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Prof. Cordula Huhn</w:t>
      </w:r>
    </w:p>
    <w:p>
      <w:r>
        <w:t xml:space="preserve">Lorenz-Adler-Platz 491, 47058 Aurich</w:t>
      </w:r>
    </w:p>
    <w:p>
      <w:r>
        <w:t xml:space="preserve">E-Mail: dorina42@example.com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486: Tastatur, Faelligkeit 2026-02-27, Betrag 720,00 EUR, Status OVERDUE</w:t>
      </w:r>
    </w:p>
    <w:p>
      <w:r>
        <w:t xml:space="preserve"/>
      </w:r>
    </w:p>
    <w:p>
      <w:r>
        <w:t xml:space="preserve">Der aktuell offene Gesamtbetrag betraegt 720,00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2026-04-09T08:34:09.759213+00:00</dcterms:created>
  <dcterms:modified xsi:type="dcterms:W3CDTF">2026-04-09T08:34:09.759213+00:00</dcterms:modified>
</cp:coreProperties>
</file>