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Hilmar Köhler</w:t>
      </w:r>
    </w:p>
    <w:p>
      <w:r>
        <w:t xml:space="preserve">Louise-Stolze-Straße 79-49, 13172 Soltau</w:t>
      </w:r>
    </w:p>
    <w:p>
      <w:r>
        <w:t xml:space="preserve">E-Mail: gumprichteresa@example.com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809: Tastatur, Faelligkeit 2026-03-11,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2026-04-09T08:34:09.781157+00:00</dcterms:created>
  <dcterms:modified xsi:type="dcterms:W3CDTF">2026-04-09T08:34:09.781157+00:00</dcterms:modified>
</cp:coreProperties>
</file>