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Karl-Peter Ladeck</w:t>
      </w:r>
    </w:p>
    <w:p>
      <w:r>
        <w:t xml:space="preserve">Hofmannstr. 4/2, 78370 Dessau</w:t>
      </w:r>
    </w:p>
    <w:p>
      <w:r>
        <w:t xml:space="preserve">E-Mail: bsteuer@example.com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220: Tastatur, Faelligkeit 2026-04-03,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2026-04-09T08:34:09.788103+00:00</dcterms:created>
  <dcterms:modified xsi:type="dcterms:W3CDTF">2026-04-09T08:34:09.788103+00:00</dcterms:modified>
</cp:coreProperties>
</file>