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Veronique Seifert</w:t>
      </w:r>
    </w:p>
    <w:p>
      <w:r>
        <w:t xml:space="preserve">Dietzstr. 6/7, 40391 Iserlohn</w:t>
      </w:r>
    </w:p>
    <w:p>
      <w:r>
        <w:t xml:space="preserve">E-Mail: clausfroehlich@example.com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701: Tastatur, Faelligkeit 2026-03-12, Betrag 480,00 EUR, Status OVERDUE</w:t>
      </w:r>
    </w:p>
    <w:p>
      <w:r>
        <w:t xml:space="preserve"/>
      </w:r>
    </w:p>
    <w:p>
      <w:r>
        <w:t xml:space="preserve">Der aktuell offene Gesamtbetrag betraegt 480,00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2026-04-09T08:34:09.793483+00:00</dcterms:created>
  <dcterms:modified xsi:type="dcterms:W3CDTF">2026-04-09T08:34:09.793483+00:00</dcterms:modified>
</cp:coreProperties>
</file>