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Franz-Josef Budig</w:t>
      </w:r>
    </w:p>
    <w:p>
      <w:r>
        <w:t xml:space="preserve">Handegasse 7-8, 43259 Ebermannstadt</w:t>
      </w:r>
    </w:p>
    <w:p>
      <w:r>
        <w:t xml:space="preserve">E-Mail: karzgerd@example.com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246: Tastatur, Faelligkeit 2026-04-03, Betrag 400,00 EUR, Status OVERDUE</w:t>
      </w:r>
    </w:p>
    <w:p>
      <w:r>
        <w:t xml:space="preserve"/>
      </w:r>
    </w:p>
    <w:p>
      <w:r>
        <w:t xml:space="preserve">Der aktuell offene Gesamtbetrag betraegt 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2026-04-09T08:34:09.796877+00:00</dcterms:created>
  <dcterms:modified xsi:type="dcterms:W3CDTF">2026-04-09T08:34:09.796877+00:00</dcterms:modified>
</cp:coreProperties>
</file>