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H.-Dieter Holzapfel B.Sc.</w:t>
      </w:r>
    </w:p>
    <w:p>
      <w:r>
        <w:t xml:space="preserve">Lindnerweg 5858, 51032 Nabburg</w:t>
      </w:r>
    </w:p>
    <w:p>
      <w:r>
        <w:t xml:space="preserve">E-Mail: drubmichail@example.net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26: Monitor, Faelligkeit 2026-03-21,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2026-04-09T08:34:09.829218+00:00</dcterms:created>
  <dcterms:modified xsi:type="dcterms:W3CDTF">2026-04-09T08:34:09.829218+00:00</dcterms:modified>
</cp:coreProperties>
</file>