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Dipl.-Ing. Andrey Stey</w:t>
      </w:r>
    </w:p>
    <w:p>
      <w:r>
        <w:t xml:space="preserve">Ann-Kathrin-Liebelt-Ring 725, 32707 Wertingen</w:t>
      </w:r>
    </w:p>
    <w:p>
      <w:r>
        <w:t xml:space="preserve">E-Mail: cmargraf@example.net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84: Maus, Faelligkeit 2026-02-23, Betrag 240,00 EUR, Status OVERDUE</w:t>
      </w:r>
    </w:p>
    <w:p>
      <w:r>
        <w:t xml:space="preserve"/>
      </w:r>
    </w:p>
    <w:p>
      <w:r>
        <w:t xml:space="preserve">Der aktuell offene Gesamtbetrag betraegt 240,00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2026-04-09T08:34:09.842934+00:00</dcterms:created>
  <dcterms:modified xsi:type="dcterms:W3CDTF">2026-04-09T08:34:09.842934+00:00</dcterms:modified>
</cp:coreProperties>
</file>