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Anneke Gute</w:t>
      </w:r>
    </w:p>
    <w:p>
      <w:r>
        <w:t xml:space="preserve">Carstengasse 8/8, 80957 Bützow</w:t>
      </w:r>
    </w:p>
    <w:p>
      <w:r>
        <w:t xml:space="preserve">E-Mail: isauer@example.net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863: Maus, Faelligkeit 2026-03-29, Betrag 160,00 EUR, Status OVERDUE</w:t>
      </w:r>
    </w:p>
    <w:p>
      <w:r>
        <w:t xml:space="preserve"/>
      </w:r>
    </w:p>
    <w:p>
      <w:r>
        <w:t xml:space="preserve">Der aktuell offene Gesamtbetrag betraegt 160,00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2026-04-09T08:34:09.852837+00:00</dcterms:created>
  <dcterms:modified xsi:type="dcterms:W3CDTF">2026-04-09T08:34:09.852837+00:00</dcterms:modified>
</cp:coreProperties>
</file>