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Rosalinde Lachmann-Hövel</w:t>
      </w:r>
    </w:p>
    <w:p>
      <w:r>
        <w:t xml:space="preserve">Paffrathweg 92, 74609 Iserlohn</w:t>
      </w:r>
    </w:p>
    <w:p>
      <w:r>
        <w:t xml:space="preserve">E-Mail: olgahuhn@example.net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265: Laptop, Faelligkeit 2026-04-18, Betrag 9.600,00 EUR, Status OPEN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2026-04-09T08:34:09.898631+00:00</dcterms:created>
  <dcterms:modified xsi:type="dcterms:W3CDTF">2026-04-09T08:34:09.898631+00:00</dcterms:modified>
</cp:coreProperties>
</file>