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Frederik Schottin</w:t>
      </w:r>
    </w:p>
    <w:p>
      <w:r>
        <w:t xml:space="preserve">Ruppersbergerplatz 337, 61815 Sebnitz</w:t>
      </w:r>
    </w:p>
    <w:p>
      <w:r>
        <w:t xml:space="preserve">E-Mail: cemal76@example.net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116: Smartphone, Faelligkeit 2026-04-12, Betrag 7.200,00 EUR, Status OPEN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2026-04-09T08:34:09.906860+00:00</dcterms:created>
  <dcterms:modified xsi:type="dcterms:W3CDTF">2026-04-09T08:34:09.906860+00:00</dcterms:modified>
</cp:coreProperties>
</file>