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Stephan Seip</w:t>
      </w:r>
    </w:p>
    <w:p>
      <w:r>
        <w:t xml:space="preserve">Reuterstraße 94, 55364 Iserlohn</w:t>
      </w:r>
    </w:p>
    <w:p>
      <w:r>
        <w:t xml:space="preserve">E-Mail: paolajaentsch@example.org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754: Smartphone, Faelligkeit 2026-04-09, Betrag 4.800,00 EUR, Status OPEN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2026-04-09T08:34:09.922063+00:00</dcterms:created>
  <dcterms:modified xsi:type="dcterms:W3CDTF">2026-04-09T08:34:09.922063+00:00</dcterms:modified>
</cp:coreProperties>
</file>