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Annerose Bohlander</w:t>
      </w:r>
    </w:p>
    <w:p>
      <w:r>
        <w:t xml:space="preserve">Fischergasse 2773, 71036 Bad Liebenwerda</w:t>
      </w:r>
    </w:p>
    <w:p>
      <w:r>
        <w:t xml:space="preserve">E-Mail: erdmute92@example.net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285: Tastatur, Faelligkeit 2026-04-17, Betrag 320,00 EUR, Status OPEN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2026-04-09T08:34:09.973170+00:00</dcterms:created>
  <dcterms:modified xsi:type="dcterms:W3CDTF">2026-04-09T08:34:09.973170+00:00</dcterms:modified>
</cp:coreProperties>
</file>