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C0709C4" w14:textId="77777777" w:rsidR="00A64A41" w:rsidRPr="00EE6976" w:rsidRDefault="001F5D5B" w:rsidP="00673C91">
      <w:r>
        <w:rPr>
          <w:noProof/>
        </w:rPr>
        <w:pict w14:anchorId="0BD423BB">
          <v:shapetype id="_x0000_t202" coordsize="21600,21600" o:spt="202" path="m0,0l0,21600,21600,21600,21600,0xe">
            <v:stroke joinstyle="miter"/>
            <v:path gradientshapeok="t" o:connecttype="rect"/>
          </v:shapetype>
          <v:shape id="Text Box 54" o:spid="_x0000_s1026" type="#_x0000_t202" style="position:absolute;margin-left:63pt;margin-top:9pt;width:318.5pt;height:90pt;z-index:251660288;visibility:visible;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LJergCAAC8BQAADgAAAGRycy9lMm9Eb2MueG1srFRbb5swFH6ftP9g+Z0CqUkCKqnaJEyTuovU&#10;7gc42ARrYDPbCXTT/vuOTW7tXqZtPCDb5/g7l+/zubkd2gbtuTZCyRzHVxFGXJaKCbnN8ZenIphj&#10;ZCyVjDZK8hw/c4NvF2/f3PRdxieqVg3jGgGINFnf5bi2tsvC0JQ1b6m5Uh2XYKyUbqmFrd6GTNMe&#10;0NsmnETRNOyVZp1WJTcGTlejES88flXx0n6qKsMtanIMuVn/1/6/cf9wcUOzraZdLcpDGvQvsmip&#10;kBD0BLWilqKdFr9BtaLUyqjKXpWqDVVViZL7GqCaOHpVzWNNO+5rgeaY7tQm8/9gy4/7zxoJluOE&#10;YCRpCxw98cGiezUgOIL+9J3JwO2xA0c7wDnw7Gs13YMqvxok1bKmcsvvtFZ9zSmD/GJ3M7y4OuIY&#10;B7LpPygGcejOKg80VLp1zYN2IEAHnp5P3LhcSjgkESFpAqYSbHFMrqPIsxfS7Hi908a+46pFbpFj&#10;DeR7eLp/MNalQ7Oji4smVSGaxgugkS8OwHE8geBw1dlcGp7PH2mUrufrOQnIZLoOSMRYcFcsSTAt&#10;4lmyul4tl6v4p4sbk6wWjHHpwhy1FZM/4+6g8lEVJ3UZ1Qjm4FxKRm83y0ajPQVtF/7zTQfL2S18&#10;mYZvAtTyqqR4QqL7SRoU0/ksIBVJgnQWzYMoTu/TaURSsipelvQgJP/3klCf4zSZJKOazkm/qg2Y&#10;PpN9URvNWmFhejSizfH85EQzp8G1ZJ5aS0Uzri9a4dI/twLoPhLtFetEOsrVDpsBUJyMN4o9g3a1&#10;AmWBCmHkwaJW+jtGPYyPHJtvO6o5Rs17CfpPY0LcvPEbkswmsNGXls2lhcoSoHJsMRqXSzvOqF2n&#10;xbaGSOOLk+oO3kwlvJrPWR1eGowIX9RhnLkZdLn3Xuehu/gFAAD//wMAUEsDBBQABgAIAAAAIQAT&#10;fWnz2wAAAAoBAAAPAAAAZHJzL2Rvd25yZXYueG1sTE/BTsMwDL0j8Q+RkbixhAFlK00nBOIK2mCT&#10;uHmN11Y0TtVka/l7zAlOfn5+en6vWE2+UycaYhvYwvXMgCKugmu5tvDx/nK1ABUTssMuMFn4pgir&#10;8vyswNyFkdd02qRaiQnHHC00KfW51rFqyGOchZ5YbocweEyyDrV2A45i7js9NybTHluWDw329NRQ&#10;9bU5egvb18Pn7ta81c/+rh/DZDT7pbb28mJ6fACVaEp/YviNL9GhlEz7cGQXVSf7PJMuScBCpgju&#10;sxsBeyGWwuiy0P8rlD8AAAD//wMAUEsBAi0AFAAGAAgAAAAhAOSZw8D7AAAA4QEAABMAAAAAAAAA&#10;AAAAAAAAAAAAAFtDb250ZW50X1R5cGVzXS54bWxQSwECLQAUAAYACAAAACEAI7Jq4dcAAACUAQAA&#10;CwAAAAAAAAAAAAAAAAAsAQAAX3JlbHMvLnJlbHNQSwECLQAUAAYACAAAACEANJLJergCAAC8BQAA&#10;DgAAAAAAAAAAAAAAAAAsAgAAZHJzL2Uyb0RvYy54bWxQSwECLQAUAAYACAAAACEAE31p89sAAAAK&#10;AQAADwAAAAAAAAAAAAAAAAAQBQAAZHJzL2Rvd25yZXYueG1sUEsFBgAAAAAEAAQA8wAAABgGAAAA&#10;AA==&#10;" filled="f" stroked="f">
            <v:textbox>
              <w:txbxContent>
                <w:p w14:paraId="0A3A6CED" w14:textId="77777777" w:rsidR="003A3CE5" w:rsidRPr="00193BD6" w:rsidRDefault="003A3CE5" w:rsidP="005A0F43">
                  <w:pPr>
                    <w:jc w:val="center"/>
                    <w:rPr>
                      <w:rFonts w:ascii="Arial" w:hAnsi="Arial" w:cs="Arial"/>
                      <w:b/>
                      <w:sz w:val="36"/>
                      <w:szCs w:val="32"/>
                    </w:rPr>
                  </w:pPr>
                  <w:r w:rsidRPr="00193BD6">
                    <w:rPr>
                      <w:rFonts w:ascii="Arial" w:hAnsi="Arial" w:cs="Arial"/>
                      <w:b/>
                      <w:sz w:val="36"/>
                      <w:szCs w:val="32"/>
                    </w:rPr>
                    <w:t>Universidad Nacional de Itapúa</w:t>
                  </w:r>
                </w:p>
                <w:p w14:paraId="7E718135" w14:textId="77777777" w:rsidR="003A3CE5" w:rsidRPr="004D7AB9" w:rsidRDefault="003A3CE5" w:rsidP="005A0F43">
                  <w:pPr>
                    <w:jc w:val="center"/>
                    <w:rPr>
                      <w:rFonts w:ascii="Arial" w:hAnsi="Arial" w:cs="Arial"/>
                      <w:b/>
                      <w:sz w:val="16"/>
                      <w:szCs w:val="16"/>
                    </w:rPr>
                  </w:pPr>
                </w:p>
                <w:p w14:paraId="6376C889" w14:textId="77777777" w:rsidR="003A3CE5" w:rsidRPr="00193BD6" w:rsidRDefault="003A3CE5" w:rsidP="005A0F43">
                  <w:pPr>
                    <w:jc w:val="center"/>
                    <w:rPr>
                      <w:rFonts w:ascii="Arial" w:hAnsi="Arial" w:cs="Arial"/>
                      <w:b/>
                      <w:sz w:val="32"/>
                      <w:szCs w:val="32"/>
                    </w:rPr>
                  </w:pPr>
                  <w:r w:rsidRPr="00193BD6">
                    <w:rPr>
                      <w:rFonts w:ascii="Arial" w:hAnsi="Arial" w:cs="Arial"/>
                      <w:b/>
                      <w:sz w:val="32"/>
                      <w:szCs w:val="32"/>
                    </w:rPr>
                    <w:t>Facultad de Ingeniería</w:t>
                  </w:r>
                </w:p>
                <w:p w14:paraId="5EF81A64" w14:textId="77777777" w:rsidR="003A3CE5" w:rsidRPr="00193BD6" w:rsidRDefault="003A3CE5" w:rsidP="005A0F43">
                  <w:pPr>
                    <w:jc w:val="center"/>
                    <w:rPr>
                      <w:rFonts w:ascii="Arial" w:hAnsi="Arial" w:cs="Arial"/>
                      <w:b/>
                      <w:sz w:val="32"/>
                      <w:szCs w:val="32"/>
                    </w:rPr>
                  </w:pPr>
                  <w:r w:rsidRPr="00193BD6">
                    <w:rPr>
                      <w:rFonts w:ascii="Arial" w:hAnsi="Arial" w:cs="Arial"/>
                      <w:b/>
                      <w:sz w:val="32"/>
                      <w:szCs w:val="32"/>
                    </w:rPr>
                    <w:t>Ingeniería en Informática</w:t>
                  </w:r>
                </w:p>
              </w:txbxContent>
            </v:textbox>
            <w10:wrap anchorx="margin"/>
          </v:shape>
        </w:pict>
      </w:r>
      <w:r>
        <w:rPr>
          <w:noProof/>
        </w:rPr>
        <w:pict w14:anchorId="646B85FD">
          <v:line id="Straight Connector 4" o:spid="_x0000_s1028" style="position:absolute;z-index:251658240;visibility:visible" from="-18.25pt,2.5pt" to="448.4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C/dh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lzjBTpoEV7&#10;b4loWo8qrRQIqC3Kg069cQWEV2pnQ6X0rPbmRdPvDildtUQ1PPJ9vRgAyUJG8iYlbJyB2w79Z80g&#10;hhy9jqKda9sFSJADnWNvLvfe8LNHFA6ni8ksn04xooMvIcWQaKzzn7juUDBKLIUKspGCnF6cD0RI&#10;MYSEY6W3QsrYeqlQD2wnT2kaM5yWggVviHO2OVTSohMJ0xO/WBZ4HsOsPioW0VpO2OZmeyLk1Ybb&#10;pQp4UAvwuVnX8fixSBeb+Waej/LJbDPKU8ZGH7dVPppts6fp+sO6qtbZz0Aty4tWMMZVYDeMapb/&#10;3SjcHs11yO7DetcheYseBQOywz+Sjs0M/btOwkGzy84OTYbpjMG3lxTG/3EP9uN7X/0CAAD//wMA&#10;UEsDBBQABgAIAAAAIQCSJMta3QAAAAcBAAAPAAAAZHJzL2Rvd25yZXYueG1sTI/BTsMwEETvSPyD&#10;tUjcWoeihhDiVAhUVSAubZG4bpMlDsTrNHbb8PcsXOA4mtHMm2Ixuk4daQitZwNX0wQUceXrlhsD&#10;r9vlJAMVInKNnWcy8EUBFuX5WYF57U+8puMmNkpKOORowMbY51qHypLDMPU9sXjvfnAYRQ6Nrgc8&#10;Sbnr9CxJUu2wZVmw2NODpepzc3AG8HG1jm/Z7PmmfbIvH9vlfmWzvTGXF+P9HahIY/wLww++oEMp&#10;TDt/4DqozsDkOp1L1MBcLomf3aZyZferdVno//zlNwAAAP//AwBQSwECLQAUAAYACAAAACEA5JnD&#10;wPsAAADhAQAAEwAAAAAAAAAAAAAAAAAAAAAAW0NvbnRlbnRfVHlwZXNdLnhtbFBLAQItABQABgAI&#10;AAAAIQAjsmrh1wAAAJQBAAALAAAAAAAAAAAAAAAAACwBAABfcmVscy8ucmVsc1BLAQItABQABgAI&#10;AAAAIQBwUL92HAIAADcEAAAOAAAAAAAAAAAAAAAAACwCAABkcnMvZTJvRG9jLnhtbFBLAQItABQA&#10;BgAIAAAAIQCSJMta3QAAAAcBAAAPAAAAAAAAAAAAAAAAAHQEAABkcnMvZG93bnJldi54bWxQSwUG&#10;AAAAAAQABADzAAAAfgUAAAAA&#10;" strokeweight="1pt"/>
        </w:pict>
      </w:r>
    </w:p>
    <w:p w14:paraId="450E7952" w14:textId="77777777" w:rsidR="005A0F43" w:rsidRPr="00EE6976" w:rsidRDefault="005A0F43"/>
    <w:p w14:paraId="575125D0" w14:textId="77777777" w:rsidR="005A0F43" w:rsidRPr="00EE6976" w:rsidRDefault="005A0F43"/>
    <w:p w14:paraId="5F249366" w14:textId="77777777" w:rsidR="005A0F43" w:rsidRPr="00EE6976" w:rsidRDefault="005A0F43"/>
    <w:p w14:paraId="19378D0B" w14:textId="77777777" w:rsidR="005A0F43" w:rsidRPr="00EE6976" w:rsidRDefault="005A0F43"/>
    <w:p w14:paraId="032AA270" w14:textId="73587C55" w:rsidR="005A0F43" w:rsidRPr="00EE6976" w:rsidRDefault="005A0F43"/>
    <w:p w14:paraId="2641FD98" w14:textId="78089C81" w:rsidR="005A0F43" w:rsidRPr="00EE6976" w:rsidRDefault="001F5D5B">
      <w:r>
        <w:rPr>
          <w:noProof/>
        </w:rPr>
        <w:pict w14:anchorId="0C001893">
          <v:line id="Straight Connector 5" o:spid="_x0000_s1027" style="position:absolute;z-index:251659264;visibility:visible" from="-17.95pt,5.6pt" to="448.7pt,5.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2OHB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mnGCnSQYv2&#10;3hLRtB5VWikQUFs0DTr1xhUQXqmdDZXSs9qbF02/O6R01RLV8Mj39WIAJAsZyZuUsHEGbjv0nzWD&#10;GHL0Oop2rm0XIEEOdI69udx7w88eUTicLiazfAok6eBLSDEkGuv8J647FIwSS6GCbKQgpxfnAxFS&#10;DCHhWOmtkDK2XirUA9vJU5rGDKelYMEb4pxtDpW06ETC9MQvlgWexzCrj4pFtJYTtrnZngh5teF2&#10;qQIe1AJ8btZ1PH4s0sVmvpnno3wy24zylLHRx22Vj2bb7Gm6/rCuqnX2M1DL8qIVjHEV2A2jmuV/&#10;Nwq3R3Mdsvuw3nVI3qJHwYDs8I+kYzND/66TcNDssrNDk2E6Y/DtJYXxf9yD/fjeV78AAAD//wMA&#10;UEsDBBQABgAIAAAAIQB+46b83wAAAAkBAAAPAAAAZHJzL2Rvd25yZXYueG1sTI9LT8MwEITvSPwH&#10;a5G4tQ7l0STEqRCoqqi49CH1uo1NHIjXaey24d+ziAMcd+bT7EwxG1wrTqYPjScFN+MEhKHK64Zq&#10;BdvNfJSCCBFJY+vJKPgyAWbl5UWBufZnWpnTOtaCQyjkqMDG2OVShsoah2HsO0PsvfveYeSzr6Xu&#10;8czhrpWTJHmQDhviDxY782xN9bk+OgX4sljFXTpZTptX+/axmR8WNj0odX01PD2CiGaIfzD81Ofq&#10;UHKnvT+SDqJVMLq9zxhlI+NNDKTZ9A7E/leQZSH/Lyi/AQAA//8DAFBLAQItABQABgAIAAAAIQDk&#10;mcPA+wAAAOEBAAATAAAAAAAAAAAAAAAAAAAAAABbQ29udGVudF9UeXBlc10ueG1sUEsBAi0AFAAG&#10;AAgAAAAhACOyauHXAAAAlAEAAAsAAAAAAAAAAAAAAAAALAEAAF9yZWxzLy5yZWxzUEsBAi0AFAAG&#10;AAgAAAAhAJ+9jhwcAgAANwQAAA4AAAAAAAAAAAAAAAAALAIAAGRycy9lMm9Eb2MueG1sUEsBAi0A&#10;FAAGAAgAAAAhAH7jpvzfAAAACQEAAA8AAAAAAAAAAAAAAAAAdAQAAGRycy9kb3ducmV2LnhtbFBL&#10;BQYAAAAABAAEAPMAAACABQAAAAA=&#10;" strokeweight="1pt"/>
        </w:pict>
      </w:r>
    </w:p>
    <w:p w14:paraId="4CAA7228" w14:textId="77777777" w:rsidR="005A0F43" w:rsidRPr="00EE6976" w:rsidRDefault="005A0F43"/>
    <w:p w14:paraId="41EA3C60" w14:textId="09698171" w:rsidR="005A0F43" w:rsidRPr="00EE6976" w:rsidRDefault="00E243E0" w:rsidP="00E243E0">
      <w:pPr>
        <w:jc w:val="center"/>
      </w:pPr>
      <w:r w:rsidRPr="00EE6976">
        <w:rPr>
          <w:noProof/>
          <w:lang w:val="en-US"/>
        </w:rPr>
        <w:drawing>
          <wp:inline distT="0" distB="0" distL="0" distR="0" wp14:anchorId="2F97817A" wp14:editId="03CFDC8F">
            <wp:extent cx="1054100" cy="140951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i.png"/>
                    <pic:cNvPicPr/>
                  </pic:nvPicPr>
                  <pic:blipFill>
                    <a:blip r:embed="rId9" cstate="screen">
                      <a:extLst>
                        <a:ext uri="{28A0092B-C50C-407E-A947-70E740481C1C}">
                          <a14:useLocalDpi xmlns:a14="http://schemas.microsoft.com/office/drawing/2010/main"/>
                        </a:ext>
                      </a:extLst>
                    </a:blip>
                    <a:stretch>
                      <a:fillRect/>
                    </a:stretch>
                  </pic:blipFill>
                  <pic:spPr>
                    <a:xfrm>
                      <a:off x="0" y="0"/>
                      <a:ext cx="1054100" cy="1409517"/>
                    </a:xfrm>
                    <a:prstGeom prst="rect">
                      <a:avLst/>
                    </a:prstGeom>
                    <a:extLst>
                      <a:ext uri="{FAA26D3D-D897-4be2-8F04-BA451C77F1D7}">
                        <ma14:placeholderFlag xmlns:ma14="http://schemas.microsoft.com/office/mac/drawingml/2011/main"/>
                      </a:ext>
                    </a:extLst>
                  </pic:spPr>
                </pic:pic>
              </a:graphicData>
            </a:graphic>
          </wp:inline>
        </w:drawing>
      </w:r>
    </w:p>
    <w:p w14:paraId="440EAF3C" w14:textId="77777777" w:rsidR="002D0F4F" w:rsidRPr="00EE6976" w:rsidRDefault="002D0F4F" w:rsidP="005A0F43">
      <w:pPr>
        <w:rPr>
          <w:rFonts w:ascii="Arial" w:hAnsi="Arial" w:cs="Arial"/>
          <w:b/>
          <w:sz w:val="52"/>
        </w:rPr>
      </w:pPr>
    </w:p>
    <w:p w14:paraId="07964271" w14:textId="7D68F48D" w:rsidR="002D0F4F" w:rsidRPr="00EE6976" w:rsidRDefault="005A0F43" w:rsidP="00E243E0">
      <w:pPr>
        <w:jc w:val="center"/>
        <w:rPr>
          <w:rFonts w:ascii="Arial" w:hAnsi="Arial" w:cs="Arial"/>
          <w:b/>
          <w:sz w:val="36"/>
        </w:rPr>
      </w:pPr>
      <w:r w:rsidRPr="00EE6976">
        <w:rPr>
          <w:rFonts w:ascii="Arial" w:hAnsi="Arial" w:cs="Arial"/>
          <w:b/>
          <w:sz w:val="36"/>
        </w:rPr>
        <w:t>Trabajo Final de Grado</w:t>
      </w:r>
    </w:p>
    <w:p w14:paraId="2A7FA72C" w14:textId="77777777" w:rsidR="005A0F43" w:rsidRPr="00EE6976" w:rsidRDefault="005A0F43" w:rsidP="005A0F43">
      <w:pPr>
        <w:jc w:val="center"/>
        <w:rPr>
          <w:rFonts w:ascii="Arial" w:hAnsi="Arial" w:cs="Arial"/>
          <w:sz w:val="32"/>
          <w:szCs w:val="32"/>
        </w:rPr>
      </w:pPr>
    </w:p>
    <w:p w14:paraId="7E3CFD57" w14:textId="77777777" w:rsidR="005A0F43" w:rsidRPr="00EE6976" w:rsidRDefault="005A0F43" w:rsidP="005A0F43">
      <w:pPr>
        <w:jc w:val="center"/>
        <w:rPr>
          <w:rFonts w:ascii="Arial" w:hAnsi="Arial" w:cs="Arial"/>
          <w:b/>
          <w:sz w:val="32"/>
          <w:szCs w:val="32"/>
        </w:rPr>
      </w:pPr>
      <w:r w:rsidRPr="00EE6976">
        <w:rPr>
          <w:rFonts w:ascii="Arial" w:hAnsi="Arial" w:cs="Arial"/>
          <w:b/>
          <w:sz w:val="32"/>
          <w:szCs w:val="32"/>
        </w:rPr>
        <w:t>Infraestructuras SSI de Altas Prestaciones aplicadas a Banco de Datos</w:t>
      </w:r>
    </w:p>
    <w:p w14:paraId="04CFF6AC" w14:textId="77777777" w:rsidR="005A0F43" w:rsidRPr="00EE6976" w:rsidRDefault="005A0F43" w:rsidP="005A0F43">
      <w:pPr>
        <w:jc w:val="center"/>
        <w:rPr>
          <w:rFonts w:ascii="Arial" w:hAnsi="Arial" w:cs="Arial"/>
          <w:sz w:val="28"/>
        </w:rPr>
      </w:pPr>
    </w:p>
    <w:p w14:paraId="3936CA53" w14:textId="77777777" w:rsidR="002D0F4F" w:rsidRPr="00EE6976" w:rsidRDefault="002D0F4F" w:rsidP="005A0F43">
      <w:pPr>
        <w:jc w:val="center"/>
        <w:rPr>
          <w:rFonts w:ascii="Arial" w:hAnsi="Arial" w:cs="Arial"/>
          <w:sz w:val="28"/>
        </w:rPr>
      </w:pPr>
    </w:p>
    <w:p w14:paraId="05FCA195" w14:textId="77777777" w:rsidR="005A0F43" w:rsidRPr="00EE6976" w:rsidRDefault="005A0F43" w:rsidP="005A0F43">
      <w:pPr>
        <w:jc w:val="center"/>
        <w:rPr>
          <w:rFonts w:ascii="Arial" w:hAnsi="Arial" w:cs="Arial"/>
          <w:sz w:val="28"/>
        </w:rPr>
      </w:pPr>
    </w:p>
    <w:p w14:paraId="47CF72EC" w14:textId="77777777" w:rsidR="005A0F43" w:rsidRPr="00EE6976" w:rsidRDefault="005A0F43" w:rsidP="005A0F43">
      <w:pPr>
        <w:jc w:val="center"/>
        <w:rPr>
          <w:rFonts w:ascii="Arial" w:hAnsi="Arial" w:cs="Arial"/>
          <w:sz w:val="28"/>
        </w:rPr>
      </w:pPr>
      <w:r w:rsidRPr="00EE6976">
        <w:rPr>
          <w:rFonts w:ascii="Arial" w:hAnsi="Arial" w:cs="Arial"/>
          <w:b/>
          <w:sz w:val="28"/>
        </w:rPr>
        <w:t>Autores</w:t>
      </w:r>
      <w:r w:rsidRPr="00EE6976">
        <w:rPr>
          <w:rFonts w:ascii="Arial" w:hAnsi="Arial" w:cs="Arial"/>
          <w:sz w:val="28"/>
        </w:rPr>
        <w:t>:</w:t>
      </w:r>
    </w:p>
    <w:p w14:paraId="7C789E7F" w14:textId="77777777" w:rsidR="005A0F43" w:rsidRPr="00EE6976" w:rsidRDefault="005A0F43" w:rsidP="005A0F43">
      <w:pPr>
        <w:jc w:val="center"/>
        <w:rPr>
          <w:rFonts w:ascii="Arial" w:hAnsi="Arial" w:cs="Arial"/>
          <w:sz w:val="28"/>
          <w:szCs w:val="32"/>
        </w:rPr>
      </w:pPr>
      <w:r w:rsidRPr="00EE6976">
        <w:rPr>
          <w:rFonts w:ascii="Arial" w:hAnsi="Arial" w:cs="Arial"/>
          <w:sz w:val="28"/>
          <w:szCs w:val="32"/>
        </w:rPr>
        <w:t xml:space="preserve">Hugo Armando </w:t>
      </w:r>
      <w:proofErr w:type="spellStart"/>
      <w:r w:rsidRPr="00EE6976">
        <w:rPr>
          <w:rFonts w:ascii="Arial" w:hAnsi="Arial" w:cs="Arial"/>
          <w:sz w:val="28"/>
          <w:szCs w:val="32"/>
        </w:rPr>
        <w:t>Sendoa</w:t>
      </w:r>
      <w:proofErr w:type="spellEnd"/>
    </w:p>
    <w:p w14:paraId="3A657B61" w14:textId="77777777" w:rsidR="005A0F43" w:rsidRPr="00EE6976" w:rsidRDefault="005A0F43" w:rsidP="005A0F43">
      <w:pPr>
        <w:jc w:val="center"/>
        <w:rPr>
          <w:rFonts w:ascii="Arial" w:hAnsi="Arial" w:cs="Arial"/>
          <w:sz w:val="28"/>
          <w:szCs w:val="32"/>
        </w:rPr>
      </w:pPr>
      <w:r w:rsidRPr="00EE6976">
        <w:rPr>
          <w:rFonts w:ascii="Arial" w:hAnsi="Arial" w:cs="Arial"/>
          <w:sz w:val="28"/>
          <w:szCs w:val="32"/>
        </w:rPr>
        <w:t xml:space="preserve">David Ernesto </w:t>
      </w:r>
      <w:r w:rsidRPr="00EE6976">
        <w:rPr>
          <w:rFonts w:ascii="Arial" w:hAnsi="Arial" w:cs="Arial"/>
          <w:sz w:val="28"/>
        </w:rPr>
        <w:t>Krüger</w:t>
      </w:r>
    </w:p>
    <w:p w14:paraId="623AFAD9" w14:textId="77777777" w:rsidR="005A0F43" w:rsidRPr="00EE6976" w:rsidRDefault="005A0F43" w:rsidP="005A0F43">
      <w:pPr>
        <w:pStyle w:val="BodyText"/>
        <w:spacing w:after="283"/>
        <w:jc w:val="center"/>
        <w:rPr>
          <w:rFonts w:ascii="Arial" w:hAnsi="Arial" w:cs="Arial"/>
          <w:lang w:val="es-ES_tradnl"/>
        </w:rPr>
      </w:pPr>
    </w:p>
    <w:p w14:paraId="0BB64308" w14:textId="77777777" w:rsidR="005A0F43" w:rsidRPr="00EE6976" w:rsidRDefault="005A0F43" w:rsidP="0034518A">
      <w:pPr>
        <w:jc w:val="center"/>
        <w:rPr>
          <w:rFonts w:ascii="Arial" w:hAnsi="Arial" w:cs="Arial"/>
          <w:b/>
          <w:sz w:val="28"/>
        </w:rPr>
      </w:pPr>
      <w:r w:rsidRPr="00EE6976">
        <w:rPr>
          <w:rFonts w:ascii="Arial" w:hAnsi="Arial" w:cs="Arial"/>
          <w:b/>
          <w:sz w:val="28"/>
        </w:rPr>
        <w:t>Director:</w:t>
      </w:r>
    </w:p>
    <w:p w14:paraId="6A364878" w14:textId="77777777" w:rsidR="005A0F43" w:rsidRPr="00EE6976" w:rsidRDefault="005A0F43" w:rsidP="0034518A">
      <w:pPr>
        <w:jc w:val="center"/>
        <w:rPr>
          <w:rFonts w:ascii="Arial" w:hAnsi="Arial" w:cs="Arial"/>
          <w:sz w:val="28"/>
        </w:rPr>
      </w:pPr>
      <w:r w:rsidRPr="00EE6976">
        <w:rPr>
          <w:rFonts w:ascii="Arial" w:hAnsi="Arial" w:cs="Arial"/>
          <w:sz w:val="28"/>
        </w:rPr>
        <w:t xml:space="preserve">Prof. Ing. </w:t>
      </w:r>
      <w:proofErr w:type="spellStart"/>
      <w:r w:rsidRPr="00EE6976">
        <w:rPr>
          <w:rFonts w:ascii="Arial" w:hAnsi="Arial" w:cs="Arial"/>
          <w:sz w:val="28"/>
        </w:rPr>
        <w:t>Amin</w:t>
      </w:r>
      <w:proofErr w:type="spellEnd"/>
      <w:r w:rsidRPr="00EE6976">
        <w:rPr>
          <w:rFonts w:ascii="Arial" w:hAnsi="Arial" w:cs="Arial"/>
          <w:sz w:val="28"/>
        </w:rPr>
        <w:t xml:space="preserve"> </w:t>
      </w:r>
      <w:proofErr w:type="spellStart"/>
      <w:r w:rsidRPr="00EE6976">
        <w:rPr>
          <w:rFonts w:ascii="Arial" w:hAnsi="Arial" w:cs="Arial"/>
          <w:sz w:val="28"/>
        </w:rPr>
        <w:t>Mansuri</w:t>
      </w:r>
      <w:proofErr w:type="spellEnd"/>
    </w:p>
    <w:p w14:paraId="3F871722" w14:textId="77777777" w:rsidR="0034518A" w:rsidRPr="00EE6976" w:rsidRDefault="0034518A" w:rsidP="0034518A">
      <w:pPr>
        <w:jc w:val="center"/>
        <w:rPr>
          <w:rFonts w:ascii="Arial" w:hAnsi="Arial" w:cs="Arial"/>
          <w:sz w:val="28"/>
        </w:rPr>
      </w:pPr>
    </w:p>
    <w:p w14:paraId="3C8F50A3" w14:textId="77777777" w:rsidR="005A0F43" w:rsidRPr="00EE6976" w:rsidRDefault="005A0F43" w:rsidP="0034518A">
      <w:pPr>
        <w:jc w:val="center"/>
        <w:rPr>
          <w:rFonts w:ascii="Arial" w:hAnsi="Arial" w:cs="Arial"/>
          <w:sz w:val="28"/>
        </w:rPr>
      </w:pPr>
      <w:r w:rsidRPr="00EE6976">
        <w:rPr>
          <w:rFonts w:ascii="Arial" w:hAnsi="Arial" w:cs="Arial"/>
          <w:b/>
          <w:sz w:val="28"/>
        </w:rPr>
        <w:t>Asesores</w:t>
      </w:r>
      <w:r w:rsidRPr="00EE6976">
        <w:rPr>
          <w:rFonts w:ascii="Arial" w:hAnsi="Arial" w:cs="Arial"/>
          <w:sz w:val="28"/>
        </w:rPr>
        <w:t>:</w:t>
      </w:r>
    </w:p>
    <w:p w14:paraId="61155C86" w14:textId="77777777" w:rsidR="005A0F43" w:rsidRPr="00EE6976" w:rsidRDefault="005A0F43" w:rsidP="0034518A">
      <w:pPr>
        <w:jc w:val="center"/>
        <w:rPr>
          <w:rFonts w:ascii="Arial" w:hAnsi="Arial" w:cs="Arial"/>
          <w:sz w:val="28"/>
        </w:rPr>
      </w:pPr>
      <w:r w:rsidRPr="00EE6976">
        <w:rPr>
          <w:rFonts w:ascii="Arial" w:hAnsi="Arial" w:cs="Arial"/>
          <w:sz w:val="28"/>
        </w:rPr>
        <w:t xml:space="preserve">Prof. </w:t>
      </w:r>
      <w:proofErr w:type="spellStart"/>
      <w:r w:rsidRPr="00EE6976">
        <w:rPr>
          <w:rFonts w:ascii="Arial" w:hAnsi="Arial" w:cs="Arial"/>
          <w:sz w:val="28"/>
        </w:rPr>
        <w:t>Mgter</w:t>
      </w:r>
      <w:proofErr w:type="spellEnd"/>
      <w:r w:rsidRPr="00EE6976">
        <w:rPr>
          <w:rFonts w:ascii="Arial" w:hAnsi="Arial" w:cs="Arial"/>
          <w:sz w:val="28"/>
        </w:rPr>
        <w:t>. Lic. Horacio Kuna</w:t>
      </w:r>
    </w:p>
    <w:p w14:paraId="7C616EE2" w14:textId="3E7AB072" w:rsidR="0034518A" w:rsidRPr="00EE6976" w:rsidRDefault="005A0F43" w:rsidP="00E243E0">
      <w:pPr>
        <w:jc w:val="center"/>
        <w:rPr>
          <w:rFonts w:ascii="Arial" w:hAnsi="Arial" w:cs="Arial"/>
          <w:sz w:val="28"/>
        </w:rPr>
      </w:pPr>
      <w:r w:rsidRPr="00EE6976">
        <w:rPr>
          <w:rFonts w:ascii="Arial" w:hAnsi="Arial" w:cs="Arial"/>
          <w:sz w:val="28"/>
        </w:rPr>
        <w:t xml:space="preserve">Prof. Ing. Sergio </w:t>
      </w:r>
      <w:proofErr w:type="spellStart"/>
      <w:r w:rsidRPr="00EE6976">
        <w:rPr>
          <w:rFonts w:ascii="Arial" w:hAnsi="Arial" w:cs="Arial"/>
          <w:sz w:val="28"/>
        </w:rPr>
        <w:t>Pohlmann</w:t>
      </w:r>
      <w:proofErr w:type="spellEnd"/>
    </w:p>
    <w:p w14:paraId="40E7BDAD" w14:textId="77777777" w:rsidR="0034518A" w:rsidRPr="00EE6976" w:rsidRDefault="0034518A" w:rsidP="0034518A">
      <w:pPr>
        <w:jc w:val="center"/>
        <w:rPr>
          <w:rFonts w:ascii="Arial" w:hAnsi="Arial" w:cs="Arial"/>
          <w:sz w:val="32"/>
        </w:rPr>
      </w:pPr>
    </w:p>
    <w:p w14:paraId="15646D24" w14:textId="77777777" w:rsidR="0034518A" w:rsidRPr="00EE6976" w:rsidRDefault="0034518A" w:rsidP="0034518A">
      <w:pPr>
        <w:jc w:val="center"/>
        <w:rPr>
          <w:rFonts w:ascii="Arial" w:hAnsi="Arial" w:cs="Arial"/>
          <w:sz w:val="32"/>
        </w:rPr>
      </w:pPr>
    </w:p>
    <w:p w14:paraId="48BBC902" w14:textId="77777777" w:rsidR="0034518A" w:rsidRPr="00EE6976" w:rsidRDefault="0034518A" w:rsidP="0034518A">
      <w:pPr>
        <w:jc w:val="center"/>
        <w:rPr>
          <w:rFonts w:ascii="Arial" w:hAnsi="Arial" w:cs="Arial"/>
          <w:sz w:val="32"/>
        </w:rPr>
      </w:pPr>
    </w:p>
    <w:p w14:paraId="671B1DC7" w14:textId="77777777" w:rsidR="005A0F43" w:rsidRPr="00EE6976" w:rsidRDefault="00622100" w:rsidP="0034518A">
      <w:pPr>
        <w:jc w:val="center"/>
        <w:rPr>
          <w:rFonts w:ascii="Arial" w:hAnsi="Arial" w:cs="Arial"/>
          <w:b/>
          <w:sz w:val="28"/>
        </w:rPr>
      </w:pPr>
      <w:r w:rsidRPr="00EE6976">
        <w:rPr>
          <w:rFonts w:ascii="Arial" w:hAnsi="Arial" w:cs="Arial"/>
          <w:b/>
          <w:sz w:val="28"/>
        </w:rPr>
        <w:t>Encarnación</w:t>
      </w:r>
      <w:r w:rsidR="005A0F43" w:rsidRPr="00EE6976">
        <w:rPr>
          <w:rFonts w:ascii="Arial" w:hAnsi="Arial" w:cs="Arial"/>
          <w:b/>
          <w:sz w:val="28"/>
        </w:rPr>
        <w:t xml:space="preserve"> – Paraguay</w:t>
      </w:r>
    </w:p>
    <w:p w14:paraId="16524325" w14:textId="77777777" w:rsidR="00673C91" w:rsidRPr="00EE6976" w:rsidRDefault="005A0F43" w:rsidP="000C6F97">
      <w:pPr>
        <w:jc w:val="center"/>
        <w:rPr>
          <w:rFonts w:ascii="Arial" w:hAnsi="Arial" w:cs="Arial"/>
          <w:b/>
          <w:sz w:val="28"/>
        </w:rPr>
      </w:pPr>
      <w:r w:rsidRPr="00EE6976">
        <w:rPr>
          <w:rFonts w:ascii="Arial" w:hAnsi="Arial" w:cs="Arial"/>
          <w:b/>
          <w:sz w:val="28"/>
        </w:rPr>
        <w:t>2011</w:t>
      </w:r>
    </w:p>
    <w:p w14:paraId="6CE6B2D6" w14:textId="77777777" w:rsidR="005A0F43" w:rsidRPr="00EE6976" w:rsidRDefault="005A0F43"/>
    <w:p w14:paraId="6967B81F" w14:textId="77777777" w:rsidR="00673C91" w:rsidRPr="00EE6976" w:rsidRDefault="00673C91">
      <w:r w:rsidRPr="00EE6976">
        <w:br w:type="page"/>
      </w:r>
    </w:p>
    <w:p w14:paraId="4B0F6B2E" w14:textId="77777777" w:rsidR="00AD355C" w:rsidRPr="00EE6976" w:rsidRDefault="00AD355C" w:rsidP="00115756">
      <w:pPr>
        <w:widowControl w:val="0"/>
        <w:autoSpaceDE w:val="0"/>
        <w:autoSpaceDN w:val="0"/>
        <w:adjustRightInd w:val="0"/>
        <w:spacing w:line="276" w:lineRule="auto"/>
        <w:jc w:val="center"/>
        <w:rPr>
          <w:rFonts w:ascii="Arial" w:hAnsi="Arial" w:cs="Arial"/>
          <w:sz w:val="52"/>
          <w:szCs w:val="52"/>
        </w:rPr>
      </w:pPr>
    </w:p>
    <w:p w14:paraId="298FAF76" w14:textId="77777777" w:rsidR="00673C91" w:rsidRPr="00EE6976" w:rsidRDefault="00673C91" w:rsidP="00115756">
      <w:pPr>
        <w:widowControl w:val="0"/>
        <w:autoSpaceDE w:val="0"/>
        <w:autoSpaceDN w:val="0"/>
        <w:adjustRightInd w:val="0"/>
        <w:spacing w:line="276" w:lineRule="auto"/>
        <w:jc w:val="center"/>
        <w:rPr>
          <w:rFonts w:ascii="Arial" w:hAnsi="Arial" w:cs="Arial"/>
          <w:sz w:val="52"/>
          <w:szCs w:val="52"/>
        </w:rPr>
      </w:pPr>
      <w:r w:rsidRPr="00EE6976">
        <w:rPr>
          <w:rFonts w:ascii="Arial" w:hAnsi="Arial" w:cs="Arial"/>
          <w:sz w:val="52"/>
          <w:szCs w:val="52"/>
        </w:rPr>
        <w:t>Universidad Nacional de Itapúa</w:t>
      </w:r>
    </w:p>
    <w:p w14:paraId="084AFCFD" w14:textId="77777777" w:rsidR="00673C91" w:rsidRPr="00EE6976" w:rsidRDefault="00673C91" w:rsidP="00673C91">
      <w:pPr>
        <w:widowControl w:val="0"/>
        <w:autoSpaceDE w:val="0"/>
        <w:autoSpaceDN w:val="0"/>
        <w:adjustRightInd w:val="0"/>
        <w:spacing w:line="360" w:lineRule="auto"/>
        <w:jc w:val="center"/>
        <w:rPr>
          <w:rFonts w:ascii="Arial" w:hAnsi="Arial" w:cs="Arial"/>
          <w:b/>
          <w:sz w:val="36"/>
          <w:szCs w:val="36"/>
        </w:rPr>
      </w:pPr>
      <w:r w:rsidRPr="00EE6976">
        <w:rPr>
          <w:rFonts w:ascii="Arial" w:hAnsi="Arial" w:cs="Arial"/>
          <w:b/>
          <w:sz w:val="36"/>
          <w:szCs w:val="36"/>
        </w:rPr>
        <w:t>Facultad de Ingeniería</w:t>
      </w:r>
    </w:p>
    <w:p w14:paraId="3FD83573" w14:textId="77777777" w:rsidR="00673C91" w:rsidRPr="00EE6976" w:rsidRDefault="00673C91" w:rsidP="00673C91">
      <w:pPr>
        <w:widowControl w:val="0"/>
        <w:autoSpaceDE w:val="0"/>
        <w:autoSpaceDN w:val="0"/>
        <w:adjustRightInd w:val="0"/>
        <w:spacing w:line="360" w:lineRule="auto"/>
        <w:jc w:val="center"/>
        <w:rPr>
          <w:rFonts w:ascii="Arial" w:hAnsi="Arial" w:cs="Arial"/>
          <w:sz w:val="36"/>
          <w:szCs w:val="36"/>
        </w:rPr>
      </w:pPr>
    </w:p>
    <w:p w14:paraId="648757D0" w14:textId="77777777" w:rsidR="00673C91" w:rsidRPr="00EE6976" w:rsidRDefault="00673C91" w:rsidP="00673C91">
      <w:pPr>
        <w:widowControl w:val="0"/>
        <w:autoSpaceDE w:val="0"/>
        <w:autoSpaceDN w:val="0"/>
        <w:adjustRightInd w:val="0"/>
        <w:spacing w:line="360" w:lineRule="auto"/>
        <w:jc w:val="center"/>
        <w:rPr>
          <w:rFonts w:ascii="Arial" w:hAnsi="Arial" w:cs="Arial"/>
          <w:b/>
          <w:sz w:val="36"/>
          <w:szCs w:val="36"/>
        </w:rPr>
      </w:pPr>
      <w:r w:rsidRPr="00EE6976">
        <w:rPr>
          <w:rFonts w:ascii="Arial" w:hAnsi="Arial" w:cs="Arial"/>
          <w:b/>
          <w:sz w:val="36"/>
          <w:szCs w:val="36"/>
        </w:rPr>
        <w:t>HOJA DE EVALUACIÓN DE TFG</w:t>
      </w:r>
    </w:p>
    <w:p w14:paraId="3740BB00" w14:textId="77777777" w:rsidR="00673C91" w:rsidRPr="00EE6976" w:rsidRDefault="00673C91" w:rsidP="00673C91">
      <w:pPr>
        <w:widowControl w:val="0"/>
        <w:autoSpaceDE w:val="0"/>
        <w:autoSpaceDN w:val="0"/>
        <w:adjustRightInd w:val="0"/>
        <w:spacing w:line="360" w:lineRule="auto"/>
        <w:jc w:val="center"/>
        <w:rPr>
          <w:rFonts w:ascii="Arial" w:hAnsi="Arial" w:cs="Arial"/>
          <w:b/>
          <w:sz w:val="36"/>
          <w:szCs w:val="36"/>
        </w:rPr>
      </w:pPr>
    </w:p>
    <w:p w14:paraId="4952D32E" w14:textId="77777777" w:rsidR="00673C91" w:rsidRPr="00EE6976" w:rsidRDefault="00673C91" w:rsidP="00673C91">
      <w:pPr>
        <w:widowControl w:val="0"/>
        <w:autoSpaceDE w:val="0"/>
        <w:autoSpaceDN w:val="0"/>
        <w:adjustRightInd w:val="0"/>
        <w:spacing w:line="360" w:lineRule="auto"/>
        <w:rPr>
          <w:rFonts w:ascii="Arial" w:hAnsi="Arial" w:cs="Arial"/>
          <w:b/>
          <w:sz w:val="22"/>
          <w:szCs w:val="22"/>
        </w:rPr>
      </w:pPr>
      <w:r w:rsidRPr="00EE6976">
        <w:rPr>
          <w:rFonts w:ascii="Arial" w:hAnsi="Arial" w:cs="Arial"/>
          <w:b/>
          <w:sz w:val="22"/>
          <w:szCs w:val="22"/>
        </w:rPr>
        <w:t>INTEGRANTES MESA EXAMINADORA:</w:t>
      </w:r>
    </w:p>
    <w:p w14:paraId="097C5FEF" w14:textId="77777777" w:rsidR="00115756" w:rsidRPr="00EE6976" w:rsidRDefault="00115756" w:rsidP="00673C91">
      <w:pPr>
        <w:widowControl w:val="0"/>
        <w:autoSpaceDE w:val="0"/>
        <w:autoSpaceDN w:val="0"/>
        <w:adjustRightInd w:val="0"/>
        <w:spacing w:line="360" w:lineRule="auto"/>
        <w:rPr>
          <w:rFonts w:ascii="Arial" w:hAnsi="Arial" w:cs="Arial"/>
          <w:b/>
          <w:sz w:val="22"/>
          <w:szCs w:val="22"/>
        </w:rPr>
      </w:pPr>
    </w:p>
    <w:p w14:paraId="03790D99" w14:textId="77777777" w:rsidR="00115756" w:rsidRPr="00EE6976" w:rsidRDefault="00115756" w:rsidP="00115756">
      <w:pPr>
        <w:widowControl w:val="0"/>
        <w:autoSpaceDE w:val="0"/>
        <w:autoSpaceDN w:val="0"/>
        <w:adjustRightInd w:val="0"/>
        <w:spacing w:line="600" w:lineRule="auto"/>
        <w:jc w:val="center"/>
        <w:rPr>
          <w:rFonts w:ascii="Arial" w:hAnsi="Arial" w:cs="Arial"/>
          <w:sz w:val="28"/>
          <w:szCs w:val="28"/>
        </w:rPr>
      </w:pPr>
      <w:r w:rsidRPr="00EE6976">
        <w:rPr>
          <w:rFonts w:ascii="Arial" w:hAnsi="Arial" w:cs="Arial"/>
          <w:sz w:val="28"/>
          <w:szCs w:val="28"/>
        </w:rPr>
        <w:t>- ………………………………………</w:t>
      </w:r>
    </w:p>
    <w:p w14:paraId="560B5BC8" w14:textId="77777777" w:rsidR="00115756" w:rsidRPr="00EE6976" w:rsidRDefault="00115756" w:rsidP="00115756">
      <w:pPr>
        <w:widowControl w:val="0"/>
        <w:autoSpaceDE w:val="0"/>
        <w:autoSpaceDN w:val="0"/>
        <w:adjustRightInd w:val="0"/>
        <w:spacing w:line="600" w:lineRule="auto"/>
        <w:jc w:val="center"/>
        <w:rPr>
          <w:rFonts w:ascii="Arial" w:hAnsi="Arial" w:cs="Arial"/>
          <w:sz w:val="28"/>
          <w:szCs w:val="28"/>
        </w:rPr>
      </w:pPr>
      <w:r w:rsidRPr="00EE6976">
        <w:rPr>
          <w:rFonts w:ascii="Arial" w:hAnsi="Arial" w:cs="Arial"/>
          <w:sz w:val="28"/>
          <w:szCs w:val="28"/>
        </w:rPr>
        <w:t>- ………………………………………</w:t>
      </w:r>
    </w:p>
    <w:p w14:paraId="0CCCE026" w14:textId="77777777" w:rsidR="00115756" w:rsidRPr="00EE6976" w:rsidRDefault="00115756" w:rsidP="00115756">
      <w:pPr>
        <w:widowControl w:val="0"/>
        <w:autoSpaceDE w:val="0"/>
        <w:autoSpaceDN w:val="0"/>
        <w:adjustRightInd w:val="0"/>
        <w:spacing w:line="600" w:lineRule="auto"/>
        <w:jc w:val="center"/>
        <w:rPr>
          <w:rFonts w:ascii="Arial" w:hAnsi="Arial" w:cs="Arial"/>
          <w:sz w:val="28"/>
          <w:szCs w:val="28"/>
        </w:rPr>
      </w:pPr>
      <w:r w:rsidRPr="00EE6976">
        <w:rPr>
          <w:rFonts w:ascii="Arial" w:hAnsi="Arial" w:cs="Arial"/>
          <w:sz w:val="28"/>
          <w:szCs w:val="28"/>
        </w:rPr>
        <w:t>- ………………………………………</w:t>
      </w:r>
    </w:p>
    <w:p w14:paraId="2ABFD923" w14:textId="77777777" w:rsidR="00115756" w:rsidRPr="00EE6976" w:rsidRDefault="00115756" w:rsidP="00115756">
      <w:pPr>
        <w:widowControl w:val="0"/>
        <w:autoSpaceDE w:val="0"/>
        <w:autoSpaceDN w:val="0"/>
        <w:adjustRightInd w:val="0"/>
        <w:spacing w:line="600" w:lineRule="auto"/>
        <w:jc w:val="center"/>
        <w:rPr>
          <w:rFonts w:ascii="Arial" w:hAnsi="Arial" w:cs="Arial"/>
          <w:sz w:val="28"/>
          <w:szCs w:val="28"/>
        </w:rPr>
      </w:pPr>
      <w:r w:rsidRPr="00EE6976">
        <w:rPr>
          <w:rFonts w:ascii="Arial" w:hAnsi="Arial" w:cs="Arial"/>
          <w:sz w:val="28"/>
          <w:szCs w:val="28"/>
        </w:rPr>
        <w:t>- ………………………………………</w:t>
      </w:r>
    </w:p>
    <w:p w14:paraId="1CF9EA8F" w14:textId="77777777" w:rsidR="00673C91" w:rsidRPr="00EE6976" w:rsidRDefault="00115756" w:rsidP="00AD355C">
      <w:pPr>
        <w:widowControl w:val="0"/>
        <w:autoSpaceDE w:val="0"/>
        <w:autoSpaceDN w:val="0"/>
        <w:adjustRightInd w:val="0"/>
        <w:spacing w:line="600" w:lineRule="auto"/>
        <w:jc w:val="center"/>
        <w:rPr>
          <w:rFonts w:ascii="Arial" w:hAnsi="Arial" w:cs="Arial"/>
          <w:sz w:val="28"/>
          <w:szCs w:val="28"/>
        </w:rPr>
      </w:pPr>
      <w:r w:rsidRPr="00EE6976">
        <w:rPr>
          <w:rFonts w:ascii="Arial" w:hAnsi="Arial" w:cs="Arial"/>
          <w:sz w:val="28"/>
          <w:szCs w:val="28"/>
        </w:rPr>
        <w:t>- ………………………………………</w:t>
      </w:r>
    </w:p>
    <w:p w14:paraId="3AA8376E" w14:textId="77777777" w:rsidR="00673C91" w:rsidRPr="00EE6976" w:rsidRDefault="00673C91" w:rsidP="00673C91">
      <w:pPr>
        <w:widowControl w:val="0"/>
        <w:autoSpaceDE w:val="0"/>
        <w:autoSpaceDN w:val="0"/>
        <w:adjustRightInd w:val="0"/>
        <w:rPr>
          <w:rFonts w:ascii="Arial" w:hAnsi="Arial" w:cs="Arial"/>
          <w:b/>
          <w:sz w:val="22"/>
          <w:szCs w:val="22"/>
        </w:rPr>
      </w:pPr>
      <w:r w:rsidRPr="00EE6976">
        <w:rPr>
          <w:rFonts w:ascii="Arial" w:hAnsi="Arial" w:cs="Arial"/>
          <w:b/>
          <w:sz w:val="22"/>
          <w:szCs w:val="22"/>
        </w:rPr>
        <w:t>CALIFICACIÓN FINAL:</w:t>
      </w:r>
    </w:p>
    <w:p w14:paraId="62635BBD" w14:textId="77777777" w:rsidR="00133208" w:rsidRPr="00EE6976" w:rsidRDefault="00133208" w:rsidP="00673C91">
      <w:pPr>
        <w:widowControl w:val="0"/>
        <w:autoSpaceDE w:val="0"/>
        <w:autoSpaceDN w:val="0"/>
        <w:adjustRightInd w:val="0"/>
        <w:rPr>
          <w:rFonts w:ascii="Arial" w:hAnsi="Arial" w:cs="Arial"/>
          <w:b/>
          <w:sz w:val="22"/>
          <w:szCs w:val="22"/>
        </w:rPr>
      </w:pPr>
    </w:p>
    <w:p w14:paraId="18C34744" w14:textId="77777777" w:rsidR="00673C91" w:rsidRPr="00EE6976" w:rsidRDefault="00673C91" w:rsidP="00133208">
      <w:pPr>
        <w:widowControl w:val="0"/>
        <w:autoSpaceDE w:val="0"/>
        <w:autoSpaceDN w:val="0"/>
        <w:adjustRightInd w:val="0"/>
        <w:spacing w:line="360" w:lineRule="auto"/>
        <w:rPr>
          <w:rFonts w:ascii="Arial" w:hAnsi="Arial" w:cs="Arial"/>
        </w:rPr>
      </w:pPr>
      <w:r w:rsidRPr="00EE6976">
        <w:rPr>
          <w:rFonts w:ascii="Arial" w:hAnsi="Arial" w:cs="Arial"/>
        </w:rPr>
        <w:t xml:space="preserve">Hugo </w:t>
      </w:r>
      <w:proofErr w:type="spellStart"/>
      <w:r w:rsidRPr="00EE6976">
        <w:rPr>
          <w:rFonts w:ascii="Arial" w:hAnsi="Arial" w:cs="Arial"/>
        </w:rPr>
        <w:t>Sendoa</w:t>
      </w:r>
      <w:proofErr w:type="spellEnd"/>
      <w:r w:rsidRPr="00EE6976">
        <w:rPr>
          <w:rFonts w:ascii="Arial" w:hAnsi="Arial" w:cs="Arial"/>
        </w:rPr>
        <w:t xml:space="preserve">: </w:t>
      </w:r>
      <w:r w:rsidRPr="00EE6976">
        <w:rPr>
          <w:rFonts w:ascii="Arial" w:hAnsi="Arial" w:cs="Arial"/>
        </w:rPr>
        <w:tab/>
        <w:t>__________ ( )</w:t>
      </w:r>
    </w:p>
    <w:p w14:paraId="1691BADF" w14:textId="77777777" w:rsidR="00673C91" w:rsidRPr="00EE6976" w:rsidRDefault="00673C91" w:rsidP="00133208">
      <w:pPr>
        <w:widowControl w:val="0"/>
        <w:autoSpaceDE w:val="0"/>
        <w:autoSpaceDN w:val="0"/>
        <w:adjustRightInd w:val="0"/>
        <w:spacing w:line="360" w:lineRule="auto"/>
        <w:rPr>
          <w:rFonts w:ascii="Arial" w:hAnsi="Arial" w:cs="Arial"/>
        </w:rPr>
      </w:pPr>
      <w:r w:rsidRPr="00EE6976">
        <w:rPr>
          <w:rFonts w:ascii="Arial" w:hAnsi="Arial" w:cs="Arial"/>
        </w:rPr>
        <w:t xml:space="preserve">David </w:t>
      </w:r>
      <w:r w:rsidR="00133208" w:rsidRPr="00EE6976">
        <w:rPr>
          <w:rFonts w:ascii="Arial" w:hAnsi="Arial" w:cs="Arial"/>
        </w:rPr>
        <w:t>Krüger</w:t>
      </w:r>
      <w:r w:rsidRPr="00EE6976">
        <w:rPr>
          <w:rFonts w:ascii="Arial" w:hAnsi="Arial" w:cs="Arial"/>
        </w:rPr>
        <w:tab/>
      </w:r>
      <w:r w:rsidRPr="00EE6976">
        <w:rPr>
          <w:rFonts w:ascii="Arial" w:hAnsi="Arial" w:cs="Arial"/>
        </w:rPr>
        <w:tab/>
        <w:t>_________</w:t>
      </w:r>
      <w:r w:rsidR="00115756" w:rsidRPr="00EE6976">
        <w:rPr>
          <w:rFonts w:ascii="Arial" w:hAnsi="Arial" w:cs="Arial"/>
        </w:rPr>
        <w:t>_</w:t>
      </w:r>
      <w:r w:rsidRPr="00EE6976">
        <w:rPr>
          <w:rFonts w:ascii="Arial" w:hAnsi="Arial" w:cs="Arial"/>
        </w:rPr>
        <w:t xml:space="preserve"> ( )</w:t>
      </w:r>
    </w:p>
    <w:p w14:paraId="6FBAB535" w14:textId="77777777" w:rsidR="00673C91" w:rsidRPr="00EE6976" w:rsidRDefault="00673C91" w:rsidP="00673C91">
      <w:pPr>
        <w:widowControl w:val="0"/>
        <w:autoSpaceDE w:val="0"/>
        <w:autoSpaceDN w:val="0"/>
        <w:adjustRightInd w:val="0"/>
        <w:rPr>
          <w:rFonts w:ascii="Arial" w:hAnsi="Arial" w:cs="Arial"/>
          <w:sz w:val="23"/>
          <w:szCs w:val="23"/>
        </w:rPr>
      </w:pPr>
    </w:p>
    <w:p w14:paraId="68C694EF" w14:textId="77777777" w:rsidR="00673C91" w:rsidRPr="00EE6976" w:rsidRDefault="00673C91" w:rsidP="00673C91">
      <w:pPr>
        <w:widowControl w:val="0"/>
        <w:autoSpaceDE w:val="0"/>
        <w:autoSpaceDN w:val="0"/>
        <w:adjustRightInd w:val="0"/>
        <w:rPr>
          <w:rFonts w:ascii="Arial" w:hAnsi="Arial" w:cs="Arial"/>
          <w:sz w:val="22"/>
          <w:szCs w:val="22"/>
        </w:rPr>
      </w:pPr>
    </w:p>
    <w:p w14:paraId="254C7735" w14:textId="77777777" w:rsidR="00673C91" w:rsidRPr="00EE6976" w:rsidRDefault="00673C91" w:rsidP="00673C91">
      <w:pPr>
        <w:widowControl w:val="0"/>
        <w:autoSpaceDE w:val="0"/>
        <w:autoSpaceDN w:val="0"/>
        <w:adjustRightInd w:val="0"/>
        <w:rPr>
          <w:rFonts w:ascii="Arial" w:hAnsi="Arial" w:cs="Arial"/>
          <w:b/>
          <w:sz w:val="22"/>
          <w:szCs w:val="22"/>
        </w:rPr>
      </w:pPr>
      <w:r w:rsidRPr="00EE6976">
        <w:rPr>
          <w:rFonts w:ascii="Arial" w:hAnsi="Arial" w:cs="Arial"/>
          <w:b/>
          <w:sz w:val="22"/>
          <w:szCs w:val="22"/>
        </w:rPr>
        <w:t>ACTA Nº:</w:t>
      </w:r>
    </w:p>
    <w:p w14:paraId="0185F2B1" w14:textId="77777777" w:rsidR="00673C91" w:rsidRPr="00EE6976" w:rsidRDefault="00673C91" w:rsidP="00673C91">
      <w:pPr>
        <w:widowControl w:val="0"/>
        <w:autoSpaceDE w:val="0"/>
        <w:autoSpaceDN w:val="0"/>
        <w:adjustRightInd w:val="0"/>
        <w:rPr>
          <w:rFonts w:ascii="Arial" w:hAnsi="Arial" w:cs="Arial"/>
          <w:b/>
          <w:sz w:val="22"/>
          <w:szCs w:val="22"/>
        </w:rPr>
      </w:pPr>
    </w:p>
    <w:p w14:paraId="0ABC19E4" w14:textId="77777777" w:rsidR="00673C91" w:rsidRPr="00EE6976" w:rsidRDefault="00673C91" w:rsidP="00673C91">
      <w:pPr>
        <w:widowControl w:val="0"/>
        <w:autoSpaceDE w:val="0"/>
        <w:autoSpaceDN w:val="0"/>
        <w:adjustRightInd w:val="0"/>
        <w:rPr>
          <w:rFonts w:ascii="Arial" w:hAnsi="Arial" w:cs="Arial"/>
          <w:b/>
          <w:sz w:val="22"/>
          <w:szCs w:val="22"/>
        </w:rPr>
      </w:pPr>
      <w:r w:rsidRPr="00EE6976">
        <w:rPr>
          <w:rFonts w:ascii="Arial" w:hAnsi="Arial" w:cs="Arial"/>
          <w:b/>
          <w:sz w:val="22"/>
          <w:szCs w:val="22"/>
        </w:rPr>
        <w:t>FECHA:</w:t>
      </w:r>
    </w:p>
    <w:p w14:paraId="6D39EC09" w14:textId="77777777" w:rsidR="00115756" w:rsidRPr="00EE6976" w:rsidRDefault="00115756" w:rsidP="00115756">
      <w:pPr>
        <w:spacing w:line="360" w:lineRule="auto"/>
        <w:rPr>
          <w:rFonts w:ascii="Arial" w:hAnsi="Arial" w:cs="Arial"/>
          <w:b/>
          <w:sz w:val="22"/>
          <w:szCs w:val="22"/>
        </w:rPr>
      </w:pPr>
    </w:p>
    <w:p w14:paraId="6221010D" w14:textId="77777777" w:rsidR="00115756" w:rsidRPr="00EE6976" w:rsidRDefault="00115756" w:rsidP="00115756">
      <w:pPr>
        <w:spacing w:line="360" w:lineRule="auto"/>
        <w:rPr>
          <w:rFonts w:ascii="Arial" w:hAnsi="Arial" w:cs="Arial"/>
          <w:b/>
          <w:sz w:val="22"/>
          <w:szCs w:val="22"/>
        </w:rPr>
      </w:pPr>
      <w:r w:rsidRPr="00EE6976">
        <w:rPr>
          <w:rFonts w:ascii="Arial" w:hAnsi="Arial" w:cs="Arial"/>
          <w:b/>
          <w:sz w:val="22"/>
          <w:szCs w:val="22"/>
        </w:rPr>
        <w:t xml:space="preserve">              ………………………….</w:t>
      </w:r>
      <w:r w:rsidRPr="00EE6976">
        <w:rPr>
          <w:rFonts w:ascii="Arial" w:hAnsi="Arial" w:cs="Arial"/>
          <w:b/>
          <w:sz w:val="22"/>
          <w:szCs w:val="22"/>
        </w:rPr>
        <w:tab/>
      </w:r>
      <w:r w:rsidRPr="00EE6976">
        <w:rPr>
          <w:rFonts w:ascii="Arial" w:hAnsi="Arial" w:cs="Arial"/>
          <w:b/>
          <w:sz w:val="22"/>
          <w:szCs w:val="22"/>
        </w:rPr>
        <w:tab/>
      </w:r>
      <w:r w:rsidRPr="00EE6976">
        <w:rPr>
          <w:rFonts w:ascii="Arial" w:hAnsi="Arial" w:cs="Arial"/>
          <w:b/>
          <w:sz w:val="22"/>
          <w:szCs w:val="22"/>
        </w:rPr>
        <w:tab/>
      </w:r>
      <w:r w:rsidRPr="00EE6976">
        <w:rPr>
          <w:rFonts w:ascii="Arial" w:hAnsi="Arial" w:cs="Arial"/>
          <w:b/>
          <w:sz w:val="22"/>
          <w:szCs w:val="22"/>
        </w:rPr>
        <w:tab/>
        <w:t>……………………………..</w:t>
      </w:r>
    </w:p>
    <w:p w14:paraId="273247FC" w14:textId="77777777" w:rsidR="00133208" w:rsidRPr="00EE6976" w:rsidRDefault="00115756" w:rsidP="00133208">
      <w:pPr>
        <w:spacing w:line="360" w:lineRule="auto"/>
        <w:rPr>
          <w:rFonts w:ascii="Arial" w:hAnsi="Arial" w:cs="Arial"/>
          <w:b/>
          <w:sz w:val="22"/>
          <w:szCs w:val="22"/>
        </w:rPr>
      </w:pPr>
      <w:r w:rsidRPr="00EE6976">
        <w:rPr>
          <w:rFonts w:ascii="Arial" w:hAnsi="Arial" w:cs="Arial"/>
          <w:b/>
          <w:sz w:val="22"/>
          <w:szCs w:val="22"/>
        </w:rPr>
        <w:t xml:space="preserve">                Secretaria General</w:t>
      </w:r>
      <w:r w:rsidRPr="00EE6976">
        <w:rPr>
          <w:rFonts w:ascii="Arial" w:hAnsi="Arial" w:cs="Arial"/>
          <w:b/>
          <w:sz w:val="22"/>
          <w:szCs w:val="22"/>
        </w:rPr>
        <w:tab/>
      </w:r>
      <w:r w:rsidRPr="00EE6976">
        <w:rPr>
          <w:rFonts w:ascii="Arial" w:hAnsi="Arial" w:cs="Arial"/>
          <w:b/>
          <w:sz w:val="22"/>
          <w:szCs w:val="22"/>
        </w:rPr>
        <w:tab/>
      </w:r>
      <w:r w:rsidRPr="00EE6976">
        <w:rPr>
          <w:rFonts w:ascii="Arial" w:hAnsi="Arial" w:cs="Arial"/>
          <w:b/>
          <w:sz w:val="22"/>
          <w:szCs w:val="22"/>
        </w:rPr>
        <w:tab/>
      </w:r>
      <w:r w:rsidRPr="00EE6976">
        <w:rPr>
          <w:rFonts w:ascii="Arial" w:hAnsi="Arial" w:cs="Arial"/>
          <w:b/>
          <w:sz w:val="22"/>
          <w:szCs w:val="22"/>
        </w:rPr>
        <w:tab/>
      </w:r>
      <w:r w:rsidRPr="00EE6976">
        <w:rPr>
          <w:rFonts w:ascii="Arial" w:hAnsi="Arial" w:cs="Arial"/>
          <w:b/>
          <w:sz w:val="22"/>
          <w:szCs w:val="22"/>
        </w:rPr>
        <w:tab/>
        <w:t xml:space="preserve">    Decano</w:t>
      </w:r>
      <w:r w:rsidR="00133208" w:rsidRPr="00EE6976">
        <w:rPr>
          <w:rFonts w:ascii="Arial" w:hAnsi="Arial" w:cs="Arial"/>
        </w:rPr>
        <w:br w:type="page"/>
      </w:r>
    </w:p>
    <w:p w14:paraId="4F00567A" w14:textId="77777777" w:rsidR="00133208" w:rsidRPr="00EE6976" w:rsidRDefault="00133208">
      <w:pPr>
        <w:rPr>
          <w:rFonts w:ascii="Arial" w:hAnsi="Arial" w:cs="Arial"/>
        </w:rPr>
      </w:pPr>
      <w:r w:rsidRPr="00EE6976">
        <w:rPr>
          <w:rFonts w:ascii="Arial" w:hAnsi="Arial" w:cs="Arial"/>
        </w:rPr>
        <w:lastRenderedPageBreak/>
        <w:br w:type="page"/>
      </w:r>
    </w:p>
    <w:p w14:paraId="5B026E8B" w14:textId="77777777" w:rsidR="00673C91" w:rsidRPr="00185300" w:rsidRDefault="00133208" w:rsidP="00E05AD9">
      <w:pPr>
        <w:pStyle w:val="headingTesis"/>
      </w:pPr>
      <w:bookmarkStart w:id="0" w:name="_Toc179572604"/>
      <w:bookmarkStart w:id="1" w:name="_Toc179971365"/>
      <w:bookmarkStart w:id="2" w:name="_Toc179971684"/>
      <w:bookmarkStart w:id="3" w:name="_Toc180236396"/>
      <w:bookmarkStart w:id="4" w:name="_Toc180236487"/>
      <w:bookmarkStart w:id="5" w:name="_Toc180236734"/>
      <w:bookmarkStart w:id="6" w:name="_Toc180634291"/>
      <w:bookmarkStart w:id="7" w:name="_Toc180723709"/>
      <w:bookmarkStart w:id="8" w:name="_Toc180727474"/>
      <w:bookmarkStart w:id="9" w:name="_Toc180805695"/>
      <w:bookmarkStart w:id="10" w:name="_Toc181519928"/>
      <w:r w:rsidRPr="00185300">
        <w:lastRenderedPageBreak/>
        <w:t>Dedicatoria</w:t>
      </w:r>
      <w:bookmarkEnd w:id="0"/>
      <w:bookmarkEnd w:id="1"/>
      <w:bookmarkEnd w:id="2"/>
      <w:bookmarkEnd w:id="3"/>
      <w:bookmarkEnd w:id="4"/>
      <w:bookmarkEnd w:id="5"/>
      <w:bookmarkEnd w:id="6"/>
      <w:bookmarkEnd w:id="7"/>
      <w:bookmarkEnd w:id="8"/>
      <w:bookmarkEnd w:id="9"/>
      <w:bookmarkEnd w:id="10"/>
    </w:p>
    <w:p w14:paraId="4C36D604" w14:textId="08526FFC" w:rsidR="0080015C" w:rsidRPr="00EE6976" w:rsidRDefault="00066C46" w:rsidP="00185300">
      <w:pPr>
        <w:pStyle w:val="parrafoTesis"/>
        <w:rPr>
          <w:lang w:eastAsia="es-ES"/>
        </w:rPr>
      </w:pPr>
      <w:r w:rsidRPr="00EE6976">
        <w:rPr>
          <w:lang w:eastAsia="es-ES"/>
        </w:rPr>
        <w:t>“</w:t>
      </w:r>
      <w:r w:rsidR="0080015C" w:rsidRPr="00EE6976">
        <w:rPr>
          <w:lang w:eastAsia="es-ES"/>
        </w:rPr>
        <w:t xml:space="preserve">Este trabajo está dedicado a mis padres, y a una persona muy especial. Porque gracias a ellos he podido completar una etapa de mi vida, poder terminar </w:t>
      </w:r>
      <w:r w:rsidR="001E568A">
        <w:rPr>
          <w:lang w:eastAsia="es-ES"/>
        </w:rPr>
        <w:t>un</w:t>
      </w:r>
      <w:r w:rsidR="0080015C" w:rsidRPr="00EE6976">
        <w:rPr>
          <w:lang w:eastAsia="es-ES"/>
        </w:rPr>
        <w:t xml:space="preserve"> ciclo de mi vida profesional, un anhelo imposible sin la inmensa confianza que en mi depositaron.</w:t>
      </w:r>
      <w:r w:rsidRPr="00EE6976">
        <w:rPr>
          <w:lang w:eastAsia="es-ES"/>
        </w:rPr>
        <w:t>”</w:t>
      </w:r>
    </w:p>
    <w:p w14:paraId="6EBD44FF" w14:textId="6DCF2E4C" w:rsidR="0080015C" w:rsidRPr="00561D8E" w:rsidRDefault="0080015C" w:rsidP="00561D8E">
      <w:pPr>
        <w:pStyle w:val="parrafoTesis"/>
        <w:jc w:val="right"/>
        <w:rPr>
          <w:i/>
          <w:lang w:eastAsia="es-ES"/>
        </w:rPr>
      </w:pPr>
      <w:r w:rsidRPr="00561D8E">
        <w:rPr>
          <w:i/>
          <w:lang w:eastAsia="es-ES"/>
        </w:rPr>
        <w:t>David Krüger</w:t>
      </w:r>
      <w:r w:rsidR="008D6A5D" w:rsidRPr="00561D8E">
        <w:rPr>
          <w:i/>
          <w:lang w:eastAsia="es-ES"/>
        </w:rPr>
        <w:tab/>
      </w:r>
      <w:r w:rsidR="008D6A5D" w:rsidRPr="00561D8E">
        <w:rPr>
          <w:i/>
          <w:lang w:eastAsia="es-ES"/>
        </w:rPr>
        <w:tab/>
      </w:r>
    </w:p>
    <w:p w14:paraId="569C0F56" w14:textId="77777777" w:rsidR="0080015C" w:rsidRPr="00EE6976" w:rsidRDefault="0080015C" w:rsidP="00E05AD9">
      <w:pPr>
        <w:pStyle w:val="headingTesis"/>
      </w:pPr>
    </w:p>
    <w:p w14:paraId="315401CC" w14:textId="47ADB395" w:rsidR="0050113F" w:rsidRPr="00EE6976" w:rsidRDefault="00066C46" w:rsidP="00185300">
      <w:pPr>
        <w:pStyle w:val="parrafoTesis"/>
        <w:rPr>
          <w:lang w:eastAsia="es-ES"/>
        </w:rPr>
      </w:pPr>
      <w:r w:rsidRPr="00EE6976">
        <w:t>“</w:t>
      </w:r>
      <w:r w:rsidR="0050113F" w:rsidRPr="00EE6976">
        <w:t>Dedico este anhelado trabajo a mis padres y hermanos por ser el origen de mis fuerzas, mis iconos de templanza y mi razón de existir.</w:t>
      </w:r>
      <w:r w:rsidRPr="00EE6976">
        <w:t>”</w:t>
      </w:r>
      <w:r w:rsidR="0050113F" w:rsidRPr="00EE6976">
        <w:t xml:space="preserve">  </w:t>
      </w:r>
    </w:p>
    <w:p w14:paraId="7ED5C2A7" w14:textId="215D9DF6" w:rsidR="0050113F" w:rsidRPr="00561D8E" w:rsidRDefault="0050113F" w:rsidP="00561D8E">
      <w:pPr>
        <w:pStyle w:val="parrafoTesis"/>
        <w:jc w:val="right"/>
        <w:rPr>
          <w:i/>
          <w:lang w:eastAsia="es-ES"/>
        </w:rPr>
      </w:pPr>
      <w:r w:rsidRPr="00561D8E">
        <w:rPr>
          <w:i/>
          <w:lang w:eastAsia="es-ES"/>
        </w:rPr>
        <w:t xml:space="preserve">Hugo </w:t>
      </w:r>
      <w:proofErr w:type="spellStart"/>
      <w:r w:rsidRPr="00561D8E">
        <w:rPr>
          <w:i/>
          <w:lang w:eastAsia="es-ES"/>
        </w:rPr>
        <w:t>Sendoa</w:t>
      </w:r>
      <w:proofErr w:type="spellEnd"/>
      <w:r w:rsidR="008D6A5D" w:rsidRPr="00561D8E">
        <w:rPr>
          <w:i/>
          <w:lang w:eastAsia="es-ES"/>
        </w:rPr>
        <w:tab/>
      </w:r>
    </w:p>
    <w:p w14:paraId="69996ECF" w14:textId="77777777" w:rsidR="00133208" w:rsidRPr="00EE6976" w:rsidRDefault="00133208" w:rsidP="00185300">
      <w:pPr>
        <w:pStyle w:val="parrafoTesis"/>
      </w:pPr>
      <w:r w:rsidRPr="00EE6976">
        <w:br w:type="page"/>
      </w:r>
    </w:p>
    <w:p w14:paraId="3E3CFC00" w14:textId="77777777" w:rsidR="00133208" w:rsidRPr="00EE6976" w:rsidRDefault="00133208">
      <w:pPr>
        <w:rPr>
          <w:rFonts w:ascii="Arial" w:hAnsi="Arial" w:cs="Arial"/>
        </w:rPr>
      </w:pPr>
      <w:r w:rsidRPr="00EE6976">
        <w:rPr>
          <w:rFonts w:ascii="Arial" w:hAnsi="Arial" w:cs="Arial"/>
        </w:rPr>
        <w:lastRenderedPageBreak/>
        <w:br w:type="page"/>
      </w:r>
    </w:p>
    <w:p w14:paraId="449C6F0E" w14:textId="77777777" w:rsidR="00133208" w:rsidRPr="00EE6976" w:rsidRDefault="00133208" w:rsidP="00E05AD9">
      <w:pPr>
        <w:pStyle w:val="headingTesis"/>
      </w:pPr>
      <w:bookmarkStart w:id="11" w:name="_Toc179572605"/>
      <w:bookmarkStart w:id="12" w:name="_Toc179971366"/>
      <w:bookmarkStart w:id="13" w:name="_Toc179971685"/>
      <w:bookmarkStart w:id="14" w:name="_Toc180236397"/>
      <w:bookmarkStart w:id="15" w:name="_Toc180236488"/>
      <w:bookmarkStart w:id="16" w:name="_Toc180236735"/>
      <w:bookmarkStart w:id="17" w:name="_Toc180634292"/>
      <w:bookmarkStart w:id="18" w:name="_Toc180723710"/>
      <w:bookmarkStart w:id="19" w:name="_Toc180727475"/>
      <w:bookmarkStart w:id="20" w:name="_Toc180805696"/>
      <w:bookmarkStart w:id="21" w:name="_Toc181519929"/>
      <w:r w:rsidRPr="00EE6976">
        <w:lastRenderedPageBreak/>
        <w:t>Agradecimientos</w:t>
      </w:r>
      <w:bookmarkEnd w:id="11"/>
      <w:bookmarkEnd w:id="12"/>
      <w:bookmarkEnd w:id="13"/>
      <w:bookmarkEnd w:id="14"/>
      <w:bookmarkEnd w:id="15"/>
      <w:bookmarkEnd w:id="16"/>
      <w:bookmarkEnd w:id="17"/>
      <w:bookmarkEnd w:id="18"/>
      <w:bookmarkEnd w:id="19"/>
      <w:bookmarkEnd w:id="20"/>
      <w:bookmarkEnd w:id="21"/>
    </w:p>
    <w:p w14:paraId="405D4ADF" w14:textId="77777777" w:rsidR="007F225F" w:rsidRPr="00EE6976" w:rsidRDefault="007F225F" w:rsidP="00185300">
      <w:pPr>
        <w:pStyle w:val="parrafoTesis"/>
        <w:rPr>
          <w:lang w:eastAsia="es-ES"/>
        </w:rPr>
      </w:pPr>
      <w:r w:rsidRPr="00EE6976">
        <w:rPr>
          <w:lang w:eastAsia="es-ES"/>
        </w:rPr>
        <w:t>Nuestros agradecimientos a todos aquellos que de alguna u otra forma dieron un poco de sí para que la culminación de este trabajo se vuelva posible:</w:t>
      </w:r>
    </w:p>
    <w:p w14:paraId="560E1E3C" w14:textId="5F1D19A9" w:rsidR="007F225F" w:rsidRPr="00EE6976" w:rsidRDefault="00861FEF" w:rsidP="00185300">
      <w:pPr>
        <w:pStyle w:val="parrafoTesis"/>
        <w:rPr>
          <w:lang w:eastAsia="es-ES"/>
        </w:rPr>
      </w:pPr>
      <w:r w:rsidRPr="00EE6976">
        <w:rPr>
          <w:lang w:eastAsia="es-ES"/>
        </w:rPr>
        <w:t xml:space="preserve">Primeramente </w:t>
      </w:r>
      <w:r w:rsidR="007F225F" w:rsidRPr="00EE6976">
        <w:rPr>
          <w:lang w:eastAsia="es-ES"/>
        </w:rPr>
        <w:t>queremos agradecer a Dios Todopoderoso por habernos iluminado y guiado siempre, habernos bendecido para llegar hasta donde hemos llegado, paso a paso.  </w:t>
      </w:r>
    </w:p>
    <w:p w14:paraId="76AAB9BD" w14:textId="77777777" w:rsidR="007F225F" w:rsidRPr="00EE6976" w:rsidRDefault="007F225F" w:rsidP="00185300">
      <w:pPr>
        <w:pStyle w:val="parrafoTesis"/>
        <w:rPr>
          <w:lang w:eastAsia="es-ES"/>
        </w:rPr>
      </w:pPr>
      <w:r w:rsidRPr="00EE6976">
        <w:rPr>
          <w:lang w:eastAsia="es-ES"/>
        </w:rPr>
        <w:t>A nuestros familiares, quienes han estado con nosotros siempre apoyando e inspirando.</w:t>
      </w:r>
    </w:p>
    <w:p w14:paraId="0EA46E9D" w14:textId="77777777" w:rsidR="007F225F" w:rsidRPr="00EE6976" w:rsidRDefault="007F225F" w:rsidP="00185300">
      <w:pPr>
        <w:pStyle w:val="parrafoTesis"/>
        <w:rPr>
          <w:lang w:eastAsia="es-ES"/>
        </w:rPr>
      </w:pPr>
      <w:r w:rsidRPr="00EE6976">
        <w:rPr>
          <w:lang w:eastAsia="es-ES"/>
        </w:rPr>
        <w:t xml:space="preserve">A nuestro director del Trabajo Final de Grado, el profesor Ing. </w:t>
      </w:r>
      <w:proofErr w:type="spellStart"/>
      <w:r w:rsidRPr="00EE6976">
        <w:rPr>
          <w:lang w:eastAsia="es-ES"/>
        </w:rPr>
        <w:t>Amin</w:t>
      </w:r>
      <w:proofErr w:type="spellEnd"/>
      <w:r w:rsidRPr="00EE6976">
        <w:rPr>
          <w:lang w:eastAsia="es-ES"/>
        </w:rPr>
        <w:t xml:space="preserve"> </w:t>
      </w:r>
      <w:proofErr w:type="spellStart"/>
      <w:r w:rsidRPr="00EE6976">
        <w:rPr>
          <w:lang w:eastAsia="es-ES"/>
        </w:rPr>
        <w:t>Mansuri</w:t>
      </w:r>
      <w:proofErr w:type="spellEnd"/>
      <w:r w:rsidRPr="00EE6976">
        <w:rPr>
          <w:lang w:eastAsia="es-ES"/>
        </w:rPr>
        <w:t>, por orientarnos en todo momento en la realización de este trabajo.</w:t>
      </w:r>
    </w:p>
    <w:p w14:paraId="553446B0" w14:textId="77777777" w:rsidR="007F225F" w:rsidRPr="00EE6976" w:rsidRDefault="007F225F" w:rsidP="00185300">
      <w:pPr>
        <w:pStyle w:val="parrafoTesis"/>
        <w:rPr>
          <w:lang w:eastAsia="es-ES"/>
        </w:rPr>
      </w:pPr>
      <w:r w:rsidRPr="00EE6976">
        <w:rPr>
          <w:lang w:eastAsia="es-ES"/>
        </w:rPr>
        <w:t xml:space="preserve">A nuestros asesores, el profesor Ing. Sergio </w:t>
      </w:r>
      <w:proofErr w:type="spellStart"/>
      <w:r w:rsidRPr="00EE6976">
        <w:rPr>
          <w:lang w:eastAsia="es-ES"/>
        </w:rPr>
        <w:t>Pohlmann</w:t>
      </w:r>
      <w:proofErr w:type="spellEnd"/>
      <w:r w:rsidRPr="00EE6976">
        <w:rPr>
          <w:lang w:eastAsia="es-ES"/>
        </w:rPr>
        <w:t xml:space="preserve">, por su constante apoyo, brindando soluciones simples a problemas complejos. Al profesor </w:t>
      </w:r>
      <w:proofErr w:type="spellStart"/>
      <w:r w:rsidRPr="00EE6976">
        <w:rPr>
          <w:lang w:eastAsia="es-ES"/>
        </w:rPr>
        <w:t>Mgter</w:t>
      </w:r>
      <w:proofErr w:type="spellEnd"/>
      <w:r w:rsidRPr="00EE6976">
        <w:rPr>
          <w:lang w:eastAsia="es-ES"/>
        </w:rPr>
        <w:t>. Lic. Horacio Kuna, quien nos guio con sus consejos y sugerencias desde un principio en este trabajo.</w:t>
      </w:r>
    </w:p>
    <w:p w14:paraId="5188BCFB" w14:textId="77777777" w:rsidR="007F225F" w:rsidRPr="00EE6976" w:rsidRDefault="007F225F" w:rsidP="00185300">
      <w:pPr>
        <w:pStyle w:val="parrafoTesis"/>
        <w:rPr>
          <w:lang w:eastAsia="es-ES"/>
        </w:rPr>
      </w:pPr>
      <w:r w:rsidRPr="00EE6976">
        <w:rPr>
          <w:lang w:eastAsia="es-ES"/>
        </w:rPr>
        <w:t xml:space="preserve">A las profesoras Dra. María Teresa </w:t>
      </w:r>
      <w:proofErr w:type="spellStart"/>
      <w:r w:rsidRPr="00EE6976">
        <w:rPr>
          <w:lang w:eastAsia="es-ES"/>
        </w:rPr>
        <w:t>Szostak</w:t>
      </w:r>
      <w:proofErr w:type="spellEnd"/>
      <w:r w:rsidRPr="00EE6976">
        <w:rPr>
          <w:lang w:eastAsia="es-ES"/>
        </w:rPr>
        <w:t xml:space="preserve"> y Dra. Elena Rosa </w:t>
      </w:r>
      <w:proofErr w:type="spellStart"/>
      <w:r w:rsidRPr="00EE6976">
        <w:rPr>
          <w:lang w:eastAsia="es-ES"/>
        </w:rPr>
        <w:t>Szostak</w:t>
      </w:r>
      <w:proofErr w:type="spellEnd"/>
      <w:r w:rsidRPr="00EE6976">
        <w:rPr>
          <w:lang w:eastAsia="es-ES"/>
        </w:rPr>
        <w:t>, por brindarnos de su tiempo para ayudarnos en la elaboración de este libro.</w:t>
      </w:r>
    </w:p>
    <w:p w14:paraId="364E422E" w14:textId="452206F4" w:rsidR="007F225F" w:rsidRPr="00EE6976" w:rsidRDefault="007F225F" w:rsidP="00185300">
      <w:pPr>
        <w:pStyle w:val="parrafoTesis"/>
        <w:rPr>
          <w:lang w:eastAsia="es-ES"/>
        </w:rPr>
      </w:pPr>
      <w:r w:rsidRPr="00EE6976">
        <w:rPr>
          <w:lang w:eastAsia="es-ES"/>
        </w:rPr>
        <w:t>A nuestros compañeros y amigos, por su apoyo constante y ayuda en todo momento.</w:t>
      </w:r>
    </w:p>
    <w:p w14:paraId="734DA3DE" w14:textId="77777777" w:rsidR="007F225F" w:rsidRPr="00EE6976" w:rsidRDefault="007F225F" w:rsidP="00E05AD9">
      <w:pPr>
        <w:pStyle w:val="headingTesis"/>
      </w:pPr>
    </w:p>
    <w:p w14:paraId="04946E98" w14:textId="77777777" w:rsidR="00133208" w:rsidRPr="00EE6976" w:rsidRDefault="00133208">
      <w:pPr>
        <w:rPr>
          <w:rFonts w:ascii="Arial" w:hAnsi="Arial" w:cs="Arial"/>
        </w:rPr>
      </w:pPr>
      <w:r w:rsidRPr="00EE6976">
        <w:rPr>
          <w:rFonts w:ascii="Arial" w:hAnsi="Arial" w:cs="Arial"/>
        </w:rPr>
        <w:br w:type="page"/>
      </w:r>
    </w:p>
    <w:p w14:paraId="4D6362E8" w14:textId="77777777" w:rsidR="00133208" w:rsidRPr="00EE6976" w:rsidRDefault="00133208">
      <w:pPr>
        <w:rPr>
          <w:rFonts w:ascii="Arial" w:hAnsi="Arial" w:cs="Arial"/>
        </w:rPr>
      </w:pPr>
      <w:r w:rsidRPr="00EE6976">
        <w:rPr>
          <w:rFonts w:ascii="Arial" w:hAnsi="Arial" w:cs="Arial"/>
        </w:rPr>
        <w:lastRenderedPageBreak/>
        <w:br w:type="page"/>
      </w:r>
    </w:p>
    <w:bookmarkStart w:id="22" w:name="_Toc181519930" w:displacedByCustomXml="next"/>
    <w:bookmarkStart w:id="23" w:name="_Toc180236736" w:displacedByCustomXml="next"/>
    <w:bookmarkStart w:id="24" w:name="_Toc180634293" w:displacedByCustomXml="next"/>
    <w:bookmarkStart w:id="25" w:name="_Toc180723711" w:displacedByCustomXml="next"/>
    <w:bookmarkStart w:id="26" w:name="_Toc180727476" w:displacedByCustomXml="next"/>
    <w:bookmarkStart w:id="27" w:name="_Toc180805697" w:displacedByCustomXml="next"/>
    <w:sdt>
      <w:sdtPr>
        <w:rPr>
          <w:rFonts w:eastAsiaTheme="minorEastAsia" w:cstheme="minorBidi"/>
          <w:bCs/>
          <w:sz w:val="22"/>
          <w:szCs w:val="22"/>
          <w:lang w:eastAsia="en-US"/>
        </w:rPr>
        <w:id w:val="-1296357792"/>
        <w:docPartObj>
          <w:docPartGallery w:val="Table of Contents"/>
          <w:docPartUnique/>
        </w:docPartObj>
      </w:sdtPr>
      <w:sdtEndPr>
        <w:rPr>
          <w:b/>
          <w:bCs w:val="0"/>
          <w:caps/>
          <w:noProof/>
        </w:rPr>
      </w:sdtEndPr>
      <w:sdtContent>
        <w:p w14:paraId="78D64621" w14:textId="44A57449" w:rsidR="006A32F0" w:rsidRPr="00EE6976" w:rsidRDefault="00706841" w:rsidP="00E05AD9">
          <w:pPr>
            <w:pStyle w:val="headingTesis"/>
          </w:pPr>
          <w:r w:rsidRPr="00EE6976">
            <w:t>Índice</w:t>
          </w:r>
          <w:r w:rsidR="00602DA4" w:rsidRPr="00EE6976">
            <w:t xml:space="preserve"> General</w:t>
          </w:r>
          <w:bookmarkEnd w:id="27"/>
          <w:bookmarkEnd w:id="26"/>
          <w:bookmarkEnd w:id="25"/>
          <w:bookmarkEnd w:id="24"/>
          <w:bookmarkEnd w:id="23"/>
          <w:bookmarkEnd w:id="22"/>
        </w:p>
        <w:p w14:paraId="32F6B040" w14:textId="77777777" w:rsidR="000455DB" w:rsidRDefault="00244FDF">
          <w:pPr>
            <w:pStyle w:val="TOC1"/>
            <w:rPr>
              <w:b w:val="0"/>
              <w:caps w:val="0"/>
              <w:noProof/>
              <w:sz w:val="24"/>
              <w:szCs w:val="24"/>
              <w:lang w:val="en-US" w:eastAsia="ja-JP"/>
            </w:rPr>
          </w:pPr>
          <w:r w:rsidRPr="00EE6976">
            <w:fldChar w:fldCharType="begin"/>
          </w:r>
          <w:r w:rsidR="006A32F0" w:rsidRPr="00EE6976">
            <w:instrText xml:space="preserve"> TOC \o "1-3" \h \z \u </w:instrText>
          </w:r>
          <w:r w:rsidRPr="00EE6976">
            <w:fldChar w:fldCharType="separate"/>
          </w:r>
          <w:r w:rsidR="000455DB">
            <w:rPr>
              <w:noProof/>
            </w:rPr>
            <w:t>Dedicatoria</w:t>
          </w:r>
          <w:r w:rsidR="000455DB">
            <w:rPr>
              <w:noProof/>
            </w:rPr>
            <w:tab/>
          </w:r>
          <w:r w:rsidR="000455DB">
            <w:rPr>
              <w:noProof/>
            </w:rPr>
            <w:fldChar w:fldCharType="begin"/>
          </w:r>
          <w:r w:rsidR="000455DB">
            <w:rPr>
              <w:noProof/>
            </w:rPr>
            <w:instrText xml:space="preserve"> PAGEREF _Toc181519928 \h </w:instrText>
          </w:r>
          <w:r w:rsidR="000455DB">
            <w:rPr>
              <w:noProof/>
            </w:rPr>
          </w:r>
          <w:r w:rsidR="000455DB">
            <w:rPr>
              <w:noProof/>
            </w:rPr>
            <w:fldChar w:fldCharType="separate"/>
          </w:r>
          <w:r w:rsidR="000455DB">
            <w:rPr>
              <w:noProof/>
            </w:rPr>
            <w:t>5</w:t>
          </w:r>
          <w:r w:rsidR="000455DB">
            <w:rPr>
              <w:noProof/>
            </w:rPr>
            <w:fldChar w:fldCharType="end"/>
          </w:r>
        </w:p>
        <w:p w14:paraId="3CD45E64" w14:textId="77777777" w:rsidR="000455DB" w:rsidRDefault="000455DB">
          <w:pPr>
            <w:pStyle w:val="TOC1"/>
            <w:rPr>
              <w:b w:val="0"/>
              <w:caps w:val="0"/>
              <w:noProof/>
              <w:sz w:val="24"/>
              <w:szCs w:val="24"/>
              <w:lang w:val="en-US" w:eastAsia="ja-JP"/>
            </w:rPr>
          </w:pPr>
          <w:r>
            <w:rPr>
              <w:noProof/>
            </w:rPr>
            <w:t>Agradecimientos</w:t>
          </w:r>
          <w:r>
            <w:rPr>
              <w:noProof/>
            </w:rPr>
            <w:tab/>
          </w:r>
          <w:r>
            <w:rPr>
              <w:noProof/>
            </w:rPr>
            <w:fldChar w:fldCharType="begin"/>
          </w:r>
          <w:r>
            <w:rPr>
              <w:noProof/>
            </w:rPr>
            <w:instrText xml:space="preserve"> PAGEREF _Toc181519929 \h </w:instrText>
          </w:r>
          <w:r>
            <w:rPr>
              <w:noProof/>
            </w:rPr>
          </w:r>
          <w:r>
            <w:rPr>
              <w:noProof/>
            </w:rPr>
            <w:fldChar w:fldCharType="separate"/>
          </w:r>
          <w:r>
            <w:rPr>
              <w:noProof/>
            </w:rPr>
            <w:t>7</w:t>
          </w:r>
          <w:r>
            <w:rPr>
              <w:noProof/>
            </w:rPr>
            <w:fldChar w:fldCharType="end"/>
          </w:r>
        </w:p>
        <w:p w14:paraId="3A3605AF" w14:textId="77777777" w:rsidR="000455DB" w:rsidRDefault="000455DB">
          <w:pPr>
            <w:pStyle w:val="TOC1"/>
            <w:rPr>
              <w:b w:val="0"/>
              <w:caps w:val="0"/>
              <w:noProof/>
              <w:sz w:val="24"/>
              <w:szCs w:val="24"/>
              <w:lang w:val="en-US" w:eastAsia="ja-JP"/>
            </w:rPr>
          </w:pPr>
          <w:r>
            <w:rPr>
              <w:noProof/>
            </w:rPr>
            <w:t>Índice General</w:t>
          </w:r>
          <w:r>
            <w:rPr>
              <w:noProof/>
            </w:rPr>
            <w:tab/>
          </w:r>
          <w:r>
            <w:rPr>
              <w:noProof/>
            </w:rPr>
            <w:fldChar w:fldCharType="begin"/>
          </w:r>
          <w:r>
            <w:rPr>
              <w:noProof/>
            </w:rPr>
            <w:instrText xml:space="preserve"> PAGEREF _Toc181519930 \h </w:instrText>
          </w:r>
          <w:r>
            <w:rPr>
              <w:noProof/>
            </w:rPr>
          </w:r>
          <w:r>
            <w:rPr>
              <w:noProof/>
            </w:rPr>
            <w:fldChar w:fldCharType="separate"/>
          </w:r>
          <w:r>
            <w:rPr>
              <w:noProof/>
            </w:rPr>
            <w:t>9</w:t>
          </w:r>
          <w:r>
            <w:rPr>
              <w:noProof/>
            </w:rPr>
            <w:fldChar w:fldCharType="end"/>
          </w:r>
        </w:p>
        <w:p w14:paraId="4584DEDE" w14:textId="77777777" w:rsidR="000455DB" w:rsidRDefault="000455DB">
          <w:pPr>
            <w:pStyle w:val="TOC1"/>
            <w:rPr>
              <w:b w:val="0"/>
              <w:caps w:val="0"/>
              <w:noProof/>
              <w:sz w:val="24"/>
              <w:szCs w:val="24"/>
              <w:lang w:val="en-US" w:eastAsia="ja-JP"/>
            </w:rPr>
          </w:pPr>
          <w:r>
            <w:rPr>
              <w:noProof/>
            </w:rPr>
            <w:t>Índice de Tablas</w:t>
          </w:r>
          <w:r>
            <w:rPr>
              <w:noProof/>
            </w:rPr>
            <w:tab/>
          </w:r>
          <w:r>
            <w:rPr>
              <w:noProof/>
            </w:rPr>
            <w:fldChar w:fldCharType="begin"/>
          </w:r>
          <w:r>
            <w:rPr>
              <w:noProof/>
            </w:rPr>
            <w:instrText xml:space="preserve"> PAGEREF _Toc181519931 \h </w:instrText>
          </w:r>
          <w:r>
            <w:rPr>
              <w:noProof/>
            </w:rPr>
          </w:r>
          <w:r>
            <w:rPr>
              <w:noProof/>
            </w:rPr>
            <w:fldChar w:fldCharType="separate"/>
          </w:r>
          <w:r>
            <w:rPr>
              <w:noProof/>
            </w:rPr>
            <w:t>12</w:t>
          </w:r>
          <w:r>
            <w:rPr>
              <w:noProof/>
            </w:rPr>
            <w:fldChar w:fldCharType="end"/>
          </w:r>
        </w:p>
        <w:p w14:paraId="1566D1C1" w14:textId="77777777" w:rsidR="000455DB" w:rsidRDefault="000455DB">
          <w:pPr>
            <w:pStyle w:val="TOC1"/>
            <w:rPr>
              <w:b w:val="0"/>
              <w:caps w:val="0"/>
              <w:noProof/>
              <w:sz w:val="24"/>
              <w:szCs w:val="24"/>
              <w:lang w:val="en-US" w:eastAsia="ja-JP"/>
            </w:rPr>
          </w:pPr>
          <w:r>
            <w:rPr>
              <w:noProof/>
            </w:rPr>
            <w:t>Índice de Figuras</w:t>
          </w:r>
          <w:r>
            <w:rPr>
              <w:noProof/>
            </w:rPr>
            <w:tab/>
          </w:r>
          <w:r>
            <w:rPr>
              <w:noProof/>
            </w:rPr>
            <w:fldChar w:fldCharType="begin"/>
          </w:r>
          <w:r>
            <w:rPr>
              <w:noProof/>
            </w:rPr>
            <w:instrText xml:space="preserve"> PAGEREF _Toc181519932 \h </w:instrText>
          </w:r>
          <w:r>
            <w:rPr>
              <w:noProof/>
            </w:rPr>
          </w:r>
          <w:r>
            <w:rPr>
              <w:noProof/>
            </w:rPr>
            <w:fldChar w:fldCharType="separate"/>
          </w:r>
          <w:r>
            <w:rPr>
              <w:noProof/>
            </w:rPr>
            <w:t>13</w:t>
          </w:r>
          <w:r>
            <w:rPr>
              <w:noProof/>
            </w:rPr>
            <w:fldChar w:fldCharType="end"/>
          </w:r>
        </w:p>
        <w:p w14:paraId="24898A31" w14:textId="77777777" w:rsidR="000455DB" w:rsidRDefault="000455DB">
          <w:pPr>
            <w:pStyle w:val="TOC1"/>
            <w:rPr>
              <w:b w:val="0"/>
              <w:caps w:val="0"/>
              <w:noProof/>
              <w:sz w:val="24"/>
              <w:szCs w:val="24"/>
              <w:lang w:val="en-US" w:eastAsia="ja-JP"/>
            </w:rPr>
          </w:pPr>
          <w:r>
            <w:rPr>
              <w:noProof/>
            </w:rPr>
            <w:t>Resumen</w:t>
          </w:r>
          <w:r>
            <w:rPr>
              <w:noProof/>
            </w:rPr>
            <w:tab/>
          </w:r>
          <w:r>
            <w:rPr>
              <w:noProof/>
            </w:rPr>
            <w:fldChar w:fldCharType="begin"/>
          </w:r>
          <w:r>
            <w:rPr>
              <w:noProof/>
            </w:rPr>
            <w:instrText xml:space="preserve"> PAGEREF _Toc181519933 \h </w:instrText>
          </w:r>
          <w:r>
            <w:rPr>
              <w:noProof/>
            </w:rPr>
          </w:r>
          <w:r>
            <w:rPr>
              <w:noProof/>
            </w:rPr>
            <w:fldChar w:fldCharType="separate"/>
          </w:r>
          <w:r>
            <w:rPr>
              <w:noProof/>
            </w:rPr>
            <w:t>14</w:t>
          </w:r>
          <w:r>
            <w:rPr>
              <w:noProof/>
            </w:rPr>
            <w:fldChar w:fldCharType="end"/>
          </w:r>
        </w:p>
        <w:p w14:paraId="4B8752AA" w14:textId="77777777" w:rsidR="000455DB" w:rsidRDefault="000455DB">
          <w:pPr>
            <w:pStyle w:val="TOC1"/>
            <w:rPr>
              <w:b w:val="0"/>
              <w:caps w:val="0"/>
              <w:noProof/>
              <w:sz w:val="24"/>
              <w:szCs w:val="24"/>
              <w:lang w:val="en-US" w:eastAsia="ja-JP"/>
            </w:rPr>
          </w:pPr>
          <w:r>
            <w:rPr>
              <w:noProof/>
            </w:rPr>
            <w:t>Introducción</w:t>
          </w:r>
          <w:r>
            <w:rPr>
              <w:noProof/>
            </w:rPr>
            <w:tab/>
          </w:r>
          <w:r>
            <w:rPr>
              <w:noProof/>
            </w:rPr>
            <w:fldChar w:fldCharType="begin"/>
          </w:r>
          <w:r>
            <w:rPr>
              <w:noProof/>
            </w:rPr>
            <w:instrText xml:space="preserve"> PAGEREF _Toc181519934 \h </w:instrText>
          </w:r>
          <w:r>
            <w:rPr>
              <w:noProof/>
            </w:rPr>
          </w:r>
          <w:r>
            <w:rPr>
              <w:noProof/>
            </w:rPr>
            <w:fldChar w:fldCharType="separate"/>
          </w:r>
          <w:r>
            <w:rPr>
              <w:noProof/>
            </w:rPr>
            <w:t>15</w:t>
          </w:r>
          <w:r>
            <w:rPr>
              <w:noProof/>
            </w:rPr>
            <w:fldChar w:fldCharType="end"/>
          </w:r>
        </w:p>
        <w:p w14:paraId="217B2DEF" w14:textId="77777777" w:rsidR="000455DB" w:rsidRDefault="000455DB">
          <w:pPr>
            <w:pStyle w:val="TOC2"/>
            <w:tabs>
              <w:tab w:val="right" w:leader="dot" w:pos="8630"/>
            </w:tabs>
            <w:rPr>
              <w:smallCaps w:val="0"/>
              <w:noProof/>
              <w:sz w:val="24"/>
              <w:szCs w:val="24"/>
              <w:lang w:val="en-US" w:eastAsia="ja-JP"/>
            </w:rPr>
          </w:pPr>
          <w:r>
            <w:rPr>
              <w:noProof/>
            </w:rPr>
            <w:t>El Problema</w:t>
          </w:r>
          <w:r>
            <w:rPr>
              <w:noProof/>
            </w:rPr>
            <w:tab/>
          </w:r>
          <w:r>
            <w:rPr>
              <w:noProof/>
            </w:rPr>
            <w:fldChar w:fldCharType="begin"/>
          </w:r>
          <w:r>
            <w:rPr>
              <w:noProof/>
            </w:rPr>
            <w:instrText xml:space="preserve"> PAGEREF _Toc181519935 \h </w:instrText>
          </w:r>
          <w:r>
            <w:rPr>
              <w:noProof/>
            </w:rPr>
          </w:r>
          <w:r>
            <w:rPr>
              <w:noProof/>
            </w:rPr>
            <w:fldChar w:fldCharType="separate"/>
          </w:r>
          <w:r>
            <w:rPr>
              <w:noProof/>
            </w:rPr>
            <w:t>16</w:t>
          </w:r>
          <w:r>
            <w:rPr>
              <w:noProof/>
            </w:rPr>
            <w:fldChar w:fldCharType="end"/>
          </w:r>
        </w:p>
        <w:p w14:paraId="0D9DEC10" w14:textId="77777777" w:rsidR="000455DB" w:rsidRDefault="000455DB">
          <w:pPr>
            <w:pStyle w:val="TOC2"/>
            <w:tabs>
              <w:tab w:val="right" w:leader="dot" w:pos="8630"/>
            </w:tabs>
            <w:rPr>
              <w:smallCaps w:val="0"/>
              <w:noProof/>
              <w:sz w:val="24"/>
              <w:szCs w:val="24"/>
              <w:lang w:val="en-US" w:eastAsia="ja-JP"/>
            </w:rPr>
          </w:pPr>
          <w:r>
            <w:rPr>
              <w:noProof/>
            </w:rPr>
            <w:t>Justificacion</w:t>
          </w:r>
          <w:r>
            <w:rPr>
              <w:noProof/>
            </w:rPr>
            <w:tab/>
          </w:r>
          <w:r>
            <w:rPr>
              <w:noProof/>
            </w:rPr>
            <w:fldChar w:fldCharType="begin"/>
          </w:r>
          <w:r>
            <w:rPr>
              <w:noProof/>
            </w:rPr>
            <w:instrText xml:space="preserve"> PAGEREF _Toc181519936 \h </w:instrText>
          </w:r>
          <w:r>
            <w:rPr>
              <w:noProof/>
            </w:rPr>
          </w:r>
          <w:r>
            <w:rPr>
              <w:noProof/>
            </w:rPr>
            <w:fldChar w:fldCharType="separate"/>
          </w:r>
          <w:r>
            <w:rPr>
              <w:noProof/>
            </w:rPr>
            <w:t>17</w:t>
          </w:r>
          <w:r>
            <w:rPr>
              <w:noProof/>
            </w:rPr>
            <w:fldChar w:fldCharType="end"/>
          </w:r>
        </w:p>
        <w:p w14:paraId="7E75EB2A" w14:textId="77777777" w:rsidR="000455DB" w:rsidRDefault="000455DB">
          <w:pPr>
            <w:pStyle w:val="TOC2"/>
            <w:tabs>
              <w:tab w:val="right" w:leader="dot" w:pos="8630"/>
            </w:tabs>
            <w:rPr>
              <w:smallCaps w:val="0"/>
              <w:noProof/>
              <w:sz w:val="24"/>
              <w:szCs w:val="24"/>
              <w:lang w:val="en-US" w:eastAsia="ja-JP"/>
            </w:rPr>
          </w:pPr>
          <w:r>
            <w:rPr>
              <w:noProof/>
            </w:rPr>
            <w:t>Objetivos</w:t>
          </w:r>
          <w:r>
            <w:rPr>
              <w:noProof/>
            </w:rPr>
            <w:tab/>
          </w:r>
          <w:r>
            <w:rPr>
              <w:noProof/>
            </w:rPr>
            <w:fldChar w:fldCharType="begin"/>
          </w:r>
          <w:r>
            <w:rPr>
              <w:noProof/>
            </w:rPr>
            <w:instrText xml:space="preserve"> PAGEREF _Toc181519937 \h </w:instrText>
          </w:r>
          <w:r>
            <w:rPr>
              <w:noProof/>
            </w:rPr>
          </w:r>
          <w:r>
            <w:rPr>
              <w:noProof/>
            </w:rPr>
            <w:fldChar w:fldCharType="separate"/>
          </w:r>
          <w:r>
            <w:rPr>
              <w:noProof/>
            </w:rPr>
            <w:t>18</w:t>
          </w:r>
          <w:r>
            <w:rPr>
              <w:noProof/>
            </w:rPr>
            <w:fldChar w:fldCharType="end"/>
          </w:r>
        </w:p>
        <w:p w14:paraId="0CCBA3CC" w14:textId="77777777" w:rsidR="000455DB" w:rsidRDefault="000455DB">
          <w:pPr>
            <w:pStyle w:val="TOC3"/>
            <w:tabs>
              <w:tab w:val="right" w:leader="dot" w:pos="8630"/>
            </w:tabs>
            <w:rPr>
              <w:i w:val="0"/>
              <w:noProof/>
              <w:sz w:val="24"/>
              <w:szCs w:val="24"/>
              <w:lang w:val="en-US" w:eastAsia="ja-JP"/>
            </w:rPr>
          </w:pPr>
          <w:r>
            <w:rPr>
              <w:noProof/>
            </w:rPr>
            <w:t>OBJETIVO GENERAL:</w:t>
          </w:r>
          <w:r>
            <w:rPr>
              <w:noProof/>
            </w:rPr>
            <w:tab/>
          </w:r>
          <w:r>
            <w:rPr>
              <w:noProof/>
            </w:rPr>
            <w:fldChar w:fldCharType="begin"/>
          </w:r>
          <w:r>
            <w:rPr>
              <w:noProof/>
            </w:rPr>
            <w:instrText xml:space="preserve"> PAGEREF _Toc181519938 \h </w:instrText>
          </w:r>
          <w:r>
            <w:rPr>
              <w:noProof/>
            </w:rPr>
          </w:r>
          <w:r>
            <w:rPr>
              <w:noProof/>
            </w:rPr>
            <w:fldChar w:fldCharType="separate"/>
          </w:r>
          <w:r>
            <w:rPr>
              <w:noProof/>
            </w:rPr>
            <w:t>18</w:t>
          </w:r>
          <w:r>
            <w:rPr>
              <w:noProof/>
            </w:rPr>
            <w:fldChar w:fldCharType="end"/>
          </w:r>
        </w:p>
        <w:p w14:paraId="7B576E32" w14:textId="77777777" w:rsidR="000455DB" w:rsidRDefault="000455DB">
          <w:pPr>
            <w:pStyle w:val="TOC3"/>
            <w:tabs>
              <w:tab w:val="right" w:leader="dot" w:pos="8630"/>
            </w:tabs>
            <w:rPr>
              <w:i w:val="0"/>
              <w:noProof/>
              <w:sz w:val="24"/>
              <w:szCs w:val="24"/>
              <w:lang w:val="en-US" w:eastAsia="ja-JP"/>
            </w:rPr>
          </w:pPr>
          <w:r>
            <w:rPr>
              <w:noProof/>
            </w:rPr>
            <w:t>Objetivos Específicos</w:t>
          </w:r>
          <w:r>
            <w:rPr>
              <w:noProof/>
            </w:rPr>
            <w:tab/>
          </w:r>
          <w:r>
            <w:rPr>
              <w:noProof/>
            </w:rPr>
            <w:fldChar w:fldCharType="begin"/>
          </w:r>
          <w:r>
            <w:rPr>
              <w:noProof/>
            </w:rPr>
            <w:instrText xml:space="preserve"> PAGEREF _Toc181519939 \h </w:instrText>
          </w:r>
          <w:r>
            <w:rPr>
              <w:noProof/>
            </w:rPr>
          </w:r>
          <w:r>
            <w:rPr>
              <w:noProof/>
            </w:rPr>
            <w:fldChar w:fldCharType="separate"/>
          </w:r>
          <w:r>
            <w:rPr>
              <w:noProof/>
            </w:rPr>
            <w:t>18</w:t>
          </w:r>
          <w:r>
            <w:rPr>
              <w:noProof/>
            </w:rPr>
            <w:fldChar w:fldCharType="end"/>
          </w:r>
        </w:p>
        <w:p w14:paraId="642B70FE" w14:textId="77777777" w:rsidR="000455DB" w:rsidRDefault="000455DB">
          <w:pPr>
            <w:pStyle w:val="TOC2"/>
            <w:tabs>
              <w:tab w:val="right" w:leader="dot" w:pos="8630"/>
            </w:tabs>
            <w:rPr>
              <w:smallCaps w:val="0"/>
              <w:noProof/>
              <w:sz w:val="24"/>
              <w:szCs w:val="24"/>
              <w:lang w:val="en-US" w:eastAsia="ja-JP"/>
            </w:rPr>
          </w:pPr>
          <w:r>
            <w:rPr>
              <w:noProof/>
            </w:rPr>
            <w:t>Resumen</w:t>
          </w:r>
          <w:r>
            <w:rPr>
              <w:noProof/>
            </w:rPr>
            <w:tab/>
          </w:r>
          <w:r>
            <w:rPr>
              <w:noProof/>
            </w:rPr>
            <w:fldChar w:fldCharType="begin"/>
          </w:r>
          <w:r>
            <w:rPr>
              <w:noProof/>
            </w:rPr>
            <w:instrText xml:space="preserve"> PAGEREF _Toc181519940 \h </w:instrText>
          </w:r>
          <w:r>
            <w:rPr>
              <w:noProof/>
            </w:rPr>
          </w:r>
          <w:r>
            <w:rPr>
              <w:noProof/>
            </w:rPr>
            <w:fldChar w:fldCharType="separate"/>
          </w:r>
          <w:r>
            <w:rPr>
              <w:noProof/>
            </w:rPr>
            <w:t>19</w:t>
          </w:r>
          <w:r>
            <w:rPr>
              <w:noProof/>
            </w:rPr>
            <w:fldChar w:fldCharType="end"/>
          </w:r>
        </w:p>
        <w:p w14:paraId="719AB1C9" w14:textId="77777777" w:rsidR="000455DB" w:rsidRDefault="000455DB">
          <w:pPr>
            <w:pStyle w:val="TOC1"/>
            <w:rPr>
              <w:b w:val="0"/>
              <w:caps w:val="0"/>
              <w:noProof/>
              <w:sz w:val="24"/>
              <w:szCs w:val="24"/>
              <w:lang w:val="en-US" w:eastAsia="ja-JP"/>
            </w:rPr>
          </w:pPr>
          <w:r>
            <w:rPr>
              <w:noProof/>
            </w:rPr>
            <w:t>1 Marco Teórico</w:t>
          </w:r>
          <w:r>
            <w:rPr>
              <w:noProof/>
            </w:rPr>
            <w:tab/>
          </w:r>
          <w:r>
            <w:rPr>
              <w:noProof/>
            </w:rPr>
            <w:fldChar w:fldCharType="begin"/>
          </w:r>
          <w:r>
            <w:rPr>
              <w:noProof/>
            </w:rPr>
            <w:instrText xml:space="preserve"> PAGEREF _Toc181519941 \h </w:instrText>
          </w:r>
          <w:r>
            <w:rPr>
              <w:noProof/>
            </w:rPr>
          </w:r>
          <w:r>
            <w:rPr>
              <w:noProof/>
            </w:rPr>
            <w:fldChar w:fldCharType="separate"/>
          </w:r>
          <w:r>
            <w:rPr>
              <w:noProof/>
            </w:rPr>
            <w:t>20</w:t>
          </w:r>
          <w:r>
            <w:rPr>
              <w:noProof/>
            </w:rPr>
            <w:fldChar w:fldCharType="end"/>
          </w:r>
        </w:p>
        <w:p w14:paraId="56A37357" w14:textId="77777777" w:rsidR="000455DB" w:rsidRDefault="000455DB">
          <w:pPr>
            <w:pStyle w:val="TOC2"/>
            <w:tabs>
              <w:tab w:val="right" w:leader="dot" w:pos="8630"/>
            </w:tabs>
            <w:rPr>
              <w:smallCaps w:val="0"/>
              <w:noProof/>
              <w:sz w:val="24"/>
              <w:szCs w:val="24"/>
              <w:lang w:val="en-US" w:eastAsia="ja-JP"/>
            </w:rPr>
          </w:pPr>
          <w:r>
            <w:rPr>
              <w:noProof/>
            </w:rPr>
            <w:t>1.1 COMPUTACIÓN DE ALTO RENDIMIENTO</w:t>
          </w:r>
          <w:r>
            <w:rPr>
              <w:noProof/>
            </w:rPr>
            <w:tab/>
          </w:r>
          <w:r>
            <w:rPr>
              <w:noProof/>
            </w:rPr>
            <w:fldChar w:fldCharType="begin"/>
          </w:r>
          <w:r>
            <w:rPr>
              <w:noProof/>
            </w:rPr>
            <w:instrText xml:space="preserve"> PAGEREF _Toc181519942 \h </w:instrText>
          </w:r>
          <w:r>
            <w:rPr>
              <w:noProof/>
            </w:rPr>
          </w:r>
          <w:r>
            <w:rPr>
              <w:noProof/>
            </w:rPr>
            <w:fldChar w:fldCharType="separate"/>
          </w:r>
          <w:r>
            <w:rPr>
              <w:noProof/>
            </w:rPr>
            <w:t>20</w:t>
          </w:r>
          <w:r>
            <w:rPr>
              <w:noProof/>
            </w:rPr>
            <w:fldChar w:fldCharType="end"/>
          </w:r>
        </w:p>
        <w:p w14:paraId="578CAC3E" w14:textId="77777777" w:rsidR="000455DB" w:rsidRDefault="000455DB">
          <w:pPr>
            <w:pStyle w:val="TOC2"/>
            <w:tabs>
              <w:tab w:val="right" w:leader="dot" w:pos="8630"/>
            </w:tabs>
            <w:rPr>
              <w:smallCaps w:val="0"/>
              <w:noProof/>
              <w:sz w:val="24"/>
              <w:szCs w:val="24"/>
              <w:lang w:val="en-US" w:eastAsia="ja-JP"/>
            </w:rPr>
          </w:pPr>
          <w:r>
            <w:rPr>
              <w:noProof/>
            </w:rPr>
            <w:t>1.1.1 Computación Paralela y Distribuida</w:t>
          </w:r>
          <w:r>
            <w:rPr>
              <w:noProof/>
            </w:rPr>
            <w:tab/>
          </w:r>
          <w:r>
            <w:rPr>
              <w:noProof/>
            </w:rPr>
            <w:fldChar w:fldCharType="begin"/>
          </w:r>
          <w:r>
            <w:rPr>
              <w:noProof/>
            </w:rPr>
            <w:instrText xml:space="preserve"> PAGEREF _Toc181519943 \h </w:instrText>
          </w:r>
          <w:r>
            <w:rPr>
              <w:noProof/>
            </w:rPr>
          </w:r>
          <w:r>
            <w:rPr>
              <w:noProof/>
            </w:rPr>
            <w:fldChar w:fldCharType="separate"/>
          </w:r>
          <w:r>
            <w:rPr>
              <w:noProof/>
            </w:rPr>
            <w:t>21</w:t>
          </w:r>
          <w:r>
            <w:rPr>
              <w:noProof/>
            </w:rPr>
            <w:fldChar w:fldCharType="end"/>
          </w:r>
        </w:p>
        <w:p w14:paraId="4AB8A5FB" w14:textId="77777777" w:rsidR="000455DB" w:rsidRDefault="000455DB">
          <w:pPr>
            <w:pStyle w:val="TOC2"/>
            <w:tabs>
              <w:tab w:val="right" w:leader="dot" w:pos="8630"/>
            </w:tabs>
            <w:rPr>
              <w:smallCaps w:val="0"/>
              <w:noProof/>
              <w:sz w:val="24"/>
              <w:szCs w:val="24"/>
              <w:lang w:val="en-US" w:eastAsia="ja-JP"/>
            </w:rPr>
          </w:pPr>
          <w:r>
            <w:rPr>
              <w:noProof/>
            </w:rPr>
            <w:t>1.1.2 Computo en sistemas Concurrentes</w:t>
          </w:r>
          <w:r>
            <w:rPr>
              <w:noProof/>
            </w:rPr>
            <w:tab/>
          </w:r>
          <w:r>
            <w:rPr>
              <w:noProof/>
            </w:rPr>
            <w:fldChar w:fldCharType="begin"/>
          </w:r>
          <w:r>
            <w:rPr>
              <w:noProof/>
            </w:rPr>
            <w:instrText xml:space="preserve"> PAGEREF _Toc181519944 \h </w:instrText>
          </w:r>
          <w:r>
            <w:rPr>
              <w:noProof/>
            </w:rPr>
          </w:r>
          <w:r>
            <w:rPr>
              <w:noProof/>
            </w:rPr>
            <w:fldChar w:fldCharType="separate"/>
          </w:r>
          <w:r>
            <w:rPr>
              <w:noProof/>
            </w:rPr>
            <w:t>22</w:t>
          </w:r>
          <w:r>
            <w:rPr>
              <w:noProof/>
            </w:rPr>
            <w:fldChar w:fldCharType="end"/>
          </w:r>
        </w:p>
        <w:p w14:paraId="28C477C2" w14:textId="77777777" w:rsidR="000455DB" w:rsidRDefault="000455DB">
          <w:pPr>
            <w:pStyle w:val="TOC2"/>
            <w:tabs>
              <w:tab w:val="right" w:leader="dot" w:pos="8630"/>
            </w:tabs>
            <w:rPr>
              <w:smallCaps w:val="0"/>
              <w:noProof/>
              <w:sz w:val="24"/>
              <w:szCs w:val="24"/>
              <w:lang w:val="en-US" w:eastAsia="ja-JP"/>
            </w:rPr>
          </w:pPr>
          <w:r>
            <w:rPr>
              <w:noProof/>
            </w:rPr>
            <w:t>1.1.3 Arquitectura de procesamiento en paralelo</w:t>
          </w:r>
          <w:r>
            <w:rPr>
              <w:noProof/>
            </w:rPr>
            <w:tab/>
          </w:r>
          <w:r>
            <w:rPr>
              <w:noProof/>
            </w:rPr>
            <w:fldChar w:fldCharType="begin"/>
          </w:r>
          <w:r>
            <w:rPr>
              <w:noProof/>
            </w:rPr>
            <w:instrText xml:space="preserve"> PAGEREF _Toc181519945 \h </w:instrText>
          </w:r>
          <w:r>
            <w:rPr>
              <w:noProof/>
            </w:rPr>
          </w:r>
          <w:r>
            <w:rPr>
              <w:noProof/>
            </w:rPr>
            <w:fldChar w:fldCharType="separate"/>
          </w:r>
          <w:r>
            <w:rPr>
              <w:noProof/>
            </w:rPr>
            <w:t>22</w:t>
          </w:r>
          <w:r>
            <w:rPr>
              <w:noProof/>
            </w:rPr>
            <w:fldChar w:fldCharType="end"/>
          </w:r>
        </w:p>
        <w:p w14:paraId="143324B2" w14:textId="77777777" w:rsidR="000455DB" w:rsidRDefault="000455DB">
          <w:pPr>
            <w:pStyle w:val="TOC2"/>
            <w:tabs>
              <w:tab w:val="right" w:leader="dot" w:pos="8630"/>
            </w:tabs>
            <w:rPr>
              <w:smallCaps w:val="0"/>
              <w:noProof/>
              <w:sz w:val="24"/>
              <w:szCs w:val="24"/>
              <w:lang w:val="en-US" w:eastAsia="ja-JP"/>
            </w:rPr>
          </w:pPr>
          <w:r>
            <w:rPr>
              <w:noProof/>
            </w:rPr>
            <w:t>1.1.4 HPC basado en el modelo de Clúster</w:t>
          </w:r>
          <w:r>
            <w:rPr>
              <w:noProof/>
            </w:rPr>
            <w:tab/>
          </w:r>
          <w:r>
            <w:rPr>
              <w:noProof/>
            </w:rPr>
            <w:fldChar w:fldCharType="begin"/>
          </w:r>
          <w:r>
            <w:rPr>
              <w:noProof/>
            </w:rPr>
            <w:instrText xml:space="preserve"> PAGEREF _Toc181519946 \h </w:instrText>
          </w:r>
          <w:r>
            <w:rPr>
              <w:noProof/>
            </w:rPr>
          </w:r>
          <w:r>
            <w:rPr>
              <w:noProof/>
            </w:rPr>
            <w:fldChar w:fldCharType="separate"/>
          </w:r>
          <w:r>
            <w:rPr>
              <w:noProof/>
            </w:rPr>
            <w:t>24</w:t>
          </w:r>
          <w:r>
            <w:rPr>
              <w:noProof/>
            </w:rPr>
            <w:fldChar w:fldCharType="end"/>
          </w:r>
        </w:p>
        <w:p w14:paraId="091384A1" w14:textId="77777777" w:rsidR="000455DB" w:rsidRDefault="000455DB">
          <w:pPr>
            <w:pStyle w:val="TOC3"/>
            <w:tabs>
              <w:tab w:val="right" w:leader="dot" w:pos="8630"/>
            </w:tabs>
            <w:rPr>
              <w:i w:val="0"/>
              <w:noProof/>
              <w:sz w:val="24"/>
              <w:szCs w:val="24"/>
              <w:lang w:val="en-US" w:eastAsia="ja-JP"/>
            </w:rPr>
          </w:pPr>
          <w:r>
            <w:rPr>
              <w:noProof/>
            </w:rPr>
            <w:t>1.1.4.1 Características de un clúster.</w:t>
          </w:r>
          <w:r>
            <w:rPr>
              <w:noProof/>
            </w:rPr>
            <w:tab/>
          </w:r>
          <w:r>
            <w:rPr>
              <w:noProof/>
            </w:rPr>
            <w:fldChar w:fldCharType="begin"/>
          </w:r>
          <w:r>
            <w:rPr>
              <w:noProof/>
            </w:rPr>
            <w:instrText xml:space="preserve"> PAGEREF _Toc181519947 \h </w:instrText>
          </w:r>
          <w:r>
            <w:rPr>
              <w:noProof/>
            </w:rPr>
          </w:r>
          <w:r>
            <w:rPr>
              <w:noProof/>
            </w:rPr>
            <w:fldChar w:fldCharType="separate"/>
          </w:r>
          <w:r>
            <w:rPr>
              <w:noProof/>
            </w:rPr>
            <w:t>25</w:t>
          </w:r>
          <w:r>
            <w:rPr>
              <w:noProof/>
            </w:rPr>
            <w:fldChar w:fldCharType="end"/>
          </w:r>
        </w:p>
        <w:p w14:paraId="4CD3BE4C" w14:textId="77777777" w:rsidR="000455DB" w:rsidRDefault="000455DB">
          <w:pPr>
            <w:pStyle w:val="TOC2"/>
            <w:tabs>
              <w:tab w:val="right" w:leader="dot" w:pos="8630"/>
            </w:tabs>
            <w:rPr>
              <w:smallCaps w:val="0"/>
              <w:noProof/>
              <w:sz w:val="24"/>
              <w:szCs w:val="24"/>
              <w:lang w:val="en-US" w:eastAsia="ja-JP"/>
            </w:rPr>
          </w:pPr>
          <w:r>
            <w:rPr>
              <w:noProof/>
            </w:rPr>
            <w:t>1.2 Middleware SSI</w:t>
          </w:r>
          <w:r>
            <w:rPr>
              <w:noProof/>
            </w:rPr>
            <w:tab/>
          </w:r>
          <w:r>
            <w:rPr>
              <w:noProof/>
            </w:rPr>
            <w:fldChar w:fldCharType="begin"/>
          </w:r>
          <w:r>
            <w:rPr>
              <w:noProof/>
            </w:rPr>
            <w:instrText xml:space="preserve"> PAGEREF _Toc181519948 \h </w:instrText>
          </w:r>
          <w:r>
            <w:rPr>
              <w:noProof/>
            </w:rPr>
          </w:r>
          <w:r>
            <w:rPr>
              <w:noProof/>
            </w:rPr>
            <w:fldChar w:fldCharType="separate"/>
          </w:r>
          <w:r>
            <w:rPr>
              <w:noProof/>
            </w:rPr>
            <w:t>25</w:t>
          </w:r>
          <w:r>
            <w:rPr>
              <w:noProof/>
            </w:rPr>
            <w:fldChar w:fldCharType="end"/>
          </w:r>
        </w:p>
        <w:p w14:paraId="72385115" w14:textId="77777777" w:rsidR="000455DB" w:rsidRDefault="000455DB">
          <w:pPr>
            <w:pStyle w:val="TOC2"/>
            <w:tabs>
              <w:tab w:val="right" w:leader="dot" w:pos="8630"/>
            </w:tabs>
            <w:rPr>
              <w:smallCaps w:val="0"/>
              <w:noProof/>
              <w:sz w:val="24"/>
              <w:szCs w:val="24"/>
              <w:lang w:val="en-US" w:eastAsia="ja-JP"/>
            </w:rPr>
          </w:pPr>
          <w:r>
            <w:rPr>
              <w:noProof/>
            </w:rPr>
            <w:t>1.2.1 Servicios y Beneficios de Middleware SSI</w:t>
          </w:r>
          <w:r>
            <w:rPr>
              <w:noProof/>
            </w:rPr>
            <w:tab/>
          </w:r>
          <w:r>
            <w:rPr>
              <w:noProof/>
            </w:rPr>
            <w:fldChar w:fldCharType="begin"/>
          </w:r>
          <w:r>
            <w:rPr>
              <w:noProof/>
            </w:rPr>
            <w:instrText xml:space="preserve"> PAGEREF _Toc181519949 \h </w:instrText>
          </w:r>
          <w:r>
            <w:rPr>
              <w:noProof/>
            </w:rPr>
          </w:r>
          <w:r>
            <w:rPr>
              <w:noProof/>
            </w:rPr>
            <w:fldChar w:fldCharType="separate"/>
          </w:r>
          <w:r>
            <w:rPr>
              <w:noProof/>
            </w:rPr>
            <w:t>26</w:t>
          </w:r>
          <w:r>
            <w:rPr>
              <w:noProof/>
            </w:rPr>
            <w:fldChar w:fldCharType="end"/>
          </w:r>
        </w:p>
        <w:p w14:paraId="758B8CE9" w14:textId="77777777" w:rsidR="000455DB" w:rsidRDefault="000455DB">
          <w:pPr>
            <w:pStyle w:val="TOC2"/>
            <w:tabs>
              <w:tab w:val="right" w:leader="dot" w:pos="8630"/>
            </w:tabs>
            <w:rPr>
              <w:smallCaps w:val="0"/>
              <w:noProof/>
              <w:sz w:val="24"/>
              <w:szCs w:val="24"/>
              <w:lang w:val="en-US" w:eastAsia="ja-JP"/>
            </w:rPr>
          </w:pPr>
          <w:r>
            <w:rPr>
              <w:noProof/>
            </w:rPr>
            <w:t>1.2.2 SSI al nivel del sistema operativo</w:t>
          </w:r>
          <w:r>
            <w:rPr>
              <w:noProof/>
            </w:rPr>
            <w:tab/>
          </w:r>
          <w:r>
            <w:rPr>
              <w:noProof/>
            </w:rPr>
            <w:fldChar w:fldCharType="begin"/>
          </w:r>
          <w:r>
            <w:rPr>
              <w:noProof/>
            </w:rPr>
            <w:instrText xml:space="preserve"> PAGEREF _Toc181519950 \h </w:instrText>
          </w:r>
          <w:r>
            <w:rPr>
              <w:noProof/>
            </w:rPr>
          </w:r>
          <w:r>
            <w:rPr>
              <w:noProof/>
            </w:rPr>
            <w:fldChar w:fldCharType="separate"/>
          </w:r>
          <w:r>
            <w:rPr>
              <w:noProof/>
            </w:rPr>
            <w:t>27</w:t>
          </w:r>
          <w:r>
            <w:rPr>
              <w:noProof/>
            </w:rPr>
            <w:fldChar w:fldCharType="end"/>
          </w:r>
        </w:p>
        <w:p w14:paraId="05A9B145" w14:textId="77777777" w:rsidR="000455DB" w:rsidRDefault="000455DB">
          <w:pPr>
            <w:pStyle w:val="TOC3"/>
            <w:tabs>
              <w:tab w:val="right" w:leader="dot" w:pos="8630"/>
            </w:tabs>
            <w:rPr>
              <w:i w:val="0"/>
              <w:noProof/>
              <w:sz w:val="24"/>
              <w:szCs w:val="24"/>
              <w:lang w:val="en-US" w:eastAsia="ja-JP"/>
            </w:rPr>
          </w:pPr>
          <w:r>
            <w:rPr>
              <w:noProof/>
            </w:rPr>
            <w:t>1.2.2.1 SCO Unix Ware Non Stop Cluster</w:t>
          </w:r>
          <w:r>
            <w:rPr>
              <w:noProof/>
            </w:rPr>
            <w:tab/>
          </w:r>
          <w:r>
            <w:rPr>
              <w:noProof/>
            </w:rPr>
            <w:fldChar w:fldCharType="begin"/>
          </w:r>
          <w:r>
            <w:rPr>
              <w:noProof/>
            </w:rPr>
            <w:instrText xml:space="preserve"> PAGEREF _Toc181519951 \h </w:instrText>
          </w:r>
          <w:r>
            <w:rPr>
              <w:noProof/>
            </w:rPr>
          </w:r>
          <w:r>
            <w:rPr>
              <w:noProof/>
            </w:rPr>
            <w:fldChar w:fldCharType="separate"/>
          </w:r>
          <w:r>
            <w:rPr>
              <w:noProof/>
            </w:rPr>
            <w:t>28</w:t>
          </w:r>
          <w:r>
            <w:rPr>
              <w:noProof/>
            </w:rPr>
            <w:fldChar w:fldCharType="end"/>
          </w:r>
        </w:p>
        <w:p w14:paraId="5A0269D3" w14:textId="77777777" w:rsidR="000455DB" w:rsidRDefault="000455DB">
          <w:pPr>
            <w:pStyle w:val="TOC3"/>
            <w:tabs>
              <w:tab w:val="right" w:leader="dot" w:pos="8630"/>
            </w:tabs>
            <w:rPr>
              <w:i w:val="0"/>
              <w:noProof/>
              <w:sz w:val="24"/>
              <w:szCs w:val="24"/>
              <w:lang w:val="en-US" w:eastAsia="ja-JP"/>
            </w:rPr>
          </w:pPr>
          <w:r>
            <w:rPr>
              <w:noProof/>
            </w:rPr>
            <w:t>1.2.2.2 Sun Solares-MC</w:t>
          </w:r>
          <w:r>
            <w:rPr>
              <w:noProof/>
            </w:rPr>
            <w:tab/>
          </w:r>
          <w:r>
            <w:rPr>
              <w:noProof/>
            </w:rPr>
            <w:fldChar w:fldCharType="begin"/>
          </w:r>
          <w:r>
            <w:rPr>
              <w:noProof/>
            </w:rPr>
            <w:instrText xml:space="preserve"> PAGEREF _Toc181519952 \h </w:instrText>
          </w:r>
          <w:r>
            <w:rPr>
              <w:noProof/>
            </w:rPr>
          </w:r>
          <w:r>
            <w:rPr>
              <w:noProof/>
            </w:rPr>
            <w:fldChar w:fldCharType="separate"/>
          </w:r>
          <w:r>
            <w:rPr>
              <w:noProof/>
            </w:rPr>
            <w:t>28</w:t>
          </w:r>
          <w:r>
            <w:rPr>
              <w:noProof/>
            </w:rPr>
            <w:fldChar w:fldCharType="end"/>
          </w:r>
        </w:p>
        <w:p w14:paraId="29A2A19D" w14:textId="77777777" w:rsidR="000455DB" w:rsidRDefault="000455DB">
          <w:pPr>
            <w:pStyle w:val="TOC3"/>
            <w:tabs>
              <w:tab w:val="right" w:leader="dot" w:pos="8630"/>
            </w:tabs>
            <w:rPr>
              <w:i w:val="0"/>
              <w:noProof/>
              <w:sz w:val="24"/>
              <w:szCs w:val="24"/>
              <w:lang w:val="en-US" w:eastAsia="ja-JP"/>
            </w:rPr>
          </w:pPr>
          <w:r>
            <w:rPr>
              <w:noProof/>
            </w:rPr>
            <w:t>1.2.2.3 GLUnix</w:t>
          </w:r>
          <w:r>
            <w:rPr>
              <w:noProof/>
            </w:rPr>
            <w:tab/>
          </w:r>
          <w:r>
            <w:rPr>
              <w:noProof/>
            </w:rPr>
            <w:fldChar w:fldCharType="begin"/>
          </w:r>
          <w:r>
            <w:rPr>
              <w:noProof/>
            </w:rPr>
            <w:instrText xml:space="preserve"> PAGEREF _Toc181519953 \h </w:instrText>
          </w:r>
          <w:r>
            <w:rPr>
              <w:noProof/>
            </w:rPr>
          </w:r>
          <w:r>
            <w:rPr>
              <w:noProof/>
            </w:rPr>
            <w:fldChar w:fldCharType="separate"/>
          </w:r>
          <w:r>
            <w:rPr>
              <w:noProof/>
            </w:rPr>
            <w:t>29</w:t>
          </w:r>
          <w:r>
            <w:rPr>
              <w:noProof/>
            </w:rPr>
            <w:fldChar w:fldCharType="end"/>
          </w:r>
        </w:p>
        <w:p w14:paraId="5F1ED555" w14:textId="77777777" w:rsidR="000455DB" w:rsidRDefault="000455DB">
          <w:pPr>
            <w:pStyle w:val="TOC3"/>
            <w:tabs>
              <w:tab w:val="right" w:leader="dot" w:pos="8630"/>
            </w:tabs>
            <w:rPr>
              <w:i w:val="0"/>
              <w:noProof/>
              <w:sz w:val="24"/>
              <w:szCs w:val="24"/>
              <w:lang w:val="en-US" w:eastAsia="ja-JP"/>
            </w:rPr>
          </w:pPr>
          <w:r>
            <w:rPr>
              <w:noProof/>
            </w:rPr>
            <w:t>1.2.2.4 MOSIX</w:t>
          </w:r>
          <w:r>
            <w:rPr>
              <w:noProof/>
            </w:rPr>
            <w:tab/>
          </w:r>
          <w:r>
            <w:rPr>
              <w:noProof/>
            </w:rPr>
            <w:fldChar w:fldCharType="begin"/>
          </w:r>
          <w:r>
            <w:rPr>
              <w:noProof/>
            </w:rPr>
            <w:instrText xml:space="preserve"> PAGEREF _Toc181519954 \h </w:instrText>
          </w:r>
          <w:r>
            <w:rPr>
              <w:noProof/>
            </w:rPr>
          </w:r>
          <w:r>
            <w:rPr>
              <w:noProof/>
            </w:rPr>
            <w:fldChar w:fldCharType="separate"/>
          </w:r>
          <w:r>
            <w:rPr>
              <w:noProof/>
            </w:rPr>
            <w:t>29</w:t>
          </w:r>
          <w:r>
            <w:rPr>
              <w:noProof/>
            </w:rPr>
            <w:fldChar w:fldCharType="end"/>
          </w:r>
        </w:p>
        <w:p w14:paraId="3CEAFACA" w14:textId="77777777" w:rsidR="000455DB" w:rsidRDefault="000455DB">
          <w:pPr>
            <w:pStyle w:val="TOC3"/>
            <w:tabs>
              <w:tab w:val="right" w:leader="dot" w:pos="8630"/>
            </w:tabs>
            <w:rPr>
              <w:i w:val="0"/>
              <w:noProof/>
              <w:sz w:val="24"/>
              <w:szCs w:val="24"/>
              <w:lang w:val="en-US" w:eastAsia="ja-JP"/>
            </w:rPr>
          </w:pPr>
          <w:r>
            <w:rPr>
              <w:noProof/>
            </w:rPr>
            <w:t>1.2.2.5 OpenMosix</w:t>
          </w:r>
          <w:r>
            <w:rPr>
              <w:noProof/>
            </w:rPr>
            <w:tab/>
          </w:r>
          <w:r>
            <w:rPr>
              <w:noProof/>
            </w:rPr>
            <w:fldChar w:fldCharType="begin"/>
          </w:r>
          <w:r>
            <w:rPr>
              <w:noProof/>
            </w:rPr>
            <w:instrText xml:space="preserve"> PAGEREF _Toc181519955 \h </w:instrText>
          </w:r>
          <w:r>
            <w:rPr>
              <w:noProof/>
            </w:rPr>
          </w:r>
          <w:r>
            <w:rPr>
              <w:noProof/>
            </w:rPr>
            <w:fldChar w:fldCharType="separate"/>
          </w:r>
          <w:r>
            <w:rPr>
              <w:noProof/>
            </w:rPr>
            <w:t>30</w:t>
          </w:r>
          <w:r>
            <w:rPr>
              <w:noProof/>
            </w:rPr>
            <w:fldChar w:fldCharType="end"/>
          </w:r>
        </w:p>
        <w:p w14:paraId="1DA3FA37" w14:textId="77777777" w:rsidR="000455DB" w:rsidRDefault="000455DB">
          <w:pPr>
            <w:pStyle w:val="TOC3"/>
            <w:tabs>
              <w:tab w:val="right" w:leader="dot" w:pos="8630"/>
            </w:tabs>
            <w:rPr>
              <w:i w:val="0"/>
              <w:noProof/>
              <w:sz w:val="24"/>
              <w:szCs w:val="24"/>
              <w:lang w:val="en-US" w:eastAsia="ja-JP"/>
            </w:rPr>
          </w:pPr>
          <w:r>
            <w:rPr>
              <w:noProof/>
            </w:rPr>
            <w:t>1.2.2.6 Kerrighed</w:t>
          </w:r>
          <w:r>
            <w:rPr>
              <w:noProof/>
            </w:rPr>
            <w:tab/>
          </w:r>
          <w:r>
            <w:rPr>
              <w:noProof/>
            </w:rPr>
            <w:fldChar w:fldCharType="begin"/>
          </w:r>
          <w:r>
            <w:rPr>
              <w:noProof/>
            </w:rPr>
            <w:instrText xml:space="preserve"> PAGEREF _Toc181519956 \h </w:instrText>
          </w:r>
          <w:r>
            <w:rPr>
              <w:noProof/>
            </w:rPr>
          </w:r>
          <w:r>
            <w:rPr>
              <w:noProof/>
            </w:rPr>
            <w:fldChar w:fldCharType="separate"/>
          </w:r>
          <w:r>
            <w:rPr>
              <w:noProof/>
            </w:rPr>
            <w:t>30</w:t>
          </w:r>
          <w:r>
            <w:rPr>
              <w:noProof/>
            </w:rPr>
            <w:fldChar w:fldCharType="end"/>
          </w:r>
        </w:p>
        <w:p w14:paraId="36C2D9DC" w14:textId="77777777" w:rsidR="000455DB" w:rsidRDefault="000455DB">
          <w:pPr>
            <w:pStyle w:val="TOC3"/>
            <w:tabs>
              <w:tab w:val="right" w:leader="dot" w:pos="8630"/>
            </w:tabs>
            <w:rPr>
              <w:i w:val="0"/>
              <w:noProof/>
              <w:sz w:val="24"/>
              <w:szCs w:val="24"/>
              <w:lang w:val="en-US" w:eastAsia="ja-JP"/>
            </w:rPr>
          </w:pPr>
          <w:r>
            <w:rPr>
              <w:noProof/>
            </w:rPr>
            <w:t>1.2.2.7 OpenSSI</w:t>
          </w:r>
          <w:r>
            <w:rPr>
              <w:noProof/>
            </w:rPr>
            <w:tab/>
          </w:r>
          <w:r>
            <w:rPr>
              <w:noProof/>
            </w:rPr>
            <w:fldChar w:fldCharType="begin"/>
          </w:r>
          <w:r>
            <w:rPr>
              <w:noProof/>
            </w:rPr>
            <w:instrText xml:space="preserve"> PAGEREF _Toc181519957 \h </w:instrText>
          </w:r>
          <w:r>
            <w:rPr>
              <w:noProof/>
            </w:rPr>
          </w:r>
          <w:r>
            <w:rPr>
              <w:noProof/>
            </w:rPr>
            <w:fldChar w:fldCharType="separate"/>
          </w:r>
          <w:r>
            <w:rPr>
              <w:noProof/>
            </w:rPr>
            <w:t>31</w:t>
          </w:r>
          <w:r>
            <w:rPr>
              <w:noProof/>
            </w:rPr>
            <w:fldChar w:fldCharType="end"/>
          </w:r>
        </w:p>
        <w:p w14:paraId="6C2CAA81" w14:textId="77777777" w:rsidR="000455DB" w:rsidRDefault="000455DB">
          <w:pPr>
            <w:pStyle w:val="TOC1"/>
            <w:rPr>
              <w:b w:val="0"/>
              <w:caps w:val="0"/>
              <w:noProof/>
              <w:sz w:val="24"/>
              <w:szCs w:val="24"/>
              <w:lang w:val="en-US" w:eastAsia="ja-JP"/>
            </w:rPr>
          </w:pPr>
          <w:r>
            <w:rPr>
              <w:noProof/>
            </w:rPr>
            <w:t>1.3 Benchmarks</w:t>
          </w:r>
          <w:r>
            <w:rPr>
              <w:noProof/>
            </w:rPr>
            <w:tab/>
          </w:r>
          <w:r>
            <w:rPr>
              <w:noProof/>
            </w:rPr>
            <w:fldChar w:fldCharType="begin"/>
          </w:r>
          <w:r>
            <w:rPr>
              <w:noProof/>
            </w:rPr>
            <w:instrText xml:space="preserve"> PAGEREF _Toc181519958 \h </w:instrText>
          </w:r>
          <w:r>
            <w:rPr>
              <w:noProof/>
            </w:rPr>
          </w:r>
          <w:r>
            <w:rPr>
              <w:noProof/>
            </w:rPr>
            <w:fldChar w:fldCharType="separate"/>
          </w:r>
          <w:r>
            <w:rPr>
              <w:noProof/>
            </w:rPr>
            <w:t>31</w:t>
          </w:r>
          <w:r>
            <w:rPr>
              <w:noProof/>
            </w:rPr>
            <w:fldChar w:fldCharType="end"/>
          </w:r>
        </w:p>
        <w:p w14:paraId="0896120D" w14:textId="77777777" w:rsidR="000455DB" w:rsidRDefault="000455DB">
          <w:pPr>
            <w:pStyle w:val="TOC2"/>
            <w:tabs>
              <w:tab w:val="right" w:leader="dot" w:pos="8630"/>
            </w:tabs>
            <w:rPr>
              <w:smallCaps w:val="0"/>
              <w:noProof/>
              <w:sz w:val="24"/>
              <w:szCs w:val="24"/>
              <w:lang w:val="en-US" w:eastAsia="ja-JP"/>
            </w:rPr>
          </w:pPr>
          <w:r>
            <w:rPr>
              <w:noProof/>
            </w:rPr>
            <w:t>1.3.1 Tipos de Benchmarks</w:t>
          </w:r>
          <w:r>
            <w:rPr>
              <w:noProof/>
            </w:rPr>
            <w:tab/>
          </w:r>
          <w:r>
            <w:rPr>
              <w:noProof/>
            </w:rPr>
            <w:fldChar w:fldCharType="begin"/>
          </w:r>
          <w:r>
            <w:rPr>
              <w:noProof/>
            </w:rPr>
            <w:instrText xml:space="preserve"> PAGEREF _Toc181519959 \h </w:instrText>
          </w:r>
          <w:r>
            <w:rPr>
              <w:noProof/>
            </w:rPr>
          </w:r>
          <w:r>
            <w:rPr>
              <w:noProof/>
            </w:rPr>
            <w:fldChar w:fldCharType="separate"/>
          </w:r>
          <w:r>
            <w:rPr>
              <w:noProof/>
            </w:rPr>
            <w:t>33</w:t>
          </w:r>
          <w:r>
            <w:rPr>
              <w:noProof/>
            </w:rPr>
            <w:fldChar w:fldCharType="end"/>
          </w:r>
        </w:p>
        <w:p w14:paraId="003F2184" w14:textId="77777777" w:rsidR="000455DB" w:rsidRDefault="000455DB">
          <w:pPr>
            <w:pStyle w:val="TOC3"/>
            <w:tabs>
              <w:tab w:val="right" w:leader="dot" w:pos="8630"/>
            </w:tabs>
            <w:rPr>
              <w:i w:val="0"/>
              <w:noProof/>
              <w:sz w:val="24"/>
              <w:szCs w:val="24"/>
              <w:lang w:val="en-US" w:eastAsia="ja-JP"/>
            </w:rPr>
          </w:pPr>
          <w:r>
            <w:rPr>
              <w:noProof/>
            </w:rPr>
            <w:t>1.3.1.1 Micro benchmark:</w:t>
          </w:r>
          <w:r>
            <w:rPr>
              <w:noProof/>
            </w:rPr>
            <w:tab/>
          </w:r>
          <w:r>
            <w:rPr>
              <w:noProof/>
            </w:rPr>
            <w:fldChar w:fldCharType="begin"/>
          </w:r>
          <w:r>
            <w:rPr>
              <w:noProof/>
            </w:rPr>
            <w:instrText xml:space="preserve"> PAGEREF _Toc181519960 \h </w:instrText>
          </w:r>
          <w:r>
            <w:rPr>
              <w:noProof/>
            </w:rPr>
          </w:r>
          <w:r>
            <w:rPr>
              <w:noProof/>
            </w:rPr>
            <w:fldChar w:fldCharType="separate"/>
          </w:r>
          <w:r>
            <w:rPr>
              <w:noProof/>
            </w:rPr>
            <w:t>33</w:t>
          </w:r>
          <w:r>
            <w:rPr>
              <w:noProof/>
            </w:rPr>
            <w:fldChar w:fldCharType="end"/>
          </w:r>
        </w:p>
        <w:p w14:paraId="10F57F8D" w14:textId="77777777" w:rsidR="000455DB" w:rsidRDefault="000455DB">
          <w:pPr>
            <w:pStyle w:val="TOC3"/>
            <w:tabs>
              <w:tab w:val="right" w:leader="dot" w:pos="8630"/>
            </w:tabs>
            <w:rPr>
              <w:i w:val="0"/>
              <w:noProof/>
              <w:sz w:val="24"/>
              <w:szCs w:val="24"/>
              <w:lang w:val="en-US" w:eastAsia="ja-JP"/>
            </w:rPr>
          </w:pPr>
          <w:r>
            <w:rPr>
              <w:noProof/>
            </w:rPr>
            <w:t>1.3.1.2 Toy Benchmark:</w:t>
          </w:r>
          <w:r>
            <w:rPr>
              <w:noProof/>
            </w:rPr>
            <w:tab/>
          </w:r>
          <w:r>
            <w:rPr>
              <w:noProof/>
            </w:rPr>
            <w:fldChar w:fldCharType="begin"/>
          </w:r>
          <w:r>
            <w:rPr>
              <w:noProof/>
            </w:rPr>
            <w:instrText xml:space="preserve"> PAGEREF _Toc181519961 \h </w:instrText>
          </w:r>
          <w:r>
            <w:rPr>
              <w:noProof/>
            </w:rPr>
          </w:r>
          <w:r>
            <w:rPr>
              <w:noProof/>
            </w:rPr>
            <w:fldChar w:fldCharType="separate"/>
          </w:r>
          <w:r>
            <w:rPr>
              <w:noProof/>
            </w:rPr>
            <w:t>33</w:t>
          </w:r>
          <w:r>
            <w:rPr>
              <w:noProof/>
            </w:rPr>
            <w:fldChar w:fldCharType="end"/>
          </w:r>
        </w:p>
        <w:p w14:paraId="352AF959" w14:textId="77777777" w:rsidR="000455DB" w:rsidRDefault="000455DB">
          <w:pPr>
            <w:pStyle w:val="TOC3"/>
            <w:tabs>
              <w:tab w:val="right" w:leader="dot" w:pos="8630"/>
            </w:tabs>
            <w:rPr>
              <w:i w:val="0"/>
              <w:noProof/>
              <w:sz w:val="24"/>
              <w:szCs w:val="24"/>
              <w:lang w:val="en-US" w:eastAsia="ja-JP"/>
            </w:rPr>
          </w:pPr>
          <w:r>
            <w:rPr>
              <w:noProof/>
            </w:rPr>
            <w:t>1.3.1.3 Benchmark Sintético:</w:t>
          </w:r>
          <w:r>
            <w:rPr>
              <w:noProof/>
            </w:rPr>
            <w:tab/>
          </w:r>
          <w:r>
            <w:rPr>
              <w:noProof/>
            </w:rPr>
            <w:fldChar w:fldCharType="begin"/>
          </w:r>
          <w:r>
            <w:rPr>
              <w:noProof/>
            </w:rPr>
            <w:instrText xml:space="preserve"> PAGEREF _Toc181519962 \h </w:instrText>
          </w:r>
          <w:r>
            <w:rPr>
              <w:noProof/>
            </w:rPr>
          </w:r>
          <w:r>
            <w:rPr>
              <w:noProof/>
            </w:rPr>
            <w:fldChar w:fldCharType="separate"/>
          </w:r>
          <w:r>
            <w:rPr>
              <w:noProof/>
            </w:rPr>
            <w:t>33</w:t>
          </w:r>
          <w:r>
            <w:rPr>
              <w:noProof/>
            </w:rPr>
            <w:fldChar w:fldCharType="end"/>
          </w:r>
        </w:p>
        <w:p w14:paraId="4CACAB39" w14:textId="77777777" w:rsidR="000455DB" w:rsidRDefault="000455DB">
          <w:pPr>
            <w:pStyle w:val="TOC3"/>
            <w:tabs>
              <w:tab w:val="right" w:leader="dot" w:pos="8630"/>
            </w:tabs>
            <w:rPr>
              <w:i w:val="0"/>
              <w:noProof/>
              <w:sz w:val="24"/>
              <w:szCs w:val="24"/>
              <w:lang w:val="en-US" w:eastAsia="ja-JP"/>
            </w:rPr>
          </w:pPr>
          <w:r>
            <w:rPr>
              <w:noProof/>
            </w:rPr>
            <w:t>1.3.1.4 Benchmark de Aplicación:</w:t>
          </w:r>
          <w:r>
            <w:rPr>
              <w:noProof/>
            </w:rPr>
            <w:tab/>
          </w:r>
          <w:r>
            <w:rPr>
              <w:noProof/>
            </w:rPr>
            <w:fldChar w:fldCharType="begin"/>
          </w:r>
          <w:r>
            <w:rPr>
              <w:noProof/>
            </w:rPr>
            <w:instrText xml:space="preserve"> PAGEREF _Toc181519963 \h </w:instrText>
          </w:r>
          <w:r>
            <w:rPr>
              <w:noProof/>
            </w:rPr>
          </w:r>
          <w:r>
            <w:rPr>
              <w:noProof/>
            </w:rPr>
            <w:fldChar w:fldCharType="separate"/>
          </w:r>
          <w:r>
            <w:rPr>
              <w:noProof/>
            </w:rPr>
            <w:t>34</w:t>
          </w:r>
          <w:r>
            <w:rPr>
              <w:noProof/>
            </w:rPr>
            <w:fldChar w:fldCharType="end"/>
          </w:r>
        </w:p>
        <w:p w14:paraId="1731783C" w14:textId="77777777" w:rsidR="000455DB" w:rsidRDefault="000455DB">
          <w:pPr>
            <w:pStyle w:val="TOC2"/>
            <w:tabs>
              <w:tab w:val="right" w:leader="dot" w:pos="8630"/>
            </w:tabs>
            <w:rPr>
              <w:smallCaps w:val="0"/>
              <w:noProof/>
              <w:sz w:val="24"/>
              <w:szCs w:val="24"/>
              <w:lang w:val="en-US" w:eastAsia="ja-JP"/>
            </w:rPr>
          </w:pPr>
          <w:r>
            <w:rPr>
              <w:noProof/>
            </w:rPr>
            <w:t>1.3.2 Aplicación de Benchmarking a Base de datos</w:t>
          </w:r>
          <w:r>
            <w:rPr>
              <w:noProof/>
            </w:rPr>
            <w:tab/>
          </w:r>
          <w:r>
            <w:rPr>
              <w:noProof/>
            </w:rPr>
            <w:fldChar w:fldCharType="begin"/>
          </w:r>
          <w:r>
            <w:rPr>
              <w:noProof/>
            </w:rPr>
            <w:instrText xml:space="preserve"> PAGEREF _Toc181519964 \h </w:instrText>
          </w:r>
          <w:r>
            <w:rPr>
              <w:noProof/>
            </w:rPr>
          </w:r>
          <w:r>
            <w:rPr>
              <w:noProof/>
            </w:rPr>
            <w:fldChar w:fldCharType="separate"/>
          </w:r>
          <w:r>
            <w:rPr>
              <w:noProof/>
            </w:rPr>
            <w:t>34</w:t>
          </w:r>
          <w:r>
            <w:rPr>
              <w:noProof/>
            </w:rPr>
            <w:fldChar w:fldCharType="end"/>
          </w:r>
        </w:p>
        <w:p w14:paraId="5FDE570F" w14:textId="77777777" w:rsidR="000455DB" w:rsidRDefault="000455DB">
          <w:pPr>
            <w:pStyle w:val="TOC1"/>
            <w:rPr>
              <w:b w:val="0"/>
              <w:caps w:val="0"/>
              <w:noProof/>
              <w:sz w:val="24"/>
              <w:szCs w:val="24"/>
              <w:lang w:val="en-US" w:eastAsia="ja-JP"/>
            </w:rPr>
          </w:pPr>
          <w:r>
            <w:rPr>
              <w:noProof/>
            </w:rPr>
            <w:t>1.4 Resumen</w:t>
          </w:r>
          <w:r>
            <w:rPr>
              <w:noProof/>
            </w:rPr>
            <w:tab/>
          </w:r>
          <w:r>
            <w:rPr>
              <w:noProof/>
            </w:rPr>
            <w:fldChar w:fldCharType="begin"/>
          </w:r>
          <w:r>
            <w:rPr>
              <w:noProof/>
            </w:rPr>
            <w:instrText xml:space="preserve"> PAGEREF _Toc181519965 \h </w:instrText>
          </w:r>
          <w:r>
            <w:rPr>
              <w:noProof/>
            </w:rPr>
          </w:r>
          <w:r>
            <w:rPr>
              <w:noProof/>
            </w:rPr>
            <w:fldChar w:fldCharType="separate"/>
          </w:r>
          <w:r>
            <w:rPr>
              <w:noProof/>
            </w:rPr>
            <w:t>36</w:t>
          </w:r>
          <w:r>
            <w:rPr>
              <w:noProof/>
            </w:rPr>
            <w:fldChar w:fldCharType="end"/>
          </w:r>
        </w:p>
        <w:p w14:paraId="6FBEBC4E" w14:textId="77777777" w:rsidR="000455DB" w:rsidRDefault="000455DB">
          <w:pPr>
            <w:pStyle w:val="TOC1"/>
            <w:rPr>
              <w:b w:val="0"/>
              <w:caps w:val="0"/>
              <w:noProof/>
              <w:sz w:val="24"/>
              <w:szCs w:val="24"/>
              <w:lang w:val="en-US" w:eastAsia="ja-JP"/>
            </w:rPr>
          </w:pPr>
          <w:r>
            <w:rPr>
              <w:noProof/>
            </w:rPr>
            <w:lastRenderedPageBreak/>
            <w:t>2. MARCO METODOLÓGICO</w:t>
          </w:r>
          <w:r>
            <w:rPr>
              <w:noProof/>
            </w:rPr>
            <w:tab/>
          </w:r>
          <w:r>
            <w:rPr>
              <w:noProof/>
            </w:rPr>
            <w:fldChar w:fldCharType="begin"/>
          </w:r>
          <w:r>
            <w:rPr>
              <w:noProof/>
            </w:rPr>
            <w:instrText xml:space="preserve"> PAGEREF _Toc181519966 \h </w:instrText>
          </w:r>
          <w:r>
            <w:rPr>
              <w:noProof/>
            </w:rPr>
          </w:r>
          <w:r>
            <w:rPr>
              <w:noProof/>
            </w:rPr>
            <w:fldChar w:fldCharType="separate"/>
          </w:r>
          <w:r>
            <w:rPr>
              <w:noProof/>
            </w:rPr>
            <w:t>37</w:t>
          </w:r>
          <w:r>
            <w:rPr>
              <w:noProof/>
            </w:rPr>
            <w:fldChar w:fldCharType="end"/>
          </w:r>
        </w:p>
        <w:p w14:paraId="034ADEB9" w14:textId="77777777" w:rsidR="000455DB" w:rsidRDefault="000455DB">
          <w:pPr>
            <w:pStyle w:val="TOC2"/>
            <w:tabs>
              <w:tab w:val="right" w:leader="dot" w:pos="8630"/>
            </w:tabs>
            <w:rPr>
              <w:smallCaps w:val="0"/>
              <w:noProof/>
              <w:sz w:val="24"/>
              <w:szCs w:val="24"/>
              <w:lang w:val="en-US" w:eastAsia="ja-JP"/>
            </w:rPr>
          </w:pPr>
          <w:r>
            <w:rPr>
              <w:noProof/>
            </w:rPr>
            <w:t>2.1 DISEÑO METODOLÓGICO</w:t>
          </w:r>
          <w:r>
            <w:rPr>
              <w:noProof/>
            </w:rPr>
            <w:tab/>
          </w:r>
          <w:r>
            <w:rPr>
              <w:noProof/>
            </w:rPr>
            <w:fldChar w:fldCharType="begin"/>
          </w:r>
          <w:r>
            <w:rPr>
              <w:noProof/>
            </w:rPr>
            <w:instrText xml:space="preserve"> PAGEREF _Toc181519967 \h </w:instrText>
          </w:r>
          <w:r>
            <w:rPr>
              <w:noProof/>
            </w:rPr>
          </w:r>
          <w:r>
            <w:rPr>
              <w:noProof/>
            </w:rPr>
            <w:fldChar w:fldCharType="separate"/>
          </w:r>
          <w:r>
            <w:rPr>
              <w:noProof/>
            </w:rPr>
            <w:t>37</w:t>
          </w:r>
          <w:r>
            <w:rPr>
              <w:noProof/>
            </w:rPr>
            <w:fldChar w:fldCharType="end"/>
          </w:r>
        </w:p>
        <w:p w14:paraId="6A4EFF59" w14:textId="77777777" w:rsidR="000455DB" w:rsidRDefault="000455DB">
          <w:pPr>
            <w:pStyle w:val="TOC2"/>
            <w:tabs>
              <w:tab w:val="right" w:leader="dot" w:pos="8630"/>
            </w:tabs>
            <w:rPr>
              <w:smallCaps w:val="0"/>
              <w:noProof/>
              <w:sz w:val="24"/>
              <w:szCs w:val="24"/>
              <w:lang w:val="en-US" w:eastAsia="ja-JP"/>
            </w:rPr>
          </w:pPr>
          <w:r>
            <w:rPr>
              <w:noProof/>
            </w:rPr>
            <w:t>2.2 DEFINICIÓN DEL ENTORNO TECNOLÓGICO APROPIADO PARA LA INFRAESTRUCTURA DE ALTA PRESTACIONES.</w:t>
          </w:r>
          <w:r>
            <w:rPr>
              <w:noProof/>
            </w:rPr>
            <w:tab/>
          </w:r>
          <w:r>
            <w:rPr>
              <w:noProof/>
            </w:rPr>
            <w:fldChar w:fldCharType="begin"/>
          </w:r>
          <w:r>
            <w:rPr>
              <w:noProof/>
            </w:rPr>
            <w:instrText xml:space="preserve"> PAGEREF _Toc181519968 \h </w:instrText>
          </w:r>
          <w:r>
            <w:rPr>
              <w:noProof/>
            </w:rPr>
          </w:r>
          <w:r>
            <w:rPr>
              <w:noProof/>
            </w:rPr>
            <w:fldChar w:fldCharType="separate"/>
          </w:r>
          <w:r>
            <w:rPr>
              <w:noProof/>
            </w:rPr>
            <w:t>38</w:t>
          </w:r>
          <w:r>
            <w:rPr>
              <w:noProof/>
            </w:rPr>
            <w:fldChar w:fldCharType="end"/>
          </w:r>
        </w:p>
        <w:p w14:paraId="73A6F69D" w14:textId="77777777" w:rsidR="000455DB" w:rsidRDefault="000455DB">
          <w:pPr>
            <w:pStyle w:val="TOC3"/>
            <w:tabs>
              <w:tab w:val="right" w:leader="dot" w:pos="8630"/>
            </w:tabs>
            <w:rPr>
              <w:i w:val="0"/>
              <w:noProof/>
              <w:sz w:val="24"/>
              <w:szCs w:val="24"/>
              <w:lang w:val="en-US" w:eastAsia="ja-JP"/>
            </w:rPr>
          </w:pPr>
          <w:r>
            <w:rPr>
              <w:noProof/>
            </w:rPr>
            <w:t>2.2.1 Optando por OpenSSI como un clúster de alto desempeño y balanceo de carga</w:t>
          </w:r>
          <w:r>
            <w:rPr>
              <w:noProof/>
            </w:rPr>
            <w:tab/>
          </w:r>
          <w:r>
            <w:rPr>
              <w:noProof/>
            </w:rPr>
            <w:fldChar w:fldCharType="begin"/>
          </w:r>
          <w:r>
            <w:rPr>
              <w:noProof/>
            </w:rPr>
            <w:instrText xml:space="preserve"> PAGEREF _Toc181519969 \h </w:instrText>
          </w:r>
          <w:r>
            <w:rPr>
              <w:noProof/>
            </w:rPr>
          </w:r>
          <w:r>
            <w:rPr>
              <w:noProof/>
            </w:rPr>
            <w:fldChar w:fldCharType="separate"/>
          </w:r>
          <w:r>
            <w:rPr>
              <w:noProof/>
            </w:rPr>
            <w:t>38</w:t>
          </w:r>
          <w:r>
            <w:rPr>
              <w:noProof/>
            </w:rPr>
            <w:fldChar w:fldCharType="end"/>
          </w:r>
        </w:p>
        <w:p w14:paraId="674FCA7C" w14:textId="77777777" w:rsidR="000455DB" w:rsidRDefault="000455DB">
          <w:pPr>
            <w:pStyle w:val="TOC3"/>
            <w:tabs>
              <w:tab w:val="right" w:leader="dot" w:pos="8630"/>
            </w:tabs>
            <w:rPr>
              <w:i w:val="0"/>
              <w:noProof/>
              <w:sz w:val="24"/>
              <w:szCs w:val="24"/>
              <w:lang w:val="en-US" w:eastAsia="ja-JP"/>
            </w:rPr>
          </w:pPr>
          <w:r>
            <w:rPr>
              <w:noProof/>
            </w:rPr>
            <w:t>2.2.1.1 Requerimientos para la implementación de OpenSSI</w:t>
          </w:r>
          <w:r>
            <w:rPr>
              <w:noProof/>
            </w:rPr>
            <w:tab/>
          </w:r>
          <w:r>
            <w:rPr>
              <w:noProof/>
            </w:rPr>
            <w:fldChar w:fldCharType="begin"/>
          </w:r>
          <w:r>
            <w:rPr>
              <w:noProof/>
            </w:rPr>
            <w:instrText xml:space="preserve"> PAGEREF _Toc181519970 \h </w:instrText>
          </w:r>
          <w:r>
            <w:rPr>
              <w:noProof/>
            </w:rPr>
          </w:r>
          <w:r>
            <w:rPr>
              <w:noProof/>
            </w:rPr>
            <w:fldChar w:fldCharType="separate"/>
          </w:r>
          <w:r>
            <w:rPr>
              <w:noProof/>
            </w:rPr>
            <w:t>40</w:t>
          </w:r>
          <w:r>
            <w:rPr>
              <w:noProof/>
            </w:rPr>
            <w:fldChar w:fldCharType="end"/>
          </w:r>
        </w:p>
        <w:p w14:paraId="7B17F526" w14:textId="77777777" w:rsidR="000455DB" w:rsidRDefault="000455DB">
          <w:pPr>
            <w:pStyle w:val="TOC3"/>
            <w:tabs>
              <w:tab w:val="right" w:leader="dot" w:pos="8630"/>
            </w:tabs>
            <w:rPr>
              <w:i w:val="0"/>
              <w:noProof/>
              <w:sz w:val="24"/>
              <w:szCs w:val="24"/>
              <w:lang w:val="en-US" w:eastAsia="ja-JP"/>
            </w:rPr>
          </w:pPr>
          <w:r>
            <w:rPr>
              <w:noProof/>
            </w:rPr>
            <w:t>2.2.1.2 Organización de los nodos</w:t>
          </w:r>
          <w:r>
            <w:rPr>
              <w:noProof/>
            </w:rPr>
            <w:tab/>
          </w:r>
          <w:r>
            <w:rPr>
              <w:noProof/>
            </w:rPr>
            <w:fldChar w:fldCharType="begin"/>
          </w:r>
          <w:r>
            <w:rPr>
              <w:noProof/>
            </w:rPr>
            <w:instrText xml:space="preserve"> PAGEREF _Toc181519971 \h </w:instrText>
          </w:r>
          <w:r>
            <w:rPr>
              <w:noProof/>
            </w:rPr>
          </w:r>
          <w:r>
            <w:rPr>
              <w:noProof/>
            </w:rPr>
            <w:fldChar w:fldCharType="separate"/>
          </w:r>
          <w:r>
            <w:rPr>
              <w:noProof/>
            </w:rPr>
            <w:t>43</w:t>
          </w:r>
          <w:r>
            <w:rPr>
              <w:noProof/>
            </w:rPr>
            <w:fldChar w:fldCharType="end"/>
          </w:r>
        </w:p>
        <w:p w14:paraId="6124A78B" w14:textId="77777777" w:rsidR="000455DB" w:rsidRDefault="000455DB">
          <w:pPr>
            <w:pStyle w:val="TOC2"/>
            <w:tabs>
              <w:tab w:val="right" w:leader="dot" w:pos="8630"/>
            </w:tabs>
            <w:rPr>
              <w:smallCaps w:val="0"/>
              <w:noProof/>
              <w:sz w:val="24"/>
              <w:szCs w:val="24"/>
              <w:lang w:val="en-US" w:eastAsia="ja-JP"/>
            </w:rPr>
          </w:pPr>
          <w:r>
            <w:rPr>
              <w:noProof/>
            </w:rPr>
            <w:t>2.3 CONSIDERACIONES DE BENCHMARK PARA EL PRESENTE TRABAJO.</w:t>
          </w:r>
          <w:r>
            <w:rPr>
              <w:noProof/>
            </w:rPr>
            <w:tab/>
          </w:r>
          <w:r>
            <w:rPr>
              <w:noProof/>
            </w:rPr>
            <w:fldChar w:fldCharType="begin"/>
          </w:r>
          <w:r>
            <w:rPr>
              <w:noProof/>
            </w:rPr>
            <w:instrText xml:space="preserve"> PAGEREF _Toc181519972 \h </w:instrText>
          </w:r>
          <w:r>
            <w:rPr>
              <w:noProof/>
            </w:rPr>
          </w:r>
          <w:r>
            <w:rPr>
              <w:noProof/>
            </w:rPr>
            <w:fldChar w:fldCharType="separate"/>
          </w:r>
          <w:r>
            <w:rPr>
              <w:noProof/>
            </w:rPr>
            <w:t>43</w:t>
          </w:r>
          <w:r>
            <w:rPr>
              <w:noProof/>
            </w:rPr>
            <w:fldChar w:fldCharType="end"/>
          </w:r>
        </w:p>
        <w:p w14:paraId="563C5956" w14:textId="77777777" w:rsidR="000455DB" w:rsidRDefault="000455DB">
          <w:pPr>
            <w:pStyle w:val="TOC3"/>
            <w:tabs>
              <w:tab w:val="right" w:leader="dot" w:pos="8630"/>
            </w:tabs>
            <w:rPr>
              <w:i w:val="0"/>
              <w:noProof/>
              <w:sz w:val="24"/>
              <w:szCs w:val="24"/>
              <w:lang w:val="en-US" w:eastAsia="ja-JP"/>
            </w:rPr>
          </w:pPr>
          <w:r>
            <w:rPr>
              <w:noProof/>
            </w:rPr>
            <w:t>2.3.1 Benchmarks OLTP</w:t>
          </w:r>
          <w:r>
            <w:rPr>
              <w:noProof/>
            </w:rPr>
            <w:tab/>
          </w:r>
          <w:r>
            <w:rPr>
              <w:noProof/>
            </w:rPr>
            <w:fldChar w:fldCharType="begin"/>
          </w:r>
          <w:r>
            <w:rPr>
              <w:noProof/>
            </w:rPr>
            <w:instrText xml:space="preserve"> PAGEREF _Toc181519973 \h </w:instrText>
          </w:r>
          <w:r>
            <w:rPr>
              <w:noProof/>
            </w:rPr>
          </w:r>
          <w:r>
            <w:rPr>
              <w:noProof/>
            </w:rPr>
            <w:fldChar w:fldCharType="separate"/>
          </w:r>
          <w:r>
            <w:rPr>
              <w:noProof/>
            </w:rPr>
            <w:t>44</w:t>
          </w:r>
          <w:r>
            <w:rPr>
              <w:noProof/>
            </w:rPr>
            <w:fldChar w:fldCharType="end"/>
          </w:r>
        </w:p>
        <w:p w14:paraId="643C09EA" w14:textId="77777777" w:rsidR="000455DB" w:rsidRDefault="000455DB">
          <w:pPr>
            <w:pStyle w:val="TOC3"/>
            <w:tabs>
              <w:tab w:val="right" w:leader="dot" w:pos="8630"/>
            </w:tabs>
            <w:rPr>
              <w:i w:val="0"/>
              <w:noProof/>
              <w:sz w:val="24"/>
              <w:szCs w:val="24"/>
              <w:lang w:val="en-US" w:eastAsia="ja-JP"/>
            </w:rPr>
          </w:pPr>
          <w:r>
            <w:rPr>
              <w:noProof/>
            </w:rPr>
            <w:t>Metodología de Precio</w:t>
          </w:r>
          <w:r>
            <w:rPr>
              <w:noProof/>
            </w:rPr>
            <w:tab/>
          </w:r>
          <w:r>
            <w:rPr>
              <w:noProof/>
            </w:rPr>
            <w:fldChar w:fldCharType="begin"/>
          </w:r>
          <w:r>
            <w:rPr>
              <w:noProof/>
            </w:rPr>
            <w:instrText xml:space="preserve"> PAGEREF _Toc181519974 \h </w:instrText>
          </w:r>
          <w:r>
            <w:rPr>
              <w:noProof/>
            </w:rPr>
          </w:r>
          <w:r>
            <w:rPr>
              <w:noProof/>
            </w:rPr>
            <w:fldChar w:fldCharType="separate"/>
          </w:r>
          <w:r>
            <w:rPr>
              <w:noProof/>
            </w:rPr>
            <w:t>49</w:t>
          </w:r>
          <w:r>
            <w:rPr>
              <w:noProof/>
            </w:rPr>
            <w:fldChar w:fldCharType="end"/>
          </w:r>
        </w:p>
        <w:p w14:paraId="6E552F65" w14:textId="77777777" w:rsidR="000455DB" w:rsidRDefault="000455DB">
          <w:pPr>
            <w:pStyle w:val="TOC3"/>
            <w:tabs>
              <w:tab w:val="right" w:leader="dot" w:pos="8630"/>
            </w:tabs>
            <w:rPr>
              <w:i w:val="0"/>
              <w:noProof/>
              <w:sz w:val="24"/>
              <w:szCs w:val="24"/>
              <w:lang w:val="en-US" w:eastAsia="ja-JP"/>
            </w:rPr>
          </w:pPr>
          <w:r>
            <w:rPr>
              <w:noProof/>
            </w:rPr>
            <w:t>2.3.2 BENCHMARKS OLAP</w:t>
          </w:r>
          <w:r>
            <w:rPr>
              <w:noProof/>
            </w:rPr>
            <w:tab/>
          </w:r>
          <w:r>
            <w:rPr>
              <w:noProof/>
            </w:rPr>
            <w:fldChar w:fldCharType="begin"/>
          </w:r>
          <w:r>
            <w:rPr>
              <w:noProof/>
            </w:rPr>
            <w:instrText xml:space="preserve"> PAGEREF _Toc181519975 \h </w:instrText>
          </w:r>
          <w:r>
            <w:rPr>
              <w:noProof/>
            </w:rPr>
          </w:r>
          <w:r>
            <w:rPr>
              <w:noProof/>
            </w:rPr>
            <w:fldChar w:fldCharType="separate"/>
          </w:r>
          <w:r>
            <w:rPr>
              <w:noProof/>
            </w:rPr>
            <w:t>54</w:t>
          </w:r>
          <w:r>
            <w:rPr>
              <w:noProof/>
            </w:rPr>
            <w:fldChar w:fldCharType="end"/>
          </w:r>
        </w:p>
        <w:p w14:paraId="55082A47" w14:textId="77777777" w:rsidR="000455DB" w:rsidRDefault="000455DB">
          <w:pPr>
            <w:pStyle w:val="TOC3"/>
            <w:tabs>
              <w:tab w:val="right" w:leader="dot" w:pos="8630"/>
            </w:tabs>
            <w:rPr>
              <w:i w:val="0"/>
              <w:noProof/>
              <w:sz w:val="24"/>
              <w:szCs w:val="24"/>
              <w:lang w:val="en-US" w:eastAsia="ja-JP"/>
            </w:rPr>
          </w:pPr>
          <w:r>
            <w:rPr>
              <w:noProof/>
            </w:rPr>
            <w:t>Metodología de Precio.</w:t>
          </w:r>
          <w:r>
            <w:rPr>
              <w:noProof/>
            </w:rPr>
            <w:tab/>
          </w:r>
          <w:r>
            <w:rPr>
              <w:noProof/>
            </w:rPr>
            <w:fldChar w:fldCharType="begin"/>
          </w:r>
          <w:r>
            <w:rPr>
              <w:noProof/>
            </w:rPr>
            <w:instrText xml:space="preserve"> PAGEREF _Toc181519976 \h </w:instrText>
          </w:r>
          <w:r>
            <w:rPr>
              <w:noProof/>
            </w:rPr>
          </w:r>
          <w:r>
            <w:rPr>
              <w:noProof/>
            </w:rPr>
            <w:fldChar w:fldCharType="separate"/>
          </w:r>
          <w:r>
            <w:rPr>
              <w:noProof/>
            </w:rPr>
            <w:t>58</w:t>
          </w:r>
          <w:r>
            <w:rPr>
              <w:noProof/>
            </w:rPr>
            <w:fldChar w:fldCharType="end"/>
          </w:r>
        </w:p>
        <w:p w14:paraId="354AD7E9" w14:textId="77777777" w:rsidR="000455DB" w:rsidRDefault="000455DB">
          <w:pPr>
            <w:pStyle w:val="TOC2"/>
            <w:tabs>
              <w:tab w:val="right" w:leader="dot" w:pos="8630"/>
            </w:tabs>
            <w:rPr>
              <w:smallCaps w:val="0"/>
              <w:noProof/>
              <w:sz w:val="24"/>
              <w:szCs w:val="24"/>
              <w:lang w:val="en-US" w:eastAsia="ja-JP"/>
            </w:rPr>
          </w:pPr>
          <w:r>
            <w:rPr>
              <w:noProof/>
            </w:rPr>
            <w:t>2.4 Caracterización de Pruebas.</w:t>
          </w:r>
          <w:r>
            <w:rPr>
              <w:noProof/>
            </w:rPr>
            <w:tab/>
          </w:r>
          <w:r>
            <w:rPr>
              <w:noProof/>
            </w:rPr>
            <w:fldChar w:fldCharType="begin"/>
          </w:r>
          <w:r>
            <w:rPr>
              <w:noProof/>
            </w:rPr>
            <w:instrText xml:space="preserve"> PAGEREF _Toc181519977 \h </w:instrText>
          </w:r>
          <w:r>
            <w:rPr>
              <w:noProof/>
            </w:rPr>
          </w:r>
          <w:r>
            <w:rPr>
              <w:noProof/>
            </w:rPr>
            <w:fldChar w:fldCharType="separate"/>
          </w:r>
          <w:r>
            <w:rPr>
              <w:noProof/>
            </w:rPr>
            <w:t>58</w:t>
          </w:r>
          <w:r>
            <w:rPr>
              <w:noProof/>
            </w:rPr>
            <w:fldChar w:fldCharType="end"/>
          </w:r>
        </w:p>
        <w:p w14:paraId="1349D1A0" w14:textId="77777777" w:rsidR="000455DB" w:rsidRDefault="000455DB">
          <w:pPr>
            <w:pStyle w:val="TOC2"/>
            <w:tabs>
              <w:tab w:val="right" w:leader="dot" w:pos="8630"/>
            </w:tabs>
            <w:rPr>
              <w:smallCaps w:val="0"/>
              <w:noProof/>
              <w:sz w:val="24"/>
              <w:szCs w:val="24"/>
              <w:lang w:val="en-US" w:eastAsia="ja-JP"/>
            </w:rPr>
          </w:pPr>
          <w:r>
            <w:rPr>
              <w:noProof/>
            </w:rPr>
            <w:t>2.4.1 Definición de Métricas para la cuantificación de Rendimiento.</w:t>
          </w:r>
          <w:r>
            <w:rPr>
              <w:noProof/>
            </w:rPr>
            <w:tab/>
          </w:r>
          <w:r>
            <w:rPr>
              <w:noProof/>
            </w:rPr>
            <w:fldChar w:fldCharType="begin"/>
          </w:r>
          <w:r>
            <w:rPr>
              <w:noProof/>
            </w:rPr>
            <w:instrText xml:space="preserve"> PAGEREF _Toc181519978 \h </w:instrText>
          </w:r>
          <w:r>
            <w:rPr>
              <w:noProof/>
            </w:rPr>
          </w:r>
          <w:r>
            <w:rPr>
              <w:noProof/>
            </w:rPr>
            <w:fldChar w:fldCharType="separate"/>
          </w:r>
          <w:r>
            <w:rPr>
              <w:noProof/>
            </w:rPr>
            <w:t>58</w:t>
          </w:r>
          <w:r>
            <w:rPr>
              <w:noProof/>
            </w:rPr>
            <w:fldChar w:fldCharType="end"/>
          </w:r>
        </w:p>
        <w:p w14:paraId="11FBA1A6" w14:textId="77777777" w:rsidR="000455DB" w:rsidRDefault="000455DB">
          <w:pPr>
            <w:pStyle w:val="TOC3"/>
            <w:tabs>
              <w:tab w:val="right" w:leader="dot" w:pos="8630"/>
            </w:tabs>
            <w:rPr>
              <w:i w:val="0"/>
              <w:noProof/>
              <w:sz w:val="24"/>
              <w:szCs w:val="24"/>
              <w:lang w:val="en-US" w:eastAsia="ja-JP"/>
            </w:rPr>
          </w:pPr>
          <w:r>
            <w:rPr>
              <w:noProof/>
            </w:rPr>
            <w:t>2.4.1.1 Definición de valores para factor de Comparación.</w:t>
          </w:r>
          <w:r>
            <w:rPr>
              <w:noProof/>
            </w:rPr>
            <w:tab/>
          </w:r>
          <w:r>
            <w:rPr>
              <w:noProof/>
            </w:rPr>
            <w:fldChar w:fldCharType="begin"/>
          </w:r>
          <w:r>
            <w:rPr>
              <w:noProof/>
            </w:rPr>
            <w:instrText xml:space="preserve"> PAGEREF _Toc181519979 \h </w:instrText>
          </w:r>
          <w:r>
            <w:rPr>
              <w:noProof/>
            </w:rPr>
          </w:r>
          <w:r>
            <w:rPr>
              <w:noProof/>
            </w:rPr>
            <w:fldChar w:fldCharType="separate"/>
          </w:r>
          <w:r>
            <w:rPr>
              <w:noProof/>
            </w:rPr>
            <w:t>59</w:t>
          </w:r>
          <w:r>
            <w:rPr>
              <w:noProof/>
            </w:rPr>
            <w:fldChar w:fldCharType="end"/>
          </w:r>
        </w:p>
        <w:p w14:paraId="7D750B75" w14:textId="77777777" w:rsidR="000455DB" w:rsidRDefault="000455DB">
          <w:pPr>
            <w:pStyle w:val="TOC3"/>
            <w:tabs>
              <w:tab w:val="right" w:leader="dot" w:pos="8630"/>
            </w:tabs>
            <w:rPr>
              <w:i w:val="0"/>
              <w:noProof/>
              <w:sz w:val="24"/>
              <w:szCs w:val="24"/>
              <w:lang w:val="en-US" w:eastAsia="ja-JP"/>
            </w:rPr>
          </w:pPr>
          <w:r>
            <w:rPr>
              <w:noProof/>
            </w:rPr>
            <w:t>2.4.1.2 Definición de las pruebas.</w:t>
          </w:r>
          <w:r>
            <w:rPr>
              <w:noProof/>
            </w:rPr>
            <w:tab/>
          </w:r>
          <w:r>
            <w:rPr>
              <w:noProof/>
            </w:rPr>
            <w:fldChar w:fldCharType="begin"/>
          </w:r>
          <w:r>
            <w:rPr>
              <w:noProof/>
            </w:rPr>
            <w:instrText xml:space="preserve"> PAGEREF _Toc181519980 \h </w:instrText>
          </w:r>
          <w:r>
            <w:rPr>
              <w:noProof/>
            </w:rPr>
          </w:r>
          <w:r>
            <w:rPr>
              <w:noProof/>
            </w:rPr>
            <w:fldChar w:fldCharType="separate"/>
          </w:r>
          <w:r>
            <w:rPr>
              <w:noProof/>
            </w:rPr>
            <w:t>60</w:t>
          </w:r>
          <w:r>
            <w:rPr>
              <w:noProof/>
            </w:rPr>
            <w:fldChar w:fldCharType="end"/>
          </w:r>
        </w:p>
        <w:p w14:paraId="0E458383" w14:textId="77777777" w:rsidR="000455DB" w:rsidRDefault="000455DB">
          <w:pPr>
            <w:pStyle w:val="TOC3"/>
            <w:tabs>
              <w:tab w:val="right" w:leader="dot" w:pos="8630"/>
            </w:tabs>
            <w:rPr>
              <w:i w:val="0"/>
              <w:noProof/>
              <w:sz w:val="24"/>
              <w:szCs w:val="24"/>
              <w:lang w:val="en-US" w:eastAsia="ja-JP"/>
            </w:rPr>
          </w:pPr>
          <w:r>
            <w:rPr>
              <w:noProof/>
            </w:rPr>
            <w:t>2.4.1.3 Aplicaciones a ser utilizadas</w:t>
          </w:r>
          <w:r>
            <w:rPr>
              <w:noProof/>
            </w:rPr>
            <w:tab/>
          </w:r>
          <w:r>
            <w:rPr>
              <w:noProof/>
            </w:rPr>
            <w:fldChar w:fldCharType="begin"/>
          </w:r>
          <w:r>
            <w:rPr>
              <w:noProof/>
            </w:rPr>
            <w:instrText xml:space="preserve"> PAGEREF _Toc181519981 \h </w:instrText>
          </w:r>
          <w:r>
            <w:rPr>
              <w:noProof/>
            </w:rPr>
          </w:r>
          <w:r>
            <w:rPr>
              <w:noProof/>
            </w:rPr>
            <w:fldChar w:fldCharType="separate"/>
          </w:r>
          <w:r>
            <w:rPr>
              <w:noProof/>
            </w:rPr>
            <w:t>60</w:t>
          </w:r>
          <w:r>
            <w:rPr>
              <w:noProof/>
            </w:rPr>
            <w:fldChar w:fldCharType="end"/>
          </w:r>
        </w:p>
        <w:p w14:paraId="1BD303BF" w14:textId="77777777" w:rsidR="000455DB" w:rsidRDefault="000455DB">
          <w:pPr>
            <w:pStyle w:val="TOC3"/>
            <w:tabs>
              <w:tab w:val="right" w:leader="dot" w:pos="8630"/>
            </w:tabs>
            <w:rPr>
              <w:i w:val="0"/>
              <w:noProof/>
              <w:sz w:val="24"/>
              <w:szCs w:val="24"/>
              <w:lang w:val="en-US" w:eastAsia="ja-JP"/>
            </w:rPr>
          </w:pPr>
          <w:r>
            <w:rPr>
              <w:noProof/>
            </w:rPr>
            <w:t>2.4.1.4 Descripción de SUT (Sistema bajo Pruebas del ingles System Under Test):</w:t>
          </w:r>
          <w:r>
            <w:rPr>
              <w:noProof/>
            </w:rPr>
            <w:tab/>
          </w:r>
          <w:r>
            <w:rPr>
              <w:noProof/>
            </w:rPr>
            <w:fldChar w:fldCharType="begin"/>
          </w:r>
          <w:r>
            <w:rPr>
              <w:noProof/>
            </w:rPr>
            <w:instrText xml:space="preserve"> PAGEREF _Toc181519982 \h </w:instrText>
          </w:r>
          <w:r>
            <w:rPr>
              <w:noProof/>
            </w:rPr>
          </w:r>
          <w:r>
            <w:rPr>
              <w:noProof/>
            </w:rPr>
            <w:fldChar w:fldCharType="separate"/>
          </w:r>
          <w:r>
            <w:rPr>
              <w:noProof/>
            </w:rPr>
            <w:t>61</w:t>
          </w:r>
          <w:r>
            <w:rPr>
              <w:noProof/>
            </w:rPr>
            <w:fldChar w:fldCharType="end"/>
          </w:r>
        </w:p>
        <w:p w14:paraId="094370FC" w14:textId="77777777" w:rsidR="000455DB" w:rsidRDefault="000455DB">
          <w:pPr>
            <w:pStyle w:val="TOC2"/>
            <w:tabs>
              <w:tab w:val="right" w:leader="dot" w:pos="8630"/>
            </w:tabs>
            <w:rPr>
              <w:smallCaps w:val="0"/>
              <w:noProof/>
              <w:sz w:val="24"/>
              <w:szCs w:val="24"/>
              <w:lang w:val="en-US" w:eastAsia="ja-JP"/>
            </w:rPr>
          </w:pPr>
          <w:r>
            <w:rPr>
              <w:noProof/>
            </w:rPr>
            <w:t>2.4.2 Metodología de evaluación con respecto a los componentes</w:t>
          </w:r>
          <w:r>
            <w:rPr>
              <w:noProof/>
            </w:rPr>
            <w:tab/>
          </w:r>
          <w:r>
            <w:rPr>
              <w:noProof/>
            </w:rPr>
            <w:fldChar w:fldCharType="begin"/>
          </w:r>
          <w:r>
            <w:rPr>
              <w:noProof/>
            </w:rPr>
            <w:instrText xml:space="preserve"> PAGEREF _Toc181519983 \h </w:instrText>
          </w:r>
          <w:r>
            <w:rPr>
              <w:noProof/>
            </w:rPr>
          </w:r>
          <w:r>
            <w:rPr>
              <w:noProof/>
            </w:rPr>
            <w:fldChar w:fldCharType="separate"/>
          </w:r>
          <w:r>
            <w:rPr>
              <w:noProof/>
            </w:rPr>
            <w:t>64</w:t>
          </w:r>
          <w:r>
            <w:rPr>
              <w:noProof/>
            </w:rPr>
            <w:fldChar w:fldCharType="end"/>
          </w:r>
        </w:p>
        <w:p w14:paraId="7B5228AB" w14:textId="77777777" w:rsidR="000455DB" w:rsidRDefault="000455DB">
          <w:pPr>
            <w:pStyle w:val="TOC3"/>
            <w:tabs>
              <w:tab w:val="right" w:leader="dot" w:pos="8630"/>
            </w:tabs>
            <w:rPr>
              <w:i w:val="0"/>
              <w:noProof/>
              <w:sz w:val="24"/>
              <w:szCs w:val="24"/>
              <w:lang w:val="en-US" w:eastAsia="ja-JP"/>
            </w:rPr>
          </w:pPr>
          <w:r>
            <w:rPr>
              <w:noProof/>
            </w:rPr>
            <w:t>2.4.2.1 Objetivo de Prueba</w:t>
          </w:r>
          <w:r>
            <w:rPr>
              <w:noProof/>
            </w:rPr>
            <w:tab/>
          </w:r>
          <w:r>
            <w:rPr>
              <w:noProof/>
            </w:rPr>
            <w:fldChar w:fldCharType="begin"/>
          </w:r>
          <w:r>
            <w:rPr>
              <w:noProof/>
            </w:rPr>
            <w:instrText xml:space="preserve"> PAGEREF _Toc181519984 \h </w:instrText>
          </w:r>
          <w:r>
            <w:rPr>
              <w:noProof/>
            </w:rPr>
          </w:r>
          <w:r>
            <w:rPr>
              <w:noProof/>
            </w:rPr>
            <w:fldChar w:fldCharType="separate"/>
          </w:r>
          <w:r>
            <w:rPr>
              <w:noProof/>
            </w:rPr>
            <w:t>64</w:t>
          </w:r>
          <w:r>
            <w:rPr>
              <w:noProof/>
            </w:rPr>
            <w:fldChar w:fldCharType="end"/>
          </w:r>
        </w:p>
        <w:p w14:paraId="19EF2002" w14:textId="77777777" w:rsidR="000455DB" w:rsidRDefault="000455DB">
          <w:pPr>
            <w:pStyle w:val="TOC3"/>
            <w:tabs>
              <w:tab w:val="right" w:leader="dot" w:pos="8630"/>
            </w:tabs>
            <w:rPr>
              <w:i w:val="0"/>
              <w:noProof/>
              <w:sz w:val="24"/>
              <w:szCs w:val="24"/>
              <w:lang w:val="en-US" w:eastAsia="ja-JP"/>
            </w:rPr>
          </w:pPr>
          <w:r>
            <w:rPr>
              <w:noProof/>
            </w:rPr>
            <w:t>2.4.2.2 Tamaño del Banco de Datos</w:t>
          </w:r>
          <w:r>
            <w:rPr>
              <w:noProof/>
            </w:rPr>
            <w:tab/>
          </w:r>
          <w:r>
            <w:rPr>
              <w:noProof/>
            </w:rPr>
            <w:fldChar w:fldCharType="begin"/>
          </w:r>
          <w:r>
            <w:rPr>
              <w:noProof/>
            </w:rPr>
            <w:instrText xml:space="preserve"> PAGEREF _Toc181519985 \h </w:instrText>
          </w:r>
          <w:r>
            <w:rPr>
              <w:noProof/>
            </w:rPr>
          </w:r>
          <w:r>
            <w:rPr>
              <w:noProof/>
            </w:rPr>
            <w:fldChar w:fldCharType="separate"/>
          </w:r>
          <w:r>
            <w:rPr>
              <w:noProof/>
            </w:rPr>
            <w:t>64</w:t>
          </w:r>
          <w:r>
            <w:rPr>
              <w:noProof/>
            </w:rPr>
            <w:fldChar w:fldCharType="end"/>
          </w:r>
        </w:p>
        <w:p w14:paraId="05ABB82F" w14:textId="77777777" w:rsidR="000455DB" w:rsidRDefault="000455DB">
          <w:pPr>
            <w:pStyle w:val="TOC3"/>
            <w:tabs>
              <w:tab w:val="right" w:leader="dot" w:pos="8630"/>
            </w:tabs>
            <w:rPr>
              <w:i w:val="0"/>
              <w:noProof/>
              <w:sz w:val="24"/>
              <w:szCs w:val="24"/>
              <w:lang w:val="en-US" w:eastAsia="ja-JP"/>
            </w:rPr>
          </w:pPr>
          <w:r>
            <w:rPr>
              <w:noProof/>
            </w:rPr>
            <w:t>2.4.2.3 Periodicidad de las Pruebas</w:t>
          </w:r>
          <w:r>
            <w:rPr>
              <w:noProof/>
            </w:rPr>
            <w:tab/>
          </w:r>
          <w:r>
            <w:rPr>
              <w:noProof/>
            </w:rPr>
            <w:fldChar w:fldCharType="begin"/>
          </w:r>
          <w:r>
            <w:rPr>
              <w:noProof/>
            </w:rPr>
            <w:instrText xml:space="preserve"> PAGEREF _Toc181519986 \h </w:instrText>
          </w:r>
          <w:r>
            <w:rPr>
              <w:noProof/>
            </w:rPr>
          </w:r>
          <w:r>
            <w:rPr>
              <w:noProof/>
            </w:rPr>
            <w:fldChar w:fldCharType="separate"/>
          </w:r>
          <w:r>
            <w:rPr>
              <w:noProof/>
            </w:rPr>
            <w:t>65</w:t>
          </w:r>
          <w:r>
            <w:rPr>
              <w:noProof/>
            </w:rPr>
            <w:fldChar w:fldCharType="end"/>
          </w:r>
        </w:p>
        <w:p w14:paraId="27C5932E" w14:textId="77777777" w:rsidR="000455DB" w:rsidRDefault="000455DB">
          <w:pPr>
            <w:pStyle w:val="TOC2"/>
            <w:tabs>
              <w:tab w:val="right" w:leader="dot" w:pos="8630"/>
            </w:tabs>
            <w:rPr>
              <w:smallCaps w:val="0"/>
              <w:noProof/>
              <w:sz w:val="24"/>
              <w:szCs w:val="24"/>
              <w:lang w:val="en-US" w:eastAsia="ja-JP"/>
            </w:rPr>
          </w:pPr>
          <w:r>
            <w:rPr>
              <w:noProof/>
            </w:rPr>
            <w:t>2.4.3 Utilización del Banco de Datos</w:t>
          </w:r>
          <w:r>
            <w:rPr>
              <w:noProof/>
            </w:rPr>
            <w:tab/>
          </w:r>
          <w:r>
            <w:rPr>
              <w:noProof/>
            </w:rPr>
            <w:fldChar w:fldCharType="begin"/>
          </w:r>
          <w:r>
            <w:rPr>
              <w:noProof/>
            </w:rPr>
            <w:instrText xml:space="preserve"> PAGEREF _Toc181519987 \h </w:instrText>
          </w:r>
          <w:r>
            <w:rPr>
              <w:noProof/>
            </w:rPr>
          </w:r>
          <w:r>
            <w:rPr>
              <w:noProof/>
            </w:rPr>
            <w:fldChar w:fldCharType="separate"/>
          </w:r>
          <w:r>
            <w:rPr>
              <w:noProof/>
            </w:rPr>
            <w:t>66</w:t>
          </w:r>
          <w:r>
            <w:rPr>
              <w:noProof/>
            </w:rPr>
            <w:fldChar w:fldCharType="end"/>
          </w:r>
        </w:p>
        <w:p w14:paraId="61AC16B6" w14:textId="77777777" w:rsidR="000455DB" w:rsidRDefault="000455DB">
          <w:pPr>
            <w:pStyle w:val="TOC3"/>
            <w:tabs>
              <w:tab w:val="right" w:leader="dot" w:pos="8630"/>
            </w:tabs>
            <w:rPr>
              <w:i w:val="0"/>
              <w:noProof/>
              <w:sz w:val="24"/>
              <w:szCs w:val="24"/>
              <w:lang w:val="en-US" w:eastAsia="ja-JP"/>
            </w:rPr>
          </w:pPr>
          <w:r>
            <w:rPr>
              <w:noProof/>
            </w:rPr>
            <w:t>2.4.3.1 Pruebas OLTP</w:t>
          </w:r>
          <w:r>
            <w:rPr>
              <w:noProof/>
            </w:rPr>
            <w:tab/>
          </w:r>
          <w:r>
            <w:rPr>
              <w:noProof/>
            </w:rPr>
            <w:fldChar w:fldCharType="begin"/>
          </w:r>
          <w:r>
            <w:rPr>
              <w:noProof/>
            </w:rPr>
            <w:instrText xml:space="preserve"> PAGEREF _Toc181519988 \h </w:instrText>
          </w:r>
          <w:r>
            <w:rPr>
              <w:noProof/>
            </w:rPr>
          </w:r>
          <w:r>
            <w:rPr>
              <w:noProof/>
            </w:rPr>
            <w:fldChar w:fldCharType="separate"/>
          </w:r>
          <w:r>
            <w:rPr>
              <w:noProof/>
            </w:rPr>
            <w:t>66</w:t>
          </w:r>
          <w:r>
            <w:rPr>
              <w:noProof/>
            </w:rPr>
            <w:fldChar w:fldCharType="end"/>
          </w:r>
        </w:p>
        <w:p w14:paraId="21F03D81" w14:textId="77777777" w:rsidR="000455DB" w:rsidRDefault="000455DB">
          <w:pPr>
            <w:pStyle w:val="TOC3"/>
            <w:tabs>
              <w:tab w:val="right" w:leader="dot" w:pos="8630"/>
            </w:tabs>
            <w:rPr>
              <w:i w:val="0"/>
              <w:noProof/>
              <w:sz w:val="24"/>
              <w:szCs w:val="24"/>
              <w:lang w:val="en-US" w:eastAsia="ja-JP"/>
            </w:rPr>
          </w:pPr>
          <w:r>
            <w:rPr>
              <w:noProof/>
            </w:rPr>
            <w:t>2.4.3.2 Pruebas OLAP</w:t>
          </w:r>
          <w:r>
            <w:rPr>
              <w:noProof/>
            </w:rPr>
            <w:tab/>
          </w:r>
          <w:r>
            <w:rPr>
              <w:noProof/>
            </w:rPr>
            <w:fldChar w:fldCharType="begin"/>
          </w:r>
          <w:r>
            <w:rPr>
              <w:noProof/>
            </w:rPr>
            <w:instrText xml:space="preserve"> PAGEREF _Toc181519989 \h </w:instrText>
          </w:r>
          <w:r>
            <w:rPr>
              <w:noProof/>
            </w:rPr>
          </w:r>
          <w:r>
            <w:rPr>
              <w:noProof/>
            </w:rPr>
            <w:fldChar w:fldCharType="separate"/>
          </w:r>
          <w:r>
            <w:rPr>
              <w:noProof/>
            </w:rPr>
            <w:t>67</w:t>
          </w:r>
          <w:r>
            <w:rPr>
              <w:noProof/>
            </w:rPr>
            <w:fldChar w:fldCharType="end"/>
          </w:r>
        </w:p>
        <w:p w14:paraId="18743B3B" w14:textId="77777777" w:rsidR="000455DB" w:rsidRDefault="000455DB">
          <w:pPr>
            <w:pStyle w:val="TOC3"/>
            <w:tabs>
              <w:tab w:val="right" w:leader="dot" w:pos="8630"/>
            </w:tabs>
            <w:rPr>
              <w:i w:val="0"/>
              <w:noProof/>
              <w:sz w:val="24"/>
              <w:szCs w:val="24"/>
              <w:lang w:val="en-US" w:eastAsia="ja-JP"/>
            </w:rPr>
          </w:pPr>
          <w:r>
            <w:rPr>
              <w:noProof/>
            </w:rPr>
            <w:t>Repetición de Pruebas</w:t>
          </w:r>
          <w:r>
            <w:rPr>
              <w:noProof/>
            </w:rPr>
            <w:tab/>
          </w:r>
          <w:r>
            <w:rPr>
              <w:noProof/>
            </w:rPr>
            <w:fldChar w:fldCharType="begin"/>
          </w:r>
          <w:r>
            <w:rPr>
              <w:noProof/>
            </w:rPr>
            <w:instrText xml:space="preserve"> PAGEREF _Toc181519990 \h </w:instrText>
          </w:r>
          <w:r>
            <w:rPr>
              <w:noProof/>
            </w:rPr>
          </w:r>
          <w:r>
            <w:rPr>
              <w:noProof/>
            </w:rPr>
            <w:fldChar w:fldCharType="separate"/>
          </w:r>
          <w:r>
            <w:rPr>
              <w:noProof/>
            </w:rPr>
            <w:t>67</w:t>
          </w:r>
          <w:r>
            <w:rPr>
              <w:noProof/>
            </w:rPr>
            <w:fldChar w:fldCharType="end"/>
          </w:r>
        </w:p>
        <w:p w14:paraId="3E111735" w14:textId="77777777" w:rsidR="000455DB" w:rsidRDefault="000455DB">
          <w:pPr>
            <w:pStyle w:val="TOC1"/>
            <w:rPr>
              <w:b w:val="0"/>
              <w:caps w:val="0"/>
              <w:noProof/>
              <w:sz w:val="24"/>
              <w:szCs w:val="24"/>
              <w:lang w:val="en-US" w:eastAsia="ja-JP"/>
            </w:rPr>
          </w:pPr>
          <w:r>
            <w:rPr>
              <w:noProof/>
            </w:rPr>
            <w:t>2.5 Resumen</w:t>
          </w:r>
          <w:r>
            <w:rPr>
              <w:noProof/>
            </w:rPr>
            <w:tab/>
          </w:r>
          <w:r>
            <w:rPr>
              <w:noProof/>
            </w:rPr>
            <w:fldChar w:fldCharType="begin"/>
          </w:r>
          <w:r>
            <w:rPr>
              <w:noProof/>
            </w:rPr>
            <w:instrText xml:space="preserve"> PAGEREF _Toc181519991 \h </w:instrText>
          </w:r>
          <w:r>
            <w:rPr>
              <w:noProof/>
            </w:rPr>
          </w:r>
          <w:r>
            <w:rPr>
              <w:noProof/>
            </w:rPr>
            <w:fldChar w:fldCharType="separate"/>
          </w:r>
          <w:r>
            <w:rPr>
              <w:noProof/>
            </w:rPr>
            <w:t>67</w:t>
          </w:r>
          <w:r>
            <w:rPr>
              <w:noProof/>
            </w:rPr>
            <w:fldChar w:fldCharType="end"/>
          </w:r>
        </w:p>
        <w:p w14:paraId="30B41EC0" w14:textId="77777777" w:rsidR="000455DB" w:rsidRDefault="000455DB">
          <w:pPr>
            <w:pStyle w:val="TOC1"/>
            <w:rPr>
              <w:b w:val="0"/>
              <w:caps w:val="0"/>
              <w:noProof/>
              <w:sz w:val="24"/>
              <w:szCs w:val="24"/>
              <w:lang w:val="en-US" w:eastAsia="ja-JP"/>
            </w:rPr>
          </w:pPr>
          <w:r>
            <w:rPr>
              <w:noProof/>
            </w:rPr>
            <w:t>3. RESULTADOS Y ANALISIS</w:t>
          </w:r>
          <w:r>
            <w:rPr>
              <w:noProof/>
            </w:rPr>
            <w:tab/>
          </w:r>
          <w:r>
            <w:rPr>
              <w:noProof/>
            </w:rPr>
            <w:fldChar w:fldCharType="begin"/>
          </w:r>
          <w:r>
            <w:rPr>
              <w:noProof/>
            </w:rPr>
            <w:instrText xml:space="preserve"> PAGEREF _Toc181519992 \h </w:instrText>
          </w:r>
          <w:r>
            <w:rPr>
              <w:noProof/>
            </w:rPr>
          </w:r>
          <w:r>
            <w:rPr>
              <w:noProof/>
            </w:rPr>
            <w:fldChar w:fldCharType="separate"/>
          </w:r>
          <w:r>
            <w:rPr>
              <w:noProof/>
            </w:rPr>
            <w:t>68</w:t>
          </w:r>
          <w:r>
            <w:rPr>
              <w:noProof/>
            </w:rPr>
            <w:fldChar w:fldCharType="end"/>
          </w:r>
        </w:p>
        <w:p w14:paraId="090C8511" w14:textId="77777777" w:rsidR="000455DB" w:rsidRDefault="000455DB">
          <w:pPr>
            <w:pStyle w:val="TOC1"/>
            <w:rPr>
              <w:b w:val="0"/>
              <w:caps w:val="0"/>
              <w:noProof/>
              <w:sz w:val="24"/>
              <w:szCs w:val="24"/>
              <w:lang w:val="en-US" w:eastAsia="ja-JP"/>
            </w:rPr>
          </w:pPr>
          <w:r>
            <w:rPr>
              <w:noProof/>
            </w:rPr>
            <w:t>3.1 IMPLEMENTACIÓN DEL CLÚSTER OPENSSI</w:t>
          </w:r>
          <w:r>
            <w:rPr>
              <w:noProof/>
            </w:rPr>
            <w:tab/>
          </w:r>
          <w:r>
            <w:rPr>
              <w:noProof/>
            </w:rPr>
            <w:fldChar w:fldCharType="begin"/>
          </w:r>
          <w:r>
            <w:rPr>
              <w:noProof/>
            </w:rPr>
            <w:instrText xml:space="preserve"> PAGEREF _Toc181519993 \h </w:instrText>
          </w:r>
          <w:r>
            <w:rPr>
              <w:noProof/>
            </w:rPr>
          </w:r>
          <w:r>
            <w:rPr>
              <w:noProof/>
            </w:rPr>
            <w:fldChar w:fldCharType="separate"/>
          </w:r>
          <w:r>
            <w:rPr>
              <w:noProof/>
            </w:rPr>
            <w:t>68</w:t>
          </w:r>
          <w:r>
            <w:rPr>
              <w:noProof/>
            </w:rPr>
            <w:fldChar w:fldCharType="end"/>
          </w:r>
        </w:p>
        <w:p w14:paraId="4059A46F" w14:textId="77777777" w:rsidR="000455DB" w:rsidRDefault="000455DB">
          <w:pPr>
            <w:pStyle w:val="TOC2"/>
            <w:tabs>
              <w:tab w:val="right" w:leader="dot" w:pos="8630"/>
            </w:tabs>
            <w:rPr>
              <w:smallCaps w:val="0"/>
              <w:noProof/>
              <w:sz w:val="24"/>
              <w:szCs w:val="24"/>
              <w:lang w:val="en-US" w:eastAsia="ja-JP"/>
            </w:rPr>
          </w:pPr>
          <w:r>
            <w:rPr>
              <w:noProof/>
            </w:rPr>
            <w:t>3.1.1 Instalación del clúster OpenSSI</w:t>
          </w:r>
          <w:r>
            <w:rPr>
              <w:noProof/>
            </w:rPr>
            <w:tab/>
          </w:r>
          <w:r>
            <w:rPr>
              <w:noProof/>
            </w:rPr>
            <w:fldChar w:fldCharType="begin"/>
          </w:r>
          <w:r>
            <w:rPr>
              <w:noProof/>
            </w:rPr>
            <w:instrText xml:space="preserve"> PAGEREF _Toc181519994 \h </w:instrText>
          </w:r>
          <w:r>
            <w:rPr>
              <w:noProof/>
            </w:rPr>
          </w:r>
          <w:r>
            <w:rPr>
              <w:noProof/>
            </w:rPr>
            <w:fldChar w:fldCharType="separate"/>
          </w:r>
          <w:r>
            <w:rPr>
              <w:noProof/>
            </w:rPr>
            <w:t>68</w:t>
          </w:r>
          <w:r>
            <w:rPr>
              <w:noProof/>
            </w:rPr>
            <w:fldChar w:fldCharType="end"/>
          </w:r>
        </w:p>
        <w:p w14:paraId="4A060633" w14:textId="77777777" w:rsidR="000455DB" w:rsidRDefault="000455DB">
          <w:pPr>
            <w:pStyle w:val="TOC1"/>
            <w:rPr>
              <w:b w:val="0"/>
              <w:caps w:val="0"/>
              <w:noProof/>
              <w:sz w:val="24"/>
              <w:szCs w:val="24"/>
              <w:lang w:val="en-US" w:eastAsia="ja-JP"/>
            </w:rPr>
          </w:pPr>
          <w:r>
            <w:rPr>
              <w:noProof/>
            </w:rPr>
            <w:t>3.2 Obtención de Resultados y Caracterización de Pruebas</w:t>
          </w:r>
          <w:r>
            <w:rPr>
              <w:noProof/>
            </w:rPr>
            <w:tab/>
          </w:r>
          <w:r>
            <w:rPr>
              <w:noProof/>
            </w:rPr>
            <w:fldChar w:fldCharType="begin"/>
          </w:r>
          <w:r>
            <w:rPr>
              <w:noProof/>
            </w:rPr>
            <w:instrText xml:space="preserve"> PAGEREF _Toc181519995 \h </w:instrText>
          </w:r>
          <w:r>
            <w:rPr>
              <w:noProof/>
            </w:rPr>
          </w:r>
          <w:r>
            <w:rPr>
              <w:noProof/>
            </w:rPr>
            <w:fldChar w:fldCharType="separate"/>
          </w:r>
          <w:r>
            <w:rPr>
              <w:noProof/>
            </w:rPr>
            <w:t>69</w:t>
          </w:r>
          <w:r>
            <w:rPr>
              <w:noProof/>
            </w:rPr>
            <w:fldChar w:fldCharType="end"/>
          </w:r>
        </w:p>
        <w:p w14:paraId="64289E21" w14:textId="77777777" w:rsidR="000455DB" w:rsidRDefault="000455DB">
          <w:pPr>
            <w:pStyle w:val="TOC2"/>
            <w:tabs>
              <w:tab w:val="right" w:leader="dot" w:pos="8630"/>
            </w:tabs>
            <w:rPr>
              <w:smallCaps w:val="0"/>
              <w:noProof/>
              <w:sz w:val="24"/>
              <w:szCs w:val="24"/>
              <w:lang w:val="en-US" w:eastAsia="ja-JP"/>
            </w:rPr>
          </w:pPr>
          <w:r>
            <w:rPr>
              <w:noProof/>
            </w:rPr>
            <w:t>3.2.1 Pruebas OLTP:</w:t>
          </w:r>
          <w:r>
            <w:rPr>
              <w:noProof/>
            </w:rPr>
            <w:tab/>
          </w:r>
          <w:r>
            <w:rPr>
              <w:noProof/>
            </w:rPr>
            <w:fldChar w:fldCharType="begin"/>
          </w:r>
          <w:r>
            <w:rPr>
              <w:noProof/>
            </w:rPr>
            <w:instrText xml:space="preserve"> PAGEREF _Toc181519996 \h </w:instrText>
          </w:r>
          <w:r>
            <w:rPr>
              <w:noProof/>
            </w:rPr>
          </w:r>
          <w:r>
            <w:rPr>
              <w:noProof/>
            </w:rPr>
            <w:fldChar w:fldCharType="separate"/>
          </w:r>
          <w:r>
            <w:rPr>
              <w:noProof/>
            </w:rPr>
            <w:t>69</w:t>
          </w:r>
          <w:r>
            <w:rPr>
              <w:noProof/>
            </w:rPr>
            <w:fldChar w:fldCharType="end"/>
          </w:r>
        </w:p>
        <w:p w14:paraId="05473C65" w14:textId="77777777" w:rsidR="000455DB" w:rsidRDefault="000455DB">
          <w:pPr>
            <w:pStyle w:val="TOC2"/>
            <w:tabs>
              <w:tab w:val="right" w:leader="dot" w:pos="8630"/>
            </w:tabs>
            <w:rPr>
              <w:smallCaps w:val="0"/>
              <w:noProof/>
              <w:sz w:val="24"/>
              <w:szCs w:val="24"/>
              <w:lang w:val="en-US" w:eastAsia="ja-JP"/>
            </w:rPr>
          </w:pPr>
          <w:r>
            <w:rPr>
              <w:noProof/>
            </w:rPr>
            <w:t>3.2.2 Pruebas OLAP:</w:t>
          </w:r>
          <w:r>
            <w:rPr>
              <w:noProof/>
            </w:rPr>
            <w:tab/>
          </w:r>
          <w:r>
            <w:rPr>
              <w:noProof/>
            </w:rPr>
            <w:fldChar w:fldCharType="begin"/>
          </w:r>
          <w:r>
            <w:rPr>
              <w:noProof/>
            </w:rPr>
            <w:instrText xml:space="preserve"> PAGEREF _Toc181519997 \h </w:instrText>
          </w:r>
          <w:r>
            <w:rPr>
              <w:noProof/>
            </w:rPr>
          </w:r>
          <w:r>
            <w:rPr>
              <w:noProof/>
            </w:rPr>
            <w:fldChar w:fldCharType="separate"/>
          </w:r>
          <w:r>
            <w:rPr>
              <w:noProof/>
            </w:rPr>
            <w:t>70</w:t>
          </w:r>
          <w:r>
            <w:rPr>
              <w:noProof/>
            </w:rPr>
            <w:fldChar w:fldCharType="end"/>
          </w:r>
        </w:p>
        <w:p w14:paraId="18E4B175" w14:textId="77777777" w:rsidR="000455DB" w:rsidRDefault="000455DB">
          <w:pPr>
            <w:pStyle w:val="TOC1"/>
            <w:rPr>
              <w:b w:val="0"/>
              <w:caps w:val="0"/>
              <w:noProof/>
              <w:sz w:val="24"/>
              <w:szCs w:val="24"/>
              <w:lang w:val="en-US" w:eastAsia="ja-JP"/>
            </w:rPr>
          </w:pPr>
          <w:r>
            <w:rPr>
              <w:noProof/>
            </w:rPr>
            <w:t>3.3 Análisis de resultados y gráficos</w:t>
          </w:r>
          <w:r>
            <w:rPr>
              <w:noProof/>
            </w:rPr>
            <w:tab/>
          </w:r>
          <w:r>
            <w:rPr>
              <w:noProof/>
            </w:rPr>
            <w:fldChar w:fldCharType="begin"/>
          </w:r>
          <w:r>
            <w:rPr>
              <w:noProof/>
            </w:rPr>
            <w:instrText xml:space="preserve"> PAGEREF _Toc181519998 \h </w:instrText>
          </w:r>
          <w:r>
            <w:rPr>
              <w:noProof/>
            </w:rPr>
          </w:r>
          <w:r>
            <w:rPr>
              <w:noProof/>
            </w:rPr>
            <w:fldChar w:fldCharType="separate"/>
          </w:r>
          <w:r>
            <w:rPr>
              <w:noProof/>
            </w:rPr>
            <w:t>70</w:t>
          </w:r>
          <w:r>
            <w:rPr>
              <w:noProof/>
            </w:rPr>
            <w:fldChar w:fldCharType="end"/>
          </w:r>
        </w:p>
        <w:p w14:paraId="187882EA" w14:textId="77777777" w:rsidR="000455DB" w:rsidRDefault="000455DB">
          <w:pPr>
            <w:pStyle w:val="TOC2"/>
            <w:tabs>
              <w:tab w:val="right" w:leader="dot" w:pos="8630"/>
            </w:tabs>
            <w:rPr>
              <w:smallCaps w:val="0"/>
              <w:noProof/>
              <w:sz w:val="24"/>
              <w:szCs w:val="24"/>
              <w:lang w:val="en-US" w:eastAsia="ja-JP"/>
            </w:rPr>
          </w:pPr>
          <w:r w:rsidRPr="008B7E9C">
            <w:rPr>
              <w:noProof/>
              <w:shd w:val="clear" w:color="auto" w:fill="FFFFFF"/>
            </w:rPr>
            <w:t>3.3.1 TRANSACCIONES OLTP</w:t>
          </w:r>
          <w:r>
            <w:rPr>
              <w:noProof/>
            </w:rPr>
            <w:tab/>
          </w:r>
          <w:r>
            <w:rPr>
              <w:noProof/>
            </w:rPr>
            <w:fldChar w:fldCharType="begin"/>
          </w:r>
          <w:r>
            <w:rPr>
              <w:noProof/>
            </w:rPr>
            <w:instrText xml:space="preserve"> PAGEREF _Toc181519999 \h </w:instrText>
          </w:r>
          <w:r>
            <w:rPr>
              <w:noProof/>
            </w:rPr>
          </w:r>
          <w:r>
            <w:rPr>
              <w:noProof/>
            </w:rPr>
            <w:fldChar w:fldCharType="separate"/>
          </w:r>
          <w:r>
            <w:rPr>
              <w:noProof/>
            </w:rPr>
            <w:t>70</w:t>
          </w:r>
          <w:r>
            <w:rPr>
              <w:noProof/>
            </w:rPr>
            <w:fldChar w:fldCharType="end"/>
          </w:r>
        </w:p>
        <w:p w14:paraId="62430154" w14:textId="77777777" w:rsidR="000455DB" w:rsidRDefault="000455DB">
          <w:pPr>
            <w:pStyle w:val="TOC3"/>
            <w:tabs>
              <w:tab w:val="right" w:leader="dot" w:pos="8630"/>
            </w:tabs>
            <w:rPr>
              <w:i w:val="0"/>
              <w:noProof/>
              <w:sz w:val="24"/>
              <w:szCs w:val="24"/>
              <w:lang w:val="en-US" w:eastAsia="ja-JP"/>
            </w:rPr>
          </w:pPr>
          <w:r>
            <w:rPr>
              <w:noProof/>
            </w:rPr>
            <w:t>3.3.1.1 Pruebas realizadas en un periodo de 2 Minutos:</w:t>
          </w:r>
          <w:r>
            <w:rPr>
              <w:noProof/>
            </w:rPr>
            <w:tab/>
          </w:r>
          <w:r>
            <w:rPr>
              <w:noProof/>
            </w:rPr>
            <w:fldChar w:fldCharType="begin"/>
          </w:r>
          <w:r>
            <w:rPr>
              <w:noProof/>
            </w:rPr>
            <w:instrText xml:space="preserve"> PAGEREF _Toc181520000 \h </w:instrText>
          </w:r>
          <w:r>
            <w:rPr>
              <w:noProof/>
            </w:rPr>
          </w:r>
          <w:r>
            <w:rPr>
              <w:noProof/>
            </w:rPr>
            <w:fldChar w:fldCharType="separate"/>
          </w:r>
          <w:r>
            <w:rPr>
              <w:noProof/>
            </w:rPr>
            <w:t>71</w:t>
          </w:r>
          <w:r>
            <w:rPr>
              <w:noProof/>
            </w:rPr>
            <w:fldChar w:fldCharType="end"/>
          </w:r>
        </w:p>
        <w:p w14:paraId="3F96E7CE" w14:textId="77777777" w:rsidR="000455DB" w:rsidRDefault="000455DB">
          <w:pPr>
            <w:pStyle w:val="TOC3"/>
            <w:tabs>
              <w:tab w:val="right" w:leader="dot" w:pos="8630"/>
            </w:tabs>
            <w:rPr>
              <w:i w:val="0"/>
              <w:noProof/>
              <w:sz w:val="24"/>
              <w:szCs w:val="24"/>
              <w:lang w:val="en-US" w:eastAsia="ja-JP"/>
            </w:rPr>
          </w:pPr>
          <w:r>
            <w:rPr>
              <w:noProof/>
            </w:rPr>
            <w:t>3.3.1.2 Pruebas realizadas en un periodo de 20 minutos:</w:t>
          </w:r>
          <w:r>
            <w:rPr>
              <w:noProof/>
            </w:rPr>
            <w:tab/>
          </w:r>
          <w:r>
            <w:rPr>
              <w:noProof/>
            </w:rPr>
            <w:fldChar w:fldCharType="begin"/>
          </w:r>
          <w:r>
            <w:rPr>
              <w:noProof/>
            </w:rPr>
            <w:instrText xml:space="preserve"> PAGEREF _Toc181520001 \h </w:instrText>
          </w:r>
          <w:r>
            <w:rPr>
              <w:noProof/>
            </w:rPr>
          </w:r>
          <w:r>
            <w:rPr>
              <w:noProof/>
            </w:rPr>
            <w:fldChar w:fldCharType="separate"/>
          </w:r>
          <w:r>
            <w:rPr>
              <w:noProof/>
            </w:rPr>
            <w:t>73</w:t>
          </w:r>
          <w:r>
            <w:rPr>
              <w:noProof/>
            </w:rPr>
            <w:fldChar w:fldCharType="end"/>
          </w:r>
        </w:p>
        <w:p w14:paraId="1B47A015" w14:textId="77777777" w:rsidR="000455DB" w:rsidRDefault="000455DB">
          <w:pPr>
            <w:pStyle w:val="TOC3"/>
            <w:tabs>
              <w:tab w:val="right" w:leader="dot" w:pos="8630"/>
            </w:tabs>
            <w:rPr>
              <w:i w:val="0"/>
              <w:noProof/>
              <w:sz w:val="24"/>
              <w:szCs w:val="24"/>
              <w:lang w:val="en-US" w:eastAsia="ja-JP"/>
            </w:rPr>
          </w:pPr>
          <w:r>
            <w:rPr>
              <w:noProof/>
            </w:rPr>
            <w:t>3.3.1.3 Pruebas Realizadas durante un periodo de 120 minutos:</w:t>
          </w:r>
          <w:r>
            <w:rPr>
              <w:noProof/>
            </w:rPr>
            <w:tab/>
          </w:r>
          <w:r>
            <w:rPr>
              <w:noProof/>
            </w:rPr>
            <w:fldChar w:fldCharType="begin"/>
          </w:r>
          <w:r>
            <w:rPr>
              <w:noProof/>
            </w:rPr>
            <w:instrText xml:space="preserve"> PAGEREF _Toc181520002 \h </w:instrText>
          </w:r>
          <w:r>
            <w:rPr>
              <w:noProof/>
            </w:rPr>
          </w:r>
          <w:r>
            <w:rPr>
              <w:noProof/>
            </w:rPr>
            <w:fldChar w:fldCharType="separate"/>
          </w:r>
          <w:r>
            <w:rPr>
              <w:noProof/>
            </w:rPr>
            <w:t>75</w:t>
          </w:r>
          <w:r>
            <w:rPr>
              <w:noProof/>
            </w:rPr>
            <w:fldChar w:fldCharType="end"/>
          </w:r>
        </w:p>
        <w:p w14:paraId="25D4FBBB" w14:textId="77777777" w:rsidR="000455DB" w:rsidRDefault="000455DB">
          <w:pPr>
            <w:pStyle w:val="TOC3"/>
            <w:tabs>
              <w:tab w:val="right" w:leader="dot" w:pos="8630"/>
            </w:tabs>
            <w:rPr>
              <w:i w:val="0"/>
              <w:noProof/>
              <w:sz w:val="24"/>
              <w:szCs w:val="24"/>
              <w:lang w:val="en-US" w:eastAsia="ja-JP"/>
            </w:rPr>
          </w:pPr>
          <w:r>
            <w:rPr>
              <w:noProof/>
            </w:rPr>
            <w:t>3.3.1.4 Análisis de los resultados obtenidos durante las pruebas OLTP</w:t>
          </w:r>
          <w:r>
            <w:rPr>
              <w:noProof/>
            </w:rPr>
            <w:tab/>
          </w:r>
          <w:r>
            <w:rPr>
              <w:noProof/>
            </w:rPr>
            <w:fldChar w:fldCharType="begin"/>
          </w:r>
          <w:r>
            <w:rPr>
              <w:noProof/>
            </w:rPr>
            <w:instrText xml:space="preserve"> PAGEREF _Toc181520003 \h </w:instrText>
          </w:r>
          <w:r>
            <w:rPr>
              <w:noProof/>
            </w:rPr>
          </w:r>
          <w:r>
            <w:rPr>
              <w:noProof/>
            </w:rPr>
            <w:fldChar w:fldCharType="separate"/>
          </w:r>
          <w:r>
            <w:rPr>
              <w:noProof/>
            </w:rPr>
            <w:t>77</w:t>
          </w:r>
          <w:r>
            <w:rPr>
              <w:noProof/>
            </w:rPr>
            <w:fldChar w:fldCharType="end"/>
          </w:r>
        </w:p>
        <w:p w14:paraId="76C9EDF3" w14:textId="77777777" w:rsidR="000455DB" w:rsidRDefault="000455DB">
          <w:pPr>
            <w:pStyle w:val="TOC2"/>
            <w:tabs>
              <w:tab w:val="right" w:leader="dot" w:pos="8630"/>
            </w:tabs>
            <w:rPr>
              <w:smallCaps w:val="0"/>
              <w:noProof/>
              <w:sz w:val="24"/>
              <w:szCs w:val="24"/>
              <w:lang w:val="en-US" w:eastAsia="ja-JP"/>
            </w:rPr>
          </w:pPr>
          <w:r>
            <w:rPr>
              <w:noProof/>
            </w:rPr>
            <w:t>3.3.2 Transacciones OLAP</w:t>
          </w:r>
          <w:r>
            <w:rPr>
              <w:noProof/>
            </w:rPr>
            <w:tab/>
          </w:r>
          <w:r>
            <w:rPr>
              <w:noProof/>
            </w:rPr>
            <w:fldChar w:fldCharType="begin"/>
          </w:r>
          <w:r>
            <w:rPr>
              <w:noProof/>
            </w:rPr>
            <w:instrText xml:space="preserve"> PAGEREF _Toc181520004 \h </w:instrText>
          </w:r>
          <w:r>
            <w:rPr>
              <w:noProof/>
            </w:rPr>
          </w:r>
          <w:r>
            <w:rPr>
              <w:noProof/>
            </w:rPr>
            <w:fldChar w:fldCharType="separate"/>
          </w:r>
          <w:r>
            <w:rPr>
              <w:noProof/>
            </w:rPr>
            <w:t>81</w:t>
          </w:r>
          <w:r>
            <w:rPr>
              <w:noProof/>
            </w:rPr>
            <w:fldChar w:fldCharType="end"/>
          </w:r>
        </w:p>
        <w:p w14:paraId="3BBA8C3F" w14:textId="77777777" w:rsidR="000455DB" w:rsidRDefault="000455DB">
          <w:pPr>
            <w:pStyle w:val="TOC3"/>
            <w:tabs>
              <w:tab w:val="right" w:leader="dot" w:pos="8630"/>
            </w:tabs>
            <w:rPr>
              <w:i w:val="0"/>
              <w:noProof/>
              <w:sz w:val="24"/>
              <w:szCs w:val="24"/>
              <w:lang w:val="en-US" w:eastAsia="ja-JP"/>
            </w:rPr>
          </w:pPr>
          <w:r>
            <w:rPr>
              <w:noProof/>
            </w:rPr>
            <w:t>3.3.2.1 Análisis de los resultados obtenidos durante las pruebas OLAP</w:t>
          </w:r>
          <w:r>
            <w:rPr>
              <w:noProof/>
            </w:rPr>
            <w:tab/>
          </w:r>
          <w:r>
            <w:rPr>
              <w:noProof/>
            </w:rPr>
            <w:fldChar w:fldCharType="begin"/>
          </w:r>
          <w:r>
            <w:rPr>
              <w:noProof/>
            </w:rPr>
            <w:instrText xml:space="preserve"> PAGEREF _Toc181520005 \h </w:instrText>
          </w:r>
          <w:r>
            <w:rPr>
              <w:noProof/>
            </w:rPr>
          </w:r>
          <w:r>
            <w:rPr>
              <w:noProof/>
            </w:rPr>
            <w:fldChar w:fldCharType="separate"/>
          </w:r>
          <w:r>
            <w:rPr>
              <w:noProof/>
            </w:rPr>
            <w:t>83</w:t>
          </w:r>
          <w:r>
            <w:rPr>
              <w:noProof/>
            </w:rPr>
            <w:fldChar w:fldCharType="end"/>
          </w:r>
        </w:p>
        <w:p w14:paraId="7EA32839" w14:textId="77777777" w:rsidR="000455DB" w:rsidRDefault="000455DB">
          <w:pPr>
            <w:pStyle w:val="TOC2"/>
            <w:tabs>
              <w:tab w:val="right" w:leader="dot" w:pos="8630"/>
            </w:tabs>
            <w:rPr>
              <w:smallCaps w:val="0"/>
              <w:noProof/>
              <w:sz w:val="24"/>
              <w:szCs w:val="24"/>
              <w:lang w:val="en-US" w:eastAsia="ja-JP"/>
            </w:rPr>
          </w:pPr>
          <w:r>
            <w:rPr>
              <w:noProof/>
            </w:rPr>
            <w:t>3.3.3 SÍNTESIS de análisis y resultados</w:t>
          </w:r>
          <w:r>
            <w:rPr>
              <w:noProof/>
            </w:rPr>
            <w:tab/>
          </w:r>
          <w:r>
            <w:rPr>
              <w:noProof/>
            </w:rPr>
            <w:fldChar w:fldCharType="begin"/>
          </w:r>
          <w:r>
            <w:rPr>
              <w:noProof/>
            </w:rPr>
            <w:instrText xml:space="preserve"> PAGEREF _Toc181520006 \h </w:instrText>
          </w:r>
          <w:r>
            <w:rPr>
              <w:noProof/>
            </w:rPr>
          </w:r>
          <w:r>
            <w:rPr>
              <w:noProof/>
            </w:rPr>
            <w:fldChar w:fldCharType="separate"/>
          </w:r>
          <w:r>
            <w:rPr>
              <w:noProof/>
            </w:rPr>
            <w:t>90</w:t>
          </w:r>
          <w:r>
            <w:rPr>
              <w:noProof/>
            </w:rPr>
            <w:fldChar w:fldCharType="end"/>
          </w:r>
        </w:p>
        <w:p w14:paraId="544AFCA8" w14:textId="77777777" w:rsidR="000455DB" w:rsidRDefault="000455DB">
          <w:pPr>
            <w:pStyle w:val="TOC1"/>
            <w:rPr>
              <w:b w:val="0"/>
              <w:caps w:val="0"/>
              <w:noProof/>
              <w:sz w:val="24"/>
              <w:szCs w:val="24"/>
              <w:lang w:val="en-US" w:eastAsia="ja-JP"/>
            </w:rPr>
          </w:pPr>
          <w:r>
            <w:rPr>
              <w:noProof/>
            </w:rPr>
            <w:t>3.4 Resumen</w:t>
          </w:r>
          <w:r>
            <w:rPr>
              <w:noProof/>
            </w:rPr>
            <w:tab/>
          </w:r>
          <w:r>
            <w:rPr>
              <w:noProof/>
            </w:rPr>
            <w:fldChar w:fldCharType="begin"/>
          </w:r>
          <w:r>
            <w:rPr>
              <w:noProof/>
            </w:rPr>
            <w:instrText xml:space="preserve"> PAGEREF _Toc181520007 \h </w:instrText>
          </w:r>
          <w:r>
            <w:rPr>
              <w:noProof/>
            </w:rPr>
          </w:r>
          <w:r>
            <w:rPr>
              <w:noProof/>
            </w:rPr>
            <w:fldChar w:fldCharType="separate"/>
          </w:r>
          <w:r>
            <w:rPr>
              <w:noProof/>
            </w:rPr>
            <w:t>91</w:t>
          </w:r>
          <w:r>
            <w:rPr>
              <w:noProof/>
            </w:rPr>
            <w:fldChar w:fldCharType="end"/>
          </w:r>
        </w:p>
        <w:p w14:paraId="5BCB8CE0" w14:textId="77777777" w:rsidR="000455DB" w:rsidRDefault="000455DB">
          <w:pPr>
            <w:pStyle w:val="TOC1"/>
            <w:rPr>
              <w:b w:val="0"/>
              <w:caps w:val="0"/>
              <w:noProof/>
              <w:sz w:val="24"/>
              <w:szCs w:val="24"/>
              <w:lang w:val="en-US" w:eastAsia="ja-JP"/>
            </w:rPr>
          </w:pPr>
          <w:r>
            <w:rPr>
              <w:noProof/>
            </w:rPr>
            <w:t>4 CONCLUSIONES Y RECOMENDACIONES</w:t>
          </w:r>
          <w:r>
            <w:rPr>
              <w:noProof/>
            </w:rPr>
            <w:tab/>
          </w:r>
          <w:r>
            <w:rPr>
              <w:noProof/>
            </w:rPr>
            <w:fldChar w:fldCharType="begin"/>
          </w:r>
          <w:r>
            <w:rPr>
              <w:noProof/>
            </w:rPr>
            <w:instrText xml:space="preserve"> PAGEREF _Toc181520008 \h </w:instrText>
          </w:r>
          <w:r>
            <w:rPr>
              <w:noProof/>
            </w:rPr>
          </w:r>
          <w:r>
            <w:rPr>
              <w:noProof/>
            </w:rPr>
            <w:fldChar w:fldCharType="separate"/>
          </w:r>
          <w:r>
            <w:rPr>
              <w:noProof/>
            </w:rPr>
            <w:t>93</w:t>
          </w:r>
          <w:r>
            <w:rPr>
              <w:noProof/>
            </w:rPr>
            <w:fldChar w:fldCharType="end"/>
          </w:r>
        </w:p>
        <w:p w14:paraId="2AE85108" w14:textId="77777777" w:rsidR="000455DB" w:rsidRDefault="000455DB">
          <w:pPr>
            <w:pStyle w:val="TOC2"/>
            <w:tabs>
              <w:tab w:val="right" w:leader="dot" w:pos="8630"/>
            </w:tabs>
            <w:rPr>
              <w:smallCaps w:val="0"/>
              <w:noProof/>
              <w:sz w:val="24"/>
              <w:szCs w:val="24"/>
              <w:lang w:val="en-US" w:eastAsia="ja-JP"/>
            </w:rPr>
          </w:pPr>
          <w:r>
            <w:rPr>
              <w:noProof/>
            </w:rPr>
            <w:t>4.1 MEJORAS A LOGRAR</w:t>
          </w:r>
          <w:r>
            <w:rPr>
              <w:noProof/>
            </w:rPr>
            <w:tab/>
          </w:r>
          <w:r>
            <w:rPr>
              <w:noProof/>
            </w:rPr>
            <w:fldChar w:fldCharType="begin"/>
          </w:r>
          <w:r>
            <w:rPr>
              <w:noProof/>
            </w:rPr>
            <w:instrText xml:space="preserve"> PAGEREF _Toc181520009 \h </w:instrText>
          </w:r>
          <w:r>
            <w:rPr>
              <w:noProof/>
            </w:rPr>
          </w:r>
          <w:r>
            <w:rPr>
              <w:noProof/>
            </w:rPr>
            <w:fldChar w:fldCharType="separate"/>
          </w:r>
          <w:r>
            <w:rPr>
              <w:noProof/>
            </w:rPr>
            <w:t>94</w:t>
          </w:r>
          <w:r>
            <w:rPr>
              <w:noProof/>
            </w:rPr>
            <w:fldChar w:fldCharType="end"/>
          </w:r>
        </w:p>
        <w:p w14:paraId="2D7969B6" w14:textId="77777777" w:rsidR="000455DB" w:rsidRDefault="000455DB">
          <w:pPr>
            <w:pStyle w:val="TOC2"/>
            <w:tabs>
              <w:tab w:val="right" w:leader="dot" w:pos="8630"/>
            </w:tabs>
            <w:rPr>
              <w:smallCaps w:val="0"/>
              <w:noProof/>
              <w:sz w:val="24"/>
              <w:szCs w:val="24"/>
              <w:lang w:val="en-US" w:eastAsia="ja-JP"/>
            </w:rPr>
          </w:pPr>
          <w:r>
            <w:rPr>
              <w:noProof/>
            </w:rPr>
            <w:lastRenderedPageBreak/>
            <w:t>4.2 FUTURAS INVESTIGACIONES</w:t>
          </w:r>
          <w:r>
            <w:rPr>
              <w:noProof/>
            </w:rPr>
            <w:tab/>
          </w:r>
          <w:r>
            <w:rPr>
              <w:noProof/>
            </w:rPr>
            <w:fldChar w:fldCharType="begin"/>
          </w:r>
          <w:r>
            <w:rPr>
              <w:noProof/>
            </w:rPr>
            <w:instrText xml:space="preserve"> PAGEREF _Toc181520010 \h </w:instrText>
          </w:r>
          <w:r>
            <w:rPr>
              <w:noProof/>
            </w:rPr>
          </w:r>
          <w:r>
            <w:rPr>
              <w:noProof/>
            </w:rPr>
            <w:fldChar w:fldCharType="separate"/>
          </w:r>
          <w:r>
            <w:rPr>
              <w:noProof/>
            </w:rPr>
            <w:t>94</w:t>
          </w:r>
          <w:r>
            <w:rPr>
              <w:noProof/>
            </w:rPr>
            <w:fldChar w:fldCharType="end"/>
          </w:r>
        </w:p>
        <w:p w14:paraId="25D941BC" w14:textId="77777777" w:rsidR="000455DB" w:rsidRDefault="000455DB">
          <w:pPr>
            <w:pStyle w:val="TOC1"/>
            <w:rPr>
              <w:b w:val="0"/>
              <w:caps w:val="0"/>
              <w:noProof/>
              <w:sz w:val="24"/>
              <w:szCs w:val="24"/>
              <w:lang w:val="en-US" w:eastAsia="ja-JP"/>
            </w:rPr>
          </w:pPr>
          <w:r>
            <w:rPr>
              <w:noProof/>
            </w:rPr>
            <w:t>Bibliografía</w:t>
          </w:r>
          <w:r>
            <w:rPr>
              <w:noProof/>
            </w:rPr>
            <w:tab/>
          </w:r>
          <w:r>
            <w:rPr>
              <w:noProof/>
            </w:rPr>
            <w:fldChar w:fldCharType="begin"/>
          </w:r>
          <w:r>
            <w:rPr>
              <w:noProof/>
            </w:rPr>
            <w:instrText xml:space="preserve"> PAGEREF _Toc181520011 \h </w:instrText>
          </w:r>
          <w:r>
            <w:rPr>
              <w:noProof/>
            </w:rPr>
          </w:r>
          <w:r>
            <w:rPr>
              <w:noProof/>
            </w:rPr>
            <w:fldChar w:fldCharType="separate"/>
          </w:r>
          <w:r>
            <w:rPr>
              <w:noProof/>
            </w:rPr>
            <w:t>96</w:t>
          </w:r>
          <w:r>
            <w:rPr>
              <w:noProof/>
            </w:rPr>
            <w:fldChar w:fldCharType="end"/>
          </w:r>
        </w:p>
        <w:p w14:paraId="1ABBA23D" w14:textId="77777777" w:rsidR="000455DB" w:rsidRDefault="000455DB">
          <w:pPr>
            <w:pStyle w:val="TOC1"/>
            <w:rPr>
              <w:b w:val="0"/>
              <w:caps w:val="0"/>
              <w:noProof/>
              <w:sz w:val="24"/>
              <w:szCs w:val="24"/>
              <w:lang w:val="en-US" w:eastAsia="ja-JP"/>
            </w:rPr>
          </w:pPr>
          <w:r>
            <w:rPr>
              <w:noProof/>
            </w:rPr>
            <w:t>Anexos</w:t>
          </w:r>
          <w:r>
            <w:rPr>
              <w:noProof/>
            </w:rPr>
            <w:tab/>
          </w:r>
          <w:r>
            <w:rPr>
              <w:noProof/>
            </w:rPr>
            <w:fldChar w:fldCharType="begin"/>
          </w:r>
          <w:r>
            <w:rPr>
              <w:noProof/>
            </w:rPr>
            <w:instrText xml:space="preserve"> PAGEREF _Toc181520012 \h </w:instrText>
          </w:r>
          <w:r>
            <w:rPr>
              <w:noProof/>
            </w:rPr>
          </w:r>
          <w:r>
            <w:rPr>
              <w:noProof/>
            </w:rPr>
            <w:fldChar w:fldCharType="separate"/>
          </w:r>
          <w:r>
            <w:rPr>
              <w:noProof/>
            </w:rPr>
            <w:t>104</w:t>
          </w:r>
          <w:r>
            <w:rPr>
              <w:noProof/>
            </w:rPr>
            <w:fldChar w:fldCharType="end"/>
          </w:r>
        </w:p>
        <w:p w14:paraId="2B4BC8F1" w14:textId="77777777" w:rsidR="000455DB" w:rsidRDefault="000455DB">
          <w:pPr>
            <w:pStyle w:val="TOC2"/>
            <w:tabs>
              <w:tab w:val="right" w:leader="dot" w:pos="8630"/>
            </w:tabs>
            <w:rPr>
              <w:smallCaps w:val="0"/>
              <w:noProof/>
              <w:sz w:val="24"/>
              <w:szCs w:val="24"/>
              <w:lang w:val="en-US" w:eastAsia="ja-JP"/>
            </w:rPr>
          </w:pPr>
          <w:r>
            <w:rPr>
              <w:noProof/>
            </w:rPr>
            <w:t>Instalación del Sistema Operativo Debian</w:t>
          </w:r>
          <w:r>
            <w:rPr>
              <w:noProof/>
            </w:rPr>
            <w:tab/>
          </w:r>
          <w:r>
            <w:rPr>
              <w:noProof/>
            </w:rPr>
            <w:fldChar w:fldCharType="begin"/>
          </w:r>
          <w:r>
            <w:rPr>
              <w:noProof/>
            </w:rPr>
            <w:instrText xml:space="preserve"> PAGEREF _Toc181520013 \h </w:instrText>
          </w:r>
          <w:r>
            <w:rPr>
              <w:noProof/>
            </w:rPr>
          </w:r>
          <w:r>
            <w:rPr>
              <w:noProof/>
            </w:rPr>
            <w:fldChar w:fldCharType="separate"/>
          </w:r>
          <w:r>
            <w:rPr>
              <w:noProof/>
            </w:rPr>
            <w:t>104</w:t>
          </w:r>
          <w:r>
            <w:rPr>
              <w:noProof/>
            </w:rPr>
            <w:fldChar w:fldCharType="end"/>
          </w:r>
        </w:p>
        <w:p w14:paraId="156883AB" w14:textId="77777777" w:rsidR="000455DB" w:rsidRDefault="000455DB">
          <w:pPr>
            <w:pStyle w:val="TOC3"/>
            <w:tabs>
              <w:tab w:val="right" w:leader="dot" w:pos="8630"/>
            </w:tabs>
            <w:rPr>
              <w:i w:val="0"/>
              <w:noProof/>
              <w:sz w:val="24"/>
              <w:szCs w:val="24"/>
              <w:lang w:val="en-US" w:eastAsia="ja-JP"/>
            </w:rPr>
          </w:pPr>
          <w:r>
            <w:rPr>
              <w:noProof/>
            </w:rPr>
            <w:t>Instalación base de Debian</w:t>
          </w:r>
          <w:r>
            <w:rPr>
              <w:noProof/>
            </w:rPr>
            <w:tab/>
          </w:r>
          <w:r>
            <w:rPr>
              <w:noProof/>
            </w:rPr>
            <w:fldChar w:fldCharType="begin"/>
          </w:r>
          <w:r>
            <w:rPr>
              <w:noProof/>
            </w:rPr>
            <w:instrText xml:space="preserve"> PAGEREF _Toc181520014 \h </w:instrText>
          </w:r>
          <w:r>
            <w:rPr>
              <w:noProof/>
            </w:rPr>
          </w:r>
          <w:r>
            <w:rPr>
              <w:noProof/>
            </w:rPr>
            <w:fldChar w:fldCharType="separate"/>
          </w:r>
          <w:r>
            <w:rPr>
              <w:noProof/>
            </w:rPr>
            <w:t>105</w:t>
          </w:r>
          <w:r>
            <w:rPr>
              <w:noProof/>
            </w:rPr>
            <w:fldChar w:fldCharType="end"/>
          </w:r>
        </w:p>
        <w:p w14:paraId="659000D9" w14:textId="77777777" w:rsidR="000455DB" w:rsidRDefault="000455DB">
          <w:pPr>
            <w:pStyle w:val="TOC3"/>
            <w:tabs>
              <w:tab w:val="right" w:leader="dot" w:pos="8630"/>
            </w:tabs>
            <w:rPr>
              <w:i w:val="0"/>
              <w:noProof/>
              <w:sz w:val="24"/>
              <w:szCs w:val="24"/>
              <w:lang w:val="en-US" w:eastAsia="ja-JP"/>
            </w:rPr>
          </w:pPr>
          <w:r>
            <w:rPr>
              <w:noProof/>
            </w:rPr>
            <w:t>Configuraciones de Debian</w:t>
          </w:r>
          <w:r>
            <w:rPr>
              <w:noProof/>
            </w:rPr>
            <w:tab/>
          </w:r>
          <w:r>
            <w:rPr>
              <w:noProof/>
            </w:rPr>
            <w:fldChar w:fldCharType="begin"/>
          </w:r>
          <w:r>
            <w:rPr>
              <w:noProof/>
            </w:rPr>
            <w:instrText xml:space="preserve"> PAGEREF _Toc181520015 \h </w:instrText>
          </w:r>
          <w:r>
            <w:rPr>
              <w:noProof/>
            </w:rPr>
          </w:r>
          <w:r>
            <w:rPr>
              <w:noProof/>
            </w:rPr>
            <w:fldChar w:fldCharType="separate"/>
          </w:r>
          <w:r>
            <w:rPr>
              <w:noProof/>
            </w:rPr>
            <w:t>106</w:t>
          </w:r>
          <w:r>
            <w:rPr>
              <w:noProof/>
            </w:rPr>
            <w:fldChar w:fldCharType="end"/>
          </w:r>
        </w:p>
        <w:p w14:paraId="607D7AD8" w14:textId="77777777" w:rsidR="000455DB" w:rsidRDefault="000455DB">
          <w:pPr>
            <w:pStyle w:val="TOC2"/>
            <w:tabs>
              <w:tab w:val="right" w:leader="dot" w:pos="8630"/>
            </w:tabs>
            <w:rPr>
              <w:smallCaps w:val="0"/>
              <w:noProof/>
              <w:sz w:val="24"/>
              <w:szCs w:val="24"/>
              <w:lang w:val="en-US" w:eastAsia="ja-JP"/>
            </w:rPr>
          </w:pPr>
          <w:r>
            <w:rPr>
              <w:noProof/>
            </w:rPr>
            <w:t>Instalación del nodo init o master</w:t>
          </w:r>
          <w:r>
            <w:rPr>
              <w:noProof/>
            </w:rPr>
            <w:tab/>
          </w:r>
          <w:r>
            <w:rPr>
              <w:noProof/>
            </w:rPr>
            <w:fldChar w:fldCharType="begin"/>
          </w:r>
          <w:r>
            <w:rPr>
              <w:noProof/>
            </w:rPr>
            <w:instrText xml:space="preserve"> PAGEREF _Toc181520016 \h </w:instrText>
          </w:r>
          <w:r>
            <w:rPr>
              <w:noProof/>
            </w:rPr>
          </w:r>
          <w:r>
            <w:rPr>
              <w:noProof/>
            </w:rPr>
            <w:fldChar w:fldCharType="separate"/>
          </w:r>
          <w:r>
            <w:rPr>
              <w:noProof/>
            </w:rPr>
            <w:t>108</w:t>
          </w:r>
          <w:r>
            <w:rPr>
              <w:noProof/>
            </w:rPr>
            <w:fldChar w:fldCharType="end"/>
          </w:r>
        </w:p>
        <w:p w14:paraId="48DE8D88" w14:textId="77777777" w:rsidR="000455DB" w:rsidRDefault="000455DB">
          <w:pPr>
            <w:pStyle w:val="TOC2"/>
            <w:tabs>
              <w:tab w:val="right" w:leader="dot" w:pos="8630"/>
            </w:tabs>
            <w:rPr>
              <w:smallCaps w:val="0"/>
              <w:noProof/>
              <w:sz w:val="24"/>
              <w:szCs w:val="24"/>
              <w:lang w:val="en-US" w:eastAsia="ja-JP"/>
            </w:rPr>
          </w:pPr>
          <w:r>
            <w:rPr>
              <w:noProof/>
            </w:rPr>
            <w:t>Agregar nodos a la infraestructura.</w:t>
          </w:r>
          <w:r>
            <w:rPr>
              <w:noProof/>
            </w:rPr>
            <w:tab/>
          </w:r>
          <w:r>
            <w:rPr>
              <w:noProof/>
            </w:rPr>
            <w:fldChar w:fldCharType="begin"/>
          </w:r>
          <w:r>
            <w:rPr>
              <w:noProof/>
            </w:rPr>
            <w:instrText xml:space="preserve"> PAGEREF _Toc181520017 \h </w:instrText>
          </w:r>
          <w:r>
            <w:rPr>
              <w:noProof/>
            </w:rPr>
          </w:r>
          <w:r>
            <w:rPr>
              <w:noProof/>
            </w:rPr>
            <w:fldChar w:fldCharType="separate"/>
          </w:r>
          <w:r>
            <w:rPr>
              <w:noProof/>
            </w:rPr>
            <w:t>116</w:t>
          </w:r>
          <w:r>
            <w:rPr>
              <w:noProof/>
            </w:rPr>
            <w:fldChar w:fldCharType="end"/>
          </w:r>
        </w:p>
        <w:p w14:paraId="1CE864D0" w14:textId="77777777" w:rsidR="000455DB" w:rsidRDefault="000455DB">
          <w:pPr>
            <w:pStyle w:val="TOC2"/>
            <w:tabs>
              <w:tab w:val="right" w:leader="dot" w:pos="8630"/>
            </w:tabs>
            <w:rPr>
              <w:smallCaps w:val="0"/>
              <w:noProof/>
              <w:sz w:val="24"/>
              <w:szCs w:val="24"/>
              <w:lang w:val="en-US" w:eastAsia="ja-JP"/>
            </w:rPr>
          </w:pPr>
          <w:r>
            <w:rPr>
              <w:noProof/>
            </w:rPr>
            <w:t>Monitorización visual del clúster OpenSSI</w:t>
          </w:r>
          <w:r>
            <w:rPr>
              <w:noProof/>
            </w:rPr>
            <w:tab/>
          </w:r>
          <w:r>
            <w:rPr>
              <w:noProof/>
            </w:rPr>
            <w:fldChar w:fldCharType="begin"/>
          </w:r>
          <w:r>
            <w:rPr>
              <w:noProof/>
            </w:rPr>
            <w:instrText xml:space="preserve"> PAGEREF _Toc181520018 \h </w:instrText>
          </w:r>
          <w:r>
            <w:rPr>
              <w:noProof/>
            </w:rPr>
          </w:r>
          <w:r>
            <w:rPr>
              <w:noProof/>
            </w:rPr>
            <w:fldChar w:fldCharType="separate"/>
          </w:r>
          <w:r>
            <w:rPr>
              <w:noProof/>
            </w:rPr>
            <w:t>120</w:t>
          </w:r>
          <w:r>
            <w:rPr>
              <w:noProof/>
            </w:rPr>
            <w:fldChar w:fldCharType="end"/>
          </w:r>
        </w:p>
        <w:p w14:paraId="1A704134" w14:textId="77777777" w:rsidR="000455DB" w:rsidRDefault="000455DB">
          <w:pPr>
            <w:pStyle w:val="TOC2"/>
            <w:tabs>
              <w:tab w:val="right" w:leader="dot" w:pos="8630"/>
            </w:tabs>
            <w:rPr>
              <w:smallCaps w:val="0"/>
              <w:noProof/>
              <w:sz w:val="24"/>
              <w:szCs w:val="24"/>
              <w:lang w:val="en-US" w:eastAsia="ja-JP"/>
            </w:rPr>
          </w:pPr>
          <w:r>
            <w:rPr>
              <w:noProof/>
            </w:rPr>
            <w:t>Instalación de Postgres SQL</w:t>
          </w:r>
          <w:r>
            <w:rPr>
              <w:noProof/>
            </w:rPr>
            <w:tab/>
          </w:r>
          <w:r>
            <w:rPr>
              <w:noProof/>
            </w:rPr>
            <w:fldChar w:fldCharType="begin"/>
          </w:r>
          <w:r>
            <w:rPr>
              <w:noProof/>
            </w:rPr>
            <w:instrText xml:space="preserve"> PAGEREF _Toc181520019 \h </w:instrText>
          </w:r>
          <w:r>
            <w:rPr>
              <w:noProof/>
            </w:rPr>
          </w:r>
          <w:r>
            <w:rPr>
              <w:noProof/>
            </w:rPr>
            <w:fldChar w:fldCharType="separate"/>
          </w:r>
          <w:r>
            <w:rPr>
              <w:noProof/>
            </w:rPr>
            <w:t>122</w:t>
          </w:r>
          <w:r>
            <w:rPr>
              <w:noProof/>
            </w:rPr>
            <w:fldChar w:fldCharType="end"/>
          </w:r>
        </w:p>
        <w:p w14:paraId="5F821FDC" w14:textId="77777777" w:rsidR="000455DB" w:rsidRDefault="000455DB">
          <w:pPr>
            <w:pStyle w:val="TOC2"/>
            <w:tabs>
              <w:tab w:val="right" w:leader="dot" w:pos="8630"/>
            </w:tabs>
            <w:rPr>
              <w:smallCaps w:val="0"/>
              <w:noProof/>
              <w:sz w:val="24"/>
              <w:szCs w:val="24"/>
              <w:lang w:val="en-US" w:eastAsia="ja-JP"/>
            </w:rPr>
          </w:pPr>
          <w:r>
            <w:rPr>
              <w:noProof/>
            </w:rPr>
            <w:t>Instalación de la suite TPCC-UVA</w:t>
          </w:r>
          <w:r>
            <w:rPr>
              <w:noProof/>
            </w:rPr>
            <w:tab/>
          </w:r>
          <w:r>
            <w:rPr>
              <w:noProof/>
            </w:rPr>
            <w:fldChar w:fldCharType="begin"/>
          </w:r>
          <w:r>
            <w:rPr>
              <w:noProof/>
            </w:rPr>
            <w:instrText xml:space="preserve"> PAGEREF _Toc181520020 \h </w:instrText>
          </w:r>
          <w:r>
            <w:rPr>
              <w:noProof/>
            </w:rPr>
          </w:r>
          <w:r>
            <w:rPr>
              <w:noProof/>
            </w:rPr>
            <w:fldChar w:fldCharType="separate"/>
          </w:r>
          <w:r>
            <w:rPr>
              <w:noProof/>
            </w:rPr>
            <w:t>124</w:t>
          </w:r>
          <w:r>
            <w:rPr>
              <w:noProof/>
            </w:rPr>
            <w:fldChar w:fldCharType="end"/>
          </w:r>
        </w:p>
        <w:p w14:paraId="1E0D2F10" w14:textId="77777777" w:rsidR="000455DB" w:rsidRDefault="000455DB">
          <w:pPr>
            <w:pStyle w:val="TOC2"/>
            <w:tabs>
              <w:tab w:val="right" w:leader="dot" w:pos="8630"/>
            </w:tabs>
            <w:rPr>
              <w:smallCaps w:val="0"/>
              <w:noProof/>
              <w:sz w:val="24"/>
              <w:szCs w:val="24"/>
              <w:lang w:val="en-US" w:eastAsia="ja-JP"/>
            </w:rPr>
          </w:pPr>
          <w:r>
            <w:rPr>
              <w:noProof/>
            </w:rPr>
            <w:t>Instalacion del Benchmark TPC-h</w:t>
          </w:r>
          <w:r>
            <w:rPr>
              <w:noProof/>
            </w:rPr>
            <w:tab/>
          </w:r>
          <w:r>
            <w:rPr>
              <w:noProof/>
            </w:rPr>
            <w:fldChar w:fldCharType="begin"/>
          </w:r>
          <w:r>
            <w:rPr>
              <w:noProof/>
            </w:rPr>
            <w:instrText xml:space="preserve"> PAGEREF _Toc181520021 \h </w:instrText>
          </w:r>
          <w:r>
            <w:rPr>
              <w:noProof/>
            </w:rPr>
          </w:r>
          <w:r>
            <w:rPr>
              <w:noProof/>
            </w:rPr>
            <w:fldChar w:fldCharType="separate"/>
          </w:r>
          <w:r>
            <w:rPr>
              <w:noProof/>
            </w:rPr>
            <w:t>125</w:t>
          </w:r>
          <w:r>
            <w:rPr>
              <w:noProof/>
            </w:rPr>
            <w:fldChar w:fldCharType="end"/>
          </w:r>
        </w:p>
        <w:p w14:paraId="7AD3411D" w14:textId="77777777" w:rsidR="000455DB" w:rsidRDefault="000455DB">
          <w:pPr>
            <w:pStyle w:val="TOC3"/>
            <w:tabs>
              <w:tab w:val="right" w:leader="dot" w:pos="8630"/>
            </w:tabs>
            <w:rPr>
              <w:i w:val="0"/>
              <w:noProof/>
              <w:sz w:val="24"/>
              <w:szCs w:val="24"/>
              <w:lang w:val="en-US" w:eastAsia="ja-JP"/>
            </w:rPr>
          </w:pPr>
          <w:r>
            <w:rPr>
              <w:noProof/>
            </w:rPr>
            <w:t>Script para instanciar el Postgres para pruebas OLTP y OLAP</w:t>
          </w:r>
          <w:r>
            <w:rPr>
              <w:noProof/>
            </w:rPr>
            <w:tab/>
          </w:r>
          <w:r>
            <w:rPr>
              <w:noProof/>
            </w:rPr>
            <w:fldChar w:fldCharType="begin"/>
          </w:r>
          <w:r>
            <w:rPr>
              <w:noProof/>
            </w:rPr>
            <w:instrText xml:space="preserve"> PAGEREF _Toc181520022 \h </w:instrText>
          </w:r>
          <w:r>
            <w:rPr>
              <w:noProof/>
            </w:rPr>
          </w:r>
          <w:r>
            <w:rPr>
              <w:noProof/>
            </w:rPr>
            <w:fldChar w:fldCharType="separate"/>
          </w:r>
          <w:r>
            <w:rPr>
              <w:noProof/>
            </w:rPr>
            <w:t>126</w:t>
          </w:r>
          <w:r>
            <w:rPr>
              <w:noProof/>
            </w:rPr>
            <w:fldChar w:fldCharType="end"/>
          </w:r>
        </w:p>
        <w:p w14:paraId="1576009B" w14:textId="77777777" w:rsidR="000455DB" w:rsidRDefault="000455DB">
          <w:pPr>
            <w:pStyle w:val="TOC3"/>
            <w:tabs>
              <w:tab w:val="right" w:leader="dot" w:pos="8630"/>
            </w:tabs>
            <w:rPr>
              <w:i w:val="0"/>
              <w:noProof/>
              <w:sz w:val="24"/>
              <w:szCs w:val="24"/>
              <w:lang w:val="en-US" w:eastAsia="ja-JP"/>
            </w:rPr>
          </w:pPr>
          <w:r>
            <w:rPr>
              <w:noProof/>
            </w:rPr>
            <w:t>Scripts utilitarios para pruebas OLAP</w:t>
          </w:r>
          <w:r>
            <w:rPr>
              <w:noProof/>
            </w:rPr>
            <w:tab/>
          </w:r>
          <w:r>
            <w:rPr>
              <w:noProof/>
            </w:rPr>
            <w:fldChar w:fldCharType="begin"/>
          </w:r>
          <w:r>
            <w:rPr>
              <w:noProof/>
            </w:rPr>
            <w:instrText xml:space="preserve"> PAGEREF _Toc181520023 \h </w:instrText>
          </w:r>
          <w:r>
            <w:rPr>
              <w:noProof/>
            </w:rPr>
          </w:r>
          <w:r>
            <w:rPr>
              <w:noProof/>
            </w:rPr>
            <w:fldChar w:fldCharType="separate"/>
          </w:r>
          <w:r>
            <w:rPr>
              <w:noProof/>
            </w:rPr>
            <w:t>126</w:t>
          </w:r>
          <w:r>
            <w:rPr>
              <w:noProof/>
            </w:rPr>
            <w:fldChar w:fldCharType="end"/>
          </w:r>
        </w:p>
        <w:p w14:paraId="3ACDF0C0" w14:textId="77777777" w:rsidR="006A32F0" w:rsidRPr="00EE6976" w:rsidRDefault="00244FDF" w:rsidP="007642F1">
          <w:pPr>
            <w:pStyle w:val="TOC1"/>
            <w:rPr>
              <w:noProof/>
              <w:sz w:val="24"/>
              <w:szCs w:val="24"/>
              <w:lang w:eastAsia="ja-JP"/>
            </w:rPr>
          </w:pPr>
          <w:r w:rsidRPr="00EE6976">
            <w:rPr>
              <w:bCs/>
              <w:noProof/>
            </w:rPr>
            <w:fldChar w:fldCharType="end"/>
          </w:r>
        </w:p>
      </w:sdtContent>
    </w:sdt>
    <w:p w14:paraId="0999BE6F" w14:textId="77777777" w:rsidR="001C57BC" w:rsidRPr="00EE6976" w:rsidRDefault="001C57BC">
      <w:pPr>
        <w:rPr>
          <w:rFonts w:ascii="Arial" w:hAnsi="Arial" w:cs="Arial"/>
          <w:sz w:val="22"/>
          <w:szCs w:val="22"/>
        </w:rPr>
      </w:pPr>
      <w:r w:rsidRPr="00EE6976">
        <w:rPr>
          <w:rFonts w:ascii="Arial" w:hAnsi="Arial" w:cs="Arial"/>
          <w:sz w:val="22"/>
          <w:szCs w:val="22"/>
        </w:rPr>
        <w:br w:type="page"/>
      </w:r>
    </w:p>
    <w:p w14:paraId="6A2B6324" w14:textId="1D7535A4" w:rsidR="00DB1718" w:rsidRPr="00EE6976" w:rsidRDefault="00426440" w:rsidP="00E05AD9">
      <w:pPr>
        <w:pStyle w:val="headingTesis"/>
      </w:pPr>
      <w:bookmarkStart w:id="28" w:name="_Toc180634294"/>
      <w:bookmarkStart w:id="29" w:name="_Toc180723712"/>
      <w:bookmarkStart w:id="30" w:name="_Toc180727477"/>
      <w:bookmarkStart w:id="31" w:name="_Toc180805698"/>
      <w:bookmarkStart w:id="32" w:name="_Toc181519931"/>
      <w:r w:rsidRPr="00EE6976">
        <w:lastRenderedPageBreak/>
        <w:t>Índice</w:t>
      </w:r>
      <w:r w:rsidR="003E7548" w:rsidRPr="00EE6976">
        <w:t xml:space="preserve"> de Tablas</w:t>
      </w:r>
      <w:bookmarkEnd w:id="28"/>
      <w:bookmarkEnd w:id="29"/>
      <w:bookmarkEnd w:id="30"/>
      <w:bookmarkEnd w:id="31"/>
      <w:bookmarkEnd w:id="32"/>
      <w:r w:rsidR="008A51B2" w:rsidRPr="00EE6976">
        <w:tab/>
      </w:r>
    </w:p>
    <w:p w14:paraId="1D874C79" w14:textId="77777777" w:rsidR="00ED77DE" w:rsidRPr="00EE6976" w:rsidRDefault="00244FDF">
      <w:pPr>
        <w:pStyle w:val="TableofFigures"/>
        <w:tabs>
          <w:tab w:val="right" w:leader="dot" w:pos="8630"/>
        </w:tabs>
        <w:rPr>
          <w:noProof/>
          <w:sz w:val="22"/>
          <w:szCs w:val="22"/>
          <w:lang w:eastAsia="es-ES"/>
        </w:rPr>
      </w:pPr>
      <w:r w:rsidRPr="00EE6976">
        <w:rPr>
          <w:rFonts w:ascii="Arial" w:hAnsi="Arial" w:cs="Arial"/>
          <w:sz w:val="22"/>
          <w:szCs w:val="22"/>
        </w:rPr>
        <w:fldChar w:fldCharType="begin"/>
      </w:r>
      <w:r w:rsidR="003E7548" w:rsidRPr="00EE6976">
        <w:rPr>
          <w:rFonts w:ascii="Arial" w:hAnsi="Arial" w:cs="Arial"/>
          <w:sz w:val="22"/>
          <w:szCs w:val="22"/>
        </w:rPr>
        <w:instrText xml:space="preserve"> TOC \c "Tabla" </w:instrText>
      </w:r>
      <w:r w:rsidRPr="00EE6976">
        <w:rPr>
          <w:rFonts w:ascii="Arial" w:hAnsi="Arial" w:cs="Arial"/>
          <w:sz w:val="22"/>
          <w:szCs w:val="22"/>
        </w:rPr>
        <w:fldChar w:fldCharType="separate"/>
      </w:r>
      <w:r w:rsidR="00ED77DE" w:rsidRPr="00EE6976">
        <w:rPr>
          <w:rFonts w:ascii="Arial" w:hAnsi="Arial"/>
          <w:noProof/>
          <w:lang w:bidi="hi-IN"/>
        </w:rPr>
        <w:t>Tabla 1 Tabla general de Resultados OLTP</w:t>
      </w:r>
      <w:r w:rsidR="00ED77DE" w:rsidRPr="00EE6976">
        <w:rPr>
          <w:noProof/>
        </w:rPr>
        <w:tab/>
      </w:r>
      <w:r w:rsidR="00ED77DE" w:rsidRPr="00EE6976">
        <w:rPr>
          <w:noProof/>
        </w:rPr>
        <w:fldChar w:fldCharType="begin"/>
      </w:r>
      <w:r w:rsidR="00ED77DE" w:rsidRPr="00EE6976">
        <w:rPr>
          <w:noProof/>
        </w:rPr>
        <w:instrText xml:space="preserve"> PAGEREF _Toc306744452 \h </w:instrText>
      </w:r>
      <w:r w:rsidR="00ED77DE" w:rsidRPr="00EE6976">
        <w:rPr>
          <w:noProof/>
        </w:rPr>
      </w:r>
      <w:r w:rsidR="00ED77DE" w:rsidRPr="00EE6976">
        <w:rPr>
          <w:noProof/>
        </w:rPr>
        <w:fldChar w:fldCharType="separate"/>
      </w:r>
      <w:r w:rsidR="006958C6">
        <w:rPr>
          <w:noProof/>
        </w:rPr>
        <w:t>70</w:t>
      </w:r>
      <w:r w:rsidR="00ED77DE" w:rsidRPr="00EE6976">
        <w:rPr>
          <w:noProof/>
        </w:rPr>
        <w:fldChar w:fldCharType="end"/>
      </w:r>
    </w:p>
    <w:p w14:paraId="6A8D831D" w14:textId="77777777" w:rsidR="00ED77DE" w:rsidRPr="00EE6976" w:rsidRDefault="00ED77DE">
      <w:pPr>
        <w:pStyle w:val="TableofFigures"/>
        <w:tabs>
          <w:tab w:val="right" w:leader="dot" w:pos="8630"/>
        </w:tabs>
        <w:rPr>
          <w:noProof/>
          <w:sz w:val="22"/>
          <w:szCs w:val="22"/>
          <w:lang w:eastAsia="es-ES"/>
        </w:rPr>
      </w:pPr>
      <w:r w:rsidRPr="00EE6976">
        <w:rPr>
          <w:rFonts w:ascii="Arial" w:hAnsi="Arial" w:cs="Arial"/>
          <w:noProof/>
          <w:lang w:bidi="hi-IN"/>
        </w:rPr>
        <w:t>Tabla 2 Pruebas de 2 minutos</w:t>
      </w:r>
      <w:r w:rsidRPr="00EE6976">
        <w:rPr>
          <w:noProof/>
        </w:rPr>
        <w:tab/>
      </w:r>
      <w:r w:rsidRPr="00EE6976">
        <w:rPr>
          <w:noProof/>
        </w:rPr>
        <w:fldChar w:fldCharType="begin"/>
      </w:r>
      <w:r w:rsidRPr="00EE6976">
        <w:rPr>
          <w:noProof/>
        </w:rPr>
        <w:instrText xml:space="preserve"> PAGEREF _Toc306744453 \h </w:instrText>
      </w:r>
      <w:r w:rsidRPr="00EE6976">
        <w:rPr>
          <w:noProof/>
        </w:rPr>
      </w:r>
      <w:r w:rsidRPr="00EE6976">
        <w:rPr>
          <w:noProof/>
        </w:rPr>
        <w:fldChar w:fldCharType="separate"/>
      </w:r>
      <w:r w:rsidR="006958C6">
        <w:rPr>
          <w:noProof/>
        </w:rPr>
        <w:t>71</w:t>
      </w:r>
      <w:r w:rsidRPr="00EE6976">
        <w:rPr>
          <w:noProof/>
        </w:rPr>
        <w:fldChar w:fldCharType="end"/>
      </w:r>
    </w:p>
    <w:p w14:paraId="51EBE279" w14:textId="77777777" w:rsidR="00ED77DE" w:rsidRPr="00EE6976" w:rsidRDefault="00ED77DE">
      <w:pPr>
        <w:pStyle w:val="TableofFigures"/>
        <w:tabs>
          <w:tab w:val="right" w:leader="dot" w:pos="8630"/>
        </w:tabs>
        <w:rPr>
          <w:noProof/>
          <w:sz w:val="22"/>
          <w:szCs w:val="22"/>
          <w:lang w:eastAsia="es-ES"/>
        </w:rPr>
      </w:pPr>
      <w:r w:rsidRPr="00EE6976">
        <w:rPr>
          <w:rFonts w:ascii="Arial" w:hAnsi="Arial" w:cs="Arial"/>
          <w:noProof/>
          <w:lang w:bidi="hi-IN"/>
        </w:rPr>
        <w:t>Tabla 3 Porcentajes de mejora obtenida durante la adición de nodos.</w:t>
      </w:r>
      <w:r w:rsidRPr="00EE6976">
        <w:rPr>
          <w:noProof/>
        </w:rPr>
        <w:tab/>
      </w:r>
      <w:r w:rsidRPr="00EE6976">
        <w:rPr>
          <w:noProof/>
        </w:rPr>
        <w:fldChar w:fldCharType="begin"/>
      </w:r>
      <w:r w:rsidRPr="00EE6976">
        <w:rPr>
          <w:noProof/>
        </w:rPr>
        <w:instrText xml:space="preserve"> PAGEREF _Toc306744454 \h </w:instrText>
      </w:r>
      <w:r w:rsidRPr="00EE6976">
        <w:rPr>
          <w:noProof/>
        </w:rPr>
      </w:r>
      <w:r w:rsidRPr="00EE6976">
        <w:rPr>
          <w:noProof/>
        </w:rPr>
        <w:fldChar w:fldCharType="separate"/>
      </w:r>
      <w:r w:rsidR="006958C6">
        <w:rPr>
          <w:noProof/>
        </w:rPr>
        <w:t>72</w:t>
      </w:r>
      <w:r w:rsidRPr="00EE6976">
        <w:rPr>
          <w:noProof/>
        </w:rPr>
        <w:fldChar w:fldCharType="end"/>
      </w:r>
    </w:p>
    <w:p w14:paraId="615C2E39" w14:textId="77777777" w:rsidR="00ED77DE" w:rsidRPr="00EE6976" w:rsidRDefault="00ED77DE">
      <w:pPr>
        <w:pStyle w:val="TableofFigures"/>
        <w:tabs>
          <w:tab w:val="right" w:leader="dot" w:pos="8630"/>
        </w:tabs>
        <w:rPr>
          <w:noProof/>
          <w:sz w:val="22"/>
          <w:szCs w:val="22"/>
          <w:lang w:eastAsia="es-ES"/>
        </w:rPr>
      </w:pPr>
      <w:r w:rsidRPr="00EE6976">
        <w:rPr>
          <w:rFonts w:ascii="Arial" w:hAnsi="Arial" w:cs="Arial"/>
          <w:noProof/>
          <w:lang w:bidi="hi-IN"/>
        </w:rPr>
        <w:t>Tabla 4 Pruebas realizadas en un periodo de 20 minutos</w:t>
      </w:r>
      <w:r w:rsidRPr="00EE6976">
        <w:rPr>
          <w:noProof/>
        </w:rPr>
        <w:tab/>
      </w:r>
      <w:r w:rsidRPr="00EE6976">
        <w:rPr>
          <w:noProof/>
        </w:rPr>
        <w:fldChar w:fldCharType="begin"/>
      </w:r>
      <w:r w:rsidRPr="00EE6976">
        <w:rPr>
          <w:noProof/>
        </w:rPr>
        <w:instrText xml:space="preserve"> PAGEREF _Toc306744455 \h </w:instrText>
      </w:r>
      <w:r w:rsidRPr="00EE6976">
        <w:rPr>
          <w:noProof/>
        </w:rPr>
      </w:r>
      <w:r w:rsidRPr="00EE6976">
        <w:rPr>
          <w:noProof/>
        </w:rPr>
        <w:fldChar w:fldCharType="separate"/>
      </w:r>
      <w:r w:rsidR="006958C6">
        <w:rPr>
          <w:noProof/>
        </w:rPr>
        <w:t>73</w:t>
      </w:r>
      <w:r w:rsidRPr="00EE6976">
        <w:rPr>
          <w:noProof/>
        </w:rPr>
        <w:fldChar w:fldCharType="end"/>
      </w:r>
    </w:p>
    <w:p w14:paraId="28661A9F" w14:textId="77777777" w:rsidR="00ED77DE" w:rsidRPr="00EE6976" w:rsidRDefault="00ED77DE">
      <w:pPr>
        <w:pStyle w:val="TableofFigures"/>
        <w:tabs>
          <w:tab w:val="right" w:leader="dot" w:pos="8630"/>
        </w:tabs>
        <w:rPr>
          <w:noProof/>
          <w:sz w:val="22"/>
          <w:szCs w:val="22"/>
          <w:lang w:eastAsia="es-ES"/>
        </w:rPr>
      </w:pPr>
      <w:r w:rsidRPr="00EE6976">
        <w:rPr>
          <w:rFonts w:ascii="Arial" w:hAnsi="Arial" w:cs="Arial"/>
          <w:noProof/>
          <w:lang w:bidi="hi-IN"/>
        </w:rPr>
        <w:t>Tabla 5 Porcentaje de mejora obtenida en test de 20 minutos de transacciones OLTP</w:t>
      </w:r>
      <w:r w:rsidRPr="00EE6976">
        <w:rPr>
          <w:noProof/>
        </w:rPr>
        <w:tab/>
      </w:r>
      <w:r w:rsidRPr="00EE6976">
        <w:rPr>
          <w:noProof/>
        </w:rPr>
        <w:fldChar w:fldCharType="begin"/>
      </w:r>
      <w:r w:rsidRPr="00EE6976">
        <w:rPr>
          <w:noProof/>
        </w:rPr>
        <w:instrText xml:space="preserve"> PAGEREF _Toc306744456 \h </w:instrText>
      </w:r>
      <w:r w:rsidRPr="00EE6976">
        <w:rPr>
          <w:noProof/>
        </w:rPr>
      </w:r>
      <w:r w:rsidRPr="00EE6976">
        <w:rPr>
          <w:noProof/>
        </w:rPr>
        <w:fldChar w:fldCharType="separate"/>
      </w:r>
      <w:r w:rsidR="006958C6">
        <w:rPr>
          <w:noProof/>
        </w:rPr>
        <w:t>73</w:t>
      </w:r>
      <w:r w:rsidRPr="00EE6976">
        <w:rPr>
          <w:noProof/>
        </w:rPr>
        <w:fldChar w:fldCharType="end"/>
      </w:r>
    </w:p>
    <w:p w14:paraId="70181E66" w14:textId="77777777" w:rsidR="00ED77DE" w:rsidRPr="00EE6976" w:rsidRDefault="00ED77DE">
      <w:pPr>
        <w:pStyle w:val="TableofFigures"/>
        <w:tabs>
          <w:tab w:val="right" w:leader="dot" w:pos="8630"/>
        </w:tabs>
        <w:rPr>
          <w:noProof/>
          <w:sz w:val="22"/>
          <w:szCs w:val="22"/>
          <w:lang w:eastAsia="es-ES"/>
        </w:rPr>
      </w:pPr>
      <w:r w:rsidRPr="00EE6976">
        <w:rPr>
          <w:rFonts w:ascii="Arial" w:hAnsi="Arial" w:cs="Arial"/>
          <w:noProof/>
          <w:lang w:bidi="hi-IN"/>
        </w:rPr>
        <w:t>Tabla 6 Pruebas OLTP para periodos de 120 minutos</w:t>
      </w:r>
      <w:r w:rsidRPr="00EE6976">
        <w:rPr>
          <w:noProof/>
        </w:rPr>
        <w:tab/>
      </w:r>
      <w:r w:rsidRPr="00EE6976">
        <w:rPr>
          <w:noProof/>
        </w:rPr>
        <w:fldChar w:fldCharType="begin"/>
      </w:r>
      <w:r w:rsidRPr="00EE6976">
        <w:rPr>
          <w:noProof/>
        </w:rPr>
        <w:instrText xml:space="preserve"> PAGEREF _Toc306744457 \h </w:instrText>
      </w:r>
      <w:r w:rsidRPr="00EE6976">
        <w:rPr>
          <w:noProof/>
        </w:rPr>
      </w:r>
      <w:r w:rsidRPr="00EE6976">
        <w:rPr>
          <w:noProof/>
        </w:rPr>
        <w:fldChar w:fldCharType="separate"/>
      </w:r>
      <w:r w:rsidR="006958C6">
        <w:rPr>
          <w:noProof/>
        </w:rPr>
        <w:t>74</w:t>
      </w:r>
      <w:r w:rsidRPr="00EE6976">
        <w:rPr>
          <w:noProof/>
        </w:rPr>
        <w:fldChar w:fldCharType="end"/>
      </w:r>
    </w:p>
    <w:p w14:paraId="68532AAF" w14:textId="77777777" w:rsidR="00ED77DE" w:rsidRPr="00EE6976" w:rsidRDefault="00ED77DE">
      <w:pPr>
        <w:pStyle w:val="TableofFigures"/>
        <w:tabs>
          <w:tab w:val="right" w:leader="dot" w:pos="8630"/>
        </w:tabs>
        <w:rPr>
          <w:noProof/>
          <w:sz w:val="22"/>
          <w:szCs w:val="22"/>
          <w:lang w:eastAsia="es-ES"/>
        </w:rPr>
      </w:pPr>
      <w:r w:rsidRPr="00EE6976">
        <w:rPr>
          <w:rFonts w:ascii="Arial" w:hAnsi="Arial"/>
          <w:noProof/>
          <w:lang w:bidi="hi-IN"/>
        </w:rPr>
        <w:t>Tabla 7 Mejora Rendimiento OLTP para un periodo de 120 minutos</w:t>
      </w:r>
      <w:r w:rsidRPr="00EE6976">
        <w:rPr>
          <w:noProof/>
        </w:rPr>
        <w:tab/>
      </w:r>
      <w:r w:rsidRPr="00EE6976">
        <w:rPr>
          <w:noProof/>
        </w:rPr>
        <w:fldChar w:fldCharType="begin"/>
      </w:r>
      <w:r w:rsidRPr="00EE6976">
        <w:rPr>
          <w:noProof/>
        </w:rPr>
        <w:instrText xml:space="preserve"> PAGEREF _Toc306744458 \h </w:instrText>
      </w:r>
      <w:r w:rsidRPr="00EE6976">
        <w:rPr>
          <w:noProof/>
        </w:rPr>
      </w:r>
      <w:r w:rsidRPr="00EE6976">
        <w:rPr>
          <w:noProof/>
        </w:rPr>
        <w:fldChar w:fldCharType="separate"/>
      </w:r>
      <w:r w:rsidR="006958C6">
        <w:rPr>
          <w:noProof/>
        </w:rPr>
        <w:t>75</w:t>
      </w:r>
      <w:r w:rsidRPr="00EE6976">
        <w:rPr>
          <w:noProof/>
        </w:rPr>
        <w:fldChar w:fldCharType="end"/>
      </w:r>
    </w:p>
    <w:p w14:paraId="599970B0" w14:textId="77777777" w:rsidR="003E7548" w:rsidRPr="00EE6976" w:rsidRDefault="00244FDF">
      <w:pPr>
        <w:rPr>
          <w:rFonts w:ascii="Arial" w:hAnsi="Arial" w:cs="Arial"/>
          <w:sz w:val="22"/>
          <w:szCs w:val="22"/>
        </w:rPr>
      </w:pPr>
      <w:r w:rsidRPr="00EE6976">
        <w:rPr>
          <w:rFonts w:ascii="Arial" w:hAnsi="Arial" w:cs="Arial"/>
          <w:sz w:val="22"/>
          <w:szCs w:val="22"/>
        </w:rPr>
        <w:fldChar w:fldCharType="end"/>
      </w:r>
    </w:p>
    <w:p w14:paraId="6E84E61A" w14:textId="77777777" w:rsidR="003E7548" w:rsidRPr="00EE6976" w:rsidRDefault="003E7548">
      <w:pPr>
        <w:rPr>
          <w:rFonts w:ascii="Arial" w:hAnsi="Arial" w:cs="Arial"/>
          <w:sz w:val="22"/>
          <w:szCs w:val="22"/>
        </w:rPr>
      </w:pPr>
      <w:r w:rsidRPr="00EE6976">
        <w:rPr>
          <w:rFonts w:ascii="Arial" w:hAnsi="Arial" w:cs="Arial"/>
          <w:sz w:val="22"/>
          <w:szCs w:val="22"/>
        </w:rPr>
        <w:br w:type="page"/>
      </w:r>
    </w:p>
    <w:p w14:paraId="7B7C6F4C" w14:textId="1E97EB13" w:rsidR="003E7548" w:rsidRPr="00EE6976" w:rsidRDefault="000455DB" w:rsidP="00E05AD9">
      <w:pPr>
        <w:pStyle w:val="headingTesis"/>
      </w:pPr>
      <w:bookmarkStart w:id="33" w:name="_Toc180634295"/>
      <w:bookmarkStart w:id="34" w:name="_Toc180723713"/>
      <w:bookmarkStart w:id="35" w:name="_Toc180727478"/>
      <w:bookmarkStart w:id="36" w:name="_Toc180805699"/>
      <w:bookmarkStart w:id="37" w:name="_Toc181519932"/>
      <w:r w:rsidRPr="00EE6976">
        <w:lastRenderedPageBreak/>
        <w:t>Índice</w:t>
      </w:r>
      <w:r w:rsidR="003E7548" w:rsidRPr="00EE6976">
        <w:t xml:space="preserve"> de Figuras</w:t>
      </w:r>
      <w:bookmarkEnd w:id="33"/>
      <w:bookmarkEnd w:id="34"/>
      <w:bookmarkEnd w:id="35"/>
      <w:bookmarkEnd w:id="36"/>
      <w:bookmarkEnd w:id="37"/>
    </w:p>
    <w:p w14:paraId="6FC6C08D" w14:textId="77777777" w:rsidR="00ED77DE" w:rsidRPr="00EE6976" w:rsidRDefault="00244FDF">
      <w:pPr>
        <w:pStyle w:val="TableofFigures"/>
        <w:tabs>
          <w:tab w:val="right" w:leader="dot" w:pos="8630"/>
        </w:tabs>
        <w:rPr>
          <w:rFonts w:ascii="Arial" w:hAnsi="Arial" w:cs="Arial"/>
          <w:noProof/>
          <w:lang w:bidi="hi-IN"/>
        </w:rPr>
      </w:pPr>
      <w:r w:rsidRPr="00EE6976">
        <w:rPr>
          <w:rFonts w:ascii="Arial" w:hAnsi="Arial" w:cs="Arial"/>
          <w:noProof/>
          <w:lang w:bidi="hi-IN"/>
        </w:rPr>
        <w:fldChar w:fldCharType="begin"/>
      </w:r>
      <w:r w:rsidR="003E7548" w:rsidRPr="00EE6976">
        <w:rPr>
          <w:rFonts w:ascii="Arial" w:hAnsi="Arial" w:cs="Arial"/>
          <w:noProof/>
          <w:lang w:bidi="hi-IN"/>
        </w:rPr>
        <w:instrText xml:space="preserve"> TOC \c "Fig." </w:instrText>
      </w:r>
      <w:r w:rsidRPr="00EE6976">
        <w:rPr>
          <w:rFonts w:ascii="Arial" w:hAnsi="Arial" w:cs="Arial"/>
          <w:noProof/>
          <w:lang w:bidi="hi-IN"/>
        </w:rPr>
        <w:fldChar w:fldCharType="separate"/>
      </w:r>
      <w:r w:rsidR="00ED77DE" w:rsidRPr="00EE6976">
        <w:rPr>
          <w:rFonts w:ascii="Arial" w:hAnsi="Arial" w:cs="Arial"/>
          <w:noProof/>
          <w:lang w:bidi="hi-IN"/>
        </w:rPr>
        <w:t>Fig. 1: Diagrama de Esquematización de una Compañía considerada por el estándar TPC (fuente propia)</w:t>
      </w:r>
      <w:r w:rsidR="00ED77DE" w:rsidRPr="00EE6976">
        <w:rPr>
          <w:rFonts w:ascii="Arial" w:hAnsi="Arial" w:cs="Arial"/>
          <w:noProof/>
          <w:lang w:bidi="hi-IN"/>
        </w:rPr>
        <w:tab/>
      </w:r>
      <w:r w:rsidR="00ED77DE" w:rsidRPr="00EE6976">
        <w:rPr>
          <w:rFonts w:ascii="Arial" w:hAnsi="Arial" w:cs="Arial"/>
          <w:noProof/>
          <w:lang w:bidi="hi-IN"/>
        </w:rPr>
        <w:fldChar w:fldCharType="begin"/>
      </w:r>
      <w:r w:rsidR="00ED77DE" w:rsidRPr="00EE6976">
        <w:rPr>
          <w:rFonts w:ascii="Arial" w:hAnsi="Arial" w:cs="Arial"/>
          <w:noProof/>
          <w:lang w:bidi="hi-IN"/>
        </w:rPr>
        <w:instrText xml:space="preserve"> PAGEREF _Toc306744476 \h </w:instrText>
      </w:r>
      <w:r w:rsidR="00ED77DE" w:rsidRPr="00EE6976">
        <w:rPr>
          <w:rFonts w:ascii="Arial" w:hAnsi="Arial" w:cs="Arial"/>
          <w:noProof/>
          <w:lang w:bidi="hi-IN"/>
        </w:rPr>
      </w:r>
      <w:r w:rsidR="00ED77DE" w:rsidRPr="00EE6976">
        <w:rPr>
          <w:rFonts w:ascii="Arial" w:hAnsi="Arial" w:cs="Arial"/>
          <w:noProof/>
          <w:lang w:bidi="hi-IN"/>
        </w:rPr>
        <w:fldChar w:fldCharType="separate"/>
      </w:r>
      <w:r w:rsidR="006958C6">
        <w:rPr>
          <w:rFonts w:ascii="Arial" w:hAnsi="Arial" w:cs="Arial"/>
          <w:noProof/>
          <w:lang w:bidi="hi-IN"/>
        </w:rPr>
        <w:t>47</w:t>
      </w:r>
      <w:r w:rsidR="00ED77DE" w:rsidRPr="00EE6976">
        <w:rPr>
          <w:rFonts w:ascii="Arial" w:hAnsi="Arial" w:cs="Arial"/>
          <w:noProof/>
          <w:lang w:bidi="hi-IN"/>
        </w:rPr>
        <w:fldChar w:fldCharType="end"/>
      </w:r>
    </w:p>
    <w:p w14:paraId="36D5CA7F"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Fig. 2 Diagrama de relaciones entre tablas según el estándar TPC (fuente propia)</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_Toc306744477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48</w:t>
      </w:r>
      <w:r w:rsidRPr="00EE6976">
        <w:rPr>
          <w:rFonts w:ascii="Arial" w:hAnsi="Arial" w:cs="Arial"/>
          <w:noProof/>
          <w:lang w:bidi="hi-IN"/>
        </w:rPr>
        <w:fldChar w:fldCharType="end"/>
      </w:r>
    </w:p>
    <w:p w14:paraId="42C64BEB"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Fig. 3 Menu de opciones del Bench TPC-C UVA</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_Toc306744478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52</w:t>
      </w:r>
      <w:r w:rsidRPr="00EE6976">
        <w:rPr>
          <w:rFonts w:ascii="Arial" w:hAnsi="Arial" w:cs="Arial"/>
          <w:noProof/>
          <w:lang w:bidi="hi-IN"/>
        </w:rPr>
        <w:fldChar w:fldCharType="end"/>
      </w:r>
    </w:p>
    <w:p w14:paraId="4C5B51C8"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Fig. 4 Diseño lógico de la base de datos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_Toc306744479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56</w:t>
      </w:r>
      <w:r w:rsidRPr="00EE6976">
        <w:rPr>
          <w:rFonts w:ascii="Arial" w:hAnsi="Arial" w:cs="Arial"/>
          <w:noProof/>
          <w:lang w:bidi="hi-IN"/>
        </w:rPr>
        <w:fldChar w:fldCharType="end"/>
      </w:r>
    </w:p>
    <w:p w14:paraId="665D5692"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Fig. 5 Entidades y Relaciones para TPC-H</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_Toc306744480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57</w:t>
      </w:r>
      <w:r w:rsidRPr="00EE6976">
        <w:rPr>
          <w:rFonts w:ascii="Arial" w:hAnsi="Arial" w:cs="Arial"/>
          <w:noProof/>
          <w:lang w:bidi="hi-IN"/>
        </w:rPr>
        <w:fldChar w:fldCharType="end"/>
      </w:r>
    </w:p>
    <w:p w14:paraId="25CF14FA"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Fig. 6 Nodo Simple</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_Toc306744481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61</w:t>
      </w:r>
      <w:r w:rsidRPr="00EE6976">
        <w:rPr>
          <w:rFonts w:ascii="Arial" w:hAnsi="Arial" w:cs="Arial"/>
          <w:noProof/>
          <w:lang w:bidi="hi-IN"/>
        </w:rPr>
        <w:fldChar w:fldCharType="end"/>
      </w:r>
    </w:p>
    <w:p w14:paraId="146490EA"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Fig. 7 Cluster de 2 nodos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_Toc306744482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62</w:t>
      </w:r>
      <w:r w:rsidRPr="00EE6976">
        <w:rPr>
          <w:rFonts w:ascii="Arial" w:hAnsi="Arial" w:cs="Arial"/>
          <w:noProof/>
          <w:lang w:bidi="hi-IN"/>
        </w:rPr>
        <w:fldChar w:fldCharType="end"/>
      </w:r>
    </w:p>
    <w:p w14:paraId="71182F88"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Fig. 8 Cluster de 3 nodos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_Toc306744483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62</w:t>
      </w:r>
      <w:r w:rsidRPr="00EE6976">
        <w:rPr>
          <w:rFonts w:ascii="Arial" w:hAnsi="Arial" w:cs="Arial"/>
          <w:noProof/>
          <w:lang w:bidi="hi-IN"/>
        </w:rPr>
        <w:fldChar w:fldCharType="end"/>
      </w:r>
    </w:p>
    <w:p w14:paraId="47E45C08"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Fig. 9 Cluster de 4 nodos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_Toc306744484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63</w:t>
      </w:r>
      <w:r w:rsidRPr="00EE6976">
        <w:rPr>
          <w:rFonts w:ascii="Arial" w:hAnsi="Arial" w:cs="Arial"/>
          <w:noProof/>
          <w:lang w:bidi="hi-IN"/>
        </w:rPr>
        <w:fldChar w:fldCharType="end"/>
      </w:r>
    </w:p>
    <w:p w14:paraId="1EAB80D7"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Fig. 10 Pantalla de instalacion</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_Toc306744485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103</w:t>
      </w:r>
      <w:r w:rsidRPr="00EE6976">
        <w:rPr>
          <w:rFonts w:ascii="Arial" w:hAnsi="Arial" w:cs="Arial"/>
          <w:noProof/>
          <w:lang w:bidi="hi-IN"/>
        </w:rPr>
        <w:fldChar w:fldCharType="end"/>
      </w:r>
    </w:p>
    <w:p w14:paraId="347A7B18"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Fig. 11 Inicio de sesion</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_Toc306744486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106</w:t>
      </w:r>
      <w:r w:rsidRPr="00EE6976">
        <w:rPr>
          <w:rFonts w:ascii="Arial" w:hAnsi="Arial" w:cs="Arial"/>
          <w:noProof/>
          <w:lang w:bidi="hi-IN"/>
        </w:rPr>
        <w:fldChar w:fldCharType="end"/>
      </w:r>
    </w:p>
    <w:p w14:paraId="59D10A07" w14:textId="77777777" w:rsidR="00ED77DE" w:rsidRPr="00EE6976" w:rsidRDefault="00244FDF" w:rsidP="00ED77DE">
      <w:pPr>
        <w:pStyle w:val="TableofFigures"/>
        <w:tabs>
          <w:tab w:val="right" w:leader="dot" w:pos="8630"/>
        </w:tabs>
        <w:rPr>
          <w:rFonts w:ascii="Arial" w:hAnsi="Arial" w:cs="Arial"/>
          <w:noProof/>
          <w:lang w:bidi="hi-IN"/>
        </w:rPr>
      </w:pPr>
      <w:r w:rsidRPr="00EE6976">
        <w:rPr>
          <w:rFonts w:ascii="Arial" w:hAnsi="Arial" w:cs="Arial"/>
          <w:noProof/>
          <w:lang w:bidi="hi-IN"/>
        </w:rPr>
        <w:fldChar w:fldCharType="end"/>
      </w:r>
      <w:r w:rsidRPr="00EE6976">
        <w:rPr>
          <w:rFonts w:ascii="Arial" w:hAnsi="Arial" w:cs="Arial"/>
          <w:noProof/>
          <w:lang w:bidi="hi-IN"/>
        </w:rPr>
        <w:fldChar w:fldCharType="begin"/>
      </w:r>
      <w:r w:rsidR="005F4443" w:rsidRPr="00EE6976">
        <w:rPr>
          <w:rFonts w:ascii="Arial" w:hAnsi="Arial" w:cs="Arial"/>
          <w:noProof/>
          <w:lang w:bidi="hi-IN"/>
        </w:rPr>
        <w:instrText xml:space="preserve"> TOC \c "Gráfica" </w:instrText>
      </w:r>
      <w:r w:rsidRPr="00EE6976">
        <w:rPr>
          <w:rFonts w:ascii="Arial" w:hAnsi="Arial" w:cs="Arial"/>
          <w:noProof/>
          <w:lang w:bidi="hi-IN"/>
        </w:rPr>
        <w:fldChar w:fldCharType="separate"/>
      </w:r>
    </w:p>
    <w:p w14:paraId="437AA53B"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1 Rendimiento OLTP 1 Warehouse</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_Toc306744487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71</w:t>
      </w:r>
      <w:r w:rsidRPr="00EE6976">
        <w:rPr>
          <w:rFonts w:ascii="Arial" w:hAnsi="Arial" w:cs="Arial"/>
          <w:noProof/>
          <w:lang w:bidi="hi-IN"/>
        </w:rPr>
        <w:fldChar w:fldCharType="end"/>
      </w:r>
    </w:p>
    <w:p w14:paraId="5321977B"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2 Ganancia obtenida en Pruebas OLTP durante una ejecución de 2 minutos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_Toc306744488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72</w:t>
      </w:r>
      <w:r w:rsidRPr="00EE6976">
        <w:rPr>
          <w:rFonts w:ascii="Arial" w:hAnsi="Arial" w:cs="Arial"/>
          <w:noProof/>
          <w:lang w:bidi="hi-IN"/>
        </w:rPr>
        <w:fldChar w:fldCharType="end"/>
      </w:r>
    </w:p>
    <w:p w14:paraId="4ABD3BB9"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3 Rendimiento de transacciones OLTP realizadas en un periodo de 120 minutos.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_Toc306744489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73</w:t>
      </w:r>
      <w:r w:rsidRPr="00EE6976">
        <w:rPr>
          <w:rFonts w:ascii="Arial" w:hAnsi="Arial" w:cs="Arial"/>
          <w:noProof/>
          <w:lang w:bidi="hi-IN"/>
        </w:rPr>
        <w:fldChar w:fldCharType="end"/>
      </w:r>
    </w:p>
    <w:p w14:paraId="58A91394"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4 Ganancia obtenida 20 minutos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_Toc306744490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74</w:t>
      </w:r>
      <w:r w:rsidRPr="00EE6976">
        <w:rPr>
          <w:rFonts w:ascii="Arial" w:hAnsi="Arial" w:cs="Arial"/>
          <w:noProof/>
          <w:lang w:bidi="hi-IN"/>
        </w:rPr>
        <w:fldChar w:fldCharType="end"/>
      </w:r>
    </w:p>
    <w:p w14:paraId="6960F9C4"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5 Rendimiento de transacciones OLTP para ejecuciones de 120 minutos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_Toc306744491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75</w:t>
      </w:r>
      <w:r w:rsidRPr="00EE6976">
        <w:rPr>
          <w:rFonts w:ascii="Arial" w:hAnsi="Arial" w:cs="Arial"/>
          <w:noProof/>
          <w:lang w:bidi="hi-IN"/>
        </w:rPr>
        <w:fldChar w:fldCharType="end"/>
      </w:r>
    </w:p>
    <w:p w14:paraId="485ACEB6"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6 Ganancia obtenida 10 warehouse</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_Toc306744492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76</w:t>
      </w:r>
      <w:r w:rsidRPr="00EE6976">
        <w:rPr>
          <w:rFonts w:ascii="Arial" w:hAnsi="Arial" w:cs="Arial"/>
          <w:noProof/>
          <w:lang w:bidi="hi-IN"/>
        </w:rPr>
        <w:fldChar w:fldCharType="end"/>
      </w:r>
    </w:p>
    <w:p w14:paraId="5EB8F548"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7 Monitoreo vmstat</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_Toc306744493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77</w:t>
      </w:r>
      <w:r w:rsidRPr="00EE6976">
        <w:rPr>
          <w:rFonts w:ascii="Arial" w:hAnsi="Arial" w:cs="Arial"/>
          <w:noProof/>
          <w:lang w:bidi="hi-IN"/>
        </w:rPr>
        <w:fldChar w:fldCharType="end"/>
      </w:r>
    </w:p>
    <w:p w14:paraId="78A6AAD6"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8 Carga de procesos en el cluster</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_Toc306744494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78</w:t>
      </w:r>
      <w:r w:rsidRPr="00EE6976">
        <w:rPr>
          <w:rFonts w:ascii="Arial" w:hAnsi="Arial" w:cs="Arial"/>
          <w:noProof/>
          <w:lang w:bidi="hi-IN"/>
        </w:rPr>
        <w:fldChar w:fldCharType="end"/>
      </w:r>
    </w:p>
    <w:p w14:paraId="2CF4D239"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9 Uso del procesador por nodo</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_Toc306744495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79</w:t>
      </w:r>
      <w:r w:rsidRPr="00EE6976">
        <w:rPr>
          <w:rFonts w:ascii="Arial" w:hAnsi="Arial" w:cs="Arial"/>
          <w:noProof/>
          <w:lang w:bidi="hi-IN"/>
        </w:rPr>
        <w:fldChar w:fldCharType="end"/>
      </w:r>
    </w:p>
    <w:p w14:paraId="47319F8F"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10 Rendimiento Promedio OLAP</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_Toc306744496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81</w:t>
      </w:r>
      <w:r w:rsidRPr="00EE6976">
        <w:rPr>
          <w:rFonts w:ascii="Arial" w:hAnsi="Arial" w:cs="Arial"/>
          <w:noProof/>
          <w:lang w:bidi="hi-IN"/>
        </w:rPr>
        <w:fldChar w:fldCharType="end"/>
      </w:r>
    </w:p>
    <w:p w14:paraId="55C31C65"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11 Ganancia por nodo agregado OLAP</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_Toc306744497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82</w:t>
      </w:r>
      <w:r w:rsidRPr="00EE6976">
        <w:rPr>
          <w:rFonts w:ascii="Arial" w:hAnsi="Arial" w:cs="Arial"/>
          <w:noProof/>
          <w:lang w:bidi="hi-IN"/>
        </w:rPr>
        <w:fldChar w:fldCharType="end"/>
      </w:r>
    </w:p>
    <w:p w14:paraId="39253AAA"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12 Monitoreo con vmstat para Consultas OLAP de 1 nodo</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_Toc306744498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83</w:t>
      </w:r>
      <w:r w:rsidRPr="00EE6976">
        <w:rPr>
          <w:rFonts w:ascii="Arial" w:hAnsi="Arial" w:cs="Arial"/>
          <w:noProof/>
          <w:lang w:bidi="hi-IN"/>
        </w:rPr>
        <w:fldChar w:fldCharType="end"/>
      </w:r>
    </w:p>
    <w:p w14:paraId="64485BC8"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13 Monitoreo con webView de consultas OLAP de 1 nodo</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_Toc306744499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84</w:t>
      </w:r>
      <w:r w:rsidRPr="00EE6976">
        <w:rPr>
          <w:rFonts w:ascii="Arial" w:hAnsi="Arial" w:cs="Arial"/>
          <w:noProof/>
          <w:lang w:bidi="hi-IN"/>
        </w:rPr>
        <w:fldChar w:fldCharType="end"/>
      </w:r>
    </w:p>
    <w:p w14:paraId="46F5E132"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14 Monitoreo con vmstat para Consultas OLAP de 4 nodos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_Toc306744500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85</w:t>
      </w:r>
      <w:r w:rsidRPr="00EE6976">
        <w:rPr>
          <w:rFonts w:ascii="Arial" w:hAnsi="Arial" w:cs="Arial"/>
          <w:noProof/>
          <w:lang w:bidi="hi-IN"/>
        </w:rPr>
        <w:fldChar w:fldCharType="end"/>
      </w:r>
    </w:p>
    <w:p w14:paraId="61CD1753"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15 Monitoreo con webView del nodo 1 de consultas OLAP con 4 nodos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_Toc306744501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86</w:t>
      </w:r>
      <w:r w:rsidRPr="00EE6976">
        <w:rPr>
          <w:rFonts w:ascii="Arial" w:hAnsi="Arial" w:cs="Arial"/>
          <w:noProof/>
          <w:lang w:bidi="hi-IN"/>
        </w:rPr>
        <w:fldChar w:fldCharType="end"/>
      </w:r>
    </w:p>
    <w:p w14:paraId="1404B507"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16 Monitoreo con webView del nodo 2 de consultas OLAP con 4 nodos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_Toc306744502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87</w:t>
      </w:r>
      <w:r w:rsidRPr="00EE6976">
        <w:rPr>
          <w:rFonts w:ascii="Arial" w:hAnsi="Arial" w:cs="Arial"/>
          <w:noProof/>
          <w:lang w:bidi="hi-IN"/>
        </w:rPr>
        <w:fldChar w:fldCharType="end"/>
      </w:r>
    </w:p>
    <w:p w14:paraId="13A19A46"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17 Monitoreo con webView del nodo 3 de consultas OLAP con 4 nodos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_Toc306744503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88</w:t>
      </w:r>
      <w:r w:rsidRPr="00EE6976">
        <w:rPr>
          <w:rFonts w:ascii="Arial" w:hAnsi="Arial" w:cs="Arial"/>
          <w:noProof/>
          <w:lang w:bidi="hi-IN"/>
        </w:rPr>
        <w:fldChar w:fldCharType="end"/>
      </w:r>
    </w:p>
    <w:p w14:paraId="39A822E8"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18 Monitoreo con webView del nodo 4 de consultas OLAP con 4 nodos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_Toc306744504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89</w:t>
      </w:r>
      <w:r w:rsidRPr="00EE6976">
        <w:rPr>
          <w:rFonts w:ascii="Arial" w:hAnsi="Arial" w:cs="Arial"/>
          <w:noProof/>
          <w:lang w:bidi="hi-IN"/>
        </w:rPr>
        <w:fldChar w:fldCharType="end"/>
      </w:r>
    </w:p>
    <w:p w14:paraId="024FEFF5" w14:textId="77777777" w:rsidR="002A3935" w:rsidRPr="00EE6976" w:rsidRDefault="00244FDF" w:rsidP="00ED77DE">
      <w:pPr>
        <w:pStyle w:val="TableofFigures"/>
        <w:tabs>
          <w:tab w:val="right" w:leader="dot" w:pos="8630"/>
        </w:tabs>
        <w:rPr>
          <w:rFonts w:ascii="Arial" w:hAnsi="Arial" w:cs="Arial"/>
          <w:sz w:val="22"/>
          <w:szCs w:val="22"/>
        </w:rPr>
      </w:pPr>
      <w:r w:rsidRPr="00EE6976">
        <w:rPr>
          <w:rFonts w:ascii="Arial" w:hAnsi="Arial" w:cs="Arial"/>
          <w:noProof/>
          <w:lang w:bidi="hi-IN"/>
        </w:rPr>
        <w:fldChar w:fldCharType="end"/>
      </w:r>
      <w:r w:rsidR="00133208" w:rsidRPr="00EE6976">
        <w:rPr>
          <w:rFonts w:ascii="Arial" w:hAnsi="Arial" w:cs="Arial"/>
          <w:sz w:val="22"/>
          <w:szCs w:val="22"/>
        </w:rPr>
        <w:br w:type="page"/>
      </w:r>
    </w:p>
    <w:p w14:paraId="4FB53D08" w14:textId="77777777" w:rsidR="00133208" w:rsidRPr="00EE6976" w:rsidRDefault="00133208" w:rsidP="00E05AD9">
      <w:pPr>
        <w:pStyle w:val="headingTesis"/>
      </w:pPr>
      <w:bookmarkStart w:id="38" w:name="_Toc179572607"/>
      <w:bookmarkStart w:id="39" w:name="_Toc180236398"/>
      <w:bookmarkStart w:id="40" w:name="_Toc180236489"/>
      <w:bookmarkStart w:id="41" w:name="_Toc180236738"/>
      <w:bookmarkStart w:id="42" w:name="_Toc180634296"/>
      <w:bookmarkStart w:id="43" w:name="_Toc180723714"/>
      <w:bookmarkStart w:id="44" w:name="_Toc180727479"/>
      <w:bookmarkStart w:id="45" w:name="_Toc180805700"/>
      <w:bookmarkStart w:id="46" w:name="_Toc181519933"/>
      <w:r w:rsidRPr="00EE6976">
        <w:lastRenderedPageBreak/>
        <w:t>Resumen</w:t>
      </w:r>
      <w:bookmarkEnd w:id="38"/>
      <w:bookmarkEnd w:id="39"/>
      <w:bookmarkEnd w:id="40"/>
      <w:bookmarkEnd w:id="41"/>
      <w:bookmarkEnd w:id="42"/>
      <w:bookmarkEnd w:id="43"/>
      <w:bookmarkEnd w:id="44"/>
      <w:bookmarkEnd w:id="45"/>
      <w:bookmarkEnd w:id="46"/>
    </w:p>
    <w:p w14:paraId="323F09D3" w14:textId="156F43D2" w:rsidR="00684E16" w:rsidRPr="00EE6976" w:rsidRDefault="00684E16" w:rsidP="00185300">
      <w:pPr>
        <w:pStyle w:val="parrafoTesis"/>
      </w:pPr>
      <w:r w:rsidRPr="00EE6976">
        <w:t>Los sistemas de altas prestaciones brindan optimización de recursos para ser aprovechados en procesos de forma tal que esta se obtenga de forma eficiente, eficaz y confiable.</w:t>
      </w:r>
    </w:p>
    <w:p w14:paraId="3B34C9FE" w14:textId="164E7289" w:rsidR="00684E16" w:rsidRPr="00EE6976" w:rsidRDefault="00684E16" w:rsidP="00185300">
      <w:pPr>
        <w:pStyle w:val="parrafoTesis"/>
      </w:pPr>
      <w:r w:rsidRPr="00EE6976">
        <w:t>El Centro de Investigaciones de la Facultad de Ingeniería de la Universidad Nacional de Itapúa en sus diferentes líneas de investigación realiza estudios con el fin de ser ente generador</w:t>
      </w:r>
      <w:r w:rsidR="00F06729" w:rsidRPr="00EE6976">
        <w:t xml:space="preserve"> de conocimiento en pos</w:t>
      </w:r>
      <w:r w:rsidRPr="00EE6976">
        <w:t xml:space="preserve"> de la investigación científica. Impulsado por docentes y alumnos llevan adelante proyectos en donde los bancos de datos son algunas de las herramientas más importantes del uso cotidiano.</w:t>
      </w:r>
    </w:p>
    <w:p w14:paraId="76F32A21" w14:textId="58305143" w:rsidR="00133208" w:rsidRPr="00EE6976" w:rsidRDefault="00684E16" w:rsidP="00185300">
      <w:pPr>
        <w:pStyle w:val="parrafoTesis"/>
      </w:pPr>
      <w:r w:rsidRPr="00EE6976">
        <w:t>Consideramos que la necesidad de contar con los elementos que faciliten y promuevan a la investigación científica, además de ser teóricos, deben de ser aplicados y para ello contar con la presencia de una infraestructura que lo permita es gran utilidad.</w:t>
      </w:r>
      <w:r w:rsidR="00133208" w:rsidRPr="00EE6976">
        <w:br w:type="page"/>
      </w:r>
    </w:p>
    <w:p w14:paraId="69A43D1B" w14:textId="77777777" w:rsidR="00133208" w:rsidRPr="00EE6976" w:rsidRDefault="00133208" w:rsidP="00E05AD9">
      <w:pPr>
        <w:pStyle w:val="headingTesis"/>
      </w:pPr>
      <w:bookmarkStart w:id="47" w:name="_Toc179572608"/>
      <w:bookmarkStart w:id="48" w:name="_Toc180236399"/>
      <w:bookmarkStart w:id="49" w:name="_Toc180236490"/>
      <w:bookmarkStart w:id="50" w:name="_Toc180236739"/>
      <w:bookmarkStart w:id="51" w:name="_Toc181519934"/>
      <w:r w:rsidRPr="00EE6976">
        <w:lastRenderedPageBreak/>
        <w:t>Introducción</w:t>
      </w:r>
      <w:bookmarkEnd w:id="47"/>
      <w:bookmarkEnd w:id="48"/>
      <w:bookmarkEnd w:id="49"/>
      <w:bookmarkEnd w:id="50"/>
      <w:bookmarkEnd w:id="51"/>
    </w:p>
    <w:p w14:paraId="2F1F8D50" w14:textId="77777777" w:rsidR="00327AA0" w:rsidRPr="00EE6976" w:rsidRDefault="00327AA0" w:rsidP="00185300">
      <w:pPr>
        <w:pStyle w:val="parrafoTesis"/>
      </w:pPr>
      <w:r w:rsidRPr="00EE6976">
        <w:t>El cómputo de altas prestaciones se encuentra a disposición de toda institución o empresa. La optimización de los componentes internos que conforman estos sistemas permitió que puedan estar concentrados en un mismo espacio físico.</w:t>
      </w:r>
    </w:p>
    <w:p w14:paraId="687D118C" w14:textId="77777777" w:rsidR="00327AA0" w:rsidRPr="00EE6976" w:rsidRDefault="00327AA0" w:rsidP="00185300">
      <w:pPr>
        <w:pStyle w:val="parrafoTesis"/>
      </w:pPr>
      <w:r w:rsidRPr="00EE6976">
        <w:t xml:space="preserve">Actualmente el Centro de investigación en Computación de la Facultad de Ingeniería se encuentra ante la necesidad de satisfacer sus demandas computacionales aplicadas a los banco de datos. </w:t>
      </w:r>
    </w:p>
    <w:p w14:paraId="21171FBF" w14:textId="77777777" w:rsidR="00327AA0" w:rsidRPr="00EE6976" w:rsidRDefault="00327AA0" w:rsidP="00185300">
      <w:pPr>
        <w:pStyle w:val="parrafoTesis"/>
      </w:pPr>
      <w:r w:rsidRPr="00EE6976">
        <w:t>El presente Trabajo Final de Grado presenta una propuesta para la satisfacción de las necesidades computacionales del CICFI mediante una metodología de implementación y certificación de una estructura basada en OpenSSI.</w:t>
      </w:r>
    </w:p>
    <w:p w14:paraId="0F29ADD8" w14:textId="77777777" w:rsidR="00327AA0" w:rsidRPr="00EE6976" w:rsidRDefault="00327AA0" w:rsidP="00185300">
      <w:pPr>
        <w:pStyle w:val="parrafoTesis"/>
      </w:pPr>
      <w:r w:rsidRPr="00EE6976">
        <w:t xml:space="preserve">Se presenta la aplicación de la infraestructura SSI y la integración con la herramienta de monitoreo certificado por la elaboración de pruebas de rendimiento TPC-C y TPC-H para transacciones OLTP y OLAP respectivamente. Las mismas sirven como apoyo a la comunidad Open </w:t>
      </w:r>
      <w:proofErr w:type="spellStart"/>
      <w:r w:rsidRPr="00EE6976">
        <w:t>Source</w:t>
      </w:r>
      <w:proofErr w:type="spellEnd"/>
      <w:r w:rsidRPr="00EE6976">
        <w:t xml:space="preserve"> de OpenSSI debido a que es un ítem faltante para esta línea de investigación.</w:t>
      </w:r>
    </w:p>
    <w:p w14:paraId="4CFEE792" w14:textId="77777777" w:rsidR="00327AA0" w:rsidRPr="00EE6976" w:rsidRDefault="00327AA0" w:rsidP="00185300">
      <w:pPr>
        <w:pStyle w:val="parrafoTesis"/>
      </w:pPr>
      <w:r w:rsidRPr="00EE6976">
        <w:t>Se realizo la verificación del comportamiento de la suite TPCC-UVA para estructuras SSI, a su vez se detectaron las falencias detectadas y se proponen optimizaciones posibles de aplicación a la infraestructura para obtener mejores resultados.</w:t>
      </w:r>
    </w:p>
    <w:p w14:paraId="6A06BD67" w14:textId="77777777" w:rsidR="00327AA0" w:rsidRPr="00EE6976" w:rsidRDefault="00327AA0" w:rsidP="00185300">
      <w:pPr>
        <w:pStyle w:val="parrafoTesis"/>
      </w:pPr>
      <w:r w:rsidRPr="00EE6976">
        <w:t>De esta manera pretendemos que el presente material sirva como iniciativa a otros alumnos e inculque curiosidad sobre este campo ampliamente aceptado, carente de explotación y que nos apasiona conocido como Altas Prestaciones.</w:t>
      </w:r>
    </w:p>
    <w:p w14:paraId="1F9D11CE" w14:textId="77777777" w:rsidR="00327AA0" w:rsidRPr="00F76C1C" w:rsidRDefault="00327AA0" w:rsidP="00F76C1C">
      <w:pPr>
        <w:pStyle w:val="headingTesis2"/>
      </w:pPr>
      <w:bookmarkStart w:id="52" w:name="_Toc179572609"/>
      <w:bookmarkStart w:id="53" w:name="_Toc179971689"/>
      <w:bookmarkStart w:id="54" w:name="_Toc181519935"/>
      <w:r w:rsidRPr="00F76C1C">
        <w:lastRenderedPageBreak/>
        <w:t>El Problema</w:t>
      </w:r>
      <w:bookmarkEnd w:id="52"/>
      <w:bookmarkEnd w:id="53"/>
      <w:bookmarkEnd w:id="54"/>
    </w:p>
    <w:p w14:paraId="67C0C933" w14:textId="77777777" w:rsidR="00327AA0" w:rsidRPr="00EE6976" w:rsidRDefault="00327AA0" w:rsidP="00185300">
      <w:pPr>
        <w:pStyle w:val="parrafoTesis"/>
      </w:pPr>
      <w:r w:rsidRPr="00EE6976">
        <w:t>Un banco de datos es conocido como una concentración de datos organizados de forma tal que la información se mantenga atómica, fiable y permita un acceso rápido a ella.</w:t>
      </w:r>
    </w:p>
    <w:p w14:paraId="69F3A0A9" w14:textId="77777777" w:rsidR="00327AA0" w:rsidRPr="00EE6976" w:rsidRDefault="00327AA0" w:rsidP="00185300">
      <w:pPr>
        <w:pStyle w:val="parrafoTesis"/>
      </w:pPr>
      <w:r w:rsidRPr="00EE6976">
        <w:t>Los sistemas de altas prestaciones brindan optimización de recursos para ser aprovechados en procesos de manera a que sean procesados de forma eficiente, eficaz y confiable.</w:t>
      </w:r>
    </w:p>
    <w:p w14:paraId="42676C41" w14:textId="77777777" w:rsidR="00327AA0" w:rsidRPr="00EE6976" w:rsidRDefault="00327AA0" w:rsidP="00185300">
      <w:pPr>
        <w:pStyle w:val="parrafoTesis"/>
      </w:pPr>
      <w:r w:rsidRPr="00EE6976">
        <w:t xml:space="preserve">El Centro de Investigaciones de la Facultad de Ingeniería de la Universidad Nacional de Itapúa en sus diferentes líneas de investigación realiza estudios con el fin de ser ente generador de conocimiento en post de la investigación científica. Impulsado por docentes y alumnos llevan adelante proyectos en donde los bancos de datos son algunas de las herramientas más importantes del uso cotidiano. </w:t>
      </w:r>
    </w:p>
    <w:p w14:paraId="14B0D2EE" w14:textId="77777777" w:rsidR="00327AA0" w:rsidRPr="00EE6976" w:rsidRDefault="00327AA0" w:rsidP="00185300">
      <w:pPr>
        <w:pStyle w:val="parrafoTesis"/>
      </w:pPr>
      <w:r w:rsidRPr="00EE6976">
        <w:t>Consideramos que la necesidad de  contar con los elementos que faciliten  y promuevan a la investigación científica, además de ser teóricos, deben de ser aplicados y para ello contar con la presencia de una infraestructura que lo permita es altamente necesario. Es por ello que la ejecución de aplicaciones de Banco de Datos en infraestructura de altas prestaciones es un factor ausente y necesario para la comunidad educativa.</w:t>
      </w:r>
    </w:p>
    <w:p w14:paraId="5E98BBB7" w14:textId="77777777" w:rsidR="00327AA0" w:rsidRPr="00EE6976" w:rsidRDefault="00327AA0" w:rsidP="00185300">
      <w:pPr>
        <w:pStyle w:val="parrafoTesis"/>
      </w:pPr>
      <w:r w:rsidRPr="00EE6976">
        <w:t>En la actualidad el Centro de investigaciones de la Facultad de Ingeniería tiene líneas de altas prestaciones y minería de datos que no disponen de  una estructura que brinde un rendimiento optimizando el tiempo de proceso de las operaciones realizadas sobre banco de datos. Si bien muchas de las investigaciones se basan en tendencias tecnológicas, hasta la fecha estas bases teóricas no pueden ser aplicadas sobre entornos distribuidos complementados con prestaciones que garanticen la ejecución de los mismos.</w:t>
      </w:r>
    </w:p>
    <w:p w14:paraId="246651B8" w14:textId="676979BB" w:rsidR="00327AA0" w:rsidRPr="00EE6976" w:rsidRDefault="00327AA0" w:rsidP="00356122">
      <w:pPr>
        <w:pStyle w:val="headingTesis2"/>
      </w:pPr>
      <w:bookmarkStart w:id="55" w:name="_Toc179572610"/>
      <w:bookmarkStart w:id="56" w:name="_Toc179971690"/>
      <w:bookmarkStart w:id="57" w:name="_Toc181519936"/>
      <w:r w:rsidRPr="00EE6976">
        <w:lastRenderedPageBreak/>
        <w:t>Justificaci</w:t>
      </w:r>
      <w:r w:rsidR="001423B1">
        <w:t>ó</w:t>
      </w:r>
      <w:r w:rsidRPr="00EE6976">
        <w:t>n</w:t>
      </w:r>
      <w:bookmarkEnd w:id="55"/>
      <w:bookmarkEnd w:id="56"/>
      <w:bookmarkEnd w:id="57"/>
    </w:p>
    <w:p w14:paraId="0459CB73" w14:textId="77777777" w:rsidR="00327AA0" w:rsidRPr="00EE6976" w:rsidRDefault="00327AA0" w:rsidP="00185300">
      <w:pPr>
        <w:pStyle w:val="parrafoTesis"/>
      </w:pPr>
      <w:r w:rsidRPr="00EE6976">
        <w:t>La elaboración de alternativas de solución no solo comprende en obtener todas las formas de resolución de la problemática, se basa en obtener un abanico de posibilidades que cumplan con el objetivo y además de ser viables se encuentren al alcance de los facilitadores.</w:t>
      </w:r>
    </w:p>
    <w:p w14:paraId="03DEB8D2" w14:textId="77777777" w:rsidR="00327AA0" w:rsidRPr="00EE6976" w:rsidRDefault="00327AA0" w:rsidP="00185300">
      <w:pPr>
        <w:pStyle w:val="parrafoTesis"/>
      </w:pPr>
      <w:r w:rsidRPr="00EE6976">
        <w:t>El avance de tecnologías en microprocesadores y la reducción del tamaño del micro conductor permitieron que las empresas logren ordenadores específicos que provean prestaciones cercanas al óptimo buscado a altamente superior a la media de los demás ordenadores. Estos súper ordenadores son conocidos como Mainframes o Servidores dedicados. Definitivamente la incrementación del poder computacional vino acompañado de un incremento en el costo de los materiales y la tecnología utilizada para la elaboración de los mismos, es por ello que el costo de adquirir un centro de cómputo de estas características es considerado como una inversión que debe ser altamente justificada.</w:t>
      </w:r>
    </w:p>
    <w:p w14:paraId="1265130E" w14:textId="77777777" w:rsidR="00327AA0" w:rsidRPr="00EE6976" w:rsidRDefault="00327AA0" w:rsidP="00185300">
      <w:pPr>
        <w:pStyle w:val="parrafoTesis"/>
      </w:pPr>
      <w:r w:rsidRPr="00EE6976">
        <w:t xml:space="preserve">En la actualidad el auge de los sistemas distribuidos con tecnologías en las cuales computadoras separadas físicamente, pero unidas por un medio en el cual forman una red, permitieron dividir un problema de tamaño mayor a muchos problemas independientes y de menor tamaño, resolviendo de forma paralela partes de un todo. </w:t>
      </w:r>
    </w:p>
    <w:p w14:paraId="4A98AD7E" w14:textId="77777777" w:rsidR="00327AA0" w:rsidRPr="00EE6976" w:rsidRDefault="00327AA0" w:rsidP="00185300">
      <w:pPr>
        <w:pStyle w:val="parrafoTesis"/>
        <w:rPr>
          <w:sz w:val="22"/>
        </w:rPr>
      </w:pPr>
      <w:r w:rsidRPr="00EE6976">
        <w:t>La adquisición de estas alternativas que permitirían combatir la problemática relacionada a este trabajo se ven enfrentadas a las limitaciones presupuestales a la cual todo ente estatal se encuentra apegado. De esta manera, la adquisición de un mainframe como ordenador de computo para aplicaciones de banco de datos en el Centro de Investigación en Computación de la Facultad de Ingeniería, se vería obligado a competir con otras insuficiencias que son afrontadas por el ente y sujeto a una presupuesto con un periodo de aceptación y aprobación mayor al necesario para satisfacer las necesidades actuales.</w:t>
      </w:r>
    </w:p>
    <w:p w14:paraId="5E449775" w14:textId="77777777" w:rsidR="00327AA0" w:rsidRPr="00EE6976" w:rsidRDefault="00327AA0" w:rsidP="00185300">
      <w:pPr>
        <w:pStyle w:val="parrafoTesis"/>
      </w:pPr>
      <w:r w:rsidRPr="00EE6976">
        <w:lastRenderedPageBreak/>
        <w:t>La adquisición de una infraestructura por parte del Centro disminuiría las prestaciones con respecto a un mainframe, aumentaría considerablemente las prestaciones con respecto a un ordenador de capacidades medias y por sobre todo no estaría sujeto a un presupuesto elevado.</w:t>
      </w:r>
    </w:p>
    <w:p w14:paraId="087357CC" w14:textId="77777777" w:rsidR="00327AA0" w:rsidRPr="00EE6976" w:rsidRDefault="00327AA0" w:rsidP="00185300">
      <w:pPr>
        <w:pStyle w:val="parrafoTesis"/>
      </w:pPr>
      <w:r w:rsidRPr="00EE6976">
        <w:t>Otro ítem a ser considerado durante la elección de un entorno de procesamiento para el Centro de Investigaciones, se debe al nivel de criticidad de los datos que son tratados en las diferentes líneas de investigación con las cuales el CICFI se encuentra trabajando. Esta última razón inclina la balanza por la optar por una infraestructura que provea altas prestaciones al centro, debido a que los estudios que serán la razón de uso del entorno no poseen datos críticos.</w:t>
      </w:r>
    </w:p>
    <w:p w14:paraId="4BFBDCFD" w14:textId="77777777" w:rsidR="00327AA0" w:rsidRPr="00EE6976" w:rsidRDefault="00327AA0" w:rsidP="00185300">
      <w:pPr>
        <w:pStyle w:val="parrafoTesis"/>
      </w:pPr>
      <w:r w:rsidRPr="00EE6976">
        <w:t>Si bien las limitaciones físicas con las cuales cuentan el tipo de infraestructuras distribuida (como trafico de red y uso de espacio físico entre otros) no alcanzan las prestaciones de un servidor dedicado, permite lograr altas prestaciones para problemas complejos en los cuales un ordenador de características medias no tendría capacidad, se necesitan disminuir costos y mantener el nivel de criticidad de datos establecidos.</w:t>
      </w:r>
    </w:p>
    <w:p w14:paraId="1859B260" w14:textId="77777777" w:rsidR="00327AA0" w:rsidRPr="00C240E7" w:rsidRDefault="00327AA0" w:rsidP="00356122">
      <w:pPr>
        <w:pStyle w:val="headingTesis2"/>
      </w:pPr>
      <w:bookmarkStart w:id="58" w:name="_Toc179572611"/>
      <w:bookmarkStart w:id="59" w:name="_Toc179971691"/>
      <w:bookmarkStart w:id="60" w:name="_Toc181519937"/>
      <w:r w:rsidRPr="00C240E7">
        <w:t>Objetivos</w:t>
      </w:r>
      <w:bookmarkEnd w:id="58"/>
      <w:bookmarkEnd w:id="59"/>
      <w:bookmarkEnd w:id="60"/>
    </w:p>
    <w:p w14:paraId="441CC5E5" w14:textId="4633F445" w:rsidR="00327AA0" w:rsidRPr="00C240E7" w:rsidRDefault="00F76C1C" w:rsidP="008178D2">
      <w:pPr>
        <w:pStyle w:val="headingTesis3"/>
      </w:pPr>
      <w:bookmarkStart w:id="61" w:name="_Toc179572612"/>
      <w:bookmarkStart w:id="62" w:name="_Toc179971692"/>
      <w:bookmarkStart w:id="63" w:name="_Toc181519938"/>
      <w:r w:rsidRPr="00C240E7">
        <w:t>O</w:t>
      </w:r>
      <w:r w:rsidR="00C240E7" w:rsidRPr="00C240E7">
        <w:t>bjetivo General</w:t>
      </w:r>
      <w:r w:rsidRPr="00C240E7">
        <w:t>:</w:t>
      </w:r>
      <w:bookmarkEnd w:id="61"/>
      <w:bookmarkEnd w:id="62"/>
      <w:bookmarkEnd w:id="63"/>
    </w:p>
    <w:p w14:paraId="1EE0C4CD" w14:textId="77777777" w:rsidR="00327AA0" w:rsidRPr="00EE6976" w:rsidRDefault="00327AA0" w:rsidP="00185300">
      <w:pPr>
        <w:pStyle w:val="parrafoTesis"/>
      </w:pPr>
      <w:r w:rsidRPr="00EE6976">
        <w:t xml:space="preserve">Implementar en el Laboratorio del Centro de Investigación en Computación de la Facultad de Ingeniería una infraestructura de altas prestaciones del tipo </w:t>
      </w:r>
      <w:r w:rsidRPr="00EE6976">
        <w:rPr>
          <w:i/>
        </w:rPr>
        <w:t xml:space="preserve">Single </w:t>
      </w:r>
      <w:proofErr w:type="spellStart"/>
      <w:r w:rsidRPr="00EE6976">
        <w:rPr>
          <w:i/>
        </w:rPr>
        <w:t>System</w:t>
      </w:r>
      <w:proofErr w:type="spellEnd"/>
      <w:r w:rsidRPr="00EE6976">
        <w:rPr>
          <w:i/>
        </w:rPr>
        <w:t xml:space="preserve"> </w:t>
      </w:r>
      <w:proofErr w:type="spellStart"/>
      <w:r w:rsidRPr="00EE6976">
        <w:rPr>
          <w:i/>
        </w:rPr>
        <w:t>Image</w:t>
      </w:r>
      <w:proofErr w:type="spellEnd"/>
      <w:r w:rsidRPr="00EE6976">
        <w:t xml:space="preserve"> (SSI) para aplicaciones basadas en banco de datos.</w:t>
      </w:r>
    </w:p>
    <w:p w14:paraId="2FEAA173" w14:textId="77777777" w:rsidR="00327AA0" w:rsidRPr="00EE6976" w:rsidRDefault="00327AA0" w:rsidP="008178D2">
      <w:pPr>
        <w:pStyle w:val="headingTesis3"/>
      </w:pPr>
      <w:bookmarkStart w:id="64" w:name="_Toc179572613"/>
      <w:bookmarkStart w:id="65" w:name="_Toc179971693"/>
      <w:bookmarkStart w:id="66" w:name="_Toc181519939"/>
      <w:r w:rsidRPr="00EE6976">
        <w:t>Objetivos Específicos</w:t>
      </w:r>
      <w:bookmarkEnd w:id="64"/>
      <w:bookmarkEnd w:id="65"/>
      <w:bookmarkEnd w:id="66"/>
    </w:p>
    <w:p w14:paraId="57407C5D" w14:textId="77777777" w:rsidR="00327AA0" w:rsidRPr="00EE6976" w:rsidRDefault="00327AA0" w:rsidP="00185300">
      <w:pPr>
        <w:pStyle w:val="parrafoTesis"/>
        <w:numPr>
          <w:ilvl w:val="0"/>
          <w:numId w:val="17"/>
        </w:numPr>
      </w:pPr>
      <w:r w:rsidRPr="00EE6976">
        <w:t>Plantear el entorno tecnológico sobre el cual se implementará la infraestructura de Alta Prestación.</w:t>
      </w:r>
    </w:p>
    <w:p w14:paraId="5FEFCF7A" w14:textId="77777777" w:rsidR="00327AA0" w:rsidRPr="00EE6976" w:rsidRDefault="00327AA0" w:rsidP="00185300">
      <w:pPr>
        <w:pStyle w:val="parrafoTesis"/>
        <w:numPr>
          <w:ilvl w:val="0"/>
          <w:numId w:val="17"/>
        </w:numPr>
      </w:pPr>
      <w:r w:rsidRPr="00EE6976">
        <w:lastRenderedPageBreak/>
        <w:t>Aplicar la infraestructura del tipo SSI</w:t>
      </w:r>
    </w:p>
    <w:p w14:paraId="0DF77768" w14:textId="77777777" w:rsidR="00327AA0" w:rsidRPr="00EE6976" w:rsidRDefault="00327AA0" w:rsidP="00185300">
      <w:pPr>
        <w:pStyle w:val="parrafoTesis"/>
        <w:numPr>
          <w:ilvl w:val="0"/>
          <w:numId w:val="17"/>
        </w:numPr>
      </w:pPr>
      <w:r w:rsidRPr="00EE6976">
        <w:t>Integrar la herramienta de monitoreo visual para la infraestructura SSI.</w:t>
      </w:r>
    </w:p>
    <w:p w14:paraId="69AC7C76" w14:textId="77777777" w:rsidR="00327AA0" w:rsidRPr="00EE6976" w:rsidRDefault="00327AA0" w:rsidP="00185300">
      <w:pPr>
        <w:pStyle w:val="parrafoTesis"/>
        <w:numPr>
          <w:ilvl w:val="0"/>
          <w:numId w:val="17"/>
        </w:numPr>
      </w:pPr>
      <w:r w:rsidRPr="00EE6976">
        <w:t>Evaluar el desempeño de la infraestructura mediante pruebas de rendimiento en aplicaciones de banco de datos.</w:t>
      </w:r>
    </w:p>
    <w:p w14:paraId="17152506" w14:textId="34139264" w:rsidR="00356122" w:rsidRPr="00EE6976" w:rsidRDefault="00327AA0" w:rsidP="00185300">
      <w:pPr>
        <w:pStyle w:val="parrafoTesis"/>
        <w:numPr>
          <w:ilvl w:val="0"/>
          <w:numId w:val="17"/>
        </w:numPr>
      </w:pPr>
      <w:r w:rsidRPr="00EE6976">
        <w:t>Elaborar una metodología de implementación de infraestructura de altas prestaciones SSI para aplicaciones de banco de datos.</w:t>
      </w:r>
      <w:r w:rsidRPr="00EE6976">
        <w:softHyphen/>
      </w:r>
      <w:r w:rsidR="00DE020B" w:rsidRPr="00EE6976">
        <w:softHyphen/>
      </w:r>
    </w:p>
    <w:p w14:paraId="6DE3DB38" w14:textId="032D00DB" w:rsidR="00356122" w:rsidRPr="00EE6976" w:rsidRDefault="00356122" w:rsidP="00356122">
      <w:pPr>
        <w:pStyle w:val="headingTesis2"/>
      </w:pPr>
      <w:bookmarkStart w:id="67" w:name="_Toc181519940"/>
      <w:r w:rsidRPr="00EE6976">
        <w:t>Resumen</w:t>
      </w:r>
      <w:bookmarkEnd w:id="67"/>
    </w:p>
    <w:p w14:paraId="595DEBD4" w14:textId="718B1F8D" w:rsidR="00356122" w:rsidRPr="00EE6976" w:rsidRDefault="00356122" w:rsidP="00185300">
      <w:pPr>
        <w:pStyle w:val="parrafoTesis"/>
      </w:pPr>
      <w:r w:rsidRPr="00EE6976">
        <w:t xml:space="preserve">En este capitulo se hace una breve descripción del Centro de Investigación en Computación de la Facultad de Ingeniería y su misión, pues es donde se realizo la implementación del clúster. También se han descripto los problemas a resolver y los objetivos de este Trabajo Final de Grado. </w:t>
      </w:r>
    </w:p>
    <w:p w14:paraId="6A97D2F2" w14:textId="2A22BE29" w:rsidR="00356122" w:rsidRPr="00EE6976" w:rsidRDefault="00356122" w:rsidP="00185300">
      <w:pPr>
        <w:pStyle w:val="parrafoTesis"/>
      </w:pPr>
      <w:r w:rsidRPr="00EE6976">
        <w:t xml:space="preserve">En los capítulos siguientes se han explicado en mayor detalle el marco </w:t>
      </w:r>
      <w:proofErr w:type="spellStart"/>
      <w:r w:rsidRPr="00EE6976">
        <w:t>teorico</w:t>
      </w:r>
      <w:proofErr w:type="spellEnd"/>
      <w:r w:rsidRPr="00EE6976">
        <w:t>, el marco metodológico, los resultados y las conclusiones resultantes de este Trabajo Final de Grado.</w:t>
      </w:r>
    </w:p>
    <w:p w14:paraId="69D7F579" w14:textId="77777777" w:rsidR="00327AA0" w:rsidRPr="00EE6976" w:rsidRDefault="00327AA0">
      <w:pPr>
        <w:rPr>
          <w:rFonts w:ascii="Arial" w:eastAsiaTheme="majorEastAsia" w:hAnsi="Arial" w:cstheme="majorBidi"/>
          <w:b/>
          <w:bCs/>
          <w:caps/>
          <w:szCs w:val="28"/>
          <w:lang w:eastAsia="es-ES"/>
        </w:rPr>
      </w:pPr>
      <w:bookmarkStart w:id="68" w:name="_Toc179572614"/>
      <w:bookmarkStart w:id="69" w:name="_Toc289971907"/>
      <w:r w:rsidRPr="00EE6976">
        <w:br w:type="page"/>
      </w:r>
    </w:p>
    <w:p w14:paraId="7A4A3032" w14:textId="40DFEEC6" w:rsidR="00DE020B" w:rsidRPr="00E05AD9" w:rsidRDefault="00D8351C" w:rsidP="00706841">
      <w:pPr>
        <w:pStyle w:val="headingTesis"/>
        <w:spacing w:after="720"/>
        <w:rPr>
          <w:rFonts w:cs="Arial"/>
        </w:rPr>
      </w:pPr>
      <w:bookmarkStart w:id="70" w:name="_Toc181519941"/>
      <w:r w:rsidRPr="00E05AD9">
        <w:lastRenderedPageBreak/>
        <w:t>1</w:t>
      </w:r>
      <w:r w:rsidR="00453603" w:rsidRPr="00E05AD9">
        <w:t xml:space="preserve"> </w:t>
      </w:r>
      <w:r w:rsidR="00DE020B" w:rsidRPr="00E05AD9">
        <w:t xml:space="preserve">Marco </w:t>
      </w:r>
      <w:r w:rsidR="000B4F7D" w:rsidRPr="00E05AD9">
        <w:t>Teórico</w:t>
      </w:r>
      <w:bookmarkEnd w:id="68"/>
      <w:bookmarkEnd w:id="70"/>
    </w:p>
    <w:p w14:paraId="0B27F557" w14:textId="42A734F4" w:rsidR="00B714AB" w:rsidRPr="009B3495" w:rsidRDefault="00771FC0" w:rsidP="00771FC0">
      <w:pPr>
        <w:pStyle w:val="headingTesis2"/>
      </w:pPr>
      <w:bookmarkStart w:id="71" w:name="_Toc179572615"/>
      <w:bookmarkStart w:id="72" w:name="_Toc181519942"/>
      <w:r>
        <w:t>1.1 Computación d</w:t>
      </w:r>
      <w:r w:rsidRPr="009B3495">
        <w:t>e Alt</w:t>
      </w:r>
      <w:bookmarkEnd w:id="69"/>
      <w:r w:rsidRPr="009B3495">
        <w:t>o Rendimiento</w:t>
      </w:r>
      <w:bookmarkEnd w:id="71"/>
      <w:bookmarkEnd w:id="72"/>
    </w:p>
    <w:p w14:paraId="16FBB1CC" w14:textId="77777777" w:rsidR="00B714AB" w:rsidRPr="00EE6976" w:rsidRDefault="00B714AB" w:rsidP="00185300">
      <w:pPr>
        <w:pStyle w:val="parrafoTesis"/>
      </w:pPr>
      <w:r w:rsidRPr="00EE6976">
        <w:t>La computación de Alto Rendimiento (HPC por sus siglas en ingles High Performance Computing) es un concepto que abarca un amplio espectro de la aún más extensa área de las Ciencias de la Computación, específicamente enfocado a brindar un sistema solido, claro, flexible y estructurado para garantizar el funcionamiento óptimo en la distribución de los recursos.</w:t>
      </w:r>
    </w:p>
    <w:p w14:paraId="50E09282" w14:textId="03E514E3" w:rsidR="00B714AB" w:rsidRPr="00EE6976" w:rsidRDefault="00B714AB" w:rsidP="00185300">
      <w:pPr>
        <w:pStyle w:val="parrafoTesis"/>
      </w:pPr>
      <w:r w:rsidRPr="00EE6976">
        <w:t>HPC esta relacionada con la “</w:t>
      </w:r>
      <w:r w:rsidR="001A3BD1" w:rsidRPr="00EE6976">
        <w:t>supercomputación</w:t>
      </w:r>
      <w:r w:rsidRPr="00EE6976">
        <w:t xml:space="preserve">”, y </w:t>
      </w:r>
      <w:r w:rsidR="001A3BD1" w:rsidRPr="00EE6976">
        <w:t>surgió</w:t>
      </w:r>
      <w:r w:rsidR="00EE6976" w:rsidRPr="00EE6976">
        <w:t xml:space="preserve"> de los principios de este té</w:t>
      </w:r>
      <w:r w:rsidRPr="00EE6976">
        <w:t xml:space="preserve">rmino y trabajo, en </w:t>
      </w:r>
      <w:r w:rsidR="001A3BD1" w:rsidRPr="00EE6976">
        <w:t>ocasiones</w:t>
      </w:r>
      <w:r w:rsidRPr="00EE6976">
        <w:t xml:space="preserve"> estos dos </w:t>
      </w:r>
      <w:r w:rsidR="001A3BD1" w:rsidRPr="00EE6976">
        <w:t>términos</w:t>
      </w:r>
      <w:r w:rsidRPr="00EE6976">
        <w:t xml:space="preserve"> son utilizados de maner</w:t>
      </w:r>
      <w:r w:rsidR="00EE6976" w:rsidRPr="00EE6976">
        <w:t>a indistinta. Sin embargo, el té</w:t>
      </w:r>
      <w:r w:rsidRPr="00EE6976">
        <w:t xml:space="preserve">rmino </w:t>
      </w:r>
      <w:r w:rsidR="001A3BD1" w:rsidRPr="00EE6976">
        <w:t>supercomputación</w:t>
      </w:r>
      <w:r w:rsidRPr="00EE6976">
        <w:t xml:space="preserve"> es usualmente aplicado a infraestructuras con </w:t>
      </w:r>
      <w:r w:rsidR="001A3BD1" w:rsidRPr="00EE6976">
        <w:t>propósitos</w:t>
      </w:r>
      <w:r w:rsidRPr="00EE6976">
        <w:t xml:space="preserve"> </w:t>
      </w:r>
      <w:r w:rsidR="001A3BD1" w:rsidRPr="00EE6976">
        <w:t>específicos</w:t>
      </w:r>
      <w:r w:rsidRPr="00EE6976">
        <w:t xml:space="preserve">, un subconjunto especifico de HPC. Las supercomputadoras suelen ser equipos mas poderosos y con sistemas especializados, y por lo tanto muy caros. Un ejemplo </w:t>
      </w:r>
      <w:r w:rsidR="00C44D5B" w:rsidRPr="00EE6976">
        <w:t>podría</w:t>
      </w:r>
      <w:r w:rsidRPr="00EE6976">
        <w:t xml:space="preserve"> ser la supercomputadora </w:t>
      </w:r>
      <w:proofErr w:type="spellStart"/>
      <w:r w:rsidRPr="00EE6976">
        <w:t>Cray</w:t>
      </w:r>
      <w:proofErr w:type="spellEnd"/>
      <w:r w:rsidRPr="00EE6976">
        <w:t xml:space="preserve"> [</w:t>
      </w:r>
      <w:r w:rsidR="00AE76CF" w:rsidRPr="00EE6976">
        <w:t>BEAS90</w:t>
      </w:r>
      <w:r w:rsidRPr="00EE6976">
        <w:t xml:space="preserve">] o el sistema </w:t>
      </w:r>
      <w:proofErr w:type="spellStart"/>
      <w:r w:rsidRPr="00EE6976">
        <w:t>Thinking</w:t>
      </w:r>
      <w:proofErr w:type="spellEnd"/>
      <w:r w:rsidRPr="00EE6976">
        <w:t xml:space="preserve"> Machine [</w:t>
      </w:r>
      <w:r w:rsidR="00AE76CF" w:rsidRPr="00EE6976">
        <w:t>HILLI93</w:t>
      </w:r>
      <w:r w:rsidRPr="00EE6976">
        <w:t>] de 1980.  Sin embargo, estos sistemas de supercomputaci</w:t>
      </w:r>
      <w:r w:rsidRPr="00EE6976">
        <w:rPr>
          <w:rFonts w:hint="cs"/>
        </w:rPr>
        <w:t>ó</w:t>
      </w:r>
      <w:r w:rsidRPr="00EE6976">
        <w:t xml:space="preserve">n especializados han sido casi completamente reemplazados por </w:t>
      </w:r>
      <w:r w:rsidR="00C44D5B" w:rsidRPr="00EE6976">
        <w:t>clústeres</w:t>
      </w:r>
      <w:r w:rsidRPr="00EE6976">
        <w:t xml:space="preserve"> de computadoras </w:t>
      </w:r>
      <w:r w:rsidR="00C44D5B" w:rsidRPr="00EE6976">
        <w:t>básicas</w:t>
      </w:r>
      <w:r w:rsidRPr="00EE6976">
        <w:t xml:space="preserve"> no especializadas.</w:t>
      </w:r>
    </w:p>
    <w:p w14:paraId="5261764B" w14:textId="321CB1D7" w:rsidR="00B714AB" w:rsidRPr="00EE6976" w:rsidRDefault="00B714AB" w:rsidP="00185300">
      <w:pPr>
        <w:pStyle w:val="parrafoTesis"/>
      </w:pPr>
      <w:r w:rsidRPr="00EE6976">
        <w:t>Las computadoras de CPU</w:t>
      </w:r>
      <w:r w:rsidR="00F06729" w:rsidRPr="00EE6976">
        <w:t xml:space="preserve"> (por sus siglas en ingles Central </w:t>
      </w:r>
      <w:proofErr w:type="spellStart"/>
      <w:r w:rsidR="00F06729" w:rsidRPr="00EE6976">
        <w:t>Processing</w:t>
      </w:r>
      <w:proofErr w:type="spellEnd"/>
      <w:r w:rsidR="00F06729" w:rsidRPr="00EE6976">
        <w:t xml:space="preserve"> </w:t>
      </w:r>
      <w:proofErr w:type="spellStart"/>
      <w:r w:rsidR="00F06729" w:rsidRPr="00EE6976">
        <w:t>Unit</w:t>
      </w:r>
      <w:proofErr w:type="spellEnd"/>
      <w:r w:rsidR="00F06729" w:rsidRPr="00EE6976">
        <w:t>)</w:t>
      </w:r>
      <w:r w:rsidRPr="00EE6976">
        <w:t xml:space="preserve"> </w:t>
      </w:r>
      <w:r w:rsidR="00C44D5B" w:rsidRPr="00EE6976">
        <w:t>estándar</w:t>
      </w:r>
      <w:r w:rsidRPr="00EE6976">
        <w:t xml:space="preserve"> </w:t>
      </w:r>
      <w:r w:rsidR="00C44D5B" w:rsidRPr="00EE6976">
        <w:t>están</w:t>
      </w:r>
      <w:r w:rsidRPr="00EE6976">
        <w:t xml:space="preserve"> basados en la arquitectura de Von Neumann [</w:t>
      </w:r>
      <w:r w:rsidR="00AE76CF" w:rsidRPr="00EE6976">
        <w:t>BACK77</w:t>
      </w:r>
      <w:r w:rsidRPr="00EE6976">
        <w:t xml:space="preserve">], y </w:t>
      </w:r>
      <w:r w:rsidR="00C44D5B" w:rsidRPr="00EE6976">
        <w:t>básicamente</w:t>
      </w:r>
      <w:r w:rsidRPr="00EE6976">
        <w:t xml:space="preserve"> cuentan con la </w:t>
      </w:r>
      <w:r w:rsidR="00C44D5B" w:rsidRPr="00EE6976">
        <w:t>restricción</w:t>
      </w:r>
      <w:r w:rsidRPr="00EE6976">
        <w:t xml:space="preserve"> de poder ejecutar </w:t>
      </w:r>
      <w:r w:rsidR="00C44D5B" w:rsidRPr="00EE6976">
        <w:t>únicamente</w:t>
      </w:r>
      <w:r w:rsidRPr="00EE6976">
        <w:t xml:space="preserve"> una instrucción a la vez, una tras otra (ejemplo: procesamiento en serie). De esta manera, la </w:t>
      </w:r>
      <w:r w:rsidR="00C44D5B" w:rsidRPr="00EE6976">
        <w:t>única</w:t>
      </w:r>
      <w:r w:rsidRPr="00EE6976">
        <w:t xml:space="preserve"> </w:t>
      </w:r>
      <w:r w:rsidR="00C44D5B" w:rsidRPr="00EE6976">
        <w:t>opción</w:t>
      </w:r>
      <w:r w:rsidRPr="00EE6976">
        <w:t xml:space="preserve"> para poder realizar </w:t>
      </w:r>
      <w:r w:rsidR="00C44D5B" w:rsidRPr="00EE6976">
        <w:t>cálculos</w:t>
      </w:r>
      <w:r w:rsidRPr="00EE6976">
        <w:t xml:space="preserve"> mas veloces en este tipo de arquitectura era incrementando la velocidad con la que los </w:t>
      </w:r>
      <w:r w:rsidR="00C44D5B" w:rsidRPr="00EE6976">
        <w:t>cálculos</w:t>
      </w:r>
      <w:r w:rsidRPr="00EE6976">
        <w:t xml:space="preserve"> eran realiza</w:t>
      </w:r>
      <w:r w:rsidR="00EE6976" w:rsidRPr="00EE6976">
        <w:t>dos. Aunque esta velocidad de cá</w:t>
      </w:r>
      <w:r w:rsidRPr="00EE6976">
        <w:t xml:space="preserve">lculo ha aumentado de forma constante </w:t>
      </w:r>
      <w:r w:rsidRPr="00EE6976">
        <w:lastRenderedPageBreak/>
        <w:t xml:space="preserve">y </w:t>
      </w:r>
      <w:r w:rsidR="00C44D5B" w:rsidRPr="00EE6976">
        <w:t>rápida</w:t>
      </w:r>
      <w:r w:rsidRPr="00EE6976">
        <w:t xml:space="preserve"> desde la </w:t>
      </w:r>
      <w:r w:rsidR="00C44D5B" w:rsidRPr="00EE6976">
        <w:t>invención</w:t>
      </w:r>
      <w:r w:rsidRPr="00EE6976">
        <w:t xml:space="preserve"> del circuito integrado, el cual sigue la Ley de Moore [</w:t>
      </w:r>
      <w:r w:rsidR="00AE76CF" w:rsidRPr="00EE6976">
        <w:t>INTE05</w:t>
      </w:r>
      <w:r w:rsidRPr="00EE6976">
        <w:t xml:space="preserve">], muchos </w:t>
      </w:r>
      <w:r w:rsidR="00C44D5B" w:rsidRPr="00EE6976">
        <w:t>cálculos</w:t>
      </w:r>
      <w:r w:rsidRPr="00EE6976">
        <w:t xml:space="preserve"> deseables son </w:t>
      </w:r>
      <w:r w:rsidR="00C44D5B" w:rsidRPr="00EE6976">
        <w:t>todavía</w:t>
      </w:r>
      <w:r w:rsidRPr="00EE6976">
        <w:t xml:space="preserve"> tan complejos y extensos que incluso en el equipo serial mas </w:t>
      </w:r>
      <w:r w:rsidR="00C44D5B" w:rsidRPr="00EE6976">
        <w:t>rápido</w:t>
      </w:r>
      <w:r w:rsidRPr="00EE6976">
        <w:t xml:space="preserve">, estos </w:t>
      </w:r>
      <w:r w:rsidR="00C44D5B" w:rsidRPr="00EE6976">
        <w:t>requerirían</w:t>
      </w:r>
      <w:r w:rsidRPr="00EE6976">
        <w:t xml:space="preserve"> semanas o inclusive a</w:t>
      </w:r>
      <w:r w:rsidR="00EE6976" w:rsidRPr="00EE6976">
        <w:t>ñ</w:t>
      </w:r>
      <w:r w:rsidRPr="00EE6976">
        <w:t xml:space="preserve">os para finalizar el computo.  Sin embargo, muchas aplicaciones pueden dividirse en segmentos y estos segmentos resolverse </w:t>
      </w:r>
      <w:r w:rsidR="00C44D5B" w:rsidRPr="00EE6976">
        <w:t>simultáneamente</w:t>
      </w:r>
      <w:r w:rsidRPr="00EE6976">
        <w:t xml:space="preserve"> en varios equipos. Cuanto m</w:t>
      </w:r>
      <w:r w:rsidR="00EE6976" w:rsidRPr="00EE6976">
        <w:t>á</w:t>
      </w:r>
      <w:r w:rsidRPr="00EE6976">
        <w:t xml:space="preserve">s se puede dividir la aplicación, mayor </w:t>
      </w:r>
      <w:r w:rsidR="00C44D5B" w:rsidRPr="00EE6976">
        <w:t>será</w:t>
      </w:r>
      <w:r w:rsidRPr="00EE6976">
        <w:t xml:space="preserve"> la </w:t>
      </w:r>
      <w:r w:rsidR="00C44D5B" w:rsidRPr="00EE6976">
        <w:t>ejecución</w:t>
      </w:r>
      <w:r w:rsidRPr="00EE6976">
        <w:t xml:space="preserve"> en paralelo. Todas las aplicaciones HPC involucran la </w:t>
      </w:r>
      <w:proofErr w:type="spellStart"/>
      <w:r w:rsidR="00C44D5B" w:rsidRPr="00EE6976">
        <w:t>para</w:t>
      </w:r>
      <w:r w:rsidR="00EE6976" w:rsidRPr="00EE6976">
        <w:t>le</w:t>
      </w:r>
      <w:r w:rsidR="00C44D5B" w:rsidRPr="00EE6976">
        <w:t>lización</w:t>
      </w:r>
      <w:proofErr w:type="spellEnd"/>
      <w:r w:rsidRPr="00EE6976">
        <w:t xml:space="preserve"> y </w:t>
      </w:r>
      <w:r w:rsidR="00C44D5B" w:rsidRPr="00EE6976">
        <w:t>ejecución</w:t>
      </w:r>
      <w:r w:rsidRPr="00EE6976">
        <w:t xml:space="preserve"> del computo en </w:t>
      </w:r>
      <w:r w:rsidR="00C44D5B" w:rsidRPr="00EE6976">
        <w:t>múltiples</w:t>
      </w:r>
      <w:r w:rsidRPr="00EE6976">
        <w:t xml:space="preserve"> entornos distribuidos.</w:t>
      </w:r>
    </w:p>
    <w:p w14:paraId="0003F8C3" w14:textId="77777777" w:rsidR="00B714AB" w:rsidRPr="00292F22" w:rsidRDefault="00D8351C" w:rsidP="008178D2">
      <w:pPr>
        <w:pStyle w:val="headingTesis3"/>
      </w:pPr>
      <w:bookmarkStart w:id="73" w:name="_Toc179572616"/>
      <w:bookmarkStart w:id="74" w:name="_Toc181519943"/>
      <w:r w:rsidRPr="00292F22">
        <w:t>1</w:t>
      </w:r>
      <w:r w:rsidR="00453603" w:rsidRPr="00292F22">
        <w:t xml:space="preserve">.1.1 </w:t>
      </w:r>
      <w:r w:rsidR="001A3BD1" w:rsidRPr="00292F22">
        <w:t>Computación</w:t>
      </w:r>
      <w:r w:rsidR="00B714AB" w:rsidRPr="00292F22">
        <w:t xml:space="preserve"> Paralela y Distribuida</w:t>
      </w:r>
      <w:bookmarkEnd w:id="73"/>
      <w:bookmarkEnd w:id="74"/>
    </w:p>
    <w:p w14:paraId="336AF854" w14:textId="77777777" w:rsidR="00B714AB" w:rsidRPr="00EE6976" w:rsidRDefault="00B714AB" w:rsidP="00185300">
      <w:pPr>
        <w:pStyle w:val="parrafoTesis"/>
      </w:pPr>
      <w:r w:rsidRPr="00EE6976">
        <w:t xml:space="preserve">La </w:t>
      </w:r>
      <w:r w:rsidR="001A3BD1" w:rsidRPr="00EE6976">
        <w:t>computación</w:t>
      </w:r>
      <w:r w:rsidRPr="00EE6976">
        <w:t xml:space="preserve"> paralela permite que varios </w:t>
      </w:r>
      <w:r w:rsidR="001A3BD1" w:rsidRPr="00EE6976">
        <w:t>cálculos</w:t>
      </w:r>
      <w:r w:rsidRPr="00EE6976">
        <w:t xml:space="preserve"> sean ejecutados </w:t>
      </w:r>
      <w:r w:rsidR="001A3BD1" w:rsidRPr="00EE6976">
        <w:t>simultáneamente</w:t>
      </w:r>
      <w:r w:rsidRPr="00EE6976">
        <w:t xml:space="preserve">. Cuando los problemas complejos pueden ser segmentados en otros menos complejos que puedan ser resueltos concurrentemente (al mismo tiempo  o en paralelo), en consecuencia es reducido el tiempo necesario para resolver dicho problema.  Un punto importante en la </w:t>
      </w:r>
      <w:r w:rsidR="001A3BD1" w:rsidRPr="00EE6976">
        <w:t>paralización</w:t>
      </w:r>
      <w:r w:rsidRPr="00EE6976">
        <w:t xml:space="preserve"> de aplicaciones es la frecuencia en que los segmentos de </w:t>
      </w:r>
      <w:r w:rsidR="005D05E3" w:rsidRPr="00EE6976">
        <w:t>código</w:t>
      </w:r>
      <w:r w:rsidRPr="00EE6976">
        <w:t xml:space="preserve"> necesitan comunicarse entre si. Algunos </w:t>
      </w:r>
      <w:r w:rsidR="005D05E3" w:rsidRPr="00EE6976">
        <w:t>cálculos</w:t>
      </w:r>
      <w:r w:rsidRPr="00EE6976">
        <w:t xml:space="preserve"> pueden ser divididos en segmentos que </w:t>
      </w:r>
      <w:r w:rsidR="005D05E3" w:rsidRPr="00EE6976">
        <w:t>únicamente</w:t>
      </w:r>
      <w:r w:rsidRPr="00EE6976">
        <w:t xml:space="preserve"> necesitan una comunicación parcial del resultado entre ellos e inclusive pueden no ser necesaria la comunicación [</w:t>
      </w:r>
      <w:r w:rsidR="00AE76CF" w:rsidRPr="00EE6976">
        <w:t>BARN11</w:t>
      </w:r>
      <w:r w:rsidRPr="00EE6976">
        <w:t>] .</w:t>
      </w:r>
    </w:p>
    <w:p w14:paraId="29C57DCB" w14:textId="2258F414" w:rsidR="00B714AB" w:rsidRPr="00EE6976" w:rsidRDefault="00F06729" w:rsidP="00185300">
      <w:pPr>
        <w:pStyle w:val="parrafoTesis"/>
      </w:pPr>
      <w:r w:rsidRPr="00EE6976">
        <w:t>Cuando las subtareas necesitan comunicarse entre s</w:t>
      </w:r>
      <w:r w:rsidR="00EE6976" w:rsidRPr="00EE6976">
        <w:t>í</w:t>
      </w:r>
      <w:r w:rsidRPr="00EE6976">
        <w:t xml:space="preserve"> para poder llevar a cabo cálculos en paralelo,  se produce un nuevo conjunto de </w:t>
      </w:r>
      <w:r w:rsidR="00EE6976" w:rsidRPr="00EE6976">
        <w:t>variables</w:t>
      </w:r>
      <w:r w:rsidRPr="00EE6976">
        <w:t xml:space="preserve"> que interfieren en el procesamiento correcto de estos programas.</w:t>
      </w:r>
      <w:r w:rsidR="00B714AB" w:rsidRPr="00EE6976">
        <w:rPr>
          <w:b/>
        </w:rPr>
        <w:t xml:space="preserve"> </w:t>
      </w:r>
      <w:r w:rsidR="005D05E3" w:rsidRPr="00EE6976">
        <w:t>Específicamente</w:t>
      </w:r>
      <w:r w:rsidR="00B714AB" w:rsidRPr="00EE6976">
        <w:t xml:space="preserve"> la necesidad de concurrencia y la </w:t>
      </w:r>
      <w:r w:rsidR="005D05E3" w:rsidRPr="00EE6976">
        <w:t>sincronización</w:t>
      </w:r>
      <w:r w:rsidR="00B714AB" w:rsidRPr="00EE6976">
        <w:t xml:space="preserve"> introducen potenciales </w:t>
      </w:r>
      <w:r w:rsidR="0023761A" w:rsidRPr="00EE6976">
        <w:t xml:space="preserve">errores de </w:t>
      </w:r>
      <w:r w:rsidR="005D05E3" w:rsidRPr="00EE6976">
        <w:t>programación</w:t>
      </w:r>
      <w:r w:rsidR="0023761A" w:rsidRPr="00EE6976">
        <w:t xml:space="preserve">, </w:t>
      </w:r>
      <w:r w:rsidR="00B714AB" w:rsidRPr="00EE6976">
        <w:t xml:space="preserve">como </w:t>
      </w:r>
      <w:r w:rsidR="005D05E3" w:rsidRPr="00EE6976">
        <w:t>podría</w:t>
      </w:r>
      <w:r w:rsidR="00B714AB" w:rsidRPr="00EE6976">
        <w:t xml:space="preserve"> ser la </w:t>
      </w:r>
      <w:r w:rsidR="005D05E3" w:rsidRPr="00EE6976">
        <w:t>condición</w:t>
      </w:r>
      <w:r w:rsidR="00B714AB" w:rsidRPr="00EE6976">
        <w:t xml:space="preserve"> de </w:t>
      </w:r>
      <w:r w:rsidR="004C63D3" w:rsidRPr="00EE6976">
        <w:t>interbloqueos, lo cual se produce cuando dos o más tareas se bloquean entre sí permanentemente teniendo cada una de estas tarea un bloqueo en un recurso que las demás tareas están tratando de acceder</w:t>
      </w:r>
      <w:r w:rsidR="00B714AB" w:rsidRPr="00EE6976">
        <w:t xml:space="preserve"> [</w:t>
      </w:r>
      <w:r w:rsidR="00AE76CF" w:rsidRPr="00EE6976">
        <w:t>COFF71</w:t>
      </w:r>
      <w:r w:rsidR="00B714AB" w:rsidRPr="00EE6976">
        <w:t xml:space="preserve">]. Estos problemas adicionales son el mayor </w:t>
      </w:r>
      <w:r w:rsidR="005D05E3" w:rsidRPr="00EE6976">
        <w:t>obstáculo</w:t>
      </w:r>
      <w:r w:rsidR="00B714AB" w:rsidRPr="00EE6976">
        <w:t xml:space="preserve"> para la </w:t>
      </w:r>
      <w:r w:rsidR="005D05E3" w:rsidRPr="00EE6976">
        <w:t>implementación</w:t>
      </w:r>
      <w:r w:rsidR="00B714AB" w:rsidRPr="00EE6976">
        <w:t xml:space="preserve"> de </w:t>
      </w:r>
      <w:r w:rsidR="005D05E3" w:rsidRPr="00EE6976">
        <w:t>computación</w:t>
      </w:r>
      <w:r w:rsidR="00B714AB" w:rsidRPr="00EE6976">
        <w:t xml:space="preserve"> </w:t>
      </w:r>
      <w:r w:rsidR="005D05E3" w:rsidRPr="00EE6976">
        <w:t>paralela</w:t>
      </w:r>
      <w:r w:rsidR="00B714AB" w:rsidRPr="00EE6976">
        <w:t xml:space="preserve"> y obtener una buena </w:t>
      </w:r>
      <w:r w:rsidR="005D05E3" w:rsidRPr="00EE6976">
        <w:t>prestación</w:t>
      </w:r>
      <w:r w:rsidR="00B714AB" w:rsidRPr="00EE6976">
        <w:t xml:space="preserve"> paralela de un programa. Otra </w:t>
      </w:r>
      <w:r w:rsidR="005D05E3" w:rsidRPr="00EE6976">
        <w:t>consideración</w:t>
      </w:r>
      <w:r w:rsidR="00B714AB" w:rsidRPr="00EE6976">
        <w:t xml:space="preserve"> para la </w:t>
      </w:r>
      <w:r w:rsidR="005D05E3" w:rsidRPr="00EE6976">
        <w:t>computación</w:t>
      </w:r>
      <w:r w:rsidR="00B714AB" w:rsidRPr="00EE6976">
        <w:t xml:space="preserve"> paralela es que la sobrecarga de la comunicación puede y </w:t>
      </w:r>
      <w:r w:rsidR="005D05E3" w:rsidRPr="00EE6976">
        <w:t>hará</w:t>
      </w:r>
      <w:r w:rsidR="00B714AB" w:rsidRPr="00EE6976">
        <w:t xml:space="preserve"> que se pierda </w:t>
      </w:r>
      <w:r w:rsidR="00B714AB" w:rsidRPr="00EE6976">
        <w:lastRenderedPageBreak/>
        <w:t xml:space="preserve">todo el rendimiento en la </w:t>
      </w:r>
      <w:r w:rsidR="005D05E3" w:rsidRPr="00EE6976">
        <w:t>ejecución</w:t>
      </w:r>
      <w:r w:rsidR="00B714AB" w:rsidRPr="00EE6976">
        <w:t xml:space="preserve"> </w:t>
      </w:r>
      <w:r w:rsidR="00ED77DE" w:rsidRPr="00EE6976">
        <w:t>simultánea</w:t>
      </w:r>
      <w:r w:rsidR="00B714AB" w:rsidRPr="00EE6976">
        <w:t xml:space="preserve"> de tareas. El incremento de velocidad de un programa es gobernado por la Ley de </w:t>
      </w:r>
      <w:proofErr w:type="spellStart"/>
      <w:r w:rsidR="00B714AB" w:rsidRPr="00EE6976">
        <w:t>Amdahl</w:t>
      </w:r>
      <w:proofErr w:type="spellEnd"/>
      <w:r w:rsidR="00B714AB" w:rsidRPr="00EE6976">
        <w:t xml:space="preserve"> [</w:t>
      </w:r>
      <w:r w:rsidR="00AE76CF" w:rsidRPr="00EE6976">
        <w:t>AMDA67</w:t>
      </w:r>
      <w:r w:rsidR="00B714AB" w:rsidRPr="00EE6976">
        <w:t>]</w:t>
      </w:r>
      <w:r w:rsidRPr="00EE6976">
        <w:t xml:space="preserve">, </w:t>
      </w:r>
      <w:r w:rsidR="00B714AB" w:rsidRPr="00EE6976">
        <w:t>que b</w:t>
      </w:r>
      <w:r w:rsidR="00B714AB" w:rsidRPr="00EE6976">
        <w:rPr>
          <w:rFonts w:hint="cs"/>
        </w:rPr>
        <w:t>á</w:t>
      </w:r>
      <w:r w:rsidRPr="00EE6976">
        <w:t xml:space="preserve">sicamente permite teóricamente </w:t>
      </w:r>
      <w:r w:rsidR="00B714AB" w:rsidRPr="00EE6976">
        <w:t>calcular la cantidad de aceleraci</w:t>
      </w:r>
      <w:r w:rsidR="00B714AB" w:rsidRPr="00EE6976">
        <w:rPr>
          <w:rFonts w:hint="cs"/>
        </w:rPr>
        <w:t>ó</w:t>
      </w:r>
      <w:r w:rsidR="00B714AB" w:rsidRPr="00EE6976">
        <w:t>n que se puede obtener basada en la cantidad de c</w:t>
      </w:r>
      <w:r w:rsidR="00B714AB" w:rsidRPr="00EE6976">
        <w:rPr>
          <w:rFonts w:hint="cs"/>
        </w:rPr>
        <w:t>á</w:t>
      </w:r>
      <w:r w:rsidR="00B714AB" w:rsidRPr="00EE6976">
        <w:t>lculo que se puede</w:t>
      </w:r>
      <w:r w:rsidR="005D05E3" w:rsidRPr="00EE6976">
        <w:t xml:space="preserve"> realizar</w:t>
      </w:r>
      <w:r w:rsidR="00B714AB" w:rsidRPr="00EE6976">
        <w:t xml:space="preserve"> en paralelo. En la actualidad, en donde los procesadores </w:t>
      </w:r>
      <w:r w:rsidR="005D05E3" w:rsidRPr="00EE6976">
        <w:t>de múltiples núcleos</w:t>
      </w:r>
      <w:r w:rsidR="00B714AB" w:rsidRPr="00EE6976">
        <w:t xml:space="preserve"> ya son productos </w:t>
      </w:r>
      <w:r w:rsidR="005D05E3" w:rsidRPr="00EE6976">
        <w:t>básicos</w:t>
      </w:r>
      <w:r w:rsidR="00B714AB" w:rsidRPr="00EE6976">
        <w:t xml:space="preserve">, esta </w:t>
      </w:r>
      <w:r w:rsidR="005D05E3" w:rsidRPr="00EE6976">
        <w:t>teoría</w:t>
      </w:r>
      <w:r w:rsidR="00B714AB" w:rsidRPr="00EE6976">
        <w:t xml:space="preserve"> requiere una mayor </w:t>
      </w:r>
      <w:r w:rsidR="005D05E3" w:rsidRPr="00EE6976">
        <w:t>investigación</w:t>
      </w:r>
      <w:r w:rsidR="00B714AB" w:rsidRPr="00EE6976">
        <w:t xml:space="preserve"> </w:t>
      </w:r>
      <w:r w:rsidR="005D05E3" w:rsidRPr="00EE6976">
        <w:t>basándose</w:t>
      </w:r>
      <w:r w:rsidR="00B714AB" w:rsidRPr="00EE6976">
        <w:t xml:space="preserve"> en el rendimiento del chip completo en lugar de centrarse en la eficiencia de cada </w:t>
      </w:r>
      <w:r w:rsidR="005D05E3" w:rsidRPr="00EE6976">
        <w:t>núcleo</w:t>
      </w:r>
      <w:r w:rsidR="00B714AB" w:rsidRPr="00EE6976">
        <w:t xml:space="preserve"> [</w:t>
      </w:r>
      <w:r w:rsidR="00AE76CF" w:rsidRPr="00EE6976">
        <w:t>HILL08</w:t>
      </w:r>
      <w:r w:rsidR="00B714AB" w:rsidRPr="00EE6976">
        <w:t xml:space="preserve">]. </w:t>
      </w:r>
    </w:p>
    <w:p w14:paraId="0775E7F3" w14:textId="77777777" w:rsidR="00EE6976" w:rsidRPr="007F39BD" w:rsidRDefault="00EE6976" w:rsidP="008178D2">
      <w:pPr>
        <w:pStyle w:val="headingTesis3"/>
      </w:pPr>
      <w:bookmarkStart w:id="75" w:name="_Toc181519944"/>
      <w:r w:rsidRPr="007F39BD">
        <w:t>1.1.2 Computo en sistemas Concurrentes</w:t>
      </w:r>
      <w:bookmarkEnd w:id="75"/>
    </w:p>
    <w:p w14:paraId="514FF7BE" w14:textId="14A14A1E" w:rsidR="00EE6976" w:rsidRPr="00EE6976" w:rsidRDefault="00EE6976" w:rsidP="00185300">
      <w:pPr>
        <w:pStyle w:val="parrafoTesis"/>
      </w:pPr>
      <w:r w:rsidRPr="00EE6976">
        <w:t>El computo paralelo, para que sea considerado real, necesita de un sistema multiprocesador y de manera ideal debería existir un procesador por proceso a ser ejecutado. Como las necesidades computacionales de los sistema presentan más procesos que procesadores disponibles es necesario presentar una manera de gestionar los procesos tal que el acceso sea lo más optimo posible, a esta gestión de procesos suele denominarse multiproceso [MEND06]. Este ultimo permite la permite lo que conocemos como una ejecución concurrente del sistema.</w:t>
      </w:r>
    </w:p>
    <w:p w14:paraId="4E365FFA" w14:textId="144A110E" w:rsidR="00EE6976" w:rsidRPr="00EE6976" w:rsidRDefault="00EE6976" w:rsidP="00185300">
      <w:pPr>
        <w:pStyle w:val="parrafoTesis"/>
      </w:pPr>
      <w:r w:rsidRPr="00EE6976">
        <w:t>La concurrencia en los sistemas presenta ventajas que pueden ser aprovechadas por el programa ejecutado como recursos compartidos, descomposición de tareas que agilizan el proceso, modularidad de programas y realizar varias resoluciones de problemas en simultáneo entre otros [CAND07]. Estas formas de aprovechamiento permite el paralelismo sea de acuerdo a la partición de datos conocido como paralelismo particionado o mediante la creación de un grafo que represente el flujo de datos llamado también paralelismo de secuencias [BARR95]. Ejemplo de este último es el modelado mediante redes de Petri [QUIL96]</w:t>
      </w:r>
    </w:p>
    <w:p w14:paraId="18779CCB" w14:textId="711C7157" w:rsidR="00B714AB" w:rsidRPr="00EE6976" w:rsidRDefault="00D8351C" w:rsidP="008178D2">
      <w:pPr>
        <w:pStyle w:val="headingTesis3"/>
      </w:pPr>
      <w:bookmarkStart w:id="76" w:name="_Toc179572617"/>
      <w:bookmarkStart w:id="77" w:name="_Toc181519945"/>
      <w:r w:rsidRPr="00EE6976">
        <w:lastRenderedPageBreak/>
        <w:t>1</w:t>
      </w:r>
      <w:r w:rsidR="00EE6976">
        <w:t>.1.3</w:t>
      </w:r>
      <w:r w:rsidR="00C80697" w:rsidRPr="00EE6976">
        <w:t xml:space="preserve"> </w:t>
      </w:r>
      <w:r w:rsidR="00B714AB" w:rsidRPr="00EE6976">
        <w:t>Arquitectura de procesamiento en paralelo</w:t>
      </w:r>
      <w:bookmarkEnd w:id="76"/>
      <w:bookmarkEnd w:id="77"/>
    </w:p>
    <w:p w14:paraId="3FC6D0E1" w14:textId="77777777" w:rsidR="00B714AB" w:rsidRPr="00EE6976" w:rsidRDefault="00A003E6" w:rsidP="00185300">
      <w:pPr>
        <w:pStyle w:val="parrafoTesis"/>
      </w:pPr>
      <w:r w:rsidRPr="00EE6976">
        <w:t xml:space="preserve">Una </w:t>
      </w:r>
      <w:r w:rsidR="00ED77DE" w:rsidRPr="00EE6976">
        <w:t>taxonomía</w:t>
      </w:r>
      <w:r w:rsidR="00B714AB" w:rsidRPr="00EE6976">
        <w:t xml:space="preserve"> </w:t>
      </w:r>
      <w:r w:rsidRPr="00EE6976">
        <w:t xml:space="preserve">útil para organizar los sistemas de procesamiento en paralelo, </w:t>
      </w:r>
      <w:r w:rsidR="00B714AB" w:rsidRPr="00EE6976">
        <w:t xml:space="preserve">con el </w:t>
      </w:r>
      <w:r w:rsidRPr="00EE6976">
        <w:t xml:space="preserve">principal </w:t>
      </w:r>
      <w:r w:rsidR="00B714AB" w:rsidRPr="00EE6976">
        <w:t>motivo de estudiarlas [</w:t>
      </w:r>
      <w:r w:rsidR="00AE76CF" w:rsidRPr="00EE6976">
        <w:t>FLYN72</w:t>
      </w:r>
      <w:r w:rsidR="00B714AB" w:rsidRPr="00EE6976">
        <w:t xml:space="preserve">], </w:t>
      </w:r>
      <w:r w:rsidRPr="00EE6976">
        <w:t>se basa</w:t>
      </w:r>
      <w:r w:rsidR="00B714AB" w:rsidRPr="00EE6976">
        <w:t xml:space="preserve"> en las instrucciones de control de secuencias de datos dispuestas en la arquitectura.  Est</w:t>
      </w:r>
      <w:r w:rsidR="00B714AB" w:rsidRPr="00EE6976">
        <w:rPr>
          <w:rFonts w:hint="cs"/>
        </w:rPr>
        <w:t>á</w:t>
      </w:r>
      <w:r w:rsidR="00B714AB" w:rsidRPr="00EE6976">
        <w:t xml:space="preserve"> dividida en:</w:t>
      </w:r>
    </w:p>
    <w:p w14:paraId="4948219D" w14:textId="77777777" w:rsidR="00B714AB" w:rsidRPr="00EE6976" w:rsidRDefault="00B714AB" w:rsidP="00185300">
      <w:pPr>
        <w:pStyle w:val="parrafoTesis"/>
        <w:numPr>
          <w:ilvl w:val="0"/>
          <w:numId w:val="1"/>
        </w:numPr>
      </w:pPr>
      <w:r w:rsidRPr="00EE6976">
        <w:rPr>
          <w:b/>
        </w:rPr>
        <w:t>SISD</w:t>
      </w:r>
      <w:r w:rsidRPr="00EE6976">
        <w:t xml:space="preserve"> (del ingl</w:t>
      </w:r>
      <w:r w:rsidRPr="00EE6976">
        <w:rPr>
          <w:rFonts w:hint="cs"/>
        </w:rPr>
        <w:t>é</w:t>
      </w:r>
      <w:r w:rsidRPr="00EE6976">
        <w:t xml:space="preserve">s Single </w:t>
      </w:r>
      <w:proofErr w:type="spellStart"/>
      <w:r w:rsidRPr="00EE6976">
        <w:t>Instruction</w:t>
      </w:r>
      <w:proofErr w:type="spellEnd"/>
      <w:r w:rsidRPr="00EE6976">
        <w:t xml:space="preserve"> and Single Data):  Tomando como ejemplo la Arquitectura de Von Neumann, corresponde a una </w:t>
      </w:r>
      <w:r w:rsidRPr="00EE6976">
        <w:rPr>
          <w:rFonts w:hint="cs"/>
        </w:rPr>
        <w:t>ú</w:t>
      </w:r>
      <w:r w:rsidRPr="00EE6976">
        <w:t>nica instrucci</w:t>
      </w:r>
      <w:r w:rsidRPr="00EE6976">
        <w:rPr>
          <w:rFonts w:hint="cs"/>
        </w:rPr>
        <w:t>ó</w:t>
      </w:r>
      <w:r w:rsidRPr="00EE6976">
        <w:t xml:space="preserve">n operando con una </w:t>
      </w:r>
      <w:r w:rsidRPr="00EE6976">
        <w:rPr>
          <w:rFonts w:hint="cs"/>
        </w:rPr>
        <w:t>ú</w:t>
      </w:r>
      <w:r w:rsidRPr="00EE6976">
        <w:t>nica secuencia de datos.</w:t>
      </w:r>
    </w:p>
    <w:p w14:paraId="6F3E6C55" w14:textId="77777777" w:rsidR="00B714AB" w:rsidRPr="00EE6976" w:rsidRDefault="00B714AB" w:rsidP="00185300">
      <w:pPr>
        <w:pStyle w:val="parrafoTesis"/>
        <w:numPr>
          <w:ilvl w:val="0"/>
          <w:numId w:val="1"/>
        </w:numPr>
      </w:pPr>
      <w:r w:rsidRPr="00EE6976">
        <w:rPr>
          <w:b/>
        </w:rPr>
        <w:t>SIMD</w:t>
      </w:r>
      <w:r w:rsidRPr="00EE6976">
        <w:t xml:space="preserve"> (del ingl</w:t>
      </w:r>
      <w:r w:rsidRPr="00EE6976">
        <w:rPr>
          <w:rFonts w:hint="cs"/>
        </w:rPr>
        <w:t>é</w:t>
      </w:r>
      <w:r w:rsidRPr="00EE6976">
        <w:t xml:space="preserve">s Single </w:t>
      </w:r>
      <w:proofErr w:type="spellStart"/>
      <w:r w:rsidRPr="00EE6976">
        <w:t>Instruction</w:t>
      </w:r>
      <w:proofErr w:type="spellEnd"/>
      <w:r w:rsidRPr="00EE6976">
        <w:t xml:space="preserve"> and </w:t>
      </w:r>
      <w:proofErr w:type="spellStart"/>
      <w:r w:rsidRPr="00EE6976">
        <w:t>Multiple</w:t>
      </w:r>
      <w:proofErr w:type="spellEnd"/>
      <w:r w:rsidRPr="00EE6976">
        <w:t xml:space="preserve"> Data): Una misma instrucci</w:t>
      </w:r>
      <w:r w:rsidRPr="00EE6976">
        <w:rPr>
          <w:rFonts w:hint="cs"/>
        </w:rPr>
        <w:t>ó</w:t>
      </w:r>
      <w:r w:rsidRPr="00EE6976">
        <w:t>n aplicada a m</w:t>
      </w:r>
      <w:r w:rsidRPr="00EE6976">
        <w:rPr>
          <w:rFonts w:hint="cs"/>
        </w:rPr>
        <w:t>ú</w:t>
      </w:r>
      <w:r w:rsidRPr="00EE6976">
        <w:t>ltiples secuencias de datos.</w:t>
      </w:r>
    </w:p>
    <w:p w14:paraId="48CEF316" w14:textId="77777777" w:rsidR="00B714AB" w:rsidRPr="00EE6976" w:rsidRDefault="00B714AB" w:rsidP="00185300">
      <w:pPr>
        <w:pStyle w:val="parrafoTesis"/>
        <w:numPr>
          <w:ilvl w:val="0"/>
          <w:numId w:val="1"/>
        </w:numPr>
      </w:pPr>
      <w:r w:rsidRPr="00EE6976">
        <w:rPr>
          <w:b/>
        </w:rPr>
        <w:t>MISD</w:t>
      </w:r>
      <w:r w:rsidRPr="00EE6976">
        <w:t xml:space="preserve"> (del ingl</w:t>
      </w:r>
      <w:r w:rsidRPr="00EE6976">
        <w:rPr>
          <w:rFonts w:hint="cs"/>
        </w:rPr>
        <w:t>é</w:t>
      </w:r>
      <w:r w:rsidRPr="00EE6976">
        <w:t xml:space="preserve">s </w:t>
      </w:r>
      <w:proofErr w:type="spellStart"/>
      <w:r w:rsidRPr="00EE6976">
        <w:t>Multiple</w:t>
      </w:r>
      <w:proofErr w:type="spellEnd"/>
      <w:r w:rsidRPr="00EE6976">
        <w:t xml:space="preserve"> </w:t>
      </w:r>
      <w:proofErr w:type="spellStart"/>
      <w:r w:rsidRPr="00EE6976">
        <w:t>Instruction</w:t>
      </w:r>
      <w:proofErr w:type="spellEnd"/>
      <w:r w:rsidRPr="00EE6976">
        <w:t xml:space="preserve"> and Single Data): M</w:t>
      </w:r>
      <w:r w:rsidRPr="00EE6976">
        <w:rPr>
          <w:rFonts w:hint="cs"/>
        </w:rPr>
        <w:t>ú</w:t>
      </w:r>
      <w:r w:rsidRPr="00EE6976">
        <w:t xml:space="preserve">ltiples Instrucciones simultaneas aplicados a una </w:t>
      </w:r>
      <w:r w:rsidRPr="00EE6976">
        <w:rPr>
          <w:rFonts w:hint="cs"/>
        </w:rPr>
        <w:t>ú</w:t>
      </w:r>
      <w:r w:rsidRPr="00EE6976">
        <w:t>nica secuencia de datos.</w:t>
      </w:r>
    </w:p>
    <w:p w14:paraId="465076B9" w14:textId="77777777" w:rsidR="00B714AB" w:rsidRPr="00EE6976" w:rsidRDefault="00B714AB" w:rsidP="00185300">
      <w:pPr>
        <w:pStyle w:val="parrafoTesis"/>
        <w:numPr>
          <w:ilvl w:val="0"/>
          <w:numId w:val="1"/>
        </w:numPr>
      </w:pPr>
      <w:r w:rsidRPr="00EE6976">
        <w:rPr>
          <w:b/>
        </w:rPr>
        <w:t>MIMD</w:t>
      </w:r>
      <w:r w:rsidRPr="00EE6976">
        <w:t xml:space="preserve"> (del ingl</w:t>
      </w:r>
      <w:r w:rsidRPr="00EE6976">
        <w:rPr>
          <w:rFonts w:hint="cs"/>
        </w:rPr>
        <w:t>é</w:t>
      </w:r>
      <w:r w:rsidRPr="00EE6976">
        <w:t xml:space="preserve">s </w:t>
      </w:r>
      <w:proofErr w:type="spellStart"/>
      <w:r w:rsidRPr="00EE6976">
        <w:t>Multiple</w:t>
      </w:r>
      <w:proofErr w:type="spellEnd"/>
      <w:r w:rsidRPr="00EE6976">
        <w:t xml:space="preserve"> </w:t>
      </w:r>
      <w:proofErr w:type="spellStart"/>
      <w:r w:rsidRPr="00EE6976">
        <w:t>Instruction</w:t>
      </w:r>
      <w:proofErr w:type="spellEnd"/>
      <w:r w:rsidRPr="00EE6976">
        <w:t xml:space="preserve"> and </w:t>
      </w:r>
      <w:proofErr w:type="spellStart"/>
      <w:r w:rsidRPr="00EE6976">
        <w:t>Multiple</w:t>
      </w:r>
      <w:proofErr w:type="spellEnd"/>
      <w:r w:rsidRPr="00EE6976">
        <w:t xml:space="preserve"> Data): trata sobre las arquitecturas que permiten un m</w:t>
      </w:r>
      <w:r w:rsidRPr="00EE6976">
        <w:rPr>
          <w:rFonts w:hint="cs"/>
        </w:rPr>
        <w:t>ú</w:t>
      </w:r>
      <w:r w:rsidRPr="00EE6976">
        <w:t>ltiple acceso a secuencias de datos por instrucciones m</w:t>
      </w:r>
      <w:r w:rsidRPr="00EE6976">
        <w:rPr>
          <w:rFonts w:hint="cs"/>
        </w:rPr>
        <w:t>ú</w:t>
      </w:r>
      <w:r w:rsidRPr="00EE6976">
        <w:t xml:space="preserve">ltiples. Tratando de organizar esta </w:t>
      </w:r>
      <w:r w:rsidRPr="00EE6976">
        <w:rPr>
          <w:rFonts w:hint="cs"/>
        </w:rPr>
        <w:t>ú</w:t>
      </w:r>
      <w:r w:rsidRPr="00EE6976">
        <w:t>ltima a finales de la d</w:t>
      </w:r>
      <w:r w:rsidRPr="00EE6976">
        <w:rPr>
          <w:rFonts w:hint="cs"/>
        </w:rPr>
        <w:t>é</w:t>
      </w:r>
      <w:r w:rsidRPr="00EE6976">
        <w:t>cada del 90 se procede a subdividirla en dos secciones [</w:t>
      </w:r>
      <w:r w:rsidR="00AE76CF" w:rsidRPr="00EE6976">
        <w:t>DUNC90</w:t>
      </w:r>
      <w:r w:rsidRPr="00EE6976">
        <w:t>][</w:t>
      </w:r>
      <w:r w:rsidR="0035430F" w:rsidRPr="00EE6976">
        <w:t>HWAN94</w:t>
      </w:r>
      <w:r w:rsidRPr="00EE6976">
        <w:t>]:</w:t>
      </w:r>
    </w:p>
    <w:p w14:paraId="17E767FC" w14:textId="77777777" w:rsidR="00B714AB" w:rsidRPr="00EE6976" w:rsidRDefault="00B714AB" w:rsidP="00185300">
      <w:pPr>
        <w:pStyle w:val="parrafoTesis"/>
        <w:numPr>
          <w:ilvl w:val="1"/>
          <w:numId w:val="1"/>
        </w:numPr>
      </w:pPr>
      <w:r w:rsidRPr="00EE6976">
        <w:rPr>
          <w:b/>
        </w:rPr>
        <w:t>SMP</w:t>
      </w:r>
      <w:r w:rsidRPr="00EE6976">
        <w:t xml:space="preserve"> (</w:t>
      </w:r>
      <w:r w:rsidR="004C63D3" w:rsidRPr="00EE6976">
        <w:t>del ingl</w:t>
      </w:r>
      <w:r w:rsidR="004C63D3" w:rsidRPr="00EE6976">
        <w:rPr>
          <w:rFonts w:hint="cs"/>
        </w:rPr>
        <w:t>é</w:t>
      </w:r>
      <w:r w:rsidR="004C63D3" w:rsidRPr="00EE6976">
        <w:t xml:space="preserve">s </w:t>
      </w:r>
      <w:proofErr w:type="spellStart"/>
      <w:r w:rsidRPr="00EE6976">
        <w:t>Symetric</w:t>
      </w:r>
      <w:proofErr w:type="spellEnd"/>
      <w:r w:rsidRPr="00EE6976">
        <w:t xml:space="preserve"> </w:t>
      </w:r>
      <w:proofErr w:type="spellStart"/>
      <w:r w:rsidRPr="00EE6976">
        <w:t>MultiProcesing</w:t>
      </w:r>
      <w:proofErr w:type="spellEnd"/>
      <w:r w:rsidRPr="00EE6976">
        <w:t>): Arquitecturas que comparten una memoria f</w:t>
      </w:r>
      <w:r w:rsidRPr="00EE6976">
        <w:rPr>
          <w:rFonts w:hint="cs"/>
        </w:rPr>
        <w:t>í</w:t>
      </w:r>
      <w:r w:rsidRPr="00EE6976">
        <w:t xml:space="preserve">sica </w:t>
      </w:r>
      <w:r w:rsidRPr="00EE6976">
        <w:rPr>
          <w:rFonts w:hint="cs"/>
        </w:rPr>
        <w:t>ú</w:t>
      </w:r>
      <w:r w:rsidRPr="00EE6976">
        <w:t>nica y cuya velocidad disminuye seg</w:t>
      </w:r>
      <w:r w:rsidRPr="00EE6976">
        <w:rPr>
          <w:rFonts w:hint="cs"/>
        </w:rPr>
        <w:t>ú</w:t>
      </w:r>
      <w:r w:rsidRPr="00EE6976">
        <w:t>n se incrementan los procesadores.</w:t>
      </w:r>
    </w:p>
    <w:p w14:paraId="238CDAAF" w14:textId="77777777" w:rsidR="00B714AB" w:rsidRPr="00EE6976" w:rsidRDefault="00B714AB" w:rsidP="00185300">
      <w:pPr>
        <w:pStyle w:val="parrafoTesis"/>
        <w:numPr>
          <w:ilvl w:val="1"/>
          <w:numId w:val="1"/>
        </w:numPr>
      </w:pPr>
      <w:r w:rsidRPr="00EE6976">
        <w:rPr>
          <w:b/>
        </w:rPr>
        <w:t>DMM</w:t>
      </w:r>
      <w:r w:rsidRPr="00EE6976">
        <w:t xml:space="preserve"> (</w:t>
      </w:r>
      <w:r w:rsidR="004C63D3" w:rsidRPr="00EE6976">
        <w:t>del ingl</w:t>
      </w:r>
      <w:r w:rsidR="004C63D3" w:rsidRPr="00EE6976">
        <w:rPr>
          <w:rFonts w:hint="cs"/>
        </w:rPr>
        <w:t>é</w:t>
      </w:r>
      <w:r w:rsidR="004C63D3" w:rsidRPr="00EE6976">
        <w:t xml:space="preserve">s </w:t>
      </w:r>
      <w:proofErr w:type="spellStart"/>
      <w:r w:rsidRPr="00EE6976">
        <w:t>Distibuited</w:t>
      </w:r>
      <w:proofErr w:type="spellEnd"/>
      <w:r w:rsidRPr="00EE6976">
        <w:t xml:space="preserve"> </w:t>
      </w:r>
      <w:proofErr w:type="spellStart"/>
      <w:r w:rsidRPr="00EE6976">
        <w:t>Memory</w:t>
      </w:r>
      <w:proofErr w:type="spellEnd"/>
      <w:r w:rsidRPr="00EE6976">
        <w:t xml:space="preserve"> </w:t>
      </w:r>
      <w:proofErr w:type="spellStart"/>
      <w:r w:rsidRPr="00EE6976">
        <w:t>Multiprocessing</w:t>
      </w:r>
      <w:proofErr w:type="spellEnd"/>
      <w:r w:rsidRPr="00EE6976">
        <w:t>): Son sistemas en las cuales el procesador posee su propia memoria, evitan problemas de bloqueos y  evita el acceso a la memoria f</w:t>
      </w:r>
      <w:r w:rsidRPr="00EE6976">
        <w:rPr>
          <w:rFonts w:hint="cs"/>
        </w:rPr>
        <w:t>í</w:t>
      </w:r>
      <w:r w:rsidRPr="00EE6976">
        <w:t>sica principal.</w:t>
      </w:r>
    </w:p>
    <w:p w14:paraId="6DAE1E86" w14:textId="77777777" w:rsidR="00B714AB" w:rsidRPr="00EE6976" w:rsidRDefault="00B714AB" w:rsidP="00185300">
      <w:pPr>
        <w:pStyle w:val="parrafoTesis"/>
      </w:pPr>
      <w:r w:rsidRPr="00EE6976">
        <w:t xml:space="preserve">En el </w:t>
      </w:r>
      <w:r w:rsidRPr="00EE6976">
        <w:rPr>
          <w:rFonts w:hint="cs"/>
        </w:rPr>
        <w:t>á</w:t>
      </w:r>
      <w:r w:rsidRPr="00EE6976">
        <w:t xml:space="preserve">mbito de HPC, en la </w:t>
      </w:r>
      <w:r w:rsidR="00A003E6" w:rsidRPr="00EE6976">
        <w:t>mayoría</w:t>
      </w:r>
      <w:r w:rsidRPr="00EE6976">
        <w:t xml:space="preserve"> de los casos se trata de sistemas MIMD, aunque los sistemas SIMD, en forma de </w:t>
      </w:r>
      <w:r w:rsidR="00A003E6" w:rsidRPr="00EE6976">
        <w:t>clústeres</w:t>
      </w:r>
      <w:r w:rsidRPr="00EE6976">
        <w:t xml:space="preserve"> de computadores basados en </w:t>
      </w:r>
      <w:r w:rsidRPr="00EE6976">
        <w:lastRenderedPageBreak/>
        <w:t>GPU [</w:t>
      </w:r>
      <w:r w:rsidR="0035430F" w:rsidRPr="00EE6976">
        <w:t>FAN04</w:t>
      </w:r>
      <w:r w:rsidRPr="00EE6976">
        <w:t>], se est</w:t>
      </w:r>
      <w:r w:rsidRPr="00EE6976">
        <w:rPr>
          <w:rFonts w:hint="cs"/>
        </w:rPr>
        <w:t>á</w:t>
      </w:r>
      <w:r w:rsidRPr="00EE6976">
        <w:t xml:space="preserve">n convirtiendo en un subconjunto significativo y muy prometedor en la labor en la </w:t>
      </w:r>
      <w:r w:rsidR="00A003E6" w:rsidRPr="00EE6976">
        <w:t>computación</w:t>
      </w:r>
      <w:r w:rsidRPr="00EE6976">
        <w:t xml:space="preserve"> de alto rendimiento. Los sistemas MIMD pueden ser divididos en dos grupos principales, los que comparten una memoria principal (SMP), y aquellos que no comparten una memoria (DMM). Al momento de implementar una infraestructura de </w:t>
      </w:r>
      <w:r w:rsidR="00DA11F9" w:rsidRPr="00EE6976">
        <w:t>Clúster</w:t>
      </w:r>
      <w:r w:rsidRPr="00EE6976">
        <w:t xml:space="preserve">, usualmente se hace uso  de ambos tipos de la arquitectura MIMD. Un procesador de memoria compartida, </w:t>
      </w:r>
      <w:r w:rsidR="00DA11F9" w:rsidRPr="00EE6976">
        <w:t>también</w:t>
      </w:r>
      <w:r w:rsidRPr="00EE6976">
        <w:t xml:space="preserve"> llamado SMP (del ingles </w:t>
      </w:r>
      <w:proofErr w:type="spellStart"/>
      <w:r w:rsidRPr="00EE6976">
        <w:t>Symmetric</w:t>
      </w:r>
      <w:proofErr w:type="spellEnd"/>
      <w:r w:rsidRPr="00EE6976">
        <w:t xml:space="preserve"> </w:t>
      </w:r>
      <w:proofErr w:type="spellStart"/>
      <w:r w:rsidRPr="00EE6976">
        <w:t>multiprocessor</w:t>
      </w:r>
      <w:proofErr w:type="spellEnd"/>
      <w:r w:rsidRPr="00EE6976">
        <w:t xml:space="preserve">), es aquel donde varios </w:t>
      </w:r>
      <w:proofErr w:type="spellStart"/>
      <w:r w:rsidRPr="00EE6976">
        <w:t>CPUs</w:t>
      </w:r>
      <w:proofErr w:type="spellEnd"/>
      <w:r w:rsidRPr="00EE6976">
        <w:t xml:space="preserve"> conviven en la misma </w:t>
      </w:r>
      <w:r w:rsidR="00ED77DE" w:rsidRPr="00EE6976">
        <w:t>máquina</w:t>
      </w:r>
      <w:r w:rsidRPr="00EE6976">
        <w:t xml:space="preserve">, un ejemplo de esto son los procesadores </w:t>
      </w:r>
      <w:r w:rsidR="00DA11F9" w:rsidRPr="00EE6976">
        <w:t>múltiples núcleos</w:t>
      </w:r>
      <w:r w:rsidRPr="00EE6976">
        <w:t xml:space="preserve">. </w:t>
      </w:r>
    </w:p>
    <w:p w14:paraId="4BD5E84D" w14:textId="6B437CC7" w:rsidR="00B714AB" w:rsidRPr="00EE6976" w:rsidRDefault="00D8351C" w:rsidP="008178D2">
      <w:pPr>
        <w:pStyle w:val="headingTesis3"/>
      </w:pPr>
      <w:bookmarkStart w:id="78" w:name="_Toc179572618"/>
      <w:bookmarkStart w:id="79" w:name="_Toc181519946"/>
      <w:r w:rsidRPr="00EE6976">
        <w:t>1</w:t>
      </w:r>
      <w:r w:rsidR="00EE6976">
        <w:t>.1.4</w:t>
      </w:r>
      <w:r w:rsidR="00C80697" w:rsidRPr="00EE6976">
        <w:t xml:space="preserve"> </w:t>
      </w:r>
      <w:r w:rsidR="00B714AB" w:rsidRPr="00EE6976">
        <w:t xml:space="preserve">HPC basado en el modelo de </w:t>
      </w:r>
      <w:r w:rsidR="00DA11F9" w:rsidRPr="00EE6976">
        <w:t>Clúster</w:t>
      </w:r>
      <w:bookmarkEnd w:id="78"/>
      <w:bookmarkEnd w:id="79"/>
    </w:p>
    <w:p w14:paraId="683DA1EB" w14:textId="1114BB81" w:rsidR="00B714AB" w:rsidRPr="00EE6976" w:rsidRDefault="00B714AB" w:rsidP="00185300">
      <w:pPr>
        <w:pStyle w:val="parrafoTesis"/>
      </w:pPr>
      <w:r w:rsidRPr="00EE6976">
        <w:t>Existen varias formas de presentar un modelo correspondiente al cómputo en altas prestaciones, como por ejemplo una estructura b</w:t>
      </w:r>
      <w:r w:rsidR="000277C5" w:rsidRPr="00EE6976">
        <w:t>asada en el Modelo de Clúster</w:t>
      </w:r>
      <w:r w:rsidR="00BF3C35" w:rsidRPr="00EE6976">
        <w:t>. En forma general se define la palabra clúster como un n</w:t>
      </w:r>
      <w:r w:rsidR="00EE6976">
        <w:t>ú</w:t>
      </w:r>
      <w:r w:rsidR="00BF3C35" w:rsidRPr="00EE6976">
        <w:t>mero de elementos del mismo tipo agrupados entre s</w:t>
      </w:r>
      <w:r w:rsidR="00EE6976">
        <w:t>í</w:t>
      </w:r>
      <w:r w:rsidR="00BF3C35" w:rsidRPr="00EE6976">
        <w:t>. Su definició</w:t>
      </w:r>
      <w:r w:rsidR="002668F7" w:rsidRPr="00EE6976">
        <w:t>n proviene del idioma ingles [</w:t>
      </w:r>
      <w:r w:rsidR="0035430F" w:rsidRPr="00EE6976">
        <w:t>BUYY99</w:t>
      </w:r>
      <w:r w:rsidR="00BF3C35" w:rsidRPr="00EE6976">
        <w:t xml:space="preserve">] y es utilizado para definir un conjunto de elementos, de igual manera Tomas </w:t>
      </w:r>
      <w:proofErr w:type="spellStart"/>
      <w:r w:rsidR="00BF3C35" w:rsidRPr="00EE6976">
        <w:t>Sterling</w:t>
      </w:r>
      <w:proofErr w:type="spellEnd"/>
      <w:r w:rsidR="00BF3C35" w:rsidRPr="00EE6976">
        <w:t xml:space="preserve"> lo señalaba en su libro [</w:t>
      </w:r>
      <w:r w:rsidR="0035430F" w:rsidRPr="00EE6976">
        <w:t>STER02</w:t>
      </w:r>
      <w:r w:rsidR="00BF3C35" w:rsidRPr="00EE6976">
        <w:t>]  en el cual realiza analogías con los sistemas biológicos, organizaciones humanas y estructuras de computadores.</w:t>
      </w:r>
    </w:p>
    <w:p w14:paraId="1F79AD4F" w14:textId="77777777" w:rsidR="00BF3C35" w:rsidRPr="00EE6976" w:rsidRDefault="00BF3C35" w:rsidP="00185300">
      <w:pPr>
        <w:pStyle w:val="parrafoTesis"/>
      </w:pPr>
      <w:bookmarkStart w:id="80" w:name="_Toc289971924"/>
      <w:r w:rsidRPr="00EE6976">
        <w:t>Un clúster brinda flexibilidad de configuración. El número de nodos, la memoria disponible por nodo, el número de procesadores por nodo y la topología de red utilizada para la interconexión de las partes son los parámetros mas considerados a la hora de especificar el poder computacional del clúster. Otra característica muy bien vista por la comunidad tecnológica es la capacidad de adaptación a nuevas tecnologías de hardware y por tanto el incremento de la capacidad de cómputo no se vería ligado de forma unilateral a la compra de un nuevo equipo y de forma condescendiente el desecho del anterior como sucede con los mainframes.</w:t>
      </w:r>
    </w:p>
    <w:p w14:paraId="19FA699F" w14:textId="77777777" w:rsidR="00AD355C" w:rsidRPr="00EE6976" w:rsidRDefault="00BF3C35" w:rsidP="00185300">
      <w:pPr>
        <w:pStyle w:val="parrafoTesis"/>
      </w:pPr>
      <w:r w:rsidRPr="00EE6976">
        <w:t xml:space="preserve">La clave del comportamiento del clúster se basa principalmente en el manejo de </w:t>
      </w:r>
      <w:r w:rsidRPr="00EE6976">
        <w:lastRenderedPageBreak/>
        <w:t>los planificadores de plazo [</w:t>
      </w:r>
      <w:r w:rsidR="0035430F" w:rsidRPr="00EE6976">
        <w:t>TANE96</w:t>
      </w:r>
      <w:r w:rsidRPr="00EE6976">
        <w:t>] y en la capacidad de interconexión entre los componentes de la red conocidos también como nodos del clúster.</w:t>
      </w:r>
    </w:p>
    <w:p w14:paraId="36B2BBE6" w14:textId="1C32C1D5" w:rsidR="00A56BE1" w:rsidRPr="00F76C1C" w:rsidRDefault="00D8351C" w:rsidP="008178D2">
      <w:pPr>
        <w:pStyle w:val="headingTesis4"/>
      </w:pPr>
      <w:bookmarkStart w:id="81" w:name="_Toc179572619"/>
      <w:bookmarkStart w:id="82" w:name="_Toc181519947"/>
      <w:r w:rsidRPr="00F76C1C">
        <w:t>1</w:t>
      </w:r>
      <w:r w:rsidR="00EE6976" w:rsidRPr="00F76C1C">
        <w:t>.1.4</w:t>
      </w:r>
      <w:r w:rsidR="00F63311" w:rsidRPr="00F76C1C">
        <w:t xml:space="preserve">.1 </w:t>
      </w:r>
      <w:r w:rsidR="00A56BE1" w:rsidRPr="00F76C1C">
        <w:t>Características de un clúster.</w:t>
      </w:r>
      <w:bookmarkEnd w:id="81"/>
      <w:bookmarkEnd w:id="82"/>
    </w:p>
    <w:p w14:paraId="01DF36CF" w14:textId="67252700" w:rsidR="00A56BE1" w:rsidRPr="00EE6976" w:rsidRDefault="00A56BE1" w:rsidP="00185300">
      <w:pPr>
        <w:pStyle w:val="parrafoTesis"/>
      </w:pPr>
      <w:r w:rsidRPr="00EE6976">
        <w:t xml:space="preserve">Es un hecho que la mayoría de los más grandes problemas estratégicos en las cuales se aplica el cálculo </w:t>
      </w:r>
      <w:r w:rsidR="001C028A" w:rsidRPr="00EE6976">
        <w:t>numérico</w:t>
      </w:r>
      <w:r w:rsidRPr="00EE6976">
        <w:t xml:space="preserve"> en relación con las ciencias de la computación, solo puede ser resueltas mediante un</w:t>
      </w:r>
      <w:r w:rsidR="00EE6976">
        <w:t>a</w:t>
      </w:r>
      <w:r w:rsidRPr="00EE6976">
        <w:t xml:space="preserve"> m</w:t>
      </w:r>
      <w:r w:rsidR="00EE6976">
        <w:t>á</w:t>
      </w:r>
      <w:r w:rsidRPr="00EE6976">
        <w:t>quina cuya ingeniería permita realizar un computo complejo.</w:t>
      </w:r>
    </w:p>
    <w:p w14:paraId="6B4644EA" w14:textId="6047381E" w:rsidR="00A56BE1" w:rsidRPr="00EE6976" w:rsidRDefault="00A56BE1" w:rsidP="00185300">
      <w:pPr>
        <w:pStyle w:val="parrafoTesis"/>
      </w:pPr>
      <w:r w:rsidRPr="00EE6976">
        <w:t xml:space="preserve">De manera desafortunada para usuarios o empresas el costo de estos ordenadores no compensa la necesidad </w:t>
      </w:r>
      <w:r w:rsidR="001C028A" w:rsidRPr="00EE6976">
        <w:t>de adquisición de un mainframe por</w:t>
      </w:r>
      <w:r w:rsidRPr="00EE6976">
        <w:t xml:space="preserve"> un factor de costo o tiempo de uso. Es por ello que las alternativas viables para tener acceso a esta disponibilidad fueron siempre aceptadas y estudiadas.</w:t>
      </w:r>
    </w:p>
    <w:p w14:paraId="72EF629E" w14:textId="17560FEE" w:rsidR="00A56BE1" w:rsidRPr="00EE6976" w:rsidRDefault="00A56BE1" w:rsidP="00185300">
      <w:pPr>
        <w:pStyle w:val="parrafoTesis"/>
      </w:pPr>
      <w:r w:rsidRPr="00EE6976">
        <w:t>El punto en el cual se unen las necesidades de disponibilidad, rendimiento y bajo costo de forma sinérgica dieron inicio a una tendencia que se expandió de acuerdo a la demanda de las necesidades. Es</w:t>
      </w:r>
      <w:r w:rsidR="001C028A" w:rsidRPr="00EE6976">
        <w:t>te</w:t>
      </w:r>
      <w:r w:rsidRPr="00EE6976">
        <w:t xml:space="preserve"> punto es conocido como Computación en Conjunto (del ingles Clúster Computing) cuya características principales se basan en la unión de una capa física de nodos, una abstracción del manejo del paso de mensajes y la aplicación de tecnologías Distribuidas.</w:t>
      </w:r>
    </w:p>
    <w:p w14:paraId="25E18865" w14:textId="77777777" w:rsidR="001E1AF3" w:rsidRDefault="001E1AF3">
      <w:pPr>
        <w:rPr>
          <w:rFonts w:eastAsiaTheme="majorEastAsia" w:cstheme="majorBidi"/>
          <w:sz w:val="40"/>
          <w:szCs w:val="32"/>
          <w:lang w:eastAsia="es-ES"/>
        </w:rPr>
      </w:pPr>
      <w:bookmarkStart w:id="83" w:name="_Toc179572620"/>
      <w:bookmarkStart w:id="84" w:name="_Toc181519948"/>
      <w:r>
        <w:br w:type="page"/>
      </w:r>
    </w:p>
    <w:p w14:paraId="014A5E00" w14:textId="19BDEAB3" w:rsidR="006A5A25" w:rsidRPr="00EE6976" w:rsidRDefault="00D8351C" w:rsidP="00D95BB0">
      <w:pPr>
        <w:pStyle w:val="headingTesis2"/>
        <w:rPr>
          <w:rFonts w:ascii="Times" w:hAnsi="Times"/>
          <w:sz w:val="48"/>
        </w:rPr>
      </w:pPr>
      <w:r w:rsidRPr="00EE6976">
        <w:lastRenderedPageBreak/>
        <w:t>1</w:t>
      </w:r>
      <w:r w:rsidR="00453603" w:rsidRPr="00EE6976">
        <w:t xml:space="preserve">.2 </w:t>
      </w:r>
      <w:r w:rsidR="006A5A25" w:rsidRPr="00EE6976">
        <w:t>Middleware SSI</w:t>
      </w:r>
      <w:bookmarkEnd w:id="80"/>
      <w:bookmarkEnd w:id="83"/>
      <w:bookmarkEnd w:id="84"/>
    </w:p>
    <w:p w14:paraId="1D04D4C2" w14:textId="7CA2DC76" w:rsidR="006A5A25" w:rsidRPr="00EE6976" w:rsidRDefault="006A5A25" w:rsidP="00185300">
      <w:pPr>
        <w:pStyle w:val="parrafoTesis"/>
      </w:pPr>
      <w:r w:rsidRPr="00EE6976">
        <w:t xml:space="preserve">El middleware puede ser considerado como una capa software que reside entre las aplicaciones y los niveles subyacentes como </w:t>
      </w:r>
      <w:r w:rsidR="001C028A" w:rsidRPr="00EE6976">
        <w:t>es</w:t>
      </w:r>
      <w:r w:rsidRPr="00EE6976">
        <w:t xml:space="preserve"> el sistema operativo, las pilas de protocolo y el hardware [</w:t>
      </w:r>
      <w:r w:rsidR="0035430F" w:rsidRPr="00EE6976">
        <w:t>SCHA02</w:t>
      </w:r>
      <w:r w:rsidRPr="00EE6976">
        <w:t xml:space="preserve">]. Históricamente el concepto de middleware no proviene de la investigación académica, sino de la industria. </w:t>
      </w:r>
    </w:p>
    <w:p w14:paraId="5D62D724" w14:textId="63EA8A10" w:rsidR="006A5A25" w:rsidRPr="00EE6976" w:rsidRDefault="006A5A25" w:rsidP="00185300">
      <w:pPr>
        <w:pStyle w:val="parrafoTesis"/>
      </w:pPr>
      <w:r w:rsidRPr="00EE6976">
        <w:t>Una imagen de sistema único SSI (por sus siglas en ingles</w:t>
      </w:r>
      <w:r w:rsidR="00F20820">
        <w:t xml:space="preserve"> Single </w:t>
      </w:r>
      <w:proofErr w:type="spellStart"/>
      <w:r w:rsidR="00F20820">
        <w:t>System</w:t>
      </w:r>
      <w:proofErr w:type="spellEnd"/>
      <w:r w:rsidR="00F20820">
        <w:t xml:space="preserve"> </w:t>
      </w:r>
      <w:proofErr w:type="spellStart"/>
      <w:r w:rsidR="00F20820">
        <w:t>Image</w:t>
      </w:r>
      <w:proofErr w:type="spellEnd"/>
      <w:r w:rsidRPr="00EE6976">
        <w:t>) es una propiedad de un sistema que oculta la distribución y h</w:t>
      </w:r>
      <w:r w:rsidR="00EE6976">
        <w:t>eterogeneidad  de sus recursos, y</w:t>
      </w:r>
      <w:r w:rsidRPr="00EE6976">
        <w:t xml:space="preserve"> los vuelve disponibles a los usuarios y aplicaciones como un recurso computacional unificado. SSI provee a los usuarios una vista globalizada de los recursos disponibles en el sistema, </w:t>
      </w:r>
      <w:r w:rsidR="001C028A" w:rsidRPr="00EE6976">
        <w:t>sin considerar únicamente</w:t>
      </w:r>
      <w:r w:rsidRPr="00EE6976">
        <w:t xml:space="preserve"> al nodo al cual est</w:t>
      </w:r>
      <w:r w:rsidR="001C028A" w:rsidRPr="00EE6976">
        <w:t>é</w:t>
      </w:r>
      <w:r w:rsidRPr="00EE6976">
        <w:t xml:space="preserve"> asociado físicamente dentro del entorno distribuido. Además, SSI puede asegurar la continua operatividad del sistema luego de una falla (alta disponibilidad) así también garantiza que el sistema se cargue uniformemente, provea multiprocesamiento y gestión de los recursos.</w:t>
      </w:r>
    </w:p>
    <w:p w14:paraId="33E45C0E" w14:textId="780822A5" w:rsidR="006A5A25" w:rsidRPr="00EE6976" w:rsidRDefault="006A5A25" w:rsidP="00185300">
      <w:pPr>
        <w:pStyle w:val="parrafoTesis"/>
      </w:pPr>
      <w:r w:rsidRPr="00EE6976">
        <w:t>Los objetivos de un diseño SSI para un sistema basado en Clúster se enfocan principalmente en la transparencia complet</w:t>
      </w:r>
      <w:r w:rsidR="001C028A" w:rsidRPr="00EE6976">
        <w:t>a</w:t>
      </w:r>
      <w:r w:rsidRPr="00EE6976">
        <w:t xml:space="preserve"> de la gestión de recursos, el rendimiento escalable, y la disponibilidad del sistema para el soporte de las aplicaciones para usuarios [</w:t>
      </w:r>
      <w:r w:rsidR="0035430F" w:rsidRPr="00EE6976">
        <w:t>BUYY99</w:t>
      </w:r>
      <w:r w:rsidRPr="00EE6976">
        <w:t>]. SSI puede ser definido como una ilusión creada por hardware o software, el cual presenta una colección de recursos como un único recurso mucho más poderoso [</w:t>
      </w:r>
      <w:r w:rsidR="0035430F" w:rsidRPr="00EE6976">
        <w:t>PFIS98</w:t>
      </w:r>
      <w:r w:rsidRPr="00EE6976">
        <w:t xml:space="preserve">]. </w:t>
      </w:r>
    </w:p>
    <w:p w14:paraId="5AAC4A52" w14:textId="77777777" w:rsidR="006A5A25" w:rsidRPr="00EE6976" w:rsidRDefault="00D8351C" w:rsidP="00D95BB0">
      <w:pPr>
        <w:pStyle w:val="headingTesis3"/>
      </w:pPr>
      <w:bookmarkStart w:id="85" w:name="_Toc289971925"/>
      <w:bookmarkStart w:id="86" w:name="_Toc179572621"/>
      <w:bookmarkStart w:id="87" w:name="_Toc181519949"/>
      <w:r w:rsidRPr="00EE6976">
        <w:t>1</w:t>
      </w:r>
      <w:r w:rsidR="004F6E7E" w:rsidRPr="00EE6976">
        <w:t xml:space="preserve">.2.1 </w:t>
      </w:r>
      <w:r w:rsidR="006A5A25" w:rsidRPr="00EE6976">
        <w:t>Servicios y Beneficios</w:t>
      </w:r>
      <w:bookmarkEnd w:id="85"/>
      <w:r w:rsidR="006A5A25" w:rsidRPr="00EE6976">
        <w:t xml:space="preserve"> de Middleware SSI</w:t>
      </w:r>
      <w:bookmarkEnd w:id="86"/>
      <w:bookmarkEnd w:id="87"/>
    </w:p>
    <w:p w14:paraId="1EABFF56" w14:textId="77777777" w:rsidR="006A5A25" w:rsidRPr="00EE6976" w:rsidRDefault="006A5A25" w:rsidP="00185300">
      <w:pPr>
        <w:pStyle w:val="parrafoTesis"/>
        <w:rPr>
          <w:sz w:val="18"/>
          <w:szCs w:val="18"/>
        </w:rPr>
      </w:pPr>
      <w:r w:rsidRPr="00EE6976">
        <w:t>Los principales servicios de una imagen de sistema único SSI incluyen los siguientes [</w:t>
      </w:r>
      <w:r w:rsidR="0035430F" w:rsidRPr="00EE6976">
        <w:t>BUYY99</w:t>
      </w:r>
      <w:r w:rsidRPr="00EE6976">
        <w:t>]:</w:t>
      </w:r>
    </w:p>
    <w:p w14:paraId="476F4E06" w14:textId="77777777" w:rsidR="006A5A25" w:rsidRPr="00EE6976" w:rsidRDefault="006A5A25" w:rsidP="00185300">
      <w:pPr>
        <w:pStyle w:val="parrafoTesis"/>
        <w:numPr>
          <w:ilvl w:val="0"/>
          <w:numId w:val="2"/>
        </w:numPr>
      </w:pPr>
      <w:r w:rsidRPr="00EE6976">
        <w:t xml:space="preserve">Proporciona una visión simple y directa de todos los recursos y actividades </w:t>
      </w:r>
      <w:r w:rsidRPr="00EE6976">
        <w:lastRenderedPageBreak/>
        <w:t>del sistema desde cualquier nodo del clúster.</w:t>
      </w:r>
    </w:p>
    <w:p w14:paraId="14111679" w14:textId="77777777" w:rsidR="006A5A25" w:rsidRPr="00EE6976" w:rsidRDefault="006A5A25" w:rsidP="00185300">
      <w:pPr>
        <w:pStyle w:val="parrafoTesis"/>
        <w:numPr>
          <w:ilvl w:val="0"/>
          <w:numId w:val="2"/>
        </w:numPr>
      </w:pPr>
      <w:r w:rsidRPr="00EE6976">
        <w:t>Libera al usuario final de tener que saber en que parte del clúster se ejecutará la aplicación.</w:t>
      </w:r>
    </w:p>
    <w:p w14:paraId="6E97CEB6" w14:textId="77777777" w:rsidR="006A5A25" w:rsidRPr="00EE6976" w:rsidRDefault="006A5A25" w:rsidP="00185300">
      <w:pPr>
        <w:pStyle w:val="parrafoTesis"/>
        <w:numPr>
          <w:ilvl w:val="0"/>
          <w:numId w:val="2"/>
        </w:numPr>
      </w:pPr>
      <w:r w:rsidRPr="00EE6976">
        <w:t>Permite el uso de los recursos de manera transparente con independencia de su ubicación física.</w:t>
      </w:r>
    </w:p>
    <w:p w14:paraId="50E20325" w14:textId="77777777" w:rsidR="006A5A25" w:rsidRPr="00EE6976" w:rsidRDefault="006A5A25" w:rsidP="00185300">
      <w:pPr>
        <w:pStyle w:val="parrafoTesis"/>
        <w:numPr>
          <w:ilvl w:val="0"/>
          <w:numId w:val="2"/>
        </w:numPr>
      </w:pPr>
      <w:r w:rsidRPr="00EE6976">
        <w:t>Permite el trabajo del usuario por medio de una interfaz amigable y permite al administrador gestionar al clúster como una sola identidad.</w:t>
      </w:r>
    </w:p>
    <w:p w14:paraId="099F72FE" w14:textId="30862E41" w:rsidR="006A5A25" w:rsidRPr="00EE6976" w:rsidRDefault="006A5A25" w:rsidP="00185300">
      <w:pPr>
        <w:pStyle w:val="parrafoTesis"/>
        <w:numPr>
          <w:ilvl w:val="0"/>
          <w:numId w:val="2"/>
        </w:numPr>
      </w:pPr>
      <w:r w:rsidRPr="00EE6976">
        <w:t xml:space="preserve">Ofrece la misma sintaxis de comandos </w:t>
      </w:r>
      <w:r w:rsidR="001C028A" w:rsidRPr="00EE6976">
        <w:t>que los</w:t>
      </w:r>
      <w:r w:rsidRPr="00EE6976">
        <w:t xml:space="preserve"> de otros sistemas y por lo tanto reduce el riesgo de errores de operaciones y con este resultado los usuarios finales observan un mayor rendimiento, fiabilidad y mayor disponibilidad del sistema.</w:t>
      </w:r>
    </w:p>
    <w:p w14:paraId="450B37DD" w14:textId="77777777" w:rsidR="006A5A25" w:rsidRPr="00EE6976" w:rsidRDefault="006A5A25" w:rsidP="00185300">
      <w:pPr>
        <w:pStyle w:val="parrafoTesis"/>
        <w:numPr>
          <w:ilvl w:val="0"/>
          <w:numId w:val="2"/>
        </w:numPr>
      </w:pPr>
      <w:r w:rsidRPr="00EE6976">
        <w:t>Permite centralizar/descentralizar la gestión del sistema y el control para evitar la necesidad de administradores expertos para la gestión del sistema.</w:t>
      </w:r>
    </w:p>
    <w:p w14:paraId="5A6AFEF6" w14:textId="77777777" w:rsidR="006A5A25" w:rsidRPr="00EE6976" w:rsidRDefault="006A5A25" w:rsidP="00185300">
      <w:pPr>
        <w:pStyle w:val="parrafoTesis"/>
        <w:numPr>
          <w:ilvl w:val="0"/>
          <w:numId w:val="2"/>
        </w:numPr>
      </w:pPr>
      <w:r w:rsidRPr="00EE6976">
        <w:t>Simplifica de gran manera la gestión del sistema y reduce así el costo de propiedad.</w:t>
      </w:r>
    </w:p>
    <w:p w14:paraId="55C40FDD" w14:textId="77777777" w:rsidR="006A5A25" w:rsidRPr="00EE6976" w:rsidRDefault="006A5A25" w:rsidP="00185300">
      <w:pPr>
        <w:pStyle w:val="parrafoTesis"/>
        <w:numPr>
          <w:ilvl w:val="0"/>
          <w:numId w:val="2"/>
        </w:numPr>
      </w:pPr>
      <w:r w:rsidRPr="00EE6976">
        <w:t>Proporciona la comunicación de mensajes sin dependencia de localización</w:t>
      </w:r>
    </w:p>
    <w:p w14:paraId="5DA16BB9" w14:textId="77777777" w:rsidR="006A5A25" w:rsidRPr="00EE6976" w:rsidRDefault="006A5A25" w:rsidP="00185300">
      <w:pPr>
        <w:pStyle w:val="parrafoTesis"/>
        <w:numPr>
          <w:ilvl w:val="0"/>
          <w:numId w:val="2"/>
        </w:numPr>
      </w:pPr>
      <w:r w:rsidRPr="00EE6976">
        <w:t>Beneficia a los desarrolladores de sistemas en la reducción del tiempo, esfuerzo y conocimientos necesarios para la realización de tareas que permiten al personal actual manejar grandes o más complejos sistemas.</w:t>
      </w:r>
    </w:p>
    <w:p w14:paraId="14AE7B44" w14:textId="77777777" w:rsidR="006A5A25" w:rsidRPr="00EE6976" w:rsidRDefault="006A5A25" w:rsidP="00185300">
      <w:pPr>
        <w:pStyle w:val="parrafoTesis"/>
        <w:numPr>
          <w:ilvl w:val="0"/>
          <w:numId w:val="2"/>
        </w:numPr>
      </w:pPr>
      <w:r w:rsidRPr="00EE6976">
        <w:t>Promueve el desarrollo de herramientas estándares y servicios.</w:t>
      </w:r>
    </w:p>
    <w:p w14:paraId="04BB9821" w14:textId="77777777" w:rsidR="006A5A25" w:rsidRPr="00EE6976" w:rsidRDefault="006A5A25" w:rsidP="00185300">
      <w:pPr>
        <w:pStyle w:val="parrafoTesis"/>
        <w:rPr>
          <w:sz w:val="20"/>
          <w:szCs w:val="20"/>
        </w:rPr>
      </w:pPr>
      <w:r w:rsidRPr="00EE6976">
        <w:t xml:space="preserve">Un buen SSI se obtiene usualmente mediante la cooperación entre todos estos niveles, un nivel más bajo pueden simplificar la implementación de un </w:t>
      </w:r>
      <w:r w:rsidRPr="00EE6976">
        <w:lastRenderedPageBreak/>
        <w:t>ser superior</w:t>
      </w:r>
      <w:r w:rsidRPr="00EE6976">
        <w:rPr>
          <w:sz w:val="20"/>
          <w:szCs w:val="20"/>
        </w:rPr>
        <w:t>.</w:t>
      </w:r>
    </w:p>
    <w:p w14:paraId="2BC7D4D9" w14:textId="77777777" w:rsidR="006A5A25" w:rsidRPr="00EE6976" w:rsidRDefault="00D8351C" w:rsidP="001E1AF3">
      <w:pPr>
        <w:pStyle w:val="headingTesis3"/>
      </w:pPr>
      <w:bookmarkStart w:id="88" w:name="_Toc289971926"/>
      <w:bookmarkStart w:id="89" w:name="_Toc179572622"/>
      <w:bookmarkStart w:id="90" w:name="_Toc181519950"/>
      <w:r w:rsidRPr="00EE6976">
        <w:t>1</w:t>
      </w:r>
      <w:r w:rsidR="004F6E7E" w:rsidRPr="00EE6976">
        <w:t xml:space="preserve">.2.2 </w:t>
      </w:r>
      <w:r w:rsidR="006A5A25" w:rsidRPr="00EE6976">
        <w:t>SSI al nivel del sistema operativo</w:t>
      </w:r>
      <w:bookmarkEnd w:id="88"/>
      <w:bookmarkEnd w:id="89"/>
      <w:bookmarkEnd w:id="90"/>
    </w:p>
    <w:p w14:paraId="2C3D5EC7" w14:textId="77777777" w:rsidR="006A5A25" w:rsidRPr="00EE6976" w:rsidRDefault="006A5A25" w:rsidP="00185300">
      <w:pPr>
        <w:pStyle w:val="parrafoTesis"/>
      </w:pPr>
      <w:r w:rsidRPr="00EE6976">
        <w:t xml:space="preserve">Los sistemas operativos de los Clúster soportan una eficiente ejecución de aplicaciones paralelas en entorno distribuido con aplicaciones secuenciales. El objetivo es reunir los recursos en un clúster para proporcionar un mejor rendimiento tanto para las aplicaciones secuenciales y paralelas.  </w:t>
      </w:r>
    </w:p>
    <w:p w14:paraId="4969B8E2" w14:textId="77777777" w:rsidR="006A5A25" w:rsidRPr="00EE6976" w:rsidRDefault="006A5A25" w:rsidP="00185300">
      <w:pPr>
        <w:pStyle w:val="parrafoTesis"/>
      </w:pPr>
      <w:r w:rsidRPr="00EE6976">
        <w:t>Para lograr este objetivo, el sistema operativo debe de ser compatible con la programación planificada en masa  de algoritmos paralelos [</w:t>
      </w:r>
      <w:r w:rsidR="0035430F" w:rsidRPr="00EE6976">
        <w:t>SCHE98</w:t>
      </w:r>
      <w:r w:rsidRPr="00EE6976">
        <w:t>], identificación de los recursos ociosos en el sistema, tales como procesadores, memoria y redes; además ofrecen acceso globalizado a ellos. Debe soportar de manera optima el proceso de migración para proporcionar equilibrio de carga dinámica, así como la comunicación entre procesos rápidos, tanto par alas aplicaciones del sistema y de nivel de usuario. El sistema operativo debe asegurarse de que estas características estén disponibles para el usuario sin la necesidad de llamadas adicionales al sistema.</w:t>
      </w:r>
    </w:p>
    <w:p w14:paraId="77E67F9A" w14:textId="56DD27F9" w:rsidR="006A5A25" w:rsidRPr="00EE6976" w:rsidRDefault="006A5A25" w:rsidP="00185300">
      <w:pPr>
        <w:pStyle w:val="parrafoTesis"/>
      </w:pPr>
      <w:r w:rsidRPr="00EE6976">
        <w:t xml:space="preserve">A continuación se listan </w:t>
      </w:r>
      <w:r w:rsidR="00DC5FCC">
        <w:t>l</w:t>
      </w:r>
      <w:r w:rsidRPr="00EE6976">
        <w:t>os sistemas operativos más representativos que soportan SSI al nivel de kernel:</w:t>
      </w:r>
    </w:p>
    <w:p w14:paraId="60BA3E6A" w14:textId="77777777" w:rsidR="006A5A25" w:rsidRPr="00EE6976" w:rsidRDefault="00D8351C" w:rsidP="001E1AF3">
      <w:pPr>
        <w:pStyle w:val="headingTesis4"/>
      </w:pPr>
      <w:bookmarkStart w:id="91" w:name="_Toc179572623"/>
      <w:bookmarkStart w:id="92" w:name="_Toc181519951"/>
      <w:r w:rsidRPr="00EE6976">
        <w:t>1</w:t>
      </w:r>
      <w:r w:rsidR="00F63311" w:rsidRPr="00EE6976">
        <w:t xml:space="preserve">.2.2.1 </w:t>
      </w:r>
      <w:r w:rsidR="006A5A25" w:rsidRPr="00EE6976">
        <w:t xml:space="preserve">SCO Unix </w:t>
      </w:r>
      <w:proofErr w:type="spellStart"/>
      <w:r w:rsidR="006A5A25" w:rsidRPr="00EE6976">
        <w:t>Ware</w:t>
      </w:r>
      <w:proofErr w:type="spellEnd"/>
      <w:r w:rsidR="006A5A25" w:rsidRPr="00EE6976">
        <w:t xml:space="preserve"> Non Stop </w:t>
      </w:r>
      <w:proofErr w:type="spellStart"/>
      <w:r w:rsidR="006A5A25" w:rsidRPr="00EE6976">
        <w:t>Cluster</w:t>
      </w:r>
      <w:bookmarkEnd w:id="91"/>
      <w:bookmarkEnd w:id="92"/>
      <w:proofErr w:type="spellEnd"/>
      <w:r w:rsidR="006A5A25" w:rsidRPr="00EE6976">
        <w:t xml:space="preserve"> </w:t>
      </w:r>
    </w:p>
    <w:p w14:paraId="63F951EE" w14:textId="5620A0AD" w:rsidR="006A5A25" w:rsidRPr="00EE6976" w:rsidRDefault="006A5A25" w:rsidP="00185300">
      <w:pPr>
        <w:pStyle w:val="parrafoTesis"/>
      </w:pPr>
      <w:r w:rsidRPr="00EE6976">
        <w:t>Es el software de a</w:t>
      </w:r>
      <w:r w:rsidR="00DC5FCC">
        <w:t>lta disponibilidad de SCO. Amplí</w:t>
      </w:r>
      <w:r w:rsidRPr="00EE6976">
        <w:t xml:space="preserve">a significativamente el soporte por hardware, por lo que es más fácil y menos costoso de implementar el software de </w:t>
      </w:r>
      <w:proofErr w:type="spellStart"/>
      <w:r w:rsidRPr="00EE6976">
        <w:t>clustering</w:t>
      </w:r>
      <w:proofErr w:type="spellEnd"/>
      <w:r w:rsidRPr="00EE6976">
        <w:t xml:space="preserve"> mas avanzado para sistemas Intel. Es una extensión para el sistema operativo </w:t>
      </w:r>
      <w:proofErr w:type="spellStart"/>
      <w:r w:rsidRPr="00EE6976">
        <w:t>UnixWare</w:t>
      </w:r>
      <w:proofErr w:type="spellEnd"/>
      <w:r w:rsidRPr="00EE6976">
        <w:t xml:space="preserve"> en el </w:t>
      </w:r>
      <w:r w:rsidR="00DC5FCC">
        <w:t>que</w:t>
      </w:r>
      <w:r w:rsidRPr="00EE6976">
        <w:t xml:space="preserve"> todas las aplicaciones se ejecutan de manera eficaz y fiable dentro de un entorno SSI</w:t>
      </w:r>
      <w:r w:rsidR="00DC5FCC">
        <w:t>,</w:t>
      </w:r>
      <w:r w:rsidRPr="00EE6976">
        <w:t xml:space="preserve"> el cual elimina toda la gestión de carga. Cuenta con  IP estándar como la interconexión, eliminando la necesidad de algún hardware propietario. La arquitectura clúster de Unix </w:t>
      </w:r>
      <w:proofErr w:type="spellStart"/>
      <w:r w:rsidRPr="00EE6976">
        <w:t>Ware</w:t>
      </w:r>
      <w:proofErr w:type="spellEnd"/>
      <w:r w:rsidRPr="00EE6976">
        <w:t xml:space="preserve"> Non Stop ofrece soporte integrado para aplicaciones de conmutación por error mediante un enfoque de </w:t>
      </w:r>
      <w:r w:rsidRPr="00EE6976">
        <w:rPr>
          <w:i/>
        </w:rPr>
        <w:t>n + 1</w:t>
      </w:r>
      <w:r w:rsidRPr="00EE6976">
        <w:t xml:space="preserve">. Con este enfoque, la copia de seguridad de la </w:t>
      </w:r>
      <w:r w:rsidRPr="00EE6976">
        <w:lastRenderedPageBreak/>
        <w:t>aplicación puede ser reiniciada en cualquiera de los varios nodos dentro del clúster. Esto permite que un nodo actúe como un nodo de copia de seguridad para los demás nodos dentro del clúster [</w:t>
      </w:r>
      <w:r w:rsidR="0035430F" w:rsidRPr="00EE6976">
        <w:t>WALK99</w:t>
      </w:r>
      <w:r w:rsidRPr="00EE6976">
        <w:t xml:space="preserve">]. </w:t>
      </w:r>
    </w:p>
    <w:p w14:paraId="6EC9071A" w14:textId="77777777" w:rsidR="006A5A25" w:rsidRPr="00EE6976" w:rsidRDefault="00D8351C" w:rsidP="001E1AF3">
      <w:pPr>
        <w:pStyle w:val="headingTesis4"/>
      </w:pPr>
      <w:bookmarkStart w:id="93" w:name="_Toc179572624"/>
      <w:bookmarkStart w:id="94" w:name="_Toc181519952"/>
      <w:r w:rsidRPr="00EE6976">
        <w:t>1</w:t>
      </w:r>
      <w:r w:rsidR="00F63311" w:rsidRPr="00EE6976">
        <w:t xml:space="preserve">.2.2.2 </w:t>
      </w:r>
      <w:proofErr w:type="spellStart"/>
      <w:r w:rsidR="006A5A25" w:rsidRPr="00EE6976">
        <w:t>Sun</w:t>
      </w:r>
      <w:proofErr w:type="spellEnd"/>
      <w:r w:rsidR="006A5A25" w:rsidRPr="00EE6976">
        <w:t xml:space="preserve"> Solares-MC</w:t>
      </w:r>
      <w:bookmarkEnd w:id="93"/>
      <w:bookmarkEnd w:id="94"/>
    </w:p>
    <w:p w14:paraId="31226303" w14:textId="77777777" w:rsidR="006A5A25" w:rsidRPr="00EE6976" w:rsidRDefault="006A5A25" w:rsidP="00185300">
      <w:pPr>
        <w:pStyle w:val="parrafoTesis"/>
      </w:pPr>
      <w:r w:rsidRPr="00EE6976">
        <w:t xml:space="preserve">Es una extensión prototipo de un kernel Solaris de nodo único. Proporciona imagen de sistema único y alta disponibilidad al nivel del kernel. Solaris MC esta implementado mediante técnicas de orientación a objetos. Utiliza de manera amplia el lenguaje de programación orientado a objetos de C++, el modelo estándar de objeto y el lenguaje de definición de interfaz de COBRA. Solaris MC utiliza un sistema de archivos global llamado Proxy del Sistema de Archivos PXFS (las siglas en ingles de Proxy </w:t>
      </w:r>
      <w:proofErr w:type="spellStart"/>
      <w:r w:rsidRPr="00EE6976">
        <w:t>FileSystem</w:t>
      </w:r>
      <w:proofErr w:type="spellEnd"/>
      <w:r w:rsidRPr="00EE6976">
        <w:t xml:space="preserve">). Las características principales incluyen la imagen de sistema único, la semántica coherente y de alto rendimiento. El PXFS hace que los accesos a ficheros se vuelva transparente para los procesos. PXFS logra una imagen de sistema único por medio de la interceptación de las operaciones de accesos a archivos a nivel de la interfaz </w:t>
      </w:r>
      <w:proofErr w:type="spellStart"/>
      <w:r w:rsidRPr="00EE6976">
        <w:t>vnode</w:t>
      </w:r>
      <w:proofErr w:type="spellEnd"/>
      <w:r w:rsidRPr="00EE6976">
        <w:t>/VFS (</w:t>
      </w:r>
      <w:proofErr w:type="spellStart"/>
      <w:r w:rsidRPr="00EE6976">
        <w:t>WritingFileSystem</w:t>
      </w:r>
      <w:proofErr w:type="spellEnd"/>
      <w:r w:rsidRPr="00EE6976">
        <w:t xml:space="preserve">, instancias para la operatividad de los </w:t>
      </w:r>
      <w:proofErr w:type="spellStart"/>
      <w:r w:rsidRPr="00EE6976">
        <w:t>FileSystems</w:t>
      </w:r>
      <w:proofErr w:type="spellEnd"/>
      <w:r w:rsidRPr="00EE6976">
        <w:t>). Solaris MC asegura que las aplicaciones de red no necesiten ser modificados y observen la misma conectividad de red, independiente de en que nodo se este ejecutando la aplicación [</w:t>
      </w:r>
      <w:r w:rsidR="0035430F" w:rsidRPr="00EE6976">
        <w:t>MATE95</w:t>
      </w:r>
      <w:r w:rsidRPr="00EE6976">
        <w:t xml:space="preserve">]. </w:t>
      </w:r>
    </w:p>
    <w:p w14:paraId="0F3D3998" w14:textId="77777777" w:rsidR="006A5A25" w:rsidRPr="00EE6976" w:rsidRDefault="00D8351C" w:rsidP="001E1AF3">
      <w:pPr>
        <w:pStyle w:val="headingTesis4"/>
      </w:pPr>
      <w:bookmarkStart w:id="95" w:name="_Toc179572625"/>
      <w:bookmarkStart w:id="96" w:name="_Toc181519953"/>
      <w:r w:rsidRPr="00EE6976">
        <w:t>1</w:t>
      </w:r>
      <w:r w:rsidR="00F63311" w:rsidRPr="00EE6976">
        <w:t xml:space="preserve">.2.2.3 </w:t>
      </w:r>
      <w:proofErr w:type="spellStart"/>
      <w:r w:rsidR="006A5A25" w:rsidRPr="00EE6976">
        <w:t>GLUnix</w:t>
      </w:r>
      <w:bookmarkEnd w:id="95"/>
      <w:bookmarkEnd w:id="96"/>
      <w:proofErr w:type="spellEnd"/>
    </w:p>
    <w:p w14:paraId="3AD724FB" w14:textId="77777777" w:rsidR="006A5A25" w:rsidRPr="00EE6976" w:rsidRDefault="006A5A25" w:rsidP="001F5D5B">
      <w:pPr>
        <w:pStyle w:val="parrafoTesis"/>
      </w:pPr>
      <w:r w:rsidRPr="00EE6976">
        <w:t xml:space="preserve">Otra alternativa disponible para que el sistema operativo soporte SSI es la implementación de una capa superior en el sistema operativo existente, la cual realiza las asignaciones globales de los recursos. Este es el enfoque seguido por </w:t>
      </w:r>
      <w:proofErr w:type="spellStart"/>
      <w:r w:rsidRPr="00EE6976">
        <w:t>GLUnix</w:t>
      </w:r>
      <w:proofErr w:type="spellEnd"/>
      <w:r w:rsidRPr="00EE6976">
        <w:t xml:space="preserve"> de Berkeley. Esta estrategia vuelve portable al sistema operativo y reduce el tiempo de desarrollo. </w:t>
      </w:r>
      <w:proofErr w:type="spellStart"/>
      <w:r w:rsidRPr="00EE6976">
        <w:t>GLUnix</w:t>
      </w:r>
      <w:proofErr w:type="spellEnd"/>
      <w:r w:rsidRPr="00EE6976">
        <w:t xml:space="preserve"> es una capa del sistema operativo diseñado para proveer soporte en la ejecución remota transparente, trabajos paralelos y secuenciales, balanceo de carga y compatibilidad con versiones anteriores de binarios de aplicaciones existentes. </w:t>
      </w:r>
      <w:proofErr w:type="spellStart"/>
      <w:r w:rsidRPr="00EE6976">
        <w:t>GLUnix</w:t>
      </w:r>
      <w:proofErr w:type="spellEnd"/>
      <w:r w:rsidRPr="00EE6976">
        <w:t xml:space="preserve"> esta completamente </w:t>
      </w:r>
      <w:r w:rsidRPr="00EE6976">
        <w:lastRenderedPageBreak/>
        <w:t xml:space="preserve">implementado en el nivel de usuario y no necesita modificación en el kernel, por lo que se vuelve mas fácil de implementar. Las principales características proporcionadas por </w:t>
      </w:r>
      <w:proofErr w:type="spellStart"/>
      <w:r w:rsidRPr="00EE6976">
        <w:t>GLUnix</w:t>
      </w:r>
      <w:proofErr w:type="spellEnd"/>
      <w:r w:rsidRPr="00EE6976">
        <w:t xml:space="preserve"> incluyen técnicas de planificación en paralelo de algoritmos paralelos; detección de recursos ociosos, proceso de migración, y balanceo de carga; comunicación rápida a nivel de usuario, y soporte de disponibilidad [</w:t>
      </w:r>
      <w:r w:rsidR="00F73096" w:rsidRPr="00EE6976">
        <w:t>GHOR98</w:t>
      </w:r>
      <w:r w:rsidRPr="00EE6976">
        <w:t xml:space="preserve">]. </w:t>
      </w:r>
    </w:p>
    <w:p w14:paraId="6AB283D4" w14:textId="77777777" w:rsidR="006A5A25" w:rsidRPr="00EE6976" w:rsidRDefault="00D8351C" w:rsidP="001E1AF3">
      <w:pPr>
        <w:pStyle w:val="headingTesis4"/>
      </w:pPr>
      <w:bookmarkStart w:id="97" w:name="_Toc179572626"/>
      <w:bookmarkStart w:id="98" w:name="_Toc181519954"/>
      <w:r w:rsidRPr="00EE6976">
        <w:t>1</w:t>
      </w:r>
      <w:r w:rsidR="00F63311" w:rsidRPr="00EE6976">
        <w:t xml:space="preserve">.2.2.4 </w:t>
      </w:r>
      <w:r w:rsidR="006A5A25" w:rsidRPr="00EE6976">
        <w:t>MOSIX</w:t>
      </w:r>
      <w:bookmarkEnd w:id="97"/>
      <w:bookmarkEnd w:id="98"/>
    </w:p>
    <w:p w14:paraId="5D784344" w14:textId="77777777" w:rsidR="006A5A25" w:rsidRPr="00EE6976" w:rsidRDefault="006A5A25" w:rsidP="00185300">
      <w:pPr>
        <w:pStyle w:val="parrafoTesis"/>
      </w:pPr>
      <w:proofErr w:type="spellStart"/>
      <w:r w:rsidRPr="00EE6976">
        <w:t>Mosix</w:t>
      </w:r>
      <w:proofErr w:type="spellEnd"/>
      <w:r w:rsidRPr="00EE6976">
        <w:t xml:space="preserve"> es una extensión del kernel de Linux que permite ejecutar aplicaciones no paralelizadas en un Clúster. Una de las posibilidades de MOSIX es la migración de procesos, que permite trasladar los procesos de nodo en nodo. </w:t>
      </w:r>
      <w:proofErr w:type="spellStart"/>
      <w:r w:rsidRPr="00EE6976">
        <w:t>Mosix</w:t>
      </w:r>
      <w:proofErr w:type="spellEnd"/>
      <w:r w:rsidRPr="00EE6976">
        <w:t xml:space="preserve"> opera de manera inadvertida y sus operaciones son transparentes para las aplicaciones. Esto significa que se pueden ejecutar aplicaciones secuenciales y paralelas al igual que lo haría un SMP (Sistema de Multiprocesamiento simétrico, </w:t>
      </w:r>
      <w:proofErr w:type="spellStart"/>
      <w:r w:rsidRPr="00EE6976">
        <w:t>Symmentric</w:t>
      </w:r>
      <w:proofErr w:type="spellEnd"/>
      <w:r w:rsidR="004F6E7E" w:rsidRPr="00EE6976">
        <w:t xml:space="preserve"> </w:t>
      </w:r>
      <w:proofErr w:type="spellStart"/>
      <w:r w:rsidRPr="00EE6976">
        <w:t>multiprocessing</w:t>
      </w:r>
      <w:proofErr w:type="spellEnd"/>
      <w:r w:rsidRPr="00EE6976">
        <w:t xml:space="preserve">). No es necesario prestar atención en donde el proceso se </w:t>
      </w:r>
      <w:r w:rsidR="00A5093B" w:rsidRPr="00EE6976">
        <w:t>está</w:t>
      </w:r>
      <w:r w:rsidRPr="00EE6976">
        <w:t xml:space="preserve"> ejecutando o lo que otros usuarios podrían estar realizando. Poco después de que un nuevo proceso haya sido creado, </w:t>
      </w:r>
      <w:proofErr w:type="spellStart"/>
      <w:r w:rsidRPr="00EE6976">
        <w:t>Mosix</w:t>
      </w:r>
      <w:proofErr w:type="spellEnd"/>
      <w:r w:rsidRPr="00EE6976">
        <w:t xml:space="preserve"> intenta asignarlo al mejor nodo disponible en ese momento. Luego de esto, </w:t>
      </w:r>
      <w:proofErr w:type="spellStart"/>
      <w:r w:rsidRPr="00EE6976">
        <w:t>Mosix</w:t>
      </w:r>
      <w:proofErr w:type="spellEnd"/>
      <w:r w:rsidRPr="00EE6976">
        <w:t xml:space="preserve"> continua monitoreando el nuevo proceso, </w:t>
      </w:r>
      <w:r w:rsidR="00A5093B" w:rsidRPr="00EE6976">
        <w:t>así</w:t>
      </w:r>
      <w:r w:rsidRPr="00EE6976">
        <w:t xml:space="preserve"> como también los otros procesos existentes, evaluara los nodos para maximizar el rendimiento global. Todo esto es realizado sin necesidad de alterar la interfaz de Linux. Esto significa que todos los procesos pueden ser monitoreados y controlados como si estuviesen ejecutándose en un nodo en particular. La última versión de </w:t>
      </w:r>
      <w:proofErr w:type="spellStart"/>
      <w:r w:rsidRPr="00EE6976">
        <w:t>Mosix</w:t>
      </w:r>
      <w:proofErr w:type="spellEnd"/>
      <w:r w:rsidRPr="00EE6976">
        <w:t xml:space="preserve">, llamada MOSIX2 es compatible con Linux 2.6. MOSIX2 es implementada como una capa </w:t>
      </w:r>
      <w:proofErr w:type="spellStart"/>
      <w:r w:rsidRPr="00EE6976">
        <w:t>virtualizada</w:t>
      </w:r>
      <w:proofErr w:type="spellEnd"/>
      <w:r w:rsidRPr="00EE6976">
        <w:t xml:space="preserve"> del sistema operativo, lo que provee al usuario y a las aplicaciones una imagen de sistema único SSI [</w:t>
      </w:r>
      <w:r w:rsidR="00F73096" w:rsidRPr="00EE6976">
        <w:t>BARA98</w:t>
      </w:r>
      <w:r w:rsidRPr="00EE6976">
        <w:t xml:space="preserve">]. </w:t>
      </w:r>
    </w:p>
    <w:p w14:paraId="69B96D14" w14:textId="77777777" w:rsidR="006A5A25" w:rsidRPr="00EE6976" w:rsidRDefault="00D8351C" w:rsidP="001E1AF3">
      <w:pPr>
        <w:pStyle w:val="headingTesis4"/>
      </w:pPr>
      <w:bookmarkStart w:id="99" w:name="_Toc179572627"/>
      <w:bookmarkStart w:id="100" w:name="_Toc181519955"/>
      <w:r w:rsidRPr="00EE6976">
        <w:t>1</w:t>
      </w:r>
      <w:r w:rsidR="00F63311" w:rsidRPr="00EE6976">
        <w:t xml:space="preserve">.2.2.5 </w:t>
      </w:r>
      <w:proofErr w:type="spellStart"/>
      <w:r w:rsidR="006A5A25" w:rsidRPr="00EE6976">
        <w:t>OpenMosix</w:t>
      </w:r>
      <w:bookmarkEnd w:id="99"/>
      <w:bookmarkEnd w:id="100"/>
      <w:proofErr w:type="spellEnd"/>
    </w:p>
    <w:p w14:paraId="099A8F41" w14:textId="77777777" w:rsidR="006A5A25" w:rsidRPr="00EE6976" w:rsidRDefault="006A5A25" w:rsidP="00185300">
      <w:pPr>
        <w:pStyle w:val="parrafoTesis"/>
      </w:pPr>
      <w:r w:rsidRPr="00EE6976">
        <w:t xml:space="preserve">El sistema </w:t>
      </w:r>
      <w:proofErr w:type="spellStart"/>
      <w:r w:rsidRPr="00EE6976">
        <w:t>OpenMosix</w:t>
      </w:r>
      <w:proofErr w:type="spellEnd"/>
      <w:r w:rsidRPr="00EE6976">
        <w:t xml:space="preserve"> </w:t>
      </w:r>
      <w:r w:rsidR="00A5093B" w:rsidRPr="00EE6976">
        <w:t>está</w:t>
      </w:r>
      <w:r w:rsidRPr="00EE6976">
        <w:t xml:space="preserve"> basado en </w:t>
      </w:r>
      <w:proofErr w:type="spellStart"/>
      <w:r w:rsidRPr="00EE6976">
        <w:t>Mosix</w:t>
      </w:r>
      <w:proofErr w:type="spellEnd"/>
      <w:r w:rsidRPr="00EE6976">
        <w:t xml:space="preserve">, la principal diferencia, se encuentra en su licencia GPL. </w:t>
      </w:r>
      <w:proofErr w:type="spellStart"/>
      <w:r w:rsidRPr="00EE6976">
        <w:t>OpenMosix</w:t>
      </w:r>
      <w:proofErr w:type="spellEnd"/>
      <w:r w:rsidRPr="00EE6976">
        <w:t xml:space="preserve"> es un conjunto de parches al kernel y </w:t>
      </w:r>
      <w:r w:rsidRPr="00EE6976">
        <w:lastRenderedPageBreak/>
        <w:t xml:space="preserve">unas utilidades y bibliotecas de área de usuario que permiten tener un sistema SSI completo para Linux. Al estar basado en el código de MOSIX, comparte algunas de sus características y limitaciones. </w:t>
      </w:r>
      <w:proofErr w:type="spellStart"/>
      <w:r w:rsidRPr="00EE6976">
        <w:t>OpenMosix</w:t>
      </w:r>
      <w:proofErr w:type="spellEnd"/>
      <w:r w:rsidRPr="00EE6976">
        <w:t xml:space="preserve"> hace uso del parche de </w:t>
      </w:r>
      <w:proofErr w:type="spellStart"/>
      <w:r w:rsidRPr="00EE6976">
        <w:t>Rik</w:t>
      </w:r>
      <w:proofErr w:type="spellEnd"/>
      <w:r w:rsidRPr="00EE6976">
        <w:t xml:space="preserve"> van Riel de mapeado inverso de memoria, que permite que el proceso que consume más recursos de </w:t>
      </w:r>
      <w:proofErr w:type="spellStart"/>
      <w:r w:rsidRPr="00EE6976">
        <w:t>OpenMosix</w:t>
      </w:r>
      <w:proofErr w:type="spellEnd"/>
      <w:r w:rsidRPr="00EE6976">
        <w:t xml:space="preserve"> pase de tener una complejidad computacional de </w:t>
      </w:r>
      <w:r w:rsidRPr="00EE6976">
        <w:rPr>
          <w:i/>
        </w:rPr>
        <w:t>O(n)</w:t>
      </w:r>
      <w:r w:rsidRPr="00EE6976">
        <w:t xml:space="preserve"> a una complejidad </w:t>
      </w:r>
      <w:r w:rsidRPr="00EE6976">
        <w:rPr>
          <w:i/>
        </w:rPr>
        <w:t>k</w:t>
      </w:r>
      <w:r w:rsidRPr="00EE6976">
        <w:t xml:space="preserve">. En la práctica, elimina una de las partes del código de </w:t>
      </w:r>
      <w:proofErr w:type="spellStart"/>
      <w:r w:rsidRPr="00EE6976">
        <w:t>OpenMosix</w:t>
      </w:r>
      <w:proofErr w:type="spellEnd"/>
      <w:r w:rsidRPr="00EE6976">
        <w:t xml:space="preserve"> que pueden consumir una cantidad apreciable de procesador. </w:t>
      </w:r>
      <w:proofErr w:type="spellStart"/>
      <w:r w:rsidRPr="00EE6976">
        <w:t>OpenMosix</w:t>
      </w:r>
      <w:proofErr w:type="spellEnd"/>
      <w:r w:rsidRPr="00EE6976">
        <w:t xml:space="preserve"> fue lanzado como un parche para el kernel de Linux, pero también estuvo disponible en Live </w:t>
      </w:r>
      <w:proofErr w:type="spellStart"/>
      <w:r w:rsidRPr="00EE6976">
        <w:t>CDs</w:t>
      </w:r>
      <w:proofErr w:type="spellEnd"/>
      <w:r w:rsidRPr="00EE6976">
        <w:t xml:space="preserve"> especializados. El desarrollo de </w:t>
      </w:r>
      <w:proofErr w:type="spellStart"/>
      <w:r w:rsidRPr="00EE6976">
        <w:t>OpenMosix</w:t>
      </w:r>
      <w:proofErr w:type="spellEnd"/>
      <w:r w:rsidRPr="00EE6976">
        <w:t xml:space="preserve"> ha sido detenido por sus desarrolladores, pero el proyecto </w:t>
      </w:r>
      <w:proofErr w:type="spellStart"/>
      <w:r w:rsidRPr="00EE6976">
        <w:t>LinuxPMI</w:t>
      </w:r>
      <w:proofErr w:type="spellEnd"/>
      <w:r w:rsidRPr="00EE6976">
        <w:t xml:space="preserve"> continúa su desarrollo por medio del código </w:t>
      </w:r>
      <w:proofErr w:type="spellStart"/>
      <w:r w:rsidRPr="00EE6976">
        <w:t>OpenMosix</w:t>
      </w:r>
      <w:proofErr w:type="spellEnd"/>
      <w:r w:rsidRPr="00EE6976">
        <w:t xml:space="preserve"> [</w:t>
      </w:r>
      <w:r w:rsidR="00F73096" w:rsidRPr="00EE6976">
        <w:t>LOTTI05</w:t>
      </w:r>
      <w:r w:rsidRPr="00EE6976">
        <w:t>].</w:t>
      </w:r>
    </w:p>
    <w:p w14:paraId="0976752D" w14:textId="77777777" w:rsidR="006A5A25" w:rsidRPr="00EE6976" w:rsidRDefault="00D8351C" w:rsidP="001E1AF3">
      <w:pPr>
        <w:pStyle w:val="headingTesis4"/>
      </w:pPr>
      <w:bookmarkStart w:id="101" w:name="_Toc179572628"/>
      <w:bookmarkStart w:id="102" w:name="_Toc181519956"/>
      <w:r w:rsidRPr="00EE6976">
        <w:t>1</w:t>
      </w:r>
      <w:r w:rsidR="00F63311" w:rsidRPr="00EE6976">
        <w:t xml:space="preserve">.2.2.6 </w:t>
      </w:r>
      <w:proofErr w:type="spellStart"/>
      <w:r w:rsidR="006A5A25" w:rsidRPr="00EE6976">
        <w:t>Kerrighed</w:t>
      </w:r>
      <w:bookmarkEnd w:id="101"/>
      <w:bookmarkEnd w:id="102"/>
      <w:proofErr w:type="spellEnd"/>
    </w:p>
    <w:p w14:paraId="2079FA8B" w14:textId="77777777" w:rsidR="006A5A25" w:rsidRPr="00EE6976" w:rsidRDefault="006A5A25" w:rsidP="00185300">
      <w:pPr>
        <w:pStyle w:val="parrafoTesis"/>
      </w:pPr>
      <w:proofErr w:type="spellStart"/>
      <w:r w:rsidRPr="00EE6976">
        <w:t>Kerrighed</w:t>
      </w:r>
      <w:proofErr w:type="spellEnd"/>
      <w:r w:rsidRPr="00EE6976">
        <w:t xml:space="preserve"> es el resultado de un proyecto de investigación iniciado en 1999. Su objetivo es presentar un único SMP (Sistema de Multiprocesamiento simétrico, </w:t>
      </w:r>
      <w:proofErr w:type="spellStart"/>
      <w:r w:rsidRPr="00EE6976">
        <w:t>Symmentricmultiprocessing</w:t>
      </w:r>
      <w:proofErr w:type="spellEnd"/>
      <w:r w:rsidRPr="00EE6976">
        <w:t xml:space="preserve">) por encima del clúster. </w:t>
      </w:r>
      <w:proofErr w:type="spellStart"/>
      <w:r w:rsidRPr="00EE6976">
        <w:t>Kerrighed</w:t>
      </w:r>
      <w:proofErr w:type="spellEnd"/>
      <w:r w:rsidRPr="00EE6976">
        <w:t xml:space="preserve"> se compone de un conjunto de servicios distribuidos del kernel a cargo de la gestión general de los recursos del </w:t>
      </w:r>
      <w:proofErr w:type="spellStart"/>
      <w:r w:rsidRPr="00EE6976">
        <w:t>cluster</w:t>
      </w:r>
      <w:proofErr w:type="spellEnd"/>
      <w:r w:rsidRPr="00EE6976">
        <w:t xml:space="preserve"> [</w:t>
      </w:r>
      <w:r w:rsidR="00F73096" w:rsidRPr="00EE6976">
        <w:t>LOTTI05</w:t>
      </w:r>
      <w:r w:rsidRPr="00EE6976">
        <w:t>][</w:t>
      </w:r>
      <w:r w:rsidR="00F73096" w:rsidRPr="00EE6976">
        <w:t xml:space="preserve"> MORI04</w:t>
      </w:r>
      <w:r w:rsidRPr="00EE6976">
        <w:t xml:space="preserve">]. </w:t>
      </w:r>
    </w:p>
    <w:p w14:paraId="028D6D02" w14:textId="77777777" w:rsidR="006A5A25" w:rsidRPr="00EE6976" w:rsidRDefault="00D8351C" w:rsidP="001E1AF3">
      <w:pPr>
        <w:pStyle w:val="headingTesis4"/>
      </w:pPr>
      <w:bookmarkStart w:id="103" w:name="_Toc179572629"/>
      <w:bookmarkStart w:id="104" w:name="_Toc181519957"/>
      <w:r w:rsidRPr="00EE6976">
        <w:t>1</w:t>
      </w:r>
      <w:r w:rsidR="00F63311" w:rsidRPr="00EE6976">
        <w:t xml:space="preserve">.2.2.7 </w:t>
      </w:r>
      <w:r w:rsidR="006A5A25" w:rsidRPr="00EE6976">
        <w:t>OpenSSI</w:t>
      </w:r>
      <w:bookmarkEnd w:id="103"/>
      <w:bookmarkEnd w:id="104"/>
    </w:p>
    <w:p w14:paraId="069B9649" w14:textId="77777777" w:rsidR="006A5A25" w:rsidRPr="00EE6976" w:rsidRDefault="006A5A25" w:rsidP="00185300">
      <w:pPr>
        <w:pStyle w:val="parrafoTesis"/>
      </w:pPr>
      <w:r w:rsidRPr="00EE6976">
        <w:t xml:space="preserve">OpenSSI surge a inicios del año 2001, esta basado en los proyectos Non-Stop </w:t>
      </w:r>
      <w:proofErr w:type="spellStart"/>
      <w:r w:rsidRPr="00EE6976">
        <w:t>Cluster</w:t>
      </w:r>
      <w:proofErr w:type="spellEnd"/>
      <w:r w:rsidRPr="00EE6976">
        <w:t xml:space="preserve"> de </w:t>
      </w:r>
      <w:proofErr w:type="spellStart"/>
      <w:r w:rsidRPr="00EE6976">
        <w:t>UnixWare</w:t>
      </w:r>
      <w:proofErr w:type="spellEnd"/>
      <w:r w:rsidRPr="00EE6976">
        <w:t xml:space="preserve"> [</w:t>
      </w:r>
      <w:r w:rsidR="0035430F" w:rsidRPr="00EE6976">
        <w:t>WALK99</w:t>
      </w:r>
      <w:r w:rsidRPr="00EE6976">
        <w:t xml:space="preserve">]. Bruce Walker, director del proyecto y principal desarrollador de OpenSSI, demarco claramente que el objetivo era crear una plataforma para poder integrar tecnologías de clúster, con código abierto. La </w:t>
      </w:r>
      <w:r w:rsidR="00A5093B" w:rsidRPr="00EE6976">
        <w:t>última</w:t>
      </w:r>
      <w:r w:rsidRPr="00EE6976">
        <w:t xml:space="preserve"> versión de OpenSSI dispone de varios archivos del sistema y manejo de sistemas de disco en código abierto, como por ejemplo GFS, </w:t>
      </w:r>
      <w:proofErr w:type="spellStart"/>
      <w:r w:rsidRPr="00EE6976">
        <w:t>OpenGFS</w:t>
      </w:r>
      <w:proofErr w:type="spellEnd"/>
      <w:r w:rsidRPr="00EE6976">
        <w:t>, Lustre, OCFS, DRBD, también integra un mecanismo de bloqueo distribuido (</w:t>
      </w:r>
      <w:proofErr w:type="spellStart"/>
      <w:r w:rsidRPr="00EE6976">
        <w:t>OpenDLM</w:t>
      </w:r>
      <w:proofErr w:type="spellEnd"/>
      <w:r w:rsidRPr="00EE6976">
        <w:t xml:space="preserve">) y una política para obtener balanceo de carga, siendo esta una característica importante heredada de </w:t>
      </w:r>
      <w:proofErr w:type="spellStart"/>
      <w:r w:rsidRPr="00EE6976">
        <w:t>Mosix</w:t>
      </w:r>
      <w:proofErr w:type="spellEnd"/>
      <w:r w:rsidRPr="00EE6976">
        <w:t xml:space="preserve">. OpenSSI permite el balanceo de carga de un clúster dinámicamente mediante el uso de migración de procesos, otra </w:t>
      </w:r>
      <w:r w:rsidRPr="00EE6976">
        <w:lastRenderedPageBreak/>
        <w:t xml:space="preserve">característica también heredada de </w:t>
      </w:r>
      <w:proofErr w:type="spellStart"/>
      <w:r w:rsidRPr="00EE6976">
        <w:t>Mosix</w:t>
      </w:r>
      <w:proofErr w:type="spellEnd"/>
      <w:r w:rsidRPr="00EE6976">
        <w:t>. El modulo de migración de procesos de OpenSSI utiliza un mecanismo de acceso al recurso remoto manteniendo los recursos de acceso del sistema bloqueados para que estos no puedan ser migrados. Este mecanismo es usado principalmente en IPC (interfaz de la tarjeta de red), CFS (sistema de archivos del clúster) y también para algunas llamadas al sistema [</w:t>
      </w:r>
      <w:r w:rsidR="00F73096" w:rsidRPr="00EE6976">
        <w:t>BARA98</w:t>
      </w:r>
      <w:r w:rsidRPr="00EE6976">
        <w:t>].</w:t>
      </w:r>
    </w:p>
    <w:p w14:paraId="4D855853" w14:textId="77777777" w:rsidR="001E1AF3" w:rsidRDefault="001E1AF3">
      <w:pPr>
        <w:rPr>
          <w:rFonts w:eastAsiaTheme="majorEastAsia" w:cstheme="majorBidi"/>
          <w:sz w:val="40"/>
          <w:szCs w:val="32"/>
          <w:lang w:eastAsia="es-ES"/>
        </w:rPr>
      </w:pPr>
      <w:bookmarkStart w:id="105" w:name="_Toc179572630"/>
      <w:bookmarkStart w:id="106" w:name="_Toc181519958"/>
      <w:r>
        <w:br w:type="page"/>
      </w:r>
    </w:p>
    <w:p w14:paraId="6B2D2FF5" w14:textId="583A3EBA" w:rsidR="00AE669B" w:rsidRPr="00EE6976" w:rsidRDefault="00D8351C" w:rsidP="001E1AF3">
      <w:pPr>
        <w:pStyle w:val="headingTesis2"/>
        <w:rPr>
          <w:rFonts w:eastAsia="Times New Roman" w:cs="Arial"/>
          <w:sz w:val="22"/>
          <w:szCs w:val="20"/>
        </w:rPr>
      </w:pPr>
      <w:r w:rsidRPr="00EE6976">
        <w:lastRenderedPageBreak/>
        <w:t>1</w:t>
      </w:r>
      <w:r w:rsidR="00453603" w:rsidRPr="00EE6976">
        <w:t xml:space="preserve">.3 </w:t>
      </w:r>
      <w:r w:rsidR="005712B3" w:rsidRPr="00EE6976">
        <w:t>Benchmarks</w:t>
      </w:r>
      <w:bookmarkEnd w:id="105"/>
      <w:bookmarkEnd w:id="106"/>
    </w:p>
    <w:p w14:paraId="3F95BE08" w14:textId="77777777" w:rsidR="00AE669B" w:rsidRPr="00EE6976" w:rsidRDefault="00AE669B" w:rsidP="00185300">
      <w:pPr>
        <w:pStyle w:val="parrafoTesis"/>
      </w:pPr>
      <w:r w:rsidRPr="00EE6976">
        <w:t>Toda infraestructura o sistema debe ser evaluado para conocer las ventajas y/o inconvenientes que puedan presentarse. Para ello se pretende cuantificar los resultados obtenidos de modo a comparar el rendimiento. Existen varias formas de elaborar una evaluación de rendimiento y la tendencia es evaluar los elementos bajo situaciones ideales. En este capítulo se presentan los conceptos básicos y los resultados obtenidos, así como la metodología aplicada para la obtención de estos.</w:t>
      </w:r>
    </w:p>
    <w:p w14:paraId="6EA80A0D" w14:textId="77777777" w:rsidR="005712B3" w:rsidRPr="00EE6976" w:rsidRDefault="005712B3" w:rsidP="00185300">
      <w:pPr>
        <w:pStyle w:val="parrafoTesis"/>
      </w:pPr>
      <w:r w:rsidRPr="00EE6976">
        <w:t>Se denomina benchmark al o los procesos que son ejecutados en una máquina para proveer una carga de trabajo significativa con el fin de medir el rendimiento. Existen diferentes formas de realizar un benchmark, de los cuales podemos destacar a las generadas por una aplicación, función o procedimiento específico  [</w:t>
      </w:r>
      <w:r w:rsidR="00F73096" w:rsidRPr="00EE6976">
        <w:t>DONG83</w:t>
      </w:r>
      <w:r w:rsidRPr="00EE6976">
        <w:t>] , la ejecución de un test iterativo de una subrutina [</w:t>
      </w:r>
      <w:r w:rsidR="0027309B" w:rsidRPr="00EE6976">
        <w:t>BAIL86</w:t>
      </w:r>
      <w:r w:rsidRPr="00EE6976">
        <w:t xml:space="preserve">] o programas sintéticos que analizan el rendimiento individual de cada componente en un ambiente real, brindando una </w:t>
      </w:r>
      <w:r w:rsidR="000277C5" w:rsidRPr="00EE6976">
        <w:t>noción</w:t>
      </w:r>
      <w:r w:rsidRPr="00EE6976">
        <w:t xml:space="preserve"> del comportamiento  [</w:t>
      </w:r>
      <w:r w:rsidR="0027309B" w:rsidRPr="00EE6976">
        <w:t>BOUT06</w:t>
      </w:r>
      <w:r w:rsidRPr="00EE6976">
        <w:t>].</w:t>
      </w:r>
    </w:p>
    <w:p w14:paraId="3F968A10" w14:textId="77777777" w:rsidR="005712B3" w:rsidRPr="00EE6976" w:rsidRDefault="005712B3" w:rsidP="00185300">
      <w:pPr>
        <w:pStyle w:val="parrafoTesis"/>
      </w:pPr>
      <w:r w:rsidRPr="00EE6976">
        <w:t>Los benchmark miden el rendimiento y para ello deben satisfacer características consideradas como necesarias en el performance [</w:t>
      </w:r>
      <w:r w:rsidR="0027309B" w:rsidRPr="00EE6976">
        <w:t>BAIL86</w:t>
      </w:r>
      <w:r w:rsidRPr="00EE6976">
        <w:t>] como:</w:t>
      </w:r>
    </w:p>
    <w:p w14:paraId="0D3B4CAD" w14:textId="77777777" w:rsidR="005712B3" w:rsidRPr="001E1AF3" w:rsidRDefault="005712B3" w:rsidP="001E1AF3">
      <w:pPr>
        <w:pStyle w:val="parrafoTesis"/>
        <w:rPr>
          <w:b/>
        </w:rPr>
      </w:pPr>
      <w:r w:rsidRPr="001E1AF3">
        <w:rPr>
          <w:b/>
        </w:rPr>
        <w:t xml:space="preserve">Capacidad de cálculo del procesador: </w:t>
      </w:r>
    </w:p>
    <w:p w14:paraId="36F9398D" w14:textId="77777777" w:rsidR="005712B3" w:rsidRPr="00EE6976" w:rsidRDefault="005712B3" w:rsidP="00185300">
      <w:pPr>
        <w:pStyle w:val="parrafoTesis"/>
      </w:pPr>
      <w:r w:rsidRPr="00EE6976">
        <w:t>Independientemente, cada ordenador posee un procesador, cuyas características propias son incrementadas al formar parte de un conglomerado debido a la distribución de carga de trabajo, no obstante ante excesivas cargas el microprocesador debe responder de forma óptima. Este debe ser contrastado con las especificaciones técnicas del hardware.  En la actualidad existen muchas herramientas que nos ayudan a medir estas capacidades mediante operaciones matemáticas [</w:t>
      </w:r>
      <w:r w:rsidR="0027309B" w:rsidRPr="00EE6976">
        <w:t>DONG95</w:t>
      </w:r>
      <w:r w:rsidR="00EB1C3A" w:rsidRPr="00EE6976">
        <w:t>]</w:t>
      </w:r>
      <w:r w:rsidRPr="00EE6976">
        <w:t>[</w:t>
      </w:r>
      <w:r w:rsidR="0027309B" w:rsidRPr="00EE6976">
        <w:t>NUMR07</w:t>
      </w:r>
      <w:r w:rsidR="00EB1C3A" w:rsidRPr="00EE6976">
        <w:t>]</w:t>
      </w:r>
    </w:p>
    <w:p w14:paraId="1221B29D" w14:textId="77777777" w:rsidR="005712B3" w:rsidRPr="00EE6976" w:rsidRDefault="005712B3" w:rsidP="004F6E7E">
      <w:pPr>
        <w:pStyle w:val="headingTesis4"/>
      </w:pPr>
      <w:r w:rsidRPr="00EE6976">
        <w:lastRenderedPageBreak/>
        <w:t xml:space="preserve">Velocidad de I/O (del ingles Input/Output o entrada y salida): </w:t>
      </w:r>
    </w:p>
    <w:p w14:paraId="31CDE317" w14:textId="77777777" w:rsidR="005712B3" w:rsidRPr="00EE6976" w:rsidRDefault="005712B3" w:rsidP="00185300">
      <w:pPr>
        <w:pStyle w:val="parrafoTesis"/>
      </w:pPr>
      <w:r w:rsidRPr="00EE6976">
        <w:t xml:space="preserve">En el común de las situaciones los sistemas que brindan rendimiento, trabajan con operaciones que requiere un espacio de memoria adicional debido a la complejidad de operaciones que dan como resultante la situación final, ejemplo de ello son las operaciones conocidas como Procesos de </w:t>
      </w:r>
      <w:r w:rsidR="00A5093B" w:rsidRPr="00EE6976">
        <w:t>Transacción</w:t>
      </w:r>
      <w:r w:rsidRPr="00EE6976">
        <w:t xml:space="preserve"> en </w:t>
      </w:r>
      <w:r w:rsidR="00A5093B" w:rsidRPr="00EE6976">
        <w:t>Línea</w:t>
      </w:r>
      <w:r w:rsidRPr="00EE6976">
        <w:t xml:space="preserve"> o OLTP (por sus siglas del Ingles </w:t>
      </w:r>
      <w:proofErr w:type="spellStart"/>
      <w:r w:rsidRPr="00EE6976">
        <w:t>OnLine</w:t>
      </w:r>
      <w:proofErr w:type="spellEnd"/>
      <w:r w:rsidRPr="00EE6976">
        <w:t xml:space="preserve"> </w:t>
      </w:r>
      <w:proofErr w:type="spellStart"/>
      <w:r w:rsidRPr="00EE6976">
        <w:t>Transaction</w:t>
      </w:r>
      <w:proofErr w:type="spellEnd"/>
      <w:r w:rsidRPr="00EE6976">
        <w:t xml:space="preserve"> </w:t>
      </w:r>
      <w:proofErr w:type="spellStart"/>
      <w:r w:rsidRPr="00EE6976">
        <w:t>Processing</w:t>
      </w:r>
      <w:proofErr w:type="spellEnd"/>
      <w:r w:rsidRPr="00EE6976">
        <w:t>) ampliamente utilizadas en el comercio electrónico y transacciones bancarias [</w:t>
      </w:r>
      <w:r w:rsidR="0027309B" w:rsidRPr="00EE6976">
        <w:t>CHEN10</w:t>
      </w:r>
      <w:r w:rsidRPr="00EE6976">
        <w:t>].</w:t>
      </w:r>
    </w:p>
    <w:p w14:paraId="428DA9B8" w14:textId="77777777" w:rsidR="005712B3" w:rsidRPr="00EE6976" w:rsidRDefault="005712B3" w:rsidP="00185300">
      <w:pPr>
        <w:pStyle w:val="parrafoTesis"/>
      </w:pPr>
      <w:r w:rsidRPr="00EE6976">
        <w:t>La comparación de estas características medibles con respecto a otros valores brinda la percepción de mejor o peor  rendimiento respecto al punto comparado.</w:t>
      </w:r>
    </w:p>
    <w:p w14:paraId="4FB4D2CE" w14:textId="77777777" w:rsidR="005712B3" w:rsidRPr="00EE6976" w:rsidRDefault="005712B3" w:rsidP="00185300">
      <w:pPr>
        <w:pStyle w:val="parrafoTesis"/>
      </w:pPr>
      <w:r w:rsidRPr="00EE6976">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6708164E" w14:textId="77777777" w:rsidR="005712B3" w:rsidRPr="00EE6976" w:rsidRDefault="005712B3" w:rsidP="00185300">
      <w:pPr>
        <w:pStyle w:val="parrafoTesis"/>
      </w:pPr>
      <w:r w:rsidRPr="00EE6976">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F92EC2" w:rsidRPr="00EE6976">
        <w:t>GARC08</w:t>
      </w:r>
      <w:r w:rsidRPr="00EE6976">
        <w:t>].</w:t>
      </w:r>
    </w:p>
    <w:p w14:paraId="23AE839D" w14:textId="77777777" w:rsidR="00A56BE1" w:rsidRPr="00EE6976" w:rsidRDefault="00D8351C" w:rsidP="001E1AF3">
      <w:pPr>
        <w:pStyle w:val="headingTesis3"/>
      </w:pPr>
      <w:bookmarkStart w:id="107" w:name="_Toc179572631"/>
      <w:bookmarkStart w:id="108" w:name="_Toc181519959"/>
      <w:r w:rsidRPr="00EE6976">
        <w:t>1</w:t>
      </w:r>
      <w:r w:rsidR="004F6E7E" w:rsidRPr="00EE6976">
        <w:t xml:space="preserve">.3.1 </w:t>
      </w:r>
      <w:r w:rsidR="00A56BE1" w:rsidRPr="00EE6976">
        <w:t>Tipos de Benchmarks</w:t>
      </w:r>
      <w:bookmarkEnd w:id="107"/>
      <w:bookmarkEnd w:id="108"/>
    </w:p>
    <w:p w14:paraId="78FBF4A6" w14:textId="77777777" w:rsidR="00A56BE1" w:rsidRPr="00EE6976" w:rsidRDefault="00A56BE1" w:rsidP="00185300">
      <w:pPr>
        <w:pStyle w:val="parrafoTesis"/>
      </w:pPr>
      <w:r w:rsidRPr="00EE6976">
        <w:t>De manera a clasificar los benchmark se encuentran:</w:t>
      </w:r>
    </w:p>
    <w:p w14:paraId="74E5839B" w14:textId="77777777" w:rsidR="00A56BE1" w:rsidRPr="00EE6976" w:rsidRDefault="00D8351C" w:rsidP="001E1AF3">
      <w:pPr>
        <w:pStyle w:val="headingTesis4"/>
      </w:pPr>
      <w:bookmarkStart w:id="109" w:name="_Toc179572632"/>
      <w:bookmarkStart w:id="110" w:name="_Toc181519960"/>
      <w:r w:rsidRPr="00EE6976">
        <w:t>1</w:t>
      </w:r>
      <w:r w:rsidR="0063097B" w:rsidRPr="00EE6976">
        <w:t xml:space="preserve">.3.1.1 </w:t>
      </w:r>
      <w:r w:rsidR="00A56BE1" w:rsidRPr="00EE6976">
        <w:t>Micro benchmark:</w:t>
      </w:r>
      <w:bookmarkEnd w:id="109"/>
      <w:bookmarkEnd w:id="110"/>
      <w:r w:rsidR="00A56BE1" w:rsidRPr="00EE6976">
        <w:t xml:space="preserve"> </w:t>
      </w:r>
    </w:p>
    <w:p w14:paraId="23F6C287" w14:textId="77777777" w:rsidR="00A56BE1" w:rsidRPr="00EE6976" w:rsidRDefault="00A56BE1" w:rsidP="00185300">
      <w:pPr>
        <w:pStyle w:val="parrafoTesis"/>
      </w:pPr>
      <w:r w:rsidRPr="00EE6976">
        <w:t>Sentencia o conjunto de instrucción dedicada a la evaluación de u</w:t>
      </w:r>
      <w:r w:rsidR="00A33A6B" w:rsidRPr="00EE6976">
        <w:t>n solo componente del sistema [</w:t>
      </w:r>
      <w:r w:rsidR="004F7345" w:rsidRPr="00EE6976">
        <w:t>LILJ05</w:t>
      </w:r>
      <w:r w:rsidRPr="00EE6976">
        <w:t>]. Generalmente, al ser tan pequeño, cabe en la memoria y presenta evaluaciones erróneas debido al cacheo.[</w:t>
      </w:r>
      <w:r w:rsidR="004F7345" w:rsidRPr="00EE6976">
        <w:t xml:space="preserve"> BERS92</w:t>
      </w:r>
      <w:r w:rsidR="00A33A6B" w:rsidRPr="00EE6976">
        <w:t>]</w:t>
      </w:r>
      <w:r w:rsidRPr="00EE6976">
        <w:t>[</w:t>
      </w:r>
      <w:r w:rsidR="004F7345" w:rsidRPr="00EE6976">
        <w:t xml:space="preserve"> LIU04</w:t>
      </w:r>
      <w:r w:rsidRPr="00EE6976">
        <w:t>]</w:t>
      </w:r>
    </w:p>
    <w:p w14:paraId="4C917A34" w14:textId="77777777" w:rsidR="00A56BE1" w:rsidRPr="00EE6976" w:rsidRDefault="00D8351C" w:rsidP="001E1AF3">
      <w:pPr>
        <w:pStyle w:val="headingTesis4"/>
      </w:pPr>
      <w:bookmarkStart w:id="111" w:name="_Toc179572633"/>
      <w:bookmarkStart w:id="112" w:name="_Toc181519961"/>
      <w:r w:rsidRPr="00EE6976">
        <w:lastRenderedPageBreak/>
        <w:t>1</w:t>
      </w:r>
      <w:r w:rsidR="0063097B" w:rsidRPr="00EE6976">
        <w:t xml:space="preserve">.3.1.2 </w:t>
      </w:r>
      <w:proofErr w:type="spellStart"/>
      <w:r w:rsidR="00A56BE1" w:rsidRPr="00EE6976">
        <w:t>Toy</w:t>
      </w:r>
      <w:proofErr w:type="spellEnd"/>
      <w:r w:rsidR="00A56BE1" w:rsidRPr="00EE6976">
        <w:t xml:space="preserve"> Benchmark:</w:t>
      </w:r>
      <w:bookmarkEnd w:id="111"/>
      <w:bookmarkEnd w:id="112"/>
      <w:r w:rsidR="00A56BE1" w:rsidRPr="00EE6976">
        <w:t xml:space="preserve"> </w:t>
      </w:r>
    </w:p>
    <w:p w14:paraId="0409E979" w14:textId="77777777" w:rsidR="00A56BE1" w:rsidRPr="00EE6976" w:rsidRDefault="00A56BE1" w:rsidP="00185300">
      <w:pPr>
        <w:pStyle w:val="parrafoTesis"/>
      </w:pPr>
      <w:r w:rsidRPr="00EE6976">
        <w:t xml:space="preserve">Son programas completos que realizan operaciones de manera dispersa, si este corresponde a una sección del </w:t>
      </w:r>
      <w:r w:rsidR="00135A81" w:rsidRPr="00EE6976">
        <w:t>núcleo</w:t>
      </w:r>
      <w:r w:rsidRPr="00EE6976">
        <w:t xml:space="preserve"> del programa en un bucle se lo llama </w:t>
      </w:r>
      <w:proofErr w:type="spellStart"/>
      <w:r w:rsidRPr="00EE6976">
        <w:t>Program</w:t>
      </w:r>
      <w:proofErr w:type="spellEnd"/>
      <w:r w:rsidRPr="00EE6976">
        <w:t xml:space="preserve"> </w:t>
      </w:r>
      <w:proofErr w:type="spellStart"/>
      <w:r w:rsidRPr="00EE6976">
        <w:t>Kernels</w:t>
      </w:r>
      <w:proofErr w:type="spellEnd"/>
      <w:r w:rsidRPr="00EE6976">
        <w:t>. Sus limitaciones de ejecución no son consideradas como test compl</w:t>
      </w:r>
      <w:r w:rsidR="00135A81" w:rsidRPr="00EE6976">
        <w:t>etos y deben ser complementados [</w:t>
      </w:r>
      <w:r w:rsidR="004F7345" w:rsidRPr="00EE6976">
        <w:t>LILJ05</w:t>
      </w:r>
      <w:r w:rsidRPr="00EE6976">
        <w:t>]</w:t>
      </w:r>
      <w:r w:rsidR="00135A81" w:rsidRPr="00EE6976">
        <w:t>.</w:t>
      </w:r>
    </w:p>
    <w:p w14:paraId="0B4E6C80" w14:textId="77777777" w:rsidR="00A56BE1" w:rsidRPr="00EE6976" w:rsidRDefault="00D8351C" w:rsidP="001E1AF3">
      <w:pPr>
        <w:pStyle w:val="headingTesis4"/>
      </w:pPr>
      <w:bookmarkStart w:id="113" w:name="_Toc179572634"/>
      <w:bookmarkStart w:id="114" w:name="_Toc181519962"/>
      <w:r w:rsidRPr="00EE6976">
        <w:t>1</w:t>
      </w:r>
      <w:r w:rsidR="0063097B" w:rsidRPr="00EE6976">
        <w:t xml:space="preserve">.3.1.3 </w:t>
      </w:r>
      <w:r w:rsidR="00A56BE1" w:rsidRPr="00EE6976">
        <w:t>Benchmark Sintético:</w:t>
      </w:r>
      <w:bookmarkEnd w:id="113"/>
      <w:bookmarkEnd w:id="114"/>
      <w:r w:rsidR="00A56BE1" w:rsidRPr="00EE6976">
        <w:t xml:space="preserve"> </w:t>
      </w:r>
    </w:p>
    <w:p w14:paraId="5AA51E0D" w14:textId="77777777" w:rsidR="00A56BE1" w:rsidRPr="00EE6976" w:rsidRDefault="00A56BE1" w:rsidP="00185300">
      <w:pPr>
        <w:pStyle w:val="parrafoTesis"/>
      </w:pPr>
      <w:r w:rsidRPr="00EE6976">
        <w:t>Es un conjunto de aplicaciones en un solo programa, utilizado para medir partes de un sistema. Trabajan de manera directa con la sección a ser tratada y, contrariamente a los benchmark de aplicación, no reflejan un trabajo real debido a que trabaja de forma aislada, demostrando la situación ideal del objeto o sección del sistema en observación. [</w:t>
      </w:r>
      <w:r w:rsidR="004F7345" w:rsidRPr="00EE6976">
        <w:t>CHEN93</w:t>
      </w:r>
      <w:r w:rsidR="007F5773" w:rsidRPr="00EE6976">
        <w:t>]</w:t>
      </w:r>
      <w:r w:rsidRPr="00EE6976">
        <w:t>[</w:t>
      </w:r>
      <w:r w:rsidR="004F7345" w:rsidRPr="00EE6976">
        <w:t>CURN76</w:t>
      </w:r>
      <w:r w:rsidRPr="00EE6976">
        <w:t>]</w:t>
      </w:r>
    </w:p>
    <w:p w14:paraId="0B7EB15E" w14:textId="77777777" w:rsidR="00A56BE1" w:rsidRPr="00EE6976" w:rsidRDefault="00D8351C" w:rsidP="001E1AF3">
      <w:pPr>
        <w:pStyle w:val="headingTesis4"/>
      </w:pPr>
      <w:bookmarkStart w:id="115" w:name="_Toc179572635"/>
      <w:bookmarkStart w:id="116" w:name="_Toc181519963"/>
      <w:r w:rsidRPr="00EE6976">
        <w:t>1</w:t>
      </w:r>
      <w:r w:rsidR="0063097B" w:rsidRPr="00EE6976">
        <w:t xml:space="preserve">.3.1.4 </w:t>
      </w:r>
      <w:r w:rsidR="00A56BE1" w:rsidRPr="00EE6976">
        <w:t>Benchmark de Aplicación:</w:t>
      </w:r>
      <w:bookmarkEnd w:id="115"/>
      <w:bookmarkEnd w:id="116"/>
      <w:r w:rsidR="00A56BE1" w:rsidRPr="00EE6976">
        <w:t xml:space="preserve"> </w:t>
      </w:r>
    </w:p>
    <w:p w14:paraId="1667120E" w14:textId="458949C8" w:rsidR="00A56BE1" w:rsidRPr="00EE6976" w:rsidRDefault="001C028A" w:rsidP="00185300">
      <w:pPr>
        <w:pStyle w:val="parrafoTesis"/>
      </w:pPr>
      <w:r w:rsidRPr="00EE6976">
        <w:t>P</w:t>
      </w:r>
      <w:r w:rsidR="00A56BE1" w:rsidRPr="00EE6976">
        <w:t>rovee un conjunto de programas o instrucciones estándares que se encargan de similar una carga de trabajo completa, de manera tal como el sistema se comportaría ante una situación cercana a la realidad. Este tipo de benchmark provee una medida de variables durante su ejecución y por ende es importante aislar estos elementos que son considerados como objeto de estudio</w:t>
      </w:r>
      <w:r w:rsidR="00971624" w:rsidRPr="00EE6976">
        <w:t xml:space="preserve"> [</w:t>
      </w:r>
      <w:r w:rsidR="004F7345" w:rsidRPr="00EE6976">
        <w:t>LILJ05</w:t>
      </w:r>
      <w:r w:rsidR="00A56BE1" w:rsidRPr="00EE6976">
        <w:t>]</w:t>
      </w:r>
      <w:r w:rsidR="00971624" w:rsidRPr="00EE6976">
        <w:t>.</w:t>
      </w:r>
    </w:p>
    <w:p w14:paraId="0B2C71B0" w14:textId="77777777" w:rsidR="00A56BE1" w:rsidRPr="00EE6976" w:rsidRDefault="00D8351C" w:rsidP="001E1AF3">
      <w:pPr>
        <w:pStyle w:val="headingTesis3"/>
      </w:pPr>
      <w:bookmarkStart w:id="117" w:name="_Toc179572636"/>
      <w:bookmarkStart w:id="118" w:name="_Toc181519964"/>
      <w:r w:rsidRPr="00EE6976">
        <w:t>1</w:t>
      </w:r>
      <w:r w:rsidR="004F6E7E" w:rsidRPr="00EE6976">
        <w:t xml:space="preserve">.3.2 </w:t>
      </w:r>
      <w:r w:rsidR="00A56BE1" w:rsidRPr="00EE6976">
        <w:t>Aplicación de Benchmarking a Base de datos</w:t>
      </w:r>
      <w:bookmarkEnd w:id="117"/>
      <w:bookmarkEnd w:id="118"/>
    </w:p>
    <w:p w14:paraId="4312352B" w14:textId="7457771F" w:rsidR="00A56BE1" w:rsidRPr="00EE6976" w:rsidRDefault="00A56BE1" w:rsidP="00185300">
      <w:pPr>
        <w:pStyle w:val="parrafoTesis"/>
      </w:pPr>
      <w:r w:rsidRPr="00EE6976">
        <w:t xml:space="preserve">La aplicación de Benchmark a Base de datos es un área en el cual se desarrollan varias investigaciones debido a su importancia en incrementar las prestaciones de las operaciones diarias de negocios (conocido como Business </w:t>
      </w:r>
      <w:proofErr w:type="spellStart"/>
      <w:r w:rsidRPr="00EE6976">
        <w:t>Operation</w:t>
      </w:r>
      <w:proofErr w:type="spellEnd"/>
      <w:r w:rsidRPr="00EE6976">
        <w:t xml:space="preserve">), así como también en las proyecciones de mercado (o Business </w:t>
      </w:r>
      <w:proofErr w:type="spellStart"/>
      <w:r w:rsidRPr="00EE6976">
        <w:t>Intelligence</w:t>
      </w:r>
      <w:proofErr w:type="spellEnd"/>
      <w:r w:rsidRPr="00EE6976">
        <w:t xml:space="preserve">).  La gestión de las múltiples transacciones pequeñas bajo el esquema de OLTP,  en contraste de las complejas consultas históricas utilizadas por el esquema OLAP (por sus siglas del ingles </w:t>
      </w:r>
      <w:proofErr w:type="spellStart"/>
      <w:r w:rsidRPr="00EE6976">
        <w:t>On</w:t>
      </w:r>
      <w:proofErr w:type="spellEnd"/>
      <w:r w:rsidRPr="00EE6976">
        <w:t xml:space="preserve"> Line </w:t>
      </w:r>
      <w:proofErr w:type="spellStart"/>
      <w:r w:rsidRPr="00EE6976">
        <w:t>Analytical</w:t>
      </w:r>
      <w:proofErr w:type="spellEnd"/>
      <w:r w:rsidRPr="00EE6976">
        <w:t xml:space="preserve"> </w:t>
      </w:r>
      <w:proofErr w:type="spellStart"/>
      <w:r w:rsidRPr="00EE6976">
        <w:t>Processing</w:t>
      </w:r>
      <w:proofErr w:type="spellEnd"/>
      <w:r w:rsidRPr="00EE6976">
        <w:t xml:space="preserve"> o Procesamiento analítico en línea) permiten tener un amplio panorama en todas las operaciones comúnmente utilizadas en la administración de datos</w:t>
      </w:r>
      <w:r w:rsidR="001E1AF3">
        <w:t>.</w:t>
      </w:r>
    </w:p>
    <w:p w14:paraId="2C8E905C" w14:textId="77777777" w:rsidR="00A56BE1" w:rsidRPr="00EE6976" w:rsidRDefault="00A56BE1" w:rsidP="00185300">
      <w:pPr>
        <w:pStyle w:val="parrafoTesis"/>
      </w:pPr>
      <w:r w:rsidRPr="00EE6976">
        <w:lastRenderedPageBreak/>
        <w:t>Si la aplicación de un benchmark es dada a una base de datos se deben tener en cuenta los criterios de:</w:t>
      </w:r>
    </w:p>
    <w:p w14:paraId="7444D5D0" w14:textId="77777777" w:rsidR="00A56BE1" w:rsidRPr="001E1AF3" w:rsidRDefault="00A56BE1" w:rsidP="001E1AF3">
      <w:pPr>
        <w:pStyle w:val="parrafoTesis"/>
        <w:rPr>
          <w:b/>
        </w:rPr>
      </w:pPr>
      <w:r w:rsidRPr="001E1AF3">
        <w:rPr>
          <w:b/>
        </w:rPr>
        <w:t xml:space="preserve">Capacidad de cálculo: </w:t>
      </w:r>
    </w:p>
    <w:p w14:paraId="0FCB75D7" w14:textId="77777777" w:rsidR="00A56BE1" w:rsidRPr="00EE6976" w:rsidRDefault="00A56BE1" w:rsidP="00185300">
      <w:pPr>
        <w:pStyle w:val="parrafoTesis"/>
      </w:pPr>
      <w:r w:rsidRPr="00EE6976">
        <w:t>Específicamente las operaciones de punto flotante son las más resaltantes debido a su complejidad.</w:t>
      </w:r>
    </w:p>
    <w:p w14:paraId="0B747487" w14:textId="77777777" w:rsidR="00A56BE1" w:rsidRPr="001E1AF3" w:rsidRDefault="00A56BE1" w:rsidP="001E1AF3">
      <w:pPr>
        <w:pStyle w:val="parrafoTesis"/>
        <w:rPr>
          <w:b/>
        </w:rPr>
      </w:pPr>
      <w:r w:rsidRPr="001E1AF3">
        <w:rPr>
          <w:b/>
        </w:rPr>
        <w:t xml:space="preserve">Interbloqueo de transacciones: </w:t>
      </w:r>
    </w:p>
    <w:p w14:paraId="0DA71418" w14:textId="77777777" w:rsidR="00A56BE1" w:rsidRPr="00EE6976" w:rsidRDefault="00A56BE1" w:rsidP="00185300">
      <w:pPr>
        <w:pStyle w:val="parrafoTesis"/>
      </w:pPr>
      <w:r w:rsidRPr="00EE6976">
        <w:t xml:space="preserve">El tiempo de bloqueo entre operaciones que </w:t>
      </w:r>
      <w:proofErr w:type="spellStart"/>
      <w:r w:rsidRPr="00EE6976">
        <w:t>transaccionan</w:t>
      </w:r>
      <w:proofErr w:type="spellEnd"/>
      <w:r w:rsidRPr="00EE6976">
        <w:t xml:space="preserve"> en un mismo instante  influye considerablemente en cargas de trabajos de magnitud.</w:t>
      </w:r>
    </w:p>
    <w:p w14:paraId="5DBAA745" w14:textId="77777777" w:rsidR="00A56BE1" w:rsidRPr="001E1AF3" w:rsidRDefault="00A56BE1" w:rsidP="001E1AF3">
      <w:pPr>
        <w:pStyle w:val="parrafoTesis"/>
        <w:rPr>
          <w:b/>
        </w:rPr>
      </w:pPr>
      <w:r w:rsidRPr="001E1AF3">
        <w:rPr>
          <w:b/>
        </w:rPr>
        <w:t xml:space="preserve">Velocidad de Acceso a Disco (I/O): </w:t>
      </w:r>
    </w:p>
    <w:p w14:paraId="5CAFF801" w14:textId="77777777" w:rsidR="00A56BE1" w:rsidRPr="00EE6976" w:rsidRDefault="00A56BE1" w:rsidP="00185300">
      <w:pPr>
        <w:pStyle w:val="parrafoTesis"/>
      </w:pPr>
      <w:r w:rsidRPr="00EE6976">
        <w:t>Debido a que se manejan datos históricos y por la magnitud de estos no pueden ser alojados en memoria dinámica y por ello deben ser alojados en medios de almacenamientos. Para datos del esquema OLTP suelen manejarse de manera interna, en cambio para el esquema OLAP los datos pueden ser alojados externamente a la infraestructura principal [</w:t>
      </w:r>
      <w:r w:rsidR="004F7345" w:rsidRPr="00EE6976">
        <w:t>SZEP11</w:t>
      </w:r>
      <w:r w:rsidR="00971624" w:rsidRPr="00EE6976">
        <w:t>]</w:t>
      </w:r>
      <w:r w:rsidRPr="00EE6976">
        <w:t>.</w:t>
      </w:r>
    </w:p>
    <w:p w14:paraId="65CA1474" w14:textId="77777777" w:rsidR="00A56BE1" w:rsidRPr="00EE6976" w:rsidRDefault="00A56BE1" w:rsidP="00185300">
      <w:pPr>
        <w:pStyle w:val="parrafoTesis"/>
      </w:pPr>
      <w:r w:rsidRPr="00EE6976">
        <w:t>Se considera como objeto de validación la aplicación de un benchmark al banco de datos en diferentes situaciones de manera a verificar el comportamiento de la Base de Datos.</w:t>
      </w:r>
    </w:p>
    <w:p w14:paraId="147F9B08" w14:textId="77777777" w:rsidR="00A56BE1" w:rsidRPr="00EE6976" w:rsidRDefault="00A56BE1" w:rsidP="00185300">
      <w:pPr>
        <w:pStyle w:val="parrafoTesis"/>
      </w:pPr>
      <w:r w:rsidRPr="00EE6976">
        <w:t>El resultado de estas pruebas define el comportamiento de la base de datos en diferentes escenarios contrastándolos con la infraestructura SSI.</w:t>
      </w:r>
    </w:p>
    <w:p w14:paraId="7E6B432A" w14:textId="77777777" w:rsidR="00A56BE1" w:rsidRPr="00EE6976" w:rsidRDefault="00A56BE1" w:rsidP="00185300">
      <w:pPr>
        <w:pStyle w:val="parrafoTesis"/>
      </w:pPr>
      <w:r w:rsidRPr="00EE6976">
        <w:t>Necesariamente la verificación de una base de datos en busca de rendimiento se debe realizar emulando el trabajo regular en situaciones que se presentan de manera frecuente, es por ello que todo benchmark aplicado debe realizar sentencias SQL sobre la estructura en cuestión.</w:t>
      </w:r>
    </w:p>
    <w:p w14:paraId="73FCAA7A" w14:textId="77777777" w:rsidR="00A56BE1" w:rsidRPr="00EE6976" w:rsidRDefault="00A56BE1" w:rsidP="00185300">
      <w:pPr>
        <w:pStyle w:val="parrafoTesis"/>
      </w:pPr>
      <w:r w:rsidRPr="00EE6976">
        <w:lastRenderedPageBreak/>
        <w:t>Varias organizaciones realizaron una definición para ser considerada como estándar y proveen formas de medir y reportar los resultados arrojados. Entre ellas podemos encontrar los estándares como SPEC [</w:t>
      </w:r>
      <w:r w:rsidR="00D36A98" w:rsidRPr="00EE6976">
        <w:t>SPEC11</w:t>
      </w:r>
      <w:r w:rsidRPr="00EE6976">
        <w:t>], TPC [</w:t>
      </w:r>
      <w:r w:rsidR="00D36A98" w:rsidRPr="00EE6976">
        <w:t>TPCC11</w:t>
      </w:r>
      <w:r w:rsidRPr="00EE6976">
        <w:t xml:space="preserve">], </w:t>
      </w:r>
      <w:proofErr w:type="spellStart"/>
      <w:r w:rsidRPr="00EE6976">
        <w:t>Perfect</w:t>
      </w:r>
      <w:proofErr w:type="spellEnd"/>
      <w:r w:rsidRPr="00EE6976">
        <w:t xml:space="preserve"> Club [</w:t>
      </w:r>
      <w:r w:rsidR="004F7345" w:rsidRPr="00EE6976">
        <w:t>BERR89</w:t>
      </w:r>
      <w:r w:rsidRPr="00EE6976">
        <w:t xml:space="preserve">], </w:t>
      </w:r>
      <w:proofErr w:type="spellStart"/>
      <w:r w:rsidRPr="00EE6976">
        <w:t>The</w:t>
      </w:r>
      <w:proofErr w:type="spellEnd"/>
      <w:r w:rsidRPr="00EE6976">
        <w:t xml:space="preserve"> Open </w:t>
      </w:r>
      <w:proofErr w:type="spellStart"/>
      <w:r w:rsidRPr="00EE6976">
        <w:t>Source</w:t>
      </w:r>
      <w:proofErr w:type="spellEnd"/>
      <w:r w:rsidRPr="00EE6976">
        <w:t xml:space="preserve"> </w:t>
      </w:r>
      <w:proofErr w:type="spellStart"/>
      <w:r w:rsidRPr="00EE6976">
        <w:t>Database</w:t>
      </w:r>
      <w:proofErr w:type="spellEnd"/>
      <w:r w:rsidRPr="00EE6976">
        <w:t xml:space="preserve"> Benchmark </w:t>
      </w:r>
      <w:r w:rsidRPr="00EE6976">
        <w:rPr>
          <w:color w:val="000099"/>
        </w:rPr>
        <w:t>[</w:t>
      </w:r>
      <w:r w:rsidR="00934AF4" w:rsidRPr="00EE6976">
        <w:t>OSDB10</w:t>
      </w:r>
      <w:r w:rsidRPr="00EE6976">
        <w:t>]</w:t>
      </w:r>
      <w:r w:rsidRPr="00EE6976">
        <w:rPr>
          <w:i/>
          <w:color w:val="548DD4" w:themeColor="text2" w:themeTint="99"/>
        </w:rPr>
        <w:t xml:space="preserve">, </w:t>
      </w:r>
      <w:proofErr w:type="spellStart"/>
      <w:r w:rsidRPr="00EE6976">
        <w:t>The</w:t>
      </w:r>
      <w:proofErr w:type="spellEnd"/>
      <w:r w:rsidRPr="00EE6976">
        <w:t xml:space="preserve"> NAS </w:t>
      </w:r>
      <w:proofErr w:type="spellStart"/>
      <w:r w:rsidRPr="00EE6976">
        <w:t>Parallel</w:t>
      </w:r>
      <w:proofErr w:type="spellEnd"/>
      <w:r w:rsidRPr="00EE6976">
        <w:t xml:space="preserve"> Benchmark</w:t>
      </w:r>
      <w:r w:rsidRPr="00EE6976">
        <w:rPr>
          <w:i/>
          <w:color w:val="548DD4" w:themeColor="text2" w:themeTint="99"/>
        </w:rPr>
        <w:t xml:space="preserve"> </w:t>
      </w:r>
      <w:r w:rsidRPr="00EE6976">
        <w:t>[</w:t>
      </w:r>
      <w:r w:rsidR="00934AF4" w:rsidRPr="00EE6976">
        <w:t>NAPB10</w:t>
      </w:r>
      <w:r w:rsidRPr="00EE6976">
        <w:t>], HPL [</w:t>
      </w:r>
      <w:r w:rsidR="00934AF4" w:rsidRPr="00EE6976">
        <w:t>HPLB08</w:t>
      </w:r>
      <w:r w:rsidRPr="00EE6976">
        <w:t>]  y otros.</w:t>
      </w:r>
    </w:p>
    <w:p w14:paraId="2A0DF407" w14:textId="77777777" w:rsidR="001E1AF3" w:rsidRDefault="001E1AF3">
      <w:pPr>
        <w:rPr>
          <w:rFonts w:eastAsiaTheme="majorEastAsia" w:cstheme="majorBidi"/>
          <w:sz w:val="40"/>
          <w:szCs w:val="32"/>
          <w:lang w:eastAsia="es-ES"/>
        </w:rPr>
      </w:pPr>
      <w:bookmarkStart w:id="119" w:name="_Toc181519965"/>
      <w:r>
        <w:br w:type="page"/>
      </w:r>
    </w:p>
    <w:p w14:paraId="3F24ECDA" w14:textId="0F9A35C8" w:rsidR="00A56BE1" w:rsidRPr="00EE6976" w:rsidRDefault="00D94BF5" w:rsidP="001E1AF3">
      <w:pPr>
        <w:pStyle w:val="headingTesis2"/>
      </w:pPr>
      <w:r w:rsidRPr="00EE6976">
        <w:lastRenderedPageBreak/>
        <w:t xml:space="preserve">1.4 </w:t>
      </w:r>
      <w:r w:rsidR="005F10BD" w:rsidRPr="00EE6976">
        <w:t>Resumen</w:t>
      </w:r>
      <w:bookmarkEnd w:id="119"/>
    </w:p>
    <w:p w14:paraId="069F3BA5" w14:textId="0832A11C" w:rsidR="00A56BE1" w:rsidRPr="00EE6976" w:rsidRDefault="00D94BF5" w:rsidP="00185300">
      <w:pPr>
        <w:pStyle w:val="parrafoTesis"/>
      </w:pPr>
      <w:r w:rsidRPr="00EE6976">
        <w:t xml:space="preserve">En este capitulo se describieron conceptos fundamentales detrás del computo con </w:t>
      </w:r>
      <w:r w:rsidR="006D7055" w:rsidRPr="00EE6976">
        <w:t>clústeres</w:t>
      </w:r>
      <w:r w:rsidRPr="00EE6976">
        <w:t xml:space="preserve"> y se da una respuesta a la pregunta: ¿Por qué emplear </w:t>
      </w:r>
      <w:r w:rsidR="006D7055" w:rsidRPr="00EE6976">
        <w:t>Clústeres</w:t>
      </w:r>
      <w:r w:rsidRPr="00EE6976">
        <w:t xml:space="preserve">? </w:t>
      </w:r>
      <w:r w:rsidR="006D7055" w:rsidRPr="00EE6976">
        <w:t>También</w:t>
      </w:r>
      <w:r w:rsidRPr="00EE6976">
        <w:t xml:space="preserve"> se cubrieron algunos conceptos </w:t>
      </w:r>
      <w:r w:rsidR="006D7055" w:rsidRPr="00EE6976">
        <w:t>básicos</w:t>
      </w:r>
      <w:r w:rsidRPr="00EE6976">
        <w:t xml:space="preserve"> implicados en computo </w:t>
      </w:r>
      <w:r w:rsidR="006D7055" w:rsidRPr="00EE6976">
        <w:t>paralelo</w:t>
      </w:r>
      <w:r w:rsidRPr="00EE6976">
        <w:t xml:space="preserve">, optimización de programas para evaluar el rendimiento de la infraestructura, y de tecnologías SSI como alternativas a un </w:t>
      </w:r>
      <w:r w:rsidR="006D7055" w:rsidRPr="00EE6976">
        <w:t>clúster</w:t>
      </w:r>
      <w:r w:rsidRPr="00EE6976">
        <w:t xml:space="preserve"> de altas prestaciones.</w:t>
      </w:r>
      <w:r w:rsidR="00A56BE1" w:rsidRPr="00EE6976">
        <w:br w:type="page"/>
      </w:r>
    </w:p>
    <w:p w14:paraId="25BFD141" w14:textId="77777777" w:rsidR="00287038" w:rsidRPr="00EE6976" w:rsidRDefault="00F23BD1" w:rsidP="00E05AD9">
      <w:pPr>
        <w:pStyle w:val="headingTesis"/>
      </w:pPr>
      <w:bookmarkStart w:id="120" w:name="_Toc179572637"/>
      <w:bookmarkStart w:id="121" w:name="_Toc181519966"/>
      <w:r w:rsidRPr="00EE6976">
        <w:lastRenderedPageBreak/>
        <w:t>2. MARCO METODOLÓGICO</w:t>
      </w:r>
      <w:bookmarkEnd w:id="120"/>
      <w:bookmarkEnd w:id="121"/>
    </w:p>
    <w:p w14:paraId="4ACB79D0" w14:textId="21462EFB" w:rsidR="00F23BD1" w:rsidRPr="00EE6976" w:rsidRDefault="00F23BD1" w:rsidP="00051422">
      <w:pPr>
        <w:pStyle w:val="headingTesis2"/>
      </w:pPr>
      <w:bookmarkStart w:id="122" w:name="_Toc179572638"/>
      <w:bookmarkStart w:id="123" w:name="_Toc181519967"/>
      <w:r w:rsidRPr="00EE6976">
        <w:t xml:space="preserve">2.1 </w:t>
      </w:r>
      <w:r w:rsidR="001E1AF3" w:rsidRPr="00EE6976">
        <w:t>Diseño Metodológico</w:t>
      </w:r>
      <w:bookmarkEnd w:id="122"/>
      <w:bookmarkEnd w:id="123"/>
    </w:p>
    <w:p w14:paraId="7B0CFA2C" w14:textId="3FE947AA" w:rsidR="007B1674" w:rsidRPr="00EE6976" w:rsidRDefault="00F23BD1" w:rsidP="00185300">
      <w:pPr>
        <w:pStyle w:val="parrafoTesis"/>
      </w:pPr>
      <w:r w:rsidRPr="00EE6976">
        <w:t xml:space="preserve">Basados en la estructura y procedimientos planteados </w:t>
      </w:r>
      <w:r w:rsidR="00FC0376" w:rsidRPr="00EE6976">
        <w:t>según</w:t>
      </w:r>
      <w:r w:rsidRPr="00EE6976">
        <w:t xml:space="preserve"> la finalidad de este trabajo f</w:t>
      </w:r>
      <w:r w:rsidR="00FC0376" w:rsidRPr="00EE6976">
        <w:t xml:space="preserve">inal de grado </w:t>
      </w:r>
      <w:r w:rsidR="00793C56" w:rsidRPr="00EE6976">
        <w:t>se realizó</w:t>
      </w:r>
      <w:r w:rsidR="00FC0376" w:rsidRPr="00EE6976">
        <w:t xml:space="preserve"> una</w:t>
      </w:r>
      <w:r w:rsidRPr="00EE6976">
        <w:t xml:space="preserve"> investigación aplicada tecnológica, a fin de generar nuevos conocimientos y brindar un pro</w:t>
      </w:r>
      <w:r w:rsidR="00FC0376" w:rsidRPr="00EE6976">
        <w:t>ducto a la institución, llevada</w:t>
      </w:r>
      <w:r w:rsidRPr="00EE6976">
        <w:t xml:space="preserve"> a cabo mediante estrategias metodológicas </w:t>
      </w:r>
      <w:r w:rsidR="00FC0376" w:rsidRPr="00EE6976">
        <w:t xml:space="preserve">fueron </w:t>
      </w:r>
      <w:r w:rsidRPr="00EE6976">
        <w:t xml:space="preserve">de tipo cuantitativas, orientando al resultado, buscando obtener datos sólidos y repetibles, generalizables, y particulares. Por su objetivo este trabajo final de grado </w:t>
      </w:r>
      <w:r w:rsidR="00FC0376" w:rsidRPr="00EE6976">
        <w:t>fue descriptivo</w:t>
      </w:r>
      <w:r w:rsidRPr="00EE6976">
        <w:t xml:space="preserve"> a fin de ir detallando los procesos en los cuales se fue trabajando</w:t>
      </w:r>
      <w:r w:rsidR="007B1674" w:rsidRPr="00EE6976">
        <w:t>.</w:t>
      </w:r>
    </w:p>
    <w:p w14:paraId="3BE6737A" w14:textId="77777777" w:rsidR="00F23BD1" w:rsidRPr="00EE6976" w:rsidRDefault="003770A8" w:rsidP="00185300">
      <w:pPr>
        <w:pStyle w:val="parrafoTesis"/>
        <w:rPr>
          <w:rFonts w:ascii="Times New Roman" w:hAnsi="Times New Roman"/>
          <w:sz w:val="28"/>
        </w:rPr>
      </w:pPr>
      <w:r w:rsidRPr="00EE6976">
        <w:t xml:space="preserve">Los procedimientos </w:t>
      </w:r>
      <w:r w:rsidR="00F23BD1" w:rsidRPr="00EE6976">
        <w:t xml:space="preserve">adoptados a fin de ir estructurando sistemáticamente nuestra estrategia de trabajo </w:t>
      </w:r>
      <w:r w:rsidR="007B1674" w:rsidRPr="00EE6976">
        <w:t>fueron</w:t>
      </w:r>
      <w:r w:rsidR="00F23BD1" w:rsidRPr="00EE6976">
        <w:t xml:space="preserve"> de la siguiente manera:</w:t>
      </w:r>
    </w:p>
    <w:p w14:paraId="12E8F527" w14:textId="77777777" w:rsidR="00F23BD1" w:rsidRPr="00EE6976" w:rsidRDefault="00F23BD1" w:rsidP="00185300">
      <w:pPr>
        <w:pStyle w:val="parrafoTesis"/>
        <w:rPr>
          <w:rFonts w:ascii="Times New Roman" w:hAnsi="Times New Roman"/>
          <w:sz w:val="28"/>
        </w:rPr>
      </w:pPr>
      <w:r w:rsidRPr="00EE6976">
        <w:t>Mediante actividades de refinamiento de la investigación documental orientada a la identificación de trabajos previos vinculados a la computación de altas prestaciones y su impacto actual en el entorno académico</w:t>
      </w:r>
      <w:r w:rsidR="003770A8" w:rsidRPr="00EE6976">
        <w:t>, fueron:</w:t>
      </w:r>
      <w:r w:rsidRPr="00EE6976">
        <w:t xml:space="preserve"> </w:t>
      </w:r>
    </w:p>
    <w:p w14:paraId="0E1186E1" w14:textId="77777777" w:rsidR="00F23BD1" w:rsidRPr="005A404D" w:rsidRDefault="00F23BD1" w:rsidP="005A404D">
      <w:pPr>
        <w:pStyle w:val="parrafoTesis"/>
        <w:numPr>
          <w:ilvl w:val="0"/>
          <w:numId w:val="40"/>
        </w:numPr>
      </w:pPr>
      <w:r w:rsidRPr="005A404D">
        <w:t>Estudio e implementación del entorno tecnológico apropiado para la infraestructura de Alta Prestación.</w:t>
      </w:r>
    </w:p>
    <w:p w14:paraId="51701192" w14:textId="77777777" w:rsidR="00F23BD1" w:rsidRPr="005A404D" w:rsidRDefault="00F23BD1" w:rsidP="005A404D">
      <w:pPr>
        <w:pStyle w:val="parrafoTesis"/>
        <w:numPr>
          <w:ilvl w:val="0"/>
          <w:numId w:val="40"/>
        </w:numPr>
      </w:pPr>
      <w:r w:rsidRPr="005A404D">
        <w:t>Estudio e identificación de técnicas de validación de los procedimientos desarrollados una vez integradas las herramientas a fin de determinar la capacidad máxima a soportar por parte de la infraestructura sin perder rendimiento.</w:t>
      </w:r>
    </w:p>
    <w:p w14:paraId="535EF1D8" w14:textId="77777777" w:rsidR="00F23BD1" w:rsidRPr="005A404D" w:rsidRDefault="00F23BD1" w:rsidP="005A404D">
      <w:pPr>
        <w:pStyle w:val="parrafoTesis"/>
        <w:numPr>
          <w:ilvl w:val="0"/>
          <w:numId w:val="40"/>
        </w:numPr>
      </w:pPr>
      <w:r w:rsidRPr="005A404D">
        <w:t>Implementación y adaptación de una aplicación grafica, basada en View Web, que permita el monitoreo de recursos de la infraestructura.</w:t>
      </w:r>
    </w:p>
    <w:p w14:paraId="7C70C335" w14:textId="77777777" w:rsidR="00F23BD1" w:rsidRPr="005A404D" w:rsidRDefault="00F23BD1" w:rsidP="005A404D">
      <w:pPr>
        <w:pStyle w:val="parrafoTesis"/>
        <w:numPr>
          <w:ilvl w:val="0"/>
          <w:numId w:val="40"/>
        </w:numPr>
      </w:pPr>
      <w:r w:rsidRPr="005A404D">
        <w:lastRenderedPageBreak/>
        <w:t>Elaboración, implementación y resumen de pruebas de rendimiento a la Infraestructura.</w:t>
      </w:r>
    </w:p>
    <w:p w14:paraId="0CFDBCFF" w14:textId="77777777" w:rsidR="00F23BD1" w:rsidRPr="005A404D" w:rsidRDefault="00F23BD1" w:rsidP="005A404D">
      <w:pPr>
        <w:pStyle w:val="parrafoTesis"/>
        <w:numPr>
          <w:ilvl w:val="0"/>
          <w:numId w:val="40"/>
        </w:numPr>
        <w:rPr>
          <w:sz w:val="28"/>
        </w:rPr>
      </w:pPr>
      <w:r w:rsidRPr="005A404D">
        <w:t>Redacción del informe del trabajo final de grado realizada mediante los procesos de investigación expuestos anteriormente.</w:t>
      </w:r>
    </w:p>
    <w:p w14:paraId="393DF820" w14:textId="77777777" w:rsidR="005A404D" w:rsidRDefault="005A404D">
      <w:pPr>
        <w:rPr>
          <w:rFonts w:eastAsiaTheme="majorEastAsia" w:cstheme="majorBidi"/>
          <w:sz w:val="40"/>
          <w:szCs w:val="32"/>
          <w:lang w:eastAsia="es-ES"/>
        </w:rPr>
      </w:pPr>
      <w:bookmarkStart w:id="124" w:name="_Toc179572639"/>
      <w:bookmarkStart w:id="125" w:name="_Toc181519968"/>
      <w:r>
        <w:br w:type="page"/>
      </w:r>
    </w:p>
    <w:p w14:paraId="7D48361C" w14:textId="047FE341" w:rsidR="00994818" w:rsidRPr="00EE6976" w:rsidRDefault="00994818" w:rsidP="00051422">
      <w:pPr>
        <w:pStyle w:val="headingTesis2"/>
      </w:pPr>
      <w:r w:rsidRPr="00EE6976">
        <w:lastRenderedPageBreak/>
        <w:t xml:space="preserve">2.2 </w:t>
      </w:r>
      <w:r w:rsidR="001E1AF3" w:rsidRPr="00EE6976">
        <w:t xml:space="preserve">definición del entorno tecnológico apropiado para la infraestructura de </w:t>
      </w:r>
      <w:r w:rsidR="001E1AF3">
        <w:t>A</w:t>
      </w:r>
      <w:r w:rsidR="001E1AF3" w:rsidRPr="00EE6976">
        <w:t>lta</w:t>
      </w:r>
      <w:r w:rsidR="001E1AF3">
        <w:t>s</w:t>
      </w:r>
      <w:r w:rsidR="001E1AF3" w:rsidRPr="00EE6976">
        <w:t xml:space="preserve"> </w:t>
      </w:r>
      <w:r w:rsidR="001E1AF3">
        <w:t>P</w:t>
      </w:r>
      <w:r w:rsidR="001E1AF3" w:rsidRPr="00EE6976">
        <w:t>restaciones</w:t>
      </w:r>
      <w:bookmarkEnd w:id="124"/>
      <w:bookmarkEnd w:id="125"/>
    </w:p>
    <w:p w14:paraId="741D72CA" w14:textId="270B1B2A" w:rsidR="00AB605B" w:rsidRPr="00EE6976" w:rsidRDefault="00AB605B" w:rsidP="00185300">
      <w:pPr>
        <w:pStyle w:val="parrafoTesis"/>
      </w:pPr>
      <w:r w:rsidRPr="00EE6976">
        <w:t xml:space="preserve">De manera </w:t>
      </w:r>
      <w:r w:rsidR="00030736" w:rsidRPr="00EE6976">
        <w:t>de</w:t>
      </w:r>
      <w:r w:rsidRPr="00EE6976">
        <w:t xml:space="preserve"> afrontar esta problemática se busco un punto de inflexión en donde se encuentra la brecha de la relación costo</w:t>
      </w:r>
      <w:r w:rsidR="00FA3353" w:rsidRPr="00EE6976">
        <w:t xml:space="preserve"> </w:t>
      </w:r>
      <w:r w:rsidR="00030736" w:rsidRPr="00EE6976">
        <w:t>–</w:t>
      </w:r>
      <w:r w:rsidRPr="00EE6976">
        <w:t xml:space="preserve"> rendimiento</w:t>
      </w:r>
      <w:r w:rsidR="00030736" w:rsidRPr="00EE6976">
        <w:t>,</w:t>
      </w:r>
      <w:r w:rsidRPr="00EE6976">
        <w:t xml:space="preserve"> brindando servicios de manera transparente y cuyo resultado desemboca en las tecnologías distribuidas.</w:t>
      </w:r>
    </w:p>
    <w:p w14:paraId="28C9B1E9" w14:textId="77777777" w:rsidR="00AB605B" w:rsidRPr="00EE6976" w:rsidRDefault="00AB605B" w:rsidP="00185300">
      <w:pPr>
        <w:pStyle w:val="parrafoTesis"/>
      </w:pPr>
      <w:r w:rsidRPr="00EE6976">
        <w:t xml:space="preserve">Por los antecedentes, la propuesta de proveer al  Centro de Investigación en Computación de la Facultad de Ingeniería un entorno distribuido de bajo costo para procesos de Banco de Datos, se relaciona directamente con la unión de ordenadores físicos disponibles en el ente coordinados mediante una interconexión física y abstrayendo el paso de mensajes . </w:t>
      </w:r>
    </w:p>
    <w:p w14:paraId="5CBAFB4E" w14:textId="77777777" w:rsidR="00696188" w:rsidRPr="00EE6976" w:rsidRDefault="00AB605B" w:rsidP="00185300">
      <w:pPr>
        <w:pStyle w:val="parrafoTesis"/>
      </w:pPr>
      <w:r w:rsidRPr="00EE6976">
        <w:t xml:space="preserve">La utilización de entornos distribuidos de las características anteriormente mencionada </w:t>
      </w:r>
      <w:r w:rsidR="00B5612D" w:rsidRPr="00EE6976">
        <w:t>requirió</w:t>
      </w:r>
      <w:r w:rsidRPr="00EE6976">
        <w:t xml:space="preserve"> en la mayoría de los casos alterar la fuente de las operaciones, adaptándolos para el cálculo distribuido, es por ello que la propuesta de utilizar una capa que abstrae esa adaptación es incluida en esta propuesta.</w:t>
      </w:r>
    </w:p>
    <w:p w14:paraId="0C47BA01" w14:textId="2200F572" w:rsidR="00696188" w:rsidRPr="00897657" w:rsidRDefault="00561D8E" w:rsidP="008178D2">
      <w:pPr>
        <w:pStyle w:val="headingTesis3"/>
      </w:pPr>
      <w:bookmarkStart w:id="126" w:name="_Toc289971927"/>
      <w:bookmarkStart w:id="127" w:name="_Toc179572641"/>
      <w:bookmarkStart w:id="128" w:name="_Toc181519969"/>
      <w:r>
        <w:t>2.2.1</w:t>
      </w:r>
      <w:r w:rsidR="00994818" w:rsidRPr="00897657">
        <w:t xml:space="preserve"> </w:t>
      </w:r>
      <w:r w:rsidR="00696188" w:rsidRPr="00897657">
        <w:t>Optando por OpenSSI como un clúster de alto desempeño y balanceo de carga</w:t>
      </w:r>
      <w:bookmarkEnd w:id="126"/>
      <w:bookmarkEnd w:id="127"/>
      <w:bookmarkEnd w:id="128"/>
    </w:p>
    <w:p w14:paraId="36B76399" w14:textId="77777777" w:rsidR="00696188" w:rsidRPr="00EE6976" w:rsidRDefault="00696188" w:rsidP="00185300">
      <w:pPr>
        <w:pStyle w:val="parrafoTesis"/>
      </w:pPr>
      <w:r w:rsidRPr="00EE6976">
        <w:t xml:space="preserve">En los clústeres SSI de alto rendimiento los programas no tienen por </w:t>
      </w:r>
      <w:r w:rsidR="0052684E" w:rsidRPr="00EE6976">
        <w:t>qué</w:t>
      </w:r>
      <w:r w:rsidRPr="00EE6976">
        <w:t xml:space="preserve"> notar que se están ejecutando en uno de ellos. El único requisito es que los programas desplieguen múltiples procesos, los cuales se asignan de forma transparente entre los ordenadores del clúster. Aunque los clústeres SSI no son tan escalables como otros tipos, ofrecen sin embargo la significativa ventaja de que los programas que se ejecutan en el sistema no tienen que conocer la existencia del clúster en el que se estén ejecutando. Otras plataformas de alto rendimiento basadas en clústeres requieren que el código fuente de los </w:t>
      </w:r>
      <w:r w:rsidRPr="00EE6976">
        <w:lastRenderedPageBreak/>
        <w:t xml:space="preserve">programas contengan código propio del clúster, o al menos que el programa se enlace con alguna librería de este. OpenSSI es una solución de clúster SSI extensa de código abierto para Linux basada en la plataforma clúster </w:t>
      </w:r>
      <w:proofErr w:type="spellStart"/>
      <w:r w:rsidRPr="00EE6976">
        <w:t>NonStop</w:t>
      </w:r>
      <w:proofErr w:type="spellEnd"/>
      <w:r w:rsidRPr="00EE6976">
        <w:t xml:space="preserve"> de HP. </w:t>
      </w:r>
      <w:proofErr w:type="spellStart"/>
      <w:r w:rsidRPr="00EE6976">
        <w:t>NonStop</w:t>
      </w:r>
      <w:proofErr w:type="spellEnd"/>
      <w:r w:rsidRPr="00EE6976">
        <w:t xml:space="preserve"> deriva de Locus, que se desarrollo en los ochenta.</w:t>
      </w:r>
    </w:p>
    <w:p w14:paraId="3474B701" w14:textId="77777777" w:rsidR="00696188" w:rsidRPr="00EE6976" w:rsidRDefault="00696188" w:rsidP="00185300">
      <w:pPr>
        <w:pStyle w:val="parrafoTesis"/>
      </w:pPr>
      <w:r w:rsidRPr="00EE6976">
        <w:t>OpenSSI puede repartir los procesos de forma transparente entre múltiples máquinas, característica conocida como nivelado de carga [</w:t>
      </w:r>
      <w:r w:rsidR="00934AF4" w:rsidRPr="00EE6976">
        <w:t>WALK05</w:t>
      </w:r>
      <w:r w:rsidRPr="00EE6976">
        <w:t xml:space="preserve">]. Otras plataformas de clúster SSI para Linux capaces de realizar el nivelado de carga son </w:t>
      </w:r>
      <w:proofErr w:type="spellStart"/>
      <w:r w:rsidRPr="00EE6976">
        <w:t>OpenMosix</w:t>
      </w:r>
      <w:proofErr w:type="spellEnd"/>
      <w:r w:rsidRPr="00EE6976">
        <w:t xml:space="preserve"> y </w:t>
      </w:r>
      <w:proofErr w:type="spellStart"/>
      <w:r w:rsidRPr="00EE6976">
        <w:t>Kerrighed</w:t>
      </w:r>
      <w:proofErr w:type="spellEnd"/>
      <w:r w:rsidRPr="00EE6976">
        <w:t xml:space="preserve">. </w:t>
      </w:r>
      <w:proofErr w:type="spellStart"/>
      <w:r w:rsidRPr="00EE6976">
        <w:t>OpenMosix</w:t>
      </w:r>
      <w:proofErr w:type="spellEnd"/>
      <w:r w:rsidRPr="00EE6976">
        <w:t xml:space="preserve"> es el clúster SSI mas popular de Linux. En julio del 2007 se anuncio que el proyecto </w:t>
      </w:r>
      <w:proofErr w:type="spellStart"/>
      <w:r w:rsidRPr="00EE6976">
        <w:t>OpenMosix</w:t>
      </w:r>
      <w:proofErr w:type="spellEnd"/>
      <w:r w:rsidRPr="00EE6976">
        <w:t xml:space="preserve"> terminaría en marzo de 2008. </w:t>
      </w:r>
      <w:proofErr w:type="spellStart"/>
      <w:r w:rsidRPr="00EE6976">
        <w:t>Kerrighed</w:t>
      </w:r>
      <w:proofErr w:type="spellEnd"/>
      <w:r w:rsidRPr="00EE6976">
        <w:t xml:space="preserve"> es relativamente nuevo, encontrándose actualmente en una fase de desarrollo rápido.</w:t>
      </w:r>
    </w:p>
    <w:p w14:paraId="7C9D73B5" w14:textId="77777777" w:rsidR="00696188" w:rsidRPr="00EE6976" w:rsidRDefault="00696188" w:rsidP="00185300">
      <w:pPr>
        <w:pStyle w:val="parrafoTesis"/>
      </w:pPr>
      <w:r w:rsidRPr="00EE6976">
        <w:t xml:space="preserve">OpenSSI monitoriza constantemente la carga en los ordenadores del clúster y migra automáticamente los procesos entre los nodos. Este sistema es capaz de migrar una aplicación multihilo, pero no es capaz de migrar hilos individualmente. Un proceso migrado puede continuar con las mismas operaciones que estaba realizando en la máquina original, puede leer y escribir en los mismos ficheros o dispositivos e incluso puede continuar una comunicación interproceso (IPC) sobre un socket. </w:t>
      </w:r>
    </w:p>
    <w:p w14:paraId="3F6CD87F" w14:textId="77777777" w:rsidR="00696188" w:rsidRPr="00EE6976" w:rsidRDefault="00696188" w:rsidP="00185300">
      <w:pPr>
        <w:pStyle w:val="parrafoTesis"/>
      </w:pPr>
      <w:r w:rsidRPr="00EE6976">
        <w:t>La mayoría de las aplicaciones se ejecuta</w:t>
      </w:r>
      <w:r w:rsidR="00D14FD1" w:rsidRPr="00EE6976">
        <w:t>ro</w:t>
      </w:r>
      <w:r w:rsidRPr="00EE6976">
        <w:t>n en OpenSSI sin ninguna modificación, con algunas excepciones, tal y como se indica en la p</w:t>
      </w:r>
      <w:r w:rsidR="00D14FD1" w:rsidRPr="00EE6976">
        <w:t>á</w:t>
      </w:r>
      <w:r w:rsidRPr="00EE6976">
        <w:t xml:space="preserve">gina de ayuda del comando </w:t>
      </w:r>
      <w:proofErr w:type="spellStart"/>
      <w:r w:rsidRPr="00EE6976">
        <w:rPr>
          <w:i/>
        </w:rPr>
        <w:t>migrate</w:t>
      </w:r>
      <w:proofErr w:type="spellEnd"/>
      <w:r w:rsidRPr="00EE6976">
        <w:t>. OpenSSI también proporciona una librería (API) que los programadores pueden utilizar para controlar el clúster.</w:t>
      </w:r>
    </w:p>
    <w:p w14:paraId="4DBA4FC9" w14:textId="77777777" w:rsidR="00696188" w:rsidRPr="00EE6976" w:rsidRDefault="00696188" w:rsidP="00185300">
      <w:pPr>
        <w:pStyle w:val="parrafoTesis"/>
      </w:pPr>
      <w:r w:rsidRPr="00EE6976">
        <w:t>S</w:t>
      </w:r>
      <w:r w:rsidR="00D14FD1" w:rsidRPr="00EE6976">
        <w:t>e sabe que</w:t>
      </w:r>
      <w:r w:rsidRPr="00EE6976">
        <w:t xml:space="preserve"> </w:t>
      </w:r>
      <w:proofErr w:type="spellStart"/>
      <w:r w:rsidRPr="00EE6976">
        <w:t>OpenMosix</w:t>
      </w:r>
      <w:proofErr w:type="spellEnd"/>
      <w:r w:rsidRPr="00EE6976">
        <w:t xml:space="preserve"> es el sistema de </w:t>
      </w:r>
      <w:r w:rsidR="00EC4A4A" w:rsidRPr="00EE6976">
        <w:t>clúster</w:t>
      </w:r>
      <w:r w:rsidRPr="00EE6976">
        <w:t xml:space="preserve"> más conocido y usado, sin embargo, aunque es difícil luchar contra un sistema plenamente acogido, desarrollado y mejorado por muchísima gente de diferente índole, OpenSSI, con cada actualización de Kernel nueva va ganando más adeptos y haciéndose un hueco entre el mundo de la supercomputación.</w:t>
      </w:r>
    </w:p>
    <w:p w14:paraId="7F93AF14" w14:textId="1329C350" w:rsidR="00805F54" w:rsidRPr="00EE6976" w:rsidRDefault="00561D8E" w:rsidP="005A404D">
      <w:pPr>
        <w:pStyle w:val="headingTesis4"/>
      </w:pPr>
      <w:bookmarkStart w:id="129" w:name="_Toc181519970"/>
      <w:r>
        <w:lastRenderedPageBreak/>
        <w:t>2.2.1</w:t>
      </w:r>
      <w:r w:rsidR="00805F54" w:rsidRPr="00EE6976">
        <w:t>.1 Requerimientos para la implementación de OpenSSI</w:t>
      </w:r>
      <w:bookmarkEnd w:id="129"/>
    </w:p>
    <w:p w14:paraId="5FB08308" w14:textId="77777777" w:rsidR="00805F54" w:rsidRPr="005A404D" w:rsidRDefault="00805F54" w:rsidP="005A404D">
      <w:pPr>
        <w:pStyle w:val="parrafoTesis"/>
        <w:rPr>
          <w:b/>
          <w:i/>
        </w:rPr>
      </w:pPr>
      <w:bookmarkStart w:id="130" w:name="_Toc179572647"/>
      <w:r w:rsidRPr="005A404D">
        <w:rPr>
          <w:b/>
          <w:i/>
        </w:rPr>
        <w:t>Requerimientos de Hardware</w:t>
      </w:r>
      <w:bookmarkEnd w:id="130"/>
    </w:p>
    <w:p w14:paraId="119FB1FC" w14:textId="77777777" w:rsidR="00805F54" w:rsidRPr="00EE6976" w:rsidRDefault="00805F54" w:rsidP="00185300">
      <w:pPr>
        <w:pStyle w:val="parrafoTesis"/>
      </w:pPr>
      <w:r w:rsidRPr="00EE6976">
        <w:t>La elección del hardware a utilizar en un clúster puede definirse primeramente en base a conocer la magnitud del problema o problemas que se quieren resolver, el hardware que puede adquirirse en el mercado, los recursos económicos y humanos con los que se cuentan, tanto para administrar el clúster cómo para programar y ejecutar las aplicaciones. Cuando se planea la adquisición, se propone la compra del “mejor” equipo de computo.</w:t>
      </w:r>
    </w:p>
    <w:p w14:paraId="367BCF7D" w14:textId="77777777" w:rsidR="00805F54" w:rsidRPr="00EE6976" w:rsidRDefault="00805F54" w:rsidP="00185300">
      <w:pPr>
        <w:pStyle w:val="parrafoTesis"/>
      </w:pPr>
      <w:r w:rsidRPr="00EE6976">
        <w:t>La descripción de estos nodos es una propuesta ideal para ensamblar el clúster, en ésta también se describe el tipo de red o canal de comunicación que se recomienda, aunque por supuesto es hardware que cumple con los requerimientos básicos. Cabe aclarar que se propone la construcción de un clúster especifico, pues su propósito, problema o proyecto en particular, que se ha propuesto es para la ejecución de banco de datos.</w:t>
      </w:r>
    </w:p>
    <w:p w14:paraId="46D3B811" w14:textId="77777777" w:rsidR="00805F54" w:rsidRPr="00EE6976" w:rsidRDefault="00805F54" w:rsidP="00185300">
      <w:pPr>
        <w:pStyle w:val="parrafoTesis"/>
      </w:pPr>
      <w:r w:rsidRPr="00EE6976">
        <w:t xml:space="preserve">En el capítulo 4. </w:t>
      </w:r>
      <w:r w:rsidRPr="00EE6976">
        <w:rPr>
          <w:i/>
        </w:rPr>
        <w:t>Conclusiones y Recomendaciones</w:t>
      </w:r>
      <w:r w:rsidRPr="00EE6976">
        <w:t>, en las pruebas de rendimiento se mostrará la utilidad de OpenSSI en relación a motores de banco de datos, por tanto se propondrá el diseño de un clúster que pueda en el mayor de los casos responder a las necesidades generales.</w:t>
      </w:r>
    </w:p>
    <w:p w14:paraId="43492CDB" w14:textId="77777777" w:rsidR="00805F54" w:rsidRPr="00EE6976" w:rsidRDefault="00805F54" w:rsidP="00185300">
      <w:pPr>
        <w:pStyle w:val="parrafoTesis"/>
      </w:pPr>
      <w:r w:rsidRPr="00EE6976">
        <w:t>Se identifican como nodos aquellas unidades individuales de procesamiento en el clúster. Para la implementación de un clúster OpenSSI, el hardware soportado es para las arquitecturas IA32 y compatibles, es decir, en términos del hardware disponible en el mercado se refiere a los procesadores Intel y AMD con tecnología para procesamiento de palabras de 32 bits. OpenSSI ha sido desarrollado y probado para funcionar en estos dos tipos de procesadores y no es ideal ensamblar clústeres con ambos tipos de procesadores.</w:t>
      </w:r>
    </w:p>
    <w:p w14:paraId="694AAEBD" w14:textId="77777777" w:rsidR="00805F54" w:rsidRPr="00EE6976" w:rsidRDefault="00805F54" w:rsidP="00185300">
      <w:pPr>
        <w:pStyle w:val="parrafoTesis"/>
      </w:pPr>
      <w:r w:rsidRPr="00EE6976">
        <w:t xml:space="preserve">Los factores en la elección de uno u otro tipo de procesador son principalmente </w:t>
      </w:r>
      <w:r w:rsidRPr="00EE6976">
        <w:lastRenderedPageBreak/>
        <w:t>su costo y también por supuesto el software que se podrá aprovechar al máximo. Como ejemplo, se puede mencionar que por cuestiones de mercado, los procesadores AMD han sido más económicos sin querer decir con esto que tengan un menor rendimiento o tecnologías más obsoleta o atrasada, pero en cuanto al desarrollo de aplicaciones de software comerciales y no comerciales, como por ejemplos los compiladores, estas han sido desarrolladas y optimizadas para los procesadores Intel. Esto no quiere decir que sea imposible de implementar un clúster de bajo costo con hardware de bajo costo, simplemente se requiere en la mayoría de los casos un estudio de las herramientas disponibles para optimizar las aplicaciones de los usuarios.</w:t>
      </w:r>
    </w:p>
    <w:p w14:paraId="711E790D" w14:textId="77777777" w:rsidR="00805F54" w:rsidRPr="00EE6976" w:rsidRDefault="00805F54" w:rsidP="00185300">
      <w:pPr>
        <w:pStyle w:val="parrafoTesis"/>
      </w:pPr>
      <w:r w:rsidRPr="00EE6976">
        <w:t>Para este trabajo, el hardware requerido se encuentra disponible en el Centro de Investigación de Computo de la Facultad de Ingeniería, C.I.C.F.I.; allí se implementó la infraestructura de un clúster conformado por 3 nodos. A continuación se listara el hardware disponible de manera ilustrativa, no se abarcara en detalles los dispositivos periféricos (teclado, mouse, etc.), estas quedan a criterio de las necesidades reales que se pueda dar a estos dispositivos en el clúster</w:t>
      </w:r>
    </w:p>
    <w:tbl>
      <w:tblPr>
        <w:tblStyle w:val="TableGrid"/>
        <w:tblW w:w="0" w:type="auto"/>
        <w:tblLook w:val="04A0" w:firstRow="1" w:lastRow="0" w:firstColumn="1" w:lastColumn="0" w:noHBand="0" w:noVBand="1"/>
      </w:tblPr>
      <w:tblGrid>
        <w:gridCol w:w="3798"/>
        <w:gridCol w:w="5058"/>
      </w:tblGrid>
      <w:tr w:rsidR="00805F54" w:rsidRPr="00EE6976" w14:paraId="7D5C208B" w14:textId="77777777" w:rsidTr="00805F54">
        <w:trPr>
          <w:trHeight w:val="1125"/>
        </w:trPr>
        <w:tc>
          <w:tcPr>
            <w:tcW w:w="3798" w:type="dxa"/>
            <w:vAlign w:val="center"/>
          </w:tcPr>
          <w:p w14:paraId="3916D33F" w14:textId="77777777" w:rsidR="00805F54" w:rsidRPr="00EE6976" w:rsidRDefault="00805F54" w:rsidP="00185300">
            <w:pPr>
              <w:pStyle w:val="parrafoTesis"/>
            </w:pPr>
            <w:r w:rsidRPr="00EE6976">
              <w:t>Procesador</w:t>
            </w:r>
          </w:p>
        </w:tc>
        <w:tc>
          <w:tcPr>
            <w:tcW w:w="5058" w:type="dxa"/>
            <w:vAlign w:val="center"/>
          </w:tcPr>
          <w:p w14:paraId="3BB2E48A" w14:textId="77777777" w:rsidR="00805F54" w:rsidRPr="00EE6976" w:rsidRDefault="00805F54" w:rsidP="00805F54">
            <w:pPr>
              <w:rPr>
                <w:rFonts w:ascii="Arial" w:hAnsi="Arial"/>
              </w:rPr>
            </w:pPr>
            <w:r w:rsidRPr="00EE6976">
              <w:rPr>
                <w:rFonts w:ascii="Arial" w:hAnsi="Arial"/>
              </w:rPr>
              <w:t>AMD Athlon(</w:t>
            </w:r>
            <w:proofErr w:type="spellStart"/>
            <w:r w:rsidRPr="00EE6976">
              <w:rPr>
                <w:rFonts w:ascii="Arial" w:hAnsi="Arial"/>
              </w:rPr>
              <w:t>tm</w:t>
            </w:r>
            <w:proofErr w:type="spellEnd"/>
            <w:r w:rsidRPr="00EE6976">
              <w:rPr>
                <w:rFonts w:ascii="Arial" w:hAnsi="Arial"/>
              </w:rPr>
              <w:t xml:space="preserve">) </w:t>
            </w:r>
            <w:proofErr w:type="spellStart"/>
            <w:r w:rsidRPr="00EE6976">
              <w:rPr>
                <w:rFonts w:ascii="Arial" w:hAnsi="Arial"/>
              </w:rPr>
              <w:t>Processor</w:t>
            </w:r>
            <w:proofErr w:type="spellEnd"/>
            <w:r w:rsidRPr="00EE6976">
              <w:rPr>
                <w:rFonts w:ascii="Arial" w:hAnsi="Arial"/>
              </w:rPr>
              <w:t xml:space="preserve"> LE-1640</w:t>
            </w:r>
          </w:p>
          <w:p w14:paraId="58F65501" w14:textId="77777777" w:rsidR="00805F54" w:rsidRPr="00EE6976" w:rsidRDefault="00805F54" w:rsidP="00805F54">
            <w:pPr>
              <w:rPr>
                <w:rFonts w:ascii="Arial" w:hAnsi="Arial"/>
              </w:rPr>
            </w:pPr>
            <w:proofErr w:type="spellStart"/>
            <w:r w:rsidRPr="00EE6976">
              <w:rPr>
                <w:rFonts w:ascii="Arial" w:hAnsi="Arial"/>
              </w:rPr>
              <w:t>Processor</w:t>
            </w:r>
            <w:proofErr w:type="spellEnd"/>
            <w:r w:rsidRPr="00EE6976">
              <w:rPr>
                <w:rFonts w:ascii="Arial" w:hAnsi="Arial"/>
              </w:rPr>
              <w:t xml:space="preserve"> </w:t>
            </w:r>
            <w:proofErr w:type="spellStart"/>
            <w:r w:rsidRPr="00EE6976">
              <w:rPr>
                <w:rFonts w:ascii="Arial" w:hAnsi="Arial"/>
              </w:rPr>
              <w:t>Speed</w:t>
            </w:r>
            <w:proofErr w:type="spellEnd"/>
            <w:r w:rsidRPr="00EE6976">
              <w:rPr>
                <w:rFonts w:ascii="Arial" w:hAnsi="Arial"/>
              </w:rPr>
              <w:t>: 2.6 GHz.</w:t>
            </w:r>
          </w:p>
          <w:p w14:paraId="7D27DD27" w14:textId="77777777" w:rsidR="00805F54" w:rsidRPr="00EE6976" w:rsidRDefault="00805F54" w:rsidP="00805F54">
            <w:pPr>
              <w:rPr>
                <w:rFonts w:ascii="Arial" w:hAnsi="Arial"/>
              </w:rPr>
            </w:pPr>
            <w:r w:rsidRPr="00EE6976">
              <w:rPr>
                <w:rFonts w:ascii="Arial" w:hAnsi="Arial"/>
              </w:rPr>
              <w:t>L2: 1 MB.</w:t>
            </w:r>
          </w:p>
        </w:tc>
      </w:tr>
      <w:tr w:rsidR="00805F54" w:rsidRPr="00EE6976" w14:paraId="14148819" w14:textId="77777777" w:rsidTr="00805F54">
        <w:trPr>
          <w:trHeight w:val="1125"/>
        </w:trPr>
        <w:tc>
          <w:tcPr>
            <w:tcW w:w="3798" w:type="dxa"/>
            <w:vAlign w:val="center"/>
          </w:tcPr>
          <w:p w14:paraId="52596C9B" w14:textId="77777777" w:rsidR="00805F54" w:rsidRPr="00EE6976" w:rsidRDefault="00805F54" w:rsidP="00185300">
            <w:pPr>
              <w:pStyle w:val="parrafoTesis"/>
            </w:pPr>
            <w:r w:rsidRPr="00EE6976">
              <w:t>Memoria (RAM):</w:t>
            </w:r>
          </w:p>
        </w:tc>
        <w:tc>
          <w:tcPr>
            <w:tcW w:w="5058" w:type="dxa"/>
            <w:vAlign w:val="center"/>
          </w:tcPr>
          <w:p w14:paraId="4BA856BE" w14:textId="77777777" w:rsidR="00805F54" w:rsidRPr="00EE6976" w:rsidRDefault="00805F54" w:rsidP="00805F54">
            <w:pPr>
              <w:rPr>
                <w:rFonts w:ascii="Arial" w:hAnsi="Arial"/>
              </w:rPr>
            </w:pPr>
            <w:r w:rsidRPr="00EE6976">
              <w:rPr>
                <w:rFonts w:ascii="Arial" w:hAnsi="Arial"/>
              </w:rPr>
              <w:t>3 GB DDR-2 800 MHz.</w:t>
            </w:r>
          </w:p>
        </w:tc>
      </w:tr>
      <w:tr w:rsidR="00805F54" w:rsidRPr="00EE6976" w14:paraId="0C071032" w14:textId="77777777" w:rsidTr="00805F54">
        <w:trPr>
          <w:trHeight w:val="1125"/>
        </w:trPr>
        <w:tc>
          <w:tcPr>
            <w:tcW w:w="3798" w:type="dxa"/>
            <w:vAlign w:val="center"/>
          </w:tcPr>
          <w:p w14:paraId="72B5EF16" w14:textId="77777777" w:rsidR="00805F54" w:rsidRPr="00EE6976" w:rsidRDefault="00805F54" w:rsidP="00185300">
            <w:pPr>
              <w:pStyle w:val="parrafoTesis"/>
            </w:pPr>
            <w:r w:rsidRPr="00EE6976">
              <w:t>Disco Duro (</w:t>
            </w:r>
            <w:proofErr w:type="spellStart"/>
            <w:r w:rsidRPr="00EE6976">
              <w:t>Hard</w:t>
            </w:r>
            <w:proofErr w:type="spellEnd"/>
            <w:r w:rsidRPr="00EE6976">
              <w:t xml:space="preserve"> Disk):</w:t>
            </w:r>
          </w:p>
        </w:tc>
        <w:tc>
          <w:tcPr>
            <w:tcW w:w="5058" w:type="dxa"/>
            <w:vAlign w:val="center"/>
          </w:tcPr>
          <w:p w14:paraId="48A20E30" w14:textId="77777777" w:rsidR="00805F54" w:rsidRPr="00EE6976" w:rsidRDefault="00805F54" w:rsidP="00805F54">
            <w:pPr>
              <w:rPr>
                <w:rFonts w:ascii="Arial" w:hAnsi="Arial"/>
              </w:rPr>
            </w:pPr>
            <w:r w:rsidRPr="00EE6976">
              <w:rPr>
                <w:rFonts w:ascii="Arial" w:hAnsi="Arial"/>
              </w:rPr>
              <w:t>250 GB, SCSI de 15,000 rpm.</w:t>
            </w:r>
          </w:p>
        </w:tc>
      </w:tr>
      <w:tr w:rsidR="00805F54" w:rsidRPr="00EE6976" w14:paraId="66945124" w14:textId="77777777" w:rsidTr="00805F54">
        <w:trPr>
          <w:trHeight w:val="1125"/>
        </w:trPr>
        <w:tc>
          <w:tcPr>
            <w:tcW w:w="3798" w:type="dxa"/>
            <w:vAlign w:val="center"/>
          </w:tcPr>
          <w:p w14:paraId="06050FF4" w14:textId="77777777" w:rsidR="00805F54" w:rsidRPr="00EE6976" w:rsidRDefault="00805F54" w:rsidP="00185300">
            <w:pPr>
              <w:pStyle w:val="parrafoTesis"/>
            </w:pPr>
            <w:r w:rsidRPr="00EE6976">
              <w:t>Placa Madre (</w:t>
            </w:r>
            <w:proofErr w:type="spellStart"/>
            <w:r w:rsidRPr="00EE6976">
              <w:t>Motherboard</w:t>
            </w:r>
            <w:proofErr w:type="spellEnd"/>
            <w:r w:rsidRPr="00EE6976">
              <w:t>):</w:t>
            </w:r>
          </w:p>
        </w:tc>
        <w:tc>
          <w:tcPr>
            <w:tcW w:w="5058" w:type="dxa"/>
            <w:vAlign w:val="center"/>
          </w:tcPr>
          <w:p w14:paraId="0B41C98D" w14:textId="77777777" w:rsidR="00805F54" w:rsidRPr="00EE6976" w:rsidRDefault="00805F54" w:rsidP="00805F54">
            <w:pPr>
              <w:rPr>
                <w:rFonts w:ascii="Arial" w:hAnsi="Arial"/>
              </w:rPr>
            </w:pPr>
            <w:proofErr w:type="spellStart"/>
            <w:r w:rsidRPr="00EE6976">
              <w:rPr>
                <w:rFonts w:ascii="Arial" w:hAnsi="Arial"/>
              </w:rPr>
              <w:t>ASUSTeK</w:t>
            </w:r>
            <w:proofErr w:type="spellEnd"/>
            <w:r w:rsidRPr="00EE6976">
              <w:rPr>
                <w:rFonts w:ascii="Arial" w:hAnsi="Arial"/>
              </w:rPr>
              <w:t xml:space="preserve"> </w:t>
            </w:r>
            <w:proofErr w:type="spellStart"/>
            <w:r w:rsidRPr="00EE6976">
              <w:rPr>
                <w:rFonts w:ascii="Arial" w:hAnsi="Arial"/>
              </w:rPr>
              <w:t>Computer</w:t>
            </w:r>
            <w:proofErr w:type="spellEnd"/>
            <w:r w:rsidRPr="00EE6976">
              <w:rPr>
                <w:rFonts w:ascii="Arial" w:hAnsi="Arial"/>
              </w:rPr>
              <w:t xml:space="preserve"> INC. M2N-MX SE Plus</w:t>
            </w:r>
          </w:p>
          <w:p w14:paraId="75DDEBC1" w14:textId="77777777" w:rsidR="00805F54" w:rsidRPr="00EE6976" w:rsidRDefault="00805F54" w:rsidP="00805F54">
            <w:pPr>
              <w:rPr>
                <w:rFonts w:ascii="Arial" w:hAnsi="Arial"/>
              </w:rPr>
            </w:pPr>
            <w:proofErr w:type="spellStart"/>
            <w:r w:rsidRPr="00EE6976">
              <w:rPr>
                <w:rFonts w:ascii="Arial" w:hAnsi="Arial"/>
              </w:rPr>
              <w:t>System</w:t>
            </w:r>
            <w:proofErr w:type="spellEnd"/>
            <w:r w:rsidRPr="00EE6976">
              <w:rPr>
                <w:rFonts w:ascii="Arial" w:hAnsi="Arial"/>
              </w:rPr>
              <w:t xml:space="preserve"> Bus </w:t>
            </w:r>
            <w:proofErr w:type="spellStart"/>
            <w:r w:rsidRPr="00EE6976">
              <w:rPr>
                <w:rFonts w:ascii="Arial" w:hAnsi="Arial"/>
              </w:rPr>
              <w:t>Speed</w:t>
            </w:r>
            <w:proofErr w:type="spellEnd"/>
            <w:r w:rsidRPr="00EE6976">
              <w:rPr>
                <w:rFonts w:ascii="Arial" w:hAnsi="Arial"/>
              </w:rPr>
              <w:t>: 800 MHz.</w:t>
            </w:r>
          </w:p>
          <w:p w14:paraId="5DAA3A88" w14:textId="77777777" w:rsidR="00805F54" w:rsidRPr="00EE6976" w:rsidRDefault="00805F54" w:rsidP="00805F54">
            <w:pPr>
              <w:rPr>
                <w:rFonts w:ascii="Arial" w:hAnsi="Arial"/>
              </w:rPr>
            </w:pPr>
            <w:proofErr w:type="spellStart"/>
            <w:r w:rsidRPr="00EE6976">
              <w:rPr>
                <w:rFonts w:ascii="Arial" w:hAnsi="Arial"/>
              </w:rPr>
              <w:t>System</w:t>
            </w:r>
            <w:proofErr w:type="spellEnd"/>
            <w:r w:rsidRPr="00EE6976">
              <w:rPr>
                <w:rFonts w:ascii="Arial" w:hAnsi="Arial"/>
              </w:rPr>
              <w:t xml:space="preserve"> </w:t>
            </w:r>
            <w:proofErr w:type="spellStart"/>
            <w:r w:rsidRPr="00EE6976">
              <w:rPr>
                <w:rFonts w:ascii="Arial" w:hAnsi="Arial"/>
              </w:rPr>
              <w:t>Memory</w:t>
            </w:r>
            <w:proofErr w:type="spellEnd"/>
            <w:r w:rsidRPr="00EE6976">
              <w:rPr>
                <w:rFonts w:ascii="Arial" w:hAnsi="Arial"/>
              </w:rPr>
              <w:t xml:space="preserve"> </w:t>
            </w:r>
            <w:proofErr w:type="spellStart"/>
            <w:r w:rsidRPr="00EE6976">
              <w:rPr>
                <w:rFonts w:ascii="Arial" w:hAnsi="Arial"/>
              </w:rPr>
              <w:t>Speed</w:t>
            </w:r>
            <w:proofErr w:type="spellEnd"/>
            <w:r w:rsidRPr="00EE6976">
              <w:rPr>
                <w:rFonts w:ascii="Arial" w:hAnsi="Arial"/>
              </w:rPr>
              <w:t>: 667 MHz.</w:t>
            </w:r>
          </w:p>
        </w:tc>
      </w:tr>
      <w:tr w:rsidR="00805F54" w:rsidRPr="00EE6976" w14:paraId="12877753" w14:textId="77777777" w:rsidTr="00805F54">
        <w:trPr>
          <w:trHeight w:val="1125"/>
        </w:trPr>
        <w:tc>
          <w:tcPr>
            <w:tcW w:w="3798" w:type="dxa"/>
            <w:vAlign w:val="center"/>
          </w:tcPr>
          <w:p w14:paraId="62F9B4D5" w14:textId="77777777" w:rsidR="00805F54" w:rsidRPr="00EE6976" w:rsidRDefault="00805F54" w:rsidP="00185300">
            <w:pPr>
              <w:pStyle w:val="parrafoTesis"/>
            </w:pPr>
            <w:r w:rsidRPr="00EE6976">
              <w:lastRenderedPageBreak/>
              <w:t>Tarjeta de Red</w:t>
            </w:r>
          </w:p>
        </w:tc>
        <w:tc>
          <w:tcPr>
            <w:tcW w:w="5058" w:type="dxa"/>
            <w:vAlign w:val="center"/>
          </w:tcPr>
          <w:p w14:paraId="209B38A8" w14:textId="77777777" w:rsidR="00805F54" w:rsidRPr="00EE6976" w:rsidRDefault="00805F54" w:rsidP="00805F54">
            <w:pPr>
              <w:rPr>
                <w:rFonts w:ascii="Arial" w:hAnsi="Arial"/>
              </w:rPr>
            </w:pPr>
            <w:r w:rsidRPr="00EE6976">
              <w:rPr>
                <w:rFonts w:ascii="Arial" w:hAnsi="Arial"/>
              </w:rPr>
              <w:t xml:space="preserve">Intel (R) Pro/100 Network </w:t>
            </w:r>
            <w:proofErr w:type="spellStart"/>
            <w:r w:rsidRPr="00EE6976">
              <w:rPr>
                <w:rFonts w:ascii="Arial" w:hAnsi="Arial"/>
              </w:rPr>
              <w:t>Conecction</w:t>
            </w:r>
            <w:proofErr w:type="spellEnd"/>
          </w:p>
          <w:p w14:paraId="7DD9405F" w14:textId="77777777" w:rsidR="00805F54" w:rsidRPr="00EE6976" w:rsidRDefault="00805F54" w:rsidP="00805F54">
            <w:pPr>
              <w:rPr>
                <w:rFonts w:ascii="Arial" w:hAnsi="Arial"/>
              </w:rPr>
            </w:pPr>
            <w:proofErr w:type="spellStart"/>
            <w:r w:rsidRPr="00EE6976">
              <w:rPr>
                <w:rFonts w:ascii="Arial" w:hAnsi="Arial"/>
              </w:rPr>
              <w:t>Fast</w:t>
            </w:r>
            <w:proofErr w:type="spellEnd"/>
            <w:r w:rsidRPr="00EE6976">
              <w:rPr>
                <w:rFonts w:ascii="Arial" w:hAnsi="Arial"/>
              </w:rPr>
              <w:t xml:space="preserve"> Ethernet</w:t>
            </w:r>
          </w:p>
        </w:tc>
      </w:tr>
    </w:tbl>
    <w:p w14:paraId="71F95389" w14:textId="77777777" w:rsidR="00805F54" w:rsidRPr="00276543" w:rsidRDefault="00805F54" w:rsidP="00276543">
      <w:pPr>
        <w:pStyle w:val="parrafoTesis"/>
        <w:rPr>
          <w:b/>
          <w:i/>
        </w:rPr>
      </w:pPr>
      <w:bookmarkStart w:id="131" w:name="_Toc179572648"/>
      <w:r w:rsidRPr="00276543">
        <w:rPr>
          <w:b/>
          <w:i/>
        </w:rPr>
        <w:t>Requerimientos de Software</w:t>
      </w:r>
      <w:bookmarkEnd w:id="131"/>
    </w:p>
    <w:p w14:paraId="03637F77" w14:textId="5DDADEB5" w:rsidR="00276543" w:rsidRDefault="00131B75" w:rsidP="00185300">
      <w:pPr>
        <w:pStyle w:val="parrafoTesis"/>
        <w:rPr>
          <w:b/>
        </w:rPr>
      </w:pPr>
      <w:r w:rsidRPr="00276543">
        <w:rPr>
          <w:b/>
        </w:rPr>
        <w:t>Sistema Operativo</w:t>
      </w:r>
    </w:p>
    <w:p w14:paraId="6BE67E9D" w14:textId="1B1DB5F9" w:rsidR="00805F54" w:rsidRPr="00276543" w:rsidRDefault="00805F54" w:rsidP="00276543">
      <w:pPr>
        <w:pStyle w:val="parrafoTesis"/>
        <w:ind w:firstLine="720"/>
        <w:rPr>
          <w:b/>
        </w:rPr>
      </w:pPr>
      <w:r w:rsidRPr="00EE6976">
        <w:t xml:space="preserve">Debian GNU/Linux es un sistema operativo libre que soporta un total de doce arquitecturas de procesador e incluye los entornos de escritorio KDE, GNOME, </w:t>
      </w:r>
      <w:proofErr w:type="spellStart"/>
      <w:r w:rsidRPr="00EE6976">
        <w:t>Xfce</w:t>
      </w:r>
      <w:proofErr w:type="spellEnd"/>
      <w:r w:rsidRPr="00EE6976">
        <w:t xml:space="preserve"> y LXDE. La versión 5.0.8 Lenny con kernel 2.6 es compatible con las versiones </w:t>
      </w:r>
      <w:proofErr w:type="spellStart"/>
      <w:r w:rsidRPr="00EE6976">
        <w:t>openssi</w:t>
      </w:r>
      <w:proofErr w:type="spellEnd"/>
      <w:r w:rsidRPr="00EE6976">
        <w:t xml:space="preserve"> 1.9.6 y la versión </w:t>
      </w:r>
      <w:proofErr w:type="spellStart"/>
      <w:r w:rsidRPr="00EE6976">
        <w:t>alpha</w:t>
      </w:r>
      <w:proofErr w:type="spellEnd"/>
      <w:r w:rsidRPr="00EE6976">
        <w:t xml:space="preserve"> de </w:t>
      </w:r>
      <w:proofErr w:type="spellStart"/>
      <w:r w:rsidRPr="00EE6976">
        <w:t>openssi</w:t>
      </w:r>
      <w:proofErr w:type="spellEnd"/>
      <w:r w:rsidRPr="00EE6976">
        <w:t xml:space="preserve"> 2.0. </w:t>
      </w:r>
    </w:p>
    <w:p w14:paraId="04943E7B" w14:textId="51ECE9EA" w:rsidR="00805F54" w:rsidRPr="00276543" w:rsidRDefault="00276543" w:rsidP="00276543">
      <w:pPr>
        <w:pStyle w:val="parrafoTesis"/>
        <w:rPr>
          <w:b/>
        </w:rPr>
      </w:pPr>
      <w:r>
        <w:rPr>
          <w:b/>
        </w:rPr>
        <w:t>Sistema de Archivos</w:t>
      </w:r>
      <w:r w:rsidR="00805F54" w:rsidRPr="00276543">
        <w:rPr>
          <w:b/>
        </w:rPr>
        <w:t xml:space="preserve"> </w:t>
      </w:r>
    </w:p>
    <w:p w14:paraId="462DA876" w14:textId="77777777" w:rsidR="00805F54" w:rsidRPr="00EE6976" w:rsidRDefault="00805F54" w:rsidP="00276543">
      <w:pPr>
        <w:pStyle w:val="parrafoTesis"/>
        <w:ind w:firstLine="720"/>
      </w:pPr>
      <w:r w:rsidRPr="00B576BD">
        <w:rPr>
          <w:rFonts w:asciiTheme="minorHAnsi" w:hAnsiTheme="minorHAnsi"/>
          <w:b/>
          <w:i/>
        </w:rPr>
        <w:t>Ext3</w:t>
      </w:r>
      <w:r w:rsidRPr="00EE6976">
        <w:t xml:space="preserve">: Sistema de archivo utilizado para las particiones Linux,  incluye la característica de </w:t>
      </w:r>
      <w:proofErr w:type="spellStart"/>
      <w:r w:rsidRPr="00EE6976">
        <w:rPr>
          <w:i/>
        </w:rPr>
        <w:t>journaling</w:t>
      </w:r>
      <w:proofErr w:type="spellEnd"/>
      <w:r w:rsidRPr="00EE6976">
        <w:t xml:space="preserve"> que previene el riesgo de corrupciones del sistema de archivos y es de los más utilizados por presentar mejor desempeño en el manejo de archivos.</w:t>
      </w:r>
    </w:p>
    <w:p w14:paraId="60A47E0C" w14:textId="77777777" w:rsidR="00805F54" w:rsidRPr="00EE6976" w:rsidRDefault="00805F54" w:rsidP="00276543">
      <w:pPr>
        <w:pStyle w:val="parrafoTesis"/>
        <w:ind w:firstLine="720"/>
      </w:pPr>
      <w:proofErr w:type="spellStart"/>
      <w:r w:rsidRPr="00B576BD">
        <w:rPr>
          <w:rFonts w:asciiTheme="minorHAnsi" w:hAnsiTheme="minorHAnsi"/>
          <w:b/>
          <w:i/>
        </w:rPr>
        <w:t>Cluster</w:t>
      </w:r>
      <w:proofErr w:type="spellEnd"/>
      <w:r w:rsidRPr="00B576BD">
        <w:rPr>
          <w:rFonts w:asciiTheme="minorHAnsi" w:hAnsiTheme="minorHAnsi"/>
          <w:b/>
          <w:i/>
        </w:rPr>
        <w:t xml:space="preserve"> File </w:t>
      </w:r>
      <w:proofErr w:type="spellStart"/>
      <w:r w:rsidRPr="00B576BD">
        <w:rPr>
          <w:rFonts w:asciiTheme="minorHAnsi" w:hAnsiTheme="minorHAnsi"/>
          <w:b/>
          <w:i/>
        </w:rPr>
        <w:t>System</w:t>
      </w:r>
      <w:proofErr w:type="spellEnd"/>
      <w:r w:rsidRPr="00B576BD">
        <w:rPr>
          <w:rFonts w:asciiTheme="minorHAnsi" w:hAnsiTheme="minorHAnsi"/>
          <w:b/>
          <w:i/>
        </w:rPr>
        <w:t xml:space="preserve"> (CFS)</w:t>
      </w:r>
      <w:r w:rsidRPr="00EE6976">
        <w:t>: Sistema de archivos distribuidos pertenecientes a un grupo de servidores que trabajan en conjunto para proporcionar un servicio de alto rendimiento para sus usuarios en vez de un único servidor con un conjunto de clientes. Para los usuarios del clúster el sistema de archivos es transparente, simplemente un sistema de archivos. El programa de manejo del sistema de archivos se encarga de distribuir las solicitudes a través de los elementos del almacenamiento del clúster.  Los sistemas de archivos en clúster (CFS) permiten que múltiples servidores puedan acceder al mismo sistema de archivos. CFS resuelve las desventajas y complejidades de los discos duros proveyendo una solución más simple para la administración del almacenamiento</w:t>
      </w:r>
    </w:p>
    <w:p w14:paraId="218481A1" w14:textId="08D69206" w:rsidR="00805F54" w:rsidRPr="00EE6976" w:rsidRDefault="00805F54" w:rsidP="00276543">
      <w:pPr>
        <w:pStyle w:val="parrafoTesis"/>
      </w:pPr>
      <w:r w:rsidRPr="00276543">
        <w:rPr>
          <w:b/>
        </w:rPr>
        <w:t>Herramienta de Monitoreo</w:t>
      </w:r>
      <w:r w:rsidRPr="00EE6976">
        <w:t xml:space="preserve"> </w:t>
      </w:r>
    </w:p>
    <w:p w14:paraId="736DCD36" w14:textId="3C5FB215" w:rsidR="00805F54" w:rsidRPr="00EE6976" w:rsidRDefault="00805F54" w:rsidP="00276543">
      <w:pPr>
        <w:pStyle w:val="parrafoTesis"/>
        <w:ind w:firstLine="720"/>
      </w:pPr>
      <w:r w:rsidRPr="00B576BD">
        <w:rPr>
          <w:rFonts w:asciiTheme="minorHAnsi" w:hAnsiTheme="minorHAnsi"/>
          <w:b/>
          <w:i/>
        </w:rPr>
        <w:lastRenderedPageBreak/>
        <w:t>Open</w:t>
      </w:r>
      <w:r w:rsidR="00276543" w:rsidRPr="00B576BD">
        <w:rPr>
          <w:rFonts w:asciiTheme="minorHAnsi" w:hAnsiTheme="minorHAnsi"/>
          <w:b/>
          <w:i/>
        </w:rPr>
        <w:t>SSI</w:t>
      </w:r>
      <w:r w:rsidRPr="00B576BD">
        <w:rPr>
          <w:rFonts w:asciiTheme="minorHAnsi" w:hAnsiTheme="minorHAnsi"/>
          <w:b/>
          <w:i/>
        </w:rPr>
        <w:t xml:space="preserve"> webView</w:t>
      </w:r>
      <w:r w:rsidRPr="00EE6976">
        <w:t>: Aplicación grafica de monitoreo de OpenSSI, con ella puede realizarse parte de las tareas comunes de monitoreo que se harían con los comandos. El propósito de esta herramienta es la de proveer una visión general del estado del clúster, graficar las funciones claves del sistema. Permite al administrador del clúster controlar el estado de los recursos de cada nodo y de la infraestructura en general.</w:t>
      </w:r>
    </w:p>
    <w:p w14:paraId="566674A5" w14:textId="7DCEEA36" w:rsidR="00805F54" w:rsidRPr="00EE6976" w:rsidRDefault="00561D8E" w:rsidP="00460E21">
      <w:pPr>
        <w:pStyle w:val="headingTesis4"/>
      </w:pPr>
      <w:bookmarkStart w:id="132" w:name="_Toc163372825"/>
      <w:bookmarkStart w:id="133" w:name="_Toc179572649"/>
      <w:bookmarkStart w:id="134" w:name="_Toc181519971"/>
      <w:r>
        <w:t>2.2.1</w:t>
      </w:r>
      <w:r w:rsidR="00805F54" w:rsidRPr="00EE6976">
        <w:t>.2 Organización de los nodos</w:t>
      </w:r>
      <w:bookmarkEnd w:id="132"/>
      <w:bookmarkEnd w:id="133"/>
      <w:bookmarkEnd w:id="134"/>
    </w:p>
    <w:p w14:paraId="3395CAAA" w14:textId="77777777" w:rsidR="00805F54" w:rsidRPr="00EE6976" w:rsidRDefault="00805F54" w:rsidP="00185300">
      <w:pPr>
        <w:pStyle w:val="parrafoTesis"/>
      </w:pPr>
      <w:r w:rsidRPr="00EE6976">
        <w:t>En esta sección se da una descripción de la topología de la red y de los componentes de la conexión entre nodos del clúster, como son el switch y el cable de red utilizados. Cabe mencionar que esta configuración es parte de la red actual del Centro de Investigación en Computación de la Facultad de Ingeniería (CICFI).</w:t>
      </w:r>
    </w:p>
    <w:p w14:paraId="148CA4BE" w14:textId="77777777" w:rsidR="00805F54" w:rsidRPr="00EE6976" w:rsidRDefault="00805F54" w:rsidP="00185300">
      <w:pPr>
        <w:pStyle w:val="parrafoTesis"/>
      </w:pPr>
      <w:r w:rsidRPr="00EE6976">
        <w:t>La topología de red utilizada es la estrella, se caracteriza por tener todos sus nodos conectados a un controlador central, en este caso, un switch de 8 nodos de los cuales 4 nodos pertenecen al clúster. Todas las comunicaciones pasan a través del switch, siendo éste el encargado de controlarlas. Por este motivo, el fallo de un nodo en particular es fácil de detectar y no daña el resto de la red, pero un fallo en el controlador central desactiva la red completa.</w:t>
      </w:r>
    </w:p>
    <w:p w14:paraId="7298BD59" w14:textId="77777777" w:rsidR="00805F54" w:rsidRPr="00EE6976" w:rsidRDefault="00805F54" w:rsidP="00185300">
      <w:pPr>
        <w:pStyle w:val="parrafoTesis"/>
        <w:rPr>
          <w:lang w:eastAsia="es-ES"/>
        </w:rPr>
      </w:pPr>
      <w:r w:rsidRPr="00EE6976">
        <w:rPr>
          <w:lang w:eastAsia="es-ES"/>
        </w:rPr>
        <w:t xml:space="preserve">El cable con el que están conectados los nodos del clúster al switch que los une, es estructurado de la marca </w:t>
      </w:r>
      <w:proofErr w:type="spellStart"/>
      <w:r w:rsidRPr="00EE6976">
        <w:rPr>
          <w:lang w:eastAsia="es-ES"/>
        </w:rPr>
        <w:t>Kron</w:t>
      </w:r>
      <w:proofErr w:type="spellEnd"/>
      <w:r w:rsidRPr="00EE6976">
        <w:rPr>
          <w:lang w:eastAsia="es-ES"/>
        </w:rPr>
        <w:t>, para velocidades de transmisión de datos Ethernet 10/100/1000.</w:t>
      </w:r>
    </w:p>
    <w:p w14:paraId="68A5059A" w14:textId="77777777" w:rsidR="00805F54" w:rsidRPr="00EE6976" w:rsidRDefault="00805F54" w:rsidP="00185300">
      <w:pPr>
        <w:pStyle w:val="parrafoTesis"/>
      </w:pPr>
      <w:r w:rsidRPr="00EE6976">
        <w:t>Los equipos conectados a este switch se conectan a una velocidad auto negociable de 10Base-T/100Ba</w:t>
      </w:r>
      <w:r w:rsidR="00D5375A" w:rsidRPr="00EE6976">
        <w:t>se-TX, según la tarjeta de red.</w:t>
      </w:r>
    </w:p>
    <w:p w14:paraId="1DD4D1F8" w14:textId="05EE0F96" w:rsidR="00E81A17" w:rsidRPr="00EE6976" w:rsidRDefault="00E81A17" w:rsidP="00D43B3C">
      <w:pPr>
        <w:pStyle w:val="headingTesis2"/>
      </w:pPr>
      <w:bookmarkStart w:id="135" w:name="_Toc181519972"/>
      <w:r w:rsidRPr="00EE6976">
        <w:lastRenderedPageBreak/>
        <w:t xml:space="preserve">2.3 </w:t>
      </w:r>
      <w:r w:rsidR="00460E21">
        <w:t>C</w:t>
      </w:r>
      <w:r w:rsidR="00460E21" w:rsidRPr="00EE6976">
        <w:t>onsideraciones de benchmark para el presente trabajo</w:t>
      </w:r>
      <w:r w:rsidRPr="00EE6976">
        <w:t>.</w:t>
      </w:r>
      <w:bookmarkEnd w:id="135"/>
    </w:p>
    <w:p w14:paraId="0887D596" w14:textId="77777777" w:rsidR="00E81A17" w:rsidRPr="00EE6976" w:rsidRDefault="00E81A17" w:rsidP="00185300">
      <w:pPr>
        <w:pStyle w:val="parrafoTesis"/>
      </w:pPr>
      <w:r w:rsidRPr="00EE6976">
        <w:t>Se definió como objetivo el análisis del comportamiento de un banco de datos sobre una infraestructura SSI.</w:t>
      </w:r>
    </w:p>
    <w:p w14:paraId="5E19A1B3" w14:textId="77777777" w:rsidR="00E81A17" w:rsidRPr="00EE6976" w:rsidRDefault="00E81A17" w:rsidP="00185300">
      <w:pPr>
        <w:pStyle w:val="parrafoTesis"/>
      </w:pPr>
      <w:r w:rsidRPr="00EE6976">
        <w:t>Debido a falta de un  benchmark que realice todas las validaciones necesarias para una infraestructura SSI se requirió del uso de benchmark sintéticos para evaluar los componentes. Con el montado del Banco de Datos se presentó la posibilidad de utilizar un benchmark de Aplicación que simule el trabajo real en una misma operación de banco de datos sobre un sistema SSI.</w:t>
      </w:r>
    </w:p>
    <w:p w14:paraId="185D3170" w14:textId="77777777" w:rsidR="00E81A17" w:rsidRPr="00EE6976" w:rsidRDefault="00E81A17" w:rsidP="00185300">
      <w:pPr>
        <w:pStyle w:val="parrafoTesis"/>
      </w:pPr>
      <w:r w:rsidRPr="00EE6976">
        <w:t>Considerando el benchmark a ser utilizado, se optó por un aplicación basada en uno de los estándares propuesto por entes reconocidos, logrando de esta manera tener referencia de las medidas ya publicadas por estos entes.</w:t>
      </w:r>
    </w:p>
    <w:p w14:paraId="4A3E4E42" w14:textId="77777777" w:rsidR="00E81A17" w:rsidRPr="00460E21" w:rsidRDefault="00E81A17" w:rsidP="00460E21">
      <w:pPr>
        <w:pStyle w:val="parrafoTesis"/>
        <w:rPr>
          <w:b/>
        </w:rPr>
      </w:pPr>
      <w:r w:rsidRPr="00460E21">
        <w:rPr>
          <w:b/>
        </w:rPr>
        <w:t>Caracterización de la Carga.</w:t>
      </w:r>
    </w:p>
    <w:p w14:paraId="534D1922" w14:textId="77777777" w:rsidR="00E81A17" w:rsidRPr="00EE6976" w:rsidRDefault="00E81A17" w:rsidP="00185300">
      <w:pPr>
        <w:pStyle w:val="parrafoTesis"/>
      </w:pPr>
      <w:r w:rsidRPr="00EE6976">
        <w:t xml:space="preserve">Las prestaciones de todo sistema se orientan según el tipo de trabajo o acciones para el cual se destinan, de esta manera, un sistema utilizado para simulaciones no posee las mismas características que un sistema transaccional de Débito -  Crédito. Al trabajo de realizar el modelo representativo que simula una carga futura se le llama Caracterización de la Carga  </w:t>
      </w:r>
    </w:p>
    <w:p w14:paraId="4FCA216A" w14:textId="77777777" w:rsidR="00E81A17" w:rsidRPr="00EE6976" w:rsidRDefault="00E81A17" w:rsidP="00185300">
      <w:pPr>
        <w:pStyle w:val="parrafoTesis"/>
      </w:pPr>
      <w:r w:rsidRPr="00EE6976">
        <w:t>Con el objetivo de caracterizar el uso de la infraestructura SSI, esta caracterización de carga se dividió en dos tipos según la manera de interactuar con el banco de datos: Transacciones OLTP y Consultas OLAP.</w:t>
      </w:r>
    </w:p>
    <w:p w14:paraId="1870C736" w14:textId="77777777" w:rsidR="00E81A17" w:rsidRPr="00EE6976" w:rsidRDefault="00E81A17" w:rsidP="008178D2">
      <w:pPr>
        <w:pStyle w:val="headingTesis3"/>
      </w:pPr>
      <w:bookmarkStart w:id="136" w:name="_Toc179971736"/>
      <w:bookmarkStart w:id="137" w:name="_Toc181519973"/>
      <w:r w:rsidRPr="00EE6976">
        <w:t>2.3.1 Benchmarks OLTP</w:t>
      </w:r>
      <w:bookmarkEnd w:id="136"/>
      <w:bookmarkEnd w:id="137"/>
    </w:p>
    <w:p w14:paraId="39972514" w14:textId="77777777" w:rsidR="00E81A17" w:rsidRPr="00EE6976" w:rsidRDefault="00E81A17" w:rsidP="00185300">
      <w:pPr>
        <w:pStyle w:val="parrafoTesis"/>
      </w:pPr>
      <w:r w:rsidRPr="00EE6976">
        <w:t xml:space="preserve">Debido a las limitaciones económicas y del propio trabajo de tesis, el cual requiere que sean Benchmark de Aplicación Libre para transacciones OLTP se </w:t>
      </w:r>
      <w:r w:rsidRPr="00EE6976">
        <w:lastRenderedPageBreak/>
        <w:t>optó por la utilización del estándar TPC debido a su continuidad de los proyectos y a la utilización del mismo por entes de trayectoria</w:t>
      </w:r>
      <w:r w:rsidRPr="00EE6976">
        <w:rPr>
          <w:color w:val="000099"/>
        </w:rPr>
        <w:t xml:space="preserve"> [</w:t>
      </w:r>
      <w:r w:rsidRPr="00EE6976">
        <w:t>DONG97</w:t>
      </w:r>
      <w:r w:rsidRPr="00EE6976">
        <w:rPr>
          <w:color w:val="000099"/>
        </w:rPr>
        <w:t>]</w:t>
      </w:r>
      <w:r w:rsidRPr="00EE6976">
        <w:t>.</w:t>
      </w:r>
    </w:p>
    <w:p w14:paraId="76764E86" w14:textId="77777777" w:rsidR="00E81A17" w:rsidRPr="00EE6976" w:rsidRDefault="00E81A17" w:rsidP="00185300">
      <w:pPr>
        <w:pStyle w:val="parrafoTesis"/>
      </w:pPr>
      <w:r w:rsidRPr="00EE6976">
        <w:t xml:space="preserve">Las Implementaciones TPC son de dominio público, pero no existen muchas aplicaciones de uso libre que ayuden a utilizar de manera rápida este estándar, ya que mayormente son iniciativas de empresas privadas que utilizan para fines particulares. </w:t>
      </w:r>
    </w:p>
    <w:p w14:paraId="33AF57DA" w14:textId="77777777" w:rsidR="00E81A17" w:rsidRPr="00EE6976" w:rsidRDefault="00E81A17" w:rsidP="00460E21">
      <w:pPr>
        <w:pStyle w:val="headingTesis4"/>
      </w:pPr>
      <w:bookmarkStart w:id="138" w:name="_Toc179971737"/>
      <w:r w:rsidRPr="00EE6976">
        <w:t xml:space="preserve">2.3.1.1 TPC: </w:t>
      </w:r>
      <w:proofErr w:type="spellStart"/>
      <w:r w:rsidRPr="00EE6976">
        <w:t>The</w:t>
      </w:r>
      <w:proofErr w:type="spellEnd"/>
      <w:r w:rsidRPr="00EE6976">
        <w:t xml:space="preserve"> </w:t>
      </w:r>
      <w:proofErr w:type="spellStart"/>
      <w:r w:rsidRPr="00EE6976">
        <w:t>Transaction</w:t>
      </w:r>
      <w:proofErr w:type="spellEnd"/>
      <w:r w:rsidRPr="00EE6976">
        <w:t xml:space="preserve"> </w:t>
      </w:r>
      <w:proofErr w:type="spellStart"/>
      <w:r w:rsidR="00131B75" w:rsidRPr="00EE6976">
        <w:t>Processing</w:t>
      </w:r>
      <w:proofErr w:type="spellEnd"/>
      <w:r w:rsidR="00131B75" w:rsidRPr="00EE6976">
        <w:t xml:space="preserve"> Performance</w:t>
      </w:r>
      <w:r w:rsidRPr="00EE6976">
        <w:t xml:space="preserve"> Council</w:t>
      </w:r>
      <w:bookmarkEnd w:id="138"/>
    </w:p>
    <w:p w14:paraId="68CA12B2" w14:textId="77777777" w:rsidR="00E81A17" w:rsidRPr="00EE6976" w:rsidRDefault="00E81A17" w:rsidP="00185300">
      <w:pPr>
        <w:pStyle w:val="parrafoTesis"/>
      </w:pPr>
      <w:r w:rsidRPr="00EE6976">
        <w:t xml:space="preserve">El </w:t>
      </w:r>
      <w:proofErr w:type="spellStart"/>
      <w:r w:rsidRPr="00EE6976">
        <w:t>Transaction</w:t>
      </w:r>
      <w:proofErr w:type="spellEnd"/>
      <w:r w:rsidRPr="00EE6976">
        <w:t xml:space="preserve"> </w:t>
      </w:r>
      <w:proofErr w:type="spellStart"/>
      <w:r w:rsidRPr="00EE6976">
        <w:t>Processing</w:t>
      </w:r>
      <w:proofErr w:type="spellEnd"/>
      <w:r w:rsidRPr="00EE6976">
        <w:t xml:space="preserve"> Performance Council (TPC según sus siglas en ingles) es una organización sin fines de lucro destinada a definir procesos transaccionales y Benchmark de Banco de Datos para determinar de manera confiable el manejo de datos óptimo en la industria para condiciones de rendimiento.[TPCC11] </w:t>
      </w:r>
    </w:p>
    <w:p w14:paraId="2B3C21F7" w14:textId="77777777" w:rsidR="00E81A17" w:rsidRPr="00EE6976" w:rsidRDefault="00E81A17" w:rsidP="00185300">
      <w:pPr>
        <w:pStyle w:val="parrafoTesis"/>
        <w:rPr>
          <w:lang w:eastAsia="es-ES" w:bidi="hi-IN"/>
        </w:rPr>
      </w:pPr>
      <w:r w:rsidRPr="00EE6976">
        <w:rPr>
          <w:lang w:eastAsia="es-ES" w:bidi="hi-IN"/>
        </w:rPr>
        <w:t>No existe una aplicación estándar provista por el consorcio de TPC, pero permiten que las empresas realicen implementaciones siguiendo el estándar para la realización de pruebas de rendimiento. Esta característica fue adoptada a finales de los años 80 cuando existían benchmark como TP1 [</w:t>
      </w:r>
      <w:r w:rsidRPr="00EE6976">
        <w:t>GRAY05</w:t>
      </w:r>
      <w:r w:rsidRPr="00EE6976">
        <w:rPr>
          <w:lang w:eastAsia="es-ES" w:bidi="hi-IN"/>
        </w:rPr>
        <w:t>] y Débito - Crédito [</w:t>
      </w:r>
      <w:r w:rsidRPr="00EE6976">
        <w:t>ZHOU99</w:t>
      </w:r>
      <w:r w:rsidRPr="00EE6976">
        <w:rPr>
          <w:lang w:eastAsia="es-ES" w:bidi="hi-IN"/>
        </w:rPr>
        <w:t>], que no era regulados por un ente y por ende emitían información con falta de veracidad, debido a publicaciones de empresas productoras de servidores. De esta forma se genero el primer benchmark basado en el consorcio TPC conocido como TPC-A, cuyas características reforzaban las reglas Atomicidad, Consistencia, Aislamiento y Durabilidad de transacciones al igual que la posibilidad de ejecutar en redes locales así como también en otras estructuras de red. Posteriormente se genero el estándar TPC-B, que fortaleció las características iniciales del TPC-A y agrego el uso de terminales simulando una situación aun más real del uso de un servidor en un ambiente cliente/servidor.</w:t>
      </w:r>
    </w:p>
    <w:p w14:paraId="3CEFB867" w14:textId="77777777" w:rsidR="00E81A17" w:rsidRPr="00EE6976" w:rsidRDefault="00E81A17" w:rsidP="00185300">
      <w:pPr>
        <w:pStyle w:val="parrafoTesis"/>
      </w:pPr>
      <w:r w:rsidRPr="00EE6976">
        <w:t xml:space="preserve">El propósito del Consorcio se definió de esta manera en los años 90 generando </w:t>
      </w:r>
      <w:r w:rsidRPr="00EE6976">
        <w:lastRenderedPageBreak/>
        <w:t xml:space="preserve">marcas de rendimiento de transacciones de base de datos, consumo de energía y otros. [SHAN98] </w:t>
      </w:r>
    </w:p>
    <w:p w14:paraId="53821FAF" w14:textId="77777777" w:rsidR="00E81A17" w:rsidRPr="00EE6976" w:rsidRDefault="00E81A17" w:rsidP="00185300">
      <w:pPr>
        <w:pStyle w:val="parrafoTesis"/>
      </w:pPr>
      <w:r w:rsidRPr="00EE6976">
        <w:t xml:space="preserve">El consorcio TPC provee una expectativa de Precio/Rendimiento. Además, tiene extensiones encargadas de proveer información acerca del Consumo de energía [TPCE10] </w:t>
      </w:r>
    </w:p>
    <w:p w14:paraId="4206555D" w14:textId="77777777" w:rsidR="00E81A17" w:rsidRPr="00EE6976" w:rsidRDefault="00E81A17" w:rsidP="00E81A17">
      <w:pPr>
        <w:pStyle w:val="headingTesis4"/>
      </w:pPr>
      <w:r w:rsidRPr="00EE6976">
        <w:t>Estándar TPC-C</w:t>
      </w:r>
    </w:p>
    <w:p w14:paraId="0805B3FE" w14:textId="77777777" w:rsidR="00E81A17" w:rsidRPr="00EE6976" w:rsidRDefault="00E81A17" w:rsidP="00185300">
      <w:pPr>
        <w:pStyle w:val="parrafoTesis"/>
      </w:pPr>
      <w:r w:rsidRPr="00EE6976">
        <w:t xml:space="preserve">El benchmark basado en el estándar TPC-C es una carga de trabajo de Procesos de Transacciones En Línea (OLTP, por sus siglas en Ingles Online </w:t>
      </w:r>
      <w:proofErr w:type="spellStart"/>
      <w:r w:rsidRPr="00EE6976">
        <w:t>Transaction</w:t>
      </w:r>
      <w:proofErr w:type="spellEnd"/>
      <w:r w:rsidRPr="00EE6976">
        <w:t xml:space="preserve"> </w:t>
      </w:r>
      <w:proofErr w:type="spellStart"/>
      <w:r w:rsidRPr="00EE6976">
        <w:t>Process</w:t>
      </w:r>
      <w:proofErr w:type="spellEnd"/>
      <w:r w:rsidRPr="00EE6976">
        <w:t>) creado por el consorcio TPC. Es un conjunto de transacciones de lectura, inserción y actualización que simulan actividades OLTP complejas.</w:t>
      </w:r>
    </w:p>
    <w:p w14:paraId="5DD6DDA1" w14:textId="77777777" w:rsidR="00E81A17" w:rsidRPr="00EE6976" w:rsidRDefault="00E81A17" w:rsidP="00185300">
      <w:pPr>
        <w:pStyle w:val="parrafoTesis"/>
      </w:pPr>
      <w:r w:rsidRPr="00EE6976">
        <w:t>En TPC-C se utiliza al Rendimiento de trabajo para medir el número de órdenes o solicitudes de trabajo procesadas por minuto. La métrica utilizada es la de transacciones por minuto (</w:t>
      </w:r>
      <w:proofErr w:type="spellStart"/>
      <w:r w:rsidRPr="00EE6976">
        <w:t>tpmC</w:t>
      </w:r>
      <w:proofErr w:type="spellEnd"/>
      <w:r w:rsidRPr="00EE6976">
        <w:t>).[TPCC11]</w:t>
      </w:r>
    </w:p>
    <w:p w14:paraId="170158D6" w14:textId="77777777" w:rsidR="00E81A17" w:rsidRPr="00EE6976" w:rsidRDefault="00E81A17" w:rsidP="00185300">
      <w:pPr>
        <w:pStyle w:val="parrafoTesis"/>
      </w:pPr>
      <w:r w:rsidRPr="00EE6976">
        <w:t>Para un mejor estudio el consorcio TPC dividió en clausulas que son expuestas como sigue:</w:t>
      </w:r>
    </w:p>
    <w:p w14:paraId="29B9BA13" w14:textId="77777777" w:rsidR="00E81A17" w:rsidRPr="00EE6976" w:rsidRDefault="00E81A17" w:rsidP="00E81A17">
      <w:pPr>
        <w:pStyle w:val="headingTesis4"/>
        <w:rPr>
          <w:rFonts w:cs="Arial"/>
        </w:rPr>
      </w:pPr>
      <w:r w:rsidRPr="00EE6976">
        <w:t>Diseño Lógico de la Base de Datos:</w:t>
      </w:r>
      <w:r w:rsidRPr="00EE6976">
        <w:rPr>
          <w:rFonts w:cs="Arial"/>
          <w:color w:val="000000"/>
        </w:rPr>
        <w:t xml:space="preserve"> </w:t>
      </w:r>
    </w:p>
    <w:p w14:paraId="55242472" w14:textId="77777777" w:rsidR="00E81A17" w:rsidRPr="00EE6976" w:rsidRDefault="00E81A17" w:rsidP="00185300">
      <w:pPr>
        <w:pStyle w:val="parrafoTesis"/>
      </w:pPr>
      <w:r w:rsidRPr="00EE6976">
        <w:t xml:space="preserve">Sección que define el entorno de aplicación y Negocio, la especificación de entidad, relación y característica de la Base de datos, junto con la disposición de tablas. Además cuenta con reglas de implementación, integridad y el manejo del acceso transparente de datos. </w:t>
      </w:r>
    </w:p>
    <w:p w14:paraId="6697166F" w14:textId="77777777" w:rsidR="00E81A17" w:rsidRPr="00EE6976" w:rsidRDefault="00E81A17" w:rsidP="00185300">
      <w:pPr>
        <w:pStyle w:val="parrafoTesis"/>
      </w:pPr>
      <w:r w:rsidRPr="00EE6976">
        <w:t xml:space="preserve">El estándar TPC-C establece una serie de transacciones que son pensadas para suponer que se trata de una empresa en la cual se desempeña la adquisición de productos. [LIMA09] </w:t>
      </w:r>
    </w:p>
    <w:p w14:paraId="4D44852D" w14:textId="77777777" w:rsidR="00E81A17" w:rsidRPr="00EE6976" w:rsidRDefault="00E81A17" w:rsidP="00185300">
      <w:pPr>
        <w:pStyle w:val="parrafoTesis"/>
      </w:pPr>
      <w:r w:rsidRPr="00EE6976">
        <w:lastRenderedPageBreak/>
        <w:t>El modelo que es inicialmente representado en el benchmark presenta a una empresa de ventas con almacenes (del Ingles Warehouses) geográficamente distribuidos manejando el concepto de Departamentos o Distritos (del Ingles District). De esta manera cada Warehouse puede tener como máximo 10 District y este a su vez solo puede dar atención a 3000 Clientes por District.</w:t>
      </w:r>
    </w:p>
    <w:p w14:paraId="58B5FBEB" w14:textId="77777777" w:rsidR="00E81A17" w:rsidRPr="00EE6976" w:rsidRDefault="00E81A17" w:rsidP="00185300">
      <w:pPr>
        <w:pStyle w:val="parrafoTesis"/>
      </w:pPr>
      <w:r w:rsidRPr="00EE6976">
        <w:t>Los almacenes tienen un Stock de 100000 productos que son vendidos por la compañía. [TPCC11].</w:t>
      </w:r>
    </w:p>
    <w:p w14:paraId="588E47C7" w14:textId="77777777" w:rsidR="00E81A17" w:rsidRPr="00EE6976" w:rsidRDefault="00E81A17" w:rsidP="00185300">
      <w:pPr>
        <w:pStyle w:val="parrafoTesis"/>
      </w:pPr>
      <w:r w:rsidRPr="00EE6976">
        <w:t>En la Fig. 1 se presenta la esquematización provista por TPC-C de manera a visualizar el negocio.</w:t>
      </w:r>
    </w:p>
    <w:p w14:paraId="65647C3A" w14:textId="77777777" w:rsidR="00E81A17" w:rsidRPr="00EE6976" w:rsidRDefault="00E81A17" w:rsidP="00E81A17">
      <w:pPr>
        <w:pStyle w:val="NoSpacing"/>
        <w:keepNext/>
      </w:pPr>
      <w:r w:rsidRPr="00EE6976">
        <w:rPr>
          <w:rFonts w:ascii="Arial" w:hAnsi="Arial" w:cs="Arial"/>
          <w:noProof/>
          <w:lang w:val="en-US"/>
        </w:rPr>
        <w:drawing>
          <wp:inline distT="0" distB="0" distL="0" distR="0" wp14:anchorId="7ABB74D3" wp14:editId="047DB00D">
            <wp:extent cx="5400040" cy="2567305"/>
            <wp:effectExtent l="0" t="0" r="0" b="0"/>
            <wp:docPr id="10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cstate="print"/>
                    <a:srcRect/>
                    <a:stretch>
                      <a:fillRect/>
                    </a:stretch>
                  </pic:blipFill>
                  <pic:spPr bwMode="auto">
                    <a:xfrm>
                      <a:off x="0" y="0"/>
                      <a:ext cx="5400040" cy="2567305"/>
                    </a:xfrm>
                    <a:prstGeom prst="rect">
                      <a:avLst/>
                    </a:prstGeom>
                    <a:noFill/>
                    <a:ln w="9525">
                      <a:noFill/>
                      <a:miter lim="800000"/>
                      <a:headEnd/>
                      <a:tailEnd/>
                    </a:ln>
                  </pic:spPr>
                </pic:pic>
              </a:graphicData>
            </a:graphic>
          </wp:inline>
        </w:drawing>
      </w:r>
    </w:p>
    <w:p w14:paraId="5AFE9C3A" w14:textId="77777777" w:rsidR="00E81A17" w:rsidRPr="00EE6976" w:rsidRDefault="00E81A17" w:rsidP="00E81A17">
      <w:pPr>
        <w:pStyle w:val="Caption"/>
        <w:jc w:val="center"/>
        <w:rPr>
          <w:rFonts w:ascii="Arial" w:hAnsi="Arial" w:cs="Arial"/>
          <w:sz w:val="16"/>
          <w:lang w:val="es-ES_tradnl"/>
        </w:rPr>
      </w:pPr>
      <w:bookmarkStart w:id="139" w:name="_Toc306744476"/>
      <w:r w:rsidRPr="00EE6976">
        <w:rPr>
          <w:rFonts w:ascii="Arial" w:hAnsi="Arial" w:cs="Arial"/>
          <w:sz w:val="16"/>
          <w:lang w:val="es-ES_tradnl"/>
        </w:rPr>
        <w:t xml:space="preserve">Fig. </w:t>
      </w:r>
      <w:r w:rsidR="00244FDF" w:rsidRPr="00EE6976">
        <w:rPr>
          <w:rFonts w:ascii="Arial" w:hAnsi="Arial" w:cs="Arial"/>
          <w:sz w:val="16"/>
          <w:lang w:val="es-ES_tradnl"/>
        </w:rPr>
        <w:fldChar w:fldCharType="begin"/>
      </w:r>
      <w:r w:rsidRPr="00EE6976">
        <w:rPr>
          <w:rFonts w:ascii="Arial" w:hAnsi="Arial" w:cs="Arial"/>
          <w:sz w:val="16"/>
          <w:lang w:val="es-ES_tradnl"/>
        </w:rPr>
        <w:instrText xml:space="preserve"> SEQ Fig. \* ARABIC </w:instrText>
      </w:r>
      <w:r w:rsidR="00244FDF" w:rsidRPr="00EE6976">
        <w:rPr>
          <w:rFonts w:ascii="Arial" w:hAnsi="Arial" w:cs="Arial"/>
          <w:sz w:val="16"/>
          <w:lang w:val="es-ES_tradnl"/>
        </w:rPr>
        <w:fldChar w:fldCharType="separate"/>
      </w:r>
      <w:r w:rsidR="006958C6">
        <w:rPr>
          <w:rFonts w:ascii="Arial" w:hAnsi="Arial" w:cs="Arial"/>
          <w:noProof/>
          <w:sz w:val="16"/>
          <w:lang w:val="es-ES_tradnl"/>
        </w:rPr>
        <w:t>1</w:t>
      </w:r>
      <w:r w:rsidR="00244FDF" w:rsidRPr="00EE6976">
        <w:rPr>
          <w:rFonts w:ascii="Arial" w:hAnsi="Arial" w:cs="Arial"/>
          <w:sz w:val="16"/>
          <w:lang w:val="es-ES_tradnl"/>
        </w:rPr>
        <w:fldChar w:fldCharType="end"/>
      </w:r>
      <w:r w:rsidRPr="00EE6976">
        <w:rPr>
          <w:rFonts w:ascii="Arial" w:hAnsi="Arial" w:cs="Arial"/>
          <w:sz w:val="16"/>
          <w:lang w:val="es-ES_tradnl"/>
        </w:rPr>
        <w:t>: Diagrama de Esquematización de una Compañía considerada por el estándar TPC (fuente propia)</w:t>
      </w:r>
      <w:bookmarkEnd w:id="139"/>
    </w:p>
    <w:p w14:paraId="74BC5122" w14:textId="77777777" w:rsidR="00E81A17" w:rsidRPr="00EE6976" w:rsidRDefault="00E81A17" w:rsidP="00E81A17">
      <w:pPr>
        <w:pStyle w:val="Caption"/>
        <w:rPr>
          <w:rFonts w:ascii="Arial" w:hAnsi="Arial" w:cs="Arial"/>
          <w:lang w:val="es-ES_tradnl"/>
        </w:rPr>
      </w:pPr>
    </w:p>
    <w:p w14:paraId="77816D0D" w14:textId="296CD764" w:rsidR="00E81A17" w:rsidRPr="00EE6976" w:rsidRDefault="00030736" w:rsidP="00185300">
      <w:pPr>
        <w:pStyle w:val="parrafoTesis"/>
      </w:pPr>
      <w:r w:rsidRPr="00EE6976">
        <w:t>A continuación</w:t>
      </w:r>
      <w:r w:rsidR="00E81A17" w:rsidRPr="00EE6976">
        <w:t xml:space="preserve"> se encuentra la Fig. 2 que presenta las relaciones entre tablas considerada para la aplicación del estándar TPC-C.</w:t>
      </w:r>
    </w:p>
    <w:p w14:paraId="3B41748C" w14:textId="77777777" w:rsidR="00E81A17" w:rsidRPr="00EE6976" w:rsidRDefault="00E81A17" w:rsidP="00E81A17">
      <w:pPr>
        <w:keepNext/>
      </w:pPr>
      <w:r w:rsidRPr="00EE6976">
        <w:rPr>
          <w:rFonts w:ascii="Arial" w:hAnsi="Arial" w:cs="Arial"/>
          <w:noProof/>
          <w:lang w:val="en-US"/>
        </w:rPr>
        <w:lastRenderedPageBreak/>
        <w:drawing>
          <wp:inline distT="0" distB="0" distL="0" distR="0" wp14:anchorId="64D79DB0" wp14:editId="3EC96744">
            <wp:extent cx="5400040" cy="2911475"/>
            <wp:effectExtent l="0" t="0" r="0" b="0"/>
            <wp:docPr id="10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cstate="print"/>
                    <a:srcRect/>
                    <a:stretch>
                      <a:fillRect/>
                    </a:stretch>
                  </pic:blipFill>
                  <pic:spPr bwMode="auto">
                    <a:xfrm>
                      <a:off x="0" y="0"/>
                      <a:ext cx="5400040" cy="2911475"/>
                    </a:xfrm>
                    <a:prstGeom prst="rect">
                      <a:avLst/>
                    </a:prstGeom>
                    <a:noFill/>
                    <a:ln w="9525">
                      <a:noFill/>
                      <a:miter lim="800000"/>
                      <a:headEnd/>
                      <a:tailEnd/>
                    </a:ln>
                  </pic:spPr>
                </pic:pic>
              </a:graphicData>
            </a:graphic>
          </wp:inline>
        </w:drawing>
      </w:r>
    </w:p>
    <w:p w14:paraId="5920FD31" w14:textId="77777777" w:rsidR="00E81A17" w:rsidRPr="00EE6976" w:rsidRDefault="00E81A17" w:rsidP="00E81A17">
      <w:pPr>
        <w:pStyle w:val="Caption"/>
        <w:jc w:val="center"/>
        <w:rPr>
          <w:rFonts w:ascii="Arial" w:hAnsi="Arial" w:cs="Arial"/>
          <w:lang w:val="es-ES_tradnl"/>
        </w:rPr>
      </w:pPr>
      <w:bookmarkStart w:id="140" w:name="_Toc306744477"/>
      <w:r w:rsidRPr="00EE6976">
        <w:rPr>
          <w:rFonts w:ascii="Arial" w:hAnsi="Arial" w:cs="Arial"/>
          <w:lang w:val="es-ES_tradnl"/>
        </w:rPr>
        <w:t xml:space="preserve">Fig. </w:t>
      </w:r>
      <w:r w:rsidR="00244FDF" w:rsidRPr="00EE6976">
        <w:rPr>
          <w:rFonts w:ascii="Arial" w:hAnsi="Arial" w:cs="Arial"/>
          <w:lang w:val="es-ES_tradnl"/>
        </w:rPr>
        <w:fldChar w:fldCharType="begin"/>
      </w:r>
      <w:r w:rsidRPr="00EE6976">
        <w:rPr>
          <w:rFonts w:ascii="Arial" w:hAnsi="Arial" w:cs="Arial"/>
          <w:lang w:val="es-ES_tradnl"/>
        </w:rPr>
        <w:instrText xml:space="preserve"> SEQ Fig. \* ARABIC </w:instrText>
      </w:r>
      <w:r w:rsidR="00244FDF" w:rsidRPr="00EE6976">
        <w:rPr>
          <w:rFonts w:ascii="Arial" w:hAnsi="Arial" w:cs="Arial"/>
          <w:lang w:val="es-ES_tradnl"/>
        </w:rPr>
        <w:fldChar w:fldCharType="separate"/>
      </w:r>
      <w:r w:rsidR="006958C6">
        <w:rPr>
          <w:rFonts w:ascii="Arial" w:hAnsi="Arial" w:cs="Arial"/>
          <w:noProof/>
          <w:lang w:val="es-ES_tradnl"/>
        </w:rPr>
        <w:t>2</w:t>
      </w:r>
      <w:r w:rsidR="00244FDF" w:rsidRPr="00EE6976">
        <w:rPr>
          <w:rFonts w:ascii="Arial" w:hAnsi="Arial" w:cs="Arial"/>
          <w:lang w:val="es-ES_tradnl"/>
        </w:rPr>
        <w:fldChar w:fldCharType="end"/>
      </w:r>
      <w:r w:rsidRPr="00EE6976">
        <w:rPr>
          <w:rFonts w:ascii="Arial" w:hAnsi="Arial" w:cs="Arial"/>
          <w:lang w:val="es-ES_tradnl"/>
        </w:rPr>
        <w:t xml:space="preserve"> Diagrama de relaciones entre tablas según el estándar TPC (fuente propia)</w:t>
      </w:r>
      <w:bookmarkEnd w:id="140"/>
    </w:p>
    <w:p w14:paraId="619E34F0" w14:textId="77777777" w:rsidR="00E81A17" w:rsidRPr="00EE6976" w:rsidRDefault="00E81A17" w:rsidP="00E81A17">
      <w:pPr>
        <w:pStyle w:val="Caption"/>
        <w:jc w:val="center"/>
        <w:rPr>
          <w:rFonts w:ascii="Arial" w:hAnsi="Arial" w:cs="Arial"/>
          <w:sz w:val="16"/>
          <w:lang w:val="es-ES_tradnl"/>
        </w:rPr>
      </w:pPr>
    </w:p>
    <w:p w14:paraId="0D61C9DC" w14:textId="77777777" w:rsidR="00E81A17" w:rsidRPr="00EE6976" w:rsidRDefault="00E81A17" w:rsidP="00E81A17">
      <w:pPr>
        <w:pStyle w:val="headingTesis4"/>
      </w:pPr>
      <w:r w:rsidRPr="00EE6976">
        <w:t>Perfil de Terminal y Transacciones</w:t>
      </w:r>
    </w:p>
    <w:p w14:paraId="7B89BB42" w14:textId="77777777" w:rsidR="00E81A17" w:rsidRPr="00EE6976" w:rsidRDefault="00E81A17" w:rsidP="00185300">
      <w:pPr>
        <w:pStyle w:val="parrafoTesis"/>
      </w:pPr>
      <w:r w:rsidRPr="00EE6976">
        <w:t>Sección que define los requisitos de Entrada y Salida de terminal. Los requisitos generales para perfiles de transacciones son sub divididas en:</w:t>
      </w:r>
    </w:p>
    <w:p w14:paraId="6DE1D7F9" w14:textId="77777777" w:rsidR="00E81A17" w:rsidRPr="00EE6976" w:rsidRDefault="00E81A17" w:rsidP="00E81A17">
      <w:pPr>
        <w:pStyle w:val="headingTesis4"/>
      </w:pPr>
      <w:r w:rsidRPr="00EE6976">
        <w:t xml:space="preserve">Transacciones de Solicitud de Orden o New </w:t>
      </w:r>
      <w:proofErr w:type="spellStart"/>
      <w:r w:rsidRPr="00EE6976">
        <w:t>Order</w:t>
      </w:r>
      <w:proofErr w:type="spellEnd"/>
      <w:r w:rsidRPr="00EE6976">
        <w:t xml:space="preserve"> </w:t>
      </w:r>
      <w:proofErr w:type="spellStart"/>
      <w:r w:rsidRPr="00EE6976">
        <w:t>Transaction</w:t>
      </w:r>
      <w:proofErr w:type="spellEnd"/>
    </w:p>
    <w:p w14:paraId="0C27552F" w14:textId="77777777" w:rsidR="00E81A17" w:rsidRPr="00EE6976" w:rsidRDefault="00E81A17" w:rsidP="00185300">
      <w:pPr>
        <w:pStyle w:val="parrafoTesis"/>
      </w:pPr>
      <w:r w:rsidRPr="00EE6976">
        <w:t>Consiste en una transacción en la cual se ingresa una orden al esquema, es una transacción de alta frecuencia y de coste medio para la estructura debido a su lectura-escritura de datos.</w:t>
      </w:r>
    </w:p>
    <w:p w14:paraId="5BFBAAF0" w14:textId="77777777" w:rsidR="00E81A17" w:rsidRPr="00EE6976" w:rsidRDefault="00E81A17" w:rsidP="00E81A17">
      <w:pPr>
        <w:pStyle w:val="headingTesis4"/>
      </w:pPr>
      <w:r w:rsidRPr="00EE6976">
        <w:t xml:space="preserve">Transacciones de Pago o </w:t>
      </w:r>
      <w:proofErr w:type="spellStart"/>
      <w:r w:rsidRPr="00EE6976">
        <w:t>Payment</w:t>
      </w:r>
      <w:proofErr w:type="spellEnd"/>
      <w:r w:rsidRPr="00EE6976">
        <w:t xml:space="preserve"> </w:t>
      </w:r>
      <w:proofErr w:type="spellStart"/>
      <w:r w:rsidRPr="00EE6976">
        <w:t>Transaction</w:t>
      </w:r>
      <w:proofErr w:type="spellEnd"/>
    </w:p>
    <w:p w14:paraId="60D9A23C" w14:textId="77777777" w:rsidR="00E81A17" w:rsidRPr="00EE6976" w:rsidRDefault="00E81A17" w:rsidP="00185300">
      <w:pPr>
        <w:pStyle w:val="parrafoTesis"/>
      </w:pPr>
      <w:r w:rsidRPr="00EE6976">
        <w:t xml:space="preserve">Consta de una transacción que interactúa con el estado de cuenta del cliente, refleja el pago de una solicitud y representa un costo bajo para la estructura debido a las entidades que afecta. Esta transacción tiene una frecuencia alta de ejecución. </w:t>
      </w:r>
    </w:p>
    <w:p w14:paraId="1831CAF7" w14:textId="77777777" w:rsidR="00E81A17" w:rsidRPr="00EE6976" w:rsidRDefault="00E81A17" w:rsidP="00E81A17">
      <w:pPr>
        <w:pStyle w:val="headingTesis4"/>
      </w:pPr>
      <w:r w:rsidRPr="00EE6976">
        <w:t xml:space="preserve">Transacciones de Estado de Orden o </w:t>
      </w:r>
      <w:proofErr w:type="spellStart"/>
      <w:r w:rsidRPr="00EE6976">
        <w:t>Order</w:t>
      </w:r>
      <w:proofErr w:type="spellEnd"/>
      <w:r w:rsidRPr="00EE6976">
        <w:t xml:space="preserve"> Status </w:t>
      </w:r>
      <w:proofErr w:type="spellStart"/>
      <w:r w:rsidRPr="00EE6976">
        <w:t>Transaction</w:t>
      </w:r>
      <w:proofErr w:type="spellEnd"/>
    </w:p>
    <w:p w14:paraId="4944202D" w14:textId="77777777" w:rsidR="00E81A17" w:rsidRPr="00EE6976" w:rsidRDefault="00E81A17" w:rsidP="00185300">
      <w:pPr>
        <w:pStyle w:val="parrafoTesis"/>
      </w:pPr>
      <w:r w:rsidRPr="00EE6976">
        <w:t xml:space="preserve">Consiste en una consulta de la situación actual del cliente, representa una </w:t>
      </w:r>
      <w:r w:rsidRPr="00EE6976">
        <w:lastRenderedPageBreak/>
        <w:t>exigencia de nivel medio a la estructura debido a que es de solo lectura y mantiene una frecuencia baja de ejecución.</w:t>
      </w:r>
    </w:p>
    <w:p w14:paraId="55932BE6" w14:textId="77777777" w:rsidR="00E81A17" w:rsidRPr="00EE6976" w:rsidRDefault="00E81A17" w:rsidP="00E81A17">
      <w:pPr>
        <w:pStyle w:val="headingTesis4"/>
      </w:pPr>
      <w:r w:rsidRPr="00EE6976">
        <w:t xml:space="preserve">Transacciones de Envío  o </w:t>
      </w:r>
      <w:proofErr w:type="spellStart"/>
      <w:r w:rsidRPr="00EE6976">
        <w:t>Delivery</w:t>
      </w:r>
      <w:proofErr w:type="spellEnd"/>
      <w:r w:rsidRPr="00EE6976">
        <w:t xml:space="preserve"> </w:t>
      </w:r>
      <w:proofErr w:type="spellStart"/>
      <w:r w:rsidRPr="00EE6976">
        <w:t>Transaction</w:t>
      </w:r>
      <w:proofErr w:type="spellEnd"/>
    </w:p>
    <w:p w14:paraId="0A07F053" w14:textId="77777777" w:rsidR="00E81A17" w:rsidRPr="00EE6976" w:rsidRDefault="00E81A17" w:rsidP="00185300">
      <w:pPr>
        <w:pStyle w:val="parrafoTesis"/>
      </w:pPr>
      <w:r w:rsidRPr="00EE6976">
        <w:t xml:space="preserve">Consta en la agrupación del envío de los productos solicitados. Esta agrupación se realiza cada 10 ítems y son enviadas de forma </w:t>
      </w:r>
      <w:proofErr w:type="spellStart"/>
      <w:r w:rsidRPr="00EE6976">
        <w:t>batch</w:t>
      </w:r>
      <w:proofErr w:type="spellEnd"/>
      <w:r w:rsidRPr="00EE6976">
        <w:t>. Corresponde a un proceso de baja frecuencia y manteniendo una lectura-escritura de datos.</w:t>
      </w:r>
    </w:p>
    <w:p w14:paraId="6D9B447D" w14:textId="77777777" w:rsidR="00E81A17" w:rsidRPr="00EE6976" w:rsidRDefault="00E81A17" w:rsidP="00E81A17">
      <w:pPr>
        <w:pStyle w:val="headingTesis4"/>
      </w:pPr>
      <w:r w:rsidRPr="00EE6976">
        <w:t>Transacciones de manejo de Stock o Stock-</w:t>
      </w:r>
      <w:proofErr w:type="spellStart"/>
      <w:r w:rsidRPr="00EE6976">
        <w:t>Level</w:t>
      </w:r>
      <w:proofErr w:type="spellEnd"/>
      <w:r w:rsidRPr="00EE6976">
        <w:t xml:space="preserve"> </w:t>
      </w:r>
      <w:proofErr w:type="spellStart"/>
      <w:r w:rsidRPr="00EE6976">
        <w:t>Transaction</w:t>
      </w:r>
      <w:proofErr w:type="spellEnd"/>
    </w:p>
    <w:p w14:paraId="789F7348" w14:textId="77777777" w:rsidR="00E81A17" w:rsidRPr="00EE6976" w:rsidRDefault="00E81A17" w:rsidP="00185300">
      <w:pPr>
        <w:pStyle w:val="parrafoTesis"/>
      </w:pPr>
      <w:r w:rsidRPr="00EE6976">
        <w:t xml:space="preserve">Consta de una operación de variación de ítems en los almacenes; si bien es de baja ejecución requiere un alto costo computacional. </w:t>
      </w:r>
    </w:p>
    <w:p w14:paraId="1816855F" w14:textId="77777777" w:rsidR="00E81A17" w:rsidRPr="00EE6976" w:rsidRDefault="00E81A17" w:rsidP="00E81A17">
      <w:pPr>
        <w:pStyle w:val="headingTesis4"/>
      </w:pPr>
      <w:r w:rsidRPr="00EE6976">
        <w:t>Propiedades del Sistema y Transacciones</w:t>
      </w:r>
    </w:p>
    <w:p w14:paraId="33075CDD" w14:textId="77777777" w:rsidR="00E81A17" w:rsidRPr="00EE6976" w:rsidRDefault="00E81A17" w:rsidP="00185300">
      <w:pPr>
        <w:pStyle w:val="parrafoTesis"/>
      </w:pPr>
      <w:r w:rsidRPr="00EE6976">
        <w:t xml:space="preserve">Sección que define de manera generalizada las consideraciones ACID (por sus siglas del Ingles </w:t>
      </w:r>
      <w:proofErr w:type="spellStart"/>
      <w:r w:rsidRPr="00EE6976">
        <w:t>Atomicity</w:t>
      </w:r>
      <w:proofErr w:type="spellEnd"/>
      <w:r w:rsidRPr="00EE6976">
        <w:t xml:space="preserve">, </w:t>
      </w:r>
      <w:proofErr w:type="spellStart"/>
      <w:r w:rsidRPr="00EE6976">
        <w:t>Consistency</w:t>
      </w:r>
      <w:proofErr w:type="spellEnd"/>
      <w:r w:rsidRPr="00EE6976">
        <w:t xml:space="preserve">, </w:t>
      </w:r>
      <w:proofErr w:type="spellStart"/>
      <w:r w:rsidRPr="00EE6976">
        <w:t>Isolation</w:t>
      </w:r>
      <w:proofErr w:type="spellEnd"/>
      <w:r w:rsidRPr="00EE6976">
        <w:t xml:space="preserve"> and </w:t>
      </w:r>
      <w:proofErr w:type="spellStart"/>
      <w:r w:rsidRPr="00EE6976">
        <w:t>Durability</w:t>
      </w:r>
      <w:proofErr w:type="spellEnd"/>
      <w:r w:rsidRPr="00EE6976">
        <w:t>) para el manejo de transacciones.</w:t>
      </w:r>
    </w:p>
    <w:p w14:paraId="3C824B79" w14:textId="77777777" w:rsidR="00E81A17" w:rsidRPr="00EE6976" w:rsidRDefault="00E81A17" w:rsidP="00E81A17">
      <w:pPr>
        <w:pStyle w:val="headingTesis4"/>
      </w:pPr>
      <w:r w:rsidRPr="00EE6976">
        <w:t>Escalado y Población de Base de Datos</w:t>
      </w:r>
    </w:p>
    <w:p w14:paraId="6D963BD8" w14:textId="77777777" w:rsidR="00E81A17" w:rsidRPr="00EE6976" w:rsidRDefault="00E81A17" w:rsidP="00185300">
      <w:pPr>
        <w:pStyle w:val="parrafoTesis"/>
      </w:pPr>
      <w:r w:rsidRPr="00EE6976">
        <w:t>Sección que define las reglas de ampliación de la base de datos y su vez la población de datos requeridos como mínimo para ser considerados.</w:t>
      </w:r>
    </w:p>
    <w:p w14:paraId="3782B3F9" w14:textId="77777777" w:rsidR="00E81A17" w:rsidRPr="00EE6976" w:rsidRDefault="00E81A17" w:rsidP="00E81A17">
      <w:pPr>
        <w:pStyle w:val="headingTesis4"/>
        <w:rPr>
          <w:rFonts w:eastAsia="Bitstream Vera Sans" w:cs="Arial"/>
        </w:rPr>
      </w:pPr>
      <w:r w:rsidRPr="00EE6976">
        <w:t>Métricas de Rendimiento y Tiempo de Respuesta</w:t>
      </w:r>
    </w:p>
    <w:p w14:paraId="2C3F1D84" w14:textId="77777777" w:rsidR="00E81A17" w:rsidRPr="00EE6976" w:rsidRDefault="00E81A17" w:rsidP="00185300">
      <w:pPr>
        <w:pStyle w:val="parrafoTesis"/>
      </w:pPr>
      <w:r w:rsidRPr="00EE6976">
        <w:t>Sección en la cual se define las métricas a ser consideradas por el consorcio TPC para considerar un rendimiento y un tiempo de respuesta optimo</w:t>
      </w:r>
    </w:p>
    <w:p w14:paraId="0C5C246D" w14:textId="77777777" w:rsidR="00E81A17" w:rsidRPr="00EE6976" w:rsidRDefault="00E81A17" w:rsidP="00E81A17">
      <w:pPr>
        <w:pStyle w:val="headingTesis4"/>
      </w:pPr>
      <w:r w:rsidRPr="00EE6976">
        <w:t>SUT, Drivers y definiciones de Confirmación</w:t>
      </w:r>
    </w:p>
    <w:p w14:paraId="45EE2A69" w14:textId="77777777" w:rsidR="00E81A17" w:rsidRPr="00EE6976" w:rsidRDefault="00E81A17" w:rsidP="00185300">
      <w:pPr>
        <w:pStyle w:val="parrafoTesis"/>
      </w:pPr>
      <w:r w:rsidRPr="00EE6976">
        <w:t xml:space="preserve">En esta sección se define acerca de del Sistema bajo Prueba SUT (por sus siglas en Ingles </w:t>
      </w:r>
      <w:proofErr w:type="spellStart"/>
      <w:r w:rsidRPr="00EE6976">
        <w:t>System</w:t>
      </w:r>
      <w:proofErr w:type="spellEnd"/>
      <w:r w:rsidRPr="00EE6976">
        <w:t xml:space="preserve"> </w:t>
      </w:r>
      <w:proofErr w:type="spellStart"/>
      <w:r w:rsidRPr="00EE6976">
        <w:t>under</w:t>
      </w:r>
      <w:proofErr w:type="spellEnd"/>
      <w:r w:rsidRPr="00EE6976">
        <w:t xml:space="preserve"> Test), Drives Externos que son Provistos por emuladores de terminales externas conocidas como RTE (del Ingles </w:t>
      </w:r>
      <w:proofErr w:type="spellStart"/>
      <w:r w:rsidRPr="00EE6976">
        <w:t>Remote</w:t>
      </w:r>
      <w:proofErr w:type="spellEnd"/>
      <w:r w:rsidRPr="00EE6976">
        <w:t xml:space="preserve"> Terminal </w:t>
      </w:r>
      <w:proofErr w:type="spellStart"/>
      <w:r w:rsidRPr="00EE6976">
        <w:t>Emulator</w:t>
      </w:r>
      <w:proofErr w:type="spellEnd"/>
      <w:r w:rsidRPr="00EE6976">
        <w:t xml:space="preserve">) y son usados para emular la carga de trabajo que pueden </w:t>
      </w:r>
      <w:r w:rsidRPr="00EE6976">
        <w:lastRenderedPageBreak/>
        <w:t xml:space="preserve">realizar los usuarios. </w:t>
      </w:r>
    </w:p>
    <w:p w14:paraId="5CDDDC8E" w14:textId="77777777" w:rsidR="00E81A17" w:rsidRPr="00460E21" w:rsidRDefault="00E81A17" w:rsidP="00460E21">
      <w:pPr>
        <w:pStyle w:val="parrafoTesis"/>
        <w:rPr>
          <w:b/>
        </w:rPr>
      </w:pPr>
      <w:bookmarkStart w:id="141" w:name="_Toc179971738"/>
      <w:bookmarkStart w:id="142" w:name="_Toc181519974"/>
      <w:r w:rsidRPr="00460E21">
        <w:rPr>
          <w:b/>
        </w:rPr>
        <w:t>Metodología de Precio</w:t>
      </w:r>
      <w:bookmarkEnd w:id="141"/>
      <w:bookmarkEnd w:id="142"/>
    </w:p>
    <w:p w14:paraId="46630854" w14:textId="77777777" w:rsidR="00E81A17" w:rsidRPr="00EE6976" w:rsidRDefault="00E81A17" w:rsidP="00185300">
      <w:pPr>
        <w:pStyle w:val="parrafoTesis"/>
      </w:pPr>
      <w:r w:rsidRPr="00EE6976">
        <w:t>Inicialmente el estándar TPC trata de realizar un cálculo precio/rendimiento de manera a demostrar el rendimiento según los costos del sistema a adquirir. En esta sección define como reportar y realizar este cálculo para publicaciones en el sitio de TPC.</w:t>
      </w:r>
    </w:p>
    <w:p w14:paraId="15226FE5" w14:textId="4A8A1CEA" w:rsidR="00E81A17" w:rsidRPr="00460E21" w:rsidRDefault="00E81A17" w:rsidP="00460E21">
      <w:pPr>
        <w:pStyle w:val="parrafoTesis"/>
      </w:pPr>
      <w:r w:rsidRPr="00EE6976">
        <w:t>Entre los aplicativos de uso público se encuentra una interesante opción desarrollada por catedráticos de la Universidad de Valladolid [TUVA02] conocido como TPCC-UVA que maneja los cálculos de Transacciones por minuto (</w:t>
      </w:r>
      <w:proofErr w:type="spellStart"/>
      <w:r w:rsidRPr="00EE6976">
        <w:t>tpmC</w:t>
      </w:r>
      <w:proofErr w:type="spellEnd"/>
      <w:r w:rsidRPr="00EE6976">
        <w:t>) sin soporte a cálculos de costo - rendimiento (</w:t>
      </w:r>
      <w:proofErr w:type="spellStart"/>
      <w:r w:rsidRPr="00EE6976">
        <w:t>price</w:t>
      </w:r>
      <w:proofErr w:type="spellEnd"/>
      <w:r w:rsidRPr="00EE6976">
        <w:t>/</w:t>
      </w:r>
      <w:proofErr w:type="spellStart"/>
      <w:r w:rsidRPr="00EE6976">
        <w:t>tpmC</w:t>
      </w:r>
      <w:proofErr w:type="spellEnd"/>
      <w:r w:rsidRPr="00EE6976">
        <w:t>)  [TUVA02]</w:t>
      </w:r>
    </w:p>
    <w:p w14:paraId="652B58F0" w14:textId="77777777" w:rsidR="00E81A17" w:rsidRPr="00EE6976" w:rsidRDefault="00F81FFE" w:rsidP="00D43B3C">
      <w:pPr>
        <w:pStyle w:val="headingTesis4"/>
      </w:pPr>
      <w:bookmarkStart w:id="143" w:name="_Toc179971739"/>
      <w:r w:rsidRPr="00EE6976">
        <w:t>2.3</w:t>
      </w:r>
      <w:r w:rsidR="00E81A17" w:rsidRPr="00EE6976">
        <w:t>.1.2 TPC-C UVA</w:t>
      </w:r>
      <w:bookmarkEnd w:id="143"/>
    </w:p>
    <w:p w14:paraId="4AFFEA98" w14:textId="77777777" w:rsidR="00E81A17" w:rsidRPr="00EE6976" w:rsidRDefault="00E81A17" w:rsidP="00185300">
      <w:pPr>
        <w:pStyle w:val="parrafoTesis"/>
      </w:pPr>
      <w:r w:rsidRPr="00EE6976">
        <w:t>El Benchmark TPC-C UVA es una implementación libre, bajo licencia GPL [GNPL07], del estándar TPC-C para medir sistemas OLTP. Fue concebido en el seno de la Universidad de Valladolid y es utilizado en la actualidad para medir ambientes de alto rendimiento, pero con la característica que también funciona de manera optima para ordenadores monoprocesadores.[TUVA02][XIAO06]</w:t>
      </w:r>
    </w:p>
    <w:p w14:paraId="56D7A947" w14:textId="77777777" w:rsidR="00E81A17" w:rsidRPr="00EE6976" w:rsidRDefault="00E81A17" w:rsidP="00185300">
      <w:pPr>
        <w:pStyle w:val="parrafoTesis"/>
      </w:pPr>
      <w:r w:rsidRPr="00EE6976">
        <w:t xml:space="preserve">El esquema de TPC-CUVA fue desarrollado ampliamente en C considerando como banco de datos  a Postgres SQL[HILL06] y el uso de un monitor de transacciones (TM por sus siglas en ingles de </w:t>
      </w:r>
      <w:proofErr w:type="spellStart"/>
      <w:r w:rsidRPr="00EE6976">
        <w:t>Transaction</w:t>
      </w:r>
      <w:proofErr w:type="spellEnd"/>
      <w:r w:rsidRPr="00EE6976">
        <w:t xml:space="preserve"> Monitor) libre para resguardarse bajo la licencia GPL. </w:t>
      </w:r>
    </w:p>
    <w:p w14:paraId="2A85DD63" w14:textId="59EACD61" w:rsidR="00E81A17" w:rsidRPr="00EE6976" w:rsidRDefault="00E81A17" w:rsidP="00185300">
      <w:pPr>
        <w:pStyle w:val="parrafoTesis"/>
      </w:pPr>
      <w:r w:rsidRPr="00EE6976">
        <w:t>Entre las características principales del TPC-C UVA se encuentra el estricto control de los requisitos del estándar TPC y el desarrollo en C del TM que permite que este benchmark sea ejecutado prácticamente en cualquier sistema operativo basado en Unix. Aun considerando la restricción que fue desarrollado para Banco de Datos en Postgres</w:t>
      </w:r>
      <w:r w:rsidR="00944986">
        <w:t>,</w:t>
      </w:r>
      <w:r w:rsidRPr="00EE6976">
        <w:t xml:space="preserve"> es una herramienta potente debido a que la </w:t>
      </w:r>
      <w:r w:rsidRPr="00EE6976">
        <w:lastRenderedPageBreak/>
        <w:t>aplicación simula un comportamiento deseando al momento de ejecutar las pruebas. [LIMA09]</w:t>
      </w:r>
    </w:p>
    <w:p w14:paraId="6C8AFB93" w14:textId="77777777" w:rsidR="00E81A17" w:rsidRPr="00EE6976" w:rsidRDefault="00E81A17" w:rsidP="00E81A17">
      <w:pPr>
        <w:pStyle w:val="headingTesis4"/>
      </w:pPr>
      <w:r w:rsidRPr="00EE6976">
        <w:t>Opciones de la Suite TPC-C UVA</w:t>
      </w:r>
    </w:p>
    <w:p w14:paraId="2AE223B9" w14:textId="77777777" w:rsidR="00E81A17" w:rsidRPr="00EE6976" w:rsidRDefault="00E81A17" w:rsidP="00185300">
      <w:pPr>
        <w:pStyle w:val="parrafoTesis"/>
      </w:pPr>
      <w:r w:rsidRPr="00EE6976">
        <w:t>La aplicación generada por los catedráticos de la universidad de Valladolid consta de un menú textual que inicialmente provee los ítems necesarios para la elaboración del entorno de pruebas.</w:t>
      </w:r>
    </w:p>
    <w:p w14:paraId="40814AA5" w14:textId="77777777" w:rsidR="00E81A17" w:rsidRPr="00EE6976" w:rsidRDefault="00E81A17" w:rsidP="00185300">
      <w:pPr>
        <w:pStyle w:val="parrafoTesis"/>
      </w:pPr>
      <w:r w:rsidRPr="00EE6976">
        <w:t>Respetando el esquema de la compañía propuesto por TPC el benchmark TPC-C UVA en su primera Opción genera una base de datos completa con un máximo de hasta 100 Warehouse con aproximadamente 138 megabytes de espacio por cada uno. Este proceso genera todo el esquema necesario para la elaboración de las pruebas. [CARRA08]</w:t>
      </w:r>
    </w:p>
    <w:p w14:paraId="3B197EFF" w14:textId="77777777" w:rsidR="00E81A17" w:rsidRPr="00EE6976" w:rsidRDefault="00E81A17" w:rsidP="00185300">
      <w:pPr>
        <w:pStyle w:val="parrafoTesis"/>
      </w:pPr>
      <w:r w:rsidRPr="00EE6976">
        <w:t>Luego de Generar el banco de datos con la cantidad de Warehouses deseado la aplicación de TPC-C UVA presenta un menú con las próximas posibles acciones a ser tomadas (</w:t>
      </w:r>
      <w:proofErr w:type="spellStart"/>
      <w:r w:rsidRPr="00EE6976">
        <w:t>Fig</w:t>
      </w:r>
      <w:proofErr w:type="spellEnd"/>
      <w:r w:rsidRPr="00EE6976">
        <w:t xml:space="preserve"> 3).</w:t>
      </w:r>
    </w:p>
    <w:p w14:paraId="5C29DB6B" w14:textId="77777777" w:rsidR="00E81A17" w:rsidRPr="00EE6976" w:rsidRDefault="00E81A17" w:rsidP="00E81A17">
      <w:pPr>
        <w:pStyle w:val="NormalWeb"/>
        <w:keepNext/>
        <w:spacing w:after="0"/>
        <w:jc w:val="both"/>
        <w:rPr>
          <w:lang w:val="es-ES_tradnl"/>
        </w:rPr>
      </w:pPr>
      <w:r w:rsidRPr="00EE6976">
        <w:rPr>
          <w:rFonts w:ascii="Arial" w:hAnsi="Arial" w:cs="Arial"/>
          <w:noProof/>
          <w:lang w:val="en-US" w:eastAsia="en-US" w:bidi="ar-SA"/>
        </w:rPr>
        <w:drawing>
          <wp:inline distT="0" distB="0" distL="0" distR="0" wp14:anchorId="4F8B7EFC" wp14:editId="359356E0">
            <wp:extent cx="3587115" cy="2680335"/>
            <wp:effectExtent l="0" t="0" r="0" b="12065"/>
            <wp:docPr id="10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3587115" cy="2680335"/>
                    </a:xfrm>
                    <a:prstGeom prst="rect">
                      <a:avLst/>
                    </a:prstGeom>
                    <a:noFill/>
                    <a:ln w="9525">
                      <a:noFill/>
                      <a:miter lim="800000"/>
                      <a:headEnd/>
                      <a:tailEnd/>
                    </a:ln>
                  </pic:spPr>
                </pic:pic>
              </a:graphicData>
            </a:graphic>
          </wp:inline>
        </w:drawing>
      </w:r>
    </w:p>
    <w:p w14:paraId="4CD38F75" w14:textId="77777777" w:rsidR="00E81A17" w:rsidRPr="00EE6976" w:rsidRDefault="00E81A17" w:rsidP="00E81A17">
      <w:pPr>
        <w:pStyle w:val="Caption"/>
        <w:jc w:val="both"/>
        <w:rPr>
          <w:rFonts w:ascii="Arial" w:hAnsi="Arial" w:cs="Arial"/>
          <w:sz w:val="16"/>
          <w:lang w:val="es-ES_tradnl"/>
        </w:rPr>
      </w:pPr>
      <w:bookmarkStart w:id="144" w:name="_Toc306744478"/>
      <w:r w:rsidRPr="00EE6976">
        <w:rPr>
          <w:rFonts w:ascii="Arial" w:hAnsi="Arial" w:cs="Arial"/>
          <w:sz w:val="16"/>
          <w:lang w:val="es-ES_tradnl"/>
        </w:rPr>
        <w:t xml:space="preserve">Fig. </w:t>
      </w:r>
      <w:r w:rsidR="00244FDF" w:rsidRPr="00EE6976">
        <w:rPr>
          <w:rFonts w:ascii="Arial" w:hAnsi="Arial" w:cs="Arial"/>
          <w:sz w:val="16"/>
          <w:lang w:val="es-ES_tradnl"/>
        </w:rPr>
        <w:fldChar w:fldCharType="begin"/>
      </w:r>
      <w:r w:rsidRPr="00EE6976">
        <w:rPr>
          <w:rFonts w:ascii="Arial" w:hAnsi="Arial" w:cs="Arial"/>
          <w:sz w:val="16"/>
          <w:lang w:val="es-ES_tradnl"/>
        </w:rPr>
        <w:instrText xml:space="preserve"> SEQ Fig. \* ARABIC </w:instrText>
      </w:r>
      <w:r w:rsidR="00244FDF" w:rsidRPr="00EE6976">
        <w:rPr>
          <w:rFonts w:ascii="Arial" w:hAnsi="Arial" w:cs="Arial"/>
          <w:sz w:val="16"/>
          <w:lang w:val="es-ES_tradnl"/>
        </w:rPr>
        <w:fldChar w:fldCharType="separate"/>
      </w:r>
      <w:r w:rsidR="006958C6">
        <w:rPr>
          <w:rFonts w:ascii="Arial" w:hAnsi="Arial" w:cs="Arial"/>
          <w:noProof/>
          <w:sz w:val="16"/>
          <w:lang w:val="es-ES_tradnl"/>
        </w:rPr>
        <w:t>3</w:t>
      </w:r>
      <w:r w:rsidR="00244FDF" w:rsidRPr="00EE6976">
        <w:rPr>
          <w:rFonts w:ascii="Arial" w:hAnsi="Arial" w:cs="Arial"/>
          <w:sz w:val="16"/>
          <w:lang w:val="es-ES_tradnl"/>
        </w:rPr>
        <w:fldChar w:fldCharType="end"/>
      </w:r>
      <w:r w:rsidRPr="00EE6976">
        <w:rPr>
          <w:rFonts w:ascii="Arial" w:hAnsi="Arial" w:cs="Arial"/>
          <w:sz w:val="16"/>
          <w:lang w:val="es-ES_tradnl"/>
        </w:rPr>
        <w:t xml:space="preserve"> </w:t>
      </w:r>
      <w:proofErr w:type="spellStart"/>
      <w:r w:rsidRPr="00EE6976">
        <w:rPr>
          <w:rFonts w:ascii="Arial" w:hAnsi="Arial" w:cs="Arial"/>
          <w:sz w:val="16"/>
          <w:lang w:val="es-ES_tradnl"/>
        </w:rPr>
        <w:t>Menu</w:t>
      </w:r>
      <w:proofErr w:type="spellEnd"/>
      <w:r w:rsidRPr="00EE6976">
        <w:rPr>
          <w:rFonts w:ascii="Arial" w:hAnsi="Arial" w:cs="Arial"/>
          <w:sz w:val="16"/>
          <w:lang w:val="es-ES_tradnl"/>
        </w:rPr>
        <w:t xml:space="preserve"> de opciones del </w:t>
      </w:r>
      <w:proofErr w:type="spellStart"/>
      <w:r w:rsidRPr="00EE6976">
        <w:rPr>
          <w:rFonts w:ascii="Arial" w:hAnsi="Arial" w:cs="Arial"/>
          <w:sz w:val="16"/>
          <w:lang w:val="es-ES_tradnl"/>
        </w:rPr>
        <w:t>Bench</w:t>
      </w:r>
      <w:proofErr w:type="spellEnd"/>
      <w:r w:rsidRPr="00EE6976">
        <w:rPr>
          <w:rFonts w:ascii="Arial" w:hAnsi="Arial" w:cs="Arial"/>
          <w:sz w:val="16"/>
          <w:lang w:val="es-ES_tradnl"/>
        </w:rPr>
        <w:t xml:space="preserve"> TPC-C UVA</w:t>
      </w:r>
      <w:bookmarkEnd w:id="144"/>
    </w:p>
    <w:p w14:paraId="6B335172" w14:textId="77777777" w:rsidR="00E81A17" w:rsidRPr="00EE6976" w:rsidRDefault="00E81A17" w:rsidP="00E81A17">
      <w:pPr>
        <w:pStyle w:val="NormalWeb"/>
        <w:spacing w:after="0"/>
        <w:jc w:val="both"/>
        <w:rPr>
          <w:rFonts w:ascii="Arial" w:hAnsi="Arial" w:cs="Arial"/>
          <w:lang w:val="es-ES_tradnl"/>
        </w:rPr>
      </w:pPr>
    </w:p>
    <w:p w14:paraId="2AC8695E" w14:textId="77777777" w:rsidR="00E81A17" w:rsidRPr="00EE6976" w:rsidRDefault="00E81A17" w:rsidP="00E81A17">
      <w:pPr>
        <w:pStyle w:val="headingTesis4"/>
      </w:pPr>
      <w:r w:rsidRPr="00EE6976">
        <w:lastRenderedPageBreak/>
        <w:t>Acerca del Uso de TPC-C UVA</w:t>
      </w:r>
    </w:p>
    <w:p w14:paraId="657F04CD" w14:textId="77777777" w:rsidR="00E81A17" w:rsidRPr="00EE6976" w:rsidRDefault="00E81A17" w:rsidP="00185300">
      <w:pPr>
        <w:pStyle w:val="parrafoTesis"/>
      </w:pPr>
      <w:r w:rsidRPr="00EE6976">
        <w:rPr>
          <w:b/>
        </w:rPr>
        <w:t>Opción 1</w:t>
      </w:r>
      <w:r w:rsidRPr="00EE6976">
        <w:t xml:space="preserve"> - Creación de una Nueva Base de Datos: Esta opción genera una nueva base de datos acorde al estándar TPC. El numero de Warehouse puede variar entre uno a cien y utiliza el directorio especificado en la instalación como directorio de creación. Se debe tener en cuenta que cada almacén de datos posee aproximadamente 137 megabytes de espacio necesario.</w:t>
      </w:r>
    </w:p>
    <w:p w14:paraId="54E81B84" w14:textId="77777777" w:rsidR="00E81A17" w:rsidRPr="00EE6976" w:rsidRDefault="00E81A17" w:rsidP="00185300">
      <w:pPr>
        <w:pStyle w:val="parrafoTesis"/>
      </w:pPr>
      <w:r w:rsidRPr="00EE6976">
        <w:rPr>
          <w:b/>
        </w:rPr>
        <w:t>Opción 2</w:t>
      </w:r>
      <w:r w:rsidRPr="00EE6976">
        <w:t xml:space="preserve"> – Restauración de la Base de Datos Existente: Esta opción deshace todos los cambios realizados al banco de datos. Es considerado como el nivel inicial de cada ejecución del benchmark.</w:t>
      </w:r>
    </w:p>
    <w:p w14:paraId="67747822" w14:textId="77777777" w:rsidR="00E81A17" w:rsidRPr="00EE6976" w:rsidRDefault="00E81A17" w:rsidP="00185300">
      <w:pPr>
        <w:pStyle w:val="parrafoTesis"/>
      </w:pPr>
      <w:r w:rsidRPr="00EE6976">
        <w:rPr>
          <w:b/>
        </w:rPr>
        <w:t>Opción 3</w:t>
      </w:r>
      <w:r w:rsidRPr="00EE6976">
        <w:t xml:space="preserve"> – Ejecución del Test: Es la opción principal de la Aplicación. Esta ejecuta el test en la base de datos creada o restaurada. Para la ejecución del test se establecieron parámetros que son solicitados en cada ejecución del test y son detallados a continuación:</w:t>
      </w:r>
    </w:p>
    <w:p w14:paraId="7A31A0BE" w14:textId="6A2F3F86" w:rsidR="00E81A17" w:rsidRPr="00EE6976" w:rsidRDefault="00E81A17" w:rsidP="00185300">
      <w:pPr>
        <w:pStyle w:val="parrafoTesis"/>
      </w:pPr>
      <w:r w:rsidRPr="00EE6976">
        <w:rPr>
          <w:i/>
        </w:rPr>
        <w:t>Numero de Warehouse</w:t>
      </w:r>
      <w:r w:rsidRPr="00EE6976">
        <w:t>: Se indica cual es el n</w:t>
      </w:r>
      <w:r w:rsidR="00944986">
        <w:t>ú</w:t>
      </w:r>
      <w:r w:rsidRPr="00EE6976">
        <w:t>mero de Warehouse a utilizar, Si bien tenemos N almacenes es posible utilizar x Almacenes (donde 0 &lt; x &lt;= N)</w:t>
      </w:r>
    </w:p>
    <w:p w14:paraId="5CF0848B" w14:textId="77777777" w:rsidR="00E81A17" w:rsidRPr="00EE6976" w:rsidRDefault="00E81A17" w:rsidP="00185300">
      <w:pPr>
        <w:pStyle w:val="parrafoTesis"/>
      </w:pPr>
      <w:r w:rsidRPr="00EE6976">
        <w:rPr>
          <w:i/>
        </w:rPr>
        <w:t>Número de Terminales por Warehouse</w:t>
      </w:r>
      <w:r w:rsidRPr="00EE6976">
        <w:t>: Si bien el estándar TPC establece de manera inicial 10 terminales, mediante este valor se puede personalizar la cantidad de terminales que realizaran el test. Cada Terminal es un proceso que de manera independiente realiza la ejecución del test sobre cada Warehouse.</w:t>
      </w:r>
    </w:p>
    <w:p w14:paraId="1219BB84" w14:textId="77777777" w:rsidR="00E81A17" w:rsidRPr="00EE6976" w:rsidRDefault="00E81A17" w:rsidP="00185300">
      <w:pPr>
        <w:pStyle w:val="parrafoTesis"/>
      </w:pPr>
      <w:r w:rsidRPr="00EE6976">
        <w:rPr>
          <w:i/>
        </w:rPr>
        <w:t xml:space="preserve">Periodo de </w:t>
      </w:r>
      <w:proofErr w:type="spellStart"/>
      <w:r w:rsidRPr="00EE6976">
        <w:rPr>
          <w:i/>
        </w:rPr>
        <w:t>Ramp</w:t>
      </w:r>
      <w:proofErr w:type="spellEnd"/>
      <w:r w:rsidRPr="00EE6976">
        <w:rPr>
          <w:i/>
        </w:rPr>
        <w:t>-Up</w:t>
      </w:r>
      <w:r w:rsidRPr="00EE6976">
        <w:t>: es considerado el tiempo promedio en el cual el sistema se mantiene estable. Según la definición inicial el periodo de estabilidad del benchmark se encuentra aproximadamente en 20 minutos.</w:t>
      </w:r>
    </w:p>
    <w:p w14:paraId="003B6377" w14:textId="31A4D6C4" w:rsidR="00E81A17" w:rsidRPr="00EE6976" w:rsidRDefault="00E81A17" w:rsidP="00185300">
      <w:pPr>
        <w:pStyle w:val="parrafoTesis"/>
      </w:pPr>
      <w:r w:rsidRPr="00EE6976">
        <w:rPr>
          <w:i/>
        </w:rPr>
        <w:t>Periodo de Medida</w:t>
      </w:r>
      <w:r w:rsidRPr="00EE6976">
        <w:t>: Es el parámetro que configura el tiempo en el cual se ejecutara el benchmark. Según el estándar TPC este se encuentra entre 120 y 480 minutos</w:t>
      </w:r>
    </w:p>
    <w:p w14:paraId="01637BAA" w14:textId="77777777" w:rsidR="00E81A17" w:rsidRPr="00EE6976" w:rsidRDefault="00E81A17" w:rsidP="00185300">
      <w:pPr>
        <w:pStyle w:val="parrafoTesis"/>
      </w:pPr>
      <w:r w:rsidRPr="00EE6976">
        <w:lastRenderedPageBreak/>
        <w:t>Luego de detallar los parámetros iniciales la aplicación consulta si se desean realizar mantenimientos periódicos de los recursos a ser utilizados. Estas opciones permiten configurar el periodo de realización de mantenimientos así como el número máximo de mantenimientos a ser realizados. Para la prueba máxima de 8 horas se recomienda limpiezas cada 60 minutos y como máximo 6 en la ejecución.</w:t>
      </w:r>
    </w:p>
    <w:p w14:paraId="608BDB69" w14:textId="77777777" w:rsidR="00E81A17" w:rsidRPr="00EE6976" w:rsidRDefault="00E81A17" w:rsidP="00185300">
      <w:pPr>
        <w:pStyle w:val="parrafoTesis"/>
      </w:pPr>
      <w:r w:rsidRPr="00EE6976">
        <w:rPr>
          <w:b/>
        </w:rPr>
        <w:t>Opción 4</w:t>
      </w:r>
      <w:r w:rsidRPr="00EE6976">
        <w:t xml:space="preserve"> – Constatar la consistencia de la Base de Datos: Esta opción realiza verificaciones constando que se realizan las 12 condiciones necesarias de consistencia de base de datos definido en el estándar TPC en su Capitulo 3.</w:t>
      </w:r>
    </w:p>
    <w:p w14:paraId="706D2B43" w14:textId="77777777" w:rsidR="00E81A17" w:rsidRPr="00EE6976" w:rsidRDefault="00E81A17" w:rsidP="00185300">
      <w:pPr>
        <w:pStyle w:val="parrafoTesis"/>
      </w:pPr>
      <w:r w:rsidRPr="00EE6976">
        <w:rPr>
          <w:b/>
        </w:rPr>
        <w:t>Opción 5</w:t>
      </w:r>
      <w:r w:rsidRPr="00EE6976">
        <w:t xml:space="preserve"> – Eliminación del Banco de Datos de Prueba: Permite indicar al usuario que se desea eliminar el banco de datos.</w:t>
      </w:r>
    </w:p>
    <w:p w14:paraId="27219FE1" w14:textId="77777777" w:rsidR="00E81A17" w:rsidRPr="00EE6976" w:rsidRDefault="00E81A17" w:rsidP="00185300">
      <w:pPr>
        <w:pStyle w:val="parrafoTesis"/>
      </w:pPr>
      <w:r w:rsidRPr="00EE6976">
        <w:rPr>
          <w:b/>
        </w:rPr>
        <w:t>Opción 6</w:t>
      </w:r>
      <w:r w:rsidRPr="00EE6976">
        <w:t xml:space="preserve"> – Verificación y almacenamiento de Resultados: Esta opción verifica los estados temporales del test realizado. Define si el banco de datos aprobó los valores mínimos de estándar TPC para banco de datos.</w:t>
      </w:r>
    </w:p>
    <w:p w14:paraId="4FFF3C00" w14:textId="77777777" w:rsidR="00E81A17" w:rsidRPr="00EE6976" w:rsidRDefault="00E81A17" w:rsidP="00185300">
      <w:pPr>
        <w:pStyle w:val="parrafoTesis"/>
      </w:pPr>
      <w:r w:rsidRPr="00EE6976">
        <w:rPr>
          <w:b/>
        </w:rPr>
        <w:t>Opción 7</w:t>
      </w:r>
      <w:r w:rsidRPr="00EE6976">
        <w:t xml:space="preserve"> – Verificación del estado de la Base de Datos: Esta opción presenta al usuario de la aplicación constatar cuantos registros existen en el banco de datos de manera verificar el funcionamiento de la aplicación.</w:t>
      </w:r>
    </w:p>
    <w:p w14:paraId="0DADADDC" w14:textId="77777777" w:rsidR="00E81A17" w:rsidRPr="00EE6976" w:rsidRDefault="00E81A17" w:rsidP="00185300">
      <w:pPr>
        <w:pStyle w:val="parrafoTesis"/>
      </w:pPr>
      <w:r w:rsidRPr="00EE6976">
        <w:rPr>
          <w:b/>
        </w:rPr>
        <w:t>Opción 8</w:t>
      </w:r>
      <w:r w:rsidRPr="00EE6976">
        <w:t xml:space="preserve"> – Salir: Opción que finaliza la aplicación TPC-C UVA</w:t>
      </w:r>
    </w:p>
    <w:p w14:paraId="4C72BFFC" w14:textId="4171786E" w:rsidR="00E81A17" w:rsidRPr="00EE6976" w:rsidRDefault="00897657" w:rsidP="00460E21">
      <w:pPr>
        <w:pStyle w:val="headingTesis3"/>
        <w:rPr>
          <w:rFonts w:eastAsia="Bitstream Vera Sans" w:cs="Arial"/>
        </w:rPr>
      </w:pPr>
      <w:bookmarkStart w:id="145" w:name="_Toc179971740"/>
      <w:bookmarkStart w:id="146" w:name="_Toc181519975"/>
      <w:r w:rsidRPr="00EE6976">
        <w:t>2.3.2 B</w:t>
      </w:r>
      <w:r w:rsidR="00460E21" w:rsidRPr="00EE6976">
        <w:t>enchmarks</w:t>
      </w:r>
      <w:r w:rsidRPr="00EE6976">
        <w:t xml:space="preserve"> OLAP</w:t>
      </w:r>
      <w:bookmarkEnd w:id="145"/>
      <w:bookmarkEnd w:id="146"/>
    </w:p>
    <w:p w14:paraId="693BF67E" w14:textId="77777777" w:rsidR="00E81A17" w:rsidRPr="00EE6976" w:rsidRDefault="00E81A17" w:rsidP="00185300">
      <w:pPr>
        <w:pStyle w:val="parrafoTesis"/>
      </w:pPr>
      <w:r w:rsidRPr="00EE6976">
        <w:t>Con el fin de abarcar todas las aristas del análisis de rendimiento de base de datos fue necesario optar por una opción que cubra las expectativas OLAP. Así como la implementación TPC-C UVA se encargó de medir de forma explicita el comportamiento OLTP, el consorcio TPC provee un estándar para OLAP llamado TPC-H.</w:t>
      </w:r>
    </w:p>
    <w:p w14:paraId="3C6C38B5" w14:textId="07B267DE" w:rsidR="00E81A17" w:rsidRPr="00EE6976" w:rsidRDefault="00F81FFE" w:rsidP="00897657">
      <w:pPr>
        <w:pStyle w:val="headingTesis4"/>
      </w:pPr>
      <w:bookmarkStart w:id="147" w:name="_Toc179971741"/>
      <w:r w:rsidRPr="00EE6976">
        <w:lastRenderedPageBreak/>
        <w:t>2.3</w:t>
      </w:r>
      <w:r w:rsidR="00E81A17" w:rsidRPr="00EE6976">
        <w:t>.2.1 TPC</w:t>
      </w:r>
      <w:bookmarkEnd w:id="147"/>
      <w:r w:rsidR="00F033B5">
        <w:t>-H</w:t>
      </w:r>
    </w:p>
    <w:p w14:paraId="1EC8580A" w14:textId="77777777" w:rsidR="00E81A17" w:rsidRPr="00EE6976" w:rsidRDefault="00E81A17" w:rsidP="00185300">
      <w:pPr>
        <w:pStyle w:val="parrafoTesis"/>
      </w:pPr>
      <w:r w:rsidRPr="00EE6976">
        <w:t>El TPC-H es un benchmark de aplicación que nació como sucesor del TPC-D, el cual en 1999 fue dividido para dar paso a TPC-R para verificaciones de reportes y TPC-H.</w:t>
      </w:r>
    </w:p>
    <w:p w14:paraId="06E63AC6" w14:textId="77777777" w:rsidR="00E81A17" w:rsidRPr="00EE6976" w:rsidRDefault="00E81A17" w:rsidP="00185300">
      <w:pPr>
        <w:pStyle w:val="parrafoTesis"/>
      </w:pPr>
      <w:r w:rsidRPr="00EE6976">
        <w:t xml:space="preserve">El Benchmark TPC-H trabaja sobre consultas realizadas de manera directa al Banco de datos, de forma tal que no puedan ser optimizadas por el Administrador de Base de Datos o DBA (por sus siglas en ingles de Data Base </w:t>
      </w:r>
      <w:proofErr w:type="spellStart"/>
      <w:r w:rsidRPr="00EE6976">
        <w:t>Administrator</w:t>
      </w:r>
      <w:proofErr w:type="spellEnd"/>
      <w:r w:rsidRPr="00EE6976">
        <w:t>) y cuyo esquema de base de datos se encuentre normalizado en la 3ra forma normal. [POESS00]</w:t>
      </w:r>
    </w:p>
    <w:p w14:paraId="496967D0" w14:textId="77777777" w:rsidR="00E81A17" w:rsidRPr="00EE6976" w:rsidRDefault="00E81A17" w:rsidP="00185300">
      <w:pPr>
        <w:pStyle w:val="parrafoTesis"/>
      </w:pPr>
      <w:r w:rsidRPr="00EE6976">
        <w:t>Las consultas seleccionadas para la ejecución del Benchmark TPCH tienen las siguientes características:</w:t>
      </w:r>
    </w:p>
    <w:p w14:paraId="6BC08501" w14:textId="77777777" w:rsidR="00E81A17" w:rsidRPr="00EE6976" w:rsidRDefault="00E81A17" w:rsidP="00185300">
      <w:pPr>
        <w:pStyle w:val="parrafoTesis"/>
        <w:numPr>
          <w:ilvl w:val="0"/>
          <w:numId w:val="12"/>
        </w:numPr>
      </w:pPr>
      <w:r w:rsidRPr="00EE6976">
        <w:t>Alto grado de complejidad.</w:t>
      </w:r>
    </w:p>
    <w:p w14:paraId="53BB6D86" w14:textId="77777777" w:rsidR="00E81A17" w:rsidRPr="00EE6976" w:rsidRDefault="00E81A17" w:rsidP="00185300">
      <w:pPr>
        <w:pStyle w:val="parrafoTesis"/>
        <w:numPr>
          <w:ilvl w:val="0"/>
          <w:numId w:val="12"/>
        </w:numPr>
      </w:pPr>
      <w:r w:rsidRPr="00EE6976">
        <w:t>Variedad de accesos utilizados.</w:t>
      </w:r>
    </w:p>
    <w:p w14:paraId="586598C0" w14:textId="77777777" w:rsidR="00E81A17" w:rsidRPr="00EE6976" w:rsidRDefault="00E81A17" w:rsidP="00185300">
      <w:pPr>
        <w:pStyle w:val="parrafoTesis"/>
        <w:numPr>
          <w:ilvl w:val="0"/>
          <w:numId w:val="12"/>
        </w:numPr>
      </w:pPr>
      <w:r w:rsidRPr="00EE6976">
        <w:t>Son de carácter ad hoc.</w:t>
      </w:r>
    </w:p>
    <w:p w14:paraId="4CA1ED3E" w14:textId="77777777" w:rsidR="00E81A17" w:rsidRPr="00EE6976" w:rsidRDefault="00E81A17" w:rsidP="00185300">
      <w:pPr>
        <w:pStyle w:val="parrafoTesis"/>
        <w:numPr>
          <w:ilvl w:val="0"/>
          <w:numId w:val="12"/>
        </w:numPr>
      </w:pPr>
      <w:r w:rsidRPr="00EE6976">
        <w:t>Abarcan un amplio porcentaje de datos disponibles.</w:t>
      </w:r>
    </w:p>
    <w:p w14:paraId="7B174826" w14:textId="77777777" w:rsidR="00E81A17" w:rsidRPr="00EE6976" w:rsidRDefault="00E81A17" w:rsidP="00185300">
      <w:pPr>
        <w:pStyle w:val="parrafoTesis"/>
        <w:numPr>
          <w:ilvl w:val="0"/>
          <w:numId w:val="12"/>
        </w:numPr>
      </w:pPr>
      <w:r w:rsidRPr="00EE6976">
        <w:t>Todas las consultas difieren entre sí.</w:t>
      </w:r>
    </w:p>
    <w:p w14:paraId="4737D7D5" w14:textId="77777777" w:rsidR="00E81A17" w:rsidRPr="00EE6976" w:rsidRDefault="00E81A17" w:rsidP="00185300">
      <w:pPr>
        <w:pStyle w:val="parrafoTesis"/>
        <w:numPr>
          <w:ilvl w:val="0"/>
          <w:numId w:val="12"/>
        </w:numPr>
      </w:pPr>
      <w:r w:rsidRPr="00EE6976">
        <w:t>Contienen consultas parametrizadas que varían durante la ejecución.</w:t>
      </w:r>
    </w:p>
    <w:p w14:paraId="445FF44C" w14:textId="77777777" w:rsidR="00E81A17" w:rsidRPr="00EE6976" w:rsidRDefault="00E81A17" w:rsidP="00185300">
      <w:pPr>
        <w:pStyle w:val="parrafoTesis"/>
      </w:pPr>
      <w:r w:rsidRPr="00EE6976">
        <w:t>Para un mejor estudio el consorcio TPC dividió en clausulas que son expuestas como sigue:</w:t>
      </w:r>
    </w:p>
    <w:p w14:paraId="3B46659A" w14:textId="77777777" w:rsidR="007E50AD" w:rsidRDefault="007E50AD" w:rsidP="007E50AD">
      <w:pPr>
        <w:pStyle w:val="parrafoTesis"/>
        <w:rPr>
          <w:b/>
        </w:rPr>
      </w:pPr>
    </w:p>
    <w:p w14:paraId="302BF35C" w14:textId="77777777" w:rsidR="00E81A17" w:rsidRPr="007E50AD" w:rsidRDefault="00E81A17" w:rsidP="007E50AD">
      <w:pPr>
        <w:pStyle w:val="parrafoTesis"/>
        <w:rPr>
          <w:b/>
        </w:rPr>
      </w:pPr>
      <w:r w:rsidRPr="007E50AD">
        <w:rPr>
          <w:b/>
        </w:rPr>
        <w:lastRenderedPageBreak/>
        <w:t>Diseño Lógico de la Base de Datos.</w:t>
      </w:r>
    </w:p>
    <w:p w14:paraId="2123CB8B" w14:textId="77777777" w:rsidR="00E81A17" w:rsidRPr="00EE6976" w:rsidRDefault="00E81A17" w:rsidP="00185300">
      <w:pPr>
        <w:pStyle w:val="parrafoTesis"/>
      </w:pPr>
      <w:r w:rsidRPr="00EE6976">
        <w:t xml:space="preserve">Al igual que en el TPC-C, esta es una sección que define el entorno de aplicación y negocio, la especificación de entidad, relación y característica de la Base de datos. </w:t>
      </w:r>
    </w:p>
    <w:p w14:paraId="75445308" w14:textId="77777777" w:rsidR="00E81A17" w:rsidRPr="00EE6976" w:rsidRDefault="00E81A17" w:rsidP="00185300">
      <w:pPr>
        <w:pStyle w:val="parrafoTesis"/>
      </w:pPr>
      <w:r w:rsidRPr="00EE6976">
        <w:t xml:space="preserve">El estándar TPC H establece una serie de consultas que son pensadas para suponer que se trata del estudio posible para cualquier modelo de empresa. </w:t>
      </w:r>
    </w:p>
    <w:p w14:paraId="59325B4E" w14:textId="77777777" w:rsidR="00E81A17" w:rsidRPr="00EE6976" w:rsidRDefault="00E81A17" w:rsidP="00185300">
      <w:pPr>
        <w:pStyle w:val="parrafoTesis"/>
      </w:pPr>
      <w:r w:rsidRPr="00EE6976">
        <w:rPr>
          <w:noProof/>
          <w:lang w:val="en-US"/>
        </w:rPr>
        <w:drawing>
          <wp:inline distT="0" distB="0" distL="0" distR="0" wp14:anchorId="7078943B" wp14:editId="5CDB98DD">
            <wp:extent cx="4683406" cy="3284553"/>
            <wp:effectExtent l="0" t="0" r="0" b="0"/>
            <wp:docPr id="103" name="3 Imagen" descr="tp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png"/>
                    <pic:cNvPicPr/>
                  </pic:nvPicPr>
                  <pic:blipFill>
                    <a:blip r:embed="rId13" cstate="screen">
                      <a:extLst>
                        <a:ext uri="{28A0092B-C50C-407E-A947-70E740481C1C}">
                          <a14:useLocalDpi xmlns:a14="http://schemas.microsoft.com/office/drawing/2010/main"/>
                        </a:ext>
                      </a:extLst>
                    </a:blip>
                    <a:stretch>
                      <a:fillRect/>
                    </a:stretch>
                  </pic:blipFill>
                  <pic:spPr>
                    <a:xfrm>
                      <a:off x="0" y="0"/>
                      <a:ext cx="4683755" cy="3284798"/>
                    </a:xfrm>
                    <a:prstGeom prst="rect">
                      <a:avLst/>
                    </a:prstGeom>
                  </pic:spPr>
                </pic:pic>
              </a:graphicData>
            </a:graphic>
          </wp:inline>
        </w:drawing>
      </w:r>
    </w:p>
    <w:p w14:paraId="7BE5B3D9" w14:textId="77777777" w:rsidR="00E81A17" w:rsidRPr="00EE6976" w:rsidRDefault="00E81A17" w:rsidP="00E81A17">
      <w:pPr>
        <w:pStyle w:val="Caption"/>
        <w:jc w:val="center"/>
        <w:rPr>
          <w:rFonts w:ascii="Arial" w:hAnsi="Arial" w:cs="Arial"/>
          <w:sz w:val="16"/>
          <w:lang w:val="es-ES_tradnl"/>
        </w:rPr>
      </w:pPr>
      <w:bookmarkStart w:id="148" w:name="_Toc306744479"/>
      <w:r w:rsidRPr="00EE6976">
        <w:rPr>
          <w:rFonts w:ascii="Arial" w:hAnsi="Arial" w:cs="Arial"/>
          <w:sz w:val="16"/>
          <w:lang w:val="es-ES_tradnl"/>
        </w:rPr>
        <w:t xml:space="preserve">Fig. </w:t>
      </w:r>
      <w:r w:rsidR="00244FDF" w:rsidRPr="00EE6976">
        <w:rPr>
          <w:rFonts w:ascii="Arial" w:hAnsi="Arial" w:cs="Arial"/>
          <w:sz w:val="16"/>
          <w:lang w:val="es-ES_tradnl"/>
        </w:rPr>
        <w:fldChar w:fldCharType="begin"/>
      </w:r>
      <w:r w:rsidRPr="00EE6976">
        <w:rPr>
          <w:rFonts w:ascii="Arial" w:hAnsi="Arial" w:cs="Arial"/>
          <w:sz w:val="16"/>
          <w:lang w:val="es-ES_tradnl"/>
        </w:rPr>
        <w:instrText xml:space="preserve"> SEQ Fig. \* ARABIC </w:instrText>
      </w:r>
      <w:r w:rsidR="00244FDF" w:rsidRPr="00EE6976">
        <w:rPr>
          <w:rFonts w:ascii="Arial" w:hAnsi="Arial" w:cs="Arial"/>
          <w:sz w:val="16"/>
          <w:lang w:val="es-ES_tradnl"/>
        </w:rPr>
        <w:fldChar w:fldCharType="separate"/>
      </w:r>
      <w:r w:rsidR="006958C6">
        <w:rPr>
          <w:rFonts w:ascii="Arial" w:hAnsi="Arial" w:cs="Arial"/>
          <w:noProof/>
          <w:sz w:val="16"/>
          <w:lang w:val="es-ES_tradnl"/>
        </w:rPr>
        <w:t>4</w:t>
      </w:r>
      <w:r w:rsidR="00244FDF" w:rsidRPr="00EE6976">
        <w:rPr>
          <w:rFonts w:ascii="Arial" w:hAnsi="Arial" w:cs="Arial"/>
          <w:sz w:val="16"/>
          <w:lang w:val="es-ES_tradnl"/>
        </w:rPr>
        <w:fldChar w:fldCharType="end"/>
      </w:r>
      <w:r w:rsidRPr="00EE6976">
        <w:rPr>
          <w:rFonts w:ascii="Arial" w:hAnsi="Arial" w:cs="Arial"/>
          <w:sz w:val="16"/>
          <w:lang w:val="es-ES_tradnl"/>
        </w:rPr>
        <w:t xml:space="preserve"> Diseño lógico de la base de datos</w:t>
      </w:r>
      <w:bookmarkEnd w:id="148"/>
    </w:p>
    <w:p w14:paraId="363176FB" w14:textId="77777777" w:rsidR="00E81A17" w:rsidRPr="00EE6976" w:rsidRDefault="00E81A17" w:rsidP="00185300">
      <w:pPr>
        <w:pStyle w:val="parrafoTesis"/>
      </w:pPr>
      <w:r w:rsidRPr="00EE6976">
        <w:t xml:space="preserve">El modelo presentado inicialmente por el estándar TPCH muestra como las operaciones realizadas de manera periódica en las bases OLTP, luego de un conjunto de procesos pasan a ser objeto de estudio en la base de datos OLAP para la toma de decisiones. </w:t>
      </w:r>
    </w:p>
    <w:p w14:paraId="22AE4B6F" w14:textId="77777777" w:rsidR="00E81A17" w:rsidRPr="00EE6976" w:rsidRDefault="00E81A17" w:rsidP="00185300">
      <w:pPr>
        <w:pStyle w:val="parrafoTesis"/>
      </w:pPr>
      <w:r w:rsidRPr="00EE6976">
        <w:t xml:space="preserve">Análogamente al sistema TPCC, el sistema requerido por el estándar TPCH genera entidades y relaciones </w:t>
      </w:r>
      <w:r w:rsidR="0020481C" w:rsidRPr="00EE6976">
        <w:t>basadas</w:t>
      </w:r>
      <w:r w:rsidRPr="00EE6976">
        <w:t xml:space="preserve"> en la tercera forma normal y </w:t>
      </w:r>
      <w:r w:rsidR="0020481C" w:rsidRPr="00EE6976">
        <w:lastRenderedPageBreak/>
        <w:t>esquematizada</w:t>
      </w:r>
      <w:r w:rsidRPr="00EE6976">
        <w:t xml:space="preserve"> como se muestra en la fig. 5 [POESS00].</w:t>
      </w:r>
    </w:p>
    <w:p w14:paraId="1390A969" w14:textId="77777777" w:rsidR="00E81A17" w:rsidRPr="00EE6976" w:rsidRDefault="00E81A17" w:rsidP="00185300">
      <w:pPr>
        <w:pStyle w:val="parrafoTesis"/>
      </w:pPr>
      <w:r w:rsidRPr="00EE6976">
        <w:rPr>
          <w:noProof/>
          <w:lang w:val="en-US"/>
        </w:rPr>
        <w:drawing>
          <wp:inline distT="0" distB="0" distL="0" distR="0" wp14:anchorId="6F8432D2" wp14:editId="3D9E88A4">
            <wp:extent cx="5400040" cy="2578735"/>
            <wp:effectExtent l="19050" t="0" r="0" b="0"/>
            <wp:docPr id="104" name="5 Imagen" descr="tp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2.png"/>
                    <pic:cNvPicPr/>
                  </pic:nvPicPr>
                  <pic:blipFill>
                    <a:blip r:embed="rId14" cstate="print"/>
                    <a:stretch>
                      <a:fillRect/>
                    </a:stretch>
                  </pic:blipFill>
                  <pic:spPr>
                    <a:xfrm>
                      <a:off x="0" y="0"/>
                      <a:ext cx="5400040" cy="2578735"/>
                    </a:xfrm>
                    <a:prstGeom prst="rect">
                      <a:avLst/>
                    </a:prstGeom>
                  </pic:spPr>
                </pic:pic>
              </a:graphicData>
            </a:graphic>
          </wp:inline>
        </w:drawing>
      </w:r>
    </w:p>
    <w:p w14:paraId="2FBFCA95" w14:textId="77777777" w:rsidR="00E81A17" w:rsidRPr="00EE6976" w:rsidRDefault="00E81A17" w:rsidP="00E81A17">
      <w:pPr>
        <w:pStyle w:val="Caption"/>
        <w:jc w:val="center"/>
        <w:rPr>
          <w:rFonts w:ascii="Arial" w:hAnsi="Arial" w:cs="Arial"/>
          <w:sz w:val="16"/>
          <w:lang w:val="es-ES_tradnl"/>
        </w:rPr>
      </w:pPr>
      <w:bookmarkStart w:id="149" w:name="_Toc306744480"/>
      <w:r w:rsidRPr="00EE6976">
        <w:rPr>
          <w:rFonts w:ascii="Arial" w:hAnsi="Arial" w:cs="Arial"/>
          <w:sz w:val="16"/>
          <w:lang w:val="es-ES_tradnl"/>
        </w:rPr>
        <w:t xml:space="preserve">Fig. </w:t>
      </w:r>
      <w:r w:rsidR="00244FDF" w:rsidRPr="00EE6976">
        <w:rPr>
          <w:rFonts w:ascii="Arial" w:hAnsi="Arial" w:cs="Arial"/>
          <w:sz w:val="16"/>
          <w:lang w:val="es-ES_tradnl"/>
        </w:rPr>
        <w:fldChar w:fldCharType="begin"/>
      </w:r>
      <w:r w:rsidRPr="00EE6976">
        <w:rPr>
          <w:rFonts w:ascii="Arial" w:hAnsi="Arial" w:cs="Arial"/>
          <w:sz w:val="16"/>
          <w:lang w:val="es-ES_tradnl"/>
        </w:rPr>
        <w:instrText xml:space="preserve"> SEQ Fig. \* ARABIC </w:instrText>
      </w:r>
      <w:r w:rsidR="00244FDF" w:rsidRPr="00EE6976">
        <w:rPr>
          <w:rFonts w:ascii="Arial" w:hAnsi="Arial" w:cs="Arial"/>
          <w:sz w:val="16"/>
          <w:lang w:val="es-ES_tradnl"/>
        </w:rPr>
        <w:fldChar w:fldCharType="separate"/>
      </w:r>
      <w:r w:rsidR="006958C6">
        <w:rPr>
          <w:rFonts w:ascii="Arial" w:hAnsi="Arial" w:cs="Arial"/>
          <w:noProof/>
          <w:sz w:val="16"/>
          <w:lang w:val="es-ES_tradnl"/>
        </w:rPr>
        <w:t>5</w:t>
      </w:r>
      <w:r w:rsidR="00244FDF" w:rsidRPr="00EE6976">
        <w:rPr>
          <w:rFonts w:ascii="Arial" w:hAnsi="Arial" w:cs="Arial"/>
          <w:sz w:val="16"/>
          <w:lang w:val="es-ES_tradnl"/>
        </w:rPr>
        <w:fldChar w:fldCharType="end"/>
      </w:r>
      <w:r w:rsidRPr="00EE6976">
        <w:rPr>
          <w:rFonts w:ascii="Arial" w:hAnsi="Arial" w:cs="Arial"/>
          <w:sz w:val="16"/>
          <w:lang w:val="es-ES_tradnl"/>
        </w:rPr>
        <w:t xml:space="preserve"> Entidades y Relaciones para TPC-H</w:t>
      </w:r>
      <w:bookmarkEnd w:id="149"/>
    </w:p>
    <w:p w14:paraId="6BCB7AC3" w14:textId="77777777" w:rsidR="00E81A17" w:rsidRPr="007E50AD" w:rsidRDefault="00E81A17" w:rsidP="007E50AD">
      <w:pPr>
        <w:pStyle w:val="parrafoTesis"/>
        <w:rPr>
          <w:b/>
        </w:rPr>
      </w:pPr>
      <w:r w:rsidRPr="007E50AD">
        <w:rPr>
          <w:b/>
        </w:rPr>
        <w:t>Consultas y funciones de actualización.</w:t>
      </w:r>
    </w:p>
    <w:p w14:paraId="7831735D" w14:textId="77777777" w:rsidR="00E81A17" w:rsidRPr="00EE6976" w:rsidRDefault="00E81A17" w:rsidP="00185300">
      <w:pPr>
        <w:pStyle w:val="parrafoTesis"/>
      </w:pPr>
      <w:r w:rsidRPr="00EE6976">
        <w:t xml:space="preserve">En esta sección se definen 22 consultas y entre ellos 2 funciones de actualización que pueden ser ejecutadas por parte en las pruebas TPCH. </w:t>
      </w:r>
    </w:p>
    <w:p w14:paraId="1C239F9D" w14:textId="77777777" w:rsidR="00E81A17" w:rsidRPr="00EE6976" w:rsidRDefault="00E81A17" w:rsidP="00185300">
      <w:pPr>
        <w:pStyle w:val="parrafoTesis"/>
      </w:pPr>
      <w:r w:rsidRPr="00EE6976">
        <w:t>Cada una de las consultas están caracterizadas por:</w:t>
      </w:r>
    </w:p>
    <w:p w14:paraId="1DAF0202" w14:textId="77777777" w:rsidR="00E81A17" w:rsidRPr="00EE6976" w:rsidRDefault="00E81A17" w:rsidP="00185300">
      <w:pPr>
        <w:pStyle w:val="parrafoTesis"/>
        <w:numPr>
          <w:ilvl w:val="0"/>
          <w:numId w:val="13"/>
        </w:numPr>
      </w:pPr>
      <w:r w:rsidRPr="00EE6976">
        <w:t>Ilustrar las preguntas que normalmente se realizan en el transcurso de las toma de decisión.</w:t>
      </w:r>
    </w:p>
    <w:p w14:paraId="5DECD480" w14:textId="77777777" w:rsidR="00E81A17" w:rsidRPr="00EE6976" w:rsidRDefault="00E81A17" w:rsidP="00185300">
      <w:pPr>
        <w:pStyle w:val="parrafoTesis"/>
        <w:numPr>
          <w:ilvl w:val="0"/>
          <w:numId w:val="13"/>
        </w:numPr>
      </w:pPr>
      <w:r w:rsidRPr="00EE6976">
        <w:t>Estar definidas según el estándar SQL-92 para poder ser medida por consulta en caso de ser necesario.</w:t>
      </w:r>
    </w:p>
    <w:p w14:paraId="61A1212B" w14:textId="77777777" w:rsidR="00E81A17" w:rsidRPr="00EE6976" w:rsidRDefault="00E81A17" w:rsidP="00185300">
      <w:pPr>
        <w:pStyle w:val="parrafoTesis"/>
        <w:numPr>
          <w:ilvl w:val="0"/>
          <w:numId w:val="13"/>
        </w:numPr>
      </w:pPr>
      <w:r w:rsidRPr="00EE6976">
        <w:t>Tener parámetros de sustitución que son descriptos para obtener los resultados</w:t>
      </w:r>
    </w:p>
    <w:p w14:paraId="7D825352" w14:textId="77777777" w:rsidR="00E81A17" w:rsidRPr="00EE6976" w:rsidRDefault="00E81A17" w:rsidP="00185300">
      <w:pPr>
        <w:pStyle w:val="parrafoTesis"/>
        <w:numPr>
          <w:ilvl w:val="0"/>
          <w:numId w:val="13"/>
        </w:numPr>
      </w:pPr>
      <w:r w:rsidRPr="00EE6976">
        <w:t>Validar las consultas en bases aptas para este tipo de operaciones</w:t>
      </w:r>
    </w:p>
    <w:p w14:paraId="0BC375CA" w14:textId="77777777" w:rsidR="00E81A17" w:rsidRPr="007E50AD" w:rsidRDefault="00E81A17" w:rsidP="007E50AD">
      <w:pPr>
        <w:pStyle w:val="parrafoTesis"/>
        <w:rPr>
          <w:b/>
        </w:rPr>
      </w:pPr>
      <w:r w:rsidRPr="007E50AD">
        <w:rPr>
          <w:b/>
        </w:rPr>
        <w:lastRenderedPageBreak/>
        <w:t>Propiedades ACID (</w:t>
      </w:r>
      <w:proofErr w:type="spellStart"/>
      <w:r w:rsidRPr="007E50AD">
        <w:rPr>
          <w:b/>
        </w:rPr>
        <w:t>Atomicity</w:t>
      </w:r>
      <w:proofErr w:type="spellEnd"/>
      <w:r w:rsidR="00244FDF" w:rsidRPr="007E50AD">
        <w:rPr>
          <w:b/>
        </w:rPr>
        <w:fldChar w:fldCharType="begin"/>
      </w:r>
      <w:r w:rsidRPr="007E50AD">
        <w:rPr>
          <w:b/>
        </w:rPr>
        <w:instrText>xe "Atomicity"</w:instrText>
      </w:r>
      <w:r w:rsidR="00244FDF" w:rsidRPr="007E50AD">
        <w:rPr>
          <w:b/>
        </w:rPr>
        <w:fldChar w:fldCharType="end"/>
      </w:r>
      <w:r w:rsidR="00244FDF" w:rsidRPr="007E50AD">
        <w:rPr>
          <w:b/>
        </w:rPr>
        <w:fldChar w:fldCharType="begin"/>
      </w:r>
      <w:r w:rsidRPr="007E50AD">
        <w:rPr>
          <w:b/>
        </w:rPr>
        <w:instrText>xe "ACID:Atomicity"</w:instrText>
      </w:r>
      <w:r w:rsidR="00244FDF" w:rsidRPr="007E50AD">
        <w:rPr>
          <w:b/>
        </w:rPr>
        <w:fldChar w:fldCharType="end"/>
      </w:r>
      <w:r w:rsidRPr="007E50AD">
        <w:rPr>
          <w:b/>
        </w:rPr>
        <w:t xml:space="preserve">, </w:t>
      </w:r>
      <w:proofErr w:type="spellStart"/>
      <w:r w:rsidRPr="007E50AD">
        <w:rPr>
          <w:b/>
        </w:rPr>
        <w:t>Consistency</w:t>
      </w:r>
      <w:proofErr w:type="spellEnd"/>
      <w:r w:rsidR="00244FDF" w:rsidRPr="007E50AD">
        <w:rPr>
          <w:b/>
        </w:rPr>
        <w:fldChar w:fldCharType="begin"/>
      </w:r>
      <w:r w:rsidRPr="007E50AD">
        <w:rPr>
          <w:b/>
        </w:rPr>
        <w:instrText>xe "ACID:Consistency"</w:instrText>
      </w:r>
      <w:r w:rsidR="00244FDF" w:rsidRPr="007E50AD">
        <w:rPr>
          <w:b/>
        </w:rPr>
        <w:fldChar w:fldCharType="end"/>
      </w:r>
      <w:r w:rsidR="00244FDF" w:rsidRPr="007E50AD">
        <w:rPr>
          <w:b/>
        </w:rPr>
        <w:fldChar w:fldCharType="begin"/>
      </w:r>
      <w:r w:rsidRPr="007E50AD">
        <w:rPr>
          <w:b/>
        </w:rPr>
        <w:instrText>xe "Consistency"</w:instrText>
      </w:r>
      <w:r w:rsidR="00244FDF" w:rsidRPr="007E50AD">
        <w:rPr>
          <w:b/>
        </w:rPr>
        <w:fldChar w:fldCharType="end"/>
      </w:r>
      <w:r w:rsidRPr="007E50AD">
        <w:rPr>
          <w:b/>
        </w:rPr>
        <w:t xml:space="preserve">, </w:t>
      </w:r>
      <w:proofErr w:type="spellStart"/>
      <w:r w:rsidRPr="007E50AD">
        <w:rPr>
          <w:b/>
        </w:rPr>
        <w:t>Isolation</w:t>
      </w:r>
      <w:proofErr w:type="spellEnd"/>
      <w:r w:rsidR="00244FDF" w:rsidRPr="007E50AD">
        <w:rPr>
          <w:b/>
        </w:rPr>
        <w:fldChar w:fldCharType="begin"/>
      </w:r>
      <w:r w:rsidRPr="007E50AD">
        <w:rPr>
          <w:b/>
        </w:rPr>
        <w:instrText>xe "Isolation"</w:instrText>
      </w:r>
      <w:r w:rsidR="00244FDF" w:rsidRPr="007E50AD">
        <w:rPr>
          <w:b/>
        </w:rPr>
        <w:fldChar w:fldCharType="end"/>
      </w:r>
      <w:r w:rsidR="00244FDF" w:rsidRPr="007E50AD">
        <w:rPr>
          <w:b/>
        </w:rPr>
        <w:fldChar w:fldCharType="begin"/>
      </w:r>
      <w:r w:rsidRPr="007E50AD">
        <w:rPr>
          <w:b/>
        </w:rPr>
        <w:instrText>xe "ACID:Isolation"</w:instrText>
      </w:r>
      <w:r w:rsidR="00244FDF" w:rsidRPr="007E50AD">
        <w:rPr>
          <w:b/>
        </w:rPr>
        <w:fldChar w:fldCharType="end"/>
      </w:r>
      <w:r w:rsidRPr="007E50AD">
        <w:rPr>
          <w:b/>
        </w:rPr>
        <w:t xml:space="preserve">, and </w:t>
      </w:r>
      <w:proofErr w:type="spellStart"/>
      <w:r w:rsidRPr="007E50AD">
        <w:rPr>
          <w:b/>
        </w:rPr>
        <w:t>Durability</w:t>
      </w:r>
      <w:proofErr w:type="spellEnd"/>
      <w:r w:rsidRPr="007E50AD">
        <w:rPr>
          <w:b/>
        </w:rPr>
        <w:t>):</w:t>
      </w:r>
    </w:p>
    <w:p w14:paraId="648A89BE" w14:textId="77777777" w:rsidR="00E81A17" w:rsidRPr="00EE6976" w:rsidRDefault="00E81A17" w:rsidP="00185300">
      <w:pPr>
        <w:pStyle w:val="parrafoTesis"/>
      </w:pPr>
      <w:r w:rsidRPr="00EE6976">
        <w:t>En esta sección se define el uso de las propiedades ACID para mantener la consistencia del banco de datos a lo largo del periodo de test.</w:t>
      </w:r>
    </w:p>
    <w:p w14:paraId="31D3232E" w14:textId="77777777" w:rsidR="00E81A17" w:rsidRPr="007E50AD" w:rsidRDefault="00E81A17" w:rsidP="007E50AD">
      <w:pPr>
        <w:pStyle w:val="parrafoTesis"/>
        <w:rPr>
          <w:b/>
        </w:rPr>
      </w:pPr>
      <w:r w:rsidRPr="007E50AD">
        <w:rPr>
          <w:b/>
        </w:rPr>
        <w:t>Escalado y población de la base datos.</w:t>
      </w:r>
    </w:p>
    <w:p w14:paraId="0BF9576F" w14:textId="77777777" w:rsidR="00E81A17" w:rsidRPr="00EE6976" w:rsidRDefault="00E81A17" w:rsidP="00185300">
      <w:pPr>
        <w:pStyle w:val="parrafoTesis"/>
      </w:pPr>
      <w:r w:rsidRPr="00EE6976">
        <w:t>En esta sección se definen las clausulas de escalado del banco de datos, así como también cuales son las medidas de población aceptadas por el estándar</w:t>
      </w:r>
    </w:p>
    <w:p w14:paraId="779BE7E1" w14:textId="77777777" w:rsidR="00E81A17" w:rsidRPr="007E50AD" w:rsidRDefault="00E81A17" w:rsidP="007E50AD">
      <w:pPr>
        <w:pStyle w:val="parrafoTesis"/>
        <w:rPr>
          <w:b/>
        </w:rPr>
      </w:pPr>
      <w:r w:rsidRPr="007E50AD">
        <w:rPr>
          <w:b/>
        </w:rPr>
        <w:t>Métricas de performance y reglas de ejecución.</w:t>
      </w:r>
    </w:p>
    <w:p w14:paraId="331BA989" w14:textId="77777777" w:rsidR="00E81A17" w:rsidRPr="00EE6976" w:rsidRDefault="00E81A17" w:rsidP="00185300">
      <w:pPr>
        <w:pStyle w:val="parrafoTesis"/>
      </w:pPr>
      <w:r w:rsidRPr="00EE6976">
        <w:t>En esta sección se definen los componentes del benchmark, las reglas a ser consideradas para la ejecución y configuración así como las métricas definidas por el estándar en sus clausulas.</w:t>
      </w:r>
    </w:p>
    <w:p w14:paraId="4743BDEB" w14:textId="77777777" w:rsidR="00E81A17" w:rsidRPr="007E50AD" w:rsidRDefault="00E81A17" w:rsidP="007E50AD">
      <w:pPr>
        <w:pStyle w:val="parrafoTesis"/>
        <w:rPr>
          <w:b/>
        </w:rPr>
      </w:pPr>
      <w:r w:rsidRPr="007E50AD">
        <w:rPr>
          <w:b/>
        </w:rPr>
        <w:t>Sistema bajo Test (SUT) e implementación de drivers.</w:t>
      </w:r>
    </w:p>
    <w:p w14:paraId="0CD9AF59" w14:textId="77777777" w:rsidR="00E81A17" w:rsidRPr="00EE6976" w:rsidRDefault="00E81A17" w:rsidP="00185300">
      <w:pPr>
        <w:pStyle w:val="parrafoTesis"/>
      </w:pPr>
      <w:r w:rsidRPr="00EE6976">
        <w:t>Sección que define el manejo de los controladores en los posibles escenarios en los cuales el benchmark puede actuar.</w:t>
      </w:r>
    </w:p>
    <w:p w14:paraId="1628AE0B" w14:textId="77777777" w:rsidR="00E81A17" w:rsidRPr="007E50AD" w:rsidRDefault="00E81A17" w:rsidP="007E50AD">
      <w:pPr>
        <w:pStyle w:val="parrafoTesis"/>
        <w:rPr>
          <w:b/>
        </w:rPr>
      </w:pPr>
      <w:bookmarkStart w:id="150" w:name="_Toc179971742"/>
      <w:bookmarkStart w:id="151" w:name="_Toc181519976"/>
      <w:r w:rsidRPr="007E50AD">
        <w:rPr>
          <w:b/>
        </w:rPr>
        <w:t>Metodología de Precio.</w:t>
      </w:r>
      <w:bookmarkEnd w:id="150"/>
      <w:bookmarkEnd w:id="151"/>
    </w:p>
    <w:p w14:paraId="31A9A521" w14:textId="77777777" w:rsidR="00E81A17" w:rsidRPr="00EE6976" w:rsidRDefault="00E81A17" w:rsidP="00185300">
      <w:pPr>
        <w:pStyle w:val="parrafoTesis"/>
      </w:pPr>
      <w:r w:rsidRPr="00EE6976">
        <w:t>Como el estándar TPCH intenta medir el precio de Transacciones por minutos realizadas en el control del soporte de decisiones (</w:t>
      </w:r>
      <w:proofErr w:type="spellStart"/>
      <w:r w:rsidRPr="00EE6976">
        <w:t>TpmH</w:t>
      </w:r>
      <w:proofErr w:type="spellEnd"/>
      <w:r w:rsidRPr="00EE6976">
        <w:t xml:space="preserve">) define en esta sección políticas para la toma de resultados </w:t>
      </w:r>
    </w:p>
    <w:p w14:paraId="28174F65" w14:textId="77777777" w:rsidR="007E50AD" w:rsidRDefault="007E50AD">
      <w:pPr>
        <w:rPr>
          <w:rFonts w:eastAsiaTheme="majorEastAsia" w:cstheme="majorBidi"/>
          <w:sz w:val="40"/>
          <w:szCs w:val="32"/>
          <w:lang w:eastAsia="es-ES"/>
        </w:rPr>
      </w:pPr>
      <w:bookmarkStart w:id="152" w:name="_Toc179971743"/>
      <w:bookmarkStart w:id="153" w:name="_Toc181519977"/>
      <w:r>
        <w:br w:type="page"/>
      </w:r>
    </w:p>
    <w:p w14:paraId="6C751B8F" w14:textId="16B4907A" w:rsidR="00E81A17" w:rsidRPr="00EE6976" w:rsidRDefault="00F81FFE" w:rsidP="00872436">
      <w:pPr>
        <w:pStyle w:val="headingTesis2"/>
        <w:rPr>
          <w:rFonts w:ascii="Times" w:hAnsi="Times"/>
          <w:szCs w:val="44"/>
        </w:rPr>
      </w:pPr>
      <w:r w:rsidRPr="00EE6976">
        <w:lastRenderedPageBreak/>
        <w:t xml:space="preserve">2.4 </w:t>
      </w:r>
      <w:r w:rsidR="00E81A17" w:rsidRPr="00EE6976">
        <w:t>Caracterización de Pruebas.</w:t>
      </w:r>
      <w:bookmarkEnd w:id="152"/>
      <w:bookmarkEnd w:id="153"/>
    </w:p>
    <w:p w14:paraId="63AF411F" w14:textId="77777777" w:rsidR="00E81A17" w:rsidRPr="00EE6976" w:rsidRDefault="00E81A17" w:rsidP="00185300">
      <w:pPr>
        <w:pStyle w:val="parrafoTesis"/>
      </w:pPr>
      <w:r w:rsidRPr="00EE6976">
        <w:t>Se conoce como Caracterización de Pruebas a la definición de variables y métricas a ser considerados en la ejecución de los test de Carga. De manera a facilitar su comprensión se encuentra organizada como sigue:</w:t>
      </w:r>
    </w:p>
    <w:p w14:paraId="55622BFC" w14:textId="77777777" w:rsidR="00E81A17" w:rsidRPr="00EE6976" w:rsidRDefault="00F81FFE" w:rsidP="007E50AD">
      <w:pPr>
        <w:pStyle w:val="headingTesis3"/>
      </w:pPr>
      <w:bookmarkStart w:id="154" w:name="_Toc179971744"/>
      <w:bookmarkStart w:id="155" w:name="_Toc181519978"/>
      <w:r w:rsidRPr="00EE6976">
        <w:t>2.4</w:t>
      </w:r>
      <w:r w:rsidR="00E81A17" w:rsidRPr="00EE6976">
        <w:t>.1 Definición de Métricas para la cuantificación de Rendimiento.</w:t>
      </w:r>
      <w:bookmarkEnd w:id="154"/>
      <w:bookmarkEnd w:id="155"/>
    </w:p>
    <w:p w14:paraId="323E47B4" w14:textId="77777777" w:rsidR="00E81A17" w:rsidRPr="00EE6976" w:rsidRDefault="00E81A17" w:rsidP="00185300">
      <w:pPr>
        <w:pStyle w:val="parrafoTesis"/>
      </w:pPr>
      <w:r w:rsidRPr="00EE6976">
        <w:t>La noción de rendimiento engloba muchos conceptos y para ello es necesario definirla. De manera a orientar Rendimiento junto con carga de trabajo damos énfasis a las siguientes definiciones:</w:t>
      </w:r>
    </w:p>
    <w:p w14:paraId="1A51801C" w14:textId="77777777" w:rsidR="00E81A17" w:rsidRPr="00EE6976" w:rsidRDefault="00F81FFE" w:rsidP="007E50AD">
      <w:pPr>
        <w:pStyle w:val="headingTesis4"/>
      </w:pPr>
      <w:bookmarkStart w:id="156" w:name="_Toc179971745"/>
      <w:bookmarkStart w:id="157" w:name="_Toc181519979"/>
      <w:r w:rsidRPr="00EE6976">
        <w:t>2.4</w:t>
      </w:r>
      <w:r w:rsidR="00E81A17" w:rsidRPr="00EE6976">
        <w:t>.1.1 Definición de valores para factor de Comparación.</w:t>
      </w:r>
      <w:bookmarkEnd w:id="156"/>
      <w:bookmarkEnd w:id="157"/>
    </w:p>
    <w:p w14:paraId="43AC8318" w14:textId="77777777" w:rsidR="00E81A17" w:rsidRPr="00EE6976" w:rsidRDefault="00E81A17" w:rsidP="00185300">
      <w:pPr>
        <w:pStyle w:val="parrafoTesis"/>
      </w:pPr>
      <w:r w:rsidRPr="00EE6976">
        <w:t>Para cada métrica considerada como medida de rendimiento debe necesariamente existir un valor comparativo, que denote el éxito o fracaso de la evaluación mediante Benchmarks. Para ello existen dos posibilidades de evaluar mediante:</w:t>
      </w:r>
    </w:p>
    <w:p w14:paraId="4C2E1027" w14:textId="397C86CC" w:rsidR="00E81A17" w:rsidRPr="007E50AD" w:rsidRDefault="00E81A17" w:rsidP="007E50AD">
      <w:pPr>
        <w:pStyle w:val="parrafoTesis"/>
        <w:rPr>
          <w:b/>
        </w:rPr>
      </w:pPr>
      <w:r w:rsidRPr="007E50AD">
        <w:rPr>
          <w:b/>
        </w:rPr>
        <w:t>La aplic</w:t>
      </w:r>
      <w:r w:rsidR="007E50AD">
        <w:rPr>
          <w:b/>
        </w:rPr>
        <w:t>ación de Benchmark a Mainframes</w:t>
      </w:r>
    </w:p>
    <w:p w14:paraId="1E2E793E" w14:textId="77777777" w:rsidR="00E81A17" w:rsidRPr="00EE6976" w:rsidRDefault="00E81A17" w:rsidP="00185300">
      <w:pPr>
        <w:pStyle w:val="parrafoTesis"/>
      </w:pPr>
      <w:r w:rsidRPr="00EE6976">
        <w:t xml:space="preserve">Actualmente en la página oficial del Benchmark existe publicaciones de pruebas realizadas a mainframes con distintas tecnologías y motores de base de datos publicadas por empresas privadas. [DONG97]. Este listado agrupa año tras año desde 1986 a las arquitecturas </w:t>
      </w:r>
      <w:r w:rsidR="0020481C" w:rsidRPr="00EE6976">
        <w:t>más</w:t>
      </w:r>
      <w:r w:rsidRPr="00EE6976">
        <w:t xml:space="preserve"> resaltantes en cuanto a desempeño, englobando la disponibilidad adquirida mediante los sistemas de Procesamiento Paralelo Masivo (MPP por su siglas del ingles </w:t>
      </w:r>
      <w:proofErr w:type="spellStart"/>
      <w:r w:rsidRPr="00EE6976">
        <w:t>Masive</w:t>
      </w:r>
      <w:proofErr w:type="spellEnd"/>
      <w:r w:rsidRPr="00EE6976">
        <w:t xml:space="preserve"> </w:t>
      </w:r>
      <w:proofErr w:type="spellStart"/>
      <w:r w:rsidRPr="00EE6976">
        <w:t>Parallel</w:t>
      </w:r>
      <w:proofErr w:type="spellEnd"/>
      <w:r w:rsidRPr="00EE6976">
        <w:t xml:space="preserve"> </w:t>
      </w:r>
      <w:proofErr w:type="spellStart"/>
      <w:r w:rsidRPr="00EE6976">
        <w:t>Processing</w:t>
      </w:r>
      <w:proofErr w:type="spellEnd"/>
      <w:r w:rsidRPr="00EE6976">
        <w:t xml:space="preserve">)  y la estabilidad obtenida con los sistemas de </w:t>
      </w:r>
      <w:proofErr w:type="spellStart"/>
      <w:r w:rsidRPr="00EE6976">
        <w:t>Multi</w:t>
      </w:r>
      <w:proofErr w:type="spellEnd"/>
      <w:r w:rsidRPr="00EE6976">
        <w:t xml:space="preserve"> Procesamiento Simétrico (SMP por su siglas del ingles </w:t>
      </w:r>
      <w:proofErr w:type="spellStart"/>
      <w:r w:rsidRPr="00EE6976">
        <w:t>Symetric</w:t>
      </w:r>
      <w:proofErr w:type="spellEnd"/>
      <w:r w:rsidRPr="00EE6976">
        <w:t xml:space="preserve"> </w:t>
      </w:r>
      <w:proofErr w:type="spellStart"/>
      <w:r w:rsidRPr="00EE6976">
        <w:t>Multi</w:t>
      </w:r>
      <w:proofErr w:type="spellEnd"/>
      <w:r w:rsidRPr="00EE6976">
        <w:t xml:space="preserve"> </w:t>
      </w:r>
      <w:proofErr w:type="spellStart"/>
      <w:r w:rsidRPr="00EE6976">
        <w:t>Processing</w:t>
      </w:r>
      <w:proofErr w:type="spellEnd"/>
      <w:r w:rsidRPr="00EE6976">
        <w:t xml:space="preserve">). Como criterio para medir el rendimiento se utiliza el mejor rendimiento obtenido por el Benchmark LINPACK [LINP08] que es una colección de subrutinas de Fortran que analiza y resuelve </w:t>
      </w:r>
      <w:r w:rsidRPr="00EE6976">
        <w:lastRenderedPageBreak/>
        <w:t>ecuaciones lineales para obtener el tiempo de proceso.</w:t>
      </w:r>
    </w:p>
    <w:p w14:paraId="77EE0787" w14:textId="77777777" w:rsidR="00E81A17" w:rsidRPr="00EE6976" w:rsidRDefault="00E81A17" w:rsidP="00185300">
      <w:pPr>
        <w:pStyle w:val="parrafoTesis"/>
      </w:pPr>
      <w:r w:rsidRPr="00EE6976">
        <w:t xml:space="preserve">El equivalente para la utilización de las librerías de </w:t>
      </w:r>
      <w:proofErr w:type="spellStart"/>
      <w:r w:rsidRPr="00EE6976">
        <w:t>Linpack</w:t>
      </w:r>
      <w:proofErr w:type="spellEnd"/>
      <w:r w:rsidRPr="00EE6976">
        <w:t xml:space="preserve">  es una interface en C llamada </w:t>
      </w:r>
      <w:proofErr w:type="spellStart"/>
      <w:r w:rsidRPr="00EE6976">
        <w:t>Lapack</w:t>
      </w:r>
      <w:proofErr w:type="spellEnd"/>
      <w:r w:rsidRPr="00EE6976">
        <w:t xml:space="preserve"> [LAPA11] que provee los medios necesarios para utilizar ampliamente estas librerías.</w:t>
      </w:r>
    </w:p>
    <w:p w14:paraId="01A3B53E" w14:textId="77777777" w:rsidR="00E81A17" w:rsidRPr="007E50AD" w:rsidRDefault="00E81A17" w:rsidP="007E50AD">
      <w:pPr>
        <w:pStyle w:val="parrafoTesis"/>
        <w:rPr>
          <w:b/>
        </w:rPr>
      </w:pPr>
      <w:r w:rsidRPr="007E50AD">
        <w:rPr>
          <w:b/>
        </w:rPr>
        <w:t xml:space="preserve">La comparación contra valores estándares del Benchmark: </w:t>
      </w:r>
    </w:p>
    <w:p w14:paraId="006CADEB" w14:textId="77777777" w:rsidR="00E81A17" w:rsidRPr="00EE6976" w:rsidRDefault="00E81A17" w:rsidP="00185300">
      <w:pPr>
        <w:pStyle w:val="parrafoTesis"/>
      </w:pPr>
      <w:r w:rsidRPr="00EE6976">
        <w:t>Para tener un punto de comparación de valores base se realizó una prueba en un ordenador no perteneciente a un entorno de clúster con aplicativos mínimos que plasmen el funcionamiento del benchmark para ordenador como punto de comparación.</w:t>
      </w:r>
    </w:p>
    <w:p w14:paraId="6458D228" w14:textId="77777777" w:rsidR="00E81A17" w:rsidRPr="00EE6976" w:rsidRDefault="00E81A17" w:rsidP="00185300">
      <w:pPr>
        <w:pStyle w:val="parrafoTesis"/>
      </w:pPr>
      <w:r w:rsidRPr="00EE6976">
        <w:t>El factor de comparación fue de Transacciones por minutos (</w:t>
      </w:r>
      <w:proofErr w:type="spellStart"/>
      <w:r w:rsidRPr="00EE6976">
        <w:t>tmpC</w:t>
      </w:r>
      <w:proofErr w:type="spellEnd"/>
      <w:r w:rsidRPr="00EE6976">
        <w:t xml:space="preserve">) considerando esta medida como la utilizada por el Consorcio de TPC y corresponde a la medida para medir el </w:t>
      </w:r>
      <w:proofErr w:type="spellStart"/>
      <w:r w:rsidRPr="00EE6976">
        <w:t>Troughtput</w:t>
      </w:r>
      <w:proofErr w:type="spellEnd"/>
      <w:r w:rsidRPr="00EE6976">
        <w:t>.</w:t>
      </w:r>
    </w:p>
    <w:p w14:paraId="3E83404D" w14:textId="77777777" w:rsidR="00E81A17" w:rsidRPr="00EE6976" w:rsidRDefault="00F81FFE" w:rsidP="008178D2">
      <w:pPr>
        <w:pStyle w:val="headingTesis3"/>
      </w:pPr>
      <w:bookmarkStart w:id="158" w:name="_Toc179971746"/>
      <w:bookmarkStart w:id="159" w:name="_Toc181519980"/>
      <w:r w:rsidRPr="00EE6976">
        <w:t>2.4</w:t>
      </w:r>
      <w:r w:rsidR="00E81A17" w:rsidRPr="00EE6976">
        <w:t>.1.2 Definición de las pruebas.</w:t>
      </w:r>
      <w:bookmarkEnd w:id="158"/>
      <w:bookmarkEnd w:id="159"/>
    </w:p>
    <w:p w14:paraId="4C46AD8D" w14:textId="77777777" w:rsidR="00E81A17" w:rsidRPr="00EE6976" w:rsidRDefault="00E81A17" w:rsidP="00185300">
      <w:pPr>
        <w:pStyle w:val="parrafoTesis"/>
      </w:pPr>
      <w:r w:rsidRPr="00EE6976">
        <w:t>De manera a definir las pruebas realizadas se separan los conceptos y consideraciones a tener en cuenta.</w:t>
      </w:r>
    </w:p>
    <w:p w14:paraId="4E7CE36C" w14:textId="77777777" w:rsidR="00E81A17" w:rsidRPr="007E50AD" w:rsidRDefault="00E81A17" w:rsidP="007E50AD">
      <w:pPr>
        <w:pStyle w:val="parrafoTesis"/>
        <w:rPr>
          <w:b/>
        </w:rPr>
      </w:pPr>
      <w:r w:rsidRPr="007E50AD">
        <w:rPr>
          <w:b/>
        </w:rPr>
        <w:t>Consideraciones de limitaciones de eficiencia.</w:t>
      </w:r>
    </w:p>
    <w:p w14:paraId="282D80F9" w14:textId="77777777" w:rsidR="00E81A17" w:rsidRPr="00EE6976" w:rsidRDefault="00E81A17" w:rsidP="00185300">
      <w:pPr>
        <w:pStyle w:val="parrafoTesis"/>
      </w:pPr>
      <w:r w:rsidRPr="007E50AD">
        <w:rPr>
          <w:rFonts w:asciiTheme="minorHAnsi" w:hAnsiTheme="minorHAnsi"/>
          <w:b/>
          <w:i/>
        </w:rPr>
        <w:t>Entrada y Salida</w:t>
      </w:r>
      <w:r w:rsidRPr="00EE6976">
        <w:t xml:space="preserve"> (I/O por sus siglas del ingles Input Output): es considerado como la mayor limitación de eficiencia en los banco de datos debido a que el acceso y lectura a discos de almacenamiento es más lento que el acceso a memoria dinámica.</w:t>
      </w:r>
    </w:p>
    <w:p w14:paraId="74B9A905" w14:textId="77777777" w:rsidR="00E81A17" w:rsidRPr="00EE6976" w:rsidRDefault="00E81A17" w:rsidP="00185300">
      <w:pPr>
        <w:pStyle w:val="parrafoTesis"/>
      </w:pPr>
      <w:r w:rsidRPr="007E50AD">
        <w:rPr>
          <w:rFonts w:asciiTheme="minorHAnsi" w:hAnsiTheme="minorHAnsi"/>
          <w:b/>
          <w:i/>
        </w:rPr>
        <w:t>Utilización de Consultas Ad hoc</w:t>
      </w:r>
      <w:r w:rsidRPr="00EE6976">
        <w:t>: Son consultas no repetitivas utilizadas para las pruebas OLAP, al no ser reutilizadas el cache debe ser siempre vaciado para volver a consultar.</w:t>
      </w:r>
    </w:p>
    <w:p w14:paraId="1196197C" w14:textId="77777777" w:rsidR="00E81A17" w:rsidRPr="00EE6976" w:rsidRDefault="00E81A17" w:rsidP="00185300">
      <w:pPr>
        <w:pStyle w:val="parrafoTesis"/>
      </w:pPr>
      <w:r w:rsidRPr="007E50AD">
        <w:rPr>
          <w:rFonts w:asciiTheme="minorHAnsi" w:hAnsiTheme="minorHAnsi"/>
          <w:b/>
          <w:i/>
        </w:rPr>
        <w:lastRenderedPageBreak/>
        <w:t>Normalización de Datos para consultas OLAP</w:t>
      </w:r>
      <w:r w:rsidRPr="00EE6976">
        <w:rPr>
          <w:b/>
        </w:rPr>
        <w:t>:</w:t>
      </w:r>
      <w:r w:rsidRPr="00EE6976">
        <w:t xml:space="preserve"> un requisito de la ejecución de benchmark OLAP es que las </w:t>
      </w:r>
      <w:proofErr w:type="spellStart"/>
      <w:r w:rsidRPr="00EE6976">
        <w:t>tuplas</w:t>
      </w:r>
      <w:proofErr w:type="spellEnd"/>
      <w:r w:rsidRPr="00EE6976">
        <w:t xml:space="preserve"> sean des normalizadas ocupando un mayor espacio en disco.</w:t>
      </w:r>
    </w:p>
    <w:p w14:paraId="465C567B" w14:textId="77777777" w:rsidR="00E81A17" w:rsidRPr="00EE6976" w:rsidRDefault="00F81FFE" w:rsidP="007E50AD">
      <w:pPr>
        <w:pStyle w:val="headingTesis4"/>
      </w:pPr>
      <w:bookmarkStart w:id="160" w:name="_Toc179971747"/>
      <w:bookmarkStart w:id="161" w:name="_Toc181519981"/>
      <w:r w:rsidRPr="00EE6976">
        <w:t>2.4</w:t>
      </w:r>
      <w:r w:rsidR="00E81A17" w:rsidRPr="00EE6976">
        <w:t>.1.3 Aplicaciones a ser utilizadas</w:t>
      </w:r>
      <w:bookmarkEnd w:id="160"/>
      <w:bookmarkEnd w:id="161"/>
    </w:p>
    <w:p w14:paraId="5F6E7B82" w14:textId="77777777" w:rsidR="00E81A17" w:rsidRPr="00EE6976" w:rsidRDefault="00E81A17" w:rsidP="00185300">
      <w:pPr>
        <w:pStyle w:val="parrafoTesis"/>
      </w:pPr>
      <w:r w:rsidRPr="00EE6976">
        <w:t>En el marco del desarrollo de las pruebas se definen las herramientas según el tipo de análisis a ser realizado:</w:t>
      </w:r>
    </w:p>
    <w:p w14:paraId="2C85075D" w14:textId="77777777" w:rsidR="00E81A17" w:rsidRPr="00EE6976" w:rsidRDefault="00E81A17" w:rsidP="00185300">
      <w:pPr>
        <w:pStyle w:val="parrafoTesis"/>
      </w:pPr>
      <w:r w:rsidRPr="007E50AD">
        <w:rPr>
          <w:rFonts w:asciiTheme="minorHAnsi" w:hAnsiTheme="minorHAnsi"/>
          <w:b/>
          <w:i/>
        </w:rPr>
        <w:t>Transacciones OLTP</w:t>
      </w:r>
      <w:r w:rsidRPr="00EE6976">
        <w:rPr>
          <w:b/>
        </w:rPr>
        <w:t>:</w:t>
      </w:r>
      <w:r w:rsidRPr="00EE6976">
        <w:t xml:space="preserve"> Se realizan transacciones OLTP según el estándar TPCC con la utilización del TPCC-UVA. Los resultados son generados por la aplicación. Los gráficos según los resultados obtenidos se generan con el programa </w:t>
      </w:r>
      <w:proofErr w:type="spellStart"/>
      <w:r w:rsidRPr="00EE6976">
        <w:t>GNUplot</w:t>
      </w:r>
      <w:proofErr w:type="spellEnd"/>
      <w:r w:rsidRPr="00EE6976">
        <w:t xml:space="preserve"> [BRAG03] una herramienta bajo licencia GPL.</w:t>
      </w:r>
    </w:p>
    <w:p w14:paraId="06784C29" w14:textId="77777777" w:rsidR="00E81A17" w:rsidRPr="00EE6976" w:rsidRDefault="00E81A17" w:rsidP="00185300">
      <w:pPr>
        <w:pStyle w:val="parrafoTesis"/>
      </w:pPr>
      <w:r w:rsidRPr="007E50AD">
        <w:rPr>
          <w:rFonts w:asciiTheme="minorHAnsi" w:hAnsiTheme="minorHAnsi"/>
          <w:b/>
          <w:i/>
        </w:rPr>
        <w:t>Consultas OLAP</w:t>
      </w:r>
      <w:r w:rsidRPr="00EE6976">
        <w:rPr>
          <w:b/>
        </w:rPr>
        <w:t>:</w:t>
      </w:r>
      <w:r w:rsidRPr="00EE6976">
        <w:t xml:space="preserve"> Se genera los datos utilizando el programa provisto por el consorcio TPC llamado DBGEN [DBGE00] </w:t>
      </w:r>
    </w:p>
    <w:p w14:paraId="500E7E69" w14:textId="1A9CE326" w:rsidR="00E81A17" w:rsidRPr="00EE6976" w:rsidRDefault="00D8581C" w:rsidP="004B787F">
      <w:pPr>
        <w:pStyle w:val="headingTesis4"/>
      </w:pPr>
      <w:bookmarkStart w:id="162" w:name="_Toc179971748"/>
      <w:bookmarkStart w:id="163" w:name="_Toc181519982"/>
      <w:r>
        <w:t>2.4</w:t>
      </w:r>
      <w:r w:rsidR="00E81A17" w:rsidRPr="00EE6976">
        <w:t xml:space="preserve">.1.4 Descripción de SUT (Sistema bajo Pruebas del ingles </w:t>
      </w:r>
      <w:proofErr w:type="spellStart"/>
      <w:r w:rsidR="00E81A17" w:rsidRPr="00EE6976">
        <w:t>System</w:t>
      </w:r>
      <w:proofErr w:type="spellEnd"/>
      <w:r w:rsidR="00E81A17" w:rsidRPr="00EE6976">
        <w:t xml:space="preserve"> </w:t>
      </w:r>
      <w:proofErr w:type="spellStart"/>
      <w:r w:rsidR="00E81A17" w:rsidRPr="00EE6976">
        <w:t>Under</w:t>
      </w:r>
      <w:proofErr w:type="spellEnd"/>
      <w:r w:rsidR="00E81A17" w:rsidRPr="00EE6976">
        <w:t xml:space="preserve"> Test):</w:t>
      </w:r>
      <w:bookmarkEnd w:id="162"/>
      <w:bookmarkEnd w:id="163"/>
      <w:r w:rsidR="00E81A17" w:rsidRPr="00EE6976">
        <w:t xml:space="preserve"> </w:t>
      </w:r>
    </w:p>
    <w:p w14:paraId="571460DA" w14:textId="77777777" w:rsidR="00E81A17" w:rsidRPr="00EE6976" w:rsidRDefault="00E81A17" w:rsidP="00185300">
      <w:pPr>
        <w:pStyle w:val="parrafoTesis"/>
      </w:pPr>
      <w:r w:rsidRPr="00EE6976">
        <w:t>Para la ejecución de los test se definen los siguientes objetos de estudio:</w:t>
      </w:r>
    </w:p>
    <w:p w14:paraId="43D47BD0" w14:textId="77777777" w:rsidR="00E81A17" w:rsidRPr="00EE6976" w:rsidRDefault="00E81A17" w:rsidP="00185300">
      <w:pPr>
        <w:pStyle w:val="parrafoTesis"/>
        <w:rPr>
          <w:color w:val="002060"/>
        </w:rPr>
      </w:pPr>
      <w:r w:rsidRPr="004B787F">
        <w:rPr>
          <w:rFonts w:asciiTheme="minorHAnsi" w:hAnsiTheme="minorHAnsi"/>
          <w:b/>
          <w:i/>
        </w:rPr>
        <w:t>Nodo simple</w:t>
      </w:r>
      <w:r w:rsidRPr="00EE6976">
        <w:rPr>
          <w:b/>
        </w:rPr>
        <w:t>:</w:t>
      </w:r>
      <w:r w:rsidRPr="00EE6976">
        <w:t xml:space="preserve"> Ordenador estándar con características mínimas similares a los ordenadores que pueden obtenerse en el mercado.</w:t>
      </w:r>
    </w:p>
    <w:p w14:paraId="499EB4A0" w14:textId="77777777" w:rsidR="00E81A17" w:rsidRPr="00EE6976" w:rsidRDefault="00E81A17" w:rsidP="00185300">
      <w:pPr>
        <w:pStyle w:val="parrafoTesis"/>
      </w:pPr>
      <w:r w:rsidRPr="00EE6976">
        <w:rPr>
          <w:noProof/>
          <w:lang w:val="en-US"/>
        </w:rPr>
        <w:drawing>
          <wp:inline distT="0" distB="0" distL="0" distR="0" wp14:anchorId="05ECDA37" wp14:editId="6A7C3344">
            <wp:extent cx="2628900" cy="2026701"/>
            <wp:effectExtent l="0" t="0" r="0" b="0"/>
            <wp:docPr id="105" name="6 Imagen" descr="nod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Simple.png"/>
                    <pic:cNvPicPr/>
                  </pic:nvPicPr>
                  <pic:blipFill>
                    <a:blip r:embed="rId15" cstate="screen">
                      <a:extLst>
                        <a:ext uri="{28A0092B-C50C-407E-A947-70E740481C1C}">
                          <a14:useLocalDpi xmlns:a14="http://schemas.microsoft.com/office/drawing/2010/main"/>
                        </a:ext>
                      </a:extLst>
                    </a:blip>
                    <a:stretch>
                      <a:fillRect/>
                    </a:stretch>
                  </pic:blipFill>
                  <pic:spPr>
                    <a:xfrm>
                      <a:off x="0" y="0"/>
                      <a:ext cx="2634610" cy="2031103"/>
                    </a:xfrm>
                    <a:prstGeom prst="rect">
                      <a:avLst/>
                    </a:prstGeom>
                  </pic:spPr>
                </pic:pic>
              </a:graphicData>
            </a:graphic>
          </wp:inline>
        </w:drawing>
      </w:r>
    </w:p>
    <w:p w14:paraId="688444B3" w14:textId="77777777" w:rsidR="00E81A17" w:rsidRPr="00EE6976" w:rsidRDefault="00E81A17" w:rsidP="00E81A17">
      <w:pPr>
        <w:pStyle w:val="Caption"/>
        <w:jc w:val="both"/>
        <w:rPr>
          <w:rFonts w:ascii="Arial" w:hAnsi="Arial" w:cs="Arial"/>
          <w:sz w:val="16"/>
          <w:lang w:val="es-ES_tradnl"/>
        </w:rPr>
      </w:pPr>
      <w:bookmarkStart w:id="164" w:name="_Toc306744481"/>
      <w:r w:rsidRPr="00EE6976">
        <w:rPr>
          <w:rFonts w:ascii="Arial" w:hAnsi="Arial" w:cs="Arial"/>
          <w:sz w:val="16"/>
          <w:lang w:val="es-ES_tradnl"/>
        </w:rPr>
        <w:lastRenderedPageBreak/>
        <w:t xml:space="preserve">Fig. </w:t>
      </w:r>
      <w:r w:rsidR="00244FDF" w:rsidRPr="00EE6976">
        <w:rPr>
          <w:rFonts w:ascii="Arial" w:hAnsi="Arial" w:cs="Arial"/>
          <w:sz w:val="16"/>
          <w:lang w:val="es-ES_tradnl"/>
        </w:rPr>
        <w:fldChar w:fldCharType="begin"/>
      </w:r>
      <w:r w:rsidRPr="00EE6976">
        <w:rPr>
          <w:rFonts w:ascii="Arial" w:hAnsi="Arial" w:cs="Arial"/>
          <w:sz w:val="16"/>
          <w:lang w:val="es-ES_tradnl"/>
        </w:rPr>
        <w:instrText xml:space="preserve"> SEQ Fig. \* ARABIC </w:instrText>
      </w:r>
      <w:r w:rsidR="00244FDF" w:rsidRPr="00EE6976">
        <w:rPr>
          <w:rFonts w:ascii="Arial" w:hAnsi="Arial" w:cs="Arial"/>
          <w:sz w:val="16"/>
          <w:lang w:val="es-ES_tradnl"/>
        </w:rPr>
        <w:fldChar w:fldCharType="separate"/>
      </w:r>
      <w:r w:rsidR="006958C6">
        <w:rPr>
          <w:rFonts w:ascii="Arial" w:hAnsi="Arial" w:cs="Arial"/>
          <w:noProof/>
          <w:sz w:val="16"/>
          <w:lang w:val="es-ES_tradnl"/>
        </w:rPr>
        <w:t>6</w:t>
      </w:r>
      <w:r w:rsidR="00244FDF" w:rsidRPr="00EE6976">
        <w:rPr>
          <w:rFonts w:ascii="Arial" w:hAnsi="Arial" w:cs="Arial"/>
          <w:sz w:val="16"/>
          <w:lang w:val="es-ES_tradnl"/>
        </w:rPr>
        <w:fldChar w:fldCharType="end"/>
      </w:r>
      <w:r w:rsidRPr="00EE6976">
        <w:rPr>
          <w:rFonts w:ascii="Arial" w:hAnsi="Arial" w:cs="Arial"/>
          <w:sz w:val="16"/>
          <w:lang w:val="es-ES_tradnl"/>
        </w:rPr>
        <w:t xml:space="preserve"> Nodo Simple</w:t>
      </w:r>
      <w:bookmarkEnd w:id="164"/>
    </w:p>
    <w:p w14:paraId="354C7A6B" w14:textId="77777777" w:rsidR="00E81A17" w:rsidRPr="00EE6976" w:rsidRDefault="00E81A17" w:rsidP="00185300">
      <w:pPr>
        <w:pStyle w:val="parrafoTesis"/>
        <w:rPr>
          <w:color w:val="002060"/>
        </w:rPr>
      </w:pPr>
      <w:r w:rsidRPr="00765D91">
        <w:rPr>
          <w:rFonts w:asciiTheme="minorHAnsi" w:hAnsiTheme="minorHAnsi"/>
          <w:b/>
          <w:i/>
        </w:rPr>
        <w:t>Clúster de dos Nodos</w:t>
      </w:r>
      <w:r w:rsidRPr="00EE6976">
        <w:rPr>
          <w:b/>
        </w:rPr>
        <w:t xml:space="preserve">: </w:t>
      </w:r>
      <w:r w:rsidRPr="00EE6976">
        <w:t>Consta con la mínima cantidad  de nodos para ser considerado un clúster. Se considera como un clúster homogéneo debido a que tanto el nodo maestro como el nodo esclavo poseen las mismas características entre sí.</w:t>
      </w:r>
    </w:p>
    <w:p w14:paraId="52012A38" w14:textId="77777777" w:rsidR="00E81A17" w:rsidRPr="00EE6976" w:rsidRDefault="00E81A17" w:rsidP="00185300">
      <w:pPr>
        <w:pStyle w:val="parrafoTesis"/>
      </w:pPr>
      <w:r w:rsidRPr="00EE6976">
        <w:rPr>
          <w:noProof/>
          <w:lang w:val="en-US"/>
        </w:rPr>
        <w:drawing>
          <wp:inline distT="0" distB="0" distL="0" distR="0" wp14:anchorId="39C795E4" wp14:editId="38CE0BAB">
            <wp:extent cx="3883306" cy="2459488"/>
            <wp:effectExtent l="0" t="0" r="0" b="0"/>
            <wp:docPr id="106" name="8 Imagen" descr="no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1.png"/>
                    <pic:cNvPicPr/>
                  </pic:nvPicPr>
                  <pic:blipFill>
                    <a:blip r:embed="rId16" cstate="screen">
                      <a:extLst>
                        <a:ext uri="{28A0092B-C50C-407E-A947-70E740481C1C}">
                          <a14:useLocalDpi xmlns:a14="http://schemas.microsoft.com/office/drawing/2010/main"/>
                        </a:ext>
                      </a:extLst>
                    </a:blip>
                    <a:stretch>
                      <a:fillRect/>
                    </a:stretch>
                  </pic:blipFill>
                  <pic:spPr>
                    <a:xfrm>
                      <a:off x="0" y="0"/>
                      <a:ext cx="3883710" cy="2459744"/>
                    </a:xfrm>
                    <a:prstGeom prst="rect">
                      <a:avLst/>
                    </a:prstGeom>
                  </pic:spPr>
                </pic:pic>
              </a:graphicData>
            </a:graphic>
          </wp:inline>
        </w:drawing>
      </w:r>
    </w:p>
    <w:p w14:paraId="11BD8DE6" w14:textId="77777777" w:rsidR="00E81A17" w:rsidRPr="00EE6976" w:rsidRDefault="00E81A17" w:rsidP="00E81A17">
      <w:pPr>
        <w:pStyle w:val="Caption"/>
        <w:jc w:val="center"/>
        <w:rPr>
          <w:rFonts w:ascii="Arial" w:hAnsi="Arial" w:cs="Arial"/>
          <w:sz w:val="16"/>
          <w:szCs w:val="16"/>
          <w:lang w:val="es-ES_tradnl"/>
        </w:rPr>
      </w:pPr>
      <w:bookmarkStart w:id="165" w:name="_Toc306744482"/>
      <w:r w:rsidRPr="00EE6976">
        <w:rPr>
          <w:rFonts w:ascii="Arial" w:hAnsi="Arial" w:cs="Arial"/>
          <w:sz w:val="16"/>
          <w:szCs w:val="16"/>
          <w:lang w:val="es-ES_tradnl"/>
        </w:rPr>
        <w:t xml:space="preserve">Fig. </w:t>
      </w:r>
      <w:r w:rsidR="00244FDF" w:rsidRPr="00EE6976">
        <w:rPr>
          <w:rFonts w:ascii="Arial" w:hAnsi="Arial" w:cs="Arial"/>
          <w:sz w:val="16"/>
          <w:szCs w:val="16"/>
          <w:lang w:val="es-ES_tradnl"/>
        </w:rPr>
        <w:fldChar w:fldCharType="begin"/>
      </w:r>
      <w:r w:rsidRPr="00EE6976">
        <w:rPr>
          <w:rFonts w:ascii="Arial" w:hAnsi="Arial" w:cs="Arial"/>
          <w:sz w:val="16"/>
          <w:szCs w:val="16"/>
          <w:lang w:val="es-ES_tradnl"/>
        </w:rPr>
        <w:instrText xml:space="preserve"> SEQ Fig. \* ARABIC </w:instrText>
      </w:r>
      <w:r w:rsidR="00244FDF" w:rsidRPr="00EE6976">
        <w:rPr>
          <w:rFonts w:ascii="Arial" w:hAnsi="Arial" w:cs="Arial"/>
          <w:sz w:val="16"/>
          <w:szCs w:val="16"/>
          <w:lang w:val="es-ES_tradnl"/>
        </w:rPr>
        <w:fldChar w:fldCharType="separate"/>
      </w:r>
      <w:r w:rsidR="006958C6">
        <w:rPr>
          <w:rFonts w:ascii="Arial" w:hAnsi="Arial" w:cs="Arial"/>
          <w:noProof/>
          <w:sz w:val="16"/>
          <w:szCs w:val="16"/>
          <w:lang w:val="es-ES_tradnl"/>
        </w:rPr>
        <w:t>7</w:t>
      </w:r>
      <w:r w:rsidR="00244FDF" w:rsidRPr="00EE6976">
        <w:rPr>
          <w:rFonts w:ascii="Arial" w:hAnsi="Arial" w:cs="Arial"/>
          <w:sz w:val="16"/>
          <w:szCs w:val="16"/>
          <w:lang w:val="es-ES_tradnl"/>
        </w:rPr>
        <w:fldChar w:fldCharType="end"/>
      </w:r>
      <w:r w:rsidRPr="00EE6976">
        <w:rPr>
          <w:rFonts w:ascii="Arial" w:hAnsi="Arial" w:cs="Arial"/>
          <w:sz w:val="16"/>
          <w:szCs w:val="16"/>
          <w:lang w:val="es-ES_tradnl"/>
        </w:rPr>
        <w:t xml:space="preserve"> </w:t>
      </w:r>
      <w:proofErr w:type="spellStart"/>
      <w:r w:rsidRPr="00EE6976">
        <w:rPr>
          <w:rFonts w:ascii="Arial" w:hAnsi="Arial" w:cs="Arial"/>
          <w:sz w:val="16"/>
          <w:szCs w:val="16"/>
          <w:lang w:val="es-ES_tradnl"/>
        </w:rPr>
        <w:t>Cluster</w:t>
      </w:r>
      <w:proofErr w:type="spellEnd"/>
      <w:r w:rsidRPr="00EE6976">
        <w:rPr>
          <w:rFonts w:ascii="Arial" w:hAnsi="Arial" w:cs="Arial"/>
          <w:sz w:val="16"/>
          <w:szCs w:val="16"/>
          <w:lang w:val="es-ES_tradnl"/>
        </w:rPr>
        <w:t xml:space="preserve"> de 2 nodos</w:t>
      </w:r>
      <w:bookmarkEnd w:id="165"/>
    </w:p>
    <w:p w14:paraId="2FF96515" w14:textId="77777777" w:rsidR="00E81A17" w:rsidRPr="00EE6976" w:rsidRDefault="00E81A17" w:rsidP="00185300">
      <w:pPr>
        <w:pStyle w:val="parrafoTesis"/>
        <w:rPr>
          <w:color w:val="002060"/>
        </w:rPr>
      </w:pPr>
      <w:r w:rsidRPr="00765D91">
        <w:rPr>
          <w:rFonts w:asciiTheme="minorHAnsi" w:hAnsiTheme="minorHAnsi"/>
          <w:b/>
          <w:i/>
        </w:rPr>
        <w:t>Clúster de Tres Nodos</w:t>
      </w:r>
      <w:r w:rsidRPr="00EE6976">
        <w:rPr>
          <w:b/>
        </w:rPr>
        <w:t>:</w:t>
      </w:r>
      <w:r w:rsidRPr="00EE6976">
        <w:t xml:space="preserve"> Consta de tres nodos homogéneos similares al nodo simple. </w:t>
      </w:r>
    </w:p>
    <w:p w14:paraId="0DA796C5" w14:textId="77777777" w:rsidR="00E81A17" w:rsidRPr="00EE6976" w:rsidRDefault="00E81A17" w:rsidP="00185300">
      <w:pPr>
        <w:pStyle w:val="parrafoTesis"/>
      </w:pPr>
      <w:r w:rsidRPr="00EE6976">
        <w:rPr>
          <w:noProof/>
          <w:lang w:val="en-US"/>
        </w:rPr>
        <w:drawing>
          <wp:inline distT="0" distB="0" distL="0" distR="0" wp14:anchorId="53A26FAB" wp14:editId="19A2D714">
            <wp:extent cx="3769006" cy="2387096"/>
            <wp:effectExtent l="0" t="0" r="0" b="0"/>
            <wp:docPr id="107" name="9 Imagen" descr="no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2.png"/>
                    <pic:cNvPicPr/>
                  </pic:nvPicPr>
                  <pic:blipFill>
                    <a:blip r:embed="rId17" cstate="screen">
                      <a:extLst>
                        <a:ext uri="{28A0092B-C50C-407E-A947-70E740481C1C}">
                          <a14:useLocalDpi xmlns:a14="http://schemas.microsoft.com/office/drawing/2010/main"/>
                        </a:ext>
                      </a:extLst>
                    </a:blip>
                    <a:stretch>
                      <a:fillRect/>
                    </a:stretch>
                  </pic:blipFill>
                  <pic:spPr>
                    <a:xfrm>
                      <a:off x="0" y="0"/>
                      <a:ext cx="3779221" cy="2393566"/>
                    </a:xfrm>
                    <a:prstGeom prst="rect">
                      <a:avLst/>
                    </a:prstGeom>
                  </pic:spPr>
                </pic:pic>
              </a:graphicData>
            </a:graphic>
          </wp:inline>
        </w:drawing>
      </w:r>
    </w:p>
    <w:p w14:paraId="714FC99F" w14:textId="77777777" w:rsidR="00E81A17" w:rsidRPr="00EE6976" w:rsidRDefault="00E81A17" w:rsidP="00E81A17">
      <w:pPr>
        <w:pStyle w:val="Caption"/>
        <w:jc w:val="center"/>
        <w:rPr>
          <w:rFonts w:ascii="Arial" w:hAnsi="Arial" w:cs="Arial"/>
          <w:sz w:val="16"/>
          <w:szCs w:val="16"/>
          <w:lang w:val="es-ES_tradnl"/>
        </w:rPr>
      </w:pPr>
      <w:bookmarkStart w:id="166" w:name="_Toc306744483"/>
      <w:r w:rsidRPr="00EE6976">
        <w:rPr>
          <w:rFonts w:ascii="Arial" w:hAnsi="Arial" w:cs="Arial"/>
          <w:sz w:val="16"/>
          <w:szCs w:val="16"/>
          <w:lang w:val="es-ES_tradnl"/>
        </w:rPr>
        <w:lastRenderedPageBreak/>
        <w:t xml:space="preserve">Fig. </w:t>
      </w:r>
      <w:r w:rsidR="00244FDF" w:rsidRPr="00EE6976">
        <w:rPr>
          <w:rFonts w:ascii="Arial" w:hAnsi="Arial" w:cs="Arial"/>
          <w:sz w:val="16"/>
          <w:szCs w:val="16"/>
          <w:lang w:val="es-ES_tradnl"/>
        </w:rPr>
        <w:fldChar w:fldCharType="begin"/>
      </w:r>
      <w:r w:rsidRPr="00EE6976">
        <w:rPr>
          <w:rFonts w:ascii="Arial" w:hAnsi="Arial" w:cs="Arial"/>
          <w:sz w:val="16"/>
          <w:szCs w:val="16"/>
          <w:lang w:val="es-ES_tradnl"/>
        </w:rPr>
        <w:instrText xml:space="preserve"> SEQ Fig. \* ARABIC </w:instrText>
      </w:r>
      <w:r w:rsidR="00244FDF" w:rsidRPr="00EE6976">
        <w:rPr>
          <w:rFonts w:ascii="Arial" w:hAnsi="Arial" w:cs="Arial"/>
          <w:sz w:val="16"/>
          <w:szCs w:val="16"/>
          <w:lang w:val="es-ES_tradnl"/>
        </w:rPr>
        <w:fldChar w:fldCharType="separate"/>
      </w:r>
      <w:r w:rsidR="006958C6">
        <w:rPr>
          <w:rFonts w:ascii="Arial" w:hAnsi="Arial" w:cs="Arial"/>
          <w:noProof/>
          <w:sz w:val="16"/>
          <w:szCs w:val="16"/>
          <w:lang w:val="es-ES_tradnl"/>
        </w:rPr>
        <w:t>8</w:t>
      </w:r>
      <w:r w:rsidR="00244FDF" w:rsidRPr="00EE6976">
        <w:rPr>
          <w:rFonts w:ascii="Arial" w:hAnsi="Arial" w:cs="Arial"/>
          <w:sz w:val="16"/>
          <w:szCs w:val="16"/>
          <w:lang w:val="es-ES_tradnl"/>
        </w:rPr>
        <w:fldChar w:fldCharType="end"/>
      </w:r>
      <w:r w:rsidRPr="00EE6976">
        <w:rPr>
          <w:rFonts w:ascii="Arial" w:hAnsi="Arial" w:cs="Arial"/>
          <w:sz w:val="16"/>
          <w:szCs w:val="16"/>
          <w:lang w:val="es-ES_tradnl"/>
        </w:rPr>
        <w:t xml:space="preserve"> </w:t>
      </w:r>
      <w:proofErr w:type="spellStart"/>
      <w:r w:rsidRPr="00EE6976">
        <w:rPr>
          <w:rFonts w:ascii="Arial" w:hAnsi="Arial" w:cs="Arial"/>
          <w:sz w:val="16"/>
          <w:szCs w:val="16"/>
          <w:lang w:val="es-ES_tradnl"/>
        </w:rPr>
        <w:t>Cluster</w:t>
      </w:r>
      <w:proofErr w:type="spellEnd"/>
      <w:r w:rsidRPr="00EE6976">
        <w:rPr>
          <w:rFonts w:ascii="Arial" w:hAnsi="Arial" w:cs="Arial"/>
          <w:sz w:val="16"/>
          <w:szCs w:val="16"/>
          <w:lang w:val="es-ES_tradnl"/>
        </w:rPr>
        <w:t xml:space="preserve"> de 3 nodos</w:t>
      </w:r>
      <w:bookmarkEnd w:id="166"/>
    </w:p>
    <w:p w14:paraId="1CF6D299" w14:textId="77777777" w:rsidR="00E81A17" w:rsidRPr="00EE6976" w:rsidRDefault="00E81A17" w:rsidP="00185300">
      <w:pPr>
        <w:pStyle w:val="parrafoTesis"/>
        <w:rPr>
          <w:color w:val="002060"/>
        </w:rPr>
      </w:pPr>
      <w:r w:rsidRPr="003A3CE5">
        <w:rPr>
          <w:rFonts w:asciiTheme="minorHAnsi" w:hAnsiTheme="minorHAnsi"/>
          <w:b/>
          <w:i/>
        </w:rPr>
        <w:t>Clúster de Cuatro Nodos</w:t>
      </w:r>
      <w:r w:rsidRPr="00EE6976">
        <w:rPr>
          <w:b/>
        </w:rPr>
        <w:t>:</w:t>
      </w:r>
      <w:r w:rsidRPr="00EE6976">
        <w:rPr>
          <w:color w:val="002060"/>
        </w:rPr>
        <w:t xml:space="preserve"> </w:t>
      </w:r>
      <w:r w:rsidRPr="00EE6976">
        <w:t>Se incrementa la capacidad del clúster de tres nodos mediante la adición de un nodo mas, similar a los anteriores para mantener la homogeneidad del clúster de forma tal de proveer tolerancia a fallos.</w:t>
      </w:r>
    </w:p>
    <w:p w14:paraId="43F9F88C" w14:textId="77777777" w:rsidR="00E81A17" w:rsidRPr="00EE6976" w:rsidRDefault="00E81A17" w:rsidP="00185300">
      <w:pPr>
        <w:pStyle w:val="parrafoTesis"/>
      </w:pPr>
      <w:r w:rsidRPr="00EE6976">
        <w:rPr>
          <w:noProof/>
          <w:lang w:val="en-US"/>
        </w:rPr>
        <w:drawing>
          <wp:inline distT="0" distB="0" distL="0" distR="0" wp14:anchorId="1721D995" wp14:editId="08A4EF44">
            <wp:extent cx="4652095" cy="2946400"/>
            <wp:effectExtent l="0" t="0" r="0" b="0"/>
            <wp:docPr id="108" name="10 Imagen" descr="no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3.png"/>
                    <pic:cNvPicPr/>
                  </pic:nvPicPr>
                  <pic:blipFill>
                    <a:blip r:embed="rId18" cstate="screen">
                      <a:extLst>
                        <a:ext uri="{28A0092B-C50C-407E-A947-70E740481C1C}">
                          <a14:useLocalDpi xmlns:a14="http://schemas.microsoft.com/office/drawing/2010/main"/>
                        </a:ext>
                      </a:extLst>
                    </a:blip>
                    <a:stretch>
                      <a:fillRect/>
                    </a:stretch>
                  </pic:blipFill>
                  <pic:spPr>
                    <a:xfrm>
                      <a:off x="0" y="0"/>
                      <a:ext cx="4657283" cy="2949686"/>
                    </a:xfrm>
                    <a:prstGeom prst="rect">
                      <a:avLst/>
                    </a:prstGeom>
                  </pic:spPr>
                </pic:pic>
              </a:graphicData>
            </a:graphic>
          </wp:inline>
        </w:drawing>
      </w:r>
    </w:p>
    <w:p w14:paraId="67C0D8D7" w14:textId="77777777" w:rsidR="00E81A17" w:rsidRPr="00EE6976" w:rsidRDefault="00E81A17" w:rsidP="00E81A17">
      <w:pPr>
        <w:pStyle w:val="Caption"/>
        <w:jc w:val="center"/>
        <w:rPr>
          <w:rFonts w:ascii="Arial" w:hAnsi="Arial" w:cs="Arial"/>
          <w:sz w:val="16"/>
          <w:szCs w:val="16"/>
          <w:lang w:val="es-ES_tradnl"/>
        </w:rPr>
      </w:pPr>
      <w:bookmarkStart w:id="167" w:name="_Toc306744484"/>
      <w:r w:rsidRPr="00EE6976">
        <w:rPr>
          <w:rFonts w:ascii="Arial" w:hAnsi="Arial" w:cs="Arial"/>
          <w:sz w:val="16"/>
          <w:szCs w:val="16"/>
          <w:lang w:val="es-ES_tradnl"/>
        </w:rPr>
        <w:t xml:space="preserve">Fig. </w:t>
      </w:r>
      <w:r w:rsidR="00244FDF" w:rsidRPr="00EE6976">
        <w:rPr>
          <w:rFonts w:ascii="Arial" w:hAnsi="Arial" w:cs="Arial"/>
          <w:sz w:val="16"/>
          <w:szCs w:val="16"/>
          <w:lang w:val="es-ES_tradnl"/>
        </w:rPr>
        <w:fldChar w:fldCharType="begin"/>
      </w:r>
      <w:r w:rsidRPr="00EE6976">
        <w:rPr>
          <w:rFonts w:ascii="Arial" w:hAnsi="Arial" w:cs="Arial"/>
          <w:sz w:val="16"/>
          <w:szCs w:val="16"/>
          <w:lang w:val="es-ES_tradnl"/>
        </w:rPr>
        <w:instrText xml:space="preserve"> SEQ Fig. \* ARABIC </w:instrText>
      </w:r>
      <w:r w:rsidR="00244FDF" w:rsidRPr="00EE6976">
        <w:rPr>
          <w:rFonts w:ascii="Arial" w:hAnsi="Arial" w:cs="Arial"/>
          <w:sz w:val="16"/>
          <w:szCs w:val="16"/>
          <w:lang w:val="es-ES_tradnl"/>
        </w:rPr>
        <w:fldChar w:fldCharType="separate"/>
      </w:r>
      <w:r w:rsidR="006958C6">
        <w:rPr>
          <w:rFonts w:ascii="Arial" w:hAnsi="Arial" w:cs="Arial"/>
          <w:noProof/>
          <w:sz w:val="16"/>
          <w:szCs w:val="16"/>
          <w:lang w:val="es-ES_tradnl"/>
        </w:rPr>
        <w:t>9</w:t>
      </w:r>
      <w:r w:rsidR="00244FDF" w:rsidRPr="00EE6976">
        <w:rPr>
          <w:rFonts w:ascii="Arial" w:hAnsi="Arial" w:cs="Arial"/>
          <w:sz w:val="16"/>
          <w:szCs w:val="16"/>
          <w:lang w:val="es-ES_tradnl"/>
        </w:rPr>
        <w:fldChar w:fldCharType="end"/>
      </w:r>
      <w:r w:rsidRPr="00EE6976">
        <w:rPr>
          <w:rFonts w:ascii="Arial" w:hAnsi="Arial" w:cs="Arial"/>
          <w:sz w:val="16"/>
          <w:szCs w:val="16"/>
          <w:lang w:val="es-ES_tradnl"/>
        </w:rPr>
        <w:t xml:space="preserve"> </w:t>
      </w:r>
      <w:proofErr w:type="spellStart"/>
      <w:r w:rsidRPr="00EE6976">
        <w:rPr>
          <w:rFonts w:ascii="Arial" w:hAnsi="Arial" w:cs="Arial"/>
          <w:sz w:val="16"/>
          <w:szCs w:val="16"/>
          <w:lang w:val="es-ES_tradnl"/>
        </w:rPr>
        <w:t>Cluster</w:t>
      </w:r>
      <w:proofErr w:type="spellEnd"/>
      <w:r w:rsidRPr="00EE6976">
        <w:rPr>
          <w:rFonts w:ascii="Arial" w:hAnsi="Arial" w:cs="Arial"/>
          <w:sz w:val="16"/>
          <w:szCs w:val="16"/>
          <w:lang w:val="es-ES_tradnl"/>
        </w:rPr>
        <w:t xml:space="preserve"> de 4 nodos</w:t>
      </w:r>
      <w:bookmarkEnd w:id="167"/>
    </w:p>
    <w:p w14:paraId="6C4BA2F8" w14:textId="77777777" w:rsidR="00E81A17" w:rsidRPr="00EE6976" w:rsidRDefault="00E81A17" w:rsidP="00185300">
      <w:pPr>
        <w:pStyle w:val="parrafoTesis"/>
      </w:pPr>
      <w:r w:rsidRPr="00EE6976">
        <w:t>Debido a que tanto el nodo simple, como los nodos componentes de cada uno de las estructuras poseen las mismas características, se engloban las características de en este apartado.</w:t>
      </w:r>
    </w:p>
    <w:p w14:paraId="110B5E2D" w14:textId="77777777" w:rsidR="00E81A17" w:rsidRPr="00EE6976" w:rsidRDefault="00F81FFE" w:rsidP="003A3CE5">
      <w:pPr>
        <w:pStyle w:val="headingTesis3"/>
      </w:pPr>
      <w:bookmarkStart w:id="168" w:name="_Toc179971749"/>
      <w:bookmarkStart w:id="169" w:name="_Toc181519983"/>
      <w:r w:rsidRPr="00EE6976">
        <w:t>2.4</w:t>
      </w:r>
      <w:r w:rsidR="00E81A17" w:rsidRPr="00EE6976">
        <w:t>.2 Metodología de evaluación con respecto a los componentes</w:t>
      </w:r>
      <w:bookmarkEnd w:id="168"/>
      <w:bookmarkEnd w:id="169"/>
    </w:p>
    <w:p w14:paraId="7C28AC5A" w14:textId="77777777" w:rsidR="00E81A17" w:rsidRPr="00EE6976" w:rsidRDefault="00E81A17" w:rsidP="00185300">
      <w:pPr>
        <w:pStyle w:val="parrafoTesis"/>
      </w:pPr>
      <w:r w:rsidRPr="00EE6976">
        <w:t xml:space="preserve">La obtención de resultados fiables que requieran la aplicación de una cantidad de pasos dispuestos de forma tal, que los resultados obtenidos sean siempre comparable entre ellos. </w:t>
      </w:r>
    </w:p>
    <w:p w14:paraId="3F68E7E4" w14:textId="77777777" w:rsidR="00E81A17" w:rsidRPr="00EE6976" w:rsidRDefault="00E81A17" w:rsidP="00185300">
      <w:pPr>
        <w:pStyle w:val="parrafoTesis"/>
      </w:pPr>
      <w:r w:rsidRPr="00EE6976">
        <w:t>El objetivo de esta sección es presentar la metodología utilizada en los análisis de los Sistemas Bajo Prueba (SUT).</w:t>
      </w:r>
    </w:p>
    <w:p w14:paraId="3694DE96" w14:textId="77777777" w:rsidR="00E81A17" w:rsidRPr="00EE6976" w:rsidRDefault="00F81FFE" w:rsidP="003A3CE5">
      <w:pPr>
        <w:pStyle w:val="headingTesis4"/>
      </w:pPr>
      <w:bookmarkStart w:id="170" w:name="_Toc179971750"/>
      <w:bookmarkStart w:id="171" w:name="_Toc181519984"/>
      <w:r w:rsidRPr="00EE6976">
        <w:lastRenderedPageBreak/>
        <w:t>2.4</w:t>
      </w:r>
      <w:r w:rsidR="00E81A17" w:rsidRPr="00EE6976">
        <w:t>.2.1 Objetivo de Prueba</w:t>
      </w:r>
      <w:bookmarkEnd w:id="170"/>
      <w:bookmarkEnd w:id="171"/>
      <w:r w:rsidR="00E81A17" w:rsidRPr="00EE6976">
        <w:t xml:space="preserve"> </w:t>
      </w:r>
    </w:p>
    <w:p w14:paraId="082BE248" w14:textId="77777777" w:rsidR="00E81A17" w:rsidRPr="00EE6976" w:rsidRDefault="00E81A17" w:rsidP="00185300">
      <w:pPr>
        <w:pStyle w:val="parrafoTesis"/>
      </w:pPr>
      <w:r w:rsidRPr="00EE6976">
        <w:t xml:space="preserve">Las pruebas consistieron en ejecutar los diferentes test de pruebas en diferentes SUT, es decir, la misma prueba fue ejecutada en cada uno de los entornos. </w:t>
      </w:r>
    </w:p>
    <w:p w14:paraId="1694AA11" w14:textId="77777777" w:rsidR="00E81A17" w:rsidRPr="00EE6976" w:rsidRDefault="00F81FFE" w:rsidP="003A3CE5">
      <w:pPr>
        <w:pStyle w:val="headingTesis4"/>
      </w:pPr>
      <w:bookmarkStart w:id="172" w:name="_Toc179971751"/>
      <w:bookmarkStart w:id="173" w:name="_Toc181519985"/>
      <w:r w:rsidRPr="00EE6976">
        <w:t>2.4</w:t>
      </w:r>
      <w:r w:rsidR="00E81A17" w:rsidRPr="00EE6976">
        <w:t>.2.2 Tamaño del Banco de Datos</w:t>
      </w:r>
      <w:bookmarkEnd w:id="172"/>
      <w:bookmarkEnd w:id="173"/>
    </w:p>
    <w:p w14:paraId="604D13B5" w14:textId="77777777" w:rsidR="00E81A17" w:rsidRPr="00EE6976" w:rsidRDefault="00E81A17" w:rsidP="00185300">
      <w:pPr>
        <w:pStyle w:val="parrafoTesis"/>
      </w:pPr>
      <w:r w:rsidRPr="00EE6976">
        <w:t>De manera definir un tamaño a ser utilizado se contempló para cada uno de los tipos de pruebas valores diferentes definidos a continuación;</w:t>
      </w:r>
    </w:p>
    <w:p w14:paraId="07F9F62D" w14:textId="77777777" w:rsidR="00E81A17" w:rsidRPr="003A3CE5" w:rsidRDefault="00E81A17" w:rsidP="003A3CE5">
      <w:pPr>
        <w:pStyle w:val="parrafoTesis"/>
        <w:rPr>
          <w:b/>
        </w:rPr>
      </w:pPr>
      <w:r w:rsidRPr="003A3CE5">
        <w:rPr>
          <w:b/>
        </w:rPr>
        <w:t>Pruebas OLTP</w:t>
      </w:r>
    </w:p>
    <w:p w14:paraId="1B65D3A6" w14:textId="77777777" w:rsidR="00E81A17" w:rsidRPr="00EE6976" w:rsidRDefault="00E81A17" w:rsidP="00185300">
      <w:pPr>
        <w:pStyle w:val="parrafoTesis"/>
      </w:pPr>
      <w:r w:rsidRPr="00EE6976">
        <w:t>Se utilizó un máximo de 10 Warehouse el cual en promedio posee 137 megabytes por almacén, es decir, que en su totalidad conforman 1,33 Gigabytes.</w:t>
      </w:r>
    </w:p>
    <w:p w14:paraId="2C753CBB" w14:textId="77777777" w:rsidR="00E81A17" w:rsidRPr="003A3CE5" w:rsidRDefault="00E81A17" w:rsidP="003A3CE5">
      <w:pPr>
        <w:pStyle w:val="parrafoTesis"/>
        <w:rPr>
          <w:b/>
        </w:rPr>
      </w:pPr>
      <w:r w:rsidRPr="003A3CE5">
        <w:rPr>
          <w:b/>
        </w:rPr>
        <w:t>Pruebas OLAP</w:t>
      </w:r>
    </w:p>
    <w:p w14:paraId="28A798F8" w14:textId="77777777" w:rsidR="00E81A17" w:rsidRPr="00EE6976" w:rsidRDefault="00E81A17" w:rsidP="00185300">
      <w:pPr>
        <w:pStyle w:val="parrafoTesis"/>
      </w:pPr>
      <w:r w:rsidRPr="00EE6976">
        <w:t>Se utilizó una base promedio con 100 gigabytes de Datos, considerado así por el estándar TPCH.</w:t>
      </w:r>
    </w:p>
    <w:p w14:paraId="40A41D10" w14:textId="77777777" w:rsidR="00E81A17" w:rsidRPr="00EE6976" w:rsidRDefault="00F81FFE" w:rsidP="003A3CE5">
      <w:pPr>
        <w:pStyle w:val="headingTesis4"/>
      </w:pPr>
      <w:bookmarkStart w:id="174" w:name="_Toc179971752"/>
      <w:bookmarkStart w:id="175" w:name="_Toc181519986"/>
      <w:r w:rsidRPr="00EE6976">
        <w:t>2.4</w:t>
      </w:r>
      <w:r w:rsidR="00E81A17" w:rsidRPr="00EE6976">
        <w:t>.2.3 Periodicidad de las Pruebas</w:t>
      </w:r>
      <w:bookmarkEnd w:id="174"/>
      <w:bookmarkEnd w:id="175"/>
    </w:p>
    <w:p w14:paraId="72FBC6C7" w14:textId="77777777" w:rsidR="00E81A17" w:rsidRPr="00EE6976" w:rsidRDefault="00E81A17" w:rsidP="00185300">
      <w:pPr>
        <w:pStyle w:val="parrafoTesis"/>
      </w:pPr>
      <w:r w:rsidRPr="00EE6976">
        <w:t>Como los objetos de Prueba se basaron en dos formas diferentes de interactuar con la información se definió la periodicidad en dos tipos de pruebas:</w:t>
      </w:r>
    </w:p>
    <w:p w14:paraId="4005A393" w14:textId="77777777" w:rsidR="00E81A17" w:rsidRPr="003A3CE5" w:rsidRDefault="00E81A17" w:rsidP="003A3CE5">
      <w:pPr>
        <w:pStyle w:val="parrafoTesis"/>
        <w:rPr>
          <w:b/>
        </w:rPr>
      </w:pPr>
      <w:r w:rsidRPr="003A3CE5">
        <w:rPr>
          <w:b/>
        </w:rPr>
        <w:t>Pruebas OLTP</w:t>
      </w:r>
    </w:p>
    <w:p w14:paraId="33610BCE" w14:textId="77777777" w:rsidR="00E81A17" w:rsidRPr="00EE6976" w:rsidRDefault="00E81A17" w:rsidP="00185300">
      <w:pPr>
        <w:pStyle w:val="parrafoTesis"/>
      </w:pPr>
      <w:r w:rsidRPr="00EE6976">
        <w:t>Con el fin de establecer un tiempo estándar se tomaron 3 tiempos diferentes de pruebas con una unidad de medida en minutos,  definidos como siguen:</w:t>
      </w:r>
    </w:p>
    <w:p w14:paraId="2D0EA9AA" w14:textId="77777777" w:rsidR="00E81A17" w:rsidRPr="00EE6976" w:rsidRDefault="00E81A17" w:rsidP="00185300">
      <w:pPr>
        <w:pStyle w:val="parrafoTesis"/>
        <w:numPr>
          <w:ilvl w:val="0"/>
          <w:numId w:val="22"/>
        </w:numPr>
      </w:pPr>
      <w:r w:rsidRPr="00EE6976">
        <w:rPr>
          <w:b/>
        </w:rPr>
        <w:t>Prueba de Dos minutos:</w:t>
      </w:r>
      <w:r w:rsidRPr="00EE6976">
        <w:t xml:space="preserve"> esta prueba consistió en que el periodo de medida sea de dos minutos (2 min.) y fue el equivalente a una prueba de valores de tiempo mínimo. Para ello se utilizó un tiempo de Rampa de Un minuto debido </w:t>
      </w:r>
      <w:r w:rsidRPr="00EE6976">
        <w:lastRenderedPageBreak/>
        <w:t>a que es el mínimo valor permitido por los benchmark a ser utilizados.</w:t>
      </w:r>
    </w:p>
    <w:p w14:paraId="268FB1B5" w14:textId="77777777" w:rsidR="00E81A17" w:rsidRPr="00EE6976" w:rsidRDefault="00E81A17" w:rsidP="00185300">
      <w:pPr>
        <w:pStyle w:val="parrafoTesis"/>
        <w:numPr>
          <w:ilvl w:val="0"/>
          <w:numId w:val="22"/>
        </w:numPr>
      </w:pPr>
      <w:r w:rsidRPr="00EE6976">
        <w:rPr>
          <w:b/>
        </w:rPr>
        <w:t>Prueba de Veinte Minutos:</w:t>
      </w:r>
      <w:r w:rsidRPr="00EE6976">
        <w:t xml:space="preserve"> Consistió en un valor aleatorio obtenido mediante un consenso. Para ello se utiliza el valor de Diecinueve minutos (19 min.)  de periodo de rampa debido a que es un tiempo cercano al óptimo y en donde la cantidad de Transacciones procesadas por minuto empezó a llegar al máximo presentado.</w:t>
      </w:r>
    </w:p>
    <w:p w14:paraId="71A12326" w14:textId="77777777" w:rsidR="00E81A17" w:rsidRPr="00EE6976" w:rsidRDefault="00E81A17" w:rsidP="00185300">
      <w:pPr>
        <w:pStyle w:val="parrafoTesis"/>
        <w:numPr>
          <w:ilvl w:val="0"/>
          <w:numId w:val="22"/>
        </w:numPr>
      </w:pPr>
      <w:r w:rsidRPr="00EE6976">
        <w:rPr>
          <w:b/>
        </w:rPr>
        <w:t xml:space="preserve">Prueba de Ciento veinte minutos: </w:t>
      </w:r>
      <w:r w:rsidRPr="00EE6976">
        <w:t>Consistió en un valor considerado como mínimo optimo por los creadores del TPCC-UVA. Para ello se utilizó un periodo de rampa de Veinte minutos (20 min.) considerado como optimo mínimo según el manual del Benchmark aplicado.</w:t>
      </w:r>
    </w:p>
    <w:p w14:paraId="4DCE6410" w14:textId="77777777" w:rsidR="00E81A17" w:rsidRPr="00EE6976" w:rsidRDefault="00E81A17" w:rsidP="00E81A17">
      <w:pPr>
        <w:pStyle w:val="headingTesis4"/>
      </w:pPr>
      <w:r w:rsidRPr="00EE6976">
        <w:t>Pruebas OLAP</w:t>
      </w:r>
    </w:p>
    <w:p w14:paraId="01E18C03" w14:textId="77777777" w:rsidR="00E81A17" w:rsidRPr="00EE6976" w:rsidRDefault="00E81A17" w:rsidP="00185300">
      <w:pPr>
        <w:pStyle w:val="parrafoTesis"/>
      </w:pPr>
      <w:r w:rsidRPr="00EE6976">
        <w:t>Con respecto a la ejecución de Pruebas OLAP no se establecieron periodos de pruebas debido a que las pruebas OLAP se basaron en consultas al Banco de Datos y no en Operaciones por minutos.</w:t>
      </w:r>
    </w:p>
    <w:p w14:paraId="44C50C88" w14:textId="77777777" w:rsidR="00E81A17" w:rsidRPr="00EE6976" w:rsidRDefault="00F81FFE" w:rsidP="00E81A17">
      <w:pPr>
        <w:pStyle w:val="headingTesis2"/>
      </w:pPr>
      <w:bookmarkStart w:id="176" w:name="_Toc179971753"/>
      <w:bookmarkStart w:id="177" w:name="_Toc181519987"/>
      <w:r w:rsidRPr="00EE6976">
        <w:t>2.4</w:t>
      </w:r>
      <w:r w:rsidR="00E81A17" w:rsidRPr="00EE6976">
        <w:t>.3 Utilización del Banco de Datos</w:t>
      </w:r>
      <w:bookmarkEnd w:id="176"/>
      <w:bookmarkEnd w:id="177"/>
    </w:p>
    <w:p w14:paraId="567E9526" w14:textId="77777777" w:rsidR="00E81A17" w:rsidRPr="00EE6976" w:rsidRDefault="00E81A17" w:rsidP="00185300">
      <w:pPr>
        <w:pStyle w:val="parrafoTesis"/>
      </w:pPr>
      <w:r w:rsidRPr="00EE6976">
        <w:t>Debido a la limitación en cuanto al tamaño del disco duro, del nodo simple al ejecutarse las pruebas se manejó la variable de utilización del Banco de Datos, dividido según el tipo de prueba:</w:t>
      </w:r>
    </w:p>
    <w:p w14:paraId="512CB82F" w14:textId="77777777" w:rsidR="00E81A17" w:rsidRPr="00EE6976" w:rsidRDefault="00F81FFE" w:rsidP="008178D2">
      <w:pPr>
        <w:pStyle w:val="headingTesis3"/>
      </w:pPr>
      <w:bookmarkStart w:id="178" w:name="_Toc179971754"/>
      <w:bookmarkStart w:id="179" w:name="_Toc181519988"/>
      <w:r w:rsidRPr="00EE6976">
        <w:t>2.4</w:t>
      </w:r>
      <w:r w:rsidR="00E81A17" w:rsidRPr="00EE6976">
        <w:t>.3.1 Pruebas OLTP</w:t>
      </w:r>
      <w:bookmarkEnd w:id="178"/>
      <w:bookmarkEnd w:id="179"/>
    </w:p>
    <w:p w14:paraId="3BA2B3B3" w14:textId="77777777" w:rsidR="00E81A17" w:rsidRPr="00EE6976" w:rsidRDefault="00E81A17" w:rsidP="00185300">
      <w:pPr>
        <w:pStyle w:val="parrafoTesis"/>
      </w:pPr>
      <w:r w:rsidRPr="00EE6976">
        <w:t>En la estructura de Banco de datos se puede limitar la ejecución de pruebas utilizando Almacenes o Warehouse para procesar las transacciones OLTP. Esta fue una característica que no permitió trabajar con todo el banco de datos y no contempló las terminales que se conectaron a esos almacenes. Para ello la división se realizó como sigue:</w:t>
      </w:r>
    </w:p>
    <w:p w14:paraId="6BD49E96" w14:textId="77777777" w:rsidR="00E81A17" w:rsidRPr="00EE6976" w:rsidRDefault="00E81A17" w:rsidP="00185300">
      <w:pPr>
        <w:pStyle w:val="parrafoTesis"/>
        <w:numPr>
          <w:ilvl w:val="0"/>
          <w:numId w:val="21"/>
        </w:numPr>
        <w:rPr>
          <w:b/>
        </w:rPr>
      </w:pPr>
      <w:r w:rsidRPr="00EE6976">
        <w:rPr>
          <w:b/>
        </w:rPr>
        <w:lastRenderedPageBreak/>
        <w:t>Utilización de Un (1) Warehouse:</w:t>
      </w:r>
      <w:r w:rsidRPr="00EE6976">
        <w:t xml:space="preserve"> Fue considerado como el valor mínimo soportado por los SUT.</w:t>
      </w:r>
    </w:p>
    <w:p w14:paraId="56D4C20C" w14:textId="77777777" w:rsidR="00E81A17" w:rsidRPr="00EE6976" w:rsidRDefault="00E81A17" w:rsidP="00185300">
      <w:pPr>
        <w:pStyle w:val="parrafoTesis"/>
        <w:numPr>
          <w:ilvl w:val="0"/>
          <w:numId w:val="21"/>
        </w:numPr>
        <w:rPr>
          <w:b/>
        </w:rPr>
      </w:pPr>
      <w:r w:rsidRPr="00EE6976">
        <w:rPr>
          <w:b/>
        </w:rPr>
        <w:t xml:space="preserve">Utilización de Seis (6) Warehouse: </w:t>
      </w:r>
      <w:r w:rsidRPr="00EE6976">
        <w:t>Fue la máxima cantidad de almacenes soportada por un Nodo simple en el cual las pruebas resultaron exitosas. Excediendo este Valor las pruebas no concluyen según verificaciones preliminares realizadas.</w:t>
      </w:r>
    </w:p>
    <w:p w14:paraId="3B253361" w14:textId="77777777" w:rsidR="00E81A17" w:rsidRPr="00EE6976" w:rsidRDefault="00E81A17" w:rsidP="00185300">
      <w:pPr>
        <w:pStyle w:val="parrafoTesis"/>
        <w:numPr>
          <w:ilvl w:val="0"/>
          <w:numId w:val="21"/>
        </w:numPr>
        <w:rPr>
          <w:b/>
        </w:rPr>
      </w:pPr>
      <w:r w:rsidRPr="00EE6976">
        <w:rPr>
          <w:b/>
        </w:rPr>
        <w:t xml:space="preserve">Utilización de Diez (10) Warehouse: </w:t>
      </w:r>
      <w:r w:rsidRPr="00EE6976">
        <w:t xml:space="preserve">fue el estándar considerado por el estándar TPCC como medida optima de </w:t>
      </w:r>
      <w:proofErr w:type="spellStart"/>
      <w:r w:rsidRPr="00EE6976">
        <w:t>TPmC</w:t>
      </w:r>
      <w:proofErr w:type="spellEnd"/>
    </w:p>
    <w:p w14:paraId="1D30F518" w14:textId="77777777" w:rsidR="00E81A17" w:rsidRPr="00EE6976" w:rsidRDefault="00F81FFE" w:rsidP="008178D2">
      <w:pPr>
        <w:pStyle w:val="headingTesis3"/>
      </w:pPr>
      <w:bookmarkStart w:id="180" w:name="_Toc179971755"/>
      <w:bookmarkStart w:id="181" w:name="_Toc181519989"/>
      <w:r w:rsidRPr="00EE6976">
        <w:t>2.4</w:t>
      </w:r>
      <w:r w:rsidR="00E81A17" w:rsidRPr="00EE6976">
        <w:t>.3.2 Pruebas OLAP</w:t>
      </w:r>
      <w:bookmarkEnd w:id="180"/>
      <w:bookmarkEnd w:id="181"/>
    </w:p>
    <w:p w14:paraId="7A375FEC" w14:textId="77777777" w:rsidR="00E81A17" w:rsidRPr="00EE6976" w:rsidRDefault="00E81A17" w:rsidP="00185300">
      <w:pPr>
        <w:pStyle w:val="parrafoTesis"/>
      </w:pPr>
      <w:r w:rsidRPr="00EE6976">
        <w:t>No existe una limitación con respecto al Nodo simple, por la cual se utiliza la totalidad del Banco de Datos estipulado para este tipo de pruebas (100 Gb).</w:t>
      </w:r>
    </w:p>
    <w:p w14:paraId="3967E881" w14:textId="77777777" w:rsidR="00E81A17" w:rsidRPr="00EE6976" w:rsidRDefault="00E81A17" w:rsidP="008178D2">
      <w:pPr>
        <w:pStyle w:val="headingTesis3"/>
      </w:pPr>
      <w:bookmarkStart w:id="182" w:name="_Toc179971756"/>
      <w:bookmarkStart w:id="183" w:name="_Toc181519990"/>
      <w:r w:rsidRPr="00EE6976">
        <w:t>Repetición de Pruebas</w:t>
      </w:r>
      <w:bookmarkEnd w:id="182"/>
      <w:bookmarkEnd w:id="183"/>
    </w:p>
    <w:p w14:paraId="624F7BCC" w14:textId="77777777" w:rsidR="00E81A17" w:rsidRPr="00EE6976" w:rsidRDefault="00E81A17" w:rsidP="00185300">
      <w:pPr>
        <w:pStyle w:val="parrafoTesis"/>
      </w:pPr>
      <w:r w:rsidRPr="00EE6976">
        <w:t>De manera a reflejar resultados obtenidos según el promedio resultante de una serie de ejecución se estableció un valor de ejecución de 5 veces para cada prueba realizada (OLTP y OLAP)</w:t>
      </w:r>
      <w:r w:rsidR="00452287" w:rsidRPr="00EE6976">
        <w:t>.</w:t>
      </w:r>
    </w:p>
    <w:p w14:paraId="13DE7588" w14:textId="77777777" w:rsidR="003A3CE5" w:rsidRDefault="003A3CE5">
      <w:pPr>
        <w:rPr>
          <w:rFonts w:eastAsiaTheme="majorEastAsia" w:cstheme="majorBidi"/>
          <w:sz w:val="60"/>
          <w:szCs w:val="52"/>
          <w:lang w:eastAsia="es-ES"/>
        </w:rPr>
      </w:pPr>
      <w:bookmarkStart w:id="184" w:name="_Toc181519991"/>
      <w:r>
        <w:br w:type="page"/>
      </w:r>
    </w:p>
    <w:p w14:paraId="0431E4AC" w14:textId="595458C5" w:rsidR="00630A2B" w:rsidRPr="00EE6976" w:rsidRDefault="00630A2B" w:rsidP="003A3CE5">
      <w:pPr>
        <w:pStyle w:val="headingTesis2"/>
      </w:pPr>
      <w:r w:rsidRPr="00EE6976">
        <w:lastRenderedPageBreak/>
        <w:t>2.5 Resumen</w:t>
      </w:r>
      <w:bookmarkEnd w:id="184"/>
    </w:p>
    <w:p w14:paraId="4227FD51" w14:textId="5CCDF58B" w:rsidR="004E79FA" w:rsidRPr="00EE6976" w:rsidRDefault="00630A2B" w:rsidP="00185300">
      <w:pPr>
        <w:pStyle w:val="parrafoTesis"/>
      </w:pPr>
      <w:r w:rsidRPr="00EE6976">
        <w:t xml:space="preserve">En este capitulo se han detallado las formas y procedimientos seguidos para la elaboración de este trabajo, también se han explicado los elementos involucrados </w:t>
      </w:r>
      <w:r w:rsidR="004E79FA" w:rsidRPr="00EE6976">
        <w:t>en la realización de las pruebas de rendimiento de la infraestructura y la justificación del uso de las mismas. Se ha explicado con ayuda de gráficos la composición de los nodos de la infraestructura para las diferentes pruebas que se llevaron a cabo.</w:t>
      </w:r>
    </w:p>
    <w:p w14:paraId="48CCBF64" w14:textId="3F60AD14" w:rsidR="007642F1" w:rsidRPr="00EE6976" w:rsidRDefault="004E79FA" w:rsidP="00185300">
      <w:pPr>
        <w:pStyle w:val="parrafoTesis"/>
      </w:pPr>
      <w:r w:rsidRPr="00EE6976">
        <w:t>En conclusión se ha podido determinar el entorno tecnológico sobre el cual la infraestructura fue implementada, los procedimientos para que dicha implementación se haya llevado a cabo. Y por ultimo las metodologías escogidas para las pruebas de rendimiento que se llevaron a cabo</w:t>
      </w:r>
      <w:r w:rsidR="00315427" w:rsidRPr="00EE6976">
        <w:br w:type="page"/>
      </w:r>
      <w:bookmarkStart w:id="185" w:name="_Toc179572644"/>
      <w:bookmarkStart w:id="186" w:name="_Toc163372822"/>
    </w:p>
    <w:p w14:paraId="0FDBC4C5" w14:textId="6282A3A4" w:rsidR="00994818" w:rsidRPr="00EE6976" w:rsidRDefault="00994818" w:rsidP="00E05AD9">
      <w:pPr>
        <w:pStyle w:val="headingTesis"/>
      </w:pPr>
      <w:bookmarkStart w:id="187" w:name="_Toc181519992"/>
      <w:r w:rsidRPr="00EE6976">
        <w:lastRenderedPageBreak/>
        <w:t>3. RESULTADOS Y ANALISIS</w:t>
      </w:r>
      <w:bookmarkEnd w:id="185"/>
      <w:bookmarkEnd w:id="187"/>
    </w:p>
    <w:p w14:paraId="7D187AE7" w14:textId="52582145" w:rsidR="00315427" w:rsidRPr="00EE6976" w:rsidRDefault="003A3CE5" w:rsidP="003A3CE5">
      <w:pPr>
        <w:pStyle w:val="headingTesis2"/>
      </w:pPr>
      <w:bookmarkStart w:id="188" w:name="_Toc179572645"/>
      <w:bookmarkStart w:id="189" w:name="_Toc181519993"/>
      <w:r w:rsidRPr="00EE6976">
        <w:t>3.1 Implementació</w:t>
      </w:r>
      <w:r>
        <w:t>n d</w:t>
      </w:r>
      <w:r w:rsidRPr="00EE6976">
        <w:t xml:space="preserve">el </w:t>
      </w:r>
      <w:r>
        <w:t>c</w:t>
      </w:r>
      <w:r w:rsidRPr="00EE6976">
        <w:t>lúster Open</w:t>
      </w:r>
      <w:bookmarkEnd w:id="186"/>
      <w:bookmarkEnd w:id="188"/>
      <w:bookmarkEnd w:id="189"/>
      <w:r>
        <w:t>SSI</w:t>
      </w:r>
    </w:p>
    <w:p w14:paraId="2F2FD8BE" w14:textId="77777777" w:rsidR="00315427" w:rsidRPr="00EE6976" w:rsidRDefault="00D14FD1" w:rsidP="00185300">
      <w:pPr>
        <w:pStyle w:val="parrafoTesis"/>
      </w:pPr>
      <w:r w:rsidRPr="00EE6976">
        <w:t xml:space="preserve">Como se habló en la sección </w:t>
      </w:r>
      <w:r w:rsidRPr="003A3CE5">
        <w:rPr>
          <w:rFonts w:asciiTheme="minorHAnsi" w:hAnsiTheme="minorHAnsi"/>
          <w:b/>
        </w:rPr>
        <w:t xml:space="preserve">2.2.2 </w:t>
      </w:r>
      <w:r w:rsidR="00315427" w:rsidRPr="003A3CE5">
        <w:rPr>
          <w:rFonts w:asciiTheme="minorHAnsi" w:hAnsiTheme="minorHAnsi"/>
          <w:b/>
          <w:i/>
        </w:rPr>
        <w:t>Optando por OpenSSI como un clúster de alto desempeño y balanceo de carga</w:t>
      </w:r>
      <w:r w:rsidR="00315427" w:rsidRPr="00EE6976">
        <w:t>, la distribución de procesos en los nodos del clúster es la principal característica de funcionalidad de OpenSSI. De una forma ideal, los procesos buscaran ejecutarse en un ambiente igual o muy similar de</w:t>
      </w:r>
      <w:r w:rsidRPr="00EE6976">
        <w:t xml:space="preserve">l nodo donde provienen, </w:t>
      </w:r>
      <w:r w:rsidR="00315427" w:rsidRPr="00EE6976">
        <w:t>con mejores recursos de memoria y procesador. Hablando en términos del programa, éste estaría ejecutándose en nodos externos, por lo que es indispensable que el procesador externo tenga el conjunto de instrucciones necesarias para poder procesar el código compilado en el nodo anfitrión, de otra forma el programa no podría ejecutarse.</w:t>
      </w:r>
    </w:p>
    <w:p w14:paraId="599ACF5B" w14:textId="77777777" w:rsidR="00315427" w:rsidRPr="00EE6976" w:rsidRDefault="00315427" w:rsidP="00185300">
      <w:pPr>
        <w:pStyle w:val="parrafoTesis"/>
      </w:pPr>
      <w:r w:rsidRPr="00EE6976">
        <w:t xml:space="preserve">Con base en estas observaciones, se concluye que la construcción de un clúster OpenSSI como en </w:t>
      </w:r>
      <w:r w:rsidR="00D14FD1" w:rsidRPr="00EE6976">
        <w:t>otros tipos de clústeres es ideal</w:t>
      </w:r>
      <w:r w:rsidRPr="00EE6976">
        <w:t xml:space="preserve"> que se haga con hardware homogéneo, aunque muchas de las veces debido a los recursos con los que se pueden disponer en nuestro centros de investigación no es posible cumplir con este requerimiento, no indispensable pero si recomendado, pues además de proveer un ambiente de ejecución adecuado para los procesos, facilita la administración del software instalado en los nodos del clúster.</w:t>
      </w:r>
    </w:p>
    <w:p w14:paraId="2311CA33" w14:textId="77777777" w:rsidR="00315427" w:rsidRPr="00EE6976" w:rsidRDefault="00994818" w:rsidP="003A3CE5">
      <w:pPr>
        <w:pStyle w:val="headingTesis3"/>
      </w:pPr>
      <w:bookmarkStart w:id="190" w:name="_Toc163372823"/>
      <w:bookmarkStart w:id="191" w:name="_Toc179572646"/>
      <w:bookmarkStart w:id="192" w:name="_Toc181519994"/>
      <w:r w:rsidRPr="00EE6976">
        <w:t>3.1.1</w:t>
      </w:r>
      <w:bookmarkStart w:id="193" w:name="_Toc179572650"/>
      <w:bookmarkEnd w:id="190"/>
      <w:bookmarkEnd w:id="191"/>
      <w:r w:rsidRPr="00EE6976">
        <w:t xml:space="preserve"> </w:t>
      </w:r>
      <w:r w:rsidR="00315427" w:rsidRPr="00EE6976">
        <w:t>Instalación del clúster OpenSSI</w:t>
      </w:r>
      <w:bookmarkEnd w:id="192"/>
      <w:bookmarkEnd w:id="193"/>
    </w:p>
    <w:p w14:paraId="7C86CED4" w14:textId="77777777" w:rsidR="00315427" w:rsidRPr="00EE6976" w:rsidRDefault="00315427" w:rsidP="00185300">
      <w:pPr>
        <w:pStyle w:val="parrafoTesis"/>
      </w:pPr>
      <w:r w:rsidRPr="00EE6976">
        <w:t xml:space="preserve">El proceso de instalación </w:t>
      </w:r>
      <w:r w:rsidR="008F0BBE" w:rsidRPr="00EE6976">
        <w:t>fue</w:t>
      </w:r>
      <w:r w:rsidRPr="00EE6976">
        <w:t xml:space="preserve"> dificultoso al inicio, principalmente por lo incompleto y esparzo que result</w:t>
      </w:r>
      <w:r w:rsidR="008F0BBE" w:rsidRPr="00EE6976">
        <w:t>ó</w:t>
      </w:r>
      <w:r w:rsidRPr="00EE6976">
        <w:t xml:space="preserve"> ser la documentación oficial</w:t>
      </w:r>
      <w:r w:rsidR="004F0608" w:rsidRPr="00EE6976">
        <w:t xml:space="preserve"> </w:t>
      </w:r>
      <w:r w:rsidRPr="00EE6976">
        <w:t>[</w:t>
      </w:r>
      <w:r w:rsidR="00934AF4" w:rsidRPr="00EE6976">
        <w:t>SSID11</w:t>
      </w:r>
      <w:r w:rsidRPr="00EE6976">
        <w:t>]. Es bastante aconsejable estar muy bien familiarizado con la distribución que se estará utilizando, en este caso en particular Debian Lenny, de modo que se puedan investigar y solventar los posibles problemas.</w:t>
      </w:r>
    </w:p>
    <w:p w14:paraId="5AB9A615" w14:textId="77777777" w:rsidR="00315427" w:rsidRPr="00EE6976" w:rsidRDefault="00315427" w:rsidP="00185300">
      <w:pPr>
        <w:pStyle w:val="parrafoTesis"/>
      </w:pPr>
      <w:r w:rsidRPr="00EE6976">
        <w:lastRenderedPageBreak/>
        <w:t xml:space="preserve">En un entorno OpenSSI  debe existir un nodo especial denominado nodo </w:t>
      </w:r>
      <w:proofErr w:type="spellStart"/>
      <w:r w:rsidRPr="00EE6976">
        <w:t>init</w:t>
      </w:r>
      <w:proofErr w:type="spellEnd"/>
      <w:r w:rsidRPr="00EE6976">
        <w:t xml:space="preserve"> o master. Éste arranca directamente desde el sistema de archivos raíz. El resto de los nodos arrancan desde la red. Para arrancar los nodos non-</w:t>
      </w:r>
      <w:proofErr w:type="spellStart"/>
      <w:r w:rsidRPr="00EE6976">
        <w:t>init</w:t>
      </w:r>
      <w:proofErr w:type="spellEnd"/>
      <w:r w:rsidRPr="00EE6976">
        <w:t xml:space="preserve"> o esclavos por red es necesario </w:t>
      </w:r>
      <w:proofErr w:type="spellStart"/>
      <w:r w:rsidRPr="00EE6976">
        <w:t>Etherboot</w:t>
      </w:r>
      <w:proofErr w:type="spellEnd"/>
      <w:r w:rsidRPr="00EE6976">
        <w:t xml:space="preserve"> (definiciones) o PXE (definiciones). </w:t>
      </w:r>
      <w:proofErr w:type="spellStart"/>
      <w:r w:rsidRPr="00EE6976">
        <w:t>Etherboot</w:t>
      </w:r>
      <w:proofErr w:type="spellEnd"/>
      <w:r w:rsidRPr="00EE6976">
        <w:t xml:space="preserve"> es software libre y se instala en un medio que permita el arranque, como un CD o un disco duro, o bien se graba en la memoria ROM de la tarjeta de red. La mayoría de las tarjetas de red son compatibles con </w:t>
      </w:r>
      <w:proofErr w:type="spellStart"/>
      <w:r w:rsidRPr="00EE6976">
        <w:t>Etherboot</w:t>
      </w:r>
      <w:proofErr w:type="spellEnd"/>
      <w:r w:rsidRPr="00EE6976">
        <w:t>. PXE, por otro lado, se encuentra integrada en algunas tarjetas de red y normalmente se habilita desde el menú de la BIOS.</w:t>
      </w:r>
    </w:p>
    <w:p w14:paraId="1F255244" w14:textId="77777777" w:rsidR="00315427" w:rsidRPr="00EE6976" w:rsidRDefault="00315427" w:rsidP="00185300">
      <w:pPr>
        <w:pStyle w:val="parrafoTesis"/>
      </w:pPr>
      <w:r w:rsidRPr="00EE6976">
        <w:t xml:space="preserve">Debido a que el propósito principal de este trabajo de tesis, es proveer una guía metodología completa de la instalación del nodo master, agregar nodos esclavos y la instalación del una herramienta web para el monitorización visual del </w:t>
      </w:r>
      <w:r w:rsidR="004F0608" w:rsidRPr="00EE6976">
        <w:t>clúster</w:t>
      </w:r>
      <w:r w:rsidRPr="00EE6976">
        <w:t xml:space="preserve"> OpenSSI</w:t>
      </w:r>
      <w:r w:rsidR="004B0FCA" w:rsidRPr="00EE6976">
        <w:t>. Los pasos detallados de los procesos mencionados previamente se pueden encontrar en la sección de anexos respectivos</w:t>
      </w:r>
      <w:r w:rsidRPr="00EE6976">
        <w:t>.</w:t>
      </w:r>
    </w:p>
    <w:p w14:paraId="3BEBBC34" w14:textId="77777777" w:rsidR="003A3CE5" w:rsidRDefault="003A3CE5">
      <w:pPr>
        <w:rPr>
          <w:rFonts w:eastAsiaTheme="majorEastAsia" w:cstheme="majorBidi"/>
          <w:sz w:val="60"/>
          <w:szCs w:val="52"/>
          <w:lang w:eastAsia="es-ES"/>
        </w:rPr>
      </w:pPr>
      <w:bookmarkStart w:id="194" w:name="_Toc179572663"/>
      <w:bookmarkStart w:id="195" w:name="_Toc181519995"/>
      <w:r>
        <w:br w:type="page"/>
      </w:r>
    </w:p>
    <w:p w14:paraId="63698BFE" w14:textId="1A0138C6" w:rsidR="006215A9" w:rsidRPr="00EE6976" w:rsidRDefault="0054511B" w:rsidP="003A3CE5">
      <w:pPr>
        <w:pStyle w:val="headingTesis2"/>
        <w:rPr>
          <w:rFonts w:ascii="Times" w:hAnsi="Times"/>
          <w:szCs w:val="44"/>
        </w:rPr>
      </w:pPr>
      <w:r w:rsidRPr="00EE6976">
        <w:lastRenderedPageBreak/>
        <w:t>3.2</w:t>
      </w:r>
      <w:r w:rsidR="00185469" w:rsidRPr="00EE6976">
        <w:t xml:space="preserve"> </w:t>
      </w:r>
      <w:bookmarkStart w:id="196" w:name="_Toc179572677"/>
      <w:bookmarkEnd w:id="194"/>
      <w:r w:rsidR="006215A9" w:rsidRPr="00EE6976">
        <w:t>Obtención de Resultados y Caracterización de Pruebas</w:t>
      </w:r>
      <w:bookmarkEnd w:id="195"/>
      <w:bookmarkEnd w:id="196"/>
    </w:p>
    <w:p w14:paraId="632C8D27" w14:textId="77777777" w:rsidR="006215A9" w:rsidRPr="00EE6976" w:rsidRDefault="006215A9" w:rsidP="00185300">
      <w:pPr>
        <w:pStyle w:val="parrafoTesis"/>
      </w:pPr>
      <w:r w:rsidRPr="00EE6976">
        <w:t>Con el fin de realizar las estadísticas con los resultados obtenidos luego de las pruebas se establec</w:t>
      </w:r>
      <w:r w:rsidR="008216EB" w:rsidRPr="00EE6976">
        <w:t>ió</w:t>
      </w:r>
      <w:r w:rsidRPr="00EE6976">
        <w:t xml:space="preserve"> una metodología de registro de Resultados según el tipo de prueba y definidos a continuación:</w:t>
      </w:r>
    </w:p>
    <w:p w14:paraId="3F2FF100" w14:textId="77777777" w:rsidR="006215A9" w:rsidRPr="00EE6976" w:rsidRDefault="0054511B" w:rsidP="003A3CE5">
      <w:pPr>
        <w:pStyle w:val="headingTesis3"/>
      </w:pPr>
      <w:bookmarkStart w:id="197" w:name="_Toc179572678"/>
      <w:bookmarkStart w:id="198" w:name="_Toc181519996"/>
      <w:r w:rsidRPr="00EE6976">
        <w:t>3.2</w:t>
      </w:r>
      <w:r w:rsidR="00875B25" w:rsidRPr="00EE6976">
        <w:t>.</w:t>
      </w:r>
      <w:r w:rsidRPr="00EE6976">
        <w:t>1</w:t>
      </w:r>
      <w:r w:rsidR="00875B25" w:rsidRPr="00EE6976">
        <w:t xml:space="preserve"> </w:t>
      </w:r>
      <w:r w:rsidR="006215A9" w:rsidRPr="00EE6976">
        <w:t>Pruebas OLTP:</w:t>
      </w:r>
      <w:bookmarkEnd w:id="197"/>
      <w:bookmarkEnd w:id="198"/>
      <w:r w:rsidR="006215A9" w:rsidRPr="00EE6976">
        <w:t xml:space="preserve"> </w:t>
      </w:r>
    </w:p>
    <w:p w14:paraId="2D3D730E" w14:textId="77777777" w:rsidR="006215A9" w:rsidRPr="00EE6976" w:rsidRDefault="006215A9" w:rsidP="00185300">
      <w:pPr>
        <w:pStyle w:val="parrafoTesis"/>
        <w:rPr>
          <w:b/>
        </w:rPr>
      </w:pPr>
      <w:r w:rsidRPr="00EE6976">
        <w:t xml:space="preserve">Para el registro de cada prueba se </w:t>
      </w:r>
      <w:r w:rsidR="00192CD6" w:rsidRPr="00EE6976">
        <w:t>tuvo</w:t>
      </w:r>
      <w:r w:rsidRPr="00EE6976">
        <w:t xml:space="preserve"> presente el formulario establecido como estándar por el consorcio TPCC</w:t>
      </w:r>
      <w:r w:rsidR="00192CD6" w:rsidRPr="00EE6976">
        <w:t>, v</w:t>
      </w:r>
      <w:r w:rsidRPr="00EE6976">
        <w:t>er a</w:t>
      </w:r>
      <w:r w:rsidR="00192CD6" w:rsidRPr="00EE6976">
        <w:t>nexo Formulario OLTP de Pruebas,</w:t>
      </w:r>
      <w:r w:rsidRPr="00EE6976">
        <w:t xml:space="preserve"> y a su vez </w:t>
      </w:r>
      <w:r w:rsidR="00192CD6" w:rsidRPr="00EE6976">
        <w:t>fueron</w:t>
      </w:r>
      <w:r w:rsidRPr="00EE6976">
        <w:t xml:space="preserve"> registrados los resultados generales de cantidad </w:t>
      </w:r>
      <w:r w:rsidR="00F82EE1" w:rsidRPr="00EE6976">
        <w:t>de transacciones por minutos (</w:t>
      </w:r>
      <w:proofErr w:type="spellStart"/>
      <w:r w:rsidR="00F82EE1" w:rsidRPr="00EE6976">
        <w:t>Tp</w:t>
      </w:r>
      <w:r w:rsidRPr="00EE6976">
        <w:t>mC</w:t>
      </w:r>
      <w:proofErr w:type="spellEnd"/>
      <w:r w:rsidRPr="00EE6976">
        <w:t>) en</w:t>
      </w:r>
      <w:r w:rsidR="00192CD6" w:rsidRPr="00EE6976">
        <w:t xml:space="preserve"> la Planilla General de Pruebas, la cual se halla disponible como uno de los anexos a este trabajo</w:t>
      </w:r>
      <w:r w:rsidRPr="00EE6976">
        <w:t>.</w:t>
      </w:r>
    </w:p>
    <w:p w14:paraId="2973A2B3" w14:textId="77777777" w:rsidR="006215A9" w:rsidRPr="00EE6976" w:rsidRDefault="0054511B" w:rsidP="003A3CE5">
      <w:pPr>
        <w:pStyle w:val="headingTesis3"/>
      </w:pPr>
      <w:bookmarkStart w:id="199" w:name="_Toc179572679"/>
      <w:bookmarkStart w:id="200" w:name="_Toc181519997"/>
      <w:r w:rsidRPr="00EE6976">
        <w:t>3.2</w:t>
      </w:r>
      <w:r w:rsidR="00875B25" w:rsidRPr="00EE6976">
        <w:t xml:space="preserve">.2 </w:t>
      </w:r>
      <w:r w:rsidR="006215A9" w:rsidRPr="00EE6976">
        <w:t>Pruebas OLAP:</w:t>
      </w:r>
      <w:bookmarkEnd w:id="199"/>
      <w:bookmarkEnd w:id="200"/>
    </w:p>
    <w:p w14:paraId="543572DC" w14:textId="77777777" w:rsidR="006215A9" w:rsidRPr="00EE6976" w:rsidRDefault="006215A9" w:rsidP="00185300">
      <w:pPr>
        <w:pStyle w:val="parrafoTesis"/>
      </w:pPr>
      <w:r w:rsidRPr="00EE6976">
        <w:t xml:space="preserve">Los resultados de los tiempos registrados </w:t>
      </w:r>
      <w:r w:rsidR="0025176E" w:rsidRPr="00EE6976">
        <w:t>se encuentran en el</w:t>
      </w:r>
      <w:r w:rsidRPr="00EE6976">
        <w:t xml:space="preserve"> anexo de Planilla general de pruebas</w:t>
      </w:r>
    </w:p>
    <w:p w14:paraId="60DF1770" w14:textId="77777777" w:rsidR="007D6003" w:rsidRPr="00EE6976" w:rsidRDefault="006215A9" w:rsidP="00185300">
      <w:pPr>
        <w:pStyle w:val="parrafoTesis"/>
      </w:pPr>
      <w:r w:rsidRPr="00EE6976">
        <w:t>De manera a obtener un solo resultado de las pruebas realizadas, se present</w:t>
      </w:r>
      <w:r w:rsidR="00192CD6" w:rsidRPr="00EE6976">
        <w:t>ó</w:t>
      </w:r>
      <w:r w:rsidRPr="00EE6976">
        <w:t xml:space="preserve"> como resultado final el promedio de los valores obtenidos del total de ejecuciones realizadas por cada tipo de prueba</w:t>
      </w:r>
      <w:bookmarkStart w:id="201" w:name="_Toc179572680"/>
    </w:p>
    <w:p w14:paraId="5881CE88" w14:textId="77777777" w:rsidR="003A3CE5" w:rsidRDefault="003A3CE5">
      <w:pPr>
        <w:rPr>
          <w:rFonts w:eastAsiaTheme="majorEastAsia" w:cstheme="majorBidi"/>
          <w:sz w:val="60"/>
          <w:szCs w:val="52"/>
          <w:lang w:eastAsia="es-ES"/>
        </w:rPr>
      </w:pPr>
      <w:bookmarkStart w:id="202" w:name="_Toc181519998"/>
      <w:r>
        <w:br w:type="page"/>
      </w:r>
    </w:p>
    <w:p w14:paraId="6CF8A7CC" w14:textId="5D9FDA2D" w:rsidR="005E700B" w:rsidRPr="00EE6976" w:rsidRDefault="00185469" w:rsidP="003A3CE5">
      <w:pPr>
        <w:pStyle w:val="headingTesis2"/>
        <w:rPr>
          <w:rFonts w:eastAsia="Bitstream Vera Sans" w:cs="Arial"/>
          <w:szCs w:val="24"/>
          <w:lang w:eastAsia="en-US"/>
        </w:rPr>
      </w:pPr>
      <w:r w:rsidRPr="00EE6976">
        <w:lastRenderedPageBreak/>
        <w:t>3.</w:t>
      </w:r>
      <w:bookmarkStart w:id="203" w:name="_Toc179572681"/>
      <w:bookmarkEnd w:id="201"/>
      <w:r w:rsidR="0054511B" w:rsidRPr="00EE6976">
        <w:t>3</w:t>
      </w:r>
      <w:r w:rsidRPr="00EE6976">
        <w:t xml:space="preserve"> </w:t>
      </w:r>
      <w:r w:rsidR="005E700B" w:rsidRPr="00EE6976">
        <w:t>Análisis de resultados y gráficos</w:t>
      </w:r>
      <w:bookmarkEnd w:id="202"/>
      <w:bookmarkEnd w:id="203"/>
    </w:p>
    <w:p w14:paraId="1A4A1C6C" w14:textId="77777777" w:rsidR="00D26899" w:rsidRPr="00EE6976" w:rsidRDefault="00D26899" w:rsidP="00185300">
      <w:pPr>
        <w:pStyle w:val="parrafoTesis"/>
      </w:pPr>
      <w:r w:rsidRPr="00EE6976">
        <w:t>En este apartado se exponen los gráficos generados a partir de los resultados obtenidos durante las pruebas. Para una mejor comprensión se decidió separar el análisis, según el tipo de pr</w:t>
      </w:r>
      <w:r w:rsidR="00795E44" w:rsidRPr="00EE6976">
        <w:t>ueba ejecutada</w:t>
      </w:r>
      <w:r w:rsidRPr="00EE6976">
        <w:t>.</w:t>
      </w:r>
    </w:p>
    <w:p w14:paraId="28311083" w14:textId="6BC5BA38" w:rsidR="00D26899" w:rsidRPr="00EE6976" w:rsidRDefault="00D26899" w:rsidP="003A3CE5">
      <w:pPr>
        <w:pStyle w:val="headingTesis3"/>
        <w:rPr>
          <w:shd w:val="clear" w:color="auto" w:fill="FFFFFF"/>
        </w:rPr>
      </w:pPr>
      <w:bookmarkStart w:id="204" w:name="_Toc179572682"/>
      <w:bookmarkStart w:id="205" w:name="_Toc181519999"/>
      <w:r w:rsidRPr="00EE6976">
        <w:rPr>
          <w:shd w:val="clear" w:color="auto" w:fill="FFFFFF"/>
        </w:rPr>
        <w:t>3.</w:t>
      </w:r>
      <w:r w:rsidR="0054511B" w:rsidRPr="00EE6976">
        <w:rPr>
          <w:shd w:val="clear" w:color="auto" w:fill="FFFFFF"/>
        </w:rPr>
        <w:t>3</w:t>
      </w:r>
      <w:r w:rsidRPr="00EE6976">
        <w:rPr>
          <w:shd w:val="clear" w:color="auto" w:fill="FFFFFF"/>
        </w:rPr>
        <w:t>.1 T</w:t>
      </w:r>
      <w:r w:rsidR="003A3CE5" w:rsidRPr="00EE6976">
        <w:rPr>
          <w:shd w:val="clear" w:color="auto" w:fill="FFFFFF"/>
        </w:rPr>
        <w:t>ransacciones</w:t>
      </w:r>
      <w:r w:rsidRPr="00EE6976">
        <w:rPr>
          <w:shd w:val="clear" w:color="auto" w:fill="FFFFFF"/>
        </w:rPr>
        <w:t xml:space="preserve"> OLTP</w:t>
      </w:r>
      <w:bookmarkEnd w:id="204"/>
      <w:bookmarkEnd w:id="205"/>
    </w:p>
    <w:p w14:paraId="7D532AAF" w14:textId="77777777" w:rsidR="00861FBF" w:rsidRPr="00EE6976" w:rsidRDefault="00861FBF" w:rsidP="00185300">
      <w:pPr>
        <w:pStyle w:val="parrafoTesis"/>
      </w:pPr>
      <w:r w:rsidRPr="00EE6976">
        <w:t>Las pruebas se realizaron en 5 ejecuciones y los resultados tomados fueron los promedios de estas.</w:t>
      </w:r>
    </w:p>
    <w:p w14:paraId="7A996525" w14:textId="6CED190B" w:rsidR="0059134A" w:rsidRPr="00EE6976" w:rsidRDefault="0059134A" w:rsidP="00185300">
      <w:pPr>
        <w:pStyle w:val="parrafoTesis"/>
      </w:pPr>
      <w:r w:rsidRPr="00EE6976">
        <w:t xml:space="preserve">De manera a contrastar el comportamiento de las transacciones OLTP se presenta un resumen general en la </w:t>
      </w:r>
      <w:r w:rsidR="0091334A">
        <w:t>T</w:t>
      </w:r>
      <w:r w:rsidRPr="00EE6976">
        <w:t xml:space="preserve">abla </w:t>
      </w:r>
      <w:r w:rsidR="00B82568" w:rsidRPr="00EE6976">
        <w:t>1</w:t>
      </w:r>
      <w:r w:rsidRPr="00EE6976">
        <w:t xml:space="preserve">. En ella se despliegan las transacciones por minutos arrojadas por el benchmark </w:t>
      </w:r>
      <w:proofErr w:type="spellStart"/>
      <w:r w:rsidRPr="00EE6976">
        <w:t>tpcc</w:t>
      </w:r>
      <w:proofErr w:type="spellEnd"/>
      <w:r w:rsidRPr="00EE6976">
        <w:t>-uva (</w:t>
      </w:r>
      <w:proofErr w:type="spellStart"/>
      <w:r w:rsidRPr="00EE6976">
        <w:t>TpmC</w:t>
      </w:r>
      <w:proofErr w:type="spellEnd"/>
      <w:r w:rsidRPr="00EE6976">
        <w:t>-uva) reflejando su comportamiento ante diferentes situaciones.</w:t>
      </w:r>
    </w:p>
    <w:tbl>
      <w:tblPr>
        <w:tblW w:w="5680" w:type="dxa"/>
        <w:jc w:val="center"/>
        <w:tblInd w:w="70" w:type="dxa"/>
        <w:tblCellMar>
          <w:left w:w="70" w:type="dxa"/>
          <w:right w:w="70" w:type="dxa"/>
        </w:tblCellMar>
        <w:tblLook w:val="04A0" w:firstRow="1" w:lastRow="0" w:firstColumn="1" w:lastColumn="0" w:noHBand="0" w:noVBand="1"/>
      </w:tblPr>
      <w:tblGrid>
        <w:gridCol w:w="1250"/>
        <w:gridCol w:w="1136"/>
        <w:gridCol w:w="1136"/>
        <w:gridCol w:w="1136"/>
        <w:gridCol w:w="1136"/>
      </w:tblGrid>
      <w:tr w:rsidR="0059134A" w:rsidRPr="00EE6976" w14:paraId="58513A4F" w14:textId="77777777" w:rsidTr="0059134A">
        <w:trPr>
          <w:trHeight w:val="300"/>
          <w:jc w:val="center"/>
        </w:trPr>
        <w:tc>
          <w:tcPr>
            <w:tcW w:w="1136" w:type="dxa"/>
            <w:tcBorders>
              <w:top w:val="nil"/>
              <w:left w:val="nil"/>
              <w:bottom w:val="nil"/>
              <w:right w:val="nil"/>
            </w:tcBorders>
            <w:shd w:val="clear" w:color="B8B3C6" w:fill="C0C0C0"/>
            <w:noWrap/>
            <w:vAlign w:val="bottom"/>
            <w:hideMark/>
          </w:tcPr>
          <w:p w14:paraId="69CA3A18"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Tipos\nodos</w:t>
            </w:r>
          </w:p>
        </w:tc>
        <w:tc>
          <w:tcPr>
            <w:tcW w:w="1136" w:type="dxa"/>
            <w:tcBorders>
              <w:top w:val="nil"/>
              <w:left w:val="nil"/>
              <w:bottom w:val="nil"/>
              <w:right w:val="nil"/>
            </w:tcBorders>
            <w:shd w:val="clear" w:color="B8B3C6" w:fill="C0C0C0"/>
            <w:noWrap/>
            <w:vAlign w:val="bottom"/>
            <w:hideMark/>
          </w:tcPr>
          <w:p w14:paraId="0E239C17"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t>
            </w:r>
            <w:proofErr w:type="spellStart"/>
            <w:r w:rsidRPr="00EE6976">
              <w:rPr>
                <w:rFonts w:ascii="Calibri" w:eastAsia="Times New Roman" w:hAnsi="Calibri" w:cs="Calibri"/>
                <w:color w:val="000000"/>
                <w:sz w:val="22"/>
                <w:szCs w:val="22"/>
                <w:lang w:eastAsia="es-ES"/>
              </w:rPr>
              <w:t>seg</w:t>
            </w:r>
            <w:proofErr w:type="spellEnd"/>
            <w:r w:rsidRPr="00EE6976">
              <w:rPr>
                <w:rFonts w:ascii="Calibri" w:eastAsia="Times New Roman" w:hAnsi="Calibri" w:cs="Calibri"/>
                <w:color w:val="000000"/>
                <w:sz w:val="22"/>
                <w:szCs w:val="22"/>
                <w:lang w:eastAsia="es-ES"/>
              </w:rPr>
              <w:t>.)</w:t>
            </w:r>
          </w:p>
        </w:tc>
        <w:tc>
          <w:tcPr>
            <w:tcW w:w="1136" w:type="dxa"/>
            <w:tcBorders>
              <w:top w:val="nil"/>
              <w:left w:val="nil"/>
              <w:bottom w:val="nil"/>
              <w:right w:val="nil"/>
            </w:tcBorders>
            <w:shd w:val="clear" w:color="B8B3C6" w:fill="C0C0C0"/>
            <w:noWrap/>
            <w:vAlign w:val="bottom"/>
            <w:hideMark/>
          </w:tcPr>
          <w:p w14:paraId="0727CB04"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 (</w:t>
            </w:r>
            <w:proofErr w:type="spellStart"/>
            <w:r w:rsidRPr="00EE6976">
              <w:rPr>
                <w:rFonts w:ascii="Calibri" w:eastAsia="Times New Roman" w:hAnsi="Calibri" w:cs="Calibri"/>
                <w:color w:val="000000"/>
                <w:sz w:val="22"/>
                <w:szCs w:val="22"/>
                <w:lang w:eastAsia="es-ES"/>
              </w:rPr>
              <w:t>seg</w:t>
            </w:r>
            <w:proofErr w:type="spellEnd"/>
            <w:r w:rsidRPr="00EE6976">
              <w:rPr>
                <w:rFonts w:ascii="Calibri" w:eastAsia="Times New Roman" w:hAnsi="Calibri" w:cs="Calibri"/>
                <w:color w:val="000000"/>
                <w:sz w:val="22"/>
                <w:szCs w:val="22"/>
                <w:lang w:eastAsia="es-ES"/>
              </w:rPr>
              <w:t>.)</w:t>
            </w:r>
          </w:p>
        </w:tc>
        <w:tc>
          <w:tcPr>
            <w:tcW w:w="1136" w:type="dxa"/>
            <w:tcBorders>
              <w:top w:val="nil"/>
              <w:left w:val="nil"/>
              <w:bottom w:val="nil"/>
              <w:right w:val="nil"/>
            </w:tcBorders>
            <w:shd w:val="clear" w:color="B8B3C6" w:fill="C0C0C0"/>
            <w:noWrap/>
            <w:vAlign w:val="bottom"/>
            <w:hideMark/>
          </w:tcPr>
          <w:p w14:paraId="1CA415D2"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 (</w:t>
            </w:r>
            <w:proofErr w:type="spellStart"/>
            <w:r w:rsidRPr="00EE6976">
              <w:rPr>
                <w:rFonts w:ascii="Calibri" w:eastAsia="Times New Roman" w:hAnsi="Calibri" w:cs="Calibri"/>
                <w:color w:val="000000"/>
                <w:sz w:val="22"/>
                <w:szCs w:val="22"/>
                <w:lang w:eastAsia="es-ES"/>
              </w:rPr>
              <w:t>seg</w:t>
            </w:r>
            <w:proofErr w:type="spellEnd"/>
            <w:r w:rsidRPr="00EE6976">
              <w:rPr>
                <w:rFonts w:ascii="Calibri" w:eastAsia="Times New Roman" w:hAnsi="Calibri" w:cs="Calibri"/>
                <w:color w:val="000000"/>
                <w:sz w:val="22"/>
                <w:szCs w:val="22"/>
                <w:lang w:eastAsia="es-ES"/>
              </w:rPr>
              <w:t>.)</w:t>
            </w:r>
          </w:p>
        </w:tc>
        <w:tc>
          <w:tcPr>
            <w:tcW w:w="1136" w:type="dxa"/>
            <w:tcBorders>
              <w:top w:val="nil"/>
              <w:left w:val="nil"/>
              <w:bottom w:val="nil"/>
              <w:right w:val="nil"/>
            </w:tcBorders>
            <w:shd w:val="clear" w:color="B8B3C6" w:fill="C0C0C0"/>
            <w:noWrap/>
            <w:vAlign w:val="bottom"/>
            <w:hideMark/>
          </w:tcPr>
          <w:p w14:paraId="5DE5EA0F"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 (</w:t>
            </w:r>
            <w:proofErr w:type="spellStart"/>
            <w:r w:rsidRPr="00EE6976">
              <w:rPr>
                <w:rFonts w:ascii="Calibri" w:eastAsia="Times New Roman" w:hAnsi="Calibri" w:cs="Calibri"/>
                <w:color w:val="000000"/>
                <w:sz w:val="22"/>
                <w:szCs w:val="22"/>
                <w:lang w:eastAsia="es-ES"/>
              </w:rPr>
              <w:t>seg</w:t>
            </w:r>
            <w:proofErr w:type="spellEnd"/>
            <w:r w:rsidRPr="00EE6976">
              <w:rPr>
                <w:rFonts w:ascii="Calibri" w:eastAsia="Times New Roman" w:hAnsi="Calibri" w:cs="Calibri"/>
                <w:color w:val="000000"/>
                <w:sz w:val="22"/>
                <w:szCs w:val="22"/>
                <w:lang w:eastAsia="es-ES"/>
              </w:rPr>
              <w:t>.)</w:t>
            </w:r>
          </w:p>
        </w:tc>
      </w:tr>
      <w:tr w:rsidR="0059134A" w:rsidRPr="00EE6976" w14:paraId="62EB926A"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3F36C204"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w:t>
            </w:r>
          </w:p>
        </w:tc>
        <w:tc>
          <w:tcPr>
            <w:tcW w:w="1136" w:type="dxa"/>
            <w:tcBorders>
              <w:top w:val="nil"/>
              <w:left w:val="nil"/>
              <w:bottom w:val="nil"/>
              <w:right w:val="nil"/>
            </w:tcBorders>
            <w:shd w:val="clear" w:color="auto" w:fill="auto"/>
            <w:noWrap/>
            <w:vAlign w:val="bottom"/>
            <w:hideMark/>
          </w:tcPr>
          <w:p w14:paraId="32BDDAB6"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16,995</w:t>
            </w:r>
          </w:p>
        </w:tc>
        <w:tc>
          <w:tcPr>
            <w:tcW w:w="1136" w:type="dxa"/>
            <w:tcBorders>
              <w:top w:val="nil"/>
              <w:left w:val="nil"/>
              <w:bottom w:val="nil"/>
              <w:right w:val="nil"/>
            </w:tcBorders>
            <w:shd w:val="clear" w:color="auto" w:fill="auto"/>
            <w:noWrap/>
            <w:vAlign w:val="bottom"/>
            <w:hideMark/>
          </w:tcPr>
          <w:p w14:paraId="387C47FE"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16,499</w:t>
            </w:r>
          </w:p>
        </w:tc>
        <w:tc>
          <w:tcPr>
            <w:tcW w:w="1136" w:type="dxa"/>
            <w:tcBorders>
              <w:top w:val="nil"/>
              <w:left w:val="nil"/>
              <w:bottom w:val="nil"/>
              <w:right w:val="nil"/>
            </w:tcBorders>
            <w:shd w:val="clear" w:color="auto" w:fill="auto"/>
            <w:noWrap/>
            <w:vAlign w:val="bottom"/>
            <w:hideMark/>
          </w:tcPr>
          <w:p w14:paraId="12E2A6E1"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17,000</w:t>
            </w:r>
          </w:p>
        </w:tc>
        <w:tc>
          <w:tcPr>
            <w:tcW w:w="1136" w:type="dxa"/>
            <w:tcBorders>
              <w:top w:val="nil"/>
              <w:left w:val="nil"/>
              <w:bottom w:val="nil"/>
              <w:right w:val="nil"/>
            </w:tcBorders>
            <w:shd w:val="clear" w:color="auto" w:fill="auto"/>
            <w:noWrap/>
            <w:vAlign w:val="bottom"/>
            <w:hideMark/>
          </w:tcPr>
          <w:p w14:paraId="1C28C3C8"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16,999</w:t>
            </w:r>
          </w:p>
        </w:tc>
      </w:tr>
      <w:tr w:rsidR="0059134A" w:rsidRPr="00EE6976" w14:paraId="3B029282" w14:textId="77777777" w:rsidTr="0059134A">
        <w:trPr>
          <w:trHeight w:val="300"/>
          <w:jc w:val="center"/>
        </w:trPr>
        <w:tc>
          <w:tcPr>
            <w:tcW w:w="1136" w:type="dxa"/>
            <w:tcBorders>
              <w:top w:val="nil"/>
              <w:left w:val="nil"/>
              <w:bottom w:val="nil"/>
              <w:right w:val="nil"/>
            </w:tcBorders>
            <w:shd w:val="clear" w:color="EBF1DE" w:fill="F2F2F2"/>
            <w:noWrap/>
            <w:vAlign w:val="bottom"/>
            <w:hideMark/>
          </w:tcPr>
          <w:p w14:paraId="025CE6A5"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1-20</w:t>
            </w:r>
          </w:p>
        </w:tc>
        <w:tc>
          <w:tcPr>
            <w:tcW w:w="1136" w:type="dxa"/>
            <w:tcBorders>
              <w:top w:val="nil"/>
              <w:left w:val="nil"/>
              <w:bottom w:val="nil"/>
              <w:right w:val="nil"/>
            </w:tcBorders>
            <w:shd w:val="clear" w:color="EBF1DE" w:fill="F2F2F2"/>
            <w:noWrap/>
            <w:vAlign w:val="bottom"/>
            <w:hideMark/>
          </w:tcPr>
          <w:p w14:paraId="4108FE44"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13,650</w:t>
            </w:r>
          </w:p>
        </w:tc>
        <w:tc>
          <w:tcPr>
            <w:tcW w:w="1136" w:type="dxa"/>
            <w:tcBorders>
              <w:top w:val="nil"/>
              <w:left w:val="nil"/>
              <w:bottom w:val="nil"/>
              <w:right w:val="nil"/>
            </w:tcBorders>
            <w:shd w:val="clear" w:color="EBF1DE" w:fill="F2F2F2"/>
            <w:noWrap/>
            <w:vAlign w:val="bottom"/>
            <w:hideMark/>
          </w:tcPr>
          <w:p w14:paraId="110F44A2"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13,600</w:t>
            </w:r>
          </w:p>
        </w:tc>
        <w:tc>
          <w:tcPr>
            <w:tcW w:w="1136" w:type="dxa"/>
            <w:tcBorders>
              <w:top w:val="nil"/>
              <w:left w:val="nil"/>
              <w:bottom w:val="nil"/>
              <w:right w:val="nil"/>
            </w:tcBorders>
            <w:shd w:val="clear" w:color="EBF1DE" w:fill="F2F2F2"/>
            <w:noWrap/>
            <w:vAlign w:val="bottom"/>
            <w:hideMark/>
          </w:tcPr>
          <w:p w14:paraId="11C8C1BD"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13,650</w:t>
            </w:r>
          </w:p>
        </w:tc>
        <w:tc>
          <w:tcPr>
            <w:tcW w:w="1136" w:type="dxa"/>
            <w:tcBorders>
              <w:top w:val="nil"/>
              <w:left w:val="nil"/>
              <w:bottom w:val="nil"/>
              <w:right w:val="nil"/>
            </w:tcBorders>
            <w:shd w:val="clear" w:color="EBF1DE" w:fill="F2F2F2"/>
            <w:noWrap/>
            <w:vAlign w:val="bottom"/>
            <w:hideMark/>
          </w:tcPr>
          <w:p w14:paraId="5DBD1CB1"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13,649</w:t>
            </w:r>
          </w:p>
        </w:tc>
      </w:tr>
      <w:tr w:rsidR="0059134A" w:rsidRPr="00EE6976" w14:paraId="5266CF56"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6CBB67C1"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1-120</w:t>
            </w:r>
          </w:p>
        </w:tc>
        <w:tc>
          <w:tcPr>
            <w:tcW w:w="1136" w:type="dxa"/>
            <w:tcBorders>
              <w:top w:val="nil"/>
              <w:left w:val="nil"/>
              <w:bottom w:val="nil"/>
              <w:right w:val="nil"/>
            </w:tcBorders>
            <w:shd w:val="clear" w:color="auto" w:fill="auto"/>
            <w:noWrap/>
            <w:vAlign w:val="bottom"/>
            <w:hideMark/>
          </w:tcPr>
          <w:p w14:paraId="6C8851D8"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12,500</w:t>
            </w:r>
          </w:p>
        </w:tc>
        <w:tc>
          <w:tcPr>
            <w:tcW w:w="1136" w:type="dxa"/>
            <w:tcBorders>
              <w:top w:val="nil"/>
              <w:left w:val="nil"/>
              <w:bottom w:val="nil"/>
              <w:right w:val="nil"/>
            </w:tcBorders>
            <w:shd w:val="clear" w:color="auto" w:fill="auto"/>
            <w:noWrap/>
            <w:vAlign w:val="bottom"/>
            <w:hideMark/>
          </w:tcPr>
          <w:p w14:paraId="44B8B9B0"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12,580</w:t>
            </w:r>
          </w:p>
        </w:tc>
        <w:tc>
          <w:tcPr>
            <w:tcW w:w="1136" w:type="dxa"/>
            <w:tcBorders>
              <w:top w:val="nil"/>
              <w:left w:val="nil"/>
              <w:bottom w:val="nil"/>
              <w:right w:val="nil"/>
            </w:tcBorders>
            <w:shd w:val="clear" w:color="auto" w:fill="auto"/>
            <w:noWrap/>
            <w:vAlign w:val="bottom"/>
            <w:hideMark/>
          </w:tcPr>
          <w:p w14:paraId="7DB87644"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12,617</w:t>
            </w:r>
          </w:p>
        </w:tc>
        <w:tc>
          <w:tcPr>
            <w:tcW w:w="1136" w:type="dxa"/>
            <w:tcBorders>
              <w:top w:val="nil"/>
              <w:left w:val="nil"/>
              <w:bottom w:val="nil"/>
              <w:right w:val="nil"/>
            </w:tcBorders>
            <w:shd w:val="clear" w:color="auto" w:fill="auto"/>
            <w:noWrap/>
            <w:vAlign w:val="bottom"/>
            <w:hideMark/>
          </w:tcPr>
          <w:p w14:paraId="289E0D09"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12,292</w:t>
            </w:r>
          </w:p>
        </w:tc>
      </w:tr>
      <w:tr w:rsidR="0059134A" w:rsidRPr="00EE6976" w14:paraId="33229BAB" w14:textId="77777777" w:rsidTr="0059134A">
        <w:trPr>
          <w:trHeight w:val="300"/>
          <w:jc w:val="center"/>
        </w:trPr>
        <w:tc>
          <w:tcPr>
            <w:tcW w:w="1136" w:type="dxa"/>
            <w:tcBorders>
              <w:top w:val="nil"/>
              <w:left w:val="nil"/>
              <w:bottom w:val="nil"/>
              <w:right w:val="nil"/>
            </w:tcBorders>
            <w:shd w:val="clear" w:color="EBF1DE" w:fill="F2F2F2"/>
            <w:noWrap/>
            <w:vAlign w:val="bottom"/>
            <w:hideMark/>
          </w:tcPr>
          <w:p w14:paraId="4D2CF181"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6-2</w:t>
            </w:r>
          </w:p>
        </w:tc>
        <w:tc>
          <w:tcPr>
            <w:tcW w:w="1136" w:type="dxa"/>
            <w:tcBorders>
              <w:top w:val="nil"/>
              <w:left w:val="nil"/>
              <w:bottom w:val="nil"/>
              <w:right w:val="nil"/>
            </w:tcBorders>
            <w:shd w:val="clear" w:color="EBF1DE" w:fill="F2F2F2"/>
            <w:noWrap/>
            <w:vAlign w:val="bottom"/>
            <w:hideMark/>
          </w:tcPr>
          <w:p w14:paraId="5039C4D8"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64,998</w:t>
            </w:r>
          </w:p>
        </w:tc>
        <w:tc>
          <w:tcPr>
            <w:tcW w:w="1136" w:type="dxa"/>
            <w:tcBorders>
              <w:top w:val="nil"/>
              <w:left w:val="nil"/>
              <w:bottom w:val="nil"/>
              <w:right w:val="nil"/>
            </w:tcBorders>
            <w:shd w:val="clear" w:color="EBF1DE" w:fill="F2F2F2"/>
            <w:noWrap/>
            <w:vAlign w:val="bottom"/>
            <w:hideMark/>
          </w:tcPr>
          <w:p w14:paraId="53416A49"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104,443</w:t>
            </w:r>
          </w:p>
        </w:tc>
        <w:tc>
          <w:tcPr>
            <w:tcW w:w="1136" w:type="dxa"/>
            <w:tcBorders>
              <w:top w:val="nil"/>
              <w:left w:val="nil"/>
              <w:bottom w:val="nil"/>
              <w:right w:val="nil"/>
            </w:tcBorders>
            <w:shd w:val="clear" w:color="EBF1DE" w:fill="F2F2F2"/>
            <w:noWrap/>
            <w:vAlign w:val="bottom"/>
            <w:hideMark/>
          </w:tcPr>
          <w:p w14:paraId="0F9747DE"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101,498</w:t>
            </w:r>
          </w:p>
        </w:tc>
        <w:tc>
          <w:tcPr>
            <w:tcW w:w="1136" w:type="dxa"/>
            <w:tcBorders>
              <w:top w:val="nil"/>
              <w:left w:val="nil"/>
              <w:bottom w:val="nil"/>
              <w:right w:val="nil"/>
            </w:tcBorders>
            <w:shd w:val="clear" w:color="EBF1DE" w:fill="F2F2F2"/>
            <w:noWrap/>
            <w:vAlign w:val="bottom"/>
            <w:hideMark/>
          </w:tcPr>
          <w:p w14:paraId="39ACBEDB"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101,496</w:t>
            </w:r>
          </w:p>
        </w:tc>
      </w:tr>
      <w:tr w:rsidR="0059134A" w:rsidRPr="00EE6976" w14:paraId="5ED58E6A"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51BACD3B"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6-20</w:t>
            </w:r>
          </w:p>
        </w:tc>
        <w:tc>
          <w:tcPr>
            <w:tcW w:w="1136" w:type="dxa"/>
            <w:tcBorders>
              <w:top w:val="nil"/>
              <w:left w:val="nil"/>
              <w:bottom w:val="nil"/>
              <w:right w:val="nil"/>
            </w:tcBorders>
            <w:shd w:val="clear" w:color="auto" w:fill="auto"/>
            <w:noWrap/>
            <w:vAlign w:val="bottom"/>
            <w:hideMark/>
          </w:tcPr>
          <w:p w14:paraId="06602FAC"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77,250</w:t>
            </w:r>
          </w:p>
        </w:tc>
        <w:tc>
          <w:tcPr>
            <w:tcW w:w="1136" w:type="dxa"/>
            <w:tcBorders>
              <w:top w:val="nil"/>
              <w:left w:val="nil"/>
              <w:bottom w:val="nil"/>
              <w:right w:val="nil"/>
            </w:tcBorders>
            <w:shd w:val="clear" w:color="auto" w:fill="auto"/>
            <w:noWrap/>
            <w:vAlign w:val="bottom"/>
            <w:hideMark/>
          </w:tcPr>
          <w:p w14:paraId="331187CB"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78,900</w:t>
            </w:r>
          </w:p>
        </w:tc>
        <w:tc>
          <w:tcPr>
            <w:tcW w:w="1136" w:type="dxa"/>
            <w:tcBorders>
              <w:top w:val="nil"/>
              <w:left w:val="nil"/>
              <w:bottom w:val="nil"/>
              <w:right w:val="nil"/>
            </w:tcBorders>
            <w:shd w:val="clear" w:color="auto" w:fill="auto"/>
            <w:noWrap/>
            <w:vAlign w:val="bottom"/>
            <w:hideMark/>
          </w:tcPr>
          <w:p w14:paraId="429333F6"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78,850</w:t>
            </w:r>
          </w:p>
        </w:tc>
        <w:tc>
          <w:tcPr>
            <w:tcW w:w="1136" w:type="dxa"/>
            <w:tcBorders>
              <w:top w:val="nil"/>
              <w:left w:val="nil"/>
              <w:bottom w:val="nil"/>
              <w:right w:val="nil"/>
            </w:tcBorders>
            <w:shd w:val="clear" w:color="auto" w:fill="auto"/>
            <w:noWrap/>
            <w:vAlign w:val="bottom"/>
            <w:hideMark/>
          </w:tcPr>
          <w:p w14:paraId="243D4D92"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77,950</w:t>
            </w:r>
          </w:p>
        </w:tc>
      </w:tr>
      <w:tr w:rsidR="0059134A" w:rsidRPr="00EE6976" w14:paraId="6C3632FE" w14:textId="77777777" w:rsidTr="0059134A">
        <w:trPr>
          <w:trHeight w:val="300"/>
          <w:jc w:val="center"/>
        </w:trPr>
        <w:tc>
          <w:tcPr>
            <w:tcW w:w="1136" w:type="dxa"/>
            <w:tcBorders>
              <w:top w:val="nil"/>
              <w:left w:val="nil"/>
              <w:bottom w:val="nil"/>
              <w:right w:val="nil"/>
            </w:tcBorders>
            <w:shd w:val="clear" w:color="EBF1DE" w:fill="F2F2F2"/>
            <w:noWrap/>
            <w:vAlign w:val="bottom"/>
            <w:hideMark/>
          </w:tcPr>
          <w:p w14:paraId="41C55113"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6-120</w:t>
            </w:r>
          </w:p>
        </w:tc>
        <w:tc>
          <w:tcPr>
            <w:tcW w:w="1136" w:type="dxa"/>
            <w:tcBorders>
              <w:top w:val="nil"/>
              <w:left w:val="nil"/>
              <w:bottom w:val="nil"/>
              <w:right w:val="nil"/>
            </w:tcBorders>
            <w:shd w:val="clear" w:color="EBF1DE" w:fill="F2F2F2"/>
            <w:noWrap/>
            <w:vAlign w:val="bottom"/>
            <w:hideMark/>
          </w:tcPr>
          <w:p w14:paraId="49C41434"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65,850</w:t>
            </w:r>
          </w:p>
        </w:tc>
        <w:tc>
          <w:tcPr>
            <w:tcW w:w="1136" w:type="dxa"/>
            <w:tcBorders>
              <w:top w:val="nil"/>
              <w:left w:val="nil"/>
              <w:bottom w:val="nil"/>
              <w:right w:val="nil"/>
            </w:tcBorders>
            <w:shd w:val="clear" w:color="EBF1DE" w:fill="F2F2F2"/>
            <w:noWrap/>
            <w:vAlign w:val="bottom"/>
            <w:hideMark/>
          </w:tcPr>
          <w:p w14:paraId="0247E19E"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68,958</w:t>
            </w:r>
          </w:p>
        </w:tc>
        <w:tc>
          <w:tcPr>
            <w:tcW w:w="1136" w:type="dxa"/>
            <w:tcBorders>
              <w:top w:val="nil"/>
              <w:left w:val="nil"/>
              <w:bottom w:val="nil"/>
              <w:right w:val="nil"/>
            </w:tcBorders>
            <w:shd w:val="clear" w:color="EBF1DE" w:fill="F2F2F2"/>
            <w:noWrap/>
            <w:vAlign w:val="bottom"/>
            <w:hideMark/>
          </w:tcPr>
          <w:p w14:paraId="1AA70BE5"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75,875</w:t>
            </w:r>
          </w:p>
        </w:tc>
        <w:tc>
          <w:tcPr>
            <w:tcW w:w="1136" w:type="dxa"/>
            <w:tcBorders>
              <w:top w:val="nil"/>
              <w:left w:val="nil"/>
              <w:bottom w:val="nil"/>
              <w:right w:val="nil"/>
            </w:tcBorders>
            <w:shd w:val="clear" w:color="EBF1DE" w:fill="F2F2F2"/>
            <w:noWrap/>
            <w:vAlign w:val="bottom"/>
            <w:hideMark/>
          </w:tcPr>
          <w:p w14:paraId="15800B17"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74,292</w:t>
            </w:r>
          </w:p>
        </w:tc>
      </w:tr>
      <w:tr w:rsidR="0059134A" w:rsidRPr="00EE6976" w14:paraId="01F1B5D1"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764F189B"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10-2</w:t>
            </w:r>
          </w:p>
        </w:tc>
        <w:tc>
          <w:tcPr>
            <w:tcW w:w="1136" w:type="dxa"/>
            <w:tcBorders>
              <w:top w:val="nil"/>
              <w:left w:val="nil"/>
              <w:bottom w:val="nil"/>
              <w:right w:val="nil"/>
            </w:tcBorders>
            <w:shd w:val="clear" w:color="auto" w:fill="auto"/>
            <w:noWrap/>
            <w:vAlign w:val="bottom"/>
            <w:hideMark/>
          </w:tcPr>
          <w:p w14:paraId="536FE686"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78,540</w:t>
            </w:r>
          </w:p>
        </w:tc>
        <w:tc>
          <w:tcPr>
            <w:tcW w:w="1136" w:type="dxa"/>
            <w:tcBorders>
              <w:top w:val="nil"/>
              <w:left w:val="nil"/>
              <w:bottom w:val="nil"/>
              <w:right w:val="nil"/>
            </w:tcBorders>
            <w:shd w:val="clear" w:color="auto" w:fill="auto"/>
            <w:noWrap/>
            <w:vAlign w:val="bottom"/>
            <w:hideMark/>
          </w:tcPr>
          <w:p w14:paraId="06EB7208"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163,540</w:t>
            </w:r>
          </w:p>
        </w:tc>
        <w:tc>
          <w:tcPr>
            <w:tcW w:w="1136" w:type="dxa"/>
            <w:tcBorders>
              <w:top w:val="nil"/>
              <w:left w:val="nil"/>
              <w:bottom w:val="nil"/>
              <w:right w:val="nil"/>
            </w:tcBorders>
            <w:shd w:val="clear" w:color="auto" w:fill="auto"/>
            <w:noWrap/>
            <w:vAlign w:val="bottom"/>
            <w:hideMark/>
          </w:tcPr>
          <w:p w14:paraId="11825E19"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165,497</w:t>
            </w:r>
          </w:p>
        </w:tc>
        <w:tc>
          <w:tcPr>
            <w:tcW w:w="1136" w:type="dxa"/>
            <w:tcBorders>
              <w:top w:val="nil"/>
              <w:left w:val="nil"/>
              <w:bottom w:val="nil"/>
              <w:right w:val="nil"/>
            </w:tcBorders>
            <w:shd w:val="clear" w:color="auto" w:fill="auto"/>
            <w:noWrap/>
            <w:vAlign w:val="bottom"/>
            <w:hideMark/>
          </w:tcPr>
          <w:p w14:paraId="5160999B"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160,993</w:t>
            </w:r>
          </w:p>
        </w:tc>
      </w:tr>
      <w:tr w:rsidR="0059134A" w:rsidRPr="00EE6976" w14:paraId="13D07550" w14:textId="77777777" w:rsidTr="0059134A">
        <w:trPr>
          <w:trHeight w:val="300"/>
          <w:jc w:val="center"/>
        </w:trPr>
        <w:tc>
          <w:tcPr>
            <w:tcW w:w="1136" w:type="dxa"/>
            <w:tcBorders>
              <w:top w:val="nil"/>
              <w:left w:val="nil"/>
              <w:bottom w:val="nil"/>
              <w:right w:val="nil"/>
            </w:tcBorders>
            <w:shd w:val="clear" w:color="EBF1DE" w:fill="F2F2F2"/>
            <w:noWrap/>
            <w:vAlign w:val="bottom"/>
            <w:hideMark/>
          </w:tcPr>
          <w:p w14:paraId="30D8B29F"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10-20</w:t>
            </w:r>
          </w:p>
        </w:tc>
        <w:tc>
          <w:tcPr>
            <w:tcW w:w="1136" w:type="dxa"/>
            <w:tcBorders>
              <w:top w:val="nil"/>
              <w:left w:val="nil"/>
              <w:bottom w:val="nil"/>
              <w:right w:val="nil"/>
            </w:tcBorders>
            <w:shd w:val="clear" w:color="EBF1DE" w:fill="F2F2F2"/>
            <w:noWrap/>
            <w:vAlign w:val="bottom"/>
            <w:hideMark/>
          </w:tcPr>
          <w:p w14:paraId="0449513D"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76,850</w:t>
            </w:r>
          </w:p>
        </w:tc>
        <w:tc>
          <w:tcPr>
            <w:tcW w:w="1136" w:type="dxa"/>
            <w:tcBorders>
              <w:top w:val="nil"/>
              <w:left w:val="nil"/>
              <w:bottom w:val="nil"/>
              <w:right w:val="nil"/>
            </w:tcBorders>
            <w:shd w:val="clear" w:color="EBF1DE" w:fill="F2F2F2"/>
            <w:noWrap/>
            <w:vAlign w:val="bottom"/>
            <w:hideMark/>
          </w:tcPr>
          <w:p w14:paraId="0BBE429E"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128,850</w:t>
            </w:r>
          </w:p>
        </w:tc>
        <w:tc>
          <w:tcPr>
            <w:tcW w:w="1136" w:type="dxa"/>
            <w:tcBorders>
              <w:top w:val="nil"/>
              <w:left w:val="nil"/>
              <w:bottom w:val="nil"/>
              <w:right w:val="nil"/>
            </w:tcBorders>
            <w:shd w:val="clear" w:color="EBF1DE" w:fill="F2F2F2"/>
            <w:noWrap/>
            <w:vAlign w:val="bottom"/>
            <w:hideMark/>
          </w:tcPr>
          <w:p w14:paraId="1D0E5662"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128,300</w:t>
            </w:r>
          </w:p>
        </w:tc>
        <w:tc>
          <w:tcPr>
            <w:tcW w:w="1136" w:type="dxa"/>
            <w:tcBorders>
              <w:top w:val="nil"/>
              <w:left w:val="nil"/>
              <w:bottom w:val="nil"/>
              <w:right w:val="nil"/>
            </w:tcBorders>
            <w:shd w:val="clear" w:color="EBF1DE" w:fill="F2F2F2"/>
            <w:noWrap/>
            <w:vAlign w:val="bottom"/>
            <w:hideMark/>
          </w:tcPr>
          <w:p w14:paraId="4A149CCE"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119,149</w:t>
            </w:r>
          </w:p>
        </w:tc>
      </w:tr>
      <w:tr w:rsidR="0059134A" w:rsidRPr="00EE6976" w14:paraId="52DBEF4D"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3F3135CF"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10-120</w:t>
            </w:r>
          </w:p>
        </w:tc>
        <w:tc>
          <w:tcPr>
            <w:tcW w:w="1136" w:type="dxa"/>
            <w:tcBorders>
              <w:top w:val="nil"/>
              <w:left w:val="nil"/>
              <w:bottom w:val="nil"/>
              <w:right w:val="nil"/>
            </w:tcBorders>
            <w:shd w:val="clear" w:color="auto" w:fill="auto"/>
            <w:noWrap/>
            <w:vAlign w:val="bottom"/>
            <w:hideMark/>
          </w:tcPr>
          <w:p w14:paraId="5DEA256E"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69,042</w:t>
            </w:r>
          </w:p>
        </w:tc>
        <w:tc>
          <w:tcPr>
            <w:tcW w:w="1136" w:type="dxa"/>
            <w:tcBorders>
              <w:top w:val="nil"/>
              <w:left w:val="nil"/>
              <w:bottom w:val="nil"/>
              <w:right w:val="nil"/>
            </w:tcBorders>
            <w:shd w:val="clear" w:color="auto" w:fill="auto"/>
            <w:noWrap/>
            <w:vAlign w:val="bottom"/>
            <w:hideMark/>
          </w:tcPr>
          <w:p w14:paraId="7AAAE7FD"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103,042</w:t>
            </w:r>
          </w:p>
        </w:tc>
        <w:tc>
          <w:tcPr>
            <w:tcW w:w="1136" w:type="dxa"/>
            <w:tcBorders>
              <w:top w:val="nil"/>
              <w:left w:val="nil"/>
              <w:bottom w:val="nil"/>
              <w:right w:val="nil"/>
            </w:tcBorders>
            <w:shd w:val="clear" w:color="auto" w:fill="auto"/>
            <w:noWrap/>
            <w:vAlign w:val="bottom"/>
            <w:hideMark/>
          </w:tcPr>
          <w:p w14:paraId="0992DEDB"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108,903</w:t>
            </w:r>
          </w:p>
        </w:tc>
        <w:tc>
          <w:tcPr>
            <w:tcW w:w="1136" w:type="dxa"/>
            <w:tcBorders>
              <w:top w:val="nil"/>
              <w:left w:val="nil"/>
              <w:bottom w:val="nil"/>
              <w:right w:val="nil"/>
            </w:tcBorders>
            <w:shd w:val="clear" w:color="auto" w:fill="auto"/>
            <w:noWrap/>
            <w:vAlign w:val="bottom"/>
            <w:hideMark/>
          </w:tcPr>
          <w:p w14:paraId="627C3A78" w14:textId="77777777" w:rsidR="0059134A" w:rsidRPr="00EE6976" w:rsidRDefault="0059134A" w:rsidP="00861FBF">
            <w:pPr>
              <w:keepNext/>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116,842</w:t>
            </w:r>
          </w:p>
        </w:tc>
      </w:tr>
    </w:tbl>
    <w:p w14:paraId="5A78316A" w14:textId="77777777" w:rsidR="00861FBF" w:rsidRPr="00EE6976" w:rsidRDefault="00861FBF" w:rsidP="00861FBF">
      <w:pPr>
        <w:pStyle w:val="Caption"/>
        <w:jc w:val="center"/>
        <w:rPr>
          <w:rFonts w:ascii="Arial" w:hAnsi="Arial"/>
          <w:lang w:val="es-ES_tradnl"/>
        </w:rPr>
      </w:pPr>
      <w:bookmarkStart w:id="206" w:name="_Toc306744452"/>
      <w:r w:rsidRPr="00EE6976">
        <w:rPr>
          <w:rFonts w:ascii="Arial" w:hAnsi="Arial"/>
          <w:lang w:val="es-ES_tradnl"/>
        </w:rPr>
        <w:t xml:space="preserve">Tabla </w:t>
      </w:r>
      <w:r w:rsidR="00244FDF" w:rsidRPr="00EE6976">
        <w:rPr>
          <w:rFonts w:ascii="Arial" w:hAnsi="Arial"/>
          <w:lang w:val="es-ES_tradnl"/>
        </w:rPr>
        <w:fldChar w:fldCharType="begin"/>
      </w:r>
      <w:r w:rsidRPr="00EE6976">
        <w:rPr>
          <w:rFonts w:ascii="Arial" w:hAnsi="Arial"/>
          <w:lang w:val="es-ES_tradnl"/>
        </w:rPr>
        <w:instrText xml:space="preserve"> SEQ Tabla \* ARABIC </w:instrText>
      </w:r>
      <w:r w:rsidR="00244FDF" w:rsidRPr="00EE6976">
        <w:rPr>
          <w:rFonts w:ascii="Arial" w:hAnsi="Arial"/>
          <w:lang w:val="es-ES_tradnl"/>
        </w:rPr>
        <w:fldChar w:fldCharType="separate"/>
      </w:r>
      <w:r w:rsidR="006958C6">
        <w:rPr>
          <w:rFonts w:ascii="Arial" w:hAnsi="Arial"/>
          <w:noProof/>
          <w:lang w:val="es-ES_tradnl"/>
        </w:rPr>
        <w:t>1</w:t>
      </w:r>
      <w:r w:rsidR="00244FDF" w:rsidRPr="00EE6976">
        <w:rPr>
          <w:rFonts w:ascii="Arial" w:hAnsi="Arial"/>
          <w:lang w:val="es-ES_tradnl"/>
        </w:rPr>
        <w:fldChar w:fldCharType="end"/>
      </w:r>
      <w:r w:rsidRPr="00EE6976">
        <w:rPr>
          <w:rFonts w:ascii="Arial" w:hAnsi="Arial"/>
          <w:lang w:val="es-ES_tradnl"/>
        </w:rPr>
        <w:t xml:space="preserve"> Tabla general de Resultados OLTP</w:t>
      </w:r>
      <w:bookmarkEnd w:id="206"/>
    </w:p>
    <w:p w14:paraId="500CA48C" w14:textId="77777777" w:rsidR="0059134A" w:rsidRPr="00EE6976" w:rsidRDefault="00795E44" w:rsidP="00185300">
      <w:pPr>
        <w:pStyle w:val="parrafoTesis"/>
      </w:pPr>
      <w:r w:rsidRPr="00EE6976">
        <w:t xml:space="preserve">A modo de permitir una mejor visualización del comportamiento de las pruebas, se aislaron estas según el tiempo de </w:t>
      </w:r>
      <w:r w:rsidR="007250A0" w:rsidRPr="00EE6976">
        <w:t>ejecución</w:t>
      </w:r>
      <w:r w:rsidRPr="00EE6976">
        <w:t xml:space="preserve"> del benchmark y están definidas como sigue:</w:t>
      </w:r>
    </w:p>
    <w:p w14:paraId="10115E10" w14:textId="77777777" w:rsidR="00795E44" w:rsidRPr="00EE6976" w:rsidRDefault="00795E44" w:rsidP="003A3CE5">
      <w:pPr>
        <w:pStyle w:val="headingTesis4"/>
      </w:pPr>
      <w:bookmarkStart w:id="207" w:name="_Toc181520000"/>
      <w:r w:rsidRPr="00EE6976">
        <w:t>3.3.1.1 Pruebas realizadas en un periodo de 2 Minutos:</w:t>
      </w:r>
      <w:bookmarkEnd w:id="207"/>
      <w:r w:rsidRPr="00EE6976">
        <w:t xml:space="preserve"> </w:t>
      </w:r>
    </w:p>
    <w:p w14:paraId="05523F11" w14:textId="531E9711" w:rsidR="00795E44" w:rsidRPr="00EE6976" w:rsidRDefault="00795E44" w:rsidP="00185300">
      <w:pPr>
        <w:pStyle w:val="parrafoTesis"/>
      </w:pPr>
      <w:r w:rsidRPr="00EE6976">
        <w:t xml:space="preserve">La agrupación de pruebas realizadas con un periodo de 2 minutos permite notar que se presenta un comportamiento optimizado para un mayor número de </w:t>
      </w:r>
      <w:r w:rsidRPr="00EE6976">
        <w:lastRenderedPageBreak/>
        <w:t>warehouse.  Estas afirmaciones son las reflejada</w:t>
      </w:r>
      <w:r w:rsidR="0091334A">
        <w:t>s según los datos de la T</w:t>
      </w:r>
      <w:r w:rsidRPr="00EE6976">
        <w:t>abla 2.</w:t>
      </w:r>
    </w:p>
    <w:tbl>
      <w:tblPr>
        <w:tblW w:w="6148" w:type="dxa"/>
        <w:jc w:val="center"/>
        <w:tblInd w:w="70" w:type="dxa"/>
        <w:tblCellMar>
          <w:left w:w="70" w:type="dxa"/>
          <w:right w:w="70" w:type="dxa"/>
        </w:tblCellMar>
        <w:tblLook w:val="04A0" w:firstRow="1" w:lastRow="0" w:firstColumn="1" w:lastColumn="0" w:noHBand="0" w:noVBand="1"/>
      </w:tblPr>
      <w:tblGrid>
        <w:gridCol w:w="1987"/>
        <w:gridCol w:w="878"/>
        <w:gridCol w:w="1011"/>
        <w:gridCol w:w="1136"/>
        <w:gridCol w:w="1136"/>
      </w:tblGrid>
      <w:tr w:rsidR="00795E44" w:rsidRPr="00EE6976" w14:paraId="6C7B1615" w14:textId="77777777" w:rsidTr="004B5DE6">
        <w:trPr>
          <w:trHeight w:val="300"/>
          <w:jc w:val="center"/>
        </w:trPr>
        <w:tc>
          <w:tcPr>
            <w:tcW w:w="1987" w:type="dxa"/>
            <w:tcBorders>
              <w:top w:val="nil"/>
              <w:left w:val="nil"/>
              <w:bottom w:val="nil"/>
              <w:right w:val="nil"/>
            </w:tcBorders>
            <w:shd w:val="clear" w:color="B8B3C6" w:fill="C0C0C0"/>
            <w:noWrap/>
            <w:vAlign w:val="bottom"/>
            <w:hideMark/>
          </w:tcPr>
          <w:p w14:paraId="3F4A2BF1"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Warehouse\nodos</w:t>
            </w:r>
          </w:p>
        </w:tc>
        <w:tc>
          <w:tcPr>
            <w:tcW w:w="878" w:type="dxa"/>
            <w:tcBorders>
              <w:top w:val="nil"/>
              <w:left w:val="nil"/>
              <w:bottom w:val="nil"/>
              <w:right w:val="nil"/>
            </w:tcBorders>
            <w:shd w:val="clear" w:color="B8B3C6" w:fill="C0C0C0"/>
            <w:noWrap/>
            <w:vAlign w:val="bottom"/>
            <w:hideMark/>
          </w:tcPr>
          <w:p w14:paraId="1B84A24E"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t>
            </w:r>
            <w:proofErr w:type="spellStart"/>
            <w:r w:rsidRPr="00EE6976">
              <w:rPr>
                <w:rFonts w:ascii="Calibri" w:eastAsia="Times New Roman" w:hAnsi="Calibri" w:cs="Calibri"/>
                <w:color w:val="000000"/>
                <w:sz w:val="22"/>
                <w:szCs w:val="22"/>
                <w:lang w:eastAsia="es-ES"/>
              </w:rPr>
              <w:t>seg</w:t>
            </w:r>
            <w:proofErr w:type="spellEnd"/>
            <w:r w:rsidRPr="00EE6976">
              <w:rPr>
                <w:rFonts w:ascii="Calibri" w:eastAsia="Times New Roman" w:hAnsi="Calibri" w:cs="Calibri"/>
                <w:color w:val="000000"/>
                <w:sz w:val="22"/>
                <w:szCs w:val="22"/>
                <w:lang w:eastAsia="es-ES"/>
              </w:rPr>
              <w:t>.)</w:t>
            </w:r>
          </w:p>
        </w:tc>
        <w:tc>
          <w:tcPr>
            <w:tcW w:w="1011" w:type="dxa"/>
            <w:tcBorders>
              <w:top w:val="nil"/>
              <w:left w:val="nil"/>
              <w:bottom w:val="nil"/>
              <w:right w:val="nil"/>
            </w:tcBorders>
            <w:shd w:val="clear" w:color="B8B3C6" w:fill="C0C0C0"/>
            <w:noWrap/>
            <w:vAlign w:val="bottom"/>
            <w:hideMark/>
          </w:tcPr>
          <w:p w14:paraId="4A535770"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 (</w:t>
            </w:r>
            <w:proofErr w:type="spellStart"/>
            <w:r w:rsidRPr="00EE6976">
              <w:rPr>
                <w:rFonts w:ascii="Calibri" w:eastAsia="Times New Roman" w:hAnsi="Calibri" w:cs="Calibri"/>
                <w:color w:val="000000"/>
                <w:sz w:val="22"/>
                <w:szCs w:val="22"/>
                <w:lang w:eastAsia="es-ES"/>
              </w:rPr>
              <w:t>seg</w:t>
            </w:r>
            <w:proofErr w:type="spellEnd"/>
            <w:r w:rsidRPr="00EE6976">
              <w:rPr>
                <w:rFonts w:ascii="Calibri" w:eastAsia="Times New Roman" w:hAnsi="Calibri" w:cs="Calibri"/>
                <w:color w:val="000000"/>
                <w:sz w:val="22"/>
                <w:szCs w:val="22"/>
                <w:lang w:eastAsia="es-ES"/>
              </w:rPr>
              <w:t>.)</w:t>
            </w:r>
          </w:p>
        </w:tc>
        <w:tc>
          <w:tcPr>
            <w:tcW w:w="1136" w:type="dxa"/>
            <w:tcBorders>
              <w:top w:val="nil"/>
              <w:left w:val="nil"/>
              <w:bottom w:val="nil"/>
              <w:right w:val="nil"/>
            </w:tcBorders>
            <w:shd w:val="clear" w:color="B8B3C6" w:fill="C0C0C0"/>
            <w:noWrap/>
            <w:vAlign w:val="bottom"/>
            <w:hideMark/>
          </w:tcPr>
          <w:p w14:paraId="7A4E3A00"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 (</w:t>
            </w:r>
            <w:proofErr w:type="spellStart"/>
            <w:r w:rsidRPr="00EE6976">
              <w:rPr>
                <w:rFonts w:ascii="Calibri" w:eastAsia="Times New Roman" w:hAnsi="Calibri" w:cs="Calibri"/>
                <w:color w:val="000000"/>
                <w:sz w:val="22"/>
                <w:szCs w:val="22"/>
                <w:lang w:eastAsia="es-ES"/>
              </w:rPr>
              <w:t>seg</w:t>
            </w:r>
            <w:proofErr w:type="spellEnd"/>
            <w:r w:rsidRPr="00EE6976">
              <w:rPr>
                <w:rFonts w:ascii="Calibri" w:eastAsia="Times New Roman" w:hAnsi="Calibri" w:cs="Calibri"/>
                <w:color w:val="000000"/>
                <w:sz w:val="22"/>
                <w:szCs w:val="22"/>
                <w:lang w:eastAsia="es-ES"/>
              </w:rPr>
              <w:t>.)</w:t>
            </w:r>
          </w:p>
        </w:tc>
        <w:tc>
          <w:tcPr>
            <w:tcW w:w="1136" w:type="dxa"/>
            <w:tcBorders>
              <w:top w:val="nil"/>
              <w:left w:val="nil"/>
              <w:bottom w:val="nil"/>
              <w:right w:val="nil"/>
            </w:tcBorders>
            <w:shd w:val="clear" w:color="B8B3C6" w:fill="C0C0C0"/>
            <w:noWrap/>
            <w:vAlign w:val="bottom"/>
            <w:hideMark/>
          </w:tcPr>
          <w:p w14:paraId="26141BCC"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 (</w:t>
            </w:r>
            <w:proofErr w:type="spellStart"/>
            <w:r w:rsidRPr="00EE6976">
              <w:rPr>
                <w:rFonts w:ascii="Calibri" w:eastAsia="Times New Roman" w:hAnsi="Calibri" w:cs="Calibri"/>
                <w:color w:val="000000"/>
                <w:sz w:val="22"/>
                <w:szCs w:val="22"/>
                <w:lang w:eastAsia="es-ES"/>
              </w:rPr>
              <w:t>seg</w:t>
            </w:r>
            <w:proofErr w:type="spellEnd"/>
            <w:r w:rsidRPr="00EE6976">
              <w:rPr>
                <w:rFonts w:ascii="Calibri" w:eastAsia="Times New Roman" w:hAnsi="Calibri" w:cs="Calibri"/>
                <w:color w:val="000000"/>
                <w:sz w:val="22"/>
                <w:szCs w:val="22"/>
                <w:lang w:eastAsia="es-ES"/>
              </w:rPr>
              <w:t>.)</w:t>
            </w:r>
          </w:p>
        </w:tc>
      </w:tr>
      <w:tr w:rsidR="00795E44" w:rsidRPr="00EE6976" w14:paraId="29609CB9" w14:textId="77777777" w:rsidTr="004B5DE6">
        <w:trPr>
          <w:trHeight w:val="300"/>
          <w:jc w:val="center"/>
        </w:trPr>
        <w:tc>
          <w:tcPr>
            <w:tcW w:w="1987" w:type="dxa"/>
            <w:tcBorders>
              <w:top w:val="nil"/>
              <w:left w:val="nil"/>
              <w:bottom w:val="nil"/>
              <w:right w:val="nil"/>
            </w:tcBorders>
            <w:shd w:val="clear" w:color="auto" w:fill="auto"/>
            <w:noWrap/>
            <w:vAlign w:val="bottom"/>
            <w:hideMark/>
          </w:tcPr>
          <w:p w14:paraId="490B0D94"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warehouse</w:t>
            </w:r>
          </w:p>
        </w:tc>
        <w:tc>
          <w:tcPr>
            <w:tcW w:w="878" w:type="dxa"/>
            <w:tcBorders>
              <w:top w:val="nil"/>
              <w:left w:val="nil"/>
              <w:bottom w:val="nil"/>
              <w:right w:val="nil"/>
            </w:tcBorders>
            <w:shd w:val="clear" w:color="auto" w:fill="auto"/>
            <w:noWrap/>
            <w:vAlign w:val="bottom"/>
            <w:hideMark/>
          </w:tcPr>
          <w:p w14:paraId="4814BA9C"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16,995</w:t>
            </w:r>
          </w:p>
        </w:tc>
        <w:tc>
          <w:tcPr>
            <w:tcW w:w="1011" w:type="dxa"/>
            <w:tcBorders>
              <w:top w:val="nil"/>
              <w:left w:val="nil"/>
              <w:bottom w:val="nil"/>
              <w:right w:val="nil"/>
            </w:tcBorders>
            <w:shd w:val="clear" w:color="auto" w:fill="auto"/>
            <w:noWrap/>
            <w:vAlign w:val="bottom"/>
            <w:hideMark/>
          </w:tcPr>
          <w:p w14:paraId="5E47D653"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16,499</w:t>
            </w:r>
          </w:p>
        </w:tc>
        <w:tc>
          <w:tcPr>
            <w:tcW w:w="1136" w:type="dxa"/>
            <w:tcBorders>
              <w:top w:val="nil"/>
              <w:left w:val="nil"/>
              <w:bottom w:val="nil"/>
              <w:right w:val="nil"/>
            </w:tcBorders>
            <w:shd w:val="clear" w:color="auto" w:fill="auto"/>
            <w:noWrap/>
            <w:vAlign w:val="bottom"/>
            <w:hideMark/>
          </w:tcPr>
          <w:p w14:paraId="04F61E53"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17,000</w:t>
            </w:r>
          </w:p>
        </w:tc>
        <w:tc>
          <w:tcPr>
            <w:tcW w:w="1136" w:type="dxa"/>
            <w:tcBorders>
              <w:top w:val="nil"/>
              <w:left w:val="nil"/>
              <w:bottom w:val="nil"/>
              <w:right w:val="nil"/>
            </w:tcBorders>
            <w:shd w:val="clear" w:color="auto" w:fill="auto"/>
            <w:noWrap/>
            <w:vAlign w:val="bottom"/>
            <w:hideMark/>
          </w:tcPr>
          <w:p w14:paraId="70F60667"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16,999</w:t>
            </w:r>
          </w:p>
        </w:tc>
      </w:tr>
      <w:tr w:rsidR="00795E44" w:rsidRPr="00EE6976" w14:paraId="57F47E3B" w14:textId="77777777" w:rsidTr="004B5DE6">
        <w:trPr>
          <w:trHeight w:val="300"/>
          <w:jc w:val="center"/>
        </w:trPr>
        <w:tc>
          <w:tcPr>
            <w:tcW w:w="1987" w:type="dxa"/>
            <w:tcBorders>
              <w:top w:val="nil"/>
              <w:left w:val="nil"/>
              <w:bottom w:val="nil"/>
              <w:right w:val="nil"/>
            </w:tcBorders>
            <w:shd w:val="clear" w:color="EBF1DE" w:fill="F2F2F2"/>
            <w:noWrap/>
            <w:vAlign w:val="bottom"/>
            <w:hideMark/>
          </w:tcPr>
          <w:p w14:paraId="7A69300F"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 warehouse</w:t>
            </w:r>
          </w:p>
        </w:tc>
        <w:tc>
          <w:tcPr>
            <w:tcW w:w="878" w:type="dxa"/>
            <w:tcBorders>
              <w:top w:val="nil"/>
              <w:left w:val="nil"/>
              <w:bottom w:val="nil"/>
              <w:right w:val="nil"/>
            </w:tcBorders>
            <w:shd w:val="clear" w:color="EBF1DE" w:fill="F2F2F2"/>
            <w:noWrap/>
            <w:vAlign w:val="bottom"/>
            <w:hideMark/>
          </w:tcPr>
          <w:p w14:paraId="30659AE6"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64,998</w:t>
            </w:r>
          </w:p>
        </w:tc>
        <w:tc>
          <w:tcPr>
            <w:tcW w:w="1011" w:type="dxa"/>
            <w:tcBorders>
              <w:top w:val="nil"/>
              <w:left w:val="nil"/>
              <w:bottom w:val="nil"/>
              <w:right w:val="nil"/>
            </w:tcBorders>
            <w:shd w:val="clear" w:color="EBF1DE" w:fill="F2F2F2"/>
            <w:noWrap/>
            <w:vAlign w:val="bottom"/>
            <w:hideMark/>
          </w:tcPr>
          <w:p w14:paraId="44F42F50"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104,443</w:t>
            </w:r>
          </w:p>
        </w:tc>
        <w:tc>
          <w:tcPr>
            <w:tcW w:w="1136" w:type="dxa"/>
            <w:tcBorders>
              <w:top w:val="nil"/>
              <w:left w:val="nil"/>
              <w:bottom w:val="nil"/>
              <w:right w:val="nil"/>
            </w:tcBorders>
            <w:shd w:val="clear" w:color="EBF1DE" w:fill="F2F2F2"/>
            <w:noWrap/>
            <w:vAlign w:val="bottom"/>
            <w:hideMark/>
          </w:tcPr>
          <w:p w14:paraId="66C7EE05"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101,498</w:t>
            </w:r>
          </w:p>
        </w:tc>
        <w:tc>
          <w:tcPr>
            <w:tcW w:w="1136" w:type="dxa"/>
            <w:tcBorders>
              <w:top w:val="nil"/>
              <w:left w:val="nil"/>
              <w:bottom w:val="nil"/>
              <w:right w:val="nil"/>
            </w:tcBorders>
            <w:shd w:val="clear" w:color="EBF1DE" w:fill="F2F2F2"/>
            <w:noWrap/>
            <w:vAlign w:val="bottom"/>
            <w:hideMark/>
          </w:tcPr>
          <w:p w14:paraId="1F032D7B"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101,496</w:t>
            </w:r>
          </w:p>
        </w:tc>
      </w:tr>
      <w:tr w:rsidR="00795E44" w:rsidRPr="00EE6976" w14:paraId="45642595" w14:textId="77777777" w:rsidTr="004B5DE6">
        <w:trPr>
          <w:trHeight w:val="300"/>
          <w:jc w:val="center"/>
        </w:trPr>
        <w:tc>
          <w:tcPr>
            <w:tcW w:w="1987" w:type="dxa"/>
            <w:tcBorders>
              <w:top w:val="nil"/>
              <w:left w:val="nil"/>
              <w:bottom w:val="nil"/>
              <w:right w:val="nil"/>
            </w:tcBorders>
            <w:shd w:val="clear" w:color="auto" w:fill="auto"/>
            <w:noWrap/>
            <w:vAlign w:val="bottom"/>
            <w:hideMark/>
          </w:tcPr>
          <w:p w14:paraId="599B8043"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 warehouse</w:t>
            </w:r>
          </w:p>
        </w:tc>
        <w:tc>
          <w:tcPr>
            <w:tcW w:w="878" w:type="dxa"/>
            <w:tcBorders>
              <w:top w:val="nil"/>
              <w:left w:val="nil"/>
              <w:bottom w:val="nil"/>
              <w:right w:val="nil"/>
            </w:tcBorders>
            <w:shd w:val="clear" w:color="auto" w:fill="auto"/>
            <w:noWrap/>
            <w:vAlign w:val="bottom"/>
            <w:hideMark/>
          </w:tcPr>
          <w:p w14:paraId="3D947A95"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78,540</w:t>
            </w:r>
          </w:p>
        </w:tc>
        <w:tc>
          <w:tcPr>
            <w:tcW w:w="1011" w:type="dxa"/>
            <w:tcBorders>
              <w:top w:val="nil"/>
              <w:left w:val="nil"/>
              <w:bottom w:val="nil"/>
              <w:right w:val="nil"/>
            </w:tcBorders>
            <w:shd w:val="clear" w:color="auto" w:fill="auto"/>
            <w:noWrap/>
            <w:vAlign w:val="bottom"/>
            <w:hideMark/>
          </w:tcPr>
          <w:p w14:paraId="042F83B8"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163,540</w:t>
            </w:r>
          </w:p>
        </w:tc>
        <w:tc>
          <w:tcPr>
            <w:tcW w:w="1136" w:type="dxa"/>
            <w:tcBorders>
              <w:top w:val="nil"/>
              <w:left w:val="nil"/>
              <w:bottom w:val="nil"/>
              <w:right w:val="nil"/>
            </w:tcBorders>
            <w:shd w:val="clear" w:color="auto" w:fill="auto"/>
            <w:noWrap/>
            <w:vAlign w:val="bottom"/>
            <w:hideMark/>
          </w:tcPr>
          <w:p w14:paraId="2DDCD84D"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165,497</w:t>
            </w:r>
          </w:p>
        </w:tc>
        <w:tc>
          <w:tcPr>
            <w:tcW w:w="1136" w:type="dxa"/>
            <w:tcBorders>
              <w:top w:val="nil"/>
              <w:left w:val="nil"/>
              <w:bottom w:val="nil"/>
              <w:right w:val="nil"/>
            </w:tcBorders>
            <w:shd w:val="clear" w:color="auto" w:fill="auto"/>
            <w:noWrap/>
            <w:vAlign w:val="bottom"/>
            <w:hideMark/>
          </w:tcPr>
          <w:p w14:paraId="0C62CD21"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160,993</w:t>
            </w:r>
          </w:p>
        </w:tc>
      </w:tr>
    </w:tbl>
    <w:p w14:paraId="2E02A09E" w14:textId="77777777" w:rsidR="00795E44" w:rsidRPr="00EE6976" w:rsidRDefault="00795E44" w:rsidP="00795E44">
      <w:pPr>
        <w:pStyle w:val="Caption"/>
        <w:jc w:val="center"/>
        <w:rPr>
          <w:rFonts w:ascii="Arial" w:hAnsi="Arial" w:cs="Arial"/>
          <w:lang w:val="es-ES_tradnl"/>
        </w:rPr>
      </w:pPr>
      <w:bookmarkStart w:id="208" w:name="_Toc306744453"/>
      <w:r w:rsidRPr="00EE6976">
        <w:rPr>
          <w:rFonts w:ascii="Arial" w:hAnsi="Arial" w:cs="Arial"/>
          <w:lang w:val="es-ES_tradnl"/>
        </w:rPr>
        <w:t xml:space="preserve">Tabla </w:t>
      </w:r>
      <w:r w:rsidR="00244FDF" w:rsidRPr="00EE6976">
        <w:rPr>
          <w:rFonts w:ascii="Arial" w:hAnsi="Arial" w:cs="Arial"/>
          <w:lang w:val="es-ES_tradnl"/>
        </w:rPr>
        <w:fldChar w:fldCharType="begin"/>
      </w:r>
      <w:r w:rsidRPr="00EE6976">
        <w:rPr>
          <w:rFonts w:ascii="Arial" w:hAnsi="Arial" w:cs="Arial"/>
          <w:lang w:val="es-ES_tradnl"/>
        </w:rPr>
        <w:instrText xml:space="preserve"> SEQ Tabla \* ARABIC </w:instrText>
      </w:r>
      <w:r w:rsidR="00244FDF" w:rsidRPr="00EE6976">
        <w:rPr>
          <w:rFonts w:ascii="Arial" w:hAnsi="Arial" w:cs="Arial"/>
          <w:lang w:val="es-ES_tradnl"/>
        </w:rPr>
        <w:fldChar w:fldCharType="separate"/>
      </w:r>
      <w:r w:rsidR="006958C6">
        <w:rPr>
          <w:rFonts w:ascii="Arial" w:hAnsi="Arial" w:cs="Arial"/>
          <w:noProof/>
          <w:lang w:val="es-ES_tradnl"/>
        </w:rPr>
        <w:t>2</w:t>
      </w:r>
      <w:r w:rsidR="00244FDF" w:rsidRPr="00EE6976">
        <w:rPr>
          <w:rFonts w:ascii="Arial" w:hAnsi="Arial" w:cs="Arial"/>
          <w:lang w:val="es-ES_tradnl"/>
        </w:rPr>
        <w:fldChar w:fldCharType="end"/>
      </w:r>
      <w:r w:rsidRPr="00EE6976">
        <w:rPr>
          <w:rFonts w:ascii="Arial" w:hAnsi="Arial" w:cs="Arial"/>
          <w:lang w:val="es-ES_tradnl"/>
        </w:rPr>
        <w:t xml:space="preserve"> Pruebas de 2 minutos</w:t>
      </w:r>
      <w:bookmarkEnd w:id="208"/>
    </w:p>
    <w:p w14:paraId="35D89EEC" w14:textId="3AADA399" w:rsidR="00795E44" w:rsidRPr="00EE6976" w:rsidRDefault="00795E44" w:rsidP="00185300">
      <w:pPr>
        <w:pStyle w:val="parrafoTesis"/>
      </w:pPr>
      <w:r w:rsidRPr="00EE6976">
        <w:t>La tabla demuestra que para el valor mínimo de warehouse (</w:t>
      </w:r>
      <m:oMath>
        <m:r>
          <w:rPr>
            <w:rFonts w:ascii="Cambria Math" w:hAnsi="Cambria Math"/>
          </w:rPr>
          <m:t>ω</m:t>
        </m:r>
      </m:oMath>
      <w:r w:rsidRPr="00EE6976">
        <w:t>) no existe una variación (∂) significante de la línea formada por las intersecciones de TpmC-uva y el numero de nodos. Estos valores fueron obtenidos teniendo como variable el tiempo de ejecución del benchm</w:t>
      </w:r>
      <w:r w:rsidR="00A523A6" w:rsidRPr="00EE6976">
        <w:t xml:space="preserve">ark y se expresa en la </w:t>
      </w:r>
      <w:r w:rsidR="0091334A">
        <w:t>G</w:t>
      </w:r>
      <w:r w:rsidR="00A523A6" w:rsidRPr="00EE6976">
        <w:t>ráfica 1</w:t>
      </w:r>
      <w:r w:rsidRPr="00EE6976">
        <w:t>.</w:t>
      </w:r>
    </w:p>
    <w:p w14:paraId="52558F30" w14:textId="77777777" w:rsidR="00795E44" w:rsidRPr="00EE6976" w:rsidRDefault="00795E44" w:rsidP="00D52E2A">
      <w:r w:rsidRPr="00EE6976">
        <w:rPr>
          <w:noProof/>
          <w:lang w:val="en-US"/>
        </w:rPr>
        <w:drawing>
          <wp:inline distT="0" distB="0" distL="0" distR="0" wp14:anchorId="3A7BB7C7" wp14:editId="37463059">
            <wp:extent cx="5486400" cy="2567521"/>
            <wp:effectExtent l="19050" t="0" r="19050" b="4229"/>
            <wp:docPr id="5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762FAE8" w14:textId="77777777" w:rsidR="00795E44" w:rsidRPr="00EE6976" w:rsidRDefault="00795E44" w:rsidP="00795E44">
      <w:pPr>
        <w:pStyle w:val="Caption"/>
        <w:jc w:val="center"/>
        <w:rPr>
          <w:rFonts w:ascii="Arial" w:hAnsi="Arial" w:cs="Arial"/>
          <w:lang w:val="es-ES_tradnl"/>
        </w:rPr>
      </w:pPr>
      <w:bookmarkStart w:id="209" w:name="_Toc306744487"/>
      <w:r w:rsidRPr="00EE6976">
        <w:rPr>
          <w:rFonts w:ascii="Arial" w:hAnsi="Arial" w:cs="Arial"/>
          <w:lang w:val="es-ES_tradnl"/>
        </w:rPr>
        <w:t xml:space="preserve">Gráfica </w:t>
      </w:r>
      <w:r w:rsidR="00244FDF"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00244FDF" w:rsidRPr="00EE6976">
        <w:rPr>
          <w:rFonts w:ascii="Arial" w:hAnsi="Arial" w:cs="Arial"/>
          <w:lang w:val="es-ES_tradnl"/>
        </w:rPr>
        <w:fldChar w:fldCharType="separate"/>
      </w:r>
      <w:r w:rsidR="006958C6">
        <w:rPr>
          <w:rFonts w:ascii="Arial" w:hAnsi="Arial" w:cs="Arial"/>
          <w:noProof/>
          <w:lang w:val="es-ES_tradnl"/>
        </w:rPr>
        <w:t>1</w:t>
      </w:r>
      <w:r w:rsidR="00244FDF" w:rsidRPr="00EE6976">
        <w:rPr>
          <w:rFonts w:ascii="Arial" w:hAnsi="Arial" w:cs="Arial"/>
          <w:lang w:val="es-ES_tradnl"/>
        </w:rPr>
        <w:fldChar w:fldCharType="end"/>
      </w:r>
      <w:r w:rsidRPr="00EE6976">
        <w:rPr>
          <w:rFonts w:ascii="Arial" w:hAnsi="Arial" w:cs="Arial"/>
          <w:lang w:val="es-ES_tradnl"/>
        </w:rPr>
        <w:t xml:space="preserve"> Rendimiento OLTP 1 Warehouse</w:t>
      </w:r>
      <w:bookmarkEnd w:id="209"/>
    </w:p>
    <w:p w14:paraId="3A7A3FEE" w14:textId="1B85DA4D" w:rsidR="00EB10F8" w:rsidRPr="00EE6976" w:rsidRDefault="00795E44" w:rsidP="00185300">
      <w:pPr>
        <w:pStyle w:val="parrafoTesis"/>
      </w:pPr>
      <w:r w:rsidRPr="00EE6976">
        <w:t>Se ha realizado un análisis de la eficiencia con respecto al nodo principal c</w:t>
      </w:r>
      <w:r w:rsidR="0091334A">
        <w:t>uyo resultado se reflejó en la T</w:t>
      </w:r>
      <w:r w:rsidRPr="00EE6976">
        <w:t xml:space="preserve">abla 3, que expresa los porcentajes de mejora según se agregan nuevos nodos. </w:t>
      </w:r>
    </w:p>
    <w:tbl>
      <w:tblPr>
        <w:tblW w:w="7649" w:type="dxa"/>
        <w:jc w:val="center"/>
        <w:tblInd w:w="70" w:type="dxa"/>
        <w:tblCellMar>
          <w:left w:w="70" w:type="dxa"/>
          <w:right w:w="70" w:type="dxa"/>
        </w:tblCellMar>
        <w:tblLook w:val="04A0" w:firstRow="1" w:lastRow="0" w:firstColumn="1" w:lastColumn="0" w:noHBand="0" w:noVBand="1"/>
      </w:tblPr>
      <w:tblGrid>
        <w:gridCol w:w="2868"/>
        <w:gridCol w:w="1637"/>
        <w:gridCol w:w="1559"/>
        <w:gridCol w:w="1585"/>
      </w:tblGrid>
      <w:tr w:rsidR="00795E44" w:rsidRPr="00EE6976" w14:paraId="0F54C63B" w14:textId="77777777" w:rsidTr="004B5DE6">
        <w:trPr>
          <w:trHeight w:val="300"/>
          <w:jc w:val="center"/>
        </w:trPr>
        <w:tc>
          <w:tcPr>
            <w:tcW w:w="2868" w:type="dxa"/>
            <w:tcBorders>
              <w:top w:val="nil"/>
              <w:left w:val="nil"/>
              <w:bottom w:val="nil"/>
              <w:right w:val="nil"/>
            </w:tcBorders>
            <w:shd w:val="clear" w:color="000000" w:fill="B8CCE4"/>
            <w:noWrap/>
            <w:vAlign w:val="bottom"/>
            <w:hideMark/>
          </w:tcPr>
          <w:p w14:paraId="1FE1008B"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Warehouse\nodo agregado</w:t>
            </w:r>
          </w:p>
        </w:tc>
        <w:tc>
          <w:tcPr>
            <w:tcW w:w="1637" w:type="dxa"/>
            <w:tcBorders>
              <w:top w:val="nil"/>
              <w:left w:val="nil"/>
              <w:bottom w:val="nil"/>
              <w:right w:val="nil"/>
            </w:tcBorders>
            <w:shd w:val="clear" w:color="000000" w:fill="B8CCE4"/>
            <w:noWrap/>
            <w:vAlign w:val="bottom"/>
            <w:hideMark/>
          </w:tcPr>
          <w:p w14:paraId="15DE91DE"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 xml:space="preserve">2do (% mejora) </w:t>
            </w:r>
          </w:p>
        </w:tc>
        <w:tc>
          <w:tcPr>
            <w:tcW w:w="1559" w:type="dxa"/>
            <w:tcBorders>
              <w:top w:val="nil"/>
              <w:left w:val="nil"/>
              <w:bottom w:val="nil"/>
              <w:right w:val="nil"/>
            </w:tcBorders>
            <w:shd w:val="clear" w:color="000000" w:fill="B8CCE4"/>
            <w:noWrap/>
            <w:vAlign w:val="bottom"/>
            <w:hideMark/>
          </w:tcPr>
          <w:p w14:paraId="168E9C10"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3ro (% mejora)</w:t>
            </w:r>
          </w:p>
        </w:tc>
        <w:tc>
          <w:tcPr>
            <w:tcW w:w="1585" w:type="dxa"/>
            <w:tcBorders>
              <w:top w:val="nil"/>
              <w:left w:val="nil"/>
              <w:bottom w:val="nil"/>
              <w:right w:val="nil"/>
            </w:tcBorders>
            <w:shd w:val="clear" w:color="000000" w:fill="B8CCE4"/>
            <w:noWrap/>
            <w:vAlign w:val="bottom"/>
            <w:hideMark/>
          </w:tcPr>
          <w:p w14:paraId="7805BDF1"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4to (% mejora)</w:t>
            </w:r>
          </w:p>
        </w:tc>
      </w:tr>
      <w:tr w:rsidR="00795E44" w:rsidRPr="00EE6976" w14:paraId="6E2FE8D6" w14:textId="77777777" w:rsidTr="004B5DE6">
        <w:trPr>
          <w:trHeight w:val="300"/>
          <w:jc w:val="center"/>
        </w:trPr>
        <w:tc>
          <w:tcPr>
            <w:tcW w:w="2868" w:type="dxa"/>
            <w:tcBorders>
              <w:top w:val="nil"/>
              <w:left w:val="nil"/>
              <w:bottom w:val="nil"/>
              <w:right w:val="nil"/>
            </w:tcBorders>
            <w:shd w:val="clear" w:color="000000" w:fill="DBE5F1"/>
            <w:noWrap/>
            <w:vAlign w:val="bottom"/>
            <w:hideMark/>
          </w:tcPr>
          <w:p w14:paraId="42458CB1"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warehouse</w:t>
            </w:r>
          </w:p>
        </w:tc>
        <w:tc>
          <w:tcPr>
            <w:tcW w:w="1637" w:type="dxa"/>
            <w:tcBorders>
              <w:top w:val="nil"/>
              <w:left w:val="nil"/>
              <w:bottom w:val="nil"/>
              <w:right w:val="nil"/>
            </w:tcBorders>
            <w:shd w:val="clear" w:color="auto" w:fill="auto"/>
            <w:noWrap/>
            <w:vAlign w:val="bottom"/>
            <w:hideMark/>
          </w:tcPr>
          <w:p w14:paraId="0133322E"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-2,919</w:t>
            </w:r>
          </w:p>
        </w:tc>
        <w:tc>
          <w:tcPr>
            <w:tcW w:w="1559" w:type="dxa"/>
            <w:tcBorders>
              <w:top w:val="nil"/>
              <w:left w:val="nil"/>
              <w:bottom w:val="nil"/>
              <w:right w:val="nil"/>
            </w:tcBorders>
            <w:shd w:val="clear" w:color="auto" w:fill="auto"/>
            <w:noWrap/>
            <w:vAlign w:val="bottom"/>
            <w:hideMark/>
          </w:tcPr>
          <w:p w14:paraId="2418B3F4"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0,029</w:t>
            </w:r>
          </w:p>
        </w:tc>
        <w:tc>
          <w:tcPr>
            <w:tcW w:w="1585" w:type="dxa"/>
            <w:tcBorders>
              <w:top w:val="nil"/>
              <w:left w:val="nil"/>
              <w:bottom w:val="nil"/>
              <w:right w:val="nil"/>
            </w:tcBorders>
            <w:shd w:val="clear" w:color="auto" w:fill="auto"/>
            <w:noWrap/>
            <w:vAlign w:val="bottom"/>
            <w:hideMark/>
          </w:tcPr>
          <w:p w14:paraId="62BC55AE"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0,024</w:t>
            </w:r>
          </w:p>
        </w:tc>
      </w:tr>
      <w:tr w:rsidR="00795E44" w:rsidRPr="00EE6976" w14:paraId="797CBE2E" w14:textId="77777777" w:rsidTr="004B5DE6">
        <w:trPr>
          <w:trHeight w:val="300"/>
          <w:jc w:val="center"/>
        </w:trPr>
        <w:tc>
          <w:tcPr>
            <w:tcW w:w="2868" w:type="dxa"/>
            <w:tcBorders>
              <w:top w:val="nil"/>
              <w:left w:val="nil"/>
              <w:bottom w:val="nil"/>
              <w:right w:val="nil"/>
            </w:tcBorders>
            <w:shd w:val="clear" w:color="000000" w:fill="DBE5F1"/>
            <w:noWrap/>
            <w:vAlign w:val="bottom"/>
            <w:hideMark/>
          </w:tcPr>
          <w:p w14:paraId="3F043C33"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 warehouse</w:t>
            </w:r>
          </w:p>
        </w:tc>
        <w:tc>
          <w:tcPr>
            <w:tcW w:w="1637" w:type="dxa"/>
            <w:tcBorders>
              <w:top w:val="nil"/>
              <w:left w:val="nil"/>
              <w:bottom w:val="nil"/>
              <w:right w:val="nil"/>
            </w:tcBorders>
            <w:shd w:val="clear" w:color="auto" w:fill="auto"/>
            <w:noWrap/>
            <w:vAlign w:val="bottom"/>
            <w:hideMark/>
          </w:tcPr>
          <w:p w14:paraId="20863E15"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60,686</w:t>
            </w:r>
          </w:p>
        </w:tc>
        <w:tc>
          <w:tcPr>
            <w:tcW w:w="1559" w:type="dxa"/>
            <w:tcBorders>
              <w:top w:val="nil"/>
              <w:left w:val="nil"/>
              <w:bottom w:val="nil"/>
              <w:right w:val="nil"/>
            </w:tcBorders>
            <w:shd w:val="clear" w:color="auto" w:fill="auto"/>
            <w:noWrap/>
            <w:vAlign w:val="bottom"/>
            <w:hideMark/>
          </w:tcPr>
          <w:p w14:paraId="59085F07"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56,156</w:t>
            </w:r>
          </w:p>
        </w:tc>
        <w:tc>
          <w:tcPr>
            <w:tcW w:w="1585" w:type="dxa"/>
            <w:tcBorders>
              <w:top w:val="nil"/>
              <w:left w:val="nil"/>
              <w:bottom w:val="nil"/>
              <w:right w:val="nil"/>
            </w:tcBorders>
            <w:shd w:val="clear" w:color="auto" w:fill="auto"/>
            <w:noWrap/>
            <w:vAlign w:val="bottom"/>
            <w:hideMark/>
          </w:tcPr>
          <w:p w14:paraId="3132809C"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56,152</w:t>
            </w:r>
          </w:p>
        </w:tc>
      </w:tr>
      <w:tr w:rsidR="00795E44" w:rsidRPr="00EE6976" w14:paraId="55B5F2E6" w14:textId="77777777" w:rsidTr="004B5DE6">
        <w:trPr>
          <w:trHeight w:val="300"/>
          <w:jc w:val="center"/>
        </w:trPr>
        <w:tc>
          <w:tcPr>
            <w:tcW w:w="2868" w:type="dxa"/>
            <w:tcBorders>
              <w:top w:val="nil"/>
              <w:left w:val="nil"/>
              <w:bottom w:val="nil"/>
              <w:right w:val="nil"/>
            </w:tcBorders>
            <w:shd w:val="clear" w:color="000000" w:fill="DBE5F1"/>
            <w:noWrap/>
            <w:vAlign w:val="bottom"/>
            <w:hideMark/>
          </w:tcPr>
          <w:p w14:paraId="4198DEED"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 warehouse</w:t>
            </w:r>
          </w:p>
        </w:tc>
        <w:tc>
          <w:tcPr>
            <w:tcW w:w="1637" w:type="dxa"/>
            <w:tcBorders>
              <w:top w:val="nil"/>
              <w:left w:val="nil"/>
              <w:bottom w:val="nil"/>
              <w:right w:val="nil"/>
            </w:tcBorders>
            <w:shd w:val="clear" w:color="auto" w:fill="auto"/>
            <w:noWrap/>
            <w:vAlign w:val="bottom"/>
            <w:hideMark/>
          </w:tcPr>
          <w:p w14:paraId="20ACF973"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108,225</w:t>
            </w:r>
          </w:p>
        </w:tc>
        <w:tc>
          <w:tcPr>
            <w:tcW w:w="1559" w:type="dxa"/>
            <w:tcBorders>
              <w:top w:val="nil"/>
              <w:left w:val="nil"/>
              <w:bottom w:val="nil"/>
              <w:right w:val="nil"/>
            </w:tcBorders>
            <w:shd w:val="clear" w:color="auto" w:fill="auto"/>
            <w:noWrap/>
            <w:vAlign w:val="bottom"/>
            <w:hideMark/>
          </w:tcPr>
          <w:p w14:paraId="26EA71F8"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110,717</w:t>
            </w:r>
          </w:p>
        </w:tc>
        <w:tc>
          <w:tcPr>
            <w:tcW w:w="1585" w:type="dxa"/>
            <w:tcBorders>
              <w:top w:val="nil"/>
              <w:left w:val="nil"/>
              <w:bottom w:val="nil"/>
              <w:right w:val="nil"/>
            </w:tcBorders>
            <w:shd w:val="clear" w:color="auto" w:fill="auto"/>
            <w:noWrap/>
            <w:vAlign w:val="bottom"/>
            <w:hideMark/>
          </w:tcPr>
          <w:p w14:paraId="0B22EB9F"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104,982</w:t>
            </w:r>
          </w:p>
        </w:tc>
      </w:tr>
    </w:tbl>
    <w:p w14:paraId="40344DFA" w14:textId="77777777" w:rsidR="00795E44" w:rsidRPr="00EE6976" w:rsidRDefault="00795E44" w:rsidP="00795E44">
      <w:pPr>
        <w:pStyle w:val="Caption"/>
        <w:jc w:val="center"/>
        <w:rPr>
          <w:rFonts w:ascii="Arial" w:hAnsi="Arial" w:cs="Arial"/>
          <w:lang w:val="es-ES_tradnl"/>
        </w:rPr>
      </w:pPr>
      <w:bookmarkStart w:id="210" w:name="_Toc306744454"/>
      <w:r w:rsidRPr="00EE6976">
        <w:rPr>
          <w:rFonts w:ascii="Arial" w:hAnsi="Arial" w:cs="Arial"/>
          <w:lang w:val="es-ES_tradnl"/>
        </w:rPr>
        <w:t xml:space="preserve">Tabla </w:t>
      </w:r>
      <w:r w:rsidR="00244FDF" w:rsidRPr="00EE6976">
        <w:rPr>
          <w:rFonts w:ascii="Arial" w:hAnsi="Arial" w:cs="Arial"/>
          <w:lang w:val="es-ES_tradnl"/>
        </w:rPr>
        <w:fldChar w:fldCharType="begin"/>
      </w:r>
      <w:r w:rsidRPr="00EE6976">
        <w:rPr>
          <w:rFonts w:ascii="Arial" w:hAnsi="Arial" w:cs="Arial"/>
          <w:lang w:val="es-ES_tradnl"/>
        </w:rPr>
        <w:instrText xml:space="preserve"> SEQ Tabla \* ARABIC </w:instrText>
      </w:r>
      <w:r w:rsidR="00244FDF" w:rsidRPr="00EE6976">
        <w:rPr>
          <w:rFonts w:ascii="Arial" w:hAnsi="Arial" w:cs="Arial"/>
          <w:lang w:val="es-ES_tradnl"/>
        </w:rPr>
        <w:fldChar w:fldCharType="separate"/>
      </w:r>
      <w:r w:rsidR="006958C6">
        <w:rPr>
          <w:rFonts w:ascii="Arial" w:hAnsi="Arial" w:cs="Arial"/>
          <w:noProof/>
          <w:lang w:val="es-ES_tradnl"/>
        </w:rPr>
        <w:t>3</w:t>
      </w:r>
      <w:r w:rsidR="00244FDF" w:rsidRPr="00EE6976">
        <w:rPr>
          <w:rFonts w:ascii="Arial" w:hAnsi="Arial" w:cs="Arial"/>
          <w:lang w:val="es-ES_tradnl"/>
        </w:rPr>
        <w:fldChar w:fldCharType="end"/>
      </w:r>
      <w:r w:rsidRPr="00EE6976">
        <w:rPr>
          <w:rFonts w:ascii="Arial" w:hAnsi="Arial" w:cs="Arial"/>
          <w:lang w:val="es-ES_tradnl"/>
        </w:rPr>
        <w:t xml:space="preserve"> Porcentajes de mejora obtenida durante la adición de nodos.</w:t>
      </w:r>
      <w:bookmarkEnd w:id="210"/>
    </w:p>
    <w:p w14:paraId="31A0434B" w14:textId="50786E82" w:rsidR="00795E44" w:rsidRPr="00EE6976" w:rsidRDefault="00795E44" w:rsidP="00185300">
      <w:pPr>
        <w:pStyle w:val="parrafoTesis"/>
      </w:pPr>
      <w:r w:rsidRPr="00EE6976">
        <w:t xml:space="preserve">Se puede observar que para un warehouse existe un porcentaje de ganancia </w:t>
      </w:r>
      <w:r w:rsidRPr="00EE6976">
        <w:lastRenderedPageBreak/>
        <w:t>que oscila entre el -2,919% y 0,029% ampliamente mejorado al ejecutar la evaluación con seis warehouse, cuya mejora se extiende a un rango del 56,156% y 60,668% para el peor y mejor caso respectivamente. Esta mejora obtenida con el incremento de la cantidad de warehouse se afirma al aumentar nuevamente a diez warehouse, obteniendo porcentajes de ganancia que varían desde el</w:t>
      </w:r>
      <w:r w:rsidR="00F82EE1" w:rsidRPr="00EE6976">
        <w:t xml:space="preserve"> </w:t>
      </w:r>
      <w:r w:rsidRPr="00EE6976">
        <w:t>104,982% al 108,225%. Las ganancias expuestas quedan reflejadas e</w:t>
      </w:r>
      <w:r w:rsidR="0091334A">
        <w:t>n la G</w:t>
      </w:r>
      <w:r w:rsidRPr="00EE6976">
        <w:t>r</w:t>
      </w:r>
      <w:r w:rsidR="0091334A">
        <w:t>á</w:t>
      </w:r>
      <w:r w:rsidRPr="00EE6976">
        <w:t xml:space="preserve">fica </w:t>
      </w:r>
      <w:r w:rsidR="00A523A6" w:rsidRPr="00EE6976">
        <w:t>2</w:t>
      </w:r>
      <w:r w:rsidRPr="00EE6976">
        <w:t>.</w:t>
      </w:r>
    </w:p>
    <w:p w14:paraId="6C42550F" w14:textId="77777777" w:rsidR="00795E44" w:rsidRPr="00EE6976" w:rsidRDefault="00795E44" w:rsidP="00795E44">
      <w:pPr>
        <w:pStyle w:val="Caption"/>
        <w:jc w:val="center"/>
        <w:rPr>
          <w:rFonts w:ascii="Arial" w:hAnsi="Arial" w:cs="Arial"/>
          <w:lang w:val="es-ES_tradnl"/>
        </w:rPr>
      </w:pPr>
      <w:r w:rsidRPr="00EE6976">
        <w:rPr>
          <w:rFonts w:ascii="Arial" w:hAnsi="Arial" w:cs="Arial"/>
          <w:noProof/>
          <w:lang w:val="en-US" w:eastAsia="en-US" w:bidi="ar-SA"/>
        </w:rPr>
        <w:drawing>
          <wp:inline distT="0" distB="0" distL="0" distR="0" wp14:anchorId="1AB9A51E" wp14:editId="5F00411E">
            <wp:extent cx="4572000" cy="2743200"/>
            <wp:effectExtent l="19050" t="0" r="19050" b="0"/>
            <wp:docPr id="5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7C5FEDC" w14:textId="77777777" w:rsidR="00795E44" w:rsidRPr="00EE6976" w:rsidRDefault="00795E44" w:rsidP="00795E44">
      <w:pPr>
        <w:pStyle w:val="Caption"/>
        <w:jc w:val="center"/>
        <w:rPr>
          <w:rFonts w:ascii="Arial" w:hAnsi="Arial" w:cs="Arial"/>
          <w:lang w:val="es-ES_tradnl"/>
        </w:rPr>
      </w:pPr>
      <w:bookmarkStart w:id="211" w:name="_Toc306744488"/>
      <w:r w:rsidRPr="00EE6976">
        <w:rPr>
          <w:rFonts w:ascii="Arial" w:hAnsi="Arial" w:cs="Arial"/>
          <w:lang w:val="es-ES_tradnl"/>
        </w:rPr>
        <w:t xml:space="preserve">Gráfica </w:t>
      </w:r>
      <w:r w:rsidR="00244FDF"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00244FDF" w:rsidRPr="00EE6976">
        <w:rPr>
          <w:rFonts w:ascii="Arial" w:hAnsi="Arial" w:cs="Arial"/>
          <w:lang w:val="es-ES_tradnl"/>
        </w:rPr>
        <w:fldChar w:fldCharType="separate"/>
      </w:r>
      <w:r w:rsidR="006958C6">
        <w:rPr>
          <w:rFonts w:ascii="Arial" w:hAnsi="Arial" w:cs="Arial"/>
          <w:noProof/>
          <w:lang w:val="es-ES_tradnl"/>
        </w:rPr>
        <w:t>2</w:t>
      </w:r>
      <w:r w:rsidR="00244FDF" w:rsidRPr="00EE6976">
        <w:rPr>
          <w:rFonts w:ascii="Arial" w:hAnsi="Arial" w:cs="Arial"/>
          <w:lang w:val="es-ES_tradnl"/>
        </w:rPr>
        <w:fldChar w:fldCharType="end"/>
      </w:r>
      <w:r w:rsidRPr="00EE6976">
        <w:rPr>
          <w:rFonts w:ascii="Arial" w:hAnsi="Arial" w:cs="Arial"/>
          <w:lang w:val="es-ES_tradnl"/>
        </w:rPr>
        <w:t xml:space="preserve"> Ganancia obtenida en Pruebas OLTP durante una ejecución de 2 minutos</w:t>
      </w:r>
      <w:bookmarkEnd w:id="211"/>
    </w:p>
    <w:p w14:paraId="11CF12AB" w14:textId="77777777" w:rsidR="00795E44" w:rsidRPr="00EE6976" w:rsidRDefault="00795E44" w:rsidP="003A3CE5">
      <w:pPr>
        <w:pStyle w:val="headingTesis4"/>
      </w:pPr>
      <w:bookmarkStart w:id="212" w:name="_Toc179572684"/>
      <w:bookmarkStart w:id="213" w:name="_Toc179572686"/>
      <w:bookmarkStart w:id="214" w:name="_Toc181520001"/>
      <w:r w:rsidRPr="00EE6976">
        <w:t>3.3.1.2 Pruebas realizadas en un periodo de 20 minutos:</w:t>
      </w:r>
      <w:bookmarkEnd w:id="212"/>
      <w:bookmarkEnd w:id="214"/>
    </w:p>
    <w:p w14:paraId="500BEE4E" w14:textId="6A64B18A" w:rsidR="00795E44" w:rsidRPr="00EE6976" w:rsidRDefault="00795E44" w:rsidP="00185300">
      <w:pPr>
        <w:pStyle w:val="parrafoTesis"/>
      </w:pPr>
      <w:r w:rsidRPr="00EE6976">
        <w:t>Se realizaron experiencias durante un periodo de 20 minutos en el cual se presentó una mayor cantidad de transacciones por minuto conforme se aumentó la cantidad de warehouse. Esta aseveración se observ</w:t>
      </w:r>
      <w:r w:rsidR="0091334A">
        <w:t>a en los datos plasmados en la T</w:t>
      </w:r>
      <w:r w:rsidRPr="00EE6976">
        <w:t>abla 4.</w:t>
      </w:r>
    </w:p>
    <w:tbl>
      <w:tblPr>
        <w:tblW w:w="6402" w:type="dxa"/>
        <w:jc w:val="center"/>
        <w:tblInd w:w="70" w:type="dxa"/>
        <w:tblCellMar>
          <w:left w:w="70" w:type="dxa"/>
          <w:right w:w="70" w:type="dxa"/>
        </w:tblCellMar>
        <w:tblLook w:val="04A0" w:firstRow="1" w:lastRow="0" w:firstColumn="1" w:lastColumn="0" w:noHBand="0" w:noVBand="1"/>
      </w:tblPr>
      <w:tblGrid>
        <w:gridCol w:w="2241"/>
        <w:gridCol w:w="1020"/>
        <w:gridCol w:w="869"/>
        <w:gridCol w:w="1136"/>
        <w:gridCol w:w="1136"/>
      </w:tblGrid>
      <w:tr w:rsidR="00795E44" w:rsidRPr="00EE6976" w14:paraId="64985EA1" w14:textId="77777777" w:rsidTr="004B5DE6">
        <w:trPr>
          <w:trHeight w:val="300"/>
          <w:jc w:val="center"/>
        </w:trPr>
        <w:tc>
          <w:tcPr>
            <w:tcW w:w="2241" w:type="dxa"/>
            <w:tcBorders>
              <w:top w:val="nil"/>
              <w:left w:val="nil"/>
              <w:bottom w:val="nil"/>
              <w:right w:val="nil"/>
            </w:tcBorders>
            <w:shd w:val="clear" w:color="B8B3C6" w:fill="C0C0C0"/>
            <w:noWrap/>
            <w:vAlign w:val="bottom"/>
            <w:hideMark/>
          </w:tcPr>
          <w:p w14:paraId="74C20B69"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Warehouse\nodos</w:t>
            </w:r>
          </w:p>
        </w:tc>
        <w:tc>
          <w:tcPr>
            <w:tcW w:w="1020" w:type="dxa"/>
            <w:tcBorders>
              <w:top w:val="nil"/>
              <w:left w:val="nil"/>
              <w:bottom w:val="nil"/>
              <w:right w:val="nil"/>
            </w:tcBorders>
            <w:shd w:val="clear" w:color="B8B3C6" w:fill="C0C0C0"/>
            <w:noWrap/>
            <w:vAlign w:val="bottom"/>
            <w:hideMark/>
          </w:tcPr>
          <w:p w14:paraId="533CBC9F"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t>
            </w:r>
            <w:proofErr w:type="spellStart"/>
            <w:r w:rsidRPr="00EE6976">
              <w:rPr>
                <w:rFonts w:ascii="Calibri" w:eastAsia="Times New Roman" w:hAnsi="Calibri" w:cs="Calibri"/>
                <w:color w:val="000000"/>
                <w:sz w:val="22"/>
                <w:szCs w:val="22"/>
                <w:lang w:eastAsia="es-ES"/>
              </w:rPr>
              <w:t>seg</w:t>
            </w:r>
            <w:proofErr w:type="spellEnd"/>
            <w:r w:rsidRPr="00EE6976">
              <w:rPr>
                <w:rFonts w:ascii="Calibri" w:eastAsia="Times New Roman" w:hAnsi="Calibri" w:cs="Calibri"/>
                <w:color w:val="000000"/>
                <w:sz w:val="22"/>
                <w:szCs w:val="22"/>
                <w:lang w:eastAsia="es-ES"/>
              </w:rPr>
              <w:t>.)</w:t>
            </w:r>
          </w:p>
        </w:tc>
        <w:tc>
          <w:tcPr>
            <w:tcW w:w="869" w:type="dxa"/>
            <w:tcBorders>
              <w:top w:val="nil"/>
              <w:left w:val="nil"/>
              <w:bottom w:val="nil"/>
              <w:right w:val="nil"/>
            </w:tcBorders>
            <w:shd w:val="clear" w:color="B8B3C6" w:fill="C0C0C0"/>
            <w:noWrap/>
            <w:vAlign w:val="bottom"/>
            <w:hideMark/>
          </w:tcPr>
          <w:p w14:paraId="5C1CF4CE"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 (</w:t>
            </w:r>
            <w:proofErr w:type="spellStart"/>
            <w:r w:rsidRPr="00EE6976">
              <w:rPr>
                <w:rFonts w:ascii="Calibri" w:eastAsia="Times New Roman" w:hAnsi="Calibri" w:cs="Calibri"/>
                <w:color w:val="000000"/>
                <w:sz w:val="22"/>
                <w:szCs w:val="22"/>
                <w:lang w:eastAsia="es-ES"/>
              </w:rPr>
              <w:t>seg</w:t>
            </w:r>
            <w:proofErr w:type="spellEnd"/>
            <w:r w:rsidRPr="00EE6976">
              <w:rPr>
                <w:rFonts w:ascii="Calibri" w:eastAsia="Times New Roman" w:hAnsi="Calibri" w:cs="Calibri"/>
                <w:color w:val="000000"/>
                <w:sz w:val="22"/>
                <w:szCs w:val="22"/>
                <w:lang w:eastAsia="es-ES"/>
              </w:rPr>
              <w:t>.)</w:t>
            </w:r>
          </w:p>
        </w:tc>
        <w:tc>
          <w:tcPr>
            <w:tcW w:w="1136" w:type="dxa"/>
            <w:tcBorders>
              <w:top w:val="nil"/>
              <w:left w:val="nil"/>
              <w:bottom w:val="nil"/>
              <w:right w:val="nil"/>
            </w:tcBorders>
            <w:shd w:val="clear" w:color="B8B3C6" w:fill="C0C0C0"/>
            <w:noWrap/>
            <w:vAlign w:val="bottom"/>
            <w:hideMark/>
          </w:tcPr>
          <w:p w14:paraId="5DE862E4"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 (</w:t>
            </w:r>
            <w:proofErr w:type="spellStart"/>
            <w:r w:rsidRPr="00EE6976">
              <w:rPr>
                <w:rFonts w:ascii="Calibri" w:eastAsia="Times New Roman" w:hAnsi="Calibri" w:cs="Calibri"/>
                <w:color w:val="000000"/>
                <w:sz w:val="22"/>
                <w:szCs w:val="22"/>
                <w:lang w:eastAsia="es-ES"/>
              </w:rPr>
              <w:t>seg</w:t>
            </w:r>
            <w:proofErr w:type="spellEnd"/>
            <w:r w:rsidRPr="00EE6976">
              <w:rPr>
                <w:rFonts w:ascii="Calibri" w:eastAsia="Times New Roman" w:hAnsi="Calibri" w:cs="Calibri"/>
                <w:color w:val="000000"/>
                <w:sz w:val="22"/>
                <w:szCs w:val="22"/>
                <w:lang w:eastAsia="es-ES"/>
              </w:rPr>
              <w:t>.)</w:t>
            </w:r>
          </w:p>
        </w:tc>
        <w:tc>
          <w:tcPr>
            <w:tcW w:w="1136" w:type="dxa"/>
            <w:tcBorders>
              <w:top w:val="nil"/>
              <w:left w:val="nil"/>
              <w:bottom w:val="nil"/>
              <w:right w:val="nil"/>
            </w:tcBorders>
            <w:shd w:val="clear" w:color="B8B3C6" w:fill="C0C0C0"/>
            <w:noWrap/>
            <w:vAlign w:val="bottom"/>
            <w:hideMark/>
          </w:tcPr>
          <w:p w14:paraId="3726BFC9"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 (</w:t>
            </w:r>
            <w:proofErr w:type="spellStart"/>
            <w:r w:rsidRPr="00EE6976">
              <w:rPr>
                <w:rFonts w:ascii="Calibri" w:eastAsia="Times New Roman" w:hAnsi="Calibri" w:cs="Calibri"/>
                <w:color w:val="000000"/>
                <w:sz w:val="22"/>
                <w:szCs w:val="22"/>
                <w:lang w:eastAsia="es-ES"/>
              </w:rPr>
              <w:t>seg</w:t>
            </w:r>
            <w:proofErr w:type="spellEnd"/>
            <w:r w:rsidRPr="00EE6976">
              <w:rPr>
                <w:rFonts w:ascii="Calibri" w:eastAsia="Times New Roman" w:hAnsi="Calibri" w:cs="Calibri"/>
                <w:color w:val="000000"/>
                <w:sz w:val="22"/>
                <w:szCs w:val="22"/>
                <w:lang w:eastAsia="es-ES"/>
              </w:rPr>
              <w:t>.)</w:t>
            </w:r>
          </w:p>
        </w:tc>
      </w:tr>
      <w:tr w:rsidR="00795E44" w:rsidRPr="00EE6976" w14:paraId="1CA28673" w14:textId="77777777" w:rsidTr="004B5DE6">
        <w:trPr>
          <w:trHeight w:val="300"/>
          <w:jc w:val="center"/>
        </w:trPr>
        <w:tc>
          <w:tcPr>
            <w:tcW w:w="2241" w:type="dxa"/>
            <w:tcBorders>
              <w:top w:val="nil"/>
              <w:left w:val="nil"/>
              <w:bottom w:val="nil"/>
              <w:right w:val="nil"/>
            </w:tcBorders>
            <w:shd w:val="clear" w:color="EBF1DE" w:fill="F2F2F2"/>
            <w:noWrap/>
            <w:vAlign w:val="bottom"/>
            <w:hideMark/>
          </w:tcPr>
          <w:p w14:paraId="447333CF"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warehouse</w:t>
            </w:r>
          </w:p>
        </w:tc>
        <w:tc>
          <w:tcPr>
            <w:tcW w:w="1020" w:type="dxa"/>
            <w:tcBorders>
              <w:top w:val="nil"/>
              <w:left w:val="nil"/>
              <w:bottom w:val="nil"/>
              <w:right w:val="nil"/>
            </w:tcBorders>
            <w:shd w:val="clear" w:color="EBF1DE" w:fill="F2F2F2"/>
            <w:noWrap/>
            <w:vAlign w:val="bottom"/>
            <w:hideMark/>
          </w:tcPr>
          <w:p w14:paraId="12976691"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13,650</w:t>
            </w:r>
          </w:p>
        </w:tc>
        <w:tc>
          <w:tcPr>
            <w:tcW w:w="869" w:type="dxa"/>
            <w:tcBorders>
              <w:top w:val="nil"/>
              <w:left w:val="nil"/>
              <w:bottom w:val="nil"/>
              <w:right w:val="nil"/>
            </w:tcBorders>
            <w:shd w:val="clear" w:color="EBF1DE" w:fill="F2F2F2"/>
            <w:noWrap/>
            <w:vAlign w:val="bottom"/>
            <w:hideMark/>
          </w:tcPr>
          <w:p w14:paraId="55467E66"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13,600</w:t>
            </w:r>
          </w:p>
        </w:tc>
        <w:tc>
          <w:tcPr>
            <w:tcW w:w="1136" w:type="dxa"/>
            <w:tcBorders>
              <w:top w:val="nil"/>
              <w:left w:val="nil"/>
              <w:bottom w:val="nil"/>
              <w:right w:val="nil"/>
            </w:tcBorders>
            <w:shd w:val="clear" w:color="EBF1DE" w:fill="F2F2F2"/>
            <w:noWrap/>
            <w:vAlign w:val="bottom"/>
            <w:hideMark/>
          </w:tcPr>
          <w:p w14:paraId="0C6BF1F7"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13,650</w:t>
            </w:r>
          </w:p>
        </w:tc>
        <w:tc>
          <w:tcPr>
            <w:tcW w:w="1136" w:type="dxa"/>
            <w:tcBorders>
              <w:top w:val="nil"/>
              <w:left w:val="nil"/>
              <w:bottom w:val="nil"/>
              <w:right w:val="nil"/>
            </w:tcBorders>
            <w:shd w:val="clear" w:color="EBF1DE" w:fill="F2F2F2"/>
            <w:noWrap/>
            <w:vAlign w:val="bottom"/>
            <w:hideMark/>
          </w:tcPr>
          <w:p w14:paraId="242E3B38"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13,649</w:t>
            </w:r>
          </w:p>
        </w:tc>
      </w:tr>
      <w:tr w:rsidR="00795E44" w:rsidRPr="00EE6976" w14:paraId="00EF11FC" w14:textId="77777777" w:rsidTr="004B5DE6">
        <w:trPr>
          <w:trHeight w:val="300"/>
          <w:jc w:val="center"/>
        </w:trPr>
        <w:tc>
          <w:tcPr>
            <w:tcW w:w="2241" w:type="dxa"/>
            <w:tcBorders>
              <w:top w:val="nil"/>
              <w:left w:val="nil"/>
              <w:bottom w:val="nil"/>
              <w:right w:val="nil"/>
            </w:tcBorders>
            <w:shd w:val="clear" w:color="auto" w:fill="auto"/>
            <w:noWrap/>
            <w:vAlign w:val="bottom"/>
            <w:hideMark/>
          </w:tcPr>
          <w:p w14:paraId="220C989C"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 warehouse</w:t>
            </w:r>
          </w:p>
        </w:tc>
        <w:tc>
          <w:tcPr>
            <w:tcW w:w="1020" w:type="dxa"/>
            <w:tcBorders>
              <w:top w:val="nil"/>
              <w:left w:val="nil"/>
              <w:bottom w:val="nil"/>
              <w:right w:val="nil"/>
            </w:tcBorders>
            <w:shd w:val="clear" w:color="auto" w:fill="auto"/>
            <w:noWrap/>
            <w:vAlign w:val="bottom"/>
            <w:hideMark/>
          </w:tcPr>
          <w:p w14:paraId="5847604D"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77,250</w:t>
            </w:r>
          </w:p>
        </w:tc>
        <w:tc>
          <w:tcPr>
            <w:tcW w:w="869" w:type="dxa"/>
            <w:tcBorders>
              <w:top w:val="nil"/>
              <w:left w:val="nil"/>
              <w:bottom w:val="nil"/>
              <w:right w:val="nil"/>
            </w:tcBorders>
            <w:shd w:val="clear" w:color="auto" w:fill="auto"/>
            <w:noWrap/>
            <w:vAlign w:val="bottom"/>
            <w:hideMark/>
          </w:tcPr>
          <w:p w14:paraId="45465CB0"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78,900</w:t>
            </w:r>
          </w:p>
        </w:tc>
        <w:tc>
          <w:tcPr>
            <w:tcW w:w="1136" w:type="dxa"/>
            <w:tcBorders>
              <w:top w:val="nil"/>
              <w:left w:val="nil"/>
              <w:bottom w:val="nil"/>
              <w:right w:val="nil"/>
            </w:tcBorders>
            <w:shd w:val="clear" w:color="auto" w:fill="auto"/>
            <w:noWrap/>
            <w:vAlign w:val="bottom"/>
            <w:hideMark/>
          </w:tcPr>
          <w:p w14:paraId="375EA94D"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78,850</w:t>
            </w:r>
          </w:p>
        </w:tc>
        <w:tc>
          <w:tcPr>
            <w:tcW w:w="1136" w:type="dxa"/>
            <w:tcBorders>
              <w:top w:val="nil"/>
              <w:left w:val="nil"/>
              <w:bottom w:val="nil"/>
              <w:right w:val="nil"/>
            </w:tcBorders>
            <w:shd w:val="clear" w:color="auto" w:fill="auto"/>
            <w:noWrap/>
            <w:vAlign w:val="bottom"/>
            <w:hideMark/>
          </w:tcPr>
          <w:p w14:paraId="4591AEE3"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77,950</w:t>
            </w:r>
          </w:p>
        </w:tc>
      </w:tr>
      <w:tr w:rsidR="00795E44" w:rsidRPr="00EE6976" w14:paraId="4C965E4D" w14:textId="77777777" w:rsidTr="004B5DE6">
        <w:trPr>
          <w:trHeight w:val="300"/>
          <w:jc w:val="center"/>
        </w:trPr>
        <w:tc>
          <w:tcPr>
            <w:tcW w:w="2241" w:type="dxa"/>
            <w:tcBorders>
              <w:top w:val="nil"/>
              <w:left w:val="nil"/>
              <w:bottom w:val="nil"/>
              <w:right w:val="nil"/>
            </w:tcBorders>
            <w:shd w:val="clear" w:color="EBF1DE" w:fill="F2F2F2"/>
            <w:noWrap/>
            <w:vAlign w:val="bottom"/>
            <w:hideMark/>
          </w:tcPr>
          <w:p w14:paraId="6E91AA04"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 warehouse</w:t>
            </w:r>
          </w:p>
        </w:tc>
        <w:tc>
          <w:tcPr>
            <w:tcW w:w="1020" w:type="dxa"/>
            <w:tcBorders>
              <w:top w:val="nil"/>
              <w:left w:val="nil"/>
              <w:bottom w:val="nil"/>
              <w:right w:val="nil"/>
            </w:tcBorders>
            <w:shd w:val="clear" w:color="EBF1DE" w:fill="F2F2F2"/>
            <w:noWrap/>
            <w:vAlign w:val="bottom"/>
            <w:hideMark/>
          </w:tcPr>
          <w:p w14:paraId="65344181"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76,850</w:t>
            </w:r>
          </w:p>
        </w:tc>
        <w:tc>
          <w:tcPr>
            <w:tcW w:w="869" w:type="dxa"/>
            <w:tcBorders>
              <w:top w:val="nil"/>
              <w:left w:val="nil"/>
              <w:bottom w:val="nil"/>
              <w:right w:val="nil"/>
            </w:tcBorders>
            <w:shd w:val="clear" w:color="EBF1DE" w:fill="F2F2F2"/>
            <w:noWrap/>
            <w:vAlign w:val="bottom"/>
            <w:hideMark/>
          </w:tcPr>
          <w:p w14:paraId="20C1E661"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128,850</w:t>
            </w:r>
          </w:p>
        </w:tc>
        <w:tc>
          <w:tcPr>
            <w:tcW w:w="1136" w:type="dxa"/>
            <w:tcBorders>
              <w:top w:val="nil"/>
              <w:left w:val="nil"/>
              <w:bottom w:val="nil"/>
              <w:right w:val="nil"/>
            </w:tcBorders>
            <w:shd w:val="clear" w:color="EBF1DE" w:fill="F2F2F2"/>
            <w:noWrap/>
            <w:vAlign w:val="bottom"/>
            <w:hideMark/>
          </w:tcPr>
          <w:p w14:paraId="49AFDC06"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128,300</w:t>
            </w:r>
          </w:p>
        </w:tc>
        <w:tc>
          <w:tcPr>
            <w:tcW w:w="1136" w:type="dxa"/>
            <w:tcBorders>
              <w:top w:val="nil"/>
              <w:left w:val="nil"/>
              <w:bottom w:val="nil"/>
              <w:right w:val="nil"/>
            </w:tcBorders>
            <w:shd w:val="clear" w:color="EBF1DE" w:fill="F2F2F2"/>
            <w:noWrap/>
            <w:vAlign w:val="bottom"/>
            <w:hideMark/>
          </w:tcPr>
          <w:p w14:paraId="7A98A246"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119,149</w:t>
            </w:r>
          </w:p>
        </w:tc>
      </w:tr>
    </w:tbl>
    <w:p w14:paraId="3FAC8804" w14:textId="77777777" w:rsidR="00795E44" w:rsidRPr="00EE6976" w:rsidRDefault="00795E44" w:rsidP="00795E44"/>
    <w:p w14:paraId="58EAC556" w14:textId="77777777" w:rsidR="00795E44" w:rsidRPr="00EE6976" w:rsidRDefault="00795E44" w:rsidP="00795E44">
      <w:pPr>
        <w:pStyle w:val="Caption"/>
        <w:jc w:val="center"/>
        <w:rPr>
          <w:rFonts w:ascii="Arial" w:hAnsi="Arial" w:cs="Arial"/>
          <w:lang w:val="es-ES_tradnl"/>
        </w:rPr>
      </w:pPr>
      <w:bookmarkStart w:id="215" w:name="_Toc306744455"/>
      <w:r w:rsidRPr="00EE6976">
        <w:rPr>
          <w:rFonts w:ascii="Arial" w:hAnsi="Arial" w:cs="Arial"/>
          <w:lang w:val="es-ES_tradnl"/>
        </w:rPr>
        <w:t xml:space="preserve">Tabla </w:t>
      </w:r>
      <w:r w:rsidR="00244FDF" w:rsidRPr="00EE6976">
        <w:rPr>
          <w:rFonts w:ascii="Arial" w:hAnsi="Arial" w:cs="Arial"/>
          <w:lang w:val="es-ES_tradnl"/>
        </w:rPr>
        <w:fldChar w:fldCharType="begin"/>
      </w:r>
      <w:r w:rsidRPr="00EE6976">
        <w:rPr>
          <w:rFonts w:ascii="Arial" w:hAnsi="Arial" w:cs="Arial"/>
          <w:lang w:val="es-ES_tradnl"/>
        </w:rPr>
        <w:instrText xml:space="preserve"> SEQ Tabla \* ARABIC </w:instrText>
      </w:r>
      <w:r w:rsidR="00244FDF" w:rsidRPr="00EE6976">
        <w:rPr>
          <w:rFonts w:ascii="Arial" w:hAnsi="Arial" w:cs="Arial"/>
          <w:lang w:val="es-ES_tradnl"/>
        </w:rPr>
        <w:fldChar w:fldCharType="separate"/>
      </w:r>
      <w:r w:rsidR="006958C6">
        <w:rPr>
          <w:rFonts w:ascii="Arial" w:hAnsi="Arial" w:cs="Arial"/>
          <w:noProof/>
          <w:lang w:val="es-ES_tradnl"/>
        </w:rPr>
        <w:t>4</w:t>
      </w:r>
      <w:r w:rsidR="00244FDF" w:rsidRPr="00EE6976">
        <w:rPr>
          <w:rFonts w:ascii="Arial" w:hAnsi="Arial" w:cs="Arial"/>
          <w:lang w:val="es-ES_tradnl"/>
        </w:rPr>
        <w:fldChar w:fldCharType="end"/>
      </w:r>
      <w:r w:rsidRPr="00EE6976">
        <w:rPr>
          <w:rFonts w:ascii="Arial" w:hAnsi="Arial" w:cs="Arial"/>
          <w:lang w:val="es-ES_tradnl"/>
        </w:rPr>
        <w:t xml:space="preserve"> Pruebas realizadas en un periodo de 20 minutos</w:t>
      </w:r>
      <w:bookmarkEnd w:id="215"/>
    </w:p>
    <w:p w14:paraId="41A163D0" w14:textId="6028DA7D" w:rsidR="00795E44" w:rsidRPr="00EE6976" w:rsidRDefault="00795E44" w:rsidP="00185300">
      <w:pPr>
        <w:pStyle w:val="parrafoTesis"/>
      </w:pPr>
      <w:r w:rsidRPr="00EE6976">
        <w:lastRenderedPageBreak/>
        <w:t xml:space="preserve">La tabla despliega un aumento de rendimiento durante el incremento de la cantidad de warehouse para todas las situaciones, no variando de manera considerable durante la adición del 3er y 4to nodo. Por otro lado notamos un incremento considerable únicamente en el segmento denotado por el </w:t>
      </w:r>
      <w:proofErr w:type="spellStart"/>
      <w:r w:rsidRPr="00EE6976">
        <w:t>TpmC</w:t>
      </w:r>
      <w:proofErr w:type="spellEnd"/>
      <w:r w:rsidRPr="00EE6976">
        <w:t xml:space="preserve"> obtenido entre las ejecuciones con 1 y 2 nodos. Estas afirmacione</w:t>
      </w:r>
      <w:r w:rsidR="0091334A">
        <w:t>s son perfiladas en la G</w:t>
      </w:r>
      <w:r w:rsidR="00A523A6" w:rsidRPr="00EE6976">
        <w:t>ráfica 3</w:t>
      </w:r>
      <w:r w:rsidRPr="00EE6976">
        <w:t>.</w:t>
      </w:r>
    </w:p>
    <w:p w14:paraId="677EE7CB" w14:textId="77777777" w:rsidR="00795E44" w:rsidRPr="00EE6976" w:rsidRDefault="00795E44" w:rsidP="00A523A6">
      <w:r w:rsidRPr="00EE6976">
        <w:rPr>
          <w:noProof/>
          <w:lang w:val="en-US"/>
        </w:rPr>
        <w:drawing>
          <wp:inline distT="0" distB="0" distL="0" distR="0" wp14:anchorId="27CF1835" wp14:editId="4EE069D7">
            <wp:extent cx="5486400" cy="2556968"/>
            <wp:effectExtent l="19050" t="0" r="19050" b="0"/>
            <wp:docPr id="5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A8F50A8" w14:textId="77777777" w:rsidR="00795E44" w:rsidRPr="00EE6976" w:rsidRDefault="00795E44" w:rsidP="00795E44">
      <w:pPr>
        <w:pStyle w:val="Caption"/>
        <w:jc w:val="center"/>
        <w:rPr>
          <w:rFonts w:ascii="Arial" w:hAnsi="Arial" w:cs="Arial"/>
          <w:lang w:val="es-ES_tradnl"/>
        </w:rPr>
      </w:pPr>
      <w:bookmarkStart w:id="216" w:name="_Toc306744489"/>
      <w:r w:rsidRPr="00EE6976">
        <w:rPr>
          <w:rFonts w:ascii="Arial" w:hAnsi="Arial" w:cs="Arial"/>
          <w:lang w:val="es-ES_tradnl"/>
        </w:rPr>
        <w:t xml:space="preserve">Gráfica </w:t>
      </w:r>
      <w:r w:rsidR="00244FDF"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00244FDF" w:rsidRPr="00EE6976">
        <w:rPr>
          <w:rFonts w:ascii="Arial" w:hAnsi="Arial" w:cs="Arial"/>
          <w:lang w:val="es-ES_tradnl"/>
        </w:rPr>
        <w:fldChar w:fldCharType="separate"/>
      </w:r>
      <w:r w:rsidR="006958C6">
        <w:rPr>
          <w:rFonts w:ascii="Arial" w:hAnsi="Arial" w:cs="Arial"/>
          <w:noProof/>
          <w:lang w:val="es-ES_tradnl"/>
        </w:rPr>
        <w:t>3</w:t>
      </w:r>
      <w:r w:rsidR="00244FDF" w:rsidRPr="00EE6976">
        <w:rPr>
          <w:rFonts w:ascii="Arial" w:hAnsi="Arial" w:cs="Arial"/>
          <w:lang w:val="es-ES_tradnl"/>
        </w:rPr>
        <w:fldChar w:fldCharType="end"/>
      </w:r>
      <w:r w:rsidRPr="00EE6976">
        <w:rPr>
          <w:rFonts w:ascii="Arial" w:hAnsi="Arial" w:cs="Arial"/>
          <w:lang w:val="es-ES_tradnl"/>
        </w:rPr>
        <w:t xml:space="preserve"> Rendimiento de transacciones OLTP realizadas en un periodo de 120 minutos.</w:t>
      </w:r>
      <w:bookmarkEnd w:id="216"/>
    </w:p>
    <w:p w14:paraId="371604D0" w14:textId="77777777" w:rsidR="00795E44" w:rsidRPr="00EE6976" w:rsidRDefault="00795E44" w:rsidP="00185300">
      <w:pPr>
        <w:pStyle w:val="parrafoTesis"/>
      </w:pPr>
      <w:r w:rsidRPr="00EE6976">
        <w:t>Se elaboro una tabla de porcentaje de mejoras obtenidas durante el incremento de nodos, representados en la Tabla 5, de manera a contrastar el comportamiento general de las pruebas realizadas en este periodo de tiempo.</w:t>
      </w:r>
    </w:p>
    <w:tbl>
      <w:tblPr>
        <w:tblW w:w="6946" w:type="dxa"/>
        <w:jc w:val="center"/>
        <w:tblInd w:w="70" w:type="dxa"/>
        <w:tblCellMar>
          <w:left w:w="70" w:type="dxa"/>
          <w:right w:w="70" w:type="dxa"/>
        </w:tblCellMar>
        <w:tblLook w:val="04A0" w:firstRow="1" w:lastRow="0" w:firstColumn="1" w:lastColumn="0" w:noHBand="0" w:noVBand="1"/>
      </w:tblPr>
      <w:tblGrid>
        <w:gridCol w:w="1805"/>
        <w:gridCol w:w="1881"/>
        <w:gridCol w:w="1559"/>
        <w:gridCol w:w="1701"/>
      </w:tblGrid>
      <w:tr w:rsidR="00795E44" w:rsidRPr="00EE6976" w14:paraId="17E7F764" w14:textId="77777777" w:rsidTr="004B5DE6">
        <w:trPr>
          <w:trHeight w:val="300"/>
          <w:jc w:val="center"/>
        </w:trPr>
        <w:tc>
          <w:tcPr>
            <w:tcW w:w="1805" w:type="dxa"/>
            <w:tcBorders>
              <w:top w:val="nil"/>
              <w:left w:val="nil"/>
              <w:bottom w:val="nil"/>
              <w:right w:val="nil"/>
            </w:tcBorders>
            <w:shd w:val="clear" w:color="000000" w:fill="B8CCE4"/>
            <w:noWrap/>
            <w:vAlign w:val="bottom"/>
            <w:hideMark/>
          </w:tcPr>
          <w:p w14:paraId="62C379D9"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Warehouse\nodos</w:t>
            </w:r>
          </w:p>
        </w:tc>
        <w:tc>
          <w:tcPr>
            <w:tcW w:w="1881" w:type="dxa"/>
            <w:tcBorders>
              <w:top w:val="nil"/>
              <w:left w:val="nil"/>
              <w:bottom w:val="nil"/>
              <w:right w:val="nil"/>
            </w:tcBorders>
            <w:shd w:val="clear" w:color="000000" w:fill="B8CCE4"/>
            <w:noWrap/>
            <w:vAlign w:val="bottom"/>
            <w:hideMark/>
          </w:tcPr>
          <w:p w14:paraId="00267551"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2do(% mejora)</w:t>
            </w:r>
          </w:p>
        </w:tc>
        <w:tc>
          <w:tcPr>
            <w:tcW w:w="1559" w:type="dxa"/>
            <w:tcBorders>
              <w:top w:val="nil"/>
              <w:left w:val="nil"/>
              <w:bottom w:val="nil"/>
              <w:right w:val="nil"/>
            </w:tcBorders>
            <w:shd w:val="clear" w:color="000000" w:fill="B8CCE4"/>
            <w:noWrap/>
            <w:vAlign w:val="bottom"/>
            <w:hideMark/>
          </w:tcPr>
          <w:p w14:paraId="5E6F6516"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3ro(% mejora)</w:t>
            </w:r>
          </w:p>
        </w:tc>
        <w:tc>
          <w:tcPr>
            <w:tcW w:w="1701" w:type="dxa"/>
            <w:tcBorders>
              <w:top w:val="nil"/>
              <w:left w:val="nil"/>
              <w:bottom w:val="nil"/>
              <w:right w:val="nil"/>
            </w:tcBorders>
            <w:shd w:val="clear" w:color="000000" w:fill="B8CCE4"/>
            <w:noWrap/>
            <w:vAlign w:val="bottom"/>
            <w:hideMark/>
          </w:tcPr>
          <w:p w14:paraId="7285F3D4"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4to(% mejora)</w:t>
            </w:r>
          </w:p>
        </w:tc>
      </w:tr>
      <w:tr w:rsidR="00795E44" w:rsidRPr="00EE6976" w14:paraId="55CC943A" w14:textId="77777777" w:rsidTr="004B5DE6">
        <w:trPr>
          <w:trHeight w:val="300"/>
          <w:jc w:val="center"/>
        </w:trPr>
        <w:tc>
          <w:tcPr>
            <w:tcW w:w="1805" w:type="dxa"/>
            <w:tcBorders>
              <w:top w:val="nil"/>
              <w:left w:val="nil"/>
              <w:bottom w:val="nil"/>
              <w:right w:val="nil"/>
            </w:tcBorders>
            <w:shd w:val="clear" w:color="000000" w:fill="DBE5F1"/>
            <w:noWrap/>
            <w:vAlign w:val="bottom"/>
            <w:hideMark/>
          </w:tcPr>
          <w:p w14:paraId="390A760B"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warehouse</w:t>
            </w:r>
          </w:p>
        </w:tc>
        <w:tc>
          <w:tcPr>
            <w:tcW w:w="1881" w:type="dxa"/>
            <w:tcBorders>
              <w:top w:val="nil"/>
              <w:left w:val="nil"/>
              <w:bottom w:val="nil"/>
              <w:right w:val="nil"/>
            </w:tcBorders>
            <w:shd w:val="clear" w:color="auto" w:fill="auto"/>
            <w:noWrap/>
            <w:vAlign w:val="bottom"/>
            <w:hideMark/>
          </w:tcPr>
          <w:p w14:paraId="615F5F1B"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-0,366</w:t>
            </w:r>
          </w:p>
        </w:tc>
        <w:tc>
          <w:tcPr>
            <w:tcW w:w="1559" w:type="dxa"/>
            <w:tcBorders>
              <w:top w:val="nil"/>
              <w:left w:val="nil"/>
              <w:bottom w:val="nil"/>
              <w:right w:val="nil"/>
            </w:tcBorders>
            <w:shd w:val="clear" w:color="auto" w:fill="auto"/>
            <w:noWrap/>
            <w:vAlign w:val="bottom"/>
            <w:hideMark/>
          </w:tcPr>
          <w:p w14:paraId="22D08A38"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0,000</w:t>
            </w:r>
          </w:p>
        </w:tc>
        <w:tc>
          <w:tcPr>
            <w:tcW w:w="1701" w:type="dxa"/>
            <w:tcBorders>
              <w:top w:val="nil"/>
              <w:left w:val="nil"/>
              <w:bottom w:val="nil"/>
              <w:right w:val="nil"/>
            </w:tcBorders>
            <w:shd w:val="clear" w:color="auto" w:fill="auto"/>
            <w:noWrap/>
            <w:vAlign w:val="bottom"/>
            <w:hideMark/>
          </w:tcPr>
          <w:p w14:paraId="3553400A"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-0,007</w:t>
            </w:r>
          </w:p>
        </w:tc>
      </w:tr>
      <w:tr w:rsidR="00795E44" w:rsidRPr="00EE6976" w14:paraId="49C85A50" w14:textId="77777777" w:rsidTr="004B5DE6">
        <w:trPr>
          <w:trHeight w:val="300"/>
          <w:jc w:val="center"/>
        </w:trPr>
        <w:tc>
          <w:tcPr>
            <w:tcW w:w="1805" w:type="dxa"/>
            <w:tcBorders>
              <w:top w:val="nil"/>
              <w:left w:val="nil"/>
              <w:bottom w:val="nil"/>
              <w:right w:val="nil"/>
            </w:tcBorders>
            <w:shd w:val="clear" w:color="000000" w:fill="DBE5F1"/>
            <w:noWrap/>
            <w:vAlign w:val="bottom"/>
            <w:hideMark/>
          </w:tcPr>
          <w:p w14:paraId="245F51AF"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 warehouse</w:t>
            </w:r>
          </w:p>
        </w:tc>
        <w:tc>
          <w:tcPr>
            <w:tcW w:w="1881" w:type="dxa"/>
            <w:tcBorders>
              <w:top w:val="nil"/>
              <w:left w:val="nil"/>
              <w:bottom w:val="nil"/>
              <w:right w:val="nil"/>
            </w:tcBorders>
            <w:shd w:val="clear" w:color="auto" w:fill="auto"/>
            <w:noWrap/>
            <w:vAlign w:val="bottom"/>
            <w:hideMark/>
          </w:tcPr>
          <w:p w14:paraId="77CD6D87"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2,136</w:t>
            </w:r>
          </w:p>
        </w:tc>
        <w:tc>
          <w:tcPr>
            <w:tcW w:w="1559" w:type="dxa"/>
            <w:tcBorders>
              <w:top w:val="nil"/>
              <w:left w:val="nil"/>
              <w:bottom w:val="nil"/>
              <w:right w:val="nil"/>
            </w:tcBorders>
            <w:shd w:val="clear" w:color="auto" w:fill="auto"/>
            <w:noWrap/>
            <w:vAlign w:val="bottom"/>
            <w:hideMark/>
          </w:tcPr>
          <w:p w14:paraId="1EEFD4C6"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2,071</w:t>
            </w:r>
          </w:p>
        </w:tc>
        <w:tc>
          <w:tcPr>
            <w:tcW w:w="1701" w:type="dxa"/>
            <w:tcBorders>
              <w:top w:val="nil"/>
              <w:left w:val="nil"/>
              <w:bottom w:val="nil"/>
              <w:right w:val="nil"/>
            </w:tcBorders>
            <w:shd w:val="clear" w:color="auto" w:fill="auto"/>
            <w:noWrap/>
            <w:vAlign w:val="bottom"/>
            <w:hideMark/>
          </w:tcPr>
          <w:p w14:paraId="71C265CD"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0,906</w:t>
            </w:r>
          </w:p>
        </w:tc>
      </w:tr>
      <w:tr w:rsidR="00795E44" w:rsidRPr="00EE6976" w14:paraId="2D74F115" w14:textId="77777777" w:rsidTr="004B5DE6">
        <w:trPr>
          <w:trHeight w:val="300"/>
          <w:jc w:val="center"/>
        </w:trPr>
        <w:tc>
          <w:tcPr>
            <w:tcW w:w="1805" w:type="dxa"/>
            <w:tcBorders>
              <w:top w:val="nil"/>
              <w:left w:val="nil"/>
              <w:bottom w:val="nil"/>
              <w:right w:val="nil"/>
            </w:tcBorders>
            <w:shd w:val="clear" w:color="000000" w:fill="DBE5F1"/>
            <w:noWrap/>
            <w:vAlign w:val="bottom"/>
            <w:hideMark/>
          </w:tcPr>
          <w:p w14:paraId="263D9E2F"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 warehouse</w:t>
            </w:r>
          </w:p>
        </w:tc>
        <w:tc>
          <w:tcPr>
            <w:tcW w:w="1881" w:type="dxa"/>
            <w:tcBorders>
              <w:top w:val="nil"/>
              <w:left w:val="nil"/>
              <w:bottom w:val="nil"/>
              <w:right w:val="nil"/>
            </w:tcBorders>
            <w:shd w:val="clear" w:color="auto" w:fill="auto"/>
            <w:noWrap/>
            <w:vAlign w:val="bottom"/>
            <w:hideMark/>
          </w:tcPr>
          <w:p w14:paraId="24EA32DD"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67,664</w:t>
            </w:r>
          </w:p>
        </w:tc>
        <w:tc>
          <w:tcPr>
            <w:tcW w:w="1559" w:type="dxa"/>
            <w:tcBorders>
              <w:top w:val="nil"/>
              <w:left w:val="nil"/>
              <w:bottom w:val="nil"/>
              <w:right w:val="nil"/>
            </w:tcBorders>
            <w:shd w:val="clear" w:color="auto" w:fill="auto"/>
            <w:noWrap/>
            <w:vAlign w:val="bottom"/>
            <w:hideMark/>
          </w:tcPr>
          <w:p w14:paraId="47AE0E31"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66,949</w:t>
            </w:r>
          </w:p>
        </w:tc>
        <w:tc>
          <w:tcPr>
            <w:tcW w:w="1701" w:type="dxa"/>
            <w:tcBorders>
              <w:top w:val="nil"/>
              <w:left w:val="nil"/>
              <w:bottom w:val="nil"/>
              <w:right w:val="nil"/>
            </w:tcBorders>
            <w:shd w:val="clear" w:color="auto" w:fill="auto"/>
            <w:noWrap/>
            <w:vAlign w:val="bottom"/>
            <w:hideMark/>
          </w:tcPr>
          <w:p w14:paraId="7B6359B2"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55,041</w:t>
            </w:r>
          </w:p>
        </w:tc>
      </w:tr>
    </w:tbl>
    <w:p w14:paraId="7A51905C" w14:textId="77777777" w:rsidR="00795E44" w:rsidRPr="00EE6976" w:rsidRDefault="00795E44" w:rsidP="00795E44">
      <w:pPr>
        <w:pStyle w:val="Caption"/>
        <w:jc w:val="center"/>
        <w:rPr>
          <w:rFonts w:ascii="Arial" w:hAnsi="Arial" w:cs="Arial"/>
          <w:lang w:val="es-ES_tradnl"/>
        </w:rPr>
      </w:pPr>
      <w:bookmarkStart w:id="217" w:name="_Toc306744456"/>
      <w:r w:rsidRPr="00EE6976">
        <w:rPr>
          <w:rFonts w:ascii="Arial" w:hAnsi="Arial" w:cs="Arial"/>
          <w:lang w:val="es-ES_tradnl"/>
        </w:rPr>
        <w:t xml:space="preserve">Tabla </w:t>
      </w:r>
      <w:r w:rsidR="00244FDF" w:rsidRPr="00EE6976">
        <w:rPr>
          <w:rFonts w:ascii="Arial" w:hAnsi="Arial" w:cs="Arial"/>
          <w:lang w:val="es-ES_tradnl"/>
        </w:rPr>
        <w:fldChar w:fldCharType="begin"/>
      </w:r>
      <w:r w:rsidRPr="00EE6976">
        <w:rPr>
          <w:rFonts w:ascii="Arial" w:hAnsi="Arial" w:cs="Arial"/>
          <w:lang w:val="es-ES_tradnl"/>
        </w:rPr>
        <w:instrText xml:space="preserve"> SEQ Tabla \* ARABIC </w:instrText>
      </w:r>
      <w:r w:rsidR="00244FDF" w:rsidRPr="00EE6976">
        <w:rPr>
          <w:rFonts w:ascii="Arial" w:hAnsi="Arial" w:cs="Arial"/>
          <w:lang w:val="es-ES_tradnl"/>
        </w:rPr>
        <w:fldChar w:fldCharType="separate"/>
      </w:r>
      <w:r w:rsidR="006958C6">
        <w:rPr>
          <w:rFonts w:ascii="Arial" w:hAnsi="Arial" w:cs="Arial"/>
          <w:noProof/>
          <w:lang w:val="es-ES_tradnl"/>
        </w:rPr>
        <w:t>5</w:t>
      </w:r>
      <w:r w:rsidR="00244FDF" w:rsidRPr="00EE6976">
        <w:rPr>
          <w:rFonts w:ascii="Arial" w:hAnsi="Arial" w:cs="Arial"/>
          <w:lang w:val="es-ES_tradnl"/>
        </w:rPr>
        <w:fldChar w:fldCharType="end"/>
      </w:r>
      <w:r w:rsidRPr="00EE6976">
        <w:rPr>
          <w:rFonts w:ascii="Arial" w:hAnsi="Arial" w:cs="Arial"/>
          <w:lang w:val="es-ES_tradnl"/>
        </w:rPr>
        <w:t xml:space="preserve"> Porcentaje de mejora obtenida en test de 20 minutos de transacciones OLTP</w:t>
      </w:r>
      <w:bookmarkEnd w:id="217"/>
    </w:p>
    <w:p w14:paraId="261C228B" w14:textId="5C18812D" w:rsidR="00795E44" w:rsidRPr="00EE6976" w:rsidRDefault="00795E44" w:rsidP="00185300">
      <w:pPr>
        <w:pStyle w:val="parrafoTesis"/>
      </w:pPr>
      <w:r w:rsidRPr="00EE6976">
        <w:t xml:space="preserve">De esta </w:t>
      </w:r>
      <w:r w:rsidR="00F82EE1" w:rsidRPr="00EE6976">
        <w:t>última</w:t>
      </w:r>
      <w:r w:rsidRPr="00EE6976">
        <w:t xml:space="preserve"> deducimos que el mayor margen de ganancia se obtiene durante la ejecución de las pruebas en 10 warehouse de datos y contrariamente a las pruebas realizadas con un warehouse que no presentaron ganancia significativa con respecto al 1er nodo </w:t>
      </w:r>
      <w:r w:rsidR="0091334A">
        <w:t>tal como lo refleja la G</w:t>
      </w:r>
      <w:r w:rsidR="00A523A6" w:rsidRPr="00EE6976">
        <w:t>r</w:t>
      </w:r>
      <w:r w:rsidR="0091334A">
        <w:t>á</w:t>
      </w:r>
      <w:r w:rsidR="00A523A6" w:rsidRPr="00EE6976">
        <w:t>fica 4</w:t>
      </w:r>
      <w:r w:rsidRPr="00EE6976">
        <w:t>.</w:t>
      </w:r>
    </w:p>
    <w:p w14:paraId="2065F18F" w14:textId="77777777" w:rsidR="000A20B3" w:rsidRPr="00EE6976" w:rsidRDefault="00795E44" w:rsidP="000A20B3">
      <w:pPr>
        <w:keepNext/>
      </w:pPr>
      <w:r w:rsidRPr="00EE6976">
        <w:rPr>
          <w:noProof/>
          <w:lang w:val="en-US"/>
        </w:rPr>
        <w:lastRenderedPageBreak/>
        <w:drawing>
          <wp:inline distT="0" distB="0" distL="0" distR="0" wp14:anchorId="12494CFA" wp14:editId="211ACD91">
            <wp:extent cx="5479631" cy="2624706"/>
            <wp:effectExtent l="19050" t="0" r="25819" b="4194"/>
            <wp:docPr id="59"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1F0C43C" w14:textId="77777777" w:rsidR="00795E44" w:rsidRPr="00EE6976" w:rsidRDefault="000A20B3" w:rsidP="00D52E2A">
      <w:pPr>
        <w:pStyle w:val="Caption"/>
        <w:jc w:val="center"/>
        <w:rPr>
          <w:rFonts w:ascii="Arial" w:hAnsi="Arial"/>
          <w:lang w:val="es-ES_tradnl"/>
        </w:rPr>
      </w:pPr>
      <w:bookmarkStart w:id="218" w:name="_Toc306744490"/>
      <w:r w:rsidRPr="00EE6976">
        <w:rPr>
          <w:rFonts w:ascii="Arial" w:hAnsi="Arial"/>
          <w:lang w:val="es-ES_tradnl"/>
        </w:rPr>
        <w:t xml:space="preserve">Gráfica </w:t>
      </w:r>
      <w:r w:rsidR="00244FDF" w:rsidRPr="00EE6976">
        <w:rPr>
          <w:rFonts w:ascii="Arial" w:hAnsi="Arial"/>
          <w:lang w:val="es-ES_tradnl"/>
        </w:rPr>
        <w:fldChar w:fldCharType="begin"/>
      </w:r>
      <w:r w:rsidRPr="00EE6976">
        <w:rPr>
          <w:rFonts w:ascii="Arial" w:hAnsi="Arial"/>
          <w:lang w:val="es-ES_tradnl"/>
        </w:rPr>
        <w:instrText xml:space="preserve"> SEQ Gráfica \* ARABIC </w:instrText>
      </w:r>
      <w:r w:rsidR="00244FDF" w:rsidRPr="00EE6976">
        <w:rPr>
          <w:rFonts w:ascii="Arial" w:hAnsi="Arial"/>
          <w:lang w:val="es-ES_tradnl"/>
        </w:rPr>
        <w:fldChar w:fldCharType="separate"/>
      </w:r>
      <w:r w:rsidR="006958C6">
        <w:rPr>
          <w:rFonts w:ascii="Arial" w:hAnsi="Arial"/>
          <w:noProof/>
          <w:lang w:val="es-ES_tradnl"/>
        </w:rPr>
        <w:t>4</w:t>
      </w:r>
      <w:r w:rsidR="00244FDF" w:rsidRPr="00EE6976">
        <w:rPr>
          <w:rFonts w:ascii="Arial" w:hAnsi="Arial"/>
          <w:lang w:val="es-ES_tradnl"/>
        </w:rPr>
        <w:fldChar w:fldCharType="end"/>
      </w:r>
      <w:r w:rsidRPr="00EE6976">
        <w:rPr>
          <w:rFonts w:ascii="Arial" w:hAnsi="Arial"/>
          <w:lang w:val="es-ES_tradnl"/>
        </w:rPr>
        <w:t xml:space="preserve"> Ganancia obtenida 20 minutos</w:t>
      </w:r>
      <w:bookmarkEnd w:id="218"/>
    </w:p>
    <w:p w14:paraId="0CA4D7A4" w14:textId="77777777" w:rsidR="00795E44" w:rsidRPr="00EE6976" w:rsidRDefault="00795E44" w:rsidP="003A3CE5">
      <w:pPr>
        <w:pStyle w:val="headingTesis4"/>
      </w:pPr>
      <w:bookmarkStart w:id="219" w:name="_Toc179572685"/>
      <w:bookmarkStart w:id="220" w:name="_Toc181520002"/>
      <w:r w:rsidRPr="00EE6976">
        <w:t>3.3.1.3 Pruebas Realizadas durante un periodo de 120 minutos:</w:t>
      </w:r>
      <w:bookmarkEnd w:id="219"/>
      <w:bookmarkEnd w:id="220"/>
    </w:p>
    <w:p w14:paraId="2AF157A5" w14:textId="039AB1CE" w:rsidR="00795E44" w:rsidRPr="00EE6976" w:rsidRDefault="00795E44" w:rsidP="00185300">
      <w:pPr>
        <w:pStyle w:val="parrafoTesis"/>
      </w:pPr>
      <w:r w:rsidRPr="00EE6976">
        <w:t>El tercer grupo de pruebas fue utilizando un periodo de 120 minutos presentado la menor cantidad de transacciones con respecto a los experimentos anteriores</w:t>
      </w:r>
      <w:r w:rsidR="0091334A">
        <w:t>, tal como lo expresa la T</w:t>
      </w:r>
      <w:r w:rsidR="00AA0CB3" w:rsidRPr="00EE6976">
        <w:t>abla 6</w:t>
      </w:r>
      <w:r w:rsidRPr="00EE6976">
        <w:t xml:space="preserve">. </w:t>
      </w:r>
    </w:p>
    <w:tbl>
      <w:tblPr>
        <w:tblW w:w="6571" w:type="dxa"/>
        <w:jc w:val="center"/>
        <w:tblInd w:w="70" w:type="dxa"/>
        <w:tblCellMar>
          <w:left w:w="70" w:type="dxa"/>
          <w:right w:w="70" w:type="dxa"/>
        </w:tblCellMar>
        <w:tblLook w:val="04A0" w:firstRow="1" w:lastRow="0" w:firstColumn="1" w:lastColumn="0" w:noHBand="0" w:noVBand="1"/>
      </w:tblPr>
      <w:tblGrid>
        <w:gridCol w:w="2410"/>
        <w:gridCol w:w="1134"/>
        <w:gridCol w:w="864"/>
        <w:gridCol w:w="1136"/>
        <w:gridCol w:w="1136"/>
      </w:tblGrid>
      <w:tr w:rsidR="00795E44" w:rsidRPr="00EE6976" w14:paraId="039F6A01" w14:textId="77777777" w:rsidTr="004B5DE6">
        <w:trPr>
          <w:trHeight w:val="300"/>
          <w:jc w:val="center"/>
        </w:trPr>
        <w:tc>
          <w:tcPr>
            <w:tcW w:w="2410" w:type="dxa"/>
            <w:tcBorders>
              <w:top w:val="nil"/>
              <w:left w:val="nil"/>
              <w:bottom w:val="nil"/>
              <w:right w:val="nil"/>
            </w:tcBorders>
            <w:shd w:val="clear" w:color="B8B3C6" w:fill="C0C0C0"/>
            <w:noWrap/>
            <w:vAlign w:val="bottom"/>
            <w:hideMark/>
          </w:tcPr>
          <w:p w14:paraId="07BC0DBB"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Warehouse \nodos</w:t>
            </w:r>
          </w:p>
        </w:tc>
        <w:tc>
          <w:tcPr>
            <w:tcW w:w="1134" w:type="dxa"/>
            <w:tcBorders>
              <w:top w:val="nil"/>
              <w:left w:val="nil"/>
              <w:bottom w:val="nil"/>
              <w:right w:val="nil"/>
            </w:tcBorders>
            <w:shd w:val="clear" w:color="B8B3C6" w:fill="C0C0C0"/>
            <w:noWrap/>
            <w:vAlign w:val="bottom"/>
            <w:hideMark/>
          </w:tcPr>
          <w:p w14:paraId="54677D63"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t>
            </w:r>
            <w:proofErr w:type="spellStart"/>
            <w:r w:rsidRPr="00EE6976">
              <w:rPr>
                <w:rFonts w:ascii="Calibri" w:eastAsia="Times New Roman" w:hAnsi="Calibri" w:cs="Calibri"/>
                <w:color w:val="000000"/>
                <w:sz w:val="22"/>
                <w:szCs w:val="22"/>
                <w:lang w:eastAsia="es-ES"/>
              </w:rPr>
              <w:t>seg</w:t>
            </w:r>
            <w:proofErr w:type="spellEnd"/>
            <w:r w:rsidRPr="00EE6976">
              <w:rPr>
                <w:rFonts w:ascii="Calibri" w:eastAsia="Times New Roman" w:hAnsi="Calibri" w:cs="Calibri"/>
                <w:color w:val="000000"/>
                <w:sz w:val="22"/>
                <w:szCs w:val="22"/>
                <w:lang w:eastAsia="es-ES"/>
              </w:rPr>
              <w:t>.)</w:t>
            </w:r>
          </w:p>
        </w:tc>
        <w:tc>
          <w:tcPr>
            <w:tcW w:w="755" w:type="dxa"/>
            <w:tcBorders>
              <w:top w:val="nil"/>
              <w:left w:val="nil"/>
              <w:bottom w:val="nil"/>
              <w:right w:val="nil"/>
            </w:tcBorders>
            <w:shd w:val="clear" w:color="B8B3C6" w:fill="C0C0C0"/>
            <w:noWrap/>
            <w:vAlign w:val="bottom"/>
            <w:hideMark/>
          </w:tcPr>
          <w:p w14:paraId="214214DF"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 (</w:t>
            </w:r>
            <w:proofErr w:type="spellStart"/>
            <w:r w:rsidRPr="00EE6976">
              <w:rPr>
                <w:rFonts w:ascii="Calibri" w:eastAsia="Times New Roman" w:hAnsi="Calibri" w:cs="Calibri"/>
                <w:color w:val="000000"/>
                <w:sz w:val="22"/>
                <w:szCs w:val="22"/>
                <w:lang w:eastAsia="es-ES"/>
              </w:rPr>
              <w:t>seg</w:t>
            </w:r>
            <w:proofErr w:type="spellEnd"/>
            <w:r w:rsidRPr="00EE6976">
              <w:rPr>
                <w:rFonts w:ascii="Calibri" w:eastAsia="Times New Roman" w:hAnsi="Calibri" w:cs="Calibri"/>
                <w:color w:val="000000"/>
                <w:sz w:val="22"/>
                <w:szCs w:val="22"/>
                <w:lang w:eastAsia="es-ES"/>
              </w:rPr>
              <w:t>.)</w:t>
            </w:r>
          </w:p>
        </w:tc>
        <w:tc>
          <w:tcPr>
            <w:tcW w:w="1136" w:type="dxa"/>
            <w:tcBorders>
              <w:top w:val="nil"/>
              <w:left w:val="nil"/>
              <w:bottom w:val="nil"/>
              <w:right w:val="nil"/>
            </w:tcBorders>
            <w:shd w:val="clear" w:color="B8B3C6" w:fill="C0C0C0"/>
            <w:noWrap/>
            <w:vAlign w:val="bottom"/>
            <w:hideMark/>
          </w:tcPr>
          <w:p w14:paraId="7F277F55"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 (</w:t>
            </w:r>
            <w:proofErr w:type="spellStart"/>
            <w:r w:rsidRPr="00EE6976">
              <w:rPr>
                <w:rFonts w:ascii="Calibri" w:eastAsia="Times New Roman" w:hAnsi="Calibri" w:cs="Calibri"/>
                <w:color w:val="000000"/>
                <w:sz w:val="22"/>
                <w:szCs w:val="22"/>
                <w:lang w:eastAsia="es-ES"/>
              </w:rPr>
              <w:t>seg</w:t>
            </w:r>
            <w:proofErr w:type="spellEnd"/>
            <w:r w:rsidRPr="00EE6976">
              <w:rPr>
                <w:rFonts w:ascii="Calibri" w:eastAsia="Times New Roman" w:hAnsi="Calibri" w:cs="Calibri"/>
                <w:color w:val="000000"/>
                <w:sz w:val="22"/>
                <w:szCs w:val="22"/>
                <w:lang w:eastAsia="es-ES"/>
              </w:rPr>
              <w:t>.)</w:t>
            </w:r>
          </w:p>
        </w:tc>
        <w:tc>
          <w:tcPr>
            <w:tcW w:w="1136" w:type="dxa"/>
            <w:tcBorders>
              <w:top w:val="nil"/>
              <w:left w:val="nil"/>
              <w:bottom w:val="nil"/>
              <w:right w:val="nil"/>
            </w:tcBorders>
            <w:shd w:val="clear" w:color="B8B3C6" w:fill="C0C0C0"/>
            <w:noWrap/>
            <w:vAlign w:val="bottom"/>
            <w:hideMark/>
          </w:tcPr>
          <w:p w14:paraId="294CD54B"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 (</w:t>
            </w:r>
            <w:proofErr w:type="spellStart"/>
            <w:r w:rsidRPr="00EE6976">
              <w:rPr>
                <w:rFonts w:ascii="Calibri" w:eastAsia="Times New Roman" w:hAnsi="Calibri" w:cs="Calibri"/>
                <w:color w:val="000000"/>
                <w:sz w:val="22"/>
                <w:szCs w:val="22"/>
                <w:lang w:eastAsia="es-ES"/>
              </w:rPr>
              <w:t>seg</w:t>
            </w:r>
            <w:proofErr w:type="spellEnd"/>
            <w:r w:rsidRPr="00EE6976">
              <w:rPr>
                <w:rFonts w:ascii="Calibri" w:eastAsia="Times New Roman" w:hAnsi="Calibri" w:cs="Calibri"/>
                <w:color w:val="000000"/>
                <w:sz w:val="22"/>
                <w:szCs w:val="22"/>
                <w:lang w:eastAsia="es-ES"/>
              </w:rPr>
              <w:t>.)</w:t>
            </w:r>
          </w:p>
        </w:tc>
      </w:tr>
      <w:tr w:rsidR="00795E44" w:rsidRPr="00EE6976" w14:paraId="20288582" w14:textId="77777777" w:rsidTr="004B5DE6">
        <w:trPr>
          <w:trHeight w:val="300"/>
          <w:jc w:val="center"/>
        </w:trPr>
        <w:tc>
          <w:tcPr>
            <w:tcW w:w="2410" w:type="dxa"/>
            <w:tcBorders>
              <w:top w:val="nil"/>
              <w:left w:val="nil"/>
              <w:bottom w:val="nil"/>
              <w:right w:val="nil"/>
            </w:tcBorders>
            <w:shd w:val="clear" w:color="auto" w:fill="auto"/>
            <w:noWrap/>
            <w:vAlign w:val="bottom"/>
            <w:hideMark/>
          </w:tcPr>
          <w:p w14:paraId="15B24DFB"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warehouse</w:t>
            </w:r>
          </w:p>
        </w:tc>
        <w:tc>
          <w:tcPr>
            <w:tcW w:w="1134" w:type="dxa"/>
            <w:tcBorders>
              <w:top w:val="nil"/>
              <w:left w:val="nil"/>
              <w:bottom w:val="nil"/>
              <w:right w:val="nil"/>
            </w:tcBorders>
            <w:shd w:val="clear" w:color="auto" w:fill="auto"/>
            <w:noWrap/>
            <w:vAlign w:val="bottom"/>
            <w:hideMark/>
          </w:tcPr>
          <w:p w14:paraId="746650B3"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12,500</w:t>
            </w:r>
          </w:p>
        </w:tc>
        <w:tc>
          <w:tcPr>
            <w:tcW w:w="755" w:type="dxa"/>
            <w:tcBorders>
              <w:top w:val="nil"/>
              <w:left w:val="nil"/>
              <w:bottom w:val="nil"/>
              <w:right w:val="nil"/>
            </w:tcBorders>
            <w:shd w:val="clear" w:color="auto" w:fill="auto"/>
            <w:noWrap/>
            <w:vAlign w:val="bottom"/>
            <w:hideMark/>
          </w:tcPr>
          <w:p w14:paraId="1432DDEA"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12,580</w:t>
            </w:r>
          </w:p>
        </w:tc>
        <w:tc>
          <w:tcPr>
            <w:tcW w:w="1136" w:type="dxa"/>
            <w:tcBorders>
              <w:top w:val="nil"/>
              <w:left w:val="nil"/>
              <w:bottom w:val="nil"/>
              <w:right w:val="nil"/>
            </w:tcBorders>
            <w:shd w:val="clear" w:color="auto" w:fill="auto"/>
            <w:noWrap/>
            <w:vAlign w:val="bottom"/>
            <w:hideMark/>
          </w:tcPr>
          <w:p w14:paraId="7E780949"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12,617</w:t>
            </w:r>
          </w:p>
        </w:tc>
        <w:tc>
          <w:tcPr>
            <w:tcW w:w="1136" w:type="dxa"/>
            <w:tcBorders>
              <w:top w:val="nil"/>
              <w:left w:val="nil"/>
              <w:bottom w:val="nil"/>
              <w:right w:val="nil"/>
            </w:tcBorders>
            <w:shd w:val="clear" w:color="auto" w:fill="auto"/>
            <w:noWrap/>
            <w:vAlign w:val="bottom"/>
            <w:hideMark/>
          </w:tcPr>
          <w:p w14:paraId="5E0926F6"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12,292</w:t>
            </w:r>
          </w:p>
        </w:tc>
      </w:tr>
      <w:tr w:rsidR="00795E44" w:rsidRPr="00EE6976" w14:paraId="18E1FAEA" w14:textId="77777777" w:rsidTr="004B5DE6">
        <w:trPr>
          <w:trHeight w:val="300"/>
          <w:jc w:val="center"/>
        </w:trPr>
        <w:tc>
          <w:tcPr>
            <w:tcW w:w="2410" w:type="dxa"/>
            <w:tcBorders>
              <w:top w:val="nil"/>
              <w:left w:val="nil"/>
              <w:bottom w:val="nil"/>
              <w:right w:val="nil"/>
            </w:tcBorders>
            <w:shd w:val="clear" w:color="EBF1DE" w:fill="F2F2F2"/>
            <w:noWrap/>
            <w:vAlign w:val="bottom"/>
            <w:hideMark/>
          </w:tcPr>
          <w:p w14:paraId="4D969368"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 warehouse</w:t>
            </w:r>
          </w:p>
        </w:tc>
        <w:tc>
          <w:tcPr>
            <w:tcW w:w="1134" w:type="dxa"/>
            <w:tcBorders>
              <w:top w:val="nil"/>
              <w:left w:val="nil"/>
              <w:bottom w:val="nil"/>
              <w:right w:val="nil"/>
            </w:tcBorders>
            <w:shd w:val="clear" w:color="EBF1DE" w:fill="F2F2F2"/>
            <w:noWrap/>
            <w:vAlign w:val="bottom"/>
            <w:hideMark/>
          </w:tcPr>
          <w:p w14:paraId="24A1EC0D"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65,850</w:t>
            </w:r>
          </w:p>
        </w:tc>
        <w:tc>
          <w:tcPr>
            <w:tcW w:w="755" w:type="dxa"/>
            <w:tcBorders>
              <w:top w:val="nil"/>
              <w:left w:val="nil"/>
              <w:bottom w:val="nil"/>
              <w:right w:val="nil"/>
            </w:tcBorders>
            <w:shd w:val="clear" w:color="EBF1DE" w:fill="F2F2F2"/>
            <w:noWrap/>
            <w:vAlign w:val="bottom"/>
            <w:hideMark/>
          </w:tcPr>
          <w:p w14:paraId="72E97E72"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68,958</w:t>
            </w:r>
          </w:p>
        </w:tc>
        <w:tc>
          <w:tcPr>
            <w:tcW w:w="1136" w:type="dxa"/>
            <w:tcBorders>
              <w:top w:val="nil"/>
              <w:left w:val="nil"/>
              <w:bottom w:val="nil"/>
              <w:right w:val="nil"/>
            </w:tcBorders>
            <w:shd w:val="clear" w:color="EBF1DE" w:fill="F2F2F2"/>
            <w:noWrap/>
            <w:vAlign w:val="bottom"/>
            <w:hideMark/>
          </w:tcPr>
          <w:p w14:paraId="02A4BF73"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75,875</w:t>
            </w:r>
          </w:p>
        </w:tc>
        <w:tc>
          <w:tcPr>
            <w:tcW w:w="1136" w:type="dxa"/>
            <w:tcBorders>
              <w:top w:val="nil"/>
              <w:left w:val="nil"/>
              <w:bottom w:val="nil"/>
              <w:right w:val="nil"/>
            </w:tcBorders>
            <w:shd w:val="clear" w:color="EBF1DE" w:fill="F2F2F2"/>
            <w:noWrap/>
            <w:vAlign w:val="bottom"/>
            <w:hideMark/>
          </w:tcPr>
          <w:p w14:paraId="05513EC7"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74,292</w:t>
            </w:r>
          </w:p>
        </w:tc>
      </w:tr>
      <w:tr w:rsidR="00795E44" w:rsidRPr="00EE6976" w14:paraId="5F658967" w14:textId="77777777" w:rsidTr="004B5DE6">
        <w:trPr>
          <w:trHeight w:val="300"/>
          <w:jc w:val="center"/>
        </w:trPr>
        <w:tc>
          <w:tcPr>
            <w:tcW w:w="2410" w:type="dxa"/>
            <w:tcBorders>
              <w:top w:val="nil"/>
              <w:left w:val="nil"/>
              <w:bottom w:val="nil"/>
              <w:right w:val="nil"/>
            </w:tcBorders>
            <w:shd w:val="clear" w:color="auto" w:fill="auto"/>
            <w:noWrap/>
            <w:vAlign w:val="bottom"/>
            <w:hideMark/>
          </w:tcPr>
          <w:p w14:paraId="3063AA55"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 warehouse</w:t>
            </w:r>
          </w:p>
        </w:tc>
        <w:tc>
          <w:tcPr>
            <w:tcW w:w="1134" w:type="dxa"/>
            <w:tcBorders>
              <w:top w:val="nil"/>
              <w:left w:val="nil"/>
              <w:bottom w:val="nil"/>
              <w:right w:val="nil"/>
            </w:tcBorders>
            <w:shd w:val="clear" w:color="auto" w:fill="auto"/>
            <w:noWrap/>
            <w:vAlign w:val="bottom"/>
            <w:hideMark/>
          </w:tcPr>
          <w:p w14:paraId="7A8A4678"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69,042</w:t>
            </w:r>
          </w:p>
        </w:tc>
        <w:tc>
          <w:tcPr>
            <w:tcW w:w="755" w:type="dxa"/>
            <w:tcBorders>
              <w:top w:val="nil"/>
              <w:left w:val="nil"/>
              <w:bottom w:val="nil"/>
              <w:right w:val="nil"/>
            </w:tcBorders>
            <w:shd w:val="clear" w:color="auto" w:fill="auto"/>
            <w:noWrap/>
            <w:vAlign w:val="bottom"/>
            <w:hideMark/>
          </w:tcPr>
          <w:p w14:paraId="25BE6C02"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103,042</w:t>
            </w:r>
          </w:p>
        </w:tc>
        <w:tc>
          <w:tcPr>
            <w:tcW w:w="1136" w:type="dxa"/>
            <w:tcBorders>
              <w:top w:val="nil"/>
              <w:left w:val="nil"/>
              <w:bottom w:val="nil"/>
              <w:right w:val="nil"/>
            </w:tcBorders>
            <w:shd w:val="clear" w:color="auto" w:fill="auto"/>
            <w:noWrap/>
            <w:vAlign w:val="bottom"/>
            <w:hideMark/>
          </w:tcPr>
          <w:p w14:paraId="15425515"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108,903</w:t>
            </w:r>
          </w:p>
        </w:tc>
        <w:tc>
          <w:tcPr>
            <w:tcW w:w="1136" w:type="dxa"/>
            <w:tcBorders>
              <w:top w:val="nil"/>
              <w:left w:val="nil"/>
              <w:bottom w:val="nil"/>
              <w:right w:val="nil"/>
            </w:tcBorders>
            <w:shd w:val="clear" w:color="auto" w:fill="auto"/>
            <w:noWrap/>
            <w:vAlign w:val="bottom"/>
            <w:hideMark/>
          </w:tcPr>
          <w:p w14:paraId="2CC6BDA1"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116,842</w:t>
            </w:r>
          </w:p>
        </w:tc>
      </w:tr>
    </w:tbl>
    <w:p w14:paraId="55550BEF" w14:textId="77777777" w:rsidR="00795E44" w:rsidRPr="00EE6976" w:rsidRDefault="00795E44" w:rsidP="00795E44">
      <w:pPr>
        <w:pStyle w:val="Caption"/>
        <w:jc w:val="center"/>
        <w:rPr>
          <w:rFonts w:ascii="Arial" w:hAnsi="Arial" w:cs="Arial"/>
          <w:lang w:val="es-ES_tradnl"/>
        </w:rPr>
      </w:pPr>
      <w:bookmarkStart w:id="221" w:name="_Toc306744457"/>
      <w:r w:rsidRPr="00EE6976">
        <w:rPr>
          <w:rFonts w:ascii="Arial" w:hAnsi="Arial" w:cs="Arial"/>
          <w:lang w:val="es-ES_tradnl"/>
        </w:rPr>
        <w:t xml:space="preserve">Tabla </w:t>
      </w:r>
      <w:r w:rsidR="00244FDF" w:rsidRPr="00EE6976">
        <w:rPr>
          <w:rFonts w:ascii="Arial" w:hAnsi="Arial" w:cs="Arial"/>
          <w:lang w:val="es-ES_tradnl"/>
        </w:rPr>
        <w:fldChar w:fldCharType="begin"/>
      </w:r>
      <w:r w:rsidRPr="00EE6976">
        <w:rPr>
          <w:rFonts w:ascii="Arial" w:hAnsi="Arial" w:cs="Arial"/>
          <w:lang w:val="es-ES_tradnl"/>
        </w:rPr>
        <w:instrText xml:space="preserve"> SEQ Tabla \* ARABIC </w:instrText>
      </w:r>
      <w:r w:rsidR="00244FDF" w:rsidRPr="00EE6976">
        <w:rPr>
          <w:rFonts w:ascii="Arial" w:hAnsi="Arial" w:cs="Arial"/>
          <w:lang w:val="es-ES_tradnl"/>
        </w:rPr>
        <w:fldChar w:fldCharType="separate"/>
      </w:r>
      <w:r w:rsidR="006958C6">
        <w:rPr>
          <w:rFonts w:ascii="Arial" w:hAnsi="Arial" w:cs="Arial"/>
          <w:noProof/>
          <w:lang w:val="es-ES_tradnl"/>
        </w:rPr>
        <w:t>6</w:t>
      </w:r>
      <w:r w:rsidR="00244FDF" w:rsidRPr="00EE6976">
        <w:rPr>
          <w:rFonts w:ascii="Arial" w:hAnsi="Arial" w:cs="Arial"/>
          <w:lang w:val="es-ES_tradnl"/>
        </w:rPr>
        <w:fldChar w:fldCharType="end"/>
      </w:r>
      <w:r w:rsidRPr="00EE6976">
        <w:rPr>
          <w:rFonts w:ascii="Arial" w:hAnsi="Arial" w:cs="Arial"/>
          <w:lang w:val="es-ES_tradnl"/>
        </w:rPr>
        <w:t xml:space="preserve"> Pruebas </w:t>
      </w:r>
      <w:r w:rsidR="00F82EE1" w:rsidRPr="00EE6976">
        <w:rPr>
          <w:rFonts w:ascii="Arial" w:hAnsi="Arial" w:cs="Arial"/>
          <w:lang w:val="es-ES_tradnl"/>
        </w:rPr>
        <w:t>OLTP para periodos de 120 minutos</w:t>
      </w:r>
      <w:bookmarkEnd w:id="221"/>
    </w:p>
    <w:p w14:paraId="3AB7AFA8" w14:textId="0AE2E46B" w:rsidR="00795E44" w:rsidRPr="00EE6976" w:rsidRDefault="00795E44" w:rsidP="00185300">
      <w:pPr>
        <w:pStyle w:val="parrafoTesis"/>
      </w:pPr>
      <w:r w:rsidRPr="00EE6976">
        <w:t xml:space="preserve">Esta última evaluación obtuvo un incremento en el rendimiento durante la adición de warehouse a las pruebas y presentó una pendiente considerable durante la </w:t>
      </w:r>
      <w:r w:rsidR="00A523A6" w:rsidRPr="00EE6976">
        <w:t>adición</w:t>
      </w:r>
      <w:r w:rsidRPr="00EE6976">
        <w:t xml:space="preserve"> de nodos únicamente para 10 warehouse de datos. La afirmación es contrastada en la Gr</w:t>
      </w:r>
      <w:r w:rsidR="0091334A">
        <w:t>á</w:t>
      </w:r>
      <w:r w:rsidRPr="00EE6976">
        <w:t xml:space="preserve">fica </w:t>
      </w:r>
      <w:r w:rsidR="00A523A6" w:rsidRPr="00EE6976">
        <w:t>5</w:t>
      </w:r>
      <w:r w:rsidRPr="00EE6976">
        <w:t>.</w:t>
      </w:r>
    </w:p>
    <w:p w14:paraId="33DAA616" w14:textId="77777777" w:rsidR="00A523A6" w:rsidRPr="00EE6976" w:rsidRDefault="00795E44" w:rsidP="00A523A6">
      <w:r w:rsidRPr="00EE6976">
        <w:rPr>
          <w:noProof/>
          <w:lang w:val="en-US"/>
        </w:rPr>
        <w:lastRenderedPageBreak/>
        <w:drawing>
          <wp:inline distT="0" distB="0" distL="0" distR="0" wp14:anchorId="1C4CF6BD" wp14:editId="4FA279F0">
            <wp:extent cx="5486400" cy="2540828"/>
            <wp:effectExtent l="19050" t="0" r="19050" b="0"/>
            <wp:docPr id="6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6225C9A" w14:textId="77777777" w:rsidR="00795E44" w:rsidRPr="00EE6976" w:rsidRDefault="00A523A6" w:rsidP="00A523A6">
      <w:pPr>
        <w:pStyle w:val="Caption"/>
        <w:jc w:val="center"/>
        <w:rPr>
          <w:rFonts w:ascii="Arial" w:hAnsi="Arial"/>
          <w:lang w:val="es-ES_tradnl"/>
        </w:rPr>
      </w:pPr>
      <w:bookmarkStart w:id="222" w:name="_Toc306744491"/>
      <w:r w:rsidRPr="00EE6976">
        <w:rPr>
          <w:rFonts w:ascii="Arial" w:hAnsi="Arial"/>
          <w:lang w:val="es-ES_tradnl"/>
        </w:rPr>
        <w:t xml:space="preserve">Gráfica </w:t>
      </w:r>
      <w:r w:rsidR="00244FDF" w:rsidRPr="00EE6976">
        <w:rPr>
          <w:rFonts w:ascii="Arial" w:hAnsi="Arial"/>
          <w:lang w:val="es-ES_tradnl"/>
        </w:rPr>
        <w:fldChar w:fldCharType="begin"/>
      </w:r>
      <w:r w:rsidRPr="00EE6976">
        <w:rPr>
          <w:rFonts w:ascii="Arial" w:hAnsi="Arial"/>
          <w:lang w:val="es-ES_tradnl"/>
        </w:rPr>
        <w:instrText xml:space="preserve"> SEQ Gráfica \* ARABIC </w:instrText>
      </w:r>
      <w:r w:rsidR="00244FDF" w:rsidRPr="00EE6976">
        <w:rPr>
          <w:rFonts w:ascii="Arial" w:hAnsi="Arial"/>
          <w:lang w:val="es-ES_tradnl"/>
        </w:rPr>
        <w:fldChar w:fldCharType="separate"/>
      </w:r>
      <w:r w:rsidR="006958C6">
        <w:rPr>
          <w:rFonts w:ascii="Arial" w:hAnsi="Arial"/>
          <w:noProof/>
          <w:lang w:val="es-ES_tradnl"/>
        </w:rPr>
        <w:t>5</w:t>
      </w:r>
      <w:r w:rsidR="00244FDF" w:rsidRPr="00EE6976">
        <w:rPr>
          <w:rFonts w:ascii="Arial" w:hAnsi="Arial"/>
          <w:lang w:val="es-ES_tradnl"/>
        </w:rPr>
        <w:fldChar w:fldCharType="end"/>
      </w:r>
      <w:r w:rsidRPr="00EE6976">
        <w:rPr>
          <w:rFonts w:ascii="Arial" w:hAnsi="Arial"/>
          <w:lang w:val="es-ES_tradnl"/>
        </w:rPr>
        <w:t xml:space="preserve"> Rendimiento de transacciones OLTP para ejecuciones de 120 minutos</w:t>
      </w:r>
      <w:bookmarkEnd w:id="222"/>
    </w:p>
    <w:p w14:paraId="4F476C24" w14:textId="77777777" w:rsidR="00795E44" w:rsidRPr="00EE6976" w:rsidRDefault="00795E44" w:rsidP="00185300">
      <w:pPr>
        <w:pStyle w:val="parrafoTesis"/>
      </w:pPr>
      <w:r w:rsidRPr="00EE6976">
        <w:t>Se contrastó los beneficios obtenidos en las pruebas para un periodo de 120 minutos y</w:t>
      </w:r>
      <w:r w:rsidR="00AA0CB3" w:rsidRPr="00EE6976">
        <w:t xml:space="preserve"> para ello se elaboró la Tabla 7</w:t>
      </w:r>
      <w:r w:rsidRPr="00EE6976">
        <w:t>.</w:t>
      </w:r>
    </w:p>
    <w:tbl>
      <w:tblPr>
        <w:tblW w:w="5813" w:type="dxa"/>
        <w:jc w:val="center"/>
        <w:tblInd w:w="70" w:type="dxa"/>
        <w:tblCellMar>
          <w:left w:w="70" w:type="dxa"/>
          <w:right w:w="70" w:type="dxa"/>
        </w:tblCellMar>
        <w:tblLook w:val="04A0" w:firstRow="1" w:lastRow="0" w:firstColumn="1" w:lastColumn="0" w:noHBand="0" w:noVBand="1"/>
      </w:tblPr>
      <w:tblGrid>
        <w:gridCol w:w="1805"/>
        <w:gridCol w:w="1336"/>
        <w:gridCol w:w="1336"/>
        <w:gridCol w:w="1336"/>
      </w:tblGrid>
      <w:tr w:rsidR="00795E44" w:rsidRPr="00EE6976" w14:paraId="05483077" w14:textId="77777777" w:rsidTr="004B5DE6">
        <w:trPr>
          <w:trHeight w:val="300"/>
          <w:jc w:val="center"/>
        </w:trPr>
        <w:tc>
          <w:tcPr>
            <w:tcW w:w="1805" w:type="dxa"/>
            <w:tcBorders>
              <w:top w:val="nil"/>
              <w:left w:val="nil"/>
              <w:bottom w:val="nil"/>
              <w:right w:val="nil"/>
            </w:tcBorders>
            <w:shd w:val="clear" w:color="000000" w:fill="B8CCE4"/>
            <w:noWrap/>
            <w:vAlign w:val="bottom"/>
            <w:hideMark/>
          </w:tcPr>
          <w:p w14:paraId="020C8603"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Warehouse\nodos</w:t>
            </w:r>
          </w:p>
        </w:tc>
        <w:tc>
          <w:tcPr>
            <w:tcW w:w="1336" w:type="dxa"/>
            <w:tcBorders>
              <w:top w:val="nil"/>
              <w:left w:val="nil"/>
              <w:bottom w:val="nil"/>
              <w:right w:val="nil"/>
            </w:tcBorders>
            <w:shd w:val="clear" w:color="000000" w:fill="B8CCE4"/>
            <w:noWrap/>
            <w:vAlign w:val="bottom"/>
            <w:hideMark/>
          </w:tcPr>
          <w:p w14:paraId="357DC7E7"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 mejora</w:t>
            </w:r>
          </w:p>
        </w:tc>
        <w:tc>
          <w:tcPr>
            <w:tcW w:w="1336" w:type="dxa"/>
            <w:tcBorders>
              <w:top w:val="nil"/>
              <w:left w:val="nil"/>
              <w:bottom w:val="nil"/>
              <w:right w:val="nil"/>
            </w:tcBorders>
            <w:shd w:val="clear" w:color="000000" w:fill="B8CCE4"/>
            <w:noWrap/>
            <w:vAlign w:val="bottom"/>
            <w:hideMark/>
          </w:tcPr>
          <w:p w14:paraId="356AC635"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 mejora</w:t>
            </w:r>
          </w:p>
        </w:tc>
        <w:tc>
          <w:tcPr>
            <w:tcW w:w="1336" w:type="dxa"/>
            <w:tcBorders>
              <w:top w:val="nil"/>
              <w:left w:val="nil"/>
              <w:bottom w:val="nil"/>
              <w:right w:val="nil"/>
            </w:tcBorders>
            <w:shd w:val="clear" w:color="000000" w:fill="B8CCE4"/>
            <w:noWrap/>
            <w:vAlign w:val="bottom"/>
            <w:hideMark/>
          </w:tcPr>
          <w:p w14:paraId="5C42AF33"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 mejora</w:t>
            </w:r>
          </w:p>
        </w:tc>
      </w:tr>
      <w:tr w:rsidR="00795E44" w:rsidRPr="00EE6976" w14:paraId="377F8734" w14:textId="77777777" w:rsidTr="004B5DE6">
        <w:trPr>
          <w:trHeight w:val="300"/>
          <w:jc w:val="center"/>
        </w:trPr>
        <w:tc>
          <w:tcPr>
            <w:tcW w:w="1805" w:type="dxa"/>
            <w:tcBorders>
              <w:top w:val="nil"/>
              <w:left w:val="nil"/>
              <w:bottom w:val="nil"/>
              <w:right w:val="nil"/>
            </w:tcBorders>
            <w:shd w:val="clear" w:color="000000" w:fill="DBE5F1"/>
            <w:noWrap/>
            <w:vAlign w:val="bottom"/>
            <w:hideMark/>
          </w:tcPr>
          <w:p w14:paraId="3D77FF27"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warehouse</w:t>
            </w:r>
          </w:p>
        </w:tc>
        <w:tc>
          <w:tcPr>
            <w:tcW w:w="1336" w:type="dxa"/>
            <w:tcBorders>
              <w:top w:val="nil"/>
              <w:left w:val="nil"/>
              <w:bottom w:val="nil"/>
              <w:right w:val="nil"/>
            </w:tcBorders>
            <w:shd w:val="clear" w:color="auto" w:fill="auto"/>
            <w:noWrap/>
            <w:vAlign w:val="bottom"/>
            <w:hideMark/>
          </w:tcPr>
          <w:p w14:paraId="3F843E4E"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0,640</w:t>
            </w:r>
          </w:p>
        </w:tc>
        <w:tc>
          <w:tcPr>
            <w:tcW w:w="1336" w:type="dxa"/>
            <w:tcBorders>
              <w:top w:val="nil"/>
              <w:left w:val="nil"/>
              <w:bottom w:val="nil"/>
              <w:right w:val="nil"/>
            </w:tcBorders>
            <w:shd w:val="clear" w:color="auto" w:fill="auto"/>
            <w:noWrap/>
            <w:vAlign w:val="bottom"/>
            <w:hideMark/>
          </w:tcPr>
          <w:p w14:paraId="4F570695"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0,936</w:t>
            </w:r>
          </w:p>
        </w:tc>
        <w:tc>
          <w:tcPr>
            <w:tcW w:w="1336" w:type="dxa"/>
            <w:tcBorders>
              <w:top w:val="nil"/>
              <w:left w:val="nil"/>
              <w:bottom w:val="nil"/>
              <w:right w:val="nil"/>
            </w:tcBorders>
            <w:shd w:val="clear" w:color="auto" w:fill="auto"/>
            <w:noWrap/>
            <w:vAlign w:val="bottom"/>
            <w:hideMark/>
          </w:tcPr>
          <w:p w14:paraId="58A47092"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-1,664</w:t>
            </w:r>
          </w:p>
        </w:tc>
      </w:tr>
      <w:tr w:rsidR="00795E44" w:rsidRPr="00EE6976" w14:paraId="7DC1ADC1" w14:textId="77777777" w:rsidTr="004B5DE6">
        <w:trPr>
          <w:trHeight w:val="300"/>
          <w:jc w:val="center"/>
        </w:trPr>
        <w:tc>
          <w:tcPr>
            <w:tcW w:w="1805" w:type="dxa"/>
            <w:tcBorders>
              <w:top w:val="nil"/>
              <w:left w:val="nil"/>
              <w:bottom w:val="nil"/>
              <w:right w:val="nil"/>
            </w:tcBorders>
            <w:shd w:val="clear" w:color="000000" w:fill="DBE5F1"/>
            <w:noWrap/>
            <w:vAlign w:val="bottom"/>
            <w:hideMark/>
          </w:tcPr>
          <w:p w14:paraId="32729A87"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 warehouse</w:t>
            </w:r>
          </w:p>
        </w:tc>
        <w:tc>
          <w:tcPr>
            <w:tcW w:w="1336" w:type="dxa"/>
            <w:tcBorders>
              <w:top w:val="nil"/>
              <w:left w:val="nil"/>
              <w:bottom w:val="nil"/>
              <w:right w:val="nil"/>
            </w:tcBorders>
            <w:shd w:val="clear" w:color="auto" w:fill="auto"/>
            <w:noWrap/>
            <w:vAlign w:val="bottom"/>
            <w:hideMark/>
          </w:tcPr>
          <w:p w14:paraId="719EEF34"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4,720</w:t>
            </w:r>
          </w:p>
        </w:tc>
        <w:tc>
          <w:tcPr>
            <w:tcW w:w="1336" w:type="dxa"/>
            <w:tcBorders>
              <w:top w:val="nil"/>
              <w:left w:val="nil"/>
              <w:bottom w:val="nil"/>
              <w:right w:val="nil"/>
            </w:tcBorders>
            <w:shd w:val="clear" w:color="auto" w:fill="auto"/>
            <w:noWrap/>
            <w:vAlign w:val="bottom"/>
            <w:hideMark/>
          </w:tcPr>
          <w:p w14:paraId="794B86A3"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15,224</w:t>
            </w:r>
          </w:p>
        </w:tc>
        <w:tc>
          <w:tcPr>
            <w:tcW w:w="1336" w:type="dxa"/>
            <w:tcBorders>
              <w:top w:val="nil"/>
              <w:left w:val="nil"/>
              <w:bottom w:val="nil"/>
              <w:right w:val="nil"/>
            </w:tcBorders>
            <w:shd w:val="clear" w:color="auto" w:fill="auto"/>
            <w:noWrap/>
            <w:vAlign w:val="bottom"/>
            <w:hideMark/>
          </w:tcPr>
          <w:p w14:paraId="61791905"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12,820</w:t>
            </w:r>
          </w:p>
        </w:tc>
      </w:tr>
      <w:tr w:rsidR="00795E44" w:rsidRPr="00EE6976" w14:paraId="05F143CF" w14:textId="77777777" w:rsidTr="004B5DE6">
        <w:trPr>
          <w:trHeight w:val="300"/>
          <w:jc w:val="center"/>
        </w:trPr>
        <w:tc>
          <w:tcPr>
            <w:tcW w:w="1805" w:type="dxa"/>
            <w:tcBorders>
              <w:top w:val="nil"/>
              <w:left w:val="nil"/>
              <w:bottom w:val="nil"/>
              <w:right w:val="nil"/>
            </w:tcBorders>
            <w:shd w:val="clear" w:color="000000" w:fill="DBE5F1"/>
            <w:noWrap/>
            <w:vAlign w:val="bottom"/>
            <w:hideMark/>
          </w:tcPr>
          <w:p w14:paraId="0A33B642"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 warehouse</w:t>
            </w:r>
          </w:p>
        </w:tc>
        <w:tc>
          <w:tcPr>
            <w:tcW w:w="1336" w:type="dxa"/>
            <w:tcBorders>
              <w:top w:val="nil"/>
              <w:left w:val="nil"/>
              <w:bottom w:val="nil"/>
              <w:right w:val="nil"/>
            </w:tcBorders>
            <w:shd w:val="clear" w:color="auto" w:fill="auto"/>
            <w:noWrap/>
            <w:vAlign w:val="bottom"/>
            <w:hideMark/>
          </w:tcPr>
          <w:p w14:paraId="7CE3C03D"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49,245</w:t>
            </w:r>
          </w:p>
        </w:tc>
        <w:tc>
          <w:tcPr>
            <w:tcW w:w="1336" w:type="dxa"/>
            <w:tcBorders>
              <w:top w:val="nil"/>
              <w:left w:val="nil"/>
              <w:bottom w:val="nil"/>
              <w:right w:val="nil"/>
            </w:tcBorders>
            <w:shd w:val="clear" w:color="auto" w:fill="auto"/>
            <w:noWrap/>
            <w:vAlign w:val="bottom"/>
            <w:hideMark/>
          </w:tcPr>
          <w:p w14:paraId="4852E230"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57,734</w:t>
            </w:r>
          </w:p>
        </w:tc>
        <w:tc>
          <w:tcPr>
            <w:tcW w:w="1336" w:type="dxa"/>
            <w:tcBorders>
              <w:top w:val="nil"/>
              <w:left w:val="nil"/>
              <w:bottom w:val="nil"/>
              <w:right w:val="nil"/>
            </w:tcBorders>
            <w:shd w:val="clear" w:color="auto" w:fill="auto"/>
            <w:noWrap/>
            <w:vAlign w:val="bottom"/>
            <w:hideMark/>
          </w:tcPr>
          <w:p w14:paraId="2EBC395C"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69,233</w:t>
            </w:r>
          </w:p>
        </w:tc>
      </w:tr>
    </w:tbl>
    <w:p w14:paraId="13C31752" w14:textId="77777777" w:rsidR="00795E44" w:rsidRPr="00EE6976" w:rsidRDefault="00795E44" w:rsidP="00795E44">
      <w:pPr>
        <w:pStyle w:val="Caption"/>
        <w:jc w:val="center"/>
        <w:rPr>
          <w:rFonts w:ascii="Arial" w:hAnsi="Arial"/>
          <w:lang w:val="es-ES_tradnl"/>
        </w:rPr>
      </w:pPr>
      <w:bookmarkStart w:id="223" w:name="_Toc306744458"/>
      <w:r w:rsidRPr="00EE6976">
        <w:rPr>
          <w:rFonts w:ascii="Arial" w:hAnsi="Arial"/>
          <w:lang w:val="es-ES_tradnl"/>
        </w:rPr>
        <w:t xml:space="preserve">Tabla </w:t>
      </w:r>
      <w:r w:rsidR="00244FDF" w:rsidRPr="00EE6976">
        <w:rPr>
          <w:rFonts w:ascii="Arial" w:hAnsi="Arial"/>
          <w:lang w:val="es-ES_tradnl"/>
        </w:rPr>
        <w:fldChar w:fldCharType="begin"/>
      </w:r>
      <w:r w:rsidRPr="00EE6976">
        <w:rPr>
          <w:rFonts w:ascii="Arial" w:hAnsi="Arial"/>
          <w:lang w:val="es-ES_tradnl"/>
        </w:rPr>
        <w:instrText xml:space="preserve"> SEQ Tabla \* ARABIC </w:instrText>
      </w:r>
      <w:r w:rsidR="00244FDF" w:rsidRPr="00EE6976">
        <w:rPr>
          <w:rFonts w:ascii="Arial" w:hAnsi="Arial"/>
          <w:lang w:val="es-ES_tradnl"/>
        </w:rPr>
        <w:fldChar w:fldCharType="separate"/>
      </w:r>
      <w:r w:rsidR="006958C6">
        <w:rPr>
          <w:rFonts w:ascii="Arial" w:hAnsi="Arial"/>
          <w:noProof/>
          <w:lang w:val="es-ES_tradnl"/>
        </w:rPr>
        <w:t>7</w:t>
      </w:r>
      <w:r w:rsidR="00244FDF" w:rsidRPr="00EE6976">
        <w:rPr>
          <w:rFonts w:ascii="Arial" w:hAnsi="Arial"/>
          <w:lang w:val="es-ES_tradnl"/>
        </w:rPr>
        <w:fldChar w:fldCharType="end"/>
      </w:r>
      <w:r w:rsidRPr="00EE6976">
        <w:rPr>
          <w:rFonts w:ascii="Arial" w:hAnsi="Arial"/>
          <w:lang w:val="es-ES_tradnl"/>
        </w:rPr>
        <w:t xml:space="preserve"> Mejora Rendimiento OLTP para un periodo de 120 minutos</w:t>
      </w:r>
      <w:bookmarkEnd w:id="223"/>
    </w:p>
    <w:p w14:paraId="3E626454" w14:textId="77777777" w:rsidR="00795E44" w:rsidRPr="00EE6976" w:rsidRDefault="00795E44" w:rsidP="00185300">
      <w:pPr>
        <w:pStyle w:val="parrafoTesis"/>
      </w:pPr>
      <w:r w:rsidRPr="00EE6976">
        <w:t>Esta tabla mantiene el comportamiento reflejado a lo largo de las pruebas que presenta mejores márgenes de ganancia conforme se incrementan los warehouse y presentando un crecimiento considerable para warehouse mayores a 1.</w:t>
      </w:r>
    </w:p>
    <w:p w14:paraId="5FAFC58D" w14:textId="77777777" w:rsidR="00795E44" w:rsidRPr="00EE6976" w:rsidRDefault="00795E44" w:rsidP="00185300">
      <w:pPr>
        <w:pStyle w:val="parrafoTesis"/>
      </w:pPr>
    </w:p>
    <w:p w14:paraId="753AA6A9" w14:textId="77777777" w:rsidR="00795E44" w:rsidRPr="00EE6976" w:rsidRDefault="00795E44" w:rsidP="00185300">
      <w:pPr>
        <w:pStyle w:val="parrafoTesis"/>
      </w:pPr>
    </w:p>
    <w:p w14:paraId="66188592" w14:textId="77777777" w:rsidR="00795E44" w:rsidRPr="00EE6976" w:rsidRDefault="00795E44" w:rsidP="00795E44">
      <w:pPr>
        <w:pStyle w:val="Caption"/>
        <w:jc w:val="center"/>
        <w:rPr>
          <w:rFonts w:ascii="Arial" w:hAnsi="Arial" w:cs="Arial"/>
          <w:lang w:val="es-ES_tradnl"/>
        </w:rPr>
      </w:pPr>
      <w:r w:rsidRPr="00EE6976">
        <w:rPr>
          <w:rFonts w:ascii="Arial" w:hAnsi="Arial" w:cs="Arial"/>
          <w:noProof/>
          <w:lang w:val="en-US" w:eastAsia="en-US" w:bidi="ar-SA"/>
        </w:rPr>
        <w:lastRenderedPageBreak/>
        <w:drawing>
          <wp:inline distT="0" distB="0" distL="0" distR="0" wp14:anchorId="272CDEC1" wp14:editId="7F6A6189">
            <wp:extent cx="5434857" cy="3078995"/>
            <wp:effectExtent l="19050" t="0" r="13443" b="7105"/>
            <wp:docPr id="6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5C92CB2" w14:textId="77777777" w:rsidR="00795E44" w:rsidRPr="00EE6976" w:rsidRDefault="00795E44" w:rsidP="00795E44">
      <w:pPr>
        <w:pStyle w:val="Caption"/>
        <w:jc w:val="center"/>
        <w:rPr>
          <w:rFonts w:ascii="Arial" w:hAnsi="Arial" w:cs="Arial"/>
          <w:lang w:val="es-ES_tradnl"/>
        </w:rPr>
      </w:pPr>
      <w:bookmarkStart w:id="224" w:name="_Toc306744492"/>
      <w:r w:rsidRPr="00EE6976">
        <w:rPr>
          <w:rFonts w:ascii="Arial" w:hAnsi="Arial" w:cs="Arial"/>
          <w:lang w:val="es-ES_tradnl"/>
        </w:rPr>
        <w:t xml:space="preserve">Gráfica </w:t>
      </w:r>
      <w:r w:rsidR="00244FDF"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00244FDF" w:rsidRPr="00EE6976">
        <w:rPr>
          <w:rFonts w:ascii="Arial" w:hAnsi="Arial" w:cs="Arial"/>
          <w:lang w:val="es-ES_tradnl"/>
        </w:rPr>
        <w:fldChar w:fldCharType="separate"/>
      </w:r>
      <w:r w:rsidR="006958C6">
        <w:rPr>
          <w:rFonts w:ascii="Arial" w:hAnsi="Arial" w:cs="Arial"/>
          <w:noProof/>
          <w:lang w:val="es-ES_tradnl"/>
        </w:rPr>
        <w:t>6</w:t>
      </w:r>
      <w:r w:rsidR="00244FDF" w:rsidRPr="00EE6976">
        <w:rPr>
          <w:rFonts w:ascii="Arial" w:hAnsi="Arial" w:cs="Arial"/>
          <w:lang w:val="es-ES_tradnl"/>
        </w:rPr>
        <w:fldChar w:fldCharType="end"/>
      </w:r>
      <w:r w:rsidRPr="00EE6976">
        <w:rPr>
          <w:rFonts w:ascii="Arial" w:hAnsi="Arial" w:cs="Arial"/>
          <w:lang w:val="es-ES_tradnl"/>
        </w:rPr>
        <w:t xml:space="preserve"> Ganancia obtenida 10 warehouse</w:t>
      </w:r>
      <w:bookmarkEnd w:id="224"/>
    </w:p>
    <w:p w14:paraId="21C48FC4" w14:textId="77777777" w:rsidR="000A20B3" w:rsidRPr="00EE6976" w:rsidRDefault="000A20B3" w:rsidP="003A3CE5">
      <w:pPr>
        <w:pStyle w:val="headingTesis4"/>
      </w:pPr>
      <w:bookmarkStart w:id="225" w:name="_Toc181520003"/>
      <w:r w:rsidRPr="00EE6976">
        <w:t>3.3.1.4 Análisis de los resultados obtenidos durante las pruebas OLTP</w:t>
      </w:r>
      <w:bookmarkEnd w:id="225"/>
    </w:p>
    <w:p w14:paraId="0CCC29A6" w14:textId="77777777" w:rsidR="000A20B3" w:rsidRPr="00EE6976" w:rsidRDefault="000A20B3" w:rsidP="00185300">
      <w:pPr>
        <w:pStyle w:val="parrafoTesis"/>
      </w:pPr>
      <w:r w:rsidRPr="00EE6976">
        <w:t>Para las pruebas de 2 y de 20 minutos es posible apreciar que no se existe  una escalabilidad marcada en cuanto al rendimiento con relación al incremento de nodos.</w:t>
      </w:r>
    </w:p>
    <w:p w14:paraId="0F6677CF" w14:textId="0499C20D" w:rsidR="000A20B3" w:rsidRPr="00EE6976" w:rsidRDefault="000A20B3" w:rsidP="00185300">
      <w:pPr>
        <w:pStyle w:val="parrafoTesis"/>
      </w:pPr>
      <w:r w:rsidRPr="00EE6976">
        <w:t xml:space="preserve">Se utilizaron herramientas de control como </w:t>
      </w:r>
      <w:proofErr w:type="spellStart"/>
      <w:r w:rsidRPr="00EE6976">
        <w:rPr>
          <w:i/>
        </w:rPr>
        <w:t>vmstat</w:t>
      </w:r>
      <w:proofErr w:type="spellEnd"/>
      <w:r w:rsidRPr="00EE6976">
        <w:t xml:space="preserve"> y </w:t>
      </w:r>
      <w:r w:rsidRPr="00EE6976">
        <w:rPr>
          <w:i/>
        </w:rPr>
        <w:t>webView</w:t>
      </w:r>
      <w:r w:rsidRPr="00EE6976">
        <w:t xml:space="preserve"> para la verificación de la existencia de algún cuello de botella en la red o en el proceso de Escritura/Lectura del disco. Además mediante el uso de la herramienta </w:t>
      </w:r>
      <w:proofErr w:type="spellStart"/>
      <w:r w:rsidR="00AA0CB3" w:rsidRPr="00EE6976">
        <w:rPr>
          <w:i/>
        </w:rPr>
        <w:t>vm</w:t>
      </w:r>
      <w:r w:rsidRPr="00EE6976">
        <w:rPr>
          <w:i/>
        </w:rPr>
        <w:t>stat</w:t>
      </w:r>
      <w:proofErr w:type="spellEnd"/>
      <w:r w:rsidRPr="00EE6976">
        <w:t xml:space="preserve"> se pudo observar</w:t>
      </w:r>
      <w:r w:rsidR="00AA0CB3" w:rsidRPr="00EE6976">
        <w:t xml:space="preserve"> en la </w:t>
      </w:r>
      <w:r w:rsidR="0091334A">
        <w:t>G</w:t>
      </w:r>
      <w:r w:rsidR="00AA0CB3" w:rsidRPr="00EE6976">
        <w:t>r</w:t>
      </w:r>
      <w:r w:rsidR="0091334A">
        <w:t>á</w:t>
      </w:r>
      <w:r w:rsidR="00AA0CB3" w:rsidRPr="00EE6976">
        <w:t>fica 7, los valores de las columnas SWAP e IO son o nulos o ínfimos</w:t>
      </w:r>
      <w:r w:rsidRPr="00EE6976">
        <w:t>, indicando así que no existen procesos en espera</w:t>
      </w:r>
      <w:r w:rsidR="00AA0CB3" w:rsidRPr="00EE6976">
        <w:t xml:space="preserve"> para escritura o lectura</w:t>
      </w:r>
      <w:r w:rsidRPr="00EE6976">
        <w:t xml:space="preserve"> y descartando un posible cuello de botella.</w:t>
      </w:r>
    </w:p>
    <w:p w14:paraId="690F0402" w14:textId="77777777" w:rsidR="000A20B3" w:rsidRPr="00EE6976" w:rsidRDefault="000A20B3" w:rsidP="000A20B3">
      <w:pPr>
        <w:keepNext/>
      </w:pPr>
      <w:r w:rsidRPr="00EE6976">
        <w:lastRenderedPageBreak/>
        <w:t xml:space="preserve"> </w:t>
      </w:r>
      <w:r w:rsidRPr="00EE6976">
        <w:rPr>
          <w:noProof/>
          <w:lang w:val="en-US"/>
        </w:rPr>
        <w:drawing>
          <wp:inline distT="0" distB="0" distL="0" distR="0" wp14:anchorId="2F2CB34A" wp14:editId="60E6F4B9">
            <wp:extent cx="5497830" cy="3750310"/>
            <wp:effectExtent l="0" t="0" r="0" b="8890"/>
            <wp:docPr id="63" name="Picture 1" descr="Macintosh HD:Users:dkruger:Desktop:evidencias:vmstat_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kruger:Desktop:evidencias:vmstat_5_10.png"/>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5497830" cy="3750310"/>
                    </a:xfrm>
                    <a:prstGeom prst="rect">
                      <a:avLst/>
                    </a:prstGeom>
                    <a:noFill/>
                    <a:ln>
                      <a:noFill/>
                    </a:ln>
                  </pic:spPr>
                </pic:pic>
              </a:graphicData>
            </a:graphic>
          </wp:inline>
        </w:drawing>
      </w:r>
    </w:p>
    <w:p w14:paraId="0019A955" w14:textId="77777777" w:rsidR="000A20B3" w:rsidRPr="00EE6976" w:rsidRDefault="000A20B3" w:rsidP="00AA0CB3">
      <w:pPr>
        <w:pStyle w:val="Caption"/>
        <w:jc w:val="center"/>
        <w:rPr>
          <w:rFonts w:ascii="Arial" w:hAnsi="Arial"/>
          <w:lang w:val="es-ES_tradnl"/>
        </w:rPr>
      </w:pPr>
      <w:bookmarkStart w:id="226" w:name="_Toc306744493"/>
      <w:r w:rsidRPr="00EE6976">
        <w:rPr>
          <w:rFonts w:ascii="Arial" w:hAnsi="Arial"/>
          <w:lang w:val="es-ES_tradnl"/>
        </w:rPr>
        <w:t xml:space="preserve">Gráfica </w:t>
      </w:r>
      <w:r w:rsidR="00244FDF" w:rsidRPr="00EE6976">
        <w:rPr>
          <w:rFonts w:ascii="Arial" w:hAnsi="Arial"/>
          <w:lang w:val="es-ES_tradnl"/>
        </w:rPr>
        <w:fldChar w:fldCharType="begin"/>
      </w:r>
      <w:r w:rsidRPr="00EE6976">
        <w:rPr>
          <w:rFonts w:ascii="Arial" w:hAnsi="Arial"/>
          <w:lang w:val="es-ES_tradnl"/>
        </w:rPr>
        <w:instrText xml:space="preserve"> SEQ Gráfica \* ARABIC </w:instrText>
      </w:r>
      <w:r w:rsidR="00244FDF" w:rsidRPr="00EE6976">
        <w:rPr>
          <w:rFonts w:ascii="Arial" w:hAnsi="Arial"/>
          <w:lang w:val="es-ES_tradnl"/>
        </w:rPr>
        <w:fldChar w:fldCharType="separate"/>
      </w:r>
      <w:r w:rsidR="006958C6">
        <w:rPr>
          <w:rFonts w:ascii="Arial" w:hAnsi="Arial"/>
          <w:noProof/>
          <w:lang w:val="es-ES_tradnl"/>
        </w:rPr>
        <w:t>7</w:t>
      </w:r>
      <w:r w:rsidR="00244FDF" w:rsidRPr="00EE6976">
        <w:rPr>
          <w:rFonts w:ascii="Arial" w:hAnsi="Arial"/>
          <w:lang w:val="es-ES_tradnl"/>
        </w:rPr>
        <w:fldChar w:fldCharType="end"/>
      </w:r>
      <w:r w:rsidRPr="00EE6976">
        <w:rPr>
          <w:rFonts w:ascii="Arial" w:hAnsi="Arial"/>
          <w:lang w:val="es-ES_tradnl"/>
        </w:rPr>
        <w:t xml:space="preserve"> Monitoreo </w:t>
      </w:r>
      <w:proofErr w:type="spellStart"/>
      <w:r w:rsidRPr="00EE6976">
        <w:rPr>
          <w:rFonts w:ascii="Arial" w:hAnsi="Arial"/>
          <w:lang w:val="es-ES_tradnl"/>
        </w:rPr>
        <w:t>vmstat</w:t>
      </w:r>
      <w:bookmarkEnd w:id="226"/>
      <w:proofErr w:type="spellEnd"/>
    </w:p>
    <w:p w14:paraId="7381C4DE" w14:textId="77777777" w:rsidR="0038267E" w:rsidRPr="00EE6976" w:rsidRDefault="000A20B3" w:rsidP="00185300">
      <w:pPr>
        <w:pStyle w:val="parrafoTesis"/>
      </w:pPr>
      <w:r w:rsidRPr="00EE6976">
        <w:t xml:space="preserve">Con webView se ha controlado el </w:t>
      </w:r>
      <w:r w:rsidR="00E421A4" w:rsidRPr="00EE6976">
        <w:t>tráfico</w:t>
      </w:r>
      <w:r w:rsidRPr="00EE6976">
        <w:t xml:space="preserve"> de red, el cual para los casos de pruebas de 2 y 20 minutos no presenta uso considerable alguno, evidenciando que este tampoco ha estado afectando al rendimiento de la infraestructura. Sin embargo se puede apreciar en las graficas proporcionadas por el webView que la distribución de carga entre nodos y el uso de procesador de cada nodo alcanzan picos muy elevados. Esta </w:t>
      </w:r>
      <w:r w:rsidR="00E421A4" w:rsidRPr="00EE6976">
        <w:t>última</w:t>
      </w:r>
      <w:r w:rsidRPr="00EE6976">
        <w:t xml:space="preserve"> permite apreciar que la migración de los procesos a los demás nodos ha estado funcionando correctamente, balanceando la carga de trabajo a través de todos los nodos de la infraestructura.</w:t>
      </w:r>
    </w:p>
    <w:p w14:paraId="546A722F" w14:textId="77777777" w:rsidR="0038267E" w:rsidRPr="00EE6976" w:rsidRDefault="0038267E" w:rsidP="00185300">
      <w:pPr>
        <w:pStyle w:val="parrafoTesis"/>
      </w:pPr>
      <w:r w:rsidRPr="00EE6976">
        <w:t xml:space="preserve">En cuanto a las pruebas realizadas durante un periodo de 120 minutos, la variable W presenta un incremento de rendimiento más notable, debido a que el periodo de prueba es el mínimo </w:t>
      </w:r>
      <w:r w:rsidR="00E421A4" w:rsidRPr="00EE6976">
        <w:t>óptimo</w:t>
      </w:r>
      <w:r w:rsidRPr="00EE6976">
        <w:t xml:space="preserve"> establecido por las recomendaciones del TPCC-UVA.</w:t>
      </w:r>
    </w:p>
    <w:p w14:paraId="12AB4E2B" w14:textId="77777777" w:rsidR="005A5825" w:rsidRPr="00EE6976" w:rsidRDefault="0038267E" w:rsidP="005A5825">
      <w:r w:rsidRPr="00EE6976">
        <w:rPr>
          <w:noProof/>
          <w:lang w:val="en-US"/>
        </w:rPr>
        <w:lastRenderedPageBreak/>
        <w:drawing>
          <wp:inline distT="0" distB="0" distL="0" distR="0" wp14:anchorId="17474B0E" wp14:editId="25171681">
            <wp:extent cx="5486400" cy="1793875"/>
            <wp:effectExtent l="0" t="0" r="0" b="9525"/>
            <wp:docPr id="112" name="Picture 3" descr="Macintosh HD:Users:dkruger:Desktop:evidencias:cumulated_loads_1_6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kruger:Desktop:evidencias:cumulated_loads_1_6_10.png"/>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5486400" cy="1793875"/>
                    </a:xfrm>
                    <a:prstGeom prst="rect">
                      <a:avLst/>
                    </a:prstGeom>
                    <a:noFill/>
                    <a:ln>
                      <a:noFill/>
                    </a:ln>
                  </pic:spPr>
                </pic:pic>
              </a:graphicData>
            </a:graphic>
          </wp:inline>
        </w:drawing>
      </w:r>
    </w:p>
    <w:p w14:paraId="50E279F9" w14:textId="77777777" w:rsidR="0038267E" w:rsidRPr="00EE6976" w:rsidRDefault="005A5825" w:rsidP="005A5825">
      <w:pPr>
        <w:pStyle w:val="Caption"/>
        <w:jc w:val="center"/>
        <w:rPr>
          <w:rFonts w:ascii="Arial" w:hAnsi="Arial"/>
          <w:lang w:val="es-ES_tradnl"/>
        </w:rPr>
      </w:pPr>
      <w:bookmarkStart w:id="227" w:name="_Toc306744494"/>
      <w:r w:rsidRPr="00EE6976">
        <w:rPr>
          <w:rFonts w:ascii="Arial" w:hAnsi="Arial"/>
          <w:lang w:val="es-ES_tradnl"/>
        </w:rPr>
        <w:t xml:space="preserve">Gráfica </w:t>
      </w:r>
      <w:r w:rsidR="00244FDF" w:rsidRPr="00EE6976">
        <w:rPr>
          <w:rFonts w:ascii="Arial" w:hAnsi="Arial"/>
          <w:lang w:val="es-ES_tradnl"/>
        </w:rPr>
        <w:fldChar w:fldCharType="begin"/>
      </w:r>
      <w:r w:rsidRPr="00EE6976">
        <w:rPr>
          <w:rFonts w:ascii="Arial" w:hAnsi="Arial"/>
          <w:lang w:val="es-ES_tradnl"/>
        </w:rPr>
        <w:instrText xml:space="preserve"> SEQ Gráfica \* ARABIC </w:instrText>
      </w:r>
      <w:r w:rsidR="00244FDF" w:rsidRPr="00EE6976">
        <w:rPr>
          <w:rFonts w:ascii="Arial" w:hAnsi="Arial"/>
          <w:lang w:val="es-ES_tradnl"/>
        </w:rPr>
        <w:fldChar w:fldCharType="separate"/>
      </w:r>
      <w:r w:rsidR="006958C6">
        <w:rPr>
          <w:rFonts w:ascii="Arial" w:hAnsi="Arial"/>
          <w:noProof/>
          <w:lang w:val="es-ES_tradnl"/>
        </w:rPr>
        <w:t>8</w:t>
      </w:r>
      <w:r w:rsidR="00244FDF" w:rsidRPr="00EE6976">
        <w:rPr>
          <w:rFonts w:ascii="Arial" w:hAnsi="Arial"/>
          <w:lang w:val="es-ES_tradnl"/>
        </w:rPr>
        <w:fldChar w:fldCharType="end"/>
      </w:r>
      <w:r w:rsidRPr="00EE6976">
        <w:rPr>
          <w:rFonts w:ascii="Arial" w:hAnsi="Arial"/>
          <w:lang w:val="es-ES_tradnl"/>
        </w:rPr>
        <w:t xml:space="preserve"> Carga de procesos en el </w:t>
      </w:r>
      <w:proofErr w:type="spellStart"/>
      <w:r w:rsidRPr="00EE6976">
        <w:rPr>
          <w:rFonts w:ascii="Arial" w:hAnsi="Arial"/>
          <w:lang w:val="es-ES_tradnl"/>
        </w:rPr>
        <w:t>cluster</w:t>
      </w:r>
      <w:bookmarkEnd w:id="227"/>
      <w:proofErr w:type="spellEnd"/>
    </w:p>
    <w:p w14:paraId="1B6E21B2" w14:textId="316697D7" w:rsidR="0038267E" w:rsidRPr="00EE6976" w:rsidRDefault="0038267E" w:rsidP="00185300">
      <w:pPr>
        <w:pStyle w:val="parrafoTesis"/>
      </w:pPr>
      <w:r w:rsidRPr="00EE6976">
        <w:t xml:space="preserve">Se observa en </w:t>
      </w:r>
      <w:r w:rsidR="0091334A">
        <w:t>la G</w:t>
      </w:r>
      <w:r w:rsidRPr="00EE6976">
        <w:t>r</w:t>
      </w:r>
      <w:r w:rsidR="0091334A">
        <w:t>áfica</w:t>
      </w:r>
      <w:r w:rsidRPr="00EE6976">
        <w:t xml:space="preserve"> 5 que la pendiente no es muy pronunciada para el periodo de prueba más alto. Pero al igual que en los casos de prueba de menor tiempo, la distribución de carga, el uso de los procesadores y memoria, indican que la infraestructura estuvo trabajando con su máxima capacidad. Estos datos han sido </w:t>
      </w:r>
      <w:r w:rsidR="00E421A4" w:rsidRPr="00EE6976">
        <w:t>compartidos</w:t>
      </w:r>
      <w:r w:rsidRPr="00EE6976">
        <w:t xml:space="preserve"> con la comunidad de OpenSSI para poder ayudar a la continuación de la evaluación de las pruebas de rendimiento de E/S (Entrada/Salida) de datos. Actualmente todavía no existe una configuración ideal de la infraestructura SSI para este tipo de pruebas, por ello se espera que el presente trabajo sirva como punto de ayuda en cuanto a ajustes del middleware y del motor de base de datos se refiera.</w:t>
      </w:r>
    </w:p>
    <w:p w14:paraId="6B0F7424" w14:textId="77777777" w:rsidR="005A5825" w:rsidRPr="00EE6976" w:rsidRDefault="000A20B3" w:rsidP="005A5825">
      <w:r w:rsidRPr="00EE6976">
        <w:lastRenderedPageBreak/>
        <w:t xml:space="preserve"> </w:t>
      </w:r>
      <w:r w:rsidR="0038267E" w:rsidRPr="00EE6976">
        <w:rPr>
          <w:noProof/>
          <w:lang w:val="en-US"/>
        </w:rPr>
        <w:drawing>
          <wp:inline distT="0" distB="0" distL="0" distR="0" wp14:anchorId="01C7121B" wp14:editId="4D0E54F9">
            <wp:extent cx="5052925" cy="7302178"/>
            <wp:effectExtent l="0" t="0" r="1905" b="0"/>
            <wp:docPr id="64" name="Picture 2" descr="Macintosh HD:Users:dkruger:Desktop:evidencias:cpu_usage_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kruger:Desktop:evidencias:cpu_usage_1_6.png"/>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5052925" cy="7302178"/>
                    </a:xfrm>
                    <a:prstGeom prst="rect">
                      <a:avLst/>
                    </a:prstGeom>
                    <a:noFill/>
                    <a:ln>
                      <a:noFill/>
                    </a:ln>
                  </pic:spPr>
                </pic:pic>
              </a:graphicData>
            </a:graphic>
          </wp:inline>
        </w:drawing>
      </w:r>
    </w:p>
    <w:p w14:paraId="4AE7780C" w14:textId="77777777" w:rsidR="000A20B3" w:rsidRPr="00EE6976" w:rsidRDefault="005A5825" w:rsidP="005A5825">
      <w:pPr>
        <w:pStyle w:val="Caption"/>
        <w:jc w:val="center"/>
        <w:rPr>
          <w:rFonts w:ascii="Arial" w:hAnsi="Arial"/>
          <w:lang w:val="es-ES_tradnl"/>
        </w:rPr>
      </w:pPr>
      <w:bookmarkStart w:id="228" w:name="_Toc306744495"/>
      <w:r w:rsidRPr="00EE6976">
        <w:rPr>
          <w:rFonts w:ascii="Arial" w:hAnsi="Arial"/>
          <w:lang w:val="es-ES_tradnl"/>
        </w:rPr>
        <w:t xml:space="preserve">Gráfica </w:t>
      </w:r>
      <w:r w:rsidR="00244FDF" w:rsidRPr="00EE6976">
        <w:rPr>
          <w:rFonts w:ascii="Arial" w:hAnsi="Arial"/>
          <w:lang w:val="es-ES_tradnl"/>
        </w:rPr>
        <w:fldChar w:fldCharType="begin"/>
      </w:r>
      <w:r w:rsidRPr="00EE6976">
        <w:rPr>
          <w:rFonts w:ascii="Arial" w:hAnsi="Arial"/>
          <w:lang w:val="es-ES_tradnl"/>
        </w:rPr>
        <w:instrText xml:space="preserve"> SEQ Gráfica \* ARABIC </w:instrText>
      </w:r>
      <w:r w:rsidR="00244FDF" w:rsidRPr="00EE6976">
        <w:rPr>
          <w:rFonts w:ascii="Arial" w:hAnsi="Arial"/>
          <w:lang w:val="es-ES_tradnl"/>
        </w:rPr>
        <w:fldChar w:fldCharType="separate"/>
      </w:r>
      <w:r w:rsidR="006958C6">
        <w:rPr>
          <w:rFonts w:ascii="Arial" w:hAnsi="Arial"/>
          <w:noProof/>
          <w:lang w:val="es-ES_tradnl"/>
        </w:rPr>
        <w:t>9</w:t>
      </w:r>
      <w:r w:rsidR="00244FDF" w:rsidRPr="00EE6976">
        <w:rPr>
          <w:rFonts w:ascii="Arial" w:hAnsi="Arial"/>
          <w:lang w:val="es-ES_tradnl"/>
        </w:rPr>
        <w:fldChar w:fldCharType="end"/>
      </w:r>
      <w:r w:rsidRPr="00EE6976">
        <w:rPr>
          <w:rFonts w:ascii="Arial" w:hAnsi="Arial"/>
          <w:lang w:val="es-ES_tradnl"/>
        </w:rPr>
        <w:t xml:space="preserve"> Uso del procesador por nodo</w:t>
      </w:r>
      <w:bookmarkEnd w:id="228"/>
    </w:p>
    <w:p w14:paraId="2CF53EA6" w14:textId="77777777" w:rsidR="00B67CC5" w:rsidRPr="00EE6976" w:rsidRDefault="00970F36" w:rsidP="003A3CE5">
      <w:pPr>
        <w:pStyle w:val="headingTesis3"/>
      </w:pPr>
      <w:bookmarkStart w:id="229" w:name="_Toc181520004"/>
      <w:r w:rsidRPr="00EE6976">
        <w:lastRenderedPageBreak/>
        <w:t xml:space="preserve">3.3.2 </w:t>
      </w:r>
      <w:r w:rsidR="00B67CC5" w:rsidRPr="00EE6976">
        <w:t>Transacciones OLAP</w:t>
      </w:r>
      <w:bookmarkEnd w:id="213"/>
      <w:bookmarkEnd w:id="229"/>
    </w:p>
    <w:p w14:paraId="57713B6C" w14:textId="77777777" w:rsidR="00FC4FCA" w:rsidRPr="00EE6976" w:rsidRDefault="000F0DE0" w:rsidP="00185300">
      <w:pPr>
        <w:pStyle w:val="parrafoTesis"/>
      </w:pPr>
      <w:r w:rsidRPr="00EE6976">
        <w:t>Por otra parte se realizaron pruebas que cubren el procesamiento analítico en línea (OLAP por sus siglas en ingles) que al igual que las transacciones OLTP se ejecutaron 5 veces tomando como</w:t>
      </w:r>
      <w:r w:rsidR="00E421A4" w:rsidRPr="00EE6976">
        <w:t xml:space="preserve"> resultado el mejor caso obtenido.</w:t>
      </w:r>
    </w:p>
    <w:p w14:paraId="2E018543" w14:textId="77777777" w:rsidR="00FC4FCA" w:rsidRPr="00EE6976" w:rsidRDefault="00FC4FCA" w:rsidP="00185300">
      <w:pPr>
        <w:pStyle w:val="parrafoTesis"/>
      </w:pPr>
      <w:r w:rsidRPr="00EE6976">
        <w:t>El objetivo de las pruebas OLAP se basaron en verificar el comportamiento de la ejecución de consultas utilizadas en los sistemas de información gerencial en SUT diferentes, conforme se incrementan los nodos.</w:t>
      </w:r>
    </w:p>
    <w:p w14:paraId="5037A78C" w14:textId="79147B6F" w:rsidR="00043D0E" w:rsidRPr="00EE6976" w:rsidRDefault="00FC4FCA" w:rsidP="00185300">
      <w:pPr>
        <w:pStyle w:val="parrafoTesis"/>
      </w:pPr>
      <w:r w:rsidRPr="00EE6976">
        <w:t>A modo de resumen general se elaboro el promedio de todas las consultas OLAP realizadas en los distintos entornos y cuyos da</w:t>
      </w:r>
      <w:r w:rsidR="00E33E95" w:rsidRPr="00EE6976">
        <w:t xml:space="preserve">tos son expresados en la </w:t>
      </w:r>
      <w:r w:rsidR="0091334A">
        <w:t>T</w:t>
      </w:r>
      <w:r w:rsidR="0032152E" w:rsidRPr="00EE6976">
        <w:t>abla</w:t>
      </w:r>
      <w:r w:rsidR="00E33E95" w:rsidRPr="00EE6976">
        <w:t xml:space="preserve"> </w:t>
      </w:r>
      <w:r w:rsidR="00E421A4" w:rsidRPr="00EE6976">
        <w:t>8</w:t>
      </w:r>
      <w:r w:rsidR="00E33E95" w:rsidRPr="00EE6976">
        <w:t>.</w:t>
      </w:r>
    </w:p>
    <w:tbl>
      <w:tblPr>
        <w:tblW w:w="6224" w:type="dxa"/>
        <w:jc w:val="center"/>
        <w:tblInd w:w="70" w:type="dxa"/>
        <w:tblCellMar>
          <w:left w:w="70" w:type="dxa"/>
          <w:right w:w="70" w:type="dxa"/>
        </w:tblCellMar>
        <w:tblLook w:val="04A0" w:firstRow="1" w:lastRow="0" w:firstColumn="1" w:lastColumn="0" w:noHBand="0" w:noVBand="1"/>
      </w:tblPr>
      <w:tblGrid>
        <w:gridCol w:w="1500"/>
        <w:gridCol w:w="1216"/>
        <w:gridCol w:w="1216"/>
        <w:gridCol w:w="1216"/>
        <w:gridCol w:w="1216"/>
      </w:tblGrid>
      <w:tr w:rsidR="00043D0E" w:rsidRPr="00EE6976" w14:paraId="2431494D" w14:textId="77777777" w:rsidTr="00043D0E">
        <w:trPr>
          <w:trHeight w:val="300"/>
          <w:jc w:val="center"/>
        </w:trPr>
        <w:tc>
          <w:tcPr>
            <w:tcW w:w="1360" w:type="dxa"/>
            <w:tcBorders>
              <w:top w:val="nil"/>
              <w:left w:val="nil"/>
              <w:bottom w:val="nil"/>
              <w:right w:val="nil"/>
            </w:tcBorders>
            <w:shd w:val="clear" w:color="000000" w:fill="A5A5A5"/>
            <w:noWrap/>
            <w:vAlign w:val="center"/>
            <w:hideMark/>
          </w:tcPr>
          <w:p w14:paraId="02238FAA"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Tamaño\nodos</w:t>
            </w:r>
          </w:p>
        </w:tc>
        <w:tc>
          <w:tcPr>
            <w:tcW w:w="1216" w:type="dxa"/>
            <w:tcBorders>
              <w:top w:val="nil"/>
              <w:left w:val="nil"/>
              <w:bottom w:val="nil"/>
              <w:right w:val="nil"/>
            </w:tcBorders>
            <w:shd w:val="clear" w:color="000000" w:fill="A5A5A5"/>
            <w:noWrap/>
            <w:vAlign w:val="center"/>
            <w:hideMark/>
          </w:tcPr>
          <w:p w14:paraId="294B0C28"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t>
            </w:r>
            <w:proofErr w:type="spellStart"/>
            <w:r w:rsidRPr="00EE6976">
              <w:rPr>
                <w:rFonts w:ascii="Calibri" w:eastAsia="Times New Roman" w:hAnsi="Calibri" w:cs="Calibri"/>
                <w:color w:val="000000"/>
                <w:sz w:val="22"/>
                <w:szCs w:val="22"/>
                <w:lang w:eastAsia="es-ES"/>
              </w:rPr>
              <w:t>tpmh</w:t>
            </w:r>
            <w:proofErr w:type="spellEnd"/>
            <w:r w:rsidRPr="00EE6976">
              <w:rPr>
                <w:rFonts w:ascii="Calibri" w:eastAsia="Times New Roman" w:hAnsi="Calibri" w:cs="Calibri"/>
                <w:color w:val="000000"/>
                <w:sz w:val="22"/>
                <w:szCs w:val="22"/>
                <w:lang w:eastAsia="es-ES"/>
              </w:rPr>
              <w:t>.)</w:t>
            </w:r>
          </w:p>
        </w:tc>
        <w:tc>
          <w:tcPr>
            <w:tcW w:w="1216" w:type="dxa"/>
            <w:tcBorders>
              <w:top w:val="nil"/>
              <w:left w:val="nil"/>
              <w:bottom w:val="nil"/>
              <w:right w:val="nil"/>
            </w:tcBorders>
            <w:shd w:val="clear" w:color="000000" w:fill="A5A5A5"/>
            <w:noWrap/>
            <w:vAlign w:val="center"/>
            <w:hideMark/>
          </w:tcPr>
          <w:p w14:paraId="3F1E1221"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w:t>
            </w:r>
            <w:proofErr w:type="spellStart"/>
            <w:r w:rsidRPr="00EE6976">
              <w:rPr>
                <w:rFonts w:ascii="Calibri" w:eastAsia="Times New Roman" w:hAnsi="Calibri" w:cs="Calibri"/>
                <w:color w:val="000000"/>
                <w:sz w:val="22"/>
                <w:szCs w:val="22"/>
                <w:lang w:eastAsia="es-ES"/>
              </w:rPr>
              <w:t>tpmh</w:t>
            </w:r>
            <w:proofErr w:type="spellEnd"/>
            <w:r w:rsidRPr="00EE6976">
              <w:rPr>
                <w:rFonts w:ascii="Calibri" w:eastAsia="Times New Roman" w:hAnsi="Calibri" w:cs="Calibri"/>
                <w:color w:val="000000"/>
                <w:sz w:val="22"/>
                <w:szCs w:val="22"/>
                <w:lang w:eastAsia="es-ES"/>
              </w:rPr>
              <w:t>.)</w:t>
            </w:r>
          </w:p>
        </w:tc>
        <w:tc>
          <w:tcPr>
            <w:tcW w:w="1216" w:type="dxa"/>
            <w:tcBorders>
              <w:top w:val="nil"/>
              <w:left w:val="nil"/>
              <w:bottom w:val="nil"/>
              <w:right w:val="nil"/>
            </w:tcBorders>
            <w:shd w:val="clear" w:color="000000" w:fill="A5A5A5"/>
            <w:noWrap/>
            <w:vAlign w:val="center"/>
            <w:hideMark/>
          </w:tcPr>
          <w:p w14:paraId="7FAA6449"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 (</w:t>
            </w:r>
            <w:proofErr w:type="spellStart"/>
            <w:r w:rsidRPr="00EE6976">
              <w:rPr>
                <w:rFonts w:ascii="Calibri" w:eastAsia="Times New Roman" w:hAnsi="Calibri" w:cs="Calibri"/>
                <w:color w:val="000000"/>
                <w:sz w:val="22"/>
                <w:szCs w:val="22"/>
                <w:lang w:eastAsia="es-ES"/>
              </w:rPr>
              <w:t>tpmh</w:t>
            </w:r>
            <w:proofErr w:type="spellEnd"/>
            <w:r w:rsidRPr="00EE6976">
              <w:rPr>
                <w:rFonts w:ascii="Calibri" w:eastAsia="Times New Roman" w:hAnsi="Calibri" w:cs="Calibri"/>
                <w:color w:val="000000"/>
                <w:sz w:val="22"/>
                <w:szCs w:val="22"/>
                <w:lang w:eastAsia="es-ES"/>
              </w:rPr>
              <w:t>.)</w:t>
            </w:r>
          </w:p>
        </w:tc>
        <w:tc>
          <w:tcPr>
            <w:tcW w:w="1216" w:type="dxa"/>
            <w:tcBorders>
              <w:top w:val="nil"/>
              <w:left w:val="nil"/>
              <w:bottom w:val="nil"/>
              <w:right w:val="nil"/>
            </w:tcBorders>
            <w:shd w:val="clear" w:color="000000" w:fill="A5A5A5"/>
            <w:noWrap/>
            <w:vAlign w:val="center"/>
            <w:hideMark/>
          </w:tcPr>
          <w:p w14:paraId="46D63EBA"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 (</w:t>
            </w:r>
            <w:proofErr w:type="spellStart"/>
            <w:r w:rsidRPr="00EE6976">
              <w:rPr>
                <w:rFonts w:ascii="Calibri" w:eastAsia="Times New Roman" w:hAnsi="Calibri" w:cs="Calibri"/>
                <w:color w:val="000000"/>
                <w:sz w:val="22"/>
                <w:szCs w:val="22"/>
                <w:lang w:eastAsia="es-ES"/>
              </w:rPr>
              <w:t>tpmh</w:t>
            </w:r>
            <w:proofErr w:type="spellEnd"/>
            <w:r w:rsidRPr="00EE6976">
              <w:rPr>
                <w:rFonts w:ascii="Calibri" w:eastAsia="Times New Roman" w:hAnsi="Calibri" w:cs="Calibri"/>
                <w:color w:val="000000"/>
                <w:sz w:val="22"/>
                <w:szCs w:val="22"/>
                <w:lang w:eastAsia="es-ES"/>
              </w:rPr>
              <w:t>.)</w:t>
            </w:r>
          </w:p>
        </w:tc>
      </w:tr>
      <w:tr w:rsidR="00043D0E" w:rsidRPr="00EE6976" w14:paraId="4C679DE3" w14:textId="77777777" w:rsidTr="00043D0E">
        <w:trPr>
          <w:trHeight w:val="300"/>
          <w:jc w:val="center"/>
        </w:trPr>
        <w:tc>
          <w:tcPr>
            <w:tcW w:w="1360" w:type="dxa"/>
            <w:tcBorders>
              <w:top w:val="nil"/>
              <w:left w:val="nil"/>
              <w:bottom w:val="nil"/>
              <w:right w:val="nil"/>
            </w:tcBorders>
            <w:shd w:val="clear" w:color="000000" w:fill="D8D8D8"/>
            <w:noWrap/>
            <w:vAlign w:val="center"/>
            <w:hideMark/>
          </w:tcPr>
          <w:p w14:paraId="11D5DFC0"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GB</w:t>
            </w:r>
          </w:p>
        </w:tc>
        <w:tc>
          <w:tcPr>
            <w:tcW w:w="1216" w:type="dxa"/>
            <w:tcBorders>
              <w:top w:val="nil"/>
              <w:left w:val="nil"/>
              <w:bottom w:val="nil"/>
              <w:right w:val="nil"/>
            </w:tcBorders>
            <w:shd w:val="clear" w:color="auto" w:fill="auto"/>
            <w:noWrap/>
            <w:vAlign w:val="center"/>
            <w:hideMark/>
          </w:tcPr>
          <w:p w14:paraId="54F574E2"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26,096</w:t>
            </w:r>
          </w:p>
        </w:tc>
        <w:tc>
          <w:tcPr>
            <w:tcW w:w="1216" w:type="dxa"/>
            <w:tcBorders>
              <w:top w:val="nil"/>
              <w:left w:val="nil"/>
              <w:bottom w:val="nil"/>
              <w:right w:val="nil"/>
            </w:tcBorders>
            <w:shd w:val="clear" w:color="auto" w:fill="auto"/>
            <w:noWrap/>
            <w:vAlign w:val="center"/>
            <w:hideMark/>
          </w:tcPr>
          <w:p w14:paraId="6791DB6A"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42,066</w:t>
            </w:r>
          </w:p>
        </w:tc>
        <w:tc>
          <w:tcPr>
            <w:tcW w:w="1216" w:type="dxa"/>
            <w:tcBorders>
              <w:top w:val="nil"/>
              <w:left w:val="nil"/>
              <w:bottom w:val="nil"/>
              <w:right w:val="nil"/>
            </w:tcBorders>
            <w:shd w:val="clear" w:color="auto" w:fill="auto"/>
            <w:noWrap/>
            <w:vAlign w:val="center"/>
            <w:hideMark/>
          </w:tcPr>
          <w:p w14:paraId="619B5F20"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66,282</w:t>
            </w:r>
          </w:p>
        </w:tc>
        <w:tc>
          <w:tcPr>
            <w:tcW w:w="1216" w:type="dxa"/>
            <w:tcBorders>
              <w:top w:val="nil"/>
              <w:left w:val="nil"/>
              <w:bottom w:val="nil"/>
              <w:right w:val="nil"/>
            </w:tcBorders>
            <w:shd w:val="clear" w:color="auto" w:fill="auto"/>
            <w:noWrap/>
            <w:vAlign w:val="center"/>
            <w:hideMark/>
          </w:tcPr>
          <w:p w14:paraId="209D44DD"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60,676</w:t>
            </w:r>
          </w:p>
        </w:tc>
      </w:tr>
      <w:tr w:rsidR="00043D0E" w:rsidRPr="00EE6976" w14:paraId="71063A05" w14:textId="77777777" w:rsidTr="00043D0E">
        <w:trPr>
          <w:trHeight w:val="300"/>
          <w:jc w:val="center"/>
        </w:trPr>
        <w:tc>
          <w:tcPr>
            <w:tcW w:w="1360" w:type="dxa"/>
            <w:tcBorders>
              <w:top w:val="nil"/>
              <w:left w:val="nil"/>
              <w:bottom w:val="nil"/>
              <w:right w:val="nil"/>
            </w:tcBorders>
            <w:shd w:val="clear" w:color="000000" w:fill="BFBFBF"/>
            <w:noWrap/>
            <w:vAlign w:val="center"/>
            <w:hideMark/>
          </w:tcPr>
          <w:p w14:paraId="3E20F1DF"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 GB</w:t>
            </w:r>
          </w:p>
        </w:tc>
        <w:tc>
          <w:tcPr>
            <w:tcW w:w="1216" w:type="dxa"/>
            <w:tcBorders>
              <w:top w:val="nil"/>
              <w:left w:val="nil"/>
              <w:bottom w:val="nil"/>
              <w:right w:val="nil"/>
            </w:tcBorders>
            <w:shd w:val="clear" w:color="000000" w:fill="F2F2F2"/>
            <w:noWrap/>
            <w:vAlign w:val="center"/>
            <w:hideMark/>
          </w:tcPr>
          <w:p w14:paraId="10EBBAC7"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26,106</w:t>
            </w:r>
          </w:p>
        </w:tc>
        <w:tc>
          <w:tcPr>
            <w:tcW w:w="1216" w:type="dxa"/>
            <w:tcBorders>
              <w:top w:val="nil"/>
              <w:left w:val="nil"/>
              <w:bottom w:val="nil"/>
              <w:right w:val="nil"/>
            </w:tcBorders>
            <w:shd w:val="clear" w:color="000000" w:fill="F2F2F2"/>
            <w:noWrap/>
            <w:vAlign w:val="center"/>
            <w:hideMark/>
          </w:tcPr>
          <w:p w14:paraId="3E6911B3"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98,304</w:t>
            </w:r>
          </w:p>
        </w:tc>
        <w:tc>
          <w:tcPr>
            <w:tcW w:w="1216" w:type="dxa"/>
            <w:tcBorders>
              <w:top w:val="nil"/>
              <w:left w:val="nil"/>
              <w:bottom w:val="nil"/>
              <w:right w:val="nil"/>
            </w:tcBorders>
            <w:shd w:val="clear" w:color="000000" w:fill="F2F2F2"/>
            <w:noWrap/>
            <w:vAlign w:val="center"/>
            <w:hideMark/>
          </w:tcPr>
          <w:p w14:paraId="5FD8DCB6"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123,991</w:t>
            </w:r>
          </w:p>
        </w:tc>
        <w:tc>
          <w:tcPr>
            <w:tcW w:w="1216" w:type="dxa"/>
            <w:tcBorders>
              <w:top w:val="nil"/>
              <w:left w:val="nil"/>
              <w:bottom w:val="nil"/>
              <w:right w:val="nil"/>
            </w:tcBorders>
            <w:shd w:val="clear" w:color="000000" w:fill="F2F2F2"/>
            <w:noWrap/>
            <w:vAlign w:val="center"/>
            <w:hideMark/>
          </w:tcPr>
          <w:p w14:paraId="1D982669"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204,090</w:t>
            </w:r>
          </w:p>
        </w:tc>
      </w:tr>
      <w:tr w:rsidR="00043D0E" w:rsidRPr="00EE6976" w14:paraId="7878E418" w14:textId="77777777" w:rsidTr="00043D0E">
        <w:trPr>
          <w:trHeight w:val="300"/>
          <w:jc w:val="center"/>
        </w:trPr>
        <w:tc>
          <w:tcPr>
            <w:tcW w:w="1360" w:type="dxa"/>
            <w:tcBorders>
              <w:top w:val="nil"/>
              <w:left w:val="nil"/>
              <w:bottom w:val="nil"/>
              <w:right w:val="nil"/>
            </w:tcBorders>
            <w:shd w:val="clear" w:color="000000" w:fill="D8D8D8"/>
            <w:noWrap/>
            <w:vAlign w:val="center"/>
            <w:hideMark/>
          </w:tcPr>
          <w:p w14:paraId="16ECD4A5"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100 GB</w:t>
            </w:r>
          </w:p>
        </w:tc>
        <w:tc>
          <w:tcPr>
            <w:tcW w:w="1216" w:type="dxa"/>
            <w:tcBorders>
              <w:top w:val="nil"/>
              <w:left w:val="nil"/>
              <w:bottom w:val="nil"/>
              <w:right w:val="nil"/>
            </w:tcBorders>
            <w:shd w:val="clear" w:color="auto" w:fill="auto"/>
            <w:noWrap/>
            <w:vAlign w:val="center"/>
            <w:hideMark/>
          </w:tcPr>
          <w:p w14:paraId="16A6771D"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21,817</w:t>
            </w:r>
          </w:p>
        </w:tc>
        <w:tc>
          <w:tcPr>
            <w:tcW w:w="1216" w:type="dxa"/>
            <w:tcBorders>
              <w:top w:val="nil"/>
              <w:left w:val="nil"/>
              <w:bottom w:val="nil"/>
              <w:right w:val="nil"/>
            </w:tcBorders>
            <w:shd w:val="clear" w:color="auto" w:fill="auto"/>
            <w:noWrap/>
            <w:vAlign w:val="center"/>
            <w:hideMark/>
          </w:tcPr>
          <w:p w14:paraId="0B345DB8"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29,966</w:t>
            </w:r>
          </w:p>
        </w:tc>
        <w:tc>
          <w:tcPr>
            <w:tcW w:w="1216" w:type="dxa"/>
            <w:tcBorders>
              <w:top w:val="nil"/>
              <w:left w:val="nil"/>
              <w:bottom w:val="nil"/>
              <w:right w:val="nil"/>
            </w:tcBorders>
            <w:shd w:val="clear" w:color="auto" w:fill="auto"/>
            <w:noWrap/>
            <w:vAlign w:val="center"/>
            <w:hideMark/>
          </w:tcPr>
          <w:p w14:paraId="72FC0893"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108,927</w:t>
            </w:r>
          </w:p>
        </w:tc>
        <w:tc>
          <w:tcPr>
            <w:tcW w:w="1216" w:type="dxa"/>
            <w:tcBorders>
              <w:top w:val="nil"/>
              <w:left w:val="nil"/>
              <w:bottom w:val="nil"/>
              <w:right w:val="nil"/>
            </w:tcBorders>
            <w:shd w:val="clear" w:color="auto" w:fill="auto"/>
            <w:noWrap/>
            <w:vAlign w:val="center"/>
            <w:hideMark/>
          </w:tcPr>
          <w:p w14:paraId="49E1DA1A"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84,692</w:t>
            </w:r>
          </w:p>
        </w:tc>
      </w:tr>
    </w:tbl>
    <w:p w14:paraId="50D365F4" w14:textId="77777777" w:rsidR="0032152E" w:rsidRPr="00EE6976" w:rsidRDefault="0032152E" w:rsidP="0032152E">
      <w:pPr>
        <w:pStyle w:val="Caption"/>
        <w:jc w:val="center"/>
        <w:rPr>
          <w:rFonts w:ascii="Arial" w:hAnsi="Arial" w:cs="Arial"/>
          <w:lang w:val="es-ES_tradnl"/>
        </w:rPr>
      </w:pPr>
      <w:r w:rsidRPr="00EE6976">
        <w:rPr>
          <w:rFonts w:ascii="Arial" w:hAnsi="Arial" w:cs="Arial"/>
          <w:lang w:val="es-ES_tradnl"/>
        </w:rPr>
        <w:t xml:space="preserve">Tabla </w:t>
      </w:r>
      <w:r w:rsidR="00043D0E" w:rsidRPr="00EE6976">
        <w:rPr>
          <w:rFonts w:ascii="Arial" w:hAnsi="Arial" w:cs="Arial"/>
          <w:lang w:val="es-ES_tradnl"/>
        </w:rPr>
        <w:t>8</w:t>
      </w:r>
      <w:r w:rsidRPr="00EE6976">
        <w:rPr>
          <w:rFonts w:ascii="Arial" w:hAnsi="Arial" w:cs="Arial"/>
          <w:lang w:val="es-ES_tradnl"/>
        </w:rPr>
        <w:t xml:space="preserve"> Resultados Generales OLAP</w:t>
      </w:r>
    </w:p>
    <w:p w14:paraId="58FB1795" w14:textId="35720EE2" w:rsidR="00FC4FCA" w:rsidRPr="00EE6976" w:rsidRDefault="00FC4FCA" w:rsidP="00185300">
      <w:pPr>
        <w:pStyle w:val="parrafoTesis"/>
      </w:pPr>
      <w:r w:rsidRPr="00EE6976">
        <w:t xml:space="preserve">De manera a realizar un análisis acerca de este resultado, </w:t>
      </w:r>
      <w:r w:rsidR="00E33E95" w:rsidRPr="00EE6976">
        <w:t>la</w:t>
      </w:r>
      <w:r w:rsidR="0091334A">
        <w:t xml:space="preserve"> G</w:t>
      </w:r>
      <w:r w:rsidRPr="00EE6976">
        <w:t>r</w:t>
      </w:r>
      <w:r w:rsidR="0091334A">
        <w:t>á</w:t>
      </w:r>
      <w:r w:rsidRPr="00EE6976">
        <w:t>fic</w:t>
      </w:r>
      <w:r w:rsidR="0032152E" w:rsidRPr="00EE6976">
        <w:t>a</w:t>
      </w:r>
      <w:r w:rsidRPr="00EE6976">
        <w:t xml:space="preserve"> </w:t>
      </w:r>
      <w:r w:rsidR="00043D0E" w:rsidRPr="00EE6976">
        <w:t>10</w:t>
      </w:r>
      <w:r w:rsidRPr="00EE6976">
        <w:t xml:space="preserve"> muestra </w:t>
      </w:r>
      <w:r w:rsidR="00043D0E" w:rsidRPr="00EE6976">
        <w:t>una</w:t>
      </w:r>
      <w:r w:rsidRPr="00EE6976">
        <w:t xml:space="preserve"> notable optimización de </w:t>
      </w:r>
      <w:r w:rsidR="00043D0E" w:rsidRPr="00EE6976">
        <w:t>rendimiento</w:t>
      </w:r>
      <w:r w:rsidRPr="00EE6976">
        <w:t xml:space="preserve"> conforme se aumentan los nodos. Este comportamiento regular de los tiempos obtenidos con el aumento de nodos en el sistema bajo prueba, plasma las mejoras obtenidas principalmente en el segmento denotado entre el 2do y el 3er nodo en donde la pendiente es más pronunciada. Además de ello se verifica un leve decremento de rendimiento al agregar el 4to. nodo para los valores máximos considerados.</w:t>
      </w:r>
    </w:p>
    <w:p w14:paraId="33C49615" w14:textId="77777777" w:rsidR="00043D0E" w:rsidRPr="00EE6976" w:rsidRDefault="00043D0E" w:rsidP="0032152E">
      <w:pPr>
        <w:pStyle w:val="Caption"/>
        <w:jc w:val="center"/>
        <w:rPr>
          <w:rFonts w:ascii="Arial" w:hAnsi="Arial" w:cs="Arial"/>
          <w:lang w:val="es-ES_tradnl"/>
        </w:rPr>
      </w:pPr>
      <w:r w:rsidRPr="00EE6976">
        <w:rPr>
          <w:rFonts w:ascii="Arial" w:hAnsi="Arial" w:cs="Arial"/>
          <w:noProof/>
          <w:lang w:val="en-US" w:eastAsia="en-US" w:bidi="ar-SA"/>
        </w:rPr>
        <w:lastRenderedPageBreak/>
        <w:drawing>
          <wp:inline distT="0" distB="0" distL="0" distR="0" wp14:anchorId="39DEB305" wp14:editId="2F869A23">
            <wp:extent cx="4572000" cy="2743200"/>
            <wp:effectExtent l="19050" t="0" r="1905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7BE6D23" w14:textId="77777777" w:rsidR="00E33E95" w:rsidRPr="00EE6976" w:rsidRDefault="0032152E" w:rsidP="0032152E">
      <w:pPr>
        <w:pStyle w:val="Caption"/>
        <w:jc w:val="center"/>
        <w:rPr>
          <w:rFonts w:ascii="Arial" w:hAnsi="Arial" w:cs="Arial"/>
          <w:lang w:val="es-ES_tradnl"/>
        </w:rPr>
      </w:pPr>
      <w:bookmarkStart w:id="230" w:name="_Toc306744496"/>
      <w:r w:rsidRPr="00EE6976">
        <w:rPr>
          <w:rFonts w:ascii="Arial" w:hAnsi="Arial" w:cs="Arial"/>
          <w:lang w:val="es-ES_tradnl"/>
        </w:rPr>
        <w:t xml:space="preserve">Gráfica </w:t>
      </w:r>
      <w:r w:rsidR="00244FDF"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00244FDF" w:rsidRPr="00EE6976">
        <w:rPr>
          <w:rFonts w:ascii="Arial" w:hAnsi="Arial" w:cs="Arial"/>
          <w:lang w:val="es-ES_tradnl"/>
        </w:rPr>
        <w:fldChar w:fldCharType="separate"/>
      </w:r>
      <w:r w:rsidR="006958C6">
        <w:rPr>
          <w:rFonts w:ascii="Arial" w:hAnsi="Arial" w:cs="Arial"/>
          <w:noProof/>
          <w:lang w:val="es-ES_tradnl"/>
        </w:rPr>
        <w:t>10</w:t>
      </w:r>
      <w:r w:rsidR="00244FDF" w:rsidRPr="00EE6976">
        <w:rPr>
          <w:rFonts w:ascii="Arial" w:hAnsi="Arial" w:cs="Arial"/>
          <w:lang w:val="es-ES_tradnl"/>
        </w:rPr>
        <w:fldChar w:fldCharType="end"/>
      </w:r>
      <w:r w:rsidRPr="00EE6976">
        <w:rPr>
          <w:rFonts w:ascii="Arial" w:hAnsi="Arial" w:cs="Arial"/>
          <w:lang w:val="es-ES_tradnl"/>
        </w:rPr>
        <w:t xml:space="preserve"> Rendimiento Promedio OLAP</w:t>
      </w:r>
      <w:bookmarkEnd w:id="230"/>
    </w:p>
    <w:p w14:paraId="7F6D9275" w14:textId="699C7BB6" w:rsidR="0032152E" w:rsidRPr="00EE6976" w:rsidRDefault="00FC4FCA" w:rsidP="00185300">
      <w:pPr>
        <w:pStyle w:val="parrafoTesis"/>
      </w:pPr>
      <w:r w:rsidRPr="00EE6976">
        <w:t>La optimización del sistem</w:t>
      </w:r>
      <w:r w:rsidR="00043D0E" w:rsidRPr="00EE6976">
        <w:t>a se plasmo en</w:t>
      </w:r>
      <w:r w:rsidRPr="00EE6976">
        <w:t xml:space="preserve"> la</w:t>
      </w:r>
      <w:r w:rsidR="0091334A">
        <w:t xml:space="preserve"> T</w:t>
      </w:r>
      <w:r w:rsidRPr="00EE6976">
        <w:t>abla</w:t>
      </w:r>
      <w:r w:rsidR="00FA10BF" w:rsidRPr="00EE6976">
        <w:t xml:space="preserve"> </w:t>
      </w:r>
      <w:r w:rsidR="00043D0E" w:rsidRPr="00EE6976">
        <w:t>9</w:t>
      </w:r>
      <w:r w:rsidRPr="00EE6976">
        <w:t>, en la cual se calculan los porcentajes de ganancia obtenida durante el incremento de nodos.</w:t>
      </w:r>
    </w:p>
    <w:tbl>
      <w:tblPr>
        <w:tblW w:w="6224" w:type="dxa"/>
        <w:jc w:val="center"/>
        <w:tblInd w:w="70" w:type="dxa"/>
        <w:tblCellMar>
          <w:left w:w="70" w:type="dxa"/>
          <w:right w:w="70" w:type="dxa"/>
        </w:tblCellMar>
        <w:tblLook w:val="04A0" w:firstRow="1" w:lastRow="0" w:firstColumn="1" w:lastColumn="0" w:noHBand="0" w:noVBand="1"/>
      </w:tblPr>
      <w:tblGrid>
        <w:gridCol w:w="1500"/>
        <w:gridCol w:w="1216"/>
        <w:gridCol w:w="1216"/>
        <w:gridCol w:w="1216"/>
        <w:gridCol w:w="1216"/>
      </w:tblGrid>
      <w:tr w:rsidR="00043D0E" w:rsidRPr="00EE6976" w14:paraId="24901662" w14:textId="77777777" w:rsidTr="00043D0E">
        <w:trPr>
          <w:trHeight w:val="300"/>
          <w:jc w:val="center"/>
        </w:trPr>
        <w:tc>
          <w:tcPr>
            <w:tcW w:w="1360" w:type="dxa"/>
            <w:tcBorders>
              <w:top w:val="nil"/>
              <w:left w:val="nil"/>
              <w:bottom w:val="nil"/>
              <w:right w:val="nil"/>
            </w:tcBorders>
            <w:shd w:val="clear" w:color="000000" w:fill="A5A5A5"/>
            <w:noWrap/>
            <w:vAlign w:val="center"/>
            <w:hideMark/>
          </w:tcPr>
          <w:p w14:paraId="29987BEE"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Tamaño\nodos</w:t>
            </w:r>
          </w:p>
        </w:tc>
        <w:tc>
          <w:tcPr>
            <w:tcW w:w="1216" w:type="dxa"/>
            <w:tcBorders>
              <w:top w:val="nil"/>
              <w:left w:val="nil"/>
              <w:bottom w:val="nil"/>
              <w:right w:val="nil"/>
            </w:tcBorders>
            <w:shd w:val="clear" w:color="000000" w:fill="A5A5A5"/>
            <w:noWrap/>
            <w:vAlign w:val="center"/>
            <w:hideMark/>
          </w:tcPr>
          <w:p w14:paraId="59D722D1"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t>
            </w:r>
          </w:p>
        </w:tc>
        <w:tc>
          <w:tcPr>
            <w:tcW w:w="1216" w:type="dxa"/>
            <w:tcBorders>
              <w:top w:val="nil"/>
              <w:left w:val="nil"/>
              <w:bottom w:val="nil"/>
              <w:right w:val="nil"/>
            </w:tcBorders>
            <w:shd w:val="clear" w:color="000000" w:fill="A5A5A5"/>
            <w:noWrap/>
            <w:vAlign w:val="center"/>
            <w:hideMark/>
          </w:tcPr>
          <w:p w14:paraId="2D5F7F19"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w:t>
            </w:r>
          </w:p>
        </w:tc>
        <w:tc>
          <w:tcPr>
            <w:tcW w:w="1216" w:type="dxa"/>
            <w:tcBorders>
              <w:top w:val="nil"/>
              <w:left w:val="nil"/>
              <w:bottom w:val="nil"/>
              <w:right w:val="nil"/>
            </w:tcBorders>
            <w:shd w:val="clear" w:color="000000" w:fill="A5A5A5"/>
            <w:noWrap/>
            <w:vAlign w:val="center"/>
            <w:hideMark/>
          </w:tcPr>
          <w:p w14:paraId="439BAD63"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 (%.)</w:t>
            </w:r>
          </w:p>
        </w:tc>
        <w:tc>
          <w:tcPr>
            <w:tcW w:w="1216" w:type="dxa"/>
            <w:tcBorders>
              <w:top w:val="nil"/>
              <w:left w:val="nil"/>
              <w:bottom w:val="nil"/>
              <w:right w:val="nil"/>
            </w:tcBorders>
            <w:shd w:val="clear" w:color="000000" w:fill="A5A5A5"/>
            <w:noWrap/>
            <w:vAlign w:val="center"/>
            <w:hideMark/>
          </w:tcPr>
          <w:p w14:paraId="4657777F"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 (%.)</w:t>
            </w:r>
          </w:p>
        </w:tc>
      </w:tr>
      <w:tr w:rsidR="00043D0E" w:rsidRPr="00EE6976" w14:paraId="4C30EF11" w14:textId="77777777" w:rsidTr="00043D0E">
        <w:trPr>
          <w:trHeight w:val="300"/>
          <w:jc w:val="center"/>
        </w:trPr>
        <w:tc>
          <w:tcPr>
            <w:tcW w:w="1360" w:type="dxa"/>
            <w:tcBorders>
              <w:top w:val="nil"/>
              <w:left w:val="nil"/>
              <w:bottom w:val="nil"/>
              <w:right w:val="nil"/>
            </w:tcBorders>
            <w:shd w:val="clear" w:color="000000" w:fill="D8D8D8"/>
            <w:noWrap/>
            <w:vAlign w:val="center"/>
            <w:hideMark/>
          </w:tcPr>
          <w:p w14:paraId="46B77FDF"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GB</w:t>
            </w:r>
          </w:p>
        </w:tc>
        <w:tc>
          <w:tcPr>
            <w:tcW w:w="1216" w:type="dxa"/>
            <w:tcBorders>
              <w:top w:val="nil"/>
              <w:left w:val="nil"/>
              <w:bottom w:val="nil"/>
              <w:right w:val="nil"/>
            </w:tcBorders>
            <w:shd w:val="clear" w:color="auto" w:fill="auto"/>
            <w:noWrap/>
            <w:vAlign w:val="center"/>
            <w:hideMark/>
          </w:tcPr>
          <w:p w14:paraId="08B178CA"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0,000</w:t>
            </w:r>
          </w:p>
        </w:tc>
        <w:tc>
          <w:tcPr>
            <w:tcW w:w="1216" w:type="dxa"/>
            <w:tcBorders>
              <w:top w:val="nil"/>
              <w:left w:val="nil"/>
              <w:bottom w:val="nil"/>
              <w:right w:val="nil"/>
            </w:tcBorders>
            <w:shd w:val="clear" w:color="auto" w:fill="auto"/>
            <w:noWrap/>
            <w:vAlign w:val="center"/>
            <w:hideMark/>
          </w:tcPr>
          <w:p w14:paraId="1B738AA4"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37,963</w:t>
            </w:r>
          </w:p>
        </w:tc>
        <w:tc>
          <w:tcPr>
            <w:tcW w:w="1216" w:type="dxa"/>
            <w:tcBorders>
              <w:top w:val="nil"/>
              <w:left w:val="nil"/>
              <w:bottom w:val="nil"/>
              <w:right w:val="nil"/>
            </w:tcBorders>
            <w:shd w:val="clear" w:color="auto" w:fill="auto"/>
            <w:noWrap/>
            <w:vAlign w:val="center"/>
            <w:hideMark/>
          </w:tcPr>
          <w:p w14:paraId="3A9A8454"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60,628</w:t>
            </w:r>
          </w:p>
        </w:tc>
        <w:tc>
          <w:tcPr>
            <w:tcW w:w="1216" w:type="dxa"/>
            <w:tcBorders>
              <w:top w:val="nil"/>
              <w:left w:val="nil"/>
              <w:bottom w:val="nil"/>
              <w:right w:val="nil"/>
            </w:tcBorders>
            <w:shd w:val="clear" w:color="auto" w:fill="auto"/>
            <w:noWrap/>
            <w:vAlign w:val="center"/>
            <w:hideMark/>
          </w:tcPr>
          <w:p w14:paraId="54D360AF"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56,990</w:t>
            </w:r>
          </w:p>
        </w:tc>
      </w:tr>
      <w:tr w:rsidR="00043D0E" w:rsidRPr="00EE6976" w14:paraId="4A4C386B" w14:textId="77777777" w:rsidTr="00043D0E">
        <w:trPr>
          <w:trHeight w:val="300"/>
          <w:jc w:val="center"/>
        </w:trPr>
        <w:tc>
          <w:tcPr>
            <w:tcW w:w="1360" w:type="dxa"/>
            <w:tcBorders>
              <w:top w:val="nil"/>
              <w:left w:val="nil"/>
              <w:bottom w:val="nil"/>
              <w:right w:val="nil"/>
            </w:tcBorders>
            <w:shd w:val="clear" w:color="000000" w:fill="BFBFBF"/>
            <w:noWrap/>
            <w:vAlign w:val="center"/>
            <w:hideMark/>
          </w:tcPr>
          <w:p w14:paraId="0C5042AF"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 GB</w:t>
            </w:r>
          </w:p>
        </w:tc>
        <w:tc>
          <w:tcPr>
            <w:tcW w:w="1216" w:type="dxa"/>
            <w:tcBorders>
              <w:top w:val="nil"/>
              <w:left w:val="nil"/>
              <w:bottom w:val="nil"/>
              <w:right w:val="nil"/>
            </w:tcBorders>
            <w:shd w:val="clear" w:color="000000" w:fill="F2F2F2"/>
            <w:noWrap/>
            <w:vAlign w:val="center"/>
            <w:hideMark/>
          </w:tcPr>
          <w:p w14:paraId="7E1AEF70"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0,000</w:t>
            </w:r>
          </w:p>
        </w:tc>
        <w:tc>
          <w:tcPr>
            <w:tcW w:w="1216" w:type="dxa"/>
            <w:tcBorders>
              <w:top w:val="nil"/>
              <w:left w:val="nil"/>
              <w:bottom w:val="nil"/>
              <w:right w:val="nil"/>
            </w:tcBorders>
            <w:shd w:val="clear" w:color="000000" w:fill="F2F2F2"/>
            <w:noWrap/>
            <w:vAlign w:val="center"/>
            <w:hideMark/>
          </w:tcPr>
          <w:p w14:paraId="6A60A0E8"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73,443</w:t>
            </w:r>
          </w:p>
        </w:tc>
        <w:tc>
          <w:tcPr>
            <w:tcW w:w="1216" w:type="dxa"/>
            <w:tcBorders>
              <w:top w:val="nil"/>
              <w:left w:val="nil"/>
              <w:bottom w:val="nil"/>
              <w:right w:val="nil"/>
            </w:tcBorders>
            <w:shd w:val="clear" w:color="000000" w:fill="F2F2F2"/>
            <w:noWrap/>
            <w:vAlign w:val="center"/>
            <w:hideMark/>
          </w:tcPr>
          <w:p w14:paraId="1809E2FD"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78,945</w:t>
            </w:r>
          </w:p>
        </w:tc>
        <w:tc>
          <w:tcPr>
            <w:tcW w:w="1216" w:type="dxa"/>
            <w:tcBorders>
              <w:top w:val="nil"/>
              <w:left w:val="nil"/>
              <w:bottom w:val="nil"/>
              <w:right w:val="nil"/>
            </w:tcBorders>
            <w:shd w:val="clear" w:color="000000" w:fill="F2F2F2"/>
            <w:noWrap/>
            <w:vAlign w:val="center"/>
            <w:hideMark/>
          </w:tcPr>
          <w:p w14:paraId="4E55BD4E"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87,209</w:t>
            </w:r>
          </w:p>
        </w:tc>
      </w:tr>
      <w:tr w:rsidR="00043D0E" w:rsidRPr="00EE6976" w14:paraId="70E63987" w14:textId="77777777" w:rsidTr="00043D0E">
        <w:trPr>
          <w:trHeight w:val="300"/>
          <w:jc w:val="center"/>
        </w:trPr>
        <w:tc>
          <w:tcPr>
            <w:tcW w:w="1360" w:type="dxa"/>
            <w:tcBorders>
              <w:top w:val="nil"/>
              <w:left w:val="nil"/>
              <w:bottom w:val="nil"/>
              <w:right w:val="nil"/>
            </w:tcBorders>
            <w:shd w:val="clear" w:color="000000" w:fill="D8D8D8"/>
            <w:noWrap/>
            <w:vAlign w:val="center"/>
            <w:hideMark/>
          </w:tcPr>
          <w:p w14:paraId="691D4DF7"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100 GB</w:t>
            </w:r>
          </w:p>
        </w:tc>
        <w:tc>
          <w:tcPr>
            <w:tcW w:w="1216" w:type="dxa"/>
            <w:tcBorders>
              <w:top w:val="nil"/>
              <w:left w:val="nil"/>
              <w:bottom w:val="nil"/>
              <w:right w:val="nil"/>
            </w:tcBorders>
            <w:shd w:val="clear" w:color="auto" w:fill="auto"/>
            <w:noWrap/>
            <w:vAlign w:val="center"/>
            <w:hideMark/>
          </w:tcPr>
          <w:p w14:paraId="2444E88E"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0,000</w:t>
            </w:r>
          </w:p>
        </w:tc>
        <w:tc>
          <w:tcPr>
            <w:tcW w:w="1216" w:type="dxa"/>
            <w:tcBorders>
              <w:top w:val="nil"/>
              <w:left w:val="nil"/>
              <w:bottom w:val="nil"/>
              <w:right w:val="nil"/>
            </w:tcBorders>
            <w:shd w:val="clear" w:color="auto" w:fill="auto"/>
            <w:noWrap/>
            <w:vAlign w:val="center"/>
            <w:hideMark/>
          </w:tcPr>
          <w:p w14:paraId="029A51AD"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27,193</w:t>
            </w:r>
          </w:p>
        </w:tc>
        <w:tc>
          <w:tcPr>
            <w:tcW w:w="1216" w:type="dxa"/>
            <w:tcBorders>
              <w:top w:val="nil"/>
              <w:left w:val="nil"/>
              <w:bottom w:val="nil"/>
              <w:right w:val="nil"/>
            </w:tcBorders>
            <w:shd w:val="clear" w:color="auto" w:fill="auto"/>
            <w:noWrap/>
            <w:vAlign w:val="center"/>
            <w:hideMark/>
          </w:tcPr>
          <w:p w14:paraId="753C1543"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79,971</w:t>
            </w:r>
          </w:p>
        </w:tc>
        <w:tc>
          <w:tcPr>
            <w:tcW w:w="1216" w:type="dxa"/>
            <w:tcBorders>
              <w:top w:val="nil"/>
              <w:left w:val="nil"/>
              <w:bottom w:val="nil"/>
              <w:right w:val="nil"/>
            </w:tcBorders>
            <w:shd w:val="clear" w:color="auto" w:fill="auto"/>
            <w:noWrap/>
            <w:vAlign w:val="center"/>
            <w:hideMark/>
          </w:tcPr>
          <w:p w14:paraId="1D08AD1F"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74,239</w:t>
            </w:r>
          </w:p>
        </w:tc>
      </w:tr>
    </w:tbl>
    <w:p w14:paraId="4B39E3E2" w14:textId="77777777" w:rsidR="00043D0E" w:rsidRPr="00EE6976" w:rsidRDefault="00043D0E" w:rsidP="00FA10BF">
      <w:pPr>
        <w:pStyle w:val="Caption"/>
        <w:jc w:val="center"/>
        <w:rPr>
          <w:rFonts w:ascii="Arial" w:hAnsi="Arial" w:cs="Arial"/>
          <w:lang w:val="es-ES_tradnl"/>
        </w:rPr>
      </w:pPr>
    </w:p>
    <w:p w14:paraId="06E8280D" w14:textId="77777777" w:rsidR="00FA10BF" w:rsidRPr="00EE6976" w:rsidRDefault="00FA10BF" w:rsidP="00FA10BF">
      <w:pPr>
        <w:pStyle w:val="Caption"/>
        <w:jc w:val="center"/>
        <w:rPr>
          <w:rFonts w:ascii="Arial" w:hAnsi="Arial" w:cs="Arial"/>
          <w:lang w:val="es-ES_tradnl"/>
        </w:rPr>
      </w:pPr>
      <w:r w:rsidRPr="00EE6976">
        <w:rPr>
          <w:rFonts w:ascii="Arial" w:hAnsi="Arial" w:cs="Arial"/>
          <w:lang w:val="es-ES_tradnl"/>
        </w:rPr>
        <w:t xml:space="preserve">Tabla </w:t>
      </w:r>
      <w:r w:rsidR="00043D0E" w:rsidRPr="00EE6976">
        <w:rPr>
          <w:rFonts w:ascii="Arial" w:hAnsi="Arial" w:cs="Arial"/>
          <w:lang w:val="es-ES_tradnl"/>
        </w:rPr>
        <w:t>9</w:t>
      </w:r>
      <w:r w:rsidRPr="00EE6976">
        <w:rPr>
          <w:rFonts w:ascii="Arial" w:hAnsi="Arial" w:cs="Arial"/>
          <w:lang w:val="es-ES_tradnl"/>
        </w:rPr>
        <w:t xml:space="preserve"> Porcentaje Mejora </w:t>
      </w:r>
      <w:r w:rsidR="00043D0E" w:rsidRPr="00EE6976">
        <w:rPr>
          <w:rFonts w:ascii="Arial" w:hAnsi="Arial" w:cs="Arial"/>
          <w:lang w:val="es-ES_tradnl"/>
        </w:rPr>
        <w:t>para consultas OLAP con respecto rendimiento del primer nodo.</w:t>
      </w:r>
    </w:p>
    <w:p w14:paraId="13553120" w14:textId="4B1ACCD9" w:rsidR="00043D0E" w:rsidRPr="00EE6976" w:rsidRDefault="00043D0E" w:rsidP="00185300">
      <w:pPr>
        <w:pStyle w:val="parrafoTesis"/>
      </w:pPr>
      <w:r w:rsidRPr="00EE6976">
        <w:t xml:space="preserve">Se </w:t>
      </w:r>
      <w:r w:rsidR="00F64653" w:rsidRPr="00EE6976">
        <w:t>elaboró</w:t>
      </w:r>
      <w:r w:rsidR="0091334A">
        <w:t xml:space="preserve"> la G</w:t>
      </w:r>
      <w:r w:rsidRPr="00EE6976">
        <w:t>r</w:t>
      </w:r>
      <w:r w:rsidR="0091334A">
        <w:t>á</w:t>
      </w:r>
      <w:r w:rsidRPr="00EE6976">
        <w:t>fica 11 que traza los datos de la tabla anterior permitiendo que los rangos de porcentaje de optimización se reflejen una mejor manera.</w:t>
      </w:r>
    </w:p>
    <w:p w14:paraId="464A4728" w14:textId="77777777" w:rsidR="00FA10BF" w:rsidRPr="00EE6976" w:rsidRDefault="00043D0E" w:rsidP="00185300">
      <w:pPr>
        <w:pStyle w:val="parrafoTesis"/>
      </w:pPr>
      <w:r w:rsidRPr="00EE6976">
        <w:rPr>
          <w:noProof/>
          <w:lang w:val="en-US"/>
        </w:rPr>
        <w:lastRenderedPageBreak/>
        <w:drawing>
          <wp:inline distT="0" distB="0" distL="0" distR="0" wp14:anchorId="59D409F4" wp14:editId="368EBC4B">
            <wp:extent cx="4572000" cy="2743200"/>
            <wp:effectExtent l="19050" t="0" r="1905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A989BA7" w14:textId="77777777" w:rsidR="00FC4FCA" w:rsidRPr="00EE6976" w:rsidRDefault="00FA10BF" w:rsidP="00FA10BF">
      <w:pPr>
        <w:pStyle w:val="Caption"/>
        <w:jc w:val="center"/>
        <w:rPr>
          <w:rFonts w:ascii="Arial" w:hAnsi="Arial" w:cs="Arial"/>
          <w:lang w:val="es-ES_tradnl"/>
        </w:rPr>
      </w:pPr>
      <w:bookmarkStart w:id="231" w:name="_Toc306744497"/>
      <w:r w:rsidRPr="00EE6976">
        <w:rPr>
          <w:rFonts w:ascii="Arial" w:hAnsi="Arial" w:cs="Arial"/>
          <w:lang w:val="es-ES_tradnl"/>
        </w:rPr>
        <w:t xml:space="preserve">Gráfica </w:t>
      </w:r>
      <w:r w:rsidR="00244FDF"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00244FDF" w:rsidRPr="00EE6976">
        <w:rPr>
          <w:rFonts w:ascii="Arial" w:hAnsi="Arial" w:cs="Arial"/>
          <w:lang w:val="es-ES_tradnl"/>
        </w:rPr>
        <w:fldChar w:fldCharType="separate"/>
      </w:r>
      <w:r w:rsidR="006958C6">
        <w:rPr>
          <w:rFonts w:ascii="Arial" w:hAnsi="Arial" w:cs="Arial"/>
          <w:noProof/>
          <w:lang w:val="es-ES_tradnl"/>
        </w:rPr>
        <w:t>11</w:t>
      </w:r>
      <w:r w:rsidR="00244FDF" w:rsidRPr="00EE6976">
        <w:rPr>
          <w:rFonts w:ascii="Arial" w:hAnsi="Arial" w:cs="Arial"/>
          <w:lang w:val="es-ES_tradnl"/>
        </w:rPr>
        <w:fldChar w:fldCharType="end"/>
      </w:r>
      <w:r w:rsidRPr="00EE6976">
        <w:rPr>
          <w:rFonts w:ascii="Arial" w:hAnsi="Arial" w:cs="Arial"/>
          <w:lang w:val="es-ES_tradnl"/>
        </w:rPr>
        <w:t xml:space="preserve"> Ganancia por nodo agregado OLAP</w:t>
      </w:r>
      <w:bookmarkEnd w:id="231"/>
    </w:p>
    <w:p w14:paraId="3B983281" w14:textId="16AA2265" w:rsidR="0075294D" w:rsidRPr="00EE6976" w:rsidRDefault="00043D0E" w:rsidP="00185300">
      <w:pPr>
        <w:pStyle w:val="parrafoTesis"/>
      </w:pPr>
      <w:r w:rsidRPr="00EE6976">
        <w:t>E</w:t>
      </w:r>
      <w:r w:rsidR="0091334A">
        <w:t>n la G</w:t>
      </w:r>
      <w:r w:rsidR="00FC4FCA" w:rsidRPr="00EE6976">
        <w:t>r</w:t>
      </w:r>
      <w:r w:rsidR="0091334A">
        <w:t>áfica</w:t>
      </w:r>
      <w:r w:rsidRPr="00EE6976">
        <w:t xml:space="preserve"> 11</w:t>
      </w:r>
      <w:r w:rsidR="00FC4FCA" w:rsidRPr="00EE6976">
        <w:t xml:space="preserve"> en el cual se aprecia que, durante la adición del 2do nodo, existe un margen de ganancia del 3</w:t>
      </w:r>
      <w:r w:rsidR="0075294D" w:rsidRPr="00EE6976">
        <w:t>7,963% al 60,628</w:t>
      </w:r>
      <w:r w:rsidR="00FC4FCA" w:rsidRPr="00EE6976">
        <w:t xml:space="preserve">% </w:t>
      </w:r>
      <w:r w:rsidR="0075294D" w:rsidRPr="00EE6976">
        <w:t xml:space="preserve">para banco de datos de 1 GB </w:t>
      </w:r>
      <w:r w:rsidR="00FC4FCA" w:rsidRPr="00EE6976">
        <w:t xml:space="preserve">y alcanzando una optimización, </w:t>
      </w:r>
      <w:r w:rsidR="0075294D" w:rsidRPr="00EE6976">
        <w:t>con 10 GB de datos</w:t>
      </w:r>
      <w:r w:rsidR="00FC4FCA" w:rsidRPr="00EE6976">
        <w:t xml:space="preserve">, </w:t>
      </w:r>
      <w:r w:rsidR="0075294D" w:rsidRPr="00EE6976">
        <w:t>de ganancias que van desde el 73,443% al 87,209%. Durante la ejecución en bancos de datos de 100 GB</w:t>
      </w:r>
      <w:r w:rsidR="00FC4FCA" w:rsidRPr="00EE6976">
        <w:t xml:space="preserve"> </w:t>
      </w:r>
      <w:r w:rsidR="0075294D" w:rsidRPr="00EE6976">
        <w:t>se reflejo un margen de optimización entre el 27,193% y el 79,971%.</w:t>
      </w:r>
    </w:p>
    <w:p w14:paraId="58D65AB9" w14:textId="77777777" w:rsidR="00936175" w:rsidRPr="00EE6976" w:rsidRDefault="00936175" w:rsidP="003A3CE5">
      <w:pPr>
        <w:pStyle w:val="headingTesis4"/>
      </w:pPr>
      <w:bookmarkStart w:id="232" w:name="_Toc181520005"/>
      <w:r w:rsidRPr="00EE6976">
        <w:t>3.3.2.1 Análisis de los resultados ob</w:t>
      </w:r>
      <w:r w:rsidR="00A81F12" w:rsidRPr="00EE6976">
        <w:t>tenidos durante las pruebas OLAP</w:t>
      </w:r>
      <w:bookmarkEnd w:id="232"/>
    </w:p>
    <w:p w14:paraId="32635F92" w14:textId="17BB8DC5" w:rsidR="005707A1" w:rsidRPr="00EE6976" w:rsidRDefault="00FC4FCA" w:rsidP="00185300">
      <w:pPr>
        <w:pStyle w:val="parrafoTesis"/>
      </w:pPr>
      <w:r w:rsidRPr="00EE6976">
        <w:t>Las</w:t>
      </w:r>
      <w:r w:rsidR="0032152E" w:rsidRPr="00EE6976">
        <w:t xml:space="preserve"> pruebas se comportaron de man</w:t>
      </w:r>
      <w:r w:rsidR="00D5729C" w:rsidRPr="00EE6976">
        <w:t>er</w:t>
      </w:r>
      <w:r w:rsidRPr="00EE6976">
        <w:t xml:space="preserve">a regular según el promedio general obtenido, es por ello que se omite el análisis según el tamaño del banco de datos. </w:t>
      </w:r>
    </w:p>
    <w:p w14:paraId="29564140" w14:textId="77777777" w:rsidR="00FC4FCA" w:rsidRPr="00EE6976" w:rsidRDefault="00B1631B" w:rsidP="00185300">
      <w:pPr>
        <w:pStyle w:val="parrafoTesis"/>
      </w:pPr>
      <w:r w:rsidRPr="00EE6976">
        <w:t>Consideramos</w:t>
      </w:r>
      <w:r w:rsidR="00B57D64" w:rsidRPr="00EE6976">
        <w:t xml:space="preserve"> como hipótesis </w:t>
      </w:r>
      <w:r w:rsidRPr="00EE6976">
        <w:t>que l</w:t>
      </w:r>
      <w:r w:rsidR="00FC4FCA" w:rsidRPr="00EE6976">
        <w:t>a razón del incremento</w:t>
      </w:r>
      <w:r w:rsidRPr="00EE6976">
        <w:t xml:space="preserve"> del margen de ganancia, se debió</w:t>
      </w:r>
      <w:r w:rsidR="00FC4FCA" w:rsidRPr="00EE6976">
        <w:t xml:space="preserve"> a la optimización de carga y memoria brindada al agregar un nodo más a la estructura. </w:t>
      </w:r>
    </w:p>
    <w:p w14:paraId="6D120C97" w14:textId="22A608B2" w:rsidR="00E51DA0" w:rsidRPr="00EE6976" w:rsidRDefault="00B57D64" w:rsidP="00185300">
      <w:pPr>
        <w:pStyle w:val="parrafoTesis"/>
      </w:pPr>
      <w:r w:rsidRPr="00EE6976">
        <w:t xml:space="preserve">Para corroborar </w:t>
      </w:r>
      <w:r w:rsidR="00D5729C" w:rsidRPr="00EE6976">
        <w:t>estas</w:t>
      </w:r>
      <w:r w:rsidRPr="00EE6976">
        <w:t xml:space="preserve"> </w:t>
      </w:r>
      <w:r w:rsidR="00D5729C" w:rsidRPr="00EE6976">
        <w:t>observaciones</w:t>
      </w:r>
      <w:r w:rsidRPr="00EE6976">
        <w:t xml:space="preserve"> </w:t>
      </w:r>
      <w:r w:rsidR="00FC4FCA" w:rsidRPr="00EE6976">
        <w:t xml:space="preserve">se obtuvo un estado del la estructura capturando en </w:t>
      </w:r>
      <w:r w:rsidR="00B1631B" w:rsidRPr="00EE6976">
        <w:t xml:space="preserve">la </w:t>
      </w:r>
      <w:r w:rsidR="0091334A">
        <w:t>G</w:t>
      </w:r>
      <w:r w:rsidR="00B1631B" w:rsidRPr="00EE6976">
        <w:t>r</w:t>
      </w:r>
      <w:r w:rsidR="0091334A">
        <w:t>á</w:t>
      </w:r>
      <w:r w:rsidR="00B1631B" w:rsidRPr="00EE6976">
        <w:t>fica 12</w:t>
      </w:r>
      <w:r w:rsidR="00FA10BF" w:rsidRPr="00EE6976">
        <w:t>,</w:t>
      </w:r>
      <w:r w:rsidR="00E51DA0" w:rsidRPr="00EE6976">
        <w:t xml:space="preserve"> mediante el uso de </w:t>
      </w:r>
      <w:proofErr w:type="spellStart"/>
      <w:r w:rsidR="00E51DA0" w:rsidRPr="00EE6976">
        <w:t>vmstat</w:t>
      </w:r>
      <w:proofErr w:type="spellEnd"/>
      <w:r w:rsidR="00FC4FCA" w:rsidRPr="00EE6976">
        <w:t xml:space="preserve"> en el cual </w:t>
      </w:r>
      <w:r w:rsidR="00D5729C" w:rsidRPr="00EE6976">
        <w:t xml:space="preserve">se puede </w:t>
      </w:r>
      <w:r w:rsidR="00D5729C" w:rsidRPr="00EE6976">
        <w:lastRenderedPageBreak/>
        <w:t>notar</w:t>
      </w:r>
      <w:r w:rsidR="00FC4FCA" w:rsidRPr="00EE6976">
        <w:t xml:space="preserve"> el uso de carga</w:t>
      </w:r>
      <w:r w:rsidR="00022C11" w:rsidRPr="00EE6976">
        <w:t xml:space="preserve">, swap </w:t>
      </w:r>
      <w:proofErr w:type="spellStart"/>
      <w:r w:rsidR="00022C11" w:rsidRPr="00EE6976">
        <w:t>cpu</w:t>
      </w:r>
      <w:proofErr w:type="spellEnd"/>
      <w:r w:rsidR="00FC4FCA" w:rsidRPr="00EE6976">
        <w:t xml:space="preserve"> y memoria para las pruebas en las que se utilizo solo el </w:t>
      </w:r>
      <w:r w:rsidR="00E51DA0" w:rsidRPr="00EE6976">
        <w:t>nodo 1.</w:t>
      </w:r>
      <w:r w:rsidR="00022C11" w:rsidRPr="00EE6976">
        <w:t xml:space="preserve"> Estas </w:t>
      </w:r>
      <w:r w:rsidR="00AC2588" w:rsidRPr="00EE6976">
        <w:t>medidas</w:t>
      </w:r>
      <w:r w:rsidR="00022C11" w:rsidRPr="00EE6976">
        <w:t xml:space="preserve"> se </w:t>
      </w:r>
      <w:proofErr w:type="spellStart"/>
      <w:r w:rsidR="00022C11" w:rsidRPr="00EE6976">
        <w:t>encuentra</w:t>
      </w:r>
      <w:r w:rsidR="00D5729C" w:rsidRPr="00EE6976">
        <w:t>ro</w:t>
      </w:r>
      <w:r w:rsidR="00022C11" w:rsidRPr="00EE6976">
        <w:t>n</w:t>
      </w:r>
      <w:proofErr w:type="spellEnd"/>
      <w:r w:rsidR="00022C11" w:rsidRPr="00EE6976">
        <w:t xml:space="preserve"> soporta</w:t>
      </w:r>
      <w:r w:rsidR="00AC2588" w:rsidRPr="00EE6976">
        <w:t xml:space="preserve">s con el monitoreo </w:t>
      </w:r>
      <w:r w:rsidR="00D5729C" w:rsidRPr="00EE6976">
        <w:t>visualizado</w:t>
      </w:r>
      <w:r w:rsidR="0091334A">
        <w:t xml:space="preserve"> en la G</w:t>
      </w:r>
      <w:r w:rsidR="00022C11" w:rsidRPr="00EE6976">
        <w:t>r</w:t>
      </w:r>
      <w:r w:rsidR="0091334A">
        <w:t>á</w:t>
      </w:r>
      <w:r w:rsidR="00022C11" w:rsidRPr="00EE6976">
        <w:t>fica 13 obtenida median</w:t>
      </w:r>
      <w:r w:rsidR="00AC2588" w:rsidRPr="00EE6976">
        <w:t xml:space="preserve">te la herramienta de monitoreo webView, en la cual se puede apreciar la utilización de </w:t>
      </w:r>
      <w:proofErr w:type="spellStart"/>
      <w:r w:rsidR="00AC2588" w:rsidRPr="00EE6976">
        <w:t>cpu</w:t>
      </w:r>
      <w:proofErr w:type="spellEnd"/>
      <w:r w:rsidR="00AC2588" w:rsidRPr="00EE6976">
        <w:t xml:space="preserve">, carga, memoria y swap expuestas por el </w:t>
      </w:r>
      <w:proofErr w:type="spellStart"/>
      <w:r w:rsidR="00AC2588" w:rsidRPr="00EE6976">
        <w:rPr>
          <w:i/>
        </w:rPr>
        <w:t>vmstat</w:t>
      </w:r>
      <w:proofErr w:type="spellEnd"/>
      <w:r w:rsidR="00AC2588" w:rsidRPr="00EE6976">
        <w:t xml:space="preserve"> de manera grafica.</w:t>
      </w:r>
    </w:p>
    <w:p w14:paraId="6879DC9D" w14:textId="77777777" w:rsidR="00022C11" w:rsidRPr="00EE6976" w:rsidRDefault="00E51DA0" w:rsidP="00D5729C">
      <w:r w:rsidRPr="00EE6976">
        <w:rPr>
          <w:noProof/>
          <w:lang w:val="en-US"/>
        </w:rPr>
        <w:drawing>
          <wp:inline distT="0" distB="0" distL="0" distR="0" wp14:anchorId="1CDA5D3E" wp14:editId="0037DEC1">
            <wp:extent cx="5486400" cy="3432175"/>
            <wp:effectExtent l="19050" t="0" r="0" b="0"/>
            <wp:docPr id="4" name="3 Imagen" descr="ScreenShot0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33.bmp"/>
                    <pic:cNvPicPr/>
                  </pic:nvPicPr>
                  <pic:blipFill>
                    <a:blip r:embed="rId30"/>
                    <a:stretch>
                      <a:fillRect/>
                    </a:stretch>
                  </pic:blipFill>
                  <pic:spPr>
                    <a:xfrm>
                      <a:off x="0" y="0"/>
                      <a:ext cx="5486400" cy="3432175"/>
                    </a:xfrm>
                    <a:prstGeom prst="rect">
                      <a:avLst/>
                    </a:prstGeom>
                  </pic:spPr>
                </pic:pic>
              </a:graphicData>
            </a:graphic>
          </wp:inline>
        </w:drawing>
      </w:r>
    </w:p>
    <w:p w14:paraId="26115245" w14:textId="77777777" w:rsidR="00E51DA0" w:rsidRPr="00EE6976" w:rsidRDefault="00022C11" w:rsidP="00022C11">
      <w:pPr>
        <w:pStyle w:val="Caption"/>
        <w:jc w:val="center"/>
        <w:rPr>
          <w:rFonts w:ascii="Arial" w:hAnsi="Arial" w:cs="Arial"/>
          <w:lang w:val="es-ES_tradnl"/>
        </w:rPr>
      </w:pPr>
      <w:bookmarkStart w:id="233" w:name="_Toc306744498"/>
      <w:r w:rsidRPr="00EE6976">
        <w:rPr>
          <w:rFonts w:ascii="Arial" w:hAnsi="Arial" w:cs="Arial"/>
          <w:lang w:val="es-ES_tradnl"/>
        </w:rPr>
        <w:t xml:space="preserve">Gráfica </w:t>
      </w:r>
      <w:r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Pr="00EE6976">
        <w:rPr>
          <w:rFonts w:ascii="Arial" w:hAnsi="Arial" w:cs="Arial"/>
          <w:lang w:val="es-ES_tradnl"/>
        </w:rPr>
        <w:fldChar w:fldCharType="separate"/>
      </w:r>
      <w:r w:rsidR="006958C6">
        <w:rPr>
          <w:rFonts w:ascii="Arial" w:hAnsi="Arial" w:cs="Arial"/>
          <w:noProof/>
          <w:lang w:val="es-ES_tradnl"/>
        </w:rPr>
        <w:t>12</w:t>
      </w:r>
      <w:r w:rsidRPr="00EE6976">
        <w:rPr>
          <w:rFonts w:ascii="Arial" w:hAnsi="Arial" w:cs="Arial"/>
          <w:lang w:val="es-ES_tradnl"/>
        </w:rPr>
        <w:fldChar w:fldCharType="end"/>
      </w:r>
      <w:r w:rsidRPr="00EE6976">
        <w:rPr>
          <w:rFonts w:ascii="Arial" w:hAnsi="Arial" w:cs="Arial"/>
          <w:lang w:val="es-ES_tradnl"/>
        </w:rPr>
        <w:t xml:space="preserve"> Monitoreo con </w:t>
      </w:r>
      <w:proofErr w:type="spellStart"/>
      <w:r w:rsidRPr="00EE6976">
        <w:rPr>
          <w:rFonts w:ascii="Arial" w:hAnsi="Arial" w:cs="Arial"/>
          <w:lang w:val="es-ES_tradnl"/>
        </w:rPr>
        <w:t>vmstat</w:t>
      </w:r>
      <w:proofErr w:type="spellEnd"/>
      <w:r w:rsidRPr="00EE6976">
        <w:rPr>
          <w:rFonts w:ascii="Arial" w:hAnsi="Arial" w:cs="Arial"/>
          <w:lang w:val="es-ES_tradnl"/>
        </w:rPr>
        <w:t xml:space="preserve"> para Consultas OLAP de 1 nodo</w:t>
      </w:r>
      <w:bookmarkEnd w:id="233"/>
    </w:p>
    <w:p w14:paraId="018DF5BD" w14:textId="77777777" w:rsidR="00AC2588" w:rsidRPr="00EE6976" w:rsidRDefault="00022C11" w:rsidP="00D5729C">
      <w:r w:rsidRPr="00EE6976">
        <w:rPr>
          <w:noProof/>
          <w:lang w:val="en-US"/>
        </w:rPr>
        <w:lastRenderedPageBreak/>
        <w:drawing>
          <wp:inline distT="0" distB="0" distL="0" distR="0" wp14:anchorId="7A6953AC" wp14:editId="35BBEB37">
            <wp:extent cx="5486400" cy="4217670"/>
            <wp:effectExtent l="19050" t="0" r="0" b="0"/>
            <wp:docPr id="5" name="4 Imagen" descr="ScreenShot03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35.bmp"/>
                    <pic:cNvPicPr/>
                  </pic:nvPicPr>
                  <pic:blipFill>
                    <a:blip r:embed="rId31"/>
                    <a:stretch>
                      <a:fillRect/>
                    </a:stretch>
                  </pic:blipFill>
                  <pic:spPr>
                    <a:xfrm>
                      <a:off x="0" y="0"/>
                      <a:ext cx="5486400" cy="4217670"/>
                    </a:xfrm>
                    <a:prstGeom prst="rect">
                      <a:avLst/>
                    </a:prstGeom>
                  </pic:spPr>
                </pic:pic>
              </a:graphicData>
            </a:graphic>
          </wp:inline>
        </w:drawing>
      </w:r>
    </w:p>
    <w:p w14:paraId="3E1910E1" w14:textId="77777777" w:rsidR="00FC4FCA" w:rsidRPr="00EE6976" w:rsidRDefault="00AC2588" w:rsidP="00AC2588">
      <w:pPr>
        <w:pStyle w:val="Caption"/>
        <w:jc w:val="center"/>
        <w:rPr>
          <w:rFonts w:ascii="Arial" w:hAnsi="Arial" w:cs="Arial"/>
          <w:lang w:val="es-ES_tradnl"/>
        </w:rPr>
      </w:pPr>
      <w:bookmarkStart w:id="234" w:name="_Toc306744499"/>
      <w:r w:rsidRPr="00EE6976">
        <w:rPr>
          <w:rFonts w:ascii="Arial" w:hAnsi="Arial" w:cs="Arial"/>
          <w:lang w:val="es-ES_tradnl"/>
        </w:rPr>
        <w:t xml:space="preserve">Gráfica </w:t>
      </w:r>
      <w:r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Pr="00EE6976">
        <w:rPr>
          <w:rFonts w:ascii="Arial" w:hAnsi="Arial" w:cs="Arial"/>
          <w:lang w:val="es-ES_tradnl"/>
        </w:rPr>
        <w:fldChar w:fldCharType="separate"/>
      </w:r>
      <w:r w:rsidR="006958C6">
        <w:rPr>
          <w:rFonts w:ascii="Arial" w:hAnsi="Arial" w:cs="Arial"/>
          <w:noProof/>
          <w:lang w:val="es-ES_tradnl"/>
        </w:rPr>
        <w:t>13</w:t>
      </w:r>
      <w:r w:rsidRPr="00EE6976">
        <w:rPr>
          <w:rFonts w:ascii="Arial" w:hAnsi="Arial" w:cs="Arial"/>
          <w:lang w:val="es-ES_tradnl"/>
        </w:rPr>
        <w:fldChar w:fldCharType="end"/>
      </w:r>
      <w:r w:rsidRPr="00EE6976">
        <w:rPr>
          <w:rFonts w:ascii="Arial" w:hAnsi="Arial" w:cs="Arial"/>
          <w:lang w:val="es-ES_tradnl"/>
        </w:rPr>
        <w:t xml:space="preserve"> Monitoreo con webView de consultas OLAP de 1 nodo</w:t>
      </w:r>
      <w:bookmarkEnd w:id="234"/>
    </w:p>
    <w:p w14:paraId="62A94A93" w14:textId="43775CB6" w:rsidR="00AC2588" w:rsidRPr="00EE6976" w:rsidRDefault="00AC2588" w:rsidP="00185300">
      <w:pPr>
        <w:pStyle w:val="parrafoTesis"/>
      </w:pPr>
      <w:r w:rsidRPr="00EE6976">
        <w:t xml:space="preserve">Con el fin de obtener un contraste para evaluar el comportamiento se obtuvo </w:t>
      </w:r>
      <w:r w:rsidR="004D674F" w:rsidRPr="00EE6976">
        <w:t xml:space="preserve">la misma instrumentación durante el trabajo similar con 4 nodos el cual </w:t>
      </w:r>
      <w:r w:rsidR="00D5729C" w:rsidRPr="00EE6976">
        <w:t>genero</w:t>
      </w:r>
      <w:r w:rsidR="0091334A">
        <w:t xml:space="preserve"> el resultado expuesto en la G</w:t>
      </w:r>
      <w:r w:rsidR="004D674F" w:rsidRPr="00EE6976">
        <w:t>r</w:t>
      </w:r>
      <w:r w:rsidR="0091334A">
        <w:t>á</w:t>
      </w:r>
      <w:r w:rsidR="004D674F" w:rsidRPr="00EE6976">
        <w:t xml:space="preserve">fica 14 durante el uso del utilitario </w:t>
      </w:r>
      <w:proofErr w:type="spellStart"/>
      <w:r w:rsidR="004D674F" w:rsidRPr="00EE6976">
        <w:rPr>
          <w:i/>
        </w:rPr>
        <w:t>vmstat</w:t>
      </w:r>
      <w:proofErr w:type="spellEnd"/>
      <w:r w:rsidR="004D674F" w:rsidRPr="00EE6976">
        <w:t>.</w:t>
      </w:r>
    </w:p>
    <w:p w14:paraId="139ECF9C" w14:textId="77777777" w:rsidR="004D674F" w:rsidRPr="00EE6976" w:rsidRDefault="004D674F" w:rsidP="00D5729C">
      <w:r w:rsidRPr="00EE6976">
        <w:rPr>
          <w:noProof/>
          <w:lang w:val="en-US"/>
        </w:rPr>
        <w:lastRenderedPageBreak/>
        <w:drawing>
          <wp:inline distT="0" distB="0" distL="0" distR="0" wp14:anchorId="053B7D44" wp14:editId="56415CD6">
            <wp:extent cx="5486400" cy="4331970"/>
            <wp:effectExtent l="19050" t="0" r="0" b="0"/>
            <wp:docPr id="54" name="53 Imagen" descr="ScreenShot04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47.bmp"/>
                    <pic:cNvPicPr/>
                  </pic:nvPicPr>
                  <pic:blipFill>
                    <a:blip r:embed="rId32"/>
                    <a:stretch>
                      <a:fillRect/>
                    </a:stretch>
                  </pic:blipFill>
                  <pic:spPr>
                    <a:xfrm>
                      <a:off x="0" y="0"/>
                      <a:ext cx="5486400" cy="4331970"/>
                    </a:xfrm>
                    <a:prstGeom prst="rect">
                      <a:avLst/>
                    </a:prstGeom>
                  </pic:spPr>
                </pic:pic>
              </a:graphicData>
            </a:graphic>
          </wp:inline>
        </w:drawing>
      </w:r>
    </w:p>
    <w:p w14:paraId="4E8F3DDB" w14:textId="77777777" w:rsidR="004D674F" w:rsidRPr="00EE6976" w:rsidRDefault="004D674F" w:rsidP="004D674F">
      <w:pPr>
        <w:pStyle w:val="Caption"/>
        <w:jc w:val="center"/>
        <w:rPr>
          <w:rFonts w:ascii="Arial" w:hAnsi="Arial" w:cs="Arial"/>
          <w:lang w:val="es-ES_tradnl"/>
        </w:rPr>
      </w:pPr>
      <w:bookmarkStart w:id="235" w:name="_Toc306744500"/>
      <w:r w:rsidRPr="00EE6976">
        <w:rPr>
          <w:rFonts w:ascii="Arial" w:hAnsi="Arial" w:cs="Arial"/>
          <w:lang w:val="es-ES_tradnl"/>
        </w:rPr>
        <w:t xml:space="preserve">Gráfica </w:t>
      </w:r>
      <w:r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Pr="00EE6976">
        <w:rPr>
          <w:rFonts w:ascii="Arial" w:hAnsi="Arial" w:cs="Arial"/>
          <w:lang w:val="es-ES_tradnl"/>
        </w:rPr>
        <w:fldChar w:fldCharType="separate"/>
      </w:r>
      <w:r w:rsidR="006958C6">
        <w:rPr>
          <w:rFonts w:ascii="Arial" w:hAnsi="Arial" w:cs="Arial"/>
          <w:noProof/>
          <w:lang w:val="es-ES_tradnl"/>
        </w:rPr>
        <w:t>14</w:t>
      </w:r>
      <w:r w:rsidRPr="00EE6976">
        <w:rPr>
          <w:rFonts w:ascii="Arial" w:hAnsi="Arial" w:cs="Arial"/>
          <w:lang w:val="es-ES_tradnl"/>
        </w:rPr>
        <w:fldChar w:fldCharType="end"/>
      </w:r>
      <w:r w:rsidRPr="00EE6976">
        <w:rPr>
          <w:rFonts w:ascii="Arial" w:hAnsi="Arial" w:cs="Arial"/>
          <w:lang w:val="es-ES_tradnl"/>
        </w:rPr>
        <w:t xml:space="preserve"> Monitoreo con </w:t>
      </w:r>
      <w:proofErr w:type="spellStart"/>
      <w:r w:rsidRPr="00EE6976">
        <w:rPr>
          <w:rFonts w:ascii="Arial" w:hAnsi="Arial" w:cs="Arial"/>
          <w:lang w:val="es-ES_tradnl"/>
        </w:rPr>
        <w:t>vmstat</w:t>
      </w:r>
      <w:proofErr w:type="spellEnd"/>
      <w:r w:rsidRPr="00EE6976">
        <w:rPr>
          <w:rFonts w:ascii="Arial" w:hAnsi="Arial" w:cs="Arial"/>
          <w:lang w:val="es-ES_tradnl"/>
        </w:rPr>
        <w:t xml:space="preserve"> para Consultas OLAP de 4 nodos</w:t>
      </w:r>
      <w:bookmarkEnd w:id="235"/>
    </w:p>
    <w:p w14:paraId="6844DE83" w14:textId="77777777" w:rsidR="004D674F" w:rsidRPr="00EE6976" w:rsidRDefault="004D674F" w:rsidP="00185300">
      <w:pPr>
        <w:pStyle w:val="parrafoTesis"/>
      </w:pPr>
      <w:r w:rsidRPr="00EE6976">
        <w:t xml:space="preserve">Un trabajo similar se realizo con la herramienta webView quedando definido como sigue: </w:t>
      </w:r>
    </w:p>
    <w:p w14:paraId="35192D45" w14:textId="26C3218B" w:rsidR="004D674F" w:rsidRPr="00EE6976" w:rsidRDefault="004D674F" w:rsidP="00185300">
      <w:pPr>
        <w:pStyle w:val="parrafoTesis"/>
        <w:numPr>
          <w:ilvl w:val="0"/>
          <w:numId w:val="35"/>
        </w:numPr>
      </w:pPr>
      <w:r w:rsidRPr="00EE6976">
        <w:t>Gr</w:t>
      </w:r>
      <w:r w:rsidR="0091334A">
        <w:t>á</w:t>
      </w:r>
      <w:r w:rsidRPr="00EE6976">
        <w:t>fica 15: trabajo del nodo 1 durante la realización de una consulta OLAP utilizando 4 nodos.</w:t>
      </w:r>
    </w:p>
    <w:p w14:paraId="21EA7634" w14:textId="34032D89" w:rsidR="004D674F" w:rsidRPr="00EE6976" w:rsidRDefault="004D674F" w:rsidP="00185300">
      <w:pPr>
        <w:pStyle w:val="parrafoTesis"/>
        <w:numPr>
          <w:ilvl w:val="0"/>
          <w:numId w:val="35"/>
        </w:numPr>
      </w:pPr>
      <w:r w:rsidRPr="00EE6976">
        <w:t>Gr</w:t>
      </w:r>
      <w:r w:rsidR="0091334A">
        <w:t>á</w:t>
      </w:r>
      <w:r w:rsidRPr="00EE6976">
        <w:t>fica 16: trabajo del nodo 2 durante la realización de una consulta OLAP utilizando 4 nodos</w:t>
      </w:r>
    </w:p>
    <w:p w14:paraId="3AC55CF7" w14:textId="29092AE2" w:rsidR="004D674F" w:rsidRPr="00EE6976" w:rsidRDefault="004D674F" w:rsidP="00185300">
      <w:pPr>
        <w:pStyle w:val="parrafoTesis"/>
        <w:numPr>
          <w:ilvl w:val="0"/>
          <w:numId w:val="35"/>
        </w:numPr>
      </w:pPr>
      <w:r w:rsidRPr="00EE6976">
        <w:t xml:space="preserve"> Gr</w:t>
      </w:r>
      <w:r w:rsidR="0091334A">
        <w:t>á</w:t>
      </w:r>
      <w:r w:rsidRPr="00EE6976">
        <w:t>fica 17: trabajo del nodo 3 durante la realización de una consulta OLAP utilizando 4 nodos</w:t>
      </w:r>
    </w:p>
    <w:p w14:paraId="408C52C9" w14:textId="3C876439" w:rsidR="004D674F" w:rsidRPr="00EE6976" w:rsidRDefault="004D674F" w:rsidP="00185300">
      <w:pPr>
        <w:pStyle w:val="parrafoTesis"/>
        <w:numPr>
          <w:ilvl w:val="0"/>
          <w:numId w:val="35"/>
        </w:numPr>
      </w:pPr>
      <w:r w:rsidRPr="00EE6976">
        <w:t>Gr</w:t>
      </w:r>
      <w:r w:rsidR="0091334A">
        <w:t>á</w:t>
      </w:r>
      <w:r w:rsidRPr="00EE6976">
        <w:t xml:space="preserve">fica 18: trabajo del nodo 4 durante la realización de una consulta OLAP </w:t>
      </w:r>
      <w:r w:rsidRPr="00EE6976">
        <w:lastRenderedPageBreak/>
        <w:t>utilizando 4 nodos.</w:t>
      </w:r>
    </w:p>
    <w:p w14:paraId="6250C7CD" w14:textId="03BB13FD" w:rsidR="004D674F" w:rsidRPr="00EE6976" w:rsidRDefault="00D5729C" w:rsidP="004D33FF">
      <w:r w:rsidRPr="00EE6976">
        <w:rPr>
          <w:noProof/>
          <w:lang w:val="en-US"/>
        </w:rPr>
        <w:drawing>
          <wp:inline distT="0" distB="0" distL="0" distR="0" wp14:anchorId="3AFA8D9A" wp14:editId="707F3CD7">
            <wp:extent cx="5143500" cy="3993952"/>
            <wp:effectExtent l="0" t="0" r="0" b="0"/>
            <wp:docPr id="62" name="61 Imagen" descr="ScreenShot04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42.bmp"/>
                    <pic:cNvPicPr/>
                  </pic:nvPicPr>
                  <pic:blipFill>
                    <a:blip r:embed="rId33"/>
                    <a:stretch>
                      <a:fillRect/>
                    </a:stretch>
                  </pic:blipFill>
                  <pic:spPr>
                    <a:xfrm>
                      <a:off x="0" y="0"/>
                      <a:ext cx="5143500" cy="3993952"/>
                    </a:xfrm>
                    <a:prstGeom prst="rect">
                      <a:avLst/>
                    </a:prstGeom>
                  </pic:spPr>
                </pic:pic>
              </a:graphicData>
            </a:graphic>
          </wp:inline>
        </w:drawing>
      </w:r>
    </w:p>
    <w:p w14:paraId="500DFB0F" w14:textId="77777777" w:rsidR="004D674F" w:rsidRPr="00EE6976" w:rsidRDefault="004D674F" w:rsidP="00DF5828">
      <w:pPr>
        <w:pStyle w:val="Caption"/>
        <w:jc w:val="center"/>
        <w:rPr>
          <w:rFonts w:ascii="Arial" w:hAnsi="Arial" w:cs="Arial"/>
          <w:lang w:val="es-ES_tradnl"/>
        </w:rPr>
      </w:pPr>
      <w:bookmarkStart w:id="236" w:name="_Toc306744501"/>
      <w:r w:rsidRPr="00EE6976">
        <w:rPr>
          <w:rFonts w:ascii="Arial" w:hAnsi="Arial" w:cs="Arial"/>
          <w:lang w:val="es-ES_tradnl"/>
        </w:rPr>
        <w:t xml:space="preserve">Gráfica </w:t>
      </w:r>
      <w:r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Pr="00EE6976">
        <w:rPr>
          <w:rFonts w:ascii="Arial" w:hAnsi="Arial" w:cs="Arial"/>
          <w:lang w:val="es-ES_tradnl"/>
        </w:rPr>
        <w:fldChar w:fldCharType="separate"/>
      </w:r>
      <w:r w:rsidR="006958C6">
        <w:rPr>
          <w:rFonts w:ascii="Arial" w:hAnsi="Arial" w:cs="Arial"/>
          <w:noProof/>
          <w:lang w:val="es-ES_tradnl"/>
        </w:rPr>
        <w:t>15</w:t>
      </w:r>
      <w:r w:rsidRPr="00EE6976">
        <w:rPr>
          <w:rFonts w:ascii="Arial" w:hAnsi="Arial" w:cs="Arial"/>
          <w:lang w:val="es-ES_tradnl"/>
        </w:rPr>
        <w:fldChar w:fldCharType="end"/>
      </w:r>
      <w:r w:rsidRPr="00EE6976">
        <w:rPr>
          <w:rFonts w:ascii="Arial" w:hAnsi="Arial" w:cs="Arial"/>
          <w:lang w:val="es-ES_tradnl"/>
        </w:rPr>
        <w:t xml:space="preserve"> Monitoreo con webView del nodo 1 de consultas OLAP con 4 nodos</w:t>
      </w:r>
      <w:bookmarkEnd w:id="236"/>
    </w:p>
    <w:p w14:paraId="43654464" w14:textId="77777777" w:rsidR="004D674F" w:rsidRPr="00EE6976" w:rsidRDefault="004D674F" w:rsidP="004D33FF">
      <w:r w:rsidRPr="00EE6976">
        <w:rPr>
          <w:noProof/>
          <w:lang w:val="en-US"/>
        </w:rPr>
        <w:lastRenderedPageBreak/>
        <w:drawing>
          <wp:inline distT="0" distB="0" distL="0" distR="0" wp14:anchorId="7FF727E0" wp14:editId="47C1A75F">
            <wp:extent cx="5486400" cy="4243705"/>
            <wp:effectExtent l="19050" t="0" r="0" b="0"/>
            <wp:docPr id="65" name="64 Imagen" descr="ScreenShot0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44.bmp"/>
                    <pic:cNvPicPr/>
                  </pic:nvPicPr>
                  <pic:blipFill>
                    <a:blip r:embed="rId34"/>
                    <a:stretch>
                      <a:fillRect/>
                    </a:stretch>
                  </pic:blipFill>
                  <pic:spPr>
                    <a:xfrm>
                      <a:off x="0" y="0"/>
                      <a:ext cx="5486400" cy="4243705"/>
                    </a:xfrm>
                    <a:prstGeom prst="rect">
                      <a:avLst/>
                    </a:prstGeom>
                  </pic:spPr>
                </pic:pic>
              </a:graphicData>
            </a:graphic>
          </wp:inline>
        </w:drawing>
      </w:r>
    </w:p>
    <w:p w14:paraId="1EFD9748" w14:textId="77777777" w:rsidR="004D674F" w:rsidRPr="00EE6976" w:rsidRDefault="004D674F" w:rsidP="00DF5828">
      <w:pPr>
        <w:pStyle w:val="Caption"/>
        <w:jc w:val="center"/>
        <w:rPr>
          <w:rFonts w:ascii="Arial" w:hAnsi="Arial" w:cs="Arial"/>
          <w:lang w:val="es-ES_tradnl"/>
        </w:rPr>
      </w:pPr>
      <w:bookmarkStart w:id="237" w:name="_Toc306744502"/>
      <w:r w:rsidRPr="00EE6976">
        <w:rPr>
          <w:rFonts w:ascii="Arial" w:hAnsi="Arial" w:cs="Arial"/>
          <w:lang w:val="es-ES_tradnl"/>
        </w:rPr>
        <w:t xml:space="preserve">Gráfica </w:t>
      </w:r>
      <w:r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Pr="00EE6976">
        <w:rPr>
          <w:rFonts w:ascii="Arial" w:hAnsi="Arial" w:cs="Arial"/>
          <w:lang w:val="es-ES_tradnl"/>
        </w:rPr>
        <w:fldChar w:fldCharType="separate"/>
      </w:r>
      <w:r w:rsidR="006958C6">
        <w:rPr>
          <w:rFonts w:ascii="Arial" w:hAnsi="Arial" w:cs="Arial"/>
          <w:noProof/>
          <w:lang w:val="es-ES_tradnl"/>
        </w:rPr>
        <w:t>16</w:t>
      </w:r>
      <w:r w:rsidRPr="00EE6976">
        <w:rPr>
          <w:rFonts w:ascii="Arial" w:hAnsi="Arial" w:cs="Arial"/>
          <w:lang w:val="es-ES_tradnl"/>
        </w:rPr>
        <w:fldChar w:fldCharType="end"/>
      </w:r>
      <w:r w:rsidRPr="00EE6976">
        <w:rPr>
          <w:rFonts w:ascii="Arial" w:hAnsi="Arial" w:cs="Arial"/>
          <w:lang w:val="es-ES_tradnl"/>
        </w:rPr>
        <w:t xml:space="preserve"> Monitoreo con webView del nodo 2 de consultas OLAP con 4 nodos</w:t>
      </w:r>
      <w:bookmarkEnd w:id="237"/>
    </w:p>
    <w:p w14:paraId="01A16EAA" w14:textId="77777777" w:rsidR="00DF5828" w:rsidRPr="00EE6976" w:rsidRDefault="00DF5828" w:rsidP="004D33FF">
      <w:r w:rsidRPr="00EE6976">
        <w:rPr>
          <w:noProof/>
          <w:lang w:val="en-US"/>
        </w:rPr>
        <w:lastRenderedPageBreak/>
        <w:drawing>
          <wp:inline distT="0" distB="0" distL="0" distR="0" wp14:anchorId="6B3ED009" wp14:editId="63BFD204">
            <wp:extent cx="5486400" cy="4249420"/>
            <wp:effectExtent l="19050" t="0" r="0" b="0"/>
            <wp:docPr id="66" name="65 Imagen" descr="ScreenShot04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45.bmp"/>
                    <pic:cNvPicPr/>
                  </pic:nvPicPr>
                  <pic:blipFill>
                    <a:blip r:embed="rId35"/>
                    <a:stretch>
                      <a:fillRect/>
                    </a:stretch>
                  </pic:blipFill>
                  <pic:spPr>
                    <a:xfrm>
                      <a:off x="0" y="0"/>
                      <a:ext cx="5486400" cy="4249420"/>
                    </a:xfrm>
                    <a:prstGeom prst="rect">
                      <a:avLst/>
                    </a:prstGeom>
                  </pic:spPr>
                </pic:pic>
              </a:graphicData>
            </a:graphic>
          </wp:inline>
        </w:drawing>
      </w:r>
    </w:p>
    <w:p w14:paraId="291F2A81" w14:textId="77777777" w:rsidR="00DF5828" w:rsidRPr="00EE6976" w:rsidRDefault="00DF5828" w:rsidP="00DF5828">
      <w:pPr>
        <w:pStyle w:val="Caption"/>
        <w:jc w:val="center"/>
        <w:rPr>
          <w:rFonts w:ascii="Arial" w:hAnsi="Arial" w:cs="Arial"/>
          <w:lang w:val="es-ES_tradnl"/>
        </w:rPr>
      </w:pPr>
      <w:bookmarkStart w:id="238" w:name="_Toc306744503"/>
      <w:r w:rsidRPr="00EE6976">
        <w:rPr>
          <w:rFonts w:ascii="Arial" w:hAnsi="Arial" w:cs="Arial"/>
          <w:lang w:val="es-ES_tradnl"/>
        </w:rPr>
        <w:t xml:space="preserve">Gráfica </w:t>
      </w:r>
      <w:r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Pr="00EE6976">
        <w:rPr>
          <w:rFonts w:ascii="Arial" w:hAnsi="Arial" w:cs="Arial"/>
          <w:lang w:val="es-ES_tradnl"/>
        </w:rPr>
        <w:fldChar w:fldCharType="separate"/>
      </w:r>
      <w:r w:rsidR="006958C6">
        <w:rPr>
          <w:rFonts w:ascii="Arial" w:hAnsi="Arial" w:cs="Arial"/>
          <w:noProof/>
          <w:lang w:val="es-ES_tradnl"/>
        </w:rPr>
        <w:t>17</w:t>
      </w:r>
      <w:r w:rsidRPr="00EE6976">
        <w:rPr>
          <w:rFonts w:ascii="Arial" w:hAnsi="Arial" w:cs="Arial"/>
          <w:lang w:val="es-ES_tradnl"/>
        </w:rPr>
        <w:fldChar w:fldCharType="end"/>
      </w:r>
      <w:r w:rsidRPr="00EE6976">
        <w:rPr>
          <w:rFonts w:ascii="Arial" w:hAnsi="Arial" w:cs="Arial"/>
          <w:lang w:val="es-ES_tradnl"/>
        </w:rPr>
        <w:t xml:space="preserve"> Monitoreo con webView del nodo 3 de consultas OLAP con 4 nodos</w:t>
      </w:r>
      <w:bookmarkEnd w:id="238"/>
    </w:p>
    <w:p w14:paraId="2BAE59ED" w14:textId="77777777" w:rsidR="00DF5828" w:rsidRPr="00EE6976" w:rsidRDefault="00DF5828" w:rsidP="004D33FF">
      <w:r w:rsidRPr="00EE6976">
        <w:rPr>
          <w:noProof/>
          <w:lang w:val="en-US"/>
        </w:rPr>
        <w:lastRenderedPageBreak/>
        <w:drawing>
          <wp:inline distT="0" distB="0" distL="0" distR="0" wp14:anchorId="50E8E142" wp14:editId="111679D8">
            <wp:extent cx="5486400" cy="4312285"/>
            <wp:effectExtent l="19050" t="0" r="0" b="0"/>
            <wp:docPr id="67" name="66 Imagen" descr="ScreenShot04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46.bmp"/>
                    <pic:cNvPicPr/>
                  </pic:nvPicPr>
                  <pic:blipFill>
                    <a:blip r:embed="rId36"/>
                    <a:stretch>
                      <a:fillRect/>
                    </a:stretch>
                  </pic:blipFill>
                  <pic:spPr>
                    <a:xfrm>
                      <a:off x="0" y="0"/>
                      <a:ext cx="5486400" cy="4312285"/>
                    </a:xfrm>
                    <a:prstGeom prst="rect">
                      <a:avLst/>
                    </a:prstGeom>
                  </pic:spPr>
                </pic:pic>
              </a:graphicData>
            </a:graphic>
          </wp:inline>
        </w:drawing>
      </w:r>
    </w:p>
    <w:p w14:paraId="5ABCADE1" w14:textId="77777777" w:rsidR="00DF5828" w:rsidRPr="00EE6976" w:rsidRDefault="00DF5828" w:rsidP="00DF5828">
      <w:pPr>
        <w:pStyle w:val="Caption"/>
        <w:jc w:val="center"/>
        <w:rPr>
          <w:rFonts w:ascii="Arial" w:hAnsi="Arial" w:cs="Arial"/>
          <w:lang w:val="es-ES_tradnl"/>
        </w:rPr>
      </w:pPr>
      <w:bookmarkStart w:id="239" w:name="_Toc306744504"/>
      <w:r w:rsidRPr="00EE6976">
        <w:rPr>
          <w:rFonts w:ascii="Arial" w:hAnsi="Arial" w:cs="Arial"/>
          <w:lang w:val="es-ES_tradnl"/>
        </w:rPr>
        <w:t xml:space="preserve">Gráfica </w:t>
      </w:r>
      <w:r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Pr="00EE6976">
        <w:rPr>
          <w:rFonts w:ascii="Arial" w:hAnsi="Arial" w:cs="Arial"/>
          <w:lang w:val="es-ES_tradnl"/>
        </w:rPr>
        <w:fldChar w:fldCharType="separate"/>
      </w:r>
      <w:r w:rsidR="006958C6">
        <w:rPr>
          <w:rFonts w:ascii="Arial" w:hAnsi="Arial" w:cs="Arial"/>
          <w:noProof/>
          <w:lang w:val="es-ES_tradnl"/>
        </w:rPr>
        <w:t>18</w:t>
      </w:r>
      <w:r w:rsidRPr="00EE6976">
        <w:rPr>
          <w:rFonts w:ascii="Arial" w:hAnsi="Arial" w:cs="Arial"/>
          <w:lang w:val="es-ES_tradnl"/>
        </w:rPr>
        <w:fldChar w:fldCharType="end"/>
      </w:r>
      <w:r w:rsidRPr="00EE6976">
        <w:rPr>
          <w:rFonts w:ascii="Arial" w:hAnsi="Arial" w:cs="Arial"/>
          <w:lang w:val="es-ES_tradnl"/>
        </w:rPr>
        <w:t xml:space="preserve"> Monitoreo con webView del nodo 4 de consultas OLAP con 4 nodos</w:t>
      </w:r>
      <w:bookmarkEnd w:id="239"/>
    </w:p>
    <w:p w14:paraId="13676B98" w14:textId="77777777" w:rsidR="00DF5828" w:rsidRPr="00EE6976" w:rsidRDefault="00DF5828" w:rsidP="00DF5828">
      <w:pPr>
        <w:pStyle w:val="Caption"/>
        <w:jc w:val="center"/>
        <w:rPr>
          <w:rFonts w:ascii="Arial" w:hAnsi="Arial" w:cs="Arial"/>
          <w:lang w:val="es-ES_tradnl"/>
        </w:rPr>
      </w:pPr>
    </w:p>
    <w:p w14:paraId="24DA848A" w14:textId="77777777" w:rsidR="00970F36" w:rsidRPr="00EE6976" w:rsidRDefault="00FC4FCA" w:rsidP="00185300">
      <w:pPr>
        <w:pStyle w:val="parrafoTesis"/>
        <w:rPr>
          <w:rFonts w:eastAsiaTheme="majorEastAsia" w:cstheme="majorBidi"/>
          <w:b/>
          <w:bCs/>
          <w:caps/>
          <w:lang w:eastAsia="es-ES"/>
        </w:rPr>
      </w:pPr>
      <w:r w:rsidRPr="00EE6976">
        <w:t xml:space="preserve">Luego de </w:t>
      </w:r>
      <w:r w:rsidR="009A13B3" w:rsidRPr="00EE6976">
        <w:t>contrastar el trabajo con 4</w:t>
      </w:r>
      <w:r w:rsidRPr="00EE6976">
        <w:t xml:space="preserve"> nodo</w:t>
      </w:r>
      <w:r w:rsidR="009A13B3" w:rsidRPr="00EE6976">
        <w:t>s con respecto a la realizada con un nodo,</w:t>
      </w:r>
      <w:r w:rsidRPr="00EE6976">
        <w:t xml:space="preserve"> </w:t>
      </w:r>
      <w:r w:rsidR="00AA60FD" w:rsidRPr="00EE6976">
        <w:t>hemos notado</w:t>
      </w:r>
      <w:r w:rsidRPr="00EE6976">
        <w:t xml:space="preserve"> que la carga</w:t>
      </w:r>
      <w:r w:rsidR="00DD4885" w:rsidRPr="00EE6976">
        <w:t xml:space="preserve"> y</w:t>
      </w:r>
      <w:r w:rsidRPr="00EE6976">
        <w:t xml:space="preserve"> el uso de memoria </w:t>
      </w:r>
      <w:r w:rsidR="00B57D64" w:rsidRPr="00EE6976">
        <w:t>junto a otros recursos</w:t>
      </w:r>
      <w:r w:rsidR="00DD4885" w:rsidRPr="00EE6976">
        <w:t>,</w:t>
      </w:r>
      <w:r w:rsidR="00B57D64" w:rsidRPr="00EE6976">
        <w:t xml:space="preserve"> </w:t>
      </w:r>
      <w:r w:rsidRPr="00EE6976">
        <w:t xml:space="preserve">también </w:t>
      </w:r>
      <w:r w:rsidR="00137229" w:rsidRPr="00EE6976">
        <w:t>son</w:t>
      </w:r>
      <w:r w:rsidRPr="00EE6976">
        <w:t xml:space="preserve"> migrada </w:t>
      </w:r>
      <w:r w:rsidR="00137229" w:rsidRPr="00EE6976">
        <w:t>a los nuevos nodos</w:t>
      </w:r>
      <w:r w:rsidR="00BC4F01" w:rsidRPr="00EE6976">
        <w:t>;</w:t>
      </w:r>
      <w:r w:rsidRPr="00EE6976">
        <w:t xml:space="preserve"> aumentando el rendimiento de la infraestructura</w:t>
      </w:r>
      <w:r w:rsidR="009A13B3" w:rsidRPr="00EE6976">
        <w:t xml:space="preserve"> como se visualiza en las graficas </w:t>
      </w:r>
      <w:r w:rsidR="00B1631B" w:rsidRPr="00EE6976">
        <w:t xml:space="preserve"> y evidenciando </w:t>
      </w:r>
      <w:bookmarkStart w:id="240" w:name="_Toc306032615"/>
      <w:r w:rsidR="009A13B3" w:rsidRPr="00EE6976">
        <w:t>de esta manera el correcto funcionamiento de la infraestructura para consultas OLAP.</w:t>
      </w:r>
    </w:p>
    <w:p w14:paraId="6E1B602C" w14:textId="1E5B01CD" w:rsidR="000F0DE0" w:rsidRPr="00EE6976" w:rsidRDefault="00970F36" w:rsidP="003A3CE5">
      <w:pPr>
        <w:pStyle w:val="headingTesis3"/>
      </w:pPr>
      <w:bookmarkStart w:id="241" w:name="_Toc181520006"/>
      <w:r w:rsidRPr="00EE6976">
        <w:t xml:space="preserve">3.3.3 </w:t>
      </w:r>
      <w:r w:rsidR="00D04EF6">
        <w:t>S</w:t>
      </w:r>
      <w:r w:rsidR="00D04EF6" w:rsidRPr="00EE6976">
        <w:t>íntesis</w:t>
      </w:r>
      <w:r w:rsidR="000F0DE0" w:rsidRPr="00EE6976">
        <w:t xml:space="preserve"> de análisis y resultados</w:t>
      </w:r>
      <w:bookmarkEnd w:id="240"/>
      <w:bookmarkEnd w:id="241"/>
    </w:p>
    <w:p w14:paraId="2B456C9D" w14:textId="77777777" w:rsidR="000F0DE0" w:rsidRPr="00EE6976" w:rsidRDefault="000F0DE0" w:rsidP="00185300">
      <w:pPr>
        <w:pStyle w:val="parrafoTesis"/>
      </w:pPr>
      <w:r w:rsidRPr="00EE6976">
        <w:t xml:space="preserve">A modo de globalizar las deducciones realizadas </w:t>
      </w:r>
      <w:r w:rsidR="004B5DE6" w:rsidRPr="00EE6976">
        <w:t>se obtuvieron</w:t>
      </w:r>
      <w:r w:rsidRPr="00EE6976">
        <w:t xml:space="preserve"> dos panoramas bien marcados. Uno de ellos es el referente al comportamiento de la Transacciones OLTP según la cantidad de warehouse utilizados, en el cual </w:t>
      </w:r>
      <w:r w:rsidR="004B5DE6" w:rsidRPr="00EE6976">
        <w:t>es posible</w:t>
      </w:r>
      <w:r w:rsidRPr="00EE6976">
        <w:t xml:space="preserve"> apreciar que </w:t>
      </w:r>
      <w:r w:rsidR="004B5DE6" w:rsidRPr="00EE6976">
        <w:t>dado</w:t>
      </w:r>
      <w:r w:rsidRPr="00EE6976">
        <w:t xml:space="preserve"> un warehouse (</w:t>
      </w:r>
      <m:oMath>
        <m:r>
          <w:rPr>
            <w:rFonts w:ascii="Cambria Math" w:hAnsi="Cambria Math"/>
          </w:rPr>
          <m:t>ω</m:t>
        </m:r>
      </m:oMath>
      <w:r w:rsidRPr="00EE6976">
        <w:t>) igual a 1 existe un rango de ganancia (</w:t>
      </w:r>
      <m:oMath>
        <m:r>
          <w:rPr>
            <w:rFonts w:ascii="Cambria Math" w:hAnsi="Cambria Math"/>
          </w:rPr>
          <m:t>∆</m:t>
        </m:r>
      </m:oMath>
      <w:r w:rsidRPr="00EE6976">
        <w:t xml:space="preserve">) que oscila entre el -3% y el +3% denotado por la expresión: </w:t>
      </w:r>
    </w:p>
    <w:p w14:paraId="21647F34" w14:textId="77777777" w:rsidR="000F0DE0" w:rsidRPr="00EE6976" w:rsidRDefault="000F0DE0" w:rsidP="00185300">
      <w:pPr>
        <w:pStyle w:val="parrafoTesis"/>
      </w:pPr>
      <m:oMathPara>
        <m:oMath>
          <m:r>
            <m:rPr>
              <m:sty m:val="p"/>
            </m:rPr>
            <w:rPr>
              <w:rFonts w:ascii="Cambria Math" w:hAnsi="Cambria Math"/>
            </w:rPr>
            <w:lastRenderedPageBreak/>
            <m:t xml:space="preserve">∀ </m:t>
          </m:r>
          <m:r>
            <w:rPr>
              <w:rFonts w:ascii="Cambria Math" w:hAnsi="Cambria Math"/>
            </w:rPr>
            <m:t>ω</m:t>
          </m:r>
          <m:r>
            <m:rPr>
              <m:sty m:val="p"/>
            </m:rPr>
            <w:rPr>
              <w:rFonts w:ascii="Cambria Math" w:hAnsi="Cambria Math"/>
            </w:rPr>
            <m:t>=1,  ∆±3%</m:t>
          </m:r>
        </m:oMath>
      </m:oMathPara>
    </w:p>
    <w:p w14:paraId="2770C243" w14:textId="77777777" w:rsidR="000F0DE0" w:rsidRPr="00EE6976" w:rsidRDefault="000F0DE0" w:rsidP="00185300">
      <w:pPr>
        <w:pStyle w:val="parrafoTesis"/>
      </w:pPr>
      <w:r w:rsidRPr="00EE6976">
        <w:t>Además según el comportamiento de la ganancia (</w:t>
      </w:r>
      <m:oMath>
        <m:r>
          <w:rPr>
            <w:rFonts w:ascii="Cambria Math" w:hAnsi="Cambria Math"/>
          </w:rPr>
          <m:t>∆</m:t>
        </m:r>
      </m:oMath>
      <w:r w:rsidRPr="00EE6976">
        <w:t>), para transacciones de un periodo (</w:t>
      </w:r>
      <w:r w:rsidRPr="00EE6976">
        <w:rPr>
          <w:i/>
        </w:rPr>
        <w:t>t</w:t>
      </w:r>
      <w:r w:rsidRPr="00EE6976">
        <w:t xml:space="preserve">) de 120 minutos a partir del 2do nodo,  asciende en segmentos de aproximadamente igual al 10% quedando expresado como sigue: </w:t>
      </w:r>
    </w:p>
    <w:p w14:paraId="2BD94C0C" w14:textId="77777777" w:rsidR="000F0DE0" w:rsidRPr="00EE6976" w:rsidRDefault="000F0DE0" w:rsidP="00185300">
      <w:pPr>
        <w:pStyle w:val="parrafoTesis"/>
      </w:pPr>
      <m:oMathPara>
        <m:oMath>
          <m:r>
            <m:rPr>
              <m:sty m:val="p"/>
            </m:rPr>
            <w:rPr>
              <w:rFonts w:ascii="Cambria Math" w:hAnsi="Cambria Math"/>
            </w:rPr>
            <m:t xml:space="preserve">∀ </m:t>
          </m:r>
          <m:r>
            <w:rPr>
              <w:rFonts w:ascii="Cambria Math" w:hAnsi="Cambria Math"/>
            </w:rPr>
            <m:t>t</m:t>
          </m:r>
          <m:r>
            <m:rPr>
              <m:sty m:val="p"/>
            </m:rPr>
            <w:rPr>
              <w:rFonts w:ascii="Cambria Math" w:hAnsi="Cambria Math"/>
            </w:rPr>
            <m:t xml:space="preserve">=120 </m:t>
          </m:r>
          <m:r>
            <w:rPr>
              <w:rFonts w:ascii="Cambria Math" w:hAnsi="Cambria Math"/>
            </w:rPr>
            <m:t>min</m:t>
          </m:r>
          <m:r>
            <m:rPr>
              <m:sty m:val="p"/>
            </m:rPr>
            <w:rPr>
              <w:rFonts w:ascii="Cambria Math" w:hAnsi="Cambria Math"/>
            </w:rPr>
            <m:t>.,  ∆≅10%</m:t>
          </m:r>
        </m:oMath>
      </m:oMathPara>
    </w:p>
    <w:p w14:paraId="4A473BAE" w14:textId="77777777" w:rsidR="000F0DE0" w:rsidRPr="00EE6976" w:rsidRDefault="000F0DE0" w:rsidP="00185300">
      <w:pPr>
        <w:pStyle w:val="parrafoTesis"/>
      </w:pPr>
      <w:r w:rsidRPr="00EE6976">
        <w:t>El otro panorama es el resultado de las operaciones OLAP realizadas, que para todos los tamaños de banco de datos (</w:t>
      </w:r>
      <w:r w:rsidRPr="00EE6976">
        <w:rPr>
          <w:rFonts w:ascii="Cambria Math" w:hAnsi="Cambria Math"/>
          <w:i/>
        </w:rPr>
        <w:t>T</w:t>
      </w:r>
      <w:r w:rsidRPr="00EE6976">
        <w:t>) incluidos en el test durante:</w:t>
      </w:r>
    </w:p>
    <w:p w14:paraId="29C95B74" w14:textId="77777777" w:rsidR="000F0DE0" w:rsidRPr="00EE6976" w:rsidRDefault="000F0DE0" w:rsidP="00185300">
      <w:pPr>
        <w:pStyle w:val="parrafoTesis"/>
        <w:numPr>
          <w:ilvl w:val="0"/>
          <w:numId w:val="27"/>
        </w:numPr>
      </w:pPr>
      <w:r w:rsidRPr="00EE6976">
        <w:t xml:space="preserve"> la incorporación del 2do nodo se nota un incremento que oscila entre el 3% y el 10% aproximadamente tal como muestra la siguiente expresión:</w:t>
      </w:r>
    </w:p>
    <w:p w14:paraId="2CC6316E" w14:textId="77777777" w:rsidR="000F0DE0" w:rsidRPr="00EE6976" w:rsidRDefault="000F0DE0" w:rsidP="00185300">
      <w:pPr>
        <w:pStyle w:val="parrafoTesis"/>
      </w:pPr>
      <m:oMathPara>
        <m:oMath>
          <m:r>
            <m:rPr>
              <m:sty m:val="p"/>
            </m:rPr>
            <w:rPr>
              <w:rFonts w:ascii="Cambria Math" w:hAnsi="Cambria Math"/>
            </w:rPr>
            <m:t xml:space="preserve">∀ </m:t>
          </m:r>
          <m:r>
            <w:rPr>
              <w:rFonts w:ascii="Cambria Math" w:hAnsi="Cambria Math"/>
            </w:rPr>
            <m:t>n</m:t>
          </m:r>
          <m:r>
            <m:rPr>
              <m:sty m:val="p"/>
            </m:rPr>
            <w:rPr>
              <w:rFonts w:ascii="Cambria Math" w:hAnsi="Cambria Math"/>
            </w:rPr>
            <m:t xml:space="preserve">=2,  3%&lt;∆&lt;10% </m:t>
          </m:r>
        </m:oMath>
      </m:oMathPara>
    </w:p>
    <w:p w14:paraId="4A631CF5" w14:textId="77777777" w:rsidR="000F0DE0" w:rsidRPr="00EE6976" w:rsidRDefault="000F0DE0" w:rsidP="00185300">
      <w:pPr>
        <w:pStyle w:val="parrafoTesis"/>
        <w:numPr>
          <w:ilvl w:val="0"/>
          <w:numId w:val="27"/>
        </w:numPr>
      </w:pPr>
      <w:r w:rsidRPr="00EE6976">
        <w:t>La incorporación del 3er nodo denota un incremento entre el 35% y el 71% aproximadamente:</w:t>
      </w:r>
    </w:p>
    <w:p w14:paraId="575AAE3B" w14:textId="77777777" w:rsidR="000F0DE0" w:rsidRPr="00EE6976" w:rsidRDefault="000F0DE0" w:rsidP="00185300">
      <w:pPr>
        <w:pStyle w:val="parrafoTesis"/>
      </w:pPr>
      <m:oMathPara>
        <m:oMathParaPr>
          <m:jc m:val="center"/>
        </m:oMathParaPr>
        <m:oMath>
          <m:r>
            <m:rPr>
              <m:sty m:val="p"/>
            </m:rPr>
            <w:rPr>
              <w:rFonts w:ascii="Cambria Math" w:hAnsi="Cambria Math"/>
            </w:rPr>
            <m:t xml:space="preserve">∀ </m:t>
          </m:r>
          <m:r>
            <w:rPr>
              <w:rFonts w:ascii="Cambria Math" w:hAnsi="Cambria Math"/>
            </w:rPr>
            <m:t>n</m:t>
          </m:r>
          <m:r>
            <m:rPr>
              <m:sty m:val="p"/>
            </m:rPr>
            <w:rPr>
              <w:rFonts w:ascii="Cambria Math" w:hAnsi="Cambria Math"/>
            </w:rPr>
            <m:t>=3,  35%&lt;∆&lt;71%</m:t>
          </m:r>
        </m:oMath>
      </m:oMathPara>
    </w:p>
    <w:p w14:paraId="4CDAF55C" w14:textId="77777777" w:rsidR="000F0DE0" w:rsidRPr="00EE6976" w:rsidRDefault="000F0DE0" w:rsidP="00185300">
      <w:pPr>
        <w:pStyle w:val="parrafoTesis"/>
        <w:numPr>
          <w:ilvl w:val="0"/>
          <w:numId w:val="27"/>
        </w:numPr>
      </w:pPr>
      <w:r w:rsidRPr="00EE6976">
        <w:t>La incorporación del 4to nodo denota un incremento entre el 20% y el 82% aproximadamente:</w:t>
      </w:r>
    </w:p>
    <w:p w14:paraId="0703A1CB" w14:textId="77777777" w:rsidR="000F0DE0" w:rsidRPr="00EE6976" w:rsidRDefault="000F0DE0" w:rsidP="00185300">
      <w:pPr>
        <w:pStyle w:val="parrafoTesis"/>
      </w:pPr>
      <m:oMathPara>
        <m:oMath>
          <m:r>
            <m:rPr>
              <m:sty m:val="p"/>
            </m:rPr>
            <w:rPr>
              <w:rFonts w:ascii="Cambria Math" w:hAnsi="Cambria Math"/>
            </w:rPr>
            <m:t xml:space="preserve">∀ </m:t>
          </m:r>
          <m:r>
            <w:rPr>
              <w:rFonts w:ascii="Cambria Math" w:hAnsi="Cambria Math"/>
            </w:rPr>
            <m:t>n</m:t>
          </m:r>
          <m:r>
            <m:rPr>
              <m:sty m:val="p"/>
            </m:rPr>
            <w:rPr>
              <w:rFonts w:ascii="Cambria Math" w:hAnsi="Cambria Math"/>
            </w:rPr>
            <m:t xml:space="preserve">=4,  20%&lt;∆&lt;82% </m:t>
          </m:r>
        </m:oMath>
      </m:oMathPara>
    </w:p>
    <w:p w14:paraId="316E53EA" w14:textId="77777777" w:rsidR="00D04EF6" w:rsidRDefault="00D04EF6">
      <w:pPr>
        <w:rPr>
          <w:rFonts w:eastAsiaTheme="majorEastAsia" w:cstheme="majorBidi"/>
          <w:sz w:val="40"/>
          <w:szCs w:val="32"/>
          <w:lang w:eastAsia="es-ES"/>
        </w:rPr>
      </w:pPr>
      <w:bookmarkStart w:id="242" w:name="_Toc181520007"/>
      <w:r>
        <w:br w:type="page"/>
      </w:r>
    </w:p>
    <w:p w14:paraId="31629448" w14:textId="2460D23E" w:rsidR="00B67CC5" w:rsidRPr="00EE6976" w:rsidRDefault="0088020E" w:rsidP="00D04EF6">
      <w:pPr>
        <w:pStyle w:val="headingTesis2"/>
      </w:pPr>
      <w:r w:rsidRPr="00EE6976">
        <w:lastRenderedPageBreak/>
        <w:t>3.4 Resumen</w:t>
      </w:r>
      <w:bookmarkEnd w:id="242"/>
    </w:p>
    <w:p w14:paraId="5FB16BD2" w14:textId="33184C8D" w:rsidR="00654BEA" w:rsidRPr="00EE6976" w:rsidRDefault="0088020E" w:rsidP="00185300">
      <w:pPr>
        <w:pStyle w:val="parrafoTesis"/>
      </w:pPr>
      <w:r w:rsidRPr="00EE6976">
        <w:t xml:space="preserve">En este capitulo se ha descripto la metodología de </w:t>
      </w:r>
      <w:r w:rsidR="00654BEA" w:rsidRPr="00EE6976">
        <w:t>implementación</w:t>
      </w:r>
      <w:r w:rsidRPr="00EE6976">
        <w:t xml:space="preserve"> ideal </w:t>
      </w:r>
      <w:r w:rsidR="00654BEA" w:rsidRPr="00EE6976">
        <w:t xml:space="preserve">para </w:t>
      </w:r>
      <w:r w:rsidRPr="00EE6976">
        <w:t xml:space="preserve">el </w:t>
      </w:r>
      <w:r w:rsidR="00C018E4" w:rsidRPr="00EE6976">
        <w:t>clúster</w:t>
      </w:r>
      <w:r w:rsidRPr="00EE6976">
        <w:t xml:space="preserve"> </w:t>
      </w:r>
      <w:r w:rsidR="00C018E4" w:rsidRPr="00EE6976">
        <w:t>OpenSSI</w:t>
      </w:r>
      <w:r w:rsidRPr="00EE6976">
        <w:t xml:space="preserve"> de acuerdo al equipo de computo disponible en el CICFI</w:t>
      </w:r>
      <w:r w:rsidR="00654BEA" w:rsidRPr="00EE6976">
        <w:t xml:space="preserve"> para la construcción del mismo</w:t>
      </w:r>
      <w:r w:rsidRPr="00EE6976">
        <w:t>.</w:t>
      </w:r>
      <w:r w:rsidR="00654BEA" w:rsidRPr="00EE6976">
        <w:t xml:space="preserve"> La instalación de nodos y su configuración, y la implementación de la herramienta de monitoreo de la infraestructura.</w:t>
      </w:r>
    </w:p>
    <w:p w14:paraId="227C9331" w14:textId="3D8DC04B" w:rsidR="0088020E" w:rsidRPr="00EE6976" w:rsidRDefault="00654BEA" w:rsidP="00185300">
      <w:pPr>
        <w:pStyle w:val="parrafoTesis"/>
      </w:pPr>
      <w:r w:rsidRPr="00EE6976">
        <w:t>También se han presentado los</w:t>
      </w:r>
      <w:r w:rsidR="0088020E" w:rsidRPr="00EE6976">
        <w:t xml:space="preserve"> resul</w:t>
      </w:r>
      <w:r w:rsidRPr="00EE6976">
        <w:t xml:space="preserve">tados de pruebas de rendimiento del tipo OLTP y OLAP para aplicaciones de </w:t>
      </w:r>
      <w:r w:rsidR="0088020E" w:rsidRPr="00EE6976">
        <w:t>banco de datos</w:t>
      </w:r>
      <w:r w:rsidRPr="00EE6976">
        <w:t>.  En conclusión se ha comprobado que la infraestructura presenta una escalabilidad de rendimiento durante las pruebas OLTP de prolongado tiempo de ejecución. Así también durante las ejecuciones de las pruebas OLAP fue posible demostrar su escalabilidad al disminuir el tiempo necesario de procesamiento en relación al incremento de nodos a la infraestructura.</w:t>
      </w:r>
    </w:p>
    <w:p w14:paraId="2DDF5617" w14:textId="77777777" w:rsidR="00970F36" w:rsidRPr="00EE6976" w:rsidRDefault="00970F36">
      <w:pPr>
        <w:rPr>
          <w:rFonts w:ascii="Arial" w:eastAsiaTheme="majorEastAsia" w:hAnsi="Arial" w:cstheme="majorBidi"/>
          <w:b/>
          <w:bCs/>
          <w:caps/>
          <w:lang w:eastAsia="es-ES"/>
        </w:rPr>
      </w:pPr>
      <w:bookmarkStart w:id="243" w:name="_Toc179572687"/>
      <w:r w:rsidRPr="00EE6976">
        <w:br w:type="page"/>
      </w:r>
    </w:p>
    <w:p w14:paraId="6BF67237" w14:textId="77777777" w:rsidR="005E700B" w:rsidRPr="00EE6976" w:rsidRDefault="00185469" w:rsidP="00E05AD9">
      <w:pPr>
        <w:pStyle w:val="headingTesis"/>
        <w:rPr>
          <w:lang w:eastAsia="en-US"/>
        </w:rPr>
      </w:pPr>
      <w:bookmarkStart w:id="244" w:name="_Toc181520008"/>
      <w:r w:rsidRPr="00EE6976">
        <w:lastRenderedPageBreak/>
        <w:t>4 CONCLUSIONES Y RECOMENDACIONES</w:t>
      </w:r>
      <w:bookmarkEnd w:id="243"/>
      <w:bookmarkEnd w:id="244"/>
    </w:p>
    <w:p w14:paraId="68889B38" w14:textId="77777777" w:rsidR="00970F36" w:rsidRPr="00EE6976" w:rsidRDefault="00BD6670" w:rsidP="00185300">
      <w:pPr>
        <w:pStyle w:val="parrafoTesis"/>
      </w:pPr>
      <w:r w:rsidRPr="00EE6976">
        <w:t xml:space="preserve">Como culminación del presente trabajo, se presentan en este </w:t>
      </w:r>
      <w:r w:rsidR="00F64653" w:rsidRPr="00EE6976">
        <w:t>capítulo</w:t>
      </w:r>
      <w:r w:rsidRPr="00EE6976">
        <w:t xml:space="preserve">  las conclusiones</w:t>
      </w:r>
      <w:r w:rsidR="00A65683" w:rsidRPr="00EE6976">
        <w:t xml:space="preserve"> finales y son propuestos algunos tópicos como futuras líneas de investigaciones.</w:t>
      </w:r>
    </w:p>
    <w:p w14:paraId="5BB79B45" w14:textId="77777777" w:rsidR="00547D8F" w:rsidRPr="00EE6976" w:rsidRDefault="00A65683" w:rsidP="00185300">
      <w:pPr>
        <w:pStyle w:val="parrafoTesis"/>
      </w:pPr>
      <w:r w:rsidRPr="00EE6976">
        <w:t xml:space="preserve">En este trabajo </w:t>
      </w:r>
      <w:r w:rsidR="00D92B64" w:rsidRPr="00EE6976">
        <w:t xml:space="preserve">se ha </w:t>
      </w:r>
      <w:r w:rsidRPr="00EE6976">
        <w:t>implementa</w:t>
      </w:r>
      <w:r w:rsidR="00D92B64" w:rsidRPr="00EE6976">
        <w:t>do</w:t>
      </w:r>
      <w:r w:rsidRPr="00EE6976">
        <w:t xml:space="preserve"> en el Laboratorio del Centro de </w:t>
      </w:r>
      <w:r w:rsidR="00D92B64" w:rsidRPr="00EE6976">
        <w:t>Investigación</w:t>
      </w:r>
      <w:r w:rsidRPr="00EE6976">
        <w:t xml:space="preserve"> en </w:t>
      </w:r>
      <w:r w:rsidR="00D92B64" w:rsidRPr="00EE6976">
        <w:t>Computación</w:t>
      </w:r>
      <w:r w:rsidRPr="00EE6976">
        <w:t xml:space="preserve"> de la Facultad de </w:t>
      </w:r>
      <w:r w:rsidR="00D92B64" w:rsidRPr="00EE6976">
        <w:t>Ingeniería</w:t>
      </w:r>
      <w:r w:rsidR="005B5082" w:rsidRPr="00EE6976">
        <w:t xml:space="preserve"> (CICFI)</w:t>
      </w:r>
      <w:r w:rsidRPr="00EE6976">
        <w:t xml:space="preserve"> una infraestructura de altas prestaciones SSI [MORI04] para aplicaciones de banco de datos</w:t>
      </w:r>
      <w:r w:rsidR="00D92B64" w:rsidRPr="00EE6976">
        <w:t>, como alternativa a la adquisición</w:t>
      </w:r>
      <w:r w:rsidR="005B5082" w:rsidRPr="00EE6976">
        <w:t xml:space="preserve"> de costosos Mainframes. </w:t>
      </w:r>
      <w:r w:rsidR="00D92B64" w:rsidRPr="00EE6976">
        <w:t xml:space="preserve"> </w:t>
      </w:r>
    </w:p>
    <w:p w14:paraId="2DCC7D6F" w14:textId="77777777" w:rsidR="00D92B64" w:rsidRPr="00EE6976" w:rsidRDefault="00D92B64" w:rsidP="00185300">
      <w:pPr>
        <w:pStyle w:val="parrafoTesis"/>
      </w:pPr>
      <w:r w:rsidRPr="00EE6976">
        <w:t>Se ha</w:t>
      </w:r>
      <w:r w:rsidR="00A65683" w:rsidRPr="00EE6976">
        <w:t xml:space="preserve"> evaluado el desempeño de la infraestructura mediante pruebas de rendimiento basadas en el estándar TPC [TPCC11]. Es</w:t>
      </w:r>
      <w:r w:rsidRPr="00EE6976">
        <w:t>tos resultados además sirven como</w:t>
      </w:r>
      <w:r w:rsidR="00A65683" w:rsidRPr="00EE6976">
        <w:t xml:space="preserve"> </w:t>
      </w:r>
      <w:r w:rsidRPr="00EE6976">
        <w:t>a</w:t>
      </w:r>
      <w:r w:rsidR="00547D8F" w:rsidRPr="00EE6976">
        <w:t>porte a la comunidad</w:t>
      </w:r>
      <w:r w:rsidRPr="00EE6976">
        <w:t xml:space="preserve"> de código abierto del proyecto</w:t>
      </w:r>
      <w:r w:rsidR="00547D8F" w:rsidRPr="00EE6976">
        <w:t xml:space="preserve"> OpenSSI</w:t>
      </w:r>
      <w:r w:rsidRPr="00EE6976">
        <w:t xml:space="preserve"> [WALK05]</w:t>
      </w:r>
      <w:r w:rsidR="00547D8F" w:rsidRPr="00EE6976">
        <w:t xml:space="preserve"> sobre el comportamiento de la infraestructura </w:t>
      </w:r>
      <w:r w:rsidRPr="00EE6976">
        <w:t>ejecutando</w:t>
      </w:r>
      <w:r w:rsidR="00547D8F" w:rsidRPr="00EE6976">
        <w:t xml:space="preserve"> pruebas de rendimiento TPC-C y TPC-H</w:t>
      </w:r>
      <w:r w:rsidRPr="00EE6976">
        <w:t xml:space="preserve">. </w:t>
      </w:r>
    </w:p>
    <w:p w14:paraId="18F4DD39" w14:textId="35CF654F" w:rsidR="005B5082" w:rsidRPr="00EE6976" w:rsidRDefault="005B5082" w:rsidP="00185300">
      <w:pPr>
        <w:pStyle w:val="parrafoTesis"/>
      </w:pPr>
      <w:r w:rsidRPr="00EE6976">
        <w:t>Con los resultados obtenidos se demostró que una infraestructura de altas prestaciones brinda mayor eficiencia  que un ordenador de características medias. Si bien las limitaciones con las que se cuenta en el CICFI como tr</w:t>
      </w:r>
      <w:r w:rsidR="0091334A">
        <w:t>á</w:t>
      </w:r>
      <w:r w:rsidRPr="00EE6976">
        <w:t>fico de red y uso del espacio físico entre otros, son incidentes directos en la eficiencia de la infraestructura, se ha podido demostrar que con los recursos presentes se ha podido adquirir una infraestructura que provea altas prestaciones a menor coste y manteniendo el nivel de criti</w:t>
      </w:r>
      <w:r w:rsidR="00262C87" w:rsidRPr="00EE6976">
        <w:t>cidad de los datos establecidos.</w:t>
      </w:r>
    </w:p>
    <w:p w14:paraId="04D79BA4" w14:textId="77777777" w:rsidR="00547D8F" w:rsidRPr="00EE6976" w:rsidRDefault="00D92B64" w:rsidP="00185300">
      <w:pPr>
        <w:pStyle w:val="parrafoTesis"/>
      </w:pPr>
      <w:r w:rsidRPr="00EE6976">
        <w:t>Se ha o</w:t>
      </w:r>
      <w:r w:rsidR="00547D8F" w:rsidRPr="00EE6976">
        <w:t>ptimiza</w:t>
      </w:r>
      <w:r w:rsidRPr="00EE6976">
        <w:t>do</w:t>
      </w:r>
      <w:r w:rsidR="00547D8F" w:rsidRPr="00EE6976">
        <w:t xml:space="preserve"> la infraestructura para la ejecución de Banco de datos mediante ajustes en las configuraciones del middleware SSI.</w:t>
      </w:r>
      <w:r w:rsidRPr="00EE6976">
        <w:t xml:space="preserve"> Además el </w:t>
      </w:r>
      <w:r w:rsidRPr="00EE6976">
        <w:lastRenderedPageBreak/>
        <w:t xml:space="preserve">presente trabajo de tesis sirve como guía metodológica de implementación de una infraestructura de altas prestaciones basado en el middleware OpenSSI [WALK05]  y optimizado para la ejecución de aplicaciones de banco de datos. </w:t>
      </w:r>
    </w:p>
    <w:p w14:paraId="5E7AA470" w14:textId="77777777" w:rsidR="00865162" w:rsidRPr="00EE6976" w:rsidRDefault="00865162" w:rsidP="00185300">
      <w:pPr>
        <w:pStyle w:val="parrafoTesis"/>
      </w:pPr>
      <w:r w:rsidRPr="00EE6976">
        <w:t xml:space="preserve">Hemos ejecutado las pruebas con un </w:t>
      </w:r>
      <w:r w:rsidR="00FA4AA9" w:rsidRPr="00EE6976">
        <w:t>clúster</w:t>
      </w:r>
      <w:r w:rsidRPr="00EE6976">
        <w:t xml:space="preserve"> OpenSSI de hasta 4 maquinas y obtuvimos buena eficiencia. Estamos conscientes que la infraestructura distribuida al igual que cualquier otra que utilice el trafico de red, presentara ciertas limitaciones al ejecutarse con una gran cantidad de maquinas por el exceso de </w:t>
      </w:r>
      <w:r w:rsidR="007250A0" w:rsidRPr="00EE6976">
        <w:t>tráfico</w:t>
      </w:r>
      <w:r w:rsidRPr="00EE6976">
        <w:t>. Esto se podría mejorar recompilando el propio kernel de OpenSSI para soporte de una mayor cantidad de nodos. Con estas mejoras pensamos que podría mejorar el rendimiento.</w:t>
      </w:r>
    </w:p>
    <w:p w14:paraId="22034FEE" w14:textId="0EF35C0E" w:rsidR="005E700B" w:rsidRPr="00EE6976" w:rsidRDefault="00CF2D54" w:rsidP="00CF2D54">
      <w:pPr>
        <w:pStyle w:val="headingTesis2"/>
      </w:pPr>
      <w:bookmarkStart w:id="245" w:name="_Toc179572689"/>
      <w:bookmarkStart w:id="246" w:name="_Toc181520009"/>
      <w:r w:rsidRPr="00EE6976">
        <w:t xml:space="preserve">4.1 </w:t>
      </w:r>
      <w:r w:rsidR="00D04EF6">
        <w:t>M</w:t>
      </w:r>
      <w:r w:rsidR="00D04EF6" w:rsidRPr="00EE6976">
        <w:t>ejoras a lograr</w:t>
      </w:r>
      <w:bookmarkEnd w:id="245"/>
      <w:bookmarkEnd w:id="246"/>
    </w:p>
    <w:p w14:paraId="741E1EDF" w14:textId="77777777" w:rsidR="00BD6670" w:rsidRPr="00EE6976" w:rsidRDefault="00BD6670" w:rsidP="00185300">
      <w:pPr>
        <w:pStyle w:val="parrafoTesis"/>
        <w:numPr>
          <w:ilvl w:val="0"/>
          <w:numId w:val="25"/>
        </w:numPr>
      </w:pPr>
      <w:r w:rsidRPr="00EE6976">
        <w:t>Optimizar el estándar TPC-C UVA para entornos distribuidos de alto rendimiento.</w:t>
      </w:r>
    </w:p>
    <w:p w14:paraId="429340CE" w14:textId="77777777" w:rsidR="00BD6670" w:rsidRPr="00EE6976" w:rsidRDefault="00BD6670" w:rsidP="00185300">
      <w:pPr>
        <w:pStyle w:val="parrafoTesis"/>
        <w:numPr>
          <w:ilvl w:val="0"/>
          <w:numId w:val="25"/>
        </w:numPr>
      </w:pPr>
      <w:r w:rsidRPr="00EE6976">
        <w:t>Extender la herramienta de monitoreo WebView, con el modulo de administración para agregar y remover nodos por medio de su interfaz graficas.</w:t>
      </w:r>
    </w:p>
    <w:p w14:paraId="2629F8FA" w14:textId="77777777" w:rsidR="005B5082" w:rsidRPr="00EE6976" w:rsidRDefault="005B5082" w:rsidP="00185300">
      <w:pPr>
        <w:pStyle w:val="parrafoTesis"/>
        <w:numPr>
          <w:ilvl w:val="0"/>
          <w:numId w:val="25"/>
        </w:numPr>
      </w:pPr>
      <w:r w:rsidRPr="00EE6976">
        <w:t xml:space="preserve">Implementar </w:t>
      </w:r>
      <w:r w:rsidR="00262C87" w:rsidRPr="00EE6976">
        <w:t>un sistema de almacenamiento que use múltiples discos, como alternativa al sistema de tolerancia de fallos SSIfailover del middleware.</w:t>
      </w:r>
    </w:p>
    <w:p w14:paraId="33415601" w14:textId="77777777" w:rsidR="00262C87" w:rsidRPr="00EE6976" w:rsidRDefault="00262C87" w:rsidP="00185300">
      <w:pPr>
        <w:pStyle w:val="parrafoTesis"/>
        <w:numPr>
          <w:ilvl w:val="0"/>
          <w:numId w:val="25"/>
        </w:numPr>
      </w:pPr>
      <w:r w:rsidRPr="00EE6976">
        <w:t>La mejora de los componentes físicos que participan durante el trafico de red, como ser placas de red mas veloces, un enrutador de mayor velocidad.</w:t>
      </w:r>
    </w:p>
    <w:p w14:paraId="6C8D2D44" w14:textId="4B5F03B9" w:rsidR="005E700B" w:rsidRPr="00EE6976" w:rsidRDefault="00970F36" w:rsidP="00CF2D54">
      <w:pPr>
        <w:pStyle w:val="headingTesis2"/>
      </w:pPr>
      <w:bookmarkStart w:id="247" w:name="_Toc179572690"/>
      <w:bookmarkStart w:id="248" w:name="_Toc181520010"/>
      <w:r w:rsidRPr="00EE6976">
        <w:t xml:space="preserve">4.2 </w:t>
      </w:r>
      <w:r w:rsidR="00D04EF6" w:rsidRPr="00EE6976">
        <w:t>Futuras Investigaciones</w:t>
      </w:r>
      <w:bookmarkEnd w:id="247"/>
      <w:bookmarkEnd w:id="248"/>
    </w:p>
    <w:p w14:paraId="7F0E7FC9" w14:textId="77777777" w:rsidR="006E5DDD" w:rsidRPr="00EE6976" w:rsidRDefault="006E5DDD" w:rsidP="00185300">
      <w:pPr>
        <w:pStyle w:val="parrafoTesis"/>
      </w:pPr>
      <w:r w:rsidRPr="00EE6976">
        <w:t xml:space="preserve">De forma a continuar con el trabajo iniciado en esta tesis, los siguientes </w:t>
      </w:r>
      <w:r w:rsidR="00D11065" w:rsidRPr="00EE6976">
        <w:t>tópicos</w:t>
      </w:r>
      <w:r w:rsidRPr="00EE6976">
        <w:t xml:space="preserve"> son propuestos para trabajos futuros:</w:t>
      </w:r>
    </w:p>
    <w:p w14:paraId="6A494C69" w14:textId="77777777" w:rsidR="006E5DDD" w:rsidRPr="00EE6976" w:rsidRDefault="006E5DDD" w:rsidP="00185300">
      <w:pPr>
        <w:pStyle w:val="parrafoTesis"/>
        <w:numPr>
          <w:ilvl w:val="0"/>
          <w:numId w:val="24"/>
        </w:numPr>
      </w:pPr>
      <w:r w:rsidRPr="00EE6976">
        <w:lastRenderedPageBreak/>
        <w:t>Evaluar las nuevas versiones de OpenSSI que ya aprovechan a</w:t>
      </w:r>
      <w:r w:rsidR="009C3B8A" w:rsidRPr="00EE6976">
        <w:t>lgunas arquitecturas de 64 bits;</w:t>
      </w:r>
    </w:p>
    <w:p w14:paraId="190544DE" w14:textId="77777777" w:rsidR="00E34598" w:rsidRPr="00EE6976" w:rsidRDefault="00E34598" w:rsidP="00185300">
      <w:pPr>
        <w:pStyle w:val="parrafoTesis"/>
        <w:numPr>
          <w:ilvl w:val="0"/>
          <w:numId w:val="24"/>
        </w:numPr>
      </w:pPr>
      <w:r w:rsidRPr="00EE6976">
        <w:t xml:space="preserve">Realizar la </w:t>
      </w:r>
      <w:r w:rsidR="00D11065" w:rsidRPr="00EE6976">
        <w:t>implementación</w:t>
      </w:r>
      <w:r w:rsidRPr="00EE6976">
        <w:t xml:space="preserve"> </w:t>
      </w:r>
      <w:r w:rsidR="00D11065" w:rsidRPr="00EE6976">
        <w:t xml:space="preserve">de la infraestructura SSI </w:t>
      </w:r>
      <w:r w:rsidR="009C3B8A" w:rsidRPr="00EE6976">
        <w:t>con instancias virtuales;</w:t>
      </w:r>
    </w:p>
    <w:p w14:paraId="7A2FC1A0" w14:textId="77777777" w:rsidR="00865162" w:rsidRPr="00EE6976" w:rsidRDefault="00865162" w:rsidP="00185300">
      <w:pPr>
        <w:pStyle w:val="parrafoTesis"/>
        <w:numPr>
          <w:ilvl w:val="0"/>
          <w:numId w:val="24"/>
        </w:numPr>
      </w:pPr>
      <w:r w:rsidRPr="00EE6976">
        <w:t>Realizar pruebas con una gran cantidad de clientes</w:t>
      </w:r>
      <w:r w:rsidR="009C3B8A" w:rsidRPr="00EE6976">
        <w:t>;</w:t>
      </w:r>
    </w:p>
    <w:p w14:paraId="1524142F" w14:textId="77777777" w:rsidR="00E34598" w:rsidRPr="00EE6976" w:rsidRDefault="009D04E0" w:rsidP="00185300">
      <w:pPr>
        <w:pStyle w:val="parrafoTesis"/>
        <w:numPr>
          <w:ilvl w:val="0"/>
          <w:numId w:val="24"/>
        </w:numPr>
      </w:pPr>
      <w:r w:rsidRPr="00EE6976">
        <w:t xml:space="preserve">Evaluar la </w:t>
      </w:r>
      <w:r w:rsidR="00D11065" w:rsidRPr="00EE6976">
        <w:t>implementación</w:t>
      </w:r>
      <w:r w:rsidRPr="00EE6976">
        <w:t xml:space="preserve"> de entornos </w:t>
      </w:r>
      <w:r w:rsidR="00D11065" w:rsidRPr="00EE6976">
        <w:t>elásticos</w:t>
      </w:r>
      <w:r w:rsidRPr="00EE6976">
        <w:t xml:space="preserve"> sobre la infraestructura SSI.</w:t>
      </w:r>
      <w:r w:rsidR="00E34598" w:rsidRPr="00EE6976">
        <w:t xml:space="preserve"> </w:t>
      </w:r>
    </w:p>
    <w:p w14:paraId="242708B2" w14:textId="77777777" w:rsidR="00121662" w:rsidRPr="00EE6976" w:rsidRDefault="00121662" w:rsidP="00185300">
      <w:pPr>
        <w:pStyle w:val="parrafoTesis"/>
        <w:numPr>
          <w:ilvl w:val="0"/>
          <w:numId w:val="23"/>
        </w:numPr>
      </w:pPr>
      <w:r w:rsidRPr="00EE6976">
        <w:br w:type="page"/>
      </w:r>
    </w:p>
    <w:p w14:paraId="0885624B" w14:textId="17B29D9A" w:rsidR="005E700B" w:rsidRPr="00EE6976" w:rsidRDefault="00121662" w:rsidP="00E05AD9">
      <w:pPr>
        <w:pStyle w:val="headingTesis"/>
      </w:pPr>
      <w:bookmarkStart w:id="249" w:name="_Toc179572691"/>
      <w:bookmarkStart w:id="250" w:name="_Toc181520011"/>
      <w:r w:rsidRPr="00EE6976">
        <w:lastRenderedPageBreak/>
        <w:t>Bibliografía</w:t>
      </w:r>
      <w:bookmarkEnd w:id="249"/>
      <w:bookmarkEnd w:id="250"/>
    </w:p>
    <w:p w14:paraId="0018919F" w14:textId="77777777" w:rsidR="00651A5B" w:rsidRPr="00EE6976" w:rsidRDefault="00651A5B" w:rsidP="00185300">
      <w:pPr>
        <w:pStyle w:val="parrafoTesis"/>
      </w:pPr>
      <w:r w:rsidRPr="00EE6976">
        <w:t xml:space="preserve">[BEAS90] BEASLEY J. E. Linear </w:t>
      </w:r>
      <w:proofErr w:type="spellStart"/>
      <w:r w:rsidRPr="00EE6976">
        <w:t>programming</w:t>
      </w:r>
      <w:proofErr w:type="spellEnd"/>
      <w:r w:rsidRPr="00EE6976">
        <w:t xml:space="preserve"> </w:t>
      </w:r>
      <w:proofErr w:type="spellStart"/>
      <w:r w:rsidRPr="00EE6976">
        <w:t>on</w:t>
      </w:r>
      <w:proofErr w:type="spellEnd"/>
      <w:r w:rsidRPr="00EE6976">
        <w:t xml:space="preserve"> </w:t>
      </w:r>
      <w:proofErr w:type="spellStart"/>
      <w:r w:rsidRPr="00EE6976">
        <w:t>Cray</w:t>
      </w:r>
      <w:proofErr w:type="spellEnd"/>
      <w:r w:rsidRPr="00EE6976">
        <w:t xml:space="preserve"> </w:t>
      </w:r>
      <w:proofErr w:type="spellStart"/>
      <w:r w:rsidRPr="00EE6976">
        <w:t>supercomputers</w:t>
      </w:r>
      <w:proofErr w:type="spellEnd"/>
      <w:r w:rsidRPr="00EE6976">
        <w:t xml:space="preserve">. </w:t>
      </w:r>
      <w:proofErr w:type="spellStart"/>
      <w:r w:rsidRPr="00EE6976">
        <w:t>The</w:t>
      </w:r>
      <w:proofErr w:type="spellEnd"/>
      <w:r w:rsidRPr="00EE6976">
        <w:t xml:space="preserve"> </w:t>
      </w:r>
      <w:proofErr w:type="spellStart"/>
      <w:r w:rsidRPr="00EE6976">
        <w:t>Journal</w:t>
      </w:r>
      <w:proofErr w:type="spellEnd"/>
      <w:r w:rsidRPr="00EE6976">
        <w:t xml:space="preserve"> of </w:t>
      </w:r>
      <w:proofErr w:type="spellStart"/>
      <w:r w:rsidRPr="00EE6976">
        <w:t>the</w:t>
      </w:r>
      <w:proofErr w:type="spellEnd"/>
      <w:r w:rsidRPr="00EE6976">
        <w:t xml:space="preserve"> </w:t>
      </w:r>
      <w:proofErr w:type="spellStart"/>
      <w:r w:rsidRPr="00EE6976">
        <w:t>Operational</w:t>
      </w:r>
      <w:proofErr w:type="spellEnd"/>
      <w:r w:rsidRPr="00EE6976">
        <w:t xml:space="preserve"> </w:t>
      </w:r>
      <w:proofErr w:type="spellStart"/>
      <w:r w:rsidRPr="00EE6976">
        <w:t>Research</w:t>
      </w:r>
      <w:proofErr w:type="spellEnd"/>
      <w:r w:rsidRPr="00EE6976">
        <w:t xml:space="preserve"> </w:t>
      </w:r>
      <w:proofErr w:type="spellStart"/>
      <w:r w:rsidRPr="00EE6976">
        <w:t>Society</w:t>
      </w:r>
      <w:proofErr w:type="spellEnd"/>
      <w:r w:rsidRPr="00EE6976">
        <w:t>.  Vol. 41, No. 2, Feb., 1990</w:t>
      </w:r>
    </w:p>
    <w:p w14:paraId="499720FB" w14:textId="77777777" w:rsidR="00651A5B" w:rsidRPr="00EE6976" w:rsidRDefault="00651A5B" w:rsidP="00185300">
      <w:pPr>
        <w:pStyle w:val="parrafoTesis"/>
      </w:pPr>
      <w:r w:rsidRPr="00EE6976">
        <w:t xml:space="preserve">[HILLI93] HILLIS W. Daniel and Tucker Lewis W. </w:t>
      </w:r>
      <w:proofErr w:type="spellStart"/>
      <w:r w:rsidRPr="00EE6976">
        <w:t>The</w:t>
      </w:r>
      <w:proofErr w:type="spellEnd"/>
      <w:r w:rsidRPr="00EE6976">
        <w:t xml:space="preserve"> CM-5 </w:t>
      </w:r>
      <w:proofErr w:type="spellStart"/>
      <w:r w:rsidRPr="00EE6976">
        <w:t>Connection</w:t>
      </w:r>
      <w:proofErr w:type="spellEnd"/>
      <w:r w:rsidRPr="00EE6976">
        <w:t xml:space="preserve"> Machine: A </w:t>
      </w:r>
      <w:proofErr w:type="spellStart"/>
      <w:r w:rsidRPr="00EE6976">
        <w:t>Scalable</w:t>
      </w:r>
      <w:proofErr w:type="spellEnd"/>
      <w:r w:rsidRPr="00EE6976">
        <w:t xml:space="preserve"> </w:t>
      </w:r>
      <w:proofErr w:type="spellStart"/>
      <w:r w:rsidRPr="00EE6976">
        <w:t>Supercomputer</w:t>
      </w:r>
      <w:proofErr w:type="spellEnd"/>
      <w:r w:rsidRPr="00EE6976">
        <w:t xml:space="preserve">. </w:t>
      </w:r>
      <w:proofErr w:type="spellStart"/>
      <w:r w:rsidRPr="00EE6976">
        <w:t>Communications</w:t>
      </w:r>
      <w:proofErr w:type="spellEnd"/>
      <w:r w:rsidRPr="00EE6976">
        <w:t xml:space="preserve"> of </w:t>
      </w:r>
      <w:proofErr w:type="spellStart"/>
      <w:r w:rsidRPr="00EE6976">
        <w:t>the</w:t>
      </w:r>
      <w:proofErr w:type="spellEnd"/>
      <w:r w:rsidRPr="00EE6976">
        <w:t xml:space="preserve"> ACM, </w:t>
      </w:r>
      <w:proofErr w:type="spellStart"/>
      <w:r w:rsidRPr="00EE6976">
        <w:t>November</w:t>
      </w:r>
      <w:proofErr w:type="spellEnd"/>
      <w:r w:rsidRPr="00EE6976">
        <w:t xml:space="preserve"> 1993, Vol. 36, No. 11.</w:t>
      </w:r>
    </w:p>
    <w:p w14:paraId="45D91B12" w14:textId="77777777" w:rsidR="00651A5B" w:rsidRPr="00EE6976" w:rsidRDefault="00651A5B" w:rsidP="00185300">
      <w:pPr>
        <w:pStyle w:val="parrafoTesis"/>
      </w:pPr>
      <w:r w:rsidRPr="00EE6976">
        <w:t xml:space="preserve">[BACK77] BACKUS John. Can </w:t>
      </w:r>
      <w:proofErr w:type="spellStart"/>
      <w:r w:rsidRPr="00EE6976">
        <w:t>programming</w:t>
      </w:r>
      <w:proofErr w:type="spellEnd"/>
      <w:r w:rsidRPr="00EE6976">
        <w:t xml:space="preserve"> be </w:t>
      </w:r>
      <w:proofErr w:type="spellStart"/>
      <w:r w:rsidRPr="00EE6976">
        <w:t>liberated</w:t>
      </w:r>
      <w:proofErr w:type="spellEnd"/>
      <w:r w:rsidRPr="00EE6976">
        <w:t xml:space="preserve"> </w:t>
      </w:r>
      <w:proofErr w:type="spellStart"/>
      <w:r w:rsidRPr="00EE6976">
        <w:t>from</w:t>
      </w:r>
      <w:proofErr w:type="spellEnd"/>
      <w:r w:rsidRPr="00EE6976">
        <w:t xml:space="preserve"> </w:t>
      </w:r>
      <w:proofErr w:type="spellStart"/>
      <w:r w:rsidRPr="00EE6976">
        <w:t>the</w:t>
      </w:r>
      <w:proofErr w:type="spellEnd"/>
      <w:r w:rsidRPr="00EE6976">
        <w:t xml:space="preserve"> von Neumann </w:t>
      </w:r>
      <w:proofErr w:type="spellStart"/>
      <w:r w:rsidRPr="00EE6976">
        <w:t>style</w:t>
      </w:r>
      <w:proofErr w:type="spellEnd"/>
      <w:r w:rsidRPr="00EE6976">
        <w:t xml:space="preserve">? </w:t>
      </w:r>
      <w:proofErr w:type="spellStart"/>
      <w:r w:rsidRPr="00EE6976">
        <w:t>Communications</w:t>
      </w:r>
      <w:proofErr w:type="spellEnd"/>
      <w:r w:rsidRPr="00EE6976">
        <w:t xml:space="preserve"> of </w:t>
      </w:r>
      <w:proofErr w:type="spellStart"/>
      <w:r w:rsidRPr="00EE6976">
        <w:t>the</w:t>
      </w:r>
      <w:proofErr w:type="spellEnd"/>
      <w:r w:rsidRPr="00EE6976">
        <w:t xml:space="preserve"> ACM, 21(8), 1977</w:t>
      </w:r>
    </w:p>
    <w:p w14:paraId="34F05982" w14:textId="77777777" w:rsidR="00651A5B" w:rsidRPr="00EE6976" w:rsidRDefault="00651A5B" w:rsidP="00185300">
      <w:pPr>
        <w:pStyle w:val="parrafoTesis"/>
      </w:pPr>
      <w:r w:rsidRPr="00EE6976">
        <w:t xml:space="preserve">[INTE05] </w:t>
      </w:r>
      <w:proofErr w:type="spellStart"/>
      <w:r w:rsidRPr="00EE6976">
        <w:t>Excerpts</w:t>
      </w:r>
      <w:proofErr w:type="spellEnd"/>
      <w:r w:rsidRPr="00EE6976">
        <w:t xml:space="preserve"> </w:t>
      </w:r>
      <w:proofErr w:type="spellStart"/>
      <w:r w:rsidRPr="00EE6976">
        <w:t>from</w:t>
      </w:r>
      <w:proofErr w:type="spellEnd"/>
      <w:r w:rsidRPr="00EE6976">
        <w:t xml:space="preserve"> A </w:t>
      </w:r>
      <w:proofErr w:type="spellStart"/>
      <w:r w:rsidRPr="00EE6976">
        <w:t>Conversation</w:t>
      </w:r>
      <w:proofErr w:type="spellEnd"/>
      <w:r w:rsidRPr="00EE6976">
        <w:t xml:space="preserve"> </w:t>
      </w:r>
      <w:proofErr w:type="spellStart"/>
      <w:r w:rsidRPr="00EE6976">
        <w:t>with</w:t>
      </w:r>
      <w:proofErr w:type="spellEnd"/>
      <w:r w:rsidRPr="00EE6976">
        <w:t xml:space="preserve"> Gordon Moore: </w:t>
      </w:r>
      <w:proofErr w:type="spellStart"/>
      <w:r w:rsidRPr="00EE6976">
        <w:t>Moore's</w:t>
      </w:r>
      <w:proofErr w:type="spellEnd"/>
      <w:r w:rsidRPr="00EE6976">
        <w:t xml:space="preserve"> </w:t>
      </w:r>
      <w:proofErr w:type="spellStart"/>
      <w:r w:rsidRPr="00EE6976">
        <w:t>Law</w:t>
      </w:r>
      <w:proofErr w:type="spellEnd"/>
      <w:r w:rsidRPr="00EE6976">
        <w:t xml:space="preserve">. G Moore - Interview </w:t>
      </w:r>
      <w:proofErr w:type="spellStart"/>
      <w:r w:rsidRPr="00EE6976">
        <w:t>by</w:t>
      </w:r>
      <w:proofErr w:type="spellEnd"/>
      <w:r w:rsidRPr="00EE6976">
        <w:t xml:space="preserve"> Intel </w:t>
      </w:r>
      <w:proofErr w:type="spellStart"/>
      <w:r w:rsidRPr="00EE6976">
        <w:t>Corporation</w:t>
      </w:r>
      <w:proofErr w:type="spellEnd"/>
      <w:r w:rsidRPr="00EE6976">
        <w:t>. 2005</w:t>
      </w:r>
    </w:p>
    <w:p w14:paraId="03A68D26" w14:textId="77777777" w:rsidR="00651A5B" w:rsidRPr="00EE6976" w:rsidRDefault="00651A5B" w:rsidP="00185300">
      <w:pPr>
        <w:pStyle w:val="parrafoTesis"/>
      </w:pPr>
      <w:r w:rsidRPr="00EE6976">
        <w:t xml:space="preserve">[BARN11] BARNEY Blaise. </w:t>
      </w:r>
      <w:proofErr w:type="spellStart"/>
      <w:r w:rsidRPr="00EE6976">
        <w:t>Introduction</w:t>
      </w:r>
      <w:proofErr w:type="spellEnd"/>
      <w:r w:rsidRPr="00EE6976">
        <w:t xml:space="preserve"> </w:t>
      </w:r>
      <w:proofErr w:type="spellStart"/>
      <w:r w:rsidRPr="00EE6976">
        <w:t>to</w:t>
      </w:r>
      <w:proofErr w:type="spellEnd"/>
      <w:r w:rsidRPr="00EE6976">
        <w:t xml:space="preserve"> </w:t>
      </w:r>
      <w:proofErr w:type="spellStart"/>
      <w:r w:rsidRPr="00EE6976">
        <w:t>Parallel</w:t>
      </w:r>
      <w:proofErr w:type="spellEnd"/>
      <w:r w:rsidRPr="00EE6976">
        <w:t xml:space="preserve"> Computing. 2011 [En Línea] https://computing.llnl.gov/tutorials/parallel_comp/</w:t>
      </w:r>
    </w:p>
    <w:p w14:paraId="278191C5" w14:textId="77777777" w:rsidR="00651A5B" w:rsidRPr="00EE6976" w:rsidRDefault="00651A5B" w:rsidP="00185300">
      <w:pPr>
        <w:pStyle w:val="parrafoTesis"/>
      </w:pPr>
      <w:r w:rsidRPr="00EE6976">
        <w:t xml:space="preserve">[COFF71] COFFMAN E. G., </w:t>
      </w:r>
      <w:proofErr w:type="spellStart"/>
      <w:r w:rsidRPr="00EE6976">
        <w:t>Elphick</w:t>
      </w:r>
      <w:proofErr w:type="spellEnd"/>
      <w:r w:rsidRPr="00EE6976">
        <w:t xml:space="preserve"> M,  </w:t>
      </w:r>
      <w:proofErr w:type="spellStart"/>
      <w:r w:rsidRPr="00EE6976">
        <w:t>Shoshani</w:t>
      </w:r>
      <w:proofErr w:type="spellEnd"/>
      <w:r w:rsidRPr="00EE6976">
        <w:t xml:space="preserve"> A. </w:t>
      </w:r>
      <w:proofErr w:type="spellStart"/>
      <w:r w:rsidRPr="00EE6976">
        <w:t>System</w:t>
      </w:r>
      <w:proofErr w:type="spellEnd"/>
      <w:r w:rsidRPr="00EE6976">
        <w:t xml:space="preserve"> </w:t>
      </w:r>
      <w:proofErr w:type="spellStart"/>
      <w:r w:rsidRPr="00EE6976">
        <w:t>Deadlocks</w:t>
      </w:r>
      <w:proofErr w:type="spellEnd"/>
      <w:r w:rsidRPr="00EE6976">
        <w:t xml:space="preserve">. </w:t>
      </w:r>
      <w:proofErr w:type="spellStart"/>
      <w:r w:rsidRPr="00EE6976">
        <w:t>Journal</w:t>
      </w:r>
      <w:proofErr w:type="spellEnd"/>
      <w:r w:rsidRPr="00EE6976">
        <w:t xml:space="preserve"> ACM Computing </w:t>
      </w:r>
      <w:proofErr w:type="spellStart"/>
      <w:r w:rsidRPr="00EE6976">
        <w:t>Surveys</w:t>
      </w:r>
      <w:proofErr w:type="spellEnd"/>
      <w:r w:rsidRPr="00EE6976">
        <w:t xml:space="preserve"> (CSUR) </w:t>
      </w:r>
      <w:proofErr w:type="spellStart"/>
      <w:r w:rsidRPr="00EE6976">
        <w:t>Volume</w:t>
      </w:r>
      <w:proofErr w:type="spellEnd"/>
      <w:r w:rsidRPr="00EE6976">
        <w:t xml:space="preserve"> 3 </w:t>
      </w:r>
      <w:proofErr w:type="spellStart"/>
      <w:r w:rsidRPr="00EE6976">
        <w:t>Issue</w:t>
      </w:r>
      <w:proofErr w:type="spellEnd"/>
      <w:r w:rsidRPr="00EE6976">
        <w:t xml:space="preserve"> 2, June 1971</w:t>
      </w:r>
    </w:p>
    <w:p w14:paraId="30C1F76D" w14:textId="77777777" w:rsidR="00651A5B" w:rsidRPr="00EE6976" w:rsidRDefault="00651A5B" w:rsidP="00185300">
      <w:pPr>
        <w:pStyle w:val="parrafoTesis"/>
      </w:pPr>
      <w:r w:rsidRPr="00EE6976">
        <w:t xml:space="preserve">[AMDA67] HL G. M, </w:t>
      </w:r>
      <w:proofErr w:type="spellStart"/>
      <w:r w:rsidRPr="00EE6976">
        <w:t>Validity</w:t>
      </w:r>
      <w:proofErr w:type="spellEnd"/>
      <w:r w:rsidRPr="00EE6976">
        <w:t xml:space="preserve"> of </w:t>
      </w:r>
      <w:proofErr w:type="spellStart"/>
      <w:r w:rsidRPr="00EE6976">
        <w:t>the</w:t>
      </w:r>
      <w:proofErr w:type="spellEnd"/>
      <w:r w:rsidRPr="00EE6976">
        <w:t xml:space="preserve"> Single-</w:t>
      </w:r>
      <w:proofErr w:type="spellStart"/>
      <w:r w:rsidRPr="00EE6976">
        <w:t>Processor</w:t>
      </w:r>
      <w:proofErr w:type="spellEnd"/>
      <w:r w:rsidRPr="00EE6976">
        <w:t xml:space="preserve"> </w:t>
      </w:r>
      <w:proofErr w:type="spellStart"/>
      <w:r w:rsidRPr="00EE6976">
        <w:t>Approach</w:t>
      </w:r>
      <w:proofErr w:type="spellEnd"/>
      <w:r w:rsidRPr="00EE6976">
        <w:t xml:space="preserve"> </w:t>
      </w:r>
      <w:proofErr w:type="spellStart"/>
      <w:r w:rsidRPr="00EE6976">
        <w:t>to</w:t>
      </w:r>
      <w:proofErr w:type="spellEnd"/>
      <w:r w:rsidRPr="00EE6976">
        <w:t xml:space="preserve"> </w:t>
      </w:r>
      <w:proofErr w:type="spellStart"/>
      <w:r w:rsidRPr="00EE6976">
        <w:t>Achieving</w:t>
      </w:r>
      <w:proofErr w:type="spellEnd"/>
      <w:r w:rsidRPr="00EE6976">
        <w:t xml:space="preserve"> </w:t>
      </w:r>
      <w:proofErr w:type="spellStart"/>
      <w:r w:rsidRPr="00EE6976">
        <w:t>Large</w:t>
      </w:r>
      <w:proofErr w:type="spellEnd"/>
      <w:r w:rsidRPr="00EE6976">
        <w:t xml:space="preserve"> </w:t>
      </w:r>
      <w:proofErr w:type="spellStart"/>
      <w:r w:rsidRPr="00EE6976">
        <w:t>Scale</w:t>
      </w:r>
      <w:proofErr w:type="spellEnd"/>
      <w:r w:rsidRPr="00EE6976">
        <w:t xml:space="preserve"> Computing </w:t>
      </w:r>
      <w:proofErr w:type="spellStart"/>
      <w:r w:rsidRPr="00EE6976">
        <w:t>Capabilities</w:t>
      </w:r>
      <w:proofErr w:type="spellEnd"/>
      <w:r w:rsidRPr="00EE6976">
        <w:t xml:space="preserve">. In AFIPS </w:t>
      </w:r>
      <w:proofErr w:type="spellStart"/>
      <w:r w:rsidRPr="00EE6976">
        <w:t>Conference</w:t>
      </w:r>
      <w:proofErr w:type="spellEnd"/>
      <w:r w:rsidRPr="00EE6976">
        <w:t xml:space="preserve"> </w:t>
      </w:r>
      <w:proofErr w:type="spellStart"/>
      <w:r w:rsidRPr="00EE6976">
        <w:t>Proceedings</w:t>
      </w:r>
      <w:proofErr w:type="spellEnd"/>
      <w:r w:rsidRPr="00EE6976">
        <w:t xml:space="preserve">, </w:t>
      </w:r>
      <w:proofErr w:type="spellStart"/>
      <w:r w:rsidRPr="00EE6976">
        <w:t>pages</w:t>
      </w:r>
      <w:proofErr w:type="spellEnd"/>
      <w:r w:rsidRPr="00EE6976">
        <w:t xml:space="preserve"> 483–485, </w:t>
      </w:r>
      <w:proofErr w:type="spellStart"/>
      <w:r w:rsidRPr="00EE6976">
        <w:t>April</w:t>
      </w:r>
      <w:proofErr w:type="spellEnd"/>
      <w:r w:rsidRPr="00EE6976">
        <w:t xml:space="preserve"> 1967</w:t>
      </w:r>
    </w:p>
    <w:p w14:paraId="1C3DE7AB" w14:textId="77777777" w:rsidR="00651A5B" w:rsidRPr="00EE6976" w:rsidRDefault="00651A5B" w:rsidP="00185300">
      <w:pPr>
        <w:pStyle w:val="parrafoTesis"/>
      </w:pPr>
      <w:r w:rsidRPr="00EE6976">
        <w:t xml:space="preserve">[HILL08] HILL Mark D. and </w:t>
      </w:r>
      <w:proofErr w:type="spellStart"/>
      <w:r w:rsidRPr="00EE6976">
        <w:t>Marty</w:t>
      </w:r>
      <w:proofErr w:type="spellEnd"/>
      <w:r w:rsidRPr="00EE6976">
        <w:t xml:space="preserve"> Michael R. </w:t>
      </w:r>
      <w:proofErr w:type="spellStart"/>
      <w:r w:rsidRPr="00EE6976">
        <w:t>Amdahl’s</w:t>
      </w:r>
      <w:proofErr w:type="spellEnd"/>
      <w:r w:rsidRPr="00EE6976">
        <w:t xml:space="preserve"> </w:t>
      </w:r>
      <w:proofErr w:type="spellStart"/>
      <w:r w:rsidRPr="00EE6976">
        <w:t>Law</w:t>
      </w:r>
      <w:proofErr w:type="spellEnd"/>
      <w:r w:rsidRPr="00EE6976">
        <w:t xml:space="preserve"> in </w:t>
      </w:r>
      <w:proofErr w:type="spellStart"/>
      <w:r w:rsidRPr="00EE6976">
        <w:t>the</w:t>
      </w:r>
      <w:proofErr w:type="spellEnd"/>
      <w:r w:rsidRPr="00EE6976">
        <w:t xml:space="preserve"> </w:t>
      </w:r>
      <w:proofErr w:type="spellStart"/>
      <w:r w:rsidRPr="00EE6976">
        <w:t>Multicore</w:t>
      </w:r>
      <w:proofErr w:type="spellEnd"/>
      <w:r w:rsidRPr="00EE6976">
        <w:t xml:space="preserve"> Era. IEEE </w:t>
      </w:r>
      <w:proofErr w:type="spellStart"/>
      <w:r w:rsidRPr="00EE6976">
        <w:t>Computer</w:t>
      </w:r>
      <w:proofErr w:type="spellEnd"/>
      <w:r w:rsidRPr="00EE6976">
        <w:t xml:space="preserve"> 2008</w:t>
      </w:r>
    </w:p>
    <w:p w14:paraId="0DED4126" w14:textId="77777777" w:rsidR="00651A5B" w:rsidRPr="00EE6976" w:rsidRDefault="00651A5B" w:rsidP="00185300">
      <w:pPr>
        <w:pStyle w:val="parrafoTesis"/>
      </w:pPr>
      <w:r w:rsidRPr="00EE6976">
        <w:t xml:space="preserve">[FLYN72] FLYNN. M. </w:t>
      </w:r>
      <w:proofErr w:type="spellStart"/>
      <w:r w:rsidRPr="00EE6976">
        <w:t>Computer</w:t>
      </w:r>
      <w:proofErr w:type="spellEnd"/>
      <w:r w:rsidRPr="00EE6976">
        <w:t xml:space="preserve"> </w:t>
      </w:r>
      <w:proofErr w:type="spellStart"/>
      <w:r w:rsidRPr="00EE6976">
        <w:t>organizations</w:t>
      </w:r>
      <w:proofErr w:type="spellEnd"/>
      <w:r w:rsidRPr="00EE6976">
        <w:t xml:space="preserve"> and </w:t>
      </w:r>
      <w:proofErr w:type="spellStart"/>
      <w:r w:rsidRPr="00EE6976">
        <w:t>their</w:t>
      </w:r>
      <w:proofErr w:type="spellEnd"/>
      <w:r w:rsidRPr="00EE6976">
        <w:t xml:space="preserve"> </w:t>
      </w:r>
      <w:proofErr w:type="spellStart"/>
      <w:r w:rsidRPr="00EE6976">
        <w:t>effectiveness</w:t>
      </w:r>
      <w:proofErr w:type="spellEnd"/>
      <w:r w:rsidRPr="00EE6976">
        <w:t xml:space="preserve">. IEEE </w:t>
      </w:r>
      <w:proofErr w:type="spellStart"/>
      <w:r w:rsidRPr="00EE6976">
        <w:t>Trans-actions</w:t>
      </w:r>
      <w:proofErr w:type="spellEnd"/>
      <w:r w:rsidRPr="00EE6976">
        <w:t xml:space="preserve"> </w:t>
      </w:r>
      <w:proofErr w:type="spellStart"/>
      <w:r w:rsidRPr="00EE6976">
        <w:t>on</w:t>
      </w:r>
      <w:proofErr w:type="spellEnd"/>
      <w:r w:rsidRPr="00EE6976">
        <w:t xml:space="preserve"> </w:t>
      </w:r>
      <w:proofErr w:type="spellStart"/>
      <w:r w:rsidRPr="00EE6976">
        <w:t>Computers</w:t>
      </w:r>
      <w:proofErr w:type="spellEnd"/>
      <w:r w:rsidRPr="00EE6976">
        <w:t xml:space="preserve">, </w:t>
      </w:r>
      <w:proofErr w:type="spellStart"/>
      <w:r w:rsidRPr="00EE6976">
        <w:t>September</w:t>
      </w:r>
      <w:proofErr w:type="spellEnd"/>
      <w:r w:rsidRPr="00EE6976">
        <w:t xml:space="preserve"> 1972</w:t>
      </w:r>
    </w:p>
    <w:p w14:paraId="61E900DB" w14:textId="77777777" w:rsidR="00651A5B" w:rsidRPr="00EE6976" w:rsidRDefault="00651A5B" w:rsidP="00185300">
      <w:pPr>
        <w:pStyle w:val="parrafoTesis"/>
      </w:pPr>
      <w:r w:rsidRPr="00EE6976">
        <w:lastRenderedPageBreak/>
        <w:t xml:space="preserve">[DUNC90] DUNCAN Ralph. A </w:t>
      </w:r>
      <w:proofErr w:type="spellStart"/>
      <w:r w:rsidRPr="00EE6976">
        <w:t>Survey</w:t>
      </w:r>
      <w:proofErr w:type="spellEnd"/>
      <w:r w:rsidRPr="00EE6976">
        <w:t xml:space="preserve"> of </w:t>
      </w:r>
      <w:proofErr w:type="spellStart"/>
      <w:r w:rsidRPr="00EE6976">
        <w:t>Parallel</w:t>
      </w:r>
      <w:proofErr w:type="spellEnd"/>
      <w:r w:rsidRPr="00EE6976">
        <w:t xml:space="preserve"> </w:t>
      </w:r>
      <w:proofErr w:type="spellStart"/>
      <w:r w:rsidRPr="00EE6976">
        <w:t>Computer</w:t>
      </w:r>
      <w:proofErr w:type="spellEnd"/>
      <w:r w:rsidRPr="00EE6976">
        <w:t xml:space="preserve"> </w:t>
      </w:r>
      <w:proofErr w:type="spellStart"/>
      <w:r w:rsidRPr="00EE6976">
        <w:t>Architectures</w:t>
      </w:r>
      <w:proofErr w:type="spellEnd"/>
      <w:r w:rsidRPr="00EE6976">
        <w:t xml:space="preserve">. IEEE </w:t>
      </w:r>
      <w:proofErr w:type="spellStart"/>
      <w:r w:rsidRPr="00EE6976">
        <w:t>Computer</w:t>
      </w:r>
      <w:proofErr w:type="spellEnd"/>
      <w:r w:rsidRPr="00EE6976">
        <w:t xml:space="preserve"> </w:t>
      </w:r>
      <w:proofErr w:type="spellStart"/>
      <w:r w:rsidRPr="00EE6976">
        <w:t>Society</w:t>
      </w:r>
      <w:proofErr w:type="spellEnd"/>
      <w:r w:rsidRPr="00EE6976">
        <w:t xml:space="preserve"> </w:t>
      </w:r>
      <w:proofErr w:type="spellStart"/>
      <w:r w:rsidRPr="00EE6976">
        <w:t>Press</w:t>
      </w:r>
      <w:proofErr w:type="spellEnd"/>
      <w:r w:rsidRPr="00EE6976">
        <w:t xml:space="preserve">. </w:t>
      </w:r>
      <w:proofErr w:type="spellStart"/>
      <w:r w:rsidRPr="00EE6976">
        <w:t>Vol</w:t>
      </w:r>
      <w:proofErr w:type="spellEnd"/>
      <w:r w:rsidRPr="00EE6976">
        <w:t xml:space="preserve"> 23, </w:t>
      </w:r>
      <w:proofErr w:type="spellStart"/>
      <w:r w:rsidRPr="00EE6976">
        <w:t>Issue</w:t>
      </w:r>
      <w:proofErr w:type="spellEnd"/>
      <w:r w:rsidRPr="00EE6976">
        <w:t xml:space="preserve"> 2, </w:t>
      </w:r>
      <w:proofErr w:type="spellStart"/>
      <w:r w:rsidRPr="00EE6976">
        <w:t>February</w:t>
      </w:r>
      <w:proofErr w:type="spellEnd"/>
      <w:r w:rsidRPr="00EE6976">
        <w:t xml:space="preserve"> 1990</w:t>
      </w:r>
    </w:p>
    <w:p w14:paraId="42D2B849" w14:textId="77777777" w:rsidR="004635A9" w:rsidRPr="00EE6976" w:rsidRDefault="004635A9" w:rsidP="00185300">
      <w:pPr>
        <w:pStyle w:val="parrafoTesis"/>
      </w:pPr>
      <w:r w:rsidRPr="00EE6976">
        <w:t xml:space="preserve">[HWAN94] HWANG K., F.  </w:t>
      </w:r>
      <w:proofErr w:type="spellStart"/>
      <w:r w:rsidRPr="00EE6976">
        <w:t>Briggs</w:t>
      </w:r>
      <w:proofErr w:type="spellEnd"/>
      <w:r w:rsidRPr="00EE6976">
        <w:t xml:space="preserve">. </w:t>
      </w:r>
      <w:proofErr w:type="spellStart"/>
      <w:r w:rsidRPr="00EE6976">
        <w:t>Computer</w:t>
      </w:r>
      <w:proofErr w:type="spellEnd"/>
      <w:r w:rsidRPr="00EE6976">
        <w:t xml:space="preserve"> </w:t>
      </w:r>
      <w:proofErr w:type="spellStart"/>
      <w:r w:rsidRPr="00EE6976">
        <w:t>Architecture</w:t>
      </w:r>
      <w:proofErr w:type="spellEnd"/>
      <w:r w:rsidRPr="00EE6976">
        <w:t xml:space="preserve"> and </w:t>
      </w:r>
      <w:proofErr w:type="spellStart"/>
      <w:r w:rsidRPr="00EE6976">
        <w:t>Parallel</w:t>
      </w:r>
      <w:proofErr w:type="spellEnd"/>
      <w:r w:rsidRPr="00EE6976">
        <w:t xml:space="preserve"> </w:t>
      </w:r>
      <w:proofErr w:type="spellStart"/>
      <w:r w:rsidRPr="00EE6976">
        <w:t>Processing</w:t>
      </w:r>
      <w:proofErr w:type="spellEnd"/>
      <w:r w:rsidRPr="00EE6976">
        <w:t>. McGraw-Hill. 1994</w:t>
      </w:r>
    </w:p>
    <w:p w14:paraId="28F4A37C" w14:textId="77777777" w:rsidR="004635A9" w:rsidRDefault="004635A9" w:rsidP="00185300">
      <w:pPr>
        <w:pStyle w:val="parrafoTesis"/>
      </w:pPr>
      <w:r w:rsidRPr="00EE6976">
        <w:t xml:space="preserve">[FAN04] FAN </w:t>
      </w:r>
      <w:proofErr w:type="spellStart"/>
      <w:r w:rsidRPr="00EE6976">
        <w:t>Zhe</w:t>
      </w:r>
      <w:proofErr w:type="spellEnd"/>
      <w:r w:rsidRPr="00EE6976">
        <w:t xml:space="preserve">, </w:t>
      </w:r>
      <w:proofErr w:type="spellStart"/>
      <w:r w:rsidRPr="00EE6976">
        <w:t>Qiu</w:t>
      </w:r>
      <w:proofErr w:type="spellEnd"/>
      <w:r w:rsidRPr="00EE6976">
        <w:t xml:space="preserve"> Feng, </w:t>
      </w:r>
      <w:proofErr w:type="spellStart"/>
      <w:r w:rsidRPr="00EE6976">
        <w:t>Kaufman</w:t>
      </w:r>
      <w:proofErr w:type="spellEnd"/>
      <w:r w:rsidRPr="00EE6976">
        <w:t xml:space="preserve"> </w:t>
      </w:r>
      <w:proofErr w:type="spellStart"/>
      <w:r w:rsidRPr="00EE6976">
        <w:t>Arie</w:t>
      </w:r>
      <w:proofErr w:type="spellEnd"/>
      <w:r w:rsidRPr="00EE6976">
        <w:t xml:space="preserve">, and </w:t>
      </w:r>
      <w:proofErr w:type="spellStart"/>
      <w:r w:rsidRPr="00EE6976">
        <w:t>Yoakum-Stover</w:t>
      </w:r>
      <w:proofErr w:type="spellEnd"/>
      <w:r w:rsidRPr="00EE6976">
        <w:t xml:space="preserve"> Suzanne. GPU </w:t>
      </w:r>
      <w:proofErr w:type="spellStart"/>
      <w:r w:rsidRPr="00EE6976">
        <w:t>cluster</w:t>
      </w:r>
      <w:proofErr w:type="spellEnd"/>
      <w:r w:rsidRPr="00EE6976">
        <w:t xml:space="preserve"> </w:t>
      </w:r>
      <w:proofErr w:type="spellStart"/>
      <w:r w:rsidRPr="00EE6976">
        <w:t>for</w:t>
      </w:r>
      <w:proofErr w:type="spellEnd"/>
      <w:r w:rsidRPr="00EE6976">
        <w:t xml:space="preserve"> </w:t>
      </w:r>
      <w:proofErr w:type="spellStart"/>
      <w:r w:rsidRPr="00EE6976">
        <w:t>high</w:t>
      </w:r>
      <w:proofErr w:type="spellEnd"/>
      <w:r w:rsidRPr="00EE6976">
        <w:t xml:space="preserve"> performance </w:t>
      </w:r>
      <w:proofErr w:type="spellStart"/>
      <w:r w:rsidRPr="00EE6976">
        <w:t>computing</w:t>
      </w:r>
      <w:proofErr w:type="spellEnd"/>
      <w:r w:rsidRPr="00EE6976">
        <w:t xml:space="preserve">. </w:t>
      </w:r>
      <w:proofErr w:type="spellStart"/>
      <w:r w:rsidRPr="00EE6976">
        <w:t>Proceedings</w:t>
      </w:r>
      <w:proofErr w:type="spellEnd"/>
      <w:r w:rsidRPr="00EE6976">
        <w:t xml:space="preserve"> of </w:t>
      </w:r>
      <w:proofErr w:type="spellStart"/>
      <w:r w:rsidRPr="00EE6976">
        <w:t>the</w:t>
      </w:r>
      <w:proofErr w:type="spellEnd"/>
      <w:r w:rsidRPr="00EE6976">
        <w:t xml:space="preserve"> 2004 ACM/IEEE </w:t>
      </w:r>
      <w:proofErr w:type="spellStart"/>
      <w:r w:rsidRPr="00EE6976">
        <w:t>Supercomputing</w:t>
      </w:r>
      <w:proofErr w:type="spellEnd"/>
      <w:r w:rsidRPr="00EE6976">
        <w:t xml:space="preserve"> </w:t>
      </w:r>
      <w:proofErr w:type="spellStart"/>
      <w:r w:rsidRPr="00EE6976">
        <w:t>Conference</w:t>
      </w:r>
      <w:proofErr w:type="spellEnd"/>
      <w:r w:rsidRPr="00EE6976">
        <w:t xml:space="preserve"> (SC'04), page 47059, </w:t>
      </w:r>
      <w:proofErr w:type="spellStart"/>
      <w:r w:rsidRPr="00EE6976">
        <w:t>November</w:t>
      </w:r>
      <w:proofErr w:type="spellEnd"/>
      <w:r w:rsidRPr="00EE6976">
        <w:t xml:space="preserve"> 2004</w:t>
      </w:r>
    </w:p>
    <w:p w14:paraId="172A5AEA" w14:textId="03382F74" w:rsidR="006D5383" w:rsidRDefault="006D5383" w:rsidP="00185300">
      <w:pPr>
        <w:pStyle w:val="parrafoTesis"/>
      </w:pPr>
      <w:r>
        <w:t xml:space="preserve">[MEND06] MÉNDEZ PALMA, T. José et </w:t>
      </w:r>
      <w:proofErr w:type="spellStart"/>
      <w:r>
        <w:t>all</w:t>
      </w:r>
      <w:proofErr w:type="spellEnd"/>
      <w:r>
        <w:t xml:space="preserve">. Programación Concurrente. Thomson </w:t>
      </w:r>
      <w:proofErr w:type="spellStart"/>
      <w:r>
        <w:t>Editories</w:t>
      </w:r>
      <w:proofErr w:type="spellEnd"/>
      <w:r>
        <w:t>. España. 2006</w:t>
      </w:r>
    </w:p>
    <w:p w14:paraId="2CAECB72" w14:textId="54C8302C" w:rsidR="006D5383" w:rsidRDefault="006D5383" w:rsidP="00185300">
      <w:pPr>
        <w:pStyle w:val="parrafoTesis"/>
      </w:pPr>
      <w:r>
        <w:t xml:space="preserve">[CAND07] CANDELA Santiago. Fundamentos de los Sistemas Operativos. Thomson </w:t>
      </w:r>
      <w:proofErr w:type="spellStart"/>
      <w:r>
        <w:t>Editories</w:t>
      </w:r>
      <w:proofErr w:type="spellEnd"/>
      <w:r>
        <w:t>. España. 2007</w:t>
      </w:r>
    </w:p>
    <w:p w14:paraId="7A1A217A" w14:textId="0B858B34" w:rsidR="006D5383" w:rsidRDefault="006D5383" w:rsidP="00185300">
      <w:pPr>
        <w:pStyle w:val="parrafoTesis"/>
      </w:pPr>
      <w:r>
        <w:t xml:space="preserve">[BARR95] BARRENA GARCIA, Manuel. Técnicas de </w:t>
      </w:r>
      <w:proofErr w:type="spellStart"/>
      <w:r>
        <w:t>Particionamiento</w:t>
      </w:r>
      <w:proofErr w:type="spellEnd"/>
      <w:r>
        <w:t xml:space="preserve"> Multidimensional basadas en índices de múltiples atributos en base de datos paralelas. Tesis Doctoral. España 1995</w:t>
      </w:r>
    </w:p>
    <w:p w14:paraId="3541CCEB" w14:textId="7F993231" w:rsidR="006D5383" w:rsidRPr="00EE6976" w:rsidRDefault="006D5383" w:rsidP="00185300">
      <w:pPr>
        <w:pStyle w:val="parrafoTesis"/>
      </w:pPr>
      <w:r>
        <w:t>[QUIL96] QUILES, Francisco J. Servicio de Publicaciones de La Universidad de Castilla – La Mancha. España. 1996</w:t>
      </w:r>
    </w:p>
    <w:p w14:paraId="4C309327" w14:textId="77777777" w:rsidR="004635A9" w:rsidRPr="00EE6976" w:rsidRDefault="004635A9" w:rsidP="00185300">
      <w:pPr>
        <w:pStyle w:val="parrafoTesis"/>
      </w:pPr>
      <w:r w:rsidRPr="00EE6976">
        <w:t xml:space="preserve">[BUYY99] BUYYA </w:t>
      </w:r>
      <w:proofErr w:type="spellStart"/>
      <w:r w:rsidRPr="00EE6976">
        <w:t>Rajkumar</w:t>
      </w:r>
      <w:proofErr w:type="spellEnd"/>
      <w:r w:rsidRPr="00EE6976">
        <w:t xml:space="preserve">. High Performance </w:t>
      </w:r>
      <w:proofErr w:type="spellStart"/>
      <w:r w:rsidRPr="00EE6976">
        <w:t>Cluster</w:t>
      </w:r>
      <w:proofErr w:type="spellEnd"/>
      <w:r w:rsidRPr="00EE6976">
        <w:t xml:space="preserve"> Computing: </w:t>
      </w:r>
      <w:proofErr w:type="spellStart"/>
      <w:r w:rsidRPr="00EE6976">
        <w:t>Architectures</w:t>
      </w:r>
      <w:proofErr w:type="spellEnd"/>
      <w:r w:rsidRPr="00EE6976">
        <w:t xml:space="preserve"> and </w:t>
      </w:r>
      <w:proofErr w:type="spellStart"/>
      <w:r w:rsidRPr="00EE6976">
        <w:t>Systems</w:t>
      </w:r>
      <w:proofErr w:type="spellEnd"/>
      <w:r w:rsidRPr="00EE6976">
        <w:t xml:space="preserve">, </w:t>
      </w:r>
      <w:proofErr w:type="spellStart"/>
      <w:r w:rsidRPr="00EE6976">
        <w:t>Volume</w:t>
      </w:r>
      <w:proofErr w:type="spellEnd"/>
      <w:r w:rsidRPr="00EE6976">
        <w:t xml:space="preserve"> 1. </w:t>
      </w:r>
      <w:proofErr w:type="spellStart"/>
      <w:r w:rsidRPr="00EE6976">
        <w:t>School</w:t>
      </w:r>
      <w:proofErr w:type="spellEnd"/>
      <w:r w:rsidRPr="00EE6976">
        <w:t xml:space="preserve"> of </w:t>
      </w:r>
      <w:proofErr w:type="spellStart"/>
      <w:r w:rsidRPr="00EE6976">
        <w:t>Computer</w:t>
      </w:r>
      <w:proofErr w:type="spellEnd"/>
      <w:r w:rsidRPr="00EE6976">
        <w:t xml:space="preserve"> </w:t>
      </w:r>
      <w:proofErr w:type="spellStart"/>
      <w:r w:rsidRPr="00EE6976">
        <w:t>Science</w:t>
      </w:r>
      <w:proofErr w:type="spellEnd"/>
      <w:r w:rsidRPr="00EE6976">
        <w:t xml:space="preserve"> and Software </w:t>
      </w:r>
      <w:proofErr w:type="spellStart"/>
      <w:r w:rsidRPr="00EE6976">
        <w:t>Engineering</w:t>
      </w:r>
      <w:proofErr w:type="spellEnd"/>
      <w:r w:rsidRPr="00EE6976">
        <w:t xml:space="preserve"> </w:t>
      </w:r>
      <w:proofErr w:type="spellStart"/>
      <w:r w:rsidRPr="00EE6976">
        <w:t>Monash</w:t>
      </w:r>
      <w:proofErr w:type="spellEnd"/>
      <w:r w:rsidRPr="00EE6976">
        <w:t xml:space="preserve"> </w:t>
      </w:r>
      <w:proofErr w:type="spellStart"/>
      <w:r w:rsidRPr="00EE6976">
        <w:t>University</w:t>
      </w:r>
      <w:proofErr w:type="spellEnd"/>
      <w:r w:rsidRPr="00EE6976">
        <w:t xml:space="preserve"> Melbourne, Australia. </w:t>
      </w:r>
      <w:proofErr w:type="spellStart"/>
      <w:r w:rsidRPr="00EE6976">
        <w:t>February</w:t>
      </w:r>
      <w:proofErr w:type="spellEnd"/>
      <w:r w:rsidRPr="00EE6976">
        <w:t xml:space="preserve"> 1999</w:t>
      </w:r>
    </w:p>
    <w:p w14:paraId="7E8A2777" w14:textId="77777777" w:rsidR="004635A9" w:rsidRPr="00EE6976" w:rsidRDefault="004635A9" w:rsidP="00185300">
      <w:pPr>
        <w:pStyle w:val="parrafoTesis"/>
      </w:pPr>
      <w:r w:rsidRPr="00EE6976">
        <w:t xml:space="preserve">[STER02] STERLING T. </w:t>
      </w:r>
      <w:proofErr w:type="spellStart"/>
      <w:r w:rsidRPr="00EE6976">
        <w:t>Beowolf</w:t>
      </w:r>
      <w:proofErr w:type="spellEnd"/>
      <w:r w:rsidRPr="00EE6976">
        <w:t xml:space="preserve"> </w:t>
      </w:r>
      <w:proofErr w:type="spellStart"/>
      <w:r w:rsidRPr="00EE6976">
        <w:t>Cluster</w:t>
      </w:r>
      <w:proofErr w:type="spellEnd"/>
      <w:r w:rsidRPr="00EE6976">
        <w:t xml:space="preserve"> Computing. </w:t>
      </w:r>
      <w:proofErr w:type="spellStart"/>
      <w:r w:rsidRPr="00EE6976">
        <w:t>The</w:t>
      </w:r>
      <w:proofErr w:type="spellEnd"/>
      <w:r w:rsidRPr="00EE6976">
        <w:t xml:space="preserve"> MIT </w:t>
      </w:r>
      <w:proofErr w:type="spellStart"/>
      <w:r w:rsidRPr="00EE6976">
        <w:t>Press</w:t>
      </w:r>
      <w:proofErr w:type="spellEnd"/>
      <w:r w:rsidRPr="00EE6976">
        <w:t xml:space="preserve">. </w:t>
      </w:r>
      <w:proofErr w:type="spellStart"/>
      <w:r w:rsidRPr="00EE6976">
        <w:t>Cambrige</w:t>
      </w:r>
      <w:proofErr w:type="spellEnd"/>
      <w:r w:rsidRPr="00EE6976">
        <w:t xml:space="preserve">, Massachusetts – </w:t>
      </w:r>
      <w:proofErr w:type="spellStart"/>
      <w:r w:rsidRPr="00EE6976">
        <w:t>London,England</w:t>
      </w:r>
      <w:proofErr w:type="spellEnd"/>
      <w:r w:rsidRPr="00EE6976">
        <w:t>. 2002.</w:t>
      </w:r>
    </w:p>
    <w:p w14:paraId="1518FA71" w14:textId="77777777" w:rsidR="004635A9" w:rsidRPr="00EE6976" w:rsidRDefault="004635A9" w:rsidP="00185300">
      <w:pPr>
        <w:pStyle w:val="parrafoTesis"/>
      </w:pPr>
      <w:r w:rsidRPr="00EE6976">
        <w:t>[TANE96] TANENBAUM, Andrew S. Sistemas operativos distribuidos. Prentice Hall Hispanoamericana. México. MX. 1996.</w:t>
      </w:r>
    </w:p>
    <w:p w14:paraId="7A4C7E6A" w14:textId="77777777" w:rsidR="004635A9" w:rsidRPr="00EE6976" w:rsidRDefault="004635A9" w:rsidP="00185300">
      <w:pPr>
        <w:pStyle w:val="parrafoTesis"/>
      </w:pPr>
      <w:r w:rsidRPr="00EE6976">
        <w:lastRenderedPageBreak/>
        <w:t xml:space="preserve">[SCHA02] SCHANTZ R. and Schmidt D. </w:t>
      </w:r>
      <w:proofErr w:type="spellStart"/>
      <w:r w:rsidRPr="00EE6976">
        <w:t>Research</w:t>
      </w:r>
      <w:proofErr w:type="spellEnd"/>
      <w:r w:rsidRPr="00EE6976">
        <w:t xml:space="preserve"> </w:t>
      </w:r>
      <w:proofErr w:type="spellStart"/>
      <w:r w:rsidRPr="00EE6976">
        <w:t>Advances</w:t>
      </w:r>
      <w:proofErr w:type="spellEnd"/>
      <w:r w:rsidRPr="00EE6976">
        <w:t xml:space="preserve"> in Middleware </w:t>
      </w:r>
      <w:proofErr w:type="spellStart"/>
      <w:r w:rsidRPr="00EE6976">
        <w:t>for</w:t>
      </w:r>
      <w:proofErr w:type="spellEnd"/>
      <w:r w:rsidRPr="00EE6976">
        <w:t xml:space="preserve"> </w:t>
      </w:r>
      <w:proofErr w:type="spellStart"/>
      <w:r w:rsidRPr="00EE6976">
        <w:t>Distributed</w:t>
      </w:r>
      <w:proofErr w:type="spellEnd"/>
      <w:r w:rsidRPr="00EE6976">
        <w:t xml:space="preserve"> </w:t>
      </w:r>
      <w:proofErr w:type="spellStart"/>
      <w:r w:rsidRPr="00EE6976">
        <w:t>Systems</w:t>
      </w:r>
      <w:proofErr w:type="spellEnd"/>
      <w:r w:rsidRPr="00EE6976">
        <w:t xml:space="preserve">: </w:t>
      </w:r>
      <w:proofErr w:type="spellStart"/>
      <w:r w:rsidRPr="00EE6976">
        <w:t>State</w:t>
      </w:r>
      <w:proofErr w:type="spellEnd"/>
      <w:r w:rsidRPr="00EE6976">
        <w:t xml:space="preserve"> of </w:t>
      </w:r>
      <w:proofErr w:type="spellStart"/>
      <w:r w:rsidRPr="00EE6976">
        <w:t>the</w:t>
      </w:r>
      <w:proofErr w:type="spellEnd"/>
      <w:r w:rsidRPr="00EE6976">
        <w:t xml:space="preserve"> Art. In IFIP </w:t>
      </w:r>
      <w:proofErr w:type="spellStart"/>
      <w:r w:rsidRPr="00EE6976">
        <w:t>World</w:t>
      </w:r>
      <w:proofErr w:type="spellEnd"/>
      <w:r w:rsidRPr="00EE6976">
        <w:t xml:space="preserve"> </w:t>
      </w:r>
      <w:proofErr w:type="spellStart"/>
      <w:r w:rsidRPr="00EE6976">
        <w:t>Computer</w:t>
      </w:r>
      <w:proofErr w:type="spellEnd"/>
      <w:r w:rsidRPr="00EE6976">
        <w:t xml:space="preserve"> </w:t>
      </w:r>
      <w:proofErr w:type="spellStart"/>
      <w:r w:rsidRPr="00EE6976">
        <w:t>Congress</w:t>
      </w:r>
      <w:proofErr w:type="spellEnd"/>
      <w:r w:rsidRPr="00EE6976">
        <w:t xml:space="preserve">, </w:t>
      </w:r>
      <w:proofErr w:type="spellStart"/>
      <w:r w:rsidRPr="00EE6976">
        <w:t>Kluwer</w:t>
      </w:r>
      <w:proofErr w:type="spellEnd"/>
      <w:r w:rsidRPr="00EE6976">
        <w:t xml:space="preserve"> </w:t>
      </w:r>
      <w:proofErr w:type="spellStart"/>
      <w:r w:rsidRPr="00EE6976">
        <w:t>Academic</w:t>
      </w:r>
      <w:proofErr w:type="spellEnd"/>
      <w:r w:rsidRPr="00EE6976">
        <w:t xml:space="preserve"> </w:t>
      </w:r>
      <w:proofErr w:type="spellStart"/>
      <w:r w:rsidRPr="00EE6976">
        <w:t>Publishers</w:t>
      </w:r>
      <w:proofErr w:type="spellEnd"/>
      <w:r w:rsidRPr="00EE6976">
        <w:t xml:space="preserve">, </w:t>
      </w:r>
      <w:proofErr w:type="spellStart"/>
      <w:r w:rsidRPr="00EE6976">
        <w:t>pages</w:t>
      </w:r>
      <w:proofErr w:type="spellEnd"/>
      <w:r w:rsidRPr="00EE6976">
        <w:t xml:space="preserve"> 1-36, Canadá, </w:t>
      </w:r>
      <w:proofErr w:type="spellStart"/>
      <w:r w:rsidRPr="00EE6976">
        <w:t>August</w:t>
      </w:r>
      <w:proofErr w:type="spellEnd"/>
      <w:r w:rsidRPr="00EE6976">
        <w:t xml:space="preserve"> 2002. </w:t>
      </w:r>
    </w:p>
    <w:p w14:paraId="639A9FA4" w14:textId="77777777" w:rsidR="004635A9" w:rsidRPr="00EE6976" w:rsidRDefault="004635A9" w:rsidP="00185300">
      <w:pPr>
        <w:pStyle w:val="parrafoTesis"/>
      </w:pPr>
      <w:r w:rsidRPr="00EE6976">
        <w:t xml:space="preserve">[PFIS98] Greg PFISTER, In </w:t>
      </w:r>
      <w:proofErr w:type="spellStart"/>
      <w:r w:rsidRPr="00EE6976">
        <w:t>Search</w:t>
      </w:r>
      <w:proofErr w:type="spellEnd"/>
      <w:r w:rsidRPr="00EE6976">
        <w:t xml:space="preserve"> of </w:t>
      </w:r>
      <w:proofErr w:type="spellStart"/>
      <w:r w:rsidRPr="00EE6976">
        <w:t>Clusters</w:t>
      </w:r>
      <w:proofErr w:type="spellEnd"/>
      <w:r w:rsidRPr="00EE6976">
        <w:t xml:space="preserve">, 2nd </w:t>
      </w:r>
      <w:proofErr w:type="spellStart"/>
      <w:r w:rsidRPr="00EE6976">
        <w:t>Edition</w:t>
      </w:r>
      <w:proofErr w:type="spellEnd"/>
      <w:r w:rsidRPr="00EE6976">
        <w:t>, Prentice Hall 1998.</w:t>
      </w:r>
    </w:p>
    <w:p w14:paraId="3DEB4F96" w14:textId="77777777" w:rsidR="004635A9" w:rsidRPr="00EE6976" w:rsidRDefault="004635A9" w:rsidP="00185300">
      <w:pPr>
        <w:pStyle w:val="parrafoTesis"/>
      </w:pPr>
      <w:r w:rsidRPr="00EE6976">
        <w:t xml:space="preserve">[SCHE98] </w:t>
      </w:r>
      <w:proofErr w:type="spellStart"/>
      <w:r w:rsidRPr="00EE6976">
        <w:t>Gang</w:t>
      </w:r>
      <w:proofErr w:type="spellEnd"/>
      <w:r w:rsidRPr="00EE6976">
        <w:t xml:space="preserve"> SCHEDULING. </w:t>
      </w:r>
      <w:proofErr w:type="spellStart"/>
      <w:r w:rsidRPr="00EE6976">
        <w:t>Timesharing</w:t>
      </w:r>
      <w:proofErr w:type="spellEnd"/>
      <w:r w:rsidRPr="00EE6976">
        <w:t xml:space="preserve"> </w:t>
      </w:r>
      <w:proofErr w:type="spellStart"/>
      <w:r w:rsidRPr="00EE6976">
        <w:t>on</w:t>
      </w:r>
      <w:proofErr w:type="spellEnd"/>
      <w:r w:rsidRPr="00EE6976">
        <w:t xml:space="preserve"> </w:t>
      </w:r>
      <w:proofErr w:type="spellStart"/>
      <w:r w:rsidRPr="00EE6976">
        <w:t>Parallel</w:t>
      </w:r>
      <w:proofErr w:type="spellEnd"/>
      <w:r w:rsidRPr="00EE6976">
        <w:t xml:space="preserve"> </w:t>
      </w:r>
      <w:proofErr w:type="spellStart"/>
      <w:r w:rsidRPr="00EE6976">
        <w:t>Computers</w:t>
      </w:r>
      <w:proofErr w:type="spellEnd"/>
      <w:r w:rsidRPr="00EE6976">
        <w:t xml:space="preserve">, SC98, </w:t>
      </w:r>
      <w:proofErr w:type="spellStart"/>
      <w:r w:rsidRPr="00EE6976">
        <w:t>November</w:t>
      </w:r>
      <w:proofErr w:type="spellEnd"/>
      <w:r w:rsidRPr="00EE6976">
        <w:t xml:space="preserve"> 1998</w:t>
      </w:r>
    </w:p>
    <w:p w14:paraId="075914BF" w14:textId="77777777" w:rsidR="004635A9" w:rsidRPr="00EE6976" w:rsidRDefault="004635A9" w:rsidP="00185300">
      <w:pPr>
        <w:pStyle w:val="parrafoTesis"/>
      </w:pPr>
      <w:r w:rsidRPr="00EE6976">
        <w:t xml:space="preserve">[WALK99] WALKER, B., and Steel, D. </w:t>
      </w:r>
      <w:proofErr w:type="spellStart"/>
      <w:r w:rsidRPr="00EE6976">
        <w:t>Implementing</w:t>
      </w:r>
      <w:proofErr w:type="spellEnd"/>
      <w:r w:rsidRPr="00EE6976">
        <w:t xml:space="preserve"> a full single </w:t>
      </w:r>
      <w:proofErr w:type="spellStart"/>
      <w:r w:rsidRPr="00EE6976">
        <w:t>system</w:t>
      </w:r>
      <w:proofErr w:type="spellEnd"/>
      <w:r w:rsidRPr="00EE6976">
        <w:t xml:space="preserve"> </w:t>
      </w:r>
      <w:proofErr w:type="spellStart"/>
      <w:r w:rsidRPr="00EE6976">
        <w:t>image</w:t>
      </w:r>
      <w:proofErr w:type="spellEnd"/>
      <w:r w:rsidRPr="00EE6976">
        <w:t xml:space="preserve"> </w:t>
      </w:r>
      <w:proofErr w:type="spellStart"/>
      <w:r w:rsidRPr="00EE6976">
        <w:t>UnixWare</w:t>
      </w:r>
      <w:proofErr w:type="spellEnd"/>
      <w:r w:rsidRPr="00EE6976">
        <w:t xml:space="preserve"> </w:t>
      </w:r>
      <w:proofErr w:type="spellStart"/>
      <w:r w:rsidRPr="00EE6976">
        <w:t>cluster</w:t>
      </w:r>
      <w:proofErr w:type="spellEnd"/>
      <w:r w:rsidRPr="00EE6976">
        <w:t xml:space="preserve">: Middleware vs. </w:t>
      </w:r>
      <w:proofErr w:type="spellStart"/>
      <w:r w:rsidRPr="00EE6976">
        <w:t>underware</w:t>
      </w:r>
      <w:proofErr w:type="spellEnd"/>
      <w:r w:rsidRPr="00EE6976">
        <w:t xml:space="preserve">. </w:t>
      </w:r>
      <w:proofErr w:type="spellStart"/>
      <w:r w:rsidRPr="00EE6976">
        <w:t>Proceedings</w:t>
      </w:r>
      <w:proofErr w:type="spellEnd"/>
      <w:r w:rsidRPr="00EE6976">
        <w:t xml:space="preserve"> of </w:t>
      </w:r>
      <w:proofErr w:type="spellStart"/>
      <w:r w:rsidRPr="00EE6976">
        <w:t>the</w:t>
      </w:r>
      <w:proofErr w:type="spellEnd"/>
      <w:r w:rsidRPr="00EE6976">
        <w:t xml:space="preserve"> International </w:t>
      </w:r>
      <w:proofErr w:type="spellStart"/>
      <w:r w:rsidRPr="00EE6976">
        <w:t>Conference</w:t>
      </w:r>
      <w:proofErr w:type="spellEnd"/>
      <w:r w:rsidRPr="00EE6976">
        <w:t xml:space="preserve"> </w:t>
      </w:r>
      <w:proofErr w:type="spellStart"/>
      <w:r w:rsidRPr="00EE6976">
        <w:t>on</w:t>
      </w:r>
      <w:proofErr w:type="spellEnd"/>
      <w:r w:rsidRPr="00EE6976">
        <w:t xml:space="preserve"> </w:t>
      </w:r>
      <w:proofErr w:type="spellStart"/>
      <w:r w:rsidRPr="00EE6976">
        <w:t>Parallel</w:t>
      </w:r>
      <w:proofErr w:type="spellEnd"/>
      <w:r w:rsidRPr="00EE6976">
        <w:t xml:space="preserve"> and </w:t>
      </w:r>
      <w:proofErr w:type="spellStart"/>
      <w:r w:rsidRPr="00EE6976">
        <w:t>Distributed</w:t>
      </w:r>
      <w:proofErr w:type="spellEnd"/>
      <w:r w:rsidRPr="00EE6976">
        <w:t xml:space="preserve"> </w:t>
      </w:r>
      <w:proofErr w:type="spellStart"/>
      <w:r w:rsidRPr="00EE6976">
        <w:t>Processing</w:t>
      </w:r>
      <w:proofErr w:type="spellEnd"/>
      <w:r w:rsidRPr="00EE6976">
        <w:t xml:space="preserve"> </w:t>
      </w:r>
      <w:proofErr w:type="spellStart"/>
      <w:r w:rsidRPr="00EE6976">
        <w:t>Techniques</w:t>
      </w:r>
      <w:proofErr w:type="spellEnd"/>
      <w:r w:rsidRPr="00EE6976">
        <w:t xml:space="preserve"> and </w:t>
      </w:r>
      <w:proofErr w:type="spellStart"/>
      <w:r w:rsidRPr="00EE6976">
        <w:t>Applications</w:t>
      </w:r>
      <w:proofErr w:type="spellEnd"/>
      <w:r w:rsidRPr="00EE6976">
        <w:t>. 1999.</w:t>
      </w:r>
    </w:p>
    <w:p w14:paraId="7F7DA266" w14:textId="77777777" w:rsidR="004635A9" w:rsidRPr="00EE6976" w:rsidRDefault="004635A9" w:rsidP="00185300">
      <w:pPr>
        <w:pStyle w:val="parrafoTesis"/>
      </w:pPr>
      <w:r w:rsidRPr="00EE6976">
        <w:t xml:space="preserve">[MATE95] MATENA </w:t>
      </w:r>
      <w:proofErr w:type="spellStart"/>
      <w:r w:rsidRPr="00EE6976">
        <w:t>Vlada</w:t>
      </w:r>
      <w:proofErr w:type="spellEnd"/>
      <w:r w:rsidRPr="00EE6976">
        <w:t xml:space="preserve">, </w:t>
      </w:r>
      <w:proofErr w:type="spellStart"/>
      <w:r w:rsidRPr="00EE6976">
        <w:t>Thadani</w:t>
      </w:r>
      <w:proofErr w:type="spellEnd"/>
      <w:r w:rsidRPr="00EE6976">
        <w:t xml:space="preserve"> </w:t>
      </w:r>
      <w:proofErr w:type="spellStart"/>
      <w:r w:rsidRPr="00EE6976">
        <w:t>Moti</w:t>
      </w:r>
      <w:proofErr w:type="spellEnd"/>
      <w:r w:rsidRPr="00EE6976">
        <w:t xml:space="preserve"> N, </w:t>
      </w:r>
      <w:proofErr w:type="spellStart"/>
      <w:r w:rsidRPr="00EE6976">
        <w:t>Shirriff</w:t>
      </w:r>
      <w:proofErr w:type="spellEnd"/>
      <w:r w:rsidRPr="00EE6976">
        <w:t xml:space="preserve"> Ken, </w:t>
      </w:r>
      <w:proofErr w:type="spellStart"/>
      <w:r w:rsidRPr="00EE6976">
        <w:t>Khalidi</w:t>
      </w:r>
      <w:proofErr w:type="spellEnd"/>
      <w:r w:rsidRPr="00EE6976">
        <w:t xml:space="preserve"> </w:t>
      </w:r>
      <w:proofErr w:type="spellStart"/>
      <w:r w:rsidRPr="00EE6976">
        <w:t>Yousef</w:t>
      </w:r>
      <w:proofErr w:type="spellEnd"/>
      <w:r w:rsidRPr="00EE6976">
        <w:t xml:space="preserve"> A. and </w:t>
      </w:r>
      <w:proofErr w:type="spellStart"/>
      <w:r w:rsidRPr="00EE6976">
        <w:t>Bernabeu</w:t>
      </w:r>
      <w:proofErr w:type="spellEnd"/>
      <w:r w:rsidRPr="00EE6976">
        <w:t xml:space="preserve"> </w:t>
      </w:r>
      <w:proofErr w:type="spellStart"/>
      <w:r w:rsidRPr="00EE6976">
        <w:t>Jose</w:t>
      </w:r>
      <w:proofErr w:type="spellEnd"/>
      <w:r w:rsidRPr="00EE6976">
        <w:t xml:space="preserve"> M.. Solaris MC: A </w:t>
      </w:r>
      <w:proofErr w:type="spellStart"/>
      <w:r w:rsidRPr="00EE6976">
        <w:t>Multi-Computer</w:t>
      </w:r>
      <w:proofErr w:type="spellEnd"/>
      <w:r w:rsidRPr="00EE6976">
        <w:t xml:space="preserve"> OS. </w:t>
      </w:r>
      <w:proofErr w:type="spellStart"/>
      <w:r w:rsidRPr="00EE6976">
        <w:t>November</w:t>
      </w:r>
      <w:proofErr w:type="spellEnd"/>
      <w:r w:rsidRPr="00EE6976">
        <w:t xml:space="preserve"> 1995</w:t>
      </w:r>
    </w:p>
    <w:p w14:paraId="11CC1A0B" w14:textId="77777777" w:rsidR="0027309B" w:rsidRPr="00EE6976" w:rsidRDefault="0027309B" w:rsidP="00185300">
      <w:pPr>
        <w:pStyle w:val="parrafoTesis"/>
      </w:pPr>
      <w:r w:rsidRPr="00EE6976">
        <w:t xml:space="preserve">[GHOR98] GHORMLEY, D., </w:t>
      </w:r>
      <w:proofErr w:type="spellStart"/>
      <w:r w:rsidRPr="00EE6976">
        <w:t>Petrou</w:t>
      </w:r>
      <w:proofErr w:type="spellEnd"/>
      <w:r w:rsidRPr="00EE6976">
        <w:t xml:space="preserve">, D., </w:t>
      </w:r>
      <w:proofErr w:type="spellStart"/>
      <w:r w:rsidRPr="00EE6976">
        <w:t>Rodrigues</w:t>
      </w:r>
      <w:proofErr w:type="spellEnd"/>
      <w:r w:rsidRPr="00EE6976">
        <w:t>, S.,</w:t>
      </w:r>
      <w:proofErr w:type="spellStart"/>
      <w:r w:rsidRPr="00EE6976">
        <w:t>Vahdat</w:t>
      </w:r>
      <w:proofErr w:type="spellEnd"/>
      <w:r w:rsidRPr="00EE6976">
        <w:t xml:space="preserve">, A., and Anderson, T. </w:t>
      </w:r>
      <w:proofErr w:type="spellStart"/>
      <w:r w:rsidRPr="00EE6976">
        <w:t>GLUnix</w:t>
      </w:r>
      <w:proofErr w:type="spellEnd"/>
      <w:r w:rsidRPr="00EE6976">
        <w:t xml:space="preserve">: A global </w:t>
      </w:r>
      <w:proofErr w:type="spellStart"/>
      <w:r w:rsidRPr="00EE6976">
        <w:t>layer</w:t>
      </w:r>
      <w:proofErr w:type="spellEnd"/>
      <w:r w:rsidRPr="00EE6976">
        <w:t xml:space="preserve"> Unix </w:t>
      </w:r>
      <w:proofErr w:type="spellStart"/>
      <w:r w:rsidRPr="00EE6976">
        <w:t>for</w:t>
      </w:r>
      <w:proofErr w:type="spellEnd"/>
      <w:r w:rsidRPr="00EE6976">
        <w:t xml:space="preserve"> a </w:t>
      </w:r>
      <w:proofErr w:type="spellStart"/>
      <w:r w:rsidRPr="00EE6976">
        <w:t>network</w:t>
      </w:r>
      <w:proofErr w:type="spellEnd"/>
      <w:r w:rsidRPr="00EE6976">
        <w:t xml:space="preserve"> of </w:t>
      </w:r>
      <w:proofErr w:type="spellStart"/>
      <w:r w:rsidRPr="00EE6976">
        <w:t>workstations</w:t>
      </w:r>
      <w:proofErr w:type="spellEnd"/>
      <w:r w:rsidRPr="00EE6976">
        <w:t xml:space="preserve">. </w:t>
      </w:r>
      <w:proofErr w:type="spellStart"/>
      <w:r w:rsidRPr="00EE6976">
        <w:t>Journal</w:t>
      </w:r>
      <w:proofErr w:type="spellEnd"/>
      <w:r w:rsidRPr="00EE6976">
        <w:t xml:space="preserve"> of Software </w:t>
      </w:r>
      <w:proofErr w:type="spellStart"/>
      <w:r w:rsidRPr="00EE6976">
        <w:t>Practice</w:t>
      </w:r>
      <w:proofErr w:type="spellEnd"/>
      <w:r w:rsidRPr="00EE6976">
        <w:t xml:space="preserve"> and </w:t>
      </w:r>
      <w:proofErr w:type="spellStart"/>
      <w:r w:rsidRPr="00EE6976">
        <w:t>Experience</w:t>
      </w:r>
      <w:proofErr w:type="spellEnd"/>
      <w:r w:rsidRPr="00EE6976">
        <w:t>. 1998 &lt;http://now.cs.berkeley.edu/Glunix/glunix.html&gt;</w:t>
      </w:r>
    </w:p>
    <w:p w14:paraId="5E0FDC8E" w14:textId="77777777" w:rsidR="0027309B" w:rsidRPr="00EE6976" w:rsidRDefault="0027309B" w:rsidP="00185300">
      <w:pPr>
        <w:pStyle w:val="parrafoTesis"/>
      </w:pPr>
      <w:r w:rsidRPr="00EE6976">
        <w:t xml:space="preserve">[BARA98] BARAK, A., and </w:t>
      </w:r>
      <w:proofErr w:type="spellStart"/>
      <w:r w:rsidRPr="00EE6976">
        <w:t>La’adan</w:t>
      </w:r>
      <w:proofErr w:type="spellEnd"/>
      <w:r w:rsidRPr="00EE6976">
        <w:t xml:space="preserve">, O. </w:t>
      </w:r>
      <w:proofErr w:type="spellStart"/>
      <w:r w:rsidRPr="00EE6976">
        <w:t>The</w:t>
      </w:r>
      <w:proofErr w:type="spellEnd"/>
      <w:r w:rsidRPr="00EE6976">
        <w:t xml:space="preserve"> MOSIX </w:t>
      </w:r>
      <w:proofErr w:type="spellStart"/>
      <w:r w:rsidRPr="00EE6976">
        <w:t>multicomputer</w:t>
      </w:r>
      <w:proofErr w:type="spellEnd"/>
      <w:r w:rsidRPr="00EE6976">
        <w:t xml:space="preserve"> </w:t>
      </w:r>
      <w:proofErr w:type="spellStart"/>
      <w:r w:rsidRPr="00EE6976">
        <w:t>operating</w:t>
      </w:r>
      <w:proofErr w:type="spellEnd"/>
      <w:r w:rsidRPr="00EE6976">
        <w:t xml:space="preserve"> </w:t>
      </w:r>
      <w:proofErr w:type="spellStart"/>
      <w:r w:rsidRPr="00EE6976">
        <w:t>system</w:t>
      </w:r>
      <w:proofErr w:type="spellEnd"/>
      <w:r w:rsidRPr="00EE6976">
        <w:t xml:space="preserve"> </w:t>
      </w:r>
      <w:proofErr w:type="spellStart"/>
      <w:r w:rsidRPr="00EE6976">
        <w:t>for</w:t>
      </w:r>
      <w:proofErr w:type="spellEnd"/>
      <w:r w:rsidRPr="00EE6976">
        <w:t xml:space="preserve"> </w:t>
      </w:r>
      <w:proofErr w:type="spellStart"/>
      <w:r w:rsidRPr="00EE6976">
        <w:t>high</w:t>
      </w:r>
      <w:proofErr w:type="spellEnd"/>
      <w:r w:rsidRPr="00EE6976">
        <w:t xml:space="preserve"> performance </w:t>
      </w:r>
      <w:proofErr w:type="spellStart"/>
      <w:r w:rsidRPr="00EE6976">
        <w:t>cluster</w:t>
      </w:r>
      <w:proofErr w:type="spellEnd"/>
      <w:r w:rsidRPr="00EE6976">
        <w:t xml:space="preserve"> </w:t>
      </w:r>
      <w:proofErr w:type="spellStart"/>
      <w:r w:rsidRPr="00EE6976">
        <w:t>computing</w:t>
      </w:r>
      <w:proofErr w:type="spellEnd"/>
      <w:r w:rsidRPr="00EE6976">
        <w:t xml:space="preserve">. </w:t>
      </w:r>
      <w:proofErr w:type="spellStart"/>
      <w:r w:rsidRPr="00EE6976">
        <w:t>Journal</w:t>
      </w:r>
      <w:proofErr w:type="spellEnd"/>
      <w:r w:rsidRPr="00EE6976">
        <w:t xml:space="preserve"> of </w:t>
      </w:r>
      <w:proofErr w:type="spellStart"/>
      <w:r w:rsidRPr="00EE6976">
        <w:t>Future</w:t>
      </w:r>
      <w:proofErr w:type="spellEnd"/>
      <w:r w:rsidRPr="00EE6976">
        <w:t xml:space="preserve"> </w:t>
      </w:r>
      <w:proofErr w:type="spellStart"/>
      <w:r w:rsidRPr="00EE6976">
        <w:t>Generation</w:t>
      </w:r>
      <w:proofErr w:type="spellEnd"/>
      <w:r w:rsidRPr="00EE6976">
        <w:t xml:space="preserve"> </w:t>
      </w:r>
      <w:proofErr w:type="spellStart"/>
      <w:r w:rsidRPr="00EE6976">
        <w:t>Computer</w:t>
      </w:r>
      <w:proofErr w:type="spellEnd"/>
      <w:r w:rsidRPr="00EE6976">
        <w:t xml:space="preserve"> </w:t>
      </w:r>
      <w:proofErr w:type="spellStart"/>
      <w:r w:rsidRPr="00EE6976">
        <w:t>Systems</w:t>
      </w:r>
      <w:proofErr w:type="spellEnd"/>
      <w:r w:rsidRPr="00EE6976">
        <w:t>. 1998 &lt;http://www.mosix.cs.huji.ac.il/&gt;.</w:t>
      </w:r>
    </w:p>
    <w:p w14:paraId="218D1525" w14:textId="77777777" w:rsidR="0027309B" w:rsidRPr="00EE6976" w:rsidRDefault="0027309B" w:rsidP="00185300">
      <w:pPr>
        <w:pStyle w:val="parrafoTesis"/>
      </w:pPr>
      <w:r w:rsidRPr="00EE6976">
        <w:t xml:space="preserve">[LOTTI05] LOTTIAUX, R.;   </w:t>
      </w:r>
      <w:proofErr w:type="spellStart"/>
      <w:r w:rsidRPr="00EE6976">
        <w:t>Gallard</w:t>
      </w:r>
      <w:proofErr w:type="spellEnd"/>
      <w:r w:rsidRPr="00EE6976">
        <w:t xml:space="preserve">, P.;   </w:t>
      </w:r>
      <w:proofErr w:type="spellStart"/>
      <w:r w:rsidRPr="00EE6976">
        <w:t>Vallee</w:t>
      </w:r>
      <w:proofErr w:type="spellEnd"/>
      <w:r w:rsidRPr="00EE6976">
        <w:t xml:space="preserve">, G.;   </w:t>
      </w:r>
      <w:proofErr w:type="spellStart"/>
      <w:r w:rsidRPr="00EE6976">
        <w:t>Morin</w:t>
      </w:r>
      <w:proofErr w:type="spellEnd"/>
      <w:r w:rsidRPr="00EE6976">
        <w:t xml:space="preserve">, C.;   </w:t>
      </w:r>
      <w:proofErr w:type="spellStart"/>
      <w:r w:rsidRPr="00EE6976">
        <w:t>Boissinot</w:t>
      </w:r>
      <w:proofErr w:type="spellEnd"/>
      <w:r w:rsidRPr="00EE6976">
        <w:t xml:space="preserve">, B.; IRISA, Rennes. </w:t>
      </w:r>
      <w:proofErr w:type="spellStart"/>
      <w:r w:rsidRPr="00EE6976">
        <w:t>OpenMosix</w:t>
      </w:r>
      <w:proofErr w:type="spellEnd"/>
      <w:r w:rsidRPr="00EE6976">
        <w:t xml:space="preserve">, OpenSSI and </w:t>
      </w:r>
      <w:proofErr w:type="spellStart"/>
      <w:r w:rsidRPr="00EE6976">
        <w:t>Kerrighed</w:t>
      </w:r>
      <w:proofErr w:type="spellEnd"/>
      <w:r w:rsidRPr="00EE6976">
        <w:t xml:space="preserve">: a </w:t>
      </w:r>
      <w:proofErr w:type="spellStart"/>
      <w:r w:rsidRPr="00EE6976">
        <w:t>comparative</w:t>
      </w:r>
      <w:proofErr w:type="spellEnd"/>
      <w:r w:rsidRPr="00EE6976">
        <w:t xml:space="preserve"> </w:t>
      </w:r>
      <w:proofErr w:type="spellStart"/>
      <w:r w:rsidRPr="00EE6976">
        <w:t>study</w:t>
      </w:r>
      <w:proofErr w:type="spellEnd"/>
      <w:r w:rsidRPr="00EE6976">
        <w:t xml:space="preserve">. France. </w:t>
      </w:r>
      <w:proofErr w:type="spellStart"/>
      <w:r w:rsidRPr="00EE6976">
        <w:t>May</w:t>
      </w:r>
      <w:proofErr w:type="spellEnd"/>
      <w:r w:rsidRPr="00EE6976">
        <w:t xml:space="preserve"> 2005</w:t>
      </w:r>
    </w:p>
    <w:p w14:paraId="3C70F2F3" w14:textId="77777777" w:rsidR="0027309B" w:rsidRPr="00EE6976" w:rsidRDefault="0027309B" w:rsidP="00185300">
      <w:pPr>
        <w:pStyle w:val="parrafoTesis"/>
      </w:pPr>
      <w:r w:rsidRPr="00EE6976">
        <w:t xml:space="preserve">[MORI04] MORIN Christine, </w:t>
      </w:r>
      <w:proofErr w:type="spellStart"/>
      <w:r w:rsidRPr="00EE6976">
        <w:t>Lottiaux</w:t>
      </w:r>
      <w:proofErr w:type="spellEnd"/>
      <w:r w:rsidRPr="00EE6976">
        <w:t xml:space="preserve"> </w:t>
      </w:r>
      <w:proofErr w:type="spellStart"/>
      <w:r w:rsidRPr="00EE6976">
        <w:t>Renaud</w:t>
      </w:r>
      <w:proofErr w:type="spellEnd"/>
      <w:r w:rsidRPr="00EE6976">
        <w:t xml:space="preserve">, Valle </w:t>
      </w:r>
      <w:proofErr w:type="spellStart"/>
      <w:r w:rsidRPr="00EE6976">
        <w:t>Geoffroy</w:t>
      </w:r>
      <w:proofErr w:type="spellEnd"/>
      <w:r w:rsidRPr="00EE6976">
        <w:t xml:space="preserve">, </w:t>
      </w:r>
      <w:proofErr w:type="spellStart"/>
      <w:r w:rsidRPr="00EE6976">
        <w:t>Gallard</w:t>
      </w:r>
      <w:proofErr w:type="spellEnd"/>
      <w:r w:rsidRPr="00EE6976">
        <w:t xml:space="preserve"> Pascal, </w:t>
      </w:r>
      <w:proofErr w:type="spellStart"/>
      <w:r w:rsidRPr="00EE6976">
        <w:t>Margery</w:t>
      </w:r>
      <w:proofErr w:type="spellEnd"/>
      <w:r w:rsidRPr="00EE6976">
        <w:t xml:space="preserve"> David, </w:t>
      </w:r>
      <w:proofErr w:type="spellStart"/>
      <w:r w:rsidRPr="00EE6976">
        <w:t>Berthou</w:t>
      </w:r>
      <w:proofErr w:type="spellEnd"/>
      <w:r w:rsidRPr="00EE6976">
        <w:t xml:space="preserve"> Jean-Yves, and </w:t>
      </w:r>
      <w:proofErr w:type="spellStart"/>
      <w:r w:rsidRPr="00EE6976">
        <w:t>Scherson</w:t>
      </w:r>
      <w:proofErr w:type="spellEnd"/>
      <w:r w:rsidRPr="00EE6976">
        <w:t xml:space="preserve"> Isaac. </w:t>
      </w:r>
      <w:proofErr w:type="spellStart"/>
      <w:r w:rsidRPr="00EE6976">
        <w:t>Kerrighed</w:t>
      </w:r>
      <w:proofErr w:type="spellEnd"/>
      <w:r w:rsidRPr="00EE6976">
        <w:t xml:space="preserve"> and data </w:t>
      </w:r>
      <w:proofErr w:type="spellStart"/>
      <w:r w:rsidRPr="00EE6976">
        <w:t>parallelism</w:t>
      </w:r>
      <w:proofErr w:type="spellEnd"/>
      <w:r w:rsidRPr="00EE6976">
        <w:t xml:space="preserve">: </w:t>
      </w:r>
      <w:proofErr w:type="spellStart"/>
      <w:r w:rsidRPr="00EE6976">
        <w:t>Cluster</w:t>
      </w:r>
      <w:proofErr w:type="spellEnd"/>
      <w:r w:rsidRPr="00EE6976">
        <w:t xml:space="preserve"> </w:t>
      </w:r>
      <w:proofErr w:type="spellStart"/>
      <w:r w:rsidRPr="00EE6976">
        <w:t>computing</w:t>
      </w:r>
      <w:proofErr w:type="spellEnd"/>
      <w:r w:rsidRPr="00EE6976">
        <w:t xml:space="preserve"> </w:t>
      </w:r>
      <w:proofErr w:type="spellStart"/>
      <w:r w:rsidRPr="00EE6976">
        <w:t>on</w:t>
      </w:r>
      <w:proofErr w:type="spellEnd"/>
      <w:r w:rsidRPr="00EE6976">
        <w:t xml:space="preserve"> single </w:t>
      </w:r>
      <w:proofErr w:type="spellStart"/>
      <w:r w:rsidRPr="00EE6976">
        <w:t>system</w:t>
      </w:r>
      <w:proofErr w:type="spellEnd"/>
      <w:r w:rsidRPr="00EE6976">
        <w:t xml:space="preserve"> </w:t>
      </w:r>
      <w:proofErr w:type="spellStart"/>
      <w:r w:rsidRPr="00EE6976">
        <w:t>image</w:t>
      </w:r>
      <w:proofErr w:type="spellEnd"/>
      <w:r w:rsidRPr="00EE6976">
        <w:t xml:space="preserve"> </w:t>
      </w:r>
      <w:proofErr w:type="spellStart"/>
      <w:r w:rsidRPr="00EE6976">
        <w:t>operating</w:t>
      </w:r>
      <w:proofErr w:type="spellEnd"/>
      <w:r w:rsidRPr="00EE6976">
        <w:t xml:space="preserve"> </w:t>
      </w:r>
      <w:proofErr w:type="spellStart"/>
      <w:r w:rsidRPr="00EE6976">
        <w:t>systems</w:t>
      </w:r>
      <w:proofErr w:type="spellEnd"/>
      <w:r w:rsidRPr="00EE6976">
        <w:t xml:space="preserve">. In </w:t>
      </w:r>
      <w:proofErr w:type="spellStart"/>
      <w:r w:rsidRPr="00EE6976">
        <w:lastRenderedPageBreak/>
        <w:t>Proceedings</w:t>
      </w:r>
      <w:proofErr w:type="spellEnd"/>
      <w:r w:rsidRPr="00EE6976">
        <w:t xml:space="preserve"> of </w:t>
      </w:r>
      <w:proofErr w:type="spellStart"/>
      <w:r w:rsidRPr="00EE6976">
        <w:t>Cluster</w:t>
      </w:r>
      <w:proofErr w:type="spellEnd"/>
      <w:r w:rsidRPr="00EE6976">
        <w:t xml:space="preserve"> 2004. IEEE, </w:t>
      </w:r>
      <w:proofErr w:type="spellStart"/>
      <w:r w:rsidRPr="00EE6976">
        <w:t>September</w:t>
      </w:r>
      <w:proofErr w:type="spellEnd"/>
      <w:r w:rsidRPr="00EE6976">
        <w:t xml:space="preserve"> 2004</w:t>
      </w:r>
    </w:p>
    <w:p w14:paraId="54252B31" w14:textId="77777777" w:rsidR="0027309B" w:rsidRPr="00EE6976" w:rsidRDefault="0027309B" w:rsidP="00185300">
      <w:pPr>
        <w:pStyle w:val="parrafoTesis"/>
      </w:pPr>
      <w:r w:rsidRPr="00EE6976">
        <w:t xml:space="preserve">[DONG83] DONGARRA J. Performance of </w:t>
      </w:r>
      <w:proofErr w:type="spellStart"/>
      <w:r w:rsidRPr="00EE6976">
        <w:t>various</w:t>
      </w:r>
      <w:proofErr w:type="spellEnd"/>
      <w:r w:rsidRPr="00EE6976">
        <w:t xml:space="preserve"> </w:t>
      </w:r>
      <w:proofErr w:type="spellStart"/>
      <w:r w:rsidRPr="00EE6976">
        <w:t>computers</w:t>
      </w:r>
      <w:proofErr w:type="spellEnd"/>
      <w:r w:rsidRPr="00EE6976">
        <w:t xml:space="preserve"> </w:t>
      </w:r>
      <w:proofErr w:type="spellStart"/>
      <w:r w:rsidRPr="00EE6976">
        <w:t>using</w:t>
      </w:r>
      <w:proofErr w:type="spellEnd"/>
      <w:r w:rsidRPr="00EE6976">
        <w:t xml:space="preserve"> </w:t>
      </w:r>
      <w:proofErr w:type="spellStart"/>
      <w:r w:rsidRPr="00EE6976">
        <w:t>standard</w:t>
      </w:r>
      <w:proofErr w:type="spellEnd"/>
      <w:r w:rsidRPr="00EE6976">
        <w:t xml:space="preserve"> linear </w:t>
      </w:r>
      <w:proofErr w:type="spellStart"/>
      <w:r w:rsidRPr="00EE6976">
        <w:t>equations</w:t>
      </w:r>
      <w:proofErr w:type="spellEnd"/>
      <w:r w:rsidRPr="00EE6976">
        <w:t xml:space="preserve"> software in a Fortran </w:t>
      </w:r>
      <w:proofErr w:type="spellStart"/>
      <w:r w:rsidRPr="00EE6976">
        <w:t>environment</w:t>
      </w:r>
      <w:proofErr w:type="spellEnd"/>
      <w:r w:rsidRPr="00EE6976">
        <w:t xml:space="preserve">. ACM SIGARCH </w:t>
      </w:r>
      <w:proofErr w:type="spellStart"/>
      <w:r w:rsidRPr="00EE6976">
        <w:t>Computer</w:t>
      </w:r>
      <w:proofErr w:type="spellEnd"/>
      <w:r w:rsidRPr="00EE6976">
        <w:t xml:space="preserve"> </w:t>
      </w:r>
      <w:proofErr w:type="spellStart"/>
      <w:r w:rsidRPr="00EE6976">
        <w:t>Architecture</w:t>
      </w:r>
      <w:proofErr w:type="spellEnd"/>
      <w:r w:rsidRPr="00EE6976">
        <w:t xml:space="preserve"> News. </w:t>
      </w:r>
      <w:proofErr w:type="spellStart"/>
      <w:r w:rsidRPr="00EE6976">
        <w:t>Volume</w:t>
      </w:r>
      <w:proofErr w:type="spellEnd"/>
      <w:r w:rsidRPr="00EE6976">
        <w:t xml:space="preserve"> 11 </w:t>
      </w:r>
      <w:proofErr w:type="spellStart"/>
      <w:r w:rsidRPr="00EE6976">
        <w:t>Issue</w:t>
      </w:r>
      <w:proofErr w:type="spellEnd"/>
      <w:r w:rsidRPr="00EE6976">
        <w:t xml:space="preserve"> 5, </w:t>
      </w:r>
      <w:proofErr w:type="spellStart"/>
      <w:r w:rsidRPr="00EE6976">
        <w:t>December</w:t>
      </w:r>
      <w:proofErr w:type="spellEnd"/>
      <w:r w:rsidRPr="00EE6976">
        <w:t xml:space="preserve"> 1983 </w:t>
      </w:r>
    </w:p>
    <w:p w14:paraId="30F6EB9D" w14:textId="77777777" w:rsidR="0027309B" w:rsidRPr="00EE6976" w:rsidRDefault="0027309B" w:rsidP="00185300">
      <w:pPr>
        <w:pStyle w:val="parrafoTesis"/>
      </w:pPr>
      <w:r w:rsidRPr="00EE6976">
        <w:t xml:space="preserve">[BAIL86] BAILEY D, </w:t>
      </w:r>
      <w:proofErr w:type="spellStart"/>
      <w:r w:rsidRPr="00EE6976">
        <w:t>Barton</w:t>
      </w:r>
      <w:proofErr w:type="spellEnd"/>
      <w:r w:rsidRPr="00EE6976">
        <w:t xml:space="preserve"> J. </w:t>
      </w:r>
      <w:proofErr w:type="spellStart"/>
      <w:r w:rsidRPr="00EE6976">
        <w:t>The</w:t>
      </w:r>
      <w:proofErr w:type="spellEnd"/>
      <w:r w:rsidRPr="00EE6976">
        <w:t xml:space="preserve"> NAS Benchmark </w:t>
      </w:r>
      <w:proofErr w:type="spellStart"/>
      <w:r w:rsidRPr="00EE6976">
        <w:t>Program</w:t>
      </w:r>
      <w:proofErr w:type="spellEnd"/>
      <w:r w:rsidRPr="00EE6976">
        <w:t xml:space="preserve">. </w:t>
      </w:r>
      <w:proofErr w:type="spellStart"/>
      <w:r w:rsidRPr="00EE6976">
        <w:t>Numerical</w:t>
      </w:r>
      <w:proofErr w:type="spellEnd"/>
      <w:r w:rsidRPr="00EE6976">
        <w:t xml:space="preserve"> </w:t>
      </w:r>
      <w:proofErr w:type="spellStart"/>
      <w:r w:rsidRPr="00EE6976">
        <w:t>Aerodynamic</w:t>
      </w:r>
      <w:proofErr w:type="spellEnd"/>
      <w:r w:rsidRPr="00EE6976">
        <w:t xml:space="preserve"> </w:t>
      </w:r>
      <w:proofErr w:type="spellStart"/>
      <w:r w:rsidRPr="00EE6976">
        <w:t>Simulations</w:t>
      </w:r>
      <w:proofErr w:type="spellEnd"/>
      <w:r w:rsidRPr="00EE6976">
        <w:t xml:space="preserve"> </w:t>
      </w:r>
      <w:proofErr w:type="spellStart"/>
      <w:r w:rsidRPr="00EE6976">
        <w:t>Systems</w:t>
      </w:r>
      <w:proofErr w:type="spellEnd"/>
      <w:r w:rsidRPr="00EE6976">
        <w:t xml:space="preserve"> </w:t>
      </w:r>
      <w:proofErr w:type="spellStart"/>
      <w:r w:rsidRPr="00EE6976">
        <w:t>Division</w:t>
      </w:r>
      <w:proofErr w:type="spellEnd"/>
      <w:r w:rsidRPr="00EE6976">
        <w:t>. 1986. http://www.tjhsst.edu/~rlatimer/mpi/nas-doc.pdf</w:t>
      </w:r>
    </w:p>
    <w:p w14:paraId="0BB9C6B2" w14:textId="77777777" w:rsidR="0027309B" w:rsidRPr="00EE6976" w:rsidRDefault="0027309B" w:rsidP="00185300">
      <w:pPr>
        <w:pStyle w:val="parrafoTesis"/>
      </w:pPr>
      <w:r w:rsidRPr="00EE6976">
        <w:t xml:space="preserve">[BOUT06] BOUTEILLER A, </w:t>
      </w:r>
      <w:proofErr w:type="spellStart"/>
      <w:r w:rsidRPr="00EE6976">
        <w:t>Herault</w:t>
      </w:r>
      <w:proofErr w:type="spellEnd"/>
      <w:r w:rsidRPr="00EE6976">
        <w:t xml:space="preserve"> T, </w:t>
      </w:r>
      <w:proofErr w:type="spellStart"/>
      <w:r w:rsidRPr="00EE6976">
        <w:t>Krawezik</w:t>
      </w:r>
      <w:proofErr w:type="spellEnd"/>
      <w:r w:rsidRPr="00EE6976">
        <w:t xml:space="preserve"> G, </w:t>
      </w:r>
      <w:proofErr w:type="spellStart"/>
      <w:r w:rsidRPr="00EE6976">
        <w:t>Lemarinier</w:t>
      </w:r>
      <w:proofErr w:type="spellEnd"/>
      <w:r w:rsidRPr="00EE6976">
        <w:t xml:space="preserve"> P, </w:t>
      </w:r>
      <w:proofErr w:type="spellStart"/>
      <w:r w:rsidRPr="00EE6976">
        <w:t>Cappello</w:t>
      </w:r>
      <w:proofErr w:type="spellEnd"/>
      <w:r w:rsidRPr="00EE6976">
        <w:t xml:space="preserve"> F. MPICH-V Project: A </w:t>
      </w:r>
      <w:proofErr w:type="spellStart"/>
      <w:r w:rsidRPr="00EE6976">
        <w:t>Multiprotocol</w:t>
      </w:r>
      <w:proofErr w:type="spellEnd"/>
      <w:r w:rsidRPr="00EE6976">
        <w:t xml:space="preserve"> </w:t>
      </w:r>
      <w:proofErr w:type="spellStart"/>
      <w:r w:rsidRPr="00EE6976">
        <w:t>Automatic</w:t>
      </w:r>
      <w:proofErr w:type="spellEnd"/>
      <w:r w:rsidRPr="00EE6976">
        <w:t xml:space="preserve"> </w:t>
      </w:r>
      <w:proofErr w:type="spellStart"/>
      <w:r w:rsidRPr="00EE6976">
        <w:t>Fault-Tolerant</w:t>
      </w:r>
      <w:proofErr w:type="spellEnd"/>
      <w:r w:rsidRPr="00EE6976">
        <w:t xml:space="preserve"> MPI. International </w:t>
      </w:r>
      <w:proofErr w:type="spellStart"/>
      <w:r w:rsidRPr="00EE6976">
        <w:t>Journal</w:t>
      </w:r>
      <w:proofErr w:type="spellEnd"/>
      <w:r w:rsidRPr="00EE6976">
        <w:t xml:space="preserve"> of High Performance Computing </w:t>
      </w:r>
      <w:proofErr w:type="spellStart"/>
      <w:r w:rsidRPr="00EE6976">
        <w:t>Applications</w:t>
      </w:r>
      <w:proofErr w:type="spellEnd"/>
      <w:r w:rsidRPr="00EE6976">
        <w:t xml:space="preserve"> 2006; 20; 319</w:t>
      </w:r>
    </w:p>
    <w:p w14:paraId="71085A47" w14:textId="77777777" w:rsidR="0027309B" w:rsidRPr="00EE6976" w:rsidRDefault="0027309B" w:rsidP="00185300">
      <w:pPr>
        <w:pStyle w:val="parrafoTesis"/>
      </w:pPr>
      <w:r w:rsidRPr="00EE6976">
        <w:t xml:space="preserve">[DONG95] DONGARRA L. </w:t>
      </w:r>
      <w:proofErr w:type="spellStart"/>
      <w:r w:rsidRPr="00EE6976">
        <w:t>Introduction</w:t>
      </w:r>
      <w:proofErr w:type="spellEnd"/>
      <w:r w:rsidRPr="00EE6976">
        <w:t xml:space="preserve"> </w:t>
      </w:r>
      <w:proofErr w:type="spellStart"/>
      <w:r w:rsidRPr="00EE6976">
        <w:t>to</w:t>
      </w:r>
      <w:proofErr w:type="spellEnd"/>
      <w:r w:rsidRPr="00EE6976">
        <w:t xml:space="preserve"> </w:t>
      </w:r>
      <w:proofErr w:type="spellStart"/>
      <w:r w:rsidRPr="00EE6976">
        <w:t>the</w:t>
      </w:r>
      <w:proofErr w:type="spellEnd"/>
      <w:r w:rsidRPr="00EE6976">
        <w:t xml:space="preserve"> HPC </w:t>
      </w:r>
      <w:proofErr w:type="spellStart"/>
      <w:r w:rsidRPr="00EE6976">
        <w:t>Challenge</w:t>
      </w:r>
      <w:proofErr w:type="spellEnd"/>
      <w:r w:rsidRPr="00EE6976">
        <w:t xml:space="preserve"> Benchmark Suite. 1995. http://icl.cs.utk.edu/hpcc/pubs/</w:t>
      </w:r>
    </w:p>
    <w:p w14:paraId="687C37CC" w14:textId="77777777" w:rsidR="0027309B" w:rsidRPr="00EE6976" w:rsidRDefault="0027309B" w:rsidP="00185300">
      <w:pPr>
        <w:pStyle w:val="parrafoTesis"/>
      </w:pPr>
      <w:r w:rsidRPr="00EE6976">
        <w:t xml:space="preserve">[NUMR07] NUMRICH R. A note </w:t>
      </w:r>
      <w:proofErr w:type="spellStart"/>
      <w:r w:rsidRPr="00EE6976">
        <w:t>on</w:t>
      </w:r>
      <w:proofErr w:type="spellEnd"/>
      <w:r w:rsidRPr="00EE6976">
        <w:t xml:space="preserve"> </w:t>
      </w:r>
      <w:proofErr w:type="spellStart"/>
      <w:r w:rsidRPr="00EE6976">
        <w:t>scaling</w:t>
      </w:r>
      <w:proofErr w:type="spellEnd"/>
      <w:r w:rsidRPr="00EE6976">
        <w:t xml:space="preserve"> </w:t>
      </w:r>
      <w:proofErr w:type="spellStart"/>
      <w:r w:rsidRPr="00EE6976">
        <w:t>the</w:t>
      </w:r>
      <w:proofErr w:type="spellEnd"/>
      <w:r w:rsidRPr="00EE6976">
        <w:t xml:space="preserve"> </w:t>
      </w:r>
      <w:proofErr w:type="spellStart"/>
      <w:r w:rsidRPr="00EE6976">
        <w:t>Linpack</w:t>
      </w:r>
      <w:proofErr w:type="spellEnd"/>
      <w:r w:rsidRPr="00EE6976">
        <w:t xml:space="preserve"> benchmark. </w:t>
      </w:r>
      <w:proofErr w:type="spellStart"/>
      <w:r w:rsidRPr="00EE6976">
        <w:t>Journal</w:t>
      </w:r>
      <w:proofErr w:type="spellEnd"/>
      <w:r w:rsidRPr="00EE6976">
        <w:t xml:space="preserve"> of </w:t>
      </w:r>
      <w:proofErr w:type="spellStart"/>
      <w:r w:rsidRPr="00EE6976">
        <w:t>Parallel</w:t>
      </w:r>
      <w:proofErr w:type="spellEnd"/>
      <w:r w:rsidRPr="00EE6976">
        <w:t xml:space="preserve"> and </w:t>
      </w:r>
      <w:proofErr w:type="spellStart"/>
      <w:r w:rsidRPr="00EE6976">
        <w:t>Distributed</w:t>
      </w:r>
      <w:proofErr w:type="spellEnd"/>
      <w:r w:rsidRPr="00EE6976">
        <w:t xml:space="preserve"> Computing. v.67 n.4. 2007</w:t>
      </w:r>
    </w:p>
    <w:p w14:paraId="00757D6E" w14:textId="77777777" w:rsidR="0027309B" w:rsidRPr="00EE6976" w:rsidRDefault="0027309B" w:rsidP="00185300">
      <w:pPr>
        <w:pStyle w:val="parrafoTesis"/>
      </w:pPr>
      <w:r w:rsidRPr="00EE6976">
        <w:t xml:space="preserve">[CHEN10] CHEN S. et </w:t>
      </w:r>
      <w:proofErr w:type="spellStart"/>
      <w:r w:rsidRPr="00EE6976">
        <w:t>all</w:t>
      </w:r>
      <w:proofErr w:type="spellEnd"/>
      <w:r w:rsidRPr="00EE6976">
        <w:t xml:space="preserve">. TPC-E vs. TPC-C: </w:t>
      </w:r>
      <w:proofErr w:type="spellStart"/>
      <w:r w:rsidRPr="00EE6976">
        <w:t>Characterizing</w:t>
      </w:r>
      <w:proofErr w:type="spellEnd"/>
      <w:r w:rsidRPr="00EE6976">
        <w:t xml:space="preserve"> </w:t>
      </w:r>
      <w:proofErr w:type="spellStart"/>
      <w:r w:rsidRPr="00EE6976">
        <w:t>the</w:t>
      </w:r>
      <w:proofErr w:type="spellEnd"/>
      <w:r w:rsidRPr="00EE6976">
        <w:t xml:space="preserve"> New TPC-E Benchmark </w:t>
      </w:r>
      <w:proofErr w:type="spellStart"/>
      <w:r w:rsidRPr="00EE6976">
        <w:t>via</w:t>
      </w:r>
      <w:proofErr w:type="spellEnd"/>
      <w:r w:rsidRPr="00EE6976">
        <w:t xml:space="preserve"> </w:t>
      </w:r>
      <w:proofErr w:type="spellStart"/>
      <w:r w:rsidRPr="00EE6976">
        <w:t>an</w:t>
      </w:r>
      <w:proofErr w:type="spellEnd"/>
      <w:r w:rsidRPr="00EE6976">
        <w:t xml:space="preserve"> I/O </w:t>
      </w:r>
      <w:proofErr w:type="spellStart"/>
      <w:r w:rsidRPr="00EE6976">
        <w:t>Comparison</w:t>
      </w:r>
      <w:proofErr w:type="spellEnd"/>
      <w:r w:rsidRPr="00EE6976">
        <w:t xml:space="preserve"> </w:t>
      </w:r>
      <w:proofErr w:type="spellStart"/>
      <w:r w:rsidRPr="00EE6976">
        <w:t>Study</w:t>
      </w:r>
      <w:proofErr w:type="spellEnd"/>
      <w:r w:rsidRPr="00EE6976">
        <w:t>. ACM SIGMOD V39, i3. 2010</w:t>
      </w:r>
    </w:p>
    <w:p w14:paraId="3659A327" w14:textId="77777777" w:rsidR="00F64640" w:rsidRPr="00EE6976" w:rsidRDefault="000A7E64" w:rsidP="00185300">
      <w:pPr>
        <w:pStyle w:val="parrafoTesis"/>
      </w:pPr>
      <w:r w:rsidRPr="00EE6976">
        <w:t>[GARC08] GARCIA J. Proyecto Fin de Carrera: Una  técnica  para la  caracterización  de  nodos  en Redes de Sensores Inalámbricas. Escuela Técnica Superior de Ingeniería   de  Telecomunicación  de la Universidad  Politécnica de Cartagena. Julio de 2008</w:t>
      </w:r>
    </w:p>
    <w:p w14:paraId="27D4DFDE" w14:textId="77777777" w:rsidR="00F64640" w:rsidRPr="00EE6976" w:rsidRDefault="000A7E64" w:rsidP="00185300">
      <w:pPr>
        <w:pStyle w:val="parrafoTesis"/>
      </w:pPr>
      <w:r w:rsidRPr="00EE6976">
        <w:t xml:space="preserve">[LILJ05] LILJA D. </w:t>
      </w:r>
      <w:proofErr w:type="spellStart"/>
      <w:r w:rsidRPr="00EE6976">
        <w:t>Measuring</w:t>
      </w:r>
      <w:proofErr w:type="spellEnd"/>
      <w:r w:rsidRPr="00EE6976">
        <w:t xml:space="preserve"> </w:t>
      </w:r>
      <w:proofErr w:type="spellStart"/>
      <w:r w:rsidRPr="00EE6976">
        <w:t>Computer</w:t>
      </w:r>
      <w:proofErr w:type="spellEnd"/>
      <w:r w:rsidRPr="00EE6976">
        <w:t xml:space="preserve"> Performance: A </w:t>
      </w:r>
      <w:proofErr w:type="spellStart"/>
      <w:r w:rsidRPr="00EE6976">
        <w:t>Practitioner's</w:t>
      </w:r>
      <w:proofErr w:type="spellEnd"/>
      <w:r w:rsidRPr="00EE6976">
        <w:t xml:space="preserve"> Guide. Cambridge </w:t>
      </w:r>
      <w:proofErr w:type="spellStart"/>
      <w:r w:rsidRPr="00EE6976">
        <w:t>University</w:t>
      </w:r>
      <w:proofErr w:type="spellEnd"/>
      <w:r w:rsidRPr="00EE6976">
        <w:t xml:space="preserve">. </w:t>
      </w:r>
      <w:proofErr w:type="spellStart"/>
      <w:r w:rsidRPr="00EE6976">
        <w:t>Pages</w:t>
      </w:r>
      <w:proofErr w:type="spellEnd"/>
      <w:r w:rsidRPr="00EE6976">
        <w:t>: 133-134. 2005</w:t>
      </w:r>
    </w:p>
    <w:p w14:paraId="2C9D1EA4" w14:textId="77777777" w:rsidR="00F64640" w:rsidRPr="00EE6976" w:rsidRDefault="000A7E64" w:rsidP="00185300">
      <w:pPr>
        <w:pStyle w:val="parrafoTesis"/>
      </w:pPr>
      <w:r w:rsidRPr="00EE6976">
        <w:t xml:space="preserve">[BERS92] BERSHAD B, et </w:t>
      </w:r>
      <w:proofErr w:type="spellStart"/>
      <w:r w:rsidRPr="00EE6976">
        <w:t>all</w:t>
      </w:r>
      <w:proofErr w:type="spellEnd"/>
      <w:r w:rsidRPr="00EE6976">
        <w:t xml:space="preserve">. </w:t>
      </w:r>
      <w:proofErr w:type="spellStart"/>
      <w:r w:rsidRPr="00EE6976">
        <w:t>Using</w:t>
      </w:r>
      <w:proofErr w:type="spellEnd"/>
      <w:r w:rsidRPr="00EE6976">
        <w:t xml:space="preserve"> micro benchmark </w:t>
      </w:r>
      <w:proofErr w:type="spellStart"/>
      <w:r w:rsidRPr="00EE6976">
        <w:t>to</w:t>
      </w:r>
      <w:proofErr w:type="spellEnd"/>
      <w:r w:rsidRPr="00EE6976">
        <w:t xml:space="preserve"> </w:t>
      </w:r>
      <w:proofErr w:type="spellStart"/>
      <w:r w:rsidRPr="00EE6976">
        <w:t>evaluate</w:t>
      </w:r>
      <w:proofErr w:type="spellEnd"/>
      <w:r w:rsidRPr="00EE6976">
        <w:t xml:space="preserve"> </w:t>
      </w:r>
      <w:proofErr w:type="spellStart"/>
      <w:r w:rsidRPr="00EE6976">
        <w:t>System</w:t>
      </w:r>
      <w:proofErr w:type="spellEnd"/>
      <w:r w:rsidRPr="00EE6976">
        <w:t xml:space="preserve"> </w:t>
      </w:r>
      <w:r w:rsidRPr="00EE6976">
        <w:lastRenderedPageBreak/>
        <w:t xml:space="preserve">Performance. </w:t>
      </w:r>
      <w:proofErr w:type="spellStart"/>
      <w:r w:rsidRPr="00EE6976">
        <w:t>Schooll</w:t>
      </w:r>
      <w:proofErr w:type="spellEnd"/>
      <w:r w:rsidRPr="00EE6976">
        <w:t xml:space="preserve"> of </w:t>
      </w:r>
      <w:proofErr w:type="spellStart"/>
      <w:r w:rsidRPr="00EE6976">
        <w:t>computer</w:t>
      </w:r>
      <w:proofErr w:type="spellEnd"/>
      <w:r w:rsidRPr="00EE6976">
        <w:t xml:space="preserve"> </w:t>
      </w:r>
      <w:proofErr w:type="spellStart"/>
      <w:r w:rsidRPr="00EE6976">
        <w:t>science</w:t>
      </w:r>
      <w:proofErr w:type="spellEnd"/>
      <w:r w:rsidRPr="00EE6976">
        <w:t xml:space="preserve"> Carnegie </w:t>
      </w:r>
      <w:proofErr w:type="spellStart"/>
      <w:r w:rsidRPr="00EE6976">
        <w:t>Mellon</w:t>
      </w:r>
      <w:proofErr w:type="spellEnd"/>
      <w:r w:rsidRPr="00EE6976">
        <w:t xml:space="preserve"> </w:t>
      </w:r>
      <w:proofErr w:type="spellStart"/>
      <w:r w:rsidRPr="00EE6976">
        <w:t>university</w:t>
      </w:r>
      <w:proofErr w:type="spellEnd"/>
      <w:r w:rsidRPr="00EE6976">
        <w:t xml:space="preserve">. IEEE </w:t>
      </w:r>
      <w:proofErr w:type="spellStart"/>
      <w:r w:rsidRPr="00EE6976">
        <w:t>Comput</w:t>
      </w:r>
      <w:proofErr w:type="spellEnd"/>
      <w:r w:rsidRPr="00EE6976">
        <w:t xml:space="preserve">. Soc. </w:t>
      </w:r>
      <w:proofErr w:type="spellStart"/>
      <w:r w:rsidRPr="00EE6976">
        <w:t>Press</w:t>
      </w:r>
      <w:proofErr w:type="spellEnd"/>
      <w:r w:rsidRPr="00EE6976">
        <w:t xml:space="preserve">, </w:t>
      </w:r>
      <w:proofErr w:type="spellStart"/>
      <w:r w:rsidRPr="00EE6976">
        <w:t>Pages</w:t>
      </w:r>
      <w:proofErr w:type="spellEnd"/>
      <w:r w:rsidRPr="00EE6976">
        <w:t>: 148-153. 1992</w:t>
      </w:r>
    </w:p>
    <w:p w14:paraId="22AD4F00" w14:textId="77777777" w:rsidR="00F64640" w:rsidRPr="00EE6976" w:rsidRDefault="000A7E64" w:rsidP="00185300">
      <w:pPr>
        <w:pStyle w:val="parrafoTesis"/>
      </w:pPr>
      <w:r w:rsidRPr="00EE6976">
        <w:t xml:space="preserve">[LIU04] LIU L. et </w:t>
      </w:r>
      <w:proofErr w:type="spellStart"/>
      <w:r w:rsidRPr="00EE6976">
        <w:t>all</w:t>
      </w:r>
      <w:proofErr w:type="spellEnd"/>
      <w:r w:rsidRPr="00EE6976">
        <w:t xml:space="preserve">. </w:t>
      </w:r>
      <w:proofErr w:type="spellStart"/>
      <w:r w:rsidRPr="00EE6976">
        <w:t>Microbenchmark</w:t>
      </w:r>
      <w:proofErr w:type="spellEnd"/>
      <w:r w:rsidRPr="00EE6976">
        <w:t xml:space="preserve"> performance </w:t>
      </w:r>
      <w:proofErr w:type="spellStart"/>
      <w:r w:rsidRPr="00EE6976">
        <w:t>comparison</w:t>
      </w:r>
      <w:proofErr w:type="spellEnd"/>
      <w:r w:rsidRPr="00EE6976">
        <w:t xml:space="preserve"> of </w:t>
      </w:r>
      <w:proofErr w:type="spellStart"/>
      <w:r w:rsidRPr="00EE6976">
        <w:t>high-speed</w:t>
      </w:r>
      <w:proofErr w:type="spellEnd"/>
      <w:r w:rsidRPr="00EE6976">
        <w:t xml:space="preserve"> </w:t>
      </w:r>
      <w:proofErr w:type="spellStart"/>
      <w:r w:rsidRPr="00EE6976">
        <w:t>cluster</w:t>
      </w:r>
      <w:proofErr w:type="spellEnd"/>
      <w:r w:rsidRPr="00EE6976">
        <w:t xml:space="preserve"> </w:t>
      </w:r>
      <w:proofErr w:type="spellStart"/>
      <w:r w:rsidRPr="00EE6976">
        <w:t>interconnects</w:t>
      </w:r>
      <w:proofErr w:type="spellEnd"/>
      <w:r w:rsidRPr="00EE6976">
        <w:t xml:space="preserve">. IEEE </w:t>
      </w:r>
      <w:proofErr w:type="spellStart"/>
      <w:r w:rsidRPr="00EE6976">
        <w:t>Computer</w:t>
      </w:r>
      <w:proofErr w:type="spellEnd"/>
      <w:r w:rsidRPr="00EE6976">
        <w:t xml:space="preserve"> </w:t>
      </w:r>
      <w:proofErr w:type="spellStart"/>
      <w:r w:rsidRPr="00EE6976">
        <w:t>Society</w:t>
      </w:r>
      <w:proofErr w:type="spellEnd"/>
      <w:r w:rsidRPr="00EE6976">
        <w:t>. 2004.</w:t>
      </w:r>
    </w:p>
    <w:p w14:paraId="6DBC692C" w14:textId="77777777" w:rsidR="00F64640" w:rsidRPr="00EE6976" w:rsidRDefault="000A7E64" w:rsidP="00185300">
      <w:pPr>
        <w:pStyle w:val="parrafoTesis"/>
      </w:pPr>
      <w:r w:rsidRPr="00EE6976">
        <w:t xml:space="preserve">[CHEN93] CHEN Peter M. and Patterson David A. Storage Performance - </w:t>
      </w:r>
      <w:proofErr w:type="spellStart"/>
      <w:r w:rsidRPr="00EE6976">
        <w:t>Metrics</w:t>
      </w:r>
      <w:proofErr w:type="spellEnd"/>
      <w:r w:rsidRPr="00EE6976">
        <w:t xml:space="preserve"> and Benchmarks. </w:t>
      </w:r>
      <w:proofErr w:type="spellStart"/>
      <w:r w:rsidRPr="00EE6976">
        <w:t>Computer</w:t>
      </w:r>
      <w:proofErr w:type="spellEnd"/>
      <w:r w:rsidRPr="00EE6976">
        <w:t xml:space="preserve"> </w:t>
      </w:r>
      <w:proofErr w:type="spellStart"/>
      <w:r w:rsidRPr="00EE6976">
        <w:t>Science</w:t>
      </w:r>
      <w:proofErr w:type="spellEnd"/>
      <w:r w:rsidRPr="00EE6976">
        <w:t xml:space="preserve"> </w:t>
      </w:r>
      <w:proofErr w:type="spellStart"/>
      <w:r w:rsidRPr="00EE6976">
        <w:t>Division</w:t>
      </w:r>
      <w:proofErr w:type="spellEnd"/>
      <w:r w:rsidRPr="00EE6976">
        <w:t xml:space="preserve">, </w:t>
      </w:r>
      <w:proofErr w:type="spellStart"/>
      <w:r w:rsidRPr="00EE6976">
        <w:t>Dept</w:t>
      </w:r>
      <w:proofErr w:type="spellEnd"/>
      <w:r w:rsidRPr="00EE6976">
        <w:t xml:space="preserve">. of EECS. </w:t>
      </w:r>
      <w:proofErr w:type="spellStart"/>
      <w:r w:rsidRPr="00EE6976">
        <w:t>University</w:t>
      </w:r>
      <w:proofErr w:type="spellEnd"/>
      <w:r w:rsidRPr="00EE6976">
        <w:t xml:space="preserve"> of California, Berkeley. 1993</w:t>
      </w:r>
    </w:p>
    <w:p w14:paraId="701BA355" w14:textId="77777777" w:rsidR="00F64640" w:rsidRPr="00EE6976" w:rsidRDefault="000A7E64" w:rsidP="00185300">
      <w:pPr>
        <w:pStyle w:val="parrafoTesis"/>
      </w:pPr>
      <w:r w:rsidRPr="00EE6976">
        <w:t xml:space="preserve">[CURN76] CURNOW H J and </w:t>
      </w:r>
      <w:proofErr w:type="spellStart"/>
      <w:r w:rsidRPr="00EE6976">
        <w:t>Wichmann</w:t>
      </w:r>
      <w:proofErr w:type="spellEnd"/>
      <w:r w:rsidRPr="00EE6976">
        <w:t xml:space="preserve"> B A. A </w:t>
      </w:r>
      <w:proofErr w:type="spellStart"/>
      <w:r w:rsidRPr="00EE6976">
        <w:t>synthetic</w:t>
      </w:r>
      <w:proofErr w:type="spellEnd"/>
      <w:r w:rsidRPr="00EE6976">
        <w:t xml:space="preserve"> benchmark. Central </w:t>
      </w:r>
      <w:proofErr w:type="spellStart"/>
      <w:r w:rsidRPr="00EE6976">
        <w:t>Computer</w:t>
      </w:r>
      <w:proofErr w:type="spellEnd"/>
      <w:r w:rsidRPr="00EE6976">
        <w:t xml:space="preserve"> Agency, </w:t>
      </w:r>
      <w:proofErr w:type="spellStart"/>
      <w:r w:rsidRPr="00EE6976">
        <w:t>Riverwalk</w:t>
      </w:r>
      <w:proofErr w:type="spellEnd"/>
      <w:r w:rsidRPr="00EE6976">
        <w:t xml:space="preserve"> </w:t>
      </w:r>
      <w:proofErr w:type="spellStart"/>
      <w:r w:rsidRPr="00EE6976">
        <w:t>House</w:t>
      </w:r>
      <w:proofErr w:type="spellEnd"/>
      <w:r w:rsidRPr="00EE6976">
        <w:t xml:space="preserve">, London SW1P 4RT. </w:t>
      </w:r>
      <w:proofErr w:type="spellStart"/>
      <w:r w:rsidRPr="00EE6976">
        <w:t>National</w:t>
      </w:r>
      <w:proofErr w:type="spellEnd"/>
      <w:r w:rsidRPr="00EE6976">
        <w:t xml:space="preserve"> </w:t>
      </w:r>
      <w:proofErr w:type="spellStart"/>
      <w:r w:rsidRPr="00EE6976">
        <w:t>Physical</w:t>
      </w:r>
      <w:proofErr w:type="spellEnd"/>
      <w:r w:rsidRPr="00EE6976">
        <w:t xml:space="preserve"> </w:t>
      </w:r>
      <w:proofErr w:type="spellStart"/>
      <w:r w:rsidRPr="00EE6976">
        <w:t>Laboratory</w:t>
      </w:r>
      <w:proofErr w:type="spellEnd"/>
      <w:r w:rsidRPr="00EE6976">
        <w:t xml:space="preserve">, </w:t>
      </w:r>
      <w:proofErr w:type="spellStart"/>
      <w:r w:rsidRPr="00EE6976">
        <w:t>Teddington</w:t>
      </w:r>
      <w:proofErr w:type="spellEnd"/>
      <w:r w:rsidRPr="00EE6976">
        <w:t xml:space="preserve">, Middlesex TW11 OLW. </w:t>
      </w:r>
      <w:proofErr w:type="spellStart"/>
      <w:r w:rsidRPr="00EE6976">
        <w:t>Computer</w:t>
      </w:r>
      <w:proofErr w:type="spellEnd"/>
      <w:r w:rsidRPr="00EE6976">
        <w:t xml:space="preserve"> </w:t>
      </w:r>
      <w:proofErr w:type="spellStart"/>
      <w:r w:rsidRPr="00EE6976">
        <w:t>Journal</w:t>
      </w:r>
      <w:proofErr w:type="spellEnd"/>
      <w:r w:rsidRPr="00EE6976">
        <w:t xml:space="preserve">, </w:t>
      </w:r>
      <w:proofErr w:type="spellStart"/>
      <w:r w:rsidRPr="00EE6976">
        <w:t>Vol</w:t>
      </w:r>
      <w:proofErr w:type="spellEnd"/>
      <w:r w:rsidRPr="00EE6976">
        <w:t xml:space="preserve"> 19, No 1, pp43-49. 1976</w:t>
      </w:r>
    </w:p>
    <w:p w14:paraId="6F55F8E0" w14:textId="77777777" w:rsidR="000A7E64" w:rsidRPr="00EE6976" w:rsidRDefault="000A7E64" w:rsidP="00185300">
      <w:pPr>
        <w:pStyle w:val="parrafoTesis"/>
      </w:pPr>
      <w:r w:rsidRPr="00EE6976">
        <w:t xml:space="preserve">[SZEP11] SZEPKUTI I. </w:t>
      </w:r>
      <w:proofErr w:type="spellStart"/>
      <w:r w:rsidRPr="00EE6976">
        <w:t>Difference</w:t>
      </w:r>
      <w:proofErr w:type="spellEnd"/>
      <w:r w:rsidRPr="00EE6976">
        <w:t xml:space="preserve"> </w:t>
      </w:r>
      <w:proofErr w:type="spellStart"/>
      <w:r w:rsidRPr="00EE6976">
        <w:t>Sequence</w:t>
      </w:r>
      <w:proofErr w:type="spellEnd"/>
      <w:r w:rsidRPr="00EE6976">
        <w:t xml:space="preserve"> </w:t>
      </w:r>
      <w:proofErr w:type="spellStart"/>
      <w:r w:rsidRPr="00EE6976">
        <w:t>Compression</w:t>
      </w:r>
      <w:proofErr w:type="spellEnd"/>
      <w:r w:rsidRPr="00EE6976">
        <w:t xml:space="preserve"> of Multidimensional </w:t>
      </w:r>
      <w:proofErr w:type="spellStart"/>
      <w:r w:rsidRPr="00EE6976">
        <w:t>Databases</w:t>
      </w:r>
      <w:proofErr w:type="spellEnd"/>
      <w:r w:rsidRPr="00EE6976">
        <w:t>. http://arxiv.org/abs/1103.3857 . 2011</w:t>
      </w:r>
    </w:p>
    <w:p w14:paraId="50399319" w14:textId="77777777" w:rsidR="0078324D" w:rsidRPr="00EE6976" w:rsidRDefault="0078324D" w:rsidP="00185300">
      <w:pPr>
        <w:pStyle w:val="parrafoTesis"/>
      </w:pPr>
      <w:r w:rsidRPr="00EE6976">
        <w:t xml:space="preserve">[SPEC11] Standard Performance </w:t>
      </w:r>
      <w:proofErr w:type="spellStart"/>
      <w:r w:rsidRPr="00EE6976">
        <w:t>Evaluation</w:t>
      </w:r>
      <w:proofErr w:type="spellEnd"/>
      <w:r w:rsidRPr="00EE6976">
        <w:t xml:space="preserve"> </w:t>
      </w:r>
      <w:proofErr w:type="spellStart"/>
      <w:r w:rsidRPr="00EE6976">
        <w:t>Corporation</w:t>
      </w:r>
      <w:proofErr w:type="spellEnd"/>
      <w:r w:rsidRPr="00EE6976">
        <w:t>. [En línea] http://www.spec.org. 28/09/2011</w:t>
      </w:r>
    </w:p>
    <w:p w14:paraId="4BCD0B4F" w14:textId="77777777" w:rsidR="0078324D" w:rsidRPr="00EE6976" w:rsidRDefault="0078324D" w:rsidP="00185300">
      <w:pPr>
        <w:pStyle w:val="parrafoTesis"/>
      </w:pPr>
      <w:r w:rsidRPr="00EE6976">
        <w:t xml:space="preserve">[TPCC11] </w:t>
      </w:r>
      <w:proofErr w:type="spellStart"/>
      <w:r w:rsidRPr="00EE6976">
        <w:t>Transaction</w:t>
      </w:r>
      <w:proofErr w:type="spellEnd"/>
      <w:r w:rsidRPr="00EE6976">
        <w:t xml:space="preserve"> </w:t>
      </w:r>
      <w:proofErr w:type="spellStart"/>
      <w:r w:rsidRPr="00EE6976">
        <w:t>Processing</w:t>
      </w:r>
      <w:proofErr w:type="spellEnd"/>
      <w:r w:rsidRPr="00EE6976">
        <w:t xml:space="preserve"> Performance Council .[En línea] http://www.tpc.org 2011</w:t>
      </w:r>
    </w:p>
    <w:p w14:paraId="1437BEC0" w14:textId="77777777" w:rsidR="001B6509" w:rsidRPr="00EE6976" w:rsidRDefault="00F64640" w:rsidP="00185300">
      <w:pPr>
        <w:pStyle w:val="parrafoTesis"/>
      </w:pPr>
      <w:r w:rsidRPr="00EE6976">
        <w:t>[</w:t>
      </w:r>
      <w:r w:rsidR="000A7E64" w:rsidRPr="00EE6976">
        <w:t xml:space="preserve">BERR89] BERRY M. et </w:t>
      </w:r>
      <w:proofErr w:type="spellStart"/>
      <w:r w:rsidR="000A7E64" w:rsidRPr="00EE6976">
        <w:t>all</w:t>
      </w:r>
      <w:proofErr w:type="spellEnd"/>
      <w:r w:rsidR="000A7E64" w:rsidRPr="00EE6976">
        <w:t xml:space="preserve">. </w:t>
      </w:r>
      <w:proofErr w:type="spellStart"/>
      <w:r w:rsidR="000A7E64" w:rsidRPr="00EE6976">
        <w:t>The</w:t>
      </w:r>
      <w:proofErr w:type="spellEnd"/>
      <w:r w:rsidR="000A7E64" w:rsidRPr="00EE6976">
        <w:t xml:space="preserve"> </w:t>
      </w:r>
      <w:proofErr w:type="spellStart"/>
      <w:r w:rsidR="000A7E64" w:rsidRPr="00EE6976">
        <w:t>Perfect</w:t>
      </w:r>
      <w:proofErr w:type="spellEnd"/>
      <w:r w:rsidR="000A7E64" w:rsidRPr="00EE6976">
        <w:t xml:space="preserve"> Club Benchmarks: </w:t>
      </w:r>
      <w:proofErr w:type="spellStart"/>
      <w:r w:rsidR="000A7E64" w:rsidRPr="00EE6976">
        <w:t>Effective</w:t>
      </w:r>
      <w:proofErr w:type="spellEnd"/>
      <w:r w:rsidR="000A7E64" w:rsidRPr="00EE6976">
        <w:t xml:space="preserve"> Performance </w:t>
      </w:r>
      <w:proofErr w:type="spellStart"/>
      <w:r w:rsidR="000A7E64" w:rsidRPr="00EE6976">
        <w:t>Evaluation</w:t>
      </w:r>
      <w:proofErr w:type="spellEnd"/>
      <w:r w:rsidR="000A7E64" w:rsidRPr="00EE6976">
        <w:t xml:space="preserve"> of </w:t>
      </w:r>
      <w:proofErr w:type="spellStart"/>
      <w:r w:rsidR="000A7E64" w:rsidRPr="00EE6976">
        <w:t>Supercomputers</w:t>
      </w:r>
      <w:proofErr w:type="spellEnd"/>
      <w:r w:rsidR="000A7E64" w:rsidRPr="00EE6976">
        <w:t>. 1989</w:t>
      </w:r>
    </w:p>
    <w:p w14:paraId="399D988D" w14:textId="77777777" w:rsidR="001B6509" w:rsidRPr="00EE6976" w:rsidRDefault="001B6509" w:rsidP="00185300">
      <w:pPr>
        <w:pStyle w:val="parrafoTesis"/>
      </w:pPr>
      <w:r w:rsidRPr="00EE6976">
        <w:t xml:space="preserve">[OSDB10] </w:t>
      </w:r>
      <w:proofErr w:type="spellStart"/>
      <w:r w:rsidRPr="00EE6976">
        <w:t>The</w:t>
      </w:r>
      <w:proofErr w:type="spellEnd"/>
      <w:r w:rsidRPr="00EE6976">
        <w:t xml:space="preserve"> Open </w:t>
      </w:r>
      <w:proofErr w:type="spellStart"/>
      <w:r w:rsidRPr="00EE6976">
        <w:t>Source</w:t>
      </w:r>
      <w:proofErr w:type="spellEnd"/>
      <w:r w:rsidRPr="00EE6976">
        <w:t xml:space="preserve"> </w:t>
      </w:r>
      <w:proofErr w:type="spellStart"/>
      <w:r w:rsidRPr="00EE6976">
        <w:t>Database</w:t>
      </w:r>
      <w:proofErr w:type="spellEnd"/>
      <w:r w:rsidRPr="00EE6976">
        <w:t xml:space="preserve"> Benchmark. [En línea] http://osdb.sourceforge.net/ 22/12/2010</w:t>
      </w:r>
    </w:p>
    <w:p w14:paraId="6DF23A07" w14:textId="77777777" w:rsidR="001B6509" w:rsidRPr="00EE6976" w:rsidRDefault="001B6509" w:rsidP="00185300">
      <w:pPr>
        <w:pStyle w:val="parrafoTesis"/>
      </w:pPr>
      <w:r w:rsidRPr="00EE6976">
        <w:t xml:space="preserve">[NAPB10] NAS </w:t>
      </w:r>
      <w:proofErr w:type="spellStart"/>
      <w:r w:rsidRPr="00EE6976">
        <w:t>Parallel</w:t>
      </w:r>
      <w:proofErr w:type="spellEnd"/>
      <w:r w:rsidRPr="00EE6976">
        <w:t xml:space="preserve"> Benchmarks. [En línea] http://www.nas.nasa.gov/Resources/Software/npb.html 29/06/2010</w:t>
      </w:r>
    </w:p>
    <w:p w14:paraId="00A91276" w14:textId="77777777" w:rsidR="001B6509" w:rsidRPr="00EE6976" w:rsidRDefault="001B6509" w:rsidP="00185300">
      <w:pPr>
        <w:pStyle w:val="parrafoTesis"/>
      </w:pPr>
      <w:r w:rsidRPr="00EE6976">
        <w:lastRenderedPageBreak/>
        <w:t xml:space="preserve">[HPLB08] HPL - A Portable </w:t>
      </w:r>
      <w:proofErr w:type="spellStart"/>
      <w:r w:rsidRPr="00EE6976">
        <w:t>Implementation</w:t>
      </w:r>
      <w:proofErr w:type="spellEnd"/>
      <w:r w:rsidRPr="00EE6976">
        <w:t xml:space="preserve"> of </w:t>
      </w:r>
      <w:proofErr w:type="spellStart"/>
      <w:r w:rsidRPr="00EE6976">
        <w:t>the</w:t>
      </w:r>
      <w:proofErr w:type="spellEnd"/>
      <w:r w:rsidRPr="00EE6976">
        <w:t xml:space="preserve"> High-Performance </w:t>
      </w:r>
      <w:proofErr w:type="spellStart"/>
      <w:r w:rsidRPr="00EE6976">
        <w:t>Linpack</w:t>
      </w:r>
      <w:proofErr w:type="spellEnd"/>
      <w:r w:rsidRPr="00EE6976">
        <w:t xml:space="preserve"> Benchmark </w:t>
      </w:r>
      <w:proofErr w:type="spellStart"/>
      <w:r w:rsidRPr="00EE6976">
        <w:t>for</w:t>
      </w:r>
      <w:proofErr w:type="spellEnd"/>
      <w:r w:rsidRPr="00EE6976">
        <w:t xml:space="preserve"> </w:t>
      </w:r>
      <w:proofErr w:type="spellStart"/>
      <w:r w:rsidRPr="00EE6976">
        <w:t>Distributed-Memory</w:t>
      </w:r>
      <w:proofErr w:type="spellEnd"/>
      <w:r w:rsidRPr="00EE6976">
        <w:t xml:space="preserve"> </w:t>
      </w:r>
      <w:proofErr w:type="spellStart"/>
      <w:r w:rsidRPr="00EE6976">
        <w:t>Computers</w:t>
      </w:r>
      <w:proofErr w:type="spellEnd"/>
      <w:r w:rsidRPr="00EE6976">
        <w:t>. [En línea] http://www.netlib.org/benchmark/hpl/. 28/09/2008</w:t>
      </w:r>
    </w:p>
    <w:p w14:paraId="7135EC57" w14:textId="77777777" w:rsidR="001B6509" w:rsidRPr="00EE6976" w:rsidRDefault="001B6509" w:rsidP="00185300">
      <w:pPr>
        <w:pStyle w:val="parrafoTesis"/>
      </w:pPr>
      <w:r w:rsidRPr="00EE6976">
        <w:t xml:space="preserve">[WALK05] WALKER Bruce J, Hewlett-Packard. Open Single </w:t>
      </w:r>
      <w:proofErr w:type="spellStart"/>
      <w:r w:rsidRPr="00EE6976">
        <w:t>System</w:t>
      </w:r>
      <w:proofErr w:type="spellEnd"/>
      <w:r w:rsidRPr="00EE6976">
        <w:t xml:space="preserve"> </w:t>
      </w:r>
      <w:proofErr w:type="spellStart"/>
      <w:r w:rsidRPr="00EE6976">
        <w:t>Image</w:t>
      </w:r>
      <w:proofErr w:type="spellEnd"/>
      <w:r w:rsidRPr="00EE6976">
        <w:t xml:space="preserve"> Linux </w:t>
      </w:r>
      <w:proofErr w:type="spellStart"/>
      <w:r w:rsidRPr="00EE6976">
        <w:t>Cluster</w:t>
      </w:r>
      <w:proofErr w:type="spellEnd"/>
      <w:r w:rsidRPr="00EE6976">
        <w:t xml:space="preserve"> Project. [En </w:t>
      </w:r>
      <w:proofErr w:type="spellStart"/>
      <w:r w:rsidRPr="00EE6976">
        <w:t>linea</w:t>
      </w:r>
      <w:proofErr w:type="spellEnd"/>
      <w:r w:rsidRPr="00EE6976">
        <w:t xml:space="preserve">] http://openssi.org/ssi-intro.pdf. </w:t>
      </w:r>
      <w:proofErr w:type="spellStart"/>
      <w:r w:rsidRPr="00EE6976">
        <w:t>Dec</w:t>
      </w:r>
      <w:proofErr w:type="spellEnd"/>
      <w:r w:rsidRPr="00EE6976">
        <w:t xml:space="preserve"> 2005</w:t>
      </w:r>
    </w:p>
    <w:p w14:paraId="3CB8BDA4" w14:textId="77777777" w:rsidR="001B6509" w:rsidRPr="00EE6976" w:rsidRDefault="001B6509" w:rsidP="00185300">
      <w:pPr>
        <w:pStyle w:val="parrafoTesis"/>
      </w:pPr>
      <w:r w:rsidRPr="00EE6976">
        <w:t xml:space="preserve">[SSID11] </w:t>
      </w:r>
      <w:r w:rsidR="00241920" w:rsidRPr="00EE6976">
        <w:t xml:space="preserve">OPENSSI </w:t>
      </w:r>
      <w:proofErr w:type="spellStart"/>
      <w:r w:rsidRPr="00EE6976">
        <w:t>Documentation</w:t>
      </w:r>
      <w:proofErr w:type="spellEnd"/>
      <w:r w:rsidRPr="00EE6976">
        <w:t>. [En línea] http://openssi.org/cgi-bin/view?page=docs. 04/10/2011</w:t>
      </w:r>
    </w:p>
    <w:p w14:paraId="1B224568" w14:textId="6D3CC5D5" w:rsidR="001B6509" w:rsidRPr="00EE6976" w:rsidRDefault="001B6509" w:rsidP="00185300">
      <w:pPr>
        <w:pStyle w:val="parrafoTesis"/>
      </w:pPr>
      <w:r w:rsidRPr="00EE6976">
        <w:t xml:space="preserve">[IDGN11] </w:t>
      </w:r>
      <w:r w:rsidR="00241920" w:rsidRPr="00EE6976">
        <w:t xml:space="preserve">INSTALLING DEBIAN </w:t>
      </w:r>
      <w:r w:rsidRPr="00EE6976">
        <w:t>GNU/Linux 5.0.9 [En línea] http://www.debian.org/releases/lenny/debian-installer/ 03/11/2011</w:t>
      </w:r>
    </w:p>
    <w:p w14:paraId="0CCD5DB5" w14:textId="77777777" w:rsidR="001B6509" w:rsidRPr="00EE6976" w:rsidRDefault="001B6509" w:rsidP="00185300">
      <w:pPr>
        <w:pStyle w:val="parrafoTesis"/>
      </w:pPr>
      <w:r w:rsidRPr="00EE6976">
        <w:t>[GRUB11] GNU GRUB [En línea] http://www.gnu.org/software/grub/ 10/08/2011</w:t>
      </w:r>
    </w:p>
    <w:p w14:paraId="3D90A1B3" w14:textId="77777777" w:rsidR="001B6509" w:rsidRPr="00EE6976" w:rsidRDefault="001B6509" w:rsidP="00185300">
      <w:pPr>
        <w:pStyle w:val="parrafoTesis"/>
      </w:pPr>
      <w:r w:rsidRPr="00EE6976">
        <w:t xml:space="preserve">[LILO10] LILO </w:t>
      </w:r>
      <w:proofErr w:type="spellStart"/>
      <w:r w:rsidRPr="00EE6976">
        <w:t>Bootloader</w:t>
      </w:r>
      <w:proofErr w:type="spellEnd"/>
      <w:r w:rsidRPr="00EE6976">
        <w:t xml:space="preserve"> </w:t>
      </w:r>
      <w:proofErr w:type="spellStart"/>
      <w:r w:rsidRPr="00EE6976">
        <w:t>for</w:t>
      </w:r>
      <w:proofErr w:type="spellEnd"/>
      <w:r w:rsidRPr="00EE6976">
        <w:t xml:space="preserve"> GNU/Linux. [En línea]  http://lilo.alioth.debian.org/ 2010</w:t>
      </w:r>
    </w:p>
    <w:p w14:paraId="70982BA9" w14:textId="77777777" w:rsidR="001B6509" w:rsidRPr="00EE6976" w:rsidRDefault="001B6509" w:rsidP="00185300">
      <w:pPr>
        <w:pStyle w:val="parrafoTesis"/>
      </w:pPr>
      <w:r w:rsidRPr="00EE6976">
        <w:t xml:space="preserve">[DONG97] DONGARRA J. J, </w:t>
      </w:r>
      <w:proofErr w:type="spellStart"/>
      <w:r w:rsidRPr="00EE6976">
        <w:t>Meuer</w:t>
      </w:r>
      <w:proofErr w:type="spellEnd"/>
      <w:r w:rsidRPr="00EE6976">
        <w:t xml:space="preserve"> H. W. and </w:t>
      </w:r>
      <w:proofErr w:type="spellStart"/>
      <w:r w:rsidRPr="00EE6976">
        <w:t>Strohmaier</w:t>
      </w:r>
      <w:proofErr w:type="spellEnd"/>
      <w:r w:rsidRPr="00EE6976">
        <w:t xml:space="preserve"> E, eds. TOP500 </w:t>
      </w:r>
      <w:proofErr w:type="spellStart"/>
      <w:r w:rsidRPr="00EE6976">
        <w:t>Report</w:t>
      </w:r>
      <w:proofErr w:type="spellEnd"/>
      <w:r w:rsidRPr="00EE6976">
        <w:t xml:space="preserve"> 1996, SUPERCOMPUTER , </w:t>
      </w:r>
      <w:proofErr w:type="spellStart"/>
      <w:r w:rsidRPr="00EE6976">
        <w:t>volumne</w:t>
      </w:r>
      <w:proofErr w:type="spellEnd"/>
      <w:r w:rsidRPr="00EE6976">
        <w:t xml:space="preserve"> 13, </w:t>
      </w:r>
      <w:proofErr w:type="spellStart"/>
      <w:r w:rsidRPr="00EE6976">
        <w:t>number</w:t>
      </w:r>
      <w:proofErr w:type="spellEnd"/>
      <w:r w:rsidRPr="00EE6976">
        <w:t xml:space="preserve"> 1, </w:t>
      </w:r>
      <w:proofErr w:type="spellStart"/>
      <w:r w:rsidRPr="00EE6976">
        <w:t>January</w:t>
      </w:r>
      <w:proofErr w:type="spellEnd"/>
      <w:r w:rsidRPr="00EE6976">
        <w:t xml:space="preserve"> 1997</w:t>
      </w:r>
    </w:p>
    <w:p w14:paraId="18CFF838" w14:textId="77777777" w:rsidR="001B6509" w:rsidRPr="00EE6976" w:rsidRDefault="001B6509" w:rsidP="00185300">
      <w:pPr>
        <w:pStyle w:val="parrafoTesis"/>
      </w:pPr>
      <w:r w:rsidRPr="00EE6976">
        <w:t>[GRAY05] GRAY J. A “</w:t>
      </w:r>
      <w:proofErr w:type="spellStart"/>
      <w:r w:rsidRPr="00EE6976">
        <w:t>Measure</w:t>
      </w:r>
      <w:proofErr w:type="spellEnd"/>
      <w:r w:rsidRPr="00EE6976">
        <w:t xml:space="preserve"> of </w:t>
      </w:r>
      <w:proofErr w:type="spellStart"/>
      <w:r w:rsidRPr="00EE6976">
        <w:t>Transaction</w:t>
      </w:r>
      <w:proofErr w:type="spellEnd"/>
      <w:r w:rsidRPr="00EE6976">
        <w:t xml:space="preserve"> </w:t>
      </w:r>
      <w:proofErr w:type="spellStart"/>
      <w:r w:rsidRPr="00EE6976">
        <w:t>Processing</w:t>
      </w:r>
      <w:proofErr w:type="spellEnd"/>
      <w:r w:rsidRPr="00EE6976">
        <w:t xml:space="preserve">” 20 </w:t>
      </w:r>
      <w:proofErr w:type="spellStart"/>
      <w:r w:rsidRPr="00EE6976">
        <w:t>Years</w:t>
      </w:r>
      <w:proofErr w:type="spellEnd"/>
      <w:r w:rsidRPr="00EE6976">
        <w:t xml:space="preserve"> </w:t>
      </w:r>
      <w:proofErr w:type="spellStart"/>
      <w:r w:rsidRPr="00EE6976">
        <w:t>Later</w:t>
      </w:r>
      <w:proofErr w:type="spellEnd"/>
      <w:r w:rsidRPr="00EE6976">
        <w:t xml:space="preserve">. 2005. </w:t>
      </w:r>
    </w:p>
    <w:p w14:paraId="7D723FB3" w14:textId="77777777" w:rsidR="00C660BF" w:rsidRPr="00EE6976" w:rsidRDefault="00C660BF" w:rsidP="00185300">
      <w:pPr>
        <w:pStyle w:val="parrafoTesis"/>
      </w:pPr>
      <w:r w:rsidRPr="00EE6976">
        <w:t xml:space="preserve">[ZHOU99] ZHOU Y. et </w:t>
      </w:r>
      <w:proofErr w:type="spellStart"/>
      <w:r w:rsidRPr="00EE6976">
        <w:t>all</w:t>
      </w:r>
      <w:proofErr w:type="spellEnd"/>
      <w:r w:rsidRPr="00EE6976">
        <w:t xml:space="preserve">. </w:t>
      </w:r>
      <w:proofErr w:type="spellStart"/>
      <w:r w:rsidRPr="00EE6976">
        <w:t>Fast</w:t>
      </w:r>
      <w:proofErr w:type="spellEnd"/>
      <w:r w:rsidRPr="00EE6976">
        <w:t xml:space="preserve"> </w:t>
      </w:r>
      <w:proofErr w:type="spellStart"/>
      <w:r w:rsidRPr="00EE6976">
        <w:t>Cluster</w:t>
      </w:r>
      <w:proofErr w:type="spellEnd"/>
      <w:r w:rsidRPr="00EE6976">
        <w:t xml:space="preserve"> </w:t>
      </w:r>
      <w:proofErr w:type="spellStart"/>
      <w:r w:rsidRPr="00EE6976">
        <w:t>Failover</w:t>
      </w:r>
      <w:proofErr w:type="spellEnd"/>
      <w:r w:rsidRPr="00EE6976">
        <w:t xml:space="preserve"> </w:t>
      </w:r>
      <w:proofErr w:type="spellStart"/>
      <w:r w:rsidRPr="00EE6976">
        <w:t>Using</w:t>
      </w:r>
      <w:proofErr w:type="spellEnd"/>
      <w:r w:rsidRPr="00EE6976">
        <w:t xml:space="preserve"> Virtual </w:t>
      </w:r>
      <w:proofErr w:type="spellStart"/>
      <w:r w:rsidRPr="00EE6976">
        <w:t>Memory-Mapped</w:t>
      </w:r>
      <w:proofErr w:type="spellEnd"/>
      <w:r w:rsidRPr="00EE6976">
        <w:t xml:space="preserve"> </w:t>
      </w:r>
      <w:proofErr w:type="spellStart"/>
      <w:r w:rsidRPr="00EE6976">
        <w:t>Communication</w:t>
      </w:r>
      <w:proofErr w:type="spellEnd"/>
      <w:r w:rsidRPr="00EE6976">
        <w:t xml:space="preserve">. ICS </w:t>
      </w:r>
      <w:proofErr w:type="spellStart"/>
      <w:r w:rsidRPr="00EE6976">
        <w:t>Proceedings</w:t>
      </w:r>
      <w:proofErr w:type="spellEnd"/>
      <w:r w:rsidRPr="00EE6976">
        <w:t xml:space="preserve"> of </w:t>
      </w:r>
      <w:proofErr w:type="spellStart"/>
      <w:r w:rsidRPr="00EE6976">
        <w:t>the</w:t>
      </w:r>
      <w:proofErr w:type="spellEnd"/>
      <w:r w:rsidRPr="00EE6976">
        <w:t xml:space="preserve"> 13th </w:t>
      </w:r>
      <w:proofErr w:type="spellStart"/>
      <w:r w:rsidRPr="00EE6976">
        <w:t>international</w:t>
      </w:r>
      <w:proofErr w:type="spellEnd"/>
      <w:r w:rsidRPr="00EE6976">
        <w:t xml:space="preserve"> </w:t>
      </w:r>
      <w:proofErr w:type="spellStart"/>
      <w:r w:rsidRPr="00EE6976">
        <w:t>conference</w:t>
      </w:r>
      <w:proofErr w:type="spellEnd"/>
      <w:r w:rsidRPr="00EE6976">
        <w:t xml:space="preserve"> </w:t>
      </w:r>
      <w:proofErr w:type="spellStart"/>
      <w:r w:rsidRPr="00EE6976">
        <w:t>on</w:t>
      </w:r>
      <w:proofErr w:type="spellEnd"/>
      <w:r w:rsidRPr="00EE6976">
        <w:t xml:space="preserve"> </w:t>
      </w:r>
      <w:proofErr w:type="spellStart"/>
      <w:r w:rsidRPr="00EE6976">
        <w:t>Supercomputing</w:t>
      </w:r>
      <w:proofErr w:type="spellEnd"/>
      <w:r w:rsidRPr="00EE6976">
        <w:t xml:space="preserve"> 1999</w:t>
      </w:r>
    </w:p>
    <w:p w14:paraId="2302C18C" w14:textId="77777777" w:rsidR="00C660BF" w:rsidRPr="00EE6976" w:rsidRDefault="00C660BF" w:rsidP="00185300">
      <w:pPr>
        <w:pStyle w:val="parrafoTesis"/>
      </w:pPr>
      <w:r w:rsidRPr="00EE6976">
        <w:t xml:space="preserve">[SHAN98] SHANLEY Kim. </w:t>
      </w:r>
      <w:proofErr w:type="spellStart"/>
      <w:r w:rsidRPr="00EE6976">
        <w:t>History</w:t>
      </w:r>
      <w:proofErr w:type="spellEnd"/>
      <w:r w:rsidRPr="00EE6976">
        <w:t xml:space="preserve"> and </w:t>
      </w:r>
      <w:proofErr w:type="spellStart"/>
      <w:r w:rsidRPr="00EE6976">
        <w:t>overview</w:t>
      </w:r>
      <w:proofErr w:type="spellEnd"/>
      <w:r w:rsidRPr="00EE6976">
        <w:t xml:space="preserve"> of TPC. [En línea] http://www.tpc.org/information/about/history.asp 1998</w:t>
      </w:r>
    </w:p>
    <w:p w14:paraId="3BC7D3BA" w14:textId="77777777" w:rsidR="00C660BF" w:rsidRPr="00EE6976" w:rsidRDefault="00C660BF" w:rsidP="00185300">
      <w:pPr>
        <w:pStyle w:val="parrafoTesis"/>
      </w:pPr>
      <w:r w:rsidRPr="00EE6976">
        <w:t>[TPCE10] TPC-</w:t>
      </w:r>
      <w:proofErr w:type="spellStart"/>
      <w:r w:rsidRPr="00EE6976">
        <w:t>Energy</w:t>
      </w:r>
      <w:proofErr w:type="spellEnd"/>
      <w:r w:rsidRPr="00EE6976">
        <w:t xml:space="preserve"> </w:t>
      </w:r>
      <w:proofErr w:type="spellStart"/>
      <w:r w:rsidRPr="00EE6976">
        <w:t>Specification</w:t>
      </w:r>
      <w:proofErr w:type="spellEnd"/>
      <w:r w:rsidRPr="00EE6976">
        <w:t xml:space="preserve"> V1.2.0. </w:t>
      </w:r>
      <w:proofErr w:type="spellStart"/>
      <w:r w:rsidRPr="00EE6976">
        <w:t>Transaction</w:t>
      </w:r>
      <w:proofErr w:type="spellEnd"/>
      <w:r w:rsidRPr="00EE6976">
        <w:t xml:space="preserve"> Performance Council. </w:t>
      </w:r>
      <w:r w:rsidRPr="00EE6976">
        <w:lastRenderedPageBreak/>
        <w:t>[En línea] http://www.tpc.org/tpc_energy/default.asp 2010</w:t>
      </w:r>
    </w:p>
    <w:p w14:paraId="7C12656D" w14:textId="77777777" w:rsidR="00C660BF" w:rsidRPr="00EE6976" w:rsidRDefault="00C660BF" w:rsidP="00185300">
      <w:pPr>
        <w:pStyle w:val="parrafoTesis"/>
      </w:pPr>
      <w:r w:rsidRPr="00EE6976">
        <w:t xml:space="preserve">[LIMA09] LIMA, </w:t>
      </w:r>
      <w:proofErr w:type="spellStart"/>
      <w:r w:rsidRPr="00EE6976">
        <w:t>Murilo</w:t>
      </w:r>
      <w:proofErr w:type="spellEnd"/>
      <w:r w:rsidRPr="00EE6976">
        <w:t xml:space="preserve"> </w:t>
      </w:r>
      <w:proofErr w:type="spellStart"/>
      <w:r w:rsidRPr="00EE6976">
        <w:t>Rodrigues</w:t>
      </w:r>
      <w:proofErr w:type="spellEnd"/>
      <w:r w:rsidRPr="00EE6976">
        <w:t xml:space="preserve"> de; </w:t>
      </w:r>
      <w:proofErr w:type="spellStart"/>
      <w:r w:rsidRPr="00EE6976">
        <w:t>Sunye</w:t>
      </w:r>
      <w:proofErr w:type="spellEnd"/>
      <w:r w:rsidRPr="00EE6976">
        <w:t xml:space="preserve">, Marcos </w:t>
      </w:r>
      <w:proofErr w:type="spellStart"/>
      <w:r w:rsidRPr="00EE6976">
        <w:t>Sfair</w:t>
      </w:r>
      <w:proofErr w:type="spellEnd"/>
      <w:r w:rsidRPr="00EE6976">
        <w:t xml:space="preserve">  </w:t>
      </w:r>
      <w:proofErr w:type="spellStart"/>
      <w:r w:rsidRPr="00EE6976">
        <w:t>Execução</w:t>
      </w:r>
      <w:proofErr w:type="spellEnd"/>
      <w:r w:rsidRPr="00EE6976">
        <w:t xml:space="preserve"> </w:t>
      </w:r>
      <w:proofErr w:type="spellStart"/>
      <w:r w:rsidRPr="00EE6976">
        <w:t>distribuída</w:t>
      </w:r>
      <w:proofErr w:type="spellEnd"/>
      <w:r w:rsidRPr="00EE6976">
        <w:t xml:space="preserve"> de benchmarks </w:t>
      </w:r>
      <w:proofErr w:type="spellStart"/>
      <w:r w:rsidRPr="00EE6976">
        <w:t>em</w:t>
      </w:r>
      <w:proofErr w:type="spellEnd"/>
      <w:r w:rsidRPr="00EE6976">
        <w:t xml:space="preserve"> sistemas de bancos de dados relacionados. </w:t>
      </w:r>
      <w:proofErr w:type="spellStart"/>
      <w:r w:rsidRPr="00EE6976">
        <w:t>Universidade</w:t>
      </w:r>
      <w:proofErr w:type="spellEnd"/>
      <w:r w:rsidRPr="00EE6976">
        <w:t xml:space="preserve"> Federal do Paraná. </w:t>
      </w:r>
      <w:proofErr w:type="spellStart"/>
      <w:r w:rsidRPr="00EE6976">
        <w:t>Setor</w:t>
      </w:r>
      <w:proofErr w:type="spellEnd"/>
      <w:r w:rsidRPr="00EE6976">
        <w:t xml:space="preserve"> de Ciencias </w:t>
      </w:r>
      <w:proofErr w:type="spellStart"/>
      <w:r w:rsidRPr="00EE6976">
        <w:t>Exatas</w:t>
      </w:r>
      <w:proofErr w:type="spellEnd"/>
      <w:r w:rsidRPr="00EE6976">
        <w:t xml:space="preserve">. Programa de </w:t>
      </w:r>
      <w:proofErr w:type="spellStart"/>
      <w:r w:rsidRPr="00EE6976">
        <w:t>Pós-Graduaçao</w:t>
      </w:r>
      <w:proofErr w:type="spellEnd"/>
      <w:r w:rsidRPr="00EE6976">
        <w:t xml:space="preserve"> </w:t>
      </w:r>
      <w:proofErr w:type="spellStart"/>
      <w:r w:rsidRPr="00EE6976">
        <w:t>em</w:t>
      </w:r>
      <w:proofErr w:type="spellEnd"/>
      <w:r w:rsidRPr="00EE6976">
        <w:t xml:space="preserve"> Informática. 2009</w:t>
      </w:r>
    </w:p>
    <w:p w14:paraId="68CA0526" w14:textId="77777777" w:rsidR="00C660BF" w:rsidRPr="00EE6976" w:rsidRDefault="00C660BF" w:rsidP="00185300">
      <w:pPr>
        <w:pStyle w:val="parrafoTesis"/>
      </w:pPr>
      <w:r w:rsidRPr="00EE6976">
        <w:t xml:space="preserve">[TUVA02] </w:t>
      </w:r>
      <w:r w:rsidR="00241920" w:rsidRPr="00EE6976">
        <w:t xml:space="preserve">HERNANDEZ </w:t>
      </w:r>
      <w:r w:rsidRPr="00EE6976">
        <w:t xml:space="preserve">J., </w:t>
      </w:r>
      <w:proofErr w:type="spellStart"/>
      <w:r w:rsidRPr="00EE6976">
        <w:t>Hernandez</w:t>
      </w:r>
      <w:proofErr w:type="spellEnd"/>
      <w:r w:rsidRPr="00EE6976">
        <w:t xml:space="preserve"> E., Llanos D. TPC-C UVA Implementación del Benchmark TPC-C. Escuela Universitaria Politécnica de Valladolid, Universidad de Valladolid, España, 2002</w:t>
      </w:r>
    </w:p>
    <w:p w14:paraId="29347B11" w14:textId="77777777" w:rsidR="00C660BF" w:rsidRPr="00EE6976" w:rsidRDefault="00C660BF" w:rsidP="00185300">
      <w:pPr>
        <w:pStyle w:val="parrafoTesis"/>
      </w:pPr>
      <w:r w:rsidRPr="00EE6976">
        <w:t xml:space="preserve">[GNPL07] GNU General </w:t>
      </w:r>
      <w:proofErr w:type="spellStart"/>
      <w:r w:rsidRPr="00EE6976">
        <w:t>Public</w:t>
      </w:r>
      <w:proofErr w:type="spellEnd"/>
      <w:r w:rsidRPr="00EE6976">
        <w:t xml:space="preserve"> </w:t>
      </w:r>
      <w:proofErr w:type="spellStart"/>
      <w:r w:rsidRPr="00EE6976">
        <w:t>License</w:t>
      </w:r>
      <w:proofErr w:type="spellEnd"/>
      <w:r w:rsidRPr="00EE6976">
        <w:t>. Free Software. [En línea] Fundationhttp://www.gnu.org/copyleft/gpl.html 29/06/2007.</w:t>
      </w:r>
    </w:p>
    <w:p w14:paraId="5D62031B" w14:textId="77777777" w:rsidR="00C660BF" w:rsidRPr="00EE6976" w:rsidRDefault="00C660BF" w:rsidP="00185300">
      <w:pPr>
        <w:pStyle w:val="parrafoTesis"/>
      </w:pPr>
      <w:r w:rsidRPr="00EE6976">
        <w:t xml:space="preserve">[XIAO06] XIAO W., </w:t>
      </w:r>
      <w:proofErr w:type="spellStart"/>
      <w:r w:rsidRPr="00EE6976">
        <w:t>Liu</w:t>
      </w:r>
      <w:proofErr w:type="spellEnd"/>
      <w:r w:rsidRPr="00EE6976">
        <w:t xml:space="preserve"> Y., Yang Q. K., </w:t>
      </w:r>
      <w:proofErr w:type="spellStart"/>
      <w:r w:rsidRPr="00EE6976">
        <w:t>Ren</w:t>
      </w:r>
      <w:proofErr w:type="spellEnd"/>
      <w:r w:rsidRPr="00EE6976">
        <w:t xml:space="preserve"> J., and </w:t>
      </w:r>
      <w:proofErr w:type="spellStart"/>
      <w:r w:rsidRPr="00EE6976">
        <w:t>Xie</w:t>
      </w:r>
      <w:proofErr w:type="spellEnd"/>
      <w:r w:rsidRPr="00EE6976">
        <w:t xml:space="preserve"> C. </w:t>
      </w:r>
      <w:proofErr w:type="spellStart"/>
      <w:r w:rsidRPr="00EE6976">
        <w:t>Implementation</w:t>
      </w:r>
      <w:proofErr w:type="spellEnd"/>
      <w:r w:rsidRPr="00EE6976">
        <w:t xml:space="preserve"> and performance </w:t>
      </w:r>
      <w:proofErr w:type="spellStart"/>
      <w:r w:rsidRPr="00EE6976">
        <w:t>evaluation</w:t>
      </w:r>
      <w:proofErr w:type="spellEnd"/>
      <w:r w:rsidRPr="00EE6976">
        <w:t xml:space="preserve"> of </w:t>
      </w:r>
      <w:proofErr w:type="spellStart"/>
      <w:r w:rsidRPr="00EE6976">
        <w:t>two</w:t>
      </w:r>
      <w:proofErr w:type="spellEnd"/>
      <w:r w:rsidRPr="00EE6976">
        <w:t xml:space="preserve"> </w:t>
      </w:r>
      <w:proofErr w:type="spellStart"/>
      <w:r w:rsidRPr="00EE6976">
        <w:t>snapshot</w:t>
      </w:r>
      <w:proofErr w:type="spellEnd"/>
      <w:r w:rsidRPr="00EE6976">
        <w:t xml:space="preserve"> </w:t>
      </w:r>
      <w:proofErr w:type="spellStart"/>
      <w:r w:rsidRPr="00EE6976">
        <w:t>methods</w:t>
      </w:r>
      <w:proofErr w:type="spellEnd"/>
      <w:r w:rsidRPr="00EE6976">
        <w:t xml:space="preserve"> </w:t>
      </w:r>
      <w:proofErr w:type="spellStart"/>
      <w:r w:rsidRPr="00EE6976">
        <w:t>on</w:t>
      </w:r>
      <w:proofErr w:type="spellEnd"/>
      <w:r w:rsidRPr="00EE6976">
        <w:t xml:space="preserve"> </w:t>
      </w:r>
      <w:proofErr w:type="spellStart"/>
      <w:r w:rsidRPr="00EE6976">
        <w:t>iSCSI</w:t>
      </w:r>
      <w:proofErr w:type="spellEnd"/>
      <w:r w:rsidRPr="00EE6976">
        <w:t xml:space="preserve"> target </w:t>
      </w:r>
      <w:proofErr w:type="spellStart"/>
      <w:r w:rsidRPr="00EE6976">
        <w:t>stores</w:t>
      </w:r>
      <w:proofErr w:type="spellEnd"/>
      <w:r w:rsidRPr="00EE6976">
        <w:t xml:space="preserve">. In </w:t>
      </w:r>
      <w:proofErr w:type="spellStart"/>
      <w:r w:rsidRPr="00EE6976">
        <w:t>Proceedings</w:t>
      </w:r>
      <w:proofErr w:type="spellEnd"/>
      <w:r w:rsidRPr="00EE6976">
        <w:t xml:space="preserve"> of IEEE/NASA Conf. </w:t>
      </w:r>
      <w:proofErr w:type="spellStart"/>
      <w:r w:rsidRPr="00EE6976">
        <w:t>Mass</w:t>
      </w:r>
      <w:proofErr w:type="spellEnd"/>
      <w:r w:rsidRPr="00EE6976">
        <w:t xml:space="preserve"> Storage </w:t>
      </w:r>
      <w:proofErr w:type="spellStart"/>
      <w:r w:rsidRPr="00EE6976">
        <w:t>Systems</w:t>
      </w:r>
      <w:proofErr w:type="spellEnd"/>
      <w:r w:rsidRPr="00EE6976">
        <w:t>, 2006.</w:t>
      </w:r>
    </w:p>
    <w:p w14:paraId="141E0B09" w14:textId="77777777" w:rsidR="00C660BF" w:rsidRPr="00EE6976" w:rsidRDefault="00C660BF" w:rsidP="00185300">
      <w:pPr>
        <w:pStyle w:val="parrafoTesis"/>
      </w:pPr>
      <w:r w:rsidRPr="00EE6976">
        <w:t xml:space="preserve">[HILL06] HILLAR Gastón C. </w:t>
      </w:r>
      <w:proofErr w:type="spellStart"/>
      <w:r w:rsidRPr="00EE6976">
        <w:t>PostgreSQL</w:t>
      </w:r>
      <w:proofErr w:type="spellEnd"/>
      <w:r w:rsidRPr="00EE6976">
        <w:t xml:space="preserve"> 8.1.4 Robusto y fácil de administrar. Mundo Linux: Sólo programadores Linux, ISSN 1577-6883, Nº. 91, págs. 52-56, 2006</w:t>
      </w:r>
    </w:p>
    <w:p w14:paraId="5F9A2525" w14:textId="77777777" w:rsidR="00C660BF" w:rsidRPr="00EE6976" w:rsidRDefault="00C660BF" w:rsidP="00185300">
      <w:pPr>
        <w:pStyle w:val="parrafoTesis"/>
      </w:pPr>
      <w:r w:rsidRPr="00EE6976">
        <w:t xml:space="preserve">[CARRA08] CARRASQUILLA U. </w:t>
      </w:r>
      <w:proofErr w:type="spellStart"/>
      <w:r w:rsidRPr="00EE6976">
        <w:t>Capacity</w:t>
      </w:r>
      <w:proofErr w:type="spellEnd"/>
      <w:r w:rsidRPr="00EE6976">
        <w:t xml:space="preserve"> </w:t>
      </w:r>
      <w:proofErr w:type="spellStart"/>
      <w:r w:rsidRPr="00EE6976">
        <w:t>planning</w:t>
      </w:r>
      <w:proofErr w:type="spellEnd"/>
      <w:r w:rsidRPr="00EE6976">
        <w:t xml:space="preserve"> </w:t>
      </w:r>
      <w:proofErr w:type="spellStart"/>
      <w:r w:rsidRPr="00EE6976">
        <w:t>for</w:t>
      </w:r>
      <w:proofErr w:type="spellEnd"/>
      <w:r w:rsidRPr="00EE6976">
        <w:t xml:space="preserve"> </w:t>
      </w:r>
      <w:proofErr w:type="spellStart"/>
      <w:r w:rsidRPr="00EE6976">
        <w:t>virtualization</w:t>
      </w:r>
      <w:proofErr w:type="spellEnd"/>
      <w:r w:rsidRPr="00EE6976">
        <w:t xml:space="preserve"> and </w:t>
      </w:r>
      <w:proofErr w:type="spellStart"/>
      <w:r w:rsidRPr="00EE6976">
        <w:t>consolidation</w:t>
      </w:r>
      <w:proofErr w:type="spellEnd"/>
      <w:r w:rsidRPr="00EE6976">
        <w:t xml:space="preserve">. Junio 2008. </w:t>
      </w:r>
    </w:p>
    <w:p w14:paraId="378FE438" w14:textId="77777777" w:rsidR="00C660BF" w:rsidRPr="00EE6976" w:rsidRDefault="00C660BF" w:rsidP="00185300">
      <w:pPr>
        <w:pStyle w:val="parrafoTesis"/>
      </w:pPr>
      <w:r w:rsidRPr="00EE6976">
        <w:t xml:space="preserve">[POESS00] POESS M., Floyd C. New TPC Benchmarks </w:t>
      </w:r>
      <w:proofErr w:type="spellStart"/>
      <w:r w:rsidRPr="00EE6976">
        <w:t>for</w:t>
      </w:r>
      <w:proofErr w:type="spellEnd"/>
      <w:r w:rsidRPr="00EE6976">
        <w:t xml:space="preserve"> </w:t>
      </w:r>
      <w:proofErr w:type="spellStart"/>
      <w:r w:rsidRPr="00EE6976">
        <w:t>Decision</w:t>
      </w:r>
      <w:proofErr w:type="spellEnd"/>
      <w:r w:rsidRPr="00EE6976">
        <w:t xml:space="preserve"> </w:t>
      </w:r>
      <w:proofErr w:type="spellStart"/>
      <w:r w:rsidRPr="00EE6976">
        <w:t>Support</w:t>
      </w:r>
      <w:proofErr w:type="spellEnd"/>
      <w:r w:rsidRPr="00EE6976">
        <w:t xml:space="preserve"> and Web Commerce. ACM </w:t>
      </w:r>
      <w:proofErr w:type="spellStart"/>
      <w:r w:rsidRPr="00EE6976">
        <w:t>Sigmod</w:t>
      </w:r>
      <w:proofErr w:type="spellEnd"/>
      <w:r w:rsidRPr="00EE6976">
        <w:t xml:space="preserve"> Record, 2000</w:t>
      </w:r>
    </w:p>
    <w:p w14:paraId="263301C6" w14:textId="77777777" w:rsidR="00C660BF" w:rsidRPr="00EE6976" w:rsidRDefault="00241920" w:rsidP="00185300">
      <w:pPr>
        <w:pStyle w:val="parrafoTesis"/>
      </w:pPr>
      <w:r w:rsidRPr="00EE6976">
        <w:t xml:space="preserve">[BRAG03] </w:t>
      </w:r>
      <w:r w:rsidR="00C660BF" w:rsidRPr="00EE6976">
        <w:t xml:space="preserve">BRAGADO, Ignacio Martín. </w:t>
      </w:r>
      <w:proofErr w:type="spellStart"/>
      <w:r w:rsidR="00C660BF" w:rsidRPr="00EE6976">
        <w:t>Gnuplot</w:t>
      </w:r>
      <w:proofErr w:type="spellEnd"/>
      <w:r w:rsidR="00C660BF" w:rsidRPr="00EE6976">
        <w:t xml:space="preserve">. Gráficos y dibujos desde la línea de comandos. Sólo programadores Linux, </w:t>
      </w:r>
      <w:proofErr w:type="spellStart"/>
      <w:r w:rsidR="00C660BF" w:rsidRPr="00EE6976">
        <w:t>pags</w:t>
      </w:r>
      <w:proofErr w:type="spellEnd"/>
      <w:r w:rsidR="00C660BF" w:rsidRPr="00EE6976">
        <w:t>. 18-24, 2003.</w:t>
      </w:r>
    </w:p>
    <w:p w14:paraId="0DD7E312" w14:textId="77777777" w:rsidR="00C660BF" w:rsidRPr="00EE6976" w:rsidRDefault="00C660BF" w:rsidP="00185300">
      <w:pPr>
        <w:pStyle w:val="parrafoTesis"/>
      </w:pPr>
      <w:r w:rsidRPr="00EE6976">
        <w:t xml:space="preserve">[DBGE00] DBGEN, </w:t>
      </w:r>
      <w:proofErr w:type="spellStart"/>
      <w:r w:rsidRPr="00EE6976">
        <w:t>An</w:t>
      </w:r>
      <w:proofErr w:type="spellEnd"/>
      <w:r w:rsidRPr="00EE6976">
        <w:t xml:space="preserve"> </w:t>
      </w:r>
      <w:proofErr w:type="spellStart"/>
      <w:r w:rsidRPr="00EE6976">
        <w:t>object</w:t>
      </w:r>
      <w:proofErr w:type="spellEnd"/>
      <w:r w:rsidRPr="00EE6976">
        <w:t xml:space="preserve"> </w:t>
      </w:r>
      <w:proofErr w:type="spellStart"/>
      <w:r w:rsidRPr="00EE6976">
        <w:t>Relational</w:t>
      </w:r>
      <w:proofErr w:type="spellEnd"/>
      <w:r w:rsidRPr="00EE6976">
        <w:t xml:space="preserve"> </w:t>
      </w:r>
      <w:proofErr w:type="spellStart"/>
      <w:r w:rsidRPr="00EE6976">
        <w:t>Relational</w:t>
      </w:r>
      <w:proofErr w:type="spellEnd"/>
      <w:r w:rsidRPr="00EE6976">
        <w:t xml:space="preserve"> </w:t>
      </w:r>
      <w:proofErr w:type="spellStart"/>
      <w:r w:rsidRPr="00EE6976">
        <w:t>Tool</w:t>
      </w:r>
      <w:proofErr w:type="spellEnd"/>
      <w:r w:rsidRPr="00EE6976">
        <w:t xml:space="preserve">. [En línea] </w:t>
      </w:r>
      <w:r w:rsidRPr="00EE6976">
        <w:lastRenderedPageBreak/>
        <w:t>http://dbgen.sourceforge.net/ 03/07/2000</w:t>
      </w:r>
    </w:p>
    <w:p w14:paraId="2E2EF0B9" w14:textId="77777777" w:rsidR="00C660BF" w:rsidRPr="00EE6976" w:rsidRDefault="00C660BF" w:rsidP="00185300">
      <w:pPr>
        <w:pStyle w:val="parrafoTesis"/>
      </w:pPr>
      <w:r w:rsidRPr="00EE6976">
        <w:t xml:space="preserve">[MENE05] MENÉNDEZ A., Pérez J., </w:t>
      </w:r>
      <w:proofErr w:type="spellStart"/>
      <w:r w:rsidRPr="00EE6976">
        <w:t>Sebastiá</w:t>
      </w:r>
      <w:proofErr w:type="spellEnd"/>
      <w:r w:rsidRPr="00EE6976">
        <w:t xml:space="preserve"> J. Red de sensores inalámbricos para monitorización de terrenos mediante tecnología IEEE 802.15.4. [En línea] http://w3.iec.csic.es/ursi/articulos_modernos/articulos_gandia_2005/articulos/SC4/563.pdf 2005</w:t>
      </w:r>
    </w:p>
    <w:p w14:paraId="59D5B21C" w14:textId="77777777" w:rsidR="00E31687" w:rsidRPr="00EE6976" w:rsidRDefault="00E31687" w:rsidP="00185300">
      <w:pPr>
        <w:pStyle w:val="parrafoTesis"/>
      </w:pPr>
      <w:r w:rsidRPr="00EE6976">
        <w:t xml:space="preserve">[LINP08] </w:t>
      </w:r>
      <w:r w:rsidR="00241920" w:rsidRPr="00EE6976">
        <w:t>THE LINPACK BENCHMARK</w:t>
      </w:r>
      <w:r w:rsidRPr="00EE6976">
        <w:t>. [En línea] http://people.sc.fsu.edu/~jburkardt/f_src/linpack_bench/linpack_bench.html 07/03/2008.</w:t>
      </w:r>
    </w:p>
    <w:p w14:paraId="761ED242" w14:textId="77777777" w:rsidR="00E31687" w:rsidRPr="00EE6976" w:rsidRDefault="00E31687" w:rsidP="00185300">
      <w:pPr>
        <w:pStyle w:val="parrafoTesis"/>
      </w:pPr>
      <w:r w:rsidRPr="00EE6976">
        <w:t xml:space="preserve">[LAPA11] </w:t>
      </w:r>
      <w:r w:rsidR="00241920" w:rsidRPr="00EE6976">
        <w:t>LAPACK</w:t>
      </w:r>
      <w:r w:rsidRPr="00EE6976">
        <w:t xml:space="preserve">: Lineal Algebra </w:t>
      </w:r>
      <w:proofErr w:type="spellStart"/>
      <w:r w:rsidRPr="00EE6976">
        <w:t>Package</w:t>
      </w:r>
      <w:proofErr w:type="spellEnd"/>
      <w:r w:rsidRPr="00EE6976">
        <w:t>. [En línea] http://www.netlib.org/lapack/ 19/04/2011</w:t>
      </w:r>
    </w:p>
    <w:p w14:paraId="17751202" w14:textId="77777777" w:rsidR="00121662" w:rsidRPr="00EE6976" w:rsidRDefault="00121662" w:rsidP="00185300">
      <w:pPr>
        <w:pStyle w:val="parrafoTesis"/>
        <w:numPr>
          <w:ilvl w:val="0"/>
          <w:numId w:val="11"/>
        </w:numPr>
      </w:pPr>
      <w:r w:rsidRPr="00EE6976">
        <w:br w:type="page"/>
      </w:r>
    </w:p>
    <w:p w14:paraId="01409D17" w14:textId="77777777" w:rsidR="00121662" w:rsidRPr="00EE6976" w:rsidRDefault="00121662" w:rsidP="00E05AD9">
      <w:pPr>
        <w:pStyle w:val="headingTesis"/>
      </w:pPr>
      <w:bookmarkStart w:id="251" w:name="_Toc179572692"/>
      <w:bookmarkStart w:id="252" w:name="_Toc180236565"/>
      <w:bookmarkStart w:id="253" w:name="_Toc180236811"/>
      <w:bookmarkStart w:id="254" w:name="_Toc181520012"/>
      <w:r w:rsidRPr="00EE6976">
        <w:lastRenderedPageBreak/>
        <w:t>Anexos</w:t>
      </w:r>
      <w:bookmarkEnd w:id="251"/>
      <w:bookmarkEnd w:id="252"/>
      <w:bookmarkEnd w:id="253"/>
      <w:bookmarkEnd w:id="254"/>
    </w:p>
    <w:p w14:paraId="26D71DF9" w14:textId="77777777" w:rsidR="00121662" w:rsidRPr="00EE6976" w:rsidRDefault="00121662" w:rsidP="00816B7F">
      <w:pPr>
        <w:pStyle w:val="headingTesis2"/>
      </w:pPr>
      <w:bookmarkStart w:id="255" w:name="_Toc179572693"/>
      <w:bookmarkStart w:id="256" w:name="_Toc180236566"/>
      <w:bookmarkStart w:id="257" w:name="_Toc180236812"/>
      <w:bookmarkStart w:id="258" w:name="_Toc181520013"/>
      <w:r w:rsidRPr="00EE6976">
        <w:t>Instalación del Sistema Operativo Debian</w:t>
      </w:r>
      <w:bookmarkEnd w:id="255"/>
      <w:bookmarkEnd w:id="256"/>
      <w:bookmarkEnd w:id="257"/>
      <w:bookmarkEnd w:id="258"/>
    </w:p>
    <w:p w14:paraId="25A5B027" w14:textId="77777777" w:rsidR="00121662" w:rsidRPr="00EE6976" w:rsidRDefault="00121662" w:rsidP="00185300">
      <w:pPr>
        <w:pStyle w:val="parrafoTesis"/>
      </w:pPr>
      <w:r w:rsidRPr="00EE6976">
        <w:t xml:space="preserve">La primera parte de la presente guía metodología para implementar una infraestructura </w:t>
      </w:r>
      <w:r w:rsidR="00C660BF" w:rsidRPr="00EE6976">
        <w:t>clúster</w:t>
      </w:r>
      <w:r w:rsidRPr="00EE6976">
        <w:t xml:space="preserve"> SSI consiste en instalar el nodo </w:t>
      </w:r>
      <w:proofErr w:type="spellStart"/>
      <w:r w:rsidRPr="00EE6976">
        <w:t>raiz</w:t>
      </w:r>
      <w:proofErr w:type="spellEnd"/>
      <w:r w:rsidRPr="00EE6976">
        <w:t xml:space="preserve">. Para ello se utilizara la versión 5.0.8 de Debian, conocido como Lenny. Recomendada la </w:t>
      </w:r>
      <w:proofErr w:type="spellStart"/>
      <w:r w:rsidRPr="00EE6976">
        <w:t>version</w:t>
      </w:r>
      <w:proofErr w:type="spellEnd"/>
      <w:r w:rsidRPr="00EE6976">
        <w:t xml:space="preserve"> </w:t>
      </w:r>
      <w:proofErr w:type="spellStart"/>
      <w:r w:rsidRPr="00EE6976">
        <w:t>netinstall</w:t>
      </w:r>
      <w:proofErr w:type="spellEnd"/>
      <w:r w:rsidRPr="00EE6976">
        <w:t xml:space="preserve"> del mismo que se puede obtener desde la siguiente dirección.</w:t>
      </w:r>
    </w:p>
    <w:p w14:paraId="60638D36" w14:textId="77777777" w:rsidR="00121662" w:rsidRPr="00EE6976" w:rsidRDefault="00121662" w:rsidP="00185300">
      <w:pPr>
        <w:pStyle w:val="parrafoTesis"/>
      </w:pPr>
      <w:r w:rsidRPr="00EE6976">
        <w:rPr>
          <w:noProof/>
          <w:lang w:val="en-US"/>
        </w:rPr>
        <w:drawing>
          <wp:inline distT="0" distB="0" distL="0" distR="0" wp14:anchorId="264D1748" wp14:editId="7682E764">
            <wp:extent cx="5486400" cy="25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640.png"/>
                    <pic:cNvPicPr/>
                  </pic:nvPicPr>
                  <pic:blipFill>
                    <a:blip r:embed="rId37">
                      <a:extLst>
                        <a:ext uri="{28A0092B-C50C-407E-A947-70E740481C1C}">
                          <a14:useLocalDpi xmlns:a14="http://schemas.microsoft.com/office/drawing/2010/main"/>
                        </a:ext>
                      </a:extLst>
                    </a:blip>
                    <a:stretch>
                      <a:fillRect/>
                    </a:stretch>
                  </pic:blipFill>
                  <pic:spPr>
                    <a:xfrm>
                      <a:off x="0" y="0"/>
                      <a:ext cx="5486400" cy="256540"/>
                    </a:xfrm>
                    <a:prstGeom prst="rect">
                      <a:avLst/>
                    </a:prstGeom>
                  </pic:spPr>
                </pic:pic>
              </a:graphicData>
            </a:graphic>
          </wp:inline>
        </w:drawing>
      </w:r>
    </w:p>
    <w:p w14:paraId="662D4C49" w14:textId="77777777" w:rsidR="00121662" w:rsidRPr="00EE6976" w:rsidRDefault="00121662" w:rsidP="00185300">
      <w:pPr>
        <w:pStyle w:val="parrafoTesis"/>
      </w:pPr>
      <w:proofErr w:type="spellStart"/>
      <w:r w:rsidRPr="00EE6976">
        <w:rPr>
          <w:b/>
        </w:rPr>
        <w:t>Netinstall</w:t>
      </w:r>
      <w:proofErr w:type="spellEnd"/>
      <w:r w:rsidRPr="00EE6976">
        <w:t xml:space="preserve"> significa que únicamente el sistema base se encuentra en la imagen .</w:t>
      </w:r>
      <w:proofErr w:type="spellStart"/>
      <w:r w:rsidRPr="00EE6976">
        <w:t>iso</w:t>
      </w:r>
      <w:proofErr w:type="spellEnd"/>
      <w:r w:rsidRPr="00EE6976">
        <w:t xml:space="preserve">, los demás servicios se podrán descargar de internet posteriormente. Se recomienda que la partición este vacía, si es la primera vez que va a realizar una instalación Linux. Grabe el ISO en un CD e inicie desde el </w:t>
      </w:r>
      <w:proofErr w:type="spellStart"/>
      <w:r w:rsidRPr="00EE6976">
        <w:t>cdrom</w:t>
      </w:r>
      <w:proofErr w:type="spellEnd"/>
      <w:r w:rsidRPr="00EE6976">
        <w:t xml:space="preserve"> en la terminal que va a instalar. </w:t>
      </w:r>
    </w:p>
    <w:p w14:paraId="72D471D2" w14:textId="77777777" w:rsidR="007C3B60" w:rsidRPr="00EE6976" w:rsidRDefault="009805AB" w:rsidP="00185300">
      <w:pPr>
        <w:pStyle w:val="parrafoTesis"/>
      </w:pPr>
      <w:r w:rsidRPr="00EE6976">
        <w:rPr>
          <w:noProof/>
          <w:lang w:val="en-US"/>
        </w:rPr>
        <w:drawing>
          <wp:inline distT="0" distB="0" distL="0" distR="0" wp14:anchorId="16F3D70D" wp14:editId="238DBA9B">
            <wp:extent cx="3773823" cy="2837793"/>
            <wp:effectExtent l="152400" t="152400" r="239395" b="236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png"/>
                    <pic:cNvPicPr/>
                  </pic:nvPicPr>
                  <pic:blipFill>
                    <a:blip r:embed="rId38" cstate="screen">
                      <a:extLst>
                        <a:ext uri="{28A0092B-C50C-407E-A947-70E740481C1C}">
                          <a14:useLocalDpi xmlns:a14="http://schemas.microsoft.com/office/drawing/2010/main"/>
                        </a:ext>
                      </a:extLst>
                    </a:blip>
                    <a:stretch>
                      <a:fillRect/>
                    </a:stretch>
                  </pic:blipFill>
                  <pic:spPr>
                    <a:xfrm>
                      <a:off x="0" y="0"/>
                      <a:ext cx="3774200" cy="283807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B1F754E" w14:textId="77777777" w:rsidR="007C3B60" w:rsidRPr="00EE6976" w:rsidRDefault="007C3B60" w:rsidP="007C3B60">
      <w:pPr>
        <w:pStyle w:val="Caption"/>
        <w:jc w:val="both"/>
        <w:rPr>
          <w:rFonts w:ascii="Arial" w:hAnsi="Arial" w:cs="Arial"/>
          <w:lang w:val="es-ES_tradnl"/>
        </w:rPr>
      </w:pPr>
      <w:bookmarkStart w:id="259" w:name="_Toc306744485"/>
      <w:r w:rsidRPr="00EE6976">
        <w:rPr>
          <w:rFonts w:ascii="Arial" w:hAnsi="Arial" w:cs="Arial"/>
          <w:lang w:val="es-ES_tradnl"/>
        </w:rPr>
        <w:lastRenderedPageBreak/>
        <w:t xml:space="preserve">Fig. </w:t>
      </w:r>
      <w:r w:rsidR="00244FDF" w:rsidRPr="00EE6976">
        <w:rPr>
          <w:rFonts w:ascii="Arial" w:hAnsi="Arial" w:cs="Arial"/>
          <w:lang w:val="es-ES_tradnl"/>
        </w:rPr>
        <w:fldChar w:fldCharType="begin"/>
      </w:r>
      <w:r w:rsidRPr="00EE6976">
        <w:rPr>
          <w:rFonts w:ascii="Arial" w:hAnsi="Arial" w:cs="Arial"/>
          <w:lang w:val="es-ES_tradnl"/>
        </w:rPr>
        <w:instrText xml:space="preserve"> SEQ Fig. \* ARABIC </w:instrText>
      </w:r>
      <w:r w:rsidR="00244FDF" w:rsidRPr="00EE6976">
        <w:rPr>
          <w:rFonts w:ascii="Arial" w:hAnsi="Arial" w:cs="Arial"/>
          <w:lang w:val="es-ES_tradnl"/>
        </w:rPr>
        <w:fldChar w:fldCharType="separate"/>
      </w:r>
      <w:r w:rsidR="006958C6">
        <w:rPr>
          <w:rFonts w:ascii="Arial" w:hAnsi="Arial" w:cs="Arial"/>
          <w:noProof/>
          <w:lang w:val="es-ES_tradnl"/>
        </w:rPr>
        <w:t>10</w:t>
      </w:r>
      <w:r w:rsidR="00244FDF" w:rsidRPr="00EE6976">
        <w:rPr>
          <w:rFonts w:ascii="Arial" w:hAnsi="Arial" w:cs="Arial"/>
          <w:lang w:val="es-ES_tradnl"/>
        </w:rPr>
        <w:fldChar w:fldCharType="end"/>
      </w:r>
      <w:r w:rsidRPr="00EE6976">
        <w:rPr>
          <w:rFonts w:ascii="Arial" w:hAnsi="Arial" w:cs="Arial"/>
          <w:lang w:val="es-ES_tradnl"/>
        </w:rPr>
        <w:t xml:space="preserve"> Pantalla de </w:t>
      </w:r>
      <w:proofErr w:type="spellStart"/>
      <w:r w:rsidRPr="00EE6976">
        <w:rPr>
          <w:rFonts w:ascii="Arial" w:hAnsi="Arial" w:cs="Arial"/>
          <w:lang w:val="es-ES_tradnl"/>
        </w:rPr>
        <w:t>instalacion</w:t>
      </w:r>
      <w:bookmarkEnd w:id="259"/>
      <w:proofErr w:type="spellEnd"/>
    </w:p>
    <w:p w14:paraId="60E42074" w14:textId="77777777" w:rsidR="00121662" w:rsidRPr="00EE6976" w:rsidRDefault="00121662" w:rsidP="008178D2">
      <w:pPr>
        <w:pStyle w:val="headingTesis3"/>
      </w:pPr>
      <w:bookmarkStart w:id="260" w:name="_Toc179572694"/>
      <w:bookmarkStart w:id="261" w:name="_Toc180236567"/>
      <w:bookmarkStart w:id="262" w:name="_Toc180236813"/>
      <w:bookmarkStart w:id="263" w:name="_Toc181520014"/>
      <w:r w:rsidRPr="00EE6976">
        <w:t>Instalación base de Debian</w:t>
      </w:r>
      <w:bookmarkEnd w:id="260"/>
      <w:bookmarkEnd w:id="261"/>
      <w:bookmarkEnd w:id="262"/>
      <w:bookmarkEnd w:id="263"/>
    </w:p>
    <w:p w14:paraId="2ABDEA4B" w14:textId="77777777" w:rsidR="00121662" w:rsidRPr="00EE6976" w:rsidRDefault="00121662" w:rsidP="00185300">
      <w:pPr>
        <w:pStyle w:val="parrafoTesis"/>
      </w:pPr>
      <w:r w:rsidRPr="00EE6976">
        <w:t xml:space="preserve">El proceso de la instalación se realiza en un modo consola. La terminal a instalar deberá de contar con dos placas de red, para mejor aislación entre la interconexión de nodos del </w:t>
      </w:r>
      <w:proofErr w:type="spellStart"/>
      <w:r w:rsidRPr="00EE6976">
        <w:t>cluster</w:t>
      </w:r>
      <w:proofErr w:type="spellEnd"/>
      <w:r w:rsidRPr="00EE6976">
        <w:t xml:space="preserve"> y la conexión a una red externa (internet). A continuación se detallan los pasos a pasos. </w:t>
      </w:r>
    </w:p>
    <w:p w14:paraId="52D20527" w14:textId="77777777" w:rsidR="00121662" w:rsidRPr="00EE6976" w:rsidRDefault="00121662" w:rsidP="00185300">
      <w:pPr>
        <w:pStyle w:val="parrafoTesis"/>
        <w:numPr>
          <w:ilvl w:val="0"/>
          <w:numId w:val="9"/>
        </w:numPr>
      </w:pPr>
      <w:r w:rsidRPr="00EE6976">
        <w:t>En la pantalla de Elegir Idioma, se selecciona “English”.</w:t>
      </w:r>
    </w:p>
    <w:p w14:paraId="5E1C9510" w14:textId="77777777" w:rsidR="00121662" w:rsidRPr="00EE6976" w:rsidRDefault="00121662" w:rsidP="00185300">
      <w:pPr>
        <w:pStyle w:val="parrafoTesis"/>
        <w:numPr>
          <w:ilvl w:val="0"/>
          <w:numId w:val="9"/>
        </w:numPr>
      </w:pPr>
      <w:r w:rsidRPr="00EE6976">
        <w:t>En la elección de País, se selecciona “</w:t>
      </w:r>
      <w:proofErr w:type="spellStart"/>
      <w:r w:rsidRPr="00EE6976">
        <w:t>United</w:t>
      </w:r>
      <w:proofErr w:type="spellEnd"/>
      <w:r w:rsidRPr="00EE6976">
        <w:t xml:space="preserve"> </w:t>
      </w:r>
      <w:proofErr w:type="spellStart"/>
      <w:r w:rsidRPr="00EE6976">
        <w:t>States</w:t>
      </w:r>
      <w:proofErr w:type="spellEnd"/>
      <w:r w:rsidRPr="00EE6976">
        <w:t>”.</w:t>
      </w:r>
    </w:p>
    <w:p w14:paraId="098F763C" w14:textId="77777777" w:rsidR="00121662" w:rsidRPr="00EE6976" w:rsidRDefault="00121662" w:rsidP="00185300">
      <w:pPr>
        <w:pStyle w:val="parrafoTesis"/>
        <w:numPr>
          <w:ilvl w:val="0"/>
          <w:numId w:val="9"/>
        </w:numPr>
      </w:pPr>
      <w:r w:rsidRPr="00EE6976">
        <w:t>En la pantalla de seleccionar una configuración de teclado, se selecciona “American English”.</w:t>
      </w:r>
    </w:p>
    <w:p w14:paraId="5FB79318" w14:textId="77777777" w:rsidR="00121662" w:rsidRPr="00EE6976" w:rsidRDefault="00121662" w:rsidP="00185300">
      <w:pPr>
        <w:pStyle w:val="parrafoTesis"/>
        <w:numPr>
          <w:ilvl w:val="0"/>
          <w:numId w:val="9"/>
        </w:numPr>
      </w:pPr>
      <w:r w:rsidRPr="00EE6976">
        <w:t>El hardware es detectado, los controladores y componentes se cargan, la red es ha configurada.</w:t>
      </w:r>
    </w:p>
    <w:p w14:paraId="2092DB82" w14:textId="77777777" w:rsidR="00121662" w:rsidRPr="00EE6976" w:rsidRDefault="00121662" w:rsidP="00185300">
      <w:pPr>
        <w:pStyle w:val="parrafoTesis"/>
        <w:numPr>
          <w:ilvl w:val="0"/>
          <w:numId w:val="9"/>
        </w:numPr>
      </w:pPr>
      <w:r w:rsidRPr="00EE6976">
        <w:t>En la pantalla de configuración de red, se selecciona “eth0” como interfaz primaria de red.</w:t>
      </w:r>
    </w:p>
    <w:p w14:paraId="3CFBD142" w14:textId="77777777" w:rsidR="00121662" w:rsidRPr="00EE6976" w:rsidRDefault="00121662" w:rsidP="00185300">
      <w:pPr>
        <w:pStyle w:val="parrafoTesis"/>
        <w:numPr>
          <w:ilvl w:val="0"/>
          <w:numId w:val="9"/>
        </w:numPr>
      </w:pPr>
      <w:r w:rsidRPr="00EE6976">
        <w:t xml:space="preserve">En la pantalla de configuración de red, se selecciona como </w:t>
      </w:r>
      <w:proofErr w:type="spellStart"/>
      <w:r w:rsidRPr="00EE6976">
        <w:t>hostname</w:t>
      </w:r>
      <w:proofErr w:type="spellEnd"/>
      <w:r w:rsidRPr="00EE6976">
        <w:t xml:space="preserve"> “Lenny”</w:t>
      </w:r>
    </w:p>
    <w:p w14:paraId="2397B24F" w14:textId="77777777" w:rsidR="00121662" w:rsidRPr="00EE6976" w:rsidRDefault="00121662" w:rsidP="00185300">
      <w:pPr>
        <w:pStyle w:val="parrafoTesis"/>
        <w:numPr>
          <w:ilvl w:val="0"/>
          <w:numId w:val="9"/>
        </w:numPr>
      </w:pPr>
      <w:r w:rsidRPr="00EE6976">
        <w:t>En la pantalla de configuración de red, se selecciona como nombre de dominio “</w:t>
      </w:r>
      <w:proofErr w:type="spellStart"/>
      <w:r w:rsidRPr="00EE6976">
        <w:t>clusterssi</w:t>
      </w:r>
      <w:proofErr w:type="spellEnd"/>
      <w:r w:rsidRPr="00EE6976">
        <w:t>”.</w:t>
      </w:r>
    </w:p>
    <w:p w14:paraId="0DA058AB" w14:textId="77777777" w:rsidR="00121662" w:rsidRPr="00EE6976" w:rsidRDefault="00121662" w:rsidP="00185300">
      <w:pPr>
        <w:pStyle w:val="parrafoTesis"/>
        <w:numPr>
          <w:ilvl w:val="0"/>
          <w:numId w:val="9"/>
        </w:numPr>
      </w:pPr>
      <w:r w:rsidRPr="00EE6976">
        <w:t>Discos de almacenamientos son detectados y el proceso de partición es iniciado.</w:t>
      </w:r>
    </w:p>
    <w:p w14:paraId="5B765509" w14:textId="77777777" w:rsidR="00121662" w:rsidRPr="00EE6976" w:rsidRDefault="00121662" w:rsidP="00185300">
      <w:pPr>
        <w:pStyle w:val="parrafoTesis"/>
        <w:numPr>
          <w:ilvl w:val="0"/>
          <w:numId w:val="9"/>
        </w:numPr>
      </w:pPr>
      <w:r w:rsidRPr="00EE6976">
        <w:t>En la pantalla de partición de discos, se selecciona la opción “</w:t>
      </w:r>
      <w:proofErr w:type="spellStart"/>
      <w:r w:rsidRPr="00EE6976">
        <w:t>Manually</w:t>
      </w:r>
      <w:proofErr w:type="spellEnd"/>
      <w:r w:rsidRPr="00EE6976">
        <w:t xml:space="preserve"> </w:t>
      </w:r>
      <w:proofErr w:type="spellStart"/>
      <w:r w:rsidRPr="00EE6976">
        <w:t>edit</w:t>
      </w:r>
      <w:proofErr w:type="spellEnd"/>
      <w:r w:rsidRPr="00EE6976">
        <w:t xml:space="preserve"> </w:t>
      </w:r>
      <w:proofErr w:type="spellStart"/>
      <w:r w:rsidRPr="00EE6976">
        <w:t>partition</w:t>
      </w:r>
      <w:proofErr w:type="spellEnd"/>
      <w:r w:rsidRPr="00EE6976">
        <w:t xml:space="preserve"> </w:t>
      </w:r>
      <w:proofErr w:type="spellStart"/>
      <w:r w:rsidRPr="00EE6976">
        <w:t>table</w:t>
      </w:r>
      <w:proofErr w:type="spellEnd"/>
      <w:r w:rsidRPr="00EE6976">
        <w:t>”</w:t>
      </w:r>
    </w:p>
    <w:p w14:paraId="65A92DF5" w14:textId="77777777" w:rsidR="00121662" w:rsidRPr="00EE6976" w:rsidRDefault="00121662" w:rsidP="00185300">
      <w:pPr>
        <w:pStyle w:val="parrafoTesis"/>
        <w:numPr>
          <w:ilvl w:val="0"/>
          <w:numId w:val="9"/>
        </w:numPr>
      </w:pPr>
      <w:r w:rsidRPr="00EE6976">
        <w:lastRenderedPageBreak/>
        <w:t xml:space="preserve">La partición se procederá de la siguiente manera. 1.0 Gb para la partición </w:t>
      </w:r>
      <w:r w:rsidRPr="00EE6976">
        <w:rPr>
          <w:b/>
        </w:rPr>
        <w:t>/</w:t>
      </w:r>
      <w:proofErr w:type="spellStart"/>
      <w:r w:rsidRPr="00EE6976">
        <w:rPr>
          <w:b/>
        </w:rPr>
        <w:t>boot</w:t>
      </w:r>
      <w:proofErr w:type="spellEnd"/>
      <w:r w:rsidRPr="00EE6976">
        <w:t xml:space="preserve"> con sistema de archivos </w:t>
      </w:r>
      <w:r w:rsidRPr="00EE6976">
        <w:rPr>
          <w:i/>
        </w:rPr>
        <w:t>ext3</w:t>
      </w:r>
      <w:r w:rsidRPr="00EE6976">
        <w:t xml:space="preserve">, 0.5 Gb para la partición </w:t>
      </w:r>
      <w:r w:rsidRPr="00EE6976">
        <w:rPr>
          <w:b/>
        </w:rPr>
        <w:t>/swap</w:t>
      </w:r>
      <w:r w:rsidRPr="00EE6976">
        <w:t xml:space="preserve"> y el espacio sobrante del disco se asigna a la partición </w:t>
      </w:r>
      <w:r w:rsidRPr="00EE6976">
        <w:rPr>
          <w:b/>
        </w:rPr>
        <w:t>/</w:t>
      </w:r>
      <w:r w:rsidRPr="00EE6976">
        <w:t xml:space="preserve"> con sistema de archivos </w:t>
      </w:r>
      <w:r w:rsidRPr="00EE6976">
        <w:rPr>
          <w:i/>
        </w:rPr>
        <w:t>ext3.</w:t>
      </w:r>
    </w:p>
    <w:p w14:paraId="2654FB3A" w14:textId="77777777" w:rsidR="00121662" w:rsidRPr="00EE6976" w:rsidRDefault="00121662" w:rsidP="00185300">
      <w:pPr>
        <w:pStyle w:val="parrafoTesis"/>
        <w:numPr>
          <w:ilvl w:val="0"/>
          <w:numId w:val="9"/>
        </w:numPr>
      </w:pPr>
      <w:r w:rsidRPr="00EE6976">
        <w:t>El sistema base de Debian  ha sido instalado</w:t>
      </w:r>
    </w:p>
    <w:p w14:paraId="2536B724" w14:textId="77777777" w:rsidR="00121662" w:rsidRPr="00EE6976" w:rsidRDefault="00121662" w:rsidP="00185300">
      <w:pPr>
        <w:pStyle w:val="parrafoTesis"/>
        <w:numPr>
          <w:ilvl w:val="0"/>
          <w:numId w:val="9"/>
        </w:numPr>
      </w:pPr>
      <w:r w:rsidRPr="00EE6976">
        <w:t>Se consultara acerca de instalar el cargador GRUB en el registro de inicio maestro, se responde “Yes”.</w:t>
      </w:r>
    </w:p>
    <w:p w14:paraId="3F1C961A" w14:textId="77777777" w:rsidR="00121662" w:rsidRPr="00EE6976" w:rsidRDefault="00121662" w:rsidP="008178D2">
      <w:pPr>
        <w:pStyle w:val="headingTesis3"/>
      </w:pPr>
      <w:bookmarkStart w:id="264" w:name="_Toc179572695"/>
      <w:bookmarkStart w:id="265" w:name="_Toc180236568"/>
      <w:bookmarkStart w:id="266" w:name="_Toc180236814"/>
      <w:bookmarkStart w:id="267" w:name="_Toc181520015"/>
      <w:r w:rsidRPr="00EE6976">
        <w:t>Configuraciones de Debian</w:t>
      </w:r>
      <w:bookmarkEnd w:id="264"/>
      <w:bookmarkEnd w:id="265"/>
      <w:bookmarkEnd w:id="266"/>
      <w:bookmarkEnd w:id="267"/>
    </w:p>
    <w:p w14:paraId="46B73BDC" w14:textId="77777777" w:rsidR="00121662" w:rsidRPr="00EE6976" w:rsidRDefault="00121662" w:rsidP="00185300">
      <w:pPr>
        <w:pStyle w:val="parrafoTesis"/>
      </w:pPr>
      <w:r w:rsidRPr="00EE6976">
        <w:t>Una vez instalado el sistema base de Debian, se procede a realizar configuraciones básicas del sistema operativos.</w:t>
      </w:r>
    </w:p>
    <w:p w14:paraId="7E804DA5" w14:textId="77777777" w:rsidR="00121662" w:rsidRPr="00EE6976" w:rsidRDefault="00121662" w:rsidP="00185300">
      <w:pPr>
        <w:pStyle w:val="parrafoTesis"/>
        <w:numPr>
          <w:ilvl w:val="0"/>
          <w:numId w:val="10"/>
        </w:numPr>
      </w:pPr>
      <w:r w:rsidRPr="00EE6976">
        <w:t>En la pantalla de configuración de Huso Horario, se selecciona “No” cuando se consulta si el reloj interno del hardware esta configurado a GMT.</w:t>
      </w:r>
    </w:p>
    <w:p w14:paraId="1B2FB445" w14:textId="77777777" w:rsidR="00121662" w:rsidRPr="00EE6976" w:rsidRDefault="00121662" w:rsidP="00185300">
      <w:pPr>
        <w:pStyle w:val="parrafoTesis"/>
        <w:numPr>
          <w:ilvl w:val="0"/>
          <w:numId w:val="10"/>
        </w:numPr>
      </w:pPr>
      <w:r w:rsidRPr="00EE6976">
        <w:t>En la pantalla de configuración de Huso Horario, se selecciona “</w:t>
      </w:r>
      <w:proofErr w:type="spellStart"/>
      <w:r w:rsidRPr="00EE6976">
        <w:t>other</w:t>
      </w:r>
      <w:proofErr w:type="spellEnd"/>
      <w:r w:rsidRPr="00EE6976">
        <w:t xml:space="preserve">” y luego “South </w:t>
      </w:r>
      <w:proofErr w:type="spellStart"/>
      <w:r w:rsidRPr="00EE6976">
        <w:t>America</w:t>
      </w:r>
      <w:proofErr w:type="spellEnd"/>
      <w:r w:rsidRPr="00EE6976">
        <w:t>”, “Paraguay” como huso horario.</w:t>
      </w:r>
    </w:p>
    <w:p w14:paraId="10238254" w14:textId="77777777" w:rsidR="00121662" w:rsidRPr="00EE6976" w:rsidRDefault="00121662" w:rsidP="00185300">
      <w:pPr>
        <w:pStyle w:val="parrafoTesis"/>
        <w:numPr>
          <w:ilvl w:val="0"/>
          <w:numId w:val="10"/>
        </w:numPr>
      </w:pPr>
      <w:r w:rsidRPr="00EE6976">
        <w:t>Se ingresa y verifica una contraseña para el administrador “</w:t>
      </w:r>
      <w:proofErr w:type="spellStart"/>
      <w:r w:rsidRPr="00EE6976">
        <w:t>root</w:t>
      </w:r>
      <w:proofErr w:type="spellEnd"/>
      <w:r w:rsidRPr="00EE6976">
        <w:t>”.</w:t>
      </w:r>
    </w:p>
    <w:p w14:paraId="3D4B7A07" w14:textId="77777777" w:rsidR="00121662" w:rsidRPr="00EE6976" w:rsidRDefault="00121662" w:rsidP="00185300">
      <w:pPr>
        <w:pStyle w:val="parrafoTesis"/>
        <w:numPr>
          <w:ilvl w:val="0"/>
          <w:numId w:val="10"/>
        </w:numPr>
      </w:pPr>
      <w:r w:rsidRPr="00EE6976">
        <w:t>Se crea un usuario regular.</w:t>
      </w:r>
    </w:p>
    <w:p w14:paraId="13952A26" w14:textId="77777777" w:rsidR="00121662" w:rsidRPr="00EE6976" w:rsidRDefault="00121662" w:rsidP="00185300">
      <w:pPr>
        <w:pStyle w:val="parrafoTesis"/>
        <w:numPr>
          <w:ilvl w:val="0"/>
          <w:numId w:val="10"/>
        </w:numPr>
      </w:pPr>
      <w:r w:rsidRPr="00EE6976">
        <w:t>En la pantalla de configuración de paquetes APT, se selecciona “No” cuando se consulta si se desea examinar otro CD.</w:t>
      </w:r>
    </w:p>
    <w:p w14:paraId="5C7EB1D8" w14:textId="77777777" w:rsidR="00121662" w:rsidRPr="00EE6976" w:rsidRDefault="00121662" w:rsidP="00185300">
      <w:pPr>
        <w:pStyle w:val="parrafoTesis"/>
        <w:numPr>
          <w:ilvl w:val="0"/>
          <w:numId w:val="10"/>
        </w:numPr>
      </w:pPr>
      <w:r w:rsidRPr="00EE6976">
        <w:t>En la pantalla de configuración de paquetes APT, se selecciona “Yes” cuando se consulta acerca de agregar otro repositorio APT. Seleccione http, luego “</w:t>
      </w:r>
      <w:proofErr w:type="spellStart"/>
      <w:r w:rsidRPr="00EE6976">
        <w:t>United</w:t>
      </w:r>
      <w:proofErr w:type="spellEnd"/>
      <w:r w:rsidRPr="00EE6976">
        <w:t xml:space="preserve"> </w:t>
      </w:r>
      <w:proofErr w:type="spellStart"/>
      <w:r w:rsidRPr="00EE6976">
        <w:t>States</w:t>
      </w:r>
      <w:proofErr w:type="spellEnd"/>
      <w:r w:rsidRPr="00EE6976">
        <w:t>” y luego “http://ftp.us.debian.org”. No es necesaria información para proxy HTTP.</w:t>
      </w:r>
    </w:p>
    <w:p w14:paraId="03799499" w14:textId="77777777" w:rsidR="00121662" w:rsidRPr="00EE6976" w:rsidRDefault="00121662" w:rsidP="00185300">
      <w:pPr>
        <w:pStyle w:val="parrafoTesis"/>
        <w:numPr>
          <w:ilvl w:val="0"/>
          <w:numId w:val="10"/>
        </w:numPr>
      </w:pPr>
      <w:r w:rsidRPr="00EE6976">
        <w:lastRenderedPageBreak/>
        <w:t>Las configuraciones están hechas.</w:t>
      </w:r>
    </w:p>
    <w:p w14:paraId="6A465EFC" w14:textId="77777777" w:rsidR="00121662" w:rsidRPr="00EE6976" w:rsidRDefault="00121662" w:rsidP="00185300">
      <w:pPr>
        <w:pStyle w:val="parrafoTesis"/>
      </w:pPr>
      <w:r w:rsidRPr="00EE6976">
        <w:t>Una vez reiniciada la terminal la siguiente pantalla se visualizará el inicio de sesión de usuarios.</w:t>
      </w:r>
    </w:p>
    <w:p w14:paraId="28B6EC99" w14:textId="77777777" w:rsidR="007C3B60" w:rsidRPr="00EE6976" w:rsidRDefault="00121662" w:rsidP="007C3B60">
      <w:pPr>
        <w:keepNext/>
        <w:jc w:val="center"/>
      </w:pPr>
      <w:r w:rsidRPr="00EE6976">
        <w:rPr>
          <w:noProof/>
          <w:lang w:val="en-US"/>
        </w:rPr>
        <w:drawing>
          <wp:inline distT="0" distB="0" distL="0" distR="0" wp14:anchorId="0F3C9E95" wp14:editId="239C7E8A">
            <wp:extent cx="5486400" cy="3052445"/>
            <wp:effectExtent l="76200" t="76200" r="152400" b="147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png"/>
                    <pic:cNvPicPr/>
                  </pic:nvPicPr>
                  <pic:blipFill>
                    <a:blip r:embed="rId39">
                      <a:extLst>
                        <a:ext uri="{28A0092B-C50C-407E-A947-70E740481C1C}">
                          <a14:useLocalDpi xmlns:a14="http://schemas.microsoft.com/office/drawing/2010/main"/>
                        </a:ext>
                      </a:extLst>
                    </a:blip>
                    <a:stretch>
                      <a:fillRect/>
                    </a:stretch>
                  </pic:blipFill>
                  <pic:spPr>
                    <a:xfrm>
                      <a:off x="0" y="0"/>
                      <a:ext cx="5486400" cy="3052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9F7783" w14:textId="77777777" w:rsidR="00121662" w:rsidRPr="00EE6976" w:rsidRDefault="007C3B60" w:rsidP="007C3B60">
      <w:pPr>
        <w:pStyle w:val="Caption"/>
        <w:jc w:val="center"/>
        <w:rPr>
          <w:rFonts w:ascii="Arial" w:hAnsi="Arial" w:cs="Arial"/>
          <w:lang w:val="es-ES_tradnl"/>
        </w:rPr>
      </w:pPr>
      <w:bookmarkStart w:id="268" w:name="_Toc306744486"/>
      <w:r w:rsidRPr="00EE6976">
        <w:rPr>
          <w:rFonts w:ascii="Arial" w:hAnsi="Arial" w:cs="Arial"/>
          <w:lang w:val="es-ES_tradnl"/>
        </w:rPr>
        <w:t xml:space="preserve">Fig. </w:t>
      </w:r>
      <w:r w:rsidR="00244FDF" w:rsidRPr="00EE6976">
        <w:rPr>
          <w:rFonts w:ascii="Arial" w:hAnsi="Arial" w:cs="Arial"/>
          <w:lang w:val="es-ES_tradnl"/>
        </w:rPr>
        <w:fldChar w:fldCharType="begin"/>
      </w:r>
      <w:r w:rsidRPr="00EE6976">
        <w:rPr>
          <w:rFonts w:ascii="Arial" w:hAnsi="Arial" w:cs="Arial"/>
          <w:lang w:val="es-ES_tradnl"/>
        </w:rPr>
        <w:instrText xml:space="preserve"> SEQ Fig. \* ARABIC </w:instrText>
      </w:r>
      <w:r w:rsidR="00244FDF" w:rsidRPr="00EE6976">
        <w:rPr>
          <w:rFonts w:ascii="Arial" w:hAnsi="Arial" w:cs="Arial"/>
          <w:lang w:val="es-ES_tradnl"/>
        </w:rPr>
        <w:fldChar w:fldCharType="separate"/>
      </w:r>
      <w:r w:rsidR="006958C6">
        <w:rPr>
          <w:rFonts w:ascii="Arial" w:hAnsi="Arial" w:cs="Arial"/>
          <w:noProof/>
          <w:lang w:val="es-ES_tradnl"/>
        </w:rPr>
        <w:t>11</w:t>
      </w:r>
      <w:r w:rsidR="00244FDF" w:rsidRPr="00EE6976">
        <w:rPr>
          <w:rFonts w:ascii="Arial" w:hAnsi="Arial" w:cs="Arial"/>
          <w:lang w:val="es-ES_tradnl"/>
        </w:rPr>
        <w:fldChar w:fldCharType="end"/>
      </w:r>
      <w:r w:rsidRPr="00EE6976">
        <w:rPr>
          <w:rFonts w:ascii="Arial" w:hAnsi="Arial" w:cs="Arial"/>
          <w:lang w:val="es-ES_tradnl"/>
        </w:rPr>
        <w:t xml:space="preserve"> Inicio de </w:t>
      </w:r>
      <w:proofErr w:type="spellStart"/>
      <w:r w:rsidRPr="00EE6976">
        <w:rPr>
          <w:rFonts w:ascii="Arial" w:hAnsi="Arial" w:cs="Arial"/>
          <w:lang w:val="es-ES_tradnl"/>
        </w:rPr>
        <w:t>sesion</w:t>
      </w:r>
      <w:bookmarkEnd w:id="268"/>
      <w:proofErr w:type="spellEnd"/>
    </w:p>
    <w:p w14:paraId="5CB88C78" w14:textId="77777777" w:rsidR="003B2EEA" w:rsidRPr="00EE6976" w:rsidRDefault="003B2EEA" w:rsidP="007C3B60">
      <w:pPr>
        <w:jc w:val="center"/>
        <w:rPr>
          <w:rFonts w:ascii="Times" w:hAnsi="Times"/>
        </w:rPr>
      </w:pPr>
      <w:r w:rsidRPr="00EE6976">
        <w:br w:type="page"/>
      </w:r>
    </w:p>
    <w:p w14:paraId="2EF1B40E" w14:textId="77777777" w:rsidR="001A63F5" w:rsidRPr="00EE6976" w:rsidRDefault="001A63F5" w:rsidP="00816B7F">
      <w:pPr>
        <w:pStyle w:val="headingTesis2"/>
      </w:pPr>
      <w:bookmarkStart w:id="269" w:name="_Toc179572696"/>
      <w:bookmarkStart w:id="270" w:name="_Toc180236569"/>
      <w:bookmarkStart w:id="271" w:name="_Toc180236815"/>
      <w:bookmarkStart w:id="272" w:name="_Toc181520016"/>
      <w:r w:rsidRPr="00EE6976">
        <w:lastRenderedPageBreak/>
        <w:t xml:space="preserve">Instalación del nodo </w:t>
      </w:r>
      <w:proofErr w:type="spellStart"/>
      <w:r w:rsidR="003B2EEA" w:rsidRPr="00EE6976">
        <w:t>init</w:t>
      </w:r>
      <w:proofErr w:type="spellEnd"/>
      <w:r w:rsidR="003B2EEA" w:rsidRPr="00EE6976">
        <w:t xml:space="preserve"> o master</w:t>
      </w:r>
      <w:bookmarkEnd w:id="269"/>
      <w:bookmarkEnd w:id="270"/>
      <w:bookmarkEnd w:id="271"/>
      <w:bookmarkEnd w:id="272"/>
    </w:p>
    <w:p w14:paraId="09955C79" w14:textId="77777777" w:rsidR="001A63F5" w:rsidRPr="00EE6976" w:rsidRDefault="001A63F5" w:rsidP="00185300">
      <w:pPr>
        <w:pStyle w:val="parrafoTesis"/>
      </w:pPr>
      <w:r w:rsidRPr="00EE6976">
        <w:t xml:space="preserve">Posterior a la instalación del sistema operativo en la terminal que se desea usar como servidor o master (llamare master a partir de este momento) del </w:t>
      </w:r>
      <w:r w:rsidR="003573EB" w:rsidRPr="00EE6976">
        <w:t>clúster</w:t>
      </w:r>
      <w:r w:rsidRPr="00EE6976">
        <w:t xml:space="preserve">, se procede a las configuraciones para preparar al mismo. Se recomienda que se trabaje con únicamente la consola de Debian como entorno, ya que al instalar un entorno grafico, consumiría memoria </w:t>
      </w:r>
      <w:proofErr w:type="spellStart"/>
      <w:r w:rsidRPr="00EE6976">
        <w:t>ram</w:t>
      </w:r>
      <w:proofErr w:type="spellEnd"/>
      <w:r w:rsidRPr="00EE6976">
        <w:t>, la cual puede ser utilizada de mejor manera en otros procesos del sistema.</w:t>
      </w:r>
    </w:p>
    <w:p w14:paraId="42094A33" w14:textId="77777777" w:rsidR="001A63F5" w:rsidRPr="00EE6976" w:rsidRDefault="001A63F5" w:rsidP="00185300">
      <w:pPr>
        <w:pStyle w:val="parrafoTesis"/>
      </w:pPr>
      <w:r w:rsidRPr="00EE6976">
        <w:t xml:space="preserve">Una vez iniciado el master con Debian Lenny instalado, se iniciara sesión como usuario administrador </w:t>
      </w:r>
      <w:proofErr w:type="spellStart"/>
      <w:r w:rsidRPr="00EE6976">
        <w:t>root</w:t>
      </w:r>
      <w:proofErr w:type="spellEnd"/>
      <w:r w:rsidRPr="00EE6976">
        <w:t xml:space="preserve">, esto es para evitar escribir </w:t>
      </w:r>
      <w:r w:rsidRPr="00EE6976">
        <w:rPr>
          <w:i/>
        </w:rPr>
        <w:t xml:space="preserve">sudo </w:t>
      </w:r>
      <w:r w:rsidRPr="00EE6976">
        <w:t>a cada momento, luego de iniciada la sesión lo primero a realizar es la modificación del archivo “</w:t>
      </w:r>
      <w:proofErr w:type="spellStart"/>
      <w:r w:rsidRPr="00EE6976">
        <w:t>sources.list</w:t>
      </w:r>
      <w:proofErr w:type="spellEnd"/>
      <w:r w:rsidRPr="00EE6976">
        <w:t>” de la siguiente manera.</w:t>
      </w:r>
    </w:p>
    <w:p w14:paraId="797061DD" w14:textId="77777777" w:rsidR="001A63F5" w:rsidRPr="00EE6976" w:rsidRDefault="001A63F5" w:rsidP="00185300">
      <w:pPr>
        <w:pStyle w:val="parrafoTesis"/>
      </w:pPr>
      <w:r w:rsidRPr="00EE6976">
        <w:rPr>
          <w:noProof/>
          <w:lang w:val="en-US"/>
        </w:rPr>
        <w:drawing>
          <wp:inline distT="0" distB="0" distL="0" distR="0" wp14:anchorId="45AF47C1" wp14:editId="706085DC">
            <wp:extent cx="5486400" cy="195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40">
                      <a:extLst>
                        <a:ext uri="{28A0092B-C50C-407E-A947-70E740481C1C}">
                          <a14:useLocalDpi xmlns:a14="http://schemas.microsoft.com/office/drawing/2010/main"/>
                        </a:ext>
                      </a:extLst>
                    </a:blip>
                    <a:stretch>
                      <a:fillRect/>
                    </a:stretch>
                  </pic:blipFill>
                  <pic:spPr>
                    <a:xfrm>
                      <a:off x="0" y="0"/>
                      <a:ext cx="5486400" cy="195580"/>
                    </a:xfrm>
                    <a:prstGeom prst="rect">
                      <a:avLst/>
                    </a:prstGeom>
                  </pic:spPr>
                </pic:pic>
              </a:graphicData>
            </a:graphic>
          </wp:inline>
        </w:drawing>
      </w:r>
    </w:p>
    <w:p w14:paraId="6767453B" w14:textId="77777777" w:rsidR="001A63F5" w:rsidRPr="00EE6976" w:rsidRDefault="001A63F5" w:rsidP="00185300">
      <w:pPr>
        <w:pStyle w:val="parrafoTesis"/>
      </w:pPr>
      <w:r w:rsidRPr="00EE6976">
        <w:t>Este se modificara para que quede de la siguiente forma:</w:t>
      </w:r>
    </w:p>
    <w:p w14:paraId="7FD7E2A3" w14:textId="77777777" w:rsidR="001A63F5" w:rsidRPr="00EE6976" w:rsidRDefault="001A63F5" w:rsidP="00185300">
      <w:pPr>
        <w:pStyle w:val="parrafoTesis"/>
      </w:pPr>
      <w:r w:rsidRPr="00EE6976">
        <w:rPr>
          <w:noProof/>
          <w:lang w:val="en-US"/>
        </w:rPr>
        <w:drawing>
          <wp:inline distT="0" distB="0" distL="0" distR="0" wp14:anchorId="41FC4574" wp14:editId="060148CA">
            <wp:extent cx="5486400" cy="1012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41">
                      <a:extLst>
                        <a:ext uri="{28A0092B-C50C-407E-A947-70E740481C1C}">
                          <a14:useLocalDpi xmlns:a14="http://schemas.microsoft.com/office/drawing/2010/main"/>
                        </a:ext>
                      </a:extLst>
                    </a:blip>
                    <a:stretch>
                      <a:fillRect/>
                    </a:stretch>
                  </pic:blipFill>
                  <pic:spPr>
                    <a:xfrm>
                      <a:off x="0" y="0"/>
                      <a:ext cx="5486400" cy="1012825"/>
                    </a:xfrm>
                    <a:prstGeom prst="rect">
                      <a:avLst/>
                    </a:prstGeom>
                  </pic:spPr>
                </pic:pic>
              </a:graphicData>
            </a:graphic>
          </wp:inline>
        </w:drawing>
      </w:r>
    </w:p>
    <w:p w14:paraId="181E913C" w14:textId="77777777" w:rsidR="001A63F5" w:rsidRPr="00EE6976" w:rsidRDefault="001A63F5" w:rsidP="00185300">
      <w:pPr>
        <w:pStyle w:val="parrafoTesis"/>
      </w:pPr>
      <w:r w:rsidRPr="00EE6976">
        <w:t>Se crea el archivo “</w:t>
      </w:r>
      <w:proofErr w:type="spellStart"/>
      <w:r w:rsidRPr="00EE6976">
        <w:t>preferences</w:t>
      </w:r>
      <w:proofErr w:type="spellEnd"/>
      <w:r w:rsidRPr="00EE6976">
        <w:t xml:space="preserve">” en la carpeta </w:t>
      </w:r>
      <w:proofErr w:type="spellStart"/>
      <w:r w:rsidRPr="00EE6976">
        <w:t>apt</w:t>
      </w:r>
      <w:proofErr w:type="spellEnd"/>
    </w:p>
    <w:p w14:paraId="67B674C0" w14:textId="77777777" w:rsidR="001A63F5" w:rsidRPr="00EE6976" w:rsidRDefault="001A63F5" w:rsidP="00185300">
      <w:pPr>
        <w:pStyle w:val="parrafoTesis"/>
      </w:pPr>
      <w:r w:rsidRPr="00EE6976">
        <w:rPr>
          <w:noProof/>
          <w:lang w:val="en-US"/>
        </w:rPr>
        <w:drawing>
          <wp:inline distT="0" distB="0" distL="0" distR="0" wp14:anchorId="7A521218" wp14:editId="398D2312">
            <wp:extent cx="5486400" cy="179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42">
                      <a:extLst>
                        <a:ext uri="{28A0092B-C50C-407E-A947-70E740481C1C}">
                          <a14:useLocalDpi xmlns:a14="http://schemas.microsoft.com/office/drawing/2010/main"/>
                        </a:ext>
                      </a:extLst>
                    </a:blip>
                    <a:stretch>
                      <a:fillRect/>
                    </a:stretch>
                  </pic:blipFill>
                  <pic:spPr>
                    <a:xfrm>
                      <a:off x="0" y="0"/>
                      <a:ext cx="5486400" cy="179070"/>
                    </a:xfrm>
                    <a:prstGeom prst="rect">
                      <a:avLst/>
                    </a:prstGeom>
                  </pic:spPr>
                </pic:pic>
              </a:graphicData>
            </a:graphic>
          </wp:inline>
        </w:drawing>
      </w:r>
    </w:p>
    <w:p w14:paraId="5DA9CE4D" w14:textId="77777777" w:rsidR="001A63F5" w:rsidRPr="00EE6976" w:rsidRDefault="001A63F5" w:rsidP="00185300">
      <w:pPr>
        <w:pStyle w:val="parrafoTesis"/>
      </w:pPr>
      <w:r w:rsidRPr="00EE6976">
        <w:t>Con la finalidad de que al momento de realizar cualquier tipo de instalación de un paquete, el sistema tenga preferencia por aquellos que se encuentre en el servidor de OpenSSI, se agregan las siguientes líneas:</w:t>
      </w:r>
    </w:p>
    <w:p w14:paraId="565C5708" w14:textId="77777777" w:rsidR="001A63F5" w:rsidRPr="00EE6976" w:rsidRDefault="001A63F5" w:rsidP="00185300">
      <w:pPr>
        <w:pStyle w:val="parrafoTesis"/>
      </w:pPr>
      <w:r w:rsidRPr="00EE6976">
        <w:rPr>
          <w:noProof/>
          <w:lang w:val="en-US"/>
        </w:rPr>
        <w:lastRenderedPageBreak/>
        <w:drawing>
          <wp:inline distT="0" distB="0" distL="0" distR="0" wp14:anchorId="76874938" wp14:editId="3F10E7D3">
            <wp:extent cx="5486400" cy="428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43">
                      <a:extLst>
                        <a:ext uri="{28A0092B-C50C-407E-A947-70E740481C1C}">
                          <a14:useLocalDpi xmlns:a14="http://schemas.microsoft.com/office/drawing/2010/main"/>
                        </a:ext>
                      </a:extLst>
                    </a:blip>
                    <a:stretch>
                      <a:fillRect/>
                    </a:stretch>
                  </pic:blipFill>
                  <pic:spPr>
                    <a:xfrm>
                      <a:off x="0" y="0"/>
                      <a:ext cx="5486400" cy="428625"/>
                    </a:xfrm>
                    <a:prstGeom prst="rect">
                      <a:avLst/>
                    </a:prstGeom>
                  </pic:spPr>
                </pic:pic>
              </a:graphicData>
            </a:graphic>
          </wp:inline>
        </w:drawing>
      </w:r>
    </w:p>
    <w:p w14:paraId="2F83BFCC" w14:textId="77777777" w:rsidR="001A63F5" w:rsidRPr="00EE6976" w:rsidRDefault="001A63F5" w:rsidP="00185300">
      <w:pPr>
        <w:pStyle w:val="parrafoTesis"/>
      </w:pPr>
      <w:r w:rsidRPr="00EE6976">
        <w:t>Por ultimo, con el fin de autorizar los paquetes no autenticados se crea el archivo 90auth para autenticación.</w:t>
      </w:r>
    </w:p>
    <w:p w14:paraId="6C61D28B" w14:textId="77777777" w:rsidR="001A63F5" w:rsidRPr="00EE6976" w:rsidRDefault="001A63F5" w:rsidP="00185300">
      <w:pPr>
        <w:pStyle w:val="parrafoTesis"/>
      </w:pPr>
      <w:r w:rsidRPr="00EE6976">
        <w:rPr>
          <w:noProof/>
          <w:lang w:val="en-US"/>
        </w:rPr>
        <w:drawing>
          <wp:inline distT="0" distB="0" distL="0" distR="0" wp14:anchorId="069A5482" wp14:editId="69A8C44F">
            <wp:extent cx="5486400" cy="179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44">
                      <a:extLst>
                        <a:ext uri="{28A0092B-C50C-407E-A947-70E740481C1C}">
                          <a14:useLocalDpi xmlns:a14="http://schemas.microsoft.com/office/drawing/2010/main"/>
                        </a:ext>
                      </a:extLst>
                    </a:blip>
                    <a:stretch>
                      <a:fillRect/>
                    </a:stretch>
                  </pic:blipFill>
                  <pic:spPr>
                    <a:xfrm>
                      <a:off x="0" y="0"/>
                      <a:ext cx="5486400" cy="179705"/>
                    </a:xfrm>
                    <a:prstGeom prst="rect">
                      <a:avLst/>
                    </a:prstGeom>
                  </pic:spPr>
                </pic:pic>
              </a:graphicData>
            </a:graphic>
          </wp:inline>
        </w:drawing>
      </w:r>
    </w:p>
    <w:p w14:paraId="7FD70BBD" w14:textId="77777777" w:rsidR="001A63F5" w:rsidRPr="00EE6976" w:rsidRDefault="001A63F5" w:rsidP="00185300">
      <w:pPr>
        <w:pStyle w:val="parrafoTesis"/>
      </w:pPr>
      <w:r w:rsidRPr="00EE6976">
        <w:t>Donde se ingresa la siguiente línea</w:t>
      </w:r>
    </w:p>
    <w:p w14:paraId="77EA4B91" w14:textId="77777777" w:rsidR="001A63F5" w:rsidRPr="00EE6976" w:rsidRDefault="001A63F5" w:rsidP="00185300">
      <w:pPr>
        <w:pStyle w:val="parrafoTesis"/>
      </w:pPr>
      <w:r w:rsidRPr="00EE6976">
        <w:rPr>
          <w:noProof/>
          <w:lang w:val="en-US"/>
        </w:rPr>
        <w:drawing>
          <wp:inline distT="0" distB="0" distL="0" distR="0" wp14:anchorId="0A7FF6AD" wp14:editId="6A26F481">
            <wp:extent cx="5486400" cy="179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45">
                      <a:extLst>
                        <a:ext uri="{28A0092B-C50C-407E-A947-70E740481C1C}">
                          <a14:useLocalDpi xmlns:a14="http://schemas.microsoft.com/office/drawing/2010/main"/>
                        </a:ext>
                      </a:extLst>
                    </a:blip>
                    <a:stretch>
                      <a:fillRect/>
                    </a:stretch>
                  </pic:blipFill>
                  <pic:spPr>
                    <a:xfrm>
                      <a:off x="0" y="0"/>
                      <a:ext cx="5486400" cy="179705"/>
                    </a:xfrm>
                    <a:prstGeom prst="rect">
                      <a:avLst/>
                    </a:prstGeom>
                  </pic:spPr>
                </pic:pic>
              </a:graphicData>
            </a:graphic>
          </wp:inline>
        </w:drawing>
      </w:r>
    </w:p>
    <w:p w14:paraId="7261E7E4" w14:textId="77777777" w:rsidR="001A63F5" w:rsidRPr="00EE6976" w:rsidRDefault="001A63F5" w:rsidP="00185300">
      <w:pPr>
        <w:pStyle w:val="parrafoTesis"/>
      </w:pPr>
      <w:r w:rsidRPr="00EE6976">
        <w:t>Es importante que estos archivos contengan las líneas tal como se muestran expresadas para el correcta descarga e instalación de OpenSSI.</w:t>
      </w:r>
    </w:p>
    <w:p w14:paraId="310A1D86" w14:textId="77777777" w:rsidR="001A63F5" w:rsidRPr="00EE6976" w:rsidRDefault="001A63F5" w:rsidP="00185300">
      <w:pPr>
        <w:pStyle w:val="parrafoTesis"/>
      </w:pPr>
      <w:r w:rsidRPr="00EE6976">
        <w:t xml:space="preserve">A continuación se ejecuta el comando </w:t>
      </w:r>
      <w:proofErr w:type="spellStart"/>
      <w:r w:rsidRPr="00EE6976">
        <w:rPr>
          <w:i/>
        </w:rPr>
        <w:t>update</w:t>
      </w:r>
      <w:proofErr w:type="spellEnd"/>
      <w:r w:rsidRPr="00EE6976">
        <w:t xml:space="preserve"> para actualizar repositorios y fuentes en Debian. Nota: si la salida de Internet es a través de un proxy se debe configurar primero, antes de continuar con los siguientes pasos.</w:t>
      </w:r>
    </w:p>
    <w:p w14:paraId="6C1B75B8" w14:textId="77777777" w:rsidR="001A63F5" w:rsidRPr="00EE6976" w:rsidRDefault="001A63F5" w:rsidP="00185300">
      <w:pPr>
        <w:pStyle w:val="parrafoTesis"/>
      </w:pPr>
      <w:r w:rsidRPr="00EE6976">
        <w:rPr>
          <w:noProof/>
          <w:lang w:val="en-US"/>
        </w:rPr>
        <w:drawing>
          <wp:inline distT="0" distB="0" distL="0" distR="0" wp14:anchorId="737EF8C3" wp14:editId="691A535D">
            <wp:extent cx="5486400" cy="20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46">
                      <a:extLst>
                        <a:ext uri="{28A0092B-C50C-407E-A947-70E740481C1C}">
                          <a14:useLocalDpi xmlns:a14="http://schemas.microsoft.com/office/drawing/2010/main"/>
                        </a:ext>
                      </a:extLst>
                    </a:blip>
                    <a:stretch>
                      <a:fillRect/>
                    </a:stretch>
                  </pic:blipFill>
                  <pic:spPr>
                    <a:xfrm>
                      <a:off x="0" y="0"/>
                      <a:ext cx="5486400" cy="203200"/>
                    </a:xfrm>
                    <a:prstGeom prst="rect">
                      <a:avLst/>
                    </a:prstGeom>
                  </pic:spPr>
                </pic:pic>
              </a:graphicData>
            </a:graphic>
          </wp:inline>
        </w:drawing>
      </w:r>
    </w:p>
    <w:p w14:paraId="747FFE17" w14:textId="77777777" w:rsidR="001A63F5" w:rsidRPr="00EE6976" w:rsidRDefault="001A63F5" w:rsidP="00185300">
      <w:pPr>
        <w:pStyle w:val="parrafoTesis"/>
      </w:pPr>
      <w:r w:rsidRPr="00EE6976">
        <w:t>Una vez realizada la operación anterior, se procede a instalar el paquete “</w:t>
      </w:r>
      <w:proofErr w:type="spellStart"/>
      <w:r w:rsidRPr="00EE6976">
        <w:t>initrd-tools</w:t>
      </w:r>
      <w:proofErr w:type="spellEnd"/>
      <w:r w:rsidRPr="00EE6976">
        <w:t>”.</w:t>
      </w:r>
    </w:p>
    <w:p w14:paraId="6D43A812" w14:textId="77777777" w:rsidR="001A63F5" w:rsidRPr="00EE6976" w:rsidRDefault="001A63F5" w:rsidP="00185300">
      <w:pPr>
        <w:pStyle w:val="parrafoTesis"/>
      </w:pPr>
      <w:r w:rsidRPr="00EE6976">
        <w:rPr>
          <w:noProof/>
          <w:lang w:val="en-US"/>
        </w:rPr>
        <w:drawing>
          <wp:inline distT="0" distB="0" distL="0" distR="0" wp14:anchorId="31FD00CF" wp14:editId="5214DFDD">
            <wp:extent cx="5486400" cy="20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47">
                      <a:extLst>
                        <a:ext uri="{28A0092B-C50C-407E-A947-70E740481C1C}">
                          <a14:useLocalDpi xmlns:a14="http://schemas.microsoft.com/office/drawing/2010/main"/>
                        </a:ext>
                      </a:extLst>
                    </a:blip>
                    <a:stretch>
                      <a:fillRect/>
                    </a:stretch>
                  </pic:blipFill>
                  <pic:spPr>
                    <a:xfrm>
                      <a:off x="0" y="0"/>
                      <a:ext cx="5486400" cy="203200"/>
                    </a:xfrm>
                    <a:prstGeom prst="rect">
                      <a:avLst/>
                    </a:prstGeom>
                  </pic:spPr>
                </pic:pic>
              </a:graphicData>
            </a:graphic>
          </wp:inline>
        </w:drawing>
      </w:r>
    </w:p>
    <w:p w14:paraId="5793B426" w14:textId="77777777" w:rsidR="001A63F5" w:rsidRPr="00EE6976" w:rsidRDefault="001A63F5" w:rsidP="00185300">
      <w:pPr>
        <w:pStyle w:val="parrafoTesis"/>
      </w:pPr>
      <w:r w:rsidRPr="00EE6976">
        <w:t>Se procede a desinstalar los siguientes paquetes:</w:t>
      </w:r>
    </w:p>
    <w:p w14:paraId="5872E826" w14:textId="77777777" w:rsidR="001A63F5" w:rsidRPr="00EE6976" w:rsidRDefault="001A63F5" w:rsidP="00185300">
      <w:pPr>
        <w:pStyle w:val="parrafoTesis"/>
      </w:pPr>
      <w:r w:rsidRPr="00EE6976">
        <w:rPr>
          <w:noProof/>
          <w:lang w:val="en-US"/>
        </w:rPr>
        <w:drawing>
          <wp:inline distT="0" distB="0" distL="0" distR="0" wp14:anchorId="05DCF2E3" wp14:editId="085E9A87">
            <wp:extent cx="5486400" cy="295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48">
                      <a:extLst>
                        <a:ext uri="{28A0092B-C50C-407E-A947-70E740481C1C}">
                          <a14:useLocalDpi xmlns:a14="http://schemas.microsoft.com/office/drawing/2010/main"/>
                        </a:ext>
                      </a:extLst>
                    </a:blip>
                    <a:stretch>
                      <a:fillRect/>
                    </a:stretch>
                  </pic:blipFill>
                  <pic:spPr>
                    <a:xfrm>
                      <a:off x="0" y="0"/>
                      <a:ext cx="5486400" cy="295910"/>
                    </a:xfrm>
                    <a:prstGeom prst="rect">
                      <a:avLst/>
                    </a:prstGeom>
                  </pic:spPr>
                </pic:pic>
              </a:graphicData>
            </a:graphic>
          </wp:inline>
        </w:drawing>
      </w:r>
    </w:p>
    <w:p w14:paraId="4B40EB8C" w14:textId="77777777" w:rsidR="001A63F5" w:rsidRPr="00EE6976" w:rsidRDefault="001A63F5" w:rsidP="00185300">
      <w:pPr>
        <w:pStyle w:val="parrafoTesis"/>
      </w:pPr>
      <w:r w:rsidRPr="00EE6976">
        <w:t>Se procede a instalar el paquete “</w:t>
      </w:r>
      <w:proofErr w:type="spellStart"/>
      <w:r w:rsidRPr="00EE6976">
        <w:t>openbsd-inetd</w:t>
      </w:r>
      <w:proofErr w:type="spellEnd"/>
      <w:r w:rsidRPr="00EE6976">
        <w:t>”</w:t>
      </w:r>
    </w:p>
    <w:p w14:paraId="1499295C" w14:textId="77777777" w:rsidR="001A63F5" w:rsidRPr="00EE6976" w:rsidRDefault="001A63F5" w:rsidP="00185300">
      <w:pPr>
        <w:pStyle w:val="parrafoTesis"/>
      </w:pPr>
      <w:r w:rsidRPr="00EE6976">
        <w:rPr>
          <w:noProof/>
          <w:lang w:val="en-US"/>
        </w:rPr>
        <w:lastRenderedPageBreak/>
        <w:drawing>
          <wp:inline distT="0" distB="0" distL="0" distR="0" wp14:anchorId="305AD907" wp14:editId="2844ACEC">
            <wp:extent cx="5486400" cy="202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9">
                      <a:extLst>
                        <a:ext uri="{28A0092B-C50C-407E-A947-70E740481C1C}">
                          <a14:useLocalDpi xmlns:a14="http://schemas.microsoft.com/office/drawing/2010/main"/>
                        </a:ext>
                      </a:extLst>
                    </a:blip>
                    <a:stretch>
                      <a:fillRect/>
                    </a:stretch>
                  </pic:blipFill>
                  <pic:spPr>
                    <a:xfrm>
                      <a:off x="0" y="0"/>
                      <a:ext cx="5486400" cy="202565"/>
                    </a:xfrm>
                    <a:prstGeom prst="rect">
                      <a:avLst/>
                    </a:prstGeom>
                  </pic:spPr>
                </pic:pic>
              </a:graphicData>
            </a:graphic>
          </wp:inline>
        </w:drawing>
      </w:r>
    </w:p>
    <w:p w14:paraId="52D47D8C" w14:textId="77777777" w:rsidR="001A63F5" w:rsidRPr="00EE6976" w:rsidRDefault="001A63F5" w:rsidP="00185300">
      <w:pPr>
        <w:pStyle w:val="parrafoTesis"/>
      </w:pPr>
      <w:r w:rsidRPr="00EE6976">
        <w:t>Se modificará el archivo de las interfaces de red:</w:t>
      </w:r>
    </w:p>
    <w:p w14:paraId="3CE13681" w14:textId="77777777" w:rsidR="001A63F5" w:rsidRPr="00EE6976" w:rsidRDefault="001A63F5" w:rsidP="00185300">
      <w:pPr>
        <w:pStyle w:val="parrafoTesis"/>
      </w:pPr>
      <w:r w:rsidRPr="00EE6976">
        <w:rPr>
          <w:noProof/>
          <w:lang w:val="en-US"/>
        </w:rPr>
        <w:drawing>
          <wp:inline distT="0" distB="0" distL="0" distR="0" wp14:anchorId="6DAAA93B" wp14:editId="472B31EC">
            <wp:extent cx="5486400" cy="179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50">
                      <a:extLst>
                        <a:ext uri="{28A0092B-C50C-407E-A947-70E740481C1C}">
                          <a14:useLocalDpi xmlns:a14="http://schemas.microsoft.com/office/drawing/2010/main"/>
                        </a:ext>
                      </a:extLst>
                    </a:blip>
                    <a:stretch>
                      <a:fillRect/>
                    </a:stretch>
                  </pic:blipFill>
                  <pic:spPr>
                    <a:xfrm>
                      <a:off x="0" y="0"/>
                      <a:ext cx="5486400" cy="179070"/>
                    </a:xfrm>
                    <a:prstGeom prst="rect">
                      <a:avLst/>
                    </a:prstGeom>
                  </pic:spPr>
                </pic:pic>
              </a:graphicData>
            </a:graphic>
          </wp:inline>
        </w:drawing>
      </w:r>
    </w:p>
    <w:p w14:paraId="26F4DA1E" w14:textId="77777777" w:rsidR="001A63F5" w:rsidRPr="00EE6976" w:rsidRDefault="001A63F5" w:rsidP="00185300">
      <w:pPr>
        <w:pStyle w:val="parrafoTesis"/>
      </w:pPr>
      <w:r w:rsidRPr="00EE6976">
        <w:t>Se agrega al final del archivo lo siguiente</w:t>
      </w:r>
    </w:p>
    <w:p w14:paraId="1A606FEA" w14:textId="77777777" w:rsidR="001A63F5" w:rsidRPr="00EE6976" w:rsidRDefault="001A63F5" w:rsidP="00185300">
      <w:pPr>
        <w:pStyle w:val="parrafoTesis"/>
      </w:pPr>
      <w:r w:rsidRPr="00EE6976">
        <w:rPr>
          <w:noProof/>
          <w:lang w:val="en-US"/>
        </w:rPr>
        <w:drawing>
          <wp:inline distT="0" distB="0" distL="0" distR="0" wp14:anchorId="5F26FD61" wp14:editId="75D3597D">
            <wp:extent cx="5486400" cy="778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51">
                      <a:extLst>
                        <a:ext uri="{28A0092B-C50C-407E-A947-70E740481C1C}">
                          <a14:useLocalDpi xmlns:a14="http://schemas.microsoft.com/office/drawing/2010/main"/>
                        </a:ext>
                      </a:extLst>
                    </a:blip>
                    <a:stretch>
                      <a:fillRect/>
                    </a:stretch>
                  </pic:blipFill>
                  <pic:spPr>
                    <a:xfrm>
                      <a:off x="0" y="0"/>
                      <a:ext cx="5486400" cy="778510"/>
                    </a:xfrm>
                    <a:prstGeom prst="rect">
                      <a:avLst/>
                    </a:prstGeom>
                  </pic:spPr>
                </pic:pic>
              </a:graphicData>
            </a:graphic>
          </wp:inline>
        </w:drawing>
      </w:r>
    </w:p>
    <w:p w14:paraId="00B234A3" w14:textId="77777777" w:rsidR="001A63F5" w:rsidRPr="00EE6976" w:rsidRDefault="001A63F5" w:rsidP="00185300">
      <w:pPr>
        <w:pStyle w:val="parrafoTesis"/>
      </w:pPr>
      <w:r w:rsidRPr="00EE6976">
        <w:t>Lo siguiente es agregar al modulo del NIC del grupo de interconexión al archivo modules, la tarjeta de red que el Master utilizara para comunicarse con los demás nodo, para obtener el NIC se usa la siguiente instrucción</w:t>
      </w:r>
    </w:p>
    <w:p w14:paraId="4F99EF69" w14:textId="77777777" w:rsidR="001A63F5" w:rsidRPr="00EE6976" w:rsidRDefault="001A63F5" w:rsidP="00185300">
      <w:pPr>
        <w:pStyle w:val="parrafoTesis"/>
      </w:pPr>
      <w:r w:rsidRPr="00EE6976">
        <w:rPr>
          <w:noProof/>
          <w:lang w:val="en-US"/>
        </w:rPr>
        <w:drawing>
          <wp:inline distT="0" distB="0" distL="0" distR="0" wp14:anchorId="481CF5CA" wp14:editId="1A0E1715">
            <wp:extent cx="5486400" cy="179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52">
                      <a:extLst>
                        <a:ext uri="{28A0092B-C50C-407E-A947-70E740481C1C}">
                          <a14:useLocalDpi xmlns:a14="http://schemas.microsoft.com/office/drawing/2010/main"/>
                        </a:ext>
                      </a:extLst>
                    </a:blip>
                    <a:stretch>
                      <a:fillRect/>
                    </a:stretch>
                  </pic:blipFill>
                  <pic:spPr>
                    <a:xfrm>
                      <a:off x="0" y="0"/>
                      <a:ext cx="5486400" cy="179705"/>
                    </a:xfrm>
                    <a:prstGeom prst="rect">
                      <a:avLst/>
                    </a:prstGeom>
                  </pic:spPr>
                </pic:pic>
              </a:graphicData>
            </a:graphic>
          </wp:inline>
        </w:drawing>
      </w:r>
    </w:p>
    <w:p w14:paraId="5F8270B3" w14:textId="77777777" w:rsidR="001A63F5" w:rsidRPr="00EE6976" w:rsidRDefault="001A63F5" w:rsidP="00185300">
      <w:pPr>
        <w:pStyle w:val="parrafoTesis"/>
      </w:pPr>
      <w:r w:rsidRPr="00EE6976">
        <w:t>La “X” es el numero de identificación de la tarjeta de red (para saber que numero tiene la tarjeta de red que deseas usar solo coloca “</w:t>
      </w:r>
      <w:proofErr w:type="spellStart"/>
      <w:r w:rsidRPr="00EE6976">
        <w:t>ifconfig</w:t>
      </w:r>
      <w:proofErr w:type="spellEnd"/>
      <w:r w:rsidRPr="00EE6976">
        <w:t>” en la consola). En este caso, seria eth1. El NIC es el código que se encuentra al final de la línea después del ultimo “/” este código se debe agregar en la ultima línea en el siguiente archivo.</w:t>
      </w:r>
    </w:p>
    <w:p w14:paraId="2A2A7B5D" w14:textId="77777777" w:rsidR="001A63F5" w:rsidRPr="00EE6976" w:rsidRDefault="001A63F5" w:rsidP="00185300">
      <w:pPr>
        <w:pStyle w:val="parrafoTesis"/>
      </w:pPr>
      <w:r w:rsidRPr="00EE6976">
        <w:rPr>
          <w:noProof/>
          <w:lang w:val="en-US"/>
        </w:rPr>
        <w:drawing>
          <wp:inline distT="0" distB="0" distL="0" distR="0" wp14:anchorId="29984C29" wp14:editId="52AE77F7">
            <wp:extent cx="5486400" cy="2184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53">
                      <a:extLst>
                        <a:ext uri="{28A0092B-C50C-407E-A947-70E740481C1C}">
                          <a14:useLocalDpi xmlns:a14="http://schemas.microsoft.com/office/drawing/2010/main"/>
                        </a:ext>
                      </a:extLst>
                    </a:blip>
                    <a:stretch>
                      <a:fillRect/>
                    </a:stretch>
                  </pic:blipFill>
                  <pic:spPr>
                    <a:xfrm>
                      <a:off x="0" y="0"/>
                      <a:ext cx="5486400" cy="218440"/>
                    </a:xfrm>
                    <a:prstGeom prst="rect">
                      <a:avLst/>
                    </a:prstGeom>
                  </pic:spPr>
                </pic:pic>
              </a:graphicData>
            </a:graphic>
          </wp:inline>
        </w:drawing>
      </w:r>
    </w:p>
    <w:p w14:paraId="3ACB6DAF" w14:textId="77777777" w:rsidR="001A63F5" w:rsidRPr="00EE6976" w:rsidRDefault="001A63F5" w:rsidP="00185300">
      <w:pPr>
        <w:pStyle w:val="parrafoTesis"/>
      </w:pPr>
      <w:r w:rsidRPr="00EE6976">
        <w:t xml:space="preserve">Una vez agregado el código, se procede a remover el kernel actual del sistema, para ello se debe hacer </w:t>
      </w:r>
      <w:proofErr w:type="spellStart"/>
      <w:r w:rsidRPr="00EE6976">
        <w:rPr>
          <w:i/>
        </w:rPr>
        <w:t>modprobe</w:t>
      </w:r>
      <w:proofErr w:type="spellEnd"/>
      <w:r w:rsidRPr="00EE6976">
        <w:t xml:space="preserve"> a los módulos necesarios para construir el </w:t>
      </w:r>
      <w:proofErr w:type="spellStart"/>
      <w:r w:rsidRPr="00EE6976">
        <w:rPr>
          <w:i/>
        </w:rPr>
        <w:t>initrd</w:t>
      </w:r>
      <w:proofErr w:type="spellEnd"/>
      <w:r w:rsidRPr="00EE6976">
        <w:rPr>
          <w:i/>
        </w:rPr>
        <w:t>.</w:t>
      </w:r>
    </w:p>
    <w:p w14:paraId="293BB6AE" w14:textId="77777777" w:rsidR="001A63F5" w:rsidRPr="00EE6976" w:rsidRDefault="001A63F5" w:rsidP="00185300">
      <w:pPr>
        <w:pStyle w:val="parrafoTesis"/>
      </w:pPr>
      <w:r w:rsidRPr="00EE6976">
        <w:rPr>
          <w:b/>
          <w:color w:val="FF0000"/>
        </w:rPr>
        <w:t>ADVERTENCIA</w:t>
      </w:r>
      <w:r w:rsidRPr="00EE6976">
        <w:t xml:space="preserve">: a partir de este punto el sistema no será </w:t>
      </w:r>
      <w:proofErr w:type="spellStart"/>
      <w:r w:rsidRPr="00EE6976">
        <w:t>iniciable</w:t>
      </w:r>
      <w:proofErr w:type="spellEnd"/>
      <w:r w:rsidRPr="00EE6976">
        <w:t xml:space="preserve">, por lo tanto </w:t>
      </w:r>
      <w:r w:rsidRPr="00EE6976">
        <w:lastRenderedPageBreak/>
        <w:t xml:space="preserve">no se puede ni se debe apagar el master o cometer algún error, o sino será necesario comenzar de nuevo. Se realiza el </w:t>
      </w:r>
      <w:proofErr w:type="spellStart"/>
      <w:r w:rsidRPr="00EE6976">
        <w:t>modprobe</w:t>
      </w:r>
      <w:proofErr w:type="spellEnd"/>
      <w:r w:rsidRPr="00EE6976">
        <w:t xml:space="preserve"> de la siguiente forma:</w:t>
      </w:r>
    </w:p>
    <w:p w14:paraId="72DBFE76" w14:textId="77777777" w:rsidR="001A63F5" w:rsidRPr="00EE6976" w:rsidRDefault="001A63F5" w:rsidP="00185300">
      <w:pPr>
        <w:pStyle w:val="parrafoTesis"/>
      </w:pPr>
      <w:r w:rsidRPr="00EE6976">
        <w:rPr>
          <w:noProof/>
          <w:lang w:val="en-US"/>
        </w:rPr>
        <w:drawing>
          <wp:inline distT="0" distB="0" distL="0" distR="0" wp14:anchorId="0A3D2BFB" wp14:editId="67CCE937">
            <wp:extent cx="5486400" cy="311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54">
                      <a:extLst>
                        <a:ext uri="{28A0092B-C50C-407E-A947-70E740481C1C}">
                          <a14:useLocalDpi xmlns:a14="http://schemas.microsoft.com/office/drawing/2010/main"/>
                        </a:ext>
                      </a:extLst>
                    </a:blip>
                    <a:stretch>
                      <a:fillRect/>
                    </a:stretch>
                  </pic:blipFill>
                  <pic:spPr>
                    <a:xfrm>
                      <a:off x="0" y="0"/>
                      <a:ext cx="5486400" cy="311785"/>
                    </a:xfrm>
                    <a:prstGeom prst="rect">
                      <a:avLst/>
                    </a:prstGeom>
                  </pic:spPr>
                </pic:pic>
              </a:graphicData>
            </a:graphic>
          </wp:inline>
        </w:drawing>
      </w:r>
    </w:p>
    <w:p w14:paraId="7CBDD91E" w14:textId="77777777" w:rsidR="001A63F5" w:rsidRPr="00EE6976" w:rsidRDefault="001A63F5" w:rsidP="00185300">
      <w:pPr>
        <w:pStyle w:val="parrafoTesis"/>
      </w:pPr>
      <w:r w:rsidRPr="00EE6976">
        <w:t>Ahora se debe instalar el kernel OpenSSI pre-compilado y se remueve el kernel actual, para ello se utiliza.</w:t>
      </w:r>
    </w:p>
    <w:p w14:paraId="1A3F559A" w14:textId="77777777" w:rsidR="001A63F5" w:rsidRPr="00EE6976" w:rsidRDefault="001A63F5" w:rsidP="00185300">
      <w:pPr>
        <w:pStyle w:val="parrafoTesis"/>
      </w:pPr>
      <w:r w:rsidRPr="00EE6976">
        <w:rPr>
          <w:noProof/>
          <w:lang w:val="en-US"/>
        </w:rPr>
        <w:drawing>
          <wp:inline distT="0" distB="0" distL="0" distR="0" wp14:anchorId="3B1BC330" wp14:editId="331BEAF8">
            <wp:extent cx="5486400" cy="187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55">
                      <a:extLst>
                        <a:ext uri="{28A0092B-C50C-407E-A947-70E740481C1C}">
                          <a14:useLocalDpi xmlns:a14="http://schemas.microsoft.com/office/drawing/2010/main"/>
                        </a:ext>
                      </a:extLst>
                    </a:blip>
                    <a:stretch>
                      <a:fillRect/>
                    </a:stretch>
                  </pic:blipFill>
                  <pic:spPr>
                    <a:xfrm>
                      <a:off x="0" y="0"/>
                      <a:ext cx="5486400" cy="187325"/>
                    </a:xfrm>
                    <a:prstGeom prst="rect">
                      <a:avLst/>
                    </a:prstGeom>
                  </pic:spPr>
                </pic:pic>
              </a:graphicData>
            </a:graphic>
          </wp:inline>
        </w:drawing>
      </w:r>
    </w:p>
    <w:p w14:paraId="0AC3B89C" w14:textId="77777777" w:rsidR="001A63F5" w:rsidRPr="00EE6976" w:rsidRDefault="001A63F5" w:rsidP="00185300">
      <w:pPr>
        <w:pStyle w:val="parrafoTesis"/>
      </w:pPr>
      <w:r w:rsidRPr="00EE6976">
        <w:rPr>
          <w:b/>
        </w:rPr>
        <w:t>Nota I</w:t>
      </w:r>
      <w:r w:rsidRPr="00EE6976">
        <w:t>: si pregunta acerca abortar la remoción del kernel, se responde ”no”</w:t>
      </w:r>
    </w:p>
    <w:p w14:paraId="118DECFA" w14:textId="77777777" w:rsidR="001A63F5" w:rsidRPr="00EE6976" w:rsidRDefault="001A63F5" w:rsidP="00185300">
      <w:pPr>
        <w:pStyle w:val="parrafoTesis"/>
      </w:pPr>
      <w:r w:rsidRPr="00EE6976">
        <w:rPr>
          <w:b/>
        </w:rPr>
        <w:t>Nota II</w:t>
      </w:r>
      <w:r w:rsidRPr="00EE6976">
        <w:t>: si durante la instalación pregunta acerca “</w:t>
      </w:r>
      <w:proofErr w:type="spellStart"/>
      <w:r w:rsidRPr="00EE6976">
        <w:t>portmap</w:t>
      </w:r>
      <w:proofErr w:type="spellEnd"/>
      <w:r w:rsidRPr="00EE6976">
        <w:t>” se contesta “I” (i latina)(sin las comillas).</w:t>
      </w:r>
    </w:p>
    <w:p w14:paraId="0CC8DE0F" w14:textId="77777777" w:rsidR="001A63F5" w:rsidRPr="00EE6976" w:rsidRDefault="001A63F5" w:rsidP="00185300">
      <w:pPr>
        <w:pStyle w:val="parrafoTesis"/>
      </w:pPr>
      <w:r w:rsidRPr="00EE6976">
        <w:t>Una vez instalado el nuevo kernel se verifica que el “</w:t>
      </w:r>
      <w:proofErr w:type="spellStart"/>
      <w:r w:rsidRPr="00EE6976">
        <w:t>udev</w:t>
      </w:r>
      <w:proofErr w:type="spellEnd"/>
      <w:r w:rsidRPr="00EE6976">
        <w:t>” este en la versión 0.080-1</w:t>
      </w:r>
    </w:p>
    <w:p w14:paraId="10FB9183" w14:textId="77777777" w:rsidR="001A63F5" w:rsidRPr="00EE6976" w:rsidRDefault="001A63F5" w:rsidP="00185300">
      <w:pPr>
        <w:pStyle w:val="parrafoTesis"/>
      </w:pPr>
      <w:r w:rsidRPr="00EE6976">
        <w:rPr>
          <w:noProof/>
          <w:lang w:val="en-US"/>
        </w:rPr>
        <w:drawing>
          <wp:inline distT="0" distB="0" distL="0" distR="0" wp14:anchorId="51120076" wp14:editId="3AA89CF0">
            <wp:extent cx="5486400" cy="194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56">
                      <a:extLst>
                        <a:ext uri="{28A0092B-C50C-407E-A947-70E740481C1C}">
                          <a14:useLocalDpi xmlns:a14="http://schemas.microsoft.com/office/drawing/2010/main"/>
                        </a:ext>
                      </a:extLst>
                    </a:blip>
                    <a:stretch>
                      <a:fillRect/>
                    </a:stretch>
                  </pic:blipFill>
                  <pic:spPr>
                    <a:xfrm>
                      <a:off x="0" y="0"/>
                      <a:ext cx="5486400" cy="194310"/>
                    </a:xfrm>
                    <a:prstGeom prst="rect">
                      <a:avLst/>
                    </a:prstGeom>
                  </pic:spPr>
                </pic:pic>
              </a:graphicData>
            </a:graphic>
          </wp:inline>
        </w:drawing>
      </w:r>
    </w:p>
    <w:p w14:paraId="1E09FA93" w14:textId="77777777" w:rsidR="001A63F5" w:rsidRPr="00EE6976" w:rsidRDefault="001A63F5" w:rsidP="00185300">
      <w:pPr>
        <w:pStyle w:val="parrafoTesis"/>
      </w:pPr>
      <w:r w:rsidRPr="00EE6976">
        <w:t>Si no se encuentra en esa versión, debe de ejecutarse:</w:t>
      </w:r>
    </w:p>
    <w:p w14:paraId="7FDEA4C7" w14:textId="77777777" w:rsidR="001A63F5" w:rsidRPr="00EE6976" w:rsidRDefault="001A63F5" w:rsidP="00185300">
      <w:pPr>
        <w:pStyle w:val="parrafoTesis"/>
      </w:pPr>
      <w:r w:rsidRPr="00EE6976">
        <w:rPr>
          <w:noProof/>
          <w:lang w:val="en-US"/>
        </w:rPr>
        <w:drawing>
          <wp:inline distT="0" distB="0" distL="0" distR="0" wp14:anchorId="71997681" wp14:editId="27643278">
            <wp:extent cx="5486400" cy="179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57">
                      <a:extLst>
                        <a:ext uri="{28A0092B-C50C-407E-A947-70E740481C1C}">
                          <a14:useLocalDpi xmlns:a14="http://schemas.microsoft.com/office/drawing/2010/main"/>
                        </a:ext>
                      </a:extLst>
                    </a:blip>
                    <a:stretch>
                      <a:fillRect/>
                    </a:stretch>
                  </pic:blipFill>
                  <pic:spPr>
                    <a:xfrm>
                      <a:off x="0" y="0"/>
                      <a:ext cx="5486400" cy="179070"/>
                    </a:xfrm>
                    <a:prstGeom prst="rect">
                      <a:avLst/>
                    </a:prstGeom>
                  </pic:spPr>
                </pic:pic>
              </a:graphicData>
            </a:graphic>
          </wp:inline>
        </w:drawing>
      </w:r>
    </w:p>
    <w:p w14:paraId="1B645C28" w14:textId="77777777" w:rsidR="001A63F5" w:rsidRPr="00EE6976" w:rsidRDefault="001A63F5" w:rsidP="00185300">
      <w:pPr>
        <w:pStyle w:val="parrafoTesis"/>
      </w:pPr>
      <w:r w:rsidRPr="00EE6976">
        <w:t>Una vez concluida esta parte, se debe configurar el fichero /</w:t>
      </w:r>
      <w:proofErr w:type="spellStart"/>
      <w:r w:rsidRPr="00EE6976">
        <w:t>etc</w:t>
      </w:r>
      <w:proofErr w:type="spellEnd"/>
      <w:r w:rsidRPr="00EE6976">
        <w:t>/</w:t>
      </w:r>
      <w:proofErr w:type="spellStart"/>
      <w:r w:rsidRPr="00EE6976">
        <w:t>udev</w:t>
      </w:r>
      <w:proofErr w:type="spellEnd"/>
      <w:r w:rsidRPr="00EE6976">
        <w:t>/</w:t>
      </w:r>
      <w:proofErr w:type="spellStart"/>
      <w:r w:rsidRPr="00EE6976">
        <w:t>rules.d</w:t>
      </w:r>
      <w:proofErr w:type="spellEnd"/>
      <w:r w:rsidRPr="00EE6976">
        <w:t xml:space="preserve"> empezando </w:t>
      </w:r>
      <w:proofErr w:type="spellStart"/>
      <w:r w:rsidRPr="00EE6976">
        <w:t>asi</w:t>
      </w:r>
      <w:proofErr w:type="spellEnd"/>
      <w:r w:rsidRPr="00EE6976">
        <w:t>:</w:t>
      </w:r>
    </w:p>
    <w:p w14:paraId="743039BA" w14:textId="77777777" w:rsidR="001A63F5" w:rsidRPr="00EE6976" w:rsidRDefault="001A63F5" w:rsidP="00185300">
      <w:pPr>
        <w:pStyle w:val="parrafoTesis"/>
      </w:pPr>
      <w:r w:rsidRPr="00EE6976">
        <w:rPr>
          <w:noProof/>
          <w:lang w:val="en-US"/>
        </w:rPr>
        <w:drawing>
          <wp:inline distT="0" distB="0" distL="0" distR="0" wp14:anchorId="49F0E5F5" wp14:editId="39B2C2F8">
            <wp:extent cx="5486400" cy="179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58">
                      <a:extLst>
                        <a:ext uri="{28A0092B-C50C-407E-A947-70E740481C1C}">
                          <a14:useLocalDpi xmlns:a14="http://schemas.microsoft.com/office/drawing/2010/main"/>
                        </a:ext>
                      </a:extLst>
                    </a:blip>
                    <a:stretch>
                      <a:fillRect/>
                    </a:stretch>
                  </pic:blipFill>
                  <pic:spPr>
                    <a:xfrm>
                      <a:off x="0" y="0"/>
                      <a:ext cx="5486400" cy="179070"/>
                    </a:xfrm>
                    <a:prstGeom prst="rect">
                      <a:avLst/>
                    </a:prstGeom>
                  </pic:spPr>
                </pic:pic>
              </a:graphicData>
            </a:graphic>
          </wp:inline>
        </w:drawing>
      </w:r>
    </w:p>
    <w:p w14:paraId="7923948B" w14:textId="77777777" w:rsidR="001A63F5" w:rsidRPr="00EE6976" w:rsidRDefault="001A63F5" w:rsidP="00185300">
      <w:pPr>
        <w:pStyle w:val="parrafoTesis"/>
      </w:pPr>
      <w:r w:rsidRPr="00EE6976">
        <w:t>Una lista similar a esta aparecerá</w:t>
      </w:r>
    </w:p>
    <w:p w14:paraId="6506A1FD" w14:textId="77777777" w:rsidR="001A63F5" w:rsidRPr="00EE6976" w:rsidRDefault="001A63F5" w:rsidP="00185300">
      <w:pPr>
        <w:pStyle w:val="parrafoTesis"/>
      </w:pPr>
      <w:r w:rsidRPr="00EE6976">
        <w:rPr>
          <w:noProof/>
          <w:lang w:val="en-US"/>
        </w:rPr>
        <w:lastRenderedPageBreak/>
        <w:drawing>
          <wp:inline distT="0" distB="0" distL="0" distR="0" wp14:anchorId="19EE6B34" wp14:editId="6A936BD3">
            <wp:extent cx="5486400" cy="7550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9">
                      <a:extLst>
                        <a:ext uri="{28A0092B-C50C-407E-A947-70E740481C1C}">
                          <a14:useLocalDpi xmlns:a14="http://schemas.microsoft.com/office/drawing/2010/main"/>
                        </a:ext>
                      </a:extLst>
                    </a:blip>
                    <a:stretch>
                      <a:fillRect/>
                    </a:stretch>
                  </pic:blipFill>
                  <pic:spPr>
                    <a:xfrm>
                      <a:off x="0" y="0"/>
                      <a:ext cx="5486400" cy="755015"/>
                    </a:xfrm>
                    <a:prstGeom prst="rect">
                      <a:avLst/>
                    </a:prstGeom>
                  </pic:spPr>
                </pic:pic>
              </a:graphicData>
            </a:graphic>
          </wp:inline>
        </w:drawing>
      </w:r>
    </w:p>
    <w:p w14:paraId="4A814CBD" w14:textId="77777777" w:rsidR="001A63F5" w:rsidRPr="00EE6976" w:rsidRDefault="001A63F5" w:rsidP="00185300">
      <w:pPr>
        <w:pStyle w:val="parrafoTesis"/>
      </w:pPr>
      <w:r w:rsidRPr="00EE6976">
        <w:t>Para solucionar se deben de ejecutar las siguientes líneas:</w:t>
      </w:r>
    </w:p>
    <w:p w14:paraId="5D69C2BA" w14:textId="77777777" w:rsidR="001A63F5" w:rsidRPr="00EE6976" w:rsidRDefault="001A63F5" w:rsidP="00185300">
      <w:pPr>
        <w:pStyle w:val="parrafoTesis"/>
      </w:pPr>
      <w:r w:rsidRPr="00EE6976">
        <w:rPr>
          <w:noProof/>
          <w:lang w:val="en-US"/>
        </w:rPr>
        <w:drawing>
          <wp:inline distT="0" distB="0" distL="0" distR="0" wp14:anchorId="349C77DD" wp14:editId="71AF1693">
            <wp:extent cx="5486400" cy="412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60">
                      <a:extLst>
                        <a:ext uri="{28A0092B-C50C-407E-A947-70E740481C1C}">
                          <a14:useLocalDpi xmlns:a14="http://schemas.microsoft.com/office/drawing/2010/main"/>
                        </a:ext>
                      </a:extLst>
                    </a:blip>
                    <a:stretch>
                      <a:fillRect/>
                    </a:stretch>
                  </pic:blipFill>
                  <pic:spPr>
                    <a:xfrm>
                      <a:off x="0" y="0"/>
                      <a:ext cx="5486400" cy="412750"/>
                    </a:xfrm>
                    <a:prstGeom prst="rect">
                      <a:avLst/>
                    </a:prstGeom>
                  </pic:spPr>
                </pic:pic>
              </a:graphicData>
            </a:graphic>
          </wp:inline>
        </w:drawing>
      </w:r>
    </w:p>
    <w:p w14:paraId="3D605221" w14:textId="77777777" w:rsidR="001A63F5" w:rsidRPr="00EE6976" w:rsidRDefault="001A63F5" w:rsidP="00185300">
      <w:pPr>
        <w:pStyle w:val="parrafoTesis"/>
      </w:pPr>
      <w:r w:rsidRPr="00EE6976">
        <w:t>Obteniendo el siguiente resultado.</w:t>
      </w:r>
    </w:p>
    <w:p w14:paraId="333B9FCB" w14:textId="77777777" w:rsidR="001A63F5" w:rsidRPr="00EE6976" w:rsidRDefault="001A63F5" w:rsidP="00185300">
      <w:pPr>
        <w:pStyle w:val="parrafoTesis"/>
      </w:pPr>
      <w:r w:rsidRPr="00EE6976">
        <w:rPr>
          <w:noProof/>
          <w:lang w:val="en-US"/>
        </w:rPr>
        <w:drawing>
          <wp:inline distT="0" distB="0" distL="0" distR="0" wp14:anchorId="6501F591" wp14:editId="1736B8BC">
            <wp:extent cx="5486400" cy="985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61">
                      <a:extLst>
                        <a:ext uri="{28A0092B-C50C-407E-A947-70E740481C1C}">
                          <a14:useLocalDpi xmlns:a14="http://schemas.microsoft.com/office/drawing/2010/main"/>
                        </a:ext>
                      </a:extLst>
                    </a:blip>
                    <a:stretch>
                      <a:fillRect/>
                    </a:stretch>
                  </pic:blipFill>
                  <pic:spPr>
                    <a:xfrm>
                      <a:off x="0" y="0"/>
                      <a:ext cx="5486400" cy="985520"/>
                    </a:xfrm>
                    <a:prstGeom prst="rect">
                      <a:avLst/>
                    </a:prstGeom>
                  </pic:spPr>
                </pic:pic>
              </a:graphicData>
            </a:graphic>
          </wp:inline>
        </w:drawing>
      </w:r>
    </w:p>
    <w:p w14:paraId="116E067E" w14:textId="77777777" w:rsidR="001A63F5" w:rsidRPr="00EE6976" w:rsidRDefault="001A63F5" w:rsidP="00185300">
      <w:pPr>
        <w:pStyle w:val="parrafoTesis"/>
      </w:pPr>
      <w:r w:rsidRPr="00EE6976">
        <w:t xml:space="preserve">El paso a continuación es instalar </w:t>
      </w:r>
      <w:proofErr w:type="spellStart"/>
      <w:r w:rsidRPr="00EE6976">
        <w:t>openssi</w:t>
      </w:r>
      <w:proofErr w:type="spellEnd"/>
      <w:r w:rsidRPr="00EE6976">
        <w:t xml:space="preserve"> en el sistema con la siguiente instrucción.</w:t>
      </w:r>
    </w:p>
    <w:p w14:paraId="44FBB7C9" w14:textId="77777777" w:rsidR="001A63F5" w:rsidRPr="00EE6976" w:rsidRDefault="001A63F5" w:rsidP="00185300">
      <w:pPr>
        <w:pStyle w:val="parrafoTesis"/>
      </w:pPr>
      <w:r w:rsidRPr="00EE6976">
        <w:rPr>
          <w:noProof/>
          <w:lang w:val="en-US"/>
        </w:rPr>
        <w:drawing>
          <wp:inline distT="0" distB="0" distL="0" distR="0" wp14:anchorId="2959BDD8" wp14:editId="72D4CE20">
            <wp:extent cx="5486400" cy="179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62">
                      <a:extLst>
                        <a:ext uri="{28A0092B-C50C-407E-A947-70E740481C1C}">
                          <a14:useLocalDpi xmlns:a14="http://schemas.microsoft.com/office/drawing/2010/main"/>
                        </a:ext>
                      </a:extLst>
                    </a:blip>
                    <a:stretch>
                      <a:fillRect/>
                    </a:stretch>
                  </pic:blipFill>
                  <pic:spPr>
                    <a:xfrm>
                      <a:off x="0" y="0"/>
                      <a:ext cx="5486400" cy="179070"/>
                    </a:xfrm>
                    <a:prstGeom prst="rect">
                      <a:avLst/>
                    </a:prstGeom>
                  </pic:spPr>
                </pic:pic>
              </a:graphicData>
            </a:graphic>
          </wp:inline>
        </w:drawing>
      </w:r>
    </w:p>
    <w:p w14:paraId="07C673B6" w14:textId="77777777" w:rsidR="001A63F5" w:rsidRPr="00EE6976" w:rsidRDefault="001A63F5" w:rsidP="00185300">
      <w:pPr>
        <w:pStyle w:val="parrafoTesis"/>
      </w:pPr>
      <w:r w:rsidRPr="00EE6976">
        <w:t xml:space="preserve">En caso de que al finalizar la instalación, no se soliciten configuraciones del master, ejecutar el comando </w:t>
      </w:r>
      <w:proofErr w:type="spellStart"/>
      <w:r w:rsidRPr="00EE6976">
        <w:rPr>
          <w:i/>
        </w:rPr>
        <w:t>ssi-create</w:t>
      </w:r>
      <w:proofErr w:type="spellEnd"/>
      <w:r w:rsidRPr="00EE6976">
        <w:t>.</w:t>
      </w:r>
    </w:p>
    <w:p w14:paraId="6351D0DA" w14:textId="77777777" w:rsidR="001A63F5" w:rsidRPr="00EE6976" w:rsidRDefault="001A63F5" w:rsidP="00185300">
      <w:pPr>
        <w:pStyle w:val="parrafoTesis"/>
      </w:pPr>
      <w:r w:rsidRPr="00EE6976">
        <w:rPr>
          <w:noProof/>
          <w:lang w:val="en-US"/>
        </w:rPr>
        <w:lastRenderedPageBreak/>
        <w:drawing>
          <wp:inline distT="0" distB="0" distL="0" distR="0" wp14:anchorId="68F4867A" wp14:editId="07D7E30C">
            <wp:extent cx="5486400" cy="3956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63">
                      <a:extLst>
                        <a:ext uri="{28A0092B-C50C-407E-A947-70E740481C1C}">
                          <a14:useLocalDpi xmlns:a14="http://schemas.microsoft.com/office/drawing/2010/main"/>
                        </a:ext>
                      </a:extLst>
                    </a:blip>
                    <a:stretch>
                      <a:fillRect/>
                    </a:stretch>
                  </pic:blipFill>
                  <pic:spPr>
                    <a:xfrm>
                      <a:off x="0" y="0"/>
                      <a:ext cx="5486400" cy="3956685"/>
                    </a:xfrm>
                    <a:prstGeom prst="rect">
                      <a:avLst/>
                    </a:prstGeom>
                  </pic:spPr>
                </pic:pic>
              </a:graphicData>
            </a:graphic>
          </wp:inline>
        </w:drawing>
      </w:r>
    </w:p>
    <w:p w14:paraId="54C61CD3" w14:textId="77777777" w:rsidR="001A63F5" w:rsidRPr="00EE6976" w:rsidRDefault="001A63F5" w:rsidP="00185300">
      <w:pPr>
        <w:pStyle w:val="parrafoTesis"/>
      </w:pPr>
      <w:r w:rsidRPr="00EE6976">
        <w:t>Estas son las configuraciones del OpenSSI para el master. Recuerde que la tarjeta de red previamente configurada para la interconexión es la que se debe utilizar. El siguiente paso es instalar un kernel que corregirá el problema de inicialización del sistema operativo.</w:t>
      </w:r>
    </w:p>
    <w:p w14:paraId="4F4CBE7E" w14:textId="77777777" w:rsidR="001A63F5" w:rsidRPr="00EE6976" w:rsidRDefault="001A63F5" w:rsidP="00185300">
      <w:pPr>
        <w:pStyle w:val="parrafoTesis"/>
      </w:pPr>
      <w:r w:rsidRPr="00EE6976">
        <w:t>Para instalar un kernel de 32 bits se ejecuta</w:t>
      </w:r>
    </w:p>
    <w:p w14:paraId="4E34BA92" w14:textId="77777777" w:rsidR="001A63F5" w:rsidRPr="00EE6976" w:rsidRDefault="001A63F5" w:rsidP="00185300">
      <w:pPr>
        <w:pStyle w:val="parrafoTesis"/>
      </w:pPr>
      <w:r w:rsidRPr="00EE6976">
        <w:rPr>
          <w:noProof/>
          <w:lang w:val="en-US"/>
        </w:rPr>
        <w:drawing>
          <wp:inline distT="0" distB="0" distL="0" distR="0" wp14:anchorId="002DE5FB" wp14:editId="7BDC7E82">
            <wp:extent cx="5486400" cy="1943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8.png"/>
                    <pic:cNvPicPr/>
                  </pic:nvPicPr>
                  <pic:blipFill>
                    <a:blip r:embed="rId64">
                      <a:extLst>
                        <a:ext uri="{28A0092B-C50C-407E-A947-70E740481C1C}">
                          <a14:useLocalDpi xmlns:a14="http://schemas.microsoft.com/office/drawing/2010/main"/>
                        </a:ext>
                      </a:extLst>
                    </a:blip>
                    <a:stretch>
                      <a:fillRect/>
                    </a:stretch>
                  </pic:blipFill>
                  <pic:spPr>
                    <a:xfrm>
                      <a:off x="0" y="0"/>
                      <a:ext cx="5486400" cy="194310"/>
                    </a:xfrm>
                    <a:prstGeom prst="rect">
                      <a:avLst/>
                    </a:prstGeom>
                  </pic:spPr>
                </pic:pic>
              </a:graphicData>
            </a:graphic>
          </wp:inline>
        </w:drawing>
      </w:r>
    </w:p>
    <w:p w14:paraId="57E641DD" w14:textId="77777777" w:rsidR="001A63F5" w:rsidRPr="00EE6976" w:rsidRDefault="001A63F5" w:rsidP="00185300">
      <w:pPr>
        <w:pStyle w:val="parrafoTesis"/>
      </w:pPr>
      <w:r w:rsidRPr="00EE6976">
        <w:t>O para instalar un kernel de 64 bits se ejecuta</w:t>
      </w:r>
    </w:p>
    <w:p w14:paraId="3779986C" w14:textId="77777777" w:rsidR="001A63F5" w:rsidRPr="00EE6976" w:rsidRDefault="001A63F5" w:rsidP="00185300">
      <w:pPr>
        <w:pStyle w:val="parrafoTesis"/>
      </w:pPr>
      <w:r w:rsidRPr="00EE6976">
        <w:rPr>
          <w:noProof/>
          <w:lang w:val="en-US"/>
        </w:rPr>
        <w:drawing>
          <wp:inline distT="0" distB="0" distL="0" distR="0" wp14:anchorId="54EE4780" wp14:editId="5439CE8B">
            <wp:extent cx="5486400" cy="187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9.png"/>
                    <pic:cNvPicPr/>
                  </pic:nvPicPr>
                  <pic:blipFill>
                    <a:blip r:embed="rId65">
                      <a:extLst>
                        <a:ext uri="{28A0092B-C50C-407E-A947-70E740481C1C}">
                          <a14:useLocalDpi xmlns:a14="http://schemas.microsoft.com/office/drawing/2010/main"/>
                        </a:ext>
                      </a:extLst>
                    </a:blip>
                    <a:stretch>
                      <a:fillRect/>
                    </a:stretch>
                  </pic:blipFill>
                  <pic:spPr>
                    <a:xfrm>
                      <a:off x="0" y="0"/>
                      <a:ext cx="5486400" cy="187325"/>
                    </a:xfrm>
                    <a:prstGeom prst="rect">
                      <a:avLst/>
                    </a:prstGeom>
                  </pic:spPr>
                </pic:pic>
              </a:graphicData>
            </a:graphic>
          </wp:inline>
        </w:drawing>
      </w:r>
    </w:p>
    <w:p w14:paraId="4ED9389B" w14:textId="77777777" w:rsidR="001A63F5" w:rsidRPr="00EE6976" w:rsidRDefault="001A63F5" w:rsidP="00185300">
      <w:pPr>
        <w:pStyle w:val="parrafoTesis"/>
        <w:rPr>
          <w:i/>
        </w:rPr>
      </w:pPr>
      <w:r w:rsidRPr="00EE6976">
        <w:t xml:space="preserve">Lo siguiente a </w:t>
      </w:r>
      <w:r w:rsidR="003B2EEA" w:rsidRPr="00EE6976">
        <w:t>realizar</w:t>
      </w:r>
      <w:r w:rsidRPr="00EE6976">
        <w:t xml:space="preserve"> es reiniciar el master usando el comando </w:t>
      </w:r>
      <w:proofErr w:type="spellStart"/>
      <w:r w:rsidRPr="00EE6976">
        <w:rPr>
          <w:i/>
        </w:rPr>
        <w:t>init</w:t>
      </w:r>
      <w:proofErr w:type="spellEnd"/>
      <w:r w:rsidRPr="00EE6976">
        <w:rPr>
          <w:i/>
        </w:rPr>
        <w:t xml:space="preserve"> 6. </w:t>
      </w:r>
      <w:r w:rsidRPr="00EE6976">
        <w:t xml:space="preserve">Una vez reiniciado el master con el kernel OpenSSI, el master se vuelve un </w:t>
      </w:r>
      <w:proofErr w:type="spellStart"/>
      <w:r w:rsidRPr="00EE6976">
        <w:t>cluster</w:t>
      </w:r>
      <w:proofErr w:type="spellEnd"/>
      <w:r w:rsidRPr="00EE6976">
        <w:t xml:space="preserve"> de un </w:t>
      </w:r>
      <w:r w:rsidRPr="00EE6976">
        <w:lastRenderedPageBreak/>
        <w:t xml:space="preserve">nodo, por el momento, posteriormente se agregara mas nodos. El siguiente paso a realizar es modificar el archivo </w:t>
      </w:r>
      <w:proofErr w:type="spellStart"/>
      <w:r w:rsidRPr="00EE6976">
        <w:t>dhcpd.proto</w:t>
      </w:r>
      <w:proofErr w:type="spellEnd"/>
      <w:r w:rsidRPr="00EE6976">
        <w:t>:</w:t>
      </w:r>
    </w:p>
    <w:p w14:paraId="7E5D762F" w14:textId="77777777" w:rsidR="001A63F5" w:rsidRPr="00EE6976" w:rsidRDefault="001A63F5" w:rsidP="00185300">
      <w:pPr>
        <w:pStyle w:val="parrafoTesis"/>
      </w:pPr>
      <w:r w:rsidRPr="00EE6976">
        <w:rPr>
          <w:noProof/>
          <w:lang w:val="en-US"/>
        </w:rPr>
        <w:drawing>
          <wp:inline distT="0" distB="0" distL="0" distR="0" wp14:anchorId="48B58A8E" wp14:editId="77913E2D">
            <wp:extent cx="5486400" cy="2178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2.png"/>
                    <pic:cNvPicPr/>
                  </pic:nvPicPr>
                  <pic:blipFill>
                    <a:blip r:embed="rId66">
                      <a:extLst>
                        <a:ext uri="{28A0092B-C50C-407E-A947-70E740481C1C}">
                          <a14:useLocalDpi xmlns:a14="http://schemas.microsoft.com/office/drawing/2010/main"/>
                        </a:ext>
                      </a:extLst>
                    </a:blip>
                    <a:stretch>
                      <a:fillRect/>
                    </a:stretch>
                  </pic:blipFill>
                  <pic:spPr>
                    <a:xfrm>
                      <a:off x="0" y="0"/>
                      <a:ext cx="5486400" cy="217805"/>
                    </a:xfrm>
                    <a:prstGeom prst="rect">
                      <a:avLst/>
                    </a:prstGeom>
                  </pic:spPr>
                </pic:pic>
              </a:graphicData>
            </a:graphic>
          </wp:inline>
        </w:drawing>
      </w:r>
    </w:p>
    <w:p w14:paraId="628BEE25" w14:textId="77777777" w:rsidR="001A63F5" w:rsidRPr="00EE6976" w:rsidRDefault="001A63F5" w:rsidP="00185300">
      <w:pPr>
        <w:pStyle w:val="parrafoTesis"/>
      </w:pPr>
      <w:r w:rsidRPr="00EE6976">
        <w:t>Se agrega al final del archivo la siguiente línea:</w:t>
      </w:r>
    </w:p>
    <w:p w14:paraId="2D3BF20F" w14:textId="77777777" w:rsidR="001A63F5" w:rsidRPr="00EE6976" w:rsidRDefault="001A63F5" w:rsidP="00185300">
      <w:pPr>
        <w:pStyle w:val="parrafoTesis"/>
      </w:pPr>
      <w:r w:rsidRPr="00EE6976">
        <w:rPr>
          <w:noProof/>
          <w:lang w:val="en-US"/>
        </w:rPr>
        <w:drawing>
          <wp:inline distT="0" distB="0" distL="0" distR="0" wp14:anchorId="1A0B4753" wp14:editId="3DBC021C">
            <wp:extent cx="5486400" cy="179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3.png"/>
                    <pic:cNvPicPr/>
                  </pic:nvPicPr>
                  <pic:blipFill>
                    <a:blip r:embed="rId67">
                      <a:extLst>
                        <a:ext uri="{28A0092B-C50C-407E-A947-70E740481C1C}">
                          <a14:useLocalDpi xmlns:a14="http://schemas.microsoft.com/office/drawing/2010/main"/>
                        </a:ext>
                      </a:extLst>
                    </a:blip>
                    <a:stretch>
                      <a:fillRect/>
                    </a:stretch>
                  </pic:blipFill>
                  <pic:spPr>
                    <a:xfrm>
                      <a:off x="0" y="0"/>
                      <a:ext cx="5486400" cy="179705"/>
                    </a:xfrm>
                    <a:prstGeom prst="rect">
                      <a:avLst/>
                    </a:prstGeom>
                  </pic:spPr>
                </pic:pic>
              </a:graphicData>
            </a:graphic>
          </wp:inline>
        </w:drawing>
      </w:r>
    </w:p>
    <w:p w14:paraId="6FC20383" w14:textId="77777777" w:rsidR="001A63F5" w:rsidRPr="00EE6976" w:rsidRDefault="001A63F5" w:rsidP="00185300">
      <w:pPr>
        <w:pStyle w:val="parrafoTesis"/>
      </w:pPr>
      <w:r w:rsidRPr="00EE6976">
        <w:t xml:space="preserve">Luego se debe ejecutar el siguiente comando </w:t>
      </w:r>
      <w:proofErr w:type="spellStart"/>
      <w:r w:rsidRPr="00EE6976">
        <w:rPr>
          <w:i/>
        </w:rPr>
        <w:t>mkdhcpd.conf</w:t>
      </w:r>
      <w:proofErr w:type="spellEnd"/>
      <w:r w:rsidRPr="00EE6976">
        <w:t xml:space="preserve">, se verifica que se haya generado el archivo </w:t>
      </w:r>
      <w:proofErr w:type="spellStart"/>
      <w:r w:rsidRPr="00EE6976">
        <w:t>dhcpd.conf</w:t>
      </w:r>
      <w:proofErr w:type="spellEnd"/>
    </w:p>
    <w:p w14:paraId="010D9F2C" w14:textId="77777777" w:rsidR="001A63F5" w:rsidRPr="00EE6976" w:rsidRDefault="001A63F5" w:rsidP="00185300">
      <w:pPr>
        <w:pStyle w:val="parrafoTesis"/>
      </w:pPr>
      <w:r w:rsidRPr="00EE6976">
        <w:rPr>
          <w:noProof/>
          <w:lang w:val="en-US"/>
        </w:rPr>
        <w:drawing>
          <wp:inline distT="0" distB="0" distL="0" distR="0" wp14:anchorId="70A9C688" wp14:editId="3C3251DB">
            <wp:extent cx="5486400" cy="187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4.png"/>
                    <pic:cNvPicPr/>
                  </pic:nvPicPr>
                  <pic:blipFill>
                    <a:blip r:embed="rId68">
                      <a:extLst>
                        <a:ext uri="{28A0092B-C50C-407E-A947-70E740481C1C}">
                          <a14:useLocalDpi xmlns:a14="http://schemas.microsoft.com/office/drawing/2010/main"/>
                        </a:ext>
                      </a:extLst>
                    </a:blip>
                    <a:stretch>
                      <a:fillRect/>
                    </a:stretch>
                  </pic:blipFill>
                  <pic:spPr>
                    <a:xfrm>
                      <a:off x="0" y="0"/>
                      <a:ext cx="5486400" cy="187325"/>
                    </a:xfrm>
                    <a:prstGeom prst="rect">
                      <a:avLst/>
                    </a:prstGeom>
                  </pic:spPr>
                </pic:pic>
              </a:graphicData>
            </a:graphic>
          </wp:inline>
        </w:drawing>
      </w:r>
    </w:p>
    <w:p w14:paraId="02A001BA" w14:textId="77777777" w:rsidR="001A63F5" w:rsidRPr="00EE6976" w:rsidRDefault="001A63F5" w:rsidP="00185300">
      <w:pPr>
        <w:pStyle w:val="parrafoTesis"/>
      </w:pPr>
      <w:r w:rsidRPr="00EE6976">
        <w:t>Debería de mostrar algo similar a lo siguiente:</w:t>
      </w:r>
    </w:p>
    <w:p w14:paraId="4F6EEC86" w14:textId="77777777" w:rsidR="001A63F5" w:rsidRPr="00EE6976" w:rsidRDefault="001A63F5" w:rsidP="00185300">
      <w:pPr>
        <w:pStyle w:val="parrafoTesis"/>
      </w:pPr>
      <w:r w:rsidRPr="00EE6976">
        <w:rPr>
          <w:noProof/>
          <w:lang w:val="en-US"/>
        </w:rPr>
        <w:drawing>
          <wp:inline distT="0" distB="0" distL="0" distR="0" wp14:anchorId="717B2189" wp14:editId="1BC282F4">
            <wp:extent cx="5486400" cy="2172970"/>
            <wp:effectExtent l="0" t="0" r="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5.png"/>
                    <pic:cNvPicPr/>
                  </pic:nvPicPr>
                  <pic:blipFill>
                    <a:blip r:embed="rId69">
                      <a:extLst>
                        <a:ext uri="{28A0092B-C50C-407E-A947-70E740481C1C}">
                          <a14:useLocalDpi xmlns:a14="http://schemas.microsoft.com/office/drawing/2010/main"/>
                        </a:ext>
                      </a:extLst>
                    </a:blip>
                    <a:stretch>
                      <a:fillRect/>
                    </a:stretch>
                  </pic:blipFill>
                  <pic:spPr>
                    <a:xfrm>
                      <a:off x="0" y="0"/>
                      <a:ext cx="5486400" cy="2172970"/>
                    </a:xfrm>
                    <a:prstGeom prst="rect">
                      <a:avLst/>
                    </a:prstGeom>
                  </pic:spPr>
                </pic:pic>
              </a:graphicData>
            </a:graphic>
          </wp:inline>
        </w:drawing>
      </w:r>
    </w:p>
    <w:p w14:paraId="6D74BF9B" w14:textId="77777777" w:rsidR="001A63F5" w:rsidRPr="00EE6976" w:rsidRDefault="001A63F5" w:rsidP="00185300">
      <w:pPr>
        <w:pStyle w:val="parrafoTesis"/>
      </w:pPr>
      <w:r w:rsidRPr="00EE6976">
        <w:t>Se debe de reiniciar el proceso de dhcp3-server:</w:t>
      </w:r>
    </w:p>
    <w:p w14:paraId="32E7969E" w14:textId="77777777" w:rsidR="001A63F5" w:rsidRPr="00EE6976" w:rsidRDefault="001A63F5" w:rsidP="00185300">
      <w:pPr>
        <w:pStyle w:val="parrafoTesis"/>
      </w:pPr>
      <w:r w:rsidRPr="00EE6976">
        <w:rPr>
          <w:noProof/>
          <w:lang w:val="en-US"/>
        </w:rPr>
        <w:drawing>
          <wp:inline distT="0" distB="0" distL="0" distR="0" wp14:anchorId="102679A0" wp14:editId="2F149E55">
            <wp:extent cx="5486400" cy="202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7.png"/>
                    <pic:cNvPicPr/>
                  </pic:nvPicPr>
                  <pic:blipFill>
                    <a:blip r:embed="rId70">
                      <a:extLst>
                        <a:ext uri="{28A0092B-C50C-407E-A947-70E740481C1C}">
                          <a14:useLocalDpi xmlns:a14="http://schemas.microsoft.com/office/drawing/2010/main"/>
                        </a:ext>
                      </a:extLst>
                    </a:blip>
                    <a:stretch>
                      <a:fillRect/>
                    </a:stretch>
                  </pic:blipFill>
                  <pic:spPr>
                    <a:xfrm>
                      <a:off x="0" y="0"/>
                      <a:ext cx="5486400" cy="202565"/>
                    </a:xfrm>
                    <a:prstGeom prst="rect">
                      <a:avLst/>
                    </a:prstGeom>
                  </pic:spPr>
                </pic:pic>
              </a:graphicData>
            </a:graphic>
          </wp:inline>
        </w:drawing>
      </w:r>
    </w:p>
    <w:p w14:paraId="798A083B" w14:textId="77777777" w:rsidR="001A63F5" w:rsidRPr="00EE6976" w:rsidRDefault="001A63F5" w:rsidP="00185300">
      <w:pPr>
        <w:pStyle w:val="parrafoTesis"/>
      </w:pPr>
      <w:r w:rsidRPr="00EE6976">
        <w:t>Ahora se debe asegurar de enlazar los directorios “/</w:t>
      </w:r>
      <w:proofErr w:type="spellStart"/>
      <w:r w:rsidRPr="00EE6976">
        <w:t>tftpboot</w:t>
      </w:r>
      <w:proofErr w:type="spellEnd"/>
      <w:r w:rsidRPr="00EE6976">
        <w:t>” y “/</w:t>
      </w:r>
      <w:proofErr w:type="spellStart"/>
      <w:r w:rsidRPr="00EE6976">
        <w:t>var</w:t>
      </w:r>
      <w:proofErr w:type="spellEnd"/>
      <w:r w:rsidRPr="00EE6976">
        <w:t>/</w:t>
      </w:r>
      <w:proofErr w:type="spellStart"/>
      <w:r w:rsidRPr="00EE6976">
        <w:t>lib</w:t>
      </w:r>
      <w:proofErr w:type="spellEnd"/>
      <w:r w:rsidRPr="00EE6976">
        <w:t>/</w:t>
      </w:r>
      <w:proofErr w:type="spellStart"/>
      <w:r w:rsidRPr="00EE6976">
        <w:t>tftpboot</w:t>
      </w:r>
      <w:proofErr w:type="spellEnd"/>
      <w:r w:rsidRPr="00EE6976">
        <w:t>” para ello se ejecuta:</w:t>
      </w:r>
    </w:p>
    <w:p w14:paraId="3F6AC1A9" w14:textId="77777777" w:rsidR="001A63F5" w:rsidRPr="00EE6976" w:rsidRDefault="001A63F5" w:rsidP="00185300">
      <w:pPr>
        <w:pStyle w:val="parrafoTesis"/>
      </w:pPr>
      <w:r w:rsidRPr="00EE6976">
        <w:rPr>
          <w:noProof/>
          <w:lang w:val="en-US"/>
        </w:rPr>
        <w:lastRenderedPageBreak/>
        <w:drawing>
          <wp:inline distT="0" distB="0" distL="0" distR="0" wp14:anchorId="450AE6FD" wp14:editId="4E4C5605">
            <wp:extent cx="5486400" cy="186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8.png"/>
                    <pic:cNvPicPr/>
                  </pic:nvPicPr>
                  <pic:blipFill>
                    <a:blip r:embed="rId71">
                      <a:extLst>
                        <a:ext uri="{28A0092B-C50C-407E-A947-70E740481C1C}">
                          <a14:useLocalDpi xmlns:a14="http://schemas.microsoft.com/office/drawing/2010/main"/>
                        </a:ext>
                      </a:extLst>
                    </a:blip>
                    <a:stretch>
                      <a:fillRect/>
                    </a:stretch>
                  </pic:blipFill>
                  <pic:spPr>
                    <a:xfrm>
                      <a:off x="0" y="0"/>
                      <a:ext cx="5486400" cy="186690"/>
                    </a:xfrm>
                    <a:prstGeom prst="rect">
                      <a:avLst/>
                    </a:prstGeom>
                  </pic:spPr>
                </pic:pic>
              </a:graphicData>
            </a:graphic>
          </wp:inline>
        </w:drawing>
      </w:r>
    </w:p>
    <w:p w14:paraId="7D943E8B" w14:textId="77777777" w:rsidR="001A63F5" w:rsidRPr="00EE6976" w:rsidRDefault="001A63F5" w:rsidP="00185300">
      <w:pPr>
        <w:pStyle w:val="parrafoTesis"/>
      </w:pPr>
      <w:r w:rsidRPr="00EE6976">
        <w:t xml:space="preserve">Lo cual debe de retornar en consola </w:t>
      </w:r>
      <w:r w:rsidRPr="00EE6976">
        <w:rPr>
          <w:i/>
        </w:rPr>
        <w:t>total 0.</w:t>
      </w:r>
      <w:r w:rsidRPr="00EE6976">
        <w:t xml:space="preserve"> Luego se ejecuta:</w:t>
      </w:r>
    </w:p>
    <w:p w14:paraId="3B3045A5" w14:textId="77777777" w:rsidR="001A63F5" w:rsidRPr="00EE6976" w:rsidRDefault="001A63F5" w:rsidP="00185300">
      <w:pPr>
        <w:pStyle w:val="parrafoTesis"/>
      </w:pPr>
      <w:r w:rsidRPr="00EE6976">
        <w:rPr>
          <w:noProof/>
          <w:lang w:val="en-US"/>
        </w:rPr>
        <w:drawing>
          <wp:inline distT="0" distB="0" distL="0" distR="0" wp14:anchorId="618CDD0C" wp14:editId="74091064">
            <wp:extent cx="5486400" cy="420370"/>
            <wp:effectExtent l="0" t="0" r="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9.png"/>
                    <pic:cNvPicPr/>
                  </pic:nvPicPr>
                  <pic:blipFill>
                    <a:blip r:embed="rId72">
                      <a:extLst>
                        <a:ext uri="{28A0092B-C50C-407E-A947-70E740481C1C}">
                          <a14:useLocalDpi xmlns:a14="http://schemas.microsoft.com/office/drawing/2010/main"/>
                        </a:ext>
                      </a:extLst>
                    </a:blip>
                    <a:stretch>
                      <a:fillRect/>
                    </a:stretch>
                  </pic:blipFill>
                  <pic:spPr>
                    <a:xfrm>
                      <a:off x="0" y="0"/>
                      <a:ext cx="5486400" cy="420370"/>
                    </a:xfrm>
                    <a:prstGeom prst="rect">
                      <a:avLst/>
                    </a:prstGeom>
                  </pic:spPr>
                </pic:pic>
              </a:graphicData>
            </a:graphic>
          </wp:inline>
        </w:drawing>
      </w:r>
    </w:p>
    <w:p w14:paraId="45EC9B31" w14:textId="77777777" w:rsidR="001A63F5" w:rsidRPr="00EE6976" w:rsidRDefault="001A63F5" w:rsidP="00185300">
      <w:pPr>
        <w:pStyle w:val="parrafoTesis"/>
      </w:pPr>
      <w:r w:rsidRPr="00EE6976">
        <w:t>Se obtiene:</w:t>
      </w:r>
    </w:p>
    <w:p w14:paraId="210A6EE2" w14:textId="77777777" w:rsidR="001A63F5" w:rsidRPr="00EE6976" w:rsidRDefault="001A63F5" w:rsidP="00185300">
      <w:pPr>
        <w:pStyle w:val="parrafoTesis"/>
      </w:pPr>
      <w:r w:rsidRPr="00EE6976">
        <w:rPr>
          <w:noProof/>
          <w:lang w:val="en-US"/>
        </w:rPr>
        <w:drawing>
          <wp:inline distT="0" distB="0" distL="0" distR="0" wp14:anchorId="1AC6AFE9" wp14:editId="5357408E">
            <wp:extent cx="5486400" cy="179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50.png"/>
                    <pic:cNvPicPr/>
                  </pic:nvPicPr>
                  <pic:blipFill>
                    <a:blip r:embed="rId73">
                      <a:extLst>
                        <a:ext uri="{28A0092B-C50C-407E-A947-70E740481C1C}">
                          <a14:useLocalDpi xmlns:a14="http://schemas.microsoft.com/office/drawing/2010/main"/>
                        </a:ext>
                      </a:extLst>
                    </a:blip>
                    <a:stretch>
                      <a:fillRect/>
                    </a:stretch>
                  </pic:blipFill>
                  <pic:spPr>
                    <a:xfrm>
                      <a:off x="0" y="0"/>
                      <a:ext cx="5486400" cy="179070"/>
                    </a:xfrm>
                    <a:prstGeom prst="rect">
                      <a:avLst/>
                    </a:prstGeom>
                  </pic:spPr>
                </pic:pic>
              </a:graphicData>
            </a:graphic>
          </wp:inline>
        </w:drawing>
      </w:r>
    </w:p>
    <w:p w14:paraId="284CA3E7" w14:textId="77777777" w:rsidR="001A63F5" w:rsidRPr="00EE6976" w:rsidRDefault="001A63F5" w:rsidP="00185300">
      <w:pPr>
        <w:pStyle w:val="parrafoTesis"/>
      </w:pPr>
      <w:r w:rsidRPr="00EE6976">
        <w:t>A partir de este momento se pueden agregar nodos a la infraestructura OpenSSI.</w:t>
      </w:r>
    </w:p>
    <w:p w14:paraId="1F38998E" w14:textId="77777777" w:rsidR="003B2EEA" w:rsidRPr="00EE6976" w:rsidRDefault="003B2EEA">
      <w:pPr>
        <w:rPr>
          <w:rFonts w:ascii="Times" w:eastAsiaTheme="majorEastAsia" w:hAnsi="Times" w:cstheme="majorBidi"/>
          <w:bCs/>
          <w:sz w:val="48"/>
          <w:szCs w:val="32"/>
          <w:lang w:eastAsia="es-ES"/>
        </w:rPr>
      </w:pPr>
      <w:r w:rsidRPr="00EE6976">
        <w:br w:type="page"/>
      </w:r>
    </w:p>
    <w:p w14:paraId="59679EBF" w14:textId="77777777" w:rsidR="001A63F5" w:rsidRPr="00EE6976" w:rsidRDefault="001A63F5" w:rsidP="00816B7F">
      <w:pPr>
        <w:pStyle w:val="headingTesis2"/>
      </w:pPr>
      <w:bookmarkStart w:id="273" w:name="_Toc179572697"/>
      <w:bookmarkStart w:id="274" w:name="_Toc180236570"/>
      <w:bookmarkStart w:id="275" w:name="_Toc180236816"/>
      <w:bookmarkStart w:id="276" w:name="_Toc181520017"/>
      <w:r w:rsidRPr="00EE6976">
        <w:lastRenderedPageBreak/>
        <w:t>Agregar nodos a la infraestructura.</w:t>
      </w:r>
      <w:bookmarkEnd w:id="273"/>
      <w:bookmarkEnd w:id="274"/>
      <w:bookmarkEnd w:id="275"/>
      <w:bookmarkEnd w:id="276"/>
    </w:p>
    <w:p w14:paraId="7741EE22" w14:textId="77777777" w:rsidR="001A63F5" w:rsidRPr="00EE6976" w:rsidRDefault="001A63F5" w:rsidP="00185300">
      <w:pPr>
        <w:pStyle w:val="parrafoTesis"/>
      </w:pPr>
      <w:r w:rsidRPr="00EE6976">
        <w:t xml:space="preserve">Una vez instalado el sistema operativo en el nodo master, instalado el kernel </w:t>
      </w:r>
      <w:proofErr w:type="spellStart"/>
      <w:r w:rsidRPr="00EE6976">
        <w:t>openSSI</w:t>
      </w:r>
      <w:proofErr w:type="spellEnd"/>
      <w:r w:rsidRPr="00EE6976">
        <w:t xml:space="preserve"> en el mismo, se procede a agregar nodos para poder contar con una infraestructura </w:t>
      </w:r>
      <w:proofErr w:type="spellStart"/>
      <w:r w:rsidRPr="00EE6976">
        <w:t>Cluster</w:t>
      </w:r>
      <w:proofErr w:type="spellEnd"/>
      <w:r w:rsidRPr="00EE6976">
        <w:t xml:space="preserve">. Para ello se deben realizar una serie de pasos y chequeos iniciando por la verificación si las tarjetas de red de los nodos esclavos no poseen soporte de </w:t>
      </w:r>
      <w:proofErr w:type="spellStart"/>
      <w:r w:rsidRPr="00EE6976">
        <w:t>booteo</w:t>
      </w:r>
      <w:proofErr w:type="spellEnd"/>
      <w:r w:rsidRPr="00EE6976">
        <w:t xml:space="preserve"> PXE. Se puede descargar un </w:t>
      </w:r>
      <w:proofErr w:type="spellStart"/>
      <w:r w:rsidRPr="00EE6976">
        <w:t>iso</w:t>
      </w:r>
      <w:proofErr w:type="spellEnd"/>
      <w:r w:rsidRPr="00EE6976">
        <w:t xml:space="preserve"> desde la siguiente </w:t>
      </w:r>
      <w:proofErr w:type="spellStart"/>
      <w:r w:rsidRPr="00EE6976">
        <w:t>url</w:t>
      </w:r>
      <w:proofErr w:type="spellEnd"/>
      <w:r w:rsidRPr="00EE6976">
        <w:t xml:space="preserve"> http://rom-o-matic.net/gpxe/gpxe-1.0.1/contrib/rom-o-matic/ Debido a que usaremos PXE, no es necesaria una imagen </w:t>
      </w:r>
      <w:proofErr w:type="spellStart"/>
      <w:r w:rsidRPr="00EE6976">
        <w:t>Etherboot</w:t>
      </w:r>
      <w:proofErr w:type="spellEnd"/>
      <w:r w:rsidRPr="00EE6976">
        <w:t>.</w:t>
      </w:r>
    </w:p>
    <w:p w14:paraId="37598C02" w14:textId="77777777" w:rsidR="001A63F5" w:rsidRPr="00EE6976" w:rsidRDefault="001A63F5" w:rsidP="00185300">
      <w:pPr>
        <w:pStyle w:val="parrafoTesis"/>
      </w:pPr>
      <w:r w:rsidRPr="00EE6976">
        <w:t>Si el NIC de la tarjeta de red de los nodos esclavos no se encuentra en el archivo “/</w:t>
      </w:r>
      <w:proofErr w:type="spellStart"/>
      <w:r w:rsidRPr="00EE6976">
        <w:t>etc</w:t>
      </w:r>
      <w:proofErr w:type="spellEnd"/>
      <w:r w:rsidRPr="00EE6976">
        <w:t>/</w:t>
      </w:r>
      <w:proofErr w:type="spellStart"/>
      <w:r w:rsidRPr="00EE6976">
        <w:t>mkinitrd</w:t>
      </w:r>
      <w:proofErr w:type="spellEnd"/>
      <w:r w:rsidRPr="00EE6976">
        <w:t>/modules” del master. Se debe editar este archivo</w:t>
      </w:r>
    </w:p>
    <w:p w14:paraId="015CF3BC" w14:textId="77777777" w:rsidR="001A63F5" w:rsidRPr="00EE6976" w:rsidRDefault="001A63F5" w:rsidP="00185300">
      <w:pPr>
        <w:pStyle w:val="parrafoTesis"/>
      </w:pPr>
      <w:r w:rsidRPr="00EE6976">
        <w:rPr>
          <w:noProof/>
          <w:lang w:val="en-US"/>
        </w:rPr>
        <w:drawing>
          <wp:inline distT="0" distB="0" distL="0" distR="0" wp14:anchorId="5554694B" wp14:editId="225836B1">
            <wp:extent cx="5486400" cy="1790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08.png"/>
                    <pic:cNvPicPr/>
                  </pic:nvPicPr>
                  <pic:blipFill>
                    <a:blip r:embed="rId74">
                      <a:extLst>
                        <a:ext uri="{28A0092B-C50C-407E-A947-70E740481C1C}">
                          <a14:useLocalDpi xmlns:a14="http://schemas.microsoft.com/office/drawing/2010/main"/>
                        </a:ext>
                      </a:extLst>
                    </a:blip>
                    <a:stretch>
                      <a:fillRect/>
                    </a:stretch>
                  </pic:blipFill>
                  <pic:spPr>
                    <a:xfrm>
                      <a:off x="0" y="0"/>
                      <a:ext cx="5486400" cy="179070"/>
                    </a:xfrm>
                    <a:prstGeom prst="rect">
                      <a:avLst/>
                    </a:prstGeom>
                  </pic:spPr>
                </pic:pic>
              </a:graphicData>
            </a:graphic>
          </wp:inline>
        </w:drawing>
      </w:r>
    </w:p>
    <w:p w14:paraId="65FF1FF4" w14:textId="77777777" w:rsidR="001A63F5" w:rsidRPr="00EE6976" w:rsidRDefault="001A63F5" w:rsidP="00185300">
      <w:pPr>
        <w:pStyle w:val="parrafoTesis"/>
      </w:pPr>
      <w:r w:rsidRPr="00EE6976">
        <w:t xml:space="preserve">Agregar el nombre del driver al final del archivo y luego reconstruir el </w:t>
      </w:r>
      <w:proofErr w:type="spellStart"/>
      <w:r w:rsidRPr="00EE6976">
        <w:t>ramdisk</w:t>
      </w:r>
      <w:proofErr w:type="spellEnd"/>
      <w:r w:rsidRPr="00EE6976">
        <w:t xml:space="preserve"> para contener los módulos necesarios para el inicio, debido a que este mismo </w:t>
      </w:r>
      <w:proofErr w:type="spellStart"/>
      <w:r w:rsidRPr="00EE6976">
        <w:t>ramdisk</w:t>
      </w:r>
      <w:proofErr w:type="spellEnd"/>
      <w:r w:rsidRPr="00EE6976">
        <w:t xml:space="preserve"> es el que se envía después a los nodos esclavos la imagen del SO. Para generar de nuevo el </w:t>
      </w:r>
      <w:proofErr w:type="spellStart"/>
      <w:r w:rsidRPr="00EE6976">
        <w:t>ramdisk</w:t>
      </w:r>
      <w:proofErr w:type="spellEnd"/>
      <w:r w:rsidRPr="00EE6976">
        <w:t xml:space="preserve"> se ejecutan los siguientes comandos:</w:t>
      </w:r>
    </w:p>
    <w:p w14:paraId="0779B760" w14:textId="77777777" w:rsidR="001A63F5" w:rsidRPr="00EE6976" w:rsidRDefault="001A63F5" w:rsidP="00185300">
      <w:pPr>
        <w:pStyle w:val="parrafoTesis"/>
      </w:pPr>
      <w:r w:rsidRPr="00EE6976">
        <w:rPr>
          <w:noProof/>
          <w:lang w:val="en-US"/>
        </w:rPr>
        <w:drawing>
          <wp:inline distT="0" distB="0" distL="0" distR="0" wp14:anchorId="2D36F2FA" wp14:editId="30143005">
            <wp:extent cx="5486400" cy="2876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3.png"/>
                    <pic:cNvPicPr/>
                  </pic:nvPicPr>
                  <pic:blipFill>
                    <a:blip r:embed="rId75">
                      <a:extLst>
                        <a:ext uri="{28A0092B-C50C-407E-A947-70E740481C1C}">
                          <a14:useLocalDpi xmlns:a14="http://schemas.microsoft.com/office/drawing/2010/main"/>
                        </a:ext>
                      </a:extLst>
                    </a:blip>
                    <a:stretch>
                      <a:fillRect/>
                    </a:stretch>
                  </pic:blipFill>
                  <pic:spPr>
                    <a:xfrm>
                      <a:off x="0" y="0"/>
                      <a:ext cx="5486400" cy="287655"/>
                    </a:xfrm>
                    <a:prstGeom prst="rect">
                      <a:avLst/>
                    </a:prstGeom>
                  </pic:spPr>
                </pic:pic>
              </a:graphicData>
            </a:graphic>
          </wp:inline>
        </w:drawing>
      </w:r>
    </w:p>
    <w:p w14:paraId="637C93BF" w14:textId="77777777" w:rsidR="001A63F5" w:rsidRPr="00EE6976" w:rsidRDefault="001A63F5" w:rsidP="00185300">
      <w:pPr>
        <w:pStyle w:val="parrafoTesis"/>
      </w:pPr>
      <w:r w:rsidRPr="00EE6976">
        <w:t xml:space="preserve">Debido a que durante la instalación del sistema operativo al nodo master, se ingresó la opción </w:t>
      </w:r>
      <w:proofErr w:type="spellStart"/>
      <w:r w:rsidRPr="00EE6976">
        <w:t>noapic</w:t>
      </w:r>
      <w:proofErr w:type="spellEnd"/>
      <w:r w:rsidRPr="00EE6976">
        <w:t>, es necesario realizar una modificación dentro del archivo /</w:t>
      </w:r>
      <w:proofErr w:type="spellStart"/>
      <w:r w:rsidRPr="00EE6976">
        <w:t>tftpboot</w:t>
      </w:r>
      <w:proofErr w:type="spellEnd"/>
      <w:r w:rsidRPr="00EE6976">
        <w:t>/</w:t>
      </w:r>
      <w:proofErr w:type="spellStart"/>
      <w:r w:rsidRPr="00EE6976">
        <w:t>pxelinux.cfg</w:t>
      </w:r>
      <w:proofErr w:type="spellEnd"/>
      <w:r w:rsidRPr="00EE6976">
        <w:t xml:space="preserve">/default. </w:t>
      </w:r>
    </w:p>
    <w:p w14:paraId="3D3CF73B" w14:textId="77777777" w:rsidR="001A63F5" w:rsidRPr="00EE6976" w:rsidRDefault="001A63F5" w:rsidP="00185300">
      <w:pPr>
        <w:pStyle w:val="parrafoTesis"/>
      </w:pPr>
      <w:r w:rsidRPr="00EE6976">
        <w:rPr>
          <w:noProof/>
          <w:lang w:val="en-US"/>
        </w:rPr>
        <w:drawing>
          <wp:inline distT="0" distB="0" distL="0" distR="0" wp14:anchorId="1183096F" wp14:editId="6B0DA417">
            <wp:extent cx="5486400" cy="186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5.png"/>
                    <pic:cNvPicPr/>
                  </pic:nvPicPr>
                  <pic:blipFill>
                    <a:blip r:embed="rId76">
                      <a:extLst>
                        <a:ext uri="{28A0092B-C50C-407E-A947-70E740481C1C}">
                          <a14:useLocalDpi xmlns:a14="http://schemas.microsoft.com/office/drawing/2010/main"/>
                        </a:ext>
                      </a:extLst>
                    </a:blip>
                    <a:stretch>
                      <a:fillRect/>
                    </a:stretch>
                  </pic:blipFill>
                  <pic:spPr>
                    <a:xfrm>
                      <a:off x="0" y="0"/>
                      <a:ext cx="5486400" cy="186690"/>
                    </a:xfrm>
                    <a:prstGeom prst="rect">
                      <a:avLst/>
                    </a:prstGeom>
                  </pic:spPr>
                </pic:pic>
              </a:graphicData>
            </a:graphic>
          </wp:inline>
        </w:drawing>
      </w:r>
    </w:p>
    <w:p w14:paraId="66E55B09" w14:textId="77777777" w:rsidR="001A63F5" w:rsidRPr="00EE6976" w:rsidRDefault="001A63F5" w:rsidP="00185300">
      <w:pPr>
        <w:pStyle w:val="parrafoTesis"/>
      </w:pPr>
      <w:r w:rsidRPr="00EE6976">
        <w:t>Se agrega “</w:t>
      </w:r>
      <w:proofErr w:type="spellStart"/>
      <w:r w:rsidRPr="00EE6976">
        <w:t>noapic</w:t>
      </w:r>
      <w:proofErr w:type="spellEnd"/>
      <w:r w:rsidRPr="00EE6976">
        <w:t xml:space="preserve">” antes del </w:t>
      </w:r>
      <w:proofErr w:type="spellStart"/>
      <w:r w:rsidRPr="00EE6976">
        <w:t>initrd</w:t>
      </w:r>
      <w:proofErr w:type="spellEnd"/>
      <w:r w:rsidRPr="00EE6976">
        <w:t xml:space="preserve"> de la siguiente manera:</w:t>
      </w:r>
    </w:p>
    <w:p w14:paraId="07E268DA" w14:textId="77777777" w:rsidR="001A63F5" w:rsidRPr="00EE6976" w:rsidRDefault="001A63F5" w:rsidP="00185300">
      <w:pPr>
        <w:pStyle w:val="parrafoTesis"/>
      </w:pPr>
      <w:r w:rsidRPr="00EE6976">
        <w:rPr>
          <w:noProof/>
          <w:lang w:val="en-US"/>
        </w:rPr>
        <w:drawing>
          <wp:inline distT="0" distB="0" distL="0" distR="0" wp14:anchorId="055CEC1D" wp14:editId="58DABB6C">
            <wp:extent cx="5486400" cy="179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6.png"/>
                    <pic:cNvPicPr/>
                  </pic:nvPicPr>
                  <pic:blipFill>
                    <a:blip r:embed="rId77">
                      <a:extLst>
                        <a:ext uri="{28A0092B-C50C-407E-A947-70E740481C1C}">
                          <a14:useLocalDpi xmlns:a14="http://schemas.microsoft.com/office/drawing/2010/main"/>
                        </a:ext>
                      </a:extLst>
                    </a:blip>
                    <a:stretch>
                      <a:fillRect/>
                    </a:stretch>
                  </pic:blipFill>
                  <pic:spPr>
                    <a:xfrm>
                      <a:off x="0" y="0"/>
                      <a:ext cx="5486400" cy="179705"/>
                    </a:xfrm>
                    <a:prstGeom prst="rect">
                      <a:avLst/>
                    </a:prstGeom>
                  </pic:spPr>
                </pic:pic>
              </a:graphicData>
            </a:graphic>
          </wp:inline>
        </w:drawing>
      </w:r>
    </w:p>
    <w:p w14:paraId="13DD1AFC" w14:textId="77777777" w:rsidR="001A63F5" w:rsidRPr="00EE6976" w:rsidRDefault="001A63F5" w:rsidP="00185300">
      <w:pPr>
        <w:pStyle w:val="parrafoTesis"/>
      </w:pPr>
      <w:r w:rsidRPr="00EE6976">
        <w:lastRenderedPageBreak/>
        <w:t xml:space="preserve">Una vez hechas estas configuraciones en el nodo master. Se procede a iniciar el nodo esclavo con la imagen ISO </w:t>
      </w:r>
      <w:proofErr w:type="spellStart"/>
      <w:r w:rsidRPr="00EE6976">
        <w:t>gPXE</w:t>
      </w:r>
      <w:proofErr w:type="spellEnd"/>
      <w:r w:rsidRPr="00EE6976">
        <w:t xml:space="preserve">. En el nodo esclavo, se podrá apreciar como la imagen </w:t>
      </w:r>
      <w:proofErr w:type="spellStart"/>
      <w:r w:rsidRPr="00EE6976">
        <w:t>gPXE</w:t>
      </w:r>
      <w:proofErr w:type="spellEnd"/>
      <w:r w:rsidRPr="00EE6976">
        <w:t xml:space="preserve"> se inicia y busca algún servidor DHCP, presionando de manera combinada las teclas CTRL + B se accede a la consola, al ingresar el comando </w:t>
      </w:r>
      <w:proofErr w:type="spellStart"/>
      <w:r w:rsidRPr="00EE6976">
        <w:rPr>
          <w:i/>
        </w:rPr>
        <w:t>autoboot</w:t>
      </w:r>
      <w:proofErr w:type="spellEnd"/>
      <w:r w:rsidRPr="00EE6976">
        <w:t xml:space="preserve"> se obtendrá la dirección MAC de la tarjeta de red que se utilizará para la interconexión con el </w:t>
      </w:r>
      <w:proofErr w:type="spellStart"/>
      <w:r w:rsidRPr="00EE6976">
        <w:t>cluster</w:t>
      </w:r>
      <w:proofErr w:type="spellEnd"/>
      <w:r w:rsidRPr="00EE6976">
        <w:t>.</w:t>
      </w:r>
    </w:p>
    <w:p w14:paraId="2460FA55" w14:textId="77777777" w:rsidR="001A63F5" w:rsidRPr="00EE6976" w:rsidRDefault="001A63F5" w:rsidP="00185300">
      <w:pPr>
        <w:pStyle w:val="parrafoTesis"/>
      </w:pPr>
      <w:r w:rsidRPr="00EE6976">
        <w:t xml:space="preserve">En el nodo master se ejecuta el comando </w:t>
      </w:r>
      <w:proofErr w:type="spellStart"/>
      <w:r w:rsidRPr="00EE6976">
        <w:rPr>
          <w:i/>
        </w:rPr>
        <w:t>ssi-addnode</w:t>
      </w:r>
      <w:proofErr w:type="spellEnd"/>
      <w:r w:rsidRPr="00EE6976">
        <w:rPr>
          <w:i/>
        </w:rPr>
        <w:t xml:space="preserve"> </w:t>
      </w:r>
      <w:r w:rsidRPr="00EE6976">
        <w:t>de la siguiente manera:</w:t>
      </w:r>
    </w:p>
    <w:p w14:paraId="37705EFA" w14:textId="77777777" w:rsidR="001A63F5" w:rsidRPr="00EE6976" w:rsidRDefault="001A63F5" w:rsidP="00185300">
      <w:pPr>
        <w:pStyle w:val="parrafoTesis"/>
      </w:pPr>
      <w:r w:rsidRPr="00EE6976">
        <w:rPr>
          <w:noProof/>
          <w:lang w:val="en-US"/>
        </w:rPr>
        <w:drawing>
          <wp:inline distT="0" distB="0" distL="0" distR="0" wp14:anchorId="5A55027D" wp14:editId="0A4D509A">
            <wp:extent cx="5486400" cy="179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8.png"/>
                    <pic:cNvPicPr/>
                  </pic:nvPicPr>
                  <pic:blipFill>
                    <a:blip r:embed="rId78">
                      <a:extLst>
                        <a:ext uri="{28A0092B-C50C-407E-A947-70E740481C1C}">
                          <a14:useLocalDpi xmlns:a14="http://schemas.microsoft.com/office/drawing/2010/main"/>
                        </a:ext>
                      </a:extLst>
                    </a:blip>
                    <a:stretch>
                      <a:fillRect/>
                    </a:stretch>
                  </pic:blipFill>
                  <pic:spPr>
                    <a:xfrm>
                      <a:off x="0" y="0"/>
                      <a:ext cx="5486400" cy="179070"/>
                    </a:xfrm>
                    <a:prstGeom prst="rect">
                      <a:avLst/>
                    </a:prstGeom>
                  </pic:spPr>
                </pic:pic>
              </a:graphicData>
            </a:graphic>
          </wp:inline>
        </w:drawing>
      </w:r>
    </w:p>
    <w:p w14:paraId="6CF87D53" w14:textId="77777777" w:rsidR="001A63F5" w:rsidRPr="00EE6976" w:rsidRDefault="001A63F5" w:rsidP="00185300">
      <w:pPr>
        <w:pStyle w:val="parrafoTesis"/>
      </w:pPr>
      <w:r w:rsidRPr="00EE6976">
        <w:t xml:space="preserve">En donde MACADDRESS es la dirección MAC del nodo esclavo que se encuentra ejecutando </w:t>
      </w:r>
      <w:proofErr w:type="spellStart"/>
      <w:r w:rsidRPr="00EE6976">
        <w:t>gPXE</w:t>
      </w:r>
      <w:proofErr w:type="spellEnd"/>
      <w:r w:rsidRPr="00EE6976">
        <w:t xml:space="preserve">. Al ejecutar el comando </w:t>
      </w:r>
      <w:proofErr w:type="spellStart"/>
      <w:r w:rsidRPr="00EE6976">
        <w:rPr>
          <w:i/>
        </w:rPr>
        <w:t>ssi-addnode</w:t>
      </w:r>
      <w:proofErr w:type="spellEnd"/>
      <w:r w:rsidRPr="00EE6976">
        <w:t xml:space="preserve"> se realizaran algunas preguntas acerca de cómo se desea configurar el nuevo nodo y que son los siguientes.</w:t>
      </w:r>
    </w:p>
    <w:p w14:paraId="13ECD78F" w14:textId="77777777" w:rsidR="001A63F5" w:rsidRPr="00EE6976" w:rsidRDefault="001A63F5" w:rsidP="00185300">
      <w:pPr>
        <w:pStyle w:val="parrafoTesis"/>
      </w:pPr>
      <w:r w:rsidRPr="00EE6976">
        <w:rPr>
          <w:noProof/>
          <w:lang w:val="en-US"/>
        </w:rPr>
        <w:drawing>
          <wp:inline distT="0" distB="0" distL="0" distR="0" wp14:anchorId="5319D998" wp14:editId="21BD7828">
            <wp:extent cx="5486400" cy="202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6.png"/>
                    <pic:cNvPicPr/>
                  </pic:nvPicPr>
                  <pic:blipFill>
                    <a:blip r:embed="rId79">
                      <a:extLst>
                        <a:ext uri="{28A0092B-C50C-407E-A947-70E740481C1C}">
                          <a14:useLocalDpi xmlns:a14="http://schemas.microsoft.com/office/drawing/2010/main"/>
                        </a:ext>
                      </a:extLst>
                    </a:blip>
                    <a:stretch>
                      <a:fillRect/>
                    </a:stretch>
                  </pic:blipFill>
                  <pic:spPr>
                    <a:xfrm>
                      <a:off x="0" y="0"/>
                      <a:ext cx="5486400" cy="202565"/>
                    </a:xfrm>
                    <a:prstGeom prst="rect">
                      <a:avLst/>
                    </a:prstGeom>
                  </pic:spPr>
                </pic:pic>
              </a:graphicData>
            </a:graphic>
          </wp:inline>
        </w:drawing>
      </w:r>
    </w:p>
    <w:p w14:paraId="00164CEA" w14:textId="77777777" w:rsidR="001A63F5" w:rsidRPr="00EE6976" w:rsidRDefault="001A63F5" w:rsidP="00185300">
      <w:pPr>
        <w:pStyle w:val="parrafoTesis"/>
      </w:pPr>
      <w:r w:rsidRPr="00EE6976">
        <w:t>Se ingresa “Y”</w:t>
      </w:r>
    </w:p>
    <w:p w14:paraId="729156D1" w14:textId="77777777" w:rsidR="001A63F5" w:rsidRPr="00EE6976" w:rsidRDefault="001A63F5" w:rsidP="00185300">
      <w:pPr>
        <w:pStyle w:val="parrafoTesis"/>
      </w:pPr>
      <w:r w:rsidRPr="00EE6976">
        <w:rPr>
          <w:noProof/>
          <w:lang w:val="en-US"/>
        </w:rPr>
        <w:drawing>
          <wp:inline distT="0" distB="0" distL="0" distR="0" wp14:anchorId="7CB76B7F" wp14:editId="23A3E698">
            <wp:extent cx="5486400" cy="179705"/>
            <wp:effectExtent l="25400" t="25400" r="2540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7.png"/>
                    <pic:cNvPicPr/>
                  </pic:nvPicPr>
                  <pic:blipFill>
                    <a:blip r:embed="rId80">
                      <a:extLst>
                        <a:ext uri="{28A0092B-C50C-407E-A947-70E740481C1C}">
                          <a14:useLocalDpi xmlns:a14="http://schemas.microsoft.com/office/drawing/2010/main"/>
                        </a:ext>
                      </a:extLst>
                    </a:blip>
                    <a:stretch>
                      <a:fillRect/>
                    </a:stretch>
                  </pic:blipFill>
                  <pic:spPr>
                    <a:xfrm>
                      <a:off x="0" y="0"/>
                      <a:ext cx="5486400" cy="179705"/>
                    </a:xfrm>
                    <a:prstGeom prst="rect">
                      <a:avLst/>
                    </a:prstGeom>
                    <a:ln>
                      <a:solidFill>
                        <a:schemeClr val="bg1">
                          <a:lumMod val="75000"/>
                        </a:schemeClr>
                      </a:solidFill>
                    </a:ln>
                  </pic:spPr>
                </pic:pic>
              </a:graphicData>
            </a:graphic>
          </wp:inline>
        </w:drawing>
      </w:r>
    </w:p>
    <w:p w14:paraId="4CBC7767" w14:textId="77777777" w:rsidR="001A63F5" w:rsidRPr="00EE6976" w:rsidRDefault="001A63F5" w:rsidP="00185300">
      <w:pPr>
        <w:pStyle w:val="parrafoTesis"/>
      </w:pPr>
      <w:r w:rsidRPr="00EE6976">
        <w:t>Se ingresa “2”</w:t>
      </w:r>
    </w:p>
    <w:p w14:paraId="753D8C0C" w14:textId="77777777" w:rsidR="001A63F5" w:rsidRPr="00EE6976" w:rsidRDefault="001A63F5" w:rsidP="00185300">
      <w:pPr>
        <w:pStyle w:val="parrafoTesis"/>
      </w:pPr>
      <w:r w:rsidRPr="00EE6976">
        <w:rPr>
          <w:noProof/>
          <w:lang w:val="en-US"/>
        </w:rPr>
        <w:drawing>
          <wp:inline distT="0" distB="0" distL="0" distR="0" wp14:anchorId="61D207A5" wp14:editId="517C2825">
            <wp:extent cx="5486400" cy="1136015"/>
            <wp:effectExtent l="25400" t="25400" r="25400" b="323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0.png"/>
                    <pic:cNvPicPr/>
                  </pic:nvPicPr>
                  <pic:blipFill>
                    <a:blip r:embed="rId81">
                      <a:extLst>
                        <a:ext uri="{28A0092B-C50C-407E-A947-70E740481C1C}">
                          <a14:useLocalDpi xmlns:a14="http://schemas.microsoft.com/office/drawing/2010/main"/>
                        </a:ext>
                      </a:extLst>
                    </a:blip>
                    <a:stretch>
                      <a:fillRect/>
                    </a:stretch>
                  </pic:blipFill>
                  <pic:spPr>
                    <a:xfrm>
                      <a:off x="0" y="0"/>
                      <a:ext cx="5486400" cy="1136015"/>
                    </a:xfrm>
                    <a:prstGeom prst="rect">
                      <a:avLst/>
                    </a:prstGeom>
                    <a:ln>
                      <a:solidFill>
                        <a:srgbClr val="BFBFBF"/>
                      </a:solidFill>
                    </a:ln>
                  </pic:spPr>
                </pic:pic>
              </a:graphicData>
            </a:graphic>
          </wp:inline>
        </w:drawing>
      </w:r>
    </w:p>
    <w:p w14:paraId="55329C33" w14:textId="77777777" w:rsidR="001A63F5" w:rsidRPr="00EE6976" w:rsidRDefault="001A63F5" w:rsidP="00185300">
      <w:pPr>
        <w:pStyle w:val="parrafoTesis"/>
      </w:pPr>
      <w:r w:rsidRPr="00EE6976">
        <w:t>Se ingresa “P”</w:t>
      </w:r>
    </w:p>
    <w:p w14:paraId="119F237A" w14:textId="77777777" w:rsidR="001A63F5" w:rsidRPr="00EE6976" w:rsidRDefault="001A63F5" w:rsidP="00185300">
      <w:pPr>
        <w:pStyle w:val="parrafoTesis"/>
      </w:pPr>
      <w:r w:rsidRPr="00EE6976">
        <w:rPr>
          <w:noProof/>
          <w:lang w:val="en-US"/>
        </w:rPr>
        <w:lastRenderedPageBreak/>
        <w:drawing>
          <wp:inline distT="0" distB="0" distL="0" distR="0" wp14:anchorId="231D002A" wp14:editId="2A9C143D">
            <wp:extent cx="5486400" cy="1847215"/>
            <wp:effectExtent l="25400" t="25400" r="25400" b="323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1.png"/>
                    <pic:cNvPicPr/>
                  </pic:nvPicPr>
                  <pic:blipFill>
                    <a:blip r:embed="rId82">
                      <a:extLst>
                        <a:ext uri="{28A0092B-C50C-407E-A947-70E740481C1C}">
                          <a14:useLocalDpi xmlns:a14="http://schemas.microsoft.com/office/drawing/2010/main"/>
                        </a:ext>
                      </a:extLst>
                    </a:blip>
                    <a:stretch>
                      <a:fillRect/>
                    </a:stretch>
                  </pic:blipFill>
                  <pic:spPr>
                    <a:xfrm>
                      <a:off x="0" y="0"/>
                      <a:ext cx="5486400" cy="1847215"/>
                    </a:xfrm>
                    <a:prstGeom prst="rect">
                      <a:avLst/>
                    </a:prstGeom>
                    <a:ln>
                      <a:solidFill>
                        <a:srgbClr val="BFBFBF"/>
                      </a:solidFill>
                    </a:ln>
                  </pic:spPr>
                </pic:pic>
              </a:graphicData>
            </a:graphic>
          </wp:inline>
        </w:drawing>
      </w:r>
    </w:p>
    <w:p w14:paraId="2120B5B8" w14:textId="77777777" w:rsidR="001A63F5" w:rsidRPr="00EE6976" w:rsidRDefault="001A63F5" w:rsidP="00185300">
      <w:pPr>
        <w:pStyle w:val="parrafoTesis"/>
      </w:pPr>
      <w:r w:rsidRPr="00EE6976">
        <w:t>Se ingresa “Lenny-node2” o el nombre que se escoja para el nodo.</w:t>
      </w:r>
    </w:p>
    <w:p w14:paraId="7EE828BC" w14:textId="77777777" w:rsidR="001A63F5" w:rsidRPr="00EE6976" w:rsidRDefault="001A63F5" w:rsidP="00185300">
      <w:pPr>
        <w:pStyle w:val="parrafoTesis"/>
      </w:pPr>
      <w:r w:rsidRPr="00EE6976">
        <w:rPr>
          <w:noProof/>
          <w:lang w:val="en-US"/>
        </w:rPr>
        <w:drawing>
          <wp:inline distT="0" distB="0" distL="0" distR="0" wp14:anchorId="40C13EDA" wp14:editId="5095111A">
            <wp:extent cx="5486400" cy="1031875"/>
            <wp:effectExtent l="25400" t="25400" r="25400" b="349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3.png"/>
                    <pic:cNvPicPr/>
                  </pic:nvPicPr>
                  <pic:blipFill>
                    <a:blip r:embed="rId83">
                      <a:extLst>
                        <a:ext uri="{28A0092B-C50C-407E-A947-70E740481C1C}">
                          <a14:useLocalDpi xmlns:a14="http://schemas.microsoft.com/office/drawing/2010/main"/>
                        </a:ext>
                      </a:extLst>
                    </a:blip>
                    <a:stretch>
                      <a:fillRect/>
                    </a:stretch>
                  </pic:blipFill>
                  <pic:spPr>
                    <a:xfrm>
                      <a:off x="0" y="0"/>
                      <a:ext cx="5486400" cy="1031875"/>
                    </a:xfrm>
                    <a:prstGeom prst="rect">
                      <a:avLst/>
                    </a:prstGeom>
                    <a:ln>
                      <a:solidFill>
                        <a:srgbClr val="BFBFBF"/>
                      </a:solidFill>
                    </a:ln>
                  </pic:spPr>
                </pic:pic>
              </a:graphicData>
            </a:graphic>
          </wp:inline>
        </w:drawing>
      </w:r>
    </w:p>
    <w:p w14:paraId="2B6FACC8" w14:textId="77777777" w:rsidR="001A63F5" w:rsidRPr="00EE6976" w:rsidRDefault="001A63F5" w:rsidP="00185300">
      <w:pPr>
        <w:pStyle w:val="parrafoTesis"/>
      </w:pPr>
      <w:r w:rsidRPr="00EE6976">
        <w:t xml:space="preserve">Si en el master se activo la tolerancia a fallos, se ingresa aquí “Y”. Una vez guardadas estas configuraciones, el nodo esclavo se </w:t>
      </w:r>
      <w:proofErr w:type="spellStart"/>
      <w:r w:rsidRPr="00EE6976">
        <w:t>unira</w:t>
      </w:r>
      <w:proofErr w:type="spellEnd"/>
      <w:r w:rsidRPr="00EE6976">
        <w:t xml:space="preserve"> al </w:t>
      </w:r>
      <w:proofErr w:type="spellStart"/>
      <w:r w:rsidRPr="00EE6976">
        <w:t>cluster</w:t>
      </w:r>
      <w:proofErr w:type="spellEnd"/>
      <w:r w:rsidRPr="00EE6976">
        <w:t xml:space="preserve"> por red.</w:t>
      </w:r>
    </w:p>
    <w:p w14:paraId="7644517D" w14:textId="77777777" w:rsidR="001A63F5" w:rsidRPr="00EE6976" w:rsidRDefault="001A63F5" w:rsidP="00185300">
      <w:pPr>
        <w:pStyle w:val="parrafoTesis"/>
      </w:pPr>
      <w:r w:rsidRPr="00EE6976">
        <w:t xml:space="preserve">Para comprobar el estado del </w:t>
      </w:r>
      <w:proofErr w:type="spellStart"/>
      <w:r w:rsidRPr="00EE6976">
        <w:t>cluster</w:t>
      </w:r>
      <w:proofErr w:type="spellEnd"/>
      <w:r w:rsidRPr="00EE6976">
        <w:t xml:space="preserve"> ejecutar el siguiente comando</w:t>
      </w:r>
    </w:p>
    <w:p w14:paraId="35F72AA3" w14:textId="77777777" w:rsidR="001A63F5" w:rsidRPr="00EE6976" w:rsidRDefault="001A63F5" w:rsidP="00185300">
      <w:pPr>
        <w:pStyle w:val="parrafoTesis"/>
      </w:pPr>
      <w:r w:rsidRPr="00EE6976">
        <w:rPr>
          <w:noProof/>
          <w:lang w:val="en-US"/>
        </w:rPr>
        <w:drawing>
          <wp:inline distT="0" distB="0" distL="0" distR="0" wp14:anchorId="01BDFF78" wp14:editId="70FE5D15">
            <wp:extent cx="5486400" cy="390525"/>
            <wp:effectExtent l="25400" t="25400" r="2540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6.png"/>
                    <pic:cNvPicPr/>
                  </pic:nvPicPr>
                  <pic:blipFill>
                    <a:blip r:embed="rId84">
                      <a:extLst>
                        <a:ext uri="{28A0092B-C50C-407E-A947-70E740481C1C}">
                          <a14:useLocalDpi xmlns:a14="http://schemas.microsoft.com/office/drawing/2010/main"/>
                        </a:ext>
                      </a:extLst>
                    </a:blip>
                    <a:stretch>
                      <a:fillRect/>
                    </a:stretch>
                  </pic:blipFill>
                  <pic:spPr>
                    <a:xfrm>
                      <a:off x="0" y="0"/>
                      <a:ext cx="5486400" cy="390525"/>
                    </a:xfrm>
                    <a:prstGeom prst="rect">
                      <a:avLst/>
                    </a:prstGeom>
                    <a:ln>
                      <a:solidFill>
                        <a:srgbClr val="BFBFBF"/>
                      </a:solidFill>
                    </a:ln>
                  </pic:spPr>
                </pic:pic>
              </a:graphicData>
            </a:graphic>
          </wp:inline>
        </w:drawing>
      </w:r>
    </w:p>
    <w:p w14:paraId="662B7D5D" w14:textId="77777777" w:rsidR="001A63F5" w:rsidRPr="00EE6976" w:rsidRDefault="001A63F5" w:rsidP="00185300">
      <w:pPr>
        <w:pStyle w:val="parrafoTesis"/>
      </w:pPr>
      <w:r w:rsidRPr="00EE6976">
        <w:t xml:space="preserve">Para la tolerancia de falla en el </w:t>
      </w:r>
      <w:proofErr w:type="spellStart"/>
      <w:r w:rsidRPr="00EE6976">
        <w:t>cluster</w:t>
      </w:r>
      <w:proofErr w:type="spellEnd"/>
      <w:r w:rsidRPr="00EE6976">
        <w:t>, se deben realizar los siguientes pasos.</w:t>
      </w:r>
    </w:p>
    <w:p w14:paraId="2D7543EF" w14:textId="77777777" w:rsidR="001A63F5" w:rsidRPr="00EE6976" w:rsidRDefault="001A63F5" w:rsidP="00185300">
      <w:pPr>
        <w:pStyle w:val="parrafoTesis"/>
      </w:pPr>
      <w:r w:rsidRPr="00EE6976">
        <w:rPr>
          <w:noProof/>
          <w:lang w:val="en-US"/>
        </w:rPr>
        <w:lastRenderedPageBreak/>
        <w:drawing>
          <wp:inline distT="0" distB="0" distL="0" distR="0" wp14:anchorId="6945DB33" wp14:editId="37F72BF0">
            <wp:extent cx="5486400" cy="2794000"/>
            <wp:effectExtent l="25400" t="25400" r="2540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1.png"/>
                    <pic:cNvPicPr/>
                  </pic:nvPicPr>
                  <pic:blipFill>
                    <a:blip r:embed="rId85">
                      <a:extLst>
                        <a:ext uri="{28A0092B-C50C-407E-A947-70E740481C1C}">
                          <a14:useLocalDpi xmlns:a14="http://schemas.microsoft.com/office/drawing/2010/main"/>
                        </a:ext>
                      </a:extLst>
                    </a:blip>
                    <a:stretch>
                      <a:fillRect/>
                    </a:stretch>
                  </pic:blipFill>
                  <pic:spPr>
                    <a:xfrm>
                      <a:off x="0" y="0"/>
                      <a:ext cx="5486400" cy="2794000"/>
                    </a:xfrm>
                    <a:prstGeom prst="rect">
                      <a:avLst/>
                    </a:prstGeom>
                    <a:ln>
                      <a:solidFill>
                        <a:srgbClr val="BFBFBF"/>
                      </a:solidFill>
                    </a:ln>
                  </pic:spPr>
                </pic:pic>
              </a:graphicData>
            </a:graphic>
          </wp:inline>
        </w:drawing>
      </w:r>
    </w:p>
    <w:p w14:paraId="06BBF7ED" w14:textId="77777777" w:rsidR="001A63F5" w:rsidRPr="00EE6976" w:rsidRDefault="001A63F5" w:rsidP="00185300">
      <w:pPr>
        <w:pStyle w:val="parrafoTesis"/>
      </w:pPr>
      <w:r w:rsidRPr="00EE6976">
        <w:t xml:space="preserve">Luego se ejecuta el comando </w:t>
      </w:r>
      <w:proofErr w:type="spellStart"/>
      <w:r w:rsidRPr="00EE6976">
        <w:rPr>
          <w:i/>
        </w:rPr>
        <w:t>ssi-chnode</w:t>
      </w:r>
      <w:proofErr w:type="spellEnd"/>
    </w:p>
    <w:p w14:paraId="7422F93D" w14:textId="77777777" w:rsidR="001A63F5" w:rsidRPr="00EE6976" w:rsidRDefault="001A63F5" w:rsidP="00185300">
      <w:pPr>
        <w:pStyle w:val="parrafoTesis"/>
      </w:pPr>
      <w:r w:rsidRPr="00EE6976">
        <w:rPr>
          <w:noProof/>
          <w:lang w:val="en-US"/>
        </w:rPr>
        <w:drawing>
          <wp:inline distT="0" distB="0" distL="0" distR="0" wp14:anchorId="205D6C0F" wp14:editId="3B073512">
            <wp:extent cx="5486400" cy="3295015"/>
            <wp:effectExtent l="25400" t="25400" r="25400" b="323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3.png"/>
                    <pic:cNvPicPr/>
                  </pic:nvPicPr>
                  <pic:blipFill>
                    <a:blip r:embed="rId86">
                      <a:extLst>
                        <a:ext uri="{28A0092B-C50C-407E-A947-70E740481C1C}">
                          <a14:useLocalDpi xmlns:a14="http://schemas.microsoft.com/office/drawing/2010/main"/>
                        </a:ext>
                      </a:extLst>
                    </a:blip>
                    <a:stretch>
                      <a:fillRect/>
                    </a:stretch>
                  </pic:blipFill>
                  <pic:spPr>
                    <a:xfrm>
                      <a:off x="0" y="0"/>
                      <a:ext cx="5486400" cy="3295015"/>
                    </a:xfrm>
                    <a:prstGeom prst="rect">
                      <a:avLst/>
                    </a:prstGeom>
                    <a:ln>
                      <a:solidFill>
                        <a:srgbClr val="BFBFBF"/>
                      </a:solidFill>
                    </a:ln>
                  </pic:spPr>
                </pic:pic>
              </a:graphicData>
            </a:graphic>
          </wp:inline>
        </w:drawing>
      </w:r>
    </w:p>
    <w:p w14:paraId="7CC09790" w14:textId="77777777" w:rsidR="001A63F5" w:rsidRPr="00EE6976" w:rsidRDefault="001A63F5" w:rsidP="00185300">
      <w:pPr>
        <w:pStyle w:val="parrafoTesis"/>
      </w:pPr>
      <w:r w:rsidRPr="00EE6976">
        <w:t xml:space="preserve">A partir de este momento, el nodo puede iniciar desde su propio disco. Repita los pasos para agregar mas nodos al </w:t>
      </w:r>
      <w:proofErr w:type="spellStart"/>
      <w:r w:rsidRPr="00EE6976">
        <w:t>cluster</w:t>
      </w:r>
      <w:proofErr w:type="spellEnd"/>
      <w:r w:rsidRPr="00EE6976">
        <w:t xml:space="preserve"> OpenSSI.</w:t>
      </w:r>
    </w:p>
    <w:p w14:paraId="038359A4" w14:textId="77777777" w:rsidR="004B0FCA" w:rsidRPr="00EE6976" w:rsidRDefault="004B0FCA" w:rsidP="004B0FCA">
      <w:pPr>
        <w:pStyle w:val="headingTesis2"/>
      </w:pPr>
      <w:bookmarkStart w:id="277" w:name="_Toc180236571"/>
      <w:bookmarkStart w:id="278" w:name="_Toc180236817"/>
      <w:bookmarkStart w:id="279" w:name="_Toc306032628"/>
      <w:bookmarkStart w:id="280" w:name="_Toc181520018"/>
      <w:r w:rsidRPr="00EE6976">
        <w:lastRenderedPageBreak/>
        <w:t>Monitorización visual del clúster OpenSSI</w:t>
      </w:r>
      <w:bookmarkEnd w:id="277"/>
      <w:bookmarkEnd w:id="278"/>
      <w:bookmarkEnd w:id="280"/>
    </w:p>
    <w:p w14:paraId="61129276" w14:textId="77777777" w:rsidR="004B0FCA" w:rsidRPr="00EE6976" w:rsidRDefault="004B0FCA" w:rsidP="00185300">
      <w:pPr>
        <w:pStyle w:val="parrafoTesis"/>
      </w:pPr>
      <w:r w:rsidRPr="00EE6976">
        <w:t xml:space="preserve">Una vez lograda la instalación del nodo master, y agregado nodos esclavos, el siguiente paso es la instalación de la herramienta de monitoreo OpenSSI webView. OpenSSI webView es una herramienta PHP desarrollada por </w:t>
      </w:r>
      <w:proofErr w:type="spellStart"/>
      <w:r w:rsidRPr="00EE6976">
        <w:t>Kilian</w:t>
      </w:r>
      <w:proofErr w:type="spellEnd"/>
      <w:r w:rsidRPr="00EE6976">
        <w:t xml:space="preserve"> </w:t>
      </w:r>
      <w:proofErr w:type="spellStart"/>
      <w:r w:rsidRPr="00EE6976">
        <w:t>Cavalotti</w:t>
      </w:r>
      <w:proofErr w:type="spellEnd"/>
      <w:r w:rsidRPr="00EE6976">
        <w:t xml:space="preserve"> y extendida por el propio equipo de la tesis. Se encuentra disponible es esta dirección </w:t>
      </w:r>
      <w:hyperlink r:id="rId87" w:history="1">
        <w:r w:rsidRPr="00EE6976">
          <w:rPr>
            <w:rStyle w:val="Hyperlink"/>
          </w:rPr>
          <w:t>http://darthvinsus.github.com/webview/</w:t>
        </w:r>
      </w:hyperlink>
      <w:r w:rsidRPr="00EE6976">
        <w:t xml:space="preserve"> </w:t>
      </w:r>
    </w:p>
    <w:p w14:paraId="2089A750" w14:textId="77777777" w:rsidR="004B0FCA" w:rsidRPr="00EE6976" w:rsidRDefault="004B0FCA" w:rsidP="00185300">
      <w:pPr>
        <w:pStyle w:val="parrafoTesis"/>
      </w:pPr>
      <w:r w:rsidRPr="00EE6976">
        <w:t xml:space="preserve">La herramienta permite visualizar la carga en cada nodo del clúster, monitorizar el estado de cada nodo y ver las graficas con diversas estadísticas. También es posible monitorizar los procesos en cada nodo y migrar manualmente un proceso a otro nodo. Para utilizar esta herramienta es necesario realizar los siguientes pasos. </w:t>
      </w:r>
    </w:p>
    <w:p w14:paraId="5BE477DC" w14:textId="77777777" w:rsidR="004B0FCA" w:rsidRPr="00EE6976" w:rsidRDefault="004B0FCA" w:rsidP="00185300">
      <w:pPr>
        <w:pStyle w:val="parrafoTesis"/>
        <w:numPr>
          <w:ilvl w:val="0"/>
          <w:numId w:val="8"/>
        </w:numPr>
      </w:pPr>
      <w:r w:rsidRPr="00EE6976">
        <w:t xml:space="preserve">Extraer directamente en la carpeta del servidor el archivo descargado desde la dirección </w:t>
      </w:r>
      <w:hyperlink r:id="rId88" w:history="1">
        <w:r w:rsidRPr="00EE6976">
          <w:rPr>
            <w:rStyle w:val="Hyperlink"/>
          </w:rPr>
          <w:t>http://darthvinsus.github.com/webview/</w:t>
        </w:r>
      </w:hyperlink>
      <w:r w:rsidRPr="00EE6976">
        <w:t xml:space="preserve"> </w:t>
      </w:r>
    </w:p>
    <w:p w14:paraId="66D71DEB" w14:textId="77777777" w:rsidR="004B0FCA" w:rsidRPr="00EE6976" w:rsidRDefault="004B0FCA" w:rsidP="004B0FCA">
      <w:pPr>
        <w:ind w:left="360"/>
        <w:rPr>
          <w:i/>
        </w:rPr>
      </w:pPr>
      <w:r w:rsidRPr="00EE6976">
        <w:rPr>
          <w:i/>
        </w:rPr>
        <w:t># cd &lt;DESTDIR&gt;</w:t>
      </w:r>
    </w:p>
    <w:p w14:paraId="65A3A8E5" w14:textId="77777777" w:rsidR="004B0FCA" w:rsidRPr="00EE6976" w:rsidRDefault="004B0FCA" w:rsidP="004B0FCA">
      <w:pPr>
        <w:ind w:left="360"/>
        <w:rPr>
          <w:i/>
        </w:rPr>
      </w:pPr>
      <w:r w:rsidRPr="00EE6976">
        <w:rPr>
          <w:i/>
        </w:rPr>
        <w:t xml:space="preserve"># </w:t>
      </w:r>
      <w:proofErr w:type="spellStart"/>
      <w:r w:rsidRPr="00EE6976">
        <w:rPr>
          <w:i/>
        </w:rPr>
        <w:t>tar</w:t>
      </w:r>
      <w:proofErr w:type="spellEnd"/>
      <w:r w:rsidRPr="00EE6976">
        <w:rPr>
          <w:i/>
        </w:rPr>
        <w:t xml:space="preserve"> </w:t>
      </w:r>
      <w:proofErr w:type="spellStart"/>
      <w:r w:rsidRPr="00EE6976">
        <w:rPr>
          <w:i/>
        </w:rPr>
        <w:t>xfvj</w:t>
      </w:r>
      <w:proofErr w:type="spellEnd"/>
      <w:r w:rsidRPr="00EE6976">
        <w:rPr>
          <w:i/>
        </w:rPr>
        <w:t xml:space="preserve"> DarthVinsus-webview-1902726.tar.gz</w:t>
      </w:r>
    </w:p>
    <w:p w14:paraId="529341F1" w14:textId="77777777" w:rsidR="004B0FCA" w:rsidRPr="00EE6976" w:rsidRDefault="004B0FCA" w:rsidP="00185300">
      <w:pPr>
        <w:pStyle w:val="parrafoTesis"/>
        <w:numPr>
          <w:ilvl w:val="0"/>
          <w:numId w:val="8"/>
        </w:numPr>
      </w:pPr>
      <w:r w:rsidRPr="00EE6976">
        <w:t xml:space="preserve">Establecer los permisos adecuados en el directorio de gráficos, para la generación de gráficos y la recolección de datos en el archivo </w:t>
      </w:r>
      <w:proofErr w:type="spellStart"/>
      <w:r w:rsidRPr="00EE6976">
        <w:t>config.php</w:t>
      </w:r>
      <w:proofErr w:type="spellEnd"/>
      <w:r w:rsidRPr="00EE6976">
        <w:t>, para poder modificar y guardar la configuración desde la interfaz web.</w:t>
      </w:r>
    </w:p>
    <w:p w14:paraId="765591D7" w14:textId="77777777" w:rsidR="004B0FCA" w:rsidRPr="00EE6976" w:rsidRDefault="004B0FCA" w:rsidP="004B0FCA">
      <w:pPr>
        <w:ind w:left="360"/>
        <w:rPr>
          <w:i/>
        </w:rPr>
      </w:pPr>
      <w:r w:rsidRPr="00EE6976">
        <w:rPr>
          <w:i/>
        </w:rPr>
        <w:t># cd &lt;DESTDIR&gt;/</w:t>
      </w:r>
      <w:proofErr w:type="spellStart"/>
      <w:r w:rsidRPr="00EE6976">
        <w:rPr>
          <w:i/>
        </w:rPr>
        <w:t>openssi-webview</w:t>
      </w:r>
      <w:proofErr w:type="spellEnd"/>
    </w:p>
    <w:p w14:paraId="4BC8D666" w14:textId="77777777" w:rsidR="004B0FCA" w:rsidRPr="00EE6976" w:rsidRDefault="004B0FCA" w:rsidP="004B0FCA">
      <w:pPr>
        <w:ind w:left="360"/>
        <w:rPr>
          <w:i/>
        </w:rPr>
      </w:pPr>
      <w:r w:rsidRPr="00EE6976">
        <w:rPr>
          <w:i/>
        </w:rPr>
        <w:t xml:space="preserve"># </w:t>
      </w:r>
      <w:proofErr w:type="spellStart"/>
      <w:r w:rsidRPr="00EE6976">
        <w:rPr>
          <w:i/>
        </w:rPr>
        <w:t>chown</w:t>
      </w:r>
      <w:proofErr w:type="spellEnd"/>
      <w:r w:rsidRPr="00EE6976">
        <w:rPr>
          <w:i/>
        </w:rPr>
        <w:t xml:space="preserve"> -R &lt;USER&gt; </w:t>
      </w:r>
      <w:proofErr w:type="spellStart"/>
      <w:r w:rsidRPr="00EE6976">
        <w:rPr>
          <w:i/>
        </w:rPr>
        <w:t>graphs</w:t>
      </w:r>
      <w:proofErr w:type="spellEnd"/>
    </w:p>
    <w:p w14:paraId="72D5D31B" w14:textId="77777777" w:rsidR="004B0FCA" w:rsidRPr="00EE6976" w:rsidRDefault="004B0FCA" w:rsidP="004B0FCA">
      <w:pPr>
        <w:ind w:left="360"/>
      </w:pPr>
      <w:r w:rsidRPr="00EE6976">
        <w:rPr>
          <w:i/>
        </w:rPr>
        <w:t xml:space="preserve"># </w:t>
      </w:r>
      <w:proofErr w:type="spellStart"/>
      <w:r w:rsidRPr="00EE6976">
        <w:rPr>
          <w:i/>
        </w:rPr>
        <w:t>chown</w:t>
      </w:r>
      <w:proofErr w:type="spellEnd"/>
      <w:r w:rsidRPr="00EE6976">
        <w:rPr>
          <w:i/>
        </w:rPr>
        <w:t xml:space="preserve"> &lt;USER&gt; </w:t>
      </w:r>
      <w:proofErr w:type="spellStart"/>
      <w:r w:rsidRPr="00EE6976">
        <w:rPr>
          <w:i/>
        </w:rPr>
        <w:t>config.php</w:t>
      </w:r>
      <w:proofErr w:type="spellEnd"/>
    </w:p>
    <w:p w14:paraId="10109AAA" w14:textId="77777777" w:rsidR="004B0FCA" w:rsidRPr="00EE6976" w:rsidRDefault="004B0FCA" w:rsidP="00185300">
      <w:pPr>
        <w:pStyle w:val="parrafoTesis"/>
        <w:numPr>
          <w:ilvl w:val="0"/>
          <w:numId w:val="8"/>
        </w:numPr>
      </w:pPr>
      <w:r w:rsidRPr="00EE6976">
        <w:t>Agregar al cron la tarea de mantener actualizada la interfaz a través de la recolección de datos por medio de un script.</w:t>
      </w:r>
    </w:p>
    <w:p w14:paraId="680A15F1" w14:textId="77777777" w:rsidR="004B0FCA" w:rsidRPr="00EE6976" w:rsidRDefault="004B0FCA" w:rsidP="004B0FCA">
      <w:pPr>
        <w:ind w:left="360"/>
        <w:rPr>
          <w:i/>
        </w:rPr>
      </w:pPr>
      <w:r w:rsidRPr="00EE6976">
        <w:rPr>
          <w:i/>
        </w:rPr>
        <w:t>*/5 * * * * &lt;USER&gt; [ -d &lt;DESTDIR&gt; ] &amp;&amp; (cd &lt;DESTDIR&gt; &amp;&amp; ./graphs/update_all.sh )</w:t>
      </w:r>
    </w:p>
    <w:p w14:paraId="65F8A281" w14:textId="77777777" w:rsidR="004B0FCA" w:rsidRPr="00EE6976" w:rsidRDefault="004B0FCA" w:rsidP="00185300">
      <w:pPr>
        <w:pStyle w:val="parrafoTesis"/>
        <w:numPr>
          <w:ilvl w:val="0"/>
          <w:numId w:val="8"/>
        </w:numPr>
      </w:pPr>
      <w:r w:rsidRPr="00EE6976">
        <w:t xml:space="preserve">Habilitar la migración de nodos por medio de la interfaz web, para ello </w:t>
      </w:r>
      <w:r w:rsidRPr="00EE6976">
        <w:lastRenderedPageBreak/>
        <w:t xml:space="preserve">modificar el archivo </w:t>
      </w:r>
      <w:proofErr w:type="spellStart"/>
      <w:r w:rsidRPr="00EE6976">
        <w:rPr>
          <w:i/>
        </w:rPr>
        <w:t>etc</w:t>
      </w:r>
      <w:proofErr w:type="spellEnd"/>
      <w:r w:rsidRPr="00EE6976">
        <w:rPr>
          <w:i/>
        </w:rPr>
        <w:t>/</w:t>
      </w:r>
      <w:proofErr w:type="spellStart"/>
      <w:r w:rsidRPr="00EE6976">
        <w:rPr>
          <w:i/>
        </w:rPr>
        <w:t>sudoers</w:t>
      </w:r>
      <w:proofErr w:type="spellEnd"/>
      <w:r w:rsidRPr="00EE6976">
        <w:t xml:space="preserve"> y permitir la migración de procesos a todos los usuarios.</w:t>
      </w:r>
    </w:p>
    <w:p w14:paraId="0E7F148B" w14:textId="77777777" w:rsidR="004B0FCA" w:rsidRPr="00EE6976" w:rsidRDefault="004B0FCA" w:rsidP="004B0FCA">
      <w:pPr>
        <w:ind w:left="360"/>
        <w:rPr>
          <w:i/>
        </w:rPr>
      </w:pPr>
      <w:r w:rsidRPr="00EE6976">
        <w:rPr>
          <w:i/>
        </w:rPr>
        <w:t>&lt;USER&gt; ALL = NOPASSWD:/</w:t>
      </w:r>
      <w:proofErr w:type="spellStart"/>
      <w:r w:rsidRPr="00EE6976">
        <w:rPr>
          <w:i/>
        </w:rPr>
        <w:t>usr</w:t>
      </w:r>
      <w:proofErr w:type="spellEnd"/>
      <w:r w:rsidRPr="00EE6976">
        <w:rPr>
          <w:i/>
        </w:rPr>
        <w:t>/</w:t>
      </w:r>
      <w:proofErr w:type="spellStart"/>
      <w:r w:rsidRPr="00EE6976">
        <w:rPr>
          <w:i/>
        </w:rPr>
        <w:t>bin</w:t>
      </w:r>
      <w:proofErr w:type="spellEnd"/>
      <w:r w:rsidRPr="00EE6976">
        <w:rPr>
          <w:i/>
        </w:rPr>
        <w:t>/</w:t>
      </w:r>
      <w:proofErr w:type="spellStart"/>
      <w:r w:rsidRPr="00EE6976">
        <w:rPr>
          <w:i/>
        </w:rPr>
        <w:t>migrate</w:t>
      </w:r>
      <w:proofErr w:type="spellEnd"/>
    </w:p>
    <w:p w14:paraId="3C43DEA1" w14:textId="77777777" w:rsidR="004B0FCA" w:rsidRPr="00EE6976" w:rsidRDefault="004B0FCA" w:rsidP="00185300">
      <w:pPr>
        <w:pStyle w:val="parrafoTesis"/>
      </w:pPr>
      <w:r w:rsidRPr="00EE6976">
        <w:t xml:space="preserve">Una vez realizado los pasos, acceda desde algún navegador web de su preferencia a la dirección </w:t>
      </w:r>
      <w:r w:rsidRPr="00EE6976">
        <w:rPr>
          <w:i/>
        </w:rPr>
        <w:t>http:/IP_NODO_MASTER/</w:t>
      </w:r>
      <w:proofErr w:type="spellStart"/>
      <w:r w:rsidRPr="00EE6976">
        <w:rPr>
          <w:i/>
        </w:rPr>
        <w:t>webview</w:t>
      </w:r>
      <w:proofErr w:type="spellEnd"/>
      <w:r w:rsidRPr="00EE6976">
        <w:t xml:space="preserve">, donde IP_NODO_MASTER es la dirección IP del nodo master, configurado en la sección </w:t>
      </w:r>
    </w:p>
    <w:p w14:paraId="12C0A0EE" w14:textId="77777777" w:rsidR="004B0FCA" w:rsidRPr="00EE6976" w:rsidRDefault="004B0FCA">
      <w:pPr>
        <w:rPr>
          <w:rFonts w:ascii="Arial" w:eastAsiaTheme="majorEastAsia" w:hAnsi="Arial" w:cstheme="majorBidi"/>
          <w:b/>
          <w:bCs/>
          <w:caps/>
          <w:lang w:eastAsia="es-ES"/>
        </w:rPr>
      </w:pPr>
      <w:r w:rsidRPr="00EE6976">
        <w:br w:type="page"/>
      </w:r>
    </w:p>
    <w:p w14:paraId="02EA8728" w14:textId="77777777" w:rsidR="00E66BB1" w:rsidRPr="00EE6976" w:rsidRDefault="00E66BB1" w:rsidP="00816B7F">
      <w:pPr>
        <w:pStyle w:val="headingTesis2"/>
      </w:pPr>
      <w:bookmarkStart w:id="281" w:name="_Toc180236572"/>
      <w:bookmarkStart w:id="282" w:name="_Toc180236818"/>
      <w:bookmarkStart w:id="283" w:name="_Toc181520019"/>
      <w:r w:rsidRPr="00EE6976">
        <w:lastRenderedPageBreak/>
        <w:t>Instalación de Postgres SQL</w:t>
      </w:r>
      <w:bookmarkEnd w:id="279"/>
      <w:bookmarkEnd w:id="281"/>
      <w:bookmarkEnd w:id="282"/>
      <w:bookmarkEnd w:id="283"/>
    </w:p>
    <w:p w14:paraId="7A4FC1F3" w14:textId="50AB985D" w:rsidR="00E66BB1" w:rsidRPr="00EE6976" w:rsidRDefault="00E66BB1" w:rsidP="00185300">
      <w:pPr>
        <w:pStyle w:val="parrafoTesis"/>
      </w:pPr>
      <w:r w:rsidRPr="00EE6976">
        <w:t>Una vez instalado el sistema operativo con las herramientas necesarias se procede a instalar  el motor de banco de datos Postgres en su versión 8.</w:t>
      </w:r>
      <w:r w:rsidR="00915CEC">
        <w:t>3</w:t>
      </w:r>
    </w:p>
    <w:p w14:paraId="60D07EDD" w14:textId="77777777" w:rsidR="00E66BB1" w:rsidRPr="00EE6976" w:rsidRDefault="00E66BB1" w:rsidP="00185300">
      <w:pPr>
        <w:pStyle w:val="parrafoTesis"/>
      </w:pPr>
      <w:r w:rsidRPr="00EE6976">
        <w:t xml:space="preserve">Inicialmente </w:t>
      </w:r>
      <w:r w:rsidR="003573EB" w:rsidRPr="00EE6976">
        <w:t>se obtiene</w:t>
      </w:r>
      <w:r w:rsidRPr="00EE6976">
        <w:t xml:space="preserve"> el paquete provisto entre los utilitarios de la Universidad de Valladolid mediante la ayuda del comando </w:t>
      </w:r>
      <w:proofErr w:type="spellStart"/>
      <w:r w:rsidRPr="00EE6976">
        <w:rPr>
          <w:rFonts w:ascii="Courier New" w:hAnsi="Courier New" w:cs="Courier New"/>
        </w:rPr>
        <w:t>wget</w:t>
      </w:r>
      <w:proofErr w:type="spellEnd"/>
      <w:r w:rsidRPr="00EE6976">
        <w:t>.</w:t>
      </w:r>
    </w:p>
    <w:p w14:paraId="399FD14E" w14:textId="77777777" w:rsidR="00E66BB1" w:rsidRPr="00EE6976" w:rsidRDefault="00E66BB1" w:rsidP="00185300">
      <w:pPr>
        <w:pStyle w:val="parrafoTesis"/>
      </w:pPr>
      <w:r w:rsidRPr="00EE6976">
        <w:rPr>
          <w:noProof/>
          <w:lang w:val="en-US"/>
        </w:rPr>
        <w:drawing>
          <wp:inline distT="0" distB="0" distL="0" distR="0" wp14:anchorId="1E8BC12B" wp14:editId="727E48FD">
            <wp:extent cx="5486400" cy="342378"/>
            <wp:effectExtent l="19050" t="0" r="0" b="0"/>
            <wp:docPr id="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srcRect/>
                    <a:stretch>
                      <a:fillRect/>
                    </a:stretch>
                  </pic:blipFill>
                  <pic:spPr bwMode="auto">
                    <a:xfrm>
                      <a:off x="0" y="0"/>
                      <a:ext cx="5486400" cy="342378"/>
                    </a:xfrm>
                    <a:prstGeom prst="rect">
                      <a:avLst/>
                    </a:prstGeom>
                    <a:noFill/>
                    <a:ln w="9525">
                      <a:noFill/>
                      <a:miter lim="800000"/>
                      <a:headEnd/>
                      <a:tailEnd/>
                    </a:ln>
                  </pic:spPr>
                </pic:pic>
              </a:graphicData>
            </a:graphic>
          </wp:inline>
        </w:drawing>
      </w:r>
    </w:p>
    <w:p w14:paraId="432D8231" w14:textId="77777777" w:rsidR="00E66BB1" w:rsidRPr="00EE6976" w:rsidRDefault="00E66BB1" w:rsidP="00185300">
      <w:pPr>
        <w:pStyle w:val="parrafoTesis"/>
      </w:pPr>
      <w:r w:rsidRPr="00EE6976">
        <w:t xml:space="preserve">A continuación como usuario </w:t>
      </w:r>
      <w:proofErr w:type="spellStart"/>
      <w:r w:rsidRPr="00EE6976">
        <w:rPr>
          <w:rFonts w:ascii="Times" w:hAnsi="Times"/>
          <w:color w:val="17365D" w:themeColor="text2" w:themeShade="BF"/>
        </w:rPr>
        <w:t>root</w:t>
      </w:r>
      <w:proofErr w:type="spellEnd"/>
      <w:r w:rsidRPr="00EE6976">
        <w:t xml:space="preserve"> </w:t>
      </w:r>
      <w:r w:rsidR="003573EB" w:rsidRPr="00EE6976">
        <w:t>se debe de instalar</w:t>
      </w:r>
      <w:r w:rsidRPr="00EE6976">
        <w:t xml:space="preserve"> todos los paquetes necesarios para continuar.</w:t>
      </w:r>
    </w:p>
    <w:p w14:paraId="43E85802" w14:textId="77777777" w:rsidR="00E66BB1" w:rsidRPr="00EE6976" w:rsidRDefault="00E66BB1" w:rsidP="00185300">
      <w:pPr>
        <w:pStyle w:val="parrafoTesis"/>
      </w:pPr>
      <w:r w:rsidRPr="00EE6976">
        <w:rPr>
          <w:noProof/>
          <w:lang w:val="en-US"/>
        </w:rPr>
        <w:drawing>
          <wp:inline distT="0" distB="0" distL="0" distR="0" wp14:anchorId="71C2FEDA" wp14:editId="60B7F598">
            <wp:extent cx="5486400" cy="1396820"/>
            <wp:effectExtent l="19050" t="0" r="0" b="0"/>
            <wp:docPr id="7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0"/>
                    <a:srcRect/>
                    <a:stretch>
                      <a:fillRect/>
                    </a:stretch>
                  </pic:blipFill>
                  <pic:spPr bwMode="auto">
                    <a:xfrm>
                      <a:off x="0" y="0"/>
                      <a:ext cx="5486400" cy="1396820"/>
                    </a:xfrm>
                    <a:prstGeom prst="rect">
                      <a:avLst/>
                    </a:prstGeom>
                    <a:noFill/>
                    <a:ln w="9525">
                      <a:noFill/>
                      <a:miter lim="800000"/>
                      <a:headEnd/>
                      <a:tailEnd/>
                    </a:ln>
                  </pic:spPr>
                </pic:pic>
              </a:graphicData>
            </a:graphic>
          </wp:inline>
        </w:drawing>
      </w:r>
    </w:p>
    <w:p w14:paraId="43852622" w14:textId="77777777" w:rsidR="00E66BB1" w:rsidRPr="00EE6976" w:rsidRDefault="00E66BB1" w:rsidP="00185300">
      <w:pPr>
        <w:pStyle w:val="parrafoTesis"/>
      </w:pPr>
      <w:r w:rsidRPr="00EE6976">
        <w:t xml:space="preserve">Luego </w:t>
      </w:r>
      <w:r w:rsidR="003573EB" w:rsidRPr="00EE6976">
        <w:t xml:space="preserve">es necesario ingresar como un usuario distinto al </w:t>
      </w:r>
      <w:proofErr w:type="spellStart"/>
      <w:r w:rsidR="003573EB" w:rsidRPr="00EE6976">
        <w:t>root</w:t>
      </w:r>
      <w:proofErr w:type="spellEnd"/>
      <w:r w:rsidR="003573EB" w:rsidRPr="00EE6976">
        <w:t xml:space="preserve"> y continuar</w:t>
      </w:r>
      <w:r w:rsidRPr="00EE6976">
        <w:t xml:space="preserve"> </w:t>
      </w:r>
      <w:r w:rsidR="003573EB" w:rsidRPr="00EE6976">
        <w:t>la descompresión d</w:t>
      </w:r>
      <w:r w:rsidRPr="00EE6976">
        <w:t>el paquete anteriormente obtenido.</w:t>
      </w:r>
    </w:p>
    <w:p w14:paraId="6614C549" w14:textId="77777777" w:rsidR="00E66BB1" w:rsidRPr="00EE6976" w:rsidRDefault="00E66BB1" w:rsidP="00185300">
      <w:pPr>
        <w:pStyle w:val="parrafoTesis"/>
      </w:pPr>
      <w:r w:rsidRPr="00EE6976">
        <w:rPr>
          <w:noProof/>
          <w:lang w:val="en-US"/>
        </w:rPr>
        <w:drawing>
          <wp:inline distT="0" distB="0" distL="0" distR="0" wp14:anchorId="0C55A090" wp14:editId="4BFD6DB5">
            <wp:extent cx="5486400" cy="451363"/>
            <wp:effectExtent l="19050" t="0" r="0" b="0"/>
            <wp:docPr id="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srcRect/>
                    <a:stretch>
                      <a:fillRect/>
                    </a:stretch>
                  </pic:blipFill>
                  <pic:spPr bwMode="auto">
                    <a:xfrm>
                      <a:off x="0" y="0"/>
                      <a:ext cx="5486400" cy="451363"/>
                    </a:xfrm>
                    <a:prstGeom prst="rect">
                      <a:avLst/>
                    </a:prstGeom>
                    <a:noFill/>
                    <a:ln w="9525">
                      <a:noFill/>
                      <a:miter lim="800000"/>
                      <a:headEnd/>
                      <a:tailEnd/>
                    </a:ln>
                  </pic:spPr>
                </pic:pic>
              </a:graphicData>
            </a:graphic>
          </wp:inline>
        </w:drawing>
      </w:r>
    </w:p>
    <w:p w14:paraId="45E160AE" w14:textId="77777777" w:rsidR="00E66BB1" w:rsidRPr="00EE6976" w:rsidRDefault="00E66BB1" w:rsidP="00185300">
      <w:pPr>
        <w:pStyle w:val="parrafoTesis"/>
      </w:pPr>
      <w:r w:rsidRPr="00EE6976">
        <w:t xml:space="preserve">Seguidamente </w:t>
      </w:r>
      <w:r w:rsidR="003573EB" w:rsidRPr="00EE6976">
        <w:t>se ingresa a</w:t>
      </w:r>
      <w:r w:rsidRPr="00EE6976">
        <w:t xml:space="preserve"> la carpeta descomprimida y </w:t>
      </w:r>
      <w:r w:rsidR="003573EB" w:rsidRPr="00EE6976">
        <w:t xml:space="preserve">se repite la tarea de descomprimir </w:t>
      </w:r>
      <w:r w:rsidRPr="00EE6976">
        <w:t xml:space="preserve"> el archivo relacionado a </w:t>
      </w:r>
      <w:proofErr w:type="spellStart"/>
      <w:r w:rsidRPr="00EE6976">
        <w:t>postgres</w:t>
      </w:r>
      <w:proofErr w:type="spellEnd"/>
      <w:r w:rsidRPr="00EE6976">
        <w:t xml:space="preserve"> </w:t>
      </w:r>
      <w:proofErr w:type="spellStart"/>
      <w:r w:rsidRPr="00EE6976">
        <w:t>sql</w:t>
      </w:r>
      <w:proofErr w:type="spellEnd"/>
    </w:p>
    <w:p w14:paraId="7246C0E9" w14:textId="77777777" w:rsidR="00E66BB1" w:rsidRPr="00EE6976" w:rsidRDefault="00E66BB1" w:rsidP="00185300">
      <w:pPr>
        <w:pStyle w:val="parrafoTesis"/>
      </w:pPr>
      <w:r w:rsidRPr="00EE6976">
        <w:rPr>
          <w:noProof/>
          <w:lang w:val="en-US"/>
        </w:rPr>
        <w:lastRenderedPageBreak/>
        <w:drawing>
          <wp:inline distT="0" distB="0" distL="0" distR="0" wp14:anchorId="546697D6" wp14:editId="7EDBD9D6">
            <wp:extent cx="5486400" cy="723738"/>
            <wp:effectExtent l="19050" t="0" r="0" b="0"/>
            <wp:docPr id="7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srcRect/>
                    <a:stretch>
                      <a:fillRect/>
                    </a:stretch>
                  </pic:blipFill>
                  <pic:spPr bwMode="auto">
                    <a:xfrm>
                      <a:off x="0" y="0"/>
                      <a:ext cx="5486400" cy="723738"/>
                    </a:xfrm>
                    <a:prstGeom prst="rect">
                      <a:avLst/>
                    </a:prstGeom>
                    <a:noFill/>
                    <a:ln w="9525">
                      <a:noFill/>
                      <a:miter lim="800000"/>
                      <a:headEnd/>
                      <a:tailEnd/>
                    </a:ln>
                  </pic:spPr>
                </pic:pic>
              </a:graphicData>
            </a:graphic>
          </wp:inline>
        </w:drawing>
      </w:r>
    </w:p>
    <w:p w14:paraId="1F639259" w14:textId="77777777" w:rsidR="00E66BB1" w:rsidRPr="00EE6976" w:rsidRDefault="00E66BB1" w:rsidP="00185300">
      <w:pPr>
        <w:pStyle w:val="parrafoTesis"/>
      </w:pPr>
      <w:r w:rsidRPr="00EE6976">
        <w:t xml:space="preserve">Luego </w:t>
      </w:r>
      <w:r w:rsidR="003573EB" w:rsidRPr="00EE6976">
        <w:t>se crea</w:t>
      </w:r>
      <w:r w:rsidRPr="00EE6976">
        <w:t xml:space="preserve"> las carpetas necesarias para la instalación del </w:t>
      </w:r>
      <w:proofErr w:type="spellStart"/>
      <w:r w:rsidRPr="00EE6976">
        <w:t>postgres</w:t>
      </w:r>
      <w:proofErr w:type="spellEnd"/>
      <w:r w:rsidRPr="00EE6976">
        <w:t xml:space="preserve"> </w:t>
      </w:r>
      <w:proofErr w:type="spellStart"/>
      <w:r w:rsidRPr="00EE6976">
        <w:t>sql</w:t>
      </w:r>
      <w:proofErr w:type="spellEnd"/>
      <w:r w:rsidRPr="00EE6976">
        <w:t>.</w:t>
      </w:r>
    </w:p>
    <w:p w14:paraId="49F222CB" w14:textId="77777777" w:rsidR="00E66BB1" w:rsidRPr="00EE6976" w:rsidRDefault="00E66BB1" w:rsidP="00185300">
      <w:pPr>
        <w:pStyle w:val="parrafoTesis"/>
      </w:pPr>
      <w:r w:rsidRPr="00EE6976">
        <w:rPr>
          <w:noProof/>
          <w:lang w:val="en-US"/>
        </w:rPr>
        <w:drawing>
          <wp:inline distT="0" distB="0" distL="0" distR="0" wp14:anchorId="5340D290" wp14:editId="78DAC6D6">
            <wp:extent cx="5486400" cy="835220"/>
            <wp:effectExtent l="19050" t="0" r="0" b="0"/>
            <wp:docPr id="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srcRect/>
                    <a:stretch>
                      <a:fillRect/>
                    </a:stretch>
                  </pic:blipFill>
                  <pic:spPr bwMode="auto">
                    <a:xfrm>
                      <a:off x="0" y="0"/>
                      <a:ext cx="5486400" cy="835220"/>
                    </a:xfrm>
                    <a:prstGeom prst="rect">
                      <a:avLst/>
                    </a:prstGeom>
                    <a:noFill/>
                    <a:ln w="9525">
                      <a:noFill/>
                      <a:miter lim="800000"/>
                      <a:headEnd/>
                      <a:tailEnd/>
                    </a:ln>
                  </pic:spPr>
                </pic:pic>
              </a:graphicData>
            </a:graphic>
          </wp:inline>
        </w:drawing>
      </w:r>
    </w:p>
    <w:p w14:paraId="692DA401" w14:textId="77777777" w:rsidR="00E66BB1" w:rsidRPr="00EE6976" w:rsidRDefault="00E66BB1" w:rsidP="00185300">
      <w:pPr>
        <w:pStyle w:val="parrafoTesis"/>
      </w:pPr>
      <w:r w:rsidRPr="00EE6976">
        <w:t xml:space="preserve">El paso siguiente consiste en realizar la configuración e instalación del </w:t>
      </w:r>
      <w:proofErr w:type="spellStart"/>
      <w:r w:rsidRPr="00EE6976">
        <w:t>postgres</w:t>
      </w:r>
      <w:proofErr w:type="spellEnd"/>
    </w:p>
    <w:p w14:paraId="16F9A789" w14:textId="77777777" w:rsidR="00E66BB1" w:rsidRPr="00EE6976" w:rsidRDefault="00E66BB1" w:rsidP="00185300">
      <w:pPr>
        <w:pStyle w:val="parrafoTesis"/>
      </w:pPr>
      <w:r w:rsidRPr="00EE6976">
        <w:rPr>
          <w:noProof/>
          <w:lang w:val="en-US"/>
        </w:rPr>
        <w:drawing>
          <wp:inline distT="0" distB="0" distL="0" distR="0" wp14:anchorId="7C0AE87D" wp14:editId="49860137">
            <wp:extent cx="5486400" cy="852407"/>
            <wp:effectExtent l="19050" t="0" r="0" b="0"/>
            <wp:docPr id="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a:srcRect/>
                    <a:stretch>
                      <a:fillRect/>
                    </a:stretch>
                  </pic:blipFill>
                  <pic:spPr bwMode="auto">
                    <a:xfrm>
                      <a:off x="0" y="0"/>
                      <a:ext cx="5486400" cy="852407"/>
                    </a:xfrm>
                    <a:prstGeom prst="rect">
                      <a:avLst/>
                    </a:prstGeom>
                    <a:noFill/>
                    <a:ln w="9525">
                      <a:noFill/>
                      <a:miter lim="800000"/>
                      <a:headEnd/>
                      <a:tailEnd/>
                    </a:ln>
                  </pic:spPr>
                </pic:pic>
              </a:graphicData>
            </a:graphic>
          </wp:inline>
        </w:drawing>
      </w:r>
    </w:p>
    <w:p w14:paraId="029CFF33" w14:textId="77777777" w:rsidR="00E66BB1" w:rsidRPr="00EE6976" w:rsidRDefault="00E66BB1" w:rsidP="00185300">
      <w:pPr>
        <w:pStyle w:val="parrafoTesis"/>
      </w:pPr>
      <w:r w:rsidRPr="00EE6976">
        <w:t xml:space="preserve">Seguidamente </w:t>
      </w:r>
      <w:r w:rsidR="003573EB" w:rsidRPr="00EE6976">
        <w:t>es necesario</w:t>
      </w:r>
      <w:r w:rsidRPr="00EE6976">
        <w:t xml:space="preserve"> editar el perfil para que se considere las configuraciones realizadas</w:t>
      </w:r>
    </w:p>
    <w:p w14:paraId="5BF7057E" w14:textId="77777777" w:rsidR="00E66BB1" w:rsidRPr="00EE6976" w:rsidRDefault="00E66BB1" w:rsidP="00185300">
      <w:pPr>
        <w:pStyle w:val="parrafoTesis"/>
      </w:pPr>
      <w:r w:rsidRPr="00EE6976">
        <w:rPr>
          <w:noProof/>
          <w:lang w:val="en-US"/>
        </w:rPr>
        <w:drawing>
          <wp:inline distT="0" distB="0" distL="0" distR="0" wp14:anchorId="34E973EC" wp14:editId="7B10EF82">
            <wp:extent cx="5486400" cy="815966"/>
            <wp:effectExtent l="19050" t="0" r="0" b="0"/>
            <wp:docPr id="8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a:srcRect/>
                    <a:stretch>
                      <a:fillRect/>
                    </a:stretch>
                  </pic:blipFill>
                  <pic:spPr bwMode="auto">
                    <a:xfrm>
                      <a:off x="0" y="0"/>
                      <a:ext cx="5486400" cy="815966"/>
                    </a:xfrm>
                    <a:prstGeom prst="rect">
                      <a:avLst/>
                    </a:prstGeom>
                    <a:noFill/>
                    <a:ln w="9525">
                      <a:noFill/>
                      <a:miter lim="800000"/>
                      <a:headEnd/>
                      <a:tailEnd/>
                    </a:ln>
                  </pic:spPr>
                </pic:pic>
              </a:graphicData>
            </a:graphic>
          </wp:inline>
        </w:drawing>
      </w:r>
    </w:p>
    <w:p w14:paraId="2E9A94EF" w14:textId="77777777" w:rsidR="00E66BB1" w:rsidRPr="00EE6976" w:rsidRDefault="00E66BB1" w:rsidP="00185300">
      <w:pPr>
        <w:pStyle w:val="parrafoTesis"/>
      </w:pPr>
      <w:r w:rsidRPr="00EE6976">
        <w:t>Luego</w:t>
      </w:r>
      <w:r w:rsidR="003573EB" w:rsidRPr="00EE6976">
        <w:t xml:space="preserve"> de guardar y salir del archivo, </w:t>
      </w:r>
      <w:r w:rsidRPr="00EE6976">
        <w:t>ejecutar el perfil creado y verificar su estado.</w:t>
      </w:r>
    </w:p>
    <w:p w14:paraId="7B505D5A" w14:textId="77777777" w:rsidR="00E66BB1" w:rsidRPr="00EE6976" w:rsidRDefault="00E66BB1" w:rsidP="00185300">
      <w:pPr>
        <w:pStyle w:val="parrafoTesis"/>
      </w:pPr>
      <w:r w:rsidRPr="00EE6976">
        <w:rPr>
          <w:noProof/>
          <w:lang w:val="en-US"/>
        </w:rPr>
        <w:drawing>
          <wp:inline distT="0" distB="0" distL="0" distR="0" wp14:anchorId="53C15911" wp14:editId="3B82D158">
            <wp:extent cx="5486400" cy="545566"/>
            <wp:effectExtent l="19050" t="0" r="0" b="0"/>
            <wp:docPr id="8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a:srcRect/>
                    <a:stretch>
                      <a:fillRect/>
                    </a:stretch>
                  </pic:blipFill>
                  <pic:spPr bwMode="auto">
                    <a:xfrm>
                      <a:off x="0" y="0"/>
                      <a:ext cx="5486400" cy="545566"/>
                    </a:xfrm>
                    <a:prstGeom prst="rect">
                      <a:avLst/>
                    </a:prstGeom>
                    <a:noFill/>
                    <a:ln w="9525">
                      <a:noFill/>
                      <a:miter lim="800000"/>
                      <a:headEnd/>
                      <a:tailEnd/>
                    </a:ln>
                  </pic:spPr>
                </pic:pic>
              </a:graphicData>
            </a:graphic>
          </wp:inline>
        </w:drawing>
      </w:r>
    </w:p>
    <w:p w14:paraId="551A3F4E" w14:textId="77777777" w:rsidR="00E66BB1" w:rsidRPr="00EE6976" w:rsidRDefault="00E66BB1" w:rsidP="00185300">
      <w:pPr>
        <w:pStyle w:val="parrafoTesis"/>
      </w:pPr>
      <w:r w:rsidRPr="00EE6976">
        <w:t xml:space="preserve">Una vez realizada la </w:t>
      </w:r>
      <w:r w:rsidR="003573EB" w:rsidRPr="00EE6976">
        <w:t>instalación</w:t>
      </w:r>
      <w:r w:rsidRPr="00EE6976">
        <w:t xml:space="preserve"> se debe iniciar el </w:t>
      </w:r>
      <w:proofErr w:type="spellStart"/>
      <w:r w:rsidRPr="00EE6976">
        <w:t>postgres</w:t>
      </w:r>
      <w:proofErr w:type="spellEnd"/>
      <w:r w:rsidRPr="00EE6976">
        <w:t xml:space="preserve"> </w:t>
      </w:r>
      <w:proofErr w:type="spellStart"/>
      <w:r w:rsidRPr="00EE6976">
        <w:t>sql</w:t>
      </w:r>
      <w:proofErr w:type="spellEnd"/>
      <w:r w:rsidRPr="00EE6976">
        <w:t xml:space="preserve"> y cambiar los </w:t>
      </w:r>
      <w:r w:rsidRPr="00EE6976">
        <w:lastRenderedPageBreak/>
        <w:t>parámetros del archivo de configuración.</w:t>
      </w:r>
    </w:p>
    <w:p w14:paraId="6AFB65AE" w14:textId="77777777" w:rsidR="00E66BB1" w:rsidRPr="00EE6976" w:rsidRDefault="00E66BB1" w:rsidP="00185300">
      <w:pPr>
        <w:pStyle w:val="parrafoTesis"/>
      </w:pPr>
      <w:r w:rsidRPr="00EE6976">
        <w:rPr>
          <w:noProof/>
          <w:lang w:val="en-US"/>
        </w:rPr>
        <w:drawing>
          <wp:inline distT="0" distB="0" distL="0" distR="0" wp14:anchorId="24A5F396" wp14:editId="0D7E9A6F">
            <wp:extent cx="5486400" cy="1694101"/>
            <wp:effectExtent l="19050" t="0" r="0" b="0"/>
            <wp:docPr id="8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7"/>
                    <a:srcRect/>
                    <a:stretch>
                      <a:fillRect/>
                    </a:stretch>
                  </pic:blipFill>
                  <pic:spPr bwMode="auto">
                    <a:xfrm>
                      <a:off x="0" y="0"/>
                      <a:ext cx="5486400" cy="1694101"/>
                    </a:xfrm>
                    <a:prstGeom prst="rect">
                      <a:avLst/>
                    </a:prstGeom>
                    <a:noFill/>
                    <a:ln w="9525">
                      <a:noFill/>
                      <a:miter lim="800000"/>
                      <a:headEnd/>
                      <a:tailEnd/>
                    </a:ln>
                  </pic:spPr>
                </pic:pic>
              </a:graphicData>
            </a:graphic>
          </wp:inline>
        </w:drawing>
      </w:r>
    </w:p>
    <w:p w14:paraId="4978B5F4" w14:textId="77777777" w:rsidR="00E66BB1" w:rsidRPr="00EE6976" w:rsidRDefault="00E66BB1" w:rsidP="00185300">
      <w:pPr>
        <w:pStyle w:val="parrafoTesis"/>
      </w:pPr>
      <w:r w:rsidRPr="00EE6976">
        <w:t xml:space="preserve">Seguidamente </w:t>
      </w:r>
      <w:r w:rsidR="003573EB" w:rsidRPr="00EE6976">
        <w:t>se debe de</w:t>
      </w:r>
      <w:r w:rsidRPr="00EE6976">
        <w:t xml:space="preserve"> forzar la salida para que lea el nuevo archivo de configuración.</w:t>
      </w:r>
    </w:p>
    <w:p w14:paraId="36E9214A" w14:textId="77777777" w:rsidR="00E66BB1" w:rsidRPr="00EE6976" w:rsidRDefault="00E66BB1" w:rsidP="00185300">
      <w:pPr>
        <w:pStyle w:val="parrafoTesis"/>
      </w:pPr>
      <w:r w:rsidRPr="00EE6976">
        <w:rPr>
          <w:noProof/>
          <w:lang w:val="en-US"/>
        </w:rPr>
        <w:drawing>
          <wp:inline distT="0" distB="0" distL="0" distR="0" wp14:anchorId="4CF75F1A" wp14:editId="49084CED">
            <wp:extent cx="5486400" cy="300519"/>
            <wp:effectExtent l="19050" t="0" r="0" b="0"/>
            <wp:docPr id="8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8"/>
                    <a:srcRect/>
                    <a:stretch>
                      <a:fillRect/>
                    </a:stretch>
                  </pic:blipFill>
                  <pic:spPr bwMode="auto">
                    <a:xfrm>
                      <a:off x="0" y="0"/>
                      <a:ext cx="5486400" cy="300519"/>
                    </a:xfrm>
                    <a:prstGeom prst="rect">
                      <a:avLst/>
                    </a:prstGeom>
                    <a:noFill/>
                    <a:ln w="9525">
                      <a:noFill/>
                      <a:miter lim="800000"/>
                      <a:headEnd/>
                      <a:tailEnd/>
                    </a:ln>
                  </pic:spPr>
                </pic:pic>
              </a:graphicData>
            </a:graphic>
          </wp:inline>
        </w:drawing>
      </w:r>
    </w:p>
    <w:p w14:paraId="28AEF0F2" w14:textId="77777777" w:rsidR="00E66BB1" w:rsidRPr="00EE6976" w:rsidRDefault="00E66BB1" w:rsidP="00185300">
      <w:pPr>
        <w:pStyle w:val="parrafoTesis"/>
      </w:pPr>
      <w:r w:rsidRPr="00EE6976">
        <w:t xml:space="preserve">El </w:t>
      </w:r>
      <w:proofErr w:type="spellStart"/>
      <w:r w:rsidRPr="00EE6976">
        <w:t>postgres</w:t>
      </w:r>
      <w:proofErr w:type="spellEnd"/>
      <w:r w:rsidRPr="00EE6976">
        <w:t xml:space="preserve"> SQL se encuentra listo para ser ejecutado.</w:t>
      </w:r>
    </w:p>
    <w:p w14:paraId="5A5E3E51" w14:textId="77777777" w:rsidR="00E66BB1" w:rsidRPr="00EE6976" w:rsidRDefault="00E66BB1" w:rsidP="00185300">
      <w:pPr>
        <w:pStyle w:val="parrafoTesis"/>
      </w:pPr>
      <w:r w:rsidRPr="00EE6976">
        <w:t xml:space="preserve">Siempre que se requiera levantar nuevamente la instancia </w:t>
      </w:r>
      <w:r w:rsidR="003573EB" w:rsidRPr="00EE6976">
        <w:t>se debe</w:t>
      </w:r>
      <w:r w:rsidRPr="00EE6976">
        <w:t xml:space="preserve"> ejecutar</w:t>
      </w:r>
    </w:p>
    <w:p w14:paraId="6C89916D" w14:textId="77777777" w:rsidR="00E66BB1" w:rsidRPr="00EE6976" w:rsidRDefault="00E66BB1" w:rsidP="00185300">
      <w:pPr>
        <w:pStyle w:val="parrafoTesis"/>
      </w:pPr>
      <w:r w:rsidRPr="00EE6976">
        <w:rPr>
          <w:noProof/>
          <w:lang w:val="en-US"/>
        </w:rPr>
        <w:drawing>
          <wp:inline distT="0" distB="0" distL="0" distR="0" wp14:anchorId="5E7BE9D3" wp14:editId="52C639AA">
            <wp:extent cx="5486400" cy="295721"/>
            <wp:effectExtent l="19050" t="0" r="0" b="0"/>
            <wp:docPr id="86"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9"/>
                    <a:srcRect/>
                    <a:stretch>
                      <a:fillRect/>
                    </a:stretch>
                  </pic:blipFill>
                  <pic:spPr bwMode="auto">
                    <a:xfrm>
                      <a:off x="0" y="0"/>
                      <a:ext cx="5486400" cy="295721"/>
                    </a:xfrm>
                    <a:prstGeom prst="rect">
                      <a:avLst/>
                    </a:prstGeom>
                    <a:noFill/>
                    <a:ln w="9525">
                      <a:noFill/>
                      <a:miter lim="800000"/>
                      <a:headEnd/>
                      <a:tailEnd/>
                    </a:ln>
                  </pic:spPr>
                </pic:pic>
              </a:graphicData>
            </a:graphic>
          </wp:inline>
        </w:drawing>
      </w:r>
    </w:p>
    <w:p w14:paraId="749CE0EE" w14:textId="77777777" w:rsidR="00E66BB1" w:rsidRPr="00EE6976" w:rsidRDefault="00E66BB1" w:rsidP="00185300">
      <w:pPr>
        <w:pStyle w:val="parrafoTesis"/>
      </w:pPr>
      <w:r w:rsidRPr="00EE6976">
        <w:t xml:space="preserve">Y para </w:t>
      </w:r>
      <w:r w:rsidR="003573EB" w:rsidRPr="00EE6976">
        <w:t>finalizar</w:t>
      </w:r>
      <w:r w:rsidRPr="00EE6976">
        <w:t xml:space="preserve"> la instancia se debe realizar</w:t>
      </w:r>
    </w:p>
    <w:p w14:paraId="416DFEAD" w14:textId="77777777" w:rsidR="00E66BB1" w:rsidRPr="00EE6976" w:rsidRDefault="00E66BB1" w:rsidP="00185300">
      <w:pPr>
        <w:pStyle w:val="parrafoTesis"/>
      </w:pPr>
      <w:r w:rsidRPr="00EE6976">
        <w:rPr>
          <w:noProof/>
          <w:lang w:val="en-US"/>
        </w:rPr>
        <w:drawing>
          <wp:inline distT="0" distB="0" distL="0" distR="0" wp14:anchorId="199F0BD2" wp14:editId="059541B2">
            <wp:extent cx="5486400" cy="280954"/>
            <wp:effectExtent l="19050" t="0" r="0" b="0"/>
            <wp:docPr id="8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0"/>
                    <a:srcRect/>
                    <a:stretch>
                      <a:fillRect/>
                    </a:stretch>
                  </pic:blipFill>
                  <pic:spPr bwMode="auto">
                    <a:xfrm>
                      <a:off x="0" y="0"/>
                      <a:ext cx="5486400" cy="280954"/>
                    </a:xfrm>
                    <a:prstGeom prst="rect">
                      <a:avLst/>
                    </a:prstGeom>
                    <a:noFill/>
                    <a:ln w="9525">
                      <a:noFill/>
                      <a:miter lim="800000"/>
                      <a:headEnd/>
                      <a:tailEnd/>
                    </a:ln>
                  </pic:spPr>
                </pic:pic>
              </a:graphicData>
            </a:graphic>
          </wp:inline>
        </w:drawing>
      </w:r>
    </w:p>
    <w:p w14:paraId="33D00233" w14:textId="77777777" w:rsidR="00E66BB1" w:rsidRPr="00EE6976" w:rsidRDefault="00E66BB1" w:rsidP="00816B7F">
      <w:pPr>
        <w:pStyle w:val="headingTesis2"/>
      </w:pPr>
      <w:bookmarkStart w:id="284" w:name="_Toc306032629"/>
      <w:bookmarkStart w:id="285" w:name="_Toc180236573"/>
      <w:bookmarkStart w:id="286" w:name="_Toc180236819"/>
      <w:bookmarkStart w:id="287" w:name="_Toc181520020"/>
      <w:r w:rsidRPr="00EE6976">
        <w:t>Instalación de la suite TPCC-UVA</w:t>
      </w:r>
      <w:bookmarkEnd w:id="284"/>
      <w:bookmarkEnd w:id="285"/>
      <w:bookmarkEnd w:id="286"/>
      <w:bookmarkEnd w:id="287"/>
    </w:p>
    <w:p w14:paraId="4DF11FB7" w14:textId="77777777" w:rsidR="00680615" w:rsidRPr="00EE6976" w:rsidRDefault="00680615" w:rsidP="00185300">
      <w:pPr>
        <w:pStyle w:val="parrafoTesis"/>
      </w:pPr>
      <w:r w:rsidRPr="00EE6976">
        <w:t xml:space="preserve">Una vez instalado el </w:t>
      </w:r>
      <w:proofErr w:type="spellStart"/>
      <w:r w:rsidRPr="00EE6976">
        <w:t>postgres</w:t>
      </w:r>
      <w:proofErr w:type="spellEnd"/>
      <w:r w:rsidRPr="00EE6976">
        <w:t xml:space="preserve"> SQL se debe crear las carpetas necesarias</w:t>
      </w:r>
    </w:p>
    <w:p w14:paraId="365A8A5F" w14:textId="77777777" w:rsidR="00680615" w:rsidRPr="00EE6976" w:rsidRDefault="00680615" w:rsidP="00185300">
      <w:pPr>
        <w:pStyle w:val="parrafoTesis"/>
      </w:pPr>
      <w:r w:rsidRPr="00EE6976">
        <w:rPr>
          <w:noProof/>
          <w:lang w:val="en-US"/>
        </w:rPr>
        <w:drawing>
          <wp:inline distT="0" distB="0" distL="0" distR="0" wp14:anchorId="4A060B4D" wp14:editId="64EC674E">
            <wp:extent cx="5486400" cy="418454"/>
            <wp:effectExtent l="19050" t="0" r="0" b="0"/>
            <wp:docPr id="10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srcRect/>
                    <a:stretch>
                      <a:fillRect/>
                    </a:stretch>
                  </pic:blipFill>
                  <pic:spPr bwMode="auto">
                    <a:xfrm>
                      <a:off x="0" y="0"/>
                      <a:ext cx="5486400" cy="418454"/>
                    </a:xfrm>
                    <a:prstGeom prst="rect">
                      <a:avLst/>
                    </a:prstGeom>
                    <a:noFill/>
                    <a:ln w="9525">
                      <a:noFill/>
                      <a:miter lim="800000"/>
                      <a:headEnd/>
                      <a:tailEnd/>
                    </a:ln>
                  </pic:spPr>
                </pic:pic>
              </a:graphicData>
            </a:graphic>
          </wp:inline>
        </w:drawing>
      </w:r>
    </w:p>
    <w:p w14:paraId="4A7B1EA6" w14:textId="77777777" w:rsidR="00680615" w:rsidRPr="00EE6976" w:rsidRDefault="00680615" w:rsidP="00185300">
      <w:pPr>
        <w:pStyle w:val="parrafoTesis"/>
      </w:pPr>
      <w:r w:rsidRPr="00EE6976">
        <w:lastRenderedPageBreak/>
        <w:t xml:space="preserve">Seguidamente editamos las variables en el archivo </w:t>
      </w:r>
      <w:proofErr w:type="spellStart"/>
      <w:r w:rsidRPr="00EE6976">
        <w:t>Makefile</w:t>
      </w:r>
      <w:proofErr w:type="spellEnd"/>
    </w:p>
    <w:p w14:paraId="7053B2B9" w14:textId="77777777" w:rsidR="00680615" w:rsidRPr="00EE6976" w:rsidRDefault="00680615" w:rsidP="00185300">
      <w:pPr>
        <w:pStyle w:val="parrafoTesis"/>
      </w:pPr>
      <w:r w:rsidRPr="00EE6976">
        <w:rPr>
          <w:noProof/>
          <w:lang w:val="en-US"/>
        </w:rPr>
        <w:drawing>
          <wp:inline distT="0" distB="0" distL="0" distR="0" wp14:anchorId="5C440F79" wp14:editId="3A1283A0">
            <wp:extent cx="5486400" cy="428625"/>
            <wp:effectExtent l="19050" t="0" r="0" b="0"/>
            <wp:docPr id="1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srcRect/>
                    <a:stretch>
                      <a:fillRect/>
                    </a:stretch>
                  </pic:blipFill>
                  <pic:spPr bwMode="auto">
                    <a:xfrm>
                      <a:off x="0" y="0"/>
                      <a:ext cx="5486400" cy="428625"/>
                    </a:xfrm>
                    <a:prstGeom prst="rect">
                      <a:avLst/>
                    </a:prstGeom>
                    <a:noFill/>
                    <a:ln w="9525">
                      <a:noFill/>
                      <a:miter lim="800000"/>
                      <a:headEnd/>
                      <a:tailEnd/>
                    </a:ln>
                  </pic:spPr>
                </pic:pic>
              </a:graphicData>
            </a:graphic>
          </wp:inline>
        </w:drawing>
      </w:r>
    </w:p>
    <w:p w14:paraId="55FC5D0A" w14:textId="77777777" w:rsidR="00680615" w:rsidRPr="00EE6976" w:rsidRDefault="00680615" w:rsidP="00185300">
      <w:pPr>
        <w:pStyle w:val="parrafoTesis"/>
      </w:pPr>
      <w:r w:rsidRPr="00EE6976">
        <w:t xml:space="preserve">Y finalmente con ayuda del comando </w:t>
      </w:r>
      <w:proofErr w:type="spellStart"/>
      <w:r w:rsidRPr="00EE6976">
        <w:t>make</w:t>
      </w:r>
      <w:proofErr w:type="spellEnd"/>
      <w:r w:rsidRPr="00EE6976">
        <w:t xml:space="preserve"> complementamos la instalación</w:t>
      </w:r>
    </w:p>
    <w:p w14:paraId="495EB65A" w14:textId="31B082A2" w:rsidR="00E66BB1" w:rsidRPr="00EE6976" w:rsidRDefault="00680615" w:rsidP="00D25B9E">
      <w:pPr>
        <w:pStyle w:val="parrafoTesis"/>
      </w:pPr>
      <w:r w:rsidRPr="00EE6976">
        <w:rPr>
          <w:noProof/>
          <w:lang w:val="en-US"/>
        </w:rPr>
        <w:drawing>
          <wp:inline distT="0" distB="0" distL="0" distR="0" wp14:anchorId="735075D3" wp14:editId="70C524A6">
            <wp:extent cx="5486400" cy="280555"/>
            <wp:effectExtent l="19050" t="0" r="0" b="0"/>
            <wp:docPr id="1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srcRect/>
                    <a:stretch>
                      <a:fillRect/>
                    </a:stretch>
                  </pic:blipFill>
                  <pic:spPr bwMode="auto">
                    <a:xfrm>
                      <a:off x="0" y="0"/>
                      <a:ext cx="5486400" cy="280555"/>
                    </a:xfrm>
                    <a:prstGeom prst="rect">
                      <a:avLst/>
                    </a:prstGeom>
                    <a:noFill/>
                    <a:ln w="9525">
                      <a:noFill/>
                      <a:miter lim="800000"/>
                      <a:headEnd/>
                      <a:tailEnd/>
                    </a:ln>
                  </pic:spPr>
                </pic:pic>
              </a:graphicData>
            </a:graphic>
          </wp:inline>
        </w:drawing>
      </w:r>
      <w:bookmarkStart w:id="288" w:name="_GoBack"/>
      <w:bookmarkEnd w:id="288"/>
    </w:p>
    <w:p w14:paraId="51866732" w14:textId="162C0460" w:rsidR="0097115A" w:rsidRPr="00EE6976" w:rsidRDefault="00D25B9E" w:rsidP="00841C70">
      <w:pPr>
        <w:pStyle w:val="headingTesis2"/>
      </w:pPr>
      <w:bookmarkStart w:id="289" w:name="_Toc306032630"/>
      <w:bookmarkStart w:id="290" w:name="_Toc180236574"/>
      <w:bookmarkStart w:id="291" w:name="_Toc180236820"/>
      <w:bookmarkStart w:id="292" w:name="_Toc179572704"/>
      <w:bookmarkStart w:id="293" w:name="_Toc181520021"/>
      <w:r w:rsidRPr="00EE6976">
        <w:t>Instalación</w:t>
      </w:r>
      <w:r w:rsidR="0097115A" w:rsidRPr="00EE6976">
        <w:t xml:space="preserve"> del Benchmark TPC-h</w:t>
      </w:r>
      <w:bookmarkEnd w:id="289"/>
      <w:bookmarkEnd w:id="290"/>
      <w:bookmarkEnd w:id="291"/>
      <w:bookmarkEnd w:id="293"/>
    </w:p>
    <w:p w14:paraId="2C31D477" w14:textId="77777777" w:rsidR="0097115A" w:rsidRPr="00EE6976" w:rsidRDefault="0097115A" w:rsidP="00185300">
      <w:pPr>
        <w:pStyle w:val="parrafoTesis"/>
      </w:pPr>
      <w:r w:rsidRPr="00EE6976">
        <w:t xml:space="preserve">Luego de tener instalado el Postgres SQL </w:t>
      </w:r>
      <w:r w:rsidR="003573EB" w:rsidRPr="00EE6976">
        <w:t>se procede</w:t>
      </w:r>
      <w:r w:rsidRPr="00EE6976">
        <w:t xml:space="preserve"> a instalar el benchmark TPC-H, para ello </w:t>
      </w:r>
      <w:r w:rsidR="003573EB" w:rsidRPr="00EE6976">
        <w:t>primeramente ingresar</w:t>
      </w:r>
      <w:r w:rsidRPr="00EE6976">
        <w:t xml:space="preserve"> al home y obtene</w:t>
      </w:r>
      <w:r w:rsidR="003573EB" w:rsidRPr="00EE6976">
        <w:t>r</w:t>
      </w:r>
      <w:r w:rsidRPr="00EE6976">
        <w:t xml:space="preserve"> los paquetes necesarios</w:t>
      </w:r>
    </w:p>
    <w:p w14:paraId="0EB090E8" w14:textId="77777777" w:rsidR="0097115A" w:rsidRPr="00EE6976" w:rsidRDefault="0097115A" w:rsidP="00185300">
      <w:pPr>
        <w:pStyle w:val="parrafoTesis"/>
      </w:pPr>
      <w:r w:rsidRPr="00EE6976">
        <w:rPr>
          <w:noProof/>
          <w:lang w:val="en-US"/>
        </w:rPr>
        <w:drawing>
          <wp:inline distT="0" distB="0" distL="0" distR="0" wp14:anchorId="561BDE07" wp14:editId="062197C6">
            <wp:extent cx="5486400" cy="555684"/>
            <wp:effectExtent l="19050" t="0" r="0" b="0"/>
            <wp:docPr id="8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4"/>
                    <a:srcRect/>
                    <a:stretch>
                      <a:fillRect/>
                    </a:stretch>
                  </pic:blipFill>
                  <pic:spPr bwMode="auto">
                    <a:xfrm>
                      <a:off x="0" y="0"/>
                      <a:ext cx="5486400" cy="555684"/>
                    </a:xfrm>
                    <a:prstGeom prst="rect">
                      <a:avLst/>
                    </a:prstGeom>
                    <a:noFill/>
                    <a:ln w="9525">
                      <a:noFill/>
                      <a:miter lim="800000"/>
                      <a:headEnd/>
                      <a:tailEnd/>
                    </a:ln>
                  </pic:spPr>
                </pic:pic>
              </a:graphicData>
            </a:graphic>
          </wp:inline>
        </w:drawing>
      </w:r>
    </w:p>
    <w:p w14:paraId="26B3C62F" w14:textId="77777777" w:rsidR="0097115A" w:rsidRPr="00EE6976" w:rsidRDefault="0097115A" w:rsidP="00185300">
      <w:pPr>
        <w:pStyle w:val="parrafoTesis"/>
      </w:pPr>
      <w:r w:rsidRPr="00EE6976">
        <w:t xml:space="preserve">Seguidamente </w:t>
      </w:r>
      <w:r w:rsidR="003573EB" w:rsidRPr="00EE6976">
        <w:t>crear</w:t>
      </w:r>
      <w:r w:rsidRPr="00EE6976">
        <w:t xml:space="preserve"> la carpeta que contendrá al benchmark, </w:t>
      </w:r>
      <w:r w:rsidR="003573EB" w:rsidRPr="00EE6976">
        <w:t>copiar</w:t>
      </w:r>
      <w:r w:rsidRPr="00EE6976">
        <w:t xml:space="preserve"> el a</w:t>
      </w:r>
      <w:r w:rsidR="003573EB" w:rsidRPr="00EE6976">
        <w:t>rchivo obtenido y descomprimir</w:t>
      </w:r>
      <w:r w:rsidRPr="00EE6976">
        <w:t xml:space="preserve"> en ese lugar.</w:t>
      </w:r>
    </w:p>
    <w:p w14:paraId="59C6D1DD" w14:textId="77777777" w:rsidR="0097115A" w:rsidRPr="00EE6976" w:rsidRDefault="0097115A" w:rsidP="00185300">
      <w:pPr>
        <w:pStyle w:val="parrafoTesis"/>
      </w:pPr>
      <w:r w:rsidRPr="00EE6976">
        <w:rPr>
          <w:noProof/>
          <w:lang w:val="en-US"/>
        </w:rPr>
        <w:drawing>
          <wp:inline distT="0" distB="0" distL="0" distR="0" wp14:anchorId="51C8499D" wp14:editId="0BBCFF34">
            <wp:extent cx="5486400" cy="858943"/>
            <wp:effectExtent l="19050" t="0" r="0" b="0"/>
            <wp:docPr id="8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5"/>
                    <a:srcRect/>
                    <a:stretch>
                      <a:fillRect/>
                    </a:stretch>
                  </pic:blipFill>
                  <pic:spPr bwMode="auto">
                    <a:xfrm>
                      <a:off x="0" y="0"/>
                      <a:ext cx="5486400" cy="858943"/>
                    </a:xfrm>
                    <a:prstGeom prst="rect">
                      <a:avLst/>
                    </a:prstGeom>
                    <a:noFill/>
                    <a:ln w="9525">
                      <a:noFill/>
                      <a:miter lim="800000"/>
                      <a:headEnd/>
                      <a:tailEnd/>
                    </a:ln>
                  </pic:spPr>
                </pic:pic>
              </a:graphicData>
            </a:graphic>
          </wp:inline>
        </w:drawing>
      </w:r>
    </w:p>
    <w:p w14:paraId="3B6DEE7E" w14:textId="77777777" w:rsidR="0097115A" w:rsidRPr="00EE6976" w:rsidRDefault="0097115A" w:rsidP="00185300">
      <w:pPr>
        <w:pStyle w:val="parrafoTesis"/>
      </w:pPr>
      <w:r w:rsidRPr="00EE6976">
        <w:t>Luego ingresa</w:t>
      </w:r>
      <w:r w:rsidR="003573EB" w:rsidRPr="00EE6976">
        <w:t>r</w:t>
      </w:r>
      <w:r w:rsidRPr="00EE6976">
        <w:t xml:space="preserve"> al directorio </w:t>
      </w:r>
      <w:proofErr w:type="spellStart"/>
      <w:r w:rsidRPr="00EE6976">
        <w:t>dbgen</w:t>
      </w:r>
      <w:proofErr w:type="spellEnd"/>
      <w:r w:rsidRPr="00EE6976">
        <w:t xml:space="preserve"> y edita</w:t>
      </w:r>
      <w:r w:rsidR="003573EB" w:rsidRPr="00EE6976">
        <w:t>r</w:t>
      </w:r>
      <w:r w:rsidRPr="00EE6976">
        <w:t xml:space="preserve"> el archivo  </w:t>
      </w:r>
      <w:proofErr w:type="spellStart"/>
      <w:r w:rsidRPr="00EE6976">
        <w:t>makefile</w:t>
      </w:r>
      <w:proofErr w:type="spellEnd"/>
    </w:p>
    <w:p w14:paraId="03631E23" w14:textId="77777777" w:rsidR="0097115A" w:rsidRPr="00EE6976" w:rsidRDefault="0097115A" w:rsidP="00185300">
      <w:pPr>
        <w:pStyle w:val="parrafoTesis"/>
      </w:pPr>
      <w:r w:rsidRPr="00EE6976">
        <w:rPr>
          <w:noProof/>
          <w:lang w:val="en-US"/>
        </w:rPr>
        <w:lastRenderedPageBreak/>
        <w:drawing>
          <wp:inline distT="0" distB="0" distL="0" distR="0" wp14:anchorId="6C972855" wp14:editId="7DF338CA">
            <wp:extent cx="5486400" cy="1981632"/>
            <wp:effectExtent l="19050" t="0" r="0" b="0"/>
            <wp:docPr id="90"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6"/>
                    <a:srcRect/>
                    <a:stretch>
                      <a:fillRect/>
                    </a:stretch>
                  </pic:blipFill>
                  <pic:spPr bwMode="auto">
                    <a:xfrm>
                      <a:off x="0" y="0"/>
                      <a:ext cx="5486400" cy="1981632"/>
                    </a:xfrm>
                    <a:prstGeom prst="rect">
                      <a:avLst/>
                    </a:prstGeom>
                    <a:noFill/>
                    <a:ln w="9525">
                      <a:noFill/>
                      <a:miter lim="800000"/>
                      <a:headEnd/>
                      <a:tailEnd/>
                    </a:ln>
                  </pic:spPr>
                </pic:pic>
              </a:graphicData>
            </a:graphic>
          </wp:inline>
        </w:drawing>
      </w:r>
    </w:p>
    <w:p w14:paraId="0C87C756" w14:textId="77777777" w:rsidR="0097115A" w:rsidRPr="00EE6976" w:rsidRDefault="0097115A" w:rsidP="00185300">
      <w:pPr>
        <w:pStyle w:val="parrafoTesis"/>
      </w:pPr>
      <w:r w:rsidRPr="00EE6976">
        <w:t>Luego de guardar y salir del archivo</w:t>
      </w:r>
      <w:r w:rsidR="003573EB" w:rsidRPr="00EE6976">
        <w:t>,</w:t>
      </w:r>
      <w:r w:rsidRPr="00EE6976">
        <w:t xml:space="preserve"> realiza</w:t>
      </w:r>
      <w:r w:rsidR="003573EB" w:rsidRPr="00EE6976">
        <w:t>r</w:t>
      </w:r>
      <w:r w:rsidRPr="00EE6976">
        <w:t xml:space="preserve"> la instalación con el comando </w:t>
      </w:r>
      <w:proofErr w:type="spellStart"/>
      <w:r w:rsidRPr="00EE6976">
        <w:t>make</w:t>
      </w:r>
      <w:proofErr w:type="spellEnd"/>
      <w:r w:rsidRPr="00EE6976">
        <w:t>.</w:t>
      </w:r>
    </w:p>
    <w:p w14:paraId="4FF6DE92" w14:textId="77777777" w:rsidR="0097115A" w:rsidRPr="00EE6976" w:rsidRDefault="0097115A" w:rsidP="00185300">
      <w:pPr>
        <w:pStyle w:val="parrafoTesis"/>
      </w:pPr>
      <w:r w:rsidRPr="00EE6976">
        <w:rPr>
          <w:noProof/>
          <w:lang w:val="en-US"/>
        </w:rPr>
        <w:drawing>
          <wp:inline distT="0" distB="0" distL="0" distR="0" wp14:anchorId="76D69D95" wp14:editId="2268553E">
            <wp:extent cx="5486400" cy="292813"/>
            <wp:effectExtent l="19050" t="0" r="0" b="0"/>
            <wp:docPr id="91"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7"/>
                    <a:srcRect/>
                    <a:stretch>
                      <a:fillRect/>
                    </a:stretch>
                  </pic:blipFill>
                  <pic:spPr bwMode="auto">
                    <a:xfrm>
                      <a:off x="0" y="0"/>
                      <a:ext cx="5486400" cy="292813"/>
                    </a:xfrm>
                    <a:prstGeom prst="rect">
                      <a:avLst/>
                    </a:prstGeom>
                    <a:noFill/>
                    <a:ln w="9525">
                      <a:noFill/>
                      <a:miter lim="800000"/>
                      <a:headEnd/>
                      <a:tailEnd/>
                    </a:ln>
                  </pic:spPr>
                </pic:pic>
              </a:graphicData>
            </a:graphic>
          </wp:inline>
        </w:drawing>
      </w:r>
    </w:p>
    <w:p w14:paraId="4CC566F2" w14:textId="77777777" w:rsidR="0097115A" w:rsidRPr="00EE6976" w:rsidRDefault="0097115A" w:rsidP="00185300">
      <w:pPr>
        <w:pStyle w:val="parrafoTesis"/>
      </w:pPr>
      <w:r w:rsidRPr="00EE6976">
        <w:t xml:space="preserve">Finalmente solo </w:t>
      </w:r>
      <w:r w:rsidR="00252780" w:rsidRPr="00EE6976">
        <w:t>se debe</w:t>
      </w:r>
      <w:r w:rsidRPr="00EE6976">
        <w:t xml:space="preserve"> crear la base de datos de pruebas con los script utilitarios que son provistos.</w:t>
      </w:r>
    </w:p>
    <w:p w14:paraId="4C0B3EEF" w14:textId="77777777" w:rsidR="0097115A" w:rsidRPr="00EE6976" w:rsidRDefault="0097115A" w:rsidP="008178D2">
      <w:pPr>
        <w:pStyle w:val="headingTesis3"/>
      </w:pPr>
      <w:bookmarkStart w:id="294" w:name="_Toc179572701"/>
      <w:bookmarkStart w:id="295" w:name="_Toc306032631"/>
      <w:bookmarkStart w:id="296" w:name="_Toc180236575"/>
      <w:bookmarkStart w:id="297" w:name="_Toc180236821"/>
      <w:bookmarkStart w:id="298" w:name="_Toc181520022"/>
      <w:r w:rsidRPr="00EE6976">
        <w:t>Script para instanciar el Postgres para pruebas OLTP</w:t>
      </w:r>
      <w:bookmarkEnd w:id="294"/>
      <w:bookmarkEnd w:id="295"/>
      <w:r w:rsidRPr="00EE6976">
        <w:t xml:space="preserve"> y OLAP</w:t>
      </w:r>
      <w:bookmarkEnd w:id="296"/>
      <w:bookmarkEnd w:id="297"/>
      <w:bookmarkEnd w:id="298"/>
    </w:p>
    <w:p w14:paraId="667A3BAD" w14:textId="77777777" w:rsidR="0097115A" w:rsidRPr="00EE6976" w:rsidRDefault="0097115A" w:rsidP="00185300">
      <w:pPr>
        <w:pStyle w:val="parrafoTesis"/>
      </w:pPr>
      <w:r w:rsidRPr="00EE6976">
        <w:t xml:space="preserve">Siempre que se requiera levantar nuevamente la instancia </w:t>
      </w:r>
      <w:r w:rsidR="003573EB" w:rsidRPr="00EE6976">
        <w:t>se debe</w:t>
      </w:r>
      <w:r w:rsidRPr="00EE6976">
        <w:t xml:space="preserve"> ejecutar</w:t>
      </w:r>
    </w:p>
    <w:p w14:paraId="7A50486A" w14:textId="77777777" w:rsidR="0097115A" w:rsidRPr="00EE6976" w:rsidRDefault="0097115A" w:rsidP="00185300">
      <w:pPr>
        <w:pStyle w:val="parrafoTesis"/>
      </w:pPr>
      <w:r w:rsidRPr="00EE6976">
        <w:rPr>
          <w:noProof/>
          <w:lang w:val="en-US"/>
        </w:rPr>
        <w:drawing>
          <wp:inline distT="0" distB="0" distL="0" distR="0" wp14:anchorId="179AE598" wp14:editId="2C66C94B">
            <wp:extent cx="5486400" cy="295721"/>
            <wp:effectExtent l="19050" t="0" r="0" b="0"/>
            <wp:docPr id="9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9"/>
                    <a:srcRect/>
                    <a:stretch>
                      <a:fillRect/>
                    </a:stretch>
                  </pic:blipFill>
                  <pic:spPr bwMode="auto">
                    <a:xfrm>
                      <a:off x="0" y="0"/>
                      <a:ext cx="5486400" cy="295721"/>
                    </a:xfrm>
                    <a:prstGeom prst="rect">
                      <a:avLst/>
                    </a:prstGeom>
                    <a:noFill/>
                    <a:ln w="9525">
                      <a:noFill/>
                      <a:miter lim="800000"/>
                      <a:headEnd/>
                      <a:tailEnd/>
                    </a:ln>
                  </pic:spPr>
                </pic:pic>
              </a:graphicData>
            </a:graphic>
          </wp:inline>
        </w:drawing>
      </w:r>
    </w:p>
    <w:p w14:paraId="74F71246" w14:textId="77777777" w:rsidR="0097115A" w:rsidRPr="00EE6976" w:rsidRDefault="0097115A" w:rsidP="00185300">
      <w:pPr>
        <w:pStyle w:val="parrafoTesis"/>
      </w:pPr>
      <w:r w:rsidRPr="00EE6976">
        <w:t xml:space="preserve">Y para </w:t>
      </w:r>
      <w:r w:rsidR="00F700C9" w:rsidRPr="00EE6976">
        <w:t>finalizar</w:t>
      </w:r>
      <w:r w:rsidRPr="00EE6976">
        <w:t xml:space="preserve"> la instancia se debe realizar</w:t>
      </w:r>
    </w:p>
    <w:p w14:paraId="45850CBA" w14:textId="77777777" w:rsidR="0097115A" w:rsidRPr="00EE6976" w:rsidRDefault="0097115A" w:rsidP="00185300">
      <w:pPr>
        <w:pStyle w:val="parrafoTesis"/>
      </w:pPr>
      <w:r w:rsidRPr="00EE6976">
        <w:rPr>
          <w:noProof/>
          <w:lang w:val="en-US"/>
        </w:rPr>
        <w:drawing>
          <wp:inline distT="0" distB="0" distL="0" distR="0" wp14:anchorId="7E450A40" wp14:editId="39A72872">
            <wp:extent cx="5486400" cy="280954"/>
            <wp:effectExtent l="19050" t="0" r="0" b="0"/>
            <wp:docPr id="9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0"/>
                    <a:srcRect/>
                    <a:stretch>
                      <a:fillRect/>
                    </a:stretch>
                  </pic:blipFill>
                  <pic:spPr bwMode="auto">
                    <a:xfrm>
                      <a:off x="0" y="0"/>
                      <a:ext cx="5486400" cy="280954"/>
                    </a:xfrm>
                    <a:prstGeom prst="rect">
                      <a:avLst/>
                    </a:prstGeom>
                    <a:noFill/>
                    <a:ln w="9525">
                      <a:noFill/>
                      <a:miter lim="800000"/>
                      <a:headEnd/>
                      <a:tailEnd/>
                    </a:ln>
                  </pic:spPr>
                </pic:pic>
              </a:graphicData>
            </a:graphic>
          </wp:inline>
        </w:drawing>
      </w:r>
    </w:p>
    <w:p w14:paraId="1C461ACF" w14:textId="77777777" w:rsidR="0097115A" w:rsidRPr="00EE6976" w:rsidRDefault="0097115A" w:rsidP="008178D2">
      <w:pPr>
        <w:pStyle w:val="headingTesis3"/>
      </w:pPr>
      <w:bookmarkStart w:id="299" w:name="_Toc179572702"/>
      <w:bookmarkStart w:id="300" w:name="_Toc306032632"/>
      <w:bookmarkStart w:id="301" w:name="_Toc180236576"/>
      <w:bookmarkStart w:id="302" w:name="_Toc180236822"/>
      <w:bookmarkStart w:id="303" w:name="_Toc181520023"/>
      <w:r w:rsidRPr="00EE6976">
        <w:t>Scripts utilitarios para pruebas OLAP</w:t>
      </w:r>
      <w:bookmarkEnd w:id="299"/>
      <w:bookmarkEnd w:id="300"/>
      <w:bookmarkEnd w:id="301"/>
      <w:bookmarkEnd w:id="302"/>
      <w:bookmarkEnd w:id="303"/>
      <w:r w:rsidRPr="00EE6976">
        <w:t xml:space="preserve"> </w:t>
      </w:r>
    </w:p>
    <w:p w14:paraId="487F2581" w14:textId="77777777" w:rsidR="0097115A" w:rsidRPr="00EE6976" w:rsidRDefault="0097115A" w:rsidP="00185300">
      <w:pPr>
        <w:pStyle w:val="parrafoTesis"/>
      </w:pPr>
      <w:r w:rsidRPr="00EE6976">
        <w:t>A continuación se definen los script utilitarios para ser utilizados como soporte en las pruebas OLAP realizadas con el benchmark TPC-H</w:t>
      </w:r>
    </w:p>
    <w:p w14:paraId="50CEA971" w14:textId="77777777" w:rsidR="0097115A" w:rsidRPr="00EE6976" w:rsidRDefault="0097115A" w:rsidP="00185300">
      <w:pPr>
        <w:pStyle w:val="parrafoTesis"/>
        <w:numPr>
          <w:ilvl w:val="0"/>
          <w:numId w:val="28"/>
        </w:numPr>
      </w:pPr>
      <w:r w:rsidRPr="00EE6976">
        <w:lastRenderedPageBreak/>
        <w:t xml:space="preserve">Para la creación de nuevas bases de datos indicando el tamaño de las mismas </w:t>
      </w:r>
      <w:r w:rsidR="00764D3C" w:rsidRPr="00EE6976">
        <w:t>se recomienda</w:t>
      </w:r>
      <w:r w:rsidRPr="00EE6976">
        <w:t xml:space="preserve"> utilizar el script 03generarData.txt que </w:t>
      </w:r>
      <w:r w:rsidR="00764D3C" w:rsidRPr="00EE6976">
        <w:t>crea</w:t>
      </w:r>
      <w:r w:rsidRPr="00EE6976">
        <w:t xml:space="preserve"> un archivo .</w:t>
      </w:r>
      <w:proofErr w:type="spellStart"/>
      <w:r w:rsidRPr="00EE6976">
        <w:t>csv</w:t>
      </w:r>
      <w:proofErr w:type="spellEnd"/>
      <w:r w:rsidRPr="00EE6976">
        <w:t xml:space="preserve"> de datos generados por el utilitario </w:t>
      </w:r>
      <w:proofErr w:type="spellStart"/>
      <w:r w:rsidRPr="00EE6976">
        <w:t>dbgen</w:t>
      </w:r>
      <w:proofErr w:type="spellEnd"/>
      <w:r w:rsidRPr="00EE6976">
        <w:t xml:space="preserve"> instalado en el benchmark TPC-H y está compuesto por:</w:t>
      </w:r>
    </w:p>
    <w:p w14:paraId="23473D41" w14:textId="77777777" w:rsidR="0097115A" w:rsidRPr="00EE6976" w:rsidRDefault="0097115A" w:rsidP="00185300">
      <w:pPr>
        <w:pStyle w:val="parrafoTesis"/>
      </w:pPr>
      <w:r w:rsidRPr="00EE6976">
        <w:rPr>
          <w:noProof/>
          <w:lang w:val="en-US"/>
        </w:rPr>
        <w:drawing>
          <wp:inline distT="0" distB="0" distL="0" distR="0" wp14:anchorId="5CC7662B" wp14:editId="68A767C5">
            <wp:extent cx="5486400" cy="2177512"/>
            <wp:effectExtent l="19050" t="0" r="0" b="0"/>
            <wp:docPr id="94"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8"/>
                    <a:srcRect/>
                    <a:stretch>
                      <a:fillRect/>
                    </a:stretch>
                  </pic:blipFill>
                  <pic:spPr bwMode="auto">
                    <a:xfrm>
                      <a:off x="0" y="0"/>
                      <a:ext cx="5486400" cy="2177512"/>
                    </a:xfrm>
                    <a:prstGeom prst="rect">
                      <a:avLst/>
                    </a:prstGeom>
                    <a:noFill/>
                    <a:ln w="9525">
                      <a:noFill/>
                      <a:miter lim="800000"/>
                      <a:headEnd/>
                      <a:tailEnd/>
                    </a:ln>
                  </pic:spPr>
                </pic:pic>
              </a:graphicData>
            </a:graphic>
          </wp:inline>
        </w:drawing>
      </w:r>
    </w:p>
    <w:p w14:paraId="7F059AFC" w14:textId="77777777" w:rsidR="0097115A" w:rsidRPr="00EE6976" w:rsidRDefault="0097115A" w:rsidP="00185300">
      <w:pPr>
        <w:pStyle w:val="parrafoTesis"/>
      </w:pPr>
      <w:r w:rsidRPr="00EE6976">
        <w:t>El mismo puede ser ejecutado mediante consola de la siguiente manera,</w:t>
      </w:r>
    </w:p>
    <w:p w14:paraId="1517B47A" w14:textId="77777777" w:rsidR="0097115A" w:rsidRPr="00EE6976" w:rsidRDefault="0097115A" w:rsidP="00185300">
      <w:pPr>
        <w:pStyle w:val="parrafoTesis"/>
      </w:pPr>
      <w:r w:rsidRPr="00EE6976">
        <w:rPr>
          <w:noProof/>
          <w:lang w:val="en-US"/>
        </w:rPr>
        <w:drawing>
          <wp:inline distT="0" distB="0" distL="0" distR="0" wp14:anchorId="7944DCD6" wp14:editId="61D8E9A3">
            <wp:extent cx="5486400" cy="277792"/>
            <wp:effectExtent l="19050" t="0" r="0" b="0"/>
            <wp:docPr id="95"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9"/>
                    <a:srcRect/>
                    <a:stretch>
                      <a:fillRect/>
                    </a:stretch>
                  </pic:blipFill>
                  <pic:spPr bwMode="auto">
                    <a:xfrm>
                      <a:off x="0" y="0"/>
                      <a:ext cx="5486400" cy="277792"/>
                    </a:xfrm>
                    <a:prstGeom prst="rect">
                      <a:avLst/>
                    </a:prstGeom>
                    <a:noFill/>
                    <a:ln w="9525">
                      <a:noFill/>
                      <a:miter lim="800000"/>
                      <a:headEnd/>
                      <a:tailEnd/>
                    </a:ln>
                  </pic:spPr>
                </pic:pic>
              </a:graphicData>
            </a:graphic>
          </wp:inline>
        </w:drawing>
      </w:r>
    </w:p>
    <w:p w14:paraId="49737AC5" w14:textId="77777777" w:rsidR="0097115A" w:rsidRPr="00EE6976" w:rsidRDefault="0097115A" w:rsidP="00185300">
      <w:pPr>
        <w:pStyle w:val="parrafoTesis"/>
      </w:pPr>
      <w:r w:rsidRPr="00EE6976">
        <w:t>El cual solicita ingresar un valor entero correspondiente a la base de datos a ser generada.</w:t>
      </w:r>
    </w:p>
    <w:p w14:paraId="6E39B839" w14:textId="77777777" w:rsidR="0097115A" w:rsidRPr="00EE6976" w:rsidRDefault="0097115A" w:rsidP="00185300">
      <w:pPr>
        <w:pStyle w:val="parrafoTesis"/>
        <w:numPr>
          <w:ilvl w:val="0"/>
          <w:numId w:val="28"/>
        </w:numPr>
      </w:pPr>
      <w:r w:rsidRPr="00EE6976">
        <w:t>Una vez realizado los archivos .</w:t>
      </w:r>
      <w:proofErr w:type="spellStart"/>
      <w:r w:rsidRPr="00EE6976">
        <w:t>csv</w:t>
      </w:r>
      <w:proofErr w:type="spellEnd"/>
      <w:r w:rsidRPr="00EE6976">
        <w:t xml:space="preserve"> es necesario crear la estructura de tablas, migrar los datos y realizar los ajustes necesarios para ejecutar el benchmark TPC-H. Para ello </w:t>
      </w:r>
      <w:r w:rsidR="00764D3C" w:rsidRPr="00EE6976">
        <w:t xml:space="preserve">es provisto </w:t>
      </w:r>
      <w:r w:rsidRPr="00EE6976">
        <w:t>el siguiente script contenido en 04crearBD.txt:</w:t>
      </w:r>
    </w:p>
    <w:p w14:paraId="375D48AF" w14:textId="77777777" w:rsidR="0097115A" w:rsidRPr="00EE6976" w:rsidRDefault="0097115A" w:rsidP="00185300">
      <w:pPr>
        <w:pStyle w:val="parrafoTesis"/>
      </w:pPr>
      <w:r w:rsidRPr="00EE6976">
        <w:rPr>
          <w:noProof/>
          <w:lang w:val="en-US"/>
        </w:rPr>
        <w:lastRenderedPageBreak/>
        <w:drawing>
          <wp:inline distT="0" distB="0" distL="0" distR="0" wp14:anchorId="598801A2" wp14:editId="51B38183">
            <wp:extent cx="5486400" cy="4976397"/>
            <wp:effectExtent l="19050" t="0" r="0" b="0"/>
            <wp:docPr id="96"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0"/>
                    <a:srcRect/>
                    <a:stretch>
                      <a:fillRect/>
                    </a:stretch>
                  </pic:blipFill>
                  <pic:spPr bwMode="auto">
                    <a:xfrm>
                      <a:off x="0" y="0"/>
                      <a:ext cx="5486400" cy="4976397"/>
                    </a:xfrm>
                    <a:prstGeom prst="rect">
                      <a:avLst/>
                    </a:prstGeom>
                    <a:noFill/>
                    <a:ln w="9525">
                      <a:noFill/>
                      <a:miter lim="800000"/>
                      <a:headEnd/>
                      <a:tailEnd/>
                    </a:ln>
                  </pic:spPr>
                </pic:pic>
              </a:graphicData>
            </a:graphic>
          </wp:inline>
        </w:drawing>
      </w:r>
    </w:p>
    <w:p w14:paraId="10BA43A9" w14:textId="77777777" w:rsidR="0097115A" w:rsidRPr="00EE6976" w:rsidRDefault="0097115A" w:rsidP="00185300">
      <w:pPr>
        <w:pStyle w:val="parrafoTesis"/>
      </w:pPr>
      <w:r w:rsidRPr="00EE6976">
        <w:t>El mismo puede ser ejecutado con el siguiente comando</w:t>
      </w:r>
    </w:p>
    <w:p w14:paraId="54C254F4" w14:textId="77777777" w:rsidR="0097115A" w:rsidRPr="00EE6976" w:rsidRDefault="0097115A" w:rsidP="00185300">
      <w:pPr>
        <w:pStyle w:val="parrafoTesis"/>
      </w:pPr>
      <w:r w:rsidRPr="00EE6976">
        <w:rPr>
          <w:noProof/>
          <w:lang w:val="en-US"/>
        </w:rPr>
        <w:drawing>
          <wp:inline distT="0" distB="0" distL="0" distR="0" wp14:anchorId="6E7C5A60" wp14:editId="33A40245">
            <wp:extent cx="5486400" cy="143189"/>
            <wp:effectExtent l="19050" t="0" r="0" b="0"/>
            <wp:docPr id="97"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1"/>
                    <a:srcRect/>
                    <a:stretch>
                      <a:fillRect/>
                    </a:stretch>
                  </pic:blipFill>
                  <pic:spPr bwMode="auto">
                    <a:xfrm>
                      <a:off x="0" y="0"/>
                      <a:ext cx="5486400" cy="143189"/>
                    </a:xfrm>
                    <a:prstGeom prst="rect">
                      <a:avLst/>
                    </a:prstGeom>
                    <a:noFill/>
                    <a:ln w="9525">
                      <a:noFill/>
                      <a:miter lim="800000"/>
                      <a:headEnd/>
                      <a:tailEnd/>
                    </a:ln>
                  </pic:spPr>
                </pic:pic>
              </a:graphicData>
            </a:graphic>
          </wp:inline>
        </w:drawing>
      </w:r>
    </w:p>
    <w:p w14:paraId="3E41F513" w14:textId="77777777" w:rsidR="0097115A" w:rsidRPr="00EE6976" w:rsidRDefault="0097115A" w:rsidP="00185300">
      <w:pPr>
        <w:pStyle w:val="parrafoTesis"/>
        <w:numPr>
          <w:ilvl w:val="0"/>
          <w:numId w:val="28"/>
        </w:numPr>
      </w:pPr>
      <w:r w:rsidRPr="00EE6976">
        <w:t>La ejecución del benchmark TPC-H requiere preparar las consultas antes de iniciar las pruebas. Para ello tenemos disponible es script siguiente</w:t>
      </w:r>
      <w:r w:rsidR="00764D3C" w:rsidRPr="00EE6976">
        <w:t>:</w:t>
      </w:r>
    </w:p>
    <w:p w14:paraId="0363AAFB" w14:textId="77777777" w:rsidR="0097115A" w:rsidRPr="00EE6976" w:rsidRDefault="0097115A" w:rsidP="00185300">
      <w:pPr>
        <w:pStyle w:val="parrafoTesis"/>
      </w:pPr>
      <w:r w:rsidRPr="00EE6976">
        <w:rPr>
          <w:noProof/>
          <w:lang w:val="en-US"/>
        </w:rPr>
        <w:lastRenderedPageBreak/>
        <w:drawing>
          <wp:inline distT="0" distB="0" distL="0" distR="0" wp14:anchorId="35F7F266" wp14:editId="041B0B06">
            <wp:extent cx="5486400" cy="1404453"/>
            <wp:effectExtent l="19050" t="0" r="0" b="0"/>
            <wp:docPr id="98"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2"/>
                    <a:srcRect/>
                    <a:stretch>
                      <a:fillRect/>
                    </a:stretch>
                  </pic:blipFill>
                  <pic:spPr bwMode="auto">
                    <a:xfrm>
                      <a:off x="0" y="0"/>
                      <a:ext cx="5486400" cy="1404453"/>
                    </a:xfrm>
                    <a:prstGeom prst="rect">
                      <a:avLst/>
                    </a:prstGeom>
                    <a:noFill/>
                    <a:ln w="9525">
                      <a:noFill/>
                      <a:miter lim="800000"/>
                      <a:headEnd/>
                      <a:tailEnd/>
                    </a:ln>
                  </pic:spPr>
                </pic:pic>
              </a:graphicData>
            </a:graphic>
          </wp:inline>
        </w:drawing>
      </w:r>
    </w:p>
    <w:p w14:paraId="21A300D4" w14:textId="77777777" w:rsidR="0097115A" w:rsidRPr="00EE6976" w:rsidRDefault="0097115A" w:rsidP="00185300">
      <w:pPr>
        <w:pStyle w:val="parrafoTesis"/>
        <w:numPr>
          <w:ilvl w:val="0"/>
          <w:numId w:val="28"/>
        </w:numPr>
      </w:pPr>
      <w:r w:rsidRPr="00EE6976">
        <w:t>Las ejecuciones se realizan mediante el siguiente script:</w:t>
      </w:r>
    </w:p>
    <w:p w14:paraId="05638DDA" w14:textId="77777777" w:rsidR="0097115A" w:rsidRPr="00EE6976" w:rsidRDefault="0097115A" w:rsidP="00185300">
      <w:pPr>
        <w:pStyle w:val="parrafoTesis"/>
      </w:pPr>
      <w:r w:rsidRPr="00EE6976">
        <w:rPr>
          <w:noProof/>
          <w:lang w:val="en-US"/>
        </w:rPr>
        <w:drawing>
          <wp:inline distT="0" distB="0" distL="0" distR="0" wp14:anchorId="1C82A219" wp14:editId="5A916668">
            <wp:extent cx="5486400" cy="2452744"/>
            <wp:effectExtent l="19050" t="0" r="0" b="0"/>
            <wp:docPr id="99"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3"/>
                    <a:srcRect/>
                    <a:stretch>
                      <a:fillRect/>
                    </a:stretch>
                  </pic:blipFill>
                  <pic:spPr bwMode="auto">
                    <a:xfrm>
                      <a:off x="0" y="0"/>
                      <a:ext cx="5486400" cy="2452744"/>
                    </a:xfrm>
                    <a:prstGeom prst="rect">
                      <a:avLst/>
                    </a:prstGeom>
                    <a:noFill/>
                    <a:ln w="9525">
                      <a:noFill/>
                      <a:miter lim="800000"/>
                      <a:headEnd/>
                      <a:tailEnd/>
                    </a:ln>
                  </pic:spPr>
                </pic:pic>
              </a:graphicData>
            </a:graphic>
          </wp:inline>
        </w:drawing>
      </w:r>
    </w:p>
    <w:bookmarkEnd w:id="292"/>
    <w:p w14:paraId="0B104FDA" w14:textId="292BAD8E" w:rsidR="009F4D4E" w:rsidRPr="00EE6976" w:rsidRDefault="009F4D4E" w:rsidP="00D33677">
      <w:pPr>
        <w:rPr>
          <w:rFonts w:ascii="Arial" w:eastAsiaTheme="majorEastAsia" w:hAnsi="Arial" w:cstheme="majorBidi"/>
          <w:b/>
          <w:bCs/>
          <w:caps/>
          <w:lang w:eastAsia="es-ES"/>
        </w:rPr>
      </w:pPr>
    </w:p>
    <w:sectPr w:rsidR="009F4D4E" w:rsidRPr="00EE6976" w:rsidSect="00F92EC2">
      <w:headerReference w:type="even" r:id="rId114"/>
      <w:headerReference w:type="default" r:id="rId115"/>
      <w:footerReference w:type="even" r:id="rId116"/>
      <w:footerReference w:type="default" r:id="rId117"/>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41B041D" w14:textId="77777777" w:rsidR="003A3CE5" w:rsidRDefault="003A3CE5" w:rsidP="00133208">
      <w:r>
        <w:separator/>
      </w:r>
    </w:p>
  </w:endnote>
  <w:endnote w:type="continuationSeparator" w:id="0">
    <w:p w14:paraId="751BA09B" w14:textId="77777777" w:rsidR="003A3CE5" w:rsidRDefault="003A3CE5" w:rsidP="00133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Liberation Serif">
    <w:altName w:val="ＭＳ 明朝"/>
    <w:charset w:val="80"/>
    <w:family w:val="roman"/>
    <w:pitch w:val="variable"/>
    <w:sig w:usb0="00000000" w:usb1="08070000" w:usb2="00000010" w:usb3="00000000" w:csb0="00020000" w:csb1="00000000"/>
  </w:font>
  <w:font w:name="WenQuanYi Micro Hei">
    <w:panose1 w:val="00000000000000000000"/>
    <w:charset w:val="00"/>
    <w:family w:val="roman"/>
    <w:notTrueType/>
    <w:pitch w:val="default"/>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B6B2FC8" w14:textId="77777777" w:rsidR="003A3CE5" w:rsidRPr="00F82EE1" w:rsidRDefault="003A3CE5">
    <w:pPr>
      <w:pStyle w:val="Footer"/>
      <w:rPr>
        <w:lang w:val="en-US"/>
      </w:rPr>
    </w:pPr>
    <w:sdt>
      <w:sdtPr>
        <w:rPr>
          <w:rFonts w:ascii="Calibri" w:hAnsi="Calibri"/>
          <w:b/>
          <w:color w:val="FFFFFF" w:themeColor="background1"/>
          <w:lang w:eastAsia="zh-TW"/>
        </w:rPr>
        <w:id w:val="969400743"/>
        <w:temporary/>
        <w:showingPlcHdr/>
      </w:sdtPr>
      <w:sdtContent>
        <w:r w:rsidRPr="00F82EE1">
          <w:rPr>
            <w:rFonts w:ascii="Calibri" w:hAnsi="Calibri"/>
            <w:b/>
            <w:color w:val="FFFFFF" w:themeColor="background1"/>
            <w:lang w:val="en-US" w:eastAsia="zh-TW"/>
          </w:rPr>
          <w:t>[Type text]</w:t>
        </w:r>
      </w:sdtContent>
    </w:sdt>
    <w:r w:rsidRPr="009E0149">
      <w:rPr>
        <w:rFonts w:ascii="Calibri" w:hAnsi="Calibri"/>
        <w:b/>
        <w:color w:val="FFFFFF" w:themeColor="background1"/>
        <w:lang w:eastAsia="zh-TW"/>
      </w:rPr>
      <w:ptab w:relativeTo="margin" w:alignment="center" w:leader="none"/>
    </w:r>
    <w:sdt>
      <w:sdtPr>
        <w:rPr>
          <w:rFonts w:ascii="Calibri" w:hAnsi="Calibri"/>
          <w:b/>
          <w:color w:val="FFFFFF" w:themeColor="background1"/>
          <w:lang w:eastAsia="zh-TW"/>
        </w:rPr>
        <w:id w:val="969400748"/>
        <w:temporary/>
        <w:showingPlcHdr/>
      </w:sdtPr>
      <w:sdtContent>
        <w:r w:rsidRPr="00F82EE1">
          <w:rPr>
            <w:rFonts w:ascii="Calibri" w:hAnsi="Calibri"/>
            <w:b/>
            <w:color w:val="FFFFFF" w:themeColor="background1"/>
            <w:lang w:val="en-US" w:eastAsia="zh-TW"/>
          </w:rPr>
          <w:t>[Type text]</w:t>
        </w:r>
      </w:sdtContent>
    </w:sdt>
    <w:r w:rsidRPr="009E0149">
      <w:rPr>
        <w:rFonts w:ascii="Calibri" w:hAnsi="Calibri"/>
        <w:b/>
        <w:color w:val="FFFFFF" w:themeColor="background1"/>
        <w:lang w:eastAsia="zh-TW"/>
      </w:rPr>
      <w:ptab w:relativeTo="margin" w:alignment="right" w:leader="none"/>
    </w:r>
    <w:sdt>
      <w:sdtPr>
        <w:rPr>
          <w:rFonts w:ascii="Calibri" w:hAnsi="Calibri"/>
          <w:b/>
          <w:color w:val="FFFFFF" w:themeColor="background1"/>
          <w:lang w:eastAsia="zh-TW"/>
        </w:rPr>
        <w:id w:val="969400753"/>
        <w:temporary/>
        <w:showingPlcHdr/>
      </w:sdtPr>
      <w:sdtContent>
        <w:r w:rsidRPr="00F82EE1">
          <w:rPr>
            <w:rFonts w:ascii="Calibri" w:hAnsi="Calibri"/>
            <w:b/>
            <w:color w:val="FFFFFF" w:themeColor="background1"/>
            <w:lang w:val="en-US" w:eastAsia="zh-TW"/>
          </w:rP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F86E15E" w14:textId="77777777" w:rsidR="003A3CE5" w:rsidRPr="00133208" w:rsidRDefault="003A3CE5">
    <w:pPr>
      <w:pStyle w:val="Footer"/>
      <w:rPr>
        <w:rFonts w:ascii="Arial" w:hAnsi="Arial" w:cs="Arial"/>
        <w:sz w:val="20"/>
        <w:szCs w:val="20"/>
      </w:rPr>
    </w:pPr>
    <w:r>
      <w:rPr>
        <w:rFonts w:ascii="Arial" w:hAnsi="Arial" w:cs="Arial"/>
        <w:noProof/>
        <w:sz w:val="20"/>
        <w:szCs w:val="20"/>
        <w:lang w:val="en-US"/>
      </w:rPr>
      <w:pict w14:anchorId="4BB8C3C0">
        <v:line id="Straight Connector 1" o:spid="_x0000_s4097" style="position:absolute;z-index:251659264;visibility:visible;mso-width-relative:margin" from="0,-6.45pt" to="441pt,-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D4j+sBAAAyBAAADgAAAGRycy9lMm9Eb2MueG1srFPLbtswELwX6D8QvNeSDSQpBMs5OEgvfRhN&#10;8wEMHxZRkkuQjGX/fZcrWwn6OhS9UOJyd2ZnuFzfHr1jB52yhdDz5aLlTAcJyoZ9zx+/3b97z1ku&#10;IijhIOien3Tmt5u3b9Zj7PQKBnBKJ4YgIXdj7PlQSuyaJstBe5EXEHXAQwPJi4LbtG9UEiOie9es&#10;2va6GSGpmEDqnDF6Nx3yDeEbo2X5YkzWhbmeY2+F1kTrU12bzVp0+yTiYOW5DfEPXXhhA5LOUHei&#10;CPac7C9Q3soEGUxZSPANGGOlJg2oZtn+pOZhEFGTFjQnx9mm/P9g5efDLjGr8O44C8LjFT2UJOx+&#10;KGwLIaCBkNiy+jTG3GH6NuzSeZfjLlXRR5N8/aIcdiRvT7O3+liYxODVddvetHgF8nLWvBTGlMsH&#10;DZ7Vn547G6ps0YnDx1yQDFMvKTXsQl0zOKvurXO0qQOjty6xg8CrLsclAbhn/wnUFLu5apGfLhzD&#10;OBZTeHUJIwmNXUUhylcEeFZJm+rBpJr+ysnpqaGv2qCLqHNFvDPQxKG+k4OEgpm1xGDjc1H796Jz&#10;bi3TNNNz4aTyj2xzNjFCKHOhtwHS71irc5PjZsq/qJ60VtlPoE40A2QHDia5dX5EdfJf76n85alv&#10;fgAAAP//AwBQSwMEFAAGAAgAAAAhADyFepPcAAAACAEAAA8AAABkcnMvZG93bnJldi54bWxMj91K&#10;w0AQhe+FvsMyQm9Ku0kQiTGbUgRviqDGPsB2d/JTs7Mhu23j2zuCoJdzzuHMd8rt7AZxwSn0nhSk&#10;mwQEkvG2p1bB4eN5nYMIUZPVgydU8IUBttXiptSF9Vd6x0sdW8ElFAqtoItxLKQMpkOnw8aPSOw1&#10;fnI68jm10k76yuVukFmS3Eune+IPnR7xqUPzWZ+dAtP0zd7cpadV/fqWrdIDnuoXVGp5O+8eQUSc&#10;418YfvAZHSpmOvoz2SAGBTwkKlin2QMItvM8Y+X4q8iqlP8HVN8AAAD//wMAUEsBAi0AFAAGAAgA&#10;AAAhAOSZw8D7AAAA4QEAABMAAAAAAAAAAAAAAAAAAAAAAFtDb250ZW50X1R5cGVzXS54bWxQSwEC&#10;LQAUAAYACAAAACEAI7Jq4dcAAACUAQAACwAAAAAAAAAAAAAAAAAsAQAAX3JlbHMvLnJlbHNQSwEC&#10;LQAUAAYACAAAACEAASD4j+sBAAAyBAAADgAAAAAAAAAAAAAAAAAsAgAAZHJzL2Uyb0RvYy54bWxQ&#10;SwECLQAUAAYACAAAACEAPIV6k9wAAAAIAQAADwAAAAAAAAAAAAAAAABDBAAAZHJzL2Rvd25yZXYu&#10;eG1sUEsFBgAAAAAEAAQA8wAAAEwFAAAAAA==&#10;" strokecolor="#404040 [2429]" strokeweight="2pt">
          <v:shadow on="t" opacity="24903f" origin=",.5" offset="0,20000emu"/>
        </v:line>
      </w:pict>
    </w:r>
    <w:r>
      <w:rPr>
        <w:rFonts w:ascii="Arial" w:hAnsi="Arial" w:cs="Arial"/>
        <w:sz w:val="20"/>
        <w:szCs w:val="20"/>
      </w:rPr>
      <w:t xml:space="preserve">Hugo </w:t>
    </w:r>
    <w:proofErr w:type="spellStart"/>
    <w:r>
      <w:rPr>
        <w:rFonts w:ascii="Arial" w:hAnsi="Arial" w:cs="Arial"/>
        <w:sz w:val="20"/>
        <w:szCs w:val="20"/>
      </w:rPr>
      <w:t>Sendoa</w:t>
    </w:r>
    <w:proofErr w:type="spellEnd"/>
    <w:r>
      <w:rPr>
        <w:rFonts w:ascii="Arial" w:hAnsi="Arial" w:cs="Arial"/>
        <w:sz w:val="20"/>
        <w:szCs w:val="20"/>
      </w:rPr>
      <w:t>- David Krüger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7128F02" w14:textId="77777777" w:rsidR="003A3CE5" w:rsidRDefault="003A3CE5" w:rsidP="00133208">
      <w:r>
        <w:separator/>
      </w:r>
    </w:p>
  </w:footnote>
  <w:footnote w:type="continuationSeparator" w:id="0">
    <w:p w14:paraId="5E888859" w14:textId="77777777" w:rsidR="003A3CE5" w:rsidRDefault="003A3CE5" w:rsidP="001332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C212E85" w14:textId="77777777" w:rsidR="003A3CE5" w:rsidRPr="00F82EE1" w:rsidRDefault="003A3CE5" w:rsidP="00F92EC2">
    <w:pPr>
      <w:pStyle w:val="Header"/>
      <w:framePr w:wrap="around" w:vAnchor="text" w:hAnchor="margin" w:xAlign="right" w:y="1"/>
      <w:rPr>
        <w:rStyle w:val="PageNumber"/>
        <w:lang w:val="en-US"/>
      </w:rPr>
    </w:pPr>
    <w:r>
      <w:rPr>
        <w:rStyle w:val="PageNumber"/>
      </w:rPr>
      <w:fldChar w:fldCharType="begin"/>
    </w:r>
    <w:r w:rsidRPr="00B1631B">
      <w:rPr>
        <w:rStyle w:val="PageNumber"/>
        <w:lang w:val="en-US"/>
      </w:rPr>
      <w:instrText xml:space="preserve">PAGE  </w:instrText>
    </w:r>
    <w:r>
      <w:rPr>
        <w:rStyle w:val="PageNumber"/>
      </w:rPr>
      <w:fldChar w:fldCharType="separate"/>
    </w:r>
    <w:r w:rsidRPr="00F82EE1">
      <w:rPr>
        <w:rStyle w:val="PageNumber"/>
        <w:noProof/>
        <w:lang w:val="en-US"/>
      </w:rPr>
      <w:t>X</w:t>
    </w:r>
    <w:r>
      <w:rPr>
        <w:rStyle w:val="PageNumber"/>
      </w:rPr>
      <w:fldChar w:fldCharType="end"/>
    </w:r>
  </w:p>
  <w:p w14:paraId="7002619B" w14:textId="77777777" w:rsidR="003A3CE5" w:rsidRPr="00F82EE1" w:rsidRDefault="003A3CE5" w:rsidP="00D33677">
    <w:pPr>
      <w:pStyle w:val="Header"/>
      <w:ind w:right="360"/>
      <w:rPr>
        <w:lang w:val="en-US"/>
      </w:rPr>
    </w:pPr>
    <w:sdt>
      <w:sdtPr>
        <w:id w:val="171999623"/>
        <w:temporary/>
        <w:showingPlcHdr/>
      </w:sdtPr>
      <w:sdtContent>
        <w:r w:rsidRPr="00F82EE1">
          <w:rPr>
            <w:lang w:val="en-US"/>
          </w:rPr>
          <w:t>[Type text]</w:t>
        </w:r>
      </w:sdtContent>
    </w:sdt>
    <w:r>
      <w:ptab w:relativeTo="margin" w:alignment="center" w:leader="none"/>
    </w:r>
    <w:sdt>
      <w:sdtPr>
        <w:id w:val="171999624"/>
        <w:temporary/>
        <w:showingPlcHdr/>
      </w:sdtPr>
      <w:sdtContent>
        <w:r w:rsidRPr="00F82EE1">
          <w:rPr>
            <w:lang w:val="en-US"/>
          </w:rPr>
          <w:t>[Type text]</w:t>
        </w:r>
      </w:sdtContent>
    </w:sdt>
    <w:r>
      <w:ptab w:relativeTo="margin" w:alignment="right" w:leader="none"/>
    </w:r>
    <w:sdt>
      <w:sdtPr>
        <w:id w:val="171999625"/>
        <w:temporary/>
        <w:showingPlcHdr/>
      </w:sdtPr>
      <w:sdtContent>
        <w:r w:rsidRPr="00F82EE1">
          <w:rPr>
            <w:lang w:val="en-US"/>
          </w:rPr>
          <w:t>[Type text]</w:t>
        </w:r>
      </w:sdtContent>
    </w:sdt>
  </w:p>
  <w:p w14:paraId="2667677A" w14:textId="77777777" w:rsidR="003A3CE5" w:rsidRPr="00F82EE1" w:rsidRDefault="003A3CE5" w:rsidP="00133208">
    <w:pPr>
      <w:pStyle w:val="Header"/>
      <w:ind w:right="360"/>
      <w:rPr>
        <w:lang w:val="en-U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3074FF" w14:textId="77777777" w:rsidR="003A3CE5" w:rsidRDefault="003A3CE5" w:rsidP="00F92EC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25B9E">
      <w:rPr>
        <w:rStyle w:val="PageNumber"/>
        <w:noProof/>
      </w:rPr>
      <w:t>131</w:t>
    </w:r>
    <w:r>
      <w:rPr>
        <w:rStyle w:val="PageNumber"/>
      </w:rPr>
      <w:fldChar w:fldCharType="end"/>
    </w:r>
  </w:p>
  <w:p w14:paraId="3D0547A8" w14:textId="1687918B" w:rsidR="003A3CE5" w:rsidRPr="009E0149" w:rsidRDefault="003A3CE5" w:rsidP="00D33677">
    <w:pPr>
      <w:pStyle w:val="Header"/>
      <w:ind w:right="360"/>
      <w:rPr>
        <w:rFonts w:ascii="Arial" w:hAnsi="Arial" w:cs="Arial"/>
        <w:sz w:val="20"/>
        <w:szCs w:val="20"/>
      </w:rPr>
    </w:pPr>
    <w:r w:rsidRPr="009E0149">
      <w:rPr>
        <w:rFonts w:ascii="Arial" w:hAnsi="Arial" w:cs="Arial"/>
        <w:sz w:val="20"/>
        <w:szCs w:val="20"/>
      </w:rPr>
      <w:t>Universidad Nacional de Itapúa</w:t>
    </w:r>
    <w:r w:rsidRPr="009E0149">
      <w:rPr>
        <w:rFonts w:ascii="Arial" w:hAnsi="Arial" w:cs="Arial"/>
        <w:sz w:val="20"/>
        <w:szCs w:val="20"/>
      </w:rPr>
      <w:ptab w:relativeTo="margin" w:alignment="center" w:leader="none"/>
    </w:r>
    <w:r>
      <w:rPr>
        <w:rFonts w:ascii="Arial" w:hAnsi="Arial" w:cs="Arial"/>
        <w:sz w:val="20"/>
        <w:szCs w:val="20"/>
      </w:rPr>
      <w:t xml:space="preserve">                                                          </w:t>
    </w:r>
    <w:r w:rsidRPr="009E0149">
      <w:rPr>
        <w:rFonts w:ascii="Arial" w:hAnsi="Arial" w:cs="Arial"/>
        <w:sz w:val="20"/>
        <w:szCs w:val="20"/>
      </w:rPr>
      <w:t>Facultad de Ingeniería</w:t>
    </w:r>
  </w:p>
  <w:p w14:paraId="0E9ADCF7" w14:textId="77777777" w:rsidR="003A3CE5" w:rsidRPr="00F82EE1" w:rsidRDefault="003A3CE5" w:rsidP="009E0149">
    <w:pPr>
      <w:widowControl w:val="0"/>
      <w:autoSpaceDE w:val="0"/>
      <w:autoSpaceDN w:val="0"/>
      <w:adjustRightInd w:val="0"/>
      <w:jc w:val="center"/>
      <w:rPr>
        <w:rFonts w:ascii="Arial" w:hAnsi="Arial" w:cs="Arial"/>
        <w:sz w:val="20"/>
        <w:szCs w:val="20"/>
        <w:lang w:val="es-ES"/>
      </w:rPr>
    </w:pPr>
    <w:r>
      <w:rPr>
        <w:rFonts w:ascii="Arial" w:hAnsi="Arial" w:cs="Arial"/>
        <w:noProof/>
        <w:sz w:val="20"/>
        <w:szCs w:val="20"/>
        <w:lang w:val="en-US"/>
      </w:rPr>
      <w:pict w14:anchorId="5EF72E51">
        <v:line id="Straight Connector 2" o:spid="_x0000_s4098" style="position:absolute;left:0;text-align:left;z-index:251661312;visibility:visible;mso-position-horizontal:center;mso-position-horizontal-relative:margin;mso-position-vertical:top;mso-position-vertical-relative:margin;mso-width-relative:margin" from="0,0" to="428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Ms2e0BAAAyBAAADgAAAGRycy9lMm9Eb2MueG1srFNNbxshEL1X6n9A3Otdb+u0Wnmdg6P00g+r&#10;aX8A4cOLCgwC4rX/fQewN1Hb5FD1wi7DzHvzHsP6+mgNOcgQNbiBLhctJdJxENrtB/rj++2bD5TE&#10;xJxgBpwc6ElGer15/Wo9+V52MIIRMhAEcbGf/EDHlHzfNJGP0rK4AC8dHioIliXchn0jApsQ3Zqm&#10;a9urZoIgfAAuY8ToTT2km4KvlOTpq1JRJmIGir2lsoay3ue12axZvw/Mj5qf22D/0IVl2iHpDHXD&#10;EiMPQf8BZTUPEEGlBQfbgFKay6IB1Szb39TcjczLogXNiX62Kf4/WP7lsAtEi4F2lDhm8YruUmB6&#10;PyayBefQQAikyz5NPvaYvnW7cN5FvwtZ9FEFm78ohxyLt6fZW3lMhGNw9e7t6qrFK+CXs+ax0IeY&#10;PkqwJP8M1GiXZbOeHT7FhGSYeknJYePyGsFocauNKZs8MHJrAjkwvOp0XBYA82A/g6ix96sW+cuF&#10;YxjHooa7SxhJythllEL5hADPMmmTPaiqy186GVkb+iYVuog6u8I7A1UO8XOZiQsKZuYShY3PRe3L&#10;RefcXCbLTM+FVeWzbHN2YQSX5kKrHYS/sWbnaquq5l9UV61Z9j2IU5mBYgcOZlF2fkR58p/uS/nj&#10;U9/8AgAA//8DAFBLAwQUAAYACAAAACEAV92W0dgAAAACAQAADwAAAGRycy9kb3ducmV2LnhtbEyP&#10;3WrCQBBG7wXfYRmhN1I3kSqSZiOl4I0U2qY+wLo7+bHZ2ZBdNX37jr2pNwOHb/jmTL4dXScuOITW&#10;k4J0kYBAMt62VCs4fO0eNyBC1GR15wkV/GCAbTGd5Dqz/kqfeCljLbiEQqYVNDH2mZTBNOh0WPge&#10;ibPKD05HxqGWdtBXLnedXCbJWjrdEl9odI+vDZrv8uwUmKqt9uYpPc3L94/lPD3gqXxDpR5m48sz&#10;iIhj/F+Gmz6rQ8FOR38mG0SngB+Jf5OzzWrNeLyhLHJ5r178AgAA//8DAFBLAQItABQABgAIAAAA&#10;IQDkmcPA+wAAAOEBAAATAAAAAAAAAAAAAAAAAAAAAABbQ29udGVudF9UeXBlc10ueG1sUEsBAi0A&#10;FAAGAAgAAAAhACOyauHXAAAAlAEAAAsAAAAAAAAAAAAAAAAALAEAAF9yZWxzLy5yZWxzUEsBAi0A&#10;FAAGAAgAAAAhAPVTLNntAQAAMgQAAA4AAAAAAAAAAAAAAAAALAIAAGRycy9lMm9Eb2MueG1sUEsB&#10;Ai0AFAAGAAgAAAAhAFfdltHYAAAAAgEAAA8AAAAAAAAAAAAAAAAARQQAAGRycy9kb3ducmV2Lnht&#10;bFBLBQYAAAAABAAEAPMAAABKBQAAAAA=&#10;" strokecolor="#404040 [2429]" strokeweight="2pt">
          <v:shadow on="t" opacity="24903f" mv:blur="0" origin=",.5" offset="1pt,0"/>
          <w10:wrap type="square" anchorx="margin" anchory="margin"/>
        </v:line>
      </w:pict>
    </w:r>
    <w:r w:rsidRPr="00F82EE1">
      <w:rPr>
        <w:rFonts w:ascii="Arial" w:hAnsi="Arial" w:cs="Arial"/>
        <w:sz w:val="20"/>
        <w:szCs w:val="20"/>
        <w:lang w:val="es-ES"/>
      </w:rPr>
      <w:t>Infraestructuras SSI de Altas Prestaciones aplicadas a Banco de Datos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1E60461"/>
    <w:multiLevelType w:val="hybridMultilevel"/>
    <w:tmpl w:val="3CECA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E7C9F"/>
    <w:multiLevelType w:val="hybridMultilevel"/>
    <w:tmpl w:val="82A22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5C6E54"/>
    <w:multiLevelType w:val="multilevel"/>
    <w:tmpl w:val="BF0A977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7AA377B"/>
    <w:multiLevelType w:val="hybridMultilevel"/>
    <w:tmpl w:val="EA845FF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8624D7C"/>
    <w:multiLevelType w:val="multilevel"/>
    <w:tmpl w:val="8A36E21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A336EFC"/>
    <w:multiLevelType w:val="hybridMultilevel"/>
    <w:tmpl w:val="16E6DDD4"/>
    <w:lvl w:ilvl="0" w:tplc="A16069F4">
      <w:start w:val="1"/>
      <w:numFmt w:val="decimal"/>
      <w:lvlText w:val="[%1]"/>
      <w:lvlJc w:val="left"/>
      <w:pPr>
        <w:ind w:left="720"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8B0E74"/>
    <w:multiLevelType w:val="hybridMultilevel"/>
    <w:tmpl w:val="C08A1F1A"/>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nsid w:val="0FD47C97"/>
    <w:multiLevelType w:val="hybridMultilevel"/>
    <w:tmpl w:val="C038B9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FDB686A"/>
    <w:multiLevelType w:val="multilevel"/>
    <w:tmpl w:val="CA26A382"/>
    <w:lvl w:ilvl="0">
      <w:start w:val="1"/>
      <w:numFmt w:val="decimal"/>
      <w:lvlText w:val="%1."/>
      <w:lvlJc w:val="left"/>
      <w:pPr>
        <w:ind w:left="360" w:hanging="360"/>
      </w:pPr>
      <w:rPr>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nsid w:val="12463FDF"/>
    <w:multiLevelType w:val="hybridMultilevel"/>
    <w:tmpl w:val="CA26A382"/>
    <w:lvl w:ilvl="0" w:tplc="658650A4">
      <w:start w:val="1"/>
      <w:numFmt w:val="decimal"/>
      <w:lvlText w:val="%1."/>
      <w:lvlJc w:val="lef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6306CF1"/>
    <w:multiLevelType w:val="hybridMultilevel"/>
    <w:tmpl w:val="753AC3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A310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AAF5303"/>
    <w:multiLevelType w:val="hybridMultilevel"/>
    <w:tmpl w:val="DF847B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1EDA47DA"/>
    <w:multiLevelType w:val="hybridMultilevel"/>
    <w:tmpl w:val="75BC1D6C"/>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285EAB"/>
    <w:multiLevelType w:val="hybridMultilevel"/>
    <w:tmpl w:val="1FCC5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A0E081E"/>
    <w:multiLevelType w:val="hybridMultilevel"/>
    <w:tmpl w:val="34D63F72"/>
    <w:lvl w:ilvl="0" w:tplc="04090013">
      <w:start w:val="1"/>
      <w:numFmt w:val="upperRoman"/>
      <w:lvlText w:val="%1."/>
      <w:lvlJc w:val="righ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DF670C4"/>
    <w:multiLevelType w:val="multilevel"/>
    <w:tmpl w:val="16E6DDD4"/>
    <w:lvl w:ilvl="0">
      <w:start w:val="1"/>
      <w:numFmt w:val="decimal"/>
      <w:lvlText w:val="[%1]"/>
      <w:lvlJc w:val="left"/>
      <w:pPr>
        <w:ind w:left="720" w:hanging="64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03D4F37"/>
    <w:multiLevelType w:val="hybridMultilevel"/>
    <w:tmpl w:val="AEEE5F24"/>
    <w:lvl w:ilvl="0" w:tplc="0409000F">
      <w:start w:val="1"/>
      <w:numFmt w:val="decimal"/>
      <w:lvlText w:val="%1."/>
      <w:lvlJc w:val="left"/>
      <w:pPr>
        <w:ind w:left="360" w:hanging="360"/>
      </w:pPr>
    </w:lvl>
    <w:lvl w:ilvl="1" w:tplc="7E528F0A">
      <w:start w:val="1"/>
      <w:numFmt w:val="lowerLetter"/>
      <w:lvlText w:val="%2."/>
      <w:lvlJc w:val="left"/>
      <w:pPr>
        <w:ind w:left="1180" w:hanging="4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F9D3997"/>
    <w:multiLevelType w:val="hybridMultilevel"/>
    <w:tmpl w:val="A95844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04A089D"/>
    <w:multiLevelType w:val="hybridMultilevel"/>
    <w:tmpl w:val="2B0EFF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19F40CF"/>
    <w:multiLevelType w:val="hybridMultilevel"/>
    <w:tmpl w:val="F7F4E4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90B7C5A"/>
    <w:multiLevelType w:val="hybridMultilevel"/>
    <w:tmpl w:val="CC6CC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F860A2A"/>
    <w:multiLevelType w:val="hybridMultilevel"/>
    <w:tmpl w:val="4920DB96"/>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BF62C0"/>
    <w:multiLevelType w:val="hybridMultilevel"/>
    <w:tmpl w:val="450C71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50318C3"/>
    <w:multiLevelType w:val="multilevel"/>
    <w:tmpl w:val="51BE518A"/>
    <w:lvl w:ilvl="0">
      <w:start w:val="1"/>
      <w:numFmt w:val="decimal"/>
      <w:lvlText w:val="%1."/>
      <w:lvlJc w:val="left"/>
      <w:pPr>
        <w:ind w:left="360" w:hanging="360"/>
      </w:pPr>
      <w:rPr>
        <w:b w:val="0"/>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isLgl/>
      <w:lvlText w:val="%1.%5.%6.%7.%8.%9"/>
      <w:lvlJc w:val="left"/>
      <w:pPr>
        <w:ind w:left="1440" w:hanging="1440"/>
      </w:pPr>
      <w:rPr>
        <w:rFonts w:ascii="Calibri" w:eastAsia="Times New Roman" w:hAnsi="Calibri" w:cs="Calibri" w:hint="default"/>
        <w:b w:val="0"/>
        <w:color w:val="000000"/>
        <w:sz w:val="22"/>
      </w:rPr>
    </w:lvl>
  </w:abstractNum>
  <w:abstractNum w:abstractNumId="25">
    <w:nsid w:val="57CD26D1"/>
    <w:multiLevelType w:val="multilevel"/>
    <w:tmpl w:val="BCEE9B9E"/>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5CD06DC3"/>
    <w:multiLevelType w:val="multilevel"/>
    <w:tmpl w:val="61E4E358"/>
    <w:lvl w:ilvl="0">
      <w:start w:val="3"/>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5F9B7966"/>
    <w:multiLevelType w:val="hybridMultilevel"/>
    <w:tmpl w:val="0706DFC8"/>
    <w:lvl w:ilvl="0" w:tplc="A16069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1357217"/>
    <w:multiLevelType w:val="hybridMultilevel"/>
    <w:tmpl w:val="5F0263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7D92BE0"/>
    <w:multiLevelType w:val="hybridMultilevel"/>
    <w:tmpl w:val="D6446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DF77D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ECF38E9"/>
    <w:multiLevelType w:val="multilevel"/>
    <w:tmpl w:val="002AC912"/>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71064293"/>
    <w:multiLevelType w:val="multilevel"/>
    <w:tmpl w:val="862CD54E"/>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72225A9D"/>
    <w:multiLevelType w:val="multilevel"/>
    <w:tmpl w:val="24C61AB8"/>
    <w:lvl w:ilvl="0">
      <w:start w:val="1"/>
      <w:numFmt w:val="decimal"/>
      <w:lvlText w:val="%1."/>
      <w:lvlJc w:val="left"/>
      <w:pPr>
        <w:ind w:left="360" w:hanging="360"/>
      </w:pPr>
    </w:lvl>
    <w:lvl w:ilvl="1">
      <w:start w:val="3"/>
      <w:numFmt w:val="decimal"/>
      <w:isLgl/>
      <w:lvlText w:val="%1.%2"/>
      <w:lvlJc w:val="left"/>
      <w:pPr>
        <w:ind w:left="740" w:hanging="740"/>
      </w:pPr>
      <w:rPr>
        <w:rFonts w:hint="default"/>
      </w:rPr>
    </w:lvl>
    <w:lvl w:ilvl="2">
      <w:start w:val="1"/>
      <w:numFmt w:val="decimal"/>
      <w:isLgl/>
      <w:lvlText w:val="%1.%2.%3"/>
      <w:lvlJc w:val="left"/>
      <w:pPr>
        <w:ind w:left="740" w:hanging="74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4">
    <w:nsid w:val="72FB5EB2"/>
    <w:multiLevelType w:val="hybridMultilevel"/>
    <w:tmpl w:val="A646357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5">
    <w:nsid w:val="74437620"/>
    <w:multiLevelType w:val="multilevel"/>
    <w:tmpl w:val="F35A46E4"/>
    <w:lvl w:ilvl="0">
      <w:start w:val="3"/>
      <w:numFmt w:val="decimal"/>
      <w:lvlText w:val="%1"/>
      <w:lvlJc w:val="left"/>
      <w:pPr>
        <w:ind w:left="740" w:hanging="740"/>
      </w:pPr>
      <w:rPr>
        <w:rFonts w:hint="default"/>
      </w:rPr>
    </w:lvl>
    <w:lvl w:ilvl="1">
      <w:start w:val="3"/>
      <w:numFmt w:val="decimal"/>
      <w:lvlText w:val="%1.%2"/>
      <w:lvlJc w:val="left"/>
      <w:pPr>
        <w:ind w:left="740" w:hanging="740"/>
      </w:pPr>
      <w:rPr>
        <w:rFonts w:hint="default"/>
      </w:rPr>
    </w:lvl>
    <w:lvl w:ilvl="2">
      <w:start w:val="1"/>
      <w:numFmt w:val="decimal"/>
      <w:lvlText w:val="%1.%2.%3"/>
      <w:lvlJc w:val="left"/>
      <w:pPr>
        <w:ind w:left="740" w:hanging="74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75865FC7"/>
    <w:multiLevelType w:val="hybridMultilevel"/>
    <w:tmpl w:val="37A8B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7BE7BFB"/>
    <w:multiLevelType w:val="multilevel"/>
    <w:tmpl w:val="77F0ADC4"/>
    <w:lvl w:ilvl="0">
      <w:start w:val="1"/>
      <w:numFmt w:val="decimal"/>
      <w:lvlText w:val="%1."/>
      <w:lvlJc w:val="left"/>
      <w:pPr>
        <w:ind w:left="360" w:hanging="360"/>
      </w:p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8">
    <w:nsid w:val="785E0BE8"/>
    <w:multiLevelType w:val="hybridMultilevel"/>
    <w:tmpl w:val="CAAA73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B1F1E98"/>
    <w:multiLevelType w:val="hybridMultilevel"/>
    <w:tmpl w:val="AE22BD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2846AB"/>
    <w:multiLevelType w:val="hybridMultilevel"/>
    <w:tmpl w:val="B49405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7"/>
  </w:num>
  <w:num w:numId="2">
    <w:abstractNumId w:val="18"/>
  </w:num>
  <w:num w:numId="3">
    <w:abstractNumId w:val="21"/>
  </w:num>
  <w:num w:numId="4">
    <w:abstractNumId w:val="14"/>
  </w:num>
  <w:num w:numId="5">
    <w:abstractNumId w:val="36"/>
  </w:num>
  <w:num w:numId="6">
    <w:abstractNumId w:val="38"/>
  </w:num>
  <w:num w:numId="7">
    <w:abstractNumId w:val="17"/>
  </w:num>
  <w:num w:numId="8">
    <w:abstractNumId w:val="37"/>
  </w:num>
  <w:num w:numId="9">
    <w:abstractNumId w:val="11"/>
  </w:num>
  <w:num w:numId="10">
    <w:abstractNumId w:val="30"/>
  </w:num>
  <w:num w:numId="11">
    <w:abstractNumId w:val="5"/>
  </w:num>
  <w:num w:numId="12">
    <w:abstractNumId w:val="13"/>
  </w:num>
  <w:num w:numId="13">
    <w:abstractNumId w:val="22"/>
  </w:num>
  <w:num w:numId="14">
    <w:abstractNumId w:val="12"/>
  </w:num>
  <w:num w:numId="15">
    <w:abstractNumId w:val="34"/>
  </w:num>
  <w:num w:numId="16">
    <w:abstractNumId w:val="40"/>
  </w:num>
  <w:num w:numId="17">
    <w:abstractNumId w:val="23"/>
  </w:num>
  <w:num w:numId="18">
    <w:abstractNumId w:val="16"/>
  </w:num>
  <w:num w:numId="19">
    <w:abstractNumId w:val="29"/>
  </w:num>
  <w:num w:numId="20">
    <w:abstractNumId w:val="26"/>
  </w:num>
  <w:num w:numId="21">
    <w:abstractNumId w:val="24"/>
  </w:num>
  <w:num w:numId="22">
    <w:abstractNumId w:val="33"/>
  </w:num>
  <w:num w:numId="23">
    <w:abstractNumId w:val="1"/>
  </w:num>
  <w:num w:numId="24">
    <w:abstractNumId w:val="28"/>
  </w:num>
  <w:num w:numId="25">
    <w:abstractNumId w:val="10"/>
  </w:num>
  <w:num w:numId="26">
    <w:abstractNumId w:val="0"/>
  </w:num>
  <w:num w:numId="27">
    <w:abstractNumId w:val="3"/>
  </w:num>
  <w:num w:numId="28">
    <w:abstractNumId w:val="19"/>
  </w:num>
  <w:num w:numId="29">
    <w:abstractNumId w:val="35"/>
  </w:num>
  <w:num w:numId="30">
    <w:abstractNumId w:val="32"/>
  </w:num>
  <w:num w:numId="31">
    <w:abstractNumId w:val="31"/>
  </w:num>
  <w:num w:numId="32">
    <w:abstractNumId w:val="25"/>
  </w:num>
  <w:num w:numId="33">
    <w:abstractNumId w:val="4"/>
  </w:num>
  <w:num w:numId="34">
    <w:abstractNumId w:val="2"/>
  </w:num>
  <w:num w:numId="35">
    <w:abstractNumId w:val="6"/>
  </w:num>
  <w:num w:numId="36">
    <w:abstractNumId w:val="15"/>
  </w:num>
  <w:num w:numId="37">
    <w:abstractNumId w:val="39"/>
  </w:num>
  <w:num w:numId="38">
    <w:abstractNumId w:val="27"/>
  </w:num>
  <w:num w:numId="39">
    <w:abstractNumId w:val="20"/>
  </w:num>
  <w:num w:numId="40">
    <w:abstractNumId w:val="9"/>
  </w:num>
  <w:num w:numId="41">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activeWritingStyle w:appName="MSWord" w:lang="es-ES_tradnl" w:vendorID="64" w:dllVersion="131078" w:nlCheck="1" w:checkStyle="1"/>
  <w:activeWritingStyle w:appName="MSWord" w:lang="es-PY" w:vendorID="64" w:dllVersion="131078" w:nlCheck="1" w:checkStyle="1"/>
  <w:activeWritingStyle w:appName="MSWord" w:lang="es-ES" w:vendorID="64" w:dllVersion="131078" w:nlCheck="1" w:checkStyle="1"/>
  <w:proofState w:spelling="clean"/>
  <w:defaultTabStop w:val="720"/>
  <w:hyphenationZone w:val="425"/>
  <w:characterSpacingControl w:val="doNotCompress"/>
  <w:hdrShapeDefaults>
    <o:shapedefaults v:ext="edit" spidmax="4101"/>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DE565A"/>
    <w:rsid w:val="00001619"/>
    <w:rsid w:val="000144C3"/>
    <w:rsid w:val="0002176E"/>
    <w:rsid w:val="00022785"/>
    <w:rsid w:val="00022C11"/>
    <w:rsid w:val="000277C5"/>
    <w:rsid w:val="00030736"/>
    <w:rsid w:val="00043D0E"/>
    <w:rsid w:val="00045515"/>
    <w:rsid w:val="000455DB"/>
    <w:rsid w:val="00051422"/>
    <w:rsid w:val="00066A2E"/>
    <w:rsid w:val="00066C46"/>
    <w:rsid w:val="00076441"/>
    <w:rsid w:val="000A20B3"/>
    <w:rsid w:val="000A720E"/>
    <w:rsid w:val="000A772C"/>
    <w:rsid w:val="000A7E64"/>
    <w:rsid w:val="000B132F"/>
    <w:rsid w:val="000B4F7D"/>
    <w:rsid w:val="000C6F97"/>
    <w:rsid w:val="000D742F"/>
    <w:rsid w:val="000F0DE0"/>
    <w:rsid w:val="00115756"/>
    <w:rsid w:val="00121662"/>
    <w:rsid w:val="0013090C"/>
    <w:rsid w:val="001309B7"/>
    <w:rsid w:val="00131B75"/>
    <w:rsid w:val="00133208"/>
    <w:rsid w:val="00135A81"/>
    <w:rsid w:val="00137229"/>
    <w:rsid w:val="001423B1"/>
    <w:rsid w:val="00146F48"/>
    <w:rsid w:val="001471CB"/>
    <w:rsid w:val="00151038"/>
    <w:rsid w:val="00155D06"/>
    <w:rsid w:val="001607E2"/>
    <w:rsid w:val="00185300"/>
    <w:rsid w:val="00185469"/>
    <w:rsid w:val="00192AC8"/>
    <w:rsid w:val="00192CD6"/>
    <w:rsid w:val="00193BD6"/>
    <w:rsid w:val="00193BF2"/>
    <w:rsid w:val="001A0DA1"/>
    <w:rsid w:val="001A3BD1"/>
    <w:rsid w:val="001A63F5"/>
    <w:rsid w:val="001A6CCB"/>
    <w:rsid w:val="001B6509"/>
    <w:rsid w:val="001C028A"/>
    <w:rsid w:val="001C0DEF"/>
    <w:rsid w:val="001C341F"/>
    <w:rsid w:val="001C57BC"/>
    <w:rsid w:val="001E01D7"/>
    <w:rsid w:val="001E06AE"/>
    <w:rsid w:val="001E1AF3"/>
    <w:rsid w:val="001E568A"/>
    <w:rsid w:val="001F39B0"/>
    <w:rsid w:val="001F3AA8"/>
    <w:rsid w:val="001F5D5B"/>
    <w:rsid w:val="00201B9C"/>
    <w:rsid w:val="0020481C"/>
    <w:rsid w:val="00206761"/>
    <w:rsid w:val="002074F4"/>
    <w:rsid w:val="00210DFB"/>
    <w:rsid w:val="002204E5"/>
    <w:rsid w:val="002359DC"/>
    <w:rsid w:val="0023761A"/>
    <w:rsid w:val="00241026"/>
    <w:rsid w:val="00241920"/>
    <w:rsid w:val="00244FDF"/>
    <w:rsid w:val="0025176E"/>
    <w:rsid w:val="00252780"/>
    <w:rsid w:val="00262C87"/>
    <w:rsid w:val="002659BC"/>
    <w:rsid w:val="002668F7"/>
    <w:rsid w:val="002701A3"/>
    <w:rsid w:val="00271CEB"/>
    <w:rsid w:val="0027309B"/>
    <w:rsid w:val="00276543"/>
    <w:rsid w:val="00287038"/>
    <w:rsid w:val="0029049B"/>
    <w:rsid w:val="00292F22"/>
    <w:rsid w:val="002A3935"/>
    <w:rsid w:val="002A7C9B"/>
    <w:rsid w:val="002A7D7F"/>
    <w:rsid w:val="002C0013"/>
    <w:rsid w:val="002C21AC"/>
    <w:rsid w:val="002C251C"/>
    <w:rsid w:val="002D0F4F"/>
    <w:rsid w:val="002E6DAC"/>
    <w:rsid w:val="0030486A"/>
    <w:rsid w:val="00306593"/>
    <w:rsid w:val="003121E5"/>
    <w:rsid w:val="00315427"/>
    <w:rsid w:val="0032152E"/>
    <w:rsid w:val="0032201A"/>
    <w:rsid w:val="003259F2"/>
    <w:rsid w:val="00327AA0"/>
    <w:rsid w:val="0033200F"/>
    <w:rsid w:val="003377D5"/>
    <w:rsid w:val="0034518A"/>
    <w:rsid w:val="00347F53"/>
    <w:rsid w:val="0035430F"/>
    <w:rsid w:val="00356122"/>
    <w:rsid w:val="003573EB"/>
    <w:rsid w:val="003770A8"/>
    <w:rsid w:val="0038267E"/>
    <w:rsid w:val="003A091A"/>
    <w:rsid w:val="003A3CE5"/>
    <w:rsid w:val="003B2EEA"/>
    <w:rsid w:val="003C0285"/>
    <w:rsid w:val="003E312A"/>
    <w:rsid w:val="003E7548"/>
    <w:rsid w:val="003F184C"/>
    <w:rsid w:val="003F623A"/>
    <w:rsid w:val="00406675"/>
    <w:rsid w:val="00414DBD"/>
    <w:rsid w:val="004170A2"/>
    <w:rsid w:val="00426440"/>
    <w:rsid w:val="00433370"/>
    <w:rsid w:val="0043361B"/>
    <w:rsid w:val="0043426F"/>
    <w:rsid w:val="00442382"/>
    <w:rsid w:val="00452287"/>
    <w:rsid w:val="00453603"/>
    <w:rsid w:val="00457767"/>
    <w:rsid w:val="00460E21"/>
    <w:rsid w:val="004621DA"/>
    <w:rsid w:val="004635A9"/>
    <w:rsid w:val="00474B58"/>
    <w:rsid w:val="00475DDA"/>
    <w:rsid w:val="004B0F77"/>
    <w:rsid w:val="004B0FCA"/>
    <w:rsid w:val="004B5DE6"/>
    <w:rsid w:val="004B787F"/>
    <w:rsid w:val="004C63D3"/>
    <w:rsid w:val="004D33FF"/>
    <w:rsid w:val="004D674F"/>
    <w:rsid w:val="004D7AB9"/>
    <w:rsid w:val="004E1582"/>
    <w:rsid w:val="004E79FA"/>
    <w:rsid w:val="004F0608"/>
    <w:rsid w:val="004F665B"/>
    <w:rsid w:val="004F6861"/>
    <w:rsid w:val="004F6E7E"/>
    <w:rsid w:val="004F7345"/>
    <w:rsid w:val="0050113F"/>
    <w:rsid w:val="00510791"/>
    <w:rsid w:val="00514FD9"/>
    <w:rsid w:val="00520B94"/>
    <w:rsid w:val="0052684E"/>
    <w:rsid w:val="0053418E"/>
    <w:rsid w:val="0054511B"/>
    <w:rsid w:val="00547D8F"/>
    <w:rsid w:val="00561D8E"/>
    <w:rsid w:val="005707A1"/>
    <w:rsid w:val="005712B3"/>
    <w:rsid w:val="005800BD"/>
    <w:rsid w:val="005848ED"/>
    <w:rsid w:val="0059134A"/>
    <w:rsid w:val="005A0F43"/>
    <w:rsid w:val="005A1771"/>
    <w:rsid w:val="005A223E"/>
    <w:rsid w:val="005A404D"/>
    <w:rsid w:val="005A5825"/>
    <w:rsid w:val="005B4443"/>
    <w:rsid w:val="005B5082"/>
    <w:rsid w:val="005C36D6"/>
    <w:rsid w:val="005C5421"/>
    <w:rsid w:val="005D05E3"/>
    <w:rsid w:val="005D31F7"/>
    <w:rsid w:val="005D3DD3"/>
    <w:rsid w:val="005D58DB"/>
    <w:rsid w:val="005E6D42"/>
    <w:rsid w:val="005E700B"/>
    <w:rsid w:val="005F10BD"/>
    <w:rsid w:val="005F4443"/>
    <w:rsid w:val="00602DA4"/>
    <w:rsid w:val="00613A74"/>
    <w:rsid w:val="006166B7"/>
    <w:rsid w:val="006215A9"/>
    <w:rsid w:val="00622100"/>
    <w:rsid w:val="00624D01"/>
    <w:rsid w:val="0063097B"/>
    <w:rsid w:val="00630A2B"/>
    <w:rsid w:val="00630D96"/>
    <w:rsid w:val="006331EA"/>
    <w:rsid w:val="00634853"/>
    <w:rsid w:val="00635612"/>
    <w:rsid w:val="00644613"/>
    <w:rsid w:val="00647355"/>
    <w:rsid w:val="00651A5B"/>
    <w:rsid w:val="00653048"/>
    <w:rsid w:val="00653E6F"/>
    <w:rsid w:val="00654BEA"/>
    <w:rsid w:val="00672419"/>
    <w:rsid w:val="00673C91"/>
    <w:rsid w:val="00680615"/>
    <w:rsid w:val="00684E16"/>
    <w:rsid w:val="006958C6"/>
    <w:rsid w:val="00696188"/>
    <w:rsid w:val="006A32F0"/>
    <w:rsid w:val="006A5A25"/>
    <w:rsid w:val="006B3A61"/>
    <w:rsid w:val="006D5383"/>
    <w:rsid w:val="006D7055"/>
    <w:rsid w:val="006E3969"/>
    <w:rsid w:val="006E5DDD"/>
    <w:rsid w:val="006F3E0D"/>
    <w:rsid w:val="00706841"/>
    <w:rsid w:val="007071AE"/>
    <w:rsid w:val="00710C0F"/>
    <w:rsid w:val="00714800"/>
    <w:rsid w:val="007164E6"/>
    <w:rsid w:val="007250A0"/>
    <w:rsid w:val="0075294D"/>
    <w:rsid w:val="007642F1"/>
    <w:rsid w:val="00764D3C"/>
    <w:rsid w:val="00765D91"/>
    <w:rsid w:val="00771FC0"/>
    <w:rsid w:val="00773655"/>
    <w:rsid w:val="00777046"/>
    <w:rsid w:val="0078324D"/>
    <w:rsid w:val="00784638"/>
    <w:rsid w:val="00793C56"/>
    <w:rsid w:val="007955F6"/>
    <w:rsid w:val="00795E44"/>
    <w:rsid w:val="007A0F0E"/>
    <w:rsid w:val="007A7E51"/>
    <w:rsid w:val="007B1674"/>
    <w:rsid w:val="007C3B60"/>
    <w:rsid w:val="007D6003"/>
    <w:rsid w:val="007D6E1B"/>
    <w:rsid w:val="007E31DD"/>
    <w:rsid w:val="007E50AD"/>
    <w:rsid w:val="007E662E"/>
    <w:rsid w:val="007F225F"/>
    <w:rsid w:val="007F39BD"/>
    <w:rsid w:val="007F5773"/>
    <w:rsid w:val="0080015C"/>
    <w:rsid w:val="00805F54"/>
    <w:rsid w:val="008063E3"/>
    <w:rsid w:val="00814802"/>
    <w:rsid w:val="00816B7F"/>
    <w:rsid w:val="00816F4E"/>
    <w:rsid w:val="008178D2"/>
    <w:rsid w:val="008216EB"/>
    <w:rsid w:val="00824B29"/>
    <w:rsid w:val="0082658B"/>
    <w:rsid w:val="008405A4"/>
    <w:rsid w:val="00840D68"/>
    <w:rsid w:val="00841C70"/>
    <w:rsid w:val="00861FBF"/>
    <w:rsid w:val="00861FEF"/>
    <w:rsid w:val="00862DDF"/>
    <w:rsid w:val="00863DC3"/>
    <w:rsid w:val="00865162"/>
    <w:rsid w:val="00865975"/>
    <w:rsid w:val="008717D7"/>
    <w:rsid w:val="00872436"/>
    <w:rsid w:val="00875B25"/>
    <w:rsid w:val="00876BDE"/>
    <w:rsid w:val="0088020E"/>
    <w:rsid w:val="00885485"/>
    <w:rsid w:val="0088623A"/>
    <w:rsid w:val="00887237"/>
    <w:rsid w:val="00887747"/>
    <w:rsid w:val="00891210"/>
    <w:rsid w:val="00895162"/>
    <w:rsid w:val="00897657"/>
    <w:rsid w:val="008A023B"/>
    <w:rsid w:val="008A51B2"/>
    <w:rsid w:val="008B56AE"/>
    <w:rsid w:val="008C34FF"/>
    <w:rsid w:val="008D6A5D"/>
    <w:rsid w:val="008F0BBE"/>
    <w:rsid w:val="008F7D77"/>
    <w:rsid w:val="00902E61"/>
    <w:rsid w:val="009103BA"/>
    <w:rsid w:val="00910A55"/>
    <w:rsid w:val="0091334A"/>
    <w:rsid w:val="00915CEC"/>
    <w:rsid w:val="00934AF4"/>
    <w:rsid w:val="00935429"/>
    <w:rsid w:val="00936175"/>
    <w:rsid w:val="0093623C"/>
    <w:rsid w:val="009446DC"/>
    <w:rsid w:val="00944986"/>
    <w:rsid w:val="0095081E"/>
    <w:rsid w:val="00954D14"/>
    <w:rsid w:val="009653FA"/>
    <w:rsid w:val="00965CA2"/>
    <w:rsid w:val="00970F36"/>
    <w:rsid w:val="0097115A"/>
    <w:rsid w:val="00971624"/>
    <w:rsid w:val="009724F2"/>
    <w:rsid w:val="00976659"/>
    <w:rsid w:val="00977690"/>
    <w:rsid w:val="009805AB"/>
    <w:rsid w:val="00986319"/>
    <w:rsid w:val="00994818"/>
    <w:rsid w:val="009A13B3"/>
    <w:rsid w:val="009B3495"/>
    <w:rsid w:val="009C3B8A"/>
    <w:rsid w:val="009C7BF8"/>
    <w:rsid w:val="009D04E0"/>
    <w:rsid w:val="009D732E"/>
    <w:rsid w:val="009E0149"/>
    <w:rsid w:val="009F4D4E"/>
    <w:rsid w:val="00A00356"/>
    <w:rsid w:val="00A003E6"/>
    <w:rsid w:val="00A06A19"/>
    <w:rsid w:val="00A17BAA"/>
    <w:rsid w:val="00A30E6B"/>
    <w:rsid w:val="00A326EF"/>
    <w:rsid w:val="00A32F82"/>
    <w:rsid w:val="00A33A6B"/>
    <w:rsid w:val="00A35156"/>
    <w:rsid w:val="00A466D6"/>
    <w:rsid w:val="00A5093B"/>
    <w:rsid w:val="00A523A6"/>
    <w:rsid w:val="00A53A0F"/>
    <w:rsid w:val="00A5486E"/>
    <w:rsid w:val="00A56BE1"/>
    <w:rsid w:val="00A64A41"/>
    <w:rsid w:val="00A65683"/>
    <w:rsid w:val="00A818CE"/>
    <w:rsid w:val="00A81F12"/>
    <w:rsid w:val="00A92456"/>
    <w:rsid w:val="00AA0CB3"/>
    <w:rsid w:val="00AA60FD"/>
    <w:rsid w:val="00AB605B"/>
    <w:rsid w:val="00AB775D"/>
    <w:rsid w:val="00AC2588"/>
    <w:rsid w:val="00AD355C"/>
    <w:rsid w:val="00AE2B31"/>
    <w:rsid w:val="00AE3203"/>
    <w:rsid w:val="00AE43CE"/>
    <w:rsid w:val="00AE669B"/>
    <w:rsid w:val="00AE6EA2"/>
    <w:rsid w:val="00AE76CF"/>
    <w:rsid w:val="00AF6CCC"/>
    <w:rsid w:val="00B0598B"/>
    <w:rsid w:val="00B1631B"/>
    <w:rsid w:val="00B242EE"/>
    <w:rsid w:val="00B26CFD"/>
    <w:rsid w:val="00B27A51"/>
    <w:rsid w:val="00B35E29"/>
    <w:rsid w:val="00B5612D"/>
    <w:rsid w:val="00B576BD"/>
    <w:rsid w:val="00B57D64"/>
    <w:rsid w:val="00B636BB"/>
    <w:rsid w:val="00B67CC5"/>
    <w:rsid w:val="00B714AB"/>
    <w:rsid w:val="00B75C4C"/>
    <w:rsid w:val="00B8153F"/>
    <w:rsid w:val="00B82568"/>
    <w:rsid w:val="00B904B0"/>
    <w:rsid w:val="00B95742"/>
    <w:rsid w:val="00BA737C"/>
    <w:rsid w:val="00BB2810"/>
    <w:rsid w:val="00BB68C2"/>
    <w:rsid w:val="00BC4F01"/>
    <w:rsid w:val="00BD25BA"/>
    <w:rsid w:val="00BD5A8C"/>
    <w:rsid w:val="00BD6670"/>
    <w:rsid w:val="00BF3C35"/>
    <w:rsid w:val="00C018E4"/>
    <w:rsid w:val="00C12760"/>
    <w:rsid w:val="00C12C8E"/>
    <w:rsid w:val="00C21B8A"/>
    <w:rsid w:val="00C240E7"/>
    <w:rsid w:val="00C311F7"/>
    <w:rsid w:val="00C333A0"/>
    <w:rsid w:val="00C34D31"/>
    <w:rsid w:val="00C37B7E"/>
    <w:rsid w:val="00C43F4B"/>
    <w:rsid w:val="00C44D5B"/>
    <w:rsid w:val="00C52409"/>
    <w:rsid w:val="00C65237"/>
    <w:rsid w:val="00C660BF"/>
    <w:rsid w:val="00C665B9"/>
    <w:rsid w:val="00C75120"/>
    <w:rsid w:val="00C75EFE"/>
    <w:rsid w:val="00C80697"/>
    <w:rsid w:val="00C80F59"/>
    <w:rsid w:val="00C834A4"/>
    <w:rsid w:val="00C909B4"/>
    <w:rsid w:val="00C92344"/>
    <w:rsid w:val="00CB5214"/>
    <w:rsid w:val="00CC5648"/>
    <w:rsid w:val="00CD4A02"/>
    <w:rsid w:val="00CF1D55"/>
    <w:rsid w:val="00CF2D54"/>
    <w:rsid w:val="00CF3CC7"/>
    <w:rsid w:val="00D04EF6"/>
    <w:rsid w:val="00D11065"/>
    <w:rsid w:val="00D14AE8"/>
    <w:rsid w:val="00D14FD1"/>
    <w:rsid w:val="00D25B9E"/>
    <w:rsid w:val="00D26899"/>
    <w:rsid w:val="00D26F56"/>
    <w:rsid w:val="00D33677"/>
    <w:rsid w:val="00D36A98"/>
    <w:rsid w:val="00D43B3C"/>
    <w:rsid w:val="00D45ACE"/>
    <w:rsid w:val="00D516C3"/>
    <w:rsid w:val="00D52E2A"/>
    <w:rsid w:val="00D5375A"/>
    <w:rsid w:val="00D545E1"/>
    <w:rsid w:val="00D5729C"/>
    <w:rsid w:val="00D71201"/>
    <w:rsid w:val="00D742BF"/>
    <w:rsid w:val="00D8351C"/>
    <w:rsid w:val="00D8581C"/>
    <w:rsid w:val="00D90CE0"/>
    <w:rsid w:val="00D92B64"/>
    <w:rsid w:val="00D94BF5"/>
    <w:rsid w:val="00D95BB0"/>
    <w:rsid w:val="00D97014"/>
    <w:rsid w:val="00D9793B"/>
    <w:rsid w:val="00DA11F9"/>
    <w:rsid w:val="00DB1718"/>
    <w:rsid w:val="00DB713B"/>
    <w:rsid w:val="00DC4011"/>
    <w:rsid w:val="00DC5FCC"/>
    <w:rsid w:val="00DC6053"/>
    <w:rsid w:val="00DC728B"/>
    <w:rsid w:val="00DD4885"/>
    <w:rsid w:val="00DE020B"/>
    <w:rsid w:val="00DE565A"/>
    <w:rsid w:val="00DE7F76"/>
    <w:rsid w:val="00DF05FD"/>
    <w:rsid w:val="00DF5828"/>
    <w:rsid w:val="00DF758A"/>
    <w:rsid w:val="00E00883"/>
    <w:rsid w:val="00E04125"/>
    <w:rsid w:val="00E0599C"/>
    <w:rsid w:val="00E05AD9"/>
    <w:rsid w:val="00E1656F"/>
    <w:rsid w:val="00E20B2F"/>
    <w:rsid w:val="00E21A54"/>
    <w:rsid w:val="00E21DB4"/>
    <w:rsid w:val="00E243E0"/>
    <w:rsid w:val="00E27AC7"/>
    <w:rsid w:val="00E31687"/>
    <w:rsid w:val="00E33E95"/>
    <w:rsid w:val="00E34598"/>
    <w:rsid w:val="00E379C3"/>
    <w:rsid w:val="00E421A4"/>
    <w:rsid w:val="00E51DA0"/>
    <w:rsid w:val="00E66BB1"/>
    <w:rsid w:val="00E81A17"/>
    <w:rsid w:val="00E878AA"/>
    <w:rsid w:val="00E90E5E"/>
    <w:rsid w:val="00EA11AC"/>
    <w:rsid w:val="00EA11C0"/>
    <w:rsid w:val="00EA6A92"/>
    <w:rsid w:val="00EB0A7A"/>
    <w:rsid w:val="00EB10F8"/>
    <w:rsid w:val="00EB1C3A"/>
    <w:rsid w:val="00EB2889"/>
    <w:rsid w:val="00EC20A5"/>
    <w:rsid w:val="00EC4A4A"/>
    <w:rsid w:val="00ED0A2C"/>
    <w:rsid w:val="00ED77DE"/>
    <w:rsid w:val="00EE6976"/>
    <w:rsid w:val="00F032A9"/>
    <w:rsid w:val="00F033B5"/>
    <w:rsid w:val="00F06729"/>
    <w:rsid w:val="00F117D9"/>
    <w:rsid w:val="00F20820"/>
    <w:rsid w:val="00F23BD1"/>
    <w:rsid w:val="00F4087F"/>
    <w:rsid w:val="00F518C4"/>
    <w:rsid w:val="00F52172"/>
    <w:rsid w:val="00F614D2"/>
    <w:rsid w:val="00F63311"/>
    <w:rsid w:val="00F64640"/>
    <w:rsid w:val="00F64653"/>
    <w:rsid w:val="00F6789B"/>
    <w:rsid w:val="00F700C9"/>
    <w:rsid w:val="00F73096"/>
    <w:rsid w:val="00F76C1C"/>
    <w:rsid w:val="00F81FFE"/>
    <w:rsid w:val="00F82EE1"/>
    <w:rsid w:val="00F85195"/>
    <w:rsid w:val="00F9188C"/>
    <w:rsid w:val="00F92EC2"/>
    <w:rsid w:val="00FA058D"/>
    <w:rsid w:val="00FA10BF"/>
    <w:rsid w:val="00FA2A40"/>
    <w:rsid w:val="00FA3353"/>
    <w:rsid w:val="00FA4AA9"/>
    <w:rsid w:val="00FC0376"/>
    <w:rsid w:val="00FC4FCA"/>
    <w:rsid w:val="00FE2042"/>
    <w:rsid w:val="00FE55C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1"/>
    <o:shapelayout v:ext="edit">
      <o:idmap v:ext="edit" data="1"/>
    </o:shapelayout>
  </w:shapeDefaults>
  <w:decimalSymbol w:val="."/>
  <w:listSeparator w:val=","/>
  <w14:docId w14:val="5E5D0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B31"/>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autoRedefine/>
    <w:qFormat/>
    <w:rsid w:val="00E05AD9"/>
    <w:pPr>
      <w:widowControl w:val="0"/>
      <w:suppressAutoHyphens/>
      <w:spacing w:before="360" w:after="600"/>
    </w:pPr>
    <w:rPr>
      <w:rFonts w:asciiTheme="minorHAnsi" w:hAnsiTheme="minorHAnsi"/>
      <w:b w:val="0"/>
      <w:bCs w:val="0"/>
      <w:color w:val="auto"/>
      <w:sz w:val="60"/>
      <w:szCs w:val="52"/>
      <w:lang w:eastAsia="es-ES"/>
    </w:rPr>
  </w:style>
  <w:style w:type="paragraph" w:customStyle="1" w:styleId="parrafoTesis">
    <w:name w:val="parrafoTesis"/>
    <w:basedOn w:val="Normal"/>
    <w:autoRedefine/>
    <w:qFormat/>
    <w:rsid w:val="001F5D5B"/>
    <w:pPr>
      <w:widowControl w:val="0"/>
      <w:suppressAutoHyphens/>
      <w:spacing w:before="360" w:after="240" w:line="360" w:lineRule="auto"/>
      <w:jc w:val="both"/>
    </w:pPr>
    <w:rPr>
      <w:rFonts w:ascii="Arial" w:eastAsia="Bitstream Vera Sans" w:hAnsi="Arial" w:cs="Arial"/>
      <w:shd w:val="clear" w:color="auto" w:fill="FFFFFF"/>
    </w:rPr>
  </w:style>
  <w:style w:type="paragraph" w:customStyle="1" w:styleId="headingTesis2">
    <w:name w:val="headingTesis2"/>
    <w:basedOn w:val="Heading2"/>
    <w:qFormat/>
    <w:rsid w:val="007F39BD"/>
    <w:pPr>
      <w:widowControl w:val="0"/>
      <w:suppressAutoHyphens/>
      <w:spacing w:before="120" w:after="480"/>
    </w:pPr>
    <w:rPr>
      <w:rFonts w:asciiTheme="minorHAnsi" w:hAnsiTheme="minorHAnsi"/>
      <w:b w:val="0"/>
      <w:bCs w:val="0"/>
      <w:color w:val="auto"/>
      <w:sz w:val="40"/>
      <w:szCs w:val="32"/>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autoRedefine/>
    <w:qFormat/>
    <w:rsid w:val="008178D2"/>
    <w:pPr>
      <w:widowControl w:val="0"/>
      <w:suppressAutoHyphens/>
      <w:spacing w:before="120" w:after="100" w:afterAutospacing="1"/>
    </w:pPr>
    <w:rPr>
      <w:rFonts w:asciiTheme="minorHAnsi" w:hAnsiTheme="minorHAnsi"/>
      <w:color w:val="auto"/>
      <w:sz w:val="32"/>
      <w:szCs w:val="32"/>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customStyle="1" w:styleId="Sombreadoclaro-nfasis11">
    <w:name w:val="Sombreado claro - Énfasis 1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276543"/>
    <w:pPr>
      <w:widowControl w:val="0"/>
      <w:suppressAutoHyphens/>
      <w:spacing w:before="120" w:after="300"/>
    </w:pPr>
    <w:rPr>
      <w:rFonts w:ascii="Arial" w:hAnsi="Arial"/>
      <w:i w:val="0"/>
      <w:iCs w:val="0"/>
      <w:color w:val="auto"/>
      <w:sz w:val="26"/>
      <w:szCs w:val="26"/>
      <w:lang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 w:type="paragraph" w:styleId="TOCHeading">
    <w:name w:val="TOC Heading"/>
    <w:basedOn w:val="Heading1"/>
    <w:next w:val="Normal"/>
    <w:uiPriority w:val="39"/>
    <w:unhideWhenUsed/>
    <w:qFormat/>
    <w:rsid w:val="00885485"/>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7642F1"/>
    <w:pPr>
      <w:tabs>
        <w:tab w:val="right" w:leader="dot" w:pos="8630"/>
      </w:tabs>
      <w:spacing w:before="120"/>
    </w:pPr>
    <w:rPr>
      <w:b/>
      <w:caps/>
      <w:sz w:val="22"/>
      <w:szCs w:val="22"/>
    </w:rPr>
  </w:style>
  <w:style w:type="paragraph" w:styleId="TOC2">
    <w:name w:val="toc 2"/>
    <w:basedOn w:val="Normal"/>
    <w:next w:val="Normal"/>
    <w:autoRedefine/>
    <w:uiPriority w:val="39"/>
    <w:unhideWhenUsed/>
    <w:rsid w:val="00885485"/>
    <w:pPr>
      <w:ind w:left="240"/>
    </w:pPr>
    <w:rPr>
      <w:smallCaps/>
      <w:sz w:val="22"/>
      <w:szCs w:val="22"/>
    </w:rPr>
  </w:style>
  <w:style w:type="paragraph" w:styleId="TOC3">
    <w:name w:val="toc 3"/>
    <w:basedOn w:val="Normal"/>
    <w:next w:val="Normal"/>
    <w:autoRedefine/>
    <w:uiPriority w:val="39"/>
    <w:unhideWhenUsed/>
    <w:rsid w:val="00885485"/>
    <w:pPr>
      <w:ind w:left="480"/>
    </w:pPr>
    <w:rPr>
      <w:i/>
      <w:sz w:val="22"/>
      <w:szCs w:val="22"/>
    </w:rPr>
  </w:style>
  <w:style w:type="paragraph" w:styleId="TOC4">
    <w:name w:val="toc 4"/>
    <w:basedOn w:val="Normal"/>
    <w:next w:val="Normal"/>
    <w:autoRedefine/>
    <w:uiPriority w:val="39"/>
    <w:semiHidden/>
    <w:unhideWhenUsed/>
    <w:rsid w:val="00885485"/>
    <w:pPr>
      <w:ind w:left="720"/>
    </w:pPr>
    <w:rPr>
      <w:sz w:val="18"/>
      <w:szCs w:val="18"/>
    </w:rPr>
  </w:style>
  <w:style w:type="paragraph" w:styleId="TOC5">
    <w:name w:val="toc 5"/>
    <w:basedOn w:val="Normal"/>
    <w:next w:val="Normal"/>
    <w:autoRedefine/>
    <w:uiPriority w:val="39"/>
    <w:semiHidden/>
    <w:unhideWhenUsed/>
    <w:rsid w:val="00885485"/>
    <w:pPr>
      <w:ind w:left="960"/>
    </w:pPr>
    <w:rPr>
      <w:sz w:val="18"/>
      <w:szCs w:val="18"/>
    </w:rPr>
  </w:style>
  <w:style w:type="paragraph" w:styleId="TOC6">
    <w:name w:val="toc 6"/>
    <w:basedOn w:val="Normal"/>
    <w:next w:val="Normal"/>
    <w:autoRedefine/>
    <w:uiPriority w:val="39"/>
    <w:semiHidden/>
    <w:unhideWhenUsed/>
    <w:rsid w:val="00885485"/>
    <w:pPr>
      <w:ind w:left="1200"/>
    </w:pPr>
    <w:rPr>
      <w:sz w:val="18"/>
      <w:szCs w:val="18"/>
    </w:rPr>
  </w:style>
  <w:style w:type="paragraph" w:styleId="TOC7">
    <w:name w:val="toc 7"/>
    <w:basedOn w:val="Normal"/>
    <w:next w:val="Normal"/>
    <w:autoRedefine/>
    <w:uiPriority w:val="39"/>
    <w:semiHidden/>
    <w:unhideWhenUsed/>
    <w:rsid w:val="00885485"/>
    <w:pPr>
      <w:ind w:left="1440"/>
    </w:pPr>
    <w:rPr>
      <w:sz w:val="18"/>
      <w:szCs w:val="18"/>
    </w:rPr>
  </w:style>
  <w:style w:type="paragraph" w:styleId="TOC8">
    <w:name w:val="toc 8"/>
    <w:basedOn w:val="Normal"/>
    <w:next w:val="Normal"/>
    <w:autoRedefine/>
    <w:uiPriority w:val="39"/>
    <w:semiHidden/>
    <w:unhideWhenUsed/>
    <w:rsid w:val="00885485"/>
    <w:pPr>
      <w:ind w:left="1680"/>
    </w:pPr>
    <w:rPr>
      <w:sz w:val="18"/>
      <w:szCs w:val="18"/>
    </w:rPr>
  </w:style>
  <w:style w:type="paragraph" w:styleId="TOC9">
    <w:name w:val="toc 9"/>
    <w:basedOn w:val="Normal"/>
    <w:next w:val="Normal"/>
    <w:autoRedefine/>
    <w:uiPriority w:val="39"/>
    <w:semiHidden/>
    <w:unhideWhenUsed/>
    <w:rsid w:val="00885485"/>
    <w:pPr>
      <w:ind w:left="1920"/>
    </w:pPr>
    <w:rPr>
      <w:sz w:val="18"/>
      <w:szCs w:val="18"/>
    </w:rPr>
  </w:style>
  <w:style w:type="paragraph" w:styleId="TableofFigures">
    <w:name w:val="table of figures"/>
    <w:basedOn w:val="Normal"/>
    <w:next w:val="Normal"/>
    <w:uiPriority w:val="99"/>
    <w:unhideWhenUsed/>
    <w:rsid w:val="003E7548"/>
    <w:pPr>
      <w:ind w:left="480" w:hanging="480"/>
    </w:pPr>
  </w:style>
  <w:style w:type="paragraph" w:styleId="Title">
    <w:name w:val="Title"/>
    <w:aliases w:val="TituloSecTesis"/>
    <w:basedOn w:val="Normal"/>
    <w:next w:val="Normal"/>
    <w:link w:val="TitleChar"/>
    <w:uiPriority w:val="10"/>
    <w:qFormat/>
    <w:rsid w:val="00BA737C"/>
    <w:pPr>
      <w:pBdr>
        <w:bottom w:val="single" w:sz="8" w:space="4" w:color="4F81BD" w:themeColor="accent1"/>
      </w:pBdr>
      <w:spacing w:after="300"/>
      <w:contextualSpacing/>
    </w:pPr>
    <w:rPr>
      <w:rFonts w:asciiTheme="majorHAnsi" w:eastAsiaTheme="majorEastAsia" w:hAnsiTheme="majorHAnsi" w:cstheme="majorBidi"/>
      <w:spacing w:val="5"/>
      <w:kern w:val="28"/>
      <w:sz w:val="52"/>
      <w:szCs w:val="52"/>
    </w:rPr>
  </w:style>
  <w:style w:type="character" w:customStyle="1" w:styleId="TitleChar">
    <w:name w:val="Title Char"/>
    <w:aliases w:val="TituloSecTesis Char"/>
    <w:basedOn w:val="DefaultParagraphFont"/>
    <w:link w:val="Title"/>
    <w:uiPriority w:val="10"/>
    <w:rsid w:val="00BA737C"/>
    <w:rPr>
      <w:rFonts w:asciiTheme="majorHAnsi" w:eastAsiaTheme="majorEastAsia" w:hAnsiTheme="majorHAnsi" w:cstheme="majorBidi"/>
      <w:spacing w:val="5"/>
      <w:kern w:val="28"/>
      <w:sz w:val="52"/>
      <w:szCs w:val="52"/>
      <w:lang w:val="es-ES_trad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autoRedefine/>
    <w:qFormat/>
    <w:rsid w:val="0063097B"/>
    <w:pPr>
      <w:widowControl w:val="0"/>
      <w:suppressAutoHyphens/>
      <w:spacing w:before="200" w:after="200"/>
    </w:pPr>
    <w:rPr>
      <w:rFonts w:ascii="Arial" w:hAnsi="Arial"/>
      <w:caps/>
      <w:color w:val="auto"/>
      <w:sz w:val="24"/>
      <w:szCs w:val="28"/>
      <w:lang w:eastAsia="es-ES"/>
    </w:rPr>
  </w:style>
  <w:style w:type="paragraph" w:customStyle="1" w:styleId="parrafoTesis">
    <w:name w:val="parrafoTesis"/>
    <w:basedOn w:val="Normal"/>
    <w:autoRedefine/>
    <w:qFormat/>
    <w:rsid w:val="000F0DE0"/>
    <w:pPr>
      <w:widowControl w:val="0"/>
      <w:suppressAutoHyphens/>
      <w:spacing w:before="360" w:after="240" w:line="360" w:lineRule="auto"/>
      <w:jc w:val="both"/>
    </w:pPr>
    <w:rPr>
      <w:rFonts w:ascii="Arial" w:eastAsia="Bitstream Vera Sans" w:hAnsi="Arial" w:cs="Arial"/>
      <w:shd w:val="clear" w:color="auto" w:fill="FFFFFF"/>
    </w:rPr>
  </w:style>
  <w:style w:type="paragraph" w:customStyle="1" w:styleId="headingTesis2">
    <w:name w:val="headingTesis2"/>
    <w:basedOn w:val="Heading2"/>
    <w:qFormat/>
    <w:rsid w:val="00E66BB1"/>
    <w:pPr>
      <w:widowControl w:val="0"/>
      <w:suppressAutoHyphens/>
      <w:spacing w:before="120" w:after="120"/>
    </w:pPr>
    <w:rPr>
      <w:rFonts w:ascii="Arial" w:hAnsi="Arial"/>
      <w:caps/>
      <w:color w:val="auto"/>
      <w:sz w:val="24"/>
      <w:szCs w:val="24"/>
      <w:lang w:val="es-ES"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C80697"/>
    <w:pPr>
      <w:widowControl w:val="0"/>
      <w:suppressAutoHyphens/>
      <w:spacing w:before="120" w:after="100" w:afterAutospacing="1"/>
    </w:pPr>
    <w:rPr>
      <w:rFonts w:ascii="Arial" w:hAnsi="Arial"/>
      <w:color w:val="auto"/>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Sombreadoclaro-nfasis1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805F54"/>
    <w:pPr>
      <w:widowControl w:val="0"/>
      <w:suppressAutoHyphens/>
      <w:spacing w:before="120" w:after="120"/>
    </w:pPr>
    <w:rPr>
      <w:rFonts w:ascii="Arial" w:hAnsi="Arial"/>
      <w:i w:val="0"/>
      <w:color w:val="auto"/>
      <w:lang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 w:type="paragraph" w:styleId="TOCHeading">
    <w:name w:val="TOC Heading"/>
    <w:basedOn w:val="Heading1"/>
    <w:next w:val="Normal"/>
    <w:uiPriority w:val="39"/>
    <w:unhideWhenUsed/>
    <w:qFormat/>
    <w:rsid w:val="00885485"/>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885485"/>
    <w:pPr>
      <w:spacing w:before="120"/>
    </w:pPr>
    <w:rPr>
      <w:b/>
      <w:caps/>
      <w:sz w:val="22"/>
      <w:szCs w:val="22"/>
    </w:rPr>
  </w:style>
  <w:style w:type="paragraph" w:styleId="TOC2">
    <w:name w:val="toc 2"/>
    <w:basedOn w:val="Normal"/>
    <w:next w:val="Normal"/>
    <w:autoRedefine/>
    <w:uiPriority w:val="39"/>
    <w:unhideWhenUsed/>
    <w:rsid w:val="00885485"/>
    <w:pPr>
      <w:ind w:left="240"/>
    </w:pPr>
    <w:rPr>
      <w:smallCaps/>
      <w:sz w:val="22"/>
      <w:szCs w:val="22"/>
    </w:rPr>
  </w:style>
  <w:style w:type="paragraph" w:styleId="TOC3">
    <w:name w:val="toc 3"/>
    <w:basedOn w:val="Normal"/>
    <w:next w:val="Normal"/>
    <w:autoRedefine/>
    <w:uiPriority w:val="39"/>
    <w:unhideWhenUsed/>
    <w:rsid w:val="00885485"/>
    <w:pPr>
      <w:ind w:left="480"/>
    </w:pPr>
    <w:rPr>
      <w:i/>
      <w:sz w:val="22"/>
      <w:szCs w:val="22"/>
    </w:rPr>
  </w:style>
  <w:style w:type="paragraph" w:styleId="TOC4">
    <w:name w:val="toc 4"/>
    <w:basedOn w:val="Normal"/>
    <w:next w:val="Normal"/>
    <w:autoRedefine/>
    <w:uiPriority w:val="39"/>
    <w:semiHidden/>
    <w:unhideWhenUsed/>
    <w:rsid w:val="00885485"/>
    <w:pPr>
      <w:ind w:left="720"/>
    </w:pPr>
    <w:rPr>
      <w:sz w:val="18"/>
      <w:szCs w:val="18"/>
    </w:rPr>
  </w:style>
  <w:style w:type="paragraph" w:styleId="TOC5">
    <w:name w:val="toc 5"/>
    <w:basedOn w:val="Normal"/>
    <w:next w:val="Normal"/>
    <w:autoRedefine/>
    <w:uiPriority w:val="39"/>
    <w:semiHidden/>
    <w:unhideWhenUsed/>
    <w:rsid w:val="00885485"/>
    <w:pPr>
      <w:ind w:left="960"/>
    </w:pPr>
    <w:rPr>
      <w:sz w:val="18"/>
      <w:szCs w:val="18"/>
    </w:rPr>
  </w:style>
  <w:style w:type="paragraph" w:styleId="TOC6">
    <w:name w:val="toc 6"/>
    <w:basedOn w:val="Normal"/>
    <w:next w:val="Normal"/>
    <w:autoRedefine/>
    <w:uiPriority w:val="39"/>
    <w:semiHidden/>
    <w:unhideWhenUsed/>
    <w:rsid w:val="00885485"/>
    <w:pPr>
      <w:ind w:left="1200"/>
    </w:pPr>
    <w:rPr>
      <w:sz w:val="18"/>
      <w:szCs w:val="18"/>
    </w:rPr>
  </w:style>
  <w:style w:type="paragraph" w:styleId="TOC7">
    <w:name w:val="toc 7"/>
    <w:basedOn w:val="Normal"/>
    <w:next w:val="Normal"/>
    <w:autoRedefine/>
    <w:uiPriority w:val="39"/>
    <w:semiHidden/>
    <w:unhideWhenUsed/>
    <w:rsid w:val="00885485"/>
    <w:pPr>
      <w:ind w:left="1440"/>
    </w:pPr>
    <w:rPr>
      <w:sz w:val="18"/>
      <w:szCs w:val="18"/>
    </w:rPr>
  </w:style>
  <w:style w:type="paragraph" w:styleId="TOC8">
    <w:name w:val="toc 8"/>
    <w:basedOn w:val="Normal"/>
    <w:next w:val="Normal"/>
    <w:autoRedefine/>
    <w:uiPriority w:val="39"/>
    <w:semiHidden/>
    <w:unhideWhenUsed/>
    <w:rsid w:val="00885485"/>
    <w:pPr>
      <w:ind w:left="1680"/>
    </w:pPr>
    <w:rPr>
      <w:sz w:val="18"/>
      <w:szCs w:val="18"/>
    </w:rPr>
  </w:style>
  <w:style w:type="paragraph" w:styleId="TOC9">
    <w:name w:val="toc 9"/>
    <w:basedOn w:val="Normal"/>
    <w:next w:val="Normal"/>
    <w:autoRedefine/>
    <w:uiPriority w:val="39"/>
    <w:semiHidden/>
    <w:unhideWhenUsed/>
    <w:rsid w:val="00885485"/>
    <w:pPr>
      <w:ind w:left="1920"/>
    </w:pPr>
    <w:rPr>
      <w:sz w:val="18"/>
      <w:szCs w:val="18"/>
    </w:rPr>
  </w:style>
  <w:style w:type="paragraph" w:styleId="TableofFigures">
    <w:name w:val="table of figures"/>
    <w:basedOn w:val="Normal"/>
    <w:next w:val="Normal"/>
    <w:uiPriority w:val="99"/>
    <w:unhideWhenUsed/>
    <w:rsid w:val="003E7548"/>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133686">
      <w:bodyDiv w:val="1"/>
      <w:marLeft w:val="0"/>
      <w:marRight w:val="0"/>
      <w:marTop w:val="0"/>
      <w:marBottom w:val="0"/>
      <w:divBdr>
        <w:top w:val="none" w:sz="0" w:space="0" w:color="auto"/>
        <w:left w:val="none" w:sz="0" w:space="0" w:color="auto"/>
        <w:bottom w:val="none" w:sz="0" w:space="0" w:color="auto"/>
        <w:right w:val="none" w:sz="0" w:space="0" w:color="auto"/>
      </w:divBdr>
    </w:div>
    <w:div w:id="567305626">
      <w:bodyDiv w:val="1"/>
      <w:marLeft w:val="0"/>
      <w:marRight w:val="0"/>
      <w:marTop w:val="0"/>
      <w:marBottom w:val="0"/>
      <w:divBdr>
        <w:top w:val="none" w:sz="0" w:space="0" w:color="auto"/>
        <w:left w:val="none" w:sz="0" w:space="0" w:color="auto"/>
        <w:bottom w:val="none" w:sz="0" w:space="0" w:color="auto"/>
        <w:right w:val="none" w:sz="0" w:space="0" w:color="auto"/>
      </w:divBdr>
    </w:div>
    <w:div w:id="698361751">
      <w:bodyDiv w:val="1"/>
      <w:marLeft w:val="0"/>
      <w:marRight w:val="0"/>
      <w:marTop w:val="0"/>
      <w:marBottom w:val="0"/>
      <w:divBdr>
        <w:top w:val="none" w:sz="0" w:space="0" w:color="auto"/>
        <w:left w:val="none" w:sz="0" w:space="0" w:color="auto"/>
        <w:bottom w:val="none" w:sz="0" w:space="0" w:color="auto"/>
        <w:right w:val="none" w:sz="0" w:space="0" w:color="auto"/>
      </w:divBdr>
      <w:divsChild>
        <w:div w:id="233904945">
          <w:marLeft w:val="0"/>
          <w:marRight w:val="0"/>
          <w:marTop w:val="0"/>
          <w:marBottom w:val="0"/>
          <w:divBdr>
            <w:top w:val="none" w:sz="0" w:space="0" w:color="auto"/>
            <w:left w:val="none" w:sz="0" w:space="0" w:color="auto"/>
            <w:bottom w:val="none" w:sz="0" w:space="0" w:color="auto"/>
            <w:right w:val="none" w:sz="0" w:space="0" w:color="auto"/>
          </w:divBdr>
        </w:div>
        <w:div w:id="715159600">
          <w:marLeft w:val="0"/>
          <w:marRight w:val="0"/>
          <w:marTop w:val="0"/>
          <w:marBottom w:val="0"/>
          <w:divBdr>
            <w:top w:val="none" w:sz="0" w:space="0" w:color="auto"/>
            <w:left w:val="none" w:sz="0" w:space="0" w:color="auto"/>
            <w:bottom w:val="none" w:sz="0" w:space="0" w:color="auto"/>
            <w:right w:val="none" w:sz="0" w:space="0" w:color="auto"/>
          </w:divBdr>
        </w:div>
        <w:div w:id="114907547">
          <w:marLeft w:val="0"/>
          <w:marRight w:val="0"/>
          <w:marTop w:val="0"/>
          <w:marBottom w:val="0"/>
          <w:divBdr>
            <w:top w:val="none" w:sz="0" w:space="0" w:color="auto"/>
            <w:left w:val="none" w:sz="0" w:space="0" w:color="auto"/>
            <w:bottom w:val="none" w:sz="0" w:space="0" w:color="auto"/>
            <w:right w:val="none" w:sz="0" w:space="0" w:color="auto"/>
          </w:divBdr>
        </w:div>
      </w:divsChild>
    </w:div>
    <w:div w:id="725302990">
      <w:bodyDiv w:val="1"/>
      <w:marLeft w:val="0"/>
      <w:marRight w:val="0"/>
      <w:marTop w:val="0"/>
      <w:marBottom w:val="0"/>
      <w:divBdr>
        <w:top w:val="none" w:sz="0" w:space="0" w:color="auto"/>
        <w:left w:val="none" w:sz="0" w:space="0" w:color="auto"/>
        <w:bottom w:val="none" w:sz="0" w:space="0" w:color="auto"/>
        <w:right w:val="none" w:sz="0" w:space="0" w:color="auto"/>
      </w:divBdr>
    </w:div>
    <w:div w:id="1430272143">
      <w:bodyDiv w:val="1"/>
      <w:marLeft w:val="0"/>
      <w:marRight w:val="0"/>
      <w:marTop w:val="0"/>
      <w:marBottom w:val="0"/>
      <w:divBdr>
        <w:top w:val="none" w:sz="0" w:space="0" w:color="auto"/>
        <w:left w:val="none" w:sz="0" w:space="0" w:color="auto"/>
        <w:bottom w:val="none" w:sz="0" w:space="0" w:color="auto"/>
        <w:right w:val="none" w:sz="0" w:space="0" w:color="auto"/>
      </w:divBdr>
    </w:div>
    <w:div w:id="1545602722">
      <w:bodyDiv w:val="1"/>
      <w:marLeft w:val="0"/>
      <w:marRight w:val="0"/>
      <w:marTop w:val="0"/>
      <w:marBottom w:val="0"/>
      <w:divBdr>
        <w:top w:val="none" w:sz="0" w:space="0" w:color="auto"/>
        <w:left w:val="none" w:sz="0" w:space="0" w:color="auto"/>
        <w:bottom w:val="none" w:sz="0" w:space="0" w:color="auto"/>
        <w:right w:val="none" w:sz="0" w:space="0" w:color="auto"/>
      </w:divBdr>
      <w:divsChild>
        <w:div w:id="1677339962">
          <w:marLeft w:val="0"/>
          <w:marRight w:val="0"/>
          <w:marTop w:val="0"/>
          <w:marBottom w:val="0"/>
          <w:divBdr>
            <w:top w:val="none" w:sz="0" w:space="0" w:color="auto"/>
            <w:left w:val="none" w:sz="0" w:space="0" w:color="auto"/>
            <w:bottom w:val="none" w:sz="0" w:space="0" w:color="auto"/>
            <w:right w:val="none" w:sz="0" w:space="0" w:color="auto"/>
          </w:divBdr>
        </w:div>
        <w:div w:id="613175858">
          <w:marLeft w:val="0"/>
          <w:marRight w:val="0"/>
          <w:marTop w:val="0"/>
          <w:marBottom w:val="0"/>
          <w:divBdr>
            <w:top w:val="none" w:sz="0" w:space="0" w:color="auto"/>
            <w:left w:val="none" w:sz="0" w:space="0" w:color="auto"/>
            <w:bottom w:val="none" w:sz="0" w:space="0" w:color="auto"/>
            <w:right w:val="none" w:sz="0" w:space="0" w:color="auto"/>
          </w:divBdr>
        </w:div>
        <w:div w:id="1919753560">
          <w:marLeft w:val="0"/>
          <w:marRight w:val="0"/>
          <w:marTop w:val="0"/>
          <w:marBottom w:val="0"/>
          <w:divBdr>
            <w:top w:val="none" w:sz="0" w:space="0" w:color="auto"/>
            <w:left w:val="none" w:sz="0" w:space="0" w:color="auto"/>
            <w:bottom w:val="none" w:sz="0" w:space="0" w:color="auto"/>
            <w:right w:val="none" w:sz="0" w:space="0" w:color="auto"/>
          </w:divBdr>
        </w:div>
      </w:divsChild>
    </w:div>
    <w:div w:id="2134446010">
      <w:bodyDiv w:val="1"/>
      <w:marLeft w:val="0"/>
      <w:marRight w:val="0"/>
      <w:marTop w:val="0"/>
      <w:marBottom w:val="0"/>
      <w:divBdr>
        <w:top w:val="none" w:sz="0" w:space="0" w:color="auto"/>
        <w:left w:val="none" w:sz="0" w:space="0" w:color="auto"/>
        <w:bottom w:val="none" w:sz="0" w:space="0" w:color="auto"/>
        <w:right w:val="none" w:sz="0" w:space="0" w:color="auto"/>
      </w:divBdr>
      <w:divsChild>
        <w:div w:id="60295512">
          <w:marLeft w:val="0"/>
          <w:marRight w:val="0"/>
          <w:marTop w:val="0"/>
          <w:marBottom w:val="0"/>
          <w:divBdr>
            <w:top w:val="none" w:sz="0" w:space="0" w:color="auto"/>
            <w:left w:val="none" w:sz="0" w:space="0" w:color="auto"/>
            <w:bottom w:val="none" w:sz="0" w:space="0" w:color="auto"/>
            <w:right w:val="none" w:sz="0" w:space="0" w:color="auto"/>
          </w:divBdr>
        </w:div>
        <w:div w:id="71900690">
          <w:marLeft w:val="0"/>
          <w:marRight w:val="0"/>
          <w:marTop w:val="0"/>
          <w:marBottom w:val="0"/>
          <w:divBdr>
            <w:top w:val="none" w:sz="0" w:space="0" w:color="auto"/>
            <w:left w:val="none" w:sz="0" w:space="0" w:color="auto"/>
            <w:bottom w:val="none" w:sz="0" w:space="0" w:color="auto"/>
            <w:right w:val="none" w:sz="0" w:space="0" w:color="auto"/>
          </w:divBdr>
        </w:div>
        <w:div w:id="466900190">
          <w:marLeft w:val="0"/>
          <w:marRight w:val="0"/>
          <w:marTop w:val="0"/>
          <w:marBottom w:val="0"/>
          <w:divBdr>
            <w:top w:val="none" w:sz="0" w:space="0" w:color="auto"/>
            <w:left w:val="none" w:sz="0" w:space="0" w:color="auto"/>
            <w:bottom w:val="none" w:sz="0" w:space="0" w:color="auto"/>
            <w:right w:val="none" w:sz="0" w:space="0" w:color="auto"/>
          </w:divBdr>
        </w:div>
        <w:div w:id="1763798269">
          <w:marLeft w:val="0"/>
          <w:marRight w:val="0"/>
          <w:marTop w:val="0"/>
          <w:marBottom w:val="0"/>
          <w:divBdr>
            <w:top w:val="none" w:sz="0" w:space="0" w:color="auto"/>
            <w:left w:val="none" w:sz="0" w:space="0" w:color="auto"/>
            <w:bottom w:val="none" w:sz="0" w:space="0" w:color="auto"/>
            <w:right w:val="none" w:sz="0" w:space="0" w:color="auto"/>
          </w:divBdr>
        </w:div>
        <w:div w:id="1461263196">
          <w:marLeft w:val="0"/>
          <w:marRight w:val="0"/>
          <w:marTop w:val="0"/>
          <w:marBottom w:val="0"/>
          <w:divBdr>
            <w:top w:val="none" w:sz="0" w:space="0" w:color="auto"/>
            <w:left w:val="none" w:sz="0" w:space="0" w:color="auto"/>
            <w:bottom w:val="none" w:sz="0" w:space="0" w:color="auto"/>
            <w:right w:val="none" w:sz="0" w:space="0" w:color="auto"/>
          </w:divBdr>
        </w:div>
        <w:div w:id="977995202">
          <w:marLeft w:val="0"/>
          <w:marRight w:val="0"/>
          <w:marTop w:val="0"/>
          <w:marBottom w:val="0"/>
          <w:divBdr>
            <w:top w:val="none" w:sz="0" w:space="0" w:color="auto"/>
            <w:left w:val="none" w:sz="0" w:space="0" w:color="auto"/>
            <w:bottom w:val="none" w:sz="0" w:space="0" w:color="auto"/>
            <w:right w:val="none" w:sz="0" w:space="0" w:color="auto"/>
          </w:divBdr>
        </w:div>
        <w:div w:id="1745956252">
          <w:marLeft w:val="0"/>
          <w:marRight w:val="0"/>
          <w:marTop w:val="0"/>
          <w:marBottom w:val="0"/>
          <w:divBdr>
            <w:top w:val="none" w:sz="0" w:space="0" w:color="auto"/>
            <w:left w:val="none" w:sz="0" w:space="0" w:color="auto"/>
            <w:bottom w:val="none" w:sz="0" w:space="0" w:color="auto"/>
            <w:right w:val="none" w:sz="0" w:space="0" w:color="auto"/>
          </w:divBdr>
        </w:div>
        <w:div w:id="1198926481">
          <w:marLeft w:val="0"/>
          <w:marRight w:val="0"/>
          <w:marTop w:val="0"/>
          <w:marBottom w:val="0"/>
          <w:divBdr>
            <w:top w:val="none" w:sz="0" w:space="0" w:color="auto"/>
            <w:left w:val="none" w:sz="0" w:space="0" w:color="auto"/>
            <w:bottom w:val="none" w:sz="0" w:space="0" w:color="auto"/>
            <w:right w:val="none" w:sz="0" w:space="0" w:color="auto"/>
          </w:divBdr>
        </w:div>
        <w:div w:id="87890172">
          <w:marLeft w:val="0"/>
          <w:marRight w:val="0"/>
          <w:marTop w:val="0"/>
          <w:marBottom w:val="0"/>
          <w:divBdr>
            <w:top w:val="none" w:sz="0" w:space="0" w:color="auto"/>
            <w:left w:val="none" w:sz="0" w:space="0" w:color="auto"/>
            <w:bottom w:val="none" w:sz="0" w:space="0" w:color="auto"/>
            <w:right w:val="none" w:sz="0" w:space="0" w:color="auto"/>
          </w:divBdr>
        </w:div>
        <w:div w:id="2030371831">
          <w:marLeft w:val="0"/>
          <w:marRight w:val="0"/>
          <w:marTop w:val="0"/>
          <w:marBottom w:val="0"/>
          <w:divBdr>
            <w:top w:val="none" w:sz="0" w:space="0" w:color="auto"/>
            <w:left w:val="none" w:sz="0" w:space="0" w:color="auto"/>
            <w:bottom w:val="none" w:sz="0" w:space="0" w:color="auto"/>
            <w:right w:val="none" w:sz="0" w:space="0" w:color="auto"/>
          </w:divBdr>
        </w:div>
        <w:div w:id="342779173">
          <w:marLeft w:val="0"/>
          <w:marRight w:val="0"/>
          <w:marTop w:val="0"/>
          <w:marBottom w:val="0"/>
          <w:divBdr>
            <w:top w:val="none" w:sz="0" w:space="0" w:color="auto"/>
            <w:left w:val="none" w:sz="0" w:space="0" w:color="auto"/>
            <w:bottom w:val="none" w:sz="0" w:space="0" w:color="auto"/>
            <w:right w:val="none" w:sz="0" w:space="0" w:color="auto"/>
          </w:divBdr>
        </w:div>
        <w:div w:id="1438869518">
          <w:marLeft w:val="0"/>
          <w:marRight w:val="0"/>
          <w:marTop w:val="0"/>
          <w:marBottom w:val="0"/>
          <w:divBdr>
            <w:top w:val="none" w:sz="0" w:space="0" w:color="auto"/>
            <w:left w:val="none" w:sz="0" w:space="0" w:color="auto"/>
            <w:bottom w:val="none" w:sz="0" w:space="0" w:color="auto"/>
            <w:right w:val="none" w:sz="0" w:space="0" w:color="auto"/>
          </w:divBdr>
        </w:div>
        <w:div w:id="2035570578">
          <w:marLeft w:val="0"/>
          <w:marRight w:val="0"/>
          <w:marTop w:val="0"/>
          <w:marBottom w:val="0"/>
          <w:divBdr>
            <w:top w:val="none" w:sz="0" w:space="0" w:color="auto"/>
            <w:left w:val="none" w:sz="0" w:space="0" w:color="auto"/>
            <w:bottom w:val="none" w:sz="0" w:space="0" w:color="auto"/>
            <w:right w:val="none" w:sz="0" w:space="0" w:color="auto"/>
          </w:divBdr>
        </w:div>
        <w:div w:id="48308985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chart" Target="charts/chart1.xml"/><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90" Type="http://schemas.openxmlformats.org/officeDocument/2006/relationships/image" Target="media/image72.png"/><Relationship Id="rId91" Type="http://schemas.openxmlformats.org/officeDocument/2006/relationships/image" Target="media/image73.png"/><Relationship Id="rId92" Type="http://schemas.openxmlformats.org/officeDocument/2006/relationships/image" Target="media/image74.png"/><Relationship Id="rId93" Type="http://schemas.openxmlformats.org/officeDocument/2006/relationships/image" Target="media/image75.png"/><Relationship Id="rId94" Type="http://schemas.openxmlformats.org/officeDocument/2006/relationships/image" Target="media/image76.png"/><Relationship Id="rId95" Type="http://schemas.openxmlformats.org/officeDocument/2006/relationships/image" Target="media/image77.png"/><Relationship Id="rId96" Type="http://schemas.openxmlformats.org/officeDocument/2006/relationships/image" Target="media/image78.png"/><Relationship Id="rId101" Type="http://schemas.openxmlformats.org/officeDocument/2006/relationships/image" Target="media/image83.png"/><Relationship Id="rId102" Type="http://schemas.openxmlformats.org/officeDocument/2006/relationships/image" Target="media/image84.png"/><Relationship Id="rId103" Type="http://schemas.openxmlformats.org/officeDocument/2006/relationships/image" Target="media/image85.png"/><Relationship Id="rId104" Type="http://schemas.openxmlformats.org/officeDocument/2006/relationships/image" Target="media/image86.png"/><Relationship Id="rId105" Type="http://schemas.openxmlformats.org/officeDocument/2006/relationships/image" Target="media/image87.png"/><Relationship Id="rId106" Type="http://schemas.openxmlformats.org/officeDocument/2006/relationships/image" Target="media/image88.png"/><Relationship Id="rId107" Type="http://schemas.openxmlformats.org/officeDocument/2006/relationships/image" Target="media/image89.png"/><Relationship Id="rId108" Type="http://schemas.openxmlformats.org/officeDocument/2006/relationships/image" Target="media/image90.png"/><Relationship Id="rId109" Type="http://schemas.openxmlformats.org/officeDocument/2006/relationships/image" Target="media/image91.png"/><Relationship Id="rId97" Type="http://schemas.openxmlformats.org/officeDocument/2006/relationships/image" Target="media/image79.png"/><Relationship Id="rId98" Type="http://schemas.openxmlformats.org/officeDocument/2006/relationships/image" Target="media/image80.png"/><Relationship Id="rId99" Type="http://schemas.openxmlformats.org/officeDocument/2006/relationships/image" Target="media/image81.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100" Type="http://schemas.openxmlformats.org/officeDocument/2006/relationships/image" Target="media/image82.png"/><Relationship Id="rId20" Type="http://schemas.openxmlformats.org/officeDocument/2006/relationships/chart" Target="charts/chart2.xml"/><Relationship Id="rId21" Type="http://schemas.openxmlformats.org/officeDocument/2006/relationships/chart" Target="charts/chart3.xml"/><Relationship Id="rId22" Type="http://schemas.openxmlformats.org/officeDocument/2006/relationships/chart" Target="charts/chart4.xml"/><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png"/><Relationship Id="rId73" Type="http://schemas.openxmlformats.org/officeDocument/2006/relationships/image" Target="media/image57.png"/><Relationship Id="rId74" Type="http://schemas.openxmlformats.org/officeDocument/2006/relationships/image" Target="media/image58.png"/><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png"/><Relationship Id="rId78" Type="http://schemas.openxmlformats.org/officeDocument/2006/relationships/image" Target="media/image62.png"/><Relationship Id="rId79" Type="http://schemas.openxmlformats.org/officeDocument/2006/relationships/image" Target="media/image63.png"/><Relationship Id="rId23" Type="http://schemas.openxmlformats.org/officeDocument/2006/relationships/chart" Target="charts/chart5.xml"/><Relationship Id="rId24" Type="http://schemas.openxmlformats.org/officeDocument/2006/relationships/chart" Target="charts/chart6.xm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chart" Target="charts/chart7.xml"/><Relationship Id="rId29" Type="http://schemas.openxmlformats.org/officeDocument/2006/relationships/chart" Target="charts/chart8.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110" Type="http://schemas.openxmlformats.org/officeDocument/2006/relationships/image" Target="media/image92.png"/><Relationship Id="rId111" Type="http://schemas.openxmlformats.org/officeDocument/2006/relationships/image" Target="media/image93.png"/><Relationship Id="rId112" Type="http://schemas.openxmlformats.org/officeDocument/2006/relationships/image" Target="media/image94.png"/><Relationship Id="rId113" Type="http://schemas.openxmlformats.org/officeDocument/2006/relationships/image" Target="media/image95.png"/><Relationship Id="rId114" Type="http://schemas.openxmlformats.org/officeDocument/2006/relationships/header" Target="header1.xml"/><Relationship Id="rId115" Type="http://schemas.openxmlformats.org/officeDocument/2006/relationships/header" Target="header2.xml"/><Relationship Id="rId116" Type="http://schemas.openxmlformats.org/officeDocument/2006/relationships/footer" Target="footer1.xml"/><Relationship Id="rId117" Type="http://schemas.openxmlformats.org/officeDocument/2006/relationships/footer" Target="footer2.xml"/><Relationship Id="rId118" Type="http://schemas.openxmlformats.org/officeDocument/2006/relationships/fontTable" Target="fontTable.xml"/><Relationship Id="rId119" Type="http://schemas.openxmlformats.org/officeDocument/2006/relationships/theme" Target="theme/theme1.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80" Type="http://schemas.openxmlformats.org/officeDocument/2006/relationships/image" Target="media/image64.png"/><Relationship Id="rId81" Type="http://schemas.openxmlformats.org/officeDocument/2006/relationships/image" Target="media/image65.png"/><Relationship Id="rId82" Type="http://schemas.openxmlformats.org/officeDocument/2006/relationships/image" Target="media/image66.png"/><Relationship Id="rId83" Type="http://schemas.openxmlformats.org/officeDocument/2006/relationships/image" Target="media/image67.png"/><Relationship Id="rId84" Type="http://schemas.openxmlformats.org/officeDocument/2006/relationships/image" Target="media/image68.png"/><Relationship Id="rId85" Type="http://schemas.openxmlformats.org/officeDocument/2006/relationships/image" Target="media/image69.png"/><Relationship Id="rId86" Type="http://schemas.openxmlformats.org/officeDocument/2006/relationships/image" Target="media/image70.png"/><Relationship Id="rId87" Type="http://schemas.openxmlformats.org/officeDocument/2006/relationships/hyperlink" Target="http://darthvinsus.github.com/webview/" TargetMode="External"/><Relationship Id="rId88" Type="http://schemas.openxmlformats.org/officeDocument/2006/relationships/hyperlink" Target="http://darthvinsus.github.com/webview/" TargetMode="External"/><Relationship Id="rId89" Type="http://schemas.openxmlformats.org/officeDocument/2006/relationships/image" Target="media/image7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Rendimiento OLTP para 2 minutos</a:t>
            </a:r>
          </a:p>
        </c:rich>
      </c:tx>
      <c:layout/>
      <c:overlay val="0"/>
    </c:title>
    <c:autoTitleDeleted val="0"/>
    <c:plotArea>
      <c:layout/>
      <c:lineChart>
        <c:grouping val="standard"/>
        <c:varyColors val="0"/>
        <c:ser>
          <c:idx val="0"/>
          <c:order val="0"/>
          <c:tx>
            <c:strRef>
              <c:f>'Graficos''OLTP'!$B$2</c:f>
              <c:strCache>
                <c:ptCount val="1"/>
                <c:pt idx="0">
                  <c:v>1 warehouse</c:v>
                </c:pt>
              </c:strCache>
            </c:strRef>
          </c:tx>
          <c:val>
            <c:numRef>
              <c:f>'Graficos''OLTP'!$C$2:$F$2</c:f>
              <c:numCache>
                <c:formatCode>0.000</c:formatCode>
                <c:ptCount val="4"/>
                <c:pt idx="0">
                  <c:v>16.99499999999999</c:v>
                </c:pt>
                <c:pt idx="1">
                  <c:v>16.49899999999996</c:v>
                </c:pt>
                <c:pt idx="2">
                  <c:v>17.0</c:v>
                </c:pt>
                <c:pt idx="3">
                  <c:v>16.99899999999996</c:v>
                </c:pt>
              </c:numCache>
            </c:numRef>
          </c:val>
          <c:smooth val="0"/>
        </c:ser>
        <c:ser>
          <c:idx val="1"/>
          <c:order val="1"/>
          <c:tx>
            <c:strRef>
              <c:f>'Graficos''OLTP'!$B$3</c:f>
              <c:strCache>
                <c:ptCount val="1"/>
                <c:pt idx="0">
                  <c:v>6 warehouse</c:v>
                </c:pt>
              </c:strCache>
            </c:strRef>
          </c:tx>
          <c:val>
            <c:numRef>
              <c:f>'Graficos''OLTP'!$C$3:$F$3</c:f>
              <c:numCache>
                <c:formatCode>0.000</c:formatCode>
                <c:ptCount val="4"/>
                <c:pt idx="0">
                  <c:v>64.998</c:v>
                </c:pt>
                <c:pt idx="1">
                  <c:v>104.4430000000001</c:v>
                </c:pt>
                <c:pt idx="2">
                  <c:v>101.498</c:v>
                </c:pt>
                <c:pt idx="3">
                  <c:v>101.496</c:v>
                </c:pt>
              </c:numCache>
            </c:numRef>
          </c:val>
          <c:smooth val="0"/>
        </c:ser>
        <c:ser>
          <c:idx val="2"/>
          <c:order val="2"/>
          <c:tx>
            <c:strRef>
              <c:f>'Graficos''OLTP'!$B$4</c:f>
              <c:strCache>
                <c:ptCount val="1"/>
                <c:pt idx="0">
                  <c:v>10 warehouse</c:v>
                </c:pt>
              </c:strCache>
            </c:strRef>
          </c:tx>
          <c:val>
            <c:numRef>
              <c:f>'Graficos''OLTP'!$C$4:$F$4</c:f>
              <c:numCache>
                <c:formatCode>0.000</c:formatCode>
                <c:ptCount val="4"/>
                <c:pt idx="0">
                  <c:v>78.54</c:v>
                </c:pt>
                <c:pt idx="1">
                  <c:v>163.54</c:v>
                </c:pt>
                <c:pt idx="2">
                  <c:v>165.497</c:v>
                </c:pt>
                <c:pt idx="3">
                  <c:v>160.993</c:v>
                </c:pt>
              </c:numCache>
            </c:numRef>
          </c:val>
          <c:smooth val="0"/>
        </c:ser>
        <c:dLbls>
          <c:showLegendKey val="0"/>
          <c:showVal val="0"/>
          <c:showCatName val="0"/>
          <c:showSerName val="0"/>
          <c:showPercent val="0"/>
          <c:showBubbleSize val="0"/>
        </c:dLbls>
        <c:marker val="1"/>
        <c:smooth val="0"/>
        <c:axId val="557603384"/>
        <c:axId val="557606440"/>
      </c:lineChart>
      <c:catAx>
        <c:axId val="557603384"/>
        <c:scaling>
          <c:orientation val="minMax"/>
        </c:scaling>
        <c:delete val="0"/>
        <c:axPos val="b"/>
        <c:numFmt formatCode="General" sourceLinked="1"/>
        <c:majorTickMark val="none"/>
        <c:minorTickMark val="none"/>
        <c:tickLblPos val="nextTo"/>
        <c:crossAx val="557606440"/>
        <c:crosses val="autoZero"/>
        <c:auto val="1"/>
        <c:lblAlgn val="ctr"/>
        <c:lblOffset val="100"/>
        <c:noMultiLvlLbl val="0"/>
      </c:catAx>
      <c:valAx>
        <c:axId val="557606440"/>
        <c:scaling>
          <c:orientation val="minMax"/>
        </c:scaling>
        <c:delete val="0"/>
        <c:axPos val="l"/>
        <c:majorGridlines/>
        <c:title>
          <c:tx>
            <c:rich>
              <a:bodyPr/>
              <a:lstStyle/>
              <a:p>
                <a:pPr>
                  <a:defRPr/>
                </a:pPr>
                <a:r>
                  <a:rPr lang="es-ES"/>
                  <a:t>TpmC-uva</a:t>
                </a:r>
              </a:p>
              <a:p>
                <a:pPr>
                  <a:defRPr/>
                </a:pPr>
                <a:endParaRPr lang="es-ES"/>
              </a:p>
            </c:rich>
          </c:tx>
          <c:layout/>
          <c:overlay val="0"/>
        </c:title>
        <c:numFmt formatCode="0.000" sourceLinked="1"/>
        <c:majorTickMark val="none"/>
        <c:minorTickMark val="none"/>
        <c:tickLblPos val="nextTo"/>
        <c:crossAx val="557603384"/>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Ganancia obtenida para 2 minutos en Transacciones OLTP</a:t>
            </a:r>
          </a:p>
        </c:rich>
      </c:tx>
      <c:layout/>
      <c:overlay val="0"/>
    </c:title>
    <c:autoTitleDeleted val="0"/>
    <c:plotArea>
      <c:layout/>
      <c:lineChart>
        <c:grouping val="standard"/>
        <c:varyColors val="0"/>
        <c:ser>
          <c:idx val="0"/>
          <c:order val="0"/>
          <c:tx>
            <c:strRef>
              <c:f>Hoja1!$B$13</c:f>
              <c:strCache>
                <c:ptCount val="1"/>
                <c:pt idx="0">
                  <c:v>1 warehouse</c:v>
                </c:pt>
              </c:strCache>
            </c:strRef>
          </c:tx>
          <c:val>
            <c:numRef>
              <c:f>Hoja1!$C$13:$F$13</c:f>
              <c:numCache>
                <c:formatCode>0.000</c:formatCode>
                <c:ptCount val="4"/>
                <c:pt idx="0" formatCode="General">
                  <c:v>0.0</c:v>
                </c:pt>
                <c:pt idx="1">
                  <c:v>-2.918999999999999</c:v>
                </c:pt>
                <c:pt idx="2">
                  <c:v>0.0294204177699265</c:v>
                </c:pt>
                <c:pt idx="3">
                  <c:v>0.0235363342159328</c:v>
                </c:pt>
              </c:numCache>
            </c:numRef>
          </c:val>
          <c:smooth val="0"/>
        </c:ser>
        <c:ser>
          <c:idx val="1"/>
          <c:order val="1"/>
          <c:tx>
            <c:strRef>
              <c:f>Hoja1!$B$14</c:f>
              <c:strCache>
                <c:ptCount val="1"/>
                <c:pt idx="0">
                  <c:v>6 warehouse</c:v>
                </c:pt>
              </c:strCache>
            </c:strRef>
          </c:tx>
          <c:val>
            <c:numRef>
              <c:f>Hoja1!$C$14:$F$14</c:f>
              <c:numCache>
                <c:formatCode>0.000</c:formatCode>
                <c:ptCount val="4"/>
                <c:pt idx="0" formatCode="General">
                  <c:v>0.0</c:v>
                </c:pt>
                <c:pt idx="1">
                  <c:v>60.68648266100489</c:v>
                </c:pt>
                <c:pt idx="2">
                  <c:v>56.155574017662</c:v>
                </c:pt>
                <c:pt idx="3">
                  <c:v>56.15249699990768</c:v>
                </c:pt>
              </c:numCache>
            </c:numRef>
          </c:val>
          <c:smooth val="0"/>
        </c:ser>
        <c:ser>
          <c:idx val="2"/>
          <c:order val="2"/>
          <c:tx>
            <c:strRef>
              <c:f>Hoja1!$B$15</c:f>
              <c:strCache>
                <c:ptCount val="1"/>
                <c:pt idx="0">
                  <c:v>10 warehouse</c:v>
                </c:pt>
              </c:strCache>
            </c:strRef>
          </c:tx>
          <c:val>
            <c:numRef>
              <c:f>Hoja1!$C$15:$F$15</c:f>
              <c:numCache>
                <c:formatCode>0.000</c:formatCode>
                <c:ptCount val="4"/>
                <c:pt idx="0" formatCode="General">
                  <c:v>0.0</c:v>
                </c:pt>
                <c:pt idx="1">
                  <c:v>108.2251082251082</c:v>
                </c:pt>
                <c:pt idx="2">
                  <c:v>110.7168321874203</c:v>
                </c:pt>
                <c:pt idx="3">
                  <c:v>104.9821746880572</c:v>
                </c:pt>
              </c:numCache>
            </c:numRef>
          </c:val>
          <c:smooth val="0"/>
        </c:ser>
        <c:dLbls>
          <c:showLegendKey val="0"/>
          <c:showVal val="0"/>
          <c:showCatName val="0"/>
          <c:showSerName val="0"/>
          <c:showPercent val="0"/>
          <c:showBubbleSize val="0"/>
        </c:dLbls>
        <c:marker val="1"/>
        <c:smooth val="0"/>
        <c:axId val="557622776"/>
        <c:axId val="557625720"/>
      </c:lineChart>
      <c:catAx>
        <c:axId val="557622776"/>
        <c:scaling>
          <c:orientation val="minMax"/>
        </c:scaling>
        <c:delete val="0"/>
        <c:axPos val="b"/>
        <c:numFmt formatCode="General" sourceLinked="1"/>
        <c:majorTickMark val="none"/>
        <c:minorTickMark val="none"/>
        <c:tickLblPos val="nextTo"/>
        <c:crossAx val="557625720"/>
        <c:crosses val="autoZero"/>
        <c:auto val="1"/>
        <c:lblAlgn val="ctr"/>
        <c:lblOffset val="100"/>
        <c:noMultiLvlLbl val="0"/>
      </c:catAx>
      <c:valAx>
        <c:axId val="557625720"/>
        <c:scaling>
          <c:orientation val="minMax"/>
        </c:scaling>
        <c:delete val="0"/>
        <c:axPos val="l"/>
        <c:majorGridlines/>
        <c:title>
          <c:tx>
            <c:rich>
              <a:bodyPr/>
              <a:lstStyle/>
              <a:p>
                <a:pPr>
                  <a:defRPr/>
                </a:pPr>
                <a:r>
                  <a:rPr lang="es-ES"/>
                  <a:t>Porcentaje de Ganancia</a:t>
                </a:r>
              </a:p>
            </c:rich>
          </c:tx>
          <c:layout/>
          <c:overlay val="0"/>
        </c:title>
        <c:numFmt formatCode="General" sourceLinked="1"/>
        <c:majorTickMark val="none"/>
        <c:minorTickMark val="none"/>
        <c:tickLblPos val="nextTo"/>
        <c:crossAx val="55762277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800" b="1" i="0" baseline="0"/>
              <a:t>Rendimiento OLTP para 20 minutos</a:t>
            </a:r>
          </a:p>
        </c:rich>
      </c:tx>
      <c:layout/>
      <c:overlay val="0"/>
    </c:title>
    <c:autoTitleDeleted val="0"/>
    <c:plotArea>
      <c:layout/>
      <c:lineChart>
        <c:grouping val="standard"/>
        <c:varyColors val="0"/>
        <c:ser>
          <c:idx val="0"/>
          <c:order val="0"/>
          <c:tx>
            <c:strRef>
              <c:f>'Graficos''OLTP'!$B$5</c:f>
              <c:strCache>
                <c:ptCount val="1"/>
                <c:pt idx="0">
                  <c:v>1 warehouse</c:v>
                </c:pt>
              </c:strCache>
            </c:strRef>
          </c:tx>
          <c:val>
            <c:numRef>
              <c:f>'Graficos''OLTP'!$C$5:$F$5</c:f>
              <c:numCache>
                <c:formatCode>0.000</c:formatCode>
                <c:ptCount val="4"/>
                <c:pt idx="0">
                  <c:v>13.65</c:v>
                </c:pt>
                <c:pt idx="1">
                  <c:v>13.6</c:v>
                </c:pt>
                <c:pt idx="2">
                  <c:v>13.65</c:v>
                </c:pt>
                <c:pt idx="3">
                  <c:v>13.649</c:v>
                </c:pt>
              </c:numCache>
            </c:numRef>
          </c:val>
          <c:smooth val="0"/>
        </c:ser>
        <c:ser>
          <c:idx val="1"/>
          <c:order val="1"/>
          <c:tx>
            <c:strRef>
              <c:f>'Graficos''OLTP'!$B$6</c:f>
              <c:strCache>
                <c:ptCount val="1"/>
                <c:pt idx="0">
                  <c:v>6 warehouse</c:v>
                </c:pt>
              </c:strCache>
            </c:strRef>
          </c:tx>
          <c:val>
            <c:numRef>
              <c:f>'Graficos''OLTP'!$C$6:$F$6</c:f>
              <c:numCache>
                <c:formatCode>0.000</c:formatCode>
                <c:ptCount val="4"/>
                <c:pt idx="0">
                  <c:v>77.25</c:v>
                </c:pt>
                <c:pt idx="1">
                  <c:v>78.9</c:v>
                </c:pt>
                <c:pt idx="2">
                  <c:v>78.85</c:v>
                </c:pt>
                <c:pt idx="3">
                  <c:v>77.95</c:v>
                </c:pt>
              </c:numCache>
            </c:numRef>
          </c:val>
          <c:smooth val="0"/>
        </c:ser>
        <c:ser>
          <c:idx val="2"/>
          <c:order val="2"/>
          <c:tx>
            <c:strRef>
              <c:f>'Graficos''OLTP'!$B$7</c:f>
              <c:strCache>
                <c:ptCount val="1"/>
                <c:pt idx="0">
                  <c:v>10 warehouse</c:v>
                </c:pt>
              </c:strCache>
            </c:strRef>
          </c:tx>
          <c:val>
            <c:numRef>
              <c:f>'Graficos''OLTP'!$C$7:$F$7</c:f>
              <c:numCache>
                <c:formatCode>0.000</c:formatCode>
                <c:ptCount val="4"/>
                <c:pt idx="0">
                  <c:v>76.85</c:v>
                </c:pt>
                <c:pt idx="1">
                  <c:v>128.8500000000003</c:v>
                </c:pt>
                <c:pt idx="2">
                  <c:v>128.3</c:v>
                </c:pt>
                <c:pt idx="3">
                  <c:v>119.149</c:v>
                </c:pt>
              </c:numCache>
            </c:numRef>
          </c:val>
          <c:smooth val="0"/>
        </c:ser>
        <c:dLbls>
          <c:showLegendKey val="0"/>
          <c:showVal val="0"/>
          <c:showCatName val="0"/>
          <c:showSerName val="0"/>
          <c:showPercent val="0"/>
          <c:showBubbleSize val="0"/>
        </c:dLbls>
        <c:marker val="1"/>
        <c:smooth val="0"/>
        <c:axId val="557656616"/>
        <c:axId val="557659672"/>
      </c:lineChart>
      <c:catAx>
        <c:axId val="557656616"/>
        <c:scaling>
          <c:orientation val="minMax"/>
        </c:scaling>
        <c:delete val="0"/>
        <c:axPos val="b"/>
        <c:numFmt formatCode="General" sourceLinked="1"/>
        <c:majorTickMark val="none"/>
        <c:minorTickMark val="none"/>
        <c:tickLblPos val="nextTo"/>
        <c:crossAx val="557659672"/>
        <c:crosses val="autoZero"/>
        <c:auto val="1"/>
        <c:lblAlgn val="ctr"/>
        <c:lblOffset val="100"/>
        <c:noMultiLvlLbl val="0"/>
      </c:catAx>
      <c:valAx>
        <c:axId val="557659672"/>
        <c:scaling>
          <c:orientation val="minMax"/>
        </c:scaling>
        <c:delete val="0"/>
        <c:axPos val="l"/>
        <c:majorGridlines/>
        <c:title>
          <c:tx>
            <c:rich>
              <a:bodyPr/>
              <a:lstStyle/>
              <a:p>
                <a:pPr>
                  <a:defRPr/>
                </a:pPr>
                <a:r>
                  <a:rPr lang="es-ES"/>
                  <a:t>Tpmc-uva</a:t>
                </a:r>
              </a:p>
            </c:rich>
          </c:tx>
          <c:layout/>
          <c:overlay val="0"/>
        </c:title>
        <c:numFmt formatCode="0.000" sourceLinked="1"/>
        <c:majorTickMark val="none"/>
        <c:minorTickMark val="none"/>
        <c:tickLblPos val="nextTo"/>
        <c:crossAx val="55765661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800" b="1" i="0" baseline="0"/>
              <a:t>Ganancia obtenida para </a:t>
            </a:r>
            <a:r>
              <a:rPr lang="es-ES" sz="1800" b="1" i="0" u="none" strike="noStrike" baseline="0"/>
              <a:t>20 minutos en Transacciones OLTP</a:t>
            </a:r>
            <a:endParaRPr lang="es-ES" sz="1800" b="1" i="0" baseline="0"/>
          </a:p>
        </c:rich>
      </c:tx>
      <c:layout/>
      <c:overlay val="0"/>
    </c:title>
    <c:autoTitleDeleted val="0"/>
    <c:plotArea>
      <c:layout/>
      <c:lineChart>
        <c:grouping val="standard"/>
        <c:varyColors val="0"/>
        <c:ser>
          <c:idx val="0"/>
          <c:order val="0"/>
          <c:tx>
            <c:strRef>
              <c:f>Hoja1!$B$16</c:f>
              <c:strCache>
                <c:ptCount val="1"/>
                <c:pt idx="0">
                  <c:v>1 warehouse</c:v>
                </c:pt>
              </c:strCache>
            </c:strRef>
          </c:tx>
          <c:val>
            <c:numRef>
              <c:f>Hoja1!$C$16:$F$16</c:f>
              <c:numCache>
                <c:formatCode>0.000</c:formatCode>
                <c:ptCount val="4"/>
                <c:pt idx="0" formatCode="General">
                  <c:v>0.0</c:v>
                </c:pt>
                <c:pt idx="1">
                  <c:v>-0.366300366300373</c:v>
                </c:pt>
                <c:pt idx="2">
                  <c:v>0.0</c:v>
                </c:pt>
                <c:pt idx="3">
                  <c:v>-0.00732600732601628</c:v>
                </c:pt>
              </c:numCache>
            </c:numRef>
          </c:val>
          <c:smooth val="0"/>
        </c:ser>
        <c:ser>
          <c:idx val="1"/>
          <c:order val="1"/>
          <c:tx>
            <c:strRef>
              <c:f>Hoja1!$B$17</c:f>
              <c:strCache>
                <c:ptCount val="1"/>
                <c:pt idx="0">
                  <c:v>6 warehouse</c:v>
                </c:pt>
              </c:strCache>
            </c:strRef>
          </c:tx>
          <c:val>
            <c:numRef>
              <c:f>Hoja1!$C$17:$F$17</c:f>
              <c:numCache>
                <c:formatCode>0.000</c:formatCode>
                <c:ptCount val="4"/>
                <c:pt idx="0" formatCode="General">
                  <c:v>0.0</c:v>
                </c:pt>
                <c:pt idx="1">
                  <c:v>2.135922330097095</c:v>
                </c:pt>
                <c:pt idx="2">
                  <c:v>2.071197411003227</c:v>
                </c:pt>
                <c:pt idx="3">
                  <c:v>0.906148867313921</c:v>
                </c:pt>
              </c:numCache>
            </c:numRef>
          </c:val>
          <c:smooth val="0"/>
        </c:ser>
        <c:ser>
          <c:idx val="2"/>
          <c:order val="2"/>
          <c:tx>
            <c:strRef>
              <c:f>Hoja1!$B$18</c:f>
              <c:strCache>
                <c:ptCount val="1"/>
                <c:pt idx="0">
                  <c:v>10 warehouse</c:v>
                </c:pt>
              </c:strCache>
            </c:strRef>
          </c:tx>
          <c:val>
            <c:numRef>
              <c:f>Hoja1!$C$18:$F$18</c:f>
              <c:numCache>
                <c:formatCode>0.000</c:formatCode>
                <c:ptCount val="4"/>
                <c:pt idx="0" formatCode="General">
                  <c:v>0.0</c:v>
                </c:pt>
                <c:pt idx="1">
                  <c:v>67.66428106701366</c:v>
                </c:pt>
                <c:pt idx="2">
                  <c:v>66.9486011711127</c:v>
                </c:pt>
                <c:pt idx="3">
                  <c:v>55.04098893949244</c:v>
                </c:pt>
              </c:numCache>
            </c:numRef>
          </c:val>
          <c:smooth val="0"/>
        </c:ser>
        <c:dLbls>
          <c:showLegendKey val="0"/>
          <c:showVal val="0"/>
          <c:showCatName val="0"/>
          <c:showSerName val="0"/>
          <c:showPercent val="0"/>
          <c:showBubbleSize val="0"/>
        </c:dLbls>
        <c:marker val="1"/>
        <c:smooth val="0"/>
        <c:axId val="101586504"/>
        <c:axId val="101589480"/>
      </c:lineChart>
      <c:catAx>
        <c:axId val="101586504"/>
        <c:scaling>
          <c:orientation val="minMax"/>
        </c:scaling>
        <c:delete val="0"/>
        <c:axPos val="b"/>
        <c:numFmt formatCode="General" sourceLinked="1"/>
        <c:majorTickMark val="none"/>
        <c:minorTickMark val="none"/>
        <c:tickLblPos val="nextTo"/>
        <c:crossAx val="101589480"/>
        <c:crosses val="autoZero"/>
        <c:auto val="1"/>
        <c:lblAlgn val="ctr"/>
        <c:lblOffset val="100"/>
        <c:noMultiLvlLbl val="0"/>
      </c:catAx>
      <c:valAx>
        <c:axId val="101589480"/>
        <c:scaling>
          <c:orientation val="minMax"/>
        </c:scaling>
        <c:delete val="0"/>
        <c:axPos val="l"/>
        <c:majorGridlines/>
        <c:title>
          <c:tx>
            <c:rich>
              <a:bodyPr/>
              <a:lstStyle/>
              <a:p>
                <a:pPr>
                  <a:defRPr/>
                </a:pPr>
                <a:r>
                  <a:rPr lang="es-ES" sz="900" b="1" i="0" baseline="0"/>
                  <a:t>Porcentaje de Ganancia</a:t>
                </a:r>
                <a:endParaRPr lang="es-ES" sz="900"/>
              </a:p>
            </c:rich>
          </c:tx>
          <c:layout/>
          <c:overlay val="0"/>
        </c:title>
        <c:numFmt formatCode="General" sourceLinked="1"/>
        <c:majorTickMark val="none"/>
        <c:minorTickMark val="none"/>
        <c:tickLblPos val="nextTo"/>
        <c:crossAx val="101586504"/>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800" b="1" i="0" baseline="0"/>
              <a:t>Rendimiento OLTP para 120 minutos</a:t>
            </a:r>
          </a:p>
        </c:rich>
      </c:tx>
      <c:layout/>
      <c:overlay val="0"/>
    </c:title>
    <c:autoTitleDeleted val="0"/>
    <c:plotArea>
      <c:layout/>
      <c:lineChart>
        <c:grouping val="standard"/>
        <c:varyColors val="0"/>
        <c:ser>
          <c:idx val="0"/>
          <c:order val="0"/>
          <c:tx>
            <c:strRef>
              <c:f>'Graficos''OLTP'!$B$8</c:f>
              <c:strCache>
                <c:ptCount val="1"/>
                <c:pt idx="0">
                  <c:v>1 warehouse</c:v>
                </c:pt>
              </c:strCache>
            </c:strRef>
          </c:tx>
          <c:val>
            <c:numRef>
              <c:f>'Graficos''OLTP'!$C$8:$F$8</c:f>
              <c:numCache>
                <c:formatCode>0.000</c:formatCode>
                <c:ptCount val="4"/>
                <c:pt idx="0">
                  <c:v>12.5</c:v>
                </c:pt>
                <c:pt idx="1">
                  <c:v>12.58</c:v>
                </c:pt>
                <c:pt idx="2">
                  <c:v>12.617</c:v>
                </c:pt>
                <c:pt idx="3">
                  <c:v>12.292</c:v>
                </c:pt>
              </c:numCache>
            </c:numRef>
          </c:val>
          <c:smooth val="0"/>
        </c:ser>
        <c:ser>
          <c:idx val="1"/>
          <c:order val="1"/>
          <c:tx>
            <c:strRef>
              <c:f>'Graficos''OLTP'!$B$9</c:f>
              <c:strCache>
                <c:ptCount val="1"/>
                <c:pt idx="0">
                  <c:v>6 warehouse</c:v>
                </c:pt>
              </c:strCache>
            </c:strRef>
          </c:tx>
          <c:val>
            <c:numRef>
              <c:f>'Graficos''OLTP'!$C$9:$F$9</c:f>
              <c:numCache>
                <c:formatCode>0.000</c:formatCode>
                <c:ptCount val="4"/>
                <c:pt idx="0">
                  <c:v>65.85</c:v>
                </c:pt>
                <c:pt idx="1">
                  <c:v>68.95800000000001</c:v>
                </c:pt>
                <c:pt idx="2">
                  <c:v>75.87499999999998</c:v>
                </c:pt>
                <c:pt idx="3">
                  <c:v>74.292</c:v>
                </c:pt>
              </c:numCache>
            </c:numRef>
          </c:val>
          <c:smooth val="0"/>
        </c:ser>
        <c:ser>
          <c:idx val="2"/>
          <c:order val="2"/>
          <c:tx>
            <c:strRef>
              <c:f>'Graficos''OLTP'!$B$10</c:f>
              <c:strCache>
                <c:ptCount val="1"/>
                <c:pt idx="0">
                  <c:v>10 warehouse</c:v>
                </c:pt>
              </c:strCache>
            </c:strRef>
          </c:tx>
          <c:val>
            <c:numRef>
              <c:f>'Graficos''OLTP'!$C$10:$F$10</c:f>
              <c:numCache>
                <c:formatCode>0.000</c:formatCode>
                <c:ptCount val="4"/>
                <c:pt idx="0">
                  <c:v>69.042</c:v>
                </c:pt>
                <c:pt idx="1">
                  <c:v>103.042</c:v>
                </c:pt>
                <c:pt idx="2">
                  <c:v>108.903</c:v>
                </c:pt>
                <c:pt idx="3">
                  <c:v>116.842</c:v>
                </c:pt>
              </c:numCache>
            </c:numRef>
          </c:val>
          <c:smooth val="0"/>
        </c:ser>
        <c:dLbls>
          <c:showLegendKey val="0"/>
          <c:showVal val="0"/>
          <c:showCatName val="0"/>
          <c:showSerName val="0"/>
          <c:showPercent val="0"/>
          <c:showBubbleSize val="0"/>
        </c:dLbls>
        <c:marker val="1"/>
        <c:smooth val="0"/>
        <c:axId val="557698328"/>
        <c:axId val="557701384"/>
      </c:lineChart>
      <c:catAx>
        <c:axId val="557698328"/>
        <c:scaling>
          <c:orientation val="minMax"/>
        </c:scaling>
        <c:delete val="0"/>
        <c:axPos val="b"/>
        <c:numFmt formatCode="General" sourceLinked="1"/>
        <c:majorTickMark val="none"/>
        <c:minorTickMark val="none"/>
        <c:tickLblPos val="nextTo"/>
        <c:crossAx val="557701384"/>
        <c:crosses val="autoZero"/>
        <c:auto val="1"/>
        <c:lblAlgn val="ctr"/>
        <c:lblOffset val="100"/>
        <c:noMultiLvlLbl val="0"/>
      </c:catAx>
      <c:valAx>
        <c:axId val="557701384"/>
        <c:scaling>
          <c:orientation val="minMax"/>
        </c:scaling>
        <c:delete val="0"/>
        <c:axPos val="l"/>
        <c:majorGridlines/>
        <c:title>
          <c:tx>
            <c:rich>
              <a:bodyPr/>
              <a:lstStyle/>
              <a:p>
                <a:pPr>
                  <a:defRPr/>
                </a:pPr>
                <a:r>
                  <a:rPr lang="es-ES"/>
                  <a:t>Tpmc-uva</a:t>
                </a:r>
              </a:p>
            </c:rich>
          </c:tx>
          <c:layout/>
          <c:overlay val="0"/>
        </c:title>
        <c:numFmt formatCode="0.000" sourceLinked="1"/>
        <c:majorTickMark val="none"/>
        <c:minorTickMark val="none"/>
        <c:tickLblPos val="nextTo"/>
        <c:crossAx val="55769832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800" b="1" i="0" baseline="0"/>
              <a:t>Ganancia obtenida para 1</a:t>
            </a:r>
            <a:r>
              <a:rPr lang="es-ES" sz="1800" b="1" i="0" u="none" strike="noStrike" baseline="0"/>
              <a:t>20 minutos en Transacciones OLTP</a:t>
            </a:r>
            <a:endParaRPr lang="es-ES"/>
          </a:p>
        </c:rich>
      </c:tx>
      <c:layout/>
      <c:overlay val="0"/>
    </c:title>
    <c:autoTitleDeleted val="0"/>
    <c:plotArea>
      <c:layout/>
      <c:lineChart>
        <c:grouping val="standard"/>
        <c:varyColors val="0"/>
        <c:ser>
          <c:idx val="0"/>
          <c:order val="0"/>
          <c:tx>
            <c:strRef>
              <c:f>Hoja1!$B$19</c:f>
              <c:strCache>
                <c:ptCount val="1"/>
                <c:pt idx="0">
                  <c:v>1 warehouse</c:v>
                </c:pt>
              </c:strCache>
            </c:strRef>
          </c:tx>
          <c:val>
            <c:numRef>
              <c:f>Hoja1!$C$19:$F$19</c:f>
              <c:numCache>
                <c:formatCode>0.000</c:formatCode>
                <c:ptCount val="4"/>
                <c:pt idx="0" formatCode="General">
                  <c:v>0.0</c:v>
                </c:pt>
                <c:pt idx="1">
                  <c:v>0.640000000000002</c:v>
                </c:pt>
                <c:pt idx="2">
                  <c:v>0.936000000000007</c:v>
                </c:pt>
                <c:pt idx="3">
                  <c:v>-1.664000000000002</c:v>
                </c:pt>
              </c:numCache>
            </c:numRef>
          </c:val>
          <c:smooth val="0"/>
        </c:ser>
        <c:ser>
          <c:idx val="1"/>
          <c:order val="1"/>
          <c:tx>
            <c:strRef>
              <c:f>Hoja1!$B$20</c:f>
              <c:strCache>
                <c:ptCount val="1"/>
                <c:pt idx="0">
                  <c:v>6 warehouse</c:v>
                </c:pt>
              </c:strCache>
            </c:strRef>
          </c:tx>
          <c:val>
            <c:numRef>
              <c:f>Hoja1!$C$20:$F$20</c:f>
              <c:numCache>
                <c:formatCode>0.000</c:formatCode>
                <c:ptCount val="4"/>
                <c:pt idx="0" formatCode="General">
                  <c:v>0.0</c:v>
                </c:pt>
                <c:pt idx="1">
                  <c:v>4.719817767653765</c:v>
                </c:pt>
                <c:pt idx="2">
                  <c:v>15.22399392558847</c:v>
                </c:pt>
                <c:pt idx="3">
                  <c:v>12.8200455580866</c:v>
                </c:pt>
              </c:numCache>
            </c:numRef>
          </c:val>
          <c:smooth val="0"/>
        </c:ser>
        <c:ser>
          <c:idx val="2"/>
          <c:order val="2"/>
          <c:tx>
            <c:strRef>
              <c:f>Hoja1!$B$21</c:f>
              <c:strCache>
                <c:ptCount val="1"/>
                <c:pt idx="0">
                  <c:v>10 warehouse</c:v>
                </c:pt>
              </c:strCache>
            </c:strRef>
          </c:tx>
          <c:val>
            <c:numRef>
              <c:f>Hoja1!$C$21:$F$21</c:f>
              <c:numCache>
                <c:formatCode>0.000</c:formatCode>
                <c:ptCount val="4"/>
                <c:pt idx="0" formatCode="General">
                  <c:v>0.0</c:v>
                </c:pt>
                <c:pt idx="1">
                  <c:v>49.24538686596564</c:v>
                </c:pt>
                <c:pt idx="2">
                  <c:v>57.7344225254193</c:v>
                </c:pt>
                <c:pt idx="3">
                  <c:v>69.2332203586223</c:v>
                </c:pt>
              </c:numCache>
            </c:numRef>
          </c:val>
          <c:smooth val="0"/>
        </c:ser>
        <c:dLbls>
          <c:showLegendKey val="0"/>
          <c:showVal val="0"/>
          <c:showCatName val="0"/>
          <c:showSerName val="0"/>
          <c:showPercent val="0"/>
          <c:showBubbleSize val="0"/>
        </c:dLbls>
        <c:marker val="1"/>
        <c:smooth val="0"/>
        <c:axId val="557723240"/>
        <c:axId val="557726184"/>
      </c:lineChart>
      <c:catAx>
        <c:axId val="557723240"/>
        <c:scaling>
          <c:orientation val="minMax"/>
        </c:scaling>
        <c:delete val="0"/>
        <c:axPos val="b"/>
        <c:numFmt formatCode="General" sourceLinked="1"/>
        <c:majorTickMark val="none"/>
        <c:minorTickMark val="none"/>
        <c:tickLblPos val="nextTo"/>
        <c:crossAx val="557726184"/>
        <c:crosses val="autoZero"/>
        <c:auto val="1"/>
        <c:lblAlgn val="ctr"/>
        <c:lblOffset val="100"/>
        <c:noMultiLvlLbl val="0"/>
      </c:catAx>
      <c:valAx>
        <c:axId val="557726184"/>
        <c:scaling>
          <c:orientation val="minMax"/>
        </c:scaling>
        <c:delete val="0"/>
        <c:axPos val="l"/>
        <c:majorGridlines/>
        <c:title>
          <c:tx>
            <c:rich>
              <a:bodyPr/>
              <a:lstStyle/>
              <a:p>
                <a:pPr>
                  <a:defRPr/>
                </a:pPr>
                <a:r>
                  <a:rPr lang="es-ES" sz="900" b="1" i="0" baseline="0"/>
                  <a:t>Porcentaje de Ganancia</a:t>
                </a:r>
              </a:p>
            </c:rich>
          </c:tx>
          <c:layout/>
          <c:overlay val="0"/>
        </c:title>
        <c:numFmt formatCode="General" sourceLinked="1"/>
        <c:majorTickMark val="none"/>
        <c:minorTickMark val="none"/>
        <c:tickLblPos val="nextTo"/>
        <c:crossAx val="557723240"/>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Rendimiento</a:t>
            </a:r>
            <a:r>
              <a:rPr lang="es-ES" baseline="0"/>
              <a:t> por minuto de Consultas OLAP </a:t>
            </a:r>
            <a:endParaRPr lang="es-ES"/>
          </a:p>
        </c:rich>
      </c:tx>
      <c:layout>
        <c:manualLayout>
          <c:xMode val="edge"/>
          <c:yMode val="edge"/>
          <c:x val="0.142826334208224"/>
          <c:y val="0.0324074074074075"/>
        </c:manualLayout>
      </c:layout>
      <c:overlay val="0"/>
    </c:title>
    <c:autoTitleDeleted val="0"/>
    <c:plotArea>
      <c:layout/>
      <c:lineChart>
        <c:grouping val="standard"/>
        <c:varyColors val="0"/>
        <c:ser>
          <c:idx val="0"/>
          <c:order val="0"/>
          <c:tx>
            <c:strRef>
              <c:f>Hoja2!$AE$8</c:f>
              <c:strCache>
                <c:ptCount val="1"/>
                <c:pt idx="0">
                  <c:v>1 GB</c:v>
                </c:pt>
              </c:strCache>
            </c:strRef>
          </c:tx>
          <c:cat>
            <c:strRef>
              <c:f>Hoja2!$AF$7:$AI$7</c:f>
              <c:strCache>
                <c:ptCount val="4"/>
                <c:pt idx="0">
                  <c:v>1 (tpmh.)</c:v>
                </c:pt>
                <c:pt idx="1">
                  <c:v>2(tpmh.)</c:v>
                </c:pt>
                <c:pt idx="2">
                  <c:v>3 (tpmh.)</c:v>
                </c:pt>
                <c:pt idx="3">
                  <c:v>4 (tpmh.)</c:v>
                </c:pt>
              </c:strCache>
            </c:strRef>
          </c:cat>
          <c:val>
            <c:numRef>
              <c:f>Hoja2!$AF$8:$AI$8</c:f>
              <c:numCache>
                <c:formatCode>0.000</c:formatCode>
                <c:ptCount val="4"/>
                <c:pt idx="0">
                  <c:v>26.09633357296898</c:v>
                </c:pt>
                <c:pt idx="1">
                  <c:v>42.06561888896941</c:v>
                </c:pt>
                <c:pt idx="2">
                  <c:v>66.28169721315591</c:v>
                </c:pt>
                <c:pt idx="3">
                  <c:v>60.67570673408417</c:v>
                </c:pt>
              </c:numCache>
            </c:numRef>
          </c:val>
          <c:smooth val="0"/>
        </c:ser>
        <c:ser>
          <c:idx val="1"/>
          <c:order val="1"/>
          <c:tx>
            <c:strRef>
              <c:f>Hoja2!$AE$9</c:f>
              <c:strCache>
                <c:ptCount val="1"/>
                <c:pt idx="0">
                  <c:v>10 GB</c:v>
                </c:pt>
              </c:strCache>
            </c:strRef>
          </c:tx>
          <c:cat>
            <c:strRef>
              <c:f>Hoja2!$AF$7:$AI$7</c:f>
              <c:strCache>
                <c:ptCount val="4"/>
                <c:pt idx="0">
                  <c:v>1 (tpmh.)</c:v>
                </c:pt>
                <c:pt idx="1">
                  <c:v>2(tpmh.)</c:v>
                </c:pt>
                <c:pt idx="2">
                  <c:v>3 (tpmh.)</c:v>
                </c:pt>
                <c:pt idx="3">
                  <c:v>4 (tpmh.)</c:v>
                </c:pt>
              </c:strCache>
            </c:strRef>
          </c:cat>
          <c:val>
            <c:numRef>
              <c:f>Hoja2!$AF$9:$AI$9</c:f>
              <c:numCache>
                <c:formatCode>0.000</c:formatCode>
                <c:ptCount val="4"/>
                <c:pt idx="0">
                  <c:v>26.10618673474892</c:v>
                </c:pt>
                <c:pt idx="1">
                  <c:v>98.30405199553161</c:v>
                </c:pt>
                <c:pt idx="2">
                  <c:v>123.9912898680673</c:v>
                </c:pt>
                <c:pt idx="3">
                  <c:v>204.0902382458361</c:v>
                </c:pt>
              </c:numCache>
            </c:numRef>
          </c:val>
          <c:smooth val="0"/>
        </c:ser>
        <c:ser>
          <c:idx val="2"/>
          <c:order val="2"/>
          <c:tx>
            <c:strRef>
              <c:f>Hoja2!$AE$10</c:f>
              <c:strCache>
                <c:ptCount val="1"/>
                <c:pt idx="0">
                  <c:v>100 GB</c:v>
                </c:pt>
              </c:strCache>
            </c:strRef>
          </c:tx>
          <c:cat>
            <c:strRef>
              <c:f>Hoja2!$AF$7:$AI$7</c:f>
              <c:strCache>
                <c:ptCount val="4"/>
                <c:pt idx="0">
                  <c:v>1 (tpmh.)</c:v>
                </c:pt>
                <c:pt idx="1">
                  <c:v>2(tpmh.)</c:v>
                </c:pt>
                <c:pt idx="2">
                  <c:v>3 (tpmh.)</c:v>
                </c:pt>
                <c:pt idx="3">
                  <c:v>4 (tpmh.)</c:v>
                </c:pt>
              </c:strCache>
            </c:strRef>
          </c:cat>
          <c:val>
            <c:numRef>
              <c:f>Hoja2!$AF$10:$AI$10</c:f>
              <c:numCache>
                <c:formatCode>0.000</c:formatCode>
                <c:ptCount val="4"/>
                <c:pt idx="0">
                  <c:v>21.81719832314097</c:v>
                </c:pt>
                <c:pt idx="1">
                  <c:v>29.96594778660613</c:v>
                </c:pt>
                <c:pt idx="2">
                  <c:v>108.9272318079519</c:v>
                </c:pt>
                <c:pt idx="3">
                  <c:v>84.69188369447924</c:v>
                </c:pt>
              </c:numCache>
            </c:numRef>
          </c:val>
          <c:smooth val="0"/>
        </c:ser>
        <c:dLbls>
          <c:showLegendKey val="0"/>
          <c:showVal val="0"/>
          <c:showCatName val="0"/>
          <c:showSerName val="0"/>
          <c:showPercent val="0"/>
          <c:showBubbleSize val="0"/>
        </c:dLbls>
        <c:marker val="1"/>
        <c:smooth val="0"/>
        <c:axId val="557773400"/>
        <c:axId val="557776376"/>
      </c:lineChart>
      <c:catAx>
        <c:axId val="557773400"/>
        <c:scaling>
          <c:orientation val="minMax"/>
        </c:scaling>
        <c:delete val="0"/>
        <c:axPos val="b"/>
        <c:majorTickMark val="none"/>
        <c:minorTickMark val="none"/>
        <c:tickLblPos val="nextTo"/>
        <c:crossAx val="557776376"/>
        <c:crosses val="autoZero"/>
        <c:auto val="1"/>
        <c:lblAlgn val="ctr"/>
        <c:lblOffset val="100"/>
        <c:noMultiLvlLbl val="0"/>
      </c:catAx>
      <c:valAx>
        <c:axId val="557776376"/>
        <c:scaling>
          <c:orientation val="minMax"/>
        </c:scaling>
        <c:delete val="0"/>
        <c:axPos val="l"/>
        <c:majorGridlines/>
        <c:title>
          <c:tx>
            <c:rich>
              <a:bodyPr/>
              <a:lstStyle/>
              <a:p>
                <a:pPr>
                  <a:defRPr/>
                </a:pPr>
                <a:r>
                  <a:rPr lang="es-ES"/>
                  <a:t>TpmH</a:t>
                </a:r>
              </a:p>
            </c:rich>
          </c:tx>
          <c:layout/>
          <c:overlay val="0"/>
        </c:title>
        <c:numFmt formatCode="0.000" sourceLinked="1"/>
        <c:majorTickMark val="none"/>
        <c:minorTickMark val="none"/>
        <c:tickLblPos val="nextTo"/>
        <c:crossAx val="557773400"/>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Ganancia en Rendimiento</a:t>
            </a:r>
            <a:r>
              <a:rPr lang="es-ES" baseline="0"/>
              <a:t> por minuto de Consultas OLAP </a:t>
            </a:r>
            <a:endParaRPr lang="es-ES"/>
          </a:p>
        </c:rich>
      </c:tx>
      <c:layout>
        <c:manualLayout>
          <c:xMode val="edge"/>
          <c:yMode val="edge"/>
          <c:x val="0.121986001749781"/>
          <c:y val="0.0324074074074075"/>
        </c:manualLayout>
      </c:layout>
      <c:overlay val="0"/>
    </c:title>
    <c:autoTitleDeleted val="0"/>
    <c:plotArea>
      <c:layout/>
      <c:lineChart>
        <c:grouping val="standard"/>
        <c:varyColors val="0"/>
        <c:ser>
          <c:idx val="0"/>
          <c:order val="0"/>
          <c:tx>
            <c:strRef>
              <c:f>Hoja2!$AL$3</c:f>
              <c:strCache>
                <c:ptCount val="1"/>
                <c:pt idx="0">
                  <c:v>1 GB</c:v>
                </c:pt>
              </c:strCache>
            </c:strRef>
          </c:tx>
          <c:cat>
            <c:strRef>
              <c:f>Hoja2!$AM$2:$AP$2</c:f>
              <c:strCache>
                <c:ptCount val="4"/>
                <c:pt idx="0">
                  <c:v>1 (%.)</c:v>
                </c:pt>
                <c:pt idx="1">
                  <c:v>2(%.)</c:v>
                </c:pt>
                <c:pt idx="2">
                  <c:v>3 (%.)</c:v>
                </c:pt>
                <c:pt idx="3">
                  <c:v>4 (%.)</c:v>
                </c:pt>
              </c:strCache>
            </c:strRef>
          </c:cat>
          <c:val>
            <c:numRef>
              <c:f>Hoja2!$AM$3:$AP$3</c:f>
              <c:numCache>
                <c:formatCode>0.000</c:formatCode>
                <c:ptCount val="4"/>
                <c:pt idx="0">
                  <c:v>0.0</c:v>
                </c:pt>
                <c:pt idx="1">
                  <c:v>37.96279654924516</c:v>
                </c:pt>
                <c:pt idx="2">
                  <c:v>60.62814521926676</c:v>
                </c:pt>
                <c:pt idx="3">
                  <c:v>56.99047447879211</c:v>
                </c:pt>
              </c:numCache>
            </c:numRef>
          </c:val>
          <c:smooth val="0"/>
        </c:ser>
        <c:ser>
          <c:idx val="1"/>
          <c:order val="1"/>
          <c:tx>
            <c:strRef>
              <c:f>Hoja2!$AL$4</c:f>
              <c:strCache>
                <c:ptCount val="1"/>
                <c:pt idx="0">
                  <c:v>10 GB</c:v>
                </c:pt>
              </c:strCache>
            </c:strRef>
          </c:tx>
          <c:cat>
            <c:strRef>
              <c:f>Hoja2!$AM$2:$AP$2</c:f>
              <c:strCache>
                <c:ptCount val="4"/>
                <c:pt idx="0">
                  <c:v>1 (%.)</c:v>
                </c:pt>
                <c:pt idx="1">
                  <c:v>2(%.)</c:v>
                </c:pt>
                <c:pt idx="2">
                  <c:v>3 (%.)</c:v>
                </c:pt>
                <c:pt idx="3">
                  <c:v>4 (%.)</c:v>
                </c:pt>
              </c:strCache>
            </c:strRef>
          </c:cat>
          <c:val>
            <c:numRef>
              <c:f>Hoja2!$AM$4:$AP$4</c:f>
              <c:numCache>
                <c:formatCode>0.000</c:formatCode>
                <c:ptCount val="4"/>
                <c:pt idx="0">
                  <c:v>0.0</c:v>
                </c:pt>
                <c:pt idx="1">
                  <c:v>73.4434276056744</c:v>
                </c:pt>
                <c:pt idx="2">
                  <c:v>78.9451446448158</c:v>
                </c:pt>
                <c:pt idx="3">
                  <c:v>87.20850788399638</c:v>
                </c:pt>
              </c:numCache>
            </c:numRef>
          </c:val>
          <c:smooth val="0"/>
        </c:ser>
        <c:ser>
          <c:idx val="2"/>
          <c:order val="2"/>
          <c:tx>
            <c:strRef>
              <c:f>Hoja2!$AL$5</c:f>
              <c:strCache>
                <c:ptCount val="1"/>
                <c:pt idx="0">
                  <c:v>100 GB</c:v>
                </c:pt>
              </c:strCache>
            </c:strRef>
          </c:tx>
          <c:cat>
            <c:strRef>
              <c:f>Hoja2!$AM$2:$AP$2</c:f>
              <c:strCache>
                <c:ptCount val="4"/>
                <c:pt idx="0">
                  <c:v>1 (%.)</c:v>
                </c:pt>
                <c:pt idx="1">
                  <c:v>2(%.)</c:v>
                </c:pt>
                <c:pt idx="2">
                  <c:v>3 (%.)</c:v>
                </c:pt>
                <c:pt idx="3">
                  <c:v>4 (%.)</c:v>
                </c:pt>
              </c:strCache>
            </c:strRef>
          </c:cat>
          <c:val>
            <c:numRef>
              <c:f>Hoja2!$AM$5:$AP$5</c:f>
              <c:numCache>
                <c:formatCode>0.000</c:formatCode>
                <c:ptCount val="4"/>
                <c:pt idx="0">
                  <c:v>0.0</c:v>
                </c:pt>
                <c:pt idx="1">
                  <c:v>27.19336468679101</c:v>
                </c:pt>
                <c:pt idx="2">
                  <c:v>79.97085029976111</c:v>
                </c:pt>
                <c:pt idx="3">
                  <c:v>74.23932805433263</c:v>
                </c:pt>
              </c:numCache>
            </c:numRef>
          </c:val>
          <c:smooth val="0"/>
        </c:ser>
        <c:dLbls>
          <c:showLegendKey val="0"/>
          <c:showVal val="0"/>
          <c:showCatName val="0"/>
          <c:showSerName val="0"/>
          <c:showPercent val="0"/>
          <c:showBubbleSize val="0"/>
        </c:dLbls>
        <c:marker val="1"/>
        <c:smooth val="0"/>
        <c:axId val="566372648"/>
        <c:axId val="566375624"/>
      </c:lineChart>
      <c:catAx>
        <c:axId val="566372648"/>
        <c:scaling>
          <c:orientation val="minMax"/>
        </c:scaling>
        <c:delete val="0"/>
        <c:axPos val="b"/>
        <c:numFmt formatCode="0.000" sourceLinked="1"/>
        <c:majorTickMark val="none"/>
        <c:minorTickMark val="none"/>
        <c:tickLblPos val="nextTo"/>
        <c:crossAx val="566375624"/>
        <c:crosses val="autoZero"/>
        <c:auto val="1"/>
        <c:lblAlgn val="ctr"/>
        <c:lblOffset val="100"/>
        <c:noMultiLvlLbl val="0"/>
      </c:catAx>
      <c:valAx>
        <c:axId val="566375624"/>
        <c:scaling>
          <c:orientation val="minMax"/>
        </c:scaling>
        <c:delete val="0"/>
        <c:axPos val="l"/>
        <c:majorGridlines/>
        <c:title>
          <c:tx>
            <c:rich>
              <a:bodyPr/>
              <a:lstStyle/>
              <a:p>
                <a:pPr>
                  <a:defRPr/>
                </a:pPr>
                <a:r>
                  <a:rPr lang="es-ES"/>
                  <a:t>Porcentyaje de Ganancia con respecto al 1er Nodo</a:t>
                </a:r>
              </a:p>
            </c:rich>
          </c:tx>
          <c:layout>
            <c:manualLayout>
              <c:xMode val="edge"/>
              <c:yMode val="edge"/>
              <c:x val="0.0305555555555556"/>
              <c:y val="0.190057961504812"/>
            </c:manualLayout>
          </c:layout>
          <c:overlay val="0"/>
        </c:title>
        <c:numFmt formatCode="0.000" sourceLinked="1"/>
        <c:majorTickMark val="none"/>
        <c:minorTickMark val="none"/>
        <c:tickLblPos val="nextTo"/>
        <c:crossAx val="566372648"/>
        <c:crosses val="autoZero"/>
        <c:crossBetween val="between"/>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D2E430-3719-3E44-B1D1-6DD957994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131</Pages>
  <Words>20269</Words>
  <Characters>115535</Characters>
  <Application>Microsoft Macintosh Word</Application>
  <DocSecurity>0</DocSecurity>
  <Lines>962</Lines>
  <Paragraphs>271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Krüger</dc:creator>
  <cp:keywords/>
  <dc:description/>
  <cp:lastModifiedBy>David Krüger</cp:lastModifiedBy>
  <cp:revision>44</cp:revision>
  <cp:lastPrinted>2011-10-21T11:40:00Z</cp:lastPrinted>
  <dcterms:created xsi:type="dcterms:W3CDTF">2011-10-20T14:02:00Z</dcterms:created>
  <dcterms:modified xsi:type="dcterms:W3CDTF">2011-10-29T18:46:00Z</dcterms:modified>
</cp:coreProperties>
</file>