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D11065" w:rsidRDefault="00ED0A2C" w:rsidP="00673C91">
      <w:r w:rsidRPr="00D11065">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D516C3" w:rsidRPr="00193BD6" w:rsidRDefault="00D516C3"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D516C3" w:rsidRDefault="00D516C3" w:rsidP="005A0F43">
                            <w:pPr>
                              <w:jc w:val="center"/>
                              <w:rPr>
                                <w:rFonts w:ascii="Arial" w:hAnsi="Arial" w:cs="Arial"/>
                                <w:b/>
                                <w:sz w:val="32"/>
                                <w:szCs w:val="32"/>
                              </w:rPr>
                            </w:pPr>
                          </w:p>
                          <w:p w14:paraId="28B392B6" w14:textId="77777777" w:rsidR="00D516C3" w:rsidRPr="00193BD6" w:rsidRDefault="00D516C3"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D516C3" w:rsidRPr="00193BD6" w:rsidRDefault="00D516C3"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D516C3" w:rsidRPr="00193BD6" w:rsidRDefault="00D516C3"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D516C3" w:rsidRDefault="00D516C3" w:rsidP="005A0F43">
                      <w:pPr>
                        <w:jc w:val="center"/>
                        <w:rPr>
                          <w:rFonts w:ascii="Arial" w:hAnsi="Arial" w:cs="Arial"/>
                          <w:b/>
                          <w:sz w:val="32"/>
                          <w:szCs w:val="32"/>
                        </w:rPr>
                      </w:pPr>
                    </w:p>
                    <w:p w14:paraId="28B392B6" w14:textId="77777777" w:rsidR="00D516C3" w:rsidRPr="00193BD6" w:rsidRDefault="00D516C3"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D516C3" w:rsidRPr="00193BD6" w:rsidRDefault="00D516C3"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sidRPr="00D11065">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Pr="00D11065" w:rsidRDefault="005A0F43"/>
    <w:p w14:paraId="27786546" w14:textId="77777777" w:rsidR="005A0F43" w:rsidRPr="00D11065" w:rsidRDefault="005A0F43"/>
    <w:p w14:paraId="50D200C7" w14:textId="77777777" w:rsidR="005A0F43" w:rsidRPr="00D11065" w:rsidRDefault="005A0F43"/>
    <w:p w14:paraId="2374AC0F" w14:textId="77777777" w:rsidR="005A0F43" w:rsidRPr="00D11065" w:rsidRDefault="005A0F43"/>
    <w:p w14:paraId="4DF98627" w14:textId="77777777" w:rsidR="005A0F43" w:rsidRPr="00D11065" w:rsidRDefault="005A0F43"/>
    <w:p w14:paraId="789C63AD" w14:textId="77777777" w:rsidR="005A0F43" w:rsidRPr="00D11065" w:rsidRDefault="005A0F43"/>
    <w:p w14:paraId="22A8D810" w14:textId="27D20F13" w:rsidR="005A0F43" w:rsidRPr="00D11065" w:rsidRDefault="0034518A">
      <w:r w:rsidRPr="00D11065">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Pr="00D11065" w:rsidRDefault="005A0F43"/>
    <w:p w14:paraId="3780E572" w14:textId="77777777" w:rsidR="005A0F43" w:rsidRPr="00D11065" w:rsidRDefault="005A0F43"/>
    <w:p w14:paraId="66EF214D" w14:textId="77777777" w:rsidR="005A0F43" w:rsidRPr="00D11065" w:rsidRDefault="005A0F43"/>
    <w:p w14:paraId="2B6F7C02" w14:textId="77777777" w:rsidR="005A0F43" w:rsidRPr="00D11065" w:rsidRDefault="005A0F43" w:rsidP="005A0F43">
      <w:pPr>
        <w:rPr>
          <w:rFonts w:ascii="Arial" w:hAnsi="Arial" w:cs="Arial"/>
          <w:b/>
          <w:sz w:val="52"/>
        </w:rPr>
      </w:pPr>
    </w:p>
    <w:p w14:paraId="3FF49A4E" w14:textId="77777777" w:rsidR="002D0F4F" w:rsidRPr="00D11065" w:rsidRDefault="002D0F4F" w:rsidP="005A0F43">
      <w:pPr>
        <w:rPr>
          <w:rFonts w:ascii="Arial" w:hAnsi="Arial" w:cs="Arial"/>
          <w:b/>
          <w:sz w:val="52"/>
        </w:rPr>
      </w:pPr>
    </w:p>
    <w:p w14:paraId="0FBDA762" w14:textId="08946508" w:rsidR="005A0F43" w:rsidRPr="00D11065" w:rsidRDefault="005A0F43" w:rsidP="002D0F4F">
      <w:pPr>
        <w:jc w:val="center"/>
        <w:rPr>
          <w:rFonts w:ascii="Arial" w:hAnsi="Arial" w:cs="Arial"/>
          <w:b/>
          <w:sz w:val="36"/>
        </w:rPr>
      </w:pPr>
      <w:r w:rsidRPr="00D11065">
        <w:rPr>
          <w:rFonts w:ascii="Arial" w:hAnsi="Arial" w:cs="Arial"/>
          <w:b/>
          <w:sz w:val="36"/>
        </w:rPr>
        <w:t>Trabajo Final de Grado</w:t>
      </w:r>
    </w:p>
    <w:p w14:paraId="497AE48E" w14:textId="77777777" w:rsidR="002D0F4F" w:rsidRPr="00D11065" w:rsidRDefault="002D0F4F" w:rsidP="002D0F4F">
      <w:pPr>
        <w:jc w:val="center"/>
        <w:rPr>
          <w:rFonts w:ascii="Arial" w:hAnsi="Arial" w:cs="Arial"/>
          <w:b/>
          <w:sz w:val="36"/>
        </w:rPr>
      </w:pPr>
    </w:p>
    <w:p w14:paraId="79CB07C8" w14:textId="77777777" w:rsidR="005A0F43" w:rsidRPr="00D11065" w:rsidRDefault="005A0F43" w:rsidP="005A0F43">
      <w:pPr>
        <w:jc w:val="center"/>
        <w:rPr>
          <w:rFonts w:ascii="Arial" w:hAnsi="Arial" w:cs="Arial"/>
          <w:sz w:val="32"/>
          <w:szCs w:val="32"/>
        </w:rPr>
      </w:pPr>
    </w:p>
    <w:p w14:paraId="7CF671CC" w14:textId="77777777" w:rsidR="005A0F43" w:rsidRPr="00D11065" w:rsidRDefault="005A0F43" w:rsidP="005A0F43">
      <w:pPr>
        <w:jc w:val="center"/>
        <w:rPr>
          <w:rFonts w:ascii="Arial" w:hAnsi="Arial" w:cs="Arial"/>
          <w:b/>
          <w:sz w:val="32"/>
          <w:szCs w:val="32"/>
        </w:rPr>
      </w:pPr>
      <w:r w:rsidRPr="00D11065">
        <w:rPr>
          <w:rFonts w:ascii="Arial" w:hAnsi="Arial" w:cs="Arial"/>
          <w:b/>
          <w:sz w:val="32"/>
          <w:szCs w:val="32"/>
        </w:rPr>
        <w:t>Infraestructuras SSI de Altas Prestaciones aplicadas a Banco de Datos</w:t>
      </w:r>
    </w:p>
    <w:p w14:paraId="15789FEA" w14:textId="77777777" w:rsidR="005A0F43" w:rsidRPr="00D11065" w:rsidRDefault="005A0F43" w:rsidP="005A0F43">
      <w:pPr>
        <w:jc w:val="center"/>
        <w:rPr>
          <w:rFonts w:ascii="Arial" w:hAnsi="Arial" w:cs="Arial"/>
          <w:sz w:val="28"/>
        </w:rPr>
      </w:pPr>
    </w:p>
    <w:p w14:paraId="25D0773B" w14:textId="77777777" w:rsidR="002D0F4F" w:rsidRPr="00D11065" w:rsidRDefault="002D0F4F" w:rsidP="005A0F43">
      <w:pPr>
        <w:jc w:val="center"/>
        <w:rPr>
          <w:rFonts w:ascii="Arial" w:hAnsi="Arial" w:cs="Arial"/>
          <w:sz w:val="28"/>
        </w:rPr>
      </w:pPr>
    </w:p>
    <w:p w14:paraId="4F9B90C6" w14:textId="77777777" w:rsidR="005A0F43" w:rsidRPr="00D11065" w:rsidRDefault="005A0F43" w:rsidP="005A0F43">
      <w:pPr>
        <w:jc w:val="center"/>
        <w:rPr>
          <w:rFonts w:ascii="Arial" w:hAnsi="Arial" w:cs="Arial"/>
          <w:sz w:val="28"/>
        </w:rPr>
      </w:pPr>
    </w:p>
    <w:p w14:paraId="445FBB15" w14:textId="4B7FE5F0" w:rsidR="005A0F43" w:rsidRPr="00D11065" w:rsidRDefault="005A0F43" w:rsidP="005A0F43">
      <w:pPr>
        <w:jc w:val="center"/>
        <w:rPr>
          <w:rFonts w:ascii="Arial" w:hAnsi="Arial" w:cs="Arial"/>
          <w:sz w:val="28"/>
        </w:rPr>
      </w:pPr>
      <w:r w:rsidRPr="00D11065">
        <w:rPr>
          <w:rFonts w:ascii="Arial" w:hAnsi="Arial" w:cs="Arial"/>
          <w:b/>
          <w:sz w:val="28"/>
        </w:rPr>
        <w:t>Autores</w:t>
      </w:r>
      <w:r w:rsidRPr="00D11065">
        <w:rPr>
          <w:rFonts w:ascii="Arial" w:hAnsi="Arial" w:cs="Arial"/>
          <w:sz w:val="28"/>
        </w:rPr>
        <w:t>:</w:t>
      </w:r>
    </w:p>
    <w:p w14:paraId="2798F849"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 xml:space="preserve">Hugo Armando </w:t>
      </w:r>
      <w:proofErr w:type="spellStart"/>
      <w:r w:rsidRPr="00D11065">
        <w:rPr>
          <w:rFonts w:ascii="Arial" w:hAnsi="Arial" w:cs="Arial"/>
          <w:sz w:val="28"/>
          <w:szCs w:val="32"/>
        </w:rPr>
        <w:t>Sendoa</w:t>
      </w:r>
      <w:proofErr w:type="spellEnd"/>
    </w:p>
    <w:p w14:paraId="3279D253"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 xml:space="preserve">David Ernesto </w:t>
      </w:r>
      <w:r w:rsidRPr="00D11065">
        <w:rPr>
          <w:rFonts w:ascii="Arial" w:hAnsi="Arial" w:cs="Arial"/>
          <w:sz w:val="28"/>
        </w:rPr>
        <w:t>Krüger</w:t>
      </w:r>
    </w:p>
    <w:p w14:paraId="068690C6" w14:textId="77777777" w:rsidR="005A0F43" w:rsidRPr="00D11065" w:rsidRDefault="005A0F43" w:rsidP="005A0F43">
      <w:pPr>
        <w:pStyle w:val="BodyText"/>
        <w:spacing w:after="283"/>
        <w:jc w:val="center"/>
        <w:rPr>
          <w:rFonts w:ascii="Arial" w:hAnsi="Arial" w:cs="Arial"/>
          <w:lang w:val="es-ES_tradnl"/>
        </w:rPr>
      </w:pPr>
    </w:p>
    <w:p w14:paraId="04A5161C" w14:textId="65D22A11" w:rsidR="005A0F43" w:rsidRPr="00D11065" w:rsidRDefault="005A0F43" w:rsidP="0034518A">
      <w:pPr>
        <w:jc w:val="center"/>
        <w:rPr>
          <w:rFonts w:ascii="Arial" w:hAnsi="Arial" w:cs="Arial"/>
          <w:b/>
          <w:sz w:val="28"/>
        </w:rPr>
      </w:pPr>
      <w:r w:rsidRPr="00D11065">
        <w:rPr>
          <w:rFonts w:ascii="Arial" w:hAnsi="Arial" w:cs="Arial"/>
          <w:b/>
          <w:sz w:val="28"/>
        </w:rPr>
        <w:t>Director:</w:t>
      </w:r>
    </w:p>
    <w:p w14:paraId="4C4DF58E" w14:textId="2B9D3E4E" w:rsidR="005A0F43" w:rsidRPr="00D11065" w:rsidRDefault="005A0F43" w:rsidP="0034518A">
      <w:pPr>
        <w:jc w:val="center"/>
        <w:rPr>
          <w:rFonts w:ascii="Arial" w:hAnsi="Arial" w:cs="Arial"/>
          <w:sz w:val="28"/>
        </w:rPr>
      </w:pPr>
      <w:r w:rsidRPr="00D11065">
        <w:rPr>
          <w:rFonts w:ascii="Arial" w:hAnsi="Arial" w:cs="Arial"/>
          <w:sz w:val="28"/>
        </w:rPr>
        <w:t xml:space="preserve">Prof. Ing. </w:t>
      </w:r>
      <w:proofErr w:type="spellStart"/>
      <w:r w:rsidRPr="00D11065">
        <w:rPr>
          <w:rFonts w:ascii="Arial" w:hAnsi="Arial" w:cs="Arial"/>
          <w:sz w:val="28"/>
        </w:rPr>
        <w:t>Amin</w:t>
      </w:r>
      <w:proofErr w:type="spellEnd"/>
      <w:r w:rsidRPr="00D11065">
        <w:rPr>
          <w:rFonts w:ascii="Arial" w:hAnsi="Arial" w:cs="Arial"/>
          <w:sz w:val="28"/>
        </w:rPr>
        <w:t xml:space="preserve"> </w:t>
      </w:r>
      <w:proofErr w:type="spellStart"/>
      <w:r w:rsidRPr="00D11065">
        <w:rPr>
          <w:rFonts w:ascii="Arial" w:hAnsi="Arial" w:cs="Arial"/>
          <w:sz w:val="28"/>
        </w:rPr>
        <w:t>Mansuri</w:t>
      </w:r>
      <w:proofErr w:type="spellEnd"/>
    </w:p>
    <w:p w14:paraId="5A3F2F3A" w14:textId="77777777" w:rsidR="0034518A" w:rsidRPr="00D11065" w:rsidRDefault="0034518A" w:rsidP="0034518A">
      <w:pPr>
        <w:jc w:val="center"/>
        <w:rPr>
          <w:rFonts w:ascii="Arial" w:hAnsi="Arial" w:cs="Arial"/>
          <w:sz w:val="28"/>
        </w:rPr>
      </w:pPr>
    </w:p>
    <w:p w14:paraId="4AA4B414" w14:textId="223684A6" w:rsidR="005A0F43" w:rsidRPr="00D11065" w:rsidRDefault="005A0F43" w:rsidP="0034518A">
      <w:pPr>
        <w:jc w:val="center"/>
        <w:rPr>
          <w:rFonts w:ascii="Arial" w:hAnsi="Arial" w:cs="Arial"/>
          <w:sz w:val="28"/>
        </w:rPr>
      </w:pPr>
      <w:r w:rsidRPr="00D11065">
        <w:rPr>
          <w:rFonts w:ascii="Arial" w:hAnsi="Arial" w:cs="Arial"/>
          <w:b/>
          <w:sz w:val="28"/>
        </w:rPr>
        <w:t>Asesores</w:t>
      </w:r>
      <w:r w:rsidRPr="00D11065">
        <w:rPr>
          <w:rFonts w:ascii="Arial" w:hAnsi="Arial" w:cs="Arial"/>
          <w:sz w:val="28"/>
        </w:rPr>
        <w:t>:</w:t>
      </w:r>
    </w:p>
    <w:p w14:paraId="5E02885F" w14:textId="2426F25B" w:rsidR="005A0F43" w:rsidRPr="00D11065" w:rsidRDefault="005A0F43" w:rsidP="0034518A">
      <w:pPr>
        <w:jc w:val="center"/>
        <w:rPr>
          <w:rFonts w:ascii="Arial" w:hAnsi="Arial" w:cs="Arial"/>
          <w:sz w:val="28"/>
        </w:rPr>
      </w:pPr>
      <w:r w:rsidRPr="00D11065">
        <w:rPr>
          <w:rFonts w:ascii="Arial" w:hAnsi="Arial" w:cs="Arial"/>
          <w:sz w:val="28"/>
        </w:rPr>
        <w:t xml:space="preserve">Prof. </w:t>
      </w:r>
      <w:proofErr w:type="spellStart"/>
      <w:r w:rsidRPr="00D11065">
        <w:rPr>
          <w:rFonts w:ascii="Arial" w:hAnsi="Arial" w:cs="Arial"/>
          <w:sz w:val="28"/>
        </w:rPr>
        <w:t>Mgter</w:t>
      </w:r>
      <w:proofErr w:type="spellEnd"/>
      <w:r w:rsidRPr="00D11065">
        <w:rPr>
          <w:rFonts w:ascii="Arial" w:hAnsi="Arial" w:cs="Arial"/>
          <w:sz w:val="28"/>
        </w:rPr>
        <w:t>. Lic. Horacio Kuna</w:t>
      </w:r>
    </w:p>
    <w:p w14:paraId="208B8982" w14:textId="052C5465" w:rsidR="005A0F43" w:rsidRPr="00D11065" w:rsidRDefault="005A0F43" w:rsidP="0034518A">
      <w:pPr>
        <w:jc w:val="center"/>
        <w:rPr>
          <w:rFonts w:ascii="Arial" w:hAnsi="Arial" w:cs="Arial"/>
          <w:sz w:val="28"/>
        </w:rPr>
      </w:pPr>
      <w:r w:rsidRPr="00D11065">
        <w:rPr>
          <w:rFonts w:ascii="Arial" w:hAnsi="Arial" w:cs="Arial"/>
          <w:sz w:val="28"/>
        </w:rPr>
        <w:t xml:space="preserve">Prof. Ing. Sergio </w:t>
      </w:r>
      <w:proofErr w:type="spellStart"/>
      <w:r w:rsidRPr="00D11065">
        <w:rPr>
          <w:rFonts w:ascii="Arial" w:hAnsi="Arial" w:cs="Arial"/>
          <w:sz w:val="28"/>
        </w:rPr>
        <w:t>Pohlmann</w:t>
      </w:r>
      <w:proofErr w:type="spellEnd"/>
    </w:p>
    <w:p w14:paraId="4503A7E0" w14:textId="77777777" w:rsidR="0034518A" w:rsidRPr="00D11065" w:rsidRDefault="0034518A" w:rsidP="0034518A">
      <w:pPr>
        <w:jc w:val="center"/>
        <w:rPr>
          <w:rFonts w:ascii="Arial" w:hAnsi="Arial" w:cs="Arial"/>
          <w:sz w:val="32"/>
        </w:rPr>
      </w:pPr>
    </w:p>
    <w:p w14:paraId="384C141E" w14:textId="77777777" w:rsidR="0034518A" w:rsidRPr="00D11065" w:rsidRDefault="0034518A" w:rsidP="0034518A">
      <w:pPr>
        <w:jc w:val="center"/>
        <w:rPr>
          <w:rFonts w:ascii="Arial" w:hAnsi="Arial" w:cs="Arial"/>
          <w:sz w:val="32"/>
        </w:rPr>
      </w:pPr>
    </w:p>
    <w:p w14:paraId="59AC9146" w14:textId="77777777" w:rsidR="0034518A" w:rsidRPr="00D11065" w:rsidRDefault="0034518A" w:rsidP="0034518A">
      <w:pPr>
        <w:jc w:val="center"/>
        <w:rPr>
          <w:rFonts w:ascii="Arial" w:hAnsi="Arial" w:cs="Arial"/>
          <w:sz w:val="32"/>
        </w:rPr>
      </w:pPr>
    </w:p>
    <w:p w14:paraId="4C4E041E" w14:textId="77777777" w:rsidR="0034518A" w:rsidRPr="00D11065" w:rsidRDefault="0034518A" w:rsidP="0034518A">
      <w:pPr>
        <w:jc w:val="center"/>
        <w:rPr>
          <w:rFonts w:ascii="Arial" w:hAnsi="Arial" w:cs="Arial"/>
          <w:sz w:val="32"/>
        </w:rPr>
      </w:pPr>
    </w:p>
    <w:p w14:paraId="10AE572C" w14:textId="7A844ED1" w:rsidR="005A0F43" w:rsidRPr="00D11065" w:rsidRDefault="00622100" w:rsidP="0034518A">
      <w:pPr>
        <w:jc w:val="center"/>
        <w:rPr>
          <w:rFonts w:ascii="Arial" w:hAnsi="Arial" w:cs="Arial"/>
          <w:b/>
          <w:sz w:val="28"/>
        </w:rPr>
      </w:pPr>
      <w:r w:rsidRPr="00D11065">
        <w:rPr>
          <w:rFonts w:ascii="Arial" w:hAnsi="Arial" w:cs="Arial"/>
          <w:b/>
          <w:sz w:val="28"/>
        </w:rPr>
        <w:t>Encarnación</w:t>
      </w:r>
      <w:r w:rsidR="005A0F43" w:rsidRPr="00D11065">
        <w:rPr>
          <w:rFonts w:ascii="Arial" w:hAnsi="Arial" w:cs="Arial"/>
          <w:b/>
          <w:sz w:val="28"/>
        </w:rPr>
        <w:t xml:space="preserve"> – Paraguay</w:t>
      </w:r>
    </w:p>
    <w:p w14:paraId="7E41071F" w14:textId="397D7C96" w:rsidR="00673C91" w:rsidRPr="00D11065" w:rsidRDefault="005A0F43" w:rsidP="000C6F97">
      <w:pPr>
        <w:jc w:val="center"/>
        <w:rPr>
          <w:rFonts w:ascii="Arial" w:hAnsi="Arial" w:cs="Arial"/>
          <w:b/>
          <w:sz w:val="28"/>
        </w:rPr>
      </w:pPr>
      <w:r w:rsidRPr="00D11065">
        <w:rPr>
          <w:rFonts w:ascii="Arial" w:hAnsi="Arial" w:cs="Arial"/>
          <w:b/>
          <w:sz w:val="28"/>
        </w:rPr>
        <w:t>2011</w:t>
      </w:r>
    </w:p>
    <w:p w14:paraId="75D9E4ED" w14:textId="77777777" w:rsidR="005A0F43" w:rsidRPr="00D11065" w:rsidRDefault="005A0F43"/>
    <w:p w14:paraId="3547AD9E" w14:textId="19DC4F28" w:rsidR="00673C91" w:rsidRPr="00D11065" w:rsidRDefault="00673C91">
      <w:r w:rsidRPr="00D11065">
        <w:br w:type="page"/>
      </w:r>
    </w:p>
    <w:p w14:paraId="4DBE5018" w14:textId="77777777" w:rsidR="00AD355C" w:rsidRPr="00D11065"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D11065" w:rsidRDefault="00673C91" w:rsidP="00115756">
      <w:pPr>
        <w:widowControl w:val="0"/>
        <w:autoSpaceDE w:val="0"/>
        <w:autoSpaceDN w:val="0"/>
        <w:adjustRightInd w:val="0"/>
        <w:spacing w:line="276" w:lineRule="auto"/>
        <w:jc w:val="center"/>
        <w:rPr>
          <w:rFonts w:ascii="Arial" w:hAnsi="Arial" w:cs="Arial"/>
          <w:sz w:val="52"/>
          <w:szCs w:val="52"/>
        </w:rPr>
      </w:pPr>
      <w:r w:rsidRPr="00D11065">
        <w:rPr>
          <w:rFonts w:ascii="Arial" w:hAnsi="Arial" w:cs="Arial"/>
          <w:sz w:val="52"/>
          <w:szCs w:val="52"/>
        </w:rPr>
        <w:t>Universidad Nacional de Itapúa</w:t>
      </w:r>
    </w:p>
    <w:p w14:paraId="32021D78"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Facultad de Ingeniería</w:t>
      </w:r>
    </w:p>
    <w:p w14:paraId="5C486FBA" w14:textId="77777777" w:rsidR="00673C91" w:rsidRPr="00D11065"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HOJA DE EVALUACIÓN DE TFG</w:t>
      </w:r>
    </w:p>
    <w:p w14:paraId="25AEE614"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D11065" w:rsidRDefault="00673C91" w:rsidP="00673C91">
      <w:pPr>
        <w:widowControl w:val="0"/>
        <w:autoSpaceDE w:val="0"/>
        <w:autoSpaceDN w:val="0"/>
        <w:adjustRightInd w:val="0"/>
        <w:spacing w:line="360" w:lineRule="auto"/>
        <w:rPr>
          <w:rFonts w:ascii="Arial" w:hAnsi="Arial" w:cs="Arial"/>
          <w:b/>
          <w:sz w:val="22"/>
          <w:szCs w:val="22"/>
        </w:rPr>
      </w:pPr>
      <w:r w:rsidRPr="00D11065">
        <w:rPr>
          <w:rFonts w:ascii="Arial" w:hAnsi="Arial" w:cs="Arial"/>
          <w:b/>
          <w:sz w:val="22"/>
          <w:szCs w:val="22"/>
        </w:rPr>
        <w:t>INTEGRANTES MESA EXAMINADORA:</w:t>
      </w:r>
    </w:p>
    <w:p w14:paraId="0B1F8EC7" w14:textId="77777777" w:rsidR="00115756" w:rsidRPr="00D11065"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37E5B2E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020E38D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76A85F68"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477D03CB" w14:textId="1BEF0059" w:rsidR="00673C91" w:rsidRPr="00D11065" w:rsidRDefault="00115756" w:rsidP="00AD355C">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2FC93756" w14:textId="18F30906"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CALIFICACIÓN FINAL:</w:t>
      </w:r>
    </w:p>
    <w:p w14:paraId="0FD0577E" w14:textId="77777777" w:rsidR="00133208" w:rsidRPr="00D11065" w:rsidRDefault="00133208" w:rsidP="00673C91">
      <w:pPr>
        <w:widowControl w:val="0"/>
        <w:autoSpaceDE w:val="0"/>
        <w:autoSpaceDN w:val="0"/>
        <w:adjustRightInd w:val="0"/>
        <w:rPr>
          <w:rFonts w:ascii="Arial" w:hAnsi="Arial" w:cs="Arial"/>
          <w:b/>
          <w:sz w:val="22"/>
          <w:szCs w:val="22"/>
        </w:rPr>
      </w:pPr>
    </w:p>
    <w:p w14:paraId="555C9F6E" w14:textId="7D0969F9"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Hugo </w:t>
      </w:r>
      <w:proofErr w:type="spellStart"/>
      <w:r w:rsidRPr="00D11065">
        <w:rPr>
          <w:rFonts w:ascii="Arial" w:hAnsi="Arial" w:cs="Arial"/>
        </w:rPr>
        <w:t>Sendoa</w:t>
      </w:r>
      <w:proofErr w:type="spellEnd"/>
      <w:r w:rsidRPr="00D11065">
        <w:rPr>
          <w:rFonts w:ascii="Arial" w:hAnsi="Arial" w:cs="Arial"/>
        </w:rPr>
        <w:t xml:space="preserve">: </w:t>
      </w:r>
      <w:r w:rsidRPr="00D11065">
        <w:rPr>
          <w:rFonts w:ascii="Arial" w:hAnsi="Arial" w:cs="Arial"/>
        </w:rPr>
        <w:tab/>
        <w:t>__________ ( )</w:t>
      </w:r>
    </w:p>
    <w:p w14:paraId="5D5D19D9" w14:textId="1A6AD73F"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David </w:t>
      </w:r>
      <w:r w:rsidR="00133208" w:rsidRPr="00D11065">
        <w:rPr>
          <w:rFonts w:ascii="Arial" w:hAnsi="Arial" w:cs="Arial"/>
        </w:rPr>
        <w:t>Krüger</w:t>
      </w:r>
      <w:r w:rsidRPr="00D11065">
        <w:rPr>
          <w:rFonts w:ascii="Arial" w:hAnsi="Arial" w:cs="Arial"/>
        </w:rPr>
        <w:tab/>
      </w:r>
      <w:r w:rsidRPr="00D11065">
        <w:rPr>
          <w:rFonts w:ascii="Arial" w:hAnsi="Arial" w:cs="Arial"/>
        </w:rPr>
        <w:tab/>
        <w:t>_________</w:t>
      </w:r>
      <w:r w:rsidR="00115756" w:rsidRPr="00D11065">
        <w:rPr>
          <w:rFonts w:ascii="Arial" w:hAnsi="Arial" w:cs="Arial"/>
        </w:rPr>
        <w:t>_</w:t>
      </w:r>
      <w:r w:rsidRPr="00D11065">
        <w:rPr>
          <w:rFonts w:ascii="Arial" w:hAnsi="Arial" w:cs="Arial"/>
        </w:rPr>
        <w:t xml:space="preserve"> ( )</w:t>
      </w:r>
    </w:p>
    <w:p w14:paraId="11CD9D44" w14:textId="77777777" w:rsidR="00673C91" w:rsidRPr="00D11065" w:rsidRDefault="00673C91" w:rsidP="00673C91">
      <w:pPr>
        <w:widowControl w:val="0"/>
        <w:autoSpaceDE w:val="0"/>
        <w:autoSpaceDN w:val="0"/>
        <w:adjustRightInd w:val="0"/>
        <w:rPr>
          <w:rFonts w:ascii="Arial" w:hAnsi="Arial" w:cs="Arial"/>
          <w:sz w:val="23"/>
          <w:szCs w:val="23"/>
        </w:rPr>
      </w:pPr>
    </w:p>
    <w:p w14:paraId="181705E8" w14:textId="77777777" w:rsidR="00673C91" w:rsidRPr="00D11065" w:rsidRDefault="00673C91" w:rsidP="00673C91">
      <w:pPr>
        <w:widowControl w:val="0"/>
        <w:autoSpaceDE w:val="0"/>
        <w:autoSpaceDN w:val="0"/>
        <w:adjustRightInd w:val="0"/>
        <w:rPr>
          <w:rFonts w:ascii="Arial" w:hAnsi="Arial" w:cs="Arial"/>
          <w:sz w:val="22"/>
          <w:szCs w:val="22"/>
        </w:rPr>
      </w:pPr>
    </w:p>
    <w:p w14:paraId="6909294C" w14:textId="77777777"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ACTA Nº:</w:t>
      </w:r>
    </w:p>
    <w:p w14:paraId="3EADF8BB" w14:textId="77777777" w:rsidR="00673C91" w:rsidRPr="00D11065" w:rsidRDefault="00673C91" w:rsidP="00673C91">
      <w:pPr>
        <w:widowControl w:val="0"/>
        <w:autoSpaceDE w:val="0"/>
        <w:autoSpaceDN w:val="0"/>
        <w:adjustRightInd w:val="0"/>
        <w:rPr>
          <w:rFonts w:ascii="Arial" w:hAnsi="Arial" w:cs="Arial"/>
          <w:b/>
          <w:sz w:val="22"/>
          <w:szCs w:val="22"/>
        </w:rPr>
      </w:pPr>
    </w:p>
    <w:p w14:paraId="332BF7B3" w14:textId="19137EAA"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FECHA:</w:t>
      </w:r>
    </w:p>
    <w:p w14:paraId="4E7F816A" w14:textId="77777777" w:rsidR="00115756" w:rsidRPr="00D11065" w:rsidRDefault="00115756" w:rsidP="00115756">
      <w:pPr>
        <w:spacing w:line="360" w:lineRule="auto"/>
        <w:rPr>
          <w:rFonts w:ascii="Arial" w:hAnsi="Arial" w:cs="Arial"/>
          <w:b/>
          <w:sz w:val="22"/>
          <w:szCs w:val="22"/>
        </w:rPr>
      </w:pPr>
    </w:p>
    <w:p w14:paraId="0C94A9AF" w14:textId="77777777" w:rsidR="00115756" w:rsidRPr="00D11065" w:rsidRDefault="00115756" w:rsidP="00115756">
      <w:pPr>
        <w:spacing w:line="360" w:lineRule="auto"/>
        <w:rPr>
          <w:rFonts w:ascii="Arial" w:hAnsi="Arial" w:cs="Arial"/>
          <w:b/>
          <w:sz w:val="22"/>
          <w:szCs w:val="22"/>
        </w:rPr>
      </w:pPr>
      <w:r w:rsidRPr="00D11065">
        <w:rPr>
          <w:rFonts w:ascii="Arial" w:hAnsi="Arial" w:cs="Arial"/>
          <w:b/>
          <w:sz w:val="22"/>
          <w:szCs w:val="22"/>
        </w:rPr>
        <w:t xml:space="preserve">              ………………………….</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w:t>
      </w:r>
    </w:p>
    <w:p w14:paraId="33D57352" w14:textId="46B93AD0" w:rsidR="00133208" w:rsidRPr="00D11065" w:rsidRDefault="00115756" w:rsidP="00133208">
      <w:pPr>
        <w:spacing w:line="360" w:lineRule="auto"/>
        <w:rPr>
          <w:rFonts w:ascii="Arial" w:hAnsi="Arial" w:cs="Arial"/>
          <w:b/>
          <w:sz w:val="22"/>
          <w:szCs w:val="22"/>
        </w:rPr>
      </w:pPr>
      <w:r w:rsidRPr="00D11065">
        <w:rPr>
          <w:rFonts w:ascii="Arial" w:hAnsi="Arial" w:cs="Arial"/>
          <w:b/>
          <w:sz w:val="22"/>
          <w:szCs w:val="22"/>
        </w:rPr>
        <w:t xml:space="preserve">                Secretaria General</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 xml:space="preserve">    Decano</w:t>
      </w:r>
      <w:r w:rsidR="00133208" w:rsidRPr="00D11065">
        <w:rPr>
          <w:rFonts w:ascii="Arial" w:hAnsi="Arial" w:cs="Arial"/>
        </w:rPr>
        <w:br w:type="page"/>
      </w:r>
    </w:p>
    <w:p w14:paraId="4B9E76E1" w14:textId="1943719A" w:rsidR="00133208" w:rsidRPr="00D11065" w:rsidRDefault="00133208">
      <w:pPr>
        <w:rPr>
          <w:rFonts w:ascii="Arial" w:hAnsi="Arial" w:cs="Arial"/>
        </w:rPr>
      </w:pPr>
      <w:r w:rsidRPr="00D11065">
        <w:rPr>
          <w:rFonts w:ascii="Arial" w:hAnsi="Arial" w:cs="Arial"/>
        </w:rPr>
        <w:br w:type="page"/>
      </w:r>
    </w:p>
    <w:p w14:paraId="4B69EEF2" w14:textId="43B27EF7" w:rsidR="00673C91" w:rsidRPr="00D11065" w:rsidRDefault="00133208" w:rsidP="00C80697">
      <w:pPr>
        <w:pStyle w:val="headingTesis"/>
      </w:pPr>
      <w:bookmarkStart w:id="0" w:name="_Toc179572604"/>
      <w:bookmarkStart w:id="1" w:name="_Toc179971365"/>
      <w:bookmarkStart w:id="2" w:name="_Toc179971684"/>
      <w:bookmarkStart w:id="3" w:name="_Toc180236396"/>
      <w:bookmarkStart w:id="4" w:name="_Toc180236487"/>
      <w:bookmarkStart w:id="5" w:name="_Toc180236734"/>
      <w:bookmarkStart w:id="6" w:name="_Toc180490500"/>
      <w:r w:rsidRPr="00D11065">
        <w:t>Dedicatoria</w:t>
      </w:r>
      <w:bookmarkEnd w:id="0"/>
      <w:bookmarkEnd w:id="1"/>
      <w:bookmarkEnd w:id="2"/>
      <w:bookmarkEnd w:id="3"/>
      <w:bookmarkEnd w:id="4"/>
      <w:bookmarkEnd w:id="5"/>
      <w:bookmarkEnd w:id="6"/>
    </w:p>
    <w:p w14:paraId="3A009720" w14:textId="31BDA97D" w:rsidR="00133208" w:rsidRPr="00D11065" w:rsidRDefault="00133208">
      <w:pPr>
        <w:rPr>
          <w:rFonts w:ascii="Arial" w:hAnsi="Arial" w:cs="Arial"/>
        </w:rPr>
      </w:pPr>
      <w:r w:rsidRPr="00D11065">
        <w:rPr>
          <w:rFonts w:ascii="Arial" w:hAnsi="Arial" w:cs="Arial"/>
        </w:rPr>
        <w:br w:type="page"/>
      </w:r>
    </w:p>
    <w:p w14:paraId="541BFF7E" w14:textId="512571DE" w:rsidR="00133208" w:rsidRPr="00D11065" w:rsidRDefault="00133208">
      <w:pPr>
        <w:rPr>
          <w:rFonts w:ascii="Arial" w:hAnsi="Arial" w:cs="Arial"/>
        </w:rPr>
      </w:pPr>
      <w:r w:rsidRPr="00D11065">
        <w:rPr>
          <w:rFonts w:ascii="Arial" w:hAnsi="Arial" w:cs="Arial"/>
        </w:rPr>
        <w:br w:type="page"/>
      </w:r>
    </w:p>
    <w:p w14:paraId="248E3D79" w14:textId="44D640C7" w:rsidR="00133208" w:rsidRPr="00D11065" w:rsidRDefault="00133208" w:rsidP="00AD355C">
      <w:pPr>
        <w:pStyle w:val="headingTesis"/>
      </w:pPr>
      <w:bookmarkStart w:id="7" w:name="_Toc179572605"/>
      <w:bookmarkStart w:id="8" w:name="_Toc179971366"/>
      <w:bookmarkStart w:id="9" w:name="_Toc179971685"/>
      <w:bookmarkStart w:id="10" w:name="_Toc180236397"/>
      <w:bookmarkStart w:id="11" w:name="_Toc180236488"/>
      <w:bookmarkStart w:id="12" w:name="_Toc180236735"/>
      <w:bookmarkStart w:id="13" w:name="_Toc180490501"/>
      <w:r w:rsidRPr="00D11065">
        <w:t>Agradecimientos</w:t>
      </w:r>
      <w:bookmarkEnd w:id="7"/>
      <w:bookmarkEnd w:id="8"/>
      <w:bookmarkEnd w:id="9"/>
      <w:bookmarkEnd w:id="10"/>
      <w:bookmarkEnd w:id="11"/>
      <w:bookmarkEnd w:id="12"/>
      <w:bookmarkEnd w:id="13"/>
    </w:p>
    <w:p w14:paraId="7FD90D0A" w14:textId="6A7FEDC7" w:rsidR="00133208" w:rsidRPr="00D11065" w:rsidRDefault="00133208">
      <w:pPr>
        <w:rPr>
          <w:rFonts w:ascii="Arial" w:hAnsi="Arial" w:cs="Arial"/>
        </w:rPr>
      </w:pPr>
      <w:r w:rsidRPr="00D11065">
        <w:rPr>
          <w:rFonts w:ascii="Arial" w:hAnsi="Arial" w:cs="Arial"/>
        </w:rPr>
        <w:br w:type="page"/>
      </w:r>
    </w:p>
    <w:p w14:paraId="48D1E32E" w14:textId="3705272A" w:rsidR="00133208" w:rsidRPr="00D11065" w:rsidRDefault="00133208">
      <w:pPr>
        <w:rPr>
          <w:rFonts w:ascii="Arial" w:hAnsi="Arial" w:cs="Arial"/>
        </w:rPr>
      </w:pPr>
      <w:r w:rsidRPr="00D11065">
        <w:rPr>
          <w:rFonts w:ascii="Arial" w:hAnsi="Arial" w:cs="Arial"/>
        </w:rPr>
        <w:br w:type="page"/>
      </w:r>
    </w:p>
    <w:bookmarkStart w:id="14" w:name="_Toc180236736" w:displacedByCustomXml="next"/>
    <w:bookmarkStart w:id="15" w:name="_Toc180490502" w:displacedByCustomXml="next"/>
    <w:sdt>
      <w:sdtPr>
        <w:rPr>
          <w:rFonts w:asciiTheme="minorHAnsi" w:eastAsiaTheme="minorEastAsia" w:hAnsiTheme="minorHAnsi" w:cstheme="minorBidi"/>
          <w:bCs w:val="0"/>
          <w:sz w:val="22"/>
          <w:szCs w:val="22"/>
          <w:lang w:eastAsia="en-US"/>
        </w:rPr>
        <w:id w:val="-1296357792"/>
        <w:docPartObj>
          <w:docPartGallery w:val="Table of Contents"/>
          <w:docPartUnique/>
        </w:docPartObj>
      </w:sdtPr>
      <w:sdtEndPr>
        <w:rPr>
          <w:b w:val="0"/>
          <w:noProof/>
        </w:rPr>
      </w:sdtEndPr>
      <w:sdtContent>
        <w:p w14:paraId="57CFBF4E" w14:textId="2F9A2563" w:rsidR="006A32F0" w:rsidRDefault="00602DA4" w:rsidP="00602DA4">
          <w:pPr>
            <w:pStyle w:val="headingTesis"/>
          </w:pPr>
          <w:r>
            <w:t>Indice General</w:t>
          </w:r>
          <w:bookmarkEnd w:id="15"/>
          <w:bookmarkEnd w:id="14"/>
        </w:p>
        <w:p w14:paraId="755F6636" w14:textId="77777777" w:rsidR="00E21A54" w:rsidRDefault="006A32F0">
          <w:pPr>
            <w:pStyle w:val="TOC1"/>
            <w:tabs>
              <w:tab w:val="right" w:leader="dot" w:pos="8630"/>
            </w:tabs>
            <w:rPr>
              <w:b w:val="0"/>
              <w:caps w:val="0"/>
              <w:noProof/>
              <w:sz w:val="24"/>
              <w:szCs w:val="24"/>
              <w:lang w:val="en-US" w:eastAsia="ja-JP"/>
            </w:rPr>
          </w:pPr>
          <w:r>
            <w:rPr>
              <w:b w:val="0"/>
            </w:rPr>
            <w:fldChar w:fldCharType="begin"/>
          </w:r>
          <w:r>
            <w:instrText xml:space="preserve"> TOC \o "1-3" \h \z \u </w:instrText>
          </w:r>
          <w:r>
            <w:rPr>
              <w:b w:val="0"/>
            </w:rPr>
            <w:fldChar w:fldCharType="separate"/>
          </w:r>
          <w:r w:rsidR="00E21A54">
            <w:rPr>
              <w:noProof/>
            </w:rPr>
            <w:t>Dedicatoria</w:t>
          </w:r>
          <w:r w:rsidR="00E21A54">
            <w:rPr>
              <w:noProof/>
            </w:rPr>
            <w:tab/>
          </w:r>
          <w:r w:rsidR="00E21A54">
            <w:rPr>
              <w:noProof/>
            </w:rPr>
            <w:fldChar w:fldCharType="begin"/>
          </w:r>
          <w:r w:rsidR="00E21A54">
            <w:rPr>
              <w:noProof/>
            </w:rPr>
            <w:instrText xml:space="preserve"> PAGEREF _Toc180490500 \h </w:instrText>
          </w:r>
          <w:r w:rsidR="00E21A54">
            <w:rPr>
              <w:noProof/>
            </w:rPr>
          </w:r>
          <w:r w:rsidR="00E21A54">
            <w:rPr>
              <w:noProof/>
            </w:rPr>
            <w:fldChar w:fldCharType="separate"/>
          </w:r>
          <w:r w:rsidR="00D516C3">
            <w:rPr>
              <w:noProof/>
            </w:rPr>
            <w:t>5</w:t>
          </w:r>
          <w:r w:rsidR="00E21A54">
            <w:rPr>
              <w:noProof/>
            </w:rPr>
            <w:fldChar w:fldCharType="end"/>
          </w:r>
        </w:p>
        <w:p w14:paraId="67E11376" w14:textId="77777777" w:rsidR="00E21A54" w:rsidRDefault="00E21A54">
          <w:pPr>
            <w:pStyle w:val="TOC1"/>
            <w:tabs>
              <w:tab w:val="right" w:leader="dot" w:pos="8630"/>
            </w:tabs>
            <w:rPr>
              <w:b w:val="0"/>
              <w:caps w:val="0"/>
              <w:noProof/>
              <w:sz w:val="24"/>
              <w:szCs w:val="24"/>
              <w:lang w:val="en-US" w:eastAsia="ja-JP"/>
            </w:rPr>
          </w:pPr>
          <w:r>
            <w:rPr>
              <w:noProof/>
            </w:rPr>
            <w:t>Agradecimientos</w:t>
          </w:r>
          <w:r>
            <w:rPr>
              <w:noProof/>
            </w:rPr>
            <w:tab/>
          </w:r>
          <w:r>
            <w:rPr>
              <w:noProof/>
            </w:rPr>
            <w:fldChar w:fldCharType="begin"/>
          </w:r>
          <w:r>
            <w:rPr>
              <w:noProof/>
            </w:rPr>
            <w:instrText xml:space="preserve"> PAGEREF _Toc180490501 \h </w:instrText>
          </w:r>
          <w:r>
            <w:rPr>
              <w:noProof/>
            </w:rPr>
          </w:r>
          <w:r>
            <w:rPr>
              <w:noProof/>
            </w:rPr>
            <w:fldChar w:fldCharType="separate"/>
          </w:r>
          <w:r w:rsidR="00D516C3">
            <w:rPr>
              <w:noProof/>
            </w:rPr>
            <w:t>7</w:t>
          </w:r>
          <w:r>
            <w:rPr>
              <w:noProof/>
            </w:rPr>
            <w:fldChar w:fldCharType="end"/>
          </w:r>
        </w:p>
        <w:p w14:paraId="40B47ACC" w14:textId="77777777" w:rsidR="00E21A54" w:rsidRDefault="00E21A54">
          <w:pPr>
            <w:pStyle w:val="TOC1"/>
            <w:tabs>
              <w:tab w:val="right" w:leader="dot" w:pos="8630"/>
            </w:tabs>
            <w:rPr>
              <w:b w:val="0"/>
              <w:caps w:val="0"/>
              <w:noProof/>
              <w:sz w:val="24"/>
              <w:szCs w:val="24"/>
              <w:lang w:val="en-US" w:eastAsia="ja-JP"/>
            </w:rPr>
          </w:pPr>
          <w:r>
            <w:rPr>
              <w:noProof/>
            </w:rPr>
            <w:t>Indice General</w:t>
          </w:r>
          <w:r>
            <w:rPr>
              <w:noProof/>
            </w:rPr>
            <w:tab/>
          </w:r>
          <w:r>
            <w:rPr>
              <w:noProof/>
            </w:rPr>
            <w:fldChar w:fldCharType="begin"/>
          </w:r>
          <w:r>
            <w:rPr>
              <w:noProof/>
            </w:rPr>
            <w:instrText xml:space="preserve"> PAGEREF _Toc180490502 \h </w:instrText>
          </w:r>
          <w:r>
            <w:rPr>
              <w:noProof/>
            </w:rPr>
          </w:r>
          <w:r>
            <w:rPr>
              <w:noProof/>
            </w:rPr>
            <w:fldChar w:fldCharType="separate"/>
          </w:r>
          <w:r w:rsidR="00D516C3">
            <w:rPr>
              <w:noProof/>
            </w:rPr>
            <w:t>9</w:t>
          </w:r>
          <w:r>
            <w:rPr>
              <w:noProof/>
            </w:rPr>
            <w:fldChar w:fldCharType="end"/>
          </w:r>
        </w:p>
        <w:p w14:paraId="66D7B149" w14:textId="77777777" w:rsidR="00E21A54" w:rsidRDefault="00E21A54">
          <w:pPr>
            <w:pStyle w:val="TOC1"/>
            <w:tabs>
              <w:tab w:val="right" w:leader="dot" w:pos="8630"/>
            </w:tabs>
            <w:rPr>
              <w:b w:val="0"/>
              <w:caps w:val="0"/>
              <w:noProof/>
              <w:sz w:val="24"/>
              <w:szCs w:val="24"/>
              <w:lang w:val="en-US" w:eastAsia="ja-JP"/>
            </w:rPr>
          </w:pPr>
          <w:r>
            <w:rPr>
              <w:noProof/>
            </w:rPr>
            <w:t>Indice de Tablas</w:t>
          </w:r>
          <w:r>
            <w:rPr>
              <w:noProof/>
            </w:rPr>
            <w:tab/>
          </w:r>
          <w:r>
            <w:rPr>
              <w:noProof/>
            </w:rPr>
            <w:fldChar w:fldCharType="begin"/>
          </w:r>
          <w:r>
            <w:rPr>
              <w:noProof/>
            </w:rPr>
            <w:instrText xml:space="preserve"> PAGEREF _Toc180490503 \h </w:instrText>
          </w:r>
          <w:r>
            <w:rPr>
              <w:noProof/>
            </w:rPr>
          </w:r>
          <w:r>
            <w:rPr>
              <w:noProof/>
            </w:rPr>
            <w:fldChar w:fldCharType="separate"/>
          </w:r>
          <w:r w:rsidR="00D516C3">
            <w:rPr>
              <w:noProof/>
            </w:rPr>
            <w:t>12</w:t>
          </w:r>
          <w:r>
            <w:rPr>
              <w:noProof/>
            </w:rPr>
            <w:fldChar w:fldCharType="end"/>
          </w:r>
        </w:p>
        <w:p w14:paraId="7BB91ACD" w14:textId="77777777" w:rsidR="00E21A54" w:rsidRDefault="00E21A54">
          <w:pPr>
            <w:pStyle w:val="TOC1"/>
            <w:tabs>
              <w:tab w:val="right" w:leader="dot" w:pos="8630"/>
            </w:tabs>
            <w:rPr>
              <w:b w:val="0"/>
              <w:caps w:val="0"/>
              <w:noProof/>
              <w:sz w:val="24"/>
              <w:szCs w:val="24"/>
              <w:lang w:val="en-US" w:eastAsia="ja-JP"/>
            </w:rPr>
          </w:pPr>
          <w:r>
            <w:rPr>
              <w:noProof/>
            </w:rPr>
            <w:t>Indice de Figuras</w:t>
          </w:r>
          <w:r>
            <w:rPr>
              <w:noProof/>
            </w:rPr>
            <w:tab/>
          </w:r>
          <w:r>
            <w:rPr>
              <w:noProof/>
            </w:rPr>
            <w:fldChar w:fldCharType="begin"/>
          </w:r>
          <w:r>
            <w:rPr>
              <w:noProof/>
            </w:rPr>
            <w:instrText xml:space="preserve"> PAGEREF _Toc180490504 \h </w:instrText>
          </w:r>
          <w:r>
            <w:rPr>
              <w:noProof/>
            </w:rPr>
          </w:r>
          <w:r>
            <w:rPr>
              <w:noProof/>
            </w:rPr>
            <w:fldChar w:fldCharType="separate"/>
          </w:r>
          <w:r w:rsidR="00D516C3">
            <w:rPr>
              <w:noProof/>
            </w:rPr>
            <w:t>13</w:t>
          </w:r>
          <w:r>
            <w:rPr>
              <w:noProof/>
            </w:rPr>
            <w:fldChar w:fldCharType="end"/>
          </w:r>
        </w:p>
        <w:p w14:paraId="07463026" w14:textId="77777777" w:rsidR="00E21A54" w:rsidRDefault="00E21A54">
          <w:pPr>
            <w:pStyle w:val="TOC1"/>
            <w:tabs>
              <w:tab w:val="right" w:leader="dot" w:pos="8630"/>
            </w:tabs>
            <w:rPr>
              <w:b w:val="0"/>
              <w:caps w:val="0"/>
              <w:noProof/>
              <w:sz w:val="24"/>
              <w:szCs w:val="24"/>
              <w:lang w:val="en-US" w:eastAsia="ja-JP"/>
            </w:rPr>
          </w:pPr>
          <w:r>
            <w:rPr>
              <w:noProof/>
            </w:rPr>
            <w:t>Resumen</w:t>
          </w:r>
          <w:r>
            <w:rPr>
              <w:noProof/>
            </w:rPr>
            <w:tab/>
          </w:r>
          <w:r>
            <w:rPr>
              <w:noProof/>
            </w:rPr>
            <w:fldChar w:fldCharType="begin"/>
          </w:r>
          <w:r>
            <w:rPr>
              <w:noProof/>
            </w:rPr>
            <w:instrText xml:space="preserve"> PAGEREF _Toc180490505 \h </w:instrText>
          </w:r>
          <w:r>
            <w:rPr>
              <w:noProof/>
            </w:rPr>
          </w:r>
          <w:r>
            <w:rPr>
              <w:noProof/>
            </w:rPr>
            <w:fldChar w:fldCharType="separate"/>
          </w:r>
          <w:r w:rsidR="00D516C3">
            <w:rPr>
              <w:noProof/>
            </w:rPr>
            <w:t>14</w:t>
          </w:r>
          <w:r>
            <w:rPr>
              <w:noProof/>
            </w:rPr>
            <w:fldChar w:fldCharType="end"/>
          </w:r>
        </w:p>
        <w:p w14:paraId="2AB1D715" w14:textId="77777777" w:rsidR="00E21A54" w:rsidRDefault="00E21A54">
          <w:pPr>
            <w:pStyle w:val="TOC1"/>
            <w:tabs>
              <w:tab w:val="right" w:leader="dot" w:pos="8630"/>
            </w:tabs>
            <w:rPr>
              <w:b w:val="0"/>
              <w:caps w:val="0"/>
              <w:noProof/>
              <w:sz w:val="24"/>
              <w:szCs w:val="24"/>
              <w:lang w:val="en-US" w:eastAsia="ja-JP"/>
            </w:rPr>
          </w:pPr>
          <w:r>
            <w:rPr>
              <w:noProof/>
            </w:rPr>
            <w:t>Introducción</w:t>
          </w:r>
          <w:r>
            <w:rPr>
              <w:noProof/>
            </w:rPr>
            <w:tab/>
          </w:r>
          <w:r>
            <w:rPr>
              <w:noProof/>
            </w:rPr>
            <w:fldChar w:fldCharType="begin"/>
          </w:r>
          <w:r>
            <w:rPr>
              <w:noProof/>
            </w:rPr>
            <w:instrText xml:space="preserve"> PAGEREF _Toc180490506 \h </w:instrText>
          </w:r>
          <w:r>
            <w:rPr>
              <w:noProof/>
            </w:rPr>
          </w:r>
          <w:r>
            <w:rPr>
              <w:noProof/>
            </w:rPr>
            <w:fldChar w:fldCharType="separate"/>
          </w:r>
          <w:r w:rsidR="00D516C3">
            <w:rPr>
              <w:noProof/>
            </w:rPr>
            <w:t>15</w:t>
          </w:r>
          <w:r>
            <w:rPr>
              <w:noProof/>
            </w:rPr>
            <w:fldChar w:fldCharType="end"/>
          </w:r>
        </w:p>
        <w:p w14:paraId="0394F9BA" w14:textId="77777777" w:rsidR="00E21A54" w:rsidRDefault="00E21A54">
          <w:pPr>
            <w:pStyle w:val="TOC2"/>
            <w:tabs>
              <w:tab w:val="right" w:leader="dot" w:pos="8630"/>
            </w:tabs>
            <w:rPr>
              <w:smallCaps w:val="0"/>
              <w:noProof/>
              <w:sz w:val="24"/>
              <w:szCs w:val="24"/>
              <w:lang w:val="en-US" w:eastAsia="ja-JP"/>
            </w:rPr>
          </w:pPr>
          <w:r>
            <w:rPr>
              <w:noProof/>
            </w:rPr>
            <w:t>Objetivo general</w:t>
          </w:r>
          <w:r>
            <w:rPr>
              <w:noProof/>
            </w:rPr>
            <w:tab/>
          </w:r>
          <w:r>
            <w:rPr>
              <w:noProof/>
            </w:rPr>
            <w:fldChar w:fldCharType="begin"/>
          </w:r>
          <w:r>
            <w:rPr>
              <w:noProof/>
            </w:rPr>
            <w:instrText xml:space="preserve"> PAGEREF _Toc180490507 \h </w:instrText>
          </w:r>
          <w:r>
            <w:rPr>
              <w:noProof/>
            </w:rPr>
          </w:r>
          <w:r>
            <w:rPr>
              <w:noProof/>
            </w:rPr>
            <w:fldChar w:fldCharType="separate"/>
          </w:r>
          <w:r w:rsidR="00D516C3">
            <w:rPr>
              <w:noProof/>
            </w:rPr>
            <w:t>15</w:t>
          </w:r>
          <w:r>
            <w:rPr>
              <w:noProof/>
            </w:rPr>
            <w:fldChar w:fldCharType="end"/>
          </w:r>
        </w:p>
        <w:p w14:paraId="053D17C9" w14:textId="77777777" w:rsidR="00E21A54" w:rsidRDefault="00E21A54">
          <w:pPr>
            <w:pStyle w:val="TOC2"/>
            <w:tabs>
              <w:tab w:val="right" w:leader="dot" w:pos="8630"/>
            </w:tabs>
            <w:rPr>
              <w:smallCaps w:val="0"/>
              <w:noProof/>
              <w:sz w:val="24"/>
              <w:szCs w:val="24"/>
              <w:lang w:val="en-US" w:eastAsia="ja-JP"/>
            </w:rPr>
          </w:pPr>
          <w:r>
            <w:rPr>
              <w:noProof/>
            </w:rPr>
            <w:t>Objetivos Específicos</w:t>
          </w:r>
          <w:r>
            <w:rPr>
              <w:noProof/>
            </w:rPr>
            <w:tab/>
          </w:r>
          <w:r>
            <w:rPr>
              <w:noProof/>
            </w:rPr>
            <w:fldChar w:fldCharType="begin"/>
          </w:r>
          <w:r>
            <w:rPr>
              <w:noProof/>
            </w:rPr>
            <w:instrText xml:space="preserve"> PAGEREF _Toc180490508 \h </w:instrText>
          </w:r>
          <w:r>
            <w:rPr>
              <w:noProof/>
            </w:rPr>
          </w:r>
          <w:r>
            <w:rPr>
              <w:noProof/>
            </w:rPr>
            <w:fldChar w:fldCharType="separate"/>
          </w:r>
          <w:r w:rsidR="00D516C3">
            <w:rPr>
              <w:noProof/>
            </w:rPr>
            <w:t>15</w:t>
          </w:r>
          <w:r>
            <w:rPr>
              <w:noProof/>
            </w:rPr>
            <w:fldChar w:fldCharType="end"/>
          </w:r>
        </w:p>
        <w:p w14:paraId="13C62AE0" w14:textId="77777777" w:rsidR="00E21A54" w:rsidRDefault="00E21A54">
          <w:pPr>
            <w:pStyle w:val="TOC1"/>
            <w:tabs>
              <w:tab w:val="right" w:leader="dot" w:pos="8630"/>
            </w:tabs>
            <w:rPr>
              <w:b w:val="0"/>
              <w:caps w:val="0"/>
              <w:noProof/>
              <w:sz w:val="24"/>
              <w:szCs w:val="24"/>
              <w:lang w:val="en-US" w:eastAsia="ja-JP"/>
            </w:rPr>
          </w:pPr>
          <w:r>
            <w:rPr>
              <w:noProof/>
            </w:rPr>
            <w:t>1 Marco Teórico</w:t>
          </w:r>
          <w:r>
            <w:rPr>
              <w:noProof/>
            </w:rPr>
            <w:tab/>
          </w:r>
          <w:r>
            <w:rPr>
              <w:noProof/>
            </w:rPr>
            <w:fldChar w:fldCharType="begin"/>
          </w:r>
          <w:r>
            <w:rPr>
              <w:noProof/>
            </w:rPr>
            <w:instrText xml:space="preserve"> PAGEREF _Toc180490509 \h </w:instrText>
          </w:r>
          <w:r>
            <w:rPr>
              <w:noProof/>
            </w:rPr>
          </w:r>
          <w:r>
            <w:rPr>
              <w:noProof/>
            </w:rPr>
            <w:fldChar w:fldCharType="separate"/>
          </w:r>
          <w:r w:rsidR="00D516C3">
            <w:rPr>
              <w:noProof/>
            </w:rPr>
            <w:t>16</w:t>
          </w:r>
          <w:r>
            <w:rPr>
              <w:noProof/>
            </w:rPr>
            <w:fldChar w:fldCharType="end"/>
          </w:r>
        </w:p>
        <w:p w14:paraId="34679756" w14:textId="77777777" w:rsidR="00E21A54" w:rsidRDefault="00E21A54">
          <w:pPr>
            <w:pStyle w:val="TOC1"/>
            <w:tabs>
              <w:tab w:val="right" w:leader="dot" w:pos="8630"/>
            </w:tabs>
            <w:rPr>
              <w:b w:val="0"/>
              <w:caps w:val="0"/>
              <w:noProof/>
              <w:sz w:val="24"/>
              <w:szCs w:val="24"/>
              <w:lang w:val="en-US" w:eastAsia="ja-JP"/>
            </w:rPr>
          </w:pPr>
          <w:r>
            <w:rPr>
              <w:noProof/>
            </w:rPr>
            <w:t>1.1 Computación de Alto Rendimiento</w:t>
          </w:r>
          <w:r>
            <w:rPr>
              <w:noProof/>
            </w:rPr>
            <w:tab/>
          </w:r>
          <w:r>
            <w:rPr>
              <w:noProof/>
            </w:rPr>
            <w:fldChar w:fldCharType="begin"/>
          </w:r>
          <w:r>
            <w:rPr>
              <w:noProof/>
            </w:rPr>
            <w:instrText xml:space="preserve"> PAGEREF _Toc180490510 \h </w:instrText>
          </w:r>
          <w:r>
            <w:rPr>
              <w:noProof/>
            </w:rPr>
          </w:r>
          <w:r>
            <w:rPr>
              <w:noProof/>
            </w:rPr>
            <w:fldChar w:fldCharType="separate"/>
          </w:r>
          <w:r w:rsidR="00D516C3">
            <w:rPr>
              <w:noProof/>
            </w:rPr>
            <w:t>16</w:t>
          </w:r>
          <w:r>
            <w:rPr>
              <w:noProof/>
            </w:rPr>
            <w:fldChar w:fldCharType="end"/>
          </w:r>
        </w:p>
        <w:p w14:paraId="05258E6B" w14:textId="77777777" w:rsidR="00E21A54" w:rsidRDefault="00E21A54">
          <w:pPr>
            <w:pStyle w:val="TOC2"/>
            <w:tabs>
              <w:tab w:val="right" w:leader="dot" w:pos="8630"/>
            </w:tabs>
            <w:rPr>
              <w:smallCaps w:val="0"/>
              <w:noProof/>
              <w:sz w:val="24"/>
              <w:szCs w:val="24"/>
              <w:lang w:val="en-US" w:eastAsia="ja-JP"/>
            </w:rPr>
          </w:pPr>
          <w:r>
            <w:rPr>
              <w:noProof/>
            </w:rPr>
            <w:t>1.1.1 Computación Paralela y Distribuida</w:t>
          </w:r>
          <w:r>
            <w:rPr>
              <w:noProof/>
            </w:rPr>
            <w:tab/>
          </w:r>
          <w:r>
            <w:rPr>
              <w:noProof/>
            </w:rPr>
            <w:fldChar w:fldCharType="begin"/>
          </w:r>
          <w:r>
            <w:rPr>
              <w:noProof/>
            </w:rPr>
            <w:instrText xml:space="preserve"> PAGEREF _Toc180490511 \h </w:instrText>
          </w:r>
          <w:r>
            <w:rPr>
              <w:noProof/>
            </w:rPr>
          </w:r>
          <w:r>
            <w:rPr>
              <w:noProof/>
            </w:rPr>
            <w:fldChar w:fldCharType="separate"/>
          </w:r>
          <w:r w:rsidR="00D516C3">
            <w:rPr>
              <w:noProof/>
            </w:rPr>
            <w:t>17</w:t>
          </w:r>
          <w:r>
            <w:rPr>
              <w:noProof/>
            </w:rPr>
            <w:fldChar w:fldCharType="end"/>
          </w:r>
        </w:p>
        <w:p w14:paraId="0CD55FFD" w14:textId="77777777" w:rsidR="00E21A54" w:rsidRDefault="00E21A54">
          <w:pPr>
            <w:pStyle w:val="TOC2"/>
            <w:tabs>
              <w:tab w:val="right" w:leader="dot" w:pos="8630"/>
            </w:tabs>
            <w:rPr>
              <w:smallCaps w:val="0"/>
              <w:noProof/>
              <w:sz w:val="24"/>
              <w:szCs w:val="24"/>
              <w:lang w:val="en-US" w:eastAsia="ja-JP"/>
            </w:rPr>
          </w:pPr>
          <w:r>
            <w:rPr>
              <w:noProof/>
            </w:rPr>
            <w:t>1.1.2 Arquitectura de procesamiento en paralelo</w:t>
          </w:r>
          <w:r>
            <w:rPr>
              <w:noProof/>
            </w:rPr>
            <w:tab/>
          </w:r>
          <w:r>
            <w:rPr>
              <w:noProof/>
            </w:rPr>
            <w:fldChar w:fldCharType="begin"/>
          </w:r>
          <w:r>
            <w:rPr>
              <w:noProof/>
            </w:rPr>
            <w:instrText xml:space="preserve"> PAGEREF _Toc180490512 \h </w:instrText>
          </w:r>
          <w:r>
            <w:rPr>
              <w:noProof/>
            </w:rPr>
          </w:r>
          <w:r>
            <w:rPr>
              <w:noProof/>
            </w:rPr>
            <w:fldChar w:fldCharType="separate"/>
          </w:r>
          <w:r w:rsidR="00D516C3">
            <w:rPr>
              <w:noProof/>
            </w:rPr>
            <w:t>18</w:t>
          </w:r>
          <w:r>
            <w:rPr>
              <w:noProof/>
            </w:rPr>
            <w:fldChar w:fldCharType="end"/>
          </w:r>
        </w:p>
        <w:p w14:paraId="70D01A77" w14:textId="77777777" w:rsidR="00E21A54" w:rsidRDefault="00E21A54">
          <w:pPr>
            <w:pStyle w:val="TOC2"/>
            <w:tabs>
              <w:tab w:val="right" w:leader="dot" w:pos="8630"/>
            </w:tabs>
            <w:rPr>
              <w:smallCaps w:val="0"/>
              <w:noProof/>
              <w:sz w:val="24"/>
              <w:szCs w:val="24"/>
              <w:lang w:val="en-US" w:eastAsia="ja-JP"/>
            </w:rPr>
          </w:pPr>
          <w:r>
            <w:rPr>
              <w:noProof/>
            </w:rPr>
            <w:t>1.1.3 HPC basado en el modelo de Clúster</w:t>
          </w:r>
          <w:r>
            <w:rPr>
              <w:noProof/>
            </w:rPr>
            <w:tab/>
          </w:r>
          <w:r>
            <w:rPr>
              <w:noProof/>
            </w:rPr>
            <w:fldChar w:fldCharType="begin"/>
          </w:r>
          <w:r>
            <w:rPr>
              <w:noProof/>
            </w:rPr>
            <w:instrText xml:space="preserve"> PAGEREF _Toc180490513 \h </w:instrText>
          </w:r>
          <w:r>
            <w:rPr>
              <w:noProof/>
            </w:rPr>
          </w:r>
          <w:r>
            <w:rPr>
              <w:noProof/>
            </w:rPr>
            <w:fldChar w:fldCharType="separate"/>
          </w:r>
          <w:r w:rsidR="00D516C3">
            <w:rPr>
              <w:noProof/>
            </w:rPr>
            <w:t>19</w:t>
          </w:r>
          <w:r>
            <w:rPr>
              <w:noProof/>
            </w:rPr>
            <w:fldChar w:fldCharType="end"/>
          </w:r>
        </w:p>
        <w:p w14:paraId="7A9431DA" w14:textId="77777777" w:rsidR="00E21A54" w:rsidRDefault="00E21A54">
          <w:pPr>
            <w:pStyle w:val="TOC3"/>
            <w:tabs>
              <w:tab w:val="right" w:leader="dot" w:pos="8630"/>
            </w:tabs>
            <w:rPr>
              <w:i w:val="0"/>
              <w:noProof/>
              <w:sz w:val="24"/>
              <w:szCs w:val="24"/>
              <w:lang w:val="en-US" w:eastAsia="ja-JP"/>
            </w:rPr>
          </w:pPr>
          <w:r>
            <w:rPr>
              <w:noProof/>
            </w:rPr>
            <w:t>1.3.1.1 Características de un clúster.</w:t>
          </w:r>
          <w:r>
            <w:rPr>
              <w:noProof/>
            </w:rPr>
            <w:tab/>
          </w:r>
          <w:r>
            <w:rPr>
              <w:noProof/>
            </w:rPr>
            <w:fldChar w:fldCharType="begin"/>
          </w:r>
          <w:r>
            <w:rPr>
              <w:noProof/>
            </w:rPr>
            <w:instrText xml:space="preserve"> PAGEREF _Toc180490514 \h </w:instrText>
          </w:r>
          <w:r>
            <w:rPr>
              <w:noProof/>
            </w:rPr>
          </w:r>
          <w:r>
            <w:rPr>
              <w:noProof/>
            </w:rPr>
            <w:fldChar w:fldCharType="separate"/>
          </w:r>
          <w:r w:rsidR="00D516C3">
            <w:rPr>
              <w:noProof/>
            </w:rPr>
            <w:t>20</w:t>
          </w:r>
          <w:r>
            <w:rPr>
              <w:noProof/>
            </w:rPr>
            <w:fldChar w:fldCharType="end"/>
          </w:r>
        </w:p>
        <w:p w14:paraId="22496452" w14:textId="77777777" w:rsidR="00E21A54" w:rsidRDefault="00E21A54">
          <w:pPr>
            <w:pStyle w:val="TOC1"/>
            <w:tabs>
              <w:tab w:val="right" w:leader="dot" w:pos="8630"/>
            </w:tabs>
            <w:rPr>
              <w:b w:val="0"/>
              <w:caps w:val="0"/>
              <w:noProof/>
              <w:sz w:val="24"/>
              <w:szCs w:val="24"/>
              <w:lang w:val="en-US" w:eastAsia="ja-JP"/>
            </w:rPr>
          </w:pPr>
          <w:r>
            <w:rPr>
              <w:noProof/>
            </w:rPr>
            <w:t>1.2 Middleware SSI</w:t>
          </w:r>
          <w:r>
            <w:rPr>
              <w:noProof/>
            </w:rPr>
            <w:tab/>
          </w:r>
          <w:r>
            <w:rPr>
              <w:noProof/>
            </w:rPr>
            <w:fldChar w:fldCharType="begin"/>
          </w:r>
          <w:r>
            <w:rPr>
              <w:noProof/>
            </w:rPr>
            <w:instrText xml:space="preserve"> PAGEREF _Toc180490515 \h </w:instrText>
          </w:r>
          <w:r>
            <w:rPr>
              <w:noProof/>
            </w:rPr>
          </w:r>
          <w:r>
            <w:rPr>
              <w:noProof/>
            </w:rPr>
            <w:fldChar w:fldCharType="separate"/>
          </w:r>
          <w:r w:rsidR="00D516C3">
            <w:rPr>
              <w:noProof/>
            </w:rPr>
            <w:t>21</w:t>
          </w:r>
          <w:r>
            <w:rPr>
              <w:noProof/>
            </w:rPr>
            <w:fldChar w:fldCharType="end"/>
          </w:r>
        </w:p>
        <w:p w14:paraId="749A5575" w14:textId="77777777" w:rsidR="00E21A54" w:rsidRDefault="00E21A54">
          <w:pPr>
            <w:pStyle w:val="TOC2"/>
            <w:tabs>
              <w:tab w:val="right" w:leader="dot" w:pos="8630"/>
            </w:tabs>
            <w:rPr>
              <w:smallCaps w:val="0"/>
              <w:noProof/>
              <w:sz w:val="24"/>
              <w:szCs w:val="24"/>
              <w:lang w:val="en-US" w:eastAsia="ja-JP"/>
            </w:rPr>
          </w:pPr>
          <w:r>
            <w:rPr>
              <w:noProof/>
            </w:rPr>
            <w:t>1.2.1 Servicios y Beneficios de Middleware SSI</w:t>
          </w:r>
          <w:r>
            <w:rPr>
              <w:noProof/>
            </w:rPr>
            <w:tab/>
          </w:r>
          <w:r>
            <w:rPr>
              <w:noProof/>
            </w:rPr>
            <w:fldChar w:fldCharType="begin"/>
          </w:r>
          <w:r>
            <w:rPr>
              <w:noProof/>
            </w:rPr>
            <w:instrText xml:space="preserve"> PAGEREF _Toc180490516 \h </w:instrText>
          </w:r>
          <w:r>
            <w:rPr>
              <w:noProof/>
            </w:rPr>
          </w:r>
          <w:r>
            <w:rPr>
              <w:noProof/>
            </w:rPr>
            <w:fldChar w:fldCharType="separate"/>
          </w:r>
          <w:r w:rsidR="00D516C3">
            <w:rPr>
              <w:noProof/>
            </w:rPr>
            <w:t>21</w:t>
          </w:r>
          <w:r>
            <w:rPr>
              <w:noProof/>
            </w:rPr>
            <w:fldChar w:fldCharType="end"/>
          </w:r>
        </w:p>
        <w:p w14:paraId="5FCD6822" w14:textId="77777777" w:rsidR="00E21A54" w:rsidRDefault="00E21A54">
          <w:pPr>
            <w:pStyle w:val="TOC2"/>
            <w:tabs>
              <w:tab w:val="right" w:leader="dot" w:pos="8630"/>
            </w:tabs>
            <w:rPr>
              <w:smallCaps w:val="0"/>
              <w:noProof/>
              <w:sz w:val="24"/>
              <w:szCs w:val="24"/>
              <w:lang w:val="en-US" w:eastAsia="ja-JP"/>
            </w:rPr>
          </w:pPr>
          <w:r>
            <w:rPr>
              <w:noProof/>
            </w:rPr>
            <w:t>1.2.2 SSI al nivel del sistema operativo</w:t>
          </w:r>
          <w:r>
            <w:rPr>
              <w:noProof/>
            </w:rPr>
            <w:tab/>
          </w:r>
          <w:r>
            <w:rPr>
              <w:noProof/>
            </w:rPr>
            <w:fldChar w:fldCharType="begin"/>
          </w:r>
          <w:r>
            <w:rPr>
              <w:noProof/>
            </w:rPr>
            <w:instrText xml:space="preserve"> PAGEREF _Toc180490517 \h </w:instrText>
          </w:r>
          <w:r>
            <w:rPr>
              <w:noProof/>
            </w:rPr>
          </w:r>
          <w:r>
            <w:rPr>
              <w:noProof/>
            </w:rPr>
            <w:fldChar w:fldCharType="separate"/>
          </w:r>
          <w:r w:rsidR="00D516C3">
            <w:rPr>
              <w:noProof/>
            </w:rPr>
            <w:t>23</w:t>
          </w:r>
          <w:r>
            <w:rPr>
              <w:noProof/>
            </w:rPr>
            <w:fldChar w:fldCharType="end"/>
          </w:r>
        </w:p>
        <w:p w14:paraId="6620B94A" w14:textId="77777777" w:rsidR="00E21A54" w:rsidRDefault="00E21A54">
          <w:pPr>
            <w:pStyle w:val="TOC3"/>
            <w:tabs>
              <w:tab w:val="right" w:leader="dot" w:pos="8630"/>
            </w:tabs>
            <w:rPr>
              <w:i w:val="0"/>
              <w:noProof/>
              <w:sz w:val="24"/>
              <w:szCs w:val="24"/>
              <w:lang w:val="en-US" w:eastAsia="ja-JP"/>
            </w:rPr>
          </w:pPr>
          <w:r>
            <w:rPr>
              <w:noProof/>
            </w:rPr>
            <w:t>1.2.2.1 SCO Unix Ware Non Stop Cluster</w:t>
          </w:r>
          <w:r>
            <w:rPr>
              <w:noProof/>
            </w:rPr>
            <w:tab/>
          </w:r>
          <w:r>
            <w:rPr>
              <w:noProof/>
            </w:rPr>
            <w:fldChar w:fldCharType="begin"/>
          </w:r>
          <w:r>
            <w:rPr>
              <w:noProof/>
            </w:rPr>
            <w:instrText xml:space="preserve"> PAGEREF _Toc180490518 \h </w:instrText>
          </w:r>
          <w:r>
            <w:rPr>
              <w:noProof/>
            </w:rPr>
          </w:r>
          <w:r>
            <w:rPr>
              <w:noProof/>
            </w:rPr>
            <w:fldChar w:fldCharType="separate"/>
          </w:r>
          <w:r w:rsidR="00D516C3">
            <w:rPr>
              <w:noProof/>
            </w:rPr>
            <w:t>23</w:t>
          </w:r>
          <w:r>
            <w:rPr>
              <w:noProof/>
            </w:rPr>
            <w:fldChar w:fldCharType="end"/>
          </w:r>
        </w:p>
        <w:p w14:paraId="10713D07" w14:textId="77777777" w:rsidR="00E21A54" w:rsidRDefault="00E21A54">
          <w:pPr>
            <w:pStyle w:val="TOC3"/>
            <w:tabs>
              <w:tab w:val="right" w:leader="dot" w:pos="8630"/>
            </w:tabs>
            <w:rPr>
              <w:i w:val="0"/>
              <w:noProof/>
              <w:sz w:val="24"/>
              <w:szCs w:val="24"/>
              <w:lang w:val="en-US" w:eastAsia="ja-JP"/>
            </w:rPr>
          </w:pPr>
          <w:r>
            <w:rPr>
              <w:noProof/>
            </w:rPr>
            <w:t>1.2.2.2 Sun Solares-MC</w:t>
          </w:r>
          <w:r>
            <w:rPr>
              <w:noProof/>
            </w:rPr>
            <w:tab/>
          </w:r>
          <w:r>
            <w:rPr>
              <w:noProof/>
            </w:rPr>
            <w:fldChar w:fldCharType="begin"/>
          </w:r>
          <w:r>
            <w:rPr>
              <w:noProof/>
            </w:rPr>
            <w:instrText xml:space="preserve"> PAGEREF _Toc180490519 \h </w:instrText>
          </w:r>
          <w:r>
            <w:rPr>
              <w:noProof/>
            </w:rPr>
          </w:r>
          <w:r>
            <w:rPr>
              <w:noProof/>
            </w:rPr>
            <w:fldChar w:fldCharType="separate"/>
          </w:r>
          <w:r w:rsidR="00D516C3">
            <w:rPr>
              <w:noProof/>
            </w:rPr>
            <w:t>24</w:t>
          </w:r>
          <w:r>
            <w:rPr>
              <w:noProof/>
            </w:rPr>
            <w:fldChar w:fldCharType="end"/>
          </w:r>
        </w:p>
        <w:p w14:paraId="633EF3A8" w14:textId="77777777" w:rsidR="00E21A54" w:rsidRDefault="00E21A54">
          <w:pPr>
            <w:pStyle w:val="TOC3"/>
            <w:tabs>
              <w:tab w:val="right" w:leader="dot" w:pos="8630"/>
            </w:tabs>
            <w:rPr>
              <w:i w:val="0"/>
              <w:noProof/>
              <w:sz w:val="24"/>
              <w:szCs w:val="24"/>
              <w:lang w:val="en-US" w:eastAsia="ja-JP"/>
            </w:rPr>
          </w:pPr>
          <w:r>
            <w:rPr>
              <w:noProof/>
            </w:rPr>
            <w:t>1.2.2.3 GLUnix</w:t>
          </w:r>
          <w:r>
            <w:rPr>
              <w:noProof/>
            </w:rPr>
            <w:tab/>
          </w:r>
          <w:r>
            <w:rPr>
              <w:noProof/>
            </w:rPr>
            <w:fldChar w:fldCharType="begin"/>
          </w:r>
          <w:r>
            <w:rPr>
              <w:noProof/>
            </w:rPr>
            <w:instrText xml:space="preserve"> PAGEREF _Toc180490520 \h </w:instrText>
          </w:r>
          <w:r>
            <w:rPr>
              <w:noProof/>
            </w:rPr>
          </w:r>
          <w:r>
            <w:rPr>
              <w:noProof/>
            </w:rPr>
            <w:fldChar w:fldCharType="separate"/>
          </w:r>
          <w:r w:rsidR="00D516C3">
            <w:rPr>
              <w:noProof/>
            </w:rPr>
            <w:t>24</w:t>
          </w:r>
          <w:r>
            <w:rPr>
              <w:noProof/>
            </w:rPr>
            <w:fldChar w:fldCharType="end"/>
          </w:r>
        </w:p>
        <w:p w14:paraId="01166421" w14:textId="77777777" w:rsidR="00E21A54" w:rsidRDefault="00E21A54">
          <w:pPr>
            <w:pStyle w:val="TOC3"/>
            <w:tabs>
              <w:tab w:val="right" w:leader="dot" w:pos="8630"/>
            </w:tabs>
            <w:rPr>
              <w:i w:val="0"/>
              <w:noProof/>
              <w:sz w:val="24"/>
              <w:szCs w:val="24"/>
              <w:lang w:val="en-US" w:eastAsia="ja-JP"/>
            </w:rPr>
          </w:pPr>
          <w:r>
            <w:rPr>
              <w:noProof/>
            </w:rPr>
            <w:t>1.2.2.4 MOSIX</w:t>
          </w:r>
          <w:r>
            <w:rPr>
              <w:noProof/>
            </w:rPr>
            <w:tab/>
          </w:r>
          <w:r>
            <w:rPr>
              <w:noProof/>
            </w:rPr>
            <w:fldChar w:fldCharType="begin"/>
          </w:r>
          <w:r>
            <w:rPr>
              <w:noProof/>
            </w:rPr>
            <w:instrText xml:space="preserve"> PAGEREF _Toc180490521 \h </w:instrText>
          </w:r>
          <w:r>
            <w:rPr>
              <w:noProof/>
            </w:rPr>
          </w:r>
          <w:r>
            <w:rPr>
              <w:noProof/>
            </w:rPr>
            <w:fldChar w:fldCharType="separate"/>
          </w:r>
          <w:r w:rsidR="00D516C3">
            <w:rPr>
              <w:noProof/>
            </w:rPr>
            <w:t>25</w:t>
          </w:r>
          <w:r>
            <w:rPr>
              <w:noProof/>
            </w:rPr>
            <w:fldChar w:fldCharType="end"/>
          </w:r>
        </w:p>
        <w:p w14:paraId="530BEF46" w14:textId="77777777" w:rsidR="00E21A54" w:rsidRDefault="00E21A54">
          <w:pPr>
            <w:pStyle w:val="TOC3"/>
            <w:tabs>
              <w:tab w:val="right" w:leader="dot" w:pos="8630"/>
            </w:tabs>
            <w:rPr>
              <w:i w:val="0"/>
              <w:noProof/>
              <w:sz w:val="24"/>
              <w:szCs w:val="24"/>
              <w:lang w:val="en-US" w:eastAsia="ja-JP"/>
            </w:rPr>
          </w:pPr>
          <w:r>
            <w:rPr>
              <w:noProof/>
            </w:rPr>
            <w:t>1.2.2.5 OpenMosix</w:t>
          </w:r>
          <w:r>
            <w:rPr>
              <w:noProof/>
            </w:rPr>
            <w:tab/>
          </w:r>
          <w:r>
            <w:rPr>
              <w:noProof/>
            </w:rPr>
            <w:fldChar w:fldCharType="begin"/>
          </w:r>
          <w:r>
            <w:rPr>
              <w:noProof/>
            </w:rPr>
            <w:instrText xml:space="preserve"> PAGEREF _Toc180490522 \h </w:instrText>
          </w:r>
          <w:r>
            <w:rPr>
              <w:noProof/>
            </w:rPr>
          </w:r>
          <w:r>
            <w:rPr>
              <w:noProof/>
            </w:rPr>
            <w:fldChar w:fldCharType="separate"/>
          </w:r>
          <w:r w:rsidR="00D516C3">
            <w:rPr>
              <w:noProof/>
            </w:rPr>
            <w:t>25</w:t>
          </w:r>
          <w:r>
            <w:rPr>
              <w:noProof/>
            </w:rPr>
            <w:fldChar w:fldCharType="end"/>
          </w:r>
        </w:p>
        <w:p w14:paraId="0BE72D7F" w14:textId="77777777" w:rsidR="00E21A54" w:rsidRDefault="00E21A54">
          <w:pPr>
            <w:pStyle w:val="TOC3"/>
            <w:tabs>
              <w:tab w:val="right" w:leader="dot" w:pos="8630"/>
            </w:tabs>
            <w:rPr>
              <w:i w:val="0"/>
              <w:noProof/>
              <w:sz w:val="24"/>
              <w:szCs w:val="24"/>
              <w:lang w:val="en-US" w:eastAsia="ja-JP"/>
            </w:rPr>
          </w:pPr>
          <w:r>
            <w:rPr>
              <w:noProof/>
            </w:rPr>
            <w:t>1.2.2.6 Kerrighed</w:t>
          </w:r>
          <w:r>
            <w:rPr>
              <w:noProof/>
            </w:rPr>
            <w:tab/>
          </w:r>
          <w:r>
            <w:rPr>
              <w:noProof/>
            </w:rPr>
            <w:fldChar w:fldCharType="begin"/>
          </w:r>
          <w:r>
            <w:rPr>
              <w:noProof/>
            </w:rPr>
            <w:instrText xml:space="preserve"> PAGEREF _Toc180490523 \h </w:instrText>
          </w:r>
          <w:r>
            <w:rPr>
              <w:noProof/>
            </w:rPr>
          </w:r>
          <w:r>
            <w:rPr>
              <w:noProof/>
            </w:rPr>
            <w:fldChar w:fldCharType="separate"/>
          </w:r>
          <w:r w:rsidR="00D516C3">
            <w:rPr>
              <w:noProof/>
            </w:rPr>
            <w:t>26</w:t>
          </w:r>
          <w:r>
            <w:rPr>
              <w:noProof/>
            </w:rPr>
            <w:fldChar w:fldCharType="end"/>
          </w:r>
        </w:p>
        <w:p w14:paraId="3EC910A4" w14:textId="77777777" w:rsidR="00E21A54" w:rsidRDefault="00E21A54">
          <w:pPr>
            <w:pStyle w:val="TOC3"/>
            <w:tabs>
              <w:tab w:val="right" w:leader="dot" w:pos="8630"/>
            </w:tabs>
            <w:rPr>
              <w:i w:val="0"/>
              <w:noProof/>
              <w:sz w:val="24"/>
              <w:szCs w:val="24"/>
              <w:lang w:val="en-US" w:eastAsia="ja-JP"/>
            </w:rPr>
          </w:pPr>
          <w:r>
            <w:rPr>
              <w:noProof/>
            </w:rPr>
            <w:t>1.2.2.7 OpenSSI</w:t>
          </w:r>
          <w:r>
            <w:rPr>
              <w:noProof/>
            </w:rPr>
            <w:tab/>
          </w:r>
          <w:r>
            <w:rPr>
              <w:noProof/>
            </w:rPr>
            <w:fldChar w:fldCharType="begin"/>
          </w:r>
          <w:r>
            <w:rPr>
              <w:noProof/>
            </w:rPr>
            <w:instrText xml:space="preserve"> PAGEREF _Toc180490524 \h </w:instrText>
          </w:r>
          <w:r>
            <w:rPr>
              <w:noProof/>
            </w:rPr>
          </w:r>
          <w:r>
            <w:rPr>
              <w:noProof/>
            </w:rPr>
            <w:fldChar w:fldCharType="separate"/>
          </w:r>
          <w:r w:rsidR="00D516C3">
            <w:rPr>
              <w:noProof/>
            </w:rPr>
            <w:t>26</w:t>
          </w:r>
          <w:r>
            <w:rPr>
              <w:noProof/>
            </w:rPr>
            <w:fldChar w:fldCharType="end"/>
          </w:r>
        </w:p>
        <w:p w14:paraId="42904390" w14:textId="77777777" w:rsidR="00E21A54" w:rsidRDefault="00E21A54">
          <w:pPr>
            <w:pStyle w:val="TOC1"/>
            <w:tabs>
              <w:tab w:val="right" w:leader="dot" w:pos="8630"/>
            </w:tabs>
            <w:rPr>
              <w:b w:val="0"/>
              <w:caps w:val="0"/>
              <w:noProof/>
              <w:sz w:val="24"/>
              <w:szCs w:val="24"/>
              <w:lang w:val="en-US" w:eastAsia="ja-JP"/>
            </w:rPr>
          </w:pPr>
          <w:r>
            <w:rPr>
              <w:noProof/>
            </w:rPr>
            <w:t>1.3 Benchmarks</w:t>
          </w:r>
          <w:r>
            <w:rPr>
              <w:noProof/>
            </w:rPr>
            <w:tab/>
          </w:r>
          <w:r>
            <w:rPr>
              <w:noProof/>
            </w:rPr>
            <w:fldChar w:fldCharType="begin"/>
          </w:r>
          <w:r>
            <w:rPr>
              <w:noProof/>
            </w:rPr>
            <w:instrText xml:space="preserve"> PAGEREF _Toc180490525 \h </w:instrText>
          </w:r>
          <w:r>
            <w:rPr>
              <w:noProof/>
            </w:rPr>
          </w:r>
          <w:r>
            <w:rPr>
              <w:noProof/>
            </w:rPr>
            <w:fldChar w:fldCharType="separate"/>
          </w:r>
          <w:r w:rsidR="00D516C3">
            <w:rPr>
              <w:noProof/>
            </w:rPr>
            <w:t>28</w:t>
          </w:r>
          <w:r>
            <w:rPr>
              <w:noProof/>
            </w:rPr>
            <w:fldChar w:fldCharType="end"/>
          </w:r>
        </w:p>
        <w:p w14:paraId="337CB8F0" w14:textId="77777777" w:rsidR="00E21A54" w:rsidRDefault="00E21A54">
          <w:pPr>
            <w:pStyle w:val="TOC2"/>
            <w:tabs>
              <w:tab w:val="right" w:leader="dot" w:pos="8630"/>
            </w:tabs>
            <w:rPr>
              <w:smallCaps w:val="0"/>
              <w:noProof/>
              <w:sz w:val="24"/>
              <w:szCs w:val="24"/>
              <w:lang w:val="en-US" w:eastAsia="ja-JP"/>
            </w:rPr>
          </w:pPr>
          <w:r>
            <w:rPr>
              <w:noProof/>
            </w:rPr>
            <w:t>1.3.1 Tipos de Benchmarks</w:t>
          </w:r>
          <w:r>
            <w:rPr>
              <w:noProof/>
            </w:rPr>
            <w:tab/>
          </w:r>
          <w:r>
            <w:rPr>
              <w:noProof/>
            </w:rPr>
            <w:fldChar w:fldCharType="begin"/>
          </w:r>
          <w:r>
            <w:rPr>
              <w:noProof/>
            </w:rPr>
            <w:instrText xml:space="preserve"> PAGEREF _Toc180490526 \h </w:instrText>
          </w:r>
          <w:r>
            <w:rPr>
              <w:noProof/>
            </w:rPr>
          </w:r>
          <w:r>
            <w:rPr>
              <w:noProof/>
            </w:rPr>
            <w:fldChar w:fldCharType="separate"/>
          </w:r>
          <w:r w:rsidR="00D516C3">
            <w:rPr>
              <w:noProof/>
            </w:rPr>
            <w:t>30</w:t>
          </w:r>
          <w:r>
            <w:rPr>
              <w:noProof/>
            </w:rPr>
            <w:fldChar w:fldCharType="end"/>
          </w:r>
        </w:p>
        <w:p w14:paraId="52CFAFEB" w14:textId="77777777" w:rsidR="00E21A54" w:rsidRDefault="00E21A54">
          <w:pPr>
            <w:pStyle w:val="TOC3"/>
            <w:tabs>
              <w:tab w:val="right" w:leader="dot" w:pos="8630"/>
            </w:tabs>
            <w:rPr>
              <w:i w:val="0"/>
              <w:noProof/>
              <w:sz w:val="24"/>
              <w:szCs w:val="24"/>
              <w:lang w:val="en-US" w:eastAsia="ja-JP"/>
            </w:rPr>
          </w:pPr>
          <w:r>
            <w:rPr>
              <w:noProof/>
            </w:rPr>
            <w:t>1.3.1.1 Micro benchmark:</w:t>
          </w:r>
          <w:r>
            <w:rPr>
              <w:noProof/>
            </w:rPr>
            <w:tab/>
          </w:r>
          <w:r>
            <w:rPr>
              <w:noProof/>
            </w:rPr>
            <w:fldChar w:fldCharType="begin"/>
          </w:r>
          <w:r>
            <w:rPr>
              <w:noProof/>
            </w:rPr>
            <w:instrText xml:space="preserve"> PAGEREF _Toc180490527 \h </w:instrText>
          </w:r>
          <w:r>
            <w:rPr>
              <w:noProof/>
            </w:rPr>
          </w:r>
          <w:r>
            <w:rPr>
              <w:noProof/>
            </w:rPr>
            <w:fldChar w:fldCharType="separate"/>
          </w:r>
          <w:r w:rsidR="00D516C3">
            <w:rPr>
              <w:noProof/>
            </w:rPr>
            <w:t>30</w:t>
          </w:r>
          <w:r>
            <w:rPr>
              <w:noProof/>
            </w:rPr>
            <w:fldChar w:fldCharType="end"/>
          </w:r>
        </w:p>
        <w:p w14:paraId="049CB752" w14:textId="77777777" w:rsidR="00E21A54" w:rsidRDefault="00E21A54">
          <w:pPr>
            <w:pStyle w:val="TOC3"/>
            <w:tabs>
              <w:tab w:val="right" w:leader="dot" w:pos="8630"/>
            </w:tabs>
            <w:rPr>
              <w:i w:val="0"/>
              <w:noProof/>
              <w:sz w:val="24"/>
              <w:szCs w:val="24"/>
              <w:lang w:val="en-US" w:eastAsia="ja-JP"/>
            </w:rPr>
          </w:pPr>
          <w:r>
            <w:rPr>
              <w:noProof/>
            </w:rPr>
            <w:t>1.3.1.2 Toy Benchmark:</w:t>
          </w:r>
          <w:r>
            <w:rPr>
              <w:noProof/>
            </w:rPr>
            <w:tab/>
          </w:r>
          <w:r>
            <w:rPr>
              <w:noProof/>
            </w:rPr>
            <w:fldChar w:fldCharType="begin"/>
          </w:r>
          <w:r>
            <w:rPr>
              <w:noProof/>
            </w:rPr>
            <w:instrText xml:space="preserve"> PAGEREF _Toc180490528 \h </w:instrText>
          </w:r>
          <w:r>
            <w:rPr>
              <w:noProof/>
            </w:rPr>
          </w:r>
          <w:r>
            <w:rPr>
              <w:noProof/>
            </w:rPr>
            <w:fldChar w:fldCharType="separate"/>
          </w:r>
          <w:r w:rsidR="00D516C3">
            <w:rPr>
              <w:noProof/>
            </w:rPr>
            <w:t>30</w:t>
          </w:r>
          <w:r>
            <w:rPr>
              <w:noProof/>
            </w:rPr>
            <w:fldChar w:fldCharType="end"/>
          </w:r>
        </w:p>
        <w:p w14:paraId="0B317C51" w14:textId="77777777" w:rsidR="00E21A54" w:rsidRDefault="00E21A54">
          <w:pPr>
            <w:pStyle w:val="TOC3"/>
            <w:tabs>
              <w:tab w:val="right" w:leader="dot" w:pos="8630"/>
            </w:tabs>
            <w:rPr>
              <w:i w:val="0"/>
              <w:noProof/>
              <w:sz w:val="24"/>
              <w:szCs w:val="24"/>
              <w:lang w:val="en-US" w:eastAsia="ja-JP"/>
            </w:rPr>
          </w:pPr>
          <w:r>
            <w:rPr>
              <w:noProof/>
            </w:rPr>
            <w:t>1.3.1.3 Benchmark Sintético:</w:t>
          </w:r>
          <w:r>
            <w:rPr>
              <w:noProof/>
            </w:rPr>
            <w:tab/>
          </w:r>
          <w:r>
            <w:rPr>
              <w:noProof/>
            </w:rPr>
            <w:fldChar w:fldCharType="begin"/>
          </w:r>
          <w:r>
            <w:rPr>
              <w:noProof/>
            </w:rPr>
            <w:instrText xml:space="preserve"> PAGEREF _Toc180490529 \h </w:instrText>
          </w:r>
          <w:r>
            <w:rPr>
              <w:noProof/>
            </w:rPr>
          </w:r>
          <w:r>
            <w:rPr>
              <w:noProof/>
            </w:rPr>
            <w:fldChar w:fldCharType="separate"/>
          </w:r>
          <w:r w:rsidR="00D516C3">
            <w:rPr>
              <w:noProof/>
            </w:rPr>
            <w:t>30</w:t>
          </w:r>
          <w:r>
            <w:rPr>
              <w:noProof/>
            </w:rPr>
            <w:fldChar w:fldCharType="end"/>
          </w:r>
        </w:p>
        <w:p w14:paraId="047AD365" w14:textId="77777777" w:rsidR="00E21A54" w:rsidRDefault="00E21A54">
          <w:pPr>
            <w:pStyle w:val="TOC3"/>
            <w:tabs>
              <w:tab w:val="right" w:leader="dot" w:pos="8630"/>
            </w:tabs>
            <w:rPr>
              <w:i w:val="0"/>
              <w:noProof/>
              <w:sz w:val="24"/>
              <w:szCs w:val="24"/>
              <w:lang w:val="en-US" w:eastAsia="ja-JP"/>
            </w:rPr>
          </w:pPr>
          <w:r>
            <w:rPr>
              <w:noProof/>
            </w:rPr>
            <w:t>1.3.1.4 Benchmark de Aplicación:</w:t>
          </w:r>
          <w:r>
            <w:rPr>
              <w:noProof/>
            </w:rPr>
            <w:tab/>
          </w:r>
          <w:r>
            <w:rPr>
              <w:noProof/>
            </w:rPr>
            <w:fldChar w:fldCharType="begin"/>
          </w:r>
          <w:r>
            <w:rPr>
              <w:noProof/>
            </w:rPr>
            <w:instrText xml:space="preserve"> PAGEREF _Toc180490530 \h </w:instrText>
          </w:r>
          <w:r>
            <w:rPr>
              <w:noProof/>
            </w:rPr>
          </w:r>
          <w:r>
            <w:rPr>
              <w:noProof/>
            </w:rPr>
            <w:fldChar w:fldCharType="separate"/>
          </w:r>
          <w:r w:rsidR="00D516C3">
            <w:rPr>
              <w:noProof/>
            </w:rPr>
            <w:t>30</w:t>
          </w:r>
          <w:r>
            <w:rPr>
              <w:noProof/>
            </w:rPr>
            <w:fldChar w:fldCharType="end"/>
          </w:r>
        </w:p>
        <w:p w14:paraId="770C845B" w14:textId="77777777" w:rsidR="00E21A54" w:rsidRDefault="00E21A54">
          <w:pPr>
            <w:pStyle w:val="TOC2"/>
            <w:tabs>
              <w:tab w:val="right" w:leader="dot" w:pos="8630"/>
            </w:tabs>
            <w:rPr>
              <w:smallCaps w:val="0"/>
              <w:noProof/>
              <w:sz w:val="24"/>
              <w:szCs w:val="24"/>
              <w:lang w:val="en-US" w:eastAsia="ja-JP"/>
            </w:rPr>
          </w:pPr>
          <w:r>
            <w:rPr>
              <w:noProof/>
            </w:rPr>
            <w:t>1.3.2 Aplicación de Benchmarking a Base de datos</w:t>
          </w:r>
          <w:r>
            <w:rPr>
              <w:noProof/>
            </w:rPr>
            <w:tab/>
          </w:r>
          <w:r>
            <w:rPr>
              <w:noProof/>
            </w:rPr>
            <w:fldChar w:fldCharType="begin"/>
          </w:r>
          <w:r>
            <w:rPr>
              <w:noProof/>
            </w:rPr>
            <w:instrText xml:space="preserve"> PAGEREF _Toc180490531 \h </w:instrText>
          </w:r>
          <w:r>
            <w:rPr>
              <w:noProof/>
            </w:rPr>
          </w:r>
          <w:r>
            <w:rPr>
              <w:noProof/>
            </w:rPr>
            <w:fldChar w:fldCharType="separate"/>
          </w:r>
          <w:r w:rsidR="00D516C3">
            <w:rPr>
              <w:noProof/>
            </w:rPr>
            <w:t>31</w:t>
          </w:r>
          <w:r>
            <w:rPr>
              <w:noProof/>
            </w:rPr>
            <w:fldChar w:fldCharType="end"/>
          </w:r>
        </w:p>
        <w:p w14:paraId="363E9FE1" w14:textId="77777777" w:rsidR="00E21A54" w:rsidRDefault="00E21A54">
          <w:pPr>
            <w:pStyle w:val="TOC1"/>
            <w:tabs>
              <w:tab w:val="right" w:leader="dot" w:pos="8630"/>
            </w:tabs>
            <w:rPr>
              <w:b w:val="0"/>
              <w:caps w:val="0"/>
              <w:noProof/>
              <w:sz w:val="24"/>
              <w:szCs w:val="24"/>
              <w:lang w:val="en-US" w:eastAsia="ja-JP"/>
            </w:rPr>
          </w:pPr>
          <w:r>
            <w:rPr>
              <w:noProof/>
            </w:rPr>
            <w:t>2. MARCO METODOLÓGICO</w:t>
          </w:r>
          <w:r>
            <w:rPr>
              <w:noProof/>
            </w:rPr>
            <w:tab/>
          </w:r>
          <w:r>
            <w:rPr>
              <w:noProof/>
            </w:rPr>
            <w:fldChar w:fldCharType="begin"/>
          </w:r>
          <w:r>
            <w:rPr>
              <w:noProof/>
            </w:rPr>
            <w:instrText xml:space="preserve"> PAGEREF _Toc180490532 \h </w:instrText>
          </w:r>
          <w:r>
            <w:rPr>
              <w:noProof/>
            </w:rPr>
          </w:r>
          <w:r>
            <w:rPr>
              <w:noProof/>
            </w:rPr>
            <w:fldChar w:fldCharType="separate"/>
          </w:r>
          <w:r w:rsidR="00D516C3">
            <w:rPr>
              <w:noProof/>
            </w:rPr>
            <w:t>34</w:t>
          </w:r>
          <w:r>
            <w:rPr>
              <w:noProof/>
            </w:rPr>
            <w:fldChar w:fldCharType="end"/>
          </w:r>
        </w:p>
        <w:p w14:paraId="1B88484B" w14:textId="77777777" w:rsidR="00E21A54" w:rsidRDefault="00E21A54">
          <w:pPr>
            <w:pStyle w:val="TOC1"/>
            <w:tabs>
              <w:tab w:val="right" w:leader="dot" w:pos="8630"/>
            </w:tabs>
            <w:rPr>
              <w:b w:val="0"/>
              <w:caps w:val="0"/>
              <w:noProof/>
              <w:sz w:val="24"/>
              <w:szCs w:val="24"/>
              <w:lang w:val="en-US" w:eastAsia="ja-JP"/>
            </w:rPr>
          </w:pPr>
          <w:r>
            <w:rPr>
              <w:noProof/>
            </w:rPr>
            <w:t>2.1 DISEÑO METODOLÓGICO</w:t>
          </w:r>
          <w:r>
            <w:rPr>
              <w:noProof/>
            </w:rPr>
            <w:tab/>
          </w:r>
          <w:r>
            <w:rPr>
              <w:noProof/>
            </w:rPr>
            <w:fldChar w:fldCharType="begin"/>
          </w:r>
          <w:r>
            <w:rPr>
              <w:noProof/>
            </w:rPr>
            <w:instrText xml:space="preserve"> PAGEREF _Toc180490533 \h </w:instrText>
          </w:r>
          <w:r>
            <w:rPr>
              <w:noProof/>
            </w:rPr>
          </w:r>
          <w:r>
            <w:rPr>
              <w:noProof/>
            </w:rPr>
            <w:fldChar w:fldCharType="separate"/>
          </w:r>
          <w:r w:rsidR="00D516C3">
            <w:rPr>
              <w:noProof/>
            </w:rPr>
            <w:t>34</w:t>
          </w:r>
          <w:r>
            <w:rPr>
              <w:noProof/>
            </w:rPr>
            <w:fldChar w:fldCharType="end"/>
          </w:r>
        </w:p>
        <w:p w14:paraId="564A18A5" w14:textId="77777777" w:rsidR="00E21A54" w:rsidRDefault="00E21A54">
          <w:pPr>
            <w:pStyle w:val="TOC1"/>
            <w:tabs>
              <w:tab w:val="right" w:leader="dot" w:pos="8630"/>
            </w:tabs>
            <w:rPr>
              <w:b w:val="0"/>
              <w:caps w:val="0"/>
              <w:noProof/>
              <w:sz w:val="24"/>
              <w:szCs w:val="24"/>
              <w:lang w:val="en-US" w:eastAsia="ja-JP"/>
            </w:rPr>
          </w:pPr>
          <w:r>
            <w:rPr>
              <w:noProof/>
            </w:rPr>
            <w:t>2.2 DEFINICIÓN DEL ENTORNO TECNOLÓGICO APROPIADO PARA LA INFRAESTRUCTURA DE ALTA PRESTACIONES.</w:t>
          </w:r>
          <w:r>
            <w:rPr>
              <w:noProof/>
            </w:rPr>
            <w:tab/>
          </w:r>
          <w:r>
            <w:rPr>
              <w:noProof/>
            </w:rPr>
            <w:fldChar w:fldCharType="begin"/>
          </w:r>
          <w:r>
            <w:rPr>
              <w:noProof/>
            </w:rPr>
            <w:instrText xml:space="preserve"> PAGEREF _Toc180490534 \h </w:instrText>
          </w:r>
          <w:r>
            <w:rPr>
              <w:noProof/>
            </w:rPr>
          </w:r>
          <w:r>
            <w:rPr>
              <w:noProof/>
            </w:rPr>
            <w:fldChar w:fldCharType="separate"/>
          </w:r>
          <w:r w:rsidR="00D516C3">
            <w:rPr>
              <w:noProof/>
            </w:rPr>
            <w:t>35</w:t>
          </w:r>
          <w:r>
            <w:rPr>
              <w:noProof/>
            </w:rPr>
            <w:fldChar w:fldCharType="end"/>
          </w:r>
        </w:p>
        <w:p w14:paraId="73A06301" w14:textId="77777777" w:rsidR="00E21A54" w:rsidRDefault="00E21A54">
          <w:pPr>
            <w:pStyle w:val="TOC2"/>
            <w:tabs>
              <w:tab w:val="right" w:leader="dot" w:pos="8630"/>
            </w:tabs>
            <w:rPr>
              <w:smallCaps w:val="0"/>
              <w:noProof/>
              <w:sz w:val="24"/>
              <w:szCs w:val="24"/>
              <w:lang w:val="en-US" w:eastAsia="ja-JP"/>
            </w:rPr>
          </w:pPr>
          <w:r>
            <w:rPr>
              <w:noProof/>
            </w:rPr>
            <w:t>2.2.1 Uso de Clúster SSI como alternativa viable a un entorno de Alta Prestaciones para Banco de Datos.</w:t>
          </w:r>
          <w:r>
            <w:rPr>
              <w:noProof/>
            </w:rPr>
            <w:tab/>
          </w:r>
          <w:r>
            <w:rPr>
              <w:noProof/>
            </w:rPr>
            <w:fldChar w:fldCharType="begin"/>
          </w:r>
          <w:r>
            <w:rPr>
              <w:noProof/>
            </w:rPr>
            <w:instrText xml:space="preserve"> PAGEREF _Toc180490535 \h </w:instrText>
          </w:r>
          <w:r>
            <w:rPr>
              <w:noProof/>
            </w:rPr>
          </w:r>
          <w:r>
            <w:rPr>
              <w:noProof/>
            </w:rPr>
            <w:fldChar w:fldCharType="separate"/>
          </w:r>
          <w:r w:rsidR="00D516C3">
            <w:rPr>
              <w:noProof/>
            </w:rPr>
            <w:t>35</w:t>
          </w:r>
          <w:r>
            <w:rPr>
              <w:noProof/>
            </w:rPr>
            <w:fldChar w:fldCharType="end"/>
          </w:r>
        </w:p>
        <w:p w14:paraId="6B03213C" w14:textId="77777777" w:rsidR="00E21A54" w:rsidRDefault="00E21A54">
          <w:pPr>
            <w:pStyle w:val="TOC2"/>
            <w:tabs>
              <w:tab w:val="right" w:leader="dot" w:pos="8630"/>
            </w:tabs>
            <w:rPr>
              <w:smallCaps w:val="0"/>
              <w:noProof/>
              <w:sz w:val="24"/>
              <w:szCs w:val="24"/>
              <w:lang w:val="en-US" w:eastAsia="ja-JP"/>
            </w:rPr>
          </w:pPr>
          <w:r>
            <w:rPr>
              <w:noProof/>
            </w:rPr>
            <w:t>2.2.2 Optando por OpenSSI como un clúster de alto desempeño y balanceo de carga</w:t>
          </w:r>
          <w:r>
            <w:rPr>
              <w:noProof/>
            </w:rPr>
            <w:tab/>
          </w:r>
          <w:r>
            <w:rPr>
              <w:noProof/>
            </w:rPr>
            <w:fldChar w:fldCharType="begin"/>
          </w:r>
          <w:r>
            <w:rPr>
              <w:noProof/>
            </w:rPr>
            <w:instrText xml:space="preserve"> PAGEREF _Toc180490536 \h </w:instrText>
          </w:r>
          <w:r>
            <w:rPr>
              <w:noProof/>
            </w:rPr>
          </w:r>
          <w:r>
            <w:rPr>
              <w:noProof/>
            </w:rPr>
            <w:fldChar w:fldCharType="separate"/>
          </w:r>
          <w:r w:rsidR="00D516C3">
            <w:rPr>
              <w:noProof/>
            </w:rPr>
            <w:t>35</w:t>
          </w:r>
          <w:r>
            <w:rPr>
              <w:noProof/>
            </w:rPr>
            <w:fldChar w:fldCharType="end"/>
          </w:r>
        </w:p>
        <w:p w14:paraId="721EEF02" w14:textId="77777777" w:rsidR="00E21A54" w:rsidRDefault="00E21A54">
          <w:pPr>
            <w:pStyle w:val="TOC3"/>
            <w:tabs>
              <w:tab w:val="right" w:leader="dot" w:pos="8630"/>
            </w:tabs>
            <w:rPr>
              <w:i w:val="0"/>
              <w:noProof/>
              <w:sz w:val="24"/>
              <w:szCs w:val="24"/>
              <w:lang w:val="en-US" w:eastAsia="ja-JP"/>
            </w:rPr>
          </w:pPr>
          <w:r>
            <w:rPr>
              <w:noProof/>
            </w:rPr>
            <w:t>2.2.2.1 Requerimientos para la implementación de OpenSSI</w:t>
          </w:r>
          <w:r>
            <w:rPr>
              <w:noProof/>
            </w:rPr>
            <w:tab/>
          </w:r>
          <w:r>
            <w:rPr>
              <w:noProof/>
            </w:rPr>
            <w:fldChar w:fldCharType="begin"/>
          </w:r>
          <w:r>
            <w:rPr>
              <w:noProof/>
            </w:rPr>
            <w:instrText xml:space="preserve"> PAGEREF _Toc180490537 \h </w:instrText>
          </w:r>
          <w:r>
            <w:rPr>
              <w:noProof/>
            </w:rPr>
          </w:r>
          <w:r>
            <w:rPr>
              <w:noProof/>
            </w:rPr>
            <w:fldChar w:fldCharType="separate"/>
          </w:r>
          <w:r w:rsidR="00D516C3">
            <w:rPr>
              <w:noProof/>
            </w:rPr>
            <w:t>37</w:t>
          </w:r>
          <w:r>
            <w:rPr>
              <w:noProof/>
            </w:rPr>
            <w:fldChar w:fldCharType="end"/>
          </w:r>
        </w:p>
        <w:p w14:paraId="27C41571" w14:textId="77777777" w:rsidR="00E21A54" w:rsidRDefault="00E21A54">
          <w:pPr>
            <w:pStyle w:val="TOC3"/>
            <w:tabs>
              <w:tab w:val="right" w:leader="dot" w:pos="8630"/>
            </w:tabs>
            <w:rPr>
              <w:i w:val="0"/>
              <w:noProof/>
              <w:sz w:val="24"/>
              <w:szCs w:val="24"/>
              <w:lang w:val="en-US" w:eastAsia="ja-JP"/>
            </w:rPr>
          </w:pPr>
          <w:r>
            <w:rPr>
              <w:noProof/>
            </w:rPr>
            <w:t>2.2.2.2 Organización de los nodos</w:t>
          </w:r>
          <w:r>
            <w:rPr>
              <w:noProof/>
            </w:rPr>
            <w:tab/>
          </w:r>
          <w:r>
            <w:rPr>
              <w:noProof/>
            </w:rPr>
            <w:fldChar w:fldCharType="begin"/>
          </w:r>
          <w:r>
            <w:rPr>
              <w:noProof/>
            </w:rPr>
            <w:instrText xml:space="preserve"> PAGEREF _Toc180490538 \h </w:instrText>
          </w:r>
          <w:r>
            <w:rPr>
              <w:noProof/>
            </w:rPr>
          </w:r>
          <w:r>
            <w:rPr>
              <w:noProof/>
            </w:rPr>
            <w:fldChar w:fldCharType="separate"/>
          </w:r>
          <w:r w:rsidR="00D516C3">
            <w:rPr>
              <w:noProof/>
            </w:rPr>
            <w:t>40</w:t>
          </w:r>
          <w:r>
            <w:rPr>
              <w:noProof/>
            </w:rPr>
            <w:fldChar w:fldCharType="end"/>
          </w:r>
        </w:p>
        <w:p w14:paraId="28775151" w14:textId="77777777" w:rsidR="00E21A54" w:rsidRDefault="00E21A54">
          <w:pPr>
            <w:pStyle w:val="TOC1"/>
            <w:tabs>
              <w:tab w:val="right" w:leader="dot" w:pos="8630"/>
            </w:tabs>
            <w:rPr>
              <w:b w:val="0"/>
              <w:caps w:val="0"/>
              <w:noProof/>
              <w:sz w:val="24"/>
              <w:szCs w:val="24"/>
              <w:lang w:val="en-US" w:eastAsia="ja-JP"/>
            </w:rPr>
          </w:pPr>
          <w:r>
            <w:rPr>
              <w:noProof/>
            </w:rPr>
            <w:t>2.3 CONSIDERACIONES DE BENCHMARK PARA EL PRESENTE TRABAJO.</w:t>
          </w:r>
          <w:r>
            <w:rPr>
              <w:noProof/>
            </w:rPr>
            <w:tab/>
          </w:r>
          <w:r>
            <w:rPr>
              <w:noProof/>
            </w:rPr>
            <w:fldChar w:fldCharType="begin"/>
          </w:r>
          <w:r>
            <w:rPr>
              <w:noProof/>
            </w:rPr>
            <w:instrText xml:space="preserve"> PAGEREF _Toc180490539 \h </w:instrText>
          </w:r>
          <w:r>
            <w:rPr>
              <w:noProof/>
            </w:rPr>
          </w:r>
          <w:r>
            <w:rPr>
              <w:noProof/>
            </w:rPr>
            <w:fldChar w:fldCharType="separate"/>
          </w:r>
          <w:r w:rsidR="00D516C3">
            <w:rPr>
              <w:noProof/>
            </w:rPr>
            <w:t>40</w:t>
          </w:r>
          <w:r>
            <w:rPr>
              <w:noProof/>
            </w:rPr>
            <w:fldChar w:fldCharType="end"/>
          </w:r>
        </w:p>
        <w:p w14:paraId="04774BEC" w14:textId="77777777" w:rsidR="00E21A54" w:rsidRDefault="00E21A54">
          <w:pPr>
            <w:pStyle w:val="TOC2"/>
            <w:tabs>
              <w:tab w:val="right" w:leader="dot" w:pos="8630"/>
            </w:tabs>
            <w:rPr>
              <w:smallCaps w:val="0"/>
              <w:noProof/>
              <w:sz w:val="24"/>
              <w:szCs w:val="24"/>
              <w:lang w:val="en-US" w:eastAsia="ja-JP"/>
            </w:rPr>
          </w:pPr>
          <w:r>
            <w:rPr>
              <w:noProof/>
            </w:rPr>
            <w:t>2.3.1 Benchmarks OLTP</w:t>
          </w:r>
          <w:r>
            <w:rPr>
              <w:noProof/>
            </w:rPr>
            <w:tab/>
          </w:r>
          <w:r>
            <w:rPr>
              <w:noProof/>
            </w:rPr>
            <w:fldChar w:fldCharType="begin"/>
          </w:r>
          <w:r>
            <w:rPr>
              <w:noProof/>
            </w:rPr>
            <w:instrText xml:space="preserve"> PAGEREF _Toc180490540 \h </w:instrText>
          </w:r>
          <w:r>
            <w:rPr>
              <w:noProof/>
            </w:rPr>
          </w:r>
          <w:r>
            <w:rPr>
              <w:noProof/>
            </w:rPr>
            <w:fldChar w:fldCharType="separate"/>
          </w:r>
          <w:r w:rsidR="00D516C3">
            <w:rPr>
              <w:noProof/>
            </w:rPr>
            <w:t>41</w:t>
          </w:r>
          <w:r>
            <w:rPr>
              <w:noProof/>
            </w:rPr>
            <w:fldChar w:fldCharType="end"/>
          </w:r>
        </w:p>
        <w:p w14:paraId="6FA858C0" w14:textId="77777777" w:rsidR="00E21A54" w:rsidRDefault="00E21A54">
          <w:pPr>
            <w:pStyle w:val="TOC3"/>
            <w:tabs>
              <w:tab w:val="right" w:leader="dot" w:pos="8630"/>
            </w:tabs>
            <w:rPr>
              <w:i w:val="0"/>
              <w:noProof/>
              <w:sz w:val="24"/>
              <w:szCs w:val="24"/>
              <w:lang w:val="en-US" w:eastAsia="ja-JP"/>
            </w:rPr>
          </w:pPr>
          <w:r>
            <w:rPr>
              <w:noProof/>
            </w:rPr>
            <w:t>2.3.1.1 TPC: The Transaction Processing  Performance Council</w:t>
          </w:r>
          <w:r>
            <w:rPr>
              <w:noProof/>
            </w:rPr>
            <w:tab/>
          </w:r>
          <w:r>
            <w:rPr>
              <w:noProof/>
            </w:rPr>
            <w:fldChar w:fldCharType="begin"/>
          </w:r>
          <w:r>
            <w:rPr>
              <w:noProof/>
            </w:rPr>
            <w:instrText xml:space="preserve"> PAGEREF _Toc180490541 \h </w:instrText>
          </w:r>
          <w:r>
            <w:rPr>
              <w:noProof/>
            </w:rPr>
          </w:r>
          <w:r>
            <w:rPr>
              <w:noProof/>
            </w:rPr>
            <w:fldChar w:fldCharType="separate"/>
          </w:r>
          <w:r w:rsidR="00D516C3">
            <w:rPr>
              <w:noProof/>
            </w:rPr>
            <w:t>42</w:t>
          </w:r>
          <w:r>
            <w:rPr>
              <w:noProof/>
            </w:rPr>
            <w:fldChar w:fldCharType="end"/>
          </w:r>
        </w:p>
        <w:p w14:paraId="2861AA8C" w14:textId="77777777" w:rsidR="00E21A54" w:rsidRDefault="00E21A54">
          <w:pPr>
            <w:pStyle w:val="TOC3"/>
            <w:tabs>
              <w:tab w:val="right" w:leader="dot" w:pos="8630"/>
            </w:tabs>
            <w:rPr>
              <w:i w:val="0"/>
              <w:noProof/>
              <w:sz w:val="24"/>
              <w:szCs w:val="24"/>
              <w:lang w:val="en-US" w:eastAsia="ja-JP"/>
            </w:rPr>
          </w:pPr>
          <w:r>
            <w:rPr>
              <w:noProof/>
            </w:rPr>
            <w:t>Metodología de Precio</w:t>
          </w:r>
          <w:r>
            <w:rPr>
              <w:noProof/>
            </w:rPr>
            <w:tab/>
          </w:r>
          <w:r>
            <w:rPr>
              <w:noProof/>
            </w:rPr>
            <w:fldChar w:fldCharType="begin"/>
          </w:r>
          <w:r>
            <w:rPr>
              <w:noProof/>
            </w:rPr>
            <w:instrText xml:space="preserve"> PAGEREF _Toc180490542 \h </w:instrText>
          </w:r>
          <w:r>
            <w:rPr>
              <w:noProof/>
            </w:rPr>
          </w:r>
          <w:r>
            <w:rPr>
              <w:noProof/>
            </w:rPr>
            <w:fldChar w:fldCharType="separate"/>
          </w:r>
          <w:r w:rsidR="00D516C3">
            <w:rPr>
              <w:noProof/>
            </w:rPr>
            <w:t>46</w:t>
          </w:r>
          <w:r>
            <w:rPr>
              <w:noProof/>
            </w:rPr>
            <w:fldChar w:fldCharType="end"/>
          </w:r>
        </w:p>
        <w:p w14:paraId="45D88CCF" w14:textId="77777777" w:rsidR="00E21A54" w:rsidRDefault="00E21A54">
          <w:pPr>
            <w:pStyle w:val="TOC3"/>
            <w:tabs>
              <w:tab w:val="right" w:leader="dot" w:pos="8630"/>
            </w:tabs>
            <w:rPr>
              <w:i w:val="0"/>
              <w:noProof/>
              <w:sz w:val="24"/>
              <w:szCs w:val="24"/>
              <w:lang w:val="en-US" w:eastAsia="ja-JP"/>
            </w:rPr>
          </w:pPr>
          <w:r>
            <w:rPr>
              <w:noProof/>
            </w:rPr>
            <w:t>2.3.1.2 TPC-C UVA</w:t>
          </w:r>
          <w:r>
            <w:rPr>
              <w:noProof/>
            </w:rPr>
            <w:tab/>
          </w:r>
          <w:r>
            <w:rPr>
              <w:noProof/>
            </w:rPr>
            <w:fldChar w:fldCharType="begin"/>
          </w:r>
          <w:r>
            <w:rPr>
              <w:noProof/>
            </w:rPr>
            <w:instrText xml:space="preserve"> PAGEREF _Toc180490543 \h </w:instrText>
          </w:r>
          <w:r>
            <w:rPr>
              <w:noProof/>
            </w:rPr>
          </w:r>
          <w:r>
            <w:rPr>
              <w:noProof/>
            </w:rPr>
            <w:fldChar w:fldCharType="separate"/>
          </w:r>
          <w:r w:rsidR="00D516C3">
            <w:rPr>
              <w:noProof/>
            </w:rPr>
            <w:t>48</w:t>
          </w:r>
          <w:r>
            <w:rPr>
              <w:noProof/>
            </w:rPr>
            <w:fldChar w:fldCharType="end"/>
          </w:r>
        </w:p>
        <w:p w14:paraId="1F9EB3C6" w14:textId="77777777" w:rsidR="00E21A54" w:rsidRDefault="00E21A54">
          <w:pPr>
            <w:pStyle w:val="TOC2"/>
            <w:tabs>
              <w:tab w:val="right" w:leader="dot" w:pos="8630"/>
            </w:tabs>
            <w:rPr>
              <w:smallCaps w:val="0"/>
              <w:noProof/>
              <w:sz w:val="24"/>
              <w:szCs w:val="24"/>
              <w:lang w:val="en-US" w:eastAsia="ja-JP"/>
            </w:rPr>
          </w:pPr>
          <w:r>
            <w:rPr>
              <w:noProof/>
            </w:rPr>
            <w:t>2.3.2 Benchmarks OLAP</w:t>
          </w:r>
          <w:r>
            <w:rPr>
              <w:noProof/>
            </w:rPr>
            <w:tab/>
          </w:r>
          <w:r>
            <w:rPr>
              <w:noProof/>
            </w:rPr>
            <w:fldChar w:fldCharType="begin"/>
          </w:r>
          <w:r>
            <w:rPr>
              <w:noProof/>
            </w:rPr>
            <w:instrText xml:space="preserve"> PAGEREF _Toc180490544 \h </w:instrText>
          </w:r>
          <w:r>
            <w:rPr>
              <w:noProof/>
            </w:rPr>
          </w:r>
          <w:r>
            <w:rPr>
              <w:noProof/>
            </w:rPr>
            <w:fldChar w:fldCharType="separate"/>
          </w:r>
          <w:r w:rsidR="00D516C3">
            <w:rPr>
              <w:noProof/>
            </w:rPr>
            <w:t>52</w:t>
          </w:r>
          <w:r>
            <w:rPr>
              <w:noProof/>
            </w:rPr>
            <w:fldChar w:fldCharType="end"/>
          </w:r>
        </w:p>
        <w:p w14:paraId="26636CDA" w14:textId="77777777" w:rsidR="00E21A54" w:rsidRDefault="00E21A54">
          <w:pPr>
            <w:pStyle w:val="TOC3"/>
            <w:tabs>
              <w:tab w:val="right" w:leader="dot" w:pos="8630"/>
            </w:tabs>
            <w:rPr>
              <w:i w:val="0"/>
              <w:noProof/>
              <w:sz w:val="24"/>
              <w:szCs w:val="24"/>
              <w:lang w:val="en-US" w:eastAsia="ja-JP"/>
            </w:rPr>
          </w:pPr>
          <w:r>
            <w:rPr>
              <w:noProof/>
            </w:rPr>
            <w:t>2.3.2.1 TPCh</w:t>
          </w:r>
          <w:r>
            <w:rPr>
              <w:noProof/>
            </w:rPr>
            <w:tab/>
          </w:r>
          <w:r>
            <w:rPr>
              <w:noProof/>
            </w:rPr>
            <w:fldChar w:fldCharType="begin"/>
          </w:r>
          <w:r>
            <w:rPr>
              <w:noProof/>
            </w:rPr>
            <w:instrText xml:space="preserve"> PAGEREF _Toc180490545 \h </w:instrText>
          </w:r>
          <w:r>
            <w:rPr>
              <w:noProof/>
            </w:rPr>
          </w:r>
          <w:r>
            <w:rPr>
              <w:noProof/>
            </w:rPr>
            <w:fldChar w:fldCharType="separate"/>
          </w:r>
          <w:r w:rsidR="00D516C3">
            <w:rPr>
              <w:noProof/>
            </w:rPr>
            <w:t>52</w:t>
          </w:r>
          <w:r>
            <w:rPr>
              <w:noProof/>
            </w:rPr>
            <w:fldChar w:fldCharType="end"/>
          </w:r>
        </w:p>
        <w:p w14:paraId="4F53AA55" w14:textId="77777777" w:rsidR="00E21A54" w:rsidRDefault="00E21A54">
          <w:pPr>
            <w:pStyle w:val="TOC3"/>
            <w:tabs>
              <w:tab w:val="right" w:leader="dot" w:pos="8630"/>
            </w:tabs>
            <w:rPr>
              <w:i w:val="0"/>
              <w:noProof/>
              <w:sz w:val="24"/>
              <w:szCs w:val="24"/>
              <w:lang w:val="en-US" w:eastAsia="ja-JP"/>
            </w:rPr>
          </w:pPr>
          <w:r>
            <w:rPr>
              <w:noProof/>
            </w:rPr>
            <w:t>Metodología de Precio.</w:t>
          </w:r>
          <w:r>
            <w:rPr>
              <w:noProof/>
            </w:rPr>
            <w:tab/>
          </w:r>
          <w:r>
            <w:rPr>
              <w:noProof/>
            </w:rPr>
            <w:fldChar w:fldCharType="begin"/>
          </w:r>
          <w:r>
            <w:rPr>
              <w:noProof/>
            </w:rPr>
            <w:instrText xml:space="preserve"> PAGEREF _Toc180490546 \h </w:instrText>
          </w:r>
          <w:r>
            <w:rPr>
              <w:noProof/>
            </w:rPr>
          </w:r>
          <w:r>
            <w:rPr>
              <w:noProof/>
            </w:rPr>
            <w:fldChar w:fldCharType="separate"/>
          </w:r>
          <w:r w:rsidR="00D516C3">
            <w:rPr>
              <w:noProof/>
            </w:rPr>
            <w:t>55</w:t>
          </w:r>
          <w:r>
            <w:rPr>
              <w:noProof/>
            </w:rPr>
            <w:fldChar w:fldCharType="end"/>
          </w:r>
        </w:p>
        <w:p w14:paraId="57BA4F20" w14:textId="77777777" w:rsidR="00E21A54" w:rsidRDefault="00E21A54">
          <w:pPr>
            <w:pStyle w:val="TOC1"/>
            <w:tabs>
              <w:tab w:val="right" w:leader="dot" w:pos="8630"/>
            </w:tabs>
            <w:rPr>
              <w:b w:val="0"/>
              <w:caps w:val="0"/>
              <w:noProof/>
              <w:sz w:val="24"/>
              <w:szCs w:val="24"/>
              <w:lang w:val="en-US" w:eastAsia="ja-JP"/>
            </w:rPr>
          </w:pPr>
          <w:r>
            <w:rPr>
              <w:noProof/>
            </w:rPr>
            <w:t>2.4 Caracterización de Pruebas.</w:t>
          </w:r>
          <w:r>
            <w:rPr>
              <w:noProof/>
            </w:rPr>
            <w:tab/>
          </w:r>
          <w:r>
            <w:rPr>
              <w:noProof/>
            </w:rPr>
            <w:fldChar w:fldCharType="begin"/>
          </w:r>
          <w:r>
            <w:rPr>
              <w:noProof/>
            </w:rPr>
            <w:instrText xml:space="preserve"> PAGEREF _Toc180490547 \h </w:instrText>
          </w:r>
          <w:r>
            <w:rPr>
              <w:noProof/>
            </w:rPr>
          </w:r>
          <w:r>
            <w:rPr>
              <w:noProof/>
            </w:rPr>
            <w:fldChar w:fldCharType="separate"/>
          </w:r>
          <w:r w:rsidR="00D516C3">
            <w:rPr>
              <w:noProof/>
            </w:rPr>
            <w:t>56</w:t>
          </w:r>
          <w:r>
            <w:rPr>
              <w:noProof/>
            </w:rPr>
            <w:fldChar w:fldCharType="end"/>
          </w:r>
        </w:p>
        <w:p w14:paraId="217A6D12" w14:textId="77777777" w:rsidR="00E21A54" w:rsidRDefault="00E21A54">
          <w:pPr>
            <w:pStyle w:val="TOC2"/>
            <w:tabs>
              <w:tab w:val="right" w:leader="dot" w:pos="8630"/>
            </w:tabs>
            <w:rPr>
              <w:smallCaps w:val="0"/>
              <w:noProof/>
              <w:sz w:val="24"/>
              <w:szCs w:val="24"/>
              <w:lang w:val="en-US" w:eastAsia="ja-JP"/>
            </w:rPr>
          </w:pPr>
          <w:r>
            <w:rPr>
              <w:noProof/>
            </w:rPr>
            <w:t>2.4.1 Definición de Métricas para la cuantificación de Rendimiento.</w:t>
          </w:r>
          <w:r>
            <w:rPr>
              <w:noProof/>
            </w:rPr>
            <w:tab/>
          </w:r>
          <w:r>
            <w:rPr>
              <w:noProof/>
            </w:rPr>
            <w:fldChar w:fldCharType="begin"/>
          </w:r>
          <w:r>
            <w:rPr>
              <w:noProof/>
            </w:rPr>
            <w:instrText xml:space="preserve"> PAGEREF _Toc180490548 \h </w:instrText>
          </w:r>
          <w:r>
            <w:rPr>
              <w:noProof/>
            </w:rPr>
          </w:r>
          <w:r>
            <w:rPr>
              <w:noProof/>
            </w:rPr>
            <w:fldChar w:fldCharType="separate"/>
          </w:r>
          <w:r w:rsidR="00D516C3">
            <w:rPr>
              <w:noProof/>
            </w:rPr>
            <w:t>56</w:t>
          </w:r>
          <w:r>
            <w:rPr>
              <w:noProof/>
            </w:rPr>
            <w:fldChar w:fldCharType="end"/>
          </w:r>
        </w:p>
        <w:p w14:paraId="70B71B56" w14:textId="77777777" w:rsidR="00E21A54" w:rsidRDefault="00E21A54">
          <w:pPr>
            <w:pStyle w:val="TOC3"/>
            <w:tabs>
              <w:tab w:val="right" w:leader="dot" w:pos="8630"/>
            </w:tabs>
            <w:rPr>
              <w:i w:val="0"/>
              <w:noProof/>
              <w:sz w:val="24"/>
              <w:szCs w:val="24"/>
              <w:lang w:val="en-US" w:eastAsia="ja-JP"/>
            </w:rPr>
          </w:pPr>
          <w:r>
            <w:rPr>
              <w:noProof/>
            </w:rPr>
            <w:t>2.4.1.1 Definición de valores para factor de Comparación.</w:t>
          </w:r>
          <w:r>
            <w:rPr>
              <w:noProof/>
            </w:rPr>
            <w:tab/>
          </w:r>
          <w:r>
            <w:rPr>
              <w:noProof/>
            </w:rPr>
            <w:fldChar w:fldCharType="begin"/>
          </w:r>
          <w:r>
            <w:rPr>
              <w:noProof/>
            </w:rPr>
            <w:instrText xml:space="preserve"> PAGEREF _Toc180490549 \h </w:instrText>
          </w:r>
          <w:r>
            <w:rPr>
              <w:noProof/>
            </w:rPr>
          </w:r>
          <w:r>
            <w:rPr>
              <w:noProof/>
            </w:rPr>
            <w:fldChar w:fldCharType="separate"/>
          </w:r>
          <w:r w:rsidR="00D516C3">
            <w:rPr>
              <w:noProof/>
            </w:rPr>
            <w:t>56</w:t>
          </w:r>
          <w:r>
            <w:rPr>
              <w:noProof/>
            </w:rPr>
            <w:fldChar w:fldCharType="end"/>
          </w:r>
        </w:p>
        <w:p w14:paraId="3BA09D3E" w14:textId="77777777" w:rsidR="00E21A54" w:rsidRDefault="00E21A54">
          <w:pPr>
            <w:pStyle w:val="TOC3"/>
            <w:tabs>
              <w:tab w:val="right" w:leader="dot" w:pos="8630"/>
            </w:tabs>
            <w:rPr>
              <w:i w:val="0"/>
              <w:noProof/>
              <w:sz w:val="24"/>
              <w:szCs w:val="24"/>
              <w:lang w:val="en-US" w:eastAsia="ja-JP"/>
            </w:rPr>
          </w:pPr>
          <w:r>
            <w:rPr>
              <w:noProof/>
            </w:rPr>
            <w:t>2.4.1.2 Definición de las pruebas.</w:t>
          </w:r>
          <w:r>
            <w:rPr>
              <w:noProof/>
            </w:rPr>
            <w:tab/>
          </w:r>
          <w:r>
            <w:rPr>
              <w:noProof/>
            </w:rPr>
            <w:fldChar w:fldCharType="begin"/>
          </w:r>
          <w:r>
            <w:rPr>
              <w:noProof/>
            </w:rPr>
            <w:instrText xml:space="preserve"> PAGEREF _Toc180490550 \h </w:instrText>
          </w:r>
          <w:r>
            <w:rPr>
              <w:noProof/>
            </w:rPr>
          </w:r>
          <w:r>
            <w:rPr>
              <w:noProof/>
            </w:rPr>
            <w:fldChar w:fldCharType="separate"/>
          </w:r>
          <w:r w:rsidR="00D516C3">
            <w:rPr>
              <w:noProof/>
            </w:rPr>
            <w:t>57</w:t>
          </w:r>
          <w:r>
            <w:rPr>
              <w:noProof/>
            </w:rPr>
            <w:fldChar w:fldCharType="end"/>
          </w:r>
        </w:p>
        <w:p w14:paraId="1BBD15B0" w14:textId="77777777" w:rsidR="00E21A54" w:rsidRDefault="00E21A54">
          <w:pPr>
            <w:pStyle w:val="TOC3"/>
            <w:tabs>
              <w:tab w:val="right" w:leader="dot" w:pos="8630"/>
            </w:tabs>
            <w:rPr>
              <w:i w:val="0"/>
              <w:noProof/>
              <w:sz w:val="24"/>
              <w:szCs w:val="24"/>
              <w:lang w:val="en-US" w:eastAsia="ja-JP"/>
            </w:rPr>
          </w:pPr>
          <w:r>
            <w:rPr>
              <w:noProof/>
            </w:rPr>
            <w:t>2.4.1.3 Aplicaciones a ser utilizadas</w:t>
          </w:r>
          <w:r>
            <w:rPr>
              <w:noProof/>
            </w:rPr>
            <w:tab/>
          </w:r>
          <w:r>
            <w:rPr>
              <w:noProof/>
            </w:rPr>
            <w:fldChar w:fldCharType="begin"/>
          </w:r>
          <w:r>
            <w:rPr>
              <w:noProof/>
            </w:rPr>
            <w:instrText xml:space="preserve"> PAGEREF _Toc180490551 \h </w:instrText>
          </w:r>
          <w:r>
            <w:rPr>
              <w:noProof/>
            </w:rPr>
          </w:r>
          <w:r>
            <w:rPr>
              <w:noProof/>
            </w:rPr>
            <w:fldChar w:fldCharType="separate"/>
          </w:r>
          <w:r w:rsidR="00D516C3">
            <w:rPr>
              <w:noProof/>
            </w:rPr>
            <w:t>58</w:t>
          </w:r>
          <w:r>
            <w:rPr>
              <w:noProof/>
            </w:rPr>
            <w:fldChar w:fldCharType="end"/>
          </w:r>
        </w:p>
        <w:p w14:paraId="3FF5C353" w14:textId="77777777" w:rsidR="00E21A54" w:rsidRDefault="00E21A54">
          <w:pPr>
            <w:pStyle w:val="TOC3"/>
            <w:tabs>
              <w:tab w:val="right" w:leader="dot" w:pos="8630"/>
            </w:tabs>
            <w:rPr>
              <w:i w:val="0"/>
              <w:noProof/>
              <w:sz w:val="24"/>
              <w:szCs w:val="24"/>
              <w:lang w:val="en-US" w:eastAsia="ja-JP"/>
            </w:rPr>
          </w:pPr>
          <w:r>
            <w:rPr>
              <w:noProof/>
            </w:rPr>
            <w:t>3.3.1.4 Descripción de SUT (Sistema bajo Pruebas del ingles System Under Test):</w:t>
          </w:r>
          <w:r>
            <w:rPr>
              <w:noProof/>
            </w:rPr>
            <w:tab/>
          </w:r>
          <w:r>
            <w:rPr>
              <w:noProof/>
            </w:rPr>
            <w:fldChar w:fldCharType="begin"/>
          </w:r>
          <w:r>
            <w:rPr>
              <w:noProof/>
            </w:rPr>
            <w:instrText xml:space="preserve"> PAGEREF _Toc180490552 \h </w:instrText>
          </w:r>
          <w:r>
            <w:rPr>
              <w:noProof/>
            </w:rPr>
          </w:r>
          <w:r>
            <w:rPr>
              <w:noProof/>
            </w:rPr>
            <w:fldChar w:fldCharType="separate"/>
          </w:r>
          <w:r w:rsidR="00D516C3">
            <w:rPr>
              <w:noProof/>
            </w:rPr>
            <w:t>58</w:t>
          </w:r>
          <w:r>
            <w:rPr>
              <w:noProof/>
            </w:rPr>
            <w:fldChar w:fldCharType="end"/>
          </w:r>
        </w:p>
        <w:p w14:paraId="52531E71" w14:textId="77777777" w:rsidR="00E21A54" w:rsidRDefault="00E21A54">
          <w:pPr>
            <w:pStyle w:val="TOC2"/>
            <w:tabs>
              <w:tab w:val="right" w:leader="dot" w:pos="8630"/>
            </w:tabs>
            <w:rPr>
              <w:smallCaps w:val="0"/>
              <w:noProof/>
              <w:sz w:val="24"/>
              <w:szCs w:val="24"/>
              <w:lang w:val="en-US" w:eastAsia="ja-JP"/>
            </w:rPr>
          </w:pPr>
          <w:r>
            <w:rPr>
              <w:noProof/>
            </w:rPr>
            <w:t>2.4.2 Metodología de evaluación con respecto a los componentes</w:t>
          </w:r>
          <w:r>
            <w:rPr>
              <w:noProof/>
            </w:rPr>
            <w:tab/>
          </w:r>
          <w:r>
            <w:rPr>
              <w:noProof/>
            </w:rPr>
            <w:fldChar w:fldCharType="begin"/>
          </w:r>
          <w:r>
            <w:rPr>
              <w:noProof/>
            </w:rPr>
            <w:instrText xml:space="preserve"> PAGEREF _Toc180490553 \h </w:instrText>
          </w:r>
          <w:r>
            <w:rPr>
              <w:noProof/>
            </w:rPr>
          </w:r>
          <w:r>
            <w:rPr>
              <w:noProof/>
            </w:rPr>
            <w:fldChar w:fldCharType="separate"/>
          </w:r>
          <w:r w:rsidR="00D516C3">
            <w:rPr>
              <w:noProof/>
            </w:rPr>
            <w:t>61</w:t>
          </w:r>
          <w:r>
            <w:rPr>
              <w:noProof/>
            </w:rPr>
            <w:fldChar w:fldCharType="end"/>
          </w:r>
        </w:p>
        <w:p w14:paraId="59C3C657" w14:textId="77777777" w:rsidR="00E21A54" w:rsidRDefault="00E21A54">
          <w:pPr>
            <w:pStyle w:val="TOC3"/>
            <w:tabs>
              <w:tab w:val="right" w:leader="dot" w:pos="8630"/>
            </w:tabs>
            <w:rPr>
              <w:i w:val="0"/>
              <w:noProof/>
              <w:sz w:val="24"/>
              <w:szCs w:val="24"/>
              <w:lang w:val="en-US" w:eastAsia="ja-JP"/>
            </w:rPr>
          </w:pPr>
          <w:r>
            <w:rPr>
              <w:noProof/>
            </w:rPr>
            <w:t>2.4.2.1 Objetivo de Prueba</w:t>
          </w:r>
          <w:r>
            <w:rPr>
              <w:noProof/>
            </w:rPr>
            <w:tab/>
          </w:r>
          <w:r>
            <w:rPr>
              <w:noProof/>
            </w:rPr>
            <w:fldChar w:fldCharType="begin"/>
          </w:r>
          <w:r>
            <w:rPr>
              <w:noProof/>
            </w:rPr>
            <w:instrText xml:space="preserve"> PAGEREF _Toc180490554 \h </w:instrText>
          </w:r>
          <w:r>
            <w:rPr>
              <w:noProof/>
            </w:rPr>
          </w:r>
          <w:r>
            <w:rPr>
              <w:noProof/>
            </w:rPr>
            <w:fldChar w:fldCharType="separate"/>
          </w:r>
          <w:r w:rsidR="00D516C3">
            <w:rPr>
              <w:noProof/>
            </w:rPr>
            <w:t>61</w:t>
          </w:r>
          <w:r>
            <w:rPr>
              <w:noProof/>
            </w:rPr>
            <w:fldChar w:fldCharType="end"/>
          </w:r>
        </w:p>
        <w:p w14:paraId="469CEA05" w14:textId="77777777" w:rsidR="00E21A54" w:rsidRDefault="00E21A54">
          <w:pPr>
            <w:pStyle w:val="TOC3"/>
            <w:tabs>
              <w:tab w:val="right" w:leader="dot" w:pos="8630"/>
            </w:tabs>
            <w:rPr>
              <w:i w:val="0"/>
              <w:noProof/>
              <w:sz w:val="24"/>
              <w:szCs w:val="24"/>
              <w:lang w:val="en-US" w:eastAsia="ja-JP"/>
            </w:rPr>
          </w:pPr>
          <w:r>
            <w:rPr>
              <w:noProof/>
            </w:rPr>
            <w:t>2.4.2.2 Tamaño del Banco de Datos</w:t>
          </w:r>
          <w:r>
            <w:rPr>
              <w:noProof/>
            </w:rPr>
            <w:tab/>
          </w:r>
          <w:r>
            <w:rPr>
              <w:noProof/>
            </w:rPr>
            <w:fldChar w:fldCharType="begin"/>
          </w:r>
          <w:r>
            <w:rPr>
              <w:noProof/>
            </w:rPr>
            <w:instrText xml:space="preserve"> PAGEREF _Toc180490555 \h </w:instrText>
          </w:r>
          <w:r>
            <w:rPr>
              <w:noProof/>
            </w:rPr>
          </w:r>
          <w:r>
            <w:rPr>
              <w:noProof/>
            </w:rPr>
            <w:fldChar w:fldCharType="separate"/>
          </w:r>
          <w:r w:rsidR="00D516C3">
            <w:rPr>
              <w:noProof/>
            </w:rPr>
            <w:t>62</w:t>
          </w:r>
          <w:r>
            <w:rPr>
              <w:noProof/>
            </w:rPr>
            <w:fldChar w:fldCharType="end"/>
          </w:r>
        </w:p>
        <w:p w14:paraId="0CCAA9AC" w14:textId="77777777" w:rsidR="00E21A54" w:rsidRDefault="00E21A54">
          <w:pPr>
            <w:pStyle w:val="TOC3"/>
            <w:tabs>
              <w:tab w:val="right" w:leader="dot" w:pos="8630"/>
            </w:tabs>
            <w:rPr>
              <w:i w:val="0"/>
              <w:noProof/>
              <w:sz w:val="24"/>
              <w:szCs w:val="24"/>
              <w:lang w:val="en-US" w:eastAsia="ja-JP"/>
            </w:rPr>
          </w:pPr>
          <w:r>
            <w:rPr>
              <w:noProof/>
            </w:rPr>
            <w:t>2.4.2.3 Periodicidad de las Pruebas</w:t>
          </w:r>
          <w:r>
            <w:rPr>
              <w:noProof/>
            </w:rPr>
            <w:tab/>
          </w:r>
          <w:r>
            <w:rPr>
              <w:noProof/>
            </w:rPr>
            <w:fldChar w:fldCharType="begin"/>
          </w:r>
          <w:r>
            <w:rPr>
              <w:noProof/>
            </w:rPr>
            <w:instrText xml:space="preserve"> PAGEREF _Toc180490556 \h </w:instrText>
          </w:r>
          <w:r>
            <w:rPr>
              <w:noProof/>
            </w:rPr>
          </w:r>
          <w:r>
            <w:rPr>
              <w:noProof/>
            </w:rPr>
            <w:fldChar w:fldCharType="separate"/>
          </w:r>
          <w:r w:rsidR="00D516C3">
            <w:rPr>
              <w:noProof/>
            </w:rPr>
            <w:t>62</w:t>
          </w:r>
          <w:r>
            <w:rPr>
              <w:noProof/>
            </w:rPr>
            <w:fldChar w:fldCharType="end"/>
          </w:r>
        </w:p>
        <w:p w14:paraId="55DBD585" w14:textId="77777777" w:rsidR="00E21A54" w:rsidRDefault="00E21A54">
          <w:pPr>
            <w:pStyle w:val="TOC2"/>
            <w:tabs>
              <w:tab w:val="right" w:leader="dot" w:pos="8630"/>
            </w:tabs>
            <w:rPr>
              <w:smallCaps w:val="0"/>
              <w:noProof/>
              <w:sz w:val="24"/>
              <w:szCs w:val="24"/>
              <w:lang w:val="en-US" w:eastAsia="ja-JP"/>
            </w:rPr>
          </w:pPr>
          <w:r>
            <w:rPr>
              <w:noProof/>
            </w:rPr>
            <w:t>2.4.3 Utilización del Banco de Datos</w:t>
          </w:r>
          <w:r>
            <w:rPr>
              <w:noProof/>
            </w:rPr>
            <w:tab/>
          </w:r>
          <w:r>
            <w:rPr>
              <w:noProof/>
            </w:rPr>
            <w:fldChar w:fldCharType="begin"/>
          </w:r>
          <w:r>
            <w:rPr>
              <w:noProof/>
            </w:rPr>
            <w:instrText xml:space="preserve"> PAGEREF _Toc180490557 \h </w:instrText>
          </w:r>
          <w:r>
            <w:rPr>
              <w:noProof/>
            </w:rPr>
          </w:r>
          <w:r>
            <w:rPr>
              <w:noProof/>
            </w:rPr>
            <w:fldChar w:fldCharType="separate"/>
          </w:r>
          <w:r w:rsidR="00D516C3">
            <w:rPr>
              <w:noProof/>
            </w:rPr>
            <w:t>63</w:t>
          </w:r>
          <w:r>
            <w:rPr>
              <w:noProof/>
            </w:rPr>
            <w:fldChar w:fldCharType="end"/>
          </w:r>
        </w:p>
        <w:p w14:paraId="6D9B2555" w14:textId="77777777" w:rsidR="00E21A54" w:rsidRDefault="00E21A54">
          <w:pPr>
            <w:pStyle w:val="TOC3"/>
            <w:tabs>
              <w:tab w:val="right" w:leader="dot" w:pos="8630"/>
            </w:tabs>
            <w:rPr>
              <w:i w:val="0"/>
              <w:noProof/>
              <w:sz w:val="24"/>
              <w:szCs w:val="24"/>
              <w:lang w:val="en-US" w:eastAsia="ja-JP"/>
            </w:rPr>
          </w:pPr>
          <w:r>
            <w:rPr>
              <w:noProof/>
            </w:rPr>
            <w:t>2.4.3.1 Pruebas OLTP</w:t>
          </w:r>
          <w:r>
            <w:rPr>
              <w:noProof/>
            </w:rPr>
            <w:tab/>
          </w:r>
          <w:r>
            <w:rPr>
              <w:noProof/>
            </w:rPr>
            <w:fldChar w:fldCharType="begin"/>
          </w:r>
          <w:r>
            <w:rPr>
              <w:noProof/>
            </w:rPr>
            <w:instrText xml:space="preserve"> PAGEREF _Toc180490558 \h </w:instrText>
          </w:r>
          <w:r>
            <w:rPr>
              <w:noProof/>
            </w:rPr>
          </w:r>
          <w:r>
            <w:rPr>
              <w:noProof/>
            </w:rPr>
            <w:fldChar w:fldCharType="separate"/>
          </w:r>
          <w:r w:rsidR="00D516C3">
            <w:rPr>
              <w:noProof/>
            </w:rPr>
            <w:t>63</w:t>
          </w:r>
          <w:r>
            <w:rPr>
              <w:noProof/>
            </w:rPr>
            <w:fldChar w:fldCharType="end"/>
          </w:r>
        </w:p>
        <w:p w14:paraId="73F41BCC" w14:textId="77777777" w:rsidR="00E21A54" w:rsidRDefault="00E21A54">
          <w:pPr>
            <w:pStyle w:val="TOC3"/>
            <w:tabs>
              <w:tab w:val="right" w:leader="dot" w:pos="8630"/>
            </w:tabs>
            <w:rPr>
              <w:i w:val="0"/>
              <w:noProof/>
              <w:sz w:val="24"/>
              <w:szCs w:val="24"/>
              <w:lang w:val="en-US" w:eastAsia="ja-JP"/>
            </w:rPr>
          </w:pPr>
          <w:r>
            <w:rPr>
              <w:noProof/>
            </w:rPr>
            <w:t>2.4.3.2 Pruebas OLAP</w:t>
          </w:r>
          <w:r>
            <w:rPr>
              <w:noProof/>
            </w:rPr>
            <w:tab/>
          </w:r>
          <w:r>
            <w:rPr>
              <w:noProof/>
            </w:rPr>
            <w:fldChar w:fldCharType="begin"/>
          </w:r>
          <w:r>
            <w:rPr>
              <w:noProof/>
            </w:rPr>
            <w:instrText xml:space="preserve"> PAGEREF _Toc180490559 \h </w:instrText>
          </w:r>
          <w:r>
            <w:rPr>
              <w:noProof/>
            </w:rPr>
          </w:r>
          <w:r>
            <w:rPr>
              <w:noProof/>
            </w:rPr>
            <w:fldChar w:fldCharType="separate"/>
          </w:r>
          <w:r w:rsidR="00D516C3">
            <w:rPr>
              <w:noProof/>
            </w:rPr>
            <w:t>64</w:t>
          </w:r>
          <w:r>
            <w:rPr>
              <w:noProof/>
            </w:rPr>
            <w:fldChar w:fldCharType="end"/>
          </w:r>
        </w:p>
        <w:p w14:paraId="76DB4CEE" w14:textId="77777777" w:rsidR="00E21A54" w:rsidRDefault="00E21A54">
          <w:pPr>
            <w:pStyle w:val="TOC3"/>
            <w:tabs>
              <w:tab w:val="right" w:leader="dot" w:pos="8630"/>
            </w:tabs>
            <w:rPr>
              <w:i w:val="0"/>
              <w:noProof/>
              <w:sz w:val="24"/>
              <w:szCs w:val="24"/>
              <w:lang w:val="en-US" w:eastAsia="ja-JP"/>
            </w:rPr>
          </w:pPr>
          <w:r>
            <w:rPr>
              <w:noProof/>
            </w:rPr>
            <w:t>Repetición de Pruebas</w:t>
          </w:r>
          <w:r>
            <w:rPr>
              <w:noProof/>
            </w:rPr>
            <w:tab/>
          </w:r>
          <w:r>
            <w:rPr>
              <w:noProof/>
            </w:rPr>
            <w:fldChar w:fldCharType="begin"/>
          </w:r>
          <w:r>
            <w:rPr>
              <w:noProof/>
            </w:rPr>
            <w:instrText xml:space="preserve"> PAGEREF _Toc180490560 \h </w:instrText>
          </w:r>
          <w:r>
            <w:rPr>
              <w:noProof/>
            </w:rPr>
          </w:r>
          <w:r>
            <w:rPr>
              <w:noProof/>
            </w:rPr>
            <w:fldChar w:fldCharType="separate"/>
          </w:r>
          <w:r w:rsidR="00D516C3">
            <w:rPr>
              <w:noProof/>
            </w:rPr>
            <w:t>64</w:t>
          </w:r>
          <w:r>
            <w:rPr>
              <w:noProof/>
            </w:rPr>
            <w:fldChar w:fldCharType="end"/>
          </w:r>
        </w:p>
        <w:p w14:paraId="56232EFC" w14:textId="77777777" w:rsidR="00E21A54" w:rsidRDefault="00E21A54">
          <w:pPr>
            <w:pStyle w:val="TOC1"/>
            <w:tabs>
              <w:tab w:val="right" w:leader="dot" w:pos="8630"/>
            </w:tabs>
            <w:rPr>
              <w:b w:val="0"/>
              <w:caps w:val="0"/>
              <w:noProof/>
              <w:sz w:val="24"/>
              <w:szCs w:val="24"/>
              <w:lang w:val="en-US" w:eastAsia="ja-JP"/>
            </w:rPr>
          </w:pPr>
          <w:r>
            <w:rPr>
              <w:noProof/>
            </w:rPr>
            <w:t>3. RESULTADOS Y ANALISIS</w:t>
          </w:r>
          <w:r>
            <w:rPr>
              <w:noProof/>
            </w:rPr>
            <w:tab/>
          </w:r>
          <w:r>
            <w:rPr>
              <w:noProof/>
            </w:rPr>
            <w:fldChar w:fldCharType="begin"/>
          </w:r>
          <w:r>
            <w:rPr>
              <w:noProof/>
            </w:rPr>
            <w:instrText xml:space="preserve"> PAGEREF _Toc180490561 \h </w:instrText>
          </w:r>
          <w:r>
            <w:rPr>
              <w:noProof/>
            </w:rPr>
          </w:r>
          <w:r>
            <w:rPr>
              <w:noProof/>
            </w:rPr>
            <w:fldChar w:fldCharType="separate"/>
          </w:r>
          <w:r w:rsidR="00D516C3">
            <w:rPr>
              <w:noProof/>
            </w:rPr>
            <w:t>65</w:t>
          </w:r>
          <w:r>
            <w:rPr>
              <w:noProof/>
            </w:rPr>
            <w:fldChar w:fldCharType="end"/>
          </w:r>
        </w:p>
        <w:p w14:paraId="1ECE6260" w14:textId="77777777" w:rsidR="00E21A54" w:rsidRDefault="00E21A54">
          <w:pPr>
            <w:pStyle w:val="TOC1"/>
            <w:tabs>
              <w:tab w:val="right" w:leader="dot" w:pos="8630"/>
            </w:tabs>
            <w:rPr>
              <w:b w:val="0"/>
              <w:caps w:val="0"/>
              <w:noProof/>
              <w:sz w:val="24"/>
              <w:szCs w:val="24"/>
              <w:lang w:val="en-US" w:eastAsia="ja-JP"/>
            </w:rPr>
          </w:pPr>
          <w:r>
            <w:rPr>
              <w:noProof/>
            </w:rPr>
            <w:t>3.1 IMPLEMENTACIÓN DEL CLÚSTER OPENSSI</w:t>
          </w:r>
          <w:r>
            <w:rPr>
              <w:noProof/>
            </w:rPr>
            <w:tab/>
          </w:r>
          <w:r>
            <w:rPr>
              <w:noProof/>
            </w:rPr>
            <w:fldChar w:fldCharType="begin"/>
          </w:r>
          <w:r>
            <w:rPr>
              <w:noProof/>
            </w:rPr>
            <w:instrText xml:space="preserve"> PAGEREF _Toc180490562 \h </w:instrText>
          </w:r>
          <w:r>
            <w:rPr>
              <w:noProof/>
            </w:rPr>
          </w:r>
          <w:r>
            <w:rPr>
              <w:noProof/>
            </w:rPr>
            <w:fldChar w:fldCharType="separate"/>
          </w:r>
          <w:r w:rsidR="00D516C3">
            <w:rPr>
              <w:noProof/>
            </w:rPr>
            <w:t>65</w:t>
          </w:r>
          <w:r>
            <w:rPr>
              <w:noProof/>
            </w:rPr>
            <w:fldChar w:fldCharType="end"/>
          </w:r>
        </w:p>
        <w:p w14:paraId="6EA0B4C5" w14:textId="77777777" w:rsidR="00E21A54" w:rsidRDefault="00E21A54">
          <w:pPr>
            <w:pStyle w:val="TOC2"/>
            <w:tabs>
              <w:tab w:val="right" w:leader="dot" w:pos="8630"/>
            </w:tabs>
            <w:rPr>
              <w:smallCaps w:val="0"/>
              <w:noProof/>
              <w:sz w:val="24"/>
              <w:szCs w:val="24"/>
              <w:lang w:val="en-US" w:eastAsia="ja-JP"/>
            </w:rPr>
          </w:pPr>
          <w:r>
            <w:rPr>
              <w:noProof/>
            </w:rPr>
            <w:t>3.1.1 Instalación del clúster OpenSSI</w:t>
          </w:r>
          <w:r>
            <w:rPr>
              <w:noProof/>
            </w:rPr>
            <w:tab/>
          </w:r>
          <w:r>
            <w:rPr>
              <w:noProof/>
            </w:rPr>
            <w:fldChar w:fldCharType="begin"/>
          </w:r>
          <w:r>
            <w:rPr>
              <w:noProof/>
            </w:rPr>
            <w:instrText xml:space="preserve"> PAGEREF _Toc180490563 \h </w:instrText>
          </w:r>
          <w:r>
            <w:rPr>
              <w:noProof/>
            </w:rPr>
          </w:r>
          <w:r>
            <w:rPr>
              <w:noProof/>
            </w:rPr>
            <w:fldChar w:fldCharType="separate"/>
          </w:r>
          <w:r w:rsidR="00D516C3">
            <w:rPr>
              <w:noProof/>
            </w:rPr>
            <w:t>65</w:t>
          </w:r>
          <w:r>
            <w:rPr>
              <w:noProof/>
            </w:rPr>
            <w:fldChar w:fldCharType="end"/>
          </w:r>
        </w:p>
        <w:p w14:paraId="2643D6BD" w14:textId="77777777" w:rsidR="00E21A54" w:rsidRDefault="00E21A54">
          <w:pPr>
            <w:pStyle w:val="TOC1"/>
            <w:tabs>
              <w:tab w:val="right" w:leader="dot" w:pos="8630"/>
            </w:tabs>
            <w:rPr>
              <w:b w:val="0"/>
              <w:caps w:val="0"/>
              <w:noProof/>
              <w:sz w:val="24"/>
              <w:szCs w:val="24"/>
              <w:lang w:val="en-US" w:eastAsia="ja-JP"/>
            </w:rPr>
          </w:pPr>
          <w:r>
            <w:rPr>
              <w:noProof/>
            </w:rPr>
            <w:t>3.2 Obtención de Resultados y Caracterización de Pruebas</w:t>
          </w:r>
          <w:r>
            <w:rPr>
              <w:noProof/>
            </w:rPr>
            <w:tab/>
          </w:r>
          <w:r>
            <w:rPr>
              <w:noProof/>
            </w:rPr>
            <w:fldChar w:fldCharType="begin"/>
          </w:r>
          <w:r>
            <w:rPr>
              <w:noProof/>
            </w:rPr>
            <w:instrText xml:space="preserve"> PAGEREF _Toc180490564 \h </w:instrText>
          </w:r>
          <w:r>
            <w:rPr>
              <w:noProof/>
            </w:rPr>
          </w:r>
          <w:r>
            <w:rPr>
              <w:noProof/>
            </w:rPr>
            <w:fldChar w:fldCharType="separate"/>
          </w:r>
          <w:r w:rsidR="00D516C3">
            <w:rPr>
              <w:noProof/>
            </w:rPr>
            <w:t>67</w:t>
          </w:r>
          <w:r>
            <w:rPr>
              <w:noProof/>
            </w:rPr>
            <w:fldChar w:fldCharType="end"/>
          </w:r>
        </w:p>
        <w:p w14:paraId="1391DD2A" w14:textId="77777777" w:rsidR="00E21A54" w:rsidRDefault="00E21A54">
          <w:pPr>
            <w:pStyle w:val="TOC2"/>
            <w:tabs>
              <w:tab w:val="right" w:leader="dot" w:pos="8630"/>
            </w:tabs>
            <w:rPr>
              <w:smallCaps w:val="0"/>
              <w:noProof/>
              <w:sz w:val="24"/>
              <w:szCs w:val="24"/>
              <w:lang w:val="en-US" w:eastAsia="ja-JP"/>
            </w:rPr>
          </w:pPr>
          <w:r>
            <w:rPr>
              <w:noProof/>
            </w:rPr>
            <w:t>3.2.1 Pruebas OLTP:</w:t>
          </w:r>
          <w:r>
            <w:rPr>
              <w:noProof/>
            </w:rPr>
            <w:tab/>
          </w:r>
          <w:r>
            <w:rPr>
              <w:noProof/>
            </w:rPr>
            <w:fldChar w:fldCharType="begin"/>
          </w:r>
          <w:r>
            <w:rPr>
              <w:noProof/>
            </w:rPr>
            <w:instrText xml:space="preserve"> PAGEREF _Toc180490565 \h </w:instrText>
          </w:r>
          <w:r>
            <w:rPr>
              <w:noProof/>
            </w:rPr>
          </w:r>
          <w:r>
            <w:rPr>
              <w:noProof/>
            </w:rPr>
            <w:fldChar w:fldCharType="separate"/>
          </w:r>
          <w:r w:rsidR="00D516C3">
            <w:rPr>
              <w:noProof/>
            </w:rPr>
            <w:t>67</w:t>
          </w:r>
          <w:r>
            <w:rPr>
              <w:noProof/>
            </w:rPr>
            <w:fldChar w:fldCharType="end"/>
          </w:r>
        </w:p>
        <w:p w14:paraId="5DDE5931" w14:textId="77777777" w:rsidR="00E21A54" w:rsidRDefault="00E21A54">
          <w:pPr>
            <w:pStyle w:val="TOC2"/>
            <w:tabs>
              <w:tab w:val="right" w:leader="dot" w:pos="8630"/>
            </w:tabs>
            <w:rPr>
              <w:smallCaps w:val="0"/>
              <w:noProof/>
              <w:sz w:val="24"/>
              <w:szCs w:val="24"/>
              <w:lang w:val="en-US" w:eastAsia="ja-JP"/>
            </w:rPr>
          </w:pPr>
          <w:r>
            <w:rPr>
              <w:noProof/>
            </w:rPr>
            <w:t>3.2.2 Pruebas OLAP:</w:t>
          </w:r>
          <w:r>
            <w:rPr>
              <w:noProof/>
            </w:rPr>
            <w:tab/>
          </w:r>
          <w:r>
            <w:rPr>
              <w:noProof/>
            </w:rPr>
            <w:fldChar w:fldCharType="begin"/>
          </w:r>
          <w:r>
            <w:rPr>
              <w:noProof/>
            </w:rPr>
            <w:instrText xml:space="preserve"> PAGEREF _Toc180490566 \h </w:instrText>
          </w:r>
          <w:r>
            <w:rPr>
              <w:noProof/>
            </w:rPr>
          </w:r>
          <w:r>
            <w:rPr>
              <w:noProof/>
            </w:rPr>
            <w:fldChar w:fldCharType="separate"/>
          </w:r>
          <w:r w:rsidR="00D516C3">
            <w:rPr>
              <w:noProof/>
            </w:rPr>
            <w:t>67</w:t>
          </w:r>
          <w:r>
            <w:rPr>
              <w:noProof/>
            </w:rPr>
            <w:fldChar w:fldCharType="end"/>
          </w:r>
        </w:p>
        <w:p w14:paraId="36108AD6" w14:textId="77777777" w:rsidR="00E21A54" w:rsidRDefault="00E21A54">
          <w:pPr>
            <w:pStyle w:val="TOC1"/>
            <w:tabs>
              <w:tab w:val="right" w:leader="dot" w:pos="8630"/>
            </w:tabs>
            <w:rPr>
              <w:b w:val="0"/>
              <w:caps w:val="0"/>
              <w:noProof/>
              <w:sz w:val="24"/>
              <w:szCs w:val="24"/>
              <w:lang w:val="en-US" w:eastAsia="ja-JP"/>
            </w:rPr>
          </w:pPr>
          <w:r>
            <w:rPr>
              <w:noProof/>
            </w:rPr>
            <w:t>3.3 Análisis de resultados y gráficos</w:t>
          </w:r>
          <w:r>
            <w:rPr>
              <w:noProof/>
            </w:rPr>
            <w:tab/>
          </w:r>
          <w:r>
            <w:rPr>
              <w:noProof/>
            </w:rPr>
            <w:fldChar w:fldCharType="begin"/>
          </w:r>
          <w:r>
            <w:rPr>
              <w:noProof/>
            </w:rPr>
            <w:instrText xml:space="preserve"> PAGEREF _Toc180490567 \h </w:instrText>
          </w:r>
          <w:r>
            <w:rPr>
              <w:noProof/>
            </w:rPr>
          </w:r>
          <w:r>
            <w:rPr>
              <w:noProof/>
            </w:rPr>
            <w:fldChar w:fldCharType="separate"/>
          </w:r>
          <w:r w:rsidR="00D516C3">
            <w:rPr>
              <w:noProof/>
            </w:rPr>
            <w:t>68</w:t>
          </w:r>
          <w:r>
            <w:rPr>
              <w:noProof/>
            </w:rPr>
            <w:fldChar w:fldCharType="end"/>
          </w:r>
        </w:p>
        <w:p w14:paraId="33AB0C02" w14:textId="77777777" w:rsidR="00E21A54" w:rsidRDefault="00E21A54">
          <w:pPr>
            <w:pStyle w:val="TOC2"/>
            <w:tabs>
              <w:tab w:val="right" w:leader="dot" w:pos="8630"/>
            </w:tabs>
            <w:rPr>
              <w:smallCaps w:val="0"/>
              <w:noProof/>
              <w:sz w:val="24"/>
              <w:szCs w:val="24"/>
              <w:lang w:val="en-US" w:eastAsia="ja-JP"/>
            </w:rPr>
          </w:pPr>
          <w:r w:rsidRPr="00CD0700">
            <w:rPr>
              <w:noProof/>
              <w:shd w:val="clear" w:color="auto" w:fill="FFFFFF"/>
            </w:rPr>
            <w:t>3.3.1 TRANSACCIONES OLTP</w:t>
          </w:r>
          <w:r>
            <w:rPr>
              <w:noProof/>
            </w:rPr>
            <w:tab/>
          </w:r>
          <w:r>
            <w:rPr>
              <w:noProof/>
            </w:rPr>
            <w:fldChar w:fldCharType="begin"/>
          </w:r>
          <w:r>
            <w:rPr>
              <w:noProof/>
            </w:rPr>
            <w:instrText xml:space="preserve"> PAGEREF _Toc180490568 \h </w:instrText>
          </w:r>
          <w:r>
            <w:rPr>
              <w:noProof/>
            </w:rPr>
          </w:r>
          <w:r>
            <w:rPr>
              <w:noProof/>
            </w:rPr>
            <w:fldChar w:fldCharType="separate"/>
          </w:r>
          <w:r w:rsidR="00D516C3">
            <w:rPr>
              <w:noProof/>
            </w:rPr>
            <w:t>68</w:t>
          </w:r>
          <w:r>
            <w:rPr>
              <w:noProof/>
            </w:rPr>
            <w:fldChar w:fldCharType="end"/>
          </w:r>
        </w:p>
        <w:p w14:paraId="43F88184" w14:textId="77777777" w:rsidR="00E21A54" w:rsidRDefault="00E21A54">
          <w:pPr>
            <w:pStyle w:val="TOC3"/>
            <w:tabs>
              <w:tab w:val="right" w:leader="dot" w:pos="8630"/>
            </w:tabs>
            <w:rPr>
              <w:i w:val="0"/>
              <w:noProof/>
              <w:sz w:val="24"/>
              <w:szCs w:val="24"/>
              <w:lang w:val="en-US" w:eastAsia="ja-JP"/>
            </w:rPr>
          </w:pPr>
          <w:r>
            <w:rPr>
              <w:noProof/>
            </w:rPr>
            <w:t>3.3.1.1 Pruebas realizadas con 1 (un) Warehouse de Datos:</w:t>
          </w:r>
          <w:r>
            <w:rPr>
              <w:noProof/>
            </w:rPr>
            <w:tab/>
          </w:r>
          <w:r>
            <w:rPr>
              <w:noProof/>
            </w:rPr>
            <w:fldChar w:fldCharType="begin"/>
          </w:r>
          <w:r>
            <w:rPr>
              <w:noProof/>
            </w:rPr>
            <w:instrText xml:space="preserve"> PAGEREF _Toc180490569 \h </w:instrText>
          </w:r>
          <w:r>
            <w:rPr>
              <w:noProof/>
            </w:rPr>
          </w:r>
          <w:r>
            <w:rPr>
              <w:noProof/>
            </w:rPr>
            <w:fldChar w:fldCharType="separate"/>
          </w:r>
          <w:r w:rsidR="00D516C3">
            <w:rPr>
              <w:noProof/>
            </w:rPr>
            <w:t>69</w:t>
          </w:r>
          <w:r>
            <w:rPr>
              <w:noProof/>
            </w:rPr>
            <w:fldChar w:fldCharType="end"/>
          </w:r>
        </w:p>
        <w:p w14:paraId="2F8D8829" w14:textId="77777777" w:rsidR="00E21A54" w:rsidRDefault="00E21A54">
          <w:pPr>
            <w:pStyle w:val="TOC3"/>
            <w:tabs>
              <w:tab w:val="right" w:leader="dot" w:pos="8630"/>
            </w:tabs>
            <w:rPr>
              <w:i w:val="0"/>
              <w:noProof/>
              <w:sz w:val="24"/>
              <w:szCs w:val="24"/>
              <w:lang w:val="en-US" w:eastAsia="ja-JP"/>
            </w:rPr>
          </w:pPr>
          <w:r>
            <w:rPr>
              <w:noProof/>
            </w:rPr>
            <w:t>3.3.1.2 Pruebas realizadas con 6 (seis) warehouse de Datos:</w:t>
          </w:r>
          <w:r>
            <w:rPr>
              <w:noProof/>
            </w:rPr>
            <w:tab/>
          </w:r>
          <w:r>
            <w:rPr>
              <w:noProof/>
            </w:rPr>
            <w:fldChar w:fldCharType="begin"/>
          </w:r>
          <w:r>
            <w:rPr>
              <w:noProof/>
            </w:rPr>
            <w:instrText xml:space="preserve"> PAGEREF _Toc180490570 \h </w:instrText>
          </w:r>
          <w:r>
            <w:rPr>
              <w:noProof/>
            </w:rPr>
          </w:r>
          <w:r>
            <w:rPr>
              <w:noProof/>
            </w:rPr>
            <w:fldChar w:fldCharType="separate"/>
          </w:r>
          <w:r w:rsidR="00D516C3">
            <w:rPr>
              <w:noProof/>
            </w:rPr>
            <w:t>71</w:t>
          </w:r>
          <w:r>
            <w:rPr>
              <w:noProof/>
            </w:rPr>
            <w:fldChar w:fldCharType="end"/>
          </w:r>
        </w:p>
        <w:p w14:paraId="63AD5340" w14:textId="77777777" w:rsidR="00E21A54" w:rsidRDefault="00E21A54">
          <w:pPr>
            <w:pStyle w:val="TOC3"/>
            <w:tabs>
              <w:tab w:val="right" w:leader="dot" w:pos="8630"/>
            </w:tabs>
            <w:rPr>
              <w:i w:val="0"/>
              <w:noProof/>
              <w:sz w:val="24"/>
              <w:szCs w:val="24"/>
              <w:lang w:val="en-US" w:eastAsia="ja-JP"/>
            </w:rPr>
          </w:pPr>
          <w:r>
            <w:rPr>
              <w:noProof/>
            </w:rPr>
            <w:t>3.3.1.3 Pruebas Realizadas con 10 (diez) Warehouse de Datos:</w:t>
          </w:r>
          <w:r>
            <w:rPr>
              <w:noProof/>
            </w:rPr>
            <w:tab/>
          </w:r>
          <w:r>
            <w:rPr>
              <w:noProof/>
            </w:rPr>
            <w:fldChar w:fldCharType="begin"/>
          </w:r>
          <w:r>
            <w:rPr>
              <w:noProof/>
            </w:rPr>
            <w:instrText xml:space="preserve"> PAGEREF _Toc180490571 \h </w:instrText>
          </w:r>
          <w:r>
            <w:rPr>
              <w:noProof/>
            </w:rPr>
          </w:r>
          <w:r>
            <w:rPr>
              <w:noProof/>
            </w:rPr>
            <w:fldChar w:fldCharType="separate"/>
          </w:r>
          <w:r w:rsidR="00D516C3">
            <w:rPr>
              <w:noProof/>
            </w:rPr>
            <w:t>73</w:t>
          </w:r>
          <w:r>
            <w:rPr>
              <w:noProof/>
            </w:rPr>
            <w:fldChar w:fldCharType="end"/>
          </w:r>
        </w:p>
        <w:p w14:paraId="0B5FAD99" w14:textId="77777777" w:rsidR="00E21A54" w:rsidRDefault="00E21A54">
          <w:pPr>
            <w:pStyle w:val="TOC2"/>
            <w:tabs>
              <w:tab w:val="right" w:leader="dot" w:pos="8630"/>
            </w:tabs>
            <w:rPr>
              <w:smallCaps w:val="0"/>
              <w:noProof/>
              <w:sz w:val="24"/>
              <w:szCs w:val="24"/>
              <w:lang w:val="en-US" w:eastAsia="ja-JP"/>
            </w:rPr>
          </w:pPr>
          <w:r>
            <w:rPr>
              <w:noProof/>
            </w:rPr>
            <w:t>3.3.2 Transacciones OLAP</w:t>
          </w:r>
          <w:r>
            <w:rPr>
              <w:noProof/>
            </w:rPr>
            <w:tab/>
          </w:r>
          <w:r>
            <w:rPr>
              <w:noProof/>
            </w:rPr>
            <w:fldChar w:fldCharType="begin"/>
          </w:r>
          <w:r>
            <w:rPr>
              <w:noProof/>
            </w:rPr>
            <w:instrText xml:space="preserve"> PAGEREF _Toc180490572 \h </w:instrText>
          </w:r>
          <w:r>
            <w:rPr>
              <w:noProof/>
            </w:rPr>
          </w:r>
          <w:r>
            <w:rPr>
              <w:noProof/>
            </w:rPr>
            <w:fldChar w:fldCharType="separate"/>
          </w:r>
          <w:r w:rsidR="00D516C3">
            <w:rPr>
              <w:noProof/>
            </w:rPr>
            <w:t>75</w:t>
          </w:r>
          <w:r>
            <w:rPr>
              <w:noProof/>
            </w:rPr>
            <w:fldChar w:fldCharType="end"/>
          </w:r>
        </w:p>
        <w:p w14:paraId="709376E8" w14:textId="77777777" w:rsidR="00E21A54" w:rsidRDefault="00E21A54">
          <w:pPr>
            <w:pStyle w:val="TOC2"/>
            <w:tabs>
              <w:tab w:val="right" w:leader="dot" w:pos="8630"/>
            </w:tabs>
            <w:rPr>
              <w:smallCaps w:val="0"/>
              <w:noProof/>
              <w:sz w:val="24"/>
              <w:szCs w:val="24"/>
              <w:lang w:val="en-US" w:eastAsia="ja-JP"/>
            </w:rPr>
          </w:pPr>
          <w:r>
            <w:rPr>
              <w:noProof/>
            </w:rPr>
            <w:t>3.3.3 Resumen de análisis y resultados</w:t>
          </w:r>
          <w:r>
            <w:rPr>
              <w:noProof/>
            </w:rPr>
            <w:tab/>
          </w:r>
          <w:r>
            <w:rPr>
              <w:noProof/>
            </w:rPr>
            <w:fldChar w:fldCharType="begin"/>
          </w:r>
          <w:r>
            <w:rPr>
              <w:noProof/>
            </w:rPr>
            <w:instrText xml:space="preserve"> PAGEREF _Toc180490573 \h </w:instrText>
          </w:r>
          <w:r>
            <w:rPr>
              <w:noProof/>
            </w:rPr>
          </w:r>
          <w:r>
            <w:rPr>
              <w:noProof/>
            </w:rPr>
            <w:fldChar w:fldCharType="separate"/>
          </w:r>
          <w:r w:rsidR="00D516C3">
            <w:rPr>
              <w:noProof/>
            </w:rPr>
            <w:t>80</w:t>
          </w:r>
          <w:r>
            <w:rPr>
              <w:noProof/>
            </w:rPr>
            <w:fldChar w:fldCharType="end"/>
          </w:r>
        </w:p>
        <w:p w14:paraId="6445A88D" w14:textId="77777777" w:rsidR="00E21A54" w:rsidRDefault="00E21A54">
          <w:pPr>
            <w:pStyle w:val="TOC1"/>
            <w:tabs>
              <w:tab w:val="right" w:leader="dot" w:pos="8630"/>
            </w:tabs>
            <w:rPr>
              <w:b w:val="0"/>
              <w:caps w:val="0"/>
              <w:noProof/>
              <w:sz w:val="24"/>
              <w:szCs w:val="24"/>
              <w:lang w:val="en-US" w:eastAsia="ja-JP"/>
            </w:rPr>
          </w:pPr>
          <w:r>
            <w:rPr>
              <w:noProof/>
            </w:rPr>
            <w:t>4 CONCLUSIONES Y RECOMENDACIONES</w:t>
          </w:r>
          <w:r>
            <w:rPr>
              <w:noProof/>
            </w:rPr>
            <w:tab/>
          </w:r>
          <w:r>
            <w:rPr>
              <w:noProof/>
            </w:rPr>
            <w:fldChar w:fldCharType="begin"/>
          </w:r>
          <w:r>
            <w:rPr>
              <w:noProof/>
            </w:rPr>
            <w:instrText xml:space="preserve"> PAGEREF _Toc180490574 \h </w:instrText>
          </w:r>
          <w:r>
            <w:rPr>
              <w:noProof/>
            </w:rPr>
          </w:r>
          <w:r>
            <w:rPr>
              <w:noProof/>
            </w:rPr>
            <w:fldChar w:fldCharType="separate"/>
          </w:r>
          <w:r w:rsidR="00D516C3">
            <w:rPr>
              <w:noProof/>
            </w:rPr>
            <w:t>82</w:t>
          </w:r>
          <w:r>
            <w:rPr>
              <w:noProof/>
            </w:rPr>
            <w:fldChar w:fldCharType="end"/>
          </w:r>
        </w:p>
        <w:p w14:paraId="5F60163E" w14:textId="77777777" w:rsidR="00E21A54" w:rsidRDefault="00E21A54">
          <w:pPr>
            <w:pStyle w:val="TOC2"/>
            <w:tabs>
              <w:tab w:val="right" w:leader="dot" w:pos="8630"/>
            </w:tabs>
            <w:rPr>
              <w:smallCaps w:val="0"/>
              <w:noProof/>
              <w:sz w:val="24"/>
              <w:szCs w:val="24"/>
              <w:lang w:val="en-US" w:eastAsia="ja-JP"/>
            </w:rPr>
          </w:pPr>
          <w:r>
            <w:rPr>
              <w:noProof/>
            </w:rPr>
            <w:t>4.1 MEJORAS A LOGRAR</w:t>
          </w:r>
          <w:r>
            <w:rPr>
              <w:noProof/>
            </w:rPr>
            <w:tab/>
          </w:r>
          <w:r>
            <w:rPr>
              <w:noProof/>
            </w:rPr>
            <w:fldChar w:fldCharType="begin"/>
          </w:r>
          <w:r>
            <w:rPr>
              <w:noProof/>
            </w:rPr>
            <w:instrText xml:space="preserve"> PAGEREF _Toc180490575 \h </w:instrText>
          </w:r>
          <w:r>
            <w:rPr>
              <w:noProof/>
            </w:rPr>
          </w:r>
          <w:r>
            <w:rPr>
              <w:noProof/>
            </w:rPr>
            <w:fldChar w:fldCharType="separate"/>
          </w:r>
          <w:r w:rsidR="00D516C3">
            <w:rPr>
              <w:noProof/>
            </w:rPr>
            <w:t>83</w:t>
          </w:r>
          <w:r>
            <w:rPr>
              <w:noProof/>
            </w:rPr>
            <w:fldChar w:fldCharType="end"/>
          </w:r>
        </w:p>
        <w:p w14:paraId="04422D62" w14:textId="77777777" w:rsidR="00E21A54" w:rsidRDefault="00E21A54">
          <w:pPr>
            <w:pStyle w:val="TOC2"/>
            <w:tabs>
              <w:tab w:val="right" w:leader="dot" w:pos="8630"/>
            </w:tabs>
            <w:rPr>
              <w:smallCaps w:val="0"/>
              <w:noProof/>
              <w:sz w:val="24"/>
              <w:szCs w:val="24"/>
              <w:lang w:val="en-US" w:eastAsia="ja-JP"/>
            </w:rPr>
          </w:pPr>
          <w:r>
            <w:rPr>
              <w:noProof/>
            </w:rPr>
            <w:t>4.2 FUTURAS INVESTIGACIONES</w:t>
          </w:r>
          <w:r>
            <w:rPr>
              <w:noProof/>
            </w:rPr>
            <w:tab/>
          </w:r>
          <w:r>
            <w:rPr>
              <w:noProof/>
            </w:rPr>
            <w:fldChar w:fldCharType="begin"/>
          </w:r>
          <w:r>
            <w:rPr>
              <w:noProof/>
            </w:rPr>
            <w:instrText xml:space="preserve"> PAGEREF _Toc180490576 \h </w:instrText>
          </w:r>
          <w:r>
            <w:rPr>
              <w:noProof/>
            </w:rPr>
          </w:r>
          <w:r>
            <w:rPr>
              <w:noProof/>
            </w:rPr>
            <w:fldChar w:fldCharType="separate"/>
          </w:r>
          <w:r w:rsidR="00D516C3">
            <w:rPr>
              <w:noProof/>
            </w:rPr>
            <w:t>83</w:t>
          </w:r>
          <w:r>
            <w:rPr>
              <w:noProof/>
            </w:rPr>
            <w:fldChar w:fldCharType="end"/>
          </w:r>
        </w:p>
        <w:p w14:paraId="79D3A871" w14:textId="77777777" w:rsidR="00E21A54" w:rsidRDefault="00E21A54">
          <w:pPr>
            <w:pStyle w:val="TOC1"/>
            <w:tabs>
              <w:tab w:val="right" w:leader="dot" w:pos="8630"/>
            </w:tabs>
            <w:rPr>
              <w:b w:val="0"/>
              <w:caps w:val="0"/>
              <w:noProof/>
              <w:sz w:val="24"/>
              <w:szCs w:val="24"/>
              <w:lang w:val="en-US" w:eastAsia="ja-JP"/>
            </w:rPr>
          </w:pPr>
          <w:r>
            <w:rPr>
              <w:noProof/>
            </w:rPr>
            <w:t>Bibliografía</w:t>
          </w:r>
          <w:r>
            <w:rPr>
              <w:noProof/>
            </w:rPr>
            <w:tab/>
          </w:r>
          <w:r>
            <w:rPr>
              <w:noProof/>
            </w:rPr>
            <w:fldChar w:fldCharType="begin"/>
          </w:r>
          <w:r>
            <w:rPr>
              <w:noProof/>
            </w:rPr>
            <w:instrText xml:space="preserve"> PAGEREF _Toc180490577 \h </w:instrText>
          </w:r>
          <w:r>
            <w:rPr>
              <w:noProof/>
            </w:rPr>
          </w:r>
          <w:r>
            <w:rPr>
              <w:noProof/>
            </w:rPr>
            <w:fldChar w:fldCharType="separate"/>
          </w:r>
          <w:r w:rsidR="00D516C3">
            <w:rPr>
              <w:noProof/>
            </w:rPr>
            <w:t>85</w:t>
          </w:r>
          <w:r>
            <w:rPr>
              <w:noProof/>
            </w:rPr>
            <w:fldChar w:fldCharType="end"/>
          </w:r>
        </w:p>
        <w:p w14:paraId="47F1FED2" w14:textId="77777777" w:rsidR="00E21A54" w:rsidRDefault="00E21A54">
          <w:pPr>
            <w:pStyle w:val="TOC1"/>
            <w:tabs>
              <w:tab w:val="right" w:leader="dot" w:pos="8630"/>
            </w:tabs>
            <w:rPr>
              <w:b w:val="0"/>
              <w:caps w:val="0"/>
              <w:noProof/>
              <w:sz w:val="24"/>
              <w:szCs w:val="24"/>
              <w:lang w:val="en-US" w:eastAsia="ja-JP"/>
            </w:rPr>
          </w:pPr>
          <w:r>
            <w:rPr>
              <w:noProof/>
            </w:rPr>
            <w:t>Anexos</w:t>
          </w:r>
          <w:r>
            <w:rPr>
              <w:noProof/>
            </w:rPr>
            <w:tab/>
          </w:r>
          <w:r>
            <w:rPr>
              <w:noProof/>
            </w:rPr>
            <w:fldChar w:fldCharType="begin"/>
          </w:r>
          <w:r>
            <w:rPr>
              <w:noProof/>
            </w:rPr>
            <w:instrText xml:space="preserve"> PAGEREF _Toc180490578 \h </w:instrText>
          </w:r>
          <w:r>
            <w:rPr>
              <w:noProof/>
            </w:rPr>
          </w:r>
          <w:r>
            <w:rPr>
              <w:noProof/>
            </w:rPr>
            <w:fldChar w:fldCharType="separate"/>
          </w:r>
          <w:r w:rsidR="00D516C3">
            <w:rPr>
              <w:noProof/>
            </w:rPr>
            <w:t>93</w:t>
          </w:r>
          <w:r>
            <w:rPr>
              <w:noProof/>
            </w:rPr>
            <w:fldChar w:fldCharType="end"/>
          </w:r>
        </w:p>
        <w:p w14:paraId="29C99D3A" w14:textId="77777777" w:rsidR="00E21A54" w:rsidRDefault="00E21A54">
          <w:pPr>
            <w:pStyle w:val="TOC2"/>
            <w:tabs>
              <w:tab w:val="right" w:leader="dot" w:pos="8630"/>
            </w:tabs>
            <w:rPr>
              <w:smallCaps w:val="0"/>
              <w:noProof/>
              <w:sz w:val="24"/>
              <w:szCs w:val="24"/>
              <w:lang w:val="en-US" w:eastAsia="ja-JP"/>
            </w:rPr>
          </w:pPr>
          <w:r>
            <w:rPr>
              <w:noProof/>
            </w:rPr>
            <w:t>Instalación del Sistema Operativo Debian</w:t>
          </w:r>
          <w:r>
            <w:rPr>
              <w:noProof/>
            </w:rPr>
            <w:tab/>
          </w:r>
          <w:r>
            <w:rPr>
              <w:noProof/>
            </w:rPr>
            <w:fldChar w:fldCharType="begin"/>
          </w:r>
          <w:r>
            <w:rPr>
              <w:noProof/>
            </w:rPr>
            <w:instrText xml:space="preserve"> PAGEREF _Toc180490579 \h </w:instrText>
          </w:r>
          <w:r>
            <w:rPr>
              <w:noProof/>
            </w:rPr>
          </w:r>
          <w:r>
            <w:rPr>
              <w:noProof/>
            </w:rPr>
            <w:fldChar w:fldCharType="separate"/>
          </w:r>
          <w:r w:rsidR="00D516C3">
            <w:rPr>
              <w:noProof/>
            </w:rPr>
            <w:t>93</w:t>
          </w:r>
          <w:r>
            <w:rPr>
              <w:noProof/>
            </w:rPr>
            <w:fldChar w:fldCharType="end"/>
          </w:r>
        </w:p>
        <w:p w14:paraId="36A172DE" w14:textId="77777777" w:rsidR="00E21A54" w:rsidRDefault="00E21A54">
          <w:pPr>
            <w:pStyle w:val="TOC3"/>
            <w:tabs>
              <w:tab w:val="right" w:leader="dot" w:pos="8630"/>
            </w:tabs>
            <w:rPr>
              <w:i w:val="0"/>
              <w:noProof/>
              <w:sz w:val="24"/>
              <w:szCs w:val="24"/>
              <w:lang w:val="en-US" w:eastAsia="ja-JP"/>
            </w:rPr>
          </w:pPr>
          <w:r>
            <w:rPr>
              <w:noProof/>
            </w:rPr>
            <w:t>Instalación base de Debian</w:t>
          </w:r>
          <w:r>
            <w:rPr>
              <w:noProof/>
            </w:rPr>
            <w:tab/>
          </w:r>
          <w:r>
            <w:rPr>
              <w:noProof/>
            </w:rPr>
            <w:fldChar w:fldCharType="begin"/>
          </w:r>
          <w:r>
            <w:rPr>
              <w:noProof/>
            </w:rPr>
            <w:instrText xml:space="preserve"> PAGEREF _Toc180490580 \h </w:instrText>
          </w:r>
          <w:r>
            <w:rPr>
              <w:noProof/>
            </w:rPr>
          </w:r>
          <w:r>
            <w:rPr>
              <w:noProof/>
            </w:rPr>
            <w:fldChar w:fldCharType="separate"/>
          </w:r>
          <w:r w:rsidR="00D516C3">
            <w:rPr>
              <w:noProof/>
            </w:rPr>
            <w:t>94</w:t>
          </w:r>
          <w:r>
            <w:rPr>
              <w:noProof/>
            </w:rPr>
            <w:fldChar w:fldCharType="end"/>
          </w:r>
        </w:p>
        <w:p w14:paraId="6AC07C59" w14:textId="77777777" w:rsidR="00E21A54" w:rsidRDefault="00E21A54">
          <w:pPr>
            <w:pStyle w:val="TOC3"/>
            <w:tabs>
              <w:tab w:val="right" w:leader="dot" w:pos="8630"/>
            </w:tabs>
            <w:rPr>
              <w:i w:val="0"/>
              <w:noProof/>
              <w:sz w:val="24"/>
              <w:szCs w:val="24"/>
              <w:lang w:val="en-US" w:eastAsia="ja-JP"/>
            </w:rPr>
          </w:pPr>
          <w:r>
            <w:rPr>
              <w:noProof/>
            </w:rPr>
            <w:t>Configuraciones de Debian</w:t>
          </w:r>
          <w:r>
            <w:rPr>
              <w:noProof/>
            </w:rPr>
            <w:tab/>
          </w:r>
          <w:r>
            <w:rPr>
              <w:noProof/>
            </w:rPr>
            <w:fldChar w:fldCharType="begin"/>
          </w:r>
          <w:r>
            <w:rPr>
              <w:noProof/>
            </w:rPr>
            <w:instrText xml:space="preserve"> PAGEREF _Toc180490581 \h </w:instrText>
          </w:r>
          <w:r>
            <w:rPr>
              <w:noProof/>
            </w:rPr>
          </w:r>
          <w:r>
            <w:rPr>
              <w:noProof/>
            </w:rPr>
            <w:fldChar w:fldCharType="separate"/>
          </w:r>
          <w:r w:rsidR="00D516C3">
            <w:rPr>
              <w:noProof/>
            </w:rPr>
            <w:t>95</w:t>
          </w:r>
          <w:r>
            <w:rPr>
              <w:noProof/>
            </w:rPr>
            <w:fldChar w:fldCharType="end"/>
          </w:r>
        </w:p>
        <w:p w14:paraId="756F4A08" w14:textId="77777777" w:rsidR="00E21A54" w:rsidRDefault="00E21A54">
          <w:pPr>
            <w:pStyle w:val="TOC2"/>
            <w:tabs>
              <w:tab w:val="right" w:leader="dot" w:pos="8630"/>
            </w:tabs>
            <w:rPr>
              <w:smallCaps w:val="0"/>
              <w:noProof/>
              <w:sz w:val="24"/>
              <w:szCs w:val="24"/>
              <w:lang w:val="en-US" w:eastAsia="ja-JP"/>
            </w:rPr>
          </w:pPr>
          <w:r>
            <w:rPr>
              <w:noProof/>
            </w:rPr>
            <w:t>Instalación del nodo init o master</w:t>
          </w:r>
          <w:r>
            <w:rPr>
              <w:noProof/>
            </w:rPr>
            <w:tab/>
          </w:r>
          <w:r>
            <w:rPr>
              <w:noProof/>
            </w:rPr>
            <w:fldChar w:fldCharType="begin"/>
          </w:r>
          <w:r>
            <w:rPr>
              <w:noProof/>
            </w:rPr>
            <w:instrText xml:space="preserve"> PAGEREF _Toc180490582 \h </w:instrText>
          </w:r>
          <w:r>
            <w:rPr>
              <w:noProof/>
            </w:rPr>
          </w:r>
          <w:r>
            <w:rPr>
              <w:noProof/>
            </w:rPr>
            <w:fldChar w:fldCharType="separate"/>
          </w:r>
          <w:r w:rsidR="00D516C3">
            <w:rPr>
              <w:noProof/>
            </w:rPr>
            <w:t>97</w:t>
          </w:r>
          <w:r>
            <w:rPr>
              <w:noProof/>
            </w:rPr>
            <w:fldChar w:fldCharType="end"/>
          </w:r>
        </w:p>
        <w:p w14:paraId="4977FDBB" w14:textId="77777777" w:rsidR="00E21A54" w:rsidRDefault="00E21A54">
          <w:pPr>
            <w:pStyle w:val="TOC2"/>
            <w:tabs>
              <w:tab w:val="right" w:leader="dot" w:pos="8630"/>
            </w:tabs>
            <w:rPr>
              <w:smallCaps w:val="0"/>
              <w:noProof/>
              <w:sz w:val="24"/>
              <w:szCs w:val="24"/>
              <w:lang w:val="en-US" w:eastAsia="ja-JP"/>
            </w:rPr>
          </w:pPr>
          <w:r>
            <w:rPr>
              <w:noProof/>
            </w:rPr>
            <w:t>Agregar nodos a la infraestructura.</w:t>
          </w:r>
          <w:r>
            <w:rPr>
              <w:noProof/>
            </w:rPr>
            <w:tab/>
          </w:r>
          <w:r>
            <w:rPr>
              <w:noProof/>
            </w:rPr>
            <w:fldChar w:fldCharType="begin"/>
          </w:r>
          <w:r>
            <w:rPr>
              <w:noProof/>
            </w:rPr>
            <w:instrText xml:space="preserve"> PAGEREF _Toc180490583 \h </w:instrText>
          </w:r>
          <w:r>
            <w:rPr>
              <w:noProof/>
            </w:rPr>
          </w:r>
          <w:r>
            <w:rPr>
              <w:noProof/>
            </w:rPr>
            <w:fldChar w:fldCharType="separate"/>
          </w:r>
          <w:r w:rsidR="00D516C3">
            <w:rPr>
              <w:noProof/>
            </w:rPr>
            <w:t>105</w:t>
          </w:r>
          <w:r>
            <w:rPr>
              <w:noProof/>
            </w:rPr>
            <w:fldChar w:fldCharType="end"/>
          </w:r>
        </w:p>
        <w:p w14:paraId="1B4DCD45" w14:textId="77777777" w:rsidR="00E21A54" w:rsidRDefault="00E21A54">
          <w:pPr>
            <w:pStyle w:val="TOC2"/>
            <w:tabs>
              <w:tab w:val="right" w:leader="dot" w:pos="8630"/>
            </w:tabs>
            <w:rPr>
              <w:smallCaps w:val="0"/>
              <w:noProof/>
              <w:sz w:val="24"/>
              <w:szCs w:val="24"/>
              <w:lang w:val="en-US" w:eastAsia="ja-JP"/>
            </w:rPr>
          </w:pPr>
          <w:r>
            <w:rPr>
              <w:noProof/>
            </w:rPr>
            <w:t>Monitorización visual del clúster OpenSSI</w:t>
          </w:r>
          <w:r>
            <w:rPr>
              <w:noProof/>
            </w:rPr>
            <w:tab/>
          </w:r>
          <w:r>
            <w:rPr>
              <w:noProof/>
            </w:rPr>
            <w:fldChar w:fldCharType="begin"/>
          </w:r>
          <w:r>
            <w:rPr>
              <w:noProof/>
            </w:rPr>
            <w:instrText xml:space="preserve"> PAGEREF _Toc180490584 \h </w:instrText>
          </w:r>
          <w:r>
            <w:rPr>
              <w:noProof/>
            </w:rPr>
          </w:r>
          <w:r>
            <w:rPr>
              <w:noProof/>
            </w:rPr>
            <w:fldChar w:fldCharType="separate"/>
          </w:r>
          <w:r w:rsidR="00D516C3">
            <w:rPr>
              <w:noProof/>
            </w:rPr>
            <w:t>109</w:t>
          </w:r>
          <w:r>
            <w:rPr>
              <w:noProof/>
            </w:rPr>
            <w:fldChar w:fldCharType="end"/>
          </w:r>
        </w:p>
        <w:p w14:paraId="12C89DD8" w14:textId="77777777" w:rsidR="00E21A54" w:rsidRDefault="00E21A54">
          <w:pPr>
            <w:pStyle w:val="TOC2"/>
            <w:tabs>
              <w:tab w:val="right" w:leader="dot" w:pos="8630"/>
            </w:tabs>
            <w:rPr>
              <w:smallCaps w:val="0"/>
              <w:noProof/>
              <w:sz w:val="24"/>
              <w:szCs w:val="24"/>
              <w:lang w:val="en-US" w:eastAsia="ja-JP"/>
            </w:rPr>
          </w:pPr>
          <w:r>
            <w:rPr>
              <w:noProof/>
            </w:rPr>
            <w:t>Instalación de Postgres SQL</w:t>
          </w:r>
          <w:r>
            <w:rPr>
              <w:noProof/>
            </w:rPr>
            <w:tab/>
          </w:r>
          <w:r>
            <w:rPr>
              <w:noProof/>
            </w:rPr>
            <w:fldChar w:fldCharType="begin"/>
          </w:r>
          <w:r>
            <w:rPr>
              <w:noProof/>
            </w:rPr>
            <w:instrText xml:space="preserve"> PAGEREF _Toc180490585 \h </w:instrText>
          </w:r>
          <w:r>
            <w:rPr>
              <w:noProof/>
            </w:rPr>
          </w:r>
          <w:r>
            <w:rPr>
              <w:noProof/>
            </w:rPr>
            <w:fldChar w:fldCharType="separate"/>
          </w:r>
          <w:r w:rsidR="00D516C3">
            <w:rPr>
              <w:noProof/>
            </w:rPr>
            <w:t>111</w:t>
          </w:r>
          <w:r>
            <w:rPr>
              <w:noProof/>
            </w:rPr>
            <w:fldChar w:fldCharType="end"/>
          </w:r>
        </w:p>
        <w:p w14:paraId="355C2FC7" w14:textId="77777777" w:rsidR="00E21A54" w:rsidRDefault="00E21A54">
          <w:pPr>
            <w:pStyle w:val="TOC2"/>
            <w:tabs>
              <w:tab w:val="right" w:leader="dot" w:pos="8630"/>
            </w:tabs>
            <w:rPr>
              <w:smallCaps w:val="0"/>
              <w:noProof/>
              <w:sz w:val="24"/>
              <w:szCs w:val="24"/>
              <w:lang w:val="en-US" w:eastAsia="ja-JP"/>
            </w:rPr>
          </w:pPr>
          <w:r>
            <w:rPr>
              <w:noProof/>
            </w:rPr>
            <w:t>Instalación de la suite TPCC-UVA</w:t>
          </w:r>
          <w:r>
            <w:rPr>
              <w:noProof/>
            </w:rPr>
            <w:tab/>
          </w:r>
          <w:r>
            <w:rPr>
              <w:noProof/>
            </w:rPr>
            <w:fldChar w:fldCharType="begin"/>
          </w:r>
          <w:r>
            <w:rPr>
              <w:noProof/>
            </w:rPr>
            <w:instrText xml:space="preserve"> PAGEREF _Toc180490586 \h </w:instrText>
          </w:r>
          <w:r>
            <w:rPr>
              <w:noProof/>
            </w:rPr>
          </w:r>
          <w:r>
            <w:rPr>
              <w:noProof/>
            </w:rPr>
            <w:fldChar w:fldCharType="separate"/>
          </w:r>
          <w:r w:rsidR="00D516C3">
            <w:rPr>
              <w:noProof/>
            </w:rPr>
            <w:t>113</w:t>
          </w:r>
          <w:r>
            <w:rPr>
              <w:noProof/>
            </w:rPr>
            <w:fldChar w:fldCharType="end"/>
          </w:r>
        </w:p>
        <w:p w14:paraId="2CA1A3A3" w14:textId="77777777" w:rsidR="00E21A54" w:rsidRDefault="00E21A54">
          <w:pPr>
            <w:pStyle w:val="TOC2"/>
            <w:tabs>
              <w:tab w:val="right" w:leader="dot" w:pos="8630"/>
            </w:tabs>
            <w:rPr>
              <w:smallCaps w:val="0"/>
              <w:noProof/>
              <w:sz w:val="24"/>
              <w:szCs w:val="24"/>
              <w:lang w:val="en-US" w:eastAsia="ja-JP"/>
            </w:rPr>
          </w:pPr>
          <w:r>
            <w:rPr>
              <w:noProof/>
            </w:rPr>
            <w:t>Instalacion del Benchmark TPC-h</w:t>
          </w:r>
          <w:r>
            <w:rPr>
              <w:noProof/>
            </w:rPr>
            <w:tab/>
          </w:r>
          <w:r>
            <w:rPr>
              <w:noProof/>
            </w:rPr>
            <w:fldChar w:fldCharType="begin"/>
          </w:r>
          <w:r>
            <w:rPr>
              <w:noProof/>
            </w:rPr>
            <w:instrText xml:space="preserve"> PAGEREF _Toc180490587 \h </w:instrText>
          </w:r>
          <w:r>
            <w:rPr>
              <w:noProof/>
            </w:rPr>
          </w:r>
          <w:r>
            <w:rPr>
              <w:noProof/>
            </w:rPr>
            <w:fldChar w:fldCharType="separate"/>
          </w:r>
          <w:r w:rsidR="00D516C3">
            <w:rPr>
              <w:noProof/>
            </w:rPr>
            <w:t>114</w:t>
          </w:r>
          <w:r>
            <w:rPr>
              <w:noProof/>
            </w:rPr>
            <w:fldChar w:fldCharType="end"/>
          </w:r>
        </w:p>
        <w:p w14:paraId="500F5C7C" w14:textId="77777777" w:rsidR="00E21A54" w:rsidRDefault="00E21A54">
          <w:pPr>
            <w:pStyle w:val="TOC3"/>
            <w:tabs>
              <w:tab w:val="right" w:leader="dot" w:pos="8630"/>
            </w:tabs>
            <w:rPr>
              <w:i w:val="0"/>
              <w:noProof/>
              <w:sz w:val="24"/>
              <w:szCs w:val="24"/>
              <w:lang w:val="en-US" w:eastAsia="ja-JP"/>
            </w:rPr>
          </w:pPr>
          <w:r>
            <w:rPr>
              <w:noProof/>
            </w:rPr>
            <w:t>Script para instanciar el Postgres para pruebas OLTP y OLAP</w:t>
          </w:r>
          <w:r>
            <w:rPr>
              <w:noProof/>
            </w:rPr>
            <w:tab/>
          </w:r>
          <w:r>
            <w:rPr>
              <w:noProof/>
            </w:rPr>
            <w:fldChar w:fldCharType="begin"/>
          </w:r>
          <w:r>
            <w:rPr>
              <w:noProof/>
            </w:rPr>
            <w:instrText xml:space="preserve"> PAGEREF _Toc180490588 \h </w:instrText>
          </w:r>
          <w:r>
            <w:rPr>
              <w:noProof/>
            </w:rPr>
          </w:r>
          <w:r>
            <w:rPr>
              <w:noProof/>
            </w:rPr>
            <w:fldChar w:fldCharType="separate"/>
          </w:r>
          <w:r w:rsidR="00D516C3">
            <w:rPr>
              <w:noProof/>
            </w:rPr>
            <w:t>115</w:t>
          </w:r>
          <w:r>
            <w:rPr>
              <w:noProof/>
            </w:rPr>
            <w:fldChar w:fldCharType="end"/>
          </w:r>
        </w:p>
        <w:p w14:paraId="785BEAB1" w14:textId="77777777" w:rsidR="00E21A54" w:rsidRDefault="00E21A54">
          <w:pPr>
            <w:pStyle w:val="TOC3"/>
            <w:tabs>
              <w:tab w:val="right" w:leader="dot" w:pos="8630"/>
            </w:tabs>
            <w:rPr>
              <w:i w:val="0"/>
              <w:noProof/>
              <w:sz w:val="24"/>
              <w:szCs w:val="24"/>
              <w:lang w:val="en-US" w:eastAsia="ja-JP"/>
            </w:rPr>
          </w:pPr>
          <w:r>
            <w:rPr>
              <w:noProof/>
            </w:rPr>
            <w:t>Scripts utilitarios para pruebas OLAP</w:t>
          </w:r>
          <w:r>
            <w:rPr>
              <w:noProof/>
            </w:rPr>
            <w:tab/>
          </w:r>
          <w:r>
            <w:rPr>
              <w:noProof/>
            </w:rPr>
            <w:fldChar w:fldCharType="begin"/>
          </w:r>
          <w:r>
            <w:rPr>
              <w:noProof/>
            </w:rPr>
            <w:instrText xml:space="preserve"> PAGEREF _Toc180490589 \h </w:instrText>
          </w:r>
          <w:r>
            <w:rPr>
              <w:noProof/>
            </w:rPr>
          </w:r>
          <w:r>
            <w:rPr>
              <w:noProof/>
            </w:rPr>
            <w:fldChar w:fldCharType="separate"/>
          </w:r>
          <w:r w:rsidR="00D516C3">
            <w:rPr>
              <w:noProof/>
            </w:rPr>
            <w:t>115</w:t>
          </w:r>
          <w:r>
            <w:rPr>
              <w:noProof/>
            </w:rPr>
            <w:fldChar w:fldCharType="end"/>
          </w:r>
        </w:p>
        <w:p w14:paraId="79478CD9" w14:textId="77777777" w:rsidR="00E21A54" w:rsidRDefault="00E21A54">
          <w:pPr>
            <w:pStyle w:val="TOC2"/>
            <w:tabs>
              <w:tab w:val="right" w:leader="dot" w:pos="8630"/>
            </w:tabs>
            <w:rPr>
              <w:smallCaps w:val="0"/>
              <w:noProof/>
              <w:sz w:val="24"/>
              <w:szCs w:val="24"/>
              <w:lang w:val="en-US" w:eastAsia="ja-JP"/>
            </w:rPr>
          </w:pPr>
          <w:r>
            <w:rPr>
              <w:noProof/>
            </w:rPr>
            <w:t>Anexo de Formulario de Pruebas</w:t>
          </w:r>
          <w:r>
            <w:rPr>
              <w:noProof/>
            </w:rPr>
            <w:tab/>
          </w:r>
          <w:r>
            <w:rPr>
              <w:noProof/>
            </w:rPr>
            <w:fldChar w:fldCharType="begin"/>
          </w:r>
          <w:r>
            <w:rPr>
              <w:noProof/>
            </w:rPr>
            <w:instrText xml:space="preserve"> PAGEREF _Toc180490590 \h </w:instrText>
          </w:r>
          <w:r>
            <w:rPr>
              <w:noProof/>
            </w:rPr>
          </w:r>
          <w:r>
            <w:rPr>
              <w:noProof/>
            </w:rPr>
            <w:fldChar w:fldCharType="separate"/>
          </w:r>
          <w:r w:rsidR="00D516C3">
            <w:rPr>
              <w:noProof/>
            </w:rPr>
            <w:t>119</w:t>
          </w:r>
          <w:r>
            <w:rPr>
              <w:noProof/>
            </w:rPr>
            <w:fldChar w:fldCharType="end"/>
          </w:r>
        </w:p>
        <w:p w14:paraId="57EB090C" w14:textId="0FBDB93B" w:rsidR="006A32F0" w:rsidRPr="00452287" w:rsidRDefault="006A32F0" w:rsidP="00452287">
          <w:pPr>
            <w:pStyle w:val="TOC1"/>
            <w:tabs>
              <w:tab w:val="right" w:leader="dot" w:pos="8630"/>
            </w:tabs>
            <w:rPr>
              <w:b w:val="0"/>
              <w:caps w:val="0"/>
              <w:noProof/>
              <w:sz w:val="24"/>
              <w:szCs w:val="24"/>
              <w:lang w:val="en-US" w:eastAsia="ja-JP"/>
            </w:rPr>
          </w:pPr>
          <w:r>
            <w:rPr>
              <w:b w:val="0"/>
              <w:bCs/>
              <w:noProof/>
            </w:rPr>
            <w:fldChar w:fldCharType="end"/>
          </w:r>
        </w:p>
      </w:sdtContent>
    </w:sdt>
    <w:p w14:paraId="2020E02D" w14:textId="77777777" w:rsidR="001C57BC" w:rsidRDefault="001C57BC">
      <w:pPr>
        <w:rPr>
          <w:rFonts w:ascii="Arial" w:hAnsi="Arial" w:cs="Arial"/>
          <w:sz w:val="22"/>
          <w:szCs w:val="22"/>
        </w:rPr>
      </w:pPr>
      <w:r>
        <w:rPr>
          <w:rFonts w:ascii="Arial" w:hAnsi="Arial" w:cs="Arial"/>
          <w:sz w:val="22"/>
          <w:szCs w:val="22"/>
        </w:rPr>
        <w:br w:type="page"/>
      </w:r>
    </w:p>
    <w:p w14:paraId="57350B82" w14:textId="48167232" w:rsidR="00DB1718" w:rsidRPr="00DB1718" w:rsidRDefault="003E7548" w:rsidP="003E7548">
      <w:pPr>
        <w:pStyle w:val="headingTesis"/>
      </w:pPr>
      <w:bookmarkStart w:id="16" w:name="_Toc180490503"/>
      <w:r>
        <w:t>Indice de Tablas</w:t>
      </w:r>
      <w:bookmarkEnd w:id="16"/>
      <w:r w:rsidR="008A51B2">
        <w:tab/>
      </w:r>
    </w:p>
    <w:p w14:paraId="5F2EE50A" w14:textId="77777777" w:rsidR="003E7548" w:rsidRPr="00647355" w:rsidRDefault="003E7548">
      <w:pPr>
        <w:pStyle w:val="TableofFigures"/>
        <w:tabs>
          <w:tab w:val="right" w:leader="dot" w:pos="8630"/>
        </w:tabs>
        <w:rPr>
          <w:noProof/>
          <w:lang w:val="en-US" w:eastAsia="ja-JP"/>
        </w:rPr>
      </w:pPr>
      <w:r>
        <w:rPr>
          <w:rFonts w:ascii="Arial" w:hAnsi="Arial" w:cs="Arial"/>
          <w:sz w:val="22"/>
          <w:szCs w:val="22"/>
        </w:rPr>
        <w:fldChar w:fldCharType="begin"/>
      </w:r>
      <w:r>
        <w:rPr>
          <w:rFonts w:ascii="Arial" w:hAnsi="Arial" w:cs="Arial"/>
          <w:sz w:val="22"/>
          <w:szCs w:val="22"/>
        </w:rPr>
        <w:instrText xml:space="preserve"> TOC \c "Tabla" </w:instrText>
      </w:r>
      <w:r>
        <w:rPr>
          <w:rFonts w:ascii="Arial" w:hAnsi="Arial" w:cs="Arial"/>
          <w:sz w:val="22"/>
          <w:szCs w:val="22"/>
        </w:rPr>
        <w:fldChar w:fldCharType="separate"/>
      </w:r>
      <w:r w:rsidRPr="00647355">
        <w:rPr>
          <w:noProof/>
        </w:rPr>
        <w:t>Tabla 1 Tabla general de Resultados OLTP</w:t>
      </w:r>
      <w:r w:rsidRPr="00647355">
        <w:rPr>
          <w:noProof/>
        </w:rPr>
        <w:tab/>
      </w:r>
      <w:r w:rsidRPr="00647355">
        <w:rPr>
          <w:noProof/>
        </w:rPr>
        <w:fldChar w:fldCharType="begin"/>
      </w:r>
      <w:r w:rsidRPr="00647355">
        <w:rPr>
          <w:noProof/>
        </w:rPr>
        <w:instrText xml:space="preserve"> PAGEREF _Toc180490272 \h </w:instrText>
      </w:r>
      <w:r w:rsidRPr="00647355">
        <w:rPr>
          <w:noProof/>
        </w:rPr>
      </w:r>
      <w:r w:rsidRPr="00647355">
        <w:rPr>
          <w:noProof/>
        </w:rPr>
        <w:fldChar w:fldCharType="separate"/>
      </w:r>
      <w:r w:rsidR="00D516C3">
        <w:rPr>
          <w:noProof/>
        </w:rPr>
        <w:t>68</w:t>
      </w:r>
      <w:r w:rsidRPr="00647355">
        <w:rPr>
          <w:noProof/>
        </w:rPr>
        <w:fldChar w:fldCharType="end"/>
      </w:r>
    </w:p>
    <w:p w14:paraId="25159543" w14:textId="77777777" w:rsidR="003E7548" w:rsidRPr="00647355" w:rsidRDefault="003E7548">
      <w:pPr>
        <w:pStyle w:val="TableofFigures"/>
        <w:tabs>
          <w:tab w:val="right" w:leader="dot" w:pos="8630"/>
        </w:tabs>
        <w:rPr>
          <w:noProof/>
          <w:lang w:val="en-US" w:eastAsia="ja-JP"/>
        </w:rPr>
      </w:pPr>
      <w:r w:rsidRPr="00647355">
        <w:rPr>
          <w:rFonts w:cs="Arial"/>
          <w:noProof/>
        </w:rPr>
        <w:t>Tabla 2 Pruebas 1 Warehouse</w:t>
      </w:r>
      <w:r w:rsidRPr="00647355">
        <w:rPr>
          <w:noProof/>
        </w:rPr>
        <w:tab/>
      </w:r>
      <w:r w:rsidRPr="00647355">
        <w:rPr>
          <w:noProof/>
        </w:rPr>
        <w:fldChar w:fldCharType="begin"/>
      </w:r>
      <w:r w:rsidRPr="00647355">
        <w:rPr>
          <w:noProof/>
        </w:rPr>
        <w:instrText xml:space="preserve"> PAGEREF _Toc180490273 \h </w:instrText>
      </w:r>
      <w:r w:rsidRPr="00647355">
        <w:rPr>
          <w:noProof/>
        </w:rPr>
      </w:r>
      <w:r w:rsidRPr="00647355">
        <w:rPr>
          <w:noProof/>
        </w:rPr>
        <w:fldChar w:fldCharType="separate"/>
      </w:r>
      <w:r w:rsidR="00D516C3">
        <w:rPr>
          <w:noProof/>
        </w:rPr>
        <w:t>70</w:t>
      </w:r>
      <w:r w:rsidRPr="00647355">
        <w:rPr>
          <w:noProof/>
        </w:rPr>
        <w:fldChar w:fldCharType="end"/>
      </w:r>
    </w:p>
    <w:p w14:paraId="480C0301" w14:textId="77777777" w:rsidR="003E7548" w:rsidRPr="00647355" w:rsidRDefault="003E7548">
      <w:pPr>
        <w:pStyle w:val="TableofFigures"/>
        <w:tabs>
          <w:tab w:val="right" w:leader="dot" w:pos="8630"/>
        </w:tabs>
        <w:rPr>
          <w:noProof/>
          <w:lang w:val="en-US" w:eastAsia="ja-JP"/>
        </w:rPr>
      </w:pPr>
      <w:r w:rsidRPr="00647355">
        <w:rPr>
          <w:rFonts w:cs="Arial"/>
          <w:noProof/>
        </w:rPr>
        <w:t>Tabla 3 Mejora Rendimiento 1 Warehouse</w:t>
      </w:r>
      <w:r w:rsidRPr="00647355">
        <w:rPr>
          <w:noProof/>
        </w:rPr>
        <w:tab/>
      </w:r>
      <w:r w:rsidRPr="00647355">
        <w:rPr>
          <w:noProof/>
        </w:rPr>
        <w:fldChar w:fldCharType="begin"/>
      </w:r>
      <w:r w:rsidRPr="00647355">
        <w:rPr>
          <w:noProof/>
        </w:rPr>
        <w:instrText xml:space="preserve"> PAGEREF _Toc180490274 \h </w:instrText>
      </w:r>
      <w:r w:rsidRPr="00647355">
        <w:rPr>
          <w:noProof/>
        </w:rPr>
      </w:r>
      <w:r w:rsidRPr="00647355">
        <w:rPr>
          <w:noProof/>
        </w:rPr>
        <w:fldChar w:fldCharType="separate"/>
      </w:r>
      <w:r w:rsidR="00D516C3">
        <w:rPr>
          <w:noProof/>
        </w:rPr>
        <w:t>70</w:t>
      </w:r>
      <w:r w:rsidRPr="00647355">
        <w:rPr>
          <w:noProof/>
        </w:rPr>
        <w:fldChar w:fldCharType="end"/>
      </w:r>
    </w:p>
    <w:p w14:paraId="0FDC2B23" w14:textId="77777777" w:rsidR="003E7548" w:rsidRPr="00647355" w:rsidRDefault="003E7548">
      <w:pPr>
        <w:pStyle w:val="TableofFigures"/>
        <w:tabs>
          <w:tab w:val="right" w:leader="dot" w:pos="8630"/>
        </w:tabs>
        <w:rPr>
          <w:noProof/>
          <w:lang w:val="en-US" w:eastAsia="ja-JP"/>
        </w:rPr>
      </w:pPr>
      <w:r w:rsidRPr="00647355">
        <w:rPr>
          <w:rFonts w:cs="Arial"/>
          <w:noProof/>
        </w:rPr>
        <w:t>Tabla 4 Pruebas 6 warehouse</w:t>
      </w:r>
      <w:r w:rsidRPr="00647355">
        <w:rPr>
          <w:noProof/>
        </w:rPr>
        <w:tab/>
      </w:r>
      <w:r w:rsidRPr="00647355">
        <w:rPr>
          <w:noProof/>
        </w:rPr>
        <w:fldChar w:fldCharType="begin"/>
      </w:r>
      <w:r w:rsidRPr="00647355">
        <w:rPr>
          <w:noProof/>
        </w:rPr>
        <w:instrText xml:space="preserve"> PAGEREF _Toc180490275 \h </w:instrText>
      </w:r>
      <w:r w:rsidRPr="00647355">
        <w:rPr>
          <w:noProof/>
        </w:rPr>
      </w:r>
      <w:r w:rsidRPr="00647355">
        <w:rPr>
          <w:noProof/>
        </w:rPr>
        <w:fldChar w:fldCharType="separate"/>
      </w:r>
      <w:r w:rsidR="00D516C3">
        <w:rPr>
          <w:noProof/>
        </w:rPr>
        <w:t>72</w:t>
      </w:r>
      <w:r w:rsidRPr="00647355">
        <w:rPr>
          <w:noProof/>
        </w:rPr>
        <w:fldChar w:fldCharType="end"/>
      </w:r>
    </w:p>
    <w:p w14:paraId="0C6F952A" w14:textId="77777777" w:rsidR="003E7548" w:rsidRPr="00647355" w:rsidRDefault="003E7548">
      <w:pPr>
        <w:pStyle w:val="TableofFigures"/>
        <w:tabs>
          <w:tab w:val="right" w:leader="dot" w:pos="8630"/>
        </w:tabs>
        <w:rPr>
          <w:noProof/>
          <w:lang w:val="en-US" w:eastAsia="ja-JP"/>
        </w:rPr>
      </w:pPr>
      <w:r w:rsidRPr="00647355">
        <w:rPr>
          <w:rFonts w:cs="Arial"/>
          <w:noProof/>
        </w:rPr>
        <w:t>Tabla 5 Valores TpmC y Mejora Rendimiento 6 warehouse</w:t>
      </w:r>
      <w:r w:rsidRPr="00647355">
        <w:rPr>
          <w:noProof/>
        </w:rPr>
        <w:tab/>
      </w:r>
      <w:r w:rsidRPr="00647355">
        <w:rPr>
          <w:noProof/>
        </w:rPr>
        <w:fldChar w:fldCharType="begin"/>
      </w:r>
      <w:r w:rsidRPr="00647355">
        <w:rPr>
          <w:noProof/>
        </w:rPr>
        <w:instrText xml:space="preserve"> PAGEREF _Toc180490276 \h </w:instrText>
      </w:r>
      <w:r w:rsidRPr="00647355">
        <w:rPr>
          <w:noProof/>
        </w:rPr>
      </w:r>
      <w:r w:rsidRPr="00647355">
        <w:rPr>
          <w:noProof/>
        </w:rPr>
        <w:fldChar w:fldCharType="separate"/>
      </w:r>
      <w:r w:rsidR="00D516C3">
        <w:rPr>
          <w:noProof/>
        </w:rPr>
        <w:t>72</w:t>
      </w:r>
      <w:r w:rsidRPr="00647355">
        <w:rPr>
          <w:noProof/>
        </w:rPr>
        <w:fldChar w:fldCharType="end"/>
      </w:r>
    </w:p>
    <w:p w14:paraId="2FBA2F9F" w14:textId="77777777" w:rsidR="003E7548" w:rsidRPr="00647355" w:rsidRDefault="003E7548">
      <w:pPr>
        <w:pStyle w:val="TableofFigures"/>
        <w:tabs>
          <w:tab w:val="right" w:leader="dot" w:pos="8630"/>
        </w:tabs>
        <w:rPr>
          <w:noProof/>
          <w:lang w:val="en-US" w:eastAsia="ja-JP"/>
        </w:rPr>
      </w:pPr>
      <w:r w:rsidRPr="00647355">
        <w:rPr>
          <w:rFonts w:cs="Arial"/>
          <w:noProof/>
        </w:rPr>
        <w:t>Tabla 6 Mejora Rendimiento 5 warehouse</w:t>
      </w:r>
      <w:r w:rsidRPr="00647355">
        <w:rPr>
          <w:noProof/>
        </w:rPr>
        <w:tab/>
      </w:r>
      <w:r w:rsidRPr="00647355">
        <w:rPr>
          <w:noProof/>
        </w:rPr>
        <w:fldChar w:fldCharType="begin"/>
      </w:r>
      <w:r w:rsidRPr="00647355">
        <w:rPr>
          <w:noProof/>
        </w:rPr>
        <w:instrText xml:space="preserve"> PAGEREF _Toc180490277 \h </w:instrText>
      </w:r>
      <w:r w:rsidRPr="00647355">
        <w:rPr>
          <w:noProof/>
        </w:rPr>
      </w:r>
      <w:r w:rsidRPr="00647355">
        <w:rPr>
          <w:noProof/>
        </w:rPr>
        <w:fldChar w:fldCharType="separate"/>
      </w:r>
      <w:r w:rsidR="00D516C3">
        <w:rPr>
          <w:noProof/>
        </w:rPr>
        <w:t>73</w:t>
      </w:r>
      <w:r w:rsidRPr="00647355">
        <w:rPr>
          <w:noProof/>
        </w:rPr>
        <w:fldChar w:fldCharType="end"/>
      </w:r>
    </w:p>
    <w:p w14:paraId="14C1A58E" w14:textId="77777777" w:rsidR="003E7548" w:rsidRPr="00647355" w:rsidRDefault="003E7548">
      <w:pPr>
        <w:pStyle w:val="TableofFigures"/>
        <w:tabs>
          <w:tab w:val="right" w:leader="dot" w:pos="8630"/>
        </w:tabs>
        <w:rPr>
          <w:noProof/>
          <w:lang w:val="en-US" w:eastAsia="ja-JP"/>
        </w:rPr>
      </w:pPr>
      <w:r w:rsidRPr="00647355">
        <w:rPr>
          <w:rFonts w:cs="Arial"/>
          <w:noProof/>
        </w:rPr>
        <w:t>Tabla 7 Pruebas 10 warehouse</w:t>
      </w:r>
      <w:r w:rsidRPr="00647355">
        <w:rPr>
          <w:noProof/>
        </w:rPr>
        <w:tab/>
      </w:r>
      <w:r w:rsidRPr="00647355">
        <w:rPr>
          <w:noProof/>
        </w:rPr>
        <w:fldChar w:fldCharType="begin"/>
      </w:r>
      <w:r w:rsidRPr="00647355">
        <w:rPr>
          <w:noProof/>
        </w:rPr>
        <w:instrText xml:space="preserve"> PAGEREF _Toc180490278 \h </w:instrText>
      </w:r>
      <w:r w:rsidRPr="00647355">
        <w:rPr>
          <w:noProof/>
        </w:rPr>
      </w:r>
      <w:r w:rsidRPr="00647355">
        <w:rPr>
          <w:noProof/>
        </w:rPr>
        <w:fldChar w:fldCharType="separate"/>
      </w:r>
      <w:r w:rsidR="00D516C3">
        <w:rPr>
          <w:noProof/>
        </w:rPr>
        <w:t>73</w:t>
      </w:r>
      <w:r w:rsidRPr="00647355">
        <w:rPr>
          <w:noProof/>
        </w:rPr>
        <w:fldChar w:fldCharType="end"/>
      </w:r>
    </w:p>
    <w:p w14:paraId="63F8F44D" w14:textId="77777777" w:rsidR="003E7548" w:rsidRPr="00647355" w:rsidRDefault="003E7548">
      <w:pPr>
        <w:pStyle w:val="TableofFigures"/>
        <w:tabs>
          <w:tab w:val="right" w:leader="dot" w:pos="8630"/>
        </w:tabs>
        <w:rPr>
          <w:noProof/>
          <w:lang w:val="en-US" w:eastAsia="ja-JP"/>
        </w:rPr>
      </w:pPr>
      <w:r w:rsidRPr="00647355">
        <w:rPr>
          <w:noProof/>
        </w:rPr>
        <w:t>Tabla 8 Mejora Rendimiento 10 warehouse</w:t>
      </w:r>
      <w:r w:rsidRPr="00647355">
        <w:rPr>
          <w:noProof/>
        </w:rPr>
        <w:tab/>
      </w:r>
      <w:r w:rsidRPr="00647355">
        <w:rPr>
          <w:noProof/>
        </w:rPr>
        <w:fldChar w:fldCharType="begin"/>
      </w:r>
      <w:r w:rsidRPr="00647355">
        <w:rPr>
          <w:noProof/>
        </w:rPr>
        <w:instrText xml:space="preserve"> PAGEREF _Toc180490279 \h </w:instrText>
      </w:r>
      <w:r w:rsidRPr="00647355">
        <w:rPr>
          <w:noProof/>
        </w:rPr>
      </w:r>
      <w:r w:rsidRPr="00647355">
        <w:rPr>
          <w:noProof/>
        </w:rPr>
        <w:fldChar w:fldCharType="separate"/>
      </w:r>
      <w:r w:rsidR="00D516C3">
        <w:rPr>
          <w:noProof/>
        </w:rPr>
        <w:t>74</w:t>
      </w:r>
      <w:r w:rsidRPr="00647355">
        <w:rPr>
          <w:noProof/>
        </w:rPr>
        <w:fldChar w:fldCharType="end"/>
      </w:r>
    </w:p>
    <w:p w14:paraId="60C12542" w14:textId="77777777" w:rsidR="003E7548" w:rsidRPr="00647355" w:rsidRDefault="003E7548">
      <w:pPr>
        <w:pStyle w:val="TableofFigures"/>
        <w:tabs>
          <w:tab w:val="right" w:leader="dot" w:pos="8630"/>
        </w:tabs>
        <w:rPr>
          <w:noProof/>
          <w:lang w:val="en-US" w:eastAsia="ja-JP"/>
        </w:rPr>
      </w:pPr>
      <w:r w:rsidRPr="00647355">
        <w:rPr>
          <w:rFonts w:cs="Arial"/>
          <w:noProof/>
        </w:rPr>
        <w:t>Tabla 9 Resultados Generales OLAP</w:t>
      </w:r>
      <w:r w:rsidRPr="00647355">
        <w:rPr>
          <w:noProof/>
        </w:rPr>
        <w:tab/>
      </w:r>
      <w:r w:rsidRPr="00647355">
        <w:rPr>
          <w:noProof/>
        </w:rPr>
        <w:fldChar w:fldCharType="begin"/>
      </w:r>
      <w:r w:rsidRPr="00647355">
        <w:rPr>
          <w:noProof/>
        </w:rPr>
        <w:instrText xml:space="preserve"> PAGEREF _Toc180490280 \h </w:instrText>
      </w:r>
      <w:r w:rsidRPr="00647355">
        <w:rPr>
          <w:noProof/>
        </w:rPr>
      </w:r>
      <w:r w:rsidRPr="00647355">
        <w:rPr>
          <w:noProof/>
        </w:rPr>
        <w:fldChar w:fldCharType="separate"/>
      </w:r>
      <w:r w:rsidR="00D516C3">
        <w:rPr>
          <w:noProof/>
        </w:rPr>
        <w:t>76</w:t>
      </w:r>
      <w:r w:rsidRPr="00647355">
        <w:rPr>
          <w:noProof/>
        </w:rPr>
        <w:fldChar w:fldCharType="end"/>
      </w:r>
    </w:p>
    <w:p w14:paraId="6CBF3568" w14:textId="77777777" w:rsidR="003E7548" w:rsidRPr="00647355" w:rsidRDefault="003E7548">
      <w:pPr>
        <w:pStyle w:val="TableofFigures"/>
        <w:tabs>
          <w:tab w:val="right" w:leader="dot" w:pos="8630"/>
        </w:tabs>
        <w:rPr>
          <w:noProof/>
          <w:lang w:val="en-US" w:eastAsia="ja-JP"/>
        </w:rPr>
      </w:pPr>
      <w:r w:rsidRPr="00647355">
        <w:rPr>
          <w:rFonts w:cs="Arial"/>
          <w:noProof/>
        </w:rPr>
        <w:t>Tabla 10 Tiempo y Porcentaje Mejora OLAP</w:t>
      </w:r>
      <w:r w:rsidRPr="00647355">
        <w:rPr>
          <w:noProof/>
        </w:rPr>
        <w:tab/>
      </w:r>
      <w:r w:rsidRPr="00647355">
        <w:rPr>
          <w:noProof/>
        </w:rPr>
        <w:fldChar w:fldCharType="begin"/>
      </w:r>
      <w:r w:rsidRPr="00647355">
        <w:rPr>
          <w:noProof/>
        </w:rPr>
        <w:instrText xml:space="preserve"> PAGEREF _Toc180490281 \h </w:instrText>
      </w:r>
      <w:r w:rsidRPr="00647355">
        <w:rPr>
          <w:noProof/>
        </w:rPr>
      </w:r>
      <w:r w:rsidRPr="00647355">
        <w:rPr>
          <w:noProof/>
        </w:rPr>
        <w:fldChar w:fldCharType="separate"/>
      </w:r>
      <w:r w:rsidR="00D516C3">
        <w:rPr>
          <w:noProof/>
        </w:rPr>
        <w:t>77</w:t>
      </w:r>
      <w:r w:rsidRPr="00647355">
        <w:rPr>
          <w:noProof/>
        </w:rPr>
        <w:fldChar w:fldCharType="end"/>
      </w:r>
    </w:p>
    <w:p w14:paraId="7E70CE37" w14:textId="77777777" w:rsidR="003E7548" w:rsidRPr="00647355" w:rsidRDefault="003E7548">
      <w:pPr>
        <w:pStyle w:val="TableofFigures"/>
        <w:tabs>
          <w:tab w:val="right" w:leader="dot" w:pos="8630"/>
        </w:tabs>
        <w:rPr>
          <w:noProof/>
          <w:lang w:val="en-US" w:eastAsia="ja-JP"/>
        </w:rPr>
      </w:pPr>
      <w:r w:rsidRPr="00647355">
        <w:rPr>
          <w:rFonts w:cs="Arial"/>
          <w:noProof/>
        </w:rPr>
        <w:t>Tabla 11 Porcentaje Mejora OLAP</w:t>
      </w:r>
      <w:r w:rsidRPr="00647355">
        <w:rPr>
          <w:noProof/>
        </w:rPr>
        <w:tab/>
      </w:r>
      <w:r w:rsidRPr="00647355">
        <w:rPr>
          <w:noProof/>
        </w:rPr>
        <w:fldChar w:fldCharType="begin"/>
      </w:r>
      <w:r w:rsidRPr="00647355">
        <w:rPr>
          <w:noProof/>
        </w:rPr>
        <w:instrText xml:space="preserve"> PAGEREF _Toc180490282 \h </w:instrText>
      </w:r>
      <w:r w:rsidRPr="00647355">
        <w:rPr>
          <w:noProof/>
        </w:rPr>
      </w:r>
      <w:r w:rsidRPr="00647355">
        <w:rPr>
          <w:noProof/>
        </w:rPr>
        <w:fldChar w:fldCharType="separate"/>
      </w:r>
      <w:r w:rsidR="00D516C3">
        <w:rPr>
          <w:noProof/>
        </w:rPr>
        <w:t>77</w:t>
      </w:r>
      <w:r w:rsidRPr="00647355">
        <w:rPr>
          <w:noProof/>
        </w:rPr>
        <w:fldChar w:fldCharType="end"/>
      </w:r>
    </w:p>
    <w:p w14:paraId="58C1AC90" w14:textId="77777777" w:rsidR="003E7548" w:rsidRDefault="003E7548">
      <w:pPr>
        <w:rPr>
          <w:rFonts w:ascii="Arial" w:hAnsi="Arial" w:cs="Arial"/>
          <w:sz w:val="22"/>
          <w:szCs w:val="22"/>
        </w:rPr>
      </w:pPr>
      <w:r>
        <w:rPr>
          <w:rFonts w:ascii="Arial" w:hAnsi="Arial" w:cs="Arial"/>
          <w:sz w:val="22"/>
          <w:szCs w:val="22"/>
        </w:rPr>
        <w:fldChar w:fldCharType="end"/>
      </w:r>
    </w:p>
    <w:p w14:paraId="31BA617C" w14:textId="77777777" w:rsidR="003E7548" w:rsidRDefault="003E7548">
      <w:pPr>
        <w:rPr>
          <w:rFonts w:ascii="Arial" w:hAnsi="Arial" w:cs="Arial"/>
          <w:sz w:val="22"/>
          <w:szCs w:val="22"/>
        </w:rPr>
      </w:pPr>
      <w:r>
        <w:rPr>
          <w:rFonts w:ascii="Arial" w:hAnsi="Arial" w:cs="Arial"/>
          <w:sz w:val="22"/>
          <w:szCs w:val="22"/>
        </w:rPr>
        <w:br w:type="page"/>
      </w:r>
    </w:p>
    <w:p w14:paraId="14397D3B" w14:textId="2027CB99" w:rsidR="003E7548" w:rsidRDefault="003E7548" w:rsidP="003E7548">
      <w:pPr>
        <w:pStyle w:val="headingTesis"/>
      </w:pPr>
      <w:bookmarkStart w:id="17" w:name="_Toc180490504"/>
      <w:r>
        <w:t>Indice de Figuras</w:t>
      </w:r>
      <w:bookmarkEnd w:id="17"/>
    </w:p>
    <w:p w14:paraId="04803168" w14:textId="59846B55" w:rsidR="003E7548" w:rsidRPr="00647355" w:rsidRDefault="003E7548">
      <w:pPr>
        <w:pStyle w:val="TableofFigures"/>
        <w:tabs>
          <w:tab w:val="right" w:leader="dot" w:pos="8630"/>
        </w:tabs>
        <w:rPr>
          <w:noProof/>
          <w:lang w:val="en-US" w:eastAsia="ja-JP"/>
        </w:rPr>
      </w:pPr>
      <w:r>
        <w:rPr>
          <w:rFonts w:ascii="Arial" w:hAnsi="Arial" w:cs="Arial"/>
          <w:sz w:val="22"/>
          <w:szCs w:val="22"/>
        </w:rPr>
        <w:fldChar w:fldCharType="begin"/>
      </w:r>
      <w:r>
        <w:rPr>
          <w:rFonts w:ascii="Arial" w:hAnsi="Arial" w:cs="Arial"/>
          <w:sz w:val="22"/>
          <w:szCs w:val="22"/>
        </w:rPr>
        <w:instrText xml:space="preserve"> TOC \c "Fig." </w:instrText>
      </w:r>
      <w:r>
        <w:rPr>
          <w:rFonts w:ascii="Arial" w:hAnsi="Arial" w:cs="Arial"/>
          <w:sz w:val="22"/>
          <w:szCs w:val="22"/>
        </w:rPr>
        <w:fldChar w:fldCharType="separate"/>
      </w:r>
      <w:r w:rsidRPr="00647355">
        <w:rPr>
          <w:rFonts w:cs="Arial"/>
          <w:noProof/>
        </w:rPr>
        <w:t>Fig. 1 Diagrama de Esquematización de una Compañía considerada por el estándar TPC (fuente propia)</w:t>
      </w:r>
      <w:r w:rsidRPr="00647355">
        <w:rPr>
          <w:noProof/>
        </w:rPr>
        <w:tab/>
      </w:r>
      <w:r w:rsidRPr="00647355">
        <w:rPr>
          <w:noProof/>
        </w:rPr>
        <w:fldChar w:fldCharType="begin"/>
      </w:r>
      <w:r w:rsidRPr="00647355">
        <w:rPr>
          <w:noProof/>
        </w:rPr>
        <w:instrText xml:space="preserve"> PAGEREF _Toc180490323 \h </w:instrText>
      </w:r>
      <w:r w:rsidRPr="00647355">
        <w:rPr>
          <w:noProof/>
        </w:rPr>
      </w:r>
      <w:r w:rsidRPr="00647355">
        <w:rPr>
          <w:noProof/>
        </w:rPr>
        <w:fldChar w:fldCharType="separate"/>
      </w:r>
      <w:r w:rsidR="00D516C3">
        <w:rPr>
          <w:noProof/>
        </w:rPr>
        <w:t>44</w:t>
      </w:r>
      <w:r w:rsidRPr="00647355">
        <w:rPr>
          <w:noProof/>
        </w:rPr>
        <w:fldChar w:fldCharType="end"/>
      </w:r>
    </w:p>
    <w:p w14:paraId="44F404A6" w14:textId="77777777" w:rsidR="003E7548" w:rsidRPr="00647355" w:rsidRDefault="003E7548">
      <w:pPr>
        <w:pStyle w:val="TableofFigures"/>
        <w:tabs>
          <w:tab w:val="right" w:leader="dot" w:pos="8630"/>
        </w:tabs>
        <w:rPr>
          <w:noProof/>
          <w:lang w:val="en-US" w:eastAsia="ja-JP"/>
        </w:rPr>
      </w:pPr>
      <w:r w:rsidRPr="00647355">
        <w:rPr>
          <w:rFonts w:cs="Arial"/>
          <w:noProof/>
        </w:rPr>
        <w:t>Fig. 2 Diagrama de relaciones entre tablas según el estándar TPC (fuente propia)</w:t>
      </w:r>
      <w:r w:rsidRPr="00647355">
        <w:rPr>
          <w:noProof/>
        </w:rPr>
        <w:tab/>
      </w:r>
      <w:r w:rsidRPr="00647355">
        <w:rPr>
          <w:noProof/>
        </w:rPr>
        <w:fldChar w:fldCharType="begin"/>
      </w:r>
      <w:r w:rsidRPr="00647355">
        <w:rPr>
          <w:noProof/>
        </w:rPr>
        <w:instrText xml:space="preserve"> PAGEREF _Toc180490324 \h </w:instrText>
      </w:r>
      <w:r w:rsidRPr="00647355">
        <w:rPr>
          <w:noProof/>
        </w:rPr>
      </w:r>
      <w:r w:rsidRPr="00647355">
        <w:rPr>
          <w:noProof/>
        </w:rPr>
        <w:fldChar w:fldCharType="separate"/>
      </w:r>
      <w:r w:rsidR="00D516C3">
        <w:rPr>
          <w:noProof/>
        </w:rPr>
        <w:t>44</w:t>
      </w:r>
      <w:r w:rsidRPr="00647355">
        <w:rPr>
          <w:noProof/>
        </w:rPr>
        <w:fldChar w:fldCharType="end"/>
      </w:r>
    </w:p>
    <w:p w14:paraId="6063320A" w14:textId="77777777" w:rsidR="003E7548" w:rsidRPr="00647355" w:rsidRDefault="003E7548">
      <w:pPr>
        <w:pStyle w:val="TableofFigures"/>
        <w:tabs>
          <w:tab w:val="right" w:leader="dot" w:pos="8630"/>
        </w:tabs>
        <w:rPr>
          <w:noProof/>
          <w:lang w:val="en-US" w:eastAsia="ja-JP"/>
        </w:rPr>
      </w:pPr>
      <w:r w:rsidRPr="00647355">
        <w:rPr>
          <w:rFonts w:cs="Arial"/>
          <w:noProof/>
        </w:rPr>
        <w:t>Fig. 3 Menu de opciones del Bench TPC-C UVA</w:t>
      </w:r>
      <w:r w:rsidRPr="00647355">
        <w:rPr>
          <w:noProof/>
        </w:rPr>
        <w:tab/>
      </w:r>
      <w:r w:rsidRPr="00647355">
        <w:rPr>
          <w:noProof/>
        </w:rPr>
        <w:fldChar w:fldCharType="begin"/>
      </w:r>
      <w:r w:rsidRPr="00647355">
        <w:rPr>
          <w:noProof/>
        </w:rPr>
        <w:instrText xml:space="preserve"> PAGEREF _Toc180490325 \h </w:instrText>
      </w:r>
      <w:r w:rsidRPr="00647355">
        <w:rPr>
          <w:noProof/>
        </w:rPr>
      </w:r>
      <w:r w:rsidRPr="00647355">
        <w:rPr>
          <w:noProof/>
        </w:rPr>
        <w:fldChar w:fldCharType="separate"/>
      </w:r>
      <w:r w:rsidR="00D516C3">
        <w:rPr>
          <w:noProof/>
        </w:rPr>
        <w:t>49</w:t>
      </w:r>
      <w:r w:rsidRPr="00647355">
        <w:rPr>
          <w:noProof/>
        </w:rPr>
        <w:fldChar w:fldCharType="end"/>
      </w:r>
    </w:p>
    <w:p w14:paraId="58838C63" w14:textId="77777777" w:rsidR="003E7548" w:rsidRPr="00647355" w:rsidRDefault="003E7548">
      <w:pPr>
        <w:pStyle w:val="TableofFigures"/>
        <w:tabs>
          <w:tab w:val="right" w:leader="dot" w:pos="8630"/>
        </w:tabs>
        <w:rPr>
          <w:noProof/>
          <w:lang w:val="en-US" w:eastAsia="ja-JP"/>
        </w:rPr>
      </w:pPr>
      <w:r w:rsidRPr="00647355">
        <w:rPr>
          <w:rFonts w:cs="Arial"/>
          <w:noProof/>
        </w:rPr>
        <w:t>Fig. 4 Diseño lógico de la base de datos</w:t>
      </w:r>
      <w:r w:rsidRPr="00647355">
        <w:rPr>
          <w:noProof/>
        </w:rPr>
        <w:tab/>
      </w:r>
      <w:r w:rsidRPr="00647355">
        <w:rPr>
          <w:noProof/>
        </w:rPr>
        <w:fldChar w:fldCharType="begin"/>
      </w:r>
      <w:r w:rsidRPr="00647355">
        <w:rPr>
          <w:noProof/>
        </w:rPr>
        <w:instrText xml:space="preserve"> PAGEREF _Toc180490326 \h </w:instrText>
      </w:r>
      <w:r w:rsidRPr="00647355">
        <w:rPr>
          <w:noProof/>
        </w:rPr>
      </w:r>
      <w:r w:rsidRPr="00647355">
        <w:rPr>
          <w:noProof/>
        </w:rPr>
        <w:fldChar w:fldCharType="separate"/>
      </w:r>
      <w:r w:rsidR="00D516C3">
        <w:rPr>
          <w:noProof/>
        </w:rPr>
        <w:t>53</w:t>
      </w:r>
      <w:r w:rsidRPr="00647355">
        <w:rPr>
          <w:noProof/>
        </w:rPr>
        <w:fldChar w:fldCharType="end"/>
      </w:r>
    </w:p>
    <w:p w14:paraId="49AD9B3D" w14:textId="77777777" w:rsidR="003E7548" w:rsidRPr="00647355" w:rsidRDefault="003E7548">
      <w:pPr>
        <w:pStyle w:val="TableofFigures"/>
        <w:tabs>
          <w:tab w:val="right" w:leader="dot" w:pos="8630"/>
        </w:tabs>
        <w:rPr>
          <w:noProof/>
          <w:lang w:val="en-US" w:eastAsia="ja-JP"/>
        </w:rPr>
      </w:pPr>
      <w:r w:rsidRPr="00647355">
        <w:rPr>
          <w:rFonts w:cs="Arial"/>
          <w:noProof/>
        </w:rPr>
        <w:t>Fig. 5 Entidades y Relaciones para TPC-H</w:t>
      </w:r>
      <w:r w:rsidRPr="00647355">
        <w:rPr>
          <w:noProof/>
        </w:rPr>
        <w:tab/>
      </w:r>
      <w:r w:rsidRPr="00647355">
        <w:rPr>
          <w:noProof/>
        </w:rPr>
        <w:fldChar w:fldCharType="begin"/>
      </w:r>
      <w:r w:rsidRPr="00647355">
        <w:rPr>
          <w:noProof/>
        </w:rPr>
        <w:instrText xml:space="preserve"> PAGEREF _Toc180490327 \h </w:instrText>
      </w:r>
      <w:r w:rsidRPr="00647355">
        <w:rPr>
          <w:noProof/>
        </w:rPr>
      </w:r>
      <w:r w:rsidRPr="00647355">
        <w:rPr>
          <w:noProof/>
        </w:rPr>
        <w:fldChar w:fldCharType="separate"/>
      </w:r>
      <w:r w:rsidR="00D516C3">
        <w:rPr>
          <w:noProof/>
        </w:rPr>
        <w:t>54</w:t>
      </w:r>
      <w:r w:rsidRPr="00647355">
        <w:rPr>
          <w:noProof/>
        </w:rPr>
        <w:fldChar w:fldCharType="end"/>
      </w:r>
    </w:p>
    <w:p w14:paraId="242954DE" w14:textId="77777777" w:rsidR="003E7548" w:rsidRPr="00647355" w:rsidRDefault="003E7548">
      <w:pPr>
        <w:pStyle w:val="TableofFigures"/>
        <w:tabs>
          <w:tab w:val="right" w:leader="dot" w:pos="8630"/>
        </w:tabs>
        <w:rPr>
          <w:noProof/>
          <w:lang w:val="en-US" w:eastAsia="ja-JP"/>
        </w:rPr>
      </w:pPr>
      <w:r w:rsidRPr="00647355">
        <w:rPr>
          <w:rFonts w:cs="Arial"/>
          <w:noProof/>
        </w:rPr>
        <w:t>Fig. 6 Nodo Simple</w:t>
      </w:r>
      <w:r w:rsidRPr="00647355">
        <w:rPr>
          <w:noProof/>
        </w:rPr>
        <w:tab/>
      </w:r>
      <w:r w:rsidRPr="00647355">
        <w:rPr>
          <w:noProof/>
        </w:rPr>
        <w:fldChar w:fldCharType="begin"/>
      </w:r>
      <w:r w:rsidRPr="00647355">
        <w:rPr>
          <w:noProof/>
        </w:rPr>
        <w:instrText xml:space="preserve"> PAGEREF _Toc180490328 \h </w:instrText>
      </w:r>
      <w:r w:rsidRPr="00647355">
        <w:rPr>
          <w:noProof/>
        </w:rPr>
      </w:r>
      <w:r w:rsidRPr="00647355">
        <w:rPr>
          <w:noProof/>
        </w:rPr>
        <w:fldChar w:fldCharType="separate"/>
      </w:r>
      <w:r w:rsidR="00D516C3">
        <w:rPr>
          <w:noProof/>
        </w:rPr>
        <w:t>58</w:t>
      </w:r>
      <w:r w:rsidRPr="00647355">
        <w:rPr>
          <w:noProof/>
        </w:rPr>
        <w:fldChar w:fldCharType="end"/>
      </w:r>
    </w:p>
    <w:p w14:paraId="60A99D17" w14:textId="77777777" w:rsidR="003E7548" w:rsidRPr="00647355" w:rsidRDefault="003E7548">
      <w:pPr>
        <w:pStyle w:val="TableofFigures"/>
        <w:tabs>
          <w:tab w:val="right" w:leader="dot" w:pos="8630"/>
        </w:tabs>
        <w:rPr>
          <w:noProof/>
          <w:lang w:val="en-US" w:eastAsia="ja-JP"/>
        </w:rPr>
      </w:pPr>
      <w:r w:rsidRPr="00647355">
        <w:rPr>
          <w:rFonts w:cs="Arial"/>
          <w:noProof/>
        </w:rPr>
        <w:t>Fig. 7 Cluster de 2 nodos</w:t>
      </w:r>
      <w:r w:rsidRPr="00647355">
        <w:rPr>
          <w:noProof/>
        </w:rPr>
        <w:tab/>
      </w:r>
      <w:r w:rsidRPr="00647355">
        <w:rPr>
          <w:noProof/>
        </w:rPr>
        <w:fldChar w:fldCharType="begin"/>
      </w:r>
      <w:r w:rsidRPr="00647355">
        <w:rPr>
          <w:noProof/>
        </w:rPr>
        <w:instrText xml:space="preserve"> PAGEREF _Toc180490329 \h </w:instrText>
      </w:r>
      <w:r w:rsidRPr="00647355">
        <w:rPr>
          <w:noProof/>
        </w:rPr>
      </w:r>
      <w:r w:rsidRPr="00647355">
        <w:rPr>
          <w:noProof/>
        </w:rPr>
        <w:fldChar w:fldCharType="separate"/>
      </w:r>
      <w:r w:rsidR="00D516C3">
        <w:rPr>
          <w:noProof/>
        </w:rPr>
        <w:t>59</w:t>
      </w:r>
      <w:r w:rsidRPr="00647355">
        <w:rPr>
          <w:noProof/>
        </w:rPr>
        <w:fldChar w:fldCharType="end"/>
      </w:r>
    </w:p>
    <w:p w14:paraId="65FC7064" w14:textId="77777777" w:rsidR="003E7548" w:rsidRPr="00647355" w:rsidRDefault="003E7548">
      <w:pPr>
        <w:pStyle w:val="TableofFigures"/>
        <w:tabs>
          <w:tab w:val="right" w:leader="dot" w:pos="8630"/>
        </w:tabs>
        <w:rPr>
          <w:noProof/>
          <w:lang w:val="en-US" w:eastAsia="ja-JP"/>
        </w:rPr>
      </w:pPr>
      <w:r w:rsidRPr="00647355">
        <w:rPr>
          <w:rFonts w:cs="Arial"/>
          <w:noProof/>
        </w:rPr>
        <w:t>Fig. 8 Cluster de 3 nodos</w:t>
      </w:r>
      <w:r w:rsidRPr="00647355">
        <w:rPr>
          <w:noProof/>
        </w:rPr>
        <w:tab/>
      </w:r>
      <w:r w:rsidRPr="00647355">
        <w:rPr>
          <w:noProof/>
        </w:rPr>
        <w:fldChar w:fldCharType="begin"/>
      </w:r>
      <w:r w:rsidRPr="00647355">
        <w:rPr>
          <w:noProof/>
        </w:rPr>
        <w:instrText xml:space="preserve"> PAGEREF _Toc180490330 \h </w:instrText>
      </w:r>
      <w:r w:rsidRPr="00647355">
        <w:rPr>
          <w:noProof/>
        </w:rPr>
      </w:r>
      <w:r w:rsidRPr="00647355">
        <w:rPr>
          <w:noProof/>
        </w:rPr>
        <w:fldChar w:fldCharType="separate"/>
      </w:r>
      <w:r w:rsidR="00D516C3">
        <w:rPr>
          <w:noProof/>
        </w:rPr>
        <w:t>59</w:t>
      </w:r>
      <w:r w:rsidRPr="00647355">
        <w:rPr>
          <w:noProof/>
        </w:rPr>
        <w:fldChar w:fldCharType="end"/>
      </w:r>
    </w:p>
    <w:p w14:paraId="2070A1E5" w14:textId="77777777" w:rsidR="003E7548" w:rsidRPr="00647355" w:rsidRDefault="003E7548">
      <w:pPr>
        <w:pStyle w:val="TableofFigures"/>
        <w:tabs>
          <w:tab w:val="right" w:leader="dot" w:pos="8630"/>
        </w:tabs>
        <w:rPr>
          <w:noProof/>
          <w:lang w:val="en-US" w:eastAsia="ja-JP"/>
        </w:rPr>
      </w:pPr>
      <w:r w:rsidRPr="00647355">
        <w:rPr>
          <w:rFonts w:cs="Arial"/>
          <w:noProof/>
        </w:rPr>
        <w:t>Fig. 9 Cluster de 4 nodos</w:t>
      </w:r>
      <w:r w:rsidRPr="00647355">
        <w:rPr>
          <w:noProof/>
        </w:rPr>
        <w:tab/>
      </w:r>
      <w:r w:rsidRPr="00647355">
        <w:rPr>
          <w:noProof/>
        </w:rPr>
        <w:fldChar w:fldCharType="begin"/>
      </w:r>
      <w:r w:rsidRPr="00647355">
        <w:rPr>
          <w:noProof/>
        </w:rPr>
        <w:instrText xml:space="preserve"> PAGEREF _Toc180490331 \h </w:instrText>
      </w:r>
      <w:r w:rsidRPr="00647355">
        <w:rPr>
          <w:noProof/>
        </w:rPr>
      </w:r>
      <w:r w:rsidRPr="00647355">
        <w:rPr>
          <w:noProof/>
        </w:rPr>
        <w:fldChar w:fldCharType="separate"/>
      </w:r>
      <w:r w:rsidR="00D516C3">
        <w:rPr>
          <w:noProof/>
        </w:rPr>
        <w:t>60</w:t>
      </w:r>
      <w:r w:rsidRPr="00647355">
        <w:rPr>
          <w:noProof/>
        </w:rPr>
        <w:fldChar w:fldCharType="end"/>
      </w:r>
    </w:p>
    <w:p w14:paraId="1BFF8172" w14:textId="77777777" w:rsidR="003E7548" w:rsidRPr="00647355" w:rsidRDefault="003E7548">
      <w:pPr>
        <w:pStyle w:val="TableofFigures"/>
        <w:tabs>
          <w:tab w:val="right" w:leader="dot" w:pos="8630"/>
        </w:tabs>
        <w:rPr>
          <w:noProof/>
          <w:lang w:val="en-US" w:eastAsia="ja-JP"/>
        </w:rPr>
      </w:pPr>
      <w:r w:rsidRPr="00647355">
        <w:rPr>
          <w:rFonts w:cs="Arial"/>
          <w:noProof/>
        </w:rPr>
        <w:t>Fig. 10 Pantalla de instalacion</w:t>
      </w:r>
      <w:r w:rsidRPr="00647355">
        <w:rPr>
          <w:noProof/>
        </w:rPr>
        <w:tab/>
      </w:r>
      <w:r w:rsidRPr="00647355">
        <w:rPr>
          <w:noProof/>
        </w:rPr>
        <w:fldChar w:fldCharType="begin"/>
      </w:r>
      <w:r w:rsidRPr="00647355">
        <w:rPr>
          <w:noProof/>
        </w:rPr>
        <w:instrText xml:space="preserve"> PAGEREF _Toc180490332 \h </w:instrText>
      </w:r>
      <w:r w:rsidRPr="00647355">
        <w:rPr>
          <w:noProof/>
        </w:rPr>
      </w:r>
      <w:r w:rsidRPr="00647355">
        <w:rPr>
          <w:noProof/>
        </w:rPr>
        <w:fldChar w:fldCharType="separate"/>
      </w:r>
      <w:r w:rsidR="00D516C3">
        <w:rPr>
          <w:noProof/>
        </w:rPr>
        <w:t>93</w:t>
      </w:r>
      <w:r w:rsidRPr="00647355">
        <w:rPr>
          <w:noProof/>
        </w:rPr>
        <w:fldChar w:fldCharType="end"/>
      </w:r>
    </w:p>
    <w:p w14:paraId="3415AF2F" w14:textId="77777777" w:rsidR="003E7548" w:rsidRPr="00647355" w:rsidRDefault="003E7548">
      <w:pPr>
        <w:pStyle w:val="TableofFigures"/>
        <w:tabs>
          <w:tab w:val="right" w:leader="dot" w:pos="8630"/>
        </w:tabs>
        <w:rPr>
          <w:noProof/>
          <w:lang w:val="en-US" w:eastAsia="ja-JP"/>
        </w:rPr>
      </w:pPr>
      <w:r w:rsidRPr="00647355">
        <w:rPr>
          <w:rFonts w:cs="Arial"/>
          <w:noProof/>
        </w:rPr>
        <w:t>Fig. 11 Inicio de sesion</w:t>
      </w:r>
      <w:r w:rsidRPr="00647355">
        <w:rPr>
          <w:noProof/>
        </w:rPr>
        <w:tab/>
      </w:r>
      <w:r w:rsidRPr="00647355">
        <w:rPr>
          <w:noProof/>
        </w:rPr>
        <w:fldChar w:fldCharType="begin"/>
      </w:r>
      <w:r w:rsidRPr="00647355">
        <w:rPr>
          <w:noProof/>
        </w:rPr>
        <w:instrText xml:space="preserve"> PAGEREF _Toc180490333 \h </w:instrText>
      </w:r>
      <w:r w:rsidRPr="00647355">
        <w:rPr>
          <w:noProof/>
        </w:rPr>
      </w:r>
      <w:r w:rsidRPr="00647355">
        <w:rPr>
          <w:noProof/>
        </w:rPr>
        <w:fldChar w:fldCharType="separate"/>
      </w:r>
      <w:r w:rsidR="00D516C3">
        <w:rPr>
          <w:noProof/>
        </w:rPr>
        <w:t>96</w:t>
      </w:r>
      <w:r w:rsidRPr="00647355">
        <w:rPr>
          <w:noProof/>
        </w:rPr>
        <w:fldChar w:fldCharType="end"/>
      </w:r>
    </w:p>
    <w:p w14:paraId="000174B4" w14:textId="76EF6D81" w:rsidR="005F4443" w:rsidRPr="00647355" w:rsidRDefault="003E7548" w:rsidP="005F4443">
      <w:pPr>
        <w:rPr>
          <w:rFonts w:cs="Arial"/>
          <w:sz w:val="22"/>
          <w:szCs w:val="22"/>
        </w:rPr>
      </w:pPr>
      <w:r>
        <w:rPr>
          <w:rFonts w:ascii="Arial" w:hAnsi="Arial" w:cs="Arial"/>
          <w:sz w:val="22"/>
          <w:szCs w:val="22"/>
        </w:rPr>
        <w:fldChar w:fldCharType="end"/>
      </w:r>
      <w:r w:rsidR="005F4443">
        <w:rPr>
          <w:rFonts w:ascii="Arial" w:hAnsi="Arial" w:cs="Arial"/>
          <w:sz w:val="22"/>
          <w:szCs w:val="22"/>
        </w:rPr>
        <w:fldChar w:fldCharType="begin"/>
      </w:r>
      <w:r w:rsidR="005F4443">
        <w:rPr>
          <w:rFonts w:ascii="Arial" w:hAnsi="Arial" w:cs="Arial"/>
          <w:sz w:val="22"/>
          <w:szCs w:val="22"/>
        </w:rPr>
        <w:instrText xml:space="preserve"> TOC \c "Gráfica" </w:instrText>
      </w:r>
      <w:r w:rsidR="005F4443">
        <w:rPr>
          <w:rFonts w:ascii="Arial" w:hAnsi="Arial" w:cs="Arial"/>
          <w:sz w:val="22"/>
          <w:szCs w:val="22"/>
        </w:rPr>
        <w:fldChar w:fldCharType="separate"/>
      </w:r>
      <w:r w:rsidR="005F4443" w:rsidRPr="00647355">
        <w:rPr>
          <w:rFonts w:cs="Arial"/>
          <w:noProof/>
        </w:rPr>
        <w:t>Gráfica 1 Rendimiento por nodos</w:t>
      </w:r>
      <w:r w:rsidR="005F4443" w:rsidRPr="00647355">
        <w:rPr>
          <w:noProof/>
        </w:rPr>
        <w:tab/>
      </w:r>
      <w:r w:rsidR="005F4443" w:rsidRPr="00647355">
        <w:rPr>
          <w:noProof/>
        </w:rPr>
        <w:fldChar w:fldCharType="begin"/>
      </w:r>
      <w:r w:rsidR="005F4443" w:rsidRPr="00647355">
        <w:rPr>
          <w:noProof/>
        </w:rPr>
        <w:instrText xml:space="preserve"> PAGEREF _Toc180490457 \h </w:instrText>
      </w:r>
      <w:r w:rsidR="005F4443" w:rsidRPr="00647355">
        <w:rPr>
          <w:noProof/>
        </w:rPr>
      </w:r>
      <w:r w:rsidR="005F4443" w:rsidRPr="00647355">
        <w:rPr>
          <w:noProof/>
        </w:rPr>
        <w:fldChar w:fldCharType="separate"/>
      </w:r>
      <w:r w:rsidR="00D516C3">
        <w:rPr>
          <w:noProof/>
        </w:rPr>
        <w:t>69</w:t>
      </w:r>
      <w:r w:rsidR="005F4443" w:rsidRPr="00647355">
        <w:rPr>
          <w:noProof/>
        </w:rPr>
        <w:fldChar w:fldCharType="end"/>
      </w:r>
    </w:p>
    <w:p w14:paraId="52E6D849" w14:textId="77777777" w:rsidR="005F4443" w:rsidRPr="00647355" w:rsidRDefault="005F4443">
      <w:pPr>
        <w:pStyle w:val="TableofFigures"/>
        <w:tabs>
          <w:tab w:val="right" w:leader="dot" w:pos="8630"/>
        </w:tabs>
        <w:rPr>
          <w:noProof/>
          <w:lang w:val="en-US" w:eastAsia="ja-JP"/>
        </w:rPr>
      </w:pPr>
      <w:r w:rsidRPr="00647355">
        <w:rPr>
          <w:rFonts w:cs="Arial"/>
          <w:noProof/>
        </w:rPr>
        <w:t>Gráfica 2 Rendimiento OLTP 1 Warehouse</w:t>
      </w:r>
      <w:r w:rsidRPr="00647355">
        <w:rPr>
          <w:noProof/>
        </w:rPr>
        <w:tab/>
      </w:r>
      <w:r w:rsidRPr="00647355">
        <w:rPr>
          <w:noProof/>
        </w:rPr>
        <w:fldChar w:fldCharType="begin"/>
      </w:r>
      <w:r w:rsidRPr="00647355">
        <w:rPr>
          <w:noProof/>
        </w:rPr>
        <w:instrText xml:space="preserve"> PAGEREF _Toc180490458 \h </w:instrText>
      </w:r>
      <w:r w:rsidRPr="00647355">
        <w:rPr>
          <w:noProof/>
        </w:rPr>
      </w:r>
      <w:r w:rsidRPr="00647355">
        <w:rPr>
          <w:noProof/>
        </w:rPr>
        <w:fldChar w:fldCharType="separate"/>
      </w:r>
      <w:r w:rsidR="00D516C3">
        <w:rPr>
          <w:noProof/>
        </w:rPr>
        <w:t>70</w:t>
      </w:r>
      <w:r w:rsidRPr="00647355">
        <w:rPr>
          <w:noProof/>
        </w:rPr>
        <w:fldChar w:fldCharType="end"/>
      </w:r>
    </w:p>
    <w:p w14:paraId="7D043984" w14:textId="77777777" w:rsidR="005F4443" w:rsidRPr="00647355" w:rsidRDefault="005F4443">
      <w:pPr>
        <w:pStyle w:val="TableofFigures"/>
        <w:tabs>
          <w:tab w:val="right" w:leader="dot" w:pos="8630"/>
        </w:tabs>
        <w:rPr>
          <w:noProof/>
          <w:lang w:val="en-US" w:eastAsia="ja-JP"/>
        </w:rPr>
      </w:pPr>
      <w:r w:rsidRPr="00647355">
        <w:rPr>
          <w:rFonts w:cs="Arial"/>
          <w:noProof/>
        </w:rPr>
        <w:t>Gráfica 3 Ganancia obtenida en 1 warehouse</w:t>
      </w:r>
      <w:r w:rsidRPr="00647355">
        <w:rPr>
          <w:noProof/>
        </w:rPr>
        <w:tab/>
      </w:r>
      <w:r w:rsidRPr="00647355">
        <w:rPr>
          <w:noProof/>
        </w:rPr>
        <w:fldChar w:fldCharType="begin"/>
      </w:r>
      <w:r w:rsidRPr="00647355">
        <w:rPr>
          <w:noProof/>
        </w:rPr>
        <w:instrText xml:space="preserve"> PAGEREF _Toc180490459 \h </w:instrText>
      </w:r>
      <w:r w:rsidRPr="00647355">
        <w:rPr>
          <w:noProof/>
        </w:rPr>
      </w:r>
      <w:r w:rsidRPr="00647355">
        <w:rPr>
          <w:noProof/>
        </w:rPr>
        <w:fldChar w:fldCharType="separate"/>
      </w:r>
      <w:r w:rsidR="00D516C3">
        <w:rPr>
          <w:noProof/>
        </w:rPr>
        <w:t>71</w:t>
      </w:r>
      <w:r w:rsidRPr="00647355">
        <w:rPr>
          <w:noProof/>
        </w:rPr>
        <w:fldChar w:fldCharType="end"/>
      </w:r>
    </w:p>
    <w:p w14:paraId="261F7238" w14:textId="77777777" w:rsidR="005F4443" w:rsidRPr="00647355" w:rsidRDefault="005F4443">
      <w:pPr>
        <w:pStyle w:val="TableofFigures"/>
        <w:tabs>
          <w:tab w:val="right" w:leader="dot" w:pos="8630"/>
        </w:tabs>
        <w:rPr>
          <w:noProof/>
          <w:lang w:val="en-US" w:eastAsia="ja-JP"/>
        </w:rPr>
      </w:pPr>
      <w:r w:rsidRPr="00647355">
        <w:rPr>
          <w:rFonts w:cs="Arial"/>
          <w:noProof/>
        </w:rPr>
        <w:t>Gráfica 4 Rendimiento OLTP 6 warehouse</w:t>
      </w:r>
      <w:r w:rsidRPr="00647355">
        <w:rPr>
          <w:noProof/>
        </w:rPr>
        <w:tab/>
      </w:r>
      <w:r w:rsidRPr="00647355">
        <w:rPr>
          <w:noProof/>
        </w:rPr>
        <w:fldChar w:fldCharType="begin"/>
      </w:r>
      <w:r w:rsidRPr="00647355">
        <w:rPr>
          <w:noProof/>
        </w:rPr>
        <w:instrText xml:space="preserve"> PAGEREF _Toc180490460 \h </w:instrText>
      </w:r>
      <w:r w:rsidRPr="00647355">
        <w:rPr>
          <w:noProof/>
        </w:rPr>
      </w:r>
      <w:r w:rsidRPr="00647355">
        <w:rPr>
          <w:noProof/>
        </w:rPr>
        <w:fldChar w:fldCharType="separate"/>
      </w:r>
      <w:r w:rsidR="00D516C3">
        <w:rPr>
          <w:noProof/>
        </w:rPr>
        <w:t>72</w:t>
      </w:r>
      <w:r w:rsidRPr="00647355">
        <w:rPr>
          <w:noProof/>
        </w:rPr>
        <w:fldChar w:fldCharType="end"/>
      </w:r>
    </w:p>
    <w:p w14:paraId="1F6D8C29" w14:textId="77777777" w:rsidR="005F4443" w:rsidRPr="00647355" w:rsidRDefault="005F4443">
      <w:pPr>
        <w:pStyle w:val="TableofFigures"/>
        <w:tabs>
          <w:tab w:val="right" w:leader="dot" w:pos="8630"/>
        </w:tabs>
        <w:rPr>
          <w:noProof/>
          <w:lang w:val="en-US" w:eastAsia="ja-JP"/>
        </w:rPr>
      </w:pPr>
      <w:r w:rsidRPr="00647355">
        <w:rPr>
          <w:rFonts w:cs="Arial"/>
          <w:noProof/>
        </w:rPr>
        <w:t>Gráfica 6 Ganancia obtenida 10 warehouse</w:t>
      </w:r>
      <w:r w:rsidRPr="00647355">
        <w:rPr>
          <w:noProof/>
        </w:rPr>
        <w:tab/>
      </w:r>
      <w:r w:rsidRPr="00647355">
        <w:rPr>
          <w:noProof/>
        </w:rPr>
        <w:fldChar w:fldCharType="begin"/>
      </w:r>
      <w:r w:rsidRPr="00647355">
        <w:rPr>
          <w:noProof/>
        </w:rPr>
        <w:instrText xml:space="preserve"> PAGEREF _Toc180490461 \h </w:instrText>
      </w:r>
      <w:r w:rsidRPr="00647355">
        <w:rPr>
          <w:noProof/>
        </w:rPr>
      </w:r>
      <w:r w:rsidRPr="00647355">
        <w:rPr>
          <w:noProof/>
        </w:rPr>
        <w:fldChar w:fldCharType="separate"/>
      </w:r>
      <w:r w:rsidR="00D516C3">
        <w:rPr>
          <w:noProof/>
        </w:rPr>
        <w:t>75</w:t>
      </w:r>
      <w:r w:rsidRPr="00647355">
        <w:rPr>
          <w:noProof/>
        </w:rPr>
        <w:fldChar w:fldCharType="end"/>
      </w:r>
    </w:p>
    <w:p w14:paraId="48A6D51D" w14:textId="77777777" w:rsidR="005F4443" w:rsidRPr="00647355" w:rsidRDefault="005F4443">
      <w:pPr>
        <w:pStyle w:val="TableofFigures"/>
        <w:tabs>
          <w:tab w:val="right" w:leader="dot" w:pos="8630"/>
        </w:tabs>
        <w:rPr>
          <w:noProof/>
          <w:lang w:val="en-US" w:eastAsia="ja-JP"/>
        </w:rPr>
      </w:pPr>
      <w:r w:rsidRPr="00647355">
        <w:rPr>
          <w:rFonts w:cs="Arial"/>
          <w:noProof/>
        </w:rPr>
        <w:t>Gráfica 7 Rendimiento Promedio OLAP</w:t>
      </w:r>
      <w:r w:rsidRPr="00647355">
        <w:rPr>
          <w:noProof/>
        </w:rPr>
        <w:tab/>
      </w:r>
      <w:r w:rsidRPr="00647355">
        <w:rPr>
          <w:noProof/>
        </w:rPr>
        <w:fldChar w:fldCharType="begin"/>
      </w:r>
      <w:r w:rsidRPr="00647355">
        <w:rPr>
          <w:noProof/>
        </w:rPr>
        <w:instrText xml:space="preserve"> PAGEREF _Toc180490462 \h </w:instrText>
      </w:r>
      <w:r w:rsidRPr="00647355">
        <w:rPr>
          <w:noProof/>
        </w:rPr>
      </w:r>
      <w:r w:rsidRPr="00647355">
        <w:rPr>
          <w:noProof/>
        </w:rPr>
        <w:fldChar w:fldCharType="separate"/>
      </w:r>
      <w:r w:rsidR="00D516C3">
        <w:rPr>
          <w:noProof/>
        </w:rPr>
        <w:t>76</w:t>
      </w:r>
      <w:r w:rsidRPr="00647355">
        <w:rPr>
          <w:noProof/>
        </w:rPr>
        <w:fldChar w:fldCharType="end"/>
      </w:r>
    </w:p>
    <w:p w14:paraId="434A99AB" w14:textId="77777777" w:rsidR="005F4443" w:rsidRPr="00647355" w:rsidRDefault="005F4443">
      <w:pPr>
        <w:pStyle w:val="TableofFigures"/>
        <w:tabs>
          <w:tab w:val="right" w:leader="dot" w:pos="8630"/>
        </w:tabs>
        <w:rPr>
          <w:noProof/>
          <w:lang w:val="en-US" w:eastAsia="ja-JP"/>
        </w:rPr>
      </w:pPr>
      <w:r w:rsidRPr="00647355">
        <w:rPr>
          <w:rFonts w:cs="Arial"/>
          <w:noProof/>
        </w:rPr>
        <w:t>Gráfica 8 Ganancia por nodo agregado OLAP</w:t>
      </w:r>
      <w:r w:rsidRPr="00647355">
        <w:rPr>
          <w:noProof/>
        </w:rPr>
        <w:tab/>
      </w:r>
      <w:r w:rsidRPr="00647355">
        <w:rPr>
          <w:noProof/>
        </w:rPr>
        <w:fldChar w:fldCharType="begin"/>
      </w:r>
      <w:r w:rsidRPr="00647355">
        <w:rPr>
          <w:noProof/>
        </w:rPr>
        <w:instrText xml:space="preserve"> PAGEREF _Toc180490463 \h </w:instrText>
      </w:r>
      <w:r w:rsidRPr="00647355">
        <w:rPr>
          <w:noProof/>
        </w:rPr>
      </w:r>
      <w:r w:rsidRPr="00647355">
        <w:rPr>
          <w:noProof/>
        </w:rPr>
        <w:fldChar w:fldCharType="separate"/>
      </w:r>
      <w:r w:rsidR="00D516C3">
        <w:rPr>
          <w:noProof/>
        </w:rPr>
        <w:t>77</w:t>
      </w:r>
      <w:r w:rsidRPr="00647355">
        <w:rPr>
          <w:noProof/>
        </w:rPr>
        <w:fldChar w:fldCharType="end"/>
      </w:r>
    </w:p>
    <w:p w14:paraId="1FF610B0" w14:textId="77777777" w:rsidR="005F4443" w:rsidRPr="00647355" w:rsidRDefault="005F4443">
      <w:pPr>
        <w:pStyle w:val="TableofFigures"/>
        <w:tabs>
          <w:tab w:val="right" w:leader="dot" w:pos="8630"/>
        </w:tabs>
        <w:rPr>
          <w:noProof/>
          <w:lang w:val="en-US" w:eastAsia="ja-JP"/>
        </w:rPr>
      </w:pPr>
      <w:r w:rsidRPr="00647355">
        <w:rPr>
          <w:rFonts w:cs="Arial"/>
          <w:noProof/>
        </w:rPr>
        <w:t>Gráfica 9 Monitoreo 1er nodo</w:t>
      </w:r>
      <w:r w:rsidRPr="00647355">
        <w:rPr>
          <w:noProof/>
        </w:rPr>
        <w:tab/>
      </w:r>
      <w:r w:rsidRPr="00647355">
        <w:rPr>
          <w:noProof/>
        </w:rPr>
        <w:fldChar w:fldCharType="begin"/>
      </w:r>
      <w:r w:rsidRPr="00647355">
        <w:rPr>
          <w:noProof/>
        </w:rPr>
        <w:instrText xml:space="preserve"> PAGEREF _Toc180490464 \h </w:instrText>
      </w:r>
      <w:r w:rsidRPr="00647355">
        <w:rPr>
          <w:noProof/>
        </w:rPr>
      </w:r>
      <w:r w:rsidRPr="00647355">
        <w:rPr>
          <w:noProof/>
        </w:rPr>
        <w:fldChar w:fldCharType="separate"/>
      </w:r>
      <w:r w:rsidR="00D516C3">
        <w:rPr>
          <w:noProof/>
        </w:rPr>
        <w:t>78</w:t>
      </w:r>
      <w:r w:rsidRPr="00647355">
        <w:rPr>
          <w:noProof/>
        </w:rPr>
        <w:fldChar w:fldCharType="end"/>
      </w:r>
    </w:p>
    <w:p w14:paraId="3DEAE211" w14:textId="77777777" w:rsidR="005F4443" w:rsidRPr="00647355" w:rsidRDefault="005F4443">
      <w:pPr>
        <w:pStyle w:val="TableofFigures"/>
        <w:tabs>
          <w:tab w:val="right" w:leader="dot" w:pos="8630"/>
        </w:tabs>
        <w:rPr>
          <w:noProof/>
          <w:lang w:val="en-US" w:eastAsia="ja-JP"/>
        </w:rPr>
      </w:pPr>
      <w:r w:rsidRPr="00647355">
        <w:rPr>
          <w:rFonts w:cs="Arial"/>
          <w:noProof/>
        </w:rPr>
        <w:t>Gráfica 10 Monitoreo 4to nodo</w:t>
      </w:r>
      <w:r w:rsidRPr="00647355">
        <w:rPr>
          <w:noProof/>
        </w:rPr>
        <w:tab/>
      </w:r>
      <w:r w:rsidRPr="00647355">
        <w:rPr>
          <w:noProof/>
        </w:rPr>
        <w:fldChar w:fldCharType="begin"/>
      </w:r>
      <w:r w:rsidRPr="00647355">
        <w:rPr>
          <w:noProof/>
        </w:rPr>
        <w:instrText xml:space="preserve"> PAGEREF _Toc180490465 \h </w:instrText>
      </w:r>
      <w:r w:rsidRPr="00647355">
        <w:rPr>
          <w:noProof/>
        </w:rPr>
      </w:r>
      <w:r w:rsidRPr="00647355">
        <w:rPr>
          <w:noProof/>
        </w:rPr>
        <w:fldChar w:fldCharType="separate"/>
      </w:r>
      <w:r w:rsidR="00D516C3">
        <w:rPr>
          <w:noProof/>
        </w:rPr>
        <w:t>79</w:t>
      </w:r>
      <w:r w:rsidRPr="00647355">
        <w:rPr>
          <w:noProof/>
        </w:rPr>
        <w:fldChar w:fldCharType="end"/>
      </w:r>
    </w:p>
    <w:p w14:paraId="5F9F572C" w14:textId="1A7783E4" w:rsidR="002A3935" w:rsidRPr="00D11065" w:rsidRDefault="005F4443">
      <w:pPr>
        <w:rPr>
          <w:rFonts w:ascii="Arial" w:hAnsi="Arial" w:cs="Arial"/>
          <w:sz w:val="22"/>
          <w:szCs w:val="22"/>
        </w:rPr>
      </w:pPr>
      <w:r>
        <w:rPr>
          <w:rFonts w:ascii="Arial" w:hAnsi="Arial" w:cs="Arial"/>
          <w:sz w:val="22"/>
          <w:szCs w:val="22"/>
        </w:rPr>
        <w:fldChar w:fldCharType="end"/>
      </w:r>
      <w:r w:rsidR="00133208" w:rsidRPr="00D11065">
        <w:rPr>
          <w:rFonts w:ascii="Arial" w:hAnsi="Arial" w:cs="Arial"/>
          <w:sz w:val="22"/>
          <w:szCs w:val="22"/>
        </w:rPr>
        <w:br w:type="page"/>
      </w:r>
    </w:p>
    <w:p w14:paraId="60F497F4" w14:textId="2E1AD3F2" w:rsidR="00133208" w:rsidRPr="00D11065" w:rsidRDefault="00133208" w:rsidP="00AD355C">
      <w:pPr>
        <w:pStyle w:val="headingTesis"/>
      </w:pPr>
      <w:bookmarkStart w:id="18" w:name="_Toc179572607"/>
      <w:bookmarkStart w:id="19" w:name="_Toc180236398"/>
      <w:bookmarkStart w:id="20" w:name="_Toc180236489"/>
      <w:bookmarkStart w:id="21" w:name="_Toc180236738"/>
      <w:bookmarkStart w:id="22" w:name="_Toc180490505"/>
      <w:r w:rsidRPr="00D11065">
        <w:t>Resumen</w:t>
      </w:r>
      <w:bookmarkEnd w:id="18"/>
      <w:bookmarkEnd w:id="19"/>
      <w:bookmarkEnd w:id="20"/>
      <w:bookmarkEnd w:id="21"/>
      <w:bookmarkEnd w:id="22"/>
    </w:p>
    <w:p w14:paraId="6381E998" w14:textId="3AED1FD6" w:rsidR="00133208" w:rsidRPr="00D11065" w:rsidRDefault="00133208" w:rsidP="00133208">
      <w:pPr>
        <w:rPr>
          <w:rFonts w:ascii="Arial" w:hAnsi="Arial" w:cs="Arial"/>
          <w:sz w:val="22"/>
          <w:szCs w:val="22"/>
        </w:rPr>
      </w:pPr>
      <w:r w:rsidRPr="00D11065">
        <w:rPr>
          <w:rFonts w:ascii="Arial" w:hAnsi="Arial" w:cs="Arial"/>
          <w:sz w:val="22"/>
          <w:szCs w:val="22"/>
        </w:rPr>
        <w:br w:type="page"/>
      </w:r>
    </w:p>
    <w:p w14:paraId="2F2F6AF3" w14:textId="405B531C" w:rsidR="00133208" w:rsidRDefault="00133208" w:rsidP="00AD355C">
      <w:pPr>
        <w:pStyle w:val="headingTesis"/>
      </w:pPr>
      <w:bookmarkStart w:id="23" w:name="_Toc179572608"/>
      <w:bookmarkStart w:id="24" w:name="_Toc180236399"/>
      <w:bookmarkStart w:id="25" w:name="_Toc180236490"/>
      <w:bookmarkStart w:id="26" w:name="_Toc180236739"/>
      <w:bookmarkStart w:id="27" w:name="_Toc180490506"/>
      <w:r w:rsidRPr="00D11065">
        <w:t>Introducción</w:t>
      </w:r>
      <w:bookmarkEnd w:id="23"/>
      <w:bookmarkEnd w:id="24"/>
      <w:bookmarkEnd w:id="25"/>
      <w:bookmarkEnd w:id="26"/>
      <w:bookmarkEnd w:id="27"/>
    </w:p>
    <w:p w14:paraId="5FB8C687" w14:textId="77777777" w:rsidR="00453603" w:rsidRPr="00D11065" w:rsidRDefault="00453603" w:rsidP="000F0DE0">
      <w:pPr>
        <w:pStyle w:val="parrafoTesis"/>
      </w:pPr>
      <w:r w:rsidRPr="00D11065">
        <w:t>Los sistemas de altas prestaciones brindan optimización de recursos para ser aprovechados en procesos de manera a que sean procesados de forma eficiente, eficaz y confiable.</w:t>
      </w:r>
    </w:p>
    <w:p w14:paraId="4EA51277" w14:textId="77777777" w:rsidR="00453603" w:rsidRPr="00D11065" w:rsidRDefault="00453603" w:rsidP="000F0DE0">
      <w:pPr>
        <w:pStyle w:val="parrafoTesis"/>
      </w:pPr>
      <w:r w:rsidRPr="00D11065">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09BE86F7" w14:textId="663240C3" w:rsidR="00DE020B" w:rsidRPr="00D11065" w:rsidRDefault="00DE020B" w:rsidP="00C80697">
      <w:pPr>
        <w:pStyle w:val="headingTesis2"/>
      </w:pPr>
      <w:bookmarkStart w:id="28" w:name="_Toc179572612"/>
      <w:bookmarkStart w:id="29" w:name="_Toc180236400"/>
      <w:bookmarkStart w:id="30" w:name="_Toc180236491"/>
      <w:bookmarkStart w:id="31" w:name="_Toc180236740"/>
      <w:bookmarkStart w:id="32" w:name="_Toc180490507"/>
      <w:r w:rsidRPr="00D11065">
        <w:t>Objetivo general</w:t>
      </w:r>
      <w:bookmarkEnd w:id="28"/>
      <w:bookmarkEnd w:id="29"/>
      <w:bookmarkEnd w:id="30"/>
      <w:bookmarkEnd w:id="31"/>
      <w:bookmarkEnd w:id="32"/>
    </w:p>
    <w:p w14:paraId="6D4C6F52" w14:textId="77777777" w:rsidR="00DE020B" w:rsidRPr="00D11065" w:rsidRDefault="00DE020B" w:rsidP="000F0DE0">
      <w:pPr>
        <w:pStyle w:val="parrafoTesis"/>
      </w:pPr>
      <w:r w:rsidRPr="00D11065">
        <w:t xml:space="preserve">Implementar en el Laboratorio del Centro de Investigación en Computación de la Facultad de Ingeniería una infraestructura de altas prestaciones del tipo </w:t>
      </w:r>
      <w:r w:rsidRPr="00D11065">
        <w:rPr>
          <w:i/>
        </w:rPr>
        <w:t xml:space="preserve">Single </w:t>
      </w:r>
      <w:proofErr w:type="spellStart"/>
      <w:r w:rsidRPr="00D11065">
        <w:rPr>
          <w:i/>
        </w:rPr>
        <w:t>System</w:t>
      </w:r>
      <w:proofErr w:type="spellEnd"/>
      <w:r w:rsidRPr="00D11065">
        <w:rPr>
          <w:i/>
        </w:rPr>
        <w:t xml:space="preserve"> </w:t>
      </w:r>
      <w:proofErr w:type="spellStart"/>
      <w:r w:rsidRPr="00D11065">
        <w:rPr>
          <w:i/>
        </w:rPr>
        <w:t>Image</w:t>
      </w:r>
      <w:proofErr w:type="spellEnd"/>
      <w:r w:rsidRPr="00D11065">
        <w:t xml:space="preserve"> (SSI) para aplicaciones basadas en banco de datos.</w:t>
      </w:r>
    </w:p>
    <w:p w14:paraId="28578278" w14:textId="77777777" w:rsidR="00DE020B" w:rsidRPr="00D11065" w:rsidRDefault="00DE020B" w:rsidP="00C80697">
      <w:pPr>
        <w:pStyle w:val="headingTesis2"/>
      </w:pPr>
      <w:bookmarkStart w:id="33" w:name="_Toc179572613"/>
      <w:bookmarkStart w:id="34" w:name="_Toc180236401"/>
      <w:bookmarkStart w:id="35" w:name="_Toc180236492"/>
      <w:bookmarkStart w:id="36" w:name="_Toc180236741"/>
      <w:bookmarkStart w:id="37" w:name="_Toc180490508"/>
      <w:r w:rsidRPr="00D11065">
        <w:t>Objetivos Específicos</w:t>
      </w:r>
      <w:bookmarkEnd w:id="33"/>
      <w:bookmarkEnd w:id="34"/>
      <w:bookmarkEnd w:id="35"/>
      <w:bookmarkEnd w:id="36"/>
      <w:bookmarkEnd w:id="37"/>
    </w:p>
    <w:p w14:paraId="4034FBCD" w14:textId="77777777" w:rsidR="00DE020B" w:rsidRPr="00D11065" w:rsidRDefault="00DE020B" w:rsidP="000F0DE0">
      <w:pPr>
        <w:pStyle w:val="parrafoTesis"/>
        <w:numPr>
          <w:ilvl w:val="0"/>
          <w:numId w:val="17"/>
        </w:numPr>
      </w:pPr>
      <w:r w:rsidRPr="00D11065">
        <w:t>Plantear el entorno tecnológico sobre el cual se implementará la infraestructura de Alta Prestación.</w:t>
      </w:r>
    </w:p>
    <w:p w14:paraId="4BACC8E1" w14:textId="77777777" w:rsidR="00DE020B" w:rsidRPr="00D11065" w:rsidRDefault="00DE020B" w:rsidP="000F0DE0">
      <w:pPr>
        <w:pStyle w:val="parrafoTesis"/>
        <w:numPr>
          <w:ilvl w:val="0"/>
          <w:numId w:val="17"/>
        </w:numPr>
      </w:pPr>
      <w:r w:rsidRPr="00D11065">
        <w:t>Aplicar la infraestructura del tipo SSI</w:t>
      </w:r>
    </w:p>
    <w:p w14:paraId="3EA33EAC" w14:textId="77777777" w:rsidR="00DE020B" w:rsidRPr="00D11065" w:rsidRDefault="00DE020B" w:rsidP="000F0DE0">
      <w:pPr>
        <w:pStyle w:val="parrafoTesis"/>
        <w:numPr>
          <w:ilvl w:val="0"/>
          <w:numId w:val="17"/>
        </w:numPr>
      </w:pPr>
      <w:r w:rsidRPr="00D11065">
        <w:t>Integrar la herramienta de monitoreo visual para la infraestructura SSI.</w:t>
      </w:r>
    </w:p>
    <w:p w14:paraId="17A82BA5" w14:textId="77777777" w:rsidR="00DE020B" w:rsidRPr="00D11065" w:rsidRDefault="00DE020B" w:rsidP="000F0DE0">
      <w:pPr>
        <w:pStyle w:val="parrafoTesis"/>
        <w:numPr>
          <w:ilvl w:val="0"/>
          <w:numId w:val="17"/>
        </w:numPr>
      </w:pPr>
      <w:r w:rsidRPr="00D11065">
        <w:t>Evaluar el desempeño de la infraestructura mediante pruebas de rendimiento en aplicaciones de banco de datos.</w:t>
      </w:r>
    </w:p>
    <w:p w14:paraId="299F26A5" w14:textId="77777777" w:rsidR="00DE020B" w:rsidRPr="00D11065" w:rsidRDefault="00DE020B" w:rsidP="000F0DE0">
      <w:pPr>
        <w:pStyle w:val="parrafoTesis"/>
        <w:numPr>
          <w:ilvl w:val="0"/>
          <w:numId w:val="17"/>
        </w:numPr>
      </w:pPr>
      <w:r w:rsidRPr="00D11065">
        <w:t>Elaborar una metodología de implementación de infraestructura de altas prestaciones SSI para aplicaciones de banco de datos.</w:t>
      </w:r>
      <w:r w:rsidRPr="00D11065">
        <w:softHyphen/>
      </w:r>
    </w:p>
    <w:p w14:paraId="599A4947" w14:textId="3F962658" w:rsidR="00DE020B" w:rsidRPr="00E81A17" w:rsidRDefault="00D8351C" w:rsidP="00E81A17">
      <w:pPr>
        <w:pStyle w:val="headingTesis"/>
        <w:rPr>
          <w:rFonts w:cs="Arial"/>
          <w:sz w:val="22"/>
          <w:szCs w:val="22"/>
        </w:rPr>
      </w:pPr>
      <w:bookmarkStart w:id="38" w:name="_Toc179572614"/>
      <w:bookmarkStart w:id="39" w:name="_Toc180490509"/>
      <w:bookmarkStart w:id="40" w:name="_Toc289971907"/>
      <w:r w:rsidRPr="00D11065">
        <w:t>1</w:t>
      </w:r>
      <w:r w:rsidR="00453603" w:rsidRPr="00D11065">
        <w:t xml:space="preserve"> </w:t>
      </w:r>
      <w:r w:rsidR="00DE020B" w:rsidRPr="00D11065">
        <w:t xml:space="preserve">Marco </w:t>
      </w:r>
      <w:r w:rsidR="000B4F7D" w:rsidRPr="00D11065">
        <w:t>Teórico</w:t>
      </w:r>
      <w:bookmarkEnd w:id="38"/>
      <w:bookmarkEnd w:id="39"/>
    </w:p>
    <w:p w14:paraId="44E1967B" w14:textId="2738B932" w:rsidR="00B714AB" w:rsidRPr="00D11065" w:rsidRDefault="00D8351C" w:rsidP="00C80697">
      <w:pPr>
        <w:pStyle w:val="headingTesis"/>
      </w:pPr>
      <w:bookmarkStart w:id="41" w:name="_Toc179572615"/>
      <w:bookmarkStart w:id="42" w:name="_Toc180490510"/>
      <w:r w:rsidRPr="00D11065">
        <w:t>1</w:t>
      </w:r>
      <w:r w:rsidR="00453603" w:rsidRPr="00D11065">
        <w:t xml:space="preserve">.1 </w:t>
      </w:r>
      <w:r w:rsidR="00B714AB" w:rsidRPr="00D11065">
        <w:t>Computación de Alt</w:t>
      </w:r>
      <w:bookmarkEnd w:id="40"/>
      <w:r w:rsidR="00B714AB" w:rsidRPr="00D11065">
        <w:t>o Rendimiento</w:t>
      </w:r>
      <w:bookmarkEnd w:id="41"/>
      <w:bookmarkEnd w:id="42"/>
    </w:p>
    <w:p w14:paraId="1D56B704" w14:textId="77777777" w:rsidR="00B714AB" w:rsidRPr="00D11065" w:rsidRDefault="00B714AB" w:rsidP="000F0DE0">
      <w:pPr>
        <w:pStyle w:val="parrafoTesis"/>
      </w:pPr>
      <w:r w:rsidRPr="00D11065">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10033DFE" w:rsidR="00B714AB" w:rsidRPr="00D11065" w:rsidRDefault="00B714AB" w:rsidP="000F0DE0">
      <w:pPr>
        <w:pStyle w:val="parrafoTesis"/>
      </w:pPr>
      <w:r w:rsidRPr="00D11065">
        <w:t>HPC esta relacionada con la “</w:t>
      </w:r>
      <w:r w:rsidR="001A3BD1" w:rsidRPr="00D11065">
        <w:t>supercomputación</w:t>
      </w:r>
      <w:r w:rsidRPr="00D11065">
        <w:t xml:space="preserve">”, y </w:t>
      </w:r>
      <w:r w:rsidR="001A3BD1" w:rsidRPr="00D11065">
        <w:t>surgió</w:t>
      </w:r>
      <w:r w:rsidRPr="00D11065">
        <w:t xml:space="preserve"> de los principios de este termino y trabajo, en </w:t>
      </w:r>
      <w:r w:rsidR="001A3BD1" w:rsidRPr="00D11065">
        <w:t>ocasiones</w:t>
      </w:r>
      <w:r w:rsidRPr="00D11065">
        <w:t xml:space="preserve"> estos dos </w:t>
      </w:r>
      <w:r w:rsidR="001A3BD1" w:rsidRPr="00D11065">
        <w:t>términos</w:t>
      </w:r>
      <w:r w:rsidRPr="00D11065">
        <w:t xml:space="preserve"> son utilizados de manera indistinta. Sin embargo, el termino </w:t>
      </w:r>
      <w:r w:rsidR="001A3BD1" w:rsidRPr="00D11065">
        <w:t>supercomputación</w:t>
      </w:r>
      <w:r w:rsidRPr="00D11065">
        <w:t xml:space="preserve"> es usualmente aplicado a infraestructuras con </w:t>
      </w:r>
      <w:r w:rsidR="001A3BD1" w:rsidRPr="00D11065">
        <w:t>propósitos</w:t>
      </w:r>
      <w:r w:rsidRPr="00D11065">
        <w:t xml:space="preserve"> </w:t>
      </w:r>
      <w:r w:rsidR="001A3BD1" w:rsidRPr="00D11065">
        <w:t>específicos</w:t>
      </w:r>
      <w:r w:rsidRPr="00D11065">
        <w:t xml:space="preserve">, un subconjunto especifico de HPC. Las supercomputadoras suelen ser equipos mas poderosos y con sistemas especializados, y por lo tanto muy caros. Un ejemplo </w:t>
      </w:r>
      <w:r w:rsidR="00C44D5B" w:rsidRPr="00D11065">
        <w:t>podría</w:t>
      </w:r>
      <w:r w:rsidRPr="00D11065">
        <w:t xml:space="preserve"> ser la supercomputadora </w:t>
      </w:r>
      <w:proofErr w:type="spellStart"/>
      <w:r w:rsidRPr="00D11065">
        <w:t>Cray</w:t>
      </w:r>
      <w:proofErr w:type="spellEnd"/>
      <w:r w:rsidRPr="00D11065">
        <w:t xml:space="preserve"> [</w:t>
      </w:r>
      <w:r w:rsidR="00AE76CF" w:rsidRPr="00D11065">
        <w:t>BEAS90</w:t>
      </w:r>
      <w:r w:rsidRPr="00D11065">
        <w:t xml:space="preserve">] o el sistema </w:t>
      </w:r>
      <w:proofErr w:type="spellStart"/>
      <w:r w:rsidRPr="00D11065">
        <w:t>Thinking</w:t>
      </w:r>
      <w:proofErr w:type="spellEnd"/>
      <w:r w:rsidRPr="00D11065">
        <w:t xml:space="preserve"> Machine [</w:t>
      </w:r>
      <w:r w:rsidR="00AE76CF" w:rsidRPr="00D11065">
        <w:t>HILLI93</w:t>
      </w:r>
      <w:r w:rsidRPr="00D11065">
        <w:t>] de 1980.  Sin embargo, estos sistemas de supercomputaci</w:t>
      </w:r>
      <w:r w:rsidRPr="00D11065">
        <w:rPr>
          <w:rFonts w:hint="cs"/>
        </w:rPr>
        <w:t>ó</w:t>
      </w:r>
      <w:r w:rsidRPr="00D11065">
        <w:t xml:space="preserve">n especializados han sido casi completamente reemplazados por </w:t>
      </w:r>
      <w:r w:rsidR="00C44D5B" w:rsidRPr="00D11065">
        <w:t>clústeres</w:t>
      </w:r>
      <w:r w:rsidRPr="00D11065">
        <w:t xml:space="preserve"> de computadoras </w:t>
      </w:r>
      <w:r w:rsidR="00C44D5B" w:rsidRPr="00D11065">
        <w:t>básicas</w:t>
      </w:r>
      <w:r w:rsidRPr="00D11065">
        <w:t xml:space="preserve"> no especializadas.</w:t>
      </w:r>
    </w:p>
    <w:p w14:paraId="0091BAB9" w14:textId="7EB88CCE" w:rsidR="00B714AB" w:rsidRPr="00D11065" w:rsidRDefault="00B714AB" w:rsidP="000F0DE0">
      <w:pPr>
        <w:pStyle w:val="parrafoTesis"/>
      </w:pPr>
      <w:r w:rsidRPr="00D11065">
        <w:t xml:space="preserve">Las computadoras de CPU </w:t>
      </w:r>
      <w:r w:rsidR="00C44D5B" w:rsidRPr="00D11065">
        <w:t>estándar</w:t>
      </w:r>
      <w:r w:rsidRPr="00D11065">
        <w:t xml:space="preserve"> </w:t>
      </w:r>
      <w:r w:rsidR="00C44D5B" w:rsidRPr="00D11065">
        <w:t>están</w:t>
      </w:r>
      <w:r w:rsidRPr="00D11065">
        <w:t xml:space="preserve"> basados en la arquitectura de Von Neumann [</w:t>
      </w:r>
      <w:r w:rsidR="00AE76CF" w:rsidRPr="00D11065">
        <w:t>BACK77</w:t>
      </w:r>
      <w:r w:rsidRPr="00D11065">
        <w:t xml:space="preserve">], y </w:t>
      </w:r>
      <w:r w:rsidR="00C44D5B" w:rsidRPr="00D11065">
        <w:t>básicamente</w:t>
      </w:r>
      <w:r w:rsidRPr="00D11065">
        <w:t xml:space="preserve"> cuentan con la </w:t>
      </w:r>
      <w:r w:rsidR="00C44D5B" w:rsidRPr="00D11065">
        <w:t>restricción</w:t>
      </w:r>
      <w:r w:rsidRPr="00D11065">
        <w:t xml:space="preserve"> de poder ejecutar </w:t>
      </w:r>
      <w:r w:rsidR="00C44D5B" w:rsidRPr="00D11065">
        <w:t>únicamente</w:t>
      </w:r>
      <w:r w:rsidRPr="00D11065">
        <w:t xml:space="preserve"> una instrucción a la vez, una tras otra (ejemplo: procesamiento en serie). De esta manera, la </w:t>
      </w:r>
      <w:r w:rsidR="00C44D5B" w:rsidRPr="00D11065">
        <w:t>única</w:t>
      </w:r>
      <w:r w:rsidRPr="00D11065">
        <w:t xml:space="preserve"> </w:t>
      </w:r>
      <w:r w:rsidR="00C44D5B" w:rsidRPr="00D11065">
        <w:t>opción</w:t>
      </w:r>
      <w:r w:rsidRPr="00D11065">
        <w:t xml:space="preserve"> para poder realizar </w:t>
      </w:r>
      <w:r w:rsidR="00C44D5B" w:rsidRPr="00D11065">
        <w:t>cálculos</w:t>
      </w:r>
      <w:r w:rsidRPr="00D11065">
        <w:t xml:space="preserve"> mas veloces en este tipo de arquitectura era incrementando la velocidad con la que los </w:t>
      </w:r>
      <w:r w:rsidR="00C44D5B" w:rsidRPr="00D11065">
        <w:t>cálculos</w:t>
      </w:r>
      <w:r w:rsidRPr="00D11065">
        <w:t xml:space="preserve"> eran realizados. Aunque esta velocidad de calculo ha aumentado de forma constante y </w:t>
      </w:r>
      <w:r w:rsidR="00C44D5B" w:rsidRPr="00D11065">
        <w:t>rápida</w:t>
      </w:r>
      <w:r w:rsidRPr="00D11065">
        <w:t xml:space="preserve"> desde la </w:t>
      </w:r>
      <w:r w:rsidR="00C44D5B" w:rsidRPr="00D11065">
        <w:t>invención</w:t>
      </w:r>
      <w:r w:rsidRPr="00D11065">
        <w:t xml:space="preserve"> del circuito integrado, el cual sigue la Ley de Moore [</w:t>
      </w:r>
      <w:r w:rsidR="00AE76CF" w:rsidRPr="00D11065">
        <w:t>INTE05</w:t>
      </w:r>
      <w:r w:rsidRPr="00D11065">
        <w:t xml:space="preserve">], muchos </w:t>
      </w:r>
      <w:r w:rsidR="00C44D5B" w:rsidRPr="00D11065">
        <w:t>cálculos</w:t>
      </w:r>
      <w:r w:rsidRPr="00D11065">
        <w:t xml:space="preserve"> deseables son </w:t>
      </w:r>
      <w:r w:rsidR="00C44D5B" w:rsidRPr="00D11065">
        <w:t>todavía</w:t>
      </w:r>
      <w:r w:rsidRPr="00D11065">
        <w:t xml:space="preserve"> tan complejos y extensos que incluso en el equipo serial mas </w:t>
      </w:r>
      <w:r w:rsidR="00C44D5B" w:rsidRPr="00D11065">
        <w:t>rápido</w:t>
      </w:r>
      <w:r w:rsidRPr="00D11065">
        <w:t xml:space="preserve">, estos </w:t>
      </w:r>
      <w:r w:rsidR="00C44D5B" w:rsidRPr="00D11065">
        <w:t>requerirían</w:t>
      </w:r>
      <w:r w:rsidRPr="00D11065">
        <w:t xml:space="preserve"> semanas o inclusive anos para finalizar el computo.  Sin embargo, muchas aplicaciones pueden dividirse en segmentos y estos segmentos resolverse </w:t>
      </w:r>
      <w:r w:rsidR="00C44D5B" w:rsidRPr="00D11065">
        <w:t>simultáneamente</w:t>
      </w:r>
      <w:r w:rsidRPr="00D11065">
        <w:t xml:space="preserve"> en varios equipos. Cuanto mas se puede dividir la aplicación, mayor </w:t>
      </w:r>
      <w:r w:rsidR="00C44D5B" w:rsidRPr="00D11065">
        <w:t>será</w:t>
      </w:r>
      <w:r w:rsidRPr="00D11065">
        <w:t xml:space="preserve"> la </w:t>
      </w:r>
      <w:r w:rsidR="00C44D5B" w:rsidRPr="00D11065">
        <w:t>ejecución</w:t>
      </w:r>
      <w:r w:rsidRPr="00D11065">
        <w:t xml:space="preserve"> en paralelo. Todas las aplicaciones HPC involucran la </w:t>
      </w:r>
      <w:r w:rsidR="00C44D5B" w:rsidRPr="00D11065">
        <w:t>paralización</w:t>
      </w:r>
      <w:r w:rsidRPr="00D11065">
        <w:t xml:space="preserve"> y </w:t>
      </w:r>
      <w:r w:rsidR="00C44D5B" w:rsidRPr="00D11065">
        <w:t>ejecución</w:t>
      </w:r>
      <w:r w:rsidRPr="00D11065">
        <w:t xml:space="preserve"> del computo en </w:t>
      </w:r>
      <w:r w:rsidR="00C44D5B" w:rsidRPr="00D11065">
        <w:t>múltiples</w:t>
      </w:r>
      <w:r w:rsidRPr="00D11065">
        <w:t xml:space="preserve"> entornos distribuidos.</w:t>
      </w:r>
    </w:p>
    <w:p w14:paraId="71B4F23E" w14:textId="25DC3C5C" w:rsidR="00B714AB" w:rsidRPr="00D11065" w:rsidRDefault="00D8351C" w:rsidP="00F63311">
      <w:pPr>
        <w:pStyle w:val="headingTesis2"/>
      </w:pPr>
      <w:bookmarkStart w:id="43" w:name="_Toc179572616"/>
      <w:bookmarkStart w:id="44" w:name="_Toc180490511"/>
      <w:r w:rsidRPr="00D11065">
        <w:t>1</w:t>
      </w:r>
      <w:r w:rsidR="00453603" w:rsidRPr="00D11065">
        <w:t xml:space="preserve">.1.1 </w:t>
      </w:r>
      <w:r w:rsidR="001A3BD1" w:rsidRPr="00D11065">
        <w:t>Computación</w:t>
      </w:r>
      <w:r w:rsidR="00B714AB" w:rsidRPr="00D11065">
        <w:t xml:space="preserve"> Paralela y Distribuida</w:t>
      </w:r>
      <w:bookmarkEnd w:id="43"/>
      <w:bookmarkEnd w:id="44"/>
    </w:p>
    <w:p w14:paraId="45BE26B7" w14:textId="2E1F7E81" w:rsidR="00B714AB" w:rsidRPr="00D11065" w:rsidRDefault="00B714AB" w:rsidP="000F0DE0">
      <w:pPr>
        <w:pStyle w:val="parrafoTesis"/>
      </w:pPr>
      <w:r w:rsidRPr="00D11065">
        <w:t xml:space="preserve">La </w:t>
      </w:r>
      <w:r w:rsidR="001A3BD1" w:rsidRPr="00D11065">
        <w:t>computación</w:t>
      </w:r>
      <w:r w:rsidRPr="00D11065">
        <w:t xml:space="preserve"> paralela permite que varios </w:t>
      </w:r>
      <w:r w:rsidR="001A3BD1" w:rsidRPr="00D11065">
        <w:t>cálculos</w:t>
      </w:r>
      <w:r w:rsidRPr="00D11065">
        <w:t xml:space="preserve"> sean ejecutados </w:t>
      </w:r>
      <w:r w:rsidR="001A3BD1" w:rsidRPr="00D11065">
        <w:t>simultáneamente</w:t>
      </w:r>
      <w:r w:rsidRPr="00D11065">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D11065">
        <w:t>paralización</w:t>
      </w:r>
      <w:r w:rsidRPr="00D11065">
        <w:t xml:space="preserve"> de aplicaciones es la frecuencia en que los segmentos de </w:t>
      </w:r>
      <w:r w:rsidR="005D05E3" w:rsidRPr="00D11065">
        <w:t>código</w:t>
      </w:r>
      <w:r w:rsidRPr="00D11065">
        <w:t xml:space="preserve"> necesitan comunicarse entre si. Algunos </w:t>
      </w:r>
      <w:r w:rsidR="005D05E3" w:rsidRPr="00D11065">
        <w:t>cálculos</w:t>
      </w:r>
      <w:r w:rsidRPr="00D11065">
        <w:t xml:space="preserve"> pueden ser divididos en segmentos que </w:t>
      </w:r>
      <w:r w:rsidR="005D05E3" w:rsidRPr="00D11065">
        <w:t>únicamente</w:t>
      </w:r>
      <w:r w:rsidRPr="00D11065">
        <w:t xml:space="preserve"> necesitan una comunicación parcial del resultado entre ellos e inclusive pueden no ser necesaria la comunicación [</w:t>
      </w:r>
      <w:r w:rsidR="00AE76CF" w:rsidRPr="00D11065">
        <w:t>BARN11</w:t>
      </w:r>
      <w:r w:rsidRPr="00D11065">
        <w:t>] .</w:t>
      </w:r>
    </w:p>
    <w:p w14:paraId="2AE018F7" w14:textId="379F4C45" w:rsidR="00B714AB" w:rsidRPr="00D11065" w:rsidRDefault="00B714AB" w:rsidP="000F0DE0">
      <w:pPr>
        <w:pStyle w:val="parrafoTesis"/>
      </w:pPr>
      <w:r w:rsidRPr="00D11065">
        <w:t xml:space="preserve">Cuando las </w:t>
      </w:r>
      <w:proofErr w:type="spellStart"/>
      <w:r w:rsidRPr="00D11065">
        <w:t>subtareas</w:t>
      </w:r>
      <w:proofErr w:type="spellEnd"/>
      <w:r w:rsidRPr="00D11065">
        <w:t xml:space="preserve"> necesitan comunicarse entre si para poder realizar el calculo en paralelo, un nuevo conjunto de cuestionamientos se introducen que complican la escritura de tales programas correctamente. </w:t>
      </w:r>
      <w:r w:rsidR="005D05E3" w:rsidRPr="00D11065">
        <w:t>Específicamente</w:t>
      </w:r>
      <w:r w:rsidRPr="00D11065">
        <w:t xml:space="preserve"> la necesidad de concurrencia y la </w:t>
      </w:r>
      <w:r w:rsidR="005D05E3" w:rsidRPr="00D11065">
        <w:t>sincronización</w:t>
      </w:r>
      <w:r w:rsidRPr="00D11065">
        <w:t xml:space="preserve"> introducen potenciales </w:t>
      </w:r>
      <w:r w:rsidR="0023761A" w:rsidRPr="00D11065">
        <w:t xml:space="preserve">errores de </w:t>
      </w:r>
      <w:r w:rsidR="005D05E3" w:rsidRPr="00D11065">
        <w:t>programación</w:t>
      </w:r>
      <w:r w:rsidR="0023761A" w:rsidRPr="00D11065">
        <w:t xml:space="preserve">, </w:t>
      </w:r>
      <w:r w:rsidRPr="00D11065">
        <w:t xml:space="preserve">como </w:t>
      </w:r>
      <w:r w:rsidR="005D05E3" w:rsidRPr="00D11065">
        <w:t>podría</w:t>
      </w:r>
      <w:r w:rsidRPr="00D11065">
        <w:t xml:space="preserve"> ser la </w:t>
      </w:r>
      <w:r w:rsidR="005D05E3" w:rsidRPr="00D11065">
        <w:t>condición</w:t>
      </w:r>
      <w:r w:rsidRPr="00D11065">
        <w:t xml:space="preserve"> de </w:t>
      </w:r>
      <w:r w:rsidR="004C63D3" w:rsidRPr="00D11065">
        <w:t>interbloqueos, lo cual se produce cuando dos o más tareas se bloquean entre sí permanentemente teniendo cada una de estas tarea un bloqueo en un recurso que las demás tareas están tratando de acceder</w:t>
      </w:r>
      <w:r w:rsidRPr="00D11065">
        <w:t xml:space="preserve"> [</w:t>
      </w:r>
      <w:r w:rsidR="00AE76CF" w:rsidRPr="00D11065">
        <w:t>COFF71</w:t>
      </w:r>
      <w:r w:rsidRPr="00D11065">
        <w:t xml:space="preserve">]. Estos problemas adicionales son el mayor </w:t>
      </w:r>
      <w:r w:rsidR="005D05E3" w:rsidRPr="00D11065">
        <w:t>obstáculo</w:t>
      </w:r>
      <w:r w:rsidRPr="00D11065">
        <w:t xml:space="preserve"> para la </w:t>
      </w:r>
      <w:r w:rsidR="005D05E3" w:rsidRPr="00D11065">
        <w:t>implementación</w:t>
      </w:r>
      <w:r w:rsidRPr="00D11065">
        <w:t xml:space="preserve"> de </w:t>
      </w:r>
      <w:r w:rsidR="005D05E3" w:rsidRPr="00D11065">
        <w:t>computación</w:t>
      </w:r>
      <w:r w:rsidRPr="00D11065">
        <w:t xml:space="preserve"> </w:t>
      </w:r>
      <w:r w:rsidR="005D05E3" w:rsidRPr="00D11065">
        <w:t>paralela</w:t>
      </w:r>
      <w:r w:rsidRPr="00D11065">
        <w:t xml:space="preserve"> y obtener una buena </w:t>
      </w:r>
      <w:r w:rsidR="005D05E3" w:rsidRPr="00D11065">
        <w:t>prestación</w:t>
      </w:r>
      <w:r w:rsidRPr="00D11065">
        <w:t xml:space="preserve"> paralela de un programa. Otra </w:t>
      </w:r>
      <w:r w:rsidR="005D05E3" w:rsidRPr="00D11065">
        <w:t>consideración</w:t>
      </w:r>
      <w:r w:rsidRPr="00D11065">
        <w:t xml:space="preserve"> para la </w:t>
      </w:r>
      <w:r w:rsidR="005D05E3" w:rsidRPr="00D11065">
        <w:t>computación</w:t>
      </w:r>
      <w:r w:rsidRPr="00D11065">
        <w:t xml:space="preserve"> paralela es que la sobrecarga de la comunicación puede y </w:t>
      </w:r>
      <w:r w:rsidR="005D05E3" w:rsidRPr="00D11065">
        <w:t>hará</w:t>
      </w:r>
      <w:r w:rsidRPr="00D11065">
        <w:t xml:space="preserve"> que se pierda todo el rendimiento en la </w:t>
      </w:r>
      <w:r w:rsidR="005D05E3" w:rsidRPr="00D11065">
        <w:t>ejecución</w:t>
      </w:r>
      <w:r w:rsidRPr="00D11065">
        <w:t xml:space="preserve"> simultanea de tareas. El incremento de velocidad de un programa es gobernado por la Ley de </w:t>
      </w:r>
      <w:proofErr w:type="spellStart"/>
      <w:r w:rsidRPr="00D11065">
        <w:t>Amdahl</w:t>
      </w:r>
      <w:proofErr w:type="spellEnd"/>
      <w:r w:rsidRPr="00D11065">
        <w:t xml:space="preserve"> [</w:t>
      </w:r>
      <w:r w:rsidR="00AE76CF" w:rsidRPr="00D11065">
        <w:t>AMDA67</w:t>
      </w:r>
      <w:r w:rsidRPr="00D11065">
        <w:t>], la cual que b</w:t>
      </w:r>
      <w:r w:rsidRPr="00D11065">
        <w:rPr>
          <w:rFonts w:hint="cs"/>
        </w:rPr>
        <w:t>á</w:t>
      </w:r>
      <w:r w:rsidRPr="00D11065">
        <w:t>sicamente permite en teor</w:t>
      </w:r>
      <w:r w:rsidRPr="00D11065">
        <w:rPr>
          <w:rFonts w:hint="cs"/>
        </w:rPr>
        <w:t>í</w:t>
      </w:r>
      <w:r w:rsidRPr="00D11065">
        <w:t>a calcular la cantidad de aceleraci</w:t>
      </w:r>
      <w:r w:rsidRPr="00D11065">
        <w:rPr>
          <w:rFonts w:hint="cs"/>
        </w:rPr>
        <w:t>ó</w:t>
      </w:r>
      <w:r w:rsidRPr="00D11065">
        <w:t>n que se puede obtener basada en la cantidad de c</w:t>
      </w:r>
      <w:r w:rsidRPr="00D11065">
        <w:rPr>
          <w:rFonts w:hint="cs"/>
        </w:rPr>
        <w:t>á</w:t>
      </w:r>
      <w:r w:rsidRPr="00D11065">
        <w:t>lculo que se puede</w:t>
      </w:r>
      <w:r w:rsidR="005D05E3" w:rsidRPr="00D11065">
        <w:t xml:space="preserve"> realizar</w:t>
      </w:r>
      <w:r w:rsidRPr="00D11065">
        <w:t xml:space="preserve"> en paralelo. En la actualidad, en donde los procesadores </w:t>
      </w:r>
      <w:r w:rsidR="005D05E3" w:rsidRPr="00D11065">
        <w:t>de múltiples núcleos</w:t>
      </w:r>
      <w:r w:rsidRPr="00D11065">
        <w:t xml:space="preserve"> ya son productos </w:t>
      </w:r>
      <w:r w:rsidR="005D05E3" w:rsidRPr="00D11065">
        <w:t>básicos</w:t>
      </w:r>
      <w:r w:rsidRPr="00D11065">
        <w:t xml:space="preserve">, esta </w:t>
      </w:r>
      <w:r w:rsidR="005D05E3" w:rsidRPr="00D11065">
        <w:t>teoría</w:t>
      </w:r>
      <w:r w:rsidRPr="00D11065">
        <w:t xml:space="preserve"> requiere una mayor </w:t>
      </w:r>
      <w:r w:rsidR="005D05E3" w:rsidRPr="00D11065">
        <w:t>investigación</w:t>
      </w:r>
      <w:r w:rsidRPr="00D11065">
        <w:t xml:space="preserve"> </w:t>
      </w:r>
      <w:r w:rsidR="005D05E3" w:rsidRPr="00D11065">
        <w:t>basándose</w:t>
      </w:r>
      <w:r w:rsidRPr="00D11065">
        <w:t xml:space="preserve"> en el rendimiento del chip completo en lugar de centrarse en la eficiencia de cada </w:t>
      </w:r>
      <w:r w:rsidR="005D05E3" w:rsidRPr="00D11065">
        <w:t>núcleo</w:t>
      </w:r>
      <w:r w:rsidRPr="00D11065">
        <w:t xml:space="preserve"> [</w:t>
      </w:r>
      <w:r w:rsidR="00AE76CF" w:rsidRPr="00D11065">
        <w:t>HILL08</w:t>
      </w:r>
      <w:r w:rsidRPr="00D11065">
        <w:t xml:space="preserve">]. </w:t>
      </w:r>
    </w:p>
    <w:p w14:paraId="722A9771" w14:textId="7E07D0B1" w:rsidR="00B714AB" w:rsidRPr="00D11065" w:rsidRDefault="00D8351C" w:rsidP="00F63311">
      <w:pPr>
        <w:pStyle w:val="headingTesis2"/>
      </w:pPr>
      <w:bookmarkStart w:id="45" w:name="_Toc179572617"/>
      <w:bookmarkStart w:id="46" w:name="_Toc180490512"/>
      <w:r w:rsidRPr="00D11065">
        <w:t>1</w:t>
      </w:r>
      <w:r w:rsidR="00C80697" w:rsidRPr="00D11065">
        <w:t xml:space="preserve">.1.2 </w:t>
      </w:r>
      <w:r w:rsidR="00B714AB" w:rsidRPr="00D11065">
        <w:t>Arquitectura de procesamiento en paralelo</w:t>
      </w:r>
      <w:bookmarkEnd w:id="45"/>
      <w:bookmarkEnd w:id="46"/>
    </w:p>
    <w:p w14:paraId="6700B07A" w14:textId="60018568" w:rsidR="00B714AB" w:rsidRPr="00D11065" w:rsidRDefault="00A003E6" w:rsidP="000F0DE0">
      <w:pPr>
        <w:pStyle w:val="parrafoTesis"/>
      </w:pPr>
      <w:r w:rsidRPr="00D11065">
        <w:t xml:space="preserve">Una </w:t>
      </w:r>
      <w:proofErr w:type="spellStart"/>
      <w:r w:rsidRPr="00D11065">
        <w:t>t</w:t>
      </w:r>
      <w:r w:rsidR="00B714AB" w:rsidRPr="00D11065">
        <w:t>axonomia</w:t>
      </w:r>
      <w:proofErr w:type="spellEnd"/>
      <w:r w:rsidR="00B714AB" w:rsidRPr="00D11065">
        <w:t xml:space="preserve"> </w:t>
      </w:r>
      <w:r w:rsidRPr="00D11065">
        <w:t xml:space="preserve">útil para organizar los sistemas de procesamiento en paralelo, </w:t>
      </w:r>
      <w:r w:rsidR="00B714AB" w:rsidRPr="00D11065">
        <w:t xml:space="preserve">con el </w:t>
      </w:r>
      <w:r w:rsidRPr="00D11065">
        <w:t xml:space="preserve">principal </w:t>
      </w:r>
      <w:r w:rsidR="00B714AB" w:rsidRPr="00D11065">
        <w:t>motivo de estudiarlas [</w:t>
      </w:r>
      <w:r w:rsidR="00AE76CF" w:rsidRPr="00D11065">
        <w:t>FLYN72</w:t>
      </w:r>
      <w:r w:rsidR="00B714AB" w:rsidRPr="00D11065">
        <w:t xml:space="preserve">], </w:t>
      </w:r>
      <w:r w:rsidRPr="00D11065">
        <w:t>se basa</w:t>
      </w:r>
      <w:r w:rsidR="00B714AB" w:rsidRPr="00D11065">
        <w:t xml:space="preserve"> en las instrucciones de control de secuencias de datos dispuestas en la arquitectura.  Est</w:t>
      </w:r>
      <w:r w:rsidR="00B714AB" w:rsidRPr="00D11065">
        <w:rPr>
          <w:rFonts w:hint="cs"/>
        </w:rPr>
        <w:t>á</w:t>
      </w:r>
      <w:r w:rsidR="00B714AB" w:rsidRPr="00D11065">
        <w:t xml:space="preserve"> dividida en:</w:t>
      </w:r>
    </w:p>
    <w:p w14:paraId="207F1DDA" w14:textId="77777777" w:rsidR="00B714AB" w:rsidRPr="00D11065" w:rsidRDefault="00B714AB" w:rsidP="000F0DE0">
      <w:pPr>
        <w:pStyle w:val="parrafoTesis"/>
        <w:numPr>
          <w:ilvl w:val="0"/>
          <w:numId w:val="1"/>
        </w:numPr>
      </w:pPr>
      <w:r w:rsidRPr="00D11065">
        <w:rPr>
          <w:b/>
        </w:rPr>
        <w:t>SISD</w:t>
      </w:r>
      <w:r w:rsidRPr="00D11065">
        <w:t xml:space="preserve"> (del ingl</w:t>
      </w:r>
      <w:r w:rsidRPr="00D11065">
        <w:rPr>
          <w:rFonts w:hint="cs"/>
        </w:rPr>
        <w:t>é</w:t>
      </w:r>
      <w:r w:rsidRPr="00D11065">
        <w:t xml:space="preserve">s Single </w:t>
      </w:r>
      <w:proofErr w:type="spellStart"/>
      <w:r w:rsidRPr="00D11065">
        <w:t>Instruction</w:t>
      </w:r>
      <w:proofErr w:type="spellEnd"/>
      <w:r w:rsidRPr="00D11065">
        <w:t xml:space="preserve"> and Single Data):  Tomando como ejemplo la Arquitectura de Von Neumann, corresponde a una </w:t>
      </w:r>
      <w:r w:rsidRPr="00D11065">
        <w:rPr>
          <w:rFonts w:hint="cs"/>
        </w:rPr>
        <w:t>ú</w:t>
      </w:r>
      <w:r w:rsidRPr="00D11065">
        <w:t>nica instrucci</w:t>
      </w:r>
      <w:r w:rsidRPr="00D11065">
        <w:rPr>
          <w:rFonts w:hint="cs"/>
        </w:rPr>
        <w:t>ó</w:t>
      </w:r>
      <w:r w:rsidRPr="00D11065">
        <w:t xml:space="preserve">n operando con una </w:t>
      </w:r>
      <w:r w:rsidRPr="00D11065">
        <w:rPr>
          <w:rFonts w:hint="cs"/>
        </w:rPr>
        <w:t>ú</w:t>
      </w:r>
      <w:r w:rsidRPr="00D11065">
        <w:t>nica secuencia de datos.</w:t>
      </w:r>
    </w:p>
    <w:p w14:paraId="47A8EC64" w14:textId="77777777" w:rsidR="00B714AB" w:rsidRPr="00D11065" w:rsidRDefault="00B714AB" w:rsidP="000F0DE0">
      <w:pPr>
        <w:pStyle w:val="parrafoTesis"/>
        <w:numPr>
          <w:ilvl w:val="0"/>
          <w:numId w:val="1"/>
        </w:numPr>
      </w:pPr>
      <w:r w:rsidRPr="00D11065">
        <w:rPr>
          <w:b/>
        </w:rPr>
        <w:t>SIMD</w:t>
      </w:r>
      <w:r w:rsidRPr="00D11065">
        <w:t xml:space="preserve"> (del ingl</w:t>
      </w:r>
      <w:r w:rsidRPr="00D11065">
        <w:rPr>
          <w:rFonts w:hint="cs"/>
        </w:rPr>
        <w:t>é</w:t>
      </w:r>
      <w:r w:rsidRPr="00D11065">
        <w:t xml:space="preserve">s Single </w:t>
      </w:r>
      <w:proofErr w:type="spellStart"/>
      <w:r w:rsidRPr="00D11065">
        <w:t>Instruction</w:t>
      </w:r>
      <w:proofErr w:type="spellEnd"/>
      <w:r w:rsidRPr="00D11065">
        <w:t xml:space="preserve"> and </w:t>
      </w:r>
      <w:proofErr w:type="spellStart"/>
      <w:r w:rsidRPr="00D11065">
        <w:t>Multiple</w:t>
      </w:r>
      <w:proofErr w:type="spellEnd"/>
      <w:r w:rsidRPr="00D11065">
        <w:t xml:space="preserve"> Data): Una misma instrucci</w:t>
      </w:r>
      <w:r w:rsidRPr="00D11065">
        <w:rPr>
          <w:rFonts w:hint="cs"/>
        </w:rPr>
        <w:t>ó</w:t>
      </w:r>
      <w:r w:rsidRPr="00D11065">
        <w:t>n aplicada a m</w:t>
      </w:r>
      <w:r w:rsidRPr="00D11065">
        <w:rPr>
          <w:rFonts w:hint="cs"/>
        </w:rPr>
        <w:t>ú</w:t>
      </w:r>
      <w:r w:rsidRPr="00D11065">
        <w:t>ltiples secuencias de datos.</w:t>
      </w:r>
    </w:p>
    <w:p w14:paraId="36819B02" w14:textId="77777777" w:rsidR="00B714AB" w:rsidRPr="00D11065" w:rsidRDefault="00B714AB" w:rsidP="000F0DE0">
      <w:pPr>
        <w:pStyle w:val="parrafoTesis"/>
        <w:numPr>
          <w:ilvl w:val="0"/>
          <w:numId w:val="1"/>
        </w:numPr>
      </w:pPr>
      <w:r w:rsidRPr="00D11065">
        <w:rPr>
          <w:b/>
        </w:rPr>
        <w:t>MISD</w:t>
      </w:r>
      <w:r w:rsidRPr="00D11065">
        <w:t xml:space="preserve"> (del ingl</w:t>
      </w:r>
      <w:r w:rsidRPr="00D11065">
        <w:rPr>
          <w:rFonts w:hint="cs"/>
        </w:rPr>
        <w:t>é</w:t>
      </w:r>
      <w:r w:rsidRPr="00D11065">
        <w:t xml:space="preserve">s </w:t>
      </w:r>
      <w:proofErr w:type="spellStart"/>
      <w:r w:rsidRPr="00D11065">
        <w:t>Multiple</w:t>
      </w:r>
      <w:proofErr w:type="spellEnd"/>
      <w:r w:rsidRPr="00D11065">
        <w:t xml:space="preserve"> </w:t>
      </w:r>
      <w:proofErr w:type="spellStart"/>
      <w:r w:rsidRPr="00D11065">
        <w:t>Instruction</w:t>
      </w:r>
      <w:proofErr w:type="spellEnd"/>
      <w:r w:rsidRPr="00D11065">
        <w:t xml:space="preserve"> and Single Data): M</w:t>
      </w:r>
      <w:r w:rsidRPr="00D11065">
        <w:rPr>
          <w:rFonts w:hint="cs"/>
        </w:rPr>
        <w:t>ú</w:t>
      </w:r>
      <w:r w:rsidRPr="00D11065">
        <w:t xml:space="preserve">ltiples Instrucciones simultaneas aplicados a una </w:t>
      </w:r>
      <w:r w:rsidRPr="00D11065">
        <w:rPr>
          <w:rFonts w:hint="cs"/>
        </w:rPr>
        <w:t>ú</w:t>
      </w:r>
      <w:r w:rsidRPr="00D11065">
        <w:t>nica secuencia de datos.</w:t>
      </w:r>
    </w:p>
    <w:p w14:paraId="25247E09" w14:textId="5C8F8661" w:rsidR="00B714AB" w:rsidRPr="00D11065" w:rsidRDefault="00B714AB" w:rsidP="000F0DE0">
      <w:pPr>
        <w:pStyle w:val="parrafoTesis"/>
        <w:numPr>
          <w:ilvl w:val="0"/>
          <w:numId w:val="1"/>
        </w:numPr>
      </w:pPr>
      <w:r w:rsidRPr="00D11065">
        <w:rPr>
          <w:b/>
        </w:rPr>
        <w:t>MIMD</w:t>
      </w:r>
      <w:r w:rsidRPr="00D11065">
        <w:t xml:space="preserve"> (del ingl</w:t>
      </w:r>
      <w:r w:rsidRPr="00D11065">
        <w:rPr>
          <w:rFonts w:hint="cs"/>
        </w:rPr>
        <w:t>é</w:t>
      </w:r>
      <w:r w:rsidRPr="00D11065">
        <w:t xml:space="preserve">s </w:t>
      </w:r>
      <w:proofErr w:type="spellStart"/>
      <w:r w:rsidRPr="00D11065">
        <w:t>Multiple</w:t>
      </w:r>
      <w:proofErr w:type="spellEnd"/>
      <w:r w:rsidRPr="00D11065">
        <w:t xml:space="preserve"> </w:t>
      </w:r>
      <w:proofErr w:type="spellStart"/>
      <w:r w:rsidRPr="00D11065">
        <w:t>Instruction</w:t>
      </w:r>
      <w:proofErr w:type="spellEnd"/>
      <w:r w:rsidRPr="00D11065">
        <w:t xml:space="preserve"> and </w:t>
      </w:r>
      <w:proofErr w:type="spellStart"/>
      <w:r w:rsidRPr="00D11065">
        <w:t>Multiple</w:t>
      </w:r>
      <w:proofErr w:type="spellEnd"/>
      <w:r w:rsidRPr="00D11065">
        <w:t xml:space="preserve"> Data): trata sobre las arquitecturas que permiten un m</w:t>
      </w:r>
      <w:r w:rsidRPr="00D11065">
        <w:rPr>
          <w:rFonts w:hint="cs"/>
        </w:rPr>
        <w:t>ú</w:t>
      </w:r>
      <w:r w:rsidRPr="00D11065">
        <w:t>ltiple acceso a secuencias de datos por instrucciones m</w:t>
      </w:r>
      <w:r w:rsidRPr="00D11065">
        <w:rPr>
          <w:rFonts w:hint="cs"/>
        </w:rPr>
        <w:t>ú</w:t>
      </w:r>
      <w:r w:rsidRPr="00D11065">
        <w:t xml:space="preserve">ltiples. Tratando de organizar esta </w:t>
      </w:r>
      <w:r w:rsidRPr="00D11065">
        <w:rPr>
          <w:rFonts w:hint="cs"/>
        </w:rPr>
        <w:t>ú</w:t>
      </w:r>
      <w:r w:rsidRPr="00D11065">
        <w:t>ltima a finales de la d</w:t>
      </w:r>
      <w:r w:rsidRPr="00D11065">
        <w:rPr>
          <w:rFonts w:hint="cs"/>
        </w:rPr>
        <w:t>é</w:t>
      </w:r>
      <w:r w:rsidRPr="00D11065">
        <w:t>cada del 90 se procede a subdividirla en dos secciones [</w:t>
      </w:r>
      <w:r w:rsidR="00AE76CF" w:rsidRPr="00D11065">
        <w:t>DUNC90</w:t>
      </w:r>
      <w:r w:rsidRPr="00D11065">
        <w:t>][</w:t>
      </w:r>
      <w:r w:rsidR="0035430F" w:rsidRPr="00D11065">
        <w:t>HWAN94</w:t>
      </w:r>
      <w:r w:rsidRPr="00D11065">
        <w:t>]:</w:t>
      </w:r>
    </w:p>
    <w:p w14:paraId="0403DEBD" w14:textId="18D620CD" w:rsidR="00B714AB" w:rsidRPr="00D11065" w:rsidRDefault="00B714AB" w:rsidP="000F0DE0">
      <w:pPr>
        <w:pStyle w:val="parrafoTesis"/>
        <w:numPr>
          <w:ilvl w:val="1"/>
          <w:numId w:val="1"/>
        </w:numPr>
      </w:pPr>
      <w:r w:rsidRPr="00D11065">
        <w:rPr>
          <w:b/>
        </w:rPr>
        <w:t>SMP</w:t>
      </w:r>
      <w:r w:rsidRPr="00D11065">
        <w:t xml:space="preserve"> (</w:t>
      </w:r>
      <w:r w:rsidR="004C63D3" w:rsidRPr="00D11065">
        <w:t>del ingl</w:t>
      </w:r>
      <w:r w:rsidR="004C63D3" w:rsidRPr="00D11065">
        <w:rPr>
          <w:rFonts w:hint="cs"/>
        </w:rPr>
        <w:t>é</w:t>
      </w:r>
      <w:r w:rsidR="004C63D3" w:rsidRPr="00D11065">
        <w:t xml:space="preserve">s </w:t>
      </w:r>
      <w:proofErr w:type="spellStart"/>
      <w:r w:rsidRPr="00D11065">
        <w:t>Symetric</w:t>
      </w:r>
      <w:proofErr w:type="spellEnd"/>
      <w:r w:rsidRPr="00D11065">
        <w:t xml:space="preserve"> </w:t>
      </w:r>
      <w:proofErr w:type="spellStart"/>
      <w:r w:rsidRPr="00D11065">
        <w:t>MultiProcesing</w:t>
      </w:r>
      <w:proofErr w:type="spellEnd"/>
      <w:r w:rsidRPr="00D11065">
        <w:t>): Arquitecturas que comparten una memoria f</w:t>
      </w:r>
      <w:r w:rsidRPr="00D11065">
        <w:rPr>
          <w:rFonts w:hint="cs"/>
        </w:rPr>
        <w:t>í</w:t>
      </w:r>
      <w:r w:rsidRPr="00D11065">
        <w:t xml:space="preserve">sica </w:t>
      </w:r>
      <w:r w:rsidRPr="00D11065">
        <w:rPr>
          <w:rFonts w:hint="cs"/>
        </w:rPr>
        <w:t>ú</w:t>
      </w:r>
      <w:r w:rsidRPr="00D11065">
        <w:t>nica y cuya velocidad disminuye seg</w:t>
      </w:r>
      <w:r w:rsidRPr="00D11065">
        <w:rPr>
          <w:rFonts w:hint="cs"/>
        </w:rPr>
        <w:t>ú</w:t>
      </w:r>
      <w:r w:rsidRPr="00D11065">
        <w:t>n se incrementan los procesadores.</w:t>
      </w:r>
    </w:p>
    <w:p w14:paraId="2384A65E" w14:textId="64AEB762" w:rsidR="00B714AB" w:rsidRPr="00D11065" w:rsidRDefault="00B714AB" w:rsidP="000F0DE0">
      <w:pPr>
        <w:pStyle w:val="parrafoTesis"/>
        <w:numPr>
          <w:ilvl w:val="1"/>
          <w:numId w:val="1"/>
        </w:numPr>
      </w:pPr>
      <w:r w:rsidRPr="00D11065">
        <w:rPr>
          <w:b/>
        </w:rPr>
        <w:t>DMM</w:t>
      </w:r>
      <w:r w:rsidRPr="00D11065">
        <w:t xml:space="preserve"> (</w:t>
      </w:r>
      <w:r w:rsidR="004C63D3" w:rsidRPr="00D11065">
        <w:t>del ingl</w:t>
      </w:r>
      <w:r w:rsidR="004C63D3" w:rsidRPr="00D11065">
        <w:rPr>
          <w:rFonts w:hint="cs"/>
        </w:rPr>
        <w:t>é</w:t>
      </w:r>
      <w:r w:rsidR="004C63D3" w:rsidRPr="00D11065">
        <w:t xml:space="preserve">s </w:t>
      </w:r>
      <w:proofErr w:type="spellStart"/>
      <w:r w:rsidRPr="00D11065">
        <w:t>Distibuited</w:t>
      </w:r>
      <w:proofErr w:type="spellEnd"/>
      <w:r w:rsidRPr="00D11065">
        <w:t xml:space="preserve"> </w:t>
      </w:r>
      <w:proofErr w:type="spellStart"/>
      <w:r w:rsidRPr="00D11065">
        <w:t>Memory</w:t>
      </w:r>
      <w:proofErr w:type="spellEnd"/>
      <w:r w:rsidRPr="00D11065">
        <w:t xml:space="preserve"> </w:t>
      </w:r>
      <w:proofErr w:type="spellStart"/>
      <w:r w:rsidRPr="00D11065">
        <w:t>Multiprocessing</w:t>
      </w:r>
      <w:proofErr w:type="spellEnd"/>
      <w:r w:rsidRPr="00D11065">
        <w:t>): Son sistemas en las cuales el procesador posee su propia memoria, evitan problemas de bloqueos y  evita el acceso a la memoria f</w:t>
      </w:r>
      <w:r w:rsidRPr="00D11065">
        <w:rPr>
          <w:rFonts w:hint="cs"/>
        </w:rPr>
        <w:t>í</w:t>
      </w:r>
      <w:r w:rsidRPr="00D11065">
        <w:t>sica principal.</w:t>
      </w:r>
    </w:p>
    <w:p w14:paraId="32EF3659" w14:textId="604B6322" w:rsidR="00B714AB" w:rsidRPr="00D11065" w:rsidRDefault="00B714AB" w:rsidP="000F0DE0">
      <w:pPr>
        <w:pStyle w:val="parrafoTesis"/>
      </w:pPr>
      <w:r w:rsidRPr="00D11065">
        <w:t xml:space="preserve">En el </w:t>
      </w:r>
      <w:r w:rsidRPr="00D11065">
        <w:rPr>
          <w:rFonts w:hint="cs"/>
        </w:rPr>
        <w:t>á</w:t>
      </w:r>
      <w:r w:rsidRPr="00D11065">
        <w:t xml:space="preserve">mbito de HPC, en la </w:t>
      </w:r>
      <w:r w:rsidR="00A003E6" w:rsidRPr="00D11065">
        <w:t>mayoría</w:t>
      </w:r>
      <w:r w:rsidRPr="00D11065">
        <w:t xml:space="preserve"> de los casos se trata de sistemas MIMD, aunque los sistemas SIMD, en forma de </w:t>
      </w:r>
      <w:r w:rsidR="00A003E6" w:rsidRPr="00D11065">
        <w:t>clústeres</w:t>
      </w:r>
      <w:r w:rsidRPr="00D11065">
        <w:t xml:space="preserve"> de computadores basados en GPU [</w:t>
      </w:r>
      <w:r w:rsidR="0035430F" w:rsidRPr="00D11065">
        <w:t>FAN04</w:t>
      </w:r>
      <w:r w:rsidRPr="00D11065">
        <w:t>], se est</w:t>
      </w:r>
      <w:r w:rsidRPr="00D11065">
        <w:rPr>
          <w:rFonts w:hint="cs"/>
        </w:rPr>
        <w:t>á</w:t>
      </w:r>
      <w:r w:rsidRPr="00D11065">
        <w:t xml:space="preserve">n convirtiendo en un subconjunto significativo y muy prometedor en la labor en la </w:t>
      </w:r>
      <w:r w:rsidR="00A003E6" w:rsidRPr="00D11065">
        <w:t>computación</w:t>
      </w:r>
      <w:r w:rsidRPr="00D11065">
        <w:t xml:space="preserve"> de alto rendimiento. Los sistemas MIMD pueden ser divididos en dos grupos principales, los que comparten una memoria principal (SMP), y aquellos que no comparten una memoria (DMM). Al momento de implementar una infraestructura de </w:t>
      </w:r>
      <w:r w:rsidR="00DA11F9" w:rsidRPr="00D11065">
        <w:t>Clúster</w:t>
      </w:r>
      <w:r w:rsidRPr="00D11065">
        <w:t xml:space="preserve">, usualmente se hace uso  de ambos tipos de la arquitectura MIMD. Un procesador de memoria compartida, </w:t>
      </w:r>
      <w:r w:rsidR="00DA11F9" w:rsidRPr="00D11065">
        <w:t>también</w:t>
      </w:r>
      <w:r w:rsidRPr="00D11065">
        <w:t xml:space="preserve"> llamado SMP (del ingles </w:t>
      </w:r>
      <w:proofErr w:type="spellStart"/>
      <w:r w:rsidRPr="00D11065">
        <w:t>Symmetric</w:t>
      </w:r>
      <w:proofErr w:type="spellEnd"/>
      <w:r w:rsidRPr="00D11065">
        <w:t xml:space="preserve"> </w:t>
      </w:r>
      <w:proofErr w:type="spellStart"/>
      <w:r w:rsidRPr="00D11065">
        <w:t>multiprocessor</w:t>
      </w:r>
      <w:proofErr w:type="spellEnd"/>
      <w:r w:rsidRPr="00D11065">
        <w:t xml:space="preserve">), es aquel donde varios </w:t>
      </w:r>
      <w:proofErr w:type="spellStart"/>
      <w:r w:rsidRPr="00D11065">
        <w:t>CPUs</w:t>
      </w:r>
      <w:proofErr w:type="spellEnd"/>
      <w:r w:rsidRPr="00D11065">
        <w:t xml:space="preserve"> conviven en la misma maquina, un ejemplo de esto son los procesadores </w:t>
      </w:r>
      <w:r w:rsidR="00DA11F9" w:rsidRPr="00D11065">
        <w:t>múltiples núcleos</w:t>
      </w:r>
      <w:r w:rsidRPr="00D11065">
        <w:t xml:space="preserve">. </w:t>
      </w:r>
    </w:p>
    <w:p w14:paraId="1E04B1C7" w14:textId="3B88AD46" w:rsidR="00B714AB" w:rsidRPr="00D11065" w:rsidRDefault="00D8351C" w:rsidP="00F63311">
      <w:pPr>
        <w:pStyle w:val="headingTesis2"/>
      </w:pPr>
      <w:bookmarkStart w:id="47" w:name="_Toc179572618"/>
      <w:bookmarkStart w:id="48" w:name="_Toc180490513"/>
      <w:r w:rsidRPr="00D11065">
        <w:t>1</w:t>
      </w:r>
      <w:r w:rsidR="00C80697" w:rsidRPr="00D11065">
        <w:t xml:space="preserve">.1.3 </w:t>
      </w:r>
      <w:r w:rsidR="00B714AB" w:rsidRPr="00D11065">
        <w:t xml:space="preserve">HPC basado en el modelo de </w:t>
      </w:r>
      <w:r w:rsidR="00DA11F9" w:rsidRPr="00D11065">
        <w:t>Clúster</w:t>
      </w:r>
      <w:bookmarkEnd w:id="47"/>
      <w:bookmarkEnd w:id="48"/>
    </w:p>
    <w:p w14:paraId="05A48B76" w14:textId="298A58B6" w:rsidR="00B714AB" w:rsidRPr="00D11065" w:rsidRDefault="00B714AB" w:rsidP="000F0DE0">
      <w:pPr>
        <w:pStyle w:val="parrafoTesis"/>
      </w:pPr>
      <w:r w:rsidRPr="00D11065">
        <w:t>Existen varias formas de presentar un modelo correspondiente al cómputo en altas prestaciones, como por ejemplo una estructura b</w:t>
      </w:r>
      <w:r w:rsidR="000277C5" w:rsidRPr="00D11065">
        <w:t>asada en el Modelo de Clúster</w:t>
      </w:r>
      <w:r w:rsidR="00BF3C35" w:rsidRPr="00D11065">
        <w:t>. En forma general se define la palabra clúster como un numero de elementos del mismo tipo agrupados entre si. Su definició</w:t>
      </w:r>
      <w:r w:rsidR="002668F7" w:rsidRPr="00D11065">
        <w:t>n proviene del idioma ingles [</w:t>
      </w:r>
      <w:r w:rsidR="0035430F" w:rsidRPr="00D11065">
        <w:t>BUYY99</w:t>
      </w:r>
      <w:r w:rsidR="00BF3C35" w:rsidRPr="00D11065">
        <w:t xml:space="preserve">] y es utilizado para definir un conjunto de elementos, de igual manera Tomas </w:t>
      </w:r>
      <w:proofErr w:type="spellStart"/>
      <w:r w:rsidR="00BF3C35" w:rsidRPr="00D11065">
        <w:t>Sterling</w:t>
      </w:r>
      <w:proofErr w:type="spellEnd"/>
      <w:r w:rsidR="00BF3C35" w:rsidRPr="00D11065">
        <w:t xml:space="preserve"> lo señalaba en su libro [</w:t>
      </w:r>
      <w:r w:rsidR="0035430F" w:rsidRPr="00D11065">
        <w:t>STER02</w:t>
      </w:r>
      <w:r w:rsidR="00BF3C35" w:rsidRPr="00D11065">
        <w:t>]  en el cual realiza analogías con los sistemas biológicos, organizaciones humanas y estructuras de computadores.</w:t>
      </w:r>
    </w:p>
    <w:p w14:paraId="219B209A" w14:textId="77777777" w:rsidR="00BF3C35" w:rsidRPr="00D11065" w:rsidRDefault="00BF3C35" w:rsidP="000F0DE0">
      <w:pPr>
        <w:pStyle w:val="parrafoTesis"/>
      </w:pPr>
      <w:bookmarkStart w:id="49" w:name="_Toc289971924"/>
      <w:r w:rsidRPr="00D11065">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0373D1AD" w:rsidR="00AD355C" w:rsidRPr="00D11065" w:rsidRDefault="00BF3C35" w:rsidP="000F0DE0">
      <w:pPr>
        <w:pStyle w:val="parrafoTesis"/>
      </w:pPr>
      <w:r w:rsidRPr="00D11065">
        <w:t>La clave del comportamiento del clúster se basa principalmente en el manejo de los planificadores de plazo [</w:t>
      </w:r>
      <w:r w:rsidR="0035430F" w:rsidRPr="00D11065">
        <w:t>TANE96</w:t>
      </w:r>
      <w:r w:rsidRPr="00D11065">
        <w:t>] y en la capacidad de interconexión entre los componentes de la red conocidos también como nodos del clúster.</w:t>
      </w:r>
    </w:p>
    <w:p w14:paraId="4BB3507D" w14:textId="2184C440" w:rsidR="00A56BE1" w:rsidRPr="00D11065" w:rsidRDefault="00D8351C" w:rsidP="00F63311">
      <w:pPr>
        <w:pStyle w:val="headingTesis3"/>
      </w:pPr>
      <w:bookmarkStart w:id="50" w:name="_Toc179572619"/>
      <w:bookmarkStart w:id="51" w:name="_Toc180490514"/>
      <w:r w:rsidRPr="00D11065">
        <w:t>1</w:t>
      </w:r>
      <w:r w:rsidR="00F63311" w:rsidRPr="00D11065">
        <w:t xml:space="preserve">.3.1.1 </w:t>
      </w:r>
      <w:r w:rsidR="00A56BE1" w:rsidRPr="00D11065">
        <w:t>Características de un clúster.</w:t>
      </w:r>
      <w:bookmarkEnd w:id="50"/>
      <w:bookmarkEnd w:id="51"/>
    </w:p>
    <w:p w14:paraId="3923B0D4" w14:textId="77777777" w:rsidR="00A56BE1" w:rsidRPr="00D11065" w:rsidRDefault="00A56BE1" w:rsidP="000F0DE0">
      <w:pPr>
        <w:pStyle w:val="parrafoTesis"/>
      </w:pPr>
      <w:r w:rsidRPr="00D11065">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D11065" w:rsidRDefault="00A56BE1" w:rsidP="000F0DE0">
      <w:pPr>
        <w:pStyle w:val="parrafoTesis"/>
      </w:pPr>
      <w:r w:rsidRPr="00D11065">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D11065" w:rsidRDefault="00A56BE1" w:rsidP="000F0DE0">
      <w:pPr>
        <w:pStyle w:val="parrafoTesis"/>
      </w:pPr>
      <w:r w:rsidRPr="00D11065">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D11065" w:rsidRDefault="00A56BE1" w:rsidP="000F0DE0">
      <w:pPr>
        <w:pStyle w:val="parrafoTesis"/>
      </w:pPr>
    </w:p>
    <w:p w14:paraId="515EB6C6" w14:textId="77777777" w:rsidR="00210DFB" w:rsidRPr="00D11065" w:rsidRDefault="00210DFB">
      <w:pPr>
        <w:rPr>
          <w:rFonts w:ascii="Times" w:eastAsiaTheme="majorEastAsia" w:hAnsi="Times" w:cstheme="majorBidi"/>
          <w:bCs/>
          <w:sz w:val="48"/>
          <w:szCs w:val="32"/>
          <w:lang w:eastAsia="es-ES"/>
        </w:rPr>
      </w:pPr>
      <w:r w:rsidRPr="00D11065">
        <w:br w:type="page"/>
      </w:r>
    </w:p>
    <w:p w14:paraId="7BADC7DC" w14:textId="565732E7" w:rsidR="006A5A25" w:rsidRPr="00D11065" w:rsidRDefault="00D8351C" w:rsidP="00453603">
      <w:pPr>
        <w:pStyle w:val="headingTesis"/>
      </w:pPr>
      <w:bookmarkStart w:id="52" w:name="_Toc179572620"/>
      <w:bookmarkStart w:id="53" w:name="_Toc180490515"/>
      <w:r w:rsidRPr="00D11065">
        <w:t>1</w:t>
      </w:r>
      <w:r w:rsidR="00453603" w:rsidRPr="00D11065">
        <w:t xml:space="preserve">.2 </w:t>
      </w:r>
      <w:r w:rsidR="006A5A25" w:rsidRPr="00D11065">
        <w:t>Middleware SSI</w:t>
      </w:r>
      <w:bookmarkEnd w:id="49"/>
      <w:bookmarkEnd w:id="52"/>
      <w:bookmarkEnd w:id="53"/>
    </w:p>
    <w:p w14:paraId="54D939C2" w14:textId="36BEB01F" w:rsidR="006A5A25" w:rsidRPr="00D11065" w:rsidRDefault="006A5A25" w:rsidP="000F0DE0">
      <w:pPr>
        <w:pStyle w:val="parrafoTesis"/>
      </w:pPr>
      <w:r w:rsidRPr="00D11065">
        <w:t>El middleware puede ser considerado como una capa software que reside entre las aplicaciones y los niveles subyacentes como son el sistema operativo, las pilas de protocolo y el hardware [</w:t>
      </w:r>
      <w:r w:rsidR="0035430F" w:rsidRPr="00D11065">
        <w:t>SCHA02</w:t>
      </w:r>
      <w:r w:rsidRPr="00D11065">
        <w:t xml:space="preserve">]. Históricamente el concepto de middleware no proviene de la investigación académica, sino de la industria. </w:t>
      </w:r>
    </w:p>
    <w:p w14:paraId="2C89A49D" w14:textId="77777777" w:rsidR="006A5A25" w:rsidRPr="00D11065" w:rsidRDefault="006A5A25" w:rsidP="000F0DE0">
      <w:pPr>
        <w:pStyle w:val="parrafoTesis"/>
      </w:pPr>
      <w:r w:rsidRPr="00D11065">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0B96C19A" w:rsidR="006A5A25" w:rsidRPr="00D11065" w:rsidRDefault="006A5A25" w:rsidP="000F0DE0">
      <w:pPr>
        <w:pStyle w:val="parrafoTesis"/>
      </w:pPr>
      <w:r w:rsidRPr="00D11065">
        <w:t>Los objetivos de un diseño SSI para un sistema basado en Clúster se enfocan principalmente en la transparencia complete de la gestión de recursos, el rendimiento escalable, y la disponibilidad del sistema para el soporte de las aplicaciones para usuarios [</w:t>
      </w:r>
      <w:r w:rsidR="0035430F" w:rsidRPr="00D11065">
        <w:t>BUYY99</w:t>
      </w:r>
      <w:r w:rsidRPr="00D11065">
        <w:t>]. SSI puede ser definido como una ilusión creada por hardware o software, el cual presenta una colección de recursos como un único recurso mucho más poderoso [</w:t>
      </w:r>
      <w:r w:rsidR="0035430F" w:rsidRPr="00D11065">
        <w:t>PFIS98</w:t>
      </w:r>
      <w:r w:rsidRPr="00D11065">
        <w:t xml:space="preserve">]. </w:t>
      </w:r>
    </w:p>
    <w:p w14:paraId="4E8635A9" w14:textId="7E52EE14" w:rsidR="006A5A25" w:rsidRPr="00D11065" w:rsidRDefault="00D8351C" w:rsidP="00F63311">
      <w:pPr>
        <w:pStyle w:val="headingTesis2"/>
      </w:pPr>
      <w:bookmarkStart w:id="54" w:name="_Toc289971925"/>
      <w:bookmarkStart w:id="55" w:name="_Toc179572621"/>
      <w:bookmarkStart w:id="56" w:name="_Toc180490516"/>
      <w:r w:rsidRPr="00D11065">
        <w:t>1</w:t>
      </w:r>
      <w:r w:rsidR="004F6E7E" w:rsidRPr="00D11065">
        <w:t xml:space="preserve">.2.1 </w:t>
      </w:r>
      <w:r w:rsidR="006A5A25" w:rsidRPr="00D11065">
        <w:t>Servicios y Beneficios</w:t>
      </w:r>
      <w:bookmarkEnd w:id="54"/>
      <w:r w:rsidR="006A5A25" w:rsidRPr="00D11065">
        <w:t xml:space="preserve"> de Middleware SSI</w:t>
      </w:r>
      <w:bookmarkEnd w:id="55"/>
      <w:bookmarkEnd w:id="56"/>
    </w:p>
    <w:p w14:paraId="0DC5731B" w14:textId="7C300E0B" w:rsidR="006A5A25" w:rsidRPr="00D11065" w:rsidRDefault="006A5A25" w:rsidP="000F0DE0">
      <w:pPr>
        <w:pStyle w:val="parrafoTesis"/>
        <w:rPr>
          <w:sz w:val="18"/>
          <w:szCs w:val="18"/>
        </w:rPr>
      </w:pPr>
      <w:r w:rsidRPr="00D11065">
        <w:t>Los principales servicios de una imagen de sistema único SSI incluyen los siguientes [</w:t>
      </w:r>
      <w:r w:rsidR="0035430F" w:rsidRPr="00D11065">
        <w:t>BUYY99</w:t>
      </w:r>
      <w:r w:rsidRPr="00D11065">
        <w:t>]:</w:t>
      </w:r>
    </w:p>
    <w:p w14:paraId="6ADD9D0F" w14:textId="77777777" w:rsidR="006A5A25" w:rsidRPr="00D11065" w:rsidRDefault="006A5A25" w:rsidP="000F0DE0">
      <w:pPr>
        <w:pStyle w:val="parrafoTesis"/>
        <w:numPr>
          <w:ilvl w:val="0"/>
          <w:numId w:val="2"/>
        </w:numPr>
      </w:pPr>
      <w:r w:rsidRPr="00D11065">
        <w:t>Proporciona una visión simple y directa de todos los recursos y actividades del sistema desde cualquier nodo del clúster.</w:t>
      </w:r>
    </w:p>
    <w:p w14:paraId="52DF48E0" w14:textId="77777777" w:rsidR="006A5A25" w:rsidRPr="00D11065" w:rsidRDefault="006A5A25" w:rsidP="000F0DE0">
      <w:pPr>
        <w:pStyle w:val="parrafoTesis"/>
        <w:numPr>
          <w:ilvl w:val="0"/>
          <w:numId w:val="2"/>
        </w:numPr>
      </w:pPr>
      <w:r w:rsidRPr="00D11065">
        <w:t>Libera al usuario final de tener que saber en que parte del clúster se ejecutará la aplicación.</w:t>
      </w:r>
    </w:p>
    <w:p w14:paraId="5AFBA01A" w14:textId="77777777" w:rsidR="006A5A25" w:rsidRPr="00D11065" w:rsidRDefault="006A5A25" w:rsidP="000F0DE0">
      <w:pPr>
        <w:pStyle w:val="parrafoTesis"/>
        <w:numPr>
          <w:ilvl w:val="0"/>
          <w:numId w:val="2"/>
        </w:numPr>
      </w:pPr>
      <w:r w:rsidRPr="00D11065">
        <w:t>Permite el uso de los recursos de manera transparente con independencia de su ubicación física.</w:t>
      </w:r>
    </w:p>
    <w:p w14:paraId="0239E06A" w14:textId="77777777" w:rsidR="006A5A25" w:rsidRPr="00D11065" w:rsidRDefault="006A5A25" w:rsidP="000F0DE0">
      <w:pPr>
        <w:pStyle w:val="parrafoTesis"/>
        <w:numPr>
          <w:ilvl w:val="0"/>
          <w:numId w:val="2"/>
        </w:numPr>
      </w:pPr>
      <w:r w:rsidRPr="00D11065">
        <w:t>Permite el trabajo del usuario por medio de una interfaz amigable y permite al administrador gestionar al clúster como una sola identidad.</w:t>
      </w:r>
    </w:p>
    <w:p w14:paraId="0162E341" w14:textId="77777777" w:rsidR="006A5A25" w:rsidRPr="00D11065" w:rsidRDefault="006A5A25" w:rsidP="000F0DE0">
      <w:pPr>
        <w:pStyle w:val="parrafoTesis"/>
        <w:numPr>
          <w:ilvl w:val="0"/>
          <w:numId w:val="2"/>
        </w:numPr>
      </w:pPr>
      <w:r w:rsidRPr="00D11065">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D11065" w:rsidRDefault="006A5A25" w:rsidP="000F0DE0">
      <w:pPr>
        <w:pStyle w:val="parrafoTesis"/>
        <w:numPr>
          <w:ilvl w:val="0"/>
          <w:numId w:val="2"/>
        </w:numPr>
      </w:pPr>
      <w:r w:rsidRPr="00D11065">
        <w:t>Permite centralizar/descentralizar la gestión del sistema y el control para evitar la necesidad de administradores expertos para la gestión del sistema.</w:t>
      </w:r>
    </w:p>
    <w:p w14:paraId="3E636A11" w14:textId="77777777" w:rsidR="006A5A25" w:rsidRPr="00D11065" w:rsidRDefault="006A5A25" w:rsidP="000F0DE0">
      <w:pPr>
        <w:pStyle w:val="parrafoTesis"/>
        <w:numPr>
          <w:ilvl w:val="0"/>
          <w:numId w:val="2"/>
        </w:numPr>
      </w:pPr>
      <w:r w:rsidRPr="00D11065">
        <w:t>Simplifica de gran manera la gestión del sistema y reduce así el costo de propiedad.</w:t>
      </w:r>
    </w:p>
    <w:p w14:paraId="06E8D5A9" w14:textId="77777777" w:rsidR="006A5A25" w:rsidRPr="00D11065" w:rsidRDefault="006A5A25" w:rsidP="000F0DE0">
      <w:pPr>
        <w:pStyle w:val="parrafoTesis"/>
        <w:numPr>
          <w:ilvl w:val="0"/>
          <w:numId w:val="2"/>
        </w:numPr>
      </w:pPr>
      <w:r w:rsidRPr="00D11065">
        <w:t>Proporciona la comunicación de mensajes sin dependencia de localización</w:t>
      </w:r>
    </w:p>
    <w:p w14:paraId="2D5972D0" w14:textId="77777777" w:rsidR="006A5A25" w:rsidRPr="00D11065" w:rsidRDefault="006A5A25" w:rsidP="000F0DE0">
      <w:pPr>
        <w:pStyle w:val="parrafoTesis"/>
        <w:numPr>
          <w:ilvl w:val="0"/>
          <w:numId w:val="2"/>
        </w:numPr>
      </w:pPr>
      <w:r w:rsidRPr="00D11065">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D11065" w:rsidRDefault="006A5A25" w:rsidP="000F0DE0">
      <w:pPr>
        <w:pStyle w:val="parrafoTesis"/>
        <w:numPr>
          <w:ilvl w:val="0"/>
          <w:numId w:val="2"/>
        </w:numPr>
      </w:pPr>
      <w:r w:rsidRPr="00D11065">
        <w:t>Promueve el desarrollo de herramientas estándares y servicios.</w:t>
      </w:r>
    </w:p>
    <w:p w14:paraId="384D72C4" w14:textId="2081B01A" w:rsidR="006A5A25" w:rsidRPr="00D11065" w:rsidRDefault="006A5A25" w:rsidP="000F0DE0">
      <w:pPr>
        <w:pStyle w:val="parrafoTesis"/>
        <w:rPr>
          <w:sz w:val="20"/>
          <w:szCs w:val="20"/>
        </w:rPr>
      </w:pPr>
      <w:r w:rsidRPr="00D11065">
        <w:t>Un buen SSI se obtiene usualmente mediante la cooperación entre todos estos niveles, un nivel más bajo pueden simplificar la implementación de un ser superior</w:t>
      </w:r>
      <w:r w:rsidRPr="00D11065">
        <w:rPr>
          <w:sz w:val="20"/>
          <w:szCs w:val="20"/>
        </w:rPr>
        <w:t>.</w:t>
      </w:r>
    </w:p>
    <w:p w14:paraId="04653890" w14:textId="490EA030" w:rsidR="006A5A25" w:rsidRPr="00D11065" w:rsidRDefault="00D8351C" w:rsidP="00F63311">
      <w:pPr>
        <w:pStyle w:val="headingTesis2"/>
      </w:pPr>
      <w:bookmarkStart w:id="57" w:name="_Toc289971926"/>
      <w:bookmarkStart w:id="58" w:name="_Toc179572622"/>
      <w:bookmarkStart w:id="59" w:name="_Toc180490517"/>
      <w:r w:rsidRPr="00D11065">
        <w:t>1</w:t>
      </w:r>
      <w:r w:rsidR="004F6E7E" w:rsidRPr="00D11065">
        <w:t xml:space="preserve">.2.2 </w:t>
      </w:r>
      <w:r w:rsidR="006A5A25" w:rsidRPr="00D11065">
        <w:t>SSI al nivel del sistema operativo</w:t>
      </w:r>
      <w:bookmarkEnd w:id="57"/>
      <w:bookmarkEnd w:id="58"/>
      <w:bookmarkEnd w:id="59"/>
    </w:p>
    <w:p w14:paraId="3A37A8A1" w14:textId="77777777" w:rsidR="006A5A25" w:rsidRPr="00D11065" w:rsidRDefault="006A5A25" w:rsidP="000F0DE0">
      <w:pPr>
        <w:pStyle w:val="parrafoTesis"/>
      </w:pPr>
      <w:r w:rsidRPr="00D11065">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3B159C3" w:rsidR="006A5A25" w:rsidRPr="00D11065" w:rsidRDefault="006A5A25" w:rsidP="000F0DE0">
      <w:pPr>
        <w:pStyle w:val="parrafoTesis"/>
      </w:pPr>
      <w:r w:rsidRPr="00D11065">
        <w:t>Para lograr este objetivo, el sistema operativo debe de ser compatible con la programación planificada en masa  de algoritmos paralelos [</w:t>
      </w:r>
      <w:r w:rsidR="0035430F" w:rsidRPr="00D11065">
        <w:t>SCHE98</w:t>
      </w:r>
      <w:r w:rsidRPr="00D11065">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D11065" w:rsidRDefault="006A5A25" w:rsidP="000F0DE0">
      <w:pPr>
        <w:pStyle w:val="parrafoTesis"/>
      </w:pPr>
      <w:r w:rsidRPr="00D11065">
        <w:t>A continuación se listan os sistemas operativos más representativos que soportan SSI al nivel de kernel:</w:t>
      </w:r>
    </w:p>
    <w:p w14:paraId="1EC42279" w14:textId="739474DA" w:rsidR="006A5A25" w:rsidRPr="00D11065" w:rsidRDefault="00D8351C" w:rsidP="00F63311">
      <w:pPr>
        <w:pStyle w:val="headingTesis3"/>
      </w:pPr>
      <w:bookmarkStart w:id="60" w:name="_Toc179572623"/>
      <w:bookmarkStart w:id="61" w:name="_Toc180490518"/>
      <w:r w:rsidRPr="00D11065">
        <w:t>1</w:t>
      </w:r>
      <w:r w:rsidR="00F63311" w:rsidRPr="00D11065">
        <w:t xml:space="preserve">.2.2.1 </w:t>
      </w:r>
      <w:r w:rsidR="006A5A25" w:rsidRPr="00D11065">
        <w:t xml:space="preserve">SCO Unix </w:t>
      </w:r>
      <w:proofErr w:type="spellStart"/>
      <w:r w:rsidR="006A5A25" w:rsidRPr="00D11065">
        <w:t>Ware</w:t>
      </w:r>
      <w:proofErr w:type="spellEnd"/>
      <w:r w:rsidR="006A5A25" w:rsidRPr="00D11065">
        <w:t xml:space="preserve"> Non Stop </w:t>
      </w:r>
      <w:proofErr w:type="spellStart"/>
      <w:r w:rsidR="006A5A25" w:rsidRPr="00D11065">
        <w:t>Cluster</w:t>
      </w:r>
      <w:bookmarkEnd w:id="60"/>
      <w:bookmarkEnd w:id="61"/>
      <w:proofErr w:type="spellEnd"/>
      <w:r w:rsidR="006A5A25" w:rsidRPr="00D11065">
        <w:t xml:space="preserve"> </w:t>
      </w:r>
    </w:p>
    <w:p w14:paraId="656B4E27" w14:textId="4F90E011" w:rsidR="006A5A25" w:rsidRPr="00D11065" w:rsidRDefault="006A5A25" w:rsidP="000F0DE0">
      <w:pPr>
        <w:pStyle w:val="parrafoTesis"/>
      </w:pPr>
      <w:r w:rsidRPr="00D11065">
        <w:t xml:space="preserve">Es el software de alta disponibilidad de SCO. Amplia significativamente el soporte por hardware, por lo que es más fácil y menos costoso de implementar el software de </w:t>
      </w:r>
      <w:proofErr w:type="spellStart"/>
      <w:r w:rsidRPr="00D11065">
        <w:t>clustering</w:t>
      </w:r>
      <w:proofErr w:type="spellEnd"/>
      <w:r w:rsidRPr="00D11065">
        <w:t xml:space="preserve"> mas avanzado para sistemas Intel. Es una extensión para el sistema operativo </w:t>
      </w:r>
      <w:proofErr w:type="spellStart"/>
      <w:r w:rsidRPr="00D11065">
        <w:t>UnixWare</w:t>
      </w:r>
      <w:proofErr w:type="spellEnd"/>
      <w:r w:rsidRPr="00D11065">
        <w:t xml:space="preserve"> en el cual todas las aplicaciones se ejecutan de manera eficaz y fiable dentro de un entorno SSI el cual elimina toda la gestión de carga. Cuenta con  IP estándar como la interconexión, eliminando la necesidad de algún hardware propietario. La arquitectura clúster de Unix </w:t>
      </w:r>
      <w:proofErr w:type="spellStart"/>
      <w:r w:rsidRPr="00D11065">
        <w:t>Ware</w:t>
      </w:r>
      <w:proofErr w:type="spellEnd"/>
      <w:r w:rsidRPr="00D11065">
        <w:t xml:space="preserve"> Non Stop ofrece soporte integrado para aplicaciones de conmutación por error mediante un enfoque de </w:t>
      </w:r>
      <w:r w:rsidRPr="00D11065">
        <w:rPr>
          <w:i/>
        </w:rPr>
        <w:t>n + 1</w:t>
      </w:r>
      <w:r w:rsidRPr="00D11065">
        <w:t>. Con este enfoque, la copia de seguridad de la aplicación puede ser reiniciada en cualquiera de los varios nodos dentro del clúster. Esto permite que un nodo actúe como un nodo de copia de seguridad para los demás nodos dentro del clúster [</w:t>
      </w:r>
      <w:r w:rsidR="0035430F" w:rsidRPr="00D11065">
        <w:t>WALK99</w:t>
      </w:r>
      <w:r w:rsidRPr="00D11065">
        <w:t xml:space="preserve">]. </w:t>
      </w:r>
    </w:p>
    <w:p w14:paraId="60A211F9" w14:textId="23519B88" w:rsidR="006A5A25" w:rsidRPr="00D11065" w:rsidRDefault="00D8351C" w:rsidP="00F63311">
      <w:pPr>
        <w:pStyle w:val="headingTesis3"/>
      </w:pPr>
      <w:bookmarkStart w:id="62" w:name="_Toc179572624"/>
      <w:bookmarkStart w:id="63" w:name="_Toc180490519"/>
      <w:r w:rsidRPr="00D11065">
        <w:t>1</w:t>
      </w:r>
      <w:r w:rsidR="00F63311" w:rsidRPr="00D11065">
        <w:t xml:space="preserve">.2.2.2 </w:t>
      </w:r>
      <w:proofErr w:type="spellStart"/>
      <w:r w:rsidR="006A5A25" w:rsidRPr="00D11065">
        <w:t>Sun</w:t>
      </w:r>
      <w:proofErr w:type="spellEnd"/>
      <w:r w:rsidR="006A5A25" w:rsidRPr="00D11065">
        <w:t xml:space="preserve"> Solares-MC</w:t>
      </w:r>
      <w:bookmarkEnd w:id="62"/>
      <w:bookmarkEnd w:id="63"/>
    </w:p>
    <w:p w14:paraId="44985533" w14:textId="01D6DFB6" w:rsidR="006A5A25" w:rsidRPr="00D11065" w:rsidRDefault="006A5A25" w:rsidP="000F0DE0">
      <w:pPr>
        <w:pStyle w:val="parrafoTesis"/>
      </w:pPr>
      <w:r w:rsidRPr="00D11065">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w:t>
      </w:r>
      <w:proofErr w:type="spellStart"/>
      <w:r w:rsidRPr="00D11065">
        <w:t>FileSystem</w:t>
      </w:r>
      <w:proofErr w:type="spellEnd"/>
      <w:r w:rsidRPr="00D11065">
        <w:t xml:space="preserve">).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w:t>
      </w:r>
      <w:proofErr w:type="spellStart"/>
      <w:r w:rsidRPr="00D11065">
        <w:t>vnode</w:t>
      </w:r>
      <w:proofErr w:type="spellEnd"/>
      <w:r w:rsidRPr="00D11065">
        <w:t>/VFS (</w:t>
      </w:r>
      <w:proofErr w:type="spellStart"/>
      <w:r w:rsidRPr="00D11065">
        <w:t>WritingFileSystem</w:t>
      </w:r>
      <w:proofErr w:type="spellEnd"/>
      <w:r w:rsidRPr="00D11065">
        <w:t xml:space="preserve">, instancias para la operatividad de los </w:t>
      </w:r>
      <w:proofErr w:type="spellStart"/>
      <w:r w:rsidRPr="00D11065">
        <w:t>FileSystems</w:t>
      </w:r>
      <w:proofErr w:type="spellEnd"/>
      <w:r w:rsidRPr="00D11065">
        <w:t>). Solaris MC asegura que las aplicaciones de red no necesiten ser modificados y observen la misma conectividad de red, independiente de en que nodo se este ejecutando la aplicación [</w:t>
      </w:r>
      <w:r w:rsidR="0035430F" w:rsidRPr="00D11065">
        <w:t>MATE95</w:t>
      </w:r>
      <w:r w:rsidRPr="00D11065">
        <w:t xml:space="preserve">]. </w:t>
      </w:r>
    </w:p>
    <w:p w14:paraId="230953E8" w14:textId="003C34CD" w:rsidR="006A5A25" w:rsidRPr="00D11065" w:rsidRDefault="00D8351C" w:rsidP="00F63311">
      <w:pPr>
        <w:pStyle w:val="headingTesis3"/>
      </w:pPr>
      <w:bookmarkStart w:id="64" w:name="_Toc179572625"/>
      <w:bookmarkStart w:id="65" w:name="_Toc180490520"/>
      <w:r w:rsidRPr="00D11065">
        <w:t>1</w:t>
      </w:r>
      <w:r w:rsidR="00F63311" w:rsidRPr="00D11065">
        <w:t xml:space="preserve">.2.2.3 </w:t>
      </w:r>
      <w:proofErr w:type="spellStart"/>
      <w:r w:rsidR="006A5A25" w:rsidRPr="00D11065">
        <w:t>GLUnix</w:t>
      </w:r>
      <w:bookmarkEnd w:id="64"/>
      <w:bookmarkEnd w:id="65"/>
      <w:proofErr w:type="spellEnd"/>
    </w:p>
    <w:p w14:paraId="37E49E9C" w14:textId="65B9351D" w:rsidR="006A5A25" w:rsidRPr="00D11065" w:rsidRDefault="006A5A25" w:rsidP="000F0DE0">
      <w:pPr>
        <w:pStyle w:val="parrafoTesis"/>
      </w:pPr>
      <w:r w:rsidRPr="00D11065">
        <w:t xml:space="preserve">Otra alternativa disponible para que el sistema operativo soporte SSI es la implementación de una capa superior en el sistema operativo existente, la cual realiza las asignaciones globales de los recursos. Este es el enfoque seguido por </w:t>
      </w:r>
      <w:proofErr w:type="spellStart"/>
      <w:r w:rsidRPr="00D11065">
        <w:t>GLUnix</w:t>
      </w:r>
      <w:proofErr w:type="spellEnd"/>
      <w:r w:rsidRPr="00D11065">
        <w:t xml:space="preserve"> de Berkeley. Esta estrategia vuelve portable al sistema operativo y reduce el tiempo de desarrollo. </w:t>
      </w:r>
      <w:proofErr w:type="spellStart"/>
      <w:r w:rsidRPr="00D11065">
        <w:t>GLUnix</w:t>
      </w:r>
      <w:proofErr w:type="spellEnd"/>
      <w:r w:rsidRPr="00D11065">
        <w:t xml:space="preserve"> es una capa del sistema operativo diseñado para proveer soporte en la ejecución remota transparente, trabajos paralelos y secuenciales, balanceo de carga y compatibilidad con versiones anteriores de binarios de aplicaciones existentes. </w:t>
      </w:r>
      <w:proofErr w:type="spellStart"/>
      <w:r w:rsidRPr="00D11065">
        <w:t>GLUnix</w:t>
      </w:r>
      <w:proofErr w:type="spellEnd"/>
      <w:r w:rsidRPr="00D11065">
        <w:t xml:space="preserve"> esta completamente implementado en el nivel de usuario y no necesita modificación en el kernel, por lo que se vuelve mas fácil de implementar. Las principales características proporcionadas por </w:t>
      </w:r>
      <w:proofErr w:type="spellStart"/>
      <w:r w:rsidRPr="00D11065">
        <w:t>GLUnix</w:t>
      </w:r>
      <w:proofErr w:type="spellEnd"/>
      <w:r w:rsidRPr="00D11065">
        <w:t xml:space="preserve"> incluyen técnicas de planificación en paralelo de algoritmos paralelos; detección de recursos ociosos, proceso de migración, y balanceo de carga; comunicación rápida a nivel de usuario, y soporte de disponibilidad [</w:t>
      </w:r>
      <w:r w:rsidR="00F73096" w:rsidRPr="00D11065">
        <w:t>GHOR98</w:t>
      </w:r>
      <w:r w:rsidRPr="00D11065">
        <w:t xml:space="preserve">]. </w:t>
      </w:r>
    </w:p>
    <w:p w14:paraId="58A58A68" w14:textId="59D54B33" w:rsidR="006A5A25" w:rsidRPr="00D11065" w:rsidRDefault="00D8351C" w:rsidP="00F63311">
      <w:pPr>
        <w:pStyle w:val="headingTesis3"/>
      </w:pPr>
      <w:bookmarkStart w:id="66" w:name="_Toc179572626"/>
      <w:bookmarkStart w:id="67" w:name="_Toc180490521"/>
      <w:r w:rsidRPr="00D11065">
        <w:t>1</w:t>
      </w:r>
      <w:r w:rsidR="00F63311" w:rsidRPr="00D11065">
        <w:t xml:space="preserve">.2.2.4 </w:t>
      </w:r>
      <w:r w:rsidR="006A5A25" w:rsidRPr="00D11065">
        <w:t>MOSIX</w:t>
      </w:r>
      <w:bookmarkEnd w:id="66"/>
      <w:bookmarkEnd w:id="67"/>
    </w:p>
    <w:p w14:paraId="61BB9969" w14:textId="43B04FF6" w:rsidR="006A5A25" w:rsidRPr="00D11065" w:rsidRDefault="006A5A25" w:rsidP="000F0DE0">
      <w:pPr>
        <w:pStyle w:val="parrafoTesis"/>
      </w:pPr>
      <w:proofErr w:type="spellStart"/>
      <w:r w:rsidRPr="00D11065">
        <w:t>Mosix</w:t>
      </w:r>
      <w:proofErr w:type="spellEnd"/>
      <w:r w:rsidRPr="00D11065">
        <w:t xml:space="preserve"> es una extensión del kernel de Linux que permite ejecutar aplicaciones no paralelizadas en un Clúster. Una de las posibilidades de MOSIX es la migración de procesos, que permite trasladar los procesos de nodo en nodo. </w:t>
      </w:r>
      <w:proofErr w:type="spellStart"/>
      <w:r w:rsidRPr="00D11065">
        <w:t>Mosix</w:t>
      </w:r>
      <w:proofErr w:type="spellEnd"/>
      <w:r w:rsidRPr="00D11065">
        <w:t xml:space="preserve"> opera de manera inadvertida y sus operaciones son transparentes para las aplicaciones. Esto significa que se pueden ejecutar aplicaciones secuenciales y paralelas al igual que lo haría un SMP (Sistema de Multiprocesamiento simétrico, </w:t>
      </w:r>
      <w:proofErr w:type="spellStart"/>
      <w:r w:rsidRPr="00D11065">
        <w:t>Symmentric</w:t>
      </w:r>
      <w:proofErr w:type="spellEnd"/>
      <w:r w:rsidR="004F6E7E" w:rsidRPr="00D11065">
        <w:t xml:space="preserve"> </w:t>
      </w:r>
      <w:proofErr w:type="spellStart"/>
      <w:r w:rsidRPr="00D11065">
        <w:t>multiprocessing</w:t>
      </w:r>
      <w:proofErr w:type="spellEnd"/>
      <w:r w:rsidRPr="00D11065">
        <w:t xml:space="preserve">). No es necesario prestar atención en donde el proceso se esta ejecutando o lo que otros usuarios podrían estar realizando. Poco después de que un nuevo proceso haya sido creado, </w:t>
      </w:r>
      <w:proofErr w:type="spellStart"/>
      <w:r w:rsidRPr="00D11065">
        <w:t>Mosix</w:t>
      </w:r>
      <w:proofErr w:type="spellEnd"/>
      <w:r w:rsidRPr="00D11065">
        <w:t xml:space="preserve"> intenta asignarlo al mejor nodo disponible en ese momento. Luego de esto, </w:t>
      </w:r>
      <w:proofErr w:type="spellStart"/>
      <w:r w:rsidRPr="00D11065">
        <w:t>Mosix</w:t>
      </w:r>
      <w:proofErr w:type="spellEnd"/>
      <w:r w:rsidRPr="00D11065">
        <w:t xml:space="preserve"> continua monitoreando el nuevo proceso, </w:t>
      </w:r>
      <w:proofErr w:type="spellStart"/>
      <w:r w:rsidRPr="00D11065">
        <w:t>asi</w:t>
      </w:r>
      <w:proofErr w:type="spellEnd"/>
      <w:r w:rsidRPr="00D11065">
        <w:t xml:space="preserve">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w:t>
      </w:r>
      <w:proofErr w:type="spellStart"/>
      <w:r w:rsidRPr="00D11065">
        <w:t>Mosix</w:t>
      </w:r>
      <w:proofErr w:type="spellEnd"/>
      <w:r w:rsidRPr="00D11065">
        <w:t xml:space="preserve">, llamada MOSIX2 es compatible con Linux 2.6. MOSIX2 es implementada como una capa </w:t>
      </w:r>
      <w:proofErr w:type="spellStart"/>
      <w:r w:rsidRPr="00D11065">
        <w:t>virtualizada</w:t>
      </w:r>
      <w:proofErr w:type="spellEnd"/>
      <w:r w:rsidRPr="00D11065">
        <w:t xml:space="preserve"> del sistema operativo, lo que provee al usuario y a las aplicaciones una imagen de sistema único SSI [</w:t>
      </w:r>
      <w:r w:rsidR="00F73096" w:rsidRPr="00D11065">
        <w:t>BARA98</w:t>
      </w:r>
      <w:r w:rsidRPr="00D11065">
        <w:t xml:space="preserve">]. </w:t>
      </w:r>
    </w:p>
    <w:p w14:paraId="74F944FB" w14:textId="7384A065" w:rsidR="006A5A25" w:rsidRPr="00D11065" w:rsidRDefault="00D8351C" w:rsidP="00F63311">
      <w:pPr>
        <w:pStyle w:val="headingTesis3"/>
      </w:pPr>
      <w:bookmarkStart w:id="68" w:name="_Toc179572627"/>
      <w:bookmarkStart w:id="69" w:name="_Toc180490522"/>
      <w:r w:rsidRPr="00D11065">
        <w:t>1</w:t>
      </w:r>
      <w:r w:rsidR="00F63311" w:rsidRPr="00D11065">
        <w:t xml:space="preserve">.2.2.5 </w:t>
      </w:r>
      <w:proofErr w:type="spellStart"/>
      <w:r w:rsidR="006A5A25" w:rsidRPr="00D11065">
        <w:t>OpenMosix</w:t>
      </w:r>
      <w:bookmarkEnd w:id="68"/>
      <w:bookmarkEnd w:id="69"/>
      <w:proofErr w:type="spellEnd"/>
    </w:p>
    <w:p w14:paraId="19D84A58" w14:textId="3779B4BB" w:rsidR="006A5A25" w:rsidRPr="00D11065" w:rsidRDefault="006A5A25" w:rsidP="000F0DE0">
      <w:pPr>
        <w:pStyle w:val="parrafoTesis"/>
      </w:pPr>
      <w:r w:rsidRPr="00D11065">
        <w:t xml:space="preserve">El sistema </w:t>
      </w:r>
      <w:proofErr w:type="spellStart"/>
      <w:r w:rsidRPr="00D11065">
        <w:t>OpenMosix</w:t>
      </w:r>
      <w:proofErr w:type="spellEnd"/>
      <w:r w:rsidRPr="00D11065">
        <w:t xml:space="preserve"> esta basado en </w:t>
      </w:r>
      <w:proofErr w:type="spellStart"/>
      <w:r w:rsidRPr="00D11065">
        <w:t>Mosix</w:t>
      </w:r>
      <w:proofErr w:type="spellEnd"/>
      <w:r w:rsidRPr="00D11065">
        <w:t xml:space="preserve">, la principal diferencia, se encuentra en su licencia GPL. </w:t>
      </w:r>
      <w:proofErr w:type="spellStart"/>
      <w:r w:rsidRPr="00D11065">
        <w:t>OpenMosix</w:t>
      </w:r>
      <w:proofErr w:type="spellEnd"/>
      <w:r w:rsidRPr="00D11065">
        <w:t xml:space="preserve"> es un conjunto de parches al kernel y unas utilidades y bibliotecas de área de usuario que permiten tener un sistema SSI completo para Linux. Al estar basado en el código de MOSIX, comparte algunas de sus características y limitaciones. </w:t>
      </w:r>
      <w:proofErr w:type="spellStart"/>
      <w:r w:rsidRPr="00D11065">
        <w:t>OpenMosix</w:t>
      </w:r>
      <w:proofErr w:type="spellEnd"/>
      <w:r w:rsidRPr="00D11065">
        <w:t xml:space="preserve"> hace uso del parche de </w:t>
      </w:r>
      <w:proofErr w:type="spellStart"/>
      <w:r w:rsidRPr="00D11065">
        <w:t>Rik</w:t>
      </w:r>
      <w:proofErr w:type="spellEnd"/>
      <w:r w:rsidRPr="00D11065">
        <w:t xml:space="preserve"> van Riel de mapeado inverso de memoria, que permite que el proceso que consume más recursos de </w:t>
      </w:r>
      <w:proofErr w:type="spellStart"/>
      <w:r w:rsidRPr="00D11065">
        <w:t>OpenMosix</w:t>
      </w:r>
      <w:proofErr w:type="spellEnd"/>
      <w:r w:rsidRPr="00D11065">
        <w:t xml:space="preserve"> pase de tener una complejidad computacional de </w:t>
      </w:r>
      <w:r w:rsidRPr="00D11065">
        <w:rPr>
          <w:i/>
        </w:rPr>
        <w:t>O(n)</w:t>
      </w:r>
      <w:r w:rsidRPr="00D11065">
        <w:t xml:space="preserve"> a una complejidad </w:t>
      </w:r>
      <w:r w:rsidRPr="00D11065">
        <w:rPr>
          <w:i/>
        </w:rPr>
        <w:t>k</w:t>
      </w:r>
      <w:r w:rsidRPr="00D11065">
        <w:t xml:space="preserve">. En la práctica, elimina una de las partes del código de </w:t>
      </w:r>
      <w:proofErr w:type="spellStart"/>
      <w:r w:rsidRPr="00D11065">
        <w:t>OpenMosix</w:t>
      </w:r>
      <w:proofErr w:type="spellEnd"/>
      <w:r w:rsidRPr="00D11065">
        <w:t xml:space="preserve"> que pueden consumir una cantidad apreciable de procesador. </w:t>
      </w:r>
      <w:proofErr w:type="spellStart"/>
      <w:r w:rsidRPr="00D11065">
        <w:t>OpenMosix</w:t>
      </w:r>
      <w:proofErr w:type="spellEnd"/>
      <w:r w:rsidRPr="00D11065">
        <w:t xml:space="preserve"> fue lanzado como un parche para el kernel de Linux, pero también estuvo disponible en Live </w:t>
      </w:r>
      <w:proofErr w:type="spellStart"/>
      <w:r w:rsidRPr="00D11065">
        <w:t>CDs</w:t>
      </w:r>
      <w:proofErr w:type="spellEnd"/>
      <w:r w:rsidRPr="00D11065">
        <w:t xml:space="preserve"> especializados. El desarrollo de </w:t>
      </w:r>
      <w:proofErr w:type="spellStart"/>
      <w:r w:rsidRPr="00D11065">
        <w:t>OpenMosix</w:t>
      </w:r>
      <w:proofErr w:type="spellEnd"/>
      <w:r w:rsidRPr="00D11065">
        <w:t xml:space="preserve"> ha sido detenido por sus desarrolladores, pero el proyecto </w:t>
      </w:r>
      <w:proofErr w:type="spellStart"/>
      <w:r w:rsidRPr="00D11065">
        <w:t>LinuxPMI</w:t>
      </w:r>
      <w:proofErr w:type="spellEnd"/>
      <w:r w:rsidRPr="00D11065">
        <w:t xml:space="preserve"> continúa su desarrollo por medio del código </w:t>
      </w:r>
      <w:proofErr w:type="spellStart"/>
      <w:r w:rsidRPr="00D11065">
        <w:t>OpenMosix</w:t>
      </w:r>
      <w:proofErr w:type="spellEnd"/>
      <w:r w:rsidRPr="00D11065">
        <w:t xml:space="preserve"> [</w:t>
      </w:r>
      <w:r w:rsidR="00F73096" w:rsidRPr="00D11065">
        <w:t>LOTTI05</w:t>
      </w:r>
      <w:r w:rsidRPr="00D11065">
        <w:t>].</w:t>
      </w:r>
    </w:p>
    <w:p w14:paraId="19A8E0DF" w14:textId="1AF22831" w:rsidR="006A5A25" w:rsidRPr="00D11065" w:rsidRDefault="00D8351C" w:rsidP="00F63311">
      <w:pPr>
        <w:pStyle w:val="headingTesis3"/>
      </w:pPr>
      <w:bookmarkStart w:id="70" w:name="_Toc179572628"/>
      <w:bookmarkStart w:id="71" w:name="_Toc180490523"/>
      <w:r w:rsidRPr="00D11065">
        <w:t>1</w:t>
      </w:r>
      <w:r w:rsidR="00F63311" w:rsidRPr="00D11065">
        <w:t xml:space="preserve">.2.2.6 </w:t>
      </w:r>
      <w:proofErr w:type="spellStart"/>
      <w:r w:rsidR="006A5A25" w:rsidRPr="00D11065">
        <w:t>Kerrighed</w:t>
      </w:r>
      <w:bookmarkEnd w:id="70"/>
      <w:bookmarkEnd w:id="71"/>
      <w:proofErr w:type="spellEnd"/>
    </w:p>
    <w:p w14:paraId="7EC788C0" w14:textId="5E7768ED" w:rsidR="006A5A25" w:rsidRPr="00D11065" w:rsidRDefault="006A5A25" w:rsidP="000F0DE0">
      <w:pPr>
        <w:pStyle w:val="parrafoTesis"/>
      </w:pPr>
      <w:proofErr w:type="spellStart"/>
      <w:r w:rsidRPr="00D11065">
        <w:t>Kerrighed</w:t>
      </w:r>
      <w:proofErr w:type="spellEnd"/>
      <w:r w:rsidRPr="00D11065">
        <w:t xml:space="preserve"> es el resultado de un proyecto de investigación iniciado en 1999. Su objetivo es presentar un único SMP (Sistema de Multiprocesamiento simétrico, </w:t>
      </w:r>
      <w:proofErr w:type="spellStart"/>
      <w:r w:rsidRPr="00D11065">
        <w:t>Symmentricmultiprocessing</w:t>
      </w:r>
      <w:proofErr w:type="spellEnd"/>
      <w:r w:rsidRPr="00D11065">
        <w:t xml:space="preserve">) por encima del clúster. </w:t>
      </w:r>
      <w:proofErr w:type="spellStart"/>
      <w:r w:rsidRPr="00D11065">
        <w:t>Kerrighed</w:t>
      </w:r>
      <w:proofErr w:type="spellEnd"/>
      <w:r w:rsidRPr="00D11065">
        <w:t xml:space="preserve"> se compone de un conjunto de servicios distribuidos del kernel a cargo de la gestión general de los recursos del </w:t>
      </w:r>
      <w:proofErr w:type="spellStart"/>
      <w:r w:rsidRPr="00D11065">
        <w:t>cluster</w:t>
      </w:r>
      <w:proofErr w:type="spellEnd"/>
      <w:r w:rsidRPr="00D11065">
        <w:t xml:space="preserve"> [</w:t>
      </w:r>
      <w:r w:rsidR="00F73096" w:rsidRPr="00D11065">
        <w:t>LOTTI05</w:t>
      </w:r>
      <w:r w:rsidRPr="00D11065">
        <w:t>][</w:t>
      </w:r>
      <w:r w:rsidR="00F73096" w:rsidRPr="00D11065">
        <w:t xml:space="preserve"> MORI04</w:t>
      </w:r>
      <w:r w:rsidRPr="00D11065">
        <w:t xml:space="preserve">]. </w:t>
      </w:r>
    </w:p>
    <w:p w14:paraId="47D6215D" w14:textId="32857E26" w:rsidR="006A5A25" w:rsidRPr="00D11065" w:rsidRDefault="00D8351C" w:rsidP="00F63311">
      <w:pPr>
        <w:pStyle w:val="headingTesis3"/>
      </w:pPr>
      <w:bookmarkStart w:id="72" w:name="_Toc179572629"/>
      <w:bookmarkStart w:id="73" w:name="_Toc180490524"/>
      <w:r w:rsidRPr="00D11065">
        <w:t>1</w:t>
      </w:r>
      <w:r w:rsidR="00F63311" w:rsidRPr="00D11065">
        <w:t xml:space="preserve">.2.2.7 </w:t>
      </w:r>
      <w:r w:rsidR="006A5A25" w:rsidRPr="00D11065">
        <w:t>OpenSSI</w:t>
      </w:r>
      <w:bookmarkEnd w:id="72"/>
      <w:bookmarkEnd w:id="73"/>
    </w:p>
    <w:p w14:paraId="7CCAD11C" w14:textId="1B96E161" w:rsidR="006A5A25" w:rsidRPr="00D11065" w:rsidRDefault="006A5A25" w:rsidP="000F0DE0">
      <w:pPr>
        <w:pStyle w:val="parrafoTesis"/>
      </w:pPr>
      <w:r w:rsidRPr="00D11065">
        <w:t xml:space="preserve">OpenSSI surge a inicios del año 2001, esta basado en los proyectos Non-Stop </w:t>
      </w:r>
      <w:proofErr w:type="spellStart"/>
      <w:r w:rsidRPr="00D11065">
        <w:t>Cluster</w:t>
      </w:r>
      <w:proofErr w:type="spellEnd"/>
      <w:r w:rsidRPr="00D11065">
        <w:t xml:space="preserve"> de </w:t>
      </w:r>
      <w:proofErr w:type="spellStart"/>
      <w:r w:rsidRPr="00D11065">
        <w:t>UnixWare</w:t>
      </w:r>
      <w:proofErr w:type="spellEnd"/>
      <w:r w:rsidRPr="00D11065">
        <w:t xml:space="preserve"> [</w:t>
      </w:r>
      <w:r w:rsidR="0035430F" w:rsidRPr="00D11065">
        <w:t>WALK99</w:t>
      </w:r>
      <w:r w:rsidRPr="00D11065">
        <w:t xml:space="preserve">].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w:t>
      </w:r>
      <w:proofErr w:type="spellStart"/>
      <w:r w:rsidRPr="00D11065">
        <w:t>OpenGFS</w:t>
      </w:r>
      <w:proofErr w:type="spellEnd"/>
      <w:r w:rsidRPr="00D11065">
        <w:t>, Lustre, OCFS, DRBD, también integra un mecanismo de bloqueo distribuido (</w:t>
      </w:r>
      <w:proofErr w:type="spellStart"/>
      <w:r w:rsidRPr="00D11065">
        <w:t>OpenDLM</w:t>
      </w:r>
      <w:proofErr w:type="spellEnd"/>
      <w:r w:rsidRPr="00D11065">
        <w:t xml:space="preserve">) y una política para obtener balanceo de carga, siendo esta una característica importante heredada de </w:t>
      </w:r>
      <w:proofErr w:type="spellStart"/>
      <w:r w:rsidRPr="00D11065">
        <w:t>Mosix</w:t>
      </w:r>
      <w:proofErr w:type="spellEnd"/>
      <w:r w:rsidRPr="00D11065">
        <w:t xml:space="preserve">. OpenSSI permite el balanceo de carga de un clúster dinámicamente mediante el uso de migración de procesos, otra característica también heredada de </w:t>
      </w:r>
      <w:proofErr w:type="spellStart"/>
      <w:r w:rsidRPr="00D11065">
        <w:t>Mosix</w:t>
      </w:r>
      <w:proofErr w:type="spellEnd"/>
      <w:r w:rsidRPr="00D11065">
        <w:t>.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rsidRPr="00D11065">
        <w:t>BARA98</w:t>
      </w:r>
      <w:r w:rsidRPr="00D11065">
        <w:t>].</w:t>
      </w:r>
    </w:p>
    <w:p w14:paraId="0A5FF750" w14:textId="1E9F7A60" w:rsidR="00AE669B" w:rsidRPr="00D11065" w:rsidRDefault="00AE669B">
      <w:pPr>
        <w:rPr>
          <w:rFonts w:ascii="Arial" w:eastAsia="Times New Roman" w:hAnsi="Arial" w:cs="Arial"/>
          <w:sz w:val="22"/>
          <w:szCs w:val="20"/>
        </w:rPr>
      </w:pPr>
      <w:r w:rsidRPr="00D11065">
        <w:rPr>
          <w:rFonts w:eastAsia="Times New Roman"/>
          <w:szCs w:val="20"/>
        </w:rPr>
        <w:br w:type="page"/>
      </w:r>
    </w:p>
    <w:p w14:paraId="23122D72" w14:textId="68D08159" w:rsidR="00AE669B" w:rsidRPr="00D11065" w:rsidRDefault="00D8351C" w:rsidP="00C80F59">
      <w:pPr>
        <w:pStyle w:val="headingTesis"/>
        <w:rPr>
          <w:rFonts w:eastAsia="Times New Roman" w:cs="Arial"/>
          <w:sz w:val="22"/>
          <w:szCs w:val="20"/>
        </w:rPr>
      </w:pPr>
      <w:bookmarkStart w:id="74" w:name="_Toc179572630"/>
      <w:bookmarkStart w:id="75" w:name="_Toc180490525"/>
      <w:r w:rsidRPr="00D11065">
        <w:t>1</w:t>
      </w:r>
      <w:r w:rsidR="00453603" w:rsidRPr="00D11065">
        <w:t xml:space="preserve">.3 </w:t>
      </w:r>
      <w:r w:rsidR="005712B3" w:rsidRPr="00D11065">
        <w:t>Benchmarks</w:t>
      </w:r>
      <w:bookmarkEnd w:id="74"/>
      <w:bookmarkEnd w:id="75"/>
    </w:p>
    <w:p w14:paraId="3E112490" w14:textId="4E76CBEE" w:rsidR="00AE669B" w:rsidRPr="00D11065" w:rsidRDefault="00AE669B" w:rsidP="000F0DE0">
      <w:pPr>
        <w:pStyle w:val="parrafoTesis"/>
      </w:pPr>
      <w:r w:rsidRPr="00D11065">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1C085193" w:rsidR="005712B3" w:rsidRPr="00D11065" w:rsidRDefault="005712B3" w:rsidP="000F0DE0">
      <w:pPr>
        <w:pStyle w:val="parrafoTesis"/>
      </w:pPr>
      <w:r w:rsidRPr="00D11065">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rsidRPr="00D11065">
        <w:t>DONG83</w:t>
      </w:r>
      <w:r w:rsidRPr="00D11065">
        <w:t>] , la ejecución de un test iterativo de una subrutina [</w:t>
      </w:r>
      <w:r w:rsidR="0027309B" w:rsidRPr="00D11065">
        <w:t>BAIL86</w:t>
      </w:r>
      <w:r w:rsidRPr="00D11065">
        <w:t xml:space="preserve">] o programas sintéticos que analizan el rendimiento individual de cada componente en un ambiente real, brindando una </w:t>
      </w:r>
      <w:r w:rsidR="000277C5" w:rsidRPr="00D11065">
        <w:t>noción</w:t>
      </w:r>
      <w:r w:rsidRPr="00D11065">
        <w:t xml:space="preserve"> del comportamiento  [</w:t>
      </w:r>
      <w:r w:rsidR="0027309B" w:rsidRPr="00D11065">
        <w:t>BOUT06</w:t>
      </w:r>
      <w:r w:rsidRPr="00D11065">
        <w:t>].</w:t>
      </w:r>
    </w:p>
    <w:p w14:paraId="129CE799" w14:textId="42F7D2BE" w:rsidR="005712B3" w:rsidRPr="00D11065" w:rsidRDefault="005712B3" w:rsidP="000F0DE0">
      <w:pPr>
        <w:pStyle w:val="parrafoTesis"/>
      </w:pPr>
      <w:r w:rsidRPr="00D11065">
        <w:t>Los benchmark miden el rendimiento y para ello deben satisfacer características consideradas como necesarias en el performance [</w:t>
      </w:r>
      <w:r w:rsidR="0027309B" w:rsidRPr="00D11065">
        <w:t>BAIL86</w:t>
      </w:r>
      <w:r w:rsidRPr="00D11065">
        <w:t>] como:</w:t>
      </w:r>
    </w:p>
    <w:p w14:paraId="799B49FB" w14:textId="77777777" w:rsidR="005712B3" w:rsidRPr="00D11065" w:rsidRDefault="005712B3" w:rsidP="004F6E7E">
      <w:pPr>
        <w:pStyle w:val="headingTesis4"/>
      </w:pPr>
      <w:r w:rsidRPr="00D11065">
        <w:t xml:space="preserve">Capacidad de cálculo del procesador: </w:t>
      </w:r>
    </w:p>
    <w:p w14:paraId="286D85EA" w14:textId="6CB55D0B" w:rsidR="005712B3" w:rsidRPr="00D11065" w:rsidRDefault="005712B3" w:rsidP="000F0DE0">
      <w:pPr>
        <w:pStyle w:val="parrafoTesis"/>
      </w:pPr>
      <w:r w:rsidRPr="00D11065">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rsidRPr="00D11065">
        <w:t>DONG95</w:t>
      </w:r>
      <w:r w:rsidR="00EB1C3A" w:rsidRPr="00D11065">
        <w:t>]</w:t>
      </w:r>
      <w:r w:rsidRPr="00D11065">
        <w:t>[</w:t>
      </w:r>
      <w:r w:rsidR="0027309B" w:rsidRPr="00D11065">
        <w:t>NUMR07</w:t>
      </w:r>
      <w:r w:rsidR="00EB1C3A" w:rsidRPr="00D11065">
        <w:t>]</w:t>
      </w:r>
    </w:p>
    <w:p w14:paraId="2B89D681" w14:textId="77777777" w:rsidR="005712B3" w:rsidRPr="00D11065" w:rsidRDefault="005712B3" w:rsidP="004F6E7E">
      <w:pPr>
        <w:pStyle w:val="headingTesis4"/>
      </w:pPr>
      <w:r w:rsidRPr="00D11065">
        <w:t xml:space="preserve">Velocidad de I/O (del ingles Input/Output o entrada y salida): </w:t>
      </w:r>
    </w:p>
    <w:p w14:paraId="0CB737BB" w14:textId="1E0847F8" w:rsidR="005712B3" w:rsidRPr="00D11065" w:rsidRDefault="005712B3" w:rsidP="000F0DE0">
      <w:pPr>
        <w:pStyle w:val="parrafoTesis"/>
      </w:pPr>
      <w:r w:rsidRPr="00D11065">
        <w:t xml:space="preserve">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w:t>
      </w:r>
      <w:proofErr w:type="spellStart"/>
      <w:r w:rsidRPr="00D11065">
        <w:t>Transaccion</w:t>
      </w:r>
      <w:proofErr w:type="spellEnd"/>
      <w:r w:rsidRPr="00D11065">
        <w:t xml:space="preserve"> en </w:t>
      </w:r>
      <w:proofErr w:type="spellStart"/>
      <w:r w:rsidRPr="00D11065">
        <w:t>Linea</w:t>
      </w:r>
      <w:proofErr w:type="spellEnd"/>
      <w:r w:rsidRPr="00D11065">
        <w:t xml:space="preserve"> o OLTP (por sus siglas del Ingles </w:t>
      </w:r>
      <w:proofErr w:type="spellStart"/>
      <w:r w:rsidRPr="00D11065">
        <w:t>OnLine</w:t>
      </w:r>
      <w:proofErr w:type="spellEnd"/>
      <w:r w:rsidRPr="00D11065">
        <w:t xml:space="preserve"> </w:t>
      </w:r>
      <w:proofErr w:type="spellStart"/>
      <w:r w:rsidRPr="00D11065">
        <w:t>Transaction</w:t>
      </w:r>
      <w:proofErr w:type="spellEnd"/>
      <w:r w:rsidRPr="00D11065">
        <w:t xml:space="preserve"> </w:t>
      </w:r>
      <w:proofErr w:type="spellStart"/>
      <w:r w:rsidRPr="00D11065">
        <w:t>Processing</w:t>
      </w:r>
      <w:proofErr w:type="spellEnd"/>
      <w:r w:rsidRPr="00D11065">
        <w:t>) ampliamente utilizadas en el comercio electrónico y transacciones bancarias [</w:t>
      </w:r>
      <w:r w:rsidR="0027309B" w:rsidRPr="00D11065">
        <w:t>CHEN10</w:t>
      </w:r>
      <w:r w:rsidRPr="00D11065">
        <w:t>].</w:t>
      </w:r>
    </w:p>
    <w:p w14:paraId="6BE1AC9D" w14:textId="77777777" w:rsidR="005712B3" w:rsidRPr="00D11065" w:rsidRDefault="005712B3" w:rsidP="000F0DE0">
      <w:pPr>
        <w:pStyle w:val="parrafoTesis"/>
      </w:pPr>
      <w:r w:rsidRPr="00D11065">
        <w:t>La comparación de estas características medibles con respecto a otros valores brinda la percepción de mejor o peor  rendimiento respecto al punto comparado.</w:t>
      </w:r>
    </w:p>
    <w:p w14:paraId="4BA7FF44" w14:textId="77777777" w:rsidR="005712B3" w:rsidRPr="00D11065" w:rsidRDefault="005712B3" w:rsidP="000F0DE0">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7B75DCE5" w:rsidR="005712B3" w:rsidRPr="00D11065" w:rsidRDefault="005712B3" w:rsidP="000F0DE0">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F92EC2">
        <w:t>GARC08</w:t>
      </w:r>
      <w:r w:rsidRPr="00D11065">
        <w:t>].</w:t>
      </w:r>
    </w:p>
    <w:p w14:paraId="2B595D9E" w14:textId="77777777" w:rsidR="00A56BE1" w:rsidRPr="00D11065" w:rsidRDefault="00A56BE1" w:rsidP="000F0DE0">
      <w:pPr>
        <w:pStyle w:val="parrafoTesis"/>
      </w:pPr>
      <w:r w:rsidRPr="00D11065">
        <w:t>La comparación de estas características medibles con respecto a otros valores brinda la percepción de mejor o peor  rendimiento respecto al punto comparado.</w:t>
      </w:r>
    </w:p>
    <w:p w14:paraId="1E6937F7" w14:textId="77777777" w:rsidR="00A56BE1" w:rsidRPr="00D11065" w:rsidRDefault="00A56BE1" w:rsidP="000F0DE0">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0396937A" w:rsidR="00A56BE1" w:rsidRPr="00D11065" w:rsidRDefault="00A56BE1" w:rsidP="000F0DE0">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4F7345" w:rsidRPr="00D11065">
        <w:t>GARC08</w:t>
      </w:r>
      <w:r w:rsidRPr="00D11065">
        <w:t>].</w:t>
      </w:r>
    </w:p>
    <w:p w14:paraId="7F2A8376" w14:textId="55690BF3" w:rsidR="00A56BE1" w:rsidRPr="00D11065" w:rsidRDefault="00D8351C" w:rsidP="00C80F59">
      <w:pPr>
        <w:pStyle w:val="headingTesis2"/>
      </w:pPr>
      <w:bookmarkStart w:id="76" w:name="_Toc179572631"/>
      <w:bookmarkStart w:id="77" w:name="_Toc180490526"/>
      <w:r w:rsidRPr="00D11065">
        <w:t>1</w:t>
      </w:r>
      <w:r w:rsidR="004F6E7E" w:rsidRPr="00D11065">
        <w:t xml:space="preserve">.3.1 </w:t>
      </w:r>
      <w:r w:rsidR="00A56BE1" w:rsidRPr="00D11065">
        <w:t>Tipos de Benchmarks</w:t>
      </w:r>
      <w:bookmarkEnd w:id="76"/>
      <w:bookmarkEnd w:id="77"/>
    </w:p>
    <w:p w14:paraId="1D0232BE" w14:textId="34023839" w:rsidR="00A56BE1" w:rsidRPr="00D11065" w:rsidRDefault="00A56BE1" w:rsidP="000F0DE0">
      <w:pPr>
        <w:pStyle w:val="parrafoTesis"/>
      </w:pPr>
      <w:r w:rsidRPr="00D11065">
        <w:t>De manera a clasificar los benchmark se encuentran:</w:t>
      </w:r>
    </w:p>
    <w:p w14:paraId="5433A159" w14:textId="20CF633B" w:rsidR="00A56BE1" w:rsidRPr="00D11065" w:rsidRDefault="00D8351C" w:rsidP="00C80F59">
      <w:pPr>
        <w:pStyle w:val="headingTesis3"/>
      </w:pPr>
      <w:bookmarkStart w:id="78" w:name="_Toc179572632"/>
      <w:bookmarkStart w:id="79" w:name="_Toc180490527"/>
      <w:r w:rsidRPr="00D11065">
        <w:t>1</w:t>
      </w:r>
      <w:r w:rsidR="0063097B" w:rsidRPr="00D11065">
        <w:t xml:space="preserve">.3.1.1 </w:t>
      </w:r>
      <w:r w:rsidR="00A56BE1" w:rsidRPr="00D11065">
        <w:t>Micro benchmark:</w:t>
      </w:r>
      <w:bookmarkEnd w:id="78"/>
      <w:bookmarkEnd w:id="79"/>
      <w:r w:rsidR="00A56BE1" w:rsidRPr="00D11065">
        <w:t xml:space="preserve"> </w:t>
      </w:r>
    </w:p>
    <w:p w14:paraId="786153A6" w14:textId="7E10576C" w:rsidR="00A56BE1" w:rsidRPr="00D11065" w:rsidRDefault="00A56BE1" w:rsidP="000F0DE0">
      <w:pPr>
        <w:pStyle w:val="parrafoTesis"/>
      </w:pPr>
      <w:r w:rsidRPr="00D11065">
        <w:t>Sentencia o conjunto de instrucción dedicada a la evaluación de u</w:t>
      </w:r>
      <w:r w:rsidR="00A33A6B" w:rsidRPr="00D11065">
        <w:t>n solo componente del sistema [</w:t>
      </w:r>
      <w:r w:rsidR="004F7345" w:rsidRPr="00D11065">
        <w:t>LILJ05</w:t>
      </w:r>
      <w:r w:rsidRPr="00D11065">
        <w:t>]. Generalmente, al ser tan pequeño, cabe en la memoria y presenta evaluaciones erróneas debido al cacheo.[</w:t>
      </w:r>
      <w:r w:rsidR="004F7345" w:rsidRPr="00D11065">
        <w:t xml:space="preserve"> BERS92</w:t>
      </w:r>
      <w:r w:rsidR="00A33A6B" w:rsidRPr="00D11065">
        <w:t>]</w:t>
      </w:r>
      <w:r w:rsidRPr="00D11065">
        <w:t>[</w:t>
      </w:r>
      <w:r w:rsidR="004F7345" w:rsidRPr="00D11065">
        <w:t xml:space="preserve"> LIU04</w:t>
      </w:r>
      <w:r w:rsidRPr="00D11065">
        <w:t>]</w:t>
      </w:r>
    </w:p>
    <w:p w14:paraId="40DC2E0D" w14:textId="65080429" w:rsidR="00A56BE1" w:rsidRPr="00D11065" w:rsidRDefault="00D8351C" w:rsidP="00C80F59">
      <w:pPr>
        <w:pStyle w:val="headingTesis3"/>
      </w:pPr>
      <w:bookmarkStart w:id="80" w:name="_Toc179572633"/>
      <w:bookmarkStart w:id="81" w:name="_Toc180490528"/>
      <w:r w:rsidRPr="00D11065">
        <w:t>1</w:t>
      </w:r>
      <w:r w:rsidR="0063097B" w:rsidRPr="00D11065">
        <w:t xml:space="preserve">.3.1.2 </w:t>
      </w:r>
      <w:proofErr w:type="spellStart"/>
      <w:r w:rsidR="00A56BE1" w:rsidRPr="00D11065">
        <w:t>Toy</w:t>
      </w:r>
      <w:proofErr w:type="spellEnd"/>
      <w:r w:rsidR="00A56BE1" w:rsidRPr="00D11065">
        <w:t xml:space="preserve"> Benchmark:</w:t>
      </w:r>
      <w:bookmarkEnd w:id="80"/>
      <w:bookmarkEnd w:id="81"/>
      <w:r w:rsidR="00A56BE1" w:rsidRPr="00D11065">
        <w:t xml:space="preserve"> </w:t>
      </w:r>
    </w:p>
    <w:p w14:paraId="48D30316" w14:textId="08571B81" w:rsidR="00A56BE1" w:rsidRPr="00D11065" w:rsidRDefault="00A56BE1" w:rsidP="000F0DE0">
      <w:pPr>
        <w:pStyle w:val="parrafoTesis"/>
      </w:pPr>
      <w:r w:rsidRPr="00D11065">
        <w:t xml:space="preserve">Son programas completos que realizan operaciones de manera dispersa, si este corresponde a una sección del </w:t>
      </w:r>
      <w:r w:rsidR="00135A81" w:rsidRPr="00D11065">
        <w:t>núcleo</w:t>
      </w:r>
      <w:r w:rsidRPr="00D11065">
        <w:t xml:space="preserve"> del programa en un bucle se lo llama </w:t>
      </w:r>
      <w:proofErr w:type="spellStart"/>
      <w:r w:rsidRPr="00D11065">
        <w:t>Program</w:t>
      </w:r>
      <w:proofErr w:type="spellEnd"/>
      <w:r w:rsidRPr="00D11065">
        <w:t xml:space="preserve"> </w:t>
      </w:r>
      <w:proofErr w:type="spellStart"/>
      <w:r w:rsidRPr="00D11065">
        <w:t>Kernels</w:t>
      </w:r>
      <w:proofErr w:type="spellEnd"/>
      <w:r w:rsidRPr="00D11065">
        <w:t>. Sus limitaciones de ejecución no son consideradas como test compl</w:t>
      </w:r>
      <w:r w:rsidR="00135A81" w:rsidRPr="00D11065">
        <w:t>etos y deben ser complementados [</w:t>
      </w:r>
      <w:r w:rsidR="004F7345" w:rsidRPr="00D11065">
        <w:t>LILJ05</w:t>
      </w:r>
      <w:r w:rsidRPr="00D11065">
        <w:t>]</w:t>
      </w:r>
      <w:r w:rsidR="00135A81" w:rsidRPr="00D11065">
        <w:t>.</w:t>
      </w:r>
    </w:p>
    <w:p w14:paraId="2F42CC7C" w14:textId="01D3907E" w:rsidR="00A56BE1" w:rsidRPr="00D11065" w:rsidRDefault="00D8351C" w:rsidP="00C80F59">
      <w:pPr>
        <w:pStyle w:val="headingTesis3"/>
      </w:pPr>
      <w:bookmarkStart w:id="82" w:name="_Toc179572634"/>
      <w:bookmarkStart w:id="83" w:name="_Toc180490529"/>
      <w:r w:rsidRPr="00D11065">
        <w:t>1</w:t>
      </w:r>
      <w:r w:rsidR="0063097B" w:rsidRPr="00D11065">
        <w:t xml:space="preserve">.3.1.3 </w:t>
      </w:r>
      <w:r w:rsidR="00A56BE1" w:rsidRPr="00D11065">
        <w:t>Benchmark Sintético:</w:t>
      </w:r>
      <w:bookmarkEnd w:id="82"/>
      <w:bookmarkEnd w:id="83"/>
      <w:r w:rsidR="00A56BE1" w:rsidRPr="00D11065">
        <w:t xml:space="preserve"> </w:t>
      </w:r>
    </w:p>
    <w:p w14:paraId="622A3F87" w14:textId="059A0CAB" w:rsidR="00A56BE1" w:rsidRPr="00D11065" w:rsidRDefault="00A56BE1" w:rsidP="000F0DE0">
      <w:pPr>
        <w:pStyle w:val="parrafoTesis"/>
      </w:pPr>
      <w:r w:rsidRPr="00D11065">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rsidRPr="00D11065">
        <w:t>CHEN93</w:t>
      </w:r>
      <w:r w:rsidR="007F5773" w:rsidRPr="00D11065">
        <w:t>]</w:t>
      </w:r>
      <w:r w:rsidRPr="00D11065">
        <w:t>[</w:t>
      </w:r>
      <w:r w:rsidR="004F7345" w:rsidRPr="00D11065">
        <w:t>CURN76</w:t>
      </w:r>
      <w:r w:rsidRPr="00D11065">
        <w:t>]</w:t>
      </w:r>
    </w:p>
    <w:p w14:paraId="6C61B9D9" w14:textId="358FA022" w:rsidR="00A56BE1" w:rsidRPr="00D11065" w:rsidRDefault="00D8351C" w:rsidP="00C80F59">
      <w:pPr>
        <w:pStyle w:val="headingTesis3"/>
      </w:pPr>
      <w:bookmarkStart w:id="84" w:name="_Toc179572635"/>
      <w:bookmarkStart w:id="85" w:name="_Toc180490530"/>
      <w:r w:rsidRPr="00D11065">
        <w:t>1</w:t>
      </w:r>
      <w:r w:rsidR="0063097B" w:rsidRPr="00D11065">
        <w:t xml:space="preserve">.3.1.4 </w:t>
      </w:r>
      <w:r w:rsidR="00A56BE1" w:rsidRPr="00D11065">
        <w:t>Benchmark de Aplicación:</w:t>
      </w:r>
      <w:bookmarkEnd w:id="84"/>
      <w:bookmarkEnd w:id="85"/>
      <w:r w:rsidR="00A56BE1" w:rsidRPr="00D11065">
        <w:t xml:space="preserve"> </w:t>
      </w:r>
    </w:p>
    <w:p w14:paraId="09D40466" w14:textId="35712B1A" w:rsidR="00A56BE1" w:rsidRPr="00D11065" w:rsidRDefault="00A56BE1" w:rsidP="000F0DE0">
      <w:pPr>
        <w:pStyle w:val="parrafoTesis"/>
      </w:pPr>
      <w:r w:rsidRPr="00D11065">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rsidRPr="00D11065">
        <w:t xml:space="preserve"> [</w:t>
      </w:r>
      <w:r w:rsidR="004F7345" w:rsidRPr="00D11065">
        <w:t>LILJ05</w:t>
      </w:r>
      <w:r w:rsidRPr="00D11065">
        <w:t>]</w:t>
      </w:r>
      <w:r w:rsidR="00971624" w:rsidRPr="00D11065">
        <w:t>.</w:t>
      </w:r>
    </w:p>
    <w:p w14:paraId="2F07F4E1" w14:textId="33C32FFC" w:rsidR="00A56BE1" w:rsidRPr="00D11065" w:rsidRDefault="00D8351C" w:rsidP="00C80F59">
      <w:pPr>
        <w:pStyle w:val="headingTesis2"/>
      </w:pPr>
      <w:bookmarkStart w:id="86" w:name="_Toc179572636"/>
      <w:bookmarkStart w:id="87" w:name="_Toc180490531"/>
      <w:r w:rsidRPr="00D11065">
        <w:t>1</w:t>
      </w:r>
      <w:r w:rsidR="004F6E7E" w:rsidRPr="00D11065">
        <w:t xml:space="preserve">.3.2 </w:t>
      </w:r>
      <w:r w:rsidR="00A56BE1" w:rsidRPr="00D11065">
        <w:t>Aplicación de Benchmarking a Base de datos</w:t>
      </w:r>
      <w:bookmarkEnd w:id="86"/>
      <w:bookmarkEnd w:id="87"/>
    </w:p>
    <w:p w14:paraId="5F4A1AD4" w14:textId="77777777" w:rsidR="00A56BE1" w:rsidRPr="00D11065" w:rsidRDefault="00A56BE1" w:rsidP="000F0DE0">
      <w:pPr>
        <w:pStyle w:val="parrafoTesis"/>
      </w:pPr>
      <w:r w:rsidRPr="00D11065">
        <w:t xml:space="preserve">La aplicación de Benchmark a Base de datos es un área en el cual se desarrollan varias investigaciones debido a su importancia en incrementar las prestaciones de las operaciones diarias de negocios (conocido como Business </w:t>
      </w:r>
      <w:proofErr w:type="spellStart"/>
      <w:r w:rsidRPr="00D11065">
        <w:t>Operation</w:t>
      </w:r>
      <w:proofErr w:type="spellEnd"/>
      <w:r w:rsidRPr="00D11065">
        <w:t xml:space="preserve">), así como también en las proyecciones de mercado (o Business </w:t>
      </w:r>
      <w:proofErr w:type="spellStart"/>
      <w:r w:rsidRPr="00D11065">
        <w:t>Intelligence</w:t>
      </w:r>
      <w:proofErr w:type="spellEnd"/>
      <w:r w:rsidRPr="00D11065">
        <w:t xml:space="preserve">).  La gestión de las múltiples transacciones pequeñas bajo el esquema de OLTP,  en contraste de las complejas consultas históricas utilizadas por el esquema OLAP (por sus siglas del ingles </w:t>
      </w:r>
      <w:proofErr w:type="spellStart"/>
      <w:r w:rsidRPr="00D11065">
        <w:t>On</w:t>
      </w:r>
      <w:proofErr w:type="spellEnd"/>
      <w:r w:rsidRPr="00D11065">
        <w:t xml:space="preserve"> Line </w:t>
      </w:r>
      <w:proofErr w:type="spellStart"/>
      <w:r w:rsidRPr="00D11065">
        <w:t>Analytical</w:t>
      </w:r>
      <w:proofErr w:type="spellEnd"/>
      <w:r w:rsidRPr="00D11065">
        <w:t xml:space="preserve"> </w:t>
      </w:r>
      <w:proofErr w:type="spellStart"/>
      <w:r w:rsidRPr="00D11065">
        <w:t>Processing</w:t>
      </w:r>
      <w:proofErr w:type="spellEnd"/>
      <w:r w:rsidRPr="00D11065">
        <w:t xml:space="preserve"> o Procesamiento analítico en línea) permiten tener un amplio panorama en todas las operaciones comúnmente utilizadas en la administración de datos</w:t>
      </w:r>
    </w:p>
    <w:p w14:paraId="38F40E9C" w14:textId="77777777" w:rsidR="00A56BE1" w:rsidRPr="00D11065" w:rsidRDefault="00A56BE1" w:rsidP="000F0DE0">
      <w:pPr>
        <w:pStyle w:val="parrafoTesis"/>
      </w:pPr>
      <w:r w:rsidRPr="00D11065">
        <w:t>Si la aplicación de un benchmark es dada a una base de datos se deben tener en cuenta los criterios de:</w:t>
      </w:r>
    </w:p>
    <w:p w14:paraId="5E84CC0F" w14:textId="77777777" w:rsidR="00A56BE1" w:rsidRPr="00D11065" w:rsidRDefault="00A56BE1" w:rsidP="0063097B">
      <w:pPr>
        <w:pStyle w:val="headingTesis4"/>
      </w:pPr>
      <w:r w:rsidRPr="00D11065">
        <w:t xml:space="preserve">Capacidad de cálculo: </w:t>
      </w:r>
    </w:p>
    <w:p w14:paraId="05E1371D" w14:textId="245D9035" w:rsidR="00A56BE1" w:rsidRPr="00D11065" w:rsidRDefault="00A56BE1" w:rsidP="000F0DE0">
      <w:pPr>
        <w:pStyle w:val="parrafoTesis"/>
      </w:pPr>
      <w:r w:rsidRPr="00D11065">
        <w:t>Específicamente las operaciones de punto flotante son las más resaltantes debido a su complejidad.</w:t>
      </w:r>
    </w:p>
    <w:p w14:paraId="3472188C" w14:textId="77777777" w:rsidR="00A56BE1" w:rsidRPr="00D11065" w:rsidRDefault="00A56BE1" w:rsidP="0063097B">
      <w:pPr>
        <w:pStyle w:val="headingTesis4"/>
      </w:pPr>
      <w:r w:rsidRPr="00D11065">
        <w:t xml:space="preserve">Interbloqueo de transacciones: </w:t>
      </w:r>
    </w:p>
    <w:p w14:paraId="2C0C0F1B" w14:textId="18247DCA" w:rsidR="00A56BE1" w:rsidRPr="00D11065" w:rsidRDefault="00A56BE1" w:rsidP="000F0DE0">
      <w:pPr>
        <w:pStyle w:val="parrafoTesis"/>
      </w:pPr>
      <w:r w:rsidRPr="00D11065">
        <w:t xml:space="preserve">El tiempo de bloqueo entre operaciones que </w:t>
      </w:r>
      <w:proofErr w:type="spellStart"/>
      <w:r w:rsidRPr="00D11065">
        <w:t>transaccionan</w:t>
      </w:r>
      <w:proofErr w:type="spellEnd"/>
      <w:r w:rsidRPr="00D11065">
        <w:t xml:space="preserve"> en un mismo instante  influye considerablemente en cargas de trabajos de magnitud.</w:t>
      </w:r>
    </w:p>
    <w:p w14:paraId="4AFA7A6F" w14:textId="77777777" w:rsidR="00A56BE1" w:rsidRPr="00D11065" w:rsidRDefault="00A56BE1" w:rsidP="0063097B">
      <w:pPr>
        <w:pStyle w:val="headingTesis4"/>
      </w:pPr>
      <w:r w:rsidRPr="00D11065">
        <w:t xml:space="preserve">Velocidad de Acceso a Disco (I/O): </w:t>
      </w:r>
    </w:p>
    <w:p w14:paraId="65AC41CB" w14:textId="50349661" w:rsidR="00A56BE1" w:rsidRPr="00D11065" w:rsidRDefault="00A56BE1" w:rsidP="000F0DE0">
      <w:pPr>
        <w:pStyle w:val="parrafoTesis"/>
      </w:pPr>
      <w:r w:rsidRPr="00D11065">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4F7345" w:rsidRPr="00D11065">
        <w:t>SZEP11</w:t>
      </w:r>
      <w:r w:rsidR="00971624" w:rsidRPr="00D11065">
        <w:t>]</w:t>
      </w:r>
      <w:r w:rsidRPr="00D11065">
        <w:t>.</w:t>
      </w:r>
    </w:p>
    <w:p w14:paraId="1C64F16C" w14:textId="77777777" w:rsidR="00A56BE1" w:rsidRPr="00D11065" w:rsidRDefault="00A56BE1" w:rsidP="000F0DE0">
      <w:pPr>
        <w:pStyle w:val="parrafoTesis"/>
      </w:pPr>
      <w:r w:rsidRPr="00D11065">
        <w:t>Se considera como objeto de validación la aplicación de un benchmark al banco de datos en diferentes situaciones de manera a verificar el comportamiento de la Base de Datos.</w:t>
      </w:r>
    </w:p>
    <w:p w14:paraId="678E8C8E" w14:textId="77777777" w:rsidR="00A56BE1" w:rsidRPr="00D11065" w:rsidRDefault="00A56BE1" w:rsidP="000F0DE0">
      <w:pPr>
        <w:pStyle w:val="parrafoTesis"/>
      </w:pPr>
      <w:r w:rsidRPr="00D11065">
        <w:t>El resultado de estas pruebas define el comportamiento de la base de datos en diferentes escenarios contrastándolos con la infraestructura SSI.</w:t>
      </w:r>
    </w:p>
    <w:p w14:paraId="62B318FF" w14:textId="77777777" w:rsidR="00A56BE1" w:rsidRPr="00D11065" w:rsidRDefault="00A56BE1" w:rsidP="000F0DE0">
      <w:pPr>
        <w:pStyle w:val="parrafoTesis"/>
      </w:pPr>
      <w:r w:rsidRPr="00D11065">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17889E56" w:rsidR="00A56BE1" w:rsidRPr="00D11065" w:rsidRDefault="00A56BE1" w:rsidP="000F0DE0">
      <w:pPr>
        <w:pStyle w:val="parrafoTesis"/>
      </w:pPr>
      <w:r w:rsidRPr="00D11065">
        <w:t>Varias organizaciones realizaron una definición para ser considerada como estándar y proveen formas de medir y reportar los resultados arrojados. Entre ellas podemos encontrar los estándares como SPEC [</w:t>
      </w:r>
      <w:r w:rsidR="00D36A98" w:rsidRPr="00D11065">
        <w:t>SPEC11</w:t>
      </w:r>
      <w:r w:rsidRPr="00D11065">
        <w:t>], TPC [</w:t>
      </w:r>
      <w:r w:rsidR="00D36A98" w:rsidRPr="00D11065">
        <w:t>TPCC11</w:t>
      </w:r>
      <w:r w:rsidRPr="00D11065">
        <w:t xml:space="preserve">], </w:t>
      </w:r>
      <w:proofErr w:type="spellStart"/>
      <w:r w:rsidRPr="00D11065">
        <w:t>Perfect</w:t>
      </w:r>
      <w:proofErr w:type="spellEnd"/>
      <w:r w:rsidRPr="00D11065">
        <w:t xml:space="preserve"> Club [</w:t>
      </w:r>
      <w:r w:rsidR="004F7345" w:rsidRPr="00D11065">
        <w:t>BERR89</w:t>
      </w:r>
      <w:r w:rsidRPr="00D11065">
        <w:t xml:space="preserve">], </w:t>
      </w:r>
      <w:proofErr w:type="spellStart"/>
      <w:r w:rsidRPr="00D11065">
        <w:t>The</w:t>
      </w:r>
      <w:proofErr w:type="spellEnd"/>
      <w:r w:rsidRPr="00D11065">
        <w:t xml:space="preserve"> Open </w:t>
      </w:r>
      <w:proofErr w:type="spellStart"/>
      <w:r w:rsidRPr="00D11065">
        <w:t>Source</w:t>
      </w:r>
      <w:proofErr w:type="spellEnd"/>
      <w:r w:rsidRPr="00D11065">
        <w:t xml:space="preserve"> </w:t>
      </w:r>
      <w:proofErr w:type="spellStart"/>
      <w:r w:rsidRPr="00D11065">
        <w:t>Database</w:t>
      </w:r>
      <w:proofErr w:type="spellEnd"/>
      <w:r w:rsidRPr="00D11065">
        <w:t xml:space="preserve"> Benchmark </w:t>
      </w:r>
      <w:r w:rsidRPr="00D11065">
        <w:rPr>
          <w:color w:val="000099"/>
        </w:rPr>
        <w:t>[</w:t>
      </w:r>
      <w:r w:rsidR="00934AF4" w:rsidRPr="00D11065">
        <w:t>OSDB10</w:t>
      </w:r>
      <w:r w:rsidRPr="00D11065">
        <w:t>]</w:t>
      </w:r>
      <w:r w:rsidRPr="00D11065">
        <w:rPr>
          <w:i/>
          <w:color w:val="548DD4" w:themeColor="text2" w:themeTint="99"/>
        </w:rPr>
        <w:t xml:space="preserve">, </w:t>
      </w:r>
      <w:proofErr w:type="spellStart"/>
      <w:r w:rsidRPr="00D11065">
        <w:t>The</w:t>
      </w:r>
      <w:proofErr w:type="spellEnd"/>
      <w:r w:rsidRPr="00D11065">
        <w:t xml:space="preserve"> NAS </w:t>
      </w:r>
      <w:proofErr w:type="spellStart"/>
      <w:r w:rsidRPr="00D11065">
        <w:t>Parallel</w:t>
      </w:r>
      <w:proofErr w:type="spellEnd"/>
      <w:r w:rsidRPr="00D11065">
        <w:t xml:space="preserve"> Benchmark</w:t>
      </w:r>
      <w:r w:rsidRPr="00D11065">
        <w:rPr>
          <w:i/>
          <w:color w:val="548DD4" w:themeColor="text2" w:themeTint="99"/>
        </w:rPr>
        <w:t xml:space="preserve"> </w:t>
      </w:r>
      <w:r w:rsidRPr="00D11065">
        <w:t>[</w:t>
      </w:r>
      <w:r w:rsidR="00934AF4" w:rsidRPr="00D11065">
        <w:t>NAPB10</w:t>
      </w:r>
      <w:r w:rsidRPr="00D11065">
        <w:t>], HPL [</w:t>
      </w:r>
      <w:r w:rsidR="00934AF4" w:rsidRPr="00D11065">
        <w:t>HPLB08</w:t>
      </w:r>
      <w:r w:rsidRPr="00D11065">
        <w:t>]  y otros.</w:t>
      </w:r>
    </w:p>
    <w:p w14:paraId="0724A83C" w14:textId="2456CA5C" w:rsidR="00A56BE1" w:rsidRPr="00D11065" w:rsidRDefault="00A56BE1">
      <w:pPr>
        <w:rPr>
          <w:rFonts w:ascii="Arial" w:eastAsia="Bitstream Vera Sans" w:hAnsi="Arial" w:cs="Arial"/>
          <w:sz w:val="22"/>
        </w:rPr>
      </w:pPr>
      <w:r w:rsidRPr="00D11065">
        <w:br w:type="page"/>
      </w:r>
    </w:p>
    <w:p w14:paraId="309DE69E" w14:textId="34A501E8" w:rsidR="00A56BE1" w:rsidRPr="00D11065" w:rsidRDefault="00A56BE1">
      <w:pPr>
        <w:rPr>
          <w:rFonts w:ascii="Arial" w:eastAsia="Bitstream Vera Sans" w:hAnsi="Arial" w:cs="Arial"/>
          <w:sz w:val="22"/>
        </w:rPr>
      </w:pPr>
      <w:r w:rsidRPr="00D11065">
        <w:br w:type="page"/>
      </w:r>
    </w:p>
    <w:p w14:paraId="60085567" w14:textId="50BCF9D2" w:rsidR="00287038" w:rsidRPr="00D11065" w:rsidRDefault="00F23BD1" w:rsidP="0063097B">
      <w:pPr>
        <w:pStyle w:val="headingTesis"/>
      </w:pPr>
      <w:bookmarkStart w:id="88" w:name="_Toc179572637"/>
      <w:bookmarkStart w:id="89" w:name="_Toc180490532"/>
      <w:r w:rsidRPr="00D11065">
        <w:t>2. MARCO METODOLÓGICO</w:t>
      </w:r>
      <w:bookmarkEnd w:id="88"/>
      <w:bookmarkEnd w:id="89"/>
    </w:p>
    <w:p w14:paraId="1C13079D" w14:textId="45B005F9" w:rsidR="00F23BD1" w:rsidRPr="00D11065" w:rsidRDefault="00F23BD1" w:rsidP="0063097B">
      <w:pPr>
        <w:pStyle w:val="headingTesis"/>
      </w:pPr>
      <w:bookmarkStart w:id="90" w:name="_Toc179572638"/>
      <w:bookmarkStart w:id="91" w:name="_Toc180490533"/>
      <w:r w:rsidRPr="00D11065">
        <w:t>2.1 DISEÑO METODOLÓGICO</w:t>
      </w:r>
      <w:bookmarkEnd w:id="90"/>
      <w:bookmarkEnd w:id="91"/>
    </w:p>
    <w:p w14:paraId="74A8DA12" w14:textId="130AC411" w:rsidR="007B1674" w:rsidRPr="00D11065" w:rsidRDefault="00F23BD1" w:rsidP="00F23BD1">
      <w:p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 xml:space="preserve">Basados en la estructura y procedimientos planteados </w:t>
      </w:r>
      <w:r w:rsidR="00FC0376" w:rsidRPr="00D11065">
        <w:rPr>
          <w:rFonts w:ascii="Arial" w:eastAsia="Times New Roman" w:hAnsi="Arial" w:cs="Arial"/>
          <w:color w:val="000000"/>
          <w:szCs w:val="22"/>
        </w:rPr>
        <w:t>según</w:t>
      </w:r>
      <w:r w:rsidRPr="00D11065">
        <w:rPr>
          <w:rFonts w:ascii="Arial" w:eastAsia="Times New Roman" w:hAnsi="Arial" w:cs="Arial"/>
          <w:color w:val="000000"/>
          <w:szCs w:val="22"/>
        </w:rPr>
        <w:t xml:space="preserve"> la finalidad de este trabajo f</w:t>
      </w:r>
      <w:r w:rsidR="00FC0376" w:rsidRPr="00D11065">
        <w:rPr>
          <w:rFonts w:ascii="Arial" w:eastAsia="Times New Roman" w:hAnsi="Arial" w:cs="Arial"/>
          <w:color w:val="000000"/>
          <w:szCs w:val="22"/>
        </w:rPr>
        <w:t>inal de grado fue una</w:t>
      </w:r>
      <w:r w:rsidRPr="00D11065">
        <w:rPr>
          <w:rFonts w:ascii="Arial" w:eastAsia="Times New Roman" w:hAnsi="Arial" w:cs="Arial"/>
          <w:color w:val="000000"/>
          <w:szCs w:val="22"/>
        </w:rPr>
        <w:t xml:space="preserve"> investigación aplicada tecnológica, a fin de generar nuevos conocimientos y brindar un pro</w:t>
      </w:r>
      <w:r w:rsidR="00FC0376" w:rsidRPr="00D11065">
        <w:rPr>
          <w:rFonts w:ascii="Arial" w:eastAsia="Times New Roman" w:hAnsi="Arial" w:cs="Arial"/>
          <w:color w:val="000000"/>
          <w:szCs w:val="22"/>
        </w:rPr>
        <w:t>ducto a la institución, llevada</w:t>
      </w:r>
      <w:r w:rsidRPr="00D11065">
        <w:rPr>
          <w:rFonts w:ascii="Arial" w:eastAsia="Times New Roman" w:hAnsi="Arial" w:cs="Arial"/>
          <w:color w:val="000000"/>
          <w:szCs w:val="22"/>
        </w:rPr>
        <w:t xml:space="preserve"> a cabo mediante estrategias metodológicas </w:t>
      </w:r>
      <w:r w:rsidR="00FC0376" w:rsidRPr="00D11065">
        <w:rPr>
          <w:rFonts w:ascii="Arial" w:eastAsia="Times New Roman" w:hAnsi="Arial" w:cs="Arial"/>
          <w:color w:val="000000"/>
          <w:szCs w:val="22"/>
        </w:rPr>
        <w:t xml:space="preserve">fueron </w:t>
      </w:r>
      <w:r w:rsidRPr="00D11065">
        <w:rPr>
          <w:rFonts w:ascii="Arial" w:eastAsia="Times New Roman" w:hAnsi="Arial" w:cs="Arial"/>
          <w:color w:val="000000"/>
          <w:szCs w:val="22"/>
        </w:rPr>
        <w:t xml:space="preserve">de tipo cuantitativas, orientando al resultado, buscando obtener datos sólidos y repetibles, generalizables, y particulares. Por su objetivo este trabajo final de grado </w:t>
      </w:r>
      <w:r w:rsidR="00FC0376" w:rsidRPr="00D11065">
        <w:rPr>
          <w:rFonts w:ascii="Arial" w:eastAsia="Times New Roman" w:hAnsi="Arial" w:cs="Arial"/>
          <w:color w:val="000000"/>
          <w:szCs w:val="22"/>
        </w:rPr>
        <w:t>fue descriptivo</w:t>
      </w:r>
      <w:r w:rsidRPr="00D11065">
        <w:rPr>
          <w:rFonts w:ascii="Arial" w:eastAsia="Times New Roman" w:hAnsi="Arial" w:cs="Arial"/>
          <w:color w:val="000000"/>
          <w:szCs w:val="22"/>
        </w:rPr>
        <w:t xml:space="preserve"> a fin de ir detallando los procesos en los cuales se fue trabajando</w:t>
      </w:r>
      <w:r w:rsidR="007B1674" w:rsidRPr="00D11065">
        <w:rPr>
          <w:rFonts w:ascii="Arial" w:eastAsia="Times New Roman" w:hAnsi="Arial" w:cs="Arial"/>
          <w:color w:val="000000"/>
          <w:szCs w:val="22"/>
        </w:rPr>
        <w:t>.</w:t>
      </w:r>
    </w:p>
    <w:p w14:paraId="27C6B540" w14:textId="291482D5" w:rsidR="00F23BD1" w:rsidRPr="00D11065" w:rsidRDefault="003770A8" w:rsidP="00F23BD1">
      <w:pPr>
        <w:spacing w:after="240" w:line="360" w:lineRule="auto"/>
        <w:jc w:val="both"/>
        <w:rPr>
          <w:rFonts w:ascii="Times New Roman" w:eastAsia="Times New Roman" w:hAnsi="Times New Roman"/>
          <w:sz w:val="28"/>
        </w:rPr>
      </w:pPr>
      <w:r w:rsidRPr="00D11065">
        <w:rPr>
          <w:rFonts w:ascii="Arial" w:eastAsia="Times New Roman" w:hAnsi="Arial" w:cs="Arial"/>
          <w:color w:val="000000"/>
          <w:szCs w:val="22"/>
        </w:rPr>
        <w:t xml:space="preserve">Los procedimientos </w:t>
      </w:r>
      <w:r w:rsidR="00F23BD1" w:rsidRPr="00D11065">
        <w:rPr>
          <w:rFonts w:ascii="Arial" w:eastAsia="Times New Roman" w:hAnsi="Arial" w:cs="Arial"/>
          <w:color w:val="000000"/>
          <w:szCs w:val="22"/>
        </w:rPr>
        <w:t xml:space="preserve">adoptados a fin de ir estructurando sistemáticamente nuestra estrategia de trabajo </w:t>
      </w:r>
      <w:r w:rsidR="007B1674" w:rsidRPr="00D11065">
        <w:rPr>
          <w:rFonts w:ascii="Arial" w:eastAsia="Times New Roman" w:hAnsi="Arial" w:cs="Arial"/>
          <w:color w:val="000000"/>
          <w:szCs w:val="22"/>
        </w:rPr>
        <w:t>fueron</w:t>
      </w:r>
      <w:r w:rsidR="00F23BD1" w:rsidRPr="00D11065">
        <w:rPr>
          <w:rFonts w:ascii="Arial" w:eastAsia="Times New Roman" w:hAnsi="Arial" w:cs="Arial"/>
          <w:color w:val="000000"/>
          <w:szCs w:val="22"/>
        </w:rPr>
        <w:t xml:space="preserve"> de la siguiente manera:</w:t>
      </w:r>
    </w:p>
    <w:p w14:paraId="0D2432FE" w14:textId="7D52AD93" w:rsidR="00F23BD1" w:rsidRPr="00D11065" w:rsidRDefault="00F23BD1" w:rsidP="00F23BD1">
      <w:pPr>
        <w:spacing w:after="240" w:line="360" w:lineRule="auto"/>
        <w:rPr>
          <w:rFonts w:ascii="Times New Roman" w:eastAsia="Times New Roman" w:hAnsi="Times New Roman"/>
          <w:sz w:val="28"/>
        </w:rPr>
      </w:pPr>
      <w:r w:rsidRPr="00D11065">
        <w:rPr>
          <w:rFonts w:ascii="Arial" w:eastAsia="Times New Roman" w:hAnsi="Arial" w:cs="Arial"/>
          <w:color w:val="000000"/>
          <w:szCs w:val="22"/>
        </w:rPr>
        <w:t>Mediante actividades de refinamiento de la investigación documental orientada a la identificación de trabajos previos vinculados a la computación de altas prestaciones y su impacto actual en el entorno académico</w:t>
      </w:r>
      <w:r w:rsidR="003770A8" w:rsidRPr="00D11065">
        <w:rPr>
          <w:rFonts w:ascii="Arial" w:eastAsia="Times New Roman" w:hAnsi="Arial" w:cs="Arial"/>
          <w:color w:val="000000"/>
          <w:szCs w:val="22"/>
        </w:rPr>
        <w:t>, fueron:</w:t>
      </w:r>
      <w:r w:rsidRPr="00D11065">
        <w:rPr>
          <w:rFonts w:ascii="Arial" w:eastAsia="Times New Roman" w:hAnsi="Arial" w:cs="Arial"/>
          <w:color w:val="000000"/>
          <w:szCs w:val="22"/>
        </w:rPr>
        <w:t xml:space="preserve"> </w:t>
      </w:r>
    </w:p>
    <w:p w14:paraId="40C4EC7A"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Implementación y adaptación de una aplicación grafica, basada en View Web, que permita el monitoreo de recursos de la infraestructura.</w:t>
      </w:r>
    </w:p>
    <w:p w14:paraId="30F28CE8"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Elaboración, implementación y resumen de pruebas de rendimiento a la Infraestructura.</w:t>
      </w:r>
    </w:p>
    <w:p w14:paraId="1B5EDD82" w14:textId="001F71AB" w:rsidR="00F23BD1" w:rsidRPr="00D11065" w:rsidRDefault="00F23BD1" w:rsidP="003770A8">
      <w:pPr>
        <w:pStyle w:val="ListParagraph"/>
        <w:numPr>
          <w:ilvl w:val="0"/>
          <w:numId w:val="19"/>
        </w:numPr>
        <w:spacing w:after="240" w:line="360" w:lineRule="auto"/>
        <w:rPr>
          <w:sz w:val="28"/>
        </w:rPr>
      </w:pPr>
      <w:r w:rsidRPr="00D11065">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D11065" w:rsidRDefault="00994818" w:rsidP="0063097B">
      <w:pPr>
        <w:pStyle w:val="headingTesis"/>
      </w:pPr>
      <w:bookmarkStart w:id="92" w:name="_Toc179572639"/>
      <w:bookmarkStart w:id="93" w:name="_Toc180490534"/>
      <w:r w:rsidRPr="00D11065">
        <w:t>2.2 DEFINICIÓN DEL ENTORNO TECNOLÓGICO APROPIADO PARA LA INFRAESTRUCTURA DE ALTA PRESTACIONES.</w:t>
      </w:r>
      <w:bookmarkEnd w:id="92"/>
      <w:bookmarkEnd w:id="93"/>
    </w:p>
    <w:p w14:paraId="025346E1" w14:textId="4C106407" w:rsidR="00AB605B" w:rsidRPr="00D11065" w:rsidRDefault="00994818" w:rsidP="00E81A17">
      <w:pPr>
        <w:pStyle w:val="headingTesis2"/>
      </w:pPr>
      <w:bookmarkStart w:id="94" w:name="_Toc179572640"/>
      <w:bookmarkStart w:id="95" w:name="_Toc180490535"/>
      <w:r w:rsidRPr="00D11065">
        <w:t xml:space="preserve">2.2.1 </w:t>
      </w:r>
      <w:r w:rsidR="00AB605B" w:rsidRPr="00D11065">
        <w:t>Uso de Clúster SSI como alternativa viable a un entorno de Alta Prestaciones para Banco de Datos.</w:t>
      </w:r>
      <w:bookmarkEnd w:id="94"/>
      <w:bookmarkEnd w:id="95"/>
      <w:r w:rsidR="00AB605B" w:rsidRPr="00D11065">
        <w:t xml:space="preserve"> </w:t>
      </w:r>
    </w:p>
    <w:p w14:paraId="4FD2C91B" w14:textId="3FE490B1" w:rsidR="00AB605B" w:rsidRPr="00D11065" w:rsidRDefault="00AB605B" w:rsidP="000F0DE0">
      <w:pPr>
        <w:pStyle w:val="parrafoTesis"/>
      </w:pPr>
      <w:r w:rsidRPr="00D11065">
        <w:t>De manera a afrontar esta problemática se busco un punto de inflexión en donde se encuentra la brecha de la relación costo</w:t>
      </w:r>
      <w:r w:rsidR="00FA3353" w:rsidRPr="00D11065">
        <w:t xml:space="preserve"> </w:t>
      </w:r>
      <w:r w:rsidRPr="00D11065">
        <w:t>- rendimiento brindando servicios de manera transparente y cuyo resultado desemboca en las tecnologías distribuidas.</w:t>
      </w:r>
    </w:p>
    <w:p w14:paraId="6479E075" w14:textId="77777777" w:rsidR="00AB605B" w:rsidRPr="00D11065" w:rsidRDefault="00AB605B" w:rsidP="000F0DE0">
      <w:pPr>
        <w:pStyle w:val="parrafoTesis"/>
      </w:pPr>
      <w:r w:rsidRPr="00D11065">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1E87ED03" w14:textId="24F0E7B9" w:rsidR="00696188" w:rsidRPr="00D11065" w:rsidRDefault="00AB605B" w:rsidP="000F0DE0">
      <w:pPr>
        <w:pStyle w:val="parrafoTesis"/>
      </w:pPr>
      <w:r w:rsidRPr="00D11065">
        <w:t xml:space="preserve">La utilización de entornos distribuidos de las características anteriormente mencionada </w:t>
      </w:r>
      <w:r w:rsidR="00B5612D" w:rsidRPr="00D11065">
        <w:t>requirió</w:t>
      </w:r>
      <w:r w:rsidRPr="00D11065">
        <w:t xml:space="preserve"> en la mayoría de los casos alterar la fuente de las operaciones, adaptándolos para el cálculo distribuido, es por ello que la propuesta de utilizar una capa que abstrae esa adaptación es incluida en esta propuesta.</w:t>
      </w:r>
    </w:p>
    <w:p w14:paraId="1B92D585" w14:textId="2BDA2DDF" w:rsidR="00696188" w:rsidRPr="00D11065" w:rsidRDefault="00994818" w:rsidP="00E81A17">
      <w:pPr>
        <w:pStyle w:val="headingTesis2"/>
      </w:pPr>
      <w:bookmarkStart w:id="96" w:name="_Toc289971927"/>
      <w:bookmarkStart w:id="97" w:name="_Toc179572641"/>
      <w:bookmarkStart w:id="98" w:name="_Toc180490536"/>
      <w:r w:rsidRPr="00D11065">
        <w:t xml:space="preserve">2.2.2 </w:t>
      </w:r>
      <w:r w:rsidR="00696188" w:rsidRPr="00D11065">
        <w:t>Optando por OpenSSI como un clúster de alto desempeño y balanceo de carga</w:t>
      </w:r>
      <w:bookmarkEnd w:id="96"/>
      <w:bookmarkEnd w:id="97"/>
      <w:bookmarkEnd w:id="98"/>
    </w:p>
    <w:p w14:paraId="6B162269" w14:textId="48F6586F" w:rsidR="00696188" w:rsidRPr="00D11065" w:rsidRDefault="00696188" w:rsidP="000F0DE0">
      <w:pPr>
        <w:pStyle w:val="parrafoTesis"/>
      </w:pPr>
      <w:r w:rsidRPr="00D11065">
        <w:t xml:space="preserve">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w:t>
      </w:r>
      <w:proofErr w:type="spellStart"/>
      <w:r w:rsidRPr="00D11065">
        <w:t>NonStop</w:t>
      </w:r>
      <w:proofErr w:type="spellEnd"/>
      <w:r w:rsidRPr="00D11065">
        <w:t xml:space="preserve"> de HP. </w:t>
      </w:r>
      <w:proofErr w:type="spellStart"/>
      <w:r w:rsidRPr="00D11065">
        <w:t>NonStop</w:t>
      </w:r>
      <w:proofErr w:type="spellEnd"/>
      <w:r w:rsidRPr="00D11065">
        <w:t xml:space="preserve"> deriva de Locus, que se desarrollo en los ochenta.</w:t>
      </w:r>
    </w:p>
    <w:p w14:paraId="4B3300D8" w14:textId="631D2ECE" w:rsidR="00696188" w:rsidRPr="00D11065" w:rsidRDefault="00696188" w:rsidP="000F0DE0">
      <w:pPr>
        <w:pStyle w:val="parrafoTesis"/>
      </w:pPr>
      <w:r w:rsidRPr="00D11065">
        <w:t>OpenSSI puede repartir los procesos de forma transparente entre múltiples máquinas, característica conocida como nivelado de carga [</w:t>
      </w:r>
      <w:r w:rsidR="00934AF4" w:rsidRPr="00D11065">
        <w:t>WALK05</w:t>
      </w:r>
      <w:r w:rsidRPr="00D11065">
        <w:t xml:space="preserve">]. Otras plataformas de clúster SSI para Linux capaces de realizar el nivelado de carga son </w:t>
      </w:r>
      <w:proofErr w:type="spellStart"/>
      <w:r w:rsidRPr="00D11065">
        <w:t>OpenMosix</w:t>
      </w:r>
      <w:proofErr w:type="spellEnd"/>
      <w:r w:rsidRPr="00D11065">
        <w:t xml:space="preserve"> y </w:t>
      </w:r>
      <w:proofErr w:type="spellStart"/>
      <w:r w:rsidRPr="00D11065">
        <w:t>Kerrighed</w:t>
      </w:r>
      <w:proofErr w:type="spellEnd"/>
      <w:r w:rsidRPr="00D11065">
        <w:t xml:space="preserve">. </w:t>
      </w:r>
      <w:proofErr w:type="spellStart"/>
      <w:r w:rsidRPr="00D11065">
        <w:t>OpenMosix</w:t>
      </w:r>
      <w:proofErr w:type="spellEnd"/>
      <w:r w:rsidRPr="00D11065">
        <w:t xml:space="preserve"> es el clúster SSI mas popular de Linux. En julio del 2007 se anuncio que el proyecto </w:t>
      </w:r>
      <w:proofErr w:type="spellStart"/>
      <w:r w:rsidRPr="00D11065">
        <w:t>OpenMosix</w:t>
      </w:r>
      <w:proofErr w:type="spellEnd"/>
      <w:r w:rsidRPr="00D11065">
        <w:t xml:space="preserve"> terminaría en marzo de 2008. </w:t>
      </w:r>
      <w:proofErr w:type="spellStart"/>
      <w:r w:rsidRPr="00D11065">
        <w:t>Kerrighed</w:t>
      </w:r>
      <w:proofErr w:type="spellEnd"/>
      <w:r w:rsidRPr="00D11065">
        <w:t xml:space="preserve"> es relativamente nuevo, encontrándose actualmente en una fase de desarrollo rápido.</w:t>
      </w:r>
    </w:p>
    <w:p w14:paraId="7EB42B1E" w14:textId="77777777" w:rsidR="00696188" w:rsidRPr="00D11065" w:rsidRDefault="00696188" w:rsidP="000F0DE0">
      <w:pPr>
        <w:pStyle w:val="parrafoTesis"/>
      </w:pPr>
      <w:r w:rsidRPr="00D11065">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47BFB783" w:rsidR="00696188" w:rsidRPr="00D11065" w:rsidRDefault="00696188" w:rsidP="000F0DE0">
      <w:pPr>
        <w:pStyle w:val="parrafoTesis"/>
      </w:pPr>
      <w:r w:rsidRPr="00D11065">
        <w:t>La mayoría de las aplicaciones se ejecuta</w:t>
      </w:r>
      <w:r w:rsidR="00D14FD1" w:rsidRPr="00D11065">
        <w:t>ro</w:t>
      </w:r>
      <w:r w:rsidRPr="00D11065">
        <w:t>n en OpenSSI sin ninguna modificación, con algunas excepciones, tal y como se indica en la p</w:t>
      </w:r>
      <w:r w:rsidR="00D14FD1" w:rsidRPr="00D11065">
        <w:t>á</w:t>
      </w:r>
      <w:r w:rsidRPr="00D11065">
        <w:t xml:space="preserve">gina de ayuda del comando </w:t>
      </w:r>
      <w:proofErr w:type="spellStart"/>
      <w:r w:rsidRPr="00D11065">
        <w:rPr>
          <w:i/>
        </w:rPr>
        <w:t>migrate</w:t>
      </w:r>
      <w:proofErr w:type="spellEnd"/>
      <w:r w:rsidRPr="00D11065">
        <w:t>. OpenSSI también proporciona una librería (API) que los programadores pueden utilizar para controlar el clúster.</w:t>
      </w:r>
    </w:p>
    <w:p w14:paraId="25B12203" w14:textId="774D4A7D" w:rsidR="00696188" w:rsidRDefault="00696188" w:rsidP="00E81A17">
      <w:pPr>
        <w:pStyle w:val="parrafoTesis"/>
      </w:pPr>
      <w:r w:rsidRPr="00D11065">
        <w:t>S</w:t>
      </w:r>
      <w:r w:rsidR="00D14FD1" w:rsidRPr="00D11065">
        <w:t>e sabe que</w:t>
      </w:r>
      <w:r w:rsidRPr="00D11065">
        <w:t xml:space="preserve"> </w:t>
      </w:r>
      <w:proofErr w:type="spellStart"/>
      <w:r w:rsidRPr="00D11065">
        <w:t>OpenMosix</w:t>
      </w:r>
      <w:proofErr w:type="spellEnd"/>
      <w:r w:rsidRPr="00D11065">
        <w:t xml:space="preserve"> es el sistema de </w:t>
      </w:r>
      <w:r w:rsidR="00EC4A4A" w:rsidRPr="00D11065">
        <w:t>clúster</w:t>
      </w:r>
      <w:r w:rsidRPr="00D11065">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5915DEFA" w14:textId="3F4A4655" w:rsidR="00805F54" w:rsidRPr="00D11065" w:rsidRDefault="00805F54" w:rsidP="00805F54">
      <w:pPr>
        <w:pStyle w:val="headingTesis3"/>
      </w:pPr>
      <w:bookmarkStart w:id="99" w:name="_Toc180490537"/>
      <w:r>
        <w:t xml:space="preserve">2.2.2.1 </w:t>
      </w:r>
      <w:r w:rsidRPr="00D11065">
        <w:t>Requerimientos para la implementación de OpenSSI</w:t>
      </w:r>
      <w:bookmarkEnd w:id="99"/>
    </w:p>
    <w:p w14:paraId="37180665" w14:textId="1F78EEFE" w:rsidR="00805F54" w:rsidRPr="00D11065" w:rsidRDefault="00805F54" w:rsidP="00805F54">
      <w:pPr>
        <w:pStyle w:val="headingTesis4"/>
      </w:pPr>
      <w:bookmarkStart w:id="100" w:name="_Toc179572647"/>
      <w:r w:rsidRPr="00D11065">
        <w:t>Requerimientos de Hardware</w:t>
      </w:r>
      <w:bookmarkEnd w:id="100"/>
    </w:p>
    <w:p w14:paraId="2FBA27E9" w14:textId="77777777" w:rsidR="00805F54" w:rsidRPr="00D11065" w:rsidRDefault="00805F54" w:rsidP="00805F54">
      <w:pPr>
        <w:pStyle w:val="parrafoTesis"/>
      </w:pPr>
      <w:r w:rsidRPr="00D11065">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399D99C" w14:textId="77777777" w:rsidR="00805F54" w:rsidRPr="00D11065" w:rsidRDefault="00805F54" w:rsidP="00805F54">
      <w:pPr>
        <w:pStyle w:val="parrafoTesis"/>
      </w:pPr>
      <w:r w:rsidRPr="00D11065">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103DDF7C" w14:textId="77777777" w:rsidR="00805F54" w:rsidRPr="00D11065" w:rsidRDefault="00805F54" w:rsidP="00805F54">
      <w:pPr>
        <w:pStyle w:val="parrafoTesis"/>
      </w:pPr>
      <w:r w:rsidRPr="00D11065">
        <w:t xml:space="preserve">En el capítulo 4. </w:t>
      </w:r>
      <w:r w:rsidRPr="00D11065">
        <w:rPr>
          <w:i/>
        </w:rPr>
        <w:t>Conclusiones y Recomendaciones</w:t>
      </w:r>
      <w:r w:rsidRPr="00D11065">
        <w:t>, en las pruebas de rendimiento se mostrará la utilidad de OpenSSI en relación a motores de banco de datos, por tanto se propondrá el diseño de un clúster que pueda en el mayor de los casos responder a las necesidades generales.</w:t>
      </w:r>
    </w:p>
    <w:p w14:paraId="30B35929" w14:textId="77777777" w:rsidR="00805F54" w:rsidRPr="00D11065" w:rsidRDefault="00805F54" w:rsidP="00805F54">
      <w:pPr>
        <w:pStyle w:val="parrafoTesis"/>
      </w:pPr>
      <w:r w:rsidRPr="00D11065">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no es ideal ensamblar clústeres con ambos tipos de procesadores.</w:t>
      </w:r>
    </w:p>
    <w:p w14:paraId="6B704DD0" w14:textId="77777777" w:rsidR="00805F54" w:rsidRPr="00D11065" w:rsidRDefault="00805F54" w:rsidP="00805F54">
      <w:pPr>
        <w:pStyle w:val="parrafoTesis"/>
      </w:pPr>
      <w:r w:rsidRPr="00D11065">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4E660F2F" w14:textId="77777777" w:rsidR="00805F54" w:rsidRPr="00D11065" w:rsidRDefault="00805F54" w:rsidP="00805F54">
      <w:pPr>
        <w:pStyle w:val="parrafoTesis"/>
      </w:pPr>
      <w:r w:rsidRPr="00D11065">
        <w:t>Para este trabajo, el hardware requerido se encuentra disponible en el Centro de Investigación de Computo de la Facultad de Ingeniería, C.I.C.F.I.; allí se implementó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805F54" w:rsidRPr="00D11065" w14:paraId="49B98F28" w14:textId="77777777" w:rsidTr="00805F54">
        <w:trPr>
          <w:trHeight w:val="1125"/>
        </w:trPr>
        <w:tc>
          <w:tcPr>
            <w:tcW w:w="3798" w:type="dxa"/>
            <w:vAlign w:val="center"/>
          </w:tcPr>
          <w:p w14:paraId="3C616A32" w14:textId="77777777" w:rsidR="00805F54" w:rsidRPr="00D11065" w:rsidRDefault="00805F54" w:rsidP="00805F54">
            <w:pPr>
              <w:pStyle w:val="parrafoTesis"/>
            </w:pPr>
            <w:r w:rsidRPr="00D11065">
              <w:t>Procesador</w:t>
            </w:r>
          </w:p>
        </w:tc>
        <w:tc>
          <w:tcPr>
            <w:tcW w:w="5058" w:type="dxa"/>
            <w:vAlign w:val="center"/>
          </w:tcPr>
          <w:p w14:paraId="0033DE21" w14:textId="77777777" w:rsidR="00805F54" w:rsidRPr="00D11065" w:rsidRDefault="00805F54" w:rsidP="00805F54">
            <w:pPr>
              <w:rPr>
                <w:rFonts w:ascii="Arial" w:hAnsi="Arial"/>
              </w:rPr>
            </w:pPr>
            <w:r w:rsidRPr="00D11065">
              <w:rPr>
                <w:rFonts w:ascii="Arial" w:hAnsi="Arial"/>
              </w:rPr>
              <w:t>AMD Athlon(</w:t>
            </w:r>
            <w:proofErr w:type="spellStart"/>
            <w:r w:rsidRPr="00D11065">
              <w:rPr>
                <w:rFonts w:ascii="Arial" w:hAnsi="Arial"/>
              </w:rPr>
              <w:t>tm</w:t>
            </w:r>
            <w:proofErr w:type="spellEnd"/>
            <w:r w:rsidRPr="00D11065">
              <w:rPr>
                <w:rFonts w:ascii="Arial" w:hAnsi="Arial"/>
              </w:rPr>
              <w:t xml:space="preserve">) </w:t>
            </w:r>
            <w:proofErr w:type="spellStart"/>
            <w:r w:rsidRPr="00D11065">
              <w:rPr>
                <w:rFonts w:ascii="Arial" w:hAnsi="Arial"/>
              </w:rPr>
              <w:t>Processor</w:t>
            </w:r>
            <w:proofErr w:type="spellEnd"/>
            <w:r w:rsidRPr="00D11065">
              <w:rPr>
                <w:rFonts w:ascii="Arial" w:hAnsi="Arial"/>
              </w:rPr>
              <w:t xml:space="preserve"> LE-1640</w:t>
            </w:r>
          </w:p>
          <w:p w14:paraId="60DD42EC" w14:textId="77777777" w:rsidR="00805F54" w:rsidRPr="00D11065" w:rsidRDefault="00805F54" w:rsidP="00805F54">
            <w:pPr>
              <w:rPr>
                <w:rFonts w:ascii="Arial" w:hAnsi="Arial"/>
              </w:rPr>
            </w:pPr>
            <w:proofErr w:type="spellStart"/>
            <w:r w:rsidRPr="00D11065">
              <w:rPr>
                <w:rFonts w:ascii="Arial" w:hAnsi="Arial"/>
              </w:rPr>
              <w:t>Processor</w:t>
            </w:r>
            <w:proofErr w:type="spellEnd"/>
            <w:r w:rsidRPr="00D11065">
              <w:rPr>
                <w:rFonts w:ascii="Arial" w:hAnsi="Arial"/>
              </w:rPr>
              <w:t xml:space="preserve"> </w:t>
            </w:r>
            <w:proofErr w:type="spellStart"/>
            <w:r w:rsidRPr="00D11065">
              <w:rPr>
                <w:rFonts w:ascii="Arial" w:hAnsi="Arial"/>
              </w:rPr>
              <w:t>Speed</w:t>
            </w:r>
            <w:proofErr w:type="spellEnd"/>
            <w:r w:rsidRPr="00D11065">
              <w:rPr>
                <w:rFonts w:ascii="Arial" w:hAnsi="Arial"/>
              </w:rPr>
              <w:t>: 2.6 GHz.</w:t>
            </w:r>
          </w:p>
          <w:p w14:paraId="235D34A6" w14:textId="77777777" w:rsidR="00805F54" w:rsidRPr="00D11065" w:rsidRDefault="00805F54" w:rsidP="00805F54">
            <w:pPr>
              <w:rPr>
                <w:rFonts w:ascii="Arial" w:hAnsi="Arial"/>
              </w:rPr>
            </w:pPr>
            <w:r w:rsidRPr="00D11065">
              <w:rPr>
                <w:rFonts w:ascii="Arial" w:hAnsi="Arial"/>
              </w:rPr>
              <w:t>L2: 1 MB.</w:t>
            </w:r>
          </w:p>
        </w:tc>
      </w:tr>
      <w:tr w:rsidR="00805F54" w:rsidRPr="00D11065" w14:paraId="4B3A91D8" w14:textId="77777777" w:rsidTr="00805F54">
        <w:trPr>
          <w:trHeight w:val="1125"/>
        </w:trPr>
        <w:tc>
          <w:tcPr>
            <w:tcW w:w="3798" w:type="dxa"/>
            <w:vAlign w:val="center"/>
          </w:tcPr>
          <w:p w14:paraId="6EB5DCFA" w14:textId="77777777" w:rsidR="00805F54" w:rsidRPr="00D11065" w:rsidRDefault="00805F54" w:rsidP="00805F54">
            <w:pPr>
              <w:pStyle w:val="parrafoTesis"/>
            </w:pPr>
            <w:r w:rsidRPr="00D11065">
              <w:t>Memoria (RAM):</w:t>
            </w:r>
          </w:p>
        </w:tc>
        <w:tc>
          <w:tcPr>
            <w:tcW w:w="5058" w:type="dxa"/>
            <w:vAlign w:val="center"/>
          </w:tcPr>
          <w:p w14:paraId="51EB4ECB" w14:textId="77777777" w:rsidR="00805F54" w:rsidRPr="00D11065" w:rsidRDefault="00805F54" w:rsidP="00805F54">
            <w:pPr>
              <w:rPr>
                <w:rFonts w:ascii="Arial" w:hAnsi="Arial"/>
              </w:rPr>
            </w:pPr>
            <w:r w:rsidRPr="00D11065">
              <w:rPr>
                <w:rFonts w:ascii="Arial" w:hAnsi="Arial"/>
              </w:rPr>
              <w:t>3 GB DDR-2 800 MHz.</w:t>
            </w:r>
          </w:p>
        </w:tc>
      </w:tr>
      <w:tr w:rsidR="00805F54" w:rsidRPr="00D11065" w14:paraId="2FC0BB2C" w14:textId="77777777" w:rsidTr="00805F54">
        <w:trPr>
          <w:trHeight w:val="1125"/>
        </w:trPr>
        <w:tc>
          <w:tcPr>
            <w:tcW w:w="3798" w:type="dxa"/>
            <w:vAlign w:val="center"/>
          </w:tcPr>
          <w:p w14:paraId="20F9EBFB" w14:textId="77777777" w:rsidR="00805F54" w:rsidRPr="00D11065" w:rsidRDefault="00805F54" w:rsidP="00805F54">
            <w:pPr>
              <w:pStyle w:val="parrafoTesis"/>
            </w:pPr>
            <w:r w:rsidRPr="00D11065">
              <w:t>Disco Duro (</w:t>
            </w:r>
            <w:proofErr w:type="spellStart"/>
            <w:r w:rsidRPr="00D11065">
              <w:t>Hard</w:t>
            </w:r>
            <w:proofErr w:type="spellEnd"/>
            <w:r w:rsidRPr="00D11065">
              <w:t xml:space="preserve"> Disk):</w:t>
            </w:r>
          </w:p>
        </w:tc>
        <w:tc>
          <w:tcPr>
            <w:tcW w:w="5058" w:type="dxa"/>
            <w:vAlign w:val="center"/>
          </w:tcPr>
          <w:p w14:paraId="2EDEADDD" w14:textId="77777777" w:rsidR="00805F54" w:rsidRPr="00D11065" w:rsidRDefault="00805F54" w:rsidP="00805F54">
            <w:pPr>
              <w:rPr>
                <w:rFonts w:ascii="Arial" w:hAnsi="Arial"/>
              </w:rPr>
            </w:pPr>
            <w:r w:rsidRPr="00D11065">
              <w:rPr>
                <w:rFonts w:ascii="Arial" w:hAnsi="Arial"/>
              </w:rPr>
              <w:t>250 GB, SCSI de 15,000 rpm.</w:t>
            </w:r>
          </w:p>
        </w:tc>
      </w:tr>
      <w:tr w:rsidR="00805F54" w:rsidRPr="00D11065" w14:paraId="13267C32" w14:textId="77777777" w:rsidTr="00805F54">
        <w:trPr>
          <w:trHeight w:val="1125"/>
        </w:trPr>
        <w:tc>
          <w:tcPr>
            <w:tcW w:w="3798" w:type="dxa"/>
            <w:vAlign w:val="center"/>
          </w:tcPr>
          <w:p w14:paraId="0FD95031" w14:textId="77777777" w:rsidR="00805F54" w:rsidRPr="00D11065" w:rsidRDefault="00805F54" w:rsidP="00805F54">
            <w:pPr>
              <w:pStyle w:val="parrafoTesis"/>
            </w:pPr>
            <w:r w:rsidRPr="00D11065">
              <w:t>Placa Madre (</w:t>
            </w:r>
            <w:proofErr w:type="spellStart"/>
            <w:r w:rsidRPr="00D11065">
              <w:t>Motherboard</w:t>
            </w:r>
            <w:proofErr w:type="spellEnd"/>
            <w:r w:rsidRPr="00D11065">
              <w:t>):</w:t>
            </w:r>
          </w:p>
        </w:tc>
        <w:tc>
          <w:tcPr>
            <w:tcW w:w="5058" w:type="dxa"/>
            <w:vAlign w:val="center"/>
          </w:tcPr>
          <w:p w14:paraId="1EE62D09" w14:textId="77777777" w:rsidR="00805F54" w:rsidRPr="00D11065" w:rsidRDefault="00805F54" w:rsidP="00805F54">
            <w:pPr>
              <w:rPr>
                <w:rFonts w:ascii="Arial" w:hAnsi="Arial"/>
              </w:rPr>
            </w:pPr>
            <w:proofErr w:type="spellStart"/>
            <w:r w:rsidRPr="00D11065">
              <w:rPr>
                <w:rFonts w:ascii="Arial" w:hAnsi="Arial"/>
              </w:rPr>
              <w:t>ASUSTeK</w:t>
            </w:r>
            <w:proofErr w:type="spellEnd"/>
            <w:r w:rsidRPr="00D11065">
              <w:rPr>
                <w:rFonts w:ascii="Arial" w:hAnsi="Arial"/>
              </w:rPr>
              <w:t xml:space="preserve"> </w:t>
            </w:r>
            <w:proofErr w:type="spellStart"/>
            <w:r w:rsidRPr="00D11065">
              <w:rPr>
                <w:rFonts w:ascii="Arial" w:hAnsi="Arial"/>
              </w:rPr>
              <w:t>Computer</w:t>
            </w:r>
            <w:proofErr w:type="spellEnd"/>
            <w:r w:rsidRPr="00D11065">
              <w:rPr>
                <w:rFonts w:ascii="Arial" w:hAnsi="Arial"/>
              </w:rPr>
              <w:t xml:space="preserve"> INC. M2N-MX SE Plus</w:t>
            </w:r>
          </w:p>
          <w:p w14:paraId="7F5A85D0" w14:textId="77777777" w:rsidR="00805F54" w:rsidRPr="00D11065" w:rsidRDefault="00805F54" w:rsidP="00805F54">
            <w:pPr>
              <w:rPr>
                <w:rFonts w:ascii="Arial" w:hAnsi="Arial"/>
              </w:rPr>
            </w:pPr>
            <w:proofErr w:type="spellStart"/>
            <w:r w:rsidRPr="00D11065">
              <w:rPr>
                <w:rFonts w:ascii="Arial" w:hAnsi="Arial"/>
              </w:rPr>
              <w:t>System</w:t>
            </w:r>
            <w:proofErr w:type="spellEnd"/>
            <w:r w:rsidRPr="00D11065">
              <w:rPr>
                <w:rFonts w:ascii="Arial" w:hAnsi="Arial"/>
              </w:rPr>
              <w:t xml:space="preserve"> Bus </w:t>
            </w:r>
            <w:proofErr w:type="spellStart"/>
            <w:r w:rsidRPr="00D11065">
              <w:rPr>
                <w:rFonts w:ascii="Arial" w:hAnsi="Arial"/>
              </w:rPr>
              <w:t>Speed</w:t>
            </w:r>
            <w:proofErr w:type="spellEnd"/>
            <w:r w:rsidRPr="00D11065">
              <w:rPr>
                <w:rFonts w:ascii="Arial" w:hAnsi="Arial"/>
              </w:rPr>
              <w:t>: 800 MHz.</w:t>
            </w:r>
          </w:p>
          <w:p w14:paraId="4ECC6AB5" w14:textId="77777777" w:rsidR="00805F54" w:rsidRPr="00D11065" w:rsidRDefault="00805F54" w:rsidP="00805F54">
            <w:pPr>
              <w:rPr>
                <w:rFonts w:ascii="Arial" w:hAnsi="Arial"/>
              </w:rPr>
            </w:pPr>
            <w:proofErr w:type="spellStart"/>
            <w:r w:rsidRPr="00D11065">
              <w:rPr>
                <w:rFonts w:ascii="Arial" w:hAnsi="Arial"/>
              </w:rPr>
              <w:t>System</w:t>
            </w:r>
            <w:proofErr w:type="spellEnd"/>
            <w:r w:rsidRPr="00D11065">
              <w:rPr>
                <w:rFonts w:ascii="Arial" w:hAnsi="Arial"/>
              </w:rPr>
              <w:t xml:space="preserve"> </w:t>
            </w:r>
            <w:proofErr w:type="spellStart"/>
            <w:r w:rsidRPr="00D11065">
              <w:rPr>
                <w:rFonts w:ascii="Arial" w:hAnsi="Arial"/>
              </w:rPr>
              <w:t>Memory</w:t>
            </w:r>
            <w:proofErr w:type="spellEnd"/>
            <w:r w:rsidRPr="00D11065">
              <w:rPr>
                <w:rFonts w:ascii="Arial" w:hAnsi="Arial"/>
              </w:rPr>
              <w:t xml:space="preserve"> </w:t>
            </w:r>
            <w:proofErr w:type="spellStart"/>
            <w:r w:rsidRPr="00D11065">
              <w:rPr>
                <w:rFonts w:ascii="Arial" w:hAnsi="Arial"/>
              </w:rPr>
              <w:t>Speed</w:t>
            </w:r>
            <w:proofErr w:type="spellEnd"/>
            <w:r w:rsidRPr="00D11065">
              <w:rPr>
                <w:rFonts w:ascii="Arial" w:hAnsi="Arial"/>
              </w:rPr>
              <w:t>: 667 MHz.</w:t>
            </w:r>
          </w:p>
        </w:tc>
      </w:tr>
      <w:tr w:rsidR="00805F54" w:rsidRPr="00D11065" w14:paraId="728018BE" w14:textId="77777777" w:rsidTr="00805F54">
        <w:trPr>
          <w:trHeight w:val="1125"/>
        </w:trPr>
        <w:tc>
          <w:tcPr>
            <w:tcW w:w="3798" w:type="dxa"/>
            <w:vAlign w:val="center"/>
          </w:tcPr>
          <w:p w14:paraId="467746DB" w14:textId="77777777" w:rsidR="00805F54" w:rsidRPr="00D11065" w:rsidRDefault="00805F54" w:rsidP="00805F54">
            <w:pPr>
              <w:pStyle w:val="parrafoTesis"/>
            </w:pPr>
            <w:r w:rsidRPr="00D11065">
              <w:t>Tarjeta de Red</w:t>
            </w:r>
          </w:p>
        </w:tc>
        <w:tc>
          <w:tcPr>
            <w:tcW w:w="5058" w:type="dxa"/>
            <w:vAlign w:val="center"/>
          </w:tcPr>
          <w:p w14:paraId="68E61E57" w14:textId="77777777" w:rsidR="00805F54" w:rsidRPr="00D11065" w:rsidRDefault="00805F54" w:rsidP="00805F54">
            <w:pPr>
              <w:rPr>
                <w:rFonts w:ascii="Arial" w:hAnsi="Arial"/>
              </w:rPr>
            </w:pPr>
            <w:r w:rsidRPr="00D11065">
              <w:rPr>
                <w:rFonts w:ascii="Arial" w:hAnsi="Arial"/>
              </w:rPr>
              <w:t xml:space="preserve">Intel (R) Pro/100 Network </w:t>
            </w:r>
            <w:proofErr w:type="spellStart"/>
            <w:r w:rsidRPr="00D11065">
              <w:rPr>
                <w:rFonts w:ascii="Arial" w:hAnsi="Arial"/>
              </w:rPr>
              <w:t>Conecction</w:t>
            </w:r>
            <w:proofErr w:type="spellEnd"/>
          </w:p>
          <w:p w14:paraId="5F26E730" w14:textId="77777777" w:rsidR="00805F54" w:rsidRPr="00D11065" w:rsidRDefault="00805F54" w:rsidP="00805F54">
            <w:pPr>
              <w:rPr>
                <w:rFonts w:ascii="Arial" w:hAnsi="Arial"/>
              </w:rPr>
            </w:pPr>
            <w:proofErr w:type="spellStart"/>
            <w:r w:rsidRPr="00D11065">
              <w:rPr>
                <w:rFonts w:ascii="Arial" w:hAnsi="Arial"/>
              </w:rPr>
              <w:t>Fast</w:t>
            </w:r>
            <w:proofErr w:type="spellEnd"/>
            <w:r w:rsidRPr="00D11065">
              <w:rPr>
                <w:rFonts w:ascii="Arial" w:hAnsi="Arial"/>
              </w:rPr>
              <w:t xml:space="preserve"> Ethernet</w:t>
            </w:r>
          </w:p>
        </w:tc>
      </w:tr>
    </w:tbl>
    <w:p w14:paraId="374217FA" w14:textId="466F3877" w:rsidR="00805F54" w:rsidRPr="00D11065" w:rsidRDefault="00805F54" w:rsidP="00805F54">
      <w:pPr>
        <w:pStyle w:val="headingTesis4"/>
      </w:pPr>
      <w:bookmarkStart w:id="101" w:name="_Toc179572648"/>
      <w:r w:rsidRPr="00D11065">
        <w:t>Requerimientos de Software</w:t>
      </w:r>
      <w:bookmarkEnd w:id="101"/>
    </w:p>
    <w:p w14:paraId="7D9E9B79" w14:textId="77777777" w:rsidR="00805F54" w:rsidRPr="00805F54" w:rsidRDefault="00805F54" w:rsidP="00805F54">
      <w:pPr>
        <w:pStyle w:val="headingTesis4"/>
      </w:pPr>
      <w:r w:rsidRPr="00805F54">
        <w:t xml:space="preserve">Sistema Operativos: </w:t>
      </w:r>
    </w:p>
    <w:p w14:paraId="48BF6000" w14:textId="77777777" w:rsidR="00805F54" w:rsidRPr="00D11065" w:rsidRDefault="00805F54" w:rsidP="00805F54">
      <w:pPr>
        <w:pStyle w:val="parrafoTesis"/>
      </w:pPr>
      <w:r w:rsidRPr="00D11065">
        <w:t xml:space="preserve">Debian GNU/Linux es un sistema operativo libre que soporta un total de doce arquitecturas de procesador e incluye los entornos de escritorio KDE, GNOME, </w:t>
      </w:r>
      <w:proofErr w:type="spellStart"/>
      <w:r w:rsidRPr="00D11065">
        <w:t>Xfce</w:t>
      </w:r>
      <w:proofErr w:type="spellEnd"/>
      <w:r w:rsidRPr="00D11065">
        <w:t xml:space="preserve"> y LXDE. La versión 5.0.8 Lenny con kernel 2.6 es compatible con las versiones </w:t>
      </w:r>
      <w:proofErr w:type="spellStart"/>
      <w:r w:rsidRPr="00D11065">
        <w:t>openssi</w:t>
      </w:r>
      <w:proofErr w:type="spellEnd"/>
      <w:r w:rsidRPr="00D11065">
        <w:t xml:space="preserve"> 1.9.6 y la versión </w:t>
      </w:r>
      <w:proofErr w:type="spellStart"/>
      <w:r w:rsidRPr="00D11065">
        <w:t>alpha</w:t>
      </w:r>
      <w:proofErr w:type="spellEnd"/>
      <w:r w:rsidRPr="00D11065">
        <w:t xml:space="preserve"> de </w:t>
      </w:r>
      <w:proofErr w:type="spellStart"/>
      <w:r w:rsidRPr="00D11065">
        <w:t>openssi</w:t>
      </w:r>
      <w:proofErr w:type="spellEnd"/>
      <w:r w:rsidRPr="00D11065">
        <w:t xml:space="preserve"> 2.0. </w:t>
      </w:r>
    </w:p>
    <w:p w14:paraId="70D2C154" w14:textId="77777777" w:rsidR="00805F54" w:rsidRPr="00D11065" w:rsidRDefault="00805F54" w:rsidP="00805F54">
      <w:pPr>
        <w:pStyle w:val="headingTesis4"/>
      </w:pPr>
      <w:r w:rsidRPr="00D11065">
        <w:t xml:space="preserve">Sistema de Archivos: </w:t>
      </w:r>
    </w:p>
    <w:p w14:paraId="604FB1D8" w14:textId="77777777" w:rsidR="00805F54" w:rsidRPr="00D11065" w:rsidRDefault="00805F54" w:rsidP="00805F54">
      <w:pPr>
        <w:pStyle w:val="parrafoTesis"/>
      </w:pPr>
      <w:r w:rsidRPr="00D11065">
        <w:t xml:space="preserve">Ext3: Sistema de archivo utilizado para las particiones Linux,  incluye la característica de </w:t>
      </w:r>
      <w:proofErr w:type="spellStart"/>
      <w:r w:rsidRPr="00D11065">
        <w:rPr>
          <w:i/>
        </w:rPr>
        <w:t>journaling</w:t>
      </w:r>
      <w:proofErr w:type="spellEnd"/>
      <w:r w:rsidRPr="00D11065">
        <w:t xml:space="preserve"> que previene el riesgo de corrupciones del sistema de archivos y es de los más utilizados por presentar mejor desempeño en el manejo de archivos.</w:t>
      </w:r>
    </w:p>
    <w:p w14:paraId="6C668EE5" w14:textId="77777777" w:rsidR="00805F54" w:rsidRPr="00D11065" w:rsidRDefault="00805F54" w:rsidP="00805F54">
      <w:pPr>
        <w:pStyle w:val="parrafoTesis"/>
      </w:pPr>
      <w:proofErr w:type="spellStart"/>
      <w:r w:rsidRPr="00D11065">
        <w:t>Cluster</w:t>
      </w:r>
      <w:proofErr w:type="spellEnd"/>
      <w:r w:rsidRPr="00D11065">
        <w:t xml:space="preserve"> File </w:t>
      </w:r>
      <w:proofErr w:type="spellStart"/>
      <w:r w:rsidRPr="00D11065">
        <w:t>System</w:t>
      </w:r>
      <w:proofErr w:type="spellEnd"/>
      <w:r w:rsidRPr="00D11065">
        <w:t xml:space="preserve"> (CFS): Sistema de archivos distribuidos pertenecientes a un grupo de servidores que trabajan en conjunto para proporcionar un servicio de alto rendimiento para sus usuarios en vez de un único servidor con un conjunto de clientes. Para los usuarios del clúster el sistema de archivos es transparente, simplemente un sistema de archivos. El programa de manejo del sistema de archivos se encarga de distribuir las solicitudes a través de los elementos del almacenamiento del clúster.  Los sistemas de archivos en clúster (CFS) permiten que múltiples servidores puedan acceder al mismo sistema de archivos. CFS resuelve las desventajas y complejidades de los discos duros proveyendo una solución más simple para la administración del almacenamiento</w:t>
      </w:r>
    </w:p>
    <w:p w14:paraId="3584E8D1" w14:textId="77777777" w:rsidR="00805F54" w:rsidRPr="00D11065" w:rsidRDefault="00805F54" w:rsidP="00805F54">
      <w:pPr>
        <w:pStyle w:val="headingTesis4"/>
      </w:pPr>
      <w:r w:rsidRPr="00D11065">
        <w:t xml:space="preserve">Herramienta de Monitoreo: </w:t>
      </w:r>
    </w:p>
    <w:p w14:paraId="46E47D0E" w14:textId="77777777" w:rsidR="00805F54" w:rsidRPr="00D11065" w:rsidRDefault="00805F54" w:rsidP="00805F54">
      <w:pPr>
        <w:pStyle w:val="parrafoTesis"/>
      </w:pPr>
      <w:proofErr w:type="spellStart"/>
      <w:r w:rsidRPr="00D11065">
        <w:t>Openssi</w:t>
      </w:r>
      <w:proofErr w:type="spellEnd"/>
      <w:r w:rsidRPr="00D11065">
        <w:t xml:space="preserve"> </w:t>
      </w:r>
      <w:proofErr w:type="spellStart"/>
      <w:r w:rsidRPr="00D11065">
        <w:t>webView</w:t>
      </w:r>
      <w:proofErr w:type="spellEnd"/>
      <w:r w:rsidRPr="00D11065">
        <w:t>: Aplicación grafica de monitoreo de OpenSSI, con ella puede realizarse parte de las tareas comunes de monitoreo que se harían con los comandos. El propósito de esta herramienta es la de proveer una visión general del estado del clúster, graficar las funciones claves del sistema. Permite al administrador del clúster controlar el estado de los recursos de cada nodo y de la infraestructura en general.</w:t>
      </w:r>
    </w:p>
    <w:p w14:paraId="469E67D7" w14:textId="1A314C2C" w:rsidR="00805F54" w:rsidRPr="00D11065" w:rsidRDefault="00D5375A" w:rsidP="00D5375A">
      <w:pPr>
        <w:pStyle w:val="headingTesis3"/>
      </w:pPr>
      <w:bookmarkStart w:id="102" w:name="_Toc163372825"/>
      <w:bookmarkStart w:id="103" w:name="_Toc179572649"/>
      <w:bookmarkStart w:id="104" w:name="_Toc180490538"/>
      <w:r>
        <w:t>2.2.2</w:t>
      </w:r>
      <w:r w:rsidR="00805F54" w:rsidRPr="00D11065">
        <w:t>.2 Organización de los nodos</w:t>
      </w:r>
      <w:bookmarkEnd w:id="102"/>
      <w:bookmarkEnd w:id="103"/>
      <w:bookmarkEnd w:id="104"/>
    </w:p>
    <w:p w14:paraId="46027035" w14:textId="77777777" w:rsidR="00805F54" w:rsidRPr="00D11065" w:rsidRDefault="00805F54" w:rsidP="00805F54">
      <w:pPr>
        <w:pStyle w:val="parrafoTesis"/>
      </w:pPr>
      <w:r w:rsidRPr="00D11065">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66977792" w14:textId="77777777" w:rsidR="00805F54" w:rsidRPr="00D11065" w:rsidRDefault="00805F54" w:rsidP="00805F54">
      <w:pPr>
        <w:pStyle w:val="parrafoTesis"/>
      </w:pPr>
      <w:r w:rsidRPr="00D11065">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5BD2FF78" w14:textId="77777777" w:rsidR="00805F54" w:rsidRPr="00D11065" w:rsidRDefault="00805F54" w:rsidP="00805F54">
      <w:pPr>
        <w:pStyle w:val="parrafoTesis"/>
        <w:rPr>
          <w:lang w:eastAsia="es-ES"/>
        </w:rPr>
      </w:pPr>
      <w:r w:rsidRPr="00D11065">
        <w:rPr>
          <w:lang w:eastAsia="es-ES"/>
        </w:rPr>
        <w:t xml:space="preserve">El cable con el que están conectados los nodos del clúster al switch que los une, es estructurado de la marca </w:t>
      </w:r>
      <w:proofErr w:type="spellStart"/>
      <w:r w:rsidRPr="00D11065">
        <w:rPr>
          <w:lang w:eastAsia="es-ES"/>
        </w:rPr>
        <w:t>Kron</w:t>
      </w:r>
      <w:proofErr w:type="spellEnd"/>
      <w:r w:rsidRPr="00D11065">
        <w:rPr>
          <w:lang w:eastAsia="es-ES"/>
        </w:rPr>
        <w:t>, para velocidades de transmisión de datos Ethernet 10/100/1000.</w:t>
      </w:r>
    </w:p>
    <w:p w14:paraId="56175B49" w14:textId="790200CD" w:rsidR="00805F54" w:rsidRDefault="00805F54" w:rsidP="00E81A17">
      <w:pPr>
        <w:pStyle w:val="parrafoTesis"/>
      </w:pPr>
      <w:r w:rsidRPr="00D11065">
        <w:t>Los equipos conectados a este switch se conectan a una velocidad auto negociable de 10Base-T/100Ba</w:t>
      </w:r>
      <w:r w:rsidR="00D5375A">
        <w:t>se-TX, según la tarjeta de red.</w:t>
      </w:r>
    </w:p>
    <w:p w14:paraId="37B73B57" w14:textId="78F063CD" w:rsidR="00E81A17" w:rsidRPr="00D11065" w:rsidRDefault="00E81A17" w:rsidP="00E81A17">
      <w:pPr>
        <w:pStyle w:val="headingTesis"/>
      </w:pPr>
      <w:bookmarkStart w:id="105" w:name="_Toc180490539"/>
      <w:r>
        <w:t xml:space="preserve">2.3 </w:t>
      </w:r>
      <w:r w:rsidRPr="00D11065">
        <w:t>CONSIDERACIONES DE BENCHMARK PARA EL PRESENTE TRABAJO.</w:t>
      </w:r>
      <w:bookmarkEnd w:id="105"/>
    </w:p>
    <w:p w14:paraId="0B6C5333" w14:textId="77777777" w:rsidR="00E81A17" w:rsidRPr="00D11065" w:rsidRDefault="00E81A17" w:rsidP="00E81A17">
      <w:pPr>
        <w:pStyle w:val="parrafoTesis"/>
      </w:pPr>
      <w:r w:rsidRPr="00D11065">
        <w:t>Se definió como objetivo el análisis del comportamiento de un banco de datos sobre una infraestructura SSI.</w:t>
      </w:r>
    </w:p>
    <w:p w14:paraId="55C06FCB" w14:textId="77777777" w:rsidR="00E81A17" w:rsidRPr="00D11065" w:rsidRDefault="00E81A17" w:rsidP="00E81A17">
      <w:pPr>
        <w:pStyle w:val="parrafoTesis"/>
      </w:pPr>
      <w:r w:rsidRPr="00D11065">
        <w:t>Debido a falta de un  benchmark que realice todas las validaciones necesarias para una infraestructura SSI se requirió del uso de benchmark sintéticos para evaluar los componentes. Con el montado del Banco de Datos se presentó la posibilidad de utilizar un benchmark de Aplicación que simule el trabajo real en una misma operación de banco de datos sobre un sistema SSI.</w:t>
      </w:r>
    </w:p>
    <w:p w14:paraId="528D954A" w14:textId="77777777" w:rsidR="00E81A17" w:rsidRPr="00D11065" w:rsidRDefault="00E81A17" w:rsidP="00E81A17">
      <w:pPr>
        <w:pStyle w:val="parrafoTesis"/>
      </w:pPr>
      <w:r w:rsidRPr="00D11065">
        <w:t>Considerando el benchmark a ser utilizado, se optó por un aplicación basada en uno de los estándares propuesto por entes reconocidos, logrando de esta manera tener referencia de las medidas ya publicadas por estos entes.</w:t>
      </w:r>
    </w:p>
    <w:p w14:paraId="1CA509DB" w14:textId="77777777" w:rsidR="00E81A17" w:rsidRPr="00D11065" w:rsidRDefault="00E81A17" w:rsidP="00E81A17">
      <w:pPr>
        <w:pStyle w:val="headingTesis4"/>
      </w:pPr>
      <w:r w:rsidRPr="00D11065">
        <w:t>Caracterización de la Carga.</w:t>
      </w:r>
    </w:p>
    <w:p w14:paraId="0277E576" w14:textId="77777777" w:rsidR="00E81A17" w:rsidRPr="00D11065" w:rsidRDefault="00E81A17" w:rsidP="00E81A17">
      <w:pPr>
        <w:pStyle w:val="parrafoTesis"/>
      </w:pPr>
      <w:r w:rsidRPr="00D11065">
        <w:t xml:space="preserve">Las prestaciones de todo sistema se orientan según el tipo de trabajo o acciones para el cual se destinan, de esta manera, un sistema utilizado para simulaciones no posee las mismas características que un sistema transaccional de Débito -  Crédito. Al trabajo de realizar el modelo representativo que simula una carga futura se le llama Caracterización de la Carga  </w:t>
      </w:r>
    </w:p>
    <w:p w14:paraId="4CAA9D9C" w14:textId="77777777" w:rsidR="00E81A17" w:rsidRPr="00D11065" w:rsidRDefault="00E81A17" w:rsidP="00E81A17">
      <w:pPr>
        <w:pStyle w:val="parrafoTesis"/>
      </w:pPr>
      <w:r w:rsidRPr="00D11065">
        <w:t>Con el objetivo de caracterizar el uso de la infraestructura SSI, esta caracterización de carga se dividió en dos tipos según la manera de interactuar con el banco de datos: Transacciones OLTP y Consultas OLAP.</w:t>
      </w:r>
    </w:p>
    <w:p w14:paraId="486D36ED" w14:textId="42A8F77F" w:rsidR="00E81A17" w:rsidRPr="00D11065" w:rsidRDefault="00E81A17" w:rsidP="00E81A17">
      <w:pPr>
        <w:pStyle w:val="headingTesis2"/>
      </w:pPr>
      <w:bookmarkStart w:id="106" w:name="_Toc179971736"/>
      <w:bookmarkStart w:id="107" w:name="_Toc180490540"/>
      <w:r>
        <w:t>2.3</w:t>
      </w:r>
      <w:r w:rsidRPr="00D11065">
        <w:t>.1 Benchmarks OLTP</w:t>
      </w:r>
      <w:bookmarkEnd w:id="106"/>
      <w:bookmarkEnd w:id="107"/>
    </w:p>
    <w:p w14:paraId="20E0F6FE" w14:textId="77777777" w:rsidR="00E81A17" w:rsidRPr="00D11065" w:rsidRDefault="00E81A17" w:rsidP="00E81A17">
      <w:pPr>
        <w:pStyle w:val="parrafoTesis"/>
      </w:pPr>
      <w:r w:rsidRPr="00D11065">
        <w:t>Debido a las limitaciones económicas y del propio trabajo de tesis, el cual requiere que sean Benchmark de Aplicación Libre para transacciones OLTP se optó por la utilización del estándar TPC debido a su continuidad de los proyectos y a la utilización del mismo por entes de trayectoria</w:t>
      </w:r>
      <w:r w:rsidRPr="00D11065">
        <w:rPr>
          <w:color w:val="000099"/>
        </w:rPr>
        <w:t xml:space="preserve"> [</w:t>
      </w:r>
      <w:r w:rsidRPr="00D11065">
        <w:t>DONG97</w:t>
      </w:r>
      <w:r w:rsidRPr="00D11065">
        <w:rPr>
          <w:color w:val="000099"/>
        </w:rPr>
        <w:t>]</w:t>
      </w:r>
      <w:r w:rsidRPr="00D11065">
        <w:t>.</w:t>
      </w:r>
    </w:p>
    <w:p w14:paraId="71704064" w14:textId="77777777" w:rsidR="00E81A17" w:rsidRPr="00D11065" w:rsidRDefault="00E81A17" w:rsidP="00E81A17">
      <w:pPr>
        <w:pStyle w:val="parrafoTesis"/>
      </w:pPr>
      <w:r w:rsidRPr="00D11065">
        <w:t xml:space="preserve">Las Implementaciones TPC son de dominio público, pero no existen muchas aplicaciones de uso libre que ayuden a utilizar de manera rápida este estándar, ya que mayormente son iniciativas de empresas privadas que utilizan para fines particulares. </w:t>
      </w:r>
    </w:p>
    <w:p w14:paraId="7A633F86" w14:textId="6C9FC207" w:rsidR="00E81A17" w:rsidRPr="00D11065" w:rsidRDefault="00E81A17" w:rsidP="00E81A17">
      <w:pPr>
        <w:pStyle w:val="headingTesis3"/>
      </w:pPr>
      <w:bookmarkStart w:id="108" w:name="_Toc179971737"/>
      <w:bookmarkStart w:id="109" w:name="_Toc180490541"/>
      <w:r>
        <w:t>2.3</w:t>
      </w:r>
      <w:r w:rsidRPr="00D11065">
        <w:t xml:space="preserve">.1.1 TPC: </w:t>
      </w:r>
      <w:proofErr w:type="spellStart"/>
      <w:r w:rsidRPr="00D11065">
        <w:t>The</w:t>
      </w:r>
      <w:proofErr w:type="spellEnd"/>
      <w:r w:rsidRPr="00D11065">
        <w:t xml:space="preserve"> </w:t>
      </w:r>
      <w:proofErr w:type="spellStart"/>
      <w:r w:rsidRPr="00D11065">
        <w:t>Transaction</w:t>
      </w:r>
      <w:proofErr w:type="spellEnd"/>
      <w:r w:rsidRPr="00D11065">
        <w:t xml:space="preserve"> </w:t>
      </w:r>
      <w:proofErr w:type="spellStart"/>
      <w:r w:rsidRPr="00D11065">
        <w:t>Processing</w:t>
      </w:r>
      <w:proofErr w:type="spellEnd"/>
      <w:r w:rsidRPr="00D11065">
        <w:t xml:space="preserve">  Performance Council</w:t>
      </w:r>
      <w:bookmarkEnd w:id="108"/>
      <w:bookmarkEnd w:id="109"/>
    </w:p>
    <w:p w14:paraId="4C88F9FB" w14:textId="77777777" w:rsidR="00E81A17" w:rsidRPr="00D11065" w:rsidRDefault="00E81A17" w:rsidP="00E81A17">
      <w:pPr>
        <w:pStyle w:val="parrafoTesis"/>
      </w:pPr>
      <w:r w:rsidRPr="00D11065">
        <w:t xml:space="preserve">El </w:t>
      </w:r>
      <w:proofErr w:type="spellStart"/>
      <w:r w:rsidRPr="00D11065">
        <w:t>Transaction</w:t>
      </w:r>
      <w:proofErr w:type="spellEnd"/>
      <w:r w:rsidRPr="00D11065">
        <w:t xml:space="preserve"> </w:t>
      </w:r>
      <w:proofErr w:type="spellStart"/>
      <w:r w:rsidRPr="00D11065">
        <w:t>Processing</w:t>
      </w:r>
      <w:proofErr w:type="spellEnd"/>
      <w:r w:rsidRPr="00D11065">
        <w:t xml:space="preserve"> Performance Council (TPC según sus siglas en ingles) es una organización sin fines de lucro destinada a definir procesos transaccionales y Benchmark de Banco de Datos para determinar de manera confiable el manejo de datos óptimo en la industria para condiciones de rendimiento.[TPCC11] </w:t>
      </w:r>
    </w:p>
    <w:p w14:paraId="3DEAE73A" w14:textId="77777777" w:rsidR="00E81A17" w:rsidRPr="00D11065" w:rsidRDefault="00E81A17" w:rsidP="00E81A17">
      <w:pPr>
        <w:pStyle w:val="parrafoTesis"/>
        <w:rPr>
          <w:lang w:eastAsia="es-ES" w:bidi="hi-IN"/>
        </w:rPr>
      </w:pPr>
      <w:r w:rsidRPr="00D11065">
        <w:rPr>
          <w:lang w:eastAsia="es-ES" w:bidi="hi-IN"/>
        </w:rPr>
        <w:t>No existe una aplicación estándar provista por el consorcio de TPC, pero permiten que las empresas realicen implementaciones siguiendo el estándar para la realización de pruebas de rendimiento. Esta característica fue adoptada a finales de los años 80 cuando existían benchmark como TP1 [</w:t>
      </w:r>
      <w:r w:rsidRPr="00D11065">
        <w:t>GRAY05</w:t>
      </w:r>
      <w:r w:rsidRPr="00D11065">
        <w:rPr>
          <w:lang w:eastAsia="es-ES" w:bidi="hi-IN"/>
        </w:rPr>
        <w:t>] y Débito - Crédito [</w:t>
      </w:r>
      <w:r w:rsidRPr="00D11065">
        <w:t>ZHOU99</w:t>
      </w:r>
      <w:r w:rsidRPr="00D11065">
        <w:rPr>
          <w:lang w:eastAsia="es-ES" w:bidi="hi-IN"/>
        </w:rPr>
        <w:t>], que no era regulados por un ente y por ende emitían información con falta de veracidad, debido a publicaciones de empresas productoras de servidores. De esta forma se genero el primer benchmark basado en el consorcio TPC conocido como TPC-A, cuyas características reforzaban las reglas Atomicidad, Consistencia, Aislamiento y Durabilidad de transacciones al igual que la posibilidad de ejecutar en redes locales así como también en otras estructuras de red. Posteriormente se genero el estándar TPC-B, que fortaleció las características iniciales del TPC-A y agrego el uso de terminales simulando una situación aun más real del uso de un servidor en un ambiente cliente/servidor.</w:t>
      </w:r>
    </w:p>
    <w:p w14:paraId="77B57C20" w14:textId="77777777" w:rsidR="00E81A17" w:rsidRPr="00D11065" w:rsidRDefault="00E81A17" w:rsidP="00E81A17">
      <w:pPr>
        <w:pStyle w:val="parrafoTesis"/>
      </w:pPr>
      <w:r w:rsidRPr="00D11065">
        <w:t xml:space="preserve">El propósito del Consorcio se definió de esta manera en los años 90 generando marcas de rendimiento de transacciones de base de datos, consumo de energía y otros. [SHAN98] </w:t>
      </w:r>
    </w:p>
    <w:p w14:paraId="0867D296" w14:textId="77777777" w:rsidR="00E81A17" w:rsidRPr="00D11065" w:rsidRDefault="00E81A17" w:rsidP="00E81A17">
      <w:pPr>
        <w:pStyle w:val="parrafoTesis"/>
      </w:pPr>
      <w:r w:rsidRPr="00D11065">
        <w:t xml:space="preserve">El consorcio TPC provee una expectativa de Precio/Rendimiento. Además, tiene extensiones encargadas de proveer información acerca del Consumo de energía [TPCE10] </w:t>
      </w:r>
    </w:p>
    <w:p w14:paraId="12067AD1" w14:textId="77777777" w:rsidR="00E81A17" w:rsidRPr="00D11065" w:rsidRDefault="00E81A17" w:rsidP="00E81A17">
      <w:pPr>
        <w:pStyle w:val="headingTesis4"/>
      </w:pPr>
      <w:r w:rsidRPr="00D11065">
        <w:t>Estándar TPC-C</w:t>
      </w:r>
    </w:p>
    <w:p w14:paraId="1DA271DB" w14:textId="77777777" w:rsidR="00E81A17" w:rsidRPr="00D11065" w:rsidRDefault="00E81A17" w:rsidP="00E81A17">
      <w:pPr>
        <w:pStyle w:val="parrafoTesis"/>
      </w:pPr>
      <w:r w:rsidRPr="00D11065">
        <w:t xml:space="preserve">El benchmark basado en el estándar TPC-C es una carga de trabajo de Procesos de Transacciones En Línea (OLTP, por sus siglas en Ingles Online </w:t>
      </w:r>
      <w:proofErr w:type="spellStart"/>
      <w:r w:rsidRPr="00D11065">
        <w:t>Transaction</w:t>
      </w:r>
      <w:proofErr w:type="spellEnd"/>
      <w:r w:rsidRPr="00D11065">
        <w:t xml:space="preserve"> </w:t>
      </w:r>
      <w:proofErr w:type="spellStart"/>
      <w:r w:rsidRPr="00D11065">
        <w:t>Process</w:t>
      </w:r>
      <w:proofErr w:type="spellEnd"/>
      <w:r w:rsidRPr="00D11065">
        <w:t>) creado por el consorcio TPC. Es un conjunto de transacciones de lectura, inserción y actualización que simulan actividades OLTP complejas.</w:t>
      </w:r>
    </w:p>
    <w:p w14:paraId="7BF68E6F" w14:textId="77777777" w:rsidR="00E81A17" w:rsidRPr="00D11065" w:rsidRDefault="00E81A17" w:rsidP="00E81A17">
      <w:pPr>
        <w:pStyle w:val="parrafoTesis"/>
      </w:pPr>
      <w:r w:rsidRPr="00D11065">
        <w:t>En TPC-C se utiliza al Rendimiento de trabajo para medir el número de órdenes o solicitudes de trabajo procesadas por minuto. La métrica utilizada es la de transacciones por minuto (</w:t>
      </w:r>
      <w:proofErr w:type="spellStart"/>
      <w:r w:rsidRPr="00D11065">
        <w:t>tpmC</w:t>
      </w:r>
      <w:proofErr w:type="spellEnd"/>
      <w:r w:rsidRPr="00D11065">
        <w:t>).[TPCC11]</w:t>
      </w:r>
    </w:p>
    <w:p w14:paraId="3CC33B26" w14:textId="77777777" w:rsidR="00E81A17" w:rsidRPr="00D11065" w:rsidRDefault="00E81A17" w:rsidP="00E81A17">
      <w:pPr>
        <w:pStyle w:val="parrafoTesis"/>
      </w:pPr>
      <w:r w:rsidRPr="00D11065">
        <w:t>Para un mejor estudio el consorcio TPC dividió en clausulas que son expuestas como sigue:</w:t>
      </w:r>
    </w:p>
    <w:p w14:paraId="28C10057" w14:textId="77777777" w:rsidR="00E81A17" w:rsidRPr="00D11065" w:rsidRDefault="00E81A17" w:rsidP="00E81A17">
      <w:pPr>
        <w:pStyle w:val="headingTesis4"/>
        <w:rPr>
          <w:rFonts w:cs="Arial"/>
        </w:rPr>
      </w:pPr>
      <w:r w:rsidRPr="00D11065">
        <w:t>Diseño Lógico de la Base de Datos:</w:t>
      </w:r>
      <w:r w:rsidRPr="00D11065">
        <w:rPr>
          <w:rFonts w:cs="Arial"/>
          <w:color w:val="000000"/>
        </w:rPr>
        <w:t xml:space="preserve"> </w:t>
      </w:r>
    </w:p>
    <w:p w14:paraId="0F36D3CA" w14:textId="77777777" w:rsidR="00E81A17" w:rsidRPr="00D11065" w:rsidRDefault="00E81A17" w:rsidP="00E81A17">
      <w:pPr>
        <w:pStyle w:val="parrafoTesis"/>
      </w:pPr>
      <w:r w:rsidRPr="00D11065">
        <w:t xml:space="preserve">Sección que define el entorno de aplicación y Negocio, la especificación de entidad, relación y característica de la Base de datos, junto con la disposición de tablas. Además cuenta con reglas de implementación, integridad y el manejo del acceso transparente de datos. </w:t>
      </w:r>
    </w:p>
    <w:p w14:paraId="4567991D" w14:textId="77777777" w:rsidR="00E81A17" w:rsidRPr="00D11065" w:rsidRDefault="00E81A17" w:rsidP="00E81A17">
      <w:pPr>
        <w:pStyle w:val="parrafoTesis"/>
      </w:pPr>
      <w:r w:rsidRPr="00D11065">
        <w:t xml:space="preserve">El estándar TPC-C establece una serie de transacciones que son pensadas para suponer que se trata de una empresa en la cual se desempeña la adquisición de productos. [LIMA09] </w:t>
      </w:r>
    </w:p>
    <w:p w14:paraId="3269D83C" w14:textId="77777777" w:rsidR="00E81A17" w:rsidRPr="00D11065" w:rsidRDefault="00E81A17" w:rsidP="00E81A17">
      <w:pPr>
        <w:pStyle w:val="parrafoTesis"/>
      </w:pPr>
      <w:r w:rsidRPr="00D11065">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21994273" w14:textId="77777777" w:rsidR="00E81A17" w:rsidRPr="00D11065" w:rsidRDefault="00E81A17" w:rsidP="00E81A17">
      <w:pPr>
        <w:pStyle w:val="parrafoTesis"/>
      </w:pPr>
      <w:r w:rsidRPr="00D11065">
        <w:t>Los almacenes tienen un Stock de 100000 productos que son vendidos por la compañía. [TPCC11].</w:t>
      </w:r>
    </w:p>
    <w:p w14:paraId="0F9708A7" w14:textId="77777777" w:rsidR="00E81A17" w:rsidRPr="00D11065" w:rsidRDefault="00E81A17" w:rsidP="00E81A17">
      <w:pPr>
        <w:pStyle w:val="parrafoTesis"/>
      </w:pPr>
      <w:r w:rsidRPr="00D11065">
        <w:t>En la Fig. 1 se presenta la esquematización provista por TPC-C de manera a visualizar el negocio.</w:t>
      </w:r>
    </w:p>
    <w:p w14:paraId="30339E19" w14:textId="77777777" w:rsidR="00E81A17" w:rsidRDefault="00E81A17" w:rsidP="00E81A17">
      <w:pPr>
        <w:pStyle w:val="NoSpacing"/>
        <w:keepNext/>
      </w:pPr>
      <w:r w:rsidRPr="00D11065">
        <w:rPr>
          <w:rFonts w:ascii="Arial" w:hAnsi="Arial" w:cs="Arial"/>
          <w:noProof/>
          <w:lang w:val="en-US"/>
        </w:rPr>
        <w:drawing>
          <wp:inline distT="0" distB="0" distL="0" distR="0" wp14:anchorId="0792A018" wp14:editId="1F147138">
            <wp:extent cx="5400040" cy="2567305"/>
            <wp:effectExtent l="0" t="0" r="0" b="0"/>
            <wp:docPr id="10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4744FE19" w14:textId="77777777" w:rsidR="00E81A17" w:rsidRPr="00F92EC2" w:rsidRDefault="00E81A17" w:rsidP="00E81A17">
      <w:pPr>
        <w:pStyle w:val="Caption"/>
        <w:jc w:val="center"/>
        <w:rPr>
          <w:rFonts w:ascii="Arial" w:hAnsi="Arial" w:cs="Arial"/>
          <w:sz w:val="16"/>
        </w:rPr>
      </w:pPr>
      <w:bookmarkStart w:id="110" w:name="_Toc180490323"/>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D516C3">
        <w:rPr>
          <w:rFonts w:ascii="Arial" w:hAnsi="Arial" w:cs="Arial"/>
          <w:noProof/>
          <w:sz w:val="16"/>
        </w:rPr>
        <w:t>1</w:t>
      </w:r>
      <w:r w:rsidRPr="00F92EC2">
        <w:rPr>
          <w:rFonts w:ascii="Arial" w:hAnsi="Arial" w:cs="Arial"/>
          <w:sz w:val="16"/>
        </w:rPr>
        <w:fldChar w:fldCharType="end"/>
      </w:r>
      <w:r w:rsidRPr="00F92EC2">
        <w:rPr>
          <w:rFonts w:ascii="Arial" w:hAnsi="Arial" w:cs="Arial"/>
          <w:sz w:val="16"/>
        </w:rPr>
        <w:t>: Diagrama de Esquematización de una Compañía considerada por el estándar TPC (fuente propia)</w:t>
      </w:r>
      <w:bookmarkEnd w:id="110"/>
    </w:p>
    <w:p w14:paraId="3CD4D6D4" w14:textId="77777777" w:rsidR="00E81A17" w:rsidRPr="00D11065" w:rsidRDefault="00E81A17" w:rsidP="00E81A17">
      <w:pPr>
        <w:pStyle w:val="Caption"/>
        <w:rPr>
          <w:rFonts w:ascii="Arial" w:hAnsi="Arial" w:cs="Arial"/>
          <w:lang w:val="es-ES_tradnl"/>
        </w:rPr>
      </w:pPr>
    </w:p>
    <w:p w14:paraId="4C42635F" w14:textId="77777777" w:rsidR="00E81A17" w:rsidRPr="00D11065" w:rsidRDefault="00E81A17" w:rsidP="00E81A17">
      <w:pPr>
        <w:pStyle w:val="parrafoTesis"/>
      </w:pPr>
      <w:r w:rsidRPr="00D11065">
        <w:t>Acompañando se encuentra la Fig. 2 que presenta las relaciones entre tablas considerada para la aplicación del estándar TPC-C.</w:t>
      </w:r>
    </w:p>
    <w:p w14:paraId="29EB23FB" w14:textId="77777777" w:rsidR="00E81A17" w:rsidRDefault="00E81A17" w:rsidP="00E81A17">
      <w:pPr>
        <w:keepNext/>
      </w:pPr>
      <w:r w:rsidRPr="00D11065">
        <w:rPr>
          <w:rFonts w:ascii="Arial" w:hAnsi="Arial" w:cs="Arial"/>
          <w:noProof/>
          <w:lang w:val="en-US"/>
        </w:rPr>
        <w:drawing>
          <wp:inline distT="0" distB="0" distL="0" distR="0" wp14:anchorId="6E483A2A" wp14:editId="63EC3D20">
            <wp:extent cx="5400040" cy="2911475"/>
            <wp:effectExtent l="0" t="0" r="0" b="0"/>
            <wp:docPr id="10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3CD02050" w14:textId="77777777" w:rsidR="00E81A17" w:rsidRPr="00F92EC2" w:rsidRDefault="00E81A17" w:rsidP="00E81A17">
      <w:pPr>
        <w:pStyle w:val="Caption"/>
        <w:jc w:val="center"/>
        <w:rPr>
          <w:rFonts w:ascii="Arial" w:hAnsi="Arial" w:cs="Arial"/>
        </w:rPr>
      </w:pPr>
      <w:bookmarkStart w:id="111" w:name="_Toc180490324"/>
      <w:r w:rsidRPr="00F92EC2">
        <w:rPr>
          <w:rFonts w:ascii="Arial" w:hAnsi="Arial" w:cs="Arial"/>
        </w:rPr>
        <w:t xml:space="preserve">Fig. </w:t>
      </w:r>
      <w:r w:rsidRPr="00F92EC2">
        <w:rPr>
          <w:rFonts w:ascii="Arial" w:hAnsi="Arial" w:cs="Arial"/>
        </w:rPr>
        <w:fldChar w:fldCharType="begin"/>
      </w:r>
      <w:r w:rsidRPr="00F92EC2">
        <w:rPr>
          <w:rFonts w:ascii="Arial" w:hAnsi="Arial" w:cs="Arial"/>
        </w:rPr>
        <w:instrText xml:space="preserve"> SEQ Fig. \* ARABIC </w:instrText>
      </w:r>
      <w:r w:rsidRPr="00F92EC2">
        <w:rPr>
          <w:rFonts w:ascii="Arial" w:hAnsi="Arial" w:cs="Arial"/>
        </w:rPr>
        <w:fldChar w:fldCharType="separate"/>
      </w:r>
      <w:r w:rsidR="00D516C3">
        <w:rPr>
          <w:rFonts w:ascii="Arial" w:hAnsi="Arial" w:cs="Arial"/>
          <w:noProof/>
        </w:rPr>
        <w:t>2</w:t>
      </w:r>
      <w:r w:rsidRPr="00F92EC2">
        <w:rPr>
          <w:rFonts w:ascii="Arial" w:hAnsi="Arial" w:cs="Arial"/>
        </w:rPr>
        <w:fldChar w:fldCharType="end"/>
      </w:r>
      <w:r w:rsidRPr="00F92EC2">
        <w:rPr>
          <w:rFonts w:ascii="Arial" w:hAnsi="Arial" w:cs="Arial"/>
        </w:rPr>
        <w:t xml:space="preserve"> Diagrama de relaciones entre tablas según el estándar TPC (fuente propia)</w:t>
      </w:r>
      <w:bookmarkEnd w:id="111"/>
    </w:p>
    <w:p w14:paraId="17746585" w14:textId="77777777" w:rsidR="00E81A17" w:rsidRPr="00F92EC2" w:rsidRDefault="00E81A17" w:rsidP="00E81A17">
      <w:pPr>
        <w:pStyle w:val="Caption"/>
        <w:jc w:val="center"/>
        <w:rPr>
          <w:rFonts w:ascii="Arial" w:hAnsi="Arial" w:cs="Arial"/>
          <w:sz w:val="16"/>
          <w:lang w:val="es-ES_tradnl"/>
        </w:rPr>
      </w:pPr>
    </w:p>
    <w:p w14:paraId="67676B97" w14:textId="77777777" w:rsidR="00E81A17" w:rsidRPr="00D11065" w:rsidRDefault="00E81A17" w:rsidP="00E81A17">
      <w:pPr>
        <w:pStyle w:val="headingTesis4"/>
      </w:pPr>
      <w:r w:rsidRPr="00D11065">
        <w:t>Perfil de Terminal y Transacciones</w:t>
      </w:r>
    </w:p>
    <w:p w14:paraId="05977C9D" w14:textId="77777777" w:rsidR="00E81A17" w:rsidRPr="00D11065" w:rsidRDefault="00E81A17" w:rsidP="00E81A17">
      <w:pPr>
        <w:pStyle w:val="parrafoTesis"/>
      </w:pPr>
      <w:r w:rsidRPr="00D11065">
        <w:t>Sección que define los requisitos de Entrada y Salida de terminal. Los requisitos generales para perfiles de transacciones son sub divididas en:</w:t>
      </w:r>
    </w:p>
    <w:p w14:paraId="1F945713" w14:textId="77777777" w:rsidR="00E81A17" w:rsidRPr="00D11065" w:rsidRDefault="00E81A17" w:rsidP="00E81A17">
      <w:pPr>
        <w:pStyle w:val="headingTesis4"/>
      </w:pPr>
      <w:r w:rsidRPr="00D11065">
        <w:t xml:space="preserve">Transacciones de Solicitud de Orden o New </w:t>
      </w:r>
      <w:proofErr w:type="spellStart"/>
      <w:r w:rsidRPr="00D11065">
        <w:t>Order</w:t>
      </w:r>
      <w:proofErr w:type="spellEnd"/>
      <w:r w:rsidRPr="00D11065">
        <w:t xml:space="preserve"> </w:t>
      </w:r>
      <w:proofErr w:type="spellStart"/>
      <w:r w:rsidRPr="00D11065">
        <w:t>Transaction</w:t>
      </w:r>
      <w:proofErr w:type="spellEnd"/>
    </w:p>
    <w:p w14:paraId="18DD24AF" w14:textId="77777777" w:rsidR="00E81A17" w:rsidRPr="00D11065" w:rsidRDefault="00E81A17" w:rsidP="00E81A17">
      <w:pPr>
        <w:pStyle w:val="parrafoTesis"/>
      </w:pPr>
      <w:r w:rsidRPr="00D11065">
        <w:t>Consiste en una transacción en la cual se ingresa una orden al esquema, es una transacción de alta frecuencia y de coste medio para la estructura debido a su lectura-escritura de datos.</w:t>
      </w:r>
    </w:p>
    <w:p w14:paraId="76D50A90" w14:textId="77777777" w:rsidR="00E81A17" w:rsidRPr="00D11065" w:rsidRDefault="00E81A17" w:rsidP="00E81A17">
      <w:pPr>
        <w:pStyle w:val="headingTesis4"/>
      </w:pPr>
      <w:r w:rsidRPr="00D11065">
        <w:t xml:space="preserve">Transacciones de Pago o </w:t>
      </w:r>
      <w:proofErr w:type="spellStart"/>
      <w:r w:rsidRPr="00D11065">
        <w:t>Payment</w:t>
      </w:r>
      <w:proofErr w:type="spellEnd"/>
      <w:r w:rsidRPr="00D11065">
        <w:t xml:space="preserve"> </w:t>
      </w:r>
      <w:proofErr w:type="spellStart"/>
      <w:r w:rsidRPr="00D11065">
        <w:t>Transaction</w:t>
      </w:r>
      <w:proofErr w:type="spellEnd"/>
    </w:p>
    <w:p w14:paraId="660330F8" w14:textId="77777777" w:rsidR="00E81A17" w:rsidRPr="00D11065" w:rsidRDefault="00E81A17" w:rsidP="00E81A17">
      <w:pPr>
        <w:pStyle w:val="parrafoTesis"/>
      </w:pPr>
      <w:r w:rsidRPr="00D11065">
        <w:t xml:space="preserve">Consta de una transacción que interactúa con el estado de cuenta del cliente, refleja el pago de una solicitud y representa un costo bajo para la estructura debido a las entidades que afecta. Esta transacción tiene una frecuencia alta de ejecución. </w:t>
      </w:r>
    </w:p>
    <w:p w14:paraId="237A8146" w14:textId="77777777" w:rsidR="00E81A17" w:rsidRPr="00D11065" w:rsidRDefault="00E81A17" w:rsidP="00E81A17">
      <w:pPr>
        <w:pStyle w:val="headingTesis4"/>
      </w:pPr>
      <w:r w:rsidRPr="00D11065">
        <w:t xml:space="preserve">Transacciones de Estado de Orden o </w:t>
      </w:r>
      <w:proofErr w:type="spellStart"/>
      <w:r w:rsidRPr="00D11065">
        <w:t>Order</w:t>
      </w:r>
      <w:proofErr w:type="spellEnd"/>
      <w:r w:rsidRPr="00D11065">
        <w:t xml:space="preserve"> Status </w:t>
      </w:r>
      <w:proofErr w:type="spellStart"/>
      <w:r w:rsidRPr="00D11065">
        <w:t>Transaction</w:t>
      </w:r>
      <w:proofErr w:type="spellEnd"/>
    </w:p>
    <w:p w14:paraId="2DBE127A" w14:textId="77777777" w:rsidR="00E81A17" w:rsidRPr="00D11065" w:rsidRDefault="00E81A17" w:rsidP="00E81A17">
      <w:pPr>
        <w:pStyle w:val="parrafoTesis"/>
      </w:pPr>
      <w:r w:rsidRPr="00D11065">
        <w:t>Consiste en una consulta de la situación actual del cliente, representa una exigencia de nivel medio a la estructura debido a que es de solo lectura y mantiene una frecuencia baja de ejecución.</w:t>
      </w:r>
    </w:p>
    <w:p w14:paraId="6FD7A710" w14:textId="77777777" w:rsidR="00E81A17" w:rsidRPr="00D11065" w:rsidRDefault="00E81A17" w:rsidP="00E81A17">
      <w:pPr>
        <w:pStyle w:val="headingTesis4"/>
      </w:pPr>
      <w:r w:rsidRPr="00D11065">
        <w:t xml:space="preserve">Transacciones de Envío  o </w:t>
      </w:r>
      <w:proofErr w:type="spellStart"/>
      <w:r w:rsidRPr="00D11065">
        <w:t>Delivery</w:t>
      </w:r>
      <w:proofErr w:type="spellEnd"/>
      <w:r w:rsidRPr="00D11065">
        <w:t xml:space="preserve"> </w:t>
      </w:r>
      <w:proofErr w:type="spellStart"/>
      <w:r w:rsidRPr="00D11065">
        <w:t>Transaction</w:t>
      </w:r>
      <w:proofErr w:type="spellEnd"/>
    </w:p>
    <w:p w14:paraId="3F30FB5C" w14:textId="77777777" w:rsidR="00E81A17" w:rsidRPr="00D11065" w:rsidRDefault="00E81A17" w:rsidP="00E81A17">
      <w:pPr>
        <w:pStyle w:val="parrafoTesis"/>
      </w:pPr>
      <w:r w:rsidRPr="00D11065">
        <w:t xml:space="preserve">Consta en la agrupación del envío de los productos solicitados. Esta agrupación se realiza cada 10 ítems y son enviadas de forma </w:t>
      </w:r>
      <w:proofErr w:type="spellStart"/>
      <w:r w:rsidRPr="00D11065">
        <w:t>batch</w:t>
      </w:r>
      <w:proofErr w:type="spellEnd"/>
      <w:r w:rsidRPr="00D11065">
        <w:t>. Corresponde a un proceso de baja frecuencia y manteniendo una lectura-escritura de datos.</w:t>
      </w:r>
    </w:p>
    <w:p w14:paraId="5527DDA6" w14:textId="77777777" w:rsidR="00E81A17" w:rsidRPr="00D11065" w:rsidRDefault="00E81A17" w:rsidP="00E81A17">
      <w:pPr>
        <w:pStyle w:val="headingTesis4"/>
      </w:pPr>
      <w:r w:rsidRPr="00D11065">
        <w:t>Transacciones de manejo de Stock o Stock-</w:t>
      </w:r>
      <w:proofErr w:type="spellStart"/>
      <w:r w:rsidRPr="00D11065">
        <w:t>Level</w:t>
      </w:r>
      <w:proofErr w:type="spellEnd"/>
      <w:r w:rsidRPr="00D11065">
        <w:t xml:space="preserve"> </w:t>
      </w:r>
      <w:proofErr w:type="spellStart"/>
      <w:r w:rsidRPr="00D11065">
        <w:t>Transaction</w:t>
      </w:r>
      <w:proofErr w:type="spellEnd"/>
    </w:p>
    <w:p w14:paraId="756F125A" w14:textId="77777777" w:rsidR="00E81A17" w:rsidRPr="00D11065" w:rsidRDefault="00E81A17" w:rsidP="00E81A17">
      <w:pPr>
        <w:pStyle w:val="parrafoTesis"/>
      </w:pPr>
      <w:r w:rsidRPr="00D11065">
        <w:t xml:space="preserve">Consta de una operación de variación de ítems en los almacenes; si bien es de baja ejecución requiere un alto costo computacional. </w:t>
      </w:r>
    </w:p>
    <w:p w14:paraId="411FF9DC" w14:textId="77777777" w:rsidR="00E81A17" w:rsidRPr="00D11065" w:rsidRDefault="00E81A17" w:rsidP="00E81A17">
      <w:pPr>
        <w:pStyle w:val="headingTesis4"/>
      </w:pPr>
      <w:r w:rsidRPr="00D11065">
        <w:t>Propiedades del Sistema y Transacciones</w:t>
      </w:r>
    </w:p>
    <w:p w14:paraId="02C14DCF" w14:textId="77777777" w:rsidR="00E81A17" w:rsidRPr="00D11065" w:rsidRDefault="00E81A17" w:rsidP="00E81A17">
      <w:pPr>
        <w:pStyle w:val="parrafoTesis"/>
      </w:pPr>
      <w:r w:rsidRPr="00D11065">
        <w:t xml:space="preserve">Sección que define de manera generalizada las consideraciones ACID (por sus siglas del Ingles </w:t>
      </w:r>
      <w:proofErr w:type="spellStart"/>
      <w:r w:rsidRPr="00D11065">
        <w:t>Atomicity</w:t>
      </w:r>
      <w:proofErr w:type="spellEnd"/>
      <w:r w:rsidRPr="00D11065">
        <w:t xml:space="preserve">, </w:t>
      </w:r>
      <w:proofErr w:type="spellStart"/>
      <w:r w:rsidRPr="00D11065">
        <w:t>Consistency</w:t>
      </w:r>
      <w:proofErr w:type="spellEnd"/>
      <w:r w:rsidRPr="00D11065">
        <w:t xml:space="preserve">, </w:t>
      </w:r>
      <w:proofErr w:type="spellStart"/>
      <w:r w:rsidRPr="00D11065">
        <w:t>Isolation</w:t>
      </w:r>
      <w:proofErr w:type="spellEnd"/>
      <w:r w:rsidRPr="00D11065">
        <w:t xml:space="preserve"> and </w:t>
      </w:r>
      <w:proofErr w:type="spellStart"/>
      <w:r w:rsidRPr="00D11065">
        <w:t>Durability</w:t>
      </w:r>
      <w:proofErr w:type="spellEnd"/>
      <w:r w:rsidRPr="00D11065">
        <w:t>) para el manejo de transacciones.</w:t>
      </w:r>
    </w:p>
    <w:p w14:paraId="4CD2AC5B" w14:textId="77777777" w:rsidR="00E81A17" w:rsidRPr="00D11065" w:rsidRDefault="00E81A17" w:rsidP="00E81A17">
      <w:pPr>
        <w:pStyle w:val="headingTesis4"/>
      </w:pPr>
      <w:r w:rsidRPr="00D11065">
        <w:t>Escalado y Población de Base de Datos</w:t>
      </w:r>
    </w:p>
    <w:p w14:paraId="492AF4B4" w14:textId="77777777" w:rsidR="00E81A17" w:rsidRPr="00D11065" w:rsidRDefault="00E81A17" w:rsidP="00E81A17">
      <w:pPr>
        <w:pStyle w:val="parrafoTesis"/>
      </w:pPr>
      <w:r w:rsidRPr="00D11065">
        <w:t>Sección que define las reglas de ampliación de la base de datos y su vez la población de datos requeridos como mínimo para ser considerados.</w:t>
      </w:r>
    </w:p>
    <w:p w14:paraId="0FFA7F7A" w14:textId="77777777" w:rsidR="00E81A17" w:rsidRPr="00D11065" w:rsidRDefault="00E81A17" w:rsidP="00E81A17">
      <w:pPr>
        <w:pStyle w:val="headingTesis4"/>
        <w:rPr>
          <w:rFonts w:eastAsia="Bitstream Vera Sans" w:cs="Arial"/>
        </w:rPr>
      </w:pPr>
      <w:r w:rsidRPr="00D11065">
        <w:t>Métricas de Rendimiento y Tiempo de Respuesta</w:t>
      </w:r>
    </w:p>
    <w:p w14:paraId="17F915E2" w14:textId="77777777" w:rsidR="00E81A17" w:rsidRPr="00D11065" w:rsidRDefault="00E81A17" w:rsidP="00E81A17">
      <w:pPr>
        <w:pStyle w:val="parrafoTesis"/>
      </w:pPr>
      <w:r w:rsidRPr="00D11065">
        <w:t>Sección en la cual se define las métricas a ser consideradas por el consorcio TPC para considerar un rendimiento y un tiempo de respuesta optimo</w:t>
      </w:r>
    </w:p>
    <w:p w14:paraId="49C9392C" w14:textId="77777777" w:rsidR="00E81A17" w:rsidRPr="00D11065" w:rsidRDefault="00E81A17" w:rsidP="00E81A17">
      <w:pPr>
        <w:pStyle w:val="headingTesis4"/>
      </w:pPr>
      <w:r w:rsidRPr="00D11065">
        <w:t>SUT, Drivers y definiciones de Confirmación</w:t>
      </w:r>
    </w:p>
    <w:p w14:paraId="47A31E0F" w14:textId="77777777" w:rsidR="00E81A17" w:rsidRPr="00D11065" w:rsidRDefault="00E81A17" w:rsidP="00E81A17">
      <w:pPr>
        <w:pStyle w:val="parrafoTesis"/>
      </w:pPr>
      <w:r w:rsidRPr="00D11065">
        <w:t xml:space="preserve">En esta sección se define acerca de del Sistema bajo Prueba SUT (por sus siglas en Ingles </w:t>
      </w:r>
      <w:proofErr w:type="spellStart"/>
      <w:r w:rsidRPr="00D11065">
        <w:t>System</w:t>
      </w:r>
      <w:proofErr w:type="spellEnd"/>
      <w:r w:rsidRPr="00D11065">
        <w:t xml:space="preserve"> </w:t>
      </w:r>
      <w:proofErr w:type="spellStart"/>
      <w:r w:rsidRPr="00D11065">
        <w:t>under</w:t>
      </w:r>
      <w:proofErr w:type="spellEnd"/>
      <w:r w:rsidRPr="00D11065">
        <w:t xml:space="preserve"> Test), Drives Externos que son Provistos por emuladores de terminales externas conocidas como RTE (del Ingles </w:t>
      </w:r>
      <w:proofErr w:type="spellStart"/>
      <w:r w:rsidRPr="00D11065">
        <w:t>Remote</w:t>
      </w:r>
      <w:proofErr w:type="spellEnd"/>
      <w:r w:rsidRPr="00D11065">
        <w:t xml:space="preserve"> Terminal </w:t>
      </w:r>
      <w:proofErr w:type="spellStart"/>
      <w:r w:rsidRPr="00D11065">
        <w:t>Emulator</w:t>
      </w:r>
      <w:proofErr w:type="spellEnd"/>
      <w:r w:rsidRPr="00D11065">
        <w:t xml:space="preserve">) y son usados para emular la carga de trabajo que pueden realizar los usuarios. </w:t>
      </w:r>
    </w:p>
    <w:p w14:paraId="57C4ED74" w14:textId="77777777" w:rsidR="00E81A17" w:rsidRPr="00D11065" w:rsidRDefault="00E81A17" w:rsidP="00E81A17">
      <w:pPr>
        <w:pStyle w:val="headingTesis3"/>
      </w:pPr>
      <w:bookmarkStart w:id="112" w:name="_Toc179971738"/>
      <w:bookmarkStart w:id="113" w:name="_Toc180490542"/>
      <w:r w:rsidRPr="00D11065">
        <w:t>Metodología de Precio</w:t>
      </w:r>
      <w:bookmarkEnd w:id="112"/>
      <w:bookmarkEnd w:id="113"/>
    </w:p>
    <w:p w14:paraId="38D66A56" w14:textId="77777777" w:rsidR="00E81A17" w:rsidRPr="00D11065" w:rsidRDefault="00E81A17" w:rsidP="00E81A17">
      <w:pPr>
        <w:pStyle w:val="parrafoTesis"/>
      </w:pPr>
      <w:r w:rsidRPr="00D11065">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4BA2E00" w14:textId="77777777" w:rsidR="00E81A17" w:rsidRPr="00D11065" w:rsidRDefault="00E81A17" w:rsidP="00E81A17">
      <w:pPr>
        <w:pStyle w:val="parrafoTesis"/>
      </w:pPr>
      <w:r w:rsidRPr="00D11065">
        <w:t>Entre los aplicativos de uso público se encuentra una interesante opción desarrollada por catedráticos de la Universidad de Valladolid [TUVA02] conocido como TPCC-UVA que maneja los cálculos de Transacciones por minuto (</w:t>
      </w:r>
      <w:proofErr w:type="spellStart"/>
      <w:r w:rsidRPr="00D11065">
        <w:t>tpmC</w:t>
      </w:r>
      <w:proofErr w:type="spellEnd"/>
      <w:r w:rsidRPr="00D11065">
        <w:t>) sin soporte a cálculos de costo - rendimiento (</w:t>
      </w:r>
      <w:proofErr w:type="spellStart"/>
      <w:r w:rsidRPr="00D11065">
        <w:t>price</w:t>
      </w:r>
      <w:proofErr w:type="spellEnd"/>
      <w:r w:rsidRPr="00D11065">
        <w:t>/</w:t>
      </w:r>
      <w:proofErr w:type="spellStart"/>
      <w:r w:rsidRPr="00D11065">
        <w:t>tpmC</w:t>
      </w:r>
      <w:proofErr w:type="spellEnd"/>
      <w:r w:rsidRPr="00D11065">
        <w:t>)  [TUVA02]</w:t>
      </w:r>
    </w:p>
    <w:p w14:paraId="458377C9" w14:textId="77777777" w:rsidR="00E81A17" w:rsidRPr="00D11065" w:rsidRDefault="00E81A17" w:rsidP="00E81A17">
      <w:pPr>
        <w:rPr>
          <w:rFonts w:ascii="Times" w:eastAsiaTheme="majorEastAsia" w:hAnsi="Times" w:cstheme="majorBidi"/>
          <w:bCs/>
          <w:sz w:val="48"/>
          <w:szCs w:val="32"/>
          <w:lang w:eastAsia="es-ES"/>
        </w:rPr>
      </w:pPr>
      <w:r w:rsidRPr="00D11065">
        <w:br w:type="page"/>
      </w:r>
    </w:p>
    <w:p w14:paraId="5F97464A" w14:textId="00842F6D" w:rsidR="00E81A17" w:rsidRPr="00D11065" w:rsidRDefault="00F81FFE" w:rsidP="005A223E">
      <w:pPr>
        <w:pStyle w:val="headingTesis3"/>
      </w:pPr>
      <w:bookmarkStart w:id="114" w:name="_Toc179971739"/>
      <w:bookmarkStart w:id="115" w:name="_Toc180490543"/>
      <w:r>
        <w:t>2.3</w:t>
      </w:r>
      <w:r w:rsidR="00E81A17" w:rsidRPr="00D11065">
        <w:t>.1.2 TPC-C UVA</w:t>
      </w:r>
      <w:bookmarkEnd w:id="114"/>
      <w:bookmarkEnd w:id="115"/>
    </w:p>
    <w:p w14:paraId="497070C8" w14:textId="77777777" w:rsidR="00E81A17" w:rsidRPr="00D11065" w:rsidRDefault="00E81A17" w:rsidP="00E81A17">
      <w:pPr>
        <w:pStyle w:val="parrafoTesis"/>
      </w:pPr>
      <w:r w:rsidRPr="00D11065">
        <w:t>El Benchmark TPC-C UVA es una implementación libre, bajo licencia GPL [GNPL07], del estándar TPC-C para medir sistemas OLTP. Fue concebido en el seno de la Universidad de Valladolid y es utilizado en la actualidad para medir ambientes de alto rendimiento, pero con la característica que también funciona de manera optima para ordenadores monoprocesadores.[TUVA02][XIAO06]</w:t>
      </w:r>
    </w:p>
    <w:p w14:paraId="79A371B5" w14:textId="77777777" w:rsidR="00E81A17" w:rsidRPr="00D11065" w:rsidRDefault="00E81A17" w:rsidP="00E81A17">
      <w:pPr>
        <w:pStyle w:val="parrafoTesis"/>
      </w:pPr>
      <w:r w:rsidRPr="00D11065">
        <w:t xml:space="preserve">El esquema de TPC-CUVA fue desarrollado ampliamente en C considerando como banco de datos  a Postgres SQL[HILL06] y el uso de un monitor de transacciones (TM por sus siglas en ingles de </w:t>
      </w:r>
      <w:proofErr w:type="spellStart"/>
      <w:r w:rsidRPr="00D11065">
        <w:t>Transaction</w:t>
      </w:r>
      <w:proofErr w:type="spellEnd"/>
      <w:r w:rsidRPr="00D11065">
        <w:t xml:space="preserve"> Monitor) libre para resguardarse bajo la licencia GPL. </w:t>
      </w:r>
    </w:p>
    <w:p w14:paraId="0E4E30C8" w14:textId="77777777" w:rsidR="00E81A17" w:rsidRPr="00D11065" w:rsidRDefault="00E81A17" w:rsidP="00E81A17">
      <w:pPr>
        <w:pStyle w:val="parrafoTesis"/>
      </w:pPr>
      <w:r w:rsidRPr="00D11065">
        <w:t>Entre las características principales del TPC-C UVA se encuentra el estricto control de los requisitos del estándar TPC y el desarrollo en C del TM que permite que este benchmark sea ejecutado prácticamente en cualquier sistema operativo basado en Unix. Aun considerando la restricción que fue desarrollado para Banco de Datos en Postgres es una herramienta potente debido a que la aplicación simula un comportamiento deseando al momento de ejecutar las pruebas. [LIMA09]</w:t>
      </w:r>
    </w:p>
    <w:p w14:paraId="68B21E3A" w14:textId="77777777" w:rsidR="00E81A17" w:rsidRPr="00D11065" w:rsidRDefault="00E81A17" w:rsidP="00E81A17">
      <w:pPr>
        <w:pStyle w:val="headingTesis4"/>
      </w:pPr>
      <w:r w:rsidRPr="00D11065">
        <w:t>Opciones de la Suite TPC-C UVA</w:t>
      </w:r>
    </w:p>
    <w:p w14:paraId="143E9268" w14:textId="77777777" w:rsidR="00E81A17" w:rsidRPr="00D11065" w:rsidRDefault="00E81A17" w:rsidP="00E81A17">
      <w:pPr>
        <w:pStyle w:val="parrafoTesis"/>
      </w:pPr>
      <w:r w:rsidRPr="00D11065">
        <w:t>La aplicación generada por los catedráticos de la universidad de Valladolid consta de un menú textual que inicialmente provee los ítems necesarios para la elaboración del entorno de pruebas.</w:t>
      </w:r>
    </w:p>
    <w:p w14:paraId="3F835282" w14:textId="77777777" w:rsidR="00E81A17" w:rsidRPr="00D11065" w:rsidRDefault="00E81A17" w:rsidP="00E81A17">
      <w:pPr>
        <w:pStyle w:val="parrafoTesis"/>
      </w:pPr>
      <w:r w:rsidRPr="00D11065">
        <w:t>Respetando el esquema de la compañía propuesto por TPC el benchmark TPC-C UVA en su primera Opción genera una base de datos completa con un máximo de hasta 100 Warehouse con aproximadamente 138 megabytes de espacio por cada uno. Este proceso genera todo el esquema necesario para la elaboración de las pruebas. [CARRA08]</w:t>
      </w:r>
    </w:p>
    <w:p w14:paraId="2C011DF1" w14:textId="77777777" w:rsidR="00E81A17" w:rsidRPr="00D11065" w:rsidRDefault="00E81A17" w:rsidP="00E81A17">
      <w:pPr>
        <w:pStyle w:val="parrafoTesis"/>
      </w:pPr>
      <w:r w:rsidRPr="00D11065">
        <w:t>Luego de Generar el banco de datos con la cantidad de Warehouses deseado la aplicación de TPC-C UVA presenta un menú con las próximas posibles acciones a ser tomadas (</w:t>
      </w:r>
      <w:proofErr w:type="spellStart"/>
      <w:r w:rsidRPr="00D11065">
        <w:t>Fig</w:t>
      </w:r>
      <w:proofErr w:type="spellEnd"/>
      <w:r w:rsidRPr="00D11065">
        <w:t xml:space="preserve"> </w:t>
      </w:r>
      <w:r>
        <w:t>3</w:t>
      </w:r>
      <w:r w:rsidRPr="00D11065">
        <w:t>).</w:t>
      </w:r>
    </w:p>
    <w:p w14:paraId="41E682CA" w14:textId="77777777" w:rsidR="00E81A17" w:rsidRDefault="00E81A17" w:rsidP="00E81A17">
      <w:pPr>
        <w:pStyle w:val="NormalWeb"/>
        <w:keepNext/>
        <w:spacing w:after="0"/>
        <w:jc w:val="both"/>
      </w:pPr>
      <w:r w:rsidRPr="00D11065">
        <w:rPr>
          <w:rFonts w:ascii="Arial" w:hAnsi="Arial" w:cs="Arial"/>
          <w:noProof/>
          <w:lang w:val="en-US" w:eastAsia="en-US" w:bidi="ar-SA"/>
        </w:rPr>
        <w:drawing>
          <wp:inline distT="0" distB="0" distL="0" distR="0" wp14:anchorId="78F1F161" wp14:editId="74C600A2">
            <wp:extent cx="3587115" cy="2680335"/>
            <wp:effectExtent l="0" t="0" r="0" b="12065"/>
            <wp:docPr id="10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433449DD" w14:textId="77777777" w:rsidR="00E81A17" w:rsidRPr="00F92EC2" w:rsidRDefault="00E81A17" w:rsidP="00E81A17">
      <w:pPr>
        <w:pStyle w:val="Caption"/>
        <w:jc w:val="both"/>
        <w:rPr>
          <w:rFonts w:ascii="Arial" w:hAnsi="Arial" w:cs="Arial"/>
          <w:sz w:val="16"/>
          <w:lang w:val="es-ES_tradnl"/>
        </w:rPr>
      </w:pPr>
      <w:bookmarkStart w:id="116" w:name="_Toc180490325"/>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D516C3">
        <w:rPr>
          <w:rFonts w:ascii="Arial" w:hAnsi="Arial" w:cs="Arial"/>
          <w:noProof/>
          <w:sz w:val="16"/>
        </w:rPr>
        <w:t>3</w:t>
      </w:r>
      <w:r w:rsidRPr="00F92EC2">
        <w:rPr>
          <w:rFonts w:ascii="Arial" w:hAnsi="Arial" w:cs="Arial"/>
          <w:sz w:val="16"/>
        </w:rPr>
        <w:fldChar w:fldCharType="end"/>
      </w:r>
      <w:r w:rsidRPr="00F92EC2">
        <w:rPr>
          <w:rFonts w:ascii="Arial" w:hAnsi="Arial" w:cs="Arial"/>
          <w:sz w:val="16"/>
        </w:rPr>
        <w:t xml:space="preserve"> Menu de opciones del Bench TPC-C UVA</w:t>
      </w:r>
      <w:bookmarkEnd w:id="116"/>
    </w:p>
    <w:p w14:paraId="48026BE4" w14:textId="77777777" w:rsidR="00E81A17" w:rsidRPr="00D11065" w:rsidRDefault="00E81A17" w:rsidP="00E81A17">
      <w:pPr>
        <w:pStyle w:val="NormalWeb"/>
        <w:spacing w:after="0"/>
        <w:jc w:val="both"/>
        <w:rPr>
          <w:rFonts w:ascii="Arial" w:hAnsi="Arial" w:cs="Arial"/>
          <w:lang w:val="es-ES_tradnl"/>
        </w:rPr>
      </w:pPr>
    </w:p>
    <w:p w14:paraId="1FF1E40B" w14:textId="77777777" w:rsidR="00E81A17" w:rsidRPr="00D11065" w:rsidRDefault="00E81A17" w:rsidP="00E81A17">
      <w:pPr>
        <w:pStyle w:val="headingTesis4"/>
      </w:pPr>
      <w:r w:rsidRPr="00D11065">
        <w:t>Acerca del Uso de TPC-C UVA</w:t>
      </w:r>
    </w:p>
    <w:p w14:paraId="1DC64826" w14:textId="77777777" w:rsidR="00E81A17" w:rsidRPr="00D11065" w:rsidRDefault="00E81A17" w:rsidP="00E81A17">
      <w:pPr>
        <w:pStyle w:val="parrafoTesis"/>
      </w:pPr>
      <w:r w:rsidRPr="00D11065">
        <w:rPr>
          <w:b/>
        </w:rPr>
        <w:t>Opción 1</w:t>
      </w:r>
      <w:r w:rsidRPr="00D11065">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megabytes de espacio necesario.</w:t>
      </w:r>
    </w:p>
    <w:p w14:paraId="5ACA9E96" w14:textId="77777777" w:rsidR="00E81A17" w:rsidRPr="00D11065" w:rsidRDefault="00E81A17" w:rsidP="00E81A17">
      <w:pPr>
        <w:pStyle w:val="parrafoTesis"/>
      </w:pPr>
      <w:r w:rsidRPr="00D11065">
        <w:rPr>
          <w:b/>
        </w:rPr>
        <w:t>Opción 2</w:t>
      </w:r>
      <w:r w:rsidRPr="00D11065">
        <w:t xml:space="preserve"> – Restauración de la Base de Datos Existente: Esta opción deshace todos los cambios realizados al banco de datos. Es considerado como el nivel inicial de cada ejecución del benchmark.</w:t>
      </w:r>
    </w:p>
    <w:p w14:paraId="2A32D6F5" w14:textId="77777777" w:rsidR="00E81A17" w:rsidRPr="00D11065" w:rsidRDefault="00E81A17" w:rsidP="00E81A17">
      <w:pPr>
        <w:pStyle w:val="parrafoTesis"/>
      </w:pPr>
      <w:r w:rsidRPr="00D11065">
        <w:rPr>
          <w:b/>
        </w:rPr>
        <w:t>Opción 3</w:t>
      </w:r>
      <w:r w:rsidRPr="00D11065">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B6D2F25" w14:textId="77777777" w:rsidR="00E81A17" w:rsidRPr="00D11065" w:rsidRDefault="00E81A17" w:rsidP="00E81A17">
      <w:pPr>
        <w:pStyle w:val="parrafoTesis"/>
      </w:pPr>
      <w:r w:rsidRPr="00D11065">
        <w:rPr>
          <w:i/>
        </w:rPr>
        <w:t>Numero de Warehouse</w:t>
      </w:r>
      <w:r w:rsidRPr="00D11065">
        <w:t>: Se indica cual es el numero de Warehouse a utilizar, Si bien tenemos N almacenes es posible utilizar x Almacenes (donde 0 &lt; x &lt;= N)</w:t>
      </w:r>
    </w:p>
    <w:p w14:paraId="26B69CD9" w14:textId="77777777" w:rsidR="00E81A17" w:rsidRPr="00D11065" w:rsidRDefault="00E81A17" w:rsidP="00E81A17">
      <w:pPr>
        <w:pStyle w:val="parrafoTesis"/>
      </w:pPr>
      <w:r w:rsidRPr="00D11065">
        <w:rPr>
          <w:i/>
        </w:rPr>
        <w:t>Número de Terminales por Warehouse</w:t>
      </w:r>
      <w:r w:rsidRPr="00D11065">
        <w:t>: Si bien el estándar TPC establece de manera inicial 10 terminales, mediante este valor se puede personalizar la cantidad de terminales que realizaran el test. Cada Terminal es un proceso que de manera independiente realiza la ejecución del test sobre cada Warehouse.</w:t>
      </w:r>
    </w:p>
    <w:p w14:paraId="46ABF4CB" w14:textId="77777777" w:rsidR="00E81A17" w:rsidRPr="00D11065" w:rsidRDefault="00E81A17" w:rsidP="00E81A17">
      <w:pPr>
        <w:pStyle w:val="parrafoTesis"/>
      </w:pPr>
      <w:r w:rsidRPr="00D11065">
        <w:rPr>
          <w:i/>
        </w:rPr>
        <w:t xml:space="preserve">Periodo de </w:t>
      </w:r>
      <w:proofErr w:type="spellStart"/>
      <w:r w:rsidRPr="00D11065">
        <w:rPr>
          <w:i/>
        </w:rPr>
        <w:t>Ramp</w:t>
      </w:r>
      <w:proofErr w:type="spellEnd"/>
      <w:r w:rsidRPr="00D11065">
        <w:rPr>
          <w:i/>
        </w:rPr>
        <w:t>-Up</w:t>
      </w:r>
      <w:r w:rsidRPr="00D11065">
        <w:t>: es considerado el tiempo promedio en el cual el sistema se mantiene estable. Según la definición inicial el periodo de estabilidad del benchmark se encuentra aproximadamente en 20 minutos.</w:t>
      </w:r>
    </w:p>
    <w:p w14:paraId="4DDADFEB" w14:textId="77777777" w:rsidR="00E81A17" w:rsidRPr="00D11065" w:rsidRDefault="00E81A17" w:rsidP="00E81A17">
      <w:pPr>
        <w:pStyle w:val="parrafoTesis"/>
      </w:pPr>
      <w:r w:rsidRPr="00D11065">
        <w:rPr>
          <w:i/>
        </w:rPr>
        <w:t>Periodo de Medida</w:t>
      </w:r>
      <w:r w:rsidRPr="00D11065">
        <w:t>: Es el parámetro que configura el tiempo de en el cual se ejecutara el benchmark. Según el estándar TPC este se encuentra entre 120 y 480 minutos</w:t>
      </w:r>
    </w:p>
    <w:p w14:paraId="60CD21D8" w14:textId="77777777" w:rsidR="00E81A17" w:rsidRPr="00D11065" w:rsidRDefault="00E81A17" w:rsidP="00E81A17">
      <w:pPr>
        <w:pStyle w:val="parrafoTesis"/>
      </w:pPr>
      <w:r w:rsidRPr="00D11065">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389855C1" w14:textId="77777777" w:rsidR="00E81A17" w:rsidRPr="00D11065" w:rsidRDefault="00E81A17" w:rsidP="00E81A17">
      <w:pPr>
        <w:pStyle w:val="parrafoTesis"/>
      </w:pPr>
      <w:r w:rsidRPr="00D11065">
        <w:rPr>
          <w:b/>
        </w:rPr>
        <w:t>Opción 4</w:t>
      </w:r>
      <w:r w:rsidRPr="00D11065">
        <w:t xml:space="preserve"> – Constatar la consistencia de la Base de Datos: Esta opción realiza verificaciones constando que se realizan las 12 condiciones necesarias de consistencia de base de datos definido en el estándar TPC en su Capitulo 3.</w:t>
      </w:r>
    </w:p>
    <w:p w14:paraId="471E915F" w14:textId="77777777" w:rsidR="00E81A17" w:rsidRPr="00D11065" w:rsidRDefault="00E81A17" w:rsidP="00E81A17">
      <w:pPr>
        <w:pStyle w:val="parrafoTesis"/>
      </w:pPr>
      <w:r w:rsidRPr="00D11065">
        <w:rPr>
          <w:b/>
        </w:rPr>
        <w:t>Opción 5</w:t>
      </w:r>
      <w:r w:rsidRPr="00D11065">
        <w:t xml:space="preserve"> – Eliminación del Banco de Datos de Prueba: Permite indicar al usuario que se desea eliminar el banco de datos.</w:t>
      </w:r>
    </w:p>
    <w:p w14:paraId="7ABBD58E" w14:textId="77777777" w:rsidR="00E81A17" w:rsidRPr="00D11065" w:rsidRDefault="00E81A17" w:rsidP="00E81A17">
      <w:pPr>
        <w:pStyle w:val="parrafoTesis"/>
      </w:pPr>
      <w:r w:rsidRPr="00D11065">
        <w:rPr>
          <w:b/>
        </w:rPr>
        <w:t>Opción 6</w:t>
      </w:r>
      <w:r w:rsidRPr="00D11065">
        <w:t xml:space="preserve"> – Verificación y almacenamiento de Resultados: Esta opción verifica los estados temporales del test realizado. Define si el banco de datos aprobó los valores mínimos de estándar TPC para banco de datos.</w:t>
      </w:r>
    </w:p>
    <w:p w14:paraId="12FCA5F2" w14:textId="77777777" w:rsidR="00E81A17" w:rsidRPr="00D11065" w:rsidRDefault="00E81A17" w:rsidP="00E81A17">
      <w:pPr>
        <w:pStyle w:val="parrafoTesis"/>
      </w:pPr>
      <w:r w:rsidRPr="00D11065">
        <w:rPr>
          <w:b/>
        </w:rPr>
        <w:t>Opción 7</w:t>
      </w:r>
      <w:r w:rsidRPr="00D11065">
        <w:t xml:space="preserve"> – Verificación del estado de la Base de Datos: Esta opción presenta al usuario de la aplicación constatar cuantos registros existen en el banco de datos de manera verificar el funcionamiento de la aplicación.</w:t>
      </w:r>
    </w:p>
    <w:p w14:paraId="0176E40C" w14:textId="77777777" w:rsidR="00E81A17" w:rsidRPr="00D11065" w:rsidRDefault="00E81A17" w:rsidP="00E81A17">
      <w:pPr>
        <w:pStyle w:val="parrafoTesis"/>
      </w:pPr>
      <w:r w:rsidRPr="00D11065">
        <w:rPr>
          <w:b/>
        </w:rPr>
        <w:t>Opción 8</w:t>
      </w:r>
      <w:r w:rsidRPr="00D11065">
        <w:t xml:space="preserve"> – Salir: Opción que finaliza la aplicación TPC-C UVA</w:t>
      </w:r>
    </w:p>
    <w:p w14:paraId="49175D80" w14:textId="77777777" w:rsidR="00E81A17" w:rsidRPr="00D11065" w:rsidRDefault="00E81A17" w:rsidP="00E81A17">
      <w:pPr>
        <w:rPr>
          <w:rFonts w:ascii="Arial" w:eastAsia="Bitstream Vera Sans" w:hAnsi="Arial" w:cs="Arial"/>
        </w:rPr>
      </w:pPr>
      <w:r w:rsidRPr="00D11065">
        <w:rPr>
          <w:rFonts w:ascii="Arial" w:eastAsia="Bitstream Vera Sans" w:hAnsi="Arial" w:cs="Arial"/>
          <w:bCs/>
        </w:rPr>
        <w:br w:type="page"/>
      </w:r>
    </w:p>
    <w:p w14:paraId="206AD9BC" w14:textId="52684258" w:rsidR="00E81A17" w:rsidRPr="00D11065" w:rsidRDefault="00F81FFE" w:rsidP="00E81A17">
      <w:pPr>
        <w:pStyle w:val="headingTesis2"/>
      </w:pPr>
      <w:bookmarkStart w:id="117" w:name="_Toc179971740"/>
      <w:bookmarkStart w:id="118" w:name="_Toc180490544"/>
      <w:r>
        <w:t>2.3</w:t>
      </w:r>
      <w:r w:rsidR="00E81A17" w:rsidRPr="00D11065">
        <w:t>.2 Benchmarks OLAP</w:t>
      </w:r>
      <w:bookmarkEnd w:id="117"/>
      <w:bookmarkEnd w:id="118"/>
    </w:p>
    <w:p w14:paraId="3E2FC542" w14:textId="77777777" w:rsidR="00E81A17" w:rsidRPr="00D11065" w:rsidRDefault="00E81A17" w:rsidP="00E81A17">
      <w:pPr>
        <w:pStyle w:val="parrafoTesis"/>
      </w:pPr>
      <w:r w:rsidRPr="00D11065">
        <w:t>Con el fin de abarcar todas las aristas del análisis de rendimiento de base de datos fue necesario optar por una opción que cubra las expectativas OLAP. Así como la implementación TPC-C UVA se encargó de medir de forma explicita el comportamiento OLTP, el consorcio TPC provee un estándar para OLAP llamado TPC-H.</w:t>
      </w:r>
    </w:p>
    <w:p w14:paraId="49AF4526" w14:textId="3BE8E9BC" w:rsidR="00E81A17" w:rsidRPr="00D11065" w:rsidRDefault="00F81FFE" w:rsidP="00E81A17">
      <w:pPr>
        <w:pStyle w:val="headingTesis3"/>
      </w:pPr>
      <w:bookmarkStart w:id="119" w:name="_Toc179971741"/>
      <w:bookmarkStart w:id="120" w:name="_Toc180490545"/>
      <w:r>
        <w:t>2.3</w:t>
      </w:r>
      <w:r w:rsidR="00E81A17" w:rsidRPr="00D11065">
        <w:t>.2.1 TPCh</w:t>
      </w:r>
      <w:bookmarkEnd w:id="119"/>
      <w:bookmarkEnd w:id="120"/>
    </w:p>
    <w:p w14:paraId="63FCAA47" w14:textId="77777777" w:rsidR="00E81A17" w:rsidRPr="00D11065" w:rsidRDefault="00E81A17" w:rsidP="00E81A17">
      <w:pPr>
        <w:pStyle w:val="parrafoTesis"/>
      </w:pPr>
      <w:r w:rsidRPr="00D11065">
        <w:t>El TPC-H es un benchmark de aplicación que nació como sucesor del TPC-D, el cual en 1999 fue dividido para dar paso a TPC-R para verificaciones de reportes y TPC-H.</w:t>
      </w:r>
    </w:p>
    <w:p w14:paraId="6F1D6013" w14:textId="77777777" w:rsidR="00E81A17" w:rsidRPr="00D11065" w:rsidRDefault="00E81A17" w:rsidP="00E81A17">
      <w:pPr>
        <w:pStyle w:val="parrafoTesis"/>
      </w:pPr>
      <w:r w:rsidRPr="00D11065">
        <w:t xml:space="preserve">El Benchmark TPC-H trabaja sobre consultas realizadas de manera directa al Banco de datos, de forma tal que no puedan ser optimizadas por el Administrador de Base de Datos o DBA (por sus siglas en ingles de Data Base </w:t>
      </w:r>
      <w:proofErr w:type="spellStart"/>
      <w:r w:rsidRPr="00D11065">
        <w:t>Administrator</w:t>
      </w:r>
      <w:proofErr w:type="spellEnd"/>
      <w:r w:rsidRPr="00D11065">
        <w:t>) y cuyo esquema de base de datos se encuentre normalizado en la 3ra forma normal. [POESS00]</w:t>
      </w:r>
    </w:p>
    <w:p w14:paraId="54FBA386" w14:textId="77777777" w:rsidR="00E81A17" w:rsidRPr="00D11065" w:rsidRDefault="00E81A17" w:rsidP="00E81A17">
      <w:pPr>
        <w:pStyle w:val="parrafoTesis"/>
      </w:pPr>
      <w:r w:rsidRPr="00D11065">
        <w:t>Las consultas seleccionadas para la ejecución del Benchmark TPCH tienen las siguientes características:</w:t>
      </w:r>
    </w:p>
    <w:p w14:paraId="54BD37CD" w14:textId="77777777" w:rsidR="00E81A17" w:rsidRPr="00D11065" w:rsidRDefault="00E81A17" w:rsidP="00E81A17">
      <w:pPr>
        <w:pStyle w:val="parrafoTesis"/>
        <w:numPr>
          <w:ilvl w:val="0"/>
          <w:numId w:val="12"/>
        </w:numPr>
      </w:pPr>
      <w:r w:rsidRPr="00D11065">
        <w:t>Alto grado de complejidad.</w:t>
      </w:r>
    </w:p>
    <w:p w14:paraId="7A12916E" w14:textId="77777777" w:rsidR="00E81A17" w:rsidRPr="00D11065" w:rsidRDefault="00E81A17" w:rsidP="00E81A17">
      <w:pPr>
        <w:pStyle w:val="parrafoTesis"/>
        <w:numPr>
          <w:ilvl w:val="0"/>
          <w:numId w:val="12"/>
        </w:numPr>
      </w:pPr>
      <w:r w:rsidRPr="00D11065">
        <w:t>Variedad de accesos utilizados.</w:t>
      </w:r>
    </w:p>
    <w:p w14:paraId="3562209F" w14:textId="77777777" w:rsidR="00E81A17" w:rsidRPr="00D11065" w:rsidRDefault="00E81A17" w:rsidP="00E81A17">
      <w:pPr>
        <w:pStyle w:val="parrafoTesis"/>
        <w:numPr>
          <w:ilvl w:val="0"/>
          <w:numId w:val="12"/>
        </w:numPr>
      </w:pPr>
      <w:r w:rsidRPr="00D11065">
        <w:t>Son de carácter ad hoc.</w:t>
      </w:r>
    </w:p>
    <w:p w14:paraId="108A50C0" w14:textId="77777777" w:rsidR="00E81A17" w:rsidRPr="00D11065" w:rsidRDefault="00E81A17" w:rsidP="00E81A17">
      <w:pPr>
        <w:pStyle w:val="parrafoTesis"/>
        <w:numPr>
          <w:ilvl w:val="0"/>
          <w:numId w:val="12"/>
        </w:numPr>
      </w:pPr>
      <w:r w:rsidRPr="00D11065">
        <w:t>Abarcan un amplio porcentaje de datos disponibles.</w:t>
      </w:r>
    </w:p>
    <w:p w14:paraId="25489930" w14:textId="77777777" w:rsidR="00E81A17" w:rsidRPr="00D11065" w:rsidRDefault="00E81A17" w:rsidP="00E81A17">
      <w:pPr>
        <w:pStyle w:val="parrafoTesis"/>
        <w:numPr>
          <w:ilvl w:val="0"/>
          <w:numId w:val="12"/>
        </w:numPr>
      </w:pPr>
      <w:r w:rsidRPr="00D11065">
        <w:t>Todas las consultas difieren entre sí.</w:t>
      </w:r>
    </w:p>
    <w:p w14:paraId="6D298C31" w14:textId="77777777" w:rsidR="00E81A17" w:rsidRPr="00D11065" w:rsidRDefault="00E81A17" w:rsidP="00E81A17">
      <w:pPr>
        <w:pStyle w:val="parrafoTesis"/>
        <w:numPr>
          <w:ilvl w:val="0"/>
          <w:numId w:val="12"/>
        </w:numPr>
      </w:pPr>
      <w:r w:rsidRPr="00D11065">
        <w:t>Contienen consultas parametrizadas que varían durante la ejecución.</w:t>
      </w:r>
    </w:p>
    <w:p w14:paraId="6DF4381F" w14:textId="77777777" w:rsidR="00E81A17" w:rsidRPr="00D11065" w:rsidRDefault="00E81A17" w:rsidP="00E81A17">
      <w:pPr>
        <w:pStyle w:val="parrafoTesis"/>
      </w:pPr>
      <w:r w:rsidRPr="00D11065">
        <w:t>Para un mejor estudio el consorcio TPC dividió en clausulas que son expuestas como sigue:</w:t>
      </w:r>
    </w:p>
    <w:p w14:paraId="4D19F512" w14:textId="77777777" w:rsidR="00E81A17" w:rsidRPr="00D11065" w:rsidRDefault="00E81A17" w:rsidP="00E81A17">
      <w:pPr>
        <w:pStyle w:val="headingTesis4"/>
      </w:pPr>
      <w:r w:rsidRPr="00D11065">
        <w:t>Diseño Lógico de la Base de Datos.</w:t>
      </w:r>
    </w:p>
    <w:p w14:paraId="77DB9E75" w14:textId="77777777" w:rsidR="00E81A17" w:rsidRPr="00D11065" w:rsidRDefault="00E81A17" w:rsidP="00E81A17">
      <w:pPr>
        <w:pStyle w:val="parrafoTesis"/>
      </w:pPr>
      <w:r w:rsidRPr="00D11065">
        <w:t xml:space="preserve">Al igual que en el TPC-C, esta es una sección que define el entorno de aplicación y negocio, la especificación de entidad, relación y característica de la Base de datos. </w:t>
      </w:r>
    </w:p>
    <w:p w14:paraId="3F5AF66D" w14:textId="77777777" w:rsidR="00E81A17" w:rsidRPr="00D11065" w:rsidRDefault="00E81A17" w:rsidP="00E81A17">
      <w:pPr>
        <w:pStyle w:val="parrafoTesis"/>
      </w:pPr>
      <w:r w:rsidRPr="00D11065">
        <w:t xml:space="preserve">El estándar TPC H establece una serie de consultas que son pensadas para suponer que se trata del estudio posible para cualquier modelo de empresa. </w:t>
      </w:r>
    </w:p>
    <w:p w14:paraId="1FAC7A42" w14:textId="77777777" w:rsidR="00E81A17" w:rsidRDefault="00E81A17" w:rsidP="00E81A17">
      <w:pPr>
        <w:pStyle w:val="parrafoTesis"/>
      </w:pPr>
      <w:r w:rsidRPr="00D11065">
        <w:rPr>
          <w:noProof/>
          <w:lang w:val="en-US"/>
        </w:rPr>
        <w:drawing>
          <wp:inline distT="0" distB="0" distL="0" distR="0" wp14:anchorId="6B13445B" wp14:editId="5D323A7D">
            <wp:extent cx="4683406" cy="3284553"/>
            <wp:effectExtent l="0" t="0" r="0" b="0"/>
            <wp:docPr id="103"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2" cstate="print"/>
                    <a:stretch>
                      <a:fillRect/>
                    </a:stretch>
                  </pic:blipFill>
                  <pic:spPr>
                    <a:xfrm>
                      <a:off x="0" y="0"/>
                      <a:ext cx="4683755" cy="3284798"/>
                    </a:xfrm>
                    <a:prstGeom prst="rect">
                      <a:avLst/>
                    </a:prstGeom>
                  </pic:spPr>
                </pic:pic>
              </a:graphicData>
            </a:graphic>
          </wp:inline>
        </w:drawing>
      </w:r>
    </w:p>
    <w:p w14:paraId="36DAF478" w14:textId="77777777" w:rsidR="00E81A17" w:rsidRPr="00F92EC2" w:rsidRDefault="00E81A17" w:rsidP="00E81A17">
      <w:pPr>
        <w:pStyle w:val="Caption"/>
        <w:jc w:val="center"/>
        <w:rPr>
          <w:rFonts w:ascii="Arial" w:hAnsi="Arial" w:cs="Arial"/>
          <w:sz w:val="16"/>
        </w:rPr>
      </w:pPr>
      <w:bookmarkStart w:id="121" w:name="_Toc180490326"/>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D516C3">
        <w:rPr>
          <w:rFonts w:ascii="Arial" w:hAnsi="Arial" w:cs="Arial"/>
          <w:noProof/>
          <w:sz w:val="16"/>
        </w:rPr>
        <w:t>4</w:t>
      </w:r>
      <w:r w:rsidRPr="00F92EC2">
        <w:rPr>
          <w:rFonts w:ascii="Arial" w:hAnsi="Arial" w:cs="Arial"/>
          <w:sz w:val="16"/>
        </w:rPr>
        <w:fldChar w:fldCharType="end"/>
      </w:r>
      <w:r w:rsidRPr="00F92EC2">
        <w:rPr>
          <w:rFonts w:ascii="Arial" w:hAnsi="Arial" w:cs="Arial"/>
          <w:sz w:val="16"/>
        </w:rPr>
        <w:t xml:space="preserve"> Diseño lógico de la base de datos</w:t>
      </w:r>
      <w:bookmarkEnd w:id="121"/>
    </w:p>
    <w:p w14:paraId="08E165CE" w14:textId="77777777" w:rsidR="00E81A17" w:rsidRPr="00D11065" w:rsidRDefault="00E81A17" w:rsidP="00E81A17">
      <w:pPr>
        <w:pStyle w:val="parrafoTesis"/>
      </w:pPr>
      <w:r w:rsidRPr="00D11065">
        <w:t xml:space="preserve">El modelo presentado inicialmente por el estándar TPCH muestra como las operaciones realizadas de manera periódica en las bases OLTP, luego de un conjunto de procesos pasan a ser objeto de estudio en la base de datos OLAP para la toma de decisiones. </w:t>
      </w:r>
    </w:p>
    <w:p w14:paraId="4A0B4AE1" w14:textId="77777777" w:rsidR="00E81A17" w:rsidRPr="00D11065" w:rsidRDefault="00E81A17" w:rsidP="00E81A17">
      <w:pPr>
        <w:pStyle w:val="parrafoTesis"/>
      </w:pPr>
      <w:r w:rsidRPr="00D11065">
        <w:t>Análogamente al sistema TPCC, el sistema requerido por el estándar TPCH genera entidades y relaciones basados en la tercera forma normal y esquematizado como se muestra en la fig</w:t>
      </w:r>
      <w:r>
        <w:t>. 5</w:t>
      </w:r>
      <w:r w:rsidRPr="00D11065">
        <w:t xml:space="preserve"> [POESS00].</w:t>
      </w:r>
    </w:p>
    <w:p w14:paraId="2E4478AD" w14:textId="77777777" w:rsidR="00E81A17" w:rsidRDefault="00E81A17" w:rsidP="00E81A17">
      <w:pPr>
        <w:pStyle w:val="parrafoTesis"/>
      </w:pPr>
      <w:r w:rsidRPr="00D11065">
        <w:rPr>
          <w:noProof/>
          <w:lang w:val="en-US"/>
        </w:rPr>
        <w:drawing>
          <wp:inline distT="0" distB="0" distL="0" distR="0" wp14:anchorId="6AFAA8BF" wp14:editId="2D289156">
            <wp:extent cx="5400040" cy="2578735"/>
            <wp:effectExtent l="19050" t="0" r="0" b="0"/>
            <wp:docPr id="104"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3" cstate="print"/>
                    <a:stretch>
                      <a:fillRect/>
                    </a:stretch>
                  </pic:blipFill>
                  <pic:spPr>
                    <a:xfrm>
                      <a:off x="0" y="0"/>
                      <a:ext cx="5400040" cy="2578735"/>
                    </a:xfrm>
                    <a:prstGeom prst="rect">
                      <a:avLst/>
                    </a:prstGeom>
                  </pic:spPr>
                </pic:pic>
              </a:graphicData>
            </a:graphic>
          </wp:inline>
        </w:drawing>
      </w:r>
    </w:p>
    <w:p w14:paraId="13D63DA5" w14:textId="77777777" w:rsidR="00E81A17" w:rsidRPr="00A5486E" w:rsidRDefault="00E81A17" w:rsidP="00E81A17">
      <w:pPr>
        <w:pStyle w:val="Caption"/>
        <w:jc w:val="center"/>
        <w:rPr>
          <w:rFonts w:ascii="Arial" w:hAnsi="Arial" w:cs="Arial"/>
          <w:sz w:val="16"/>
        </w:rPr>
      </w:pPr>
      <w:bookmarkStart w:id="122" w:name="_Toc180490327"/>
      <w:r w:rsidRPr="00A5486E">
        <w:rPr>
          <w:rFonts w:ascii="Arial" w:hAnsi="Arial" w:cs="Arial"/>
          <w:sz w:val="16"/>
        </w:rPr>
        <w:t xml:space="preserve">Fig. </w:t>
      </w:r>
      <w:r w:rsidRPr="00A5486E">
        <w:rPr>
          <w:rFonts w:ascii="Arial" w:hAnsi="Arial" w:cs="Arial"/>
          <w:sz w:val="16"/>
        </w:rPr>
        <w:fldChar w:fldCharType="begin"/>
      </w:r>
      <w:r w:rsidRPr="00A5486E">
        <w:rPr>
          <w:rFonts w:ascii="Arial" w:hAnsi="Arial" w:cs="Arial"/>
          <w:sz w:val="16"/>
        </w:rPr>
        <w:instrText xml:space="preserve"> SEQ Fig. \* ARABIC </w:instrText>
      </w:r>
      <w:r w:rsidRPr="00A5486E">
        <w:rPr>
          <w:rFonts w:ascii="Arial" w:hAnsi="Arial" w:cs="Arial"/>
          <w:sz w:val="16"/>
        </w:rPr>
        <w:fldChar w:fldCharType="separate"/>
      </w:r>
      <w:r w:rsidR="00D516C3">
        <w:rPr>
          <w:rFonts w:ascii="Arial" w:hAnsi="Arial" w:cs="Arial"/>
          <w:noProof/>
          <w:sz w:val="16"/>
        </w:rPr>
        <w:t>5</w:t>
      </w:r>
      <w:r w:rsidRPr="00A5486E">
        <w:rPr>
          <w:rFonts w:ascii="Arial" w:hAnsi="Arial" w:cs="Arial"/>
          <w:sz w:val="16"/>
        </w:rPr>
        <w:fldChar w:fldCharType="end"/>
      </w:r>
      <w:r w:rsidRPr="00A5486E">
        <w:rPr>
          <w:rFonts w:ascii="Arial" w:hAnsi="Arial" w:cs="Arial"/>
          <w:sz w:val="16"/>
        </w:rPr>
        <w:t xml:space="preserve"> Entidades y Relaciones para TPC-H</w:t>
      </w:r>
      <w:bookmarkEnd w:id="122"/>
    </w:p>
    <w:p w14:paraId="1D07B0A5" w14:textId="77777777" w:rsidR="00E81A17" w:rsidRPr="00D11065" w:rsidRDefault="00E81A17" w:rsidP="00E81A17">
      <w:pPr>
        <w:pStyle w:val="headingTesis4"/>
      </w:pPr>
      <w:r w:rsidRPr="00D11065">
        <w:t>Consultas y funciones de actualización.</w:t>
      </w:r>
    </w:p>
    <w:p w14:paraId="4B106B47" w14:textId="77777777" w:rsidR="00E81A17" w:rsidRPr="00D11065" w:rsidRDefault="00E81A17" w:rsidP="00E81A17">
      <w:pPr>
        <w:pStyle w:val="parrafoTesis"/>
      </w:pPr>
      <w:r w:rsidRPr="00D11065">
        <w:t xml:space="preserve">En esta sección se definen 22 consultas y entre ellos 2 funciones de actualización que pueden ser ejecutadas por parte en las pruebas TPCH. </w:t>
      </w:r>
    </w:p>
    <w:p w14:paraId="4FF06B9E" w14:textId="77777777" w:rsidR="00E81A17" w:rsidRPr="00D11065" w:rsidRDefault="00E81A17" w:rsidP="00E81A17">
      <w:pPr>
        <w:pStyle w:val="parrafoTesis"/>
      </w:pPr>
      <w:r w:rsidRPr="00D11065">
        <w:t>Cada una de las consultas están caracterizadas por:</w:t>
      </w:r>
    </w:p>
    <w:p w14:paraId="555D6AA8" w14:textId="77777777" w:rsidR="00E81A17" w:rsidRPr="00D11065" w:rsidRDefault="00E81A17" w:rsidP="00E81A17">
      <w:pPr>
        <w:pStyle w:val="parrafoTesis"/>
        <w:numPr>
          <w:ilvl w:val="0"/>
          <w:numId w:val="13"/>
        </w:numPr>
      </w:pPr>
      <w:r w:rsidRPr="00D11065">
        <w:t>Ilustrar las preguntas que normalmente se realizan en el transcurso de las toma de decisión.</w:t>
      </w:r>
    </w:p>
    <w:p w14:paraId="7BD19C33" w14:textId="77777777" w:rsidR="00E81A17" w:rsidRPr="00D11065" w:rsidRDefault="00E81A17" w:rsidP="00E81A17">
      <w:pPr>
        <w:pStyle w:val="parrafoTesis"/>
        <w:numPr>
          <w:ilvl w:val="0"/>
          <w:numId w:val="13"/>
        </w:numPr>
      </w:pPr>
      <w:r w:rsidRPr="00D11065">
        <w:t>Estar definidas según el estándar SQL-92 para poder ser medida por consulta en caso de ser necesario.</w:t>
      </w:r>
    </w:p>
    <w:p w14:paraId="33624352" w14:textId="77777777" w:rsidR="00E81A17" w:rsidRPr="00D11065" w:rsidRDefault="00E81A17" w:rsidP="00E81A17">
      <w:pPr>
        <w:pStyle w:val="parrafoTesis"/>
        <w:numPr>
          <w:ilvl w:val="0"/>
          <w:numId w:val="13"/>
        </w:numPr>
      </w:pPr>
      <w:r w:rsidRPr="00D11065">
        <w:t>Tener parámetros de sustitución que son descriptos para obtener los resultados</w:t>
      </w:r>
    </w:p>
    <w:p w14:paraId="5BBD5EC1" w14:textId="77777777" w:rsidR="00E81A17" w:rsidRPr="00D11065" w:rsidRDefault="00E81A17" w:rsidP="00E81A17">
      <w:pPr>
        <w:pStyle w:val="parrafoTesis"/>
        <w:numPr>
          <w:ilvl w:val="0"/>
          <w:numId w:val="13"/>
        </w:numPr>
      </w:pPr>
      <w:r w:rsidRPr="00D11065">
        <w:t>Validar las consultas en bases aptas para este tipo de operaciones</w:t>
      </w:r>
    </w:p>
    <w:p w14:paraId="0AE8F446" w14:textId="77777777" w:rsidR="00E81A17" w:rsidRPr="00D11065" w:rsidRDefault="00E81A17" w:rsidP="00E81A17">
      <w:pPr>
        <w:pStyle w:val="headingTesis4"/>
      </w:pPr>
      <w:r w:rsidRPr="00D11065">
        <w:t>Propiedades ACID (</w:t>
      </w:r>
      <w:proofErr w:type="spellStart"/>
      <w:r w:rsidRPr="00D11065">
        <w:t>Atomicity</w:t>
      </w:r>
      <w:proofErr w:type="spellEnd"/>
      <w:r w:rsidRPr="00D11065">
        <w:fldChar w:fldCharType="begin"/>
      </w:r>
      <w:r w:rsidRPr="00D11065">
        <w:instrText>xe "Atomicity"</w:instrText>
      </w:r>
      <w:r w:rsidRPr="00D11065">
        <w:fldChar w:fldCharType="end"/>
      </w:r>
      <w:r w:rsidRPr="00D11065">
        <w:fldChar w:fldCharType="begin"/>
      </w:r>
      <w:r w:rsidRPr="00D11065">
        <w:instrText>xe "ACID:Atomicity"</w:instrText>
      </w:r>
      <w:r w:rsidRPr="00D11065">
        <w:fldChar w:fldCharType="end"/>
      </w:r>
      <w:r w:rsidRPr="00D11065">
        <w:t xml:space="preserve">, </w:t>
      </w:r>
      <w:proofErr w:type="spellStart"/>
      <w:r w:rsidRPr="00D11065">
        <w:t>Consistency</w:t>
      </w:r>
      <w:proofErr w:type="spellEnd"/>
      <w:r w:rsidRPr="00D11065">
        <w:fldChar w:fldCharType="begin"/>
      </w:r>
      <w:r w:rsidRPr="00D11065">
        <w:instrText>xe "ACID:Consistency"</w:instrText>
      </w:r>
      <w:r w:rsidRPr="00D11065">
        <w:fldChar w:fldCharType="end"/>
      </w:r>
      <w:r w:rsidRPr="00D11065">
        <w:fldChar w:fldCharType="begin"/>
      </w:r>
      <w:r w:rsidRPr="00D11065">
        <w:instrText>xe "Consistency"</w:instrText>
      </w:r>
      <w:r w:rsidRPr="00D11065">
        <w:fldChar w:fldCharType="end"/>
      </w:r>
      <w:r w:rsidRPr="00D11065">
        <w:t xml:space="preserve">, </w:t>
      </w:r>
      <w:proofErr w:type="spellStart"/>
      <w:r w:rsidRPr="00D11065">
        <w:t>Isolation</w:t>
      </w:r>
      <w:proofErr w:type="spellEnd"/>
      <w:r w:rsidRPr="00D11065">
        <w:fldChar w:fldCharType="begin"/>
      </w:r>
      <w:r w:rsidRPr="00D11065">
        <w:instrText>xe "Isolation"</w:instrText>
      </w:r>
      <w:r w:rsidRPr="00D11065">
        <w:fldChar w:fldCharType="end"/>
      </w:r>
      <w:r w:rsidRPr="00D11065">
        <w:fldChar w:fldCharType="begin"/>
      </w:r>
      <w:r w:rsidRPr="00D11065">
        <w:instrText>xe "ACID:Isolation"</w:instrText>
      </w:r>
      <w:r w:rsidRPr="00D11065">
        <w:fldChar w:fldCharType="end"/>
      </w:r>
      <w:r w:rsidRPr="00D11065">
        <w:t xml:space="preserve">, and </w:t>
      </w:r>
      <w:proofErr w:type="spellStart"/>
      <w:r w:rsidRPr="00D11065">
        <w:t>Durability</w:t>
      </w:r>
      <w:proofErr w:type="spellEnd"/>
      <w:r w:rsidRPr="00D11065">
        <w:t>):</w:t>
      </w:r>
    </w:p>
    <w:p w14:paraId="25EFD2F6" w14:textId="77777777" w:rsidR="00E81A17" w:rsidRPr="00D11065" w:rsidRDefault="00E81A17" w:rsidP="00E81A17">
      <w:pPr>
        <w:pStyle w:val="parrafoTesis"/>
      </w:pPr>
      <w:r w:rsidRPr="00D11065">
        <w:t>En esta sección se define el uso de las propiedades ACID para mantener la consistencia del banco de datos a lo largo del periodo de test.</w:t>
      </w:r>
    </w:p>
    <w:p w14:paraId="7C7CDD50" w14:textId="77777777" w:rsidR="00E81A17" w:rsidRPr="00D11065" w:rsidRDefault="00E81A17" w:rsidP="00E81A17">
      <w:pPr>
        <w:pStyle w:val="headingTesis4"/>
      </w:pPr>
      <w:r w:rsidRPr="00D11065">
        <w:t>Escalado y población de la base datos.</w:t>
      </w:r>
    </w:p>
    <w:p w14:paraId="5D433DDF" w14:textId="77777777" w:rsidR="00E81A17" w:rsidRPr="00D11065" w:rsidRDefault="00E81A17" w:rsidP="00E81A17">
      <w:pPr>
        <w:pStyle w:val="parrafoTesis"/>
      </w:pPr>
      <w:r w:rsidRPr="00D11065">
        <w:t>En esta sección se definen las clausulas de escalado del banco de datos, así como también cuales son las medidas de población aceptadas por el estándar</w:t>
      </w:r>
    </w:p>
    <w:p w14:paraId="77A97EEE" w14:textId="77777777" w:rsidR="00E81A17" w:rsidRPr="00D11065" w:rsidRDefault="00E81A17" w:rsidP="00E81A17">
      <w:pPr>
        <w:pStyle w:val="headingTesis4"/>
      </w:pPr>
      <w:r w:rsidRPr="00D11065">
        <w:t>Métricas de performance y reglas de ejecución.</w:t>
      </w:r>
    </w:p>
    <w:p w14:paraId="3C777862" w14:textId="77777777" w:rsidR="00E81A17" w:rsidRPr="00D11065" w:rsidRDefault="00E81A17" w:rsidP="00E81A17">
      <w:pPr>
        <w:pStyle w:val="parrafoTesis"/>
      </w:pPr>
      <w:r w:rsidRPr="00D11065">
        <w:t>En esta sección se definen los componentes del benchmark, las reglas a ser consideradas para la ejecución y configuración así como las métricas definidas por el estándar en sus clausulas.</w:t>
      </w:r>
    </w:p>
    <w:p w14:paraId="4E520E42" w14:textId="77777777" w:rsidR="00E81A17" w:rsidRPr="00D11065" w:rsidRDefault="00E81A17" w:rsidP="00E81A17">
      <w:pPr>
        <w:pStyle w:val="headingTesis4"/>
      </w:pPr>
      <w:r w:rsidRPr="00D11065">
        <w:t>Sistema bajo Test (SUT) e implementación de drivers.</w:t>
      </w:r>
    </w:p>
    <w:p w14:paraId="3CF9DED5" w14:textId="77777777" w:rsidR="00E81A17" w:rsidRPr="00D11065" w:rsidRDefault="00E81A17" w:rsidP="00E81A17">
      <w:pPr>
        <w:pStyle w:val="parrafoTesis"/>
      </w:pPr>
      <w:r w:rsidRPr="00D11065">
        <w:t>Sección que define el manejo de los controladores en los posibles escenarios en los cuales el benchmark puede actuar.</w:t>
      </w:r>
    </w:p>
    <w:p w14:paraId="58E65796" w14:textId="77777777" w:rsidR="00E81A17" w:rsidRPr="00D11065" w:rsidRDefault="00E81A17" w:rsidP="00E81A17">
      <w:pPr>
        <w:pStyle w:val="headingTesis3"/>
      </w:pPr>
      <w:bookmarkStart w:id="123" w:name="_Toc179971742"/>
      <w:bookmarkStart w:id="124" w:name="_Toc180490546"/>
      <w:r w:rsidRPr="00D11065">
        <w:t>Metodología de Precio.</w:t>
      </w:r>
      <w:bookmarkEnd w:id="123"/>
      <w:bookmarkEnd w:id="124"/>
    </w:p>
    <w:p w14:paraId="17BAF6E7" w14:textId="77777777" w:rsidR="00E81A17" w:rsidRPr="00D11065" w:rsidRDefault="00E81A17" w:rsidP="00E81A17">
      <w:pPr>
        <w:pStyle w:val="parrafoTesis"/>
      </w:pPr>
      <w:r w:rsidRPr="00D11065">
        <w:t>Como el estándar TPCH intenta medir el precio de Transacciones por minutos realizadas en el control del soporte de decisiones (</w:t>
      </w:r>
      <w:proofErr w:type="spellStart"/>
      <w:r w:rsidRPr="00D11065">
        <w:t>TpmH</w:t>
      </w:r>
      <w:proofErr w:type="spellEnd"/>
      <w:r w:rsidRPr="00D11065">
        <w:t xml:space="preserve">) define en esta sección políticas para la toma de resultados </w:t>
      </w:r>
    </w:p>
    <w:p w14:paraId="7A9EB47C" w14:textId="77777777" w:rsidR="00E81A17" w:rsidRPr="00D11065" w:rsidRDefault="00E81A17" w:rsidP="00E81A17">
      <w:pPr>
        <w:pStyle w:val="parrafoTesis"/>
      </w:pPr>
    </w:p>
    <w:p w14:paraId="357EFE92" w14:textId="77777777" w:rsidR="00E81A17" w:rsidRPr="00D11065" w:rsidRDefault="00E81A17" w:rsidP="00E81A17">
      <w:pPr>
        <w:rPr>
          <w:rFonts w:ascii="Times" w:eastAsiaTheme="majorEastAsia" w:hAnsi="Times" w:cstheme="majorBidi"/>
          <w:bCs/>
          <w:sz w:val="40"/>
          <w:szCs w:val="44"/>
          <w:lang w:eastAsia="es-ES"/>
        </w:rPr>
      </w:pPr>
      <w:r w:rsidRPr="00D11065">
        <w:br w:type="page"/>
      </w:r>
    </w:p>
    <w:p w14:paraId="63F8F4E3" w14:textId="65F3DCA5" w:rsidR="00E81A17" w:rsidRPr="00D11065" w:rsidRDefault="00F81FFE" w:rsidP="00E81A17">
      <w:pPr>
        <w:pStyle w:val="headingTesis"/>
      </w:pPr>
      <w:bookmarkStart w:id="125" w:name="_Toc179971743"/>
      <w:bookmarkStart w:id="126" w:name="_Toc180490547"/>
      <w:r>
        <w:t xml:space="preserve">2.4 </w:t>
      </w:r>
      <w:r w:rsidR="00E81A17" w:rsidRPr="00D11065">
        <w:t>Caracterización de Pruebas.</w:t>
      </w:r>
      <w:bookmarkEnd w:id="125"/>
      <w:bookmarkEnd w:id="126"/>
    </w:p>
    <w:p w14:paraId="60D79E1A" w14:textId="77777777" w:rsidR="00E81A17" w:rsidRPr="00D11065" w:rsidRDefault="00E81A17" w:rsidP="00E81A17">
      <w:pPr>
        <w:pStyle w:val="parrafoTesis"/>
      </w:pPr>
      <w:r w:rsidRPr="00D11065">
        <w:t>Se conoce como Caracterización de Pruebas a la definición de variables y métricas a ser considerados en la ejecución de los test de Carga. De manera a facilitar su comprensión se encuentra organizada como sigue:</w:t>
      </w:r>
    </w:p>
    <w:p w14:paraId="4AD92C07" w14:textId="49D0FBED" w:rsidR="00E81A17" w:rsidRPr="00D11065" w:rsidRDefault="00F81FFE" w:rsidP="00E81A17">
      <w:pPr>
        <w:pStyle w:val="headingTesis2"/>
      </w:pPr>
      <w:bookmarkStart w:id="127" w:name="_Toc179971744"/>
      <w:bookmarkStart w:id="128" w:name="_Toc180490548"/>
      <w:r>
        <w:t>2.4</w:t>
      </w:r>
      <w:r w:rsidR="00E81A17" w:rsidRPr="00D11065">
        <w:t>.1 Definición de Métricas para la cuantificación de Rendimiento.</w:t>
      </w:r>
      <w:bookmarkEnd w:id="127"/>
      <w:bookmarkEnd w:id="128"/>
    </w:p>
    <w:p w14:paraId="087AE78E" w14:textId="77777777" w:rsidR="00E81A17" w:rsidRPr="00D11065" w:rsidRDefault="00E81A17" w:rsidP="00E81A17">
      <w:pPr>
        <w:pStyle w:val="parrafoTesis"/>
      </w:pPr>
      <w:r w:rsidRPr="00D11065">
        <w:t>La noción de rendimiento engloba muchos conceptos y para ello es necesario definirla. De manera a orientar Rendimiento junto con carga de trabajo damos énfasis a las siguientes definiciones:</w:t>
      </w:r>
    </w:p>
    <w:p w14:paraId="6E11F259" w14:textId="3DCAB72A" w:rsidR="00E81A17" w:rsidRPr="00D11065" w:rsidRDefault="00F81FFE" w:rsidP="00E81A17">
      <w:pPr>
        <w:pStyle w:val="headingTesis3"/>
      </w:pPr>
      <w:bookmarkStart w:id="129" w:name="_Toc179971745"/>
      <w:bookmarkStart w:id="130" w:name="_Toc180490549"/>
      <w:r>
        <w:t>2.4</w:t>
      </w:r>
      <w:r w:rsidR="00E81A17" w:rsidRPr="00D11065">
        <w:t>.1.1 Definición de valores para factor de Comparación.</w:t>
      </w:r>
      <w:bookmarkEnd w:id="129"/>
      <w:bookmarkEnd w:id="130"/>
    </w:p>
    <w:p w14:paraId="418B3046" w14:textId="77777777" w:rsidR="00E81A17" w:rsidRPr="00D11065" w:rsidRDefault="00E81A17" w:rsidP="00E81A17">
      <w:pPr>
        <w:pStyle w:val="parrafoTesis"/>
      </w:pPr>
      <w:r w:rsidRPr="00D11065">
        <w:t>Para cada métrica considerada como medida de rendimiento debe necesariamente existir un valor comparativo, que denote el éxito o fracaso de la evaluación mediante Benchmarks. Para ello existen dos posibilidades de evaluar mediante:</w:t>
      </w:r>
    </w:p>
    <w:p w14:paraId="13C7D5A8" w14:textId="77777777" w:rsidR="00E81A17" w:rsidRPr="00D11065" w:rsidRDefault="00E81A17" w:rsidP="00E81A17">
      <w:pPr>
        <w:pStyle w:val="headingTesis4"/>
      </w:pPr>
      <w:r w:rsidRPr="00D11065">
        <w:t>La aplicación de Benchmark a Mainframes:</w:t>
      </w:r>
    </w:p>
    <w:p w14:paraId="745C5AE8" w14:textId="77777777" w:rsidR="00E81A17" w:rsidRPr="00D11065" w:rsidRDefault="00E81A17" w:rsidP="00E81A17">
      <w:pPr>
        <w:pStyle w:val="parrafoTesis"/>
      </w:pPr>
      <w:r w:rsidRPr="00D11065">
        <w:t xml:space="preserve">Actualmente en la página oficial del Benchmark existe publicaciones de pruebas realizadas a mainframes con distintas tecnologías y motores de base de datos publicadas por empresas privadas. [DONG97]. Este listado agrupa año tras año desde 1986 a las arquitecturas mas resaltantes en cuanto a desempeño, englobando la disponibilidad adquirida mediante los sistemas de Procesamiento Paralelo Masivo (MPP por su siglas del ingles </w:t>
      </w:r>
      <w:proofErr w:type="spellStart"/>
      <w:r w:rsidRPr="00D11065">
        <w:t>Masive</w:t>
      </w:r>
      <w:proofErr w:type="spellEnd"/>
      <w:r w:rsidRPr="00D11065">
        <w:t xml:space="preserve"> </w:t>
      </w:r>
      <w:proofErr w:type="spellStart"/>
      <w:r w:rsidRPr="00D11065">
        <w:t>Parallel</w:t>
      </w:r>
      <w:proofErr w:type="spellEnd"/>
      <w:r w:rsidRPr="00D11065">
        <w:t xml:space="preserve"> </w:t>
      </w:r>
      <w:proofErr w:type="spellStart"/>
      <w:r w:rsidRPr="00D11065">
        <w:t>Processing</w:t>
      </w:r>
      <w:proofErr w:type="spellEnd"/>
      <w:r w:rsidRPr="00D11065">
        <w:t xml:space="preserve">)  y la estabilidad obtenida con los sistemas de </w:t>
      </w:r>
      <w:proofErr w:type="spellStart"/>
      <w:r w:rsidRPr="00D11065">
        <w:t>Multi</w:t>
      </w:r>
      <w:proofErr w:type="spellEnd"/>
      <w:r w:rsidRPr="00D11065">
        <w:t xml:space="preserve"> Procesamiento Simétrico (SMP por su siglas del ingles </w:t>
      </w:r>
      <w:proofErr w:type="spellStart"/>
      <w:r w:rsidRPr="00D11065">
        <w:t>Symetric</w:t>
      </w:r>
      <w:proofErr w:type="spellEnd"/>
      <w:r w:rsidRPr="00D11065">
        <w:t xml:space="preserve"> </w:t>
      </w:r>
      <w:proofErr w:type="spellStart"/>
      <w:r w:rsidRPr="00D11065">
        <w:t>Multi</w:t>
      </w:r>
      <w:proofErr w:type="spellEnd"/>
      <w:r w:rsidRPr="00D11065">
        <w:t xml:space="preserve"> </w:t>
      </w:r>
      <w:proofErr w:type="spellStart"/>
      <w:r w:rsidRPr="00D11065">
        <w:t>Processing</w:t>
      </w:r>
      <w:proofErr w:type="spellEnd"/>
      <w:r w:rsidRPr="00D11065">
        <w:t>). Como criterio para medir el rendimiento se utiliza el mejor rendimiento obtenido por el Benchmark LINPACK [LINP08] que es una colección de subrutinas de Fortran que analiza y resuelve ecuaciones lineales para obtener el tiempo de proceso.</w:t>
      </w:r>
    </w:p>
    <w:p w14:paraId="16185E0F" w14:textId="77777777" w:rsidR="00E81A17" w:rsidRPr="00D11065" w:rsidRDefault="00E81A17" w:rsidP="00E81A17">
      <w:pPr>
        <w:pStyle w:val="parrafoTesis"/>
      </w:pPr>
      <w:r w:rsidRPr="00D11065">
        <w:t xml:space="preserve">El equivalente para la utilización de las librerías de </w:t>
      </w:r>
      <w:proofErr w:type="spellStart"/>
      <w:r w:rsidRPr="00D11065">
        <w:t>Linpack</w:t>
      </w:r>
      <w:proofErr w:type="spellEnd"/>
      <w:r w:rsidRPr="00D11065">
        <w:t xml:space="preserve">  es una interface en C llamada </w:t>
      </w:r>
      <w:proofErr w:type="spellStart"/>
      <w:r w:rsidRPr="00D11065">
        <w:t>Lapack</w:t>
      </w:r>
      <w:proofErr w:type="spellEnd"/>
      <w:r w:rsidRPr="00D11065">
        <w:t xml:space="preserve"> [LAPA11] que provee los medios necesarios para utilizar ampliamente estas librerías.</w:t>
      </w:r>
    </w:p>
    <w:p w14:paraId="3FDD2EF4" w14:textId="77777777" w:rsidR="00E81A17" w:rsidRPr="00D11065" w:rsidRDefault="00E81A17" w:rsidP="00E81A17">
      <w:pPr>
        <w:pStyle w:val="headingTesis4"/>
      </w:pPr>
      <w:r w:rsidRPr="00D11065">
        <w:t xml:space="preserve">La comparación contra valores estándares del Benchmark: </w:t>
      </w:r>
    </w:p>
    <w:p w14:paraId="235F27C0" w14:textId="77777777" w:rsidR="00E81A17" w:rsidRPr="00D11065" w:rsidRDefault="00E81A17" w:rsidP="00E81A17">
      <w:pPr>
        <w:pStyle w:val="parrafoTesis"/>
      </w:pPr>
      <w:r w:rsidRPr="00D11065">
        <w:t>Para tener un punto de comparación de valores base se realizó una prueba en un ordenador no perteneciente a un entorno de clúster con aplicativos mínimos que plasmen el funcionamiento del benchmark para ordenador como punto de comparación.</w:t>
      </w:r>
    </w:p>
    <w:p w14:paraId="1484B3D0" w14:textId="77777777" w:rsidR="00E81A17" w:rsidRPr="00D11065" w:rsidRDefault="00E81A17" w:rsidP="00E81A17">
      <w:pPr>
        <w:pStyle w:val="parrafoTesis"/>
      </w:pPr>
      <w:r w:rsidRPr="00D11065">
        <w:t>El factor de comparación fue de Transacciones por minutos (</w:t>
      </w:r>
      <w:proofErr w:type="spellStart"/>
      <w:r w:rsidRPr="00D11065">
        <w:t>tmpC</w:t>
      </w:r>
      <w:proofErr w:type="spellEnd"/>
      <w:r w:rsidRPr="00D11065">
        <w:t xml:space="preserve">) considerando esta medida como la utilizada por el Consorcio de TPC y corresponde a la medida para medir el </w:t>
      </w:r>
      <w:proofErr w:type="spellStart"/>
      <w:r w:rsidRPr="00D11065">
        <w:t>Troughtput</w:t>
      </w:r>
      <w:proofErr w:type="spellEnd"/>
      <w:r w:rsidRPr="00D11065">
        <w:t>.</w:t>
      </w:r>
    </w:p>
    <w:p w14:paraId="41F2FBD8" w14:textId="7C9A09D7" w:rsidR="00E81A17" w:rsidRPr="00D11065" w:rsidRDefault="00F81FFE" w:rsidP="00E81A17">
      <w:pPr>
        <w:pStyle w:val="headingTesis3"/>
      </w:pPr>
      <w:bookmarkStart w:id="131" w:name="_Toc179971746"/>
      <w:bookmarkStart w:id="132" w:name="_Toc180490550"/>
      <w:r>
        <w:t>2.4</w:t>
      </w:r>
      <w:r w:rsidR="00E81A17" w:rsidRPr="00D11065">
        <w:t>.1.2 Definición de las pruebas.</w:t>
      </w:r>
      <w:bookmarkEnd w:id="131"/>
      <w:bookmarkEnd w:id="132"/>
    </w:p>
    <w:p w14:paraId="21B459AC" w14:textId="77777777" w:rsidR="00E81A17" w:rsidRPr="00D11065" w:rsidRDefault="00E81A17" w:rsidP="00E81A17">
      <w:pPr>
        <w:pStyle w:val="parrafoTesis"/>
      </w:pPr>
      <w:r w:rsidRPr="00D11065">
        <w:t>De manera a definir las pruebas realizadas se separan los conceptos y consideraciones a tener en cuenta.</w:t>
      </w:r>
    </w:p>
    <w:p w14:paraId="1EE0EAE9" w14:textId="77777777" w:rsidR="00E81A17" w:rsidRPr="00D11065" w:rsidRDefault="00E81A17" w:rsidP="00E81A17">
      <w:pPr>
        <w:pStyle w:val="headingTesis4"/>
      </w:pPr>
      <w:r w:rsidRPr="00D11065">
        <w:t>Consideraciones de limitaciones de eficiencia.</w:t>
      </w:r>
    </w:p>
    <w:p w14:paraId="35A0B4CD" w14:textId="77777777" w:rsidR="00E81A17" w:rsidRPr="00D11065" w:rsidRDefault="00E81A17" w:rsidP="00E81A17">
      <w:pPr>
        <w:pStyle w:val="parrafoTesis"/>
      </w:pPr>
      <w:r w:rsidRPr="00D11065">
        <w:rPr>
          <w:b/>
        </w:rPr>
        <w:t>Entrada y Salida</w:t>
      </w:r>
      <w:r w:rsidRPr="00D11065">
        <w:t xml:space="preserve"> (I/O por sus siglas del ingles Input Output): es considerado como la mayor limitación de eficiencia en los banco de datos debido a que el acceso y lectura a discos de almacenamiento es más lento que el acceso a memoria dinámica.</w:t>
      </w:r>
    </w:p>
    <w:p w14:paraId="7144F33D" w14:textId="77777777" w:rsidR="00E81A17" w:rsidRPr="00D11065" w:rsidRDefault="00E81A17" w:rsidP="00E81A17">
      <w:pPr>
        <w:pStyle w:val="parrafoTesis"/>
      </w:pPr>
      <w:r w:rsidRPr="00D11065">
        <w:rPr>
          <w:b/>
        </w:rPr>
        <w:t>Utilización de Consultas Ad hoc</w:t>
      </w:r>
      <w:r w:rsidRPr="00D11065">
        <w:t>: Son consultas no repetitivas utilizadas para las pruebas OLAP, al no ser reutilizadas el cache debe ser siempre vaciado para volver a consultar.</w:t>
      </w:r>
    </w:p>
    <w:p w14:paraId="7D345209" w14:textId="77777777" w:rsidR="00E81A17" w:rsidRPr="00D11065" w:rsidRDefault="00E81A17" w:rsidP="00E81A17">
      <w:pPr>
        <w:pStyle w:val="parrafoTesis"/>
      </w:pPr>
      <w:r w:rsidRPr="00D11065">
        <w:rPr>
          <w:b/>
        </w:rPr>
        <w:t>Normalización de Datos para consultas OLAP:</w:t>
      </w:r>
      <w:r w:rsidRPr="00D11065">
        <w:t xml:space="preserve"> un requisito de la ejecución de benchmark OLAP es que las </w:t>
      </w:r>
      <w:proofErr w:type="spellStart"/>
      <w:r w:rsidRPr="00D11065">
        <w:t>tuplas</w:t>
      </w:r>
      <w:proofErr w:type="spellEnd"/>
      <w:r w:rsidRPr="00D11065">
        <w:t xml:space="preserve"> sean des normalizadas ocupando un mayor espacio en disco.</w:t>
      </w:r>
    </w:p>
    <w:p w14:paraId="5B3C0C3E" w14:textId="746F1CD3" w:rsidR="00E81A17" w:rsidRPr="00D11065" w:rsidRDefault="00F81FFE" w:rsidP="00E81A17">
      <w:pPr>
        <w:pStyle w:val="headingTesis3"/>
      </w:pPr>
      <w:bookmarkStart w:id="133" w:name="_Toc179971747"/>
      <w:bookmarkStart w:id="134" w:name="_Toc180490551"/>
      <w:r>
        <w:t>2.4</w:t>
      </w:r>
      <w:r w:rsidR="00E81A17" w:rsidRPr="00D11065">
        <w:t>.1.3 Aplicaciones a ser utilizadas</w:t>
      </w:r>
      <w:bookmarkEnd w:id="133"/>
      <w:bookmarkEnd w:id="134"/>
    </w:p>
    <w:p w14:paraId="29AE92CC" w14:textId="77777777" w:rsidR="00E81A17" w:rsidRPr="00D11065" w:rsidRDefault="00E81A17" w:rsidP="00E81A17">
      <w:pPr>
        <w:pStyle w:val="parrafoTesis"/>
      </w:pPr>
      <w:r w:rsidRPr="00D11065">
        <w:t>En el marco del desarrollo de las pruebas se definen las herramientas según el tipo de análisis a ser realizado:</w:t>
      </w:r>
    </w:p>
    <w:p w14:paraId="294261A5" w14:textId="77777777" w:rsidR="00E81A17" w:rsidRPr="00D11065" w:rsidRDefault="00E81A17" w:rsidP="00E81A17">
      <w:pPr>
        <w:pStyle w:val="parrafoTesis"/>
      </w:pPr>
      <w:r w:rsidRPr="00D11065">
        <w:rPr>
          <w:b/>
        </w:rPr>
        <w:t>Transacciones OLTP:</w:t>
      </w:r>
      <w:r w:rsidRPr="00D11065">
        <w:t xml:space="preserve"> Se realizan transacciones OLTP según el estándar TPCC con la utilización del TPCC-UVA. Los resultados son generados por la aplicación. Los gráficos según los resultados obtenidos se generan con el programa </w:t>
      </w:r>
      <w:proofErr w:type="spellStart"/>
      <w:r w:rsidRPr="00D11065">
        <w:t>GNUplot</w:t>
      </w:r>
      <w:proofErr w:type="spellEnd"/>
      <w:r w:rsidRPr="00D11065">
        <w:t xml:space="preserve"> [BRAG03] una herramienta bajo licencia GPL.</w:t>
      </w:r>
    </w:p>
    <w:p w14:paraId="72A8BFFE" w14:textId="77777777" w:rsidR="00E81A17" w:rsidRPr="00D11065" w:rsidRDefault="00E81A17" w:rsidP="00E81A17">
      <w:pPr>
        <w:pStyle w:val="parrafoTesis"/>
      </w:pPr>
      <w:r w:rsidRPr="00D11065">
        <w:rPr>
          <w:b/>
        </w:rPr>
        <w:t>Consultas OLAP:</w:t>
      </w:r>
      <w:r w:rsidRPr="00D11065">
        <w:t xml:space="preserve"> Se genera los datos utilizando el programa provisto por el consorcio TPC llamado DBGEN [DBGE00] </w:t>
      </w:r>
    </w:p>
    <w:p w14:paraId="4EDA774C" w14:textId="77777777" w:rsidR="00E81A17" w:rsidRPr="00D11065" w:rsidRDefault="00E81A17" w:rsidP="00E81A17">
      <w:pPr>
        <w:pStyle w:val="headingTesis3"/>
      </w:pPr>
      <w:bookmarkStart w:id="135" w:name="_Toc179971748"/>
      <w:bookmarkStart w:id="136" w:name="_Toc180490552"/>
      <w:r w:rsidRPr="00D11065">
        <w:t xml:space="preserve">3.3.1.4 Descripción de SUT (Sistema bajo Pruebas del ingles </w:t>
      </w:r>
      <w:proofErr w:type="spellStart"/>
      <w:r w:rsidRPr="00D11065">
        <w:t>System</w:t>
      </w:r>
      <w:proofErr w:type="spellEnd"/>
      <w:r w:rsidRPr="00D11065">
        <w:t xml:space="preserve"> </w:t>
      </w:r>
      <w:proofErr w:type="spellStart"/>
      <w:r w:rsidRPr="00D11065">
        <w:t>Under</w:t>
      </w:r>
      <w:proofErr w:type="spellEnd"/>
      <w:r w:rsidRPr="00D11065">
        <w:t xml:space="preserve"> Test):</w:t>
      </w:r>
      <w:bookmarkEnd w:id="135"/>
      <w:bookmarkEnd w:id="136"/>
      <w:r w:rsidRPr="00D11065">
        <w:t xml:space="preserve"> </w:t>
      </w:r>
    </w:p>
    <w:p w14:paraId="2E1F7A8C" w14:textId="77777777" w:rsidR="00E81A17" w:rsidRPr="00D11065" w:rsidRDefault="00E81A17" w:rsidP="00E81A17">
      <w:pPr>
        <w:pStyle w:val="parrafoTesis"/>
      </w:pPr>
      <w:r w:rsidRPr="00D11065">
        <w:t>Para la ejecución de los test se definen los siguientes objetos de estudio:</w:t>
      </w:r>
    </w:p>
    <w:p w14:paraId="08AD21D5" w14:textId="77777777" w:rsidR="00E81A17" w:rsidRPr="00D11065" w:rsidRDefault="00E81A17" w:rsidP="00E81A17">
      <w:pPr>
        <w:pStyle w:val="parrafoTesis"/>
        <w:rPr>
          <w:color w:val="002060"/>
        </w:rPr>
      </w:pPr>
      <w:r w:rsidRPr="00D11065">
        <w:rPr>
          <w:b/>
        </w:rPr>
        <w:t>Nodo simple:</w:t>
      </w:r>
      <w:r w:rsidRPr="00D11065">
        <w:t xml:space="preserve"> Ordenador estándar con características mínimas similares a los ordenadores que pueden obtenerse en el mercado.</w:t>
      </w:r>
    </w:p>
    <w:p w14:paraId="74F79B1A" w14:textId="77777777" w:rsidR="00E81A17" w:rsidRDefault="00E81A17" w:rsidP="00E81A17">
      <w:pPr>
        <w:pStyle w:val="parrafoTesis"/>
      </w:pPr>
      <w:r w:rsidRPr="00D11065">
        <w:rPr>
          <w:noProof/>
          <w:lang w:val="en-US"/>
        </w:rPr>
        <w:drawing>
          <wp:inline distT="0" distB="0" distL="0" distR="0" wp14:anchorId="085C6417" wp14:editId="5B7883A5">
            <wp:extent cx="2628900" cy="2026701"/>
            <wp:effectExtent l="0" t="0" r="0" b="0"/>
            <wp:docPr id="105"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4" cstate="print"/>
                    <a:stretch>
                      <a:fillRect/>
                    </a:stretch>
                  </pic:blipFill>
                  <pic:spPr>
                    <a:xfrm>
                      <a:off x="0" y="0"/>
                      <a:ext cx="2634610" cy="2031103"/>
                    </a:xfrm>
                    <a:prstGeom prst="rect">
                      <a:avLst/>
                    </a:prstGeom>
                  </pic:spPr>
                </pic:pic>
              </a:graphicData>
            </a:graphic>
          </wp:inline>
        </w:drawing>
      </w:r>
    </w:p>
    <w:p w14:paraId="5A063386" w14:textId="77777777" w:rsidR="00E81A17" w:rsidRPr="00457767" w:rsidRDefault="00E81A17" w:rsidP="00E81A17">
      <w:pPr>
        <w:pStyle w:val="Caption"/>
        <w:jc w:val="both"/>
        <w:rPr>
          <w:rFonts w:ascii="Arial" w:hAnsi="Arial" w:cs="Arial"/>
          <w:sz w:val="16"/>
        </w:rPr>
      </w:pPr>
      <w:bookmarkStart w:id="137" w:name="_Toc180490328"/>
      <w:r w:rsidRPr="00457767">
        <w:rPr>
          <w:rFonts w:ascii="Arial" w:hAnsi="Arial" w:cs="Arial"/>
          <w:sz w:val="16"/>
        </w:rPr>
        <w:t xml:space="preserve">Fig. </w:t>
      </w:r>
      <w:r w:rsidRPr="00457767">
        <w:rPr>
          <w:rFonts w:ascii="Arial" w:hAnsi="Arial" w:cs="Arial"/>
          <w:sz w:val="16"/>
        </w:rPr>
        <w:fldChar w:fldCharType="begin"/>
      </w:r>
      <w:r w:rsidRPr="00457767">
        <w:rPr>
          <w:rFonts w:ascii="Arial" w:hAnsi="Arial" w:cs="Arial"/>
          <w:sz w:val="16"/>
        </w:rPr>
        <w:instrText xml:space="preserve"> SEQ Fig. \* ARABIC </w:instrText>
      </w:r>
      <w:r w:rsidRPr="00457767">
        <w:rPr>
          <w:rFonts w:ascii="Arial" w:hAnsi="Arial" w:cs="Arial"/>
          <w:sz w:val="16"/>
        </w:rPr>
        <w:fldChar w:fldCharType="separate"/>
      </w:r>
      <w:r w:rsidR="00D516C3">
        <w:rPr>
          <w:rFonts w:ascii="Arial" w:hAnsi="Arial" w:cs="Arial"/>
          <w:noProof/>
          <w:sz w:val="16"/>
        </w:rPr>
        <w:t>6</w:t>
      </w:r>
      <w:r w:rsidRPr="00457767">
        <w:rPr>
          <w:rFonts w:ascii="Arial" w:hAnsi="Arial" w:cs="Arial"/>
          <w:sz w:val="16"/>
        </w:rPr>
        <w:fldChar w:fldCharType="end"/>
      </w:r>
      <w:r w:rsidRPr="00457767">
        <w:rPr>
          <w:rFonts w:ascii="Arial" w:hAnsi="Arial" w:cs="Arial"/>
          <w:sz w:val="16"/>
        </w:rPr>
        <w:t xml:space="preserve"> Nodo Simple</w:t>
      </w:r>
      <w:bookmarkEnd w:id="137"/>
    </w:p>
    <w:p w14:paraId="3AF377EB" w14:textId="77777777" w:rsidR="00E81A17" w:rsidRPr="00D11065" w:rsidRDefault="00E81A17" w:rsidP="00E81A17">
      <w:pPr>
        <w:pStyle w:val="parrafoTesis"/>
        <w:rPr>
          <w:color w:val="002060"/>
        </w:rPr>
      </w:pPr>
      <w:r w:rsidRPr="00D11065">
        <w:rPr>
          <w:b/>
        </w:rPr>
        <w:t xml:space="preserve">Clúster de dos Nodos: </w:t>
      </w:r>
      <w:r w:rsidRPr="00D11065">
        <w:t>Consta con la mínima cantidad  de nodos para ser considerado un clúster. Se considera como un clúster homogéneo debido a que tanto el nodo maestro como el nodo esclavo poseen las mismas características entre sí.</w:t>
      </w:r>
    </w:p>
    <w:p w14:paraId="294C3CDA" w14:textId="77777777" w:rsidR="00E81A17" w:rsidRDefault="00E81A17" w:rsidP="00E81A17">
      <w:pPr>
        <w:pStyle w:val="parrafoTesis"/>
      </w:pPr>
      <w:r w:rsidRPr="00D11065">
        <w:rPr>
          <w:noProof/>
          <w:lang w:val="en-US"/>
        </w:rPr>
        <w:drawing>
          <wp:inline distT="0" distB="0" distL="0" distR="0" wp14:anchorId="395F411C" wp14:editId="1651A5CB">
            <wp:extent cx="3883306" cy="2459488"/>
            <wp:effectExtent l="0" t="0" r="0" b="0"/>
            <wp:docPr id="106"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15" cstate="print"/>
                    <a:stretch>
                      <a:fillRect/>
                    </a:stretch>
                  </pic:blipFill>
                  <pic:spPr>
                    <a:xfrm>
                      <a:off x="0" y="0"/>
                      <a:ext cx="3883710" cy="2459744"/>
                    </a:xfrm>
                    <a:prstGeom prst="rect">
                      <a:avLst/>
                    </a:prstGeom>
                  </pic:spPr>
                </pic:pic>
              </a:graphicData>
            </a:graphic>
          </wp:inline>
        </w:drawing>
      </w:r>
    </w:p>
    <w:p w14:paraId="6CC73FCC" w14:textId="77777777" w:rsidR="00E81A17" w:rsidRPr="00457767" w:rsidRDefault="00E81A17" w:rsidP="00E81A17">
      <w:pPr>
        <w:pStyle w:val="Caption"/>
        <w:jc w:val="center"/>
        <w:rPr>
          <w:rFonts w:ascii="Arial" w:hAnsi="Arial" w:cs="Arial"/>
          <w:sz w:val="16"/>
          <w:szCs w:val="16"/>
        </w:rPr>
      </w:pPr>
      <w:bookmarkStart w:id="138" w:name="_Toc180490329"/>
      <w:r w:rsidRPr="00457767">
        <w:rPr>
          <w:rFonts w:ascii="Arial" w:hAnsi="Arial" w:cs="Arial"/>
          <w:sz w:val="16"/>
          <w:szCs w:val="16"/>
        </w:rPr>
        <w:t xml:space="preserve">Fig. </w:t>
      </w:r>
      <w:r w:rsidRPr="00457767">
        <w:rPr>
          <w:rFonts w:ascii="Arial" w:hAnsi="Arial" w:cs="Arial"/>
          <w:sz w:val="16"/>
          <w:szCs w:val="16"/>
        </w:rPr>
        <w:fldChar w:fldCharType="begin"/>
      </w:r>
      <w:r w:rsidRPr="00457767">
        <w:rPr>
          <w:rFonts w:ascii="Arial" w:hAnsi="Arial" w:cs="Arial"/>
          <w:sz w:val="16"/>
          <w:szCs w:val="16"/>
        </w:rPr>
        <w:instrText xml:space="preserve"> SEQ Fig. \* ARABIC </w:instrText>
      </w:r>
      <w:r w:rsidRPr="00457767">
        <w:rPr>
          <w:rFonts w:ascii="Arial" w:hAnsi="Arial" w:cs="Arial"/>
          <w:sz w:val="16"/>
          <w:szCs w:val="16"/>
        </w:rPr>
        <w:fldChar w:fldCharType="separate"/>
      </w:r>
      <w:r w:rsidR="00D516C3">
        <w:rPr>
          <w:rFonts w:ascii="Arial" w:hAnsi="Arial" w:cs="Arial"/>
          <w:noProof/>
          <w:sz w:val="16"/>
          <w:szCs w:val="16"/>
        </w:rPr>
        <w:t>7</w:t>
      </w:r>
      <w:r w:rsidRPr="00457767">
        <w:rPr>
          <w:rFonts w:ascii="Arial" w:hAnsi="Arial" w:cs="Arial"/>
          <w:sz w:val="16"/>
          <w:szCs w:val="16"/>
        </w:rPr>
        <w:fldChar w:fldCharType="end"/>
      </w:r>
      <w:r w:rsidRPr="00457767">
        <w:rPr>
          <w:rFonts w:ascii="Arial" w:hAnsi="Arial" w:cs="Arial"/>
          <w:sz w:val="16"/>
          <w:szCs w:val="16"/>
        </w:rPr>
        <w:t xml:space="preserve"> Cluster de 2 nodos</w:t>
      </w:r>
      <w:bookmarkEnd w:id="138"/>
    </w:p>
    <w:p w14:paraId="32E775B0" w14:textId="77777777" w:rsidR="00E81A17" w:rsidRPr="00D11065" w:rsidRDefault="00E81A17" w:rsidP="00E81A17">
      <w:pPr>
        <w:pStyle w:val="parrafoTesis"/>
        <w:rPr>
          <w:color w:val="002060"/>
        </w:rPr>
      </w:pPr>
      <w:r w:rsidRPr="00D11065">
        <w:rPr>
          <w:b/>
        </w:rPr>
        <w:t>Clúster de Tres Nodos:</w:t>
      </w:r>
      <w:r w:rsidRPr="00D11065">
        <w:t xml:space="preserve"> Consta de tres nodos homogéneos similares al nodo simple. </w:t>
      </w:r>
    </w:p>
    <w:p w14:paraId="749AAF16" w14:textId="77777777" w:rsidR="00E81A17" w:rsidRDefault="00E81A17" w:rsidP="00E81A17">
      <w:pPr>
        <w:pStyle w:val="parrafoTesis"/>
      </w:pPr>
      <w:r w:rsidRPr="00D11065">
        <w:rPr>
          <w:noProof/>
          <w:lang w:val="en-US"/>
        </w:rPr>
        <w:drawing>
          <wp:inline distT="0" distB="0" distL="0" distR="0" wp14:anchorId="55520F52" wp14:editId="4822ADEE">
            <wp:extent cx="3769006" cy="2387096"/>
            <wp:effectExtent l="0" t="0" r="0" b="0"/>
            <wp:docPr id="107"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16" cstate="print"/>
                    <a:stretch>
                      <a:fillRect/>
                    </a:stretch>
                  </pic:blipFill>
                  <pic:spPr>
                    <a:xfrm>
                      <a:off x="0" y="0"/>
                      <a:ext cx="3779221" cy="2393566"/>
                    </a:xfrm>
                    <a:prstGeom prst="rect">
                      <a:avLst/>
                    </a:prstGeom>
                  </pic:spPr>
                </pic:pic>
              </a:graphicData>
            </a:graphic>
          </wp:inline>
        </w:drawing>
      </w:r>
    </w:p>
    <w:p w14:paraId="6D3BCA23" w14:textId="77777777" w:rsidR="00E81A17" w:rsidRPr="00457767" w:rsidRDefault="00E81A17" w:rsidP="00E81A17">
      <w:pPr>
        <w:pStyle w:val="Caption"/>
        <w:jc w:val="center"/>
        <w:rPr>
          <w:rFonts w:ascii="Arial" w:hAnsi="Arial" w:cs="Arial"/>
          <w:sz w:val="16"/>
          <w:szCs w:val="16"/>
        </w:rPr>
      </w:pPr>
      <w:bookmarkStart w:id="139" w:name="_Toc180490330"/>
      <w:r w:rsidRPr="00457767">
        <w:rPr>
          <w:rFonts w:ascii="Arial" w:hAnsi="Arial" w:cs="Arial"/>
          <w:sz w:val="16"/>
          <w:szCs w:val="16"/>
        </w:rPr>
        <w:t xml:space="preserve">Fig. </w:t>
      </w:r>
      <w:r w:rsidRPr="00457767">
        <w:rPr>
          <w:rFonts w:ascii="Arial" w:hAnsi="Arial" w:cs="Arial"/>
          <w:sz w:val="16"/>
          <w:szCs w:val="16"/>
        </w:rPr>
        <w:fldChar w:fldCharType="begin"/>
      </w:r>
      <w:r w:rsidRPr="00457767">
        <w:rPr>
          <w:rFonts w:ascii="Arial" w:hAnsi="Arial" w:cs="Arial"/>
          <w:sz w:val="16"/>
          <w:szCs w:val="16"/>
        </w:rPr>
        <w:instrText xml:space="preserve"> SEQ Fig. \* ARABIC </w:instrText>
      </w:r>
      <w:r w:rsidRPr="00457767">
        <w:rPr>
          <w:rFonts w:ascii="Arial" w:hAnsi="Arial" w:cs="Arial"/>
          <w:sz w:val="16"/>
          <w:szCs w:val="16"/>
        </w:rPr>
        <w:fldChar w:fldCharType="separate"/>
      </w:r>
      <w:r w:rsidR="00D516C3">
        <w:rPr>
          <w:rFonts w:ascii="Arial" w:hAnsi="Arial" w:cs="Arial"/>
          <w:noProof/>
          <w:sz w:val="16"/>
          <w:szCs w:val="16"/>
        </w:rPr>
        <w:t>8</w:t>
      </w:r>
      <w:r w:rsidRPr="00457767">
        <w:rPr>
          <w:rFonts w:ascii="Arial" w:hAnsi="Arial" w:cs="Arial"/>
          <w:sz w:val="16"/>
          <w:szCs w:val="16"/>
        </w:rPr>
        <w:fldChar w:fldCharType="end"/>
      </w:r>
      <w:r w:rsidRPr="00457767">
        <w:rPr>
          <w:rFonts w:ascii="Arial" w:hAnsi="Arial" w:cs="Arial"/>
          <w:sz w:val="16"/>
          <w:szCs w:val="16"/>
        </w:rPr>
        <w:t xml:space="preserve"> Cluster de 3 nodos</w:t>
      </w:r>
      <w:bookmarkEnd w:id="139"/>
    </w:p>
    <w:p w14:paraId="29C69754" w14:textId="77777777" w:rsidR="00E81A17" w:rsidRPr="00D11065" w:rsidRDefault="00E81A17" w:rsidP="00E81A17">
      <w:pPr>
        <w:pStyle w:val="parrafoTesis"/>
        <w:rPr>
          <w:color w:val="002060"/>
        </w:rPr>
      </w:pPr>
      <w:r w:rsidRPr="00D11065">
        <w:rPr>
          <w:b/>
        </w:rPr>
        <w:t>Clúster de Cuatro Nodos:</w:t>
      </w:r>
      <w:r w:rsidRPr="00D11065">
        <w:rPr>
          <w:color w:val="002060"/>
        </w:rPr>
        <w:t xml:space="preserve"> </w:t>
      </w:r>
      <w:r w:rsidRPr="00D11065">
        <w:t>Se incrementa la capacidad del clúster de tres nodos mediante la adición de un nodo mas, similar a los anteriores para mantener la homogeneidad del clúster de forma tal de proveer tolerancia a fallos.</w:t>
      </w:r>
    </w:p>
    <w:p w14:paraId="42A839AC" w14:textId="77777777" w:rsidR="00E81A17" w:rsidRDefault="00E81A17" w:rsidP="00E81A17">
      <w:pPr>
        <w:pStyle w:val="parrafoTesis"/>
      </w:pPr>
      <w:r w:rsidRPr="00D11065">
        <w:rPr>
          <w:noProof/>
          <w:lang w:val="en-US"/>
        </w:rPr>
        <w:drawing>
          <wp:inline distT="0" distB="0" distL="0" distR="0" wp14:anchorId="757767F0" wp14:editId="00DB5249">
            <wp:extent cx="4652095" cy="2946400"/>
            <wp:effectExtent l="0" t="0" r="0" b="0"/>
            <wp:docPr id="108"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17" cstate="print"/>
                    <a:stretch>
                      <a:fillRect/>
                    </a:stretch>
                  </pic:blipFill>
                  <pic:spPr>
                    <a:xfrm>
                      <a:off x="0" y="0"/>
                      <a:ext cx="4657283" cy="2949686"/>
                    </a:xfrm>
                    <a:prstGeom prst="rect">
                      <a:avLst/>
                    </a:prstGeom>
                  </pic:spPr>
                </pic:pic>
              </a:graphicData>
            </a:graphic>
          </wp:inline>
        </w:drawing>
      </w:r>
    </w:p>
    <w:p w14:paraId="4AB95240" w14:textId="77777777" w:rsidR="00E81A17" w:rsidRPr="0082658B" w:rsidRDefault="00E81A17" w:rsidP="00E81A17">
      <w:pPr>
        <w:pStyle w:val="Caption"/>
        <w:jc w:val="center"/>
        <w:rPr>
          <w:rFonts w:ascii="Arial" w:hAnsi="Arial" w:cs="Arial"/>
          <w:sz w:val="16"/>
          <w:szCs w:val="16"/>
        </w:rPr>
      </w:pPr>
      <w:bookmarkStart w:id="140" w:name="_Toc180490331"/>
      <w:r w:rsidRPr="0082658B">
        <w:rPr>
          <w:rFonts w:ascii="Arial" w:hAnsi="Arial" w:cs="Arial"/>
          <w:sz w:val="16"/>
          <w:szCs w:val="16"/>
        </w:rPr>
        <w:t xml:space="preserve">Fig. </w:t>
      </w:r>
      <w:r w:rsidRPr="0082658B">
        <w:rPr>
          <w:rFonts w:ascii="Arial" w:hAnsi="Arial" w:cs="Arial"/>
          <w:sz w:val="16"/>
          <w:szCs w:val="16"/>
        </w:rPr>
        <w:fldChar w:fldCharType="begin"/>
      </w:r>
      <w:r w:rsidRPr="0082658B">
        <w:rPr>
          <w:rFonts w:ascii="Arial" w:hAnsi="Arial" w:cs="Arial"/>
          <w:sz w:val="16"/>
          <w:szCs w:val="16"/>
        </w:rPr>
        <w:instrText xml:space="preserve"> SEQ Fig. \* ARABIC </w:instrText>
      </w:r>
      <w:r w:rsidRPr="0082658B">
        <w:rPr>
          <w:rFonts w:ascii="Arial" w:hAnsi="Arial" w:cs="Arial"/>
          <w:sz w:val="16"/>
          <w:szCs w:val="16"/>
        </w:rPr>
        <w:fldChar w:fldCharType="separate"/>
      </w:r>
      <w:r w:rsidR="00D516C3">
        <w:rPr>
          <w:rFonts w:ascii="Arial" w:hAnsi="Arial" w:cs="Arial"/>
          <w:noProof/>
          <w:sz w:val="16"/>
          <w:szCs w:val="16"/>
        </w:rPr>
        <w:t>9</w:t>
      </w:r>
      <w:r w:rsidRPr="0082658B">
        <w:rPr>
          <w:rFonts w:ascii="Arial" w:hAnsi="Arial" w:cs="Arial"/>
          <w:sz w:val="16"/>
          <w:szCs w:val="16"/>
        </w:rPr>
        <w:fldChar w:fldCharType="end"/>
      </w:r>
      <w:r w:rsidRPr="0082658B">
        <w:rPr>
          <w:rFonts w:ascii="Arial" w:hAnsi="Arial" w:cs="Arial"/>
          <w:sz w:val="16"/>
          <w:szCs w:val="16"/>
        </w:rPr>
        <w:t xml:space="preserve"> Cluster de 4 nodos</w:t>
      </w:r>
      <w:bookmarkEnd w:id="140"/>
    </w:p>
    <w:p w14:paraId="42954820" w14:textId="77777777" w:rsidR="00E81A17" w:rsidRPr="00D11065" w:rsidRDefault="00E81A17" w:rsidP="00E81A17">
      <w:pPr>
        <w:pStyle w:val="parrafoTesis"/>
      </w:pPr>
      <w:r w:rsidRPr="00D11065">
        <w:t>Debido a que tanto el nodo simple, como los nodos componentes de cada uno de las estructuras poseen las mismas características, se engloban las características de en este apartado.</w:t>
      </w:r>
    </w:p>
    <w:p w14:paraId="73FCDC86" w14:textId="6E953E56" w:rsidR="00E81A17" w:rsidRPr="00D11065" w:rsidRDefault="00F81FFE" w:rsidP="00E81A17">
      <w:pPr>
        <w:pStyle w:val="headingTesis4"/>
      </w:pPr>
      <w:r>
        <w:t>2.4</w:t>
      </w:r>
      <w:r w:rsidR="00E81A17" w:rsidRPr="00D11065">
        <w:t xml:space="preserve">.1.5 Especificación técnica de los componentes: </w:t>
      </w:r>
    </w:p>
    <w:tbl>
      <w:tblPr>
        <w:tblStyle w:val="TableGrid"/>
        <w:tblW w:w="0" w:type="auto"/>
        <w:tblLook w:val="04A0" w:firstRow="1" w:lastRow="0" w:firstColumn="1" w:lastColumn="0" w:noHBand="0" w:noVBand="1"/>
      </w:tblPr>
      <w:tblGrid>
        <w:gridCol w:w="3798"/>
        <w:gridCol w:w="5058"/>
      </w:tblGrid>
      <w:tr w:rsidR="00E81A17" w:rsidRPr="00D11065" w14:paraId="1EC26893" w14:textId="77777777" w:rsidTr="00E81A17">
        <w:trPr>
          <w:trHeight w:val="1125"/>
        </w:trPr>
        <w:tc>
          <w:tcPr>
            <w:tcW w:w="3798" w:type="dxa"/>
            <w:vAlign w:val="center"/>
          </w:tcPr>
          <w:p w14:paraId="46A4E5E8" w14:textId="77777777" w:rsidR="00E81A17" w:rsidRPr="00D11065" w:rsidRDefault="00E81A17" w:rsidP="00E81A17">
            <w:pPr>
              <w:pStyle w:val="parrafoTesis"/>
            </w:pPr>
            <w:r w:rsidRPr="00D11065">
              <w:t>Procesador</w:t>
            </w:r>
          </w:p>
        </w:tc>
        <w:tc>
          <w:tcPr>
            <w:tcW w:w="5058" w:type="dxa"/>
            <w:vAlign w:val="center"/>
          </w:tcPr>
          <w:p w14:paraId="3F14DE68" w14:textId="77777777" w:rsidR="00E81A17" w:rsidRPr="00D11065" w:rsidRDefault="00E81A17" w:rsidP="00E81A17">
            <w:pPr>
              <w:rPr>
                <w:rFonts w:ascii="Arial" w:hAnsi="Arial"/>
              </w:rPr>
            </w:pPr>
            <w:r w:rsidRPr="00D11065">
              <w:rPr>
                <w:rFonts w:ascii="Arial" w:hAnsi="Arial"/>
              </w:rPr>
              <w:t>AMD Athlon(</w:t>
            </w:r>
            <w:proofErr w:type="spellStart"/>
            <w:r w:rsidRPr="00D11065">
              <w:rPr>
                <w:rFonts w:ascii="Arial" w:hAnsi="Arial"/>
              </w:rPr>
              <w:t>tm</w:t>
            </w:r>
            <w:proofErr w:type="spellEnd"/>
            <w:r w:rsidRPr="00D11065">
              <w:rPr>
                <w:rFonts w:ascii="Arial" w:hAnsi="Arial"/>
              </w:rPr>
              <w:t xml:space="preserve">) </w:t>
            </w:r>
            <w:proofErr w:type="spellStart"/>
            <w:r w:rsidRPr="00D11065">
              <w:rPr>
                <w:rFonts w:ascii="Arial" w:hAnsi="Arial"/>
              </w:rPr>
              <w:t>Processor</w:t>
            </w:r>
            <w:proofErr w:type="spellEnd"/>
            <w:r w:rsidRPr="00D11065">
              <w:rPr>
                <w:rFonts w:ascii="Arial" w:hAnsi="Arial"/>
              </w:rPr>
              <w:t xml:space="preserve"> LE-1640</w:t>
            </w:r>
          </w:p>
          <w:p w14:paraId="1EA50F8E" w14:textId="77777777" w:rsidR="00E81A17" w:rsidRPr="00D11065" w:rsidRDefault="00E81A17" w:rsidP="00E81A17">
            <w:pPr>
              <w:rPr>
                <w:rFonts w:ascii="Arial" w:hAnsi="Arial"/>
              </w:rPr>
            </w:pPr>
            <w:proofErr w:type="spellStart"/>
            <w:r w:rsidRPr="00D11065">
              <w:rPr>
                <w:rFonts w:ascii="Arial" w:hAnsi="Arial"/>
              </w:rPr>
              <w:t>Processor</w:t>
            </w:r>
            <w:proofErr w:type="spellEnd"/>
            <w:r w:rsidRPr="00D11065">
              <w:rPr>
                <w:rFonts w:ascii="Arial" w:hAnsi="Arial"/>
              </w:rPr>
              <w:t xml:space="preserve"> </w:t>
            </w:r>
            <w:proofErr w:type="spellStart"/>
            <w:r w:rsidRPr="00D11065">
              <w:rPr>
                <w:rFonts w:ascii="Arial" w:hAnsi="Arial"/>
              </w:rPr>
              <w:t>Speed</w:t>
            </w:r>
            <w:proofErr w:type="spellEnd"/>
            <w:r w:rsidRPr="00D11065">
              <w:rPr>
                <w:rFonts w:ascii="Arial" w:hAnsi="Arial"/>
              </w:rPr>
              <w:t>: 2.6 GHz.</w:t>
            </w:r>
          </w:p>
          <w:p w14:paraId="3D5270E9" w14:textId="77777777" w:rsidR="00E81A17" w:rsidRPr="00D11065" w:rsidRDefault="00E81A17" w:rsidP="00E81A17">
            <w:pPr>
              <w:rPr>
                <w:rFonts w:ascii="Arial" w:hAnsi="Arial"/>
              </w:rPr>
            </w:pPr>
            <w:r w:rsidRPr="00D11065">
              <w:rPr>
                <w:rFonts w:ascii="Arial" w:hAnsi="Arial"/>
              </w:rPr>
              <w:t>L2: 1 MB.</w:t>
            </w:r>
          </w:p>
        </w:tc>
      </w:tr>
      <w:tr w:rsidR="00E81A17" w:rsidRPr="00D11065" w14:paraId="20C891C9" w14:textId="77777777" w:rsidTr="00E81A17">
        <w:trPr>
          <w:trHeight w:val="1125"/>
        </w:trPr>
        <w:tc>
          <w:tcPr>
            <w:tcW w:w="3798" w:type="dxa"/>
            <w:vAlign w:val="center"/>
          </w:tcPr>
          <w:p w14:paraId="23327F49" w14:textId="77777777" w:rsidR="00E81A17" w:rsidRPr="00D11065" w:rsidRDefault="00E81A17" w:rsidP="00E81A17">
            <w:pPr>
              <w:pStyle w:val="parrafoTesis"/>
            </w:pPr>
            <w:r w:rsidRPr="00D11065">
              <w:t>Memoria (RAM):</w:t>
            </w:r>
          </w:p>
        </w:tc>
        <w:tc>
          <w:tcPr>
            <w:tcW w:w="5058" w:type="dxa"/>
            <w:vAlign w:val="center"/>
          </w:tcPr>
          <w:p w14:paraId="6349C99E" w14:textId="77777777" w:rsidR="00E81A17" w:rsidRPr="00D11065" w:rsidRDefault="00E81A17" w:rsidP="00E81A17">
            <w:pPr>
              <w:rPr>
                <w:rFonts w:ascii="Arial" w:hAnsi="Arial"/>
              </w:rPr>
            </w:pPr>
            <w:r w:rsidRPr="00D11065">
              <w:rPr>
                <w:rFonts w:ascii="Arial" w:hAnsi="Arial"/>
              </w:rPr>
              <w:t>3 GB DDR-2 800 MHz.</w:t>
            </w:r>
          </w:p>
        </w:tc>
      </w:tr>
      <w:tr w:rsidR="00E81A17" w:rsidRPr="00D11065" w14:paraId="0DFDCFCD" w14:textId="77777777" w:rsidTr="00E81A17">
        <w:trPr>
          <w:trHeight w:val="1125"/>
        </w:trPr>
        <w:tc>
          <w:tcPr>
            <w:tcW w:w="3798" w:type="dxa"/>
            <w:vAlign w:val="center"/>
          </w:tcPr>
          <w:p w14:paraId="498D8843" w14:textId="77777777" w:rsidR="00E81A17" w:rsidRPr="00D11065" w:rsidRDefault="00E81A17" w:rsidP="00E81A17">
            <w:pPr>
              <w:pStyle w:val="parrafoTesis"/>
            </w:pPr>
            <w:r w:rsidRPr="00D11065">
              <w:t>Disco Duro (</w:t>
            </w:r>
            <w:proofErr w:type="spellStart"/>
            <w:r w:rsidRPr="00D11065">
              <w:t>Hard</w:t>
            </w:r>
            <w:proofErr w:type="spellEnd"/>
            <w:r w:rsidRPr="00D11065">
              <w:t xml:space="preserve"> Disk):</w:t>
            </w:r>
          </w:p>
        </w:tc>
        <w:tc>
          <w:tcPr>
            <w:tcW w:w="5058" w:type="dxa"/>
            <w:vAlign w:val="center"/>
          </w:tcPr>
          <w:p w14:paraId="55B14DAD" w14:textId="77777777" w:rsidR="00E81A17" w:rsidRPr="00D11065" w:rsidRDefault="00E81A17" w:rsidP="00E81A17">
            <w:pPr>
              <w:rPr>
                <w:rFonts w:ascii="Arial" w:hAnsi="Arial"/>
              </w:rPr>
            </w:pPr>
            <w:r w:rsidRPr="00D11065">
              <w:rPr>
                <w:rFonts w:ascii="Arial" w:hAnsi="Arial"/>
              </w:rPr>
              <w:t>250 GB, SCSI de 15,000 rpm.</w:t>
            </w:r>
          </w:p>
        </w:tc>
      </w:tr>
      <w:tr w:rsidR="00E81A17" w:rsidRPr="00D11065" w14:paraId="718DDBD3" w14:textId="77777777" w:rsidTr="00E81A17">
        <w:trPr>
          <w:trHeight w:val="1125"/>
        </w:trPr>
        <w:tc>
          <w:tcPr>
            <w:tcW w:w="3798" w:type="dxa"/>
            <w:vAlign w:val="center"/>
          </w:tcPr>
          <w:p w14:paraId="5D1998CE" w14:textId="77777777" w:rsidR="00E81A17" w:rsidRPr="00D11065" w:rsidRDefault="00E81A17" w:rsidP="00E81A17">
            <w:pPr>
              <w:pStyle w:val="parrafoTesis"/>
            </w:pPr>
            <w:r w:rsidRPr="00D11065">
              <w:t>Placa Madre (</w:t>
            </w:r>
            <w:proofErr w:type="spellStart"/>
            <w:r w:rsidRPr="00D11065">
              <w:t>Motherboard</w:t>
            </w:r>
            <w:proofErr w:type="spellEnd"/>
            <w:r w:rsidRPr="00D11065">
              <w:t>):</w:t>
            </w:r>
          </w:p>
        </w:tc>
        <w:tc>
          <w:tcPr>
            <w:tcW w:w="5058" w:type="dxa"/>
            <w:vAlign w:val="center"/>
          </w:tcPr>
          <w:p w14:paraId="3A07EC8E" w14:textId="77777777" w:rsidR="00E81A17" w:rsidRPr="00D11065" w:rsidRDefault="00E81A17" w:rsidP="00E81A17">
            <w:pPr>
              <w:rPr>
                <w:rFonts w:ascii="Arial" w:hAnsi="Arial"/>
              </w:rPr>
            </w:pPr>
            <w:proofErr w:type="spellStart"/>
            <w:r w:rsidRPr="00D11065">
              <w:rPr>
                <w:rFonts w:ascii="Arial" w:hAnsi="Arial"/>
              </w:rPr>
              <w:t>ASUSTeK</w:t>
            </w:r>
            <w:proofErr w:type="spellEnd"/>
            <w:r w:rsidRPr="00D11065">
              <w:rPr>
                <w:rFonts w:ascii="Arial" w:hAnsi="Arial"/>
              </w:rPr>
              <w:t xml:space="preserve"> </w:t>
            </w:r>
            <w:proofErr w:type="spellStart"/>
            <w:r w:rsidRPr="00D11065">
              <w:rPr>
                <w:rFonts w:ascii="Arial" w:hAnsi="Arial"/>
              </w:rPr>
              <w:t>Computer</w:t>
            </w:r>
            <w:proofErr w:type="spellEnd"/>
            <w:r w:rsidRPr="00D11065">
              <w:rPr>
                <w:rFonts w:ascii="Arial" w:hAnsi="Arial"/>
              </w:rPr>
              <w:t xml:space="preserve"> INC. M2N-MX SE Plus</w:t>
            </w:r>
          </w:p>
          <w:p w14:paraId="5D0AD5A2" w14:textId="77777777" w:rsidR="00E81A17" w:rsidRPr="00D11065" w:rsidRDefault="00E81A17" w:rsidP="00E81A17">
            <w:pPr>
              <w:rPr>
                <w:rFonts w:ascii="Arial" w:hAnsi="Arial"/>
              </w:rPr>
            </w:pPr>
            <w:proofErr w:type="spellStart"/>
            <w:r w:rsidRPr="00D11065">
              <w:rPr>
                <w:rFonts w:ascii="Arial" w:hAnsi="Arial"/>
              </w:rPr>
              <w:t>System</w:t>
            </w:r>
            <w:proofErr w:type="spellEnd"/>
            <w:r w:rsidRPr="00D11065">
              <w:rPr>
                <w:rFonts w:ascii="Arial" w:hAnsi="Arial"/>
              </w:rPr>
              <w:t xml:space="preserve"> Bus </w:t>
            </w:r>
            <w:proofErr w:type="spellStart"/>
            <w:r w:rsidRPr="00D11065">
              <w:rPr>
                <w:rFonts w:ascii="Arial" w:hAnsi="Arial"/>
              </w:rPr>
              <w:t>Speed</w:t>
            </w:r>
            <w:proofErr w:type="spellEnd"/>
            <w:r w:rsidRPr="00D11065">
              <w:rPr>
                <w:rFonts w:ascii="Arial" w:hAnsi="Arial"/>
              </w:rPr>
              <w:t>: 800 MHz.</w:t>
            </w:r>
          </w:p>
          <w:p w14:paraId="03B27DB9" w14:textId="77777777" w:rsidR="00E81A17" w:rsidRPr="00D11065" w:rsidRDefault="00E81A17" w:rsidP="00E81A17">
            <w:pPr>
              <w:rPr>
                <w:rFonts w:ascii="Arial" w:hAnsi="Arial"/>
              </w:rPr>
            </w:pPr>
            <w:proofErr w:type="spellStart"/>
            <w:r w:rsidRPr="00D11065">
              <w:rPr>
                <w:rFonts w:ascii="Arial" w:hAnsi="Arial"/>
              </w:rPr>
              <w:t>System</w:t>
            </w:r>
            <w:proofErr w:type="spellEnd"/>
            <w:r w:rsidRPr="00D11065">
              <w:rPr>
                <w:rFonts w:ascii="Arial" w:hAnsi="Arial"/>
              </w:rPr>
              <w:t xml:space="preserve"> </w:t>
            </w:r>
            <w:proofErr w:type="spellStart"/>
            <w:r w:rsidRPr="00D11065">
              <w:rPr>
                <w:rFonts w:ascii="Arial" w:hAnsi="Arial"/>
              </w:rPr>
              <w:t>Memory</w:t>
            </w:r>
            <w:proofErr w:type="spellEnd"/>
            <w:r w:rsidRPr="00D11065">
              <w:rPr>
                <w:rFonts w:ascii="Arial" w:hAnsi="Arial"/>
              </w:rPr>
              <w:t xml:space="preserve"> </w:t>
            </w:r>
            <w:proofErr w:type="spellStart"/>
            <w:r w:rsidRPr="00D11065">
              <w:rPr>
                <w:rFonts w:ascii="Arial" w:hAnsi="Arial"/>
              </w:rPr>
              <w:t>Speed</w:t>
            </w:r>
            <w:proofErr w:type="spellEnd"/>
            <w:r w:rsidRPr="00D11065">
              <w:rPr>
                <w:rFonts w:ascii="Arial" w:hAnsi="Arial"/>
              </w:rPr>
              <w:t>: 667 MHz.</w:t>
            </w:r>
          </w:p>
        </w:tc>
      </w:tr>
      <w:tr w:rsidR="00E81A17" w:rsidRPr="00D11065" w14:paraId="7AFE27D3" w14:textId="77777777" w:rsidTr="00E81A17">
        <w:trPr>
          <w:trHeight w:val="1125"/>
        </w:trPr>
        <w:tc>
          <w:tcPr>
            <w:tcW w:w="3798" w:type="dxa"/>
            <w:vAlign w:val="center"/>
          </w:tcPr>
          <w:p w14:paraId="6A3721A4" w14:textId="77777777" w:rsidR="00E81A17" w:rsidRPr="00D11065" w:rsidRDefault="00E81A17" w:rsidP="00E81A17">
            <w:pPr>
              <w:pStyle w:val="parrafoTesis"/>
            </w:pPr>
            <w:r w:rsidRPr="00D11065">
              <w:t>Tarjeta de Red</w:t>
            </w:r>
          </w:p>
        </w:tc>
        <w:tc>
          <w:tcPr>
            <w:tcW w:w="5058" w:type="dxa"/>
            <w:vAlign w:val="center"/>
          </w:tcPr>
          <w:p w14:paraId="6012714F" w14:textId="77777777" w:rsidR="00E81A17" w:rsidRPr="00D11065" w:rsidRDefault="00E81A17" w:rsidP="00E81A17">
            <w:pPr>
              <w:rPr>
                <w:rFonts w:ascii="Arial" w:hAnsi="Arial"/>
              </w:rPr>
            </w:pPr>
            <w:r w:rsidRPr="00D11065">
              <w:rPr>
                <w:rFonts w:ascii="Arial" w:hAnsi="Arial"/>
              </w:rPr>
              <w:t xml:space="preserve">Intel (R) Pro/100 Network </w:t>
            </w:r>
            <w:proofErr w:type="spellStart"/>
            <w:r w:rsidRPr="00D11065">
              <w:rPr>
                <w:rFonts w:ascii="Arial" w:hAnsi="Arial"/>
              </w:rPr>
              <w:t>Conecction</w:t>
            </w:r>
            <w:proofErr w:type="spellEnd"/>
          </w:p>
          <w:p w14:paraId="3E91D0A5" w14:textId="77777777" w:rsidR="00E81A17" w:rsidRPr="00D11065" w:rsidRDefault="00E81A17" w:rsidP="00E81A17">
            <w:pPr>
              <w:rPr>
                <w:rFonts w:ascii="Arial" w:hAnsi="Arial"/>
              </w:rPr>
            </w:pPr>
            <w:proofErr w:type="spellStart"/>
            <w:r w:rsidRPr="00D11065">
              <w:rPr>
                <w:rFonts w:ascii="Arial" w:hAnsi="Arial"/>
              </w:rPr>
              <w:t>Fast</w:t>
            </w:r>
            <w:proofErr w:type="spellEnd"/>
            <w:r w:rsidRPr="00D11065">
              <w:rPr>
                <w:rFonts w:ascii="Arial" w:hAnsi="Arial"/>
              </w:rPr>
              <w:t xml:space="preserve"> Ethernet</w:t>
            </w:r>
          </w:p>
        </w:tc>
      </w:tr>
    </w:tbl>
    <w:p w14:paraId="034ABA59" w14:textId="07550A80" w:rsidR="00E81A17" w:rsidRPr="00D11065" w:rsidRDefault="00F81FFE" w:rsidP="00E81A17">
      <w:pPr>
        <w:pStyle w:val="headingTesis4"/>
      </w:pPr>
      <w:r>
        <w:t>2.4</w:t>
      </w:r>
      <w:r w:rsidR="00E81A17" w:rsidRPr="00D11065">
        <w:t>.1</w:t>
      </w:r>
      <w:r>
        <w:t>.</w:t>
      </w:r>
      <w:r w:rsidR="00E81A17" w:rsidRPr="00D11065">
        <w:t>6 Sistema Operativo Utilizado</w:t>
      </w:r>
    </w:p>
    <w:p w14:paraId="64DBA300" w14:textId="77777777" w:rsidR="00E81A17" w:rsidRPr="00D11065" w:rsidRDefault="00E81A17" w:rsidP="00E81A17">
      <w:pPr>
        <w:pStyle w:val="parrafoTesis"/>
      </w:pPr>
      <w:r w:rsidRPr="00D11065">
        <w:t>Se opto por un sistema operativo libre de la distribución libre de Linux conocido como Debian en su versión 5 (Nombre Clave Lenny) [IDGN11] debido a su estabilidad. Acerca de la especificación técnica y los instructivos de instalación se encuentra en el Anexo 1. Instalación del Sistema Operativo Debian Lenny</w:t>
      </w:r>
    </w:p>
    <w:p w14:paraId="59091975" w14:textId="31CF79EF" w:rsidR="00E81A17" w:rsidRPr="00D11065" w:rsidRDefault="00F81FFE" w:rsidP="00E81A17">
      <w:pPr>
        <w:pStyle w:val="headingTesis4"/>
      </w:pPr>
      <w:r>
        <w:t>2.4</w:t>
      </w:r>
      <w:r w:rsidR="00E81A17" w:rsidRPr="00D11065">
        <w:t>.1.7 Topología de Red utilizada</w:t>
      </w:r>
    </w:p>
    <w:p w14:paraId="4D2281E8" w14:textId="77777777" w:rsidR="00E81A17" w:rsidRPr="00D11065" w:rsidRDefault="00E81A17" w:rsidP="00E81A17">
      <w:pPr>
        <w:pStyle w:val="parrafoTesis"/>
      </w:pPr>
      <w:r w:rsidRPr="00D11065">
        <w:t xml:space="preserve">Debido a la limitación del uso de elementos existentes en el Centro de Investigación de la Facultad de Ingeniería se opta por una topología de red del tipo estrella [MENE05] mediante un concentrador de paquetes. </w:t>
      </w:r>
    </w:p>
    <w:p w14:paraId="3FDE8A68" w14:textId="40AA9834" w:rsidR="00E81A17" w:rsidRPr="00D11065" w:rsidRDefault="00F81FFE" w:rsidP="00E81A17">
      <w:pPr>
        <w:pStyle w:val="headingTesis2"/>
      </w:pPr>
      <w:bookmarkStart w:id="141" w:name="_Toc179971749"/>
      <w:bookmarkStart w:id="142" w:name="_Toc180490553"/>
      <w:r>
        <w:t>2.4</w:t>
      </w:r>
      <w:r w:rsidR="00E81A17" w:rsidRPr="00D11065">
        <w:t>.2 Metodología de evaluación con respecto a los componentes</w:t>
      </w:r>
      <w:bookmarkEnd w:id="141"/>
      <w:bookmarkEnd w:id="142"/>
    </w:p>
    <w:p w14:paraId="57708B8D" w14:textId="77777777" w:rsidR="00E81A17" w:rsidRPr="00D11065" w:rsidRDefault="00E81A17" w:rsidP="00E81A17">
      <w:pPr>
        <w:pStyle w:val="parrafoTesis"/>
      </w:pPr>
      <w:r w:rsidRPr="00D11065">
        <w:t xml:space="preserve">La obtención de resultados fiables que requieran la aplicación de una cantidad de pasos dispuestos de forma tal, que los resultados obtenidos sean siempre comparable entre ellos. </w:t>
      </w:r>
    </w:p>
    <w:p w14:paraId="13A67CE9" w14:textId="77777777" w:rsidR="00E81A17" w:rsidRPr="00D11065" w:rsidRDefault="00E81A17" w:rsidP="00E81A17">
      <w:pPr>
        <w:pStyle w:val="parrafoTesis"/>
      </w:pPr>
      <w:r w:rsidRPr="00D11065">
        <w:t>El objetivo de esta sección es presentar la metodología utilizada en los análisis de los Sistemas Bajo Prueba (SUT).</w:t>
      </w:r>
    </w:p>
    <w:p w14:paraId="7512C491" w14:textId="205DD84D" w:rsidR="00E81A17" w:rsidRPr="00D11065" w:rsidRDefault="00F81FFE" w:rsidP="00E81A17">
      <w:pPr>
        <w:pStyle w:val="headingTesis3"/>
      </w:pPr>
      <w:bookmarkStart w:id="143" w:name="_Toc179971750"/>
      <w:bookmarkStart w:id="144" w:name="_Toc180490554"/>
      <w:r>
        <w:t>2.4</w:t>
      </w:r>
      <w:r w:rsidR="00E81A17" w:rsidRPr="00D11065">
        <w:t>.2.1 Objetivo de Prueba</w:t>
      </w:r>
      <w:bookmarkEnd w:id="143"/>
      <w:bookmarkEnd w:id="144"/>
      <w:r w:rsidR="00E81A17" w:rsidRPr="00D11065">
        <w:t xml:space="preserve"> </w:t>
      </w:r>
    </w:p>
    <w:p w14:paraId="6C0BEB47" w14:textId="77777777" w:rsidR="00E81A17" w:rsidRPr="00D11065" w:rsidRDefault="00E81A17" w:rsidP="00E81A17">
      <w:pPr>
        <w:pStyle w:val="parrafoTesis"/>
      </w:pPr>
      <w:r w:rsidRPr="00D11065">
        <w:t xml:space="preserve">Las pruebas consistieron en ejecutar los diferentes test de pruebas en diferentes SUT, es decir, la misma prueba fue ejecutada en cada uno de los entornos. </w:t>
      </w:r>
    </w:p>
    <w:p w14:paraId="204E05B2" w14:textId="34EAF91C" w:rsidR="00E81A17" w:rsidRPr="00D11065" w:rsidRDefault="00F81FFE" w:rsidP="00E81A17">
      <w:pPr>
        <w:pStyle w:val="headingTesis3"/>
      </w:pPr>
      <w:bookmarkStart w:id="145" w:name="_Toc179971751"/>
      <w:bookmarkStart w:id="146" w:name="_Toc180490555"/>
      <w:r>
        <w:t>2.4</w:t>
      </w:r>
      <w:r w:rsidR="00E81A17" w:rsidRPr="00D11065">
        <w:t>.2.2 Tamaño del Banco de Datos</w:t>
      </w:r>
      <w:bookmarkEnd w:id="145"/>
      <w:bookmarkEnd w:id="146"/>
    </w:p>
    <w:p w14:paraId="6C3D3DBA" w14:textId="77777777" w:rsidR="00E81A17" w:rsidRPr="00D11065" w:rsidRDefault="00E81A17" w:rsidP="00E81A17">
      <w:pPr>
        <w:pStyle w:val="parrafoTesis"/>
      </w:pPr>
      <w:r w:rsidRPr="00D11065">
        <w:t>De manera definir un tamaño a ser utilizado se contempló para cada uno de los tipos de pruebas valores diferentes definidos a continuación;</w:t>
      </w:r>
    </w:p>
    <w:p w14:paraId="0475EE07" w14:textId="77777777" w:rsidR="00E81A17" w:rsidRPr="00D11065" w:rsidRDefault="00E81A17" w:rsidP="00E81A17">
      <w:pPr>
        <w:pStyle w:val="headingTesis4"/>
      </w:pPr>
      <w:r w:rsidRPr="00D11065">
        <w:t>Pruebas OLTP</w:t>
      </w:r>
    </w:p>
    <w:p w14:paraId="3B3933EC" w14:textId="77777777" w:rsidR="00E81A17" w:rsidRPr="00D11065" w:rsidRDefault="00E81A17" w:rsidP="00E81A17">
      <w:pPr>
        <w:pStyle w:val="parrafoTesis"/>
      </w:pPr>
      <w:r w:rsidRPr="00D11065">
        <w:t>Se utilizó un máximo de 10 Warehouse el cual en promedio posee 137 megabytes por almacén, es decir, que en su totalidad conforman 1,33 Gigabytes.</w:t>
      </w:r>
    </w:p>
    <w:p w14:paraId="1C89B31D" w14:textId="77777777" w:rsidR="00E81A17" w:rsidRPr="00D11065" w:rsidRDefault="00E81A17" w:rsidP="00E81A17">
      <w:pPr>
        <w:pStyle w:val="headingTesis4"/>
      </w:pPr>
      <w:r w:rsidRPr="00D11065">
        <w:t>Pruebas OLAP</w:t>
      </w:r>
    </w:p>
    <w:p w14:paraId="69A912DC" w14:textId="77777777" w:rsidR="00E81A17" w:rsidRPr="00D11065" w:rsidRDefault="00E81A17" w:rsidP="00E81A17">
      <w:pPr>
        <w:pStyle w:val="parrafoTesis"/>
      </w:pPr>
      <w:r w:rsidRPr="00D11065">
        <w:t>Se utilizó una base promedio con 100 gigabytes de Datos, considerado así por el estándar TPCH.</w:t>
      </w:r>
    </w:p>
    <w:p w14:paraId="16456C06" w14:textId="43061C88" w:rsidR="00E81A17" w:rsidRPr="00D11065" w:rsidRDefault="00F81FFE" w:rsidP="00E81A17">
      <w:pPr>
        <w:pStyle w:val="headingTesis3"/>
      </w:pPr>
      <w:bookmarkStart w:id="147" w:name="_Toc179971752"/>
      <w:bookmarkStart w:id="148" w:name="_Toc180490556"/>
      <w:r>
        <w:t>2.4</w:t>
      </w:r>
      <w:r w:rsidR="00E81A17" w:rsidRPr="00D11065">
        <w:t>.2.3 Periodicidad de las Pruebas</w:t>
      </w:r>
      <w:bookmarkEnd w:id="147"/>
      <w:bookmarkEnd w:id="148"/>
    </w:p>
    <w:p w14:paraId="004DDD74" w14:textId="77777777" w:rsidR="00E81A17" w:rsidRPr="00D11065" w:rsidRDefault="00E81A17" w:rsidP="00E81A17">
      <w:pPr>
        <w:pStyle w:val="parrafoTesis"/>
      </w:pPr>
      <w:r w:rsidRPr="00D11065">
        <w:t>Como los objetos de Prueba se basaron en dos formas diferentes de interactuar con la información se definió la periodicidad en dos tipos de pruebas:</w:t>
      </w:r>
    </w:p>
    <w:p w14:paraId="46355241" w14:textId="77777777" w:rsidR="00E81A17" w:rsidRPr="00D11065" w:rsidRDefault="00E81A17" w:rsidP="00E81A17">
      <w:pPr>
        <w:pStyle w:val="headingTesis4"/>
      </w:pPr>
      <w:r w:rsidRPr="00D11065">
        <w:t>Pruebas OLTP</w:t>
      </w:r>
    </w:p>
    <w:p w14:paraId="06A15A6A" w14:textId="77777777" w:rsidR="00E81A17" w:rsidRPr="00D11065" w:rsidRDefault="00E81A17" w:rsidP="00E81A17">
      <w:pPr>
        <w:pStyle w:val="parrafoTesis"/>
      </w:pPr>
      <w:r w:rsidRPr="00D11065">
        <w:t>Con el fin de establecer un tiempo estándar se tomaron 3 tiempos diferentes de pruebas con una unidad de medida en minutos,  definidos como siguen:</w:t>
      </w:r>
    </w:p>
    <w:p w14:paraId="77164B5A" w14:textId="77777777" w:rsidR="00E81A17" w:rsidRPr="00D11065" w:rsidRDefault="00E81A17" w:rsidP="00E81A17">
      <w:pPr>
        <w:pStyle w:val="parrafoTesis"/>
        <w:numPr>
          <w:ilvl w:val="0"/>
          <w:numId w:val="22"/>
        </w:numPr>
      </w:pPr>
      <w:r w:rsidRPr="00D11065">
        <w:rPr>
          <w:b/>
        </w:rPr>
        <w:t>Prueba de Dos minutos:</w:t>
      </w:r>
      <w:r w:rsidRPr="00D11065">
        <w:t xml:space="preserve"> esta prueba consistió en que el periodo de medida sea de dos minutos (2 min.) y fue el equivalente a una prueba de valores de tiempo mínimo. Para ello se utilizó un tiempo de Rampa de Un minuto debido a que es el mínimo valor permitido por los benchmark a ser utilizados.</w:t>
      </w:r>
    </w:p>
    <w:p w14:paraId="2D55BA67" w14:textId="77777777" w:rsidR="00E81A17" w:rsidRPr="00D11065" w:rsidRDefault="00E81A17" w:rsidP="00E81A17">
      <w:pPr>
        <w:pStyle w:val="parrafoTesis"/>
        <w:numPr>
          <w:ilvl w:val="0"/>
          <w:numId w:val="22"/>
        </w:numPr>
      </w:pPr>
      <w:r w:rsidRPr="00D11065">
        <w:rPr>
          <w:b/>
        </w:rPr>
        <w:t>Prueba de Veinte Minutos:</w:t>
      </w:r>
      <w:r w:rsidRPr="00D11065">
        <w:t xml:space="preserve"> Consistió en un valor aleatorio obtenido mediante un consenso. Para ello se utiliza el valor de Diecinueve minutos (19 min.)  de periodo de rampa debido a que es un tiempo cercano al óptimo y en donde la cantidad de Transacciones procesadas por minuto empezó a llegar al máximo presentado.</w:t>
      </w:r>
    </w:p>
    <w:p w14:paraId="4CDCBAE3" w14:textId="77777777" w:rsidR="00E81A17" w:rsidRPr="00D11065" w:rsidRDefault="00E81A17" w:rsidP="00E81A17">
      <w:pPr>
        <w:pStyle w:val="parrafoTesis"/>
        <w:numPr>
          <w:ilvl w:val="0"/>
          <w:numId w:val="22"/>
        </w:numPr>
      </w:pPr>
      <w:r w:rsidRPr="00D11065">
        <w:rPr>
          <w:b/>
        </w:rPr>
        <w:t xml:space="preserve">Prueba de Ciento veinte minutos: </w:t>
      </w:r>
      <w:r w:rsidRPr="00D11065">
        <w:t>Consistió en un valor considerado como mínimo optimo por los creadores del TPCC-UVA. Para ello se utilizó un periodo de rampa de Veinte minutos (20 min.) considerado como optimo mínimo según el manual del Benchmark aplicado.</w:t>
      </w:r>
    </w:p>
    <w:p w14:paraId="4AFA7C84" w14:textId="77777777" w:rsidR="00E81A17" w:rsidRPr="00D11065" w:rsidRDefault="00E81A17" w:rsidP="00E81A17">
      <w:pPr>
        <w:pStyle w:val="headingTesis4"/>
      </w:pPr>
      <w:r w:rsidRPr="00D11065">
        <w:t>Pruebas OLAP</w:t>
      </w:r>
    </w:p>
    <w:p w14:paraId="0687BCEE" w14:textId="77777777" w:rsidR="00E81A17" w:rsidRPr="00D11065" w:rsidRDefault="00E81A17" w:rsidP="00E81A17">
      <w:pPr>
        <w:pStyle w:val="parrafoTesis"/>
      </w:pPr>
      <w:r w:rsidRPr="00D11065">
        <w:t>Con respecto a la ejecución de Pruebas OLAP no se establecieron periodos de pruebas debido a que las pruebas OLAP se basaron en consultas al Banco de Datos y no en Operaciones por minutos.</w:t>
      </w:r>
    </w:p>
    <w:p w14:paraId="2067BC4C" w14:textId="6CAD3EAF" w:rsidR="00E81A17" w:rsidRPr="00D11065" w:rsidRDefault="00F81FFE" w:rsidP="00E81A17">
      <w:pPr>
        <w:pStyle w:val="headingTesis2"/>
      </w:pPr>
      <w:bookmarkStart w:id="149" w:name="_Toc179971753"/>
      <w:bookmarkStart w:id="150" w:name="_Toc180490557"/>
      <w:r>
        <w:t>2.4</w:t>
      </w:r>
      <w:r w:rsidR="00E81A17" w:rsidRPr="00D11065">
        <w:t>.3 Utilización del Banco de Datos</w:t>
      </w:r>
      <w:bookmarkEnd w:id="149"/>
      <w:bookmarkEnd w:id="150"/>
    </w:p>
    <w:p w14:paraId="46AF6E2D" w14:textId="77777777" w:rsidR="00E81A17" w:rsidRPr="00D11065" w:rsidRDefault="00E81A17" w:rsidP="00E81A17">
      <w:pPr>
        <w:pStyle w:val="parrafoTesis"/>
      </w:pPr>
      <w:r w:rsidRPr="00D11065">
        <w:t>Debido a la limitación en cuanto al tamaño del disco duro, del nodo simple al ejecutarse las pruebas se manejó la variable de utilización del Banco de Datos, dividido según el tipo de prueba:</w:t>
      </w:r>
    </w:p>
    <w:p w14:paraId="53228186" w14:textId="45927F26" w:rsidR="00E81A17" w:rsidRPr="00D11065" w:rsidRDefault="00F81FFE" w:rsidP="00E81A17">
      <w:pPr>
        <w:pStyle w:val="headingTesis3"/>
      </w:pPr>
      <w:bookmarkStart w:id="151" w:name="_Toc179971754"/>
      <w:bookmarkStart w:id="152" w:name="_Toc180490558"/>
      <w:r>
        <w:t>2.4</w:t>
      </w:r>
      <w:r w:rsidR="00E81A17" w:rsidRPr="00D11065">
        <w:t>.3.1 Pruebas OLTP</w:t>
      </w:r>
      <w:bookmarkEnd w:id="151"/>
      <w:bookmarkEnd w:id="152"/>
    </w:p>
    <w:p w14:paraId="6DCFCEF7" w14:textId="77777777" w:rsidR="00E81A17" w:rsidRPr="00D11065" w:rsidRDefault="00E81A17" w:rsidP="00E81A17">
      <w:pPr>
        <w:pStyle w:val="parrafoTesis"/>
      </w:pPr>
      <w:r w:rsidRPr="00D11065">
        <w:t>En la estructura de Banco de datos se puede limitar la ejecución de pruebas utilizando Almacenes o Warehouse para procesar las transacciones OLTP. Esta fue una característica que no permitió trabajar con todo el banco de datos y no contempló las terminales que se conectaron a esos almacenes. Para ello la división se realizó como sigue:</w:t>
      </w:r>
    </w:p>
    <w:p w14:paraId="5843B90A" w14:textId="77777777" w:rsidR="00E81A17" w:rsidRPr="00D11065" w:rsidRDefault="00E81A17" w:rsidP="00E81A17">
      <w:pPr>
        <w:pStyle w:val="parrafoTesis"/>
        <w:numPr>
          <w:ilvl w:val="0"/>
          <w:numId w:val="21"/>
        </w:numPr>
        <w:rPr>
          <w:b/>
        </w:rPr>
      </w:pPr>
      <w:r w:rsidRPr="00D11065">
        <w:rPr>
          <w:b/>
        </w:rPr>
        <w:t>Utilización de Un (1) Warehouse:</w:t>
      </w:r>
      <w:r w:rsidRPr="00D11065">
        <w:t xml:space="preserve"> Fue considerado como el valor mínimo soportado por los SUT.</w:t>
      </w:r>
    </w:p>
    <w:p w14:paraId="391E9045" w14:textId="77777777" w:rsidR="00E81A17" w:rsidRPr="00D11065" w:rsidRDefault="00E81A17" w:rsidP="00E81A17">
      <w:pPr>
        <w:pStyle w:val="parrafoTesis"/>
        <w:numPr>
          <w:ilvl w:val="0"/>
          <w:numId w:val="21"/>
        </w:numPr>
        <w:rPr>
          <w:b/>
        </w:rPr>
      </w:pPr>
      <w:r w:rsidRPr="00D11065">
        <w:rPr>
          <w:b/>
        </w:rPr>
        <w:t xml:space="preserve">Utilización de Seis (6) Warehouse: </w:t>
      </w:r>
      <w:r w:rsidRPr="00D11065">
        <w:t>Fue la máxima cantidad de almacenes soportada por un Nodo simple en el cual las pruebas resultaron exitosas. Excediendo este Valor las pruebas no concluyen según verificaciones preliminares realizadas.</w:t>
      </w:r>
    </w:p>
    <w:p w14:paraId="64918686" w14:textId="77777777" w:rsidR="00E81A17" w:rsidRPr="00D11065" w:rsidRDefault="00E81A17" w:rsidP="00E81A17">
      <w:pPr>
        <w:pStyle w:val="parrafoTesis"/>
        <w:numPr>
          <w:ilvl w:val="0"/>
          <w:numId w:val="21"/>
        </w:numPr>
        <w:rPr>
          <w:b/>
        </w:rPr>
      </w:pPr>
      <w:r w:rsidRPr="00D11065">
        <w:rPr>
          <w:b/>
        </w:rPr>
        <w:t xml:space="preserve">Utilización de Diez (10) Warehouse: </w:t>
      </w:r>
      <w:r w:rsidRPr="00D11065">
        <w:t xml:space="preserve">fue el estándar considerado por el estándar TPCC como medida optima de </w:t>
      </w:r>
      <w:proofErr w:type="spellStart"/>
      <w:r w:rsidRPr="00D11065">
        <w:t>TPmC</w:t>
      </w:r>
      <w:proofErr w:type="spellEnd"/>
    </w:p>
    <w:p w14:paraId="3DE2AC41" w14:textId="3ABCDC92" w:rsidR="00E81A17" w:rsidRPr="00D11065" w:rsidRDefault="00F81FFE" w:rsidP="00E81A17">
      <w:pPr>
        <w:pStyle w:val="headingTesis3"/>
      </w:pPr>
      <w:bookmarkStart w:id="153" w:name="_Toc179971755"/>
      <w:bookmarkStart w:id="154" w:name="_Toc180490559"/>
      <w:r>
        <w:t>2.4</w:t>
      </w:r>
      <w:r w:rsidR="00E81A17" w:rsidRPr="00D11065">
        <w:t>.3.2 Pruebas OLAP</w:t>
      </w:r>
      <w:bookmarkEnd w:id="153"/>
      <w:bookmarkEnd w:id="154"/>
    </w:p>
    <w:p w14:paraId="3BF710D5" w14:textId="77777777" w:rsidR="00E81A17" w:rsidRPr="00D11065" w:rsidRDefault="00E81A17" w:rsidP="00E81A17">
      <w:pPr>
        <w:pStyle w:val="parrafoTesis"/>
      </w:pPr>
      <w:r w:rsidRPr="00D11065">
        <w:t>No existe una limitación con respecto al Nodo simple, por la cual se utiliza la totalidad del Banco de Datos estipulado para este tipo de pruebas (100 Gb).</w:t>
      </w:r>
    </w:p>
    <w:p w14:paraId="104D7F58" w14:textId="77777777" w:rsidR="00E81A17" w:rsidRPr="00D11065" w:rsidRDefault="00E81A17" w:rsidP="00E81A17">
      <w:pPr>
        <w:pStyle w:val="headingTesis3"/>
      </w:pPr>
      <w:bookmarkStart w:id="155" w:name="_Toc179971756"/>
      <w:bookmarkStart w:id="156" w:name="_Toc180490560"/>
      <w:r w:rsidRPr="00D11065">
        <w:t>Repetición de Pruebas</w:t>
      </w:r>
      <w:bookmarkEnd w:id="155"/>
      <w:bookmarkEnd w:id="156"/>
    </w:p>
    <w:p w14:paraId="0F39CE97" w14:textId="75250A4A" w:rsidR="00E81A17" w:rsidRPr="00D11065" w:rsidRDefault="00E81A17" w:rsidP="00E81A17">
      <w:pPr>
        <w:pStyle w:val="parrafoTesis"/>
      </w:pPr>
      <w:r w:rsidRPr="00D11065">
        <w:t>De manera a reflejar resultados obtenidos según el promedio resultante de una serie de ejecución se estableció un valor de ejecución de 5 veces para cada prueba realizada (OLTP y OLAP)</w:t>
      </w:r>
      <w:r w:rsidR="00452287">
        <w:t>.</w:t>
      </w:r>
    </w:p>
    <w:p w14:paraId="6489F542" w14:textId="0159D51E" w:rsidR="00315427" w:rsidRPr="00D11065" w:rsidRDefault="00315427">
      <w:pPr>
        <w:rPr>
          <w:rFonts w:ascii="Arial" w:eastAsia="Bitstream Vera Sans" w:hAnsi="Arial" w:cs="Arial"/>
        </w:rPr>
      </w:pPr>
      <w:r w:rsidRPr="00D11065">
        <w:br w:type="page"/>
      </w:r>
    </w:p>
    <w:p w14:paraId="1554A7D4" w14:textId="79D0C9B4" w:rsidR="00994818" w:rsidRPr="00D11065" w:rsidRDefault="00994818" w:rsidP="0063097B">
      <w:pPr>
        <w:pStyle w:val="headingTesis"/>
      </w:pPr>
      <w:bookmarkStart w:id="157" w:name="_Toc179572644"/>
      <w:bookmarkStart w:id="158" w:name="_Toc180490561"/>
      <w:bookmarkStart w:id="159" w:name="_Toc163372822"/>
      <w:r w:rsidRPr="00D11065">
        <w:t>3. RESULTADOS Y ANALISIS</w:t>
      </w:r>
      <w:bookmarkEnd w:id="157"/>
      <w:bookmarkEnd w:id="158"/>
    </w:p>
    <w:p w14:paraId="49C0A4DC" w14:textId="569FB536" w:rsidR="00315427" w:rsidRPr="00D11065" w:rsidRDefault="00994818" w:rsidP="0063097B">
      <w:pPr>
        <w:pStyle w:val="headingTesis"/>
      </w:pPr>
      <w:bookmarkStart w:id="160" w:name="_Toc179572645"/>
      <w:bookmarkStart w:id="161" w:name="_Toc180490562"/>
      <w:r w:rsidRPr="00D11065">
        <w:t>3.1 IMPLEMENTACIÓN DEL CLÚSTER OPENSSI</w:t>
      </w:r>
      <w:bookmarkEnd w:id="159"/>
      <w:bookmarkEnd w:id="160"/>
      <w:bookmarkEnd w:id="161"/>
    </w:p>
    <w:p w14:paraId="7E8166A8" w14:textId="63D51AC0" w:rsidR="00315427" w:rsidRPr="00D11065" w:rsidRDefault="00D14FD1" w:rsidP="000F0DE0">
      <w:pPr>
        <w:pStyle w:val="parrafoTesis"/>
      </w:pPr>
      <w:r w:rsidRPr="00D11065">
        <w:t xml:space="preserve">Como se habló en la sección 2.2.2 </w:t>
      </w:r>
      <w:r w:rsidR="00315427" w:rsidRPr="00D11065">
        <w:rPr>
          <w:i/>
        </w:rPr>
        <w:t>Optando por OpenSSI como un clúster de alto desempeño y balanceo de carga</w:t>
      </w:r>
      <w:r w:rsidR="00315427" w:rsidRPr="00D11065">
        <w:t>, la distribución de procesos en los nodos del clúster es la principal característica de funcionalidad de OpenSSI. De una forma ideal, los procesos buscaran ejecutarse en un ambiente igual o muy similar de</w:t>
      </w:r>
      <w:r w:rsidRPr="00D11065">
        <w:t xml:space="preserve">l nodo donde provienen, </w:t>
      </w:r>
      <w:r w:rsidR="00315427" w:rsidRPr="00D11065">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6194C4C1" w:rsidR="00315427" w:rsidRPr="00D11065" w:rsidRDefault="00315427" w:rsidP="000F0DE0">
      <w:pPr>
        <w:pStyle w:val="parrafoTesis"/>
      </w:pPr>
      <w:r w:rsidRPr="00D11065">
        <w:t xml:space="preserve">Con base en estas observaciones, se concluye que la construcción de un clúster OpenSSI como en </w:t>
      </w:r>
      <w:r w:rsidR="00D14FD1" w:rsidRPr="00D11065">
        <w:t>otros tipos de clústeres es ideal</w:t>
      </w:r>
      <w:r w:rsidRPr="00D11065">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D1AAB7D" w14:textId="47A79BBB" w:rsidR="00315427" w:rsidRPr="00D11065" w:rsidRDefault="00994818" w:rsidP="0054511B">
      <w:pPr>
        <w:pStyle w:val="headingTesis2"/>
      </w:pPr>
      <w:bookmarkStart w:id="162" w:name="_Toc163372823"/>
      <w:bookmarkStart w:id="163" w:name="_Toc179572646"/>
      <w:bookmarkStart w:id="164" w:name="_Toc180490563"/>
      <w:r w:rsidRPr="00D11065">
        <w:t>3.1.1</w:t>
      </w:r>
      <w:bookmarkStart w:id="165" w:name="_Toc179572650"/>
      <w:bookmarkEnd w:id="162"/>
      <w:bookmarkEnd w:id="163"/>
      <w:r w:rsidRPr="00D11065">
        <w:t xml:space="preserve"> </w:t>
      </w:r>
      <w:r w:rsidR="00315427" w:rsidRPr="00D11065">
        <w:t>Instalación del clúster OpenSSI</w:t>
      </w:r>
      <w:bookmarkEnd w:id="165"/>
      <w:bookmarkEnd w:id="164"/>
    </w:p>
    <w:p w14:paraId="23319861" w14:textId="0CC23031" w:rsidR="00315427" w:rsidRPr="00D11065" w:rsidRDefault="00315427" w:rsidP="000F0DE0">
      <w:pPr>
        <w:pStyle w:val="parrafoTesis"/>
      </w:pPr>
      <w:r w:rsidRPr="00D11065">
        <w:t xml:space="preserve">El proceso de instalación </w:t>
      </w:r>
      <w:r w:rsidR="008F0BBE" w:rsidRPr="00D11065">
        <w:t>fue</w:t>
      </w:r>
      <w:r w:rsidRPr="00D11065">
        <w:t xml:space="preserve"> dificultoso al inicio, principalmente por lo incompleto y esparzo que result</w:t>
      </w:r>
      <w:r w:rsidR="008F0BBE" w:rsidRPr="00D11065">
        <w:t>ó</w:t>
      </w:r>
      <w:r w:rsidRPr="00D11065">
        <w:t xml:space="preserve"> ser la documentación oficial</w:t>
      </w:r>
      <w:r w:rsidR="004F0608" w:rsidRPr="00D11065">
        <w:t xml:space="preserve"> </w:t>
      </w:r>
      <w:r w:rsidRPr="00D11065">
        <w:t>[</w:t>
      </w:r>
      <w:r w:rsidR="00934AF4" w:rsidRPr="00D11065">
        <w:t>SSID11</w:t>
      </w:r>
      <w:r w:rsidRPr="00D11065">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D11065" w:rsidRDefault="00315427" w:rsidP="000F0DE0">
      <w:pPr>
        <w:pStyle w:val="parrafoTesis"/>
      </w:pPr>
      <w:r w:rsidRPr="00D11065">
        <w:t xml:space="preserve">En un entorno OpenSSI  debe existir un nodo especial denominado nodo </w:t>
      </w:r>
      <w:proofErr w:type="spellStart"/>
      <w:r w:rsidRPr="00D11065">
        <w:t>init</w:t>
      </w:r>
      <w:proofErr w:type="spellEnd"/>
      <w:r w:rsidRPr="00D11065">
        <w:t xml:space="preserve"> o master. Éste arranca directamente desde el sistema de archivos raíz. El resto de los nodos arrancan desde la red. Para arrancar los nodos non-</w:t>
      </w:r>
      <w:proofErr w:type="spellStart"/>
      <w:r w:rsidRPr="00D11065">
        <w:t>init</w:t>
      </w:r>
      <w:proofErr w:type="spellEnd"/>
      <w:r w:rsidRPr="00D11065">
        <w:t xml:space="preserve"> o esclavos por red es necesario </w:t>
      </w:r>
      <w:proofErr w:type="spellStart"/>
      <w:r w:rsidRPr="00D11065">
        <w:t>Etherboot</w:t>
      </w:r>
      <w:proofErr w:type="spellEnd"/>
      <w:r w:rsidRPr="00D11065">
        <w:t xml:space="preserve"> (definiciones) o PXE (definiciones). </w:t>
      </w:r>
      <w:proofErr w:type="spellStart"/>
      <w:r w:rsidRPr="00D11065">
        <w:t>Etherboot</w:t>
      </w:r>
      <w:proofErr w:type="spellEnd"/>
      <w:r w:rsidRPr="00D11065">
        <w:t xml:space="preserve"> es software libre y se instala en un medio que permita el arranque, como un CD o un disco duro, o bien se graba en la memoria ROM de la tarjeta de red. La mayoría de las tarjetas de red son compatibles con </w:t>
      </w:r>
      <w:proofErr w:type="spellStart"/>
      <w:r w:rsidRPr="00D11065">
        <w:t>Etherboot</w:t>
      </w:r>
      <w:proofErr w:type="spellEnd"/>
      <w:r w:rsidRPr="00D11065">
        <w:t>. PXE, por otro lado, se encuentra integrada en algunas tarjetas de red y normalmente se habilita desde el menú de la BIOS.</w:t>
      </w:r>
    </w:p>
    <w:p w14:paraId="275C73CD" w14:textId="56AF4E25" w:rsidR="00315427" w:rsidRPr="00D11065" w:rsidRDefault="00315427" w:rsidP="000F0DE0">
      <w:pPr>
        <w:pStyle w:val="parrafoTesis"/>
      </w:pPr>
      <w:r w:rsidRPr="00D11065">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D11065">
        <w:t>clúster</w:t>
      </w:r>
      <w:r w:rsidRPr="00D11065">
        <w:t xml:space="preserve"> OpenSSI</w:t>
      </w:r>
      <w:r w:rsidR="004B0FCA">
        <w:t>. Los pasos detallados de los procesos mencionados previamente se pueden encontrar en la sección de anexos respectivos</w:t>
      </w:r>
      <w:r w:rsidRPr="00D11065">
        <w:t>.</w:t>
      </w:r>
    </w:p>
    <w:p w14:paraId="3CAFCCA1" w14:textId="77777777" w:rsidR="00D71201" w:rsidRPr="00D11065" w:rsidRDefault="00D71201" w:rsidP="000F0DE0">
      <w:pPr>
        <w:pStyle w:val="parrafoTesis"/>
      </w:pPr>
    </w:p>
    <w:p w14:paraId="34F0475A" w14:textId="473102FC" w:rsidR="005E700B" w:rsidRPr="00D11065" w:rsidRDefault="005E700B" w:rsidP="005E700B">
      <w:pPr>
        <w:rPr>
          <w:rFonts w:ascii="Times" w:eastAsiaTheme="majorEastAsia" w:hAnsi="Times" w:cstheme="majorBidi"/>
          <w:bCs/>
          <w:sz w:val="40"/>
          <w:szCs w:val="44"/>
          <w:lang w:eastAsia="es-ES"/>
        </w:rPr>
      </w:pPr>
      <w:r w:rsidRPr="00D11065">
        <w:br w:type="page"/>
      </w:r>
    </w:p>
    <w:p w14:paraId="1543220F" w14:textId="1684E354" w:rsidR="006215A9" w:rsidRPr="00D11065" w:rsidRDefault="0054511B" w:rsidP="0054511B">
      <w:pPr>
        <w:pStyle w:val="headingTesis"/>
      </w:pPr>
      <w:bookmarkStart w:id="166" w:name="_Toc179572663"/>
      <w:bookmarkStart w:id="167" w:name="_Toc180490564"/>
      <w:r>
        <w:t>3.2</w:t>
      </w:r>
      <w:r w:rsidR="00185469" w:rsidRPr="00D11065">
        <w:t xml:space="preserve"> </w:t>
      </w:r>
      <w:bookmarkStart w:id="168" w:name="_Toc179572677"/>
      <w:bookmarkEnd w:id="166"/>
      <w:r w:rsidR="006215A9" w:rsidRPr="00D11065">
        <w:t>Obtención de Resultados y Caracterización de Pruebas</w:t>
      </w:r>
      <w:bookmarkEnd w:id="168"/>
      <w:bookmarkEnd w:id="167"/>
    </w:p>
    <w:p w14:paraId="4B7E5936" w14:textId="73AA86CC" w:rsidR="006215A9" w:rsidRPr="00D11065" w:rsidRDefault="006215A9" w:rsidP="000F0DE0">
      <w:pPr>
        <w:pStyle w:val="parrafoTesis"/>
      </w:pPr>
      <w:r w:rsidRPr="00D11065">
        <w:t>Con el fin de realizar las estadísticas con los resultados obtenidos luego de las pruebas se establec</w:t>
      </w:r>
      <w:r w:rsidR="008216EB" w:rsidRPr="00D11065">
        <w:t>ió</w:t>
      </w:r>
      <w:r w:rsidRPr="00D11065">
        <w:t xml:space="preserve"> una metodología de registro de Resultados según el tipo de prueba y definidos a continuación:</w:t>
      </w:r>
    </w:p>
    <w:p w14:paraId="49315C8F" w14:textId="15728D3A" w:rsidR="006215A9" w:rsidRPr="00D11065" w:rsidRDefault="0054511B" w:rsidP="004F6861">
      <w:pPr>
        <w:pStyle w:val="headingTesis2"/>
      </w:pPr>
      <w:bookmarkStart w:id="169" w:name="_Toc179572678"/>
      <w:bookmarkStart w:id="170" w:name="_Toc180490565"/>
      <w:r>
        <w:t>3.2</w:t>
      </w:r>
      <w:r w:rsidR="00875B25" w:rsidRPr="00D11065">
        <w:t>.</w:t>
      </w:r>
      <w:r>
        <w:t>1</w:t>
      </w:r>
      <w:r w:rsidR="00875B25" w:rsidRPr="00D11065">
        <w:t xml:space="preserve"> </w:t>
      </w:r>
      <w:r w:rsidR="006215A9" w:rsidRPr="00D11065">
        <w:t>Pruebas OLTP:</w:t>
      </w:r>
      <w:bookmarkEnd w:id="169"/>
      <w:bookmarkEnd w:id="170"/>
      <w:r w:rsidR="006215A9" w:rsidRPr="00D11065">
        <w:t xml:space="preserve"> </w:t>
      </w:r>
    </w:p>
    <w:p w14:paraId="05B8C207" w14:textId="49C218D5" w:rsidR="006215A9" w:rsidRPr="00D11065" w:rsidRDefault="006215A9" w:rsidP="000F0DE0">
      <w:pPr>
        <w:pStyle w:val="parrafoTesis"/>
        <w:rPr>
          <w:b/>
        </w:rPr>
      </w:pPr>
      <w:r w:rsidRPr="00D11065">
        <w:t xml:space="preserve">Para el registro de cada prueba se </w:t>
      </w:r>
      <w:r w:rsidR="00192CD6" w:rsidRPr="00D11065">
        <w:t>tuvo</w:t>
      </w:r>
      <w:r w:rsidRPr="00D11065">
        <w:t xml:space="preserve"> presente el formulario establecido como estándar por el consorcio TPCC</w:t>
      </w:r>
      <w:r w:rsidR="00192CD6" w:rsidRPr="00D11065">
        <w:t>, v</w:t>
      </w:r>
      <w:r w:rsidRPr="00D11065">
        <w:t>er a</w:t>
      </w:r>
      <w:r w:rsidR="00192CD6" w:rsidRPr="00D11065">
        <w:t>nexo Formulario OLTP de Pruebas,</w:t>
      </w:r>
      <w:r w:rsidRPr="00D11065">
        <w:t xml:space="preserve"> y a su vez </w:t>
      </w:r>
      <w:r w:rsidR="00192CD6" w:rsidRPr="00D11065">
        <w:t>fueron</w:t>
      </w:r>
      <w:r w:rsidRPr="00D11065">
        <w:t xml:space="preserve"> registrados los resultados generales de cantidad de transacciones por minutos (</w:t>
      </w:r>
      <w:proofErr w:type="spellStart"/>
      <w:r w:rsidRPr="00D11065">
        <w:t>TPmC</w:t>
      </w:r>
      <w:proofErr w:type="spellEnd"/>
      <w:r w:rsidRPr="00D11065">
        <w:t>) en</w:t>
      </w:r>
      <w:r w:rsidR="00192CD6" w:rsidRPr="00D11065">
        <w:t xml:space="preserve"> la Planilla General de Pruebas, la cual se halla disponible como uno de los anexos a este trabajo</w:t>
      </w:r>
      <w:r w:rsidRPr="00D11065">
        <w:t>.</w:t>
      </w:r>
    </w:p>
    <w:p w14:paraId="1BF8457C" w14:textId="00B5276D" w:rsidR="006215A9" w:rsidRPr="00D11065" w:rsidRDefault="0054511B" w:rsidP="004F6861">
      <w:pPr>
        <w:pStyle w:val="headingTesis2"/>
      </w:pPr>
      <w:bookmarkStart w:id="171" w:name="_Toc179572679"/>
      <w:bookmarkStart w:id="172" w:name="_Toc180490566"/>
      <w:r>
        <w:t>3.2</w:t>
      </w:r>
      <w:r w:rsidR="00875B25" w:rsidRPr="00D11065">
        <w:t xml:space="preserve">.2 </w:t>
      </w:r>
      <w:r w:rsidR="006215A9" w:rsidRPr="00D11065">
        <w:t>Pruebas OLAP:</w:t>
      </w:r>
      <w:bookmarkEnd w:id="171"/>
      <w:bookmarkEnd w:id="172"/>
    </w:p>
    <w:p w14:paraId="59601512" w14:textId="316C2386" w:rsidR="006215A9" w:rsidRPr="00D11065" w:rsidRDefault="006215A9" w:rsidP="000F0DE0">
      <w:pPr>
        <w:pStyle w:val="parrafoTesis"/>
      </w:pPr>
      <w:r w:rsidRPr="00D11065">
        <w:t xml:space="preserve">Los resultados de los tiempos registrados </w:t>
      </w:r>
      <w:r w:rsidR="0025176E" w:rsidRPr="00D11065">
        <w:t>se encuentran en el</w:t>
      </w:r>
      <w:r w:rsidRPr="00D11065">
        <w:t xml:space="preserve"> anexo de Planilla general de pruebas</w:t>
      </w:r>
    </w:p>
    <w:p w14:paraId="561534B8" w14:textId="3AC25564" w:rsidR="006215A9" w:rsidRPr="00D11065" w:rsidRDefault="006215A9" w:rsidP="000F0DE0">
      <w:pPr>
        <w:pStyle w:val="parrafoTesis"/>
        <w:rPr>
          <w:b/>
        </w:rPr>
      </w:pPr>
      <w:r w:rsidRPr="00D11065">
        <w:t>De manera a obtener un solo resultado de las pruebas realizadas, se present</w:t>
      </w:r>
      <w:r w:rsidR="00192CD6" w:rsidRPr="00D11065">
        <w:t>ó</w:t>
      </w:r>
      <w:r w:rsidRPr="00D11065">
        <w:t xml:space="preserve"> como resultado final el promedio de los valores obtenidos del total de ejecuciones realizadas por cada tipo de prueba.</w:t>
      </w:r>
    </w:p>
    <w:p w14:paraId="0FA60D3A" w14:textId="77777777" w:rsidR="006215A9" w:rsidRPr="00D11065" w:rsidRDefault="006215A9">
      <w:pPr>
        <w:rPr>
          <w:rFonts w:ascii="Times" w:eastAsiaTheme="majorEastAsia" w:hAnsi="Times" w:cstheme="majorBidi"/>
          <w:bCs/>
          <w:sz w:val="48"/>
          <w:szCs w:val="32"/>
          <w:lang w:eastAsia="es-ES"/>
        </w:rPr>
      </w:pPr>
      <w:r w:rsidRPr="00D11065">
        <w:br w:type="page"/>
      </w:r>
    </w:p>
    <w:p w14:paraId="227982A7" w14:textId="2979E8C2" w:rsidR="005E700B" w:rsidRPr="00D11065" w:rsidRDefault="00185469" w:rsidP="0054511B">
      <w:pPr>
        <w:pStyle w:val="headingTesis"/>
      </w:pPr>
      <w:bookmarkStart w:id="173" w:name="_Toc179572680"/>
      <w:bookmarkStart w:id="174" w:name="_Toc180490567"/>
      <w:r w:rsidRPr="00D11065">
        <w:t>3.</w:t>
      </w:r>
      <w:bookmarkStart w:id="175" w:name="_Toc179572681"/>
      <w:bookmarkEnd w:id="173"/>
      <w:r w:rsidR="0054511B">
        <w:t>3</w:t>
      </w:r>
      <w:r w:rsidRPr="00D11065">
        <w:t xml:space="preserve"> </w:t>
      </w:r>
      <w:r w:rsidR="005E700B" w:rsidRPr="00D11065">
        <w:t>Análisis de resultados y gráficos</w:t>
      </w:r>
      <w:bookmarkEnd w:id="175"/>
      <w:bookmarkEnd w:id="174"/>
    </w:p>
    <w:p w14:paraId="3A85B5D1" w14:textId="629978B6" w:rsidR="00D26899" w:rsidRPr="00D11065" w:rsidRDefault="00D26899" w:rsidP="000F0DE0">
      <w:pPr>
        <w:pStyle w:val="parrafoTesis"/>
      </w:pPr>
      <w:r w:rsidRPr="00D11065">
        <w:t>En este apartado se exponen los gráficos generados a partir de los resultados obtenidos durante las pruebas. Para una mejor comprensión se decidió separar el análisis, según el tipo de pr</w:t>
      </w:r>
      <w:r w:rsidR="00795E44">
        <w:t>ueba ejecutada</w:t>
      </w:r>
      <w:r w:rsidRPr="00D11065">
        <w:t>.</w:t>
      </w:r>
    </w:p>
    <w:p w14:paraId="633E1D9C" w14:textId="5835FD4F" w:rsidR="00D26899" w:rsidRPr="00D11065" w:rsidRDefault="00D26899" w:rsidP="00D45ACE">
      <w:pPr>
        <w:pStyle w:val="headingTesis2"/>
        <w:rPr>
          <w:shd w:val="clear" w:color="auto" w:fill="FFFFFF"/>
        </w:rPr>
      </w:pPr>
      <w:bookmarkStart w:id="176" w:name="_Toc179572682"/>
      <w:bookmarkStart w:id="177" w:name="_Toc180490568"/>
      <w:r w:rsidRPr="00D11065">
        <w:rPr>
          <w:shd w:val="clear" w:color="auto" w:fill="FFFFFF"/>
        </w:rPr>
        <w:t>3.</w:t>
      </w:r>
      <w:r w:rsidR="0054511B">
        <w:rPr>
          <w:shd w:val="clear" w:color="auto" w:fill="FFFFFF"/>
        </w:rPr>
        <w:t>3</w:t>
      </w:r>
      <w:r w:rsidRPr="00D11065">
        <w:rPr>
          <w:shd w:val="clear" w:color="auto" w:fill="FFFFFF"/>
        </w:rPr>
        <w:t>.1 TRANSACCIONES OLTP</w:t>
      </w:r>
      <w:bookmarkEnd w:id="176"/>
      <w:bookmarkEnd w:id="177"/>
    </w:p>
    <w:p w14:paraId="0A69702B" w14:textId="77777777" w:rsidR="00861FBF" w:rsidRDefault="00861FBF" w:rsidP="000F0DE0">
      <w:pPr>
        <w:pStyle w:val="parrafoTesis"/>
      </w:pPr>
      <w:r>
        <w:t>Las pruebas se realizaron en 5 ejecuciones y los resultados tomados fueron los promedios de estas.</w:t>
      </w:r>
    </w:p>
    <w:p w14:paraId="637C32CF" w14:textId="37330CA4" w:rsidR="0059134A" w:rsidRDefault="0059134A" w:rsidP="000F0DE0">
      <w:pPr>
        <w:pStyle w:val="parrafoTesis"/>
      </w:pPr>
      <w:r>
        <w:t xml:space="preserve">De manera a contrastar el comportamiento de las transacciones OLTP se presenta un resumen general en la tabla </w:t>
      </w:r>
      <w:r w:rsidR="00B82568">
        <w:t>1</w:t>
      </w:r>
      <w:r>
        <w:t xml:space="preserve">. En ella se despliegan las transacciones por minutos arrojadas por el benchmark </w:t>
      </w:r>
      <w:proofErr w:type="spellStart"/>
      <w:r>
        <w:t>tpcc</w:t>
      </w:r>
      <w:proofErr w:type="spellEnd"/>
      <w:r>
        <w:t>-uva (</w:t>
      </w:r>
      <w:proofErr w:type="spellStart"/>
      <w:r>
        <w:t>TpmC</w:t>
      </w:r>
      <w:proofErr w:type="spellEnd"/>
      <w:r>
        <w:t>-uva) reflejando su comportamiento ante diferentes situaciones.</w:t>
      </w:r>
    </w:p>
    <w:tbl>
      <w:tblPr>
        <w:tblW w:w="5680"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038DA4A3" w14:textId="77777777" w:rsidTr="0059134A">
        <w:trPr>
          <w:trHeight w:val="300"/>
          <w:jc w:val="center"/>
        </w:trPr>
        <w:tc>
          <w:tcPr>
            <w:tcW w:w="1136" w:type="dxa"/>
            <w:tcBorders>
              <w:top w:val="nil"/>
              <w:left w:val="nil"/>
              <w:bottom w:val="nil"/>
              <w:right w:val="nil"/>
            </w:tcBorders>
            <w:shd w:val="clear" w:color="B8B3C6" w:fill="C0C0C0"/>
            <w:noWrap/>
            <w:vAlign w:val="bottom"/>
            <w:hideMark/>
          </w:tcPr>
          <w:p w14:paraId="2EB61FF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1BF52EB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w:t>
            </w:r>
            <w:proofErr w:type="spellStart"/>
            <w:r w:rsidRPr="00040C3C">
              <w:rPr>
                <w:rFonts w:ascii="Calibri" w:eastAsia="Times New Roman" w:hAnsi="Calibri" w:cs="Calibri"/>
                <w:color w:val="000000"/>
                <w:sz w:val="22"/>
                <w:szCs w:val="22"/>
                <w:lang w:val="es-ES" w:eastAsia="es-ES"/>
              </w:rPr>
              <w:t>seg</w:t>
            </w:r>
            <w:proofErr w:type="spellEnd"/>
            <w:r w:rsidRPr="00040C3C">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280E9A4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w:t>
            </w:r>
            <w:proofErr w:type="spellStart"/>
            <w:r w:rsidRPr="00040C3C">
              <w:rPr>
                <w:rFonts w:ascii="Calibri" w:eastAsia="Times New Roman" w:hAnsi="Calibri" w:cs="Calibri"/>
                <w:color w:val="000000"/>
                <w:sz w:val="22"/>
                <w:szCs w:val="22"/>
                <w:lang w:val="es-ES" w:eastAsia="es-ES"/>
              </w:rPr>
              <w:t>seg</w:t>
            </w:r>
            <w:proofErr w:type="spellEnd"/>
            <w:r w:rsidRPr="00040C3C">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534116D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w:t>
            </w:r>
            <w:proofErr w:type="spellStart"/>
            <w:r w:rsidRPr="00040C3C">
              <w:rPr>
                <w:rFonts w:ascii="Calibri" w:eastAsia="Times New Roman" w:hAnsi="Calibri" w:cs="Calibri"/>
                <w:color w:val="000000"/>
                <w:sz w:val="22"/>
                <w:szCs w:val="22"/>
                <w:lang w:val="es-ES" w:eastAsia="es-ES"/>
              </w:rPr>
              <w:t>seg</w:t>
            </w:r>
            <w:proofErr w:type="spellEnd"/>
            <w:r w:rsidRPr="00040C3C">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031624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w:t>
            </w:r>
            <w:proofErr w:type="spellStart"/>
            <w:r w:rsidRPr="00040C3C">
              <w:rPr>
                <w:rFonts w:ascii="Calibri" w:eastAsia="Times New Roman" w:hAnsi="Calibri" w:cs="Calibri"/>
                <w:color w:val="000000"/>
                <w:sz w:val="22"/>
                <w:szCs w:val="22"/>
                <w:lang w:val="es-ES" w:eastAsia="es-ES"/>
              </w:rPr>
              <w:t>seg</w:t>
            </w:r>
            <w:proofErr w:type="spellEnd"/>
            <w:r w:rsidRPr="00040C3C">
              <w:rPr>
                <w:rFonts w:ascii="Calibri" w:eastAsia="Times New Roman" w:hAnsi="Calibri" w:cs="Calibri"/>
                <w:color w:val="000000"/>
                <w:sz w:val="22"/>
                <w:szCs w:val="22"/>
                <w:lang w:val="es-ES" w:eastAsia="es-ES"/>
              </w:rPr>
              <w:t>.)</w:t>
            </w:r>
          </w:p>
        </w:tc>
      </w:tr>
      <w:tr w:rsidR="0059134A" w:rsidRPr="00040C3C" w14:paraId="4BCED05E"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6BF1B97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w:t>
            </w:r>
          </w:p>
        </w:tc>
        <w:tc>
          <w:tcPr>
            <w:tcW w:w="1136" w:type="dxa"/>
            <w:tcBorders>
              <w:top w:val="nil"/>
              <w:left w:val="nil"/>
              <w:bottom w:val="nil"/>
              <w:right w:val="nil"/>
            </w:tcBorders>
            <w:shd w:val="clear" w:color="auto" w:fill="auto"/>
            <w:noWrap/>
            <w:vAlign w:val="bottom"/>
            <w:hideMark/>
          </w:tcPr>
          <w:p w14:paraId="3365CAB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16,995</w:t>
            </w:r>
          </w:p>
        </w:tc>
        <w:tc>
          <w:tcPr>
            <w:tcW w:w="1136" w:type="dxa"/>
            <w:tcBorders>
              <w:top w:val="nil"/>
              <w:left w:val="nil"/>
              <w:bottom w:val="nil"/>
              <w:right w:val="nil"/>
            </w:tcBorders>
            <w:shd w:val="clear" w:color="auto" w:fill="auto"/>
            <w:noWrap/>
            <w:vAlign w:val="bottom"/>
            <w:hideMark/>
          </w:tcPr>
          <w:p w14:paraId="631DAE3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16,499</w:t>
            </w:r>
          </w:p>
        </w:tc>
        <w:tc>
          <w:tcPr>
            <w:tcW w:w="1136" w:type="dxa"/>
            <w:tcBorders>
              <w:top w:val="nil"/>
              <w:left w:val="nil"/>
              <w:bottom w:val="nil"/>
              <w:right w:val="nil"/>
            </w:tcBorders>
            <w:shd w:val="clear" w:color="auto" w:fill="auto"/>
            <w:noWrap/>
            <w:vAlign w:val="bottom"/>
            <w:hideMark/>
          </w:tcPr>
          <w:p w14:paraId="04B1132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17,000</w:t>
            </w:r>
          </w:p>
        </w:tc>
        <w:tc>
          <w:tcPr>
            <w:tcW w:w="1136" w:type="dxa"/>
            <w:tcBorders>
              <w:top w:val="nil"/>
              <w:left w:val="nil"/>
              <w:bottom w:val="nil"/>
              <w:right w:val="nil"/>
            </w:tcBorders>
            <w:shd w:val="clear" w:color="auto" w:fill="auto"/>
            <w:noWrap/>
            <w:vAlign w:val="bottom"/>
            <w:hideMark/>
          </w:tcPr>
          <w:p w14:paraId="1838883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16,999</w:t>
            </w:r>
          </w:p>
        </w:tc>
      </w:tr>
      <w:tr w:rsidR="0059134A" w:rsidRPr="00040C3C" w14:paraId="731509CB"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581C81EF"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1-20</w:t>
            </w:r>
          </w:p>
        </w:tc>
        <w:tc>
          <w:tcPr>
            <w:tcW w:w="1136" w:type="dxa"/>
            <w:tcBorders>
              <w:top w:val="nil"/>
              <w:left w:val="nil"/>
              <w:bottom w:val="nil"/>
              <w:right w:val="nil"/>
            </w:tcBorders>
            <w:shd w:val="clear" w:color="EBF1DE" w:fill="F2F2F2"/>
            <w:noWrap/>
            <w:vAlign w:val="bottom"/>
            <w:hideMark/>
          </w:tcPr>
          <w:p w14:paraId="58B19B3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309C94A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13,600</w:t>
            </w:r>
          </w:p>
        </w:tc>
        <w:tc>
          <w:tcPr>
            <w:tcW w:w="1136" w:type="dxa"/>
            <w:tcBorders>
              <w:top w:val="nil"/>
              <w:left w:val="nil"/>
              <w:bottom w:val="nil"/>
              <w:right w:val="nil"/>
            </w:tcBorders>
            <w:shd w:val="clear" w:color="EBF1DE" w:fill="F2F2F2"/>
            <w:noWrap/>
            <w:vAlign w:val="bottom"/>
            <w:hideMark/>
          </w:tcPr>
          <w:p w14:paraId="020088D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698D76D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13,649</w:t>
            </w:r>
          </w:p>
        </w:tc>
      </w:tr>
      <w:tr w:rsidR="0059134A" w:rsidRPr="00040C3C" w14:paraId="2B67F72F"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0925B2F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1-120</w:t>
            </w:r>
          </w:p>
        </w:tc>
        <w:tc>
          <w:tcPr>
            <w:tcW w:w="1136" w:type="dxa"/>
            <w:tcBorders>
              <w:top w:val="nil"/>
              <w:left w:val="nil"/>
              <w:bottom w:val="nil"/>
              <w:right w:val="nil"/>
            </w:tcBorders>
            <w:shd w:val="clear" w:color="auto" w:fill="auto"/>
            <w:noWrap/>
            <w:vAlign w:val="bottom"/>
            <w:hideMark/>
          </w:tcPr>
          <w:p w14:paraId="064FC89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12,500</w:t>
            </w:r>
          </w:p>
        </w:tc>
        <w:tc>
          <w:tcPr>
            <w:tcW w:w="1136" w:type="dxa"/>
            <w:tcBorders>
              <w:top w:val="nil"/>
              <w:left w:val="nil"/>
              <w:bottom w:val="nil"/>
              <w:right w:val="nil"/>
            </w:tcBorders>
            <w:shd w:val="clear" w:color="auto" w:fill="auto"/>
            <w:noWrap/>
            <w:vAlign w:val="bottom"/>
            <w:hideMark/>
          </w:tcPr>
          <w:p w14:paraId="3DCFCD7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12,580</w:t>
            </w:r>
          </w:p>
        </w:tc>
        <w:tc>
          <w:tcPr>
            <w:tcW w:w="1136" w:type="dxa"/>
            <w:tcBorders>
              <w:top w:val="nil"/>
              <w:left w:val="nil"/>
              <w:bottom w:val="nil"/>
              <w:right w:val="nil"/>
            </w:tcBorders>
            <w:shd w:val="clear" w:color="auto" w:fill="auto"/>
            <w:noWrap/>
            <w:vAlign w:val="bottom"/>
            <w:hideMark/>
          </w:tcPr>
          <w:p w14:paraId="6809D19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12,617</w:t>
            </w:r>
          </w:p>
        </w:tc>
        <w:tc>
          <w:tcPr>
            <w:tcW w:w="1136" w:type="dxa"/>
            <w:tcBorders>
              <w:top w:val="nil"/>
              <w:left w:val="nil"/>
              <w:bottom w:val="nil"/>
              <w:right w:val="nil"/>
            </w:tcBorders>
            <w:shd w:val="clear" w:color="auto" w:fill="auto"/>
            <w:noWrap/>
            <w:vAlign w:val="bottom"/>
            <w:hideMark/>
          </w:tcPr>
          <w:p w14:paraId="5BBAE17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12,292</w:t>
            </w:r>
          </w:p>
        </w:tc>
      </w:tr>
      <w:tr w:rsidR="0059134A" w:rsidRPr="00040C3C" w14:paraId="3974813D"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4E8289F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w:t>
            </w:r>
          </w:p>
        </w:tc>
        <w:tc>
          <w:tcPr>
            <w:tcW w:w="1136" w:type="dxa"/>
            <w:tcBorders>
              <w:top w:val="nil"/>
              <w:left w:val="nil"/>
              <w:bottom w:val="nil"/>
              <w:right w:val="nil"/>
            </w:tcBorders>
            <w:shd w:val="clear" w:color="EBF1DE" w:fill="F2F2F2"/>
            <w:noWrap/>
            <w:vAlign w:val="bottom"/>
            <w:hideMark/>
          </w:tcPr>
          <w:p w14:paraId="00F36B9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64,998</w:t>
            </w:r>
          </w:p>
        </w:tc>
        <w:tc>
          <w:tcPr>
            <w:tcW w:w="1136" w:type="dxa"/>
            <w:tcBorders>
              <w:top w:val="nil"/>
              <w:left w:val="nil"/>
              <w:bottom w:val="nil"/>
              <w:right w:val="nil"/>
            </w:tcBorders>
            <w:shd w:val="clear" w:color="EBF1DE" w:fill="F2F2F2"/>
            <w:noWrap/>
            <w:vAlign w:val="bottom"/>
            <w:hideMark/>
          </w:tcPr>
          <w:p w14:paraId="1572ABA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104,443</w:t>
            </w:r>
          </w:p>
        </w:tc>
        <w:tc>
          <w:tcPr>
            <w:tcW w:w="1136" w:type="dxa"/>
            <w:tcBorders>
              <w:top w:val="nil"/>
              <w:left w:val="nil"/>
              <w:bottom w:val="nil"/>
              <w:right w:val="nil"/>
            </w:tcBorders>
            <w:shd w:val="clear" w:color="EBF1DE" w:fill="F2F2F2"/>
            <w:noWrap/>
            <w:vAlign w:val="bottom"/>
            <w:hideMark/>
          </w:tcPr>
          <w:p w14:paraId="6B2F5FC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101,498</w:t>
            </w:r>
          </w:p>
        </w:tc>
        <w:tc>
          <w:tcPr>
            <w:tcW w:w="1136" w:type="dxa"/>
            <w:tcBorders>
              <w:top w:val="nil"/>
              <w:left w:val="nil"/>
              <w:bottom w:val="nil"/>
              <w:right w:val="nil"/>
            </w:tcBorders>
            <w:shd w:val="clear" w:color="EBF1DE" w:fill="F2F2F2"/>
            <w:noWrap/>
            <w:vAlign w:val="bottom"/>
            <w:hideMark/>
          </w:tcPr>
          <w:p w14:paraId="13798F2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101,496</w:t>
            </w:r>
          </w:p>
        </w:tc>
      </w:tr>
      <w:tr w:rsidR="0059134A" w:rsidRPr="00040C3C" w14:paraId="02C8EBFD"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458EC6F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6-20</w:t>
            </w:r>
          </w:p>
        </w:tc>
        <w:tc>
          <w:tcPr>
            <w:tcW w:w="1136" w:type="dxa"/>
            <w:tcBorders>
              <w:top w:val="nil"/>
              <w:left w:val="nil"/>
              <w:bottom w:val="nil"/>
              <w:right w:val="nil"/>
            </w:tcBorders>
            <w:shd w:val="clear" w:color="auto" w:fill="auto"/>
            <w:noWrap/>
            <w:vAlign w:val="bottom"/>
            <w:hideMark/>
          </w:tcPr>
          <w:p w14:paraId="1174E33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77,250</w:t>
            </w:r>
          </w:p>
        </w:tc>
        <w:tc>
          <w:tcPr>
            <w:tcW w:w="1136" w:type="dxa"/>
            <w:tcBorders>
              <w:top w:val="nil"/>
              <w:left w:val="nil"/>
              <w:bottom w:val="nil"/>
              <w:right w:val="nil"/>
            </w:tcBorders>
            <w:shd w:val="clear" w:color="auto" w:fill="auto"/>
            <w:noWrap/>
            <w:vAlign w:val="bottom"/>
            <w:hideMark/>
          </w:tcPr>
          <w:p w14:paraId="4C3D0F1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78,900</w:t>
            </w:r>
          </w:p>
        </w:tc>
        <w:tc>
          <w:tcPr>
            <w:tcW w:w="1136" w:type="dxa"/>
            <w:tcBorders>
              <w:top w:val="nil"/>
              <w:left w:val="nil"/>
              <w:bottom w:val="nil"/>
              <w:right w:val="nil"/>
            </w:tcBorders>
            <w:shd w:val="clear" w:color="auto" w:fill="auto"/>
            <w:noWrap/>
            <w:vAlign w:val="bottom"/>
            <w:hideMark/>
          </w:tcPr>
          <w:p w14:paraId="5D77DC7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78,850</w:t>
            </w:r>
          </w:p>
        </w:tc>
        <w:tc>
          <w:tcPr>
            <w:tcW w:w="1136" w:type="dxa"/>
            <w:tcBorders>
              <w:top w:val="nil"/>
              <w:left w:val="nil"/>
              <w:bottom w:val="nil"/>
              <w:right w:val="nil"/>
            </w:tcBorders>
            <w:shd w:val="clear" w:color="auto" w:fill="auto"/>
            <w:noWrap/>
            <w:vAlign w:val="bottom"/>
            <w:hideMark/>
          </w:tcPr>
          <w:p w14:paraId="5A517A2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77,950</w:t>
            </w:r>
          </w:p>
        </w:tc>
      </w:tr>
      <w:tr w:rsidR="0059134A" w:rsidRPr="00040C3C" w14:paraId="1924D8A2"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7112020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6-120</w:t>
            </w:r>
          </w:p>
        </w:tc>
        <w:tc>
          <w:tcPr>
            <w:tcW w:w="1136" w:type="dxa"/>
            <w:tcBorders>
              <w:top w:val="nil"/>
              <w:left w:val="nil"/>
              <w:bottom w:val="nil"/>
              <w:right w:val="nil"/>
            </w:tcBorders>
            <w:shd w:val="clear" w:color="EBF1DE" w:fill="F2F2F2"/>
            <w:noWrap/>
            <w:vAlign w:val="bottom"/>
            <w:hideMark/>
          </w:tcPr>
          <w:p w14:paraId="5AE3C9F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65,850</w:t>
            </w:r>
          </w:p>
        </w:tc>
        <w:tc>
          <w:tcPr>
            <w:tcW w:w="1136" w:type="dxa"/>
            <w:tcBorders>
              <w:top w:val="nil"/>
              <w:left w:val="nil"/>
              <w:bottom w:val="nil"/>
              <w:right w:val="nil"/>
            </w:tcBorders>
            <w:shd w:val="clear" w:color="EBF1DE" w:fill="F2F2F2"/>
            <w:noWrap/>
            <w:vAlign w:val="bottom"/>
            <w:hideMark/>
          </w:tcPr>
          <w:p w14:paraId="6FC6EA6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68,958</w:t>
            </w:r>
          </w:p>
        </w:tc>
        <w:tc>
          <w:tcPr>
            <w:tcW w:w="1136" w:type="dxa"/>
            <w:tcBorders>
              <w:top w:val="nil"/>
              <w:left w:val="nil"/>
              <w:bottom w:val="nil"/>
              <w:right w:val="nil"/>
            </w:tcBorders>
            <w:shd w:val="clear" w:color="EBF1DE" w:fill="F2F2F2"/>
            <w:noWrap/>
            <w:vAlign w:val="bottom"/>
            <w:hideMark/>
          </w:tcPr>
          <w:p w14:paraId="3D1B790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75,875</w:t>
            </w:r>
          </w:p>
        </w:tc>
        <w:tc>
          <w:tcPr>
            <w:tcW w:w="1136" w:type="dxa"/>
            <w:tcBorders>
              <w:top w:val="nil"/>
              <w:left w:val="nil"/>
              <w:bottom w:val="nil"/>
              <w:right w:val="nil"/>
            </w:tcBorders>
            <w:shd w:val="clear" w:color="EBF1DE" w:fill="F2F2F2"/>
            <w:noWrap/>
            <w:vAlign w:val="bottom"/>
            <w:hideMark/>
          </w:tcPr>
          <w:p w14:paraId="61FF45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74,292</w:t>
            </w:r>
          </w:p>
        </w:tc>
      </w:tr>
      <w:tr w:rsidR="0059134A" w:rsidRPr="00040C3C" w14:paraId="477E9940"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3597839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w:t>
            </w:r>
          </w:p>
        </w:tc>
        <w:tc>
          <w:tcPr>
            <w:tcW w:w="1136" w:type="dxa"/>
            <w:tcBorders>
              <w:top w:val="nil"/>
              <w:left w:val="nil"/>
              <w:bottom w:val="nil"/>
              <w:right w:val="nil"/>
            </w:tcBorders>
            <w:shd w:val="clear" w:color="auto" w:fill="auto"/>
            <w:noWrap/>
            <w:vAlign w:val="bottom"/>
            <w:hideMark/>
          </w:tcPr>
          <w:p w14:paraId="109EF47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78,540</w:t>
            </w:r>
          </w:p>
        </w:tc>
        <w:tc>
          <w:tcPr>
            <w:tcW w:w="1136" w:type="dxa"/>
            <w:tcBorders>
              <w:top w:val="nil"/>
              <w:left w:val="nil"/>
              <w:bottom w:val="nil"/>
              <w:right w:val="nil"/>
            </w:tcBorders>
            <w:shd w:val="clear" w:color="auto" w:fill="auto"/>
            <w:noWrap/>
            <w:vAlign w:val="bottom"/>
            <w:hideMark/>
          </w:tcPr>
          <w:p w14:paraId="3D1477A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163,540</w:t>
            </w:r>
          </w:p>
        </w:tc>
        <w:tc>
          <w:tcPr>
            <w:tcW w:w="1136" w:type="dxa"/>
            <w:tcBorders>
              <w:top w:val="nil"/>
              <w:left w:val="nil"/>
              <w:bottom w:val="nil"/>
              <w:right w:val="nil"/>
            </w:tcBorders>
            <w:shd w:val="clear" w:color="auto" w:fill="auto"/>
            <w:noWrap/>
            <w:vAlign w:val="bottom"/>
            <w:hideMark/>
          </w:tcPr>
          <w:p w14:paraId="554025E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165,497</w:t>
            </w:r>
          </w:p>
        </w:tc>
        <w:tc>
          <w:tcPr>
            <w:tcW w:w="1136" w:type="dxa"/>
            <w:tcBorders>
              <w:top w:val="nil"/>
              <w:left w:val="nil"/>
              <w:bottom w:val="nil"/>
              <w:right w:val="nil"/>
            </w:tcBorders>
            <w:shd w:val="clear" w:color="auto" w:fill="auto"/>
            <w:noWrap/>
            <w:vAlign w:val="bottom"/>
            <w:hideMark/>
          </w:tcPr>
          <w:p w14:paraId="18F9F02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160,993</w:t>
            </w:r>
          </w:p>
        </w:tc>
      </w:tr>
      <w:tr w:rsidR="0059134A" w:rsidRPr="00040C3C" w14:paraId="6A2DE476"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5ECA15F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10-20</w:t>
            </w:r>
          </w:p>
        </w:tc>
        <w:tc>
          <w:tcPr>
            <w:tcW w:w="1136" w:type="dxa"/>
            <w:tcBorders>
              <w:top w:val="nil"/>
              <w:left w:val="nil"/>
              <w:bottom w:val="nil"/>
              <w:right w:val="nil"/>
            </w:tcBorders>
            <w:shd w:val="clear" w:color="EBF1DE" w:fill="F2F2F2"/>
            <w:noWrap/>
            <w:vAlign w:val="bottom"/>
            <w:hideMark/>
          </w:tcPr>
          <w:p w14:paraId="09B9D69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76,850</w:t>
            </w:r>
          </w:p>
        </w:tc>
        <w:tc>
          <w:tcPr>
            <w:tcW w:w="1136" w:type="dxa"/>
            <w:tcBorders>
              <w:top w:val="nil"/>
              <w:left w:val="nil"/>
              <w:bottom w:val="nil"/>
              <w:right w:val="nil"/>
            </w:tcBorders>
            <w:shd w:val="clear" w:color="EBF1DE" w:fill="F2F2F2"/>
            <w:noWrap/>
            <w:vAlign w:val="bottom"/>
            <w:hideMark/>
          </w:tcPr>
          <w:p w14:paraId="396B00C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128,850</w:t>
            </w:r>
          </w:p>
        </w:tc>
        <w:tc>
          <w:tcPr>
            <w:tcW w:w="1136" w:type="dxa"/>
            <w:tcBorders>
              <w:top w:val="nil"/>
              <w:left w:val="nil"/>
              <w:bottom w:val="nil"/>
              <w:right w:val="nil"/>
            </w:tcBorders>
            <w:shd w:val="clear" w:color="EBF1DE" w:fill="F2F2F2"/>
            <w:noWrap/>
            <w:vAlign w:val="bottom"/>
            <w:hideMark/>
          </w:tcPr>
          <w:p w14:paraId="5908BD0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128,300</w:t>
            </w:r>
          </w:p>
        </w:tc>
        <w:tc>
          <w:tcPr>
            <w:tcW w:w="1136" w:type="dxa"/>
            <w:tcBorders>
              <w:top w:val="nil"/>
              <w:left w:val="nil"/>
              <w:bottom w:val="nil"/>
              <w:right w:val="nil"/>
            </w:tcBorders>
            <w:shd w:val="clear" w:color="EBF1DE" w:fill="F2F2F2"/>
            <w:noWrap/>
            <w:vAlign w:val="bottom"/>
            <w:hideMark/>
          </w:tcPr>
          <w:p w14:paraId="3F48E2B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119,149</w:t>
            </w:r>
          </w:p>
        </w:tc>
      </w:tr>
      <w:tr w:rsidR="0059134A" w:rsidRPr="00040C3C" w14:paraId="5E3A50EF"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7DA2713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10-120</w:t>
            </w:r>
          </w:p>
        </w:tc>
        <w:tc>
          <w:tcPr>
            <w:tcW w:w="1136" w:type="dxa"/>
            <w:tcBorders>
              <w:top w:val="nil"/>
              <w:left w:val="nil"/>
              <w:bottom w:val="nil"/>
              <w:right w:val="nil"/>
            </w:tcBorders>
            <w:shd w:val="clear" w:color="auto" w:fill="auto"/>
            <w:noWrap/>
            <w:vAlign w:val="bottom"/>
            <w:hideMark/>
          </w:tcPr>
          <w:p w14:paraId="5BDEF9F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69,042</w:t>
            </w:r>
          </w:p>
        </w:tc>
        <w:tc>
          <w:tcPr>
            <w:tcW w:w="1136" w:type="dxa"/>
            <w:tcBorders>
              <w:top w:val="nil"/>
              <w:left w:val="nil"/>
              <w:bottom w:val="nil"/>
              <w:right w:val="nil"/>
            </w:tcBorders>
            <w:shd w:val="clear" w:color="auto" w:fill="auto"/>
            <w:noWrap/>
            <w:vAlign w:val="bottom"/>
            <w:hideMark/>
          </w:tcPr>
          <w:p w14:paraId="14294E0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103,042</w:t>
            </w:r>
          </w:p>
        </w:tc>
        <w:tc>
          <w:tcPr>
            <w:tcW w:w="1136" w:type="dxa"/>
            <w:tcBorders>
              <w:top w:val="nil"/>
              <w:left w:val="nil"/>
              <w:bottom w:val="nil"/>
              <w:right w:val="nil"/>
            </w:tcBorders>
            <w:shd w:val="clear" w:color="auto" w:fill="auto"/>
            <w:noWrap/>
            <w:vAlign w:val="bottom"/>
            <w:hideMark/>
          </w:tcPr>
          <w:p w14:paraId="0FA34AB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108,903</w:t>
            </w:r>
          </w:p>
        </w:tc>
        <w:tc>
          <w:tcPr>
            <w:tcW w:w="1136" w:type="dxa"/>
            <w:tcBorders>
              <w:top w:val="nil"/>
              <w:left w:val="nil"/>
              <w:bottom w:val="nil"/>
              <w:right w:val="nil"/>
            </w:tcBorders>
            <w:shd w:val="clear" w:color="auto" w:fill="auto"/>
            <w:noWrap/>
            <w:vAlign w:val="bottom"/>
            <w:hideMark/>
          </w:tcPr>
          <w:p w14:paraId="06755493" w14:textId="77777777" w:rsidR="0059134A" w:rsidRPr="00040C3C" w:rsidRDefault="0059134A" w:rsidP="00861FB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116,842</w:t>
            </w:r>
          </w:p>
        </w:tc>
      </w:tr>
    </w:tbl>
    <w:p w14:paraId="1D2DAC5D" w14:textId="774DFF4C" w:rsidR="00861FBF" w:rsidRPr="00B82568" w:rsidRDefault="00861FBF" w:rsidP="00861FBF">
      <w:pPr>
        <w:pStyle w:val="Caption"/>
        <w:jc w:val="center"/>
        <w:rPr>
          <w:rFonts w:ascii="Arial" w:hAnsi="Arial"/>
        </w:rPr>
      </w:pPr>
      <w:bookmarkStart w:id="178" w:name="_Toc180490272"/>
      <w:r w:rsidRPr="00B82568">
        <w:rPr>
          <w:rFonts w:ascii="Arial" w:hAnsi="Arial"/>
        </w:rPr>
        <w:t xml:space="preserve">Tabla </w:t>
      </w:r>
      <w:r w:rsidRPr="00B82568">
        <w:rPr>
          <w:rFonts w:ascii="Arial" w:hAnsi="Arial"/>
        </w:rPr>
        <w:fldChar w:fldCharType="begin"/>
      </w:r>
      <w:r w:rsidRPr="00B82568">
        <w:rPr>
          <w:rFonts w:ascii="Arial" w:hAnsi="Arial"/>
        </w:rPr>
        <w:instrText xml:space="preserve"> SEQ Tabla \* ARABIC </w:instrText>
      </w:r>
      <w:r w:rsidRPr="00B82568">
        <w:rPr>
          <w:rFonts w:ascii="Arial" w:hAnsi="Arial"/>
        </w:rPr>
        <w:fldChar w:fldCharType="separate"/>
      </w:r>
      <w:r w:rsidR="00D516C3">
        <w:rPr>
          <w:rFonts w:ascii="Arial" w:hAnsi="Arial"/>
          <w:noProof/>
        </w:rPr>
        <w:t>1</w:t>
      </w:r>
      <w:r w:rsidRPr="00B82568">
        <w:rPr>
          <w:rFonts w:ascii="Arial" w:hAnsi="Arial"/>
        </w:rPr>
        <w:fldChar w:fldCharType="end"/>
      </w:r>
      <w:r w:rsidRPr="00B82568">
        <w:rPr>
          <w:rFonts w:ascii="Arial" w:hAnsi="Arial"/>
        </w:rPr>
        <w:t xml:space="preserve"> Tabla general de Resultados OLTP</w:t>
      </w:r>
      <w:bookmarkEnd w:id="178"/>
    </w:p>
    <w:p w14:paraId="7124B82E" w14:textId="574D65F7" w:rsidR="0059134A" w:rsidRDefault="00795E44" w:rsidP="000F0DE0">
      <w:pPr>
        <w:pStyle w:val="parrafoTesis"/>
      </w:pPr>
      <w:r>
        <w:t xml:space="preserve">A modo de permitir una mejor visualización del comportamiento de las pruebas, se aislaron estas según el tiempo de </w:t>
      </w:r>
      <w:proofErr w:type="spellStart"/>
      <w:r>
        <w:t>ejecucion</w:t>
      </w:r>
      <w:proofErr w:type="spellEnd"/>
      <w:r>
        <w:t xml:space="preserve"> del benchmark y están definidas como sigue:</w:t>
      </w:r>
    </w:p>
    <w:p w14:paraId="2ABBFA68" w14:textId="77777777" w:rsidR="00795E44" w:rsidRDefault="00795E44" w:rsidP="00795E44">
      <w:pPr>
        <w:pStyle w:val="headingTesis3"/>
      </w:pPr>
      <w:r>
        <w:t xml:space="preserve">3.3.1.1 Pruebas realizadas en un periodo de 2 Minutos: </w:t>
      </w:r>
    </w:p>
    <w:p w14:paraId="088235DC" w14:textId="77777777" w:rsidR="00795E44" w:rsidRDefault="00795E44" w:rsidP="00795E44">
      <w:pPr>
        <w:pStyle w:val="parrafoTesis"/>
      </w:pPr>
      <w:r>
        <w:t>La agrupación de pruebas realizadas con un periodo de 2 minutos permite notar que se presenta un comportamiento optimizado para un mayor número de warehouse</w:t>
      </w:r>
      <w:bookmarkStart w:id="179" w:name="_GoBack"/>
      <w:bookmarkEnd w:id="179"/>
      <w:r>
        <w:t>.  Estas afirmaciones son las reflejadas según los datos de la tabla 2.</w:t>
      </w:r>
    </w:p>
    <w:tbl>
      <w:tblPr>
        <w:tblW w:w="6148" w:type="dxa"/>
        <w:jc w:val="center"/>
        <w:tblInd w:w="70" w:type="dxa"/>
        <w:tblCellMar>
          <w:left w:w="70" w:type="dxa"/>
          <w:right w:w="70" w:type="dxa"/>
        </w:tblCellMar>
        <w:tblLook w:val="04A0" w:firstRow="1" w:lastRow="0" w:firstColumn="1" w:lastColumn="0" w:noHBand="0" w:noVBand="1"/>
      </w:tblPr>
      <w:tblGrid>
        <w:gridCol w:w="1987"/>
        <w:gridCol w:w="878"/>
        <w:gridCol w:w="1011"/>
        <w:gridCol w:w="1136"/>
        <w:gridCol w:w="1136"/>
      </w:tblGrid>
      <w:tr w:rsidR="00795E44" w:rsidRPr="00BB59C5" w14:paraId="19A1EBD2" w14:textId="77777777" w:rsidTr="00F4636A">
        <w:trPr>
          <w:trHeight w:val="300"/>
          <w:jc w:val="center"/>
        </w:trPr>
        <w:tc>
          <w:tcPr>
            <w:tcW w:w="1987" w:type="dxa"/>
            <w:tcBorders>
              <w:top w:val="nil"/>
              <w:left w:val="nil"/>
              <w:bottom w:val="nil"/>
              <w:right w:val="nil"/>
            </w:tcBorders>
            <w:shd w:val="clear" w:color="B8B3C6" w:fill="C0C0C0"/>
            <w:noWrap/>
            <w:vAlign w:val="bottom"/>
            <w:hideMark/>
          </w:tcPr>
          <w:p w14:paraId="2A61D8D6" w14:textId="77777777" w:rsidR="00795E44" w:rsidRPr="00BB59C5" w:rsidRDefault="00795E44" w:rsidP="00F4636A">
            <w:pPr>
              <w:rPr>
                <w:rFonts w:ascii="Calibri" w:eastAsia="Times New Roman" w:hAnsi="Calibri" w:cs="Calibri"/>
                <w:color w:val="000000"/>
                <w:sz w:val="22"/>
                <w:szCs w:val="22"/>
                <w:lang w:val="es-ES" w:eastAsia="es-ES"/>
              </w:rPr>
            </w:pPr>
            <w:proofErr w:type="spellStart"/>
            <w:r>
              <w:rPr>
                <w:rFonts w:ascii="Calibri" w:eastAsia="Times New Roman" w:hAnsi="Calibri" w:cs="Calibri"/>
                <w:color w:val="000000"/>
                <w:sz w:val="22"/>
                <w:szCs w:val="22"/>
                <w:lang w:val="es-ES" w:eastAsia="es-ES"/>
              </w:rPr>
              <w:t>Warehouse</w:t>
            </w:r>
            <w:proofErr w:type="spellEnd"/>
            <w:r w:rsidRPr="00BB59C5">
              <w:rPr>
                <w:rFonts w:ascii="Calibri" w:eastAsia="Times New Roman" w:hAnsi="Calibri" w:cs="Calibri"/>
                <w:color w:val="000000"/>
                <w:sz w:val="22"/>
                <w:szCs w:val="22"/>
                <w:lang w:val="es-ES" w:eastAsia="es-ES"/>
              </w:rPr>
              <w:t>\nodos</w:t>
            </w:r>
          </w:p>
        </w:tc>
        <w:tc>
          <w:tcPr>
            <w:tcW w:w="878" w:type="dxa"/>
            <w:tcBorders>
              <w:top w:val="nil"/>
              <w:left w:val="nil"/>
              <w:bottom w:val="nil"/>
              <w:right w:val="nil"/>
            </w:tcBorders>
            <w:shd w:val="clear" w:color="B8B3C6" w:fill="C0C0C0"/>
            <w:noWrap/>
            <w:vAlign w:val="bottom"/>
            <w:hideMark/>
          </w:tcPr>
          <w:p w14:paraId="06C863E2" w14:textId="77777777" w:rsidR="00795E44" w:rsidRPr="00BB59C5" w:rsidRDefault="00795E44" w:rsidP="00F4636A">
            <w:pPr>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 (</w:t>
            </w:r>
            <w:proofErr w:type="spellStart"/>
            <w:r w:rsidRPr="00BB59C5">
              <w:rPr>
                <w:rFonts w:ascii="Calibri" w:eastAsia="Times New Roman" w:hAnsi="Calibri" w:cs="Calibri"/>
                <w:color w:val="000000"/>
                <w:sz w:val="22"/>
                <w:szCs w:val="22"/>
                <w:lang w:val="es-ES" w:eastAsia="es-ES"/>
              </w:rPr>
              <w:t>seg</w:t>
            </w:r>
            <w:proofErr w:type="spellEnd"/>
            <w:r w:rsidRPr="00BB59C5">
              <w:rPr>
                <w:rFonts w:ascii="Calibri" w:eastAsia="Times New Roman" w:hAnsi="Calibri" w:cs="Calibri"/>
                <w:color w:val="000000"/>
                <w:sz w:val="22"/>
                <w:szCs w:val="22"/>
                <w:lang w:val="es-ES" w:eastAsia="es-ES"/>
              </w:rPr>
              <w:t>.)</w:t>
            </w:r>
          </w:p>
        </w:tc>
        <w:tc>
          <w:tcPr>
            <w:tcW w:w="1011" w:type="dxa"/>
            <w:tcBorders>
              <w:top w:val="nil"/>
              <w:left w:val="nil"/>
              <w:bottom w:val="nil"/>
              <w:right w:val="nil"/>
            </w:tcBorders>
            <w:shd w:val="clear" w:color="B8B3C6" w:fill="C0C0C0"/>
            <w:noWrap/>
            <w:vAlign w:val="bottom"/>
            <w:hideMark/>
          </w:tcPr>
          <w:p w14:paraId="50AC9C48" w14:textId="77777777" w:rsidR="00795E44" w:rsidRPr="00BB59C5" w:rsidRDefault="00795E44" w:rsidP="00F4636A">
            <w:pPr>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2 (</w:t>
            </w:r>
            <w:proofErr w:type="spellStart"/>
            <w:r w:rsidRPr="00BB59C5">
              <w:rPr>
                <w:rFonts w:ascii="Calibri" w:eastAsia="Times New Roman" w:hAnsi="Calibri" w:cs="Calibri"/>
                <w:color w:val="000000"/>
                <w:sz w:val="22"/>
                <w:szCs w:val="22"/>
                <w:lang w:val="es-ES" w:eastAsia="es-ES"/>
              </w:rPr>
              <w:t>seg</w:t>
            </w:r>
            <w:proofErr w:type="spellEnd"/>
            <w:r w:rsidRPr="00BB59C5">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08F4656E" w14:textId="77777777" w:rsidR="00795E44" w:rsidRPr="00BB59C5" w:rsidRDefault="00795E44" w:rsidP="00F4636A">
            <w:pPr>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3 (</w:t>
            </w:r>
            <w:proofErr w:type="spellStart"/>
            <w:r w:rsidRPr="00BB59C5">
              <w:rPr>
                <w:rFonts w:ascii="Calibri" w:eastAsia="Times New Roman" w:hAnsi="Calibri" w:cs="Calibri"/>
                <w:color w:val="000000"/>
                <w:sz w:val="22"/>
                <w:szCs w:val="22"/>
                <w:lang w:val="es-ES" w:eastAsia="es-ES"/>
              </w:rPr>
              <w:t>seg</w:t>
            </w:r>
            <w:proofErr w:type="spellEnd"/>
            <w:r w:rsidRPr="00BB59C5">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22E3D653" w14:textId="77777777" w:rsidR="00795E44" w:rsidRPr="00BB59C5" w:rsidRDefault="00795E44" w:rsidP="00F4636A">
            <w:pPr>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4 (</w:t>
            </w:r>
            <w:proofErr w:type="spellStart"/>
            <w:r w:rsidRPr="00BB59C5">
              <w:rPr>
                <w:rFonts w:ascii="Calibri" w:eastAsia="Times New Roman" w:hAnsi="Calibri" w:cs="Calibri"/>
                <w:color w:val="000000"/>
                <w:sz w:val="22"/>
                <w:szCs w:val="22"/>
                <w:lang w:val="es-ES" w:eastAsia="es-ES"/>
              </w:rPr>
              <w:t>seg</w:t>
            </w:r>
            <w:proofErr w:type="spellEnd"/>
            <w:r w:rsidRPr="00BB59C5">
              <w:rPr>
                <w:rFonts w:ascii="Calibri" w:eastAsia="Times New Roman" w:hAnsi="Calibri" w:cs="Calibri"/>
                <w:color w:val="000000"/>
                <w:sz w:val="22"/>
                <w:szCs w:val="22"/>
                <w:lang w:val="es-ES" w:eastAsia="es-ES"/>
              </w:rPr>
              <w:t>.)</w:t>
            </w:r>
          </w:p>
        </w:tc>
      </w:tr>
      <w:tr w:rsidR="00795E44" w:rsidRPr="00BB59C5" w14:paraId="1EEC462E" w14:textId="77777777" w:rsidTr="00F4636A">
        <w:trPr>
          <w:trHeight w:val="300"/>
          <w:jc w:val="center"/>
        </w:trPr>
        <w:tc>
          <w:tcPr>
            <w:tcW w:w="1987" w:type="dxa"/>
            <w:tcBorders>
              <w:top w:val="nil"/>
              <w:left w:val="nil"/>
              <w:bottom w:val="nil"/>
              <w:right w:val="nil"/>
            </w:tcBorders>
            <w:shd w:val="clear" w:color="auto" w:fill="auto"/>
            <w:noWrap/>
            <w:vAlign w:val="bottom"/>
            <w:hideMark/>
          </w:tcPr>
          <w:p w14:paraId="73E09D92" w14:textId="77777777" w:rsidR="00795E44" w:rsidRPr="00BB59C5" w:rsidRDefault="00795E44" w:rsidP="00F4636A">
            <w:pPr>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 xml:space="preserve">1 </w:t>
            </w:r>
            <w:proofErr w:type="spellStart"/>
            <w:r w:rsidRPr="00BB59C5">
              <w:rPr>
                <w:rFonts w:ascii="Calibri" w:eastAsia="Times New Roman" w:hAnsi="Calibri" w:cs="Calibri"/>
                <w:color w:val="000000"/>
                <w:sz w:val="22"/>
                <w:szCs w:val="22"/>
                <w:lang w:val="es-ES" w:eastAsia="es-ES"/>
              </w:rPr>
              <w:t>warehouse</w:t>
            </w:r>
            <w:proofErr w:type="spellEnd"/>
          </w:p>
        </w:tc>
        <w:tc>
          <w:tcPr>
            <w:tcW w:w="878" w:type="dxa"/>
            <w:tcBorders>
              <w:top w:val="nil"/>
              <w:left w:val="nil"/>
              <w:bottom w:val="nil"/>
              <w:right w:val="nil"/>
            </w:tcBorders>
            <w:shd w:val="clear" w:color="auto" w:fill="auto"/>
            <w:noWrap/>
            <w:vAlign w:val="bottom"/>
            <w:hideMark/>
          </w:tcPr>
          <w:p w14:paraId="0B09D26B"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16,995</w:t>
            </w:r>
          </w:p>
        </w:tc>
        <w:tc>
          <w:tcPr>
            <w:tcW w:w="1011" w:type="dxa"/>
            <w:tcBorders>
              <w:top w:val="nil"/>
              <w:left w:val="nil"/>
              <w:bottom w:val="nil"/>
              <w:right w:val="nil"/>
            </w:tcBorders>
            <w:shd w:val="clear" w:color="auto" w:fill="auto"/>
            <w:noWrap/>
            <w:vAlign w:val="bottom"/>
            <w:hideMark/>
          </w:tcPr>
          <w:p w14:paraId="12DA0766"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16,499</w:t>
            </w:r>
          </w:p>
        </w:tc>
        <w:tc>
          <w:tcPr>
            <w:tcW w:w="1136" w:type="dxa"/>
            <w:tcBorders>
              <w:top w:val="nil"/>
              <w:left w:val="nil"/>
              <w:bottom w:val="nil"/>
              <w:right w:val="nil"/>
            </w:tcBorders>
            <w:shd w:val="clear" w:color="auto" w:fill="auto"/>
            <w:noWrap/>
            <w:vAlign w:val="bottom"/>
            <w:hideMark/>
          </w:tcPr>
          <w:p w14:paraId="515A9431"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17,000</w:t>
            </w:r>
          </w:p>
        </w:tc>
        <w:tc>
          <w:tcPr>
            <w:tcW w:w="1136" w:type="dxa"/>
            <w:tcBorders>
              <w:top w:val="nil"/>
              <w:left w:val="nil"/>
              <w:bottom w:val="nil"/>
              <w:right w:val="nil"/>
            </w:tcBorders>
            <w:shd w:val="clear" w:color="auto" w:fill="auto"/>
            <w:noWrap/>
            <w:vAlign w:val="bottom"/>
            <w:hideMark/>
          </w:tcPr>
          <w:p w14:paraId="1AF40839"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16,999</w:t>
            </w:r>
          </w:p>
        </w:tc>
      </w:tr>
      <w:tr w:rsidR="00795E44" w:rsidRPr="00BB59C5" w14:paraId="25F074CA" w14:textId="77777777" w:rsidTr="00F4636A">
        <w:trPr>
          <w:trHeight w:val="300"/>
          <w:jc w:val="center"/>
        </w:trPr>
        <w:tc>
          <w:tcPr>
            <w:tcW w:w="1987" w:type="dxa"/>
            <w:tcBorders>
              <w:top w:val="nil"/>
              <w:left w:val="nil"/>
              <w:bottom w:val="nil"/>
              <w:right w:val="nil"/>
            </w:tcBorders>
            <w:shd w:val="clear" w:color="EBF1DE" w:fill="F2F2F2"/>
            <w:noWrap/>
            <w:vAlign w:val="bottom"/>
            <w:hideMark/>
          </w:tcPr>
          <w:p w14:paraId="694D1386" w14:textId="77777777" w:rsidR="00795E44" w:rsidRPr="00BB59C5" w:rsidRDefault="00795E44" w:rsidP="00F4636A">
            <w:pPr>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 xml:space="preserve">6 </w:t>
            </w:r>
            <w:proofErr w:type="spellStart"/>
            <w:r w:rsidRPr="00BB59C5">
              <w:rPr>
                <w:rFonts w:ascii="Calibri" w:eastAsia="Times New Roman" w:hAnsi="Calibri" w:cs="Calibri"/>
                <w:color w:val="000000"/>
                <w:sz w:val="22"/>
                <w:szCs w:val="22"/>
                <w:lang w:val="es-ES" w:eastAsia="es-ES"/>
              </w:rPr>
              <w:t>warehouse</w:t>
            </w:r>
            <w:proofErr w:type="spellEnd"/>
          </w:p>
        </w:tc>
        <w:tc>
          <w:tcPr>
            <w:tcW w:w="878" w:type="dxa"/>
            <w:tcBorders>
              <w:top w:val="nil"/>
              <w:left w:val="nil"/>
              <w:bottom w:val="nil"/>
              <w:right w:val="nil"/>
            </w:tcBorders>
            <w:shd w:val="clear" w:color="EBF1DE" w:fill="F2F2F2"/>
            <w:noWrap/>
            <w:vAlign w:val="bottom"/>
            <w:hideMark/>
          </w:tcPr>
          <w:p w14:paraId="4CF2DA17"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64,998</w:t>
            </w:r>
          </w:p>
        </w:tc>
        <w:tc>
          <w:tcPr>
            <w:tcW w:w="1011" w:type="dxa"/>
            <w:tcBorders>
              <w:top w:val="nil"/>
              <w:left w:val="nil"/>
              <w:bottom w:val="nil"/>
              <w:right w:val="nil"/>
            </w:tcBorders>
            <w:shd w:val="clear" w:color="EBF1DE" w:fill="F2F2F2"/>
            <w:noWrap/>
            <w:vAlign w:val="bottom"/>
            <w:hideMark/>
          </w:tcPr>
          <w:p w14:paraId="1BA5791A"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104,443</w:t>
            </w:r>
          </w:p>
        </w:tc>
        <w:tc>
          <w:tcPr>
            <w:tcW w:w="1136" w:type="dxa"/>
            <w:tcBorders>
              <w:top w:val="nil"/>
              <w:left w:val="nil"/>
              <w:bottom w:val="nil"/>
              <w:right w:val="nil"/>
            </w:tcBorders>
            <w:shd w:val="clear" w:color="EBF1DE" w:fill="F2F2F2"/>
            <w:noWrap/>
            <w:vAlign w:val="bottom"/>
            <w:hideMark/>
          </w:tcPr>
          <w:p w14:paraId="36239EA2"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101,498</w:t>
            </w:r>
          </w:p>
        </w:tc>
        <w:tc>
          <w:tcPr>
            <w:tcW w:w="1136" w:type="dxa"/>
            <w:tcBorders>
              <w:top w:val="nil"/>
              <w:left w:val="nil"/>
              <w:bottom w:val="nil"/>
              <w:right w:val="nil"/>
            </w:tcBorders>
            <w:shd w:val="clear" w:color="EBF1DE" w:fill="F2F2F2"/>
            <w:noWrap/>
            <w:vAlign w:val="bottom"/>
            <w:hideMark/>
          </w:tcPr>
          <w:p w14:paraId="0F896B92"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101,496</w:t>
            </w:r>
          </w:p>
        </w:tc>
      </w:tr>
      <w:tr w:rsidR="00795E44" w:rsidRPr="00BB59C5" w14:paraId="1E1E52C4" w14:textId="77777777" w:rsidTr="00F4636A">
        <w:trPr>
          <w:trHeight w:val="300"/>
          <w:jc w:val="center"/>
        </w:trPr>
        <w:tc>
          <w:tcPr>
            <w:tcW w:w="1987" w:type="dxa"/>
            <w:tcBorders>
              <w:top w:val="nil"/>
              <w:left w:val="nil"/>
              <w:bottom w:val="nil"/>
              <w:right w:val="nil"/>
            </w:tcBorders>
            <w:shd w:val="clear" w:color="auto" w:fill="auto"/>
            <w:noWrap/>
            <w:vAlign w:val="bottom"/>
            <w:hideMark/>
          </w:tcPr>
          <w:p w14:paraId="14BD3E6E" w14:textId="77777777" w:rsidR="00795E44" w:rsidRPr="00BB59C5" w:rsidRDefault="00795E44" w:rsidP="00F4636A">
            <w:pPr>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 xml:space="preserve">10 </w:t>
            </w:r>
            <w:proofErr w:type="spellStart"/>
            <w:r w:rsidRPr="00BB59C5">
              <w:rPr>
                <w:rFonts w:ascii="Calibri" w:eastAsia="Times New Roman" w:hAnsi="Calibri" w:cs="Calibri"/>
                <w:color w:val="000000"/>
                <w:sz w:val="22"/>
                <w:szCs w:val="22"/>
                <w:lang w:val="es-ES" w:eastAsia="es-ES"/>
              </w:rPr>
              <w:t>warehouse</w:t>
            </w:r>
            <w:proofErr w:type="spellEnd"/>
          </w:p>
        </w:tc>
        <w:tc>
          <w:tcPr>
            <w:tcW w:w="878" w:type="dxa"/>
            <w:tcBorders>
              <w:top w:val="nil"/>
              <w:left w:val="nil"/>
              <w:bottom w:val="nil"/>
              <w:right w:val="nil"/>
            </w:tcBorders>
            <w:shd w:val="clear" w:color="auto" w:fill="auto"/>
            <w:noWrap/>
            <w:vAlign w:val="bottom"/>
            <w:hideMark/>
          </w:tcPr>
          <w:p w14:paraId="3B10BBA8"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78,540</w:t>
            </w:r>
          </w:p>
        </w:tc>
        <w:tc>
          <w:tcPr>
            <w:tcW w:w="1011" w:type="dxa"/>
            <w:tcBorders>
              <w:top w:val="nil"/>
              <w:left w:val="nil"/>
              <w:bottom w:val="nil"/>
              <w:right w:val="nil"/>
            </w:tcBorders>
            <w:shd w:val="clear" w:color="auto" w:fill="auto"/>
            <w:noWrap/>
            <w:vAlign w:val="bottom"/>
            <w:hideMark/>
          </w:tcPr>
          <w:p w14:paraId="0BFBF0A1"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163,540</w:t>
            </w:r>
          </w:p>
        </w:tc>
        <w:tc>
          <w:tcPr>
            <w:tcW w:w="1136" w:type="dxa"/>
            <w:tcBorders>
              <w:top w:val="nil"/>
              <w:left w:val="nil"/>
              <w:bottom w:val="nil"/>
              <w:right w:val="nil"/>
            </w:tcBorders>
            <w:shd w:val="clear" w:color="auto" w:fill="auto"/>
            <w:noWrap/>
            <w:vAlign w:val="bottom"/>
            <w:hideMark/>
          </w:tcPr>
          <w:p w14:paraId="5B4B06BC"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165,497</w:t>
            </w:r>
          </w:p>
        </w:tc>
        <w:tc>
          <w:tcPr>
            <w:tcW w:w="1136" w:type="dxa"/>
            <w:tcBorders>
              <w:top w:val="nil"/>
              <w:left w:val="nil"/>
              <w:bottom w:val="nil"/>
              <w:right w:val="nil"/>
            </w:tcBorders>
            <w:shd w:val="clear" w:color="auto" w:fill="auto"/>
            <w:noWrap/>
            <w:vAlign w:val="bottom"/>
            <w:hideMark/>
          </w:tcPr>
          <w:p w14:paraId="684E479D" w14:textId="77777777" w:rsidR="00795E44" w:rsidRPr="00BB59C5" w:rsidRDefault="00795E44" w:rsidP="00F4636A">
            <w:pPr>
              <w:jc w:val="right"/>
              <w:rPr>
                <w:rFonts w:ascii="Calibri" w:eastAsia="Times New Roman" w:hAnsi="Calibri" w:cs="Calibri"/>
                <w:color w:val="000000"/>
                <w:sz w:val="22"/>
                <w:szCs w:val="22"/>
                <w:lang w:val="es-ES" w:eastAsia="es-ES"/>
              </w:rPr>
            </w:pPr>
            <w:r w:rsidRPr="00BB59C5">
              <w:rPr>
                <w:rFonts w:ascii="Calibri" w:eastAsia="Times New Roman" w:hAnsi="Calibri" w:cs="Calibri"/>
                <w:color w:val="000000"/>
                <w:sz w:val="22"/>
                <w:szCs w:val="22"/>
                <w:lang w:val="es-ES" w:eastAsia="es-ES"/>
              </w:rPr>
              <w:t>160,993</w:t>
            </w:r>
          </w:p>
        </w:tc>
      </w:tr>
    </w:tbl>
    <w:p w14:paraId="0C59DEEE" w14:textId="77777777" w:rsidR="00795E44" w:rsidRPr="000B132F" w:rsidRDefault="00795E44" w:rsidP="00795E44">
      <w:pPr>
        <w:pStyle w:val="Caption"/>
        <w:jc w:val="center"/>
        <w:rPr>
          <w:rFonts w:ascii="Arial" w:hAnsi="Arial" w:cs="Arial"/>
        </w:rPr>
      </w:pPr>
      <w:r w:rsidRPr="000B132F">
        <w:rPr>
          <w:rFonts w:ascii="Arial" w:hAnsi="Arial" w:cs="Arial"/>
        </w:rPr>
        <w:t xml:space="preserve">Tabla </w:t>
      </w:r>
      <w:r w:rsidRPr="000B132F">
        <w:rPr>
          <w:rFonts w:ascii="Arial" w:hAnsi="Arial" w:cs="Arial"/>
        </w:rPr>
        <w:fldChar w:fldCharType="begin"/>
      </w:r>
      <w:r w:rsidRPr="000B132F">
        <w:rPr>
          <w:rFonts w:ascii="Arial" w:hAnsi="Arial" w:cs="Arial"/>
        </w:rPr>
        <w:instrText xml:space="preserve"> SEQ Tabla \* ARABIC </w:instrText>
      </w:r>
      <w:r w:rsidRPr="000B132F">
        <w:rPr>
          <w:rFonts w:ascii="Arial" w:hAnsi="Arial" w:cs="Arial"/>
        </w:rPr>
        <w:fldChar w:fldCharType="separate"/>
      </w:r>
      <w:r>
        <w:rPr>
          <w:rFonts w:ascii="Arial" w:hAnsi="Arial" w:cs="Arial"/>
          <w:noProof/>
        </w:rPr>
        <w:t>2</w:t>
      </w:r>
      <w:r w:rsidRPr="000B132F">
        <w:rPr>
          <w:rFonts w:ascii="Arial" w:hAnsi="Arial" w:cs="Arial"/>
        </w:rPr>
        <w:fldChar w:fldCharType="end"/>
      </w:r>
      <w:r w:rsidRPr="000B132F">
        <w:rPr>
          <w:rFonts w:ascii="Arial" w:hAnsi="Arial" w:cs="Arial"/>
        </w:rPr>
        <w:t xml:space="preserve"> Pruebas </w:t>
      </w:r>
      <w:r>
        <w:rPr>
          <w:rFonts w:ascii="Arial" w:hAnsi="Arial" w:cs="Arial"/>
        </w:rPr>
        <w:t>de 2 minutos</w:t>
      </w:r>
    </w:p>
    <w:p w14:paraId="60C1BFD4" w14:textId="77777777" w:rsidR="00795E44" w:rsidRDefault="00795E44" w:rsidP="00795E44">
      <w:pPr>
        <w:pStyle w:val="parrafoTesis"/>
        <w:rPr>
          <w:lang w:val="es-ES"/>
        </w:rPr>
      </w:pPr>
      <w:r>
        <w:rPr>
          <w:lang w:val="es-ES"/>
        </w:rPr>
        <w:t xml:space="preserve">La tabla demuestra que para el valor mínimo de </w:t>
      </w:r>
      <w:proofErr w:type="spellStart"/>
      <w:r>
        <w:rPr>
          <w:lang w:val="es-ES"/>
        </w:rPr>
        <w:t>warehouse</w:t>
      </w:r>
      <w:proofErr w:type="spellEnd"/>
      <w:r>
        <w:rPr>
          <w:lang w:val="es-ES"/>
        </w:rPr>
        <w:t xml:space="preserve"> (</w:t>
      </w:r>
      <m:oMath>
        <m:r>
          <w:rPr>
            <w:rFonts w:ascii="Cambria Math" w:hAnsi="Cambria Math"/>
            <w:lang w:val="es-ES"/>
          </w:rPr>
          <m:t>ω</m:t>
        </m:r>
      </m:oMath>
      <w:r>
        <w:rPr>
          <w:lang w:val="es-ES"/>
        </w:rPr>
        <w:t xml:space="preserve">) no existe una variación (∂) significante de la línea formada por las intersecciones de TpmC-uva y el numero de nodos. Estos valores fueron obtenidos teniendo como variable el tiempo de ejecución del </w:t>
      </w:r>
      <w:proofErr w:type="spellStart"/>
      <w:r>
        <w:rPr>
          <w:lang w:val="es-ES"/>
        </w:rPr>
        <w:t>benchmark</w:t>
      </w:r>
      <w:proofErr w:type="spellEnd"/>
      <w:r>
        <w:rPr>
          <w:lang w:val="es-ES"/>
        </w:rPr>
        <w:t xml:space="preserve"> y se expresa en la gráfica 2.</w:t>
      </w:r>
    </w:p>
    <w:p w14:paraId="03E9066E" w14:textId="77777777" w:rsidR="00795E44" w:rsidRDefault="00795E44" w:rsidP="00795E44">
      <w:pPr>
        <w:pStyle w:val="parrafoTesis"/>
      </w:pPr>
      <w:r w:rsidRPr="00394119">
        <w:rPr>
          <w:noProof/>
          <w:lang w:val="en-US"/>
        </w:rPr>
        <w:drawing>
          <wp:inline distT="0" distB="0" distL="0" distR="0" wp14:anchorId="34AEA382" wp14:editId="2AC38613">
            <wp:extent cx="5486400" cy="2567521"/>
            <wp:effectExtent l="19050" t="0" r="19050" b="4229"/>
            <wp:docPr id="5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A85858" w14:textId="77777777" w:rsidR="00795E44" w:rsidRPr="000B132F" w:rsidRDefault="00795E44" w:rsidP="00795E44">
      <w:pPr>
        <w:pStyle w:val="Caption"/>
        <w:jc w:val="center"/>
        <w:rPr>
          <w:rFonts w:ascii="Arial" w:hAnsi="Arial" w:cs="Arial"/>
          <w:lang w:val="es-ES"/>
        </w:rPr>
      </w:pPr>
      <w:r w:rsidRPr="000B132F">
        <w:rPr>
          <w:rFonts w:ascii="Arial" w:hAnsi="Arial" w:cs="Arial"/>
        </w:rPr>
        <w:t xml:space="preserve">Gráfica </w:t>
      </w:r>
      <w:r w:rsidRPr="000B132F">
        <w:rPr>
          <w:rFonts w:ascii="Arial" w:hAnsi="Arial" w:cs="Arial"/>
        </w:rPr>
        <w:fldChar w:fldCharType="begin"/>
      </w:r>
      <w:r w:rsidRPr="000B132F">
        <w:rPr>
          <w:rFonts w:ascii="Arial" w:hAnsi="Arial" w:cs="Arial"/>
        </w:rPr>
        <w:instrText xml:space="preserve"> SEQ Gráfica \* ARABIC </w:instrText>
      </w:r>
      <w:r w:rsidRPr="000B132F">
        <w:rPr>
          <w:rFonts w:ascii="Arial" w:hAnsi="Arial" w:cs="Arial"/>
        </w:rPr>
        <w:fldChar w:fldCharType="separate"/>
      </w:r>
      <w:r>
        <w:rPr>
          <w:rFonts w:ascii="Arial" w:hAnsi="Arial" w:cs="Arial"/>
          <w:noProof/>
        </w:rPr>
        <w:t>1</w:t>
      </w:r>
      <w:r w:rsidRPr="000B132F">
        <w:rPr>
          <w:rFonts w:ascii="Arial" w:hAnsi="Arial" w:cs="Arial"/>
        </w:rPr>
        <w:fldChar w:fldCharType="end"/>
      </w:r>
      <w:r w:rsidRPr="000B132F">
        <w:rPr>
          <w:rFonts w:ascii="Arial" w:hAnsi="Arial" w:cs="Arial"/>
        </w:rPr>
        <w:t xml:space="preserve"> Rendimiento OLTP 1 Warehouse</w:t>
      </w:r>
    </w:p>
    <w:p w14:paraId="5E51EC27" w14:textId="77777777" w:rsidR="00795E44" w:rsidRDefault="00795E44" w:rsidP="00795E44">
      <w:pPr>
        <w:pStyle w:val="parrafoTesis"/>
      </w:pPr>
      <w:r>
        <w:t xml:space="preserve">Se ha realizado un análisis de la eficiencia con respecto al nodo principal cuyo resultado se reflejó en la tabla 3, que expresa los porcentajes de mejora según se agregan nuevos nodos. </w:t>
      </w:r>
    </w:p>
    <w:tbl>
      <w:tblPr>
        <w:tblW w:w="7649" w:type="dxa"/>
        <w:jc w:val="center"/>
        <w:tblInd w:w="70" w:type="dxa"/>
        <w:tblCellMar>
          <w:left w:w="70" w:type="dxa"/>
          <w:right w:w="70" w:type="dxa"/>
        </w:tblCellMar>
        <w:tblLook w:val="04A0" w:firstRow="1" w:lastRow="0" w:firstColumn="1" w:lastColumn="0" w:noHBand="0" w:noVBand="1"/>
      </w:tblPr>
      <w:tblGrid>
        <w:gridCol w:w="2868"/>
        <w:gridCol w:w="1637"/>
        <w:gridCol w:w="1559"/>
        <w:gridCol w:w="1585"/>
      </w:tblGrid>
      <w:tr w:rsidR="00795E44" w:rsidRPr="00394119" w14:paraId="76DC1DAD" w14:textId="77777777" w:rsidTr="00F4636A">
        <w:trPr>
          <w:trHeight w:val="300"/>
          <w:jc w:val="center"/>
        </w:trPr>
        <w:tc>
          <w:tcPr>
            <w:tcW w:w="2868" w:type="dxa"/>
            <w:tcBorders>
              <w:top w:val="nil"/>
              <w:left w:val="nil"/>
              <w:bottom w:val="nil"/>
              <w:right w:val="nil"/>
            </w:tcBorders>
            <w:shd w:val="clear" w:color="000000" w:fill="B8CCE4"/>
            <w:noWrap/>
            <w:vAlign w:val="bottom"/>
            <w:hideMark/>
          </w:tcPr>
          <w:p w14:paraId="07DD7940" w14:textId="77777777" w:rsidR="00795E44" w:rsidRPr="00394119" w:rsidRDefault="00795E44" w:rsidP="00F4636A">
            <w:pPr>
              <w:rPr>
                <w:rFonts w:ascii="Calibri" w:eastAsia="Times New Roman" w:hAnsi="Calibri" w:cs="Calibri"/>
                <w:color w:val="000000"/>
                <w:sz w:val="22"/>
                <w:szCs w:val="22"/>
                <w:lang w:val="es-ES" w:eastAsia="es-ES"/>
              </w:rPr>
            </w:pPr>
            <w:proofErr w:type="spellStart"/>
            <w:r w:rsidRPr="00394119">
              <w:rPr>
                <w:rFonts w:ascii="Calibri" w:eastAsia="Times New Roman" w:hAnsi="Calibri" w:cs="Calibri"/>
                <w:color w:val="000000"/>
                <w:sz w:val="22"/>
                <w:szCs w:val="22"/>
                <w:lang w:val="es-ES" w:eastAsia="es-ES"/>
              </w:rPr>
              <w:t>Warehouse</w:t>
            </w:r>
            <w:proofErr w:type="spellEnd"/>
            <w:r w:rsidRPr="00394119">
              <w:rPr>
                <w:rFonts w:ascii="Calibri" w:eastAsia="Times New Roman" w:hAnsi="Calibri" w:cs="Calibri"/>
                <w:color w:val="000000"/>
                <w:sz w:val="22"/>
                <w:szCs w:val="22"/>
                <w:lang w:val="es-ES" w:eastAsia="es-ES"/>
              </w:rPr>
              <w:t>\nodo</w:t>
            </w:r>
            <w:r>
              <w:rPr>
                <w:rFonts w:ascii="Calibri" w:eastAsia="Times New Roman" w:hAnsi="Calibri" w:cs="Calibri"/>
                <w:color w:val="000000"/>
                <w:sz w:val="22"/>
                <w:szCs w:val="22"/>
                <w:lang w:val="es-ES" w:eastAsia="es-ES"/>
              </w:rPr>
              <w:t xml:space="preserve"> agregado</w:t>
            </w:r>
          </w:p>
        </w:tc>
        <w:tc>
          <w:tcPr>
            <w:tcW w:w="1637" w:type="dxa"/>
            <w:tcBorders>
              <w:top w:val="nil"/>
              <w:left w:val="nil"/>
              <w:bottom w:val="nil"/>
              <w:right w:val="nil"/>
            </w:tcBorders>
            <w:shd w:val="clear" w:color="000000" w:fill="B8CCE4"/>
            <w:noWrap/>
            <w:vAlign w:val="bottom"/>
            <w:hideMark/>
          </w:tcPr>
          <w:p w14:paraId="56814100" w14:textId="77777777" w:rsidR="00795E44" w:rsidRPr="00394119" w:rsidRDefault="00795E44" w:rsidP="00F4636A">
            <w:pPr>
              <w:rPr>
                <w:rFonts w:ascii="Calibri" w:eastAsia="Times New Roman" w:hAnsi="Calibri" w:cs="Calibri"/>
                <w:color w:val="000000"/>
                <w:sz w:val="22"/>
                <w:szCs w:val="22"/>
                <w:lang w:val="es-ES" w:eastAsia="es-ES"/>
              </w:rPr>
            </w:pPr>
            <w:r>
              <w:rPr>
                <w:rFonts w:ascii="Calibri" w:eastAsia="Times New Roman" w:hAnsi="Calibri" w:cs="Calibri"/>
                <w:color w:val="000000"/>
                <w:sz w:val="22"/>
                <w:szCs w:val="22"/>
                <w:lang w:val="es-ES" w:eastAsia="es-ES"/>
              </w:rPr>
              <w:t xml:space="preserve">2do (% mejora) </w:t>
            </w:r>
          </w:p>
        </w:tc>
        <w:tc>
          <w:tcPr>
            <w:tcW w:w="1559" w:type="dxa"/>
            <w:tcBorders>
              <w:top w:val="nil"/>
              <w:left w:val="nil"/>
              <w:bottom w:val="nil"/>
              <w:right w:val="nil"/>
            </w:tcBorders>
            <w:shd w:val="clear" w:color="000000" w:fill="B8CCE4"/>
            <w:noWrap/>
            <w:vAlign w:val="bottom"/>
            <w:hideMark/>
          </w:tcPr>
          <w:p w14:paraId="37A7720B" w14:textId="77777777" w:rsidR="00795E44" w:rsidRPr="00394119" w:rsidRDefault="00795E44" w:rsidP="00F4636A">
            <w:pPr>
              <w:rPr>
                <w:rFonts w:ascii="Calibri" w:eastAsia="Times New Roman" w:hAnsi="Calibri" w:cs="Calibri"/>
                <w:color w:val="000000"/>
                <w:sz w:val="22"/>
                <w:szCs w:val="22"/>
                <w:lang w:val="es-ES" w:eastAsia="es-ES"/>
              </w:rPr>
            </w:pPr>
            <w:r>
              <w:rPr>
                <w:rFonts w:ascii="Calibri" w:eastAsia="Times New Roman" w:hAnsi="Calibri" w:cs="Calibri"/>
                <w:color w:val="000000"/>
                <w:sz w:val="22"/>
                <w:szCs w:val="22"/>
                <w:lang w:val="es-ES" w:eastAsia="es-ES"/>
              </w:rPr>
              <w:t>3ro (% mejora)</w:t>
            </w:r>
          </w:p>
        </w:tc>
        <w:tc>
          <w:tcPr>
            <w:tcW w:w="1585" w:type="dxa"/>
            <w:tcBorders>
              <w:top w:val="nil"/>
              <w:left w:val="nil"/>
              <w:bottom w:val="nil"/>
              <w:right w:val="nil"/>
            </w:tcBorders>
            <w:shd w:val="clear" w:color="000000" w:fill="B8CCE4"/>
            <w:noWrap/>
            <w:vAlign w:val="bottom"/>
            <w:hideMark/>
          </w:tcPr>
          <w:p w14:paraId="2DCEF00E" w14:textId="77777777" w:rsidR="00795E44" w:rsidRPr="00394119" w:rsidRDefault="00795E44" w:rsidP="00F4636A">
            <w:pPr>
              <w:rPr>
                <w:rFonts w:ascii="Calibri" w:eastAsia="Times New Roman" w:hAnsi="Calibri" w:cs="Calibri"/>
                <w:color w:val="000000"/>
                <w:sz w:val="22"/>
                <w:szCs w:val="22"/>
                <w:lang w:val="es-ES" w:eastAsia="es-ES"/>
              </w:rPr>
            </w:pPr>
            <w:r>
              <w:rPr>
                <w:rFonts w:ascii="Calibri" w:eastAsia="Times New Roman" w:hAnsi="Calibri" w:cs="Calibri"/>
                <w:color w:val="000000"/>
                <w:sz w:val="22"/>
                <w:szCs w:val="22"/>
                <w:lang w:val="es-ES" w:eastAsia="es-ES"/>
              </w:rPr>
              <w:t>4to (% mejora)</w:t>
            </w:r>
          </w:p>
        </w:tc>
      </w:tr>
      <w:tr w:rsidR="00795E44" w:rsidRPr="00394119" w14:paraId="1D3474DB" w14:textId="77777777" w:rsidTr="00F4636A">
        <w:trPr>
          <w:trHeight w:val="300"/>
          <w:jc w:val="center"/>
        </w:trPr>
        <w:tc>
          <w:tcPr>
            <w:tcW w:w="2868" w:type="dxa"/>
            <w:tcBorders>
              <w:top w:val="nil"/>
              <w:left w:val="nil"/>
              <w:bottom w:val="nil"/>
              <w:right w:val="nil"/>
            </w:tcBorders>
            <w:shd w:val="clear" w:color="000000" w:fill="DBE5F1"/>
            <w:noWrap/>
            <w:vAlign w:val="bottom"/>
            <w:hideMark/>
          </w:tcPr>
          <w:p w14:paraId="756B78D2" w14:textId="77777777" w:rsidR="00795E44" w:rsidRPr="00394119" w:rsidRDefault="00795E44" w:rsidP="00F4636A">
            <w:pPr>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 xml:space="preserve">1 </w:t>
            </w:r>
            <w:proofErr w:type="spellStart"/>
            <w:r w:rsidRPr="00394119">
              <w:rPr>
                <w:rFonts w:ascii="Calibri" w:eastAsia="Times New Roman" w:hAnsi="Calibri" w:cs="Calibri"/>
                <w:color w:val="000000"/>
                <w:sz w:val="22"/>
                <w:szCs w:val="22"/>
                <w:lang w:val="es-ES" w:eastAsia="es-ES"/>
              </w:rPr>
              <w:t>warehouse</w:t>
            </w:r>
            <w:proofErr w:type="spellEnd"/>
          </w:p>
        </w:tc>
        <w:tc>
          <w:tcPr>
            <w:tcW w:w="1637" w:type="dxa"/>
            <w:tcBorders>
              <w:top w:val="nil"/>
              <w:left w:val="nil"/>
              <w:bottom w:val="nil"/>
              <w:right w:val="nil"/>
            </w:tcBorders>
            <w:shd w:val="clear" w:color="auto" w:fill="auto"/>
            <w:noWrap/>
            <w:vAlign w:val="bottom"/>
            <w:hideMark/>
          </w:tcPr>
          <w:p w14:paraId="3706FD9C"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-2,919</w:t>
            </w:r>
          </w:p>
        </w:tc>
        <w:tc>
          <w:tcPr>
            <w:tcW w:w="1559" w:type="dxa"/>
            <w:tcBorders>
              <w:top w:val="nil"/>
              <w:left w:val="nil"/>
              <w:bottom w:val="nil"/>
              <w:right w:val="nil"/>
            </w:tcBorders>
            <w:shd w:val="clear" w:color="auto" w:fill="auto"/>
            <w:noWrap/>
            <w:vAlign w:val="bottom"/>
            <w:hideMark/>
          </w:tcPr>
          <w:p w14:paraId="223C241D"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0,029</w:t>
            </w:r>
          </w:p>
        </w:tc>
        <w:tc>
          <w:tcPr>
            <w:tcW w:w="1585" w:type="dxa"/>
            <w:tcBorders>
              <w:top w:val="nil"/>
              <w:left w:val="nil"/>
              <w:bottom w:val="nil"/>
              <w:right w:val="nil"/>
            </w:tcBorders>
            <w:shd w:val="clear" w:color="auto" w:fill="auto"/>
            <w:noWrap/>
            <w:vAlign w:val="bottom"/>
            <w:hideMark/>
          </w:tcPr>
          <w:p w14:paraId="78422939"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0,024</w:t>
            </w:r>
          </w:p>
        </w:tc>
      </w:tr>
      <w:tr w:rsidR="00795E44" w:rsidRPr="00394119" w14:paraId="55304EDC" w14:textId="77777777" w:rsidTr="00F4636A">
        <w:trPr>
          <w:trHeight w:val="300"/>
          <w:jc w:val="center"/>
        </w:trPr>
        <w:tc>
          <w:tcPr>
            <w:tcW w:w="2868" w:type="dxa"/>
            <w:tcBorders>
              <w:top w:val="nil"/>
              <w:left w:val="nil"/>
              <w:bottom w:val="nil"/>
              <w:right w:val="nil"/>
            </w:tcBorders>
            <w:shd w:val="clear" w:color="000000" w:fill="DBE5F1"/>
            <w:noWrap/>
            <w:vAlign w:val="bottom"/>
            <w:hideMark/>
          </w:tcPr>
          <w:p w14:paraId="0073C6DC" w14:textId="77777777" w:rsidR="00795E44" w:rsidRPr="00394119" w:rsidRDefault="00795E44" w:rsidP="00F4636A">
            <w:pPr>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 xml:space="preserve">6 </w:t>
            </w:r>
            <w:proofErr w:type="spellStart"/>
            <w:r w:rsidRPr="00394119">
              <w:rPr>
                <w:rFonts w:ascii="Calibri" w:eastAsia="Times New Roman" w:hAnsi="Calibri" w:cs="Calibri"/>
                <w:color w:val="000000"/>
                <w:sz w:val="22"/>
                <w:szCs w:val="22"/>
                <w:lang w:val="es-ES" w:eastAsia="es-ES"/>
              </w:rPr>
              <w:t>warehouse</w:t>
            </w:r>
            <w:proofErr w:type="spellEnd"/>
          </w:p>
        </w:tc>
        <w:tc>
          <w:tcPr>
            <w:tcW w:w="1637" w:type="dxa"/>
            <w:tcBorders>
              <w:top w:val="nil"/>
              <w:left w:val="nil"/>
              <w:bottom w:val="nil"/>
              <w:right w:val="nil"/>
            </w:tcBorders>
            <w:shd w:val="clear" w:color="auto" w:fill="auto"/>
            <w:noWrap/>
            <w:vAlign w:val="bottom"/>
            <w:hideMark/>
          </w:tcPr>
          <w:p w14:paraId="74A09C77"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60,686</w:t>
            </w:r>
          </w:p>
        </w:tc>
        <w:tc>
          <w:tcPr>
            <w:tcW w:w="1559" w:type="dxa"/>
            <w:tcBorders>
              <w:top w:val="nil"/>
              <w:left w:val="nil"/>
              <w:bottom w:val="nil"/>
              <w:right w:val="nil"/>
            </w:tcBorders>
            <w:shd w:val="clear" w:color="auto" w:fill="auto"/>
            <w:noWrap/>
            <w:vAlign w:val="bottom"/>
            <w:hideMark/>
          </w:tcPr>
          <w:p w14:paraId="509F8A6D"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56,156</w:t>
            </w:r>
          </w:p>
        </w:tc>
        <w:tc>
          <w:tcPr>
            <w:tcW w:w="1585" w:type="dxa"/>
            <w:tcBorders>
              <w:top w:val="nil"/>
              <w:left w:val="nil"/>
              <w:bottom w:val="nil"/>
              <w:right w:val="nil"/>
            </w:tcBorders>
            <w:shd w:val="clear" w:color="auto" w:fill="auto"/>
            <w:noWrap/>
            <w:vAlign w:val="bottom"/>
            <w:hideMark/>
          </w:tcPr>
          <w:p w14:paraId="138E4D18"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56,152</w:t>
            </w:r>
          </w:p>
        </w:tc>
      </w:tr>
      <w:tr w:rsidR="00795E44" w:rsidRPr="00394119" w14:paraId="63607339" w14:textId="77777777" w:rsidTr="00F4636A">
        <w:trPr>
          <w:trHeight w:val="300"/>
          <w:jc w:val="center"/>
        </w:trPr>
        <w:tc>
          <w:tcPr>
            <w:tcW w:w="2868" w:type="dxa"/>
            <w:tcBorders>
              <w:top w:val="nil"/>
              <w:left w:val="nil"/>
              <w:bottom w:val="nil"/>
              <w:right w:val="nil"/>
            </w:tcBorders>
            <w:shd w:val="clear" w:color="000000" w:fill="DBE5F1"/>
            <w:noWrap/>
            <w:vAlign w:val="bottom"/>
            <w:hideMark/>
          </w:tcPr>
          <w:p w14:paraId="394E3027" w14:textId="77777777" w:rsidR="00795E44" w:rsidRPr="00394119" w:rsidRDefault="00795E44" w:rsidP="00F4636A">
            <w:pPr>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 xml:space="preserve">10 </w:t>
            </w:r>
            <w:proofErr w:type="spellStart"/>
            <w:r w:rsidRPr="00394119">
              <w:rPr>
                <w:rFonts w:ascii="Calibri" w:eastAsia="Times New Roman" w:hAnsi="Calibri" w:cs="Calibri"/>
                <w:color w:val="000000"/>
                <w:sz w:val="22"/>
                <w:szCs w:val="22"/>
                <w:lang w:val="es-ES" w:eastAsia="es-ES"/>
              </w:rPr>
              <w:t>warehouse</w:t>
            </w:r>
            <w:proofErr w:type="spellEnd"/>
          </w:p>
        </w:tc>
        <w:tc>
          <w:tcPr>
            <w:tcW w:w="1637" w:type="dxa"/>
            <w:tcBorders>
              <w:top w:val="nil"/>
              <w:left w:val="nil"/>
              <w:bottom w:val="nil"/>
              <w:right w:val="nil"/>
            </w:tcBorders>
            <w:shd w:val="clear" w:color="auto" w:fill="auto"/>
            <w:noWrap/>
            <w:vAlign w:val="bottom"/>
            <w:hideMark/>
          </w:tcPr>
          <w:p w14:paraId="079A2708"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108,225</w:t>
            </w:r>
          </w:p>
        </w:tc>
        <w:tc>
          <w:tcPr>
            <w:tcW w:w="1559" w:type="dxa"/>
            <w:tcBorders>
              <w:top w:val="nil"/>
              <w:left w:val="nil"/>
              <w:bottom w:val="nil"/>
              <w:right w:val="nil"/>
            </w:tcBorders>
            <w:shd w:val="clear" w:color="auto" w:fill="auto"/>
            <w:noWrap/>
            <w:vAlign w:val="bottom"/>
            <w:hideMark/>
          </w:tcPr>
          <w:p w14:paraId="3FD80FBC"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110,717</w:t>
            </w:r>
          </w:p>
        </w:tc>
        <w:tc>
          <w:tcPr>
            <w:tcW w:w="1585" w:type="dxa"/>
            <w:tcBorders>
              <w:top w:val="nil"/>
              <w:left w:val="nil"/>
              <w:bottom w:val="nil"/>
              <w:right w:val="nil"/>
            </w:tcBorders>
            <w:shd w:val="clear" w:color="auto" w:fill="auto"/>
            <w:noWrap/>
            <w:vAlign w:val="bottom"/>
            <w:hideMark/>
          </w:tcPr>
          <w:p w14:paraId="5EE0711E" w14:textId="77777777" w:rsidR="00795E44" w:rsidRPr="00394119" w:rsidRDefault="00795E44" w:rsidP="00F4636A">
            <w:pPr>
              <w:jc w:val="right"/>
              <w:rPr>
                <w:rFonts w:ascii="Calibri" w:eastAsia="Times New Roman" w:hAnsi="Calibri" w:cs="Calibri"/>
                <w:color w:val="000000"/>
                <w:sz w:val="22"/>
                <w:szCs w:val="22"/>
                <w:lang w:val="es-ES" w:eastAsia="es-ES"/>
              </w:rPr>
            </w:pPr>
            <w:r w:rsidRPr="00394119">
              <w:rPr>
                <w:rFonts w:ascii="Calibri" w:eastAsia="Times New Roman" w:hAnsi="Calibri" w:cs="Calibri"/>
                <w:color w:val="000000"/>
                <w:sz w:val="22"/>
                <w:szCs w:val="22"/>
                <w:lang w:val="es-ES" w:eastAsia="es-ES"/>
              </w:rPr>
              <w:t>104,982</w:t>
            </w:r>
          </w:p>
        </w:tc>
      </w:tr>
    </w:tbl>
    <w:p w14:paraId="06313E0F" w14:textId="77777777" w:rsidR="00795E44" w:rsidRPr="000B132F" w:rsidRDefault="00795E44" w:rsidP="00795E44">
      <w:pPr>
        <w:pStyle w:val="Caption"/>
        <w:jc w:val="center"/>
        <w:rPr>
          <w:rFonts w:ascii="Arial" w:hAnsi="Arial" w:cs="Arial"/>
        </w:rPr>
      </w:pPr>
      <w:r w:rsidRPr="000B132F">
        <w:rPr>
          <w:rFonts w:ascii="Arial" w:hAnsi="Arial" w:cs="Arial"/>
        </w:rPr>
        <w:t xml:space="preserve">Tabla </w:t>
      </w:r>
      <w:r w:rsidRPr="000B132F">
        <w:rPr>
          <w:rFonts w:ascii="Arial" w:hAnsi="Arial" w:cs="Arial"/>
        </w:rPr>
        <w:fldChar w:fldCharType="begin"/>
      </w:r>
      <w:r w:rsidRPr="000B132F">
        <w:rPr>
          <w:rFonts w:ascii="Arial" w:hAnsi="Arial" w:cs="Arial"/>
        </w:rPr>
        <w:instrText xml:space="preserve"> SEQ Tabla \* ARABIC </w:instrText>
      </w:r>
      <w:r w:rsidRPr="000B132F">
        <w:rPr>
          <w:rFonts w:ascii="Arial" w:hAnsi="Arial" w:cs="Arial"/>
        </w:rPr>
        <w:fldChar w:fldCharType="separate"/>
      </w:r>
      <w:r>
        <w:rPr>
          <w:rFonts w:ascii="Arial" w:hAnsi="Arial" w:cs="Arial"/>
          <w:noProof/>
        </w:rPr>
        <w:t>3</w:t>
      </w:r>
      <w:r w:rsidRPr="000B132F">
        <w:rPr>
          <w:rFonts w:ascii="Arial" w:hAnsi="Arial" w:cs="Arial"/>
        </w:rPr>
        <w:fldChar w:fldCharType="end"/>
      </w:r>
      <w:r w:rsidRPr="000B132F">
        <w:rPr>
          <w:rFonts w:ascii="Arial" w:hAnsi="Arial" w:cs="Arial"/>
        </w:rPr>
        <w:t xml:space="preserve"> </w:t>
      </w:r>
      <w:r>
        <w:rPr>
          <w:rFonts w:ascii="Arial" w:hAnsi="Arial" w:cs="Arial"/>
        </w:rPr>
        <w:t>Porcentajes de mejora obtenida durante la adición de nodos.</w:t>
      </w:r>
    </w:p>
    <w:p w14:paraId="2A266B97" w14:textId="77777777" w:rsidR="00795E44" w:rsidRDefault="00795E44" w:rsidP="00795E44">
      <w:pPr>
        <w:pStyle w:val="parrafoTesis"/>
      </w:pPr>
      <w:r>
        <w:t>Se puede observar que para un warehouse existe un porcentaje de ganancia que oscila entre el -2,919% y 0,029% ampliamente mejorado al ejecutar la evaluación con seis warehouse, cuya mejora se extiende a un rango del 56,156% y 60,668% para el peor y mejor caso respectivamente. Esta mejora obtenida con el incremento de la cantidad de warehouse se afirma al aumentar nuevamente a diez warehouse, obteniendo porcentajes de ganancia que varían desde el104,982% al 108,225%. Las ganancias expuestas quedan reflejadas en la grafica 3.</w:t>
      </w:r>
    </w:p>
    <w:p w14:paraId="1EFA44CB" w14:textId="77777777" w:rsidR="00795E44" w:rsidRDefault="00795E44" w:rsidP="00795E44">
      <w:pPr>
        <w:pStyle w:val="Caption"/>
        <w:jc w:val="center"/>
        <w:rPr>
          <w:rFonts w:ascii="Arial" w:hAnsi="Arial" w:cs="Arial"/>
        </w:rPr>
      </w:pPr>
      <w:r w:rsidRPr="002C2E24">
        <w:rPr>
          <w:rFonts w:ascii="Arial" w:hAnsi="Arial" w:cs="Arial"/>
          <w:noProof/>
          <w:lang w:val="en-US" w:eastAsia="en-US" w:bidi="ar-SA"/>
        </w:rPr>
        <w:drawing>
          <wp:inline distT="0" distB="0" distL="0" distR="0" wp14:anchorId="29FB4432" wp14:editId="2773FBF8">
            <wp:extent cx="4572000" cy="2743200"/>
            <wp:effectExtent l="19050" t="0" r="19050" b="0"/>
            <wp:docPr id="5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22DD76C" w14:textId="77777777" w:rsidR="00795E44" w:rsidRPr="00B95742" w:rsidRDefault="00795E44" w:rsidP="00795E44">
      <w:pPr>
        <w:pStyle w:val="Caption"/>
        <w:jc w:val="center"/>
        <w:rPr>
          <w:rFonts w:ascii="Arial" w:hAnsi="Arial" w:cs="Arial"/>
        </w:rPr>
      </w:pPr>
      <w:r w:rsidRPr="00B95742">
        <w:rPr>
          <w:rFonts w:ascii="Arial" w:hAnsi="Arial" w:cs="Arial"/>
        </w:rPr>
        <w:t xml:space="preserve">Gráfica </w:t>
      </w:r>
      <w:r w:rsidRPr="00B95742">
        <w:rPr>
          <w:rFonts w:ascii="Arial" w:hAnsi="Arial" w:cs="Arial"/>
        </w:rPr>
        <w:fldChar w:fldCharType="begin"/>
      </w:r>
      <w:r w:rsidRPr="00B95742">
        <w:rPr>
          <w:rFonts w:ascii="Arial" w:hAnsi="Arial" w:cs="Arial"/>
        </w:rPr>
        <w:instrText xml:space="preserve"> SEQ Gráfica \* ARABIC </w:instrText>
      </w:r>
      <w:r w:rsidRPr="00B95742">
        <w:rPr>
          <w:rFonts w:ascii="Arial" w:hAnsi="Arial" w:cs="Arial"/>
        </w:rPr>
        <w:fldChar w:fldCharType="separate"/>
      </w:r>
      <w:r>
        <w:rPr>
          <w:rFonts w:ascii="Arial" w:hAnsi="Arial" w:cs="Arial"/>
          <w:noProof/>
        </w:rPr>
        <w:t>2</w:t>
      </w:r>
      <w:r w:rsidRPr="00B95742">
        <w:rPr>
          <w:rFonts w:ascii="Arial" w:hAnsi="Arial" w:cs="Arial"/>
        </w:rPr>
        <w:fldChar w:fldCharType="end"/>
      </w:r>
      <w:r w:rsidRPr="00B95742">
        <w:rPr>
          <w:rFonts w:ascii="Arial" w:hAnsi="Arial" w:cs="Arial"/>
        </w:rPr>
        <w:t xml:space="preserve"> Ganancia obtenida en </w:t>
      </w:r>
      <w:r>
        <w:rPr>
          <w:rFonts w:ascii="Arial" w:hAnsi="Arial" w:cs="Arial"/>
        </w:rPr>
        <w:t>Pruebas OLTP durante una ejecución de 2 minutos</w:t>
      </w:r>
    </w:p>
    <w:p w14:paraId="33ADFC23" w14:textId="77777777" w:rsidR="00795E44" w:rsidRDefault="00795E44" w:rsidP="00795E44">
      <w:pPr>
        <w:pStyle w:val="parrafoTesis"/>
      </w:pPr>
      <w:r>
        <w:t>&lt;hipótesis y conclusiones del por qué sucede esto con evidencias&gt;</w:t>
      </w:r>
    </w:p>
    <w:p w14:paraId="7C52C3ED" w14:textId="77777777" w:rsidR="00795E44" w:rsidRDefault="00795E44" w:rsidP="00795E44">
      <w:pPr>
        <w:pStyle w:val="headingTesis3"/>
      </w:pPr>
      <w:bookmarkStart w:id="180" w:name="_Toc179572686"/>
      <w:bookmarkStart w:id="181" w:name="_Toc180490572"/>
      <w:bookmarkStart w:id="182" w:name="_Toc179572684"/>
      <w:bookmarkStart w:id="183" w:name="_Toc180490570"/>
      <w:r>
        <w:t>3.3.1.2 Pruebas realizadas en un periodo de 20 minutos:</w:t>
      </w:r>
      <w:bookmarkEnd w:id="182"/>
      <w:bookmarkEnd w:id="183"/>
    </w:p>
    <w:p w14:paraId="0E33505D" w14:textId="77777777" w:rsidR="00795E44" w:rsidRDefault="00795E44" w:rsidP="00795E44">
      <w:pPr>
        <w:pStyle w:val="parrafoTesis"/>
      </w:pPr>
      <w:r>
        <w:t>Se realizaron experiencias durante un periodo de 20 minutos en el cual se presentó una mayor cantidad de transacciones por minuto conforme se aumentó la cantidad de warehouse. Esta aseveración se observa en los datos plasmados en la tabla 4.</w:t>
      </w:r>
    </w:p>
    <w:tbl>
      <w:tblPr>
        <w:tblW w:w="6402" w:type="dxa"/>
        <w:jc w:val="center"/>
        <w:tblInd w:w="70" w:type="dxa"/>
        <w:tblCellMar>
          <w:left w:w="70" w:type="dxa"/>
          <w:right w:w="70" w:type="dxa"/>
        </w:tblCellMar>
        <w:tblLook w:val="04A0" w:firstRow="1" w:lastRow="0" w:firstColumn="1" w:lastColumn="0" w:noHBand="0" w:noVBand="1"/>
      </w:tblPr>
      <w:tblGrid>
        <w:gridCol w:w="2241"/>
        <w:gridCol w:w="1020"/>
        <w:gridCol w:w="869"/>
        <w:gridCol w:w="1136"/>
        <w:gridCol w:w="1136"/>
      </w:tblGrid>
      <w:tr w:rsidR="00795E44" w:rsidRPr="00FD4D7F" w14:paraId="2A972F1F" w14:textId="77777777" w:rsidTr="00F4636A">
        <w:trPr>
          <w:trHeight w:val="300"/>
          <w:jc w:val="center"/>
        </w:trPr>
        <w:tc>
          <w:tcPr>
            <w:tcW w:w="2241" w:type="dxa"/>
            <w:tcBorders>
              <w:top w:val="nil"/>
              <w:left w:val="nil"/>
              <w:bottom w:val="nil"/>
              <w:right w:val="nil"/>
            </w:tcBorders>
            <w:shd w:val="clear" w:color="B8B3C6" w:fill="C0C0C0"/>
            <w:noWrap/>
            <w:vAlign w:val="bottom"/>
            <w:hideMark/>
          </w:tcPr>
          <w:p w14:paraId="619EBD99" w14:textId="77777777" w:rsidR="00795E44" w:rsidRPr="00FD4D7F" w:rsidRDefault="00795E44" w:rsidP="00F4636A">
            <w:pPr>
              <w:rPr>
                <w:rFonts w:ascii="Calibri" w:eastAsia="Times New Roman" w:hAnsi="Calibri" w:cs="Calibri"/>
                <w:color w:val="000000"/>
                <w:sz w:val="22"/>
                <w:szCs w:val="22"/>
                <w:lang w:val="es-ES" w:eastAsia="es-ES"/>
              </w:rPr>
            </w:pPr>
            <w:proofErr w:type="spellStart"/>
            <w:r>
              <w:rPr>
                <w:rFonts w:ascii="Calibri" w:eastAsia="Times New Roman" w:hAnsi="Calibri" w:cs="Calibri"/>
                <w:color w:val="000000"/>
                <w:sz w:val="22"/>
                <w:szCs w:val="22"/>
                <w:lang w:val="es-ES" w:eastAsia="es-ES"/>
              </w:rPr>
              <w:t>Warehouse</w:t>
            </w:r>
            <w:proofErr w:type="spellEnd"/>
            <w:r w:rsidRPr="00FD4D7F">
              <w:rPr>
                <w:rFonts w:ascii="Calibri" w:eastAsia="Times New Roman" w:hAnsi="Calibri" w:cs="Calibri"/>
                <w:color w:val="000000"/>
                <w:sz w:val="22"/>
                <w:szCs w:val="22"/>
                <w:lang w:val="es-ES" w:eastAsia="es-ES"/>
              </w:rPr>
              <w:t>\nodos</w:t>
            </w:r>
          </w:p>
        </w:tc>
        <w:tc>
          <w:tcPr>
            <w:tcW w:w="1020" w:type="dxa"/>
            <w:tcBorders>
              <w:top w:val="nil"/>
              <w:left w:val="nil"/>
              <w:bottom w:val="nil"/>
              <w:right w:val="nil"/>
            </w:tcBorders>
            <w:shd w:val="clear" w:color="B8B3C6" w:fill="C0C0C0"/>
            <w:noWrap/>
            <w:vAlign w:val="bottom"/>
            <w:hideMark/>
          </w:tcPr>
          <w:p w14:paraId="21DC912B" w14:textId="77777777" w:rsidR="00795E44" w:rsidRPr="00FD4D7F" w:rsidRDefault="00795E44" w:rsidP="00F4636A">
            <w:pPr>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1 (</w:t>
            </w:r>
            <w:proofErr w:type="spellStart"/>
            <w:r w:rsidRPr="00FD4D7F">
              <w:rPr>
                <w:rFonts w:ascii="Calibri" w:eastAsia="Times New Roman" w:hAnsi="Calibri" w:cs="Calibri"/>
                <w:color w:val="000000"/>
                <w:sz w:val="22"/>
                <w:szCs w:val="22"/>
                <w:lang w:val="es-ES" w:eastAsia="es-ES"/>
              </w:rPr>
              <w:t>seg</w:t>
            </w:r>
            <w:proofErr w:type="spellEnd"/>
            <w:r w:rsidRPr="00FD4D7F">
              <w:rPr>
                <w:rFonts w:ascii="Calibri" w:eastAsia="Times New Roman" w:hAnsi="Calibri" w:cs="Calibri"/>
                <w:color w:val="000000"/>
                <w:sz w:val="22"/>
                <w:szCs w:val="22"/>
                <w:lang w:val="es-ES" w:eastAsia="es-ES"/>
              </w:rPr>
              <w:t>.)</w:t>
            </w:r>
          </w:p>
        </w:tc>
        <w:tc>
          <w:tcPr>
            <w:tcW w:w="869" w:type="dxa"/>
            <w:tcBorders>
              <w:top w:val="nil"/>
              <w:left w:val="nil"/>
              <w:bottom w:val="nil"/>
              <w:right w:val="nil"/>
            </w:tcBorders>
            <w:shd w:val="clear" w:color="B8B3C6" w:fill="C0C0C0"/>
            <w:noWrap/>
            <w:vAlign w:val="bottom"/>
            <w:hideMark/>
          </w:tcPr>
          <w:p w14:paraId="25B9D865" w14:textId="77777777" w:rsidR="00795E44" w:rsidRPr="00FD4D7F" w:rsidRDefault="00795E44" w:rsidP="00F4636A">
            <w:pPr>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2 (</w:t>
            </w:r>
            <w:proofErr w:type="spellStart"/>
            <w:r w:rsidRPr="00FD4D7F">
              <w:rPr>
                <w:rFonts w:ascii="Calibri" w:eastAsia="Times New Roman" w:hAnsi="Calibri" w:cs="Calibri"/>
                <w:color w:val="000000"/>
                <w:sz w:val="22"/>
                <w:szCs w:val="22"/>
                <w:lang w:val="es-ES" w:eastAsia="es-ES"/>
              </w:rPr>
              <w:t>seg</w:t>
            </w:r>
            <w:proofErr w:type="spellEnd"/>
            <w:r w:rsidRPr="00FD4D7F">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65AF4FE3" w14:textId="77777777" w:rsidR="00795E44" w:rsidRPr="00FD4D7F" w:rsidRDefault="00795E44" w:rsidP="00F4636A">
            <w:pPr>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3 (</w:t>
            </w:r>
            <w:proofErr w:type="spellStart"/>
            <w:r w:rsidRPr="00FD4D7F">
              <w:rPr>
                <w:rFonts w:ascii="Calibri" w:eastAsia="Times New Roman" w:hAnsi="Calibri" w:cs="Calibri"/>
                <w:color w:val="000000"/>
                <w:sz w:val="22"/>
                <w:szCs w:val="22"/>
                <w:lang w:val="es-ES" w:eastAsia="es-ES"/>
              </w:rPr>
              <w:t>seg</w:t>
            </w:r>
            <w:proofErr w:type="spellEnd"/>
            <w:r w:rsidRPr="00FD4D7F">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1198B652" w14:textId="77777777" w:rsidR="00795E44" w:rsidRPr="00FD4D7F" w:rsidRDefault="00795E44" w:rsidP="00F4636A">
            <w:pPr>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4 (</w:t>
            </w:r>
            <w:proofErr w:type="spellStart"/>
            <w:r w:rsidRPr="00FD4D7F">
              <w:rPr>
                <w:rFonts w:ascii="Calibri" w:eastAsia="Times New Roman" w:hAnsi="Calibri" w:cs="Calibri"/>
                <w:color w:val="000000"/>
                <w:sz w:val="22"/>
                <w:szCs w:val="22"/>
                <w:lang w:val="es-ES" w:eastAsia="es-ES"/>
              </w:rPr>
              <w:t>seg</w:t>
            </w:r>
            <w:proofErr w:type="spellEnd"/>
            <w:r w:rsidRPr="00FD4D7F">
              <w:rPr>
                <w:rFonts w:ascii="Calibri" w:eastAsia="Times New Roman" w:hAnsi="Calibri" w:cs="Calibri"/>
                <w:color w:val="000000"/>
                <w:sz w:val="22"/>
                <w:szCs w:val="22"/>
                <w:lang w:val="es-ES" w:eastAsia="es-ES"/>
              </w:rPr>
              <w:t>.)</w:t>
            </w:r>
          </w:p>
        </w:tc>
      </w:tr>
      <w:tr w:rsidR="00795E44" w:rsidRPr="00FD4D7F" w14:paraId="5D8ADAE4" w14:textId="77777777" w:rsidTr="00F4636A">
        <w:trPr>
          <w:trHeight w:val="300"/>
          <w:jc w:val="center"/>
        </w:trPr>
        <w:tc>
          <w:tcPr>
            <w:tcW w:w="2241" w:type="dxa"/>
            <w:tcBorders>
              <w:top w:val="nil"/>
              <w:left w:val="nil"/>
              <w:bottom w:val="nil"/>
              <w:right w:val="nil"/>
            </w:tcBorders>
            <w:shd w:val="clear" w:color="EBF1DE" w:fill="F2F2F2"/>
            <w:noWrap/>
            <w:vAlign w:val="bottom"/>
            <w:hideMark/>
          </w:tcPr>
          <w:p w14:paraId="04F78F1C" w14:textId="77777777" w:rsidR="00795E44" w:rsidRPr="00FD4D7F" w:rsidRDefault="00795E44" w:rsidP="00F4636A">
            <w:pPr>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 xml:space="preserve">1 </w:t>
            </w:r>
            <w:proofErr w:type="spellStart"/>
            <w:r w:rsidRPr="00FD4D7F">
              <w:rPr>
                <w:rFonts w:ascii="Calibri" w:eastAsia="Times New Roman" w:hAnsi="Calibri" w:cs="Calibri"/>
                <w:color w:val="000000"/>
                <w:sz w:val="22"/>
                <w:szCs w:val="22"/>
                <w:lang w:val="es-ES" w:eastAsia="es-ES"/>
              </w:rPr>
              <w:t>warehouse</w:t>
            </w:r>
            <w:proofErr w:type="spellEnd"/>
          </w:p>
        </w:tc>
        <w:tc>
          <w:tcPr>
            <w:tcW w:w="1020" w:type="dxa"/>
            <w:tcBorders>
              <w:top w:val="nil"/>
              <w:left w:val="nil"/>
              <w:bottom w:val="nil"/>
              <w:right w:val="nil"/>
            </w:tcBorders>
            <w:shd w:val="clear" w:color="EBF1DE" w:fill="F2F2F2"/>
            <w:noWrap/>
            <w:vAlign w:val="bottom"/>
            <w:hideMark/>
          </w:tcPr>
          <w:p w14:paraId="2839C64B"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13,650</w:t>
            </w:r>
          </w:p>
        </w:tc>
        <w:tc>
          <w:tcPr>
            <w:tcW w:w="869" w:type="dxa"/>
            <w:tcBorders>
              <w:top w:val="nil"/>
              <w:left w:val="nil"/>
              <w:bottom w:val="nil"/>
              <w:right w:val="nil"/>
            </w:tcBorders>
            <w:shd w:val="clear" w:color="EBF1DE" w:fill="F2F2F2"/>
            <w:noWrap/>
            <w:vAlign w:val="bottom"/>
            <w:hideMark/>
          </w:tcPr>
          <w:p w14:paraId="4B78E9A9"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13,600</w:t>
            </w:r>
          </w:p>
        </w:tc>
        <w:tc>
          <w:tcPr>
            <w:tcW w:w="1136" w:type="dxa"/>
            <w:tcBorders>
              <w:top w:val="nil"/>
              <w:left w:val="nil"/>
              <w:bottom w:val="nil"/>
              <w:right w:val="nil"/>
            </w:tcBorders>
            <w:shd w:val="clear" w:color="EBF1DE" w:fill="F2F2F2"/>
            <w:noWrap/>
            <w:vAlign w:val="bottom"/>
            <w:hideMark/>
          </w:tcPr>
          <w:p w14:paraId="78A8DDFF"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0159652B"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13,649</w:t>
            </w:r>
          </w:p>
        </w:tc>
      </w:tr>
      <w:tr w:rsidR="00795E44" w:rsidRPr="00FD4D7F" w14:paraId="7EA40206" w14:textId="77777777" w:rsidTr="00F4636A">
        <w:trPr>
          <w:trHeight w:val="300"/>
          <w:jc w:val="center"/>
        </w:trPr>
        <w:tc>
          <w:tcPr>
            <w:tcW w:w="2241" w:type="dxa"/>
            <w:tcBorders>
              <w:top w:val="nil"/>
              <w:left w:val="nil"/>
              <w:bottom w:val="nil"/>
              <w:right w:val="nil"/>
            </w:tcBorders>
            <w:shd w:val="clear" w:color="auto" w:fill="auto"/>
            <w:noWrap/>
            <w:vAlign w:val="bottom"/>
            <w:hideMark/>
          </w:tcPr>
          <w:p w14:paraId="32FC467B" w14:textId="77777777" w:rsidR="00795E44" w:rsidRPr="00FD4D7F" w:rsidRDefault="00795E44" w:rsidP="00F4636A">
            <w:pPr>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 xml:space="preserve">6 </w:t>
            </w:r>
            <w:proofErr w:type="spellStart"/>
            <w:r w:rsidRPr="00FD4D7F">
              <w:rPr>
                <w:rFonts w:ascii="Calibri" w:eastAsia="Times New Roman" w:hAnsi="Calibri" w:cs="Calibri"/>
                <w:color w:val="000000"/>
                <w:sz w:val="22"/>
                <w:szCs w:val="22"/>
                <w:lang w:val="es-ES" w:eastAsia="es-ES"/>
              </w:rPr>
              <w:t>warehouse</w:t>
            </w:r>
            <w:proofErr w:type="spellEnd"/>
          </w:p>
        </w:tc>
        <w:tc>
          <w:tcPr>
            <w:tcW w:w="1020" w:type="dxa"/>
            <w:tcBorders>
              <w:top w:val="nil"/>
              <w:left w:val="nil"/>
              <w:bottom w:val="nil"/>
              <w:right w:val="nil"/>
            </w:tcBorders>
            <w:shd w:val="clear" w:color="auto" w:fill="auto"/>
            <w:noWrap/>
            <w:vAlign w:val="bottom"/>
            <w:hideMark/>
          </w:tcPr>
          <w:p w14:paraId="13289FF9"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77,250</w:t>
            </w:r>
          </w:p>
        </w:tc>
        <w:tc>
          <w:tcPr>
            <w:tcW w:w="869" w:type="dxa"/>
            <w:tcBorders>
              <w:top w:val="nil"/>
              <w:left w:val="nil"/>
              <w:bottom w:val="nil"/>
              <w:right w:val="nil"/>
            </w:tcBorders>
            <w:shd w:val="clear" w:color="auto" w:fill="auto"/>
            <w:noWrap/>
            <w:vAlign w:val="bottom"/>
            <w:hideMark/>
          </w:tcPr>
          <w:p w14:paraId="188DCB48"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78,900</w:t>
            </w:r>
          </w:p>
        </w:tc>
        <w:tc>
          <w:tcPr>
            <w:tcW w:w="1136" w:type="dxa"/>
            <w:tcBorders>
              <w:top w:val="nil"/>
              <w:left w:val="nil"/>
              <w:bottom w:val="nil"/>
              <w:right w:val="nil"/>
            </w:tcBorders>
            <w:shd w:val="clear" w:color="auto" w:fill="auto"/>
            <w:noWrap/>
            <w:vAlign w:val="bottom"/>
            <w:hideMark/>
          </w:tcPr>
          <w:p w14:paraId="12BC4900"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78,850</w:t>
            </w:r>
          </w:p>
        </w:tc>
        <w:tc>
          <w:tcPr>
            <w:tcW w:w="1136" w:type="dxa"/>
            <w:tcBorders>
              <w:top w:val="nil"/>
              <w:left w:val="nil"/>
              <w:bottom w:val="nil"/>
              <w:right w:val="nil"/>
            </w:tcBorders>
            <w:shd w:val="clear" w:color="auto" w:fill="auto"/>
            <w:noWrap/>
            <w:vAlign w:val="bottom"/>
            <w:hideMark/>
          </w:tcPr>
          <w:p w14:paraId="5C492F2F"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77,950</w:t>
            </w:r>
          </w:p>
        </w:tc>
      </w:tr>
      <w:tr w:rsidR="00795E44" w:rsidRPr="00FD4D7F" w14:paraId="7D2A32AF" w14:textId="77777777" w:rsidTr="00F4636A">
        <w:trPr>
          <w:trHeight w:val="300"/>
          <w:jc w:val="center"/>
        </w:trPr>
        <w:tc>
          <w:tcPr>
            <w:tcW w:w="2241" w:type="dxa"/>
            <w:tcBorders>
              <w:top w:val="nil"/>
              <w:left w:val="nil"/>
              <w:bottom w:val="nil"/>
              <w:right w:val="nil"/>
            </w:tcBorders>
            <w:shd w:val="clear" w:color="EBF1DE" w:fill="F2F2F2"/>
            <w:noWrap/>
            <w:vAlign w:val="bottom"/>
            <w:hideMark/>
          </w:tcPr>
          <w:p w14:paraId="74EEAC38" w14:textId="77777777" w:rsidR="00795E44" w:rsidRPr="00FD4D7F" w:rsidRDefault="00795E44" w:rsidP="00F4636A">
            <w:pPr>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 xml:space="preserve">10 </w:t>
            </w:r>
            <w:proofErr w:type="spellStart"/>
            <w:r w:rsidRPr="00FD4D7F">
              <w:rPr>
                <w:rFonts w:ascii="Calibri" w:eastAsia="Times New Roman" w:hAnsi="Calibri" w:cs="Calibri"/>
                <w:color w:val="000000"/>
                <w:sz w:val="22"/>
                <w:szCs w:val="22"/>
                <w:lang w:val="es-ES" w:eastAsia="es-ES"/>
              </w:rPr>
              <w:t>warehouse</w:t>
            </w:r>
            <w:proofErr w:type="spellEnd"/>
          </w:p>
        </w:tc>
        <w:tc>
          <w:tcPr>
            <w:tcW w:w="1020" w:type="dxa"/>
            <w:tcBorders>
              <w:top w:val="nil"/>
              <w:left w:val="nil"/>
              <w:bottom w:val="nil"/>
              <w:right w:val="nil"/>
            </w:tcBorders>
            <w:shd w:val="clear" w:color="EBF1DE" w:fill="F2F2F2"/>
            <w:noWrap/>
            <w:vAlign w:val="bottom"/>
            <w:hideMark/>
          </w:tcPr>
          <w:p w14:paraId="0351CCEB"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76,850</w:t>
            </w:r>
          </w:p>
        </w:tc>
        <w:tc>
          <w:tcPr>
            <w:tcW w:w="869" w:type="dxa"/>
            <w:tcBorders>
              <w:top w:val="nil"/>
              <w:left w:val="nil"/>
              <w:bottom w:val="nil"/>
              <w:right w:val="nil"/>
            </w:tcBorders>
            <w:shd w:val="clear" w:color="EBF1DE" w:fill="F2F2F2"/>
            <w:noWrap/>
            <w:vAlign w:val="bottom"/>
            <w:hideMark/>
          </w:tcPr>
          <w:p w14:paraId="742F0E7D"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128,850</w:t>
            </w:r>
          </w:p>
        </w:tc>
        <w:tc>
          <w:tcPr>
            <w:tcW w:w="1136" w:type="dxa"/>
            <w:tcBorders>
              <w:top w:val="nil"/>
              <w:left w:val="nil"/>
              <w:bottom w:val="nil"/>
              <w:right w:val="nil"/>
            </w:tcBorders>
            <w:shd w:val="clear" w:color="EBF1DE" w:fill="F2F2F2"/>
            <w:noWrap/>
            <w:vAlign w:val="bottom"/>
            <w:hideMark/>
          </w:tcPr>
          <w:p w14:paraId="4C4BB751"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128,300</w:t>
            </w:r>
          </w:p>
        </w:tc>
        <w:tc>
          <w:tcPr>
            <w:tcW w:w="1136" w:type="dxa"/>
            <w:tcBorders>
              <w:top w:val="nil"/>
              <w:left w:val="nil"/>
              <w:bottom w:val="nil"/>
              <w:right w:val="nil"/>
            </w:tcBorders>
            <w:shd w:val="clear" w:color="EBF1DE" w:fill="F2F2F2"/>
            <w:noWrap/>
            <w:vAlign w:val="bottom"/>
            <w:hideMark/>
          </w:tcPr>
          <w:p w14:paraId="0FC46A2E" w14:textId="77777777" w:rsidR="00795E44" w:rsidRPr="00FD4D7F" w:rsidRDefault="00795E44" w:rsidP="00F4636A">
            <w:pPr>
              <w:jc w:val="right"/>
              <w:rPr>
                <w:rFonts w:ascii="Calibri" w:eastAsia="Times New Roman" w:hAnsi="Calibri" w:cs="Calibri"/>
                <w:color w:val="000000"/>
                <w:sz w:val="22"/>
                <w:szCs w:val="22"/>
                <w:lang w:val="es-ES" w:eastAsia="es-ES"/>
              </w:rPr>
            </w:pPr>
            <w:r w:rsidRPr="00FD4D7F">
              <w:rPr>
                <w:rFonts w:ascii="Calibri" w:eastAsia="Times New Roman" w:hAnsi="Calibri" w:cs="Calibri"/>
                <w:color w:val="000000"/>
                <w:sz w:val="22"/>
                <w:szCs w:val="22"/>
                <w:lang w:val="es-ES" w:eastAsia="es-ES"/>
              </w:rPr>
              <w:t>119,149</w:t>
            </w:r>
          </w:p>
        </w:tc>
      </w:tr>
    </w:tbl>
    <w:p w14:paraId="56E76AD2" w14:textId="77777777" w:rsidR="00795E44" w:rsidRDefault="00795E44" w:rsidP="00795E44"/>
    <w:p w14:paraId="06F9CEE3" w14:textId="77777777" w:rsidR="00795E44" w:rsidRPr="004170A2" w:rsidRDefault="00795E44" w:rsidP="00795E44">
      <w:pPr>
        <w:pStyle w:val="Caption"/>
        <w:jc w:val="center"/>
        <w:rPr>
          <w:rFonts w:ascii="Arial" w:hAnsi="Arial" w:cs="Arial"/>
        </w:rPr>
      </w:pPr>
      <w:bookmarkStart w:id="184" w:name="_Toc180490275"/>
      <w:r w:rsidRPr="004170A2">
        <w:rPr>
          <w:rFonts w:ascii="Arial" w:hAnsi="Arial" w:cs="Arial"/>
        </w:rPr>
        <w:t xml:space="preserve">Tabla </w:t>
      </w:r>
      <w:r w:rsidRPr="004170A2">
        <w:rPr>
          <w:rFonts w:ascii="Arial" w:hAnsi="Arial" w:cs="Arial"/>
        </w:rPr>
        <w:fldChar w:fldCharType="begin"/>
      </w:r>
      <w:r w:rsidRPr="004170A2">
        <w:rPr>
          <w:rFonts w:ascii="Arial" w:hAnsi="Arial" w:cs="Arial"/>
        </w:rPr>
        <w:instrText xml:space="preserve"> SEQ Tabla \* ARABIC </w:instrText>
      </w:r>
      <w:r w:rsidRPr="004170A2">
        <w:rPr>
          <w:rFonts w:ascii="Arial" w:hAnsi="Arial" w:cs="Arial"/>
        </w:rPr>
        <w:fldChar w:fldCharType="separate"/>
      </w:r>
      <w:r>
        <w:rPr>
          <w:rFonts w:ascii="Arial" w:hAnsi="Arial" w:cs="Arial"/>
          <w:noProof/>
        </w:rPr>
        <w:t>4</w:t>
      </w:r>
      <w:r w:rsidRPr="004170A2">
        <w:rPr>
          <w:rFonts w:ascii="Arial" w:hAnsi="Arial" w:cs="Arial"/>
        </w:rPr>
        <w:fldChar w:fldCharType="end"/>
      </w:r>
      <w:r w:rsidRPr="004170A2">
        <w:rPr>
          <w:rFonts w:ascii="Arial" w:hAnsi="Arial" w:cs="Arial"/>
        </w:rPr>
        <w:t xml:space="preserve"> Pruebas </w:t>
      </w:r>
      <w:bookmarkEnd w:id="184"/>
      <w:r>
        <w:rPr>
          <w:rFonts w:ascii="Arial" w:hAnsi="Arial" w:cs="Arial"/>
        </w:rPr>
        <w:t>realizadas en un periodo de 20 minutos</w:t>
      </w:r>
    </w:p>
    <w:p w14:paraId="388290B7" w14:textId="77777777" w:rsidR="00795E44" w:rsidRDefault="00795E44" w:rsidP="00795E44">
      <w:pPr>
        <w:pStyle w:val="parrafoTesis"/>
      </w:pPr>
      <w:r>
        <w:t xml:space="preserve">La tabla despliega un aumento de rendimiento durante el incremento de la cantidad de warehouse para todas las situaciones, no variando de manera considerable durante la adición del 3er y 4to nodo. Por otro lado notamos un incremento considerable únicamente en el segmento denotado por el </w:t>
      </w:r>
      <w:proofErr w:type="spellStart"/>
      <w:r>
        <w:t>TpmC</w:t>
      </w:r>
      <w:proofErr w:type="spellEnd"/>
      <w:r>
        <w:t xml:space="preserve"> obtenido entre las ejecuciones con 1 y 2 nodos. Estas afirmaciones son perfiladas en la gráfica 4.</w:t>
      </w:r>
    </w:p>
    <w:p w14:paraId="03F68371" w14:textId="77777777" w:rsidR="00795E44" w:rsidRDefault="00795E44" w:rsidP="00795E44">
      <w:pPr>
        <w:pStyle w:val="parrafoTesis"/>
      </w:pPr>
      <w:r w:rsidRPr="00C41150">
        <w:rPr>
          <w:noProof/>
          <w:lang w:val="en-US"/>
        </w:rPr>
        <w:drawing>
          <wp:inline distT="0" distB="0" distL="0" distR="0" wp14:anchorId="7090A2C3" wp14:editId="77C1113E">
            <wp:extent cx="5486400" cy="2556968"/>
            <wp:effectExtent l="19050" t="0" r="19050" b="0"/>
            <wp:docPr id="5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1D3A0E" w14:textId="77777777" w:rsidR="00795E44" w:rsidRPr="007955F6" w:rsidRDefault="00795E44" w:rsidP="00795E44">
      <w:pPr>
        <w:pStyle w:val="Caption"/>
        <w:jc w:val="center"/>
        <w:rPr>
          <w:rFonts w:ascii="Arial" w:hAnsi="Arial" w:cs="Arial"/>
        </w:rPr>
      </w:pPr>
      <w:bookmarkStart w:id="185" w:name="_Toc180490460"/>
      <w:r>
        <w:rPr>
          <w:rFonts w:ascii="Arial" w:hAnsi="Arial" w:cs="Arial"/>
        </w:rPr>
        <w:t>G</w:t>
      </w:r>
      <w:r w:rsidRPr="007955F6">
        <w:rPr>
          <w:rFonts w:ascii="Arial" w:hAnsi="Arial" w:cs="Arial"/>
        </w:rPr>
        <w:t xml:space="preserve">ráfica </w:t>
      </w:r>
      <w:r w:rsidRPr="007955F6">
        <w:rPr>
          <w:rFonts w:ascii="Arial" w:hAnsi="Arial" w:cs="Arial"/>
        </w:rPr>
        <w:fldChar w:fldCharType="begin"/>
      </w:r>
      <w:r w:rsidRPr="007955F6">
        <w:rPr>
          <w:rFonts w:ascii="Arial" w:hAnsi="Arial" w:cs="Arial"/>
        </w:rPr>
        <w:instrText xml:space="preserve"> SEQ Gráfica \* ARABIC </w:instrText>
      </w:r>
      <w:r w:rsidRPr="007955F6">
        <w:rPr>
          <w:rFonts w:ascii="Arial" w:hAnsi="Arial" w:cs="Arial"/>
        </w:rPr>
        <w:fldChar w:fldCharType="separate"/>
      </w:r>
      <w:r>
        <w:rPr>
          <w:rFonts w:ascii="Arial" w:hAnsi="Arial" w:cs="Arial"/>
          <w:noProof/>
        </w:rPr>
        <w:t>3</w:t>
      </w:r>
      <w:r w:rsidRPr="007955F6">
        <w:rPr>
          <w:rFonts w:ascii="Arial" w:hAnsi="Arial" w:cs="Arial"/>
        </w:rPr>
        <w:fldChar w:fldCharType="end"/>
      </w:r>
      <w:r w:rsidRPr="007955F6">
        <w:rPr>
          <w:rFonts w:ascii="Arial" w:hAnsi="Arial" w:cs="Arial"/>
        </w:rPr>
        <w:t xml:space="preserve"> Rendimiento </w:t>
      </w:r>
      <w:bookmarkEnd w:id="185"/>
      <w:r>
        <w:rPr>
          <w:rFonts w:ascii="Arial" w:hAnsi="Arial" w:cs="Arial"/>
        </w:rPr>
        <w:t>de transacciones OLTP realizadas en un periodo de 120 minutos.</w:t>
      </w:r>
    </w:p>
    <w:p w14:paraId="3348E0D0" w14:textId="77777777" w:rsidR="00795E44" w:rsidRDefault="00795E44" w:rsidP="00795E44">
      <w:pPr>
        <w:pStyle w:val="parrafoTesis"/>
      </w:pPr>
      <w:r>
        <w:t>Se elaboro una tabla de porcentaje de mejoras obtenidas durante el incremento de nodos, representados en la Tabla 5, de manera a contrastar el comportamiento general de las pruebas realizadas en este periodo de tiempo.</w:t>
      </w:r>
    </w:p>
    <w:tbl>
      <w:tblPr>
        <w:tblW w:w="6946" w:type="dxa"/>
        <w:jc w:val="center"/>
        <w:tblInd w:w="70" w:type="dxa"/>
        <w:tblCellMar>
          <w:left w:w="70" w:type="dxa"/>
          <w:right w:w="70" w:type="dxa"/>
        </w:tblCellMar>
        <w:tblLook w:val="04A0" w:firstRow="1" w:lastRow="0" w:firstColumn="1" w:lastColumn="0" w:noHBand="0" w:noVBand="1"/>
      </w:tblPr>
      <w:tblGrid>
        <w:gridCol w:w="1805"/>
        <w:gridCol w:w="1881"/>
        <w:gridCol w:w="1559"/>
        <w:gridCol w:w="1701"/>
      </w:tblGrid>
      <w:tr w:rsidR="00795E44" w:rsidRPr="00422A19" w14:paraId="2D1F9783" w14:textId="77777777" w:rsidTr="00F4636A">
        <w:trPr>
          <w:trHeight w:val="300"/>
          <w:jc w:val="center"/>
        </w:trPr>
        <w:tc>
          <w:tcPr>
            <w:tcW w:w="1805" w:type="dxa"/>
            <w:tcBorders>
              <w:top w:val="nil"/>
              <w:left w:val="nil"/>
              <w:bottom w:val="nil"/>
              <w:right w:val="nil"/>
            </w:tcBorders>
            <w:shd w:val="clear" w:color="000000" w:fill="B8CCE4"/>
            <w:noWrap/>
            <w:vAlign w:val="bottom"/>
            <w:hideMark/>
          </w:tcPr>
          <w:p w14:paraId="0DE5481C" w14:textId="77777777" w:rsidR="00795E44" w:rsidRPr="00422A19" w:rsidRDefault="00795E44" w:rsidP="00F4636A">
            <w:pPr>
              <w:rPr>
                <w:rFonts w:ascii="Calibri" w:eastAsia="Times New Roman" w:hAnsi="Calibri" w:cs="Calibri"/>
                <w:color w:val="000000"/>
                <w:sz w:val="22"/>
                <w:szCs w:val="22"/>
                <w:lang w:val="es-ES" w:eastAsia="es-ES"/>
              </w:rPr>
            </w:pPr>
            <w:bookmarkStart w:id="186" w:name="_Toc180490276"/>
            <w:proofErr w:type="spellStart"/>
            <w:r w:rsidRPr="00422A19">
              <w:rPr>
                <w:rFonts w:ascii="Calibri" w:eastAsia="Times New Roman" w:hAnsi="Calibri" w:cs="Calibri"/>
                <w:color w:val="000000"/>
                <w:sz w:val="22"/>
                <w:szCs w:val="22"/>
                <w:lang w:val="es-ES" w:eastAsia="es-ES"/>
              </w:rPr>
              <w:t>Warehouse</w:t>
            </w:r>
            <w:proofErr w:type="spellEnd"/>
            <w:r w:rsidRPr="00422A19">
              <w:rPr>
                <w:rFonts w:ascii="Calibri" w:eastAsia="Times New Roman" w:hAnsi="Calibri" w:cs="Calibri"/>
                <w:color w:val="000000"/>
                <w:sz w:val="22"/>
                <w:szCs w:val="22"/>
                <w:lang w:val="es-ES" w:eastAsia="es-ES"/>
              </w:rPr>
              <w:t>\nodos</w:t>
            </w:r>
          </w:p>
        </w:tc>
        <w:tc>
          <w:tcPr>
            <w:tcW w:w="1881" w:type="dxa"/>
            <w:tcBorders>
              <w:top w:val="nil"/>
              <w:left w:val="nil"/>
              <w:bottom w:val="nil"/>
              <w:right w:val="nil"/>
            </w:tcBorders>
            <w:shd w:val="clear" w:color="000000" w:fill="B8CCE4"/>
            <w:noWrap/>
            <w:vAlign w:val="bottom"/>
            <w:hideMark/>
          </w:tcPr>
          <w:p w14:paraId="300C04A8" w14:textId="77777777" w:rsidR="00795E44" w:rsidRPr="00422A19" w:rsidRDefault="00795E44" w:rsidP="00F4636A">
            <w:pPr>
              <w:rPr>
                <w:rFonts w:ascii="Calibri" w:eastAsia="Times New Roman" w:hAnsi="Calibri" w:cs="Calibri"/>
                <w:color w:val="000000"/>
                <w:sz w:val="22"/>
                <w:szCs w:val="22"/>
                <w:lang w:val="es-ES" w:eastAsia="es-ES"/>
              </w:rPr>
            </w:pPr>
            <w:r>
              <w:rPr>
                <w:rFonts w:ascii="Calibri" w:eastAsia="Times New Roman" w:hAnsi="Calibri" w:cs="Calibri"/>
                <w:color w:val="000000"/>
                <w:sz w:val="22"/>
                <w:szCs w:val="22"/>
                <w:lang w:val="es-ES" w:eastAsia="es-ES"/>
              </w:rPr>
              <w:t>2do(</w:t>
            </w:r>
            <w:r w:rsidRPr="00422A19">
              <w:rPr>
                <w:rFonts w:ascii="Calibri" w:eastAsia="Times New Roman" w:hAnsi="Calibri" w:cs="Calibri"/>
                <w:color w:val="000000"/>
                <w:sz w:val="22"/>
                <w:szCs w:val="22"/>
                <w:lang w:val="es-ES" w:eastAsia="es-ES"/>
              </w:rPr>
              <w:t>% mejora</w:t>
            </w:r>
            <w:r>
              <w:rPr>
                <w:rFonts w:ascii="Calibri" w:eastAsia="Times New Roman" w:hAnsi="Calibri" w:cs="Calibri"/>
                <w:color w:val="000000"/>
                <w:sz w:val="22"/>
                <w:szCs w:val="22"/>
                <w:lang w:val="es-ES" w:eastAsia="es-ES"/>
              </w:rPr>
              <w:t>)</w:t>
            </w:r>
          </w:p>
        </w:tc>
        <w:tc>
          <w:tcPr>
            <w:tcW w:w="1559" w:type="dxa"/>
            <w:tcBorders>
              <w:top w:val="nil"/>
              <w:left w:val="nil"/>
              <w:bottom w:val="nil"/>
              <w:right w:val="nil"/>
            </w:tcBorders>
            <w:shd w:val="clear" w:color="000000" w:fill="B8CCE4"/>
            <w:noWrap/>
            <w:vAlign w:val="bottom"/>
            <w:hideMark/>
          </w:tcPr>
          <w:p w14:paraId="581B7A7F" w14:textId="77777777" w:rsidR="00795E44" w:rsidRPr="00422A19" w:rsidRDefault="00795E44" w:rsidP="00F4636A">
            <w:pPr>
              <w:rPr>
                <w:rFonts w:ascii="Calibri" w:eastAsia="Times New Roman" w:hAnsi="Calibri" w:cs="Calibri"/>
                <w:color w:val="000000"/>
                <w:sz w:val="22"/>
                <w:szCs w:val="22"/>
                <w:lang w:val="es-ES" w:eastAsia="es-ES"/>
              </w:rPr>
            </w:pPr>
            <w:r>
              <w:rPr>
                <w:rFonts w:ascii="Calibri" w:eastAsia="Times New Roman" w:hAnsi="Calibri" w:cs="Calibri"/>
                <w:color w:val="000000"/>
                <w:sz w:val="22"/>
                <w:szCs w:val="22"/>
                <w:lang w:val="es-ES" w:eastAsia="es-ES"/>
              </w:rPr>
              <w:t>3ro(</w:t>
            </w:r>
            <w:r w:rsidRPr="00422A19">
              <w:rPr>
                <w:rFonts w:ascii="Calibri" w:eastAsia="Times New Roman" w:hAnsi="Calibri" w:cs="Calibri"/>
                <w:color w:val="000000"/>
                <w:sz w:val="22"/>
                <w:szCs w:val="22"/>
                <w:lang w:val="es-ES" w:eastAsia="es-ES"/>
              </w:rPr>
              <w:t>% mejora</w:t>
            </w:r>
            <w:r>
              <w:rPr>
                <w:rFonts w:ascii="Calibri" w:eastAsia="Times New Roman" w:hAnsi="Calibri" w:cs="Calibri"/>
                <w:color w:val="000000"/>
                <w:sz w:val="22"/>
                <w:szCs w:val="22"/>
                <w:lang w:val="es-ES" w:eastAsia="es-ES"/>
              </w:rPr>
              <w:t>)</w:t>
            </w:r>
          </w:p>
        </w:tc>
        <w:tc>
          <w:tcPr>
            <w:tcW w:w="1701" w:type="dxa"/>
            <w:tcBorders>
              <w:top w:val="nil"/>
              <w:left w:val="nil"/>
              <w:bottom w:val="nil"/>
              <w:right w:val="nil"/>
            </w:tcBorders>
            <w:shd w:val="clear" w:color="000000" w:fill="B8CCE4"/>
            <w:noWrap/>
            <w:vAlign w:val="bottom"/>
            <w:hideMark/>
          </w:tcPr>
          <w:p w14:paraId="31372F55" w14:textId="77777777" w:rsidR="00795E44" w:rsidRPr="00422A19" w:rsidRDefault="00795E44" w:rsidP="00F4636A">
            <w:pPr>
              <w:rPr>
                <w:rFonts w:ascii="Calibri" w:eastAsia="Times New Roman" w:hAnsi="Calibri" w:cs="Calibri"/>
                <w:color w:val="000000"/>
                <w:sz w:val="22"/>
                <w:szCs w:val="22"/>
                <w:lang w:val="es-ES" w:eastAsia="es-ES"/>
              </w:rPr>
            </w:pPr>
            <w:r>
              <w:rPr>
                <w:rFonts w:ascii="Calibri" w:eastAsia="Times New Roman" w:hAnsi="Calibri" w:cs="Calibri"/>
                <w:color w:val="000000"/>
                <w:sz w:val="22"/>
                <w:szCs w:val="22"/>
                <w:lang w:val="es-ES" w:eastAsia="es-ES"/>
              </w:rPr>
              <w:t>4to(</w:t>
            </w:r>
            <w:r w:rsidRPr="00422A19">
              <w:rPr>
                <w:rFonts w:ascii="Calibri" w:eastAsia="Times New Roman" w:hAnsi="Calibri" w:cs="Calibri"/>
                <w:color w:val="000000"/>
                <w:sz w:val="22"/>
                <w:szCs w:val="22"/>
                <w:lang w:val="es-ES" w:eastAsia="es-ES"/>
              </w:rPr>
              <w:t>% mejora</w:t>
            </w:r>
            <w:r>
              <w:rPr>
                <w:rFonts w:ascii="Calibri" w:eastAsia="Times New Roman" w:hAnsi="Calibri" w:cs="Calibri"/>
                <w:color w:val="000000"/>
                <w:sz w:val="22"/>
                <w:szCs w:val="22"/>
                <w:lang w:val="es-ES" w:eastAsia="es-ES"/>
              </w:rPr>
              <w:t>)</w:t>
            </w:r>
          </w:p>
        </w:tc>
      </w:tr>
      <w:tr w:rsidR="00795E44" w:rsidRPr="00422A19" w14:paraId="3E4DB215" w14:textId="77777777" w:rsidTr="00F4636A">
        <w:trPr>
          <w:trHeight w:val="300"/>
          <w:jc w:val="center"/>
        </w:trPr>
        <w:tc>
          <w:tcPr>
            <w:tcW w:w="1805" w:type="dxa"/>
            <w:tcBorders>
              <w:top w:val="nil"/>
              <w:left w:val="nil"/>
              <w:bottom w:val="nil"/>
              <w:right w:val="nil"/>
            </w:tcBorders>
            <w:shd w:val="clear" w:color="000000" w:fill="DBE5F1"/>
            <w:noWrap/>
            <w:vAlign w:val="bottom"/>
            <w:hideMark/>
          </w:tcPr>
          <w:p w14:paraId="300448F1" w14:textId="77777777" w:rsidR="00795E44" w:rsidRPr="00422A19" w:rsidRDefault="00795E44" w:rsidP="00F4636A">
            <w:pPr>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 xml:space="preserve">1 </w:t>
            </w:r>
            <w:proofErr w:type="spellStart"/>
            <w:r w:rsidRPr="00422A19">
              <w:rPr>
                <w:rFonts w:ascii="Calibri" w:eastAsia="Times New Roman" w:hAnsi="Calibri" w:cs="Calibri"/>
                <w:color w:val="000000"/>
                <w:sz w:val="22"/>
                <w:szCs w:val="22"/>
                <w:lang w:val="es-ES" w:eastAsia="es-ES"/>
              </w:rPr>
              <w:t>warehouse</w:t>
            </w:r>
            <w:proofErr w:type="spellEnd"/>
          </w:p>
        </w:tc>
        <w:tc>
          <w:tcPr>
            <w:tcW w:w="1881" w:type="dxa"/>
            <w:tcBorders>
              <w:top w:val="nil"/>
              <w:left w:val="nil"/>
              <w:bottom w:val="nil"/>
              <w:right w:val="nil"/>
            </w:tcBorders>
            <w:shd w:val="clear" w:color="auto" w:fill="auto"/>
            <w:noWrap/>
            <w:vAlign w:val="bottom"/>
            <w:hideMark/>
          </w:tcPr>
          <w:p w14:paraId="2F6F22EA"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-0,366</w:t>
            </w:r>
          </w:p>
        </w:tc>
        <w:tc>
          <w:tcPr>
            <w:tcW w:w="1559" w:type="dxa"/>
            <w:tcBorders>
              <w:top w:val="nil"/>
              <w:left w:val="nil"/>
              <w:bottom w:val="nil"/>
              <w:right w:val="nil"/>
            </w:tcBorders>
            <w:shd w:val="clear" w:color="auto" w:fill="auto"/>
            <w:noWrap/>
            <w:vAlign w:val="bottom"/>
            <w:hideMark/>
          </w:tcPr>
          <w:p w14:paraId="559B2AEC"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0,000</w:t>
            </w:r>
          </w:p>
        </w:tc>
        <w:tc>
          <w:tcPr>
            <w:tcW w:w="1701" w:type="dxa"/>
            <w:tcBorders>
              <w:top w:val="nil"/>
              <w:left w:val="nil"/>
              <w:bottom w:val="nil"/>
              <w:right w:val="nil"/>
            </w:tcBorders>
            <w:shd w:val="clear" w:color="auto" w:fill="auto"/>
            <w:noWrap/>
            <w:vAlign w:val="bottom"/>
            <w:hideMark/>
          </w:tcPr>
          <w:p w14:paraId="3CCA7740"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-0,007</w:t>
            </w:r>
          </w:p>
        </w:tc>
      </w:tr>
      <w:tr w:rsidR="00795E44" w:rsidRPr="00422A19" w14:paraId="043C12D1" w14:textId="77777777" w:rsidTr="00F4636A">
        <w:trPr>
          <w:trHeight w:val="300"/>
          <w:jc w:val="center"/>
        </w:trPr>
        <w:tc>
          <w:tcPr>
            <w:tcW w:w="1805" w:type="dxa"/>
            <w:tcBorders>
              <w:top w:val="nil"/>
              <w:left w:val="nil"/>
              <w:bottom w:val="nil"/>
              <w:right w:val="nil"/>
            </w:tcBorders>
            <w:shd w:val="clear" w:color="000000" w:fill="DBE5F1"/>
            <w:noWrap/>
            <w:vAlign w:val="bottom"/>
            <w:hideMark/>
          </w:tcPr>
          <w:p w14:paraId="45B5B5AE" w14:textId="77777777" w:rsidR="00795E44" w:rsidRPr="00422A19" w:rsidRDefault="00795E44" w:rsidP="00F4636A">
            <w:pPr>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 xml:space="preserve">6 </w:t>
            </w:r>
            <w:proofErr w:type="spellStart"/>
            <w:r w:rsidRPr="00422A19">
              <w:rPr>
                <w:rFonts w:ascii="Calibri" w:eastAsia="Times New Roman" w:hAnsi="Calibri" w:cs="Calibri"/>
                <w:color w:val="000000"/>
                <w:sz w:val="22"/>
                <w:szCs w:val="22"/>
                <w:lang w:val="es-ES" w:eastAsia="es-ES"/>
              </w:rPr>
              <w:t>warehouse</w:t>
            </w:r>
            <w:proofErr w:type="spellEnd"/>
          </w:p>
        </w:tc>
        <w:tc>
          <w:tcPr>
            <w:tcW w:w="1881" w:type="dxa"/>
            <w:tcBorders>
              <w:top w:val="nil"/>
              <w:left w:val="nil"/>
              <w:bottom w:val="nil"/>
              <w:right w:val="nil"/>
            </w:tcBorders>
            <w:shd w:val="clear" w:color="auto" w:fill="auto"/>
            <w:noWrap/>
            <w:vAlign w:val="bottom"/>
            <w:hideMark/>
          </w:tcPr>
          <w:p w14:paraId="6707BD2F"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2,136</w:t>
            </w:r>
          </w:p>
        </w:tc>
        <w:tc>
          <w:tcPr>
            <w:tcW w:w="1559" w:type="dxa"/>
            <w:tcBorders>
              <w:top w:val="nil"/>
              <w:left w:val="nil"/>
              <w:bottom w:val="nil"/>
              <w:right w:val="nil"/>
            </w:tcBorders>
            <w:shd w:val="clear" w:color="auto" w:fill="auto"/>
            <w:noWrap/>
            <w:vAlign w:val="bottom"/>
            <w:hideMark/>
          </w:tcPr>
          <w:p w14:paraId="2EF1A046"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2,071</w:t>
            </w:r>
          </w:p>
        </w:tc>
        <w:tc>
          <w:tcPr>
            <w:tcW w:w="1701" w:type="dxa"/>
            <w:tcBorders>
              <w:top w:val="nil"/>
              <w:left w:val="nil"/>
              <w:bottom w:val="nil"/>
              <w:right w:val="nil"/>
            </w:tcBorders>
            <w:shd w:val="clear" w:color="auto" w:fill="auto"/>
            <w:noWrap/>
            <w:vAlign w:val="bottom"/>
            <w:hideMark/>
          </w:tcPr>
          <w:p w14:paraId="069E5C00"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0,906</w:t>
            </w:r>
          </w:p>
        </w:tc>
      </w:tr>
      <w:tr w:rsidR="00795E44" w:rsidRPr="00422A19" w14:paraId="038C85C4" w14:textId="77777777" w:rsidTr="00F4636A">
        <w:trPr>
          <w:trHeight w:val="300"/>
          <w:jc w:val="center"/>
        </w:trPr>
        <w:tc>
          <w:tcPr>
            <w:tcW w:w="1805" w:type="dxa"/>
            <w:tcBorders>
              <w:top w:val="nil"/>
              <w:left w:val="nil"/>
              <w:bottom w:val="nil"/>
              <w:right w:val="nil"/>
            </w:tcBorders>
            <w:shd w:val="clear" w:color="000000" w:fill="DBE5F1"/>
            <w:noWrap/>
            <w:vAlign w:val="bottom"/>
            <w:hideMark/>
          </w:tcPr>
          <w:p w14:paraId="0FAA92DA" w14:textId="77777777" w:rsidR="00795E44" w:rsidRPr="00422A19" w:rsidRDefault="00795E44" w:rsidP="00F4636A">
            <w:pPr>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 xml:space="preserve">10 </w:t>
            </w:r>
            <w:proofErr w:type="spellStart"/>
            <w:r w:rsidRPr="00422A19">
              <w:rPr>
                <w:rFonts w:ascii="Calibri" w:eastAsia="Times New Roman" w:hAnsi="Calibri" w:cs="Calibri"/>
                <w:color w:val="000000"/>
                <w:sz w:val="22"/>
                <w:szCs w:val="22"/>
                <w:lang w:val="es-ES" w:eastAsia="es-ES"/>
              </w:rPr>
              <w:t>warehouse</w:t>
            </w:r>
            <w:proofErr w:type="spellEnd"/>
          </w:p>
        </w:tc>
        <w:tc>
          <w:tcPr>
            <w:tcW w:w="1881" w:type="dxa"/>
            <w:tcBorders>
              <w:top w:val="nil"/>
              <w:left w:val="nil"/>
              <w:bottom w:val="nil"/>
              <w:right w:val="nil"/>
            </w:tcBorders>
            <w:shd w:val="clear" w:color="auto" w:fill="auto"/>
            <w:noWrap/>
            <w:vAlign w:val="bottom"/>
            <w:hideMark/>
          </w:tcPr>
          <w:p w14:paraId="1DD06E25"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67,664</w:t>
            </w:r>
          </w:p>
        </w:tc>
        <w:tc>
          <w:tcPr>
            <w:tcW w:w="1559" w:type="dxa"/>
            <w:tcBorders>
              <w:top w:val="nil"/>
              <w:left w:val="nil"/>
              <w:bottom w:val="nil"/>
              <w:right w:val="nil"/>
            </w:tcBorders>
            <w:shd w:val="clear" w:color="auto" w:fill="auto"/>
            <w:noWrap/>
            <w:vAlign w:val="bottom"/>
            <w:hideMark/>
          </w:tcPr>
          <w:p w14:paraId="601E36B7"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66,949</w:t>
            </w:r>
          </w:p>
        </w:tc>
        <w:tc>
          <w:tcPr>
            <w:tcW w:w="1701" w:type="dxa"/>
            <w:tcBorders>
              <w:top w:val="nil"/>
              <w:left w:val="nil"/>
              <w:bottom w:val="nil"/>
              <w:right w:val="nil"/>
            </w:tcBorders>
            <w:shd w:val="clear" w:color="auto" w:fill="auto"/>
            <w:noWrap/>
            <w:vAlign w:val="bottom"/>
            <w:hideMark/>
          </w:tcPr>
          <w:p w14:paraId="0225E9F1" w14:textId="77777777" w:rsidR="00795E44" w:rsidRPr="00422A19" w:rsidRDefault="00795E44" w:rsidP="00F4636A">
            <w:pPr>
              <w:jc w:val="right"/>
              <w:rPr>
                <w:rFonts w:ascii="Calibri" w:eastAsia="Times New Roman" w:hAnsi="Calibri" w:cs="Calibri"/>
                <w:color w:val="000000"/>
                <w:sz w:val="22"/>
                <w:szCs w:val="22"/>
                <w:lang w:val="es-ES" w:eastAsia="es-ES"/>
              </w:rPr>
            </w:pPr>
            <w:r w:rsidRPr="00422A19">
              <w:rPr>
                <w:rFonts w:ascii="Calibri" w:eastAsia="Times New Roman" w:hAnsi="Calibri" w:cs="Calibri"/>
                <w:color w:val="000000"/>
                <w:sz w:val="22"/>
                <w:szCs w:val="22"/>
                <w:lang w:val="es-ES" w:eastAsia="es-ES"/>
              </w:rPr>
              <w:t>55,041</w:t>
            </w:r>
          </w:p>
        </w:tc>
      </w:tr>
    </w:tbl>
    <w:p w14:paraId="40F4610F" w14:textId="77777777" w:rsidR="00795E44" w:rsidRPr="00C12760" w:rsidRDefault="00795E44" w:rsidP="00795E44">
      <w:pPr>
        <w:pStyle w:val="Caption"/>
        <w:jc w:val="center"/>
        <w:rPr>
          <w:rFonts w:ascii="Arial" w:hAnsi="Arial" w:cs="Arial"/>
        </w:rPr>
      </w:pPr>
      <w:r w:rsidRPr="00C12760">
        <w:rPr>
          <w:rFonts w:ascii="Arial" w:hAnsi="Arial" w:cs="Arial"/>
        </w:rPr>
        <w:t xml:space="preserve">Tabla </w:t>
      </w:r>
      <w:r w:rsidRPr="00C12760">
        <w:rPr>
          <w:rFonts w:ascii="Arial" w:hAnsi="Arial" w:cs="Arial"/>
        </w:rPr>
        <w:fldChar w:fldCharType="begin"/>
      </w:r>
      <w:r w:rsidRPr="00C12760">
        <w:rPr>
          <w:rFonts w:ascii="Arial" w:hAnsi="Arial" w:cs="Arial"/>
        </w:rPr>
        <w:instrText xml:space="preserve"> SEQ Tabla \* ARABIC </w:instrText>
      </w:r>
      <w:r w:rsidRPr="00C12760">
        <w:rPr>
          <w:rFonts w:ascii="Arial" w:hAnsi="Arial" w:cs="Arial"/>
        </w:rPr>
        <w:fldChar w:fldCharType="separate"/>
      </w:r>
      <w:r>
        <w:rPr>
          <w:rFonts w:ascii="Arial" w:hAnsi="Arial" w:cs="Arial"/>
          <w:noProof/>
        </w:rPr>
        <w:t>5</w:t>
      </w:r>
      <w:r w:rsidRPr="00C12760">
        <w:rPr>
          <w:rFonts w:ascii="Arial" w:hAnsi="Arial" w:cs="Arial"/>
        </w:rPr>
        <w:fldChar w:fldCharType="end"/>
      </w:r>
      <w:r w:rsidRPr="00C12760">
        <w:rPr>
          <w:rFonts w:ascii="Arial" w:hAnsi="Arial" w:cs="Arial"/>
        </w:rPr>
        <w:t xml:space="preserve"> </w:t>
      </w:r>
      <w:bookmarkEnd w:id="186"/>
      <w:r>
        <w:rPr>
          <w:rFonts w:ascii="Arial" w:hAnsi="Arial" w:cs="Arial"/>
        </w:rPr>
        <w:t>Porcentaje de mejora obtenida en test de 20 minutos de transacciones OLTP</w:t>
      </w:r>
    </w:p>
    <w:p w14:paraId="7A3C5766" w14:textId="77777777" w:rsidR="00795E44" w:rsidRDefault="00795E44" w:rsidP="00795E44">
      <w:pPr>
        <w:pStyle w:val="parrafoTesis"/>
      </w:pPr>
      <w:r>
        <w:t>De esta ultima deducimos que el mayor margen de ganancia se obtiene durante la ejecución de las pruebas en 10 warehouse de datos y contrariamente a las pruebas realizadas con un warehouse que no presentaron ganancia significativa con respecto al 1er nodo tal como lo refleja la grafica 5.</w:t>
      </w:r>
    </w:p>
    <w:p w14:paraId="77F1E89A" w14:textId="77777777" w:rsidR="00795E44" w:rsidRDefault="00795E44" w:rsidP="00795E44">
      <w:pPr>
        <w:pStyle w:val="parrafoTesis"/>
      </w:pPr>
      <w:r w:rsidRPr="00422A19">
        <w:rPr>
          <w:noProof/>
          <w:lang w:val="en-US"/>
        </w:rPr>
        <w:drawing>
          <wp:inline distT="0" distB="0" distL="0" distR="0" wp14:anchorId="44BF61D9" wp14:editId="7D199214">
            <wp:extent cx="5479631" cy="2624706"/>
            <wp:effectExtent l="19050" t="0" r="25819" b="4194"/>
            <wp:docPr id="5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75423A" w14:textId="77777777" w:rsidR="00795E44" w:rsidRPr="00820293" w:rsidRDefault="00795E44" w:rsidP="00795E44">
      <w:pPr>
        <w:pStyle w:val="parrafoTesis"/>
        <w:rPr>
          <w:lang w:val="es-ES"/>
        </w:rPr>
      </w:pPr>
      <w:r w:rsidRPr="00820293">
        <w:rPr>
          <w:lang w:val="es-ES"/>
        </w:rPr>
        <w:t>&lt;</w:t>
      </w:r>
      <w:proofErr w:type="spellStart"/>
      <w:r w:rsidRPr="00820293">
        <w:rPr>
          <w:lang w:val="es-ES"/>
        </w:rPr>
        <w:t>hipotesis</w:t>
      </w:r>
      <w:proofErr w:type="spellEnd"/>
      <w:r w:rsidRPr="00820293">
        <w:rPr>
          <w:lang w:val="es-ES"/>
        </w:rPr>
        <w:t xml:space="preserve"> y </w:t>
      </w:r>
      <w:proofErr w:type="spellStart"/>
      <w:r w:rsidRPr="00820293">
        <w:rPr>
          <w:lang w:val="es-ES"/>
        </w:rPr>
        <w:t>conclusions</w:t>
      </w:r>
      <w:proofErr w:type="spellEnd"/>
      <w:r w:rsidRPr="00820293">
        <w:rPr>
          <w:lang w:val="es-ES"/>
        </w:rPr>
        <w:t xml:space="preserve"> con evidencias &gt;</w:t>
      </w:r>
    </w:p>
    <w:p w14:paraId="2B7A5C4D" w14:textId="77777777" w:rsidR="00795E44" w:rsidRDefault="00795E44" w:rsidP="00795E44">
      <w:pPr>
        <w:pStyle w:val="headingTesis3"/>
      </w:pPr>
      <w:bookmarkStart w:id="187" w:name="_Toc179572685"/>
      <w:bookmarkStart w:id="188" w:name="_Toc180490571"/>
      <w:r>
        <w:t>3.3.1.3 Pruebas Realizadas durante un periodo de 120 minutos:</w:t>
      </w:r>
      <w:bookmarkEnd w:id="187"/>
      <w:bookmarkEnd w:id="188"/>
    </w:p>
    <w:p w14:paraId="1033B66A" w14:textId="77777777" w:rsidR="00795E44" w:rsidRDefault="00795E44" w:rsidP="00795E44">
      <w:pPr>
        <w:pStyle w:val="parrafoTesis"/>
        <w:rPr>
          <w:lang w:val="es-ES"/>
        </w:rPr>
      </w:pPr>
      <w:r w:rsidRPr="0024210E">
        <w:rPr>
          <w:lang w:val="es-ES"/>
        </w:rPr>
        <w:t>El tercer grupo de pruebas fue u</w:t>
      </w:r>
      <w:r>
        <w:rPr>
          <w:lang w:val="es-ES"/>
        </w:rPr>
        <w:t xml:space="preserve">tilizando un periodo de 120 minutos presentado la menor cantidad de transacciones con respecto a los experimentos anteriores, tal como lo expresa la tabla 7. </w:t>
      </w:r>
    </w:p>
    <w:tbl>
      <w:tblPr>
        <w:tblW w:w="6571" w:type="dxa"/>
        <w:jc w:val="center"/>
        <w:tblInd w:w="70" w:type="dxa"/>
        <w:tblCellMar>
          <w:left w:w="70" w:type="dxa"/>
          <w:right w:w="70" w:type="dxa"/>
        </w:tblCellMar>
        <w:tblLook w:val="04A0" w:firstRow="1" w:lastRow="0" w:firstColumn="1" w:lastColumn="0" w:noHBand="0" w:noVBand="1"/>
      </w:tblPr>
      <w:tblGrid>
        <w:gridCol w:w="2410"/>
        <w:gridCol w:w="1134"/>
        <w:gridCol w:w="864"/>
        <w:gridCol w:w="1136"/>
        <w:gridCol w:w="1136"/>
      </w:tblGrid>
      <w:tr w:rsidR="00795E44" w:rsidRPr="00820293" w14:paraId="1450DF33" w14:textId="77777777" w:rsidTr="00F4636A">
        <w:trPr>
          <w:trHeight w:val="300"/>
          <w:jc w:val="center"/>
        </w:trPr>
        <w:tc>
          <w:tcPr>
            <w:tcW w:w="2410" w:type="dxa"/>
            <w:tcBorders>
              <w:top w:val="nil"/>
              <w:left w:val="nil"/>
              <w:bottom w:val="nil"/>
              <w:right w:val="nil"/>
            </w:tcBorders>
            <w:shd w:val="clear" w:color="B8B3C6" w:fill="C0C0C0"/>
            <w:noWrap/>
            <w:vAlign w:val="bottom"/>
            <w:hideMark/>
          </w:tcPr>
          <w:p w14:paraId="2AE9BC14" w14:textId="77777777" w:rsidR="00795E44" w:rsidRPr="00820293" w:rsidRDefault="00795E44" w:rsidP="00F4636A">
            <w:pPr>
              <w:rPr>
                <w:rFonts w:ascii="Calibri" w:eastAsia="Times New Roman" w:hAnsi="Calibri" w:cs="Calibri"/>
                <w:color w:val="000000"/>
                <w:sz w:val="22"/>
                <w:szCs w:val="22"/>
                <w:lang w:val="es-ES" w:eastAsia="es-ES"/>
              </w:rPr>
            </w:pPr>
            <w:bookmarkStart w:id="189" w:name="_Toc180490278"/>
            <w:proofErr w:type="spellStart"/>
            <w:r>
              <w:rPr>
                <w:rFonts w:ascii="Calibri" w:eastAsia="Times New Roman" w:hAnsi="Calibri" w:cs="Calibri"/>
                <w:color w:val="000000"/>
                <w:sz w:val="22"/>
                <w:szCs w:val="22"/>
                <w:lang w:val="es-ES" w:eastAsia="es-ES"/>
              </w:rPr>
              <w:t>Warehouse</w:t>
            </w:r>
            <w:proofErr w:type="spellEnd"/>
            <w:r>
              <w:rPr>
                <w:rFonts w:ascii="Calibri" w:eastAsia="Times New Roman" w:hAnsi="Calibri" w:cs="Calibri"/>
                <w:color w:val="000000"/>
                <w:sz w:val="22"/>
                <w:szCs w:val="22"/>
                <w:lang w:val="es-ES" w:eastAsia="es-ES"/>
              </w:rPr>
              <w:t xml:space="preserve"> </w:t>
            </w:r>
            <w:r w:rsidRPr="00820293">
              <w:rPr>
                <w:rFonts w:ascii="Calibri" w:eastAsia="Times New Roman" w:hAnsi="Calibri" w:cs="Calibri"/>
                <w:color w:val="000000"/>
                <w:sz w:val="22"/>
                <w:szCs w:val="22"/>
                <w:lang w:val="es-ES" w:eastAsia="es-ES"/>
              </w:rPr>
              <w:t>\nodos</w:t>
            </w:r>
          </w:p>
        </w:tc>
        <w:tc>
          <w:tcPr>
            <w:tcW w:w="1134" w:type="dxa"/>
            <w:tcBorders>
              <w:top w:val="nil"/>
              <w:left w:val="nil"/>
              <w:bottom w:val="nil"/>
              <w:right w:val="nil"/>
            </w:tcBorders>
            <w:shd w:val="clear" w:color="B8B3C6" w:fill="C0C0C0"/>
            <w:noWrap/>
            <w:vAlign w:val="bottom"/>
            <w:hideMark/>
          </w:tcPr>
          <w:p w14:paraId="63E10E40" w14:textId="77777777" w:rsidR="00795E44" w:rsidRPr="00820293" w:rsidRDefault="00795E44" w:rsidP="00F4636A">
            <w:pPr>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1 (</w:t>
            </w:r>
            <w:proofErr w:type="spellStart"/>
            <w:r w:rsidRPr="00820293">
              <w:rPr>
                <w:rFonts w:ascii="Calibri" w:eastAsia="Times New Roman" w:hAnsi="Calibri" w:cs="Calibri"/>
                <w:color w:val="000000"/>
                <w:sz w:val="22"/>
                <w:szCs w:val="22"/>
                <w:lang w:val="es-ES" w:eastAsia="es-ES"/>
              </w:rPr>
              <w:t>seg</w:t>
            </w:r>
            <w:proofErr w:type="spellEnd"/>
            <w:r w:rsidRPr="00820293">
              <w:rPr>
                <w:rFonts w:ascii="Calibri" w:eastAsia="Times New Roman" w:hAnsi="Calibri" w:cs="Calibri"/>
                <w:color w:val="000000"/>
                <w:sz w:val="22"/>
                <w:szCs w:val="22"/>
                <w:lang w:val="es-ES" w:eastAsia="es-ES"/>
              </w:rPr>
              <w:t>.)</w:t>
            </w:r>
          </w:p>
        </w:tc>
        <w:tc>
          <w:tcPr>
            <w:tcW w:w="755" w:type="dxa"/>
            <w:tcBorders>
              <w:top w:val="nil"/>
              <w:left w:val="nil"/>
              <w:bottom w:val="nil"/>
              <w:right w:val="nil"/>
            </w:tcBorders>
            <w:shd w:val="clear" w:color="B8B3C6" w:fill="C0C0C0"/>
            <w:noWrap/>
            <w:vAlign w:val="bottom"/>
            <w:hideMark/>
          </w:tcPr>
          <w:p w14:paraId="4BEC95ED" w14:textId="77777777" w:rsidR="00795E44" w:rsidRPr="00820293" w:rsidRDefault="00795E44" w:rsidP="00F4636A">
            <w:pPr>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2 (</w:t>
            </w:r>
            <w:proofErr w:type="spellStart"/>
            <w:r w:rsidRPr="00820293">
              <w:rPr>
                <w:rFonts w:ascii="Calibri" w:eastAsia="Times New Roman" w:hAnsi="Calibri" w:cs="Calibri"/>
                <w:color w:val="000000"/>
                <w:sz w:val="22"/>
                <w:szCs w:val="22"/>
                <w:lang w:val="es-ES" w:eastAsia="es-ES"/>
              </w:rPr>
              <w:t>seg</w:t>
            </w:r>
            <w:proofErr w:type="spellEnd"/>
            <w:r w:rsidRPr="00820293">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4E40756C" w14:textId="77777777" w:rsidR="00795E44" w:rsidRPr="00820293" w:rsidRDefault="00795E44" w:rsidP="00F4636A">
            <w:pPr>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3 (</w:t>
            </w:r>
            <w:proofErr w:type="spellStart"/>
            <w:r w:rsidRPr="00820293">
              <w:rPr>
                <w:rFonts w:ascii="Calibri" w:eastAsia="Times New Roman" w:hAnsi="Calibri" w:cs="Calibri"/>
                <w:color w:val="000000"/>
                <w:sz w:val="22"/>
                <w:szCs w:val="22"/>
                <w:lang w:val="es-ES" w:eastAsia="es-ES"/>
              </w:rPr>
              <w:t>seg</w:t>
            </w:r>
            <w:proofErr w:type="spellEnd"/>
            <w:r w:rsidRPr="00820293">
              <w:rPr>
                <w:rFonts w:ascii="Calibri" w:eastAsia="Times New Roman" w:hAnsi="Calibri" w:cs="Calibri"/>
                <w:color w:val="000000"/>
                <w:sz w:val="22"/>
                <w:szCs w:val="22"/>
                <w:lang w:val="es-ES" w:eastAsia="es-ES"/>
              </w:rPr>
              <w:t>.)</w:t>
            </w:r>
          </w:p>
        </w:tc>
        <w:tc>
          <w:tcPr>
            <w:tcW w:w="1136" w:type="dxa"/>
            <w:tcBorders>
              <w:top w:val="nil"/>
              <w:left w:val="nil"/>
              <w:bottom w:val="nil"/>
              <w:right w:val="nil"/>
            </w:tcBorders>
            <w:shd w:val="clear" w:color="B8B3C6" w:fill="C0C0C0"/>
            <w:noWrap/>
            <w:vAlign w:val="bottom"/>
            <w:hideMark/>
          </w:tcPr>
          <w:p w14:paraId="19E57F49" w14:textId="77777777" w:rsidR="00795E44" w:rsidRPr="00820293" w:rsidRDefault="00795E44" w:rsidP="00F4636A">
            <w:pPr>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4 (</w:t>
            </w:r>
            <w:proofErr w:type="spellStart"/>
            <w:r w:rsidRPr="00820293">
              <w:rPr>
                <w:rFonts w:ascii="Calibri" w:eastAsia="Times New Roman" w:hAnsi="Calibri" w:cs="Calibri"/>
                <w:color w:val="000000"/>
                <w:sz w:val="22"/>
                <w:szCs w:val="22"/>
                <w:lang w:val="es-ES" w:eastAsia="es-ES"/>
              </w:rPr>
              <w:t>seg</w:t>
            </w:r>
            <w:proofErr w:type="spellEnd"/>
            <w:r w:rsidRPr="00820293">
              <w:rPr>
                <w:rFonts w:ascii="Calibri" w:eastAsia="Times New Roman" w:hAnsi="Calibri" w:cs="Calibri"/>
                <w:color w:val="000000"/>
                <w:sz w:val="22"/>
                <w:szCs w:val="22"/>
                <w:lang w:val="es-ES" w:eastAsia="es-ES"/>
              </w:rPr>
              <w:t>.)</w:t>
            </w:r>
          </w:p>
        </w:tc>
      </w:tr>
      <w:tr w:rsidR="00795E44" w:rsidRPr="00820293" w14:paraId="2E847135" w14:textId="77777777" w:rsidTr="00F4636A">
        <w:trPr>
          <w:trHeight w:val="300"/>
          <w:jc w:val="center"/>
        </w:trPr>
        <w:tc>
          <w:tcPr>
            <w:tcW w:w="2410" w:type="dxa"/>
            <w:tcBorders>
              <w:top w:val="nil"/>
              <w:left w:val="nil"/>
              <w:bottom w:val="nil"/>
              <w:right w:val="nil"/>
            </w:tcBorders>
            <w:shd w:val="clear" w:color="auto" w:fill="auto"/>
            <w:noWrap/>
            <w:vAlign w:val="bottom"/>
            <w:hideMark/>
          </w:tcPr>
          <w:p w14:paraId="7D8F6C88" w14:textId="77777777" w:rsidR="00795E44" w:rsidRPr="00820293" w:rsidRDefault="00795E44" w:rsidP="00F4636A">
            <w:pPr>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 xml:space="preserve">1 </w:t>
            </w:r>
            <w:proofErr w:type="spellStart"/>
            <w:r w:rsidRPr="00820293">
              <w:rPr>
                <w:rFonts w:ascii="Calibri" w:eastAsia="Times New Roman" w:hAnsi="Calibri" w:cs="Calibri"/>
                <w:color w:val="000000"/>
                <w:sz w:val="22"/>
                <w:szCs w:val="22"/>
                <w:lang w:val="es-ES" w:eastAsia="es-ES"/>
              </w:rPr>
              <w:t>warehouse</w:t>
            </w:r>
            <w:proofErr w:type="spellEnd"/>
          </w:p>
        </w:tc>
        <w:tc>
          <w:tcPr>
            <w:tcW w:w="1134" w:type="dxa"/>
            <w:tcBorders>
              <w:top w:val="nil"/>
              <w:left w:val="nil"/>
              <w:bottom w:val="nil"/>
              <w:right w:val="nil"/>
            </w:tcBorders>
            <w:shd w:val="clear" w:color="auto" w:fill="auto"/>
            <w:noWrap/>
            <w:vAlign w:val="bottom"/>
            <w:hideMark/>
          </w:tcPr>
          <w:p w14:paraId="0243A8C7"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12,500</w:t>
            </w:r>
          </w:p>
        </w:tc>
        <w:tc>
          <w:tcPr>
            <w:tcW w:w="755" w:type="dxa"/>
            <w:tcBorders>
              <w:top w:val="nil"/>
              <w:left w:val="nil"/>
              <w:bottom w:val="nil"/>
              <w:right w:val="nil"/>
            </w:tcBorders>
            <w:shd w:val="clear" w:color="auto" w:fill="auto"/>
            <w:noWrap/>
            <w:vAlign w:val="bottom"/>
            <w:hideMark/>
          </w:tcPr>
          <w:p w14:paraId="78AE8812"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12,580</w:t>
            </w:r>
          </w:p>
        </w:tc>
        <w:tc>
          <w:tcPr>
            <w:tcW w:w="1136" w:type="dxa"/>
            <w:tcBorders>
              <w:top w:val="nil"/>
              <w:left w:val="nil"/>
              <w:bottom w:val="nil"/>
              <w:right w:val="nil"/>
            </w:tcBorders>
            <w:shd w:val="clear" w:color="auto" w:fill="auto"/>
            <w:noWrap/>
            <w:vAlign w:val="bottom"/>
            <w:hideMark/>
          </w:tcPr>
          <w:p w14:paraId="5AA71A11"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12,617</w:t>
            </w:r>
          </w:p>
        </w:tc>
        <w:tc>
          <w:tcPr>
            <w:tcW w:w="1136" w:type="dxa"/>
            <w:tcBorders>
              <w:top w:val="nil"/>
              <w:left w:val="nil"/>
              <w:bottom w:val="nil"/>
              <w:right w:val="nil"/>
            </w:tcBorders>
            <w:shd w:val="clear" w:color="auto" w:fill="auto"/>
            <w:noWrap/>
            <w:vAlign w:val="bottom"/>
            <w:hideMark/>
          </w:tcPr>
          <w:p w14:paraId="579FF4F0"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12,292</w:t>
            </w:r>
          </w:p>
        </w:tc>
      </w:tr>
      <w:tr w:rsidR="00795E44" w:rsidRPr="00820293" w14:paraId="3158DE0E" w14:textId="77777777" w:rsidTr="00F4636A">
        <w:trPr>
          <w:trHeight w:val="300"/>
          <w:jc w:val="center"/>
        </w:trPr>
        <w:tc>
          <w:tcPr>
            <w:tcW w:w="2410" w:type="dxa"/>
            <w:tcBorders>
              <w:top w:val="nil"/>
              <w:left w:val="nil"/>
              <w:bottom w:val="nil"/>
              <w:right w:val="nil"/>
            </w:tcBorders>
            <w:shd w:val="clear" w:color="EBF1DE" w:fill="F2F2F2"/>
            <w:noWrap/>
            <w:vAlign w:val="bottom"/>
            <w:hideMark/>
          </w:tcPr>
          <w:p w14:paraId="29F7C5D0" w14:textId="77777777" w:rsidR="00795E44" w:rsidRPr="00820293" w:rsidRDefault="00795E44" w:rsidP="00F4636A">
            <w:pPr>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 xml:space="preserve">6 </w:t>
            </w:r>
            <w:proofErr w:type="spellStart"/>
            <w:r w:rsidRPr="00820293">
              <w:rPr>
                <w:rFonts w:ascii="Calibri" w:eastAsia="Times New Roman" w:hAnsi="Calibri" w:cs="Calibri"/>
                <w:color w:val="000000"/>
                <w:sz w:val="22"/>
                <w:szCs w:val="22"/>
                <w:lang w:val="es-ES" w:eastAsia="es-ES"/>
              </w:rPr>
              <w:t>warehouse</w:t>
            </w:r>
            <w:proofErr w:type="spellEnd"/>
          </w:p>
        </w:tc>
        <w:tc>
          <w:tcPr>
            <w:tcW w:w="1134" w:type="dxa"/>
            <w:tcBorders>
              <w:top w:val="nil"/>
              <w:left w:val="nil"/>
              <w:bottom w:val="nil"/>
              <w:right w:val="nil"/>
            </w:tcBorders>
            <w:shd w:val="clear" w:color="EBF1DE" w:fill="F2F2F2"/>
            <w:noWrap/>
            <w:vAlign w:val="bottom"/>
            <w:hideMark/>
          </w:tcPr>
          <w:p w14:paraId="216C81F3"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65,850</w:t>
            </w:r>
          </w:p>
        </w:tc>
        <w:tc>
          <w:tcPr>
            <w:tcW w:w="755" w:type="dxa"/>
            <w:tcBorders>
              <w:top w:val="nil"/>
              <w:left w:val="nil"/>
              <w:bottom w:val="nil"/>
              <w:right w:val="nil"/>
            </w:tcBorders>
            <w:shd w:val="clear" w:color="EBF1DE" w:fill="F2F2F2"/>
            <w:noWrap/>
            <w:vAlign w:val="bottom"/>
            <w:hideMark/>
          </w:tcPr>
          <w:p w14:paraId="5AC20265"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68,958</w:t>
            </w:r>
          </w:p>
        </w:tc>
        <w:tc>
          <w:tcPr>
            <w:tcW w:w="1136" w:type="dxa"/>
            <w:tcBorders>
              <w:top w:val="nil"/>
              <w:left w:val="nil"/>
              <w:bottom w:val="nil"/>
              <w:right w:val="nil"/>
            </w:tcBorders>
            <w:shd w:val="clear" w:color="EBF1DE" w:fill="F2F2F2"/>
            <w:noWrap/>
            <w:vAlign w:val="bottom"/>
            <w:hideMark/>
          </w:tcPr>
          <w:p w14:paraId="5FE2C298"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75,875</w:t>
            </w:r>
          </w:p>
        </w:tc>
        <w:tc>
          <w:tcPr>
            <w:tcW w:w="1136" w:type="dxa"/>
            <w:tcBorders>
              <w:top w:val="nil"/>
              <w:left w:val="nil"/>
              <w:bottom w:val="nil"/>
              <w:right w:val="nil"/>
            </w:tcBorders>
            <w:shd w:val="clear" w:color="EBF1DE" w:fill="F2F2F2"/>
            <w:noWrap/>
            <w:vAlign w:val="bottom"/>
            <w:hideMark/>
          </w:tcPr>
          <w:p w14:paraId="19501C42"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74,292</w:t>
            </w:r>
          </w:p>
        </w:tc>
      </w:tr>
      <w:tr w:rsidR="00795E44" w:rsidRPr="00820293" w14:paraId="4556D568" w14:textId="77777777" w:rsidTr="00F4636A">
        <w:trPr>
          <w:trHeight w:val="300"/>
          <w:jc w:val="center"/>
        </w:trPr>
        <w:tc>
          <w:tcPr>
            <w:tcW w:w="2410" w:type="dxa"/>
            <w:tcBorders>
              <w:top w:val="nil"/>
              <w:left w:val="nil"/>
              <w:bottom w:val="nil"/>
              <w:right w:val="nil"/>
            </w:tcBorders>
            <w:shd w:val="clear" w:color="auto" w:fill="auto"/>
            <w:noWrap/>
            <w:vAlign w:val="bottom"/>
            <w:hideMark/>
          </w:tcPr>
          <w:p w14:paraId="394B7CE7" w14:textId="77777777" w:rsidR="00795E44" w:rsidRPr="00820293" w:rsidRDefault="00795E44" w:rsidP="00F4636A">
            <w:pPr>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 xml:space="preserve">10 </w:t>
            </w:r>
            <w:proofErr w:type="spellStart"/>
            <w:r w:rsidRPr="00820293">
              <w:rPr>
                <w:rFonts w:ascii="Calibri" w:eastAsia="Times New Roman" w:hAnsi="Calibri" w:cs="Calibri"/>
                <w:color w:val="000000"/>
                <w:sz w:val="22"/>
                <w:szCs w:val="22"/>
                <w:lang w:val="es-ES" w:eastAsia="es-ES"/>
              </w:rPr>
              <w:t>warehouse</w:t>
            </w:r>
            <w:proofErr w:type="spellEnd"/>
          </w:p>
        </w:tc>
        <w:tc>
          <w:tcPr>
            <w:tcW w:w="1134" w:type="dxa"/>
            <w:tcBorders>
              <w:top w:val="nil"/>
              <w:left w:val="nil"/>
              <w:bottom w:val="nil"/>
              <w:right w:val="nil"/>
            </w:tcBorders>
            <w:shd w:val="clear" w:color="auto" w:fill="auto"/>
            <w:noWrap/>
            <w:vAlign w:val="bottom"/>
            <w:hideMark/>
          </w:tcPr>
          <w:p w14:paraId="20037E24"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69,042</w:t>
            </w:r>
          </w:p>
        </w:tc>
        <w:tc>
          <w:tcPr>
            <w:tcW w:w="755" w:type="dxa"/>
            <w:tcBorders>
              <w:top w:val="nil"/>
              <w:left w:val="nil"/>
              <w:bottom w:val="nil"/>
              <w:right w:val="nil"/>
            </w:tcBorders>
            <w:shd w:val="clear" w:color="auto" w:fill="auto"/>
            <w:noWrap/>
            <w:vAlign w:val="bottom"/>
            <w:hideMark/>
          </w:tcPr>
          <w:p w14:paraId="410AE4D9"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103,042</w:t>
            </w:r>
          </w:p>
        </w:tc>
        <w:tc>
          <w:tcPr>
            <w:tcW w:w="1136" w:type="dxa"/>
            <w:tcBorders>
              <w:top w:val="nil"/>
              <w:left w:val="nil"/>
              <w:bottom w:val="nil"/>
              <w:right w:val="nil"/>
            </w:tcBorders>
            <w:shd w:val="clear" w:color="auto" w:fill="auto"/>
            <w:noWrap/>
            <w:vAlign w:val="bottom"/>
            <w:hideMark/>
          </w:tcPr>
          <w:p w14:paraId="59FA3465"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108,903</w:t>
            </w:r>
          </w:p>
        </w:tc>
        <w:tc>
          <w:tcPr>
            <w:tcW w:w="1136" w:type="dxa"/>
            <w:tcBorders>
              <w:top w:val="nil"/>
              <w:left w:val="nil"/>
              <w:bottom w:val="nil"/>
              <w:right w:val="nil"/>
            </w:tcBorders>
            <w:shd w:val="clear" w:color="auto" w:fill="auto"/>
            <w:noWrap/>
            <w:vAlign w:val="bottom"/>
            <w:hideMark/>
          </w:tcPr>
          <w:p w14:paraId="6EB8DF2E" w14:textId="77777777" w:rsidR="00795E44" w:rsidRPr="00820293" w:rsidRDefault="00795E44" w:rsidP="00F4636A">
            <w:pPr>
              <w:jc w:val="right"/>
              <w:rPr>
                <w:rFonts w:ascii="Calibri" w:eastAsia="Times New Roman" w:hAnsi="Calibri" w:cs="Calibri"/>
                <w:color w:val="000000"/>
                <w:sz w:val="22"/>
                <w:szCs w:val="22"/>
                <w:lang w:val="es-ES" w:eastAsia="es-ES"/>
              </w:rPr>
            </w:pPr>
            <w:r w:rsidRPr="00820293">
              <w:rPr>
                <w:rFonts w:ascii="Calibri" w:eastAsia="Times New Roman" w:hAnsi="Calibri" w:cs="Calibri"/>
                <w:color w:val="000000"/>
                <w:sz w:val="22"/>
                <w:szCs w:val="22"/>
                <w:lang w:val="es-ES" w:eastAsia="es-ES"/>
              </w:rPr>
              <w:t>116,842</w:t>
            </w:r>
          </w:p>
        </w:tc>
      </w:tr>
    </w:tbl>
    <w:p w14:paraId="2F45CDA0" w14:textId="77777777" w:rsidR="00795E44" w:rsidRPr="008C34FF" w:rsidRDefault="00795E44" w:rsidP="00795E44">
      <w:pPr>
        <w:pStyle w:val="Caption"/>
        <w:jc w:val="center"/>
        <w:rPr>
          <w:rFonts w:ascii="Arial" w:hAnsi="Arial" w:cs="Arial"/>
        </w:rPr>
      </w:pPr>
      <w:r w:rsidRPr="008C34FF">
        <w:rPr>
          <w:rFonts w:ascii="Arial" w:hAnsi="Arial" w:cs="Arial"/>
        </w:rPr>
        <w:t xml:space="preserve">Tabla </w:t>
      </w:r>
      <w:r w:rsidRPr="008C34FF">
        <w:rPr>
          <w:rFonts w:ascii="Arial" w:hAnsi="Arial" w:cs="Arial"/>
        </w:rPr>
        <w:fldChar w:fldCharType="begin"/>
      </w:r>
      <w:r w:rsidRPr="008C34FF">
        <w:rPr>
          <w:rFonts w:ascii="Arial" w:hAnsi="Arial" w:cs="Arial"/>
        </w:rPr>
        <w:instrText xml:space="preserve"> SEQ Tabla \* ARABIC </w:instrText>
      </w:r>
      <w:r w:rsidRPr="008C34FF">
        <w:rPr>
          <w:rFonts w:ascii="Arial" w:hAnsi="Arial" w:cs="Arial"/>
        </w:rPr>
        <w:fldChar w:fldCharType="separate"/>
      </w:r>
      <w:r>
        <w:rPr>
          <w:rFonts w:ascii="Arial" w:hAnsi="Arial" w:cs="Arial"/>
          <w:noProof/>
        </w:rPr>
        <w:t>6</w:t>
      </w:r>
      <w:r w:rsidRPr="008C34FF">
        <w:rPr>
          <w:rFonts w:ascii="Arial" w:hAnsi="Arial" w:cs="Arial"/>
        </w:rPr>
        <w:fldChar w:fldCharType="end"/>
      </w:r>
      <w:r w:rsidRPr="008C34FF">
        <w:rPr>
          <w:rFonts w:ascii="Arial" w:hAnsi="Arial" w:cs="Arial"/>
        </w:rPr>
        <w:t xml:space="preserve"> Pruebas 10 warehouse</w:t>
      </w:r>
      <w:bookmarkEnd w:id="189"/>
    </w:p>
    <w:p w14:paraId="23EE3A9C" w14:textId="77400A22" w:rsidR="00795E44" w:rsidRDefault="00795E44" w:rsidP="00795E44">
      <w:pPr>
        <w:pStyle w:val="parrafoTesis"/>
        <w:rPr>
          <w:lang w:val="es-ES"/>
        </w:rPr>
      </w:pPr>
      <w:r>
        <w:rPr>
          <w:lang w:val="es-ES"/>
        </w:rPr>
        <w:t xml:space="preserve">Esta última evaluación obtuvo un incremento en el rendimiento durante la adición de </w:t>
      </w:r>
      <w:proofErr w:type="spellStart"/>
      <w:r>
        <w:rPr>
          <w:lang w:val="es-ES"/>
        </w:rPr>
        <w:t>warehouse</w:t>
      </w:r>
      <w:proofErr w:type="spellEnd"/>
      <w:r>
        <w:rPr>
          <w:lang w:val="es-ES"/>
        </w:rPr>
        <w:t xml:space="preserve"> a las pruebas y presentó una pendiente considerable durante la </w:t>
      </w:r>
      <w:proofErr w:type="spellStart"/>
      <w:r>
        <w:rPr>
          <w:lang w:val="es-ES"/>
        </w:rPr>
        <w:t>adicion</w:t>
      </w:r>
      <w:proofErr w:type="spellEnd"/>
      <w:r>
        <w:rPr>
          <w:lang w:val="es-ES"/>
        </w:rPr>
        <w:t xml:space="preserve"> de nodos únicamente para 10 </w:t>
      </w:r>
      <w:proofErr w:type="spellStart"/>
      <w:r>
        <w:rPr>
          <w:lang w:val="es-ES"/>
        </w:rPr>
        <w:t>warehouse</w:t>
      </w:r>
      <w:proofErr w:type="spellEnd"/>
      <w:r>
        <w:rPr>
          <w:lang w:val="es-ES"/>
        </w:rPr>
        <w:t xml:space="preserve"> de datos. La </w:t>
      </w:r>
      <w:r>
        <w:rPr>
          <w:lang w:val="es-ES"/>
        </w:rPr>
        <w:t>afirmación</w:t>
      </w:r>
      <w:r>
        <w:rPr>
          <w:lang w:val="es-ES"/>
        </w:rPr>
        <w:t xml:space="preserve"> es contrastada en la Grafica 7.</w:t>
      </w:r>
    </w:p>
    <w:p w14:paraId="054B3117" w14:textId="586AD12B" w:rsidR="00795E44" w:rsidRDefault="00795E44" w:rsidP="00795E44">
      <w:pPr>
        <w:pStyle w:val="parrafoTesis"/>
        <w:rPr>
          <w:lang w:val="es-ES"/>
        </w:rPr>
      </w:pPr>
      <w:r>
        <w:rPr>
          <w:noProof/>
          <w:shd w:val="clear" w:color="auto" w:fill="auto"/>
          <w:lang w:val="en-US"/>
        </w:rPr>
        <mc:AlternateContent>
          <mc:Choice Requires="wps">
            <w:drawing>
              <wp:anchor distT="0" distB="0" distL="114300" distR="114300" simplePos="0" relativeHeight="251662336" behindDoc="0" locked="0" layoutInCell="1" allowOverlap="1" wp14:anchorId="48F15950" wp14:editId="384E7041">
                <wp:simplePos x="0" y="0"/>
                <wp:positionH relativeFrom="column">
                  <wp:posOffset>349885</wp:posOffset>
                </wp:positionH>
                <wp:positionV relativeFrom="paragraph">
                  <wp:posOffset>2785110</wp:posOffset>
                </wp:positionV>
                <wp:extent cx="4572000" cy="258445"/>
                <wp:effectExtent l="0" t="0" r="0" b="0"/>
                <wp:wrapTight wrapText="bothSides">
                  <wp:wrapPolygon edited="0">
                    <wp:start x="0" y="0"/>
                    <wp:lineTo x="0" y="19106"/>
                    <wp:lineTo x="21480" y="19106"/>
                    <wp:lineTo x="21480" y="0"/>
                    <wp:lineTo x="0" y="0"/>
                  </wp:wrapPolygon>
                </wp:wrapTight>
                <wp:docPr id="6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DFC1F89" w14:textId="77777777" w:rsidR="00795E44" w:rsidRPr="00977690" w:rsidRDefault="00795E44" w:rsidP="00795E44">
                            <w:pPr>
                              <w:pStyle w:val="Caption"/>
                              <w:jc w:val="center"/>
                              <w:rPr>
                                <w:rFonts w:ascii="Arial" w:eastAsia="Bitstream Vera Sans" w:hAnsi="Arial" w:cs="Arial"/>
                                <w:noProof/>
                                <w:shd w:val="clear" w:color="auto" w:fill="FFFFFF"/>
                                <w:lang w:eastAsia="en-US"/>
                              </w:rPr>
                            </w:pPr>
                            <w:r w:rsidRPr="00977690">
                              <w:rPr>
                                <w:rFonts w:ascii="Arial" w:hAnsi="Arial" w:cs="Arial"/>
                              </w:rPr>
                              <w:t xml:space="preserve">Gráfica </w:t>
                            </w:r>
                            <w:r>
                              <w:rPr>
                                <w:rFonts w:ascii="Arial" w:hAnsi="Arial" w:cs="Arial"/>
                              </w:rPr>
                              <w:t>7 Rendimiento de transacciones OLTP para ejecuciones de 120 minutos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7" o:spid="_x0000_s1027" type="#_x0000_t202" style="position:absolute;left:0;text-align:left;margin-left:27.55pt;margin-top:219.3pt;width:5in;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" stroked="f">
                <v:path arrowok="t"/>
                <v:textbox style="mso-fit-shape-to-text:t" inset="0,0,0,0">
                  <w:txbxContent>
                    <w:p w14:paraId="6DFC1F89" w14:textId="77777777" w:rsidR="00795E44" w:rsidRPr="00977690" w:rsidRDefault="00795E44" w:rsidP="00795E44">
                      <w:pPr>
                        <w:pStyle w:val="Caption"/>
                        <w:jc w:val="center"/>
                        <w:rPr>
                          <w:rFonts w:ascii="Arial" w:eastAsia="Bitstream Vera Sans" w:hAnsi="Arial" w:cs="Arial"/>
                          <w:noProof/>
                          <w:shd w:val="clear" w:color="auto" w:fill="FFFFFF"/>
                          <w:lang w:eastAsia="en-US"/>
                        </w:rPr>
                      </w:pPr>
                      <w:r w:rsidRPr="00977690">
                        <w:rPr>
                          <w:rFonts w:ascii="Arial" w:hAnsi="Arial" w:cs="Arial"/>
                        </w:rPr>
                        <w:t xml:space="preserve">Gráfica </w:t>
                      </w:r>
                      <w:r>
                        <w:rPr>
                          <w:rFonts w:ascii="Arial" w:hAnsi="Arial" w:cs="Arial"/>
                        </w:rPr>
                        <w:t>7 Rendimiento de transacciones OLTP para ejecuciones de 120 minutos</w:t>
                      </w:r>
                    </w:p>
                  </w:txbxContent>
                </v:textbox>
                <w10:wrap type="tight"/>
              </v:shape>
            </w:pict>
          </mc:Fallback>
        </mc:AlternateContent>
      </w:r>
      <w:r w:rsidRPr="005B7D43">
        <w:rPr>
          <w:noProof/>
          <w:lang w:val="en-US"/>
        </w:rPr>
        <w:drawing>
          <wp:inline distT="0" distB="0" distL="0" distR="0" wp14:anchorId="5905F7B5" wp14:editId="54FCD111">
            <wp:extent cx="5486400" cy="2540828"/>
            <wp:effectExtent l="19050" t="0" r="19050" b="0"/>
            <wp:docPr id="6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0A6FE99" w14:textId="77777777" w:rsidR="00795E44" w:rsidRDefault="00795E44" w:rsidP="00795E44">
      <w:pPr>
        <w:pStyle w:val="parrafoTesis"/>
        <w:rPr>
          <w:lang w:val="es-ES"/>
        </w:rPr>
      </w:pPr>
      <w:r>
        <w:rPr>
          <w:lang w:val="es-ES"/>
        </w:rPr>
        <w:t>Se contrastó los beneficios obtenidos en las pruebas para un periodo de 120 minutos y para ello se elaboró la Tabla 8.</w:t>
      </w:r>
    </w:p>
    <w:tbl>
      <w:tblPr>
        <w:tblW w:w="5813" w:type="dxa"/>
        <w:jc w:val="center"/>
        <w:tblInd w:w="70" w:type="dxa"/>
        <w:tblCellMar>
          <w:left w:w="70" w:type="dxa"/>
          <w:right w:w="70" w:type="dxa"/>
        </w:tblCellMar>
        <w:tblLook w:val="04A0" w:firstRow="1" w:lastRow="0" w:firstColumn="1" w:lastColumn="0" w:noHBand="0" w:noVBand="1"/>
      </w:tblPr>
      <w:tblGrid>
        <w:gridCol w:w="1805"/>
        <w:gridCol w:w="1336"/>
        <w:gridCol w:w="1336"/>
        <w:gridCol w:w="1336"/>
      </w:tblGrid>
      <w:tr w:rsidR="00795E44" w:rsidRPr="005A51C7" w14:paraId="0ABC3883" w14:textId="77777777" w:rsidTr="00F4636A">
        <w:trPr>
          <w:trHeight w:val="300"/>
          <w:jc w:val="center"/>
        </w:trPr>
        <w:tc>
          <w:tcPr>
            <w:tcW w:w="1805" w:type="dxa"/>
            <w:tcBorders>
              <w:top w:val="nil"/>
              <w:left w:val="nil"/>
              <w:bottom w:val="nil"/>
              <w:right w:val="nil"/>
            </w:tcBorders>
            <w:shd w:val="clear" w:color="000000" w:fill="B8CCE4"/>
            <w:noWrap/>
            <w:vAlign w:val="bottom"/>
            <w:hideMark/>
          </w:tcPr>
          <w:p w14:paraId="1181F2C0" w14:textId="77777777" w:rsidR="00795E44" w:rsidRPr="005A51C7" w:rsidRDefault="00795E44" w:rsidP="00F4636A">
            <w:pPr>
              <w:rPr>
                <w:rFonts w:ascii="Calibri" w:eastAsia="Times New Roman" w:hAnsi="Calibri" w:cs="Calibri"/>
                <w:color w:val="000000"/>
                <w:sz w:val="22"/>
                <w:szCs w:val="22"/>
                <w:lang w:val="es-ES" w:eastAsia="es-ES"/>
              </w:rPr>
            </w:pPr>
            <w:bookmarkStart w:id="190" w:name="_Toc180490279"/>
            <w:proofErr w:type="spellStart"/>
            <w:r w:rsidRPr="005A51C7">
              <w:rPr>
                <w:rFonts w:ascii="Calibri" w:eastAsia="Times New Roman" w:hAnsi="Calibri" w:cs="Calibri"/>
                <w:color w:val="000000"/>
                <w:sz w:val="22"/>
                <w:szCs w:val="22"/>
                <w:lang w:val="es-ES" w:eastAsia="es-ES"/>
              </w:rPr>
              <w:t>Warehouse</w:t>
            </w:r>
            <w:proofErr w:type="spellEnd"/>
            <w:r w:rsidRPr="005A51C7">
              <w:rPr>
                <w:rFonts w:ascii="Calibri" w:eastAsia="Times New Roman" w:hAnsi="Calibri" w:cs="Calibri"/>
                <w:color w:val="000000"/>
                <w:sz w:val="22"/>
                <w:szCs w:val="22"/>
                <w:lang w:val="es-ES" w:eastAsia="es-ES"/>
              </w:rPr>
              <w:t>\nodos</w:t>
            </w:r>
          </w:p>
        </w:tc>
        <w:tc>
          <w:tcPr>
            <w:tcW w:w="1336" w:type="dxa"/>
            <w:tcBorders>
              <w:top w:val="nil"/>
              <w:left w:val="nil"/>
              <w:bottom w:val="nil"/>
              <w:right w:val="nil"/>
            </w:tcBorders>
            <w:shd w:val="clear" w:color="000000" w:fill="B8CCE4"/>
            <w:noWrap/>
            <w:vAlign w:val="bottom"/>
            <w:hideMark/>
          </w:tcPr>
          <w:p w14:paraId="414A67F2" w14:textId="77777777" w:rsidR="00795E44" w:rsidRPr="005A51C7" w:rsidRDefault="00795E44" w:rsidP="00F4636A">
            <w:pPr>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5E829198" w14:textId="77777777" w:rsidR="00795E44" w:rsidRPr="005A51C7" w:rsidRDefault="00795E44" w:rsidP="00F4636A">
            <w:pPr>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52185686" w14:textId="77777777" w:rsidR="00795E44" w:rsidRPr="005A51C7" w:rsidRDefault="00795E44" w:rsidP="00F4636A">
            <w:pPr>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 mejora</w:t>
            </w:r>
          </w:p>
        </w:tc>
      </w:tr>
      <w:tr w:rsidR="00795E44" w:rsidRPr="005A51C7" w14:paraId="33DBF2ED" w14:textId="77777777" w:rsidTr="00F4636A">
        <w:trPr>
          <w:trHeight w:val="300"/>
          <w:jc w:val="center"/>
        </w:trPr>
        <w:tc>
          <w:tcPr>
            <w:tcW w:w="1805" w:type="dxa"/>
            <w:tcBorders>
              <w:top w:val="nil"/>
              <w:left w:val="nil"/>
              <w:bottom w:val="nil"/>
              <w:right w:val="nil"/>
            </w:tcBorders>
            <w:shd w:val="clear" w:color="000000" w:fill="DBE5F1"/>
            <w:noWrap/>
            <w:vAlign w:val="bottom"/>
            <w:hideMark/>
          </w:tcPr>
          <w:p w14:paraId="71D0A74B" w14:textId="77777777" w:rsidR="00795E44" w:rsidRPr="005A51C7" w:rsidRDefault="00795E44" w:rsidP="00F4636A">
            <w:pPr>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 xml:space="preserve">1 </w:t>
            </w:r>
            <w:proofErr w:type="spellStart"/>
            <w:r w:rsidRPr="005A51C7">
              <w:rPr>
                <w:rFonts w:ascii="Calibri" w:eastAsia="Times New Roman" w:hAnsi="Calibri" w:cs="Calibri"/>
                <w:color w:val="000000"/>
                <w:sz w:val="22"/>
                <w:szCs w:val="22"/>
                <w:lang w:val="es-ES" w:eastAsia="es-ES"/>
              </w:rPr>
              <w:t>warehouse</w:t>
            </w:r>
            <w:proofErr w:type="spellEnd"/>
          </w:p>
        </w:tc>
        <w:tc>
          <w:tcPr>
            <w:tcW w:w="1336" w:type="dxa"/>
            <w:tcBorders>
              <w:top w:val="nil"/>
              <w:left w:val="nil"/>
              <w:bottom w:val="nil"/>
              <w:right w:val="nil"/>
            </w:tcBorders>
            <w:shd w:val="clear" w:color="auto" w:fill="auto"/>
            <w:noWrap/>
            <w:vAlign w:val="bottom"/>
            <w:hideMark/>
          </w:tcPr>
          <w:p w14:paraId="6CAEE0CE"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0,640</w:t>
            </w:r>
          </w:p>
        </w:tc>
        <w:tc>
          <w:tcPr>
            <w:tcW w:w="1336" w:type="dxa"/>
            <w:tcBorders>
              <w:top w:val="nil"/>
              <w:left w:val="nil"/>
              <w:bottom w:val="nil"/>
              <w:right w:val="nil"/>
            </w:tcBorders>
            <w:shd w:val="clear" w:color="auto" w:fill="auto"/>
            <w:noWrap/>
            <w:vAlign w:val="bottom"/>
            <w:hideMark/>
          </w:tcPr>
          <w:p w14:paraId="0BF322B8"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0,936</w:t>
            </w:r>
          </w:p>
        </w:tc>
        <w:tc>
          <w:tcPr>
            <w:tcW w:w="1336" w:type="dxa"/>
            <w:tcBorders>
              <w:top w:val="nil"/>
              <w:left w:val="nil"/>
              <w:bottom w:val="nil"/>
              <w:right w:val="nil"/>
            </w:tcBorders>
            <w:shd w:val="clear" w:color="auto" w:fill="auto"/>
            <w:noWrap/>
            <w:vAlign w:val="bottom"/>
            <w:hideMark/>
          </w:tcPr>
          <w:p w14:paraId="0987A545"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-1,664</w:t>
            </w:r>
          </w:p>
        </w:tc>
      </w:tr>
      <w:tr w:rsidR="00795E44" w:rsidRPr="005A51C7" w14:paraId="2A47DA73" w14:textId="77777777" w:rsidTr="00F4636A">
        <w:trPr>
          <w:trHeight w:val="300"/>
          <w:jc w:val="center"/>
        </w:trPr>
        <w:tc>
          <w:tcPr>
            <w:tcW w:w="1805" w:type="dxa"/>
            <w:tcBorders>
              <w:top w:val="nil"/>
              <w:left w:val="nil"/>
              <w:bottom w:val="nil"/>
              <w:right w:val="nil"/>
            </w:tcBorders>
            <w:shd w:val="clear" w:color="000000" w:fill="DBE5F1"/>
            <w:noWrap/>
            <w:vAlign w:val="bottom"/>
            <w:hideMark/>
          </w:tcPr>
          <w:p w14:paraId="1803440B" w14:textId="77777777" w:rsidR="00795E44" w:rsidRPr="005A51C7" w:rsidRDefault="00795E44" w:rsidP="00F4636A">
            <w:pPr>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 xml:space="preserve">6 </w:t>
            </w:r>
            <w:proofErr w:type="spellStart"/>
            <w:r w:rsidRPr="005A51C7">
              <w:rPr>
                <w:rFonts w:ascii="Calibri" w:eastAsia="Times New Roman" w:hAnsi="Calibri" w:cs="Calibri"/>
                <w:color w:val="000000"/>
                <w:sz w:val="22"/>
                <w:szCs w:val="22"/>
                <w:lang w:val="es-ES" w:eastAsia="es-ES"/>
              </w:rPr>
              <w:t>warehouse</w:t>
            </w:r>
            <w:proofErr w:type="spellEnd"/>
          </w:p>
        </w:tc>
        <w:tc>
          <w:tcPr>
            <w:tcW w:w="1336" w:type="dxa"/>
            <w:tcBorders>
              <w:top w:val="nil"/>
              <w:left w:val="nil"/>
              <w:bottom w:val="nil"/>
              <w:right w:val="nil"/>
            </w:tcBorders>
            <w:shd w:val="clear" w:color="auto" w:fill="auto"/>
            <w:noWrap/>
            <w:vAlign w:val="bottom"/>
            <w:hideMark/>
          </w:tcPr>
          <w:p w14:paraId="50561A95"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4,720</w:t>
            </w:r>
          </w:p>
        </w:tc>
        <w:tc>
          <w:tcPr>
            <w:tcW w:w="1336" w:type="dxa"/>
            <w:tcBorders>
              <w:top w:val="nil"/>
              <w:left w:val="nil"/>
              <w:bottom w:val="nil"/>
              <w:right w:val="nil"/>
            </w:tcBorders>
            <w:shd w:val="clear" w:color="auto" w:fill="auto"/>
            <w:noWrap/>
            <w:vAlign w:val="bottom"/>
            <w:hideMark/>
          </w:tcPr>
          <w:p w14:paraId="1246B600"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15,224</w:t>
            </w:r>
          </w:p>
        </w:tc>
        <w:tc>
          <w:tcPr>
            <w:tcW w:w="1336" w:type="dxa"/>
            <w:tcBorders>
              <w:top w:val="nil"/>
              <w:left w:val="nil"/>
              <w:bottom w:val="nil"/>
              <w:right w:val="nil"/>
            </w:tcBorders>
            <w:shd w:val="clear" w:color="auto" w:fill="auto"/>
            <w:noWrap/>
            <w:vAlign w:val="bottom"/>
            <w:hideMark/>
          </w:tcPr>
          <w:p w14:paraId="3DC0D8BF"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12,820</w:t>
            </w:r>
          </w:p>
        </w:tc>
      </w:tr>
      <w:tr w:rsidR="00795E44" w:rsidRPr="005A51C7" w14:paraId="0D196C38" w14:textId="77777777" w:rsidTr="00F4636A">
        <w:trPr>
          <w:trHeight w:val="300"/>
          <w:jc w:val="center"/>
        </w:trPr>
        <w:tc>
          <w:tcPr>
            <w:tcW w:w="1805" w:type="dxa"/>
            <w:tcBorders>
              <w:top w:val="nil"/>
              <w:left w:val="nil"/>
              <w:bottom w:val="nil"/>
              <w:right w:val="nil"/>
            </w:tcBorders>
            <w:shd w:val="clear" w:color="000000" w:fill="DBE5F1"/>
            <w:noWrap/>
            <w:vAlign w:val="bottom"/>
            <w:hideMark/>
          </w:tcPr>
          <w:p w14:paraId="2194370F" w14:textId="77777777" w:rsidR="00795E44" w:rsidRPr="005A51C7" w:rsidRDefault="00795E44" w:rsidP="00F4636A">
            <w:pPr>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 xml:space="preserve">10 </w:t>
            </w:r>
            <w:proofErr w:type="spellStart"/>
            <w:r w:rsidRPr="005A51C7">
              <w:rPr>
                <w:rFonts w:ascii="Calibri" w:eastAsia="Times New Roman" w:hAnsi="Calibri" w:cs="Calibri"/>
                <w:color w:val="000000"/>
                <w:sz w:val="22"/>
                <w:szCs w:val="22"/>
                <w:lang w:val="es-ES" w:eastAsia="es-ES"/>
              </w:rPr>
              <w:t>warehouse</w:t>
            </w:r>
            <w:proofErr w:type="spellEnd"/>
          </w:p>
        </w:tc>
        <w:tc>
          <w:tcPr>
            <w:tcW w:w="1336" w:type="dxa"/>
            <w:tcBorders>
              <w:top w:val="nil"/>
              <w:left w:val="nil"/>
              <w:bottom w:val="nil"/>
              <w:right w:val="nil"/>
            </w:tcBorders>
            <w:shd w:val="clear" w:color="auto" w:fill="auto"/>
            <w:noWrap/>
            <w:vAlign w:val="bottom"/>
            <w:hideMark/>
          </w:tcPr>
          <w:p w14:paraId="4E1106A7"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49,245</w:t>
            </w:r>
          </w:p>
        </w:tc>
        <w:tc>
          <w:tcPr>
            <w:tcW w:w="1336" w:type="dxa"/>
            <w:tcBorders>
              <w:top w:val="nil"/>
              <w:left w:val="nil"/>
              <w:bottom w:val="nil"/>
              <w:right w:val="nil"/>
            </w:tcBorders>
            <w:shd w:val="clear" w:color="auto" w:fill="auto"/>
            <w:noWrap/>
            <w:vAlign w:val="bottom"/>
            <w:hideMark/>
          </w:tcPr>
          <w:p w14:paraId="7E390417"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57,734</w:t>
            </w:r>
          </w:p>
        </w:tc>
        <w:tc>
          <w:tcPr>
            <w:tcW w:w="1336" w:type="dxa"/>
            <w:tcBorders>
              <w:top w:val="nil"/>
              <w:left w:val="nil"/>
              <w:bottom w:val="nil"/>
              <w:right w:val="nil"/>
            </w:tcBorders>
            <w:shd w:val="clear" w:color="auto" w:fill="auto"/>
            <w:noWrap/>
            <w:vAlign w:val="bottom"/>
            <w:hideMark/>
          </w:tcPr>
          <w:p w14:paraId="6C5ED4DF" w14:textId="77777777" w:rsidR="00795E44" w:rsidRPr="005A51C7" w:rsidRDefault="00795E44" w:rsidP="00F4636A">
            <w:pPr>
              <w:jc w:val="right"/>
              <w:rPr>
                <w:rFonts w:ascii="Calibri" w:eastAsia="Times New Roman" w:hAnsi="Calibri" w:cs="Calibri"/>
                <w:color w:val="000000"/>
                <w:sz w:val="22"/>
                <w:szCs w:val="22"/>
                <w:lang w:val="es-ES" w:eastAsia="es-ES"/>
              </w:rPr>
            </w:pPr>
            <w:r w:rsidRPr="005A51C7">
              <w:rPr>
                <w:rFonts w:ascii="Calibri" w:eastAsia="Times New Roman" w:hAnsi="Calibri" w:cs="Calibri"/>
                <w:color w:val="000000"/>
                <w:sz w:val="22"/>
                <w:szCs w:val="22"/>
                <w:lang w:val="es-ES" w:eastAsia="es-ES"/>
              </w:rPr>
              <w:t>69,233</w:t>
            </w:r>
          </w:p>
        </w:tc>
      </w:tr>
    </w:tbl>
    <w:p w14:paraId="235967E7" w14:textId="77777777" w:rsidR="00795E44" w:rsidRPr="00653E6F" w:rsidRDefault="00795E44" w:rsidP="00795E44">
      <w:pPr>
        <w:pStyle w:val="Caption"/>
        <w:jc w:val="center"/>
        <w:rPr>
          <w:rFonts w:ascii="Arial" w:hAnsi="Arial"/>
        </w:rPr>
      </w:pPr>
      <w:r w:rsidRPr="00653E6F">
        <w:rPr>
          <w:rFonts w:ascii="Arial" w:hAnsi="Arial"/>
        </w:rPr>
        <w:t xml:space="preserve">Tabla </w:t>
      </w:r>
      <w:r w:rsidRPr="00653E6F">
        <w:rPr>
          <w:rFonts w:ascii="Arial" w:hAnsi="Arial"/>
        </w:rPr>
        <w:fldChar w:fldCharType="begin"/>
      </w:r>
      <w:r w:rsidRPr="00653E6F">
        <w:rPr>
          <w:rFonts w:ascii="Arial" w:hAnsi="Arial"/>
        </w:rPr>
        <w:instrText xml:space="preserve"> SEQ Tabla \* ARABIC </w:instrText>
      </w:r>
      <w:r w:rsidRPr="00653E6F">
        <w:rPr>
          <w:rFonts w:ascii="Arial" w:hAnsi="Arial"/>
        </w:rPr>
        <w:fldChar w:fldCharType="separate"/>
      </w:r>
      <w:r>
        <w:rPr>
          <w:rFonts w:ascii="Arial" w:hAnsi="Arial"/>
          <w:noProof/>
        </w:rPr>
        <w:t>7</w:t>
      </w:r>
      <w:r w:rsidRPr="00653E6F">
        <w:rPr>
          <w:rFonts w:ascii="Arial" w:hAnsi="Arial"/>
        </w:rPr>
        <w:fldChar w:fldCharType="end"/>
      </w:r>
      <w:r w:rsidRPr="00653E6F">
        <w:rPr>
          <w:rFonts w:ascii="Arial" w:hAnsi="Arial"/>
        </w:rPr>
        <w:t xml:space="preserve"> Mejora Rendimiento </w:t>
      </w:r>
      <w:bookmarkEnd w:id="190"/>
      <w:r>
        <w:rPr>
          <w:rFonts w:ascii="Arial" w:hAnsi="Arial"/>
        </w:rPr>
        <w:t>OLTP para un periodo de 120 minutos</w:t>
      </w:r>
    </w:p>
    <w:p w14:paraId="37F3CE4D" w14:textId="77777777" w:rsidR="00795E44" w:rsidRDefault="00795E44" w:rsidP="00795E44">
      <w:pPr>
        <w:pStyle w:val="parrafoTesis"/>
        <w:rPr>
          <w:lang w:val="es-ES"/>
        </w:rPr>
      </w:pPr>
      <w:r>
        <w:rPr>
          <w:lang w:val="es-ES"/>
        </w:rPr>
        <w:t xml:space="preserve">Esta tabla mantiene el comportamiento reflejado a lo largo de las pruebas que presenta mejores márgenes de ganancia conforme se incrementan los </w:t>
      </w:r>
      <w:proofErr w:type="spellStart"/>
      <w:r>
        <w:rPr>
          <w:lang w:val="es-ES"/>
        </w:rPr>
        <w:t>warehouse</w:t>
      </w:r>
      <w:proofErr w:type="spellEnd"/>
      <w:r>
        <w:rPr>
          <w:lang w:val="es-ES"/>
        </w:rPr>
        <w:t xml:space="preserve"> y presentando un crecimiento considerable para </w:t>
      </w:r>
      <w:proofErr w:type="spellStart"/>
      <w:r>
        <w:rPr>
          <w:lang w:val="es-ES"/>
        </w:rPr>
        <w:t>warehouse</w:t>
      </w:r>
      <w:proofErr w:type="spellEnd"/>
      <w:r>
        <w:rPr>
          <w:lang w:val="es-ES"/>
        </w:rPr>
        <w:t xml:space="preserve"> mayores a 1.</w:t>
      </w:r>
    </w:p>
    <w:p w14:paraId="1F3E4175" w14:textId="77777777" w:rsidR="00795E44" w:rsidRDefault="00795E44" w:rsidP="00795E44">
      <w:pPr>
        <w:pStyle w:val="parrafoTesis"/>
        <w:rPr>
          <w:lang w:val="es-ES"/>
        </w:rPr>
      </w:pPr>
    </w:p>
    <w:p w14:paraId="3261E50B" w14:textId="77777777" w:rsidR="00795E44" w:rsidRPr="00670759" w:rsidRDefault="00795E44" w:rsidP="00795E44">
      <w:pPr>
        <w:pStyle w:val="parrafoTesis"/>
        <w:rPr>
          <w:lang w:val="es-ES"/>
        </w:rPr>
      </w:pPr>
    </w:p>
    <w:p w14:paraId="709CB208" w14:textId="77777777" w:rsidR="00795E44" w:rsidRDefault="00795E44" w:rsidP="00795E44">
      <w:pPr>
        <w:pStyle w:val="Caption"/>
        <w:jc w:val="center"/>
        <w:rPr>
          <w:rFonts w:ascii="Arial" w:hAnsi="Arial" w:cs="Arial"/>
        </w:rPr>
      </w:pPr>
      <w:bookmarkStart w:id="191" w:name="_Toc180490461"/>
      <w:r w:rsidRPr="00670759">
        <w:rPr>
          <w:rFonts w:ascii="Arial" w:hAnsi="Arial" w:cs="Arial"/>
          <w:noProof/>
          <w:lang w:val="en-US" w:eastAsia="en-US" w:bidi="ar-SA"/>
        </w:rPr>
        <w:drawing>
          <wp:inline distT="0" distB="0" distL="0" distR="0" wp14:anchorId="01ED4BC0" wp14:editId="077FBEAC">
            <wp:extent cx="5434857" cy="3078995"/>
            <wp:effectExtent l="19050" t="0" r="13443" b="7105"/>
            <wp:docPr id="6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666D158" w14:textId="77777777" w:rsidR="00795E44" w:rsidRPr="005D58DB" w:rsidRDefault="00795E44" w:rsidP="00795E44">
      <w:pPr>
        <w:pStyle w:val="Caption"/>
        <w:jc w:val="center"/>
        <w:rPr>
          <w:rFonts w:ascii="Arial" w:hAnsi="Arial" w:cs="Arial"/>
          <w:lang w:val="es-ES"/>
        </w:rPr>
      </w:pPr>
      <w:r w:rsidRPr="005D58DB">
        <w:rPr>
          <w:rFonts w:ascii="Arial" w:hAnsi="Arial" w:cs="Arial"/>
        </w:rPr>
        <w:t xml:space="preserve">Gráfica </w:t>
      </w:r>
      <w:r w:rsidRPr="005D58DB">
        <w:rPr>
          <w:rFonts w:ascii="Arial" w:hAnsi="Arial" w:cs="Arial"/>
        </w:rPr>
        <w:fldChar w:fldCharType="begin"/>
      </w:r>
      <w:r w:rsidRPr="005D58DB">
        <w:rPr>
          <w:rFonts w:ascii="Arial" w:hAnsi="Arial" w:cs="Arial"/>
        </w:rPr>
        <w:instrText xml:space="preserve"> SEQ Gráfica \* ARABIC </w:instrText>
      </w:r>
      <w:r w:rsidRPr="005D58DB">
        <w:rPr>
          <w:rFonts w:ascii="Arial" w:hAnsi="Arial" w:cs="Arial"/>
        </w:rPr>
        <w:fldChar w:fldCharType="separate"/>
      </w:r>
      <w:r>
        <w:rPr>
          <w:rFonts w:ascii="Arial" w:hAnsi="Arial" w:cs="Arial"/>
          <w:noProof/>
        </w:rPr>
        <w:t>4</w:t>
      </w:r>
      <w:r w:rsidRPr="005D58DB">
        <w:rPr>
          <w:rFonts w:ascii="Arial" w:hAnsi="Arial" w:cs="Arial"/>
        </w:rPr>
        <w:fldChar w:fldCharType="end"/>
      </w:r>
      <w:r w:rsidRPr="005D58DB">
        <w:rPr>
          <w:rFonts w:ascii="Arial" w:hAnsi="Arial" w:cs="Arial"/>
        </w:rPr>
        <w:t xml:space="preserve"> Ganancia obtenida 10 warehouse</w:t>
      </w:r>
      <w:bookmarkEnd w:id="191"/>
    </w:p>
    <w:p w14:paraId="717A014C" w14:textId="77777777" w:rsidR="00795E44" w:rsidRPr="00670759" w:rsidRDefault="00795E44" w:rsidP="00795E44">
      <w:pPr>
        <w:pStyle w:val="parrafoTesis"/>
        <w:rPr>
          <w:lang w:val="en-US"/>
        </w:rPr>
      </w:pPr>
      <w:r>
        <w:rPr>
          <w:lang w:val="en-US"/>
        </w:rPr>
        <w:t>&lt;</w:t>
      </w:r>
      <w:proofErr w:type="spellStart"/>
      <w:r>
        <w:rPr>
          <w:lang w:val="en-US"/>
        </w:rPr>
        <w:t>hipotesis</w:t>
      </w:r>
      <w:proofErr w:type="spellEnd"/>
      <w:r>
        <w:rPr>
          <w:lang w:val="en-US"/>
        </w:rPr>
        <w:t xml:space="preserve">, conclusions de </w:t>
      </w:r>
      <w:proofErr w:type="spellStart"/>
      <w:r>
        <w:rPr>
          <w:lang w:val="en-US"/>
        </w:rPr>
        <w:t>acuerdo</w:t>
      </w:r>
      <w:proofErr w:type="spellEnd"/>
      <w:r>
        <w:rPr>
          <w:lang w:val="en-US"/>
        </w:rPr>
        <w:t xml:space="preserve"> a </w:t>
      </w:r>
      <w:proofErr w:type="spellStart"/>
      <w:r>
        <w:rPr>
          <w:lang w:val="en-US"/>
        </w:rPr>
        <w:t>las</w:t>
      </w:r>
      <w:proofErr w:type="spellEnd"/>
      <w:r>
        <w:rPr>
          <w:lang w:val="en-US"/>
        </w:rPr>
        <w:t xml:space="preserve"> </w:t>
      </w:r>
      <w:proofErr w:type="spellStart"/>
      <w:r>
        <w:rPr>
          <w:lang w:val="en-US"/>
        </w:rPr>
        <w:t>evidencias</w:t>
      </w:r>
      <w:proofErr w:type="spellEnd"/>
      <w:r>
        <w:rPr>
          <w:lang w:val="en-US"/>
        </w:rPr>
        <w:t>&gt;</w:t>
      </w:r>
    </w:p>
    <w:p w14:paraId="2C618D0F" w14:textId="3D981CF4" w:rsidR="00B67CC5" w:rsidRPr="00D11065" w:rsidRDefault="00970F36" w:rsidP="00970F36">
      <w:pPr>
        <w:pStyle w:val="headingTesis2"/>
      </w:pPr>
      <w:r>
        <w:t xml:space="preserve">3.3.2 </w:t>
      </w:r>
      <w:r w:rsidR="00B67CC5" w:rsidRPr="00D11065">
        <w:t>Transacciones OLAP</w:t>
      </w:r>
      <w:bookmarkEnd w:id="180"/>
      <w:bookmarkEnd w:id="181"/>
    </w:p>
    <w:p w14:paraId="4BB248C7" w14:textId="6E708DAE" w:rsidR="00FC4FCA" w:rsidRDefault="000F0DE0" w:rsidP="000F0DE0">
      <w:pPr>
        <w:pStyle w:val="parrafoTesis"/>
      </w:pPr>
      <w:r>
        <w:t>Por otra parte se realizaron pruebas que cubren el procesamiento analítico en línea (OLAP por sus siglas en ingles) que al igual que las transacciones OLTP se ejecutaron 5 veces tomando como resultado el promedio de estas.</w:t>
      </w:r>
    </w:p>
    <w:p w14:paraId="119ECA52" w14:textId="77777777" w:rsidR="00FC4FCA" w:rsidRDefault="00FC4FCA" w:rsidP="000F0DE0">
      <w:pPr>
        <w:pStyle w:val="parrafoTesis"/>
      </w:pPr>
      <w:r>
        <w:t>El objetivo de las pruebas OLAP se basaron en verificar el comportamiento de la ejecución de consultas utilizadas en los sistemas de información gerencial en SUT diferentes, conforme se incrementan los nodos.</w:t>
      </w:r>
    </w:p>
    <w:p w14:paraId="13C45EF8" w14:textId="2FD0FC30" w:rsidR="00FC4FCA" w:rsidRDefault="00FC4FCA" w:rsidP="000F0DE0">
      <w:pPr>
        <w:pStyle w:val="parrafoTesis"/>
      </w:pPr>
      <w:r>
        <w:t>A modo de resumen general se elaboro el promedio de todas las consultas OLAP realizadas en los distintos entornos y cuyos da</w:t>
      </w:r>
      <w:r w:rsidR="00E33E95">
        <w:t xml:space="preserve">tos son expresados en la </w:t>
      </w:r>
      <w:r w:rsidR="0032152E">
        <w:t>tabla</w:t>
      </w:r>
      <w:r w:rsidR="00E33E95">
        <w:t xml:space="preserve"> </w:t>
      </w:r>
      <w:r w:rsidR="00653E6F">
        <w:t>9</w:t>
      </w:r>
      <w:r w:rsidR="00E33E95">
        <w:t>.</w:t>
      </w:r>
    </w:p>
    <w:tbl>
      <w:tblPr>
        <w:tblW w:w="7525" w:type="dxa"/>
        <w:jc w:val="center"/>
        <w:tblInd w:w="-290" w:type="dxa"/>
        <w:tblCellMar>
          <w:left w:w="70" w:type="dxa"/>
          <w:right w:w="70" w:type="dxa"/>
        </w:tblCellMar>
        <w:tblLook w:val="04A0" w:firstRow="1" w:lastRow="0" w:firstColumn="1" w:lastColumn="0" w:noHBand="0" w:noVBand="1"/>
      </w:tblPr>
      <w:tblGrid>
        <w:gridCol w:w="2276"/>
        <w:gridCol w:w="1113"/>
        <w:gridCol w:w="1407"/>
        <w:gridCol w:w="1113"/>
        <w:gridCol w:w="1616"/>
      </w:tblGrid>
      <w:tr w:rsidR="00FC4FCA" w:rsidRPr="00040C3C" w14:paraId="6CB4E578" w14:textId="77777777" w:rsidTr="00FC4FCA">
        <w:trPr>
          <w:trHeight w:val="300"/>
          <w:jc w:val="center"/>
        </w:trPr>
        <w:tc>
          <w:tcPr>
            <w:tcW w:w="2276" w:type="dxa"/>
            <w:tcBorders>
              <w:top w:val="nil"/>
              <w:left w:val="nil"/>
              <w:bottom w:val="nil"/>
              <w:right w:val="nil"/>
            </w:tcBorders>
            <w:shd w:val="clear" w:color="000000" w:fill="A5A5A5"/>
            <w:noWrap/>
            <w:vAlign w:val="center"/>
            <w:hideMark/>
          </w:tcPr>
          <w:p w14:paraId="6F7C05E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Tamaño\nodos</w:t>
            </w:r>
          </w:p>
        </w:tc>
        <w:tc>
          <w:tcPr>
            <w:tcW w:w="1113" w:type="dxa"/>
            <w:tcBorders>
              <w:top w:val="nil"/>
              <w:left w:val="nil"/>
              <w:bottom w:val="nil"/>
              <w:right w:val="nil"/>
            </w:tcBorders>
            <w:shd w:val="clear" w:color="000000" w:fill="A5A5A5"/>
            <w:noWrap/>
            <w:vAlign w:val="center"/>
            <w:hideMark/>
          </w:tcPr>
          <w:p w14:paraId="03FAE5B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w:t>
            </w:r>
            <w:proofErr w:type="spellStart"/>
            <w:r w:rsidRPr="00FC4FCA">
              <w:rPr>
                <w:rFonts w:ascii="Calibri" w:eastAsia="Times New Roman" w:hAnsi="Calibri" w:cs="Calibri"/>
                <w:color w:val="000000"/>
                <w:sz w:val="22"/>
                <w:szCs w:val="22"/>
                <w:lang w:val="es-ES" w:eastAsia="es-ES"/>
              </w:rPr>
              <w:t>seg</w:t>
            </w:r>
            <w:proofErr w:type="spellEnd"/>
            <w:r w:rsidRPr="00FC4FCA">
              <w:rPr>
                <w:rFonts w:ascii="Calibri" w:eastAsia="Times New Roman" w:hAnsi="Calibri" w:cs="Calibri"/>
                <w:color w:val="000000"/>
                <w:sz w:val="22"/>
                <w:szCs w:val="22"/>
                <w:lang w:val="es-ES" w:eastAsia="es-ES"/>
              </w:rPr>
              <w:t>.)</w:t>
            </w:r>
          </w:p>
        </w:tc>
        <w:tc>
          <w:tcPr>
            <w:tcW w:w="1407" w:type="dxa"/>
            <w:tcBorders>
              <w:top w:val="nil"/>
              <w:left w:val="nil"/>
              <w:bottom w:val="nil"/>
              <w:right w:val="nil"/>
            </w:tcBorders>
            <w:shd w:val="clear" w:color="000000" w:fill="A5A5A5"/>
            <w:noWrap/>
            <w:vAlign w:val="center"/>
            <w:hideMark/>
          </w:tcPr>
          <w:p w14:paraId="4B4AF73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w:t>
            </w:r>
            <w:proofErr w:type="spellStart"/>
            <w:r w:rsidRPr="00FC4FCA">
              <w:rPr>
                <w:rFonts w:ascii="Calibri" w:eastAsia="Times New Roman" w:hAnsi="Calibri" w:cs="Calibri"/>
                <w:color w:val="000000"/>
                <w:sz w:val="22"/>
                <w:szCs w:val="22"/>
                <w:lang w:val="es-ES" w:eastAsia="es-ES"/>
              </w:rPr>
              <w:t>seg</w:t>
            </w:r>
            <w:proofErr w:type="spellEnd"/>
            <w:r w:rsidRPr="00FC4FCA">
              <w:rPr>
                <w:rFonts w:ascii="Calibri" w:eastAsia="Times New Roman" w:hAnsi="Calibri" w:cs="Calibri"/>
                <w:color w:val="000000"/>
                <w:sz w:val="22"/>
                <w:szCs w:val="22"/>
                <w:lang w:val="es-ES" w:eastAsia="es-ES"/>
              </w:rPr>
              <w:t>.)</w:t>
            </w:r>
          </w:p>
        </w:tc>
        <w:tc>
          <w:tcPr>
            <w:tcW w:w="1113" w:type="dxa"/>
            <w:tcBorders>
              <w:top w:val="nil"/>
              <w:left w:val="nil"/>
              <w:bottom w:val="nil"/>
              <w:right w:val="nil"/>
            </w:tcBorders>
            <w:shd w:val="clear" w:color="000000" w:fill="A5A5A5"/>
            <w:noWrap/>
            <w:vAlign w:val="center"/>
            <w:hideMark/>
          </w:tcPr>
          <w:p w14:paraId="15F9F39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 (</w:t>
            </w:r>
            <w:proofErr w:type="spellStart"/>
            <w:r w:rsidRPr="00FC4FCA">
              <w:rPr>
                <w:rFonts w:ascii="Calibri" w:eastAsia="Times New Roman" w:hAnsi="Calibri" w:cs="Calibri"/>
                <w:color w:val="000000"/>
                <w:sz w:val="22"/>
                <w:szCs w:val="22"/>
                <w:lang w:val="es-ES" w:eastAsia="es-ES"/>
              </w:rPr>
              <w:t>seg</w:t>
            </w:r>
            <w:proofErr w:type="spellEnd"/>
            <w:r w:rsidRPr="00FC4FCA">
              <w:rPr>
                <w:rFonts w:ascii="Calibri" w:eastAsia="Times New Roman" w:hAnsi="Calibri" w:cs="Calibri"/>
                <w:color w:val="000000"/>
                <w:sz w:val="22"/>
                <w:szCs w:val="22"/>
                <w:lang w:val="es-ES" w:eastAsia="es-ES"/>
              </w:rPr>
              <w:t>.)</w:t>
            </w:r>
          </w:p>
        </w:tc>
        <w:tc>
          <w:tcPr>
            <w:tcW w:w="1616" w:type="dxa"/>
            <w:tcBorders>
              <w:top w:val="nil"/>
              <w:left w:val="nil"/>
              <w:bottom w:val="nil"/>
              <w:right w:val="nil"/>
            </w:tcBorders>
            <w:shd w:val="clear" w:color="000000" w:fill="A5A5A5"/>
            <w:noWrap/>
            <w:vAlign w:val="center"/>
            <w:hideMark/>
          </w:tcPr>
          <w:p w14:paraId="3103753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 (</w:t>
            </w:r>
            <w:proofErr w:type="spellStart"/>
            <w:r w:rsidRPr="00FC4FCA">
              <w:rPr>
                <w:rFonts w:ascii="Calibri" w:eastAsia="Times New Roman" w:hAnsi="Calibri" w:cs="Calibri"/>
                <w:color w:val="000000"/>
                <w:sz w:val="22"/>
                <w:szCs w:val="22"/>
                <w:lang w:val="es-ES" w:eastAsia="es-ES"/>
              </w:rPr>
              <w:t>seg</w:t>
            </w:r>
            <w:proofErr w:type="spellEnd"/>
            <w:r w:rsidRPr="00FC4FCA">
              <w:rPr>
                <w:rFonts w:ascii="Calibri" w:eastAsia="Times New Roman" w:hAnsi="Calibri" w:cs="Calibri"/>
                <w:color w:val="000000"/>
                <w:sz w:val="22"/>
                <w:szCs w:val="22"/>
                <w:lang w:val="es-ES" w:eastAsia="es-ES"/>
              </w:rPr>
              <w:t>.)</w:t>
            </w:r>
          </w:p>
        </w:tc>
      </w:tr>
      <w:tr w:rsidR="00FC4FCA" w:rsidRPr="00040C3C" w14:paraId="24939A56" w14:textId="77777777" w:rsidTr="00FC4FCA">
        <w:trPr>
          <w:trHeight w:val="300"/>
          <w:jc w:val="center"/>
        </w:trPr>
        <w:tc>
          <w:tcPr>
            <w:tcW w:w="2276" w:type="dxa"/>
            <w:tcBorders>
              <w:top w:val="nil"/>
              <w:left w:val="nil"/>
              <w:bottom w:val="nil"/>
              <w:right w:val="nil"/>
            </w:tcBorders>
            <w:shd w:val="clear" w:color="000000" w:fill="D8D8D8"/>
            <w:noWrap/>
            <w:vAlign w:val="center"/>
            <w:hideMark/>
          </w:tcPr>
          <w:p w14:paraId="72D41DA8"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GB</w:t>
            </w:r>
          </w:p>
        </w:tc>
        <w:tc>
          <w:tcPr>
            <w:tcW w:w="1113" w:type="dxa"/>
            <w:tcBorders>
              <w:top w:val="nil"/>
              <w:left w:val="nil"/>
              <w:bottom w:val="nil"/>
              <w:right w:val="nil"/>
            </w:tcBorders>
            <w:shd w:val="clear" w:color="auto" w:fill="auto"/>
            <w:noWrap/>
            <w:vAlign w:val="center"/>
            <w:hideMark/>
          </w:tcPr>
          <w:p w14:paraId="4E82B9FB"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55,774</w:t>
            </w:r>
          </w:p>
        </w:tc>
        <w:tc>
          <w:tcPr>
            <w:tcW w:w="1407" w:type="dxa"/>
            <w:tcBorders>
              <w:top w:val="nil"/>
              <w:left w:val="nil"/>
              <w:bottom w:val="nil"/>
              <w:right w:val="nil"/>
            </w:tcBorders>
            <w:shd w:val="clear" w:color="auto" w:fill="auto"/>
            <w:noWrap/>
            <w:vAlign w:val="center"/>
            <w:hideMark/>
          </w:tcPr>
          <w:p w14:paraId="0825A71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53,963</w:t>
            </w:r>
          </w:p>
        </w:tc>
        <w:tc>
          <w:tcPr>
            <w:tcW w:w="1113" w:type="dxa"/>
            <w:tcBorders>
              <w:top w:val="nil"/>
              <w:left w:val="nil"/>
              <w:bottom w:val="nil"/>
              <w:right w:val="nil"/>
            </w:tcBorders>
            <w:shd w:val="clear" w:color="auto" w:fill="auto"/>
            <w:noWrap/>
            <w:vAlign w:val="center"/>
            <w:hideMark/>
          </w:tcPr>
          <w:p w14:paraId="27877C6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36,046</w:t>
            </w:r>
          </w:p>
        </w:tc>
        <w:tc>
          <w:tcPr>
            <w:tcW w:w="1616" w:type="dxa"/>
            <w:tcBorders>
              <w:top w:val="nil"/>
              <w:left w:val="nil"/>
              <w:bottom w:val="nil"/>
              <w:right w:val="nil"/>
            </w:tcBorders>
            <w:shd w:val="clear" w:color="auto" w:fill="auto"/>
            <w:noWrap/>
            <w:vAlign w:val="center"/>
            <w:hideMark/>
          </w:tcPr>
          <w:p w14:paraId="13BBBEC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43,119</w:t>
            </w:r>
          </w:p>
        </w:tc>
      </w:tr>
      <w:tr w:rsidR="00FC4FCA" w:rsidRPr="00040C3C" w14:paraId="06C3EBF9" w14:textId="77777777" w:rsidTr="00FC4FCA">
        <w:trPr>
          <w:trHeight w:val="300"/>
          <w:jc w:val="center"/>
        </w:trPr>
        <w:tc>
          <w:tcPr>
            <w:tcW w:w="2276" w:type="dxa"/>
            <w:tcBorders>
              <w:top w:val="nil"/>
              <w:left w:val="nil"/>
              <w:bottom w:val="nil"/>
              <w:right w:val="nil"/>
            </w:tcBorders>
            <w:shd w:val="clear" w:color="000000" w:fill="BFBFBF"/>
            <w:noWrap/>
            <w:vAlign w:val="center"/>
            <w:hideMark/>
          </w:tcPr>
          <w:p w14:paraId="4D94A3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 GB</w:t>
            </w:r>
          </w:p>
        </w:tc>
        <w:tc>
          <w:tcPr>
            <w:tcW w:w="1113" w:type="dxa"/>
            <w:tcBorders>
              <w:top w:val="nil"/>
              <w:left w:val="nil"/>
              <w:bottom w:val="nil"/>
              <w:right w:val="nil"/>
            </w:tcBorders>
            <w:shd w:val="clear" w:color="000000" w:fill="F2F2F2"/>
            <w:noWrap/>
            <w:vAlign w:val="center"/>
            <w:hideMark/>
          </w:tcPr>
          <w:p w14:paraId="5A475EB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55,476</w:t>
            </w:r>
          </w:p>
        </w:tc>
        <w:tc>
          <w:tcPr>
            <w:tcW w:w="1407" w:type="dxa"/>
            <w:tcBorders>
              <w:top w:val="nil"/>
              <w:left w:val="nil"/>
              <w:bottom w:val="nil"/>
              <w:right w:val="nil"/>
            </w:tcBorders>
            <w:shd w:val="clear" w:color="000000" w:fill="F2F2F2"/>
            <w:noWrap/>
            <w:vAlign w:val="center"/>
            <w:hideMark/>
          </w:tcPr>
          <w:p w14:paraId="7F0A2AA2"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16,948</w:t>
            </w:r>
          </w:p>
        </w:tc>
        <w:tc>
          <w:tcPr>
            <w:tcW w:w="1113" w:type="dxa"/>
            <w:tcBorders>
              <w:top w:val="nil"/>
              <w:left w:val="nil"/>
              <w:bottom w:val="nil"/>
              <w:right w:val="nil"/>
            </w:tcBorders>
            <w:shd w:val="clear" w:color="000000" w:fill="F2F2F2"/>
            <w:noWrap/>
            <w:vAlign w:val="center"/>
            <w:hideMark/>
          </w:tcPr>
          <w:p w14:paraId="44128EF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11,900</w:t>
            </w:r>
          </w:p>
        </w:tc>
        <w:tc>
          <w:tcPr>
            <w:tcW w:w="1616" w:type="dxa"/>
            <w:tcBorders>
              <w:top w:val="nil"/>
              <w:left w:val="nil"/>
              <w:bottom w:val="nil"/>
              <w:right w:val="nil"/>
            </w:tcBorders>
            <w:shd w:val="clear" w:color="000000" w:fill="F2F2F2"/>
            <w:noWrap/>
            <w:vAlign w:val="center"/>
            <w:hideMark/>
          </w:tcPr>
          <w:p w14:paraId="1703C5B2"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9,361</w:t>
            </w:r>
          </w:p>
        </w:tc>
      </w:tr>
      <w:tr w:rsidR="00FC4FCA" w:rsidRPr="00040C3C" w14:paraId="53FF0A1A" w14:textId="77777777" w:rsidTr="00FC4FCA">
        <w:trPr>
          <w:trHeight w:val="300"/>
          <w:jc w:val="center"/>
        </w:trPr>
        <w:tc>
          <w:tcPr>
            <w:tcW w:w="2276" w:type="dxa"/>
            <w:tcBorders>
              <w:top w:val="nil"/>
              <w:left w:val="nil"/>
              <w:bottom w:val="nil"/>
              <w:right w:val="nil"/>
            </w:tcBorders>
            <w:shd w:val="clear" w:color="000000" w:fill="D8D8D8"/>
            <w:noWrap/>
            <w:vAlign w:val="center"/>
            <w:hideMark/>
          </w:tcPr>
          <w:p w14:paraId="25406CAD"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100 GB</w:t>
            </w:r>
          </w:p>
        </w:tc>
        <w:tc>
          <w:tcPr>
            <w:tcW w:w="1113" w:type="dxa"/>
            <w:tcBorders>
              <w:top w:val="nil"/>
              <w:left w:val="nil"/>
              <w:bottom w:val="nil"/>
              <w:right w:val="nil"/>
            </w:tcBorders>
            <w:shd w:val="clear" w:color="auto" w:fill="auto"/>
            <w:noWrap/>
            <w:vAlign w:val="center"/>
            <w:hideMark/>
          </w:tcPr>
          <w:p w14:paraId="3395EBAF"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61,584</w:t>
            </w:r>
          </w:p>
        </w:tc>
        <w:tc>
          <w:tcPr>
            <w:tcW w:w="1407" w:type="dxa"/>
            <w:tcBorders>
              <w:top w:val="nil"/>
              <w:left w:val="nil"/>
              <w:bottom w:val="nil"/>
              <w:right w:val="nil"/>
            </w:tcBorders>
            <w:shd w:val="clear" w:color="auto" w:fill="auto"/>
            <w:noWrap/>
            <w:vAlign w:val="center"/>
            <w:hideMark/>
          </w:tcPr>
          <w:p w14:paraId="197F735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55,243</w:t>
            </w:r>
          </w:p>
        </w:tc>
        <w:tc>
          <w:tcPr>
            <w:tcW w:w="1113" w:type="dxa"/>
            <w:tcBorders>
              <w:top w:val="nil"/>
              <w:left w:val="nil"/>
              <w:bottom w:val="nil"/>
              <w:right w:val="nil"/>
            </w:tcBorders>
            <w:shd w:val="clear" w:color="auto" w:fill="auto"/>
            <w:noWrap/>
            <w:vAlign w:val="center"/>
            <w:hideMark/>
          </w:tcPr>
          <w:p w14:paraId="49779CA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17,423</w:t>
            </w:r>
          </w:p>
        </w:tc>
        <w:tc>
          <w:tcPr>
            <w:tcW w:w="1616" w:type="dxa"/>
            <w:tcBorders>
              <w:top w:val="nil"/>
              <w:left w:val="nil"/>
              <w:bottom w:val="nil"/>
              <w:right w:val="nil"/>
            </w:tcBorders>
            <w:shd w:val="clear" w:color="auto" w:fill="auto"/>
            <w:noWrap/>
            <w:vAlign w:val="center"/>
            <w:hideMark/>
          </w:tcPr>
          <w:p w14:paraId="0CC09ACB" w14:textId="77777777" w:rsidR="00FC4FCA" w:rsidRPr="00FC4FCA" w:rsidRDefault="00FC4FCA" w:rsidP="0032152E">
            <w:pPr>
              <w:keepNext/>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30,744</w:t>
            </w:r>
          </w:p>
        </w:tc>
      </w:tr>
    </w:tbl>
    <w:p w14:paraId="622179E9" w14:textId="1F64BBC1" w:rsidR="0032152E" w:rsidRPr="0032152E" w:rsidRDefault="0032152E" w:rsidP="0032152E">
      <w:pPr>
        <w:pStyle w:val="Caption"/>
        <w:jc w:val="center"/>
        <w:rPr>
          <w:rFonts w:ascii="Arial" w:hAnsi="Arial" w:cs="Arial"/>
        </w:rPr>
      </w:pPr>
      <w:bookmarkStart w:id="192" w:name="_Toc180490280"/>
      <w:r w:rsidRPr="0032152E">
        <w:rPr>
          <w:rFonts w:ascii="Arial" w:hAnsi="Arial" w:cs="Arial"/>
        </w:rPr>
        <w:t xml:space="preserve">Tabla </w:t>
      </w:r>
      <w:r w:rsidRPr="0032152E">
        <w:rPr>
          <w:rFonts w:ascii="Arial" w:hAnsi="Arial" w:cs="Arial"/>
        </w:rPr>
        <w:fldChar w:fldCharType="begin"/>
      </w:r>
      <w:r w:rsidRPr="0032152E">
        <w:rPr>
          <w:rFonts w:ascii="Arial" w:hAnsi="Arial" w:cs="Arial"/>
        </w:rPr>
        <w:instrText xml:space="preserve"> SEQ Tabla \* ARABIC </w:instrText>
      </w:r>
      <w:r w:rsidRPr="0032152E">
        <w:rPr>
          <w:rFonts w:ascii="Arial" w:hAnsi="Arial" w:cs="Arial"/>
        </w:rPr>
        <w:fldChar w:fldCharType="separate"/>
      </w:r>
      <w:r w:rsidR="00D516C3">
        <w:rPr>
          <w:rFonts w:ascii="Arial" w:hAnsi="Arial" w:cs="Arial"/>
          <w:noProof/>
        </w:rPr>
        <w:t>9</w:t>
      </w:r>
      <w:r w:rsidRPr="0032152E">
        <w:rPr>
          <w:rFonts w:ascii="Arial" w:hAnsi="Arial" w:cs="Arial"/>
        </w:rPr>
        <w:fldChar w:fldCharType="end"/>
      </w:r>
      <w:r w:rsidRPr="0032152E">
        <w:rPr>
          <w:rFonts w:ascii="Arial" w:hAnsi="Arial" w:cs="Arial"/>
        </w:rPr>
        <w:t xml:space="preserve"> Resultados Generales OLAP</w:t>
      </w:r>
      <w:bookmarkEnd w:id="192"/>
    </w:p>
    <w:p w14:paraId="2335DC04" w14:textId="4583A42C" w:rsidR="00FC4FCA" w:rsidRDefault="00FC4FCA" w:rsidP="000F0DE0">
      <w:pPr>
        <w:pStyle w:val="parrafoTesis"/>
      </w:pPr>
      <w:r>
        <w:t xml:space="preserve">De manera a realizar un análisis acerca de este resultado, </w:t>
      </w:r>
      <w:r w:rsidR="00E33E95">
        <w:t>la</w:t>
      </w:r>
      <w:r>
        <w:t xml:space="preserve"> grafic</w:t>
      </w:r>
      <w:r w:rsidR="0032152E">
        <w:t>a</w:t>
      </w:r>
      <w:r>
        <w:t xml:space="preserve"> </w:t>
      </w:r>
      <w:r w:rsidR="0032152E">
        <w:t>8</w:t>
      </w:r>
      <w:r>
        <w:t xml:space="preserve"> muestra un notable optimización de tiempo conforme se aumentan los nodos. Este comportamiento regular de los tiempos obtenidos con el aumento de nodos en el sistema bajo prueba, plasma las mejoras obtenidas principalmente en el segmento denotado entre el 2do y el 3er nodo en donde la pendiente de tiempo es más pronunciada. Además de ello se verifica un leve decremento de rendimiento al agregar el 4to. nodo para los valores máximos considerados.</w:t>
      </w:r>
    </w:p>
    <w:p w14:paraId="32824BCA" w14:textId="77777777" w:rsidR="0032152E" w:rsidRDefault="00FC4FCA" w:rsidP="000F0DE0">
      <w:pPr>
        <w:pStyle w:val="parrafoTesis"/>
      </w:pPr>
      <w:r w:rsidRPr="00040C3C">
        <w:rPr>
          <w:noProof/>
          <w:lang w:val="en-US"/>
        </w:rPr>
        <w:drawing>
          <wp:inline distT="0" distB="0" distL="0" distR="0" wp14:anchorId="7E437A29" wp14:editId="7DB264E3">
            <wp:extent cx="5486400" cy="2554485"/>
            <wp:effectExtent l="19050" t="0" r="19050" b="0"/>
            <wp:docPr id="7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856886E" w14:textId="0B807631" w:rsidR="00E33E95" w:rsidRPr="00FA10BF" w:rsidRDefault="0032152E" w:rsidP="0032152E">
      <w:pPr>
        <w:pStyle w:val="Caption"/>
        <w:jc w:val="center"/>
        <w:rPr>
          <w:rFonts w:ascii="Arial" w:hAnsi="Arial" w:cs="Arial"/>
        </w:rPr>
      </w:pPr>
      <w:bookmarkStart w:id="193" w:name="_Toc180490462"/>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D516C3">
        <w:rPr>
          <w:rFonts w:ascii="Arial" w:hAnsi="Arial" w:cs="Arial"/>
          <w:noProof/>
        </w:rPr>
        <w:t>7</w:t>
      </w:r>
      <w:r w:rsidRPr="00FA10BF">
        <w:rPr>
          <w:rFonts w:ascii="Arial" w:hAnsi="Arial" w:cs="Arial"/>
        </w:rPr>
        <w:fldChar w:fldCharType="end"/>
      </w:r>
      <w:r w:rsidRPr="00FA10BF">
        <w:rPr>
          <w:rFonts w:ascii="Arial" w:hAnsi="Arial" w:cs="Arial"/>
        </w:rPr>
        <w:t xml:space="preserve"> Rendimiento Promedio OLAP</w:t>
      </w:r>
      <w:bookmarkEnd w:id="193"/>
    </w:p>
    <w:p w14:paraId="7B15CAD9" w14:textId="430C7D02" w:rsidR="00FC4FCA" w:rsidRDefault="00FC4FCA" w:rsidP="000F0DE0">
      <w:pPr>
        <w:pStyle w:val="parrafoTesis"/>
      </w:pPr>
      <w:r>
        <w:t>La optimización del sistema provee la tabla</w:t>
      </w:r>
      <w:r w:rsidR="00FA10BF">
        <w:t xml:space="preserve"> </w:t>
      </w:r>
      <w:r w:rsidR="00653E6F">
        <w:t>10</w:t>
      </w:r>
      <w:r>
        <w:t>, en la cual se calculan los porcentajes de ganancia obtenida durante el incremento de nodos.</w:t>
      </w:r>
    </w:p>
    <w:p w14:paraId="4DAF7AFF" w14:textId="77777777" w:rsidR="0032152E" w:rsidRDefault="0032152E" w:rsidP="000F0DE0">
      <w:pPr>
        <w:pStyle w:val="parrafoTesis"/>
      </w:pPr>
    </w:p>
    <w:tbl>
      <w:tblPr>
        <w:tblW w:w="8532" w:type="dxa"/>
        <w:tblInd w:w="70" w:type="dxa"/>
        <w:tblCellMar>
          <w:left w:w="70" w:type="dxa"/>
          <w:right w:w="70" w:type="dxa"/>
        </w:tblCellMar>
        <w:tblLook w:val="04A0" w:firstRow="1" w:lastRow="0" w:firstColumn="1" w:lastColumn="0" w:noHBand="0" w:noVBand="1"/>
      </w:tblPr>
      <w:tblGrid>
        <w:gridCol w:w="803"/>
        <w:gridCol w:w="1063"/>
        <w:gridCol w:w="797"/>
        <w:gridCol w:w="665"/>
        <w:gridCol w:w="930"/>
        <w:gridCol w:w="723"/>
        <w:gridCol w:w="741"/>
        <w:gridCol w:w="642"/>
        <w:gridCol w:w="728"/>
        <w:gridCol w:w="798"/>
        <w:gridCol w:w="642"/>
      </w:tblGrid>
      <w:tr w:rsidR="00FC4FCA" w:rsidRPr="003838BD" w14:paraId="6A16D7A1" w14:textId="77777777" w:rsidTr="00FC4FCA">
        <w:trPr>
          <w:trHeight w:val="323"/>
        </w:trPr>
        <w:tc>
          <w:tcPr>
            <w:tcW w:w="803" w:type="dxa"/>
            <w:tcBorders>
              <w:top w:val="nil"/>
              <w:left w:val="nil"/>
              <w:bottom w:val="nil"/>
              <w:right w:val="nil"/>
            </w:tcBorders>
            <w:shd w:val="clear" w:color="000000" w:fill="A5A5A5"/>
            <w:noWrap/>
            <w:vAlign w:val="center"/>
            <w:hideMark/>
          </w:tcPr>
          <w:p w14:paraId="2CF02E8D" w14:textId="77777777" w:rsidR="00FC4FCA" w:rsidRPr="003838BD" w:rsidRDefault="00FC4FCA" w:rsidP="0032152E">
            <w:pPr>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Tamaño\</w:t>
            </w:r>
            <w:r>
              <w:rPr>
                <w:rFonts w:ascii="Calibri" w:eastAsia="Times New Roman" w:hAnsi="Calibri" w:cs="Calibri"/>
                <w:color w:val="000000"/>
                <w:sz w:val="18"/>
                <w:szCs w:val="18"/>
                <w:lang w:val="es-ES" w:eastAsia="es-ES"/>
              </w:rPr>
              <w:t xml:space="preserve"> </w:t>
            </w:r>
            <w:r w:rsidRPr="003838BD">
              <w:rPr>
                <w:rFonts w:ascii="Calibri" w:eastAsia="Times New Roman" w:hAnsi="Calibri" w:cs="Calibri"/>
                <w:color w:val="000000"/>
                <w:sz w:val="18"/>
                <w:szCs w:val="18"/>
                <w:lang w:val="es-ES" w:eastAsia="es-ES"/>
              </w:rPr>
              <w:t>nodos</w:t>
            </w:r>
          </w:p>
        </w:tc>
        <w:tc>
          <w:tcPr>
            <w:tcW w:w="1063" w:type="dxa"/>
            <w:tcBorders>
              <w:top w:val="nil"/>
              <w:left w:val="nil"/>
              <w:bottom w:val="nil"/>
              <w:right w:val="nil"/>
            </w:tcBorders>
            <w:shd w:val="clear" w:color="000000" w:fill="A5A5A5"/>
            <w:noWrap/>
            <w:vAlign w:val="center"/>
            <w:hideMark/>
          </w:tcPr>
          <w:p w14:paraId="1536AFDE"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  (</w:t>
            </w:r>
            <w:proofErr w:type="spellStart"/>
            <w:r w:rsidRPr="003838BD">
              <w:rPr>
                <w:rFonts w:ascii="Calibri" w:eastAsia="Times New Roman" w:hAnsi="Calibri" w:cs="Calibri"/>
                <w:color w:val="000000"/>
                <w:sz w:val="18"/>
                <w:szCs w:val="18"/>
                <w:lang w:val="es-ES" w:eastAsia="es-ES"/>
              </w:rPr>
              <w:t>seg</w:t>
            </w:r>
            <w:proofErr w:type="spellEnd"/>
            <w:r w:rsidRPr="003838BD">
              <w:rPr>
                <w:rFonts w:ascii="Calibri" w:eastAsia="Times New Roman" w:hAnsi="Calibri" w:cs="Calibri"/>
                <w:color w:val="000000"/>
                <w:sz w:val="18"/>
                <w:szCs w:val="18"/>
                <w:lang w:val="es-ES" w:eastAsia="es-ES"/>
              </w:rPr>
              <w:t>.)</w:t>
            </w:r>
          </w:p>
        </w:tc>
        <w:tc>
          <w:tcPr>
            <w:tcW w:w="797" w:type="dxa"/>
            <w:tcBorders>
              <w:top w:val="nil"/>
              <w:left w:val="nil"/>
              <w:bottom w:val="nil"/>
              <w:right w:val="nil"/>
            </w:tcBorders>
            <w:shd w:val="clear" w:color="000000" w:fill="A5A5A5"/>
            <w:noWrap/>
            <w:vAlign w:val="center"/>
            <w:hideMark/>
          </w:tcPr>
          <w:p w14:paraId="6E05868D"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  (</w:t>
            </w:r>
            <w:proofErr w:type="spellStart"/>
            <w:r w:rsidRPr="003838BD">
              <w:rPr>
                <w:rFonts w:ascii="Calibri" w:eastAsia="Times New Roman" w:hAnsi="Calibri" w:cs="Calibri"/>
                <w:color w:val="000000"/>
                <w:sz w:val="18"/>
                <w:szCs w:val="18"/>
                <w:lang w:val="es-ES" w:eastAsia="es-ES"/>
              </w:rPr>
              <w:t>seg</w:t>
            </w:r>
            <w:proofErr w:type="spellEnd"/>
            <w:r w:rsidRPr="003838BD">
              <w:rPr>
                <w:rFonts w:ascii="Calibri" w:eastAsia="Times New Roman" w:hAnsi="Calibri" w:cs="Calibri"/>
                <w:color w:val="000000"/>
                <w:sz w:val="18"/>
                <w:szCs w:val="18"/>
                <w:lang w:val="es-ES" w:eastAsia="es-ES"/>
              </w:rPr>
              <w:t>.)</w:t>
            </w:r>
          </w:p>
        </w:tc>
        <w:tc>
          <w:tcPr>
            <w:tcW w:w="665" w:type="dxa"/>
            <w:tcBorders>
              <w:top w:val="nil"/>
              <w:left w:val="nil"/>
              <w:bottom w:val="nil"/>
              <w:right w:val="nil"/>
            </w:tcBorders>
            <w:shd w:val="clear" w:color="000000" w:fill="A5A5A5"/>
            <w:noWrap/>
            <w:vAlign w:val="center"/>
            <w:hideMark/>
          </w:tcPr>
          <w:p w14:paraId="6507C42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930" w:type="dxa"/>
            <w:tcBorders>
              <w:top w:val="nil"/>
              <w:left w:val="nil"/>
              <w:bottom w:val="nil"/>
              <w:right w:val="nil"/>
            </w:tcBorders>
            <w:shd w:val="clear" w:color="000000" w:fill="A5A5A5"/>
            <w:noWrap/>
            <w:vAlign w:val="center"/>
            <w:hideMark/>
          </w:tcPr>
          <w:p w14:paraId="75FE2DBE" w14:textId="77777777" w:rsidR="00FC4FCA" w:rsidRPr="003838BD" w:rsidRDefault="00FC4FCA" w:rsidP="0059134A">
            <w:pPr>
              <w:jc w:val="right"/>
              <w:rPr>
                <w:rFonts w:ascii="Calibri" w:eastAsia="Times New Roman" w:hAnsi="Calibri" w:cs="Calibri"/>
                <w:color w:val="000000"/>
                <w:sz w:val="18"/>
                <w:szCs w:val="18"/>
                <w:lang w:val="es-ES" w:eastAsia="es-ES"/>
              </w:rPr>
            </w:pPr>
            <w:r>
              <w:rPr>
                <w:rFonts w:ascii="Calibri" w:eastAsia="Times New Roman" w:hAnsi="Calibri" w:cs="Calibri"/>
                <w:color w:val="000000"/>
                <w:sz w:val="18"/>
                <w:szCs w:val="18"/>
                <w:lang w:val="es-ES" w:eastAsia="es-ES"/>
              </w:rPr>
              <w:t>% m.</w:t>
            </w:r>
            <w:r w:rsidRPr="003838BD">
              <w:rPr>
                <w:rFonts w:ascii="Calibri" w:eastAsia="Times New Roman" w:hAnsi="Calibri" w:cs="Calibri"/>
                <w:color w:val="000000"/>
                <w:sz w:val="18"/>
                <w:szCs w:val="18"/>
                <w:lang w:val="es-ES" w:eastAsia="es-ES"/>
              </w:rPr>
              <w:t xml:space="preserve"> total</w:t>
            </w:r>
          </w:p>
        </w:tc>
        <w:tc>
          <w:tcPr>
            <w:tcW w:w="723" w:type="dxa"/>
            <w:tcBorders>
              <w:top w:val="nil"/>
              <w:left w:val="nil"/>
              <w:bottom w:val="nil"/>
              <w:right w:val="nil"/>
            </w:tcBorders>
            <w:shd w:val="clear" w:color="000000" w:fill="A5A5A5"/>
            <w:noWrap/>
            <w:vAlign w:val="center"/>
            <w:hideMark/>
          </w:tcPr>
          <w:p w14:paraId="332DB6B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  (</w:t>
            </w:r>
            <w:proofErr w:type="spellStart"/>
            <w:r w:rsidRPr="003838BD">
              <w:rPr>
                <w:rFonts w:ascii="Calibri" w:eastAsia="Times New Roman" w:hAnsi="Calibri" w:cs="Calibri"/>
                <w:color w:val="000000"/>
                <w:sz w:val="18"/>
                <w:szCs w:val="18"/>
                <w:lang w:val="es-ES" w:eastAsia="es-ES"/>
              </w:rPr>
              <w:t>seg</w:t>
            </w:r>
            <w:proofErr w:type="spellEnd"/>
            <w:r w:rsidRPr="003838BD">
              <w:rPr>
                <w:rFonts w:ascii="Calibri" w:eastAsia="Times New Roman" w:hAnsi="Calibri" w:cs="Calibri"/>
                <w:color w:val="000000"/>
                <w:sz w:val="18"/>
                <w:szCs w:val="18"/>
                <w:lang w:val="es-ES" w:eastAsia="es-ES"/>
              </w:rPr>
              <w:t>.)</w:t>
            </w:r>
          </w:p>
        </w:tc>
        <w:tc>
          <w:tcPr>
            <w:tcW w:w="741" w:type="dxa"/>
            <w:tcBorders>
              <w:top w:val="nil"/>
              <w:left w:val="nil"/>
              <w:bottom w:val="nil"/>
              <w:right w:val="nil"/>
            </w:tcBorders>
            <w:shd w:val="clear" w:color="000000" w:fill="A5A5A5"/>
            <w:noWrap/>
            <w:vAlign w:val="center"/>
            <w:hideMark/>
          </w:tcPr>
          <w:p w14:paraId="7BC7DC3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642" w:type="dxa"/>
            <w:tcBorders>
              <w:top w:val="nil"/>
              <w:left w:val="nil"/>
              <w:bottom w:val="nil"/>
              <w:right w:val="nil"/>
            </w:tcBorders>
            <w:shd w:val="clear" w:color="000000" w:fill="A5A5A5"/>
            <w:noWrap/>
            <w:vAlign w:val="center"/>
            <w:hideMark/>
          </w:tcPr>
          <w:p w14:paraId="3D57A08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w:t>
            </w:r>
            <w:r>
              <w:rPr>
                <w:rFonts w:ascii="Calibri" w:eastAsia="Times New Roman" w:hAnsi="Calibri" w:cs="Calibri"/>
                <w:color w:val="000000"/>
                <w:sz w:val="18"/>
                <w:szCs w:val="18"/>
                <w:lang w:val="es-ES" w:eastAsia="es-ES"/>
              </w:rPr>
              <w:t>.</w:t>
            </w:r>
            <w:r w:rsidRPr="003838BD">
              <w:rPr>
                <w:rFonts w:ascii="Calibri" w:eastAsia="Times New Roman" w:hAnsi="Calibri" w:cs="Calibri"/>
                <w:color w:val="000000"/>
                <w:sz w:val="18"/>
                <w:szCs w:val="18"/>
                <w:lang w:val="es-ES" w:eastAsia="es-ES"/>
              </w:rPr>
              <w:t xml:space="preserve"> total</w:t>
            </w:r>
          </w:p>
        </w:tc>
        <w:tc>
          <w:tcPr>
            <w:tcW w:w="728" w:type="dxa"/>
            <w:tcBorders>
              <w:top w:val="nil"/>
              <w:left w:val="nil"/>
              <w:bottom w:val="nil"/>
              <w:right w:val="nil"/>
            </w:tcBorders>
            <w:shd w:val="clear" w:color="000000" w:fill="A5A5A5"/>
            <w:noWrap/>
            <w:vAlign w:val="center"/>
            <w:hideMark/>
          </w:tcPr>
          <w:p w14:paraId="65B6AC7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  (</w:t>
            </w:r>
            <w:proofErr w:type="spellStart"/>
            <w:r w:rsidRPr="003838BD">
              <w:rPr>
                <w:rFonts w:ascii="Calibri" w:eastAsia="Times New Roman" w:hAnsi="Calibri" w:cs="Calibri"/>
                <w:color w:val="000000"/>
                <w:sz w:val="18"/>
                <w:szCs w:val="18"/>
                <w:lang w:val="es-ES" w:eastAsia="es-ES"/>
              </w:rPr>
              <w:t>seg</w:t>
            </w:r>
            <w:proofErr w:type="spellEnd"/>
            <w:r w:rsidRPr="003838BD">
              <w:rPr>
                <w:rFonts w:ascii="Calibri" w:eastAsia="Times New Roman" w:hAnsi="Calibri" w:cs="Calibri"/>
                <w:color w:val="000000"/>
                <w:sz w:val="18"/>
                <w:szCs w:val="18"/>
                <w:lang w:val="es-ES" w:eastAsia="es-ES"/>
              </w:rPr>
              <w:t>.)</w:t>
            </w:r>
          </w:p>
        </w:tc>
        <w:tc>
          <w:tcPr>
            <w:tcW w:w="798" w:type="dxa"/>
            <w:tcBorders>
              <w:top w:val="nil"/>
              <w:left w:val="nil"/>
              <w:bottom w:val="nil"/>
              <w:right w:val="nil"/>
            </w:tcBorders>
            <w:shd w:val="clear" w:color="000000" w:fill="A5A5A5"/>
            <w:noWrap/>
            <w:vAlign w:val="center"/>
            <w:hideMark/>
          </w:tcPr>
          <w:p w14:paraId="2C03455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642" w:type="dxa"/>
            <w:tcBorders>
              <w:top w:val="nil"/>
              <w:left w:val="nil"/>
              <w:bottom w:val="nil"/>
              <w:right w:val="nil"/>
            </w:tcBorders>
            <w:shd w:val="clear" w:color="000000" w:fill="A5A5A5"/>
            <w:noWrap/>
            <w:vAlign w:val="center"/>
            <w:hideMark/>
          </w:tcPr>
          <w:p w14:paraId="148915D2"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w:t>
            </w:r>
            <w:r>
              <w:rPr>
                <w:rFonts w:ascii="Calibri" w:eastAsia="Times New Roman" w:hAnsi="Calibri" w:cs="Calibri"/>
                <w:color w:val="000000"/>
                <w:sz w:val="18"/>
                <w:szCs w:val="18"/>
                <w:lang w:val="es-ES" w:eastAsia="es-ES"/>
              </w:rPr>
              <w:t>.</w:t>
            </w:r>
            <w:r w:rsidRPr="003838BD">
              <w:rPr>
                <w:rFonts w:ascii="Calibri" w:eastAsia="Times New Roman" w:hAnsi="Calibri" w:cs="Calibri"/>
                <w:color w:val="000000"/>
                <w:sz w:val="18"/>
                <w:szCs w:val="18"/>
                <w:lang w:val="es-ES" w:eastAsia="es-ES"/>
              </w:rPr>
              <w:t xml:space="preserve"> total</w:t>
            </w:r>
          </w:p>
        </w:tc>
      </w:tr>
      <w:tr w:rsidR="00FC4FCA" w:rsidRPr="003838BD" w14:paraId="6EB138CB" w14:textId="77777777" w:rsidTr="00FC4FCA">
        <w:trPr>
          <w:trHeight w:val="323"/>
        </w:trPr>
        <w:tc>
          <w:tcPr>
            <w:tcW w:w="803" w:type="dxa"/>
            <w:tcBorders>
              <w:top w:val="nil"/>
              <w:left w:val="nil"/>
              <w:bottom w:val="nil"/>
              <w:right w:val="nil"/>
            </w:tcBorders>
            <w:shd w:val="clear" w:color="000000" w:fill="D8D8D8"/>
            <w:noWrap/>
            <w:vAlign w:val="center"/>
            <w:hideMark/>
          </w:tcPr>
          <w:p w14:paraId="095B1A2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 GB</w:t>
            </w:r>
          </w:p>
        </w:tc>
        <w:tc>
          <w:tcPr>
            <w:tcW w:w="1063" w:type="dxa"/>
            <w:tcBorders>
              <w:top w:val="nil"/>
              <w:left w:val="nil"/>
              <w:bottom w:val="nil"/>
              <w:right w:val="nil"/>
            </w:tcBorders>
            <w:shd w:val="clear" w:color="auto" w:fill="auto"/>
            <w:noWrap/>
            <w:vAlign w:val="center"/>
            <w:hideMark/>
          </w:tcPr>
          <w:p w14:paraId="070600EA"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55,774</w:t>
            </w:r>
          </w:p>
        </w:tc>
        <w:tc>
          <w:tcPr>
            <w:tcW w:w="797" w:type="dxa"/>
            <w:tcBorders>
              <w:top w:val="nil"/>
              <w:left w:val="nil"/>
              <w:bottom w:val="nil"/>
              <w:right w:val="nil"/>
            </w:tcBorders>
            <w:shd w:val="clear" w:color="auto" w:fill="auto"/>
            <w:noWrap/>
            <w:vAlign w:val="center"/>
            <w:hideMark/>
          </w:tcPr>
          <w:p w14:paraId="0C5DC8D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53,963</w:t>
            </w:r>
          </w:p>
        </w:tc>
        <w:tc>
          <w:tcPr>
            <w:tcW w:w="665" w:type="dxa"/>
            <w:tcBorders>
              <w:top w:val="nil"/>
              <w:left w:val="nil"/>
              <w:bottom w:val="nil"/>
              <w:right w:val="nil"/>
            </w:tcBorders>
            <w:shd w:val="clear" w:color="000000" w:fill="D7E4BC"/>
            <w:noWrap/>
            <w:vAlign w:val="center"/>
            <w:hideMark/>
          </w:tcPr>
          <w:p w14:paraId="04EE533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3,246</w:t>
            </w:r>
          </w:p>
        </w:tc>
        <w:tc>
          <w:tcPr>
            <w:tcW w:w="930" w:type="dxa"/>
            <w:tcBorders>
              <w:top w:val="nil"/>
              <w:left w:val="nil"/>
              <w:bottom w:val="nil"/>
              <w:right w:val="nil"/>
            </w:tcBorders>
            <w:shd w:val="clear" w:color="000000" w:fill="D7E4BC"/>
            <w:noWrap/>
            <w:vAlign w:val="center"/>
            <w:hideMark/>
          </w:tcPr>
          <w:p w14:paraId="45FB5BE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3,246</w:t>
            </w:r>
          </w:p>
        </w:tc>
        <w:tc>
          <w:tcPr>
            <w:tcW w:w="723" w:type="dxa"/>
            <w:tcBorders>
              <w:top w:val="nil"/>
              <w:left w:val="nil"/>
              <w:bottom w:val="nil"/>
              <w:right w:val="nil"/>
            </w:tcBorders>
            <w:shd w:val="clear" w:color="auto" w:fill="auto"/>
            <w:noWrap/>
            <w:vAlign w:val="center"/>
            <w:hideMark/>
          </w:tcPr>
          <w:p w14:paraId="57011DC8"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36,046</w:t>
            </w:r>
          </w:p>
        </w:tc>
        <w:tc>
          <w:tcPr>
            <w:tcW w:w="741" w:type="dxa"/>
            <w:tcBorders>
              <w:top w:val="nil"/>
              <w:left w:val="nil"/>
              <w:bottom w:val="nil"/>
              <w:right w:val="nil"/>
            </w:tcBorders>
            <w:shd w:val="clear" w:color="000000" w:fill="D7E4BC"/>
            <w:noWrap/>
            <w:vAlign w:val="center"/>
            <w:hideMark/>
          </w:tcPr>
          <w:p w14:paraId="60E0675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33,203</w:t>
            </w:r>
          </w:p>
        </w:tc>
        <w:tc>
          <w:tcPr>
            <w:tcW w:w="642" w:type="dxa"/>
            <w:tcBorders>
              <w:top w:val="nil"/>
              <w:left w:val="nil"/>
              <w:bottom w:val="nil"/>
              <w:right w:val="nil"/>
            </w:tcBorders>
            <w:shd w:val="clear" w:color="000000" w:fill="D7E4BC"/>
            <w:noWrap/>
            <w:vAlign w:val="center"/>
            <w:hideMark/>
          </w:tcPr>
          <w:p w14:paraId="1BE9146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35,371</w:t>
            </w:r>
          </w:p>
        </w:tc>
        <w:tc>
          <w:tcPr>
            <w:tcW w:w="728" w:type="dxa"/>
            <w:tcBorders>
              <w:top w:val="nil"/>
              <w:left w:val="nil"/>
              <w:bottom w:val="nil"/>
              <w:right w:val="nil"/>
            </w:tcBorders>
            <w:shd w:val="clear" w:color="auto" w:fill="auto"/>
            <w:noWrap/>
            <w:vAlign w:val="center"/>
            <w:hideMark/>
          </w:tcPr>
          <w:p w14:paraId="57BF815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43,119</w:t>
            </w:r>
          </w:p>
        </w:tc>
        <w:tc>
          <w:tcPr>
            <w:tcW w:w="798" w:type="dxa"/>
            <w:tcBorders>
              <w:top w:val="nil"/>
              <w:left w:val="nil"/>
              <w:bottom w:val="nil"/>
              <w:right w:val="nil"/>
            </w:tcBorders>
            <w:shd w:val="clear" w:color="000000" w:fill="D7E4BC"/>
            <w:noWrap/>
            <w:vAlign w:val="center"/>
            <w:hideMark/>
          </w:tcPr>
          <w:p w14:paraId="68D0BD1E"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-19,622</w:t>
            </w:r>
          </w:p>
        </w:tc>
        <w:tc>
          <w:tcPr>
            <w:tcW w:w="642" w:type="dxa"/>
            <w:tcBorders>
              <w:top w:val="nil"/>
              <w:left w:val="nil"/>
              <w:bottom w:val="nil"/>
              <w:right w:val="nil"/>
            </w:tcBorders>
            <w:shd w:val="clear" w:color="000000" w:fill="D7E4BC"/>
            <w:noWrap/>
            <w:vAlign w:val="center"/>
            <w:hideMark/>
          </w:tcPr>
          <w:p w14:paraId="2AF406A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20,096</w:t>
            </w:r>
          </w:p>
        </w:tc>
      </w:tr>
      <w:tr w:rsidR="00FC4FCA" w:rsidRPr="003838BD" w14:paraId="3C909E93" w14:textId="77777777" w:rsidTr="00FC4FCA">
        <w:trPr>
          <w:trHeight w:val="323"/>
        </w:trPr>
        <w:tc>
          <w:tcPr>
            <w:tcW w:w="803" w:type="dxa"/>
            <w:tcBorders>
              <w:top w:val="nil"/>
              <w:left w:val="nil"/>
              <w:bottom w:val="nil"/>
              <w:right w:val="nil"/>
            </w:tcBorders>
            <w:shd w:val="clear" w:color="000000" w:fill="BFBFBF"/>
            <w:noWrap/>
            <w:vAlign w:val="center"/>
            <w:hideMark/>
          </w:tcPr>
          <w:p w14:paraId="1FDCC00E"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 GB</w:t>
            </w:r>
          </w:p>
        </w:tc>
        <w:tc>
          <w:tcPr>
            <w:tcW w:w="1063" w:type="dxa"/>
            <w:tcBorders>
              <w:top w:val="nil"/>
              <w:left w:val="nil"/>
              <w:bottom w:val="nil"/>
              <w:right w:val="nil"/>
            </w:tcBorders>
            <w:shd w:val="clear" w:color="000000" w:fill="D8D8D8"/>
            <w:noWrap/>
            <w:vAlign w:val="center"/>
            <w:hideMark/>
          </w:tcPr>
          <w:p w14:paraId="72C099BF"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55,476</w:t>
            </w:r>
          </w:p>
        </w:tc>
        <w:tc>
          <w:tcPr>
            <w:tcW w:w="797" w:type="dxa"/>
            <w:tcBorders>
              <w:top w:val="nil"/>
              <w:left w:val="nil"/>
              <w:bottom w:val="nil"/>
              <w:right w:val="nil"/>
            </w:tcBorders>
            <w:shd w:val="clear" w:color="000000" w:fill="D8D8D8"/>
            <w:noWrap/>
            <w:vAlign w:val="center"/>
            <w:hideMark/>
          </w:tcPr>
          <w:p w14:paraId="61D72B3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53,422</w:t>
            </w:r>
          </w:p>
        </w:tc>
        <w:tc>
          <w:tcPr>
            <w:tcW w:w="665" w:type="dxa"/>
            <w:tcBorders>
              <w:top w:val="nil"/>
              <w:left w:val="nil"/>
              <w:bottom w:val="nil"/>
              <w:right w:val="nil"/>
            </w:tcBorders>
            <w:shd w:val="clear" w:color="000000" w:fill="C2D69A"/>
            <w:noWrap/>
            <w:vAlign w:val="center"/>
            <w:hideMark/>
          </w:tcPr>
          <w:p w14:paraId="16A206D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3,703</w:t>
            </w:r>
          </w:p>
        </w:tc>
        <w:tc>
          <w:tcPr>
            <w:tcW w:w="930" w:type="dxa"/>
            <w:tcBorders>
              <w:top w:val="nil"/>
              <w:left w:val="nil"/>
              <w:bottom w:val="nil"/>
              <w:right w:val="nil"/>
            </w:tcBorders>
            <w:shd w:val="clear" w:color="000000" w:fill="C2D69A"/>
            <w:noWrap/>
            <w:vAlign w:val="center"/>
            <w:hideMark/>
          </w:tcPr>
          <w:p w14:paraId="60ED5DD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3,703</w:t>
            </w:r>
          </w:p>
        </w:tc>
        <w:tc>
          <w:tcPr>
            <w:tcW w:w="723" w:type="dxa"/>
            <w:tcBorders>
              <w:top w:val="nil"/>
              <w:left w:val="nil"/>
              <w:bottom w:val="nil"/>
              <w:right w:val="nil"/>
            </w:tcBorders>
            <w:shd w:val="clear" w:color="000000" w:fill="D8D8D8"/>
            <w:noWrap/>
            <w:vAlign w:val="center"/>
            <w:hideMark/>
          </w:tcPr>
          <w:p w14:paraId="0D35E4FD"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11,900</w:t>
            </w:r>
          </w:p>
        </w:tc>
        <w:tc>
          <w:tcPr>
            <w:tcW w:w="741" w:type="dxa"/>
            <w:tcBorders>
              <w:top w:val="nil"/>
              <w:left w:val="nil"/>
              <w:bottom w:val="nil"/>
              <w:right w:val="nil"/>
            </w:tcBorders>
            <w:shd w:val="clear" w:color="000000" w:fill="C2D69A"/>
            <w:noWrap/>
            <w:vAlign w:val="center"/>
            <w:hideMark/>
          </w:tcPr>
          <w:p w14:paraId="679E764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77,725</w:t>
            </w:r>
          </w:p>
        </w:tc>
        <w:tc>
          <w:tcPr>
            <w:tcW w:w="642" w:type="dxa"/>
            <w:tcBorders>
              <w:top w:val="nil"/>
              <w:left w:val="nil"/>
              <w:bottom w:val="nil"/>
              <w:right w:val="nil"/>
            </w:tcBorders>
            <w:shd w:val="clear" w:color="000000" w:fill="C2D69A"/>
            <w:noWrap/>
            <w:vAlign w:val="center"/>
            <w:hideMark/>
          </w:tcPr>
          <w:p w14:paraId="452B8C3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78,550</w:t>
            </w:r>
          </w:p>
        </w:tc>
        <w:tc>
          <w:tcPr>
            <w:tcW w:w="728" w:type="dxa"/>
            <w:tcBorders>
              <w:top w:val="nil"/>
              <w:left w:val="nil"/>
              <w:bottom w:val="nil"/>
              <w:right w:val="nil"/>
            </w:tcBorders>
            <w:shd w:val="clear" w:color="000000" w:fill="D8D8D8"/>
            <w:noWrap/>
            <w:vAlign w:val="center"/>
            <w:hideMark/>
          </w:tcPr>
          <w:p w14:paraId="32AF8D8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9,361</w:t>
            </w:r>
          </w:p>
        </w:tc>
        <w:tc>
          <w:tcPr>
            <w:tcW w:w="798" w:type="dxa"/>
            <w:tcBorders>
              <w:top w:val="nil"/>
              <w:left w:val="nil"/>
              <w:bottom w:val="nil"/>
              <w:right w:val="nil"/>
            </w:tcBorders>
            <w:shd w:val="clear" w:color="000000" w:fill="C2D69A"/>
            <w:noWrap/>
            <w:vAlign w:val="center"/>
            <w:hideMark/>
          </w:tcPr>
          <w:p w14:paraId="13D427B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21,338</w:t>
            </w:r>
          </w:p>
        </w:tc>
        <w:tc>
          <w:tcPr>
            <w:tcW w:w="642" w:type="dxa"/>
            <w:tcBorders>
              <w:top w:val="nil"/>
              <w:left w:val="nil"/>
              <w:bottom w:val="nil"/>
              <w:right w:val="nil"/>
            </w:tcBorders>
            <w:shd w:val="clear" w:color="000000" w:fill="C2D69A"/>
            <w:noWrap/>
            <w:vAlign w:val="center"/>
            <w:hideMark/>
          </w:tcPr>
          <w:p w14:paraId="4D046482"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82,478</w:t>
            </w:r>
          </w:p>
        </w:tc>
      </w:tr>
      <w:tr w:rsidR="00FC4FCA" w:rsidRPr="003838BD" w14:paraId="4379BA5F" w14:textId="77777777" w:rsidTr="00FC4FCA">
        <w:trPr>
          <w:trHeight w:val="323"/>
        </w:trPr>
        <w:tc>
          <w:tcPr>
            <w:tcW w:w="803" w:type="dxa"/>
            <w:tcBorders>
              <w:top w:val="nil"/>
              <w:left w:val="nil"/>
              <w:bottom w:val="nil"/>
              <w:right w:val="nil"/>
            </w:tcBorders>
            <w:shd w:val="clear" w:color="000000" w:fill="D8D8D8"/>
            <w:noWrap/>
            <w:vAlign w:val="center"/>
            <w:hideMark/>
          </w:tcPr>
          <w:p w14:paraId="132054F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100 GB</w:t>
            </w:r>
          </w:p>
        </w:tc>
        <w:tc>
          <w:tcPr>
            <w:tcW w:w="1063" w:type="dxa"/>
            <w:tcBorders>
              <w:top w:val="nil"/>
              <w:left w:val="nil"/>
              <w:bottom w:val="nil"/>
              <w:right w:val="nil"/>
            </w:tcBorders>
            <w:shd w:val="clear" w:color="auto" w:fill="auto"/>
            <w:noWrap/>
            <w:vAlign w:val="center"/>
            <w:hideMark/>
          </w:tcPr>
          <w:p w14:paraId="5A67EF87"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61,584</w:t>
            </w:r>
          </w:p>
        </w:tc>
        <w:tc>
          <w:tcPr>
            <w:tcW w:w="797" w:type="dxa"/>
            <w:tcBorders>
              <w:top w:val="nil"/>
              <w:left w:val="nil"/>
              <w:bottom w:val="nil"/>
              <w:right w:val="nil"/>
            </w:tcBorders>
            <w:shd w:val="clear" w:color="auto" w:fill="auto"/>
            <w:noWrap/>
            <w:vAlign w:val="center"/>
            <w:hideMark/>
          </w:tcPr>
          <w:p w14:paraId="605CF48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55,243</w:t>
            </w:r>
          </w:p>
        </w:tc>
        <w:tc>
          <w:tcPr>
            <w:tcW w:w="665" w:type="dxa"/>
            <w:tcBorders>
              <w:top w:val="nil"/>
              <w:left w:val="nil"/>
              <w:bottom w:val="nil"/>
              <w:right w:val="nil"/>
            </w:tcBorders>
            <w:shd w:val="clear" w:color="000000" w:fill="D7E4BC"/>
            <w:noWrap/>
            <w:vAlign w:val="center"/>
            <w:hideMark/>
          </w:tcPr>
          <w:p w14:paraId="691E64E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10,296</w:t>
            </w:r>
          </w:p>
        </w:tc>
        <w:tc>
          <w:tcPr>
            <w:tcW w:w="930" w:type="dxa"/>
            <w:tcBorders>
              <w:top w:val="nil"/>
              <w:left w:val="nil"/>
              <w:bottom w:val="nil"/>
              <w:right w:val="nil"/>
            </w:tcBorders>
            <w:shd w:val="clear" w:color="000000" w:fill="D7E4BC"/>
            <w:noWrap/>
            <w:vAlign w:val="center"/>
            <w:hideMark/>
          </w:tcPr>
          <w:p w14:paraId="4E125ED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10,296</w:t>
            </w:r>
          </w:p>
        </w:tc>
        <w:tc>
          <w:tcPr>
            <w:tcW w:w="723" w:type="dxa"/>
            <w:tcBorders>
              <w:top w:val="nil"/>
              <w:left w:val="nil"/>
              <w:bottom w:val="nil"/>
              <w:right w:val="nil"/>
            </w:tcBorders>
            <w:shd w:val="clear" w:color="auto" w:fill="auto"/>
            <w:noWrap/>
            <w:vAlign w:val="center"/>
            <w:hideMark/>
          </w:tcPr>
          <w:p w14:paraId="31CD4548"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17,423</w:t>
            </w:r>
          </w:p>
        </w:tc>
        <w:tc>
          <w:tcPr>
            <w:tcW w:w="741" w:type="dxa"/>
            <w:tcBorders>
              <w:top w:val="nil"/>
              <w:left w:val="nil"/>
              <w:bottom w:val="nil"/>
              <w:right w:val="nil"/>
            </w:tcBorders>
            <w:shd w:val="clear" w:color="000000" w:fill="D7E4BC"/>
            <w:noWrap/>
            <w:vAlign w:val="center"/>
            <w:hideMark/>
          </w:tcPr>
          <w:p w14:paraId="2AE7B99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68,462</w:t>
            </w:r>
          </w:p>
        </w:tc>
        <w:tc>
          <w:tcPr>
            <w:tcW w:w="642" w:type="dxa"/>
            <w:tcBorders>
              <w:top w:val="nil"/>
              <w:left w:val="nil"/>
              <w:bottom w:val="nil"/>
              <w:right w:val="nil"/>
            </w:tcBorders>
            <w:shd w:val="clear" w:color="000000" w:fill="D7E4BC"/>
            <w:noWrap/>
            <w:vAlign w:val="center"/>
            <w:hideMark/>
          </w:tcPr>
          <w:p w14:paraId="16C6C46C"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71,709</w:t>
            </w:r>
          </w:p>
        </w:tc>
        <w:tc>
          <w:tcPr>
            <w:tcW w:w="728" w:type="dxa"/>
            <w:tcBorders>
              <w:top w:val="nil"/>
              <w:left w:val="nil"/>
              <w:bottom w:val="nil"/>
              <w:right w:val="nil"/>
            </w:tcBorders>
            <w:shd w:val="clear" w:color="auto" w:fill="auto"/>
            <w:noWrap/>
            <w:vAlign w:val="center"/>
            <w:hideMark/>
          </w:tcPr>
          <w:p w14:paraId="626A276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30,744</w:t>
            </w:r>
          </w:p>
        </w:tc>
        <w:tc>
          <w:tcPr>
            <w:tcW w:w="798" w:type="dxa"/>
            <w:tcBorders>
              <w:top w:val="nil"/>
              <w:left w:val="nil"/>
              <w:bottom w:val="nil"/>
              <w:right w:val="nil"/>
            </w:tcBorders>
            <w:shd w:val="clear" w:color="000000" w:fill="D7E4BC"/>
            <w:noWrap/>
            <w:vAlign w:val="center"/>
            <w:hideMark/>
          </w:tcPr>
          <w:p w14:paraId="1D7718F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-76,460</w:t>
            </w:r>
          </w:p>
        </w:tc>
        <w:tc>
          <w:tcPr>
            <w:tcW w:w="642" w:type="dxa"/>
            <w:tcBorders>
              <w:top w:val="nil"/>
              <w:left w:val="nil"/>
              <w:bottom w:val="nil"/>
              <w:right w:val="nil"/>
            </w:tcBorders>
            <w:shd w:val="clear" w:color="000000" w:fill="D7E4BC"/>
            <w:noWrap/>
            <w:vAlign w:val="center"/>
            <w:hideMark/>
          </w:tcPr>
          <w:p w14:paraId="7D04FD63" w14:textId="77777777" w:rsidR="00FC4FCA" w:rsidRPr="003838BD" w:rsidRDefault="00FC4FCA" w:rsidP="00FA10BF">
            <w:pPr>
              <w:keepNext/>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44,347</w:t>
            </w:r>
          </w:p>
        </w:tc>
      </w:tr>
    </w:tbl>
    <w:p w14:paraId="0B952E66" w14:textId="1A402A4A" w:rsidR="00FA10BF" w:rsidRPr="00FA10BF" w:rsidRDefault="00FA10BF" w:rsidP="00FA10BF">
      <w:pPr>
        <w:pStyle w:val="Caption"/>
        <w:jc w:val="center"/>
        <w:rPr>
          <w:rFonts w:ascii="Arial" w:hAnsi="Arial" w:cs="Arial"/>
        </w:rPr>
      </w:pPr>
      <w:bookmarkStart w:id="194" w:name="_Toc180490281"/>
      <w:r w:rsidRPr="00FA10BF">
        <w:rPr>
          <w:rFonts w:ascii="Arial" w:hAnsi="Arial" w:cs="Arial"/>
        </w:rPr>
        <w:t xml:space="preserve">Tabla </w:t>
      </w:r>
      <w:r w:rsidRPr="00FA10BF">
        <w:rPr>
          <w:rFonts w:ascii="Arial" w:hAnsi="Arial" w:cs="Arial"/>
        </w:rPr>
        <w:fldChar w:fldCharType="begin"/>
      </w:r>
      <w:r w:rsidRPr="00FA10BF">
        <w:rPr>
          <w:rFonts w:ascii="Arial" w:hAnsi="Arial" w:cs="Arial"/>
        </w:rPr>
        <w:instrText xml:space="preserve"> SEQ Tabla \* ARABIC </w:instrText>
      </w:r>
      <w:r w:rsidRPr="00FA10BF">
        <w:rPr>
          <w:rFonts w:ascii="Arial" w:hAnsi="Arial" w:cs="Arial"/>
        </w:rPr>
        <w:fldChar w:fldCharType="separate"/>
      </w:r>
      <w:r w:rsidR="00D516C3">
        <w:rPr>
          <w:rFonts w:ascii="Arial" w:hAnsi="Arial" w:cs="Arial"/>
          <w:noProof/>
        </w:rPr>
        <w:t>10</w:t>
      </w:r>
      <w:r w:rsidRPr="00FA10BF">
        <w:rPr>
          <w:rFonts w:ascii="Arial" w:hAnsi="Arial" w:cs="Arial"/>
        </w:rPr>
        <w:fldChar w:fldCharType="end"/>
      </w:r>
      <w:r w:rsidRPr="00FA10BF">
        <w:rPr>
          <w:rFonts w:ascii="Arial" w:hAnsi="Arial" w:cs="Arial"/>
        </w:rPr>
        <w:t xml:space="preserve"> </w:t>
      </w:r>
      <w:r>
        <w:rPr>
          <w:rFonts w:ascii="Arial" w:hAnsi="Arial" w:cs="Arial"/>
        </w:rPr>
        <w:t xml:space="preserve">Tiempo y </w:t>
      </w:r>
      <w:r w:rsidRPr="00FA10BF">
        <w:rPr>
          <w:rFonts w:ascii="Arial" w:hAnsi="Arial" w:cs="Arial"/>
        </w:rPr>
        <w:t>Porcentaje Mejora OLAP</w:t>
      </w:r>
      <w:bookmarkEnd w:id="194"/>
    </w:p>
    <w:p w14:paraId="0C4E724F" w14:textId="05002431" w:rsidR="00FC4FCA" w:rsidRDefault="00FC4FCA" w:rsidP="000F0DE0">
      <w:pPr>
        <w:pStyle w:val="parrafoTesis"/>
      </w:pPr>
      <w:r>
        <w:t>Si excluimos los tiempos  obtenidos y mantenemos los porcentajes, la tabla</w:t>
      </w:r>
      <w:r w:rsidR="00FA10BF">
        <w:t xml:space="preserve"> 8</w:t>
      </w:r>
      <w:r>
        <w:t xml:space="preserve"> se puede transformar en la tabla </w:t>
      </w:r>
      <w:r w:rsidR="00653E6F">
        <w:t>11</w:t>
      </w:r>
      <w:r>
        <w:t>, marcando la ganancia obtenida a medida que se agregan nodos.</w:t>
      </w:r>
    </w:p>
    <w:tbl>
      <w:tblPr>
        <w:tblW w:w="6698" w:type="dxa"/>
        <w:jc w:val="center"/>
        <w:tblInd w:w="-290" w:type="dxa"/>
        <w:tblCellMar>
          <w:left w:w="70" w:type="dxa"/>
          <w:right w:w="70" w:type="dxa"/>
        </w:tblCellMar>
        <w:tblLook w:val="04A0" w:firstRow="1" w:lastRow="0" w:firstColumn="1" w:lastColumn="0" w:noHBand="0" w:noVBand="1"/>
      </w:tblPr>
      <w:tblGrid>
        <w:gridCol w:w="2835"/>
        <w:gridCol w:w="1134"/>
        <w:gridCol w:w="1616"/>
        <w:gridCol w:w="1113"/>
      </w:tblGrid>
      <w:tr w:rsidR="00FC4FCA" w:rsidRPr="003838BD" w14:paraId="51728E15" w14:textId="77777777" w:rsidTr="00FC4FCA">
        <w:trPr>
          <w:trHeight w:val="300"/>
          <w:jc w:val="center"/>
        </w:trPr>
        <w:tc>
          <w:tcPr>
            <w:tcW w:w="2835" w:type="dxa"/>
            <w:tcBorders>
              <w:top w:val="nil"/>
              <w:left w:val="nil"/>
              <w:bottom w:val="nil"/>
              <w:right w:val="nil"/>
            </w:tcBorders>
            <w:shd w:val="clear" w:color="000000" w:fill="A5A5A5"/>
            <w:noWrap/>
            <w:vAlign w:val="bottom"/>
            <w:hideMark/>
          </w:tcPr>
          <w:p w14:paraId="3883FD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Tamaño\nodo agregado</w:t>
            </w:r>
          </w:p>
        </w:tc>
        <w:tc>
          <w:tcPr>
            <w:tcW w:w="1134" w:type="dxa"/>
            <w:tcBorders>
              <w:top w:val="nil"/>
              <w:left w:val="nil"/>
              <w:bottom w:val="nil"/>
              <w:right w:val="nil"/>
            </w:tcBorders>
            <w:shd w:val="clear" w:color="000000" w:fill="A5A5A5"/>
            <w:noWrap/>
            <w:vAlign w:val="bottom"/>
            <w:hideMark/>
          </w:tcPr>
          <w:p w14:paraId="3A97045F"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2do(%)</w:t>
            </w:r>
          </w:p>
        </w:tc>
        <w:tc>
          <w:tcPr>
            <w:tcW w:w="1616" w:type="dxa"/>
            <w:tcBorders>
              <w:top w:val="nil"/>
              <w:left w:val="nil"/>
              <w:bottom w:val="nil"/>
              <w:right w:val="nil"/>
            </w:tcBorders>
            <w:shd w:val="clear" w:color="000000" w:fill="A5A5A5"/>
            <w:noWrap/>
            <w:vAlign w:val="bottom"/>
            <w:hideMark/>
          </w:tcPr>
          <w:p w14:paraId="4E8F89FA"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3ro(%)</w:t>
            </w:r>
          </w:p>
        </w:tc>
        <w:tc>
          <w:tcPr>
            <w:tcW w:w="1113" w:type="dxa"/>
            <w:tcBorders>
              <w:top w:val="nil"/>
              <w:left w:val="nil"/>
              <w:bottom w:val="nil"/>
              <w:right w:val="nil"/>
            </w:tcBorders>
            <w:shd w:val="clear" w:color="000000" w:fill="A5A5A5"/>
            <w:noWrap/>
            <w:vAlign w:val="bottom"/>
            <w:hideMark/>
          </w:tcPr>
          <w:p w14:paraId="73AD1103"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4to(%)</w:t>
            </w:r>
          </w:p>
        </w:tc>
      </w:tr>
      <w:tr w:rsidR="00FC4FCA" w:rsidRPr="003838BD" w14:paraId="3719EC2D" w14:textId="77777777" w:rsidTr="00FC4FCA">
        <w:trPr>
          <w:trHeight w:val="300"/>
          <w:jc w:val="center"/>
        </w:trPr>
        <w:tc>
          <w:tcPr>
            <w:tcW w:w="2835" w:type="dxa"/>
            <w:tcBorders>
              <w:top w:val="nil"/>
              <w:left w:val="nil"/>
              <w:bottom w:val="nil"/>
              <w:right w:val="nil"/>
            </w:tcBorders>
            <w:shd w:val="clear" w:color="000000" w:fill="BFBFBF"/>
            <w:noWrap/>
            <w:vAlign w:val="bottom"/>
            <w:hideMark/>
          </w:tcPr>
          <w:p w14:paraId="32C1AE58"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GB</w:t>
            </w:r>
          </w:p>
        </w:tc>
        <w:tc>
          <w:tcPr>
            <w:tcW w:w="1134" w:type="dxa"/>
            <w:tcBorders>
              <w:top w:val="nil"/>
              <w:left w:val="nil"/>
              <w:bottom w:val="nil"/>
              <w:right w:val="nil"/>
            </w:tcBorders>
            <w:shd w:val="clear" w:color="auto" w:fill="auto"/>
            <w:noWrap/>
            <w:vAlign w:val="bottom"/>
            <w:hideMark/>
          </w:tcPr>
          <w:p w14:paraId="4B4A435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3,246</w:t>
            </w:r>
          </w:p>
        </w:tc>
        <w:tc>
          <w:tcPr>
            <w:tcW w:w="1616" w:type="dxa"/>
            <w:tcBorders>
              <w:top w:val="nil"/>
              <w:left w:val="nil"/>
              <w:bottom w:val="nil"/>
              <w:right w:val="nil"/>
            </w:tcBorders>
            <w:shd w:val="clear" w:color="auto" w:fill="auto"/>
            <w:noWrap/>
            <w:vAlign w:val="bottom"/>
            <w:hideMark/>
          </w:tcPr>
          <w:p w14:paraId="7B05D3CA"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35,371</w:t>
            </w:r>
          </w:p>
        </w:tc>
        <w:tc>
          <w:tcPr>
            <w:tcW w:w="1113" w:type="dxa"/>
            <w:tcBorders>
              <w:top w:val="nil"/>
              <w:left w:val="nil"/>
              <w:bottom w:val="nil"/>
              <w:right w:val="nil"/>
            </w:tcBorders>
            <w:shd w:val="clear" w:color="auto" w:fill="auto"/>
            <w:noWrap/>
            <w:vAlign w:val="bottom"/>
            <w:hideMark/>
          </w:tcPr>
          <w:p w14:paraId="299AEA4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20,096</w:t>
            </w:r>
          </w:p>
        </w:tc>
      </w:tr>
      <w:tr w:rsidR="00FC4FCA" w:rsidRPr="003838BD" w14:paraId="14DF2800" w14:textId="77777777" w:rsidTr="00FC4FCA">
        <w:trPr>
          <w:trHeight w:val="300"/>
          <w:jc w:val="center"/>
        </w:trPr>
        <w:tc>
          <w:tcPr>
            <w:tcW w:w="2835" w:type="dxa"/>
            <w:tcBorders>
              <w:top w:val="nil"/>
              <w:left w:val="nil"/>
              <w:bottom w:val="nil"/>
              <w:right w:val="nil"/>
            </w:tcBorders>
            <w:shd w:val="clear" w:color="000000" w:fill="A5A5A5"/>
            <w:noWrap/>
            <w:vAlign w:val="bottom"/>
            <w:hideMark/>
          </w:tcPr>
          <w:p w14:paraId="78863A0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 GB</w:t>
            </w:r>
          </w:p>
        </w:tc>
        <w:tc>
          <w:tcPr>
            <w:tcW w:w="1134" w:type="dxa"/>
            <w:tcBorders>
              <w:top w:val="nil"/>
              <w:left w:val="nil"/>
              <w:bottom w:val="nil"/>
              <w:right w:val="nil"/>
            </w:tcBorders>
            <w:shd w:val="clear" w:color="000000" w:fill="D8D8D8"/>
            <w:noWrap/>
            <w:vAlign w:val="bottom"/>
            <w:hideMark/>
          </w:tcPr>
          <w:p w14:paraId="506D54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3,703</w:t>
            </w:r>
          </w:p>
        </w:tc>
        <w:tc>
          <w:tcPr>
            <w:tcW w:w="1616" w:type="dxa"/>
            <w:tcBorders>
              <w:top w:val="nil"/>
              <w:left w:val="nil"/>
              <w:bottom w:val="nil"/>
              <w:right w:val="nil"/>
            </w:tcBorders>
            <w:shd w:val="clear" w:color="000000" w:fill="D8D8D8"/>
            <w:noWrap/>
            <w:vAlign w:val="bottom"/>
            <w:hideMark/>
          </w:tcPr>
          <w:p w14:paraId="0D45BAC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78,550</w:t>
            </w:r>
          </w:p>
        </w:tc>
        <w:tc>
          <w:tcPr>
            <w:tcW w:w="1113" w:type="dxa"/>
            <w:tcBorders>
              <w:top w:val="nil"/>
              <w:left w:val="nil"/>
              <w:bottom w:val="nil"/>
              <w:right w:val="nil"/>
            </w:tcBorders>
            <w:shd w:val="clear" w:color="000000" w:fill="D8D8D8"/>
            <w:noWrap/>
            <w:vAlign w:val="bottom"/>
            <w:hideMark/>
          </w:tcPr>
          <w:p w14:paraId="471BE9A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82,478</w:t>
            </w:r>
          </w:p>
        </w:tc>
      </w:tr>
      <w:tr w:rsidR="00FC4FCA" w:rsidRPr="003838BD" w14:paraId="242BDB32" w14:textId="77777777" w:rsidTr="00FC4FCA">
        <w:trPr>
          <w:trHeight w:val="300"/>
          <w:jc w:val="center"/>
        </w:trPr>
        <w:tc>
          <w:tcPr>
            <w:tcW w:w="2835" w:type="dxa"/>
            <w:tcBorders>
              <w:top w:val="nil"/>
              <w:left w:val="nil"/>
              <w:bottom w:val="nil"/>
              <w:right w:val="nil"/>
            </w:tcBorders>
            <w:shd w:val="clear" w:color="000000" w:fill="BFBFBF"/>
            <w:noWrap/>
            <w:vAlign w:val="bottom"/>
            <w:hideMark/>
          </w:tcPr>
          <w:p w14:paraId="500E3F4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100 GB</w:t>
            </w:r>
          </w:p>
        </w:tc>
        <w:tc>
          <w:tcPr>
            <w:tcW w:w="1134" w:type="dxa"/>
            <w:tcBorders>
              <w:top w:val="nil"/>
              <w:left w:val="nil"/>
              <w:bottom w:val="nil"/>
              <w:right w:val="nil"/>
            </w:tcBorders>
            <w:shd w:val="clear" w:color="auto" w:fill="auto"/>
            <w:noWrap/>
            <w:vAlign w:val="bottom"/>
            <w:hideMark/>
          </w:tcPr>
          <w:p w14:paraId="4D9F226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10,296</w:t>
            </w:r>
          </w:p>
        </w:tc>
        <w:tc>
          <w:tcPr>
            <w:tcW w:w="1616" w:type="dxa"/>
            <w:tcBorders>
              <w:top w:val="nil"/>
              <w:left w:val="nil"/>
              <w:bottom w:val="nil"/>
              <w:right w:val="nil"/>
            </w:tcBorders>
            <w:shd w:val="clear" w:color="auto" w:fill="auto"/>
            <w:noWrap/>
            <w:vAlign w:val="bottom"/>
            <w:hideMark/>
          </w:tcPr>
          <w:p w14:paraId="6CF76A16"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71,709</w:t>
            </w:r>
          </w:p>
        </w:tc>
        <w:tc>
          <w:tcPr>
            <w:tcW w:w="1113" w:type="dxa"/>
            <w:tcBorders>
              <w:top w:val="nil"/>
              <w:left w:val="nil"/>
              <w:bottom w:val="nil"/>
              <w:right w:val="nil"/>
            </w:tcBorders>
            <w:shd w:val="clear" w:color="auto" w:fill="auto"/>
            <w:noWrap/>
            <w:vAlign w:val="bottom"/>
            <w:hideMark/>
          </w:tcPr>
          <w:p w14:paraId="6AADAF52" w14:textId="77777777" w:rsidR="00FC4FCA" w:rsidRPr="00FC4FCA" w:rsidRDefault="00FC4FCA" w:rsidP="00FA10BF">
            <w:pPr>
              <w:keepNext/>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44,347</w:t>
            </w:r>
          </w:p>
        </w:tc>
      </w:tr>
    </w:tbl>
    <w:p w14:paraId="6192CDA5" w14:textId="06DA2A39" w:rsidR="00FA10BF" w:rsidRPr="00FA10BF" w:rsidRDefault="00FA10BF" w:rsidP="00FA10BF">
      <w:pPr>
        <w:pStyle w:val="Caption"/>
        <w:jc w:val="center"/>
        <w:rPr>
          <w:rFonts w:ascii="Arial" w:hAnsi="Arial" w:cs="Arial"/>
        </w:rPr>
      </w:pPr>
      <w:bookmarkStart w:id="195" w:name="_Toc180490282"/>
      <w:r w:rsidRPr="00FA10BF">
        <w:rPr>
          <w:rFonts w:ascii="Arial" w:hAnsi="Arial" w:cs="Arial"/>
        </w:rPr>
        <w:t xml:space="preserve">Tabla </w:t>
      </w:r>
      <w:r w:rsidRPr="00FA10BF">
        <w:rPr>
          <w:rFonts w:ascii="Arial" w:hAnsi="Arial" w:cs="Arial"/>
        </w:rPr>
        <w:fldChar w:fldCharType="begin"/>
      </w:r>
      <w:r w:rsidRPr="00FA10BF">
        <w:rPr>
          <w:rFonts w:ascii="Arial" w:hAnsi="Arial" w:cs="Arial"/>
        </w:rPr>
        <w:instrText xml:space="preserve"> SEQ Tabla \* ARABIC </w:instrText>
      </w:r>
      <w:r w:rsidRPr="00FA10BF">
        <w:rPr>
          <w:rFonts w:ascii="Arial" w:hAnsi="Arial" w:cs="Arial"/>
        </w:rPr>
        <w:fldChar w:fldCharType="separate"/>
      </w:r>
      <w:r w:rsidR="00D516C3">
        <w:rPr>
          <w:rFonts w:ascii="Arial" w:hAnsi="Arial" w:cs="Arial"/>
          <w:noProof/>
        </w:rPr>
        <w:t>11</w:t>
      </w:r>
      <w:r w:rsidRPr="00FA10BF">
        <w:rPr>
          <w:rFonts w:ascii="Arial" w:hAnsi="Arial" w:cs="Arial"/>
        </w:rPr>
        <w:fldChar w:fldCharType="end"/>
      </w:r>
      <w:r w:rsidRPr="00FA10BF">
        <w:rPr>
          <w:rFonts w:ascii="Arial" w:hAnsi="Arial" w:cs="Arial"/>
        </w:rPr>
        <w:t xml:space="preserve"> Porcentaje Mejora OLAP</w:t>
      </w:r>
      <w:bookmarkEnd w:id="195"/>
    </w:p>
    <w:p w14:paraId="2162D915" w14:textId="77777777" w:rsidR="00FA10BF" w:rsidRDefault="00FC4FCA" w:rsidP="000F0DE0">
      <w:pPr>
        <w:pStyle w:val="parrafoTesis"/>
      </w:pPr>
      <w:r w:rsidRPr="003838BD">
        <w:rPr>
          <w:noProof/>
          <w:lang w:val="en-US"/>
        </w:rPr>
        <w:drawing>
          <wp:inline distT="0" distB="0" distL="0" distR="0" wp14:anchorId="7A9293A9" wp14:editId="0A85B89A">
            <wp:extent cx="4595495" cy="2762250"/>
            <wp:effectExtent l="0" t="0" r="27305" b="31750"/>
            <wp:docPr id="7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184D10D" w14:textId="33ECF52D" w:rsidR="00FC4FCA" w:rsidRPr="00FA10BF" w:rsidRDefault="00FA10BF" w:rsidP="00FA10BF">
      <w:pPr>
        <w:pStyle w:val="Caption"/>
        <w:jc w:val="center"/>
        <w:rPr>
          <w:rFonts w:ascii="Arial" w:hAnsi="Arial" w:cs="Arial"/>
        </w:rPr>
      </w:pPr>
      <w:bookmarkStart w:id="196" w:name="_Toc180490463"/>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D516C3">
        <w:rPr>
          <w:rFonts w:ascii="Arial" w:hAnsi="Arial" w:cs="Arial"/>
          <w:noProof/>
        </w:rPr>
        <w:t>8</w:t>
      </w:r>
      <w:r w:rsidRPr="00FA10BF">
        <w:rPr>
          <w:rFonts w:ascii="Arial" w:hAnsi="Arial" w:cs="Arial"/>
        </w:rPr>
        <w:fldChar w:fldCharType="end"/>
      </w:r>
      <w:r w:rsidRPr="00FA10BF">
        <w:rPr>
          <w:rFonts w:ascii="Arial" w:hAnsi="Arial" w:cs="Arial"/>
        </w:rPr>
        <w:t xml:space="preserve"> Ganancia por nodo agregado OLAP</w:t>
      </w:r>
      <w:bookmarkEnd w:id="196"/>
    </w:p>
    <w:p w14:paraId="1F54A8EE" w14:textId="2DB84DFE" w:rsidR="00FC4FCA" w:rsidRDefault="00FC4FCA" w:rsidP="000F0DE0">
      <w:pPr>
        <w:pStyle w:val="parrafoTesis"/>
      </w:pPr>
      <w:r>
        <w:t xml:space="preserve">La </w:t>
      </w:r>
      <w:r w:rsidR="000F0DE0">
        <w:t>tabla</w:t>
      </w:r>
      <w:r w:rsidR="00FA10BF">
        <w:t xml:space="preserve"> </w:t>
      </w:r>
      <w:r w:rsidR="000F0DE0">
        <w:t>11</w:t>
      </w:r>
      <w:r>
        <w:t xml:space="preserve"> queda plasmada en el grafico</w:t>
      </w:r>
      <w:r w:rsidR="000F0DE0">
        <w:t xml:space="preserve"> 8</w:t>
      </w:r>
      <w:r>
        <w:t xml:space="preserve"> en el cual se aprecia que, durante la adición del 2do nodo, existe un margen de ganancia del 3% al 10% y alcanzando una optimización, al agregar el 3er nodo, de ganancias que van desde el 35% al 78%. Durante la incorporación del 4to nodo al sistema notamos un incremento del 20% para el peor caso y del 82% para el mejor caso con respecto al nodo simple.</w:t>
      </w:r>
    </w:p>
    <w:p w14:paraId="0DE177B3" w14:textId="21AE41F6" w:rsidR="00FC4FCA" w:rsidRDefault="00FC4FCA" w:rsidP="000F0DE0">
      <w:pPr>
        <w:pStyle w:val="parrafoTesis"/>
      </w:pPr>
      <w:r>
        <w:t>Las</w:t>
      </w:r>
      <w:r w:rsidR="0032152E">
        <w:t xml:space="preserve"> pruebas se comportaron de mane</w:t>
      </w:r>
      <w:r>
        <w:t xml:space="preserve">a regular según el promedio general obtenido, es por ello que se omite el análisis según el tamaño del banco de datos. Creemos que la razón del incremento del margen de ganancia, se debe a la optimización de carga y memoria brindada al agregar un nodo más a la estructura. </w:t>
      </w:r>
    </w:p>
    <w:p w14:paraId="1DB9BB36" w14:textId="650036AE" w:rsidR="00FC4FCA" w:rsidRDefault="00FC4FCA" w:rsidP="000F0DE0">
      <w:pPr>
        <w:pStyle w:val="parrafoTesis"/>
      </w:pPr>
      <w:r>
        <w:t xml:space="preserve">Paralelamente se obtuvo un estado del la estructura capturando en </w:t>
      </w:r>
      <w:r w:rsidR="00FA10BF">
        <w:t>la grafica 10,</w:t>
      </w:r>
      <w:r>
        <w:t xml:space="preserve"> en el cual notamos el uso de carga y memoria para las pruebas en las que se utilizo solo el nodo 1 y cuál es su reacción al agregarse otro nodo. </w:t>
      </w:r>
    </w:p>
    <w:p w14:paraId="1D5833C7" w14:textId="77777777" w:rsidR="00FA10BF" w:rsidRDefault="00FC4FCA" w:rsidP="000F0DE0">
      <w:pPr>
        <w:pStyle w:val="parrafoTesis"/>
      </w:pPr>
      <w:r>
        <w:rPr>
          <w:noProof/>
          <w:lang w:val="en-US"/>
        </w:rPr>
        <w:drawing>
          <wp:inline distT="0" distB="0" distL="0" distR="0" wp14:anchorId="6BE2D5AF" wp14:editId="1C0A80EB">
            <wp:extent cx="4912006" cy="3962010"/>
            <wp:effectExtent l="0" t="0" r="0" b="635"/>
            <wp:docPr id="70" name="3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6"/>
                    <a:stretch>
                      <a:fillRect/>
                    </a:stretch>
                  </pic:blipFill>
                  <pic:spPr>
                    <a:xfrm>
                      <a:off x="0" y="0"/>
                      <a:ext cx="4912316" cy="3962260"/>
                    </a:xfrm>
                    <a:prstGeom prst="rect">
                      <a:avLst/>
                    </a:prstGeom>
                  </pic:spPr>
                </pic:pic>
              </a:graphicData>
            </a:graphic>
          </wp:inline>
        </w:drawing>
      </w:r>
    </w:p>
    <w:p w14:paraId="794FCE65" w14:textId="543E98E9" w:rsidR="00FC4FCA" w:rsidRPr="00FA10BF" w:rsidRDefault="00FA10BF" w:rsidP="00FA10BF">
      <w:pPr>
        <w:pStyle w:val="Caption"/>
        <w:jc w:val="center"/>
        <w:rPr>
          <w:rFonts w:ascii="Arial" w:hAnsi="Arial" w:cs="Arial"/>
        </w:rPr>
      </w:pPr>
      <w:bookmarkStart w:id="197" w:name="_Toc180490464"/>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D516C3">
        <w:rPr>
          <w:rFonts w:ascii="Arial" w:hAnsi="Arial" w:cs="Arial"/>
          <w:noProof/>
        </w:rPr>
        <w:t>9</w:t>
      </w:r>
      <w:r w:rsidRPr="00FA10BF">
        <w:rPr>
          <w:rFonts w:ascii="Arial" w:hAnsi="Arial" w:cs="Arial"/>
        </w:rPr>
        <w:fldChar w:fldCharType="end"/>
      </w:r>
      <w:r w:rsidRPr="00FA10BF">
        <w:rPr>
          <w:rFonts w:ascii="Arial" w:hAnsi="Arial" w:cs="Arial"/>
        </w:rPr>
        <w:t xml:space="preserve"> Monitoreo 1</w:t>
      </w:r>
      <w:r>
        <w:rPr>
          <w:rFonts w:ascii="Arial" w:hAnsi="Arial" w:cs="Arial"/>
        </w:rPr>
        <w:t>er</w:t>
      </w:r>
      <w:r w:rsidRPr="00FA10BF">
        <w:rPr>
          <w:rFonts w:ascii="Arial" w:hAnsi="Arial" w:cs="Arial"/>
        </w:rPr>
        <w:t xml:space="preserve"> nodo</w:t>
      </w:r>
      <w:bookmarkEnd w:id="197"/>
    </w:p>
    <w:p w14:paraId="05ADF959" w14:textId="50E41729" w:rsidR="00FC4FCA" w:rsidRDefault="00FC4FCA" w:rsidP="000F0DE0">
      <w:pPr>
        <w:pStyle w:val="parrafoTesis"/>
      </w:pPr>
      <w:r>
        <w:t xml:space="preserve">Luego de agregar el siguiente nodo </w:t>
      </w:r>
      <w:r w:rsidR="00AA60FD">
        <w:t>hemos notado</w:t>
      </w:r>
      <w:r>
        <w:t xml:space="preserve"> que la carga y el uso de memoria también es migrada al nuevo nodo aumentando el rendimiento de la infraestructura como se visualiza en el grafico</w:t>
      </w:r>
      <w:r w:rsidR="000F0DE0">
        <w:t xml:space="preserve"> 10</w:t>
      </w:r>
      <w:r>
        <w:t>.</w:t>
      </w:r>
    </w:p>
    <w:p w14:paraId="2A6DA727" w14:textId="77777777" w:rsidR="00FC4FCA" w:rsidRDefault="00FC4FCA" w:rsidP="000F0DE0">
      <w:pPr>
        <w:pStyle w:val="parrafoTesis"/>
      </w:pPr>
    </w:p>
    <w:p w14:paraId="7BB1BE09" w14:textId="77777777" w:rsidR="00FA10BF" w:rsidRDefault="00FC4FCA" w:rsidP="000F0DE0">
      <w:pPr>
        <w:pStyle w:val="parrafoTesis"/>
      </w:pPr>
      <w:r>
        <w:rPr>
          <w:noProof/>
          <w:lang w:val="en-US"/>
        </w:rPr>
        <w:drawing>
          <wp:inline distT="0" distB="0" distL="0" distR="0" wp14:anchorId="669F7DA2" wp14:editId="4D8DDB55">
            <wp:extent cx="5486400" cy="4688840"/>
            <wp:effectExtent l="0" t="0" r="0" b="10160"/>
            <wp:docPr id="73" name="4 Imagen" descr="no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4.png"/>
                    <pic:cNvPicPr/>
                  </pic:nvPicPr>
                  <pic:blipFill>
                    <a:blip r:embed="rId27"/>
                    <a:stretch>
                      <a:fillRect/>
                    </a:stretch>
                  </pic:blipFill>
                  <pic:spPr>
                    <a:xfrm>
                      <a:off x="0" y="0"/>
                      <a:ext cx="5486400" cy="4688840"/>
                    </a:xfrm>
                    <a:prstGeom prst="rect">
                      <a:avLst/>
                    </a:prstGeom>
                  </pic:spPr>
                </pic:pic>
              </a:graphicData>
            </a:graphic>
          </wp:inline>
        </w:drawing>
      </w:r>
    </w:p>
    <w:p w14:paraId="2319D8BE" w14:textId="07C84A98" w:rsidR="00B67CC5" w:rsidRPr="007C3B60" w:rsidRDefault="00FA10BF" w:rsidP="00FA10BF">
      <w:pPr>
        <w:pStyle w:val="Caption"/>
        <w:jc w:val="center"/>
        <w:rPr>
          <w:rFonts w:ascii="Arial" w:hAnsi="Arial" w:cs="Arial"/>
        </w:rPr>
      </w:pPr>
      <w:bookmarkStart w:id="198" w:name="_Toc180490465"/>
      <w:r w:rsidRPr="007C3B60">
        <w:rPr>
          <w:rFonts w:ascii="Arial" w:hAnsi="Arial" w:cs="Arial"/>
        </w:rPr>
        <w:t xml:space="preserve">Gráfica </w:t>
      </w:r>
      <w:r w:rsidRPr="007C3B60">
        <w:rPr>
          <w:rFonts w:ascii="Arial" w:hAnsi="Arial" w:cs="Arial"/>
        </w:rPr>
        <w:fldChar w:fldCharType="begin"/>
      </w:r>
      <w:r w:rsidRPr="007C3B60">
        <w:rPr>
          <w:rFonts w:ascii="Arial" w:hAnsi="Arial" w:cs="Arial"/>
        </w:rPr>
        <w:instrText xml:space="preserve"> SEQ Gráfica \* ARABIC </w:instrText>
      </w:r>
      <w:r w:rsidRPr="007C3B60">
        <w:rPr>
          <w:rFonts w:ascii="Arial" w:hAnsi="Arial" w:cs="Arial"/>
        </w:rPr>
        <w:fldChar w:fldCharType="separate"/>
      </w:r>
      <w:r w:rsidR="00D516C3">
        <w:rPr>
          <w:rFonts w:ascii="Arial" w:hAnsi="Arial" w:cs="Arial"/>
          <w:noProof/>
        </w:rPr>
        <w:t>10</w:t>
      </w:r>
      <w:r w:rsidRPr="007C3B60">
        <w:rPr>
          <w:rFonts w:ascii="Arial" w:hAnsi="Arial" w:cs="Arial"/>
        </w:rPr>
        <w:fldChar w:fldCharType="end"/>
      </w:r>
      <w:r w:rsidRPr="007C3B60">
        <w:rPr>
          <w:rFonts w:ascii="Arial" w:hAnsi="Arial" w:cs="Arial"/>
        </w:rPr>
        <w:t xml:space="preserve"> Monitoreo 4to nodo</w:t>
      </w:r>
      <w:bookmarkEnd w:id="198"/>
    </w:p>
    <w:p w14:paraId="69899B72" w14:textId="77777777" w:rsidR="00970F36" w:rsidRDefault="00970F36" w:rsidP="000F0DE0">
      <w:pPr>
        <w:pStyle w:val="headingTesis2"/>
      </w:pPr>
      <w:bookmarkStart w:id="199" w:name="_Toc306032615"/>
    </w:p>
    <w:p w14:paraId="19381AEE" w14:textId="77777777" w:rsidR="00970F36" w:rsidRDefault="00970F36">
      <w:pPr>
        <w:rPr>
          <w:rFonts w:ascii="Arial" w:eastAsiaTheme="majorEastAsia" w:hAnsi="Arial" w:cstheme="majorBidi"/>
          <w:b/>
          <w:bCs/>
          <w:caps/>
          <w:lang w:val="es-ES" w:eastAsia="es-ES"/>
        </w:rPr>
      </w:pPr>
      <w:r>
        <w:br w:type="page"/>
      </w:r>
    </w:p>
    <w:p w14:paraId="25500207" w14:textId="614117BA" w:rsidR="000F0DE0" w:rsidRDefault="00970F36" w:rsidP="000F0DE0">
      <w:pPr>
        <w:pStyle w:val="headingTesis2"/>
      </w:pPr>
      <w:bookmarkStart w:id="200" w:name="_Toc180490573"/>
      <w:r>
        <w:t xml:space="preserve">3.3.3 </w:t>
      </w:r>
      <w:r w:rsidR="000F0DE0">
        <w:t>Resumen de análisis y resultados</w:t>
      </w:r>
      <w:bookmarkEnd w:id="199"/>
      <w:bookmarkEnd w:id="200"/>
    </w:p>
    <w:p w14:paraId="096A98AB" w14:textId="77777777" w:rsidR="000F0DE0" w:rsidRDefault="000F0DE0" w:rsidP="000F0DE0">
      <w:pPr>
        <w:pStyle w:val="parrafoTesis"/>
        <w:rPr>
          <w:lang w:val="es-ES"/>
        </w:rPr>
      </w:pPr>
      <w:r>
        <w:rPr>
          <w:lang w:val="es-ES"/>
        </w:rPr>
        <w:t xml:space="preserve">A modo de globalizar las deducciones realizadas tenemos dos panoramas bien marcados. Uno de ellos es el referente al comportamiento de la Transacciones OLTP según la cantidad de </w:t>
      </w:r>
      <w:proofErr w:type="spellStart"/>
      <w:r>
        <w:rPr>
          <w:lang w:val="es-ES"/>
        </w:rPr>
        <w:t>warehouse</w:t>
      </w:r>
      <w:proofErr w:type="spellEnd"/>
      <w:r>
        <w:rPr>
          <w:lang w:val="es-ES"/>
        </w:rPr>
        <w:t xml:space="preserve"> utilizados, en el cual podemos apreciar que para un </w:t>
      </w:r>
      <w:proofErr w:type="spellStart"/>
      <w:r>
        <w:rPr>
          <w:lang w:val="es-ES"/>
        </w:rPr>
        <w:t>warehouse</w:t>
      </w:r>
      <w:proofErr w:type="spellEnd"/>
      <w:r>
        <w:rPr>
          <w:lang w:val="es-ES"/>
        </w:rPr>
        <w:t xml:space="preserve"> (</w:t>
      </w:r>
      <m:oMath>
        <m:r>
          <w:rPr>
            <w:rFonts w:ascii="Cambria Math" w:hAnsi="Cambria Math"/>
            <w:lang w:val="es-ES"/>
          </w:rPr>
          <m:t>ω</m:t>
        </m:r>
      </m:oMath>
      <w:r>
        <w:rPr>
          <w:lang w:val="es-ES"/>
        </w:rPr>
        <w:t>) igual a 1 existe un rango de ganancia (</w:t>
      </w:r>
      <m:oMath>
        <m:r>
          <w:rPr>
            <w:rFonts w:ascii="Cambria Math" w:hAnsi="Cambria Math"/>
            <w:lang w:val="es-ES"/>
          </w:rPr>
          <m:t>∆</m:t>
        </m:r>
      </m:oMath>
      <w:r>
        <w:rPr>
          <w:lang w:val="es-ES"/>
        </w:rPr>
        <w:t xml:space="preserve">) que oscila entre el -3% y el +3% denotado por la expresión: </w:t>
      </w:r>
    </w:p>
    <w:p w14:paraId="596F9A18" w14:textId="77777777" w:rsidR="000F0DE0" w:rsidRPr="00DA2E18" w:rsidRDefault="000F0DE0" w:rsidP="000F0DE0">
      <w:pPr>
        <w:pStyle w:val="parrafoTesis"/>
        <w:rPr>
          <w:i/>
          <w:lang w:val="en-US"/>
        </w:rPr>
      </w:pPr>
      <m:oMathPara>
        <m:oMath>
          <m:r>
            <w:rPr>
              <w:rFonts w:ascii="Cambria Math" w:hAnsi="Cambria Math"/>
              <w:lang w:val="es-ES"/>
            </w:rPr>
            <m:t>∀ ω</m:t>
          </m:r>
          <m:r>
            <w:rPr>
              <w:rFonts w:ascii="Cambria Math" w:hAnsi="Cambria Math"/>
              <w:lang w:val="en-US"/>
            </w:rPr>
            <m:t>=1,  ∆±3%</m:t>
          </m:r>
        </m:oMath>
      </m:oMathPara>
    </w:p>
    <w:p w14:paraId="2977753B" w14:textId="77777777" w:rsidR="000F0DE0" w:rsidRDefault="000F0DE0" w:rsidP="000F0DE0">
      <w:pPr>
        <w:pStyle w:val="parrafoTesis"/>
        <w:rPr>
          <w:lang w:val="es-ES"/>
        </w:rPr>
      </w:pPr>
      <w:r>
        <w:rPr>
          <w:lang w:val="es-ES"/>
        </w:rPr>
        <w:t>Además según el comportamiento de la ganancia (</w:t>
      </w:r>
      <m:oMath>
        <m:r>
          <w:rPr>
            <w:rFonts w:ascii="Cambria Math" w:hAnsi="Cambria Math"/>
            <w:lang w:val="es-ES"/>
          </w:rPr>
          <m:t>∆</m:t>
        </m:r>
      </m:oMath>
      <w:r>
        <w:rPr>
          <w:lang w:val="es-ES"/>
        </w:rPr>
        <w:t>), para transacciones de un periodo (</w:t>
      </w:r>
      <w:r w:rsidRPr="000C3406">
        <w:rPr>
          <w:i/>
          <w:lang w:val="es-ES"/>
        </w:rPr>
        <w:t>t</w:t>
      </w:r>
      <w:r>
        <w:rPr>
          <w:lang w:val="es-ES"/>
        </w:rPr>
        <w:t xml:space="preserve">) de 120 minutos a partir del 2do nodo,  asciende en segmentos de aproximadamente igual al 10% quedando expresado como sigue: </w:t>
      </w:r>
    </w:p>
    <w:p w14:paraId="66D926CE" w14:textId="77777777" w:rsidR="000F0DE0" w:rsidRDefault="000F0DE0" w:rsidP="000F0DE0">
      <w:pPr>
        <w:pStyle w:val="parrafoTesis"/>
        <w:rPr>
          <w:lang w:val="es-ES"/>
        </w:rPr>
      </w:pPr>
      <m:oMathPara>
        <m:oMath>
          <m:r>
            <w:rPr>
              <w:rFonts w:ascii="Cambria Math" w:hAnsi="Cambria Math"/>
              <w:lang w:val="es-ES"/>
            </w:rPr>
            <m:t>∀ t=120 min.,  ∆≅10%</m:t>
          </m:r>
        </m:oMath>
      </m:oMathPara>
    </w:p>
    <w:p w14:paraId="33B2ACE4" w14:textId="77777777" w:rsidR="000F0DE0" w:rsidRDefault="000F0DE0" w:rsidP="000F0DE0">
      <w:pPr>
        <w:pStyle w:val="parrafoTesis"/>
        <w:rPr>
          <w:lang w:val="es-ES"/>
        </w:rPr>
      </w:pPr>
      <w:r>
        <w:rPr>
          <w:lang w:val="es-ES"/>
        </w:rPr>
        <w:t>El otro panorama es el resultado de las operaciones OLAP realizadas, que para todos los tamaños de banco de datos (</w:t>
      </w:r>
      <w:r w:rsidRPr="003B170C">
        <w:rPr>
          <w:rFonts w:ascii="Cambria Math" w:hAnsi="Cambria Math"/>
          <w:i/>
          <w:lang w:val="es-ES"/>
        </w:rPr>
        <w:t>T</w:t>
      </w:r>
      <w:r>
        <w:rPr>
          <w:lang w:val="es-ES"/>
        </w:rPr>
        <w:t>) incluidos en el test durante:</w:t>
      </w:r>
    </w:p>
    <w:p w14:paraId="689F6A90" w14:textId="77777777" w:rsidR="000F0DE0" w:rsidRDefault="000F0DE0" w:rsidP="000F0DE0">
      <w:pPr>
        <w:pStyle w:val="parrafoTesis"/>
        <w:numPr>
          <w:ilvl w:val="0"/>
          <w:numId w:val="27"/>
        </w:numPr>
        <w:rPr>
          <w:lang w:val="es-ES"/>
        </w:rPr>
      </w:pPr>
      <w:r>
        <w:rPr>
          <w:lang w:val="es-ES"/>
        </w:rPr>
        <w:t xml:space="preserve"> la incorporación del 2do nodo se nota un incremento que oscila entre el 3% y el 10% aproximadamente tal como muestra la siguiente expresión:</w:t>
      </w:r>
    </w:p>
    <w:p w14:paraId="46C7F7F2" w14:textId="77777777" w:rsidR="000F0DE0" w:rsidRPr="0013547F" w:rsidRDefault="000F0DE0" w:rsidP="000F0DE0">
      <w:pPr>
        <w:pStyle w:val="parrafoTesis"/>
        <w:rPr>
          <w:lang w:val="es-ES"/>
        </w:rPr>
      </w:pPr>
      <m:oMathPara>
        <m:oMath>
          <m:r>
            <w:rPr>
              <w:rFonts w:ascii="Cambria Math" w:hAnsi="Cambria Math"/>
              <w:lang w:val="es-ES"/>
            </w:rPr>
            <m:t xml:space="preserve">∀ n=2,  3%&lt;∆&lt;10% </m:t>
          </m:r>
        </m:oMath>
      </m:oMathPara>
    </w:p>
    <w:p w14:paraId="007FCC65" w14:textId="77777777" w:rsidR="000F0DE0" w:rsidRDefault="000F0DE0" w:rsidP="000F0DE0">
      <w:pPr>
        <w:pStyle w:val="parrafoTesis"/>
        <w:numPr>
          <w:ilvl w:val="0"/>
          <w:numId w:val="27"/>
        </w:numPr>
        <w:rPr>
          <w:lang w:val="es-ES"/>
        </w:rPr>
      </w:pPr>
      <w:r>
        <w:rPr>
          <w:lang w:val="es-ES"/>
        </w:rPr>
        <w:t>La incorporación del 3er nodo denota un incremento entre el 35% y el 71% aproximadamente:</w:t>
      </w:r>
    </w:p>
    <w:p w14:paraId="41D0EB20" w14:textId="77777777" w:rsidR="000F0DE0" w:rsidRDefault="000F0DE0" w:rsidP="000F0DE0">
      <w:pPr>
        <w:pStyle w:val="parrafoTesis"/>
        <w:rPr>
          <w:lang w:val="es-ES"/>
        </w:rPr>
      </w:pPr>
      <m:oMathPara>
        <m:oMathParaPr>
          <m:jc m:val="center"/>
        </m:oMathParaPr>
        <m:oMath>
          <m:r>
            <w:rPr>
              <w:rFonts w:ascii="Cambria Math" w:hAnsi="Cambria Math"/>
              <w:lang w:val="es-ES"/>
            </w:rPr>
            <m:t>∀ n=3,  35%&lt;∆&lt;71%</m:t>
          </m:r>
        </m:oMath>
      </m:oMathPara>
    </w:p>
    <w:p w14:paraId="06D8F974" w14:textId="77777777" w:rsidR="000F0DE0" w:rsidRPr="003C2355" w:rsidRDefault="000F0DE0" w:rsidP="000F0DE0">
      <w:pPr>
        <w:pStyle w:val="parrafoTesis"/>
        <w:numPr>
          <w:ilvl w:val="0"/>
          <w:numId w:val="27"/>
        </w:numPr>
        <w:rPr>
          <w:lang w:val="es-ES"/>
        </w:rPr>
      </w:pPr>
      <w:r>
        <w:rPr>
          <w:lang w:val="es-ES"/>
        </w:rPr>
        <w:t>La incorporación del 4to nodo denota un incremento entre el 20% y el 82% aproximadamente:</w:t>
      </w:r>
    </w:p>
    <w:p w14:paraId="4CE69960" w14:textId="77777777" w:rsidR="000F0DE0" w:rsidRDefault="000F0DE0" w:rsidP="000F0DE0">
      <w:pPr>
        <w:pStyle w:val="parrafoTesis"/>
        <w:jc w:val="center"/>
        <w:rPr>
          <w:lang w:val="es-ES"/>
        </w:rPr>
      </w:pPr>
      <m:oMathPara>
        <m:oMath>
          <m:r>
            <w:rPr>
              <w:rFonts w:ascii="Cambria Math" w:hAnsi="Cambria Math"/>
              <w:lang w:val="es-ES"/>
            </w:rPr>
            <m:t xml:space="preserve">∀ n=4,  20%&lt;∆&lt;82% </m:t>
          </m:r>
        </m:oMath>
      </m:oMathPara>
    </w:p>
    <w:p w14:paraId="39BE759F" w14:textId="1DB439BB" w:rsidR="00B67CC5" w:rsidRPr="00D11065" w:rsidRDefault="00B67CC5" w:rsidP="00B67CC5">
      <w:pPr>
        <w:pStyle w:val="headingTesis"/>
      </w:pPr>
    </w:p>
    <w:p w14:paraId="307DEAC7" w14:textId="69A492C8" w:rsidR="00B67CC5" w:rsidRPr="00D11065" w:rsidRDefault="00B67CC5" w:rsidP="000F0DE0">
      <w:pPr>
        <w:pStyle w:val="parrafoTesis"/>
      </w:pPr>
    </w:p>
    <w:p w14:paraId="4B3314CD" w14:textId="77777777" w:rsidR="00970F36" w:rsidRDefault="00970F36">
      <w:pPr>
        <w:rPr>
          <w:rFonts w:ascii="Arial" w:eastAsiaTheme="majorEastAsia" w:hAnsi="Arial" w:cstheme="majorBidi"/>
          <w:b/>
          <w:bCs/>
          <w:caps/>
          <w:lang w:val="es-ES" w:eastAsia="es-ES"/>
        </w:rPr>
      </w:pPr>
      <w:bookmarkStart w:id="201" w:name="_Toc179572687"/>
      <w:r>
        <w:br w:type="page"/>
      </w:r>
    </w:p>
    <w:p w14:paraId="1300E874" w14:textId="186DE691" w:rsidR="005E700B" w:rsidRDefault="00185469" w:rsidP="00CF2D54">
      <w:pPr>
        <w:pStyle w:val="headingTesis"/>
        <w:rPr>
          <w:lang w:eastAsia="en-US"/>
        </w:rPr>
      </w:pPr>
      <w:bookmarkStart w:id="202" w:name="_Toc180490574"/>
      <w:r w:rsidRPr="00D11065">
        <w:t>4 CONCLUSIONES Y RECOMENDACIONES</w:t>
      </w:r>
      <w:bookmarkEnd w:id="201"/>
      <w:bookmarkEnd w:id="202"/>
    </w:p>
    <w:p w14:paraId="62B0DAB8" w14:textId="77777777" w:rsidR="00970F36" w:rsidRDefault="00BD6670" w:rsidP="000F0DE0">
      <w:pPr>
        <w:pStyle w:val="parrafoTesis"/>
      </w:pPr>
      <w:r>
        <w:t>Como culminación del presente trabajo, se presentan en este capitulo  las conclusiones</w:t>
      </w:r>
      <w:r w:rsidR="00A65683">
        <w:t xml:space="preserve"> finales y son propuestos algunos tópicos como futuras líneas de investigaciones.</w:t>
      </w:r>
    </w:p>
    <w:p w14:paraId="3B4646EA" w14:textId="35C3A07B" w:rsidR="00547D8F" w:rsidRDefault="00A65683" w:rsidP="000F0DE0">
      <w:pPr>
        <w:pStyle w:val="parrafoTesis"/>
      </w:pPr>
      <w:r>
        <w:t xml:space="preserve">En este trabajo </w:t>
      </w:r>
      <w:r w:rsidR="00D92B64">
        <w:t xml:space="preserve">se ha </w:t>
      </w:r>
      <w:r>
        <w:t>implementa</w:t>
      </w:r>
      <w:r w:rsidR="00D92B64">
        <w:t>do</w:t>
      </w:r>
      <w:r>
        <w:t xml:space="preserve"> en el Laboratorio del Centro de </w:t>
      </w:r>
      <w:r w:rsidR="00D92B64">
        <w:t>Investigación</w:t>
      </w:r>
      <w:r>
        <w:t xml:space="preserve"> en </w:t>
      </w:r>
      <w:r w:rsidR="00D92B64">
        <w:t>Computación</w:t>
      </w:r>
      <w:r>
        <w:t xml:space="preserve"> de la Facultad de </w:t>
      </w:r>
      <w:r w:rsidR="00D92B64">
        <w:t>Ingeniería</w:t>
      </w:r>
      <w:r w:rsidR="005B5082">
        <w:t xml:space="preserve"> (CICFI)</w:t>
      </w:r>
      <w:r>
        <w:t xml:space="preserve"> una infraestructura de altas prestaciones SSI [MORI04] para aplicaciones de banco de datos</w:t>
      </w:r>
      <w:r w:rsidR="00D92B64">
        <w:t>, como alternativa a la adquisición</w:t>
      </w:r>
      <w:r w:rsidR="005B5082">
        <w:t xml:space="preserve"> de costosos Mainframes. </w:t>
      </w:r>
      <w:r w:rsidR="00D92B64">
        <w:t xml:space="preserve"> </w:t>
      </w:r>
    </w:p>
    <w:p w14:paraId="43DA782B" w14:textId="7F18384E" w:rsidR="00D92B64" w:rsidRDefault="00D92B64" w:rsidP="000F0DE0">
      <w:pPr>
        <w:pStyle w:val="parrafoTesis"/>
      </w:pPr>
      <w:r>
        <w:t>Se ha</w:t>
      </w:r>
      <w:r w:rsidR="00A65683">
        <w:t xml:space="preserve"> evaluado el desempeño de la infraestructura mediante pruebas de rendimiento basadas en el estándar TPC [TPCC11]. Es</w:t>
      </w:r>
      <w:r>
        <w:t>tos resultados además sirven como</w:t>
      </w:r>
      <w:r w:rsidR="00A65683">
        <w:t xml:space="preserve"> </w:t>
      </w:r>
      <w:r>
        <w:t>a</w:t>
      </w:r>
      <w:r w:rsidR="00547D8F">
        <w:t>porte a la comunidad</w:t>
      </w:r>
      <w:r>
        <w:t xml:space="preserve"> de código abierto del proyecto</w:t>
      </w:r>
      <w:r w:rsidR="00547D8F">
        <w:t xml:space="preserve"> OpenSSI</w:t>
      </w:r>
      <w:r>
        <w:t xml:space="preserve"> [</w:t>
      </w:r>
      <w:r w:rsidRPr="00C6087E">
        <w:t>WALK</w:t>
      </w:r>
      <w:r>
        <w:t>05]</w:t>
      </w:r>
      <w:r w:rsidR="00547D8F">
        <w:t xml:space="preserve"> sobre el comportamiento de la infraestructura </w:t>
      </w:r>
      <w:r>
        <w:t>ejecutando</w:t>
      </w:r>
      <w:r w:rsidR="00547D8F">
        <w:t xml:space="preserve"> pruebas de rendimiento TPC-C y TPC-H</w:t>
      </w:r>
      <w:r>
        <w:t xml:space="preserve">. </w:t>
      </w:r>
    </w:p>
    <w:p w14:paraId="686D5A30" w14:textId="0A0124BE" w:rsidR="005B5082" w:rsidRDefault="005B5082" w:rsidP="000F0DE0">
      <w:pPr>
        <w:pStyle w:val="parrafoTesis"/>
      </w:pPr>
      <w:r>
        <w:t>Con los resultados obtenidos se demostró que una infraestructura de altas prestaciones brinda mayor eficiencia  que un ordenador de características medias. Si bien las limitaciones con las que se cuenta en el CICFI como trafico de red y uso del espacio físico entre otros, son incidentes directos en la eficiencia de la infraestructura, se ha podido demostrar que con los recursos presentes se ha podido adquirir una infraestructura que provea altas prestaciones a menor coste y manteniendo el nivel de criti</w:t>
      </w:r>
      <w:r w:rsidR="00262C87">
        <w:t>cidad de los datos establecidos</w:t>
      </w:r>
      <w:r w:rsidR="00262C87" w:rsidRPr="00262C87">
        <w:t>.</w:t>
      </w:r>
    </w:p>
    <w:p w14:paraId="3AF1C6F2" w14:textId="7D62B507" w:rsidR="00547D8F" w:rsidRDefault="00D92B64" w:rsidP="000F0DE0">
      <w:pPr>
        <w:pStyle w:val="parrafoTesis"/>
      </w:pPr>
      <w:r>
        <w:t>Se ha o</w:t>
      </w:r>
      <w:r w:rsidR="00547D8F">
        <w:t>ptimiza</w:t>
      </w:r>
      <w:r>
        <w:t>do</w:t>
      </w:r>
      <w:r w:rsidR="00547D8F">
        <w:t xml:space="preserve"> la infraestructura para la ejecución de Banco de datos mediante ajustes en las configuraciones del middleware SSI.</w:t>
      </w:r>
      <w:r>
        <w:t xml:space="preserve"> Además el presente trabajo de tesis sirve como guía metodológica de implementación de una infraestructura de altas prestaciones basado en el middleware OpenSSI [</w:t>
      </w:r>
      <w:r w:rsidRPr="00C6087E">
        <w:t>WALK</w:t>
      </w:r>
      <w:r>
        <w:t xml:space="preserve">05]  y optimizado para la ejecución de aplicaciones de banco de datos. </w:t>
      </w:r>
    </w:p>
    <w:p w14:paraId="5749B602" w14:textId="675FF26E" w:rsidR="00865162" w:rsidRPr="00D11065" w:rsidRDefault="00865162" w:rsidP="000F0DE0">
      <w:pPr>
        <w:pStyle w:val="parrafoTesis"/>
      </w:pPr>
      <w:r w:rsidRPr="00865162">
        <w:t xml:space="preserve">Hemos ejecutado las pruebas con un </w:t>
      </w:r>
      <w:r w:rsidR="00FA4AA9" w:rsidRPr="00865162">
        <w:t>clúster</w:t>
      </w:r>
      <w:r w:rsidRPr="00865162">
        <w:t xml:space="preserve"> OpenSSI de hasta 4 maquinas y obtuvimos buena eficiencia. Estamos conscientes que la infraestructura distribuida al igual que cualquier otra que utilice el trafico de red, presentara ciertas limitaciones al ejecutarse con una gran cantidad de maquinas por el exceso de trafico. Esto se podría mejorar recompilando el propio kernel de OpenSSI para soporte de una mayor cantidad de nodos. Con estas mejoras pensamos que podría mejorar el rendimiento.</w:t>
      </w:r>
    </w:p>
    <w:p w14:paraId="1BB28220" w14:textId="46111A1E" w:rsidR="005E700B" w:rsidRDefault="00CF2D54" w:rsidP="00CF2D54">
      <w:pPr>
        <w:pStyle w:val="headingTesis2"/>
      </w:pPr>
      <w:bookmarkStart w:id="203" w:name="_Toc179572689"/>
      <w:bookmarkStart w:id="204" w:name="_Toc180490575"/>
      <w:r>
        <w:t xml:space="preserve">4.1 </w:t>
      </w:r>
      <w:r w:rsidR="00185469" w:rsidRPr="00D11065">
        <w:t>MEJORAS A LOGRAR</w:t>
      </w:r>
      <w:bookmarkEnd w:id="203"/>
      <w:bookmarkEnd w:id="204"/>
    </w:p>
    <w:p w14:paraId="4B6650AA" w14:textId="77777777" w:rsidR="00BD6670" w:rsidRPr="00D11065" w:rsidRDefault="00BD6670" w:rsidP="000F0DE0">
      <w:pPr>
        <w:pStyle w:val="parrafoTesis"/>
        <w:numPr>
          <w:ilvl w:val="0"/>
          <w:numId w:val="25"/>
        </w:numPr>
      </w:pPr>
      <w:r w:rsidRPr="00D11065">
        <w:t>Optimizar el estándar TPC-C UVA para entornos distribuidos de alto rendimiento.</w:t>
      </w:r>
    </w:p>
    <w:p w14:paraId="202E0943" w14:textId="3D6800AC" w:rsidR="00BD6670" w:rsidRDefault="00BD6670" w:rsidP="000F0DE0">
      <w:pPr>
        <w:pStyle w:val="parrafoTesis"/>
        <w:numPr>
          <w:ilvl w:val="0"/>
          <w:numId w:val="25"/>
        </w:numPr>
      </w:pPr>
      <w:r w:rsidRPr="00D11065">
        <w:t xml:space="preserve">Extender la herramienta de monitoreo </w:t>
      </w:r>
      <w:proofErr w:type="spellStart"/>
      <w:r w:rsidRPr="00D11065">
        <w:t>WebView</w:t>
      </w:r>
      <w:proofErr w:type="spellEnd"/>
      <w:r w:rsidRPr="00D11065">
        <w:t>, con el modulo de administración para agregar y remover nodos por medio de su interfaz graficas.</w:t>
      </w:r>
    </w:p>
    <w:p w14:paraId="59EE9216" w14:textId="074BDDB1" w:rsidR="005B5082" w:rsidRDefault="005B5082" w:rsidP="000F0DE0">
      <w:pPr>
        <w:pStyle w:val="parrafoTesis"/>
        <w:numPr>
          <w:ilvl w:val="0"/>
          <w:numId w:val="25"/>
        </w:numPr>
      </w:pPr>
      <w:r>
        <w:t xml:space="preserve">Implementar </w:t>
      </w:r>
      <w:r w:rsidR="00262C87">
        <w:t>un sistema de almacenamiento que use múltiples discos, como alternativa al sistema de tolerancia de fallos SSIfailover del middleware.</w:t>
      </w:r>
    </w:p>
    <w:p w14:paraId="04847CC9" w14:textId="733DD6A4" w:rsidR="00262C87" w:rsidRPr="00D11065" w:rsidRDefault="00262C87" w:rsidP="000F0DE0">
      <w:pPr>
        <w:pStyle w:val="parrafoTesis"/>
        <w:numPr>
          <w:ilvl w:val="0"/>
          <w:numId w:val="25"/>
        </w:numPr>
      </w:pPr>
      <w:r>
        <w:t>La mejora de los componentes físicos que participan durante el trafico de red, como ser placas de red mas veloces, un enrutador de mayor velocidad.</w:t>
      </w:r>
    </w:p>
    <w:p w14:paraId="541D11F5" w14:textId="4D0E9769" w:rsidR="005E700B" w:rsidRPr="00D11065" w:rsidRDefault="00970F36" w:rsidP="00CF2D54">
      <w:pPr>
        <w:pStyle w:val="headingTesis2"/>
      </w:pPr>
      <w:bookmarkStart w:id="205" w:name="_Toc179572690"/>
      <w:bookmarkStart w:id="206" w:name="_Toc180490576"/>
      <w:r>
        <w:t xml:space="preserve">4.2 </w:t>
      </w:r>
      <w:r w:rsidR="00185469" w:rsidRPr="00D11065">
        <w:t xml:space="preserve">FUTURAS </w:t>
      </w:r>
      <w:r w:rsidR="0032201A" w:rsidRPr="00D11065">
        <w:t>INVESTIGACIONES</w:t>
      </w:r>
      <w:bookmarkEnd w:id="205"/>
      <w:bookmarkEnd w:id="206"/>
    </w:p>
    <w:p w14:paraId="6DC89509" w14:textId="26929A4C" w:rsidR="006E5DDD" w:rsidRPr="00D11065" w:rsidRDefault="006E5DDD" w:rsidP="000F0DE0">
      <w:pPr>
        <w:pStyle w:val="parrafoTesis"/>
      </w:pPr>
      <w:r w:rsidRPr="00D11065">
        <w:t xml:space="preserve">De forma a continuar con el trabajo iniciado en esta tesis, los siguientes </w:t>
      </w:r>
      <w:r w:rsidR="00D11065" w:rsidRPr="00D11065">
        <w:t>t</w:t>
      </w:r>
      <w:r w:rsidR="00D11065">
        <w:t>ó</w:t>
      </w:r>
      <w:r w:rsidR="00D11065" w:rsidRPr="00D11065">
        <w:t>picos</w:t>
      </w:r>
      <w:r w:rsidRPr="00D11065">
        <w:t xml:space="preserve"> son propuestos para trabajos futuros:</w:t>
      </w:r>
    </w:p>
    <w:p w14:paraId="0D0F55A7" w14:textId="7E93AE2E" w:rsidR="006E5DDD" w:rsidRPr="00D11065" w:rsidRDefault="006E5DDD" w:rsidP="000F0DE0">
      <w:pPr>
        <w:pStyle w:val="parrafoTesis"/>
        <w:numPr>
          <w:ilvl w:val="0"/>
          <w:numId w:val="24"/>
        </w:numPr>
      </w:pPr>
      <w:r w:rsidRPr="00D11065">
        <w:t>Evaluar las nuevas versiones de OpenSSI que ya aprovechan a</w:t>
      </w:r>
      <w:r w:rsidR="009C3B8A">
        <w:t>lgunas arquitecturas de 64 bits;</w:t>
      </w:r>
    </w:p>
    <w:p w14:paraId="12498E27" w14:textId="4B59063A" w:rsidR="00E34598" w:rsidRDefault="00E34598" w:rsidP="000F0DE0">
      <w:pPr>
        <w:pStyle w:val="parrafoTesis"/>
        <w:numPr>
          <w:ilvl w:val="0"/>
          <w:numId w:val="24"/>
        </w:numPr>
      </w:pPr>
      <w:r w:rsidRPr="00D11065">
        <w:t xml:space="preserve">Realizar la </w:t>
      </w:r>
      <w:r w:rsidR="00D11065" w:rsidRPr="00D11065">
        <w:t>implementación</w:t>
      </w:r>
      <w:r w:rsidRPr="00D11065">
        <w:t xml:space="preserve"> </w:t>
      </w:r>
      <w:r w:rsidR="00D11065">
        <w:t xml:space="preserve">de la infraestructura SSI </w:t>
      </w:r>
      <w:r w:rsidR="009C3B8A">
        <w:t>con instancias virtuales;</w:t>
      </w:r>
    </w:p>
    <w:p w14:paraId="0073B252" w14:textId="12BCE84C" w:rsidR="00865162" w:rsidRPr="00D11065" w:rsidRDefault="00865162" w:rsidP="000F0DE0">
      <w:pPr>
        <w:pStyle w:val="parrafoTesis"/>
        <w:numPr>
          <w:ilvl w:val="0"/>
          <w:numId w:val="24"/>
        </w:numPr>
      </w:pPr>
      <w:r>
        <w:t>Realizar pruebas con una gran cantidad de clientes</w:t>
      </w:r>
      <w:r w:rsidR="009C3B8A">
        <w:t>;</w:t>
      </w:r>
    </w:p>
    <w:p w14:paraId="2ED6C4CA" w14:textId="556239DB" w:rsidR="00E34598" w:rsidRPr="00D11065" w:rsidRDefault="009D04E0" w:rsidP="000F0DE0">
      <w:pPr>
        <w:pStyle w:val="parrafoTesis"/>
        <w:numPr>
          <w:ilvl w:val="0"/>
          <w:numId w:val="24"/>
        </w:numPr>
      </w:pPr>
      <w:r w:rsidRPr="00D11065">
        <w:t xml:space="preserve">Evaluar la </w:t>
      </w:r>
      <w:r w:rsidR="00D11065" w:rsidRPr="00D11065">
        <w:t>implementación</w:t>
      </w:r>
      <w:r w:rsidRPr="00D11065">
        <w:t xml:space="preserve"> de entornos </w:t>
      </w:r>
      <w:r w:rsidR="00D11065" w:rsidRPr="00D11065">
        <w:t>elásticos</w:t>
      </w:r>
      <w:r w:rsidRPr="00D11065">
        <w:t xml:space="preserve"> sobre la infraestructura SSI.</w:t>
      </w:r>
      <w:r w:rsidR="00E34598" w:rsidRPr="00D11065">
        <w:t xml:space="preserve"> </w:t>
      </w:r>
    </w:p>
    <w:p w14:paraId="592284C0" w14:textId="57B40762" w:rsidR="00121662" w:rsidRPr="00D11065" w:rsidRDefault="00121662" w:rsidP="000F0DE0">
      <w:pPr>
        <w:pStyle w:val="parrafoTesis"/>
        <w:numPr>
          <w:ilvl w:val="0"/>
          <w:numId w:val="23"/>
        </w:numPr>
      </w:pPr>
      <w:r w:rsidRPr="00D11065">
        <w:br w:type="page"/>
      </w:r>
    </w:p>
    <w:p w14:paraId="48F7B27D" w14:textId="29486113" w:rsidR="005E700B" w:rsidRPr="00D11065" w:rsidRDefault="00121662" w:rsidP="00875B25">
      <w:pPr>
        <w:pStyle w:val="headingTesis"/>
      </w:pPr>
      <w:bookmarkStart w:id="207" w:name="_Toc179572691"/>
      <w:bookmarkStart w:id="208" w:name="_Toc180490577"/>
      <w:r w:rsidRPr="00D11065">
        <w:t>Bibliografía</w:t>
      </w:r>
      <w:bookmarkEnd w:id="207"/>
      <w:bookmarkEnd w:id="208"/>
    </w:p>
    <w:p w14:paraId="615BD910" w14:textId="294D9D39" w:rsidR="00651A5B" w:rsidRPr="00D11065" w:rsidRDefault="00651A5B" w:rsidP="000F0DE0">
      <w:pPr>
        <w:pStyle w:val="parrafoTesis"/>
      </w:pPr>
      <w:r w:rsidRPr="00D11065">
        <w:t xml:space="preserve">[BEAS90] BEASLEY J. E. Linear </w:t>
      </w:r>
      <w:proofErr w:type="spellStart"/>
      <w:r w:rsidRPr="00D11065">
        <w:t>programming</w:t>
      </w:r>
      <w:proofErr w:type="spellEnd"/>
      <w:r w:rsidRPr="00D11065">
        <w:t xml:space="preserve"> </w:t>
      </w:r>
      <w:proofErr w:type="spellStart"/>
      <w:r w:rsidRPr="00D11065">
        <w:t>on</w:t>
      </w:r>
      <w:proofErr w:type="spellEnd"/>
      <w:r w:rsidRPr="00D11065">
        <w:t xml:space="preserve"> </w:t>
      </w:r>
      <w:proofErr w:type="spellStart"/>
      <w:r w:rsidRPr="00D11065">
        <w:t>Cray</w:t>
      </w:r>
      <w:proofErr w:type="spellEnd"/>
      <w:r w:rsidRPr="00D11065">
        <w:t xml:space="preserve"> </w:t>
      </w:r>
      <w:proofErr w:type="spellStart"/>
      <w:r w:rsidRPr="00D11065">
        <w:t>supercomputers</w:t>
      </w:r>
      <w:proofErr w:type="spellEnd"/>
      <w:r w:rsidRPr="00D11065">
        <w:t xml:space="preserve">. </w:t>
      </w:r>
      <w:proofErr w:type="spellStart"/>
      <w:r w:rsidRPr="00D11065">
        <w:t>The</w:t>
      </w:r>
      <w:proofErr w:type="spellEnd"/>
      <w:r w:rsidRPr="00D11065">
        <w:t xml:space="preserve"> </w:t>
      </w:r>
      <w:proofErr w:type="spellStart"/>
      <w:r w:rsidRPr="00D11065">
        <w:t>Journal</w:t>
      </w:r>
      <w:proofErr w:type="spellEnd"/>
      <w:r w:rsidRPr="00D11065">
        <w:t xml:space="preserve"> of </w:t>
      </w:r>
      <w:proofErr w:type="spellStart"/>
      <w:r w:rsidRPr="00D11065">
        <w:t>the</w:t>
      </w:r>
      <w:proofErr w:type="spellEnd"/>
      <w:r w:rsidRPr="00D11065">
        <w:t xml:space="preserve"> </w:t>
      </w:r>
      <w:proofErr w:type="spellStart"/>
      <w:r w:rsidRPr="00D11065">
        <w:t>Operational</w:t>
      </w:r>
      <w:proofErr w:type="spellEnd"/>
      <w:r w:rsidRPr="00D11065">
        <w:t xml:space="preserve"> </w:t>
      </w:r>
      <w:proofErr w:type="spellStart"/>
      <w:r w:rsidRPr="00D11065">
        <w:t>Research</w:t>
      </w:r>
      <w:proofErr w:type="spellEnd"/>
      <w:r w:rsidRPr="00D11065">
        <w:t xml:space="preserve"> </w:t>
      </w:r>
      <w:proofErr w:type="spellStart"/>
      <w:r w:rsidRPr="00D11065">
        <w:t>Society</w:t>
      </w:r>
      <w:proofErr w:type="spellEnd"/>
      <w:r w:rsidRPr="00D11065">
        <w:t>.  Vol. 41, No. 2, Feb., 1990</w:t>
      </w:r>
    </w:p>
    <w:p w14:paraId="5AEEB5BE" w14:textId="219560F6" w:rsidR="00651A5B" w:rsidRPr="00D11065" w:rsidRDefault="00651A5B" w:rsidP="000F0DE0">
      <w:pPr>
        <w:pStyle w:val="parrafoTesis"/>
      </w:pPr>
      <w:r w:rsidRPr="00D11065">
        <w:t xml:space="preserve">[HILLI93] HILLIS W. Daniel and Tucker Lewis W. </w:t>
      </w:r>
      <w:proofErr w:type="spellStart"/>
      <w:r w:rsidRPr="00D11065">
        <w:t>The</w:t>
      </w:r>
      <w:proofErr w:type="spellEnd"/>
      <w:r w:rsidRPr="00D11065">
        <w:t xml:space="preserve"> CM-5 </w:t>
      </w:r>
      <w:proofErr w:type="spellStart"/>
      <w:r w:rsidRPr="00D11065">
        <w:t>Connection</w:t>
      </w:r>
      <w:proofErr w:type="spellEnd"/>
      <w:r w:rsidRPr="00D11065">
        <w:t xml:space="preserve"> Machine: A </w:t>
      </w:r>
      <w:proofErr w:type="spellStart"/>
      <w:r w:rsidRPr="00D11065">
        <w:t>Scalable</w:t>
      </w:r>
      <w:proofErr w:type="spellEnd"/>
      <w:r w:rsidRPr="00D11065">
        <w:t xml:space="preserve"> </w:t>
      </w:r>
      <w:proofErr w:type="spellStart"/>
      <w:r w:rsidRPr="00D11065">
        <w:t>Supercomputer</w:t>
      </w:r>
      <w:proofErr w:type="spellEnd"/>
      <w:r w:rsidRPr="00D11065">
        <w:t xml:space="preserve">. </w:t>
      </w:r>
      <w:proofErr w:type="spellStart"/>
      <w:r w:rsidRPr="00D11065">
        <w:t>Communications</w:t>
      </w:r>
      <w:proofErr w:type="spellEnd"/>
      <w:r w:rsidRPr="00D11065">
        <w:t xml:space="preserve"> of </w:t>
      </w:r>
      <w:proofErr w:type="spellStart"/>
      <w:r w:rsidRPr="00D11065">
        <w:t>the</w:t>
      </w:r>
      <w:proofErr w:type="spellEnd"/>
      <w:r w:rsidRPr="00D11065">
        <w:t xml:space="preserve"> ACM, </w:t>
      </w:r>
      <w:proofErr w:type="spellStart"/>
      <w:r w:rsidRPr="00D11065">
        <w:t>November</w:t>
      </w:r>
      <w:proofErr w:type="spellEnd"/>
      <w:r w:rsidRPr="00D11065">
        <w:t xml:space="preserve"> 1993, Vol. 36, No. 11.</w:t>
      </w:r>
    </w:p>
    <w:p w14:paraId="4A581534" w14:textId="7AB57B41" w:rsidR="00651A5B" w:rsidRPr="00D11065" w:rsidRDefault="00651A5B" w:rsidP="000F0DE0">
      <w:pPr>
        <w:pStyle w:val="parrafoTesis"/>
      </w:pPr>
      <w:r w:rsidRPr="00D11065">
        <w:t xml:space="preserve">[BACK77] BACKUS John. Can </w:t>
      </w:r>
      <w:proofErr w:type="spellStart"/>
      <w:r w:rsidRPr="00D11065">
        <w:t>programming</w:t>
      </w:r>
      <w:proofErr w:type="spellEnd"/>
      <w:r w:rsidRPr="00D11065">
        <w:t xml:space="preserve"> be </w:t>
      </w:r>
      <w:proofErr w:type="spellStart"/>
      <w:r w:rsidRPr="00D11065">
        <w:t>liberated</w:t>
      </w:r>
      <w:proofErr w:type="spellEnd"/>
      <w:r w:rsidRPr="00D11065">
        <w:t xml:space="preserve"> </w:t>
      </w:r>
      <w:proofErr w:type="spellStart"/>
      <w:r w:rsidRPr="00D11065">
        <w:t>from</w:t>
      </w:r>
      <w:proofErr w:type="spellEnd"/>
      <w:r w:rsidRPr="00D11065">
        <w:t xml:space="preserve"> </w:t>
      </w:r>
      <w:proofErr w:type="spellStart"/>
      <w:r w:rsidRPr="00D11065">
        <w:t>the</w:t>
      </w:r>
      <w:proofErr w:type="spellEnd"/>
      <w:r w:rsidRPr="00D11065">
        <w:t xml:space="preserve"> von Neumann </w:t>
      </w:r>
      <w:proofErr w:type="spellStart"/>
      <w:r w:rsidRPr="00D11065">
        <w:t>style</w:t>
      </w:r>
      <w:proofErr w:type="spellEnd"/>
      <w:r w:rsidRPr="00D11065">
        <w:t xml:space="preserve">? </w:t>
      </w:r>
      <w:proofErr w:type="spellStart"/>
      <w:r w:rsidRPr="00D11065">
        <w:t>Communications</w:t>
      </w:r>
      <w:proofErr w:type="spellEnd"/>
      <w:r w:rsidRPr="00D11065">
        <w:t xml:space="preserve"> of </w:t>
      </w:r>
      <w:proofErr w:type="spellStart"/>
      <w:r w:rsidRPr="00D11065">
        <w:t>the</w:t>
      </w:r>
      <w:proofErr w:type="spellEnd"/>
      <w:r w:rsidRPr="00D11065">
        <w:t xml:space="preserve"> ACM, 21(8), 1977</w:t>
      </w:r>
    </w:p>
    <w:p w14:paraId="13620BD7" w14:textId="1F466E2B" w:rsidR="00651A5B" w:rsidRPr="00D11065" w:rsidRDefault="00651A5B" w:rsidP="000F0DE0">
      <w:pPr>
        <w:pStyle w:val="parrafoTesis"/>
      </w:pPr>
      <w:r w:rsidRPr="00D11065">
        <w:t xml:space="preserve">[INTE05] </w:t>
      </w:r>
      <w:proofErr w:type="spellStart"/>
      <w:r w:rsidRPr="00D11065">
        <w:t>Excerpts</w:t>
      </w:r>
      <w:proofErr w:type="spellEnd"/>
      <w:r w:rsidRPr="00D11065">
        <w:t xml:space="preserve"> </w:t>
      </w:r>
      <w:proofErr w:type="spellStart"/>
      <w:r w:rsidRPr="00D11065">
        <w:t>from</w:t>
      </w:r>
      <w:proofErr w:type="spellEnd"/>
      <w:r w:rsidRPr="00D11065">
        <w:t xml:space="preserve"> A </w:t>
      </w:r>
      <w:proofErr w:type="spellStart"/>
      <w:r w:rsidRPr="00D11065">
        <w:t>Conversation</w:t>
      </w:r>
      <w:proofErr w:type="spellEnd"/>
      <w:r w:rsidRPr="00D11065">
        <w:t xml:space="preserve"> </w:t>
      </w:r>
      <w:proofErr w:type="spellStart"/>
      <w:r w:rsidRPr="00D11065">
        <w:t>with</w:t>
      </w:r>
      <w:proofErr w:type="spellEnd"/>
      <w:r w:rsidRPr="00D11065">
        <w:t xml:space="preserve"> Gordon Moore: </w:t>
      </w:r>
      <w:proofErr w:type="spellStart"/>
      <w:r w:rsidRPr="00D11065">
        <w:t>Moore's</w:t>
      </w:r>
      <w:proofErr w:type="spellEnd"/>
      <w:r w:rsidRPr="00D11065">
        <w:t xml:space="preserve"> </w:t>
      </w:r>
      <w:proofErr w:type="spellStart"/>
      <w:r w:rsidRPr="00D11065">
        <w:t>Law</w:t>
      </w:r>
      <w:proofErr w:type="spellEnd"/>
      <w:r w:rsidRPr="00D11065">
        <w:t xml:space="preserve">. G Moore - Interview </w:t>
      </w:r>
      <w:proofErr w:type="spellStart"/>
      <w:r w:rsidRPr="00D11065">
        <w:t>by</w:t>
      </w:r>
      <w:proofErr w:type="spellEnd"/>
      <w:r w:rsidRPr="00D11065">
        <w:t xml:space="preserve"> Intel </w:t>
      </w:r>
      <w:proofErr w:type="spellStart"/>
      <w:r w:rsidRPr="00D11065">
        <w:t>Corporation</w:t>
      </w:r>
      <w:proofErr w:type="spellEnd"/>
      <w:r w:rsidRPr="00D11065">
        <w:t>. 2005</w:t>
      </w:r>
    </w:p>
    <w:p w14:paraId="784FDB2E" w14:textId="7954E179" w:rsidR="00651A5B" w:rsidRPr="00D11065" w:rsidRDefault="00651A5B" w:rsidP="000F0DE0">
      <w:pPr>
        <w:pStyle w:val="parrafoTesis"/>
      </w:pPr>
      <w:r w:rsidRPr="00D11065">
        <w:t xml:space="preserve">[BARN11] BARNEY Blaise. </w:t>
      </w:r>
      <w:proofErr w:type="spellStart"/>
      <w:r w:rsidRPr="00D11065">
        <w:t>Introduction</w:t>
      </w:r>
      <w:proofErr w:type="spellEnd"/>
      <w:r w:rsidRPr="00D11065">
        <w:t xml:space="preserve"> </w:t>
      </w:r>
      <w:proofErr w:type="spellStart"/>
      <w:r w:rsidRPr="00D11065">
        <w:t>to</w:t>
      </w:r>
      <w:proofErr w:type="spellEnd"/>
      <w:r w:rsidRPr="00D11065">
        <w:t xml:space="preserve"> </w:t>
      </w:r>
      <w:proofErr w:type="spellStart"/>
      <w:r w:rsidRPr="00D11065">
        <w:t>Parallel</w:t>
      </w:r>
      <w:proofErr w:type="spellEnd"/>
      <w:r w:rsidRPr="00D11065">
        <w:t xml:space="preserve"> Computing. 2011 [En Línea] https://computing.llnl.gov/tutorials/parallel_comp/</w:t>
      </w:r>
    </w:p>
    <w:p w14:paraId="35394E9E" w14:textId="485AE7DA" w:rsidR="00651A5B" w:rsidRPr="00D11065" w:rsidRDefault="00651A5B" w:rsidP="000F0DE0">
      <w:pPr>
        <w:pStyle w:val="parrafoTesis"/>
      </w:pPr>
      <w:r w:rsidRPr="00D11065">
        <w:t xml:space="preserve">[COFF71] COFFMAN E. G., </w:t>
      </w:r>
      <w:proofErr w:type="spellStart"/>
      <w:r w:rsidRPr="00D11065">
        <w:t>Elphick</w:t>
      </w:r>
      <w:proofErr w:type="spellEnd"/>
      <w:r w:rsidRPr="00D11065">
        <w:t xml:space="preserve"> M,  </w:t>
      </w:r>
      <w:proofErr w:type="spellStart"/>
      <w:r w:rsidRPr="00D11065">
        <w:t>Shoshani</w:t>
      </w:r>
      <w:proofErr w:type="spellEnd"/>
      <w:r w:rsidRPr="00D11065">
        <w:t xml:space="preserve"> A. </w:t>
      </w:r>
      <w:proofErr w:type="spellStart"/>
      <w:r w:rsidRPr="00D11065">
        <w:t>System</w:t>
      </w:r>
      <w:proofErr w:type="spellEnd"/>
      <w:r w:rsidRPr="00D11065">
        <w:t xml:space="preserve"> </w:t>
      </w:r>
      <w:proofErr w:type="spellStart"/>
      <w:r w:rsidRPr="00D11065">
        <w:t>Deadlocks</w:t>
      </w:r>
      <w:proofErr w:type="spellEnd"/>
      <w:r w:rsidRPr="00D11065">
        <w:t xml:space="preserve">. </w:t>
      </w:r>
      <w:proofErr w:type="spellStart"/>
      <w:r w:rsidRPr="00D11065">
        <w:t>Journal</w:t>
      </w:r>
      <w:proofErr w:type="spellEnd"/>
      <w:r w:rsidRPr="00D11065">
        <w:t xml:space="preserve"> ACM Computing </w:t>
      </w:r>
      <w:proofErr w:type="spellStart"/>
      <w:r w:rsidRPr="00D11065">
        <w:t>Surveys</w:t>
      </w:r>
      <w:proofErr w:type="spellEnd"/>
      <w:r w:rsidRPr="00D11065">
        <w:t xml:space="preserve"> (CSUR) </w:t>
      </w:r>
      <w:proofErr w:type="spellStart"/>
      <w:r w:rsidRPr="00D11065">
        <w:t>Volume</w:t>
      </w:r>
      <w:proofErr w:type="spellEnd"/>
      <w:r w:rsidRPr="00D11065">
        <w:t xml:space="preserve"> 3 </w:t>
      </w:r>
      <w:proofErr w:type="spellStart"/>
      <w:r w:rsidRPr="00D11065">
        <w:t>Issue</w:t>
      </w:r>
      <w:proofErr w:type="spellEnd"/>
      <w:r w:rsidRPr="00D11065">
        <w:t xml:space="preserve"> 2, June 1971</w:t>
      </w:r>
    </w:p>
    <w:p w14:paraId="2A198B73" w14:textId="627D6AA3" w:rsidR="00651A5B" w:rsidRPr="00D11065" w:rsidRDefault="00651A5B" w:rsidP="000F0DE0">
      <w:pPr>
        <w:pStyle w:val="parrafoTesis"/>
      </w:pPr>
      <w:r w:rsidRPr="00D11065">
        <w:t xml:space="preserve">[AMDA67] HL G. M, </w:t>
      </w:r>
      <w:proofErr w:type="spellStart"/>
      <w:r w:rsidRPr="00D11065">
        <w:t>Validity</w:t>
      </w:r>
      <w:proofErr w:type="spellEnd"/>
      <w:r w:rsidRPr="00D11065">
        <w:t xml:space="preserve"> of </w:t>
      </w:r>
      <w:proofErr w:type="spellStart"/>
      <w:r w:rsidRPr="00D11065">
        <w:t>the</w:t>
      </w:r>
      <w:proofErr w:type="spellEnd"/>
      <w:r w:rsidRPr="00D11065">
        <w:t xml:space="preserve"> Single-</w:t>
      </w:r>
      <w:proofErr w:type="spellStart"/>
      <w:r w:rsidRPr="00D11065">
        <w:t>Processor</w:t>
      </w:r>
      <w:proofErr w:type="spellEnd"/>
      <w:r w:rsidRPr="00D11065">
        <w:t xml:space="preserve"> </w:t>
      </w:r>
      <w:proofErr w:type="spellStart"/>
      <w:r w:rsidRPr="00D11065">
        <w:t>Approach</w:t>
      </w:r>
      <w:proofErr w:type="spellEnd"/>
      <w:r w:rsidRPr="00D11065">
        <w:t xml:space="preserve"> </w:t>
      </w:r>
      <w:proofErr w:type="spellStart"/>
      <w:r w:rsidRPr="00D11065">
        <w:t>to</w:t>
      </w:r>
      <w:proofErr w:type="spellEnd"/>
      <w:r w:rsidRPr="00D11065">
        <w:t xml:space="preserve"> </w:t>
      </w:r>
      <w:proofErr w:type="spellStart"/>
      <w:r w:rsidRPr="00D11065">
        <w:t>Achieving</w:t>
      </w:r>
      <w:proofErr w:type="spellEnd"/>
      <w:r w:rsidRPr="00D11065">
        <w:t xml:space="preserve"> </w:t>
      </w:r>
      <w:proofErr w:type="spellStart"/>
      <w:r w:rsidRPr="00D11065">
        <w:t>Large</w:t>
      </w:r>
      <w:proofErr w:type="spellEnd"/>
      <w:r w:rsidRPr="00D11065">
        <w:t xml:space="preserve"> </w:t>
      </w:r>
      <w:proofErr w:type="spellStart"/>
      <w:r w:rsidRPr="00D11065">
        <w:t>Scale</w:t>
      </w:r>
      <w:proofErr w:type="spellEnd"/>
      <w:r w:rsidRPr="00D11065">
        <w:t xml:space="preserve"> Computing </w:t>
      </w:r>
      <w:proofErr w:type="spellStart"/>
      <w:r w:rsidRPr="00D11065">
        <w:t>Capabilities</w:t>
      </w:r>
      <w:proofErr w:type="spellEnd"/>
      <w:r w:rsidRPr="00D11065">
        <w:t xml:space="preserve">. In AFIPS </w:t>
      </w:r>
      <w:proofErr w:type="spellStart"/>
      <w:r w:rsidRPr="00D11065">
        <w:t>Conference</w:t>
      </w:r>
      <w:proofErr w:type="spellEnd"/>
      <w:r w:rsidRPr="00D11065">
        <w:t xml:space="preserve"> </w:t>
      </w:r>
      <w:proofErr w:type="spellStart"/>
      <w:r w:rsidRPr="00D11065">
        <w:t>Proceedings</w:t>
      </w:r>
      <w:proofErr w:type="spellEnd"/>
      <w:r w:rsidRPr="00D11065">
        <w:t xml:space="preserve">, </w:t>
      </w:r>
      <w:proofErr w:type="spellStart"/>
      <w:r w:rsidRPr="00D11065">
        <w:t>pages</w:t>
      </w:r>
      <w:proofErr w:type="spellEnd"/>
      <w:r w:rsidRPr="00D11065">
        <w:t xml:space="preserve"> 483–485, </w:t>
      </w:r>
      <w:proofErr w:type="spellStart"/>
      <w:r w:rsidRPr="00D11065">
        <w:t>April</w:t>
      </w:r>
      <w:proofErr w:type="spellEnd"/>
      <w:r w:rsidRPr="00D11065">
        <w:t xml:space="preserve"> 1967</w:t>
      </w:r>
    </w:p>
    <w:p w14:paraId="0B27FFB6" w14:textId="0070E442" w:rsidR="00651A5B" w:rsidRPr="00D11065" w:rsidRDefault="00651A5B" w:rsidP="000F0DE0">
      <w:pPr>
        <w:pStyle w:val="parrafoTesis"/>
      </w:pPr>
      <w:r w:rsidRPr="00D11065">
        <w:t xml:space="preserve">[HILL08] HILL Mark D. and </w:t>
      </w:r>
      <w:proofErr w:type="spellStart"/>
      <w:r w:rsidRPr="00D11065">
        <w:t>Marty</w:t>
      </w:r>
      <w:proofErr w:type="spellEnd"/>
      <w:r w:rsidRPr="00D11065">
        <w:t xml:space="preserve"> Michael R. </w:t>
      </w:r>
      <w:proofErr w:type="spellStart"/>
      <w:r w:rsidRPr="00D11065">
        <w:t>Amdahl’s</w:t>
      </w:r>
      <w:proofErr w:type="spellEnd"/>
      <w:r w:rsidRPr="00D11065">
        <w:t xml:space="preserve"> </w:t>
      </w:r>
      <w:proofErr w:type="spellStart"/>
      <w:r w:rsidRPr="00D11065">
        <w:t>Law</w:t>
      </w:r>
      <w:proofErr w:type="spellEnd"/>
      <w:r w:rsidRPr="00D11065">
        <w:t xml:space="preserve"> in </w:t>
      </w:r>
      <w:proofErr w:type="spellStart"/>
      <w:r w:rsidRPr="00D11065">
        <w:t>the</w:t>
      </w:r>
      <w:proofErr w:type="spellEnd"/>
      <w:r w:rsidRPr="00D11065">
        <w:t xml:space="preserve"> </w:t>
      </w:r>
      <w:proofErr w:type="spellStart"/>
      <w:r w:rsidRPr="00D11065">
        <w:t>Multicore</w:t>
      </w:r>
      <w:proofErr w:type="spellEnd"/>
      <w:r w:rsidRPr="00D11065">
        <w:t xml:space="preserve"> Era. IEEE </w:t>
      </w:r>
      <w:proofErr w:type="spellStart"/>
      <w:r w:rsidRPr="00D11065">
        <w:t>Computer</w:t>
      </w:r>
      <w:proofErr w:type="spellEnd"/>
      <w:r w:rsidRPr="00D11065">
        <w:t xml:space="preserve"> 2008</w:t>
      </w:r>
    </w:p>
    <w:p w14:paraId="7368B7F5" w14:textId="05F160D1" w:rsidR="00651A5B" w:rsidRPr="00D11065" w:rsidRDefault="00651A5B" w:rsidP="000F0DE0">
      <w:pPr>
        <w:pStyle w:val="parrafoTesis"/>
      </w:pPr>
      <w:r w:rsidRPr="00D11065">
        <w:t xml:space="preserve">[FLYN72] FLYNN. M. </w:t>
      </w:r>
      <w:proofErr w:type="spellStart"/>
      <w:r w:rsidRPr="00D11065">
        <w:t>Computer</w:t>
      </w:r>
      <w:proofErr w:type="spellEnd"/>
      <w:r w:rsidRPr="00D11065">
        <w:t xml:space="preserve"> </w:t>
      </w:r>
      <w:proofErr w:type="spellStart"/>
      <w:r w:rsidRPr="00D11065">
        <w:t>organizations</w:t>
      </w:r>
      <w:proofErr w:type="spellEnd"/>
      <w:r w:rsidRPr="00D11065">
        <w:t xml:space="preserve"> and </w:t>
      </w:r>
      <w:proofErr w:type="spellStart"/>
      <w:r w:rsidRPr="00D11065">
        <w:t>their</w:t>
      </w:r>
      <w:proofErr w:type="spellEnd"/>
      <w:r w:rsidRPr="00D11065">
        <w:t xml:space="preserve"> </w:t>
      </w:r>
      <w:proofErr w:type="spellStart"/>
      <w:r w:rsidRPr="00D11065">
        <w:t>effectiveness</w:t>
      </w:r>
      <w:proofErr w:type="spellEnd"/>
      <w:r w:rsidRPr="00D11065">
        <w:t xml:space="preserve">. IEEE </w:t>
      </w:r>
      <w:proofErr w:type="spellStart"/>
      <w:r w:rsidRPr="00D11065">
        <w:t>Trans-actions</w:t>
      </w:r>
      <w:proofErr w:type="spellEnd"/>
      <w:r w:rsidRPr="00D11065">
        <w:t xml:space="preserve"> </w:t>
      </w:r>
      <w:proofErr w:type="spellStart"/>
      <w:r w:rsidRPr="00D11065">
        <w:t>on</w:t>
      </w:r>
      <w:proofErr w:type="spellEnd"/>
      <w:r w:rsidRPr="00D11065">
        <w:t xml:space="preserve"> </w:t>
      </w:r>
      <w:proofErr w:type="spellStart"/>
      <w:r w:rsidRPr="00D11065">
        <w:t>Computers</w:t>
      </w:r>
      <w:proofErr w:type="spellEnd"/>
      <w:r w:rsidRPr="00D11065">
        <w:t xml:space="preserve">, </w:t>
      </w:r>
      <w:proofErr w:type="spellStart"/>
      <w:r w:rsidRPr="00D11065">
        <w:t>September</w:t>
      </w:r>
      <w:proofErr w:type="spellEnd"/>
      <w:r w:rsidRPr="00D11065">
        <w:t xml:space="preserve"> 1972</w:t>
      </w:r>
    </w:p>
    <w:p w14:paraId="13661549" w14:textId="77777777" w:rsidR="00651A5B" w:rsidRPr="00D11065" w:rsidRDefault="00651A5B" w:rsidP="000F0DE0">
      <w:pPr>
        <w:pStyle w:val="parrafoTesis"/>
      </w:pPr>
      <w:r w:rsidRPr="00D11065">
        <w:t xml:space="preserve">[DUNC90] DUNCAN Ralph. A </w:t>
      </w:r>
      <w:proofErr w:type="spellStart"/>
      <w:r w:rsidRPr="00D11065">
        <w:t>Survey</w:t>
      </w:r>
      <w:proofErr w:type="spellEnd"/>
      <w:r w:rsidRPr="00D11065">
        <w:t xml:space="preserve"> of </w:t>
      </w:r>
      <w:proofErr w:type="spellStart"/>
      <w:r w:rsidRPr="00D11065">
        <w:t>Parallel</w:t>
      </w:r>
      <w:proofErr w:type="spellEnd"/>
      <w:r w:rsidRPr="00D11065">
        <w:t xml:space="preserve"> </w:t>
      </w:r>
      <w:proofErr w:type="spellStart"/>
      <w:r w:rsidRPr="00D11065">
        <w:t>Computer</w:t>
      </w:r>
      <w:proofErr w:type="spellEnd"/>
      <w:r w:rsidRPr="00D11065">
        <w:t xml:space="preserve"> </w:t>
      </w:r>
      <w:proofErr w:type="spellStart"/>
      <w:r w:rsidRPr="00D11065">
        <w:t>Architectures</w:t>
      </w:r>
      <w:proofErr w:type="spellEnd"/>
      <w:r w:rsidRPr="00D11065">
        <w:t xml:space="preserve">. IEEE </w:t>
      </w:r>
      <w:proofErr w:type="spellStart"/>
      <w:r w:rsidRPr="00D11065">
        <w:t>Computer</w:t>
      </w:r>
      <w:proofErr w:type="spellEnd"/>
      <w:r w:rsidRPr="00D11065">
        <w:t xml:space="preserve"> </w:t>
      </w:r>
      <w:proofErr w:type="spellStart"/>
      <w:r w:rsidRPr="00D11065">
        <w:t>Society</w:t>
      </w:r>
      <w:proofErr w:type="spellEnd"/>
      <w:r w:rsidRPr="00D11065">
        <w:t xml:space="preserve"> </w:t>
      </w:r>
      <w:proofErr w:type="spellStart"/>
      <w:r w:rsidRPr="00D11065">
        <w:t>Press</w:t>
      </w:r>
      <w:proofErr w:type="spellEnd"/>
      <w:r w:rsidRPr="00D11065">
        <w:t xml:space="preserve">. </w:t>
      </w:r>
      <w:proofErr w:type="spellStart"/>
      <w:r w:rsidRPr="00D11065">
        <w:t>Vol</w:t>
      </w:r>
      <w:proofErr w:type="spellEnd"/>
      <w:r w:rsidRPr="00D11065">
        <w:t xml:space="preserve"> 23, </w:t>
      </w:r>
      <w:proofErr w:type="spellStart"/>
      <w:r w:rsidRPr="00D11065">
        <w:t>Issue</w:t>
      </w:r>
      <w:proofErr w:type="spellEnd"/>
      <w:r w:rsidRPr="00D11065">
        <w:t xml:space="preserve"> 2, </w:t>
      </w:r>
      <w:proofErr w:type="spellStart"/>
      <w:r w:rsidRPr="00D11065">
        <w:t>February</w:t>
      </w:r>
      <w:proofErr w:type="spellEnd"/>
      <w:r w:rsidRPr="00D11065">
        <w:t xml:space="preserve"> 1990</w:t>
      </w:r>
    </w:p>
    <w:p w14:paraId="15F8C1BE" w14:textId="181BE52E" w:rsidR="004635A9" w:rsidRPr="00D11065" w:rsidRDefault="004635A9" w:rsidP="000F0DE0">
      <w:pPr>
        <w:pStyle w:val="parrafoTesis"/>
      </w:pPr>
      <w:r w:rsidRPr="00D11065">
        <w:t xml:space="preserve">[HWAN94] HWANG K., F.  </w:t>
      </w:r>
      <w:proofErr w:type="spellStart"/>
      <w:r w:rsidRPr="00D11065">
        <w:t>Briggs</w:t>
      </w:r>
      <w:proofErr w:type="spellEnd"/>
      <w:r w:rsidRPr="00D11065">
        <w:t xml:space="preserve">. </w:t>
      </w:r>
      <w:proofErr w:type="spellStart"/>
      <w:r w:rsidRPr="00D11065">
        <w:t>Computer</w:t>
      </w:r>
      <w:proofErr w:type="spellEnd"/>
      <w:r w:rsidRPr="00D11065">
        <w:t xml:space="preserve"> </w:t>
      </w:r>
      <w:proofErr w:type="spellStart"/>
      <w:r w:rsidRPr="00D11065">
        <w:t>Architecture</w:t>
      </w:r>
      <w:proofErr w:type="spellEnd"/>
      <w:r w:rsidRPr="00D11065">
        <w:t xml:space="preserve"> and </w:t>
      </w:r>
      <w:proofErr w:type="spellStart"/>
      <w:r w:rsidRPr="00D11065">
        <w:t>Parallel</w:t>
      </w:r>
      <w:proofErr w:type="spellEnd"/>
      <w:r w:rsidRPr="00D11065">
        <w:t xml:space="preserve"> </w:t>
      </w:r>
      <w:proofErr w:type="spellStart"/>
      <w:r w:rsidRPr="00D11065">
        <w:t>Processing</w:t>
      </w:r>
      <w:proofErr w:type="spellEnd"/>
      <w:r w:rsidRPr="00D11065">
        <w:t>. McGraw-Hill. 1994</w:t>
      </w:r>
    </w:p>
    <w:p w14:paraId="7C1E9D05" w14:textId="0133DDFB" w:rsidR="004635A9" w:rsidRPr="00D11065" w:rsidRDefault="004635A9" w:rsidP="000F0DE0">
      <w:pPr>
        <w:pStyle w:val="parrafoTesis"/>
      </w:pPr>
      <w:r w:rsidRPr="00D11065">
        <w:t xml:space="preserve">[FAN04] FAN </w:t>
      </w:r>
      <w:proofErr w:type="spellStart"/>
      <w:r w:rsidRPr="00D11065">
        <w:t>Zhe</w:t>
      </w:r>
      <w:proofErr w:type="spellEnd"/>
      <w:r w:rsidRPr="00D11065">
        <w:t xml:space="preserve">, </w:t>
      </w:r>
      <w:proofErr w:type="spellStart"/>
      <w:r w:rsidRPr="00D11065">
        <w:t>Qiu</w:t>
      </w:r>
      <w:proofErr w:type="spellEnd"/>
      <w:r w:rsidRPr="00D11065">
        <w:t xml:space="preserve"> Feng, </w:t>
      </w:r>
      <w:proofErr w:type="spellStart"/>
      <w:r w:rsidRPr="00D11065">
        <w:t>Kaufman</w:t>
      </w:r>
      <w:proofErr w:type="spellEnd"/>
      <w:r w:rsidRPr="00D11065">
        <w:t xml:space="preserve"> </w:t>
      </w:r>
      <w:proofErr w:type="spellStart"/>
      <w:r w:rsidRPr="00D11065">
        <w:t>Arie</w:t>
      </w:r>
      <w:proofErr w:type="spellEnd"/>
      <w:r w:rsidRPr="00D11065">
        <w:t xml:space="preserve">, and </w:t>
      </w:r>
      <w:proofErr w:type="spellStart"/>
      <w:r w:rsidRPr="00D11065">
        <w:t>Yoakum-Stover</w:t>
      </w:r>
      <w:proofErr w:type="spellEnd"/>
      <w:r w:rsidRPr="00D11065">
        <w:t xml:space="preserve"> Suzanne. GPU </w:t>
      </w:r>
      <w:proofErr w:type="spellStart"/>
      <w:r w:rsidRPr="00D11065">
        <w:t>cluster</w:t>
      </w:r>
      <w:proofErr w:type="spellEnd"/>
      <w:r w:rsidRPr="00D11065">
        <w:t xml:space="preserve"> </w:t>
      </w:r>
      <w:proofErr w:type="spellStart"/>
      <w:r w:rsidRPr="00D11065">
        <w:t>for</w:t>
      </w:r>
      <w:proofErr w:type="spellEnd"/>
      <w:r w:rsidRPr="00D11065">
        <w:t xml:space="preserve"> </w:t>
      </w:r>
      <w:proofErr w:type="spellStart"/>
      <w:r w:rsidRPr="00D11065">
        <w:t>high</w:t>
      </w:r>
      <w:proofErr w:type="spellEnd"/>
      <w:r w:rsidRPr="00D11065">
        <w:t xml:space="preserve"> performance </w:t>
      </w:r>
      <w:proofErr w:type="spellStart"/>
      <w:r w:rsidRPr="00D11065">
        <w:t>computing</w:t>
      </w:r>
      <w:proofErr w:type="spellEnd"/>
      <w:r w:rsidRPr="00D11065">
        <w:t xml:space="preserve">. </w:t>
      </w:r>
      <w:proofErr w:type="spellStart"/>
      <w:r w:rsidRPr="00D11065">
        <w:t>Proceedings</w:t>
      </w:r>
      <w:proofErr w:type="spellEnd"/>
      <w:r w:rsidRPr="00D11065">
        <w:t xml:space="preserve"> of </w:t>
      </w:r>
      <w:proofErr w:type="spellStart"/>
      <w:r w:rsidRPr="00D11065">
        <w:t>the</w:t>
      </w:r>
      <w:proofErr w:type="spellEnd"/>
      <w:r w:rsidRPr="00D11065">
        <w:t xml:space="preserve"> 2004 ACM/IEEE </w:t>
      </w:r>
      <w:proofErr w:type="spellStart"/>
      <w:r w:rsidRPr="00D11065">
        <w:t>Supercomputing</w:t>
      </w:r>
      <w:proofErr w:type="spellEnd"/>
      <w:r w:rsidRPr="00D11065">
        <w:t xml:space="preserve"> </w:t>
      </w:r>
      <w:proofErr w:type="spellStart"/>
      <w:r w:rsidRPr="00D11065">
        <w:t>Conference</w:t>
      </w:r>
      <w:proofErr w:type="spellEnd"/>
      <w:r w:rsidRPr="00D11065">
        <w:t xml:space="preserve"> (SC'04), page 47059, </w:t>
      </w:r>
      <w:proofErr w:type="spellStart"/>
      <w:r w:rsidRPr="00D11065">
        <w:t>November</w:t>
      </w:r>
      <w:proofErr w:type="spellEnd"/>
      <w:r w:rsidRPr="00D11065">
        <w:t xml:space="preserve"> 2004</w:t>
      </w:r>
    </w:p>
    <w:p w14:paraId="2BC37EF4" w14:textId="3DD7863C" w:rsidR="004635A9" w:rsidRPr="00D11065" w:rsidRDefault="004635A9" w:rsidP="000F0DE0">
      <w:pPr>
        <w:pStyle w:val="parrafoTesis"/>
      </w:pPr>
      <w:r w:rsidRPr="00D11065">
        <w:t xml:space="preserve">[BUYY99] BUYYA </w:t>
      </w:r>
      <w:proofErr w:type="spellStart"/>
      <w:r w:rsidRPr="00D11065">
        <w:t>Rajkumar</w:t>
      </w:r>
      <w:proofErr w:type="spellEnd"/>
      <w:r w:rsidRPr="00D11065">
        <w:t xml:space="preserve">. High Performance </w:t>
      </w:r>
      <w:proofErr w:type="spellStart"/>
      <w:r w:rsidRPr="00D11065">
        <w:t>Cluster</w:t>
      </w:r>
      <w:proofErr w:type="spellEnd"/>
      <w:r w:rsidRPr="00D11065">
        <w:t xml:space="preserve"> Computing: </w:t>
      </w:r>
      <w:proofErr w:type="spellStart"/>
      <w:r w:rsidRPr="00D11065">
        <w:t>Architectures</w:t>
      </w:r>
      <w:proofErr w:type="spellEnd"/>
      <w:r w:rsidRPr="00D11065">
        <w:t xml:space="preserve"> and </w:t>
      </w:r>
      <w:proofErr w:type="spellStart"/>
      <w:r w:rsidRPr="00D11065">
        <w:t>Systems</w:t>
      </w:r>
      <w:proofErr w:type="spellEnd"/>
      <w:r w:rsidRPr="00D11065">
        <w:t xml:space="preserve">, </w:t>
      </w:r>
      <w:proofErr w:type="spellStart"/>
      <w:r w:rsidRPr="00D11065">
        <w:t>Volume</w:t>
      </w:r>
      <w:proofErr w:type="spellEnd"/>
      <w:r w:rsidRPr="00D11065">
        <w:t xml:space="preserve"> 1. </w:t>
      </w:r>
      <w:proofErr w:type="spellStart"/>
      <w:r w:rsidRPr="00D11065">
        <w:t>School</w:t>
      </w:r>
      <w:proofErr w:type="spellEnd"/>
      <w:r w:rsidRPr="00D11065">
        <w:t xml:space="preserve"> of </w:t>
      </w:r>
      <w:proofErr w:type="spellStart"/>
      <w:r w:rsidRPr="00D11065">
        <w:t>Computer</w:t>
      </w:r>
      <w:proofErr w:type="spellEnd"/>
      <w:r w:rsidRPr="00D11065">
        <w:t xml:space="preserve"> </w:t>
      </w:r>
      <w:proofErr w:type="spellStart"/>
      <w:r w:rsidRPr="00D11065">
        <w:t>Science</w:t>
      </w:r>
      <w:proofErr w:type="spellEnd"/>
      <w:r w:rsidRPr="00D11065">
        <w:t xml:space="preserve"> and Software </w:t>
      </w:r>
      <w:proofErr w:type="spellStart"/>
      <w:r w:rsidRPr="00D11065">
        <w:t>Engineering</w:t>
      </w:r>
      <w:proofErr w:type="spellEnd"/>
      <w:r w:rsidRPr="00D11065">
        <w:t xml:space="preserve"> </w:t>
      </w:r>
      <w:proofErr w:type="spellStart"/>
      <w:r w:rsidRPr="00D11065">
        <w:t>Monash</w:t>
      </w:r>
      <w:proofErr w:type="spellEnd"/>
      <w:r w:rsidRPr="00D11065">
        <w:t xml:space="preserve"> </w:t>
      </w:r>
      <w:proofErr w:type="spellStart"/>
      <w:r w:rsidRPr="00D11065">
        <w:t>University</w:t>
      </w:r>
      <w:proofErr w:type="spellEnd"/>
      <w:r w:rsidRPr="00D11065">
        <w:t xml:space="preserve"> Melbourne, Australia. </w:t>
      </w:r>
      <w:proofErr w:type="spellStart"/>
      <w:r w:rsidRPr="00D11065">
        <w:t>February</w:t>
      </w:r>
      <w:proofErr w:type="spellEnd"/>
      <w:r w:rsidRPr="00D11065">
        <w:t xml:space="preserve"> 1999</w:t>
      </w:r>
    </w:p>
    <w:p w14:paraId="0324DDF0" w14:textId="10458399" w:rsidR="004635A9" w:rsidRPr="00D11065" w:rsidRDefault="004635A9" w:rsidP="000F0DE0">
      <w:pPr>
        <w:pStyle w:val="parrafoTesis"/>
      </w:pPr>
      <w:r w:rsidRPr="00D11065">
        <w:t xml:space="preserve">[STER02] STERLING T. </w:t>
      </w:r>
      <w:proofErr w:type="spellStart"/>
      <w:r w:rsidRPr="00D11065">
        <w:t>Beowolf</w:t>
      </w:r>
      <w:proofErr w:type="spellEnd"/>
      <w:r w:rsidRPr="00D11065">
        <w:t xml:space="preserve"> </w:t>
      </w:r>
      <w:proofErr w:type="spellStart"/>
      <w:r w:rsidRPr="00D11065">
        <w:t>Cluster</w:t>
      </w:r>
      <w:proofErr w:type="spellEnd"/>
      <w:r w:rsidRPr="00D11065">
        <w:t xml:space="preserve"> Computing. </w:t>
      </w:r>
      <w:proofErr w:type="spellStart"/>
      <w:r w:rsidRPr="00D11065">
        <w:t>The</w:t>
      </w:r>
      <w:proofErr w:type="spellEnd"/>
      <w:r w:rsidRPr="00D11065">
        <w:t xml:space="preserve"> MIT </w:t>
      </w:r>
      <w:proofErr w:type="spellStart"/>
      <w:r w:rsidRPr="00D11065">
        <w:t>Press</w:t>
      </w:r>
      <w:proofErr w:type="spellEnd"/>
      <w:r w:rsidRPr="00D11065">
        <w:t xml:space="preserve">. </w:t>
      </w:r>
      <w:proofErr w:type="spellStart"/>
      <w:r w:rsidRPr="00D11065">
        <w:t>Cambrige</w:t>
      </w:r>
      <w:proofErr w:type="spellEnd"/>
      <w:r w:rsidRPr="00D11065">
        <w:t xml:space="preserve">, Massachusetts – </w:t>
      </w:r>
      <w:proofErr w:type="spellStart"/>
      <w:r w:rsidRPr="00D11065">
        <w:t>London,England</w:t>
      </w:r>
      <w:proofErr w:type="spellEnd"/>
      <w:r w:rsidRPr="00D11065">
        <w:t>. 2002.</w:t>
      </w:r>
    </w:p>
    <w:p w14:paraId="48B460B7" w14:textId="55D646E4" w:rsidR="004635A9" w:rsidRPr="00D11065" w:rsidRDefault="004635A9" w:rsidP="000F0DE0">
      <w:pPr>
        <w:pStyle w:val="parrafoTesis"/>
      </w:pPr>
      <w:r w:rsidRPr="00D11065">
        <w:t>[TANE96] TANENBAUM, Andrew S. Sistemas operativos distribuidos. Prentice Hall Hispanoamericana. México. MX. 1996.</w:t>
      </w:r>
    </w:p>
    <w:p w14:paraId="52E031FF" w14:textId="186A8F84" w:rsidR="004635A9" w:rsidRPr="00D11065" w:rsidRDefault="004635A9" w:rsidP="000F0DE0">
      <w:pPr>
        <w:pStyle w:val="parrafoTesis"/>
      </w:pPr>
      <w:r w:rsidRPr="00D11065">
        <w:t xml:space="preserve">[SCHA02] SCHANTZ R. and Schmidt D. </w:t>
      </w:r>
      <w:proofErr w:type="spellStart"/>
      <w:r w:rsidRPr="00D11065">
        <w:t>Research</w:t>
      </w:r>
      <w:proofErr w:type="spellEnd"/>
      <w:r w:rsidRPr="00D11065">
        <w:t xml:space="preserve"> </w:t>
      </w:r>
      <w:proofErr w:type="spellStart"/>
      <w:r w:rsidRPr="00D11065">
        <w:t>Advances</w:t>
      </w:r>
      <w:proofErr w:type="spellEnd"/>
      <w:r w:rsidRPr="00D11065">
        <w:t xml:space="preserve"> in Middleware </w:t>
      </w:r>
      <w:proofErr w:type="spellStart"/>
      <w:r w:rsidRPr="00D11065">
        <w:t>for</w:t>
      </w:r>
      <w:proofErr w:type="spellEnd"/>
      <w:r w:rsidRPr="00D11065">
        <w:t xml:space="preserve"> </w:t>
      </w:r>
      <w:proofErr w:type="spellStart"/>
      <w:r w:rsidRPr="00D11065">
        <w:t>Distributed</w:t>
      </w:r>
      <w:proofErr w:type="spellEnd"/>
      <w:r w:rsidRPr="00D11065">
        <w:t xml:space="preserve"> </w:t>
      </w:r>
      <w:proofErr w:type="spellStart"/>
      <w:r w:rsidRPr="00D11065">
        <w:t>Systems</w:t>
      </w:r>
      <w:proofErr w:type="spellEnd"/>
      <w:r w:rsidRPr="00D11065">
        <w:t xml:space="preserve">: </w:t>
      </w:r>
      <w:proofErr w:type="spellStart"/>
      <w:r w:rsidRPr="00D11065">
        <w:t>State</w:t>
      </w:r>
      <w:proofErr w:type="spellEnd"/>
      <w:r w:rsidRPr="00D11065">
        <w:t xml:space="preserve"> of </w:t>
      </w:r>
      <w:proofErr w:type="spellStart"/>
      <w:r w:rsidRPr="00D11065">
        <w:t>the</w:t>
      </w:r>
      <w:proofErr w:type="spellEnd"/>
      <w:r w:rsidRPr="00D11065">
        <w:t xml:space="preserve"> Art. In IFIP </w:t>
      </w:r>
      <w:proofErr w:type="spellStart"/>
      <w:r w:rsidRPr="00D11065">
        <w:t>World</w:t>
      </w:r>
      <w:proofErr w:type="spellEnd"/>
      <w:r w:rsidRPr="00D11065">
        <w:t xml:space="preserve"> </w:t>
      </w:r>
      <w:proofErr w:type="spellStart"/>
      <w:r w:rsidRPr="00D11065">
        <w:t>Computer</w:t>
      </w:r>
      <w:proofErr w:type="spellEnd"/>
      <w:r w:rsidRPr="00D11065">
        <w:t xml:space="preserve"> </w:t>
      </w:r>
      <w:proofErr w:type="spellStart"/>
      <w:r w:rsidRPr="00D11065">
        <w:t>Congress</w:t>
      </w:r>
      <w:proofErr w:type="spellEnd"/>
      <w:r w:rsidRPr="00D11065">
        <w:t xml:space="preserve">, </w:t>
      </w:r>
      <w:proofErr w:type="spellStart"/>
      <w:r w:rsidRPr="00D11065">
        <w:t>Kluwer</w:t>
      </w:r>
      <w:proofErr w:type="spellEnd"/>
      <w:r w:rsidRPr="00D11065">
        <w:t xml:space="preserve"> </w:t>
      </w:r>
      <w:proofErr w:type="spellStart"/>
      <w:r w:rsidRPr="00D11065">
        <w:t>Academic</w:t>
      </w:r>
      <w:proofErr w:type="spellEnd"/>
      <w:r w:rsidRPr="00D11065">
        <w:t xml:space="preserve"> </w:t>
      </w:r>
      <w:proofErr w:type="spellStart"/>
      <w:r w:rsidRPr="00D11065">
        <w:t>Publishers</w:t>
      </w:r>
      <w:proofErr w:type="spellEnd"/>
      <w:r w:rsidRPr="00D11065">
        <w:t xml:space="preserve">, </w:t>
      </w:r>
      <w:proofErr w:type="spellStart"/>
      <w:r w:rsidRPr="00D11065">
        <w:t>pages</w:t>
      </w:r>
      <w:proofErr w:type="spellEnd"/>
      <w:r w:rsidRPr="00D11065">
        <w:t xml:space="preserve"> 1-36, Canadá, </w:t>
      </w:r>
      <w:proofErr w:type="spellStart"/>
      <w:r w:rsidRPr="00D11065">
        <w:t>August</w:t>
      </w:r>
      <w:proofErr w:type="spellEnd"/>
      <w:r w:rsidRPr="00D11065">
        <w:t xml:space="preserve"> 2002. </w:t>
      </w:r>
    </w:p>
    <w:p w14:paraId="36B25DD2" w14:textId="4B108A01" w:rsidR="004635A9" w:rsidRPr="00D11065" w:rsidRDefault="004635A9" w:rsidP="000F0DE0">
      <w:pPr>
        <w:pStyle w:val="parrafoTesis"/>
      </w:pPr>
      <w:r w:rsidRPr="00D11065">
        <w:t xml:space="preserve">[PFIS98] Greg PFISTER, In </w:t>
      </w:r>
      <w:proofErr w:type="spellStart"/>
      <w:r w:rsidRPr="00D11065">
        <w:t>Search</w:t>
      </w:r>
      <w:proofErr w:type="spellEnd"/>
      <w:r w:rsidRPr="00D11065">
        <w:t xml:space="preserve"> of </w:t>
      </w:r>
      <w:proofErr w:type="spellStart"/>
      <w:r w:rsidRPr="00D11065">
        <w:t>Clusters</w:t>
      </w:r>
      <w:proofErr w:type="spellEnd"/>
      <w:r w:rsidRPr="00D11065">
        <w:t xml:space="preserve">, 2nd </w:t>
      </w:r>
      <w:proofErr w:type="spellStart"/>
      <w:r w:rsidRPr="00D11065">
        <w:t>Edition</w:t>
      </w:r>
      <w:proofErr w:type="spellEnd"/>
      <w:r w:rsidRPr="00D11065">
        <w:t>, Prentice Hall 1998.</w:t>
      </w:r>
    </w:p>
    <w:p w14:paraId="104B26D7" w14:textId="548B140A" w:rsidR="004635A9" w:rsidRPr="00D11065" w:rsidRDefault="004635A9" w:rsidP="000F0DE0">
      <w:pPr>
        <w:pStyle w:val="parrafoTesis"/>
      </w:pPr>
      <w:r w:rsidRPr="00D11065">
        <w:t xml:space="preserve">[SCHE98] </w:t>
      </w:r>
      <w:proofErr w:type="spellStart"/>
      <w:r w:rsidRPr="00D11065">
        <w:t>Gang</w:t>
      </w:r>
      <w:proofErr w:type="spellEnd"/>
      <w:r w:rsidRPr="00D11065">
        <w:t xml:space="preserve"> SCHEDULING. </w:t>
      </w:r>
      <w:proofErr w:type="spellStart"/>
      <w:r w:rsidRPr="00D11065">
        <w:t>Timesharing</w:t>
      </w:r>
      <w:proofErr w:type="spellEnd"/>
      <w:r w:rsidRPr="00D11065">
        <w:t xml:space="preserve"> </w:t>
      </w:r>
      <w:proofErr w:type="spellStart"/>
      <w:r w:rsidRPr="00D11065">
        <w:t>on</w:t>
      </w:r>
      <w:proofErr w:type="spellEnd"/>
      <w:r w:rsidRPr="00D11065">
        <w:t xml:space="preserve"> </w:t>
      </w:r>
      <w:proofErr w:type="spellStart"/>
      <w:r w:rsidRPr="00D11065">
        <w:t>Parallel</w:t>
      </w:r>
      <w:proofErr w:type="spellEnd"/>
      <w:r w:rsidRPr="00D11065">
        <w:t xml:space="preserve"> </w:t>
      </w:r>
      <w:proofErr w:type="spellStart"/>
      <w:r w:rsidRPr="00D11065">
        <w:t>Computers</w:t>
      </w:r>
      <w:proofErr w:type="spellEnd"/>
      <w:r w:rsidRPr="00D11065">
        <w:t xml:space="preserve">, SC98, </w:t>
      </w:r>
      <w:proofErr w:type="spellStart"/>
      <w:r w:rsidRPr="00D11065">
        <w:t>November</w:t>
      </w:r>
      <w:proofErr w:type="spellEnd"/>
      <w:r w:rsidRPr="00D11065">
        <w:t xml:space="preserve"> 1998</w:t>
      </w:r>
    </w:p>
    <w:p w14:paraId="43F56B5B" w14:textId="768CAF01" w:rsidR="004635A9" w:rsidRPr="00D11065" w:rsidRDefault="004635A9" w:rsidP="000F0DE0">
      <w:pPr>
        <w:pStyle w:val="parrafoTesis"/>
      </w:pPr>
      <w:r w:rsidRPr="00D11065">
        <w:t xml:space="preserve">[WALK99] WALKER, B., and Steel, D. </w:t>
      </w:r>
      <w:proofErr w:type="spellStart"/>
      <w:r w:rsidRPr="00D11065">
        <w:t>Implementing</w:t>
      </w:r>
      <w:proofErr w:type="spellEnd"/>
      <w:r w:rsidRPr="00D11065">
        <w:t xml:space="preserve"> a full single </w:t>
      </w:r>
      <w:proofErr w:type="spellStart"/>
      <w:r w:rsidRPr="00D11065">
        <w:t>system</w:t>
      </w:r>
      <w:proofErr w:type="spellEnd"/>
      <w:r w:rsidRPr="00D11065">
        <w:t xml:space="preserve"> </w:t>
      </w:r>
      <w:proofErr w:type="spellStart"/>
      <w:r w:rsidRPr="00D11065">
        <w:t>image</w:t>
      </w:r>
      <w:proofErr w:type="spellEnd"/>
      <w:r w:rsidRPr="00D11065">
        <w:t xml:space="preserve"> </w:t>
      </w:r>
      <w:proofErr w:type="spellStart"/>
      <w:r w:rsidRPr="00D11065">
        <w:t>UnixWare</w:t>
      </w:r>
      <w:proofErr w:type="spellEnd"/>
      <w:r w:rsidRPr="00D11065">
        <w:t xml:space="preserve"> </w:t>
      </w:r>
      <w:proofErr w:type="spellStart"/>
      <w:r w:rsidRPr="00D11065">
        <w:t>cluster</w:t>
      </w:r>
      <w:proofErr w:type="spellEnd"/>
      <w:r w:rsidRPr="00D11065">
        <w:t xml:space="preserve">: Middleware vs. </w:t>
      </w:r>
      <w:proofErr w:type="spellStart"/>
      <w:r w:rsidRPr="00D11065">
        <w:t>underware</w:t>
      </w:r>
      <w:proofErr w:type="spellEnd"/>
      <w:r w:rsidRPr="00D11065">
        <w:t xml:space="preserve">. </w:t>
      </w:r>
      <w:proofErr w:type="spellStart"/>
      <w:r w:rsidRPr="00D11065">
        <w:t>Proceedings</w:t>
      </w:r>
      <w:proofErr w:type="spellEnd"/>
      <w:r w:rsidRPr="00D11065">
        <w:t xml:space="preserve"> of </w:t>
      </w:r>
      <w:proofErr w:type="spellStart"/>
      <w:r w:rsidRPr="00D11065">
        <w:t>the</w:t>
      </w:r>
      <w:proofErr w:type="spellEnd"/>
      <w:r w:rsidRPr="00D11065">
        <w:t xml:space="preserve"> International </w:t>
      </w:r>
      <w:proofErr w:type="spellStart"/>
      <w:r w:rsidRPr="00D11065">
        <w:t>Conference</w:t>
      </w:r>
      <w:proofErr w:type="spellEnd"/>
      <w:r w:rsidRPr="00D11065">
        <w:t xml:space="preserve"> </w:t>
      </w:r>
      <w:proofErr w:type="spellStart"/>
      <w:r w:rsidRPr="00D11065">
        <w:t>on</w:t>
      </w:r>
      <w:proofErr w:type="spellEnd"/>
      <w:r w:rsidRPr="00D11065">
        <w:t xml:space="preserve"> </w:t>
      </w:r>
      <w:proofErr w:type="spellStart"/>
      <w:r w:rsidRPr="00D11065">
        <w:t>Parallel</w:t>
      </w:r>
      <w:proofErr w:type="spellEnd"/>
      <w:r w:rsidRPr="00D11065">
        <w:t xml:space="preserve"> and </w:t>
      </w:r>
      <w:proofErr w:type="spellStart"/>
      <w:r w:rsidRPr="00D11065">
        <w:t>Distributed</w:t>
      </w:r>
      <w:proofErr w:type="spellEnd"/>
      <w:r w:rsidRPr="00D11065">
        <w:t xml:space="preserve"> </w:t>
      </w:r>
      <w:proofErr w:type="spellStart"/>
      <w:r w:rsidRPr="00D11065">
        <w:t>Processing</w:t>
      </w:r>
      <w:proofErr w:type="spellEnd"/>
      <w:r w:rsidRPr="00D11065">
        <w:t xml:space="preserve"> </w:t>
      </w:r>
      <w:proofErr w:type="spellStart"/>
      <w:r w:rsidRPr="00D11065">
        <w:t>Techniques</w:t>
      </w:r>
      <w:proofErr w:type="spellEnd"/>
      <w:r w:rsidRPr="00D11065">
        <w:t xml:space="preserve"> and </w:t>
      </w:r>
      <w:proofErr w:type="spellStart"/>
      <w:r w:rsidRPr="00D11065">
        <w:t>Applications</w:t>
      </w:r>
      <w:proofErr w:type="spellEnd"/>
      <w:r w:rsidRPr="00D11065">
        <w:t>. 1999.</w:t>
      </w:r>
    </w:p>
    <w:p w14:paraId="20112F25" w14:textId="5963953C" w:rsidR="004635A9" w:rsidRPr="00D11065" w:rsidRDefault="004635A9" w:rsidP="000F0DE0">
      <w:pPr>
        <w:pStyle w:val="parrafoTesis"/>
      </w:pPr>
      <w:r w:rsidRPr="00D11065">
        <w:t xml:space="preserve">[MATE95] MATENA </w:t>
      </w:r>
      <w:proofErr w:type="spellStart"/>
      <w:r w:rsidRPr="00D11065">
        <w:t>Vlada</w:t>
      </w:r>
      <w:proofErr w:type="spellEnd"/>
      <w:r w:rsidRPr="00D11065">
        <w:t xml:space="preserve">, </w:t>
      </w:r>
      <w:proofErr w:type="spellStart"/>
      <w:r w:rsidRPr="00D11065">
        <w:t>Thadani</w:t>
      </w:r>
      <w:proofErr w:type="spellEnd"/>
      <w:r w:rsidRPr="00D11065">
        <w:t xml:space="preserve"> </w:t>
      </w:r>
      <w:proofErr w:type="spellStart"/>
      <w:r w:rsidRPr="00D11065">
        <w:t>Moti</w:t>
      </w:r>
      <w:proofErr w:type="spellEnd"/>
      <w:r w:rsidRPr="00D11065">
        <w:t xml:space="preserve"> N, </w:t>
      </w:r>
      <w:proofErr w:type="spellStart"/>
      <w:r w:rsidRPr="00D11065">
        <w:t>Shirriff</w:t>
      </w:r>
      <w:proofErr w:type="spellEnd"/>
      <w:r w:rsidRPr="00D11065">
        <w:t xml:space="preserve"> Ken, </w:t>
      </w:r>
      <w:proofErr w:type="spellStart"/>
      <w:r w:rsidRPr="00D11065">
        <w:t>Khalidi</w:t>
      </w:r>
      <w:proofErr w:type="spellEnd"/>
      <w:r w:rsidRPr="00D11065">
        <w:t xml:space="preserve"> </w:t>
      </w:r>
      <w:proofErr w:type="spellStart"/>
      <w:r w:rsidRPr="00D11065">
        <w:t>Yousef</w:t>
      </w:r>
      <w:proofErr w:type="spellEnd"/>
      <w:r w:rsidRPr="00D11065">
        <w:t xml:space="preserve"> A. and </w:t>
      </w:r>
      <w:proofErr w:type="spellStart"/>
      <w:r w:rsidRPr="00D11065">
        <w:t>Bernabeu</w:t>
      </w:r>
      <w:proofErr w:type="spellEnd"/>
      <w:r w:rsidRPr="00D11065">
        <w:t xml:space="preserve"> </w:t>
      </w:r>
      <w:proofErr w:type="spellStart"/>
      <w:r w:rsidRPr="00D11065">
        <w:t>Jose</w:t>
      </w:r>
      <w:proofErr w:type="spellEnd"/>
      <w:r w:rsidRPr="00D11065">
        <w:t xml:space="preserve"> M.. Solaris MC: A </w:t>
      </w:r>
      <w:proofErr w:type="spellStart"/>
      <w:r w:rsidRPr="00D11065">
        <w:t>Multi-Computer</w:t>
      </w:r>
      <w:proofErr w:type="spellEnd"/>
      <w:r w:rsidRPr="00D11065">
        <w:t xml:space="preserve"> OS. </w:t>
      </w:r>
      <w:proofErr w:type="spellStart"/>
      <w:r w:rsidRPr="00D11065">
        <w:t>November</w:t>
      </w:r>
      <w:proofErr w:type="spellEnd"/>
      <w:r w:rsidRPr="00D11065">
        <w:t xml:space="preserve"> 1995</w:t>
      </w:r>
    </w:p>
    <w:p w14:paraId="345D5AFF" w14:textId="77777777" w:rsidR="0027309B" w:rsidRPr="00D11065" w:rsidRDefault="0027309B" w:rsidP="000F0DE0">
      <w:pPr>
        <w:pStyle w:val="parrafoTesis"/>
      </w:pPr>
      <w:r w:rsidRPr="00D11065">
        <w:t xml:space="preserve">[GHOR98] GHORMLEY, D., </w:t>
      </w:r>
      <w:proofErr w:type="spellStart"/>
      <w:r w:rsidRPr="00D11065">
        <w:t>Petrou</w:t>
      </w:r>
      <w:proofErr w:type="spellEnd"/>
      <w:r w:rsidRPr="00D11065">
        <w:t xml:space="preserve">, D., </w:t>
      </w:r>
      <w:proofErr w:type="spellStart"/>
      <w:r w:rsidRPr="00D11065">
        <w:t>Rodrigues</w:t>
      </w:r>
      <w:proofErr w:type="spellEnd"/>
      <w:r w:rsidRPr="00D11065">
        <w:t>, S.,</w:t>
      </w:r>
      <w:proofErr w:type="spellStart"/>
      <w:r w:rsidRPr="00D11065">
        <w:t>Vahdat</w:t>
      </w:r>
      <w:proofErr w:type="spellEnd"/>
      <w:r w:rsidRPr="00D11065">
        <w:t xml:space="preserve">, A., and Anderson, T. </w:t>
      </w:r>
      <w:proofErr w:type="spellStart"/>
      <w:r w:rsidRPr="00D11065">
        <w:t>GLUnix</w:t>
      </w:r>
      <w:proofErr w:type="spellEnd"/>
      <w:r w:rsidRPr="00D11065">
        <w:t xml:space="preserve">: A global </w:t>
      </w:r>
      <w:proofErr w:type="spellStart"/>
      <w:r w:rsidRPr="00D11065">
        <w:t>layer</w:t>
      </w:r>
      <w:proofErr w:type="spellEnd"/>
      <w:r w:rsidRPr="00D11065">
        <w:t xml:space="preserve"> Unix </w:t>
      </w:r>
      <w:proofErr w:type="spellStart"/>
      <w:r w:rsidRPr="00D11065">
        <w:t>for</w:t>
      </w:r>
      <w:proofErr w:type="spellEnd"/>
      <w:r w:rsidRPr="00D11065">
        <w:t xml:space="preserve"> a </w:t>
      </w:r>
      <w:proofErr w:type="spellStart"/>
      <w:r w:rsidRPr="00D11065">
        <w:t>network</w:t>
      </w:r>
      <w:proofErr w:type="spellEnd"/>
      <w:r w:rsidRPr="00D11065">
        <w:t xml:space="preserve"> of </w:t>
      </w:r>
      <w:proofErr w:type="spellStart"/>
      <w:r w:rsidRPr="00D11065">
        <w:t>workstations</w:t>
      </w:r>
      <w:proofErr w:type="spellEnd"/>
      <w:r w:rsidRPr="00D11065">
        <w:t xml:space="preserve">. </w:t>
      </w:r>
      <w:proofErr w:type="spellStart"/>
      <w:r w:rsidRPr="00D11065">
        <w:t>Journal</w:t>
      </w:r>
      <w:proofErr w:type="spellEnd"/>
      <w:r w:rsidRPr="00D11065">
        <w:t xml:space="preserve"> of Software </w:t>
      </w:r>
      <w:proofErr w:type="spellStart"/>
      <w:r w:rsidRPr="00D11065">
        <w:t>Practice</w:t>
      </w:r>
      <w:proofErr w:type="spellEnd"/>
      <w:r w:rsidRPr="00D11065">
        <w:t xml:space="preserve"> and </w:t>
      </w:r>
      <w:proofErr w:type="spellStart"/>
      <w:r w:rsidRPr="00D11065">
        <w:t>Experience</w:t>
      </w:r>
      <w:proofErr w:type="spellEnd"/>
      <w:r w:rsidRPr="00D11065">
        <w:t>. 1998 &lt;http://now.cs.berkeley.edu/Glunix/glunix.html&gt;</w:t>
      </w:r>
    </w:p>
    <w:p w14:paraId="28228F87" w14:textId="7C78A926" w:rsidR="0027309B" w:rsidRPr="00D11065" w:rsidRDefault="0027309B" w:rsidP="000F0DE0">
      <w:pPr>
        <w:pStyle w:val="parrafoTesis"/>
      </w:pPr>
      <w:r w:rsidRPr="00D11065">
        <w:t xml:space="preserve">[BARA98] BARAK, A., and </w:t>
      </w:r>
      <w:proofErr w:type="spellStart"/>
      <w:r w:rsidRPr="00D11065">
        <w:t>La’adan</w:t>
      </w:r>
      <w:proofErr w:type="spellEnd"/>
      <w:r w:rsidRPr="00D11065">
        <w:t xml:space="preserve">, O. </w:t>
      </w:r>
      <w:proofErr w:type="spellStart"/>
      <w:r w:rsidRPr="00D11065">
        <w:t>The</w:t>
      </w:r>
      <w:proofErr w:type="spellEnd"/>
      <w:r w:rsidRPr="00D11065">
        <w:t xml:space="preserve"> MOSIX </w:t>
      </w:r>
      <w:proofErr w:type="spellStart"/>
      <w:r w:rsidRPr="00D11065">
        <w:t>multicomputer</w:t>
      </w:r>
      <w:proofErr w:type="spellEnd"/>
      <w:r w:rsidRPr="00D11065">
        <w:t xml:space="preserve"> </w:t>
      </w:r>
      <w:proofErr w:type="spellStart"/>
      <w:r w:rsidRPr="00D11065">
        <w:t>operating</w:t>
      </w:r>
      <w:proofErr w:type="spellEnd"/>
      <w:r w:rsidRPr="00D11065">
        <w:t xml:space="preserve"> </w:t>
      </w:r>
      <w:proofErr w:type="spellStart"/>
      <w:r w:rsidRPr="00D11065">
        <w:t>system</w:t>
      </w:r>
      <w:proofErr w:type="spellEnd"/>
      <w:r w:rsidRPr="00D11065">
        <w:t xml:space="preserve"> </w:t>
      </w:r>
      <w:proofErr w:type="spellStart"/>
      <w:r w:rsidRPr="00D11065">
        <w:t>for</w:t>
      </w:r>
      <w:proofErr w:type="spellEnd"/>
      <w:r w:rsidRPr="00D11065">
        <w:t xml:space="preserve"> </w:t>
      </w:r>
      <w:proofErr w:type="spellStart"/>
      <w:r w:rsidRPr="00D11065">
        <w:t>high</w:t>
      </w:r>
      <w:proofErr w:type="spellEnd"/>
      <w:r w:rsidRPr="00D11065">
        <w:t xml:space="preserve"> performance </w:t>
      </w:r>
      <w:proofErr w:type="spellStart"/>
      <w:r w:rsidRPr="00D11065">
        <w:t>cluster</w:t>
      </w:r>
      <w:proofErr w:type="spellEnd"/>
      <w:r w:rsidRPr="00D11065">
        <w:t xml:space="preserve"> </w:t>
      </w:r>
      <w:proofErr w:type="spellStart"/>
      <w:r w:rsidRPr="00D11065">
        <w:t>computing</w:t>
      </w:r>
      <w:proofErr w:type="spellEnd"/>
      <w:r w:rsidRPr="00D11065">
        <w:t xml:space="preserve">. </w:t>
      </w:r>
      <w:proofErr w:type="spellStart"/>
      <w:r w:rsidRPr="00D11065">
        <w:t>Journal</w:t>
      </w:r>
      <w:proofErr w:type="spellEnd"/>
      <w:r w:rsidRPr="00D11065">
        <w:t xml:space="preserve"> of </w:t>
      </w:r>
      <w:proofErr w:type="spellStart"/>
      <w:r w:rsidRPr="00D11065">
        <w:t>Future</w:t>
      </w:r>
      <w:proofErr w:type="spellEnd"/>
      <w:r w:rsidRPr="00D11065">
        <w:t xml:space="preserve"> </w:t>
      </w:r>
      <w:proofErr w:type="spellStart"/>
      <w:r w:rsidRPr="00D11065">
        <w:t>Generation</w:t>
      </w:r>
      <w:proofErr w:type="spellEnd"/>
      <w:r w:rsidRPr="00D11065">
        <w:t xml:space="preserve"> </w:t>
      </w:r>
      <w:proofErr w:type="spellStart"/>
      <w:r w:rsidRPr="00D11065">
        <w:t>Computer</w:t>
      </w:r>
      <w:proofErr w:type="spellEnd"/>
      <w:r w:rsidRPr="00D11065">
        <w:t xml:space="preserve"> </w:t>
      </w:r>
      <w:proofErr w:type="spellStart"/>
      <w:r w:rsidRPr="00D11065">
        <w:t>Systems</w:t>
      </w:r>
      <w:proofErr w:type="spellEnd"/>
      <w:r w:rsidRPr="00D11065">
        <w:t>. 1998 &lt;http://www.mosix.cs.huji.ac.il/&gt;.</w:t>
      </w:r>
    </w:p>
    <w:p w14:paraId="1503103F" w14:textId="44447373" w:rsidR="0027309B" w:rsidRPr="00D11065" w:rsidRDefault="0027309B" w:rsidP="000F0DE0">
      <w:pPr>
        <w:pStyle w:val="parrafoTesis"/>
      </w:pPr>
      <w:r w:rsidRPr="00D11065">
        <w:t xml:space="preserve">[LOTTI05] LOTTIAUX, R.;   </w:t>
      </w:r>
      <w:proofErr w:type="spellStart"/>
      <w:r w:rsidRPr="00D11065">
        <w:t>Gallard</w:t>
      </w:r>
      <w:proofErr w:type="spellEnd"/>
      <w:r w:rsidRPr="00D11065">
        <w:t xml:space="preserve">, P.;   </w:t>
      </w:r>
      <w:proofErr w:type="spellStart"/>
      <w:r w:rsidRPr="00D11065">
        <w:t>Vallee</w:t>
      </w:r>
      <w:proofErr w:type="spellEnd"/>
      <w:r w:rsidRPr="00D11065">
        <w:t xml:space="preserve">, G.;   </w:t>
      </w:r>
      <w:proofErr w:type="spellStart"/>
      <w:r w:rsidRPr="00D11065">
        <w:t>Morin</w:t>
      </w:r>
      <w:proofErr w:type="spellEnd"/>
      <w:r w:rsidRPr="00D11065">
        <w:t xml:space="preserve">, C.;   </w:t>
      </w:r>
      <w:proofErr w:type="spellStart"/>
      <w:r w:rsidRPr="00D11065">
        <w:t>Boissinot</w:t>
      </w:r>
      <w:proofErr w:type="spellEnd"/>
      <w:r w:rsidRPr="00D11065">
        <w:t xml:space="preserve">, B.; IRISA, Rennes. </w:t>
      </w:r>
      <w:proofErr w:type="spellStart"/>
      <w:r w:rsidRPr="00D11065">
        <w:t>OpenMosix</w:t>
      </w:r>
      <w:proofErr w:type="spellEnd"/>
      <w:r w:rsidRPr="00D11065">
        <w:t xml:space="preserve">, OpenSSI and </w:t>
      </w:r>
      <w:proofErr w:type="spellStart"/>
      <w:r w:rsidRPr="00D11065">
        <w:t>Kerrighed</w:t>
      </w:r>
      <w:proofErr w:type="spellEnd"/>
      <w:r w:rsidRPr="00D11065">
        <w:t xml:space="preserve">: a </w:t>
      </w:r>
      <w:proofErr w:type="spellStart"/>
      <w:r w:rsidRPr="00D11065">
        <w:t>comparative</w:t>
      </w:r>
      <w:proofErr w:type="spellEnd"/>
      <w:r w:rsidRPr="00D11065">
        <w:t xml:space="preserve"> </w:t>
      </w:r>
      <w:proofErr w:type="spellStart"/>
      <w:r w:rsidRPr="00D11065">
        <w:t>study</w:t>
      </w:r>
      <w:proofErr w:type="spellEnd"/>
      <w:r w:rsidRPr="00D11065">
        <w:t xml:space="preserve">. France. </w:t>
      </w:r>
      <w:proofErr w:type="spellStart"/>
      <w:r w:rsidRPr="00D11065">
        <w:t>May</w:t>
      </w:r>
      <w:proofErr w:type="spellEnd"/>
      <w:r w:rsidRPr="00D11065">
        <w:t xml:space="preserve"> 2005</w:t>
      </w:r>
    </w:p>
    <w:p w14:paraId="6CACF15A" w14:textId="110DCF95" w:rsidR="0027309B" w:rsidRPr="00D11065" w:rsidRDefault="0027309B" w:rsidP="000F0DE0">
      <w:pPr>
        <w:pStyle w:val="parrafoTesis"/>
      </w:pPr>
      <w:r w:rsidRPr="00D11065">
        <w:t xml:space="preserve">[MORI04] MORIN Christine, </w:t>
      </w:r>
      <w:proofErr w:type="spellStart"/>
      <w:r w:rsidRPr="00D11065">
        <w:t>Lottiaux</w:t>
      </w:r>
      <w:proofErr w:type="spellEnd"/>
      <w:r w:rsidRPr="00D11065">
        <w:t xml:space="preserve"> </w:t>
      </w:r>
      <w:proofErr w:type="spellStart"/>
      <w:r w:rsidRPr="00D11065">
        <w:t>Renaud</w:t>
      </w:r>
      <w:proofErr w:type="spellEnd"/>
      <w:r w:rsidRPr="00D11065">
        <w:t xml:space="preserve">, Valle </w:t>
      </w:r>
      <w:proofErr w:type="spellStart"/>
      <w:r w:rsidRPr="00D11065">
        <w:t>Geoffroy</w:t>
      </w:r>
      <w:proofErr w:type="spellEnd"/>
      <w:r w:rsidRPr="00D11065">
        <w:t xml:space="preserve">, </w:t>
      </w:r>
      <w:proofErr w:type="spellStart"/>
      <w:r w:rsidRPr="00D11065">
        <w:t>Gallard</w:t>
      </w:r>
      <w:proofErr w:type="spellEnd"/>
      <w:r w:rsidRPr="00D11065">
        <w:t xml:space="preserve"> Pascal, </w:t>
      </w:r>
      <w:proofErr w:type="spellStart"/>
      <w:r w:rsidRPr="00D11065">
        <w:t>Margery</w:t>
      </w:r>
      <w:proofErr w:type="spellEnd"/>
      <w:r w:rsidRPr="00D11065">
        <w:t xml:space="preserve"> David, </w:t>
      </w:r>
      <w:proofErr w:type="spellStart"/>
      <w:r w:rsidRPr="00D11065">
        <w:t>Berthou</w:t>
      </w:r>
      <w:proofErr w:type="spellEnd"/>
      <w:r w:rsidRPr="00D11065">
        <w:t xml:space="preserve"> Jean-Yves, and </w:t>
      </w:r>
      <w:proofErr w:type="spellStart"/>
      <w:r w:rsidRPr="00D11065">
        <w:t>Scherson</w:t>
      </w:r>
      <w:proofErr w:type="spellEnd"/>
      <w:r w:rsidRPr="00D11065">
        <w:t xml:space="preserve"> Isaac. </w:t>
      </w:r>
      <w:proofErr w:type="spellStart"/>
      <w:r w:rsidRPr="00D11065">
        <w:t>Kerrighed</w:t>
      </w:r>
      <w:proofErr w:type="spellEnd"/>
      <w:r w:rsidRPr="00D11065">
        <w:t xml:space="preserve"> and data </w:t>
      </w:r>
      <w:proofErr w:type="spellStart"/>
      <w:r w:rsidRPr="00D11065">
        <w:t>parallelism</w:t>
      </w:r>
      <w:proofErr w:type="spellEnd"/>
      <w:r w:rsidRPr="00D11065">
        <w:t xml:space="preserve">: </w:t>
      </w:r>
      <w:proofErr w:type="spellStart"/>
      <w:r w:rsidRPr="00D11065">
        <w:t>Cluster</w:t>
      </w:r>
      <w:proofErr w:type="spellEnd"/>
      <w:r w:rsidRPr="00D11065">
        <w:t xml:space="preserve"> </w:t>
      </w:r>
      <w:proofErr w:type="spellStart"/>
      <w:r w:rsidRPr="00D11065">
        <w:t>computing</w:t>
      </w:r>
      <w:proofErr w:type="spellEnd"/>
      <w:r w:rsidRPr="00D11065">
        <w:t xml:space="preserve"> </w:t>
      </w:r>
      <w:proofErr w:type="spellStart"/>
      <w:r w:rsidRPr="00D11065">
        <w:t>on</w:t>
      </w:r>
      <w:proofErr w:type="spellEnd"/>
      <w:r w:rsidRPr="00D11065">
        <w:t xml:space="preserve"> single </w:t>
      </w:r>
      <w:proofErr w:type="spellStart"/>
      <w:r w:rsidRPr="00D11065">
        <w:t>system</w:t>
      </w:r>
      <w:proofErr w:type="spellEnd"/>
      <w:r w:rsidRPr="00D11065">
        <w:t xml:space="preserve"> </w:t>
      </w:r>
      <w:proofErr w:type="spellStart"/>
      <w:r w:rsidRPr="00D11065">
        <w:t>image</w:t>
      </w:r>
      <w:proofErr w:type="spellEnd"/>
      <w:r w:rsidRPr="00D11065">
        <w:t xml:space="preserve"> </w:t>
      </w:r>
      <w:proofErr w:type="spellStart"/>
      <w:r w:rsidRPr="00D11065">
        <w:t>operating</w:t>
      </w:r>
      <w:proofErr w:type="spellEnd"/>
      <w:r w:rsidRPr="00D11065">
        <w:t xml:space="preserve"> </w:t>
      </w:r>
      <w:proofErr w:type="spellStart"/>
      <w:r w:rsidRPr="00D11065">
        <w:t>systems</w:t>
      </w:r>
      <w:proofErr w:type="spellEnd"/>
      <w:r w:rsidRPr="00D11065">
        <w:t xml:space="preserve">. In </w:t>
      </w:r>
      <w:proofErr w:type="spellStart"/>
      <w:r w:rsidRPr="00D11065">
        <w:t>Proceedings</w:t>
      </w:r>
      <w:proofErr w:type="spellEnd"/>
      <w:r w:rsidRPr="00D11065">
        <w:t xml:space="preserve"> of </w:t>
      </w:r>
      <w:proofErr w:type="spellStart"/>
      <w:r w:rsidRPr="00D11065">
        <w:t>Cluster</w:t>
      </w:r>
      <w:proofErr w:type="spellEnd"/>
      <w:r w:rsidRPr="00D11065">
        <w:t xml:space="preserve"> 2004. IEEE, </w:t>
      </w:r>
      <w:proofErr w:type="spellStart"/>
      <w:r w:rsidRPr="00D11065">
        <w:t>September</w:t>
      </w:r>
      <w:proofErr w:type="spellEnd"/>
      <w:r w:rsidRPr="00D11065">
        <w:t xml:space="preserve"> 2004</w:t>
      </w:r>
    </w:p>
    <w:p w14:paraId="322ED6D7" w14:textId="59E14192" w:rsidR="0027309B" w:rsidRPr="00D11065" w:rsidRDefault="0027309B" w:rsidP="000F0DE0">
      <w:pPr>
        <w:pStyle w:val="parrafoTesis"/>
      </w:pPr>
      <w:r w:rsidRPr="00D11065">
        <w:t xml:space="preserve">[DONG83] DONGARRA J. Performance of </w:t>
      </w:r>
      <w:proofErr w:type="spellStart"/>
      <w:r w:rsidRPr="00D11065">
        <w:t>various</w:t>
      </w:r>
      <w:proofErr w:type="spellEnd"/>
      <w:r w:rsidRPr="00D11065">
        <w:t xml:space="preserve"> </w:t>
      </w:r>
      <w:proofErr w:type="spellStart"/>
      <w:r w:rsidRPr="00D11065">
        <w:t>computers</w:t>
      </w:r>
      <w:proofErr w:type="spellEnd"/>
      <w:r w:rsidRPr="00D11065">
        <w:t xml:space="preserve"> </w:t>
      </w:r>
      <w:proofErr w:type="spellStart"/>
      <w:r w:rsidRPr="00D11065">
        <w:t>using</w:t>
      </w:r>
      <w:proofErr w:type="spellEnd"/>
      <w:r w:rsidRPr="00D11065">
        <w:t xml:space="preserve"> </w:t>
      </w:r>
      <w:proofErr w:type="spellStart"/>
      <w:r w:rsidRPr="00D11065">
        <w:t>standard</w:t>
      </w:r>
      <w:proofErr w:type="spellEnd"/>
      <w:r w:rsidRPr="00D11065">
        <w:t xml:space="preserve"> linear </w:t>
      </w:r>
      <w:proofErr w:type="spellStart"/>
      <w:r w:rsidRPr="00D11065">
        <w:t>equations</w:t>
      </w:r>
      <w:proofErr w:type="spellEnd"/>
      <w:r w:rsidRPr="00D11065">
        <w:t xml:space="preserve"> software in a Fortran </w:t>
      </w:r>
      <w:proofErr w:type="spellStart"/>
      <w:r w:rsidRPr="00D11065">
        <w:t>environment</w:t>
      </w:r>
      <w:proofErr w:type="spellEnd"/>
      <w:r w:rsidRPr="00D11065">
        <w:t xml:space="preserve">. ACM SIGARCH </w:t>
      </w:r>
      <w:proofErr w:type="spellStart"/>
      <w:r w:rsidRPr="00D11065">
        <w:t>Computer</w:t>
      </w:r>
      <w:proofErr w:type="spellEnd"/>
      <w:r w:rsidRPr="00D11065">
        <w:t xml:space="preserve"> </w:t>
      </w:r>
      <w:proofErr w:type="spellStart"/>
      <w:r w:rsidRPr="00D11065">
        <w:t>Architecture</w:t>
      </w:r>
      <w:proofErr w:type="spellEnd"/>
      <w:r w:rsidRPr="00D11065">
        <w:t xml:space="preserve"> News. </w:t>
      </w:r>
      <w:proofErr w:type="spellStart"/>
      <w:r w:rsidRPr="00D11065">
        <w:t>Volume</w:t>
      </w:r>
      <w:proofErr w:type="spellEnd"/>
      <w:r w:rsidRPr="00D11065">
        <w:t xml:space="preserve"> 11 </w:t>
      </w:r>
      <w:proofErr w:type="spellStart"/>
      <w:r w:rsidRPr="00D11065">
        <w:t>Issue</w:t>
      </w:r>
      <w:proofErr w:type="spellEnd"/>
      <w:r w:rsidRPr="00D11065">
        <w:t xml:space="preserve"> 5, </w:t>
      </w:r>
      <w:proofErr w:type="spellStart"/>
      <w:r w:rsidRPr="00D11065">
        <w:t>December</w:t>
      </w:r>
      <w:proofErr w:type="spellEnd"/>
      <w:r w:rsidRPr="00D11065">
        <w:t xml:space="preserve"> 1983 </w:t>
      </w:r>
    </w:p>
    <w:p w14:paraId="4B98D99A" w14:textId="319D71F4" w:rsidR="0027309B" w:rsidRPr="00D11065" w:rsidRDefault="0027309B" w:rsidP="000F0DE0">
      <w:pPr>
        <w:pStyle w:val="parrafoTesis"/>
      </w:pPr>
      <w:r w:rsidRPr="00D11065">
        <w:t xml:space="preserve">[BAIL86] BAILEY D, </w:t>
      </w:r>
      <w:proofErr w:type="spellStart"/>
      <w:r w:rsidRPr="00D11065">
        <w:t>Barton</w:t>
      </w:r>
      <w:proofErr w:type="spellEnd"/>
      <w:r w:rsidRPr="00D11065">
        <w:t xml:space="preserve"> J. </w:t>
      </w:r>
      <w:proofErr w:type="spellStart"/>
      <w:r w:rsidRPr="00D11065">
        <w:t>The</w:t>
      </w:r>
      <w:proofErr w:type="spellEnd"/>
      <w:r w:rsidRPr="00D11065">
        <w:t xml:space="preserve"> NAS Benchmark </w:t>
      </w:r>
      <w:proofErr w:type="spellStart"/>
      <w:r w:rsidRPr="00D11065">
        <w:t>Program</w:t>
      </w:r>
      <w:proofErr w:type="spellEnd"/>
      <w:r w:rsidRPr="00D11065">
        <w:t xml:space="preserve">. </w:t>
      </w:r>
      <w:proofErr w:type="spellStart"/>
      <w:r w:rsidRPr="00D11065">
        <w:t>Numerical</w:t>
      </w:r>
      <w:proofErr w:type="spellEnd"/>
      <w:r w:rsidRPr="00D11065">
        <w:t xml:space="preserve"> </w:t>
      </w:r>
      <w:proofErr w:type="spellStart"/>
      <w:r w:rsidRPr="00D11065">
        <w:t>Aerodynamic</w:t>
      </w:r>
      <w:proofErr w:type="spellEnd"/>
      <w:r w:rsidRPr="00D11065">
        <w:t xml:space="preserve"> </w:t>
      </w:r>
      <w:proofErr w:type="spellStart"/>
      <w:r w:rsidRPr="00D11065">
        <w:t>Simulations</w:t>
      </w:r>
      <w:proofErr w:type="spellEnd"/>
      <w:r w:rsidRPr="00D11065">
        <w:t xml:space="preserve"> </w:t>
      </w:r>
      <w:proofErr w:type="spellStart"/>
      <w:r w:rsidRPr="00D11065">
        <w:t>Systems</w:t>
      </w:r>
      <w:proofErr w:type="spellEnd"/>
      <w:r w:rsidRPr="00D11065">
        <w:t xml:space="preserve"> </w:t>
      </w:r>
      <w:proofErr w:type="spellStart"/>
      <w:r w:rsidRPr="00D11065">
        <w:t>Division</w:t>
      </w:r>
      <w:proofErr w:type="spellEnd"/>
      <w:r w:rsidRPr="00D11065">
        <w:t>. 1986. http://www.tjhsst.edu/~rlatimer/mpi/nas-doc.pdf</w:t>
      </w:r>
    </w:p>
    <w:p w14:paraId="64E59E7A" w14:textId="00297769" w:rsidR="0027309B" w:rsidRPr="00D11065" w:rsidRDefault="0027309B" w:rsidP="000F0DE0">
      <w:pPr>
        <w:pStyle w:val="parrafoTesis"/>
      </w:pPr>
      <w:r w:rsidRPr="00D11065">
        <w:t xml:space="preserve">[BOUT06] BOUTEILLER A, </w:t>
      </w:r>
      <w:proofErr w:type="spellStart"/>
      <w:r w:rsidRPr="00D11065">
        <w:t>Herault</w:t>
      </w:r>
      <w:proofErr w:type="spellEnd"/>
      <w:r w:rsidRPr="00D11065">
        <w:t xml:space="preserve"> T, </w:t>
      </w:r>
      <w:proofErr w:type="spellStart"/>
      <w:r w:rsidRPr="00D11065">
        <w:t>Krawezik</w:t>
      </w:r>
      <w:proofErr w:type="spellEnd"/>
      <w:r w:rsidRPr="00D11065">
        <w:t xml:space="preserve"> G, </w:t>
      </w:r>
      <w:proofErr w:type="spellStart"/>
      <w:r w:rsidRPr="00D11065">
        <w:t>Lemarinier</w:t>
      </w:r>
      <w:proofErr w:type="spellEnd"/>
      <w:r w:rsidRPr="00D11065">
        <w:t xml:space="preserve"> P, </w:t>
      </w:r>
      <w:proofErr w:type="spellStart"/>
      <w:r w:rsidRPr="00D11065">
        <w:t>Cappello</w:t>
      </w:r>
      <w:proofErr w:type="spellEnd"/>
      <w:r w:rsidRPr="00D11065">
        <w:t xml:space="preserve"> F. MPICH-V Project: A </w:t>
      </w:r>
      <w:proofErr w:type="spellStart"/>
      <w:r w:rsidRPr="00D11065">
        <w:t>Multiprotocol</w:t>
      </w:r>
      <w:proofErr w:type="spellEnd"/>
      <w:r w:rsidRPr="00D11065">
        <w:t xml:space="preserve"> </w:t>
      </w:r>
      <w:proofErr w:type="spellStart"/>
      <w:r w:rsidRPr="00D11065">
        <w:t>Automatic</w:t>
      </w:r>
      <w:proofErr w:type="spellEnd"/>
      <w:r w:rsidRPr="00D11065">
        <w:t xml:space="preserve"> </w:t>
      </w:r>
      <w:proofErr w:type="spellStart"/>
      <w:r w:rsidRPr="00D11065">
        <w:t>Fault-Tolerant</w:t>
      </w:r>
      <w:proofErr w:type="spellEnd"/>
      <w:r w:rsidRPr="00D11065">
        <w:t xml:space="preserve"> MPI. International </w:t>
      </w:r>
      <w:proofErr w:type="spellStart"/>
      <w:r w:rsidRPr="00D11065">
        <w:t>Journal</w:t>
      </w:r>
      <w:proofErr w:type="spellEnd"/>
      <w:r w:rsidRPr="00D11065">
        <w:t xml:space="preserve"> of High Performance Computing </w:t>
      </w:r>
      <w:proofErr w:type="spellStart"/>
      <w:r w:rsidRPr="00D11065">
        <w:t>Applications</w:t>
      </w:r>
      <w:proofErr w:type="spellEnd"/>
      <w:r w:rsidRPr="00D11065">
        <w:t xml:space="preserve"> 2006; 20; 319</w:t>
      </w:r>
    </w:p>
    <w:p w14:paraId="36CD2281" w14:textId="51D69B7C" w:rsidR="0027309B" w:rsidRPr="00D11065" w:rsidRDefault="0027309B" w:rsidP="000F0DE0">
      <w:pPr>
        <w:pStyle w:val="parrafoTesis"/>
      </w:pPr>
      <w:r w:rsidRPr="00D11065">
        <w:t xml:space="preserve">[DONG95] DONGARRA L. </w:t>
      </w:r>
      <w:proofErr w:type="spellStart"/>
      <w:r w:rsidRPr="00D11065">
        <w:t>Introduction</w:t>
      </w:r>
      <w:proofErr w:type="spellEnd"/>
      <w:r w:rsidRPr="00D11065">
        <w:t xml:space="preserve"> </w:t>
      </w:r>
      <w:proofErr w:type="spellStart"/>
      <w:r w:rsidRPr="00D11065">
        <w:t>to</w:t>
      </w:r>
      <w:proofErr w:type="spellEnd"/>
      <w:r w:rsidRPr="00D11065">
        <w:t xml:space="preserve"> </w:t>
      </w:r>
      <w:proofErr w:type="spellStart"/>
      <w:r w:rsidRPr="00D11065">
        <w:t>the</w:t>
      </w:r>
      <w:proofErr w:type="spellEnd"/>
      <w:r w:rsidRPr="00D11065">
        <w:t xml:space="preserve"> HPC </w:t>
      </w:r>
      <w:proofErr w:type="spellStart"/>
      <w:r w:rsidRPr="00D11065">
        <w:t>Challenge</w:t>
      </w:r>
      <w:proofErr w:type="spellEnd"/>
      <w:r w:rsidRPr="00D11065">
        <w:t xml:space="preserve"> Benchmark Suite. 1995. http://icl.cs.utk.edu/hpcc/pubs/</w:t>
      </w:r>
    </w:p>
    <w:p w14:paraId="11FBE868" w14:textId="7607C9C6" w:rsidR="0027309B" w:rsidRPr="00D11065" w:rsidRDefault="0027309B" w:rsidP="000F0DE0">
      <w:pPr>
        <w:pStyle w:val="parrafoTesis"/>
      </w:pPr>
      <w:r w:rsidRPr="00D11065">
        <w:t xml:space="preserve">[NUMR07] NUMRICH R. A note </w:t>
      </w:r>
      <w:proofErr w:type="spellStart"/>
      <w:r w:rsidRPr="00D11065">
        <w:t>on</w:t>
      </w:r>
      <w:proofErr w:type="spellEnd"/>
      <w:r w:rsidRPr="00D11065">
        <w:t xml:space="preserve"> </w:t>
      </w:r>
      <w:proofErr w:type="spellStart"/>
      <w:r w:rsidRPr="00D11065">
        <w:t>scaling</w:t>
      </w:r>
      <w:proofErr w:type="spellEnd"/>
      <w:r w:rsidRPr="00D11065">
        <w:t xml:space="preserve"> </w:t>
      </w:r>
      <w:proofErr w:type="spellStart"/>
      <w:r w:rsidRPr="00D11065">
        <w:t>the</w:t>
      </w:r>
      <w:proofErr w:type="spellEnd"/>
      <w:r w:rsidRPr="00D11065">
        <w:t xml:space="preserve"> </w:t>
      </w:r>
      <w:proofErr w:type="spellStart"/>
      <w:r w:rsidRPr="00D11065">
        <w:t>Linpack</w:t>
      </w:r>
      <w:proofErr w:type="spellEnd"/>
      <w:r w:rsidRPr="00D11065">
        <w:t xml:space="preserve"> benchmark. </w:t>
      </w:r>
      <w:proofErr w:type="spellStart"/>
      <w:r w:rsidRPr="00D11065">
        <w:t>Journal</w:t>
      </w:r>
      <w:proofErr w:type="spellEnd"/>
      <w:r w:rsidRPr="00D11065">
        <w:t xml:space="preserve"> of </w:t>
      </w:r>
      <w:proofErr w:type="spellStart"/>
      <w:r w:rsidRPr="00D11065">
        <w:t>Parallel</w:t>
      </w:r>
      <w:proofErr w:type="spellEnd"/>
      <w:r w:rsidRPr="00D11065">
        <w:t xml:space="preserve"> and </w:t>
      </w:r>
      <w:proofErr w:type="spellStart"/>
      <w:r w:rsidRPr="00D11065">
        <w:t>Distributed</w:t>
      </w:r>
      <w:proofErr w:type="spellEnd"/>
      <w:r w:rsidRPr="00D11065">
        <w:t xml:space="preserve"> Computing. v.67 n.4. 2007</w:t>
      </w:r>
    </w:p>
    <w:p w14:paraId="56A0B587" w14:textId="4BB85538" w:rsidR="0027309B" w:rsidRPr="00D11065" w:rsidRDefault="0027309B" w:rsidP="000F0DE0">
      <w:pPr>
        <w:pStyle w:val="parrafoTesis"/>
      </w:pPr>
      <w:r w:rsidRPr="00D11065">
        <w:t xml:space="preserve">[CHEN10] CHEN S. et </w:t>
      </w:r>
      <w:proofErr w:type="spellStart"/>
      <w:r w:rsidRPr="00D11065">
        <w:t>all</w:t>
      </w:r>
      <w:proofErr w:type="spellEnd"/>
      <w:r w:rsidRPr="00D11065">
        <w:t xml:space="preserve">. TPC-E vs. TPC-C: </w:t>
      </w:r>
      <w:proofErr w:type="spellStart"/>
      <w:r w:rsidRPr="00D11065">
        <w:t>Characterizing</w:t>
      </w:r>
      <w:proofErr w:type="spellEnd"/>
      <w:r w:rsidRPr="00D11065">
        <w:t xml:space="preserve"> </w:t>
      </w:r>
      <w:proofErr w:type="spellStart"/>
      <w:r w:rsidRPr="00D11065">
        <w:t>the</w:t>
      </w:r>
      <w:proofErr w:type="spellEnd"/>
      <w:r w:rsidRPr="00D11065">
        <w:t xml:space="preserve"> New TPC-E Benchmark </w:t>
      </w:r>
      <w:proofErr w:type="spellStart"/>
      <w:r w:rsidRPr="00D11065">
        <w:t>via</w:t>
      </w:r>
      <w:proofErr w:type="spellEnd"/>
      <w:r w:rsidRPr="00D11065">
        <w:t xml:space="preserve"> </w:t>
      </w:r>
      <w:proofErr w:type="spellStart"/>
      <w:r w:rsidRPr="00D11065">
        <w:t>an</w:t>
      </w:r>
      <w:proofErr w:type="spellEnd"/>
      <w:r w:rsidRPr="00D11065">
        <w:t xml:space="preserve"> I/O </w:t>
      </w:r>
      <w:proofErr w:type="spellStart"/>
      <w:r w:rsidRPr="00D11065">
        <w:t>Comparison</w:t>
      </w:r>
      <w:proofErr w:type="spellEnd"/>
      <w:r w:rsidRPr="00D11065">
        <w:t xml:space="preserve"> </w:t>
      </w:r>
      <w:proofErr w:type="spellStart"/>
      <w:r w:rsidRPr="00D11065">
        <w:t>Study</w:t>
      </w:r>
      <w:proofErr w:type="spellEnd"/>
      <w:r w:rsidRPr="00D11065">
        <w:t>. ACM SIGMOD V39, i3. 2010</w:t>
      </w:r>
    </w:p>
    <w:p w14:paraId="44D89236" w14:textId="77777777" w:rsidR="00F64640" w:rsidRPr="00D11065" w:rsidRDefault="000A7E64" w:rsidP="000F0DE0">
      <w:pPr>
        <w:pStyle w:val="parrafoTesis"/>
      </w:pPr>
      <w:r w:rsidRPr="00D11065">
        <w:t>[GARC08] GARCIA J. Proyecto Fin de Carrera: Una  técnica  para la  caracterización  de  nodos  en Redes de Sensores Inalámbricas. Escuela Técnica Superior de Ingeniería   de  Telecomunicación  de la Universidad  Politécnica de Cartagena. Julio de 2008</w:t>
      </w:r>
    </w:p>
    <w:p w14:paraId="6B5ABAAD" w14:textId="436DF16A" w:rsidR="00F64640" w:rsidRPr="00D11065" w:rsidRDefault="000A7E64" w:rsidP="000F0DE0">
      <w:pPr>
        <w:pStyle w:val="parrafoTesis"/>
      </w:pPr>
      <w:r w:rsidRPr="00D11065">
        <w:t xml:space="preserve">[LILJ05] LILJA D. </w:t>
      </w:r>
      <w:proofErr w:type="spellStart"/>
      <w:r w:rsidRPr="00D11065">
        <w:t>Measuring</w:t>
      </w:r>
      <w:proofErr w:type="spellEnd"/>
      <w:r w:rsidRPr="00D11065">
        <w:t xml:space="preserve"> </w:t>
      </w:r>
      <w:proofErr w:type="spellStart"/>
      <w:r w:rsidRPr="00D11065">
        <w:t>Computer</w:t>
      </w:r>
      <w:proofErr w:type="spellEnd"/>
      <w:r w:rsidRPr="00D11065">
        <w:t xml:space="preserve"> Performance: A </w:t>
      </w:r>
      <w:proofErr w:type="spellStart"/>
      <w:r w:rsidRPr="00D11065">
        <w:t>Practitioner's</w:t>
      </w:r>
      <w:proofErr w:type="spellEnd"/>
      <w:r w:rsidRPr="00D11065">
        <w:t xml:space="preserve"> Guide. Cambridge </w:t>
      </w:r>
      <w:proofErr w:type="spellStart"/>
      <w:r w:rsidRPr="00D11065">
        <w:t>University</w:t>
      </w:r>
      <w:proofErr w:type="spellEnd"/>
      <w:r w:rsidRPr="00D11065">
        <w:t xml:space="preserve">. </w:t>
      </w:r>
      <w:proofErr w:type="spellStart"/>
      <w:r w:rsidRPr="00D11065">
        <w:t>Pages</w:t>
      </w:r>
      <w:proofErr w:type="spellEnd"/>
      <w:r w:rsidRPr="00D11065">
        <w:t>: 133-134. 2005</w:t>
      </w:r>
    </w:p>
    <w:p w14:paraId="2CD54D50" w14:textId="12B8685A" w:rsidR="00F64640" w:rsidRPr="00D11065" w:rsidRDefault="000A7E64" w:rsidP="000F0DE0">
      <w:pPr>
        <w:pStyle w:val="parrafoTesis"/>
      </w:pPr>
      <w:r w:rsidRPr="00D11065">
        <w:t xml:space="preserve">[BERS92] BERSHAD B, et </w:t>
      </w:r>
      <w:proofErr w:type="spellStart"/>
      <w:r w:rsidRPr="00D11065">
        <w:t>all</w:t>
      </w:r>
      <w:proofErr w:type="spellEnd"/>
      <w:r w:rsidRPr="00D11065">
        <w:t xml:space="preserve">. </w:t>
      </w:r>
      <w:proofErr w:type="spellStart"/>
      <w:r w:rsidRPr="00D11065">
        <w:t>Using</w:t>
      </w:r>
      <w:proofErr w:type="spellEnd"/>
      <w:r w:rsidRPr="00D11065">
        <w:t xml:space="preserve"> micro benchmark </w:t>
      </w:r>
      <w:proofErr w:type="spellStart"/>
      <w:r w:rsidRPr="00D11065">
        <w:t>to</w:t>
      </w:r>
      <w:proofErr w:type="spellEnd"/>
      <w:r w:rsidRPr="00D11065">
        <w:t xml:space="preserve"> </w:t>
      </w:r>
      <w:proofErr w:type="spellStart"/>
      <w:r w:rsidRPr="00D11065">
        <w:t>evaluate</w:t>
      </w:r>
      <w:proofErr w:type="spellEnd"/>
      <w:r w:rsidRPr="00D11065">
        <w:t xml:space="preserve"> </w:t>
      </w:r>
      <w:proofErr w:type="spellStart"/>
      <w:r w:rsidRPr="00D11065">
        <w:t>System</w:t>
      </w:r>
      <w:proofErr w:type="spellEnd"/>
      <w:r w:rsidRPr="00D11065">
        <w:t xml:space="preserve"> Performance. </w:t>
      </w:r>
      <w:proofErr w:type="spellStart"/>
      <w:r w:rsidRPr="00D11065">
        <w:t>Schooll</w:t>
      </w:r>
      <w:proofErr w:type="spellEnd"/>
      <w:r w:rsidRPr="00D11065">
        <w:t xml:space="preserve"> of </w:t>
      </w:r>
      <w:proofErr w:type="spellStart"/>
      <w:r w:rsidRPr="00D11065">
        <w:t>computer</w:t>
      </w:r>
      <w:proofErr w:type="spellEnd"/>
      <w:r w:rsidRPr="00D11065">
        <w:t xml:space="preserve"> </w:t>
      </w:r>
      <w:proofErr w:type="spellStart"/>
      <w:r w:rsidRPr="00D11065">
        <w:t>science</w:t>
      </w:r>
      <w:proofErr w:type="spellEnd"/>
      <w:r w:rsidRPr="00D11065">
        <w:t xml:space="preserve"> Carnegie </w:t>
      </w:r>
      <w:proofErr w:type="spellStart"/>
      <w:r w:rsidRPr="00D11065">
        <w:t>Mellon</w:t>
      </w:r>
      <w:proofErr w:type="spellEnd"/>
      <w:r w:rsidRPr="00D11065">
        <w:t xml:space="preserve"> </w:t>
      </w:r>
      <w:proofErr w:type="spellStart"/>
      <w:r w:rsidRPr="00D11065">
        <w:t>university</w:t>
      </w:r>
      <w:proofErr w:type="spellEnd"/>
      <w:r w:rsidRPr="00D11065">
        <w:t xml:space="preserve">. IEEE </w:t>
      </w:r>
      <w:proofErr w:type="spellStart"/>
      <w:r w:rsidRPr="00D11065">
        <w:t>Comput</w:t>
      </w:r>
      <w:proofErr w:type="spellEnd"/>
      <w:r w:rsidRPr="00D11065">
        <w:t xml:space="preserve">. Soc. </w:t>
      </w:r>
      <w:proofErr w:type="spellStart"/>
      <w:r w:rsidRPr="00D11065">
        <w:t>Press</w:t>
      </w:r>
      <w:proofErr w:type="spellEnd"/>
      <w:r w:rsidRPr="00D11065">
        <w:t xml:space="preserve">, </w:t>
      </w:r>
      <w:proofErr w:type="spellStart"/>
      <w:r w:rsidRPr="00D11065">
        <w:t>Pages</w:t>
      </w:r>
      <w:proofErr w:type="spellEnd"/>
      <w:r w:rsidRPr="00D11065">
        <w:t>: 148-153. 1992</w:t>
      </w:r>
    </w:p>
    <w:p w14:paraId="0572B845" w14:textId="0E03C604" w:rsidR="00F64640" w:rsidRPr="00D11065" w:rsidRDefault="000A7E64" w:rsidP="000F0DE0">
      <w:pPr>
        <w:pStyle w:val="parrafoTesis"/>
      </w:pPr>
      <w:r w:rsidRPr="00D11065">
        <w:t xml:space="preserve">[LIU04] LIU L. et </w:t>
      </w:r>
      <w:proofErr w:type="spellStart"/>
      <w:r w:rsidRPr="00D11065">
        <w:t>all</w:t>
      </w:r>
      <w:proofErr w:type="spellEnd"/>
      <w:r w:rsidRPr="00D11065">
        <w:t xml:space="preserve">. </w:t>
      </w:r>
      <w:proofErr w:type="spellStart"/>
      <w:r w:rsidRPr="00D11065">
        <w:t>Microbenchmark</w:t>
      </w:r>
      <w:proofErr w:type="spellEnd"/>
      <w:r w:rsidRPr="00D11065">
        <w:t xml:space="preserve"> performance </w:t>
      </w:r>
      <w:proofErr w:type="spellStart"/>
      <w:r w:rsidRPr="00D11065">
        <w:t>comparison</w:t>
      </w:r>
      <w:proofErr w:type="spellEnd"/>
      <w:r w:rsidRPr="00D11065">
        <w:t xml:space="preserve"> of </w:t>
      </w:r>
      <w:proofErr w:type="spellStart"/>
      <w:r w:rsidRPr="00D11065">
        <w:t>high-speed</w:t>
      </w:r>
      <w:proofErr w:type="spellEnd"/>
      <w:r w:rsidRPr="00D11065">
        <w:t xml:space="preserve"> </w:t>
      </w:r>
      <w:proofErr w:type="spellStart"/>
      <w:r w:rsidRPr="00D11065">
        <w:t>cluster</w:t>
      </w:r>
      <w:proofErr w:type="spellEnd"/>
      <w:r w:rsidRPr="00D11065">
        <w:t xml:space="preserve"> </w:t>
      </w:r>
      <w:proofErr w:type="spellStart"/>
      <w:r w:rsidRPr="00D11065">
        <w:t>interconnects</w:t>
      </w:r>
      <w:proofErr w:type="spellEnd"/>
      <w:r w:rsidRPr="00D11065">
        <w:t xml:space="preserve">. IEEE </w:t>
      </w:r>
      <w:proofErr w:type="spellStart"/>
      <w:r w:rsidRPr="00D11065">
        <w:t>Computer</w:t>
      </w:r>
      <w:proofErr w:type="spellEnd"/>
      <w:r w:rsidRPr="00D11065">
        <w:t xml:space="preserve"> </w:t>
      </w:r>
      <w:proofErr w:type="spellStart"/>
      <w:r w:rsidRPr="00D11065">
        <w:t>Society</w:t>
      </w:r>
      <w:proofErr w:type="spellEnd"/>
      <w:r w:rsidRPr="00D11065">
        <w:t>. 2004.</w:t>
      </w:r>
    </w:p>
    <w:p w14:paraId="6AA8E105" w14:textId="1D13EA90" w:rsidR="00F64640" w:rsidRPr="00D11065" w:rsidRDefault="000A7E64" w:rsidP="000F0DE0">
      <w:pPr>
        <w:pStyle w:val="parrafoTesis"/>
      </w:pPr>
      <w:r w:rsidRPr="00D11065">
        <w:t xml:space="preserve">[CHEN93] CHEN Peter M. and Patterson David A. Storage Performance - </w:t>
      </w:r>
      <w:proofErr w:type="spellStart"/>
      <w:r w:rsidRPr="00D11065">
        <w:t>Metrics</w:t>
      </w:r>
      <w:proofErr w:type="spellEnd"/>
      <w:r w:rsidRPr="00D11065">
        <w:t xml:space="preserve"> and Benchmarks. </w:t>
      </w:r>
      <w:proofErr w:type="spellStart"/>
      <w:r w:rsidRPr="00D11065">
        <w:t>Computer</w:t>
      </w:r>
      <w:proofErr w:type="spellEnd"/>
      <w:r w:rsidRPr="00D11065">
        <w:t xml:space="preserve"> </w:t>
      </w:r>
      <w:proofErr w:type="spellStart"/>
      <w:r w:rsidRPr="00D11065">
        <w:t>Science</w:t>
      </w:r>
      <w:proofErr w:type="spellEnd"/>
      <w:r w:rsidRPr="00D11065">
        <w:t xml:space="preserve"> </w:t>
      </w:r>
      <w:proofErr w:type="spellStart"/>
      <w:r w:rsidRPr="00D11065">
        <w:t>Division</w:t>
      </w:r>
      <w:proofErr w:type="spellEnd"/>
      <w:r w:rsidRPr="00D11065">
        <w:t xml:space="preserve">, </w:t>
      </w:r>
      <w:proofErr w:type="spellStart"/>
      <w:r w:rsidRPr="00D11065">
        <w:t>Dept</w:t>
      </w:r>
      <w:proofErr w:type="spellEnd"/>
      <w:r w:rsidRPr="00D11065">
        <w:t xml:space="preserve">. of EECS. </w:t>
      </w:r>
      <w:proofErr w:type="spellStart"/>
      <w:r w:rsidRPr="00D11065">
        <w:t>University</w:t>
      </w:r>
      <w:proofErr w:type="spellEnd"/>
      <w:r w:rsidRPr="00D11065">
        <w:t xml:space="preserve"> of California, Berkeley. 1993</w:t>
      </w:r>
    </w:p>
    <w:p w14:paraId="7E1FFFA8" w14:textId="6BCD7945" w:rsidR="00F64640" w:rsidRPr="00D11065" w:rsidRDefault="000A7E64" w:rsidP="000F0DE0">
      <w:pPr>
        <w:pStyle w:val="parrafoTesis"/>
      </w:pPr>
      <w:r w:rsidRPr="00D11065">
        <w:t xml:space="preserve">[CURN76] CURNOW H J and </w:t>
      </w:r>
      <w:proofErr w:type="spellStart"/>
      <w:r w:rsidRPr="00D11065">
        <w:t>Wichmann</w:t>
      </w:r>
      <w:proofErr w:type="spellEnd"/>
      <w:r w:rsidRPr="00D11065">
        <w:t xml:space="preserve"> B A. A </w:t>
      </w:r>
      <w:proofErr w:type="spellStart"/>
      <w:r w:rsidRPr="00D11065">
        <w:t>synthetic</w:t>
      </w:r>
      <w:proofErr w:type="spellEnd"/>
      <w:r w:rsidRPr="00D11065">
        <w:t xml:space="preserve"> benchmark. Central </w:t>
      </w:r>
      <w:proofErr w:type="spellStart"/>
      <w:r w:rsidRPr="00D11065">
        <w:t>Computer</w:t>
      </w:r>
      <w:proofErr w:type="spellEnd"/>
      <w:r w:rsidRPr="00D11065">
        <w:t xml:space="preserve"> Agency, </w:t>
      </w:r>
      <w:proofErr w:type="spellStart"/>
      <w:r w:rsidRPr="00D11065">
        <w:t>Riverwalk</w:t>
      </w:r>
      <w:proofErr w:type="spellEnd"/>
      <w:r w:rsidRPr="00D11065">
        <w:t xml:space="preserve"> </w:t>
      </w:r>
      <w:proofErr w:type="spellStart"/>
      <w:r w:rsidRPr="00D11065">
        <w:t>House</w:t>
      </w:r>
      <w:proofErr w:type="spellEnd"/>
      <w:r w:rsidRPr="00D11065">
        <w:t xml:space="preserve">, London SW1P 4RT. </w:t>
      </w:r>
      <w:proofErr w:type="spellStart"/>
      <w:r w:rsidRPr="00D11065">
        <w:t>National</w:t>
      </w:r>
      <w:proofErr w:type="spellEnd"/>
      <w:r w:rsidRPr="00D11065">
        <w:t xml:space="preserve"> </w:t>
      </w:r>
      <w:proofErr w:type="spellStart"/>
      <w:r w:rsidRPr="00D11065">
        <w:t>Physical</w:t>
      </w:r>
      <w:proofErr w:type="spellEnd"/>
      <w:r w:rsidRPr="00D11065">
        <w:t xml:space="preserve"> </w:t>
      </w:r>
      <w:proofErr w:type="spellStart"/>
      <w:r w:rsidRPr="00D11065">
        <w:t>Laboratory</w:t>
      </w:r>
      <w:proofErr w:type="spellEnd"/>
      <w:r w:rsidRPr="00D11065">
        <w:t xml:space="preserve">, </w:t>
      </w:r>
      <w:proofErr w:type="spellStart"/>
      <w:r w:rsidRPr="00D11065">
        <w:t>Teddington</w:t>
      </w:r>
      <w:proofErr w:type="spellEnd"/>
      <w:r w:rsidRPr="00D11065">
        <w:t xml:space="preserve">, Middlesex TW11 OLW. </w:t>
      </w:r>
      <w:proofErr w:type="spellStart"/>
      <w:r w:rsidRPr="00D11065">
        <w:t>Computer</w:t>
      </w:r>
      <w:proofErr w:type="spellEnd"/>
      <w:r w:rsidRPr="00D11065">
        <w:t xml:space="preserve"> </w:t>
      </w:r>
      <w:proofErr w:type="spellStart"/>
      <w:r w:rsidRPr="00D11065">
        <w:t>Journal</w:t>
      </w:r>
      <w:proofErr w:type="spellEnd"/>
      <w:r w:rsidRPr="00D11065">
        <w:t xml:space="preserve">, </w:t>
      </w:r>
      <w:proofErr w:type="spellStart"/>
      <w:r w:rsidRPr="00D11065">
        <w:t>Vol</w:t>
      </w:r>
      <w:proofErr w:type="spellEnd"/>
      <w:r w:rsidRPr="00D11065">
        <w:t xml:space="preserve"> 19, No 1, pp43-49. 1976</w:t>
      </w:r>
    </w:p>
    <w:p w14:paraId="147D7A95" w14:textId="2C9FD375" w:rsidR="000A7E64" w:rsidRPr="00D11065" w:rsidRDefault="000A7E64" w:rsidP="000F0DE0">
      <w:pPr>
        <w:pStyle w:val="parrafoTesis"/>
      </w:pPr>
      <w:r w:rsidRPr="00D11065">
        <w:t xml:space="preserve">[SZEP11] SZEPKUTI I. </w:t>
      </w:r>
      <w:proofErr w:type="spellStart"/>
      <w:r w:rsidRPr="00D11065">
        <w:t>Difference</w:t>
      </w:r>
      <w:proofErr w:type="spellEnd"/>
      <w:r w:rsidRPr="00D11065">
        <w:t xml:space="preserve"> </w:t>
      </w:r>
      <w:proofErr w:type="spellStart"/>
      <w:r w:rsidRPr="00D11065">
        <w:t>Sequence</w:t>
      </w:r>
      <w:proofErr w:type="spellEnd"/>
      <w:r w:rsidRPr="00D11065">
        <w:t xml:space="preserve"> </w:t>
      </w:r>
      <w:proofErr w:type="spellStart"/>
      <w:r w:rsidRPr="00D11065">
        <w:t>Compression</w:t>
      </w:r>
      <w:proofErr w:type="spellEnd"/>
      <w:r w:rsidRPr="00D11065">
        <w:t xml:space="preserve"> of Multidimensional </w:t>
      </w:r>
      <w:proofErr w:type="spellStart"/>
      <w:r w:rsidRPr="00D11065">
        <w:t>Databases</w:t>
      </w:r>
      <w:proofErr w:type="spellEnd"/>
      <w:r w:rsidRPr="00D11065">
        <w:t>. http://arxiv.org/abs/1103.3857 . 2011</w:t>
      </w:r>
    </w:p>
    <w:p w14:paraId="0EA0814B" w14:textId="03FD8C3C" w:rsidR="0078324D" w:rsidRPr="00D11065" w:rsidRDefault="0078324D" w:rsidP="000F0DE0">
      <w:pPr>
        <w:pStyle w:val="parrafoTesis"/>
      </w:pPr>
      <w:r w:rsidRPr="00D11065">
        <w:t xml:space="preserve">[SPEC11] Standard Performance </w:t>
      </w:r>
      <w:proofErr w:type="spellStart"/>
      <w:r w:rsidRPr="00D11065">
        <w:t>Evaluation</w:t>
      </w:r>
      <w:proofErr w:type="spellEnd"/>
      <w:r w:rsidRPr="00D11065">
        <w:t xml:space="preserve"> </w:t>
      </w:r>
      <w:proofErr w:type="spellStart"/>
      <w:r w:rsidRPr="00D11065">
        <w:t>Corporation</w:t>
      </w:r>
      <w:proofErr w:type="spellEnd"/>
      <w:r w:rsidRPr="00D11065">
        <w:t>. [En línea] http://www.spec.org. 28/09/2011</w:t>
      </w:r>
    </w:p>
    <w:p w14:paraId="3E8CC362" w14:textId="0E559338" w:rsidR="0078324D" w:rsidRPr="00D11065" w:rsidRDefault="0078324D" w:rsidP="000F0DE0">
      <w:pPr>
        <w:pStyle w:val="parrafoTesis"/>
      </w:pPr>
      <w:r w:rsidRPr="00D11065">
        <w:t xml:space="preserve">[TPCC11] </w:t>
      </w:r>
      <w:proofErr w:type="spellStart"/>
      <w:r w:rsidRPr="00D11065">
        <w:t>Transaction</w:t>
      </w:r>
      <w:proofErr w:type="spellEnd"/>
      <w:r w:rsidRPr="00D11065">
        <w:t xml:space="preserve"> </w:t>
      </w:r>
      <w:proofErr w:type="spellStart"/>
      <w:r w:rsidRPr="00D11065">
        <w:t>Processing</w:t>
      </w:r>
      <w:proofErr w:type="spellEnd"/>
      <w:r w:rsidRPr="00D11065">
        <w:t xml:space="preserve"> Performance Council .[En línea] http://www.tpc.org 2011</w:t>
      </w:r>
    </w:p>
    <w:p w14:paraId="4285985E" w14:textId="77777777" w:rsidR="001B6509" w:rsidRPr="00D11065" w:rsidRDefault="00F64640" w:rsidP="000F0DE0">
      <w:pPr>
        <w:pStyle w:val="parrafoTesis"/>
      </w:pPr>
      <w:r w:rsidRPr="00D11065">
        <w:t>[</w:t>
      </w:r>
      <w:r w:rsidR="000A7E64" w:rsidRPr="00D11065">
        <w:t xml:space="preserve">BERR89] BERRY M. et </w:t>
      </w:r>
      <w:proofErr w:type="spellStart"/>
      <w:r w:rsidR="000A7E64" w:rsidRPr="00D11065">
        <w:t>all</w:t>
      </w:r>
      <w:proofErr w:type="spellEnd"/>
      <w:r w:rsidR="000A7E64" w:rsidRPr="00D11065">
        <w:t xml:space="preserve">. </w:t>
      </w:r>
      <w:proofErr w:type="spellStart"/>
      <w:r w:rsidR="000A7E64" w:rsidRPr="00D11065">
        <w:t>The</w:t>
      </w:r>
      <w:proofErr w:type="spellEnd"/>
      <w:r w:rsidR="000A7E64" w:rsidRPr="00D11065">
        <w:t xml:space="preserve"> </w:t>
      </w:r>
      <w:proofErr w:type="spellStart"/>
      <w:r w:rsidR="000A7E64" w:rsidRPr="00D11065">
        <w:t>Perfect</w:t>
      </w:r>
      <w:proofErr w:type="spellEnd"/>
      <w:r w:rsidR="000A7E64" w:rsidRPr="00D11065">
        <w:t xml:space="preserve"> Club Benchmarks: </w:t>
      </w:r>
      <w:proofErr w:type="spellStart"/>
      <w:r w:rsidR="000A7E64" w:rsidRPr="00D11065">
        <w:t>Effective</w:t>
      </w:r>
      <w:proofErr w:type="spellEnd"/>
      <w:r w:rsidR="000A7E64" w:rsidRPr="00D11065">
        <w:t xml:space="preserve"> Performance </w:t>
      </w:r>
      <w:proofErr w:type="spellStart"/>
      <w:r w:rsidR="000A7E64" w:rsidRPr="00D11065">
        <w:t>Evaluation</w:t>
      </w:r>
      <w:proofErr w:type="spellEnd"/>
      <w:r w:rsidR="000A7E64" w:rsidRPr="00D11065">
        <w:t xml:space="preserve"> of </w:t>
      </w:r>
      <w:proofErr w:type="spellStart"/>
      <w:r w:rsidR="000A7E64" w:rsidRPr="00D11065">
        <w:t>Supercomputers</w:t>
      </w:r>
      <w:proofErr w:type="spellEnd"/>
      <w:r w:rsidR="000A7E64" w:rsidRPr="00D11065">
        <w:t>. 1989</w:t>
      </w:r>
    </w:p>
    <w:p w14:paraId="26BA4208" w14:textId="1A332584" w:rsidR="001B6509" w:rsidRPr="00D11065" w:rsidRDefault="001B6509" w:rsidP="000F0DE0">
      <w:pPr>
        <w:pStyle w:val="parrafoTesis"/>
      </w:pPr>
      <w:r w:rsidRPr="00D11065">
        <w:t xml:space="preserve">[OSDB10] </w:t>
      </w:r>
      <w:proofErr w:type="spellStart"/>
      <w:r w:rsidRPr="00D11065">
        <w:t>The</w:t>
      </w:r>
      <w:proofErr w:type="spellEnd"/>
      <w:r w:rsidRPr="00D11065">
        <w:t xml:space="preserve"> Open </w:t>
      </w:r>
      <w:proofErr w:type="spellStart"/>
      <w:r w:rsidRPr="00D11065">
        <w:t>Source</w:t>
      </w:r>
      <w:proofErr w:type="spellEnd"/>
      <w:r w:rsidRPr="00D11065">
        <w:t xml:space="preserve"> </w:t>
      </w:r>
      <w:proofErr w:type="spellStart"/>
      <w:r w:rsidRPr="00D11065">
        <w:t>Database</w:t>
      </w:r>
      <w:proofErr w:type="spellEnd"/>
      <w:r w:rsidRPr="00D11065">
        <w:t xml:space="preserve"> Benchmark. [En línea] http://osdb.sourceforge.net/ 22/12/2010</w:t>
      </w:r>
    </w:p>
    <w:p w14:paraId="12EBA100" w14:textId="74E23FE6" w:rsidR="001B6509" w:rsidRPr="00D11065" w:rsidRDefault="001B6509" w:rsidP="000F0DE0">
      <w:pPr>
        <w:pStyle w:val="parrafoTesis"/>
      </w:pPr>
      <w:r w:rsidRPr="00D11065">
        <w:t xml:space="preserve">[NAPB10] NAS </w:t>
      </w:r>
      <w:proofErr w:type="spellStart"/>
      <w:r w:rsidRPr="00D11065">
        <w:t>Parallel</w:t>
      </w:r>
      <w:proofErr w:type="spellEnd"/>
      <w:r w:rsidRPr="00D11065">
        <w:t xml:space="preserve"> Benchmarks. [En línea] http://www.nas.nasa.gov/Resources/Software/npb.html 29/06/2010</w:t>
      </w:r>
    </w:p>
    <w:p w14:paraId="37671ADA" w14:textId="748C3724" w:rsidR="001B6509" w:rsidRPr="00D11065" w:rsidRDefault="001B6509" w:rsidP="000F0DE0">
      <w:pPr>
        <w:pStyle w:val="parrafoTesis"/>
      </w:pPr>
      <w:r w:rsidRPr="00D11065">
        <w:t xml:space="preserve">[HPLB08] HPL - A Portable </w:t>
      </w:r>
      <w:proofErr w:type="spellStart"/>
      <w:r w:rsidRPr="00D11065">
        <w:t>Implementation</w:t>
      </w:r>
      <w:proofErr w:type="spellEnd"/>
      <w:r w:rsidRPr="00D11065">
        <w:t xml:space="preserve"> of </w:t>
      </w:r>
      <w:proofErr w:type="spellStart"/>
      <w:r w:rsidRPr="00D11065">
        <w:t>the</w:t>
      </w:r>
      <w:proofErr w:type="spellEnd"/>
      <w:r w:rsidRPr="00D11065">
        <w:t xml:space="preserve"> High-Performance </w:t>
      </w:r>
      <w:proofErr w:type="spellStart"/>
      <w:r w:rsidRPr="00D11065">
        <w:t>Linpack</w:t>
      </w:r>
      <w:proofErr w:type="spellEnd"/>
      <w:r w:rsidRPr="00D11065">
        <w:t xml:space="preserve"> Benchmark </w:t>
      </w:r>
      <w:proofErr w:type="spellStart"/>
      <w:r w:rsidRPr="00D11065">
        <w:t>for</w:t>
      </w:r>
      <w:proofErr w:type="spellEnd"/>
      <w:r w:rsidRPr="00D11065">
        <w:t xml:space="preserve"> </w:t>
      </w:r>
      <w:proofErr w:type="spellStart"/>
      <w:r w:rsidRPr="00D11065">
        <w:t>Distributed-Memory</w:t>
      </w:r>
      <w:proofErr w:type="spellEnd"/>
      <w:r w:rsidRPr="00D11065">
        <w:t xml:space="preserve"> </w:t>
      </w:r>
      <w:proofErr w:type="spellStart"/>
      <w:r w:rsidRPr="00D11065">
        <w:t>Computers</w:t>
      </w:r>
      <w:proofErr w:type="spellEnd"/>
      <w:r w:rsidRPr="00D11065">
        <w:t>. [En línea] http://www.netlib.org/benchmark/hpl/. 28/09/2008</w:t>
      </w:r>
    </w:p>
    <w:p w14:paraId="5A34173F" w14:textId="097DEB59" w:rsidR="001B6509" w:rsidRPr="00D11065" w:rsidRDefault="001B6509" w:rsidP="000F0DE0">
      <w:pPr>
        <w:pStyle w:val="parrafoTesis"/>
      </w:pPr>
      <w:r w:rsidRPr="00D11065">
        <w:t xml:space="preserve">[WALK05] WALKER Bruce J, Hewlett-Packard. Open Single </w:t>
      </w:r>
      <w:proofErr w:type="spellStart"/>
      <w:r w:rsidRPr="00D11065">
        <w:t>System</w:t>
      </w:r>
      <w:proofErr w:type="spellEnd"/>
      <w:r w:rsidRPr="00D11065">
        <w:t xml:space="preserve"> </w:t>
      </w:r>
      <w:proofErr w:type="spellStart"/>
      <w:r w:rsidRPr="00D11065">
        <w:t>Image</w:t>
      </w:r>
      <w:proofErr w:type="spellEnd"/>
      <w:r w:rsidRPr="00D11065">
        <w:t xml:space="preserve"> Linux </w:t>
      </w:r>
      <w:proofErr w:type="spellStart"/>
      <w:r w:rsidRPr="00D11065">
        <w:t>Cluster</w:t>
      </w:r>
      <w:proofErr w:type="spellEnd"/>
      <w:r w:rsidRPr="00D11065">
        <w:t xml:space="preserve"> Project. [En </w:t>
      </w:r>
      <w:proofErr w:type="spellStart"/>
      <w:r w:rsidRPr="00D11065">
        <w:t>linea</w:t>
      </w:r>
      <w:proofErr w:type="spellEnd"/>
      <w:r w:rsidRPr="00D11065">
        <w:t xml:space="preserve">] http://openssi.org/ssi-intro.pdf. </w:t>
      </w:r>
      <w:proofErr w:type="spellStart"/>
      <w:r w:rsidRPr="00D11065">
        <w:t>Dec</w:t>
      </w:r>
      <w:proofErr w:type="spellEnd"/>
      <w:r w:rsidRPr="00D11065">
        <w:t xml:space="preserve"> 2005</w:t>
      </w:r>
    </w:p>
    <w:p w14:paraId="39DC2735" w14:textId="48E6CD55" w:rsidR="001B6509" w:rsidRPr="00D11065" w:rsidRDefault="001B6509" w:rsidP="000F0DE0">
      <w:pPr>
        <w:pStyle w:val="parrafoTesis"/>
      </w:pPr>
      <w:r w:rsidRPr="00D11065">
        <w:t xml:space="preserve">[SSID11] </w:t>
      </w:r>
      <w:r w:rsidR="00241920" w:rsidRPr="00D11065">
        <w:t xml:space="preserve">OPENSSI </w:t>
      </w:r>
      <w:proofErr w:type="spellStart"/>
      <w:r w:rsidRPr="00D11065">
        <w:t>Documentation</w:t>
      </w:r>
      <w:proofErr w:type="spellEnd"/>
      <w:r w:rsidRPr="00D11065">
        <w:t>. [En línea] http://openssi.org/cgi-bin/view?page=docs. 04/10/2011</w:t>
      </w:r>
    </w:p>
    <w:p w14:paraId="1636B1E7" w14:textId="7D351AC9" w:rsidR="001B6509" w:rsidRPr="00D11065" w:rsidRDefault="001B6509" w:rsidP="000F0DE0">
      <w:pPr>
        <w:pStyle w:val="parrafoTesis"/>
      </w:pPr>
      <w:r w:rsidRPr="00D11065">
        <w:t xml:space="preserve">[IDGN11] </w:t>
      </w:r>
      <w:r w:rsidR="00241920" w:rsidRPr="00D11065">
        <w:t xml:space="preserve">INSTALLING DEBIAN </w:t>
      </w:r>
      <w:r w:rsidRPr="00D11065">
        <w:t xml:space="preserve">GNU/Linux 5.0.9 [En línea] </w:t>
      </w:r>
    </w:p>
    <w:p w14:paraId="6FDF2547" w14:textId="77777777" w:rsidR="001B6509" w:rsidRPr="00D11065" w:rsidRDefault="001B6509" w:rsidP="000F0DE0">
      <w:pPr>
        <w:pStyle w:val="parrafoTesis"/>
      </w:pPr>
      <w:r w:rsidRPr="00D11065">
        <w:t>http://www.debian.org/releases/lenny/debian-installer/ 03/11/2011</w:t>
      </w:r>
    </w:p>
    <w:p w14:paraId="41DA74D9" w14:textId="77777777" w:rsidR="001B6509" w:rsidRPr="00D11065" w:rsidRDefault="001B6509" w:rsidP="000F0DE0">
      <w:pPr>
        <w:pStyle w:val="parrafoTesis"/>
      </w:pPr>
      <w:r w:rsidRPr="00D11065">
        <w:t>[GRUB11] GNU GRUB [En línea] http://www.gnu.org/software/grub/ 10/08/2011</w:t>
      </w:r>
    </w:p>
    <w:p w14:paraId="4AED60B6" w14:textId="77777777" w:rsidR="001B6509" w:rsidRPr="00D11065" w:rsidRDefault="001B6509" w:rsidP="000F0DE0">
      <w:pPr>
        <w:pStyle w:val="parrafoTesis"/>
      </w:pPr>
      <w:r w:rsidRPr="00D11065">
        <w:t xml:space="preserve">[LILO10] LILO </w:t>
      </w:r>
      <w:proofErr w:type="spellStart"/>
      <w:r w:rsidRPr="00D11065">
        <w:t>Bootloader</w:t>
      </w:r>
      <w:proofErr w:type="spellEnd"/>
      <w:r w:rsidRPr="00D11065">
        <w:t xml:space="preserve"> </w:t>
      </w:r>
      <w:proofErr w:type="spellStart"/>
      <w:r w:rsidRPr="00D11065">
        <w:t>for</w:t>
      </w:r>
      <w:proofErr w:type="spellEnd"/>
      <w:r w:rsidRPr="00D11065">
        <w:t xml:space="preserve"> GNU/Linux. [En línea]  http://lilo.alioth.debian.org/ 2010</w:t>
      </w:r>
    </w:p>
    <w:p w14:paraId="6ADEF216" w14:textId="77777777" w:rsidR="001B6509" w:rsidRPr="00D11065" w:rsidRDefault="001B6509" w:rsidP="000F0DE0">
      <w:pPr>
        <w:pStyle w:val="parrafoTesis"/>
      </w:pPr>
      <w:r w:rsidRPr="00D11065">
        <w:t xml:space="preserve">[DONG97] DONGARRA J. J, </w:t>
      </w:r>
      <w:proofErr w:type="spellStart"/>
      <w:r w:rsidRPr="00D11065">
        <w:t>Meuer</w:t>
      </w:r>
      <w:proofErr w:type="spellEnd"/>
      <w:r w:rsidRPr="00D11065">
        <w:t xml:space="preserve"> H. W. and </w:t>
      </w:r>
      <w:proofErr w:type="spellStart"/>
      <w:r w:rsidRPr="00D11065">
        <w:t>Strohmaier</w:t>
      </w:r>
      <w:proofErr w:type="spellEnd"/>
      <w:r w:rsidRPr="00D11065">
        <w:t xml:space="preserve"> E, eds. TOP500 </w:t>
      </w:r>
      <w:proofErr w:type="spellStart"/>
      <w:r w:rsidRPr="00D11065">
        <w:t>Report</w:t>
      </w:r>
      <w:proofErr w:type="spellEnd"/>
      <w:r w:rsidRPr="00D11065">
        <w:t xml:space="preserve"> 1996, SUPERCOMPUTER , </w:t>
      </w:r>
      <w:proofErr w:type="spellStart"/>
      <w:r w:rsidRPr="00D11065">
        <w:t>volumne</w:t>
      </w:r>
      <w:proofErr w:type="spellEnd"/>
      <w:r w:rsidRPr="00D11065">
        <w:t xml:space="preserve"> 13, </w:t>
      </w:r>
      <w:proofErr w:type="spellStart"/>
      <w:r w:rsidRPr="00D11065">
        <w:t>number</w:t>
      </w:r>
      <w:proofErr w:type="spellEnd"/>
      <w:r w:rsidRPr="00D11065">
        <w:t xml:space="preserve"> 1, </w:t>
      </w:r>
      <w:proofErr w:type="spellStart"/>
      <w:r w:rsidRPr="00D11065">
        <w:t>January</w:t>
      </w:r>
      <w:proofErr w:type="spellEnd"/>
      <w:r w:rsidRPr="00D11065">
        <w:t xml:space="preserve"> 1997</w:t>
      </w:r>
    </w:p>
    <w:p w14:paraId="595DF75B" w14:textId="05FA2903" w:rsidR="001B6509" w:rsidRPr="00D11065" w:rsidRDefault="001B6509" w:rsidP="000F0DE0">
      <w:pPr>
        <w:pStyle w:val="parrafoTesis"/>
      </w:pPr>
      <w:r w:rsidRPr="00D11065">
        <w:t>[GRAY05] GRAY J. A “</w:t>
      </w:r>
      <w:proofErr w:type="spellStart"/>
      <w:r w:rsidRPr="00D11065">
        <w:t>Measure</w:t>
      </w:r>
      <w:proofErr w:type="spellEnd"/>
      <w:r w:rsidRPr="00D11065">
        <w:t xml:space="preserve"> of </w:t>
      </w:r>
      <w:proofErr w:type="spellStart"/>
      <w:r w:rsidRPr="00D11065">
        <w:t>Transaction</w:t>
      </w:r>
      <w:proofErr w:type="spellEnd"/>
      <w:r w:rsidRPr="00D11065">
        <w:t xml:space="preserve"> </w:t>
      </w:r>
      <w:proofErr w:type="spellStart"/>
      <w:r w:rsidRPr="00D11065">
        <w:t>Processing</w:t>
      </w:r>
      <w:proofErr w:type="spellEnd"/>
      <w:r w:rsidRPr="00D11065">
        <w:t xml:space="preserve">” 20 </w:t>
      </w:r>
      <w:proofErr w:type="spellStart"/>
      <w:r w:rsidRPr="00D11065">
        <w:t>Years</w:t>
      </w:r>
      <w:proofErr w:type="spellEnd"/>
      <w:r w:rsidRPr="00D11065">
        <w:t xml:space="preserve"> </w:t>
      </w:r>
      <w:proofErr w:type="spellStart"/>
      <w:r w:rsidRPr="00D11065">
        <w:t>Later</w:t>
      </w:r>
      <w:proofErr w:type="spellEnd"/>
      <w:r w:rsidRPr="00D11065">
        <w:t xml:space="preserve">. 2005. </w:t>
      </w:r>
    </w:p>
    <w:p w14:paraId="03260BCF" w14:textId="77777777" w:rsidR="00C660BF" w:rsidRPr="00D11065" w:rsidRDefault="00C660BF" w:rsidP="000F0DE0">
      <w:pPr>
        <w:pStyle w:val="parrafoTesis"/>
      </w:pPr>
      <w:r w:rsidRPr="00D11065">
        <w:t xml:space="preserve">[ZHOU99] ZHOU Y. et </w:t>
      </w:r>
      <w:proofErr w:type="spellStart"/>
      <w:r w:rsidRPr="00D11065">
        <w:t>all</w:t>
      </w:r>
      <w:proofErr w:type="spellEnd"/>
      <w:r w:rsidRPr="00D11065">
        <w:t xml:space="preserve">. </w:t>
      </w:r>
      <w:proofErr w:type="spellStart"/>
      <w:r w:rsidRPr="00D11065">
        <w:t>Fast</w:t>
      </w:r>
      <w:proofErr w:type="spellEnd"/>
      <w:r w:rsidRPr="00D11065">
        <w:t xml:space="preserve"> </w:t>
      </w:r>
      <w:proofErr w:type="spellStart"/>
      <w:r w:rsidRPr="00D11065">
        <w:t>Cluster</w:t>
      </w:r>
      <w:proofErr w:type="spellEnd"/>
      <w:r w:rsidRPr="00D11065">
        <w:t xml:space="preserve"> </w:t>
      </w:r>
      <w:proofErr w:type="spellStart"/>
      <w:r w:rsidRPr="00D11065">
        <w:t>Failover</w:t>
      </w:r>
      <w:proofErr w:type="spellEnd"/>
      <w:r w:rsidRPr="00D11065">
        <w:t xml:space="preserve"> </w:t>
      </w:r>
      <w:proofErr w:type="spellStart"/>
      <w:r w:rsidRPr="00D11065">
        <w:t>Using</w:t>
      </w:r>
      <w:proofErr w:type="spellEnd"/>
      <w:r w:rsidRPr="00D11065">
        <w:t xml:space="preserve"> Virtual </w:t>
      </w:r>
      <w:proofErr w:type="spellStart"/>
      <w:r w:rsidRPr="00D11065">
        <w:t>Memory-Mapped</w:t>
      </w:r>
      <w:proofErr w:type="spellEnd"/>
      <w:r w:rsidRPr="00D11065">
        <w:t xml:space="preserve"> </w:t>
      </w:r>
      <w:proofErr w:type="spellStart"/>
      <w:r w:rsidRPr="00D11065">
        <w:t>Communication</w:t>
      </w:r>
      <w:proofErr w:type="spellEnd"/>
      <w:r w:rsidRPr="00D11065">
        <w:t xml:space="preserve">. ICS </w:t>
      </w:r>
      <w:proofErr w:type="spellStart"/>
      <w:r w:rsidRPr="00D11065">
        <w:t>Proceedings</w:t>
      </w:r>
      <w:proofErr w:type="spellEnd"/>
      <w:r w:rsidRPr="00D11065">
        <w:t xml:space="preserve"> of </w:t>
      </w:r>
      <w:proofErr w:type="spellStart"/>
      <w:r w:rsidRPr="00D11065">
        <w:t>the</w:t>
      </w:r>
      <w:proofErr w:type="spellEnd"/>
      <w:r w:rsidRPr="00D11065">
        <w:t xml:space="preserve"> 13th </w:t>
      </w:r>
      <w:proofErr w:type="spellStart"/>
      <w:r w:rsidRPr="00D11065">
        <w:t>international</w:t>
      </w:r>
      <w:proofErr w:type="spellEnd"/>
      <w:r w:rsidRPr="00D11065">
        <w:t xml:space="preserve"> </w:t>
      </w:r>
      <w:proofErr w:type="spellStart"/>
      <w:r w:rsidRPr="00D11065">
        <w:t>conference</w:t>
      </w:r>
      <w:proofErr w:type="spellEnd"/>
      <w:r w:rsidRPr="00D11065">
        <w:t xml:space="preserve"> </w:t>
      </w:r>
      <w:proofErr w:type="spellStart"/>
      <w:r w:rsidRPr="00D11065">
        <w:t>on</w:t>
      </w:r>
      <w:proofErr w:type="spellEnd"/>
      <w:r w:rsidRPr="00D11065">
        <w:t xml:space="preserve"> </w:t>
      </w:r>
      <w:proofErr w:type="spellStart"/>
      <w:r w:rsidRPr="00D11065">
        <w:t>Supercomputing</w:t>
      </w:r>
      <w:proofErr w:type="spellEnd"/>
      <w:r w:rsidRPr="00D11065">
        <w:t xml:space="preserve"> 1999</w:t>
      </w:r>
    </w:p>
    <w:p w14:paraId="3E7895FF" w14:textId="77777777" w:rsidR="00C660BF" w:rsidRPr="00D11065" w:rsidRDefault="00C660BF" w:rsidP="000F0DE0">
      <w:pPr>
        <w:pStyle w:val="parrafoTesis"/>
      </w:pPr>
      <w:r w:rsidRPr="00D11065">
        <w:t xml:space="preserve">[SHAN98] SHANLEY Kim. </w:t>
      </w:r>
      <w:proofErr w:type="spellStart"/>
      <w:r w:rsidRPr="00D11065">
        <w:t>History</w:t>
      </w:r>
      <w:proofErr w:type="spellEnd"/>
      <w:r w:rsidRPr="00D11065">
        <w:t xml:space="preserve"> and </w:t>
      </w:r>
      <w:proofErr w:type="spellStart"/>
      <w:r w:rsidRPr="00D11065">
        <w:t>overview</w:t>
      </w:r>
      <w:proofErr w:type="spellEnd"/>
      <w:r w:rsidRPr="00D11065">
        <w:t xml:space="preserve"> of TPC. [En línea] http://www.tpc.org/information/about/history.asp 1998</w:t>
      </w:r>
    </w:p>
    <w:p w14:paraId="46EC9142" w14:textId="77777777" w:rsidR="00C660BF" w:rsidRPr="00D11065" w:rsidRDefault="00C660BF" w:rsidP="000F0DE0">
      <w:pPr>
        <w:pStyle w:val="parrafoTesis"/>
      </w:pPr>
      <w:r w:rsidRPr="00D11065">
        <w:t>[TPCE10] TPC-</w:t>
      </w:r>
      <w:proofErr w:type="spellStart"/>
      <w:r w:rsidRPr="00D11065">
        <w:t>Energy</w:t>
      </w:r>
      <w:proofErr w:type="spellEnd"/>
      <w:r w:rsidRPr="00D11065">
        <w:t xml:space="preserve"> </w:t>
      </w:r>
      <w:proofErr w:type="spellStart"/>
      <w:r w:rsidRPr="00D11065">
        <w:t>Specification</w:t>
      </w:r>
      <w:proofErr w:type="spellEnd"/>
      <w:r w:rsidRPr="00D11065">
        <w:t xml:space="preserve"> V1.2.0. </w:t>
      </w:r>
      <w:proofErr w:type="spellStart"/>
      <w:r w:rsidRPr="00D11065">
        <w:t>Transaction</w:t>
      </w:r>
      <w:proofErr w:type="spellEnd"/>
      <w:r w:rsidRPr="00D11065">
        <w:t xml:space="preserve"> Performance Council. [En línea] http://www.tpc.org/tpc_energy/default.asp 2010</w:t>
      </w:r>
    </w:p>
    <w:p w14:paraId="6D481AF7" w14:textId="77777777" w:rsidR="00C660BF" w:rsidRPr="00D11065" w:rsidRDefault="00C660BF" w:rsidP="000F0DE0">
      <w:pPr>
        <w:pStyle w:val="parrafoTesis"/>
      </w:pPr>
      <w:r w:rsidRPr="00D11065">
        <w:t xml:space="preserve">[LIMA09] LIMA, </w:t>
      </w:r>
      <w:proofErr w:type="spellStart"/>
      <w:r w:rsidRPr="00D11065">
        <w:t>Murilo</w:t>
      </w:r>
      <w:proofErr w:type="spellEnd"/>
      <w:r w:rsidRPr="00D11065">
        <w:t xml:space="preserve"> </w:t>
      </w:r>
      <w:proofErr w:type="spellStart"/>
      <w:r w:rsidRPr="00D11065">
        <w:t>Rodrigues</w:t>
      </w:r>
      <w:proofErr w:type="spellEnd"/>
      <w:r w:rsidRPr="00D11065">
        <w:t xml:space="preserve"> de; </w:t>
      </w:r>
      <w:proofErr w:type="spellStart"/>
      <w:r w:rsidRPr="00D11065">
        <w:t>Sunye</w:t>
      </w:r>
      <w:proofErr w:type="spellEnd"/>
      <w:r w:rsidRPr="00D11065">
        <w:t xml:space="preserve">, Marcos </w:t>
      </w:r>
      <w:proofErr w:type="spellStart"/>
      <w:r w:rsidRPr="00D11065">
        <w:t>Sfair</w:t>
      </w:r>
      <w:proofErr w:type="spellEnd"/>
      <w:r w:rsidRPr="00D11065">
        <w:t xml:space="preserve">  </w:t>
      </w:r>
      <w:proofErr w:type="spellStart"/>
      <w:r w:rsidRPr="00D11065">
        <w:t>Execução</w:t>
      </w:r>
      <w:proofErr w:type="spellEnd"/>
      <w:r w:rsidRPr="00D11065">
        <w:t xml:space="preserve"> </w:t>
      </w:r>
      <w:proofErr w:type="spellStart"/>
      <w:r w:rsidRPr="00D11065">
        <w:t>distribuída</w:t>
      </w:r>
      <w:proofErr w:type="spellEnd"/>
      <w:r w:rsidRPr="00D11065">
        <w:t xml:space="preserve"> de benchmarks </w:t>
      </w:r>
      <w:proofErr w:type="spellStart"/>
      <w:r w:rsidRPr="00D11065">
        <w:t>em</w:t>
      </w:r>
      <w:proofErr w:type="spellEnd"/>
      <w:r w:rsidRPr="00D11065">
        <w:t xml:space="preserve"> sistemas de bancos de dados relacionados. </w:t>
      </w:r>
      <w:proofErr w:type="spellStart"/>
      <w:r w:rsidRPr="00D11065">
        <w:t>Universidade</w:t>
      </w:r>
      <w:proofErr w:type="spellEnd"/>
      <w:r w:rsidRPr="00D11065">
        <w:t xml:space="preserve"> Federal do Paraná. </w:t>
      </w:r>
      <w:proofErr w:type="spellStart"/>
      <w:r w:rsidRPr="00D11065">
        <w:t>Setor</w:t>
      </w:r>
      <w:proofErr w:type="spellEnd"/>
      <w:r w:rsidRPr="00D11065">
        <w:t xml:space="preserve"> de Ciencias </w:t>
      </w:r>
      <w:proofErr w:type="spellStart"/>
      <w:r w:rsidRPr="00D11065">
        <w:t>Exatas</w:t>
      </w:r>
      <w:proofErr w:type="spellEnd"/>
      <w:r w:rsidRPr="00D11065">
        <w:t xml:space="preserve">. Programa de </w:t>
      </w:r>
      <w:proofErr w:type="spellStart"/>
      <w:r w:rsidRPr="00D11065">
        <w:t>Pós-Graduaçao</w:t>
      </w:r>
      <w:proofErr w:type="spellEnd"/>
      <w:r w:rsidRPr="00D11065">
        <w:t xml:space="preserve"> </w:t>
      </w:r>
      <w:proofErr w:type="spellStart"/>
      <w:r w:rsidRPr="00D11065">
        <w:t>em</w:t>
      </w:r>
      <w:proofErr w:type="spellEnd"/>
      <w:r w:rsidRPr="00D11065">
        <w:t xml:space="preserve"> Informática. 2009</w:t>
      </w:r>
    </w:p>
    <w:p w14:paraId="7B19E1E8" w14:textId="15FADE14" w:rsidR="00C660BF" w:rsidRPr="00D11065" w:rsidRDefault="00C660BF" w:rsidP="000F0DE0">
      <w:pPr>
        <w:pStyle w:val="parrafoTesis"/>
      </w:pPr>
      <w:r w:rsidRPr="00D11065">
        <w:t xml:space="preserve">[TUVA02] </w:t>
      </w:r>
      <w:r w:rsidR="00241920" w:rsidRPr="00D11065">
        <w:t xml:space="preserve">HERNANDEZ </w:t>
      </w:r>
      <w:r w:rsidRPr="00D11065">
        <w:t xml:space="preserve">J., </w:t>
      </w:r>
      <w:proofErr w:type="spellStart"/>
      <w:r w:rsidRPr="00D11065">
        <w:t>Hernandez</w:t>
      </w:r>
      <w:proofErr w:type="spellEnd"/>
      <w:r w:rsidRPr="00D11065">
        <w:t xml:space="preserve"> E., Llanos D. TPC-C UVA Implementación del Benchmark TPC-C. Escuela Universitaria Politécnica de Valladolid, Universidad de Valladolid, España, 2002</w:t>
      </w:r>
    </w:p>
    <w:p w14:paraId="77F5A18C" w14:textId="77777777" w:rsidR="00C660BF" w:rsidRPr="00D11065" w:rsidRDefault="00C660BF" w:rsidP="000F0DE0">
      <w:pPr>
        <w:pStyle w:val="parrafoTesis"/>
      </w:pPr>
      <w:r w:rsidRPr="00D11065">
        <w:t xml:space="preserve">[GNPL07] GNU General </w:t>
      </w:r>
      <w:proofErr w:type="spellStart"/>
      <w:r w:rsidRPr="00D11065">
        <w:t>Public</w:t>
      </w:r>
      <w:proofErr w:type="spellEnd"/>
      <w:r w:rsidRPr="00D11065">
        <w:t xml:space="preserve"> </w:t>
      </w:r>
      <w:proofErr w:type="spellStart"/>
      <w:r w:rsidRPr="00D11065">
        <w:t>License</w:t>
      </w:r>
      <w:proofErr w:type="spellEnd"/>
      <w:r w:rsidRPr="00D11065">
        <w:t>. Free Software. [En línea] Fundationhttp://www.gnu.org/copyleft/gpl.html 29/06/2007.</w:t>
      </w:r>
    </w:p>
    <w:p w14:paraId="570C13E7" w14:textId="77777777" w:rsidR="00C660BF" w:rsidRPr="00D11065" w:rsidRDefault="00C660BF" w:rsidP="000F0DE0">
      <w:pPr>
        <w:pStyle w:val="parrafoTesis"/>
      </w:pPr>
      <w:r w:rsidRPr="00D11065">
        <w:t xml:space="preserve">[XIAO06] XIAO W., </w:t>
      </w:r>
      <w:proofErr w:type="spellStart"/>
      <w:r w:rsidRPr="00D11065">
        <w:t>Liu</w:t>
      </w:r>
      <w:proofErr w:type="spellEnd"/>
      <w:r w:rsidRPr="00D11065">
        <w:t xml:space="preserve"> Y., Yang Q. K., </w:t>
      </w:r>
      <w:proofErr w:type="spellStart"/>
      <w:r w:rsidRPr="00D11065">
        <w:t>Ren</w:t>
      </w:r>
      <w:proofErr w:type="spellEnd"/>
      <w:r w:rsidRPr="00D11065">
        <w:t xml:space="preserve"> J., and </w:t>
      </w:r>
      <w:proofErr w:type="spellStart"/>
      <w:r w:rsidRPr="00D11065">
        <w:t>Xie</w:t>
      </w:r>
      <w:proofErr w:type="spellEnd"/>
      <w:r w:rsidRPr="00D11065">
        <w:t xml:space="preserve"> C. </w:t>
      </w:r>
      <w:proofErr w:type="spellStart"/>
      <w:r w:rsidRPr="00D11065">
        <w:t>Implementation</w:t>
      </w:r>
      <w:proofErr w:type="spellEnd"/>
      <w:r w:rsidRPr="00D11065">
        <w:t xml:space="preserve"> and performance </w:t>
      </w:r>
      <w:proofErr w:type="spellStart"/>
      <w:r w:rsidRPr="00D11065">
        <w:t>evaluation</w:t>
      </w:r>
      <w:proofErr w:type="spellEnd"/>
      <w:r w:rsidRPr="00D11065">
        <w:t xml:space="preserve"> of </w:t>
      </w:r>
      <w:proofErr w:type="spellStart"/>
      <w:r w:rsidRPr="00D11065">
        <w:t>two</w:t>
      </w:r>
      <w:proofErr w:type="spellEnd"/>
      <w:r w:rsidRPr="00D11065">
        <w:t xml:space="preserve"> </w:t>
      </w:r>
      <w:proofErr w:type="spellStart"/>
      <w:r w:rsidRPr="00D11065">
        <w:t>snapshot</w:t>
      </w:r>
      <w:proofErr w:type="spellEnd"/>
      <w:r w:rsidRPr="00D11065">
        <w:t xml:space="preserve"> </w:t>
      </w:r>
      <w:proofErr w:type="spellStart"/>
      <w:r w:rsidRPr="00D11065">
        <w:t>methods</w:t>
      </w:r>
      <w:proofErr w:type="spellEnd"/>
      <w:r w:rsidRPr="00D11065">
        <w:t xml:space="preserve"> </w:t>
      </w:r>
      <w:proofErr w:type="spellStart"/>
      <w:r w:rsidRPr="00D11065">
        <w:t>on</w:t>
      </w:r>
      <w:proofErr w:type="spellEnd"/>
      <w:r w:rsidRPr="00D11065">
        <w:t xml:space="preserve"> </w:t>
      </w:r>
      <w:proofErr w:type="spellStart"/>
      <w:r w:rsidRPr="00D11065">
        <w:t>iSCSI</w:t>
      </w:r>
      <w:proofErr w:type="spellEnd"/>
      <w:r w:rsidRPr="00D11065">
        <w:t xml:space="preserve"> target </w:t>
      </w:r>
      <w:proofErr w:type="spellStart"/>
      <w:r w:rsidRPr="00D11065">
        <w:t>stores</w:t>
      </w:r>
      <w:proofErr w:type="spellEnd"/>
      <w:r w:rsidRPr="00D11065">
        <w:t xml:space="preserve">. In </w:t>
      </w:r>
      <w:proofErr w:type="spellStart"/>
      <w:r w:rsidRPr="00D11065">
        <w:t>Proceedings</w:t>
      </w:r>
      <w:proofErr w:type="spellEnd"/>
      <w:r w:rsidRPr="00D11065">
        <w:t xml:space="preserve"> of IEEE/NASA Conf. </w:t>
      </w:r>
      <w:proofErr w:type="spellStart"/>
      <w:r w:rsidRPr="00D11065">
        <w:t>Mass</w:t>
      </w:r>
      <w:proofErr w:type="spellEnd"/>
      <w:r w:rsidRPr="00D11065">
        <w:t xml:space="preserve"> Storage </w:t>
      </w:r>
      <w:proofErr w:type="spellStart"/>
      <w:r w:rsidRPr="00D11065">
        <w:t>Systems</w:t>
      </w:r>
      <w:proofErr w:type="spellEnd"/>
      <w:r w:rsidRPr="00D11065">
        <w:t>, 2006.</w:t>
      </w:r>
    </w:p>
    <w:p w14:paraId="04E1AE36" w14:textId="77777777" w:rsidR="00C660BF" w:rsidRPr="00D11065" w:rsidRDefault="00C660BF" w:rsidP="000F0DE0">
      <w:pPr>
        <w:pStyle w:val="parrafoTesis"/>
      </w:pPr>
      <w:r w:rsidRPr="00D11065">
        <w:t xml:space="preserve">[HILL06] HILLAR Gastón C. </w:t>
      </w:r>
      <w:proofErr w:type="spellStart"/>
      <w:r w:rsidRPr="00D11065">
        <w:t>PostgreSQL</w:t>
      </w:r>
      <w:proofErr w:type="spellEnd"/>
      <w:r w:rsidRPr="00D11065">
        <w:t xml:space="preserve"> 8.1.4 Robusto y fácil de administrar. Mundo Linux: Sólo programadores Linux, ISSN 1577-6883, Nº. 91, págs. 52-56, 2006</w:t>
      </w:r>
    </w:p>
    <w:p w14:paraId="42CF93F9" w14:textId="77777777" w:rsidR="00C660BF" w:rsidRPr="00D11065" w:rsidRDefault="00C660BF" w:rsidP="000F0DE0">
      <w:pPr>
        <w:pStyle w:val="parrafoTesis"/>
      </w:pPr>
      <w:r w:rsidRPr="00D11065">
        <w:t xml:space="preserve">[CARRA08] CARRASQUILLA U. </w:t>
      </w:r>
      <w:proofErr w:type="spellStart"/>
      <w:r w:rsidRPr="00D11065">
        <w:t>Capacity</w:t>
      </w:r>
      <w:proofErr w:type="spellEnd"/>
      <w:r w:rsidRPr="00D11065">
        <w:t xml:space="preserve"> </w:t>
      </w:r>
      <w:proofErr w:type="spellStart"/>
      <w:r w:rsidRPr="00D11065">
        <w:t>planning</w:t>
      </w:r>
      <w:proofErr w:type="spellEnd"/>
      <w:r w:rsidRPr="00D11065">
        <w:t xml:space="preserve"> </w:t>
      </w:r>
      <w:proofErr w:type="spellStart"/>
      <w:r w:rsidRPr="00D11065">
        <w:t>for</w:t>
      </w:r>
      <w:proofErr w:type="spellEnd"/>
      <w:r w:rsidRPr="00D11065">
        <w:t xml:space="preserve"> </w:t>
      </w:r>
      <w:proofErr w:type="spellStart"/>
      <w:r w:rsidRPr="00D11065">
        <w:t>virtualization</w:t>
      </w:r>
      <w:proofErr w:type="spellEnd"/>
      <w:r w:rsidRPr="00D11065">
        <w:t xml:space="preserve"> and </w:t>
      </w:r>
      <w:proofErr w:type="spellStart"/>
      <w:r w:rsidRPr="00D11065">
        <w:t>consolidation</w:t>
      </w:r>
      <w:proofErr w:type="spellEnd"/>
      <w:r w:rsidRPr="00D11065">
        <w:t xml:space="preserve">. Junio 2008. </w:t>
      </w:r>
    </w:p>
    <w:p w14:paraId="20EAA324" w14:textId="77777777" w:rsidR="00C660BF" w:rsidRPr="00D11065" w:rsidRDefault="00C660BF" w:rsidP="000F0DE0">
      <w:pPr>
        <w:pStyle w:val="parrafoTesis"/>
      </w:pPr>
      <w:r w:rsidRPr="00D11065">
        <w:t xml:space="preserve">[POESS00] POESS M., Floyd C. New TPC Benchmarks </w:t>
      </w:r>
      <w:proofErr w:type="spellStart"/>
      <w:r w:rsidRPr="00D11065">
        <w:t>for</w:t>
      </w:r>
      <w:proofErr w:type="spellEnd"/>
      <w:r w:rsidRPr="00D11065">
        <w:t xml:space="preserve"> </w:t>
      </w:r>
      <w:proofErr w:type="spellStart"/>
      <w:r w:rsidRPr="00D11065">
        <w:t>Decision</w:t>
      </w:r>
      <w:proofErr w:type="spellEnd"/>
      <w:r w:rsidRPr="00D11065">
        <w:t xml:space="preserve"> </w:t>
      </w:r>
      <w:proofErr w:type="spellStart"/>
      <w:r w:rsidRPr="00D11065">
        <w:t>Support</w:t>
      </w:r>
      <w:proofErr w:type="spellEnd"/>
      <w:r w:rsidRPr="00D11065">
        <w:t xml:space="preserve"> and Web Commerce. ACM </w:t>
      </w:r>
      <w:proofErr w:type="spellStart"/>
      <w:r w:rsidRPr="00D11065">
        <w:t>Sigmod</w:t>
      </w:r>
      <w:proofErr w:type="spellEnd"/>
      <w:r w:rsidRPr="00D11065">
        <w:t xml:space="preserve"> Record, 2000</w:t>
      </w:r>
    </w:p>
    <w:p w14:paraId="69853542" w14:textId="40A5B96A" w:rsidR="00C660BF" w:rsidRPr="00D11065" w:rsidRDefault="00241920" w:rsidP="000F0DE0">
      <w:pPr>
        <w:pStyle w:val="parrafoTesis"/>
      </w:pPr>
      <w:r w:rsidRPr="00D11065">
        <w:t xml:space="preserve">[BRAG03] </w:t>
      </w:r>
      <w:r w:rsidR="00C660BF" w:rsidRPr="00D11065">
        <w:t xml:space="preserve">BRAGADO, Ignacio Martín. </w:t>
      </w:r>
      <w:proofErr w:type="spellStart"/>
      <w:r w:rsidR="00C660BF" w:rsidRPr="00D11065">
        <w:t>Gnuplot</w:t>
      </w:r>
      <w:proofErr w:type="spellEnd"/>
      <w:r w:rsidR="00C660BF" w:rsidRPr="00D11065">
        <w:t xml:space="preserve">. Gráficos y dibujos desde la línea de comandos. Sólo programadores Linux, </w:t>
      </w:r>
      <w:proofErr w:type="spellStart"/>
      <w:r w:rsidR="00C660BF" w:rsidRPr="00D11065">
        <w:t>pags</w:t>
      </w:r>
      <w:proofErr w:type="spellEnd"/>
      <w:r w:rsidR="00C660BF" w:rsidRPr="00D11065">
        <w:t>. 18-24, 2003.</w:t>
      </w:r>
    </w:p>
    <w:p w14:paraId="7B8A9A65" w14:textId="77777777" w:rsidR="00C660BF" w:rsidRPr="00D11065" w:rsidRDefault="00C660BF" w:rsidP="000F0DE0">
      <w:pPr>
        <w:pStyle w:val="parrafoTesis"/>
      </w:pPr>
      <w:r w:rsidRPr="00D11065">
        <w:t xml:space="preserve">[DBGE00] DBGEN, </w:t>
      </w:r>
      <w:proofErr w:type="spellStart"/>
      <w:r w:rsidRPr="00D11065">
        <w:t>An</w:t>
      </w:r>
      <w:proofErr w:type="spellEnd"/>
      <w:r w:rsidRPr="00D11065">
        <w:t xml:space="preserve"> </w:t>
      </w:r>
      <w:proofErr w:type="spellStart"/>
      <w:r w:rsidRPr="00D11065">
        <w:t>object</w:t>
      </w:r>
      <w:proofErr w:type="spellEnd"/>
      <w:r w:rsidRPr="00D11065">
        <w:t xml:space="preserve"> </w:t>
      </w:r>
      <w:proofErr w:type="spellStart"/>
      <w:r w:rsidRPr="00D11065">
        <w:t>Relational</w:t>
      </w:r>
      <w:proofErr w:type="spellEnd"/>
      <w:r w:rsidRPr="00D11065">
        <w:t xml:space="preserve"> </w:t>
      </w:r>
      <w:proofErr w:type="spellStart"/>
      <w:r w:rsidRPr="00D11065">
        <w:t>Relational</w:t>
      </w:r>
      <w:proofErr w:type="spellEnd"/>
      <w:r w:rsidRPr="00D11065">
        <w:t xml:space="preserve"> </w:t>
      </w:r>
      <w:proofErr w:type="spellStart"/>
      <w:r w:rsidRPr="00D11065">
        <w:t>Tool</w:t>
      </w:r>
      <w:proofErr w:type="spellEnd"/>
      <w:r w:rsidRPr="00D11065">
        <w:t>. [En línea] http://dbgen.sourceforge.net/ 03/07/2000</w:t>
      </w:r>
    </w:p>
    <w:p w14:paraId="25CAED3C" w14:textId="0F52010B" w:rsidR="00C660BF" w:rsidRPr="00D11065" w:rsidRDefault="00C660BF" w:rsidP="000F0DE0">
      <w:pPr>
        <w:pStyle w:val="parrafoTesis"/>
      </w:pPr>
      <w:r w:rsidRPr="00D11065">
        <w:t xml:space="preserve">[MENE05] MENÉNDEZ A., Pérez J., </w:t>
      </w:r>
      <w:proofErr w:type="spellStart"/>
      <w:r w:rsidRPr="00D11065">
        <w:t>Sebastiá</w:t>
      </w:r>
      <w:proofErr w:type="spellEnd"/>
      <w:r w:rsidRPr="00D11065">
        <w:t xml:space="preserve"> J. Red de sensores inalámbricos para monitorización de terrenos mediante tecnología IEEE 802.15.4. [En línea] http://w3.iec.csic.es/ursi/articulos_modernos/articulos_gandia_2005/articulos/SC4/563.pdf 2005</w:t>
      </w:r>
    </w:p>
    <w:p w14:paraId="3C0FC6DD" w14:textId="14ADD87C" w:rsidR="00E31687" w:rsidRPr="00D11065" w:rsidRDefault="00E31687" w:rsidP="000F0DE0">
      <w:pPr>
        <w:pStyle w:val="parrafoTesis"/>
      </w:pPr>
      <w:r w:rsidRPr="00D11065">
        <w:t xml:space="preserve">[LINP08] </w:t>
      </w:r>
      <w:r w:rsidR="00241920" w:rsidRPr="00D11065">
        <w:t>THE LINPACK BENCHMARK</w:t>
      </w:r>
      <w:r w:rsidRPr="00D11065">
        <w:t>. [En línea] http://people.sc.fsu.edu/~jburkardt/f_src/linpack_bench/linpack_bench.html 07/03/2008.</w:t>
      </w:r>
    </w:p>
    <w:p w14:paraId="6E18A619" w14:textId="57D6DE55" w:rsidR="00E31687" w:rsidRPr="00D11065" w:rsidRDefault="00E31687" w:rsidP="000F0DE0">
      <w:pPr>
        <w:pStyle w:val="parrafoTesis"/>
      </w:pPr>
      <w:r w:rsidRPr="00D11065">
        <w:t xml:space="preserve">[LAPA11] </w:t>
      </w:r>
      <w:r w:rsidR="00241920" w:rsidRPr="00D11065">
        <w:t>LAPACK</w:t>
      </w:r>
      <w:r w:rsidRPr="00D11065">
        <w:t xml:space="preserve">: Lineal Algebra </w:t>
      </w:r>
      <w:proofErr w:type="spellStart"/>
      <w:r w:rsidRPr="00D11065">
        <w:t>Package</w:t>
      </w:r>
      <w:proofErr w:type="spellEnd"/>
      <w:r w:rsidRPr="00D11065">
        <w:t>. [En línea] http://www.netlib.org/lapack/ 19/04/2011</w:t>
      </w:r>
    </w:p>
    <w:p w14:paraId="6E518DFA" w14:textId="44E6EE14" w:rsidR="00121662" w:rsidRPr="00D11065" w:rsidRDefault="00121662" w:rsidP="000F0DE0">
      <w:pPr>
        <w:pStyle w:val="parrafoTesis"/>
        <w:numPr>
          <w:ilvl w:val="0"/>
          <w:numId w:val="11"/>
        </w:numPr>
      </w:pPr>
      <w:r w:rsidRPr="00D11065">
        <w:br w:type="page"/>
      </w:r>
    </w:p>
    <w:p w14:paraId="6C682ECD" w14:textId="77777777" w:rsidR="00121662" w:rsidRPr="00D11065" w:rsidRDefault="00121662" w:rsidP="00121662">
      <w:pPr>
        <w:pStyle w:val="headingTesis"/>
      </w:pPr>
      <w:bookmarkStart w:id="209" w:name="_Toc179572692"/>
      <w:bookmarkStart w:id="210" w:name="_Toc180236565"/>
      <w:bookmarkStart w:id="211" w:name="_Toc180236811"/>
      <w:bookmarkStart w:id="212" w:name="_Toc180490578"/>
      <w:r w:rsidRPr="00D11065">
        <w:t>Anexos</w:t>
      </w:r>
      <w:bookmarkEnd w:id="209"/>
      <w:bookmarkEnd w:id="210"/>
      <w:bookmarkEnd w:id="211"/>
      <w:bookmarkEnd w:id="212"/>
    </w:p>
    <w:p w14:paraId="50DE485D" w14:textId="059BB13F" w:rsidR="00121662" w:rsidRPr="00D11065" w:rsidRDefault="00121662" w:rsidP="00816B7F">
      <w:pPr>
        <w:pStyle w:val="headingTesis2"/>
      </w:pPr>
      <w:bookmarkStart w:id="213" w:name="_Toc179572693"/>
      <w:bookmarkStart w:id="214" w:name="_Toc180236566"/>
      <w:bookmarkStart w:id="215" w:name="_Toc180236812"/>
      <w:bookmarkStart w:id="216" w:name="_Toc180490579"/>
      <w:r w:rsidRPr="00D11065">
        <w:t>Instalación del Sistema Operativo Debian</w:t>
      </w:r>
      <w:bookmarkEnd w:id="213"/>
      <w:bookmarkEnd w:id="214"/>
      <w:bookmarkEnd w:id="215"/>
      <w:bookmarkEnd w:id="216"/>
    </w:p>
    <w:p w14:paraId="7A8B0328" w14:textId="5FB12863" w:rsidR="00121662" w:rsidRPr="00D11065" w:rsidRDefault="00121662" w:rsidP="000F0DE0">
      <w:pPr>
        <w:pStyle w:val="parrafoTesis"/>
      </w:pPr>
      <w:r w:rsidRPr="00D11065">
        <w:t xml:space="preserve">La primera parte de la presente guía metodología para implementar una infraestructura </w:t>
      </w:r>
      <w:r w:rsidR="00C660BF" w:rsidRPr="00D11065">
        <w:t>clúster</w:t>
      </w:r>
      <w:r w:rsidRPr="00D11065">
        <w:t xml:space="preserve"> SSI consiste en instalar el nodo </w:t>
      </w:r>
      <w:proofErr w:type="spellStart"/>
      <w:r w:rsidRPr="00D11065">
        <w:t>raiz</w:t>
      </w:r>
      <w:proofErr w:type="spellEnd"/>
      <w:r w:rsidRPr="00D11065">
        <w:t xml:space="preserve">. Para ello se utilizara la versión 5.0.8 de Debian, conocido como Lenny. Recomendada la </w:t>
      </w:r>
      <w:proofErr w:type="spellStart"/>
      <w:r w:rsidRPr="00D11065">
        <w:t>version</w:t>
      </w:r>
      <w:proofErr w:type="spellEnd"/>
      <w:r w:rsidRPr="00D11065">
        <w:t xml:space="preserve"> </w:t>
      </w:r>
      <w:proofErr w:type="spellStart"/>
      <w:r w:rsidRPr="00D11065">
        <w:t>netinstall</w:t>
      </w:r>
      <w:proofErr w:type="spellEnd"/>
      <w:r w:rsidRPr="00D11065">
        <w:t xml:space="preserve"> del mismo que se puede obtener desde la siguiente dirección.</w:t>
      </w:r>
    </w:p>
    <w:p w14:paraId="42050600" w14:textId="466593C9" w:rsidR="00121662" w:rsidRPr="00D11065" w:rsidRDefault="00121662" w:rsidP="000F0DE0">
      <w:pPr>
        <w:pStyle w:val="parrafoTesis"/>
      </w:pPr>
      <w:r w:rsidRPr="00D11065">
        <w:rPr>
          <w:noProo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0CE22796" w14:textId="2216B173" w:rsidR="00121662" w:rsidRPr="00D11065" w:rsidRDefault="00121662" w:rsidP="000F0DE0">
      <w:pPr>
        <w:pStyle w:val="parrafoTesis"/>
      </w:pPr>
      <w:proofErr w:type="spellStart"/>
      <w:r w:rsidRPr="00D11065">
        <w:rPr>
          <w:b/>
        </w:rPr>
        <w:t>Netinstall</w:t>
      </w:r>
      <w:proofErr w:type="spellEnd"/>
      <w:r w:rsidRPr="00D11065">
        <w:t xml:space="preserve"> significa que únicamente el sistema base se encuentra en la imagen .</w:t>
      </w:r>
      <w:proofErr w:type="spellStart"/>
      <w:r w:rsidRPr="00D11065">
        <w:t>iso</w:t>
      </w:r>
      <w:proofErr w:type="spellEnd"/>
      <w:r w:rsidRPr="00D11065">
        <w:t xml:space="preserve">, los demás servicios se podrán descargar de internet posteriormente. Se recomienda que la partición este vacía, si es la primera vez que va a realizar una instalación Linux. Grabe el ISO en un CD e inicie desde el </w:t>
      </w:r>
      <w:proofErr w:type="spellStart"/>
      <w:r w:rsidRPr="00D11065">
        <w:t>cdrom</w:t>
      </w:r>
      <w:proofErr w:type="spellEnd"/>
      <w:r w:rsidRPr="00D11065">
        <w:t xml:space="preserve"> en la terminal que va a instalar. </w:t>
      </w:r>
    </w:p>
    <w:p w14:paraId="546C02A7" w14:textId="77777777" w:rsidR="007C3B60" w:rsidRDefault="009805AB" w:rsidP="000F0DE0">
      <w:pPr>
        <w:pStyle w:val="parrafoTesis"/>
      </w:pPr>
      <w:r w:rsidRPr="00D11065">
        <w:rPr>
          <w:noProof/>
          <w:lang w:val="en-US"/>
        </w:rPr>
        <w:drawing>
          <wp:inline distT="0" distB="0" distL="0" distR="0" wp14:anchorId="425B2E2F" wp14:editId="3F079CC9">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9">
                      <a:extLst>
                        <a:ext uri="{28A0092B-C50C-407E-A947-70E740481C1C}">
                          <a14:useLocalDpi xmlns:a14="http://schemas.microsoft.com/office/drawing/2010/main" val="0"/>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80636F" w14:textId="49EC4500" w:rsidR="007C3B60" w:rsidRPr="007C3B60" w:rsidRDefault="007C3B60" w:rsidP="007C3B60">
      <w:pPr>
        <w:pStyle w:val="Caption"/>
        <w:jc w:val="both"/>
        <w:rPr>
          <w:rFonts w:ascii="Arial" w:hAnsi="Arial" w:cs="Arial"/>
        </w:rPr>
      </w:pPr>
      <w:bookmarkStart w:id="217" w:name="_Toc180490332"/>
      <w:r w:rsidRPr="007C3B60">
        <w:rPr>
          <w:rFonts w:ascii="Arial" w:hAnsi="Arial" w:cs="Arial"/>
        </w:rPr>
        <w:t xml:space="preserve">Fig. </w:t>
      </w:r>
      <w:r w:rsidRPr="007C3B60">
        <w:rPr>
          <w:rFonts w:ascii="Arial" w:hAnsi="Arial" w:cs="Arial"/>
        </w:rPr>
        <w:fldChar w:fldCharType="begin"/>
      </w:r>
      <w:r w:rsidRPr="007C3B60">
        <w:rPr>
          <w:rFonts w:ascii="Arial" w:hAnsi="Arial" w:cs="Arial"/>
        </w:rPr>
        <w:instrText xml:space="preserve"> SEQ Fig. \* ARABIC </w:instrText>
      </w:r>
      <w:r w:rsidRPr="007C3B60">
        <w:rPr>
          <w:rFonts w:ascii="Arial" w:hAnsi="Arial" w:cs="Arial"/>
        </w:rPr>
        <w:fldChar w:fldCharType="separate"/>
      </w:r>
      <w:r w:rsidR="00D516C3">
        <w:rPr>
          <w:rFonts w:ascii="Arial" w:hAnsi="Arial" w:cs="Arial"/>
          <w:noProof/>
        </w:rPr>
        <w:t>10</w:t>
      </w:r>
      <w:r w:rsidRPr="007C3B60">
        <w:rPr>
          <w:rFonts w:ascii="Arial" w:hAnsi="Arial" w:cs="Arial"/>
        </w:rPr>
        <w:fldChar w:fldCharType="end"/>
      </w:r>
      <w:r w:rsidRPr="007C3B60">
        <w:rPr>
          <w:rFonts w:ascii="Arial" w:hAnsi="Arial" w:cs="Arial"/>
        </w:rPr>
        <w:t xml:space="preserve"> Pantalla de instalacion</w:t>
      </w:r>
      <w:bookmarkEnd w:id="217"/>
    </w:p>
    <w:p w14:paraId="5C8D1911" w14:textId="77777777" w:rsidR="00121662" w:rsidRPr="00D11065" w:rsidRDefault="00121662" w:rsidP="00816B7F">
      <w:pPr>
        <w:pStyle w:val="headingTesis3"/>
      </w:pPr>
      <w:bookmarkStart w:id="218" w:name="_Toc179572694"/>
      <w:bookmarkStart w:id="219" w:name="_Toc180236567"/>
      <w:bookmarkStart w:id="220" w:name="_Toc180236813"/>
      <w:bookmarkStart w:id="221" w:name="_Toc180490580"/>
      <w:r w:rsidRPr="00D11065">
        <w:t>Instalación base de Debian</w:t>
      </w:r>
      <w:bookmarkEnd w:id="218"/>
      <w:bookmarkEnd w:id="219"/>
      <w:bookmarkEnd w:id="220"/>
      <w:bookmarkEnd w:id="221"/>
    </w:p>
    <w:p w14:paraId="2C078A14" w14:textId="77777777" w:rsidR="00121662" w:rsidRPr="00D11065" w:rsidRDefault="00121662" w:rsidP="000F0DE0">
      <w:pPr>
        <w:pStyle w:val="parrafoTesis"/>
      </w:pPr>
      <w:r w:rsidRPr="00D11065">
        <w:t xml:space="preserve">El proceso de la instalación se realiza en un modo consola. La terminal a instalar deberá de contar con dos placas de red, para mejor aislación entre la interconexión de nodos del </w:t>
      </w:r>
      <w:proofErr w:type="spellStart"/>
      <w:r w:rsidRPr="00D11065">
        <w:t>cluster</w:t>
      </w:r>
      <w:proofErr w:type="spellEnd"/>
      <w:r w:rsidRPr="00D11065">
        <w:t xml:space="preserve"> y la conexión a una red externa (internet). A continuación se detallan los pasos a pasos. </w:t>
      </w:r>
    </w:p>
    <w:p w14:paraId="3848E022" w14:textId="77777777" w:rsidR="00121662" w:rsidRPr="00D11065" w:rsidRDefault="00121662" w:rsidP="000F0DE0">
      <w:pPr>
        <w:pStyle w:val="parrafoTesis"/>
        <w:numPr>
          <w:ilvl w:val="0"/>
          <w:numId w:val="9"/>
        </w:numPr>
      </w:pPr>
      <w:r w:rsidRPr="00D11065">
        <w:t>En la pantalla de Elegir Idioma, se selecciona “English”.</w:t>
      </w:r>
    </w:p>
    <w:p w14:paraId="5ECB3B09" w14:textId="77777777" w:rsidR="00121662" w:rsidRPr="00D11065" w:rsidRDefault="00121662" w:rsidP="000F0DE0">
      <w:pPr>
        <w:pStyle w:val="parrafoTesis"/>
        <w:numPr>
          <w:ilvl w:val="0"/>
          <w:numId w:val="9"/>
        </w:numPr>
      </w:pPr>
      <w:r w:rsidRPr="00D11065">
        <w:t>En la elección de País, se selecciona “</w:t>
      </w:r>
      <w:proofErr w:type="spellStart"/>
      <w:r w:rsidRPr="00D11065">
        <w:t>United</w:t>
      </w:r>
      <w:proofErr w:type="spellEnd"/>
      <w:r w:rsidRPr="00D11065">
        <w:t xml:space="preserve"> </w:t>
      </w:r>
      <w:proofErr w:type="spellStart"/>
      <w:r w:rsidRPr="00D11065">
        <w:t>States</w:t>
      </w:r>
      <w:proofErr w:type="spellEnd"/>
      <w:r w:rsidRPr="00D11065">
        <w:t>”.</w:t>
      </w:r>
    </w:p>
    <w:p w14:paraId="35A4BB6F" w14:textId="77777777" w:rsidR="00121662" w:rsidRPr="00D11065" w:rsidRDefault="00121662" w:rsidP="000F0DE0">
      <w:pPr>
        <w:pStyle w:val="parrafoTesis"/>
        <w:numPr>
          <w:ilvl w:val="0"/>
          <w:numId w:val="9"/>
        </w:numPr>
      </w:pPr>
      <w:r w:rsidRPr="00D11065">
        <w:t>En la pantalla de seleccionar una configuración de teclado, se selecciona “American English”.</w:t>
      </w:r>
    </w:p>
    <w:p w14:paraId="0BB77223" w14:textId="77777777" w:rsidR="00121662" w:rsidRPr="00D11065" w:rsidRDefault="00121662" w:rsidP="000F0DE0">
      <w:pPr>
        <w:pStyle w:val="parrafoTesis"/>
        <w:numPr>
          <w:ilvl w:val="0"/>
          <w:numId w:val="9"/>
        </w:numPr>
      </w:pPr>
      <w:r w:rsidRPr="00D11065">
        <w:t>El hardware es detectado, los controladores y componentes se cargan, la red es ha configurada.</w:t>
      </w:r>
    </w:p>
    <w:p w14:paraId="17A24FE8" w14:textId="77777777" w:rsidR="00121662" w:rsidRPr="00D11065" w:rsidRDefault="00121662" w:rsidP="000F0DE0">
      <w:pPr>
        <w:pStyle w:val="parrafoTesis"/>
        <w:numPr>
          <w:ilvl w:val="0"/>
          <w:numId w:val="9"/>
        </w:numPr>
      </w:pPr>
      <w:r w:rsidRPr="00D11065">
        <w:t>En la pantalla de configuración de red, se selecciona “eth0” como interfaz primaria de red.</w:t>
      </w:r>
    </w:p>
    <w:p w14:paraId="48E02AAF" w14:textId="77777777" w:rsidR="00121662" w:rsidRPr="00D11065" w:rsidRDefault="00121662" w:rsidP="000F0DE0">
      <w:pPr>
        <w:pStyle w:val="parrafoTesis"/>
        <w:numPr>
          <w:ilvl w:val="0"/>
          <w:numId w:val="9"/>
        </w:numPr>
      </w:pPr>
      <w:r w:rsidRPr="00D11065">
        <w:t xml:space="preserve">En la pantalla de configuración de red, se selecciona como </w:t>
      </w:r>
      <w:proofErr w:type="spellStart"/>
      <w:r w:rsidRPr="00D11065">
        <w:t>hostname</w:t>
      </w:r>
      <w:proofErr w:type="spellEnd"/>
      <w:r w:rsidRPr="00D11065">
        <w:t xml:space="preserve"> “Lenny”</w:t>
      </w:r>
    </w:p>
    <w:p w14:paraId="5AD24647" w14:textId="77777777" w:rsidR="00121662" w:rsidRPr="00D11065" w:rsidRDefault="00121662" w:rsidP="000F0DE0">
      <w:pPr>
        <w:pStyle w:val="parrafoTesis"/>
        <w:numPr>
          <w:ilvl w:val="0"/>
          <w:numId w:val="9"/>
        </w:numPr>
      </w:pPr>
      <w:r w:rsidRPr="00D11065">
        <w:t>En la pantalla de configuración de red, se selecciona como nombre de dominio “</w:t>
      </w:r>
      <w:proofErr w:type="spellStart"/>
      <w:r w:rsidRPr="00D11065">
        <w:t>clusterssi</w:t>
      </w:r>
      <w:proofErr w:type="spellEnd"/>
      <w:r w:rsidRPr="00D11065">
        <w:t>”.</w:t>
      </w:r>
    </w:p>
    <w:p w14:paraId="4FDEEF4E" w14:textId="77777777" w:rsidR="00121662" w:rsidRPr="00D11065" w:rsidRDefault="00121662" w:rsidP="000F0DE0">
      <w:pPr>
        <w:pStyle w:val="parrafoTesis"/>
        <w:numPr>
          <w:ilvl w:val="0"/>
          <w:numId w:val="9"/>
        </w:numPr>
      </w:pPr>
      <w:r w:rsidRPr="00D11065">
        <w:t>Discos de almacenamientos son detectados y el proceso de partición es iniciado.</w:t>
      </w:r>
    </w:p>
    <w:p w14:paraId="368F5130" w14:textId="77777777" w:rsidR="00121662" w:rsidRPr="00D11065" w:rsidRDefault="00121662" w:rsidP="000F0DE0">
      <w:pPr>
        <w:pStyle w:val="parrafoTesis"/>
        <w:numPr>
          <w:ilvl w:val="0"/>
          <w:numId w:val="9"/>
        </w:numPr>
      </w:pPr>
      <w:r w:rsidRPr="00D11065">
        <w:t>En la pantalla de partición de discos, se selecciona la opción “</w:t>
      </w:r>
      <w:proofErr w:type="spellStart"/>
      <w:r w:rsidRPr="00D11065">
        <w:t>Manually</w:t>
      </w:r>
      <w:proofErr w:type="spellEnd"/>
      <w:r w:rsidRPr="00D11065">
        <w:t xml:space="preserve"> </w:t>
      </w:r>
      <w:proofErr w:type="spellStart"/>
      <w:r w:rsidRPr="00D11065">
        <w:t>edit</w:t>
      </w:r>
      <w:proofErr w:type="spellEnd"/>
      <w:r w:rsidRPr="00D11065">
        <w:t xml:space="preserve"> </w:t>
      </w:r>
      <w:proofErr w:type="spellStart"/>
      <w:r w:rsidRPr="00D11065">
        <w:t>partition</w:t>
      </w:r>
      <w:proofErr w:type="spellEnd"/>
      <w:r w:rsidRPr="00D11065">
        <w:t xml:space="preserve"> </w:t>
      </w:r>
      <w:proofErr w:type="spellStart"/>
      <w:r w:rsidRPr="00D11065">
        <w:t>table</w:t>
      </w:r>
      <w:proofErr w:type="spellEnd"/>
      <w:r w:rsidRPr="00D11065">
        <w:t>”</w:t>
      </w:r>
    </w:p>
    <w:p w14:paraId="332A6DB6" w14:textId="2EDBBEED" w:rsidR="00121662" w:rsidRPr="00D11065" w:rsidRDefault="00121662" w:rsidP="000F0DE0">
      <w:pPr>
        <w:pStyle w:val="parrafoTesis"/>
        <w:numPr>
          <w:ilvl w:val="0"/>
          <w:numId w:val="9"/>
        </w:numPr>
      </w:pPr>
      <w:r w:rsidRPr="00D11065">
        <w:t xml:space="preserve">La partición se procederá de la siguiente manera. 1.0 Gb para la partición </w:t>
      </w:r>
      <w:r w:rsidRPr="00D11065">
        <w:rPr>
          <w:b/>
        </w:rPr>
        <w:t>/</w:t>
      </w:r>
      <w:proofErr w:type="spellStart"/>
      <w:r w:rsidRPr="00D11065">
        <w:rPr>
          <w:b/>
        </w:rPr>
        <w:t>boot</w:t>
      </w:r>
      <w:proofErr w:type="spellEnd"/>
      <w:r w:rsidRPr="00D11065">
        <w:t xml:space="preserve"> con sistema de archivos </w:t>
      </w:r>
      <w:r w:rsidRPr="00D11065">
        <w:rPr>
          <w:i/>
        </w:rPr>
        <w:t>ext3</w:t>
      </w:r>
      <w:r w:rsidRPr="00D11065">
        <w:t xml:space="preserve">, 0.5 Gb para la partición </w:t>
      </w:r>
      <w:r w:rsidRPr="00D11065">
        <w:rPr>
          <w:b/>
        </w:rPr>
        <w:t>/swap</w:t>
      </w:r>
      <w:r w:rsidRPr="00D11065">
        <w:t xml:space="preserve"> y el espacio sobrante del disco se asigna a la partición </w:t>
      </w:r>
      <w:r w:rsidRPr="00D11065">
        <w:rPr>
          <w:b/>
        </w:rPr>
        <w:t>/</w:t>
      </w:r>
      <w:r w:rsidRPr="00D11065">
        <w:t xml:space="preserve"> con sistema de archivos </w:t>
      </w:r>
      <w:r w:rsidRPr="00D11065">
        <w:rPr>
          <w:i/>
        </w:rPr>
        <w:t>ext3.</w:t>
      </w:r>
    </w:p>
    <w:p w14:paraId="7DBFBFB2" w14:textId="3F38569A" w:rsidR="00121662" w:rsidRPr="00D11065" w:rsidRDefault="00121662" w:rsidP="000F0DE0">
      <w:pPr>
        <w:pStyle w:val="parrafoTesis"/>
        <w:numPr>
          <w:ilvl w:val="0"/>
          <w:numId w:val="9"/>
        </w:numPr>
      </w:pPr>
      <w:r w:rsidRPr="00D11065">
        <w:t>El sistema base de Debian  ha sido instalado</w:t>
      </w:r>
    </w:p>
    <w:p w14:paraId="402A1509" w14:textId="6F5F16E0" w:rsidR="00121662" w:rsidRPr="00D11065" w:rsidRDefault="00121662" w:rsidP="000F0DE0">
      <w:pPr>
        <w:pStyle w:val="parrafoTesis"/>
        <w:numPr>
          <w:ilvl w:val="0"/>
          <w:numId w:val="9"/>
        </w:numPr>
      </w:pPr>
      <w:r w:rsidRPr="00D11065">
        <w:t>Se consultara acerca de instalar el cargador GRUB en el registro de inicio maestro, se responde “Yes”.</w:t>
      </w:r>
    </w:p>
    <w:p w14:paraId="52F098ED" w14:textId="1FFDFDA8" w:rsidR="00121662" w:rsidRPr="00D11065" w:rsidRDefault="00121662" w:rsidP="00816B7F">
      <w:pPr>
        <w:pStyle w:val="headingTesis3"/>
      </w:pPr>
      <w:bookmarkStart w:id="222" w:name="_Toc179572695"/>
      <w:bookmarkStart w:id="223" w:name="_Toc180236568"/>
      <w:bookmarkStart w:id="224" w:name="_Toc180236814"/>
      <w:bookmarkStart w:id="225" w:name="_Toc180490581"/>
      <w:r w:rsidRPr="00D11065">
        <w:t>Configuraciones de Debian</w:t>
      </w:r>
      <w:bookmarkEnd w:id="222"/>
      <w:bookmarkEnd w:id="223"/>
      <w:bookmarkEnd w:id="224"/>
      <w:bookmarkEnd w:id="225"/>
    </w:p>
    <w:p w14:paraId="7327A166" w14:textId="77777777" w:rsidR="00121662" w:rsidRPr="00D11065" w:rsidRDefault="00121662" w:rsidP="000F0DE0">
      <w:pPr>
        <w:pStyle w:val="parrafoTesis"/>
      </w:pPr>
      <w:r w:rsidRPr="00D11065">
        <w:t>Una vez instalado el sistema base de Debian, se procede a realizar configuraciones básicas del sistema operativos.</w:t>
      </w:r>
    </w:p>
    <w:p w14:paraId="5267B612" w14:textId="77777777" w:rsidR="00121662" w:rsidRPr="00D11065" w:rsidRDefault="00121662" w:rsidP="000F0DE0">
      <w:pPr>
        <w:pStyle w:val="parrafoTesis"/>
        <w:numPr>
          <w:ilvl w:val="0"/>
          <w:numId w:val="10"/>
        </w:numPr>
      </w:pPr>
      <w:r w:rsidRPr="00D11065">
        <w:t>En la pantalla de configuración de Huso Horario, se selecciona “No” cuando se consulta si el reloj interno del hardware esta configurado a GMT.</w:t>
      </w:r>
    </w:p>
    <w:p w14:paraId="6FC0BFA8" w14:textId="77777777" w:rsidR="00121662" w:rsidRPr="00D11065" w:rsidRDefault="00121662" w:rsidP="000F0DE0">
      <w:pPr>
        <w:pStyle w:val="parrafoTesis"/>
        <w:numPr>
          <w:ilvl w:val="0"/>
          <w:numId w:val="10"/>
        </w:numPr>
      </w:pPr>
      <w:r w:rsidRPr="00D11065">
        <w:t>En la pantalla de configuración de Huso Horario, se selecciona “</w:t>
      </w:r>
      <w:proofErr w:type="spellStart"/>
      <w:r w:rsidRPr="00D11065">
        <w:t>other</w:t>
      </w:r>
      <w:proofErr w:type="spellEnd"/>
      <w:r w:rsidRPr="00D11065">
        <w:t xml:space="preserve">” y luego “South </w:t>
      </w:r>
      <w:proofErr w:type="spellStart"/>
      <w:r w:rsidRPr="00D11065">
        <w:t>America</w:t>
      </w:r>
      <w:proofErr w:type="spellEnd"/>
      <w:r w:rsidRPr="00D11065">
        <w:t>”, “Paraguay” como huso horario.</w:t>
      </w:r>
    </w:p>
    <w:p w14:paraId="5085782E" w14:textId="77777777" w:rsidR="00121662" w:rsidRPr="00D11065" w:rsidRDefault="00121662" w:rsidP="000F0DE0">
      <w:pPr>
        <w:pStyle w:val="parrafoTesis"/>
        <w:numPr>
          <w:ilvl w:val="0"/>
          <w:numId w:val="10"/>
        </w:numPr>
      </w:pPr>
      <w:r w:rsidRPr="00D11065">
        <w:t>Se ingresa y verifica una contraseña para el administrador “</w:t>
      </w:r>
      <w:proofErr w:type="spellStart"/>
      <w:r w:rsidRPr="00D11065">
        <w:t>root</w:t>
      </w:r>
      <w:proofErr w:type="spellEnd"/>
      <w:r w:rsidRPr="00D11065">
        <w:t>”.</w:t>
      </w:r>
    </w:p>
    <w:p w14:paraId="2B606922" w14:textId="77777777" w:rsidR="00121662" w:rsidRPr="00D11065" w:rsidRDefault="00121662" w:rsidP="000F0DE0">
      <w:pPr>
        <w:pStyle w:val="parrafoTesis"/>
        <w:numPr>
          <w:ilvl w:val="0"/>
          <w:numId w:val="10"/>
        </w:numPr>
      </w:pPr>
      <w:r w:rsidRPr="00D11065">
        <w:t>Se crea un usuario regular.</w:t>
      </w:r>
    </w:p>
    <w:p w14:paraId="2CAE10D3" w14:textId="77777777" w:rsidR="00121662" w:rsidRPr="00D11065" w:rsidRDefault="00121662" w:rsidP="000F0DE0">
      <w:pPr>
        <w:pStyle w:val="parrafoTesis"/>
        <w:numPr>
          <w:ilvl w:val="0"/>
          <w:numId w:val="10"/>
        </w:numPr>
      </w:pPr>
      <w:r w:rsidRPr="00D11065">
        <w:t>En la pantalla de configuración de paquetes APT, se selecciona “No” cuando se consulta si se desea examinar otro CD.</w:t>
      </w:r>
    </w:p>
    <w:p w14:paraId="2CC82F78" w14:textId="77777777" w:rsidR="00121662" w:rsidRPr="00D11065" w:rsidRDefault="00121662" w:rsidP="000F0DE0">
      <w:pPr>
        <w:pStyle w:val="parrafoTesis"/>
        <w:numPr>
          <w:ilvl w:val="0"/>
          <w:numId w:val="10"/>
        </w:numPr>
      </w:pPr>
      <w:r w:rsidRPr="00D11065">
        <w:t>En la pantalla de configuración de paquetes APT, se selecciona “Yes” cuando se consulta acerca de agregar otro repositorio APT. Seleccione http, luego “</w:t>
      </w:r>
      <w:proofErr w:type="spellStart"/>
      <w:r w:rsidRPr="00D11065">
        <w:t>United</w:t>
      </w:r>
      <w:proofErr w:type="spellEnd"/>
      <w:r w:rsidRPr="00D11065">
        <w:t xml:space="preserve"> </w:t>
      </w:r>
      <w:proofErr w:type="spellStart"/>
      <w:r w:rsidRPr="00D11065">
        <w:t>States</w:t>
      </w:r>
      <w:proofErr w:type="spellEnd"/>
      <w:r w:rsidRPr="00D11065">
        <w:t>” y luego “http://ftp.us.debian.org”. No es necesaria información para proxy HTTP.</w:t>
      </w:r>
    </w:p>
    <w:p w14:paraId="16D1C6A5" w14:textId="77777777" w:rsidR="00121662" w:rsidRPr="00D11065" w:rsidRDefault="00121662" w:rsidP="000F0DE0">
      <w:pPr>
        <w:pStyle w:val="parrafoTesis"/>
        <w:numPr>
          <w:ilvl w:val="0"/>
          <w:numId w:val="10"/>
        </w:numPr>
      </w:pPr>
      <w:r w:rsidRPr="00D11065">
        <w:t>Las configuraciones están hechas.</w:t>
      </w:r>
    </w:p>
    <w:p w14:paraId="08BE5653" w14:textId="77777777" w:rsidR="00121662" w:rsidRPr="00D11065" w:rsidRDefault="00121662" w:rsidP="000F0DE0">
      <w:pPr>
        <w:pStyle w:val="parrafoTesis"/>
      </w:pPr>
      <w:r w:rsidRPr="00D11065">
        <w:t>Una vez reiniciada la terminal la siguiente pantalla se visualizará el inicio de sesión de usuarios.</w:t>
      </w:r>
    </w:p>
    <w:p w14:paraId="4A01038A" w14:textId="77777777" w:rsidR="007C3B60" w:rsidRDefault="00121662" w:rsidP="007C3B60">
      <w:pPr>
        <w:keepNext/>
        <w:jc w:val="center"/>
      </w:pPr>
      <w:r w:rsidRPr="00D11065">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027257" w14:textId="1BDDA9D7" w:rsidR="00121662" w:rsidRPr="007C3B60" w:rsidRDefault="007C3B60" w:rsidP="007C3B60">
      <w:pPr>
        <w:pStyle w:val="Caption"/>
        <w:jc w:val="center"/>
        <w:rPr>
          <w:rFonts w:ascii="Arial" w:hAnsi="Arial" w:cs="Arial"/>
        </w:rPr>
      </w:pPr>
      <w:bookmarkStart w:id="226" w:name="_Toc180490333"/>
      <w:r w:rsidRPr="007C3B60">
        <w:rPr>
          <w:rFonts w:ascii="Arial" w:hAnsi="Arial" w:cs="Arial"/>
        </w:rPr>
        <w:t xml:space="preserve">Fig. </w:t>
      </w:r>
      <w:r w:rsidRPr="007C3B60">
        <w:rPr>
          <w:rFonts w:ascii="Arial" w:hAnsi="Arial" w:cs="Arial"/>
        </w:rPr>
        <w:fldChar w:fldCharType="begin"/>
      </w:r>
      <w:r w:rsidRPr="007C3B60">
        <w:rPr>
          <w:rFonts w:ascii="Arial" w:hAnsi="Arial" w:cs="Arial"/>
        </w:rPr>
        <w:instrText xml:space="preserve"> SEQ Fig. \* ARABIC </w:instrText>
      </w:r>
      <w:r w:rsidRPr="007C3B60">
        <w:rPr>
          <w:rFonts w:ascii="Arial" w:hAnsi="Arial" w:cs="Arial"/>
        </w:rPr>
        <w:fldChar w:fldCharType="separate"/>
      </w:r>
      <w:r w:rsidR="00D516C3">
        <w:rPr>
          <w:rFonts w:ascii="Arial" w:hAnsi="Arial" w:cs="Arial"/>
          <w:noProof/>
        </w:rPr>
        <w:t>11</w:t>
      </w:r>
      <w:r w:rsidRPr="007C3B60">
        <w:rPr>
          <w:rFonts w:ascii="Arial" w:hAnsi="Arial" w:cs="Arial"/>
        </w:rPr>
        <w:fldChar w:fldCharType="end"/>
      </w:r>
      <w:r w:rsidRPr="007C3B60">
        <w:rPr>
          <w:rFonts w:ascii="Arial" w:hAnsi="Arial" w:cs="Arial"/>
        </w:rPr>
        <w:t xml:space="preserve"> Inicio de sesion</w:t>
      </w:r>
      <w:bookmarkEnd w:id="226"/>
    </w:p>
    <w:p w14:paraId="6F4AB077" w14:textId="21C95E39" w:rsidR="003B2EEA" w:rsidRPr="007C3B60" w:rsidRDefault="003B2EEA" w:rsidP="007C3B60">
      <w:pPr>
        <w:jc w:val="center"/>
        <w:rPr>
          <w:rFonts w:ascii="Times" w:hAnsi="Times"/>
        </w:rPr>
      </w:pPr>
      <w:r w:rsidRPr="00D11065">
        <w:br w:type="page"/>
      </w:r>
    </w:p>
    <w:p w14:paraId="705CE617" w14:textId="29B06620" w:rsidR="001A63F5" w:rsidRPr="00D11065" w:rsidRDefault="001A63F5" w:rsidP="00816B7F">
      <w:pPr>
        <w:pStyle w:val="headingTesis2"/>
      </w:pPr>
      <w:bookmarkStart w:id="227" w:name="_Toc179572696"/>
      <w:bookmarkStart w:id="228" w:name="_Toc180236569"/>
      <w:bookmarkStart w:id="229" w:name="_Toc180236815"/>
      <w:bookmarkStart w:id="230" w:name="_Toc180490582"/>
      <w:r w:rsidRPr="00D11065">
        <w:t xml:space="preserve">Instalación del nodo </w:t>
      </w:r>
      <w:r w:rsidR="003B2EEA" w:rsidRPr="00D11065">
        <w:t>init o master</w:t>
      </w:r>
      <w:bookmarkEnd w:id="227"/>
      <w:bookmarkEnd w:id="228"/>
      <w:bookmarkEnd w:id="229"/>
      <w:bookmarkEnd w:id="230"/>
    </w:p>
    <w:p w14:paraId="36F40308" w14:textId="2AC74BC5" w:rsidR="001A63F5" w:rsidRPr="00D11065" w:rsidRDefault="001A63F5" w:rsidP="000F0DE0">
      <w:pPr>
        <w:pStyle w:val="parrafoTesis"/>
      </w:pPr>
      <w:r w:rsidRPr="00D11065">
        <w:t xml:space="preserve">Posterior a la instalación del sistema operativo en la terminal que se desea usar como servidor o master (llamare master a partir de este momento) del </w:t>
      </w:r>
      <w:r w:rsidR="003573EB" w:rsidRPr="00D11065">
        <w:t>clúster</w:t>
      </w:r>
      <w:r w:rsidRPr="00D11065">
        <w:t xml:space="preserve">, se procede a las configuraciones para preparar al mismo. Se recomienda que se trabaje con únicamente la consola de Debian como entorno, ya que al instalar un entorno grafico, consumiría memoria </w:t>
      </w:r>
      <w:proofErr w:type="spellStart"/>
      <w:r w:rsidRPr="00D11065">
        <w:t>ram</w:t>
      </w:r>
      <w:proofErr w:type="spellEnd"/>
      <w:r w:rsidRPr="00D11065">
        <w:t>, la cual puede ser utilizada de mejor manera en otros procesos del sistema.</w:t>
      </w:r>
    </w:p>
    <w:p w14:paraId="4A251B5A" w14:textId="77777777" w:rsidR="001A63F5" w:rsidRPr="00D11065" w:rsidRDefault="001A63F5" w:rsidP="000F0DE0">
      <w:pPr>
        <w:pStyle w:val="parrafoTesis"/>
      </w:pPr>
      <w:r w:rsidRPr="00D11065">
        <w:t xml:space="preserve">Una vez iniciado el master con Debian Lenny instalado, se iniciara sesión como usuario administrador </w:t>
      </w:r>
      <w:proofErr w:type="spellStart"/>
      <w:r w:rsidRPr="00D11065">
        <w:t>root</w:t>
      </w:r>
      <w:proofErr w:type="spellEnd"/>
      <w:r w:rsidRPr="00D11065">
        <w:t xml:space="preserve">, esto es para evitar escribir </w:t>
      </w:r>
      <w:r w:rsidRPr="00D11065">
        <w:rPr>
          <w:i/>
        </w:rPr>
        <w:t xml:space="preserve">sudo </w:t>
      </w:r>
      <w:r w:rsidRPr="00D11065">
        <w:t>a cada momento, luego de iniciada la sesión lo primero a realizar es la modificación del archivo “</w:t>
      </w:r>
      <w:proofErr w:type="spellStart"/>
      <w:r w:rsidRPr="00D11065">
        <w:t>sources.list</w:t>
      </w:r>
      <w:proofErr w:type="spellEnd"/>
      <w:r w:rsidRPr="00D11065">
        <w:t>” de la siguiente manera.</w:t>
      </w:r>
    </w:p>
    <w:p w14:paraId="0C97368C" w14:textId="77777777" w:rsidR="001A63F5" w:rsidRPr="00D11065" w:rsidRDefault="001A63F5" w:rsidP="000F0DE0">
      <w:pPr>
        <w:pStyle w:val="parrafoTesis"/>
      </w:pPr>
      <w:r w:rsidRPr="00D11065">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Pr="00D11065" w:rsidRDefault="001A63F5" w:rsidP="000F0DE0">
      <w:pPr>
        <w:pStyle w:val="parrafoTesis"/>
      </w:pPr>
      <w:r w:rsidRPr="00D11065">
        <w:t>Este se modificara para que quede de la siguiente forma:</w:t>
      </w:r>
    </w:p>
    <w:p w14:paraId="45DE0F9F" w14:textId="77777777" w:rsidR="001A63F5" w:rsidRPr="00D11065" w:rsidRDefault="001A63F5" w:rsidP="000F0DE0">
      <w:pPr>
        <w:pStyle w:val="parrafoTesis"/>
      </w:pPr>
      <w:r w:rsidRPr="00D11065">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Pr="00D11065" w:rsidRDefault="001A63F5" w:rsidP="000F0DE0">
      <w:pPr>
        <w:pStyle w:val="parrafoTesis"/>
      </w:pPr>
      <w:r w:rsidRPr="00D11065">
        <w:t>Se crea el archivo “</w:t>
      </w:r>
      <w:proofErr w:type="spellStart"/>
      <w:r w:rsidRPr="00D11065">
        <w:t>preferences</w:t>
      </w:r>
      <w:proofErr w:type="spellEnd"/>
      <w:r w:rsidRPr="00D11065">
        <w:t xml:space="preserve">” en la carpeta </w:t>
      </w:r>
      <w:proofErr w:type="spellStart"/>
      <w:r w:rsidRPr="00D11065">
        <w:t>apt</w:t>
      </w:r>
      <w:proofErr w:type="spellEnd"/>
    </w:p>
    <w:p w14:paraId="66130B4E" w14:textId="77777777" w:rsidR="001A63F5" w:rsidRPr="00D11065" w:rsidRDefault="001A63F5" w:rsidP="000F0DE0">
      <w:pPr>
        <w:pStyle w:val="parrafoTesis"/>
      </w:pPr>
      <w:r w:rsidRPr="00D11065">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Pr="00D11065" w:rsidRDefault="001A63F5" w:rsidP="000F0DE0">
      <w:pPr>
        <w:pStyle w:val="parrafoTesis"/>
      </w:pPr>
      <w:r w:rsidRPr="00D11065">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Pr="00D11065" w:rsidRDefault="001A63F5" w:rsidP="000F0DE0">
      <w:pPr>
        <w:pStyle w:val="parrafoTesis"/>
      </w:pPr>
      <w:r w:rsidRPr="00D11065">
        <w:rPr>
          <w:noProof/>
          <w:lang w:val="en-US"/>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Pr="00D11065" w:rsidRDefault="001A63F5" w:rsidP="000F0DE0">
      <w:pPr>
        <w:pStyle w:val="parrafoTesis"/>
      </w:pPr>
      <w:r w:rsidRPr="00D11065">
        <w:t>Por ultimo, con el fin de autorizar los paquetes no autenticados se crea el archivo 90auth para autenticación.</w:t>
      </w:r>
    </w:p>
    <w:p w14:paraId="255E5C19" w14:textId="77777777" w:rsidR="001A63F5" w:rsidRPr="00D11065" w:rsidRDefault="001A63F5" w:rsidP="000F0DE0">
      <w:pPr>
        <w:pStyle w:val="parrafoTesis"/>
      </w:pPr>
      <w:r w:rsidRPr="00D11065">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Pr="00D11065" w:rsidRDefault="001A63F5" w:rsidP="000F0DE0">
      <w:pPr>
        <w:pStyle w:val="parrafoTesis"/>
      </w:pPr>
      <w:r w:rsidRPr="00D11065">
        <w:t>Donde se ingresa la siguiente línea</w:t>
      </w:r>
    </w:p>
    <w:p w14:paraId="0AEF2D3D" w14:textId="77777777" w:rsidR="001A63F5" w:rsidRPr="00D11065" w:rsidRDefault="001A63F5" w:rsidP="000F0DE0">
      <w:pPr>
        <w:pStyle w:val="parrafoTesis"/>
      </w:pPr>
      <w:r w:rsidRPr="00D11065">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Pr="00D11065" w:rsidRDefault="001A63F5" w:rsidP="000F0DE0">
      <w:pPr>
        <w:pStyle w:val="parrafoTesis"/>
      </w:pPr>
      <w:r w:rsidRPr="00D11065">
        <w:t>Es importante que estos archivos contengan las líneas tal como se muestran expresadas para el correcta descarga e instalación de OpenSSI.</w:t>
      </w:r>
    </w:p>
    <w:p w14:paraId="6DE1E4CC" w14:textId="77777777" w:rsidR="001A63F5" w:rsidRPr="00D11065" w:rsidRDefault="001A63F5" w:rsidP="000F0DE0">
      <w:pPr>
        <w:pStyle w:val="parrafoTesis"/>
      </w:pPr>
      <w:r w:rsidRPr="00D11065">
        <w:t xml:space="preserve">A continuación se ejecuta el comando </w:t>
      </w:r>
      <w:proofErr w:type="spellStart"/>
      <w:r w:rsidRPr="00D11065">
        <w:rPr>
          <w:i/>
        </w:rPr>
        <w:t>update</w:t>
      </w:r>
      <w:proofErr w:type="spellEnd"/>
      <w:r w:rsidRPr="00D11065">
        <w:t xml:space="preserve"> para actualizar repositorios y fuentes en Debian. Nota: si la salida de Internet es a través de un proxy se debe configurar primero, antes de continuar con los siguientes pasos.</w:t>
      </w:r>
    </w:p>
    <w:p w14:paraId="0E135754" w14:textId="77777777" w:rsidR="001A63F5" w:rsidRPr="00D11065" w:rsidRDefault="001A63F5" w:rsidP="000F0DE0">
      <w:pPr>
        <w:pStyle w:val="parrafoTesis"/>
      </w:pPr>
      <w:r w:rsidRPr="00D11065">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Pr="00D11065" w:rsidRDefault="001A63F5" w:rsidP="000F0DE0">
      <w:pPr>
        <w:pStyle w:val="parrafoTesis"/>
      </w:pPr>
      <w:r w:rsidRPr="00D11065">
        <w:t>Una vez realizada la operación anterior, se procede a instalar el paquete “</w:t>
      </w:r>
      <w:proofErr w:type="spellStart"/>
      <w:r w:rsidRPr="00D11065">
        <w:t>initrd-tools</w:t>
      </w:r>
      <w:proofErr w:type="spellEnd"/>
      <w:r w:rsidRPr="00D11065">
        <w:t>”.</w:t>
      </w:r>
    </w:p>
    <w:p w14:paraId="7449176C" w14:textId="77777777" w:rsidR="001A63F5" w:rsidRPr="00D11065" w:rsidRDefault="001A63F5" w:rsidP="000F0DE0">
      <w:pPr>
        <w:pStyle w:val="parrafoTesis"/>
      </w:pPr>
      <w:r w:rsidRPr="00D11065">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Pr="00D11065" w:rsidRDefault="001A63F5" w:rsidP="000F0DE0">
      <w:pPr>
        <w:pStyle w:val="parrafoTesis"/>
      </w:pPr>
      <w:r w:rsidRPr="00D11065">
        <w:t>Se procede a desinstalar los siguientes paquetes:</w:t>
      </w:r>
    </w:p>
    <w:p w14:paraId="33F9147D" w14:textId="77777777" w:rsidR="001A63F5" w:rsidRPr="00D11065" w:rsidRDefault="001A63F5" w:rsidP="000F0DE0">
      <w:pPr>
        <w:pStyle w:val="parrafoTesis"/>
      </w:pPr>
      <w:r w:rsidRPr="00D11065">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Pr="00D11065" w:rsidRDefault="001A63F5" w:rsidP="000F0DE0">
      <w:pPr>
        <w:pStyle w:val="parrafoTesis"/>
      </w:pPr>
      <w:r w:rsidRPr="00D11065">
        <w:t>Se procede a instalar el paquete “</w:t>
      </w:r>
      <w:proofErr w:type="spellStart"/>
      <w:r w:rsidRPr="00D11065">
        <w:t>openbsd-inetd</w:t>
      </w:r>
      <w:proofErr w:type="spellEnd"/>
      <w:r w:rsidRPr="00D11065">
        <w:t>”</w:t>
      </w:r>
    </w:p>
    <w:p w14:paraId="44DF93F7" w14:textId="77777777" w:rsidR="001A63F5" w:rsidRPr="00D11065" w:rsidRDefault="001A63F5" w:rsidP="000F0DE0">
      <w:pPr>
        <w:pStyle w:val="parrafoTesis"/>
      </w:pPr>
      <w:r w:rsidRPr="00D11065">
        <w:rPr>
          <w:noProof/>
          <w:lang w:val="en-US"/>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Pr="00D11065" w:rsidRDefault="001A63F5" w:rsidP="000F0DE0">
      <w:pPr>
        <w:pStyle w:val="parrafoTesis"/>
      </w:pPr>
      <w:r w:rsidRPr="00D11065">
        <w:t>Se modificará el archivo de las interfaces de red:</w:t>
      </w:r>
    </w:p>
    <w:p w14:paraId="31817956" w14:textId="77777777" w:rsidR="001A63F5" w:rsidRPr="00D11065" w:rsidRDefault="001A63F5" w:rsidP="000F0DE0">
      <w:pPr>
        <w:pStyle w:val="parrafoTesis"/>
      </w:pPr>
      <w:r w:rsidRPr="00D11065">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Pr="00D11065" w:rsidRDefault="001A63F5" w:rsidP="000F0DE0">
      <w:pPr>
        <w:pStyle w:val="parrafoTesis"/>
      </w:pPr>
      <w:r w:rsidRPr="00D11065">
        <w:t>Se agrega al final del archivo lo siguiente</w:t>
      </w:r>
    </w:p>
    <w:p w14:paraId="7E558540" w14:textId="77777777" w:rsidR="001A63F5" w:rsidRPr="00D11065" w:rsidRDefault="001A63F5" w:rsidP="000F0DE0">
      <w:pPr>
        <w:pStyle w:val="parrafoTesis"/>
      </w:pPr>
      <w:r w:rsidRPr="00D11065">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Pr="00D11065" w:rsidRDefault="001A63F5" w:rsidP="000F0DE0">
      <w:pPr>
        <w:pStyle w:val="parrafoTesis"/>
      </w:pPr>
      <w:r w:rsidRPr="00D11065">
        <w:t>Lo siguiente es agregar al modulo del NIC del grupo de interconexión al archivo modules, la tarjeta de red que el Master utilizara para comunicarse con los demás nodo, para obtener el NIC se usa la siguiente instrucción</w:t>
      </w:r>
    </w:p>
    <w:p w14:paraId="5B3905B7" w14:textId="77777777" w:rsidR="001A63F5" w:rsidRPr="00D11065" w:rsidRDefault="001A63F5" w:rsidP="000F0DE0">
      <w:pPr>
        <w:pStyle w:val="parrafoTesis"/>
      </w:pPr>
      <w:r w:rsidRPr="00D11065">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Pr="00D11065" w:rsidRDefault="001A63F5" w:rsidP="000F0DE0">
      <w:pPr>
        <w:pStyle w:val="parrafoTesis"/>
      </w:pPr>
      <w:r w:rsidRPr="00D11065">
        <w:t>La “X” es el numero de identificación de la tarjeta de red (para saber que numero tiene la tarjeta de red que deseas usar solo coloca “</w:t>
      </w:r>
      <w:proofErr w:type="spellStart"/>
      <w:r w:rsidRPr="00D11065">
        <w:t>ifconfig</w:t>
      </w:r>
      <w:proofErr w:type="spellEnd"/>
      <w:r w:rsidRPr="00D11065">
        <w:t>” en la consola). En este caso, seria eth1. El NIC es el código que se encuentra al final de la línea después del ultimo “/” este código se debe agregar en la ultima línea en el siguiente archivo.</w:t>
      </w:r>
    </w:p>
    <w:p w14:paraId="68800058" w14:textId="77777777" w:rsidR="001A63F5" w:rsidRPr="00D11065" w:rsidRDefault="001A63F5" w:rsidP="000F0DE0">
      <w:pPr>
        <w:pStyle w:val="parrafoTesis"/>
      </w:pPr>
      <w:r w:rsidRPr="00D11065">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Pr="00D11065" w:rsidRDefault="001A63F5" w:rsidP="000F0DE0">
      <w:pPr>
        <w:pStyle w:val="parrafoTesis"/>
      </w:pPr>
      <w:r w:rsidRPr="00D11065">
        <w:t xml:space="preserve">Una vez agregado el código, se procede a remover el kernel actual del sistema, para ello se debe hacer </w:t>
      </w:r>
      <w:proofErr w:type="spellStart"/>
      <w:r w:rsidRPr="00D11065">
        <w:rPr>
          <w:i/>
        </w:rPr>
        <w:t>modprobe</w:t>
      </w:r>
      <w:proofErr w:type="spellEnd"/>
      <w:r w:rsidRPr="00D11065">
        <w:t xml:space="preserve"> a los módulos necesarios para construir el </w:t>
      </w:r>
      <w:proofErr w:type="spellStart"/>
      <w:r w:rsidRPr="00D11065">
        <w:rPr>
          <w:i/>
        </w:rPr>
        <w:t>initrd</w:t>
      </w:r>
      <w:proofErr w:type="spellEnd"/>
      <w:r w:rsidRPr="00D11065">
        <w:rPr>
          <w:i/>
        </w:rPr>
        <w:t>.</w:t>
      </w:r>
    </w:p>
    <w:p w14:paraId="610652E0" w14:textId="77777777" w:rsidR="001A63F5" w:rsidRPr="00D11065" w:rsidRDefault="001A63F5" w:rsidP="000F0DE0">
      <w:pPr>
        <w:pStyle w:val="parrafoTesis"/>
      </w:pPr>
      <w:r w:rsidRPr="00D11065">
        <w:rPr>
          <w:b/>
          <w:color w:val="FF0000"/>
        </w:rPr>
        <w:t>ADVERTENCIA</w:t>
      </w:r>
      <w:r w:rsidRPr="00D11065">
        <w:t xml:space="preserve">: a partir de este punto el sistema no será </w:t>
      </w:r>
      <w:proofErr w:type="spellStart"/>
      <w:r w:rsidRPr="00D11065">
        <w:t>iniciable</w:t>
      </w:r>
      <w:proofErr w:type="spellEnd"/>
      <w:r w:rsidRPr="00D11065">
        <w:t xml:space="preserve">, por lo tanto no se puede ni se debe apagar el master o cometer algún error, o sino será necesario comenzar de nuevo. Se realiza el </w:t>
      </w:r>
      <w:proofErr w:type="spellStart"/>
      <w:r w:rsidRPr="00D11065">
        <w:t>modprobe</w:t>
      </w:r>
      <w:proofErr w:type="spellEnd"/>
      <w:r w:rsidRPr="00D11065">
        <w:t xml:space="preserve"> de la siguiente forma:</w:t>
      </w:r>
    </w:p>
    <w:p w14:paraId="4AA632BE" w14:textId="77777777" w:rsidR="001A63F5" w:rsidRPr="00D11065" w:rsidRDefault="001A63F5" w:rsidP="000F0DE0">
      <w:pPr>
        <w:pStyle w:val="parrafoTesis"/>
      </w:pPr>
      <w:r w:rsidRPr="00D11065">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Pr="00D11065" w:rsidRDefault="001A63F5" w:rsidP="000F0DE0">
      <w:pPr>
        <w:pStyle w:val="parrafoTesis"/>
      </w:pPr>
      <w:r w:rsidRPr="00D11065">
        <w:t>Ahora se debe instalar el kernel OpenSSI pre-compilado y se remueve el kernel actual, para ello se utiliza.</w:t>
      </w:r>
    </w:p>
    <w:p w14:paraId="379349AB" w14:textId="77777777" w:rsidR="001A63F5" w:rsidRPr="00D11065" w:rsidRDefault="001A63F5" w:rsidP="000F0DE0">
      <w:pPr>
        <w:pStyle w:val="parrafoTesis"/>
      </w:pPr>
      <w:r w:rsidRPr="00D11065">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Pr="00D11065" w:rsidRDefault="001A63F5" w:rsidP="000F0DE0">
      <w:pPr>
        <w:pStyle w:val="parrafoTesis"/>
      </w:pPr>
      <w:r w:rsidRPr="00D11065">
        <w:rPr>
          <w:b/>
        </w:rPr>
        <w:t>Nota I</w:t>
      </w:r>
      <w:r w:rsidRPr="00D11065">
        <w:t>: si pregunta acerca abortar la remoción del kernel, se responde ”no”</w:t>
      </w:r>
    </w:p>
    <w:p w14:paraId="01131E6D" w14:textId="77777777" w:rsidR="001A63F5" w:rsidRPr="00D11065" w:rsidRDefault="001A63F5" w:rsidP="000F0DE0">
      <w:pPr>
        <w:pStyle w:val="parrafoTesis"/>
      </w:pPr>
      <w:r w:rsidRPr="00D11065">
        <w:rPr>
          <w:b/>
        </w:rPr>
        <w:t>Nota II</w:t>
      </w:r>
      <w:r w:rsidRPr="00D11065">
        <w:t>: si durante la instalación pregunta acerca “</w:t>
      </w:r>
      <w:proofErr w:type="spellStart"/>
      <w:r w:rsidRPr="00D11065">
        <w:t>portmap</w:t>
      </w:r>
      <w:proofErr w:type="spellEnd"/>
      <w:r w:rsidRPr="00D11065">
        <w:t>” se contesta “I” (i latina)(sin las comillas).</w:t>
      </w:r>
    </w:p>
    <w:p w14:paraId="5582FD02" w14:textId="77777777" w:rsidR="001A63F5" w:rsidRPr="00D11065" w:rsidRDefault="001A63F5" w:rsidP="000F0DE0">
      <w:pPr>
        <w:pStyle w:val="parrafoTesis"/>
      </w:pPr>
      <w:r w:rsidRPr="00D11065">
        <w:t>Una vez instalado el nuevo kernel se verifica que el “</w:t>
      </w:r>
      <w:proofErr w:type="spellStart"/>
      <w:r w:rsidRPr="00D11065">
        <w:t>udev</w:t>
      </w:r>
      <w:proofErr w:type="spellEnd"/>
      <w:r w:rsidRPr="00D11065">
        <w:t>” este en la versión 0.080-1</w:t>
      </w:r>
    </w:p>
    <w:p w14:paraId="1D312586" w14:textId="77777777" w:rsidR="001A63F5" w:rsidRPr="00D11065" w:rsidRDefault="001A63F5" w:rsidP="000F0DE0">
      <w:pPr>
        <w:pStyle w:val="parrafoTesis"/>
      </w:pPr>
      <w:r w:rsidRPr="00D11065">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Pr="00D11065" w:rsidRDefault="001A63F5" w:rsidP="000F0DE0">
      <w:pPr>
        <w:pStyle w:val="parrafoTesis"/>
      </w:pPr>
      <w:r w:rsidRPr="00D11065">
        <w:t>Si no se encuentra en esa versión, debe de ejecutarse:</w:t>
      </w:r>
    </w:p>
    <w:p w14:paraId="2455D0E7" w14:textId="77777777" w:rsidR="001A63F5" w:rsidRPr="00D11065" w:rsidRDefault="001A63F5" w:rsidP="000F0DE0">
      <w:pPr>
        <w:pStyle w:val="parrafoTesis"/>
      </w:pPr>
      <w:r w:rsidRPr="00D11065">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Pr="00D11065" w:rsidRDefault="001A63F5" w:rsidP="000F0DE0">
      <w:pPr>
        <w:pStyle w:val="parrafoTesis"/>
      </w:pPr>
      <w:r w:rsidRPr="00D11065">
        <w:t>Una vez concluida esta parte, se debe configurar el fichero /</w:t>
      </w:r>
      <w:proofErr w:type="spellStart"/>
      <w:r w:rsidRPr="00D11065">
        <w:t>etc</w:t>
      </w:r>
      <w:proofErr w:type="spellEnd"/>
      <w:r w:rsidRPr="00D11065">
        <w:t>/</w:t>
      </w:r>
      <w:proofErr w:type="spellStart"/>
      <w:r w:rsidRPr="00D11065">
        <w:t>udev</w:t>
      </w:r>
      <w:proofErr w:type="spellEnd"/>
      <w:r w:rsidRPr="00D11065">
        <w:t>/</w:t>
      </w:r>
      <w:proofErr w:type="spellStart"/>
      <w:r w:rsidRPr="00D11065">
        <w:t>rules.d</w:t>
      </w:r>
      <w:proofErr w:type="spellEnd"/>
      <w:r w:rsidRPr="00D11065">
        <w:t xml:space="preserve"> empezando </w:t>
      </w:r>
      <w:proofErr w:type="spellStart"/>
      <w:r w:rsidRPr="00D11065">
        <w:t>asi</w:t>
      </w:r>
      <w:proofErr w:type="spellEnd"/>
      <w:r w:rsidRPr="00D11065">
        <w:t>:</w:t>
      </w:r>
    </w:p>
    <w:p w14:paraId="13F7D4B8" w14:textId="77777777" w:rsidR="001A63F5" w:rsidRPr="00D11065" w:rsidRDefault="001A63F5" w:rsidP="000F0DE0">
      <w:pPr>
        <w:pStyle w:val="parrafoTesis"/>
      </w:pPr>
      <w:r w:rsidRPr="00D11065">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Pr="00D11065" w:rsidRDefault="001A63F5" w:rsidP="000F0DE0">
      <w:pPr>
        <w:pStyle w:val="parrafoTesis"/>
      </w:pPr>
      <w:r w:rsidRPr="00D11065">
        <w:t>Una lista similar a esta aparecerá</w:t>
      </w:r>
    </w:p>
    <w:p w14:paraId="47AEC590" w14:textId="77777777" w:rsidR="001A63F5" w:rsidRPr="00D11065" w:rsidRDefault="001A63F5" w:rsidP="000F0DE0">
      <w:pPr>
        <w:pStyle w:val="parrafoTesis"/>
      </w:pPr>
      <w:r w:rsidRPr="00D11065">
        <w:rPr>
          <w:noProof/>
          <w:lang w:val="en-US"/>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Pr="00D11065" w:rsidRDefault="001A63F5" w:rsidP="000F0DE0">
      <w:pPr>
        <w:pStyle w:val="parrafoTesis"/>
      </w:pPr>
      <w:r w:rsidRPr="00D11065">
        <w:t>Para solucionar se deben de ejecutar las siguientes líneas:</w:t>
      </w:r>
    </w:p>
    <w:p w14:paraId="5F9365B7" w14:textId="77777777" w:rsidR="001A63F5" w:rsidRPr="00D11065" w:rsidRDefault="001A63F5" w:rsidP="000F0DE0">
      <w:pPr>
        <w:pStyle w:val="parrafoTesis"/>
      </w:pPr>
      <w:r w:rsidRPr="00D11065">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Pr="00D11065" w:rsidRDefault="001A63F5" w:rsidP="000F0DE0">
      <w:pPr>
        <w:pStyle w:val="parrafoTesis"/>
      </w:pPr>
      <w:r w:rsidRPr="00D11065">
        <w:t>Obteniendo el siguiente resultado.</w:t>
      </w:r>
    </w:p>
    <w:p w14:paraId="2E91669D" w14:textId="77777777" w:rsidR="001A63F5" w:rsidRPr="00D11065" w:rsidRDefault="001A63F5" w:rsidP="000F0DE0">
      <w:pPr>
        <w:pStyle w:val="parrafoTesis"/>
      </w:pPr>
      <w:r w:rsidRPr="00D11065">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Pr="00D11065" w:rsidRDefault="001A63F5" w:rsidP="000F0DE0">
      <w:pPr>
        <w:pStyle w:val="parrafoTesis"/>
      </w:pPr>
      <w:r w:rsidRPr="00D11065">
        <w:t xml:space="preserve">El paso a continuación es instalar </w:t>
      </w:r>
      <w:proofErr w:type="spellStart"/>
      <w:r w:rsidRPr="00D11065">
        <w:t>openssi</w:t>
      </w:r>
      <w:proofErr w:type="spellEnd"/>
      <w:r w:rsidRPr="00D11065">
        <w:t xml:space="preserve"> en el sistema con la siguiente instrucción.</w:t>
      </w:r>
    </w:p>
    <w:p w14:paraId="5BC10B39" w14:textId="77777777" w:rsidR="001A63F5" w:rsidRPr="00D11065" w:rsidRDefault="001A63F5" w:rsidP="000F0DE0">
      <w:pPr>
        <w:pStyle w:val="parrafoTesis"/>
      </w:pPr>
      <w:r w:rsidRPr="00D11065">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Pr="00D11065" w:rsidRDefault="001A63F5" w:rsidP="000F0DE0">
      <w:pPr>
        <w:pStyle w:val="parrafoTesis"/>
      </w:pPr>
      <w:r w:rsidRPr="00D11065">
        <w:t xml:space="preserve">En caso de que al finalizar la instalación, no se soliciten configuraciones del master, ejecutar el comando </w:t>
      </w:r>
      <w:proofErr w:type="spellStart"/>
      <w:r w:rsidRPr="00D11065">
        <w:rPr>
          <w:i/>
        </w:rPr>
        <w:t>ssi-create</w:t>
      </w:r>
      <w:proofErr w:type="spellEnd"/>
      <w:r w:rsidRPr="00D11065">
        <w:t>.</w:t>
      </w:r>
    </w:p>
    <w:p w14:paraId="6746D74D" w14:textId="77777777" w:rsidR="001A63F5" w:rsidRPr="00D11065" w:rsidRDefault="001A63F5" w:rsidP="000F0DE0">
      <w:pPr>
        <w:pStyle w:val="parrafoTesis"/>
      </w:pPr>
      <w:r w:rsidRPr="00D11065">
        <w:rPr>
          <w:noProof/>
          <w:lang w:val="en-US"/>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Pr="00D11065" w:rsidRDefault="001A63F5" w:rsidP="000F0DE0">
      <w:pPr>
        <w:pStyle w:val="parrafoTesis"/>
      </w:pPr>
      <w:r w:rsidRPr="00D11065">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Pr="00D11065" w:rsidRDefault="001A63F5" w:rsidP="000F0DE0">
      <w:pPr>
        <w:pStyle w:val="parrafoTesis"/>
      </w:pPr>
      <w:r w:rsidRPr="00D11065">
        <w:t>Para instalar un kernel de 32 bits se ejecuta</w:t>
      </w:r>
    </w:p>
    <w:p w14:paraId="5A6AA031" w14:textId="77777777" w:rsidR="001A63F5" w:rsidRPr="00D11065" w:rsidRDefault="001A63F5" w:rsidP="000F0DE0">
      <w:pPr>
        <w:pStyle w:val="parrafoTesis"/>
      </w:pPr>
      <w:r w:rsidRPr="00D11065">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Pr="00D11065" w:rsidRDefault="001A63F5" w:rsidP="000F0DE0">
      <w:pPr>
        <w:pStyle w:val="parrafoTesis"/>
      </w:pPr>
      <w:r w:rsidRPr="00D11065">
        <w:t>O para instalar un kernel de 64 bits se ejecuta</w:t>
      </w:r>
    </w:p>
    <w:p w14:paraId="064B35BF" w14:textId="77777777" w:rsidR="001A63F5" w:rsidRPr="00D11065" w:rsidRDefault="001A63F5" w:rsidP="000F0DE0">
      <w:pPr>
        <w:pStyle w:val="parrafoTesis"/>
      </w:pPr>
      <w:r w:rsidRPr="00D11065">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11065" w:rsidRDefault="001A63F5" w:rsidP="000F0DE0">
      <w:pPr>
        <w:pStyle w:val="parrafoTesis"/>
        <w:rPr>
          <w:i/>
        </w:rPr>
      </w:pPr>
      <w:r w:rsidRPr="00D11065">
        <w:t xml:space="preserve">Lo siguiente a </w:t>
      </w:r>
      <w:r w:rsidR="003B2EEA" w:rsidRPr="00D11065">
        <w:t>realizar</w:t>
      </w:r>
      <w:r w:rsidRPr="00D11065">
        <w:t xml:space="preserve"> es reiniciar el master usando el comando </w:t>
      </w:r>
      <w:proofErr w:type="spellStart"/>
      <w:r w:rsidRPr="00D11065">
        <w:rPr>
          <w:i/>
        </w:rPr>
        <w:t>init</w:t>
      </w:r>
      <w:proofErr w:type="spellEnd"/>
      <w:r w:rsidRPr="00D11065">
        <w:rPr>
          <w:i/>
        </w:rPr>
        <w:t xml:space="preserve"> 6. </w:t>
      </w:r>
      <w:r w:rsidRPr="00D11065">
        <w:t xml:space="preserve">Una vez reiniciado el master con el kernel OpenSSI, el master se vuelve un </w:t>
      </w:r>
      <w:proofErr w:type="spellStart"/>
      <w:r w:rsidRPr="00D11065">
        <w:t>cluster</w:t>
      </w:r>
      <w:proofErr w:type="spellEnd"/>
      <w:r w:rsidRPr="00D11065">
        <w:t xml:space="preserve"> de un nodo, por el momento, posteriormente se agregara mas nodos. El siguiente paso a realizar es modificar el archivo </w:t>
      </w:r>
      <w:proofErr w:type="spellStart"/>
      <w:r w:rsidRPr="00D11065">
        <w:t>dhcpd.proto</w:t>
      </w:r>
      <w:proofErr w:type="spellEnd"/>
      <w:r w:rsidRPr="00D11065">
        <w:t>:</w:t>
      </w:r>
    </w:p>
    <w:p w14:paraId="1CE67E55" w14:textId="77777777" w:rsidR="001A63F5" w:rsidRPr="00D11065" w:rsidRDefault="001A63F5" w:rsidP="000F0DE0">
      <w:pPr>
        <w:pStyle w:val="parrafoTesis"/>
      </w:pPr>
      <w:r w:rsidRPr="00D11065">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Pr="00D11065" w:rsidRDefault="001A63F5" w:rsidP="000F0DE0">
      <w:pPr>
        <w:pStyle w:val="parrafoTesis"/>
      </w:pPr>
      <w:r w:rsidRPr="00D11065">
        <w:t>Se agrega al final del archivo la siguiente línea:</w:t>
      </w:r>
    </w:p>
    <w:p w14:paraId="189AEB5D" w14:textId="77777777" w:rsidR="001A63F5" w:rsidRPr="00D11065" w:rsidRDefault="001A63F5" w:rsidP="000F0DE0">
      <w:pPr>
        <w:pStyle w:val="parrafoTesis"/>
      </w:pPr>
      <w:r w:rsidRPr="00D11065">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Pr="00D11065" w:rsidRDefault="001A63F5" w:rsidP="000F0DE0">
      <w:pPr>
        <w:pStyle w:val="parrafoTesis"/>
      </w:pPr>
      <w:r w:rsidRPr="00D11065">
        <w:t xml:space="preserve">Luego se debe ejecutar el siguiente comando </w:t>
      </w:r>
      <w:proofErr w:type="spellStart"/>
      <w:r w:rsidRPr="00D11065">
        <w:rPr>
          <w:i/>
        </w:rPr>
        <w:t>mkdhcpd.conf</w:t>
      </w:r>
      <w:proofErr w:type="spellEnd"/>
      <w:r w:rsidRPr="00D11065">
        <w:t xml:space="preserve">, se verifica que se haya generado el archivo </w:t>
      </w:r>
      <w:proofErr w:type="spellStart"/>
      <w:r w:rsidRPr="00D11065">
        <w:t>dhcpd.conf</w:t>
      </w:r>
      <w:proofErr w:type="spellEnd"/>
    </w:p>
    <w:p w14:paraId="6D513EEF" w14:textId="77777777" w:rsidR="001A63F5" w:rsidRPr="00D11065" w:rsidRDefault="001A63F5" w:rsidP="000F0DE0">
      <w:pPr>
        <w:pStyle w:val="parrafoTesis"/>
      </w:pPr>
      <w:r w:rsidRPr="00D11065">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Pr="00D11065" w:rsidRDefault="001A63F5" w:rsidP="000F0DE0">
      <w:pPr>
        <w:pStyle w:val="parrafoTesis"/>
      </w:pPr>
      <w:r w:rsidRPr="00D11065">
        <w:t>Debería de mostrar algo similar a lo siguiente:</w:t>
      </w:r>
    </w:p>
    <w:p w14:paraId="48ED00EB" w14:textId="77777777" w:rsidR="001A63F5" w:rsidRPr="00D11065" w:rsidRDefault="001A63F5" w:rsidP="000F0DE0">
      <w:pPr>
        <w:pStyle w:val="parrafoTesis"/>
      </w:pPr>
      <w:r w:rsidRPr="00D11065">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Pr="00D11065" w:rsidRDefault="001A63F5" w:rsidP="000F0DE0">
      <w:pPr>
        <w:pStyle w:val="parrafoTesis"/>
      </w:pPr>
      <w:r w:rsidRPr="00D11065">
        <w:t>Se debe de reiniciar el proceso de dhcp3-server:</w:t>
      </w:r>
    </w:p>
    <w:p w14:paraId="58F5387D" w14:textId="77777777" w:rsidR="001A63F5" w:rsidRPr="00D11065" w:rsidRDefault="001A63F5" w:rsidP="000F0DE0">
      <w:pPr>
        <w:pStyle w:val="parrafoTesis"/>
      </w:pPr>
      <w:r w:rsidRPr="00D11065">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Pr="00D11065" w:rsidRDefault="001A63F5" w:rsidP="000F0DE0">
      <w:pPr>
        <w:pStyle w:val="parrafoTesis"/>
      </w:pPr>
      <w:r w:rsidRPr="00D11065">
        <w:t>Ahora se debe asegurar de enlazar los directorios “/</w:t>
      </w:r>
      <w:proofErr w:type="spellStart"/>
      <w:r w:rsidRPr="00D11065">
        <w:t>tftpboot</w:t>
      </w:r>
      <w:proofErr w:type="spellEnd"/>
      <w:r w:rsidRPr="00D11065">
        <w:t>” y “/</w:t>
      </w:r>
      <w:proofErr w:type="spellStart"/>
      <w:r w:rsidRPr="00D11065">
        <w:t>var</w:t>
      </w:r>
      <w:proofErr w:type="spellEnd"/>
      <w:r w:rsidRPr="00D11065">
        <w:t>/</w:t>
      </w:r>
      <w:proofErr w:type="spellStart"/>
      <w:r w:rsidRPr="00D11065">
        <w:t>lib</w:t>
      </w:r>
      <w:proofErr w:type="spellEnd"/>
      <w:r w:rsidRPr="00D11065">
        <w:t>/</w:t>
      </w:r>
      <w:proofErr w:type="spellStart"/>
      <w:r w:rsidRPr="00D11065">
        <w:t>tftpboot</w:t>
      </w:r>
      <w:proofErr w:type="spellEnd"/>
      <w:r w:rsidRPr="00D11065">
        <w:t>” para ello se ejecuta:</w:t>
      </w:r>
    </w:p>
    <w:p w14:paraId="4F7D6E35" w14:textId="77777777" w:rsidR="001A63F5" w:rsidRPr="00D11065" w:rsidRDefault="001A63F5" w:rsidP="000F0DE0">
      <w:pPr>
        <w:pStyle w:val="parrafoTesis"/>
      </w:pPr>
      <w:r w:rsidRPr="00D11065">
        <w:rPr>
          <w:noProof/>
          <w:lang w:val="en-US"/>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Pr="00D11065" w:rsidRDefault="001A63F5" w:rsidP="000F0DE0">
      <w:pPr>
        <w:pStyle w:val="parrafoTesis"/>
      </w:pPr>
      <w:r w:rsidRPr="00D11065">
        <w:t xml:space="preserve">Lo cual debe de retornar en consola </w:t>
      </w:r>
      <w:r w:rsidRPr="00D11065">
        <w:rPr>
          <w:i/>
        </w:rPr>
        <w:t>total 0.</w:t>
      </w:r>
      <w:r w:rsidRPr="00D11065">
        <w:t xml:space="preserve"> Luego se ejecuta:</w:t>
      </w:r>
    </w:p>
    <w:p w14:paraId="1E8E1A97" w14:textId="77777777" w:rsidR="001A63F5" w:rsidRPr="00D11065" w:rsidRDefault="001A63F5" w:rsidP="000F0DE0">
      <w:pPr>
        <w:pStyle w:val="parrafoTesis"/>
      </w:pPr>
      <w:r w:rsidRPr="00D11065">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Pr="00D11065" w:rsidRDefault="001A63F5" w:rsidP="000F0DE0">
      <w:pPr>
        <w:pStyle w:val="parrafoTesis"/>
      </w:pPr>
      <w:r w:rsidRPr="00D11065">
        <w:t>Se obtiene:</w:t>
      </w:r>
    </w:p>
    <w:p w14:paraId="0433C526" w14:textId="77777777" w:rsidR="001A63F5" w:rsidRPr="00D11065" w:rsidRDefault="001A63F5" w:rsidP="000F0DE0">
      <w:pPr>
        <w:pStyle w:val="parrafoTesis"/>
      </w:pPr>
      <w:r w:rsidRPr="00D11065">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D11065" w:rsidRDefault="001A63F5" w:rsidP="000F0DE0">
      <w:pPr>
        <w:pStyle w:val="parrafoTesis"/>
      </w:pPr>
      <w:r w:rsidRPr="00D11065">
        <w:t>A partir de este momento se pueden agregar nodos a la infraestructura OpenSSI.</w:t>
      </w:r>
    </w:p>
    <w:p w14:paraId="3050E0DF" w14:textId="77777777" w:rsidR="003B2EEA" w:rsidRPr="00D11065" w:rsidRDefault="003B2EEA">
      <w:pPr>
        <w:rPr>
          <w:rFonts w:ascii="Times" w:eastAsiaTheme="majorEastAsia" w:hAnsi="Times" w:cstheme="majorBidi"/>
          <w:bCs/>
          <w:sz w:val="48"/>
          <w:szCs w:val="32"/>
          <w:lang w:eastAsia="es-ES"/>
        </w:rPr>
      </w:pPr>
      <w:r w:rsidRPr="00D11065">
        <w:br w:type="page"/>
      </w:r>
    </w:p>
    <w:p w14:paraId="165B6F9B" w14:textId="5A05EC8E" w:rsidR="001A63F5" w:rsidRPr="00D11065" w:rsidRDefault="001A63F5" w:rsidP="00816B7F">
      <w:pPr>
        <w:pStyle w:val="headingTesis2"/>
      </w:pPr>
      <w:bookmarkStart w:id="231" w:name="_Toc179572697"/>
      <w:bookmarkStart w:id="232" w:name="_Toc180236570"/>
      <w:bookmarkStart w:id="233" w:name="_Toc180236816"/>
      <w:bookmarkStart w:id="234" w:name="_Toc180490583"/>
      <w:r w:rsidRPr="00D11065">
        <w:t>Agregar nodos a la infraestructura.</w:t>
      </w:r>
      <w:bookmarkEnd w:id="231"/>
      <w:bookmarkEnd w:id="232"/>
      <w:bookmarkEnd w:id="233"/>
      <w:bookmarkEnd w:id="234"/>
    </w:p>
    <w:p w14:paraId="4CD54F3F" w14:textId="77777777" w:rsidR="001A63F5" w:rsidRPr="00D11065" w:rsidRDefault="001A63F5" w:rsidP="000F0DE0">
      <w:pPr>
        <w:pStyle w:val="parrafoTesis"/>
      </w:pPr>
      <w:r w:rsidRPr="00D11065">
        <w:t xml:space="preserve">Una vez instalado el sistema operativo en el nodo master, instalado el kernel </w:t>
      </w:r>
      <w:proofErr w:type="spellStart"/>
      <w:r w:rsidRPr="00D11065">
        <w:t>openSSI</w:t>
      </w:r>
      <w:proofErr w:type="spellEnd"/>
      <w:r w:rsidRPr="00D11065">
        <w:t xml:space="preserve"> en el mismo, se procede a agregar nodos para poder contar con una infraestructura </w:t>
      </w:r>
      <w:proofErr w:type="spellStart"/>
      <w:r w:rsidRPr="00D11065">
        <w:t>Cluster</w:t>
      </w:r>
      <w:proofErr w:type="spellEnd"/>
      <w:r w:rsidRPr="00D11065">
        <w:t xml:space="preserve">. Para ello se deben realizar una serie de pasos y chequeos iniciando por la verificación si las tarjetas de red de los nodos esclavos no poseen soporte de </w:t>
      </w:r>
      <w:proofErr w:type="spellStart"/>
      <w:r w:rsidRPr="00D11065">
        <w:t>booteo</w:t>
      </w:r>
      <w:proofErr w:type="spellEnd"/>
      <w:r w:rsidRPr="00D11065">
        <w:t xml:space="preserve"> PXE. Se puede descargar un </w:t>
      </w:r>
      <w:proofErr w:type="spellStart"/>
      <w:r w:rsidRPr="00D11065">
        <w:t>iso</w:t>
      </w:r>
      <w:proofErr w:type="spellEnd"/>
      <w:r w:rsidRPr="00D11065">
        <w:t xml:space="preserve"> desde la siguiente </w:t>
      </w:r>
      <w:proofErr w:type="spellStart"/>
      <w:r w:rsidRPr="00D11065">
        <w:t>url</w:t>
      </w:r>
      <w:proofErr w:type="spellEnd"/>
      <w:r w:rsidRPr="00D11065">
        <w:t xml:space="preserve"> http://rom-o-matic.net/gpxe/gpxe-1.0.1/contrib/rom-o-matic/ Debido a que usaremos PXE, no es necesaria una imagen </w:t>
      </w:r>
      <w:proofErr w:type="spellStart"/>
      <w:r w:rsidRPr="00D11065">
        <w:t>Etherboot</w:t>
      </w:r>
      <w:proofErr w:type="spellEnd"/>
      <w:r w:rsidRPr="00D11065">
        <w:t>.</w:t>
      </w:r>
    </w:p>
    <w:p w14:paraId="2E4DF7BC" w14:textId="77777777" w:rsidR="001A63F5" w:rsidRPr="00D11065" w:rsidRDefault="001A63F5" w:rsidP="000F0DE0">
      <w:pPr>
        <w:pStyle w:val="parrafoTesis"/>
      </w:pPr>
      <w:r w:rsidRPr="00D11065">
        <w:t>Si el NIC de la tarjeta de red de los nodos esclavos no se encuentra en el archivo “/</w:t>
      </w:r>
      <w:proofErr w:type="spellStart"/>
      <w:r w:rsidRPr="00D11065">
        <w:t>etc</w:t>
      </w:r>
      <w:proofErr w:type="spellEnd"/>
      <w:r w:rsidRPr="00D11065">
        <w:t>/</w:t>
      </w:r>
      <w:proofErr w:type="spellStart"/>
      <w:r w:rsidRPr="00D11065">
        <w:t>mkinitrd</w:t>
      </w:r>
      <w:proofErr w:type="spellEnd"/>
      <w:r w:rsidRPr="00D11065">
        <w:t>/modules” del master. Se debe editar este archivo</w:t>
      </w:r>
    </w:p>
    <w:p w14:paraId="0025A498" w14:textId="77777777" w:rsidR="001A63F5" w:rsidRPr="00D11065" w:rsidRDefault="001A63F5" w:rsidP="000F0DE0">
      <w:pPr>
        <w:pStyle w:val="parrafoTesis"/>
      </w:pPr>
      <w:r w:rsidRPr="00D11065">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Pr="00D11065" w:rsidRDefault="001A63F5" w:rsidP="000F0DE0">
      <w:pPr>
        <w:pStyle w:val="parrafoTesis"/>
      </w:pPr>
      <w:r w:rsidRPr="00D11065">
        <w:t xml:space="preserve">Agregar el nombre del driver al final del archivo y luego reconstruir el </w:t>
      </w:r>
      <w:proofErr w:type="spellStart"/>
      <w:r w:rsidRPr="00D11065">
        <w:t>ramdisk</w:t>
      </w:r>
      <w:proofErr w:type="spellEnd"/>
      <w:r w:rsidRPr="00D11065">
        <w:t xml:space="preserve"> para contener los módulos necesarios para el inicio, debido a que este mismo </w:t>
      </w:r>
      <w:proofErr w:type="spellStart"/>
      <w:r w:rsidRPr="00D11065">
        <w:t>ramdisk</w:t>
      </w:r>
      <w:proofErr w:type="spellEnd"/>
      <w:r w:rsidRPr="00D11065">
        <w:t xml:space="preserve"> es el que se envía después a los nodos esclavos la imagen del SO. Para generar de nuevo el </w:t>
      </w:r>
      <w:proofErr w:type="spellStart"/>
      <w:r w:rsidRPr="00D11065">
        <w:t>ramdisk</w:t>
      </w:r>
      <w:proofErr w:type="spellEnd"/>
      <w:r w:rsidRPr="00D11065">
        <w:t xml:space="preserve"> se ejecutan los siguientes comandos:</w:t>
      </w:r>
    </w:p>
    <w:p w14:paraId="7C617002" w14:textId="77777777" w:rsidR="001A63F5" w:rsidRPr="00D11065" w:rsidRDefault="001A63F5" w:rsidP="000F0DE0">
      <w:pPr>
        <w:pStyle w:val="parrafoTesis"/>
      </w:pPr>
      <w:r w:rsidRPr="00D11065">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Pr="00D11065" w:rsidRDefault="001A63F5" w:rsidP="000F0DE0">
      <w:pPr>
        <w:pStyle w:val="parrafoTesis"/>
      </w:pPr>
      <w:r w:rsidRPr="00D11065">
        <w:t xml:space="preserve">Debido a que durante la instalación del sistema operativo al nodo master, se ingresó la opción </w:t>
      </w:r>
      <w:proofErr w:type="spellStart"/>
      <w:r w:rsidRPr="00D11065">
        <w:t>noapic</w:t>
      </w:r>
      <w:proofErr w:type="spellEnd"/>
      <w:r w:rsidRPr="00D11065">
        <w:t>, es necesario realizar una modificación dentro del archivo /</w:t>
      </w:r>
      <w:proofErr w:type="spellStart"/>
      <w:r w:rsidRPr="00D11065">
        <w:t>tftpboot</w:t>
      </w:r>
      <w:proofErr w:type="spellEnd"/>
      <w:r w:rsidRPr="00D11065">
        <w:t>/</w:t>
      </w:r>
      <w:proofErr w:type="spellStart"/>
      <w:r w:rsidRPr="00D11065">
        <w:t>pxelinux.cfg</w:t>
      </w:r>
      <w:proofErr w:type="spellEnd"/>
      <w:r w:rsidRPr="00D11065">
        <w:t xml:space="preserve">/default. </w:t>
      </w:r>
    </w:p>
    <w:p w14:paraId="128370EF" w14:textId="77777777" w:rsidR="001A63F5" w:rsidRPr="00D11065" w:rsidRDefault="001A63F5" w:rsidP="000F0DE0">
      <w:pPr>
        <w:pStyle w:val="parrafoTesis"/>
      </w:pPr>
      <w:r w:rsidRPr="00D11065">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Pr="00D11065" w:rsidRDefault="001A63F5" w:rsidP="000F0DE0">
      <w:pPr>
        <w:pStyle w:val="parrafoTesis"/>
      </w:pPr>
      <w:r w:rsidRPr="00D11065">
        <w:t>Se agrega “</w:t>
      </w:r>
      <w:proofErr w:type="spellStart"/>
      <w:r w:rsidRPr="00D11065">
        <w:t>noapic</w:t>
      </w:r>
      <w:proofErr w:type="spellEnd"/>
      <w:r w:rsidRPr="00D11065">
        <w:t xml:space="preserve">” antes del </w:t>
      </w:r>
      <w:proofErr w:type="spellStart"/>
      <w:r w:rsidRPr="00D11065">
        <w:t>initrd</w:t>
      </w:r>
      <w:proofErr w:type="spellEnd"/>
      <w:r w:rsidRPr="00D11065">
        <w:t xml:space="preserve"> de la siguiente manera:</w:t>
      </w:r>
    </w:p>
    <w:p w14:paraId="513EEAA3" w14:textId="77777777" w:rsidR="001A63F5" w:rsidRPr="00D11065" w:rsidRDefault="001A63F5" w:rsidP="000F0DE0">
      <w:pPr>
        <w:pStyle w:val="parrafoTesis"/>
      </w:pPr>
      <w:r w:rsidRPr="00D11065">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Pr="00D11065" w:rsidRDefault="001A63F5" w:rsidP="000F0DE0">
      <w:pPr>
        <w:pStyle w:val="parrafoTesis"/>
      </w:pPr>
      <w:r w:rsidRPr="00D11065">
        <w:t xml:space="preserve">Una vez hechas estas configuraciones en el nodo master. Se procede a iniciar el nodo esclavo con la imagen ISO </w:t>
      </w:r>
      <w:proofErr w:type="spellStart"/>
      <w:r w:rsidRPr="00D11065">
        <w:t>gPXE</w:t>
      </w:r>
      <w:proofErr w:type="spellEnd"/>
      <w:r w:rsidRPr="00D11065">
        <w:t xml:space="preserve">. En el nodo esclavo, se podrá apreciar como la imagen </w:t>
      </w:r>
      <w:proofErr w:type="spellStart"/>
      <w:r w:rsidRPr="00D11065">
        <w:t>gPXE</w:t>
      </w:r>
      <w:proofErr w:type="spellEnd"/>
      <w:r w:rsidRPr="00D11065">
        <w:t xml:space="preserve"> se inicia y busca algún servidor DHCP, presionando de manera combinada las teclas CTRL + B se accede a la consola, al ingresar el comando </w:t>
      </w:r>
      <w:proofErr w:type="spellStart"/>
      <w:r w:rsidRPr="00D11065">
        <w:rPr>
          <w:i/>
        </w:rPr>
        <w:t>autoboot</w:t>
      </w:r>
      <w:proofErr w:type="spellEnd"/>
      <w:r w:rsidRPr="00D11065">
        <w:t xml:space="preserve"> se obtendrá la dirección MAC de la tarjeta de red que se utilizará para la interconexión con el </w:t>
      </w:r>
      <w:proofErr w:type="spellStart"/>
      <w:r w:rsidRPr="00D11065">
        <w:t>cluster</w:t>
      </w:r>
      <w:proofErr w:type="spellEnd"/>
      <w:r w:rsidRPr="00D11065">
        <w:t>.</w:t>
      </w:r>
    </w:p>
    <w:p w14:paraId="56D27A45" w14:textId="77777777" w:rsidR="001A63F5" w:rsidRPr="00D11065" w:rsidRDefault="001A63F5" w:rsidP="000F0DE0">
      <w:pPr>
        <w:pStyle w:val="parrafoTesis"/>
      </w:pPr>
      <w:r w:rsidRPr="00D11065">
        <w:t xml:space="preserve">En el nodo master se ejecuta el comando </w:t>
      </w:r>
      <w:proofErr w:type="spellStart"/>
      <w:r w:rsidRPr="00D11065">
        <w:rPr>
          <w:i/>
        </w:rPr>
        <w:t>ssi-addnode</w:t>
      </w:r>
      <w:proofErr w:type="spellEnd"/>
      <w:r w:rsidRPr="00D11065">
        <w:rPr>
          <w:i/>
        </w:rPr>
        <w:t xml:space="preserve"> </w:t>
      </w:r>
      <w:r w:rsidRPr="00D11065">
        <w:t>de la siguiente manera:</w:t>
      </w:r>
    </w:p>
    <w:p w14:paraId="63A9951C" w14:textId="77777777" w:rsidR="001A63F5" w:rsidRPr="00D11065" w:rsidRDefault="001A63F5" w:rsidP="000F0DE0">
      <w:pPr>
        <w:pStyle w:val="parrafoTesis"/>
      </w:pPr>
      <w:r w:rsidRPr="00D11065">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Pr="00D11065" w:rsidRDefault="001A63F5" w:rsidP="000F0DE0">
      <w:pPr>
        <w:pStyle w:val="parrafoTesis"/>
      </w:pPr>
      <w:r w:rsidRPr="00D11065">
        <w:t xml:space="preserve">En donde MACADDRESS es la dirección MAC del nodo esclavo que se encuentra ejecutando </w:t>
      </w:r>
      <w:proofErr w:type="spellStart"/>
      <w:r w:rsidRPr="00D11065">
        <w:t>gPXE</w:t>
      </w:r>
      <w:proofErr w:type="spellEnd"/>
      <w:r w:rsidRPr="00D11065">
        <w:t xml:space="preserve">. Al ejecutar el comando </w:t>
      </w:r>
      <w:proofErr w:type="spellStart"/>
      <w:r w:rsidRPr="00D11065">
        <w:rPr>
          <w:i/>
        </w:rPr>
        <w:t>ssi-addnode</w:t>
      </w:r>
      <w:proofErr w:type="spellEnd"/>
      <w:r w:rsidRPr="00D11065">
        <w:t xml:space="preserve"> se realizaran algunas preguntas acerca de cómo se desea configurar el nuevo nodo y que son los siguientes.</w:t>
      </w:r>
    </w:p>
    <w:p w14:paraId="1B802077" w14:textId="77777777" w:rsidR="001A63F5" w:rsidRPr="00D11065" w:rsidRDefault="001A63F5" w:rsidP="000F0DE0">
      <w:pPr>
        <w:pStyle w:val="parrafoTesis"/>
      </w:pPr>
      <w:r w:rsidRPr="00D11065">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Pr="00D11065" w:rsidRDefault="001A63F5" w:rsidP="000F0DE0">
      <w:pPr>
        <w:pStyle w:val="parrafoTesis"/>
      </w:pPr>
      <w:r w:rsidRPr="00D11065">
        <w:t>Se ingresa “Y”</w:t>
      </w:r>
    </w:p>
    <w:p w14:paraId="0D0FF4C6" w14:textId="77777777" w:rsidR="001A63F5" w:rsidRPr="00D11065" w:rsidRDefault="001A63F5" w:rsidP="000F0DE0">
      <w:pPr>
        <w:pStyle w:val="parrafoTesis"/>
      </w:pPr>
      <w:r w:rsidRPr="00D11065">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Pr="00D11065" w:rsidRDefault="001A63F5" w:rsidP="000F0DE0">
      <w:pPr>
        <w:pStyle w:val="parrafoTesis"/>
      </w:pPr>
      <w:r w:rsidRPr="00D11065">
        <w:t>Se ingresa “2”</w:t>
      </w:r>
    </w:p>
    <w:p w14:paraId="58F7B66F" w14:textId="77777777" w:rsidR="001A63F5" w:rsidRPr="00D11065" w:rsidRDefault="001A63F5" w:rsidP="000F0DE0">
      <w:pPr>
        <w:pStyle w:val="parrafoTesis"/>
      </w:pPr>
      <w:r w:rsidRPr="00D11065">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Pr="00D11065" w:rsidRDefault="001A63F5" w:rsidP="000F0DE0">
      <w:pPr>
        <w:pStyle w:val="parrafoTesis"/>
      </w:pPr>
      <w:r w:rsidRPr="00D11065">
        <w:t>Se ingresa “P”</w:t>
      </w:r>
    </w:p>
    <w:p w14:paraId="5CEFF934" w14:textId="77777777" w:rsidR="001A63F5" w:rsidRPr="00D11065" w:rsidRDefault="001A63F5" w:rsidP="000F0DE0">
      <w:pPr>
        <w:pStyle w:val="parrafoTesis"/>
      </w:pPr>
      <w:r w:rsidRPr="00D11065">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Pr="00D11065" w:rsidRDefault="001A63F5" w:rsidP="000F0DE0">
      <w:pPr>
        <w:pStyle w:val="parrafoTesis"/>
      </w:pPr>
      <w:r w:rsidRPr="00D11065">
        <w:t>Se ingresa “Lenny-node2” o el nombre que se escoja para el nodo.</w:t>
      </w:r>
    </w:p>
    <w:p w14:paraId="6BE9B07C" w14:textId="77777777" w:rsidR="001A63F5" w:rsidRPr="00D11065" w:rsidRDefault="001A63F5" w:rsidP="000F0DE0">
      <w:pPr>
        <w:pStyle w:val="parrafoTesis"/>
      </w:pPr>
      <w:r w:rsidRPr="00D11065">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Pr="00D11065" w:rsidRDefault="001A63F5" w:rsidP="000F0DE0">
      <w:pPr>
        <w:pStyle w:val="parrafoTesis"/>
      </w:pPr>
      <w:r w:rsidRPr="00D11065">
        <w:t xml:space="preserve">Si en el master se activo la tolerancia a fallos, se ingresa aquí “Y”. Una vez guardadas estas configuraciones, el nodo esclavo se </w:t>
      </w:r>
      <w:proofErr w:type="spellStart"/>
      <w:r w:rsidRPr="00D11065">
        <w:t>unira</w:t>
      </w:r>
      <w:proofErr w:type="spellEnd"/>
      <w:r w:rsidRPr="00D11065">
        <w:t xml:space="preserve"> al </w:t>
      </w:r>
      <w:proofErr w:type="spellStart"/>
      <w:r w:rsidRPr="00D11065">
        <w:t>cluster</w:t>
      </w:r>
      <w:proofErr w:type="spellEnd"/>
      <w:r w:rsidRPr="00D11065">
        <w:t xml:space="preserve"> por red.</w:t>
      </w:r>
    </w:p>
    <w:p w14:paraId="328F6E3F" w14:textId="77777777" w:rsidR="001A63F5" w:rsidRPr="00D11065" w:rsidRDefault="001A63F5" w:rsidP="000F0DE0">
      <w:pPr>
        <w:pStyle w:val="parrafoTesis"/>
      </w:pPr>
      <w:r w:rsidRPr="00D11065">
        <w:t xml:space="preserve">Para comprobar el estado del </w:t>
      </w:r>
      <w:proofErr w:type="spellStart"/>
      <w:r w:rsidRPr="00D11065">
        <w:t>cluster</w:t>
      </w:r>
      <w:proofErr w:type="spellEnd"/>
      <w:r w:rsidRPr="00D11065">
        <w:t xml:space="preserve"> ejecutar el siguiente comando</w:t>
      </w:r>
    </w:p>
    <w:p w14:paraId="4385303E" w14:textId="77777777" w:rsidR="001A63F5" w:rsidRPr="00D11065" w:rsidRDefault="001A63F5" w:rsidP="000F0DE0">
      <w:pPr>
        <w:pStyle w:val="parrafoTesis"/>
      </w:pPr>
      <w:r w:rsidRPr="00D11065">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Pr="00D11065" w:rsidRDefault="001A63F5" w:rsidP="000F0DE0">
      <w:pPr>
        <w:pStyle w:val="parrafoTesis"/>
      </w:pPr>
      <w:r w:rsidRPr="00D11065">
        <w:t xml:space="preserve">Para la tolerancia de falla en el </w:t>
      </w:r>
      <w:proofErr w:type="spellStart"/>
      <w:r w:rsidRPr="00D11065">
        <w:t>cluster</w:t>
      </w:r>
      <w:proofErr w:type="spellEnd"/>
      <w:r w:rsidRPr="00D11065">
        <w:t>, se deben realizar los siguientes pasos.</w:t>
      </w:r>
    </w:p>
    <w:p w14:paraId="6280B0F7" w14:textId="77777777" w:rsidR="001A63F5" w:rsidRPr="00D11065" w:rsidRDefault="001A63F5" w:rsidP="000F0DE0">
      <w:pPr>
        <w:pStyle w:val="parrafoTesis"/>
      </w:pPr>
      <w:r w:rsidRPr="00D11065">
        <w:rPr>
          <w:noProof/>
          <w:lang w:val="en-US"/>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Pr="00D11065" w:rsidRDefault="001A63F5" w:rsidP="000F0DE0">
      <w:pPr>
        <w:pStyle w:val="parrafoTesis"/>
      </w:pPr>
      <w:r w:rsidRPr="00D11065">
        <w:t xml:space="preserve">Luego se ejecuta el comando </w:t>
      </w:r>
      <w:proofErr w:type="spellStart"/>
      <w:r w:rsidRPr="00D11065">
        <w:rPr>
          <w:i/>
        </w:rPr>
        <w:t>ssi-chnode</w:t>
      </w:r>
      <w:proofErr w:type="spellEnd"/>
    </w:p>
    <w:p w14:paraId="0F2FE760" w14:textId="77777777" w:rsidR="001A63F5" w:rsidRPr="00D11065" w:rsidRDefault="001A63F5" w:rsidP="000F0DE0">
      <w:pPr>
        <w:pStyle w:val="parrafoTesis"/>
      </w:pPr>
      <w:r w:rsidRPr="00D11065">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D11065" w:rsidRDefault="001A63F5" w:rsidP="000F0DE0">
      <w:pPr>
        <w:pStyle w:val="parrafoTesis"/>
      </w:pPr>
      <w:r w:rsidRPr="00D11065">
        <w:t xml:space="preserve">A partir de este momento, el nodo puede iniciar desde su propio disco. Repita los pasos para agregar mas nodos al </w:t>
      </w:r>
      <w:proofErr w:type="spellStart"/>
      <w:r w:rsidRPr="00D11065">
        <w:t>cluster</w:t>
      </w:r>
      <w:proofErr w:type="spellEnd"/>
      <w:r w:rsidRPr="00D11065">
        <w:t xml:space="preserve"> OpenSSI.</w:t>
      </w:r>
    </w:p>
    <w:p w14:paraId="3899D5C1" w14:textId="77777777" w:rsidR="004B0FCA" w:rsidRPr="00D11065" w:rsidRDefault="004B0FCA" w:rsidP="004B0FCA">
      <w:pPr>
        <w:pStyle w:val="headingTesis2"/>
      </w:pPr>
      <w:bookmarkStart w:id="235" w:name="_Toc180236571"/>
      <w:bookmarkStart w:id="236" w:name="_Toc180236817"/>
      <w:bookmarkStart w:id="237" w:name="_Toc180490584"/>
      <w:bookmarkStart w:id="238" w:name="_Toc306032628"/>
      <w:r w:rsidRPr="00D11065">
        <w:t>Monitorización visual del clúster OpenSSI</w:t>
      </w:r>
      <w:bookmarkEnd w:id="235"/>
      <w:bookmarkEnd w:id="236"/>
      <w:bookmarkEnd w:id="237"/>
    </w:p>
    <w:p w14:paraId="00AA0EAE" w14:textId="77777777" w:rsidR="004B0FCA" w:rsidRPr="00D11065" w:rsidRDefault="004B0FCA" w:rsidP="004B0FCA">
      <w:pPr>
        <w:pStyle w:val="parrafoTesis"/>
      </w:pPr>
      <w:r w:rsidRPr="00D11065">
        <w:t xml:space="preserve">Una vez lograda la instalación del nodo master, y agregado nodos esclavos, el siguiente paso es la instalación de la herramienta de monitoreo OpenSSI </w:t>
      </w:r>
      <w:proofErr w:type="spellStart"/>
      <w:r w:rsidRPr="00D11065">
        <w:t>webView</w:t>
      </w:r>
      <w:proofErr w:type="spellEnd"/>
      <w:r w:rsidRPr="00D11065">
        <w:t xml:space="preserve">. OpenSSI </w:t>
      </w:r>
      <w:proofErr w:type="spellStart"/>
      <w:r w:rsidRPr="00D11065">
        <w:t>webView</w:t>
      </w:r>
      <w:proofErr w:type="spellEnd"/>
      <w:r w:rsidRPr="00D11065">
        <w:t xml:space="preserve"> es una herramienta PHP desarrollada por </w:t>
      </w:r>
      <w:proofErr w:type="spellStart"/>
      <w:r w:rsidRPr="00D11065">
        <w:t>Kilian</w:t>
      </w:r>
      <w:proofErr w:type="spellEnd"/>
      <w:r w:rsidRPr="00D11065">
        <w:t xml:space="preserve"> </w:t>
      </w:r>
      <w:proofErr w:type="spellStart"/>
      <w:r w:rsidRPr="00D11065">
        <w:t>Cavalotti</w:t>
      </w:r>
      <w:proofErr w:type="spellEnd"/>
      <w:r w:rsidRPr="00D11065">
        <w:t xml:space="preserve"> y extendida por el propio equipo de la tesis. Se encuentra disponible es esta dirección </w:t>
      </w:r>
      <w:hyperlink r:id="rId78" w:history="1">
        <w:r w:rsidRPr="00D11065">
          <w:rPr>
            <w:rStyle w:val="Hyperlink"/>
          </w:rPr>
          <w:t>http://darthvinsus.github.com/webview/</w:t>
        </w:r>
      </w:hyperlink>
      <w:r w:rsidRPr="00D11065">
        <w:t xml:space="preserve"> </w:t>
      </w:r>
    </w:p>
    <w:p w14:paraId="1701DA38" w14:textId="77777777" w:rsidR="004B0FCA" w:rsidRPr="00D11065" w:rsidRDefault="004B0FCA" w:rsidP="004B0FCA">
      <w:pPr>
        <w:pStyle w:val="parrafoTesis"/>
      </w:pPr>
      <w:r w:rsidRPr="00D11065">
        <w:t xml:space="preserve">La herramienta permite visualizar la carga en cada nodo del clúster,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D1D41E1" w14:textId="77777777" w:rsidR="004B0FCA" w:rsidRPr="00D11065" w:rsidRDefault="004B0FCA" w:rsidP="004B0FCA">
      <w:pPr>
        <w:pStyle w:val="parrafoTesis"/>
        <w:numPr>
          <w:ilvl w:val="0"/>
          <w:numId w:val="8"/>
        </w:numPr>
      </w:pPr>
      <w:r w:rsidRPr="00D11065">
        <w:t xml:space="preserve">Extraer directamente en la carpeta del servidor el archivo descargado desde la dirección </w:t>
      </w:r>
      <w:hyperlink r:id="rId79" w:history="1">
        <w:r w:rsidRPr="00D11065">
          <w:rPr>
            <w:rStyle w:val="Hyperlink"/>
          </w:rPr>
          <w:t>http://darthvinsus.github.com/webview/</w:t>
        </w:r>
      </w:hyperlink>
      <w:r w:rsidRPr="00D11065">
        <w:t xml:space="preserve"> </w:t>
      </w:r>
    </w:p>
    <w:p w14:paraId="2675282C" w14:textId="77777777" w:rsidR="004B0FCA" w:rsidRPr="00D11065" w:rsidRDefault="004B0FCA" w:rsidP="004B0FCA">
      <w:pPr>
        <w:ind w:left="360"/>
        <w:rPr>
          <w:i/>
        </w:rPr>
      </w:pPr>
      <w:r w:rsidRPr="00D11065">
        <w:rPr>
          <w:i/>
        </w:rPr>
        <w:t># cd &lt;DESTDIR&gt;</w:t>
      </w:r>
    </w:p>
    <w:p w14:paraId="7792F074" w14:textId="77777777" w:rsidR="004B0FCA" w:rsidRPr="00D11065" w:rsidRDefault="004B0FCA" w:rsidP="004B0FCA">
      <w:pPr>
        <w:ind w:left="360"/>
        <w:rPr>
          <w:i/>
        </w:rPr>
      </w:pPr>
      <w:r w:rsidRPr="00D11065">
        <w:rPr>
          <w:i/>
        </w:rPr>
        <w:t xml:space="preserve"># </w:t>
      </w:r>
      <w:proofErr w:type="spellStart"/>
      <w:r w:rsidRPr="00D11065">
        <w:rPr>
          <w:i/>
        </w:rPr>
        <w:t>tar</w:t>
      </w:r>
      <w:proofErr w:type="spellEnd"/>
      <w:r w:rsidRPr="00D11065">
        <w:rPr>
          <w:i/>
        </w:rPr>
        <w:t xml:space="preserve"> </w:t>
      </w:r>
      <w:proofErr w:type="spellStart"/>
      <w:r w:rsidRPr="00D11065">
        <w:rPr>
          <w:i/>
        </w:rPr>
        <w:t>xfvj</w:t>
      </w:r>
      <w:proofErr w:type="spellEnd"/>
      <w:r w:rsidRPr="00D11065">
        <w:rPr>
          <w:i/>
        </w:rPr>
        <w:t xml:space="preserve"> DarthVinsus-webview-1902726.tar.gz</w:t>
      </w:r>
    </w:p>
    <w:p w14:paraId="5B1F957D" w14:textId="77777777" w:rsidR="004B0FCA" w:rsidRPr="00D11065" w:rsidRDefault="004B0FCA" w:rsidP="004B0FCA">
      <w:pPr>
        <w:pStyle w:val="parrafoTesis"/>
        <w:numPr>
          <w:ilvl w:val="0"/>
          <w:numId w:val="8"/>
        </w:numPr>
      </w:pPr>
      <w:r w:rsidRPr="00D11065">
        <w:t xml:space="preserve">Establecer los permisos adecuados en el directorio de gráficos, para la generación de gráficos y la recolección de datos en el archivo </w:t>
      </w:r>
      <w:proofErr w:type="spellStart"/>
      <w:r w:rsidRPr="00D11065">
        <w:t>config.php</w:t>
      </w:r>
      <w:proofErr w:type="spellEnd"/>
      <w:r w:rsidRPr="00D11065">
        <w:t>, para poder modificar y guardar la configuración desde la interfaz web.</w:t>
      </w:r>
    </w:p>
    <w:p w14:paraId="65B6C648" w14:textId="77777777" w:rsidR="004B0FCA" w:rsidRPr="00D11065" w:rsidRDefault="004B0FCA" w:rsidP="004B0FCA">
      <w:pPr>
        <w:ind w:left="360"/>
        <w:rPr>
          <w:i/>
        </w:rPr>
      </w:pPr>
      <w:r w:rsidRPr="00D11065">
        <w:rPr>
          <w:i/>
        </w:rPr>
        <w:t># cd &lt;DESTDIR&gt;/</w:t>
      </w:r>
      <w:proofErr w:type="spellStart"/>
      <w:r w:rsidRPr="00D11065">
        <w:rPr>
          <w:i/>
        </w:rPr>
        <w:t>openssi-webview</w:t>
      </w:r>
      <w:proofErr w:type="spellEnd"/>
    </w:p>
    <w:p w14:paraId="2FE1AB3F" w14:textId="77777777" w:rsidR="004B0FCA" w:rsidRPr="00D11065" w:rsidRDefault="004B0FCA" w:rsidP="004B0FCA">
      <w:pPr>
        <w:ind w:left="360"/>
        <w:rPr>
          <w:i/>
        </w:rPr>
      </w:pPr>
      <w:r w:rsidRPr="00D11065">
        <w:rPr>
          <w:i/>
        </w:rPr>
        <w:t xml:space="preserve"># </w:t>
      </w:r>
      <w:proofErr w:type="spellStart"/>
      <w:r w:rsidRPr="00D11065">
        <w:rPr>
          <w:i/>
        </w:rPr>
        <w:t>chown</w:t>
      </w:r>
      <w:proofErr w:type="spellEnd"/>
      <w:r w:rsidRPr="00D11065">
        <w:rPr>
          <w:i/>
        </w:rPr>
        <w:t xml:space="preserve"> -R &lt;USER&gt; </w:t>
      </w:r>
      <w:proofErr w:type="spellStart"/>
      <w:r w:rsidRPr="00D11065">
        <w:rPr>
          <w:i/>
        </w:rPr>
        <w:t>graphs</w:t>
      </w:r>
      <w:proofErr w:type="spellEnd"/>
    </w:p>
    <w:p w14:paraId="7F7369B9" w14:textId="77777777" w:rsidR="004B0FCA" w:rsidRPr="00D11065" w:rsidRDefault="004B0FCA" w:rsidP="004B0FCA">
      <w:pPr>
        <w:ind w:left="360"/>
      </w:pPr>
      <w:r w:rsidRPr="00D11065">
        <w:rPr>
          <w:i/>
        </w:rPr>
        <w:t xml:space="preserve"># </w:t>
      </w:r>
      <w:proofErr w:type="spellStart"/>
      <w:r w:rsidRPr="00D11065">
        <w:rPr>
          <w:i/>
        </w:rPr>
        <w:t>chown</w:t>
      </w:r>
      <w:proofErr w:type="spellEnd"/>
      <w:r w:rsidRPr="00D11065">
        <w:rPr>
          <w:i/>
        </w:rPr>
        <w:t xml:space="preserve"> &lt;USER&gt; </w:t>
      </w:r>
      <w:proofErr w:type="spellStart"/>
      <w:r w:rsidRPr="00D11065">
        <w:rPr>
          <w:i/>
        </w:rPr>
        <w:t>config.php</w:t>
      </w:r>
      <w:proofErr w:type="spellEnd"/>
    </w:p>
    <w:p w14:paraId="09ABD63F" w14:textId="77777777" w:rsidR="004B0FCA" w:rsidRPr="00D11065" w:rsidRDefault="004B0FCA" w:rsidP="004B0FCA">
      <w:pPr>
        <w:pStyle w:val="parrafoTesis"/>
        <w:numPr>
          <w:ilvl w:val="0"/>
          <w:numId w:val="8"/>
        </w:numPr>
      </w:pPr>
      <w:r w:rsidRPr="00D11065">
        <w:t>Agregar al cron la tarea de mantener actualizada la interfaz a través de la recolección de datos por medio de un script.</w:t>
      </w:r>
    </w:p>
    <w:p w14:paraId="2046E211" w14:textId="77777777" w:rsidR="004B0FCA" w:rsidRPr="00D11065" w:rsidRDefault="004B0FCA" w:rsidP="004B0FCA">
      <w:pPr>
        <w:ind w:left="360"/>
        <w:rPr>
          <w:i/>
        </w:rPr>
      </w:pPr>
      <w:r w:rsidRPr="00D11065">
        <w:rPr>
          <w:i/>
        </w:rPr>
        <w:t>*/5 * * * * &lt;USER&gt; [ -d &lt;DESTDIR&gt; ] &amp;&amp; (cd &lt;DESTDIR&gt; &amp;&amp; ./graphs/update_all.sh )</w:t>
      </w:r>
    </w:p>
    <w:p w14:paraId="5A5B5BF9" w14:textId="77777777" w:rsidR="004B0FCA" w:rsidRPr="00D11065" w:rsidRDefault="004B0FCA" w:rsidP="004B0FCA">
      <w:pPr>
        <w:pStyle w:val="parrafoTesis"/>
        <w:numPr>
          <w:ilvl w:val="0"/>
          <w:numId w:val="8"/>
        </w:numPr>
      </w:pPr>
      <w:r w:rsidRPr="00D11065">
        <w:t xml:space="preserve">Habilitar la migración de nodos por medio de la interfaz web, para ello modificar el archivo </w:t>
      </w:r>
      <w:proofErr w:type="spellStart"/>
      <w:r w:rsidRPr="00D11065">
        <w:rPr>
          <w:i/>
        </w:rPr>
        <w:t>etc</w:t>
      </w:r>
      <w:proofErr w:type="spellEnd"/>
      <w:r w:rsidRPr="00D11065">
        <w:rPr>
          <w:i/>
        </w:rPr>
        <w:t>/</w:t>
      </w:r>
      <w:proofErr w:type="spellStart"/>
      <w:r w:rsidRPr="00D11065">
        <w:rPr>
          <w:i/>
        </w:rPr>
        <w:t>sudoers</w:t>
      </w:r>
      <w:proofErr w:type="spellEnd"/>
      <w:r w:rsidRPr="00D11065">
        <w:t xml:space="preserve"> y permitir la migración de procesos a todos los usuarios.</w:t>
      </w:r>
    </w:p>
    <w:p w14:paraId="7DE44954" w14:textId="77777777" w:rsidR="004B0FCA" w:rsidRPr="00D11065" w:rsidRDefault="004B0FCA" w:rsidP="004B0FCA">
      <w:pPr>
        <w:ind w:left="360"/>
        <w:rPr>
          <w:i/>
        </w:rPr>
      </w:pPr>
      <w:r w:rsidRPr="00D11065">
        <w:rPr>
          <w:i/>
        </w:rPr>
        <w:t>&lt;USER&gt; ALL = NOPASSWD:/</w:t>
      </w:r>
      <w:proofErr w:type="spellStart"/>
      <w:r w:rsidRPr="00D11065">
        <w:rPr>
          <w:i/>
        </w:rPr>
        <w:t>usr</w:t>
      </w:r>
      <w:proofErr w:type="spellEnd"/>
      <w:r w:rsidRPr="00D11065">
        <w:rPr>
          <w:i/>
        </w:rPr>
        <w:t>/</w:t>
      </w:r>
      <w:proofErr w:type="spellStart"/>
      <w:r w:rsidRPr="00D11065">
        <w:rPr>
          <w:i/>
        </w:rPr>
        <w:t>bin</w:t>
      </w:r>
      <w:proofErr w:type="spellEnd"/>
      <w:r w:rsidRPr="00D11065">
        <w:rPr>
          <w:i/>
        </w:rPr>
        <w:t>/</w:t>
      </w:r>
      <w:proofErr w:type="spellStart"/>
      <w:r w:rsidRPr="00D11065">
        <w:rPr>
          <w:i/>
        </w:rPr>
        <w:t>migrate</w:t>
      </w:r>
      <w:proofErr w:type="spellEnd"/>
    </w:p>
    <w:p w14:paraId="39DE0E9B" w14:textId="77777777" w:rsidR="004B0FCA" w:rsidRPr="00D11065" w:rsidRDefault="004B0FCA" w:rsidP="004B0FCA">
      <w:pPr>
        <w:pStyle w:val="parrafoTesis"/>
      </w:pPr>
      <w:r w:rsidRPr="00D11065">
        <w:t xml:space="preserve">Una vez realizado los pasos, acceda desde algún navegador web de su preferencia a la dirección </w:t>
      </w:r>
      <w:r w:rsidRPr="00D11065">
        <w:rPr>
          <w:i/>
        </w:rPr>
        <w:t>http:/IP_NODO_MASTER/</w:t>
      </w:r>
      <w:proofErr w:type="spellStart"/>
      <w:r w:rsidRPr="00D11065">
        <w:rPr>
          <w:i/>
        </w:rPr>
        <w:t>webview</w:t>
      </w:r>
      <w:proofErr w:type="spellEnd"/>
      <w:r w:rsidRPr="00D11065">
        <w:t xml:space="preserve">, donde IP_NODO_MASTER es la dirección IP del nodo master, configurado en la sección </w:t>
      </w:r>
    </w:p>
    <w:p w14:paraId="34A8B2B6" w14:textId="77777777" w:rsidR="004B0FCA" w:rsidRDefault="004B0FCA">
      <w:pPr>
        <w:rPr>
          <w:rFonts w:ascii="Arial" w:eastAsiaTheme="majorEastAsia" w:hAnsi="Arial" w:cstheme="majorBidi"/>
          <w:b/>
          <w:bCs/>
          <w:caps/>
          <w:lang w:val="es-ES" w:eastAsia="es-ES"/>
        </w:rPr>
      </w:pPr>
      <w:r>
        <w:br w:type="page"/>
      </w:r>
    </w:p>
    <w:p w14:paraId="591D63A6" w14:textId="23D4C57B" w:rsidR="00E66BB1" w:rsidRDefault="00E66BB1" w:rsidP="00816B7F">
      <w:pPr>
        <w:pStyle w:val="headingTesis2"/>
      </w:pPr>
      <w:bookmarkStart w:id="239" w:name="_Toc180236572"/>
      <w:bookmarkStart w:id="240" w:name="_Toc180236818"/>
      <w:bookmarkStart w:id="241" w:name="_Toc180490585"/>
      <w:r>
        <w:t>Instalación de Postgres SQL</w:t>
      </w:r>
      <w:bookmarkEnd w:id="238"/>
      <w:bookmarkEnd w:id="239"/>
      <w:bookmarkEnd w:id="240"/>
      <w:bookmarkEnd w:id="241"/>
    </w:p>
    <w:p w14:paraId="5784C05A" w14:textId="77777777" w:rsidR="00E66BB1" w:rsidRDefault="00E66BB1" w:rsidP="00E66BB1">
      <w:pPr>
        <w:pStyle w:val="parrafoTesis"/>
      </w:pPr>
      <w:r>
        <w:t>Una vez instalado el sistema operativo con las herramientas necesarias se procede a instalar  el motor de banco de datos Postgres en su versión 8.1.4</w:t>
      </w:r>
    </w:p>
    <w:p w14:paraId="1AD42FDD" w14:textId="43B7B581" w:rsidR="00E66BB1" w:rsidRDefault="00E66BB1" w:rsidP="00E66BB1">
      <w:pPr>
        <w:pStyle w:val="parrafoTesis"/>
      </w:pPr>
      <w:r>
        <w:t xml:space="preserve">Inicialmente </w:t>
      </w:r>
      <w:r w:rsidR="003573EB">
        <w:t>se obtiene</w:t>
      </w:r>
      <w:r>
        <w:t xml:space="preserve"> el paquete provisto entre los utilitarios de la Universidad de Valladolid mediante la ayuda del comando </w:t>
      </w:r>
      <w:proofErr w:type="spellStart"/>
      <w:r w:rsidRPr="00D6070A">
        <w:rPr>
          <w:rFonts w:ascii="Courier New" w:hAnsi="Courier New" w:cs="Courier New"/>
        </w:rPr>
        <w:t>wget</w:t>
      </w:r>
      <w:proofErr w:type="spellEnd"/>
      <w:r>
        <w:t>.</w:t>
      </w:r>
    </w:p>
    <w:p w14:paraId="593CEBBA" w14:textId="77777777" w:rsidR="00E66BB1" w:rsidRPr="00214A10" w:rsidRDefault="00E66BB1" w:rsidP="00E66BB1">
      <w:pPr>
        <w:pStyle w:val="parrafoTesis"/>
        <w:rPr>
          <w:lang w:val="en-US"/>
        </w:rPr>
      </w:pPr>
      <w:r>
        <w:rPr>
          <w:noProof/>
          <w:lang w:val="en-US"/>
        </w:rPr>
        <w:drawing>
          <wp:inline distT="0" distB="0" distL="0" distR="0" wp14:anchorId="761C7D1E" wp14:editId="3DF8D37F">
            <wp:extent cx="5486400" cy="342378"/>
            <wp:effectExtent l="19050" t="0" r="0" b="0"/>
            <wp:docPr id="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5486400" cy="342378"/>
                    </a:xfrm>
                    <a:prstGeom prst="rect">
                      <a:avLst/>
                    </a:prstGeom>
                    <a:noFill/>
                    <a:ln w="9525">
                      <a:noFill/>
                      <a:miter lim="800000"/>
                      <a:headEnd/>
                      <a:tailEnd/>
                    </a:ln>
                  </pic:spPr>
                </pic:pic>
              </a:graphicData>
            </a:graphic>
          </wp:inline>
        </w:drawing>
      </w:r>
    </w:p>
    <w:p w14:paraId="112C327D" w14:textId="1356E065" w:rsidR="00E66BB1" w:rsidRDefault="00E66BB1" w:rsidP="00E66BB1">
      <w:pPr>
        <w:pStyle w:val="parrafoTesis"/>
        <w:rPr>
          <w:lang w:val="es-ES"/>
        </w:rPr>
      </w:pPr>
      <w:r w:rsidRPr="002C16D0">
        <w:rPr>
          <w:lang w:val="es-ES"/>
        </w:rPr>
        <w:t>A continuación</w:t>
      </w:r>
      <w:r>
        <w:rPr>
          <w:lang w:val="es-ES"/>
        </w:rPr>
        <w:t xml:space="preserve"> como usuario </w:t>
      </w:r>
      <w:proofErr w:type="spellStart"/>
      <w:r w:rsidRPr="002C16D0">
        <w:rPr>
          <w:rFonts w:ascii="Times" w:hAnsi="Times"/>
          <w:color w:val="17365D" w:themeColor="text2" w:themeShade="BF"/>
          <w:lang w:val="es-ES"/>
        </w:rPr>
        <w:t>root</w:t>
      </w:r>
      <w:proofErr w:type="spellEnd"/>
      <w:r w:rsidRPr="002C16D0">
        <w:rPr>
          <w:lang w:val="es-ES"/>
        </w:rPr>
        <w:t xml:space="preserve"> </w:t>
      </w:r>
      <w:r w:rsidR="003573EB">
        <w:rPr>
          <w:lang w:val="es-ES"/>
        </w:rPr>
        <w:t>se debe de instalar</w:t>
      </w:r>
      <w:r w:rsidRPr="002C16D0">
        <w:rPr>
          <w:lang w:val="es-ES"/>
        </w:rPr>
        <w:t xml:space="preserve"> todos </w:t>
      </w:r>
      <w:r>
        <w:rPr>
          <w:lang w:val="es-ES"/>
        </w:rPr>
        <w:t>los paquetes necesarios para continuar.</w:t>
      </w:r>
    </w:p>
    <w:p w14:paraId="679998CF" w14:textId="77777777" w:rsidR="00E66BB1" w:rsidRDefault="00E66BB1" w:rsidP="00E66BB1">
      <w:pPr>
        <w:pStyle w:val="parrafoTesis"/>
        <w:rPr>
          <w:lang w:val="es-ES"/>
        </w:rPr>
      </w:pPr>
      <w:r>
        <w:rPr>
          <w:noProof/>
          <w:lang w:val="en-US"/>
        </w:rPr>
        <w:drawing>
          <wp:inline distT="0" distB="0" distL="0" distR="0" wp14:anchorId="0DD682AF" wp14:editId="79603B5A">
            <wp:extent cx="5486400" cy="1396820"/>
            <wp:effectExtent l="19050" t="0" r="0" b="0"/>
            <wp:docPr id="7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srcRect/>
                    <a:stretch>
                      <a:fillRect/>
                    </a:stretch>
                  </pic:blipFill>
                  <pic:spPr bwMode="auto">
                    <a:xfrm>
                      <a:off x="0" y="0"/>
                      <a:ext cx="5486400" cy="1396820"/>
                    </a:xfrm>
                    <a:prstGeom prst="rect">
                      <a:avLst/>
                    </a:prstGeom>
                    <a:noFill/>
                    <a:ln w="9525">
                      <a:noFill/>
                      <a:miter lim="800000"/>
                      <a:headEnd/>
                      <a:tailEnd/>
                    </a:ln>
                  </pic:spPr>
                </pic:pic>
              </a:graphicData>
            </a:graphic>
          </wp:inline>
        </w:drawing>
      </w:r>
    </w:p>
    <w:p w14:paraId="0A882E45" w14:textId="11072B1E" w:rsidR="00E66BB1" w:rsidRDefault="00E66BB1" w:rsidP="00E66BB1">
      <w:pPr>
        <w:pStyle w:val="parrafoTesis"/>
        <w:rPr>
          <w:lang w:val="es-ES"/>
        </w:rPr>
      </w:pPr>
      <w:r>
        <w:rPr>
          <w:lang w:val="es-ES"/>
        </w:rPr>
        <w:t xml:space="preserve">Luego </w:t>
      </w:r>
      <w:r w:rsidR="003573EB">
        <w:rPr>
          <w:lang w:val="es-ES"/>
        </w:rPr>
        <w:t xml:space="preserve">es necesario ingresar como un usuario distinto al </w:t>
      </w:r>
      <w:proofErr w:type="spellStart"/>
      <w:r w:rsidR="003573EB">
        <w:rPr>
          <w:lang w:val="es-ES"/>
        </w:rPr>
        <w:t>root</w:t>
      </w:r>
      <w:proofErr w:type="spellEnd"/>
      <w:r w:rsidR="003573EB">
        <w:rPr>
          <w:lang w:val="es-ES"/>
        </w:rPr>
        <w:t xml:space="preserve"> y continuar</w:t>
      </w:r>
      <w:r>
        <w:rPr>
          <w:lang w:val="es-ES"/>
        </w:rPr>
        <w:t xml:space="preserve"> </w:t>
      </w:r>
      <w:r w:rsidR="003573EB">
        <w:rPr>
          <w:lang w:val="es-ES"/>
        </w:rPr>
        <w:t>la descompresión d</w:t>
      </w:r>
      <w:r>
        <w:rPr>
          <w:lang w:val="es-ES"/>
        </w:rPr>
        <w:t>el paquete anteriormente obtenido.</w:t>
      </w:r>
    </w:p>
    <w:p w14:paraId="2563C437" w14:textId="77777777" w:rsidR="00E66BB1" w:rsidRDefault="00E66BB1" w:rsidP="00E66BB1">
      <w:pPr>
        <w:pStyle w:val="parrafoTesis"/>
        <w:rPr>
          <w:lang w:val="es-ES"/>
        </w:rPr>
      </w:pPr>
      <w:r>
        <w:rPr>
          <w:noProof/>
          <w:lang w:val="en-US"/>
        </w:rPr>
        <w:drawing>
          <wp:inline distT="0" distB="0" distL="0" distR="0" wp14:anchorId="7BD1EC58" wp14:editId="3F64E787">
            <wp:extent cx="5486400" cy="451363"/>
            <wp:effectExtent l="19050" t="0" r="0" b="0"/>
            <wp:docPr id="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5486400" cy="451363"/>
                    </a:xfrm>
                    <a:prstGeom prst="rect">
                      <a:avLst/>
                    </a:prstGeom>
                    <a:noFill/>
                    <a:ln w="9525">
                      <a:noFill/>
                      <a:miter lim="800000"/>
                      <a:headEnd/>
                      <a:tailEnd/>
                    </a:ln>
                  </pic:spPr>
                </pic:pic>
              </a:graphicData>
            </a:graphic>
          </wp:inline>
        </w:drawing>
      </w:r>
    </w:p>
    <w:p w14:paraId="7F6B3FD4" w14:textId="0BB34A4B" w:rsidR="00E66BB1" w:rsidRDefault="00E66BB1" w:rsidP="00E66BB1">
      <w:pPr>
        <w:pStyle w:val="parrafoTesis"/>
        <w:rPr>
          <w:lang w:val="es-ES"/>
        </w:rPr>
      </w:pPr>
      <w:r>
        <w:rPr>
          <w:lang w:val="es-ES"/>
        </w:rPr>
        <w:t xml:space="preserve">Seguidamente </w:t>
      </w:r>
      <w:r w:rsidR="003573EB">
        <w:rPr>
          <w:lang w:val="es-ES"/>
        </w:rPr>
        <w:t>se ingresa a</w:t>
      </w:r>
      <w:r>
        <w:rPr>
          <w:lang w:val="es-ES"/>
        </w:rPr>
        <w:t xml:space="preserve"> la carpeta descomprimida y </w:t>
      </w:r>
      <w:r w:rsidR="003573EB">
        <w:rPr>
          <w:lang w:val="es-ES"/>
        </w:rPr>
        <w:t xml:space="preserve">se repite la tarea de descomprimir </w:t>
      </w:r>
      <w:r>
        <w:rPr>
          <w:lang w:val="es-ES"/>
        </w:rPr>
        <w:t xml:space="preserve"> el archivo relacionado a </w:t>
      </w:r>
      <w:proofErr w:type="spellStart"/>
      <w:r>
        <w:rPr>
          <w:lang w:val="es-ES"/>
        </w:rPr>
        <w:t>postgres</w:t>
      </w:r>
      <w:proofErr w:type="spellEnd"/>
      <w:r>
        <w:rPr>
          <w:lang w:val="es-ES"/>
        </w:rPr>
        <w:t xml:space="preserve"> </w:t>
      </w:r>
      <w:proofErr w:type="spellStart"/>
      <w:r>
        <w:rPr>
          <w:lang w:val="es-ES"/>
        </w:rPr>
        <w:t>sql</w:t>
      </w:r>
      <w:proofErr w:type="spellEnd"/>
    </w:p>
    <w:p w14:paraId="507C9DA7" w14:textId="77777777" w:rsidR="00E66BB1" w:rsidRDefault="00E66BB1" w:rsidP="00E66BB1">
      <w:pPr>
        <w:pStyle w:val="parrafoTesis"/>
        <w:rPr>
          <w:lang w:val="es-ES"/>
        </w:rPr>
      </w:pPr>
      <w:r>
        <w:rPr>
          <w:noProof/>
          <w:lang w:val="en-US"/>
        </w:rPr>
        <w:drawing>
          <wp:inline distT="0" distB="0" distL="0" distR="0" wp14:anchorId="1D12EDC0" wp14:editId="7A37B211">
            <wp:extent cx="5486400" cy="723738"/>
            <wp:effectExtent l="19050" t="0" r="0" b="0"/>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486400" cy="723738"/>
                    </a:xfrm>
                    <a:prstGeom prst="rect">
                      <a:avLst/>
                    </a:prstGeom>
                    <a:noFill/>
                    <a:ln w="9525">
                      <a:noFill/>
                      <a:miter lim="800000"/>
                      <a:headEnd/>
                      <a:tailEnd/>
                    </a:ln>
                  </pic:spPr>
                </pic:pic>
              </a:graphicData>
            </a:graphic>
          </wp:inline>
        </w:drawing>
      </w:r>
    </w:p>
    <w:p w14:paraId="6CEB65FF" w14:textId="41FC0ABC" w:rsidR="00E66BB1" w:rsidRDefault="00E66BB1" w:rsidP="00E66BB1">
      <w:pPr>
        <w:pStyle w:val="parrafoTesis"/>
      </w:pPr>
      <w:r>
        <w:t xml:space="preserve">Luego </w:t>
      </w:r>
      <w:r w:rsidR="003573EB">
        <w:t>se crea</w:t>
      </w:r>
      <w:r>
        <w:t xml:space="preserve"> las carpetas necesarias para la instalación del </w:t>
      </w:r>
      <w:proofErr w:type="spellStart"/>
      <w:r>
        <w:t>postgres</w:t>
      </w:r>
      <w:proofErr w:type="spellEnd"/>
      <w:r>
        <w:t xml:space="preserve"> </w:t>
      </w:r>
      <w:proofErr w:type="spellStart"/>
      <w:r>
        <w:t>sql</w:t>
      </w:r>
      <w:proofErr w:type="spellEnd"/>
      <w:r>
        <w:t>.</w:t>
      </w:r>
    </w:p>
    <w:p w14:paraId="1DB4EBE3" w14:textId="77777777" w:rsidR="00E66BB1" w:rsidRDefault="00E66BB1" w:rsidP="00E66BB1">
      <w:pPr>
        <w:pStyle w:val="parrafoTesis"/>
      </w:pPr>
      <w:r>
        <w:rPr>
          <w:noProof/>
          <w:lang w:val="en-US"/>
        </w:rPr>
        <w:drawing>
          <wp:inline distT="0" distB="0" distL="0" distR="0" wp14:anchorId="45B735C7" wp14:editId="2096FA06">
            <wp:extent cx="5486400" cy="835220"/>
            <wp:effectExtent l="19050" t="0" r="0" b="0"/>
            <wp:docPr id="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srcRect/>
                    <a:stretch>
                      <a:fillRect/>
                    </a:stretch>
                  </pic:blipFill>
                  <pic:spPr bwMode="auto">
                    <a:xfrm>
                      <a:off x="0" y="0"/>
                      <a:ext cx="5486400" cy="835220"/>
                    </a:xfrm>
                    <a:prstGeom prst="rect">
                      <a:avLst/>
                    </a:prstGeom>
                    <a:noFill/>
                    <a:ln w="9525">
                      <a:noFill/>
                      <a:miter lim="800000"/>
                      <a:headEnd/>
                      <a:tailEnd/>
                    </a:ln>
                  </pic:spPr>
                </pic:pic>
              </a:graphicData>
            </a:graphic>
          </wp:inline>
        </w:drawing>
      </w:r>
    </w:p>
    <w:p w14:paraId="40CA2DDE" w14:textId="77777777" w:rsidR="00E66BB1" w:rsidRDefault="00E66BB1" w:rsidP="00E66BB1">
      <w:pPr>
        <w:pStyle w:val="parrafoTesis"/>
      </w:pPr>
      <w:r>
        <w:t xml:space="preserve">El paso siguiente consiste en realizar la configuración e instalación del </w:t>
      </w:r>
      <w:proofErr w:type="spellStart"/>
      <w:r>
        <w:t>postgres</w:t>
      </w:r>
      <w:proofErr w:type="spellEnd"/>
    </w:p>
    <w:p w14:paraId="274E85A7" w14:textId="77777777" w:rsidR="00E66BB1" w:rsidRDefault="00E66BB1" w:rsidP="00E66BB1">
      <w:pPr>
        <w:pStyle w:val="parrafoTesis"/>
      </w:pPr>
      <w:r>
        <w:rPr>
          <w:noProof/>
          <w:lang w:val="en-US"/>
        </w:rPr>
        <w:drawing>
          <wp:inline distT="0" distB="0" distL="0" distR="0" wp14:anchorId="5B026CC7" wp14:editId="0713FBC4">
            <wp:extent cx="5486400" cy="852407"/>
            <wp:effectExtent l="19050" t="0" r="0" b="0"/>
            <wp:docPr id="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srcRect/>
                    <a:stretch>
                      <a:fillRect/>
                    </a:stretch>
                  </pic:blipFill>
                  <pic:spPr bwMode="auto">
                    <a:xfrm>
                      <a:off x="0" y="0"/>
                      <a:ext cx="5486400" cy="852407"/>
                    </a:xfrm>
                    <a:prstGeom prst="rect">
                      <a:avLst/>
                    </a:prstGeom>
                    <a:noFill/>
                    <a:ln w="9525">
                      <a:noFill/>
                      <a:miter lim="800000"/>
                      <a:headEnd/>
                      <a:tailEnd/>
                    </a:ln>
                  </pic:spPr>
                </pic:pic>
              </a:graphicData>
            </a:graphic>
          </wp:inline>
        </w:drawing>
      </w:r>
    </w:p>
    <w:p w14:paraId="0A6A0FA5" w14:textId="68F7CED0" w:rsidR="00E66BB1" w:rsidRDefault="00E66BB1" w:rsidP="00E66BB1">
      <w:pPr>
        <w:pStyle w:val="parrafoTesis"/>
      </w:pPr>
      <w:r>
        <w:t xml:space="preserve">Seguidamente </w:t>
      </w:r>
      <w:r w:rsidR="003573EB">
        <w:t>es necesario</w:t>
      </w:r>
      <w:r>
        <w:t xml:space="preserve"> editar el perfil para que se considere las configuraciones realizadas</w:t>
      </w:r>
    </w:p>
    <w:p w14:paraId="21E6D45B" w14:textId="77777777" w:rsidR="00E66BB1" w:rsidRDefault="00E66BB1" w:rsidP="00E66BB1">
      <w:pPr>
        <w:pStyle w:val="parrafoTesis"/>
      </w:pPr>
      <w:r>
        <w:rPr>
          <w:noProof/>
          <w:lang w:val="en-US"/>
        </w:rPr>
        <w:drawing>
          <wp:inline distT="0" distB="0" distL="0" distR="0" wp14:anchorId="24AE5024" wp14:editId="4E4548EC">
            <wp:extent cx="5486400" cy="815966"/>
            <wp:effectExtent l="19050" t="0" r="0" b="0"/>
            <wp:docPr id="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5486400" cy="815966"/>
                    </a:xfrm>
                    <a:prstGeom prst="rect">
                      <a:avLst/>
                    </a:prstGeom>
                    <a:noFill/>
                    <a:ln w="9525">
                      <a:noFill/>
                      <a:miter lim="800000"/>
                      <a:headEnd/>
                      <a:tailEnd/>
                    </a:ln>
                  </pic:spPr>
                </pic:pic>
              </a:graphicData>
            </a:graphic>
          </wp:inline>
        </w:drawing>
      </w:r>
    </w:p>
    <w:p w14:paraId="2F6D6F5E" w14:textId="5055E994" w:rsidR="00E66BB1" w:rsidRDefault="00E66BB1" w:rsidP="00E66BB1">
      <w:pPr>
        <w:pStyle w:val="parrafoTesis"/>
      </w:pPr>
      <w:r>
        <w:t>Luego</w:t>
      </w:r>
      <w:r w:rsidR="003573EB">
        <w:t xml:space="preserve"> de guardar y salir del archivo, </w:t>
      </w:r>
      <w:r>
        <w:t>ejecutar el perfil creado y verificar su estado.</w:t>
      </w:r>
    </w:p>
    <w:p w14:paraId="1456277E" w14:textId="77777777" w:rsidR="00E66BB1" w:rsidRDefault="00E66BB1" w:rsidP="00E66BB1">
      <w:pPr>
        <w:pStyle w:val="parrafoTesis"/>
      </w:pPr>
      <w:r>
        <w:rPr>
          <w:noProof/>
          <w:lang w:val="en-US"/>
        </w:rPr>
        <w:drawing>
          <wp:inline distT="0" distB="0" distL="0" distR="0" wp14:anchorId="530B6963" wp14:editId="77D6EB21">
            <wp:extent cx="5486400" cy="545566"/>
            <wp:effectExtent l="19050" t="0" r="0" b="0"/>
            <wp:docPr id="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srcRect/>
                    <a:stretch>
                      <a:fillRect/>
                    </a:stretch>
                  </pic:blipFill>
                  <pic:spPr bwMode="auto">
                    <a:xfrm>
                      <a:off x="0" y="0"/>
                      <a:ext cx="5486400" cy="545566"/>
                    </a:xfrm>
                    <a:prstGeom prst="rect">
                      <a:avLst/>
                    </a:prstGeom>
                    <a:noFill/>
                    <a:ln w="9525">
                      <a:noFill/>
                      <a:miter lim="800000"/>
                      <a:headEnd/>
                      <a:tailEnd/>
                    </a:ln>
                  </pic:spPr>
                </pic:pic>
              </a:graphicData>
            </a:graphic>
          </wp:inline>
        </w:drawing>
      </w:r>
    </w:p>
    <w:p w14:paraId="4835C50B" w14:textId="00C26F19" w:rsidR="00E66BB1" w:rsidRDefault="00E66BB1" w:rsidP="00E66BB1">
      <w:pPr>
        <w:pStyle w:val="parrafoTesis"/>
        <w:rPr>
          <w:lang w:val="es-ES"/>
        </w:rPr>
      </w:pPr>
      <w:r w:rsidRPr="00764F96">
        <w:rPr>
          <w:lang w:val="es-ES"/>
        </w:rPr>
        <w:t xml:space="preserve">Una vez realizada la </w:t>
      </w:r>
      <w:r w:rsidR="003573EB" w:rsidRPr="00764F96">
        <w:rPr>
          <w:lang w:val="es-ES"/>
        </w:rPr>
        <w:t>instalación</w:t>
      </w:r>
      <w:r w:rsidRPr="00764F96">
        <w:rPr>
          <w:lang w:val="es-ES"/>
        </w:rPr>
        <w:t xml:space="preserve"> se debe iniciar el </w:t>
      </w:r>
      <w:proofErr w:type="spellStart"/>
      <w:r w:rsidRPr="00764F96">
        <w:rPr>
          <w:lang w:val="es-ES"/>
        </w:rPr>
        <w:t>postgres</w:t>
      </w:r>
      <w:proofErr w:type="spellEnd"/>
      <w:r w:rsidRPr="00764F96">
        <w:rPr>
          <w:lang w:val="es-ES"/>
        </w:rPr>
        <w:t xml:space="preserve"> </w:t>
      </w:r>
      <w:proofErr w:type="spellStart"/>
      <w:r w:rsidRPr="00764F96">
        <w:rPr>
          <w:lang w:val="es-ES"/>
        </w:rPr>
        <w:t>sql</w:t>
      </w:r>
      <w:proofErr w:type="spellEnd"/>
      <w:r w:rsidRPr="00764F96">
        <w:rPr>
          <w:lang w:val="es-ES"/>
        </w:rPr>
        <w:t xml:space="preserve"> </w:t>
      </w:r>
      <w:r>
        <w:rPr>
          <w:lang w:val="es-ES"/>
        </w:rPr>
        <w:t>y cambiar los parámetros del archivo de configuración.</w:t>
      </w:r>
    </w:p>
    <w:p w14:paraId="51D520A5" w14:textId="77777777" w:rsidR="00E66BB1" w:rsidRPr="00764F96" w:rsidRDefault="00E66BB1" w:rsidP="00E66BB1">
      <w:pPr>
        <w:pStyle w:val="parrafoTesis"/>
        <w:rPr>
          <w:lang w:val="es-ES"/>
        </w:rPr>
      </w:pPr>
      <w:r>
        <w:rPr>
          <w:noProof/>
          <w:lang w:val="en-US"/>
        </w:rPr>
        <w:drawing>
          <wp:inline distT="0" distB="0" distL="0" distR="0" wp14:anchorId="0B074DF9" wp14:editId="3246FC09">
            <wp:extent cx="5486400" cy="1694101"/>
            <wp:effectExtent l="19050" t="0" r="0" b="0"/>
            <wp:docPr id="8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srcRect/>
                    <a:stretch>
                      <a:fillRect/>
                    </a:stretch>
                  </pic:blipFill>
                  <pic:spPr bwMode="auto">
                    <a:xfrm>
                      <a:off x="0" y="0"/>
                      <a:ext cx="5486400" cy="1694101"/>
                    </a:xfrm>
                    <a:prstGeom prst="rect">
                      <a:avLst/>
                    </a:prstGeom>
                    <a:noFill/>
                    <a:ln w="9525">
                      <a:noFill/>
                      <a:miter lim="800000"/>
                      <a:headEnd/>
                      <a:tailEnd/>
                    </a:ln>
                  </pic:spPr>
                </pic:pic>
              </a:graphicData>
            </a:graphic>
          </wp:inline>
        </w:drawing>
      </w:r>
    </w:p>
    <w:p w14:paraId="78523820" w14:textId="560B777A" w:rsidR="00E66BB1" w:rsidRDefault="00E66BB1" w:rsidP="00E66BB1">
      <w:pPr>
        <w:pStyle w:val="parrafoTesis"/>
      </w:pPr>
      <w:r>
        <w:t xml:space="preserve">Seguidamente </w:t>
      </w:r>
      <w:r w:rsidR="003573EB">
        <w:t>se debe de</w:t>
      </w:r>
      <w:r>
        <w:t xml:space="preserve"> forzar la salida para que lea el nuevo archivo de configuración.</w:t>
      </w:r>
    </w:p>
    <w:p w14:paraId="054009D5" w14:textId="77777777" w:rsidR="00E66BB1" w:rsidRDefault="00E66BB1" w:rsidP="00E66BB1">
      <w:pPr>
        <w:pStyle w:val="parrafoTesis"/>
      </w:pPr>
      <w:r>
        <w:rPr>
          <w:noProof/>
          <w:lang w:val="en-US"/>
        </w:rPr>
        <w:drawing>
          <wp:inline distT="0" distB="0" distL="0" distR="0" wp14:anchorId="683FB00C" wp14:editId="6E51A0D6">
            <wp:extent cx="5486400" cy="300519"/>
            <wp:effectExtent l="19050" t="0" r="0" b="0"/>
            <wp:docPr id="8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srcRect/>
                    <a:stretch>
                      <a:fillRect/>
                    </a:stretch>
                  </pic:blipFill>
                  <pic:spPr bwMode="auto">
                    <a:xfrm>
                      <a:off x="0" y="0"/>
                      <a:ext cx="5486400" cy="300519"/>
                    </a:xfrm>
                    <a:prstGeom prst="rect">
                      <a:avLst/>
                    </a:prstGeom>
                    <a:noFill/>
                    <a:ln w="9525">
                      <a:noFill/>
                      <a:miter lim="800000"/>
                      <a:headEnd/>
                      <a:tailEnd/>
                    </a:ln>
                  </pic:spPr>
                </pic:pic>
              </a:graphicData>
            </a:graphic>
          </wp:inline>
        </w:drawing>
      </w:r>
    </w:p>
    <w:p w14:paraId="04C5DA91" w14:textId="77777777" w:rsidR="00E66BB1" w:rsidRDefault="00E66BB1" w:rsidP="00E66BB1">
      <w:pPr>
        <w:pStyle w:val="parrafoTesis"/>
      </w:pPr>
      <w:r>
        <w:t xml:space="preserve">El </w:t>
      </w:r>
      <w:proofErr w:type="spellStart"/>
      <w:r>
        <w:t>postgres</w:t>
      </w:r>
      <w:proofErr w:type="spellEnd"/>
      <w:r>
        <w:t xml:space="preserve"> SQL se encuentra listo para ser ejecutado.</w:t>
      </w:r>
    </w:p>
    <w:p w14:paraId="355EAA45" w14:textId="632D00DC" w:rsidR="00E66BB1" w:rsidRDefault="00E66BB1" w:rsidP="00E66BB1">
      <w:pPr>
        <w:pStyle w:val="parrafoTesis"/>
      </w:pPr>
      <w:r>
        <w:t xml:space="preserve">Siempre que se requiera levantar nuevamente la instancia </w:t>
      </w:r>
      <w:r w:rsidR="003573EB">
        <w:t>se debe</w:t>
      </w:r>
      <w:r>
        <w:t xml:space="preserve"> ejecutar</w:t>
      </w:r>
    </w:p>
    <w:p w14:paraId="0BB6D862" w14:textId="77777777" w:rsidR="00E66BB1" w:rsidRDefault="00E66BB1" w:rsidP="00E66BB1">
      <w:pPr>
        <w:pStyle w:val="parrafoTesis"/>
      </w:pPr>
      <w:r>
        <w:rPr>
          <w:noProof/>
          <w:lang w:val="en-US"/>
        </w:rPr>
        <w:drawing>
          <wp:inline distT="0" distB="0" distL="0" distR="0" wp14:anchorId="4C9421D6" wp14:editId="69E2DE64">
            <wp:extent cx="5486400" cy="295721"/>
            <wp:effectExtent l="19050" t="0" r="0" b="0"/>
            <wp:docPr id="8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0097EDBD" w14:textId="5F85F35F" w:rsidR="00E66BB1" w:rsidRDefault="00E66BB1" w:rsidP="00E66BB1">
      <w:pPr>
        <w:pStyle w:val="parrafoTesis"/>
      </w:pPr>
      <w:r>
        <w:t xml:space="preserve">Y para </w:t>
      </w:r>
      <w:r w:rsidR="003573EB">
        <w:t>finalizar</w:t>
      </w:r>
      <w:r>
        <w:t xml:space="preserve"> la instancia se debe realizar</w:t>
      </w:r>
    </w:p>
    <w:p w14:paraId="0436525B" w14:textId="25F9C625" w:rsidR="00E66BB1" w:rsidRPr="00E66BB1" w:rsidRDefault="00E66BB1" w:rsidP="00E66BB1">
      <w:pPr>
        <w:pStyle w:val="parrafoTesis"/>
      </w:pPr>
      <w:r>
        <w:rPr>
          <w:noProof/>
          <w:lang w:val="en-US"/>
        </w:rPr>
        <w:drawing>
          <wp:inline distT="0" distB="0" distL="0" distR="0" wp14:anchorId="3F7A7F64" wp14:editId="5975E9BB">
            <wp:extent cx="5486400" cy="280954"/>
            <wp:effectExtent l="19050" t="0" r="0" b="0"/>
            <wp:docPr id="8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30230F2" w14:textId="46211A71" w:rsidR="00E66BB1" w:rsidRPr="00E66BB1" w:rsidRDefault="00E66BB1" w:rsidP="00816B7F">
      <w:pPr>
        <w:pStyle w:val="headingTesis2"/>
      </w:pPr>
      <w:bookmarkStart w:id="242" w:name="_Toc306032629"/>
      <w:bookmarkStart w:id="243" w:name="_Toc180236573"/>
      <w:bookmarkStart w:id="244" w:name="_Toc180236819"/>
      <w:bookmarkStart w:id="245" w:name="_Toc180490586"/>
      <w:r w:rsidRPr="00E66BB1">
        <w:t>Instalación de la suite TPCC-UVA</w:t>
      </w:r>
      <w:bookmarkEnd w:id="242"/>
      <w:bookmarkEnd w:id="243"/>
      <w:bookmarkEnd w:id="244"/>
      <w:bookmarkEnd w:id="245"/>
    </w:p>
    <w:p w14:paraId="470A5AF4" w14:textId="77777777" w:rsidR="00680615" w:rsidRDefault="00680615" w:rsidP="00680615">
      <w:pPr>
        <w:pStyle w:val="parrafoTesis"/>
        <w:rPr>
          <w:lang w:val="es-ES"/>
        </w:rPr>
      </w:pPr>
      <w:r>
        <w:rPr>
          <w:lang w:val="es-ES"/>
        </w:rPr>
        <w:t xml:space="preserve">Una vez instalado el </w:t>
      </w:r>
      <w:proofErr w:type="spellStart"/>
      <w:r>
        <w:rPr>
          <w:lang w:val="es-ES"/>
        </w:rPr>
        <w:t>postgres</w:t>
      </w:r>
      <w:proofErr w:type="spellEnd"/>
      <w:r>
        <w:rPr>
          <w:lang w:val="es-ES"/>
        </w:rPr>
        <w:t xml:space="preserve"> SQL se debe crear las carpetas necesarias</w:t>
      </w:r>
    </w:p>
    <w:p w14:paraId="7350191B" w14:textId="77777777" w:rsidR="00680615" w:rsidRDefault="00680615" w:rsidP="00680615">
      <w:pPr>
        <w:pStyle w:val="parrafoTesis"/>
        <w:rPr>
          <w:lang w:val="es-ES"/>
        </w:rPr>
      </w:pPr>
      <w:r>
        <w:rPr>
          <w:noProof/>
          <w:lang w:val="en-US"/>
        </w:rPr>
        <w:drawing>
          <wp:inline distT="0" distB="0" distL="0" distR="0" wp14:anchorId="535D344A" wp14:editId="39ABD0AD">
            <wp:extent cx="5486400" cy="418454"/>
            <wp:effectExtent l="19050" t="0" r="0" b="0"/>
            <wp:docPr id="1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5486400" cy="418454"/>
                    </a:xfrm>
                    <a:prstGeom prst="rect">
                      <a:avLst/>
                    </a:prstGeom>
                    <a:noFill/>
                    <a:ln w="9525">
                      <a:noFill/>
                      <a:miter lim="800000"/>
                      <a:headEnd/>
                      <a:tailEnd/>
                    </a:ln>
                  </pic:spPr>
                </pic:pic>
              </a:graphicData>
            </a:graphic>
          </wp:inline>
        </w:drawing>
      </w:r>
    </w:p>
    <w:p w14:paraId="62E0122C" w14:textId="77777777" w:rsidR="00680615" w:rsidRDefault="00680615" w:rsidP="00680615">
      <w:pPr>
        <w:pStyle w:val="parrafoTesis"/>
        <w:rPr>
          <w:lang w:val="es-ES"/>
        </w:rPr>
      </w:pPr>
      <w:r>
        <w:rPr>
          <w:lang w:val="es-ES"/>
        </w:rPr>
        <w:t xml:space="preserve">Seguidamente editamos las variables en el archivo </w:t>
      </w:r>
      <w:proofErr w:type="spellStart"/>
      <w:r>
        <w:rPr>
          <w:lang w:val="es-ES"/>
        </w:rPr>
        <w:t>Makefile</w:t>
      </w:r>
      <w:proofErr w:type="spellEnd"/>
    </w:p>
    <w:p w14:paraId="49261B71" w14:textId="77777777" w:rsidR="00680615" w:rsidRDefault="00680615" w:rsidP="00680615">
      <w:pPr>
        <w:pStyle w:val="parrafoTesis"/>
        <w:rPr>
          <w:lang w:val="es-ES"/>
        </w:rPr>
      </w:pPr>
      <w:r>
        <w:rPr>
          <w:noProof/>
          <w:lang w:val="en-US"/>
        </w:rPr>
        <w:drawing>
          <wp:inline distT="0" distB="0" distL="0" distR="0" wp14:anchorId="0F7155DE" wp14:editId="09F7D109">
            <wp:extent cx="5486400" cy="428625"/>
            <wp:effectExtent l="19050" t="0" r="0" b="0"/>
            <wp:docPr id="1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5486400" cy="428625"/>
                    </a:xfrm>
                    <a:prstGeom prst="rect">
                      <a:avLst/>
                    </a:prstGeom>
                    <a:noFill/>
                    <a:ln w="9525">
                      <a:noFill/>
                      <a:miter lim="800000"/>
                      <a:headEnd/>
                      <a:tailEnd/>
                    </a:ln>
                  </pic:spPr>
                </pic:pic>
              </a:graphicData>
            </a:graphic>
          </wp:inline>
        </w:drawing>
      </w:r>
    </w:p>
    <w:p w14:paraId="55F7A8BF" w14:textId="77777777" w:rsidR="00680615" w:rsidRDefault="00680615" w:rsidP="00680615">
      <w:pPr>
        <w:pStyle w:val="parrafoTesis"/>
        <w:rPr>
          <w:lang w:val="es-ES"/>
        </w:rPr>
      </w:pPr>
      <w:r>
        <w:rPr>
          <w:lang w:val="es-ES"/>
        </w:rPr>
        <w:t xml:space="preserve">Y finalmente con ayuda del comando </w:t>
      </w:r>
      <w:proofErr w:type="spellStart"/>
      <w:r>
        <w:rPr>
          <w:lang w:val="es-ES"/>
        </w:rPr>
        <w:t>make</w:t>
      </w:r>
      <w:proofErr w:type="spellEnd"/>
      <w:r>
        <w:rPr>
          <w:lang w:val="es-ES"/>
        </w:rPr>
        <w:t xml:space="preserve"> complementamos la instalación</w:t>
      </w:r>
    </w:p>
    <w:p w14:paraId="19119A68" w14:textId="77777777" w:rsidR="00680615" w:rsidRDefault="00680615" w:rsidP="00680615">
      <w:pPr>
        <w:pStyle w:val="parrafoTesis"/>
        <w:rPr>
          <w:lang w:val="es-ES"/>
        </w:rPr>
      </w:pPr>
      <w:r>
        <w:rPr>
          <w:noProof/>
          <w:lang w:val="en-US"/>
        </w:rPr>
        <w:drawing>
          <wp:inline distT="0" distB="0" distL="0" distR="0" wp14:anchorId="031B0045" wp14:editId="3DE5FACF">
            <wp:extent cx="5486400" cy="280555"/>
            <wp:effectExtent l="19050" t="0" r="0" b="0"/>
            <wp:docPr id="1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5486400" cy="280555"/>
                    </a:xfrm>
                    <a:prstGeom prst="rect">
                      <a:avLst/>
                    </a:prstGeom>
                    <a:noFill/>
                    <a:ln w="9525">
                      <a:noFill/>
                      <a:miter lim="800000"/>
                      <a:headEnd/>
                      <a:tailEnd/>
                    </a:ln>
                  </pic:spPr>
                </pic:pic>
              </a:graphicData>
            </a:graphic>
          </wp:inline>
        </w:drawing>
      </w:r>
    </w:p>
    <w:p w14:paraId="43D8395C" w14:textId="77777777" w:rsidR="00E66BB1" w:rsidRPr="00D11065" w:rsidRDefault="00E66BB1" w:rsidP="00121662">
      <w:pPr>
        <w:pStyle w:val="headingTesis2"/>
      </w:pPr>
    </w:p>
    <w:p w14:paraId="06EB434B" w14:textId="77777777" w:rsidR="0097115A" w:rsidRDefault="0097115A" w:rsidP="00841C70">
      <w:pPr>
        <w:pStyle w:val="headingTesis2"/>
      </w:pPr>
      <w:bookmarkStart w:id="246" w:name="_Toc306032630"/>
      <w:bookmarkStart w:id="247" w:name="_Toc180236574"/>
      <w:bookmarkStart w:id="248" w:name="_Toc180236820"/>
      <w:bookmarkStart w:id="249" w:name="_Toc180490587"/>
      <w:bookmarkStart w:id="250" w:name="_Toc179572704"/>
      <w:r>
        <w:t>Instalacion del Benchmark TPC-h</w:t>
      </w:r>
      <w:bookmarkEnd w:id="246"/>
      <w:bookmarkEnd w:id="247"/>
      <w:bookmarkEnd w:id="248"/>
      <w:bookmarkEnd w:id="249"/>
    </w:p>
    <w:p w14:paraId="0A815690" w14:textId="4899181B" w:rsidR="0097115A" w:rsidRDefault="0097115A" w:rsidP="0097115A">
      <w:pPr>
        <w:pStyle w:val="parrafoTesis"/>
      </w:pPr>
      <w:r>
        <w:t xml:space="preserve">Luego de tener instalado el Postgres SQL </w:t>
      </w:r>
      <w:r w:rsidR="003573EB">
        <w:t>se procede</w:t>
      </w:r>
      <w:r>
        <w:t xml:space="preserve"> a instalar el benchmark TPC-H, para ello </w:t>
      </w:r>
      <w:r w:rsidR="003573EB">
        <w:t>primeramente ingresar</w:t>
      </w:r>
      <w:r>
        <w:t xml:space="preserve"> al home y obtene</w:t>
      </w:r>
      <w:r w:rsidR="003573EB">
        <w:t>r</w:t>
      </w:r>
      <w:r>
        <w:t xml:space="preserve"> los paquetes necesarios</w:t>
      </w:r>
    </w:p>
    <w:p w14:paraId="1EE27C46" w14:textId="77777777" w:rsidR="0097115A" w:rsidRDefault="0097115A" w:rsidP="0097115A">
      <w:pPr>
        <w:pStyle w:val="parrafoTesis"/>
      </w:pPr>
      <w:r>
        <w:rPr>
          <w:noProof/>
          <w:lang w:val="en-US"/>
        </w:rPr>
        <w:drawing>
          <wp:inline distT="0" distB="0" distL="0" distR="0" wp14:anchorId="7974EAAA" wp14:editId="155B7DC3">
            <wp:extent cx="5486400" cy="555684"/>
            <wp:effectExtent l="19050" t="0" r="0" b="0"/>
            <wp:docPr id="8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srcRect/>
                    <a:stretch>
                      <a:fillRect/>
                    </a:stretch>
                  </pic:blipFill>
                  <pic:spPr bwMode="auto">
                    <a:xfrm>
                      <a:off x="0" y="0"/>
                      <a:ext cx="5486400" cy="555684"/>
                    </a:xfrm>
                    <a:prstGeom prst="rect">
                      <a:avLst/>
                    </a:prstGeom>
                    <a:noFill/>
                    <a:ln w="9525">
                      <a:noFill/>
                      <a:miter lim="800000"/>
                      <a:headEnd/>
                      <a:tailEnd/>
                    </a:ln>
                  </pic:spPr>
                </pic:pic>
              </a:graphicData>
            </a:graphic>
          </wp:inline>
        </w:drawing>
      </w:r>
    </w:p>
    <w:p w14:paraId="71C6587A" w14:textId="3B3FCA75" w:rsidR="0097115A" w:rsidRDefault="0097115A" w:rsidP="0097115A">
      <w:pPr>
        <w:pStyle w:val="parrafoTesis"/>
      </w:pPr>
      <w:r>
        <w:t xml:space="preserve">Seguidamente </w:t>
      </w:r>
      <w:r w:rsidR="003573EB">
        <w:t>crear</w:t>
      </w:r>
      <w:r>
        <w:t xml:space="preserve"> la carpeta que contendrá al benchmark, </w:t>
      </w:r>
      <w:r w:rsidR="003573EB">
        <w:t>copiar</w:t>
      </w:r>
      <w:r>
        <w:t xml:space="preserve"> el a</w:t>
      </w:r>
      <w:r w:rsidR="003573EB">
        <w:t>rchivo obtenido y descomprimir</w:t>
      </w:r>
      <w:r>
        <w:t xml:space="preserve"> en ese lugar.</w:t>
      </w:r>
    </w:p>
    <w:p w14:paraId="613D325C" w14:textId="77777777" w:rsidR="0097115A" w:rsidRDefault="0097115A" w:rsidP="0097115A">
      <w:pPr>
        <w:pStyle w:val="parrafoTesis"/>
      </w:pPr>
      <w:r>
        <w:rPr>
          <w:noProof/>
          <w:lang w:val="en-US"/>
        </w:rPr>
        <w:drawing>
          <wp:inline distT="0" distB="0" distL="0" distR="0" wp14:anchorId="71F45B02" wp14:editId="46544C45">
            <wp:extent cx="5486400" cy="858943"/>
            <wp:effectExtent l="19050" t="0" r="0" b="0"/>
            <wp:docPr id="8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a:srcRect/>
                    <a:stretch>
                      <a:fillRect/>
                    </a:stretch>
                  </pic:blipFill>
                  <pic:spPr bwMode="auto">
                    <a:xfrm>
                      <a:off x="0" y="0"/>
                      <a:ext cx="5486400" cy="858943"/>
                    </a:xfrm>
                    <a:prstGeom prst="rect">
                      <a:avLst/>
                    </a:prstGeom>
                    <a:noFill/>
                    <a:ln w="9525">
                      <a:noFill/>
                      <a:miter lim="800000"/>
                      <a:headEnd/>
                      <a:tailEnd/>
                    </a:ln>
                  </pic:spPr>
                </pic:pic>
              </a:graphicData>
            </a:graphic>
          </wp:inline>
        </w:drawing>
      </w:r>
    </w:p>
    <w:p w14:paraId="03C1DEF3" w14:textId="3E528D31" w:rsidR="0097115A" w:rsidRDefault="0097115A" w:rsidP="0097115A">
      <w:pPr>
        <w:pStyle w:val="parrafoTesis"/>
      </w:pPr>
      <w:r>
        <w:t>Luego ingresa</w:t>
      </w:r>
      <w:r w:rsidR="003573EB">
        <w:t>r</w:t>
      </w:r>
      <w:r>
        <w:t xml:space="preserve"> al directorio </w:t>
      </w:r>
      <w:proofErr w:type="spellStart"/>
      <w:r>
        <w:t>dbgen</w:t>
      </w:r>
      <w:proofErr w:type="spellEnd"/>
      <w:r>
        <w:t xml:space="preserve"> y edita</w:t>
      </w:r>
      <w:r w:rsidR="003573EB">
        <w:t>r</w:t>
      </w:r>
      <w:r>
        <w:t xml:space="preserve"> el archivo  </w:t>
      </w:r>
      <w:proofErr w:type="spellStart"/>
      <w:r>
        <w:t>makefile</w:t>
      </w:r>
      <w:proofErr w:type="spellEnd"/>
    </w:p>
    <w:p w14:paraId="3F92B67E" w14:textId="77777777" w:rsidR="0097115A" w:rsidRDefault="0097115A" w:rsidP="0097115A">
      <w:pPr>
        <w:pStyle w:val="parrafoTesis"/>
      </w:pPr>
      <w:r>
        <w:rPr>
          <w:noProof/>
          <w:lang w:val="en-US"/>
        </w:rPr>
        <w:drawing>
          <wp:inline distT="0" distB="0" distL="0" distR="0" wp14:anchorId="2AFEC650" wp14:editId="0B0ABD56">
            <wp:extent cx="5486400" cy="1981632"/>
            <wp:effectExtent l="19050" t="0" r="0" b="0"/>
            <wp:docPr id="90"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7"/>
                    <a:srcRect/>
                    <a:stretch>
                      <a:fillRect/>
                    </a:stretch>
                  </pic:blipFill>
                  <pic:spPr bwMode="auto">
                    <a:xfrm>
                      <a:off x="0" y="0"/>
                      <a:ext cx="5486400" cy="1981632"/>
                    </a:xfrm>
                    <a:prstGeom prst="rect">
                      <a:avLst/>
                    </a:prstGeom>
                    <a:noFill/>
                    <a:ln w="9525">
                      <a:noFill/>
                      <a:miter lim="800000"/>
                      <a:headEnd/>
                      <a:tailEnd/>
                    </a:ln>
                  </pic:spPr>
                </pic:pic>
              </a:graphicData>
            </a:graphic>
          </wp:inline>
        </w:drawing>
      </w:r>
    </w:p>
    <w:p w14:paraId="7A6FCBAC" w14:textId="39BF8118" w:rsidR="0097115A" w:rsidRDefault="0097115A" w:rsidP="0097115A">
      <w:pPr>
        <w:pStyle w:val="parrafoTesis"/>
      </w:pPr>
      <w:r>
        <w:t>Luego de guardar y salir del archivo</w:t>
      </w:r>
      <w:r w:rsidR="003573EB">
        <w:t>,</w:t>
      </w:r>
      <w:r>
        <w:t xml:space="preserve"> realiza</w:t>
      </w:r>
      <w:r w:rsidR="003573EB">
        <w:t>r</w:t>
      </w:r>
      <w:r>
        <w:t xml:space="preserve"> la instalación con el comando </w:t>
      </w:r>
      <w:proofErr w:type="spellStart"/>
      <w:r>
        <w:t>make</w:t>
      </w:r>
      <w:proofErr w:type="spellEnd"/>
      <w:r>
        <w:t>.</w:t>
      </w:r>
    </w:p>
    <w:p w14:paraId="2DE585C3" w14:textId="77777777" w:rsidR="0097115A" w:rsidRDefault="0097115A" w:rsidP="0097115A">
      <w:pPr>
        <w:pStyle w:val="parrafoTesis"/>
      </w:pPr>
      <w:r>
        <w:rPr>
          <w:noProof/>
          <w:lang w:val="en-US"/>
        </w:rPr>
        <w:drawing>
          <wp:inline distT="0" distB="0" distL="0" distR="0" wp14:anchorId="360E50A7" wp14:editId="5E38EA49">
            <wp:extent cx="5486400" cy="292813"/>
            <wp:effectExtent l="19050" t="0" r="0" b="0"/>
            <wp:docPr id="91"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8"/>
                    <a:srcRect/>
                    <a:stretch>
                      <a:fillRect/>
                    </a:stretch>
                  </pic:blipFill>
                  <pic:spPr bwMode="auto">
                    <a:xfrm>
                      <a:off x="0" y="0"/>
                      <a:ext cx="5486400" cy="292813"/>
                    </a:xfrm>
                    <a:prstGeom prst="rect">
                      <a:avLst/>
                    </a:prstGeom>
                    <a:noFill/>
                    <a:ln w="9525">
                      <a:noFill/>
                      <a:miter lim="800000"/>
                      <a:headEnd/>
                      <a:tailEnd/>
                    </a:ln>
                  </pic:spPr>
                </pic:pic>
              </a:graphicData>
            </a:graphic>
          </wp:inline>
        </w:drawing>
      </w:r>
    </w:p>
    <w:p w14:paraId="5949627B" w14:textId="5B401FB5" w:rsidR="0097115A" w:rsidRPr="00D11065" w:rsidRDefault="0097115A" w:rsidP="0097115A">
      <w:pPr>
        <w:pStyle w:val="parrafoTesis"/>
      </w:pPr>
      <w:r>
        <w:t xml:space="preserve">Finalmente solo </w:t>
      </w:r>
      <w:r w:rsidR="00252780">
        <w:t>se debe</w:t>
      </w:r>
      <w:r>
        <w:t xml:space="preserve"> crear la base de datos de pruebas con los script utilitarios que son provistos.</w:t>
      </w:r>
    </w:p>
    <w:p w14:paraId="6F53DDF3" w14:textId="77777777" w:rsidR="0097115A" w:rsidRDefault="0097115A" w:rsidP="00816B7F">
      <w:pPr>
        <w:pStyle w:val="headingTesis3"/>
      </w:pPr>
      <w:bookmarkStart w:id="251" w:name="_Toc179572701"/>
      <w:bookmarkStart w:id="252" w:name="_Toc306032631"/>
      <w:bookmarkStart w:id="253" w:name="_Toc180236575"/>
      <w:bookmarkStart w:id="254" w:name="_Toc180236821"/>
      <w:bookmarkStart w:id="255" w:name="_Toc180490588"/>
      <w:r w:rsidRPr="00D11065">
        <w:t>Script para instanciar el Postgres para pruebas OLTP</w:t>
      </w:r>
      <w:bookmarkEnd w:id="251"/>
      <w:bookmarkEnd w:id="252"/>
      <w:r>
        <w:t xml:space="preserve"> y OLAP</w:t>
      </w:r>
      <w:bookmarkEnd w:id="253"/>
      <w:bookmarkEnd w:id="254"/>
      <w:bookmarkEnd w:id="255"/>
    </w:p>
    <w:p w14:paraId="7F76A83D" w14:textId="566DC2F1" w:rsidR="0097115A" w:rsidRDefault="0097115A" w:rsidP="0097115A">
      <w:pPr>
        <w:pStyle w:val="parrafoTesis"/>
      </w:pPr>
      <w:r>
        <w:t xml:space="preserve">Siempre que se requiera levantar nuevamente la instancia </w:t>
      </w:r>
      <w:r w:rsidR="003573EB">
        <w:t>se debe</w:t>
      </w:r>
      <w:r>
        <w:t xml:space="preserve"> ejecutar</w:t>
      </w:r>
    </w:p>
    <w:p w14:paraId="06211AD5" w14:textId="77777777" w:rsidR="0097115A" w:rsidRDefault="0097115A" w:rsidP="0097115A">
      <w:pPr>
        <w:pStyle w:val="parrafoTesis"/>
      </w:pPr>
      <w:r>
        <w:rPr>
          <w:noProof/>
          <w:lang w:val="en-US"/>
        </w:rPr>
        <w:drawing>
          <wp:inline distT="0" distB="0" distL="0" distR="0" wp14:anchorId="4880E7A2" wp14:editId="14430806">
            <wp:extent cx="5486400" cy="295721"/>
            <wp:effectExtent l="19050" t="0" r="0" b="0"/>
            <wp:docPr id="9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3F0F1BCB" w14:textId="3B26B8E1" w:rsidR="0097115A" w:rsidRDefault="0097115A" w:rsidP="0097115A">
      <w:pPr>
        <w:pStyle w:val="parrafoTesis"/>
      </w:pPr>
      <w:r>
        <w:t xml:space="preserve">Y para </w:t>
      </w:r>
      <w:r w:rsidR="00F700C9">
        <w:t>finalizar</w:t>
      </w:r>
      <w:r>
        <w:t xml:space="preserve"> la instancia se debe realizar</w:t>
      </w:r>
    </w:p>
    <w:p w14:paraId="41AA2059" w14:textId="77777777" w:rsidR="0097115A" w:rsidRDefault="0097115A" w:rsidP="0097115A">
      <w:pPr>
        <w:pStyle w:val="parrafoTesis"/>
      </w:pPr>
      <w:r>
        <w:rPr>
          <w:noProof/>
          <w:lang w:val="en-US"/>
        </w:rPr>
        <w:drawing>
          <wp:inline distT="0" distB="0" distL="0" distR="0" wp14:anchorId="6A977D4F" wp14:editId="50AF2334">
            <wp:extent cx="5486400" cy="280954"/>
            <wp:effectExtent l="19050" t="0" r="0" b="0"/>
            <wp:docPr id="9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6A7DBDC" w14:textId="77777777" w:rsidR="0097115A" w:rsidRDefault="0097115A" w:rsidP="00816B7F">
      <w:pPr>
        <w:pStyle w:val="headingTesis3"/>
      </w:pPr>
      <w:bookmarkStart w:id="256" w:name="_Toc179572702"/>
      <w:bookmarkStart w:id="257" w:name="_Toc306032632"/>
      <w:bookmarkStart w:id="258" w:name="_Toc180236576"/>
      <w:bookmarkStart w:id="259" w:name="_Toc180236822"/>
      <w:bookmarkStart w:id="260" w:name="_Toc180490589"/>
      <w:r w:rsidRPr="00D11065">
        <w:t>Scripts utilitarios para pruebas OLAP</w:t>
      </w:r>
      <w:bookmarkEnd w:id="256"/>
      <w:bookmarkEnd w:id="257"/>
      <w:bookmarkEnd w:id="258"/>
      <w:bookmarkEnd w:id="259"/>
      <w:bookmarkEnd w:id="260"/>
      <w:r w:rsidRPr="00D11065">
        <w:t xml:space="preserve"> </w:t>
      </w:r>
    </w:p>
    <w:p w14:paraId="60AA657B" w14:textId="77777777" w:rsidR="0097115A" w:rsidRDefault="0097115A" w:rsidP="0097115A">
      <w:pPr>
        <w:pStyle w:val="parrafoTesis"/>
      </w:pPr>
      <w:r>
        <w:t>A continuación se definen los script utilitarios para ser utilizados como soporte en las pruebas OLAP realizadas con el benchmark TPC-H</w:t>
      </w:r>
    </w:p>
    <w:p w14:paraId="0404025E" w14:textId="7E22011D" w:rsidR="0097115A" w:rsidRDefault="0097115A" w:rsidP="0097115A">
      <w:pPr>
        <w:pStyle w:val="parrafoTesis"/>
        <w:numPr>
          <w:ilvl w:val="0"/>
          <w:numId w:val="28"/>
        </w:numPr>
        <w:ind w:left="360"/>
      </w:pPr>
      <w:r>
        <w:t xml:space="preserve">Para la creación de nuevas bases de datos indicando el tamaño de las mismas </w:t>
      </w:r>
      <w:r w:rsidR="00764D3C">
        <w:t>se recomienda</w:t>
      </w:r>
      <w:r>
        <w:t xml:space="preserve"> utilizar el script 03generarData.txt que </w:t>
      </w:r>
      <w:r w:rsidR="00764D3C">
        <w:t>crea</w:t>
      </w:r>
      <w:r>
        <w:t xml:space="preserve"> un archivo .</w:t>
      </w:r>
      <w:proofErr w:type="spellStart"/>
      <w:r>
        <w:t>csv</w:t>
      </w:r>
      <w:proofErr w:type="spellEnd"/>
      <w:r>
        <w:t xml:space="preserve"> de datos generados por el utilitario </w:t>
      </w:r>
      <w:proofErr w:type="spellStart"/>
      <w:r>
        <w:t>dbgen</w:t>
      </w:r>
      <w:proofErr w:type="spellEnd"/>
      <w:r>
        <w:t xml:space="preserve"> instalado en el benchmark TPC-H y está compuesto por:</w:t>
      </w:r>
    </w:p>
    <w:p w14:paraId="28DB8C18" w14:textId="77777777" w:rsidR="0097115A" w:rsidRDefault="0097115A" w:rsidP="0097115A">
      <w:pPr>
        <w:pStyle w:val="parrafoTesis"/>
        <w:ind w:left="360"/>
      </w:pPr>
      <w:r>
        <w:rPr>
          <w:noProof/>
          <w:lang w:val="en-US"/>
        </w:rPr>
        <w:drawing>
          <wp:inline distT="0" distB="0" distL="0" distR="0" wp14:anchorId="69E6641F" wp14:editId="469BD81F">
            <wp:extent cx="5486400" cy="2177512"/>
            <wp:effectExtent l="19050" t="0" r="0" b="0"/>
            <wp:docPr id="9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srcRect/>
                    <a:stretch>
                      <a:fillRect/>
                    </a:stretch>
                  </pic:blipFill>
                  <pic:spPr bwMode="auto">
                    <a:xfrm>
                      <a:off x="0" y="0"/>
                      <a:ext cx="5486400" cy="2177512"/>
                    </a:xfrm>
                    <a:prstGeom prst="rect">
                      <a:avLst/>
                    </a:prstGeom>
                    <a:noFill/>
                    <a:ln w="9525">
                      <a:noFill/>
                      <a:miter lim="800000"/>
                      <a:headEnd/>
                      <a:tailEnd/>
                    </a:ln>
                  </pic:spPr>
                </pic:pic>
              </a:graphicData>
            </a:graphic>
          </wp:inline>
        </w:drawing>
      </w:r>
    </w:p>
    <w:p w14:paraId="099A3430" w14:textId="77777777" w:rsidR="0097115A" w:rsidRDefault="0097115A" w:rsidP="0097115A">
      <w:pPr>
        <w:pStyle w:val="parrafoTesis"/>
        <w:ind w:left="360"/>
      </w:pPr>
      <w:r>
        <w:t>El mismo puede ser ejecutado mediante consola de la siguiente manera,</w:t>
      </w:r>
    </w:p>
    <w:p w14:paraId="7BD0C324" w14:textId="7991AE17" w:rsidR="0097115A" w:rsidRDefault="0097115A" w:rsidP="0097115A">
      <w:pPr>
        <w:pStyle w:val="parrafoTesis"/>
        <w:ind w:left="360"/>
      </w:pPr>
      <w:r>
        <w:rPr>
          <w:noProof/>
          <w:lang w:val="en-US"/>
        </w:rPr>
        <w:drawing>
          <wp:inline distT="0" distB="0" distL="0" distR="0" wp14:anchorId="63BEF573" wp14:editId="2FDB34F7">
            <wp:extent cx="5486400" cy="277792"/>
            <wp:effectExtent l="19050" t="0" r="0" b="0"/>
            <wp:docPr id="95"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srcRect/>
                    <a:stretch>
                      <a:fillRect/>
                    </a:stretch>
                  </pic:blipFill>
                  <pic:spPr bwMode="auto">
                    <a:xfrm>
                      <a:off x="0" y="0"/>
                      <a:ext cx="5486400" cy="277792"/>
                    </a:xfrm>
                    <a:prstGeom prst="rect">
                      <a:avLst/>
                    </a:prstGeom>
                    <a:noFill/>
                    <a:ln w="9525">
                      <a:noFill/>
                      <a:miter lim="800000"/>
                      <a:headEnd/>
                      <a:tailEnd/>
                    </a:ln>
                  </pic:spPr>
                </pic:pic>
              </a:graphicData>
            </a:graphic>
          </wp:inline>
        </w:drawing>
      </w:r>
    </w:p>
    <w:p w14:paraId="12DB34A4" w14:textId="77777777" w:rsidR="0097115A" w:rsidRDefault="0097115A" w:rsidP="0097115A">
      <w:pPr>
        <w:pStyle w:val="parrafoTesis"/>
        <w:ind w:left="360"/>
      </w:pPr>
      <w:r>
        <w:t>El cual solicita ingresar un valor entero correspondiente a la base de datos a ser generada.</w:t>
      </w:r>
    </w:p>
    <w:p w14:paraId="7E7F3517" w14:textId="3560765E" w:rsidR="0097115A" w:rsidRDefault="0097115A" w:rsidP="0097115A">
      <w:pPr>
        <w:pStyle w:val="parrafoTesis"/>
        <w:numPr>
          <w:ilvl w:val="0"/>
          <w:numId w:val="28"/>
        </w:numPr>
        <w:ind w:left="360"/>
      </w:pPr>
      <w:r>
        <w:t>Una vez realizado los archivos .</w:t>
      </w:r>
      <w:proofErr w:type="spellStart"/>
      <w:r>
        <w:t>csv</w:t>
      </w:r>
      <w:proofErr w:type="spellEnd"/>
      <w:r>
        <w:t xml:space="preserve"> es necesario crear la estructura de tablas, migrar los datos y realizar los ajustes necesarios para ejecutar el benchmark TPC-H. Para ello </w:t>
      </w:r>
      <w:r w:rsidR="00764D3C">
        <w:t xml:space="preserve">es provisto </w:t>
      </w:r>
      <w:r>
        <w:t>el siguiente script contenido en 04crearBD.txt:</w:t>
      </w:r>
    </w:p>
    <w:p w14:paraId="7124B86D" w14:textId="77777777" w:rsidR="0097115A" w:rsidRDefault="0097115A" w:rsidP="0097115A">
      <w:pPr>
        <w:pStyle w:val="parrafoTesis"/>
        <w:ind w:left="360"/>
      </w:pPr>
      <w:r>
        <w:rPr>
          <w:noProof/>
          <w:lang w:val="en-US"/>
        </w:rPr>
        <w:drawing>
          <wp:inline distT="0" distB="0" distL="0" distR="0" wp14:anchorId="078BA8B2" wp14:editId="13D37AA6">
            <wp:extent cx="5486400" cy="4976397"/>
            <wp:effectExtent l="19050" t="0" r="0" b="0"/>
            <wp:docPr id="9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1"/>
                    <a:srcRect/>
                    <a:stretch>
                      <a:fillRect/>
                    </a:stretch>
                  </pic:blipFill>
                  <pic:spPr bwMode="auto">
                    <a:xfrm>
                      <a:off x="0" y="0"/>
                      <a:ext cx="5486400" cy="4976397"/>
                    </a:xfrm>
                    <a:prstGeom prst="rect">
                      <a:avLst/>
                    </a:prstGeom>
                    <a:noFill/>
                    <a:ln w="9525">
                      <a:noFill/>
                      <a:miter lim="800000"/>
                      <a:headEnd/>
                      <a:tailEnd/>
                    </a:ln>
                  </pic:spPr>
                </pic:pic>
              </a:graphicData>
            </a:graphic>
          </wp:inline>
        </w:drawing>
      </w:r>
    </w:p>
    <w:p w14:paraId="28C41E37" w14:textId="77777777" w:rsidR="0097115A" w:rsidRDefault="0097115A" w:rsidP="0097115A">
      <w:pPr>
        <w:pStyle w:val="parrafoTesis"/>
        <w:ind w:left="360"/>
      </w:pPr>
      <w:r>
        <w:t>El mismo puede ser ejecutado con el siguiente comando</w:t>
      </w:r>
    </w:p>
    <w:p w14:paraId="06C7FE1F" w14:textId="77777777" w:rsidR="0097115A" w:rsidRDefault="0097115A" w:rsidP="0097115A">
      <w:pPr>
        <w:pStyle w:val="parrafoTesis"/>
        <w:ind w:left="360"/>
      </w:pPr>
      <w:r>
        <w:rPr>
          <w:noProof/>
          <w:lang w:val="en-US"/>
        </w:rPr>
        <w:drawing>
          <wp:inline distT="0" distB="0" distL="0" distR="0" wp14:anchorId="3314FECF" wp14:editId="47801022">
            <wp:extent cx="5486400" cy="143189"/>
            <wp:effectExtent l="19050" t="0" r="0" b="0"/>
            <wp:docPr id="9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2"/>
                    <a:srcRect/>
                    <a:stretch>
                      <a:fillRect/>
                    </a:stretch>
                  </pic:blipFill>
                  <pic:spPr bwMode="auto">
                    <a:xfrm>
                      <a:off x="0" y="0"/>
                      <a:ext cx="5486400" cy="143189"/>
                    </a:xfrm>
                    <a:prstGeom prst="rect">
                      <a:avLst/>
                    </a:prstGeom>
                    <a:noFill/>
                    <a:ln w="9525">
                      <a:noFill/>
                      <a:miter lim="800000"/>
                      <a:headEnd/>
                      <a:tailEnd/>
                    </a:ln>
                  </pic:spPr>
                </pic:pic>
              </a:graphicData>
            </a:graphic>
          </wp:inline>
        </w:drawing>
      </w:r>
    </w:p>
    <w:p w14:paraId="416CB272" w14:textId="1C05A375" w:rsidR="0097115A" w:rsidRDefault="0097115A" w:rsidP="0097115A">
      <w:pPr>
        <w:pStyle w:val="parrafoTesis"/>
        <w:numPr>
          <w:ilvl w:val="0"/>
          <w:numId w:val="28"/>
        </w:numPr>
        <w:ind w:left="360"/>
      </w:pPr>
      <w:r>
        <w:t>La ejecución del benchmark TPC-H requiere preparar las consultas antes de iniciar las pruebas. Para ello tenemos disponible es script siguiente</w:t>
      </w:r>
      <w:r w:rsidR="00764D3C">
        <w:t>:</w:t>
      </w:r>
    </w:p>
    <w:p w14:paraId="4FA88183" w14:textId="1DE740B2" w:rsidR="0097115A" w:rsidRDefault="0097115A" w:rsidP="00A00356">
      <w:pPr>
        <w:pStyle w:val="parrafoTesis"/>
        <w:ind w:left="360"/>
      </w:pPr>
      <w:r>
        <w:rPr>
          <w:noProof/>
          <w:lang w:val="en-US"/>
        </w:rPr>
        <w:drawing>
          <wp:inline distT="0" distB="0" distL="0" distR="0" wp14:anchorId="16F7C664" wp14:editId="3A829C3B">
            <wp:extent cx="5486400" cy="1404453"/>
            <wp:effectExtent l="19050" t="0" r="0" b="0"/>
            <wp:docPr id="98"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3"/>
                    <a:srcRect/>
                    <a:stretch>
                      <a:fillRect/>
                    </a:stretch>
                  </pic:blipFill>
                  <pic:spPr bwMode="auto">
                    <a:xfrm>
                      <a:off x="0" y="0"/>
                      <a:ext cx="5486400" cy="1404453"/>
                    </a:xfrm>
                    <a:prstGeom prst="rect">
                      <a:avLst/>
                    </a:prstGeom>
                    <a:noFill/>
                    <a:ln w="9525">
                      <a:noFill/>
                      <a:miter lim="800000"/>
                      <a:headEnd/>
                      <a:tailEnd/>
                    </a:ln>
                  </pic:spPr>
                </pic:pic>
              </a:graphicData>
            </a:graphic>
          </wp:inline>
        </w:drawing>
      </w:r>
    </w:p>
    <w:p w14:paraId="0E7D62A0" w14:textId="77777777" w:rsidR="0097115A" w:rsidRDefault="0097115A" w:rsidP="0097115A">
      <w:pPr>
        <w:pStyle w:val="parrafoTesis"/>
        <w:numPr>
          <w:ilvl w:val="0"/>
          <w:numId w:val="28"/>
        </w:numPr>
        <w:ind w:left="360"/>
      </w:pPr>
      <w:r>
        <w:t>Las ejecuciones se realizan mediante el siguiente script:</w:t>
      </w:r>
    </w:p>
    <w:p w14:paraId="7B3D4B0B" w14:textId="77777777" w:rsidR="0097115A" w:rsidRDefault="0097115A" w:rsidP="0097115A">
      <w:pPr>
        <w:pStyle w:val="parrafoTesis"/>
        <w:ind w:left="360"/>
      </w:pPr>
      <w:r>
        <w:rPr>
          <w:noProof/>
          <w:lang w:val="en-US"/>
        </w:rPr>
        <w:drawing>
          <wp:inline distT="0" distB="0" distL="0" distR="0" wp14:anchorId="3FB05C39" wp14:editId="6BCED9E9">
            <wp:extent cx="5486400" cy="2452744"/>
            <wp:effectExtent l="19050" t="0" r="0" b="0"/>
            <wp:docPr id="9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srcRect/>
                    <a:stretch>
                      <a:fillRect/>
                    </a:stretch>
                  </pic:blipFill>
                  <pic:spPr bwMode="auto">
                    <a:xfrm>
                      <a:off x="0" y="0"/>
                      <a:ext cx="5486400" cy="2452744"/>
                    </a:xfrm>
                    <a:prstGeom prst="rect">
                      <a:avLst/>
                    </a:prstGeom>
                    <a:noFill/>
                    <a:ln w="9525">
                      <a:noFill/>
                      <a:miter lim="800000"/>
                      <a:headEnd/>
                      <a:tailEnd/>
                    </a:ln>
                  </pic:spPr>
                </pic:pic>
              </a:graphicData>
            </a:graphic>
          </wp:inline>
        </w:drawing>
      </w:r>
    </w:p>
    <w:p w14:paraId="49355F63" w14:textId="77777777" w:rsidR="00A00356" w:rsidRDefault="00A00356">
      <w:pPr>
        <w:rPr>
          <w:rFonts w:ascii="Arial" w:eastAsiaTheme="majorEastAsia" w:hAnsi="Arial" w:cstheme="majorBidi"/>
          <w:b/>
          <w:bCs/>
          <w:caps/>
          <w:lang w:val="es-ES" w:eastAsia="es-ES"/>
        </w:rPr>
      </w:pPr>
      <w:r>
        <w:br w:type="page"/>
      </w:r>
    </w:p>
    <w:p w14:paraId="132A13BD" w14:textId="4BA9B945" w:rsidR="00696188" w:rsidRPr="00D11065" w:rsidRDefault="00121662" w:rsidP="00816B7F">
      <w:pPr>
        <w:pStyle w:val="headingTesis2"/>
      </w:pPr>
      <w:bookmarkStart w:id="261" w:name="_Toc180236577"/>
      <w:bookmarkStart w:id="262" w:name="_Toc180236823"/>
      <w:bookmarkStart w:id="263" w:name="_Toc180490590"/>
      <w:r w:rsidRPr="00D11065">
        <w:t>Anexo de Formulario de Pruebas</w:t>
      </w:r>
      <w:bookmarkEnd w:id="250"/>
      <w:bookmarkEnd w:id="261"/>
      <w:bookmarkEnd w:id="262"/>
      <w:bookmarkEnd w:id="263"/>
    </w:p>
    <w:p w14:paraId="10FB839B" w14:textId="77777777" w:rsidR="009F4D4E" w:rsidRPr="00D11065" w:rsidRDefault="009F4D4E" w:rsidP="00D33677">
      <w:pPr>
        <w:rPr>
          <w:rFonts w:ascii="Arial" w:hAnsi="Arial" w:cs="Arial"/>
          <w:sz w:val="22"/>
          <w:szCs w:val="22"/>
        </w:rPr>
      </w:pPr>
    </w:p>
    <w:sectPr w:rsidR="009F4D4E" w:rsidRPr="00D11065" w:rsidSect="00F92EC2">
      <w:headerReference w:type="even" r:id="rId105"/>
      <w:headerReference w:type="default" r:id="rId106"/>
      <w:footerReference w:type="even" r:id="rId107"/>
      <w:footerReference w:type="default" r:id="rId10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D516C3" w:rsidRDefault="00D516C3" w:rsidP="00133208">
      <w:r>
        <w:separator/>
      </w:r>
    </w:p>
  </w:endnote>
  <w:endnote w:type="continuationSeparator" w:id="0">
    <w:p w14:paraId="1B5AC010" w14:textId="77777777" w:rsidR="00D516C3" w:rsidRDefault="00D516C3"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sig w:usb0="00000001"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D516C3" w:rsidRDefault="00795E44">
    <w:pPr>
      <w:pStyle w:val="Footer"/>
    </w:pPr>
    <w:sdt>
      <w:sdtPr>
        <w:rPr>
          <w:rFonts w:ascii="Calibri" w:hAnsi="Calibri"/>
          <w:b/>
          <w:color w:val="FFFFFF" w:themeColor="background1"/>
          <w:lang w:eastAsia="zh-TW"/>
        </w:rPr>
        <w:id w:val="969400743"/>
        <w:temporary/>
        <w:showingPlcHdr/>
      </w:sdtPr>
      <w:sdtEndPr/>
      <w:sdtContent>
        <w:r w:rsidR="00D516C3" w:rsidRPr="009E0149">
          <w:rPr>
            <w:rFonts w:ascii="Calibri" w:hAnsi="Calibri"/>
            <w:b/>
            <w:color w:val="FFFFFF" w:themeColor="background1"/>
            <w:lang w:eastAsia="zh-TW"/>
          </w:rPr>
          <w:t>[Type text]</w:t>
        </w:r>
      </w:sdtContent>
    </w:sdt>
    <w:r w:rsidR="00D516C3"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EndPr/>
      <w:sdtContent>
        <w:r w:rsidR="00D516C3" w:rsidRPr="009E0149">
          <w:rPr>
            <w:rFonts w:ascii="Calibri" w:hAnsi="Calibri"/>
            <w:b/>
            <w:color w:val="FFFFFF" w:themeColor="background1"/>
            <w:lang w:eastAsia="zh-TW"/>
          </w:rPr>
          <w:t>[Type text]</w:t>
        </w:r>
      </w:sdtContent>
    </w:sdt>
    <w:r w:rsidR="00D516C3"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EndPr/>
      <w:sdtContent>
        <w:r w:rsidR="00D516C3"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D516C3" w:rsidRPr="00133208" w:rsidRDefault="00D516C3">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 xml:space="preserve">Hugo </w:t>
    </w:r>
    <w:proofErr w:type="spellStart"/>
    <w:r>
      <w:rPr>
        <w:rFonts w:ascii="Arial" w:hAnsi="Arial" w:cs="Arial"/>
        <w:sz w:val="20"/>
        <w:szCs w:val="20"/>
      </w:rPr>
      <w:t>Sendoa</w:t>
    </w:r>
    <w:proofErr w:type="spellEnd"/>
    <w:r>
      <w:rPr>
        <w:rFonts w:ascii="Arial" w:hAnsi="Arial" w:cs="Arial"/>
        <w:sz w:val="20"/>
        <w:szCs w:val="20"/>
      </w:rPr>
      <w:t>-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D516C3" w:rsidRDefault="00D516C3" w:rsidP="00133208">
      <w:r>
        <w:separator/>
      </w:r>
    </w:p>
  </w:footnote>
  <w:footnote w:type="continuationSeparator" w:id="0">
    <w:p w14:paraId="5C57A6B7" w14:textId="77777777" w:rsidR="00D516C3" w:rsidRDefault="00D516C3"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D516C3" w:rsidRDefault="00D516C3"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D516C3" w:rsidRDefault="00795E44" w:rsidP="00D33677">
    <w:pPr>
      <w:pStyle w:val="Header"/>
      <w:ind w:right="360"/>
    </w:pPr>
    <w:sdt>
      <w:sdtPr>
        <w:id w:val="171999623"/>
        <w:temporary/>
        <w:showingPlcHdr/>
      </w:sdtPr>
      <w:sdtEndPr/>
      <w:sdtContent>
        <w:r w:rsidR="00D516C3">
          <w:t>[Type text]</w:t>
        </w:r>
      </w:sdtContent>
    </w:sdt>
    <w:r w:rsidR="00D516C3">
      <w:ptab w:relativeTo="margin" w:alignment="center" w:leader="none"/>
    </w:r>
    <w:sdt>
      <w:sdtPr>
        <w:id w:val="171999624"/>
        <w:temporary/>
        <w:showingPlcHdr/>
      </w:sdtPr>
      <w:sdtEndPr/>
      <w:sdtContent>
        <w:r w:rsidR="00D516C3">
          <w:t>[Type text]</w:t>
        </w:r>
      </w:sdtContent>
    </w:sdt>
    <w:r w:rsidR="00D516C3">
      <w:ptab w:relativeTo="margin" w:alignment="right" w:leader="none"/>
    </w:r>
    <w:sdt>
      <w:sdtPr>
        <w:id w:val="171999625"/>
        <w:temporary/>
        <w:showingPlcHdr/>
      </w:sdtPr>
      <w:sdtEndPr/>
      <w:sdtContent>
        <w:r w:rsidR="00D516C3">
          <w:t>[Type text]</w:t>
        </w:r>
      </w:sdtContent>
    </w:sdt>
  </w:p>
  <w:p w14:paraId="6BF3A7E2" w14:textId="77777777" w:rsidR="00D516C3" w:rsidRDefault="00D516C3"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D516C3" w:rsidRDefault="00D516C3"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5E44">
      <w:rPr>
        <w:rStyle w:val="PageNumber"/>
        <w:noProof/>
      </w:rPr>
      <w:t>71</w:t>
    </w:r>
    <w:r>
      <w:rPr>
        <w:rStyle w:val="PageNumber"/>
      </w:rPr>
      <w:fldChar w:fldCharType="end"/>
    </w:r>
  </w:p>
  <w:p w14:paraId="2931E084" w14:textId="47B1470C" w:rsidR="00D516C3" w:rsidRPr="009E0149" w:rsidRDefault="00D516C3"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D516C3" w:rsidRPr="009E0149" w:rsidRDefault="00D516C3"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proofErr w:type="spellStart"/>
    <w:r w:rsidRPr="009E0149">
      <w:rPr>
        <w:rFonts w:ascii="Arial" w:hAnsi="Arial" w:cs="Arial"/>
        <w:sz w:val="20"/>
        <w:szCs w:val="20"/>
        <w:lang w:val="en-US"/>
      </w:rPr>
      <w:t>Infraestructuras</w:t>
    </w:r>
    <w:proofErr w:type="spellEnd"/>
    <w:r w:rsidRPr="009E0149">
      <w:rPr>
        <w:rFonts w:ascii="Arial" w:hAnsi="Arial" w:cs="Arial"/>
        <w:sz w:val="20"/>
        <w:szCs w:val="20"/>
        <w:lang w:val="en-US"/>
      </w:rPr>
      <w:t xml:space="preserve"> SSI de </w:t>
    </w:r>
    <w:proofErr w:type="spellStart"/>
    <w:r w:rsidRPr="009E0149">
      <w:rPr>
        <w:rFonts w:ascii="Arial" w:hAnsi="Arial" w:cs="Arial"/>
        <w:sz w:val="20"/>
        <w:szCs w:val="20"/>
        <w:lang w:val="en-US"/>
      </w:rPr>
      <w:t>Altas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Prestaciones</w:t>
    </w:r>
    <w:proofErr w:type="spellEnd"/>
    <w:r w:rsidRPr="009E0149">
      <w:rPr>
        <w:rFonts w:ascii="Arial" w:hAnsi="Arial" w:cs="Arial"/>
        <w:sz w:val="20"/>
        <w:szCs w:val="20"/>
        <w:lang w:val="en-US"/>
      </w:rPr>
      <w:t xml:space="preserve"> </w:t>
    </w:r>
    <w:proofErr w:type="spellStart"/>
    <w:r w:rsidRPr="009E0149">
      <w:rPr>
        <w:rFonts w:ascii="Arial" w:hAnsi="Arial" w:cs="Arial"/>
        <w:sz w:val="20"/>
        <w:szCs w:val="20"/>
        <w:lang w:val="en-US"/>
      </w:rPr>
      <w:t>aplicadas</w:t>
    </w:r>
    <w:proofErr w:type="spellEnd"/>
    <w:r w:rsidRPr="009E0149">
      <w:rPr>
        <w:rFonts w:ascii="Arial" w:hAnsi="Arial" w:cs="Arial"/>
        <w:sz w:val="20"/>
        <w:szCs w:val="20"/>
        <w:lang w:val="en-US"/>
      </w:rPr>
      <w:t xml:space="preserve"> a </w:t>
    </w:r>
    <w:proofErr w:type="spellStart"/>
    <w:r w:rsidRPr="009E0149">
      <w:rPr>
        <w:rFonts w:ascii="Arial" w:hAnsi="Arial" w:cs="Arial"/>
        <w:sz w:val="20"/>
        <w:szCs w:val="20"/>
        <w:lang w:val="en-US"/>
      </w:rPr>
      <w:t>Banco</w:t>
    </w:r>
    <w:proofErr w:type="spellEnd"/>
    <w:r w:rsidRPr="009E0149">
      <w:rPr>
        <w:rFonts w:ascii="Arial" w:hAnsi="Arial" w:cs="Arial"/>
        <w:sz w:val="20"/>
        <w:szCs w:val="20"/>
        <w:lang w:val="en-US"/>
      </w:rPr>
      <w:t xml:space="preserve"> de </w:t>
    </w:r>
    <w:proofErr w:type="spellStart"/>
    <w:r w:rsidRPr="009E0149">
      <w:rPr>
        <w:rFonts w:ascii="Arial" w:hAnsi="Arial" w:cs="Arial"/>
        <w:sz w:val="20"/>
        <w:szCs w:val="20"/>
        <w:lang w:val="en-US"/>
      </w:rPr>
      <w:t>Datos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0461"/>
    <w:multiLevelType w:val="hybridMultilevel"/>
    <w:tmpl w:val="3CEC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E7C9F"/>
    <w:multiLevelType w:val="hybridMultilevel"/>
    <w:tmpl w:val="82A22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5C6E54"/>
    <w:multiLevelType w:val="multilevel"/>
    <w:tmpl w:val="BF0A97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7AA377B"/>
    <w:multiLevelType w:val="hybridMultilevel"/>
    <w:tmpl w:val="EA845F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8624D7C"/>
    <w:multiLevelType w:val="multilevel"/>
    <w:tmpl w:val="8A36E21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306CF1"/>
    <w:multiLevelType w:val="hybridMultilevel"/>
    <w:tmpl w:val="753AC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04A089D"/>
    <w:multiLevelType w:val="hybridMultilevel"/>
    <w:tmpl w:val="2B0EFF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50318C3"/>
    <w:multiLevelType w:val="multilevel"/>
    <w:tmpl w:val="37D428B2"/>
    <w:lvl w:ilvl="0">
      <w:start w:val="1"/>
      <w:numFmt w:val="decimal"/>
      <w:lvlText w:val="%1."/>
      <w:lvlJc w:val="left"/>
      <w:pPr>
        <w:ind w:left="360" w:hanging="360"/>
      </w:pPr>
      <w:rPr>
        <w:b w:val="0"/>
      </w:rPr>
    </w:lvl>
    <w:lvl w:ilvl="1">
      <w:start w:val="3"/>
      <w:numFmt w:val="decimal"/>
      <w:isLgl/>
      <w:lvlText w:val="%1.%5....騥"/>
      <w:lvlJc w:val="left"/>
      <w:pPr>
        <w:ind w:left="2160" w:hanging="2160"/>
      </w:pPr>
      <w:rPr>
        <w:rFonts w:ascii="Calibri" w:eastAsia="Times New Roman" w:hAnsi="Calibri" w:cs="Calibri" w:hint="default"/>
        <w:b w:val="0"/>
        <w:color w:val="000000"/>
        <w:sz w:val="22"/>
      </w:rPr>
    </w:lvl>
    <w:lvl w:ilvl="2">
      <w:start w:val="1"/>
      <w:numFmt w:val="decimal"/>
      <w:isLgl/>
      <w:lvlText w:val="%1.%5.%6...騥瑯꛺"/>
      <w:lvlJc w:val="left"/>
      <w:pPr>
        <w:ind w:left="2520" w:hanging="2520"/>
      </w:pPr>
      <w:rPr>
        <w:rFonts w:ascii="Calibri" w:eastAsia="Times New Roman" w:hAnsi="Calibri" w:cs="Calibri" w:hint="default"/>
        <w:b w:val="0"/>
        <w:color w:val="000000"/>
        <w:sz w:val="22"/>
      </w:rPr>
    </w:lvl>
    <w:lvl w:ilvl="3">
      <w:start w:val="1"/>
      <w:numFmt w:val="decimal"/>
      <w:isLgl/>
      <w:lvlText w:val="%1.%5.%6.%7..騥瑯꛺"/>
      <w:lvlJc w:val="left"/>
      <w:pPr>
        <w:ind w:left="2880" w:hanging="2880"/>
      </w:pPr>
      <w:rPr>
        <w:rFonts w:ascii="Calibri" w:eastAsia="Times New Roman" w:hAnsi="Calibri" w:cs="Calibri" w:hint="default"/>
        <w:b w:val="0"/>
        <w:color w:val="000000"/>
        <w:sz w:val="22"/>
      </w:rPr>
    </w:lvl>
    <w:lvl w:ilvl="4">
      <w:start w:val="1"/>
      <w:numFmt w:val="decimal"/>
      <w:isLgl/>
      <w:lvlText w:val="%1.%5.%6.%7.%8.騥瑯꛺"/>
      <w:lvlJc w:val="left"/>
      <w:pPr>
        <w:ind w:left="3240" w:hanging="3240"/>
      </w:pPr>
      <w:rPr>
        <w:rFonts w:ascii="Calibri" w:eastAsia="Times New Roman" w:hAnsi="Calibri" w:cs="Calibri" w:hint="default"/>
        <w:b w:val="0"/>
        <w:color w:val="000000"/>
        <w:sz w:val="22"/>
      </w:rPr>
    </w:lvl>
    <w:lvl w:ilvl="5">
      <w:start w:val="1"/>
      <w:numFmt w:val="decimal"/>
      <w:isLgl/>
      <w:lvlText w:val="%1.%5.%6.%7.%8.%9騥瑯꛺"/>
      <w:lvlJc w:val="left"/>
      <w:pPr>
        <w:ind w:left="3600" w:hanging="3600"/>
      </w:pPr>
      <w:rPr>
        <w:rFonts w:ascii="Calibri" w:eastAsia="Times New Roman" w:hAnsi="Calibri" w:cs="Calibri" w:hint="default"/>
        <w:b w:val="0"/>
        <w:color w:val="000000"/>
        <w:sz w:val="22"/>
      </w:rPr>
    </w:lvl>
    <w:lvl w:ilvl="6">
      <w:start w:val="1"/>
      <w:numFmt w:val="decimal"/>
      <w:isLgl/>
      <w:lvlText w:val="%1.%5.%6.%7.%8.%9"/>
      <w:lvlJc w:val="left"/>
      <w:pPr>
        <w:ind w:left="1440" w:hanging="1440"/>
      </w:pPr>
      <w:rPr>
        <w:rFonts w:ascii="Calibri" w:eastAsia="Times New Roman" w:hAnsi="Calibri" w:cs="Calibri" w:hint="default"/>
        <w:b w:val="0"/>
        <w:color w:val="000000"/>
        <w:sz w:val="22"/>
      </w:rPr>
    </w:lvl>
    <w:lvl w:ilvl="7">
      <w:start w:val="1"/>
      <w:numFmt w:val="decimal"/>
      <w:isLgl/>
      <w:lvlText w:val="%1.%5.%6.%7.%8.%9"/>
      <w:lvlJc w:val="left"/>
      <w:pPr>
        <w:ind w:left="1440" w:hanging="1440"/>
      </w:pPr>
      <w:rPr>
        <w:rFonts w:ascii="Calibri" w:eastAsia="Times New Roman" w:hAnsi="Calibri" w:cs="Calibri" w:hint="default"/>
        <w:b w:val="0"/>
        <w:color w:val="000000"/>
        <w:sz w:val="22"/>
      </w:rPr>
    </w:lvl>
    <w:lvl w:ilvl="8">
      <w:start w:val="1"/>
      <w:numFmt w:val="decimal"/>
      <w:isLgl/>
      <w:lvlText w:val="%1.%5.%6.%7.%8.%9"/>
      <w:lvlJc w:val="left"/>
      <w:pPr>
        <w:ind w:left="1440" w:hanging="1440"/>
      </w:pPr>
      <w:rPr>
        <w:rFonts w:ascii="Calibri" w:eastAsia="Times New Roman" w:hAnsi="Calibri" w:cs="Calibri" w:hint="default"/>
        <w:b w:val="0"/>
        <w:color w:val="000000"/>
        <w:sz w:val="22"/>
      </w:rPr>
    </w:lvl>
  </w:abstractNum>
  <w:abstractNum w:abstractNumId="20">
    <w:nsid w:val="57CD26D1"/>
    <w:multiLevelType w:val="multilevel"/>
    <w:tmpl w:val="BCEE9B9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1357217"/>
    <w:multiLevelType w:val="hybridMultilevel"/>
    <w:tmpl w:val="5F02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ECF38E9"/>
    <w:multiLevelType w:val="multilevel"/>
    <w:tmpl w:val="002AC912"/>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71064293"/>
    <w:multiLevelType w:val="multilevel"/>
    <w:tmpl w:val="862CD54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72225A9D"/>
    <w:multiLevelType w:val="multilevel"/>
    <w:tmpl w:val="24C61AB8"/>
    <w:lvl w:ilvl="0">
      <w:start w:val="1"/>
      <w:numFmt w:val="decimal"/>
      <w:lvlText w:val="%1."/>
      <w:lvlJc w:val="left"/>
      <w:pPr>
        <w:ind w:left="360" w:hanging="360"/>
      </w:pPr>
    </w:lvl>
    <w:lvl w:ilvl="1">
      <w:start w:val="3"/>
      <w:numFmt w:val="decimal"/>
      <w:isLgl/>
      <w:lvlText w:val="%1.%2"/>
      <w:lvlJc w:val="left"/>
      <w:pPr>
        <w:ind w:left="740" w:hanging="740"/>
      </w:pPr>
      <w:rPr>
        <w:rFonts w:hint="default"/>
      </w:rPr>
    </w:lvl>
    <w:lvl w:ilvl="2">
      <w:start w:val="1"/>
      <w:numFmt w:val="decimal"/>
      <w:isLgl/>
      <w:lvlText w:val="%1.%2.%3"/>
      <w:lvlJc w:val="left"/>
      <w:pPr>
        <w:ind w:left="740" w:hanging="74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nsid w:val="72FB5EB2"/>
    <w:multiLevelType w:val="hybridMultilevel"/>
    <w:tmpl w:val="A64635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74437620"/>
    <w:multiLevelType w:val="multilevel"/>
    <w:tmpl w:val="F35A46E4"/>
    <w:lvl w:ilvl="0">
      <w:start w:val="3"/>
      <w:numFmt w:val="decimal"/>
      <w:lvlText w:val="%1"/>
      <w:lvlJc w:val="left"/>
      <w:pPr>
        <w:ind w:left="740" w:hanging="740"/>
      </w:pPr>
      <w:rPr>
        <w:rFonts w:hint="default"/>
      </w:rPr>
    </w:lvl>
    <w:lvl w:ilvl="1">
      <w:start w:val="3"/>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7BE7BFB"/>
    <w:multiLevelType w:val="multilevel"/>
    <w:tmpl w:val="77F0ADC4"/>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6"/>
  </w:num>
  <w:num w:numId="2">
    <w:abstractNumId w:val="14"/>
  </w:num>
  <w:num w:numId="3">
    <w:abstractNumId w:val="16"/>
  </w:num>
  <w:num w:numId="4">
    <w:abstractNumId w:val="11"/>
  </w:num>
  <w:num w:numId="5">
    <w:abstractNumId w:val="30"/>
  </w:num>
  <w:num w:numId="6">
    <w:abstractNumId w:val="32"/>
  </w:num>
  <w:num w:numId="7">
    <w:abstractNumId w:val="13"/>
  </w:num>
  <w:num w:numId="8">
    <w:abstractNumId w:val="31"/>
  </w:num>
  <w:num w:numId="9">
    <w:abstractNumId w:val="8"/>
  </w:num>
  <w:num w:numId="10">
    <w:abstractNumId w:val="24"/>
  </w:num>
  <w:num w:numId="11">
    <w:abstractNumId w:val="5"/>
  </w:num>
  <w:num w:numId="12">
    <w:abstractNumId w:val="10"/>
  </w:num>
  <w:num w:numId="13">
    <w:abstractNumId w:val="17"/>
  </w:num>
  <w:num w:numId="14">
    <w:abstractNumId w:val="9"/>
  </w:num>
  <w:num w:numId="15">
    <w:abstractNumId w:val="28"/>
  </w:num>
  <w:num w:numId="16">
    <w:abstractNumId w:val="33"/>
  </w:num>
  <w:num w:numId="17">
    <w:abstractNumId w:val="18"/>
  </w:num>
  <w:num w:numId="18">
    <w:abstractNumId w:val="12"/>
  </w:num>
  <w:num w:numId="19">
    <w:abstractNumId w:val="23"/>
  </w:num>
  <w:num w:numId="20">
    <w:abstractNumId w:val="21"/>
  </w:num>
  <w:num w:numId="21">
    <w:abstractNumId w:val="19"/>
  </w:num>
  <w:num w:numId="22">
    <w:abstractNumId w:val="27"/>
  </w:num>
  <w:num w:numId="23">
    <w:abstractNumId w:val="1"/>
  </w:num>
  <w:num w:numId="24">
    <w:abstractNumId w:val="22"/>
  </w:num>
  <w:num w:numId="25">
    <w:abstractNumId w:val="7"/>
  </w:num>
  <w:num w:numId="26">
    <w:abstractNumId w:val="0"/>
  </w:num>
  <w:num w:numId="27">
    <w:abstractNumId w:val="3"/>
  </w:num>
  <w:num w:numId="28">
    <w:abstractNumId w:val="15"/>
  </w:num>
  <w:num w:numId="29">
    <w:abstractNumId w:val="29"/>
  </w:num>
  <w:num w:numId="30">
    <w:abstractNumId w:val="26"/>
  </w:num>
  <w:num w:numId="31">
    <w:abstractNumId w:val="25"/>
  </w:num>
  <w:num w:numId="32">
    <w:abstractNumId w:val="20"/>
  </w:num>
  <w:num w:numId="33">
    <w:abstractNumId w:val="4"/>
  </w:num>
  <w:num w:numId="34">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01619"/>
    <w:rsid w:val="0002176E"/>
    <w:rsid w:val="00022785"/>
    <w:rsid w:val="000277C5"/>
    <w:rsid w:val="00045515"/>
    <w:rsid w:val="00066A2E"/>
    <w:rsid w:val="00076441"/>
    <w:rsid w:val="000A720E"/>
    <w:rsid w:val="000A772C"/>
    <w:rsid w:val="000A7E64"/>
    <w:rsid w:val="000B132F"/>
    <w:rsid w:val="000B4F7D"/>
    <w:rsid w:val="000C6F97"/>
    <w:rsid w:val="000D742F"/>
    <w:rsid w:val="000F0DE0"/>
    <w:rsid w:val="00115756"/>
    <w:rsid w:val="00121662"/>
    <w:rsid w:val="0013090C"/>
    <w:rsid w:val="001309B7"/>
    <w:rsid w:val="00133208"/>
    <w:rsid w:val="00135A81"/>
    <w:rsid w:val="00146F48"/>
    <w:rsid w:val="001471CB"/>
    <w:rsid w:val="00151038"/>
    <w:rsid w:val="00155D06"/>
    <w:rsid w:val="00185469"/>
    <w:rsid w:val="00192AC8"/>
    <w:rsid w:val="00192CD6"/>
    <w:rsid w:val="00193BD6"/>
    <w:rsid w:val="00193BF2"/>
    <w:rsid w:val="001A3BD1"/>
    <w:rsid w:val="001A63F5"/>
    <w:rsid w:val="001A6CCB"/>
    <w:rsid w:val="001B6509"/>
    <w:rsid w:val="001C0DEF"/>
    <w:rsid w:val="001C341F"/>
    <w:rsid w:val="001C57BC"/>
    <w:rsid w:val="001E01D7"/>
    <w:rsid w:val="001E06AE"/>
    <w:rsid w:val="001F39B0"/>
    <w:rsid w:val="00201B9C"/>
    <w:rsid w:val="00210DFB"/>
    <w:rsid w:val="002204E5"/>
    <w:rsid w:val="002359DC"/>
    <w:rsid w:val="0023761A"/>
    <w:rsid w:val="00241026"/>
    <w:rsid w:val="00241920"/>
    <w:rsid w:val="0025176E"/>
    <w:rsid w:val="00252780"/>
    <w:rsid w:val="00262C87"/>
    <w:rsid w:val="002659BC"/>
    <w:rsid w:val="002668F7"/>
    <w:rsid w:val="002701A3"/>
    <w:rsid w:val="00271CEB"/>
    <w:rsid w:val="0027309B"/>
    <w:rsid w:val="00287038"/>
    <w:rsid w:val="0029049B"/>
    <w:rsid w:val="002A3935"/>
    <w:rsid w:val="002A7C9B"/>
    <w:rsid w:val="002A7D7F"/>
    <w:rsid w:val="002C0013"/>
    <w:rsid w:val="002C21AC"/>
    <w:rsid w:val="002C251C"/>
    <w:rsid w:val="002D0F4F"/>
    <w:rsid w:val="0030486A"/>
    <w:rsid w:val="00306593"/>
    <w:rsid w:val="003121E5"/>
    <w:rsid w:val="00315427"/>
    <w:rsid w:val="0032152E"/>
    <w:rsid w:val="0032201A"/>
    <w:rsid w:val="003259F2"/>
    <w:rsid w:val="0033200F"/>
    <w:rsid w:val="003377D5"/>
    <w:rsid w:val="0034518A"/>
    <w:rsid w:val="00347F53"/>
    <w:rsid w:val="0035430F"/>
    <w:rsid w:val="003573EB"/>
    <w:rsid w:val="003770A8"/>
    <w:rsid w:val="003A091A"/>
    <w:rsid w:val="003B2EEA"/>
    <w:rsid w:val="003E312A"/>
    <w:rsid w:val="003E7548"/>
    <w:rsid w:val="003F184C"/>
    <w:rsid w:val="00406675"/>
    <w:rsid w:val="00414DBD"/>
    <w:rsid w:val="004170A2"/>
    <w:rsid w:val="00433370"/>
    <w:rsid w:val="0043361B"/>
    <w:rsid w:val="00442382"/>
    <w:rsid w:val="00452287"/>
    <w:rsid w:val="00453603"/>
    <w:rsid w:val="00457767"/>
    <w:rsid w:val="004621DA"/>
    <w:rsid w:val="004635A9"/>
    <w:rsid w:val="00474B58"/>
    <w:rsid w:val="00475DDA"/>
    <w:rsid w:val="004B0F77"/>
    <w:rsid w:val="004B0FCA"/>
    <w:rsid w:val="004C63D3"/>
    <w:rsid w:val="004F0608"/>
    <w:rsid w:val="004F665B"/>
    <w:rsid w:val="004F6861"/>
    <w:rsid w:val="004F6E7E"/>
    <w:rsid w:val="004F7345"/>
    <w:rsid w:val="00510791"/>
    <w:rsid w:val="00514FD9"/>
    <w:rsid w:val="0053418E"/>
    <w:rsid w:val="0054511B"/>
    <w:rsid w:val="00547D8F"/>
    <w:rsid w:val="005712B3"/>
    <w:rsid w:val="005800BD"/>
    <w:rsid w:val="005848ED"/>
    <w:rsid w:val="0059134A"/>
    <w:rsid w:val="005A0F43"/>
    <w:rsid w:val="005A1771"/>
    <w:rsid w:val="005A223E"/>
    <w:rsid w:val="005B4443"/>
    <w:rsid w:val="005B5082"/>
    <w:rsid w:val="005C36D6"/>
    <w:rsid w:val="005C5421"/>
    <w:rsid w:val="005D05E3"/>
    <w:rsid w:val="005D31F7"/>
    <w:rsid w:val="005D3DD3"/>
    <w:rsid w:val="005D58DB"/>
    <w:rsid w:val="005E6D42"/>
    <w:rsid w:val="005E700B"/>
    <w:rsid w:val="005F4443"/>
    <w:rsid w:val="00602DA4"/>
    <w:rsid w:val="00613A74"/>
    <w:rsid w:val="006215A9"/>
    <w:rsid w:val="00622100"/>
    <w:rsid w:val="00624D01"/>
    <w:rsid w:val="0063097B"/>
    <w:rsid w:val="00630D96"/>
    <w:rsid w:val="006331EA"/>
    <w:rsid w:val="00634853"/>
    <w:rsid w:val="00635612"/>
    <w:rsid w:val="00644613"/>
    <w:rsid w:val="00647355"/>
    <w:rsid w:val="00651A5B"/>
    <w:rsid w:val="00653E6F"/>
    <w:rsid w:val="00673C91"/>
    <w:rsid w:val="00680615"/>
    <w:rsid w:val="00696188"/>
    <w:rsid w:val="006A32F0"/>
    <w:rsid w:val="006A5A25"/>
    <w:rsid w:val="006E3969"/>
    <w:rsid w:val="006E5DDD"/>
    <w:rsid w:val="006F3E0D"/>
    <w:rsid w:val="00710C0F"/>
    <w:rsid w:val="00714800"/>
    <w:rsid w:val="007164E6"/>
    <w:rsid w:val="00764D3C"/>
    <w:rsid w:val="00773655"/>
    <w:rsid w:val="0078324D"/>
    <w:rsid w:val="00784638"/>
    <w:rsid w:val="007955F6"/>
    <w:rsid w:val="00795E44"/>
    <w:rsid w:val="007A0F0E"/>
    <w:rsid w:val="007A7E51"/>
    <w:rsid w:val="007B1674"/>
    <w:rsid w:val="007C3B60"/>
    <w:rsid w:val="007D6E1B"/>
    <w:rsid w:val="007E31DD"/>
    <w:rsid w:val="007F5773"/>
    <w:rsid w:val="00805F54"/>
    <w:rsid w:val="008063E3"/>
    <w:rsid w:val="00814802"/>
    <w:rsid w:val="00816B7F"/>
    <w:rsid w:val="00816F4E"/>
    <w:rsid w:val="008216EB"/>
    <w:rsid w:val="00824B29"/>
    <w:rsid w:val="0082658B"/>
    <w:rsid w:val="008405A4"/>
    <w:rsid w:val="00840D68"/>
    <w:rsid w:val="00841C70"/>
    <w:rsid w:val="00861FBF"/>
    <w:rsid w:val="00862DDF"/>
    <w:rsid w:val="00863DC3"/>
    <w:rsid w:val="00865162"/>
    <w:rsid w:val="00865975"/>
    <w:rsid w:val="008717D7"/>
    <w:rsid w:val="00875B25"/>
    <w:rsid w:val="00876BDE"/>
    <w:rsid w:val="00885485"/>
    <w:rsid w:val="0088623A"/>
    <w:rsid w:val="00887237"/>
    <w:rsid w:val="00891210"/>
    <w:rsid w:val="00895162"/>
    <w:rsid w:val="008A023B"/>
    <w:rsid w:val="008A51B2"/>
    <w:rsid w:val="008B56AE"/>
    <w:rsid w:val="008C34FF"/>
    <w:rsid w:val="008F0BBE"/>
    <w:rsid w:val="008F7D77"/>
    <w:rsid w:val="00902E61"/>
    <w:rsid w:val="00910A55"/>
    <w:rsid w:val="00934AF4"/>
    <w:rsid w:val="00935429"/>
    <w:rsid w:val="0093623C"/>
    <w:rsid w:val="009446DC"/>
    <w:rsid w:val="0095081E"/>
    <w:rsid w:val="00954D14"/>
    <w:rsid w:val="009653FA"/>
    <w:rsid w:val="00970F36"/>
    <w:rsid w:val="0097115A"/>
    <w:rsid w:val="00971624"/>
    <w:rsid w:val="00976659"/>
    <w:rsid w:val="00977690"/>
    <w:rsid w:val="009805AB"/>
    <w:rsid w:val="00986319"/>
    <w:rsid w:val="00994818"/>
    <w:rsid w:val="009C3B8A"/>
    <w:rsid w:val="009C7BF8"/>
    <w:rsid w:val="009D04E0"/>
    <w:rsid w:val="009D732E"/>
    <w:rsid w:val="009E0149"/>
    <w:rsid w:val="009F4D4E"/>
    <w:rsid w:val="00A00356"/>
    <w:rsid w:val="00A003E6"/>
    <w:rsid w:val="00A06A19"/>
    <w:rsid w:val="00A17BAA"/>
    <w:rsid w:val="00A30E6B"/>
    <w:rsid w:val="00A32F82"/>
    <w:rsid w:val="00A33A6B"/>
    <w:rsid w:val="00A466D6"/>
    <w:rsid w:val="00A53A0F"/>
    <w:rsid w:val="00A5486E"/>
    <w:rsid w:val="00A56BE1"/>
    <w:rsid w:val="00A64A41"/>
    <w:rsid w:val="00A65683"/>
    <w:rsid w:val="00A818CE"/>
    <w:rsid w:val="00AA60FD"/>
    <w:rsid w:val="00AB605B"/>
    <w:rsid w:val="00AD355C"/>
    <w:rsid w:val="00AE3203"/>
    <w:rsid w:val="00AE43CE"/>
    <w:rsid w:val="00AE669B"/>
    <w:rsid w:val="00AE6EA2"/>
    <w:rsid w:val="00AE76CF"/>
    <w:rsid w:val="00AF6CCC"/>
    <w:rsid w:val="00B0598B"/>
    <w:rsid w:val="00B242EE"/>
    <w:rsid w:val="00B26CFD"/>
    <w:rsid w:val="00B35E29"/>
    <w:rsid w:val="00B5612D"/>
    <w:rsid w:val="00B636BB"/>
    <w:rsid w:val="00B67CC5"/>
    <w:rsid w:val="00B714AB"/>
    <w:rsid w:val="00B75C4C"/>
    <w:rsid w:val="00B8153F"/>
    <w:rsid w:val="00B82568"/>
    <w:rsid w:val="00B95742"/>
    <w:rsid w:val="00BB68C2"/>
    <w:rsid w:val="00BD25BA"/>
    <w:rsid w:val="00BD5A8C"/>
    <w:rsid w:val="00BD6670"/>
    <w:rsid w:val="00BF3C35"/>
    <w:rsid w:val="00C12760"/>
    <w:rsid w:val="00C12C8E"/>
    <w:rsid w:val="00C21B8A"/>
    <w:rsid w:val="00C311F7"/>
    <w:rsid w:val="00C333A0"/>
    <w:rsid w:val="00C34D31"/>
    <w:rsid w:val="00C37B7E"/>
    <w:rsid w:val="00C44D5B"/>
    <w:rsid w:val="00C65237"/>
    <w:rsid w:val="00C660BF"/>
    <w:rsid w:val="00C665B9"/>
    <w:rsid w:val="00C75120"/>
    <w:rsid w:val="00C80697"/>
    <w:rsid w:val="00C80F59"/>
    <w:rsid w:val="00C834A4"/>
    <w:rsid w:val="00C909B4"/>
    <w:rsid w:val="00C92344"/>
    <w:rsid w:val="00CB5214"/>
    <w:rsid w:val="00CC5648"/>
    <w:rsid w:val="00CD4A02"/>
    <w:rsid w:val="00CF1D55"/>
    <w:rsid w:val="00CF2D54"/>
    <w:rsid w:val="00CF3CC7"/>
    <w:rsid w:val="00D11065"/>
    <w:rsid w:val="00D14AE8"/>
    <w:rsid w:val="00D14FD1"/>
    <w:rsid w:val="00D26899"/>
    <w:rsid w:val="00D26F56"/>
    <w:rsid w:val="00D33677"/>
    <w:rsid w:val="00D36A98"/>
    <w:rsid w:val="00D45ACE"/>
    <w:rsid w:val="00D516C3"/>
    <w:rsid w:val="00D5375A"/>
    <w:rsid w:val="00D545E1"/>
    <w:rsid w:val="00D71201"/>
    <w:rsid w:val="00D742BF"/>
    <w:rsid w:val="00D8351C"/>
    <w:rsid w:val="00D90CE0"/>
    <w:rsid w:val="00D92B64"/>
    <w:rsid w:val="00D97014"/>
    <w:rsid w:val="00D9793B"/>
    <w:rsid w:val="00DA11F9"/>
    <w:rsid w:val="00DB1718"/>
    <w:rsid w:val="00DB713B"/>
    <w:rsid w:val="00DC4011"/>
    <w:rsid w:val="00DC6053"/>
    <w:rsid w:val="00DC728B"/>
    <w:rsid w:val="00DE020B"/>
    <w:rsid w:val="00DE565A"/>
    <w:rsid w:val="00DE7F76"/>
    <w:rsid w:val="00DF05FD"/>
    <w:rsid w:val="00DF758A"/>
    <w:rsid w:val="00E00883"/>
    <w:rsid w:val="00E04125"/>
    <w:rsid w:val="00E0599C"/>
    <w:rsid w:val="00E21A54"/>
    <w:rsid w:val="00E21DB4"/>
    <w:rsid w:val="00E27AC7"/>
    <w:rsid w:val="00E31687"/>
    <w:rsid w:val="00E33E95"/>
    <w:rsid w:val="00E34598"/>
    <w:rsid w:val="00E379C3"/>
    <w:rsid w:val="00E66BB1"/>
    <w:rsid w:val="00E81A17"/>
    <w:rsid w:val="00E878AA"/>
    <w:rsid w:val="00E90E5E"/>
    <w:rsid w:val="00EA11AC"/>
    <w:rsid w:val="00EA11C0"/>
    <w:rsid w:val="00EB1C3A"/>
    <w:rsid w:val="00EC20A5"/>
    <w:rsid w:val="00EC4A4A"/>
    <w:rsid w:val="00ED0A2C"/>
    <w:rsid w:val="00F032A9"/>
    <w:rsid w:val="00F117D9"/>
    <w:rsid w:val="00F23BD1"/>
    <w:rsid w:val="00F4087F"/>
    <w:rsid w:val="00F518C4"/>
    <w:rsid w:val="00F52172"/>
    <w:rsid w:val="00F614D2"/>
    <w:rsid w:val="00F63311"/>
    <w:rsid w:val="00F64640"/>
    <w:rsid w:val="00F6789B"/>
    <w:rsid w:val="00F700C9"/>
    <w:rsid w:val="00F73096"/>
    <w:rsid w:val="00F81FFE"/>
    <w:rsid w:val="00F85195"/>
    <w:rsid w:val="00F9188C"/>
    <w:rsid w:val="00F92EC2"/>
    <w:rsid w:val="00FA058D"/>
    <w:rsid w:val="00FA10BF"/>
    <w:rsid w:val="00FA3353"/>
    <w:rsid w:val="00FA4AA9"/>
    <w:rsid w:val="00FC0376"/>
    <w:rsid w:val="00FC4FCA"/>
    <w:rsid w:val="00FE2042"/>
    <w:rsid w:val="00FE55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805F54"/>
    <w:pPr>
      <w:widowControl w:val="0"/>
      <w:suppressAutoHyphens/>
      <w:spacing w:before="120" w:after="120"/>
    </w:pPr>
    <w:rPr>
      <w:rFonts w:ascii="Arial" w:hAnsi="Arial"/>
      <w:i w:val="0"/>
      <w:color w:val="auto"/>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 w:type="paragraph" w:styleId="TableofFigures">
    <w:name w:val="table of figures"/>
    <w:basedOn w:val="Normal"/>
    <w:next w:val="Normal"/>
    <w:uiPriority w:val="99"/>
    <w:unhideWhenUsed/>
    <w:rsid w:val="003E7548"/>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805F54"/>
    <w:pPr>
      <w:widowControl w:val="0"/>
      <w:suppressAutoHyphens/>
      <w:spacing w:before="120" w:after="120"/>
    </w:pPr>
    <w:rPr>
      <w:rFonts w:ascii="Arial" w:hAnsi="Arial"/>
      <w:i w:val="0"/>
      <w:color w:val="auto"/>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 w:type="paragraph" w:styleId="TableofFigures">
    <w:name w:val="table of figures"/>
    <w:basedOn w:val="Normal"/>
    <w:next w:val="Normal"/>
    <w:uiPriority w:val="99"/>
    <w:unhideWhenUsed/>
    <w:rsid w:val="003E754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header" Target="header1.xml"/><Relationship Id="rId106" Type="http://schemas.openxmlformats.org/officeDocument/2006/relationships/header" Target="header2.xml"/><Relationship Id="rId107"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footer" Target="footer2.xml"/><Relationship Id="rId109"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chart" Target="charts/chart1.xml"/><Relationship Id="rId19" Type="http://schemas.openxmlformats.org/officeDocument/2006/relationships/chart" Target="charts/chart2.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hyperlink" Target="http://darthvinsus.github.com/webview/" TargetMode="External"/><Relationship Id="rId79" Type="http://schemas.openxmlformats.org/officeDocument/2006/relationships/hyperlink" Target="http://darthvinsus.github.com/webview/" TargetMode="External"/><Relationship Id="rId110" Type="http://schemas.openxmlformats.org/officeDocument/2006/relationships/theme" Target="theme/theme1.xml"/><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20" Type="http://schemas.openxmlformats.org/officeDocument/2006/relationships/chart" Target="charts/chart3.xml"/><Relationship Id="rId21" Type="http://schemas.openxmlformats.org/officeDocument/2006/relationships/chart" Target="charts/chart4.xml"/><Relationship Id="rId22" Type="http://schemas.openxmlformats.org/officeDocument/2006/relationships/chart" Target="charts/chart5.xml"/><Relationship Id="rId23" Type="http://schemas.openxmlformats.org/officeDocument/2006/relationships/chart" Target="charts/chart6.xml"/><Relationship Id="rId24" Type="http://schemas.openxmlformats.org/officeDocument/2006/relationships/chart" Target="charts/chart7.xml"/><Relationship Id="rId25" Type="http://schemas.openxmlformats.org/officeDocument/2006/relationships/chart" Target="charts/chart8.xm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100" Type="http://schemas.openxmlformats.org/officeDocument/2006/relationships/image" Target="media/image82.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Rendimiento OLTP para 2 minutos</a:t>
            </a:r>
          </a:p>
        </c:rich>
      </c:tx>
      <c:layout/>
      <c:overlay val="0"/>
    </c:title>
    <c:autoTitleDeleted val="0"/>
    <c:plotArea>
      <c:layout/>
      <c:lineChart>
        <c:grouping val="standard"/>
        <c:varyColors val="0"/>
        <c:ser>
          <c:idx val="0"/>
          <c:order val="0"/>
          <c:tx>
            <c:strRef>
              <c:f>'Graficos''OLTP'!$B$2</c:f>
              <c:strCache>
                <c:ptCount val="1"/>
                <c:pt idx="0">
                  <c:v>1 warehouse</c:v>
                </c:pt>
              </c:strCache>
            </c:strRef>
          </c:tx>
          <c:val>
            <c:numRef>
              <c:f>'Graficos''OLTP'!$C$2:$F$2</c:f>
              <c:numCache>
                <c:formatCode>0.000</c:formatCode>
                <c:ptCount val="4"/>
                <c:pt idx="0">
                  <c:v>16.99499999999999</c:v>
                </c:pt>
                <c:pt idx="1">
                  <c:v>16.49899999999998</c:v>
                </c:pt>
                <c:pt idx="2">
                  <c:v>17.0</c:v>
                </c:pt>
                <c:pt idx="3">
                  <c:v>16.99899999999998</c:v>
                </c:pt>
              </c:numCache>
            </c:numRef>
          </c:val>
          <c:smooth val="0"/>
        </c:ser>
        <c:ser>
          <c:idx val="1"/>
          <c:order val="1"/>
          <c:tx>
            <c:strRef>
              <c:f>'Graficos''OLTP'!$B$3</c:f>
              <c:strCache>
                <c:ptCount val="1"/>
                <c:pt idx="0">
                  <c:v>6 warehouse</c:v>
                </c:pt>
              </c:strCache>
            </c:strRef>
          </c:tx>
          <c:val>
            <c:numRef>
              <c:f>'Graficos''OLTP'!$C$3:$F$3</c:f>
              <c:numCache>
                <c:formatCode>0.000</c:formatCode>
                <c:ptCount val="4"/>
                <c:pt idx="0">
                  <c:v>64.998</c:v>
                </c:pt>
                <c:pt idx="1">
                  <c:v>104.443</c:v>
                </c:pt>
                <c:pt idx="2">
                  <c:v>101.498</c:v>
                </c:pt>
                <c:pt idx="3">
                  <c:v>101.496</c:v>
                </c:pt>
              </c:numCache>
            </c:numRef>
          </c:val>
          <c:smooth val="0"/>
        </c:ser>
        <c:ser>
          <c:idx val="2"/>
          <c:order val="2"/>
          <c:tx>
            <c:strRef>
              <c:f>'Graficos''OLTP'!$B$4</c:f>
              <c:strCache>
                <c:ptCount val="1"/>
                <c:pt idx="0">
                  <c:v>10 warehouse</c:v>
                </c:pt>
              </c:strCache>
            </c:strRef>
          </c:tx>
          <c:val>
            <c:numRef>
              <c:f>'Graficos''OLTP'!$C$4:$F$4</c:f>
              <c:numCache>
                <c:formatCode>0.000</c:formatCode>
                <c:ptCount val="4"/>
                <c:pt idx="0">
                  <c:v>78.54</c:v>
                </c:pt>
                <c:pt idx="1">
                  <c:v>163.54</c:v>
                </c:pt>
                <c:pt idx="2">
                  <c:v>165.497</c:v>
                </c:pt>
                <c:pt idx="3">
                  <c:v>160.993</c:v>
                </c:pt>
              </c:numCache>
            </c:numRef>
          </c:val>
          <c:smooth val="0"/>
        </c:ser>
        <c:dLbls>
          <c:showLegendKey val="0"/>
          <c:showVal val="0"/>
          <c:showCatName val="0"/>
          <c:showSerName val="0"/>
          <c:showPercent val="0"/>
          <c:showBubbleSize val="0"/>
        </c:dLbls>
        <c:marker val="1"/>
        <c:smooth val="0"/>
        <c:axId val="504593784"/>
        <c:axId val="504950952"/>
      </c:lineChart>
      <c:catAx>
        <c:axId val="504593784"/>
        <c:scaling>
          <c:orientation val="minMax"/>
        </c:scaling>
        <c:delete val="0"/>
        <c:axPos val="b"/>
        <c:numFmt formatCode="General" sourceLinked="1"/>
        <c:majorTickMark val="none"/>
        <c:minorTickMark val="none"/>
        <c:tickLblPos val="nextTo"/>
        <c:crossAx val="504950952"/>
        <c:crosses val="autoZero"/>
        <c:auto val="1"/>
        <c:lblAlgn val="ctr"/>
        <c:lblOffset val="100"/>
        <c:noMultiLvlLbl val="0"/>
      </c:catAx>
      <c:valAx>
        <c:axId val="504950952"/>
        <c:scaling>
          <c:orientation val="minMax"/>
        </c:scaling>
        <c:delete val="0"/>
        <c:axPos val="l"/>
        <c:majorGridlines/>
        <c:title>
          <c:tx>
            <c:rich>
              <a:bodyPr/>
              <a:lstStyle/>
              <a:p>
                <a:pPr>
                  <a:defRPr/>
                </a:pPr>
                <a:r>
                  <a:rPr lang="es-ES"/>
                  <a:t>TpmC-uva</a:t>
                </a:r>
              </a:p>
              <a:p>
                <a:pPr>
                  <a:defRPr/>
                </a:pPr>
                <a:endParaRPr lang="es-ES"/>
              </a:p>
            </c:rich>
          </c:tx>
          <c:layout/>
          <c:overlay val="0"/>
        </c:title>
        <c:numFmt formatCode="0.000" sourceLinked="1"/>
        <c:majorTickMark val="none"/>
        <c:minorTickMark val="none"/>
        <c:tickLblPos val="nextTo"/>
        <c:crossAx val="5045937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Ganancia obtenida para 2 minutos en Transacciones OLTP</a:t>
            </a:r>
          </a:p>
        </c:rich>
      </c:tx>
      <c:layout/>
      <c:overlay val="0"/>
    </c:title>
    <c:autoTitleDeleted val="0"/>
    <c:plotArea>
      <c:layout/>
      <c:lineChart>
        <c:grouping val="standard"/>
        <c:varyColors val="0"/>
        <c:ser>
          <c:idx val="0"/>
          <c:order val="0"/>
          <c:tx>
            <c:strRef>
              <c:f>Hoja1!$B$13</c:f>
              <c:strCache>
                <c:ptCount val="1"/>
                <c:pt idx="0">
                  <c:v>1 warehouse</c:v>
                </c:pt>
              </c:strCache>
            </c:strRef>
          </c:tx>
          <c:val>
            <c:numRef>
              <c:f>Hoja1!$C$13:$F$13</c:f>
              <c:numCache>
                <c:formatCode>0.000</c:formatCode>
                <c:ptCount val="4"/>
                <c:pt idx="0" formatCode="General">
                  <c:v>0.0</c:v>
                </c:pt>
                <c:pt idx="1">
                  <c:v>-2.918999999999999</c:v>
                </c:pt>
                <c:pt idx="2">
                  <c:v>0.0294204177699265</c:v>
                </c:pt>
                <c:pt idx="3">
                  <c:v>0.0235363342159328</c:v>
                </c:pt>
              </c:numCache>
            </c:numRef>
          </c:val>
          <c:smooth val="0"/>
        </c:ser>
        <c:ser>
          <c:idx val="1"/>
          <c:order val="1"/>
          <c:tx>
            <c:strRef>
              <c:f>Hoja1!$B$14</c:f>
              <c:strCache>
                <c:ptCount val="1"/>
                <c:pt idx="0">
                  <c:v>6 warehouse</c:v>
                </c:pt>
              </c:strCache>
            </c:strRef>
          </c:tx>
          <c:val>
            <c:numRef>
              <c:f>Hoja1!$C$14:$F$14</c:f>
              <c:numCache>
                <c:formatCode>0.000</c:formatCode>
                <c:ptCount val="4"/>
                <c:pt idx="0" formatCode="General">
                  <c:v>0.0</c:v>
                </c:pt>
                <c:pt idx="1">
                  <c:v>60.68648266100492</c:v>
                </c:pt>
                <c:pt idx="2">
                  <c:v>56.15557401766203</c:v>
                </c:pt>
                <c:pt idx="3">
                  <c:v>56.15249699990768</c:v>
                </c:pt>
              </c:numCache>
            </c:numRef>
          </c:val>
          <c:smooth val="0"/>
        </c:ser>
        <c:ser>
          <c:idx val="2"/>
          <c:order val="2"/>
          <c:tx>
            <c:strRef>
              <c:f>Hoja1!$B$15</c:f>
              <c:strCache>
                <c:ptCount val="1"/>
                <c:pt idx="0">
                  <c:v>10 warehouse</c:v>
                </c:pt>
              </c:strCache>
            </c:strRef>
          </c:tx>
          <c:val>
            <c:numRef>
              <c:f>Hoja1!$C$15:$F$15</c:f>
              <c:numCache>
                <c:formatCode>0.000</c:formatCode>
                <c:ptCount val="4"/>
                <c:pt idx="0" formatCode="General">
                  <c:v>0.0</c:v>
                </c:pt>
                <c:pt idx="1">
                  <c:v>108.2251082251082</c:v>
                </c:pt>
                <c:pt idx="2">
                  <c:v>110.7168321874204</c:v>
                </c:pt>
                <c:pt idx="3">
                  <c:v>104.9821746880571</c:v>
                </c:pt>
              </c:numCache>
            </c:numRef>
          </c:val>
          <c:smooth val="0"/>
        </c:ser>
        <c:dLbls>
          <c:showLegendKey val="0"/>
          <c:showVal val="0"/>
          <c:showCatName val="0"/>
          <c:showSerName val="0"/>
          <c:showPercent val="0"/>
          <c:showBubbleSize val="0"/>
        </c:dLbls>
        <c:marker val="1"/>
        <c:smooth val="0"/>
        <c:axId val="558392488"/>
        <c:axId val="302972392"/>
      </c:lineChart>
      <c:catAx>
        <c:axId val="558392488"/>
        <c:scaling>
          <c:orientation val="minMax"/>
        </c:scaling>
        <c:delete val="0"/>
        <c:axPos val="b"/>
        <c:numFmt formatCode="General" sourceLinked="1"/>
        <c:majorTickMark val="none"/>
        <c:minorTickMark val="none"/>
        <c:tickLblPos val="nextTo"/>
        <c:crossAx val="302972392"/>
        <c:crosses val="autoZero"/>
        <c:auto val="1"/>
        <c:lblAlgn val="ctr"/>
        <c:lblOffset val="100"/>
        <c:noMultiLvlLbl val="0"/>
      </c:catAx>
      <c:valAx>
        <c:axId val="302972392"/>
        <c:scaling>
          <c:orientation val="minMax"/>
        </c:scaling>
        <c:delete val="0"/>
        <c:axPos val="l"/>
        <c:majorGridlines/>
        <c:title>
          <c:tx>
            <c:rich>
              <a:bodyPr/>
              <a:lstStyle/>
              <a:p>
                <a:pPr>
                  <a:defRPr/>
                </a:pPr>
                <a:r>
                  <a:rPr lang="es-ES"/>
                  <a:t>Porcentaje de Ganancia</a:t>
                </a:r>
              </a:p>
            </c:rich>
          </c:tx>
          <c:layout/>
          <c:overlay val="0"/>
        </c:title>
        <c:numFmt formatCode="General" sourceLinked="1"/>
        <c:majorTickMark val="none"/>
        <c:minorTickMark val="none"/>
        <c:tickLblPos val="nextTo"/>
        <c:crossAx val="55839248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Rendimiento OLTP para 20 minutos</a:t>
            </a:r>
          </a:p>
        </c:rich>
      </c:tx>
      <c:layout/>
      <c:overlay val="0"/>
    </c:title>
    <c:autoTitleDeleted val="0"/>
    <c:plotArea>
      <c:layout/>
      <c:lineChart>
        <c:grouping val="standard"/>
        <c:varyColors val="0"/>
        <c:ser>
          <c:idx val="0"/>
          <c:order val="0"/>
          <c:tx>
            <c:strRef>
              <c:f>'Graficos''OLTP'!$B$5</c:f>
              <c:strCache>
                <c:ptCount val="1"/>
                <c:pt idx="0">
                  <c:v>1 warehouse</c:v>
                </c:pt>
              </c:strCache>
            </c:strRef>
          </c:tx>
          <c:val>
            <c:numRef>
              <c:f>'Graficos''OLTP'!$C$5:$F$5</c:f>
              <c:numCache>
                <c:formatCode>0.000</c:formatCode>
                <c:ptCount val="4"/>
                <c:pt idx="0">
                  <c:v>13.65</c:v>
                </c:pt>
                <c:pt idx="1">
                  <c:v>13.6</c:v>
                </c:pt>
                <c:pt idx="2">
                  <c:v>13.65</c:v>
                </c:pt>
                <c:pt idx="3">
                  <c:v>13.649</c:v>
                </c:pt>
              </c:numCache>
            </c:numRef>
          </c:val>
          <c:smooth val="0"/>
        </c:ser>
        <c:ser>
          <c:idx val="1"/>
          <c:order val="1"/>
          <c:tx>
            <c:strRef>
              <c:f>'Graficos''OLTP'!$B$6</c:f>
              <c:strCache>
                <c:ptCount val="1"/>
                <c:pt idx="0">
                  <c:v>6 warehouse</c:v>
                </c:pt>
              </c:strCache>
            </c:strRef>
          </c:tx>
          <c:val>
            <c:numRef>
              <c:f>'Graficos''OLTP'!$C$6:$F$6</c:f>
              <c:numCache>
                <c:formatCode>0.000</c:formatCode>
                <c:ptCount val="4"/>
                <c:pt idx="0">
                  <c:v>77.25</c:v>
                </c:pt>
                <c:pt idx="1">
                  <c:v>78.9</c:v>
                </c:pt>
                <c:pt idx="2">
                  <c:v>78.85</c:v>
                </c:pt>
                <c:pt idx="3">
                  <c:v>77.95</c:v>
                </c:pt>
              </c:numCache>
            </c:numRef>
          </c:val>
          <c:smooth val="0"/>
        </c:ser>
        <c:ser>
          <c:idx val="2"/>
          <c:order val="2"/>
          <c:tx>
            <c:strRef>
              <c:f>'Graficos''OLTP'!$B$7</c:f>
              <c:strCache>
                <c:ptCount val="1"/>
                <c:pt idx="0">
                  <c:v>10 warehouse</c:v>
                </c:pt>
              </c:strCache>
            </c:strRef>
          </c:tx>
          <c:val>
            <c:numRef>
              <c:f>'Graficos''OLTP'!$C$7:$F$7</c:f>
              <c:numCache>
                <c:formatCode>0.000</c:formatCode>
                <c:ptCount val="4"/>
                <c:pt idx="0">
                  <c:v>76.85</c:v>
                </c:pt>
                <c:pt idx="1">
                  <c:v>128.8500000000001</c:v>
                </c:pt>
                <c:pt idx="2">
                  <c:v>128.3</c:v>
                </c:pt>
                <c:pt idx="3">
                  <c:v>119.149</c:v>
                </c:pt>
              </c:numCache>
            </c:numRef>
          </c:val>
          <c:smooth val="0"/>
        </c:ser>
        <c:dLbls>
          <c:showLegendKey val="0"/>
          <c:showVal val="0"/>
          <c:showCatName val="0"/>
          <c:showSerName val="0"/>
          <c:showPercent val="0"/>
          <c:showBubbleSize val="0"/>
        </c:dLbls>
        <c:marker val="1"/>
        <c:smooth val="0"/>
        <c:axId val="503290600"/>
        <c:axId val="503293640"/>
      </c:lineChart>
      <c:catAx>
        <c:axId val="503290600"/>
        <c:scaling>
          <c:orientation val="minMax"/>
        </c:scaling>
        <c:delete val="0"/>
        <c:axPos val="b"/>
        <c:numFmt formatCode="General" sourceLinked="1"/>
        <c:majorTickMark val="none"/>
        <c:minorTickMark val="none"/>
        <c:tickLblPos val="nextTo"/>
        <c:crossAx val="503293640"/>
        <c:crosses val="autoZero"/>
        <c:auto val="1"/>
        <c:lblAlgn val="ctr"/>
        <c:lblOffset val="100"/>
        <c:noMultiLvlLbl val="0"/>
      </c:catAx>
      <c:valAx>
        <c:axId val="503293640"/>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5032906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Ganancia obtenida para </a:t>
            </a:r>
            <a:r>
              <a:rPr lang="es-ES" sz="1800" b="1" i="0" u="none" strike="noStrike" baseline="0"/>
              <a:t>20 minutos en Transacciones OLTP</a:t>
            </a:r>
            <a:endParaRPr lang="es-ES" sz="1800" b="1" i="0" baseline="0"/>
          </a:p>
        </c:rich>
      </c:tx>
      <c:layout/>
      <c:overlay val="0"/>
    </c:title>
    <c:autoTitleDeleted val="0"/>
    <c:plotArea>
      <c:layout/>
      <c:lineChart>
        <c:grouping val="standard"/>
        <c:varyColors val="0"/>
        <c:ser>
          <c:idx val="0"/>
          <c:order val="0"/>
          <c:tx>
            <c:strRef>
              <c:f>Hoja1!$B$16</c:f>
              <c:strCache>
                <c:ptCount val="1"/>
                <c:pt idx="0">
                  <c:v>1 warehouse</c:v>
                </c:pt>
              </c:strCache>
            </c:strRef>
          </c:tx>
          <c:val>
            <c:numRef>
              <c:f>Hoja1!$C$16:$F$16</c:f>
              <c:numCache>
                <c:formatCode>0.000</c:formatCode>
                <c:ptCount val="4"/>
                <c:pt idx="0" formatCode="General">
                  <c:v>0.0</c:v>
                </c:pt>
                <c:pt idx="1">
                  <c:v>-0.366300366300372</c:v>
                </c:pt>
                <c:pt idx="2">
                  <c:v>0.0</c:v>
                </c:pt>
                <c:pt idx="3">
                  <c:v>-0.00732600732601628</c:v>
                </c:pt>
              </c:numCache>
            </c:numRef>
          </c:val>
          <c:smooth val="0"/>
        </c:ser>
        <c:ser>
          <c:idx val="1"/>
          <c:order val="1"/>
          <c:tx>
            <c:strRef>
              <c:f>Hoja1!$B$17</c:f>
              <c:strCache>
                <c:ptCount val="1"/>
                <c:pt idx="0">
                  <c:v>6 warehouse</c:v>
                </c:pt>
              </c:strCache>
            </c:strRef>
          </c:tx>
          <c:val>
            <c:numRef>
              <c:f>Hoja1!$C$17:$F$17</c:f>
              <c:numCache>
                <c:formatCode>0.000</c:formatCode>
                <c:ptCount val="4"/>
                <c:pt idx="0" formatCode="General">
                  <c:v>0.0</c:v>
                </c:pt>
                <c:pt idx="1">
                  <c:v>2.135922330097095</c:v>
                </c:pt>
                <c:pt idx="2">
                  <c:v>2.071197411003228</c:v>
                </c:pt>
                <c:pt idx="3">
                  <c:v>0.90614886731392</c:v>
                </c:pt>
              </c:numCache>
            </c:numRef>
          </c:val>
          <c:smooth val="0"/>
        </c:ser>
        <c:ser>
          <c:idx val="2"/>
          <c:order val="2"/>
          <c:tx>
            <c:strRef>
              <c:f>Hoja1!$B$18</c:f>
              <c:strCache>
                <c:ptCount val="1"/>
                <c:pt idx="0">
                  <c:v>10 warehouse</c:v>
                </c:pt>
              </c:strCache>
            </c:strRef>
          </c:tx>
          <c:val>
            <c:numRef>
              <c:f>Hoja1!$C$18:$F$18</c:f>
              <c:numCache>
                <c:formatCode>0.000</c:formatCode>
                <c:ptCount val="4"/>
                <c:pt idx="0" formatCode="General">
                  <c:v>0.0</c:v>
                </c:pt>
                <c:pt idx="1">
                  <c:v>67.66428106701366</c:v>
                </c:pt>
                <c:pt idx="2">
                  <c:v>66.9486011711126</c:v>
                </c:pt>
                <c:pt idx="3">
                  <c:v>55.04098893949249</c:v>
                </c:pt>
              </c:numCache>
            </c:numRef>
          </c:val>
          <c:smooth val="0"/>
        </c:ser>
        <c:dLbls>
          <c:showLegendKey val="0"/>
          <c:showVal val="0"/>
          <c:showCatName val="0"/>
          <c:showSerName val="0"/>
          <c:showPercent val="0"/>
          <c:showBubbleSize val="0"/>
        </c:dLbls>
        <c:marker val="1"/>
        <c:smooth val="0"/>
        <c:axId val="580532264"/>
        <c:axId val="580558920"/>
      </c:lineChart>
      <c:catAx>
        <c:axId val="580532264"/>
        <c:scaling>
          <c:orientation val="minMax"/>
        </c:scaling>
        <c:delete val="0"/>
        <c:axPos val="b"/>
        <c:numFmt formatCode="General" sourceLinked="1"/>
        <c:majorTickMark val="none"/>
        <c:minorTickMark val="none"/>
        <c:tickLblPos val="nextTo"/>
        <c:crossAx val="580558920"/>
        <c:crosses val="autoZero"/>
        <c:auto val="1"/>
        <c:lblAlgn val="ctr"/>
        <c:lblOffset val="100"/>
        <c:noMultiLvlLbl val="0"/>
      </c:catAx>
      <c:valAx>
        <c:axId val="580558920"/>
        <c:scaling>
          <c:orientation val="minMax"/>
        </c:scaling>
        <c:delete val="0"/>
        <c:axPos val="l"/>
        <c:majorGridlines/>
        <c:title>
          <c:tx>
            <c:rich>
              <a:bodyPr/>
              <a:lstStyle/>
              <a:p>
                <a:pPr>
                  <a:defRPr/>
                </a:pPr>
                <a:r>
                  <a:rPr lang="es-ES" sz="900" b="1" i="0" baseline="0"/>
                  <a:t>Porcentaje de Ganancia</a:t>
                </a:r>
                <a:endParaRPr lang="es-ES" sz="900"/>
              </a:p>
            </c:rich>
          </c:tx>
          <c:layout/>
          <c:overlay val="0"/>
        </c:title>
        <c:numFmt formatCode="General" sourceLinked="1"/>
        <c:majorTickMark val="none"/>
        <c:minorTickMark val="none"/>
        <c:tickLblPos val="nextTo"/>
        <c:crossAx val="58053226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Rendimiento OLTP para 120 minutos</a:t>
            </a:r>
          </a:p>
        </c:rich>
      </c:tx>
      <c:layout/>
      <c:overlay val="0"/>
    </c:title>
    <c:autoTitleDeleted val="0"/>
    <c:plotArea>
      <c:layout/>
      <c:lineChart>
        <c:grouping val="standard"/>
        <c:varyColors val="0"/>
        <c:ser>
          <c:idx val="0"/>
          <c:order val="0"/>
          <c:tx>
            <c:strRef>
              <c:f>'Graficos''OLTP'!$B$8</c:f>
              <c:strCache>
                <c:ptCount val="1"/>
                <c:pt idx="0">
                  <c:v>1 warehouse</c:v>
                </c:pt>
              </c:strCache>
            </c:strRef>
          </c:tx>
          <c:val>
            <c:numRef>
              <c:f>'Graficos''OLTP'!$C$8:$F$8</c:f>
              <c:numCache>
                <c:formatCode>0.000</c:formatCode>
                <c:ptCount val="4"/>
                <c:pt idx="0">
                  <c:v>12.5</c:v>
                </c:pt>
                <c:pt idx="1">
                  <c:v>12.58</c:v>
                </c:pt>
                <c:pt idx="2">
                  <c:v>12.617</c:v>
                </c:pt>
                <c:pt idx="3">
                  <c:v>12.292</c:v>
                </c:pt>
              </c:numCache>
            </c:numRef>
          </c:val>
          <c:smooth val="0"/>
        </c:ser>
        <c:ser>
          <c:idx val="1"/>
          <c:order val="1"/>
          <c:tx>
            <c:strRef>
              <c:f>'Graficos''OLTP'!$B$9</c:f>
              <c:strCache>
                <c:ptCount val="1"/>
                <c:pt idx="0">
                  <c:v>6 warehouse</c:v>
                </c:pt>
              </c:strCache>
            </c:strRef>
          </c:tx>
          <c:val>
            <c:numRef>
              <c:f>'Graficos''OLTP'!$C$9:$F$9</c:f>
              <c:numCache>
                <c:formatCode>0.000</c:formatCode>
                <c:ptCount val="4"/>
                <c:pt idx="0">
                  <c:v>65.85</c:v>
                </c:pt>
                <c:pt idx="1">
                  <c:v>68.95800000000001</c:v>
                </c:pt>
                <c:pt idx="2">
                  <c:v>75.87499999999998</c:v>
                </c:pt>
                <c:pt idx="3">
                  <c:v>74.292</c:v>
                </c:pt>
              </c:numCache>
            </c:numRef>
          </c:val>
          <c:smooth val="0"/>
        </c:ser>
        <c:ser>
          <c:idx val="2"/>
          <c:order val="2"/>
          <c:tx>
            <c:strRef>
              <c:f>'Graficos''OLTP'!$B$10</c:f>
              <c:strCache>
                <c:ptCount val="1"/>
                <c:pt idx="0">
                  <c:v>10 warehouse</c:v>
                </c:pt>
              </c:strCache>
            </c:strRef>
          </c:tx>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581699624"/>
        <c:axId val="581673480"/>
      </c:lineChart>
      <c:catAx>
        <c:axId val="581699624"/>
        <c:scaling>
          <c:orientation val="minMax"/>
        </c:scaling>
        <c:delete val="0"/>
        <c:axPos val="b"/>
        <c:numFmt formatCode="General" sourceLinked="1"/>
        <c:majorTickMark val="none"/>
        <c:minorTickMark val="none"/>
        <c:tickLblPos val="nextTo"/>
        <c:crossAx val="581673480"/>
        <c:crosses val="autoZero"/>
        <c:auto val="1"/>
        <c:lblAlgn val="ctr"/>
        <c:lblOffset val="100"/>
        <c:noMultiLvlLbl val="0"/>
      </c:catAx>
      <c:valAx>
        <c:axId val="581673480"/>
        <c:scaling>
          <c:orientation val="minMax"/>
        </c:scaling>
        <c:delete val="0"/>
        <c:axPos val="l"/>
        <c:majorGridlines/>
        <c:title>
          <c:tx>
            <c:rich>
              <a:bodyPr/>
              <a:lstStyle/>
              <a:p>
                <a:pPr>
                  <a:defRPr/>
                </a:pPr>
                <a:r>
                  <a:rPr lang="es-ES"/>
                  <a:t>Tpmc-uva</a:t>
                </a:r>
              </a:p>
            </c:rich>
          </c:tx>
          <c:layout/>
          <c:overlay val="0"/>
        </c:title>
        <c:numFmt formatCode="0.000" sourceLinked="1"/>
        <c:majorTickMark val="none"/>
        <c:minorTickMark val="none"/>
        <c:tickLblPos val="nextTo"/>
        <c:crossAx val="58169962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Ganancia obtenida para 1</a:t>
            </a:r>
            <a:r>
              <a:rPr lang="es-ES" sz="1800" b="1" i="0" u="none" strike="noStrike" baseline="0"/>
              <a:t>20 minutos en Transacciones OLTP</a:t>
            </a:r>
            <a:endParaRPr lang="es-ES"/>
          </a:p>
        </c:rich>
      </c:tx>
      <c:layout/>
      <c:overlay val="0"/>
    </c:title>
    <c:autoTitleDeleted val="0"/>
    <c:plotArea>
      <c:layout/>
      <c:lineChart>
        <c:grouping val="standard"/>
        <c:varyColors val="0"/>
        <c:ser>
          <c:idx val="0"/>
          <c:order val="0"/>
          <c:tx>
            <c:strRef>
              <c:f>Hoja1!$B$19</c:f>
              <c:strCache>
                <c:ptCount val="1"/>
                <c:pt idx="0">
                  <c:v>1 warehouse</c:v>
                </c:pt>
              </c:strCache>
            </c:strRef>
          </c:tx>
          <c:val>
            <c:numRef>
              <c:f>Hoja1!$C$19:$F$19</c:f>
              <c:numCache>
                <c:formatCode>0.000</c:formatCode>
                <c:ptCount val="4"/>
                <c:pt idx="0" formatCode="General">
                  <c:v>0.0</c:v>
                </c:pt>
                <c:pt idx="1">
                  <c:v>0.640000000000001</c:v>
                </c:pt>
                <c:pt idx="2">
                  <c:v>0.936000000000007</c:v>
                </c:pt>
                <c:pt idx="3">
                  <c:v>-1.664000000000002</c:v>
                </c:pt>
              </c:numCache>
            </c:numRef>
          </c:val>
          <c:smooth val="0"/>
        </c:ser>
        <c:ser>
          <c:idx val="1"/>
          <c:order val="1"/>
          <c:tx>
            <c:strRef>
              <c:f>Hoja1!$B$20</c:f>
              <c:strCache>
                <c:ptCount val="1"/>
                <c:pt idx="0">
                  <c:v>6 warehouse</c:v>
                </c:pt>
              </c:strCache>
            </c:strRef>
          </c:tx>
          <c:val>
            <c:numRef>
              <c:f>Hoja1!$C$20:$F$20</c:f>
              <c:numCache>
                <c:formatCode>0.000</c:formatCode>
                <c:ptCount val="4"/>
                <c:pt idx="0" formatCode="General">
                  <c:v>0.0</c:v>
                </c:pt>
                <c:pt idx="1">
                  <c:v>4.719817767653765</c:v>
                </c:pt>
                <c:pt idx="2">
                  <c:v>15.22399392558847</c:v>
                </c:pt>
                <c:pt idx="3">
                  <c:v>12.82004555808658</c:v>
                </c:pt>
              </c:numCache>
            </c:numRef>
          </c:val>
          <c:smooth val="0"/>
        </c:ser>
        <c:ser>
          <c:idx val="2"/>
          <c:order val="2"/>
          <c:tx>
            <c:strRef>
              <c:f>Hoja1!$B$21</c:f>
              <c:strCache>
                <c:ptCount val="1"/>
                <c:pt idx="0">
                  <c:v>10 warehouse</c:v>
                </c:pt>
              </c:strCache>
            </c:strRef>
          </c:tx>
          <c:val>
            <c:numRef>
              <c:f>Hoja1!$C$21:$F$21</c:f>
              <c:numCache>
                <c:formatCode>0.000</c:formatCode>
                <c:ptCount val="4"/>
                <c:pt idx="0" formatCode="General">
                  <c:v>0.0</c:v>
                </c:pt>
                <c:pt idx="1">
                  <c:v>49.24538686596564</c:v>
                </c:pt>
                <c:pt idx="2">
                  <c:v>57.7344225254193</c:v>
                </c:pt>
                <c:pt idx="3">
                  <c:v>69.2332203586223</c:v>
                </c:pt>
              </c:numCache>
            </c:numRef>
          </c:val>
          <c:smooth val="0"/>
        </c:ser>
        <c:dLbls>
          <c:showLegendKey val="0"/>
          <c:showVal val="0"/>
          <c:showCatName val="0"/>
          <c:showSerName val="0"/>
          <c:showPercent val="0"/>
          <c:showBubbleSize val="0"/>
        </c:dLbls>
        <c:marker val="1"/>
        <c:smooth val="0"/>
        <c:axId val="565231384"/>
        <c:axId val="565234360"/>
      </c:lineChart>
      <c:catAx>
        <c:axId val="565231384"/>
        <c:scaling>
          <c:orientation val="minMax"/>
        </c:scaling>
        <c:delete val="0"/>
        <c:axPos val="b"/>
        <c:numFmt formatCode="General" sourceLinked="1"/>
        <c:majorTickMark val="none"/>
        <c:minorTickMark val="none"/>
        <c:tickLblPos val="nextTo"/>
        <c:crossAx val="565234360"/>
        <c:crosses val="autoZero"/>
        <c:auto val="1"/>
        <c:lblAlgn val="ctr"/>
        <c:lblOffset val="100"/>
        <c:noMultiLvlLbl val="0"/>
      </c:catAx>
      <c:valAx>
        <c:axId val="565234360"/>
        <c:scaling>
          <c:orientation val="minMax"/>
        </c:scaling>
        <c:delete val="0"/>
        <c:axPos val="l"/>
        <c:majorGridlines/>
        <c:title>
          <c:tx>
            <c:rich>
              <a:bodyPr/>
              <a:lstStyle/>
              <a:p>
                <a:pPr>
                  <a:defRPr/>
                </a:pPr>
                <a:r>
                  <a:rPr lang="es-ES" sz="900" b="1" i="0" baseline="0"/>
                  <a:t>Porcentaje de Ganancia</a:t>
                </a:r>
              </a:p>
            </c:rich>
          </c:tx>
          <c:layout/>
          <c:overlay val="0"/>
        </c:title>
        <c:numFmt formatCode="General" sourceLinked="1"/>
        <c:majorTickMark val="none"/>
        <c:minorTickMark val="none"/>
        <c:tickLblPos val="nextTo"/>
        <c:crossAx val="5652313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Rendimiento Promedio de Transacciones OLAP</a:t>
            </a:r>
          </a:p>
        </c:rich>
      </c:tx>
      <c:layout/>
      <c:overlay val="0"/>
    </c:title>
    <c:autoTitleDeleted val="0"/>
    <c:plotArea>
      <c:layout/>
      <c:lineChart>
        <c:grouping val="standard"/>
        <c:varyColors val="0"/>
        <c:ser>
          <c:idx val="0"/>
          <c:order val="0"/>
          <c:tx>
            <c:strRef>
              <c:f>'Graficos-olap'!$G$69</c:f>
              <c:strCache>
                <c:ptCount val="1"/>
                <c:pt idx="0">
                  <c:v>1 GB</c:v>
                </c:pt>
              </c:strCache>
            </c:strRef>
          </c:tx>
          <c:val>
            <c:numRef>
              <c:f>'Graficos-olap'!$H$69:$K$69</c:f>
              <c:numCache>
                <c:formatCode>0.000</c:formatCode>
                <c:ptCount val="4"/>
                <c:pt idx="0">
                  <c:v>55.77363636363629</c:v>
                </c:pt>
                <c:pt idx="1">
                  <c:v>53.9630909090909</c:v>
                </c:pt>
                <c:pt idx="2">
                  <c:v>36.04577272727274</c:v>
                </c:pt>
                <c:pt idx="3">
                  <c:v>43.11863636363626</c:v>
                </c:pt>
              </c:numCache>
            </c:numRef>
          </c:val>
          <c:smooth val="0"/>
        </c:ser>
        <c:ser>
          <c:idx val="1"/>
          <c:order val="1"/>
          <c:tx>
            <c:strRef>
              <c:f>'Graficos-olap'!$G$70</c:f>
              <c:strCache>
                <c:ptCount val="1"/>
                <c:pt idx="0">
                  <c:v>10 GB</c:v>
                </c:pt>
              </c:strCache>
            </c:strRef>
          </c:tx>
          <c:val>
            <c:numRef>
              <c:f>'Graficos-olap'!$H$70:$K$70</c:f>
              <c:numCache>
                <c:formatCode>0.000</c:formatCode>
                <c:ptCount val="4"/>
                <c:pt idx="0">
                  <c:v>55.47636363636362</c:v>
                </c:pt>
                <c:pt idx="1">
                  <c:v>16.94754545454546</c:v>
                </c:pt>
                <c:pt idx="2">
                  <c:v>11.8999090909091</c:v>
                </c:pt>
                <c:pt idx="3">
                  <c:v>9.36072727272728</c:v>
                </c:pt>
              </c:numCache>
            </c:numRef>
          </c:val>
          <c:smooth val="0"/>
        </c:ser>
        <c:ser>
          <c:idx val="2"/>
          <c:order val="2"/>
          <c:tx>
            <c:strRef>
              <c:f>'Graficos-olap'!$G$71</c:f>
              <c:strCache>
                <c:ptCount val="1"/>
                <c:pt idx="0">
                  <c:v>100 GB</c:v>
                </c:pt>
              </c:strCache>
            </c:strRef>
          </c:tx>
          <c:val>
            <c:numRef>
              <c:f>'Graficos-olap'!$H$71:$K$71</c:f>
              <c:numCache>
                <c:formatCode>0.000</c:formatCode>
                <c:ptCount val="4"/>
                <c:pt idx="0">
                  <c:v>61.58436363636355</c:v>
                </c:pt>
                <c:pt idx="1">
                  <c:v>55.24336363636364</c:v>
                </c:pt>
                <c:pt idx="2">
                  <c:v>17.42281818181818</c:v>
                </c:pt>
                <c:pt idx="3">
                  <c:v>30.74436363636362</c:v>
                </c:pt>
              </c:numCache>
            </c:numRef>
          </c:val>
          <c:smooth val="0"/>
        </c:ser>
        <c:dLbls>
          <c:showLegendKey val="0"/>
          <c:showVal val="0"/>
          <c:showCatName val="0"/>
          <c:showSerName val="0"/>
          <c:showPercent val="0"/>
          <c:showBubbleSize val="0"/>
        </c:dLbls>
        <c:marker val="1"/>
        <c:smooth val="0"/>
        <c:axId val="629492616"/>
        <c:axId val="629495656"/>
      </c:lineChart>
      <c:catAx>
        <c:axId val="629492616"/>
        <c:scaling>
          <c:orientation val="minMax"/>
        </c:scaling>
        <c:delete val="0"/>
        <c:axPos val="b"/>
        <c:numFmt formatCode="General" sourceLinked="1"/>
        <c:majorTickMark val="none"/>
        <c:minorTickMark val="none"/>
        <c:tickLblPos val="nextTo"/>
        <c:crossAx val="629495656"/>
        <c:crosses val="autoZero"/>
        <c:auto val="1"/>
        <c:lblAlgn val="ctr"/>
        <c:lblOffset val="100"/>
        <c:noMultiLvlLbl val="0"/>
      </c:catAx>
      <c:valAx>
        <c:axId val="629495656"/>
        <c:scaling>
          <c:orientation val="minMax"/>
        </c:scaling>
        <c:delete val="0"/>
        <c:axPos val="l"/>
        <c:majorGridlines/>
        <c:title>
          <c:tx>
            <c:rich>
              <a:bodyPr/>
              <a:lstStyle/>
              <a:p>
                <a:pPr>
                  <a:defRPr/>
                </a:pPr>
                <a:r>
                  <a:rPr lang="es-ES"/>
                  <a:t>Tiempo en Segundos</a:t>
                </a:r>
              </a:p>
            </c:rich>
          </c:tx>
          <c:layout/>
          <c:overlay val="0"/>
        </c:title>
        <c:numFmt formatCode="0.000" sourceLinked="1"/>
        <c:majorTickMark val="none"/>
        <c:minorTickMark val="none"/>
        <c:tickLblPos val="nextTo"/>
        <c:crossAx val="62949261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Ganancia</a:t>
            </a:r>
            <a:r>
              <a:rPr lang="es-ES" sz="1400" baseline="0"/>
              <a:t> obtenida al agregar nodos</a:t>
            </a:r>
            <a:endParaRPr lang="es-ES" sz="1400"/>
          </a:p>
        </c:rich>
      </c:tx>
      <c:layout/>
      <c:overlay val="0"/>
    </c:title>
    <c:autoTitleDeleted val="0"/>
    <c:plotArea>
      <c:layout/>
      <c:lineChart>
        <c:grouping val="standard"/>
        <c:varyColors val="0"/>
        <c:ser>
          <c:idx val="0"/>
          <c:order val="0"/>
          <c:tx>
            <c:strRef>
              <c:f>'Graficos-olap'!$G$95</c:f>
              <c:strCache>
                <c:ptCount val="1"/>
                <c:pt idx="0">
                  <c:v>1 GB</c:v>
                </c:pt>
              </c:strCache>
            </c:strRef>
          </c:tx>
          <c:cat>
            <c:strRef>
              <c:f>'Graficos-olap'!$H$94:$J$94</c:f>
              <c:strCache>
                <c:ptCount val="3"/>
                <c:pt idx="0">
                  <c:v>2do(%)</c:v>
                </c:pt>
                <c:pt idx="1">
                  <c:v>3ro(%)</c:v>
                </c:pt>
                <c:pt idx="2">
                  <c:v>4to(%)</c:v>
                </c:pt>
              </c:strCache>
            </c:strRef>
          </c:cat>
          <c:val>
            <c:numRef>
              <c:f>'Graficos-olap'!$H$95:$J$95</c:f>
              <c:numCache>
                <c:formatCode>0.000</c:formatCode>
                <c:ptCount val="3"/>
                <c:pt idx="0">
                  <c:v>3.246238855112364</c:v>
                </c:pt>
                <c:pt idx="1">
                  <c:v>35.37130609118022</c:v>
                </c:pt>
                <c:pt idx="2">
                  <c:v>20.09605892242846</c:v>
                </c:pt>
              </c:numCache>
            </c:numRef>
          </c:val>
          <c:smooth val="0"/>
        </c:ser>
        <c:ser>
          <c:idx val="1"/>
          <c:order val="1"/>
          <c:tx>
            <c:strRef>
              <c:f>'Graficos-olap'!$G$96</c:f>
              <c:strCache>
                <c:ptCount val="1"/>
                <c:pt idx="0">
                  <c:v>10 GB</c:v>
                </c:pt>
              </c:strCache>
            </c:strRef>
          </c:tx>
          <c:cat>
            <c:strRef>
              <c:f>'Graficos-olap'!$H$94:$J$94</c:f>
              <c:strCache>
                <c:ptCount val="3"/>
                <c:pt idx="0">
                  <c:v>2do(%)</c:v>
                </c:pt>
                <c:pt idx="1">
                  <c:v>3ro(%)</c:v>
                </c:pt>
                <c:pt idx="2">
                  <c:v>4to(%)</c:v>
                </c:pt>
              </c:strCache>
            </c:strRef>
          </c:cat>
          <c:val>
            <c:numRef>
              <c:f>'Graficos-olap'!$H$96:$J$96</c:f>
              <c:numCache>
                <c:formatCode>0.000</c:formatCode>
                <c:ptCount val="3"/>
                <c:pt idx="0">
                  <c:v>3.702641583639212</c:v>
                </c:pt>
                <c:pt idx="1">
                  <c:v>78.54958704771891</c:v>
                </c:pt>
                <c:pt idx="2">
                  <c:v>82.47785652902685</c:v>
                </c:pt>
              </c:numCache>
            </c:numRef>
          </c:val>
          <c:smooth val="0"/>
        </c:ser>
        <c:ser>
          <c:idx val="2"/>
          <c:order val="2"/>
          <c:tx>
            <c:strRef>
              <c:f>'Graficos-olap'!$G$97</c:f>
              <c:strCache>
                <c:ptCount val="1"/>
                <c:pt idx="0">
                  <c:v>100 GB</c:v>
                </c:pt>
              </c:strCache>
            </c:strRef>
          </c:tx>
          <c:cat>
            <c:strRef>
              <c:f>'Graficos-olap'!$H$94:$J$94</c:f>
              <c:strCache>
                <c:ptCount val="3"/>
                <c:pt idx="0">
                  <c:v>2do(%)</c:v>
                </c:pt>
                <c:pt idx="1">
                  <c:v>3ro(%)</c:v>
                </c:pt>
                <c:pt idx="2">
                  <c:v>4to(%)</c:v>
                </c:pt>
              </c:strCache>
            </c:strRef>
          </c:cat>
          <c:val>
            <c:numRef>
              <c:f>'Graficos-olap'!$H$97:$J$97</c:f>
              <c:numCache>
                <c:formatCode>0.000</c:formatCode>
                <c:ptCount val="3"/>
                <c:pt idx="0">
                  <c:v>10.29644478822843</c:v>
                </c:pt>
                <c:pt idx="1">
                  <c:v>71.70902295151664</c:v>
                </c:pt>
                <c:pt idx="2">
                  <c:v>44.34740824484059</c:v>
                </c:pt>
              </c:numCache>
            </c:numRef>
          </c:val>
          <c:smooth val="0"/>
        </c:ser>
        <c:dLbls>
          <c:showLegendKey val="0"/>
          <c:showVal val="0"/>
          <c:showCatName val="0"/>
          <c:showSerName val="0"/>
          <c:showPercent val="0"/>
          <c:showBubbleSize val="0"/>
        </c:dLbls>
        <c:marker val="1"/>
        <c:smooth val="0"/>
        <c:axId val="503076664"/>
        <c:axId val="503080648"/>
      </c:lineChart>
      <c:catAx>
        <c:axId val="503076664"/>
        <c:scaling>
          <c:orientation val="minMax"/>
        </c:scaling>
        <c:delete val="0"/>
        <c:axPos val="b"/>
        <c:numFmt formatCode="General" sourceLinked="1"/>
        <c:majorTickMark val="none"/>
        <c:minorTickMark val="none"/>
        <c:tickLblPos val="nextTo"/>
        <c:crossAx val="503080648"/>
        <c:crosses val="autoZero"/>
        <c:auto val="1"/>
        <c:lblAlgn val="ctr"/>
        <c:lblOffset val="100"/>
        <c:noMultiLvlLbl val="0"/>
      </c:catAx>
      <c:valAx>
        <c:axId val="503080648"/>
        <c:scaling>
          <c:orientation val="minMax"/>
        </c:scaling>
        <c:delete val="0"/>
        <c:axPos val="l"/>
        <c:majorGridlines/>
        <c:title>
          <c:tx>
            <c:rich>
              <a:bodyPr/>
              <a:lstStyle/>
              <a:p>
                <a:pPr>
                  <a:defRPr/>
                </a:pPr>
                <a:r>
                  <a:rPr lang="es-ES"/>
                  <a:t>porcentaje</a:t>
                </a:r>
                <a:r>
                  <a:rPr lang="es-ES" baseline="0"/>
                  <a:t> de ganancia</a:t>
                </a:r>
                <a:endParaRPr lang="es-ES"/>
              </a:p>
            </c:rich>
          </c:tx>
          <c:layout/>
          <c:overlay val="0"/>
        </c:title>
        <c:numFmt formatCode="0.000" sourceLinked="1"/>
        <c:majorTickMark val="none"/>
        <c:minorTickMark val="none"/>
        <c:tickLblPos val="nextTo"/>
        <c:crossAx val="503076664"/>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FA5A2-F9DA-BF40-860E-7DB5352E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118</Pages>
  <Words>18017</Words>
  <Characters>102702</Characters>
  <Application>Microsoft Macintosh Word</Application>
  <DocSecurity>0</DocSecurity>
  <Lines>855</Lines>
  <Paragraphs>240</Paragraphs>
  <ScaleCrop>false</ScaleCrop>
  <Company/>
  <LinksUpToDate>false</LinksUpToDate>
  <CharactersWithSpaces>120479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4</cp:revision>
  <cp:lastPrinted>2011-10-17T20:20:00Z</cp:lastPrinted>
  <dcterms:created xsi:type="dcterms:W3CDTF">2011-10-17T20:20:00Z</dcterms:created>
  <dcterms:modified xsi:type="dcterms:W3CDTF">2011-10-18T19:04:00Z</dcterms:modified>
</cp:coreProperties>
</file>