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9805AB" w:rsidRPr="00193BD6" w:rsidRDefault="009805AB"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9805AB" w:rsidRDefault="009805AB" w:rsidP="005A0F43">
                            <w:pPr>
                              <w:jc w:val="center"/>
                              <w:rPr>
                                <w:rFonts w:ascii="Arial" w:hAnsi="Arial" w:cs="Arial"/>
                                <w:b/>
                                <w:sz w:val="32"/>
                                <w:szCs w:val="32"/>
                              </w:rPr>
                            </w:pPr>
                          </w:p>
                          <w:p w14:paraId="28B392B6" w14:textId="77777777" w:rsidR="009805AB" w:rsidRPr="00193BD6" w:rsidRDefault="009805AB"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9805AB" w:rsidRPr="00193BD6" w:rsidRDefault="009805AB"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9805AB" w:rsidRPr="00193BD6" w:rsidRDefault="009805AB"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9805AB" w:rsidRDefault="009805AB" w:rsidP="005A0F43">
                      <w:pPr>
                        <w:jc w:val="center"/>
                        <w:rPr>
                          <w:rFonts w:ascii="Arial" w:hAnsi="Arial" w:cs="Arial"/>
                          <w:b/>
                          <w:sz w:val="32"/>
                          <w:szCs w:val="32"/>
                        </w:rPr>
                      </w:pPr>
                    </w:p>
                    <w:p w14:paraId="28B392B6" w14:textId="77777777" w:rsidR="009805AB" w:rsidRPr="00193BD6" w:rsidRDefault="009805AB"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9805AB" w:rsidRPr="00193BD6" w:rsidRDefault="009805AB"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Hugo Armando Sendoa</w:t>
      </w:r>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Amin Mansuri</w:t>
      </w:r>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Prof. Mgter.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Sergio Pohlmann</w:t>
      </w:r>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7E41071F" w14:textId="397D7C96" w:rsidR="00673C91" w:rsidRPr="000C6F97" w:rsidRDefault="005A0F43" w:rsidP="000C6F97">
      <w:pPr>
        <w:jc w:val="center"/>
        <w:rPr>
          <w:rFonts w:ascii="Arial" w:hAnsi="Arial" w:cs="Arial"/>
          <w:b/>
          <w:sz w:val="28"/>
          <w:lang w:val="es-ES"/>
        </w:rPr>
      </w:pPr>
      <w:r w:rsidRPr="0034518A">
        <w:rPr>
          <w:rFonts w:ascii="Arial" w:hAnsi="Arial" w:cs="Arial"/>
          <w:b/>
          <w:sz w:val="28"/>
          <w:lang w:val="es-ES"/>
        </w:rPr>
        <w:t>2011</w:t>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Sendoa: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br w:type="page"/>
      </w:r>
    </w:p>
    <w:p w14:paraId="4B69EEF2" w14:textId="43B27EF7" w:rsidR="00673C91" w:rsidRPr="00121662" w:rsidRDefault="00133208" w:rsidP="00C80697">
      <w:pPr>
        <w:pStyle w:val="headingTesis"/>
      </w:pPr>
      <w:r w:rsidRPr="00121662">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br w:type="page"/>
      </w:r>
    </w:p>
    <w:p w14:paraId="248E3D79" w14:textId="44D640C7" w:rsidR="00133208" w:rsidRPr="00121662" w:rsidRDefault="00133208" w:rsidP="00AD355C">
      <w:pPr>
        <w:pStyle w:val="headingTesis"/>
      </w:pPr>
      <w:r w:rsidRPr="00121662">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br w:type="page"/>
      </w:r>
    </w:p>
    <w:p w14:paraId="5BBC4CB9" w14:textId="08A263BD" w:rsidR="00133208" w:rsidRPr="00121662" w:rsidRDefault="00133208" w:rsidP="00AD355C">
      <w:pPr>
        <w:pStyle w:val="headingTesis"/>
      </w:pPr>
      <w:r w:rsidRPr="00121662">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 Marco Teorico</w:t>
      </w:r>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Computacion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Cluster</w:t>
      </w:r>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Benchs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2. Problematica</w:t>
      </w:r>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Uso de Cluster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3. Solucion</w:t>
      </w:r>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Análisis y diseño del cluster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Benchs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4. Implementación del Cluster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5. Benchs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tpcc-uva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6. Benchs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tpch</w:t>
      </w:r>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Analisis de Resultados y graficos</w:t>
      </w:r>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Futuras lineas de investigacion</w:t>
      </w:r>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9. Bibliografia</w:t>
      </w:r>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Instalacion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Instalacion del nodo master o init</w:t>
      </w:r>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Instalacion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e. Bench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f. Bench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i. Descripcion tecnica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Default="00133208" w:rsidP="00AD355C">
      <w:pPr>
        <w:pStyle w:val="headingTesis"/>
      </w:pPr>
      <w:r w:rsidRPr="00121662">
        <w:t>Introducción</w:t>
      </w:r>
    </w:p>
    <w:p w14:paraId="225DAFAB" w14:textId="77777777" w:rsidR="00453603" w:rsidRPr="00121662" w:rsidRDefault="00453603" w:rsidP="00CF3CC7">
      <w:pPr>
        <w:pStyle w:val="headingTesis"/>
      </w:pPr>
      <w:r w:rsidRPr="00121662">
        <w:t>El Problema</w:t>
      </w:r>
    </w:p>
    <w:p w14:paraId="7F28EA7D" w14:textId="77777777" w:rsidR="00453603" w:rsidRPr="00EA11AC" w:rsidRDefault="00453603" w:rsidP="004F6E7E">
      <w:pPr>
        <w:pStyle w:val="parrafoTesis"/>
      </w:pPr>
      <w:r w:rsidRPr="00EA11AC">
        <w:t>Un banco de datos es conocido como una concentración de datos organizados de forma tal que la información se mantenga atómica, fiable y permita un acceso rápido a ella.</w:t>
      </w:r>
    </w:p>
    <w:p w14:paraId="5FB8C687" w14:textId="77777777" w:rsidR="00453603" w:rsidRPr="00EA11AC" w:rsidRDefault="00453603" w:rsidP="004F6E7E">
      <w:pPr>
        <w:pStyle w:val="parrafoTesis"/>
      </w:pPr>
      <w:r w:rsidRPr="00EA11AC">
        <w:t>Los sistemas de altas prestaciones brindan optimización de recursos para ser aprovechados en procesos de manera a que sean procesados de forma eficiente, eficaz y confiable.</w:t>
      </w:r>
    </w:p>
    <w:p w14:paraId="4EA51277" w14:textId="77777777" w:rsidR="00453603" w:rsidRPr="00EA11AC" w:rsidRDefault="00453603" w:rsidP="004F6E7E">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EA11AC" w:rsidRDefault="00453603" w:rsidP="004F6E7E">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121662" w:rsidRDefault="00453603" w:rsidP="004F6E7E">
      <w:pPr>
        <w:pStyle w:val="parrafoTesis"/>
      </w:pPr>
      <w:r w:rsidRPr="00121662">
        <w:t xml:space="preserve">En la actualidad el Centro de investigaciones de la Facultad de Ingeniería tiene líneas de altas prestaciones y minería de datos que no </w:t>
      </w:r>
      <w:r>
        <w:t xml:space="preserve">disponen de </w:t>
      </w:r>
      <w:r w:rsidRPr="00121662">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121662" w:rsidRDefault="00453603" w:rsidP="00CF3CC7">
      <w:pPr>
        <w:pStyle w:val="headingTesis2"/>
      </w:pPr>
      <w:r>
        <w:t>Justificacion</w:t>
      </w:r>
    </w:p>
    <w:p w14:paraId="04EFF4DA" w14:textId="77777777" w:rsidR="00453603" w:rsidRPr="00121662" w:rsidRDefault="00453603" w:rsidP="004F6E7E">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121662" w:rsidRDefault="00453603" w:rsidP="004F6E7E">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121662" w:rsidRDefault="00453603" w:rsidP="004F6E7E">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453603" w:rsidRDefault="00453603" w:rsidP="004F6E7E">
      <w:pPr>
        <w:pStyle w:val="parrafoTesis"/>
        <w:rPr>
          <w:sz w:val="22"/>
        </w:rPr>
      </w:pPr>
      <w:r w:rsidRPr="00121662">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121662" w:rsidRDefault="00453603" w:rsidP="004F6E7E">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121662" w:rsidRDefault="00453603" w:rsidP="004F6E7E">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Default="00453603" w:rsidP="004F6E7E">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Default="00DE020B" w:rsidP="00453603">
      <w:pPr>
        <w:pStyle w:val="headingTesis"/>
      </w:pPr>
      <w:r>
        <w:t>Objetivos</w:t>
      </w:r>
    </w:p>
    <w:p w14:paraId="09BE86F7" w14:textId="77777777" w:rsidR="00DE020B" w:rsidRDefault="00DE020B" w:rsidP="00C80697">
      <w:pPr>
        <w:pStyle w:val="headingTesis2"/>
      </w:pPr>
      <w:r w:rsidRPr="00CC67D2">
        <w:t>Objetivo general:</w:t>
      </w:r>
    </w:p>
    <w:p w14:paraId="6D4C6F52" w14:textId="77777777" w:rsidR="00DE020B" w:rsidRDefault="00DE020B" w:rsidP="004F6E7E">
      <w:pPr>
        <w:pStyle w:val="parrafoTesis"/>
      </w:pPr>
      <w:r>
        <w:t>Implementar en e</w:t>
      </w:r>
      <w:r w:rsidRPr="002858A4">
        <w:t xml:space="preserve">l Laboratorio del Centro de Investigación </w:t>
      </w:r>
      <w:r>
        <w:t xml:space="preserve">en Computación </w:t>
      </w:r>
      <w:r w:rsidRPr="002858A4">
        <w:t>de la Facultad de Ingeniería un</w:t>
      </w:r>
      <w:r>
        <w:t xml:space="preserve">a infraestructura de altas prestaciones </w:t>
      </w:r>
      <w:r w:rsidRPr="002858A4">
        <w:t xml:space="preserve">del tipo </w:t>
      </w:r>
      <w:r w:rsidRPr="002858A4">
        <w:rPr>
          <w:i/>
        </w:rPr>
        <w:t>Single System Image</w:t>
      </w:r>
      <w:r w:rsidRPr="002858A4">
        <w:t xml:space="preserve"> </w:t>
      </w:r>
      <w:r>
        <w:t>(SSI) para aplicaciones basadas en banco de datos</w:t>
      </w:r>
      <w:r w:rsidRPr="002858A4">
        <w:t>.</w:t>
      </w:r>
    </w:p>
    <w:p w14:paraId="28578278" w14:textId="77777777" w:rsidR="00DE020B" w:rsidRPr="00DA2095" w:rsidRDefault="00DE020B" w:rsidP="00C80697">
      <w:pPr>
        <w:pStyle w:val="headingTesis2"/>
      </w:pPr>
      <w:r w:rsidRPr="00CC67D2">
        <w:t>Objetivos Específicos</w:t>
      </w:r>
    </w:p>
    <w:p w14:paraId="4034FBCD" w14:textId="77777777" w:rsidR="00DE020B" w:rsidRPr="00847FCF" w:rsidRDefault="00DE020B" w:rsidP="004F6E7E">
      <w:pPr>
        <w:pStyle w:val="parrafoTesis"/>
        <w:numPr>
          <w:ilvl w:val="0"/>
          <w:numId w:val="17"/>
        </w:numPr>
      </w:pPr>
      <w:r w:rsidRPr="00847FCF">
        <w:t>Plantear el entorno tecnológico sobre el cual se implementará la infraestructura de Alta Prestación.</w:t>
      </w:r>
    </w:p>
    <w:p w14:paraId="4BACC8E1" w14:textId="77777777" w:rsidR="00DE020B" w:rsidRDefault="00DE020B" w:rsidP="004F6E7E">
      <w:pPr>
        <w:pStyle w:val="parrafoTesis"/>
        <w:numPr>
          <w:ilvl w:val="0"/>
          <w:numId w:val="17"/>
        </w:numPr>
      </w:pPr>
      <w:r>
        <w:t>Aplicar la infraestructura del tipo SSI</w:t>
      </w:r>
    </w:p>
    <w:p w14:paraId="3EA33EAC" w14:textId="77777777" w:rsidR="00DE020B" w:rsidRDefault="00DE020B" w:rsidP="004F6E7E">
      <w:pPr>
        <w:pStyle w:val="parrafoTesis"/>
        <w:numPr>
          <w:ilvl w:val="0"/>
          <w:numId w:val="17"/>
        </w:numPr>
      </w:pPr>
      <w:r>
        <w:t>Integrar</w:t>
      </w:r>
      <w:r w:rsidRPr="00175285">
        <w:t xml:space="preserve"> la </w:t>
      </w:r>
      <w:r>
        <w:t>herramienta de monitoreo visual para la infraestructura SSI</w:t>
      </w:r>
      <w:r w:rsidRPr="00175285">
        <w:t>.</w:t>
      </w:r>
    </w:p>
    <w:p w14:paraId="17A82BA5" w14:textId="77777777" w:rsidR="00DE020B" w:rsidRPr="00175285" w:rsidRDefault="00DE020B" w:rsidP="004F6E7E">
      <w:pPr>
        <w:pStyle w:val="parrafoTesis"/>
        <w:numPr>
          <w:ilvl w:val="0"/>
          <w:numId w:val="17"/>
        </w:numPr>
      </w:pPr>
      <w:r>
        <w:t>Evaluar</w:t>
      </w:r>
      <w:r w:rsidRPr="00175285">
        <w:t xml:space="preserve"> el desempeño de </w:t>
      </w:r>
      <w:r>
        <w:t>la infraestructura mediante pruebas de rendimiento en aplicaciones de banco de datos</w:t>
      </w:r>
      <w:r w:rsidRPr="00175285">
        <w:t>.</w:t>
      </w:r>
    </w:p>
    <w:p w14:paraId="299F26A5" w14:textId="77777777" w:rsidR="00DE020B" w:rsidRPr="00175285" w:rsidRDefault="00DE020B" w:rsidP="004F6E7E">
      <w:pPr>
        <w:pStyle w:val="parrafoTesis"/>
        <w:numPr>
          <w:ilvl w:val="0"/>
          <w:numId w:val="17"/>
        </w:numPr>
      </w:pPr>
      <w:r w:rsidRPr="00175285">
        <w:t xml:space="preserve">Elaborar una metodología de implementación de </w:t>
      </w:r>
      <w:r>
        <w:t>infraestructura de altas prestaciones</w:t>
      </w:r>
      <w:r w:rsidRPr="00175285">
        <w:t xml:space="preserve"> SSI </w:t>
      </w:r>
      <w:r>
        <w:t>para aplicaciones de banco de datos.</w:t>
      </w:r>
      <w:r>
        <w:softHyphen/>
      </w:r>
    </w:p>
    <w:p w14:paraId="25F03893" w14:textId="77777777" w:rsidR="00DE020B" w:rsidRPr="00121662" w:rsidRDefault="00DE020B" w:rsidP="00AD355C">
      <w:pPr>
        <w:pStyle w:val="headingTesis"/>
      </w:pP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599A4947" w14:textId="34F69F5B" w:rsidR="00DE020B" w:rsidRDefault="00453603" w:rsidP="00AD355C">
      <w:pPr>
        <w:pStyle w:val="headingTesis"/>
      </w:pPr>
      <w:bookmarkStart w:id="0" w:name="_Toc289971907"/>
      <w:r>
        <w:t xml:space="preserve">2 </w:t>
      </w:r>
      <w:r w:rsidR="00DE020B">
        <w:t xml:space="preserve">Marco </w:t>
      </w:r>
      <w:r w:rsidR="000B4F7D">
        <w:t>Teórico</w:t>
      </w:r>
    </w:p>
    <w:p w14:paraId="44E1967B" w14:textId="744C2F1C" w:rsidR="00B714AB" w:rsidRPr="00121662" w:rsidRDefault="00453603" w:rsidP="00C80697">
      <w:pPr>
        <w:pStyle w:val="headingTesis"/>
      </w:pPr>
      <w:r>
        <w:t xml:space="preserve">2.1 </w:t>
      </w:r>
      <w:r w:rsidR="00B714AB" w:rsidRPr="00121662">
        <w:t>Computación de Alt</w:t>
      </w:r>
      <w:bookmarkEnd w:id="0"/>
      <w:r w:rsidR="00B714AB" w:rsidRPr="00121662">
        <w:t>o Rendimiento</w:t>
      </w:r>
    </w:p>
    <w:p w14:paraId="1D56B704" w14:textId="77777777" w:rsidR="00B714AB" w:rsidRPr="00121662" w:rsidRDefault="00B714AB" w:rsidP="004F6E7E">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092439E2" w:rsidR="00B714AB" w:rsidRPr="00121662" w:rsidRDefault="00B714AB" w:rsidP="004F6E7E">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Cray [</w:t>
      </w:r>
      <w:r w:rsidR="00FE2042">
        <w:t>1</w:t>
      </w:r>
      <w:r w:rsidRPr="00121662">
        <w:t>] o el sistema Thinking Machine [</w:t>
      </w:r>
      <w:r w:rsidR="00FE2042">
        <w:t>2</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4B3286EE" w:rsidR="00B714AB" w:rsidRPr="00121662" w:rsidRDefault="00B714AB" w:rsidP="004F6E7E">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FE2042">
        <w:t>3</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FE2042">
        <w:t>4</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29B84932" w:rsidR="00B714AB" w:rsidRPr="00121662" w:rsidRDefault="00453603" w:rsidP="00F63311">
      <w:pPr>
        <w:pStyle w:val="headingTesis2"/>
      </w:pPr>
      <w:r>
        <w:t xml:space="preserve">2.1.1 </w:t>
      </w:r>
      <w:r w:rsidR="001A3BD1" w:rsidRPr="00121662">
        <w:t>Computación</w:t>
      </w:r>
      <w:r w:rsidR="00B714AB" w:rsidRPr="00121662">
        <w:t xml:space="preserve"> Paralela y Distribuida</w:t>
      </w:r>
    </w:p>
    <w:p w14:paraId="45BE26B7" w14:textId="4A8EA4D2" w:rsidR="00B714AB" w:rsidRPr="00121662" w:rsidRDefault="00B714AB" w:rsidP="004F6E7E">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FE2042">
        <w:t>5</w:t>
      </w:r>
      <w:r w:rsidRPr="00121662">
        <w:t>] .</w:t>
      </w:r>
    </w:p>
    <w:p w14:paraId="2AE018F7" w14:textId="07DFB7C0" w:rsidR="00B714AB" w:rsidRPr="00121662" w:rsidRDefault="00B714AB" w:rsidP="004F6E7E">
      <w:pPr>
        <w:pStyle w:val="parrafoTesis"/>
      </w:pPr>
      <w:r w:rsidRPr="00121662">
        <w:t xml:space="preserve">Cuando las subtareas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FE2042">
        <w:t>6</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Amdahl [</w:t>
      </w:r>
      <w:r w:rsidR="00FE2042">
        <w:t>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FE2042">
        <w:t>8</w:t>
      </w:r>
      <w:r w:rsidRPr="00121662">
        <w:t xml:space="preserve">]. </w:t>
      </w:r>
    </w:p>
    <w:p w14:paraId="722A9771" w14:textId="4D2212E3" w:rsidR="00B714AB" w:rsidRPr="00121662" w:rsidRDefault="00C80697" w:rsidP="00F63311">
      <w:pPr>
        <w:pStyle w:val="headingTesis2"/>
      </w:pPr>
      <w:r>
        <w:t xml:space="preserve">2.1.2 </w:t>
      </w:r>
      <w:r w:rsidR="00B714AB" w:rsidRPr="00121662">
        <w:t>Arquitectura de procesamiento en paralelo</w:t>
      </w:r>
    </w:p>
    <w:p w14:paraId="6700B07A" w14:textId="663CDD5F" w:rsidR="00B714AB" w:rsidRPr="00121662" w:rsidRDefault="00A003E6" w:rsidP="004F6E7E">
      <w:pPr>
        <w:pStyle w:val="parrafoTesis"/>
      </w:pPr>
      <w:r>
        <w:t>Una t</w:t>
      </w:r>
      <w:r w:rsidR="00B714AB" w:rsidRPr="00121662">
        <w:t xml:space="preserve">axonomia </w:t>
      </w:r>
      <w:r>
        <w:t xml:space="preserve">útil para organizar los sistemas de procesamiento en paralelo, </w:t>
      </w:r>
      <w:r w:rsidR="00B714AB" w:rsidRPr="00121662">
        <w:t xml:space="preserve">con el </w:t>
      </w:r>
      <w:r>
        <w:t xml:space="preserve">principal </w:t>
      </w:r>
      <w:r w:rsidR="00B714AB" w:rsidRPr="00121662">
        <w:t>motivo de estudiarlas [</w:t>
      </w:r>
      <w:r w:rsidR="00201B9C">
        <w:t>9</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4F6E7E">
      <w:pPr>
        <w:pStyle w:val="parrafoTesis"/>
        <w:numPr>
          <w:ilvl w:val="0"/>
          <w:numId w:val="1"/>
        </w:numPr>
      </w:pPr>
      <w:r w:rsidRPr="004C63D3">
        <w:rPr>
          <w:b/>
        </w:rPr>
        <w:t>SISD</w:t>
      </w:r>
      <w:r w:rsidRPr="00121662">
        <w:t xml:space="preserve"> (del ingl</w:t>
      </w:r>
      <w:r w:rsidRPr="00121662">
        <w:rPr>
          <w:rFonts w:hint="cs"/>
        </w:rPr>
        <w:t>é</w:t>
      </w:r>
      <w:r w:rsidRPr="00121662">
        <w:t xml:space="preserve">s Single Instruction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4F6E7E">
      <w:pPr>
        <w:pStyle w:val="parrafoTesis"/>
        <w:numPr>
          <w:ilvl w:val="0"/>
          <w:numId w:val="1"/>
        </w:numPr>
      </w:pPr>
      <w:r w:rsidRPr="004C63D3">
        <w:rPr>
          <w:b/>
        </w:rPr>
        <w:t>SIMD</w:t>
      </w:r>
      <w:r w:rsidRPr="00121662">
        <w:t xml:space="preserve"> (del ingl</w:t>
      </w:r>
      <w:r w:rsidRPr="00121662">
        <w:rPr>
          <w:rFonts w:hint="cs"/>
        </w:rPr>
        <w:t>é</w:t>
      </w:r>
      <w:r w:rsidRPr="00121662">
        <w:t>s Single Instruction and Multiple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4F6E7E">
      <w:pPr>
        <w:pStyle w:val="parrafoTesis"/>
        <w:numPr>
          <w:ilvl w:val="0"/>
          <w:numId w:val="1"/>
        </w:numPr>
      </w:pPr>
      <w:r w:rsidRPr="004C63D3">
        <w:rPr>
          <w:b/>
        </w:rPr>
        <w:t>MISD</w:t>
      </w:r>
      <w:r w:rsidRPr="00121662">
        <w:t xml:space="preserve"> (del ingl</w:t>
      </w:r>
      <w:r w:rsidRPr="00121662">
        <w:rPr>
          <w:rFonts w:hint="cs"/>
        </w:rPr>
        <w:t>é</w:t>
      </w:r>
      <w:r w:rsidRPr="00121662">
        <w:t>s Multiple Instruction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0BF80042" w:rsidR="00B714AB" w:rsidRPr="00121662" w:rsidRDefault="00B714AB" w:rsidP="004F6E7E">
      <w:pPr>
        <w:pStyle w:val="parrafoTesis"/>
        <w:numPr>
          <w:ilvl w:val="0"/>
          <w:numId w:val="1"/>
        </w:numPr>
      </w:pPr>
      <w:r w:rsidRPr="004C63D3">
        <w:rPr>
          <w:b/>
        </w:rPr>
        <w:t>MIMD</w:t>
      </w:r>
      <w:r w:rsidRPr="00121662">
        <w:t xml:space="preserve"> (del ingl</w:t>
      </w:r>
      <w:r w:rsidRPr="00121662">
        <w:rPr>
          <w:rFonts w:hint="cs"/>
        </w:rPr>
        <w:t>é</w:t>
      </w:r>
      <w:r w:rsidRPr="00121662">
        <w:t>s Multiple Instruction and Multiple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201B9C">
        <w:t>10</w:t>
      </w:r>
      <w:r w:rsidRPr="00121662">
        <w:t>][</w:t>
      </w:r>
      <w:r w:rsidR="00201B9C">
        <w:t>11</w:t>
      </w:r>
      <w:r w:rsidRPr="00121662">
        <w:t>]:</w:t>
      </w:r>
    </w:p>
    <w:p w14:paraId="0403DEBD" w14:textId="18D620CD" w:rsidR="00B714AB" w:rsidRPr="00121662" w:rsidRDefault="00B714AB" w:rsidP="004F6E7E">
      <w:pPr>
        <w:pStyle w:val="parrafoTesis"/>
        <w:numPr>
          <w:ilvl w:val="1"/>
          <w:numId w:val="1"/>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Symetric MultiProcesing):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4F6E7E">
      <w:pPr>
        <w:pStyle w:val="parrafoTesis"/>
        <w:numPr>
          <w:ilvl w:val="1"/>
          <w:numId w:val="1"/>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Distibuited Memory Multiprocessing): Son sistemas en las cuales el procesador posee su propia memoria, evitan problemas de bloqueos y  evita el acceso a la memoria f</w:t>
      </w:r>
      <w:r w:rsidRPr="00121662">
        <w:rPr>
          <w:rFonts w:hint="cs"/>
        </w:rPr>
        <w:t>í</w:t>
      </w:r>
      <w:r w:rsidRPr="00121662">
        <w:t>sica principal.</w:t>
      </w:r>
    </w:p>
    <w:p w14:paraId="32EF3659" w14:textId="3864C45B" w:rsidR="00B714AB" w:rsidRPr="00121662" w:rsidRDefault="00B714AB" w:rsidP="004F6E7E">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DA11F9">
        <w:t>12</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Symmetric multiprocessor), es aquel donde varios CPUs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09E76FAB" w:rsidR="00B714AB" w:rsidRPr="00121662" w:rsidRDefault="00C80697" w:rsidP="00F63311">
      <w:pPr>
        <w:pStyle w:val="headingTesis2"/>
      </w:pPr>
      <w:r>
        <w:t xml:space="preserve">2.1.3 </w:t>
      </w:r>
      <w:r w:rsidR="00B714AB" w:rsidRPr="00121662">
        <w:t xml:space="preserve">HPC basado en el modelo de </w:t>
      </w:r>
      <w:r w:rsidR="00DA11F9" w:rsidRPr="00121662">
        <w:t>Clúster</w:t>
      </w:r>
    </w:p>
    <w:p w14:paraId="05A48B76" w14:textId="6D15D880" w:rsidR="00B714AB" w:rsidRPr="00121662" w:rsidRDefault="00B714AB" w:rsidP="004F6E7E">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[13</w:t>
      </w:r>
      <w:r w:rsidR="00BF3C35" w:rsidRPr="00121662">
        <w:t>] y es utilizado para definir un conjunto de elementos, de igual manera Tomas Sterling lo señalaba en su libro [</w:t>
      </w:r>
      <w:r w:rsidR="002668F7">
        <w:t>14</w:t>
      </w:r>
      <w:r w:rsidR="00BF3C35" w:rsidRPr="00121662">
        <w:t>]  en el cual realiza analogías con los sistemas biológicos, organizaciones humanas y estructuras de computadores.</w:t>
      </w:r>
    </w:p>
    <w:p w14:paraId="219B209A" w14:textId="77777777" w:rsidR="00BF3C35" w:rsidRPr="00121662" w:rsidRDefault="00BF3C35" w:rsidP="004F6E7E">
      <w:pPr>
        <w:pStyle w:val="parrafoTesis"/>
      </w:pPr>
      <w:bookmarkStart w:id="1" w:name="_Toc289971924"/>
      <w:r w:rsidRPr="00121662">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864AC9D" w:rsidR="00AD355C" w:rsidRPr="00121662" w:rsidRDefault="00BF3C35" w:rsidP="004F6E7E">
      <w:pPr>
        <w:pStyle w:val="parrafoTesis"/>
      </w:pPr>
      <w:r w:rsidRPr="00121662">
        <w:t>La clave del comportamiento del clúster se basa principalmente en el manejo de los planificadores de plazo [</w:t>
      </w:r>
      <w:r w:rsidR="00475DDA">
        <w:t>15</w:t>
      </w:r>
      <w:r w:rsidRPr="00121662">
        <w:t>] y en la capacidad de interconexión entre los componentes de la red conocidos también como nodos del clúster.</w:t>
      </w:r>
    </w:p>
    <w:p w14:paraId="4BB3507D" w14:textId="42C4678F" w:rsidR="00A56BE1" w:rsidRPr="00121662" w:rsidRDefault="00F63311" w:rsidP="00F63311">
      <w:pPr>
        <w:pStyle w:val="headingTesis3"/>
      </w:pPr>
      <w:r>
        <w:t xml:space="preserve">2.3.1.1 </w:t>
      </w:r>
      <w:r w:rsidR="00A56BE1" w:rsidRPr="00121662">
        <w:t>Características de un clúster.</w:t>
      </w:r>
    </w:p>
    <w:p w14:paraId="3923B0D4" w14:textId="77777777" w:rsidR="00A56BE1" w:rsidRPr="00121662" w:rsidRDefault="00A56BE1" w:rsidP="004F6E7E">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4F6E7E">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4F6E7E">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4F6E7E">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1DDCDF1A" w:rsidR="006A5A25" w:rsidRPr="00453603" w:rsidRDefault="00453603" w:rsidP="00453603">
      <w:pPr>
        <w:pStyle w:val="headingTesis"/>
      </w:pPr>
      <w:r>
        <w:t xml:space="preserve">2.2 </w:t>
      </w:r>
      <w:r w:rsidR="006A5A25" w:rsidRPr="00121662">
        <w:t>Middleware SSI</w:t>
      </w:r>
      <w:bookmarkEnd w:id="1"/>
    </w:p>
    <w:p w14:paraId="54D939C2" w14:textId="7153BAF3" w:rsidR="006A5A25" w:rsidRPr="00121662" w:rsidRDefault="006A5A25" w:rsidP="004F6E7E">
      <w:pPr>
        <w:pStyle w:val="parrafoTesis"/>
      </w:pPr>
      <w:r w:rsidRPr="00121662">
        <w:t>El middleware puede ser considerado como una capa software que reside entre las aplicaciones y los niveles subyacentes como son el sistema operativo, las pilas de protocolo y el hardware [</w:t>
      </w:r>
      <w:r w:rsidR="00475DDA">
        <w:t>16</w:t>
      </w:r>
      <w:r w:rsidRPr="00121662">
        <w:t xml:space="preserve">]. Históricamente el concepto de middleware no proviene de la investigación académica, sino de la industria. </w:t>
      </w:r>
    </w:p>
    <w:p w14:paraId="2C89A49D" w14:textId="77777777" w:rsidR="006A5A25" w:rsidRPr="00121662" w:rsidRDefault="006A5A25" w:rsidP="004F6E7E">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61D309EA" w:rsidR="006A5A25" w:rsidRPr="00121662" w:rsidRDefault="006A5A25" w:rsidP="004F6E7E">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[1</w:t>
      </w:r>
      <w:r w:rsidR="001F39B0">
        <w:t>3</w:t>
      </w:r>
      <w:r w:rsidRPr="00121662">
        <w:t>]. SSI puede ser definido como una ilusión creada por hardware o software, el cual presenta una colección de recursos como un único recurso mucho más poderoso [</w:t>
      </w:r>
      <w:r w:rsidR="001F39B0">
        <w:t>17</w:t>
      </w:r>
      <w:r w:rsidRPr="00121662">
        <w:t xml:space="preserve">]. </w:t>
      </w:r>
    </w:p>
    <w:p w14:paraId="4E8635A9" w14:textId="288169A2" w:rsidR="006A5A25" w:rsidRPr="00121662" w:rsidRDefault="004F6E7E" w:rsidP="00F63311">
      <w:pPr>
        <w:pStyle w:val="headingTesis2"/>
      </w:pPr>
      <w:bookmarkStart w:id="2" w:name="_Toc289971925"/>
      <w:r>
        <w:t xml:space="preserve">2.2.1 </w:t>
      </w:r>
      <w:r w:rsidR="006A5A25" w:rsidRPr="00121662">
        <w:t>Servicios y Beneficios</w:t>
      </w:r>
      <w:bookmarkEnd w:id="2"/>
      <w:r w:rsidR="006A5A25" w:rsidRPr="00121662">
        <w:t xml:space="preserve"> de Middleware SSI</w:t>
      </w:r>
    </w:p>
    <w:p w14:paraId="0DC5731B" w14:textId="6BAB495F" w:rsidR="006A5A25" w:rsidRPr="00121662" w:rsidRDefault="006A5A25" w:rsidP="004F6E7E">
      <w:pPr>
        <w:pStyle w:val="parrafoTesis"/>
        <w:rPr>
          <w:sz w:val="18"/>
          <w:szCs w:val="18"/>
        </w:rPr>
      </w:pPr>
      <w:r w:rsidRPr="00121662">
        <w:t>Los principales servicios de una imagen de sistema único SSI incluyen los siguientes [1</w:t>
      </w:r>
      <w:r w:rsidR="001F39B0">
        <w:t>3</w:t>
      </w:r>
      <w:r w:rsidRPr="00121662">
        <w:t>]:</w:t>
      </w:r>
    </w:p>
    <w:p w14:paraId="6ADD9D0F" w14:textId="77777777" w:rsidR="006A5A25" w:rsidRPr="00121662" w:rsidRDefault="006A5A25" w:rsidP="004F6E7E">
      <w:pPr>
        <w:pStyle w:val="parrafoTesis"/>
        <w:numPr>
          <w:ilvl w:val="0"/>
          <w:numId w:val="2"/>
        </w:numPr>
      </w:pPr>
      <w:r w:rsidRPr="00121662">
        <w:t>Proporciona una visión simple y directa de todos los recursos y actividades del sistema desde cualquier nodo del clúster.</w:t>
      </w:r>
    </w:p>
    <w:p w14:paraId="52DF48E0" w14:textId="77777777" w:rsidR="006A5A25" w:rsidRPr="00121662" w:rsidRDefault="006A5A25" w:rsidP="004F6E7E">
      <w:pPr>
        <w:pStyle w:val="parrafoTesis"/>
        <w:numPr>
          <w:ilvl w:val="0"/>
          <w:numId w:val="2"/>
        </w:numPr>
      </w:pPr>
      <w:r w:rsidRPr="00121662">
        <w:t>Libera al usuario final de tener que saber en que parte del clúster se ejecutará la aplicación.</w:t>
      </w:r>
    </w:p>
    <w:p w14:paraId="5AFBA01A" w14:textId="77777777" w:rsidR="006A5A25" w:rsidRPr="00121662" w:rsidRDefault="006A5A25" w:rsidP="004F6E7E">
      <w:pPr>
        <w:pStyle w:val="parrafoTesis"/>
        <w:numPr>
          <w:ilvl w:val="0"/>
          <w:numId w:val="2"/>
        </w:numPr>
      </w:pPr>
      <w:r w:rsidRPr="00121662">
        <w:t>Permite el uso de los recursos de manera transparente con independencia de su ubicación física.</w:t>
      </w:r>
    </w:p>
    <w:p w14:paraId="0239E06A" w14:textId="77777777" w:rsidR="006A5A25" w:rsidRPr="00121662" w:rsidRDefault="006A5A25" w:rsidP="004F6E7E">
      <w:pPr>
        <w:pStyle w:val="parrafoTesis"/>
        <w:numPr>
          <w:ilvl w:val="0"/>
          <w:numId w:val="2"/>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4F6E7E">
      <w:pPr>
        <w:pStyle w:val="parrafoTesis"/>
        <w:numPr>
          <w:ilvl w:val="0"/>
          <w:numId w:val="2"/>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4F6E7E">
      <w:pPr>
        <w:pStyle w:val="parrafoTesis"/>
        <w:numPr>
          <w:ilvl w:val="0"/>
          <w:numId w:val="2"/>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4F6E7E">
      <w:pPr>
        <w:pStyle w:val="parrafoTesis"/>
        <w:numPr>
          <w:ilvl w:val="0"/>
          <w:numId w:val="2"/>
        </w:numPr>
      </w:pPr>
      <w:r w:rsidRPr="00121662">
        <w:t>Simplifica de gran manera la gestión del sistema y reduce así el costo de propiedad.</w:t>
      </w:r>
    </w:p>
    <w:p w14:paraId="06E8D5A9" w14:textId="77777777" w:rsidR="006A5A25" w:rsidRPr="00121662" w:rsidRDefault="006A5A25" w:rsidP="004F6E7E">
      <w:pPr>
        <w:pStyle w:val="parrafoTesis"/>
        <w:numPr>
          <w:ilvl w:val="0"/>
          <w:numId w:val="2"/>
        </w:numPr>
      </w:pPr>
      <w:r w:rsidRPr="00121662">
        <w:t>Proporciona la comunicación de mensajes sin dependencia de localización</w:t>
      </w:r>
    </w:p>
    <w:p w14:paraId="2D5972D0" w14:textId="77777777" w:rsidR="006A5A25" w:rsidRPr="00121662" w:rsidRDefault="006A5A25" w:rsidP="004F6E7E">
      <w:pPr>
        <w:pStyle w:val="parrafoTesis"/>
        <w:numPr>
          <w:ilvl w:val="0"/>
          <w:numId w:val="2"/>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4F6E7E">
      <w:pPr>
        <w:pStyle w:val="parrafoTesis"/>
        <w:numPr>
          <w:ilvl w:val="0"/>
          <w:numId w:val="2"/>
        </w:numPr>
      </w:pPr>
      <w:r w:rsidRPr="00121662">
        <w:t>Promueve el desarrollo de herramientas estándares y servicios.</w:t>
      </w:r>
    </w:p>
    <w:p w14:paraId="384D72C4" w14:textId="2081B01A" w:rsidR="006A5A25" w:rsidRPr="00121662" w:rsidRDefault="006A5A25" w:rsidP="004F6E7E">
      <w:pPr>
        <w:pStyle w:val="parrafoTesis"/>
        <w:rPr>
          <w:sz w:val="20"/>
          <w:szCs w:val="20"/>
        </w:rPr>
      </w:pPr>
      <w:r w:rsidRPr="00121662">
        <w:t>Un buen SSI se obtiene usualmente mediante la cooperación entre todos estos niveles, un nivel más bajo pueden simplificar la implementación de un ser superior</w:t>
      </w:r>
      <w:r w:rsidRPr="00121662">
        <w:rPr>
          <w:sz w:val="20"/>
          <w:szCs w:val="20"/>
        </w:rPr>
        <w:t>.</w:t>
      </w:r>
    </w:p>
    <w:p w14:paraId="04653890" w14:textId="07BE25ED" w:rsidR="006A5A25" w:rsidRPr="00121662" w:rsidRDefault="004F6E7E" w:rsidP="00F63311">
      <w:pPr>
        <w:pStyle w:val="headingTesis2"/>
      </w:pPr>
      <w:bookmarkStart w:id="3" w:name="_Toc289971926"/>
      <w:r>
        <w:t xml:space="preserve">2.2.2 </w:t>
      </w:r>
      <w:r w:rsidR="006A5A25" w:rsidRPr="00121662">
        <w:t>SSI al nivel del sistema operativo</w:t>
      </w:r>
      <w:bookmarkEnd w:id="3"/>
    </w:p>
    <w:p w14:paraId="3A37A8A1" w14:textId="77777777" w:rsidR="006A5A25" w:rsidRPr="00121662" w:rsidRDefault="006A5A25" w:rsidP="004F6E7E">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5775CEFD" w:rsidR="006A5A25" w:rsidRPr="00121662" w:rsidRDefault="006A5A25" w:rsidP="004F6E7E">
      <w:pPr>
        <w:pStyle w:val="parrafoTesis"/>
      </w:pPr>
      <w:r w:rsidRPr="00121662">
        <w:t>Para lograr este objetivo, el sistema operativo debe de ser compatible con la programación planificada en masa  de algoritmos paralelos [</w:t>
      </w:r>
      <w:r w:rsidR="001F39B0">
        <w:t>18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4F6E7E">
      <w:pPr>
        <w:pStyle w:val="parrafoTesis"/>
      </w:pPr>
      <w:r w:rsidRPr="00121662">
        <w:t>A continuación se listan os sistemas operativos más representativos que soportan SSI al nivel de kernel:</w:t>
      </w:r>
    </w:p>
    <w:p w14:paraId="1EC42279" w14:textId="03C5A1A2" w:rsidR="006A5A25" w:rsidRPr="004F6E7E" w:rsidRDefault="00F63311" w:rsidP="00F63311">
      <w:pPr>
        <w:pStyle w:val="headingTesis3"/>
      </w:pPr>
      <w:r>
        <w:t xml:space="preserve">2.2.2.1 </w:t>
      </w:r>
      <w:r w:rsidR="006A5A25" w:rsidRPr="004F6E7E">
        <w:t xml:space="preserve">SCO Unix Ware Non Stop Cluster </w:t>
      </w:r>
    </w:p>
    <w:p w14:paraId="656B4E27" w14:textId="38CBAC30" w:rsidR="006A5A25" w:rsidRPr="00121662" w:rsidRDefault="006A5A25" w:rsidP="004F6E7E">
      <w:pPr>
        <w:pStyle w:val="parrafoTesis"/>
      </w:pPr>
      <w:r w:rsidRPr="00121662">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1F39B0">
        <w:t>19</w:t>
      </w:r>
      <w:r w:rsidRPr="00121662">
        <w:t xml:space="preserve">]. </w:t>
      </w:r>
    </w:p>
    <w:p w14:paraId="60A211F9" w14:textId="3DF1CB1D" w:rsidR="006A5A25" w:rsidRPr="004F6E7E" w:rsidRDefault="00F63311" w:rsidP="00F63311">
      <w:pPr>
        <w:pStyle w:val="headingTesis3"/>
      </w:pPr>
      <w:r>
        <w:t xml:space="preserve">2.2.2.2 </w:t>
      </w:r>
      <w:r w:rsidR="006A5A25" w:rsidRPr="004F6E7E">
        <w:t>Sun Solares-MC</w:t>
      </w:r>
    </w:p>
    <w:p w14:paraId="44985533" w14:textId="09165776" w:rsidR="006A5A25" w:rsidRPr="00121662" w:rsidRDefault="006A5A25" w:rsidP="004F6E7E">
      <w:pPr>
        <w:pStyle w:val="parrafoTesis"/>
      </w:pPr>
      <w:r w:rsidRPr="00121662">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1F39B0">
        <w:t>20</w:t>
      </w:r>
      <w:r w:rsidRPr="00121662">
        <w:t xml:space="preserve">]. </w:t>
      </w:r>
    </w:p>
    <w:p w14:paraId="230953E8" w14:textId="1683D850" w:rsidR="006A5A25" w:rsidRPr="00E00883" w:rsidRDefault="00F63311" w:rsidP="00F63311">
      <w:pPr>
        <w:pStyle w:val="headingTesis3"/>
      </w:pPr>
      <w:r>
        <w:t xml:space="preserve">2.2.2.3 </w:t>
      </w:r>
      <w:r w:rsidR="006A5A25" w:rsidRPr="00E00883">
        <w:t>GLUnix</w:t>
      </w:r>
    </w:p>
    <w:p w14:paraId="37E49E9C" w14:textId="000034FB" w:rsidR="006A5A25" w:rsidRPr="00121662" w:rsidRDefault="006A5A25" w:rsidP="004F6E7E">
      <w:pPr>
        <w:pStyle w:val="parrafoTesis"/>
      </w:pPr>
      <w:r w:rsidRPr="00121662">
        <w:t>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[2</w:t>
      </w:r>
      <w:r w:rsidR="00E21DB4">
        <w:t>1</w:t>
      </w:r>
      <w:r w:rsidRPr="00121662">
        <w:t xml:space="preserve">]. </w:t>
      </w:r>
    </w:p>
    <w:p w14:paraId="58A58A68" w14:textId="5B0E247E" w:rsidR="006A5A25" w:rsidRPr="00E00883" w:rsidRDefault="00F63311" w:rsidP="00F63311">
      <w:pPr>
        <w:pStyle w:val="headingTesis3"/>
      </w:pPr>
      <w:r>
        <w:t xml:space="preserve">2.2.2.4 </w:t>
      </w:r>
      <w:r w:rsidR="006A5A25" w:rsidRPr="00E00883">
        <w:t>MOSIX</w:t>
      </w:r>
    </w:p>
    <w:p w14:paraId="61BB9969" w14:textId="24C19FCF" w:rsidR="006A5A25" w:rsidRPr="00121662" w:rsidRDefault="006A5A25" w:rsidP="004F6E7E">
      <w:pPr>
        <w:pStyle w:val="parrafoTesis"/>
      </w:pPr>
      <w:r w:rsidRPr="00121662">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t xml:space="preserve"> </w:t>
      </w:r>
      <w:r w:rsidRPr="00121662">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E21DB4">
        <w:t>22</w:t>
      </w:r>
      <w:r w:rsidRPr="00121662">
        <w:t xml:space="preserve">]. </w:t>
      </w:r>
    </w:p>
    <w:p w14:paraId="74F944FB" w14:textId="7807CD8A" w:rsidR="006A5A25" w:rsidRPr="004F6E7E" w:rsidRDefault="00F63311" w:rsidP="00F63311">
      <w:pPr>
        <w:pStyle w:val="headingTesis3"/>
      </w:pPr>
      <w:r>
        <w:t xml:space="preserve">2.2.2.5 </w:t>
      </w:r>
      <w:r w:rsidR="006A5A25" w:rsidRPr="004F6E7E">
        <w:t>OpenMosix</w:t>
      </w:r>
    </w:p>
    <w:p w14:paraId="19D84A58" w14:textId="5061CB3B" w:rsidR="006A5A25" w:rsidRPr="00121662" w:rsidRDefault="006A5A25" w:rsidP="004F6E7E">
      <w:pPr>
        <w:pStyle w:val="parrafoTesis"/>
      </w:pPr>
      <w:r w:rsidRPr="00121662">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121662">
        <w:rPr>
          <w:i/>
        </w:rPr>
        <w:t>O(n)</w:t>
      </w:r>
      <w:r w:rsidRPr="00121662">
        <w:t xml:space="preserve"> a una complejidad </w:t>
      </w:r>
      <w:r w:rsidRPr="00121662">
        <w:rPr>
          <w:i/>
        </w:rPr>
        <w:t>k</w:t>
      </w:r>
      <w:r w:rsidRPr="00121662">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E21DB4">
        <w:t>23</w:t>
      </w:r>
      <w:r w:rsidRPr="00121662">
        <w:t>].</w:t>
      </w:r>
    </w:p>
    <w:p w14:paraId="19A8E0DF" w14:textId="6707FDFE" w:rsidR="006A5A25" w:rsidRPr="00E00883" w:rsidRDefault="00F63311" w:rsidP="00F63311">
      <w:pPr>
        <w:pStyle w:val="headingTesis3"/>
      </w:pPr>
      <w:r>
        <w:t xml:space="preserve">2.2.2.6 </w:t>
      </w:r>
      <w:r w:rsidR="006A5A25" w:rsidRPr="00E00883">
        <w:t>Kerrighed</w:t>
      </w:r>
    </w:p>
    <w:p w14:paraId="7EC788C0" w14:textId="49DE3DB5" w:rsidR="006A5A25" w:rsidRPr="00121662" w:rsidRDefault="006A5A25" w:rsidP="004F6E7E">
      <w:pPr>
        <w:pStyle w:val="parrafoTesis"/>
      </w:pPr>
      <w:r w:rsidRPr="00121662">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887237">
        <w:t>23</w:t>
      </w:r>
      <w:r w:rsidRPr="00121662">
        <w:t>][</w:t>
      </w:r>
      <w:r w:rsidR="00887237">
        <w:t>24</w:t>
      </w:r>
      <w:r w:rsidRPr="00121662">
        <w:t xml:space="preserve">]. </w:t>
      </w:r>
    </w:p>
    <w:p w14:paraId="47D6215D" w14:textId="19E1EB22" w:rsidR="006A5A25" w:rsidRPr="00E00883" w:rsidRDefault="00F63311" w:rsidP="00F63311">
      <w:pPr>
        <w:pStyle w:val="headingTesis3"/>
      </w:pPr>
      <w:r>
        <w:t xml:space="preserve">2.2.2.7 </w:t>
      </w:r>
      <w:r w:rsidR="006A5A25" w:rsidRPr="00E00883">
        <w:t>OpenSSI</w:t>
      </w:r>
    </w:p>
    <w:p w14:paraId="7CCAD11C" w14:textId="223CCCA5" w:rsidR="006A5A25" w:rsidRPr="00121662" w:rsidRDefault="006A5A25" w:rsidP="004F6E7E">
      <w:pPr>
        <w:pStyle w:val="parrafoTesis"/>
      </w:pPr>
      <w:r w:rsidRPr="00121662">
        <w:t>OpenSSI surge a inicios del año 2001, esta basado en los proyectos Non-Stop Cluster de UnixWare [</w:t>
      </w:r>
      <w:r w:rsidR="00891210">
        <w:t>19</w:t>
      </w:r>
      <w:r w:rsidRPr="00121662">
        <w:t>].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891210">
        <w:t>22</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08521A4D" w:rsidR="00AE669B" w:rsidRPr="00453603" w:rsidRDefault="00453603" w:rsidP="00C80F59">
      <w:pPr>
        <w:pStyle w:val="headingTesis"/>
        <w:rPr>
          <w:rFonts w:eastAsia="Times New Roman" w:cs="Arial"/>
          <w:sz w:val="22"/>
          <w:szCs w:val="20"/>
        </w:rPr>
      </w:pPr>
      <w:r>
        <w:t xml:space="preserve">2.3 </w:t>
      </w:r>
      <w:r w:rsidR="005712B3" w:rsidRPr="00121662">
        <w:t>Benchmarks</w:t>
      </w:r>
    </w:p>
    <w:p w14:paraId="3E112490" w14:textId="4E76CBEE" w:rsidR="00AE669B" w:rsidRPr="00121662" w:rsidRDefault="00AE669B" w:rsidP="004F6E7E">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2B95D5C7" w:rsidR="005712B3" w:rsidRPr="00121662" w:rsidRDefault="005712B3" w:rsidP="004F6E7E">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93623C">
        <w:t>25</w:t>
      </w:r>
      <w:r w:rsidRPr="00121662">
        <w:t>] , la ejecución de un test iterativo de una subrutina [</w:t>
      </w:r>
      <w:r w:rsidR="0093623C">
        <w:t>26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13090C">
        <w:t>27</w:t>
      </w:r>
      <w:r w:rsidRPr="00121662">
        <w:t>].</w:t>
      </w:r>
    </w:p>
    <w:p w14:paraId="129CE799" w14:textId="647DAC20" w:rsidR="005712B3" w:rsidRPr="00121662" w:rsidRDefault="005712B3" w:rsidP="004F6E7E">
      <w:pPr>
        <w:pStyle w:val="parrafoTesis"/>
      </w:pPr>
      <w:r w:rsidRPr="00121662">
        <w:t>Los benchmark miden el rendimiento y para ello deben satisfacer características consideradas como necesarias en el performance [</w:t>
      </w:r>
      <w:r w:rsidR="00AE3203">
        <w:t>26</w:t>
      </w:r>
      <w:r w:rsidRPr="00121662">
        <w:t>] como:</w:t>
      </w:r>
    </w:p>
    <w:p w14:paraId="799B49FB" w14:textId="77777777" w:rsidR="005712B3" w:rsidRPr="00121662" w:rsidRDefault="005712B3" w:rsidP="004F6E7E">
      <w:pPr>
        <w:pStyle w:val="headingTesis4"/>
      </w:pPr>
      <w:r w:rsidRPr="00121662">
        <w:t xml:space="preserve">Capacidad de cálculo del procesador: </w:t>
      </w:r>
    </w:p>
    <w:p w14:paraId="286D85EA" w14:textId="235AA102" w:rsidR="005712B3" w:rsidRPr="00121662" w:rsidRDefault="005712B3" w:rsidP="004F6E7E">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EB1C3A">
        <w:t>28]</w:t>
      </w:r>
      <w:r w:rsidRPr="00121662">
        <w:t>[</w:t>
      </w:r>
      <w:r w:rsidR="00EB1C3A" w:rsidRPr="00EB1C3A">
        <w:t>29]</w:t>
      </w:r>
    </w:p>
    <w:p w14:paraId="2B89D681" w14:textId="77777777" w:rsidR="005712B3" w:rsidRPr="00121662" w:rsidRDefault="005712B3" w:rsidP="004F6E7E">
      <w:pPr>
        <w:pStyle w:val="headingTesis4"/>
      </w:pPr>
      <w:r w:rsidRPr="00121662">
        <w:t xml:space="preserve">Velocidad de I/O (del ingles Input/Output o entrada y salida): </w:t>
      </w:r>
    </w:p>
    <w:p w14:paraId="0CB737BB" w14:textId="528F3739" w:rsidR="005712B3" w:rsidRPr="00121662" w:rsidRDefault="005712B3" w:rsidP="004F6E7E">
      <w:pPr>
        <w:pStyle w:val="parrafoTesis"/>
      </w:pPr>
      <w:r w:rsidRPr="00121662">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474B58">
        <w:t>30</w:t>
      </w:r>
      <w:r w:rsidRPr="00121662">
        <w:t>].</w:t>
      </w:r>
    </w:p>
    <w:p w14:paraId="6BE1AC9D" w14:textId="77777777" w:rsidR="005712B3" w:rsidRPr="00121662" w:rsidRDefault="005712B3" w:rsidP="004F6E7E">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4F6E7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4F6E7E">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4F6E7E">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4F6E7E">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36DC43A5" w:rsidR="00A56BE1" w:rsidRPr="00121662" w:rsidRDefault="00A56BE1" w:rsidP="004F6E7E">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954D14">
        <w:t>31</w:t>
      </w:r>
      <w:r w:rsidRPr="00121662">
        <w:t>].</w:t>
      </w:r>
    </w:p>
    <w:p w14:paraId="7F2A8376" w14:textId="272E5677" w:rsidR="00A56BE1" w:rsidRPr="00121662" w:rsidRDefault="004F6E7E" w:rsidP="00C80F59">
      <w:pPr>
        <w:pStyle w:val="headingTesis2"/>
      </w:pPr>
      <w:r>
        <w:t xml:space="preserve">2.3.1 </w:t>
      </w:r>
      <w:r w:rsidR="00A56BE1" w:rsidRPr="00121662">
        <w:t>Tipos de Benchmarks</w:t>
      </w:r>
    </w:p>
    <w:p w14:paraId="1D0232BE" w14:textId="34023839" w:rsidR="00A56BE1" w:rsidRPr="00121662" w:rsidRDefault="00A56BE1" w:rsidP="004F6E7E">
      <w:pPr>
        <w:pStyle w:val="parrafoTesis"/>
      </w:pPr>
      <w:r w:rsidRPr="00121662">
        <w:t>De manera a clasificar los benchmark se encuentran:</w:t>
      </w:r>
    </w:p>
    <w:p w14:paraId="5433A159" w14:textId="58D12AF3" w:rsidR="00A56BE1" w:rsidRPr="00121662" w:rsidRDefault="0063097B" w:rsidP="00C80F59">
      <w:pPr>
        <w:pStyle w:val="headingTesis3"/>
      </w:pPr>
      <w:r>
        <w:t xml:space="preserve">2.3.1.1 </w:t>
      </w:r>
      <w:r w:rsidR="00A56BE1" w:rsidRPr="00121662">
        <w:t xml:space="preserve">Micro benchmark: </w:t>
      </w:r>
    </w:p>
    <w:p w14:paraId="786153A6" w14:textId="33FC9F11" w:rsidR="00A56BE1" w:rsidRPr="00121662" w:rsidRDefault="00A56BE1" w:rsidP="004F6E7E">
      <w:pPr>
        <w:pStyle w:val="parrafoTesis"/>
      </w:pPr>
      <w:r w:rsidRPr="00121662">
        <w:t>Sentencia o conjunto de instrucción dedicada a la evaluación de u</w:t>
      </w:r>
      <w:r w:rsidR="00A33A6B">
        <w:t>n solo componente del sistema [32</w:t>
      </w:r>
      <w:r w:rsidRPr="00121662">
        <w:t>]. Generalmente, al ser tan pequeño, cabe en la memoria y presenta evaluaciones erróneas debido al cacheo.[</w:t>
      </w:r>
      <w:r w:rsidR="00A33A6B">
        <w:t>33]</w:t>
      </w:r>
      <w:r w:rsidRPr="00121662">
        <w:t>[</w:t>
      </w:r>
      <w:r w:rsidR="00A33A6B">
        <w:t>34</w:t>
      </w:r>
      <w:r w:rsidRPr="00121662">
        <w:t>]</w:t>
      </w:r>
    </w:p>
    <w:p w14:paraId="40DC2E0D" w14:textId="0617FC90" w:rsidR="00A56BE1" w:rsidRPr="00121662" w:rsidRDefault="0063097B" w:rsidP="00C80F59">
      <w:pPr>
        <w:pStyle w:val="headingTesis3"/>
      </w:pPr>
      <w:r>
        <w:t xml:space="preserve">2.3.1.2 </w:t>
      </w:r>
      <w:r w:rsidR="00A56BE1" w:rsidRPr="00121662">
        <w:t xml:space="preserve">Toy Benchmark: </w:t>
      </w:r>
    </w:p>
    <w:p w14:paraId="48D30316" w14:textId="5396B742" w:rsidR="00A56BE1" w:rsidRPr="00121662" w:rsidRDefault="00A56BE1" w:rsidP="004F6E7E">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Program Kernels. Sus limitaciones de ejecución no son consideradas como test compl</w:t>
      </w:r>
      <w:r w:rsidR="00135A81">
        <w:t>etos y deben ser complementados [32</w:t>
      </w:r>
      <w:r w:rsidRPr="00121662">
        <w:t>]</w:t>
      </w:r>
      <w:r w:rsidR="00135A81">
        <w:t>.</w:t>
      </w:r>
    </w:p>
    <w:p w14:paraId="2F42CC7C" w14:textId="32B6E52C" w:rsidR="00A56BE1" w:rsidRPr="00121662" w:rsidRDefault="0063097B" w:rsidP="00C80F59">
      <w:pPr>
        <w:pStyle w:val="headingTesis3"/>
      </w:pPr>
      <w:r>
        <w:t xml:space="preserve">2.3.1.3 </w:t>
      </w:r>
      <w:r w:rsidR="00A56BE1" w:rsidRPr="00121662">
        <w:t xml:space="preserve">Benchmark Sintético: </w:t>
      </w:r>
    </w:p>
    <w:p w14:paraId="622A3F87" w14:textId="6627C783" w:rsidR="00A56BE1" w:rsidRPr="00121662" w:rsidRDefault="00A56BE1" w:rsidP="004F6E7E">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7F5773">
        <w:t>35]</w:t>
      </w:r>
      <w:r w:rsidRPr="00121662">
        <w:t>[</w:t>
      </w:r>
      <w:r w:rsidR="007F5773">
        <w:t>36</w:t>
      </w:r>
      <w:r w:rsidRPr="00121662">
        <w:t>]</w:t>
      </w:r>
    </w:p>
    <w:p w14:paraId="6C61B9D9" w14:textId="718B8862" w:rsidR="00A56BE1" w:rsidRPr="00121662" w:rsidRDefault="0063097B" w:rsidP="00C80F59">
      <w:pPr>
        <w:pStyle w:val="headingTesis3"/>
      </w:pPr>
      <w:r>
        <w:t xml:space="preserve">2.3.1.4 </w:t>
      </w:r>
      <w:r w:rsidR="00A56BE1" w:rsidRPr="00121662">
        <w:t xml:space="preserve">Benchmark de Aplicación: </w:t>
      </w:r>
    </w:p>
    <w:p w14:paraId="09D40466" w14:textId="5BB3A758" w:rsidR="00A56BE1" w:rsidRPr="00121662" w:rsidRDefault="00A56BE1" w:rsidP="004F6E7E">
      <w:pPr>
        <w:pStyle w:val="parrafoTesis"/>
      </w:pPr>
      <w:r w:rsidRPr="00121662">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[32</w:t>
      </w:r>
      <w:r w:rsidRPr="00121662">
        <w:t>]</w:t>
      </w:r>
      <w:r w:rsidR="00971624">
        <w:t>.</w:t>
      </w:r>
    </w:p>
    <w:p w14:paraId="2F07F4E1" w14:textId="37B7CA87" w:rsidR="00A56BE1" w:rsidRPr="00121662" w:rsidRDefault="004F6E7E" w:rsidP="00C80F59">
      <w:pPr>
        <w:pStyle w:val="headingTesis2"/>
      </w:pPr>
      <w:r>
        <w:t xml:space="preserve">2.3.2 </w:t>
      </w:r>
      <w:r w:rsidR="00A56BE1" w:rsidRPr="00121662">
        <w:t>Aplicación de Benchmarking a Base de datos</w:t>
      </w:r>
    </w:p>
    <w:p w14:paraId="5F4A1AD4" w14:textId="77777777" w:rsidR="00A56BE1" w:rsidRPr="00121662" w:rsidRDefault="00A56BE1" w:rsidP="004F6E7E">
      <w:pPr>
        <w:pStyle w:val="parrafoTesis"/>
      </w:pPr>
      <w:r w:rsidRPr="00121662">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121662" w:rsidRDefault="00A56BE1" w:rsidP="004F6E7E">
      <w:pPr>
        <w:pStyle w:val="parrafoTesis"/>
      </w:pPr>
      <w:r w:rsidRPr="00121662">
        <w:t>Si la aplicación de un benchmark es dada a una base de datos se deben tener en cuenta los criterios de:</w:t>
      </w:r>
    </w:p>
    <w:p w14:paraId="5E84CC0F" w14:textId="77777777" w:rsidR="00A56BE1" w:rsidRPr="00121662" w:rsidRDefault="00A56BE1" w:rsidP="0063097B">
      <w:pPr>
        <w:pStyle w:val="headingTesis4"/>
      </w:pPr>
      <w:r w:rsidRPr="00121662">
        <w:t xml:space="preserve">Capacidad de cálculo: </w:t>
      </w:r>
    </w:p>
    <w:p w14:paraId="05E1371D" w14:textId="245D9035" w:rsidR="00A56BE1" w:rsidRPr="00121662" w:rsidRDefault="00A56BE1" w:rsidP="004F6E7E">
      <w:pPr>
        <w:pStyle w:val="parrafoTesis"/>
      </w:pPr>
      <w:r w:rsidRPr="00121662">
        <w:t>Específicamente las operaciones de punto flotante son las más resaltantes debido a su complejidad.</w:t>
      </w:r>
    </w:p>
    <w:p w14:paraId="3472188C" w14:textId="77777777" w:rsidR="00A56BE1" w:rsidRPr="00121662" w:rsidRDefault="00A56BE1" w:rsidP="0063097B">
      <w:pPr>
        <w:pStyle w:val="headingTesis4"/>
      </w:pPr>
      <w:r w:rsidRPr="00121662">
        <w:t xml:space="preserve">Interbloqueo de transacciones: </w:t>
      </w:r>
    </w:p>
    <w:p w14:paraId="2C0C0F1B" w14:textId="18247DCA" w:rsidR="00A56BE1" w:rsidRPr="00121662" w:rsidRDefault="00A56BE1" w:rsidP="004F6E7E">
      <w:pPr>
        <w:pStyle w:val="parrafoTesis"/>
      </w:pPr>
      <w:r w:rsidRPr="00121662">
        <w:t>El tiempo de bloqueo entre operaciones que transaccionan en un mismo instante  influye considerablemente en cargas de trabajos de magnitud.</w:t>
      </w:r>
    </w:p>
    <w:p w14:paraId="4AFA7A6F" w14:textId="77777777" w:rsidR="00A56BE1" w:rsidRPr="00121662" w:rsidRDefault="00A56BE1" w:rsidP="0063097B">
      <w:pPr>
        <w:pStyle w:val="headingTesis4"/>
      </w:pPr>
      <w:r w:rsidRPr="00121662">
        <w:t xml:space="preserve">Velocidad de Acceso a Disco (I/O): </w:t>
      </w:r>
    </w:p>
    <w:p w14:paraId="65AC41CB" w14:textId="2E5D6FE1" w:rsidR="00A56BE1" w:rsidRPr="00121662" w:rsidRDefault="00A56BE1" w:rsidP="004F6E7E">
      <w:pPr>
        <w:pStyle w:val="parrafoTesis"/>
      </w:pPr>
      <w:r w:rsidRPr="00121662">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971624">
        <w:t>37]</w:t>
      </w:r>
      <w:r w:rsidRPr="00121662">
        <w:t>.</w:t>
      </w:r>
    </w:p>
    <w:p w14:paraId="1C64F16C" w14:textId="77777777" w:rsidR="00A56BE1" w:rsidRPr="00121662" w:rsidRDefault="00A56BE1" w:rsidP="004F6E7E">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4F6E7E">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4F6E7E">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71284012" w:rsidR="00A56BE1" w:rsidRPr="00121662" w:rsidRDefault="00A56BE1" w:rsidP="004F6E7E">
      <w:pPr>
        <w:pStyle w:val="parrafoTesis"/>
      </w:pPr>
      <w:r w:rsidRPr="00121662">
        <w:t>Varias organizaciones realizaron una definición para ser considerada como estándar y proveen formas de medir y reportar los resultados arrojados. Entre ellas podemos encontrar los estándares como SPEC [</w:t>
      </w:r>
      <w:r w:rsidR="00F614D2">
        <w:t>38</w:t>
      </w:r>
      <w:r w:rsidRPr="00121662">
        <w:t>], TPC [</w:t>
      </w:r>
      <w:r w:rsidR="00F614D2">
        <w:t>39</w:t>
      </w:r>
      <w:r w:rsidRPr="00121662">
        <w:t>], Perfect Club [</w:t>
      </w:r>
      <w:r w:rsidR="0088623A">
        <w:t>40</w:t>
      </w:r>
      <w:r w:rsidRPr="00121662">
        <w:t xml:space="preserve">], The Open Source Database Benchmark </w:t>
      </w:r>
      <w:r w:rsidRPr="00121662">
        <w:rPr>
          <w:color w:val="000099"/>
        </w:rPr>
        <w:t>[</w:t>
      </w:r>
      <w:r w:rsidR="0088623A" w:rsidRPr="0088623A">
        <w:t>41</w:t>
      </w:r>
      <w:r w:rsidRPr="000A720E">
        <w:t>]</w:t>
      </w:r>
      <w:r w:rsidRPr="00121662">
        <w:rPr>
          <w:i/>
          <w:color w:val="548DD4" w:themeColor="text2" w:themeTint="99"/>
        </w:rPr>
        <w:t xml:space="preserve">, </w:t>
      </w:r>
      <w:r w:rsidRPr="000A720E">
        <w:t>The NAS Parallel Benchmark</w:t>
      </w:r>
      <w:r w:rsidRPr="00121662">
        <w:rPr>
          <w:i/>
          <w:color w:val="548DD4" w:themeColor="text2" w:themeTint="99"/>
        </w:rPr>
        <w:t xml:space="preserve"> </w:t>
      </w:r>
      <w:r w:rsidRPr="000A720E">
        <w:t>[</w:t>
      </w:r>
      <w:r w:rsidR="0088623A">
        <w:t>42</w:t>
      </w:r>
      <w:r w:rsidRPr="0088623A">
        <w:t>],</w:t>
      </w:r>
      <w:r w:rsidRPr="00121662">
        <w:t xml:space="preserve"> HPL </w:t>
      </w:r>
      <w:r w:rsidRPr="0088623A">
        <w:t>[</w:t>
      </w:r>
      <w:r w:rsidR="0088623A">
        <w:t>43</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br w:type="page"/>
      </w:r>
    </w:p>
    <w:p w14:paraId="60085567" w14:textId="50BCF9D2" w:rsidR="00287038" w:rsidRPr="00F23BD1" w:rsidRDefault="00F23BD1" w:rsidP="0063097B">
      <w:pPr>
        <w:pStyle w:val="headingTesis"/>
      </w:pPr>
      <w:r w:rsidRPr="00F23BD1">
        <w:t>2. MARCO METODOLÓGICO</w:t>
      </w:r>
    </w:p>
    <w:p w14:paraId="1C13079D" w14:textId="45B005F9" w:rsidR="00F23BD1" w:rsidRPr="00F23BD1" w:rsidRDefault="00F23BD1" w:rsidP="0063097B">
      <w:pPr>
        <w:pStyle w:val="headingTesis"/>
      </w:pPr>
      <w:r w:rsidRPr="00F23BD1">
        <w:t>2.1 DISEÑO METODOLÓGICO</w:t>
      </w:r>
    </w:p>
    <w:p w14:paraId="74A8DA12" w14:textId="77777777" w:rsidR="007B1674"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Basados en la estructura y procedimientos planteados se define la finalidad de este trabajo final de grado como una investigación aplicada</w:t>
      </w:r>
      <w:r>
        <w:rPr>
          <w:rFonts w:ascii="Arial" w:eastAsia="Times New Roman" w:hAnsi="Arial" w:cs="Arial"/>
          <w:color w:val="000000"/>
          <w:szCs w:val="22"/>
        </w:rPr>
        <w:t xml:space="preserve"> tecnológica</w:t>
      </w:r>
      <w:r w:rsidRPr="0018711B">
        <w:rPr>
          <w:rFonts w:ascii="Arial" w:eastAsia="Times New Roman" w:hAnsi="Arial" w:cs="Arial"/>
          <w:color w:val="000000"/>
          <w:szCs w:val="22"/>
        </w:rPr>
        <w:t>, a fin de generar nuevos conocimientos y brindar un producto a la institución, llevadas a cabo mediante estrategias metodológicas de tipo cuantitativas, orientando al resultado, buscando obtener datos sólidos y repetibles, generalizables, y particulares. Por su objetivo este trabajo final de grado s</w:t>
      </w:r>
      <w:r>
        <w:rPr>
          <w:rFonts w:ascii="Arial" w:eastAsia="Times New Roman" w:hAnsi="Arial" w:cs="Arial"/>
          <w:color w:val="000000"/>
          <w:szCs w:val="22"/>
        </w:rPr>
        <w:t>e realizo de forma descriptiva</w:t>
      </w:r>
      <w:r w:rsidRPr="0018711B">
        <w:rPr>
          <w:rFonts w:ascii="Arial" w:eastAsia="Times New Roman" w:hAnsi="Arial" w:cs="Arial"/>
          <w:color w:val="000000"/>
          <w:szCs w:val="22"/>
        </w:rPr>
        <w:t xml:space="preserve"> a fin de ir detallando los procesos en l</w:t>
      </w:r>
      <w:r>
        <w:rPr>
          <w:rFonts w:ascii="Arial" w:eastAsia="Times New Roman" w:hAnsi="Arial" w:cs="Arial"/>
          <w:color w:val="000000"/>
          <w:szCs w:val="22"/>
        </w:rPr>
        <w:t>o</w:t>
      </w:r>
      <w:r w:rsidRPr="0018711B">
        <w:rPr>
          <w:rFonts w:ascii="Arial" w:eastAsia="Times New Roman" w:hAnsi="Arial" w:cs="Arial"/>
          <w:color w:val="000000"/>
          <w:szCs w:val="22"/>
        </w:rPr>
        <w:t>s cu</w:t>
      </w:r>
      <w:r>
        <w:rPr>
          <w:rFonts w:ascii="Arial" w:eastAsia="Times New Roman" w:hAnsi="Arial" w:cs="Arial"/>
          <w:color w:val="000000"/>
          <w:szCs w:val="22"/>
        </w:rPr>
        <w:t>ales se fue trabajando</w:t>
      </w:r>
      <w:r w:rsidR="007B1674">
        <w:rPr>
          <w:rFonts w:ascii="Arial" w:eastAsia="Times New Roman" w:hAnsi="Arial" w:cs="Arial"/>
          <w:color w:val="000000"/>
          <w:szCs w:val="22"/>
        </w:rPr>
        <w:t>.</w:t>
      </w:r>
    </w:p>
    <w:p w14:paraId="27C6B540" w14:textId="178C6586" w:rsidR="00F23BD1" w:rsidRPr="0018711B" w:rsidRDefault="00F23BD1" w:rsidP="00F23BD1">
      <w:pPr>
        <w:spacing w:after="240" w:line="360" w:lineRule="auto"/>
        <w:jc w:val="both"/>
        <w:rPr>
          <w:rFonts w:ascii="Times New Roman" w:eastAsia="Times New Roman" w:hAnsi="Times New Roman"/>
          <w:sz w:val="28"/>
        </w:rPr>
      </w:pPr>
      <w:r w:rsidRPr="0018711B">
        <w:rPr>
          <w:rFonts w:ascii="Arial" w:eastAsia="Times New Roman" w:hAnsi="Arial" w:cs="Arial"/>
          <w:color w:val="000000"/>
          <w:szCs w:val="22"/>
        </w:rPr>
        <w:t xml:space="preserve">Los procedimientos a ser adoptados a fin </w:t>
      </w:r>
      <w:r>
        <w:rPr>
          <w:rFonts w:ascii="Arial" w:eastAsia="Times New Roman" w:hAnsi="Arial" w:cs="Arial"/>
          <w:color w:val="000000"/>
          <w:szCs w:val="22"/>
        </w:rPr>
        <w:t xml:space="preserve">de </w:t>
      </w:r>
      <w:r w:rsidRPr="0018711B">
        <w:rPr>
          <w:rFonts w:ascii="Arial" w:eastAsia="Times New Roman" w:hAnsi="Arial" w:cs="Arial"/>
          <w:color w:val="000000"/>
          <w:szCs w:val="22"/>
        </w:rPr>
        <w:t xml:space="preserve">ir estructurando sistemáticamente nuestra estrategia de trabajo </w:t>
      </w:r>
      <w:r w:rsidR="007B1674">
        <w:rPr>
          <w:rFonts w:ascii="Arial" w:eastAsia="Times New Roman" w:hAnsi="Arial" w:cs="Arial"/>
          <w:color w:val="000000"/>
          <w:szCs w:val="22"/>
        </w:rPr>
        <w:t>fueron</w:t>
      </w:r>
      <w:r w:rsidRPr="0018711B">
        <w:rPr>
          <w:rFonts w:ascii="Arial" w:eastAsia="Times New Roman" w:hAnsi="Arial" w:cs="Arial"/>
          <w:color w:val="000000"/>
          <w:szCs w:val="22"/>
        </w:rPr>
        <w:t xml:space="preserve"> de la siguiente manera:</w:t>
      </w:r>
    </w:p>
    <w:p w14:paraId="0D2432FE" w14:textId="77777777" w:rsidR="00F23BD1" w:rsidRPr="0018711B" w:rsidRDefault="00F23BD1" w:rsidP="00F23BD1">
      <w:pPr>
        <w:spacing w:after="240" w:line="360" w:lineRule="auto"/>
        <w:rPr>
          <w:rFonts w:ascii="Times New Roman" w:eastAsia="Times New Roman" w:hAnsi="Times New Roman"/>
          <w:sz w:val="28"/>
        </w:rPr>
      </w:pPr>
      <w:r w:rsidRPr="0018711B">
        <w:rPr>
          <w:rFonts w:ascii="Arial" w:eastAsia="Times New Roman" w:hAnsi="Arial" w:cs="Arial"/>
          <w:color w:val="000000"/>
          <w:szCs w:val="22"/>
        </w:rPr>
        <w:t xml:space="preserve">Mediante actividades de refinamiento de la investigación documental orientada a la identificación de trabajos previos vinculados a la computación de altas prestaciones y su impacto actual en el entorno académico. </w:t>
      </w:r>
    </w:p>
    <w:p w14:paraId="40C4EC7A" w14:textId="77777777" w:rsidR="00F23BD1" w:rsidRDefault="00F23BD1" w:rsidP="00F23BD1">
      <w:pPr>
        <w:spacing w:after="240" w:line="360" w:lineRule="auto"/>
        <w:jc w:val="both"/>
        <w:rPr>
          <w:rFonts w:ascii="Arial" w:eastAsia="Times New Roman" w:hAnsi="Arial" w:cs="Arial"/>
          <w:color w:val="000000"/>
          <w:szCs w:val="22"/>
        </w:rPr>
      </w:pPr>
      <w:r>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Implementación</w:t>
      </w:r>
      <w:r>
        <w:rPr>
          <w:rFonts w:ascii="Arial" w:eastAsia="Times New Roman" w:hAnsi="Arial" w:cs="Arial"/>
          <w:color w:val="000000"/>
          <w:szCs w:val="22"/>
        </w:rPr>
        <w:t xml:space="preserve"> y adaptación</w:t>
      </w:r>
      <w:r w:rsidRPr="0018711B">
        <w:rPr>
          <w:rFonts w:ascii="Arial" w:eastAsia="Times New Roman" w:hAnsi="Arial" w:cs="Arial"/>
          <w:color w:val="000000"/>
          <w:szCs w:val="22"/>
        </w:rPr>
        <w:t xml:space="preserve"> de una aplicación grafica, basada en View Web, que permita el monitoreo de recursos de la infraestructura.</w:t>
      </w:r>
    </w:p>
    <w:p w14:paraId="30F28CE8" w14:textId="77777777" w:rsidR="00F23BD1" w:rsidRDefault="00F23BD1" w:rsidP="00F23BD1">
      <w:pPr>
        <w:spacing w:after="240" w:line="360" w:lineRule="auto"/>
        <w:jc w:val="both"/>
        <w:rPr>
          <w:rFonts w:ascii="Arial" w:eastAsia="Times New Roman" w:hAnsi="Arial" w:cs="Arial"/>
          <w:color w:val="000000"/>
          <w:szCs w:val="22"/>
        </w:rPr>
      </w:pPr>
      <w:r>
        <w:rPr>
          <w:rFonts w:ascii="Arial" w:eastAsia="Times New Roman" w:hAnsi="Arial" w:cs="Arial"/>
          <w:color w:val="000000"/>
          <w:szCs w:val="22"/>
        </w:rPr>
        <w:t>Elaboración, implementación y resumen de pruebas de rendimiento a la Infraestructura.</w:t>
      </w:r>
    </w:p>
    <w:p w14:paraId="1B5EDD82" w14:textId="001F71AB" w:rsidR="00F23BD1" w:rsidRPr="007B1674" w:rsidRDefault="00F23BD1" w:rsidP="007B1674">
      <w:pPr>
        <w:spacing w:after="240" w:line="360" w:lineRule="auto"/>
        <w:rPr>
          <w:sz w:val="28"/>
        </w:rPr>
      </w:pPr>
      <w:r w:rsidRPr="0018711B">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994818" w:rsidRDefault="00994818" w:rsidP="0063097B">
      <w:pPr>
        <w:pStyle w:val="headingTesis"/>
      </w:pPr>
      <w:r w:rsidRPr="00994818">
        <w:t>2.2 DEFINICIÓN DEL ENTORNO TECNOLÓGICO APROPIADO PARA LA INFRAESTRUCTURA DE ALTA PRESTACIONES.</w:t>
      </w:r>
    </w:p>
    <w:p w14:paraId="025346E1" w14:textId="4C106407" w:rsidR="00AB605B" w:rsidRPr="00994818" w:rsidRDefault="00994818" w:rsidP="0063097B">
      <w:pPr>
        <w:pStyle w:val="headingTesis2"/>
      </w:pPr>
      <w:r w:rsidRPr="00994818">
        <w:t xml:space="preserve">2.2.1 </w:t>
      </w:r>
      <w:r w:rsidR="00AB605B" w:rsidRPr="00994818">
        <w:t xml:space="preserve">Uso de Clúster SSI como alternativa viable a un entorno de Alta Prestaciones para Banco de Datos. </w:t>
      </w:r>
    </w:p>
    <w:p w14:paraId="4FD2C91B" w14:textId="3FE490B1" w:rsidR="00AB605B" w:rsidRPr="00121662" w:rsidRDefault="00AB605B" w:rsidP="004F6E7E">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4F6E7E">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32A4DC92" w14:textId="77777777" w:rsidR="00AB605B" w:rsidRPr="00121662" w:rsidRDefault="00AB605B" w:rsidP="004F6E7E">
      <w:pPr>
        <w:pStyle w:val="parrafoTesis"/>
      </w:pPr>
      <w:r w:rsidRPr="00121662">
        <w:t>La utilización de entornos distribuidos de las características anteriormente mencionada requiere en la mayoría de los casos alterar la fuente de las operaciones, adaptándolos para el cálculo distribuido, es por ello que la propuesta de utilizar una capa que abstrae esa adaptación es incluida en esta propuesta.</w:t>
      </w:r>
    </w:p>
    <w:p w14:paraId="79AE8E60" w14:textId="77777777" w:rsidR="00AB605B" w:rsidRPr="00121662" w:rsidRDefault="00AB605B" w:rsidP="004F6E7E">
      <w:pPr>
        <w:pStyle w:val="parrafoTesis"/>
      </w:pPr>
      <w:r w:rsidRPr="00121662">
        <w:t xml:space="preserve">En la unión de las necesidades y las disponibilidades nace esta propuesta basada en brindar al Centro de Investigación de la Facultad de Ingeniería un entorno distribuido con abstracción de paso de mensajes y un diseño que resulte transparente en la gestión de recursos, utilizando los ordenadores disponibles de la entidad. </w:t>
      </w:r>
    </w:p>
    <w:p w14:paraId="1E87ED03" w14:textId="77777777" w:rsidR="00696188" w:rsidRPr="00121662" w:rsidRDefault="00696188" w:rsidP="004F6E7E">
      <w:pPr>
        <w:pStyle w:val="parrafoTesis"/>
      </w:pPr>
    </w:p>
    <w:p w14:paraId="1B92D585" w14:textId="2BDA2DDF" w:rsidR="00696188" w:rsidRPr="00994818" w:rsidRDefault="00994818" w:rsidP="0063097B">
      <w:pPr>
        <w:pStyle w:val="headingTesis2"/>
      </w:pPr>
      <w:bookmarkStart w:id="4" w:name="_Toc289971927"/>
      <w:r w:rsidRPr="00994818">
        <w:t xml:space="preserve">2.2.2 </w:t>
      </w:r>
      <w:r w:rsidR="00696188" w:rsidRPr="00994818">
        <w:t>Optando por OpenSSI como un clúster de alto desempeño y balanceo de carga</w:t>
      </w:r>
      <w:bookmarkEnd w:id="4"/>
    </w:p>
    <w:p w14:paraId="6B162269" w14:textId="77777777" w:rsidR="00696188" w:rsidRPr="00121662" w:rsidRDefault="00696188" w:rsidP="004F6E7E">
      <w:pPr>
        <w:pStyle w:val="parrafoTesis"/>
      </w:pPr>
      <w:r w:rsidRPr="00121662">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algunos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0FE0E83D" w:rsidR="00696188" w:rsidRPr="00121662" w:rsidRDefault="00696188" w:rsidP="004F6E7E">
      <w:pPr>
        <w:pStyle w:val="parrafoTesis"/>
      </w:pPr>
      <w:r w:rsidRPr="00121662">
        <w:t>OpenSSI puede repartir los procesos de forma transparente entre múltiples máquinas, característica conocida como nivelado de carga [</w:t>
      </w:r>
      <w:r w:rsidR="00EC4A4A">
        <w:t>44</w:t>
      </w:r>
      <w:r w:rsidRPr="00121662">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121662" w:rsidRDefault="00696188" w:rsidP="004F6E7E">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77777777" w:rsidR="00696188" w:rsidRPr="00121662" w:rsidRDefault="00696188" w:rsidP="004F6E7E">
      <w:pPr>
        <w:pStyle w:val="parrafoTesis"/>
      </w:pPr>
      <w:r w:rsidRPr="00121662">
        <w:t xml:space="preserve">La mayoría de las aplicaciones se ejecutan en OpenSSI sin ninguna modificación, con algunas excepciones, tal y como se indica en la pagina de ayuda del comando </w:t>
      </w:r>
      <w:r w:rsidRPr="00EC4A4A">
        <w:rPr>
          <w:i/>
        </w:rPr>
        <w:t>migrate</w:t>
      </w:r>
      <w:r w:rsidRPr="00121662">
        <w:t>. OpenSSI también proporciona una librería (API) que los programadores pueden utilizar para controlar el clúster.</w:t>
      </w:r>
    </w:p>
    <w:p w14:paraId="1C6F494C" w14:textId="4547F83C" w:rsidR="00696188" w:rsidRPr="00121662" w:rsidRDefault="00696188" w:rsidP="004F6E7E">
      <w:pPr>
        <w:pStyle w:val="parrafoTesis"/>
      </w:pPr>
      <w:r w:rsidRPr="00121662">
        <w:t xml:space="preserve">Sabemos OpenMosix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121662" w:rsidRDefault="00994818" w:rsidP="00C80F59">
      <w:pPr>
        <w:pStyle w:val="headingTesis3"/>
      </w:pPr>
      <w:r>
        <w:t xml:space="preserve">2.2.2.1 </w:t>
      </w:r>
      <w:r w:rsidR="00696188" w:rsidRPr="00121662">
        <w:t>Características de OpenSSI</w:t>
      </w:r>
    </w:p>
    <w:p w14:paraId="7B76D307" w14:textId="77777777" w:rsidR="00696188" w:rsidRPr="00121662" w:rsidRDefault="00696188" w:rsidP="004F6E7E">
      <w:pPr>
        <w:pStyle w:val="parrafoTesis"/>
      </w:pPr>
      <w:r w:rsidRPr="00121662">
        <w:t>A continuación se muestran las características más importantes de OpenSSI:</w:t>
      </w:r>
    </w:p>
    <w:p w14:paraId="188ABB17" w14:textId="77777777" w:rsidR="00696188" w:rsidRPr="00121662" w:rsidRDefault="00696188" w:rsidP="004F6E7E">
      <w:pPr>
        <w:pStyle w:val="parrafoTesis"/>
        <w:numPr>
          <w:ilvl w:val="0"/>
          <w:numId w:val="3"/>
        </w:numPr>
      </w:pPr>
      <w:r w:rsidRPr="00121662">
        <w:t>Manejo y administración del dominio de forma sencilla.</w:t>
      </w:r>
    </w:p>
    <w:p w14:paraId="1D382B76" w14:textId="77777777" w:rsidR="00696188" w:rsidRPr="00121662" w:rsidRDefault="00696188" w:rsidP="004F6E7E">
      <w:pPr>
        <w:pStyle w:val="parrafoTesis"/>
        <w:numPr>
          <w:ilvl w:val="0"/>
          <w:numId w:val="3"/>
        </w:numPr>
      </w:pPr>
      <w:r w:rsidRPr="00121662">
        <w:t>Sistema de archivos de la raíz generado a través del clúster de forma sencilla.</w:t>
      </w:r>
    </w:p>
    <w:p w14:paraId="0EE819FF" w14:textId="77777777" w:rsidR="00696188" w:rsidRPr="00121662" w:rsidRDefault="00696188" w:rsidP="004F6E7E">
      <w:pPr>
        <w:pStyle w:val="parrafoTesis"/>
        <w:numPr>
          <w:ilvl w:val="0"/>
          <w:numId w:val="3"/>
        </w:numPr>
      </w:pPr>
      <w:r w:rsidRPr="00121662">
        <w:t>Copia sencilla de archivos binarios, librerías y administradores (como una contraseña).</w:t>
      </w:r>
    </w:p>
    <w:p w14:paraId="793A1417" w14:textId="77777777" w:rsidR="00696188" w:rsidRPr="00121662" w:rsidRDefault="00696188" w:rsidP="004F6E7E">
      <w:pPr>
        <w:pStyle w:val="parrafoTesis"/>
        <w:numPr>
          <w:ilvl w:val="0"/>
          <w:numId w:val="3"/>
        </w:numPr>
      </w:pPr>
      <w:r w:rsidRPr="00121662">
        <w:t>Se puede manejar los procesos por todo el clúster de manera sencilla según su PID.</w:t>
      </w:r>
    </w:p>
    <w:p w14:paraId="4421A8FF" w14:textId="77777777" w:rsidR="00696188" w:rsidRPr="00121662" w:rsidRDefault="00696188" w:rsidP="004F6E7E">
      <w:pPr>
        <w:pStyle w:val="parrafoTesis"/>
        <w:numPr>
          <w:ilvl w:val="0"/>
          <w:numId w:val="3"/>
        </w:numPr>
      </w:pPr>
      <w:r w:rsidRPr="00121662">
        <w:t>El nombre del clúster está disponible para todos los objetos del IPC.</w:t>
      </w:r>
    </w:p>
    <w:p w14:paraId="5A5D152D" w14:textId="77777777" w:rsidR="00696188" w:rsidRPr="00121662" w:rsidRDefault="00696188" w:rsidP="004F6E7E">
      <w:pPr>
        <w:pStyle w:val="parrafoTesis"/>
        <w:numPr>
          <w:ilvl w:val="0"/>
          <w:numId w:val="3"/>
        </w:numPr>
      </w:pPr>
      <w:r w:rsidRPr="00121662">
        <w:t>Contiene un dispositivo de acceso al clúster</w:t>
      </w:r>
    </w:p>
    <w:p w14:paraId="400257AF" w14:textId="77777777" w:rsidR="00696188" w:rsidRPr="00121662" w:rsidRDefault="00696188" w:rsidP="004F6E7E">
      <w:pPr>
        <w:pStyle w:val="parrafoTesis"/>
        <w:numPr>
          <w:ilvl w:val="0"/>
          <w:numId w:val="3"/>
        </w:numPr>
      </w:pPr>
      <w:r w:rsidRPr="00121662">
        <w:t>Nombrado de entidades consistente a lo largo de los nodos.</w:t>
      </w:r>
    </w:p>
    <w:p w14:paraId="34EAA37A" w14:textId="77777777" w:rsidR="00696188" w:rsidRPr="00121662" w:rsidRDefault="00696188" w:rsidP="004F6E7E">
      <w:pPr>
        <w:pStyle w:val="parrafoTesis"/>
        <w:numPr>
          <w:ilvl w:val="0"/>
          <w:numId w:val="3"/>
        </w:numPr>
      </w:pPr>
      <w:r w:rsidRPr="00121662">
        <w:t>Los archivos de acceso a todos los nodos son completos y públicos.</w:t>
      </w:r>
    </w:p>
    <w:p w14:paraId="288E3D10" w14:textId="77777777" w:rsidR="00696188" w:rsidRPr="00121662" w:rsidRDefault="00696188" w:rsidP="004F6E7E">
      <w:pPr>
        <w:pStyle w:val="parrafoTesis"/>
        <w:numPr>
          <w:ilvl w:val="0"/>
          <w:numId w:val="3"/>
        </w:numPr>
      </w:pPr>
      <w:r w:rsidRPr="00121662">
        <w:t>La tecnología del sistema de archivos del clúster la tiene integrada y le provee flexibilidad y elección.</w:t>
      </w:r>
    </w:p>
    <w:p w14:paraId="73C95C10" w14:textId="77777777" w:rsidR="00696188" w:rsidRPr="00121662" w:rsidRDefault="00696188" w:rsidP="004F6E7E">
      <w:pPr>
        <w:pStyle w:val="parrafoTesis"/>
        <w:numPr>
          <w:ilvl w:val="0"/>
          <w:numId w:val="3"/>
        </w:numPr>
      </w:pPr>
      <w:r w:rsidRPr="00121662">
        <w:t>Las interfaces del núcleo permitirán otra tecnología que esté desarrollada en código abierto.</w:t>
      </w:r>
    </w:p>
    <w:p w14:paraId="0EDDB612" w14:textId="77777777" w:rsidR="00696188" w:rsidRPr="00121662" w:rsidRDefault="00696188" w:rsidP="004F6E7E">
      <w:pPr>
        <w:pStyle w:val="parrafoTesis"/>
        <w:numPr>
          <w:ilvl w:val="0"/>
          <w:numId w:val="3"/>
        </w:numPr>
      </w:pPr>
      <w:r w:rsidRPr="00121662">
        <w:t>Está disponible un sistema de archivos del clúster con un failover público.</w:t>
      </w:r>
    </w:p>
    <w:p w14:paraId="6A9E8583" w14:textId="77777777" w:rsidR="00696188" w:rsidRPr="00121662" w:rsidRDefault="00696188" w:rsidP="004F6E7E">
      <w:pPr>
        <w:pStyle w:val="parrafoTesis"/>
        <w:numPr>
          <w:ilvl w:val="0"/>
          <w:numId w:val="3"/>
        </w:numPr>
      </w:pPr>
      <w:r w:rsidRPr="00121662">
        <w:t>El nombre y la dirección del clúster será altamente disponible, pudiéndose acceder a el siempre.</w:t>
      </w:r>
    </w:p>
    <w:p w14:paraId="5E74DC89" w14:textId="77777777" w:rsidR="00696188" w:rsidRPr="00121662" w:rsidRDefault="00696188" w:rsidP="004F6E7E">
      <w:pPr>
        <w:pStyle w:val="parrafoTesis"/>
        <w:numPr>
          <w:ilvl w:val="0"/>
          <w:numId w:val="3"/>
        </w:numPr>
      </w:pPr>
      <w:r w:rsidRPr="00121662">
        <w:t>La migración de procesos se puede realizar de forma completa incluyendo las llamadas al sistema.</w:t>
      </w:r>
    </w:p>
    <w:p w14:paraId="443D6DD4" w14:textId="77777777" w:rsidR="00696188" w:rsidRPr="00121662" w:rsidRDefault="00696188" w:rsidP="004F6E7E">
      <w:pPr>
        <w:pStyle w:val="parrafoTesis"/>
        <w:numPr>
          <w:ilvl w:val="0"/>
          <w:numId w:val="3"/>
        </w:numPr>
      </w:pPr>
      <w:r w:rsidRPr="00121662">
        <w:t>El balanceo de carga de un proceso se realiza en tiempo de ejecución.</w:t>
      </w:r>
    </w:p>
    <w:p w14:paraId="03AB33BD" w14:textId="77777777" w:rsidR="00696188" w:rsidRPr="00121662" w:rsidRDefault="00696188" w:rsidP="004F6E7E">
      <w:pPr>
        <w:pStyle w:val="parrafoTesis"/>
        <w:numPr>
          <w:ilvl w:val="0"/>
          <w:numId w:val="3"/>
        </w:numPr>
      </w:pPr>
      <w:r w:rsidRPr="00121662">
        <w:t>Incluye un conjunto de características de disponibilidad.</w:t>
      </w:r>
    </w:p>
    <w:p w14:paraId="59EC8558" w14:textId="77777777" w:rsidR="00696188" w:rsidRPr="00121662" w:rsidRDefault="00696188" w:rsidP="004F6E7E">
      <w:pPr>
        <w:pStyle w:val="parrafoTesis"/>
        <w:numPr>
          <w:ilvl w:val="0"/>
          <w:numId w:val="3"/>
        </w:numPr>
      </w:pPr>
      <w:r w:rsidRPr="00121662">
        <w:t>Monitorización y reinicio del proceso.</w:t>
      </w:r>
    </w:p>
    <w:p w14:paraId="61C456D6" w14:textId="77777777" w:rsidR="00696188" w:rsidRPr="00121662" w:rsidRDefault="00696188" w:rsidP="004F6E7E">
      <w:pPr>
        <w:pStyle w:val="parrafoTesis"/>
        <w:numPr>
          <w:ilvl w:val="0"/>
          <w:numId w:val="3"/>
        </w:numPr>
      </w:pPr>
      <w:r w:rsidRPr="00121662">
        <w:t>Servicio automático de failover.</w:t>
      </w:r>
    </w:p>
    <w:p w14:paraId="44442FBA" w14:textId="77777777" w:rsidR="00696188" w:rsidRPr="00121662" w:rsidRDefault="00696188" w:rsidP="004F6E7E">
      <w:pPr>
        <w:pStyle w:val="parrafoTesis"/>
        <w:numPr>
          <w:ilvl w:val="0"/>
          <w:numId w:val="3"/>
        </w:numPr>
      </w:pPr>
      <w:r w:rsidRPr="00121662">
        <w:t>Sistema de archivos automáticos del failover.</w:t>
      </w:r>
    </w:p>
    <w:p w14:paraId="06E7C033" w14:textId="77777777" w:rsidR="00696188" w:rsidRPr="00121662" w:rsidRDefault="00696188" w:rsidP="004F6E7E">
      <w:pPr>
        <w:pStyle w:val="parrafoTesis"/>
        <w:numPr>
          <w:ilvl w:val="0"/>
          <w:numId w:val="3"/>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4F6E7E">
      <w:pPr>
        <w:pStyle w:val="parrafoTesis"/>
        <w:numPr>
          <w:ilvl w:val="0"/>
          <w:numId w:val="3"/>
        </w:numPr>
      </w:pPr>
      <w:r w:rsidRPr="00121662">
        <w:t>Garantía y un API para los miembros que usan una infraestructura de un Clúster bajo Linux.</w:t>
      </w:r>
    </w:p>
    <w:p w14:paraId="3C3F2423" w14:textId="77777777" w:rsidR="00696188" w:rsidRPr="00121662" w:rsidRDefault="00696188" w:rsidP="004F6E7E">
      <w:pPr>
        <w:pStyle w:val="parrafoTesis"/>
        <w:numPr>
          <w:ilvl w:val="0"/>
          <w:numId w:val="3"/>
        </w:numPr>
      </w:pPr>
      <w:r w:rsidRPr="00121662">
        <w:t>Un API para migrar los procesos según los métodos: rexec() y fork()</w:t>
      </w:r>
    </w:p>
    <w:p w14:paraId="68074E46" w14:textId="58EC9E0D" w:rsidR="00696188" w:rsidRPr="00121662" w:rsidRDefault="00696188" w:rsidP="004F6E7E">
      <w:pPr>
        <w:pStyle w:val="parrafoTesis"/>
        <w:numPr>
          <w:ilvl w:val="0"/>
          <w:numId w:val="3"/>
        </w:numPr>
      </w:pPr>
      <w:r w:rsidRPr="00121662">
        <w:t>Nodos que no necesitan discos gracias al arranque por red</w:t>
      </w:r>
    </w:p>
    <w:p w14:paraId="7B52B475" w14:textId="3F0A9DCD" w:rsidR="00696188" w:rsidRPr="00121662" w:rsidRDefault="00994818" w:rsidP="00C80F59">
      <w:pPr>
        <w:pStyle w:val="headingTesis3"/>
      </w:pPr>
      <w:r>
        <w:t xml:space="preserve">2.2.2.2 </w:t>
      </w:r>
      <w:r w:rsidR="00696188" w:rsidRPr="00121662">
        <w:t>Limitaciones de OpenSSI</w:t>
      </w:r>
    </w:p>
    <w:p w14:paraId="2EE1F553" w14:textId="74CA6AEC" w:rsidR="00696188" w:rsidRPr="00121662" w:rsidRDefault="00696188" w:rsidP="004F6E7E">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4F6E7E">
      <w:pPr>
        <w:pStyle w:val="parrafoTesis"/>
        <w:numPr>
          <w:ilvl w:val="0"/>
          <w:numId w:val="4"/>
        </w:numPr>
      </w:pPr>
      <w:r w:rsidRPr="00121662">
        <w:t>Miembros del clúster: El número máximo de nodos en un clúster es de 125.</w:t>
      </w:r>
    </w:p>
    <w:p w14:paraId="1EAB5928" w14:textId="77777777" w:rsidR="00696188" w:rsidRPr="00121662" w:rsidRDefault="00696188" w:rsidP="004F6E7E">
      <w:pPr>
        <w:pStyle w:val="parrafoTesis"/>
        <w:numPr>
          <w:ilvl w:val="0"/>
          <w:numId w:val="4"/>
        </w:numPr>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4F6E7E">
      <w:pPr>
        <w:pStyle w:val="parrafoTesis"/>
        <w:numPr>
          <w:ilvl w:val="0"/>
          <w:numId w:val="4"/>
        </w:numPr>
      </w:pPr>
      <w:r w:rsidRPr="00121662">
        <w:t>UID/GID: 16-bit en OpenSSI-1.2. 32-bit en OpenSSI-1.9.</w:t>
      </w:r>
    </w:p>
    <w:p w14:paraId="36FCC14F" w14:textId="77777777" w:rsidR="00696188" w:rsidRPr="00121662" w:rsidRDefault="00696188" w:rsidP="004F6E7E">
      <w:pPr>
        <w:pStyle w:val="parrafoTesis"/>
        <w:numPr>
          <w:ilvl w:val="0"/>
          <w:numId w:val="4"/>
        </w:numPr>
      </w:pPr>
      <w:r w:rsidRPr="00121662">
        <w:t>Tipos de dispositivos principales: 255 en OpenSSI-1.2. 4095 en OpenSSI-1.9.</w:t>
      </w:r>
    </w:p>
    <w:p w14:paraId="1990C18D" w14:textId="77777777" w:rsidR="00696188" w:rsidRPr="00121662" w:rsidRDefault="00696188" w:rsidP="004F6E7E">
      <w:pPr>
        <w:pStyle w:val="parrafoTesis"/>
        <w:numPr>
          <w:ilvl w:val="0"/>
          <w:numId w:val="4"/>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4F6E7E">
      <w:pPr>
        <w:pStyle w:val="parrafoTesis"/>
        <w:numPr>
          <w:ilvl w:val="0"/>
          <w:numId w:val="4"/>
        </w:numPr>
      </w:pPr>
      <w:r w:rsidRPr="00121662">
        <w:t>IPC: Máximo número de semáforos compartidos.</w:t>
      </w:r>
    </w:p>
    <w:p w14:paraId="7038A1B7" w14:textId="77777777" w:rsidR="00696188" w:rsidRPr="00121662" w:rsidRDefault="00696188" w:rsidP="004F6E7E">
      <w:pPr>
        <w:pStyle w:val="parrafoTesis"/>
        <w:numPr>
          <w:ilvl w:val="0"/>
          <w:numId w:val="4"/>
        </w:numPr>
      </w:pPr>
      <w:r w:rsidRPr="00121662">
        <w:t>Sockets: Máximo número de sockets.</w:t>
      </w:r>
    </w:p>
    <w:p w14:paraId="47A0EEDA" w14:textId="77777777" w:rsidR="00696188" w:rsidRPr="00121662" w:rsidRDefault="00696188" w:rsidP="004F6E7E">
      <w:pPr>
        <w:pStyle w:val="parrafoTesis"/>
        <w:numPr>
          <w:ilvl w:val="0"/>
          <w:numId w:val="4"/>
        </w:numPr>
      </w:pPr>
      <w:r w:rsidRPr="00121662">
        <w:t>Procesos: Máximo número de procesos. 32,000 en OpenSSI-1.2 y 1 billón(americano) en OpenSSI-1.9.</w:t>
      </w:r>
    </w:p>
    <w:p w14:paraId="03F80754" w14:textId="77777777" w:rsidR="00696188" w:rsidRPr="00121662" w:rsidRDefault="00696188" w:rsidP="004F6E7E">
      <w:pPr>
        <w:pStyle w:val="parrafoTesis"/>
        <w:numPr>
          <w:ilvl w:val="0"/>
          <w:numId w:val="4"/>
        </w:numPr>
      </w:pPr>
      <w:r w:rsidRPr="00121662">
        <w:t>PTY: Máximo número de pty’s.</w:t>
      </w:r>
    </w:p>
    <w:p w14:paraId="5D3DC4BB" w14:textId="77777777" w:rsidR="00696188" w:rsidRPr="00121662" w:rsidRDefault="00696188" w:rsidP="004F6E7E">
      <w:pPr>
        <w:pStyle w:val="parrafoTesis"/>
        <w:numPr>
          <w:ilvl w:val="0"/>
          <w:numId w:val="4"/>
        </w:numPr>
      </w:pPr>
      <w:r w:rsidRPr="00121662">
        <w:t>HA-LVS: Máximo número de conexiones, de directorios, de CVIP. Igual que el original LVS, millones de conexiones.</w:t>
      </w:r>
    </w:p>
    <w:p w14:paraId="25B12203" w14:textId="77777777" w:rsidR="00696188" w:rsidRPr="00121662" w:rsidRDefault="00696188" w:rsidP="004F6E7E">
      <w:pPr>
        <w:pStyle w:val="parrafoTesis"/>
        <w:numPr>
          <w:ilvl w:val="0"/>
          <w:numId w:val="4"/>
        </w:numPr>
      </w:pPr>
      <w:r w:rsidRPr="00121662">
        <w:t>DRBB-SSI: Máximo tamaño del volumen por dispositivo de drbd, máximo de dispositivos drbd. Igual que el original DRBD.</w:t>
      </w:r>
    </w:p>
    <w:p w14:paraId="6489F542" w14:textId="0159D51E" w:rsidR="00315427" w:rsidRPr="00121662" w:rsidRDefault="00315427">
      <w:pPr>
        <w:rPr>
          <w:rFonts w:ascii="Arial" w:eastAsia="Bitstream Vera Sans" w:hAnsi="Arial" w:cs="Arial"/>
        </w:rPr>
      </w:pPr>
      <w:r w:rsidRPr="00121662">
        <w:br w:type="page"/>
      </w:r>
    </w:p>
    <w:p w14:paraId="1554A7D4" w14:textId="79D0C9B4" w:rsidR="00994818" w:rsidRPr="0063097B" w:rsidRDefault="00994818" w:rsidP="0063097B">
      <w:pPr>
        <w:pStyle w:val="headingTesis"/>
      </w:pPr>
      <w:bookmarkStart w:id="5" w:name="_Toc163372822"/>
      <w:r w:rsidRPr="0063097B">
        <w:t>3. RESULTADOS Y ANALISIS</w:t>
      </w:r>
    </w:p>
    <w:p w14:paraId="49C0A4DC" w14:textId="569FB536" w:rsidR="00315427" w:rsidRPr="0063097B" w:rsidRDefault="00994818" w:rsidP="0063097B">
      <w:pPr>
        <w:pStyle w:val="headingTesis"/>
      </w:pPr>
      <w:r w:rsidRPr="0063097B">
        <w:t>3.1 IMPLEMENTACIÓN DEL CLÚSTER OPENSSI</w:t>
      </w:r>
      <w:bookmarkEnd w:id="5"/>
    </w:p>
    <w:p w14:paraId="7E8166A8" w14:textId="77777777" w:rsidR="00315427" w:rsidRPr="00121662" w:rsidRDefault="00315427" w:rsidP="004F6E7E">
      <w:pPr>
        <w:pStyle w:val="parrafoTesis"/>
      </w:pPr>
      <w:r w:rsidRPr="00121662">
        <w:t>Como se habló en la sección [</w:t>
      </w:r>
      <w:r w:rsidRPr="00121662">
        <w:rPr>
          <w:b/>
        </w:rPr>
        <w:t>Optando por OpenSSI como un clúster de alto desempeño y balanceo de carga</w:t>
      </w:r>
      <w:r w:rsidRPr="00121662">
        <w:t>], la distribución de procesos en los nodos del clúster es la principal característica de funcionalidad de OpenSSI. De una forma ideal, los procesos buscaran ejecutarse en un ambiente igual o muy similar del nodo donde provienen, tal vez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77777777" w:rsidR="00315427" w:rsidRPr="00121662" w:rsidRDefault="00315427" w:rsidP="004F6E7E">
      <w:pPr>
        <w:pStyle w:val="parrafoTesis"/>
      </w:pPr>
      <w:r w:rsidRPr="00121662">
        <w:t>Con base en estas observaciones, se concluye que la construcción de un clúster OpenSSI como en otros tipos de clústeres es muy recomendable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994818" w:rsidRDefault="00994818" w:rsidP="0063097B">
      <w:pPr>
        <w:pStyle w:val="headingTesis2"/>
      </w:pPr>
      <w:bookmarkStart w:id="6" w:name="_Toc163372823"/>
      <w:r w:rsidRPr="00994818">
        <w:t xml:space="preserve">3.1.1 </w:t>
      </w:r>
      <w:r w:rsidR="00315427" w:rsidRPr="00994818">
        <w:t>Requerimientos</w:t>
      </w:r>
      <w:bookmarkEnd w:id="6"/>
      <w:r w:rsidR="00315427" w:rsidRPr="00994818">
        <w:t xml:space="preserve"> para la implementación de OpenSSI</w:t>
      </w:r>
    </w:p>
    <w:p w14:paraId="11871296" w14:textId="0E02CD70" w:rsidR="00315427" w:rsidRPr="00994818" w:rsidRDefault="00994818" w:rsidP="0063097B">
      <w:pPr>
        <w:pStyle w:val="headingTesis3"/>
      </w:pPr>
      <w:r>
        <w:t xml:space="preserve">3.1.1.1 </w:t>
      </w:r>
      <w:r w:rsidR="00315427" w:rsidRPr="00994818">
        <w:t>Requerimientos de Hardware</w:t>
      </w:r>
    </w:p>
    <w:p w14:paraId="05E0C41C" w14:textId="77777777" w:rsidR="00315427" w:rsidRPr="00121662" w:rsidRDefault="00315427" w:rsidP="004F6E7E">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4F6E7E">
      <w:pPr>
        <w:pStyle w:val="parrafoTesis"/>
      </w:pPr>
      <w:r w:rsidRPr="00121662">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38132BD" w:rsidR="00315427" w:rsidRPr="00121662" w:rsidRDefault="00315427" w:rsidP="004F6E7E">
      <w:pPr>
        <w:pStyle w:val="parrafoTesis"/>
      </w:pPr>
      <w:r w:rsidRPr="00121662">
        <w:t xml:space="preserve">En el capítulo </w:t>
      </w:r>
      <w:r w:rsidRPr="00EC4A4A">
        <w:rPr>
          <w:b/>
          <w:highlight w:val="yellow"/>
        </w:rPr>
        <w:t>N</w:t>
      </w:r>
      <w:r w:rsidR="00EC4A4A" w:rsidRPr="00EC4A4A">
        <w:rPr>
          <w:b/>
          <w:highlight w:val="yellow"/>
        </w:rPr>
        <w:t>[capitulo de resultados y discusión]</w:t>
      </w:r>
      <w:r w:rsidRPr="00EC4A4A">
        <w:rPr>
          <w:highlight w:val="yellow"/>
        </w:rPr>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77777777" w:rsidR="00315427" w:rsidRPr="00121662" w:rsidRDefault="00315427" w:rsidP="004F6E7E">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es recomendable no ensamblar clústeres con ambos tipos de procesadores.</w:t>
      </w:r>
    </w:p>
    <w:p w14:paraId="439791F2" w14:textId="77777777" w:rsidR="00315427" w:rsidRPr="00121662" w:rsidRDefault="00315427" w:rsidP="004F6E7E">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77777777" w:rsidR="00315427" w:rsidRPr="00121662" w:rsidRDefault="00315427" w:rsidP="004F6E7E">
      <w:pPr>
        <w:pStyle w:val="parrafoTesis"/>
      </w:pPr>
      <w:r w:rsidRPr="00121662">
        <w:t>Para este trabajo de tesis, el hardware requerido se encuentra disponible en el Centro de Investigación de Computo de la Facultad de Ingeniería, C.I.C.F.I.; allí se implementará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63097B" w:rsidRDefault="00315427" w:rsidP="004F6E7E">
            <w:pPr>
              <w:pStyle w:val="parrafoTesis"/>
            </w:pPr>
            <w:r w:rsidRPr="0063097B">
              <w:t>Procesador</w:t>
            </w:r>
          </w:p>
        </w:tc>
        <w:tc>
          <w:tcPr>
            <w:tcW w:w="5058" w:type="dxa"/>
            <w:vAlign w:val="center"/>
          </w:tcPr>
          <w:p w14:paraId="62103A4A" w14:textId="77777777" w:rsidR="00315427" w:rsidRPr="0063097B" w:rsidRDefault="00315427" w:rsidP="00315427">
            <w:pPr>
              <w:rPr>
                <w:rFonts w:ascii="Arial" w:hAnsi="Arial"/>
              </w:rPr>
            </w:pPr>
            <w:r w:rsidRPr="0063097B">
              <w:rPr>
                <w:rFonts w:ascii="Arial" w:hAnsi="Arial"/>
              </w:rPr>
              <w:t>AMD Athlon(tm) Processor LE-1640</w:t>
            </w:r>
          </w:p>
          <w:p w14:paraId="239922CB" w14:textId="77777777" w:rsidR="00315427" w:rsidRPr="0063097B" w:rsidRDefault="00315427" w:rsidP="00315427">
            <w:pPr>
              <w:rPr>
                <w:rFonts w:ascii="Arial" w:hAnsi="Arial"/>
              </w:rPr>
            </w:pPr>
            <w:r w:rsidRPr="0063097B">
              <w:rPr>
                <w:rFonts w:ascii="Arial" w:hAnsi="Arial"/>
              </w:rPr>
              <w:t>Processor Speed: 2.6 GHz.</w:t>
            </w:r>
          </w:p>
          <w:p w14:paraId="44D88D87" w14:textId="77777777" w:rsidR="00315427" w:rsidRPr="0063097B" w:rsidRDefault="00315427" w:rsidP="00315427">
            <w:pPr>
              <w:rPr>
                <w:rFonts w:ascii="Arial" w:hAnsi="Arial"/>
              </w:rPr>
            </w:pPr>
            <w:r w:rsidRPr="0063097B">
              <w:rPr>
                <w:rFonts w:ascii="Arial" w:hAnsi="Arial"/>
              </w:rPr>
              <w:t>L2: 1 MB.</w:t>
            </w:r>
          </w:p>
        </w:tc>
      </w:tr>
      <w:tr w:rsidR="00315427" w:rsidRPr="00121662" w14:paraId="0DB9323C" w14:textId="77777777" w:rsidTr="00315427">
        <w:trPr>
          <w:trHeight w:val="1125"/>
        </w:trPr>
        <w:tc>
          <w:tcPr>
            <w:tcW w:w="3798" w:type="dxa"/>
            <w:vAlign w:val="center"/>
          </w:tcPr>
          <w:p w14:paraId="005BE800" w14:textId="77777777" w:rsidR="00315427" w:rsidRPr="0063097B" w:rsidRDefault="00315427" w:rsidP="004F6E7E">
            <w:pPr>
              <w:pStyle w:val="parrafoTesis"/>
            </w:pPr>
            <w:r w:rsidRPr="0063097B">
              <w:t>Memoria (RAM):</w:t>
            </w:r>
          </w:p>
        </w:tc>
        <w:tc>
          <w:tcPr>
            <w:tcW w:w="5058" w:type="dxa"/>
            <w:vAlign w:val="center"/>
          </w:tcPr>
          <w:p w14:paraId="60E008A9" w14:textId="77777777" w:rsidR="00315427" w:rsidRPr="0063097B" w:rsidRDefault="00315427" w:rsidP="00315427">
            <w:pPr>
              <w:rPr>
                <w:rFonts w:ascii="Arial" w:hAnsi="Arial"/>
              </w:rPr>
            </w:pPr>
            <w:r w:rsidRPr="0063097B">
              <w:rPr>
                <w:rFonts w:ascii="Arial" w:hAnsi="Arial"/>
              </w:rPr>
              <w:t>2 GB DDR-2 800 MHz.</w:t>
            </w:r>
          </w:p>
        </w:tc>
      </w:tr>
      <w:tr w:rsidR="00315427" w:rsidRPr="00121662" w14:paraId="35022F40" w14:textId="77777777" w:rsidTr="00315427">
        <w:trPr>
          <w:trHeight w:val="1125"/>
        </w:trPr>
        <w:tc>
          <w:tcPr>
            <w:tcW w:w="3798" w:type="dxa"/>
            <w:vAlign w:val="center"/>
          </w:tcPr>
          <w:p w14:paraId="14C8ECCF" w14:textId="77777777" w:rsidR="00315427" w:rsidRPr="0063097B" w:rsidRDefault="00315427" w:rsidP="004F6E7E">
            <w:pPr>
              <w:pStyle w:val="parrafoTesis"/>
            </w:pPr>
            <w:r w:rsidRPr="0063097B">
              <w:t>Disco Duro (Hard Disk):</w:t>
            </w:r>
          </w:p>
        </w:tc>
        <w:tc>
          <w:tcPr>
            <w:tcW w:w="5058" w:type="dxa"/>
            <w:vAlign w:val="center"/>
          </w:tcPr>
          <w:p w14:paraId="7B317FD6" w14:textId="77777777" w:rsidR="00315427" w:rsidRPr="0063097B" w:rsidRDefault="00315427" w:rsidP="00315427">
            <w:pPr>
              <w:rPr>
                <w:rFonts w:ascii="Arial" w:hAnsi="Arial"/>
              </w:rPr>
            </w:pPr>
            <w:r w:rsidRPr="0063097B">
              <w:rPr>
                <w:rFonts w:ascii="Arial" w:hAnsi="Arial"/>
              </w:rPr>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63097B" w:rsidRDefault="00315427" w:rsidP="004F6E7E">
            <w:pPr>
              <w:pStyle w:val="parrafoTesis"/>
            </w:pPr>
            <w:r w:rsidRPr="0063097B">
              <w:t>Placa Madre (Motherboard):</w:t>
            </w:r>
          </w:p>
        </w:tc>
        <w:tc>
          <w:tcPr>
            <w:tcW w:w="5058" w:type="dxa"/>
            <w:vAlign w:val="center"/>
          </w:tcPr>
          <w:p w14:paraId="13503911" w14:textId="77777777" w:rsidR="00315427" w:rsidRPr="0063097B" w:rsidRDefault="00315427" w:rsidP="00315427">
            <w:pPr>
              <w:rPr>
                <w:rFonts w:ascii="Arial" w:hAnsi="Arial"/>
              </w:rPr>
            </w:pPr>
            <w:r w:rsidRPr="0063097B">
              <w:rPr>
                <w:rFonts w:ascii="Arial" w:hAnsi="Arial"/>
              </w:rPr>
              <w:t>ASUSTeK Computer INC. M2N-MX SE Plus</w:t>
            </w:r>
          </w:p>
          <w:p w14:paraId="07A9EED0" w14:textId="77777777" w:rsidR="00315427" w:rsidRPr="0063097B" w:rsidRDefault="00315427" w:rsidP="00315427">
            <w:pPr>
              <w:rPr>
                <w:rFonts w:ascii="Arial" w:hAnsi="Arial"/>
              </w:rPr>
            </w:pPr>
            <w:r w:rsidRPr="0063097B">
              <w:rPr>
                <w:rFonts w:ascii="Arial" w:hAnsi="Arial"/>
              </w:rPr>
              <w:t>System Bus Speed: 800 MHz.</w:t>
            </w:r>
          </w:p>
          <w:p w14:paraId="1D3B466E" w14:textId="77777777" w:rsidR="00315427" w:rsidRPr="0063097B" w:rsidRDefault="00315427" w:rsidP="00315427">
            <w:pPr>
              <w:rPr>
                <w:rFonts w:ascii="Arial" w:hAnsi="Arial"/>
              </w:rPr>
            </w:pPr>
            <w:r w:rsidRPr="0063097B">
              <w:rPr>
                <w:rFonts w:ascii="Arial" w:hAnsi="Arial"/>
              </w:rPr>
              <w:t>System Memory Speed: 667 MHz.</w:t>
            </w:r>
          </w:p>
        </w:tc>
      </w:tr>
      <w:tr w:rsidR="00315427" w:rsidRPr="00121662" w14:paraId="30A41082" w14:textId="77777777" w:rsidTr="00315427">
        <w:trPr>
          <w:trHeight w:val="1125"/>
        </w:trPr>
        <w:tc>
          <w:tcPr>
            <w:tcW w:w="3798" w:type="dxa"/>
            <w:vAlign w:val="center"/>
          </w:tcPr>
          <w:p w14:paraId="3C060B0C" w14:textId="77777777" w:rsidR="00315427" w:rsidRPr="0063097B" w:rsidRDefault="00315427" w:rsidP="004F6E7E">
            <w:pPr>
              <w:pStyle w:val="parrafoTesis"/>
            </w:pPr>
            <w:r w:rsidRPr="0063097B">
              <w:t>Tarjeta de Red</w:t>
            </w:r>
          </w:p>
        </w:tc>
        <w:tc>
          <w:tcPr>
            <w:tcW w:w="5058" w:type="dxa"/>
            <w:vAlign w:val="center"/>
          </w:tcPr>
          <w:p w14:paraId="4EE29D41" w14:textId="77777777" w:rsidR="00315427" w:rsidRPr="0063097B" w:rsidRDefault="00315427" w:rsidP="00315427">
            <w:pPr>
              <w:rPr>
                <w:rFonts w:ascii="Arial" w:hAnsi="Arial"/>
              </w:rPr>
            </w:pPr>
            <w:r w:rsidRPr="0063097B">
              <w:rPr>
                <w:rFonts w:ascii="Arial" w:hAnsi="Arial"/>
              </w:rPr>
              <w:t>Intel (R) Pro/100 Network Conecction</w:t>
            </w:r>
          </w:p>
          <w:p w14:paraId="66B7B4E8" w14:textId="77777777" w:rsidR="00315427" w:rsidRPr="0063097B" w:rsidRDefault="00315427" w:rsidP="00315427">
            <w:pPr>
              <w:rPr>
                <w:rFonts w:ascii="Arial" w:hAnsi="Arial"/>
              </w:rPr>
            </w:pPr>
            <w:r w:rsidRPr="0063097B">
              <w:rPr>
                <w:rFonts w:ascii="Arial" w:hAnsi="Arial"/>
              </w:rPr>
              <w:t>Fast Ethernet</w:t>
            </w:r>
          </w:p>
        </w:tc>
      </w:tr>
    </w:tbl>
    <w:p w14:paraId="011B853A" w14:textId="1C90087F" w:rsidR="00315427" w:rsidRPr="00121662" w:rsidRDefault="00994818" w:rsidP="0063097B">
      <w:pPr>
        <w:pStyle w:val="headingTesis3"/>
      </w:pPr>
      <w:r>
        <w:t xml:space="preserve">3.1.1.2 </w:t>
      </w:r>
      <w:r w:rsidR="00315427" w:rsidRPr="00121662">
        <w:t>Requerimientos de Software</w:t>
      </w:r>
    </w:p>
    <w:p w14:paraId="17D2A524" w14:textId="77777777" w:rsidR="00315427" w:rsidRPr="00121662" w:rsidRDefault="00315427" w:rsidP="0063097B">
      <w:pPr>
        <w:pStyle w:val="headingTesis4"/>
      </w:pPr>
      <w:r w:rsidRPr="00121662">
        <w:t xml:space="preserve">Sistema Operativos: </w:t>
      </w:r>
    </w:p>
    <w:p w14:paraId="071609DC" w14:textId="77777777" w:rsidR="00315427" w:rsidRPr="00121662" w:rsidRDefault="00315427" w:rsidP="004F6E7E">
      <w:pPr>
        <w:pStyle w:val="parrafoTesis"/>
      </w:pPr>
      <w:r w:rsidRPr="00121662">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121662" w:rsidRDefault="00315427" w:rsidP="0063097B">
      <w:pPr>
        <w:pStyle w:val="headingTesis4"/>
      </w:pPr>
      <w:r w:rsidRPr="00121662">
        <w:t xml:space="preserve">Sistema de Archivos: </w:t>
      </w:r>
    </w:p>
    <w:p w14:paraId="4CF4C714" w14:textId="77777777" w:rsidR="00315427" w:rsidRPr="00121662" w:rsidRDefault="00315427" w:rsidP="004F6E7E">
      <w:pPr>
        <w:pStyle w:val="parrafoTesis"/>
      </w:pPr>
      <w:r w:rsidRPr="00121662">
        <w:t xml:space="preserve">Ext3: Sistema de archivo utilizado para las particiones Linux,  incluye la característica de </w:t>
      </w:r>
      <w:r w:rsidRPr="00121662">
        <w:rPr>
          <w:i/>
        </w:rPr>
        <w:t>journaling</w:t>
      </w:r>
      <w:r w:rsidRPr="00121662">
        <w:t xml:space="preserve"> que previene el riesgo de corrupciones del sistema de archivos y es de los mas utilizados por presentar mejor desempeño en el manejo de archivos.</w:t>
      </w:r>
    </w:p>
    <w:p w14:paraId="65861A83" w14:textId="45DF319D" w:rsidR="00315427" w:rsidRPr="00121662" w:rsidRDefault="00315427" w:rsidP="004F6E7E">
      <w:pPr>
        <w:pStyle w:val="parrafoTesis"/>
      </w:pPr>
      <w:r w:rsidRPr="00121662">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63097B">
      <w:pPr>
        <w:pStyle w:val="headingTesis4"/>
      </w:pPr>
      <w:r w:rsidRPr="00121662">
        <w:t xml:space="preserve">Herramienta de Monitoreo: </w:t>
      </w:r>
    </w:p>
    <w:p w14:paraId="68BEE311" w14:textId="0681786D" w:rsidR="00315427" w:rsidRPr="00121662" w:rsidRDefault="00315427" w:rsidP="004F6E7E">
      <w:pPr>
        <w:pStyle w:val="parrafoTesis"/>
      </w:pPr>
      <w:r w:rsidRPr="00121662">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5CA2BC90" w:rsidR="00315427" w:rsidRPr="00121662" w:rsidRDefault="00994818" w:rsidP="0063097B">
      <w:pPr>
        <w:pStyle w:val="headingTesis2"/>
      </w:pPr>
      <w:bookmarkStart w:id="7" w:name="_Toc163372825"/>
      <w:r>
        <w:t xml:space="preserve">3.1.2 </w:t>
      </w:r>
      <w:r w:rsidR="00315427" w:rsidRPr="00121662">
        <w:t>Organización de los nodos</w:t>
      </w:r>
      <w:bookmarkEnd w:id="7"/>
    </w:p>
    <w:p w14:paraId="43D2F682" w14:textId="77777777" w:rsidR="00315427" w:rsidRPr="00121662" w:rsidRDefault="00315427" w:rsidP="004F6E7E">
      <w:pPr>
        <w:pStyle w:val="parrafoTesis"/>
      </w:pPr>
      <w:r w:rsidRPr="00121662">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4F6E7E">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4F6E7E">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Kron, para velocidades de transmisión de datos Ethernet 10/100/1000.</w:t>
      </w:r>
    </w:p>
    <w:p w14:paraId="5A056C5A" w14:textId="77777777" w:rsidR="00315427" w:rsidRPr="00121662" w:rsidRDefault="00315427" w:rsidP="004F6E7E">
      <w:pPr>
        <w:pStyle w:val="parrafoTesis"/>
      </w:pPr>
      <w:r w:rsidRPr="00121662">
        <w:t>Los equipos conectados a este switch se conectan a una velocidad auto negociable de 10Base-T/100Base-TX, según la tarjeta de red.</w:t>
      </w:r>
    </w:p>
    <w:p w14:paraId="1D1AAB7D" w14:textId="6A28C4A4" w:rsidR="00315427" w:rsidRPr="00121662" w:rsidRDefault="00994818" w:rsidP="0063097B">
      <w:pPr>
        <w:pStyle w:val="headingTesis2"/>
      </w:pPr>
      <w:r>
        <w:t xml:space="preserve">3.1.3 </w:t>
      </w:r>
      <w:r w:rsidR="00315427" w:rsidRPr="00121662">
        <w:t>Instalación del clúster OpenSSI</w:t>
      </w:r>
    </w:p>
    <w:p w14:paraId="23319861" w14:textId="0881B702" w:rsidR="00315427" w:rsidRPr="00121662" w:rsidRDefault="00315427" w:rsidP="004F6E7E">
      <w:pPr>
        <w:pStyle w:val="parrafoTesis"/>
      </w:pPr>
      <w:r w:rsidRPr="00121662">
        <w:t>El proceso de instalación es un poco dificultoso al inicio, principalmente por lo incompleto y esparzo que resulta ser la documentación oficial</w:t>
      </w:r>
      <w:r w:rsidR="004F0608">
        <w:t xml:space="preserve"> </w:t>
      </w:r>
      <w:r w:rsidRPr="00121662">
        <w:t>[</w:t>
      </w:r>
      <w:r w:rsidR="00EC4A4A">
        <w:t>45</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4F6E7E">
      <w:pPr>
        <w:pStyle w:val="parrafoTesis"/>
      </w:pPr>
      <w:r w:rsidRPr="00121662">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121662" w:rsidRDefault="00315427" w:rsidP="004F6E7E">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4F6E7E">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90CA9BC" w:rsidR="00315427" w:rsidRPr="00121662" w:rsidRDefault="00994818" w:rsidP="0063097B">
      <w:pPr>
        <w:pStyle w:val="headingTesis3"/>
      </w:pPr>
      <w:r>
        <w:t xml:space="preserve">3.1.3.1 </w:t>
      </w:r>
      <w:r w:rsidR="00315427" w:rsidRPr="00121662">
        <w:t>Instalación del Sistema Operativo Debian Lenny</w:t>
      </w:r>
    </w:p>
    <w:p w14:paraId="01A59B10" w14:textId="77777777" w:rsidR="00315427" w:rsidRPr="00121662" w:rsidRDefault="00315427" w:rsidP="004F6E7E">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74BD4D11" w:rsidR="00315427" w:rsidRPr="00121662" w:rsidRDefault="00315427" w:rsidP="004F6E7E">
      <w:pPr>
        <w:pStyle w:val="parrafoTesis"/>
        <w:numPr>
          <w:ilvl w:val="0"/>
          <w:numId w:val="5"/>
        </w:numPr>
      </w:pPr>
      <w:r w:rsidRPr="00121662">
        <w:t xml:space="preserve">Instalar Debian Lenny </w:t>
      </w:r>
      <w:r w:rsidR="004F0608">
        <w:t>[46]</w:t>
      </w:r>
      <w:r w:rsidRPr="00121662">
        <w:t xml:space="preserve"> en el nodo master. No existe la necesidad de instalar esta distribución en los demás nodos.</w:t>
      </w:r>
    </w:p>
    <w:p w14:paraId="60DC6F43" w14:textId="77777777" w:rsidR="00315427" w:rsidRPr="00121662" w:rsidRDefault="00315427" w:rsidP="004F6E7E">
      <w:pPr>
        <w:pStyle w:val="parrafoTesis"/>
        <w:numPr>
          <w:ilvl w:val="0"/>
          <w:numId w:val="5"/>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/boot</w:t>
      </w:r>
      <w:r w:rsidRPr="00121662">
        <w:t xml:space="preserve">, </w:t>
      </w:r>
      <w:r w:rsidRPr="00121662">
        <w:rPr>
          <w:b/>
        </w:rPr>
        <w:t>/swap</w:t>
      </w:r>
      <w:r w:rsidRPr="00121662">
        <w:t xml:space="preserve">, y </w:t>
      </w:r>
      <w:r w:rsidRPr="00121662">
        <w:rPr>
          <w:b/>
        </w:rPr>
        <w:t>/</w:t>
      </w:r>
      <w:r w:rsidRPr="00121662">
        <w:t>.</w:t>
      </w:r>
    </w:p>
    <w:p w14:paraId="03A53F5A" w14:textId="575D5A7A" w:rsidR="00315427" w:rsidRPr="00121662" w:rsidRDefault="00315427" w:rsidP="004F6E7E">
      <w:pPr>
        <w:pStyle w:val="parrafoTesis"/>
        <w:numPr>
          <w:ilvl w:val="0"/>
          <w:numId w:val="5"/>
        </w:numPr>
      </w:pPr>
      <w:r w:rsidRPr="00121662">
        <w:t xml:space="preserve">Configurar GRUB </w:t>
      </w:r>
      <w:r w:rsidR="002204E5">
        <w:t xml:space="preserve">[47] </w:t>
      </w:r>
      <w:r w:rsidRPr="00121662">
        <w:t>como gestor de arranque. OpenSSI no soporta LILO</w:t>
      </w:r>
      <w:r w:rsidR="002204E5">
        <w:t xml:space="preserve"> [48]</w:t>
      </w:r>
      <w:r w:rsidRPr="00121662">
        <w:t xml:space="preserve"> </w:t>
      </w:r>
    </w:p>
    <w:p w14:paraId="757C0349" w14:textId="77777777" w:rsidR="00315427" w:rsidRPr="00121662" w:rsidRDefault="00315427" w:rsidP="004F6E7E">
      <w:pPr>
        <w:pStyle w:val="parrafoTesis"/>
        <w:numPr>
          <w:ilvl w:val="0"/>
          <w:numId w:val="5"/>
        </w:numPr>
      </w:pPr>
      <w:r w:rsidRPr="00121662">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121662" w:rsidRDefault="00994818" w:rsidP="00315427">
      <w:pPr>
        <w:pStyle w:val="headingTesis3"/>
      </w:pPr>
      <w:r>
        <w:t xml:space="preserve">3.1.3.2 </w:t>
      </w:r>
      <w:r w:rsidR="00315427" w:rsidRPr="00121662">
        <w:t>Instalación del OpenSSI</w:t>
      </w:r>
    </w:p>
    <w:p w14:paraId="05EB65C1" w14:textId="77777777" w:rsidR="00315427" w:rsidRPr="00121662" w:rsidRDefault="00315427" w:rsidP="004F6E7E">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Anexo 2. Instalación el nodo init o master</w:t>
      </w:r>
      <w:r w:rsidRPr="00121662">
        <w:t>.</w:t>
      </w:r>
    </w:p>
    <w:p w14:paraId="32AB5037" w14:textId="77777777" w:rsidR="00315427" w:rsidRPr="00121662" w:rsidRDefault="00315427" w:rsidP="004F6E7E">
      <w:pPr>
        <w:pStyle w:val="parrafoTesis"/>
        <w:numPr>
          <w:ilvl w:val="0"/>
          <w:numId w:val="6"/>
        </w:numPr>
      </w:pPr>
      <w:r w:rsidRPr="00121662">
        <w:t xml:space="preserve">Agregar las siguientes líneas al archivo /etc/apt/sources.list </w:t>
      </w:r>
    </w:p>
    <w:p w14:paraId="7131232C" w14:textId="77777777" w:rsidR="00315427" w:rsidRPr="00121662" w:rsidRDefault="00315427" w:rsidP="00EC20A5">
      <w:pPr>
        <w:ind w:left="360"/>
        <w:rPr>
          <w:i/>
        </w:rPr>
      </w:pPr>
      <w:r w:rsidRPr="00121662">
        <w:rPr>
          <w:i/>
        </w:rPr>
        <w:t xml:space="preserve">deb http://deb.openssi.org/openssi 1.9.6-lenny-preview openssi extras  </w:t>
      </w:r>
    </w:p>
    <w:p w14:paraId="051F3CFC" w14:textId="77777777" w:rsidR="00315427" w:rsidRPr="00121662" w:rsidRDefault="00315427" w:rsidP="00EC20A5">
      <w:pPr>
        <w:ind w:left="360"/>
        <w:rPr>
          <w:i/>
        </w:rPr>
      </w:pPr>
      <w:r w:rsidRPr="00121662">
        <w:rPr>
          <w:i/>
        </w:rPr>
        <w:t>deb-src http://deb.openssi.org/openssi 1.9.6-lenny-preview openssi extras</w:t>
      </w:r>
    </w:p>
    <w:p w14:paraId="1A73358A" w14:textId="77777777" w:rsidR="00315427" w:rsidRPr="00121662" w:rsidRDefault="00315427" w:rsidP="004F6E7E">
      <w:pPr>
        <w:pStyle w:val="parrafoTesis"/>
        <w:numPr>
          <w:ilvl w:val="0"/>
          <w:numId w:val="6"/>
        </w:numPr>
      </w:pPr>
      <w:r w:rsidRPr="00121662">
        <w:t>Agregar las siguientes líneas al archivo /etc/apt/preferences</w:t>
      </w:r>
    </w:p>
    <w:p w14:paraId="50D9A621" w14:textId="77777777" w:rsidR="00315427" w:rsidRPr="00121662" w:rsidRDefault="00315427" w:rsidP="00EC20A5">
      <w:pPr>
        <w:ind w:left="360"/>
        <w:rPr>
          <w:i/>
        </w:rPr>
      </w:pPr>
      <w:r w:rsidRPr="00121662">
        <w:rPr>
          <w:i/>
        </w:rPr>
        <w:t xml:space="preserve">Package: *   </w:t>
      </w:r>
    </w:p>
    <w:p w14:paraId="48C72644" w14:textId="77777777" w:rsidR="00315427" w:rsidRPr="00121662" w:rsidRDefault="00315427" w:rsidP="00EC20A5">
      <w:pPr>
        <w:ind w:left="360"/>
        <w:rPr>
          <w:i/>
        </w:rPr>
      </w:pPr>
      <w:r w:rsidRPr="00121662">
        <w:rPr>
          <w:i/>
        </w:rPr>
        <w:t xml:space="preserve">Pin: origin deb.openssi.org  </w:t>
      </w:r>
    </w:p>
    <w:p w14:paraId="1B13D639" w14:textId="77777777" w:rsidR="00315427" w:rsidRPr="00121662" w:rsidRDefault="00315427" w:rsidP="00EC20A5">
      <w:pPr>
        <w:ind w:left="360"/>
        <w:rPr>
          <w:i/>
        </w:rPr>
      </w:pPr>
      <w:r w:rsidRPr="00121662">
        <w:rPr>
          <w:i/>
        </w:rPr>
        <w:t>Pin-Priority: 1001</w:t>
      </w:r>
    </w:p>
    <w:p w14:paraId="630E022D" w14:textId="77777777" w:rsidR="00315427" w:rsidRPr="00121662" w:rsidRDefault="00315427" w:rsidP="004F6E7E">
      <w:pPr>
        <w:pStyle w:val="parrafoTesis"/>
        <w:numPr>
          <w:ilvl w:val="0"/>
          <w:numId w:val="6"/>
        </w:numPr>
      </w:pPr>
      <w:r w:rsidRPr="00121662">
        <w:t>Si es necesario, configurar el http proxy.</w:t>
      </w:r>
    </w:p>
    <w:p w14:paraId="2B765E67" w14:textId="77777777" w:rsidR="00315427" w:rsidRPr="00121662" w:rsidRDefault="00315427" w:rsidP="004F6E7E">
      <w:pPr>
        <w:pStyle w:val="parrafoTesis"/>
        <w:numPr>
          <w:ilvl w:val="0"/>
          <w:numId w:val="6"/>
        </w:numPr>
      </w:pPr>
      <w:r w:rsidRPr="00121662">
        <w:t>Configurar la dirección IP estatica para la tarjeta de red que servirá de interconexión para los nodos esclavos</w:t>
      </w:r>
    </w:p>
    <w:p w14:paraId="77105807" w14:textId="77777777" w:rsidR="00315427" w:rsidRPr="00121662" w:rsidRDefault="00315427" w:rsidP="00EC20A5">
      <w:pPr>
        <w:ind w:left="360"/>
        <w:rPr>
          <w:i/>
        </w:rPr>
      </w:pPr>
      <w:r w:rsidRPr="00121662">
        <w:rPr>
          <w:i/>
        </w:rPr>
        <w:t>#Setting for the Cluster Interconnect</w:t>
      </w:r>
    </w:p>
    <w:p w14:paraId="490DF0BD" w14:textId="77777777" w:rsidR="00315427" w:rsidRPr="00121662" w:rsidRDefault="00315427" w:rsidP="00EC20A5">
      <w:pPr>
        <w:ind w:left="360"/>
        <w:rPr>
          <w:i/>
        </w:rPr>
      </w:pPr>
      <w:r w:rsidRPr="00121662">
        <w:rPr>
          <w:i/>
        </w:rPr>
        <w:t>allow-hotplug eth1</w:t>
      </w:r>
    </w:p>
    <w:p w14:paraId="36D96797" w14:textId="77777777" w:rsidR="00315427" w:rsidRPr="00121662" w:rsidRDefault="00315427" w:rsidP="00EC20A5">
      <w:pPr>
        <w:ind w:left="360"/>
        <w:rPr>
          <w:i/>
        </w:rPr>
      </w:pPr>
      <w:r w:rsidRPr="00121662">
        <w:rPr>
          <w:i/>
        </w:rPr>
        <w:t>iface eth1 inet static</w:t>
      </w:r>
    </w:p>
    <w:p w14:paraId="4D67D908" w14:textId="77777777" w:rsidR="00315427" w:rsidRPr="00121662" w:rsidRDefault="00315427" w:rsidP="00EC20A5">
      <w:pPr>
        <w:ind w:left="360"/>
        <w:rPr>
          <w:i/>
        </w:rPr>
      </w:pPr>
      <w:r w:rsidRPr="00121662">
        <w:rPr>
          <w:i/>
        </w:rPr>
        <w:t>address 192.168.64.1</w:t>
      </w:r>
    </w:p>
    <w:p w14:paraId="23FDE532" w14:textId="77777777" w:rsidR="00315427" w:rsidRPr="00121662" w:rsidRDefault="00315427" w:rsidP="00EC20A5">
      <w:pPr>
        <w:ind w:left="360"/>
        <w:rPr>
          <w:i/>
        </w:rPr>
      </w:pPr>
      <w:r w:rsidRPr="00121662">
        <w:rPr>
          <w:i/>
        </w:rPr>
        <w:t>netmask 255.255.255.0</w:t>
      </w:r>
    </w:p>
    <w:p w14:paraId="5E4E681C" w14:textId="77777777" w:rsidR="00315427" w:rsidRPr="00121662" w:rsidRDefault="00315427" w:rsidP="00EC20A5">
      <w:pPr>
        <w:ind w:left="360"/>
        <w:rPr>
          <w:i/>
        </w:rPr>
      </w:pPr>
      <w:r w:rsidRPr="00121662">
        <w:rPr>
          <w:i/>
        </w:rPr>
        <w:t>broadcast 192.168.64.255</w:t>
      </w:r>
    </w:p>
    <w:p w14:paraId="00FCD5D0" w14:textId="77777777" w:rsidR="00315427" w:rsidRPr="00121662" w:rsidRDefault="00315427" w:rsidP="004F6E7E">
      <w:pPr>
        <w:pStyle w:val="parrafoTesis"/>
        <w:numPr>
          <w:ilvl w:val="0"/>
          <w:numId w:val="6"/>
        </w:numPr>
      </w:pPr>
      <w:r w:rsidRPr="00121662">
        <w:t>Ejecutar</w:t>
      </w:r>
    </w:p>
    <w:p w14:paraId="7EA345A8" w14:textId="77777777" w:rsidR="00315427" w:rsidRPr="00121662" w:rsidRDefault="00315427" w:rsidP="00EC20A5">
      <w:pPr>
        <w:ind w:left="360"/>
        <w:rPr>
          <w:i/>
        </w:rPr>
      </w:pPr>
      <w:r w:rsidRPr="00121662">
        <w:rPr>
          <w:i/>
        </w:rPr>
        <w:t># apt-get update </w:t>
      </w:r>
    </w:p>
    <w:p w14:paraId="58B4279B" w14:textId="77777777" w:rsidR="00315427" w:rsidRPr="00121662" w:rsidRDefault="00315427" w:rsidP="00EC20A5">
      <w:pPr>
        <w:ind w:left="360"/>
        <w:rPr>
          <w:i/>
        </w:rPr>
      </w:pPr>
      <w:r w:rsidRPr="00121662">
        <w:rPr>
          <w:i/>
        </w:rPr>
        <w:t># apt-get dist-upgrade</w:t>
      </w:r>
    </w:p>
    <w:p w14:paraId="12604824" w14:textId="77777777" w:rsidR="00315427" w:rsidRPr="00121662" w:rsidRDefault="00315427" w:rsidP="004F6E7E">
      <w:pPr>
        <w:pStyle w:val="parrafoTesis"/>
        <w:numPr>
          <w:ilvl w:val="0"/>
          <w:numId w:val="6"/>
        </w:numPr>
      </w:pPr>
      <w:r w:rsidRPr="00121662">
        <w:t>Agregar los instaladores necesarios de las tarjetas de red al archive /etc/mkinitrd/modules, los cuales seran usandos durante el arranque de los nodos del cluster.</w:t>
      </w:r>
    </w:p>
    <w:p w14:paraId="12BC56F6" w14:textId="77777777" w:rsidR="00315427" w:rsidRPr="00121662" w:rsidRDefault="00315427" w:rsidP="004F6E7E">
      <w:pPr>
        <w:pStyle w:val="parrafoTesis"/>
        <w:numPr>
          <w:ilvl w:val="0"/>
          <w:numId w:val="6"/>
        </w:numPr>
      </w:pPr>
      <w:r w:rsidRPr="00121662">
        <w:t>Ejecutar</w:t>
      </w:r>
    </w:p>
    <w:p w14:paraId="5E60D296" w14:textId="77777777" w:rsidR="00315427" w:rsidRPr="00121662" w:rsidRDefault="00315427" w:rsidP="00EC20A5">
      <w:pPr>
        <w:ind w:left="360"/>
      </w:pPr>
      <w:r w:rsidRPr="00121662">
        <w:t>#apt-get install openssi</w:t>
      </w:r>
    </w:p>
    <w:p w14:paraId="437BBFAD" w14:textId="77777777" w:rsidR="00315427" w:rsidRPr="00121662" w:rsidRDefault="00315427" w:rsidP="004F6E7E">
      <w:pPr>
        <w:pStyle w:val="parrafoTesis"/>
      </w:pPr>
      <w:r w:rsidRPr="00121662">
        <w:t xml:space="preserve">Este comando instalara openssi y creara el primer nodo, init o master, del cluster. Durante la creación del primer nodo, mediante el comando </w:t>
      </w:r>
      <w:r w:rsidRPr="00121662">
        <w:rPr>
          <w:i/>
        </w:rPr>
        <w:t>ssi-create</w:t>
      </w:r>
      <w:r w:rsidRPr="00121662">
        <w:t xml:space="preserve">, aparecerán algunas preguntas relacionadas a las configuraciones del cluster. Para los detalles del mismo, se podrán obtener en la referencia al </w:t>
      </w:r>
      <w:r w:rsidRPr="00121662">
        <w:rPr>
          <w:b/>
        </w:rPr>
        <w:t>Anexo 2. Instalación del nodo init o master</w:t>
      </w:r>
      <w:r w:rsidRPr="00121662">
        <w:t>.</w:t>
      </w:r>
    </w:p>
    <w:p w14:paraId="7D751AFF" w14:textId="77777777" w:rsidR="00315427" w:rsidRPr="00121662" w:rsidRDefault="00315427" w:rsidP="004F6E7E">
      <w:pPr>
        <w:pStyle w:val="parrafoTesis"/>
        <w:numPr>
          <w:ilvl w:val="0"/>
          <w:numId w:val="6"/>
        </w:numPr>
      </w:pPr>
      <w:r w:rsidRPr="00121662">
        <w:t>Reiniciar el nodo master</w:t>
      </w:r>
    </w:p>
    <w:p w14:paraId="1099AFF6" w14:textId="4A4832C0" w:rsidR="00315427" w:rsidRPr="00121662" w:rsidRDefault="00994818" w:rsidP="0063097B">
      <w:pPr>
        <w:pStyle w:val="headingTesis3"/>
      </w:pPr>
      <w:r>
        <w:t xml:space="preserve">3.1.3.3 </w:t>
      </w:r>
      <w:r w:rsidR="00315427" w:rsidRPr="00121662">
        <w:t>Agregar nuevos nodos</w:t>
      </w:r>
    </w:p>
    <w:p w14:paraId="730025A3" w14:textId="77777777" w:rsidR="00315427" w:rsidRPr="00121662" w:rsidRDefault="00315427" w:rsidP="004F6E7E">
      <w:pPr>
        <w:pStyle w:val="parrafoTesis"/>
      </w:pPr>
      <w:r w:rsidRPr="00121662">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121662">
        <w:rPr>
          <w:b/>
        </w:rPr>
        <w:t>Anexo 3. Agregar nodos a la infraestructura</w:t>
      </w:r>
      <w:r w:rsidRPr="00121662">
        <w:t>.</w:t>
      </w:r>
    </w:p>
    <w:p w14:paraId="67B0E409" w14:textId="77777777" w:rsidR="00315427" w:rsidRPr="00121662" w:rsidRDefault="00315427" w:rsidP="004F6E7E">
      <w:pPr>
        <w:pStyle w:val="parrafoTesis"/>
        <w:numPr>
          <w:ilvl w:val="0"/>
          <w:numId w:val="7"/>
        </w:numPr>
      </w:pPr>
      <w:r w:rsidRPr="00121662">
        <w:t xml:space="preserve">Si la tarjeta de red del nuevo nodo no posee soporte de inicio PXE, es necesario descargar el instalador Etherboot desde la siguiente url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4F6E7E">
      <w:pPr>
        <w:pStyle w:val="parrafoTesis"/>
        <w:numPr>
          <w:ilvl w:val="0"/>
          <w:numId w:val="7"/>
        </w:numPr>
      </w:pPr>
      <w:r w:rsidRPr="00121662">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#mkinitrd -o &lt;init RD image file&gt; &lt;kernel-version&gt;</w:t>
      </w:r>
    </w:p>
    <w:p w14:paraId="347E7EAE" w14:textId="77777777" w:rsidR="00315427" w:rsidRPr="00121662" w:rsidRDefault="00315427" w:rsidP="00895162">
      <w:pPr>
        <w:ind w:left="360"/>
        <w:rPr>
          <w:i/>
        </w:rPr>
      </w:pPr>
      <w:r w:rsidRPr="00121662">
        <w:rPr>
          <w:i/>
        </w:rPr>
        <w:t># ssi-ksync</w:t>
      </w:r>
    </w:p>
    <w:p w14:paraId="73CEAA21" w14:textId="6A81F17E" w:rsidR="00315427" w:rsidRPr="00121662" w:rsidRDefault="00315427" w:rsidP="004F6E7E">
      <w:pPr>
        <w:pStyle w:val="parrafoTesis"/>
        <w:numPr>
          <w:ilvl w:val="0"/>
          <w:numId w:val="7"/>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4F6E7E">
      <w:pPr>
        <w:pStyle w:val="parrafoTesis"/>
        <w:numPr>
          <w:ilvl w:val="0"/>
          <w:numId w:val="7"/>
        </w:numPr>
      </w:pPr>
      <w:r w:rsidRPr="00121662">
        <w:t xml:space="preserve">En el nodo master ejecutar el comando </w:t>
      </w:r>
      <w:r w:rsidRPr="00121662">
        <w:rPr>
          <w:i/>
        </w:rPr>
        <w:t>ssi-addnode –hwaddress=”</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4F6E7E">
      <w:pPr>
        <w:pStyle w:val="parrafoTesis"/>
        <w:numPr>
          <w:ilvl w:val="0"/>
          <w:numId w:val="7"/>
        </w:numPr>
      </w:pPr>
      <w:r w:rsidRPr="00121662">
        <w:t xml:space="preserve">El programa hará todo lo necesario para agregar el nodo al </w:t>
      </w:r>
      <w:r w:rsidR="003B2EEA" w:rsidRPr="00121662">
        <w:t>clúster</w:t>
      </w:r>
      <w:r w:rsidRPr="00121662">
        <w:t xml:space="preserve">. Es necesario esperar que el nuevo nodo se agregue. Un mensaje de “nodeup” aparecerá en la consola del primer nodo indicando el éxito de la operación. Puede comprobar el estado del </w:t>
      </w:r>
      <w:r w:rsidR="003B2EEA" w:rsidRPr="00121662">
        <w:t>clúster</w:t>
      </w:r>
      <w:r w:rsidRPr="00121662">
        <w:t xml:space="preserve"> por medio del comando </w:t>
      </w:r>
      <w:r w:rsidRPr="00121662">
        <w:rPr>
          <w:i/>
        </w:rPr>
        <w:t>cluster –v</w:t>
      </w:r>
      <w:r w:rsidRPr="00121662">
        <w:t>.</w:t>
      </w:r>
    </w:p>
    <w:p w14:paraId="3C597A99" w14:textId="77777777" w:rsidR="00315427" w:rsidRPr="00121662" w:rsidRDefault="00315427" w:rsidP="004F6E7E">
      <w:pPr>
        <w:pStyle w:val="parrafoTesis"/>
        <w:numPr>
          <w:ilvl w:val="0"/>
          <w:numId w:val="7"/>
        </w:numPr>
      </w:pPr>
      <w:r w:rsidRPr="00121662">
        <w:t xml:space="preserve">Si se desea configurar el nuevo nodo como un posible nodo master, y habilitar la tolerancia a fallo (failover), es necesario realizar ciertas configuraciones en el hardware del nodo tales como </w:t>
      </w:r>
      <w:r w:rsidRPr="00121662">
        <w:rPr>
          <w:i/>
        </w:rPr>
        <w:t>ssi-chnode</w:t>
      </w:r>
      <w:r w:rsidRPr="00121662">
        <w:t xml:space="preserve"> y configurar las particiones del nuevo nodo así como el sistema de inicio GRUB.</w:t>
      </w:r>
    </w:p>
    <w:p w14:paraId="4FC10471" w14:textId="46D39227" w:rsidR="00315427" w:rsidRPr="00121662" w:rsidRDefault="00315427" w:rsidP="004F6E7E">
      <w:pPr>
        <w:pStyle w:val="parrafoTesis"/>
        <w:numPr>
          <w:ilvl w:val="0"/>
          <w:numId w:val="7"/>
        </w:numPr>
      </w:pPr>
      <w:r w:rsidRPr="00121662">
        <w:t xml:space="preserve">Repetir los pasos anteriores cada vez que se desee agregar otros nodos al </w:t>
      </w:r>
      <w:r w:rsidR="003B2EEA" w:rsidRPr="00121662">
        <w:t>clúster</w:t>
      </w:r>
      <w:r w:rsidRPr="00121662">
        <w:t>.</w:t>
      </w:r>
    </w:p>
    <w:p w14:paraId="3AD43A1E" w14:textId="13338604" w:rsidR="00315427" w:rsidRPr="00121662" w:rsidRDefault="00994818" w:rsidP="0063097B">
      <w:pPr>
        <w:pStyle w:val="headingTesis3"/>
      </w:pPr>
      <w:r>
        <w:t xml:space="preserve">3.1.3.4 </w:t>
      </w:r>
      <w:r w:rsidR="00315427" w:rsidRPr="00121662">
        <w:t>Monitorización visual del clúster OpenSSI</w:t>
      </w:r>
    </w:p>
    <w:p w14:paraId="7AC66D48" w14:textId="77777777" w:rsidR="00315427" w:rsidRPr="00121662" w:rsidRDefault="00315427" w:rsidP="004F6E7E">
      <w:pPr>
        <w:pStyle w:val="parrafoTesis"/>
      </w:pPr>
      <w:r w:rsidRPr="00121662">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4F6E7E">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4F6E7E">
      <w:pPr>
        <w:pStyle w:val="parrafoTesis"/>
        <w:numPr>
          <w:ilvl w:val="0"/>
          <w:numId w:val="8"/>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tar xfvj DarthVinsus-webview-1902726.tar.gz</w:t>
      </w:r>
    </w:p>
    <w:p w14:paraId="647A74CB" w14:textId="77777777" w:rsidR="00315427" w:rsidRPr="00121662" w:rsidRDefault="00315427" w:rsidP="004F6E7E">
      <w:pPr>
        <w:pStyle w:val="parrafoTesis"/>
        <w:numPr>
          <w:ilvl w:val="0"/>
          <w:numId w:val="8"/>
        </w:numPr>
      </w:pPr>
      <w:r w:rsidRPr="00121662">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121662" w:rsidRDefault="00315427" w:rsidP="00895162">
      <w:pPr>
        <w:ind w:left="360"/>
        <w:rPr>
          <w:i/>
        </w:rPr>
      </w:pPr>
      <w:r w:rsidRPr="00121662">
        <w:rPr>
          <w:i/>
        </w:rPr>
        <w:t># cd &lt;DESTDIR&gt;/openssi-webview</w:t>
      </w:r>
    </w:p>
    <w:p w14:paraId="42BC44C2" w14:textId="77777777" w:rsidR="00315427" w:rsidRPr="00121662" w:rsidRDefault="00315427" w:rsidP="00895162">
      <w:pPr>
        <w:ind w:left="360"/>
        <w:rPr>
          <w:i/>
        </w:rPr>
      </w:pPr>
      <w:r w:rsidRPr="00121662">
        <w:rPr>
          <w:i/>
        </w:rPr>
        <w:t># chown -R &lt;USER&gt; graphs</w:t>
      </w:r>
    </w:p>
    <w:p w14:paraId="4BA6AEA0" w14:textId="77777777" w:rsidR="00315427" w:rsidRPr="00121662" w:rsidRDefault="00315427" w:rsidP="00895162">
      <w:pPr>
        <w:ind w:left="360"/>
      </w:pPr>
      <w:r w:rsidRPr="00121662">
        <w:rPr>
          <w:i/>
        </w:rPr>
        <w:t># chown &lt;USER&gt; config.php</w:t>
      </w:r>
    </w:p>
    <w:p w14:paraId="54861C65" w14:textId="77777777" w:rsidR="00315427" w:rsidRPr="00121662" w:rsidRDefault="00315427" w:rsidP="004F6E7E">
      <w:pPr>
        <w:pStyle w:val="parrafoTesis"/>
        <w:numPr>
          <w:ilvl w:val="0"/>
          <w:numId w:val="8"/>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4F6E7E">
      <w:pPr>
        <w:pStyle w:val="parrafoTesis"/>
        <w:numPr>
          <w:ilvl w:val="0"/>
          <w:numId w:val="8"/>
        </w:numPr>
      </w:pPr>
      <w:r w:rsidRPr="00121662">
        <w:t xml:space="preserve">Habilitar la migración de nodos por medio de la interfaz web, para ello modificar el archivo </w:t>
      </w:r>
      <w:r w:rsidRPr="00121662">
        <w:rPr>
          <w:i/>
        </w:rPr>
        <w:t>etc/sudoers</w:t>
      </w:r>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NOPASSWD:/usr/bin/migrate</w:t>
      </w:r>
    </w:p>
    <w:p w14:paraId="50B3C71F" w14:textId="77777777" w:rsidR="00315427" w:rsidRPr="00121662" w:rsidRDefault="00315427" w:rsidP="004F6E7E">
      <w:pPr>
        <w:pStyle w:val="parrafoTesis"/>
      </w:pPr>
      <w:r w:rsidRPr="00121662">
        <w:t xml:space="preserve">Una vez realizado los pasos, acceda desde algún navegador web de su preferencia a la dirección </w:t>
      </w:r>
      <w:r w:rsidRPr="00121662">
        <w:rPr>
          <w:i/>
        </w:rPr>
        <w:t>http:/IP_NODO_MASTER/webview</w:t>
      </w:r>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09F6BB3D" w:rsidR="000277C5" w:rsidRPr="00CB5214" w:rsidRDefault="00CB5214" w:rsidP="00B26CFD">
      <w:pPr>
        <w:pStyle w:val="headingTesis"/>
        <w:rPr>
          <w:lang w:val="es-ES"/>
        </w:rPr>
      </w:pPr>
      <w:r w:rsidRPr="00CB5214">
        <w:rPr>
          <w:lang w:val="es-ES"/>
        </w:rPr>
        <w:t>3.2 CONSIDERACIONES DE BENCHMARK PARA EL PRESENTE TRABAJO.</w:t>
      </w:r>
    </w:p>
    <w:p w14:paraId="5D2B433F" w14:textId="77777777" w:rsidR="000277C5" w:rsidRPr="00ED3A50" w:rsidRDefault="000277C5" w:rsidP="004F6E7E">
      <w:pPr>
        <w:pStyle w:val="parrafoTesis"/>
      </w:pPr>
      <w:r w:rsidRPr="00ED3A50">
        <w:t>Se definió como objetivo el análisis del comportamiento de un banco de datos sobre una infraestructura SSI.</w:t>
      </w:r>
    </w:p>
    <w:p w14:paraId="5FBFAED6" w14:textId="77777777" w:rsidR="000277C5" w:rsidRPr="00ED3A50" w:rsidRDefault="000277C5" w:rsidP="004F6E7E">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4F6E7E">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618B13B" w:rsidR="000277C5" w:rsidRPr="00CB5214" w:rsidRDefault="000277C5" w:rsidP="0063097B">
      <w:pPr>
        <w:pStyle w:val="headingTesis4"/>
      </w:pPr>
      <w:r w:rsidRPr="00CB5214">
        <w:t>Caracterización de la Carga.</w:t>
      </w:r>
    </w:p>
    <w:p w14:paraId="65C1D3E5" w14:textId="77777777" w:rsidR="000277C5" w:rsidRDefault="000277C5" w:rsidP="004F6E7E">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4F6E7E">
      <w:pPr>
        <w:pStyle w:val="parrafoTesis"/>
      </w:pPr>
      <w:r>
        <w:t>Con el objetivo de caracterizar el uso de la infraestructura SSI se divide en dos tipos según la manera de interactuar con la base en Transacciones OLTP y Consultas OLAP.</w:t>
      </w:r>
    </w:p>
    <w:p w14:paraId="1727E752" w14:textId="2C5426BC" w:rsidR="000277C5" w:rsidRDefault="00CB5214" w:rsidP="00B26CFD">
      <w:pPr>
        <w:pStyle w:val="headingTesis2"/>
        <w:rPr>
          <w:lang w:val="es-ES"/>
        </w:rPr>
      </w:pPr>
      <w:r>
        <w:t xml:space="preserve">3.2.1 </w:t>
      </w:r>
      <w:r w:rsidR="000277C5" w:rsidRPr="005800BD">
        <w:t>Benchmarks</w:t>
      </w:r>
      <w:r w:rsidR="000277C5" w:rsidRPr="00213820">
        <w:rPr>
          <w:lang w:val="es-ES"/>
        </w:rPr>
        <w:t xml:space="preserve"> OLTP</w:t>
      </w:r>
    </w:p>
    <w:p w14:paraId="70E1F586" w14:textId="66F1B9BB" w:rsidR="000277C5" w:rsidRPr="00ED3A50" w:rsidRDefault="000277C5" w:rsidP="004F6E7E">
      <w:pPr>
        <w:pStyle w:val="parrafoTesis"/>
      </w:pPr>
      <w:r w:rsidRPr="00ED3A50">
        <w:t xml:space="preserve">Como las limitaciones exigen que sean Benchmark de Aplicación Libre </w:t>
      </w:r>
      <w:r>
        <w:t xml:space="preserve">para 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00F117D9">
        <w:t>49</w:t>
      </w:r>
      <w:r w:rsidRPr="00ED3A50">
        <w:rPr>
          <w:color w:val="000099"/>
        </w:rPr>
        <w:t>]</w:t>
      </w:r>
      <w:r w:rsidRPr="00ED3A50">
        <w:t>.</w:t>
      </w:r>
    </w:p>
    <w:p w14:paraId="2795137C" w14:textId="77777777" w:rsidR="000277C5" w:rsidRDefault="000277C5" w:rsidP="004F6E7E">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335ECF57" w:rsidR="000277C5" w:rsidRPr="007D6E1B" w:rsidRDefault="00CB5214" w:rsidP="00B26CFD">
      <w:pPr>
        <w:pStyle w:val="headingTesis3"/>
      </w:pPr>
      <w:r>
        <w:t xml:space="preserve">3.2.1.1 </w:t>
      </w:r>
      <w:r w:rsidR="000277C5" w:rsidRPr="007A3A5D">
        <w:t>TPC: The Transaction Processing  Performance Council</w:t>
      </w:r>
    </w:p>
    <w:p w14:paraId="3B319C6B" w14:textId="3E1B7208" w:rsidR="000277C5" w:rsidRPr="00ED3A50" w:rsidRDefault="000277C5" w:rsidP="004F6E7E">
      <w:pPr>
        <w:pStyle w:val="parrafoTesis"/>
      </w:pPr>
      <w:r w:rsidRPr="00ED3A50">
        <w:t>El Transaction Processing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5800BD">
        <w:t>39</w:t>
      </w:r>
      <w:r w:rsidRPr="00ED3A50">
        <w:t xml:space="preserve">] </w:t>
      </w:r>
    </w:p>
    <w:p w14:paraId="39EA8977" w14:textId="2C7449ED" w:rsidR="000277C5" w:rsidRPr="007D6E1B" w:rsidRDefault="000277C5" w:rsidP="004F6E7E">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F117D9">
        <w:rPr>
          <w:lang w:val="es-PY" w:eastAsia="es-ES" w:bidi="hi-IN"/>
        </w:rPr>
        <w:t>50</w:t>
      </w:r>
      <w:r w:rsidRPr="007219E0">
        <w:rPr>
          <w:lang w:val="en-US" w:eastAsia="es-ES" w:bidi="hi-IN"/>
        </w:rPr>
        <w:t>] y Debito</w:t>
      </w:r>
      <w:r w:rsidR="00F117D9">
        <w:rPr>
          <w:lang w:val="en-US" w:eastAsia="es-ES" w:bidi="hi-IN"/>
        </w:rPr>
        <w:t xml:space="preserve"> </w:t>
      </w:r>
      <w:r w:rsidRPr="007219E0">
        <w:rPr>
          <w:lang w:val="en-US" w:eastAsia="es-ES" w:bidi="hi-IN"/>
        </w:rPr>
        <w:t>-</w:t>
      </w:r>
      <w:r w:rsidR="00F117D9">
        <w:rPr>
          <w:lang w:val="en-US" w:eastAsia="es-ES" w:bidi="hi-IN"/>
        </w:rPr>
        <w:t xml:space="preserve"> </w:t>
      </w:r>
      <w:r w:rsidRPr="007219E0">
        <w:rPr>
          <w:lang w:val="en-US" w:eastAsia="es-ES" w:bidi="hi-IN"/>
        </w:rPr>
        <w:t>Crédito</w:t>
      </w:r>
      <w:r w:rsidR="007D6E1B">
        <w:rPr>
          <w:lang w:val="en-US" w:eastAsia="es-ES" w:bidi="hi-IN"/>
        </w:rPr>
        <w:t xml:space="preserve"> </w:t>
      </w:r>
      <w:r w:rsidRPr="007219E0">
        <w:rPr>
          <w:lang w:val="en-US" w:eastAsia="es-ES" w:bidi="hi-IN"/>
        </w:rPr>
        <w:t>[</w:t>
      </w:r>
      <w:r w:rsidR="00F117D9">
        <w:rPr>
          <w:lang w:val="en-US" w:eastAsia="es-ES" w:bidi="hi-IN"/>
        </w:rPr>
        <w:t>51</w:t>
      </w:r>
      <w:r w:rsidRPr="007A3A5D">
        <w:rPr>
          <w:lang w:val="es-PY" w:eastAsia="es-ES" w:bidi="hi-IN"/>
        </w:rPr>
        <w:t>],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cliente/servidor.</w:t>
      </w:r>
    </w:p>
    <w:p w14:paraId="75A8732B" w14:textId="7923AB59" w:rsidR="000277C5" w:rsidRPr="00ED3A50" w:rsidRDefault="000277C5" w:rsidP="004F6E7E">
      <w:pPr>
        <w:pStyle w:val="parrafoTesis"/>
        <w:rPr>
          <w:lang w:val="en-US"/>
        </w:rPr>
      </w:pPr>
      <w:r w:rsidRPr="00ED3A50">
        <w:t xml:space="preserve">El propósito del Consorcio se definió de esta manera en los 90’ generando marcas de rendimiento de transacciones de base de datos, consumo de energía y otros. </w:t>
      </w:r>
      <w:r w:rsidRPr="00ED3A50">
        <w:rPr>
          <w:lang w:val="en-US"/>
        </w:rPr>
        <w:t>[</w:t>
      </w:r>
      <w:r w:rsidR="00F117D9">
        <w:rPr>
          <w:lang w:val="en-US"/>
        </w:rPr>
        <w:t>52</w:t>
      </w:r>
      <w:r w:rsidRPr="00ED3A50">
        <w:rPr>
          <w:lang w:val="en-US"/>
        </w:rPr>
        <w:t xml:space="preserve">] </w:t>
      </w:r>
    </w:p>
    <w:p w14:paraId="5CEA0278" w14:textId="28D18638" w:rsidR="000277C5" w:rsidRPr="00ED3A50" w:rsidRDefault="000277C5" w:rsidP="004F6E7E">
      <w:pPr>
        <w:pStyle w:val="parrafoTesis"/>
      </w:pPr>
      <w:r w:rsidRPr="00ED3A50">
        <w:t>El consorcio TPC provee una expectativa de Precio/Rendimiento. Además, tiene extensiones encargadas de proveer información acerca del Consumo de energía [</w:t>
      </w:r>
      <w:r w:rsidR="00F117D9">
        <w:t>53</w:t>
      </w:r>
      <w:r w:rsidRPr="00ED3A50">
        <w:t xml:space="preserve">] </w:t>
      </w:r>
    </w:p>
    <w:p w14:paraId="3DD10ABF" w14:textId="3CC8E5F1" w:rsidR="000277C5" w:rsidRPr="007D6E1B" w:rsidRDefault="000277C5" w:rsidP="00B26CFD">
      <w:pPr>
        <w:pStyle w:val="headingTesis4"/>
      </w:pPr>
      <w:r w:rsidRPr="007219E0">
        <w:t>Estándar TPC-C</w:t>
      </w:r>
    </w:p>
    <w:p w14:paraId="17961F33" w14:textId="77777777" w:rsidR="000277C5" w:rsidRPr="00ED3A50" w:rsidRDefault="000277C5" w:rsidP="004F6E7E">
      <w:pPr>
        <w:pStyle w:val="parrafoTesis"/>
      </w:pPr>
      <w:r w:rsidRPr="00ED3A50">
        <w:t>El benchmark basado en el estándar TPC-C es una carga de trabajo de Procesos de Transacciones En Línea (OLTP, por sus siglas en Ingles Online Transaction Process) creado por el consorcio TPC. Este es un conjunto de transacciones de lectura, inserción y actualización que simulan actividades OLTP complejas.</w:t>
      </w:r>
    </w:p>
    <w:p w14:paraId="73A3AB9D" w14:textId="4B41D791" w:rsidR="000277C5" w:rsidRPr="00ED3A50" w:rsidRDefault="000277C5" w:rsidP="004F6E7E">
      <w:pPr>
        <w:pStyle w:val="parrafoTesis"/>
      </w:pPr>
      <w:r w:rsidRPr="00ED3A50">
        <w:t>En TPCC se utiliza al Rendimiento de trabajo para medir el número de órdenes o solicitudes de trabajo procesadas por minuto. La métrica utilizada es la de transacciones por m</w:t>
      </w:r>
      <w:r>
        <w:t>inuto (tpmC).[</w:t>
      </w:r>
      <w:r w:rsidR="00814802">
        <w:t>39</w:t>
      </w:r>
      <w:r w:rsidRPr="00ED3A50">
        <w:t>]</w:t>
      </w:r>
    </w:p>
    <w:p w14:paraId="68FBAEA1" w14:textId="77777777" w:rsidR="000277C5" w:rsidRPr="00ED3A50" w:rsidRDefault="000277C5" w:rsidP="004F6E7E">
      <w:pPr>
        <w:pStyle w:val="parrafoTesis"/>
      </w:pPr>
      <w:r w:rsidRPr="00ED3A50">
        <w:t>Para un mejor estudio el consorcio TPC dividió en clausulas que son expuestas como sigue:</w:t>
      </w:r>
    </w:p>
    <w:p w14:paraId="1A67356D" w14:textId="77777777" w:rsidR="000277C5" w:rsidRPr="00263FCF" w:rsidRDefault="000277C5" w:rsidP="00B26CFD">
      <w:pPr>
        <w:pStyle w:val="headingTesis4"/>
        <w:rPr>
          <w:rFonts w:cs="Arial"/>
        </w:rPr>
      </w:pPr>
      <w:r w:rsidRPr="007219E0">
        <w:t>Diseño Lógico de la Base de Datos:</w:t>
      </w:r>
      <w:r w:rsidRPr="00ED3A50">
        <w:rPr>
          <w:rFonts w:cs="Arial"/>
          <w:color w:val="000000"/>
        </w:rPr>
        <w:t xml:space="preserve"> </w:t>
      </w:r>
    </w:p>
    <w:p w14:paraId="04794F66" w14:textId="77777777" w:rsidR="000277C5" w:rsidRPr="00ED3A50" w:rsidRDefault="000277C5" w:rsidP="004F6E7E">
      <w:pPr>
        <w:pStyle w:val="parrafoTesis"/>
      </w:pPr>
      <w:r w:rsidRPr="00ED3A50">
        <w:t>Sección que define el entorno de aplicación y Negocio, la especificación de 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097964C2" w:rsidR="000277C5" w:rsidRPr="00ED3A50" w:rsidRDefault="000277C5" w:rsidP="004F6E7E">
      <w:pPr>
        <w:pStyle w:val="parrafoTesis"/>
      </w:pPr>
      <w:r w:rsidRPr="00ED3A50">
        <w:t>El estándar TPC C establece una serie de transacciones que son pensadas para suponer que se trata de una empresa en la cual se desempeña la adquisición de productos. [</w:t>
      </w:r>
      <w:r w:rsidR="00814802">
        <w:t>54</w:t>
      </w:r>
      <w:r w:rsidRPr="00ED3A50">
        <w:t xml:space="preserve">] </w:t>
      </w:r>
    </w:p>
    <w:p w14:paraId="1D741B08" w14:textId="77777777" w:rsidR="000277C5" w:rsidRPr="00ED3A50" w:rsidRDefault="000277C5" w:rsidP="004F6E7E">
      <w:pPr>
        <w:pStyle w:val="parrafoTesis"/>
      </w:pPr>
      <w:r w:rsidRPr="00ED3A50">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899ED7C" w:rsidR="000277C5" w:rsidRPr="00ED3A50" w:rsidRDefault="000277C5" w:rsidP="004F6E7E">
      <w:pPr>
        <w:pStyle w:val="parrafoTesis"/>
      </w:pPr>
      <w:r w:rsidRPr="00ED3A50">
        <w:t>Los almacenes tienen un Stock de 100000 productos que son vendidos por la compañía. [</w:t>
      </w:r>
      <w:r w:rsidR="00814802">
        <w:t>39</w:t>
      </w:r>
      <w:r w:rsidRPr="00ED3A50">
        <w:t>].</w:t>
      </w:r>
    </w:p>
    <w:p w14:paraId="7EA32868" w14:textId="77777777" w:rsidR="000277C5" w:rsidRPr="00ED3A50" w:rsidRDefault="000277C5" w:rsidP="004F6E7E">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77777777" w:rsidR="000277C5" w:rsidRPr="00ED3A50" w:rsidRDefault="000277C5" w:rsidP="000277C5">
      <w:pPr>
        <w:pStyle w:val="Caption"/>
        <w:rPr>
          <w:rFonts w:ascii="Arial" w:hAnsi="Arial" w:cs="Arial"/>
        </w:rPr>
      </w:pPr>
      <w:r w:rsidRPr="00ED3A50">
        <w:rPr>
          <w:rFonts w:ascii="Arial" w:hAnsi="Arial" w:cs="Arial"/>
        </w:rPr>
        <w:t>Fig.  : Diagrama de Esquematización de una Compañía considerada por el estándar TPC</w:t>
      </w:r>
    </w:p>
    <w:p w14:paraId="0B9AF361" w14:textId="77777777" w:rsidR="000277C5" w:rsidRPr="00ED3A50" w:rsidRDefault="000277C5" w:rsidP="004F6E7E">
      <w:pPr>
        <w:pStyle w:val="parrafoTesis"/>
      </w:pPr>
      <w:r w:rsidRPr="00ED3A50">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77777777" w:rsidR="000277C5" w:rsidRPr="00ED3A50" w:rsidRDefault="000277C5" w:rsidP="000277C5">
      <w:pPr>
        <w:pStyle w:val="Caption"/>
        <w:rPr>
          <w:rFonts w:ascii="Arial" w:hAnsi="Arial" w:cs="Arial"/>
        </w:rPr>
      </w:pPr>
      <w:r w:rsidRPr="00ED3A50">
        <w:rPr>
          <w:rFonts w:ascii="Arial" w:hAnsi="Arial" w:cs="Arial"/>
        </w:rPr>
        <w:t>Fig.   Diagrama de relaciones entre tablas según el estándar TPC</w:t>
      </w:r>
    </w:p>
    <w:p w14:paraId="49D93C6F" w14:textId="77777777" w:rsidR="000277C5" w:rsidRPr="007D6E1B" w:rsidRDefault="000277C5" w:rsidP="00B26CFD">
      <w:pPr>
        <w:pStyle w:val="headingTesis4"/>
      </w:pPr>
      <w:r w:rsidRPr="007D6E1B">
        <w:t>Perfil de Terminal y Transacciones</w:t>
      </w:r>
    </w:p>
    <w:p w14:paraId="2DF05188" w14:textId="77777777" w:rsidR="000277C5" w:rsidRPr="00ED3A50" w:rsidRDefault="000277C5" w:rsidP="004F6E7E">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B26CFD">
      <w:pPr>
        <w:pStyle w:val="headingTesis4"/>
      </w:pPr>
      <w:r w:rsidRPr="00840D68">
        <w:t>Transacciones de Solicitud de Orden o New Order Transaction</w:t>
      </w:r>
    </w:p>
    <w:p w14:paraId="4E7BEC2F" w14:textId="77777777" w:rsidR="000277C5" w:rsidRPr="00ED3A50" w:rsidRDefault="000277C5" w:rsidP="004F6E7E">
      <w:pPr>
        <w:pStyle w:val="parrafoTesis"/>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B26CFD">
      <w:pPr>
        <w:pStyle w:val="headingTesis4"/>
      </w:pPr>
      <w:r w:rsidRPr="00840D68">
        <w:t>Transacciones de Pago o Payment Transaction</w:t>
      </w:r>
    </w:p>
    <w:p w14:paraId="155707DB" w14:textId="77777777" w:rsidR="000277C5" w:rsidRPr="00ED3A50" w:rsidRDefault="000277C5" w:rsidP="004F6E7E">
      <w:pPr>
        <w:pStyle w:val="parrafoTesis"/>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frecuencia alta de ejecución. </w:t>
      </w:r>
    </w:p>
    <w:p w14:paraId="46D51AFA" w14:textId="77777777" w:rsidR="000277C5" w:rsidRPr="00840D68" w:rsidRDefault="000277C5" w:rsidP="00B26CFD">
      <w:pPr>
        <w:pStyle w:val="headingTesis4"/>
      </w:pPr>
      <w:r w:rsidRPr="00840D68">
        <w:t>Transacciones de Estado de Orden o Order Status Transaction</w:t>
      </w:r>
    </w:p>
    <w:p w14:paraId="7878BF0F" w14:textId="77777777" w:rsidR="000277C5" w:rsidRPr="00ED3A50" w:rsidRDefault="000277C5" w:rsidP="004F6E7E">
      <w:pPr>
        <w:pStyle w:val="parrafoTesis"/>
      </w:pPr>
      <w:r w:rsidRPr="00ED3A50">
        <w:t>Consiste en una consulta de la situación actual del cliente, representa una exigencia de nivel medio a la estructura debido a que es de solo lectura y mantiene una frecuencia baja de ejecución.</w:t>
      </w:r>
    </w:p>
    <w:p w14:paraId="4B46A546" w14:textId="77777777" w:rsidR="000277C5" w:rsidRPr="00840D68" w:rsidRDefault="000277C5" w:rsidP="00B26CFD">
      <w:pPr>
        <w:pStyle w:val="headingTesis4"/>
      </w:pPr>
      <w:r w:rsidRPr="00840D68">
        <w:t>Transacciones de Envío  o Delivery Transaction</w:t>
      </w:r>
    </w:p>
    <w:p w14:paraId="703F4DF6" w14:textId="77777777" w:rsidR="000277C5" w:rsidRPr="00ED3A50" w:rsidRDefault="000277C5" w:rsidP="004F6E7E">
      <w:pPr>
        <w:pStyle w:val="parrafoTesis"/>
      </w:pPr>
      <w:r>
        <w:t>C</w:t>
      </w:r>
      <w:r w:rsidRPr="00ED3A50">
        <w:t>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840D68" w:rsidRDefault="000277C5" w:rsidP="00B26CFD">
      <w:pPr>
        <w:pStyle w:val="headingTesis4"/>
      </w:pPr>
      <w:r w:rsidRPr="00840D68">
        <w:t>Transacciones de manejo de Stock o Stock-Level Transaction</w:t>
      </w:r>
    </w:p>
    <w:p w14:paraId="3141ABE4" w14:textId="77777777" w:rsidR="000277C5" w:rsidRPr="00ED3A50" w:rsidRDefault="000277C5" w:rsidP="004F6E7E">
      <w:pPr>
        <w:pStyle w:val="parrafoTesis"/>
      </w:pPr>
      <w:r w:rsidRPr="00ED3A50">
        <w:t xml:space="preserve">Consta de una operación de variación de ítems en los almacenes; si bien es de baja ejecución requiere un alto costo computacional. </w:t>
      </w:r>
    </w:p>
    <w:p w14:paraId="3F6C1C1A" w14:textId="77777777" w:rsidR="000277C5" w:rsidRDefault="000277C5" w:rsidP="00B26CFD">
      <w:pPr>
        <w:pStyle w:val="headingTesis4"/>
      </w:pPr>
      <w:r w:rsidRPr="00ED3A50">
        <w:t>Propiedades del Sistema y Transacciones</w:t>
      </w:r>
    </w:p>
    <w:p w14:paraId="317ED5DB" w14:textId="77777777" w:rsidR="000277C5" w:rsidRPr="00ED3A50" w:rsidRDefault="000277C5" w:rsidP="004F6E7E">
      <w:pPr>
        <w:pStyle w:val="parrafoTesis"/>
      </w:pPr>
      <w:r w:rsidRPr="00ED3A50">
        <w:t>Sección que define de manera generalizada las consideraciones ACID (por sus siglas del Ingles Atomicity, Consistency, Isolation and Durability) para el manejo de transacciones.</w:t>
      </w:r>
    </w:p>
    <w:p w14:paraId="69DF062D" w14:textId="77777777" w:rsidR="000277C5" w:rsidRPr="00840D68" w:rsidRDefault="000277C5" w:rsidP="00B26CFD">
      <w:pPr>
        <w:pStyle w:val="headingTesis4"/>
      </w:pPr>
      <w:r w:rsidRPr="00840D68">
        <w:t>Escalado y Población de Base de Datos</w:t>
      </w:r>
    </w:p>
    <w:p w14:paraId="2BFCE176" w14:textId="77777777" w:rsidR="000277C5" w:rsidRPr="00ED3A50" w:rsidRDefault="000277C5" w:rsidP="004F6E7E">
      <w:pPr>
        <w:pStyle w:val="parrafoTesis"/>
      </w:pPr>
      <w:r w:rsidRPr="00ED3A50">
        <w:t>Sección que define las reglas de ampliación de la base de datos y su vez la población de datos requeridos como mínimo para ser considerados.</w:t>
      </w:r>
    </w:p>
    <w:p w14:paraId="1F624209" w14:textId="260E73E9" w:rsidR="000277C5" w:rsidRPr="00B26CFD" w:rsidRDefault="000277C5" w:rsidP="00B26CFD">
      <w:pPr>
        <w:pStyle w:val="headingTesis4"/>
        <w:rPr>
          <w:rFonts w:eastAsia="Bitstream Vera Sans" w:cs="Arial"/>
        </w:rPr>
      </w:pPr>
      <w:r w:rsidRPr="00840D68">
        <w:t>Métricas de Rendimiento y Tiempo de Respuesta</w:t>
      </w:r>
    </w:p>
    <w:p w14:paraId="178C28C4" w14:textId="77777777" w:rsidR="000277C5" w:rsidRPr="00ED3A50" w:rsidRDefault="000277C5" w:rsidP="004F6E7E">
      <w:pPr>
        <w:pStyle w:val="parrafoTesis"/>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B26CFD">
      <w:pPr>
        <w:pStyle w:val="headingTesis4"/>
      </w:pPr>
      <w:r w:rsidRPr="00840D68">
        <w:t>SUT, Drivers y definiciones de Confirmación</w:t>
      </w:r>
    </w:p>
    <w:p w14:paraId="0821A634" w14:textId="77777777" w:rsidR="000277C5" w:rsidRPr="00ED3A50" w:rsidRDefault="000277C5" w:rsidP="004F6E7E">
      <w:pPr>
        <w:pStyle w:val="parrafoTesis"/>
      </w:pPr>
      <w:r w:rsidRPr="00ED3A50">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Default="000277C5" w:rsidP="007D6E1B">
      <w:pPr>
        <w:pStyle w:val="headingTesis3"/>
      </w:pPr>
      <w:r w:rsidRPr="00ED3A50">
        <w:t>Metodología de Precio</w:t>
      </w:r>
    </w:p>
    <w:p w14:paraId="6765893E" w14:textId="48F6989B" w:rsidR="000277C5" w:rsidRPr="00840D68" w:rsidRDefault="000277C5" w:rsidP="004F6E7E">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41B08F92" w:rsidR="000277C5" w:rsidRPr="00045515" w:rsidRDefault="000277C5" w:rsidP="004F6E7E">
      <w:pPr>
        <w:pStyle w:val="parrafoTesis"/>
      </w:pPr>
      <w:r w:rsidRPr="00ED3A50">
        <w:t xml:space="preserve">Entre los aplicativos de uso público se encuentra una interesante opción desarrollada por catedráticos de la Universidad de Valladolid </w:t>
      </w:r>
      <w:r w:rsidRPr="00DE7F76">
        <w:t>[</w:t>
      </w:r>
      <w:r w:rsidR="00DE7F76" w:rsidRPr="00DE7F76">
        <w:t>55</w:t>
      </w:r>
      <w:r w:rsidRPr="00DE7F76">
        <w:t>]</w:t>
      </w:r>
      <w:r w:rsidRPr="00ED3A50">
        <w:t xml:space="preserve"> conocido </w:t>
      </w:r>
      <w:r w:rsidRPr="00DE2D74">
        <w:t>como TPCC-UVA</w:t>
      </w:r>
      <w:r w:rsidRPr="00ED3A50">
        <w:t xml:space="preserve"> que maneja los cálculos de Transacciones por minuto (tpmC) sin soporte a cálculos de costo - rendimiento (price/tpmC)  [</w:t>
      </w:r>
      <w:r w:rsidR="00DE7F76">
        <w:t>55</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36EB98A9" w:rsidR="000277C5" w:rsidRPr="007219E0" w:rsidRDefault="00CB5214" w:rsidP="00B26CFD">
      <w:pPr>
        <w:pStyle w:val="headingTesis2"/>
        <w:rPr>
          <w:lang w:val="es-ES"/>
        </w:rPr>
      </w:pPr>
      <w:r>
        <w:rPr>
          <w:lang w:val="es-ES"/>
        </w:rPr>
        <w:t xml:space="preserve">3.2.1.2 </w:t>
      </w:r>
      <w:r w:rsidR="000277C5" w:rsidRPr="007219E0">
        <w:rPr>
          <w:lang w:val="es-ES"/>
        </w:rPr>
        <w:t>TPC</w:t>
      </w:r>
      <w:r w:rsidR="00B26CFD">
        <w:rPr>
          <w:lang w:val="es-ES"/>
        </w:rPr>
        <w:t>-</w:t>
      </w:r>
      <w:r w:rsidR="000277C5" w:rsidRPr="007219E0">
        <w:rPr>
          <w:lang w:val="es-ES"/>
        </w:rPr>
        <w:t>C</w:t>
      </w:r>
      <w:r w:rsidR="00B26CFD">
        <w:rPr>
          <w:lang w:val="es-ES"/>
        </w:rPr>
        <w:t xml:space="preserve"> UVA</w:t>
      </w:r>
    </w:p>
    <w:p w14:paraId="44D567EE" w14:textId="396BDB43" w:rsidR="000277C5" w:rsidRPr="00ED3A50" w:rsidRDefault="000277C5" w:rsidP="004F6E7E">
      <w:pPr>
        <w:pStyle w:val="parrafoTesis"/>
      </w:pPr>
      <w:r w:rsidRPr="00ED3A50">
        <w:t>El Benchmark TPC-C UVA es una implementación libre, bajo licencia GPL [</w:t>
      </w:r>
      <w:r w:rsidR="00E90E5E">
        <w:t>56</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r w:rsidR="00B75C4C">
        <w:t>uni</w:t>
      </w:r>
      <w:r w:rsidRPr="00ED3A50">
        <w:t>procesadores.[</w:t>
      </w:r>
      <w:r w:rsidR="00E90E5E">
        <w:t>55</w:t>
      </w:r>
      <w:r w:rsidRPr="00ED3A50">
        <w:t>][</w:t>
      </w:r>
      <w:r w:rsidR="00E90E5E">
        <w:t>57</w:t>
      </w:r>
      <w:r w:rsidRPr="00ED3A50">
        <w:t>]</w:t>
      </w:r>
    </w:p>
    <w:p w14:paraId="4A00E1E3" w14:textId="778A20DE" w:rsidR="000277C5" w:rsidRPr="00ED3A50" w:rsidRDefault="000277C5" w:rsidP="004F6E7E">
      <w:pPr>
        <w:pStyle w:val="parrafoTesis"/>
      </w:pPr>
      <w:r w:rsidRPr="00ED3A50">
        <w:t>El esquema de TPC-CUVA fue desarrollado ampliamente en C considerando como banco de datos  a Postgres SQL[</w:t>
      </w:r>
      <w:r w:rsidR="00C21B8A" w:rsidRPr="00C21B8A">
        <w:rPr>
          <w:rStyle w:val="HTMLCite"/>
          <w:i w:val="0"/>
        </w:rPr>
        <w:t>58</w:t>
      </w:r>
      <w:r w:rsidRPr="00ED3A50">
        <w:t xml:space="preserve">] y el uso de un monitor de transacciones (TM por sus siglas en ingles de Transaction Monitor) libre para resguardarse bajo la licencia GPL. </w:t>
      </w:r>
    </w:p>
    <w:p w14:paraId="1EE6A5CC" w14:textId="66B11F8E" w:rsidR="000277C5" w:rsidRPr="00ED3A50" w:rsidRDefault="000277C5" w:rsidP="004F6E7E">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B75C4C">
        <w:t>54</w:t>
      </w:r>
      <w:r w:rsidRPr="00ED3A50">
        <w:t>]</w:t>
      </w:r>
    </w:p>
    <w:p w14:paraId="11733EE8" w14:textId="07C5077F" w:rsidR="000277C5" w:rsidRPr="00ED3A50" w:rsidRDefault="000277C5" w:rsidP="00B26CFD">
      <w:pPr>
        <w:pStyle w:val="headingTesis4"/>
      </w:pPr>
      <w:r w:rsidRPr="00ED3A50">
        <w:t>Opciones de la Suite TPC-C UVA</w:t>
      </w:r>
    </w:p>
    <w:p w14:paraId="0D40FBD0" w14:textId="77777777" w:rsidR="000277C5" w:rsidRPr="00ED3A50" w:rsidRDefault="000277C5" w:rsidP="004F6E7E">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173571EA" w:rsidR="000277C5" w:rsidRPr="00ED3A50" w:rsidRDefault="000277C5" w:rsidP="004F6E7E">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espacio por cada uno. Este proceso genera todo el esquema necesario para la elaboración de las pruebas. </w:t>
      </w:r>
      <w:r w:rsidRPr="00ED3A50">
        <w:rPr>
          <w:lang w:val="en-US"/>
        </w:rPr>
        <w:t>[</w:t>
      </w:r>
      <w:r w:rsidR="00824B29">
        <w:rPr>
          <w:lang w:val="en-US"/>
        </w:rPr>
        <w:t>59</w:t>
      </w:r>
      <w:r w:rsidRPr="00ED3A50">
        <w:rPr>
          <w:lang w:val="en-US"/>
        </w:rPr>
        <w:t>]</w:t>
      </w:r>
    </w:p>
    <w:p w14:paraId="23CB430A" w14:textId="0E30DC84" w:rsidR="000277C5" w:rsidRPr="00ED3A50" w:rsidRDefault="000277C5" w:rsidP="004F6E7E">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(Fig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B26CFD">
      <w:pPr>
        <w:pStyle w:val="headingTesis4"/>
      </w:pPr>
      <w:r w:rsidRPr="00ED3A50">
        <w:t>Acerca del Uso de TPC-C UVA</w:t>
      </w:r>
    </w:p>
    <w:p w14:paraId="51FC4C52" w14:textId="4415DE0B" w:rsidR="000277C5" w:rsidRPr="00ED3A50" w:rsidRDefault="000277C5" w:rsidP="004F6E7E">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4F6E7E">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4F6E7E">
      <w:pPr>
        <w:pStyle w:val="parrafoTesis"/>
      </w:pPr>
      <w:r w:rsidRPr="00045515">
        <w:rPr>
          <w:b/>
        </w:rPr>
        <w:t>Opción 3</w:t>
      </w:r>
      <w:r w:rsidRPr="00ED3A50">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5B170E" w:rsidRDefault="000277C5" w:rsidP="004F6E7E">
      <w:pPr>
        <w:pStyle w:val="parrafoTesis"/>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4F6E7E">
      <w:pPr>
        <w:pStyle w:val="parrafoTesis"/>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4F6E7E">
      <w:pPr>
        <w:pStyle w:val="parrafoTesis"/>
      </w:pPr>
      <w:r w:rsidRPr="00045515">
        <w:rPr>
          <w:i/>
        </w:rPr>
        <w:t>Periodo de Ramp-Up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4F6E7E">
      <w:pPr>
        <w:pStyle w:val="parrafoTesis"/>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4F6E7E">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4F6E7E">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4F6E7E">
      <w:pPr>
        <w:pStyle w:val="parrafoTesis"/>
      </w:pPr>
      <w:r w:rsidRPr="00045515">
        <w:rPr>
          <w:b/>
        </w:rPr>
        <w:t>Opción 5</w:t>
      </w:r>
      <w:r w:rsidRPr="00ED3A50">
        <w:t xml:space="preserve"> – Eliminación del Banco de Datos de Prueba: Permite indicar al usuario que se desea eliminar el banco de datos.</w:t>
      </w:r>
    </w:p>
    <w:p w14:paraId="4DA58CF7" w14:textId="25A83B4B" w:rsidR="000277C5" w:rsidRPr="00ED3A50" w:rsidRDefault="000277C5" w:rsidP="004F6E7E">
      <w:pPr>
        <w:pStyle w:val="parrafoTesis"/>
      </w:pPr>
      <w:r w:rsidRPr="00045515">
        <w:rPr>
          <w:b/>
        </w:rPr>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4F6E7E">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4F6E7E">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117125EE" w:rsidR="005E700B" w:rsidRDefault="00CB5214" w:rsidP="00816F4E">
      <w:pPr>
        <w:pStyle w:val="headingTesis2"/>
      </w:pPr>
      <w:r>
        <w:t xml:space="preserve">3.2.2 </w:t>
      </w:r>
      <w:r w:rsidR="005E700B" w:rsidRPr="00121662">
        <w:t>Benchmarks OLAP</w:t>
      </w:r>
    </w:p>
    <w:p w14:paraId="484A0C4C" w14:textId="051DB8EA" w:rsidR="00C909B4" w:rsidRPr="00121662" w:rsidRDefault="00C909B4" w:rsidP="004F6E7E">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23C733BF" w:rsidR="005E700B" w:rsidRPr="00121662" w:rsidRDefault="00CB5214" w:rsidP="00816F4E">
      <w:pPr>
        <w:pStyle w:val="headingTesis3"/>
      </w:pPr>
      <w:r>
        <w:t xml:space="preserve">3.2.2.1 </w:t>
      </w:r>
      <w:r w:rsidR="005E700B" w:rsidRPr="00121662">
        <w:t>TPCh</w:t>
      </w:r>
    </w:p>
    <w:p w14:paraId="4CABACE8" w14:textId="77777777" w:rsidR="00C909B4" w:rsidRPr="00ED3A50" w:rsidRDefault="00C909B4" w:rsidP="004F6E7E">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4F6E7E">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Administrator)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Poess, C. Floyd.  ]</w:t>
      </w:r>
    </w:p>
    <w:p w14:paraId="1432B3C0" w14:textId="77777777" w:rsidR="00A53A0F" w:rsidRDefault="00A53A0F" w:rsidP="004F6E7E">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4F6E7E">
      <w:pPr>
        <w:pStyle w:val="parrafoTesis"/>
        <w:numPr>
          <w:ilvl w:val="0"/>
          <w:numId w:val="12"/>
        </w:numPr>
        <w:rPr>
          <w:lang w:val="es-ES"/>
        </w:rPr>
      </w:pPr>
      <w:r w:rsidRPr="00B54E45">
        <w:t>Alto grado de complejidad</w:t>
      </w:r>
      <w:r>
        <w:t>.</w:t>
      </w:r>
    </w:p>
    <w:p w14:paraId="7A95E5C5" w14:textId="77777777" w:rsidR="00A53A0F" w:rsidRPr="00B54E45" w:rsidRDefault="00A53A0F" w:rsidP="004F6E7E">
      <w:pPr>
        <w:pStyle w:val="parrafoTesis"/>
        <w:numPr>
          <w:ilvl w:val="0"/>
          <w:numId w:val="12"/>
        </w:numPr>
        <w:rPr>
          <w:lang w:val="es-ES"/>
        </w:rPr>
      </w:pPr>
      <w:r w:rsidRPr="00B54E45">
        <w:t>Variedad de accesos utilizados</w:t>
      </w:r>
      <w:r>
        <w:t>.</w:t>
      </w:r>
    </w:p>
    <w:p w14:paraId="639CB412" w14:textId="77777777" w:rsidR="00A53A0F" w:rsidRPr="00B54E45" w:rsidRDefault="00A53A0F" w:rsidP="004F6E7E">
      <w:pPr>
        <w:pStyle w:val="parrafoTesis"/>
        <w:numPr>
          <w:ilvl w:val="0"/>
          <w:numId w:val="12"/>
        </w:numPr>
        <w:rPr>
          <w:lang w:val="es-ES"/>
        </w:rPr>
      </w:pPr>
      <w:r w:rsidRPr="00B54E45">
        <w:t>Son de carácter ad hoc</w:t>
      </w:r>
      <w:r>
        <w:t>.</w:t>
      </w:r>
    </w:p>
    <w:p w14:paraId="0DB4F9F9" w14:textId="77777777" w:rsidR="00A53A0F" w:rsidRPr="00B54E45" w:rsidRDefault="00A53A0F" w:rsidP="004F6E7E">
      <w:pPr>
        <w:pStyle w:val="parrafoTesis"/>
        <w:numPr>
          <w:ilvl w:val="0"/>
          <w:numId w:val="12"/>
        </w:numPr>
        <w:rPr>
          <w:lang w:val="es-ES"/>
        </w:rPr>
      </w:pPr>
      <w:r w:rsidRPr="00B54E45">
        <w:t>Abarcan un amplio porcentaje de datos disponibles</w:t>
      </w:r>
      <w:r>
        <w:t>.</w:t>
      </w:r>
    </w:p>
    <w:p w14:paraId="72E67A5B" w14:textId="77777777" w:rsidR="00A53A0F" w:rsidRPr="00B54E45" w:rsidRDefault="00A53A0F" w:rsidP="004F6E7E">
      <w:pPr>
        <w:pStyle w:val="parrafoTesis"/>
        <w:numPr>
          <w:ilvl w:val="0"/>
          <w:numId w:val="12"/>
        </w:numPr>
        <w:rPr>
          <w:lang w:val="es-ES"/>
        </w:rPr>
      </w:pPr>
      <w:r w:rsidRPr="00B54E45">
        <w:t>Todas las consultas difieren entre sí</w:t>
      </w:r>
      <w:r>
        <w:t>.</w:t>
      </w:r>
    </w:p>
    <w:p w14:paraId="0EF0D80B" w14:textId="6A0D22B9" w:rsidR="00A53A0F" w:rsidRPr="00ED3A50" w:rsidRDefault="00A53A0F" w:rsidP="004F6E7E">
      <w:pPr>
        <w:pStyle w:val="parrafoTesis"/>
        <w:numPr>
          <w:ilvl w:val="0"/>
          <w:numId w:val="12"/>
        </w:numPr>
        <w:rPr>
          <w:lang w:val="es-ES"/>
        </w:rPr>
      </w:pPr>
      <w:r>
        <w:t>Contienen consultas parame</w:t>
      </w:r>
      <w:r w:rsidRPr="00B54E45">
        <w:t>trizadas que varían durante la ejecución.</w:t>
      </w:r>
    </w:p>
    <w:p w14:paraId="18CD39E5" w14:textId="2C6D0B34" w:rsidR="00A53A0F" w:rsidRDefault="00A53A0F" w:rsidP="004F6E7E">
      <w:pPr>
        <w:pStyle w:val="parrafoTesis"/>
      </w:pPr>
      <w:r w:rsidRPr="00ED3A50">
        <w:t>Para un mejor estudio el consorcio TPC dividió en clausulas que son expuestas como sigue:</w:t>
      </w:r>
    </w:p>
    <w:p w14:paraId="6FBFF622" w14:textId="77777777" w:rsidR="00D71201" w:rsidRDefault="00D71201" w:rsidP="00816F4E">
      <w:pPr>
        <w:pStyle w:val="headingTesis4"/>
      </w:pPr>
      <w:r w:rsidRPr="00ED3A50">
        <w:t>Dis</w:t>
      </w:r>
      <w:r>
        <w:t>eño Lógico de la Base de Datos.</w:t>
      </w:r>
    </w:p>
    <w:p w14:paraId="325260C0" w14:textId="77777777" w:rsidR="00D71201" w:rsidRPr="00ED3A50" w:rsidRDefault="00D71201" w:rsidP="004F6E7E">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4F6E7E">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4F6E7E">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4F6E7E">
      <w:pPr>
        <w:pStyle w:val="parrafoTesis"/>
      </w:pPr>
      <w:r w:rsidRPr="00ED3A50">
        <w:t>El modelo presentado inicialmente por el estándar TPCH muestra como las operaciones realizadas de manera periódica en las bases OLTP, luego de un conjunto de procesos pas</w:t>
      </w:r>
      <w:r>
        <w:t>an a ser objeto de estudio en la</w:t>
      </w:r>
      <w:r w:rsidRPr="00ED3A50">
        <w:t xml:space="preserve"> base de datos OLAP </w:t>
      </w:r>
      <w:r w:rsidRPr="005B170E">
        <w:t xml:space="preserve">para la toma de decisiones. </w:t>
      </w:r>
    </w:p>
    <w:p w14:paraId="5909F0B1" w14:textId="781187EA" w:rsidR="00D71201" w:rsidRPr="00ED3A50" w:rsidRDefault="00D71201" w:rsidP="004F6E7E">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8F7D77">
        <w:t>60</w:t>
      </w:r>
      <w:r w:rsidRPr="001F7C40">
        <w:rPr>
          <w:lang w:val="en-US"/>
        </w:rPr>
        <w:t>].</w:t>
      </w:r>
    </w:p>
    <w:p w14:paraId="1F78286F" w14:textId="00F0DA93" w:rsidR="00D71201" w:rsidRPr="00ED3A50" w:rsidRDefault="00D71201" w:rsidP="004F6E7E">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816F4E">
      <w:pPr>
        <w:pStyle w:val="headingTesis4"/>
      </w:pPr>
      <w:r w:rsidRPr="00ED3A50">
        <w:t>Consultas y funciones de actualización</w:t>
      </w:r>
      <w:r>
        <w:t>.</w:t>
      </w:r>
    </w:p>
    <w:p w14:paraId="1489F98A" w14:textId="77777777" w:rsidR="00D71201" w:rsidRPr="005B170E" w:rsidRDefault="00D71201" w:rsidP="004F6E7E">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4F6E7E">
      <w:pPr>
        <w:pStyle w:val="parrafoTesis"/>
      </w:pPr>
      <w:r w:rsidRPr="005B170E">
        <w:t>Cada una de las consultas están caracterizadas por:</w:t>
      </w:r>
    </w:p>
    <w:p w14:paraId="32F5C0C1" w14:textId="77777777" w:rsidR="00D71201" w:rsidRPr="005B170E" w:rsidRDefault="00D71201" w:rsidP="004F6E7E">
      <w:pPr>
        <w:pStyle w:val="parrafoTesis"/>
        <w:numPr>
          <w:ilvl w:val="0"/>
          <w:numId w:val="13"/>
        </w:numPr>
      </w:pPr>
      <w:r w:rsidRPr="005B170E">
        <w:t>Ilustrar las preguntas que normalmente se realizan en el transcurso de las toma de decisión.</w:t>
      </w:r>
    </w:p>
    <w:p w14:paraId="18F07120" w14:textId="77777777" w:rsidR="00D71201" w:rsidRPr="005B170E" w:rsidRDefault="00D71201" w:rsidP="004F6E7E">
      <w:pPr>
        <w:pStyle w:val="parrafoTesis"/>
        <w:numPr>
          <w:ilvl w:val="0"/>
          <w:numId w:val="13"/>
        </w:numPr>
      </w:pPr>
      <w:r w:rsidRPr="005B170E">
        <w:t>Estar definidas según el estándar SQL-92 para poder ser medida por consulta en caso de ser necesario.</w:t>
      </w:r>
    </w:p>
    <w:p w14:paraId="5B309744" w14:textId="77777777" w:rsidR="00D71201" w:rsidRPr="005B170E" w:rsidRDefault="00D71201" w:rsidP="004F6E7E">
      <w:pPr>
        <w:pStyle w:val="parrafoTesis"/>
        <w:numPr>
          <w:ilvl w:val="0"/>
          <w:numId w:val="13"/>
        </w:numPr>
      </w:pPr>
      <w:r>
        <w:t>T</w:t>
      </w:r>
      <w:r w:rsidRPr="005B170E">
        <w:t>ener parámetros de sustitución que son descriptos para obtener los resultados</w:t>
      </w:r>
    </w:p>
    <w:p w14:paraId="7227DFD8" w14:textId="77777777" w:rsidR="00D71201" w:rsidRPr="00ED3A50" w:rsidRDefault="00D71201" w:rsidP="004F6E7E">
      <w:pPr>
        <w:pStyle w:val="parrafoTesis"/>
        <w:numPr>
          <w:ilvl w:val="0"/>
          <w:numId w:val="13"/>
        </w:numPr>
      </w:pPr>
      <w:r w:rsidRPr="005B170E">
        <w:t>Validar las consultas</w:t>
      </w:r>
      <w:r w:rsidRPr="00ED3A50">
        <w:t xml:space="preserve"> en bases aptas para este tipo de operaciones</w:t>
      </w:r>
    </w:p>
    <w:p w14:paraId="4611FA26" w14:textId="77777777" w:rsidR="002659BC" w:rsidRDefault="002659BC" w:rsidP="00816F4E">
      <w:pPr>
        <w:pStyle w:val="headingTesis4"/>
      </w:pPr>
      <w:r w:rsidRPr="00ED3A50">
        <w:t>Propiedades ACID (Atomicity</w:t>
      </w:r>
      <w:bookmarkStart w:id="8" w:name="Xaf998205"/>
      <w:bookmarkStart w:id="9" w:name="Xaf998206"/>
      <w:bookmarkEnd w:id="8"/>
      <w:bookmarkEnd w:id="9"/>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Consistency</w:t>
      </w:r>
      <w:bookmarkStart w:id="10" w:name="Xaf998207"/>
      <w:bookmarkStart w:id="11" w:name="Xaf998208"/>
      <w:bookmarkEnd w:id="10"/>
      <w:bookmarkEnd w:id="11"/>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Isolation</w:t>
      </w:r>
      <w:bookmarkStart w:id="12" w:name="Xaf998209"/>
      <w:bookmarkStart w:id="13" w:name="Xaf998210"/>
      <w:bookmarkEnd w:id="12"/>
      <w:bookmarkEnd w:id="13"/>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and Durability):</w:t>
      </w:r>
    </w:p>
    <w:p w14:paraId="3AB6685C" w14:textId="77777777" w:rsidR="002659BC" w:rsidRPr="00ED3A50" w:rsidRDefault="002659BC" w:rsidP="004F6E7E">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4F6E7E">
      <w:pPr>
        <w:pStyle w:val="parrafoTesis"/>
      </w:pPr>
      <w:r w:rsidRPr="002659BC">
        <w:t>Escalado y población de la base datos.</w:t>
      </w:r>
    </w:p>
    <w:p w14:paraId="42970ACA" w14:textId="77777777" w:rsidR="002659BC" w:rsidRPr="00ED3A50" w:rsidRDefault="002659BC" w:rsidP="004F6E7E">
      <w:pPr>
        <w:pStyle w:val="parrafoTesis"/>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4F6E7E">
      <w:pPr>
        <w:pStyle w:val="parrafoTesis"/>
      </w:pPr>
      <w:r w:rsidRPr="002659BC">
        <w:t>Métricas de performance y reglas de ejecución.</w:t>
      </w:r>
    </w:p>
    <w:p w14:paraId="21DC8A2D" w14:textId="7A047A80" w:rsidR="002659BC" w:rsidRPr="00ED3A50" w:rsidRDefault="002659BC" w:rsidP="004F6E7E">
      <w:pPr>
        <w:pStyle w:val="parrafoTesis"/>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4F6E7E">
      <w:pPr>
        <w:pStyle w:val="parrafoTesis"/>
        <w:rPr>
          <w:lang w:val="es-ES"/>
        </w:rPr>
      </w:pPr>
      <w:r w:rsidRPr="002659BC">
        <w:rPr>
          <w:lang w:val="es-ES"/>
        </w:rPr>
        <w:t>Sistema bajo Test (SUT) e implementación de drivers.</w:t>
      </w:r>
    </w:p>
    <w:p w14:paraId="35798FE1" w14:textId="18DC79D0" w:rsidR="002659BC" w:rsidRPr="00ED3A50" w:rsidRDefault="002659BC" w:rsidP="004F6E7E">
      <w:pPr>
        <w:pStyle w:val="parrafoTesis"/>
        <w:rPr>
          <w:lang w:val="es-ES"/>
        </w:rPr>
      </w:pPr>
      <w:r w:rsidRPr="00ED3A50">
        <w:rPr>
          <w:lang w:val="es-ES"/>
        </w:rPr>
        <w:t>Sección que define el manejo de los controladores en los posibles escenarios en los cuales el benchmark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4F6E7E">
      <w:pPr>
        <w:pStyle w:val="parrafoTesis"/>
        <w:rPr>
          <w:lang w:val="es-ES"/>
        </w:rPr>
      </w:pPr>
      <w:r>
        <w:rPr>
          <w:lang w:val="es-ES"/>
        </w:rPr>
        <w:t>C</w:t>
      </w:r>
      <w:r w:rsidRPr="00ED3A50">
        <w:rPr>
          <w:lang w:val="es-ES"/>
        </w:rPr>
        <w:t>omo el estándar TPCH intenta medir el precio de Transacciones por minutos realizadas en el control del soporte de decisiones</w:t>
      </w:r>
      <w:r>
        <w:rPr>
          <w:lang w:val="es-ES"/>
        </w:rPr>
        <w:t xml:space="preserve"> </w:t>
      </w:r>
      <w:r w:rsidRPr="00DC372D">
        <w:rPr>
          <w:lang w:val="es-ES"/>
        </w:rPr>
        <w:t xml:space="preserve">(TpmH) define en esta sección políticas para la toma de resultados </w:t>
      </w:r>
    </w:p>
    <w:p w14:paraId="3CAFCCA1" w14:textId="77777777" w:rsidR="00D71201" w:rsidRPr="00E878AA" w:rsidRDefault="00D71201" w:rsidP="004F6E7E">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288D28" w14:textId="08707DC5" w:rsidR="006215A9" w:rsidRDefault="00185469" w:rsidP="00816F4E">
      <w:pPr>
        <w:pStyle w:val="headingTesis"/>
      </w:pPr>
      <w:r>
        <w:t xml:space="preserve">3.3 </w:t>
      </w:r>
      <w:r w:rsidR="006215A9">
        <w:t>Caracterización de Pruebas.</w:t>
      </w:r>
    </w:p>
    <w:p w14:paraId="2EBBE34A" w14:textId="77777777" w:rsidR="006215A9" w:rsidRDefault="006215A9" w:rsidP="004F6E7E">
      <w:pPr>
        <w:pStyle w:val="parrafoTesis"/>
      </w:pPr>
      <w:r>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C372D" w:rsidRDefault="00816F4E" w:rsidP="00816F4E">
      <w:pPr>
        <w:pStyle w:val="headingTesis2"/>
      </w:pPr>
      <w:r>
        <w:t xml:space="preserve">3.3.1 </w:t>
      </w:r>
      <w:r w:rsidR="006215A9" w:rsidRPr="00DC372D">
        <w:t>Definición de Métricas para la cuantificación de Rendimiento.</w:t>
      </w:r>
    </w:p>
    <w:p w14:paraId="13EA0D35" w14:textId="171048CC" w:rsidR="006215A9" w:rsidRPr="00DC372D" w:rsidRDefault="006215A9" w:rsidP="004F6E7E">
      <w:pPr>
        <w:pStyle w:val="parrafoTesis"/>
      </w:pPr>
      <w:r w:rsidRPr="00DC372D">
        <w:t>La noción de rendimiento engloba muchas definiciones y para ello es necesario definirla. De manera a orientar Rendimiento junto con carga de trabajo damos énfasis a las siguientes definiciones:</w:t>
      </w:r>
    </w:p>
    <w:p w14:paraId="150972DD" w14:textId="53CF7BD1" w:rsidR="006215A9" w:rsidRPr="00DC372D" w:rsidRDefault="00816F4E" w:rsidP="00816F4E">
      <w:pPr>
        <w:pStyle w:val="headingTesis3"/>
      </w:pPr>
      <w:r>
        <w:t xml:space="preserve">3.3.1.1 </w:t>
      </w:r>
      <w:r w:rsidR="006215A9" w:rsidRPr="00DC372D">
        <w:t>Definición de valores para factor de Comparación.</w:t>
      </w:r>
    </w:p>
    <w:p w14:paraId="26883C23" w14:textId="77777777" w:rsidR="006215A9" w:rsidRPr="00DC372D" w:rsidRDefault="006215A9" w:rsidP="004F6E7E">
      <w:pPr>
        <w:pStyle w:val="parrafoTesis"/>
      </w:pPr>
      <w:r w:rsidRPr="00DC372D">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Default="006215A9" w:rsidP="00816F4E">
      <w:pPr>
        <w:pStyle w:val="headingTesis4"/>
      </w:pPr>
      <w:r w:rsidRPr="00DC4011">
        <w:t>La aplicación de Benchmark a Mainframes</w:t>
      </w:r>
      <w:r>
        <w:t>:</w:t>
      </w:r>
    </w:p>
    <w:p w14:paraId="5377D8DD" w14:textId="6B852A82" w:rsidR="006215A9" w:rsidRPr="001F7C40" w:rsidRDefault="006215A9" w:rsidP="004F6E7E">
      <w:pPr>
        <w:pStyle w:val="parrafoTesis"/>
      </w:pPr>
      <w:r w:rsidRPr="001F7C40">
        <w:t>Actualmente en la pagina oficial del Benchmark existe publicaciones de pruebas realizadas a mainframes con distintas tecnologías y motores de base de datos publicadas por empresas privadas. [</w:t>
      </w:r>
      <w:r w:rsidR="00DC4011">
        <w:t>49</w:t>
      </w:r>
      <w:r w:rsidRPr="001F7C40">
        <w:t xml:space="preserve">]. Este listado agrupa año tras año desde 1986 a las arquitecturas mas resaltante en cuanto a desempeño, englobando la disponibilidad adquirida mediante los sistemas de Procesamiento Paralelo Masivo (MPP por su siglas del ingles Masive Parallel Processing)  y la estabilidad obtenida con los sistemas de Multi Procesamiento Simetrico (SMP por su siglas del ingles Symetric Multi Processing). Como criterio para medir el rendimiento se utiliza el mejor rendimiento obtenido por el Benchmark LINPACK [The Linpack Benchmark. </w:t>
      </w:r>
      <w:hyperlink r:id="rId17" w:history="1">
        <w:r w:rsidRPr="001F7C40">
          <w:rPr>
            <w:rStyle w:val="Hyperlink"/>
          </w:rPr>
          <w:t>http://www.netlib.org/linpack/</w:t>
        </w:r>
      </w:hyperlink>
      <w:r w:rsidRPr="001F7C40">
        <w:t>] que es una colección de subrutinas de Fortran que analiza y resuelve ecuaciones lineales para obtener el tiempo de proceso.</w:t>
      </w:r>
    </w:p>
    <w:p w14:paraId="37C7816F" w14:textId="77777777" w:rsidR="006215A9" w:rsidRPr="001F7C40" w:rsidRDefault="006215A9" w:rsidP="004F6E7E">
      <w:pPr>
        <w:pStyle w:val="parrafoTesis"/>
        <w:rPr>
          <w:vanish/>
          <w:specVanish/>
        </w:rPr>
      </w:pPr>
      <w:r w:rsidRPr="001F7C40">
        <w:t xml:space="preserve">El equivalente para la utilización de las librerías de Linpack  es una interface en C llamada Lapack [Lapack: Lineal Algebra Package </w:t>
      </w:r>
    </w:p>
    <w:p w14:paraId="7BBD4F6B" w14:textId="77777777" w:rsidR="006215A9" w:rsidRPr="001F7C40" w:rsidRDefault="006215A9" w:rsidP="004F6E7E">
      <w:pPr>
        <w:pStyle w:val="parrafoTesis"/>
      </w:pPr>
      <w:r w:rsidRPr="001F7C40">
        <w:t xml:space="preserve">. </w:t>
      </w:r>
      <w:hyperlink r:id="rId18" w:history="1">
        <w:r w:rsidRPr="001F7C40">
          <w:rPr>
            <w:rStyle w:val="Hyperlink"/>
          </w:rPr>
          <w:t>http://www.netlib.org/lapack/</w:t>
        </w:r>
      </w:hyperlink>
      <w:r w:rsidRPr="001F7C40">
        <w:t>] que provee los medios necesarios para utilizar ampliamente estas librerías.</w:t>
      </w:r>
    </w:p>
    <w:p w14:paraId="613E3174" w14:textId="77777777" w:rsidR="005B4443" w:rsidRDefault="006215A9" w:rsidP="00816F4E">
      <w:pPr>
        <w:pStyle w:val="headingTesis4"/>
      </w:pPr>
      <w:r w:rsidRPr="00DC4011">
        <w:t>La comparación contra valores estándares del Benchmark</w:t>
      </w:r>
      <w:r w:rsidRPr="00DC372D">
        <w:t xml:space="preserve">: </w:t>
      </w:r>
    </w:p>
    <w:p w14:paraId="289CC2BE" w14:textId="29FC1F03" w:rsidR="006215A9" w:rsidRPr="00DC372D" w:rsidRDefault="006215A9" w:rsidP="004F6E7E">
      <w:pPr>
        <w:pStyle w:val="parrafoTesis"/>
      </w:pPr>
      <w:r w:rsidRPr="00DC372D">
        <w:t>Para tener un punto de comparación de valores base se realizara una prueba en un ordenador no perteneciente a un entorno de clúster con aplicativos mínimos que plasmen el funcionamiento del benchmark para ordenador como punto de comparación.</w:t>
      </w:r>
    </w:p>
    <w:p w14:paraId="7A15922C" w14:textId="77777777" w:rsidR="00F9188C" w:rsidRDefault="006215A9" w:rsidP="004F6E7E">
      <w:pPr>
        <w:pStyle w:val="parrafoTesis"/>
      </w:pPr>
      <w:r w:rsidRPr="00DC372D">
        <w:t xml:space="preserve">El factor de comparación será de Transacciones por minutos (tmpC) considerando esta medida como la utilizada por el Consorcio de TPC y corresponde a la medida para medir el </w:t>
      </w:r>
      <w:r w:rsidRPr="00DC372D">
        <w:rPr>
          <w:lang w:val="es-ES"/>
        </w:rPr>
        <w:t>Troghtput</w:t>
      </w:r>
      <w:r w:rsidRPr="00DC372D">
        <w:t>.</w:t>
      </w:r>
    </w:p>
    <w:p w14:paraId="77660F0F" w14:textId="028813E1" w:rsidR="006215A9" w:rsidRPr="00ED3A50" w:rsidRDefault="00CD4A02" w:rsidP="00CD4A02">
      <w:pPr>
        <w:pStyle w:val="headingTesis3"/>
      </w:pPr>
      <w:r>
        <w:t xml:space="preserve">3.3.1.2 </w:t>
      </w:r>
      <w:r w:rsidR="006215A9" w:rsidRPr="00DC372D">
        <w:t>Definición de las pruebas</w:t>
      </w:r>
      <w:r w:rsidR="006215A9">
        <w:t>.</w:t>
      </w:r>
    </w:p>
    <w:p w14:paraId="79C05F1F" w14:textId="15EB2CBB" w:rsidR="006215A9" w:rsidRPr="00ED3A50" w:rsidRDefault="006215A9" w:rsidP="004F6E7E">
      <w:pPr>
        <w:pStyle w:val="parrafoTesis"/>
      </w:pPr>
      <w:r w:rsidRPr="00ED3A50">
        <w:t>De manera a definir las pruebas a ser realizadas se separan los conceptos y consideraciones a tener en cuenta.</w:t>
      </w:r>
    </w:p>
    <w:p w14:paraId="640E2923" w14:textId="77777777" w:rsidR="006215A9" w:rsidRPr="00ED3A50" w:rsidRDefault="006215A9" w:rsidP="00CD4A02">
      <w:pPr>
        <w:pStyle w:val="headingTesis4"/>
      </w:pPr>
      <w:r w:rsidRPr="00ED3A50">
        <w:t>Consideraciones de limitaciones de eficiencia.</w:t>
      </w:r>
    </w:p>
    <w:p w14:paraId="0E4D0DBE" w14:textId="77777777" w:rsidR="006215A9" w:rsidRPr="00ED3A50" w:rsidRDefault="006215A9" w:rsidP="004F6E7E">
      <w:pPr>
        <w:pStyle w:val="parrafoTesis"/>
      </w:pPr>
      <w:r w:rsidRPr="00C64ED7">
        <w:rPr>
          <w:b/>
        </w:rPr>
        <w:t>Entrada y Salida</w:t>
      </w:r>
      <w:r w:rsidRPr="00ED3A50">
        <w:t xml:space="preserve"> (I/O por sus siglas del ingles Input Output): es considerado como la mayor limitación de eficiencia en los banco de datos debido a que el acceso y lectura a </w:t>
      </w:r>
      <w:r w:rsidRPr="005B170E">
        <w:t>discos de almacenamiento es más</w:t>
      </w:r>
      <w:r w:rsidRPr="00ED3A50">
        <w:t xml:space="preserve"> lento que el acceso a memoria dinámica.</w:t>
      </w:r>
    </w:p>
    <w:p w14:paraId="3D14E653" w14:textId="77777777" w:rsidR="006215A9" w:rsidRPr="00ED3A50" w:rsidRDefault="006215A9" w:rsidP="004F6E7E">
      <w:pPr>
        <w:pStyle w:val="parrafoTesis"/>
      </w:pPr>
      <w:r w:rsidRPr="00C64ED7">
        <w:rPr>
          <w:b/>
        </w:rPr>
        <w:t>Utilización de Consultas Ad hoc</w:t>
      </w:r>
      <w:r w:rsidRPr="00ED3A50">
        <w:t>: Son consultas no repetitivas utilizadas para las pruebas OLAP, al no ser reutilizadas el cache debe ser siempre vaciado para volver a consultar.</w:t>
      </w:r>
    </w:p>
    <w:p w14:paraId="3032CB2C" w14:textId="7A1FB4A8" w:rsidR="006215A9" w:rsidRPr="00ED3A50" w:rsidRDefault="006215A9" w:rsidP="004F6E7E">
      <w:pPr>
        <w:pStyle w:val="parrafoTesis"/>
      </w:pPr>
      <w:r w:rsidRPr="00C64ED7">
        <w:rPr>
          <w:b/>
        </w:rPr>
        <w:t>Normalización de Datos para consultas OLAP:</w:t>
      </w:r>
      <w:r w:rsidRPr="00DC372D">
        <w:t xml:space="preserve"> un requisito de la ejecución de benchmark OLAP es que las tuplas sean des normalizadas ocupando un mayor espacio en disco.</w:t>
      </w:r>
    </w:p>
    <w:p w14:paraId="27A92955" w14:textId="573D7BA5" w:rsidR="006215A9" w:rsidRPr="00ED3A50" w:rsidRDefault="00DF05FD" w:rsidP="00DF05FD">
      <w:pPr>
        <w:pStyle w:val="headingTesis3"/>
      </w:pPr>
      <w:r>
        <w:t xml:space="preserve">3.3.1.3 </w:t>
      </w:r>
      <w:r w:rsidR="006215A9" w:rsidRPr="00ED3A50">
        <w:t>Aplicaciones a ser utilizadas</w:t>
      </w:r>
    </w:p>
    <w:p w14:paraId="1FA36D42" w14:textId="77777777" w:rsidR="006215A9" w:rsidRPr="00ED3A50" w:rsidRDefault="006215A9" w:rsidP="004F6E7E">
      <w:pPr>
        <w:pStyle w:val="parrafoTesis"/>
      </w:pPr>
      <w:r w:rsidRPr="00ED3A50">
        <w:t>En el marco del desarrollo de las pruebas se definen las herramientas según el tipo de análisis a ser realizado:</w:t>
      </w:r>
    </w:p>
    <w:p w14:paraId="5BA34C79" w14:textId="77777777" w:rsidR="006215A9" w:rsidRPr="00ED3A50" w:rsidRDefault="006215A9" w:rsidP="004F6E7E">
      <w:pPr>
        <w:pStyle w:val="parrafoTesis"/>
      </w:pPr>
      <w:r w:rsidRPr="00ED3A50">
        <w:rPr>
          <w:b/>
        </w:rPr>
        <w:t>Transacciones OLTP:</w:t>
      </w:r>
      <w:r w:rsidRPr="00ED3A50">
        <w:t xml:space="preserve"> Se realizan transacciones OLTP según el estándar TPCC con la utilización del TPCC-UVA. Los resultados son arrojados por la aplicación.</w:t>
      </w:r>
    </w:p>
    <w:p w14:paraId="4925EF0F" w14:textId="7A1305A2" w:rsidR="006215A9" w:rsidRPr="00ED3A50" w:rsidRDefault="006215A9" w:rsidP="004F6E7E">
      <w:pPr>
        <w:pStyle w:val="parrafoTesis"/>
      </w:pPr>
      <w:r w:rsidRPr="00ED3A50">
        <w:t>Los gráficos según los resultados arrojado se generan con el programa GNUplot[</w:t>
      </w:r>
      <w:r w:rsidR="00DF758A">
        <w:t>61]</w:t>
      </w:r>
      <w:r w:rsidRPr="00ED3A50">
        <w:t xml:space="preserve"> una herramienta bajo licencia GPL.</w:t>
      </w:r>
    </w:p>
    <w:p w14:paraId="70882D67" w14:textId="0B98715D" w:rsidR="006215A9" w:rsidRPr="00ED3A50" w:rsidRDefault="006215A9" w:rsidP="004F6E7E">
      <w:pPr>
        <w:pStyle w:val="parrafoTesis"/>
      </w:pPr>
      <w:r w:rsidRPr="00ED3A50">
        <w:rPr>
          <w:b/>
        </w:rPr>
        <w:t>Consultas OLAP:</w:t>
      </w:r>
      <w:r w:rsidRPr="00ED3A50">
        <w:t xml:space="preserve"> Se genera los datos utilizando el programa provisto por el consorcio TPC llamado DBGEN [</w:t>
      </w:r>
      <w:r w:rsidR="0033200F">
        <w:t>62</w:t>
      </w:r>
      <w:r w:rsidRPr="00ED3A50">
        <w:t xml:space="preserve">] </w:t>
      </w:r>
    </w:p>
    <w:p w14:paraId="3342BF68" w14:textId="597D456F" w:rsidR="006215A9" w:rsidRPr="00ED3A50" w:rsidRDefault="00DF05FD" w:rsidP="00DF05FD">
      <w:pPr>
        <w:pStyle w:val="headingTesis3"/>
      </w:pPr>
      <w:r>
        <w:t xml:space="preserve">3.3.1.4 </w:t>
      </w:r>
      <w:r w:rsidR="006215A9" w:rsidRPr="00ED3A50">
        <w:t xml:space="preserve">Descripción de SUT (Sistema bajo Pruebas del ingles System Under Test): </w:t>
      </w:r>
    </w:p>
    <w:p w14:paraId="22B5BD58" w14:textId="77777777" w:rsidR="006215A9" w:rsidRPr="00ED3A50" w:rsidRDefault="006215A9" w:rsidP="004F6E7E">
      <w:pPr>
        <w:pStyle w:val="parrafoTesis"/>
      </w:pPr>
      <w:r w:rsidRPr="00ED3A50">
        <w:t>Para la ejecución de los test se definen los siguientes objetos de estudio:</w:t>
      </w:r>
    </w:p>
    <w:p w14:paraId="312D942A" w14:textId="77777777" w:rsidR="006215A9" w:rsidRPr="00ED3A50" w:rsidRDefault="006215A9" w:rsidP="00DF05FD">
      <w:pPr>
        <w:pStyle w:val="parrafoTesis"/>
        <w:rPr>
          <w:color w:val="002060"/>
        </w:rPr>
      </w:pPr>
      <w:r w:rsidRPr="00ED3A50">
        <w:rPr>
          <w:b/>
        </w:rPr>
        <w:t>Nodo simple:</w:t>
      </w:r>
      <w:r w:rsidRPr="00ED3A50">
        <w:t xml:space="preserve"> Ordenador estándar con características mínimas similares a los ordenadores que pueden obtenerse en el mercado.</w:t>
      </w:r>
    </w:p>
    <w:p w14:paraId="3C99D5C4" w14:textId="77777777" w:rsidR="006215A9" w:rsidRPr="00ED3A50" w:rsidRDefault="006215A9" w:rsidP="004F6E7E">
      <w:pPr>
        <w:pStyle w:val="parrafoTesis"/>
      </w:pPr>
      <w:r w:rsidRPr="00ED3A50">
        <w:rPr>
          <w:noProof/>
          <w:lang w:val="en-US"/>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9" cstate="print"/>
                    <a:stretch>
                      <a:fillRect/>
                    </a:stretch>
                  </pic:blipFill>
                  <pic:spPr>
                    <a:xfrm>
                      <a:off x="0" y="0"/>
                      <a:ext cx="2634610" cy="2031103"/>
                    </a:xfrm>
                    <a:prstGeom prst="rect">
                      <a:avLst/>
                    </a:prstGeom>
                  </pic:spPr>
                </pic:pic>
              </a:graphicData>
            </a:graphic>
          </wp:inline>
        </w:drawing>
      </w:r>
    </w:p>
    <w:p w14:paraId="74AA971E" w14:textId="77777777" w:rsidR="006215A9" w:rsidRPr="00ED3A50" w:rsidRDefault="006215A9" w:rsidP="00DF05FD">
      <w:pPr>
        <w:pStyle w:val="parrafoTesis"/>
        <w:rPr>
          <w:color w:val="002060"/>
        </w:rPr>
      </w:pPr>
      <w:r w:rsidRPr="00ED3A50">
        <w:rPr>
          <w:b/>
        </w:rPr>
        <w:t xml:space="preserve">Clúster de dos Nodos: </w:t>
      </w:r>
      <w:r w:rsidRPr="00ED3A50">
        <w:t>Consta con la mínima cantidad  de nodos para ser considerado un clúster. Se considera como un clúster homogéneo debido a que tanto el nodo maestro como el Nodo esclavo poseen las mismas características a las de un nodo simple.</w:t>
      </w:r>
    </w:p>
    <w:p w14:paraId="4F744EB6" w14:textId="77777777" w:rsidR="006215A9" w:rsidRPr="00ED3A50" w:rsidRDefault="006215A9" w:rsidP="004F6E7E">
      <w:pPr>
        <w:pStyle w:val="parrafoTesis"/>
      </w:pPr>
      <w:r w:rsidRPr="00ED3A50">
        <w:rPr>
          <w:noProof/>
          <w:lang w:val="en-US"/>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0" cstate="print"/>
                    <a:stretch>
                      <a:fillRect/>
                    </a:stretch>
                  </pic:blipFill>
                  <pic:spPr>
                    <a:xfrm>
                      <a:off x="0" y="0"/>
                      <a:ext cx="4221102" cy="2673431"/>
                    </a:xfrm>
                    <a:prstGeom prst="rect">
                      <a:avLst/>
                    </a:prstGeom>
                  </pic:spPr>
                </pic:pic>
              </a:graphicData>
            </a:graphic>
          </wp:inline>
        </w:drawing>
      </w:r>
    </w:p>
    <w:p w14:paraId="3BFC7CDA" w14:textId="77777777" w:rsidR="006215A9" w:rsidRPr="00ED3A50" w:rsidRDefault="006215A9" w:rsidP="00DF05FD">
      <w:pPr>
        <w:pStyle w:val="parrafoTesis"/>
        <w:rPr>
          <w:color w:val="002060"/>
        </w:rPr>
      </w:pPr>
      <w:r w:rsidRPr="00ED3A50">
        <w:rPr>
          <w:b/>
        </w:rPr>
        <w:t>Clúster de Tres Nodos:</w:t>
      </w:r>
      <w:r w:rsidRPr="00ED3A50">
        <w:t xml:space="preserve"> Consta de tres nodos homogéneos similares al Nodo Simple. </w:t>
      </w:r>
    </w:p>
    <w:p w14:paraId="604E7DC7" w14:textId="77777777" w:rsidR="006215A9" w:rsidRPr="00ED3A50" w:rsidRDefault="006215A9" w:rsidP="004F6E7E">
      <w:pPr>
        <w:pStyle w:val="parrafoTesis"/>
      </w:pPr>
      <w:r w:rsidRPr="00ED3A50">
        <w:rPr>
          <w:noProof/>
          <w:lang w:val="en-US"/>
        </w:rPr>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21" cstate="print"/>
                    <a:stretch>
                      <a:fillRect/>
                    </a:stretch>
                  </pic:blipFill>
                  <pic:spPr>
                    <a:xfrm>
                      <a:off x="0" y="0"/>
                      <a:ext cx="4262211" cy="2699467"/>
                    </a:xfrm>
                    <a:prstGeom prst="rect">
                      <a:avLst/>
                    </a:prstGeom>
                  </pic:spPr>
                </pic:pic>
              </a:graphicData>
            </a:graphic>
          </wp:inline>
        </w:drawing>
      </w:r>
    </w:p>
    <w:p w14:paraId="3E3C192E" w14:textId="77777777" w:rsidR="006215A9" w:rsidRPr="00ED3A50" w:rsidRDefault="006215A9" w:rsidP="00DF05FD">
      <w:pPr>
        <w:pStyle w:val="parrafoTesis"/>
        <w:rPr>
          <w:color w:val="002060"/>
        </w:rPr>
      </w:pPr>
      <w:r w:rsidRPr="00ED3A50">
        <w:rPr>
          <w:b/>
        </w:rPr>
        <w:t>Clúster de Cuatro Nodos:</w:t>
      </w:r>
      <w:r w:rsidRPr="00ED3A50">
        <w:rPr>
          <w:color w:val="002060"/>
        </w:rPr>
        <w:t xml:space="preserve"> </w:t>
      </w:r>
      <w:r w:rsidRPr="00ED3A50">
        <w:t>Se incrementa la capacidad del clúster de tres nodos mediante la adición de un nodo mas, similar a los anteriores para mantener la homogeneidad del clúster de forma tal de proveer tolerancia a fallos.</w:t>
      </w:r>
    </w:p>
    <w:p w14:paraId="229EC40B" w14:textId="77777777" w:rsidR="006215A9" w:rsidRPr="00ED3A50" w:rsidRDefault="006215A9" w:rsidP="004F6E7E">
      <w:pPr>
        <w:pStyle w:val="parrafoTesis"/>
      </w:pPr>
      <w:r w:rsidRPr="00ED3A50">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2" cstate="print"/>
                    <a:stretch>
                      <a:fillRect/>
                    </a:stretch>
                  </pic:blipFill>
                  <pic:spPr>
                    <a:xfrm>
                      <a:off x="0" y="0"/>
                      <a:ext cx="4657283" cy="2949686"/>
                    </a:xfrm>
                    <a:prstGeom prst="rect">
                      <a:avLst/>
                    </a:prstGeom>
                  </pic:spPr>
                </pic:pic>
              </a:graphicData>
            </a:graphic>
          </wp:inline>
        </w:drawing>
      </w:r>
    </w:p>
    <w:p w14:paraId="3FD394AA" w14:textId="77777777" w:rsidR="006215A9" w:rsidRPr="00ED3A50" w:rsidRDefault="006215A9" w:rsidP="004F6E7E">
      <w:pPr>
        <w:pStyle w:val="parrafoTesis"/>
      </w:pPr>
      <w:r w:rsidRPr="00ED3A50">
        <w:t xml:space="preserve">Debido a que </w:t>
      </w:r>
      <w:r w:rsidRPr="005B170E">
        <w:t>tanto el nodo simple, como</w:t>
      </w:r>
      <w:r w:rsidRPr="00ED3A50">
        <w:t xml:space="preserve"> los nodos componente de cada uno de las estructuras poseen las mismas características, se engloban las características de en este apartado.</w:t>
      </w:r>
    </w:p>
    <w:p w14:paraId="32FB2037" w14:textId="59938DA4" w:rsidR="006215A9" w:rsidRDefault="00DF05FD" w:rsidP="006215A9">
      <w:pPr>
        <w:pStyle w:val="headingTesis4"/>
      </w:pPr>
      <w:r>
        <w:t xml:space="preserve">3.3.1.5 </w:t>
      </w:r>
      <w:r w:rsidR="006215A9" w:rsidRPr="00ED3A50">
        <w:t xml:space="preserve">Especificación técnica de los componentes: </w:t>
      </w:r>
    </w:p>
    <w:p w14:paraId="670FAB61" w14:textId="77777777" w:rsidR="006215A9" w:rsidRPr="00ED3A50" w:rsidRDefault="006215A9" w:rsidP="004F6E7E">
      <w:pPr>
        <w:pStyle w:val="parrafoTesis"/>
      </w:pPr>
      <w:r w:rsidRPr="00F9188C">
        <w:rPr>
          <w:highlight w:val="yellow"/>
        </w:rPr>
        <w:t>Falta Introduccion Ver [Anexo de Especificaciones técnicas].</w:t>
      </w:r>
    </w:p>
    <w:p w14:paraId="5F2E9A6D" w14:textId="00290244" w:rsidR="006215A9" w:rsidRDefault="00DF05FD" w:rsidP="006215A9">
      <w:pPr>
        <w:pStyle w:val="headingTesis4"/>
      </w:pPr>
      <w:r>
        <w:t xml:space="preserve">3.3.16 </w:t>
      </w:r>
      <w:r w:rsidR="006215A9" w:rsidRPr="00ED3A50">
        <w:t>Sistema Operativo Utilizado</w:t>
      </w:r>
    </w:p>
    <w:p w14:paraId="19E740E9" w14:textId="5B1ECBB2" w:rsidR="006215A9" w:rsidRPr="00F8131B" w:rsidRDefault="006215A9" w:rsidP="004F6E7E">
      <w:pPr>
        <w:pStyle w:val="parrafoTesis"/>
      </w:pPr>
      <w:r w:rsidRPr="00F8131B">
        <w:t>Se opto por un sistema operativo libre de la distribución libre de Linux conocido como Debian en su versión 5 (Nombre Clave Lenny) [</w:t>
      </w:r>
      <w:r w:rsidR="0033200F">
        <w:t>46</w:t>
      </w:r>
      <w:r w:rsidRPr="00F8131B">
        <w:t xml:space="preserve">] debido a su estabilidad. Acerca de la especificación técnica y los instructivos de </w:t>
      </w:r>
      <w:r w:rsidR="0033200F">
        <w:t xml:space="preserve">instalación se encuentra en el </w:t>
      </w:r>
      <w:r w:rsidRPr="00F8131B">
        <w:t xml:space="preserve">Anexo </w:t>
      </w:r>
      <w:r w:rsidR="0033200F">
        <w:t xml:space="preserve">1. </w:t>
      </w:r>
      <w:r w:rsidRPr="00F8131B">
        <w:t>Instalación de</w:t>
      </w:r>
      <w:r w:rsidR="0033200F">
        <w:t>l Sistema Operativo</w:t>
      </w:r>
      <w:r w:rsidRPr="00F8131B">
        <w:t xml:space="preserve"> Debian Len</w:t>
      </w:r>
      <w:r w:rsidR="0033200F">
        <w:t>ny</w:t>
      </w:r>
    </w:p>
    <w:p w14:paraId="57B1E10B" w14:textId="3E02CFB6" w:rsidR="006215A9" w:rsidRDefault="00DF05FD" w:rsidP="006215A9">
      <w:pPr>
        <w:pStyle w:val="headingTesis4"/>
      </w:pPr>
      <w:r>
        <w:t xml:space="preserve">3.3.1.7 </w:t>
      </w:r>
      <w:r w:rsidR="006215A9" w:rsidRPr="00ED3A50">
        <w:t>Topología de Red utilizada</w:t>
      </w:r>
    </w:p>
    <w:p w14:paraId="2253F7F4" w14:textId="0003DA42" w:rsidR="006215A9" w:rsidRPr="00F9188C" w:rsidRDefault="006215A9" w:rsidP="004F6E7E">
      <w:pPr>
        <w:pStyle w:val="parrafoTesis"/>
      </w:pPr>
      <w:r w:rsidRPr="00ED3A50">
        <w:t>Debido a la limitación del uso de elementos existentes en el Centro de Investigación de la Facultad de Ingeniería se opta por una topología de red del tipo estrella [</w:t>
      </w:r>
      <w:r w:rsidR="0033200F">
        <w:t>63</w:t>
      </w:r>
      <w:r w:rsidRPr="00ED3A50">
        <w:t xml:space="preserve">] mediante un concentrador de paquetes. </w:t>
      </w:r>
    </w:p>
    <w:p w14:paraId="0A5C021E" w14:textId="0CE74CAA" w:rsidR="006215A9" w:rsidRPr="00ED3A50" w:rsidRDefault="00DF05FD" w:rsidP="00DF05FD">
      <w:pPr>
        <w:pStyle w:val="headingTesis2"/>
      </w:pPr>
      <w:r>
        <w:t xml:space="preserve">3.3.2 </w:t>
      </w:r>
      <w:r w:rsidR="006215A9" w:rsidRPr="00ED3A50">
        <w:t>Metodología de evaluación con respecto a los componentes</w:t>
      </w:r>
    </w:p>
    <w:p w14:paraId="06C9EE67" w14:textId="77777777" w:rsidR="006215A9" w:rsidRPr="00ED3A50" w:rsidRDefault="006215A9" w:rsidP="004F6E7E">
      <w:pPr>
        <w:pStyle w:val="parrafoTesis"/>
      </w:pPr>
      <w:r w:rsidRPr="00ED3A50">
        <w:t>La obtención de resultados fiables que requieren la aplicación de una cantidad de pasos dispuestos de forma tal que tal que se que los resultados obtenidos sean siempre comparable entre ellos.</w:t>
      </w:r>
    </w:p>
    <w:p w14:paraId="0BCB8D0F" w14:textId="77777777" w:rsidR="006215A9" w:rsidRPr="00ED3A50" w:rsidRDefault="006215A9" w:rsidP="004F6E7E">
      <w:pPr>
        <w:pStyle w:val="parrafoTesis"/>
      </w:pPr>
      <w:r w:rsidRPr="00ED3A50">
        <w:t>El objetivo de esta sección es presentar la metodología utilizada en los análisis de los Sistemas Bajo Prueba (SUT).</w:t>
      </w:r>
    </w:p>
    <w:p w14:paraId="1AEF2F4D" w14:textId="544B2532" w:rsidR="006215A9" w:rsidRPr="00ED3A50" w:rsidRDefault="00DF05FD" w:rsidP="00DF05FD">
      <w:pPr>
        <w:pStyle w:val="headingTesis3"/>
      </w:pPr>
      <w:r>
        <w:t xml:space="preserve">3.3.2.1 </w:t>
      </w:r>
      <w:r w:rsidR="006215A9" w:rsidRPr="00ED3A50">
        <w:t xml:space="preserve">Objetivo de Prueba </w:t>
      </w:r>
    </w:p>
    <w:p w14:paraId="583FA009" w14:textId="584F6625" w:rsidR="006215A9" w:rsidRPr="00F9188C" w:rsidRDefault="006215A9" w:rsidP="004F6E7E">
      <w:pPr>
        <w:pStyle w:val="parrafoTesis"/>
      </w:pPr>
      <w:r w:rsidRPr="00ED3A50">
        <w:t xml:space="preserve">Las pruebas consistirán en ejecutar los diferentes test de pruebas en diferentes SUT, es decir, la misma prueba será ejecutada en cada uno de los entornos. </w:t>
      </w:r>
    </w:p>
    <w:p w14:paraId="1BEB585B" w14:textId="2720BD8F" w:rsidR="006215A9" w:rsidRPr="00ED3A50" w:rsidRDefault="006331EA" w:rsidP="006331EA">
      <w:pPr>
        <w:pStyle w:val="headingTesis3"/>
      </w:pPr>
      <w:r>
        <w:t xml:space="preserve">3.3.2.2 </w:t>
      </w:r>
      <w:r w:rsidR="006215A9" w:rsidRPr="00ED3A50">
        <w:t>Tamaño del Banco de Datos</w:t>
      </w:r>
    </w:p>
    <w:p w14:paraId="2EA961CB" w14:textId="77777777" w:rsidR="006215A9" w:rsidRPr="00ED3A50" w:rsidRDefault="006215A9" w:rsidP="004F6E7E">
      <w:pPr>
        <w:pStyle w:val="parrafoTesis"/>
      </w:pPr>
      <w:r w:rsidRPr="00ED3A50">
        <w:t>De manera definir un tamaño a ser utilizado se contemplan para cada uno de los tipos de pruebas valores diferentes definidos a continuación;</w:t>
      </w:r>
    </w:p>
    <w:p w14:paraId="33196E35" w14:textId="77777777" w:rsidR="006215A9" w:rsidRPr="00ED3A50" w:rsidRDefault="006215A9" w:rsidP="006215A9">
      <w:pPr>
        <w:pStyle w:val="headingTesis4"/>
      </w:pPr>
      <w:r w:rsidRPr="00ED3A50">
        <w:t>Pruebas OLTP</w:t>
      </w:r>
    </w:p>
    <w:p w14:paraId="71A5A957" w14:textId="4CC3C3AD" w:rsidR="006215A9" w:rsidRPr="00ED3A50" w:rsidRDefault="006215A9" w:rsidP="004F6E7E">
      <w:pPr>
        <w:pStyle w:val="parrafoTesis"/>
      </w:pPr>
      <w:r w:rsidRPr="00ED3A50">
        <w:t xml:space="preserve">Se utiliza un máximo de 10 </w:t>
      </w:r>
      <w:r w:rsidR="00F9188C" w:rsidRPr="00ED3A50">
        <w:t>Warehouse</w:t>
      </w:r>
      <w:r w:rsidRPr="00ED3A50">
        <w:t xml:space="preserve"> el cual en promedio posee 137 megabytes por almacén, es decir, que en su </w:t>
      </w:r>
      <w:r>
        <w:t>totalidad confor</w:t>
      </w:r>
      <w:r w:rsidR="0033200F">
        <w:t>man 1, 33 g</w:t>
      </w:r>
      <w:r>
        <w:t>igaby</w:t>
      </w:r>
      <w:r w:rsidRPr="00ED3A50">
        <w:t>tes.</w:t>
      </w:r>
    </w:p>
    <w:p w14:paraId="7B5E5062" w14:textId="77777777" w:rsidR="006215A9" w:rsidRPr="00ED3A50" w:rsidRDefault="006215A9" w:rsidP="006331EA">
      <w:pPr>
        <w:pStyle w:val="headingTesis4"/>
      </w:pPr>
      <w:r w:rsidRPr="00ED3A50">
        <w:t>Pruebas OLAP</w:t>
      </w:r>
    </w:p>
    <w:p w14:paraId="3E9050BD" w14:textId="056FD1F0" w:rsidR="006215A9" w:rsidRPr="00F9188C" w:rsidRDefault="006215A9" w:rsidP="004F6E7E">
      <w:pPr>
        <w:pStyle w:val="parrafoTesis"/>
      </w:pPr>
      <w:r w:rsidRPr="00ED3A50">
        <w:t>Se uti</w:t>
      </w:r>
      <w:r w:rsidR="0033200F">
        <w:t>liza una base promedio con 100 g</w:t>
      </w:r>
      <w:r w:rsidRPr="00ED3A50">
        <w:t>i</w:t>
      </w:r>
      <w:r>
        <w:t>ga</w:t>
      </w:r>
      <w:r w:rsidRPr="00ED3A50">
        <w:t>bytes de Datos, considerado como promedio por el estándar TPCH.</w:t>
      </w:r>
    </w:p>
    <w:p w14:paraId="41763528" w14:textId="2E14CC13" w:rsidR="006215A9" w:rsidRPr="00ED3A50" w:rsidRDefault="006331EA" w:rsidP="006331EA">
      <w:pPr>
        <w:pStyle w:val="headingTesis3"/>
      </w:pPr>
      <w:r>
        <w:t xml:space="preserve">3.3.2.3 </w:t>
      </w:r>
      <w:r w:rsidR="006215A9" w:rsidRPr="00ED3A50">
        <w:t>Periodicidad de las Pruebas</w:t>
      </w:r>
    </w:p>
    <w:p w14:paraId="72E00416" w14:textId="780303EE" w:rsidR="006215A9" w:rsidRPr="00F9188C" w:rsidRDefault="006215A9" w:rsidP="004F6E7E">
      <w:pPr>
        <w:pStyle w:val="parrafoTesis"/>
      </w:pPr>
      <w:r w:rsidRPr="00ED3A50">
        <w:t>Como los objetos de Prueba se basan en dos formas diferentes de interactuar con la información se define la periodicidad en dos tipos de pruebas:</w:t>
      </w:r>
    </w:p>
    <w:p w14:paraId="1709B64F" w14:textId="77777777" w:rsidR="006215A9" w:rsidRPr="00ED3A50" w:rsidRDefault="006215A9" w:rsidP="006331EA">
      <w:pPr>
        <w:pStyle w:val="headingTesis4"/>
      </w:pPr>
      <w:r w:rsidRPr="00ED3A50">
        <w:t>Pruebas OLTP</w:t>
      </w:r>
    </w:p>
    <w:p w14:paraId="6AA3A0FB" w14:textId="77777777" w:rsidR="006215A9" w:rsidRPr="00ED3A50" w:rsidRDefault="006215A9" w:rsidP="004F6E7E">
      <w:pPr>
        <w:pStyle w:val="parrafoTesis"/>
      </w:pPr>
      <w:r w:rsidRPr="00ED3A50">
        <w:t>Con el fin de establecer un tiempo estándar se toman 3 tiempos diferentes de pruebas con una unidad de medida en minutos,  definidos como siguen:</w:t>
      </w:r>
    </w:p>
    <w:p w14:paraId="2263A470" w14:textId="77777777" w:rsidR="006215A9" w:rsidRPr="00ED3A50" w:rsidRDefault="006215A9" w:rsidP="004F6E7E">
      <w:pPr>
        <w:pStyle w:val="parrafoTesis"/>
        <w:numPr>
          <w:ilvl w:val="0"/>
          <w:numId w:val="15"/>
        </w:numPr>
      </w:pPr>
      <w:r w:rsidRPr="00ED3A50">
        <w:rPr>
          <w:b/>
        </w:rPr>
        <w:t>Prueba de Dos minutos:</w:t>
      </w:r>
      <w:r w:rsidRPr="00ED3A50">
        <w:t xml:space="preserve"> esta prueba consiste en que el periodo de medida sea de dos minutos (2 min.) y sería el equivalente a una prueba de valores de tiempo mínimo. Para ello se utiliza un tiempo de Rampa de Un minuto debido a que es el mínimo valor permitido por los benchmark a ser utilizados.</w:t>
      </w:r>
    </w:p>
    <w:p w14:paraId="63A81BB3" w14:textId="77777777" w:rsidR="006215A9" w:rsidRPr="00ED3A50" w:rsidRDefault="006215A9" w:rsidP="004F6E7E">
      <w:pPr>
        <w:pStyle w:val="parrafoTesis"/>
        <w:numPr>
          <w:ilvl w:val="0"/>
          <w:numId w:val="15"/>
        </w:numPr>
      </w:pPr>
      <w:r w:rsidRPr="00ED3A50">
        <w:rPr>
          <w:b/>
        </w:rPr>
        <w:t>Prueba de Veinte Minutos:</w:t>
      </w:r>
      <w:r w:rsidRPr="00ED3A50">
        <w:t xml:space="preserve"> Consiste en un valor aleatorio obtenido mediante un consenso. Para ello se utiliza el valor de Diecinueve minutos (19 min.)  de periodo de rampa debido a que es un tiempo cercano al óptimo y en donde la cantidad de Transacciones procesadas por minuto empieza a llegar al máximo presentado.</w:t>
      </w:r>
    </w:p>
    <w:p w14:paraId="6069F303" w14:textId="49CB909D" w:rsidR="006215A9" w:rsidRPr="006E3969" w:rsidRDefault="006215A9" w:rsidP="004F6E7E">
      <w:pPr>
        <w:pStyle w:val="parrafoTesis"/>
        <w:numPr>
          <w:ilvl w:val="0"/>
          <w:numId w:val="15"/>
        </w:numPr>
      </w:pPr>
      <w:r w:rsidRPr="00ED3A50">
        <w:rPr>
          <w:b/>
        </w:rPr>
        <w:t xml:space="preserve">Prueba de Ciento veinte minutos: </w:t>
      </w:r>
      <w:r w:rsidRPr="00ED3A50">
        <w:t>Consiste en un valor considerado como mínimo optimo por los creadores del TPCC-UVA. Para ello se utiliza un periodo de rampa de Veinte minutos (20 min.) considerado como optimo mínimo según e</w:t>
      </w:r>
      <w:r>
        <w:t>l manual del Benchmark aplicad</w:t>
      </w:r>
      <w:r w:rsidRPr="00DC372D">
        <w:t>o.</w:t>
      </w:r>
    </w:p>
    <w:p w14:paraId="5B9C9BA5" w14:textId="77777777" w:rsidR="006215A9" w:rsidRPr="00ED3A50" w:rsidRDefault="006215A9" w:rsidP="006331EA">
      <w:pPr>
        <w:pStyle w:val="headingTesis4"/>
      </w:pPr>
      <w:r w:rsidRPr="00ED3A50">
        <w:t>Pruebas OLAP</w:t>
      </w:r>
    </w:p>
    <w:p w14:paraId="3FE2037B" w14:textId="1FD75C6C" w:rsidR="006215A9" w:rsidRPr="0053418E" w:rsidRDefault="006215A9" w:rsidP="004F6E7E">
      <w:pPr>
        <w:pStyle w:val="parrafoTesis"/>
      </w:pPr>
      <w:r w:rsidRPr="00ED3A50">
        <w:t>Con respecto a la ejecución de Pruebas OLAP no se establecen Periodos de Pruebas debido a que las pruebas OLAP se basan en consultas al Banco de Datos y no en Operaciones por minutos.</w:t>
      </w:r>
    </w:p>
    <w:p w14:paraId="5CAC5422" w14:textId="6EE5C66C" w:rsidR="006215A9" w:rsidRPr="00ED3A50" w:rsidRDefault="006331EA" w:rsidP="0053418E">
      <w:pPr>
        <w:pStyle w:val="headingTesis2"/>
      </w:pPr>
      <w:r>
        <w:t xml:space="preserve">3.3.3 </w:t>
      </w:r>
      <w:r w:rsidR="006215A9" w:rsidRPr="00ED3A50">
        <w:t>Utilización del Banco de Datos</w:t>
      </w:r>
    </w:p>
    <w:p w14:paraId="5A247D02" w14:textId="77777777" w:rsidR="006215A9" w:rsidRPr="00ED3A50" w:rsidRDefault="006215A9" w:rsidP="004F6E7E">
      <w:pPr>
        <w:pStyle w:val="parrafoTesis"/>
      </w:pPr>
      <w:r w:rsidRPr="00ED3A50">
        <w:t>Debido a las limitaciones que podrían presentarse en el nodo simple al ejecutarse las pruebas se maneja una variable de utilización del Banco de Datos, dividido según el tipo de prueba:</w:t>
      </w:r>
    </w:p>
    <w:p w14:paraId="44DC9BB4" w14:textId="7FFA0F0C" w:rsidR="006215A9" w:rsidRPr="00ED3A50" w:rsidRDefault="006331EA" w:rsidP="006331EA">
      <w:pPr>
        <w:pStyle w:val="headingTesis3"/>
      </w:pPr>
      <w:r>
        <w:t xml:space="preserve">3.3.3.1 </w:t>
      </w:r>
      <w:r w:rsidR="006215A9" w:rsidRPr="00ED3A50">
        <w:t>Pruebas OLTP</w:t>
      </w:r>
    </w:p>
    <w:p w14:paraId="5E4E2A65" w14:textId="77777777" w:rsidR="006215A9" w:rsidRPr="00ED3A50" w:rsidRDefault="006215A9" w:rsidP="004F6E7E">
      <w:pPr>
        <w:pStyle w:val="parrafoTesis"/>
      </w:pPr>
      <w:r w:rsidRPr="00ED3A50">
        <w:t>En la estructura de Base de datos se puede limitar la ejecución de pruebas utilizando Almacenes o Warehouse para procesar las transacciones OLTP. Esta es una característica que permite no trabajar con toda la base de datos y no contempla las terminales que se conectan a esos almacenes. Para ello la división se realiza como sigue:</w:t>
      </w:r>
    </w:p>
    <w:p w14:paraId="77BD5501" w14:textId="77777777" w:rsidR="006215A9" w:rsidRPr="00ED3A50" w:rsidRDefault="006215A9" w:rsidP="004F6E7E">
      <w:pPr>
        <w:pStyle w:val="parrafoTesis"/>
        <w:numPr>
          <w:ilvl w:val="0"/>
          <w:numId w:val="16"/>
        </w:numPr>
        <w:rPr>
          <w:b/>
        </w:rPr>
      </w:pPr>
      <w:r w:rsidRPr="00ED3A50">
        <w:rPr>
          <w:b/>
        </w:rPr>
        <w:t>Utilización de Un (1) Warehouse:</w:t>
      </w:r>
      <w:r w:rsidRPr="00ED3A50">
        <w:t xml:space="preserve"> Es considerado como el valor mínimo soportado por los SUT.</w:t>
      </w:r>
    </w:p>
    <w:p w14:paraId="35731248" w14:textId="77777777" w:rsidR="006215A9" w:rsidRPr="00ED3A50" w:rsidRDefault="006215A9" w:rsidP="004F6E7E">
      <w:pPr>
        <w:pStyle w:val="parrafoTesis"/>
        <w:numPr>
          <w:ilvl w:val="0"/>
          <w:numId w:val="16"/>
        </w:numPr>
        <w:rPr>
          <w:b/>
        </w:rPr>
      </w:pPr>
      <w:r w:rsidRPr="00ED3A50">
        <w:rPr>
          <w:b/>
        </w:rPr>
        <w:t xml:space="preserve">Utilización de Seis (6) Warehouse: </w:t>
      </w:r>
      <w:r w:rsidRPr="00ED3A50">
        <w:t>Es la máxima cantidad de almacenes soportada por un Nodo simple en el cual las pruebas resultaron exitosas. Excediendo este Valor las pruebas no concluyen según verificaciones preliminares realizadas.</w:t>
      </w:r>
    </w:p>
    <w:p w14:paraId="4D4570D4" w14:textId="3F2237E4" w:rsidR="006215A9" w:rsidRPr="0053418E" w:rsidRDefault="006215A9" w:rsidP="004F6E7E">
      <w:pPr>
        <w:pStyle w:val="parrafoTesis"/>
        <w:numPr>
          <w:ilvl w:val="0"/>
          <w:numId w:val="16"/>
        </w:numPr>
        <w:rPr>
          <w:b/>
        </w:rPr>
      </w:pPr>
      <w:r w:rsidRPr="00ED3A50">
        <w:rPr>
          <w:b/>
        </w:rPr>
        <w:t xml:space="preserve">Utilización de Diez (10) Warehouse: </w:t>
      </w:r>
      <w:r w:rsidRPr="00ED3A50">
        <w:t>Es el estándar considerado por el estándar TPCC como medida optima de TPmC</w:t>
      </w:r>
    </w:p>
    <w:p w14:paraId="7C064A35" w14:textId="37203C44" w:rsidR="006215A9" w:rsidRPr="00ED3A50" w:rsidRDefault="006331EA" w:rsidP="006331EA">
      <w:pPr>
        <w:pStyle w:val="headingTesis3"/>
      </w:pPr>
      <w:r>
        <w:t xml:space="preserve">3.3.3.2 </w:t>
      </w:r>
      <w:r w:rsidR="006215A9" w:rsidRPr="00ED3A50">
        <w:t>Pruebas OLAP</w:t>
      </w:r>
    </w:p>
    <w:p w14:paraId="4657809A" w14:textId="1EC700A5" w:rsidR="006215A9" w:rsidRPr="0053418E" w:rsidRDefault="006215A9" w:rsidP="004F6E7E">
      <w:pPr>
        <w:pStyle w:val="parrafoTesis"/>
      </w:pPr>
      <w:r w:rsidRPr="00ED3A50">
        <w:t>No existe una limitación con respecto al Nodo simple,  por la cual se utiliza la totalidad del Banco de Datos estipulado para este tipo de pruebas (100 Gb).</w:t>
      </w:r>
    </w:p>
    <w:p w14:paraId="25ED714F" w14:textId="77777777" w:rsidR="006215A9" w:rsidRPr="00ED3A50" w:rsidRDefault="006215A9" w:rsidP="006215A9">
      <w:pPr>
        <w:pStyle w:val="headingTesis3"/>
      </w:pPr>
      <w:r w:rsidRPr="00ED3A50">
        <w:t>Repetición de Pruebas</w:t>
      </w:r>
    </w:p>
    <w:p w14:paraId="7C31958C" w14:textId="5370731C" w:rsidR="006215A9" w:rsidRPr="0053418E" w:rsidRDefault="006215A9" w:rsidP="004F6E7E">
      <w:pPr>
        <w:pStyle w:val="parrafoTesis"/>
      </w:pPr>
      <w:r w:rsidRPr="00ED3A50">
        <w:t>De manera a reflejar resultados obtenidos según el promedio resultante de una serie de ejecución se establece un valor de ejecución de 5 veces para cada prueba realizada (OLTP u OLAP)</w:t>
      </w:r>
    </w:p>
    <w:p w14:paraId="1543220F" w14:textId="2843796C" w:rsidR="006215A9" w:rsidRPr="00ED3A50" w:rsidRDefault="006331EA" w:rsidP="006331EA">
      <w:pPr>
        <w:pStyle w:val="headingTesis2"/>
      </w:pPr>
      <w:r>
        <w:t xml:space="preserve">3.3.4 </w:t>
      </w:r>
      <w:r w:rsidR="006215A9">
        <w:t>O</w:t>
      </w:r>
      <w:r w:rsidR="006215A9" w:rsidRPr="00ED3A50">
        <w:t>btención de Resultados</w:t>
      </w:r>
      <w:r w:rsidR="006215A9">
        <w:t xml:space="preserve"> y Caracterización de Pruebas</w:t>
      </w:r>
    </w:p>
    <w:p w14:paraId="4B7E5936" w14:textId="77777777" w:rsidR="006215A9" w:rsidRPr="00ED3A50" w:rsidRDefault="006215A9" w:rsidP="004F6E7E">
      <w:pPr>
        <w:pStyle w:val="parrafoTesis"/>
      </w:pPr>
      <w:r w:rsidRPr="00ED3A50">
        <w:t>Con el fin de realizar las estadísticas con los resultados obtenidos luego de las pruebas se establece una metodología de registro de Resultados según el tipo de prueba y definidos a continuación:</w:t>
      </w:r>
    </w:p>
    <w:p w14:paraId="49315C8F" w14:textId="60E0A1CA" w:rsidR="006215A9" w:rsidRPr="00ED3A50" w:rsidRDefault="00875B25" w:rsidP="00875B25">
      <w:pPr>
        <w:pStyle w:val="headingTesis3"/>
      </w:pPr>
      <w:r>
        <w:t xml:space="preserve">3.3.4.1 </w:t>
      </w:r>
      <w:r w:rsidR="006215A9" w:rsidRPr="00ED3A50">
        <w:t xml:space="preserve">Pruebas OLTP: </w:t>
      </w:r>
    </w:p>
    <w:p w14:paraId="05B8C207" w14:textId="77777777" w:rsidR="006215A9" w:rsidRPr="00ED3A50" w:rsidRDefault="006215A9" w:rsidP="004F6E7E">
      <w:pPr>
        <w:pStyle w:val="parrafoTesis"/>
        <w:rPr>
          <w:b/>
        </w:rPr>
      </w:pPr>
      <w:r w:rsidRPr="00ED3A50">
        <w:t>Para el registro de cada prueba se tendrá presente el formulario establecido como estándar por el consorcio TPCC [Ver anexo Formulario OLTP de Pruebas] y a su vez serán registrados los resultados generales de cantidad de transacciones por minutos (TPmC) en la Planilla General de Pruebas [Ver anexo de planilla general de Pruebas].</w:t>
      </w:r>
    </w:p>
    <w:p w14:paraId="1BF8457C" w14:textId="24AB9E3F" w:rsidR="006215A9" w:rsidRPr="00ED3A50" w:rsidRDefault="00875B25" w:rsidP="00875B25">
      <w:pPr>
        <w:pStyle w:val="headingTesis3"/>
      </w:pPr>
      <w:r>
        <w:t xml:space="preserve">3.3.4.2 </w:t>
      </w:r>
      <w:r w:rsidR="006215A9" w:rsidRPr="00ED3A50">
        <w:t>Pruebas OLAP:</w:t>
      </w:r>
    </w:p>
    <w:p w14:paraId="59601512" w14:textId="1BFCE9B7" w:rsidR="006215A9" w:rsidRPr="00ED3A50" w:rsidRDefault="006215A9" w:rsidP="004F6E7E">
      <w:pPr>
        <w:pStyle w:val="parrafoTesis"/>
      </w:pPr>
      <w:r w:rsidRPr="00ED3A50">
        <w:t>Los resultados de los tiempos registrados deberán ser plasmados únicamente en la Planilla General de Pruebas [</w:t>
      </w:r>
      <w:r w:rsidRPr="0053418E">
        <w:rPr>
          <w:highlight w:val="yellow"/>
        </w:rPr>
        <w:t>Ver anexo de Planilla general de pruebas</w:t>
      </w:r>
      <w:r w:rsidRPr="00ED3A50">
        <w:t>]</w:t>
      </w:r>
    </w:p>
    <w:p w14:paraId="561534B8" w14:textId="77777777" w:rsidR="006215A9" w:rsidRPr="00ED3A50" w:rsidRDefault="006215A9" w:rsidP="004F6E7E">
      <w:pPr>
        <w:pStyle w:val="parrafoTesis"/>
        <w:rPr>
          <w:b/>
        </w:rPr>
      </w:pPr>
      <w:r w:rsidRPr="005B170E">
        <w:t>De manera a obtener un solo resultado de las pruebas realizadas, se presentara como resultado final el promedio de los valores obtenidos del total</w:t>
      </w:r>
      <w:r w:rsidRPr="00ED3A50">
        <w:t xml:space="preserve"> de ejecuciones realizadas por cada tipo de prueba.</w:t>
      </w:r>
    </w:p>
    <w:p w14:paraId="0FA60D3A" w14:textId="77777777" w:rsidR="006215A9" w:rsidRDefault="006215A9">
      <w:pPr>
        <w:rPr>
          <w:rFonts w:ascii="Times" w:eastAsiaTheme="majorEastAsia" w:hAnsi="Times" w:cstheme="majorBidi"/>
          <w:bCs/>
          <w:sz w:val="48"/>
          <w:szCs w:val="32"/>
          <w:lang w:eastAsia="es-ES"/>
        </w:rPr>
      </w:pPr>
      <w:r>
        <w:br w:type="page"/>
      </w:r>
    </w:p>
    <w:p w14:paraId="490B07A4" w14:textId="5E95A989" w:rsidR="005E700B" w:rsidRPr="00121662" w:rsidRDefault="00185469" w:rsidP="006331EA">
      <w:pPr>
        <w:pStyle w:val="headingTesis"/>
      </w:pPr>
      <w:r>
        <w:t xml:space="preserve">3.4 </w:t>
      </w:r>
      <w:r w:rsidR="005E700B" w:rsidRPr="00121662">
        <w:t>Planilla general de los resultados</w:t>
      </w:r>
    </w:p>
    <w:p w14:paraId="227982A7" w14:textId="2E95C4BD" w:rsidR="005E700B" w:rsidRPr="00121662" w:rsidRDefault="00185469" w:rsidP="006331EA">
      <w:pPr>
        <w:pStyle w:val="headingTesis"/>
      </w:pPr>
      <w:r>
        <w:t xml:space="preserve">3.5 </w:t>
      </w:r>
      <w:r w:rsidR="005E700B" w:rsidRPr="00121662">
        <w:t>Análisis de resultados y gráficos</w:t>
      </w:r>
    </w:p>
    <w:p w14:paraId="000A3CFC" w14:textId="23D2413A" w:rsidR="005E700B" w:rsidRPr="00121662" w:rsidRDefault="005E700B">
      <w:pPr>
        <w:rPr>
          <w:rFonts w:ascii="Times" w:eastAsiaTheme="majorEastAsia" w:hAnsi="Times" w:cstheme="majorBidi"/>
          <w:bCs/>
          <w:sz w:val="40"/>
          <w:szCs w:val="44"/>
          <w:lang w:eastAsia="es-ES"/>
        </w:rPr>
      </w:pPr>
      <w:r w:rsidRPr="00121662">
        <w:br w:type="page"/>
      </w:r>
    </w:p>
    <w:p w14:paraId="1300E874" w14:textId="03EDBAB7" w:rsidR="005E700B" w:rsidRPr="00185469" w:rsidRDefault="00185469" w:rsidP="00875B25">
      <w:pPr>
        <w:pStyle w:val="headingTesis"/>
      </w:pPr>
      <w:r w:rsidRPr="00185469">
        <w:t>4 CONCLUSIONES Y RECOMENDACIONES</w:t>
      </w:r>
    </w:p>
    <w:p w14:paraId="24E26111" w14:textId="146EBC1C" w:rsidR="005E700B" w:rsidRPr="00185469" w:rsidRDefault="00185469" w:rsidP="00875B25">
      <w:pPr>
        <w:pStyle w:val="headingTesis"/>
      </w:pPr>
      <w:r w:rsidRPr="00185469">
        <w:t>4.1 LOGROS CUMPLIDOS</w:t>
      </w:r>
    </w:p>
    <w:p w14:paraId="1BB28220" w14:textId="4A45322F" w:rsidR="005E700B" w:rsidRPr="00185469" w:rsidRDefault="00185469" w:rsidP="00875B25">
      <w:pPr>
        <w:pStyle w:val="headingTesis"/>
      </w:pPr>
      <w:r w:rsidRPr="00185469">
        <w:t>4.2 MEJORAS A LOGRAR</w:t>
      </w:r>
    </w:p>
    <w:p w14:paraId="541D11F5" w14:textId="088448D0" w:rsidR="005E700B" w:rsidRPr="00185469" w:rsidRDefault="00185469" w:rsidP="00875B25">
      <w:pPr>
        <w:pStyle w:val="headingTesis"/>
      </w:pPr>
      <w:r w:rsidRPr="00185469">
        <w:t>4.3 FUTURAS LÍNEAS DE INVESTIGACIÓN</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875B25">
      <w:pPr>
        <w:pStyle w:val="headingTesis"/>
      </w:pPr>
      <w:r w:rsidRPr="00121662">
        <w:t>Bibliografía</w:t>
      </w:r>
    </w:p>
    <w:p w14:paraId="213A59C7" w14:textId="12631605" w:rsidR="00066A2E" w:rsidRDefault="00066A2E" w:rsidP="004F6E7E">
      <w:pPr>
        <w:pStyle w:val="parrafoTesis"/>
        <w:numPr>
          <w:ilvl w:val="0"/>
          <w:numId w:val="11"/>
        </w:numPr>
      </w:pPr>
      <w:r>
        <w:t>JE Beasley. Linear programming on Cray supercomputers. The Journal of the Operational Research Society.  Vol. 41, No. 2, Feb., 1990</w:t>
      </w:r>
    </w:p>
    <w:p w14:paraId="5ABA2AEB" w14:textId="7E506BE5" w:rsidR="00066A2E" w:rsidRDefault="00066A2E" w:rsidP="004F6E7E">
      <w:pPr>
        <w:pStyle w:val="parrafoTesis"/>
        <w:numPr>
          <w:ilvl w:val="0"/>
          <w:numId w:val="11"/>
        </w:numPr>
      </w:pPr>
      <w:r>
        <w:t>Thinking Machines Connection Machine, Ultra High Speed Graphics Project-LANL</w:t>
      </w:r>
    </w:p>
    <w:p w14:paraId="237456D0" w14:textId="6E48253A" w:rsidR="00066A2E" w:rsidRDefault="00066A2E" w:rsidP="004F6E7E">
      <w:pPr>
        <w:pStyle w:val="parrafoTesis"/>
        <w:numPr>
          <w:ilvl w:val="0"/>
          <w:numId w:val="11"/>
        </w:numPr>
      </w:pPr>
      <w:r>
        <w:t>John Backus. Can programming be liberated from the von Neumann style? Communications of the ACM, 21(8), 1977</w:t>
      </w:r>
    </w:p>
    <w:p w14:paraId="65ADC399" w14:textId="60C917C8" w:rsidR="00066A2E" w:rsidRDefault="00066A2E" w:rsidP="004F6E7E">
      <w:pPr>
        <w:pStyle w:val="parrafoTesis"/>
        <w:numPr>
          <w:ilvl w:val="0"/>
          <w:numId w:val="11"/>
        </w:numPr>
      </w:pPr>
      <w:r>
        <w:t>Excerpts from A Conversation with Gordon Moore: Moore's Law. G Moore - Interview by Intel Corporation, Intel Corporation</w:t>
      </w:r>
    </w:p>
    <w:p w14:paraId="65332290" w14:textId="1DA23B49" w:rsidR="00066A2E" w:rsidRDefault="00066A2E" w:rsidP="004F6E7E">
      <w:pPr>
        <w:pStyle w:val="parrafoTesis"/>
        <w:numPr>
          <w:ilvl w:val="0"/>
          <w:numId w:val="11"/>
        </w:numPr>
      </w:pPr>
      <w:r>
        <w:t>Blaise Barney. Introduction to Parallel Computing.  https://computing.llnl.gov/tutorials/parallel_comp/</w:t>
      </w:r>
    </w:p>
    <w:p w14:paraId="2AC5BCB0" w14:textId="73C91B02" w:rsidR="00066A2E" w:rsidRDefault="00066A2E" w:rsidP="004F6E7E">
      <w:pPr>
        <w:pStyle w:val="parrafoTesis"/>
        <w:numPr>
          <w:ilvl w:val="0"/>
          <w:numId w:val="11"/>
        </w:numPr>
      </w:pPr>
      <w:r>
        <w:t>E. G. Coffman, M. Elphick, A. Shoshani. System Deadlocks. Journal ACM Computing Surveys (CSUR) Volume 3 Issue 2, June 1971</w:t>
      </w:r>
    </w:p>
    <w:p w14:paraId="1F013F92" w14:textId="051E247A" w:rsidR="00066A2E" w:rsidRDefault="00066A2E" w:rsidP="004F6E7E">
      <w:pPr>
        <w:pStyle w:val="parrafoTesis"/>
        <w:numPr>
          <w:ilvl w:val="0"/>
          <w:numId w:val="11"/>
        </w:numPr>
      </w:pPr>
      <w:r>
        <w:t>G. M. Amdahl. Validity of the Single-Processor Approach to Achieving Large Scale Computing Capabilities. In AFIPS Conference Proceedings, pages 483–485, April 1967</w:t>
      </w:r>
    </w:p>
    <w:p w14:paraId="61BA9FDC" w14:textId="7069FC76" w:rsidR="00066A2E" w:rsidRDefault="00066A2E" w:rsidP="004F6E7E">
      <w:pPr>
        <w:pStyle w:val="parrafoTesis"/>
        <w:numPr>
          <w:ilvl w:val="0"/>
          <w:numId w:val="11"/>
        </w:numPr>
      </w:pPr>
      <w:r>
        <w:t>Mark D. Hill and Michael R. Marty. Amdahl’s Law in the Multicore Era. IEEE Computer 2008</w:t>
      </w:r>
    </w:p>
    <w:p w14:paraId="4F939AE8" w14:textId="2D073826" w:rsidR="00066A2E" w:rsidRDefault="00066A2E" w:rsidP="004F6E7E">
      <w:pPr>
        <w:pStyle w:val="parrafoTesis"/>
        <w:numPr>
          <w:ilvl w:val="0"/>
          <w:numId w:val="11"/>
        </w:numPr>
      </w:pPr>
      <w:r>
        <w:t>M. Flynn. Computer organizations and their effectiveness. IEEE Trans-actions on Computers, September 1972</w:t>
      </w:r>
    </w:p>
    <w:p w14:paraId="6CAA83E8" w14:textId="77777777" w:rsidR="00066A2E" w:rsidRDefault="00066A2E" w:rsidP="004F6E7E">
      <w:pPr>
        <w:pStyle w:val="parrafoTesis"/>
      </w:pPr>
    </w:p>
    <w:p w14:paraId="7F722C1B" w14:textId="734A775D" w:rsidR="00066A2E" w:rsidRDefault="00066A2E" w:rsidP="004F6E7E">
      <w:pPr>
        <w:pStyle w:val="parrafoTesis"/>
        <w:numPr>
          <w:ilvl w:val="0"/>
          <w:numId w:val="11"/>
        </w:numPr>
      </w:pPr>
      <w:r>
        <w:t>Ralph Duncan. A Survey of Parallel Computer Architectures. IEEE Computer Society Press. Vol 23, Issue 2.</w:t>
      </w:r>
    </w:p>
    <w:p w14:paraId="28CDB9E7" w14:textId="4E8844A4" w:rsidR="00066A2E" w:rsidRDefault="00066A2E" w:rsidP="004F6E7E">
      <w:pPr>
        <w:pStyle w:val="parrafoTesis"/>
        <w:numPr>
          <w:ilvl w:val="0"/>
          <w:numId w:val="11"/>
        </w:numPr>
      </w:pPr>
      <w:r>
        <w:t>K. Hwang, F.  Briggs. Computer Architecture and Parallel Processing. McGraw-Hill. 1994</w:t>
      </w:r>
    </w:p>
    <w:p w14:paraId="76A69D3E" w14:textId="5CBE167A" w:rsidR="00066A2E" w:rsidRDefault="00066A2E" w:rsidP="004F6E7E">
      <w:pPr>
        <w:pStyle w:val="parrafoTesis"/>
        <w:numPr>
          <w:ilvl w:val="0"/>
          <w:numId w:val="11"/>
        </w:numPr>
      </w:pPr>
      <w:r>
        <w:t>Zhe Fan, Feng Qiu, Arie Kaufman, and Suzanne Yoakum-Stover. GPU cluster for high performance computing. Proceedings of the 2004 ACM/IEEE Supercomputing Conference (SC'04), page 47059, November 2004</w:t>
      </w:r>
    </w:p>
    <w:p w14:paraId="0FE38DB7" w14:textId="03712A6E" w:rsidR="00066A2E" w:rsidRDefault="00066A2E" w:rsidP="004F6E7E">
      <w:pPr>
        <w:pStyle w:val="parrafoTesis"/>
        <w:numPr>
          <w:ilvl w:val="0"/>
          <w:numId w:val="11"/>
        </w:numPr>
      </w:pPr>
      <w:r>
        <w:t>Rajkumar Buyya. High Performance Cluster Computing: Architectures and Systems, Volume 1. School of Computer Science and Software Engineering Monash University Melbourne, Australia</w:t>
      </w:r>
    </w:p>
    <w:p w14:paraId="1B3828A0" w14:textId="5DAABD16" w:rsidR="00066A2E" w:rsidRDefault="00066A2E" w:rsidP="004F6E7E">
      <w:pPr>
        <w:pStyle w:val="parrafoTesis"/>
        <w:numPr>
          <w:ilvl w:val="0"/>
          <w:numId w:val="11"/>
        </w:numPr>
      </w:pPr>
      <w:r>
        <w:t>T. Sterling. Beowolf Cluster Computing. The MIT Press. Cambrige, Massachusetts – London,England. 2002.</w:t>
      </w:r>
    </w:p>
    <w:p w14:paraId="15CFA61A" w14:textId="7A24D02D" w:rsidR="00066A2E" w:rsidRDefault="00066A2E" w:rsidP="004F6E7E">
      <w:pPr>
        <w:pStyle w:val="parrafoTesis"/>
        <w:numPr>
          <w:ilvl w:val="0"/>
          <w:numId w:val="11"/>
        </w:numPr>
      </w:pPr>
      <w:r>
        <w:t>Tanenbaum, Andrew S. Sistemas operativos distribuidos. Prentice Hall Hispanoamericana. México. MX. 1996.</w:t>
      </w:r>
    </w:p>
    <w:p w14:paraId="3194D86C" w14:textId="244CA525" w:rsidR="00066A2E" w:rsidRDefault="00066A2E" w:rsidP="004F6E7E">
      <w:pPr>
        <w:pStyle w:val="parrafoTesis"/>
        <w:numPr>
          <w:ilvl w:val="0"/>
          <w:numId w:val="11"/>
        </w:numPr>
      </w:pPr>
      <w:r>
        <w:t>R. Schantz and D. Schmidt. Research Advances in Middleware for Distributed Systems: State of the Art. In IFIP World Computer Congress, pages 1-36, Canadá, August 2002. Kluwer Academic Publishers.</w:t>
      </w:r>
    </w:p>
    <w:p w14:paraId="390EB834" w14:textId="2B68517D" w:rsidR="00066A2E" w:rsidRDefault="00066A2E" w:rsidP="004F6E7E">
      <w:pPr>
        <w:pStyle w:val="parrafoTesis"/>
        <w:numPr>
          <w:ilvl w:val="0"/>
          <w:numId w:val="11"/>
        </w:numPr>
      </w:pPr>
      <w:r>
        <w:t>Greg Pfister, In Search of Clusters, 2nd Edition, Prentice Hall 1998.</w:t>
      </w:r>
    </w:p>
    <w:p w14:paraId="04BD64E8" w14:textId="5C0AE21B" w:rsidR="00066A2E" w:rsidRDefault="00066A2E" w:rsidP="004F6E7E">
      <w:pPr>
        <w:pStyle w:val="parrafoTesis"/>
        <w:numPr>
          <w:ilvl w:val="0"/>
          <w:numId w:val="11"/>
        </w:numPr>
      </w:pPr>
      <w:r>
        <w:t>Gang Scheduling. Timesharing on Parallel Computers, SC98, November 1998</w:t>
      </w:r>
    </w:p>
    <w:p w14:paraId="70D4CCBA" w14:textId="77777777" w:rsidR="00066A2E" w:rsidRDefault="00066A2E" w:rsidP="004F6E7E">
      <w:pPr>
        <w:pStyle w:val="parrafoTesis"/>
      </w:pPr>
    </w:p>
    <w:p w14:paraId="70A822D8" w14:textId="2890FA68" w:rsidR="00066A2E" w:rsidRDefault="00066A2E" w:rsidP="004F6E7E">
      <w:pPr>
        <w:pStyle w:val="parrafoTesis"/>
        <w:numPr>
          <w:ilvl w:val="0"/>
          <w:numId w:val="11"/>
        </w:numPr>
      </w:pPr>
      <w:r>
        <w:t>Walker, B., and Steel, D. 1999. Implementing a full single system image UnixWare cluster: Middleware vs. underware. Proceedings of the International Conference on Parallel and Distributed Processing Techniques and Applications</w:t>
      </w:r>
    </w:p>
    <w:p w14:paraId="29BB0FEB" w14:textId="5CE31E07" w:rsidR="00066A2E" w:rsidRDefault="00066A2E" w:rsidP="004F6E7E">
      <w:pPr>
        <w:pStyle w:val="parrafoTesis"/>
        <w:numPr>
          <w:ilvl w:val="0"/>
          <w:numId w:val="11"/>
        </w:numPr>
      </w:pPr>
      <w:r>
        <w:t>Vlada Matena, Moti N. Thadani, Ken Shirriff, Yousef A. Khalidi and Jose M. Bernabeu. Solaris MC: A Multi-Computer OS. November 1995</w:t>
      </w:r>
    </w:p>
    <w:p w14:paraId="2D30DB39" w14:textId="1003DFDE" w:rsidR="00066A2E" w:rsidRDefault="00066A2E" w:rsidP="004F6E7E">
      <w:pPr>
        <w:pStyle w:val="parrafoTesis"/>
        <w:numPr>
          <w:ilvl w:val="0"/>
          <w:numId w:val="11"/>
        </w:numPr>
      </w:pPr>
      <w:r>
        <w:t>Ghormley, D., Petrou, D., Rodrigues, S.,Vahdat, A., and Anderson, T. 1998. GLUnix: A global layer Unix for a network of workstations. Journal of Software Practice and Experience &lt;http://now.cs.berkeley.edu/Glunix/glunix.html&gt;</w:t>
      </w:r>
    </w:p>
    <w:p w14:paraId="0C9703E7" w14:textId="1D55EB65" w:rsidR="00066A2E" w:rsidRDefault="00066A2E" w:rsidP="004F6E7E">
      <w:pPr>
        <w:pStyle w:val="parrafoTesis"/>
        <w:numPr>
          <w:ilvl w:val="0"/>
          <w:numId w:val="11"/>
        </w:numPr>
      </w:pPr>
      <w:r>
        <w:t>Barak, A., and La’adan, O. 1998. The MOSIX multicomputer operating system for high performance cluster computing. Journal of Future Generation Computer Systems &lt;http://www.mosix.cs.huji.ac.il/&gt;.</w:t>
      </w:r>
    </w:p>
    <w:p w14:paraId="1F0C3181" w14:textId="04343E50" w:rsidR="00066A2E" w:rsidRDefault="00066A2E" w:rsidP="004F6E7E">
      <w:pPr>
        <w:pStyle w:val="parrafoTesis"/>
        <w:numPr>
          <w:ilvl w:val="0"/>
          <w:numId w:val="11"/>
        </w:numPr>
      </w:pPr>
      <w:r>
        <w:t>Lottiaux, R.;   Gallard, P.;   Vallee, G.;   Morin, C.;   Boissinot, B.; IRISA, Rennes. OpenMosix, OpenSSI and Kerrighed: a comparative study. France. May 2005</w:t>
      </w:r>
    </w:p>
    <w:p w14:paraId="26787E9B" w14:textId="63473483" w:rsidR="00066A2E" w:rsidRDefault="00066A2E" w:rsidP="004F6E7E">
      <w:pPr>
        <w:pStyle w:val="parrafoTesis"/>
        <w:numPr>
          <w:ilvl w:val="0"/>
          <w:numId w:val="11"/>
        </w:numPr>
      </w:pPr>
      <w:r>
        <w:t>Christine Morin, Renaud Lottiaux, Geoffroy Valle, Pascal Gallard, David Margery, Jean-Yves Berthou, and Isaac Scherson. Kerrighed and data parallelism: Cluster computing on single system image operating systems. In Proceedings of Cluster 2004. IEEE, September 2004</w:t>
      </w:r>
    </w:p>
    <w:p w14:paraId="7D53BAA5" w14:textId="3DB6814C" w:rsidR="00066A2E" w:rsidRDefault="00066A2E" w:rsidP="004F6E7E">
      <w:pPr>
        <w:pStyle w:val="parrafoTesis"/>
        <w:numPr>
          <w:ilvl w:val="0"/>
          <w:numId w:val="11"/>
        </w:numPr>
      </w:pPr>
      <w:r>
        <w:t xml:space="preserve">J. Dongarra. Performance of various computers using standard linear equations software in a Fortran environment. ACM SIGARCH Computer Architecture News. Volume 11 Issue 5, December 1983 </w:t>
      </w:r>
    </w:p>
    <w:p w14:paraId="101B660D" w14:textId="7123DB25" w:rsidR="00066A2E" w:rsidRDefault="000B4F7D" w:rsidP="004F6E7E">
      <w:pPr>
        <w:pStyle w:val="parrafoTesis"/>
        <w:numPr>
          <w:ilvl w:val="0"/>
          <w:numId w:val="11"/>
        </w:numPr>
      </w:pPr>
      <w:r>
        <w:t>D. Bailey, J. Barton</w:t>
      </w:r>
      <w:r w:rsidR="00066A2E">
        <w:t>.</w:t>
      </w:r>
      <w:r>
        <w:t xml:space="preserve"> </w:t>
      </w:r>
      <w:r w:rsidR="00066A2E">
        <w:t>The NAS Benchmark Program. Numerical Aerodynamic Simulations Systems Division. 1986. http://www.tjhsst.edu/~rlatimer/mpi/nas-doc.pdf</w:t>
      </w:r>
    </w:p>
    <w:p w14:paraId="176B683A" w14:textId="7BDEA6D1" w:rsidR="00066A2E" w:rsidRDefault="00066A2E" w:rsidP="004F6E7E">
      <w:pPr>
        <w:pStyle w:val="parrafoTesis"/>
        <w:numPr>
          <w:ilvl w:val="0"/>
          <w:numId w:val="11"/>
        </w:numPr>
      </w:pPr>
      <w:r>
        <w:t>A. Bouteiller, T. Herault, G. Krawezik, P. Lemarinier, F. Cappello. MPICH-V Project: A Multiprotocol Automatic Fault-Tolerant MPI. International Journal of High Performance Computing Applications 2006; 20; 319</w:t>
      </w:r>
    </w:p>
    <w:p w14:paraId="39A2E1A0" w14:textId="27B2A467" w:rsidR="00066A2E" w:rsidRDefault="00066A2E" w:rsidP="004F6E7E">
      <w:pPr>
        <w:pStyle w:val="parrafoTesis"/>
        <w:numPr>
          <w:ilvl w:val="0"/>
          <w:numId w:val="11"/>
        </w:numPr>
      </w:pPr>
      <w:r>
        <w:t>L. Dongarra. Introduction to the HPC Challenge Benchmark Suite. 1995. http://icl.cs.utk.edu/hpcc/pubs/</w:t>
      </w:r>
    </w:p>
    <w:p w14:paraId="4EC766B2" w14:textId="0B59BC4B" w:rsidR="00066A2E" w:rsidRDefault="00066A2E" w:rsidP="004F6E7E">
      <w:pPr>
        <w:pStyle w:val="parrafoTesis"/>
        <w:numPr>
          <w:ilvl w:val="0"/>
          <w:numId w:val="11"/>
        </w:numPr>
      </w:pPr>
      <w:r>
        <w:t>R. Numrich. A note on scaling the Linpack benchmark. Journal of Parallel and Distributed Computing. v.67 n.4. 2007</w:t>
      </w:r>
    </w:p>
    <w:p w14:paraId="0198E667" w14:textId="0C99378E" w:rsidR="00066A2E" w:rsidRDefault="00066A2E" w:rsidP="004F6E7E">
      <w:pPr>
        <w:pStyle w:val="parrafoTesis"/>
        <w:numPr>
          <w:ilvl w:val="0"/>
          <w:numId w:val="11"/>
        </w:numPr>
      </w:pPr>
      <w:r>
        <w:t>S. Chen et all. TPC-E vs. TPC-C: Characterizing the New TPC-E Benchmark via an I/O Comparison Study. ACM SIGMOD V39, i3. 2010</w:t>
      </w:r>
    </w:p>
    <w:p w14:paraId="5BB8F09C" w14:textId="6CF4FFCD" w:rsidR="00066A2E" w:rsidRDefault="00066A2E" w:rsidP="004F6E7E">
      <w:pPr>
        <w:pStyle w:val="parrafoTesis"/>
        <w:numPr>
          <w:ilvl w:val="0"/>
          <w:numId w:val="11"/>
        </w:numPr>
      </w:pPr>
      <w:r>
        <w:t>J. Garcia. Proyecto Fin de Carrera: Una  técnica  para la  caracterización  de  nodos  en Redes de Sensores Inalámbricas. Escuela Técnica Superior de Ingeniería   de  Telecomunicación  de la Universidad  Politécnica de Cartagena. Julio de 2008</w:t>
      </w:r>
    </w:p>
    <w:p w14:paraId="754155A6" w14:textId="0E0644AD" w:rsidR="00066A2E" w:rsidRDefault="00066A2E" w:rsidP="004F6E7E">
      <w:pPr>
        <w:pStyle w:val="parrafoTesis"/>
        <w:numPr>
          <w:ilvl w:val="0"/>
          <w:numId w:val="11"/>
        </w:numPr>
      </w:pPr>
      <w:r>
        <w:t>Measuring Computer Performance: A Practitioner's Guide. D. Lilja. Cambridge University 2005. Pag. 133-134</w:t>
      </w:r>
    </w:p>
    <w:p w14:paraId="4A38B7B3" w14:textId="2185553A" w:rsidR="00066A2E" w:rsidRDefault="00066A2E" w:rsidP="004F6E7E">
      <w:pPr>
        <w:pStyle w:val="parrafoTesis"/>
        <w:numPr>
          <w:ilvl w:val="0"/>
          <w:numId w:val="11"/>
        </w:numPr>
      </w:pPr>
      <w:r>
        <w:t>Using micro benchmark to evaluate System Performance. B. Bershad, et all. Schooll of computer science Carnegie Mellon university.</w:t>
      </w:r>
    </w:p>
    <w:p w14:paraId="0C51CF59" w14:textId="13234446" w:rsidR="00066A2E" w:rsidRDefault="00066A2E" w:rsidP="004F6E7E">
      <w:pPr>
        <w:pStyle w:val="parrafoTesis"/>
        <w:numPr>
          <w:ilvl w:val="0"/>
          <w:numId w:val="11"/>
        </w:numPr>
      </w:pPr>
      <w:r>
        <w:t>Microbenchmark performance comparison of high-speed cluster interconnects. L. Liu et all. IEEE Computer Society. 2004.</w:t>
      </w:r>
    </w:p>
    <w:p w14:paraId="545BDEFE" w14:textId="60CD6E21" w:rsidR="00066A2E" w:rsidRDefault="00066A2E" w:rsidP="004F6E7E">
      <w:pPr>
        <w:pStyle w:val="parrafoTesis"/>
        <w:numPr>
          <w:ilvl w:val="0"/>
          <w:numId w:val="11"/>
        </w:numPr>
      </w:pPr>
      <w:r>
        <w:t>Storage Performance—Metrics and Benchmarks. Peter M. Chen. David A. Patterson. Computer Science Division, Dept. of EECS. University of California, Berkeley. pmchen@cs.Berkeley.EDU, pattrsn@cs.Berkeley.EDU</w:t>
      </w:r>
    </w:p>
    <w:p w14:paraId="3AFA89BA" w14:textId="4406BF0E" w:rsidR="00066A2E" w:rsidRDefault="00066A2E" w:rsidP="004F6E7E">
      <w:pPr>
        <w:pStyle w:val="parrafoTesis"/>
        <w:numPr>
          <w:ilvl w:val="0"/>
          <w:numId w:val="11"/>
        </w:numPr>
      </w:pPr>
      <w:r>
        <w:t>A synthetic benchmark.H J Curnow and B A Wichmann. Central Computer Agency, Riverwalk House, London SW1P 4RT. National Physical Laboratory, Teddington, Middlesex TW11 OLW. Computer Journal, Vol 19, No 1, pp43-49. 1976</w:t>
      </w:r>
    </w:p>
    <w:p w14:paraId="00861BD7" w14:textId="5588A314" w:rsidR="00066A2E" w:rsidRDefault="00066A2E" w:rsidP="004F6E7E">
      <w:pPr>
        <w:pStyle w:val="parrafoTesis"/>
        <w:numPr>
          <w:ilvl w:val="0"/>
          <w:numId w:val="11"/>
        </w:numPr>
      </w:pPr>
      <w:r>
        <w:t>I. Szepkuti. Difference Sequence Compression of Multidimensional Databases. http://ar</w:t>
      </w:r>
      <w:r w:rsidR="00514FD9">
        <w:t>xiv.org/abs/1103.3857 . 2011</w:t>
      </w:r>
    </w:p>
    <w:p w14:paraId="338B4F15" w14:textId="36D0B34D" w:rsidR="00066A2E" w:rsidRDefault="00066A2E" w:rsidP="004F6E7E">
      <w:pPr>
        <w:pStyle w:val="parrafoTesis"/>
        <w:numPr>
          <w:ilvl w:val="0"/>
          <w:numId w:val="11"/>
        </w:numPr>
      </w:pPr>
      <w:r>
        <w:t>Standard Performance Evaluation Corporation www.spec.org</w:t>
      </w:r>
    </w:p>
    <w:p w14:paraId="1053202A" w14:textId="7F7B5B86" w:rsidR="00066A2E" w:rsidRDefault="00066A2E" w:rsidP="004F6E7E">
      <w:pPr>
        <w:pStyle w:val="parrafoTesis"/>
        <w:numPr>
          <w:ilvl w:val="0"/>
          <w:numId w:val="11"/>
        </w:numPr>
      </w:pPr>
      <w:r>
        <w:t>Transaction Processing Performance Council www.tpc.org</w:t>
      </w:r>
    </w:p>
    <w:p w14:paraId="539D3FEA" w14:textId="3A73199E" w:rsidR="00066A2E" w:rsidRDefault="00066A2E" w:rsidP="004F6E7E">
      <w:pPr>
        <w:pStyle w:val="parrafoTesis"/>
        <w:numPr>
          <w:ilvl w:val="0"/>
          <w:numId w:val="11"/>
        </w:numPr>
      </w:pPr>
      <w:r>
        <w:t>M. Berry et all. The Perfect Club Benchmarks: Effective Performance Evaluation of Supercomputers</w:t>
      </w:r>
    </w:p>
    <w:p w14:paraId="57AF6AFA" w14:textId="6CAA98A3" w:rsidR="00066A2E" w:rsidRDefault="00066A2E" w:rsidP="004F6E7E">
      <w:pPr>
        <w:pStyle w:val="parrafoTesis"/>
        <w:numPr>
          <w:ilvl w:val="0"/>
          <w:numId w:val="11"/>
        </w:numPr>
      </w:pPr>
      <w:r>
        <w:t>The Open Source Database Benchmark. http://osdb.sourceforge.net/</w:t>
      </w:r>
    </w:p>
    <w:p w14:paraId="6599BFEF" w14:textId="67AEA80A" w:rsidR="00066A2E" w:rsidRDefault="00066A2E" w:rsidP="004F6E7E">
      <w:pPr>
        <w:pStyle w:val="parrafoTesis"/>
        <w:numPr>
          <w:ilvl w:val="0"/>
          <w:numId w:val="11"/>
        </w:numPr>
      </w:pPr>
      <w:r>
        <w:t>The NAS Parallel Benchmarks http://www.nas.nasa.gov/Resources/Software/npb.html</w:t>
      </w:r>
    </w:p>
    <w:p w14:paraId="0036E880" w14:textId="3271672B" w:rsidR="00066A2E" w:rsidRDefault="00066A2E" w:rsidP="004F6E7E">
      <w:pPr>
        <w:pStyle w:val="parrafoTesis"/>
        <w:numPr>
          <w:ilvl w:val="0"/>
          <w:numId w:val="11"/>
        </w:numPr>
      </w:pPr>
      <w:r>
        <w:t>HPL - A Portable Implementation of the High-Performance Linpack Benchmark for Distributed-Memory Computers http://www.netlib.org/benchmark/hpl/</w:t>
      </w:r>
    </w:p>
    <w:p w14:paraId="7C54FBB7" w14:textId="61D8197D" w:rsidR="00066A2E" w:rsidRDefault="00E0599C" w:rsidP="004F6E7E">
      <w:pPr>
        <w:pStyle w:val="parrafoTesis"/>
        <w:numPr>
          <w:ilvl w:val="0"/>
          <w:numId w:val="11"/>
        </w:numPr>
      </w:pPr>
      <w:r>
        <w:t xml:space="preserve">Introducción a OpenSSI: </w:t>
      </w:r>
      <w:r w:rsidR="00066A2E">
        <w:t>h</w:t>
      </w:r>
      <w:r>
        <w:t>ttp://openssi.org/ssi-intro.pdf</w:t>
      </w:r>
    </w:p>
    <w:p w14:paraId="1AEECE6D" w14:textId="78FED991" w:rsidR="00066A2E" w:rsidRDefault="00066A2E" w:rsidP="004F6E7E">
      <w:pPr>
        <w:pStyle w:val="parrafoTesis"/>
        <w:numPr>
          <w:ilvl w:val="0"/>
          <w:numId w:val="11"/>
        </w:numPr>
      </w:pPr>
      <w:r>
        <w:t>OpenSSI Documentation http://openssi.org/cgi-bin/view?page=docs</w:t>
      </w:r>
    </w:p>
    <w:p w14:paraId="6B2E3A90" w14:textId="63ED7A5F" w:rsidR="00066A2E" w:rsidRDefault="00066A2E" w:rsidP="004F6E7E">
      <w:pPr>
        <w:pStyle w:val="parrafoTesis"/>
        <w:numPr>
          <w:ilvl w:val="0"/>
          <w:numId w:val="11"/>
        </w:numPr>
      </w:pPr>
      <w:r>
        <w:t>Installing Debian GNU/Linux 5.0.8 http://www.debian.org/releases/lenny/debian-installer/</w:t>
      </w:r>
    </w:p>
    <w:p w14:paraId="22287CC8" w14:textId="287C8187" w:rsidR="00066A2E" w:rsidRDefault="00066A2E" w:rsidP="004F6E7E">
      <w:pPr>
        <w:pStyle w:val="parrafoTesis"/>
        <w:numPr>
          <w:ilvl w:val="0"/>
          <w:numId w:val="11"/>
        </w:numPr>
      </w:pPr>
      <w:r>
        <w:t>GNU GRUB http://www.gnu.org/software/grub/</w:t>
      </w:r>
    </w:p>
    <w:p w14:paraId="539809C7" w14:textId="3D71143A" w:rsidR="008F7D77" w:rsidRDefault="00066A2E" w:rsidP="004F6E7E">
      <w:pPr>
        <w:pStyle w:val="parrafoTesis"/>
        <w:numPr>
          <w:ilvl w:val="0"/>
          <w:numId w:val="11"/>
        </w:numPr>
      </w:pPr>
      <w:r>
        <w:t xml:space="preserve">LILO Bootloader for GNU/Linux </w:t>
      </w:r>
      <w:hyperlink r:id="rId23" w:history="1">
        <w:r w:rsidR="008F7D77" w:rsidRPr="00B859A2">
          <w:rPr>
            <w:rStyle w:val="Hyperlink"/>
          </w:rPr>
          <w:t>http://lilo.alioth.debian.org/</w:t>
        </w:r>
      </w:hyperlink>
    </w:p>
    <w:p w14:paraId="130E59DF" w14:textId="67D87AE8" w:rsidR="008F7D77" w:rsidRDefault="008F7D77" w:rsidP="004F6E7E">
      <w:pPr>
        <w:pStyle w:val="parrafoTesis"/>
        <w:numPr>
          <w:ilvl w:val="0"/>
          <w:numId w:val="11"/>
        </w:numPr>
      </w:pPr>
      <w:r>
        <w:t>J. J. Dongarra, H. W. Meuer and E. Strohmaier, eds. TOP500 Report 1996, SUPERCOMPUTER , volumne 13, number 1, January 1997</w:t>
      </w:r>
    </w:p>
    <w:p w14:paraId="289A6F98" w14:textId="76F0028D" w:rsidR="008F7D77" w:rsidRDefault="008F7D77" w:rsidP="004F6E7E">
      <w:pPr>
        <w:pStyle w:val="parrafoTesis"/>
        <w:numPr>
          <w:ilvl w:val="0"/>
          <w:numId w:val="11"/>
        </w:numPr>
      </w:pPr>
      <w:r>
        <w:t>A “Measure of Transaction Processing” 20 Years Later. J. Gray. 2005. research.microsoft.com</w:t>
      </w:r>
    </w:p>
    <w:p w14:paraId="47B7DACF" w14:textId="709EC71E" w:rsidR="008F7D77" w:rsidRDefault="008F7D77" w:rsidP="004F6E7E">
      <w:pPr>
        <w:pStyle w:val="parrafoTesis"/>
        <w:numPr>
          <w:ilvl w:val="0"/>
          <w:numId w:val="11"/>
        </w:numPr>
      </w:pPr>
      <w:r>
        <w:t>Fast Cluster Failover Using Virtual Memory-Mapped Communication. Y. Zhou. Et all. ICS '99 Proceedings of the 13th international conference on Supercomputing</w:t>
      </w:r>
    </w:p>
    <w:p w14:paraId="735200B3" w14:textId="1649B952" w:rsidR="008F7D77" w:rsidRDefault="008F7D77" w:rsidP="004F6E7E">
      <w:pPr>
        <w:pStyle w:val="parrafoTesis"/>
        <w:numPr>
          <w:ilvl w:val="0"/>
          <w:numId w:val="11"/>
        </w:numPr>
      </w:pPr>
      <w:r>
        <w:t>History and overview of TPC. http://www.tpc.org/information/about/history.asp</w:t>
      </w:r>
    </w:p>
    <w:p w14:paraId="2BF1DA80" w14:textId="2557362A" w:rsidR="008F7D77" w:rsidRDefault="008F7D77" w:rsidP="004F6E7E">
      <w:pPr>
        <w:pStyle w:val="parrafoTesis"/>
        <w:numPr>
          <w:ilvl w:val="0"/>
          <w:numId w:val="11"/>
        </w:numPr>
      </w:pPr>
      <w:r>
        <w:t>TPC-Energy Specification V1.2.0. Transaction Performance Council.  Junio de 2010. http://www.tpc.org/tpc_energy/default.asp</w:t>
      </w:r>
    </w:p>
    <w:p w14:paraId="7858238F" w14:textId="1DC5A5A7" w:rsidR="008F7D77" w:rsidRDefault="008F7D77" w:rsidP="004F6E7E">
      <w:pPr>
        <w:pStyle w:val="parrafoTesis"/>
        <w:numPr>
          <w:ilvl w:val="0"/>
          <w:numId w:val="11"/>
        </w:numPr>
      </w:pPr>
      <w:r>
        <w:t>Execução distribuída de benchmarks em sistemas de bancos de dados relacionados. Lima, Murilo Rodrigues de; Sunye, Marcos Sfair, 1964-; Universidade Federal do Paraná. Setor de Ciencias Exatas. Programa de Pós-Graduaçao em Informática. 2009</w:t>
      </w:r>
    </w:p>
    <w:p w14:paraId="68591497" w14:textId="4270BA94" w:rsidR="008F7D77" w:rsidRDefault="008F7D77" w:rsidP="004F6E7E">
      <w:pPr>
        <w:pStyle w:val="parrafoTesis"/>
        <w:numPr>
          <w:ilvl w:val="0"/>
          <w:numId w:val="11"/>
        </w:numPr>
      </w:pPr>
      <w:r>
        <w:t>J. Hernandez, E. Hernandez, D. Llanos. TPC-C UVA Implementación del Benchmark TPC-C. Escuela Universitaria Politécnica de Valladolid, Universidad de Valladolid, España, 2002</w:t>
      </w:r>
    </w:p>
    <w:p w14:paraId="3C77D792" w14:textId="79B2A178" w:rsidR="008F7D77" w:rsidRDefault="008F7D77" w:rsidP="004F6E7E">
      <w:pPr>
        <w:pStyle w:val="parrafoTesis"/>
        <w:numPr>
          <w:ilvl w:val="0"/>
          <w:numId w:val="11"/>
        </w:numPr>
      </w:pPr>
      <w:r>
        <w:t>General Public License. Free Software Fundation. 2007. http://www.gnu.org/copyleft/gpl.html</w:t>
      </w:r>
    </w:p>
    <w:p w14:paraId="5C95D966" w14:textId="54E97366" w:rsidR="008F7D77" w:rsidRDefault="008F7D77" w:rsidP="004F6E7E">
      <w:pPr>
        <w:pStyle w:val="parrafoTesis"/>
        <w:numPr>
          <w:ilvl w:val="0"/>
          <w:numId w:val="11"/>
        </w:numPr>
      </w:pPr>
      <w:r>
        <w:t>W. Xiao, Y. Liu, Q. K. Yang, J. Ren, and C. Xie. Implementation and performance evaluation of two snapshot methods on iSCSI target stores. In Proceedings of IEEE/NASA Conf. Mass Storage Systems, 2006.</w:t>
      </w:r>
    </w:p>
    <w:p w14:paraId="7BC20454" w14:textId="1AFD052C" w:rsidR="008F7D77" w:rsidRDefault="008F7D77" w:rsidP="004F6E7E">
      <w:pPr>
        <w:pStyle w:val="parrafoTesis"/>
        <w:numPr>
          <w:ilvl w:val="0"/>
          <w:numId w:val="11"/>
        </w:numPr>
      </w:pPr>
      <w:r>
        <w:t>Gastón C. Hillar. PostgreSQL 8.1.4 Robusto y fácil de administrar. Mundo Linux: Sólo programadores Linux, ISSN 1577-6883, Nº. 91, 2006 , págs. 52-56</w:t>
      </w:r>
    </w:p>
    <w:p w14:paraId="5D2D0865" w14:textId="77BC18C9" w:rsidR="008F7D77" w:rsidRDefault="008F7D77" w:rsidP="004F6E7E">
      <w:pPr>
        <w:pStyle w:val="parrafoTesis"/>
        <w:numPr>
          <w:ilvl w:val="0"/>
          <w:numId w:val="11"/>
        </w:numPr>
      </w:pPr>
      <w:r>
        <w:t>Capacity planning for virtualization and consolidation. U. Carrasquilla. Junio 2008. cala.net</w:t>
      </w:r>
    </w:p>
    <w:p w14:paraId="5C291708" w14:textId="77777777" w:rsidR="00442382" w:rsidRDefault="008F7D77" w:rsidP="004F6E7E">
      <w:pPr>
        <w:pStyle w:val="parrafoTesis"/>
        <w:numPr>
          <w:ilvl w:val="0"/>
          <w:numId w:val="11"/>
        </w:numPr>
      </w:pPr>
      <w:r>
        <w:t xml:space="preserve">New TPC Benchmarks for Decision Support and Web Commerce. M. Poess, C. Floyd. ACM Sigmod Record, 2000 - portal.acm.org </w:t>
      </w:r>
    </w:p>
    <w:p w14:paraId="46394C8C" w14:textId="3ABD5994" w:rsidR="00442382" w:rsidRDefault="00442382" w:rsidP="004F6E7E">
      <w:pPr>
        <w:pStyle w:val="parrafoTesis"/>
        <w:numPr>
          <w:ilvl w:val="0"/>
          <w:numId w:val="11"/>
        </w:numPr>
      </w:pPr>
      <w:r>
        <w:t>Martín Bragado, Ignacio. Gnuplot. Gráficos y dibujos desde la línea de comandos. SÓLO PROGRAMADORES LINUX, 2003; pags. 18-24</w:t>
      </w:r>
    </w:p>
    <w:p w14:paraId="1F3A6A8E" w14:textId="53749678" w:rsidR="00442382" w:rsidRDefault="00442382" w:rsidP="004F6E7E">
      <w:pPr>
        <w:pStyle w:val="parrafoTesis"/>
        <w:numPr>
          <w:ilvl w:val="0"/>
          <w:numId w:val="11"/>
        </w:numPr>
      </w:pPr>
      <w:r>
        <w:t>DBGEN, An object Relational Relational Tool. http://dbgen.sourceforge.net/</w:t>
      </w:r>
    </w:p>
    <w:p w14:paraId="6E518DFA" w14:textId="41EA4562" w:rsidR="00121662" w:rsidRDefault="00442382" w:rsidP="004F6E7E">
      <w:pPr>
        <w:pStyle w:val="parrafoTesis"/>
        <w:numPr>
          <w:ilvl w:val="0"/>
          <w:numId w:val="11"/>
        </w:numPr>
      </w:pPr>
      <w:r>
        <w:t>Red de sensores inalámbricos para monitorización de terrenos mediante tecnología IEEE 802.15.4. A. Menéndez, J. Pérez, J. Sebastiá. http://w3.iec.csic.es</w:t>
      </w:r>
      <w:r w:rsidR="00121662">
        <w:br w:type="page"/>
      </w:r>
    </w:p>
    <w:p w14:paraId="6C682ECD" w14:textId="77777777" w:rsidR="00121662" w:rsidRPr="00121662" w:rsidRDefault="00121662" w:rsidP="00121662">
      <w:pPr>
        <w:pStyle w:val="headingTesis"/>
      </w:pPr>
      <w:r w:rsidRPr="00121662">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77777777" w:rsidR="00121662" w:rsidRDefault="00121662" w:rsidP="004F6E7E">
      <w:pPr>
        <w:pStyle w:val="parrafoTesis"/>
        <w:rPr>
          <w:shd w:val="clear" w:color="auto" w:fill="FFFFFF"/>
        </w:rPr>
      </w:pPr>
      <w:r w:rsidRPr="00FF6BDC">
        <w:rPr>
          <w:shd w:val="clear" w:color="auto" w:fill="FFFFFF"/>
        </w:rPr>
        <w:t xml:space="preserve">La primera parte de </w:t>
      </w:r>
      <w:r>
        <w:rPr>
          <w:shd w:val="clear" w:color="auto" w:fill="FFFFFF"/>
        </w:rPr>
        <w:t>la presente guía metodología</w:t>
      </w:r>
      <w:r w:rsidRPr="00FF6BDC">
        <w:rPr>
          <w:shd w:val="clear" w:color="auto" w:fill="FFFFFF"/>
        </w:rPr>
        <w:t xml:space="preserve"> para implementar una infraestructura cluster </w:t>
      </w:r>
      <w:r>
        <w:rPr>
          <w:shd w:val="clear" w:color="auto" w:fill="FFFFFF"/>
        </w:rPr>
        <w:t>SSI</w:t>
      </w:r>
      <w:r w:rsidRPr="00FF6BDC">
        <w:rPr>
          <w:shd w:val="clear" w:color="auto" w:fill="FFFFFF"/>
        </w:rPr>
        <w:t xml:space="preserve"> consiste en instalar el nodo raiz. Para ello </w:t>
      </w:r>
      <w:r>
        <w:rPr>
          <w:shd w:val="clear" w:color="auto" w:fill="FFFFFF"/>
        </w:rPr>
        <w:t>se utilizara</w:t>
      </w:r>
      <w:r w:rsidRPr="00FF6BDC">
        <w:rPr>
          <w:shd w:val="clear" w:color="auto" w:fill="FFFFFF"/>
        </w:rPr>
        <w:t xml:space="preserve"> la versión 5.0.8 de Debian, </w:t>
      </w:r>
      <w:r>
        <w:rPr>
          <w:shd w:val="clear" w:color="auto" w:fill="FFFFFF"/>
        </w:rPr>
        <w:t>conocido como Lenny. Recomendada</w:t>
      </w:r>
      <w:r w:rsidRPr="00FF6BDC">
        <w:rPr>
          <w:shd w:val="clear" w:color="auto" w:fill="FFFFFF"/>
        </w:rPr>
        <w:t xml:space="preserve"> la version netinstall del mismo</w:t>
      </w:r>
      <w:r>
        <w:rPr>
          <w:shd w:val="clear" w:color="auto" w:fill="FFFFFF"/>
        </w:rPr>
        <w:t xml:space="preserve"> que se puede obtener desde la siguiente dirección.</w:t>
      </w:r>
    </w:p>
    <w:p w14:paraId="42050600" w14:textId="466593C9" w:rsidR="00121662" w:rsidRDefault="00121662" w:rsidP="004F6E7E">
      <w:pPr>
        <w:pStyle w:val="parrafoTesis"/>
        <w:rPr>
          <w:shd w:val="clear" w:color="auto" w:fill="FFFFFF"/>
        </w:rPr>
      </w:pPr>
      <w:r>
        <w:rPr>
          <w:noProof/>
          <w:shd w:val="clear" w:color="auto" w:fill="FFFFF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26659D" w:rsidRDefault="00121662" w:rsidP="004F6E7E">
      <w:pPr>
        <w:pStyle w:val="parrafoTesis"/>
        <w:rPr>
          <w:shd w:val="clear" w:color="auto" w:fill="FFFFFF"/>
        </w:rPr>
      </w:pPr>
      <w:r w:rsidRPr="00026B82">
        <w:rPr>
          <w:b/>
          <w:shd w:val="clear" w:color="auto" w:fill="FFFFFF"/>
        </w:rPr>
        <w:t>Netinstall</w:t>
      </w:r>
      <w:r w:rsidRPr="00FF6BDC">
        <w:rPr>
          <w:shd w:val="clear" w:color="auto" w:fill="FFFFFF"/>
        </w:rPr>
        <w:t xml:space="preserve"> significa que únicamente el sistema base se encuentra en </w:t>
      </w:r>
      <w:r>
        <w:rPr>
          <w:shd w:val="clear" w:color="auto" w:fill="FFFFFF"/>
        </w:rPr>
        <w:t>la imagen</w:t>
      </w:r>
      <w:r w:rsidRPr="00FF6BDC">
        <w:rPr>
          <w:shd w:val="clear" w:color="auto" w:fill="FFFFFF"/>
        </w:rPr>
        <w:t xml:space="preserve"> .iso, los demás servicios se podrán descargar de internet posteriormente.</w:t>
      </w:r>
      <w:r>
        <w:rPr>
          <w:shd w:val="clear" w:color="auto" w:fill="FFFFFF"/>
        </w:rPr>
        <w:t xml:space="preserve"> Se r</w:t>
      </w:r>
      <w:r w:rsidRPr="00FF6BDC">
        <w:rPr>
          <w:shd w:val="clear" w:color="auto" w:fill="FFFFFF"/>
        </w:rPr>
        <w:t>ecom</w:t>
      </w:r>
      <w:r>
        <w:rPr>
          <w:shd w:val="clear" w:color="auto" w:fill="FFFFFF"/>
        </w:rPr>
        <w:t>ienda</w:t>
      </w:r>
      <w:r w:rsidRPr="00FF6BDC">
        <w:rPr>
          <w:shd w:val="clear" w:color="auto" w:fill="FFFFFF"/>
        </w:rPr>
        <w:t xml:space="preserve"> que la partición este vacía, si es la primera vez que va a realizar una instalación </w:t>
      </w:r>
      <w:r>
        <w:rPr>
          <w:shd w:val="clear" w:color="auto" w:fill="FFFFFF"/>
        </w:rPr>
        <w:t>L</w:t>
      </w:r>
      <w:r w:rsidRPr="00FF6BDC">
        <w:rPr>
          <w:shd w:val="clear" w:color="auto" w:fill="FFFFFF"/>
        </w:rPr>
        <w:t>inux.</w:t>
      </w:r>
      <w:r>
        <w:rPr>
          <w:shd w:val="clear" w:color="auto" w:fill="FFFFFF"/>
        </w:rPr>
        <w:t xml:space="preserve"> </w:t>
      </w:r>
      <w:r w:rsidRPr="00FF6BDC">
        <w:rPr>
          <w:shd w:val="clear" w:color="auto" w:fill="FFFFFF"/>
        </w:rPr>
        <w:t xml:space="preserve">Grabe el ISO en un </w:t>
      </w:r>
      <w:r>
        <w:rPr>
          <w:shd w:val="clear" w:color="auto" w:fill="FFFFFF"/>
        </w:rPr>
        <w:t xml:space="preserve">CD e inicie </w:t>
      </w:r>
      <w:r w:rsidRPr="00FF6BDC">
        <w:rPr>
          <w:shd w:val="clear" w:color="auto" w:fill="FFFFFF"/>
        </w:rPr>
        <w:t xml:space="preserve">desde el cdrom en la </w:t>
      </w:r>
      <w:r>
        <w:rPr>
          <w:shd w:val="clear" w:color="auto" w:fill="FFFFFF"/>
        </w:rPr>
        <w:t>terminal</w:t>
      </w:r>
      <w:r w:rsidRPr="00FF6BDC">
        <w:rPr>
          <w:shd w:val="clear" w:color="auto" w:fill="FFFFFF"/>
        </w:rPr>
        <w:t xml:space="preserve"> que va a instalar. </w:t>
      </w:r>
    </w:p>
    <w:p w14:paraId="5B1555E5" w14:textId="4E12CD4F" w:rsidR="00121662" w:rsidRPr="001A63F5" w:rsidRDefault="009805AB" w:rsidP="004F6E7E">
      <w:pPr>
        <w:pStyle w:val="parrafoTesis"/>
      </w:pPr>
      <w:r w:rsidRPr="0026659D">
        <w:rPr>
          <w:noProof/>
          <w:shd w:val="clear" w:color="auto" w:fill="FFFFF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21662">
        <w:br w:type="page"/>
      </w:r>
      <w:r w:rsidR="001A63F5" w:rsidRPr="0026659D">
        <w:t>Figura 1. Pantalla de instalación.</w:t>
      </w:r>
    </w:p>
    <w:p w14:paraId="5C8D1911" w14:textId="77777777" w:rsidR="00121662" w:rsidRDefault="00121662" w:rsidP="00A17BAA">
      <w:pPr>
        <w:pStyle w:val="headingTesis2"/>
      </w:pPr>
      <w:r>
        <w:t>Instalación base de Debian</w:t>
      </w:r>
    </w:p>
    <w:p w14:paraId="2C078A14" w14:textId="77777777" w:rsidR="00121662" w:rsidRDefault="00121662" w:rsidP="004F6E7E">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4F6E7E">
      <w:pPr>
        <w:pStyle w:val="parrafoTesis"/>
        <w:numPr>
          <w:ilvl w:val="0"/>
          <w:numId w:val="9"/>
        </w:numPr>
      </w:pPr>
      <w:r>
        <w:t>En la pantalla de Elegir Idioma, se selecciona “English”.</w:t>
      </w:r>
    </w:p>
    <w:p w14:paraId="5ECB3B09" w14:textId="77777777" w:rsidR="00121662" w:rsidRDefault="00121662" w:rsidP="004F6E7E">
      <w:pPr>
        <w:pStyle w:val="parrafoTesis"/>
        <w:numPr>
          <w:ilvl w:val="0"/>
          <w:numId w:val="9"/>
        </w:numPr>
      </w:pPr>
      <w:r>
        <w:t>En la elección de País, se selecciona “United States”.</w:t>
      </w:r>
    </w:p>
    <w:p w14:paraId="35A4BB6F" w14:textId="77777777" w:rsidR="00121662" w:rsidRDefault="00121662" w:rsidP="004F6E7E">
      <w:pPr>
        <w:pStyle w:val="parrafoTesis"/>
        <w:numPr>
          <w:ilvl w:val="0"/>
          <w:numId w:val="9"/>
        </w:numPr>
      </w:pPr>
      <w:r>
        <w:t>En la pantalla de seleccionar una configuración de teclado, se selecciona “American English”.</w:t>
      </w:r>
    </w:p>
    <w:p w14:paraId="0BB77223" w14:textId="77777777" w:rsidR="00121662" w:rsidRDefault="00121662" w:rsidP="004F6E7E">
      <w:pPr>
        <w:pStyle w:val="parrafoTesis"/>
        <w:numPr>
          <w:ilvl w:val="0"/>
          <w:numId w:val="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4F6E7E">
      <w:pPr>
        <w:pStyle w:val="parrafoTesis"/>
        <w:numPr>
          <w:ilvl w:val="0"/>
          <w:numId w:val="9"/>
        </w:numPr>
      </w:pPr>
      <w:r>
        <w:t>En la pantalla de configuración de red, se selecciona “eth0” como interfaz primaria de red.</w:t>
      </w:r>
    </w:p>
    <w:p w14:paraId="48E02AAF" w14:textId="77777777" w:rsidR="00121662" w:rsidRDefault="00121662" w:rsidP="004F6E7E">
      <w:pPr>
        <w:pStyle w:val="parrafoTesis"/>
        <w:numPr>
          <w:ilvl w:val="0"/>
          <w:numId w:val="9"/>
        </w:numPr>
      </w:pPr>
      <w:r>
        <w:t>En la pantalla de configuración de red, se selecciona como hostname “Lenny”</w:t>
      </w:r>
    </w:p>
    <w:p w14:paraId="5AD24647" w14:textId="77777777" w:rsidR="00121662" w:rsidRDefault="00121662" w:rsidP="004F6E7E">
      <w:pPr>
        <w:pStyle w:val="parrafoTesis"/>
        <w:numPr>
          <w:ilvl w:val="0"/>
          <w:numId w:val="9"/>
        </w:numPr>
      </w:pPr>
      <w:r>
        <w:t>En la pantalla de configuración de red, se selecciona como nombre de dominio “clusterssi”.</w:t>
      </w:r>
    </w:p>
    <w:p w14:paraId="4FDEEF4E" w14:textId="77777777" w:rsidR="00121662" w:rsidRDefault="00121662" w:rsidP="004F6E7E">
      <w:pPr>
        <w:pStyle w:val="parrafoTesis"/>
        <w:numPr>
          <w:ilvl w:val="0"/>
          <w:numId w:val="9"/>
        </w:numPr>
      </w:pPr>
      <w:r>
        <w:t>Discos de almacenamientos son detectados y el proceso de partición es iniciado.</w:t>
      </w:r>
    </w:p>
    <w:p w14:paraId="368F5130" w14:textId="77777777" w:rsidR="00121662" w:rsidRDefault="00121662" w:rsidP="004F6E7E">
      <w:pPr>
        <w:pStyle w:val="parrafoTesis"/>
        <w:numPr>
          <w:ilvl w:val="0"/>
          <w:numId w:val="9"/>
        </w:numPr>
      </w:pPr>
      <w:r>
        <w:t>En la pantalla de partición de discos, se selecciona la opción “Manually edit partition table”</w:t>
      </w:r>
    </w:p>
    <w:p w14:paraId="332A6DB6" w14:textId="2EDBBEED" w:rsidR="00121662" w:rsidRPr="001C5AD9" w:rsidRDefault="00121662" w:rsidP="004F6E7E">
      <w:pPr>
        <w:pStyle w:val="parrafoTesis"/>
        <w:numPr>
          <w:ilvl w:val="0"/>
          <w:numId w:val="9"/>
        </w:numPr>
      </w:pPr>
      <w:r>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4F6E7E">
      <w:pPr>
        <w:pStyle w:val="parrafoTesis"/>
        <w:numPr>
          <w:ilvl w:val="0"/>
          <w:numId w:val="9"/>
        </w:numPr>
      </w:pPr>
      <w:r>
        <w:t>El sistema base de Debian  ha sido instalado</w:t>
      </w:r>
    </w:p>
    <w:p w14:paraId="402A1509" w14:textId="6F5F16E0" w:rsidR="00121662" w:rsidRDefault="00121662" w:rsidP="004F6E7E">
      <w:pPr>
        <w:pStyle w:val="parrafoTesis"/>
        <w:numPr>
          <w:ilvl w:val="0"/>
          <w:numId w:val="9"/>
        </w:numPr>
      </w:pPr>
      <w:r>
        <w:t>Se consultara acerca de instalar el cargador GRUB en el registro de inicio maestro, se responde “Yes”.</w:t>
      </w:r>
    </w:p>
    <w:p w14:paraId="52F098ED" w14:textId="1FFDFDA8" w:rsidR="00121662" w:rsidRPr="001A63F5" w:rsidRDefault="00121662" w:rsidP="00A17BAA">
      <w:pPr>
        <w:pStyle w:val="headingTesis3"/>
      </w:pPr>
      <w:r>
        <w:t>Configuraciones de Debian</w:t>
      </w:r>
    </w:p>
    <w:p w14:paraId="7327A166" w14:textId="77777777" w:rsidR="00121662" w:rsidRDefault="00121662" w:rsidP="004F6E7E">
      <w:pPr>
        <w:pStyle w:val="parrafoTesis"/>
      </w:pPr>
      <w:r>
        <w:t>Una vez instalado el sistema base de Debian, se procede a realizar configuraciones básicas del sistema operativos.</w:t>
      </w:r>
    </w:p>
    <w:p w14:paraId="5267B612" w14:textId="77777777" w:rsidR="00121662" w:rsidRDefault="00121662" w:rsidP="004F6E7E">
      <w:pPr>
        <w:pStyle w:val="parrafoTesis"/>
        <w:numPr>
          <w:ilvl w:val="0"/>
          <w:numId w:val="10"/>
        </w:numPr>
      </w:pPr>
      <w:r>
        <w:t>En la pantalla de configuración de Huso Horario, se selecciona “No” cuando se consulta si el reloj interno del hardware esta configurado a GMT.</w:t>
      </w:r>
    </w:p>
    <w:p w14:paraId="6FC0BFA8" w14:textId="77777777" w:rsidR="00121662" w:rsidRDefault="00121662" w:rsidP="004F6E7E">
      <w:pPr>
        <w:pStyle w:val="parrafoTesis"/>
        <w:numPr>
          <w:ilvl w:val="0"/>
          <w:numId w:val="10"/>
        </w:numPr>
      </w:pPr>
      <w:r>
        <w:t>En la pantalla de configuración de Huso Horario, se selecciona “other” y luego “South America”, “Paraguay” como huso horario.</w:t>
      </w:r>
    </w:p>
    <w:p w14:paraId="5085782E" w14:textId="77777777" w:rsidR="00121662" w:rsidRDefault="00121662" w:rsidP="004F6E7E">
      <w:pPr>
        <w:pStyle w:val="parrafoTesis"/>
        <w:numPr>
          <w:ilvl w:val="0"/>
          <w:numId w:val="10"/>
        </w:numPr>
      </w:pPr>
      <w:r>
        <w:t>Se ingresa y verifica una contraseña para el administrador “root”.</w:t>
      </w:r>
    </w:p>
    <w:p w14:paraId="2B606922" w14:textId="77777777" w:rsidR="00121662" w:rsidRDefault="00121662" w:rsidP="004F6E7E">
      <w:pPr>
        <w:pStyle w:val="parrafoTesis"/>
        <w:numPr>
          <w:ilvl w:val="0"/>
          <w:numId w:val="10"/>
        </w:numPr>
      </w:pPr>
      <w:r>
        <w:t>Se crea un usuario regular.</w:t>
      </w:r>
    </w:p>
    <w:p w14:paraId="2CAE10D3" w14:textId="77777777" w:rsidR="00121662" w:rsidRDefault="00121662" w:rsidP="004F6E7E">
      <w:pPr>
        <w:pStyle w:val="parrafoTesis"/>
        <w:numPr>
          <w:ilvl w:val="0"/>
          <w:numId w:val="10"/>
        </w:numPr>
      </w:pPr>
      <w:r>
        <w:t>En la pantalla de configuración de paquetes APT, se selecciona “No” cuando se consulta si se desea examinar otro CD.</w:t>
      </w:r>
    </w:p>
    <w:p w14:paraId="2CC82F78" w14:textId="77777777" w:rsidR="00121662" w:rsidRDefault="00121662" w:rsidP="004F6E7E">
      <w:pPr>
        <w:pStyle w:val="parrafoTesis"/>
        <w:numPr>
          <w:ilvl w:val="0"/>
          <w:numId w:val="1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4F6E7E">
      <w:pPr>
        <w:pStyle w:val="parrafoTesis"/>
        <w:numPr>
          <w:ilvl w:val="0"/>
          <w:numId w:val="10"/>
        </w:numPr>
      </w:pPr>
      <w:r>
        <w:t>Las configuraciones están hechas.</w:t>
      </w:r>
    </w:p>
    <w:p w14:paraId="08BE5653" w14:textId="77777777" w:rsidR="00121662" w:rsidRDefault="00121662" w:rsidP="004F6E7E">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t>Instalación del</w:t>
      </w:r>
      <w:r>
        <w:t xml:space="preserve"> nodo </w:t>
      </w:r>
      <w:r w:rsidR="003B2EEA">
        <w:t>init o master</w:t>
      </w:r>
    </w:p>
    <w:p w14:paraId="36F40308" w14:textId="77777777" w:rsidR="001A63F5" w:rsidRDefault="001A63F5" w:rsidP="004F6E7E">
      <w:pPr>
        <w:pStyle w:val="parrafoTesis"/>
        <w:rPr>
          <w:shd w:val="clear" w:color="auto" w:fill="FFFFFF"/>
        </w:rPr>
      </w:pPr>
      <w:r>
        <w:rPr>
          <w:shd w:val="clear" w:color="auto" w:fill="FFFFFF"/>
        </w:rP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4F6E7E">
      <w:pPr>
        <w:pStyle w:val="parrafoTesis"/>
        <w:rPr>
          <w:shd w:val="clear" w:color="auto" w:fill="FFFFFF"/>
        </w:rPr>
      </w:pPr>
      <w:r>
        <w:rPr>
          <w:shd w:val="clear" w:color="auto" w:fill="FFFFFF"/>
        </w:rPr>
        <w:t xml:space="preserve">Una vez iniciado el master con Debian Lenny instalado, se iniciara sesión como usuario administrador root, esto es para evitar escribir </w:t>
      </w:r>
      <w:r>
        <w:rPr>
          <w:i/>
          <w:shd w:val="clear" w:color="auto" w:fill="FFFFFF"/>
        </w:rPr>
        <w:t xml:space="preserve">sudo </w:t>
      </w:r>
      <w:r>
        <w:rPr>
          <w:shd w:val="clear" w:color="auto" w:fill="FFFFFF"/>
        </w:rPr>
        <w:t>a cada momento, luego de iniciada la sesión lo primero a realizar es la modificación del archivo “sources.list” de la siguiente manera.</w:t>
      </w:r>
    </w:p>
    <w:p w14:paraId="0C97368C" w14:textId="77777777" w:rsidR="001A63F5" w:rsidRDefault="001A63F5" w:rsidP="004F6E7E">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4F6E7E">
      <w:pPr>
        <w:pStyle w:val="parrafoTesis"/>
      </w:pPr>
      <w:r>
        <w:t>Este se modificara para que quede de la siguiente forma:</w:t>
      </w:r>
    </w:p>
    <w:p w14:paraId="45DE0F9F" w14:textId="77777777" w:rsidR="001A63F5" w:rsidRDefault="001A63F5" w:rsidP="004F6E7E">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4F6E7E">
      <w:pPr>
        <w:pStyle w:val="parrafoTesis"/>
      </w:pPr>
      <w:r>
        <w:t>Se crea el archivo “preferences” en la carpeta apt</w:t>
      </w:r>
    </w:p>
    <w:p w14:paraId="66130B4E" w14:textId="77777777" w:rsidR="001A63F5" w:rsidRDefault="001A63F5" w:rsidP="004F6E7E">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4F6E7E">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4F6E7E">
      <w:pPr>
        <w:pStyle w:val="parrafoTesis"/>
      </w:pPr>
      <w:r>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4F6E7E">
      <w:pPr>
        <w:pStyle w:val="parrafoTesis"/>
      </w:pPr>
      <w:r>
        <w:t>Por ultimo, con el fin de autorizar los paquetes no autenticados se crea el archivo 90auth para autenticación.</w:t>
      </w:r>
    </w:p>
    <w:p w14:paraId="255E5C19" w14:textId="77777777" w:rsidR="001A63F5" w:rsidRDefault="001A63F5" w:rsidP="004F6E7E">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4F6E7E">
      <w:pPr>
        <w:pStyle w:val="parrafoTesis"/>
      </w:pPr>
      <w:r>
        <w:t>Donde se ingresa la siguiente línea</w:t>
      </w:r>
    </w:p>
    <w:p w14:paraId="0AEF2D3D" w14:textId="77777777" w:rsidR="001A63F5" w:rsidRDefault="001A63F5" w:rsidP="004F6E7E">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4F6E7E">
      <w:pPr>
        <w:pStyle w:val="parrafoTesis"/>
      </w:pPr>
      <w:r>
        <w:t>Es importante que estos archivos contengan las líneas tal como se muestran expresadas para el correcta descarga e instalación de OpenSSI.</w:t>
      </w:r>
    </w:p>
    <w:p w14:paraId="6DE1E4CC" w14:textId="77777777" w:rsidR="001A63F5" w:rsidRDefault="001A63F5" w:rsidP="004F6E7E">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4F6E7E">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4F6E7E">
      <w:pPr>
        <w:pStyle w:val="parrafoTesis"/>
      </w:pPr>
      <w:r>
        <w:t>Una vez realizada la operación anterior, se procede a instalar el paquete “initrd-tools”.</w:t>
      </w:r>
    </w:p>
    <w:p w14:paraId="7449176C" w14:textId="77777777" w:rsidR="001A63F5" w:rsidRDefault="001A63F5" w:rsidP="004F6E7E">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4F6E7E">
      <w:pPr>
        <w:pStyle w:val="parrafoTesis"/>
      </w:pPr>
      <w:r>
        <w:t>Se procede a desinstalar los siguientes paquetes:</w:t>
      </w:r>
    </w:p>
    <w:p w14:paraId="33F9147D" w14:textId="77777777" w:rsidR="001A63F5" w:rsidRDefault="001A63F5" w:rsidP="004F6E7E">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4F6E7E">
      <w:pPr>
        <w:pStyle w:val="parrafoTesis"/>
      </w:pPr>
      <w:r>
        <w:t>Se procede a instalar el paquete “openbsd-inetd”</w:t>
      </w:r>
    </w:p>
    <w:p w14:paraId="44DF93F7" w14:textId="77777777" w:rsidR="001A63F5" w:rsidRDefault="001A63F5" w:rsidP="004F6E7E">
      <w:pPr>
        <w:pStyle w:val="parrafoTesis"/>
      </w:pPr>
      <w:r>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4F6E7E">
      <w:pPr>
        <w:pStyle w:val="parrafoTesis"/>
      </w:pPr>
      <w:r>
        <w:t>Se modificará el archivo de las interfaces de red:</w:t>
      </w:r>
    </w:p>
    <w:p w14:paraId="31817956" w14:textId="77777777" w:rsidR="001A63F5" w:rsidRDefault="001A63F5" w:rsidP="004F6E7E">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4F6E7E">
      <w:pPr>
        <w:pStyle w:val="parrafoTesis"/>
      </w:pPr>
      <w:r>
        <w:t>Se agrega al final del archivo lo siguiente</w:t>
      </w:r>
    </w:p>
    <w:p w14:paraId="7E558540" w14:textId="77777777" w:rsidR="001A63F5" w:rsidRDefault="001A63F5" w:rsidP="004F6E7E">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4F6E7E">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4F6E7E">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4F6E7E">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4F6E7E">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4F6E7E">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4F6E7E">
      <w:pPr>
        <w:pStyle w:val="parrafoTesis"/>
      </w:pPr>
      <w:r w:rsidRPr="00D2567A">
        <w:rPr>
          <w:b/>
          <w:color w:val="FF0000"/>
        </w:rPr>
        <w:t>ADVERTENCIA</w:t>
      </w:r>
      <w:r>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Default="001A63F5" w:rsidP="004F6E7E">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4F6E7E">
      <w:pPr>
        <w:pStyle w:val="parrafoTesis"/>
      </w:pPr>
      <w:r>
        <w:t>Ahora se debe instalar el kernel OpenSSI pre-compilado y se remueve el kernel actual, para ello se utiliza.</w:t>
      </w:r>
    </w:p>
    <w:p w14:paraId="379349AB" w14:textId="77777777" w:rsidR="001A63F5" w:rsidRDefault="001A63F5" w:rsidP="004F6E7E">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4F6E7E">
      <w:pPr>
        <w:pStyle w:val="parrafoTesis"/>
      </w:pPr>
      <w:r w:rsidRPr="006E4D97">
        <w:rPr>
          <w:b/>
        </w:rPr>
        <w:t>Nota I</w:t>
      </w:r>
      <w:r>
        <w:t>: si pregunta acerca abortar la remoción del kernel, se responde ”no”</w:t>
      </w:r>
    </w:p>
    <w:p w14:paraId="01131E6D" w14:textId="77777777" w:rsidR="001A63F5" w:rsidRDefault="001A63F5" w:rsidP="004F6E7E">
      <w:pPr>
        <w:pStyle w:val="parrafoTesis"/>
      </w:pPr>
      <w:r w:rsidRPr="006E4D97">
        <w:rPr>
          <w:b/>
        </w:rPr>
        <w:t>Nota II</w:t>
      </w:r>
      <w:r>
        <w:t>: si durante la instalación pregunta acerca “portmap” se contesta “I” (i latina)(sin las comillas).</w:t>
      </w:r>
    </w:p>
    <w:p w14:paraId="5582FD02" w14:textId="77777777" w:rsidR="001A63F5" w:rsidRDefault="001A63F5" w:rsidP="004F6E7E">
      <w:pPr>
        <w:pStyle w:val="parrafoTesis"/>
      </w:pPr>
      <w:r>
        <w:t>Una vez instalado el nuevo kernel se verifica que el “udev” este en la versión 0.080-1</w:t>
      </w:r>
    </w:p>
    <w:p w14:paraId="1D312586" w14:textId="77777777" w:rsidR="001A63F5" w:rsidRDefault="001A63F5" w:rsidP="004F6E7E">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4F6E7E">
      <w:pPr>
        <w:pStyle w:val="parrafoTesis"/>
      </w:pPr>
      <w:r>
        <w:t>Si no se encuentra en esa versión, debe de ejecutarse:</w:t>
      </w:r>
    </w:p>
    <w:p w14:paraId="2455D0E7" w14:textId="77777777" w:rsidR="001A63F5" w:rsidRDefault="001A63F5" w:rsidP="004F6E7E">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4F6E7E">
      <w:pPr>
        <w:pStyle w:val="parrafoTesis"/>
      </w:pPr>
      <w:r>
        <w:t>Una vez concluida esta parte, se debe configurar el fichero /etc/udev/rules.d empezando asi:</w:t>
      </w:r>
    </w:p>
    <w:p w14:paraId="13F7D4B8" w14:textId="77777777" w:rsidR="001A63F5" w:rsidRDefault="001A63F5" w:rsidP="004F6E7E">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4F6E7E">
      <w:pPr>
        <w:pStyle w:val="parrafoTesis"/>
      </w:pPr>
      <w:r>
        <w:t>Una lista similar a esta aparecerá</w:t>
      </w:r>
    </w:p>
    <w:p w14:paraId="47AEC590" w14:textId="77777777" w:rsidR="001A63F5" w:rsidRDefault="001A63F5" w:rsidP="004F6E7E">
      <w:pPr>
        <w:pStyle w:val="parrafoTesis"/>
      </w:pPr>
      <w:r>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4F6E7E">
      <w:pPr>
        <w:pStyle w:val="parrafoTesis"/>
      </w:pPr>
      <w:r>
        <w:t>Para solucionar se deben de ejecutar las siguientes líneas:</w:t>
      </w:r>
    </w:p>
    <w:p w14:paraId="5F9365B7" w14:textId="77777777" w:rsidR="001A63F5" w:rsidRDefault="001A63F5" w:rsidP="004F6E7E">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4F6E7E">
      <w:pPr>
        <w:pStyle w:val="parrafoTesis"/>
      </w:pPr>
      <w:r>
        <w:t>Obteniendo el siguiente resultado.</w:t>
      </w:r>
    </w:p>
    <w:p w14:paraId="2E91669D" w14:textId="77777777" w:rsidR="001A63F5" w:rsidRDefault="001A63F5" w:rsidP="004F6E7E">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4F6E7E">
      <w:pPr>
        <w:pStyle w:val="parrafoTesis"/>
      </w:pPr>
      <w:r>
        <w:t>El paso a continuación es instalar openssi en el sistema con la siguiente instrucción.</w:t>
      </w:r>
    </w:p>
    <w:p w14:paraId="5BC10B39" w14:textId="77777777" w:rsidR="001A63F5" w:rsidRDefault="001A63F5" w:rsidP="004F6E7E">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4F6E7E">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4F6E7E">
      <w:pPr>
        <w:pStyle w:val="parrafoTesis"/>
      </w:pPr>
      <w:r>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4F6E7E">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4F6E7E">
      <w:pPr>
        <w:pStyle w:val="parrafoTesis"/>
      </w:pPr>
      <w:r>
        <w:t>Para instalar un kernel de 32 bits se ejecuta</w:t>
      </w:r>
    </w:p>
    <w:p w14:paraId="5A6AA031" w14:textId="77777777" w:rsidR="001A63F5" w:rsidRDefault="001A63F5" w:rsidP="004F6E7E">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4F6E7E">
      <w:pPr>
        <w:pStyle w:val="parrafoTesis"/>
      </w:pPr>
      <w:r>
        <w:t>O para instalar un kernel de 64 bits se ejecuta</w:t>
      </w:r>
    </w:p>
    <w:p w14:paraId="064B35BF" w14:textId="77777777" w:rsidR="001A63F5" w:rsidRDefault="001A63F5" w:rsidP="004F6E7E">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4F6E7E">
      <w:pPr>
        <w:pStyle w:val="parrafoTesis"/>
        <w:rPr>
          <w:i/>
        </w:rPr>
      </w:pPr>
      <w:r>
        <w:t xml:space="preserve">Lo siguiente a </w:t>
      </w:r>
      <w:r w:rsidR="003B2EEA">
        <w:t>realizar</w:t>
      </w:r>
      <w:r>
        <w:t xml:space="preserve"> es reiniciar el master usando el comando </w:t>
      </w:r>
      <w:r>
        <w:rPr>
          <w:i/>
        </w:rPr>
        <w:t xml:space="preserve">init 6. </w:t>
      </w:r>
      <w:r>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Default="001A63F5" w:rsidP="004F6E7E">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4F6E7E">
      <w:pPr>
        <w:pStyle w:val="parrafoTesis"/>
      </w:pPr>
      <w:r>
        <w:t>Se agrega al final del archivo la siguiente línea:</w:t>
      </w:r>
    </w:p>
    <w:p w14:paraId="189AEB5D" w14:textId="77777777" w:rsidR="001A63F5" w:rsidRDefault="001A63F5" w:rsidP="004F6E7E">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4F6E7E">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4F6E7E">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4F6E7E">
      <w:pPr>
        <w:pStyle w:val="parrafoTesis"/>
      </w:pPr>
      <w:r>
        <w:t>Debería de mostrar algo similar a lo siguiente:</w:t>
      </w:r>
    </w:p>
    <w:p w14:paraId="48ED00EB" w14:textId="77777777" w:rsidR="001A63F5" w:rsidRDefault="001A63F5" w:rsidP="004F6E7E">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4F6E7E">
      <w:pPr>
        <w:pStyle w:val="parrafoTesis"/>
      </w:pPr>
      <w:r>
        <w:t>Se debe de reiniciar el proceso de dhcp3-server:</w:t>
      </w:r>
    </w:p>
    <w:p w14:paraId="58F5387D" w14:textId="77777777" w:rsidR="001A63F5" w:rsidRPr="001F4760" w:rsidRDefault="001A63F5" w:rsidP="004F6E7E">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4F6E7E">
      <w:pPr>
        <w:pStyle w:val="parrafoTesis"/>
      </w:pPr>
      <w:r>
        <w:t>Ahora se debe asegurar de enlazar los directorios “/tftpboot” y “/var/lib/tftpboot” para ello se ejecuta:</w:t>
      </w:r>
    </w:p>
    <w:p w14:paraId="4F7D6E35" w14:textId="77777777" w:rsidR="001A63F5" w:rsidRDefault="001A63F5" w:rsidP="004F6E7E">
      <w:pPr>
        <w:pStyle w:val="parrafoTesis"/>
      </w:pPr>
      <w:r>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4F6E7E">
      <w:pPr>
        <w:pStyle w:val="parrafoTesis"/>
      </w:pPr>
      <w:r>
        <w:t xml:space="preserve">Lo cual debe de retornar en consola </w:t>
      </w:r>
      <w:r>
        <w:rPr>
          <w:i/>
        </w:rPr>
        <w:t>total 0.</w:t>
      </w:r>
      <w:r>
        <w:t xml:space="preserve"> Luego se ejecuta:</w:t>
      </w:r>
    </w:p>
    <w:p w14:paraId="1E8E1A97" w14:textId="77777777" w:rsidR="001A63F5" w:rsidRDefault="001A63F5" w:rsidP="004F6E7E">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4F6E7E">
      <w:pPr>
        <w:pStyle w:val="parrafoTesis"/>
      </w:pPr>
      <w:r>
        <w:t>Se obtiene:</w:t>
      </w:r>
    </w:p>
    <w:p w14:paraId="0433C526" w14:textId="77777777" w:rsidR="001A63F5" w:rsidRDefault="001A63F5" w:rsidP="004F6E7E">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4F6E7E">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bookmarkStart w:id="14" w:name="_GoBack"/>
      <w:r>
        <w:t>Agregar nodos a la infraestructura.</w:t>
      </w:r>
    </w:p>
    <w:bookmarkEnd w:id="14"/>
    <w:p w14:paraId="4CD54F3F" w14:textId="77777777" w:rsidR="001A63F5" w:rsidRDefault="001A63F5" w:rsidP="004F6E7E">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4F6E7E">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4F6E7E">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4F6E7E">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4F6E7E">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4F6E7E">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4F6E7E">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4F6E7E">
      <w:pPr>
        <w:pStyle w:val="parrafoTesis"/>
      </w:pPr>
      <w:r>
        <w:t>Se agrega “noapic” antes del initrd de la siguiente manera:</w:t>
      </w:r>
    </w:p>
    <w:p w14:paraId="513EEAA3" w14:textId="77777777" w:rsidR="001A63F5" w:rsidRDefault="001A63F5" w:rsidP="004F6E7E">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4F6E7E">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4F6E7E">
      <w:pPr>
        <w:pStyle w:val="parrafoTesis"/>
      </w:pPr>
      <w:r>
        <w:t xml:space="preserve">En el nodo master se ejecuta el comando </w:t>
      </w:r>
      <w:r>
        <w:rPr>
          <w:i/>
        </w:rPr>
        <w:t xml:space="preserve">ssi-addnode </w:t>
      </w:r>
      <w:r>
        <w:t>de la siguiente manera:</w:t>
      </w:r>
    </w:p>
    <w:p w14:paraId="63A9951C" w14:textId="77777777" w:rsidR="001A63F5" w:rsidRDefault="001A63F5" w:rsidP="004F6E7E">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4F6E7E">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4F6E7E">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4F6E7E">
      <w:pPr>
        <w:pStyle w:val="parrafoTesis"/>
      </w:pPr>
      <w:r>
        <w:t>Se ingresa “Y”</w:t>
      </w:r>
    </w:p>
    <w:p w14:paraId="0D0FF4C6" w14:textId="77777777" w:rsidR="001A63F5" w:rsidRDefault="001A63F5" w:rsidP="004F6E7E">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4F6E7E">
      <w:pPr>
        <w:pStyle w:val="parrafoTesis"/>
      </w:pPr>
      <w:r>
        <w:t>Se ingresa “2”</w:t>
      </w:r>
    </w:p>
    <w:p w14:paraId="58F7B66F" w14:textId="77777777" w:rsidR="001A63F5" w:rsidRDefault="001A63F5" w:rsidP="004F6E7E">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4F6E7E">
      <w:pPr>
        <w:pStyle w:val="parrafoTesis"/>
      </w:pPr>
      <w:r>
        <w:t>Se ingresa “P”</w:t>
      </w:r>
    </w:p>
    <w:p w14:paraId="5CEFF934" w14:textId="77777777" w:rsidR="001A63F5" w:rsidRDefault="001A63F5" w:rsidP="004F6E7E">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4F6E7E">
      <w:pPr>
        <w:pStyle w:val="parrafoTesis"/>
      </w:pPr>
      <w:r>
        <w:t>Se ingresa “Lenny-node2” o el nombre que se escoja para el nodo.</w:t>
      </w:r>
    </w:p>
    <w:p w14:paraId="6BE9B07C" w14:textId="77777777" w:rsidR="001A63F5" w:rsidRDefault="001A63F5" w:rsidP="004F6E7E">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4F6E7E">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4F6E7E">
      <w:pPr>
        <w:pStyle w:val="parrafoTesis"/>
      </w:pPr>
      <w:r>
        <w:t>Para comprobar el estado del cluster ejecutar el siguiente comando</w:t>
      </w:r>
    </w:p>
    <w:p w14:paraId="4385303E" w14:textId="77777777" w:rsidR="001A63F5" w:rsidRDefault="001A63F5" w:rsidP="004F6E7E">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4F6E7E">
      <w:pPr>
        <w:pStyle w:val="parrafoTesis"/>
      </w:pPr>
      <w:r>
        <w:t>Para la tolerancia de falla en el cluster, se deben realizar los siguientes pasos.</w:t>
      </w:r>
    </w:p>
    <w:p w14:paraId="6280B0F7" w14:textId="77777777" w:rsidR="001A63F5" w:rsidRPr="00816990" w:rsidRDefault="001A63F5" w:rsidP="004F6E7E">
      <w:pPr>
        <w:pStyle w:val="parrafoTesis"/>
      </w:pPr>
      <w:r>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4F6E7E">
      <w:pPr>
        <w:pStyle w:val="parrafoTesis"/>
      </w:pPr>
      <w:r>
        <w:t xml:space="preserve">Luego se ejecuta el comando </w:t>
      </w:r>
      <w:r>
        <w:rPr>
          <w:i/>
        </w:rPr>
        <w:t>ssi-chnode</w:t>
      </w:r>
    </w:p>
    <w:p w14:paraId="0F2FE760" w14:textId="77777777" w:rsidR="001A63F5" w:rsidRDefault="001A63F5" w:rsidP="004F6E7E">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4F6E7E">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t>Instalación de la herramienta visual de monitoreo.</w:t>
      </w:r>
    </w:p>
    <w:p w14:paraId="0FACEE17" w14:textId="30798C4C" w:rsidR="00121662" w:rsidRPr="00121662" w:rsidRDefault="00121662" w:rsidP="00121662">
      <w:pPr>
        <w:pStyle w:val="headingTesis2"/>
      </w:pPr>
      <w:r w:rsidRPr="00121662">
        <w:t>Bench TPCC-UVA</w:t>
      </w:r>
    </w:p>
    <w:p w14:paraId="78369F33" w14:textId="4AE20CAA" w:rsidR="00121662" w:rsidRPr="00121662" w:rsidRDefault="00121662" w:rsidP="00121662">
      <w:pPr>
        <w:pStyle w:val="headingTesis2"/>
      </w:pPr>
      <w:r w:rsidRPr="00121662">
        <w:t>Bench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74"/>
      <w:headerReference w:type="default" r:id="rId75"/>
      <w:footerReference w:type="even" r:id="rId76"/>
      <w:footerReference w:type="default" r:id="rId77"/>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9805AB" w:rsidRDefault="009805AB" w:rsidP="00133208">
      <w:r>
        <w:separator/>
      </w:r>
    </w:p>
  </w:endnote>
  <w:endnote w:type="continuationSeparator" w:id="0">
    <w:p w14:paraId="1B5AC010" w14:textId="77777777" w:rsidR="009805AB" w:rsidRDefault="009805AB"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9805AB" w:rsidRDefault="009805AB">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9805AB" w:rsidRPr="00133208" w:rsidRDefault="009805AB">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9805AB" w:rsidRDefault="009805AB" w:rsidP="00133208">
      <w:r>
        <w:separator/>
      </w:r>
    </w:p>
  </w:footnote>
  <w:footnote w:type="continuationSeparator" w:id="0">
    <w:p w14:paraId="5C57A6B7" w14:textId="77777777" w:rsidR="009805AB" w:rsidRDefault="009805AB"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9805AB" w:rsidRDefault="009805AB"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9805AB" w:rsidRDefault="009805AB"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9805AB" w:rsidRDefault="009805AB"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9805AB" w:rsidRDefault="009805AB"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A17BAA">
      <w:rPr>
        <w:rStyle w:val="PageNumber"/>
        <w:noProof/>
      </w:rPr>
      <w:t>CII</w:t>
    </w:r>
    <w:r>
      <w:rPr>
        <w:rStyle w:val="PageNumber"/>
      </w:rPr>
      <w:fldChar w:fldCharType="end"/>
    </w:r>
  </w:p>
  <w:p w14:paraId="2931E084" w14:textId="47B1470C" w:rsidR="009805AB" w:rsidRPr="009E0149" w:rsidRDefault="009805AB"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9805AB" w:rsidRPr="009E0149" w:rsidRDefault="009805AB"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2FB5EB2"/>
    <w:multiLevelType w:val="hybridMultilevel"/>
    <w:tmpl w:val="1646DE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7BE7BFB"/>
    <w:multiLevelType w:val="hybridMultilevel"/>
    <w:tmpl w:val="85A2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8"/>
  </w:num>
  <w:num w:numId="3">
    <w:abstractNumId w:val="9"/>
  </w:num>
  <w:num w:numId="4">
    <w:abstractNumId w:val="5"/>
  </w:num>
  <w:num w:numId="5">
    <w:abstractNumId w:val="14"/>
  </w:num>
  <w:num w:numId="6">
    <w:abstractNumId w:val="16"/>
  </w:num>
  <w:num w:numId="7">
    <w:abstractNumId w:val="7"/>
  </w:num>
  <w:num w:numId="8">
    <w:abstractNumId w:val="15"/>
  </w:num>
  <w:num w:numId="9">
    <w:abstractNumId w:val="2"/>
  </w:num>
  <w:num w:numId="10">
    <w:abstractNumId w:val="12"/>
  </w:num>
  <w:num w:numId="11">
    <w:abstractNumId w:val="0"/>
  </w:num>
  <w:num w:numId="12">
    <w:abstractNumId w:val="4"/>
  </w:num>
  <w:num w:numId="13">
    <w:abstractNumId w:val="10"/>
  </w:num>
  <w:num w:numId="14">
    <w:abstractNumId w:val="3"/>
  </w:num>
  <w:num w:numId="15">
    <w:abstractNumId w:val="13"/>
  </w:num>
  <w:num w:numId="16">
    <w:abstractNumId w:val="17"/>
  </w:num>
  <w:num w:numId="17">
    <w:abstractNumId w:val="11"/>
  </w:num>
  <w:num w:numId="1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0B4F7D"/>
    <w:rsid w:val="000C6F97"/>
    <w:rsid w:val="00115756"/>
    <w:rsid w:val="00121662"/>
    <w:rsid w:val="0013090C"/>
    <w:rsid w:val="001309B7"/>
    <w:rsid w:val="00133208"/>
    <w:rsid w:val="00135A81"/>
    <w:rsid w:val="00146F48"/>
    <w:rsid w:val="00155D06"/>
    <w:rsid w:val="00185469"/>
    <w:rsid w:val="00193BD6"/>
    <w:rsid w:val="00193BF2"/>
    <w:rsid w:val="001A3BD1"/>
    <w:rsid w:val="001A63F5"/>
    <w:rsid w:val="001C0DEF"/>
    <w:rsid w:val="001E06AE"/>
    <w:rsid w:val="001F39B0"/>
    <w:rsid w:val="00201B9C"/>
    <w:rsid w:val="00210DFB"/>
    <w:rsid w:val="002204E5"/>
    <w:rsid w:val="002359DC"/>
    <w:rsid w:val="0023761A"/>
    <w:rsid w:val="002659BC"/>
    <w:rsid w:val="002668F7"/>
    <w:rsid w:val="002701A3"/>
    <w:rsid w:val="00271CEB"/>
    <w:rsid w:val="00287038"/>
    <w:rsid w:val="002A7D7F"/>
    <w:rsid w:val="002C21AC"/>
    <w:rsid w:val="002C251C"/>
    <w:rsid w:val="002D0F4F"/>
    <w:rsid w:val="0030486A"/>
    <w:rsid w:val="00306593"/>
    <w:rsid w:val="00315427"/>
    <w:rsid w:val="003259F2"/>
    <w:rsid w:val="0033200F"/>
    <w:rsid w:val="0034518A"/>
    <w:rsid w:val="00347F53"/>
    <w:rsid w:val="003A091A"/>
    <w:rsid w:val="003B2EEA"/>
    <w:rsid w:val="003F184C"/>
    <w:rsid w:val="00406675"/>
    <w:rsid w:val="00433370"/>
    <w:rsid w:val="00442382"/>
    <w:rsid w:val="00453603"/>
    <w:rsid w:val="00474B58"/>
    <w:rsid w:val="00475DDA"/>
    <w:rsid w:val="004C63D3"/>
    <w:rsid w:val="004F0608"/>
    <w:rsid w:val="004F665B"/>
    <w:rsid w:val="004F6E7E"/>
    <w:rsid w:val="00514FD9"/>
    <w:rsid w:val="0053418E"/>
    <w:rsid w:val="005712B3"/>
    <w:rsid w:val="005800BD"/>
    <w:rsid w:val="005848ED"/>
    <w:rsid w:val="005A0F43"/>
    <w:rsid w:val="005A1771"/>
    <w:rsid w:val="005B4443"/>
    <w:rsid w:val="005D05E3"/>
    <w:rsid w:val="005D31F7"/>
    <w:rsid w:val="005D3DD3"/>
    <w:rsid w:val="005E6D42"/>
    <w:rsid w:val="005E700B"/>
    <w:rsid w:val="006215A9"/>
    <w:rsid w:val="00622100"/>
    <w:rsid w:val="00624D01"/>
    <w:rsid w:val="0063097B"/>
    <w:rsid w:val="006331EA"/>
    <w:rsid w:val="00634853"/>
    <w:rsid w:val="00644613"/>
    <w:rsid w:val="00673C91"/>
    <w:rsid w:val="00696188"/>
    <w:rsid w:val="006A5A25"/>
    <w:rsid w:val="006E3969"/>
    <w:rsid w:val="006F3E0D"/>
    <w:rsid w:val="00710C0F"/>
    <w:rsid w:val="007164E6"/>
    <w:rsid w:val="00773655"/>
    <w:rsid w:val="007A7E51"/>
    <w:rsid w:val="007B1674"/>
    <w:rsid w:val="007D6E1B"/>
    <w:rsid w:val="007E31DD"/>
    <w:rsid w:val="007F5773"/>
    <w:rsid w:val="008063E3"/>
    <w:rsid w:val="00814802"/>
    <w:rsid w:val="00816F4E"/>
    <w:rsid w:val="00824B29"/>
    <w:rsid w:val="008405A4"/>
    <w:rsid w:val="00840D68"/>
    <w:rsid w:val="00863DC3"/>
    <w:rsid w:val="00875B25"/>
    <w:rsid w:val="0088623A"/>
    <w:rsid w:val="00887237"/>
    <w:rsid w:val="00891210"/>
    <w:rsid w:val="00895162"/>
    <w:rsid w:val="008A023B"/>
    <w:rsid w:val="008F7D77"/>
    <w:rsid w:val="0093623C"/>
    <w:rsid w:val="009446DC"/>
    <w:rsid w:val="0095081E"/>
    <w:rsid w:val="00954D14"/>
    <w:rsid w:val="009653FA"/>
    <w:rsid w:val="00971624"/>
    <w:rsid w:val="00976659"/>
    <w:rsid w:val="009805AB"/>
    <w:rsid w:val="00994818"/>
    <w:rsid w:val="009D732E"/>
    <w:rsid w:val="009E0149"/>
    <w:rsid w:val="009F4D4E"/>
    <w:rsid w:val="00A003E6"/>
    <w:rsid w:val="00A06A19"/>
    <w:rsid w:val="00A17BAA"/>
    <w:rsid w:val="00A30E6B"/>
    <w:rsid w:val="00A32F82"/>
    <w:rsid w:val="00A33A6B"/>
    <w:rsid w:val="00A466D6"/>
    <w:rsid w:val="00A53A0F"/>
    <w:rsid w:val="00A56BE1"/>
    <w:rsid w:val="00A64A41"/>
    <w:rsid w:val="00AB605B"/>
    <w:rsid w:val="00AD355C"/>
    <w:rsid w:val="00AE3203"/>
    <w:rsid w:val="00AE43CE"/>
    <w:rsid w:val="00AE669B"/>
    <w:rsid w:val="00B0598B"/>
    <w:rsid w:val="00B242EE"/>
    <w:rsid w:val="00B26CFD"/>
    <w:rsid w:val="00B636BB"/>
    <w:rsid w:val="00B714AB"/>
    <w:rsid w:val="00B75C4C"/>
    <w:rsid w:val="00B8153F"/>
    <w:rsid w:val="00BD25BA"/>
    <w:rsid w:val="00BF3C35"/>
    <w:rsid w:val="00C21B8A"/>
    <w:rsid w:val="00C34D31"/>
    <w:rsid w:val="00C44D5B"/>
    <w:rsid w:val="00C65237"/>
    <w:rsid w:val="00C75120"/>
    <w:rsid w:val="00C80697"/>
    <w:rsid w:val="00C80F59"/>
    <w:rsid w:val="00C909B4"/>
    <w:rsid w:val="00C92344"/>
    <w:rsid w:val="00CB5214"/>
    <w:rsid w:val="00CD4A02"/>
    <w:rsid w:val="00CF1D55"/>
    <w:rsid w:val="00CF3CC7"/>
    <w:rsid w:val="00D14AE8"/>
    <w:rsid w:val="00D33677"/>
    <w:rsid w:val="00D71201"/>
    <w:rsid w:val="00D9793B"/>
    <w:rsid w:val="00DA11F9"/>
    <w:rsid w:val="00DC4011"/>
    <w:rsid w:val="00DE020B"/>
    <w:rsid w:val="00DE565A"/>
    <w:rsid w:val="00DE7F76"/>
    <w:rsid w:val="00DF05FD"/>
    <w:rsid w:val="00DF758A"/>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23BD1"/>
    <w:rsid w:val="00F518C4"/>
    <w:rsid w:val="00F614D2"/>
    <w:rsid w:val="00F63311"/>
    <w:rsid w:val="00F6789B"/>
    <w:rsid w:val="00F9188C"/>
    <w:rsid w:val="00FA3353"/>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4F6E7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4F6E7E"/>
    <w:pPr>
      <w:widowControl w:val="0"/>
      <w:suppressAutoHyphens/>
      <w:spacing w:before="360" w:after="240" w:line="360" w:lineRule="auto"/>
      <w:jc w:val="both"/>
    </w:pPr>
    <w:rPr>
      <w:rFonts w:ascii="Arial" w:eastAsia="Bitstream Vera Sans" w:hAnsi="Arial" w:cs="Arial"/>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netlib.org/linpack/" TargetMode="External"/><Relationship Id="rId18" Type="http://schemas.openxmlformats.org/officeDocument/2006/relationships/hyperlink" Target="http://www.netlib.org/lapack/" TargetMode="External"/><Relationship Id="rId19" Type="http://schemas.openxmlformats.org/officeDocument/2006/relationships/image" Target="media/image6.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theme" Target="theme/theme1.xml"/><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lilo.alioth.debian.org/"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59.png"/><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MS P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35441D"/>
    <w:rsid w:val="00393114"/>
    <w:rsid w:val="00570B1F"/>
    <w:rsid w:val="007709F1"/>
    <w:rsid w:val="00895139"/>
    <w:rsid w:val="009B62A4"/>
    <w:rsid w:val="00E1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F4CC2-72E1-8E44-9135-A77DE2346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102</Pages>
  <Words>15895</Words>
  <Characters>90605</Characters>
  <Application>Microsoft Macintosh Word</Application>
  <DocSecurity>0</DocSecurity>
  <Lines>755</Lines>
  <Paragraphs>212</Paragraphs>
  <ScaleCrop>false</ScaleCrop>
  <Company/>
  <LinksUpToDate>false</LinksUpToDate>
  <CharactersWithSpaces>106288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114</cp:revision>
  <cp:lastPrinted>2011-08-28T19:53:00Z</cp:lastPrinted>
  <dcterms:created xsi:type="dcterms:W3CDTF">2011-09-05T23:55:00Z</dcterms:created>
  <dcterms:modified xsi:type="dcterms:W3CDTF">2011-09-28T23:27:00Z</dcterms:modified>
</cp:coreProperties>
</file>