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CB5214" w:rsidRPr="00193BD6" w:rsidRDefault="00CB5214"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CB5214" w:rsidRDefault="00CB5214" w:rsidP="005A0F43">
                            <w:pPr>
                              <w:jc w:val="center"/>
                              <w:rPr>
                                <w:rFonts w:ascii="Arial" w:hAnsi="Arial" w:cs="Arial"/>
                                <w:b/>
                                <w:sz w:val="32"/>
                                <w:szCs w:val="32"/>
                              </w:rPr>
                            </w:pPr>
                          </w:p>
                          <w:p w14:paraId="28B392B6" w14:textId="77777777" w:rsidR="00CB5214" w:rsidRPr="00193BD6" w:rsidRDefault="00CB5214"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CB5214" w:rsidRPr="00193BD6" w:rsidRDefault="00CB5214"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CB5214" w:rsidRPr="00193BD6" w:rsidRDefault="00CB5214"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CB5214" w:rsidRDefault="00CB5214" w:rsidP="005A0F43">
                      <w:pPr>
                        <w:jc w:val="center"/>
                        <w:rPr>
                          <w:rFonts w:ascii="Arial" w:hAnsi="Arial" w:cs="Arial"/>
                          <w:b/>
                          <w:sz w:val="32"/>
                          <w:szCs w:val="32"/>
                        </w:rPr>
                      </w:pPr>
                    </w:p>
                    <w:p w14:paraId="28B392B6" w14:textId="77777777" w:rsidR="00CB5214" w:rsidRPr="00193BD6" w:rsidRDefault="00CB5214"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CB5214" w:rsidRPr="00193BD6" w:rsidRDefault="00CB5214"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3FF49A4E" w14:textId="77777777" w:rsidR="002D0F4F" w:rsidRDefault="002D0F4F" w:rsidP="005A0F43">
      <w:pPr>
        <w:rPr>
          <w:rFonts w:ascii="Arial" w:hAnsi="Arial" w:cs="Arial"/>
          <w:b/>
          <w:sz w:val="52"/>
        </w:rPr>
      </w:pPr>
    </w:p>
    <w:p w14:paraId="0FBDA762" w14:textId="08946508" w:rsidR="005A0F43" w:rsidRDefault="005A0F43" w:rsidP="002D0F4F">
      <w:pPr>
        <w:jc w:val="center"/>
        <w:rPr>
          <w:rFonts w:ascii="Arial" w:hAnsi="Arial" w:cs="Arial"/>
          <w:b/>
          <w:sz w:val="36"/>
        </w:rPr>
      </w:pPr>
      <w:r w:rsidRPr="005A0F43">
        <w:rPr>
          <w:rFonts w:ascii="Arial" w:hAnsi="Arial" w:cs="Arial"/>
          <w:b/>
          <w:sz w:val="36"/>
        </w:rPr>
        <w:t>Trabajo Final de Grado</w:t>
      </w:r>
    </w:p>
    <w:p w14:paraId="497AE48E" w14:textId="77777777" w:rsidR="002D0F4F" w:rsidRPr="002D0F4F" w:rsidRDefault="002D0F4F" w:rsidP="002D0F4F">
      <w:pPr>
        <w:jc w:val="center"/>
        <w:rPr>
          <w:rFonts w:ascii="Arial" w:hAnsi="Arial" w:cs="Arial"/>
          <w:b/>
          <w:sz w:val="36"/>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Default="005A0F43" w:rsidP="005A0F43">
      <w:pPr>
        <w:jc w:val="center"/>
        <w:rPr>
          <w:rFonts w:ascii="Arial" w:hAnsi="Arial" w:cs="Arial"/>
          <w:sz w:val="28"/>
        </w:rPr>
      </w:pPr>
    </w:p>
    <w:p w14:paraId="25D0773B" w14:textId="77777777" w:rsidR="002D0F4F" w:rsidRPr="00DA2095" w:rsidRDefault="002D0F4F"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Hugo Armando </w:t>
      </w:r>
      <w:proofErr w:type="spellStart"/>
      <w:r w:rsidRPr="00F41105">
        <w:rPr>
          <w:rFonts w:ascii="Arial" w:hAnsi="Arial" w:cs="Arial"/>
          <w:sz w:val="28"/>
          <w:szCs w:val="32"/>
        </w:rPr>
        <w:t>Sendoa</w:t>
      </w:r>
      <w:proofErr w:type="spellEnd"/>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w:t>
      </w:r>
      <w:proofErr w:type="spellStart"/>
      <w:r w:rsidRPr="0034518A">
        <w:rPr>
          <w:rFonts w:ascii="Arial" w:hAnsi="Arial" w:cs="Arial"/>
          <w:sz w:val="28"/>
          <w:lang w:val="es-ES"/>
        </w:rPr>
        <w:t>Amin</w:t>
      </w:r>
      <w:proofErr w:type="spellEnd"/>
      <w:r w:rsidRPr="0034518A">
        <w:rPr>
          <w:rFonts w:ascii="Arial" w:hAnsi="Arial" w:cs="Arial"/>
          <w:sz w:val="28"/>
          <w:lang w:val="es-ES"/>
        </w:rPr>
        <w:t xml:space="preserve"> </w:t>
      </w:r>
      <w:proofErr w:type="spellStart"/>
      <w:r w:rsidRPr="0034518A">
        <w:rPr>
          <w:rFonts w:ascii="Arial" w:hAnsi="Arial" w:cs="Arial"/>
          <w:sz w:val="28"/>
          <w:lang w:val="es-ES"/>
        </w:rPr>
        <w:t>Mansuri</w:t>
      </w:r>
      <w:proofErr w:type="spellEnd"/>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w:t>
      </w:r>
      <w:proofErr w:type="spellStart"/>
      <w:r w:rsidRPr="0034518A">
        <w:rPr>
          <w:rFonts w:ascii="Arial" w:hAnsi="Arial" w:cs="Arial"/>
          <w:sz w:val="28"/>
          <w:lang w:val="es-ES"/>
        </w:rPr>
        <w:t>Mgter</w:t>
      </w:r>
      <w:proofErr w:type="spellEnd"/>
      <w:r w:rsidRPr="0034518A">
        <w:rPr>
          <w:rFonts w:ascii="Arial" w:hAnsi="Arial" w:cs="Arial"/>
          <w:sz w:val="28"/>
          <w:lang w:val="es-ES"/>
        </w:rPr>
        <w:t>.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Sergio </w:t>
      </w:r>
      <w:proofErr w:type="spellStart"/>
      <w:r w:rsidRPr="0034518A">
        <w:rPr>
          <w:rFonts w:ascii="Arial" w:hAnsi="Arial" w:cs="Arial"/>
          <w:sz w:val="28"/>
          <w:lang w:val="es-ES"/>
        </w:rPr>
        <w:t>Pohlmann</w:t>
      </w:r>
      <w:proofErr w:type="spellEnd"/>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0B52FA78" w14:textId="3D3C8E8E" w:rsidR="005A0F43" w:rsidRPr="0034518A" w:rsidRDefault="005A0F43" w:rsidP="0034518A">
      <w:pPr>
        <w:jc w:val="center"/>
        <w:rPr>
          <w:rFonts w:ascii="Arial" w:hAnsi="Arial" w:cs="Arial"/>
          <w:b/>
          <w:sz w:val="28"/>
          <w:lang w:val="es-ES"/>
        </w:rPr>
      </w:pPr>
      <w:r w:rsidRPr="0034518A">
        <w:rPr>
          <w:rFonts w:ascii="Arial" w:hAnsi="Arial" w:cs="Arial"/>
          <w:b/>
          <w:sz w:val="28"/>
          <w:lang w:val="es-ES"/>
        </w:rPr>
        <w:t>2011</w:t>
      </w:r>
    </w:p>
    <w:p w14:paraId="4A6C0469" w14:textId="77777777" w:rsidR="005A0F43" w:rsidRPr="00DA2095" w:rsidRDefault="005A0F43" w:rsidP="005A0F43">
      <w:pPr>
        <w:pStyle w:val="BodyText"/>
        <w:spacing w:after="283"/>
        <w:rPr>
          <w:rFonts w:ascii="Arial" w:hAnsi="Arial" w:cs="Arial"/>
          <w:lang w:val="es-ES"/>
        </w:rPr>
      </w:pPr>
    </w:p>
    <w:p w14:paraId="7E41071F" w14:textId="6B33977E" w:rsidR="00673C91" w:rsidRDefault="00673C91">
      <w:r w:rsidRPr="00121662">
        <w:br w:type="page"/>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w:t>
      </w:r>
      <w:proofErr w:type="spellStart"/>
      <w:r w:rsidRPr="00121662">
        <w:rPr>
          <w:rFonts w:ascii="Arial" w:hAnsi="Arial" w:cs="Arial"/>
        </w:rPr>
        <w:t>Sendoa</w:t>
      </w:r>
      <w:proofErr w:type="spellEnd"/>
      <w:r w:rsidRPr="00121662">
        <w:rPr>
          <w:rFonts w:ascii="Arial" w:hAnsi="Arial" w:cs="Arial"/>
        </w:rPr>
        <w:t xml:space="preserve">: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lastRenderedPageBreak/>
        <w:br w:type="page"/>
      </w:r>
    </w:p>
    <w:p w14:paraId="4B69EEF2" w14:textId="43B27EF7" w:rsidR="00673C91" w:rsidRPr="00121662" w:rsidRDefault="00133208" w:rsidP="00AD355C">
      <w:pPr>
        <w:pStyle w:val="headingTesis"/>
      </w:pPr>
      <w:r w:rsidRPr="00121662">
        <w:lastRenderedPageBreak/>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lastRenderedPageBreak/>
        <w:br w:type="page"/>
      </w:r>
    </w:p>
    <w:p w14:paraId="248E3D79" w14:textId="44D640C7" w:rsidR="00133208" w:rsidRPr="00121662" w:rsidRDefault="00133208" w:rsidP="00AD355C">
      <w:pPr>
        <w:pStyle w:val="headingTesis"/>
      </w:pPr>
      <w:r w:rsidRPr="00121662">
        <w:lastRenderedPageBreak/>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lastRenderedPageBreak/>
        <w:br w:type="page"/>
      </w:r>
    </w:p>
    <w:p w14:paraId="5BBC4CB9" w14:textId="08A263BD" w:rsidR="00133208" w:rsidRPr="00121662" w:rsidRDefault="00133208" w:rsidP="00AD355C">
      <w:pPr>
        <w:pStyle w:val="headingTesis"/>
      </w:pPr>
      <w:r w:rsidRPr="00121662">
        <w:lastRenderedPageBreak/>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1. Marco </w:t>
      </w:r>
      <w:proofErr w:type="spellStart"/>
      <w:r w:rsidRPr="00121662">
        <w:rPr>
          <w:rFonts w:ascii="Arial" w:hAnsi="Arial" w:cs="Arial"/>
          <w:sz w:val="22"/>
          <w:szCs w:val="22"/>
        </w:rPr>
        <w:t>Teorico</w:t>
      </w:r>
      <w:proofErr w:type="spellEnd"/>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Computacion</w:t>
      </w:r>
      <w:proofErr w:type="spellEnd"/>
      <w:r w:rsidRPr="00121662">
        <w:rPr>
          <w:rFonts w:ascii="Arial" w:hAnsi="Arial" w:cs="Arial"/>
          <w:sz w:val="22"/>
          <w:szCs w:val="22"/>
        </w:rPr>
        <w:t xml:space="preserve">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Cluster</w:t>
      </w:r>
      <w:proofErr w:type="spellEnd"/>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2. </w:t>
      </w:r>
      <w:proofErr w:type="spellStart"/>
      <w:r w:rsidRPr="00121662">
        <w:rPr>
          <w:rFonts w:ascii="Arial" w:hAnsi="Arial" w:cs="Arial"/>
          <w:sz w:val="22"/>
          <w:szCs w:val="22"/>
        </w:rPr>
        <w:t>Problematica</w:t>
      </w:r>
      <w:proofErr w:type="spellEnd"/>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Uso de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3. </w:t>
      </w:r>
      <w:proofErr w:type="spellStart"/>
      <w:r w:rsidRPr="00121662">
        <w:rPr>
          <w:rFonts w:ascii="Arial" w:hAnsi="Arial" w:cs="Arial"/>
          <w:sz w:val="22"/>
          <w:szCs w:val="22"/>
        </w:rPr>
        <w:t>Solucion</w:t>
      </w:r>
      <w:proofErr w:type="spellEnd"/>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Análisis y diseño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4. Implementación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5.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tpcc</w:t>
      </w:r>
      <w:proofErr w:type="spellEnd"/>
      <w:r w:rsidRPr="00121662">
        <w:rPr>
          <w:rFonts w:ascii="Arial" w:hAnsi="Arial" w:cs="Arial"/>
          <w:sz w:val="22"/>
          <w:szCs w:val="22"/>
        </w:rPr>
        <w:t>-uva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6.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tpch</w:t>
      </w:r>
      <w:proofErr w:type="spellEnd"/>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Analisis</w:t>
      </w:r>
      <w:proofErr w:type="spellEnd"/>
      <w:r w:rsidRPr="00121662">
        <w:rPr>
          <w:rFonts w:ascii="Arial" w:hAnsi="Arial" w:cs="Arial"/>
          <w:sz w:val="22"/>
          <w:szCs w:val="22"/>
        </w:rPr>
        <w:t xml:space="preserve"> de Resultados y </w:t>
      </w:r>
      <w:proofErr w:type="spellStart"/>
      <w:r w:rsidRPr="00121662">
        <w:rPr>
          <w:rFonts w:ascii="Arial" w:hAnsi="Arial" w:cs="Arial"/>
          <w:sz w:val="22"/>
          <w:szCs w:val="22"/>
        </w:rPr>
        <w:t>graficos</w:t>
      </w:r>
      <w:proofErr w:type="spellEnd"/>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Futuras </w:t>
      </w:r>
      <w:proofErr w:type="spellStart"/>
      <w:r w:rsidRPr="00121662">
        <w:rPr>
          <w:rFonts w:ascii="Arial" w:hAnsi="Arial" w:cs="Arial"/>
          <w:sz w:val="22"/>
          <w:szCs w:val="22"/>
        </w:rPr>
        <w:t>lineas</w:t>
      </w:r>
      <w:proofErr w:type="spellEnd"/>
      <w:r w:rsidRPr="00121662">
        <w:rPr>
          <w:rFonts w:ascii="Arial" w:hAnsi="Arial" w:cs="Arial"/>
          <w:sz w:val="22"/>
          <w:szCs w:val="22"/>
        </w:rPr>
        <w:t xml:space="preserve"> de </w:t>
      </w:r>
      <w:proofErr w:type="spellStart"/>
      <w:r w:rsidRPr="00121662">
        <w:rPr>
          <w:rFonts w:ascii="Arial" w:hAnsi="Arial" w:cs="Arial"/>
          <w:sz w:val="22"/>
          <w:szCs w:val="22"/>
        </w:rPr>
        <w:t>investigacion</w:t>
      </w:r>
      <w:proofErr w:type="spellEnd"/>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9. </w:t>
      </w:r>
      <w:proofErr w:type="spellStart"/>
      <w:r w:rsidRPr="00121662">
        <w:rPr>
          <w:rFonts w:ascii="Arial" w:hAnsi="Arial" w:cs="Arial"/>
          <w:sz w:val="22"/>
          <w:szCs w:val="22"/>
        </w:rPr>
        <w:t>Bibliografia</w:t>
      </w:r>
      <w:proofErr w:type="spellEnd"/>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lastRenderedPageBreak/>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nodo master o </w:t>
      </w:r>
      <w:proofErr w:type="spellStart"/>
      <w:r w:rsidRPr="00121662">
        <w:rPr>
          <w:rFonts w:ascii="Arial" w:hAnsi="Arial" w:cs="Arial"/>
          <w:sz w:val="22"/>
          <w:szCs w:val="22"/>
        </w:rPr>
        <w:t>init</w:t>
      </w:r>
      <w:proofErr w:type="spellEnd"/>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e.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f.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i. </w:t>
      </w:r>
      <w:proofErr w:type="spellStart"/>
      <w:r w:rsidRPr="00121662">
        <w:rPr>
          <w:rFonts w:ascii="Arial" w:hAnsi="Arial" w:cs="Arial"/>
          <w:sz w:val="22"/>
          <w:szCs w:val="22"/>
        </w:rPr>
        <w:t>Descripcion</w:t>
      </w:r>
      <w:proofErr w:type="spellEnd"/>
      <w:r w:rsidRPr="00121662">
        <w:rPr>
          <w:rFonts w:ascii="Arial" w:hAnsi="Arial" w:cs="Arial"/>
          <w:sz w:val="22"/>
          <w:szCs w:val="22"/>
        </w:rPr>
        <w:t xml:space="preserve"> </w:t>
      </w:r>
      <w:proofErr w:type="spellStart"/>
      <w:r w:rsidRPr="00121662">
        <w:rPr>
          <w:rFonts w:ascii="Arial" w:hAnsi="Arial" w:cs="Arial"/>
          <w:sz w:val="22"/>
          <w:szCs w:val="22"/>
        </w:rPr>
        <w:t>tecnica</w:t>
      </w:r>
      <w:proofErr w:type="spellEnd"/>
      <w:r w:rsidRPr="00121662">
        <w:rPr>
          <w:rFonts w:ascii="Arial" w:hAnsi="Arial" w:cs="Arial"/>
          <w:sz w:val="22"/>
          <w:szCs w:val="22"/>
        </w:rPr>
        <w:t xml:space="preserve">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lastRenderedPageBreak/>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Default="00133208" w:rsidP="00AD355C">
      <w:pPr>
        <w:pStyle w:val="headingTesis"/>
      </w:pPr>
      <w:r w:rsidRPr="00121662">
        <w:lastRenderedPageBreak/>
        <w:t>Introducción</w:t>
      </w:r>
    </w:p>
    <w:p w14:paraId="225DAFAB" w14:textId="77777777" w:rsidR="00453603" w:rsidRPr="00121662" w:rsidRDefault="00453603" w:rsidP="00453603">
      <w:pPr>
        <w:pStyle w:val="headingTesis"/>
      </w:pPr>
      <w:r w:rsidRPr="00121662">
        <w:t>El Problema</w:t>
      </w:r>
    </w:p>
    <w:p w14:paraId="7F28EA7D" w14:textId="77777777" w:rsidR="00453603" w:rsidRPr="00EA11AC" w:rsidRDefault="00453603" w:rsidP="00453603">
      <w:pPr>
        <w:pStyle w:val="parrafoTesis"/>
      </w:pPr>
      <w:r w:rsidRPr="00EA11AC">
        <w:t>Un banco de datos es conocido como una concentración de datos organizados de forma tal que la información se mantenga atómica, fiable y permita un acceso rápido a ella.</w:t>
      </w:r>
    </w:p>
    <w:p w14:paraId="5FB8C687" w14:textId="77777777" w:rsidR="00453603" w:rsidRPr="00EA11AC" w:rsidRDefault="00453603" w:rsidP="00453603">
      <w:pPr>
        <w:pStyle w:val="parrafoTesis"/>
      </w:pPr>
      <w:r w:rsidRPr="00EA11AC">
        <w:t>Los sistemas de altas prestaciones brindan optimización de recursos para ser aprovechados en procesos de manera a que sean procesados de forma eficiente, eficaz y confiable.</w:t>
      </w:r>
    </w:p>
    <w:p w14:paraId="4EA51277" w14:textId="77777777" w:rsidR="00453603" w:rsidRPr="00EA11AC" w:rsidRDefault="00453603" w:rsidP="00453603">
      <w:pPr>
        <w:pStyle w:val="parrafoTesis"/>
      </w:pPr>
      <w:r w:rsidRPr="00EA11AC">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EA11AC" w:rsidRDefault="00453603" w:rsidP="00453603">
      <w:pPr>
        <w:pStyle w:val="parrafoTesis"/>
      </w:pPr>
      <w:r w:rsidRPr="00EA11AC">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121662" w:rsidRDefault="00453603" w:rsidP="00453603">
      <w:pPr>
        <w:pStyle w:val="parrafoTesis"/>
      </w:pPr>
      <w:r w:rsidRPr="00121662">
        <w:t xml:space="preserve">En la actualidad el Centro de investigaciones de la Facultad de Ingeniería tiene líneas de altas prestaciones y minería de datos que no </w:t>
      </w:r>
      <w:r>
        <w:t xml:space="preserve">disponen de </w:t>
      </w:r>
      <w:r w:rsidRPr="00121662">
        <w:t xml:space="preserve"> una estructura que brinde un rendimiento optimizando el tiempo de proceso de las </w:t>
      </w:r>
      <w:r w:rsidRPr="00121662">
        <w:lastRenderedPageBreak/>
        <w:t>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192393F6" w14:textId="36656FB4" w:rsidR="00453603" w:rsidRPr="00121662" w:rsidRDefault="00453603" w:rsidP="00453603">
      <w:pPr>
        <w:pStyle w:val="headingTesis2"/>
      </w:pPr>
      <w:proofErr w:type="spellStart"/>
      <w:r>
        <w:t>Justificacion</w:t>
      </w:r>
      <w:proofErr w:type="spellEnd"/>
    </w:p>
    <w:p w14:paraId="04EFF4DA" w14:textId="77777777" w:rsidR="00453603" w:rsidRPr="00121662" w:rsidRDefault="00453603" w:rsidP="00453603">
      <w:pPr>
        <w:pStyle w:val="parrafoTesis"/>
      </w:pPr>
      <w:r w:rsidRPr="00121662">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121662" w:rsidRDefault="00453603" w:rsidP="00453603">
      <w:pPr>
        <w:pStyle w:val="parrafoTesis"/>
      </w:pPr>
      <w:r w:rsidRPr="00121662">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121662" w:rsidRDefault="00453603" w:rsidP="00453603">
      <w:pPr>
        <w:pStyle w:val="parrafoTesis"/>
      </w:pPr>
      <w:r w:rsidRPr="00121662">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453603" w:rsidRDefault="00453603" w:rsidP="00453603">
      <w:pPr>
        <w:pStyle w:val="parrafoTesis"/>
        <w:rPr>
          <w:sz w:val="22"/>
        </w:rPr>
      </w:pPr>
      <w:r w:rsidRPr="00121662">
        <w:t xml:space="preserve">La adquisición de estas alternativas que permitirían combatir la problemática relacionada a este trabajo se ven enfrentadas a las limitaciones presupuestales a la cual todo ente estatal se encuentra apegado. De esta manera, la adquisición </w:t>
      </w:r>
      <w:r w:rsidRPr="00121662">
        <w:lastRenderedPageBreak/>
        <w:t>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89BB629" w14:textId="77777777" w:rsidR="00453603" w:rsidRPr="00121662" w:rsidRDefault="00453603" w:rsidP="00453603">
      <w:pPr>
        <w:pStyle w:val="parrafoTesis"/>
      </w:pPr>
      <w:r w:rsidRPr="00121662">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121662" w:rsidRDefault="00453603" w:rsidP="00453603">
      <w:pPr>
        <w:pStyle w:val="parrafoTesis"/>
      </w:pPr>
      <w:r w:rsidRPr="00121662">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Default="00453603" w:rsidP="00453603">
      <w:pPr>
        <w:pStyle w:val="parrafoTesis"/>
      </w:pPr>
      <w:r w:rsidRPr="00121662">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Default="00DE020B" w:rsidP="00453603">
      <w:pPr>
        <w:pStyle w:val="headingTesis"/>
      </w:pPr>
      <w:r>
        <w:t>Objetivos</w:t>
      </w:r>
    </w:p>
    <w:p w14:paraId="09BE86F7" w14:textId="77777777" w:rsidR="00DE020B" w:rsidRDefault="00DE020B" w:rsidP="00DE020B">
      <w:pPr>
        <w:pStyle w:val="headingTesis3"/>
      </w:pPr>
      <w:r w:rsidRPr="00CC67D2">
        <w:t>Objetivo general:</w:t>
      </w:r>
    </w:p>
    <w:p w14:paraId="6D4C6F52" w14:textId="77777777" w:rsidR="00DE020B" w:rsidRDefault="00DE020B" w:rsidP="00DE020B">
      <w:pPr>
        <w:pStyle w:val="parrafoTesis"/>
      </w:pPr>
      <w:r>
        <w:t>Implementar en e</w:t>
      </w:r>
      <w:r w:rsidRPr="002858A4">
        <w:t xml:space="preserve">l Laboratorio del Centro de Investigación </w:t>
      </w:r>
      <w:r>
        <w:t xml:space="preserve">en Computación </w:t>
      </w:r>
      <w:r w:rsidRPr="002858A4">
        <w:t>de la Facultad de Ingeniería un</w:t>
      </w:r>
      <w:r>
        <w:t xml:space="preserve">a infraestructura de altas prestaciones </w:t>
      </w:r>
      <w:r w:rsidRPr="002858A4">
        <w:t xml:space="preserve">del tipo </w:t>
      </w:r>
      <w:r w:rsidRPr="002858A4">
        <w:rPr>
          <w:i/>
        </w:rPr>
        <w:t xml:space="preserve">Single </w:t>
      </w:r>
      <w:proofErr w:type="spellStart"/>
      <w:r w:rsidRPr="002858A4">
        <w:rPr>
          <w:i/>
        </w:rPr>
        <w:lastRenderedPageBreak/>
        <w:t>System</w:t>
      </w:r>
      <w:proofErr w:type="spellEnd"/>
      <w:r w:rsidRPr="002858A4">
        <w:rPr>
          <w:i/>
        </w:rPr>
        <w:t xml:space="preserve"> </w:t>
      </w:r>
      <w:proofErr w:type="spellStart"/>
      <w:r w:rsidRPr="002858A4">
        <w:rPr>
          <w:i/>
        </w:rPr>
        <w:t>Image</w:t>
      </w:r>
      <w:proofErr w:type="spellEnd"/>
      <w:r w:rsidRPr="002858A4">
        <w:t xml:space="preserve"> </w:t>
      </w:r>
      <w:r>
        <w:t>(SSI) para aplicaciones basadas en banco de datos</w:t>
      </w:r>
      <w:r w:rsidRPr="002858A4">
        <w:t>.</w:t>
      </w:r>
    </w:p>
    <w:p w14:paraId="28578278" w14:textId="77777777" w:rsidR="00DE020B" w:rsidRPr="00DA2095" w:rsidRDefault="00DE020B" w:rsidP="00DE020B">
      <w:pPr>
        <w:pStyle w:val="headingTesis3"/>
      </w:pPr>
      <w:r w:rsidRPr="00CC67D2">
        <w:t>Objetivos Específicos</w:t>
      </w:r>
    </w:p>
    <w:p w14:paraId="4034FBCD" w14:textId="77777777" w:rsidR="00DE020B" w:rsidRPr="00847FCF" w:rsidRDefault="00DE020B" w:rsidP="00DE020B">
      <w:pPr>
        <w:pStyle w:val="parrafoTesis"/>
        <w:numPr>
          <w:ilvl w:val="0"/>
          <w:numId w:val="17"/>
        </w:numPr>
      </w:pPr>
      <w:r w:rsidRPr="00847FCF">
        <w:t>Plantear el entorno tecnológico sobre el cual se implementará la infraestructura de Alta Prestación.</w:t>
      </w:r>
    </w:p>
    <w:p w14:paraId="4BACC8E1" w14:textId="77777777" w:rsidR="00DE020B" w:rsidRDefault="00DE020B" w:rsidP="00DE020B">
      <w:pPr>
        <w:pStyle w:val="parrafoTesis"/>
        <w:numPr>
          <w:ilvl w:val="0"/>
          <w:numId w:val="17"/>
        </w:numPr>
      </w:pPr>
      <w:r>
        <w:t>Aplicar la infraestructura del tipo SSI</w:t>
      </w:r>
    </w:p>
    <w:p w14:paraId="3EA33EAC" w14:textId="77777777" w:rsidR="00DE020B" w:rsidRDefault="00DE020B" w:rsidP="00DE020B">
      <w:pPr>
        <w:pStyle w:val="parrafoTesis"/>
        <w:numPr>
          <w:ilvl w:val="0"/>
          <w:numId w:val="17"/>
        </w:numPr>
      </w:pPr>
      <w:r>
        <w:t>Integrar</w:t>
      </w:r>
      <w:r w:rsidRPr="00175285">
        <w:t xml:space="preserve"> la </w:t>
      </w:r>
      <w:r>
        <w:t>herramienta de monitoreo visual para la infraestructura SSI</w:t>
      </w:r>
      <w:r w:rsidRPr="00175285">
        <w:t>.</w:t>
      </w:r>
    </w:p>
    <w:p w14:paraId="17A82BA5" w14:textId="77777777" w:rsidR="00DE020B" w:rsidRPr="00175285" w:rsidRDefault="00DE020B" w:rsidP="00DE020B">
      <w:pPr>
        <w:pStyle w:val="parrafoTesis"/>
        <w:numPr>
          <w:ilvl w:val="0"/>
          <w:numId w:val="17"/>
        </w:numPr>
      </w:pPr>
      <w:r>
        <w:t>Evaluar</w:t>
      </w:r>
      <w:r w:rsidRPr="00175285">
        <w:t xml:space="preserve"> el desempeño de </w:t>
      </w:r>
      <w:r>
        <w:t>la infraestructura mediante pruebas de rendimiento en aplicaciones de banco de datos</w:t>
      </w:r>
      <w:r w:rsidRPr="00175285">
        <w:t>.</w:t>
      </w:r>
    </w:p>
    <w:p w14:paraId="299F26A5" w14:textId="77777777" w:rsidR="00DE020B" w:rsidRPr="00175285" w:rsidRDefault="00DE020B" w:rsidP="00DE020B">
      <w:pPr>
        <w:pStyle w:val="parrafoTesis"/>
        <w:numPr>
          <w:ilvl w:val="0"/>
          <w:numId w:val="17"/>
        </w:numPr>
      </w:pPr>
      <w:r w:rsidRPr="00175285">
        <w:t xml:space="preserve">Elaborar una metodología de implementación de </w:t>
      </w:r>
      <w:r>
        <w:t>infraestructura de altas prestaciones</w:t>
      </w:r>
      <w:r w:rsidRPr="00175285">
        <w:t xml:space="preserve"> SSI </w:t>
      </w:r>
      <w:r>
        <w:t>para aplicaciones de banco de datos.</w:t>
      </w:r>
      <w:r>
        <w:softHyphen/>
      </w:r>
    </w:p>
    <w:p w14:paraId="25F03893" w14:textId="77777777" w:rsidR="00DE020B" w:rsidRPr="00121662" w:rsidRDefault="00DE020B" w:rsidP="00AD355C">
      <w:pPr>
        <w:pStyle w:val="headingTesis"/>
      </w:pP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599A4947" w14:textId="34F69F5B" w:rsidR="00DE020B" w:rsidRDefault="00453603" w:rsidP="00AD355C">
      <w:pPr>
        <w:pStyle w:val="headingTesis"/>
      </w:pPr>
      <w:bookmarkStart w:id="0" w:name="_Toc289971907"/>
      <w:r>
        <w:lastRenderedPageBreak/>
        <w:t xml:space="preserve">2 </w:t>
      </w:r>
      <w:r w:rsidR="00DE020B">
        <w:t xml:space="preserve">Marco </w:t>
      </w:r>
      <w:r w:rsidR="000B4F7D">
        <w:t>Teórico</w:t>
      </w:r>
    </w:p>
    <w:p w14:paraId="44E1967B" w14:textId="744C2F1C" w:rsidR="00B714AB" w:rsidRPr="00121662" w:rsidRDefault="00453603" w:rsidP="00AD355C">
      <w:pPr>
        <w:pStyle w:val="headingTesis"/>
      </w:pPr>
      <w:r>
        <w:t xml:space="preserve">2.1 </w:t>
      </w:r>
      <w:r w:rsidR="00B714AB" w:rsidRPr="00121662">
        <w:t>Computación de Alt</w:t>
      </w:r>
      <w:bookmarkEnd w:id="0"/>
      <w:r w:rsidR="00B714AB" w:rsidRPr="00121662">
        <w:t>o Rendimiento</w:t>
      </w:r>
    </w:p>
    <w:p w14:paraId="1D56B704" w14:textId="77777777" w:rsidR="00B714AB" w:rsidRPr="00121662" w:rsidRDefault="00B714AB" w:rsidP="0053418E">
      <w:pPr>
        <w:pStyle w:val="parrafoTesis"/>
      </w:pPr>
      <w:r w:rsidRPr="00121662">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092439E2" w:rsidR="00B714AB" w:rsidRPr="00121662" w:rsidRDefault="00B714AB" w:rsidP="0053418E">
      <w:pPr>
        <w:pStyle w:val="parrafoTesis"/>
      </w:pPr>
      <w:r w:rsidRPr="00121662">
        <w:t>HPC esta relacionada con la “</w:t>
      </w:r>
      <w:r w:rsidR="001A3BD1" w:rsidRPr="00121662">
        <w:t>supercomputación</w:t>
      </w:r>
      <w:r w:rsidRPr="00121662">
        <w:t xml:space="preserve">”, y </w:t>
      </w:r>
      <w:r w:rsidR="001A3BD1" w:rsidRPr="00121662">
        <w:t>surgió</w:t>
      </w:r>
      <w:r w:rsidRPr="00121662">
        <w:t xml:space="preserve"> de los principios de este termino y trabajo, en </w:t>
      </w:r>
      <w:r w:rsidR="001A3BD1" w:rsidRPr="00121662">
        <w:t>ocasiones</w:t>
      </w:r>
      <w:r w:rsidRPr="00121662">
        <w:t xml:space="preserve"> estos dos </w:t>
      </w:r>
      <w:r w:rsidR="001A3BD1" w:rsidRPr="00121662">
        <w:t>términos</w:t>
      </w:r>
      <w:r w:rsidRPr="00121662">
        <w:t xml:space="preserve"> son utilizados de manera indistinta. Sin embargo, el termino </w:t>
      </w:r>
      <w:r w:rsidR="001A3BD1" w:rsidRPr="00121662">
        <w:t>supercomputación</w:t>
      </w:r>
      <w:r w:rsidRPr="00121662">
        <w:t xml:space="preserve"> es usualmente aplicado a infraestructuras con </w:t>
      </w:r>
      <w:r w:rsidR="001A3BD1" w:rsidRPr="00121662">
        <w:t>propósitos</w:t>
      </w:r>
      <w:r w:rsidRPr="00121662">
        <w:t xml:space="preserve"> </w:t>
      </w:r>
      <w:r w:rsidR="001A3BD1" w:rsidRPr="00121662">
        <w:t>específicos</w:t>
      </w:r>
      <w:r w:rsidRPr="00121662">
        <w:t xml:space="preserve">, un subconjunto especifico de HPC. Las supercomputadoras suelen ser equipos mas poderosos y con sistemas especializados, y por lo tanto muy caros. Un ejemplo </w:t>
      </w:r>
      <w:r w:rsidR="00C44D5B" w:rsidRPr="00121662">
        <w:t>podría</w:t>
      </w:r>
      <w:r w:rsidRPr="00121662">
        <w:t xml:space="preserve"> ser la supercomputadora </w:t>
      </w:r>
      <w:proofErr w:type="spellStart"/>
      <w:r w:rsidRPr="00121662">
        <w:t>Cray</w:t>
      </w:r>
      <w:proofErr w:type="spellEnd"/>
      <w:r w:rsidRPr="00121662">
        <w:t xml:space="preserve"> [</w:t>
      </w:r>
      <w:r w:rsidR="00FE2042">
        <w:t>1</w:t>
      </w:r>
      <w:r w:rsidRPr="00121662">
        <w:t xml:space="preserve">] o el sistema </w:t>
      </w:r>
      <w:proofErr w:type="spellStart"/>
      <w:r w:rsidRPr="00121662">
        <w:t>Thinking</w:t>
      </w:r>
      <w:proofErr w:type="spellEnd"/>
      <w:r w:rsidRPr="00121662">
        <w:t xml:space="preserve"> Machine [</w:t>
      </w:r>
      <w:r w:rsidR="00FE2042">
        <w:t>2</w:t>
      </w:r>
      <w:r w:rsidRPr="00121662">
        <w:t>] de 1980.  Sin embargo, estos sistemas de supercomputaci</w:t>
      </w:r>
      <w:r w:rsidRPr="00121662">
        <w:rPr>
          <w:rFonts w:hint="cs"/>
        </w:rPr>
        <w:t>ó</w:t>
      </w:r>
      <w:r w:rsidRPr="00121662">
        <w:t xml:space="preserve">n especializados han sido casi completamente reemplazados por </w:t>
      </w:r>
      <w:r w:rsidR="00C44D5B" w:rsidRPr="00121662">
        <w:t>clústeres</w:t>
      </w:r>
      <w:r w:rsidRPr="00121662">
        <w:t xml:space="preserve"> de computadoras </w:t>
      </w:r>
      <w:r w:rsidR="00C44D5B" w:rsidRPr="00121662">
        <w:t>básicas</w:t>
      </w:r>
      <w:r w:rsidRPr="00121662">
        <w:t xml:space="preserve"> no especializadas.</w:t>
      </w:r>
    </w:p>
    <w:p w14:paraId="0091BAB9" w14:textId="4B3286EE" w:rsidR="00B714AB" w:rsidRPr="00121662" w:rsidRDefault="00B714AB" w:rsidP="0053418E">
      <w:pPr>
        <w:pStyle w:val="parrafoTesis"/>
      </w:pPr>
      <w:r w:rsidRPr="00121662">
        <w:t xml:space="preserve">Las computadoras de CPU </w:t>
      </w:r>
      <w:r w:rsidR="00C44D5B" w:rsidRPr="00121662">
        <w:t>estándar</w:t>
      </w:r>
      <w:r w:rsidRPr="00121662">
        <w:t xml:space="preserve"> </w:t>
      </w:r>
      <w:r w:rsidR="00C44D5B" w:rsidRPr="00121662">
        <w:t>están</w:t>
      </w:r>
      <w:r w:rsidRPr="00121662">
        <w:t xml:space="preserve"> basados en la arquitectura de Von Neumann [</w:t>
      </w:r>
      <w:r w:rsidR="00FE2042">
        <w:t>3</w:t>
      </w:r>
      <w:r w:rsidRPr="00121662">
        <w:t xml:space="preserve">], y </w:t>
      </w:r>
      <w:r w:rsidR="00C44D5B" w:rsidRPr="00121662">
        <w:t>básicamente</w:t>
      </w:r>
      <w:r w:rsidRPr="00121662">
        <w:t xml:space="preserve"> cuentan con la </w:t>
      </w:r>
      <w:r w:rsidR="00C44D5B" w:rsidRPr="00121662">
        <w:t>restricción</w:t>
      </w:r>
      <w:r w:rsidRPr="00121662">
        <w:t xml:space="preserve"> de poder ejecutar </w:t>
      </w:r>
      <w:r w:rsidR="00C44D5B" w:rsidRPr="00121662">
        <w:t>únicamente</w:t>
      </w:r>
      <w:r w:rsidRPr="00121662">
        <w:t xml:space="preserve"> una instrucción a la vez, una tras otra (ejemplo: procesamiento en serie). De esta manera, la </w:t>
      </w:r>
      <w:r w:rsidR="00C44D5B" w:rsidRPr="00121662">
        <w:t>única</w:t>
      </w:r>
      <w:r w:rsidRPr="00121662">
        <w:t xml:space="preserve"> </w:t>
      </w:r>
      <w:r w:rsidR="00C44D5B" w:rsidRPr="00121662">
        <w:t>opción</w:t>
      </w:r>
      <w:r w:rsidRPr="00121662">
        <w:t xml:space="preserve"> para poder realizar </w:t>
      </w:r>
      <w:r w:rsidR="00C44D5B" w:rsidRPr="00121662">
        <w:t>cálculos</w:t>
      </w:r>
      <w:r w:rsidRPr="00121662">
        <w:t xml:space="preserve"> mas veloces en este tipo de arquitectura era incrementando la velocidad con la que los </w:t>
      </w:r>
      <w:r w:rsidR="00C44D5B" w:rsidRPr="00121662">
        <w:t>cálculos</w:t>
      </w:r>
      <w:r w:rsidRPr="00121662">
        <w:t xml:space="preserve"> eran realizados. Aunque esta velocidad de calculo ha aumentado de forma constante y </w:t>
      </w:r>
      <w:r w:rsidR="00C44D5B" w:rsidRPr="00121662">
        <w:t>rápida</w:t>
      </w:r>
      <w:r w:rsidRPr="00121662">
        <w:t xml:space="preserve"> desde la </w:t>
      </w:r>
      <w:r w:rsidR="00C44D5B" w:rsidRPr="00121662">
        <w:t>invención</w:t>
      </w:r>
      <w:r w:rsidRPr="00121662">
        <w:t xml:space="preserve"> del circuito integrado, el cual sigue la Ley de Moore [</w:t>
      </w:r>
      <w:r w:rsidR="00FE2042">
        <w:t>4</w:t>
      </w:r>
      <w:r w:rsidRPr="00121662">
        <w:t xml:space="preserve">], muchos </w:t>
      </w:r>
      <w:r w:rsidR="00C44D5B" w:rsidRPr="00121662">
        <w:t>cálculos</w:t>
      </w:r>
      <w:r w:rsidRPr="00121662">
        <w:t xml:space="preserve"> deseables son </w:t>
      </w:r>
      <w:r w:rsidR="00C44D5B" w:rsidRPr="00121662">
        <w:t>todavía</w:t>
      </w:r>
      <w:r w:rsidRPr="00121662">
        <w:t xml:space="preserve"> tan complejos y </w:t>
      </w:r>
      <w:r w:rsidRPr="00121662">
        <w:lastRenderedPageBreak/>
        <w:t xml:space="preserve">extensos que incluso en el equipo serial mas </w:t>
      </w:r>
      <w:r w:rsidR="00C44D5B" w:rsidRPr="00121662">
        <w:t>rápido</w:t>
      </w:r>
      <w:r w:rsidRPr="00121662">
        <w:t xml:space="preserve">, estos </w:t>
      </w:r>
      <w:r w:rsidR="00C44D5B" w:rsidRPr="00121662">
        <w:t>requerirían</w:t>
      </w:r>
      <w:r w:rsidRPr="00121662">
        <w:t xml:space="preserve"> semanas o inclusive anos para finalizar el computo.  Sin embargo, muchas aplicaciones pueden dividirse en segmentos y estos segmentos resolverse </w:t>
      </w:r>
      <w:r w:rsidR="00C44D5B" w:rsidRPr="00121662">
        <w:t>simultáneamente</w:t>
      </w:r>
      <w:r w:rsidRPr="00121662">
        <w:t xml:space="preserve"> en varios equipos. Cuanto mas se puede dividir la aplicación, mayor </w:t>
      </w:r>
      <w:r w:rsidR="00C44D5B" w:rsidRPr="00121662">
        <w:t>será</w:t>
      </w:r>
      <w:r w:rsidRPr="00121662">
        <w:t xml:space="preserve"> la </w:t>
      </w:r>
      <w:r w:rsidR="00C44D5B" w:rsidRPr="00121662">
        <w:t>ejecución</w:t>
      </w:r>
      <w:r w:rsidRPr="00121662">
        <w:t xml:space="preserve"> en paralelo. Todas las aplicaciones HPC involucran la </w:t>
      </w:r>
      <w:r w:rsidR="00C44D5B" w:rsidRPr="00121662">
        <w:t>paralización</w:t>
      </w:r>
      <w:r w:rsidRPr="00121662">
        <w:t xml:space="preserve"> y </w:t>
      </w:r>
      <w:r w:rsidR="00C44D5B" w:rsidRPr="00121662">
        <w:t>ejecución</w:t>
      </w:r>
      <w:r w:rsidRPr="00121662">
        <w:t xml:space="preserve"> del computo en </w:t>
      </w:r>
      <w:r w:rsidR="00C44D5B" w:rsidRPr="00121662">
        <w:t>múltiples</w:t>
      </w:r>
      <w:r w:rsidRPr="00121662">
        <w:t xml:space="preserve"> entornos distribuidos.</w:t>
      </w:r>
    </w:p>
    <w:p w14:paraId="71B4F23E" w14:textId="29B84932" w:rsidR="00B714AB" w:rsidRPr="00121662" w:rsidRDefault="00453603" w:rsidP="00B714AB">
      <w:pPr>
        <w:pStyle w:val="headingTesis3"/>
      </w:pPr>
      <w:r>
        <w:t xml:space="preserve">2.1.1 </w:t>
      </w:r>
      <w:r w:rsidR="001A3BD1" w:rsidRPr="00121662">
        <w:t>Computación</w:t>
      </w:r>
      <w:r w:rsidR="00B714AB" w:rsidRPr="00121662">
        <w:t xml:space="preserve"> Paralela y Distribuida</w:t>
      </w:r>
    </w:p>
    <w:p w14:paraId="45BE26B7" w14:textId="4A8EA4D2" w:rsidR="00B714AB" w:rsidRPr="00121662" w:rsidRDefault="00B714AB" w:rsidP="0053418E">
      <w:pPr>
        <w:pStyle w:val="parrafoTesis"/>
      </w:pPr>
      <w:r w:rsidRPr="00121662">
        <w:t xml:space="preserve">La </w:t>
      </w:r>
      <w:r w:rsidR="001A3BD1" w:rsidRPr="00121662">
        <w:t>computación</w:t>
      </w:r>
      <w:r w:rsidRPr="00121662">
        <w:t xml:space="preserve"> paralela permite que varios </w:t>
      </w:r>
      <w:r w:rsidR="001A3BD1" w:rsidRPr="00121662">
        <w:t>cálculos</w:t>
      </w:r>
      <w:r w:rsidRPr="00121662">
        <w:t xml:space="preserve"> sean ejecutados </w:t>
      </w:r>
      <w:r w:rsidR="001A3BD1" w:rsidRPr="00121662">
        <w:t>simultáneamente</w:t>
      </w:r>
      <w:r w:rsidRPr="00121662">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121662">
        <w:t>paralización</w:t>
      </w:r>
      <w:r w:rsidRPr="00121662">
        <w:t xml:space="preserve"> de aplicaciones es la frecuencia en que los segmentos de </w:t>
      </w:r>
      <w:r w:rsidR="005D05E3" w:rsidRPr="00121662">
        <w:t>código</w:t>
      </w:r>
      <w:r w:rsidRPr="00121662">
        <w:t xml:space="preserve"> necesitan comunicarse entre si. Algunos </w:t>
      </w:r>
      <w:r w:rsidR="005D05E3" w:rsidRPr="00121662">
        <w:t>cálculos</w:t>
      </w:r>
      <w:r w:rsidRPr="00121662">
        <w:t xml:space="preserve"> pueden ser divididos en segmentos que </w:t>
      </w:r>
      <w:r w:rsidR="005D05E3" w:rsidRPr="00121662">
        <w:t>únicamente</w:t>
      </w:r>
      <w:r w:rsidRPr="00121662">
        <w:t xml:space="preserve"> necesitan una comunicación parcial del resultado entre ellos e inclusive pueden no ser necesaria la comunicación [</w:t>
      </w:r>
      <w:r w:rsidR="00FE2042">
        <w:t>5</w:t>
      </w:r>
      <w:r w:rsidRPr="00121662">
        <w:t>] .</w:t>
      </w:r>
    </w:p>
    <w:p w14:paraId="2AE018F7" w14:textId="07DFB7C0" w:rsidR="00B714AB" w:rsidRPr="00121662" w:rsidRDefault="00B714AB" w:rsidP="0053418E">
      <w:pPr>
        <w:pStyle w:val="parrafoTesis"/>
      </w:pPr>
      <w:r w:rsidRPr="00121662">
        <w:t xml:space="preserve">Cuando las </w:t>
      </w:r>
      <w:proofErr w:type="spellStart"/>
      <w:r w:rsidRPr="00121662">
        <w:t>subtareas</w:t>
      </w:r>
      <w:proofErr w:type="spellEnd"/>
      <w:r w:rsidRPr="00121662">
        <w:t xml:space="preserve"> necesitan comunicarse entre si para poder realizar el calculo en paralelo, un nuevo conjunto de cuestionamientos se introducen que complican la escritura de tales programas correctamente. </w:t>
      </w:r>
      <w:r w:rsidR="005D05E3" w:rsidRPr="00121662">
        <w:t>Específicamente</w:t>
      </w:r>
      <w:r w:rsidRPr="00121662">
        <w:t xml:space="preserve"> la necesidad de concurrencia y la </w:t>
      </w:r>
      <w:r w:rsidR="005D05E3" w:rsidRPr="00121662">
        <w:t>sincronización</w:t>
      </w:r>
      <w:r w:rsidRPr="00121662">
        <w:t xml:space="preserve"> introducen potenciales </w:t>
      </w:r>
      <w:r w:rsidR="0023761A" w:rsidRPr="00121662">
        <w:t xml:space="preserve">errores de </w:t>
      </w:r>
      <w:r w:rsidR="005D05E3" w:rsidRPr="00121662">
        <w:t>programación</w:t>
      </w:r>
      <w:r w:rsidR="0023761A" w:rsidRPr="00121662">
        <w:t xml:space="preserve">, </w:t>
      </w:r>
      <w:r w:rsidRPr="00121662">
        <w:t xml:space="preserve">como </w:t>
      </w:r>
      <w:r w:rsidR="005D05E3" w:rsidRPr="00121662">
        <w:t>podría</w:t>
      </w:r>
      <w:r w:rsidRPr="00121662">
        <w:t xml:space="preserve"> ser la </w:t>
      </w:r>
      <w:r w:rsidR="005D05E3" w:rsidRPr="00121662">
        <w:t>condición</w:t>
      </w:r>
      <w:r w:rsidRPr="00121662">
        <w:t xml:space="preserve"> de </w:t>
      </w:r>
      <w:r w:rsidR="004C63D3">
        <w:t>interbloqueos, lo cual</w:t>
      </w:r>
      <w:r w:rsidR="004C63D3" w:rsidRPr="004C63D3">
        <w:t xml:space="preserve"> se produce cuando dos o más tareas </w:t>
      </w:r>
      <w:r w:rsidR="004C63D3">
        <w:t xml:space="preserve">se </w:t>
      </w:r>
      <w:r w:rsidR="004C63D3" w:rsidRPr="004C63D3">
        <w:t xml:space="preserve">bloquean entre sí permanentemente teniendo cada </w:t>
      </w:r>
      <w:r w:rsidR="004C63D3">
        <w:t xml:space="preserve">una de estas </w:t>
      </w:r>
      <w:r w:rsidR="004C63D3" w:rsidRPr="004C63D3">
        <w:t xml:space="preserve">tarea un bloqueo en un recurso que las </w:t>
      </w:r>
      <w:r w:rsidR="004C63D3">
        <w:t>demás</w:t>
      </w:r>
      <w:r w:rsidR="004C63D3" w:rsidRPr="004C63D3">
        <w:t xml:space="preserve"> tareas están tratando de </w:t>
      </w:r>
      <w:r w:rsidR="004C63D3">
        <w:t>acceder</w:t>
      </w:r>
      <w:r w:rsidRPr="00121662">
        <w:t xml:space="preserve"> [</w:t>
      </w:r>
      <w:r w:rsidR="00FE2042">
        <w:t>6</w:t>
      </w:r>
      <w:r w:rsidRPr="00121662">
        <w:t xml:space="preserve">]. Estos problemas adicionales son el mayor </w:t>
      </w:r>
      <w:r w:rsidR="005D05E3" w:rsidRPr="00121662">
        <w:t>obstáculo</w:t>
      </w:r>
      <w:r w:rsidRPr="00121662">
        <w:t xml:space="preserve"> para la </w:t>
      </w:r>
      <w:r w:rsidR="005D05E3" w:rsidRPr="00121662">
        <w:t>implementación</w:t>
      </w:r>
      <w:r w:rsidRPr="00121662">
        <w:t xml:space="preserve"> de </w:t>
      </w:r>
      <w:r w:rsidR="005D05E3" w:rsidRPr="00121662">
        <w:t>computación</w:t>
      </w:r>
      <w:r w:rsidRPr="00121662">
        <w:t xml:space="preserve"> </w:t>
      </w:r>
      <w:r w:rsidR="005D05E3" w:rsidRPr="00121662">
        <w:t>paralela</w:t>
      </w:r>
      <w:r w:rsidRPr="00121662">
        <w:t xml:space="preserve"> y obtener una buena </w:t>
      </w:r>
      <w:r w:rsidR="005D05E3" w:rsidRPr="00121662">
        <w:t>prestación</w:t>
      </w:r>
      <w:r w:rsidRPr="00121662">
        <w:t xml:space="preserve"> paralela de un programa. Otra </w:t>
      </w:r>
      <w:r w:rsidR="005D05E3" w:rsidRPr="00121662">
        <w:t>consideración</w:t>
      </w:r>
      <w:r w:rsidRPr="00121662">
        <w:t xml:space="preserve"> para la </w:t>
      </w:r>
      <w:r w:rsidR="005D05E3" w:rsidRPr="00121662">
        <w:t>computación</w:t>
      </w:r>
      <w:r w:rsidRPr="00121662">
        <w:t xml:space="preserve"> paralela es que la sobrecarga de la comunicación puede y </w:t>
      </w:r>
      <w:r w:rsidR="005D05E3" w:rsidRPr="00121662">
        <w:t>hará</w:t>
      </w:r>
      <w:r w:rsidRPr="00121662">
        <w:t xml:space="preserve"> que se pierda todo el rendimiento en la </w:t>
      </w:r>
      <w:r w:rsidR="005D05E3" w:rsidRPr="00121662">
        <w:t>ejecución</w:t>
      </w:r>
      <w:r w:rsidRPr="00121662">
        <w:t xml:space="preserve"> simultanea de tareas. El incremento de velocidad de </w:t>
      </w:r>
      <w:r w:rsidRPr="00121662">
        <w:lastRenderedPageBreak/>
        <w:t xml:space="preserve">un programa es gobernado por la Ley de </w:t>
      </w:r>
      <w:proofErr w:type="spellStart"/>
      <w:r w:rsidRPr="00121662">
        <w:t>Amdahl</w:t>
      </w:r>
      <w:proofErr w:type="spellEnd"/>
      <w:r w:rsidRPr="00121662">
        <w:t xml:space="preserve"> [</w:t>
      </w:r>
      <w:r w:rsidR="00FE2042">
        <w:t>7</w:t>
      </w:r>
      <w:r w:rsidRPr="00121662">
        <w:t>], la cual que b</w:t>
      </w:r>
      <w:r w:rsidRPr="00121662">
        <w:rPr>
          <w:rFonts w:hint="cs"/>
        </w:rPr>
        <w:t>á</w:t>
      </w:r>
      <w:r w:rsidRPr="00121662">
        <w:t>sicamente permite en teor</w:t>
      </w:r>
      <w:r w:rsidRPr="00121662">
        <w:rPr>
          <w:rFonts w:hint="cs"/>
        </w:rPr>
        <w:t>í</w:t>
      </w:r>
      <w:r w:rsidRPr="00121662">
        <w:t>a calcular la cantidad de aceleraci</w:t>
      </w:r>
      <w:r w:rsidRPr="00121662">
        <w:rPr>
          <w:rFonts w:hint="cs"/>
        </w:rPr>
        <w:t>ó</w:t>
      </w:r>
      <w:r w:rsidRPr="00121662">
        <w:t>n que se puede obtener basada en la cantidad de c</w:t>
      </w:r>
      <w:r w:rsidRPr="00121662">
        <w:rPr>
          <w:rFonts w:hint="cs"/>
        </w:rPr>
        <w:t>á</w:t>
      </w:r>
      <w:r w:rsidRPr="00121662">
        <w:t>lculo que se puede</w:t>
      </w:r>
      <w:r w:rsidR="005D05E3">
        <w:t xml:space="preserve"> realizar</w:t>
      </w:r>
      <w:r w:rsidRPr="00121662">
        <w:t xml:space="preserve"> en paralelo. En la actualidad, en donde los procesadores </w:t>
      </w:r>
      <w:r w:rsidR="005D05E3">
        <w:t xml:space="preserve">de </w:t>
      </w:r>
      <w:r w:rsidR="005D05E3" w:rsidRPr="00121662">
        <w:t>múlti</w:t>
      </w:r>
      <w:r w:rsidR="005D05E3">
        <w:t xml:space="preserve">ples </w:t>
      </w:r>
      <w:r w:rsidR="005D05E3" w:rsidRPr="00121662">
        <w:t>núcleos</w:t>
      </w:r>
      <w:r w:rsidRPr="00121662">
        <w:t xml:space="preserve"> ya son productos </w:t>
      </w:r>
      <w:r w:rsidR="005D05E3" w:rsidRPr="00121662">
        <w:t>básicos</w:t>
      </w:r>
      <w:r w:rsidRPr="00121662">
        <w:t xml:space="preserve">, esta </w:t>
      </w:r>
      <w:r w:rsidR="005D05E3" w:rsidRPr="00121662">
        <w:t>teoría</w:t>
      </w:r>
      <w:r w:rsidRPr="00121662">
        <w:t xml:space="preserve"> requiere una mayor </w:t>
      </w:r>
      <w:r w:rsidR="005D05E3" w:rsidRPr="00121662">
        <w:t>investigación</w:t>
      </w:r>
      <w:r w:rsidRPr="00121662">
        <w:t xml:space="preserve"> </w:t>
      </w:r>
      <w:r w:rsidR="005D05E3" w:rsidRPr="00121662">
        <w:t>basándose</w:t>
      </w:r>
      <w:r w:rsidRPr="00121662">
        <w:t xml:space="preserve"> en el rendimiento del chip completo en lugar de centrarse en la eficiencia de cada </w:t>
      </w:r>
      <w:r w:rsidR="005D05E3" w:rsidRPr="00121662">
        <w:t>núcleo</w:t>
      </w:r>
      <w:r w:rsidRPr="00121662">
        <w:t xml:space="preserve"> [</w:t>
      </w:r>
      <w:r w:rsidR="00FE2042">
        <w:t>8</w:t>
      </w:r>
      <w:r w:rsidRPr="00121662">
        <w:t xml:space="preserve">]. </w:t>
      </w:r>
    </w:p>
    <w:p w14:paraId="722A9771" w14:textId="77777777" w:rsidR="00B714AB" w:rsidRPr="00121662" w:rsidRDefault="00B714AB" w:rsidP="00B714AB">
      <w:pPr>
        <w:pStyle w:val="headingTesis3"/>
      </w:pPr>
      <w:r w:rsidRPr="00121662">
        <w:t>Arquitectura de procesamiento en paralelo</w:t>
      </w:r>
    </w:p>
    <w:p w14:paraId="6700B07A" w14:textId="663CDD5F" w:rsidR="00B714AB" w:rsidRPr="00121662" w:rsidRDefault="00A003E6" w:rsidP="0053418E">
      <w:pPr>
        <w:pStyle w:val="parrafoTesis"/>
      </w:pPr>
      <w:r>
        <w:t xml:space="preserve">Una </w:t>
      </w:r>
      <w:proofErr w:type="spellStart"/>
      <w:r>
        <w:t>t</w:t>
      </w:r>
      <w:r w:rsidR="00B714AB" w:rsidRPr="00121662">
        <w:t>axonomia</w:t>
      </w:r>
      <w:proofErr w:type="spellEnd"/>
      <w:r w:rsidR="00B714AB" w:rsidRPr="00121662">
        <w:t xml:space="preserve"> </w:t>
      </w:r>
      <w:r>
        <w:t xml:space="preserve">útil para organizar los sistemas de procesamiento en paralelo, </w:t>
      </w:r>
      <w:r w:rsidR="00B714AB" w:rsidRPr="00121662">
        <w:t xml:space="preserve">con el </w:t>
      </w:r>
      <w:r>
        <w:t xml:space="preserve">principal </w:t>
      </w:r>
      <w:r w:rsidR="00B714AB" w:rsidRPr="00121662">
        <w:t>motivo de estudiarlas [</w:t>
      </w:r>
      <w:r w:rsidR="00201B9C">
        <w:t>9</w:t>
      </w:r>
      <w:r w:rsidR="00B714AB" w:rsidRPr="00121662">
        <w:t xml:space="preserve">], </w:t>
      </w:r>
      <w:r>
        <w:t>se basa</w:t>
      </w:r>
      <w:r w:rsidR="00B714AB" w:rsidRPr="00121662">
        <w:t xml:space="preserve"> en las instrucciones de control de secuencias de datos dispuestas en la arquitectura.  Est</w:t>
      </w:r>
      <w:r w:rsidR="00B714AB" w:rsidRPr="00121662">
        <w:rPr>
          <w:rFonts w:hint="cs"/>
        </w:rPr>
        <w:t>á</w:t>
      </w:r>
      <w:r w:rsidR="00B714AB" w:rsidRPr="00121662">
        <w:t xml:space="preserve"> dividida en:</w:t>
      </w:r>
    </w:p>
    <w:p w14:paraId="207F1DDA" w14:textId="77777777" w:rsidR="00B714AB" w:rsidRPr="00121662" w:rsidRDefault="00B714AB" w:rsidP="00DE020B">
      <w:pPr>
        <w:pStyle w:val="parrafoTesis"/>
        <w:numPr>
          <w:ilvl w:val="0"/>
          <w:numId w:val="1"/>
        </w:numPr>
      </w:pPr>
      <w:r w:rsidRPr="004C63D3">
        <w:rPr>
          <w:b/>
        </w:rPr>
        <w:t>SISD</w:t>
      </w:r>
      <w:r w:rsidRPr="00121662">
        <w:t xml:space="preserve"> (del ingl</w:t>
      </w:r>
      <w:r w:rsidRPr="00121662">
        <w:rPr>
          <w:rFonts w:hint="cs"/>
        </w:rPr>
        <w:t>é</w:t>
      </w:r>
      <w:r w:rsidRPr="00121662">
        <w:t xml:space="preserve">s Single </w:t>
      </w:r>
      <w:proofErr w:type="spellStart"/>
      <w:r w:rsidRPr="00121662">
        <w:t>Instruction</w:t>
      </w:r>
      <w:proofErr w:type="spellEnd"/>
      <w:r w:rsidRPr="00121662">
        <w:t xml:space="preserve"> and Single Data):  Tomando como ejemplo la Arquitectura de Von Neumann, corresponde a una </w:t>
      </w:r>
      <w:r w:rsidRPr="00121662">
        <w:rPr>
          <w:rFonts w:hint="cs"/>
        </w:rPr>
        <w:t>ú</w:t>
      </w:r>
      <w:r w:rsidRPr="00121662">
        <w:t>nica instrucci</w:t>
      </w:r>
      <w:r w:rsidRPr="00121662">
        <w:rPr>
          <w:rFonts w:hint="cs"/>
        </w:rPr>
        <w:t>ó</w:t>
      </w:r>
      <w:r w:rsidRPr="00121662">
        <w:t xml:space="preserve">n operando con una </w:t>
      </w:r>
      <w:r w:rsidRPr="00121662">
        <w:rPr>
          <w:rFonts w:hint="cs"/>
        </w:rPr>
        <w:t>ú</w:t>
      </w:r>
      <w:r w:rsidRPr="00121662">
        <w:t>nica secuencia de datos.</w:t>
      </w:r>
    </w:p>
    <w:p w14:paraId="47A8EC64" w14:textId="77777777" w:rsidR="00B714AB" w:rsidRPr="00121662" w:rsidRDefault="00B714AB" w:rsidP="00DE020B">
      <w:pPr>
        <w:pStyle w:val="parrafoTesis"/>
        <w:numPr>
          <w:ilvl w:val="0"/>
          <w:numId w:val="1"/>
        </w:numPr>
      </w:pPr>
      <w:r w:rsidRPr="004C63D3">
        <w:rPr>
          <w:b/>
        </w:rPr>
        <w:t>SIMD</w:t>
      </w:r>
      <w:r w:rsidRPr="00121662">
        <w:t xml:space="preserve"> (del ingl</w:t>
      </w:r>
      <w:r w:rsidRPr="00121662">
        <w:rPr>
          <w:rFonts w:hint="cs"/>
        </w:rPr>
        <w:t>é</w:t>
      </w:r>
      <w:r w:rsidRPr="00121662">
        <w:t xml:space="preserve">s Single </w:t>
      </w:r>
      <w:proofErr w:type="spellStart"/>
      <w:r w:rsidRPr="00121662">
        <w:t>Instruction</w:t>
      </w:r>
      <w:proofErr w:type="spellEnd"/>
      <w:r w:rsidRPr="00121662">
        <w:t xml:space="preserve"> and </w:t>
      </w:r>
      <w:proofErr w:type="spellStart"/>
      <w:r w:rsidRPr="00121662">
        <w:t>Multiple</w:t>
      </w:r>
      <w:proofErr w:type="spellEnd"/>
      <w:r w:rsidRPr="00121662">
        <w:t xml:space="preserve"> Data): Una misma instrucci</w:t>
      </w:r>
      <w:r w:rsidRPr="00121662">
        <w:rPr>
          <w:rFonts w:hint="cs"/>
        </w:rPr>
        <w:t>ó</w:t>
      </w:r>
      <w:r w:rsidRPr="00121662">
        <w:t>n aplicada a m</w:t>
      </w:r>
      <w:r w:rsidRPr="00121662">
        <w:rPr>
          <w:rFonts w:hint="cs"/>
        </w:rPr>
        <w:t>ú</w:t>
      </w:r>
      <w:r w:rsidRPr="00121662">
        <w:t>ltiples secuencias de datos.</w:t>
      </w:r>
    </w:p>
    <w:p w14:paraId="36819B02" w14:textId="77777777" w:rsidR="00B714AB" w:rsidRPr="00121662" w:rsidRDefault="00B714AB" w:rsidP="00DE020B">
      <w:pPr>
        <w:pStyle w:val="parrafoTesis"/>
        <w:numPr>
          <w:ilvl w:val="0"/>
          <w:numId w:val="1"/>
        </w:numPr>
      </w:pPr>
      <w:r w:rsidRPr="004C63D3">
        <w:rPr>
          <w:b/>
        </w:rPr>
        <w:t>MISD</w:t>
      </w:r>
      <w:r w:rsidRPr="00121662">
        <w:t xml:space="preserve"> (del ingl</w:t>
      </w:r>
      <w:r w:rsidRPr="00121662">
        <w:rPr>
          <w:rFonts w:hint="cs"/>
        </w:rPr>
        <w:t>é</w:t>
      </w:r>
      <w:r w:rsidRPr="00121662">
        <w:t xml:space="preserve">s </w:t>
      </w:r>
      <w:proofErr w:type="spellStart"/>
      <w:r w:rsidRPr="00121662">
        <w:t>Multiple</w:t>
      </w:r>
      <w:proofErr w:type="spellEnd"/>
      <w:r w:rsidRPr="00121662">
        <w:t xml:space="preserve"> </w:t>
      </w:r>
      <w:proofErr w:type="spellStart"/>
      <w:r w:rsidRPr="00121662">
        <w:t>Instruction</w:t>
      </w:r>
      <w:proofErr w:type="spellEnd"/>
      <w:r w:rsidRPr="00121662">
        <w:t xml:space="preserve"> and Single Data): M</w:t>
      </w:r>
      <w:r w:rsidRPr="00121662">
        <w:rPr>
          <w:rFonts w:hint="cs"/>
        </w:rPr>
        <w:t>ú</w:t>
      </w:r>
      <w:r w:rsidRPr="00121662">
        <w:t xml:space="preserve">ltiples Instrucciones simultaneas aplicados a una </w:t>
      </w:r>
      <w:r w:rsidRPr="00121662">
        <w:rPr>
          <w:rFonts w:hint="cs"/>
        </w:rPr>
        <w:t>ú</w:t>
      </w:r>
      <w:r w:rsidRPr="00121662">
        <w:t>nica secuencia de datos.</w:t>
      </w:r>
    </w:p>
    <w:p w14:paraId="25247E09" w14:textId="0BF80042" w:rsidR="00B714AB" w:rsidRPr="00121662" w:rsidRDefault="00B714AB" w:rsidP="00DE020B">
      <w:pPr>
        <w:pStyle w:val="parrafoTesis"/>
        <w:numPr>
          <w:ilvl w:val="0"/>
          <w:numId w:val="1"/>
        </w:numPr>
      </w:pPr>
      <w:r w:rsidRPr="004C63D3">
        <w:rPr>
          <w:b/>
        </w:rPr>
        <w:t>MIMD</w:t>
      </w:r>
      <w:r w:rsidRPr="00121662">
        <w:t xml:space="preserve"> (del ingl</w:t>
      </w:r>
      <w:r w:rsidRPr="00121662">
        <w:rPr>
          <w:rFonts w:hint="cs"/>
        </w:rPr>
        <w:t>é</w:t>
      </w:r>
      <w:r w:rsidRPr="00121662">
        <w:t xml:space="preserve">s </w:t>
      </w:r>
      <w:proofErr w:type="spellStart"/>
      <w:r w:rsidRPr="00121662">
        <w:t>Multiple</w:t>
      </w:r>
      <w:proofErr w:type="spellEnd"/>
      <w:r w:rsidRPr="00121662">
        <w:t xml:space="preserve"> </w:t>
      </w:r>
      <w:proofErr w:type="spellStart"/>
      <w:r w:rsidRPr="00121662">
        <w:t>Instruction</w:t>
      </w:r>
      <w:proofErr w:type="spellEnd"/>
      <w:r w:rsidRPr="00121662">
        <w:t xml:space="preserve"> and </w:t>
      </w:r>
      <w:proofErr w:type="spellStart"/>
      <w:r w:rsidRPr="00121662">
        <w:t>Multiple</w:t>
      </w:r>
      <w:proofErr w:type="spellEnd"/>
      <w:r w:rsidRPr="00121662">
        <w:t xml:space="preserve"> Data): trata sobre las arquitecturas que permiten un m</w:t>
      </w:r>
      <w:r w:rsidRPr="00121662">
        <w:rPr>
          <w:rFonts w:hint="cs"/>
        </w:rPr>
        <w:t>ú</w:t>
      </w:r>
      <w:r w:rsidRPr="00121662">
        <w:t>ltiple acceso a secuencias de datos por instrucciones m</w:t>
      </w:r>
      <w:r w:rsidRPr="00121662">
        <w:rPr>
          <w:rFonts w:hint="cs"/>
        </w:rPr>
        <w:t>ú</w:t>
      </w:r>
      <w:r w:rsidRPr="00121662">
        <w:t xml:space="preserve">ltiples. Tratando de organizar esta </w:t>
      </w:r>
      <w:r w:rsidRPr="00121662">
        <w:rPr>
          <w:rFonts w:hint="cs"/>
        </w:rPr>
        <w:t>ú</w:t>
      </w:r>
      <w:r w:rsidRPr="00121662">
        <w:t>ltima a finales de la d</w:t>
      </w:r>
      <w:r w:rsidRPr="00121662">
        <w:rPr>
          <w:rFonts w:hint="cs"/>
        </w:rPr>
        <w:t>é</w:t>
      </w:r>
      <w:r w:rsidRPr="00121662">
        <w:t>cada del 90 se procede a subdividirla en dos secciones [</w:t>
      </w:r>
      <w:r w:rsidR="00201B9C">
        <w:t>10</w:t>
      </w:r>
      <w:r w:rsidRPr="00121662">
        <w:t>][</w:t>
      </w:r>
      <w:r w:rsidR="00201B9C">
        <w:t>11</w:t>
      </w:r>
      <w:r w:rsidRPr="00121662">
        <w:t>]:</w:t>
      </w:r>
    </w:p>
    <w:p w14:paraId="0403DEBD" w14:textId="18D620CD" w:rsidR="00B714AB" w:rsidRPr="00121662" w:rsidRDefault="00B714AB" w:rsidP="00DE020B">
      <w:pPr>
        <w:pStyle w:val="parrafoTesis"/>
        <w:numPr>
          <w:ilvl w:val="1"/>
          <w:numId w:val="1"/>
        </w:numPr>
      </w:pPr>
      <w:r w:rsidRPr="004C63D3">
        <w:rPr>
          <w:b/>
        </w:rPr>
        <w:t>SMP</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proofErr w:type="spellStart"/>
      <w:r w:rsidRPr="00121662">
        <w:t>Symetric</w:t>
      </w:r>
      <w:proofErr w:type="spellEnd"/>
      <w:r w:rsidRPr="00121662">
        <w:t xml:space="preserve"> </w:t>
      </w:r>
      <w:proofErr w:type="spellStart"/>
      <w:r w:rsidRPr="00121662">
        <w:t>MultiProcesing</w:t>
      </w:r>
      <w:proofErr w:type="spellEnd"/>
      <w:r w:rsidRPr="00121662">
        <w:t>): Arquitecturas que comparten una memoria f</w:t>
      </w:r>
      <w:r w:rsidRPr="00121662">
        <w:rPr>
          <w:rFonts w:hint="cs"/>
        </w:rPr>
        <w:t>í</w:t>
      </w:r>
      <w:r w:rsidRPr="00121662">
        <w:t xml:space="preserve">sica </w:t>
      </w:r>
      <w:r w:rsidRPr="00121662">
        <w:rPr>
          <w:rFonts w:hint="cs"/>
        </w:rPr>
        <w:t>ú</w:t>
      </w:r>
      <w:r w:rsidRPr="00121662">
        <w:t>nica y cuya velocidad disminuye seg</w:t>
      </w:r>
      <w:r w:rsidRPr="00121662">
        <w:rPr>
          <w:rFonts w:hint="cs"/>
        </w:rPr>
        <w:t>ú</w:t>
      </w:r>
      <w:r w:rsidRPr="00121662">
        <w:t>n se incrementan los procesadores.</w:t>
      </w:r>
    </w:p>
    <w:p w14:paraId="2384A65E" w14:textId="64AEB762" w:rsidR="00B714AB" w:rsidRPr="00121662" w:rsidRDefault="00B714AB" w:rsidP="00DE020B">
      <w:pPr>
        <w:pStyle w:val="parrafoTesis"/>
        <w:numPr>
          <w:ilvl w:val="1"/>
          <w:numId w:val="1"/>
        </w:numPr>
      </w:pPr>
      <w:r w:rsidRPr="004C63D3">
        <w:rPr>
          <w:b/>
        </w:rPr>
        <w:lastRenderedPageBreak/>
        <w:t>DMM</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proofErr w:type="spellStart"/>
      <w:r w:rsidRPr="00121662">
        <w:t>Distibuited</w:t>
      </w:r>
      <w:proofErr w:type="spellEnd"/>
      <w:r w:rsidRPr="00121662">
        <w:t xml:space="preserve"> </w:t>
      </w:r>
      <w:proofErr w:type="spellStart"/>
      <w:r w:rsidRPr="00121662">
        <w:t>Memory</w:t>
      </w:r>
      <w:proofErr w:type="spellEnd"/>
      <w:r w:rsidRPr="00121662">
        <w:t xml:space="preserve"> </w:t>
      </w:r>
      <w:proofErr w:type="spellStart"/>
      <w:r w:rsidRPr="00121662">
        <w:t>Multiprocessing</w:t>
      </w:r>
      <w:proofErr w:type="spellEnd"/>
      <w:r w:rsidRPr="00121662">
        <w:t>): Son sistemas en las cuales el procesador posee su propia memoria, evitan problemas de bloqueos y  evita el acceso a la memoria f</w:t>
      </w:r>
      <w:r w:rsidRPr="00121662">
        <w:rPr>
          <w:rFonts w:hint="cs"/>
        </w:rPr>
        <w:t>í</w:t>
      </w:r>
      <w:r w:rsidRPr="00121662">
        <w:t>sica principal.</w:t>
      </w:r>
    </w:p>
    <w:p w14:paraId="32EF3659" w14:textId="3864C45B" w:rsidR="00B714AB" w:rsidRPr="00121662" w:rsidRDefault="00B714AB" w:rsidP="0053418E">
      <w:pPr>
        <w:pStyle w:val="parrafoTesis"/>
      </w:pPr>
      <w:r w:rsidRPr="00121662">
        <w:t xml:space="preserve">En el </w:t>
      </w:r>
      <w:r w:rsidRPr="00121662">
        <w:rPr>
          <w:rFonts w:hint="cs"/>
        </w:rPr>
        <w:t>á</w:t>
      </w:r>
      <w:r w:rsidRPr="00121662">
        <w:t xml:space="preserve">mbito de HPC, en la </w:t>
      </w:r>
      <w:r w:rsidR="00A003E6" w:rsidRPr="00121662">
        <w:t>mayoría</w:t>
      </w:r>
      <w:r w:rsidRPr="00121662">
        <w:t xml:space="preserve"> de los casos se trata de sistemas MIMD, aunque los sistemas SIMD, en forma de </w:t>
      </w:r>
      <w:r w:rsidR="00A003E6" w:rsidRPr="00121662">
        <w:t>clústeres</w:t>
      </w:r>
      <w:r w:rsidRPr="00121662">
        <w:t xml:space="preserve"> de computadores basados en GPU [</w:t>
      </w:r>
      <w:r w:rsidR="00DA11F9">
        <w:t>12</w:t>
      </w:r>
      <w:r w:rsidRPr="00121662">
        <w:t>], se est</w:t>
      </w:r>
      <w:r w:rsidRPr="00121662">
        <w:rPr>
          <w:rFonts w:hint="cs"/>
        </w:rPr>
        <w:t>á</w:t>
      </w:r>
      <w:r w:rsidRPr="00121662">
        <w:t xml:space="preserve">n convirtiendo en un subconjunto significativo y muy prometedor en la labor en la </w:t>
      </w:r>
      <w:r w:rsidR="00A003E6" w:rsidRPr="00121662">
        <w:t>computación</w:t>
      </w:r>
      <w:r w:rsidRPr="00121662">
        <w:t xml:space="preserve"> de alto rendimiento. Los sistemas MIMD pueden ser divididos en dos grupos principales, los que comparten una memoria principal (SMP), y aquellos que no comparten una memoria (DMM). Al momento de implementar una infraestructura de </w:t>
      </w:r>
      <w:r w:rsidR="00DA11F9" w:rsidRPr="00121662">
        <w:t>Clúster</w:t>
      </w:r>
      <w:r w:rsidRPr="00121662">
        <w:t xml:space="preserve">, usualmente se hace uso  de ambos tipos de la arquitectura MIMD. Un procesador de memoria compartida, </w:t>
      </w:r>
      <w:r w:rsidR="00DA11F9" w:rsidRPr="00121662">
        <w:t>también</w:t>
      </w:r>
      <w:r w:rsidRPr="00121662">
        <w:t xml:space="preserve"> llamado SMP (del ingles </w:t>
      </w:r>
      <w:proofErr w:type="spellStart"/>
      <w:r w:rsidRPr="00121662">
        <w:t>Symmetric</w:t>
      </w:r>
      <w:proofErr w:type="spellEnd"/>
      <w:r w:rsidRPr="00121662">
        <w:t xml:space="preserve"> </w:t>
      </w:r>
      <w:proofErr w:type="spellStart"/>
      <w:r w:rsidRPr="00121662">
        <w:t>multiprocessor</w:t>
      </w:r>
      <w:proofErr w:type="spellEnd"/>
      <w:r w:rsidRPr="00121662">
        <w:t xml:space="preserve">), es aquel donde varios </w:t>
      </w:r>
      <w:proofErr w:type="spellStart"/>
      <w:r w:rsidRPr="00121662">
        <w:t>CPUs</w:t>
      </w:r>
      <w:proofErr w:type="spellEnd"/>
      <w:r w:rsidRPr="00121662">
        <w:t xml:space="preserve"> conviven en la misma maquina, un ejemplo de esto son los procesadores </w:t>
      </w:r>
      <w:r w:rsidR="00DA11F9" w:rsidRPr="00121662">
        <w:t>múlti</w:t>
      </w:r>
      <w:r w:rsidR="00DA11F9">
        <w:t xml:space="preserve">ples </w:t>
      </w:r>
      <w:r w:rsidR="00DA11F9" w:rsidRPr="00121662">
        <w:t>núcleos</w:t>
      </w:r>
      <w:r w:rsidRPr="00121662">
        <w:t xml:space="preserve">. </w:t>
      </w:r>
    </w:p>
    <w:p w14:paraId="1E04B1C7" w14:textId="4B5B69F7" w:rsidR="00B714AB" w:rsidRPr="00121662" w:rsidRDefault="00B714AB" w:rsidP="00B714AB">
      <w:pPr>
        <w:pStyle w:val="headingTesis2"/>
        <w:rPr>
          <w:lang w:eastAsia="en-US"/>
        </w:rPr>
      </w:pPr>
      <w:r w:rsidRPr="00121662">
        <w:rPr>
          <w:lang w:eastAsia="en-US"/>
        </w:rPr>
        <w:t xml:space="preserve">HPC basado en el modelo de </w:t>
      </w:r>
      <w:r w:rsidR="00DA11F9" w:rsidRPr="00121662">
        <w:rPr>
          <w:lang w:eastAsia="en-US"/>
        </w:rPr>
        <w:t>Clúster</w:t>
      </w:r>
    </w:p>
    <w:p w14:paraId="05A48B76" w14:textId="6D15D880" w:rsidR="00B714AB" w:rsidRPr="00121662" w:rsidRDefault="00B714AB" w:rsidP="0053418E">
      <w:pPr>
        <w:pStyle w:val="parrafoTesis"/>
      </w:pPr>
      <w:r w:rsidRPr="00121662">
        <w:t>Existen varias formas de presentar un modelo correspondiente al cómputo en altas prestaciones, como por ejemplo una estructura b</w:t>
      </w:r>
      <w:r w:rsidR="000277C5">
        <w:t>asada en el Modelo de Clúster</w:t>
      </w:r>
      <w:r w:rsidR="00BF3C35" w:rsidRPr="00121662">
        <w:t>. En forma general se define la palabra clúster como un numero de elementos del mismo tipo agrupados entre si. Su definició</w:t>
      </w:r>
      <w:r w:rsidR="002668F7">
        <w:t>n proviene del idioma ingles [13</w:t>
      </w:r>
      <w:r w:rsidR="00BF3C35" w:rsidRPr="00121662">
        <w:t xml:space="preserve">] y es utilizado para definir un conjunto de elementos, de igual manera Tomas </w:t>
      </w:r>
      <w:proofErr w:type="spellStart"/>
      <w:r w:rsidR="00BF3C35" w:rsidRPr="00121662">
        <w:t>Sterling</w:t>
      </w:r>
      <w:proofErr w:type="spellEnd"/>
      <w:r w:rsidR="00BF3C35" w:rsidRPr="00121662">
        <w:t xml:space="preserve"> lo señalaba en su libro [</w:t>
      </w:r>
      <w:r w:rsidR="002668F7">
        <w:t>14</w:t>
      </w:r>
      <w:r w:rsidR="00BF3C35" w:rsidRPr="00121662">
        <w:t>]  en el cual realiza analogías con los sistemas biológicos, organizaciones humanas y estructuras de computadores.</w:t>
      </w:r>
    </w:p>
    <w:p w14:paraId="219B209A" w14:textId="77777777" w:rsidR="00BF3C35" w:rsidRPr="00121662" w:rsidRDefault="00BF3C35" w:rsidP="0053418E">
      <w:pPr>
        <w:pStyle w:val="parrafoTesis"/>
      </w:pPr>
      <w:bookmarkStart w:id="1" w:name="_Toc289971924"/>
      <w:r w:rsidRPr="00121662">
        <w:t xml:space="preserve">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w:t>
      </w:r>
      <w:r w:rsidRPr="00121662">
        <w:lastRenderedPageBreak/>
        <w:t>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864AC9D" w:rsidR="00AD355C" w:rsidRPr="00121662" w:rsidRDefault="00BF3C35" w:rsidP="0053418E">
      <w:pPr>
        <w:pStyle w:val="parrafoTesis"/>
      </w:pPr>
      <w:r w:rsidRPr="00121662">
        <w:t>La clave del comportamiento del clúster se basa principalmente en el manejo de los planificadores de plazo [</w:t>
      </w:r>
      <w:r w:rsidR="00475DDA">
        <w:t>15</w:t>
      </w:r>
      <w:r w:rsidRPr="00121662">
        <w:t>] y en la capacidad de interconexión entre los componentes de la red conocidos también como nodos del clúster.</w:t>
      </w:r>
    </w:p>
    <w:p w14:paraId="4BB3507D" w14:textId="77777777" w:rsidR="00A56BE1" w:rsidRPr="00121662" w:rsidRDefault="00A56BE1" w:rsidP="00A56BE1">
      <w:pPr>
        <w:pStyle w:val="headingTesis3"/>
      </w:pPr>
      <w:r w:rsidRPr="00121662">
        <w:t>Características de un clúster.</w:t>
      </w:r>
    </w:p>
    <w:p w14:paraId="3923B0D4" w14:textId="77777777" w:rsidR="00A56BE1" w:rsidRPr="00121662" w:rsidRDefault="00A56BE1" w:rsidP="0053418E">
      <w:pPr>
        <w:pStyle w:val="parrafoTesis"/>
      </w:pPr>
      <w:r w:rsidRPr="00121662">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53418E">
      <w:pPr>
        <w:pStyle w:val="parrafoTesis"/>
      </w:pPr>
      <w:r w:rsidRPr="00121662">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53418E">
      <w:pPr>
        <w:pStyle w:val="parrafoTesis"/>
      </w:pPr>
      <w:r w:rsidRPr="00121662">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53418E">
      <w:pPr>
        <w:pStyle w:val="parrafoTesis"/>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7BADC7DC" w14:textId="1DDCDF1A" w:rsidR="006A5A25" w:rsidRPr="00453603" w:rsidRDefault="00453603" w:rsidP="00453603">
      <w:pPr>
        <w:pStyle w:val="headingTesis"/>
      </w:pPr>
      <w:r>
        <w:lastRenderedPageBreak/>
        <w:t xml:space="preserve">2.2 </w:t>
      </w:r>
      <w:r w:rsidR="006A5A25" w:rsidRPr="00121662">
        <w:t>Middleware SSI</w:t>
      </w:r>
      <w:bookmarkEnd w:id="1"/>
    </w:p>
    <w:p w14:paraId="54D939C2" w14:textId="7153BAF3" w:rsidR="006A5A25" w:rsidRPr="00121662" w:rsidRDefault="006A5A25" w:rsidP="0053418E">
      <w:pPr>
        <w:pStyle w:val="parrafoTesis"/>
      </w:pPr>
      <w:r w:rsidRPr="00121662">
        <w:t>El middleware puede ser considerado como una capa software que reside entre las aplicaciones y los niveles subyacentes como son el sistema operativo, las pilas de protocolo y el hardware [</w:t>
      </w:r>
      <w:r w:rsidR="00475DDA">
        <w:t>16</w:t>
      </w:r>
      <w:r w:rsidRPr="00121662">
        <w:t xml:space="preserve">]. Históricamente el concepto de middleware no proviene de la investigación académica, sino de la industria. </w:t>
      </w:r>
    </w:p>
    <w:p w14:paraId="2C89A49D" w14:textId="77777777" w:rsidR="006A5A25" w:rsidRPr="00121662" w:rsidRDefault="006A5A25" w:rsidP="0053418E">
      <w:pPr>
        <w:pStyle w:val="parrafoTesis"/>
      </w:pPr>
      <w:r w:rsidRPr="00121662">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61D309EA" w:rsidR="006A5A25" w:rsidRPr="00121662" w:rsidRDefault="006A5A25" w:rsidP="0053418E">
      <w:pPr>
        <w:pStyle w:val="parrafoTesis"/>
      </w:pPr>
      <w:r w:rsidRPr="00121662">
        <w:t>Los objetivos de un diseño SSI para un sistema basado en Clúster se enfocan principalmente en la transparencia complete de la gestión de recursos, el rendimiento escalable, y la disponibilidad del sistema para el soporte de las aplicaciones para usuarios [1</w:t>
      </w:r>
      <w:r w:rsidR="001F39B0">
        <w:t>3</w:t>
      </w:r>
      <w:r w:rsidRPr="00121662">
        <w:t>]. SSI puede ser definido como una ilusión creada por hardware o software, el cual presenta una colección de recursos como un único recurso mucho más poderoso [</w:t>
      </w:r>
      <w:r w:rsidR="001F39B0">
        <w:t>17</w:t>
      </w:r>
      <w:r w:rsidRPr="00121662">
        <w:t xml:space="preserve">]. </w:t>
      </w:r>
    </w:p>
    <w:p w14:paraId="4E8635A9" w14:textId="0BC527B2" w:rsidR="006A5A25" w:rsidRPr="00121662" w:rsidRDefault="006A5A25" w:rsidP="006A5A25">
      <w:pPr>
        <w:pStyle w:val="headingTesis3"/>
      </w:pPr>
      <w:bookmarkStart w:id="2" w:name="_Toc289971925"/>
      <w:r w:rsidRPr="00121662">
        <w:t>Servicios y Beneficios</w:t>
      </w:r>
      <w:bookmarkEnd w:id="2"/>
      <w:r w:rsidRPr="00121662">
        <w:t xml:space="preserve"> de Middleware SSI</w:t>
      </w:r>
    </w:p>
    <w:p w14:paraId="0DC5731B" w14:textId="6BAB495F" w:rsidR="006A5A25" w:rsidRPr="00121662" w:rsidRDefault="006A5A25" w:rsidP="0053418E">
      <w:pPr>
        <w:pStyle w:val="parrafoTesis"/>
        <w:rPr>
          <w:sz w:val="18"/>
          <w:szCs w:val="18"/>
        </w:rPr>
      </w:pPr>
      <w:r w:rsidRPr="00121662">
        <w:t>Los principales servicios de una imagen de sistema único SSI incluyen los siguientes [1</w:t>
      </w:r>
      <w:r w:rsidR="001F39B0">
        <w:t>3</w:t>
      </w:r>
      <w:r w:rsidRPr="00121662">
        <w:t>]:</w:t>
      </w:r>
    </w:p>
    <w:p w14:paraId="6ADD9D0F" w14:textId="77777777" w:rsidR="006A5A25" w:rsidRPr="00121662" w:rsidRDefault="006A5A25" w:rsidP="00DE020B">
      <w:pPr>
        <w:pStyle w:val="parrafoTesis"/>
        <w:numPr>
          <w:ilvl w:val="0"/>
          <w:numId w:val="2"/>
        </w:numPr>
      </w:pPr>
      <w:r w:rsidRPr="00121662">
        <w:t xml:space="preserve">Proporciona una visión simple y directa de todos los recursos y actividades </w:t>
      </w:r>
      <w:r w:rsidRPr="00121662">
        <w:lastRenderedPageBreak/>
        <w:t>del sistema desde cualquier nodo del clúster.</w:t>
      </w:r>
    </w:p>
    <w:p w14:paraId="52DF48E0" w14:textId="77777777" w:rsidR="006A5A25" w:rsidRPr="00121662" w:rsidRDefault="006A5A25" w:rsidP="00DE020B">
      <w:pPr>
        <w:pStyle w:val="parrafoTesis"/>
        <w:numPr>
          <w:ilvl w:val="0"/>
          <w:numId w:val="2"/>
        </w:numPr>
      </w:pPr>
      <w:r w:rsidRPr="00121662">
        <w:t>Libera al usuario final de tener que saber en que parte del clúster se ejecutará la aplicación.</w:t>
      </w:r>
    </w:p>
    <w:p w14:paraId="5AFBA01A" w14:textId="77777777" w:rsidR="006A5A25" w:rsidRPr="00121662" w:rsidRDefault="006A5A25" w:rsidP="00DE020B">
      <w:pPr>
        <w:pStyle w:val="parrafoTesis"/>
        <w:numPr>
          <w:ilvl w:val="0"/>
          <w:numId w:val="2"/>
        </w:numPr>
      </w:pPr>
      <w:r w:rsidRPr="00121662">
        <w:t>Permite el uso de los recursos de manera transparente con independencia de su ubicación física.</w:t>
      </w:r>
    </w:p>
    <w:p w14:paraId="0239E06A" w14:textId="77777777" w:rsidR="006A5A25" w:rsidRPr="00121662" w:rsidRDefault="006A5A25" w:rsidP="00DE020B">
      <w:pPr>
        <w:pStyle w:val="parrafoTesis"/>
        <w:numPr>
          <w:ilvl w:val="0"/>
          <w:numId w:val="2"/>
        </w:numPr>
      </w:pPr>
      <w:r w:rsidRPr="00121662">
        <w:t>Permite el trabajo del usuario por medio de una interfaz amigable y permite al administrador gestionar al clúster como una sola identidad.</w:t>
      </w:r>
    </w:p>
    <w:p w14:paraId="0162E341" w14:textId="77777777" w:rsidR="006A5A25" w:rsidRPr="00121662" w:rsidRDefault="006A5A25" w:rsidP="00DE020B">
      <w:pPr>
        <w:pStyle w:val="parrafoTesis"/>
        <w:numPr>
          <w:ilvl w:val="0"/>
          <w:numId w:val="2"/>
        </w:numPr>
      </w:pPr>
      <w:r w:rsidRPr="00121662">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DE020B">
      <w:pPr>
        <w:pStyle w:val="parrafoTesis"/>
        <w:numPr>
          <w:ilvl w:val="0"/>
          <w:numId w:val="2"/>
        </w:numPr>
      </w:pPr>
      <w:r w:rsidRPr="00121662">
        <w:t>Permite centralizar/descentralizar la gestión del sistema y el control para evitar la necesidad de administradores expertos para la gestión del sistema.</w:t>
      </w:r>
    </w:p>
    <w:p w14:paraId="3E636A11" w14:textId="77777777" w:rsidR="006A5A25" w:rsidRPr="00121662" w:rsidRDefault="006A5A25" w:rsidP="00DE020B">
      <w:pPr>
        <w:pStyle w:val="parrafoTesis"/>
        <w:numPr>
          <w:ilvl w:val="0"/>
          <w:numId w:val="2"/>
        </w:numPr>
      </w:pPr>
      <w:r w:rsidRPr="00121662">
        <w:t>Simplifica de gran manera la gestión del sistema y reduce así el costo de propiedad.</w:t>
      </w:r>
    </w:p>
    <w:p w14:paraId="06E8D5A9" w14:textId="77777777" w:rsidR="006A5A25" w:rsidRPr="00121662" w:rsidRDefault="006A5A25" w:rsidP="00DE020B">
      <w:pPr>
        <w:pStyle w:val="parrafoTesis"/>
        <w:numPr>
          <w:ilvl w:val="0"/>
          <w:numId w:val="2"/>
        </w:numPr>
      </w:pPr>
      <w:r w:rsidRPr="00121662">
        <w:t>Proporciona la comunicación de mensajes sin dependencia de localización</w:t>
      </w:r>
    </w:p>
    <w:p w14:paraId="2D5972D0" w14:textId="77777777" w:rsidR="006A5A25" w:rsidRPr="00121662" w:rsidRDefault="006A5A25" w:rsidP="00DE020B">
      <w:pPr>
        <w:pStyle w:val="parrafoTesis"/>
        <w:numPr>
          <w:ilvl w:val="0"/>
          <w:numId w:val="2"/>
        </w:numPr>
      </w:pPr>
      <w:r w:rsidRPr="00121662">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DE020B">
      <w:pPr>
        <w:pStyle w:val="parrafoTesis"/>
        <w:numPr>
          <w:ilvl w:val="0"/>
          <w:numId w:val="2"/>
        </w:numPr>
      </w:pPr>
      <w:r w:rsidRPr="00121662">
        <w:t>Promueve el desarrollo de herramientas estándares y servicios.</w:t>
      </w:r>
    </w:p>
    <w:p w14:paraId="384D72C4" w14:textId="2081B01A" w:rsidR="006A5A25" w:rsidRPr="00121662" w:rsidRDefault="006A5A25" w:rsidP="0053418E">
      <w:pPr>
        <w:pStyle w:val="parrafoTesis"/>
        <w:rPr>
          <w:sz w:val="20"/>
          <w:szCs w:val="20"/>
        </w:rPr>
      </w:pPr>
      <w:r w:rsidRPr="00121662">
        <w:t xml:space="preserve">Un buen SSI se obtiene usualmente mediante la cooperación entre todos estos niveles, un nivel más bajo pueden simplificar la implementación de un </w:t>
      </w:r>
      <w:r w:rsidRPr="00121662">
        <w:lastRenderedPageBreak/>
        <w:t>ser superior</w:t>
      </w:r>
      <w:r w:rsidRPr="00121662">
        <w:rPr>
          <w:sz w:val="20"/>
          <w:szCs w:val="20"/>
        </w:rPr>
        <w:t>.</w:t>
      </w:r>
    </w:p>
    <w:p w14:paraId="04653890" w14:textId="77777777" w:rsidR="006A5A25" w:rsidRPr="00121662" w:rsidRDefault="006A5A25" w:rsidP="006A5A25">
      <w:pPr>
        <w:pStyle w:val="headingTesis3"/>
      </w:pPr>
      <w:bookmarkStart w:id="3" w:name="_Toc289971926"/>
      <w:r w:rsidRPr="00121662">
        <w:t>SSI al nivel del sistema operativo</w:t>
      </w:r>
      <w:bookmarkEnd w:id="3"/>
    </w:p>
    <w:p w14:paraId="3A37A8A1" w14:textId="77777777" w:rsidR="006A5A25" w:rsidRPr="00121662" w:rsidRDefault="006A5A25" w:rsidP="0053418E">
      <w:pPr>
        <w:pStyle w:val="parrafoTesis"/>
      </w:pPr>
      <w:r w:rsidRPr="00121662">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5775CEFD" w:rsidR="006A5A25" w:rsidRPr="00121662" w:rsidRDefault="006A5A25" w:rsidP="0053418E">
      <w:pPr>
        <w:pStyle w:val="parrafoTesis"/>
      </w:pPr>
      <w:r w:rsidRPr="00121662">
        <w:t>Para lograr este objetivo, el sistema operativo debe de ser compatible con la programación planificada en masa  de algoritmos paralelos [</w:t>
      </w:r>
      <w:r w:rsidR="001F39B0">
        <w:t>18</w:t>
      </w:r>
      <w:r w:rsidRPr="00121662">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53418E">
      <w:pPr>
        <w:pStyle w:val="parrafoTesis"/>
      </w:pPr>
      <w:r w:rsidRPr="00121662">
        <w:t>A continuación se listan os sistemas operativos más representativos que soportan SSI al nivel de kernel:</w:t>
      </w:r>
    </w:p>
    <w:p w14:paraId="1EC42279" w14:textId="77777777" w:rsidR="006A5A25" w:rsidRPr="00E00883" w:rsidRDefault="006A5A25" w:rsidP="0053418E">
      <w:pPr>
        <w:pStyle w:val="parrafoTesis"/>
      </w:pPr>
      <w:r w:rsidRPr="00E00883">
        <w:t xml:space="preserve">SCO Unix </w:t>
      </w:r>
      <w:proofErr w:type="spellStart"/>
      <w:r w:rsidRPr="00E00883">
        <w:t>Ware</w:t>
      </w:r>
      <w:proofErr w:type="spellEnd"/>
      <w:r w:rsidRPr="00E00883">
        <w:t xml:space="preserve"> Non Stop </w:t>
      </w:r>
      <w:proofErr w:type="spellStart"/>
      <w:r w:rsidRPr="00E00883">
        <w:t>Cluster</w:t>
      </w:r>
      <w:proofErr w:type="spellEnd"/>
      <w:r w:rsidRPr="00E00883">
        <w:t xml:space="preserve"> </w:t>
      </w:r>
    </w:p>
    <w:p w14:paraId="656B4E27" w14:textId="38CBAC30" w:rsidR="006A5A25" w:rsidRPr="00121662" w:rsidRDefault="006A5A25" w:rsidP="0053418E">
      <w:pPr>
        <w:pStyle w:val="parrafoTesis"/>
      </w:pPr>
      <w:r w:rsidRPr="00121662">
        <w:t xml:space="preserve">Es el software de alta disponibilidad de SCO. Amplia significativamente el soporte por hardware, por lo que es más fácil y menos costoso de implementar el software de </w:t>
      </w:r>
      <w:proofErr w:type="spellStart"/>
      <w:r w:rsidRPr="00121662">
        <w:t>clustering</w:t>
      </w:r>
      <w:proofErr w:type="spellEnd"/>
      <w:r w:rsidRPr="00121662">
        <w:t xml:space="preserve"> mas avanzado para sistemas Intel. Es una extensión para el sistema operativo </w:t>
      </w:r>
      <w:proofErr w:type="spellStart"/>
      <w:r w:rsidRPr="00121662">
        <w:t>UnixWare</w:t>
      </w:r>
      <w:proofErr w:type="spellEnd"/>
      <w:r w:rsidRPr="00121662">
        <w:t xml:space="preserve"> en el cual todas las aplicaciones se ejecutan de manera eficaz y fiable dentro de un entorno SSI el cual elimina toda la gestión de carga. Cuenta con  IP estándar como la interconexión, eliminando la necesidad de algún hardware propietario. La arquitectura clúster de Unix </w:t>
      </w:r>
      <w:proofErr w:type="spellStart"/>
      <w:r w:rsidRPr="00121662">
        <w:t>Ware</w:t>
      </w:r>
      <w:proofErr w:type="spellEnd"/>
      <w:r w:rsidRPr="00121662">
        <w:t xml:space="preserve"> Non Stop ofrece soporte integrado para aplicaciones de conmutación por error </w:t>
      </w:r>
      <w:r w:rsidRPr="00121662">
        <w:lastRenderedPageBreak/>
        <w:t xml:space="preserve">mediante un enfoque de </w:t>
      </w:r>
      <w:r w:rsidRPr="00121662">
        <w:rPr>
          <w:i/>
        </w:rPr>
        <w:t>n + 1</w:t>
      </w:r>
      <w:r w:rsidRPr="00121662">
        <w:t>. Con este enfoque, la copia de seguridad de la aplicación puede ser reiniciada en cualquiera de los varios nodos dentro del clúster. Esto permite que un nodo actúe como un nodo de copia de seguridad para los demás nodos dentro del clúster [</w:t>
      </w:r>
      <w:r w:rsidR="001F39B0">
        <w:t>19</w:t>
      </w:r>
      <w:r w:rsidRPr="00121662">
        <w:t xml:space="preserve">]. </w:t>
      </w:r>
    </w:p>
    <w:p w14:paraId="60A211F9" w14:textId="77777777" w:rsidR="006A5A25" w:rsidRPr="00E00883" w:rsidRDefault="006A5A25" w:rsidP="0053418E">
      <w:pPr>
        <w:pStyle w:val="parrafoTesis"/>
      </w:pPr>
      <w:proofErr w:type="spellStart"/>
      <w:r w:rsidRPr="00E00883">
        <w:t>Sun</w:t>
      </w:r>
      <w:proofErr w:type="spellEnd"/>
      <w:r w:rsidRPr="00E00883">
        <w:t xml:space="preserve"> Solares-MC</w:t>
      </w:r>
    </w:p>
    <w:p w14:paraId="44985533" w14:textId="09165776" w:rsidR="006A5A25" w:rsidRPr="00121662" w:rsidRDefault="006A5A25" w:rsidP="0053418E">
      <w:pPr>
        <w:pStyle w:val="parrafoTesis"/>
      </w:pPr>
      <w:r w:rsidRPr="00121662">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w:t>
      </w:r>
      <w:proofErr w:type="spellStart"/>
      <w:r w:rsidRPr="00121662">
        <w:t>FileSystem</w:t>
      </w:r>
      <w:proofErr w:type="spellEnd"/>
      <w:r w:rsidRPr="00121662">
        <w:t xml:space="preserve">).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w:t>
      </w:r>
      <w:proofErr w:type="spellStart"/>
      <w:r w:rsidRPr="00121662">
        <w:t>vnode</w:t>
      </w:r>
      <w:proofErr w:type="spellEnd"/>
      <w:r w:rsidRPr="00121662">
        <w:t>/VFS (</w:t>
      </w:r>
      <w:proofErr w:type="spellStart"/>
      <w:r w:rsidRPr="00121662">
        <w:t>WritingFileSystem</w:t>
      </w:r>
      <w:proofErr w:type="spellEnd"/>
      <w:r w:rsidRPr="00121662">
        <w:t xml:space="preserve">, instancias para la operatividad de los </w:t>
      </w:r>
      <w:proofErr w:type="spellStart"/>
      <w:r w:rsidRPr="00121662">
        <w:t>FileSystems</w:t>
      </w:r>
      <w:proofErr w:type="spellEnd"/>
      <w:r w:rsidRPr="00121662">
        <w:t>). Solaris MC asegura que las aplicaciones de red no necesiten ser modificados y observen la misma conectividad de red, independiente de en que nodo se este ejecutando la aplicación [</w:t>
      </w:r>
      <w:r w:rsidR="001F39B0">
        <w:t>20</w:t>
      </w:r>
      <w:r w:rsidRPr="00121662">
        <w:t xml:space="preserve">]. </w:t>
      </w:r>
    </w:p>
    <w:p w14:paraId="230953E8" w14:textId="77777777" w:rsidR="006A5A25" w:rsidRPr="00E00883" w:rsidRDefault="006A5A25" w:rsidP="0053418E">
      <w:pPr>
        <w:pStyle w:val="parrafoTesis"/>
      </w:pPr>
      <w:proofErr w:type="spellStart"/>
      <w:r w:rsidRPr="00E00883">
        <w:t>GLUnix</w:t>
      </w:r>
      <w:proofErr w:type="spellEnd"/>
    </w:p>
    <w:p w14:paraId="37E49E9C" w14:textId="000034FB" w:rsidR="006A5A25" w:rsidRPr="00121662" w:rsidRDefault="006A5A25" w:rsidP="0053418E">
      <w:pPr>
        <w:pStyle w:val="parrafoTesis"/>
      </w:pPr>
      <w:r w:rsidRPr="00121662">
        <w:t xml:space="preserve">Otra alternativa disponible para que el sistema operativo soporte SSI es la implementación de una capa superior en el sistema operativo existente, la cual realiza las asignaciones globales de los recursos. Este es el enfoque seguido por </w:t>
      </w:r>
      <w:proofErr w:type="spellStart"/>
      <w:r w:rsidRPr="00121662">
        <w:t>GLUnix</w:t>
      </w:r>
      <w:proofErr w:type="spellEnd"/>
      <w:r w:rsidRPr="00121662">
        <w:t xml:space="preserve"> de Berkeley. Esta estrategia vuelve portable al sistema operativo y reduce el tiempo de desarrollo. </w:t>
      </w:r>
      <w:proofErr w:type="spellStart"/>
      <w:r w:rsidRPr="00121662">
        <w:t>GLUnix</w:t>
      </w:r>
      <w:proofErr w:type="spellEnd"/>
      <w:r w:rsidRPr="00121662">
        <w:t xml:space="preserve"> es una capa del sistema operativo diseñado para proveer soporte en la ejecución remota transparente, trabajos </w:t>
      </w:r>
      <w:r w:rsidRPr="00121662">
        <w:lastRenderedPageBreak/>
        <w:t xml:space="preserve">paralelos y secuenciales, balanceo de carga y compatibilidad con versiones anteriores de binarios de aplicaciones existentes. </w:t>
      </w:r>
      <w:proofErr w:type="spellStart"/>
      <w:r w:rsidRPr="00121662">
        <w:t>GLUnix</w:t>
      </w:r>
      <w:proofErr w:type="spellEnd"/>
      <w:r w:rsidRPr="00121662">
        <w:t xml:space="preserve"> esta completamente implementado en el nivel de usuario y no necesita modificación en el kernel, por lo que se vuelve mas fácil de implementar. Las principales características proporcionadas por </w:t>
      </w:r>
      <w:proofErr w:type="spellStart"/>
      <w:r w:rsidRPr="00121662">
        <w:t>GLUnix</w:t>
      </w:r>
      <w:proofErr w:type="spellEnd"/>
      <w:r w:rsidRPr="00121662">
        <w:t xml:space="preserve"> incluyen técnicas de planificación en paralelo de algoritmos paralelos; detección de recursos ociosos, proceso de migración, y balanceo de carga; comunicación rápida a nivel de usuario, y soporte de disponibilidad [2</w:t>
      </w:r>
      <w:r w:rsidR="00E21DB4">
        <w:t>1</w:t>
      </w:r>
      <w:r w:rsidRPr="00121662">
        <w:t xml:space="preserve">]. </w:t>
      </w:r>
    </w:p>
    <w:p w14:paraId="58A58A68" w14:textId="77777777" w:rsidR="006A5A25" w:rsidRPr="00E00883" w:rsidRDefault="006A5A25" w:rsidP="0053418E">
      <w:pPr>
        <w:pStyle w:val="parrafoTesis"/>
      </w:pPr>
      <w:r w:rsidRPr="00E00883">
        <w:t>MOSIX</w:t>
      </w:r>
    </w:p>
    <w:p w14:paraId="61BB9969" w14:textId="656D6A65" w:rsidR="006A5A25" w:rsidRPr="00121662" w:rsidRDefault="006A5A25" w:rsidP="0053418E">
      <w:pPr>
        <w:pStyle w:val="parrafoTesis"/>
      </w:pPr>
      <w:proofErr w:type="spellStart"/>
      <w:r w:rsidRPr="00121662">
        <w:t>Mosix</w:t>
      </w:r>
      <w:proofErr w:type="spellEnd"/>
      <w:r w:rsidRPr="00121662">
        <w:t xml:space="preserve"> es una extensión del kernel de Linux que permite ejecutar aplicaciones no paralelizadas en un Clúster. Una de las posibilidades de MOSIX es la migración de procesos, que permite trasladar los procesos de nodo en nodo. </w:t>
      </w:r>
      <w:proofErr w:type="spellStart"/>
      <w:r w:rsidRPr="00121662">
        <w:t>Mosix</w:t>
      </w:r>
      <w:proofErr w:type="spellEnd"/>
      <w:r w:rsidRPr="00121662">
        <w:t xml:space="preserve"> opera de manera inadvertida y sus operaciones son transparentes para las aplicaciones. Esto significa que se pueden ejecutar aplicaciones secuenciales y paralelas al igual que lo haría un SMP (Sistema de Multiprocesamiento simétrico, </w:t>
      </w:r>
      <w:proofErr w:type="spellStart"/>
      <w:r w:rsidRPr="00121662">
        <w:t>Symmentricmultiprocessing</w:t>
      </w:r>
      <w:proofErr w:type="spellEnd"/>
      <w:r w:rsidRPr="00121662">
        <w:t xml:space="preserve">). No es necesario prestar atención en donde el proceso se esta ejecutando o lo que otros usuarios podrían estar realizando. Poco después de que un nuevo proceso haya sido creado, </w:t>
      </w:r>
      <w:proofErr w:type="spellStart"/>
      <w:r w:rsidRPr="00121662">
        <w:t>Mosix</w:t>
      </w:r>
      <w:proofErr w:type="spellEnd"/>
      <w:r w:rsidRPr="00121662">
        <w:t xml:space="preserve"> intenta asignarlo al mejor nodo disponible en ese momento. Luego de esto, </w:t>
      </w:r>
      <w:proofErr w:type="spellStart"/>
      <w:r w:rsidRPr="00121662">
        <w:t>Mosix</w:t>
      </w:r>
      <w:proofErr w:type="spellEnd"/>
      <w:r w:rsidRPr="00121662">
        <w:t xml:space="preserve"> continua monitoreando el nuevo proceso, </w:t>
      </w:r>
      <w:proofErr w:type="spellStart"/>
      <w:r w:rsidRPr="00121662">
        <w:t>asi</w:t>
      </w:r>
      <w:proofErr w:type="spellEnd"/>
      <w:r w:rsidRPr="00121662">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w:t>
      </w:r>
      <w:proofErr w:type="spellStart"/>
      <w:r w:rsidRPr="00121662">
        <w:t>Mosix</w:t>
      </w:r>
      <w:proofErr w:type="spellEnd"/>
      <w:r w:rsidRPr="00121662">
        <w:t xml:space="preserve">, llamada MOSIX2 es compatible con Linux 2.6. MOSIX2 es implementada como una capa </w:t>
      </w:r>
      <w:proofErr w:type="spellStart"/>
      <w:r w:rsidRPr="00121662">
        <w:t>virtualizada</w:t>
      </w:r>
      <w:proofErr w:type="spellEnd"/>
      <w:r w:rsidRPr="00121662">
        <w:t xml:space="preserve"> del sistema operativo, lo que provee al usuario y a las aplicaciones una imagen de sistema único SSI [</w:t>
      </w:r>
      <w:r w:rsidR="00E21DB4">
        <w:t>22</w:t>
      </w:r>
      <w:r w:rsidRPr="00121662">
        <w:t xml:space="preserve">]. </w:t>
      </w:r>
    </w:p>
    <w:p w14:paraId="74F944FB" w14:textId="77777777" w:rsidR="006A5A25" w:rsidRPr="00E00883" w:rsidRDefault="006A5A25" w:rsidP="0053418E">
      <w:pPr>
        <w:pStyle w:val="parrafoTesis"/>
      </w:pPr>
      <w:proofErr w:type="spellStart"/>
      <w:r w:rsidRPr="00E00883">
        <w:t>OpenMosix</w:t>
      </w:r>
      <w:proofErr w:type="spellEnd"/>
    </w:p>
    <w:p w14:paraId="19D84A58" w14:textId="5061CB3B" w:rsidR="006A5A25" w:rsidRPr="00121662" w:rsidRDefault="006A5A25" w:rsidP="0053418E">
      <w:pPr>
        <w:pStyle w:val="parrafoTesis"/>
      </w:pPr>
      <w:r w:rsidRPr="00121662">
        <w:lastRenderedPageBreak/>
        <w:t xml:space="preserve">El sistema </w:t>
      </w:r>
      <w:proofErr w:type="spellStart"/>
      <w:r w:rsidRPr="00121662">
        <w:t>OpenMosix</w:t>
      </w:r>
      <w:proofErr w:type="spellEnd"/>
      <w:r w:rsidRPr="00121662">
        <w:t xml:space="preserve"> esta basado en </w:t>
      </w:r>
      <w:proofErr w:type="spellStart"/>
      <w:r w:rsidRPr="00121662">
        <w:t>Mosix</w:t>
      </w:r>
      <w:proofErr w:type="spellEnd"/>
      <w:r w:rsidRPr="00121662">
        <w:t xml:space="preserve">, la principal diferencia, se encuentra en su licencia GPL. </w:t>
      </w:r>
      <w:proofErr w:type="spellStart"/>
      <w:r w:rsidRPr="00121662">
        <w:t>OpenMosix</w:t>
      </w:r>
      <w:proofErr w:type="spellEnd"/>
      <w:r w:rsidRPr="00121662">
        <w:t xml:space="preserve"> es un conjunto de parches al kernel y unas utilidades y bibliotecas de área de usuario que permiten tener un sistema SSI completo para Linux. Al estar basado en el código de MOSIX, comparte algunas de sus características y limitaciones. </w:t>
      </w:r>
      <w:proofErr w:type="spellStart"/>
      <w:r w:rsidRPr="00121662">
        <w:t>OpenMosix</w:t>
      </w:r>
      <w:proofErr w:type="spellEnd"/>
      <w:r w:rsidRPr="00121662">
        <w:t xml:space="preserve"> hace uso del parche de </w:t>
      </w:r>
      <w:proofErr w:type="spellStart"/>
      <w:r w:rsidRPr="00121662">
        <w:t>Rik</w:t>
      </w:r>
      <w:proofErr w:type="spellEnd"/>
      <w:r w:rsidRPr="00121662">
        <w:t xml:space="preserve"> van Riel de mapeado inverso de memoria, que permite que el proceso que consume más recursos de </w:t>
      </w:r>
      <w:proofErr w:type="spellStart"/>
      <w:r w:rsidRPr="00121662">
        <w:t>OpenMosix</w:t>
      </w:r>
      <w:proofErr w:type="spellEnd"/>
      <w:r w:rsidRPr="00121662">
        <w:t xml:space="preserve"> pase de tener una complejidad computacional de </w:t>
      </w:r>
      <w:r w:rsidRPr="00121662">
        <w:rPr>
          <w:i/>
        </w:rPr>
        <w:t>O(n)</w:t>
      </w:r>
      <w:r w:rsidRPr="00121662">
        <w:t xml:space="preserve"> a una complejidad </w:t>
      </w:r>
      <w:r w:rsidRPr="00121662">
        <w:rPr>
          <w:i/>
        </w:rPr>
        <w:t>k</w:t>
      </w:r>
      <w:r w:rsidRPr="00121662">
        <w:t xml:space="preserve">. En la práctica, elimina una de las partes del código de </w:t>
      </w:r>
      <w:proofErr w:type="spellStart"/>
      <w:r w:rsidRPr="00121662">
        <w:t>OpenMosix</w:t>
      </w:r>
      <w:proofErr w:type="spellEnd"/>
      <w:r w:rsidRPr="00121662">
        <w:t xml:space="preserve"> que pueden consumir una cantidad apreciable de procesador. </w:t>
      </w:r>
      <w:proofErr w:type="spellStart"/>
      <w:r w:rsidRPr="00121662">
        <w:t>OpenMosix</w:t>
      </w:r>
      <w:proofErr w:type="spellEnd"/>
      <w:r w:rsidRPr="00121662">
        <w:t xml:space="preserve"> fue lanzado como un parche para el kernel de Linux, pero también estuvo disponible en Live </w:t>
      </w:r>
      <w:proofErr w:type="spellStart"/>
      <w:r w:rsidRPr="00121662">
        <w:t>CDs</w:t>
      </w:r>
      <w:proofErr w:type="spellEnd"/>
      <w:r w:rsidRPr="00121662">
        <w:t xml:space="preserve"> especializados. El desarrollo de </w:t>
      </w:r>
      <w:proofErr w:type="spellStart"/>
      <w:r w:rsidRPr="00121662">
        <w:t>OpenMosix</w:t>
      </w:r>
      <w:proofErr w:type="spellEnd"/>
      <w:r w:rsidRPr="00121662">
        <w:t xml:space="preserve"> ha sido detenido por sus desarrolladores, pero el proyecto </w:t>
      </w:r>
      <w:proofErr w:type="spellStart"/>
      <w:r w:rsidRPr="00121662">
        <w:t>LinuxPMI</w:t>
      </w:r>
      <w:proofErr w:type="spellEnd"/>
      <w:r w:rsidRPr="00121662">
        <w:t xml:space="preserve"> continúa su desarrollo por medio del código </w:t>
      </w:r>
      <w:proofErr w:type="spellStart"/>
      <w:r w:rsidRPr="00121662">
        <w:t>OpenMosix</w:t>
      </w:r>
      <w:proofErr w:type="spellEnd"/>
      <w:r w:rsidRPr="00121662">
        <w:t xml:space="preserve"> [</w:t>
      </w:r>
      <w:r w:rsidR="00E21DB4">
        <w:t>23</w:t>
      </w:r>
      <w:r w:rsidRPr="00121662">
        <w:t>].</w:t>
      </w:r>
    </w:p>
    <w:p w14:paraId="19A8E0DF" w14:textId="77777777" w:rsidR="006A5A25" w:rsidRPr="00E00883" w:rsidRDefault="006A5A25" w:rsidP="0053418E">
      <w:pPr>
        <w:pStyle w:val="parrafoTesis"/>
      </w:pPr>
      <w:proofErr w:type="spellStart"/>
      <w:r w:rsidRPr="00E00883">
        <w:t>Kerrighed</w:t>
      </w:r>
      <w:proofErr w:type="spellEnd"/>
    </w:p>
    <w:p w14:paraId="7EC788C0" w14:textId="49DE3DB5" w:rsidR="006A5A25" w:rsidRPr="00121662" w:rsidRDefault="006A5A25" w:rsidP="0053418E">
      <w:pPr>
        <w:pStyle w:val="parrafoTesis"/>
      </w:pPr>
      <w:proofErr w:type="spellStart"/>
      <w:r w:rsidRPr="00121662">
        <w:t>Kerrighed</w:t>
      </w:r>
      <w:proofErr w:type="spellEnd"/>
      <w:r w:rsidRPr="00121662">
        <w:t xml:space="preserve"> es el resultado de un proyecto de investigación iniciado en 1999. Su objetivo es presentar un único SMP (Sistema de Multiprocesamiento simétrico, </w:t>
      </w:r>
      <w:proofErr w:type="spellStart"/>
      <w:r w:rsidRPr="00121662">
        <w:t>Symmentricmultiprocessing</w:t>
      </w:r>
      <w:proofErr w:type="spellEnd"/>
      <w:r w:rsidRPr="00121662">
        <w:t xml:space="preserve">) por encima del clúster. </w:t>
      </w:r>
      <w:proofErr w:type="spellStart"/>
      <w:r w:rsidRPr="00121662">
        <w:t>Kerrighed</w:t>
      </w:r>
      <w:proofErr w:type="spellEnd"/>
      <w:r w:rsidRPr="00121662">
        <w:t xml:space="preserve"> se compone de un conjunto de servicios distribuidos del kernel a cargo de la gestión general de los recursos del </w:t>
      </w:r>
      <w:proofErr w:type="spellStart"/>
      <w:r w:rsidRPr="00121662">
        <w:t>cluster</w:t>
      </w:r>
      <w:proofErr w:type="spellEnd"/>
      <w:r w:rsidRPr="00121662">
        <w:t xml:space="preserve"> [</w:t>
      </w:r>
      <w:r w:rsidR="00887237">
        <w:t>23</w:t>
      </w:r>
      <w:r w:rsidRPr="00121662">
        <w:t>][</w:t>
      </w:r>
      <w:r w:rsidR="00887237">
        <w:t>24</w:t>
      </w:r>
      <w:r w:rsidRPr="00121662">
        <w:t xml:space="preserve">]. </w:t>
      </w:r>
    </w:p>
    <w:p w14:paraId="47D6215D" w14:textId="77777777" w:rsidR="006A5A25" w:rsidRPr="00E00883" w:rsidRDefault="006A5A25" w:rsidP="0053418E">
      <w:pPr>
        <w:pStyle w:val="parrafoTesis"/>
      </w:pPr>
      <w:r w:rsidRPr="00E00883">
        <w:t>OpenSSI</w:t>
      </w:r>
    </w:p>
    <w:p w14:paraId="7CCAD11C" w14:textId="223CCCA5" w:rsidR="006A5A25" w:rsidRPr="00121662" w:rsidRDefault="006A5A25" w:rsidP="0053418E">
      <w:pPr>
        <w:pStyle w:val="parrafoTesis"/>
      </w:pPr>
      <w:r w:rsidRPr="00121662">
        <w:t xml:space="preserve">OpenSSI surge a inicios del año 2001, esta basado en los proyectos Non-Stop </w:t>
      </w:r>
      <w:proofErr w:type="spellStart"/>
      <w:r w:rsidRPr="00121662">
        <w:t>Cluster</w:t>
      </w:r>
      <w:proofErr w:type="spellEnd"/>
      <w:r w:rsidRPr="00121662">
        <w:t xml:space="preserve"> de </w:t>
      </w:r>
      <w:proofErr w:type="spellStart"/>
      <w:r w:rsidRPr="00121662">
        <w:t>UnixWare</w:t>
      </w:r>
      <w:proofErr w:type="spellEnd"/>
      <w:r w:rsidRPr="00121662">
        <w:t xml:space="preserve"> [</w:t>
      </w:r>
      <w:r w:rsidR="00891210">
        <w:t>19</w:t>
      </w:r>
      <w:r w:rsidRPr="00121662">
        <w:t xml:space="preserve">].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w:t>
      </w:r>
      <w:proofErr w:type="spellStart"/>
      <w:r w:rsidRPr="00121662">
        <w:t>OpenGFS</w:t>
      </w:r>
      <w:proofErr w:type="spellEnd"/>
      <w:r w:rsidRPr="00121662">
        <w:t>, Lustre, OCFS, DRBD, también integra un mecanismo de bloqueo distribuido (</w:t>
      </w:r>
      <w:proofErr w:type="spellStart"/>
      <w:r w:rsidRPr="00121662">
        <w:t>OpenDLM</w:t>
      </w:r>
      <w:proofErr w:type="spellEnd"/>
      <w:r w:rsidRPr="00121662">
        <w:t xml:space="preserve">) </w:t>
      </w:r>
      <w:r w:rsidRPr="00121662">
        <w:lastRenderedPageBreak/>
        <w:t xml:space="preserve">y una política para obtener balanceo de carga, siendo esta una característica importante heredada de </w:t>
      </w:r>
      <w:proofErr w:type="spellStart"/>
      <w:r w:rsidRPr="00121662">
        <w:t>Mosix</w:t>
      </w:r>
      <w:proofErr w:type="spellEnd"/>
      <w:r w:rsidRPr="00121662">
        <w:t xml:space="preserve">. OpenSSI permite el balanceo de carga de un clúster dinámicamente mediante el uso de migración de procesos, otra característica también heredada de </w:t>
      </w:r>
      <w:proofErr w:type="spellStart"/>
      <w:r w:rsidRPr="00121662">
        <w:t>Mosix</w:t>
      </w:r>
      <w:proofErr w:type="spellEnd"/>
      <w:r w:rsidRPr="00121662">
        <w:t>.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891210">
        <w:t>22</w:t>
      </w:r>
      <w:r w:rsidRPr="00121662">
        <w:t>].</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23122D72" w14:textId="08521A4D" w:rsidR="00AE669B" w:rsidRPr="00453603" w:rsidRDefault="00453603" w:rsidP="00453603">
      <w:pPr>
        <w:pStyle w:val="headingTesis"/>
        <w:rPr>
          <w:rFonts w:ascii="Arial" w:eastAsia="Times New Roman" w:hAnsi="Arial" w:cs="Arial"/>
          <w:sz w:val="22"/>
          <w:szCs w:val="20"/>
        </w:rPr>
      </w:pPr>
      <w:r>
        <w:lastRenderedPageBreak/>
        <w:t xml:space="preserve">2.3 </w:t>
      </w:r>
      <w:r w:rsidR="005712B3" w:rsidRPr="00121662">
        <w:t>Benchmarks</w:t>
      </w:r>
    </w:p>
    <w:p w14:paraId="3E112490" w14:textId="4E76CBEE" w:rsidR="00AE669B" w:rsidRPr="00121662" w:rsidRDefault="00AE669B" w:rsidP="0053418E">
      <w:pPr>
        <w:pStyle w:val="parrafoTesis"/>
      </w:pPr>
      <w:r w:rsidRPr="00121662">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2B95D5C7" w:rsidR="005712B3" w:rsidRPr="00121662" w:rsidRDefault="005712B3" w:rsidP="0053418E">
      <w:pPr>
        <w:pStyle w:val="parrafoTesis"/>
      </w:pPr>
      <w:r w:rsidRPr="00121662">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93623C">
        <w:t>25</w:t>
      </w:r>
      <w:r w:rsidRPr="00121662">
        <w:t>] , la ejecución de un test iterativo de una subrutina [</w:t>
      </w:r>
      <w:r w:rsidR="0093623C">
        <w:t>26</w:t>
      </w:r>
      <w:r w:rsidRPr="00121662">
        <w:t xml:space="preserve">] o programas sintéticos que analizan el rendimiento individual de cada componente en un ambiente real, brindando una </w:t>
      </w:r>
      <w:r w:rsidR="000277C5" w:rsidRPr="00121662">
        <w:t>noción</w:t>
      </w:r>
      <w:r w:rsidRPr="00121662">
        <w:t xml:space="preserve"> del comportamiento  [</w:t>
      </w:r>
      <w:r w:rsidR="0013090C">
        <w:t>27</w:t>
      </w:r>
      <w:r w:rsidRPr="00121662">
        <w:t>].</w:t>
      </w:r>
    </w:p>
    <w:p w14:paraId="129CE799" w14:textId="647DAC20" w:rsidR="005712B3" w:rsidRPr="00121662" w:rsidRDefault="005712B3" w:rsidP="0053418E">
      <w:pPr>
        <w:pStyle w:val="parrafoTesis"/>
      </w:pPr>
      <w:r w:rsidRPr="00121662">
        <w:t>Los benchmark miden el rendimiento y para ello deben satisfacer características consideradas como necesarias en el performance [</w:t>
      </w:r>
      <w:r w:rsidR="00AE3203">
        <w:t>26</w:t>
      </w:r>
      <w:r w:rsidRPr="00121662">
        <w:t>] como:</w:t>
      </w:r>
    </w:p>
    <w:p w14:paraId="799B49FB" w14:textId="77777777" w:rsidR="005712B3" w:rsidRPr="00121662" w:rsidRDefault="005712B3" w:rsidP="0053418E">
      <w:pPr>
        <w:pStyle w:val="parrafoTesis"/>
      </w:pPr>
      <w:r w:rsidRPr="00121662">
        <w:t xml:space="preserve">Capacidad de cálculo del procesador: </w:t>
      </w:r>
    </w:p>
    <w:p w14:paraId="286D85EA" w14:textId="235AA102" w:rsidR="005712B3" w:rsidRPr="00121662" w:rsidRDefault="005712B3" w:rsidP="0053418E">
      <w:pPr>
        <w:pStyle w:val="parrafoTesis"/>
      </w:pPr>
      <w:r w:rsidRPr="00121662">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EB1C3A">
        <w:t>28]</w:t>
      </w:r>
      <w:r w:rsidRPr="00121662">
        <w:t>[</w:t>
      </w:r>
      <w:r w:rsidR="00EB1C3A" w:rsidRPr="00EB1C3A">
        <w:t>29]</w:t>
      </w:r>
    </w:p>
    <w:p w14:paraId="2B89D681" w14:textId="77777777" w:rsidR="005712B3" w:rsidRPr="00121662" w:rsidRDefault="005712B3" w:rsidP="0053418E">
      <w:pPr>
        <w:pStyle w:val="parrafoTesis"/>
      </w:pPr>
      <w:r w:rsidRPr="00121662">
        <w:lastRenderedPageBreak/>
        <w:t xml:space="preserve">Velocidad de I/O (del ingles Input/Output o entrada y salida): </w:t>
      </w:r>
    </w:p>
    <w:p w14:paraId="0CB737BB" w14:textId="528F3739" w:rsidR="005712B3" w:rsidRPr="00121662" w:rsidRDefault="005712B3" w:rsidP="0053418E">
      <w:pPr>
        <w:pStyle w:val="parrafoTesis"/>
      </w:pPr>
      <w:r w:rsidRPr="00121662">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proofErr w:type="spellStart"/>
      <w:r w:rsidRPr="00121662">
        <w:t>Transaccion</w:t>
      </w:r>
      <w:proofErr w:type="spellEnd"/>
      <w:r w:rsidRPr="00121662">
        <w:t xml:space="preserve"> en </w:t>
      </w:r>
      <w:proofErr w:type="spellStart"/>
      <w:r w:rsidRPr="00121662">
        <w:t>Linea</w:t>
      </w:r>
      <w:proofErr w:type="spellEnd"/>
      <w:r w:rsidRPr="00121662">
        <w:t xml:space="preserve"> o OLTP (por sus siglas del Ingles </w:t>
      </w:r>
      <w:proofErr w:type="spellStart"/>
      <w:r w:rsidRPr="00121662">
        <w:t>OnLine</w:t>
      </w:r>
      <w:proofErr w:type="spellEnd"/>
      <w:r w:rsidRPr="00121662">
        <w:t xml:space="preserve"> </w:t>
      </w:r>
      <w:proofErr w:type="spellStart"/>
      <w:r w:rsidRPr="00121662">
        <w:t>Transaction</w:t>
      </w:r>
      <w:proofErr w:type="spellEnd"/>
      <w:r w:rsidRPr="00121662">
        <w:t xml:space="preserve"> </w:t>
      </w:r>
      <w:proofErr w:type="spellStart"/>
      <w:r w:rsidRPr="00121662">
        <w:t>Processing</w:t>
      </w:r>
      <w:proofErr w:type="spellEnd"/>
      <w:r w:rsidRPr="00121662">
        <w:t>) ampliamente utilizadas en el comercio electrónico y transacciones bancarias [</w:t>
      </w:r>
      <w:r w:rsidR="00474B58">
        <w:t>30</w:t>
      </w:r>
      <w:r w:rsidRPr="00121662">
        <w:t>].</w:t>
      </w:r>
    </w:p>
    <w:p w14:paraId="6BE1AC9D" w14:textId="77777777" w:rsidR="005712B3" w:rsidRPr="00121662" w:rsidRDefault="005712B3" w:rsidP="0053418E">
      <w:pPr>
        <w:pStyle w:val="parrafoTesis"/>
      </w:pPr>
      <w:r w:rsidRPr="00121662">
        <w:t>La comparación de estas características medibles con respecto a otros valores brinda la percepción de mejor o peor  rendimiento respecto al punto comparado.</w:t>
      </w:r>
    </w:p>
    <w:p w14:paraId="4BA7FF44" w14:textId="77777777" w:rsidR="005712B3" w:rsidRPr="00121662" w:rsidRDefault="005712B3" w:rsidP="0053418E">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121662" w:rsidRDefault="005712B3" w:rsidP="0053418E">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t>31</w:t>
      </w:r>
      <w:r w:rsidRPr="00121662">
        <w:t>].</w:t>
      </w:r>
    </w:p>
    <w:p w14:paraId="2B595D9E" w14:textId="77777777" w:rsidR="00A56BE1" w:rsidRPr="00121662" w:rsidRDefault="00A56BE1" w:rsidP="0053418E">
      <w:pPr>
        <w:pStyle w:val="parrafoTesis"/>
      </w:pPr>
      <w:r w:rsidRPr="00121662">
        <w:t>La comparación de estas características medibles con respecto a otros valores brinda la percepción de mejor o peor  rendimiento respecto al punto comparado.</w:t>
      </w:r>
    </w:p>
    <w:p w14:paraId="1E6937F7" w14:textId="77777777" w:rsidR="00A56BE1" w:rsidRPr="00121662" w:rsidRDefault="00A56BE1" w:rsidP="0053418E">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36DC43A5" w:rsidR="00A56BE1" w:rsidRPr="00121662" w:rsidRDefault="00A56BE1" w:rsidP="0053418E">
      <w:pPr>
        <w:pStyle w:val="parrafoTesis"/>
      </w:pPr>
      <w:r w:rsidRPr="00121662">
        <w:lastRenderedPageBreak/>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954D14">
        <w:t>31</w:t>
      </w:r>
      <w:r w:rsidRPr="00121662">
        <w:t>].</w:t>
      </w:r>
    </w:p>
    <w:p w14:paraId="7F2A8376" w14:textId="77777777" w:rsidR="00A56BE1" w:rsidRPr="00121662" w:rsidRDefault="00A56BE1" w:rsidP="00A56BE1">
      <w:pPr>
        <w:pStyle w:val="headingTesis2"/>
      </w:pPr>
      <w:r w:rsidRPr="00121662">
        <w:t>Tipos de Benchmarks</w:t>
      </w:r>
    </w:p>
    <w:p w14:paraId="1D0232BE" w14:textId="34023839" w:rsidR="00A56BE1" w:rsidRPr="00121662" w:rsidRDefault="00A56BE1" w:rsidP="0053418E">
      <w:pPr>
        <w:pStyle w:val="parrafoTesis"/>
      </w:pPr>
      <w:r w:rsidRPr="00121662">
        <w:t>De manera a clasificar los benchmark se encuentran:</w:t>
      </w:r>
    </w:p>
    <w:p w14:paraId="5433A159" w14:textId="77777777" w:rsidR="00A56BE1" w:rsidRPr="00121662" w:rsidRDefault="00A56BE1" w:rsidP="0053418E">
      <w:pPr>
        <w:pStyle w:val="parrafoTesis"/>
      </w:pPr>
      <w:r w:rsidRPr="00121662">
        <w:t xml:space="preserve">Micro benchmark: </w:t>
      </w:r>
    </w:p>
    <w:p w14:paraId="786153A6" w14:textId="33FC9F11" w:rsidR="00A56BE1" w:rsidRPr="00121662" w:rsidRDefault="00A56BE1" w:rsidP="0053418E">
      <w:pPr>
        <w:pStyle w:val="parrafoTesis"/>
      </w:pPr>
      <w:r w:rsidRPr="00121662">
        <w:t>Sentencia o conjunto de instrucción dedicada a la evaluación de u</w:t>
      </w:r>
      <w:r w:rsidR="00A33A6B">
        <w:t>n solo componente del sistema [32</w:t>
      </w:r>
      <w:r w:rsidRPr="00121662">
        <w:t>]. Generalmente, al ser tan pequeño, cabe en la memoria y presenta evaluaciones erróneas debido al cacheo.[</w:t>
      </w:r>
      <w:r w:rsidR="00A33A6B">
        <w:t>33]</w:t>
      </w:r>
      <w:r w:rsidRPr="00121662">
        <w:t>[</w:t>
      </w:r>
      <w:r w:rsidR="00A33A6B">
        <w:t>34</w:t>
      </w:r>
      <w:r w:rsidRPr="00121662">
        <w:t>]</w:t>
      </w:r>
    </w:p>
    <w:p w14:paraId="40DC2E0D" w14:textId="77777777" w:rsidR="00A56BE1" w:rsidRPr="00121662" w:rsidRDefault="00A56BE1" w:rsidP="0053418E">
      <w:pPr>
        <w:pStyle w:val="parrafoTesis"/>
      </w:pPr>
      <w:proofErr w:type="spellStart"/>
      <w:r w:rsidRPr="00121662">
        <w:t>Toy</w:t>
      </w:r>
      <w:proofErr w:type="spellEnd"/>
      <w:r w:rsidRPr="00121662">
        <w:t xml:space="preserve"> Benchmark: </w:t>
      </w:r>
    </w:p>
    <w:p w14:paraId="48D30316" w14:textId="5396B742" w:rsidR="00A56BE1" w:rsidRPr="00121662" w:rsidRDefault="00A56BE1" w:rsidP="0053418E">
      <w:pPr>
        <w:pStyle w:val="parrafoTesis"/>
      </w:pPr>
      <w:r w:rsidRPr="00121662">
        <w:t xml:space="preserve">Son programas completos que realizan operaciones de manera dispersa, si este corresponde a una sección del </w:t>
      </w:r>
      <w:r w:rsidR="00135A81" w:rsidRPr="00121662">
        <w:t>núcleo</w:t>
      </w:r>
      <w:r w:rsidRPr="00121662">
        <w:t xml:space="preserve"> del programa en un bucle se lo llama </w:t>
      </w:r>
      <w:proofErr w:type="spellStart"/>
      <w:r w:rsidRPr="00121662">
        <w:t>Program</w:t>
      </w:r>
      <w:proofErr w:type="spellEnd"/>
      <w:r w:rsidRPr="00121662">
        <w:t xml:space="preserve"> </w:t>
      </w:r>
      <w:proofErr w:type="spellStart"/>
      <w:r w:rsidRPr="00121662">
        <w:t>Kernels</w:t>
      </w:r>
      <w:proofErr w:type="spellEnd"/>
      <w:r w:rsidRPr="00121662">
        <w:t>. Sus limitaciones de ejecución no son consideradas como test compl</w:t>
      </w:r>
      <w:r w:rsidR="00135A81">
        <w:t>etos y deben ser complementados [32</w:t>
      </w:r>
      <w:r w:rsidRPr="00121662">
        <w:t>]</w:t>
      </w:r>
      <w:r w:rsidR="00135A81">
        <w:t>.</w:t>
      </w:r>
    </w:p>
    <w:p w14:paraId="2F42CC7C" w14:textId="77777777" w:rsidR="00A56BE1" w:rsidRPr="00121662" w:rsidRDefault="00A56BE1" w:rsidP="0053418E">
      <w:pPr>
        <w:pStyle w:val="parrafoTesis"/>
      </w:pPr>
      <w:r w:rsidRPr="00121662">
        <w:t xml:space="preserve">Benchmark Sintético: </w:t>
      </w:r>
    </w:p>
    <w:p w14:paraId="622A3F87" w14:textId="6627C783" w:rsidR="00A56BE1" w:rsidRPr="00121662" w:rsidRDefault="00A56BE1" w:rsidP="0053418E">
      <w:pPr>
        <w:pStyle w:val="parrafoTesis"/>
      </w:pPr>
      <w:r w:rsidRPr="00121662">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7F5773">
        <w:t>35]</w:t>
      </w:r>
      <w:r w:rsidRPr="00121662">
        <w:t>[</w:t>
      </w:r>
      <w:r w:rsidR="007F5773">
        <w:t>36</w:t>
      </w:r>
      <w:r w:rsidRPr="00121662">
        <w:t>]</w:t>
      </w:r>
    </w:p>
    <w:p w14:paraId="6C61B9D9" w14:textId="77777777" w:rsidR="00A56BE1" w:rsidRPr="00121662" w:rsidRDefault="00A56BE1" w:rsidP="0053418E">
      <w:pPr>
        <w:pStyle w:val="parrafoTesis"/>
      </w:pPr>
      <w:r w:rsidRPr="00121662">
        <w:t xml:space="preserve">Benchmark de Aplicación: </w:t>
      </w:r>
    </w:p>
    <w:p w14:paraId="09D40466" w14:textId="5BB3A758" w:rsidR="00A56BE1" w:rsidRPr="00121662" w:rsidRDefault="00A56BE1" w:rsidP="0053418E">
      <w:pPr>
        <w:pStyle w:val="parrafoTesis"/>
      </w:pPr>
      <w:r w:rsidRPr="00121662">
        <w:lastRenderedPageBreak/>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t xml:space="preserve"> [32</w:t>
      </w:r>
      <w:r w:rsidRPr="00121662">
        <w:t>]</w:t>
      </w:r>
      <w:r w:rsidR="00971624">
        <w:t>.</w:t>
      </w:r>
    </w:p>
    <w:p w14:paraId="2F07F4E1" w14:textId="616E98DD" w:rsidR="00A56BE1" w:rsidRPr="00121662" w:rsidRDefault="00A56BE1" w:rsidP="00A56BE1">
      <w:pPr>
        <w:pStyle w:val="headingTesis2"/>
      </w:pPr>
      <w:r w:rsidRPr="00121662">
        <w:t>Aplicación de Benchmarking a Base de datos</w:t>
      </w:r>
    </w:p>
    <w:p w14:paraId="5F4A1AD4" w14:textId="77777777" w:rsidR="00A56BE1" w:rsidRPr="00121662" w:rsidRDefault="00A56BE1" w:rsidP="0053418E">
      <w:pPr>
        <w:pStyle w:val="parrafoTesis"/>
      </w:pPr>
      <w:r w:rsidRPr="00121662">
        <w:t xml:space="preserve">La aplicación de Benchmark a Base de datos es un área en el cual se desarrollan varias investigaciones debido a su importancia en incrementar las prestaciones de las operaciones diarias de negocios (conocido como Business </w:t>
      </w:r>
      <w:proofErr w:type="spellStart"/>
      <w:r w:rsidRPr="00121662">
        <w:t>Operation</w:t>
      </w:r>
      <w:proofErr w:type="spellEnd"/>
      <w:r w:rsidRPr="00121662">
        <w:t xml:space="preserve">), así como también en las proyecciones de mercado (o Business </w:t>
      </w:r>
      <w:proofErr w:type="spellStart"/>
      <w:r w:rsidRPr="00121662">
        <w:t>Intelligence</w:t>
      </w:r>
      <w:proofErr w:type="spellEnd"/>
      <w:r w:rsidRPr="00121662">
        <w:t xml:space="preserve">).  La gestión de las múltiples transacciones pequeñas bajo el esquema de OLTP,  en contraste de las complejas consultas históricas utilizadas por el esquema OLAP (por sus siglas del ingles </w:t>
      </w:r>
      <w:proofErr w:type="spellStart"/>
      <w:r w:rsidRPr="00121662">
        <w:t>On</w:t>
      </w:r>
      <w:proofErr w:type="spellEnd"/>
      <w:r w:rsidRPr="00121662">
        <w:t xml:space="preserve"> Line </w:t>
      </w:r>
      <w:proofErr w:type="spellStart"/>
      <w:r w:rsidRPr="00121662">
        <w:t>Analytical</w:t>
      </w:r>
      <w:proofErr w:type="spellEnd"/>
      <w:r w:rsidRPr="00121662">
        <w:t xml:space="preserve"> </w:t>
      </w:r>
      <w:proofErr w:type="spellStart"/>
      <w:r w:rsidRPr="00121662">
        <w:t>Processing</w:t>
      </w:r>
      <w:proofErr w:type="spellEnd"/>
      <w:r w:rsidRPr="00121662">
        <w:t xml:space="preserve"> o Procesamiento analítico en línea) permiten tener un amplio panorama en todas las operaciones comúnmente utilizadas en la administración de datos</w:t>
      </w:r>
    </w:p>
    <w:p w14:paraId="38F40E9C" w14:textId="77777777" w:rsidR="00A56BE1" w:rsidRPr="00121662" w:rsidRDefault="00A56BE1" w:rsidP="0053418E">
      <w:pPr>
        <w:pStyle w:val="parrafoTesis"/>
      </w:pPr>
      <w:r w:rsidRPr="00121662">
        <w:t>Si la aplicación de un benchmark es dada a una base de datos se deben tener en cuenta los criterios de:</w:t>
      </w:r>
    </w:p>
    <w:p w14:paraId="5E84CC0F" w14:textId="77777777" w:rsidR="00A56BE1" w:rsidRPr="00121662" w:rsidRDefault="00A56BE1" w:rsidP="0053418E">
      <w:pPr>
        <w:pStyle w:val="parrafoTesis"/>
      </w:pPr>
      <w:r w:rsidRPr="00121662">
        <w:t xml:space="preserve">Capacidad de cálculo: </w:t>
      </w:r>
    </w:p>
    <w:p w14:paraId="05E1371D" w14:textId="245D9035" w:rsidR="00A56BE1" w:rsidRPr="00121662" w:rsidRDefault="00A56BE1" w:rsidP="0053418E">
      <w:pPr>
        <w:pStyle w:val="parrafoTesis"/>
      </w:pPr>
      <w:r w:rsidRPr="00121662">
        <w:t>Específicamente las operaciones de punto flotante son las más resaltantes debido a su complejidad.</w:t>
      </w:r>
    </w:p>
    <w:p w14:paraId="3472188C" w14:textId="77777777" w:rsidR="00A56BE1" w:rsidRPr="00121662" w:rsidRDefault="00A56BE1" w:rsidP="0053418E">
      <w:pPr>
        <w:pStyle w:val="parrafoTesis"/>
      </w:pPr>
      <w:r w:rsidRPr="00121662">
        <w:t xml:space="preserve">Interbloqueo de transacciones: </w:t>
      </w:r>
    </w:p>
    <w:p w14:paraId="2C0C0F1B" w14:textId="18247DCA" w:rsidR="00A56BE1" w:rsidRPr="00121662" w:rsidRDefault="00A56BE1" w:rsidP="0053418E">
      <w:pPr>
        <w:pStyle w:val="parrafoTesis"/>
      </w:pPr>
      <w:r w:rsidRPr="00121662">
        <w:t xml:space="preserve">El tiempo de bloqueo entre operaciones que </w:t>
      </w:r>
      <w:proofErr w:type="spellStart"/>
      <w:r w:rsidRPr="00121662">
        <w:t>transaccionan</w:t>
      </w:r>
      <w:proofErr w:type="spellEnd"/>
      <w:r w:rsidRPr="00121662">
        <w:t xml:space="preserve"> en un mismo instante  influye considerablemente en cargas de trabajos de magnitud.</w:t>
      </w:r>
    </w:p>
    <w:p w14:paraId="4AFA7A6F" w14:textId="77777777" w:rsidR="00A56BE1" w:rsidRPr="00121662" w:rsidRDefault="00A56BE1" w:rsidP="0053418E">
      <w:pPr>
        <w:pStyle w:val="parrafoTesis"/>
      </w:pPr>
      <w:r w:rsidRPr="00121662">
        <w:t xml:space="preserve">Velocidad de Acceso a Disco (I/O): </w:t>
      </w:r>
    </w:p>
    <w:p w14:paraId="65AC41CB" w14:textId="2E5D6FE1" w:rsidR="00A56BE1" w:rsidRPr="00121662" w:rsidRDefault="00A56BE1" w:rsidP="0053418E">
      <w:pPr>
        <w:pStyle w:val="parrafoTesis"/>
      </w:pPr>
      <w:r w:rsidRPr="00121662">
        <w:lastRenderedPageBreak/>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971624">
        <w:t>37]</w:t>
      </w:r>
      <w:r w:rsidRPr="00121662">
        <w:t>.</w:t>
      </w:r>
    </w:p>
    <w:p w14:paraId="1C64F16C" w14:textId="77777777" w:rsidR="00A56BE1" w:rsidRPr="00121662" w:rsidRDefault="00A56BE1" w:rsidP="0053418E">
      <w:pPr>
        <w:pStyle w:val="parrafoTesis"/>
      </w:pPr>
      <w:r w:rsidRPr="00121662">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53418E">
      <w:pPr>
        <w:pStyle w:val="parrafoTesis"/>
      </w:pPr>
      <w:r w:rsidRPr="00121662">
        <w:t>El resultado de estas pruebas define el comportamiento de la base de datos en diferentes escenarios contrastándolos con la infraestructura SSI.</w:t>
      </w:r>
    </w:p>
    <w:p w14:paraId="62B318FF" w14:textId="77777777" w:rsidR="00A56BE1" w:rsidRPr="00121662" w:rsidRDefault="00A56BE1" w:rsidP="0053418E">
      <w:pPr>
        <w:pStyle w:val="parrafoTesis"/>
      </w:pPr>
      <w:r w:rsidRPr="00121662">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71284012" w:rsidR="00A56BE1" w:rsidRPr="00121662" w:rsidRDefault="00A56BE1" w:rsidP="0053418E">
      <w:pPr>
        <w:pStyle w:val="parrafoTesis"/>
      </w:pPr>
      <w:r w:rsidRPr="00121662">
        <w:t>Varias organizaciones realizaron una definición para ser considerada como estándar y proveen formas de medir y reportar los resultados arrojados. Entre ellas podemos encontrar los estándares como SPEC [</w:t>
      </w:r>
      <w:r w:rsidR="00F614D2">
        <w:t>38</w:t>
      </w:r>
      <w:r w:rsidRPr="00121662">
        <w:t>], TPC [</w:t>
      </w:r>
      <w:r w:rsidR="00F614D2">
        <w:t>39</w:t>
      </w:r>
      <w:r w:rsidRPr="00121662">
        <w:t xml:space="preserve">], </w:t>
      </w:r>
      <w:proofErr w:type="spellStart"/>
      <w:r w:rsidRPr="00121662">
        <w:t>Perfect</w:t>
      </w:r>
      <w:proofErr w:type="spellEnd"/>
      <w:r w:rsidRPr="00121662">
        <w:t xml:space="preserve"> Club [</w:t>
      </w:r>
      <w:r w:rsidR="0088623A">
        <w:t>40</w:t>
      </w:r>
      <w:r w:rsidRPr="00121662">
        <w:t xml:space="preserve">], </w:t>
      </w:r>
      <w:proofErr w:type="spellStart"/>
      <w:r w:rsidRPr="00121662">
        <w:t>The</w:t>
      </w:r>
      <w:proofErr w:type="spellEnd"/>
      <w:r w:rsidRPr="00121662">
        <w:t xml:space="preserve"> Open </w:t>
      </w:r>
      <w:proofErr w:type="spellStart"/>
      <w:r w:rsidRPr="00121662">
        <w:t>Source</w:t>
      </w:r>
      <w:proofErr w:type="spellEnd"/>
      <w:r w:rsidRPr="00121662">
        <w:t xml:space="preserve"> </w:t>
      </w:r>
      <w:proofErr w:type="spellStart"/>
      <w:r w:rsidRPr="00121662">
        <w:t>Database</w:t>
      </w:r>
      <w:proofErr w:type="spellEnd"/>
      <w:r w:rsidRPr="00121662">
        <w:t xml:space="preserve"> Benchmark </w:t>
      </w:r>
      <w:r w:rsidRPr="00121662">
        <w:rPr>
          <w:color w:val="000099"/>
        </w:rPr>
        <w:t>[</w:t>
      </w:r>
      <w:r w:rsidR="0088623A" w:rsidRPr="0088623A">
        <w:t>41</w:t>
      </w:r>
      <w:r w:rsidRPr="000A720E">
        <w:t>]</w:t>
      </w:r>
      <w:r w:rsidRPr="00121662">
        <w:rPr>
          <w:i/>
          <w:color w:val="548DD4" w:themeColor="text2" w:themeTint="99"/>
        </w:rPr>
        <w:t xml:space="preserve">, </w:t>
      </w:r>
      <w:proofErr w:type="spellStart"/>
      <w:r w:rsidRPr="000A720E">
        <w:t>The</w:t>
      </w:r>
      <w:proofErr w:type="spellEnd"/>
      <w:r w:rsidRPr="000A720E">
        <w:t xml:space="preserve"> NAS </w:t>
      </w:r>
      <w:proofErr w:type="spellStart"/>
      <w:r w:rsidRPr="000A720E">
        <w:t>Parallel</w:t>
      </w:r>
      <w:proofErr w:type="spellEnd"/>
      <w:r w:rsidRPr="000A720E">
        <w:t xml:space="preserve"> Benchmark</w:t>
      </w:r>
      <w:r w:rsidRPr="00121662">
        <w:rPr>
          <w:i/>
          <w:color w:val="548DD4" w:themeColor="text2" w:themeTint="99"/>
        </w:rPr>
        <w:t xml:space="preserve"> </w:t>
      </w:r>
      <w:r w:rsidRPr="000A720E">
        <w:t>[</w:t>
      </w:r>
      <w:r w:rsidR="0088623A">
        <w:t>42</w:t>
      </w:r>
      <w:r w:rsidRPr="0088623A">
        <w:t>],</w:t>
      </w:r>
      <w:r w:rsidRPr="00121662">
        <w:t xml:space="preserve"> HPL </w:t>
      </w:r>
      <w:r w:rsidRPr="0088623A">
        <w:t>[</w:t>
      </w:r>
      <w:r w:rsidR="0088623A">
        <w:t>43</w:t>
      </w:r>
      <w:r w:rsidRPr="0088623A">
        <w:t>]</w:t>
      </w:r>
      <w:r w:rsidRPr="00121662">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lastRenderedPageBreak/>
        <w:br w:type="page"/>
      </w:r>
    </w:p>
    <w:p w14:paraId="60085567" w14:textId="50BCF9D2" w:rsidR="00287038" w:rsidRPr="00F23BD1" w:rsidRDefault="00F23BD1" w:rsidP="00F23BD1">
      <w:pPr>
        <w:pStyle w:val="headingTesis2"/>
        <w:rPr>
          <w:b/>
          <w:sz w:val="28"/>
        </w:rPr>
      </w:pPr>
      <w:r w:rsidRPr="00F23BD1">
        <w:rPr>
          <w:b/>
          <w:sz w:val="28"/>
        </w:rPr>
        <w:lastRenderedPageBreak/>
        <w:t>2. MARCO METODOLÓGICO</w:t>
      </w:r>
    </w:p>
    <w:p w14:paraId="1C13079D" w14:textId="45B005F9" w:rsidR="00F23BD1" w:rsidRPr="00F23BD1" w:rsidRDefault="00F23BD1" w:rsidP="00406675">
      <w:pPr>
        <w:pStyle w:val="headingTesis"/>
        <w:rPr>
          <w:b/>
          <w:sz w:val="24"/>
        </w:rPr>
      </w:pPr>
      <w:r w:rsidRPr="00F23BD1">
        <w:rPr>
          <w:b/>
          <w:sz w:val="24"/>
        </w:rPr>
        <w:t>2.1 DISEÑO METODOLÓGICO</w:t>
      </w:r>
    </w:p>
    <w:p w14:paraId="74A8DA12" w14:textId="77777777" w:rsidR="007B1674"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Basados en la estructura y procedimientos planteados se define la finalidad de este trabajo final de grado como una investigación aplicada</w:t>
      </w:r>
      <w:r>
        <w:rPr>
          <w:rFonts w:ascii="Arial" w:eastAsia="Times New Roman" w:hAnsi="Arial" w:cs="Arial"/>
          <w:color w:val="000000"/>
          <w:szCs w:val="22"/>
        </w:rPr>
        <w:t xml:space="preserve"> tecnológica</w:t>
      </w:r>
      <w:r w:rsidRPr="0018711B">
        <w:rPr>
          <w:rFonts w:ascii="Arial" w:eastAsia="Times New Roman" w:hAnsi="Arial" w:cs="Arial"/>
          <w:color w:val="000000"/>
          <w:szCs w:val="22"/>
        </w:rPr>
        <w:t>, a fin de generar nuevos conocimientos y brindar un producto a la institución, llevadas a cabo mediante estrategias metodológicas de tipo cuantitativas, orientando al resultado, buscando obtener datos sólidos y repetibles, generalizables, y particulares. Por su objetivo este trabajo final de grado s</w:t>
      </w:r>
      <w:r>
        <w:rPr>
          <w:rFonts w:ascii="Arial" w:eastAsia="Times New Roman" w:hAnsi="Arial" w:cs="Arial"/>
          <w:color w:val="000000"/>
          <w:szCs w:val="22"/>
        </w:rPr>
        <w:t>e realizo de forma descriptiva</w:t>
      </w:r>
      <w:r w:rsidRPr="0018711B">
        <w:rPr>
          <w:rFonts w:ascii="Arial" w:eastAsia="Times New Roman" w:hAnsi="Arial" w:cs="Arial"/>
          <w:color w:val="000000"/>
          <w:szCs w:val="22"/>
        </w:rPr>
        <w:t xml:space="preserve"> a fin de ir detallando los procesos en l</w:t>
      </w:r>
      <w:r>
        <w:rPr>
          <w:rFonts w:ascii="Arial" w:eastAsia="Times New Roman" w:hAnsi="Arial" w:cs="Arial"/>
          <w:color w:val="000000"/>
          <w:szCs w:val="22"/>
        </w:rPr>
        <w:t>o</w:t>
      </w:r>
      <w:r w:rsidRPr="0018711B">
        <w:rPr>
          <w:rFonts w:ascii="Arial" w:eastAsia="Times New Roman" w:hAnsi="Arial" w:cs="Arial"/>
          <w:color w:val="000000"/>
          <w:szCs w:val="22"/>
        </w:rPr>
        <w:t>s cu</w:t>
      </w:r>
      <w:r>
        <w:rPr>
          <w:rFonts w:ascii="Arial" w:eastAsia="Times New Roman" w:hAnsi="Arial" w:cs="Arial"/>
          <w:color w:val="000000"/>
          <w:szCs w:val="22"/>
        </w:rPr>
        <w:t>ales se fue trabajando</w:t>
      </w:r>
      <w:r w:rsidR="007B1674">
        <w:rPr>
          <w:rFonts w:ascii="Arial" w:eastAsia="Times New Roman" w:hAnsi="Arial" w:cs="Arial"/>
          <w:color w:val="000000"/>
          <w:szCs w:val="22"/>
        </w:rPr>
        <w:t>.</w:t>
      </w:r>
    </w:p>
    <w:p w14:paraId="27C6B540" w14:textId="178C6586" w:rsidR="00F23BD1" w:rsidRPr="0018711B" w:rsidRDefault="00F23BD1" w:rsidP="00F23BD1">
      <w:pPr>
        <w:spacing w:after="240" w:line="360" w:lineRule="auto"/>
        <w:jc w:val="both"/>
        <w:rPr>
          <w:rFonts w:ascii="Times New Roman" w:eastAsia="Times New Roman" w:hAnsi="Times New Roman"/>
          <w:sz w:val="28"/>
        </w:rPr>
      </w:pPr>
      <w:r w:rsidRPr="0018711B">
        <w:rPr>
          <w:rFonts w:ascii="Arial" w:eastAsia="Times New Roman" w:hAnsi="Arial" w:cs="Arial"/>
          <w:color w:val="000000"/>
          <w:szCs w:val="22"/>
        </w:rPr>
        <w:t xml:space="preserve">Los procedimientos a ser adoptados a fin </w:t>
      </w:r>
      <w:r>
        <w:rPr>
          <w:rFonts w:ascii="Arial" w:eastAsia="Times New Roman" w:hAnsi="Arial" w:cs="Arial"/>
          <w:color w:val="000000"/>
          <w:szCs w:val="22"/>
        </w:rPr>
        <w:t xml:space="preserve">de </w:t>
      </w:r>
      <w:r w:rsidRPr="0018711B">
        <w:rPr>
          <w:rFonts w:ascii="Arial" w:eastAsia="Times New Roman" w:hAnsi="Arial" w:cs="Arial"/>
          <w:color w:val="000000"/>
          <w:szCs w:val="22"/>
        </w:rPr>
        <w:t xml:space="preserve">ir estructurando sistemáticamente nuestra estrategia de trabajo </w:t>
      </w:r>
      <w:r w:rsidR="007B1674">
        <w:rPr>
          <w:rFonts w:ascii="Arial" w:eastAsia="Times New Roman" w:hAnsi="Arial" w:cs="Arial"/>
          <w:color w:val="000000"/>
          <w:szCs w:val="22"/>
        </w:rPr>
        <w:t>fueron</w:t>
      </w:r>
      <w:r w:rsidRPr="0018711B">
        <w:rPr>
          <w:rFonts w:ascii="Arial" w:eastAsia="Times New Roman" w:hAnsi="Arial" w:cs="Arial"/>
          <w:color w:val="000000"/>
          <w:szCs w:val="22"/>
        </w:rPr>
        <w:t xml:space="preserve"> de la siguiente manera:</w:t>
      </w:r>
    </w:p>
    <w:p w14:paraId="0D2432FE" w14:textId="77777777" w:rsidR="00F23BD1" w:rsidRPr="0018711B" w:rsidRDefault="00F23BD1" w:rsidP="00F23BD1">
      <w:pPr>
        <w:spacing w:after="240" w:line="360" w:lineRule="auto"/>
        <w:rPr>
          <w:rFonts w:ascii="Times New Roman" w:eastAsia="Times New Roman" w:hAnsi="Times New Roman"/>
          <w:sz w:val="28"/>
        </w:rPr>
      </w:pPr>
      <w:r w:rsidRPr="0018711B">
        <w:rPr>
          <w:rFonts w:ascii="Arial" w:eastAsia="Times New Roman" w:hAnsi="Arial" w:cs="Arial"/>
          <w:color w:val="000000"/>
          <w:szCs w:val="22"/>
        </w:rPr>
        <w:t xml:space="preserve">Mediante actividades de refinamiento de la investigación documental orientada a la identificación de trabajos previos vinculados a la computación de altas prestaciones y su impacto actual en el entorno académico. </w:t>
      </w:r>
    </w:p>
    <w:p w14:paraId="40C4EC7A" w14:textId="77777777" w:rsidR="00F23BD1" w:rsidRDefault="00F23BD1" w:rsidP="00F23BD1">
      <w:pPr>
        <w:spacing w:after="240" w:line="360" w:lineRule="auto"/>
        <w:jc w:val="both"/>
        <w:rPr>
          <w:rFonts w:ascii="Arial" w:eastAsia="Times New Roman" w:hAnsi="Arial" w:cs="Arial"/>
          <w:color w:val="000000"/>
          <w:szCs w:val="22"/>
        </w:rPr>
      </w:pPr>
      <w:r>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Implementación</w:t>
      </w:r>
      <w:r>
        <w:rPr>
          <w:rFonts w:ascii="Arial" w:eastAsia="Times New Roman" w:hAnsi="Arial" w:cs="Arial"/>
          <w:color w:val="000000"/>
          <w:szCs w:val="22"/>
        </w:rPr>
        <w:t xml:space="preserve"> y adaptación</w:t>
      </w:r>
      <w:r w:rsidRPr="0018711B">
        <w:rPr>
          <w:rFonts w:ascii="Arial" w:eastAsia="Times New Roman" w:hAnsi="Arial" w:cs="Arial"/>
          <w:color w:val="000000"/>
          <w:szCs w:val="22"/>
        </w:rPr>
        <w:t xml:space="preserve"> de una aplicación grafica, basada en View Web, que permita el monitoreo de recursos de la infraestructura.</w:t>
      </w:r>
    </w:p>
    <w:p w14:paraId="30F28CE8" w14:textId="77777777" w:rsidR="00F23BD1" w:rsidRDefault="00F23BD1" w:rsidP="00F23BD1">
      <w:pPr>
        <w:spacing w:after="240" w:line="360" w:lineRule="auto"/>
        <w:jc w:val="both"/>
        <w:rPr>
          <w:rFonts w:ascii="Arial" w:eastAsia="Times New Roman" w:hAnsi="Arial" w:cs="Arial"/>
          <w:color w:val="000000"/>
          <w:szCs w:val="22"/>
        </w:rPr>
      </w:pPr>
      <w:r>
        <w:rPr>
          <w:rFonts w:ascii="Arial" w:eastAsia="Times New Roman" w:hAnsi="Arial" w:cs="Arial"/>
          <w:color w:val="000000"/>
          <w:szCs w:val="22"/>
        </w:rPr>
        <w:t>Elaboración, implementación y resumen de pruebas de rendimiento a la Infraestructura.</w:t>
      </w:r>
    </w:p>
    <w:p w14:paraId="1B5EDD82" w14:textId="001F71AB" w:rsidR="00F23BD1" w:rsidRPr="007B1674" w:rsidRDefault="00F23BD1" w:rsidP="007B1674">
      <w:pPr>
        <w:spacing w:after="240" w:line="360" w:lineRule="auto"/>
        <w:rPr>
          <w:sz w:val="28"/>
        </w:rPr>
      </w:pPr>
      <w:r w:rsidRPr="0018711B">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994818" w:rsidRDefault="00994818" w:rsidP="00406675">
      <w:pPr>
        <w:pStyle w:val="headingTesis"/>
        <w:rPr>
          <w:b/>
          <w:sz w:val="24"/>
          <w:szCs w:val="24"/>
        </w:rPr>
      </w:pPr>
      <w:r w:rsidRPr="00994818">
        <w:rPr>
          <w:b/>
          <w:sz w:val="24"/>
          <w:szCs w:val="24"/>
        </w:rPr>
        <w:lastRenderedPageBreak/>
        <w:t>2.2 DEFINICIÓN DEL ENTORNO TECNOLÓGICO APROPIADO PARA LA INFRAESTRUCTURA DE ALTA PRESTACIONES.</w:t>
      </w:r>
    </w:p>
    <w:p w14:paraId="025346E1" w14:textId="4C106407" w:rsidR="00AB605B" w:rsidRPr="00994818" w:rsidRDefault="00994818" w:rsidP="00D9793B">
      <w:pPr>
        <w:pStyle w:val="headingTesis2"/>
        <w:rPr>
          <w:b/>
          <w:sz w:val="24"/>
        </w:rPr>
      </w:pPr>
      <w:r w:rsidRPr="00994818">
        <w:rPr>
          <w:b/>
          <w:sz w:val="24"/>
        </w:rPr>
        <w:t xml:space="preserve">2.2.1 </w:t>
      </w:r>
      <w:r w:rsidR="00AB605B" w:rsidRPr="00994818">
        <w:rPr>
          <w:b/>
          <w:sz w:val="24"/>
        </w:rPr>
        <w:t xml:space="preserve">Uso de Clúster SSI como alternativa viable a un entorno de Alta Prestaciones para Banco de Datos. </w:t>
      </w:r>
    </w:p>
    <w:p w14:paraId="4FD2C91B" w14:textId="3FE490B1" w:rsidR="00AB605B" w:rsidRPr="00121662" w:rsidRDefault="00AB605B" w:rsidP="0053418E">
      <w:pPr>
        <w:pStyle w:val="parrafoTesis"/>
      </w:pPr>
      <w:r w:rsidRPr="00121662">
        <w:t>De manera a afrontar esta problemática se busco un punto de inflexión en donde se encuentra la brecha de la relación costo</w:t>
      </w:r>
      <w:r w:rsidR="00FA3353">
        <w:t xml:space="preserve"> </w:t>
      </w:r>
      <w:r w:rsidRPr="00121662">
        <w:t>- rendimiento brindando servicios de manera transparente y cuyo resultado desemboca en las tecnologías distribuidas.</w:t>
      </w:r>
    </w:p>
    <w:p w14:paraId="6479E075" w14:textId="77777777" w:rsidR="00AB605B" w:rsidRPr="00121662" w:rsidRDefault="00AB605B" w:rsidP="0053418E">
      <w:pPr>
        <w:pStyle w:val="parrafoTesis"/>
      </w:pPr>
      <w:r w:rsidRPr="00121662">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32A4DC92" w14:textId="77777777" w:rsidR="00AB605B" w:rsidRPr="00121662" w:rsidRDefault="00AB605B" w:rsidP="0053418E">
      <w:pPr>
        <w:pStyle w:val="parrafoTesis"/>
      </w:pPr>
      <w:r w:rsidRPr="00121662">
        <w:t>La utilización de entornos distribuidos de las características anteriormente mencionada requiere en la mayoría de los casos alterar la fuente de las operaciones, adaptándolos para el cálculo distribuido, es por ello que la propuesta de utilizar una capa que abstrae esa adaptación es incluida en esta propuesta.</w:t>
      </w:r>
    </w:p>
    <w:p w14:paraId="79AE8E60" w14:textId="77777777" w:rsidR="00AB605B" w:rsidRPr="00121662" w:rsidRDefault="00AB605B" w:rsidP="0053418E">
      <w:pPr>
        <w:pStyle w:val="parrafoTesis"/>
      </w:pPr>
      <w:r w:rsidRPr="00121662">
        <w:t xml:space="preserve">En la unión de las necesidades y las disponibilidades nace esta propuesta basada en brindar al Centro de Investigación de la Facultad de Ingeniería un entorno distribuido con abstracción de paso de mensajes y un diseño que resulte transparente en la gestión de recursos, utilizando los ordenadores disponibles de la entidad. </w:t>
      </w:r>
    </w:p>
    <w:p w14:paraId="1E87ED03" w14:textId="77777777" w:rsidR="00696188" w:rsidRPr="00121662" w:rsidRDefault="00696188" w:rsidP="0053418E">
      <w:pPr>
        <w:pStyle w:val="parrafoTesis"/>
      </w:pPr>
    </w:p>
    <w:p w14:paraId="1B92D585" w14:textId="2BDA2DDF" w:rsidR="00696188" w:rsidRPr="00994818" w:rsidRDefault="00994818" w:rsidP="00696188">
      <w:pPr>
        <w:pStyle w:val="headingTesis2"/>
        <w:rPr>
          <w:b/>
          <w:sz w:val="24"/>
          <w:szCs w:val="24"/>
        </w:rPr>
      </w:pPr>
      <w:bookmarkStart w:id="4" w:name="_Toc289971927"/>
      <w:r w:rsidRPr="00994818">
        <w:rPr>
          <w:b/>
          <w:sz w:val="24"/>
          <w:szCs w:val="24"/>
        </w:rPr>
        <w:lastRenderedPageBreak/>
        <w:t xml:space="preserve">2.2.2 </w:t>
      </w:r>
      <w:r w:rsidR="00696188" w:rsidRPr="00994818">
        <w:rPr>
          <w:b/>
          <w:sz w:val="24"/>
          <w:szCs w:val="24"/>
        </w:rPr>
        <w:t>Optando por OpenSSI como un clúster de alto desempeño y balanceo de carga</w:t>
      </w:r>
      <w:bookmarkEnd w:id="4"/>
    </w:p>
    <w:p w14:paraId="6B162269" w14:textId="77777777" w:rsidR="00696188" w:rsidRPr="00121662" w:rsidRDefault="00696188" w:rsidP="0053418E">
      <w:pPr>
        <w:pStyle w:val="parrafoTesis"/>
      </w:pPr>
      <w:r w:rsidRPr="00121662">
        <w:t xml:space="preserve">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algunos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w:t>
      </w:r>
      <w:proofErr w:type="spellStart"/>
      <w:r w:rsidRPr="00121662">
        <w:t>NonStop</w:t>
      </w:r>
      <w:proofErr w:type="spellEnd"/>
      <w:r w:rsidRPr="00121662">
        <w:t xml:space="preserve"> de HP. </w:t>
      </w:r>
      <w:proofErr w:type="spellStart"/>
      <w:r w:rsidRPr="00121662">
        <w:t>NonStop</w:t>
      </w:r>
      <w:proofErr w:type="spellEnd"/>
      <w:r w:rsidRPr="00121662">
        <w:t xml:space="preserve"> deriva de Locus, que se desarrollo en los ochenta.</w:t>
      </w:r>
    </w:p>
    <w:p w14:paraId="4B3300D8" w14:textId="0FE0E83D" w:rsidR="00696188" w:rsidRPr="00121662" w:rsidRDefault="00696188" w:rsidP="0053418E">
      <w:pPr>
        <w:pStyle w:val="parrafoTesis"/>
      </w:pPr>
      <w:r w:rsidRPr="00121662">
        <w:t>OpenSSI puede repartir los procesos de forma transparente entre múltiples máquinas, característica conocida como nivelado de carga [</w:t>
      </w:r>
      <w:r w:rsidR="00EC4A4A">
        <w:t>44</w:t>
      </w:r>
      <w:r w:rsidRPr="00121662">
        <w:t xml:space="preserve">]. Otras plataformas de clúster SSI para Linux capaces de realizar el nivelado de carga son </w:t>
      </w:r>
      <w:proofErr w:type="spellStart"/>
      <w:r w:rsidRPr="00121662">
        <w:t>OpenMosix</w:t>
      </w:r>
      <w:proofErr w:type="spellEnd"/>
      <w:r w:rsidRPr="00121662">
        <w:t xml:space="preserve"> y </w:t>
      </w:r>
      <w:proofErr w:type="spellStart"/>
      <w:r w:rsidRPr="00121662">
        <w:t>Kerrighed</w:t>
      </w:r>
      <w:proofErr w:type="spellEnd"/>
      <w:r w:rsidRPr="00121662">
        <w:t xml:space="preserve">. </w:t>
      </w:r>
      <w:proofErr w:type="spellStart"/>
      <w:r w:rsidRPr="00121662">
        <w:t>OpenMosix</w:t>
      </w:r>
      <w:proofErr w:type="spellEnd"/>
      <w:r w:rsidRPr="00121662">
        <w:t xml:space="preserve"> es el clúster SSI mas popular de Linux. En julio del 2007 se anuncio que el proyecto </w:t>
      </w:r>
      <w:proofErr w:type="spellStart"/>
      <w:r w:rsidRPr="00121662">
        <w:t>OpenMosix</w:t>
      </w:r>
      <w:proofErr w:type="spellEnd"/>
      <w:r w:rsidRPr="00121662">
        <w:t xml:space="preserve"> terminaría en marzo de 2008. </w:t>
      </w:r>
      <w:proofErr w:type="spellStart"/>
      <w:r w:rsidRPr="00121662">
        <w:t>Kerrighed</w:t>
      </w:r>
      <w:proofErr w:type="spellEnd"/>
      <w:r w:rsidRPr="00121662">
        <w:t xml:space="preserve"> es relativamente nuevo, encontrándose actualmente en una fase de desarrollo rápido.</w:t>
      </w:r>
    </w:p>
    <w:p w14:paraId="7EB42B1E" w14:textId="77777777" w:rsidR="00696188" w:rsidRPr="00121662" w:rsidRDefault="00696188" w:rsidP="0053418E">
      <w:pPr>
        <w:pStyle w:val="parrafoTesis"/>
      </w:pPr>
      <w:r w:rsidRPr="00121662">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77777777" w:rsidR="00696188" w:rsidRPr="00121662" w:rsidRDefault="00696188" w:rsidP="0053418E">
      <w:pPr>
        <w:pStyle w:val="parrafoTesis"/>
      </w:pPr>
      <w:r w:rsidRPr="00121662">
        <w:t xml:space="preserve">La mayoría de las aplicaciones se ejecutan en OpenSSI sin ninguna </w:t>
      </w:r>
      <w:r w:rsidRPr="00121662">
        <w:lastRenderedPageBreak/>
        <w:t xml:space="preserve">modificación, con algunas excepciones, tal y como se indica en la pagina de ayuda del comando </w:t>
      </w:r>
      <w:proofErr w:type="spellStart"/>
      <w:r w:rsidRPr="00EC4A4A">
        <w:rPr>
          <w:i/>
        </w:rPr>
        <w:t>migrate</w:t>
      </w:r>
      <w:proofErr w:type="spellEnd"/>
      <w:r w:rsidRPr="00121662">
        <w:t>. OpenSSI también proporciona una librería (API) que los programadores pueden utilizar para controlar el clúster.</w:t>
      </w:r>
    </w:p>
    <w:p w14:paraId="1C6F494C" w14:textId="4547F83C" w:rsidR="00696188" w:rsidRPr="00121662" w:rsidRDefault="00696188" w:rsidP="0053418E">
      <w:pPr>
        <w:pStyle w:val="parrafoTesis"/>
      </w:pPr>
      <w:r w:rsidRPr="00121662">
        <w:t xml:space="preserve">Sabemos </w:t>
      </w:r>
      <w:proofErr w:type="spellStart"/>
      <w:r w:rsidRPr="00121662">
        <w:t>OpenMosix</w:t>
      </w:r>
      <w:proofErr w:type="spellEnd"/>
      <w:r w:rsidRPr="00121662">
        <w:t xml:space="preserve"> es el sistema de </w:t>
      </w:r>
      <w:r w:rsidR="00EC4A4A">
        <w:t>clúster</w:t>
      </w:r>
      <w:r w:rsidRPr="00121662">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121662" w:rsidRDefault="00994818" w:rsidP="00696188">
      <w:pPr>
        <w:pStyle w:val="headingTesis3"/>
      </w:pPr>
      <w:r>
        <w:t xml:space="preserve">2.2.2.1 </w:t>
      </w:r>
      <w:r w:rsidR="00696188" w:rsidRPr="00121662">
        <w:t>Características de OpenSSI</w:t>
      </w:r>
    </w:p>
    <w:p w14:paraId="7B76D307" w14:textId="77777777" w:rsidR="00696188" w:rsidRPr="00121662" w:rsidRDefault="00696188" w:rsidP="0053418E">
      <w:pPr>
        <w:pStyle w:val="parrafoTesis"/>
      </w:pPr>
      <w:r w:rsidRPr="00121662">
        <w:t>A continuación se muestran las características más importantes de OpenSSI:</w:t>
      </w:r>
    </w:p>
    <w:p w14:paraId="188ABB17" w14:textId="77777777" w:rsidR="00696188" w:rsidRPr="00121662" w:rsidRDefault="00696188" w:rsidP="00DE020B">
      <w:pPr>
        <w:pStyle w:val="parrafoTesis"/>
        <w:numPr>
          <w:ilvl w:val="0"/>
          <w:numId w:val="3"/>
        </w:numPr>
      </w:pPr>
      <w:r w:rsidRPr="00121662">
        <w:t>Manejo y administración del dominio de forma sencilla.</w:t>
      </w:r>
    </w:p>
    <w:p w14:paraId="1D382B76" w14:textId="77777777" w:rsidR="00696188" w:rsidRPr="00121662" w:rsidRDefault="00696188" w:rsidP="00DE020B">
      <w:pPr>
        <w:pStyle w:val="parrafoTesis"/>
        <w:numPr>
          <w:ilvl w:val="0"/>
          <w:numId w:val="3"/>
        </w:numPr>
      </w:pPr>
      <w:r w:rsidRPr="00121662">
        <w:t>Sistema de archivos de la raíz generado a través del clúster de forma sencilla.</w:t>
      </w:r>
    </w:p>
    <w:p w14:paraId="0EE819FF" w14:textId="77777777" w:rsidR="00696188" w:rsidRPr="00121662" w:rsidRDefault="00696188" w:rsidP="00DE020B">
      <w:pPr>
        <w:pStyle w:val="parrafoTesis"/>
        <w:numPr>
          <w:ilvl w:val="0"/>
          <w:numId w:val="3"/>
        </w:numPr>
      </w:pPr>
      <w:r w:rsidRPr="00121662">
        <w:t>Copia sencilla de archivos binarios, librerías y administradores (como una contraseña).</w:t>
      </w:r>
    </w:p>
    <w:p w14:paraId="793A1417" w14:textId="77777777" w:rsidR="00696188" w:rsidRPr="00121662" w:rsidRDefault="00696188" w:rsidP="00DE020B">
      <w:pPr>
        <w:pStyle w:val="parrafoTesis"/>
        <w:numPr>
          <w:ilvl w:val="0"/>
          <w:numId w:val="3"/>
        </w:numPr>
      </w:pPr>
      <w:r w:rsidRPr="00121662">
        <w:t>Se puede manejar los procesos por todo el clúster de manera sencilla según su PID.</w:t>
      </w:r>
    </w:p>
    <w:p w14:paraId="4421A8FF" w14:textId="77777777" w:rsidR="00696188" w:rsidRPr="00121662" w:rsidRDefault="00696188" w:rsidP="00DE020B">
      <w:pPr>
        <w:pStyle w:val="parrafoTesis"/>
        <w:numPr>
          <w:ilvl w:val="0"/>
          <w:numId w:val="3"/>
        </w:numPr>
      </w:pPr>
      <w:r w:rsidRPr="00121662">
        <w:t>El nombre del clúster está disponible para todos los objetos del IPC.</w:t>
      </w:r>
    </w:p>
    <w:p w14:paraId="5A5D152D" w14:textId="77777777" w:rsidR="00696188" w:rsidRPr="00121662" w:rsidRDefault="00696188" w:rsidP="00DE020B">
      <w:pPr>
        <w:pStyle w:val="parrafoTesis"/>
        <w:numPr>
          <w:ilvl w:val="0"/>
          <w:numId w:val="3"/>
        </w:numPr>
      </w:pPr>
      <w:r w:rsidRPr="00121662">
        <w:t>Contiene un dispositivo de acceso al clúster</w:t>
      </w:r>
    </w:p>
    <w:p w14:paraId="400257AF" w14:textId="77777777" w:rsidR="00696188" w:rsidRPr="00121662" w:rsidRDefault="00696188" w:rsidP="00DE020B">
      <w:pPr>
        <w:pStyle w:val="parrafoTesis"/>
        <w:numPr>
          <w:ilvl w:val="0"/>
          <w:numId w:val="3"/>
        </w:numPr>
      </w:pPr>
      <w:r w:rsidRPr="00121662">
        <w:t>Nombrado de entidades consistente a lo largo de los nodos.</w:t>
      </w:r>
    </w:p>
    <w:p w14:paraId="34EAA37A" w14:textId="77777777" w:rsidR="00696188" w:rsidRPr="00121662" w:rsidRDefault="00696188" w:rsidP="00DE020B">
      <w:pPr>
        <w:pStyle w:val="parrafoTesis"/>
        <w:numPr>
          <w:ilvl w:val="0"/>
          <w:numId w:val="3"/>
        </w:numPr>
      </w:pPr>
      <w:r w:rsidRPr="00121662">
        <w:t>Los archivos de acceso a todos los nodos son completos y públicos.</w:t>
      </w:r>
    </w:p>
    <w:p w14:paraId="288E3D10" w14:textId="77777777" w:rsidR="00696188" w:rsidRPr="00121662" w:rsidRDefault="00696188" w:rsidP="00DE020B">
      <w:pPr>
        <w:pStyle w:val="parrafoTesis"/>
        <w:numPr>
          <w:ilvl w:val="0"/>
          <w:numId w:val="3"/>
        </w:numPr>
      </w:pPr>
      <w:r w:rsidRPr="00121662">
        <w:lastRenderedPageBreak/>
        <w:t>La tecnología del sistema de archivos del clúster la tiene integrada y le provee flexibilidad y elección.</w:t>
      </w:r>
    </w:p>
    <w:p w14:paraId="73C95C10" w14:textId="77777777" w:rsidR="00696188" w:rsidRPr="00121662" w:rsidRDefault="00696188" w:rsidP="00DE020B">
      <w:pPr>
        <w:pStyle w:val="parrafoTesis"/>
        <w:numPr>
          <w:ilvl w:val="0"/>
          <w:numId w:val="3"/>
        </w:numPr>
      </w:pPr>
      <w:r w:rsidRPr="00121662">
        <w:t>Las interfaces del núcleo permitirán otra tecnología que esté desarrollada en código abierto.</w:t>
      </w:r>
    </w:p>
    <w:p w14:paraId="0EDDB612" w14:textId="77777777" w:rsidR="00696188" w:rsidRPr="00121662" w:rsidRDefault="00696188" w:rsidP="00DE020B">
      <w:pPr>
        <w:pStyle w:val="parrafoTesis"/>
        <w:numPr>
          <w:ilvl w:val="0"/>
          <w:numId w:val="3"/>
        </w:numPr>
      </w:pPr>
      <w:r w:rsidRPr="00121662">
        <w:t xml:space="preserve">Está disponible un sistema de archivos del clúster con un </w:t>
      </w:r>
      <w:proofErr w:type="spellStart"/>
      <w:r w:rsidRPr="00121662">
        <w:t>failover</w:t>
      </w:r>
      <w:proofErr w:type="spellEnd"/>
      <w:r w:rsidRPr="00121662">
        <w:t xml:space="preserve"> público.</w:t>
      </w:r>
    </w:p>
    <w:p w14:paraId="6A9E8583" w14:textId="77777777" w:rsidR="00696188" w:rsidRPr="00121662" w:rsidRDefault="00696188" w:rsidP="00DE020B">
      <w:pPr>
        <w:pStyle w:val="parrafoTesis"/>
        <w:numPr>
          <w:ilvl w:val="0"/>
          <w:numId w:val="3"/>
        </w:numPr>
      </w:pPr>
      <w:r w:rsidRPr="00121662">
        <w:t>El nombre y la dirección del clúster será altamente disponible, pudiéndose acceder a el siempre.</w:t>
      </w:r>
    </w:p>
    <w:p w14:paraId="5E74DC89" w14:textId="77777777" w:rsidR="00696188" w:rsidRPr="00121662" w:rsidRDefault="00696188" w:rsidP="00DE020B">
      <w:pPr>
        <w:pStyle w:val="parrafoTesis"/>
        <w:numPr>
          <w:ilvl w:val="0"/>
          <w:numId w:val="3"/>
        </w:numPr>
      </w:pPr>
      <w:r w:rsidRPr="00121662">
        <w:t>La migración de procesos se puede realizar de forma completa incluyendo las llamadas al sistema.</w:t>
      </w:r>
    </w:p>
    <w:p w14:paraId="443D6DD4" w14:textId="77777777" w:rsidR="00696188" w:rsidRPr="00121662" w:rsidRDefault="00696188" w:rsidP="00DE020B">
      <w:pPr>
        <w:pStyle w:val="parrafoTesis"/>
        <w:numPr>
          <w:ilvl w:val="0"/>
          <w:numId w:val="3"/>
        </w:numPr>
      </w:pPr>
      <w:r w:rsidRPr="00121662">
        <w:t>El balanceo de carga de un proceso se realiza en tiempo de ejecución.</w:t>
      </w:r>
    </w:p>
    <w:p w14:paraId="03AB33BD" w14:textId="77777777" w:rsidR="00696188" w:rsidRPr="00121662" w:rsidRDefault="00696188" w:rsidP="00DE020B">
      <w:pPr>
        <w:pStyle w:val="parrafoTesis"/>
        <w:numPr>
          <w:ilvl w:val="0"/>
          <w:numId w:val="3"/>
        </w:numPr>
      </w:pPr>
      <w:r w:rsidRPr="00121662">
        <w:t>Incluye un conjunto de características de disponibilidad.</w:t>
      </w:r>
    </w:p>
    <w:p w14:paraId="59EC8558" w14:textId="77777777" w:rsidR="00696188" w:rsidRPr="00121662" w:rsidRDefault="00696188" w:rsidP="00DE020B">
      <w:pPr>
        <w:pStyle w:val="parrafoTesis"/>
        <w:numPr>
          <w:ilvl w:val="0"/>
          <w:numId w:val="3"/>
        </w:numPr>
      </w:pPr>
      <w:r w:rsidRPr="00121662">
        <w:t>Monitorización y reinicio del proceso.</w:t>
      </w:r>
    </w:p>
    <w:p w14:paraId="61C456D6" w14:textId="77777777" w:rsidR="00696188" w:rsidRPr="00121662" w:rsidRDefault="00696188" w:rsidP="00DE020B">
      <w:pPr>
        <w:pStyle w:val="parrafoTesis"/>
        <w:numPr>
          <w:ilvl w:val="0"/>
          <w:numId w:val="3"/>
        </w:numPr>
      </w:pPr>
      <w:r w:rsidRPr="00121662">
        <w:t xml:space="preserve">Servicio automático de </w:t>
      </w:r>
      <w:proofErr w:type="spellStart"/>
      <w:r w:rsidRPr="00121662">
        <w:t>failover</w:t>
      </w:r>
      <w:proofErr w:type="spellEnd"/>
      <w:r w:rsidRPr="00121662">
        <w:t>.</w:t>
      </w:r>
    </w:p>
    <w:p w14:paraId="44442FBA" w14:textId="77777777" w:rsidR="00696188" w:rsidRPr="00121662" w:rsidRDefault="00696188" w:rsidP="00DE020B">
      <w:pPr>
        <w:pStyle w:val="parrafoTesis"/>
        <w:numPr>
          <w:ilvl w:val="0"/>
          <w:numId w:val="3"/>
        </w:numPr>
      </w:pPr>
      <w:r w:rsidRPr="00121662">
        <w:t xml:space="preserve">Sistema de archivos automáticos del </w:t>
      </w:r>
      <w:proofErr w:type="spellStart"/>
      <w:r w:rsidRPr="00121662">
        <w:t>failover</w:t>
      </w:r>
      <w:proofErr w:type="spellEnd"/>
      <w:r w:rsidRPr="00121662">
        <w:t>.</w:t>
      </w:r>
    </w:p>
    <w:p w14:paraId="06E7C033" w14:textId="77777777" w:rsidR="00696188" w:rsidRPr="00121662" w:rsidRDefault="00696188" w:rsidP="00DE020B">
      <w:pPr>
        <w:pStyle w:val="parrafoTesis"/>
        <w:numPr>
          <w:ilvl w:val="0"/>
          <w:numId w:val="3"/>
        </w:numPr>
      </w:pPr>
      <w:r w:rsidRPr="00121662">
        <w:t>Dirección IP del clúster, manejo de la conexión y la habilidad de perder el nodo inicio sin matar a los procesos que están corriendo.</w:t>
      </w:r>
    </w:p>
    <w:p w14:paraId="03C51EE7" w14:textId="77777777" w:rsidR="00696188" w:rsidRPr="00121662" w:rsidRDefault="00696188" w:rsidP="00DE020B">
      <w:pPr>
        <w:pStyle w:val="parrafoTesis"/>
        <w:numPr>
          <w:ilvl w:val="0"/>
          <w:numId w:val="3"/>
        </w:numPr>
      </w:pPr>
      <w:r w:rsidRPr="00121662">
        <w:t>Garantía y un API para los miembros que usan una infraestructura de un Clúster bajo Linux.</w:t>
      </w:r>
    </w:p>
    <w:p w14:paraId="3C3F2423" w14:textId="77777777" w:rsidR="00696188" w:rsidRPr="00121662" w:rsidRDefault="00696188" w:rsidP="00DE020B">
      <w:pPr>
        <w:pStyle w:val="parrafoTesis"/>
        <w:numPr>
          <w:ilvl w:val="0"/>
          <w:numId w:val="3"/>
        </w:numPr>
      </w:pPr>
      <w:r w:rsidRPr="00121662">
        <w:t xml:space="preserve">Un API para migrar los procesos según los métodos: </w:t>
      </w:r>
      <w:proofErr w:type="spellStart"/>
      <w:r w:rsidRPr="00121662">
        <w:t>rexec</w:t>
      </w:r>
      <w:proofErr w:type="spellEnd"/>
      <w:r w:rsidRPr="00121662">
        <w:t xml:space="preserve">() y </w:t>
      </w:r>
      <w:proofErr w:type="spellStart"/>
      <w:r w:rsidRPr="00121662">
        <w:t>fork</w:t>
      </w:r>
      <w:proofErr w:type="spellEnd"/>
      <w:r w:rsidRPr="00121662">
        <w:t>()</w:t>
      </w:r>
    </w:p>
    <w:p w14:paraId="68074E46" w14:textId="58EC9E0D" w:rsidR="00696188" w:rsidRPr="00121662" w:rsidRDefault="00696188" w:rsidP="00DE020B">
      <w:pPr>
        <w:pStyle w:val="parrafoTesis"/>
        <w:numPr>
          <w:ilvl w:val="0"/>
          <w:numId w:val="3"/>
        </w:numPr>
      </w:pPr>
      <w:r w:rsidRPr="00121662">
        <w:lastRenderedPageBreak/>
        <w:t>Nodos que no necesitan discos gracias al arranque por red</w:t>
      </w:r>
    </w:p>
    <w:p w14:paraId="7B52B475" w14:textId="3F0A9DCD" w:rsidR="00696188" w:rsidRPr="00121662" w:rsidRDefault="00994818" w:rsidP="00696188">
      <w:pPr>
        <w:pStyle w:val="headingTesis3"/>
      </w:pPr>
      <w:r>
        <w:t xml:space="preserve">2.2.2.2 </w:t>
      </w:r>
      <w:r w:rsidR="00696188" w:rsidRPr="00121662">
        <w:t>Limitaciones de OpenSSI</w:t>
      </w:r>
    </w:p>
    <w:p w14:paraId="2EE1F553" w14:textId="74CA6AEC" w:rsidR="00696188" w:rsidRPr="00121662" w:rsidRDefault="00696188" w:rsidP="0053418E">
      <w:pPr>
        <w:pStyle w:val="parrafoTesis"/>
      </w:pPr>
      <w:r w:rsidRPr="00121662">
        <w:t xml:space="preserve">En OpenSSI </w:t>
      </w:r>
      <w:r w:rsidR="001C0DEF" w:rsidRPr="00121662">
        <w:t>se debe de</w:t>
      </w:r>
      <w:r w:rsidRPr="00121662">
        <w:t xml:space="preserve"> tener en cuenta ciertas limitaciones para que funcione correctamente, a continuación se muestra un listado de las limitaciones que se deben cumplir:</w:t>
      </w:r>
    </w:p>
    <w:p w14:paraId="2D8D3EB4" w14:textId="77777777" w:rsidR="00696188" w:rsidRPr="00121662" w:rsidRDefault="00696188" w:rsidP="00DE020B">
      <w:pPr>
        <w:pStyle w:val="parrafoTesis"/>
        <w:numPr>
          <w:ilvl w:val="0"/>
          <w:numId w:val="4"/>
        </w:numPr>
      </w:pPr>
      <w:r w:rsidRPr="00121662">
        <w:t>Miembros del clúster: El número máximo de nodos en un clúster es de 125.</w:t>
      </w:r>
    </w:p>
    <w:p w14:paraId="1EAB5928" w14:textId="77777777" w:rsidR="00696188" w:rsidRPr="00121662" w:rsidRDefault="00696188" w:rsidP="00DE020B">
      <w:pPr>
        <w:pStyle w:val="parrafoTesis"/>
        <w:numPr>
          <w:ilvl w:val="0"/>
          <w:numId w:val="4"/>
        </w:numPr>
      </w:pPr>
      <w:r w:rsidRPr="00121662">
        <w:t>El sistema de archivos de un clúster (CFS): Tamaño máximo de ficheros, número máximo de ficheros, direcciones y sistemas de archivo físicos inherentes.</w:t>
      </w:r>
    </w:p>
    <w:p w14:paraId="2E881E3C" w14:textId="77777777" w:rsidR="00696188" w:rsidRPr="00121662" w:rsidRDefault="00696188" w:rsidP="00DE020B">
      <w:pPr>
        <w:pStyle w:val="parrafoTesis"/>
        <w:numPr>
          <w:ilvl w:val="0"/>
          <w:numId w:val="4"/>
        </w:numPr>
      </w:pPr>
      <w:r w:rsidRPr="00121662">
        <w:t>UID/GID: 16-bit en OpenSSI-1.2. 32-bit en OpenSSI-1.9.</w:t>
      </w:r>
    </w:p>
    <w:p w14:paraId="36FCC14F" w14:textId="77777777" w:rsidR="00696188" w:rsidRPr="00121662" w:rsidRDefault="00696188" w:rsidP="00DE020B">
      <w:pPr>
        <w:pStyle w:val="parrafoTesis"/>
        <w:numPr>
          <w:ilvl w:val="0"/>
          <w:numId w:val="4"/>
        </w:numPr>
      </w:pPr>
      <w:r w:rsidRPr="00121662">
        <w:t>Tipos de dispositivos principales: 255 en OpenSSI-1.2. 4095 en OpenSSI-1.9.</w:t>
      </w:r>
    </w:p>
    <w:p w14:paraId="1990C18D" w14:textId="77777777" w:rsidR="00696188" w:rsidRPr="00121662" w:rsidRDefault="00696188" w:rsidP="00DE020B">
      <w:pPr>
        <w:pStyle w:val="parrafoTesis"/>
        <w:numPr>
          <w:ilvl w:val="0"/>
          <w:numId w:val="4"/>
        </w:numPr>
      </w:pPr>
      <w:r w:rsidRPr="00121662">
        <w:t>Tipos de dispositivos secundarios: Número máximo de puntos de montaje por tipo de sistema de archivos. 8-bit in OpenSSI-1.2. 20-bit in OpenSSI-1.9.</w:t>
      </w:r>
    </w:p>
    <w:p w14:paraId="615E0D7F" w14:textId="77777777" w:rsidR="00696188" w:rsidRPr="00121662" w:rsidRDefault="00696188" w:rsidP="00DE020B">
      <w:pPr>
        <w:pStyle w:val="parrafoTesis"/>
        <w:numPr>
          <w:ilvl w:val="0"/>
          <w:numId w:val="4"/>
        </w:numPr>
      </w:pPr>
      <w:r w:rsidRPr="00121662">
        <w:t>IPC: Máximo número de semáforos compartidos.</w:t>
      </w:r>
    </w:p>
    <w:p w14:paraId="7038A1B7" w14:textId="77777777" w:rsidR="00696188" w:rsidRPr="00121662" w:rsidRDefault="00696188" w:rsidP="00DE020B">
      <w:pPr>
        <w:pStyle w:val="parrafoTesis"/>
        <w:numPr>
          <w:ilvl w:val="0"/>
          <w:numId w:val="4"/>
        </w:numPr>
      </w:pPr>
      <w:r w:rsidRPr="00121662">
        <w:t>Sockets: Máximo número de sockets.</w:t>
      </w:r>
    </w:p>
    <w:p w14:paraId="47A0EEDA" w14:textId="77777777" w:rsidR="00696188" w:rsidRPr="00121662" w:rsidRDefault="00696188" w:rsidP="00DE020B">
      <w:pPr>
        <w:pStyle w:val="parrafoTesis"/>
        <w:numPr>
          <w:ilvl w:val="0"/>
          <w:numId w:val="4"/>
        </w:numPr>
      </w:pPr>
      <w:r w:rsidRPr="00121662">
        <w:t>Procesos: Máximo número de procesos. 32,000 en OpenSSI-1.2 y 1 billón(americano) en OpenSSI-1.9.</w:t>
      </w:r>
    </w:p>
    <w:p w14:paraId="03F80754" w14:textId="77777777" w:rsidR="00696188" w:rsidRPr="00121662" w:rsidRDefault="00696188" w:rsidP="00DE020B">
      <w:pPr>
        <w:pStyle w:val="parrafoTesis"/>
        <w:numPr>
          <w:ilvl w:val="0"/>
          <w:numId w:val="4"/>
        </w:numPr>
      </w:pPr>
      <w:r w:rsidRPr="00121662">
        <w:t xml:space="preserve">PTY: Máximo número de </w:t>
      </w:r>
      <w:proofErr w:type="spellStart"/>
      <w:r w:rsidRPr="00121662">
        <w:t>pty’s</w:t>
      </w:r>
      <w:proofErr w:type="spellEnd"/>
      <w:r w:rsidRPr="00121662">
        <w:t>.</w:t>
      </w:r>
    </w:p>
    <w:p w14:paraId="5D3DC4BB" w14:textId="77777777" w:rsidR="00696188" w:rsidRPr="00121662" w:rsidRDefault="00696188" w:rsidP="00DE020B">
      <w:pPr>
        <w:pStyle w:val="parrafoTesis"/>
        <w:numPr>
          <w:ilvl w:val="0"/>
          <w:numId w:val="4"/>
        </w:numPr>
      </w:pPr>
      <w:r w:rsidRPr="00121662">
        <w:t xml:space="preserve">HA-LVS: Máximo número de conexiones, de directorios, de CVIP. Igual que </w:t>
      </w:r>
      <w:r w:rsidRPr="00121662">
        <w:lastRenderedPageBreak/>
        <w:t>el original LVS, millones de conexiones.</w:t>
      </w:r>
    </w:p>
    <w:p w14:paraId="25B12203" w14:textId="77777777" w:rsidR="00696188" w:rsidRPr="00121662" w:rsidRDefault="00696188" w:rsidP="00DE020B">
      <w:pPr>
        <w:pStyle w:val="parrafoTesis"/>
        <w:numPr>
          <w:ilvl w:val="0"/>
          <w:numId w:val="4"/>
        </w:numPr>
      </w:pPr>
      <w:r w:rsidRPr="00121662">
        <w:t xml:space="preserve">DRBB-SSI: Máximo tamaño del volumen por dispositivo de </w:t>
      </w:r>
      <w:proofErr w:type="spellStart"/>
      <w:r w:rsidRPr="00121662">
        <w:t>drbd</w:t>
      </w:r>
      <w:proofErr w:type="spellEnd"/>
      <w:r w:rsidRPr="00121662">
        <w:t xml:space="preserve">, máximo de dispositivos </w:t>
      </w:r>
      <w:proofErr w:type="spellStart"/>
      <w:r w:rsidRPr="00121662">
        <w:t>drbd</w:t>
      </w:r>
      <w:proofErr w:type="spellEnd"/>
      <w:r w:rsidRPr="00121662">
        <w:t>. Igual que el original DRBD.</w:t>
      </w:r>
    </w:p>
    <w:p w14:paraId="6489F542" w14:textId="0159D51E" w:rsidR="00315427" w:rsidRPr="00121662" w:rsidRDefault="00315427">
      <w:pPr>
        <w:rPr>
          <w:rFonts w:ascii="Arial" w:eastAsia="Bitstream Vera Sans" w:hAnsi="Arial" w:cs="Arial"/>
        </w:rPr>
      </w:pPr>
      <w:r w:rsidRPr="00121662">
        <w:br w:type="page"/>
      </w:r>
    </w:p>
    <w:p w14:paraId="1554A7D4" w14:textId="79D0C9B4" w:rsidR="00994818" w:rsidRPr="00994818" w:rsidRDefault="00994818" w:rsidP="00315427">
      <w:pPr>
        <w:pStyle w:val="headingTesis"/>
        <w:rPr>
          <w:b/>
          <w:sz w:val="28"/>
          <w:szCs w:val="28"/>
        </w:rPr>
      </w:pPr>
      <w:bookmarkStart w:id="5" w:name="_Toc163372822"/>
      <w:r w:rsidRPr="00994818">
        <w:rPr>
          <w:b/>
          <w:sz w:val="28"/>
          <w:szCs w:val="28"/>
        </w:rPr>
        <w:lastRenderedPageBreak/>
        <w:t>3. RESULTADOS Y ANALISIS</w:t>
      </w:r>
    </w:p>
    <w:p w14:paraId="49C0A4DC" w14:textId="569FB536" w:rsidR="00315427" w:rsidRPr="00994818" w:rsidRDefault="00994818" w:rsidP="00315427">
      <w:pPr>
        <w:pStyle w:val="headingTesis"/>
        <w:rPr>
          <w:b/>
          <w:sz w:val="24"/>
          <w:szCs w:val="28"/>
        </w:rPr>
      </w:pPr>
      <w:r w:rsidRPr="00994818">
        <w:rPr>
          <w:b/>
          <w:sz w:val="24"/>
          <w:szCs w:val="28"/>
        </w:rPr>
        <w:t>3.1 IMPLEMENTACIÓN DEL CLÚSTER OPENSSI</w:t>
      </w:r>
      <w:bookmarkEnd w:id="5"/>
    </w:p>
    <w:p w14:paraId="7E8166A8" w14:textId="77777777" w:rsidR="00315427" w:rsidRPr="00121662" w:rsidRDefault="00315427" w:rsidP="0053418E">
      <w:pPr>
        <w:pStyle w:val="parrafoTesis"/>
      </w:pPr>
      <w:r w:rsidRPr="00121662">
        <w:t>Como se habló en la sección [</w:t>
      </w:r>
      <w:r w:rsidRPr="00121662">
        <w:rPr>
          <w:b/>
        </w:rPr>
        <w:t>Optando por OpenSSI como un clúster de alto desempeño y balanceo de carga</w:t>
      </w:r>
      <w:r w:rsidRPr="00121662">
        <w:t>], la distribución de procesos en los nodos del clúster es la principal característica de funcionalidad de OpenSSI. De una forma ideal, los procesos buscaran ejecutarse en un ambiente igual o muy similar del nodo donde provienen, tal vez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77777777" w:rsidR="00315427" w:rsidRPr="00121662" w:rsidRDefault="00315427" w:rsidP="0053418E">
      <w:pPr>
        <w:pStyle w:val="parrafoTesis"/>
      </w:pPr>
      <w:r w:rsidRPr="00121662">
        <w:t>Con base en estas observaciones, se concluye que la construcción de un clúster OpenSSI como en otros tipos de clústeres es muy recomendable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994818" w:rsidRDefault="00994818" w:rsidP="00315427">
      <w:pPr>
        <w:pStyle w:val="headingTesis2"/>
        <w:rPr>
          <w:b/>
          <w:sz w:val="24"/>
        </w:rPr>
      </w:pPr>
      <w:bookmarkStart w:id="6" w:name="_Toc163372823"/>
      <w:r w:rsidRPr="00994818">
        <w:rPr>
          <w:b/>
          <w:sz w:val="24"/>
        </w:rPr>
        <w:t xml:space="preserve">3.1.1 </w:t>
      </w:r>
      <w:r w:rsidR="00315427" w:rsidRPr="00994818">
        <w:rPr>
          <w:b/>
          <w:sz w:val="24"/>
        </w:rPr>
        <w:t>Requerimientos</w:t>
      </w:r>
      <w:bookmarkEnd w:id="6"/>
      <w:r w:rsidR="00315427" w:rsidRPr="00994818">
        <w:rPr>
          <w:b/>
          <w:sz w:val="24"/>
        </w:rPr>
        <w:t xml:space="preserve"> para la implementación de OpenSSI</w:t>
      </w:r>
    </w:p>
    <w:p w14:paraId="11871296" w14:textId="0E02CD70" w:rsidR="00315427" w:rsidRPr="00994818" w:rsidRDefault="00994818" w:rsidP="00315427">
      <w:pPr>
        <w:pStyle w:val="headingTesis3"/>
        <w:rPr>
          <w:sz w:val="24"/>
        </w:rPr>
      </w:pPr>
      <w:r>
        <w:rPr>
          <w:sz w:val="24"/>
        </w:rPr>
        <w:t xml:space="preserve">3.1.1.1 </w:t>
      </w:r>
      <w:r w:rsidR="00315427" w:rsidRPr="00994818">
        <w:rPr>
          <w:sz w:val="24"/>
        </w:rPr>
        <w:t>Requerimientos de Hardware</w:t>
      </w:r>
    </w:p>
    <w:p w14:paraId="05E0C41C" w14:textId="77777777" w:rsidR="00315427" w:rsidRPr="00121662" w:rsidRDefault="00315427" w:rsidP="0053418E">
      <w:pPr>
        <w:pStyle w:val="parrafoTesis"/>
      </w:pPr>
      <w:r w:rsidRPr="00121662">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53418E">
      <w:pPr>
        <w:pStyle w:val="parrafoTesis"/>
      </w:pPr>
      <w:r w:rsidRPr="00121662">
        <w:lastRenderedPageBreak/>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38132BD" w:rsidR="00315427" w:rsidRPr="00121662" w:rsidRDefault="00315427" w:rsidP="0053418E">
      <w:pPr>
        <w:pStyle w:val="parrafoTesis"/>
      </w:pPr>
      <w:r w:rsidRPr="00121662">
        <w:t xml:space="preserve">En el capítulo </w:t>
      </w:r>
      <w:r w:rsidRPr="00EC4A4A">
        <w:rPr>
          <w:b/>
          <w:highlight w:val="yellow"/>
        </w:rPr>
        <w:t>N</w:t>
      </w:r>
      <w:r w:rsidR="00EC4A4A" w:rsidRPr="00EC4A4A">
        <w:rPr>
          <w:b/>
          <w:highlight w:val="yellow"/>
        </w:rPr>
        <w:t>[capitulo de resultados y discusión]</w:t>
      </w:r>
      <w:r w:rsidRPr="00EC4A4A">
        <w:rPr>
          <w:highlight w:val="yellow"/>
        </w:rPr>
        <w:t>,</w:t>
      </w:r>
      <w:r w:rsidRPr="00121662">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77777777" w:rsidR="00315427" w:rsidRPr="00121662" w:rsidRDefault="00315427" w:rsidP="0053418E">
      <w:pPr>
        <w:pStyle w:val="parrafoTesis"/>
      </w:pPr>
      <w:r w:rsidRPr="00121662">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es recomendable no ensamblar clústeres con ambos tipos de procesadores.</w:t>
      </w:r>
    </w:p>
    <w:p w14:paraId="439791F2" w14:textId="77777777" w:rsidR="00315427" w:rsidRPr="00121662" w:rsidRDefault="00315427" w:rsidP="0053418E">
      <w:pPr>
        <w:pStyle w:val="parrafoTesis"/>
      </w:pPr>
      <w:r w:rsidRPr="00121662">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77777777" w:rsidR="00315427" w:rsidRPr="00121662" w:rsidRDefault="00315427" w:rsidP="0053418E">
      <w:pPr>
        <w:pStyle w:val="parrafoTesis"/>
      </w:pPr>
      <w:r w:rsidRPr="00121662">
        <w:lastRenderedPageBreak/>
        <w:t>Para este trabajo de tesis, el hardware requerido se encuentra disponible en el Centro de Investigación de Computo de la Facultad de Ingeniería, C.I.C.F.I.; allí se implementará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121662" w:rsidRDefault="00315427" w:rsidP="0053418E">
            <w:pPr>
              <w:pStyle w:val="parrafoTesis"/>
            </w:pPr>
            <w:r w:rsidRPr="00121662">
              <w:t>Procesador</w:t>
            </w:r>
          </w:p>
        </w:tc>
        <w:tc>
          <w:tcPr>
            <w:tcW w:w="5058" w:type="dxa"/>
            <w:vAlign w:val="center"/>
          </w:tcPr>
          <w:p w14:paraId="62103A4A" w14:textId="77777777" w:rsidR="00315427" w:rsidRPr="00121662" w:rsidRDefault="00315427" w:rsidP="00315427">
            <w:r w:rsidRPr="00121662">
              <w:t>AMD Athlon(</w:t>
            </w:r>
            <w:proofErr w:type="spellStart"/>
            <w:r w:rsidRPr="00121662">
              <w:t>tm</w:t>
            </w:r>
            <w:proofErr w:type="spellEnd"/>
            <w:r w:rsidRPr="00121662">
              <w:t xml:space="preserve">) </w:t>
            </w:r>
            <w:proofErr w:type="spellStart"/>
            <w:r w:rsidRPr="00121662">
              <w:t>Processor</w:t>
            </w:r>
            <w:proofErr w:type="spellEnd"/>
            <w:r w:rsidRPr="00121662">
              <w:t xml:space="preserve"> LE-1640</w:t>
            </w:r>
          </w:p>
          <w:p w14:paraId="239922CB" w14:textId="77777777" w:rsidR="00315427" w:rsidRPr="00121662" w:rsidRDefault="00315427" w:rsidP="00315427">
            <w:proofErr w:type="spellStart"/>
            <w:r w:rsidRPr="00121662">
              <w:t>Processor</w:t>
            </w:r>
            <w:proofErr w:type="spellEnd"/>
            <w:r w:rsidRPr="00121662">
              <w:t xml:space="preserve"> </w:t>
            </w:r>
            <w:proofErr w:type="spellStart"/>
            <w:r w:rsidRPr="00121662">
              <w:t>Speed</w:t>
            </w:r>
            <w:proofErr w:type="spellEnd"/>
            <w:r w:rsidRPr="00121662">
              <w:t>: 2.6 GHz.</w:t>
            </w:r>
          </w:p>
          <w:p w14:paraId="44D88D87" w14:textId="77777777" w:rsidR="00315427" w:rsidRPr="00121662" w:rsidRDefault="00315427" w:rsidP="00315427">
            <w:r w:rsidRPr="00121662">
              <w:t>L2: 1 MB.</w:t>
            </w:r>
          </w:p>
        </w:tc>
      </w:tr>
      <w:tr w:rsidR="00315427" w:rsidRPr="00121662" w14:paraId="0DB9323C" w14:textId="77777777" w:rsidTr="00315427">
        <w:trPr>
          <w:trHeight w:val="1125"/>
        </w:trPr>
        <w:tc>
          <w:tcPr>
            <w:tcW w:w="3798" w:type="dxa"/>
            <w:vAlign w:val="center"/>
          </w:tcPr>
          <w:p w14:paraId="005BE800" w14:textId="77777777" w:rsidR="00315427" w:rsidRPr="00121662" w:rsidRDefault="00315427" w:rsidP="0053418E">
            <w:pPr>
              <w:pStyle w:val="parrafoTesis"/>
            </w:pPr>
            <w:r w:rsidRPr="00121662">
              <w:t>Memoria (RAM):</w:t>
            </w:r>
          </w:p>
        </w:tc>
        <w:tc>
          <w:tcPr>
            <w:tcW w:w="5058" w:type="dxa"/>
            <w:vAlign w:val="center"/>
          </w:tcPr>
          <w:p w14:paraId="60E008A9" w14:textId="77777777" w:rsidR="00315427" w:rsidRPr="00121662" w:rsidRDefault="00315427" w:rsidP="00315427">
            <w:r w:rsidRPr="00121662">
              <w:t>2 GB DDR-2 800 MHz.</w:t>
            </w:r>
          </w:p>
        </w:tc>
      </w:tr>
      <w:tr w:rsidR="00315427" w:rsidRPr="00121662" w14:paraId="35022F40" w14:textId="77777777" w:rsidTr="00315427">
        <w:trPr>
          <w:trHeight w:val="1125"/>
        </w:trPr>
        <w:tc>
          <w:tcPr>
            <w:tcW w:w="3798" w:type="dxa"/>
            <w:vAlign w:val="center"/>
          </w:tcPr>
          <w:p w14:paraId="14C8ECCF" w14:textId="77777777" w:rsidR="00315427" w:rsidRPr="00121662" w:rsidRDefault="00315427" w:rsidP="0053418E">
            <w:pPr>
              <w:pStyle w:val="parrafoTesis"/>
            </w:pPr>
            <w:r w:rsidRPr="00121662">
              <w:t>Disco Duro (</w:t>
            </w:r>
            <w:proofErr w:type="spellStart"/>
            <w:r w:rsidRPr="00121662">
              <w:t>Hard</w:t>
            </w:r>
            <w:proofErr w:type="spellEnd"/>
            <w:r w:rsidRPr="00121662">
              <w:t xml:space="preserve"> Disk):</w:t>
            </w:r>
          </w:p>
        </w:tc>
        <w:tc>
          <w:tcPr>
            <w:tcW w:w="5058" w:type="dxa"/>
            <w:vAlign w:val="center"/>
          </w:tcPr>
          <w:p w14:paraId="7B317FD6" w14:textId="77777777" w:rsidR="00315427" w:rsidRPr="00121662" w:rsidRDefault="00315427" w:rsidP="00315427">
            <w:r w:rsidRPr="00121662">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121662" w:rsidRDefault="00315427" w:rsidP="0053418E">
            <w:pPr>
              <w:pStyle w:val="parrafoTesis"/>
            </w:pPr>
            <w:r w:rsidRPr="00121662">
              <w:t>Placa Madre (</w:t>
            </w:r>
            <w:proofErr w:type="spellStart"/>
            <w:r w:rsidRPr="00121662">
              <w:t>Motherboard</w:t>
            </w:r>
            <w:proofErr w:type="spellEnd"/>
            <w:r w:rsidRPr="00121662">
              <w:t>):</w:t>
            </w:r>
          </w:p>
        </w:tc>
        <w:tc>
          <w:tcPr>
            <w:tcW w:w="5058" w:type="dxa"/>
            <w:vAlign w:val="center"/>
          </w:tcPr>
          <w:p w14:paraId="13503911" w14:textId="77777777" w:rsidR="00315427" w:rsidRPr="00121662" w:rsidRDefault="00315427" w:rsidP="00315427">
            <w:proofErr w:type="spellStart"/>
            <w:r w:rsidRPr="00121662">
              <w:t>ASUSTeK</w:t>
            </w:r>
            <w:proofErr w:type="spellEnd"/>
            <w:r w:rsidRPr="00121662">
              <w:t xml:space="preserve"> </w:t>
            </w:r>
            <w:proofErr w:type="spellStart"/>
            <w:r w:rsidRPr="00121662">
              <w:t>Computer</w:t>
            </w:r>
            <w:proofErr w:type="spellEnd"/>
            <w:r w:rsidRPr="00121662">
              <w:t xml:space="preserve"> INC. M2N-MX SE Plus</w:t>
            </w:r>
          </w:p>
          <w:p w14:paraId="07A9EED0" w14:textId="77777777" w:rsidR="00315427" w:rsidRPr="00121662" w:rsidRDefault="00315427" w:rsidP="00315427">
            <w:proofErr w:type="spellStart"/>
            <w:r w:rsidRPr="00121662">
              <w:t>System</w:t>
            </w:r>
            <w:proofErr w:type="spellEnd"/>
            <w:r w:rsidRPr="00121662">
              <w:t xml:space="preserve"> Bus </w:t>
            </w:r>
            <w:proofErr w:type="spellStart"/>
            <w:r w:rsidRPr="00121662">
              <w:t>Speed</w:t>
            </w:r>
            <w:proofErr w:type="spellEnd"/>
            <w:r w:rsidRPr="00121662">
              <w:t>: 800 MHz.</w:t>
            </w:r>
          </w:p>
          <w:p w14:paraId="1D3B466E" w14:textId="77777777" w:rsidR="00315427" w:rsidRPr="00121662" w:rsidRDefault="00315427" w:rsidP="00315427">
            <w:proofErr w:type="spellStart"/>
            <w:r w:rsidRPr="00121662">
              <w:t>System</w:t>
            </w:r>
            <w:proofErr w:type="spellEnd"/>
            <w:r w:rsidRPr="00121662">
              <w:t xml:space="preserve"> </w:t>
            </w:r>
            <w:proofErr w:type="spellStart"/>
            <w:r w:rsidRPr="00121662">
              <w:t>Memory</w:t>
            </w:r>
            <w:proofErr w:type="spellEnd"/>
            <w:r w:rsidRPr="00121662">
              <w:t xml:space="preserve"> </w:t>
            </w:r>
            <w:proofErr w:type="spellStart"/>
            <w:r w:rsidRPr="00121662">
              <w:t>Speed</w:t>
            </w:r>
            <w:proofErr w:type="spellEnd"/>
            <w:r w:rsidRPr="00121662">
              <w:t>: 667 MHz.</w:t>
            </w:r>
          </w:p>
        </w:tc>
      </w:tr>
      <w:tr w:rsidR="00315427" w:rsidRPr="00121662" w14:paraId="30A41082" w14:textId="77777777" w:rsidTr="00315427">
        <w:trPr>
          <w:trHeight w:val="1125"/>
        </w:trPr>
        <w:tc>
          <w:tcPr>
            <w:tcW w:w="3798" w:type="dxa"/>
            <w:vAlign w:val="center"/>
          </w:tcPr>
          <w:p w14:paraId="3C060B0C" w14:textId="77777777" w:rsidR="00315427" w:rsidRPr="00121662" w:rsidRDefault="00315427" w:rsidP="0053418E">
            <w:pPr>
              <w:pStyle w:val="parrafoTesis"/>
            </w:pPr>
            <w:r w:rsidRPr="00121662">
              <w:t>Tarjeta de Red</w:t>
            </w:r>
          </w:p>
        </w:tc>
        <w:tc>
          <w:tcPr>
            <w:tcW w:w="5058" w:type="dxa"/>
            <w:vAlign w:val="center"/>
          </w:tcPr>
          <w:p w14:paraId="4EE29D41" w14:textId="77777777" w:rsidR="00315427" w:rsidRPr="00121662" w:rsidRDefault="00315427" w:rsidP="00315427">
            <w:r w:rsidRPr="00121662">
              <w:t xml:space="preserve">Intel (R) Pro/100 Network </w:t>
            </w:r>
            <w:proofErr w:type="spellStart"/>
            <w:r w:rsidRPr="00121662">
              <w:t>Conecction</w:t>
            </w:r>
            <w:proofErr w:type="spellEnd"/>
          </w:p>
          <w:p w14:paraId="66B7B4E8" w14:textId="77777777" w:rsidR="00315427" w:rsidRPr="00121662" w:rsidRDefault="00315427" w:rsidP="00315427">
            <w:proofErr w:type="spellStart"/>
            <w:r w:rsidRPr="00121662">
              <w:t>Fast</w:t>
            </w:r>
            <w:proofErr w:type="spellEnd"/>
            <w:r w:rsidRPr="00121662">
              <w:t xml:space="preserve"> Ethernet</w:t>
            </w:r>
          </w:p>
        </w:tc>
      </w:tr>
    </w:tbl>
    <w:p w14:paraId="011B853A" w14:textId="1C90087F" w:rsidR="00315427" w:rsidRPr="00121662" w:rsidRDefault="00994818" w:rsidP="00315427">
      <w:pPr>
        <w:pStyle w:val="headingTesis3"/>
      </w:pPr>
      <w:r>
        <w:t xml:space="preserve">3.1.1.2 </w:t>
      </w:r>
      <w:r w:rsidR="00315427" w:rsidRPr="00121662">
        <w:t>Requerimientos de Software</w:t>
      </w:r>
    </w:p>
    <w:p w14:paraId="17D2A524" w14:textId="77777777" w:rsidR="00315427" w:rsidRPr="00121662" w:rsidRDefault="00315427" w:rsidP="0053418E">
      <w:pPr>
        <w:pStyle w:val="parrafoTesis"/>
      </w:pPr>
      <w:r w:rsidRPr="00121662">
        <w:t xml:space="preserve">Sistema Operativos: </w:t>
      </w:r>
    </w:p>
    <w:p w14:paraId="071609DC" w14:textId="77777777" w:rsidR="00315427" w:rsidRPr="00121662" w:rsidRDefault="00315427" w:rsidP="0053418E">
      <w:pPr>
        <w:pStyle w:val="parrafoTesis"/>
      </w:pPr>
      <w:r w:rsidRPr="00121662">
        <w:t xml:space="preserve">Debian GNU/Linux es un sistema operativo libre que soporta un total de doce arquitecturas de procesador e incluye los entornos de escritorio KDE, GNOME, </w:t>
      </w:r>
      <w:proofErr w:type="spellStart"/>
      <w:r w:rsidRPr="00121662">
        <w:t>Xfce</w:t>
      </w:r>
      <w:proofErr w:type="spellEnd"/>
      <w:r w:rsidRPr="00121662">
        <w:t xml:space="preserve"> y LXDE. La versión 5.0.8 Lenny con kernel 2.6 es compatible con las versiones </w:t>
      </w:r>
      <w:proofErr w:type="spellStart"/>
      <w:r w:rsidRPr="00121662">
        <w:t>openssi</w:t>
      </w:r>
      <w:proofErr w:type="spellEnd"/>
      <w:r w:rsidRPr="00121662">
        <w:t xml:space="preserve"> 1.9.6 y la versión </w:t>
      </w:r>
      <w:proofErr w:type="spellStart"/>
      <w:r w:rsidRPr="00121662">
        <w:t>alpha</w:t>
      </w:r>
      <w:proofErr w:type="spellEnd"/>
      <w:r w:rsidRPr="00121662">
        <w:t xml:space="preserve"> de </w:t>
      </w:r>
      <w:proofErr w:type="spellStart"/>
      <w:r w:rsidRPr="00121662">
        <w:t>openssi</w:t>
      </w:r>
      <w:proofErr w:type="spellEnd"/>
      <w:r w:rsidRPr="00121662">
        <w:t xml:space="preserve"> 2.0. </w:t>
      </w:r>
    </w:p>
    <w:p w14:paraId="7384E93D" w14:textId="77777777" w:rsidR="00315427" w:rsidRPr="00121662" w:rsidRDefault="00315427" w:rsidP="0053418E">
      <w:pPr>
        <w:pStyle w:val="parrafoTesis"/>
      </w:pPr>
      <w:r w:rsidRPr="00121662">
        <w:lastRenderedPageBreak/>
        <w:t xml:space="preserve">Sistema de Archivos: </w:t>
      </w:r>
    </w:p>
    <w:p w14:paraId="4CF4C714" w14:textId="77777777" w:rsidR="00315427" w:rsidRPr="00121662" w:rsidRDefault="00315427" w:rsidP="0053418E">
      <w:pPr>
        <w:pStyle w:val="parrafoTesis"/>
      </w:pPr>
      <w:r w:rsidRPr="00121662">
        <w:t xml:space="preserve">Ext3: Sistema de archivo utilizado para las particiones Linux,  incluye la característica de </w:t>
      </w:r>
      <w:proofErr w:type="spellStart"/>
      <w:r w:rsidRPr="00121662">
        <w:rPr>
          <w:i/>
        </w:rPr>
        <w:t>journaling</w:t>
      </w:r>
      <w:proofErr w:type="spellEnd"/>
      <w:r w:rsidRPr="00121662">
        <w:t xml:space="preserve"> que previene el riesgo de corrupciones del sistema de archivos y es de los mas utilizados por presentar mejor desempeño en el manejo de archivos.</w:t>
      </w:r>
    </w:p>
    <w:p w14:paraId="65861A83" w14:textId="45DF319D" w:rsidR="00315427" w:rsidRPr="00121662" w:rsidRDefault="00315427" w:rsidP="0053418E">
      <w:pPr>
        <w:pStyle w:val="parrafoTesis"/>
      </w:pPr>
      <w:proofErr w:type="spellStart"/>
      <w:r w:rsidRPr="00121662">
        <w:t>Cluster</w:t>
      </w:r>
      <w:proofErr w:type="spellEnd"/>
      <w:r w:rsidRPr="00121662">
        <w:t xml:space="preserve"> File </w:t>
      </w:r>
      <w:proofErr w:type="spellStart"/>
      <w:r w:rsidRPr="00121662">
        <w:t>System</w:t>
      </w:r>
      <w:proofErr w:type="spellEnd"/>
      <w:r w:rsidRPr="00121662">
        <w:t xml:space="preserve">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121662">
        <w:t>clúster</w:t>
      </w:r>
      <w:r w:rsidRPr="00121662">
        <w:t xml:space="preserve"> el sistema de archivos es transparente, simplemente un sistema de archivos. El programa de manejo del sistema de archivos se encarga de distribuir las solicitudes a través de los elementos del almacenamiento del </w:t>
      </w:r>
      <w:r w:rsidR="00EC4A4A" w:rsidRPr="00121662">
        <w:t>clúster</w:t>
      </w:r>
      <w:r w:rsidRPr="00121662">
        <w:t xml:space="preserve">.  Los sistemas de archivos en </w:t>
      </w:r>
      <w:r w:rsidR="00EC4A4A" w:rsidRPr="00121662">
        <w:t>clúster</w:t>
      </w:r>
      <w:r w:rsidRPr="00121662">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53418E">
      <w:pPr>
        <w:pStyle w:val="parrafoTesis"/>
      </w:pPr>
      <w:r w:rsidRPr="00121662">
        <w:t xml:space="preserve">Herramienta de Monitoreo: </w:t>
      </w:r>
    </w:p>
    <w:p w14:paraId="68BEE311" w14:textId="0681786D" w:rsidR="00315427" w:rsidRPr="00121662" w:rsidRDefault="00315427" w:rsidP="0053418E">
      <w:pPr>
        <w:pStyle w:val="parrafoTesis"/>
      </w:pPr>
      <w:proofErr w:type="spellStart"/>
      <w:r w:rsidRPr="00121662">
        <w:t>Openssi</w:t>
      </w:r>
      <w:proofErr w:type="spellEnd"/>
      <w:r w:rsidRPr="00121662">
        <w:t xml:space="preserve"> </w:t>
      </w:r>
      <w:proofErr w:type="spellStart"/>
      <w:r w:rsidRPr="00121662">
        <w:t>webView</w:t>
      </w:r>
      <w:proofErr w:type="spellEnd"/>
      <w:r w:rsidRPr="00121662">
        <w:t xml:space="preserve">: Aplicación grafica de monitoreo de OpenSSI, con ella puede realizarse parte de las tareas comunes de monitoreo que se harían con los comandos. El propósito de esta herramienta es la de proveer una visión general del estado del </w:t>
      </w:r>
      <w:r w:rsidR="00EC4A4A" w:rsidRPr="00121662">
        <w:t>clúster</w:t>
      </w:r>
      <w:r w:rsidRPr="00121662">
        <w:t xml:space="preserve">, graficar las funciones claves del sistema. Permite al administrador del </w:t>
      </w:r>
      <w:r w:rsidR="00EC4A4A" w:rsidRPr="00121662">
        <w:t>clúster</w:t>
      </w:r>
      <w:r w:rsidRPr="00121662">
        <w:t xml:space="preserve"> controlar el estado de los recursos de cada nodo y de la infraestructura en general.</w:t>
      </w:r>
    </w:p>
    <w:p w14:paraId="7E19EE2B" w14:textId="5CA2BC90" w:rsidR="00315427" w:rsidRPr="00121662" w:rsidRDefault="00994818" w:rsidP="00315427">
      <w:pPr>
        <w:pStyle w:val="headingTesis2"/>
      </w:pPr>
      <w:bookmarkStart w:id="7" w:name="_Toc163372825"/>
      <w:r>
        <w:t xml:space="preserve">3.1.2 </w:t>
      </w:r>
      <w:r w:rsidR="00315427" w:rsidRPr="00121662">
        <w:t>Organización de los nodos</w:t>
      </w:r>
      <w:bookmarkEnd w:id="7"/>
    </w:p>
    <w:p w14:paraId="43D2F682" w14:textId="77777777" w:rsidR="00315427" w:rsidRPr="00121662" w:rsidRDefault="00315427" w:rsidP="0053418E">
      <w:pPr>
        <w:pStyle w:val="parrafoTesis"/>
      </w:pPr>
      <w:r w:rsidRPr="00121662">
        <w:t xml:space="preserve">En esta sección se da una descripción de la topología de la red y de los componentes de la conexión entre nodos del clúster, como son el switch y el </w:t>
      </w:r>
      <w:r w:rsidRPr="00121662">
        <w:lastRenderedPageBreak/>
        <w:t>cable de red utilizados. Cabe mencionar que esta configuración es parte de la red actual del Centro de Investigación en Computación de la Facultad de Ingeniería (CICFI).</w:t>
      </w:r>
    </w:p>
    <w:p w14:paraId="0F47C20E" w14:textId="77777777" w:rsidR="00315427" w:rsidRPr="00121662" w:rsidRDefault="00315427" w:rsidP="0053418E">
      <w:pPr>
        <w:pStyle w:val="parrafoTesis"/>
      </w:pPr>
      <w:r w:rsidRPr="00121662">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121662" w:rsidRDefault="00315427" w:rsidP="0053418E">
      <w:pPr>
        <w:pStyle w:val="parrafoTesis"/>
        <w:rPr>
          <w:lang w:eastAsia="es-ES"/>
        </w:rPr>
      </w:pPr>
      <w:r w:rsidRPr="00121662">
        <w:rPr>
          <w:lang w:eastAsia="es-ES"/>
        </w:rPr>
        <w:t xml:space="preserve">El cable con el que están conectados los nodos del </w:t>
      </w:r>
      <w:r w:rsidR="00EC4A4A" w:rsidRPr="00121662">
        <w:rPr>
          <w:lang w:eastAsia="es-ES"/>
        </w:rPr>
        <w:t>clúster</w:t>
      </w:r>
      <w:r w:rsidRPr="00121662">
        <w:rPr>
          <w:lang w:eastAsia="es-ES"/>
        </w:rPr>
        <w:t xml:space="preserve"> al switch que los une, es estructurado de la marca </w:t>
      </w:r>
      <w:proofErr w:type="spellStart"/>
      <w:r w:rsidRPr="00121662">
        <w:rPr>
          <w:lang w:eastAsia="es-ES"/>
        </w:rPr>
        <w:t>Kron</w:t>
      </w:r>
      <w:proofErr w:type="spellEnd"/>
      <w:r w:rsidRPr="00121662">
        <w:rPr>
          <w:lang w:eastAsia="es-ES"/>
        </w:rPr>
        <w:t>, para velocidades de transmisión de datos Ethernet 10/100/1000.</w:t>
      </w:r>
    </w:p>
    <w:p w14:paraId="5A056C5A" w14:textId="77777777" w:rsidR="00315427" w:rsidRPr="00121662" w:rsidRDefault="00315427" w:rsidP="0053418E">
      <w:pPr>
        <w:pStyle w:val="parrafoTesis"/>
      </w:pPr>
      <w:r w:rsidRPr="00121662">
        <w:t>Los equipos conectados a este switch se conectan a una velocidad auto negociable de 10Base-T/100Base-TX, según la tarjeta de red.</w:t>
      </w:r>
    </w:p>
    <w:p w14:paraId="1D1AAB7D" w14:textId="6A28C4A4" w:rsidR="00315427" w:rsidRPr="00121662" w:rsidRDefault="00994818" w:rsidP="00315427">
      <w:pPr>
        <w:pStyle w:val="headingTesis2"/>
      </w:pPr>
      <w:r>
        <w:t xml:space="preserve">3.1.3 </w:t>
      </w:r>
      <w:r w:rsidR="00315427" w:rsidRPr="00121662">
        <w:t>Instalación del clúster OpenSSI</w:t>
      </w:r>
    </w:p>
    <w:p w14:paraId="23319861" w14:textId="0881B702" w:rsidR="00315427" w:rsidRPr="00121662" w:rsidRDefault="00315427" w:rsidP="0053418E">
      <w:pPr>
        <w:pStyle w:val="parrafoTesis"/>
      </w:pPr>
      <w:r w:rsidRPr="00121662">
        <w:t>El proceso de instalación es un poco dificultoso al inicio, principalmente por lo incompleto y esparzo que resulta ser la documentación oficial</w:t>
      </w:r>
      <w:r w:rsidR="004F0608">
        <w:t xml:space="preserve"> </w:t>
      </w:r>
      <w:r w:rsidRPr="00121662">
        <w:t>[</w:t>
      </w:r>
      <w:r w:rsidR="00EC4A4A">
        <w:t>45</w:t>
      </w:r>
      <w:r w:rsidRPr="00EC4A4A">
        <w:t>]</w:t>
      </w:r>
      <w:r w:rsidRPr="00121662">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53418E">
      <w:pPr>
        <w:pStyle w:val="parrafoTesis"/>
      </w:pPr>
      <w:r w:rsidRPr="00121662">
        <w:t xml:space="preserve">En un entorno OpenSSI  debe existir un nodo especial denominado nodo </w:t>
      </w:r>
      <w:proofErr w:type="spellStart"/>
      <w:r w:rsidRPr="00121662">
        <w:t>init</w:t>
      </w:r>
      <w:proofErr w:type="spellEnd"/>
      <w:r w:rsidRPr="00121662">
        <w:t xml:space="preserve"> o master. Éste arranca directamente desde el sistema de archivos raíz. El resto de los nodos arrancan desde la red. Para arrancar los nodos non-</w:t>
      </w:r>
      <w:proofErr w:type="spellStart"/>
      <w:r w:rsidRPr="00121662">
        <w:t>init</w:t>
      </w:r>
      <w:proofErr w:type="spellEnd"/>
      <w:r w:rsidRPr="00121662">
        <w:t xml:space="preserve"> o esclavos por red es necesario </w:t>
      </w:r>
      <w:proofErr w:type="spellStart"/>
      <w:r w:rsidRPr="00121662">
        <w:t>Etherboot</w:t>
      </w:r>
      <w:proofErr w:type="spellEnd"/>
      <w:r w:rsidRPr="00121662">
        <w:t xml:space="preserve"> (definiciones) o PXE (definiciones). </w:t>
      </w:r>
      <w:proofErr w:type="spellStart"/>
      <w:r w:rsidRPr="00121662">
        <w:t>Etherboot</w:t>
      </w:r>
      <w:proofErr w:type="spellEnd"/>
      <w:r w:rsidRPr="00121662">
        <w:t xml:space="preserve"> es software libre y se instala en un medio que permita el arranque, como un CD o un disco duro, o bien se graba en la memoria ROM de la tarjeta de red. La </w:t>
      </w:r>
      <w:r w:rsidRPr="00121662">
        <w:lastRenderedPageBreak/>
        <w:t xml:space="preserve">mayoría de las tarjetas de red son compatibles con </w:t>
      </w:r>
      <w:proofErr w:type="spellStart"/>
      <w:r w:rsidRPr="00121662">
        <w:t>Etherboot</w:t>
      </w:r>
      <w:proofErr w:type="spellEnd"/>
      <w:r w:rsidRPr="00121662">
        <w:t>. PXE, por otro lado, se encuentra integrada en algunas tarjetas de red y normalmente se habilita desde el menú de la BIOS.</w:t>
      </w:r>
    </w:p>
    <w:p w14:paraId="275C73CD" w14:textId="4A3D79B6" w:rsidR="00315427" w:rsidRPr="00121662" w:rsidRDefault="00315427" w:rsidP="0053418E">
      <w:pPr>
        <w:pStyle w:val="parrafoTesis"/>
      </w:pPr>
      <w:r w:rsidRPr="00121662">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121662">
        <w:t>clúster</w:t>
      </w:r>
      <w:r w:rsidRPr="00121662">
        <w:t xml:space="preserve"> OpenSSI.</w:t>
      </w:r>
    </w:p>
    <w:p w14:paraId="20D3356C" w14:textId="17A85E2B" w:rsidR="00315427" w:rsidRPr="00121662" w:rsidRDefault="00315427" w:rsidP="0053418E">
      <w:pPr>
        <w:pStyle w:val="parrafoTesis"/>
      </w:pPr>
      <w:r w:rsidRPr="00121662">
        <w:t xml:space="preserve">A continuación se describirá los procesos para implementar un </w:t>
      </w:r>
      <w:r w:rsidR="004F0608" w:rsidRPr="00121662">
        <w:t>clúster</w:t>
      </w:r>
      <w:r w:rsidRPr="00121662">
        <w:t xml:space="preserve"> OpenSSI en una distribución de Debian Lenny con los recursos de hardware disponibles en el C.I.C.F.I. </w:t>
      </w:r>
    </w:p>
    <w:p w14:paraId="61B541AE" w14:textId="390CA9BC" w:rsidR="00315427" w:rsidRPr="00121662" w:rsidRDefault="00994818" w:rsidP="00315427">
      <w:pPr>
        <w:pStyle w:val="headingTesis3"/>
      </w:pPr>
      <w:r>
        <w:t xml:space="preserve">3.1.3.1 </w:t>
      </w:r>
      <w:r w:rsidR="00315427" w:rsidRPr="00121662">
        <w:t>Instalación del Sistema Operativo Debian Lenny</w:t>
      </w:r>
    </w:p>
    <w:p w14:paraId="01A59B10" w14:textId="77777777" w:rsidR="00315427" w:rsidRPr="00121662" w:rsidRDefault="00315427" w:rsidP="0053418E">
      <w:pPr>
        <w:pStyle w:val="parrafoTesis"/>
      </w:pPr>
      <w:r w:rsidRPr="00121662">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rPr>
        <w:t>Anexo 1. Instalando Debian</w:t>
      </w:r>
      <w:r w:rsidRPr="00121662">
        <w:t xml:space="preserve"> en donde se encuentran los pasos para este proceso.</w:t>
      </w:r>
    </w:p>
    <w:p w14:paraId="493A690A" w14:textId="74BD4D11" w:rsidR="00315427" w:rsidRPr="00121662" w:rsidRDefault="00315427" w:rsidP="00DE020B">
      <w:pPr>
        <w:pStyle w:val="parrafoTesis"/>
        <w:numPr>
          <w:ilvl w:val="0"/>
          <w:numId w:val="5"/>
        </w:numPr>
      </w:pPr>
      <w:r w:rsidRPr="00121662">
        <w:t xml:space="preserve">Instalar Debian Lenny </w:t>
      </w:r>
      <w:r w:rsidR="004F0608">
        <w:t>[46]</w:t>
      </w:r>
      <w:r w:rsidRPr="00121662">
        <w:t xml:space="preserve"> en el nodo master. No existe la necesidad de instalar esta distribución en los demás nodos.</w:t>
      </w:r>
    </w:p>
    <w:p w14:paraId="60DC6F43" w14:textId="77777777" w:rsidR="00315427" w:rsidRPr="00121662" w:rsidRDefault="00315427" w:rsidP="00DE020B">
      <w:pPr>
        <w:pStyle w:val="parrafoTesis"/>
        <w:numPr>
          <w:ilvl w:val="0"/>
          <w:numId w:val="5"/>
        </w:numPr>
      </w:pPr>
      <w:r w:rsidRPr="00121662">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rPr>
        <w:t>/</w:t>
      </w:r>
      <w:proofErr w:type="spellStart"/>
      <w:r w:rsidRPr="00121662">
        <w:rPr>
          <w:b/>
        </w:rPr>
        <w:t>boot</w:t>
      </w:r>
      <w:proofErr w:type="spellEnd"/>
      <w:r w:rsidRPr="00121662">
        <w:t xml:space="preserve">, </w:t>
      </w:r>
      <w:r w:rsidRPr="00121662">
        <w:rPr>
          <w:b/>
        </w:rPr>
        <w:t>/swap</w:t>
      </w:r>
      <w:r w:rsidRPr="00121662">
        <w:t xml:space="preserve">, y </w:t>
      </w:r>
      <w:r w:rsidRPr="00121662">
        <w:rPr>
          <w:b/>
        </w:rPr>
        <w:t>/</w:t>
      </w:r>
      <w:r w:rsidRPr="00121662">
        <w:t>.</w:t>
      </w:r>
    </w:p>
    <w:p w14:paraId="03A53F5A" w14:textId="575D5A7A" w:rsidR="00315427" w:rsidRPr="00121662" w:rsidRDefault="00315427" w:rsidP="00DE020B">
      <w:pPr>
        <w:pStyle w:val="parrafoTesis"/>
        <w:numPr>
          <w:ilvl w:val="0"/>
          <w:numId w:val="5"/>
        </w:numPr>
      </w:pPr>
      <w:r w:rsidRPr="00121662">
        <w:t xml:space="preserve">Configurar GRUB </w:t>
      </w:r>
      <w:r w:rsidR="002204E5">
        <w:t xml:space="preserve">[47] </w:t>
      </w:r>
      <w:r w:rsidRPr="00121662">
        <w:t>como gestor de arranque. OpenSSI no soporta LILO</w:t>
      </w:r>
      <w:r w:rsidR="002204E5">
        <w:t xml:space="preserve"> [48]</w:t>
      </w:r>
      <w:r w:rsidRPr="00121662">
        <w:t xml:space="preserve"> </w:t>
      </w:r>
    </w:p>
    <w:p w14:paraId="757C0349" w14:textId="77777777" w:rsidR="00315427" w:rsidRPr="00121662" w:rsidRDefault="00315427" w:rsidP="00DE020B">
      <w:pPr>
        <w:pStyle w:val="parrafoTesis"/>
        <w:numPr>
          <w:ilvl w:val="0"/>
          <w:numId w:val="5"/>
        </w:numPr>
      </w:pPr>
      <w:r w:rsidRPr="00121662">
        <w:lastRenderedPageBreak/>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121662" w:rsidRDefault="00994818" w:rsidP="00315427">
      <w:pPr>
        <w:pStyle w:val="headingTesis3"/>
      </w:pPr>
      <w:r>
        <w:t xml:space="preserve">3.1.3.2 </w:t>
      </w:r>
      <w:r w:rsidR="00315427" w:rsidRPr="00121662">
        <w:t>Instalación del OpenSSI</w:t>
      </w:r>
    </w:p>
    <w:p w14:paraId="05EB65C1" w14:textId="77777777" w:rsidR="00315427" w:rsidRPr="00121662" w:rsidRDefault="00315427" w:rsidP="0053418E">
      <w:pPr>
        <w:pStyle w:val="parrafoTesis"/>
      </w:pPr>
      <w:r w:rsidRPr="00121662">
        <w:t xml:space="preserve">Los siguientes procedimientos son los necesarios para la instalación del kernel de OpenSSI en el nodo master. Estos procedimientos pueden encontrarse detallados en el </w:t>
      </w:r>
      <w:r w:rsidRPr="00121662">
        <w:rPr>
          <w:b/>
        </w:rPr>
        <w:t xml:space="preserve">Anexo 2. Instalación el nodo </w:t>
      </w:r>
      <w:proofErr w:type="spellStart"/>
      <w:r w:rsidRPr="00121662">
        <w:rPr>
          <w:b/>
        </w:rPr>
        <w:t>init</w:t>
      </w:r>
      <w:proofErr w:type="spellEnd"/>
      <w:r w:rsidRPr="00121662">
        <w:rPr>
          <w:b/>
        </w:rPr>
        <w:t xml:space="preserve"> o master</w:t>
      </w:r>
      <w:r w:rsidRPr="00121662">
        <w:t>.</w:t>
      </w:r>
    </w:p>
    <w:p w14:paraId="32AB5037" w14:textId="77777777" w:rsidR="00315427" w:rsidRPr="00121662" w:rsidRDefault="00315427" w:rsidP="00DE020B">
      <w:pPr>
        <w:pStyle w:val="parrafoTesis"/>
        <w:numPr>
          <w:ilvl w:val="0"/>
          <w:numId w:val="6"/>
        </w:numPr>
      </w:pPr>
      <w:r w:rsidRPr="00121662">
        <w:t>Agregar las siguientes líneas al archivo /</w:t>
      </w:r>
      <w:proofErr w:type="spellStart"/>
      <w:r w:rsidRPr="00121662">
        <w:t>etc</w:t>
      </w:r>
      <w:proofErr w:type="spellEnd"/>
      <w:r w:rsidRPr="00121662">
        <w:t>/</w:t>
      </w:r>
      <w:proofErr w:type="spellStart"/>
      <w:r w:rsidRPr="00121662">
        <w:t>apt</w:t>
      </w:r>
      <w:proofErr w:type="spellEnd"/>
      <w:r w:rsidRPr="00121662">
        <w:t>/</w:t>
      </w:r>
      <w:proofErr w:type="spellStart"/>
      <w:r w:rsidRPr="00121662">
        <w:t>sources.list</w:t>
      </w:r>
      <w:proofErr w:type="spellEnd"/>
      <w:r w:rsidRPr="00121662">
        <w:t xml:space="preserve"> </w:t>
      </w:r>
    </w:p>
    <w:p w14:paraId="7131232C" w14:textId="77777777" w:rsidR="00315427" w:rsidRPr="00121662" w:rsidRDefault="00315427" w:rsidP="00EC20A5">
      <w:pPr>
        <w:ind w:left="360"/>
        <w:rPr>
          <w:i/>
        </w:rPr>
      </w:pPr>
      <w:proofErr w:type="spellStart"/>
      <w:r w:rsidRPr="00121662">
        <w:rPr>
          <w:i/>
        </w:rPr>
        <w:t>deb</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  </w:t>
      </w:r>
    </w:p>
    <w:p w14:paraId="051F3CFC" w14:textId="77777777" w:rsidR="00315427" w:rsidRPr="00121662" w:rsidRDefault="00315427" w:rsidP="00EC20A5">
      <w:pPr>
        <w:ind w:left="360"/>
        <w:rPr>
          <w:i/>
        </w:rPr>
      </w:pPr>
      <w:proofErr w:type="spellStart"/>
      <w:r w:rsidRPr="00121662">
        <w:rPr>
          <w:i/>
        </w:rPr>
        <w:t>deb-src</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w:t>
      </w:r>
    </w:p>
    <w:p w14:paraId="1A73358A" w14:textId="77777777" w:rsidR="00315427" w:rsidRPr="00121662" w:rsidRDefault="00315427" w:rsidP="00DE020B">
      <w:pPr>
        <w:pStyle w:val="parrafoTesis"/>
        <w:numPr>
          <w:ilvl w:val="0"/>
          <w:numId w:val="6"/>
        </w:numPr>
      </w:pPr>
      <w:r w:rsidRPr="00121662">
        <w:t>Agregar las siguientes líneas al archivo /</w:t>
      </w:r>
      <w:proofErr w:type="spellStart"/>
      <w:r w:rsidRPr="00121662">
        <w:t>etc</w:t>
      </w:r>
      <w:proofErr w:type="spellEnd"/>
      <w:r w:rsidRPr="00121662">
        <w:t>/</w:t>
      </w:r>
      <w:proofErr w:type="spellStart"/>
      <w:r w:rsidRPr="00121662">
        <w:t>apt</w:t>
      </w:r>
      <w:proofErr w:type="spellEnd"/>
      <w:r w:rsidRPr="00121662">
        <w:t>/</w:t>
      </w:r>
      <w:proofErr w:type="spellStart"/>
      <w:r w:rsidRPr="00121662">
        <w:t>preferences</w:t>
      </w:r>
      <w:proofErr w:type="spellEnd"/>
    </w:p>
    <w:p w14:paraId="50D9A621" w14:textId="77777777" w:rsidR="00315427" w:rsidRPr="00121662" w:rsidRDefault="00315427" w:rsidP="00EC20A5">
      <w:pPr>
        <w:ind w:left="360"/>
        <w:rPr>
          <w:i/>
        </w:rPr>
      </w:pPr>
      <w:proofErr w:type="spellStart"/>
      <w:r w:rsidRPr="00121662">
        <w:rPr>
          <w:i/>
        </w:rPr>
        <w:t>Package</w:t>
      </w:r>
      <w:proofErr w:type="spellEnd"/>
      <w:r w:rsidRPr="00121662">
        <w:rPr>
          <w:i/>
        </w:rPr>
        <w:t xml:space="preserve">: *   </w:t>
      </w:r>
    </w:p>
    <w:p w14:paraId="48C72644" w14:textId="77777777" w:rsidR="00315427" w:rsidRPr="00121662" w:rsidRDefault="00315427" w:rsidP="00EC20A5">
      <w:pPr>
        <w:ind w:left="360"/>
        <w:rPr>
          <w:i/>
        </w:rPr>
      </w:pPr>
      <w:r w:rsidRPr="00121662">
        <w:rPr>
          <w:i/>
        </w:rPr>
        <w:t>Pin: </w:t>
      </w:r>
      <w:proofErr w:type="spellStart"/>
      <w:r w:rsidRPr="00121662">
        <w:rPr>
          <w:i/>
        </w:rPr>
        <w:t>origin</w:t>
      </w:r>
      <w:proofErr w:type="spellEnd"/>
      <w:r w:rsidRPr="00121662">
        <w:rPr>
          <w:i/>
        </w:rPr>
        <w:t xml:space="preserve"> deb.openssi.org  </w:t>
      </w:r>
    </w:p>
    <w:p w14:paraId="1B13D639" w14:textId="77777777" w:rsidR="00315427" w:rsidRPr="00121662" w:rsidRDefault="00315427" w:rsidP="00EC20A5">
      <w:pPr>
        <w:ind w:left="360"/>
        <w:rPr>
          <w:i/>
        </w:rPr>
      </w:pPr>
      <w:r w:rsidRPr="00121662">
        <w:rPr>
          <w:i/>
        </w:rPr>
        <w:t>Pin-</w:t>
      </w:r>
      <w:proofErr w:type="spellStart"/>
      <w:r w:rsidRPr="00121662">
        <w:rPr>
          <w:i/>
        </w:rPr>
        <w:t>Priority</w:t>
      </w:r>
      <w:proofErr w:type="spellEnd"/>
      <w:r w:rsidRPr="00121662">
        <w:rPr>
          <w:i/>
        </w:rPr>
        <w:t>: 1001</w:t>
      </w:r>
    </w:p>
    <w:p w14:paraId="630E022D" w14:textId="77777777" w:rsidR="00315427" w:rsidRPr="00121662" w:rsidRDefault="00315427" w:rsidP="00DE020B">
      <w:pPr>
        <w:pStyle w:val="parrafoTesis"/>
        <w:numPr>
          <w:ilvl w:val="0"/>
          <w:numId w:val="6"/>
        </w:numPr>
      </w:pPr>
      <w:r w:rsidRPr="00121662">
        <w:t>Si es necesario, configurar el http proxy.</w:t>
      </w:r>
    </w:p>
    <w:p w14:paraId="2B765E67" w14:textId="77777777" w:rsidR="00315427" w:rsidRPr="00121662" w:rsidRDefault="00315427" w:rsidP="00DE020B">
      <w:pPr>
        <w:pStyle w:val="parrafoTesis"/>
        <w:numPr>
          <w:ilvl w:val="0"/>
          <w:numId w:val="6"/>
        </w:numPr>
      </w:pPr>
      <w:r w:rsidRPr="00121662">
        <w:t xml:space="preserve">Configurar la dirección IP </w:t>
      </w:r>
      <w:proofErr w:type="spellStart"/>
      <w:r w:rsidRPr="00121662">
        <w:t>estatica</w:t>
      </w:r>
      <w:proofErr w:type="spellEnd"/>
      <w:r w:rsidRPr="00121662">
        <w:t xml:space="preserve"> para la tarjeta de red que servirá de interconexión para los nodos esclavos</w:t>
      </w:r>
    </w:p>
    <w:p w14:paraId="77105807" w14:textId="77777777" w:rsidR="00315427" w:rsidRPr="00121662" w:rsidRDefault="00315427" w:rsidP="00EC20A5">
      <w:pPr>
        <w:ind w:left="360"/>
        <w:rPr>
          <w:i/>
        </w:rPr>
      </w:pPr>
      <w:r w:rsidRPr="00121662">
        <w:rPr>
          <w:i/>
        </w:rPr>
        <w:t>#</w:t>
      </w:r>
      <w:proofErr w:type="spellStart"/>
      <w:r w:rsidRPr="00121662">
        <w:rPr>
          <w:i/>
        </w:rPr>
        <w:t>Setting</w:t>
      </w:r>
      <w:proofErr w:type="spellEnd"/>
      <w:r w:rsidRPr="00121662">
        <w:rPr>
          <w:i/>
        </w:rPr>
        <w:t xml:space="preserve"> </w:t>
      </w:r>
      <w:proofErr w:type="spellStart"/>
      <w:r w:rsidRPr="00121662">
        <w:rPr>
          <w:i/>
        </w:rPr>
        <w:t>for</w:t>
      </w:r>
      <w:proofErr w:type="spellEnd"/>
      <w:r w:rsidRPr="00121662">
        <w:rPr>
          <w:i/>
        </w:rPr>
        <w:t xml:space="preserve"> </w:t>
      </w:r>
      <w:proofErr w:type="spellStart"/>
      <w:r w:rsidRPr="00121662">
        <w:rPr>
          <w:i/>
        </w:rPr>
        <w:t>the</w:t>
      </w:r>
      <w:proofErr w:type="spellEnd"/>
      <w:r w:rsidRPr="00121662">
        <w:rPr>
          <w:i/>
        </w:rPr>
        <w:t xml:space="preserve"> </w:t>
      </w:r>
      <w:proofErr w:type="spellStart"/>
      <w:r w:rsidRPr="00121662">
        <w:rPr>
          <w:i/>
        </w:rPr>
        <w:t>Cluster</w:t>
      </w:r>
      <w:proofErr w:type="spellEnd"/>
      <w:r w:rsidRPr="00121662">
        <w:rPr>
          <w:i/>
        </w:rPr>
        <w:t xml:space="preserve"> </w:t>
      </w:r>
      <w:proofErr w:type="spellStart"/>
      <w:r w:rsidRPr="00121662">
        <w:rPr>
          <w:i/>
        </w:rPr>
        <w:t>Interconnect</w:t>
      </w:r>
      <w:proofErr w:type="spellEnd"/>
    </w:p>
    <w:p w14:paraId="490DF0BD" w14:textId="77777777" w:rsidR="00315427" w:rsidRPr="00121662" w:rsidRDefault="00315427" w:rsidP="00EC20A5">
      <w:pPr>
        <w:ind w:left="360"/>
        <w:rPr>
          <w:i/>
        </w:rPr>
      </w:pPr>
      <w:proofErr w:type="spellStart"/>
      <w:r w:rsidRPr="00121662">
        <w:rPr>
          <w:i/>
        </w:rPr>
        <w:t>allow-hotplug</w:t>
      </w:r>
      <w:proofErr w:type="spellEnd"/>
      <w:r w:rsidRPr="00121662">
        <w:rPr>
          <w:i/>
        </w:rPr>
        <w:t xml:space="preserve"> eth1</w:t>
      </w:r>
    </w:p>
    <w:p w14:paraId="36D96797" w14:textId="77777777" w:rsidR="00315427" w:rsidRPr="00121662" w:rsidRDefault="00315427" w:rsidP="00EC20A5">
      <w:pPr>
        <w:ind w:left="360"/>
        <w:rPr>
          <w:i/>
        </w:rPr>
      </w:pPr>
      <w:proofErr w:type="spellStart"/>
      <w:r w:rsidRPr="00121662">
        <w:rPr>
          <w:i/>
        </w:rPr>
        <w:t>iface</w:t>
      </w:r>
      <w:proofErr w:type="spellEnd"/>
      <w:r w:rsidRPr="00121662">
        <w:rPr>
          <w:i/>
        </w:rPr>
        <w:t xml:space="preserve"> eth1 </w:t>
      </w:r>
      <w:proofErr w:type="spellStart"/>
      <w:r w:rsidRPr="00121662">
        <w:rPr>
          <w:i/>
        </w:rPr>
        <w:t>inet</w:t>
      </w:r>
      <w:proofErr w:type="spellEnd"/>
      <w:r w:rsidRPr="00121662">
        <w:rPr>
          <w:i/>
        </w:rPr>
        <w:t xml:space="preserve"> </w:t>
      </w:r>
      <w:proofErr w:type="spellStart"/>
      <w:r w:rsidRPr="00121662">
        <w:rPr>
          <w:i/>
        </w:rPr>
        <w:t>static</w:t>
      </w:r>
      <w:proofErr w:type="spellEnd"/>
    </w:p>
    <w:p w14:paraId="4D67D908" w14:textId="77777777" w:rsidR="00315427" w:rsidRPr="00121662" w:rsidRDefault="00315427" w:rsidP="00EC20A5">
      <w:pPr>
        <w:ind w:left="360"/>
        <w:rPr>
          <w:i/>
        </w:rPr>
      </w:pPr>
      <w:proofErr w:type="spellStart"/>
      <w:r w:rsidRPr="00121662">
        <w:rPr>
          <w:i/>
        </w:rPr>
        <w:t>address</w:t>
      </w:r>
      <w:proofErr w:type="spellEnd"/>
      <w:r w:rsidRPr="00121662">
        <w:rPr>
          <w:i/>
        </w:rPr>
        <w:t xml:space="preserve"> 192.168.64.1</w:t>
      </w:r>
    </w:p>
    <w:p w14:paraId="23FDE532" w14:textId="77777777" w:rsidR="00315427" w:rsidRPr="00121662" w:rsidRDefault="00315427" w:rsidP="00EC20A5">
      <w:pPr>
        <w:ind w:left="360"/>
        <w:rPr>
          <w:i/>
        </w:rPr>
      </w:pPr>
      <w:proofErr w:type="spellStart"/>
      <w:r w:rsidRPr="00121662">
        <w:rPr>
          <w:i/>
        </w:rPr>
        <w:t>netmask</w:t>
      </w:r>
      <w:proofErr w:type="spellEnd"/>
      <w:r w:rsidRPr="00121662">
        <w:rPr>
          <w:i/>
        </w:rPr>
        <w:t xml:space="preserve"> 255.255.255.0</w:t>
      </w:r>
    </w:p>
    <w:p w14:paraId="5E4E681C" w14:textId="77777777" w:rsidR="00315427" w:rsidRPr="00121662" w:rsidRDefault="00315427" w:rsidP="00EC20A5">
      <w:pPr>
        <w:ind w:left="360"/>
        <w:rPr>
          <w:i/>
        </w:rPr>
      </w:pPr>
      <w:proofErr w:type="spellStart"/>
      <w:r w:rsidRPr="00121662">
        <w:rPr>
          <w:i/>
        </w:rPr>
        <w:t>broadcast</w:t>
      </w:r>
      <w:proofErr w:type="spellEnd"/>
      <w:r w:rsidRPr="00121662">
        <w:rPr>
          <w:i/>
        </w:rPr>
        <w:t xml:space="preserve"> 192.168.64.255</w:t>
      </w:r>
    </w:p>
    <w:p w14:paraId="00FCD5D0" w14:textId="77777777" w:rsidR="00315427" w:rsidRPr="00121662" w:rsidRDefault="00315427" w:rsidP="00DE020B">
      <w:pPr>
        <w:pStyle w:val="parrafoTesis"/>
        <w:numPr>
          <w:ilvl w:val="0"/>
          <w:numId w:val="6"/>
        </w:numPr>
      </w:pPr>
      <w:r w:rsidRPr="00121662">
        <w:t>Ejecutar</w:t>
      </w:r>
    </w:p>
    <w:p w14:paraId="7EA345A8" w14:textId="77777777" w:rsidR="00315427" w:rsidRPr="00121662" w:rsidRDefault="00315427" w:rsidP="00EC20A5">
      <w:pPr>
        <w:ind w:left="360"/>
        <w:rPr>
          <w:i/>
        </w:rPr>
      </w:pPr>
      <w:r w:rsidRPr="00121662">
        <w:rPr>
          <w:i/>
        </w:rPr>
        <w:lastRenderedPageBreak/>
        <w:t># </w:t>
      </w:r>
      <w:proofErr w:type="spellStart"/>
      <w:r w:rsidRPr="00121662">
        <w:rPr>
          <w:i/>
        </w:rPr>
        <w:t>apt-get</w:t>
      </w:r>
      <w:proofErr w:type="spellEnd"/>
      <w:r w:rsidRPr="00121662">
        <w:rPr>
          <w:i/>
        </w:rPr>
        <w:t> </w:t>
      </w:r>
      <w:proofErr w:type="spellStart"/>
      <w:r w:rsidRPr="00121662">
        <w:rPr>
          <w:i/>
        </w:rPr>
        <w:t>update</w:t>
      </w:r>
      <w:proofErr w:type="spellEnd"/>
      <w:r w:rsidRPr="00121662">
        <w:rPr>
          <w:i/>
        </w:rPr>
        <w:t> </w:t>
      </w:r>
    </w:p>
    <w:p w14:paraId="58B4279B" w14:textId="77777777" w:rsidR="00315427" w:rsidRPr="00121662" w:rsidRDefault="00315427" w:rsidP="00EC20A5">
      <w:pPr>
        <w:ind w:left="360"/>
        <w:rPr>
          <w:i/>
        </w:rPr>
      </w:pPr>
      <w:r w:rsidRPr="00121662">
        <w:rPr>
          <w:i/>
        </w:rPr>
        <w:t># </w:t>
      </w:r>
      <w:proofErr w:type="spellStart"/>
      <w:r w:rsidRPr="00121662">
        <w:rPr>
          <w:i/>
        </w:rPr>
        <w:t>apt-get</w:t>
      </w:r>
      <w:proofErr w:type="spellEnd"/>
      <w:r w:rsidRPr="00121662">
        <w:rPr>
          <w:i/>
        </w:rPr>
        <w:t> </w:t>
      </w:r>
      <w:proofErr w:type="spellStart"/>
      <w:r w:rsidRPr="00121662">
        <w:rPr>
          <w:i/>
        </w:rPr>
        <w:t>dist-upgrade</w:t>
      </w:r>
      <w:proofErr w:type="spellEnd"/>
    </w:p>
    <w:p w14:paraId="12604824" w14:textId="77777777" w:rsidR="00315427" w:rsidRPr="00121662" w:rsidRDefault="00315427" w:rsidP="00DE020B">
      <w:pPr>
        <w:pStyle w:val="parrafoTesis"/>
        <w:numPr>
          <w:ilvl w:val="0"/>
          <w:numId w:val="6"/>
        </w:numPr>
      </w:pPr>
      <w:r w:rsidRPr="00121662">
        <w:t>Agregar los instaladores necesarios de las tarjetas de red al archive /</w:t>
      </w:r>
      <w:proofErr w:type="spellStart"/>
      <w:r w:rsidRPr="00121662">
        <w:t>etc</w:t>
      </w:r>
      <w:proofErr w:type="spellEnd"/>
      <w:r w:rsidRPr="00121662">
        <w:t>/</w:t>
      </w:r>
      <w:proofErr w:type="spellStart"/>
      <w:r w:rsidRPr="00121662">
        <w:t>mkinitrd</w:t>
      </w:r>
      <w:proofErr w:type="spellEnd"/>
      <w:r w:rsidRPr="00121662">
        <w:t xml:space="preserve">/modules, los cuales </w:t>
      </w:r>
      <w:proofErr w:type="spellStart"/>
      <w:r w:rsidRPr="00121662">
        <w:t>seran</w:t>
      </w:r>
      <w:proofErr w:type="spellEnd"/>
      <w:r w:rsidRPr="00121662">
        <w:t xml:space="preserve"> </w:t>
      </w:r>
      <w:proofErr w:type="spellStart"/>
      <w:r w:rsidRPr="00121662">
        <w:t>usandos</w:t>
      </w:r>
      <w:proofErr w:type="spellEnd"/>
      <w:r w:rsidRPr="00121662">
        <w:t xml:space="preserve"> durante el arranque de los nodos del </w:t>
      </w:r>
      <w:proofErr w:type="spellStart"/>
      <w:r w:rsidRPr="00121662">
        <w:t>cluster</w:t>
      </w:r>
      <w:proofErr w:type="spellEnd"/>
      <w:r w:rsidRPr="00121662">
        <w:t>.</w:t>
      </w:r>
    </w:p>
    <w:p w14:paraId="12BC56F6" w14:textId="77777777" w:rsidR="00315427" w:rsidRPr="00121662" w:rsidRDefault="00315427" w:rsidP="00DE020B">
      <w:pPr>
        <w:pStyle w:val="parrafoTesis"/>
        <w:numPr>
          <w:ilvl w:val="0"/>
          <w:numId w:val="6"/>
        </w:numPr>
      </w:pPr>
      <w:r w:rsidRPr="00121662">
        <w:t>Ejecutar</w:t>
      </w:r>
    </w:p>
    <w:p w14:paraId="5E60D296" w14:textId="77777777" w:rsidR="00315427" w:rsidRPr="00121662" w:rsidRDefault="00315427" w:rsidP="00EC20A5">
      <w:pPr>
        <w:ind w:left="360"/>
      </w:pPr>
      <w:r w:rsidRPr="00121662">
        <w:t>#</w:t>
      </w:r>
      <w:proofErr w:type="spellStart"/>
      <w:r w:rsidRPr="00121662">
        <w:t>apt-get</w:t>
      </w:r>
      <w:proofErr w:type="spellEnd"/>
      <w:r w:rsidRPr="00121662">
        <w:t xml:space="preserve"> </w:t>
      </w:r>
      <w:proofErr w:type="spellStart"/>
      <w:r w:rsidRPr="00121662">
        <w:t>install</w:t>
      </w:r>
      <w:proofErr w:type="spellEnd"/>
      <w:r w:rsidRPr="00121662">
        <w:t xml:space="preserve"> </w:t>
      </w:r>
      <w:proofErr w:type="spellStart"/>
      <w:r w:rsidRPr="00121662">
        <w:t>openssi</w:t>
      </w:r>
      <w:proofErr w:type="spellEnd"/>
    </w:p>
    <w:p w14:paraId="437BBFAD" w14:textId="77777777" w:rsidR="00315427" w:rsidRPr="00121662" w:rsidRDefault="00315427" w:rsidP="0053418E">
      <w:pPr>
        <w:pStyle w:val="parrafoTesis"/>
      </w:pPr>
      <w:r w:rsidRPr="00121662">
        <w:t xml:space="preserve">Este comando instalara </w:t>
      </w:r>
      <w:proofErr w:type="spellStart"/>
      <w:r w:rsidRPr="00121662">
        <w:t>openssi</w:t>
      </w:r>
      <w:proofErr w:type="spellEnd"/>
      <w:r w:rsidRPr="00121662">
        <w:t xml:space="preserve"> y creara el primer nodo, </w:t>
      </w:r>
      <w:proofErr w:type="spellStart"/>
      <w:r w:rsidRPr="00121662">
        <w:t>init</w:t>
      </w:r>
      <w:proofErr w:type="spellEnd"/>
      <w:r w:rsidRPr="00121662">
        <w:t xml:space="preserve"> o master, del </w:t>
      </w:r>
      <w:proofErr w:type="spellStart"/>
      <w:r w:rsidRPr="00121662">
        <w:t>cluster</w:t>
      </w:r>
      <w:proofErr w:type="spellEnd"/>
      <w:r w:rsidRPr="00121662">
        <w:t xml:space="preserve">. Durante la creación del primer nodo, mediante el comando </w:t>
      </w:r>
      <w:proofErr w:type="spellStart"/>
      <w:r w:rsidRPr="00121662">
        <w:rPr>
          <w:i/>
        </w:rPr>
        <w:t>ssi-create</w:t>
      </w:r>
      <w:proofErr w:type="spellEnd"/>
      <w:r w:rsidRPr="00121662">
        <w:t xml:space="preserve">, aparecerán algunas preguntas relacionadas a las configuraciones del </w:t>
      </w:r>
      <w:proofErr w:type="spellStart"/>
      <w:r w:rsidRPr="00121662">
        <w:t>cluster</w:t>
      </w:r>
      <w:proofErr w:type="spellEnd"/>
      <w:r w:rsidRPr="00121662">
        <w:t xml:space="preserve">. Para los detalles del mismo, se podrán obtener en la referencia al </w:t>
      </w:r>
      <w:r w:rsidRPr="00121662">
        <w:rPr>
          <w:b/>
        </w:rPr>
        <w:t xml:space="preserve">Anexo 2. Instalación del nodo </w:t>
      </w:r>
      <w:proofErr w:type="spellStart"/>
      <w:r w:rsidRPr="00121662">
        <w:rPr>
          <w:b/>
        </w:rPr>
        <w:t>init</w:t>
      </w:r>
      <w:proofErr w:type="spellEnd"/>
      <w:r w:rsidRPr="00121662">
        <w:rPr>
          <w:b/>
        </w:rPr>
        <w:t xml:space="preserve"> o master</w:t>
      </w:r>
      <w:r w:rsidRPr="00121662">
        <w:t>.</w:t>
      </w:r>
    </w:p>
    <w:p w14:paraId="7D751AFF" w14:textId="77777777" w:rsidR="00315427" w:rsidRPr="00121662" w:rsidRDefault="00315427" w:rsidP="00DE020B">
      <w:pPr>
        <w:pStyle w:val="parrafoTesis"/>
        <w:numPr>
          <w:ilvl w:val="0"/>
          <w:numId w:val="6"/>
        </w:numPr>
      </w:pPr>
      <w:r w:rsidRPr="00121662">
        <w:t>Reiniciar el nodo master</w:t>
      </w:r>
    </w:p>
    <w:p w14:paraId="1099AFF6" w14:textId="4A4832C0" w:rsidR="00315427" w:rsidRPr="00121662" w:rsidRDefault="00994818" w:rsidP="00EC20A5">
      <w:pPr>
        <w:pStyle w:val="headingTesis3"/>
      </w:pPr>
      <w:r>
        <w:t xml:space="preserve">3.1.3.3 </w:t>
      </w:r>
      <w:r w:rsidR="00315427" w:rsidRPr="00121662">
        <w:t>Agregar nuevos nodos</w:t>
      </w:r>
    </w:p>
    <w:p w14:paraId="730025A3" w14:textId="77777777" w:rsidR="00315427" w:rsidRPr="00121662" w:rsidRDefault="00315427" w:rsidP="0053418E">
      <w:pPr>
        <w:pStyle w:val="parrafoTesis"/>
      </w:pPr>
      <w:r w:rsidRPr="00121662">
        <w:t xml:space="preserve">Una vez instalado el sistema operativo en el nodo master, instalado el kernel </w:t>
      </w:r>
      <w:proofErr w:type="spellStart"/>
      <w:r w:rsidRPr="00121662">
        <w:t>openSSI</w:t>
      </w:r>
      <w:proofErr w:type="spellEnd"/>
      <w:r w:rsidRPr="00121662">
        <w:t xml:space="preserve"> en el mismo, se procede a agregar nodos para poder contar con una infraestructura </w:t>
      </w:r>
      <w:proofErr w:type="spellStart"/>
      <w:r w:rsidRPr="00121662">
        <w:t>Cluster</w:t>
      </w:r>
      <w:proofErr w:type="spellEnd"/>
      <w:r w:rsidRPr="00121662">
        <w:t xml:space="preserve">. Los nodos esclavos son iniciados por medio de un método de inicio por red. Esto evita la necesidad de instalar el sistema operativo y el kernel del </w:t>
      </w:r>
      <w:proofErr w:type="spellStart"/>
      <w:r w:rsidRPr="00121662">
        <w:t>openssi</w:t>
      </w:r>
      <w:proofErr w:type="spellEnd"/>
      <w:r w:rsidRPr="00121662">
        <w:t xml:space="preserve"> en mas de un nodo. Para iniciar por red un nuevo nodo, es necesario que la tarjeta de red de los nodos esclavos soporten PXE o </w:t>
      </w:r>
      <w:proofErr w:type="spellStart"/>
      <w:r w:rsidRPr="00121662">
        <w:t>Etherboot</w:t>
      </w:r>
      <w:proofErr w:type="spellEnd"/>
      <w:r w:rsidRPr="00121662">
        <w:t xml:space="preserve">. Estos procedimientos pueden encontrarse detallados en el </w:t>
      </w:r>
      <w:r w:rsidRPr="00121662">
        <w:rPr>
          <w:b/>
        </w:rPr>
        <w:t>Anexo 3. Agregar nodos a la infraestructura</w:t>
      </w:r>
      <w:r w:rsidRPr="00121662">
        <w:t>.</w:t>
      </w:r>
    </w:p>
    <w:p w14:paraId="67B0E409" w14:textId="77777777" w:rsidR="00315427" w:rsidRPr="00121662" w:rsidRDefault="00315427" w:rsidP="00DE020B">
      <w:pPr>
        <w:pStyle w:val="parrafoTesis"/>
        <w:numPr>
          <w:ilvl w:val="0"/>
          <w:numId w:val="7"/>
        </w:numPr>
      </w:pPr>
      <w:r w:rsidRPr="00121662">
        <w:t xml:space="preserve">Si la tarjeta de red del nuevo nodo no posee soporte de inicio PXE, es necesario descargar el instalador </w:t>
      </w:r>
      <w:proofErr w:type="spellStart"/>
      <w:r w:rsidRPr="00121662">
        <w:t>Etherboot</w:t>
      </w:r>
      <w:proofErr w:type="spellEnd"/>
      <w:r w:rsidRPr="00121662">
        <w:t xml:space="preserve"> desde la siguiente </w:t>
      </w:r>
      <w:proofErr w:type="spellStart"/>
      <w:r w:rsidRPr="00121662">
        <w:t>url</w:t>
      </w:r>
      <w:proofErr w:type="spellEnd"/>
      <w:r w:rsidRPr="00121662">
        <w:t xml:space="preserve"> </w:t>
      </w:r>
      <w:hyperlink r:id="rId9" w:history="1">
        <w:r w:rsidRPr="00121662">
          <w:rPr>
            <w:rStyle w:val="Hyperlink"/>
          </w:rPr>
          <w:t>http://rom-o-matic.net/gpxe/gpxe-1.0.1/contrib/rom-o-matic/</w:t>
        </w:r>
      </w:hyperlink>
      <w:r w:rsidRPr="00121662">
        <w:t xml:space="preserve"> y generar un CD de inicio.</w:t>
      </w:r>
    </w:p>
    <w:p w14:paraId="082916FF" w14:textId="0E48A832" w:rsidR="00315427" w:rsidRPr="00121662" w:rsidRDefault="00315427" w:rsidP="00DE020B">
      <w:pPr>
        <w:pStyle w:val="parrafoTesis"/>
        <w:numPr>
          <w:ilvl w:val="0"/>
          <w:numId w:val="7"/>
        </w:numPr>
      </w:pPr>
      <w:r w:rsidRPr="00121662">
        <w:lastRenderedPageBreak/>
        <w:t>Si el nodo requiere un instalador que no se encuentra dentro del archivo /</w:t>
      </w:r>
      <w:proofErr w:type="spellStart"/>
      <w:r w:rsidRPr="00121662">
        <w:t>etc</w:t>
      </w:r>
      <w:proofErr w:type="spellEnd"/>
      <w:r w:rsidRPr="00121662">
        <w:t>/</w:t>
      </w:r>
      <w:proofErr w:type="spellStart"/>
      <w:r w:rsidRPr="00121662">
        <w:t>mkinitrd</w:t>
      </w:r>
      <w:proofErr w:type="spellEnd"/>
      <w:r w:rsidRPr="00121662">
        <w:t xml:space="preserve">/modules (en el nodo master), es necesario agregar el nombre del instalador en ese archivo y luego volver a generar el disco de inicio para que el </w:t>
      </w:r>
      <w:r w:rsidR="003B2EEA" w:rsidRPr="00121662">
        <w:t>clúster</w:t>
      </w:r>
      <w:r w:rsidRPr="00121662">
        <w:t xml:space="preserve"> incluya ese instalador a su lista. Para realizar esto: </w:t>
      </w:r>
    </w:p>
    <w:p w14:paraId="2B63F36E" w14:textId="77777777" w:rsidR="00315427" w:rsidRPr="00121662" w:rsidRDefault="00315427" w:rsidP="00895162">
      <w:pPr>
        <w:ind w:left="360"/>
        <w:rPr>
          <w:i/>
        </w:rPr>
      </w:pPr>
      <w:r w:rsidRPr="00121662">
        <w:rPr>
          <w:i/>
        </w:rPr>
        <w:t>#</w:t>
      </w:r>
      <w:proofErr w:type="spellStart"/>
      <w:r w:rsidRPr="00121662">
        <w:rPr>
          <w:i/>
        </w:rPr>
        <w:t>mkinitrd</w:t>
      </w:r>
      <w:proofErr w:type="spellEnd"/>
      <w:r w:rsidRPr="00121662">
        <w:rPr>
          <w:i/>
        </w:rPr>
        <w:t> -o &lt;</w:t>
      </w:r>
      <w:proofErr w:type="spellStart"/>
      <w:r w:rsidRPr="00121662">
        <w:rPr>
          <w:i/>
        </w:rPr>
        <w:t>init</w:t>
      </w:r>
      <w:proofErr w:type="spellEnd"/>
      <w:r w:rsidRPr="00121662">
        <w:rPr>
          <w:i/>
        </w:rPr>
        <w:t> RD </w:t>
      </w:r>
      <w:proofErr w:type="spellStart"/>
      <w:r w:rsidRPr="00121662">
        <w:rPr>
          <w:i/>
        </w:rPr>
        <w:t>image</w:t>
      </w:r>
      <w:proofErr w:type="spellEnd"/>
      <w:r w:rsidRPr="00121662">
        <w:rPr>
          <w:i/>
        </w:rPr>
        <w:t> file&gt; &lt;kernel-</w:t>
      </w:r>
      <w:proofErr w:type="spellStart"/>
      <w:r w:rsidRPr="00121662">
        <w:rPr>
          <w:i/>
        </w:rPr>
        <w:t>version</w:t>
      </w:r>
      <w:proofErr w:type="spellEnd"/>
      <w:r w:rsidRPr="00121662">
        <w:rPr>
          <w:i/>
        </w:rPr>
        <w:t>&gt;</w:t>
      </w:r>
    </w:p>
    <w:p w14:paraId="347E7EAE" w14:textId="77777777" w:rsidR="00315427" w:rsidRPr="00121662" w:rsidRDefault="00315427" w:rsidP="00895162">
      <w:pPr>
        <w:ind w:left="360"/>
        <w:rPr>
          <w:i/>
        </w:rPr>
      </w:pPr>
      <w:r w:rsidRPr="00121662">
        <w:rPr>
          <w:i/>
        </w:rPr>
        <w:t># </w:t>
      </w:r>
      <w:proofErr w:type="spellStart"/>
      <w:r w:rsidRPr="00121662">
        <w:rPr>
          <w:i/>
        </w:rPr>
        <w:t>ssi-ksync</w:t>
      </w:r>
      <w:proofErr w:type="spellEnd"/>
    </w:p>
    <w:p w14:paraId="73CEAA21" w14:textId="6A81F17E" w:rsidR="00315427" w:rsidRPr="00121662" w:rsidRDefault="00315427" w:rsidP="00DE020B">
      <w:pPr>
        <w:pStyle w:val="parrafoTesis"/>
        <w:numPr>
          <w:ilvl w:val="0"/>
          <w:numId w:val="7"/>
        </w:numPr>
      </w:pPr>
      <w:r w:rsidRPr="00121662">
        <w:t xml:space="preserve">Conectar el nodo esclavo al switch conectado al </w:t>
      </w:r>
      <w:r w:rsidR="003B2EEA" w:rsidRPr="00121662">
        <w:t>clúster</w:t>
      </w:r>
      <w:r w:rsidRPr="00121662">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DE020B">
      <w:pPr>
        <w:pStyle w:val="parrafoTesis"/>
        <w:numPr>
          <w:ilvl w:val="0"/>
          <w:numId w:val="7"/>
        </w:numPr>
      </w:pPr>
      <w:r w:rsidRPr="00121662">
        <w:t xml:space="preserve">En el nodo master ejecutar el comando </w:t>
      </w:r>
      <w:proofErr w:type="spellStart"/>
      <w:r w:rsidRPr="00121662">
        <w:rPr>
          <w:i/>
        </w:rPr>
        <w:t>ssi-addnode</w:t>
      </w:r>
      <w:proofErr w:type="spellEnd"/>
      <w:r w:rsidRPr="00121662">
        <w:rPr>
          <w:i/>
        </w:rPr>
        <w:t xml:space="preserve"> –</w:t>
      </w:r>
      <w:proofErr w:type="spellStart"/>
      <w:r w:rsidRPr="00121662">
        <w:rPr>
          <w:i/>
        </w:rPr>
        <w:t>hwaddress</w:t>
      </w:r>
      <w:proofErr w:type="spellEnd"/>
      <w:r w:rsidRPr="00121662">
        <w:rPr>
          <w:i/>
        </w:rPr>
        <w:t>=”</w:t>
      </w:r>
      <w:r w:rsidRPr="00121662">
        <w:t>MAC_ADDRESS</w:t>
      </w:r>
      <w:r w:rsidRPr="00121662">
        <w:rPr>
          <w:i/>
        </w:rPr>
        <w:t>”</w:t>
      </w:r>
      <w:r w:rsidRPr="00121662">
        <w:t xml:space="preserve"> en donde MAC_ADDRESS es la dirección MAC del nodo esclavo. Esto hará que el proceso de agregado de nodos inicie y solicitara las configuraciones, estas se pueden encontrar en el </w:t>
      </w:r>
      <w:r w:rsidRPr="00121662">
        <w:rPr>
          <w:b/>
        </w:rPr>
        <w:t>Anexo 3. Agregar nodos a la infraestructura</w:t>
      </w:r>
      <w:r w:rsidRPr="00121662">
        <w:t>.</w:t>
      </w:r>
    </w:p>
    <w:p w14:paraId="7247822A" w14:textId="0EF9581B" w:rsidR="00315427" w:rsidRPr="00121662" w:rsidRDefault="00315427" w:rsidP="00DE020B">
      <w:pPr>
        <w:pStyle w:val="parrafoTesis"/>
        <w:numPr>
          <w:ilvl w:val="0"/>
          <w:numId w:val="7"/>
        </w:numPr>
      </w:pPr>
      <w:r w:rsidRPr="00121662">
        <w:t xml:space="preserve">El programa hará todo lo necesario para agregar el nodo al </w:t>
      </w:r>
      <w:r w:rsidR="003B2EEA" w:rsidRPr="00121662">
        <w:t>clúster</w:t>
      </w:r>
      <w:r w:rsidRPr="00121662">
        <w:t>. Es necesario esperar que el nuevo nodo se agregue. Un mensaje de “</w:t>
      </w:r>
      <w:proofErr w:type="spellStart"/>
      <w:r w:rsidRPr="00121662">
        <w:t>nodeup</w:t>
      </w:r>
      <w:proofErr w:type="spellEnd"/>
      <w:r w:rsidRPr="00121662">
        <w:t xml:space="preserve">” aparecerá en la consola del primer nodo indicando el éxito de la operación. Puede comprobar el estado del </w:t>
      </w:r>
      <w:r w:rsidR="003B2EEA" w:rsidRPr="00121662">
        <w:t>clúster</w:t>
      </w:r>
      <w:r w:rsidRPr="00121662">
        <w:t xml:space="preserve"> por medio del comando </w:t>
      </w:r>
      <w:proofErr w:type="spellStart"/>
      <w:r w:rsidRPr="00121662">
        <w:rPr>
          <w:i/>
        </w:rPr>
        <w:t>cluster</w:t>
      </w:r>
      <w:proofErr w:type="spellEnd"/>
      <w:r w:rsidRPr="00121662">
        <w:rPr>
          <w:i/>
        </w:rPr>
        <w:t xml:space="preserve"> –v</w:t>
      </w:r>
      <w:r w:rsidRPr="00121662">
        <w:t>.</w:t>
      </w:r>
    </w:p>
    <w:p w14:paraId="3C597A99" w14:textId="77777777" w:rsidR="00315427" w:rsidRPr="00121662" w:rsidRDefault="00315427" w:rsidP="00DE020B">
      <w:pPr>
        <w:pStyle w:val="parrafoTesis"/>
        <w:numPr>
          <w:ilvl w:val="0"/>
          <w:numId w:val="7"/>
        </w:numPr>
      </w:pPr>
      <w:r w:rsidRPr="00121662">
        <w:t>Si se desea configurar el nuevo nodo como un posible nodo master, y habilitar la tolerancia a fallo (</w:t>
      </w:r>
      <w:proofErr w:type="spellStart"/>
      <w:r w:rsidRPr="00121662">
        <w:t>failover</w:t>
      </w:r>
      <w:proofErr w:type="spellEnd"/>
      <w:r w:rsidRPr="00121662">
        <w:t xml:space="preserve">), es necesario realizar ciertas configuraciones en el hardware del nodo tales como </w:t>
      </w:r>
      <w:proofErr w:type="spellStart"/>
      <w:r w:rsidRPr="00121662">
        <w:rPr>
          <w:i/>
        </w:rPr>
        <w:t>ssi-chnode</w:t>
      </w:r>
      <w:proofErr w:type="spellEnd"/>
      <w:r w:rsidRPr="00121662">
        <w:t xml:space="preserve"> y configurar las particiones del nuevo nodo así como el sistema de inicio GRUB.</w:t>
      </w:r>
    </w:p>
    <w:p w14:paraId="4FC10471" w14:textId="46D39227" w:rsidR="00315427" w:rsidRPr="00121662" w:rsidRDefault="00315427" w:rsidP="00DE020B">
      <w:pPr>
        <w:pStyle w:val="parrafoTesis"/>
        <w:numPr>
          <w:ilvl w:val="0"/>
          <w:numId w:val="7"/>
        </w:numPr>
      </w:pPr>
      <w:r w:rsidRPr="00121662">
        <w:t xml:space="preserve">Repetir los pasos anteriores cada vez que se desee agregar otros nodos al </w:t>
      </w:r>
      <w:r w:rsidR="003B2EEA" w:rsidRPr="00121662">
        <w:t>clúster</w:t>
      </w:r>
      <w:r w:rsidRPr="00121662">
        <w:t>.</w:t>
      </w:r>
    </w:p>
    <w:p w14:paraId="3AD43A1E" w14:textId="13338604" w:rsidR="00315427" w:rsidRPr="00121662" w:rsidRDefault="00994818" w:rsidP="00895162">
      <w:pPr>
        <w:pStyle w:val="headingTesis3"/>
      </w:pPr>
      <w:r>
        <w:lastRenderedPageBreak/>
        <w:t xml:space="preserve">3.1.3.4 </w:t>
      </w:r>
      <w:r w:rsidR="00315427" w:rsidRPr="00121662">
        <w:t>Monitorización visual del clúster OpenSSI</w:t>
      </w:r>
    </w:p>
    <w:p w14:paraId="7AC66D48" w14:textId="77777777" w:rsidR="00315427" w:rsidRPr="00121662" w:rsidRDefault="00315427" w:rsidP="0053418E">
      <w:pPr>
        <w:pStyle w:val="parrafoTesis"/>
      </w:pPr>
      <w:r w:rsidRPr="00121662">
        <w:t xml:space="preserve">Una vez lograda la instalación del nodo master, y agregado nodos esclavos, el siguiente paso es la instalación de la herramienta de monitoreo OpenSSI </w:t>
      </w:r>
      <w:proofErr w:type="spellStart"/>
      <w:r w:rsidRPr="00121662">
        <w:t>webView</w:t>
      </w:r>
      <w:proofErr w:type="spellEnd"/>
      <w:r w:rsidRPr="00121662">
        <w:t xml:space="preserve">. OpenSSI </w:t>
      </w:r>
      <w:proofErr w:type="spellStart"/>
      <w:r w:rsidRPr="00121662">
        <w:t>webView</w:t>
      </w:r>
      <w:proofErr w:type="spellEnd"/>
      <w:r w:rsidRPr="00121662">
        <w:t xml:space="preserve"> es una herramienta PHP desarrollada por </w:t>
      </w:r>
      <w:proofErr w:type="spellStart"/>
      <w:r w:rsidRPr="00121662">
        <w:t>Kilian</w:t>
      </w:r>
      <w:proofErr w:type="spellEnd"/>
      <w:r w:rsidRPr="00121662">
        <w:t xml:space="preserve"> </w:t>
      </w:r>
      <w:proofErr w:type="spellStart"/>
      <w:r w:rsidRPr="00121662">
        <w:t>Cavalotti</w:t>
      </w:r>
      <w:proofErr w:type="spellEnd"/>
      <w:r w:rsidRPr="00121662">
        <w:t xml:space="preserve"> y extendida por el propio equipo de la tesis. Se encuentra disponible es esta dirección </w:t>
      </w:r>
      <w:hyperlink r:id="rId10" w:history="1">
        <w:r w:rsidRPr="00121662">
          <w:rPr>
            <w:rStyle w:val="Hyperlink"/>
          </w:rPr>
          <w:t>http://darthvinsus.github.com/webview/</w:t>
        </w:r>
      </w:hyperlink>
      <w:r w:rsidRPr="00121662">
        <w:t xml:space="preserve"> </w:t>
      </w:r>
    </w:p>
    <w:p w14:paraId="295B61F0" w14:textId="2E36F54E" w:rsidR="00315427" w:rsidRPr="00121662" w:rsidRDefault="00315427" w:rsidP="0053418E">
      <w:pPr>
        <w:pStyle w:val="parrafoTesis"/>
      </w:pPr>
      <w:r w:rsidRPr="00121662">
        <w:t xml:space="preserve">La herramienta permite visualizar la carga en cada nodo del </w:t>
      </w:r>
      <w:r w:rsidR="003B2EEA" w:rsidRPr="00121662">
        <w:t>clúster</w:t>
      </w:r>
      <w:r w:rsidRPr="00121662">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121662" w:rsidRDefault="00315427" w:rsidP="00DE020B">
      <w:pPr>
        <w:pStyle w:val="parrafoTesis"/>
        <w:numPr>
          <w:ilvl w:val="0"/>
          <w:numId w:val="8"/>
        </w:numPr>
      </w:pPr>
      <w:r w:rsidRPr="00121662">
        <w:t xml:space="preserve">Extraer directamente en la carpeta del servidor el archivo descargado desde la dirección </w:t>
      </w:r>
      <w:hyperlink r:id="rId11" w:history="1">
        <w:r w:rsidRPr="00121662">
          <w:rPr>
            <w:rStyle w:val="Hyperlink"/>
          </w:rPr>
          <w:t>http://darthvinsus.github.com/webview/</w:t>
        </w:r>
      </w:hyperlink>
      <w:r w:rsidRPr="00121662">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xml:space="preserve"># </w:t>
      </w:r>
      <w:proofErr w:type="spellStart"/>
      <w:r w:rsidRPr="00121662">
        <w:rPr>
          <w:i/>
        </w:rPr>
        <w:t>tar</w:t>
      </w:r>
      <w:proofErr w:type="spellEnd"/>
      <w:r w:rsidRPr="00121662">
        <w:rPr>
          <w:i/>
        </w:rPr>
        <w:t xml:space="preserve"> </w:t>
      </w:r>
      <w:proofErr w:type="spellStart"/>
      <w:r w:rsidRPr="00121662">
        <w:rPr>
          <w:i/>
        </w:rPr>
        <w:t>xfvj</w:t>
      </w:r>
      <w:proofErr w:type="spellEnd"/>
      <w:r w:rsidRPr="00121662">
        <w:rPr>
          <w:i/>
        </w:rPr>
        <w:t xml:space="preserve"> DarthVinsus-webview-1902726.tar.gz</w:t>
      </w:r>
    </w:p>
    <w:p w14:paraId="647A74CB" w14:textId="77777777" w:rsidR="00315427" w:rsidRPr="00121662" w:rsidRDefault="00315427" w:rsidP="00DE020B">
      <w:pPr>
        <w:pStyle w:val="parrafoTesis"/>
        <w:numPr>
          <w:ilvl w:val="0"/>
          <w:numId w:val="8"/>
        </w:numPr>
      </w:pPr>
      <w:r w:rsidRPr="00121662">
        <w:t xml:space="preserve">Establecer los permisos adecuados en el directorio de gráficos, para la generación de gráficos y la recolección de datos en el archivo </w:t>
      </w:r>
      <w:proofErr w:type="spellStart"/>
      <w:r w:rsidRPr="00121662">
        <w:t>config.php</w:t>
      </w:r>
      <w:proofErr w:type="spellEnd"/>
      <w:r w:rsidRPr="00121662">
        <w:t>, para poder modificar y guardar la configuración desde la interfaz web.</w:t>
      </w:r>
    </w:p>
    <w:p w14:paraId="48DF89F5" w14:textId="77777777" w:rsidR="00315427" w:rsidRPr="00121662" w:rsidRDefault="00315427" w:rsidP="00895162">
      <w:pPr>
        <w:ind w:left="360"/>
        <w:rPr>
          <w:i/>
        </w:rPr>
      </w:pPr>
      <w:r w:rsidRPr="00121662">
        <w:rPr>
          <w:i/>
        </w:rPr>
        <w:t># cd &lt;DESTDIR&gt;/</w:t>
      </w:r>
      <w:proofErr w:type="spellStart"/>
      <w:r w:rsidRPr="00121662">
        <w:rPr>
          <w:i/>
        </w:rPr>
        <w:t>openssi-webview</w:t>
      </w:r>
      <w:proofErr w:type="spellEnd"/>
    </w:p>
    <w:p w14:paraId="42BC44C2" w14:textId="77777777" w:rsidR="00315427" w:rsidRPr="00121662" w:rsidRDefault="00315427" w:rsidP="00895162">
      <w:pPr>
        <w:ind w:left="360"/>
        <w:rPr>
          <w:i/>
        </w:rPr>
      </w:pPr>
      <w:r w:rsidRPr="00121662">
        <w:rPr>
          <w:i/>
        </w:rPr>
        <w:t xml:space="preserve"># </w:t>
      </w:r>
      <w:proofErr w:type="spellStart"/>
      <w:r w:rsidRPr="00121662">
        <w:rPr>
          <w:i/>
        </w:rPr>
        <w:t>chown</w:t>
      </w:r>
      <w:proofErr w:type="spellEnd"/>
      <w:r w:rsidRPr="00121662">
        <w:rPr>
          <w:i/>
        </w:rPr>
        <w:t xml:space="preserve"> -R &lt;USER&gt; </w:t>
      </w:r>
      <w:proofErr w:type="spellStart"/>
      <w:r w:rsidRPr="00121662">
        <w:rPr>
          <w:i/>
        </w:rPr>
        <w:t>graphs</w:t>
      </w:r>
      <w:proofErr w:type="spellEnd"/>
    </w:p>
    <w:p w14:paraId="4BA6AEA0" w14:textId="77777777" w:rsidR="00315427" w:rsidRPr="00121662" w:rsidRDefault="00315427" w:rsidP="00895162">
      <w:pPr>
        <w:ind w:left="360"/>
      </w:pPr>
      <w:r w:rsidRPr="00121662">
        <w:rPr>
          <w:i/>
        </w:rPr>
        <w:t xml:space="preserve"># </w:t>
      </w:r>
      <w:proofErr w:type="spellStart"/>
      <w:r w:rsidRPr="00121662">
        <w:rPr>
          <w:i/>
        </w:rPr>
        <w:t>chown</w:t>
      </w:r>
      <w:proofErr w:type="spellEnd"/>
      <w:r w:rsidRPr="00121662">
        <w:rPr>
          <w:i/>
        </w:rPr>
        <w:t xml:space="preserve"> &lt;USER&gt; </w:t>
      </w:r>
      <w:proofErr w:type="spellStart"/>
      <w:r w:rsidRPr="00121662">
        <w:rPr>
          <w:i/>
        </w:rPr>
        <w:t>config.php</w:t>
      </w:r>
      <w:proofErr w:type="spellEnd"/>
    </w:p>
    <w:p w14:paraId="54861C65" w14:textId="77777777" w:rsidR="00315427" w:rsidRPr="00121662" w:rsidRDefault="00315427" w:rsidP="00DE020B">
      <w:pPr>
        <w:pStyle w:val="parrafoTesis"/>
        <w:numPr>
          <w:ilvl w:val="0"/>
          <w:numId w:val="8"/>
        </w:numPr>
      </w:pPr>
      <w:r w:rsidRPr="00121662">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DE020B">
      <w:pPr>
        <w:pStyle w:val="parrafoTesis"/>
        <w:numPr>
          <w:ilvl w:val="0"/>
          <w:numId w:val="8"/>
        </w:numPr>
      </w:pPr>
      <w:r w:rsidRPr="00121662">
        <w:t xml:space="preserve">Habilitar la migración de nodos por medio de la interfaz web, para ello </w:t>
      </w:r>
      <w:r w:rsidRPr="00121662">
        <w:lastRenderedPageBreak/>
        <w:t xml:space="preserve">modificar el archivo </w:t>
      </w:r>
      <w:proofErr w:type="spellStart"/>
      <w:r w:rsidRPr="00121662">
        <w:rPr>
          <w:i/>
        </w:rPr>
        <w:t>etc</w:t>
      </w:r>
      <w:proofErr w:type="spellEnd"/>
      <w:r w:rsidRPr="00121662">
        <w:rPr>
          <w:i/>
        </w:rPr>
        <w:t>/</w:t>
      </w:r>
      <w:proofErr w:type="spellStart"/>
      <w:r w:rsidRPr="00121662">
        <w:rPr>
          <w:i/>
        </w:rPr>
        <w:t>sudoers</w:t>
      </w:r>
      <w:proofErr w:type="spellEnd"/>
      <w:r w:rsidRPr="00121662">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w:t>
      </w:r>
      <w:proofErr w:type="spellStart"/>
      <w:r w:rsidRPr="00121662">
        <w:rPr>
          <w:i/>
        </w:rPr>
        <w:t>usr</w:t>
      </w:r>
      <w:proofErr w:type="spellEnd"/>
      <w:r w:rsidRPr="00121662">
        <w:rPr>
          <w:i/>
        </w:rPr>
        <w:t>/</w:t>
      </w:r>
      <w:proofErr w:type="spellStart"/>
      <w:r w:rsidRPr="00121662">
        <w:rPr>
          <w:i/>
        </w:rPr>
        <w:t>bin</w:t>
      </w:r>
      <w:proofErr w:type="spellEnd"/>
      <w:r w:rsidRPr="00121662">
        <w:rPr>
          <w:i/>
        </w:rPr>
        <w:t>/</w:t>
      </w:r>
      <w:proofErr w:type="spellStart"/>
      <w:r w:rsidRPr="00121662">
        <w:rPr>
          <w:i/>
        </w:rPr>
        <w:t>migrate</w:t>
      </w:r>
      <w:proofErr w:type="spellEnd"/>
    </w:p>
    <w:p w14:paraId="50B3C71F" w14:textId="77777777" w:rsidR="00315427" w:rsidRPr="00121662" w:rsidRDefault="00315427" w:rsidP="0053418E">
      <w:pPr>
        <w:pStyle w:val="parrafoTesis"/>
      </w:pPr>
      <w:r w:rsidRPr="00121662">
        <w:t xml:space="preserve">Una vez realizado los pasos, acceda desde algún navegador web de su preferencia a la dirección </w:t>
      </w:r>
      <w:r w:rsidRPr="00121662">
        <w:rPr>
          <w:i/>
        </w:rPr>
        <w:t>http:/IP_NODO_MASTER/</w:t>
      </w:r>
      <w:proofErr w:type="spellStart"/>
      <w:r w:rsidRPr="00121662">
        <w:rPr>
          <w:i/>
        </w:rPr>
        <w:t>webview</w:t>
      </w:r>
      <w:proofErr w:type="spellEnd"/>
      <w:r w:rsidRPr="00121662">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2B032E1E" w14:textId="09F6BB3D" w:rsidR="000277C5" w:rsidRPr="00CB5214" w:rsidRDefault="00CB5214" w:rsidP="000277C5">
      <w:pPr>
        <w:pStyle w:val="headingTesis"/>
        <w:rPr>
          <w:b/>
          <w:sz w:val="24"/>
          <w:szCs w:val="24"/>
          <w:lang w:val="es-ES"/>
        </w:rPr>
      </w:pPr>
      <w:r w:rsidRPr="00CB5214">
        <w:rPr>
          <w:b/>
          <w:sz w:val="24"/>
          <w:szCs w:val="24"/>
          <w:lang w:val="es-ES"/>
        </w:rPr>
        <w:lastRenderedPageBreak/>
        <w:t>3.2 CONSIDERACIONES DE BENCHMARK PARA EL PRESENTE TRABAJO.</w:t>
      </w:r>
    </w:p>
    <w:p w14:paraId="5D2B433F" w14:textId="77777777" w:rsidR="000277C5" w:rsidRPr="00ED3A50" w:rsidRDefault="000277C5" w:rsidP="0053418E">
      <w:pPr>
        <w:pStyle w:val="parrafoTesis"/>
      </w:pPr>
      <w:r w:rsidRPr="00ED3A50">
        <w:t>Se definió como objetivo el análisis del comportamiento de un banco de datos sobre una infraestructura SSI.</w:t>
      </w:r>
    </w:p>
    <w:p w14:paraId="5FBFAED6" w14:textId="77777777" w:rsidR="000277C5" w:rsidRPr="00ED3A50" w:rsidRDefault="000277C5" w:rsidP="0053418E">
      <w:pPr>
        <w:pStyle w:val="parrafoTesis"/>
      </w:pPr>
      <w:r w:rsidRPr="00ED3A50">
        <w:t>Debido a falta de un  benchmark que realice todas las validaciones necesarias para una infraestructura SSI se requiere del uso de benchmark sintéticos para evaluar los componentes. Con el montado del Banco de Datos se presenta la posibilidad de utilizar un benchmark de Aplicación que simule el trabajo real en una misma operación de banco de datos sobre un sistema SSI.</w:t>
      </w:r>
    </w:p>
    <w:p w14:paraId="57A3379C" w14:textId="77777777" w:rsidR="000277C5" w:rsidRDefault="000277C5" w:rsidP="0053418E">
      <w:pPr>
        <w:pStyle w:val="parrafoTesis"/>
      </w:pPr>
      <w:r w:rsidRPr="00ED3A50">
        <w:t xml:space="preserve">Considerando que el benchmark a ser utilizado será de aplicación se debe optar por un </w:t>
      </w:r>
      <w:r>
        <w:t>aplicativo</w:t>
      </w:r>
      <w:r w:rsidRPr="00ED3A50">
        <w:t xml:space="preserve"> basado en uno </w:t>
      </w:r>
      <w:r>
        <w:t xml:space="preserve">de los estándares propuesto por entes reconocidos, </w:t>
      </w:r>
      <w:r w:rsidRPr="00DE2D74">
        <w:t>para de</w:t>
      </w:r>
      <w:r w:rsidRPr="00ED3A50">
        <w:t xml:space="preserve"> esta manera tener referencia de las medidas ya publicadas por estos entes.</w:t>
      </w:r>
    </w:p>
    <w:p w14:paraId="19C24E84" w14:textId="7618B13B" w:rsidR="000277C5" w:rsidRPr="00CB5214" w:rsidRDefault="000277C5" w:rsidP="007D6E1B">
      <w:pPr>
        <w:pStyle w:val="headingTesis2"/>
        <w:rPr>
          <w:b/>
          <w:sz w:val="24"/>
          <w:szCs w:val="24"/>
          <w:lang w:val="es-ES"/>
        </w:rPr>
      </w:pPr>
      <w:r w:rsidRPr="00CB5214">
        <w:rPr>
          <w:b/>
          <w:sz w:val="24"/>
          <w:szCs w:val="24"/>
          <w:lang w:val="es-ES"/>
        </w:rPr>
        <w:t>Caracterización de la Carga.</w:t>
      </w:r>
    </w:p>
    <w:p w14:paraId="65C1D3E5" w14:textId="77777777" w:rsidR="000277C5" w:rsidRDefault="000277C5" w:rsidP="0053418E">
      <w:pPr>
        <w:pStyle w:val="parrafoTesis"/>
      </w:pPr>
      <w:r>
        <w:t xml:space="preserve">Las prestaciones de todo sistema se orientan según el tipo de trabajo o acciones para el cual se destinan, de esta manera, un sistema utilizado para simulaciones no posee las mismas características que un sistema transaccional de Debito-Crédito. Al trabajo de realizar el modelo representativo que pretende simular una carga futura se le llama Caracterización de la Carga  </w:t>
      </w:r>
    </w:p>
    <w:p w14:paraId="57EADD91" w14:textId="77777777" w:rsidR="000277C5" w:rsidRDefault="000277C5" w:rsidP="0053418E">
      <w:pPr>
        <w:pStyle w:val="parrafoTesis"/>
      </w:pPr>
      <w:r>
        <w:t>Con el objetivo de caracterizar el uso de la infraestructura SSI se divide en dos tipos según la manera de interactuar con la base en Transacciones OLTP y Consultas OLAP.</w:t>
      </w:r>
    </w:p>
    <w:p w14:paraId="1727E752" w14:textId="2C5426BC" w:rsidR="000277C5" w:rsidRDefault="00CB5214" w:rsidP="000277C5">
      <w:pPr>
        <w:pStyle w:val="headingTesis"/>
        <w:rPr>
          <w:lang w:val="es-ES"/>
        </w:rPr>
      </w:pPr>
      <w:r>
        <w:t xml:space="preserve">3.2.1 </w:t>
      </w:r>
      <w:r w:rsidR="000277C5" w:rsidRPr="005800BD">
        <w:t>Benchmarks</w:t>
      </w:r>
      <w:r w:rsidR="000277C5" w:rsidRPr="00213820">
        <w:rPr>
          <w:lang w:val="es-ES"/>
        </w:rPr>
        <w:t xml:space="preserve"> OLTP</w:t>
      </w:r>
    </w:p>
    <w:p w14:paraId="70E1F586" w14:textId="66F1B9BB" w:rsidR="000277C5" w:rsidRPr="00ED3A50" w:rsidRDefault="000277C5" w:rsidP="0053418E">
      <w:pPr>
        <w:pStyle w:val="parrafoTesis"/>
      </w:pPr>
      <w:r w:rsidRPr="00ED3A50">
        <w:t xml:space="preserve">Como las limitaciones exigen que sean Benchmark de Aplicación Libre </w:t>
      </w:r>
      <w:r>
        <w:t xml:space="preserve">para </w:t>
      </w:r>
      <w:r>
        <w:lastRenderedPageBreak/>
        <w:t xml:space="preserve">transacciones OLTP </w:t>
      </w:r>
      <w:r w:rsidRPr="00ED3A50">
        <w:t xml:space="preserve">se opta por la utilización del estándar TPC debido a su continuidad de los proyectos y a la utilización del mismo por entes de </w:t>
      </w:r>
      <w:r w:rsidRPr="007D6E1B">
        <w:t>trayectoria</w:t>
      </w:r>
      <w:r w:rsidRPr="00ED3A50">
        <w:rPr>
          <w:color w:val="000099"/>
        </w:rPr>
        <w:t xml:space="preserve"> [</w:t>
      </w:r>
      <w:r w:rsidR="00F117D9">
        <w:t>49</w:t>
      </w:r>
      <w:r w:rsidRPr="00ED3A50">
        <w:rPr>
          <w:color w:val="000099"/>
        </w:rPr>
        <w:t>]</w:t>
      </w:r>
      <w:r w:rsidRPr="00ED3A50">
        <w:t>.</w:t>
      </w:r>
    </w:p>
    <w:p w14:paraId="2795137C" w14:textId="77777777" w:rsidR="000277C5" w:rsidRDefault="000277C5" w:rsidP="0053418E">
      <w:pPr>
        <w:pStyle w:val="parrafoTesis"/>
      </w:pPr>
      <w:r w:rsidRPr="00ED3A50">
        <w:t xml:space="preserve">Las Implementaciones TPC son de dominio </w:t>
      </w:r>
      <w:r w:rsidRPr="00DE2D74">
        <w:t>público, pero no existen muchas aplicaciones de uso libre que ayuden a utilizar de manera rápida</w:t>
      </w:r>
      <w:r w:rsidRPr="00ED3A50">
        <w:t xml:space="preserve"> este estándar, ya que mayormente son iniciativas de empresas privadas que utilizan para fines particulares. </w:t>
      </w:r>
    </w:p>
    <w:p w14:paraId="6FDE38B0" w14:textId="335ECF57" w:rsidR="000277C5" w:rsidRPr="007D6E1B" w:rsidRDefault="00CB5214" w:rsidP="007D6E1B">
      <w:pPr>
        <w:pStyle w:val="headingTesis2"/>
        <w:rPr>
          <w:lang w:val="en-US"/>
        </w:rPr>
      </w:pPr>
      <w:r>
        <w:rPr>
          <w:lang w:val="en-US"/>
        </w:rPr>
        <w:t xml:space="preserve">3.2.1.1 </w:t>
      </w:r>
      <w:r w:rsidR="000277C5" w:rsidRPr="007A3A5D">
        <w:rPr>
          <w:lang w:val="en-US"/>
        </w:rPr>
        <w:t xml:space="preserve">TPC: The Transaction </w:t>
      </w:r>
      <w:proofErr w:type="gramStart"/>
      <w:r w:rsidR="000277C5" w:rsidRPr="007A3A5D">
        <w:rPr>
          <w:lang w:val="en-US"/>
        </w:rPr>
        <w:t>Processing  Performance</w:t>
      </w:r>
      <w:proofErr w:type="gramEnd"/>
      <w:r w:rsidR="000277C5" w:rsidRPr="007A3A5D">
        <w:rPr>
          <w:lang w:val="en-US"/>
        </w:rPr>
        <w:t xml:space="preserve"> Council</w:t>
      </w:r>
    </w:p>
    <w:p w14:paraId="3B319C6B" w14:textId="3E1B7208" w:rsidR="000277C5" w:rsidRPr="00ED3A50" w:rsidRDefault="000277C5" w:rsidP="0053418E">
      <w:pPr>
        <w:pStyle w:val="parrafoTesis"/>
      </w:pPr>
      <w:r w:rsidRPr="00ED3A50">
        <w:t xml:space="preserve">El </w:t>
      </w:r>
      <w:proofErr w:type="spellStart"/>
      <w:r w:rsidRPr="00ED3A50">
        <w:t>Transaction</w:t>
      </w:r>
      <w:proofErr w:type="spellEnd"/>
      <w:r w:rsidRPr="00ED3A50">
        <w:t xml:space="preserve"> </w:t>
      </w:r>
      <w:proofErr w:type="spellStart"/>
      <w:r w:rsidRPr="00ED3A50">
        <w:t>Processing</w:t>
      </w:r>
      <w:proofErr w:type="spellEnd"/>
      <w:r w:rsidRPr="00ED3A50">
        <w:t xml:space="preserve"> Perf</w:t>
      </w:r>
      <w:r>
        <w:t>o</w:t>
      </w:r>
      <w:r w:rsidRPr="00ED3A50">
        <w:t>rmance Council (TPC según sus siglas en ingles) es una organización sin fines de lucro destinada a definir procesos transaccionales y Benchmark de Base de Datos para determinar de manera confiable el manejo de datos optimo en la industria para condiciones de rendimiento.[</w:t>
      </w:r>
      <w:r w:rsidR="005800BD">
        <w:t>39</w:t>
      </w:r>
      <w:r w:rsidRPr="00ED3A50">
        <w:t xml:space="preserve">] </w:t>
      </w:r>
    </w:p>
    <w:p w14:paraId="39EA8977" w14:textId="2C7449ED" w:rsidR="000277C5" w:rsidRPr="007D6E1B" w:rsidRDefault="000277C5" w:rsidP="0053418E">
      <w:pPr>
        <w:pStyle w:val="parrafoTesis"/>
        <w:rPr>
          <w:lang w:val="es-PY" w:eastAsia="es-ES" w:bidi="hi-IN"/>
        </w:rPr>
      </w:pPr>
      <w:r w:rsidRPr="007A3A5D">
        <w:rPr>
          <w:lang w:val="es-PY" w:eastAsia="es-ES" w:bidi="hi-IN"/>
        </w:rPr>
        <w:t>No existe solo una aplicación estándar provista por el consorcio de TPC, pero permite que las empresas realicen implementaciones siguiendo el estándar para la realización de pruebas de rendimiento. Esta característica fue adoptada a finales de los 80’ cuando existían benchmark como TP1 [</w:t>
      </w:r>
      <w:r w:rsidR="00F117D9">
        <w:rPr>
          <w:lang w:val="es-PY" w:eastAsia="es-ES" w:bidi="hi-IN"/>
        </w:rPr>
        <w:t>50</w:t>
      </w:r>
      <w:r w:rsidRPr="007219E0">
        <w:rPr>
          <w:lang w:val="en-US" w:eastAsia="es-ES" w:bidi="hi-IN"/>
        </w:rPr>
        <w:t xml:space="preserve">] y </w:t>
      </w:r>
      <w:proofErr w:type="spellStart"/>
      <w:r w:rsidRPr="007219E0">
        <w:rPr>
          <w:lang w:val="en-US" w:eastAsia="es-ES" w:bidi="hi-IN"/>
        </w:rPr>
        <w:t>Debito</w:t>
      </w:r>
      <w:proofErr w:type="spellEnd"/>
      <w:r w:rsidR="00F117D9">
        <w:rPr>
          <w:lang w:val="en-US" w:eastAsia="es-ES" w:bidi="hi-IN"/>
        </w:rPr>
        <w:t xml:space="preserve"> </w:t>
      </w:r>
      <w:r w:rsidRPr="007219E0">
        <w:rPr>
          <w:lang w:val="en-US" w:eastAsia="es-ES" w:bidi="hi-IN"/>
        </w:rPr>
        <w:t>-</w:t>
      </w:r>
      <w:r w:rsidR="00F117D9">
        <w:rPr>
          <w:lang w:val="en-US" w:eastAsia="es-ES" w:bidi="hi-IN"/>
        </w:rPr>
        <w:t xml:space="preserve"> </w:t>
      </w:r>
      <w:proofErr w:type="spellStart"/>
      <w:r w:rsidRPr="007219E0">
        <w:rPr>
          <w:lang w:val="en-US" w:eastAsia="es-ES" w:bidi="hi-IN"/>
        </w:rPr>
        <w:t>Crédito</w:t>
      </w:r>
      <w:proofErr w:type="spellEnd"/>
      <w:r w:rsidR="007D6E1B">
        <w:rPr>
          <w:lang w:val="en-US" w:eastAsia="es-ES" w:bidi="hi-IN"/>
        </w:rPr>
        <w:t xml:space="preserve"> </w:t>
      </w:r>
      <w:r w:rsidRPr="007219E0">
        <w:rPr>
          <w:lang w:val="en-US" w:eastAsia="es-ES" w:bidi="hi-IN"/>
        </w:rPr>
        <w:t>[</w:t>
      </w:r>
      <w:r w:rsidR="00F117D9">
        <w:rPr>
          <w:lang w:val="en-US" w:eastAsia="es-ES" w:bidi="hi-IN"/>
        </w:rPr>
        <w:t>51</w:t>
      </w:r>
      <w:r w:rsidRPr="007A3A5D">
        <w:rPr>
          <w:lang w:val="es-PY" w:eastAsia="es-ES" w:bidi="hi-IN"/>
        </w:rPr>
        <w:t xml:space="preserve">], que no era regulados por un ente y por ende emitía información con falta de veracidad, debido a publicaciones de empresas productoras de servidores. De esta forma se genero el primer benchmark basado en el consorcio TPC conocido como TPC-A, cuyas características reforzaba las reglas Atomicidad, Consistencia, Aislamiento y Durabilidad de transacciones al igual que la posibilidad de ejecutar en redes locales así como también en otras estructuras de red. Posteriormente se genero el estándar TPC-B, que reforzaba las características iniciales del TPC-A y agregaba el uso de terminales simulando una situación aun más real del uso de un servidor en un ambiente </w:t>
      </w:r>
      <w:r w:rsidRPr="007A3A5D">
        <w:rPr>
          <w:lang w:val="es-PY" w:eastAsia="es-ES" w:bidi="hi-IN"/>
        </w:rPr>
        <w:lastRenderedPageBreak/>
        <w:t>cliente/servidor.</w:t>
      </w:r>
    </w:p>
    <w:p w14:paraId="75A8732B" w14:textId="7923AB59" w:rsidR="000277C5" w:rsidRPr="00ED3A50" w:rsidRDefault="000277C5" w:rsidP="0053418E">
      <w:pPr>
        <w:pStyle w:val="parrafoTesis"/>
        <w:rPr>
          <w:lang w:val="en-US"/>
        </w:rPr>
      </w:pPr>
      <w:r w:rsidRPr="00ED3A50">
        <w:t xml:space="preserve">El propósito del Consorcio se definió de esta manera en los 90’ generando marcas de rendimiento de transacciones de base de datos, consumo de energía y otros. </w:t>
      </w:r>
      <w:r w:rsidRPr="00ED3A50">
        <w:rPr>
          <w:lang w:val="en-US"/>
        </w:rPr>
        <w:t>[</w:t>
      </w:r>
      <w:r w:rsidR="00F117D9">
        <w:rPr>
          <w:lang w:val="en-US"/>
        </w:rPr>
        <w:t>52</w:t>
      </w:r>
      <w:r w:rsidRPr="00ED3A50">
        <w:rPr>
          <w:lang w:val="en-US"/>
        </w:rPr>
        <w:t xml:space="preserve">] </w:t>
      </w:r>
    </w:p>
    <w:p w14:paraId="5CEA0278" w14:textId="28D18638" w:rsidR="000277C5" w:rsidRPr="00ED3A50" w:rsidRDefault="000277C5" w:rsidP="0053418E">
      <w:pPr>
        <w:pStyle w:val="parrafoTesis"/>
      </w:pPr>
      <w:r w:rsidRPr="00ED3A50">
        <w:t>El consorcio TPC provee una expectativa de Precio/Rendimiento. Además, tiene extensiones encargadas de proveer información acerca del Consumo de energía [</w:t>
      </w:r>
      <w:r w:rsidR="00F117D9">
        <w:t>53</w:t>
      </w:r>
      <w:r w:rsidRPr="00ED3A50">
        <w:t xml:space="preserve">] </w:t>
      </w:r>
    </w:p>
    <w:p w14:paraId="3DD10ABF" w14:textId="3CC8E5F1" w:rsidR="000277C5" w:rsidRPr="007D6E1B" w:rsidRDefault="000277C5" w:rsidP="007D6E1B">
      <w:pPr>
        <w:pStyle w:val="headingTesis2"/>
        <w:rPr>
          <w:lang w:val="es-ES"/>
        </w:rPr>
      </w:pPr>
      <w:r w:rsidRPr="007219E0">
        <w:rPr>
          <w:lang w:val="es-ES"/>
        </w:rPr>
        <w:t>Estándar TPC-C</w:t>
      </w:r>
    </w:p>
    <w:p w14:paraId="17961F33" w14:textId="77777777" w:rsidR="000277C5" w:rsidRPr="00ED3A50" w:rsidRDefault="000277C5" w:rsidP="0053418E">
      <w:pPr>
        <w:pStyle w:val="parrafoTesis"/>
      </w:pPr>
      <w:r w:rsidRPr="00ED3A50">
        <w:t xml:space="preserve">El benchmark basado en el estándar TPC-C es una carga de trabajo de Procesos de Transacciones En Línea (OLTP, por sus siglas en Ingles Online </w:t>
      </w:r>
      <w:proofErr w:type="spellStart"/>
      <w:r w:rsidRPr="00ED3A50">
        <w:t>Transaction</w:t>
      </w:r>
      <w:proofErr w:type="spellEnd"/>
      <w:r w:rsidRPr="00ED3A50">
        <w:t xml:space="preserve"> </w:t>
      </w:r>
      <w:proofErr w:type="spellStart"/>
      <w:r w:rsidRPr="00ED3A50">
        <w:t>Process</w:t>
      </w:r>
      <w:proofErr w:type="spellEnd"/>
      <w:r w:rsidRPr="00ED3A50">
        <w:t>) creado por el consorcio TPC. Este es un conjunto de transacciones de lectura, inserción y actualización que simulan actividades OLTP complejas.</w:t>
      </w:r>
    </w:p>
    <w:p w14:paraId="73A3AB9D" w14:textId="4B41D791" w:rsidR="000277C5" w:rsidRPr="00ED3A50" w:rsidRDefault="000277C5" w:rsidP="0053418E">
      <w:pPr>
        <w:pStyle w:val="parrafoTesis"/>
      </w:pPr>
      <w:r w:rsidRPr="00ED3A50">
        <w:t>En TPCC se utiliza al Rendimiento de trabajo para medir el número de órdenes o solicitudes de trabajo procesadas por minuto. La métrica utilizada es la de transacciones por m</w:t>
      </w:r>
      <w:r>
        <w:t>inuto (</w:t>
      </w:r>
      <w:proofErr w:type="spellStart"/>
      <w:r>
        <w:t>tpmC</w:t>
      </w:r>
      <w:proofErr w:type="spellEnd"/>
      <w:r>
        <w:t>).[</w:t>
      </w:r>
      <w:r w:rsidR="00814802">
        <w:t>39</w:t>
      </w:r>
      <w:r w:rsidRPr="00ED3A50">
        <w:t>]</w:t>
      </w:r>
    </w:p>
    <w:p w14:paraId="68FBAEA1" w14:textId="77777777" w:rsidR="000277C5" w:rsidRPr="00ED3A50" w:rsidRDefault="000277C5" w:rsidP="0053418E">
      <w:pPr>
        <w:pStyle w:val="parrafoTesis"/>
      </w:pPr>
      <w:r w:rsidRPr="00ED3A50">
        <w:t>Para un mejor estudio el consorcio TPC dividió en clausulas que son expuestas como sigue:</w:t>
      </w:r>
    </w:p>
    <w:p w14:paraId="1A67356D" w14:textId="77777777" w:rsidR="000277C5" w:rsidRPr="00263FCF" w:rsidRDefault="000277C5" w:rsidP="007D6E1B">
      <w:pPr>
        <w:pStyle w:val="headingTesis3"/>
        <w:rPr>
          <w:rFonts w:ascii="Arial" w:hAnsi="Arial" w:cs="Arial"/>
        </w:rPr>
      </w:pPr>
      <w:r w:rsidRPr="007219E0">
        <w:rPr>
          <w:lang w:val="es-ES"/>
        </w:rPr>
        <w:t>Diseño Lógico de la Base de Datos:</w:t>
      </w:r>
      <w:r w:rsidRPr="00ED3A50">
        <w:rPr>
          <w:rFonts w:ascii="Arial" w:hAnsi="Arial" w:cs="Arial"/>
          <w:color w:val="000000"/>
        </w:rPr>
        <w:t xml:space="preserve"> </w:t>
      </w:r>
    </w:p>
    <w:p w14:paraId="04794F66" w14:textId="77777777" w:rsidR="000277C5" w:rsidRPr="00ED3A50" w:rsidRDefault="000277C5" w:rsidP="0053418E">
      <w:pPr>
        <w:pStyle w:val="parrafoTesis"/>
      </w:pPr>
      <w:r w:rsidRPr="00ED3A50">
        <w:t>Sección que define el entorno de aplicación y Negocio, la especificación de entidad, relación y característica de l</w:t>
      </w:r>
      <w:r w:rsidRPr="005B170E">
        <w:t>a Base de datos, junto con</w:t>
      </w:r>
      <w:r w:rsidRPr="00ED3A50">
        <w:t xml:space="preserve"> la disposición de tablas. Además Cuenta con reglas de implementación, integridad y el manejo del acceso transparente de datos. </w:t>
      </w:r>
    </w:p>
    <w:p w14:paraId="3CE7A364" w14:textId="097964C2" w:rsidR="000277C5" w:rsidRPr="00ED3A50" w:rsidRDefault="000277C5" w:rsidP="0053418E">
      <w:pPr>
        <w:pStyle w:val="parrafoTesis"/>
      </w:pPr>
      <w:r w:rsidRPr="00ED3A50">
        <w:lastRenderedPageBreak/>
        <w:t>El estándar TPC C establece una serie de transacciones que son pensadas para suponer que se trata de una empresa en la cual se desempeña la adquisición de productos. [</w:t>
      </w:r>
      <w:r w:rsidR="00814802">
        <w:t>54</w:t>
      </w:r>
      <w:r w:rsidRPr="00ED3A50">
        <w:t xml:space="preserve">] </w:t>
      </w:r>
    </w:p>
    <w:p w14:paraId="1D741B08" w14:textId="77777777" w:rsidR="000277C5" w:rsidRPr="00ED3A50" w:rsidRDefault="000277C5" w:rsidP="0053418E">
      <w:pPr>
        <w:pStyle w:val="parrafoTesis"/>
      </w:pPr>
      <w:r w:rsidRPr="00ED3A50">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899ED7C" w:rsidR="000277C5" w:rsidRPr="00ED3A50" w:rsidRDefault="000277C5" w:rsidP="0053418E">
      <w:pPr>
        <w:pStyle w:val="parrafoTesis"/>
      </w:pPr>
      <w:r w:rsidRPr="00ED3A50">
        <w:t>Los almacenes tienen un Stock de 100000 productos que son vendidos por la compañía. [</w:t>
      </w:r>
      <w:r w:rsidR="00814802">
        <w:t>39</w:t>
      </w:r>
      <w:r w:rsidRPr="00ED3A50">
        <w:t>].</w:t>
      </w:r>
    </w:p>
    <w:p w14:paraId="7EA32868" w14:textId="77777777" w:rsidR="000277C5" w:rsidRPr="00ED3A50" w:rsidRDefault="000277C5" w:rsidP="0053418E">
      <w:pPr>
        <w:pStyle w:val="parrafoTesis"/>
      </w:pPr>
      <w:r w:rsidRPr="00ED3A50">
        <w:t>En la Fig. 1 se presenta la esquematización provista por TPC-C de manera a visualizar el negocio.</w:t>
      </w:r>
    </w:p>
    <w:p w14:paraId="54520AF3" w14:textId="77777777" w:rsidR="000277C5" w:rsidRPr="00ED3A50" w:rsidRDefault="000277C5" w:rsidP="000277C5">
      <w:pPr>
        <w:pStyle w:val="NoSpacing"/>
        <w:keepNext/>
        <w:rPr>
          <w:rFonts w:ascii="Arial" w:hAnsi="Arial" w:cs="Arial"/>
        </w:rPr>
      </w:pPr>
      <w:r w:rsidRPr="00ED3A50">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6A7AFF24" w14:textId="77777777" w:rsidR="000277C5" w:rsidRPr="00ED3A50" w:rsidRDefault="000277C5" w:rsidP="000277C5">
      <w:pPr>
        <w:pStyle w:val="Caption"/>
        <w:rPr>
          <w:rFonts w:ascii="Arial" w:hAnsi="Arial" w:cs="Arial"/>
        </w:rPr>
      </w:pPr>
      <w:r w:rsidRPr="00ED3A50">
        <w:rPr>
          <w:rFonts w:ascii="Arial" w:hAnsi="Arial" w:cs="Arial"/>
        </w:rPr>
        <w:t>Fig.  : Diagrama de Esquematización de una Compañía considerada por el estándar TPC</w:t>
      </w:r>
    </w:p>
    <w:p w14:paraId="0B9AF361" w14:textId="77777777" w:rsidR="000277C5" w:rsidRPr="00ED3A50" w:rsidRDefault="000277C5" w:rsidP="0053418E">
      <w:pPr>
        <w:pStyle w:val="parrafoTesis"/>
      </w:pPr>
      <w:r w:rsidRPr="00ED3A50">
        <w:t>Acompañando se encuentra la Fig. 2 que presenta las relaciones entre tablas considerada para la aplicación del estándar TPC-C.</w:t>
      </w:r>
    </w:p>
    <w:p w14:paraId="527787E9" w14:textId="77777777" w:rsidR="000277C5" w:rsidRPr="00ED3A50" w:rsidRDefault="000277C5" w:rsidP="000277C5">
      <w:pPr>
        <w:keepNext/>
        <w:rPr>
          <w:rFonts w:ascii="Arial" w:hAnsi="Arial" w:cs="Arial"/>
        </w:rPr>
      </w:pPr>
      <w:r w:rsidRPr="00ED3A50">
        <w:rPr>
          <w:rFonts w:ascii="Arial" w:hAnsi="Arial" w:cs="Arial"/>
          <w:noProof/>
          <w:lang w:val="en-US"/>
        </w:rPr>
        <w:lastRenderedPageBreak/>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4EA5CDE9" w14:textId="77777777" w:rsidR="000277C5" w:rsidRPr="00ED3A50" w:rsidRDefault="000277C5" w:rsidP="000277C5">
      <w:pPr>
        <w:pStyle w:val="Caption"/>
        <w:rPr>
          <w:rFonts w:ascii="Arial" w:hAnsi="Arial" w:cs="Arial"/>
        </w:rPr>
      </w:pPr>
      <w:r w:rsidRPr="00ED3A50">
        <w:rPr>
          <w:rFonts w:ascii="Arial" w:hAnsi="Arial" w:cs="Arial"/>
        </w:rPr>
        <w:t>Fig.   Diagrama de relaciones entre tablas según el estándar TPC</w:t>
      </w:r>
    </w:p>
    <w:p w14:paraId="49D93C6F" w14:textId="77777777" w:rsidR="000277C5" w:rsidRPr="007D6E1B" w:rsidRDefault="000277C5" w:rsidP="007D6E1B">
      <w:pPr>
        <w:pStyle w:val="headingTesis3"/>
      </w:pPr>
      <w:r w:rsidRPr="007D6E1B">
        <w:t>Perfil de Terminal y Transacciones</w:t>
      </w:r>
    </w:p>
    <w:p w14:paraId="2DF05188" w14:textId="77777777" w:rsidR="000277C5" w:rsidRPr="00ED3A50" w:rsidRDefault="000277C5" w:rsidP="0053418E">
      <w:pPr>
        <w:pStyle w:val="parrafoTesis"/>
      </w:pPr>
      <w:r w:rsidRPr="00ED3A50">
        <w:t>Sección que define los requisitos de Entrada y Salida de terminal. Los requisitos generales para perfiles de transacciones son sub divididas en:</w:t>
      </w:r>
    </w:p>
    <w:p w14:paraId="777494C3" w14:textId="097EB0CC" w:rsidR="000277C5" w:rsidRPr="00840D68" w:rsidRDefault="000277C5" w:rsidP="0053418E">
      <w:pPr>
        <w:pStyle w:val="parrafoTesis"/>
      </w:pPr>
      <w:r w:rsidRPr="00840D68">
        <w:t xml:space="preserve">Transacciones de Solicitud de Orden o New </w:t>
      </w:r>
      <w:proofErr w:type="spellStart"/>
      <w:r w:rsidRPr="00840D68">
        <w:t>Order</w:t>
      </w:r>
      <w:proofErr w:type="spellEnd"/>
      <w:r w:rsidRPr="00840D68">
        <w:t xml:space="preserve"> </w:t>
      </w:r>
      <w:proofErr w:type="spellStart"/>
      <w:r w:rsidRPr="00840D68">
        <w:t>Transaction</w:t>
      </w:r>
      <w:proofErr w:type="spellEnd"/>
    </w:p>
    <w:p w14:paraId="4E7BEC2F" w14:textId="77777777" w:rsidR="000277C5" w:rsidRPr="00ED3A50" w:rsidRDefault="000277C5" w:rsidP="0053418E">
      <w:pPr>
        <w:pStyle w:val="parrafoTesis"/>
      </w:pPr>
      <w:r w:rsidRPr="005B170E">
        <w:t>Consiste en una transacción en la cual se ingresa una orden al esquema,</w:t>
      </w:r>
      <w:r w:rsidRPr="00ED3A50">
        <w:t xml:space="preserve"> es una transacción de alta frecuencia y de coste medio para la estructura debido a su lectura-escritura de datos.</w:t>
      </w:r>
    </w:p>
    <w:p w14:paraId="03209DEC" w14:textId="77777777" w:rsidR="000277C5" w:rsidRPr="00840D68" w:rsidRDefault="000277C5" w:rsidP="0053418E">
      <w:pPr>
        <w:pStyle w:val="parrafoTesis"/>
      </w:pPr>
      <w:r w:rsidRPr="00840D68">
        <w:t xml:space="preserve">Transacciones de Pago o </w:t>
      </w:r>
      <w:proofErr w:type="spellStart"/>
      <w:r w:rsidRPr="00840D68">
        <w:t>Payment</w:t>
      </w:r>
      <w:proofErr w:type="spellEnd"/>
      <w:r w:rsidRPr="00840D68">
        <w:t xml:space="preserve"> </w:t>
      </w:r>
      <w:proofErr w:type="spellStart"/>
      <w:r w:rsidRPr="00840D68">
        <w:t>Transaction</w:t>
      </w:r>
      <w:proofErr w:type="spellEnd"/>
    </w:p>
    <w:p w14:paraId="155707DB" w14:textId="77777777" w:rsidR="000277C5" w:rsidRPr="00ED3A50" w:rsidRDefault="000277C5" w:rsidP="0053418E">
      <w:pPr>
        <w:pStyle w:val="parrafoTesis"/>
      </w:pPr>
      <w:r w:rsidRPr="00ED3A50">
        <w:t xml:space="preserve">Consta de una transacción que interactúa con el estado de cuenta del </w:t>
      </w:r>
      <w:r w:rsidRPr="005B170E">
        <w:t>cliente, refleja</w:t>
      </w:r>
      <w:r w:rsidRPr="00ED3A50">
        <w:t xml:space="preserve"> el pago de una solicitud y representa un costo bajo para la estructura debido a las entidades que afecta. Esta transacción tiene una frecuencia alta de ejecución. </w:t>
      </w:r>
    </w:p>
    <w:p w14:paraId="46D51AFA" w14:textId="77777777" w:rsidR="000277C5" w:rsidRPr="00840D68" w:rsidRDefault="000277C5" w:rsidP="0053418E">
      <w:pPr>
        <w:pStyle w:val="parrafoTesis"/>
      </w:pPr>
      <w:r w:rsidRPr="00840D68">
        <w:t xml:space="preserve">Transacciones de Estado de Orden o </w:t>
      </w:r>
      <w:proofErr w:type="spellStart"/>
      <w:r w:rsidRPr="00840D68">
        <w:t>Order</w:t>
      </w:r>
      <w:proofErr w:type="spellEnd"/>
      <w:r w:rsidRPr="00840D68">
        <w:t xml:space="preserve"> Status </w:t>
      </w:r>
      <w:proofErr w:type="spellStart"/>
      <w:r w:rsidRPr="00840D68">
        <w:t>Transaction</w:t>
      </w:r>
      <w:proofErr w:type="spellEnd"/>
    </w:p>
    <w:p w14:paraId="7878BF0F" w14:textId="77777777" w:rsidR="000277C5" w:rsidRPr="00ED3A50" w:rsidRDefault="000277C5" w:rsidP="0053418E">
      <w:pPr>
        <w:pStyle w:val="parrafoTesis"/>
      </w:pPr>
      <w:r w:rsidRPr="00ED3A50">
        <w:lastRenderedPageBreak/>
        <w:t>Consiste en una consulta de la situación actual del cliente, representa una exigencia de nivel medio a la estructura debido a que es de solo lectura y mantiene una frecuencia baja de ejecución.</w:t>
      </w:r>
    </w:p>
    <w:p w14:paraId="4B46A546" w14:textId="77777777" w:rsidR="000277C5" w:rsidRPr="00840D68" w:rsidRDefault="000277C5" w:rsidP="0053418E">
      <w:pPr>
        <w:pStyle w:val="parrafoTesis"/>
      </w:pPr>
      <w:r w:rsidRPr="00840D68">
        <w:t xml:space="preserve">Transacciones de Envío  o </w:t>
      </w:r>
      <w:proofErr w:type="spellStart"/>
      <w:r w:rsidRPr="00840D68">
        <w:t>Delivery</w:t>
      </w:r>
      <w:proofErr w:type="spellEnd"/>
      <w:r w:rsidRPr="00840D68">
        <w:t xml:space="preserve"> </w:t>
      </w:r>
      <w:proofErr w:type="spellStart"/>
      <w:r w:rsidRPr="00840D68">
        <w:t>Transaction</w:t>
      </w:r>
      <w:proofErr w:type="spellEnd"/>
    </w:p>
    <w:p w14:paraId="703F4DF6" w14:textId="77777777" w:rsidR="000277C5" w:rsidRPr="00ED3A50" w:rsidRDefault="000277C5" w:rsidP="0053418E">
      <w:pPr>
        <w:pStyle w:val="parrafoTesis"/>
      </w:pPr>
      <w:r>
        <w:t>C</w:t>
      </w:r>
      <w:r w:rsidRPr="00ED3A50">
        <w:t xml:space="preserve">onsta en la agrupación del envío de los productos solicitados. Esta agrupación se realiza cada 10 ítems y son enviadas de forma </w:t>
      </w:r>
      <w:proofErr w:type="spellStart"/>
      <w:r w:rsidRPr="00ED3A50">
        <w:t>batch</w:t>
      </w:r>
      <w:proofErr w:type="spellEnd"/>
      <w:r w:rsidRPr="00ED3A50">
        <w:t>. Corresponde a un proceso de baja frecuencia y manteniendo una lectura-escritura de datos.</w:t>
      </w:r>
    </w:p>
    <w:p w14:paraId="479EC6E9" w14:textId="77777777" w:rsidR="000277C5" w:rsidRPr="00840D68" w:rsidRDefault="000277C5" w:rsidP="0053418E">
      <w:pPr>
        <w:pStyle w:val="parrafoTesis"/>
      </w:pPr>
      <w:r w:rsidRPr="00840D68">
        <w:t>Transacciones de manejo de Stock o Stock-</w:t>
      </w:r>
      <w:proofErr w:type="spellStart"/>
      <w:r w:rsidRPr="00840D68">
        <w:t>Level</w:t>
      </w:r>
      <w:proofErr w:type="spellEnd"/>
      <w:r w:rsidRPr="00840D68">
        <w:t xml:space="preserve"> </w:t>
      </w:r>
      <w:proofErr w:type="spellStart"/>
      <w:r w:rsidRPr="00840D68">
        <w:t>Transaction</w:t>
      </w:r>
      <w:proofErr w:type="spellEnd"/>
    </w:p>
    <w:p w14:paraId="3141ABE4" w14:textId="77777777" w:rsidR="000277C5" w:rsidRPr="00ED3A50" w:rsidRDefault="000277C5" w:rsidP="0053418E">
      <w:pPr>
        <w:pStyle w:val="parrafoTesis"/>
      </w:pPr>
      <w:r w:rsidRPr="00ED3A50">
        <w:t xml:space="preserve">Consta de una operación de variación de ítems en los almacenes; si bien es de baja ejecución requiere un alto costo computacional. </w:t>
      </w:r>
    </w:p>
    <w:p w14:paraId="3F6C1C1A" w14:textId="77777777" w:rsidR="000277C5" w:rsidRDefault="000277C5" w:rsidP="007D6E1B">
      <w:pPr>
        <w:pStyle w:val="headingTesis3"/>
      </w:pPr>
      <w:r w:rsidRPr="00ED3A50">
        <w:t>Propiedades del Sistema y Transacciones</w:t>
      </w:r>
    </w:p>
    <w:p w14:paraId="317ED5DB" w14:textId="77777777" w:rsidR="000277C5" w:rsidRPr="00ED3A50" w:rsidRDefault="000277C5" w:rsidP="0053418E">
      <w:pPr>
        <w:pStyle w:val="parrafoTesis"/>
      </w:pPr>
      <w:r w:rsidRPr="00ED3A50">
        <w:t xml:space="preserve">Sección que define de manera generalizada las consideraciones ACID (por sus siglas del Ingles </w:t>
      </w:r>
      <w:proofErr w:type="spellStart"/>
      <w:r w:rsidRPr="00ED3A50">
        <w:t>Atomicity</w:t>
      </w:r>
      <w:proofErr w:type="spellEnd"/>
      <w:r w:rsidRPr="00ED3A50">
        <w:t xml:space="preserve">, </w:t>
      </w:r>
      <w:proofErr w:type="spellStart"/>
      <w:r w:rsidRPr="00ED3A50">
        <w:t>Consistency</w:t>
      </w:r>
      <w:proofErr w:type="spellEnd"/>
      <w:r w:rsidRPr="00ED3A50">
        <w:t xml:space="preserve">, </w:t>
      </w:r>
      <w:proofErr w:type="spellStart"/>
      <w:r w:rsidRPr="00ED3A50">
        <w:t>Isolation</w:t>
      </w:r>
      <w:proofErr w:type="spellEnd"/>
      <w:r w:rsidRPr="00ED3A50">
        <w:t xml:space="preserve"> and </w:t>
      </w:r>
      <w:proofErr w:type="spellStart"/>
      <w:r w:rsidRPr="00ED3A50">
        <w:t>Durability</w:t>
      </w:r>
      <w:proofErr w:type="spellEnd"/>
      <w:r w:rsidRPr="00ED3A50">
        <w:t>) para el manejo de transacciones.</w:t>
      </w:r>
    </w:p>
    <w:p w14:paraId="69DF062D" w14:textId="77777777" w:rsidR="000277C5" w:rsidRPr="00840D68" w:rsidRDefault="000277C5" w:rsidP="0053418E">
      <w:pPr>
        <w:pStyle w:val="parrafoTesis"/>
      </w:pPr>
      <w:r w:rsidRPr="00840D68">
        <w:t>Escalado y Población de Base de Datos</w:t>
      </w:r>
    </w:p>
    <w:p w14:paraId="2BFCE176" w14:textId="77777777" w:rsidR="000277C5" w:rsidRPr="00ED3A50" w:rsidRDefault="000277C5" w:rsidP="0053418E">
      <w:pPr>
        <w:pStyle w:val="parrafoTesis"/>
      </w:pPr>
      <w:r w:rsidRPr="00ED3A50">
        <w:t>Sección que define las reglas de ampliación de la base de datos y su vez la población de datos requeridos como mínimo para ser considerados.</w:t>
      </w:r>
    </w:p>
    <w:p w14:paraId="33CFE0FA" w14:textId="77777777" w:rsidR="00840D68" w:rsidRDefault="00840D68">
      <w:pPr>
        <w:rPr>
          <w:rFonts w:ascii="Arial" w:eastAsia="Bitstream Vera Sans" w:hAnsi="Arial" w:cs="Arial"/>
        </w:rPr>
      </w:pPr>
      <w:r>
        <w:br w:type="page"/>
      </w:r>
    </w:p>
    <w:p w14:paraId="1F624209" w14:textId="0FD68598" w:rsidR="000277C5" w:rsidRPr="00840D68" w:rsidRDefault="000277C5" w:rsidP="0053418E">
      <w:pPr>
        <w:pStyle w:val="parrafoTesis"/>
      </w:pPr>
      <w:r w:rsidRPr="00840D68">
        <w:lastRenderedPageBreak/>
        <w:t>Métricas de Rendimiento y Tiempo de Respuesta</w:t>
      </w:r>
    </w:p>
    <w:p w14:paraId="178C28C4" w14:textId="77777777" w:rsidR="000277C5" w:rsidRPr="00ED3A50" w:rsidRDefault="000277C5" w:rsidP="0053418E">
      <w:pPr>
        <w:pStyle w:val="parrafoTesis"/>
      </w:pPr>
      <w:r w:rsidRPr="00ED3A50">
        <w:t>Sección en la cual se define las métricas a ser consideradas por el consorcio TPC para considerar un rendimiento y un tiempo de respuesta optimo</w:t>
      </w:r>
    </w:p>
    <w:p w14:paraId="7704A457" w14:textId="77777777" w:rsidR="000277C5" w:rsidRPr="00840D68" w:rsidRDefault="000277C5" w:rsidP="0053418E">
      <w:pPr>
        <w:pStyle w:val="parrafoTesis"/>
      </w:pPr>
      <w:r w:rsidRPr="00840D68">
        <w:t>SUT, Drivers y definiciones de Confirmación</w:t>
      </w:r>
    </w:p>
    <w:p w14:paraId="0821A634" w14:textId="77777777" w:rsidR="000277C5" w:rsidRPr="00ED3A50" w:rsidRDefault="000277C5" w:rsidP="0053418E">
      <w:pPr>
        <w:pStyle w:val="parrafoTesis"/>
      </w:pPr>
      <w:r w:rsidRPr="00ED3A50">
        <w:t xml:space="preserve">En esta sección se define acerca de del Sistema bajo Prueba SUT (por sus siglas en Ingles </w:t>
      </w:r>
      <w:proofErr w:type="spellStart"/>
      <w:r w:rsidRPr="00ED3A50">
        <w:t>System</w:t>
      </w:r>
      <w:proofErr w:type="spellEnd"/>
      <w:r w:rsidRPr="00ED3A50">
        <w:t xml:space="preserve"> </w:t>
      </w:r>
      <w:proofErr w:type="spellStart"/>
      <w:r w:rsidRPr="00ED3A50">
        <w:t>under</w:t>
      </w:r>
      <w:proofErr w:type="spellEnd"/>
      <w:r w:rsidRPr="00ED3A50">
        <w:t xml:space="preserve"> Test), Drives Externos que son Provistos por emuladores de terminales externas conocidas como RTE (del Ingles </w:t>
      </w:r>
      <w:proofErr w:type="spellStart"/>
      <w:r w:rsidRPr="00ED3A50">
        <w:t>Remote</w:t>
      </w:r>
      <w:proofErr w:type="spellEnd"/>
      <w:r w:rsidRPr="00ED3A50">
        <w:t xml:space="preserve"> Terminal </w:t>
      </w:r>
      <w:proofErr w:type="spellStart"/>
      <w:r w:rsidRPr="00ED3A50">
        <w:t>Emulator</w:t>
      </w:r>
      <w:proofErr w:type="spellEnd"/>
      <w:r w:rsidRPr="00ED3A50">
        <w:t xml:space="preserve">) y son usados para emular la carga de trabajo que pueden realizar los usuarios. </w:t>
      </w:r>
    </w:p>
    <w:p w14:paraId="0DF1D177" w14:textId="77777777" w:rsidR="000277C5" w:rsidRDefault="000277C5" w:rsidP="007D6E1B">
      <w:pPr>
        <w:pStyle w:val="headingTesis3"/>
      </w:pPr>
      <w:r w:rsidRPr="00ED3A50">
        <w:t>Metodología de Precio</w:t>
      </w:r>
    </w:p>
    <w:p w14:paraId="6765893E" w14:textId="48F6989B" w:rsidR="000277C5" w:rsidRPr="00840D68" w:rsidRDefault="000277C5" w:rsidP="0053418E">
      <w:pPr>
        <w:pStyle w:val="parrafoTesis"/>
      </w:pPr>
      <w:r w:rsidRPr="00ED3A50">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41B08F92" w:rsidR="000277C5" w:rsidRPr="00045515" w:rsidRDefault="000277C5" w:rsidP="0053418E">
      <w:pPr>
        <w:pStyle w:val="parrafoTesis"/>
      </w:pPr>
      <w:r w:rsidRPr="00ED3A50">
        <w:t xml:space="preserve">Entre los aplicativos de uso público se encuentra una interesante opción desarrollada por catedráticos de la Universidad de Valladolid </w:t>
      </w:r>
      <w:r w:rsidRPr="00DE7F76">
        <w:t>[</w:t>
      </w:r>
      <w:r w:rsidR="00DE7F76" w:rsidRPr="00DE7F76">
        <w:t>55</w:t>
      </w:r>
      <w:r w:rsidRPr="00DE7F76">
        <w:t>]</w:t>
      </w:r>
      <w:r w:rsidRPr="00ED3A50">
        <w:t xml:space="preserve"> conocido </w:t>
      </w:r>
      <w:r w:rsidRPr="00DE2D74">
        <w:t>como TPCC-UVA</w:t>
      </w:r>
      <w:r w:rsidRPr="00ED3A50">
        <w:t xml:space="preserve"> que maneja los cálculos de Transacciones por minuto (</w:t>
      </w:r>
      <w:proofErr w:type="spellStart"/>
      <w:r w:rsidRPr="00ED3A50">
        <w:t>tpmC</w:t>
      </w:r>
      <w:proofErr w:type="spellEnd"/>
      <w:r w:rsidRPr="00ED3A50">
        <w:t>) sin soporte a cálculos de costo - rendimiento (</w:t>
      </w:r>
      <w:proofErr w:type="spellStart"/>
      <w:r w:rsidRPr="00ED3A50">
        <w:t>price</w:t>
      </w:r>
      <w:proofErr w:type="spellEnd"/>
      <w:r w:rsidRPr="00ED3A50">
        <w:t>/</w:t>
      </w:r>
      <w:proofErr w:type="spellStart"/>
      <w:r w:rsidRPr="00ED3A50">
        <w:t>tpmC</w:t>
      </w:r>
      <w:proofErr w:type="spellEnd"/>
      <w:r w:rsidRPr="00ED3A50">
        <w:t>)  [</w:t>
      </w:r>
      <w:r w:rsidR="00DE7F76">
        <w:t>55</w:t>
      </w:r>
      <w:r w:rsidRPr="00ED3A50">
        <w:t>]</w:t>
      </w:r>
    </w:p>
    <w:p w14:paraId="4E471B5E" w14:textId="77777777" w:rsidR="00045515" w:rsidRDefault="00045515">
      <w:pPr>
        <w:rPr>
          <w:rFonts w:ascii="Times" w:eastAsiaTheme="majorEastAsia" w:hAnsi="Times" w:cstheme="majorBidi"/>
          <w:bCs/>
          <w:sz w:val="48"/>
          <w:szCs w:val="32"/>
          <w:lang w:val="es-ES" w:eastAsia="es-ES"/>
        </w:rPr>
      </w:pPr>
      <w:r>
        <w:rPr>
          <w:lang w:val="es-ES"/>
        </w:rPr>
        <w:br w:type="page"/>
      </w:r>
    </w:p>
    <w:p w14:paraId="5958F5AA" w14:textId="022A1729" w:rsidR="000277C5" w:rsidRPr="007219E0" w:rsidRDefault="00CB5214" w:rsidP="00045515">
      <w:pPr>
        <w:pStyle w:val="headingTesis"/>
        <w:rPr>
          <w:lang w:val="es-ES"/>
        </w:rPr>
      </w:pPr>
      <w:r>
        <w:rPr>
          <w:lang w:val="es-ES"/>
        </w:rPr>
        <w:lastRenderedPageBreak/>
        <w:t xml:space="preserve">3.2.1.2 </w:t>
      </w:r>
      <w:r w:rsidR="000277C5" w:rsidRPr="007219E0">
        <w:rPr>
          <w:lang w:val="es-ES"/>
        </w:rPr>
        <w:t>TPCC-uva</w:t>
      </w:r>
    </w:p>
    <w:p w14:paraId="44D567EE" w14:textId="396BDB43" w:rsidR="000277C5" w:rsidRPr="00ED3A50" w:rsidRDefault="000277C5" w:rsidP="0053418E">
      <w:pPr>
        <w:pStyle w:val="parrafoTesis"/>
      </w:pPr>
      <w:r w:rsidRPr="00ED3A50">
        <w:t>El Benchmark TPC-C UVA es una implementación libre, bajo licencia GPL [</w:t>
      </w:r>
      <w:r w:rsidR="00E90E5E">
        <w:t>56</w:t>
      </w:r>
      <w:r w:rsidRPr="00ED3A50">
        <w:t xml:space="preserve">], del estándar TPC-C para medir sistemas OLTP. Fue concebido en el seno de la Universidad de Valladolid y es utilizado en la actualidad para medir ambientes distribuidos con el fin de obtener rendimiento, pero con la característica que también funciona de manera optima para ordenadores </w:t>
      </w:r>
      <w:proofErr w:type="spellStart"/>
      <w:r w:rsidR="00B75C4C">
        <w:t>uni</w:t>
      </w:r>
      <w:r w:rsidRPr="00ED3A50">
        <w:t>procesadores</w:t>
      </w:r>
      <w:proofErr w:type="spellEnd"/>
      <w:r w:rsidRPr="00ED3A50">
        <w:t>.[</w:t>
      </w:r>
      <w:r w:rsidR="00E90E5E">
        <w:t>55</w:t>
      </w:r>
      <w:r w:rsidRPr="00ED3A50">
        <w:t>][</w:t>
      </w:r>
      <w:r w:rsidR="00E90E5E">
        <w:t>57</w:t>
      </w:r>
      <w:r w:rsidRPr="00ED3A50">
        <w:t>]</w:t>
      </w:r>
    </w:p>
    <w:p w14:paraId="4A00E1E3" w14:textId="778A20DE" w:rsidR="000277C5" w:rsidRPr="00ED3A50" w:rsidRDefault="000277C5" w:rsidP="0053418E">
      <w:pPr>
        <w:pStyle w:val="parrafoTesis"/>
      </w:pPr>
      <w:r w:rsidRPr="00ED3A50">
        <w:t>El esquema de TPC-CUVA fue desarrollado ampliamente en C considerando como banco de datos  a Postgres SQL[</w:t>
      </w:r>
      <w:r w:rsidR="00C21B8A" w:rsidRPr="00C21B8A">
        <w:rPr>
          <w:rStyle w:val="HTMLCite"/>
          <w:i w:val="0"/>
        </w:rPr>
        <w:t>58</w:t>
      </w:r>
      <w:r w:rsidRPr="00ED3A50">
        <w:t xml:space="preserve">] y el uso de un monitor de transacciones (TM por sus siglas en ingles de </w:t>
      </w:r>
      <w:proofErr w:type="spellStart"/>
      <w:r w:rsidRPr="00ED3A50">
        <w:t>Transaction</w:t>
      </w:r>
      <w:proofErr w:type="spellEnd"/>
      <w:r w:rsidRPr="00ED3A50">
        <w:t xml:space="preserve"> Monitor) libre para resguardarse bajo la licencia GPL. </w:t>
      </w:r>
    </w:p>
    <w:p w14:paraId="1EE6A5CC" w14:textId="66B11F8E" w:rsidR="000277C5" w:rsidRPr="00ED3A50" w:rsidRDefault="000277C5" w:rsidP="0053418E">
      <w:pPr>
        <w:pStyle w:val="parrafoTesis"/>
      </w:pPr>
      <w:r w:rsidRPr="00ED3A50">
        <w:t>Entre las características principales del TPC-C UVA se encuentra el estricto control de los requ</w:t>
      </w:r>
      <w:r w:rsidR="00B75C4C">
        <w:t xml:space="preserve">isitos del estándar TPC y el </w:t>
      </w:r>
      <w:r w:rsidRPr="00ED3A50">
        <w:t xml:space="preserve">desarrollo en C del TM que permite que este benchmark sea ejecutado prácticamente en cualquier sistema operativo basado en </w:t>
      </w:r>
      <w:r w:rsidR="00B75C4C" w:rsidRPr="00ED3A50">
        <w:t>Unix</w:t>
      </w:r>
      <w:r w:rsidRPr="00ED3A50">
        <w:t>. Aun considerando la restricción que fue desarrollado para Banco de Datos en Postgres es una herramienta potente debido a que la aplicación simula un comportamiento deseando al momento de ejecutar las pruebas. [</w:t>
      </w:r>
      <w:r w:rsidR="00B75C4C">
        <w:t>54</w:t>
      </w:r>
      <w:r w:rsidRPr="00ED3A50">
        <w:t>]</w:t>
      </w:r>
    </w:p>
    <w:p w14:paraId="11733EE8" w14:textId="6DC3BCA7" w:rsidR="000277C5" w:rsidRPr="00ED3A50" w:rsidRDefault="00CB5214" w:rsidP="00045515">
      <w:pPr>
        <w:pStyle w:val="headingTesis2"/>
      </w:pPr>
      <w:r>
        <w:t xml:space="preserve">3.2.2.1 </w:t>
      </w:r>
      <w:r w:rsidR="000277C5" w:rsidRPr="00ED3A50">
        <w:t>Opciones de la Suite TPC-C UVA</w:t>
      </w:r>
    </w:p>
    <w:p w14:paraId="0D40FBD0" w14:textId="77777777" w:rsidR="000277C5" w:rsidRPr="00ED3A50" w:rsidRDefault="000277C5" w:rsidP="0053418E">
      <w:pPr>
        <w:pStyle w:val="parrafoTesis"/>
      </w:pPr>
      <w:r w:rsidRPr="00ED3A50">
        <w:t>La aplicación generada por los catedráticos de la universidad de Valladolid consta de un menú textual que inicialmente provee los ítems necesarios para la elaboración del entorno de pruebas.</w:t>
      </w:r>
    </w:p>
    <w:p w14:paraId="11091084" w14:textId="173571EA" w:rsidR="000277C5" w:rsidRPr="00ED3A50" w:rsidRDefault="000277C5" w:rsidP="0053418E">
      <w:pPr>
        <w:pStyle w:val="parrafoTesis"/>
        <w:rPr>
          <w:lang w:val="en-US"/>
        </w:rPr>
      </w:pPr>
      <w:r w:rsidRPr="00ED3A50">
        <w:t xml:space="preserve">Respetando el esquema de la compañía propuesto por TPC el benchmark TPC-C UVA en su primera Opción genera una base de datos completa con un máximo de hasta 100 Warehouse con aproximadamente 138 </w:t>
      </w:r>
      <w:r w:rsidR="00B636BB" w:rsidRPr="00ED3A50">
        <w:t>megabytes</w:t>
      </w:r>
      <w:r w:rsidRPr="00ED3A50">
        <w:t xml:space="preserve"> de </w:t>
      </w:r>
      <w:r w:rsidRPr="00ED3A50">
        <w:lastRenderedPageBreak/>
        <w:t xml:space="preserve">espacio por cada uno. Este proceso genera todo el esquema necesario para la elaboración de las pruebas. </w:t>
      </w:r>
      <w:r w:rsidRPr="00ED3A50">
        <w:rPr>
          <w:lang w:val="en-US"/>
        </w:rPr>
        <w:t>[</w:t>
      </w:r>
      <w:r w:rsidR="00824B29">
        <w:rPr>
          <w:lang w:val="en-US"/>
        </w:rPr>
        <w:t>59</w:t>
      </w:r>
      <w:r w:rsidRPr="00ED3A50">
        <w:rPr>
          <w:lang w:val="en-US"/>
        </w:rPr>
        <w:t>]</w:t>
      </w:r>
    </w:p>
    <w:p w14:paraId="23CB430A" w14:textId="0E30DC84" w:rsidR="000277C5" w:rsidRPr="00ED3A50" w:rsidRDefault="000277C5" w:rsidP="0053418E">
      <w:pPr>
        <w:pStyle w:val="parrafoTesis"/>
      </w:pPr>
      <w:r w:rsidRPr="00ED3A50">
        <w:t xml:space="preserve">Luego de Generar el banco de datos con la cantidad de </w:t>
      </w:r>
      <w:r w:rsidR="00824B29" w:rsidRPr="00ED3A50">
        <w:t>Warehouses</w:t>
      </w:r>
      <w:r w:rsidRPr="00ED3A50">
        <w:t xml:space="preserve"> deseado la aplicación de TPC-C UVA presenta un menú con las próximas posibles acciones a ser tomadas (</w:t>
      </w:r>
      <w:proofErr w:type="spellStart"/>
      <w:r w:rsidRPr="00ED3A50">
        <w:t>Fig</w:t>
      </w:r>
      <w:proofErr w:type="spellEnd"/>
      <w:r w:rsidRPr="00ED3A50">
        <w:t xml:space="preserve"> 4).</w:t>
      </w:r>
    </w:p>
    <w:p w14:paraId="47D79B1E" w14:textId="77777777" w:rsidR="000277C5" w:rsidRPr="00ED3A50" w:rsidRDefault="000277C5" w:rsidP="000277C5">
      <w:pPr>
        <w:pStyle w:val="NormalWeb"/>
        <w:spacing w:after="0"/>
        <w:jc w:val="both"/>
        <w:rPr>
          <w:rFonts w:ascii="Arial" w:hAnsi="Arial" w:cs="Arial"/>
        </w:rPr>
      </w:pPr>
      <w:r w:rsidRPr="00ED3A50">
        <w:rPr>
          <w:rFonts w:ascii="Arial" w:hAnsi="Arial" w:cs="Arial"/>
          <w:noProof/>
          <w:lang w:val="en-US" w:eastAsia="en-US" w:bidi="ar-SA"/>
        </w:rPr>
        <w:drawing>
          <wp:inline distT="0" distB="0" distL="0" distR="0" wp14:anchorId="6026C14D" wp14:editId="28586773">
            <wp:extent cx="3587115" cy="2680335"/>
            <wp:effectExtent l="0" t="0" r="0" b="0"/>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3566A87D" w14:textId="77777777" w:rsidR="000277C5" w:rsidRPr="00ED3A50" w:rsidRDefault="000277C5" w:rsidP="000277C5">
      <w:pPr>
        <w:pStyle w:val="NormalWeb"/>
        <w:spacing w:after="0"/>
        <w:jc w:val="both"/>
        <w:rPr>
          <w:rFonts w:ascii="Arial" w:hAnsi="Arial" w:cs="Arial"/>
        </w:rPr>
      </w:pPr>
    </w:p>
    <w:p w14:paraId="3E5A8E0A" w14:textId="77777777" w:rsidR="000277C5" w:rsidRPr="00ED3A50" w:rsidRDefault="000277C5" w:rsidP="000277C5">
      <w:pPr>
        <w:pStyle w:val="headingTesis3"/>
      </w:pPr>
      <w:r w:rsidRPr="00ED3A50">
        <w:t>Acerca del Uso de TPC-C UVA</w:t>
      </w:r>
    </w:p>
    <w:p w14:paraId="51FC4C52" w14:textId="4415DE0B" w:rsidR="000277C5" w:rsidRPr="00ED3A50" w:rsidRDefault="000277C5" w:rsidP="0053418E">
      <w:pPr>
        <w:pStyle w:val="parrafoTesis"/>
      </w:pPr>
      <w:r w:rsidRPr="00045515">
        <w:rPr>
          <w:b/>
        </w:rPr>
        <w:t>Opción 1</w:t>
      </w:r>
      <w:r w:rsidRPr="00ED3A50">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ED3A50">
        <w:t>megabytes</w:t>
      </w:r>
      <w:r w:rsidRPr="00ED3A50">
        <w:t xml:space="preserve"> de espacio necesario.</w:t>
      </w:r>
    </w:p>
    <w:p w14:paraId="0408A80C" w14:textId="7631DE7B" w:rsidR="000277C5" w:rsidRPr="00ED3A50" w:rsidRDefault="000277C5" w:rsidP="0053418E">
      <w:pPr>
        <w:pStyle w:val="parrafoTesis"/>
      </w:pPr>
      <w:r w:rsidRPr="00045515">
        <w:rPr>
          <w:b/>
        </w:rPr>
        <w:t>Opción 2</w:t>
      </w:r>
      <w:r w:rsidRPr="00ED3A50">
        <w:t xml:space="preserve"> – Restauración de la Base de Datos Existente: Esta opción deshace todos los cambios realizados al banco de datos. Es considerado como el nivel inicial de cada ejecución del benchmark.</w:t>
      </w:r>
    </w:p>
    <w:p w14:paraId="5B237B3F" w14:textId="77777777" w:rsidR="000277C5" w:rsidRPr="00ED3A50" w:rsidRDefault="000277C5" w:rsidP="0053418E">
      <w:pPr>
        <w:pStyle w:val="parrafoTesis"/>
      </w:pPr>
      <w:r w:rsidRPr="00045515">
        <w:rPr>
          <w:b/>
        </w:rPr>
        <w:t>Opción 3</w:t>
      </w:r>
      <w:r w:rsidRPr="00ED3A50">
        <w:t xml:space="preserve"> – Ejecución del Test: Es la opción principal de la Aplicación. Esta </w:t>
      </w:r>
      <w:r w:rsidRPr="00ED3A50">
        <w:lastRenderedPageBreak/>
        <w:t>ejecuta el test en la base de datos creada o restaurada. Para la ejecución del test se establecieron parámetros que son solicitados en cada ejecución del test y son detallados a continuación:</w:t>
      </w:r>
    </w:p>
    <w:p w14:paraId="7B3C0423" w14:textId="63E553EB" w:rsidR="000277C5" w:rsidRPr="005B170E" w:rsidRDefault="000277C5" w:rsidP="0053418E">
      <w:pPr>
        <w:pStyle w:val="parrafoTesis"/>
      </w:pPr>
      <w:r w:rsidRPr="00045515">
        <w:rPr>
          <w:i/>
        </w:rPr>
        <w:t>Numero de Warehouse</w:t>
      </w:r>
      <w:r w:rsidR="00A06A19">
        <w:t>:</w:t>
      </w:r>
      <w:r w:rsidRPr="005B170E">
        <w:t xml:space="preserve"> Se indica cual es el numero de </w:t>
      </w:r>
      <w:r w:rsidR="00A06A19" w:rsidRPr="005B170E">
        <w:t>Warehouse</w:t>
      </w:r>
      <w:r w:rsidRPr="005B170E">
        <w:t xml:space="preserve"> a utilizar, Si bien tenemos N almacenes es posible utilizar x Almacenes (donde 0</w:t>
      </w:r>
      <w:r w:rsidR="00773655">
        <w:t xml:space="preserve"> </w:t>
      </w:r>
      <w:r w:rsidRPr="005B170E">
        <w:t>&lt; x &lt;=</w:t>
      </w:r>
      <w:r w:rsidR="00773655">
        <w:t xml:space="preserve"> N</w:t>
      </w:r>
      <w:r w:rsidRPr="005B170E">
        <w:t>)</w:t>
      </w:r>
    </w:p>
    <w:p w14:paraId="4877B444" w14:textId="4D234AB7" w:rsidR="000277C5" w:rsidRPr="00ED3A50" w:rsidRDefault="000277C5" w:rsidP="0053418E">
      <w:pPr>
        <w:pStyle w:val="parrafoTesis"/>
      </w:pPr>
      <w:r w:rsidRPr="00045515">
        <w:rPr>
          <w:i/>
        </w:rPr>
        <w:t>Número de Terminales por Warehouse</w:t>
      </w:r>
      <w:r w:rsidR="00A06A19">
        <w:t>:</w:t>
      </w:r>
      <w:r w:rsidRPr="00ED3A50">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ED3A50">
        <w:t>Warehouse</w:t>
      </w:r>
      <w:r w:rsidRPr="00ED3A50">
        <w:t>.</w:t>
      </w:r>
    </w:p>
    <w:p w14:paraId="334B70CB" w14:textId="77777777" w:rsidR="000277C5" w:rsidRPr="00ED3A50" w:rsidRDefault="000277C5" w:rsidP="0053418E">
      <w:pPr>
        <w:pStyle w:val="parrafoTesis"/>
      </w:pPr>
      <w:r w:rsidRPr="00045515">
        <w:rPr>
          <w:i/>
        </w:rPr>
        <w:t xml:space="preserve">Periodo de </w:t>
      </w:r>
      <w:proofErr w:type="spellStart"/>
      <w:r w:rsidRPr="00045515">
        <w:rPr>
          <w:i/>
        </w:rPr>
        <w:t>Ramp</w:t>
      </w:r>
      <w:proofErr w:type="spellEnd"/>
      <w:r w:rsidRPr="00045515">
        <w:rPr>
          <w:i/>
        </w:rPr>
        <w:t>-Up</w:t>
      </w:r>
      <w:r w:rsidRPr="00ED3A50">
        <w:t>: es considerado el tiempo promedio en el cual el sistema se mantiene estable. Según la definición inicial el periodo de estabilidad del benchmark se encuentra aproximadamente en 20 minutos.</w:t>
      </w:r>
    </w:p>
    <w:p w14:paraId="7032D849" w14:textId="77777777" w:rsidR="000277C5" w:rsidRPr="00ED3A50" w:rsidRDefault="000277C5" w:rsidP="0053418E">
      <w:pPr>
        <w:pStyle w:val="parrafoTesis"/>
      </w:pPr>
      <w:r w:rsidRPr="00045515">
        <w:rPr>
          <w:i/>
        </w:rPr>
        <w:t>Periodo de Medida</w:t>
      </w:r>
      <w:r w:rsidRPr="00ED3A50">
        <w:t>: Es el parámetro que configura el tiempo de en el cual se ejecutara el benchmark. Según el estándar TPC este se encuentra entre 120 y 480 minutos</w:t>
      </w:r>
    </w:p>
    <w:p w14:paraId="48856279" w14:textId="0263F757" w:rsidR="000277C5" w:rsidRPr="00ED3A50" w:rsidRDefault="000277C5" w:rsidP="0053418E">
      <w:pPr>
        <w:pStyle w:val="parrafoTesis"/>
      </w:pPr>
      <w:r w:rsidRPr="00ED3A50">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ED3A50" w:rsidRDefault="000277C5" w:rsidP="0053418E">
      <w:pPr>
        <w:pStyle w:val="parrafoTesis"/>
      </w:pPr>
      <w:r w:rsidRPr="00045515">
        <w:rPr>
          <w:b/>
        </w:rPr>
        <w:t>Opción 4</w:t>
      </w:r>
      <w:r w:rsidRPr="00ED3A50">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ED3A50" w:rsidRDefault="000277C5" w:rsidP="0053418E">
      <w:pPr>
        <w:pStyle w:val="parrafoTesis"/>
      </w:pPr>
      <w:r w:rsidRPr="00045515">
        <w:rPr>
          <w:b/>
        </w:rPr>
        <w:t>Opción 5</w:t>
      </w:r>
      <w:r w:rsidRPr="00ED3A50">
        <w:t xml:space="preserve"> – Eliminación del Banco de Datos de Prueba: Permite indicar al </w:t>
      </w:r>
      <w:r w:rsidRPr="00ED3A50">
        <w:lastRenderedPageBreak/>
        <w:t>usuario que se desea eliminar el banco de datos.</w:t>
      </w:r>
    </w:p>
    <w:p w14:paraId="4DA58CF7" w14:textId="25A83B4B" w:rsidR="000277C5" w:rsidRPr="00ED3A50" w:rsidRDefault="000277C5" w:rsidP="0053418E">
      <w:pPr>
        <w:pStyle w:val="parrafoTesis"/>
      </w:pPr>
      <w:r w:rsidRPr="00045515">
        <w:rPr>
          <w:b/>
        </w:rPr>
        <w:t>Opción 6</w:t>
      </w:r>
      <w:r w:rsidRPr="00ED3A50">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ED3A50" w:rsidRDefault="000277C5" w:rsidP="0053418E">
      <w:pPr>
        <w:pStyle w:val="parrafoTesis"/>
      </w:pPr>
      <w:r w:rsidRPr="00045515">
        <w:rPr>
          <w:b/>
        </w:rPr>
        <w:t>Opción 7</w:t>
      </w:r>
      <w:r w:rsidRPr="00ED3A50">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Default="000277C5" w:rsidP="0053418E">
      <w:pPr>
        <w:pStyle w:val="parrafoTesis"/>
      </w:pPr>
      <w:r w:rsidRPr="00045515">
        <w:rPr>
          <w:b/>
        </w:rPr>
        <w:t>Opción 8</w:t>
      </w:r>
      <w:r w:rsidRPr="00ED3A50">
        <w:t xml:space="preserve"> – Salir: Opción que finaliza la aplicación TPC-C UVA</w:t>
      </w:r>
    </w:p>
    <w:p w14:paraId="245FAA87" w14:textId="77777777" w:rsidR="00C909B4" w:rsidRDefault="00C909B4">
      <w:pPr>
        <w:rPr>
          <w:rFonts w:ascii="Arial" w:eastAsia="Bitstream Vera Sans" w:hAnsi="Arial" w:cs="Arial"/>
        </w:rPr>
      </w:pPr>
      <w:r>
        <w:rPr>
          <w:rFonts w:ascii="Arial" w:eastAsia="Bitstream Vera Sans" w:hAnsi="Arial" w:cs="Arial"/>
          <w:bCs/>
        </w:rPr>
        <w:br w:type="page"/>
      </w:r>
    </w:p>
    <w:p w14:paraId="1A1CC83F" w14:textId="117125EE" w:rsidR="005E700B" w:rsidRDefault="00CB5214" w:rsidP="00C909B4">
      <w:pPr>
        <w:pStyle w:val="headingTesis"/>
        <w:tabs>
          <w:tab w:val="left" w:pos="4721"/>
        </w:tabs>
      </w:pPr>
      <w:r>
        <w:lastRenderedPageBreak/>
        <w:t xml:space="preserve">3.2.2 </w:t>
      </w:r>
      <w:r w:rsidR="005E700B" w:rsidRPr="00121662">
        <w:t>Benchmarks OLAP</w:t>
      </w:r>
    </w:p>
    <w:p w14:paraId="484A0C4C" w14:textId="051DB8EA" w:rsidR="00C909B4" w:rsidRPr="00121662" w:rsidRDefault="00C909B4" w:rsidP="0053418E">
      <w:pPr>
        <w:pStyle w:val="parrafoTesis"/>
      </w:pPr>
      <w:r w:rsidRPr="00ED3A50">
        <w:t xml:space="preserve">Con el fin de abarcar todas las aristas del análisis de rendimiento de base de datos es necesario optar por una opción que cubra las expectativas OLAP. Así como la implementación TPC-C UVA se encarga de medir de forma explicita el comportamiento </w:t>
      </w:r>
      <w:r w:rsidRPr="00DE2D74">
        <w:t>OLTP, el consorcio TPC provee un estándar para OLAP llamado TPC-H.</w:t>
      </w:r>
    </w:p>
    <w:p w14:paraId="5D3AE011" w14:textId="23C733BF" w:rsidR="005E700B" w:rsidRPr="00121662" w:rsidRDefault="00CB5214" w:rsidP="005E700B">
      <w:pPr>
        <w:pStyle w:val="headingTesis2"/>
      </w:pPr>
      <w:r>
        <w:t xml:space="preserve">3.2.2.1 </w:t>
      </w:r>
      <w:r w:rsidR="005E700B" w:rsidRPr="00121662">
        <w:t>TPCh</w:t>
      </w:r>
    </w:p>
    <w:p w14:paraId="4CABACE8" w14:textId="77777777" w:rsidR="00C909B4" w:rsidRPr="00ED3A50" w:rsidRDefault="00C909B4" w:rsidP="0053418E">
      <w:pPr>
        <w:pStyle w:val="parrafoTesis"/>
      </w:pPr>
      <w:r w:rsidRPr="00ED3A50">
        <w:t>El TPC-H es un benchmark de aplicación que nació como sucesor del TPC-D. Este último fue en 1999 dividido para dar paso a TPC-R para verificaciones de reportes y TPC-H.</w:t>
      </w:r>
    </w:p>
    <w:p w14:paraId="7115279B" w14:textId="555266AF" w:rsidR="00C909B4" w:rsidRDefault="00C909B4" w:rsidP="0053418E">
      <w:pPr>
        <w:pStyle w:val="parrafoTesis"/>
        <w:rPr>
          <w:lang w:val="en-US"/>
        </w:rPr>
      </w:pPr>
      <w:r>
        <w:t>El Bench</w:t>
      </w:r>
      <w:r w:rsidRPr="00ED3A50">
        <w:t>mark TPC-H trabaja sobre consultas re</w:t>
      </w:r>
      <w:r>
        <w:t xml:space="preserve">alizadas de manera directa al Banco de datos, </w:t>
      </w:r>
      <w:r w:rsidRPr="005B170E">
        <w:t>de forma</w:t>
      </w:r>
      <w:r w:rsidRPr="00ED3A50">
        <w:t xml:space="preserve"> tal que no puedan ser optimizadas por el Administrador de Base de Datos o DBA (por sus siglas en ingles de Data Base </w:t>
      </w:r>
      <w:proofErr w:type="spellStart"/>
      <w:r w:rsidRPr="00ED3A50">
        <w:t>Administrator</w:t>
      </w:r>
      <w:proofErr w:type="spellEnd"/>
      <w:r w:rsidRPr="00ED3A50">
        <w:t xml:space="preserve">) y cuyo esquema de base de datos se encuentre normalizado en la 3ra forma normal. </w:t>
      </w:r>
      <w:r w:rsidRPr="001F7C40">
        <w:rPr>
          <w:lang w:val="en-US"/>
        </w:rPr>
        <w:t xml:space="preserve">[New TPC Benchmark for </w:t>
      </w:r>
      <w:r>
        <w:rPr>
          <w:lang w:val="en-US"/>
        </w:rPr>
        <w:t>decision</w:t>
      </w:r>
      <w:r w:rsidRPr="00ED3A50">
        <w:rPr>
          <w:lang w:val="en-US"/>
        </w:rPr>
        <w:t xml:space="preserve"> support and web commerce. M. </w:t>
      </w:r>
      <w:proofErr w:type="spellStart"/>
      <w:r w:rsidRPr="00ED3A50">
        <w:rPr>
          <w:lang w:val="en-US"/>
        </w:rPr>
        <w:t>Poess</w:t>
      </w:r>
      <w:proofErr w:type="spellEnd"/>
      <w:r w:rsidRPr="00ED3A50">
        <w:rPr>
          <w:lang w:val="en-US"/>
        </w:rPr>
        <w:t>, C. Floyd.  ]</w:t>
      </w:r>
    </w:p>
    <w:p w14:paraId="1432B3C0" w14:textId="77777777" w:rsidR="00A53A0F" w:rsidRDefault="00A53A0F" w:rsidP="0053418E">
      <w:pPr>
        <w:pStyle w:val="parrafoTesis"/>
      </w:pPr>
      <w:r w:rsidRPr="00ED3A50">
        <w:t>Las consultas seleccionadas para la ejecución del Benchmark TPCH tienen</w:t>
      </w:r>
      <w:r>
        <w:t xml:space="preserve"> las siguientes características:</w:t>
      </w:r>
    </w:p>
    <w:p w14:paraId="78269102" w14:textId="77777777" w:rsidR="00A53A0F" w:rsidRPr="00B54E45" w:rsidRDefault="00A53A0F" w:rsidP="00DE020B">
      <w:pPr>
        <w:pStyle w:val="parrafoTesis"/>
        <w:numPr>
          <w:ilvl w:val="0"/>
          <w:numId w:val="12"/>
        </w:numPr>
        <w:rPr>
          <w:lang w:val="es-ES"/>
        </w:rPr>
      </w:pPr>
      <w:r w:rsidRPr="00B54E45">
        <w:t>Alto grado de complejidad</w:t>
      </w:r>
      <w:r>
        <w:t>.</w:t>
      </w:r>
    </w:p>
    <w:p w14:paraId="7A95E5C5" w14:textId="77777777" w:rsidR="00A53A0F" w:rsidRPr="00B54E45" w:rsidRDefault="00A53A0F" w:rsidP="00DE020B">
      <w:pPr>
        <w:pStyle w:val="parrafoTesis"/>
        <w:numPr>
          <w:ilvl w:val="0"/>
          <w:numId w:val="12"/>
        </w:numPr>
        <w:rPr>
          <w:lang w:val="es-ES"/>
        </w:rPr>
      </w:pPr>
      <w:r w:rsidRPr="00B54E45">
        <w:t>Variedad de accesos utilizados</w:t>
      </w:r>
      <w:r>
        <w:t>.</w:t>
      </w:r>
    </w:p>
    <w:p w14:paraId="639CB412" w14:textId="77777777" w:rsidR="00A53A0F" w:rsidRPr="00B54E45" w:rsidRDefault="00A53A0F" w:rsidP="00DE020B">
      <w:pPr>
        <w:pStyle w:val="parrafoTesis"/>
        <w:numPr>
          <w:ilvl w:val="0"/>
          <w:numId w:val="12"/>
        </w:numPr>
        <w:rPr>
          <w:lang w:val="es-ES"/>
        </w:rPr>
      </w:pPr>
      <w:r w:rsidRPr="00B54E45">
        <w:t>Son de carácter ad hoc</w:t>
      </w:r>
      <w:r>
        <w:t>.</w:t>
      </w:r>
    </w:p>
    <w:p w14:paraId="0DB4F9F9" w14:textId="77777777" w:rsidR="00A53A0F" w:rsidRPr="00B54E45" w:rsidRDefault="00A53A0F" w:rsidP="00DE020B">
      <w:pPr>
        <w:pStyle w:val="parrafoTesis"/>
        <w:numPr>
          <w:ilvl w:val="0"/>
          <w:numId w:val="12"/>
        </w:numPr>
        <w:rPr>
          <w:lang w:val="es-ES"/>
        </w:rPr>
      </w:pPr>
      <w:r w:rsidRPr="00B54E45">
        <w:lastRenderedPageBreak/>
        <w:t>Abarcan un amplio porcentaje de datos disponibles</w:t>
      </w:r>
      <w:r>
        <w:t>.</w:t>
      </w:r>
    </w:p>
    <w:p w14:paraId="72E67A5B" w14:textId="77777777" w:rsidR="00A53A0F" w:rsidRPr="00B54E45" w:rsidRDefault="00A53A0F" w:rsidP="00DE020B">
      <w:pPr>
        <w:pStyle w:val="parrafoTesis"/>
        <w:numPr>
          <w:ilvl w:val="0"/>
          <w:numId w:val="12"/>
        </w:numPr>
        <w:rPr>
          <w:lang w:val="es-ES"/>
        </w:rPr>
      </w:pPr>
      <w:r w:rsidRPr="00B54E45">
        <w:t>Todas las consultas difieren entre sí</w:t>
      </w:r>
      <w:r>
        <w:t>.</w:t>
      </w:r>
    </w:p>
    <w:p w14:paraId="0EF0D80B" w14:textId="6A0D22B9" w:rsidR="00A53A0F" w:rsidRPr="00ED3A50" w:rsidRDefault="00A53A0F" w:rsidP="00DE020B">
      <w:pPr>
        <w:pStyle w:val="parrafoTesis"/>
        <w:numPr>
          <w:ilvl w:val="0"/>
          <w:numId w:val="12"/>
        </w:numPr>
        <w:rPr>
          <w:lang w:val="es-ES"/>
        </w:rPr>
      </w:pPr>
      <w:r>
        <w:t>Contienen consultas parame</w:t>
      </w:r>
      <w:r w:rsidRPr="00B54E45">
        <w:t>trizadas que varían durante la ejecución.</w:t>
      </w:r>
    </w:p>
    <w:p w14:paraId="18CD39E5" w14:textId="2C6D0B34" w:rsidR="00A53A0F" w:rsidRDefault="00A53A0F" w:rsidP="0053418E">
      <w:pPr>
        <w:pStyle w:val="parrafoTesis"/>
      </w:pPr>
      <w:r w:rsidRPr="00ED3A50">
        <w:t>Para un mejor estudio el consorcio TPC dividió en clausulas que son expuestas como sigue:</w:t>
      </w:r>
    </w:p>
    <w:p w14:paraId="6FBFF622" w14:textId="77777777" w:rsidR="00D71201" w:rsidRDefault="00D71201" w:rsidP="00D71201">
      <w:pPr>
        <w:pStyle w:val="headingTesis3"/>
      </w:pPr>
      <w:r w:rsidRPr="00ED3A50">
        <w:t>Dis</w:t>
      </w:r>
      <w:r>
        <w:t>eño Lógico de la Base de Datos.</w:t>
      </w:r>
    </w:p>
    <w:p w14:paraId="325260C0" w14:textId="77777777" w:rsidR="00D71201" w:rsidRPr="00ED3A50" w:rsidRDefault="00D71201" w:rsidP="0053418E">
      <w:pPr>
        <w:pStyle w:val="parrafoTesis"/>
      </w:pPr>
      <w:r w:rsidRPr="00ED3A50">
        <w:t xml:space="preserve">Al igual que en el TPC-C, esta es una sección que define el entorno de aplicación y negocio, la especificación de entidad, relación y característica de la Base de datos. </w:t>
      </w:r>
    </w:p>
    <w:p w14:paraId="1D567CE5" w14:textId="77777777" w:rsidR="00D71201" w:rsidRPr="00ED3A50" w:rsidRDefault="00D71201" w:rsidP="0053418E">
      <w:pPr>
        <w:pStyle w:val="parrafoTesis"/>
      </w:pPr>
      <w:r w:rsidRPr="00ED3A50">
        <w:t xml:space="preserve">El estándar TPC H establece una serie de consultas que son pensadas para suponer que se trata del estudio posible para cualquier modelo de empresa. </w:t>
      </w:r>
    </w:p>
    <w:p w14:paraId="1A021A30" w14:textId="77777777" w:rsidR="00D71201" w:rsidRPr="00ED3A50" w:rsidRDefault="00D71201" w:rsidP="0053418E">
      <w:pPr>
        <w:pStyle w:val="parrafoTesis"/>
      </w:pPr>
      <w:r w:rsidRPr="00ED3A50">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5DB3515E" w14:textId="77777777" w:rsidR="00D71201" w:rsidRPr="005B170E" w:rsidRDefault="00D71201" w:rsidP="0053418E">
      <w:pPr>
        <w:pStyle w:val="parrafoTesis"/>
      </w:pPr>
      <w:r w:rsidRPr="00ED3A50">
        <w:lastRenderedPageBreak/>
        <w:t>El modelo presentado inicialmente por el estándar TPCH muestra como las operaciones realizadas de manera periódica en las bases OLTP, luego de un conjunto de procesos pas</w:t>
      </w:r>
      <w:r>
        <w:t>an a ser objeto de estudio en la</w:t>
      </w:r>
      <w:r w:rsidRPr="00ED3A50">
        <w:t xml:space="preserve"> base de datos OLAP </w:t>
      </w:r>
      <w:r w:rsidRPr="005B170E">
        <w:t xml:space="preserve">para la toma de decisiones. </w:t>
      </w:r>
    </w:p>
    <w:p w14:paraId="5909F0B1" w14:textId="781187EA" w:rsidR="00D71201" w:rsidRPr="00ED3A50" w:rsidRDefault="00D71201" w:rsidP="0053418E">
      <w:pPr>
        <w:pStyle w:val="parrafoTesis"/>
        <w:rPr>
          <w:lang w:val="en-US"/>
        </w:rPr>
      </w:pPr>
      <w:r w:rsidRPr="005B170E">
        <w:t xml:space="preserve"> Análogamente al sistema TPCC, el sistema requerido por el estándar TPCH genera entidades y relaciones basados en la tercera forma normal y esquematizado</w:t>
      </w:r>
      <w:r w:rsidRPr="00ED3A50">
        <w:t xml:space="preserve"> como se muestra en la siguiente figura [</w:t>
      </w:r>
      <w:r w:rsidR="008F7D77">
        <w:t>60</w:t>
      </w:r>
      <w:r w:rsidRPr="001F7C40">
        <w:rPr>
          <w:lang w:val="en-US"/>
        </w:rPr>
        <w:t>].</w:t>
      </w:r>
    </w:p>
    <w:p w14:paraId="1F78286F" w14:textId="00F0DA93" w:rsidR="00D71201" w:rsidRPr="00ED3A50" w:rsidRDefault="00D71201" w:rsidP="0053418E">
      <w:pPr>
        <w:pStyle w:val="parrafoTesis"/>
      </w:pPr>
      <w:r w:rsidRPr="00ED3A50">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5FB3ECA2" w14:textId="77777777" w:rsidR="00D71201" w:rsidRDefault="00D71201" w:rsidP="00D71201">
      <w:pPr>
        <w:pStyle w:val="headingTesis3"/>
      </w:pPr>
      <w:r w:rsidRPr="00ED3A50">
        <w:t>Consultas y funciones de actualización</w:t>
      </w:r>
      <w:r>
        <w:t>.</w:t>
      </w:r>
    </w:p>
    <w:p w14:paraId="1489F98A" w14:textId="77777777" w:rsidR="00D71201" w:rsidRPr="005B170E" w:rsidRDefault="00D71201" w:rsidP="0053418E">
      <w:pPr>
        <w:pStyle w:val="parrafoTesis"/>
      </w:pPr>
      <w:r w:rsidRPr="00ED3A50">
        <w:t xml:space="preserve">En esta sección se definen 22 consultas y entre ellos 2 funciones de actualización que pueden ser ejecutadas </w:t>
      </w:r>
      <w:r w:rsidRPr="005B170E">
        <w:t xml:space="preserve">por parte en las pruebas TPCH. </w:t>
      </w:r>
    </w:p>
    <w:p w14:paraId="0C36F230" w14:textId="77777777" w:rsidR="00D71201" w:rsidRPr="005B170E" w:rsidRDefault="00D71201" w:rsidP="0053418E">
      <w:pPr>
        <w:pStyle w:val="parrafoTesis"/>
      </w:pPr>
      <w:r w:rsidRPr="005B170E">
        <w:t>Cada una de las consultas están caracterizadas por:</w:t>
      </w:r>
    </w:p>
    <w:p w14:paraId="32F5C0C1" w14:textId="77777777" w:rsidR="00D71201" w:rsidRPr="005B170E" w:rsidRDefault="00D71201" w:rsidP="00DE020B">
      <w:pPr>
        <w:pStyle w:val="parrafoTesis"/>
        <w:numPr>
          <w:ilvl w:val="0"/>
          <w:numId w:val="13"/>
        </w:numPr>
      </w:pPr>
      <w:r w:rsidRPr="005B170E">
        <w:t>Ilustrar las preguntas que normalmente se realizan en el transcurso de las toma de decisión.</w:t>
      </w:r>
    </w:p>
    <w:p w14:paraId="18F07120" w14:textId="77777777" w:rsidR="00D71201" w:rsidRPr="005B170E" w:rsidRDefault="00D71201" w:rsidP="00DE020B">
      <w:pPr>
        <w:pStyle w:val="parrafoTesis"/>
        <w:numPr>
          <w:ilvl w:val="0"/>
          <w:numId w:val="13"/>
        </w:numPr>
      </w:pPr>
      <w:r w:rsidRPr="005B170E">
        <w:t xml:space="preserve">Estar definidas según el estándar SQL-92 para poder ser medida por </w:t>
      </w:r>
      <w:r w:rsidRPr="005B170E">
        <w:lastRenderedPageBreak/>
        <w:t>consulta en caso de ser necesario.</w:t>
      </w:r>
    </w:p>
    <w:p w14:paraId="5B309744" w14:textId="77777777" w:rsidR="00D71201" w:rsidRPr="005B170E" w:rsidRDefault="00D71201" w:rsidP="00DE020B">
      <w:pPr>
        <w:pStyle w:val="parrafoTesis"/>
        <w:numPr>
          <w:ilvl w:val="0"/>
          <w:numId w:val="13"/>
        </w:numPr>
      </w:pPr>
      <w:r>
        <w:t>T</w:t>
      </w:r>
      <w:r w:rsidRPr="005B170E">
        <w:t>ener parámetros de sustitución que son descriptos para obtener los resultados</w:t>
      </w:r>
    </w:p>
    <w:p w14:paraId="7227DFD8" w14:textId="77777777" w:rsidR="00D71201" w:rsidRPr="00ED3A50" w:rsidRDefault="00D71201" w:rsidP="00DE020B">
      <w:pPr>
        <w:pStyle w:val="parrafoTesis"/>
        <w:numPr>
          <w:ilvl w:val="0"/>
          <w:numId w:val="13"/>
        </w:numPr>
      </w:pPr>
      <w:r w:rsidRPr="005B170E">
        <w:t>Validar las consultas</w:t>
      </w:r>
      <w:r w:rsidRPr="00ED3A50">
        <w:t xml:space="preserve"> en bases aptas para este tipo de operaciones</w:t>
      </w:r>
    </w:p>
    <w:p w14:paraId="4611FA26" w14:textId="77777777" w:rsidR="002659BC" w:rsidRDefault="002659BC" w:rsidP="002659BC">
      <w:pPr>
        <w:pStyle w:val="headingTesis3"/>
      </w:pPr>
      <w:r w:rsidRPr="00ED3A50">
        <w:t>Propiedades ACID (</w:t>
      </w:r>
      <w:proofErr w:type="spellStart"/>
      <w:r w:rsidRPr="00ED3A50">
        <w:t>Atomicity</w:t>
      </w:r>
      <w:bookmarkStart w:id="8" w:name="Xaf998205"/>
      <w:bookmarkStart w:id="9" w:name="Xaf998206"/>
      <w:bookmarkEnd w:id="8"/>
      <w:bookmarkEnd w:id="9"/>
      <w:proofErr w:type="spellEnd"/>
      <w:r w:rsidRPr="00ED3A50">
        <w:fldChar w:fldCharType="begin"/>
      </w:r>
      <w:r w:rsidRPr="00ED3A50">
        <w:instrText>xe "Atomicity"</w:instrText>
      </w:r>
      <w:r w:rsidRPr="00ED3A50">
        <w:fldChar w:fldCharType="end"/>
      </w:r>
      <w:r w:rsidRPr="00ED3A50">
        <w:fldChar w:fldCharType="begin"/>
      </w:r>
      <w:r w:rsidRPr="00ED3A50">
        <w:instrText>xe "ACID:Atomicity"</w:instrText>
      </w:r>
      <w:r w:rsidRPr="00ED3A50">
        <w:fldChar w:fldCharType="end"/>
      </w:r>
      <w:r w:rsidRPr="00ED3A50">
        <w:t xml:space="preserve">, </w:t>
      </w:r>
      <w:proofErr w:type="spellStart"/>
      <w:r w:rsidRPr="00ED3A50">
        <w:t>Consistency</w:t>
      </w:r>
      <w:bookmarkStart w:id="10" w:name="Xaf998207"/>
      <w:bookmarkStart w:id="11" w:name="Xaf998208"/>
      <w:bookmarkEnd w:id="10"/>
      <w:bookmarkEnd w:id="11"/>
      <w:proofErr w:type="spellEnd"/>
      <w:r w:rsidRPr="00ED3A50">
        <w:fldChar w:fldCharType="begin"/>
      </w:r>
      <w:r w:rsidRPr="00ED3A50">
        <w:instrText>xe "ACID:Consistency"</w:instrText>
      </w:r>
      <w:r w:rsidRPr="00ED3A50">
        <w:fldChar w:fldCharType="end"/>
      </w:r>
      <w:r w:rsidRPr="00ED3A50">
        <w:fldChar w:fldCharType="begin"/>
      </w:r>
      <w:r w:rsidRPr="00ED3A50">
        <w:instrText>xe "Consistency"</w:instrText>
      </w:r>
      <w:r w:rsidRPr="00ED3A50">
        <w:fldChar w:fldCharType="end"/>
      </w:r>
      <w:r w:rsidRPr="00ED3A50">
        <w:t xml:space="preserve">, </w:t>
      </w:r>
      <w:proofErr w:type="spellStart"/>
      <w:r w:rsidRPr="00ED3A50">
        <w:t>Isolation</w:t>
      </w:r>
      <w:bookmarkStart w:id="12" w:name="Xaf998209"/>
      <w:bookmarkStart w:id="13" w:name="Xaf998210"/>
      <w:bookmarkEnd w:id="12"/>
      <w:bookmarkEnd w:id="13"/>
      <w:proofErr w:type="spellEnd"/>
      <w:r w:rsidRPr="00ED3A50">
        <w:fldChar w:fldCharType="begin"/>
      </w:r>
      <w:r w:rsidRPr="00ED3A50">
        <w:instrText>xe "Isolation"</w:instrText>
      </w:r>
      <w:r w:rsidRPr="00ED3A50">
        <w:fldChar w:fldCharType="end"/>
      </w:r>
      <w:r w:rsidRPr="00ED3A50">
        <w:fldChar w:fldCharType="begin"/>
      </w:r>
      <w:r w:rsidRPr="00ED3A50">
        <w:instrText>xe "ACID:Isolation"</w:instrText>
      </w:r>
      <w:r w:rsidRPr="00ED3A50">
        <w:fldChar w:fldCharType="end"/>
      </w:r>
      <w:r w:rsidRPr="00ED3A50">
        <w:t xml:space="preserve">, and </w:t>
      </w:r>
      <w:proofErr w:type="spellStart"/>
      <w:r w:rsidRPr="00ED3A50">
        <w:t>Durability</w:t>
      </w:r>
      <w:proofErr w:type="spellEnd"/>
      <w:r w:rsidRPr="00ED3A50">
        <w:t>):</w:t>
      </w:r>
    </w:p>
    <w:p w14:paraId="3AB6685C" w14:textId="77777777" w:rsidR="002659BC" w:rsidRPr="00ED3A50" w:rsidRDefault="002659BC" w:rsidP="0053418E">
      <w:pPr>
        <w:pStyle w:val="parrafoTesis"/>
      </w:pPr>
      <w:r w:rsidRPr="00ED3A50">
        <w:rPr>
          <w:bCs/>
          <w:lang w:val="es-ES"/>
        </w:rPr>
        <w:t xml:space="preserve"> </w:t>
      </w:r>
      <w:r w:rsidRPr="00ED3A50">
        <w:t>En esta sección se define el uso de las propiedades ACID para mantener la consistencia del banco de datos a lo largo del periodo de test.</w:t>
      </w:r>
    </w:p>
    <w:p w14:paraId="02CE6220" w14:textId="77777777" w:rsidR="002659BC" w:rsidRPr="002659BC" w:rsidRDefault="002659BC" w:rsidP="0053418E">
      <w:pPr>
        <w:pStyle w:val="parrafoTesis"/>
      </w:pPr>
      <w:r w:rsidRPr="002659BC">
        <w:t>Escalado y población de la base datos.</w:t>
      </w:r>
    </w:p>
    <w:p w14:paraId="42970ACA" w14:textId="77777777" w:rsidR="002659BC" w:rsidRPr="00ED3A50" w:rsidRDefault="002659BC" w:rsidP="0053418E">
      <w:pPr>
        <w:pStyle w:val="parrafoTesis"/>
      </w:pPr>
      <w:r>
        <w:t>E</w:t>
      </w:r>
      <w:r w:rsidRPr="00ED3A50">
        <w:t>n esta sección se definen las clausulas de escalado del banco de datos, así como también cuales son las medidas de población aceptadas por el estándar</w:t>
      </w:r>
    </w:p>
    <w:p w14:paraId="3785C4D2" w14:textId="77777777" w:rsidR="002659BC" w:rsidRPr="002659BC" w:rsidRDefault="002659BC" w:rsidP="0053418E">
      <w:pPr>
        <w:pStyle w:val="parrafoTesis"/>
      </w:pPr>
      <w:r w:rsidRPr="002659BC">
        <w:t>Métricas de performance y reglas de ejecución.</w:t>
      </w:r>
    </w:p>
    <w:p w14:paraId="21DC8A2D" w14:textId="7A047A80" w:rsidR="002659BC" w:rsidRPr="00ED3A50" w:rsidRDefault="002659BC" w:rsidP="0053418E">
      <w:pPr>
        <w:pStyle w:val="parrafoTesis"/>
      </w:pPr>
      <w:r w:rsidRPr="00ED3A50">
        <w:t>En esta sección se definen los componentes del benchmark, las reglas a ser consideradas para la ejecución y configuración así como las métricas definidas por el estándar en sus clausulas.</w:t>
      </w:r>
    </w:p>
    <w:p w14:paraId="24ADAAAE" w14:textId="77777777" w:rsidR="002659BC" w:rsidRPr="002659BC" w:rsidRDefault="002659BC" w:rsidP="0053418E">
      <w:pPr>
        <w:pStyle w:val="parrafoTesis"/>
        <w:rPr>
          <w:lang w:val="es-ES"/>
        </w:rPr>
      </w:pPr>
      <w:r w:rsidRPr="002659BC">
        <w:rPr>
          <w:lang w:val="es-ES"/>
        </w:rPr>
        <w:t>Sistema bajo Test (SUT) e implementación de drivers.</w:t>
      </w:r>
    </w:p>
    <w:p w14:paraId="35798FE1" w14:textId="18DC79D0" w:rsidR="002659BC" w:rsidRPr="00ED3A50" w:rsidRDefault="002659BC" w:rsidP="0053418E">
      <w:pPr>
        <w:pStyle w:val="parrafoTesis"/>
        <w:rPr>
          <w:lang w:val="es-ES"/>
        </w:rPr>
      </w:pPr>
      <w:r w:rsidRPr="00ED3A50">
        <w:rPr>
          <w:lang w:val="es-ES"/>
        </w:rPr>
        <w:t xml:space="preserve">Sección que define el manejo de los controladores en los posibles escenarios en los cuales el </w:t>
      </w:r>
      <w:proofErr w:type="spellStart"/>
      <w:r w:rsidRPr="00ED3A50">
        <w:rPr>
          <w:lang w:val="es-ES"/>
        </w:rPr>
        <w:t>benchmark</w:t>
      </w:r>
      <w:proofErr w:type="spellEnd"/>
      <w:r w:rsidRPr="00ED3A50">
        <w:rPr>
          <w:lang w:val="es-ES"/>
        </w:rPr>
        <w:t xml:space="preserve"> puede actuar.</w:t>
      </w:r>
    </w:p>
    <w:p w14:paraId="13918D32" w14:textId="77777777" w:rsidR="002659BC" w:rsidRDefault="002659BC" w:rsidP="002659BC">
      <w:pPr>
        <w:pStyle w:val="headingTesis3"/>
        <w:rPr>
          <w:lang w:val="es-ES"/>
        </w:rPr>
      </w:pPr>
      <w:r w:rsidRPr="00ED3A50">
        <w:rPr>
          <w:lang w:val="es-ES"/>
        </w:rPr>
        <w:t>Metodología de Precio</w:t>
      </w:r>
      <w:r>
        <w:rPr>
          <w:lang w:val="es-ES"/>
        </w:rPr>
        <w:t>.</w:t>
      </w:r>
    </w:p>
    <w:p w14:paraId="51E28490" w14:textId="77777777" w:rsidR="002659BC" w:rsidRPr="00DC372D" w:rsidRDefault="002659BC" w:rsidP="0053418E">
      <w:pPr>
        <w:pStyle w:val="parrafoTesis"/>
        <w:rPr>
          <w:lang w:val="es-ES"/>
        </w:rPr>
      </w:pPr>
      <w:r>
        <w:rPr>
          <w:lang w:val="es-ES"/>
        </w:rPr>
        <w:t>C</w:t>
      </w:r>
      <w:r w:rsidRPr="00ED3A50">
        <w:rPr>
          <w:lang w:val="es-ES"/>
        </w:rPr>
        <w:t>omo el estándar TPCH intenta medir el precio de Transacciones por minutos realizadas en el control del soporte de decisiones</w:t>
      </w:r>
      <w:r>
        <w:rPr>
          <w:lang w:val="es-ES"/>
        </w:rPr>
        <w:t xml:space="preserve"> </w:t>
      </w:r>
      <w:r w:rsidRPr="00DC372D">
        <w:rPr>
          <w:lang w:val="es-ES"/>
        </w:rPr>
        <w:t>(</w:t>
      </w:r>
      <w:proofErr w:type="spellStart"/>
      <w:r w:rsidRPr="00DC372D">
        <w:rPr>
          <w:lang w:val="es-ES"/>
        </w:rPr>
        <w:t>TpmH</w:t>
      </w:r>
      <w:proofErr w:type="spellEnd"/>
      <w:r w:rsidRPr="00DC372D">
        <w:rPr>
          <w:lang w:val="es-ES"/>
        </w:rPr>
        <w:t xml:space="preserve">) define en esta sección </w:t>
      </w:r>
      <w:r w:rsidRPr="00DC372D">
        <w:rPr>
          <w:lang w:val="es-ES"/>
        </w:rPr>
        <w:lastRenderedPageBreak/>
        <w:t xml:space="preserve">políticas para la toma de resultados </w:t>
      </w:r>
    </w:p>
    <w:p w14:paraId="3CAFCCA1" w14:textId="77777777" w:rsidR="00D71201" w:rsidRPr="00E878AA" w:rsidRDefault="00D71201" w:rsidP="0053418E">
      <w:pPr>
        <w:pStyle w:val="parrafoTesis"/>
      </w:pP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288D28" w14:textId="08707DC5" w:rsidR="006215A9" w:rsidRDefault="00185469" w:rsidP="006215A9">
      <w:pPr>
        <w:pStyle w:val="headingTesis"/>
      </w:pPr>
      <w:r>
        <w:lastRenderedPageBreak/>
        <w:t xml:space="preserve">3.3 </w:t>
      </w:r>
      <w:r w:rsidR="006215A9">
        <w:t>Caracterización de Pruebas.</w:t>
      </w:r>
    </w:p>
    <w:p w14:paraId="2EBBE34A" w14:textId="77777777" w:rsidR="006215A9" w:rsidRDefault="006215A9" w:rsidP="0053418E">
      <w:pPr>
        <w:pStyle w:val="parrafoTesis"/>
      </w:pPr>
      <w:r>
        <w:t>Se conoce como Caracterización de Pruebas a la definición de variables y métricas a ser considerados en la ejecución de los test de Carga. De manera a facilitar su comprensión se encuentra organizada como sigue:</w:t>
      </w:r>
    </w:p>
    <w:p w14:paraId="790B6AB8" w14:textId="77777777" w:rsidR="006215A9" w:rsidRPr="00DC372D" w:rsidRDefault="006215A9" w:rsidP="006215A9">
      <w:pPr>
        <w:pStyle w:val="headingTesis2"/>
      </w:pPr>
      <w:r w:rsidRPr="00DC372D">
        <w:t>Definición de Métricas para la cuantificación de Rendimiento.</w:t>
      </w:r>
    </w:p>
    <w:p w14:paraId="13EA0D35" w14:textId="171048CC" w:rsidR="006215A9" w:rsidRPr="00DC372D" w:rsidRDefault="006215A9" w:rsidP="0053418E">
      <w:pPr>
        <w:pStyle w:val="parrafoTesis"/>
      </w:pPr>
      <w:r w:rsidRPr="00DC372D">
        <w:t>La noción de rendimiento engloba muchas definiciones y para ello es necesario definirla. De manera a orientar Rendimiento junto con carga de trabajo damos énfasis a las siguientes definiciones:</w:t>
      </w:r>
    </w:p>
    <w:p w14:paraId="150972DD" w14:textId="77777777" w:rsidR="006215A9" w:rsidRPr="00DC372D" w:rsidRDefault="006215A9" w:rsidP="006215A9">
      <w:pPr>
        <w:pStyle w:val="headingTesis3"/>
      </w:pPr>
      <w:r w:rsidRPr="00DC372D">
        <w:t>Definición de valores para factor de Comparación.</w:t>
      </w:r>
    </w:p>
    <w:p w14:paraId="26883C23" w14:textId="77777777" w:rsidR="006215A9" w:rsidRPr="00DC372D" w:rsidRDefault="006215A9" w:rsidP="0053418E">
      <w:pPr>
        <w:pStyle w:val="parrafoTesis"/>
      </w:pPr>
      <w:r w:rsidRPr="00DC372D">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Default="006215A9" w:rsidP="0053418E">
      <w:pPr>
        <w:pStyle w:val="parrafoTesis"/>
      </w:pPr>
      <w:r w:rsidRPr="00DC4011">
        <w:rPr>
          <w:b/>
        </w:rPr>
        <w:t>La aplicación de Benchmark a Mainframes</w:t>
      </w:r>
      <w:r>
        <w:t>:</w:t>
      </w:r>
    </w:p>
    <w:p w14:paraId="5377D8DD" w14:textId="6B852A82" w:rsidR="006215A9" w:rsidRPr="001F7C40" w:rsidRDefault="006215A9" w:rsidP="00DC4011">
      <w:pPr>
        <w:pStyle w:val="parrafoTesis"/>
        <w:ind w:firstLine="720"/>
      </w:pPr>
      <w:r w:rsidRPr="001F7C40">
        <w:t>Actualmente en la pagina oficial del Benchmark existe publicaciones de pruebas realizadas a mainframes con distintas tecnologías y motores de base de datos publicadas por empresas privadas. [</w:t>
      </w:r>
      <w:r w:rsidR="00DC4011">
        <w:t>49</w:t>
      </w:r>
      <w:r w:rsidRPr="001F7C40">
        <w:t xml:space="preserve">]. Este listado agrupa año tras año desde 1986 a las arquitecturas mas resaltante en cuanto a desempeño, englobando la disponibilidad adquirida mediante los sistemas de Procesamiento Paralelo Masivo (MPP por su siglas del ingles </w:t>
      </w:r>
      <w:proofErr w:type="spellStart"/>
      <w:r w:rsidRPr="001F7C40">
        <w:t>Masive</w:t>
      </w:r>
      <w:proofErr w:type="spellEnd"/>
      <w:r w:rsidRPr="001F7C40">
        <w:t xml:space="preserve"> </w:t>
      </w:r>
      <w:proofErr w:type="spellStart"/>
      <w:r w:rsidRPr="001F7C40">
        <w:t>Parallel</w:t>
      </w:r>
      <w:proofErr w:type="spellEnd"/>
      <w:r w:rsidRPr="001F7C40">
        <w:t xml:space="preserve"> </w:t>
      </w:r>
      <w:proofErr w:type="spellStart"/>
      <w:r w:rsidRPr="001F7C40">
        <w:t>Processing</w:t>
      </w:r>
      <w:proofErr w:type="spellEnd"/>
      <w:r w:rsidRPr="001F7C40">
        <w:t xml:space="preserve">)  y la estabilidad obtenida con los sistemas de </w:t>
      </w:r>
      <w:proofErr w:type="spellStart"/>
      <w:r w:rsidRPr="001F7C40">
        <w:t>Multi</w:t>
      </w:r>
      <w:proofErr w:type="spellEnd"/>
      <w:r w:rsidRPr="001F7C40">
        <w:t xml:space="preserve"> Procesamiento </w:t>
      </w:r>
      <w:proofErr w:type="spellStart"/>
      <w:r w:rsidRPr="001F7C40">
        <w:t>Simetrico</w:t>
      </w:r>
      <w:proofErr w:type="spellEnd"/>
      <w:r w:rsidRPr="001F7C40">
        <w:t xml:space="preserve"> (SMP por su siglas del ingles </w:t>
      </w:r>
      <w:proofErr w:type="spellStart"/>
      <w:r w:rsidRPr="001F7C40">
        <w:t>Symetric</w:t>
      </w:r>
      <w:proofErr w:type="spellEnd"/>
      <w:r w:rsidRPr="001F7C40">
        <w:t xml:space="preserve"> </w:t>
      </w:r>
      <w:proofErr w:type="spellStart"/>
      <w:r w:rsidRPr="001F7C40">
        <w:t>Multi</w:t>
      </w:r>
      <w:proofErr w:type="spellEnd"/>
      <w:r w:rsidRPr="001F7C40">
        <w:t xml:space="preserve"> </w:t>
      </w:r>
      <w:proofErr w:type="spellStart"/>
      <w:r w:rsidRPr="001F7C40">
        <w:t>Processing</w:t>
      </w:r>
      <w:proofErr w:type="spellEnd"/>
      <w:r w:rsidRPr="001F7C40">
        <w:t xml:space="preserve">). Como criterio para medir el </w:t>
      </w:r>
      <w:r w:rsidRPr="001F7C40">
        <w:lastRenderedPageBreak/>
        <w:t>rendimiento se utiliza el mejor rendimiento obtenido por el Benchmark LINPACK [</w:t>
      </w:r>
      <w:proofErr w:type="spellStart"/>
      <w:r w:rsidRPr="001F7C40">
        <w:t>The</w:t>
      </w:r>
      <w:proofErr w:type="spellEnd"/>
      <w:r w:rsidRPr="001F7C40">
        <w:t xml:space="preserve"> </w:t>
      </w:r>
      <w:proofErr w:type="spellStart"/>
      <w:r w:rsidRPr="001F7C40">
        <w:t>Linpack</w:t>
      </w:r>
      <w:proofErr w:type="spellEnd"/>
      <w:r w:rsidRPr="001F7C40">
        <w:t xml:space="preserve"> Benchmark. </w:t>
      </w:r>
      <w:hyperlink r:id="rId17" w:history="1">
        <w:r w:rsidRPr="001F7C40">
          <w:rPr>
            <w:rStyle w:val="Hyperlink"/>
          </w:rPr>
          <w:t>http://www.netlib.org/linpack/</w:t>
        </w:r>
      </w:hyperlink>
      <w:r w:rsidRPr="001F7C40">
        <w:t>] que es una colección de subrutinas de Fortran que analiza y resuelve ecuaciones lineales para obtener el tiempo de proceso.</w:t>
      </w:r>
    </w:p>
    <w:p w14:paraId="37C7816F" w14:textId="77777777" w:rsidR="006215A9" w:rsidRPr="001F7C40" w:rsidRDefault="006215A9" w:rsidP="0053418E">
      <w:pPr>
        <w:pStyle w:val="parrafoTesis"/>
        <w:rPr>
          <w:vanish/>
          <w:specVanish/>
        </w:rPr>
      </w:pPr>
      <w:r w:rsidRPr="001F7C40">
        <w:t xml:space="preserve">El equivalente para la utilización de las librerías de </w:t>
      </w:r>
      <w:proofErr w:type="spellStart"/>
      <w:r w:rsidRPr="001F7C40">
        <w:t>Linpack</w:t>
      </w:r>
      <w:proofErr w:type="spellEnd"/>
      <w:r w:rsidRPr="001F7C40">
        <w:t xml:space="preserve">  es una interface en C llamada </w:t>
      </w:r>
      <w:proofErr w:type="spellStart"/>
      <w:r w:rsidRPr="001F7C40">
        <w:t>Lapack</w:t>
      </w:r>
      <w:proofErr w:type="spellEnd"/>
      <w:r w:rsidRPr="001F7C40">
        <w:t xml:space="preserve"> [</w:t>
      </w:r>
      <w:proofErr w:type="spellStart"/>
      <w:r w:rsidRPr="001F7C40">
        <w:t>Lapack</w:t>
      </w:r>
      <w:proofErr w:type="spellEnd"/>
      <w:r w:rsidRPr="001F7C40">
        <w:t xml:space="preserve">: Lineal Algebra </w:t>
      </w:r>
      <w:proofErr w:type="spellStart"/>
      <w:r w:rsidRPr="001F7C40">
        <w:t>Package</w:t>
      </w:r>
      <w:proofErr w:type="spellEnd"/>
      <w:r w:rsidRPr="001F7C40">
        <w:t xml:space="preserve"> </w:t>
      </w:r>
    </w:p>
    <w:p w14:paraId="7BBD4F6B" w14:textId="77777777" w:rsidR="006215A9" w:rsidRPr="001F7C40" w:rsidRDefault="006215A9" w:rsidP="0053418E">
      <w:pPr>
        <w:pStyle w:val="parrafoTesis"/>
      </w:pPr>
      <w:r w:rsidRPr="001F7C40">
        <w:t xml:space="preserve">. </w:t>
      </w:r>
      <w:hyperlink r:id="rId18" w:history="1">
        <w:r w:rsidRPr="001F7C40">
          <w:rPr>
            <w:rStyle w:val="Hyperlink"/>
          </w:rPr>
          <w:t>http://www.netlib.org/lapack/</w:t>
        </w:r>
      </w:hyperlink>
      <w:r w:rsidRPr="001F7C40">
        <w:t>] que provee los medios necesarios para utilizar ampliamente estas librerías.</w:t>
      </w:r>
    </w:p>
    <w:p w14:paraId="613E3174" w14:textId="77777777" w:rsidR="005B4443" w:rsidRDefault="006215A9" w:rsidP="0053418E">
      <w:pPr>
        <w:pStyle w:val="parrafoTesis"/>
      </w:pPr>
      <w:r w:rsidRPr="00DC4011">
        <w:rPr>
          <w:b/>
        </w:rPr>
        <w:t>La comparación contra valores estándares del Benchmark</w:t>
      </w:r>
      <w:r w:rsidRPr="00DC372D">
        <w:t xml:space="preserve">: </w:t>
      </w:r>
    </w:p>
    <w:p w14:paraId="289CC2BE" w14:textId="29FC1F03" w:rsidR="006215A9" w:rsidRPr="00DC372D" w:rsidRDefault="006215A9" w:rsidP="00DC4011">
      <w:pPr>
        <w:pStyle w:val="parrafoTesis"/>
        <w:ind w:firstLine="720"/>
      </w:pPr>
      <w:r w:rsidRPr="00DC372D">
        <w:t>Para tener un punto de comparación de valores base se realizara una prueba en un ordenador no perteneciente a un entorno de clúster con aplicativos mínimos que plasmen el funcionamiento del benchmark para ordenador como punto de comparación.</w:t>
      </w:r>
    </w:p>
    <w:p w14:paraId="7A15922C" w14:textId="77777777" w:rsidR="00F9188C" w:rsidRDefault="006215A9" w:rsidP="0053418E">
      <w:pPr>
        <w:pStyle w:val="parrafoTesis"/>
      </w:pPr>
      <w:r w:rsidRPr="00DC372D">
        <w:t>El factor de comparación será de Transacciones por minutos (</w:t>
      </w:r>
      <w:proofErr w:type="spellStart"/>
      <w:r w:rsidRPr="00DC372D">
        <w:t>tmpC</w:t>
      </w:r>
      <w:proofErr w:type="spellEnd"/>
      <w:r w:rsidRPr="00DC372D">
        <w:t xml:space="preserve">) considerando esta medida como la utilizada por el Consorcio de TPC y corresponde a la medida para medir el </w:t>
      </w:r>
      <w:proofErr w:type="spellStart"/>
      <w:r w:rsidRPr="00DC372D">
        <w:rPr>
          <w:lang w:val="es-ES"/>
        </w:rPr>
        <w:t>Troghtput</w:t>
      </w:r>
      <w:proofErr w:type="spellEnd"/>
      <w:r w:rsidRPr="00DC372D">
        <w:t>.</w:t>
      </w:r>
    </w:p>
    <w:p w14:paraId="77660F0F" w14:textId="100E76AB" w:rsidR="006215A9" w:rsidRPr="00ED3A50" w:rsidRDefault="006215A9" w:rsidP="00F9188C">
      <w:pPr>
        <w:pStyle w:val="headingTesis3"/>
      </w:pPr>
      <w:r w:rsidRPr="00DC372D">
        <w:t>Definición de las pruebas</w:t>
      </w:r>
      <w:r>
        <w:t>.</w:t>
      </w:r>
    </w:p>
    <w:p w14:paraId="79C05F1F" w14:textId="15EB2CBB" w:rsidR="006215A9" w:rsidRPr="00ED3A50" w:rsidRDefault="006215A9" w:rsidP="0053418E">
      <w:pPr>
        <w:pStyle w:val="parrafoTesis"/>
      </w:pPr>
      <w:r w:rsidRPr="00ED3A50">
        <w:t>De manera a definir las pruebas a ser realizadas se separan los conceptos y consideraciones a tener en cuenta.</w:t>
      </w:r>
    </w:p>
    <w:p w14:paraId="640E2923" w14:textId="77777777" w:rsidR="006215A9" w:rsidRPr="00ED3A50" w:rsidRDefault="006215A9" w:rsidP="006215A9">
      <w:pPr>
        <w:pStyle w:val="headingTesis4"/>
      </w:pPr>
      <w:r w:rsidRPr="00ED3A50">
        <w:t>Consideraciones de limitaciones de eficiencia.</w:t>
      </w:r>
    </w:p>
    <w:p w14:paraId="0E4D0DBE" w14:textId="77777777" w:rsidR="006215A9" w:rsidRPr="00ED3A50" w:rsidRDefault="006215A9" w:rsidP="0053418E">
      <w:pPr>
        <w:pStyle w:val="parrafoTesis"/>
      </w:pPr>
      <w:r w:rsidRPr="00C64ED7">
        <w:rPr>
          <w:b/>
        </w:rPr>
        <w:t>Entrada y Salida</w:t>
      </w:r>
      <w:r w:rsidRPr="00ED3A50">
        <w:t xml:space="preserve"> (I/O por sus siglas del ingles Input Output): es considerado como la mayor limitación de eficiencia en los banco de datos debido a que el acceso y lectura a </w:t>
      </w:r>
      <w:r w:rsidRPr="005B170E">
        <w:t>discos de almacenamiento es más</w:t>
      </w:r>
      <w:r w:rsidRPr="00ED3A50">
        <w:t xml:space="preserve"> lento que el acceso a memoria dinámica.</w:t>
      </w:r>
    </w:p>
    <w:p w14:paraId="3D14E653" w14:textId="77777777" w:rsidR="006215A9" w:rsidRPr="00ED3A50" w:rsidRDefault="006215A9" w:rsidP="0053418E">
      <w:pPr>
        <w:pStyle w:val="parrafoTesis"/>
      </w:pPr>
      <w:r w:rsidRPr="00C64ED7">
        <w:rPr>
          <w:b/>
        </w:rPr>
        <w:lastRenderedPageBreak/>
        <w:t>Utilización de Consultas Ad hoc</w:t>
      </w:r>
      <w:r w:rsidRPr="00ED3A50">
        <w:t>: Son consultas no repetitivas utilizadas para las pruebas OLAP, al no ser reutilizadas el cache debe ser siempre vaciado para volver a consultar.</w:t>
      </w:r>
    </w:p>
    <w:p w14:paraId="3032CB2C" w14:textId="7A1FB4A8" w:rsidR="006215A9" w:rsidRPr="00ED3A50" w:rsidRDefault="006215A9" w:rsidP="0053418E">
      <w:pPr>
        <w:pStyle w:val="parrafoTesis"/>
      </w:pPr>
      <w:r w:rsidRPr="00C64ED7">
        <w:rPr>
          <w:b/>
        </w:rPr>
        <w:t>Normalización de Datos para consultas OLAP:</w:t>
      </w:r>
      <w:r w:rsidRPr="00DC372D">
        <w:t xml:space="preserve"> un requisito de la ejecución de benchmark OLAP es que las </w:t>
      </w:r>
      <w:proofErr w:type="spellStart"/>
      <w:r w:rsidRPr="00DC372D">
        <w:t>tuplas</w:t>
      </w:r>
      <w:proofErr w:type="spellEnd"/>
      <w:r w:rsidRPr="00DC372D">
        <w:t xml:space="preserve"> sean des normalizadas ocupando un mayor espacio en disco.</w:t>
      </w:r>
    </w:p>
    <w:p w14:paraId="27A92955" w14:textId="77777777" w:rsidR="006215A9" w:rsidRPr="00ED3A50" w:rsidRDefault="006215A9" w:rsidP="006215A9">
      <w:pPr>
        <w:pStyle w:val="headingTesis4"/>
      </w:pPr>
      <w:r w:rsidRPr="00ED3A50">
        <w:t>Aplicaciones a ser utilizadas</w:t>
      </w:r>
    </w:p>
    <w:p w14:paraId="1FA36D42" w14:textId="77777777" w:rsidR="006215A9" w:rsidRPr="00ED3A50" w:rsidRDefault="006215A9" w:rsidP="0053418E">
      <w:pPr>
        <w:pStyle w:val="parrafoTesis"/>
      </w:pPr>
      <w:r w:rsidRPr="00ED3A50">
        <w:t>En el marco del desarrollo de las pruebas se definen las herramientas según el tipo de análisis a ser realizado:</w:t>
      </w:r>
    </w:p>
    <w:p w14:paraId="5BA34C79" w14:textId="77777777" w:rsidR="006215A9" w:rsidRPr="00ED3A50" w:rsidRDefault="006215A9" w:rsidP="0053418E">
      <w:pPr>
        <w:pStyle w:val="parrafoTesis"/>
      </w:pPr>
      <w:r w:rsidRPr="00ED3A50">
        <w:rPr>
          <w:b/>
        </w:rPr>
        <w:t>Transacciones OLTP:</w:t>
      </w:r>
      <w:r w:rsidRPr="00ED3A50">
        <w:t xml:space="preserve"> Se realizan transacciones OLTP según el estándar TPCC con la utilización del TPCC-UVA. Los resultados son arrojados por la aplicación.</w:t>
      </w:r>
    </w:p>
    <w:p w14:paraId="4925EF0F" w14:textId="7A1305A2" w:rsidR="006215A9" w:rsidRPr="00ED3A50" w:rsidRDefault="006215A9" w:rsidP="0053418E">
      <w:pPr>
        <w:pStyle w:val="parrafoTesis"/>
      </w:pPr>
      <w:r w:rsidRPr="00ED3A50">
        <w:t xml:space="preserve">Los gráficos según los resultados arrojado se generan con el programa </w:t>
      </w:r>
      <w:proofErr w:type="spellStart"/>
      <w:r w:rsidRPr="00ED3A50">
        <w:t>GNUplot</w:t>
      </w:r>
      <w:proofErr w:type="spellEnd"/>
      <w:r w:rsidRPr="00ED3A50">
        <w:t>[</w:t>
      </w:r>
      <w:r w:rsidR="00DF758A">
        <w:t>61]</w:t>
      </w:r>
      <w:r w:rsidRPr="00ED3A50">
        <w:t xml:space="preserve"> una herramienta bajo licencia GPL.</w:t>
      </w:r>
    </w:p>
    <w:p w14:paraId="70882D67" w14:textId="0B98715D" w:rsidR="006215A9" w:rsidRPr="00ED3A50" w:rsidRDefault="006215A9" w:rsidP="0053418E">
      <w:pPr>
        <w:pStyle w:val="parrafoTesis"/>
      </w:pPr>
      <w:r w:rsidRPr="00ED3A50">
        <w:rPr>
          <w:b/>
        </w:rPr>
        <w:t>Consultas OLAP:</w:t>
      </w:r>
      <w:r w:rsidRPr="00ED3A50">
        <w:t xml:space="preserve"> Se genera los datos utilizando el programa provisto por el consorcio TPC llamado DBGEN [</w:t>
      </w:r>
      <w:r w:rsidR="0033200F">
        <w:t>62</w:t>
      </w:r>
      <w:r w:rsidRPr="00ED3A50">
        <w:t xml:space="preserve">] </w:t>
      </w:r>
    </w:p>
    <w:p w14:paraId="3342BF68" w14:textId="77777777" w:rsidR="006215A9" w:rsidRPr="00ED3A50" w:rsidRDefault="006215A9" w:rsidP="006215A9">
      <w:pPr>
        <w:pStyle w:val="headingTesis4"/>
      </w:pPr>
      <w:r w:rsidRPr="00ED3A50">
        <w:t xml:space="preserve">Descripción de SUT (Sistema bajo Pruebas del ingles </w:t>
      </w:r>
      <w:proofErr w:type="spellStart"/>
      <w:r w:rsidRPr="00ED3A50">
        <w:t>System</w:t>
      </w:r>
      <w:proofErr w:type="spellEnd"/>
      <w:r w:rsidRPr="00ED3A50">
        <w:t xml:space="preserve"> </w:t>
      </w:r>
      <w:proofErr w:type="spellStart"/>
      <w:r w:rsidRPr="00ED3A50">
        <w:t>Under</w:t>
      </w:r>
      <w:proofErr w:type="spellEnd"/>
      <w:r w:rsidRPr="00ED3A50">
        <w:t xml:space="preserve"> Test): </w:t>
      </w:r>
    </w:p>
    <w:p w14:paraId="22B5BD58" w14:textId="77777777" w:rsidR="006215A9" w:rsidRPr="00ED3A50" w:rsidRDefault="006215A9" w:rsidP="0053418E">
      <w:pPr>
        <w:pStyle w:val="parrafoTesis"/>
      </w:pPr>
      <w:r w:rsidRPr="00ED3A50">
        <w:t>Para la ejecución de los test se definen los siguientes objetos de estudio:</w:t>
      </w:r>
    </w:p>
    <w:p w14:paraId="312D942A" w14:textId="77777777" w:rsidR="006215A9" w:rsidRPr="00ED3A50" w:rsidRDefault="006215A9" w:rsidP="00DE020B">
      <w:pPr>
        <w:pStyle w:val="parrafoTesis"/>
        <w:numPr>
          <w:ilvl w:val="0"/>
          <w:numId w:val="14"/>
        </w:numPr>
        <w:rPr>
          <w:color w:val="002060"/>
        </w:rPr>
      </w:pPr>
      <w:r w:rsidRPr="00ED3A50">
        <w:rPr>
          <w:b/>
        </w:rPr>
        <w:t>Nodo simple:</w:t>
      </w:r>
      <w:r w:rsidRPr="00ED3A50">
        <w:t xml:space="preserve"> Ordenador estándar con características mínimas similares a los ordenadores que pueden obtenerse en el mercado.</w:t>
      </w:r>
    </w:p>
    <w:p w14:paraId="3C99D5C4" w14:textId="77777777" w:rsidR="006215A9" w:rsidRPr="00ED3A50" w:rsidRDefault="006215A9" w:rsidP="0053418E">
      <w:pPr>
        <w:pStyle w:val="parrafoTesis"/>
      </w:pPr>
      <w:r w:rsidRPr="00ED3A50">
        <w:rPr>
          <w:noProof/>
          <w:lang w:val="en-US"/>
        </w:rPr>
        <w:lastRenderedPageBreak/>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9" cstate="print"/>
                    <a:stretch>
                      <a:fillRect/>
                    </a:stretch>
                  </pic:blipFill>
                  <pic:spPr>
                    <a:xfrm>
                      <a:off x="0" y="0"/>
                      <a:ext cx="2634610" cy="2031103"/>
                    </a:xfrm>
                    <a:prstGeom prst="rect">
                      <a:avLst/>
                    </a:prstGeom>
                  </pic:spPr>
                </pic:pic>
              </a:graphicData>
            </a:graphic>
          </wp:inline>
        </w:drawing>
      </w:r>
    </w:p>
    <w:p w14:paraId="74AA971E" w14:textId="77777777" w:rsidR="006215A9" w:rsidRPr="00ED3A50" w:rsidRDefault="006215A9" w:rsidP="00DE020B">
      <w:pPr>
        <w:pStyle w:val="parrafoTesis"/>
        <w:numPr>
          <w:ilvl w:val="0"/>
          <w:numId w:val="14"/>
        </w:numPr>
        <w:rPr>
          <w:color w:val="002060"/>
        </w:rPr>
      </w:pPr>
      <w:r w:rsidRPr="00ED3A50">
        <w:rPr>
          <w:b/>
        </w:rPr>
        <w:t xml:space="preserve">Clúster de dos Nodos: </w:t>
      </w:r>
      <w:r w:rsidRPr="00ED3A50">
        <w:t>Consta con la mínima cantidad  de nodos para ser considerado un clúster. Se considera como un clúster homogéneo debido a que tanto el nodo maestro como el Nodo esclavo poseen las mismas características a las de un nodo simple.</w:t>
      </w:r>
    </w:p>
    <w:p w14:paraId="4F744EB6" w14:textId="77777777" w:rsidR="006215A9" w:rsidRPr="00ED3A50" w:rsidRDefault="006215A9" w:rsidP="0053418E">
      <w:pPr>
        <w:pStyle w:val="parrafoTesis"/>
      </w:pPr>
      <w:r w:rsidRPr="00ED3A50">
        <w:rPr>
          <w:noProof/>
          <w:lang w:val="en-US"/>
        </w:rPr>
        <w:drawing>
          <wp:inline distT="0" distB="0" distL="0" distR="0" wp14:anchorId="46349A5E" wp14:editId="6B12D40C">
            <wp:extent cx="4216400" cy="2670453"/>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0" cstate="print"/>
                    <a:stretch>
                      <a:fillRect/>
                    </a:stretch>
                  </pic:blipFill>
                  <pic:spPr>
                    <a:xfrm>
                      <a:off x="0" y="0"/>
                      <a:ext cx="4221102" cy="2673431"/>
                    </a:xfrm>
                    <a:prstGeom prst="rect">
                      <a:avLst/>
                    </a:prstGeom>
                  </pic:spPr>
                </pic:pic>
              </a:graphicData>
            </a:graphic>
          </wp:inline>
        </w:drawing>
      </w:r>
    </w:p>
    <w:p w14:paraId="3BFC7CDA" w14:textId="77777777" w:rsidR="006215A9" w:rsidRPr="00ED3A50" w:rsidRDefault="006215A9" w:rsidP="00DE020B">
      <w:pPr>
        <w:pStyle w:val="parrafoTesis"/>
        <w:numPr>
          <w:ilvl w:val="0"/>
          <w:numId w:val="14"/>
        </w:numPr>
        <w:rPr>
          <w:color w:val="002060"/>
        </w:rPr>
      </w:pPr>
      <w:r w:rsidRPr="00ED3A50">
        <w:rPr>
          <w:b/>
        </w:rPr>
        <w:t>Clúster de Tres Nodos:</w:t>
      </w:r>
      <w:r w:rsidRPr="00ED3A50">
        <w:t xml:space="preserve"> Consta de tres nodos homogéneos similares al Nodo Simple. </w:t>
      </w:r>
    </w:p>
    <w:p w14:paraId="604E7DC7" w14:textId="77777777" w:rsidR="006215A9" w:rsidRPr="00ED3A50" w:rsidRDefault="006215A9" w:rsidP="0053418E">
      <w:pPr>
        <w:pStyle w:val="parrafoTesis"/>
      </w:pPr>
      <w:r w:rsidRPr="00ED3A50">
        <w:rPr>
          <w:noProof/>
          <w:lang w:val="en-US"/>
        </w:rPr>
        <w:lastRenderedPageBreak/>
        <w:drawing>
          <wp:inline distT="0" distB="0" distL="0" distR="0" wp14:anchorId="4C5DD0A3" wp14:editId="4619D5DB">
            <wp:extent cx="4251052" cy="2692400"/>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21" cstate="print"/>
                    <a:stretch>
                      <a:fillRect/>
                    </a:stretch>
                  </pic:blipFill>
                  <pic:spPr>
                    <a:xfrm>
                      <a:off x="0" y="0"/>
                      <a:ext cx="4262211" cy="2699467"/>
                    </a:xfrm>
                    <a:prstGeom prst="rect">
                      <a:avLst/>
                    </a:prstGeom>
                  </pic:spPr>
                </pic:pic>
              </a:graphicData>
            </a:graphic>
          </wp:inline>
        </w:drawing>
      </w:r>
    </w:p>
    <w:p w14:paraId="3E3C192E" w14:textId="77777777" w:rsidR="006215A9" w:rsidRPr="00ED3A50" w:rsidRDefault="006215A9" w:rsidP="00DE020B">
      <w:pPr>
        <w:pStyle w:val="parrafoTesis"/>
        <w:numPr>
          <w:ilvl w:val="0"/>
          <w:numId w:val="14"/>
        </w:numPr>
        <w:rPr>
          <w:color w:val="002060"/>
        </w:rPr>
      </w:pPr>
      <w:r w:rsidRPr="00ED3A50">
        <w:rPr>
          <w:b/>
        </w:rPr>
        <w:t>Clúster de Cuatro Nodos:</w:t>
      </w:r>
      <w:r w:rsidRPr="00ED3A50">
        <w:rPr>
          <w:color w:val="002060"/>
        </w:rPr>
        <w:t xml:space="preserve"> </w:t>
      </w:r>
      <w:r w:rsidRPr="00ED3A50">
        <w:t>Se incrementa la capacidad del clúster de tres nodos mediante la adición de un nodo mas, similar a los anteriores para mantener la homogeneidad del clúster de forma tal de proveer tolerancia a fallos.</w:t>
      </w:r>
    </w:p>
    <w:p w14:paraId="229EC40B" w14:textId="77777777" w:rsidR="006215A9" w:rsidRPr="00ED3A50" w:rsidRDefault="006215A9" w:rsidP="0053418E">
      <w:pPr>
        <w:pStyle w:val="parrafoTesis"/>
      </w:pPr>
      <w:r w:rsidRPr="00ED3A50">
        <w:rPr>
          <w:noProof/>
          <w:lang w:val="en-US"/>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2" cstate="print"/>
                    <a:stretch>
                      <a:fillRect/>
                    </a:stretch>
                  </pic:blipFill>
                  <pic:spPr>
                    <a:xfrm>
                      <a:off x="0" y="0"/>
                      <a:ext cx="4657283" cy="2949686"/>
                    </a:xfrm>
                    <a:prstGeom prst="rect">
                      <a:avLst/>
                    </a:prstGeom>
                  </pic:spPr>
                </pic:pic>
              </a:graphicData>
            </a:graphic>
          </wp:inline>
        </w:drawing>
      </w:r>
    </w:p>
    <w:p w14:paraId="3FD394AA" w14:textId="77777777" w:rsidR="006215A9" w:rsidRPr="00ED3A50" w:rsidRDefault="006215A9" w:rsidP="0053418E">
      <w:pPr>
        <w:pStyle w:val="parrafoTesis"/>
      </w:pPr>
      <w:r w:rsidRPr="00ED3A50">
        <w:t xml:space="preserve">Debido a que </w:t>
      </w:r>
      <w:r w:rsidRPr="005B170E">
        <w:t>tanto el nodo simple, como</w:t>
      </w:r>
      <w:r w:rsidRPr="00ED3A50">
        <w:t xml:space="preserve"> los nodos componente de cada uno de las estructuras poseen las mismas características, se engloban las </w:t>
      </w:r>
      <w:r w:rsidRPr="00ED3A50">
        <w:lastRenderedPageBreak/>
        <w:t>características de en este apartado.</w:t>
      </w:r>
    </w:p>
    <w:p w14:paraId="32FB2037" w14:textId="77777777" w:rsidR="006215A9" w:rsidRDefault="006215A9" w:rsidP="006215A9">
      <w:pPr>
        <w:pStyle w:val="headingTesis4"/>
      </w:pPr>
      <w:r w:rsidRPr="00ED3A50">
        <w:t xml:space="preserve">Especificación técnica de los componentes: </w:t>
      </w:r>
    </w:p>
    <w:p w14:paraId="670FAB61" w14:textId="77777777" w:rsidR="006215A9" w:rsidRPr="00ED3A50" w:rsidRDefault="006215A9" w:rsidP="0053418E">
      <w:pPr>
        <w:pStyle w:val="parrafoTesis"/>
      </w:pPr>
      <w:r w:rsidRPr="00F9188C">
        <w:rPr>
          <w:highlight w:val="yellow"/>
        </w:rPr>
        <w:t xml:space="preserve">Falta </w:t>
      </w:r>
      <w:proofErr w:type="spellStart"/>
      <w:r w:rsidRPr="00F9188C">
        <w:rPr>
          <w:highlight w:val="yellow"/>
        </w:rPr>
        <w:t>Introduccion</w:t>
      </w:r>
      <w:proofErr w:type="spellEnd"/>
      <w:r w:rsidRPr="00F9188C">
        <w:rPr>
          <w:highlight w:val="yellow"/>
        </w:rPr>
        <w:t xml:space="preserve"> Ver [Anexo de Especificaciones técnicas].</w:t>
      </w:r>
    </w:p>
    <w:p w14:paraId="5F2E9A6D" w14:textId="77777777" w:rsidR="006215A9" w:rsidRDefault="006215A9" w:rsidP="006215A9">
      <w:pPr>
        <w:pStyle w:val="headingTesis4"/>
      </w:pPr>
      <w:r w:rsidRPr="00ED3A50">
        <w:t>Sistema Operativo Utilizado</w:t>
      </w:r>
    </w:p>
    <w:p w14:paraId="19E740E9" w14:textId="5B1ECBB2" w:rsidR="006215A9" w:rsidRPr="00F8131B" w:rsidRDefault="006215A9" w:rsidP="0053418E">
      <w:pPr>
        <w:pStyle w:val="parrafoTesis"/>
      </w:pPr>
      <w:r w:rsidRPr="00F8131B">
        <w:t>Se opto por un sistema operativo libre de la distribución libre de Linux conocido como Debian en su versión 5 (Nombre Clave Lenny) [</w:t>
      </w:r>
      <w:r w:rsidR="0033200F">
        <w:t>46</w:t>
      </w:r>
      <w:r w:rsidRPr="00F8131B">
        <w:t xml:space="preserve">] debido a su estabilidad. Acerca de la especificación técnica y los instructivos de </w:t>
      </w:r>
      <w:r w:rsidR="0033200F">
        <w:t xml:space="preserve">instalación se encuentra en el </w:t>
      </w:r>
      <w:r w:rsidRPr="00F8131B">
        <w:t xml:space="preserve">Anexo </w:t>
      </w:r>
      <w:r w:rsidR="0033200F">
        <w:t xml:space="preserve">1. </w:t>
      </w:r>
      <w:r w:rsidRPr="00F8131B">
        <w:t>Instalación de</w:t>
      </w:r>
      <w:r w:rsidR="0033200F">
        <w:t>l Sistema Operativo</w:t>
      </w:r>
      <w:r w:rsidRPr="00F8131B">
        <w:t xml:space="preserve"> Debian Len</w:t>
      </w:r>
      <w:r w:rsidR="0033200F">
        <w:t>ny</w:t>
      </w:r>
    </w:p>
    <w:p w14:paraId="57B1E10B" w14:textId="77777777" w:rsidR="006215A9" w:rsidRDefault="006215A9" w:rsidP="006215A9">
      <w:pPr>
        <w:pStyle w:val="headingTesis4"/>
      </w:pPr>
      <w:r w:rsidRPr="00ED3A50">
        <w:t>Topología de Red utilizada</w:t>
      </w:r>
    </w:p>
    <w:p w14:paraId="2253F7F4" w14:textId="0003DA42" w:rsidR="006215A9" w:rsidRPr="00F9188C" w:rsidRDefault="006215A9" w:rsidP="0053418E">
      <w:pPr>
        <w:pStyle w:val="parrafoTesis"/>
      </w:pPr>
      <w:r w:rsidRPr="00ED3A50">
        <w:t>Debido a la limitación del uso de elementos existentes en el Centro de Investigación de la Facultad de Ingeniería se opta por una topología de red del tipo estrella [</w:t>
      </w:r>
      <w:r w:rsidR="0033200F">
        <w:t>63</w:t>
      </w:r>
      <w:r w:rsidRPr="00ED3A50">
        <w:t xml:space="preserve">] mediante un concentrador de paquetes. </w:t>
      </w:r>
    </w:p>
    <w:p w14:paraId="0A5C021E" w14:textId="77777777" w:rsidR="006215A9" w:rsidRPr="00ED3A50" w:rsidRDefault="006215A9" w:rsidP="00F9188C">
      <w:pPr>
        <w:pStyle w:val="headingTesis2"/>
      </w:pPr>
      <w:r w:rsidRPr="00ED3A50">
        <w:t>Metodología de evaluación con respecto a los componentes</w:t>
      </w:r>
    </w:p>
    <w:p w14:paraId="06C9EE67" w14:textId="77777777" w:rsidR="006215A9" w:rsidRPr="00ED3A50" w:rsidRDefault="006215A9" w:rsidP="0053418E">
      <w:pPr>
        <w:pStyle w:val="parrafoTesis"/>
      </w:pPr>
      <w:r w:rsidRPr="00ED3A50">
        <w:t>La obtención de resultados fiables que requieren la aplicación de una cantidad de pasos dispuestos de forma tal que tal que se que los resultados obtenidos sean siempre comparable entre ellos.</w:t>
      </w:r>
    </w:p>
    <w:p w14:paraId="0BCB8D0F" w14:textId="77777777" w:rsidR="006215A9" w:rsidRPr="00ED3A50" w:rsidRDefault="006215A9" w:rsidP="0053418E">
      <w:pPr>
        <w:pStyle w:val="parrafoTesis"/>
      </w:pPr>
      <w:r w:rsidRPr="00ED3A50">
        <w:t>El objetivo de esta sección es presentar la metodología utilizada en los análisis de los Sistemas Bajo Prueba (SUT).</w:t>
      </w:r>
    </w:p>
    <w:p w14:paraId="1AEF2F4D" w14:textId="77777777" w:rsidR="006215A9" w:rsidRPr="00ED3A50" w:rsidRDefault="006215A9" w:rsidP="006215A9">
      <w:pPr>
        <w:pStyle w:val="headingTesis3"/>
      </w:pPr>
      <w:r w:rsidRPr="00ED3A50">
        <w:t xml:space="preserve">Objetivo de Prueba </w:t>
      </w:r>
    </w:p>
    <w:p w14:paraId="583FA009" w14:textId="584F6625" w:rsidR="006215A9" w:rsidRPr="00F9188C" w:rsidRDefault="006215A9" w:rsidP="0053418E">
      <w:pPr>
        <w:pStyle w:val="parrafoTesis"/>
      </w:pPr>
      <w:r w:rsidRPr="00ED3A50">
        <w:t xml:space="preserve">Las pruebas consistirán en ejecutar los diferentes test de pruebas en diferentes SUT, es decir, la misma prueba será ejecutada en cada uno de los entornos. </w:t>
      </w:r>
    </w:p>
    <w:p w14:paraId="1BEB585B" w14:textId="77777777" w:rsidR="006215A9" w:rsidRPr="00ED3A50" w:rsidRDefault="006215A9" w:rsidP="006215A9">
      <w:pPr>
        <w:pStyle w:val="headingTesis3"/>
      </w:pPr>
      <w:r w:rsidRPr="00ED3A50">
        <w:lastRenderedPageBreak/>
        <w:t>Tamaño del Banco de Datos</w:t>
      </w:r>
    </w:p>
    <w:p w14:paraId="2EA961CB" w14:textId="77777777" w:rsidR="006215A9" w:rsidRPr="00ED3A50" w:rsidRDefault="006215A9" w:rsidP="0053418E">
      <w:pPr>
        <w:pStyle w:val="parrafoTesis"/>
      </w:pPr>
      <w:r w:rsidRPr="00ED3A50">
        <w:t>De manera definir un tamaño a ser utilizado se contemplan para cada uno de los tipos de pruebas valores diferentes definidos a continuación;</w:t>
      </w:r>
    </w:p>
    <w:p w14:paraId="33196E35" w14:textId="77777777" w:rsidR="006215A9" w:rsidRPr="00ED3A50" w:rsidRDefault="006215A9" w:rsidP="006215A9">
      <w:pPr>
        <w:pStyle w:val="headingTesis4"/>
      </w:pPr>
      <w:r w:rsidRPr="00ED3A50">
        <w:t>Pruebas OLTP</w:t>
      </w:r>
    </w:p>
    <w:p w14:paraId="71A5A957" w14:textId="4CC3C3AD" w:rsidR="006215A9" w:rsidRPr="00ED3A50" w:rsidRDefault="006215A9" w:rsidP="0053418E">
      <w:pPr>
        <w:pStyle w:val="parrafoTesis"/>
      </w:pPr>
      <w:r w:rsidRPr="00ED3A50">
        <w:t xml:space="preserve">Se utiliza un máximo de 10 </w:t>
      </w:r>
      <w:r w:rsidR="00F9188C" w:rsidRPr="00ED3A50">
        <w:t>Warehouse</w:t>
      </w:r>
      <w:r w:rsidRPr="00ED3A50">
        <w:t xml:space="preserve"> el cual en promedio posee 137 megabytes por almacén, es decir, que en su </w:t>
      </w:r>
      <w:r>
        <w:t>totalidad confor</w:t>
      </w:r>
      <w:r w:rsidR="0033200F">
        <w:t>man 1, 33 g</w:t>
      </w:r>
      <w:r>
        <w:t>igaby</w:t>
      </w:r>
      <w:r w:rsidRPr="00ED3A50">
        <w:t>tes.</w:t>
      </w:r>
    </w:p>
    <w:p w14:paraId="7B5E5062" w14:textId="77777777" w:rsidR="006215A9" w:rsidRPr="00ED3A50" w:rsidRDefault="006215A9" w:rsidP="006215A9">
      <w:pPr>
        <w:pStyle w:val="headingTesis4"/>
      </w:pPr>
      <w:r w:rsidRPr="00ED3A50">
        <w:t>Pruebas OLAP</w:t>
      </w:r>
    </w:p>
    <w:p w14:paraId="3E9050BD" w14:textId="056FD1F0" w:rsidR="006215A9" w:rsidRPr="00F9188C" w:rsidRDefault="006215A9" w:rsidP="0053418E">
      <w:pPr>
        <w:pStyle w:val="parrafoTesis"/>
      </w:pPr>
      <w:r w:rsidRPr="00ED3A50">
        <w:t>Se uti</w:t>
      </w:r>
      <w:r w:rsidR="0033200F">
        <w:t>liza una base promedio con 100 g</w:t>
      </w:r>
      <w:r w:rsidRPr="00ED3A50">
        <w:t>i</w:t>
      </w:r>
      <w:r>
        <w:t>ga</w:t>
      </w:r>
      <w:r w:rsidRPr="00ED3A50">
        <w:t>bytes de Datos, considerado como promedio por el estándar TPCH.</w:t>
      </w:r>
    </w:p>
    <w:p w14:paraId="41763528" w14:textId="77777777" w:rsidR="006215A9" w:rsidRPr="00ED3A50" w:rsidRDefault="006215A9" w:rsidP="006215A9">
      <w:pPr>
        <w:pStyle w:val="headingTesis3"/>
      </w:pPr>
      <w:r w:rsidRPr="00ED3A50">
        <w:t>Periodicidad de las Pruebas</w:t>
      </w:r>
    </w:p>
    <w:p w14:paraId="72E00416" w14:textId="780303EE" w:rsidR="006215A9" w:rsidRPr="00F9188C" w:rsidRDefault="006215A9" w:rsidP="0053418E">
      <w:pPr>
        <w:pStyle w:val="parrafoTesis"/>
      </w:pPr>
      <w:r w:rsidRPr="00ED3A50">
        <w:t>Como los objetos de Prueba se basan en dos formas diferentes de interactuar con la información se define la periodicidad en dos tipos de pruebas:</w:t>
      </w:r>
    </w:p>
    <w:p w14:paraId="1709B64F" w14:textId="77777777" w:rsidR="006215A9" w:rsidRPr="00ED3A50" w:rsidRDefault="006215A9" w:rsidP="006215A9">
      <w:pPr>
        <w:pStyle w:val="headingTesis4"/>
      </w:pPr>
      <w:r w:rsidRPr="00ED3A50">
        <w:t>Pruebas OLTP</w:t>
      </w:r>
    </w:p>
    <w:p w14:paraId="6AA3A0FB" w14:textId="77777777" w:rsidR="006215A9" w:rsidRPr="00ED3A50" w:rsidRDefault="006215A9" w:rsidP="0053418E">
      <w:pPr>
        <w:pStyle w:val="parrafoTesis"/>
      </w:pPr>
      <w:r w:rsidRPr="00ED3A50">
        <w:t>Con el fin de establecer un tiempo estándar se toman 3 tiempos diferentes de pruebas con una unidad de medida en minutos,  definidos como siguen:</w:t>
      </w:r>
    </w:p>
    <w:p w14:paraId="2263A470" w14:textId="77777777" w:rsidR="006215A9" w:rsidRPr="00ED3A50" w:rsidRDefault="006215A9" w:rsidP="00DE020B">
      <w:pPr>
        <w:pStyle w:val="parrafoTesis"/>
        <w:numPr>
          <w:ilvl w:val="0"/>
          <w:numId w:val="15"/>
        </w:numPr>
      </w:pPr>
      <w:r w:rsidRPr="00ED3A50">
        <w:rPr>
          <w:b/>
        </w:rPr>
        <w:t>Prueba de Dos minutos:</w:t>
      </w:r>
      <w:r w:rsidRPr="00ED3A50">
        <w:t xml:space="preserve"> esta prueba consiste en que el periodo de medida sea de dos minutos (2 min.) y sería el equivalente a una prueba de valores de tiempo mínimo. Para ello se utiliza un tiempo de Rampa de Un minuto debido a que es el mínimo valor permitido por los benchmark a ser utilizados.</w:t>
      </w:r>
    </w:p>
    <w:p w14:paraId="63A81BB3" w14:textId="77777777" w:rsidR="006215A9" w:rsidRPr="00ED3A50" w:rsidRDefault="006215A9" w:rsidP="00DE020B">
      <w:pPr>
        <w:pStyle w:val="parrafoTesis"/>
        <w:numPr>
          <w:ilvl w:val="0"/>
          <w:numId w:val="15"/>
        </w:numPr>
      </w:pPr>
      <w:r w:rsidRPr="00ED3A50">
        <w:rPr>
          <w:b/>
        </w:rPr>
        <w:t>Prueba de Veinte Minutos:</w:t>
      </w:r>
      <w:r w:rsidRPr="00ED3A50">
        <w:t xml:space="preserve"> Consiste en un valor aleatorio obtenido mediante un consenso. Para ello se utiliza el valor de Diecinueve minutos (19 min.)  de periodo de rampa debido a que es un tiempo cercano al óptimo y en </w:t>
      </w:r>
      <w:r w:rsidRPr="00ED3A50">
        <w:lastRenderedPageBreak/>
        <w:t>donde la cantidad de Transacciones procesadas por minuto empieza a llegar al máximo presentado.</w:t>
      </w:r>
    </w:p>
    <w:p w14:paraId="6069F303" w14:textId="49CB909D" w:rsidR="006215A9" w:rsidRPr="006E3969" w:rsidRDefault="006215A9" w:rsidP="00DE020B">
      <w:pPr>
        <w:pStyle w:val="parrafoTesis"/>
        <w:numPr>
          <w:ilvl w:val="0"/>
          <w:numId w:val="15"/>
        </w:numPr>
      </w:pPr>
      <w:r w:rsidRPr="00ED3A50">
        <w:rPr>
          <w:b/>
        </w:rPr>
        <w:t xml:space="preserve">Prueba de Ciento veinte minutos: </w:t>
      </w:r>
      <w:r w:rsidRPr="00ED3A50">
        <w:t>Consiste en un valor considerado como mínimo optimo por los creadores del TPCC-UVA. Para ello se utiliza un periodo de rampa de Veinte minutos (20 min.) considerado como optimo mínimo según e</w:t>
      </w:r>
      <w:r>
        <w:t>l manual del Benchmark aplicad</w:t>
      </w:r>
      <w:r w:rsidRPr="00DC372D">
        <w:t>o.</w:t>
      </w:r>
    </w:p>
    <w:p w14:paraId="5B9C9BA5" w14:textId="77777777" w:rsidR="006215A9" w:rsidRPr="00ED3A50" w:rsidRDefault="006215A9" w:rsidP="006215A9">
      <w:pPr>
        <w:pStyle w:val="headingTesis4"/>
      </w:pPr>
      <w:r w:rsidRPr="00ED3A50">
        <w:t>Pruebas OLAP</w:t>
      </w:r>
    </w:p>
    <w:p w14:paraId="3FE2037B" w14:textId="1FD75C6C" w:rsidR="006215A9" w:rsidRPr="0053418E" w:rsidRDefault="006215A9" w:rsidP="0053418E">
      <w:pPr>
        <w:pStyle w:val="parrafoTesis"/>
      </w:pPr>
      <w:r w:rsidRPr="00ED3A50">
        <w:t>Con respecto a la ejecución de Pruebas OLAP no se establecen Periodos de Pruebas debido a que las pruebas OLAP se basan en consultas al Banco de Datos y no en Operaciones por minutos.</w:t>
      </w:r>
    </w:p>
    <w:p w14:paraId="5CAC5422" w14:textId="77777777" w:rsidR="006215A9" w:rsidRPr="00ED3A50" w:rsidRDefault="006215A9" w:rsidP="0053418E">
      <w:pPr>
        <w:pStyle w:val="headingTesis2"/>
      </w:pPr>
      <w:r w:rsidRPr="00ED3A50">
        <w:t>Utilización del Banco de Datos</w:t>
      </w:r>
    </w:p>
    <w:p w14:paraId="5A247D02" w14:textId="77777777" w:rsidR="006215A9" w:rsidRPr="00ED3A50" w:rsidRDefault="006215A9" w:rsidP="0053418E">
      <w:pPr>
        <w:pStyle w:val="parrafoTesis"/>
      </w:pPr>
      <w:r w:rsidRPr="00ED3A50">
        <w:t>Debido a las limitaciones que podrían presentarse en el nodo simple al ejecutarse las pruebas se maneja una variable de utilización del Banco de Datos, dividido según el tipo de prueba:</w:t>
      </w:r>
    </w:p>
    <w:p w14:paraId="44DC9BB4" w14:textId="77777777" w:rsidR="006215A9" w:rsidRPr="00ED3A50" w:rsidRDefault="006215A9" w:rsidP="006215A9">
      <w:pPr>
        <w:pStyle w:val="headingTesis4"/>
      </w:pPr>
      <w:r w:rsidRPr="00ED3A50">
        <w:t>Pruebas OLTP</w:t>
      </w:r>
    </w:p>
    <w:p w14:paraId="5E4E2A65" w14:textId="77777777" w:rsidR="006215A9" w:rsidRPr="00ED3A50" w:rsidRDefault="006215A9" w:rsidP="0053418E">
      <w:pPr>
        <w:pStyle w:val="parrafoTesis"/>
      </w:pPr>
      <w:r w:rsidRPr="00ED3A50">
        <w:t>En la estructura de Base de datos se puede limitar la ejecución de pruebas utilizando Almacenes o Warehouse para procesar las transacciones OLTP. Esta es una característica que permite no trabajar con toda la base de datos y no contempla las terminales que se conectan a esos almacenes. Para ello la división se realiza como sigue:</w:t>
      </w:r>
    </w:p>
    <w:p w14:paraId="77BD5501" w14:textId="77777777" w:rsidR="006215A9" w:rsidRPr="00ED3A50" w:rsidRDefault="006215A9" w:rsidP="00DE020B">
      <w:pPr>
        <w:pStyle w:val="parrafoTesis"/>
        <w:numPr>
          <w:ilvl w:val="0"/>
          <w:numId w:val="16"/>
        </w:numPr>
        <w:rPr>
          <w:b/>
        </w:rPr>
      </w:pPr>
      <w:r w:rsidRPr="00ED3A50">
        <w:rPr>
          <w:b/>
        </w:rPr>
        <w:t>Utilización de Un (1) Warehouse:</w:t>
      </w:r>
      <w:r w:rsidRPr="00ED3A50">
        <w:t xml:space="preserve"> Es considerado como el valor mínimo soportado por los SUT.</w:t>
      </w:r>
    </w:p>
    <w:p w14:paraId="35731248" w14:textId="77777777" w:rsidR="006215A9" w:rsidRPr="00ED3A50" w:rsidRDefault="006215A9" w:rsidP="00DE020B">
      <w:pPr>
        <w:pStyle w:val="parrafoTesis"/>
        <w:numPr>
          <w:ilvl w:val="0"/>
          <w:numId w:val="16"/>
        </w:numPr>
        <w:rPr>
          <w:b/>
        </w:rPr>
      </w:pPr>
      <w:r w:rsidRPr="00ED3A50">
        <w:rPr>
          <w:b/>
        </w:rPr>
        <w:t xml:space="preserve">Utilización de Seis (6) Warehouse: </w:t>
      </w:r>
      <w:r w:rsidRPr="00ED3A50">
        <w:t xml:space="preserve">Es la máxima cantidad de almacenes soportada por un Nodo simple en el cual las pruebas resultaron exitosas. </w:t>
      </w:r>
      <w:r w:rsidRPr="00ED3A50">
        <w:lastRenderedPageBreak/>
        <w:t>Excediendo este Valor las pruebas no concluyen según verificaciones preliminares realizadas.</w:t>
      </w:r>
    </w:p>
    <w:p w14:paraId="4D4570D4" w14:textId="3F2237E4" w:rsidR="006215A9" w:rsidRPr="0053418E" w:rsidRDefault="006215A9" w:rsidP="00DE020B">
      <w:pPr>
        <w:pStyle w:val="parrafoTesis"/>
        <w:numPr>
          <w:ilvl w:val="0"/>
          <w:numId w:val="16"/>
        </w:numPr>
        <w:rPr>
          <w:b/>
        </w:rPr>
      </w:pPr>
      <w:r w:rsidRPr="00ED3A50">
        <w:rPr>
          <w:b/>
        </w:rPr>
        <w:t xml:space="preserve">Utilización de Diez (10) Warehouse: </w:t>
      </w:r>
      <w:r w:rsidRPr="00ED3A50">
        <w:t xml:space="preserve">Es el estándar considerado por el estándar TPCC como medida optima de </w:t>
      </w:r>
      <w:proofErr w:type="spellStart"/>
      <w:r w:rsidRPr="00ED3A50">
        <w:t>TPmC</w:t>
      </w:r>
      <w:proofErr w:type="spellEnd"/>
    </w:p>
    <w:p w14:paraId="7C064A35" w14:textId="77777777" w:rsidR="006215A9" w:rsidRPr="00ED3A50" w:rsidRDefault="006215A9" w:rsidP="006215A9">
      <w:pPr>
        <w:pStyle w:val="headingTesis4"/>
      </w:pPr>
      <w:r w:rsidRPr="00ED3A50">
        <w:t>Pruebas OLAP</w:t>
      </w:r>
    </w:p>
    <w:p w14:paraId="4657809A" w14:textId="1EC700A5" w:rsidR="006215A9" w:rsidRPr="0053418E" w:rsidRDefault="006215A9" w:rsidP="0053418E">
      <w:pPr>
        <w:pStyle w:val="parrafoTesis"/>
      </w:pPr>
      <w:r w:rsidRPr="00ED3A50">
        <w:t>No existe una limitación con respecto al Nodo simple,  por la cual se utiliza la totalidad del Banco de Datos estipulado para este tipo de pruebas (100 Gb).</w:t>
      </w:r>
    </w:p>
    <w:p w14:paraId="25ED714F" w14:textId="77777777" w:rsidR="006215A9" w:rsidRPr="00ED3A50" w:rsidRDefault="006215A9" w:rsidP="006215A9">
      <w:pPr>
        <w:pStyle w:val="headingTesis3"/>
      </w:pPr>
      <w:r w:rsidRPr="00ED3A50">
        <w:t>Repetición de Pruebas</w:t>
      </w:r>
    </w:p>
    <w:p w14:paraId="7C31958C" w14:textId="5370731C" w:rsidR="006215A9" w:rsidRPr="0053418E" w:rsidRDefault="006215A9" w:rsidP="0053418E">
      <w:pPr>
        <w:pStyle w:val="parrafoTesis"/>
      </w:pPr>
      <w:r w:rsidRPr="00ED3A50">
        <w:t>De manera a reflejar resultados obtenidos según el promedio resultante de una serie de ejecución se establece un valor de ejecución de 5 veces para cada prueba realizada (OLTP u OLAP)</w:t>
      </w:r>
    </w:p>
    <w:p w14:paraId="1543220F" w14:textId="77777777" w:rsidR="006215A9" w:rsidRPr="00ED3A50" w:rsidRDefault="006215A9" w:rsidP="006215A9">
      <w:pPr>
        <w:pStyle w:val="headingTesis3"/>
      </w:pPr>
      <w:r>
        <w:t>O</w:t>
      </w:r>
      <w:r w:rsidRPr="00ED3A50">
        <w:t>btención de Resultados</w:t>
      </w:r>
      <w:r>
        <w:t xml:space="preserve"> y Caracterización de </w:t>
      </w:r>
      <w:proofErr w:type="spellStart"/>
      <w:r>
        <w:t>de</w:t>
      </w:r>
      <w:proofErr w:type="spellEnd"/>
      <w:r>
        <w:t xml:space="preserve"> Pruebas</w:t>
      </w:r>
    </w:p>
    <w:p w14:paraId="4B7E5936" w14:textId="77777777" w:rsidR="006215A9" w:rsidRPr="00ED3A50" w:rsidRDefault="006215A9" w:rsidP="0053418E">
      <w:pPr>
        <w:pStyle w:val="parrafoTesis"/>
      </w:pPr>
      <w:r w:rsidRPr="00ED3A50">
        <w:t>Con el fin de realizar las estadísticas con los resultados obtenidos luego de las pruebas se establece una metodología de registro de Resultados según el tipo de prueba y definidos a continuación:</w:t>
      </w:r>
    </w:p>
    <w:p w14:paraId="49315C8F" w14:textId="77777777" w:rsidR="006215A9" w:rsidRPr="00ED3A50" w:rsidRDefault="006215A9" w:rsidP="006215A9">
      <w:pPr>
        <w:pStyle w:val="headingTesis4"/>
      </w:pPr>
      <w:r w:rsidRPr="00ED3A50">
        <w:t xml:space="preserve">Pruebas OLTP: </w:t>
      </w:r>
    </w:p>
    <w:p w14:paraId="05B8C207" w14:textId="77777777" w:rsidR="006215A9" w:rsidRPr="00ED3A50" w:rsidRDefault="006215A9" w:rsidP="0053418E">
      <w:pPr>
        <w:pStyle w:val="parrafoTesis"/>
        <w:rPr>
          <w:b/>
        </w:rPr>
      </w:pPr>
      <w:r w:rsidRPr="00ED3A50">
        <w:t>Para el registro de cada prueba se tendrá presente el formulario establecido como estándar por el consorcio TPCC [Ver anexo Formulario OLTP de Pruebas] y a su vez serán registrados los resultados generales de cantidad de transacciones por minutos (</w:t>
      </w:r>
      <w:proofErr w:type="spellStart"/>
      <w:r w:rsidRPr="00ED3A50">
        <w:t>TPmC</w:t>
      </w:r>
      <w:proofErr w:type="spellEnd"/>
      <w:r w:rsidRPr="00ED3A50">
        <w:t>) en la Planilla General de Pruebas [Ver anexo de planilla general de Pruebas].</w:t>
      </w:r>
    </w:p>
    <w:p w14:paraId="1BF8457C" w14:textId="77777777" w:rsidR="006215A9" w:rsidRPr="00ED3A50" w:rsidRDefault="006215A9" w:rsidP="006215A9">
      <w:pPr>
        <w:pStyle w:val="headingTesis4"/>
      </w:pPr>
      <w:r w:rsidRPr="00ED3A50">
        <w:t>Pruebas OLAP:</w:t>
      </w:r>
    </w:p>
    <w:p w14:paraId="59601512" w14:textId="1BFCE9B7" w:rsidR="006215A9" w:rsidRPr="00ED3A50" w:rsidRDefault="006215A9" w:rsidP="0053418E">
      <w:pPr>
        <w:pStyle w:val="parrafoTesis"/>
      </w:pPr>
      <w:r w:rsidRPr="00ED3A50">
        <w:t xml:space="preserve">Los resultados de los tiempos registrados deberán ser plasmados únicamente </w:t>
      </w:r>
      <w:r w:rsidRPr="00ED3A50">
        <w:lastRenderedPageBreak/>
        <w:t>en la Planilla General de Pruebas [</w:t>
      </w:r>
      <w:r w:rsidRPr="0053418E">
        <w:rPr>
          <w:highlight w:val="yellow"/>
        </w:rPr>
        <w:t>Ver anexo de Planilla general de pruebas</w:t>
      </w:r>
      <w:r w:rsidRPr="00ED3A50">
        <w:t>]</w:t>
      </w:r>
    </w:p>
    <w:p w14:paraId="561534B8" w14:textId="77777777" w:rsidR="006215A9" w:rsidRPr="00ED3A50" w:rsidRDefault="006215A9" w:rsidP="0053418E">
      <w:pPr>
        <w:pStyle w:val="parrafoTesis"/>
        <w:rPr>
          <w:b/>
        </w:rPr>
      </w:pPr>
      <w:r w:rsidRPr="005B170E">
        <w:t>De manera a obtener un solo resultado de las pruebas realizadas, se presentara como resultado final el promedio de los valores obtenidos del total</w:t>
      </w:r>
      <w:r w:rsidRPr="00ED3A50">
        <w:t xml:space="preserve"> de ejecuciones realizadas por cada tipo de prueba.</w:t>
      </w:r>
    </w:p>
    <w:p w14:paraId="0FA60D3A" w14:textId="77777777" w:rsidR="006215A9" w:rsidRDefault="006215A9">
      <w:pPr>
        <w:rPr>
          <w:rFonts w:ascii="Times" w:eastAsiaTheme="majorEastAsia" w:hAnsi="Times" w:cstheme="majorBidi"/>
          <w:bCs/>
          <w:sz w:val="48"/>
          <w:szCs w:val="32"/>
          <w:lang w:eastAsia="es-ES"/>
        </w:rPr>
      </w:pPr>
      <w:r>
        <w:br w:type="page"/>
      </w:r>
    </w:p>
    <w:p w14:paraId="490B07A4" w14:textId="5E95A989" w:rsidR="005E700B" w:rsidRPr="00121662" w:rsidRDefault="00185469" w:rsidP="005E700B">
      <w:pPr>
        <w:pStyle w:val="headingTesis2"/>
      </w:pPr>
      <w:r>
        <w:lastRenderedPageBreak/>
        <w:t xml:space="preserve">3.4 </w:t>
      </w:r>
      <w:r w:rsidR="005E700B" w:rsidRPr="00121662">
        <w:t>Planilla general de los resultados</w:t>
      </w:r>
    </w:p>
    <w:p w14:paraId="227982A7" w14:textId="2E95C4BD" w:rsidR="005E700B" w:rsidRPr="00121662" w:rsidRDefault="00185469" w:rsidP="005E700B">
      <w:pPr>
        <w:pStyle w:val="headingTesis2"/>
      </w:pPr>
      <w:r>
        <w:t xml:space="preserve">3.5 </w:t>
      </w:r>
      <w:r w:rsidR="005E700B"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03EDBAB7" w:rsidR="005E700B" w:rsidRPr="00185469" w:rsidRDefault="00185469" w:rsidP="005E700B">
      <w:pPr>
        <w:pStyle w:val="headingTesis"/>
        <w:rPr>
          <w:b/>
          <w:sz w:val="28"/>
          <w:szCs w:val="28"/>
        </w:rPr>
      </w:pPr>
      <w:r w:rsidRPr="00185469">
        <w:rPr>
          <w:b/>
          <w:sz w:val="28"/>
          <w:szCs w:val="28"/>
        </w:rPr>
        <w:lastRenderedPageBreak/>
        <w:t>4 CONCLUSIONES Y RECOMENDACIONES</w:t>
      </w:r>
    </w:p>
    <w:p w14:paraId="24E26111" w14:textId="146EBC1C" w:rsidR="005E700B" w:rsidRPr="00185469" w:rsidRDefault="00185469" w:rsidP="005E700B">
      <w:pPr>
        <w:pStyle w:val="headingTesis2"/>
        <w:rPr>
          <w:b/>
          <w:sz w:val="24"/>
          <w:szCs w:val="28"/>
        </w:rPr>
      </w:pPr>
      <w:r w:rsidRPr="00185469">
        <w:rPr>
          <w:b/>
          <w:sz w:val="24"/>
          <w:szCs w:val="28"/>
        </w:rPr>
        <w:t>4.1 LOGROS CUMPLIDOS</w:t>
      </w:r>
    </w:p>
    <w:p w14:paraId="1BB28220" w14:textId="4A45322F" w:rsidR="005E700B" w:rsidRPr="00185469" w:rsidRDefault="00185469" w:rsidP="005E700B">
      <w:pPr>
        <w:pStyle w:val="headingTesis2"/>
        <w:rPr>
          <w:b/>
          <w:sz w:val="24"/>
          <w:szCs w:val="28"/>
        </w:rPr>
      </w:pPr>
      <w:r w:rsidRPr="00185469">
        <w:rPr>
          <w:b/>
          <w:sz w:val="24"/>
          <w:szCs w:val="28"/>
        </w:rPr>
        <w:t>4.2 MEJORAS A LOGRAR</w:t>
      </w:r>
    </w:p>
    <w:p w14:paraId="541D11F5" w14:textId="088448D0" w:rsidR="005E700B" w:rsidRPr="00185469" w:rsidRDefault="00185469" w:rsidP="005E700B">
      <w:pPr>
        <w:pStyle w:val="headingTesis2"/>
        <w:rPr>
          <w:b/>
          <w:sz w:val="24"/>
          <w:szCs w:val="28"/>
        </w:rPr>
      </w:pPr>
      <w:r w:rsidRPr="00185469">
        <w:rPr>
          <w:b/>
          <w:sz w:val="24"/>
          <w:szCs w:val="28"/>
        </w:rPr>
        <w:t>4.3 FUTURAS LÍNEAS DE INVESTIGACIÓN</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bookmarkStart w:id="14" w:name="_GoBack"/>
      <w:bookmarkEnd w:id="14"/>
    </w:p>
    <w:p w14:paraId="48F7B27D" w14:textId="29486113" w:rsidR="005E700B" w:rsidRPr="00121662" w:rsidRDefault="00121662" w:rsidP="00121662">
      <w:pPr>
        <w:pStyle w:val="headingTesis"/>
      </w:pPr>
      <w:r w:rsidRPr="00121662">
        <w:lastRenderedPageBreak/>
        <w:t>Bibliografía</w:t>
      </w:r>
    </w:p>
    <w:p w14:paraId="213A59C7" w14:textId="12631605" w:rsidR="00066A2E" w:rsidRDefault="00066A2E" w:rsidP="00DE020B">
      <w:pPr>
        <w:pStyle w:val="parrafoTesis"/>
        <w:numPr>
          <w:ilvl w:val="0"/>
          <w:numId w:val="11"/>
        </w:numPr>
      </w:pPr>
      <w:r>
        <w:t xml:space="preserve">JE </w:t>
      </w:r>
      <w:proofErr w:type="spellStart"/>
      <w:r>
        <w:t>Beasley</w:t>
      </w:r>
      <w:proofErr w:type="spellEnd"/>
      <w:r>
        <w:t xml:space="preserve">. Linear </w:t>
      </w:r>
      <w:proofErr w:type="spellStart"/>
      <w:r>
        <w:t>programming</w:t>
      </w:r>
      <w:proofErr w:type="spellEnd"/>
      <w:r>
        <w:t xml:space="preserve"> </w:t>
      </w:r>
      <w:proofErr w:type="spellStart"/>
      <w:r>
        <w:t>on</w:t>
      </w:r>
      <w:proofErr w:type="spellEnd"/>
      <w:r>
        <w:t xml:space="preserve"> </w:t>
      </w:r>
      <w:proofErr w:type="spellStart"/>
      <w:r>
        <w:t>Cray</w:t>
      </w:r>
      <w:proofErr w:type="spellEnd"/>
      <w:r>
        <w:t xml:space="preserve"> </w:t>
      </w:r>
      <w:proofErr w:type="spellStart"/>
      <w:r>
        <w:t>supercomputers</w:t>
      </w:r>
      <w:proofErr w:type="spellEnd"/>
      <w:r>
        <w:t xml:space="preserve">. </w:t>
      </w:r>
      <w:proofErr w:type="spellStart"/>
      <w:r>
        <w:t>The</w:t>
      </w:r>
      <w:proofErr w:type="spellEnd"/>
      <w:r>
        <w:t xml:space="preserve"> </w:t>
      </w:r>
      <w:proofErr w:type="spellStart"/>
      <w:r>
        <w:t>Journal</w:t>
      </w:r>
      <w:proofErr w:type="spellEnd"/>
      <w:r>
        <w:t xml:space="preserve"> of </w:t>
      </w:r>
      <w:proofErr w:type="spellStart"/>
      <w:r>
        <w:t>the</w:t>
      </w:r>
      <w:proofErr w:type="spellEnd"/>
      <w:r>
        <w:t xml:space="preserve"> </w:t>
      </w:r>
      <w:proofErr w:type="spellStart"/>
      <w:r>
        <w:t>Operational</w:t>
      </w:r>
      <w:proofErr w:type="spellEnd"/>
      <w:r>
        <w:t xml:space="preserve"> </w:t>
      </w:r>
      <w:proofErr w:type="spellStart"/>
      <w:r>
        <w:t>Research</w:t>
      </w:r>
      <w:proofErr w:type="spellEnd"/>
      <w:r>
        <w:t xml:space="preserve"> </w:t>
      </w:r>
      <w:proofErr w:type="spellStart"/>
      <w:r>
        <w:t>Society</w:t>
      </w:r>
      <w:proofErr w:type="spellEnd"/>
      <w:r>
        <w:t>.  Vol. 41, No. 2, Feb., 1990</w:t>
      </w:r>
    </w:p>
    <w:p w14:paraId="5ABA2AEB" w14:textId="7E506BE5" w:rsidR="00066A2E" w:rsidRDefault="00066A2E" w:rsidP="00DE020B">
      <w:pPr>
        <w:pStyle w:val="parrafoTesis"/>
        <w:numPr>
          <w:ilvl w:val="0"/>
          <w:numId w:val="11"/>
        </w:numPr>
      </w:pPr>
      <w:proofErr w:type="spellStart"/>
      <w:r>
        <w:t>Thinking</w:t>
      </w:r>
      <w:proofErr w:type="spellEnd"/>
      <w:r>
        <w:t xml:space="preserve"> Machines </w:t>
      </w:r>
      <w:proofErr w:type="spellStart"/>
      <w:r>
        <w:t>Connection</w:t>
      </w:r>
      <w:proofErr w:type="spellEnd"/>
      <w:r>
        <w:t xml:space="preserve"> Machine, Ultra High </w:t>
      </w:r>
      <w:proofErr w:type="spellStart"/>
      <w:r>
        <w:t>Speed</w:t>
      </w:r>
      <w:proofErr w:type="spellEnd"/>
      <w:r>
        <w:t xml:space="preserve"> </w:t>
      </w:r>
      <w:proofErr w:type="spellStart"/>
      <w:r>
        <w:t>Graphics</w:t>
      </w:r>
      <w:proofErr w:type="spellEnd"/>
      <w:r>
        <w:t xml:space="preserve"> Project-LANL</w:t>
      </w:r>
    </w:p>
    <w:p w14:paraId="237456D0" w14:textId="6E48253A" w:rsidR="00066A2E" w:rsidRDefault="00066A2E" w:rsidP="00DE020B">
      <w:pPr>
        <w:pStyle w:val="parrafoTesis"/>
        <w:numPr>
          <w:ilvl w:val="0"/>
          <w:numId w:val="11"/>
        </w:numPr>
      </w:pPr>
      <w:r>
        <w:t xml:space="preserve">John Backus. Can </w:t>
      </w:r>
      <w:proofErr w:type="spellStart"/>
      <w:r>
        <w:t>programming</w:t>
      </w:r>
      <w:proofErr w:type="spellEnd"/>
      <w:r>
        <w:t xml:space="preserve"> be </w:t>
      </w:r>
      <w:proofErr w:type="spellStart"/>
      <w:r>
        <w:t>liberated</w:t>
      </w:r>
      <w:proofErr w:type="spellEnd"/>
      <w:r>
        <w:t xml:space="preserve"> </w:t>
      </w:r>
      <w:proofErr w:type="spellStart"/>
      <w:r>
        <w:t>from</w:t>
      </w:r>
      <w:proofErr w:type="spellEnd"/>
      <w:r>
        <w:t xml:space="preserve"> </w:t>
      </w:r>
      <w:proofErr w:type="spellStart"/>
      <w:r>
        <w:t>the</w:t>
      </w:r>
      <w:proofErr w:type="spellEnd"/>
      <w:r>
        <w:t xml:space="preserve"> von Neumann </w:t>
      </w:r>
      <w:proofErr w:type="spellStart"/>
      <w:r>
        <w:t>style</w:t>
      </w:r>
      <w:proofErr w:type="spellEnd"/>
      <w:r>
        <w:t xml:space="preserve">? </w:t>
      </w:r>
      <w:proofErr w:type="spellStart"/>
      <w:r>
        <w:t>Communications</w:t>
      </w:r>
      <w:proofErr w:type="spellEnd"/>
      <w:r>
        <w:t xml:space="preserve"> of </w:t>
      </w:r>
      <w:proofErr w:type="spellStart"/>
      <w:r>
        <w:t>the</w:t>
      </w:r>
      <w:proofErr w:type="spellEnd"/>
      <w:r>
        <w:t xml:space="preserve"> ACM, 21(8), 1977</w:t>
      </w:r>
    </w:p>
    <w:p w14:paraId="65ADC399" w14:textId="60C917C8" w:rsidR="00066A2E" w:rsidRDefault="00066A2E" w:rsidP="00DE020B">
      <w:pPr>
        <w:pStyle w:val="parrafoTesis"/>
        <w:numPr>
          <w:ilvl w:val="0"/>
          <w:numId w:val="11"/>
        </w:numPr>
      </w:pPr>
      <w:proofErr w:type="spellStart"/>
      <w:r>
        <w:t>Excerpts</w:t>
      </w:r>
      <w:proofErr w:type="spellEnd"/>
      <w:r>
        <w:t xml:space="preserve"> </w:t>
      </w:r>
      <w:proofErr w:type="spellStart"/>
      <w:r>
        <w:t>from</w:t>
      </w:r>
      <w:proofErr w:type="spellEnd"/>
      <w:r>
        <w:t xml:space="preserve"> A </w:t>
      </w:r>
      <w:proofErr w:type="spellStart"/>
      <w:r>
        <w:t>Conversation</w:t>
      </w:r>
      <w:proofErr w:type="spellEnd"/>
      <w:r>
        <w:t xml:space="preserve"> </w:t>
      </w:r>
      <w:proofErr w:type="spellStart"/>
      <w:r>
        <w:t>with</w:t>
      </w:r>
      <w:proofErr w:type="spellEnd"/>
      <w:r>
        <w:t xml:space="preserve"> Gordon Moore: </w:t>
      </w:r>
      <w:proofErr w:type="spellStart"/>
      <w:r>
        <w:t>Moore's</w:t>
      </w:r>
      <w:proofErr w:type="spellEnd"/>
      <w:r>
        <w:t xml:space="preserve"> </w:t>
      </w:r>
      <w:proofErr w:type="spellStart"/>
      <w:r>
        <w:t>Law</w:t>
      </w:r>
      <w:proofErr w:type="spellEnd"/>
      <w:r>
        <w:t xml:space="preserve">. G Moore - Interview </w:t>
      </w:r>
      <w:proofErr w:type="spellStart"/>
      <w:r>
        <w:t>by</w:t>
      </w:r>
      <w:proofErr w:type="spellEnd"/>
      <w:r>
        <w:t xml:space="preserve"> Intel </w:t>
      </w:r>
      <w:proofErr w:type="spellStart"/>
      <w:r>
        <w:t>Corporation</w:t>
      </w:r>
      <w:proofErr w:type="spellEnd"/>
      <w:r>
        <w:t xml:space="preserve">, Intel </w:t>
      </w:r>
      <w:proofErr w:type="spellStart"/>
      <w:r>
        <w:t>Corporation</w:t>
      </w:r>
      <w:proofErr w:type="spellEnd"/>
    </w:p>
    <w:p w14:paraId="65332290" w14:textId="1DA23B49" w:rsidR="00066A2E" w:rsidRDefault="00066A2E" w:rsidP="00DE020B">
      <w:pPr>
        <w:pStyle w:val="parrafoTesis"/>
        <w:numPr>
          <w:ilvl w:val="0"/>
          <w:numId w:val="11"/>
        </w:numPr>
      </w:pPr>
      <w:r>
        <w:t xml:space="preserve">Blaise </w:t>
      </w:r>
      <w:proofErr w:type="spellStart"/>
      <w:r>
        <w:t>Barney</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Parallel</w:t>
      </w:r>
      <w:proofErr w:type="spellEnd"/>
      <w:r>
        <w:t xml:space="preserve"> Computing.  https://computing.llnl.gov/tutorials/parallel_comp/</w:t>
      </w:r>
    </w:p>
    <w:p w14:paraId="2AC5BCB0" w14:textId="73C91B02" w:rsidR="00066A2E" w:rsidRDefault="00066A2E" w:rsidP="00DE020B">
      <w:pPr>
        <w:pStyle w:val="parrafoTesis"/>
        <w:numPr>
          <w:ilvl w:val="0"/>
          <w:numId w:val="11"/>
        </w:numPr>
      </w:pPr>
      <w:r>
        <w:t xml:space="preserve">E. G. </w:t>
      </w:r>
      <w:proofErr w:type="spellStart"/>
      <w:r>
        <w:t>Coffman</w:t>
      </w:r>
      <w:proofErr w:type="spellEnd"/>
      <w:r>
        <w:t xml:space="preserve">, M. </w:t>
      </w:r>
      <w:proofErr w:type="spellStart"/>
      <w:r>
        <w:t>Elphick</w:t>
      </w:r>
      <w:proofErr w:type="spellEnd"/>
      <w:r>
        <w:t xml:space="preserve">, A. </w:t>
      </w:r>
      <w:proofErr w:type="spellStart"/>
      <w:r>
        <w:t>Shoshani</w:t>
      </w:r>
      <w:proofErr w:type="spellEnd"/>
      <w:r>
        <w:t xml:space="preserve">. </w:t>
      </w:r>
      <w:proofErr w:type="spellStart"/>
      <w:r>
        <w:t>System</w:t>
      </w:r>
      <w:proofErr w:type="spellEnd"/>
      <w:r>
        <w:t xml:space="preserve"> </w:t>
      </w:r>
      <w:proofErr w:type="spellStart"/>
      <w:r>
        <w:t>Deadlocks</w:t>
      </w:r>
      <w:proofErr w:type="spellEnd"/>
      <w:r>
        <w:t xml:space="preserve">. </w:t>
      </w:r>
      <w:proofErr w:type="spellStart"/>
      <w:r>
        <w:t>Journal</w:t>
      </w:r>
      <w:proofErr w:type="spellEnd"/>
      <w:r>
        <w:t xml:space="preserve"> ACM Computing </w:t>
      </w:r>
      <w:proofErr w:type="spellStart"/>
      <w:r>
        <w:t>Surveys</w:t>
      </w:r>
      <w:proofErr w:type="spellEnd"/>
      <w:r>
        <w:t xml:space="preserve"> (CSUR) </w:t>
      </w:r>
      <w:proofErr w:type="spellStart"/>
      <w:r>
        <w:t>Volume</w:t>
      </w:r>
      <w:proofErr w:type="spellEnd"/>
      <w:r>
        <w:t xml:space="preserve"> 3 </w:t>
      </w:r>
      <w:proofErr w:type="spellStart"/>
      <w:r>
        <w:t>Issue</w:t>
      </w:r>
      <w:proofErr w:type="spellEnd"/>
      <w:r>
        <w:t xml:space="preserve"> 2, June 1971</w:t>
      </w:r>
    </w:p>
    <w:p w14:paraId="1F013F92" w14:textId="051E247A" w:rsidR="00066A2E" w:rsidRDefault="00066A2E" w:rsidP="00DE020B">
      <w:pPr>
        <w:pStyle w:val="parrafoTesis"/>
        <w:numPr>
          <w:ilvl w:val="0"/>
          <w:numId w:val="11"/>
        </w:numPr>
      </w:pPr>
      <w:r>
        <w:t xml:space="preserve">G. M. </w:t>
      </w:r>
      <w:proofErr w:type="spellStart"/>
      <w:r>
        <w:t>Amdahl</w:t>
      </w:r>
      <w:proofErr w:type="spellEnd"/>
      <w:r>
        <w:t xml:space="preserve">. </w:t>
      </w:r>
      <w:proofErr w:type="spellStart"/>
      <w:r>
        <w:t>Validity</w:t>
      </w:r>
      <w:proofErr w:type="spellEnd"/>
      <w:r>
        <w:t xml:space="preserve"> of </w:t>
      </w:r>
      <w:proofErr w:type="spellStart"/>
      <w:r>
        <w:t>the</w:t>
      </w:r>
      <w:proofErr w:type="spellEnd"/>
      <w:r>
        <w:t xml:space="preserve"> Single-</w:t>
      </w:r>
      <w:proofErr w:type="spellStart"/>
      <w:r>
        <w:t>Processor</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Achieving</w:t>
      </w:r>
      <w:proofErr w:type="spellEnd"/>
      <w:r>
        <w:t xml:space="preserve"> </w:t>
      </w:r>
      <w:proofErr w:type="spellStart"/>
      <w:r>
        <w:t>Large</w:t>
      </w:r>
      <w:proofErr w:type="spellEnd"/>
      <w:r>
        <w:t xml:space="preserve"> </w:t>
      </w:r>
      <w:proofErr w:type="spellStart"/>
      <w:r>
        <w:t>Scale</w:t>
      </w:r>
      <w:proofErr w:type="spellEnd"/>
      <w:r>
        <w:t xml:space="preserve"> Computing </w:t>
      </w:r>
      <w:proofErr w:type="spellStart"/>
      <w:r>
        <w:t>Capabilities</w:t>
      </w:r>
      <w:proofErr w:type="spellEnd"/>
      <w:r>
        <w:t xml:space="preserve">. In AFIPS </w:t>
      </w:r>
      <w:proofErr w:type="spellStart"/>
      <w:r>
        <w:t>Conference</w:t>
      </w:r>
      <w:proofErr w:type="spellEnd"/>
      <w:r>
        <w:t xml:space="preserve"> </w:t>
      </w:r>
      <w:proofErr w:type="spellStart"/>
      <w:r>
        <w:t>Proceedings</w:t>
      </w:r>
      <w:proofErr w:type="spellEnd"/>
      <w:r>
        <w:t xml:space="preserve">, </w:t>
      </w:r>
      <w:proofErr w:type="spellStart"/>
      <w:r>
        <w:t>pages</w:t>
      </w:r>
      <w:proofErr w:type="spellEnd"/>
      <w:r>
        <w:t xml:space="preserve"> 483–485, </w:t>
      </w:r>
      <w:proofErr w:type="spellStart"/>
      <w:r>
        <w:t>April</w:t>
      </w:r>
      <w:proofErr w:type="spellEnd"/>
      <w:r>
        <w:t xml:space="preserve"> 1967</w:t>
      </w:r>
    </w:p>
    <w:p w14:paraId="61BA9FDC" w14:textId="7069FC76" w:rsidR="00066A2E" w:rsidRDefault="00066A2E" w:rsidP="00DE020B">
      <w:pPr>
        <w:pStyle w:val="parrafoTesis"/>
        <w:numPr>
          <w:ilvl w:val="0"/>
          <w:numId w:val="11"/>
        </w:numPr>
      </w:pPr>
      <w:r>
        <w:t xml:space="preserve">Mark D. Hill and Michael R. </w:t>
      </w:r>
      <w:proofErr w:type="spellStart"/>
      <w:r>
        <w:t>Marty</w:t>
      </w:r>
      <w:proofErr w:type="spellEnd"/>
      <w:r>
        <w:t xml:space="preserve">. </w:t>
      </w:r>
      <w:proofErr w:type="spellStart"/>
      <w:r>
        <w:t>Amdahl’s</w:t>
      </w:r>
      <w:proofErr w:type="spellEnd"/>
      <w:r>
        <w:t xml:space="preserve"> </w:t>
      </w:r>
      <w:proofErr w:type="spellStart"/>
      <w:r>
        <w:t>Law</w:t>
      </w:r>
      <w:proofErr w:type="spellEnd"/>
      <w:r>
        <w:t xml:space="preserve"> in </w:t>
      </w:r>
      <w:proofErr w:type="spellStart"/>
      <w:r>
        <w:t>the</w:t>
      </w:r>
      <w:proofErr w:type="spellEnd"/>
      <w:r>
        <w:t xml:space="preserve"> </w:t>
      </w:r>
      <w:proofErr w:type="spellStart"/>
      <w:r>
        <w:t>Multicore</w:t>
      </w:r>
      <w:proofErr w:type="spellEnd"/>
      <w:r>
        <w:t xml:space="preserve"> Era. IEEE </w:t>
      </w:r>
      <w:proofErr w:type="spellStart"/>
      <w:r>
        <w:t>Computer</w:t>
      </w:r>
      <w:proofErr w:type="spellEnd"/>
      <w:r>
        <w:t xml:space="preserve"> 2008</w:t>
      </w:r>
    </w:p>
    <w:p w14:paraId="4F939AE8" w14:textId="2D073826" w:rsidR="00066A2E" w:rsidRDefault="00066A2E" w:rsidP="00DE020B">
      <w:pPr>
        <w:pStyle w:val="parrafoTesis"/>
        <w:numPr>
          <w:ilvl w:val="0"/>
          <w:numId w:val="11"/>
        </w:numPr>
      </w:pPr>
      <w:r>
        <w:t xml:space="preserve">M. </w:t>
      </w:r>
      <w:proofErr w:type="spellStart"/>
      <w:r>
        <w:t>Flynn</w:t>
      </w:r>
      <w:proofErr w:type="spellEnd"/>
      <w:r>
        <w:t xml:space="preserve">. </w:t>
      </w:r>
      <w:proofErr w:type="spellStart"/>
      <w:r>
        <w:t>Computer</w:t>
      </w:r>
      <w:proofErr w:type="spellEnd"/>
      <w:r>
        <w:t xml:space="preserve"> </w:t>
      </w:r>
      <w:proofErr w:type="spellStart"/>
      <w:r>
        <w:t>organizations</w:t>
      </w:r>
      <w:proofErr w:type="spellEnd"/>
      <w:r>
        <w:t xml:space="preserve"> and </w:t>
      </w:r>
      <w:proofErr w:type="spellStart"/>
      <w:r>
        <w:t>their</w:t>
      </w:r>
      <w:proofErr w:type="spellEnd"/>
      <w:r>
        <w:t xml:space="preserve"> </w:t>
      </w:r>
      <w:proofErr w:type="spellStart"/>
      <w:r>
        <w:t>effectiveness</w:t>
      </w:r>
      <w:proofErr w:type="spellEnd"/>
      <w:r>
        <w:t xml:space="preserve">. IEEE </w:t>
      </w:r>
      <w:proofErr w:type="spellStart"/>
      <w:r>
        <w:t>Trans-actions</w:t>
      </w:r>
      <w:proofErr w:type="spellEnd"/>
      <w:r>
        <w:t xml:space="preserve"> </w:t>
      </w:r>
      <w:proofErr w:type="spellStart"/>
      <w:r>
        <w:t>on</w:t>
      </w:r>
      <w:proofErr w:type="spellEnd"/>
      <w:r>
        <w:t xml:space="preserve"> </w:t>
      </w:r>
      <w:proofErr w:type="spellStart"/>
      <w:r>
        <w:t>Computers</w:t>
      </w:r>
      <w:proofErr w:type="spellEnd"/>
      <w:r>
        <w:t xml:space="preserve">, </w:t>
      </w:r>
      <w:proofErr w:type="spellStart"/>
      <w:r>
        <w:t>September</w:t>
      </w:r>
      <w:proofErr w:type="spellEnd"/>
      <w:r>
        <w:t xml:space="preserve"> 1972</w:t>
      </w:r>
    </w:p>
    <w:p w14:paraId="6CAA83E8" w14:textId="77777777" w:rsidR="00066A2E" w:rsidRDefault="00066A2E" w:rsidP="0053418E">
      <w:pPr>
        <w:pStyle w:val="parrafoTesis"/>
      </w:pPr>
    </w:p>
    <w:p w14:paraId="7F722C1B" w14:textId="734A775D" w:rsidR="00066A2E" w:rsidRDefault="00066A2E" w:rsidP="00DE020B">
      <w:pPr>
        <w:pStyle w:val="parrafoTesis"/>
        <w:numPr>
          <w:ilvl w:val="0"/>
          <w:numId w:val="11"/>
        </w:numPr>
      </w:pPr>
      <w:r>
        <w:t xml:space="preserve">Ralph Duncan. A </w:t>
      </w:r>
      <w:proofErr w:type="spellStart"/>
      <w:r>
        <w:t>Survey</w:t>
      </w:r>
      <w:proofErr w:type="spellEnd"/>
      <w:r>
        <w:t xml:space="preserve"> of </w:t>
      </w:r>
      <w:proofErr w:type="spellStart"/>
      <w:r>
        <w:t>Parallel</w:t>
      </w:r>
      <w:proofErr w:type="spellEnd"/>
      <w:r>
        <w:t xml:space="preserve"> </w:t>
      </w:r>
      <w:proofErr w:type="spellStart"/>
      <w:r>
        <w:t>Computer</w:t>
      </w:r>
      <w:proofErr w:type="spellEnd"/>
      <w:r>
        <w:t xml:space="preserve"> </w:t>
      </w:r>
      <w:proofErr w:type="spellStart"/>
      <w:r>
        <w:t>Architectures</w:t>
      </w:r>
      <w:proofErr w:type="spellEnd"/>
      <w:r>
        <w:t xml:space="preserve">. IEEE </w:t>
      </w:r>
      <w:proofErr w:type="spellStart"/>
      <w:r>
        <w:t>Computer</w:t>
      </w:r>
      <w:proofErr w:type="spellEnd"/>
      <w:r>
        <w:t xml:space="preserve"> </w:t>
      </w:r>
      <w:proofErr w:type="spellStart"/>
      <w:r>
        <w:t>Society</w:t>
      </w:r>
      <w:proofErr w:type="spellEnd"/>
      <w:r>
        <w:t xml:space="preserve"> </w:t>
      </w:r>
      <w:proofErr w:type="spellStart"/>
      <w:r>
        <w:t>Press</w:t>
      </w:r>
      <w:proofErr w:type="spellEnd"/>
      <w:r>
        <w:t xml:space="preserve">. </w:t>
      </w:r>
      <w:proofErr w:type="spellStart"/>
      <w:r>
        <w:t>Vol</w:t>
      </w:r>
      <w:proofErr w:type="spellEnd"/>
      <w:r>
        <w:t xml:space="preserve"> 23, </w:t>
      </w:r>
      <w:proofErr w:type="spellStart"/>
      <w:r>
        <w:t>Issue</w:t>
      </w:r>
      <w:proofErr w:type="spellEnd"/>
      <w:r>
        <w:t xml:space="preserve"> 2.</w:t>
      </w:r>
    </w:p>
    <w:p w14:paraId="28CDB9E7" w14:textId="4E8844A4" w:rsidR="00066A2E" w:rsidRDefault="00066A2E" w:rsidP="00DE020B">
      <w:pPr>
        <w:pStyle w:val="parrafoTesis"/>
        <w:numPr>
          <w:ilvl w:val="0"/>
          <w:numId w:val="11"/>
        </w:numPr>
      </w:pPr>
      <w:r>
        <w:t xml:space="preserve">K. </w:t>
      </w:r>
      <w:proofErr w:type="spellStart"/>
      <w:r>
        <w:t>Hwang</w:t>
      </w:r>
      <w:proofErr w:type="spellEnd"/>
      <w:r>
        <w:t xml:space="preserve">, F.  </w:t>
      </w:r>
      <w:proofErr w:type="spellStart"/>
      <w:r>
        <w:t>Briggs</w:t>
      </w:r>
      <w:proofErr w:type="spellEnd"/>
      <w:r>
        <w:t xml:space="preserve">. </w:t>
      </w:r>
      <w:proofErr w:type="spellStart"/>
      <w:r>
        <w:t>Computer</w:t>
      </w:r>
      <w:proofErr w:type="spellEnd"/>
      <w:r>
        <w:t xml:space="preserve"> </w:t>
      </w:r>
      <w:proofErr w:type="spellStart"/>
      <w:r>
        <w:t>Architecture</w:t>
      </w:r>
      <w:proofErr w:type="spellEnd"/>
      <w:r>
        <w:t xml:space="preserve"> and </w:t>
      </w:r>
      <w:proofErr w:type="spellStart"/>
      <w:r>
        <w:t>Parallel</w:t>
      </w:r>
      <w:proofErr w:type="spellEnd"/>
      <w:r>
        <w:t xml:space="preserve"> </w:t>
      </w:r>
      <w:proofErr w:type="spellStart"/>
      <w:r>
        <w:t>Processing</w:t>
      </w:r>
      <w:proofErr w:type="spellEnd"/>
      <w:r>
        <w:t>. McGraw-Hill. 1994</w:t>
      </w:r>
    </w:p>
    <w:p w14:paraId="76A69D3E" w14:textId="5CBE167A" w:rsidR="00066A2E" w:rsidRDefault="00066A2E" w:rsidP="00DE020B">
      <w:pPr>
        <w:pStyle w:val="parrafoTesis"/>
        <w:numPr>
          <w:ilvl w:val="0"/>
          <w:numId w:val="11"/>
        </w:numPr>
      </w:pPr>
      <w:proofErr w:type="spellStart"/>
      <w:r>
        <w:t>Zhe</w:t>
      </w:r>
      <w:proofErr w:type="spellEnd"/>
      <w:r>
        <w:t xml:space="preserve"> Fan, Feng </w:t>
      </w:r>
      <w:proofErr w:type="spellStart"/>
      <w:r>
        <w:t>Qiu</w:t>
      </w:r>
      <w:proofErr w:type="spellEnd"/>
      <w:r>
        <w:t xml:space="preserve">, </w:t>
      </w:r>
      <w:proofErr w:type="spellStart"/>
      <w:r>
        <w:t>Arie</w:t>
      </w:r>
      <w:proofErr w:type="spellEnd"/>
      <w:r>
        <w:t xml:space="preserve"> </w:t>
      </w:r>
      <w:proofErr w:type="spellStart"/>
      <w:r>
        <w:t>Kaufman</w:t>
      </w:r>
      <w:proofErr w:type="spellEnd"/>
      <w:r>
        <w:t xml:space="preserve">, and Suzanne </w:t>
      </w:r>
      <w:proofErr w:type="spellStart"/>
      <w:r>
        <w:t>Yoakum-Stover</w:t>
      </w:r>
      <w:proofErr w:type="spellEnd"/>
      <w:r>
        <w:t xml:space="preserve">. GPU </w:t>
      </w:r>
      <w:proofErr w:type="spellStart"/>
      <w:r>
        <w:t>cluster</w:t>
      </w:r>
      <w:proofErr w:type="spellEnd"/>
      <w:r>
        <w:t xml:space="preserve"> </w:t>
      </w:r>
      <w:proofErr w:type="spellStart"/>
      <w:r>
        <w:t>for</w:t>
      </w:r>
      <w:proofErr w:type="spellEnd"/>
      <w:r>
        <w:t xml:space="preserve"> </w:t>
      </w:r>
      <w:proofErr w:type="spellStart"/>
      <w:r>
        <w:t>high</w:t>
      </w:r>
      <w:proofErr w:type="spellEnd"/>
      <w:r>
        <w:t xml:space="preserve"> performance </w:t>
      </w:r>
      <w:proofErr w:type="spellStart"/>
      <w:r>
        <w:t>computing</w:t>
      </w:r>
      <w:proofErr w:type="spellEnd"/>
      <w:r>
        <w:t xml:space="preserve">. </w:t>
      </w:r>
      <w:proofErr w:type="spellStart"/>
      <w:r>
        <w:t>Proceedings</w:t>
      </w:r>
      <w:proofErr w:type="spellEnd"/>
      <w:r>
        <w:t xml:space="preserve"> of </w:t>
      </w:r>
      <w:proofErr w:type="spellStart"/>
      <w:r>
        <w:t>the</w:t>
      </w:r>
      <w:proofErr w:type="spellEnd"/>
      <w:r>
        <w:t xml:space="preserve"> 2004 ACM/IEEE </w:t>
      </w:r>
      <w:proofErr w:type="spellStart"/>
      <w:r>
        <w:t>Supercomputing</w:t>
      </w:r>
      <w:proofErr w:type="spellEnd"/>
      <w:r>
        <w:t xml:space="preserve"> </w:t>
      </w:r>
      <w:proofErr w:type="spellStart"/>
      <w:r>
        <w:t>Conference</w:t>
      </w:r>
      <w:proofErr w:type="spellEnd"/>
      <w:r>
        <w:t xml:space="preserve"> (SC'04), page 47059, </w:t>
      </w:r>
      <w:proofErr w:type="spellStart"/>
      <w:r>
        <w:t>November</w:t>
      </w:r>
      <w:proofErr w:type="spellEnd"/>
      <w:r>
        <w:t xml:space="preserve"> 2004</w:t>
      </w:r>
    </w:p>
    <w:p w14:paraId="0FE38DB7" w14:textId="03712A6E" w:rsidR="00066A2E" w:rsidRDefault="00066A2E" w:rsidP="00DE020B">
      <w:pPr>
        <w:pStyle w:val="parrafoTesis"/>
        <w:numPr>
          <w:ilvl w:val="0"/>
          <w:numId w:val="11"/>
        </w:numPr>
      </w:pPr>
      <w:proofErr w:type="spellStart"/>
      <w:r>
        <w:t>Rajkumar</w:t>
      </w:r>
      <w:proofErr w:type="spellEnd"/>
      <w:r>
        <w:t xml:space="preserve"> </w:t>
      </w:r>
      <w:proofErr w:type="spellStart"/>
      <w:r>
        <w:t>Buyya</w:t>
      </w:r>
      <w:proofErr w:type="spellEnd"/>
      <w:r>
        <w:t xml:space="preserve">. High Performance </w:t>
      </w:r>
      <w:proofErr w:type="spellStart"/>
      <w:r>
        <w:t>Cluster</w:t>
      </w:r>
      <w:proofErr w:type="spellEnd"/>
      <w:r>
        <w:t xml:space="preserve"> Computing: </w:t>
      </w:r>
      <w:proofErr w:type="spellStart"/>
      <w:r>
        <w:t>Architectures</w:t>
      </w:r>
      <w:proofErr w:type="spellEnd"/>
      <w:r>
        <w:t xml:space="preserve"> and </w:t>
      </w:r>
      <w:proofErr w:type="spellStart"/>
      <w:r>
        <w:t>Systems</w:t>
      </w:r>
      <w:proofErr w:type="spellEnd"/>
      <w:r>
        <w:t xml:space="preserve">, </w:t>
      </w:r>
      <w:proofErr w:type="spellStart"/>
      <w:r>
        <w:t>Volume</w:t>
      </w:r>
      <w:proofErr w:type="spellEnd"/>
      <w:r>
        <w:t xml:space="preserve"> 1. </w:t>
      </w:r>
      <w:proofErr w:type="spellStart"/>
      <w:r>
        <w:t>School</w:t>
      </w:r>
      <w:proofErr w:type="spellEnd"/>
      <w:r>
        <w:t xml:space="preserve"> of </w:t>
      </w:r>
      <w:proofErr w:type="spellStart"/>
      <w:r>
        <w:t>Computer</w:t>
      </w:r>
      <w:proofErr w:type="spellEnd"/>
      <w:r>
        <w:t xml:space="preserve"> </w:t>
      </w:r>
      <w:proofErr w:type="spellStart"/>
      <w:r>
        <w:t>Science</w:t>
      </w:r>
      <w:proofErr w:type="spellEnd"/>
      <w:r>
        <w:t xml:space="preserve"> and Software </w:t>
      </w:r>
      <w:proofErr w:type="spellStart"/>
      <w:r>
        <w:t>Engineering</w:t>
      </w:r>
      <w:proofErr w:type="spellEnd"/>
      <w:r>
        <w:t xml:space="preserve"> </w:t>
      </w:r>
      <w:proofErr w:type="spellStart"/>
      <w:r>
        <w:t>Monash</w:t>
      </w:r>
      <w:proofErr w:type="spellEnd"/>
      <w:r>
        <w:t xml:space="preserve"> </w:t>
      </w:r>
      <w:proofErr w:type="spellStart"/>
      <w:r>
        <w:t>University</w:t>
      </w:r>
      <w:proofErr w:type="spellEnd"/>
      <w:r>
        <w:t xml:space="preserve"> Melbourne, Australia</w:t>
      </w:r>
    </w:p>
    <w:p w14:paraId="1B3828A0" w14:textId="5DAABD16" w:rsidR="00066A2E" w:rsidRDefault="00066A2E" w:rsidP="00DE020B">
      <w:pPr>
        <w:pStyle w:val="parrafoTesis"/>
        <w:numPr>
          <w:ilvl w:val="0"/>
          <w:numId w:val="11"/>
        </w:numPr>
      </w:pPr>
      <w:r>
        <w:t xml:space="preserve">T. </w:t>
      </w:r>
      <w:proofErr w:type="spellStart"/>
      <w:r>
        <w:t>Sterling</w:t>
      </w:r>
      <w:proofErr w:type="spellEnd"/>
      <w:r>
        <w:t xml:space="preserve">. </w:t>
      </w:r>
      <w:proofErr w:type="spellStart"/>
      <w:r>
        <w:t>Beowolf</w:t>
      </w:r>
      <w:proofErr w:type="spellEnd"/>
      <w:r>
        <w:t xml:space="preserve"> </w:t>
      </w:r>
      <w:proofErr w:type="spellStart"/>
      <w:r>
        <w:t>Cluster</w:t>
      </w:r>
      <w:proofErr w:type="spellEnd"/>
      <w:r>
        <w:t xml:space="preserve"> Computing. </w:t>
      </w:r>
      <w:proofErr w:type="spellStart"/>
      <w:r>
        <w:t>The</w:t>
      </w:r>
      <w:proofErr w:type="spellEnd"/>
      <w:r>
        <w:t xml:space="preserve"> MIT </w:t>
      </w:r>
      <w:proofErr w:type="spellStart"/>
      <w:r>
        <w:t>Press</w:t>
      </w:r>
      <w:proofErr w:type="spellEnd"/>
      <w:r>
        <w:t xml:space="preserve">. </w:t>
      </w:r>
      <w:proofErr w:type="spellStart"/>
      <w:r>
        <w:t>Cambrige</w:t>
      </w:r>
      <w:proofErr w:type="spellEnd"/>
      <w:r>
        <w:t xml:space="preserve">, Massachusetts – </w:t>
      </w:r>
      <w:proofErr w:type="spellStart"/>
      <w:r>
        <w:t>London,England</w:t>
      </w:r>
      <w:proofErr w:type="spellEnd"/>
      <w:r>
        <w:t>. 2002.</w:t>
      </w:r>
    </w:p>
    <w:p w14:paraId="15CFA61A" w14:textId="7A24D02D" w:rsidR="00066A2E" w:rsidRDefault="00066A2E" w:rsidP="00DE020B">
      <w:pPr>
        <w:pStyle w:val="parrafoTesis"/>
        <w:numPr>
          <w:ilvl w:val="0"/>
          <w:numId w:val="11"/>
        </w:numPr>
      </w:pPr>
      <w:proofErr w:type="spellStart"/>
      <w:r>
        <w:t>Tanenbaum</w:t>
      </w:r>
      <w:proofErr w:type="spellEnd"/>
      <w:r>
        <w:t>, Andrew S. Sistemas operativos distribuidos. Prentice Hall Hispanoamericana. México. MX. 1996.</w:t>
      </w:r>
    </w:p>
    <w:p w14:paraId="3194D86C" w14:textId="244CA525" w:rsidR="00066A2E" w:rsidRDefault="00066A2E" w:rsidP="00DE020B">
      <w:pPr>
        <w:pStyle w:val="parrafoTesis"/>
        <w:numPr>
          <w:ilvl w:val="0"/>
          <w:numId w:val="11"/>
        </w:numPr>
      </w:pPr>
      <w:r>
        <w:t xml:space="preserve">R. </w:t>
      </w:r>
      <w:proofErr w:type="spellStart"/>
      <w:r>
        <w:t>Schantz</w:t>
      </w:r>
      <w:proofErr w:type="spellEnd"/>
      <w:r>
        <w:t xml:space="preserve"> and D. Schmidt. </w:t>
      </w:r>
      <w:proofErr w:type="spellStart"/>
      <w:r>
        <w:t>Research</w:t>
      </w:r>
      <w:proofErr w:type="spellEnd"/>
      <w:r>
        <w:t xml:space="preserve"> </w:t>
      </w:r>
      <w:proofErr w:type="spellStart"/>
      <w:r>
        <w:t>Advances</w:t>
      </w:r>
      <w:proofErr w:type="spellEnd"/>
      <w:r>
        <w:t xml:space="preserve"> in Middleware </w:t>
      </w:r>
      <w:proofErr w:type="spellStart"/>
      <w:r>
        <w:t>for</w:t>
      </w:r>
      <w:proofErr w:type="spellEnd"/>
      <w:r>
        <w:t xml:space="preserve"> </w:t>
      </w:r>
      <w:proofErr w:type="spellStart"/>
      <w:r>
        <w:t>Distributed</w:t>
      </w:r>
      <w:proofErr w:type="spellEnd"/>
      <w:r>
        <w:t xml:space="preserve"> </w:t>
      </w:r>
      <w:proofErr w:type="spellStart"/>
      <w:r>
        <w:t>Systems</w:t>
      </w:r>
      <w:proofErr w:type="spellEnd"/>
      <w:r>
        <w:t xml:space="preserve">: </w:t>
      </w:r>
      <w:proofErr w:type="spellStart"/>
      <w:r>
        <w:t>State</w:t>
      </w:r>
      <w:proofErr w:type="spellEnd"/>
      <w:r>
        <w:t xml:space="preserve"> of </w:t>
      </w:r>
      <w:proofErr w:type="spellStart"/>
      <w:r>
        <w:t>the</w:t>
      </w:r>
      <w:proofErr w:type="spellEnd"/>
      <w:r>
        <w:t xml:space="preserve"> Art. In IFIP </w:t>
      </w:r>
      <w:proofErr w:type="spellStart"/>
      <w:r>
        <w:t>World</w:t>
      </w:r>
      <w:proofErr w:type="spellEnd"/>
      <w:r>
        <w:t xml:space="preserve"> </w:t>
      </w:r>
      <w:proofErr w:type="spellStart"/>
      <w:r>
        <w:t>Computer</w:t>
      </w:r>
      <w:proofErr w:type="spellEnd"/>
      <w:r>
        <w:t xml:space="preserve"> </w:t>
      </w:r>
      <w:proofErr w:type="spellStart"/>
      <w:r>
        <w:t>Congress</w:t>
      </w:r>
      <w:proofErr w:type="spellEnd"/>
      <w:r>
        <w:t xml:space="preserve">, </w:t>
      </w:r>
      <w:proofErr w:type="spellStart"/>
      <w:r>
        <w:t>pages</w:t>
      </w:r>
      <w:proofErr w:type="spellEnd"/>
      <w:r>
        <w:t xml:space="preserve"> 1-36, Canadá, </w:t>
      </w:r>
      <w:proofErr w:type="spellStart"/>
      <w:r>
        <w:t>August</w:t>
      </w:r>
      <w:proofErr w:type="spellEnd"/>
      <w:r>
        <w:t xml:space="preserve"> 2002. </w:t>
      </w:r>
      <w:proofErr w:type="spellStart"/>
      <w:r>
        <w:t>Kluwer</w:t>
      </w:r>
      <w:proofErr w:type="spellEnd"/>
      <w:r>
        <w:t xml:space="preserve"> </w:t>
      </w:r>
      <w:proofErr w:type="spellStart"/>
      <w:r>
        <w:t>Academic</w:t>
      </w:r>
      <w:proofErr w:type="spellEnd"/>
      <w:r>
        <w:t xml:space="preserve"> </w:t>
      </w:r>
      <w:proofErr w:type="spellStart"/>
      <w:r>
        <w:t>Publishers</w:t>
      </w:r>
      <w:proofErr w:type="spellEnd"/>
      <w:r>
        <w:t>.</w:t>
      </w:r>
    </w:p>
    <w:p w14:paraId="390EB834" w14:textId="2B68517D" w:rsidR="00066A2E" w:rsidRDefault="00066A2E" w:rsidP="00DE020B">
      <w:pPr>
        <w:pStyle w:val="parrafoTesis"/>
        <w:numPr>
          <w:ilvl w:val="0"/>
          <w:numId w:val="11"/>
        </w:numPr>
      </w:pPr>
      <w:r>
        <w:t xml:space="preserve">Greg </w:t>
      </w:r>
      <w:proofErr w:type="spellStart"/>
      <w:r>
        <w:t>Pfister</w:t>
      </w:r>
      <w:proofErr w:type="spellEnd"/>
      <w:r>
        <w:t xml:space="preserve">, In </w:t>
      </w:r>
      <w:proofErr w:type="spellStart"/>
      <w:r>
        <w:t>Search</w:t>
      </w:r>
      <w:proofErr w:type="spellEnd"/>
      <w:r>
        <w:t xml:space="preserve"> of </w:t>
      </w:r>
      <w:proofErr w:type="spellStart"/>
      <w:r>
        <w:t>Clusters</w:t>
      </w:r>
      <w:proofErr w:type="spellEnd"/>
      <w:r>
        <w:t xml:space="preserve">, 2nd </w:t>
      </w:r>
      <w:proofErr w:type="spellStart"/>
      <w:r>
        <w:t>Edition</w:t>
      </w:r>
      <w:proofErr w:type="spellEnd"/>
      <w:r>
        <w:t>, Prentice Hall 1998.</w:t>
      </w:r>
    </w:p>
    <w:p w14:paraId="04BD64E8" w14:textId="5C0AE21B" w:rsidR="00066A2E" w:rsidRDefault="00066A2E" w:rsidP="00DE020B">
      <w:pPr>
        <w:pStyle w:val="parrafoTesis"/>
        <w:numPr>
          <w:ilvl w:val="0"/>
          <w:numId w:val="11"/>
        </w:numPr>
      </w:pPr>
      <w:proofErr w:type="spellStart"/>
      <w:r>
        <w:t>Gang</w:t>
      </w:r>
      <w:proofErr w:type="spellEnd"/>
      <w:r>
        <w:t xml:space="preserve"> </w:t>
      </w:r>
      <w:proofErr w:type="spellStart"/>
      <w:r>
        <w:t>Scheduling</w:t>
      </w:r>
      <w:proofErr w:type="spellEnd"/>
      <w:r>
        <w:t xml:space="preserve">. </w:t>
      </w:r>
      <w:proofErr w:type="spellStart"/>
      <w:r>
        <w:t>Timesharing</w:t>
      </w:r>
      <w:proofErr w:type="spellEnd"/>
      <w:r>
        <w:t xml:space="preserve"> </w:t>
      </w:r>
      <w:proofErr w:type="spellStart"/>
      <w:r>
        <w:t>on</w:t>
      </w:r>
      <w:proofErr w:type="spellEnd"/>
      <w:r>
        <w:t xml:space="preserve"> </w:t>
      </w:r>
      <w:proofErr w:type="spellStart"/>
      <w:r>
        <w:t>Parallel</w:t>
      </w:r>
      <w:proofErr w:type="spellEnd"/>
      <w:r>
        <w:t xml:space="preserve"> </w:t>
      </w:r>
      <w:proofErr w:type="spellStart"/>
      <w:r>
        <w:t>Computers</w:t>
      </w:r>
      <w:proofErr w:type="spellEnd"/>
      <w:r>
        <w:t xml:space="preserve">, SC98, </w:t>
      </w:r>
      <w:proofErr w:type="spellStart"/>
      <w:r>
        <w:t>November</w:t>
      </w:r>
      <w:proofErr w:type="spellEnd"/>
      <w:r>
        <w:t xml:space="preserve"> 1998</w:t>
      </w:r>
    </w:p>
    <w:p w14:paraId="70D4CCBA" w14:textId="77777777" w:rsidR="00066A2E" w:rsidRDefault="00066A2E" w:rsidP="0053418E">
      <w:pPr>
        <w:pStyle w:val="parrafoTesis"/>
      </w:pPr>
    </w:p>
    <w:p w14:paraId="70A822D8" w14:textId="2890FA68" w:rsidR="00066A2E" w:rsidRDefault="00066A2E" w:rsidP="00DE020B">
      <w:pPr>
        <w:pStyle w:val="parrafoTesis"/>
        <w:numPr>
          <w:ilvl w:val="0"/>
          <w:numId w:val="11"/>
        </w:numPr>
      </w:pPr>
      <w:r>
        <w:t xml:space="preserve">Walker, B., and Steel, D. 1999. </w:t>
      </w:r>
      <w:proofErr w:type="spellStart"/>
      <w:r>
        <w:t>Implementing</w:t>
      </w:r>
      <w:proofErr w:type="spellEnd"/>
      <w:r>
        <w:t xml:space="preserve"> a full single </w:t>
      </w:r>
      <w:proofErr w:type="spellStart"/>
      <w:r>
        <w:t>system</w:t>
      </w:r>
      <w:proofErr w:type="spellEnd"/>
      <w:r>
        <w:t xml:space="preserve"> </w:t>
      </w:r>
      <w:proofErr w:type="spellStart"/>
      <w:r>
        <w:t>image</w:t>
      </w:r>
      <w:proofErr w:type="spellEnd"/>
      <w:r>
        <w:t xml:space="preserve"> </w:t>
      </w:r>
      <w:proofErr w:type="spellStart"/>
      <w:r>
        <w:t>UnixWare</w:t>
      </w:r>
      <w:proofErr w:type="spellEnd"/>
      <w:r>
        <w:t xml:space="preserve"> </w:t>
      </w:r>
      <w:proofErr w:type="spellStart"/>
      <w:r>
        <w:t>cluster</w:t>
      </w:r>
      <w:proofErr w:type="spellEnd"/>
      <w:r>
        <w:t xml:space="preserve">: Middleware vs. </w:t>
      </w:r>
      <w:proofErr w:type="spellStart"/>
      <w:r>
        <w:t>underware</w:t>
      </w:r>
      <w:proofErr w:type="spellEnd"/>
      <w:r>
        <w:t xml:space="preserve">. </w:t>
      </w:r>
      <w:proofErr w:type="spellStart"/>
      <w:r>
        <w:t>Proceedings</w:t>
      </w:r>
      <w:proofErr w:type="spellEnd"/>
      <w:r>
        <w:t xml:space="preserve"> of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Parallel</w:t>
      </w:r>
      <w:proofErr w:type="spellEnd"/>
      <w:r>
        <w:t xml:space="preserve"> and </w:t>
      </w:r>
      <w:proofErr w:type="spellStart"/>
      <w:r>
        <w:t>Distributed</w:t>
      </w:r>
      <w:proofErr w:type="spellEnd"/>
      <w:r>
        <w:t xml:space="preserve"> </w:t>
      </w:r>
      <w:proofErr w:type="spellStart"/>
      <w:r>
        <w:t>Processing</w:t>
      </w:r>
      <w:proofErr w:type="spellEnd"/>
      <w:r>
        <w:t xml:space="preserve"> </w:t>
      </w:r>
      <w:proofErr w:type="spellStart"/>
      <w:r>
        <w:t>Techniques</w:t>
      </w:r>
      <w:proofErr w:type="spellEnd"/>
      <w:r>
        <w:t xml:space="preserve"> and </w:t>
      </w:r>
      <w:proofErr w:type="spellStart"/>
      <w:r>
        <w:t>Applications</w:t>
      </w:r>
      <w:proofErr w:type="spellEnd"/>
    </w:p>
    <w:p w14:paraId="29BB0FEB" w14:textId="5CE31E07" w:rsidR="00066A2E" w:rsidRDefault="00066A2E" w:rsidP="00DE020B">
      <w:pPr>
        <w:pStyle w:val="parrafoTesis"/>
        <w:numPr>
          <w:ilvl w:val="0"/>
          <w:numId w:val="11"/>
        </w:numPr>
      </w:pPr>
      <w:proofErr w:type="spellStart"/>
      <w:r>
        <w:t>Vlada</w:t>
      </w:r>
      <w:proofErr w:type="spellEnd"/>
      <w:r>
        <w:t xml:space="preserve"> </w:t>
      </w:r>
      <w:proofErr w:type="spellStart"/>
      <w:r>
        <w:t>Matena</w:t>
      </w:r>
      <w:proofErr w:type="spellEnd"/>
      <w:r>
        <w:t xml:space="preserve">, </w:t>
      </w:r>
      <w:proofErr w:type="spellStart"/>
      <w:r>
        <w:t>Moti</w:t>
      </w:r>
      <w:proofErr w:type="spellEnd"/>
      <w:r>
        <w:t xml:space="preserve"> N. </w:t>
      </w:r>
      <w:proofErr w:type="spellStart"/>
      <w:r>
        <w:t>Thadani</w:t>
      </w:r>
      <w:proofErr w:type="spellEnd"/>
      <w:r>
        <w:t xml:space="preserve">, Ken </w:t>
      </w:r>
      <w:proofErr w:type="spellStart"/>
      <w:r>
        <w:t>Shirriff</w:t>
      </w:r>
      <w:proofErr w:type="spellEnd"/>
      <w:r>
        <w:t xml:space="preserve">, </w:t>
      </w:r>
      <w:proofErr w:type="spellStart"/>
      <w:r>
        <w:t>Yousef</w:t>
      </w:r>
      <w:proofErr w:type="spellEnd"/>
      <w:r>
        <w:t xml:space="preserve"> A. </w:t>
      </w:r>
      <w:proofErr w:type="spellStart"/>
      <w:r>
        <w:t>Khalidi</w:t>
      </w:r>
      <w:proofErr w:type="spellEnd"/>
      <w:r>
        <w:t xml:space="preserve"> and </w:t>
      </w:r>
      <w:proofErr w:type="spellStart"/>
      <w:r>
        <w:t>Jose</w:t>
      </w:r>
      <w:proofErr w:type="spellEnd"/>
      <w:r>
        <w:t xml:space="preserve"> M. </w:t>
      </w:r>
      <w:proofErr w:type="spellStart"/>
      <w:r>
        <w:t>Bernabeu</w:t>
      </w:r>
      <w:proofErr w:type="spellEnd"/>
      <w:r>
        <w:t xml:space="preserve">. Solaris MC: A </w:t>
      </w:r>
      <w:proofErr w:type="spellStart"/>
      <w:r>
        <w:t>Multi-Computer</w:t>
      </w:r>
      <w:proofErr w:type="spellEnd"/>
      <w:r>
        <w:t xml:space="preserve"> OS. </w:t>
      </w:r>
      <w:proofErr w:type="spellStart"/>
      <w:r>
        <w:t>November</w:t>
      </w:r>
      <w:proofErr w:type="spellEnd"/>
      <w:r>
        <w:t xml:space="preserve"> 1995</w:t>
      </w:r>
    </w:p>
    <w:p w14:paraId="2D30DB39" w14:textId="1003DFDE" w:rsidR="00066A2E" w:rsidRDefault="00066A2E" w:rsidP="00DE020B">
      <w:pPr>
        <w:pStyle w:val="parrafoTesis"/>
        <w:numPr>
          <w:ilvl w:val="0"/>
          <w:numId w:val="11"/>
        </w:numPr>
      </w:pPr>
      <w:proofErr w:type="spellStart"/>
      <w:r>
        <w:t>Ghormley</w:t>
      </w:r>
      <w:proofErr w:type="spellEnd"/>
      <w:r>
        <w:t xml:space="preserve">, D., </w:t>
      </w:r>
      <w:proofErr w:type="spellStart"/>
      <w:r>
        <w:t>Petrou</w:t>
      </w:r>
      <w:proofErr w:type="spellEnd"/>
      <w:r>
        <w:t xml:space="preserve">, D., </w:t>
      </w:r>
      <w:proofErr w:type="spellStart"/>
      <w:r>
        <w:t>Rodrigues</w:t>
      </w:r>
      <w:proofErr w:type="spellEnd"/>
      <w:r>
        <w:t>, S.,</w:t>
      </w:r>
      <w:proofErr w:type="spellStart"/>
      <w:r>
        <w:t>Vahdat</w:t>
      </w:r>
      <w:proofErr w:type="spellEnd"/>
      <w:r>
        <w:t xml:space="preserve">, A., and Anderson, T. 1998. </w:t>
      </w:r>
      <w:proofErr w:type="spellStart"/>
      <w:r>
        <w:t>GLUnix</w:t>
      </w:r>
      <w:proofErr w:type="spellEnd"/>
      <w:r>
        <w:t xml:space="preserve">: A global </w:t>
      </w:r>
      <w:proofErr w:type="spellStart"/>
      <w:r>
        <w:t>layer</w:t>
      </w:r>
      <w:proofErr w:type="spellEnd"/>
      <w:r>
        <w:t xml:space="preserve"> Unix </w:t>
      </w:r>
      <w:proofErr w:type="spellStart"/>
      <w:r>
        <w:t>for</w:t>
      </w:r>
      <w:proofErr w:type="spellEnd"/>
      <w:r>
        <w:t xml:space="preserve"> a </w:t>
      </w:r>
      <w:proofErr w:type="spellStart"/>
      <w:r>
        <w:t>network</w:t>
      </w:r>
      <w:proofErr w:type="spellEnd"/>
      <w:r>
        <w:t xml:space="preserve"> of </w:t>
      </w:r>
      <w:proofErr w:type="spellStart"/>
      <w:r>
        <w:t>workstations</w:t>
      </w:r>
      <w:proofErr w:type="spellEnd"/>
      <w:r>
        <w:t xml:space="preserve">. </w:t>
      </w:r>
      <w:proofErr w:type="spellStart"/>
      <w:r>
        <w:t>Journal</w:t>
      </w:r>
      <w:proofErr w:type="spellEnd"/>
      <w:r>
        <w:t xml:space="preserve"> of Software </w:t>
      </w:r>
      <w:proofErr w:type="spellStart"/>
      <w:r>
        <w:t>Practice</w:t>
      </w:r>
      <w:proofErr w:type="spellEnd"/>
      <w:r>
        <w:t xml:space="preserve"> and </w:t>
      </w:r>
      <w:proofErr w:type="spellStart"/>
      <w:r>
        <w:t>Experience</w:t>
      </w:r>
      <w:proofErr w:type="spellEnd"/>
      <w:r>
        <w:t xml:space="preserve"> &lt;http://now.cs.berkeley.edu/Glunix/glunix.html&gt;</w:t>
      </w:r>
    </w:p>
    <w:p w14:paraId="0C9703E7" w14:textId="1D55EB65" w:rsidR="00066A2E" w:rsidRDefault="00066A2E" w:rsidP="00DE020B">
      <w:pPr>
        <w:pStyle w:val="parrafoTesis"/>
        <w:numPr>
          <w:ilvl w:val="0"/>
          <w:numId w:val="11"/>
        </w:numPr>
      </w:pPr>
      <w:r>
        <w:t xml:space="preserve">Barak, A., and </w:t>
      </w:r>
      <w:proofErr w:type="spellStart"/>
      <w:r>
        <w:t>La’adan</w:t>
      </w:r>
      <w:proofErr w:type="spellEnd"/>
      <w:r>
        <w:t xml:space="preserve">, O. 1998. </w:t>
      </w:r>
      <w:proofErr w:type="spellStart"/>
      <w:r>
        <w:t>The</w:t>
      </w:r>
      <w:proofErr w:type="spellEnd"/>
      <w:r>
        <w:t xml:space="preserve"> MOSIX </w:t>
      </w:r>
      <w:proofErr w:type="spellStart"/>
      <w:r>
        <w:t>multicomputer</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for</w:t>
      </w:r>
      <w:proofErr w:type="spellEnd"/>
      <w:r>
        <w:t xml:space="preserve"> </w:t>
      </w:r>
      <w:proofErr w:type="spellStart"/>
      <w:r>
        <w:t>high</w:t>
      </w:r>
      <w:proofErr w:type="spellEnd"/>
      <w:r>
        <w:t xml:space="preserve"> performance </w:t>
      </w:r>
      <w:proofErr w:type="spellStart"/>
      <w:r>
        <w:t>cluster</w:t>
      </w:r>
      <w:proofErr w:type="spellEnd"/>
      <w:r>
        <w:t xml:space="preserve"> </w:t>
      </w:r>
      <w:proofErr w:type="spellStart"/>
      <w:r>
        <w:t>computing</w:t>
      </w:r>
      <w:proofErr w:type="spellEnd"/>
      <w:r>
        <w:t xml:space="preserve">. </w:t>
      </w:r>
      <w:proofErr w:type="spellStart"/>
      <w:r>
        <w:t>Journal</w:t>
      </w:r>
      <w:proofErr w:type="spellEnd"/>
      <w:r>
        <w:t xml:space="preserve"> of </w:t>
      </w:r>
      <w:proofErr w:type="spellStart"/>
      <w:r>
        <w:t>Future</w:t>
      </w:r>
      <w:proofErr w:type="spellEnd"/>
      <w:r>
        <w:t xml:space="preserve"> </w:t>
      </w:r>
      <w:proofErr w:type="spellStart"/>
      <w:r>
        <w:t>Generation</w:t>
      </w:r>
      <w:proofErr w:type="spellEnd"/>
      <w:r>
        <w:t xml:space="preserve"> </w:t>
      </w:r>
      <w:proofErr w:type="spellStart"/>
      <w:r>
        <w:t>Computer</w:t>
      </w:r>
      <w:proofErr w:type="spellEnd"/>
      <w:r>
        <w:t xml:space="preserve"> </w:t>
      </w:r>
      <w:proofErr w:type="spellStart"/>
      <w:r>
        <w:t>Systems</w:t>
      </w:r>
      <w:proofErr w:type="spellEnd"/>
      <w:r>
        <w:t xml:space="preserve"> &lt;http://www.mosix.cs.huji.ac.il/&gt;.</w:t>
      </w:r>
    </w:p>
    <w:p w14:paraId="1F0C3181" w14:textId="04343E50" w:rsidR="00066A2E" w:rsidRDefault="00066A2E" w:rsidP="00DE020B">
      <w:pPr>
        <w:pStyle w:val="parrafoTesis"/>
        <w:numPr>
          <w:ilvl w:val="0"/>
          <w:numId w:val="11"/>
        </w:numPr>
      </w:pPr>
      <w:proofErr w:type="spellStart"/>
      <w:r>
        <w:t>Lottiaux</w:t>
      </w:r>
      <w:proofErr w:type="spellEnd"/>
      <w:r>
        <w:t xml:space="preserve">, R.;   </w:t>
      </w:r>
      <w:proofErr w:type="spellStart"/>
      <w:r>
        <w:t>Gallard</w:t>
      </w:r>
      <w:proofErr w:type="spellEnd"/>
      <w:r>
        <w:t xml:space="preserve">, P.;   </w:t>
      </w:r>
      <w:proofErr w:type="spellStart"/>
      <w:r>
        <w:t>Vallee</w:t>
      </w:r>
      <w:proofErr w:type="spellEnd"/>
      <w:r>
        <w:t xml:space="preserve">, G.;   </w:t>
      </w:r>
      <w:proofErr w:type="spellStart"/>
      <w:r>
        <w:t>Morin</w:t>
      </w:r>
      <w:proofErr w:type="spellEnd"/>
      <w:r>
        <w:t xml:space="preserve">, C.;   </w:t>
      </w:r>
      <w:proofErr w:type="spellStart"/>
      <w:r>
        <w:t>Boissinot</w:t>
      </w:r>
      <w:proofErr w:type="spellEnd"/>
      <w:r>
        <w:t xml:space="preserve">, B.; IRISA, Rennes. </w:t>
      </w:r>
      <w:proofErr w:type="spellStart"/>
      <w:r>
        <w:t>OpenMosix</w:t>
      </w:r>
      <w:proofErr w:type="spellEnd"/>
      <w:r>
        <w:t xml:space="preserve">, OpenSSI and </w:t>
      </w:r>
      <w:proofErr w:type="spellStart"/>
      <w:r>
        <w:t>Kerrighed</w:t>
      </w:r>
      <w:proofErr w:type="spellEnd"/>
      <w:r>
        <w:t xml:space="preserve">: a </w:t>
      </w:r>
      <w:proofErr w:type="spellStart"/>
      <w:r>
        <w:t>comparative</w:t>
      </w:r>
      <w:proofErr w:type="spellEnd"/>
      <w:r>
        <w:t xml:space="preserve"> </w:t>
      </w:r>
      <w:proofErr w:type="spellStart"/>
      <w:r>
        <w:t>study</w:t>
      </w:r>
      <w:proofErr w:type="spellEnd"/>
      <w:r>
        <w:t xml:space="preserve">. France. </w:t>
      </w:r>
      <w:proofErr w:type="spellStart"/>
      <w:r>
        <w:t>May</w:t>
      </w:r>
      <w:proofErr w:type="spellEnd"/>
      <w:r>
        <w:t xml:space="preserve"> 2005</w:t>
      </w:r>
    </w:p>
    <w:p w14:paraId="26787E9B" w14:textId="63473483" w:rsidR="00066A2E" w:rsidRDefault="00066A2E" w:rsidP="00DE020B">
      <w:pPr>
        <w:pStyle w:val="parrafoTesis"/>
        <w:numPr>
          <w:ilvl w:val="0"/>
          <w:numId w:val="11"/>
        </w:numPr>
      </w:pPr>
      <w:r>
        <w:t xml:space="preserve">Christine </w:t>
      </w:r>
      <w:proofErr w:type="spellStart"/>
      <w:r>
        <w:t>Morin</w:t>
      </w:r>
      <w:proofErr w:type="spellEnd"/>
      <w:r>
        <w:t xml:space="preserve">, </w:t>
      </w:r>
      <w:proofErr w:type="spellStart"/>
      <w:r>
        <w:t>Renaud</w:t>
      </w:r>
      <w:proofErr w:type="spellEnd"/>
      <w:r>
        <w:t xml:space="preserve"> </w:t>
      </w:r>
      <w:proofErr w:type="spellStart"/>
      <w:r>
        <w:t>Lottiaux</w:t>
      </w:r>
      <w:proofErr w:type="spellEnd"/>
      <w:r>
        <w:t xml:space="preserve">, </w:t>
      </w:r>
      <w:proofErr w:type="spellStart"/>
      <w:r>
        <w:t>Geoffroy</w:t>
      </w:r>
      <w:proofErr w:type="spellEnd"/>
      <w:r>
        <w:t xml:space="preserve"> Valle, Pascal </w:t>
      </w:r>
      <w:proofErr w:type="spellStart"/>
      <w:r>
        <w:t>Gallard</w:t>
      </w:r>
      <w:proofErr w:type="spellEnd"/>
      <w:r>
        <w:t xml:space="preserve">, David </w:t>
      </w:r>
      <w:proofErr w:type="spellStart"/>
      <w:r>
        <w:t>Margery</w:t>
      </w:r>
      <w:proofErr w:type="spellEnd"/>
      <w:r>
        <w:t xml:space="preserve">, Jean-Yves </w:t>
      </w:r>
      <w:proofErr w:type="spellStart"/>
      <w:r>
        <w:t>Berthou</w:t>
      </w:r>
      <w:proofErr w:type="spellEnd"/>
      <w:r>
        <w:t xml:space="preserve">, and Isaac </w:t>
      </w:r>
      <w:proofErr w:type="spellStart"/>
      <w:r>
        <w:t>Scherson</w:t>
      </w:r>
      <w:proofErr w:type="spellEnd"/>
      <w:r>
        <w:t xml:space="preserve">. </w:t>
      </w:r>
      <w:proofErr w:type="spellStart"/>
      <w:r>
        <w:t>Kerrighed</w:t>
      </w:r>
      <w:proofErr w:type="spellEnd"/>
      <w:r>
        <w:t xml:space="preserve"> and data </w:t>
      </w:r>
      <w:proofErr w:type="spellStart"/>
      <w:r>
        <w:t>parallelism</w:t>
      </w:r>
      <w:proofErr w:type="spellEnd"/>
      <w:r>
        <w:t xml:space="preserve">: </w:t>
      </w:r>
      <w:proofErr w:type="spellStart"/>
      <w:r>
        <w:t>Cluster</w:t>
      </w:r>
      <w:proofErr w:type="spellEnd"/>
      <w:r>
        <w:t xml:space="preserve"> </w:t>
      </w:r>
      <w:proofErr w:type="spellStart"/>
      <w:r>
        <w:t>computing</w:t>
      </w:r>
      <w:proofErr w:type="spellEnd"/>
      <w:r>
        <w:t xml:space="preserve"> </w:t>
      </w:r>
      <w:proofErr w:type="spellStart"/>
      <w:r>
        <w:t>on</w:t>
      </w:r>
      <w:proofErr w:type="spellEnd"/>
      <w:r>
        <w:t xml:space="preserve"> single </w:t>
      </w:r>
      <w:proofErr w:type="spellStart"/>
      <w:r>
        <w:t>system</w:t>
      </w:r>
      <w:proofErr w:type="spellEnd"/>
      <w:r>
        <w:t xml:space="preserve"> </w:t>
      </w:r>
      <w:proofErr w:type="spellStart"/>
      <w:r>
        <w:t>image</w:t>
      </w:r>
      <w:proofErr w:type="spellEnd"/>
      <w:r>
        <w:t xml:space="preserve"> </w:t>
      </w:r>
      <w:proofErr w:type="spellStart"/>
      <w:r>
        <w:t>operating</w:t>
      </w:r>
      <w:proofErr w:type="spellEnd"/>
      <w:r>
        <w:t xml:space="preserve"> </w:t>
      </w:r>
      <w:proofErr w:type="spellStart"/>
      <w:r>
        <w:t>systems</w:t>
      </w:r>
      <w:proofErr w:type="spellEnd"/>
      <w:r>
        <w:t xml:space="preserve">. In </w:t>
      </w:r>
      <w:proofErr w:type="spellStart"/>
      <w:r>
        <w:t>Proceedings</w:t>
      </w:r>
      <w:proofErr w:type="spellEnd"/>
      <w:r>
        <w:t xml:space="preserve"> of </w:t>
      </w:r>
      <w:proofErr w:type="spellStart"/>
      <w:r>
        <w:t>Cluster</w:t>
      </w:r>
      <w:proofErr w:type="spellEnd"/>
      <w:r>
        <w:t xml:space="preserve"> 2004. IEEE, </w:t>
      </w:r>
      <w:proofErr w:type="spellStart"/>
      <w:r>
        <w:t>September</w:t>
      </w:r>
      <w:proofErr w:type="spellEnd"/>
      <w:r>
        <w:t xml:space="preserve"> 2004</w:t>
      </w:r>
    </w:p>
    <w:p w14:paraId="7D53BAA5" w14:textId="3DB6814C" w:rsidR="00066A2E" w:rsidRDefault="00066A2E" w:rsidP="00DE020B">
      <w:pPr>
        <w:pStyle w:val="parrafoTesis"/>
        <w:numPr>
          <w:ilvl w:val="0"/>
          <w:numId w:val="11"/>
        </w:numPr>
      </w:pPr>
      <w:r>
        <w:t xml:space="preserve">J. </w:t>
      </w:r>
      <w:proofErr w:type="spellStart"/>
      <w:r>
        <w:t>Dongarra</w:t>
      </w:r>
      <w:proofErr w:type="spellEnd"/>
      <w:r>
        <w:t xml:space="preserve">. Performance of </w:t>
      </w:r>
      <w:proofErr w:type="spellStart"/>
      <w:r>
        <w:t>various</w:t>
      </w:r>
      <w:proofErr w:type="spellEnd"/>
      <w:r>
        <w:t xml:space="preserve"> </w:t>
      </w:r>
      <w:proofErr w:type="spellStart"/>
      <w:r>
        <w:t>computers</w:t>
      </w:r>
      <w:proofErr w:type="spellEnd"/>
      <w:r>
        <w:t xml:space="preserve"> </w:t>
      </w:r>
      <w:proofErr w:type="spellStart"/>
      <w:r>
        <w:t>using</w:t>
      </w:r>
      <w:proofErr w:type="spellEnd"/>
      <w:r>
        <w:t xml:space="preserve"> </w:t>
      </w:r>
      <w:proofErr w:type="spellStart"/>
      <w:r>
        <w:t>standard</w:t>
      </w:r>
      <w:proofErr w:type="spellEnd"/>
      <w:r>
        <w:t xml:space="preserve"> linear </w:t>
      </w:r>
      <w:proofErr w:type="spellStart"/>
      <w:r>
        <w:t>equations</w:t>
      </w:r>
      <w:proofErr w:type="spellEnd"/>
      <w:r>
        <w:t xml:space="preserve"> software in a Fortran </w:t>
      </w:r>
      <w:proofErr w:type="spellStart"/>
      <w:r>
        <w:t>environment</w:t>
      </w:r>
      <w:proofErr w:type="spellEnd"/>
      <w:r>
        <w:t xml:space="preserve">. ACM SIGARCH </w:t>
      </w:r>
      <w:proofErr w:type="spellStart"/>
      <w:r>
        <w:t>Computer</w:t>
      </w:r>
      <w:proofErr w:type="spellEnd"/>
      <w:r>
        <w:t xml:space="preserve"> </w:t>
      </w:r>
      <w:proofErr w:type="spellStart"/>
      <w:r>
        <w:t>Architecture</w:t>
      </w:r>
      <w:proofErr w:type="spellEnd"/>
      <w:r>
        <w:t xml:space="preserve"> News. </w:t>
      </w:r>
      <w:proofErr w:type="spellStart"/>
      <w:r>
        <w:t>Volume</w:t>
      </w:r>
      <w:proofErr w:type="spellEnd"/>
      <w:r>
        <w:t xml:space="preserve"> 11 </w:t>
      </w:r>
      <w:proofErr w:type="spellStart"/>
      <w:r>
        <w:t>Issue</w:t>
      </w:r>
      <w:proofErr w:type="spellEnd"/>
      <w:r>
        <w:t xml:space="preserve"> 5, </w:t>
      </w:r>
      <w:proofErr w:type="spellStart"/>
      <w:r>
        <w:t>December</w:t>
      </w:r>
      <w:proofErr w:type="spellEnd"/>
      <w:r>
        <w:t xml:space="preserve"> 1983 </w:t>
      </w:r>
    </w:p>
    <w:p w14:paraId="101B660D" w14:textId="7123DB25" w:rsidR="00066A2E" w:rsidRDefault="000B4F7D" w:rsidP="00DE020B">
      <w:pPr>
        <w:pStyle w:val="parrafoTesis"/>
        <w:numPr>
          <w:ilvl w:val="0"/>
          <w:numId w:val="11"/>
        </w:numPr>
      </w:pPr>
      <w:r>
        <w:lastRenderedPageBreak/>
        <w:t xml:space="preserve">D. Bailey, J. </w:t>
      </w:r>
      <w:proofErr w:type="spellStart"/>
      <w:r>
        <w:t>Barton</w:t>
      </w:r>
      <w:proofErr w:type="spellEnd"/>
      <w:r w:rsidR="00066A2E">
        <w:t>.</w:t>
      </w:r>
      <w:r>
        <w:t xml:space="preserve"> </w:t>
      </w:r>
      <w:proofErr w:type="spellStart"/>
      <w:r w:rsidR="00066A2E">
        <w:t>The</w:t>
      </w:r>
      <w:proofErr w:type="spellEnd"/>
      <w:r w:rsidR="00066A2E">
        <w:t xml:space="preserve"> NAS Benchmark </w:t>
      </w:r>
      <w:proofErr w:type="spellStart"/>
      <w:r w:rsidR="00066A2E">
        <w:t>Program</w:t>
      </w:r>
      <w:proofErr w:type="spellEnd"/>
      <w:r w:rsidR="00066A2E">
        <w:t xml:space="preserve">. </w:t>
      </w:r>
      <w:proofErr w:type="spellStart"/>
      <w:r w:rsidR="00066A2E">
        <w:t>Numerical</w:t>
      </w:r>
      <w:proofErr w:type="spellEnd"/>
      <w:r w:rsidR="00066A2E">
        <w:t xml:space="preserve"> </w:t>
      </w:r>
      <w:proofErr w:type="spellStart"/>
      <w:r w:rsidR="00066A2E">
        <w:t>Aerodynamic</w:t>
      </w:r>
      <w:proofErr w:type="spellEnd"/>
      <w:r w:rsidR="00066A2E">
        <w:t xml:space="preserve"> </w:t>
      </w:r>
      <w:proofErr w:type="spellStart"/>
      <w:r w:rsidR="00066A2E">
        <w:t>Simulations</w:t>
      </w:r>
      <w:proofErr w:type="spellEnd"/>
      <w:r w:rsidR="00066A2E">
        <w:t xml:space="preserve"> </w:t>
      </w:r>
      <w:proofErr w:type="spellStart"/>
      <w:r w:rsidR="00066A2E">
        <w:t>Systems</w:t>
      </w:r>
      <w:proofErr w:type="spellEnd"/>
      <w:r w:rsidR="00066A2E">
        <w:t xml:space="preserve"> </w:t>
      </w:r>
      <w:proofErr w:type="spellStart"/>
      <w:r w:rsidR="00066A2E">
        <w:t>Division</w:t>
      </w:r>
      <w:proofErr w:type="spellEnd"/>
      <w:r w:rsidR="00066A2E">
        <w:t>. 1986. http://www.tjhsst.edu/~rlatimer/mpi/nas-doc.pdf</w:t>
      </w:r>
    </w:p>
    <w:p w14:paraId="176B683A" w14:textId="7BDEA6D1" w:rsidR="00066A2E" w:rsidRDefault="00066A2E" w:rsidP="00DE020B">
      <w:pPr>
        <w:pStyle w:val="parrafoTesis"/>
        <w:numPr>
          <w:ilvl w:val="0"/>
          <w:numId w:val="11"/>
        </w:numPr>
      </w:pPr>
      <w:r>
        <w:t xml:space="preserve">A. </w:t>
      </w:r>
      <w:proofErr w:type="spellStart"/>
      <w:r>
        <w:t>Bouteiller</w:t>
      </w:r>
      <w:proofErr w:type="spellEnd"/>
      <w:r>
        <w:t xml:space="preserve">, T. </w:t>
      </w:r>
      <w:proofErr w:type="spellStart"/>
      <w:r>
        <w:t>Herault</w:t>
      </w:r>
      <w:proofErr w:type="spellEnd"/>
      <w:r>
        <w:t xml:space="preserve">, G. </w:t>
      </w:r>
      <w:proofErr w:type="spellStart"/>
      <w:r>
        <w:t>Krawezik</w:t>
      </w:r>
      <w:proofErr w:type="spellEnd"/>
      <w:r>
        <w:t xml:space="preserve">, P. </w:t>
      </w:r>
      <w:proofErr w:type="spellStart"/>
      <w:r>
        <w:t>Lemarinier</w:t>
      </w:r>
      <w:proofErr w:type="spellEnd"/>
      <w:r>
        <w:t xml:space="preserve">, F. </w:t>
      </w:r>
      <w:proofErr w:type="spellStart"/>
      <w:r>
        <w:t>Cappello</w:t>
      </w:r>
      <w:proofErr w:type="spellEnd"/>
      <w:r>
        <w:t xml:space="preserve">. MPICH-V Project: A </w:t>
      </w:r>
      <w:proofErr w:type="spellStart"/>
      <w:r>
        <w:t>Multiprotocol</w:t>
      </w:r>
      <w:proofErr w:type="spellEnd"/>
      <w:r>
        <w:t xml:space="preserve"> </w:t>
      </w:r>
      <w:proofErr w:type="spellStart"/>
      <w:r>
        <w:t>Automatic</w:t>
      </w:r>
      <w:proofErr w:type="spellEnd"/>
      <w:r>
        <w:t xml:space="preserve"> </w:t>
      </w:r>
      <w:proofErr w:type="spellStart"/>
      <w:r>
        <w:t>Fault-Tolerant</w:t>
      </w:r>
      <w:proofErr w:type="spellEnd"/>
      <w:r>
        <w:t xml:space="preserve"> MPI. International </w:t>
      </w:r>
      <w:proofErr w:type="spellStart"/>
      <w:r>
        <w:t>Journal</w:t>
      </w:r>
      <w:proofErr w:type="spellEnd"/>
      <w:r>
        <w:t xml:space="preserve"> of High Performance Computing </w:t>
      </w:r>
      <w:proofErr w:type="spellStart"/>
      <w:r>
        <w:t>Applications</w:t>
      </w:r>
      <w:proofErr w:type="spellEnd"/>
      <w:r>
        <w:t xml:space="preserve"> 2006; 20; 319</w:t>
      </w:r>
    </w:p>
    <w:p w14:paraId="39A2E1A0" w14:textId="27B2A467" w:rsidR="00066A2E" w:rsidRDefault="00066A2E" w:rsidP="00DE020B">
      <w:pPr>
        <w:pStyle w:val="parrafoTesis"/>
        <w:numPr>
          <w:ilvl w:val="0"/>
          <w:numId w:val="11"/>
        </w:numPr>
      </w:pPr>
      <w:r>
        <w:t xml:space="preserve">L. </w:t>
      </w:r>
      <w:proofErr w:type="spellStart"/>
      <w:r>
        <w:t>Dongarra</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HPC </w:t>
      </w:r>
      <w:proofErr w:type="spellStart"/>
      <w:r>
        <w:t>Challenge</w:t>
      </w:r>
      <w:proofErr w:type="spellEnd"/>
      <w:r>
        <w:t xml:space="preserve"> Benchmark Suite. 1995. http://icl.cs.utk.edu/hpcc/pubs/</w:t>
      </w:r>
    </w:p>
    <w:p w14:paraId="4EC766B2" w14:textId="0B59BC4B" w:rsidR="00066A2E" w:rsidRDefault="00066A2E" w:rsidP="00DE020B">
      <w:pPr>
        <w:pStyle w:val="parrafoTesis"/>
        <w:numPr>
          <w:ilvl w:val="0"/>
          <w:numId w:val="11"/>
        </w:numPr>
      </w:pPr>
      <w:r>
        <w:t xml:space="preserve">R. </w:t>
      </w:r>
      <w:proofErr w:type="spellStart"/>
      <w:r>
        <w:t>Numrich</w:t>
      </w:r>
      <w:proofErr w:type="spellEnd"/>
      <w:r>
        <w:t xml:space="preserve">. A note </w:t>
      </w:r>
      <w:proofErr w:type="spellStart"/>
      <w:r>
        <w:t>on</w:t>
      </w:r>
      <w:proofErr w:type="spellEnd"/>
      <w:r>
        <w:t xml:space="preserve"> </w:t>
      </w:r>
      <w:proofErr w:type="spellStart"/>
      <w:r>
        <w:t>scaling</w:t>
      </w:r>
      <w:proofErr w:type="spellEnd"/>
      <w:r>
        <w:t xml:space="preserve"> </w:t>
      </w:r>
      <w:proofErr w:type="spellStart"/>
      <w:r>
        <w:t>the</w:t>
      </w:r>
      <w:proofErr w:type="spellEnd"/>
      <w:r>
        <w:t xml:space="preserve"> </w:t>
      </w:r>
      <w:proofErr w:type="spellStart"/>
      <w:r>
        <w:t>Linpack</w:t>
      </w:r>
      <w:proofErr w:type="spellEnd"/>
      <w:r>
        <w:t xml:space="preserve"> benchmark. </w:t>
      </w:r>
      <w:proofErr w:type="spellStart"/>
      <w:r>
        <w:t>Journal</w:t>
      </w:r>
      <w:proofErr w:type="spellEnd"/>
      <w:r>
        <w:t xml:space="preserve"> of </w:t>
      </w:r>
      <w:proofErr w:type="spellStart"/>
      <w:r>
        <w:t>Parallel</w:t>
      </w:r>
      <w:proofErr w:type="spellEnd"/>
      <w:r>
        <w:t xml:space="preserve"> and </w:t>
      </w:r>
      <w:proofErr w:type="spellStart"/>
      <w:r>
        <w:t>Distributed</w:t>
      </w:r>
      <w:proofErr w:type="spellEnd"/>
      <w:r>
        <w:t xml:space="preserve"> Computing. v.67 n.4. 2007</w:t>
      </w:r>
    </w:p>
    <w:p w14:paraId="0198E667" w14:textId="0C99378E" w:rsidR="00066A2E" w:rsidRDefault="00066A2E" w:rsidP="00DE020B">
      <w:pPr>
        <w:pStyle w:val="parrafoTesis"/>
        <w:numPr>
          <w:ilvl w:val="0"/>
          <w:numId w:val="11"/>
        </w:numPr>
      </w:pPr>
      <w:r>
        <w:t xml:space="preserve">S. </w:t>
      </w:r>
      <w:proofErr w:type="spellStart"/>
      <w:r>
        <w:t>Chen</w:t>
      </w:r>
      <w:proofErr w:type="spellEnd"/>
      <w:r>
        <w:t xml:space="preserve"> et </w:t>
      </w:r>
      <w:proofErr w:type="spellStart"/>
      <w:r>
        <w:t>all</w:t>
      </w:r>
      <w:proofErr w:type="spellEnd"/>
      <w:r>
        <w:t xml:space="preserve">. TPC-E vs. TPC-C: </w:t>
      </w:r>
      <w:proofErr w:type="spellStart"/>
      <w:r>
        <w:t>Characterizing</w:t>
      </w:r>
      <w:proofErr w:type="spellEnd"/>
      <w:r>
        <w:t xml:space="preserve"> </w:t>
      </w:r>
      <w:proofErr w:type="spellStart"/>
      <w:r>
        <w:t>the</w:t>
      </w:r>
      <w:proofErr w:type="spellEnd"/>
      <w:r>
        <w:t xml:space="preserve"> New TPC-E Benchmark </w:t>
      </w:r>
      <w:proofErr w:type="spellStart"/>
      <w:r>
        <w:t>via</w:t>
      </w:r>
      <w:proofErr w:type="spellEnd"/>
      <w:r>
        <w:t xml:space="preserve"> </w:t>
      </w:r>
      <w:proofErr w:type="spellStart"/>
      <w:r>
        <w:t>an</w:t>
      </w:r>
      <w:proofErr w:type="spellEnd"/>
      <w:r>
        <w:t xml:space="preserve"> I/O </w:t>
      </w:r>
      <w:proofErr w:type="spellStart"/>
      <w:r>
        <w:t>Comparison</w:t>
      </w:r>
      <w:proofErr w:type="spellEnd"/>
      <w:r>
        <w:t xml:space="preserve"> </w:t>
      </w:r>
      <w:proofErr w:type="spellStart"/>
      <w:r>
        <w:t>Study</w:t>
      </w:r>
      <w:proofErr w:type="spellEnd"/>
      <w:r>
        <w:t>. ACM SIGMOD V39, i3. 2010</w:t>
      </w:r>
    </w:p>
    <w:p w14:paraId="5BB8F09C" w14:textId="6CF4FFCD" w:rsidR="00066A2E" w:rsidRDefault="00066A2E" w:rsidP="00DE020B">
      <w:pPr>
        <w:pStyle w:val="parrafoTesis"/>
        <w:numPr>
          <w:ilvl w:val="0"/>
          <w:numId w:val="11"/>
        </w:numPr>
      </w:pPr>
      <w:r>
        <w:t xml:space="preserve">J. </w:t>
      </w:r>
      <w:proofErr w:type="spellStart"/>
      <w:r>
        <w:t>Garcia</w:t>
      </w:r>
      <w:proofErr w:type="spellEnd"/>
      <w:r>
        <w:t>. Proyecto Fin de Carrera: Una  técnica  para la  caracterización  de  nodos  en Redes de Sensores Inalámbricas. Escuela Técnica Superior de Ingeniería   de  Telecomunicación  de la Universidad  Politécnica de Cartagena. Julio de 2008</w:t>
      </w:r>
    </w:p>
    <w:p w14:paraId="754155A6" w14:textId="0E0644AD" w:rsidR="00066A2E" w:rsidRDefault="00066A2E" w:rsidP="00DE020B">
      <w:pPr>
        <w:pStyle w:val="parrafoTesis"/>
        <w:numPr>
          <w:ilvl w:val="0"/>
          <w:numId w:val="11"/>
        </w:numPr>
      </w:pPr>
      <w:proofErr w:type="spellStart"/>
      <w:r>
        <w:t>Measuring</w:t>
      </w:r>
      <w:proofErr w:type="spellEnd"/>
      <w:r>
        <w:t xml:space="preserve"> </w:t>
      </w:r>
      <w:proofErr w:type="spellStart"/>
      <w:r>
        <w:t>Computer</w:t>
      </w:r>
      <w:proofErr w:type="spellEnd"/>
      <w:r>
        <w:t xml:space="preserve"> Performance: A </w:t>
      </w:r>
      <w:proofErr w:type="spellStart"/>
      <w:r>
        <w:t>Practitioner's</w:t>
      </w:r>
      <w:proofErr w:type="spellEnd"/>
      <w:r>
        <w:t xml:space="preserve"> Guide. D. </w:t>
      </w:r>
      <w:proofErr w:type="spellStart"/>
      <w:r>
        <w:t>Lilja</w:t>
      </w:r>
      <w:proofErr w:type="spellEnd"/>
      <w:r>
        <w:t xml:space="preserve">. Cambridge </w:t>
      </w:r>
      <w:proofErr w:type="spellStart"/>
      <w:r>
        <w:t>University</w:t>
      </w:r>
      <w:proofErr w:type="spellEnd"/>
      <w:r>
        <w:t xml:space="preserve"> 2005. </w:t>
      </w:r>
      <w:proofErr w:type="spellStart"/>
      <w:r>
        <w:t>Pag</w:t>
      </w:r>
      <w:proofErr w:type="spellEnd"/>
      <w:r>
        <w:t>. 133-134</w:t>
      </w:r>
    </w:p>
    <w:p w14:paraId="4A38B7B3" w14:textId="2185553A" w:rsidR="00066A2E" w:rsidRDefault="00066A2E" w:rsidP="00DE020B">
      <w:pPr>
        <w:pStyle w:val="parrafoTesis"/>
        <w:numPr>
          <w:ilvl w:val="0"/>
          <w:numId w:val="11"/>
        </w:numPr>
      </w:pPr>
      <w:proofErr w:type="spellStart"/>
      <w:r>
        <w:t>Using</w:t>
      </w:r>
      <w:proofErr w:type="spellEnd"/>
      <w:r>
        <w:t xml:space="preserve"> micro benchmark </w:t>
      </w:r>
      <w:proofErr w:type="spellStart"/>
      <w:r>
        <w:t>to</w:t>
      </w:r>
      <w:proofErr w:type="spellEnd"/>
      <w:r>
        <w:t xml:space="preserve"> </w:t>
      </w:r>
      <w:proofErr w:type="spellStart"/>
      <w:r>
        <w:t>evaluate</w:t>
      </w:r>
      <w:proofErr w:type="spellEnd"/>
      <w:r>
        <w:t xml:space="preserve"> </w:t>
      </w:r>
      <w:proofErr w:type="spellStart"/>
      <w:r>
        <w:t>System</w:t>
      </w:r>
      <w:proofErr w:type="spellEnd"/>
      <w:r>
        <w:t xml:space="preserve"> Performance. B. </w:t>
      </w:r>
      <w:proofErr w:type="spellStart"/>
      <w:r>
        <w:t>Bershad</w:t>
      </w:r>
      <w:proofErr w:type="spellEnd"/>
      <w:r>
        <w:t xml:space="preserve">, et </w:t>
      </w:r>
      <w:proofErr w:type="spellStart"/>
      <w:r>
        <w:t>all</w:t>
      </w:r>
      <w:proofErr w:type="spellEnd"/>
      <w:r>
        <w:t xml:space="preserve">. </w:t>
      </w:r>
      <w:proofErr w:type="spellStart"/>
      <w:r>
        <w:t>Schooll</w:t>
      </w:r>
      <w:proofErr w:type="spellEnd"/>
      <w:r>
        <w:t xml:space="preserve"> of </w:t>
      </w:r>
      <w:proofErr w:type="spellStart"/>
      <w:r>
        <w:t>computer</w:t>
      </w:r>
      <w:proofErr w:type="spellEnd"/>
      <w:r>
        <w:t xml:space="preserve"> </w:t>
      </w:r>
      <w:proofErr w:type="spellStart"/>
      <w:r>
        <w:t>science</w:t>
      </w:r>
      <w:proofErr w:type="spellEnd"/>
      <w:r>
        <w:t xml:space="preserve"> Carnegie </w:t>
      </w:r>
      <w:proofErr w:type="spellStart"/>
      <w:r>
        <w:t>Mellon</w:t>
      </w:r>
      <w:proofErr w:type="spellEnd"/>
      <w:r>
        <w:t xml:space="preserve"> </w:t>
      </w:r>
      <w:proofErr w:type="spellStart"/>
      <w:r>
        <w:t>university</w:t>
      </w:r>
      <w:proofErr w:type="spellEnd"/>
      <w:r>
        <w:t>.</w:t>
      </w:r>
    </w:p>
    <w:p w14:paraId="0C51CF59" w14:textId="13234446" w:rsidR="00066A2E" w:rsidRDefault="00066A2E" w:rsidP="00DE020B">
      <w:pPr>
        <w:pStyle w:val="parrafoTesis"/>
        <w:numPr>
          <w:ilvl w:val="0"/>
          <w:numId w:val="11"/>
        </w:numPr>
      </w:pPr>
      <w:proofErr w:type="spellStart"/>
      <w:r>
        <w:t>Microbenchmark</w:t>
      </w:r>
      <w:proofErr w:type="spellEnd"/>
      <w:r>
        <w:t xml:space="preserve"> performance </w:t>
      </w:r>
      <w:proofErr w:type="spellStart"/>
      <w:r>
        <w:t>comparison</w:t>
      </w:r>
      <w:proofErr w:type="spellEnd"/>
      <w:r>
        <w:t xml:space="preserve"> of </w:t>
      </w:r>
      <w:proofErr w:type="spellStart"/>
      <w:r>
        <w:t>high-speed</w:t>
      </w:r>
      <w:proofErr w:type="spellEnd"/>
      <w:r>
        <w:t xml:space="preserve"> </w:t>
      </w:r>
      <w:proofErr w:type="spellStart"/>
      <w:r>
        <w:t>cluster</w:t>
      </w:r>
      <w:proofErr w:type="spellEnd"/>
      <w:r>
        <w:t xml:space="preserve"> </w:t>
      </w:r>
      <w:proofErr w:type="spellStart"/>
      <w:r>
        <w:t>interconnects</w:t>
      </w:r>
      <w:proofErr w:type="spellEnd"/>
      <w:r>
        <w:t xml:space="preserve">. L. </w:t>
      </w:r>
      <w:proofErr w:type="spellStart"/>
      <w:r>
        <w:t>Liu</w:t>
      </w:r>
      <w:proofErr w:type="spellEnd"/>
      <w:r>
        <w:t xml:space="preserve"> et </w:t>
      </w:r>
      <w:proofErr w:type="spellStart"/>
      <w:r>
        <w:t>all</w:t>
      </w:r>
      <w:proofErr w:type="spellEnd"/>
      <w:r>
        <w:t xml:space="preserve">. IEEE </w:t>
      </w:r>
      <w:proofErr w:type="spellStart"/>
      <w:r>
        <w:t>Computer</w:t>
      </w:r>
      <w:proofErr w:type="spellEnd"/>
      <w:r>
        <w:t xml:space="preserve"> </w:t>
      </w:r>
      <w:proofErr w:type="spellStart"/>
      <w:r>
        <w:t>Society</w:t>
      </w:r>
      <w:proofErr w:type="spellEnd"/>
      <w:r>
        <w:t>. 2004.</w:t>
      </w:r>
    </w:p>
    <w:p w14:paraId="545BDEFE" w14:textId="60CD6E21" w:rsidR="00066A2E" w:rsidRDefault="00066A2E" w:rsidP="00DE020B">
      <w:pPr>
        <w:pStyle w:val="parrafoTesis"/>
        <w:numPr>
          <w:ilvl w:val="0"/>
          <w:numId w:val="11"/>
        </w:numPr>
      </w:pPr>
      <w:r>
        <w:t>Storage Performance—</w:t>
      </w:r>
      <w:proofErr w:type="spellStart"/>
      <w:r>
        <w:t>Metrics</w:t>
      </w:r>
      <w:proofErr w:type="spellEnd"/>
      <w:r>
        <w:t xml:space="preserve"> and Benchmarks. Peter M. </w:t>
      </w:r>
      <w:proofErr w:type="spellStart"/>
      <w:r>
        <w:t>Chen</w:t>
      </w:r>
      <w:proofErr w:type="spellEnd"/>
      <w:r>
        <w:t xml:space="preserve">. David A. </w:t>
      </w:r>
      <w:r>
        <w:lastRenderedPageBreak/>
        <w:t xml:space="preserve">Patterson. </w:t>
      </w:r>
      <w:proofErr w:type="spellStart"/>
      <w:r>
        <w:t>Computer</w:t>
      </w:r>
      <w:proofErr w:type="spellEnd"/>
      <w:r>
        <w:t xml:space="preserve"> </w:t>
      </w:r>
      <w:proofErr w:type="spellStart"/>
      <w:r>
        <w:t>Science</w:t>
      </w:r>
      <w:proofErr w:type="spellEnd"/>
      <w:r>
        <w:t xml:space="preserve"> </w:t>
      </w:r>
      <w:proofErr w:type="spellStart"/>
      <w:r>
        <w:t>Division</w:t>
      </w:r>
      <w:proofErr w:type="spellEnd"/>
      <w:r>
        <w:t xml:space="preserve">, </w:t>
      </w:r>
      <w:proofErr w:type="spellStart"/>
      <w:r>
        <w:t>Dept</w:t>
      </w:r>
      <w:proofErr w:type="spellEnd"/>
      <w:r>
        <w:t xml:space="preserve">. of EECS. </w:t>
      </w:r>
      <w:proofErr w:type="spellStart"/>
      <w:r>
        <w:t>University</w:t>
      </w:r>
      <w:proofErr w:type="spellEnd"/>
      <w:r>
        <w:t xml:space="preserve"> of California, Berkeley. pmchen@cs.Berkeley.EDU, pattrsn@cs.Berkeley.EDU</w:t>
      </w:r>
    </w:p>
    <w:p w14:paraId="3AFA89BA" w14:textId="4406BF0E" w:rsidR="00066A2E" w:rsidRDefault="00066A2E" w:rsidP="00DE020B">
      <w:pPr>
        <w:pStyle w:val="parrafoTesis"/>
        <w:numPr>
          <w:ilvl w:val="0"/>
          <w:numId w:val="11"/>
        </w:numPr>
      </w:pPr>
      <w:r>
        <w:t xml:space="preserve">A </w:t>
      </w:r>
      <w:proofErr w:type="spellStart"/>
      <w:r>
        <w:t>synthetic</w:t>
      </w:r>
      <w:proofErr w:type="spellEnd"/>
      <w:r>
        <w:t xml:space="preserve"> </w:t>
      </w:r>
      <w:proofErr w:type="spellStart"/>
      <w:r>
        <w:t>benchmark.H</w:t>
      </w:r>
      <w:proofErr w:type="spellEnd"/>
      <w:r>
        <w:t xml:space="preserve"> J </w:t>
      </w:r>
      <w:proofErr w:type="spellStart"/>
      <w:r>
        <w:t>Curnow</w:t>
      </w:r>
      <w:proofErr w:type="spellEnd"/>
      <w:r>
        <w:t xml:space="preserve"> and B A </w:t>
      </w:r>
      <w:proofErr w:type="spellStart"/>
      <w:r>
        <w:t>Wichmann</w:t>
      </w:r>
      <w:proofErr w:type="spellEnd"/>
      <w:r>
        <w:t xml:space="preserve">. Central </w:t>
      </w:r>
      <w:proofErr w:type="spellStart"/>
      <w:r>
        <w:t>Computer</w:t>
      </w:r>
      <w:proofErr w:type="spellEnd"/>
      <w:r>
        <w:t xml:space="preserve"> Agency, </w:t>
      </w:r>
      <w:proofErr w:type="spellStart"/>
      <w:r>
        <w:t>Riverwalk</w:t>
      </w:r>
      <w:proofErr w:type="spellEnd"/>
      <w:r>
        <w:t xml:space="preserve"> </w:t>
      </w:r>
      <w:proofErr w:type="spellStart"/>
      <w:r>
        <w:t>House</w:t>
      </w:r>
      <w:proofErr w:type="spellEnd"/>
      <w:r>
        <w:t xml:space="preserve">, London SW1P 4RT. </w:t>
      </w:r>
      <w:proofErr w:type="spellStart"/>
      <w:r>
        <w:t>National</w:t>
      </w:r>
      <w:proofErr w:type="spellEnd"/>
      <w:r>
        <w:t xml:space="preserve"> </w:t>
      </w:r>
      <w:proofErr w:type="spellStart"/>
      <w:r>
        <w:t>Physical</w:t>
      </w:r>
      <w:proofErr w:type="spellEnd"/>
      <w:r>
        <w:t xml:space="preserve"> </w:t>
      </w:r>
      <w:proofErr w:type="spellStart"/>
      <w:r>
        <w:t>Laboratory</w:t>
      </w:r>
      <w:proofErr w:type="spellEnd"/>
      <w:r>
        <w:t xml:space="preserve">, </w:t>
      </w:r>
      <w:proofErr w:type="spellStart"/>
      <w:r>
        <w:t>Teddington</w:t>
      </w:r>
      <w:proofErr w:type="spellEnd"/>
      <w:r>
        <w:t xml:space="preserve">, Middlesex TW11 OLW. </w:t>
      </w:r>
      <w:proofErr w:type="spellStart"/>
      <w:r>
        <w:t>Computer</w:t>
      </w:r>
      <w:proofErr w:type="spellEnd"/>
      <w:r>
        <w:t xml:space="preserve"> </w:t>
      </w:r>
      <w:proofErr w:type="spellStart"/>
      <w:r>
        <w:t>Journal</w:t>
      </w:r>
      <w:proofErr w:type="spellEnd"/>
      <w:r>
        <w:t xml:space="preserve">, </w:t>
      </w:r>
      <w:proofErr w:type="spellStart"/>
      <w:r>
        <w:t>Vol</w:t>
      </w:r>
      <w:proofErr w:type="spellEnd"/>
      <w:r>
        <w:t xml:space="preserve"> 19, No 1, pp43-49. 1976</w:t>
      </w:r>
    </w:p>
    <w:p w14:paraId="00861BD7" w14:textId="5588A314" w:rsidR="00066A2E" w:rsidRDefault="00066A2E" w:rsidP="00DE020B">
      <w:pPr>
        <w:pStyle w:val="parrafoTesis"/>
        <w:numPr>
          <w:ilvl w:val="0"/>
          <w:numId w:val="11"/>
        </w:numPr>
      </w:pPr>
      <w:r>
        <w:t xml:space="preserve">I. </w:t>
      </w:r>
      <w:proofErr w:type="spellStart"/>
      <w:r>
        <w:t>Szepkuti</w:t>
      </w:r>
      <w:proofErr w:type="spellEnd"/>
      <w:r>
        <w:t xml:space="preserve">. </w:t>
      </w:r>
      <w:proofErr w:type="spellStart"/>
      <w:r>
        <w:t>Difference</w:t>
      </w:r>
      <w:proofErr w:type="spellEnd"/>
      <w:r>
        <w:t xml:space="preserve"> </w:t>
      </w:r>
      <w:proofErr w:type="spellStart"/>
      <w:r>
        <w:t>Sequence</w:t>
      </w:r>
      <w:proofErr w:type="spellEnd"/>
      <w:r>
        <w:t xml:space="preserve"> </w:t>
      </w:r>
      <w:proofErr w:type="spellStart"/>
      <w:r>
        <w:t>Compression</w:t>
      </w:r>
      <w:proofErr w:type="spellEnd"/>
      <w:r>
        <w:t xml:space="preserve"> of Multidimensional </w:t>
      </w:r>
      <w:proofErr w:type="spellStart"/>
      <w:r>
        <w:t>Databases</w:t>
      </w:r>
      <w:proofErr w:type="spellEnd"/>
      <w:r>
        <w:t>. http://ar</w:t>
      </w:r>
      <w:r w:rsidR="00514FD9">
        <w:t>xiv.org/abs/1103.3857 . 2011</w:t>
      </w:r>
    </w:p>
    <w:p w14:paraId="338B4F15" w14:textId="36D0B34D" w:rsidR="00066A2E" w:rsidRDefault="00066A2E" w:rsidP="00DE020B">
      <w:pPr>
        <w:pStyle w:val="parrafoTesis"/>
        <w:numPr>
          <w:ilvl w:val="0"/>
          <w:numId w:val="11"/>
        </w:numPr>
      </w:pPr>
      <w:r>
        <w:t xml:space="preserve">Standard Performance </w:t>
      </w:r>
      <w:proofErr w:type="spellStart"/>
      <w:r>
        <w:t>Evaluation</w:t>
      </w:r>
      <w:proofErr w:type="spellEnd"/>
      <w:r>
        <w:t xml:space="preserve"> </w:t>
      </w:r>
      <w:proofErr w:type="spellStart"/>
      <w:r>
        <w:t>Corporation</w:t>
      </w:r>
      <w:proofErr w:type="spellEnd"/>
      <w:r>
        <w:t xml:space="preserve"> www.spec.org</w:t>
      </w:r>
    </w:p>
    <w:p w14:paraId="1053202A" w14:textId="7F7B5B86" w:rsidR="00066A2E" w:rsidRDefault="00066A2E" w:rsidP="00DE020B">
      <w:pPr>
        <w:pStyle w:val="parrafoTesis"/>
        <w:numPr>
          <w:ilvl w:val="0"/>
          <w:numId w:val="11"/>
        </w:numPr>
      </w:pPr>
      <w:proofErr w:type="spellStart"/>
      <w:r>
        <w:t>Transaction</w:t>
      </w:r>
      <w:proofErr w:type="spellEnd"/>
      <w:r>
        <w:t xml:space="preserve"> </w:t>
      </w:r>
      <w:proofErr w:type="spellStart"/>
      <w:r>
        <w:t>Processing</w:t>
      </w:r>
      <w:proofErr w:type="spellEnd"/>
      <w:r>
        <w:t xml:space="preserve"> Performance Council www.tpc.org</w:t>
      </w:r>
    </w:p>
    <w:p w14:paraId="539D3FEA" w14:textId="3A73199E" w:rsidR="00066A2E" w:rsidRDefault="00066A2E" w:rsidP="00DE020B">
      <w:pPr>
        <w:pStyle w:val="parrafoTesis"/>
        <w:numPr>
          <w:ilvl w:val="0"/>
          <w:numId w:val="11"/>
        </w:numPr>
      </w:pPr>
      <w:r>
        <w:t xml:space="preserve">M. Berry et </w:t>
      </w:r>
      <w:proofErr w:type="spellStart"/>
      <w:r>
        <w:t>all</w:t>
      </w:r>
      <w:proofErr w:type="spellEnd"/>
      <w:r>
        <w:t xml:space="preserve">. </w:t>
      </w:r>
      <w:proofErr w:type="spellStart"/>
      <w:r>
        <w:t>The</w:t>
      </w:r>
      <w:proofErr w:type="spellEnd"/>
      <w:r>
        <w:t xml:space="preserve"> </w:t>
      </w:r>
      <w:proofErr w:type="spellStart"/>
      <w:r>
        <w:t>Perfect</w:t>
      </w:r>
      <w:proofErr w:type="spellEnd"/>
      <w:r>
        <w:t xml:space="preserve"> Club Benchmarks: </w:t>
      </w:r>
      <w:proofErr w:type="spellStart"/>
      <w:r>
        <w:t>Effective</w:t>
      </w:r>
      <w:proofErr w:type="spellEnd"/>
      <w:r>
        <w:t xml:space="preserve"> Performance </w:t>
      </w:r>
      <w:proofErr w:type="spellStart"/>
      <w:r>
        <w:t>Evaluation</w:t>
      </w:r>
      <w:proofErr w:type="spellEnd"/>
      <w:r>
        <w:t xml:space="preserve"> of </w:t>
      </w:r>
      <w:proofErr w:type="spellStart"/>
      <w:r>
        <w:t>Supercomputers</w:t>
      </w:r>
      <w:proofErr w:type="spellEnd"/>
    </w:p>
    <w:p w14:paraId="57AF6AFA" w14:textId="6CAA98A3" w:rsidR="00066A2E" w:rsidRDefault="00066A2E" w:rsidP="00DE020B">
      <w:pPr>
        <w:pStyle w:val="parrafoTesis"/>
        <w:numPr>
          <w:ilvl w:val="0"/>
          <w:numId w:val="11"/>
        </w:numPr>
      </w:pPr>
      <w:proofErr w:type="spellStart"/>
      <w:r>
        <w:t>The</w:t>
      </w:r>
      <w:proofErr w:type="spellEnd"/>
      <w:r>
        <w:t xml:space="preserve"> Open </w:t>
      </w:r>
      <w:proofErr w:type="spellStart"/>
      <w:r>
        <w:t>Source</w:t>
      </w:r>
      <w:proofErr w:type="spellEnd"/>
      <w:r>
        <w:t xml:space="preserve"> </w:t>
      </w:r>
      <w:proofErr w:type="spellStart"/>
      <w:r>
        <w:t>Database</w:t>
      </w:r>
      <w:proofErr w:type="spellEnd"/>
      <w:r>
        <w:t xml:space="preserve"> Benchmark. http://osdb.sourceforge.net/</w:t>
      </w:r>
    </w:p>
    <w:p w14:paraId="6599BFEF" w14:textId="67AEA80A" w:rsidR="00066A2E" w:rsidRDefault="00066A2E" w:rsidP="00DE020B">
      <w:pPr>
        <w:pStyle w:val="parrafoTesis"/>
        <w:numPr>
          <w:ilvl w:val="0"/>
          <w:numId w:val="11"/>
        </w:numPr>
      </w:pPr>
      <w:proofErr w:type="spellStart"/>
      <w:r>
        <w:t>The</w:t>
      </w:r>
      <w:proofErr w:type="spellEnd"/>
      <w:r>
        <w:t xml:space="preserve"> NAS </w:t>
      </w:r>
      <w:proofErr w:type="spellStart"/>
      <w:r>
        <w:t>Parallel</w:t>
      </w:r>
      <w:proofErr w:type="spellEnd"/>
      <w:r>
        <w:t xml:space="preserve"> Benchmarks http://www.nas.nasa.gov/Resources/Software/npb.html</w:t>
      </w:r>
    </w:p>
    <w:p w14:paraId="0036E880" w14:textId="3271672B" w:rsidR="00066A2E" w:rsidRDefault="00066A2E" w:rsidP="00DE020B">
      <w:pPr>
        <w:pStyle w:val="parrafoTesis"/>
        <w:numPr>
          <w:ilvl w:val="0"/>
          <w:numId w:val="11"/>
        </w:numPr>
      </w:pPr>
      <w:r>
        <w:t xml:space="preserve">HPL - A Portable </w:t>
      </w:r>
      <w:proofErr w:type="spellStart"/>
      <w:r>
        <w:t>Implementation</w:t>
      </w:r>
      <w:proofErr w:type="spellEnd"/>
      <w:r>
        <w:t xml:space="preserve"> of </w:t>
      </w:r>
      <w:proofErr w:type="spellStart"/>
      <w:r>
        <w:t>the</w:t>
      </w:r>
      <w:proofErr w:type="spellEnd"/>
      <w:r>
        <w:t xml:space="preserve"> High-Performance </w:t>
      </w:r>
      <w:proofErr w:type="spellStart"/>
      <w:r>
        <w:t>Linpack</w:t>
      </w:r>
      <w:proofErr w:type="spellEnd"/>
      <w:r>
        <w:t xml:space="preserve"> Benchmark </w:t>
      </w:r>
      <w:proofErr w:type="spellStart"/>
      <w:r>
        <w:t>for</w:t>
      </w:r>
      <w:proofErr w:type="spellEnd"/>
      <w:r>
        <w:t xml:space="preserve"> </w:t>
      </w:r>
      <w:proofErr w:type="spellStart"/>
      <w:r>
        <w:t>Distributed-Memory</w:t>
      </w:r>
      <w:proofErr w:type="spellEnd"/>
      <w:r>
        <w:t xml:space="preserve"> </w:t>
      </w:r>
      <w:proofErr w:type="spellStart"/>
      <w:r>
        <w:t>Computers</w:t>
      </w:r>
      <w:proofErr w:type="spellEnd"/>
      <w:r>
        <w:t xml:space="preserve"> http://www.netlib.org/benchmark/hpl/</w:t>
      </w:r>
    </w:p>
    <w:p w14:paraId="7C54FBB7" w14:textId="61D8197D" w:rsidR="00066A2E" w:rsidRDefault="00E0599C" w:rsidP="00DE020B">
      <w:pPr>
        <w:pStyle w:val="parrafoTesis"/>
        <w:numPr>
          <w:ilvl w:val="0"/>
          <w:numId w:val="11"/>
        </w:numPr>
      </w:pPr>
      <w:r>
        <w:t xml:space="preserve">Introducción a OpenSSI: </w:t>
      </w:r>
      <w:r w:rsidR="00066A2E">
        <w:t>h</w:t>
      </w:r>
      <w:r>
        <w:t>ttp://openssi.org/ssi-intro.pdf</w:t>
      </w:r>
    </w:p>
    <w:p w14:paraId="1AEECE6D" w14:textId="78FED991" w:rsidR="00066A2E" w:rsidRDefault="00066A2E" w:rsidP="00DE020B">
      <w:pPr>
        <w:pStyle w:val="parrafoTesis"/>
        <w:numPr>
          <w:ilvl w:val="0"/>
          <w:numId w:val="11"/>
        </w:numPr>
      </w:pPr>
      <w:r>
        <w:t xml:space="preserve">OpenSSI </w:t>
      </w:r>
      <w:proofErr w:type="spellStart"/>
      <w:r>
        <w:t>Documentation</w:t>
      </w:r>
      <w:proofErr w:type="spellEnd"/>
      <w:r>
        <w:t xml:space="preserve"> http://openssi.org/cgi-bin/view?page=docs</w:t>
      </w:r>
    </w:p>
    <w:p w14:paraId="6B2E3A90" w14:textId="63ED7A5F" w:rsidR="00066A2E" w:rsidRDefault="00066A2E" w:rsidP="00DE020B">
      <w:pPr>
        <w:pStyle w:val="parrafoTesis"/>
        <w:numPr>
          <w:ilvl w:val="0"/>
          <w:numId w:val="11"/>
        </w:numPr>
      </w:pPr>
      <w:proofErr w:type="spellStart"/>
      <w:r>
        <w:lastRenderedPageBreak/>
        <w:t>Installing</w:t>
      </w:r>
      <w:proofErr w:type="spellEnd"/>
      <w:r>
        <w:t xml:space="preserve"> Debian GNU/Linux 5.0.8 http://www.debian.org/releases/lenny/debian-installer/</w:t>
      </w:r>
    </w:p>
    <w:p w14:paraId="22287CC8" w14:textId="287C8187" w:rsidR="00066A2E" w:rsidRDefault="00066A2E" w:rsidP="00DE020B">
      <w:pPr>
        <w:pStyle w:val="parrafoTesis"/>
        <w:numPr>
          <w:ilvl w:val="0"/>
          <w:numId w:val="11"/>
        </w:numPr>
      </w:pPr>
      <w:r>
        <w:t>GNU GRUB http://www.gnu.org/software/grub/</w:t>
      </w:r>
    </w:p>
    <w:p w14:paraId="539809C7" w14:textId="3D71143A" w:rsidR="008F7D77" w:rsidRDefault="00066A2E" w:rsidP="00DE020B">
      <w:pPr>
        <w:pStyle w:val="parrafoTesis"/>
        <w:numPr>
          <w:ilvl w:val="0"/>
          <w:numId w:val="11"/>
        </w:numPr>
      </w:pPr>
      <w:r>
        <w:t xml:space="preserve">LILO </w:t>
      </w:r>
      <w:proofErr w:type="spellStart"/>
      <w:r>
        <w:t>Bootloader</w:t>
      </w:r>
      <w:proofErr w:type="spellEnd"/>
      <w:r>
        <w:t xml:space="preserve"> </w:t>
      </w:r>
      <w:proofErr w:type="spellStart"/>
      <w:r>
        <w:t>for</w:t>
      </w:r>
      <w:proofErr w:type="spellEnd"/>
      <w:r>
        <w:t xml:space="preserve"> GNU/Linux </w:t>
      </w:r>
      <w:hyperlink r:id="rId23" w:history="1">
        <w:r w:rsidR="008F7D77" w:rsidRPr="00B859A2">
          <w:rPr>
            <w:rStyle w:val="Hyperlink"/>
          </w:rPr>
          <w:t>http://lilo.alioth.debian.org/</w:t>
        </w:r>
      </w:hyperlink>
    </w:p>
    <w:p w14:paraId="130E59DF" w14:textId="67D87AE8" w:rsidR="008F7D77" w:rsidRDefault="008F7D77" w:rsidP="00DE020B">
      <w:pPr>
        <w:pStyle w:val="parrafoTesis"/>
        <w:numPr>
          <w:ilvl w:val="0"/>
          <w:numId w:val="11"/>
        </w:numPr>
      </w:pPr>
      <w:r>
        <w:t xml:space="preserve">J. J. </w:t>
      </w:r>
      <w:proofErr w:type="spellStart"/>
      <w:r>
        <w:t>Dongarra</w:t>
      </w:r>
      <w:proofErr w:type="spellEnd"/>
      <w:r>
        <w:t xml:space="preserve">, H. W. </w:t>
      </w:r>
      <w:proofErr w:type="spellStart"/>
      <w:r>
        <w:t>Meuer</w:t>
      </w:r>
      <w:proofErr w:type="spellEnd"/>
      <w:r>
        <w:t xml:space="preserve"> and E. </w:t>
      </w:r>
      <w:proofErr w:type="spellStart"/>
      <w:r>
        <w:t>Strohmaier</w:t>
      </w:r>
      <w:proofErr w:type="spellEnd"/>
      <w:r>
        <w:t xml:space="preserve">, eds. TOP500 </w:t>
      </w:r>
      <w:proofErr w:type="spellStart"/>
      <w:r>
        <w:t>Report</w:t>
      </w:r>
      <w:proofErr w:type="spellEnd"/>
      <w:r>
        <w:t xml:space="preserve"> 1996, SUPERCOMPUTER , </w:t>
      </w:r>
      <w:proofErr w:type="spellStart"/>
      <w:r>
        <w:t>volumne</w:t>
      </w:r>
      <w:proofErr w:type="spellEnd"/>
      <w:r>
        <w:t xml:space="preserve"> 13, </w:t>
      </w:r>
      <w:proofErr w:type="spellStart"/>
      <w:r>
        <w:t>number</w:t>
      </w:r>
      <w:proofErr w:type="spellEnd"/>
      <w:r>
        <w:t xml:space="preserve"> 1, </w:t>
      </w:r>
      <w:proofErr w:type="spellStart"/>
      <w:r>
        <w:t>January</w:t>
      </w:r>
      <w:proofErr w:type="spellEnd"/>
      <w:r>
        <w:t xml:space="preserve"> 1997</w:t>
      </w:r>
    </w:p>
    <w:p w14:paraId="289A6F98" w14:textId="76F0028D" w:rsidR="008F7D77" w:rsidRDefault="008F7D77" w:rsidP="00DE020B">
      <w:pPr>
        <w:pStyle w:val="parrafoTesis"/>
        <w:numPr>
          <w:ilvl w:val="0"/>
          <w:numId w:val="11"/>
        </w:numPr>
      </w:pPr>
      <w:r>
        <w:t>A “</w:t>
      </w:r>
      <w:proofErr w:type="spellStart"/>
      <w:r>
        <w:t>Measure</w:t>
      </w:r>
      <w:proofErr w:type="spellEnd"/>
      <w:r>
        <w:t xml:space="preserve"> of </w:t>
      </w:r>
      <w:proofErr w:type="spellStart"/>
      <w:r>
        <w:t>Transaction</w:t>
      </w:r>
      <w:proofErr w:type="spellEnd"/>
      <w:r>
        <w:t xml:space="preserve"> </w:t>
      </w:r>
      <w:proofErr w:type="spellStart"/>
      <w:r>
        <w:t>Processing</w:t>
      </w:r>
      <w:proofErr w:type="spellEnd"/>
      <w:r>
        <w:t xml:space="preserve">” 20 </w:t>
      </w:r>
      <w:proofErr w:type="spellStart"/>
      <w:r>
        <w:t>Years</w:t>
      </w:r>
      <w:proofErr w:type="spellEnd"/>
      <w:r>
        <w:t xml:space="preserve"> </w:t>
      </w:r>
      <w:proofErr w:type="spellStart"/>
      <w:r>
        <w:t>Later</w:t>
      </w:r>
      <w:proofErr w:type="spellEnd"/>
      <w:r>
        <w:t>. J. Gray. 2005. research.microsoft.com</w:t>
      </w:r>
    </w:p>
    <w:p w14:paraId="47B7DACF" w14:textId="709EC71E" w:rsidR="008F7D77" w:rsidRDefault="008F7D77" w:rsidP="00DE020B">
      <w:pPr>
        <w:pStyle w:val="parrafoTesis"/>
        <w:numPr>
          <w:ilvl w:val="0"/>
          <w:numId w:val="11"/>
        </w:numPr>
      </w:pPr>
      <w:proofErr w:type="spellStart"/>
      <w:r>
        <w:t>Fast</w:t>
      </w:r>
      <w:proofErr w:type="spellEnd"/>
      <w:r>
        <w:t xml:space="preserve"> </w:t>
      </w:r>
      <w:proofErr w:type="spellStart"/>
      <w:r>
        <w:t>Cluster</w:t>
      </w:r>
      <w:proofErr w:type="spellEnd"/>
      <w:r>
        <w:t xml:space="preserve"> </w:t>
      </w:r>
      <w:proofErr w:type="spellStart"/>
      <w:r>
        <w:t>Failover</w:t>
      </w:r>
      <w:proofErr w:type="spellEnd"/>
      <w:r>
        <w:t xml:space="preserve"> </w:t>
      </w:r>
      <w:proofErr w:type="spellStart"/>
      <w:r>
        <w:t>Using</w:t>
      </w:r>
      <w:proofErr w:type="spellEnd"/>
      <w:r>
        <w:t xml:space="preserve"> Virtual </w:t>
      </w:r>
      <w:proofErr w:type="spellStart"/>
      <w:r>
        <w:t>Memory-Mapped</w:t>
      </w:r>
      <w:proofErr w:type="spellEnd"/>
      <w:r>
        <w:t xml:space="preserve"> </w:t>
      </w:r>
      <w:proofErr w:type="spellStart"/>
      <w:r>
        <w:t>Communication</w:t>
      </w:r>
      <w:proofErr w:type="spellEnd"/>
      <w:r>
        <w:t xml:space="preserve">. Y. </w:t>
      </w:r>
      <w:proofErr w:type="spellStart"/>
      <w:r>
        <w:t>Zhou</w:t>
      </w:r>
      <w:proofErr w:type="spellEnd"/>
      <w:r>
        <w:t xml:space="preserve">. Et </w:t>
      </w:r>
      <w:proofErr w:type="spellStart"/>
      <w:r>
        <w:t>all</w:t>
      </w:r>
      <w:proofErr w:type="spellEnd"/>
      <w:r>
        <w:t xml:space="preserve">. ICS '99 </w:t>
      </w:r>
      <w:proofErr w:type="spellStart"/>
      <w:r>
        <w:t>Proceedings</w:t>
      </w:r>
      <w:proofErr w:type="spellEnd"/>
      <w:r>
        <w:t xml:space="preserve"> of </w:t>
      </w:r>
      <w:proofErr w:type="spellStart"/>
      <w:r>
        <w:t>the</w:t>
      </w:r>
      <w:proofErr w:type="spellEnd"/>
      <w:r>
        <w:t xml:space="preserve"> 13th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Supercomputing</w:t>
      </w:r>
      <w:proofErr w:type="spellEnd"/>
    </w:p>
    <w:p w14:paraId="735200B3" w14:textId="1649B952" w:rsidR="008F7D77" w:rsidRDefault="008F7D77" w:rsidP="00DE020B">
      <w:pPr>
        <w:pStyle w:val="parrafoTesis"/>
        <w:numPr>
          <w:ilvl w:val="0"/>
          <w:numId w:val="11"/>
        </w:numPr>
      </w:pPr>
      <w:proofErr w:type="spellStart"/>
      <w:r>
        <w:t>History</w:t>
      </w:r>
      <w:proofErr w:type="spellEnd"/>
      <w:r>
        <w:t xml:space="preserve"> and </w:t>
      </w:r>
      <w:proofErr w:type="spellStart"/>
      <w:r>
        <w:t>overview</w:t>
      </w:r>
      <w:proofErr w:type="spellEnd"/>
      <w:r>
        <w:t xml:space="preserve"> of TPC. http://www.tpc.org/information/about/history.asp</w:t>
      </w:r>
    </w:p>
    <w:p w14:paraId="2BF1DA80" w14:textId="2557362A" w:rsidR="008F7D77" w:rsidRDefault="008F7D77" w:rsidP="00DE020B">
      <w:pPr>
        <w:pStyle w:val="parrafoTesis"/>
        <w:numPr>
          <w:ilvl w:val="0"/>
          <w:numId w:val="11"/>
        </w:numPr>
      </w:pPr>
      <w:r>
        <w:t>TPC-</w:t>
      </w:r>
      <w:proofErr w:type="spellStart"/>
      <w:r>
        <w:t>Energy</w:t>
      </w:r>
      <w:proofErr w:type="spellEnd"/>
      <w:r>
        <w:t xml:space="preserve"> </w:t>
      </w:r>
      <w:proofErr w:type="spellStart"/>
      <w:r>
        <w:t>Specification</w:t>
      </w:r>
      <w:proofErr w:type="spellEnd"/>
      <w:r>
        <w:t xml:space="preserve"> V1.2.0. </w:t>
      </w:r>
      <w:proofErr w:type="spellStart"/>
      <w:r>
        <w:t>Transaction</w:t>
      </w:r>
      <w:proofErr w:type="spellEnd"/>
      <w:r>
        <w:t xml:space="preserve"> Performance Council.  Junio de 2010. http://www.tpc.org/tpc_energy/default.asp</w:t>
      </w:r>
    </w:p>
    <w:p w14:paraId="7858238F" w14:textId="1DC5A5A7" w:rsidR="008F7D77" w:rsidRDefault="008F7D77" w:rsidP="00DE020B">
      <w:pPr>
        <w:pStyle w:val="parrafoTesis"/>
        <w:numPr>
          <w:ilvl w:val="0"/>
          <w:numId w:val="11"/>
        </w:numPr>
      </w:pPr>
      <w:proofErr w:type="spellStart"/>
      <w:r>
        <w:t>Execução</w:t>
      </w:r>
      <w:proofErr w:type="spellEnd"/>
      <w:r>
        <w:t xml:space="preserve"> </w:t>
      </w:r>
      <w:proofErr w:type="spellStart"/>
      <w:r>
        <w:t>distribuída</w:t>
      </w:r>
      <w:proofErr w:type="spellEnd"/>
      <w:r>
        <w:t xml:space="preserve"> de benchmarks </w:t>
      </w:r>
      <w:proofErr w:type="spellStart"/>
      <w:r>
        <w:t>em</w:t>
      </w:r>
      <w:proofErr w:type="spellEnd"/>
      <w:r>
        <w:t xml:space="preserve"> sistemas de bancos de dados relacionados. Lima, </w:t>
      </w:r>
      <w:proofErr w:type="spellStart"/>
      <w:r>
        <w:t>Murilo</w:t>
      </w:r>
      <w:proofErr w:type="spellEnd"/>
      <w:r>
        <w:t xml:space="preserve"> </w:t>
      </w:r>
      <w:proofErr w:type="spellStart"/>
      <w:r>
        <w:t>Rodrigues</w:t>
      </w:r>
      <w:proofErr w:type="spellEnd"/>
      <w:r>
        <w:t xml:space="preserve"> de; </w:t>
      </w:r>
      <w:proofErr w:type="spellStart"/>
      <w:r>
        <w:t>Sunye</w:t>
      </w:r>
      <w:proofErr w:type="spellEnd"/>
      <w:r>
        <w:t xml:space="preserve">, Marcos </w:t>
      </w:r>
      <w:proofErr w:type="spellStart"/>
      <w:r>
        <w:t>Sfair</w:t>
      </w:r>
      <w:proofErr w:type="spellEnd"/>
      <w:r>
        <w:t xml:space="preserve">, 1964-; </w:t>
      </w:r>
      <w:proofErr w:type="spellStart"/>
      <w:r>
        <w:t>Universidade</w:t>
      </w:r>
      <w:proofErr w:type="spellEnd"/>
      <w:r>
        <w:t xml:space="preserve"> Federal do Paraná. </w:t>
      </w:r>
      <w:proofErr w:type="spellStart"/>
      <w:r>
        <w:t>Setor</w:t>
      </w:r>
      <w:proofErr w:type="spellEnd"/>
      <w:r>
        <w:t xml:space="preserve"> de Ciencias </w:t>
      </w:r>
      <w:proofErr w:type="spellStart"/>
      <w:r>
        <w:t>Exatas</w:t>
      </w:r>
      <w:proofErr w:type="spellEnd"/>
      <w:r>
        <w:t xml:space="preserve">. Programa de </w:t>
      </w:r>
      <w:proofErr w:type="spellStart"/>
      <w:r>
        <w:t>Pós-Graduaçao</w:t>
      </w:r>
      <w:proofErr w:type="spellEnd"/>
      <w:r>
        <w:t xml:space="preserve"> </w:t>
      </w:r>
      <w:proofErr w:type="spellStart"/>
      <w:r>
        <w:t>em</w:t>
      </w:r>
      <w:proofErr w:type="spellEnd"/>
      <w:r>
        <w:t xml:space="preserve"> Informática. 2009</w:t>
      </w:r>
    </w:p>
    <w:p w14:paraId="68591497" w14:textId="4270BA94" w:rsidR="008F7D77" w:rsidRDefault="008F7D77" w:rsidP="00DE020B">
      <w:pPr>
        <w:pStyle w:val="parrafoTesis"/>
        <w:numPr>
          <w:ilvl w:val="0"/>
          <w:numId w:val="11"/>
        </w:numPr>
      </w:pPr>
      <w:r>
        <w:t xml:space="preserve">J. </w:t>
      </w:r>
      <w:proofErr w:type="spellStart"/>
      <w:r>
        <w:t>Hernandez</w:t>
      </w:r>
      <w:proofErr w:type="spellEnd"/>
      <w:r>
        <w:t xml:space="preserve">, E. </w:t>
      </w:r>
      <w:proofErr w:type="spellStart"/>
      <w:r>
        <w:t>Hernandez</w:t>
      </w:r>
      <w:proofErr w:type="spellEnd"/>
      <w:r>
        <w:t>, D. Llanos. TPC-C UVA Implementación del Benchmark TPC-C. Escuela Universitaria Politécnica de Valladolid, Universidad de Valladolid, España, 2002</w:t>
      </w:r>
    </w:p>
    <w:p w14:paraId="3C77D792" w14:textId="79B2A178" w:rsidR="008F7D77" w:rsidRDefault="008F7D77" w:rsidP="00DE020B">
      <w:pPr>
        <w:pStyle w:val="parrafoTesis"/>
        <w:numPr>
          <w:ilvl w:val="0"/>
          <w:numId w:val="11"/>
        </w:numPr>
      </w:pPr>
      <w:r>
        <w:lastRenderedPageBreak/>
        <w:t xml:space="preserve">General </w:t>
      </w:r>
      <w:proofErr w:type="spellStart"/>
      <w:r>
        <w:t>Public</w:t>
      </w:r>
      <w:proofErr w:type="spellEnd"/>
      <w:r>
        <w:t xml:space="preserve"> </w:t>
      </w:r>
      <w:proofErr w:type="spellStart"/>
      <w:r>
        <w:t>License</w:t>
      </w:r>
      <w:proofErr w:type="spellEnd"/>
      <w:r>
        <w:t xml:space="preserve">. Free Software </w:t>
      </w:r>
      <w:proofErr w:type="spellStart"/>
      <w:r>
        <w:t>Fundation</w:t>
      </w:r>
      <w:proofErr w:type="spellEnd"/>
      <w:r>
        <w:t>. 2007. http://www.gnu.org/copyleft/gpl.html</w:t>
      </w:r>
    </w:p>
    <w:p w14:paraId="5C95D966" w14:textId="54E97366" w:rsidR="008F7D77" w:rsidRDefault="008F7D77" w:rsidP="00DE020B">
      <w:pPr>
        <w:pStyle w:val="parrafoTesis"/>
        <w:numPr>
          <w:ilvl w:val="0"/>
          <w:numId w:val="11"/>
        </w:numPr>
      </w:pPr>
      <w:r>
        <w:t xml:space="preserve">W. </w:t>
      </w:r>
      <w:proofErr w:type="spellStart"/>
      <w:r>
        <w:t>Xiao</w:t>
      </w:r>
      <w:proofErr w:type="spellEnd"/>
      <w:r>
        <w:t xml:space="preserve">, Y. </w:t>
      </w:r>
      <w:proofErr w:type="spellStart"/>
      <w:r>
        <w:t>Liu</w:t>
      </w:r>
      <w:proofErr w:type="spellEnd"/>
      <w:r>
        <w:t xml:space="preserve">, Q. K. Yang, J. </w:t>
      </w:r>
      <w:proofErr w:type="spellStart"/>
      <w:r>
        <w:t>Ren</w:t>
      </w:r>
      <w:proofErr w:type="spellEnd"/>
      <w:r>
        <w:t xml:space="preserve">, and C. </w:t>
      </w:r>
      <w:proofErr w:type="spellStart"/>
      <w:r>
        <w:t>Xie</w:t>
      </w:r>
      <w:proofErr w:type="spellEnd"/>
      <w:r>
        <w:t xml:space="preserve">. </w:t>
      </w:r>
      <w:proofErr w:type="spellStart"/>
      <w:r>
        <w:t>Implementation</w:t>
      </w:r>
      <w:proofErr w:type="spellEnd"/>
      <w:r>
        <w:t xml:space="preserve"> and performance </w:t>
      </w:r>
      <w:proofErr w:type="spellStart"/>
      <w:r>
        <w:t>evaluation</w:t>
      </w:r>
      <w:proofErr w:type="spellEnd"/>
      <w:r>
        <w:t xml:space="preserve"> of </w:t>
      </w:r>
      <w:proofErr w:type="spellStart"/>
      <w:r>
        <w:t>two</w:t>
      </w:r>
      <w:proofErr w:type="spellEnd"/>
      <w:r>
        <w:t xml:space="preserve"> </w:t>
      </w:r>
      <w:proofErr w:type="spellStart"/>
      <w:r>
        <w:t>snapshot</w:t>
      </w:r>
      <w:proofErr w:type="spellEnd"/>
      <w:r>
        <w:t xml:space="preserve"> </w:t>
      </w:r>
      <w:proofErr w:type="spellStart"/>
      <w:r>
        <w:t>methods</w:t>
      </w:r>
      <w:proofErr w:type="spellEnd"/>
      <w:r>
        <w:t xml:space="preserve"> </w:t>
      </w:r>
      <w:proofErr w:type="spellStart"/>
      <w:r>
        <w:t>on</w:t>
      </w:r>
      <w:proofErr w:type="spellEnd"/>
      <w:r>
        <w:t xml:space="preserve"> </w:t>
      </w:r>
      <w:proofErr w:type="spellStart"/>
      <w:r>
        <w:t>iSCSI</w:t>
      </w:r>
      <w:proofErr w:type="spellEnd"/>
      <w:r>
        <w:t xml:space="preserve"> target </w:t>
      </w:r>
      <w:proofErr w:type="spellStart"/>
      <w:r>
        <w:t>stores</w:t>
      </w:r>
      <w:proofErr w:type="spellEnd"/>
      <w:r>
        <w:t xml:space="preserve">. In </w:t>
      </w:r>
      <w:proofErr w:type="spellStart"/>
      <w:r>
        <w:t>Proceedings</w:t>
      </w:r>
      <w:proofErr w:type="spellEnd"/>
      <w:r>
        <w:t xml:space="preserve"> of IEEE/NASA Conf. </w:t>
      </w:r>
      <w:proofErr w:type="spellStart"/>
      <w:r>
        <w:t>Mass</w:t>
      </w:r>
      <w:proofErr w:type="spellEnd"/>
      <w:r>
        <w:t xml:space="preserve"> Storage </w:t>
      </w:r>
      <w:proofErr w:type="spellStart"/>
      <w:r>
        <w:t>Systems</w:t>
      </w:r>
      <w:proofErr w:type="spellEnd"/>
      <w:r>
        <w:t>, 2006.</w:t>
      </w:r>
    </w:p>
    <w:p w14:paraId="7BC20454" w14:textId="1AFD052C" w:rsidR="008F7D77" w:rsidRDefault="008F7D77" w:rsidP="00DE020B">
      <w:pPr>
        <w:pStyle w:val="parrafoTesis"/>
        <w:numPr>
          <w:ilvl w:val="0"/>
          <w:numId w:val="11"/>
        </w:numPr>
      </w:pPr>
      <w:r>
        <w:t xml:space="preserve">Gastón C. </w:t>
      </w:r>
      <w:proofErr w:type="spellStart"/>
      <w:r>
        <w:t>Hillar</w:t>
      </w:r>
      <w:proofErr w:type="spellEnd"/>
      <w:r>
        <w:t xml:space="preserve">. </w:t>
      </w:r>
      <w:proofErr w:type="spellStart"/>
      <w:r>
        <w:t>PostgreSQL</w:t>
      </w:r>
      <w:proofErr w:type="spellEnd"/>
      <w:r>
        <w:t xml:space="preserve"> 8.1.4 Robusto y fácil de administrar. Mundo Linux: Sólo programadores Linux, ISSN 1577-6883, Nº. 91, 2006 , págs. 52-56</w:t>
      </w:r>
    </w:p>
    <w:p w14:paraId="5D2D0865" w14:textId="77BC18C9" w:rsidR="008F7D77" w:rsidRDefault="008F7D77" w:rsidP="00DE020B">
      <w:pPr>
        <w:pStyle w:val="parrafoTesis"/>
        <w:numPr>
          <w:ilvl w:val="0"/>
          <w:numId w:val="11"/>
        </w:numPr>
      </w:pPr>
      <w:proofErr w:type="spellStart"/>
      <w:r>
        <w:t>Capacity</w:t>
      </w:r>
      <w:proofErr w:type="spellEnd"/>
      <w:r>
        <w:t xml:space="preserve"> </w:t>
      </w:r>
      <w:proofErr w:type="spellStart"/>
      <w:r>
        <w:t>planning</w:t>
      </w:r>
      <w:proofErr w:type="spellEnd"/>
      <w:r>
        <w:t xml:space="preserve"> </w:t>
      </w:r>
      <w:proofErr w:type="spellStart"/>
      <w:r>
        <w:t>for</w:t>
      </w:r>
      <w:proofErr w:type="spellEnd"/>
      <w:r>
        <w:t xml:space="preserve"> </w:t>
      </w:r>
      <w:proofErr w:type="spellStart"/>
      <w:r>
        <w:t>virtualization</w:t>
      </w:r>
      <w:proofErr w:type="spellEnd"/>
      <w:r>
        <w:t xml:space="preserve"> and </w:t>
      </w:r>
      <w:proofErr w:type="spellStart"/>
      <w:r>
        <w:t>consolidation</w:t>
      </w:r>
      <w:proofErr w:type="spellEnd"/>
      <w:r>
        <w:t>. U. Carrasquilla. Junio 2008. cala.net</w:t>
      </w:r>
    </w:p>
    <w:p w14:paraId="5C291708" w14:textId="77777777" w:rsidR="00442382" w:rsidRDefault="008F7D77" w:rsidP="00DE020B">
      <w:pPr>
        <w:pStyle w:val="parrafoTesis"/>
        <w:numPr>
          <w:ilvl w:val="0"/>
          <w:numId w:val="11"/>
        </w:numPr>
      </w:pPr>
      <w:r>
        <w:t xml:space="preserve">New TPC Benchmarks </w:t>
      </w:r>
      <w:proofErr w:type="spellStart"/>
      <w:r>
        <w:t>for</w:t>
      </w:r>
      <w:proofErr w:type="spellEnd"/>
      <w:r>
        <w:t xml:space="preserve"> </w:t>
      </w:r>
      <w:proofErr w:type="spellStart"/>
      <w:r>
        <w:t>Decision</w:t>
      </w:r>
      <w:proofErr w:type="spellEnd"/>
      <w:r>
        <w:t xml:space="preserve"> </w:t>
      </w:r>
      <w:proofErr w:type="spellStart"/>
      <w:r>
        <w:t>Support</w:t>
      </w:r>
      <w:proofErr w:type="spellEnd"/>
      <w:r>
        <w:t xml:space="preserve"> and Web Commerce. M. </w:t>
      </w:r>
      <w:proofErr w:type="spellStart"/>
      <w:r>
        <w:t>Poess</w:t>
      </w:r>
      <w:proofErr w:type="spellEnd"/>
      <w:r>
        <w:t xml:space="preserve">, C. Floyd. ACM </w:t>
      </w:r>
      <w:proofErr w:type="spellStart"/>
      <w:r>
        <w:t>Sigmod</w:t>
      </w:r>
      <w:proofErr w:type="spellEnd"/>
      <w:r>
        <w:t xml:space="preserve"> Record, 2000 - portal.acm.org </w:t>
      </w:r>
    </w:p>
    <w:p w14:paraId="46394C8C" w14:textId="3ABD5994" w:rsidR="00442382" w:rsidRDefault="00442382" w:rsidP="00DE020B">
      <w:pPr>
        <w:pStyle w:val="parrafoTesis"/>
        <w:numPr>
          <w:ilvl w:val="0"/>
          <w:numId w:val="11"/>
        </w:numPr>
      </w:pPr>
      <w:r>
        <w:t xml:space="preserve">Martín Bragado, Ignacio. </w:t>
      </w:r>
      <w:proofErr w:type="spellStart"/>
      <w:r>
        <w:t>Gnuplot</w:t>
      </w:r>
      <w:proofErr w:type="spellEnd"/>
      <w:r>
        <w:t xml:space="preserve">. Gráficos y dibujos desde la línea de comandos. SÓLO PROGRAMADORES LINUX, 2003; </w:t>
      </w:r>
      <w:proofErr w:type="spellStart"/>
      <w:r>
        <w:t>pags</w:t>
      </w:r>
      <w:proofErr w:type="spellEnd"/>
      <w:r>
        <w:t>. 18-24</w:t>
      </w:r>
    </w:p>
    <w:p w14:paraId="1F3A6A8E" w14:textId="53749678" w:rsidR="00442382" w:rsidRDefault="00442382" w:rsidP="00DE020B">
      <w:pPr>
        <w:pStyle w:val="parrafoTesis"/>
        <w:numPr>
          <w:ilvl w:val="0"/>
          <w:numId w:val="11"/>
        </w:numPr>
      </w:pPr>
      <w:r>
        <w:t xml:space="preserve">DBGEN, </w:t>
      </w:r>
      <w:proofErr w:type="spellStart"/>
      <w:r>
        <w:t>An</w:t>
      </w:r>
      <w:proofErr w:type="spellEnd"/>
      <w:r>
        <w:t xml:space="preserve"> </w:t>
      </w:r>
      <w:proofErr w:type="spellStart"/>
      <w:r>
        <w:t>object</w:t>
      </w:r>
      <w:proofErr w:type="spellEnd"/>
      <w:r>
        <w:t xml:space="preserve"> </w:t>
      </w:r>
      <w:proofErr w:type="spellStart"/>
      <w:r>
        <w:t>Relational</w:t>
      </w:r>
      <w:proofErr w:type="spellEnd"/>
      <w:r>
        <w:t xml:space="preserve"> </w:t>
      </w:r>
      <w:proofErr w:type="spellStart"/>
      <w:r>
        <w:t>Relational</w:t>
      </w:r>
      <w:proofErr w:type="spellEnd"/>
      <w:r>
        <w:t xml:space="preserve"> </w:t>
      </w:r>
      <w:proofErr w:type="spellStart"/>
      <w:r>
        <w:t>Tool</w:t>
      </w:r>
      <w:proofErr w:type="spellEnd"/>
      <w:r>
        <w:t>. http://dbgen.sourceforge.net/</w:t>
      </w:r>
    </w:p>
    <w:p w14:paraId="6E518DFA" w14:textId="41EA4562" w:rsidR="00121662" w:rsidRDefault="00442382" w:rsidP="00DE020B">
      <w:pPr>
        <w:pStyle w:val="parrafoTesis"/>
        <w:numPr>
          <w:ilvl w:val="0"/>
          <w:numId w:val="11"/>
        </w:numPr>
      </w:pPr>
      <w:r>
        <w:t xml:space="preserve">Red de sensores inalámbricos para monitorización de terrenos mediante tecnología IEEE 802.15.4. A. Menéndez, J. Pérez, J. </w:t>
      </w:r>
      <w:proofErr w:type="spellStart"/>
      <w:r>
        <w:t>Sebastiá</w:t>
      </w:r>
      <w:proofErr w:type="spellEnd"/>
      <w:r>
        <w:t>. http://w3.iec.csic.es</w:t>
      </w:r>
      <w:r w:rsidR="00121662">
        <w:br w:type="page"/>
      </w:r>
    </w:p>
    <w:p w14:paraId="6C682ECD" w14:textId="77777777" w:rsidR="00121662" w:rsidRPr="00121662" w:rsidRDefault="00121662" w:rsidP="00121662">
      <w:pPr>
        <w:pStyle w:val="headingTesis"/>
      </w:pPr>
      <w:r w:rsidRPr="00121662">
        <w:lastRenderedPageBreak/>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77777777" w:rsidR="00121662" w:rsidRDefault="00121662" w:rsidP="0053418E">
      <w:pPr>
        <w:pStyle w:val="parrafoTesis"/>
        <w:rPr>
          <w:shd w:val="clear" w:color="auto" w:fill="FFFFFF"/>
        </w:rPr>
      </w:pPr>
      <w:r w:rsidRPr="00FF6BDC">
        <w:rPr>
          <w:shd w:val="clear" w:color="auto" w:fill="FFFFFF"/>
        </w:rPr>
        <w:t xml:space="preserve">La primera parte de </w:t>
      </w:r>
      <w:r>
        <w:rPr>
          <w:shd w:val="clear" w:color="auto" w:fill="FFFFFF"/>
        </w:rPr>
        <w:t>la presente guía metodología</w:t>
      </w:r>
      <w:r w:rsidRPr="00FF6BDC">
        <w:rPr>
          <w:shd w:val="clear" w:color="auto" w:fill="FFFFFF"/>
        </w:rPr>
        <w:t xml:space="preserve"> para implementar una infraestructura </w:t>
      </w:r>
      <w:proofErr w:type="spellStart"/>
      <w:r w:rsidRPr="00FF6BDC">
        <w:rPr>
          <w:shd w:val="clear" w:color="auto" w:fill="FFFFFF"/>
        </w:rPr>
        <w:t>cluster</w:t>
      </w:r>
      <w:proofErr w:type="spellEnd"/>
      <w:r w:rsidRPr="00FF6BDC">
        <w:rPr>
          <w:shd w:val="clear" w:color="auto" w:fill="FFFFFF"/>
        </w:rPr>
        <w:t xml:space="preserve"> </w:t>
      </w:r>
      <w:r>
        <w:rPr>
          <w:shd w:val="clear" w:color="auto" w:fill="FFFFFF"/>
        </w:rPr>
        <w:t>SSI</w:t>
      </w:r>
      <w:r w:rsidRPr="00FF6BDC">
        <w:rPr>
          <w:shd w:val="clear" w:color="auto" w:fill="FFFFFF"/>
        </w:rPr>
        <w:t xml:space="preserve"> consiste en instalar el nodo </w:t>
      </w:r>
      <w:proofErr w:type="spellStart"/>
      <w:r w:rsidRPr="00FF6BDC">
        <w:rPr>
          <w:shd w:val="clear" w:color="auto" w:fill="FFFFFF"/>
        </w:rPr>
        <w:t>raiz</w:t>
      </w:r>
      <w:proofErr w:type="spellEnd"/>
      <w:r w:rsidRPr="00FF6BDC">
        <w:rPr>
          <w:shd w:val="clear" w:color="auto" w:fill="FFFFFF"/>
        </w:rPr>
        <w:t xml:space="preserve">. Para ello </w:t>
      </w:r>
      <w:r>
        <w:rPr>
          <w:shd w:val="clear" w:color="auto" w:fill="FFFFFF"/>
        </w:rPr>
        <w:t>se utilizara</w:t>
      </w:r>
      <w:r w:rsidRPr="00FF6BDC">
        <w:rPr>
          <w:shd w:val="clear" w:color="auto" w:fill="FFFFFF"/>
        </w:rPr>
        <w:t xml:space="preserve"> la versión 5.0.8 de Debian, </w:t>
      </w:r>
      <w:r>
        <w:rPr>
          <w:shd w:val="clear" w:color="auto" w:fill="FFFFFF"/>
        </w:rPr>
        <w:t>conocido como Lenny. Recomendada</w:t>
      </w:r>
      <w:r w:rsidRPr="00FF6BDC">
        <w:rPr>
          <w:shd w:val="clear" w:color="auto" w:fill="FFFFFF"/>
        </w:rPr>
        <w:t xml:space="preserve"> la </w:t>
      </w:r>
      <w:proofErr w:type="spellStart"/>
      <w:r w:rsidRPr="00FF6BDC">
        <w:rPr>
          <w:shd w:val="clear" w:color="auto" w:fill="FFFFFF"/>
        </w:rPr>
        <w:t>version</w:t>
      </w:r>
      <w:proofErr w:type="spellEnd"/>
      <w:r w:rsidRPr="00FF6BDC">
        <w:rPr>
          <w:shd w:val="clear" w:color="auto" w:fill="FFFFFF"/>
        </w:rPr>
        <w:t xml:space="preserve"> </w:t>
      </w:r>
      <w:proofErr w:type="spellStart"/>
      <w:r w:rsidRPr="00FF6BDC">
        <w:rPr>
          <w:shd w:val="clear" w:color="auto" w:fill="FFFFFF"/>
        </w:rPr>
        <w:t>netinstall</w:t>
      </w:r>
      <w:proofErr w:type="spellEnd"/>
      <w:r w:rsidRPr="00FF6BDC">
        <w:rPr>
          <w:shd w:val="clear" w:color="auto" w:fill="FFFFFF"/>
        </w:rPr>
        <w:t xml:space="preserve"> del mismo</w:t>
      </w:r>
      <w:r>
        <w:rPr>
          <w:shd w:val="clear" w:color="auto" w:fill="FFFFFF"/>
        </w:rPr>
        <w:t xml:space="preserve"> que se puede obtener desde la siguiente dirección.</w:t>
      </w:r>
    </w:p>
    <w:p w14:paraId="42050600" w14:textId="466593C9" w:rsidR="00121662" w:rsidRDefault="00121662" w:rsidP="0053418E">
      <w:pPr>
        <w:pStyle w:val="parrafoTesis"/>
        <w:rPr>
          <w:shd w:val="clear" w:color="auto" w:fill="FFFFFF"/>
        </w:rPr>
      </w:pPr>
      <w:r>
        <w:rPr>
          <w:noProof/>
          <w:shd w:val="clear" w:color="auto" w:fill="FFFFF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5A626C50" w14:textId="6A40BDE7" w:rsidR="00121662" w:rsidRDefault="00121662" w:rsidP="0053418E">
      <w:pPr>
        <w:pStyle w:val="parrafoTesis"/>
        <w:rPr>
          <w:shd w:val="clear" w:color="auto" w:fill="FFFFFF"/>
        </w:rPr>
      </w:pPr>
      <w:proofErr w:type="spellStart"/>
      <w:r w:rsidRPr="00026B82">
        <w:rPr>
          <w:b/>
          <w:shd w:val="clear" w:color="auto" w:fill="FFFFFF"/>
        </w:rPr>
        <w:t>Netinstall</w:t>
      </w:r>
      <w:proofErr w:type="spellEnd"/>
      <w:r w:rsidRPr="00FF6BDC">
        <w:rPr>
          <w:shd w:val="clear" w:color="auto" w:fill="FFFFFF"/>
        </w:rPr>
        <w:t xml:space="preserve"> significa que únicamente el sistema base se encuentra en </w:t>
      </w:r>
      <w:r>
        <w:rPr>
          <w:shd w:val="clear" w:color="auto" w:fill="FFFFFF"/>
        </w:rPr>
        <w:t>la imagen</w:t>
      </w:r>
      <w:r w:rsidRPr="00FF6BDC">
        <w:rPr>
          <w:shd w:val="clear" w:color="auto" w:fill="FFFFFF"/>
        </w:rPr>
        <w:t xml:space="preserve"> .</w:t>
      </w:r>
      <w:proofErr w:type="spellStart"/>
      <w:r w:rsidRPr="00FF6BDC">
        <w:rPr>
          <w:shd w:val="clear" w:color="auto" w:fill="FFFFFF"/>
        </w:rPr>
        <w:t>iso</w:t>
      </w:r>
      <w:proofErr w:type="spellEnd"/>
      <w:r w:rsidRPr="00FF6BDC">
        <w:rPr>
          <w:shd w:val="clear" w:color="auto" w:fill="FFFFFF"/>
        </w:rPr>
        <w:t>, los demás servicios se podrán descargar de internet posteriormente.</w:t>
      </w:r>
      <w:r>
        <w:rPr>
          <w:shd w:val="clear" w:color="auto" w:fill="FFFFFF"/>
        </w:rPr>
        <w:t xml:space="preserve"> Se r</w:t>
      </w:r>
      <w:r w:rsidRPr="00FF6BDC">
        <w:rPr>
          <w:shd w:val="clear" w:color="auto" w:fill="FFFFFF"/>
        </w:rPr>
        <w:t>ecom</w:t>
      </w:r>
      <w:r>
        <w:rPr>
          <w:shd w:val="clear" w:color="auto" w:fill="FFFFFF"/>
        </w:rPr>
        <w:t>ienda</w:t>
      </w:r>
      <w:r w:rsidRPr="00FF6BDC">
        <w:rPr>
          <w:shd w:val="clear" w:color="auto" w:fill="FFFFFF"/>
        </w:rPr>
        <w:t xml:space="preserve"> que la partición este vacía, si es la primera vez que va a realizar una instalación </w:t>
      </w:r>
      <w:r>
        <w:rPr>
          <w:shd w:val="clear" w:color="auto" w:fill="FFFFFF"/>
        </w:rPr>
        <w:t>L</w:t>
      </w:r>
      <w:r w:rsidRPr="00FF6BDC">
        <w:rPr>
          <w:shd w:val="clear" w:color="auto" w:fill="FFFFFF"/>
        </w:rPr>
        <w:t>inux.</w:t>
      </w:r>
      <w:r>
        <w:rPr>
          <w:shd w:val="clear" w:color="auto" w:fill="FFFFFF"/>
        </w:rPr>
        <w:t xml:space="preserve"> </w:t>
      </w:r>
      <w:r w:rsidRPr="00FF6BDC">
        <w:rPr>
          <w:shd w:val="clear" w:color="auto" w:fill="FFFFFF"/>
        </w:rPr>
        <w:t xml:space="preserve">Grabe el ISO en un </w:t>
      </w:r>
      <w:r>
        <w:rPr>
          <w:shd w:val="clear" w:color="auto" w:fill="FFFFFF"/>
        </w:rPr>
        <w:t xml:space="preserve">CD e inicie </w:t>
      </w:r>
      <w:r w:rsidRPr="00FF6BDC">
        <w:rPr>
          <w:shd w:val="clear" w:color="auto" w:fill="FFFFFF"/>
        </w:rPr>
        <w:t xml:space="preserve">desde el </w:t>
      </w:r>
      <w:proofErr w:type="spellStart"/>
      <w:r w:rsidRPr="00FF6BDC">
        <w:rPr>
          <w:shd w:val="clear" w:color="auto" w:fill="FFFFFF"/>
        </w:rPr>
        <w:t>cdrom</w:t>
      </w:r>
      <w:proofErr w:type="spellEnd"/>
      <w:r w:rsidRPr="00FF6BDC">
        <w:rPr>
          <w:shd w:val="clear" w:color="auto" w:fill="FFFFFF"/>
        </w:rPr>
        <w:t xml:space="preserve"> en la </w:t>
      </w:r>
      <w:r>
        <w:rPr>
          <w:shd w:val="clear" w:color="auto" w:fill="FFFFFF"/>
        </w:rPr>
        <w:t>terminal</w:t>
      </w:r>
      <w:r w:rsidRPr="00FF6BDC">
        <w:rPr>
          <w:shd w:val="clear" w:color="auto" w:fill="FFFFFF"/>
        </w:rPr>
        <w:t xml:space="preserve"> que va a instalar. </w:t>
      </w:r>
    </w:p>
    <w:p w14:paraId="50C24625" w14:textId="77777777" w:rsidR="001A63F5" w:rsidRPr="0026659D" w:rsidRDefault="001A63F5" w:rsidP="0053418E">
      <w:pPr>
        <w:pStyle w:val="parrafoTesis"/>
      </w:pPr>
    </w:p>
    <w:p w14:paraId="0CE22796" w14:textId="77777777" w:rsidR="00121662" w:rsidRPr="0026659D" w:rsidRDefault="00121662" w:rsidP="0053418E">
      <w:pPr>
        <w:pStyle w:val="parrafoTesis"/>
        <w:rPr>
          <w:shd w:val="clear" w:color="auto" w:fill="FFFFFF"/>
        </w:rPr>
      </w:pPr>
    </w:p>
    <w:p w14:paraId="5B1555E5" w14:textId="79827BFB" w:rsidR="00121662" w:rsidRPr="001A63F5" w:rsidRDefault="00121662" w:rsidP="0053418E">
      <w:pPr>
        <w:pStyle w:val="parrafoTesis"/>
      </w:pPr>
      <w:r>
        <w:br w:type="page"/>
      </w:r>
      <w:r w:rsidR="001A63F5" w:rsidRPr="0026659D">
        <w:rPr>
          <w:noProof/>
          <w:shd w:val="clear" w:color="auto" w:fill="FFFFFF"/>
          <w:lang w:val="en-US"/>
        </w:rPr>
        <w:lastRenderedPageBreak/>
        <w:drawing>
          <wp:inline distT="0" distB="0" distL="0" distR="0" wp14:anchorId="6A3720B0" wp14:editId="5FEDFE31">
            <wp:extent cx="5486400" cy="4125595"/>
            <wp:effectExtent l="152400" t="152400" r="228600" b="217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255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A63F5" w:rsidRPr="0026659D">
        <w:t>Figura 1. Pantalla de instalación.</w:t>
      </w:r>
    </w:p>
    <w:p w14:paraId="5C8D1911" w14:textId="77777777" w:rsidR="00121662" w:rsidRDefault="00121662" w:rsidP="001A63F5">
      <w:pPr>
        <w:pStyle w:val="headingTesis3"/>
      </w:pPr>
      <w:r>
        <w:t>Instalación base de Debian</w:t>
      </w:r>
    </w:p>
    <w:p w14:paraId="2C078A14" w14:textId="77777777" w:rsidR="00121662" w:rsidRDefault="00121662" w:rsidP="0053418E">
      <w:pPr>
        <w:pStyle w:val="parrafoTesis"/>
      </w:pPr>
      <w:r>
        <w:t xml:space="preserve">El proceso de la instalación se realiza en un modo consola. La terminal a instalar deberá de contar con dos placas de red, para mejor aislación entre la interconexión de nodos del </w:t>
      </w:r>
      <w:proofErr w:type="spellStart"/>
      <w:r>
        <w:t>cluster</w:t>
      </w:r>
      <w:proofErr w:type="spellEnd"/>
      <w:r>
        <w:t xml:space="preserve"> y la conexión a una red externa (internet). A continuación se detallan los pasos a pasos. </w:t>
      </w:r>
    </w:p>
    <w:p w14:paraId="3848E022" w14:textId="77777777" w:rsidR="00121662" w:rsidRDefault="00121662" w:rsidP="00DE020B">
      <w:pPr>
        <w:pStyle w:val="parrafoTesis"/>
        <w:numPr>
          <w:ilvl w:val="0"/>
          <w:numId w:val="9"/>
        </w:numPr>
      </w:pPr>
      <w:r>
        <w:t>En la pantalla de Elegir Idioma, se selecciona “English”.</w:t>
      </w:r>
    </w:p>
    <w:p w14:paraId="5ECB3B09" w14:textId="77777777" w:rsidR="00121662" w:rsidRDefault="00121662" w:rsidP="00DE020B">
      <w:pPr>
        <w:pStyle w:val="parrafoTesis"/>
        <w:numPr>
          <w:ilvl w:val="0"/>
          <w:numId w:val="9"/>
        </w:numPr>
      </w:pPr>
      <w:r>
        <w:t>En la elección de País, se selecciona “</w:t>
      </w:r>
      <w:proofErr w:type="spellStart"/>
      <w:r>
        <w:t>United</w:t>
      </w:r>
      <w:proofErr w:type="spellEnd"/>
      <w:r>
        <w:t xml:space="preserve"> </w:t>
      </w:r>
      <w:proofErr w:type="spellStart"/>
      <w:r>
        <w:t>States</w:t>
      </w:r>
      <w:proofErr w:type="spellEnd"/>
      <w:r>
        <w:t>”.</w:t>
      </w:r>
    </w:p>
    <w:p w14:paraId="35A4BB6F" w14:textId="77777777" w:rsidR="00121662" w:rsidRDefault="00121662" w:rsidP="00DE020B">
      <w:pPr>
        <w:pStyle w:val="parrafoTesis"/>
        <w:numPr>
          <w:ilvl w:val="0"/>
          <w:numId w:val="9"/>
        </w:numPr>
      </w:pPr>
      <w:r>
        <w:t xml:space="preserve">En la pantalla de seleccionar una configuración de teclado, se selecciona </w:t>
      </w:r>
      <w:r>
        <w:lastRenderedPageBreak/>
        <w:t>“American English”.</w:t>
      </w:r>
    </w:p>
    <w:p w14:paraId="0BB77223" w14:textId="77777777" w:rsidR="00121662" w:rsidRDefault="00121662" w:rsidP="00DE020B">
      <w:pPr>
        <w:pStyle w:val="parrafoTesis"/>
        <w:numPr>
          <w:ilvl w:val="0"/>
          <w:numId w:val="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DE020B">
      <w:pPr>
        <w:pStyle w:val="parrafoTesis"/>
        <w:numPr>
          <w:ilvl w:val="0"/>
          <w:numId w:val="9"/>
        </w:numPr>
      </w:pPr>
      <w:r>
        <w:t>En la pantalla de configuración de red, se selecciona “eth0” como interfaz primaria de red.</w:t>
      </w:r>
    </w:p>
    <w:p w14:paraId="48E02AAF" w14:textId="77777777" w:rsidR="00121662" w:rsidRDefault="00121662" w:rsidP="00DE020B">
      <w:pPr>
        <w:pStyle w:val="parrafoTesis"/>
        <w:numPr>
          <w:ilvl w:val="0"/>
          <w:numId w:val="9"/>
        </w:numPr>
      </w:pPr>
      <w:r>
        <w:t xml:space="preserve">En la pantalla de configuración de red, se selecciona como </w:t>
      </w:r>
      <w:proofErr w:type="spellStart"/>
      <w:r>
        <w:t>hostname</w:t>
      </w:r>
      <w:proofErr w:type="spellEnd"/>
      <w:r>
        <w:t xml:space="preserve"> “Lenny”</w:t>
      </w:r>
    </w:p>
    <w:p w14:paraId="5AD24647" w14:textId="77777777" w:rsidR="00121662" w:rsidRDefault="00121662" w:rsidP="00DE020B">
      <w:pPr>
        <w:pStyle w:val="parrafoTesis"/>
        <w:numPr>
          <w:ilvl w:val="0"/>
          <w:numId w:val="9"/>
        </w:numPr>
      </w:pPr>
      <w:r>
        <w:t>En la pantalla de configuración de red, se selecciona como nombre de dominio “</w:t>
      </w:r>
      <w:proofErr w:type="spellStart"/>
      <w:r>
        <w:t>clusterssi</w:t>
      </w:r>
      <w:proofErr w:type="spellEnd"/>
      <w:r>
        <w:t>”.</w:t>
      </w:r>
    </w:p>
    <w:p w14:paraId="4FDEEF4E" w14:textId="77777777" w:rsidR="00121662" w:rsidRDefault="00121662" w:rsidP="00DE020B">
      <w:pPr>
        <w:pStyle w:val="parrafoTesis"/>
        <w:numPr>
          <w:ilvl w:val="0"/>
          <w:numId w:val="9"/>
        </w:numPr>
      </w:pPr>
      <w:r>
        <w:t>Discos de almacenamientos son detectados y el proceso de partición es iniciado.</w:t>
      </w:r>
    </w:p>
    <w:p w14:paraId="368F5130" w14:textId="77777777" w:rsidR="00121662" w:rsidRDefault="00121662" w:rsidP="00DE020B">
      <w:pPr>
        <w:pStyle w:val="parrafoTesis"/>
        <w:numPr>
          <w:ilvl w:val="0"/>
          <w:numId w:val="9"/>
        </w:numPr>
      </w:pPr>
      <w:r>
        <w:t>En la pantalla de partición de discos, se selecciona la opción “</w:t>
      </w:r>
      <w:proofErr w:type="spellStart"/>
      <w:r>
        <w:t>Manually</w:t>
      </w:r>
      <w:proofErr w:type="spellEnd"/>
      <w:r>
        <w:t xml:space="preserve"> </w:t>
      </w:r>
      <w:proofErr w:type="spellStart"/>
      <w:r>
        <w:t>edit</w:t>
      </w:r>
      <w:proofErr w:type="spellEnd"/>
      <w:r>
        <w:t xml:space="preserve"> </w:t>
      </w:r>
      <w:proofErr w:type="spellStart"/>
      <w:r>
        <w:t>partition</w:t>
      </w:r>
      <w:proofErr w:type="spellEnd"/>
      <w:r>
        <w:t xml:space="preserve"> </w:t>
      </w:r>
      <w:proofErr w:type="spellStart"/>
      <w:r>
        <w:t>table</w:t>
      </w:r>
      <w:proofErr w:type="spellEnd"/>
      <w:r>
        <w:t>”</w:t>
      </w:r>
    </w:p>
    <w:p w14:paraId="332A6DB6" w14:textId="2EDBBEED" w:rsidR="00121662" w:rsidRPr="001C5AD9" w:rsidRDefault="00121662" w:rsidP="00DE020B">
      <w:pPr>
        <w:pStyle w:val="parrafoTesis"/>
        <w:numPr>
          <w:ilvl w:val="0"/>
          <w:numId w:val="9"/>
        </w:numPr>
      </w:pPr>
      <w:r>
        <w:t xml:space="preserve">La partición se procederá de la siguiente manera. 1.0 Gb para la partición </w:t>
      </w:r>
      <w:r w:rsidRPr="001C5AD9">
        <w:rPr>
          <w:b/>
        </w:rPr>
        <w:t>/</w:t>
      </w:r>
      <w:proofErr w:type="spellStart"/>
      <w:r w:rsidRPr="001C5AD9">
        <w:rPr>
          <w:b/>
        </w:rPr>
        <w:t>boot</w:t>
      </w:r>
      <w:proofErr w:type="spellEnd"/>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DE020B">
      <w:pPr>
        <w:pStyle w:val="parrafoTesis"/>
        <w:numPr>
          <w:ilvl w:val="0"/>
          <w:numId w:val="9"/>
        </w:numPr>
      </w:pPr>
      <w:r>
        <w:t>El sistema base de Debian  ha sido instalado</w:t>
      </w:r>
    </w:p>
    <w:p w14:paraId="402A1509" w14:textId="6F5F16E0" w:rsidR="00121662" w:rsidRDefault="00121662" w:rsidP="00DE020B">
      <w:pPr>
        <w:pStyle w:val="parrafoTesis"/>
        <w:numPr>
          <w:ilvl w:val="0"/>
          <w:numId w:val="9"/>
        </w:numPr>
      </w:pPr>
      <w:r>
        <w:t>Se consultara acerca de instalar el cargador GRUB en el registro de inicio maestro, se responde “Yes”.</w:t>
      </w:r>
    </w:p>
    <w:p w14:paraId="52F098ED" w14:textId="1FFDFDA8" w:rsidR="00121662" w:rsidRPr="001A63F5" w:rsidRDefault="00121662" w:rsidP="001A63F5">
      <w:pPr>
        <w:pStyle w:val="headingTesis3"/>
      </w:pPr>
      <w:r>
        <w:t>Configuraciones de Debian</w:t>
      </w:r>
    </w:p>
    <w:p w14:paraId="7327A166" w14:textId="77777777" w:rsidR="00121662" w:rsidRDefault="00121662" w:rsidP="0053418E">
      <w:pPr>
        <w:pStyle w:val="parrafoTesis"/>
      </w:pPr>
      <w:r>
        <w:t xml:space="preserve">Una vez instalado el sistema base de Debian, se procede a realizar </w:t>
      </w:r>
      <w:r>
        <w:lastRenderedPageBreak/>
        <w:t>configuraciones básicas del sistema operativos.</w:t>
      </w:r>
    </w:p>
    <w:p w14:paraId="5267B612" w14:textId="77777777" w:rsidR="00121662" w:rsidRDefault="00121662" w:rsidP="00DE020B">
      <w:pPr>
        <w:pStyle w:val="parrafoTesis"/>
        <w:numPr>
          <w:ilvl w:val="0"/>
          <w:numId w:val="10"/>
        </w:numPr>
      </w:pPr>
      <w:r>
        <w:t>En la pantalla de configuración de Huso Horario, se selecciona “No” cuando se consulta si el reloj interno del hardware esta configurado a GMT.</w:t>
      </w:r>
    </w:p>
    <w:p w14:paraId="6FC0BFA8" w14:textId="77777777" w:rsidR="00121662" w:rsidRDefault="00121662" w:rsidP="00DE020B">
      <w:pPr>
        <w:pStyle w:val="parrafoTesis"/>
        <w:numPr>
          <w:ilvl w:val="0"/>
          <w:numId w:val="10"/>
        </w:numPr>
      </w:pPr>
      <w:r>
        <w:t>En la pantalla de configuración de Huso Horario, se selecciona “</w:t>
      </w:r>
      <w:proofErr w:type="spellStart"/>
      <w:r>
        <w:t>other</w:t>
      </w:r>
      <w:proofErr w:type="spellEnd"/>
      <w:r>
        <w:t xml:space="preserve">” y luego “South </w:t>
      </w:r>
      <w:proofErr w:type="spellStart"/>
      <w:r>
        <w:t>America</w:t>
      </w:r>
      <w:proofErr w:type="spellEnd"/>
      <w:r>
        <w:t>”, “Paraguay” como huso horario.</w:t>
      </w:r>
    </w:p>
    <w:p w14:paraId="5085782E" w14:textId="77777777" w:rsidR="00121662" w:rsidRDefault="00121662" w:rsidP="00DE020B">
      <w:pPr>
        <w:pStyle w:val="parrafoTesis"/>
        <w:numPr>
          <w:ilvl w:val="0"/>
          <w:numId w:val="10"/>
        </w:numPr>
      </w:pPr>
      <w:r>
        <w:t>Se ingresa y verifica una contraseña para el administrador “</w:t>
      </w:r>
      <w:proofErr w:type="spellStart"/>
      <w:r>
        <w:t>root</w:t>
      </w:r>
      <w:proofErr w:type="spellEnd"/>
      <w:r>
        <w:t>”.</w:t>
      </w:r>
    </w:p>
    <w:p w14:paraId="2B606922" w14:textId="77777777" w:rsidR="00121662" w:rsidRDefault="00121662" w:rsidP="00DE020B">
      <w:pPr>
        <w:pStyle w:val="parrafoTesis"/>
        <w:numPr>
          <w:ilvl w:val="0"/>
          <w:numId w:val="10"/>
        </w:numPr>
      </w:pPr>
      <w:r>
        <w:t>Se crea un usuario regular.</w:t>
      </w:r>
    </w:p>
    <w:p w14:paraId="2CAE10D3" w14:textId="77777777" w:rsidR="00121662" w:rsidRDefault="00121662" w:rsidP="00DE020B">
      <w:pPr>
        <w:pStyle w:val="parrafoTesis"/>
        <w:numPr>
          <w:ilvl w:val="0"/>
          <w:numId w:val="10"/>
        </w:numPr>
      </w:pPr>
      <w:r>
        <w:t>En la pantalla de configuración de paquetes APT, se selecciona “No” cuando se consulta si se desea examinar otro CD.</w:t>
      </w:r>
    </w:p>
    <w:p w14:paraId="2CC82F78" w14:textId="77777777" w:rsidR="00121662" w:rsidRDefault="00121662" w:rsidP="00DE020B">
      <w:pPr>
        <w:pStyle w:val="parrafoTesis"/>
        <w:numPr>
          <w:ilvl w:val="0"/>
          <w:numId w:val="10"/>
        </w:numPr>
      </w:pPr>
      <w:r>
        <w:t>En la pantalla de configuración de paquetes APT, se selecciona “Yes” cuando se consulta acerca de agregar otro repositorio APT. Seleccione http, luego “</w:t>
      </w:r>
      <w:proofErr w:type="spellStart"/>
      <w:r>
        <w:t>United</w:t>
      </w:r>
      <w:proofErr w:type="spellEnd"/>
      <w:r>
        <w:t xml:space="preserve"> </w:t>
      </w:r>
      <w:proofErr w:type="spellStart"/>
      <w:r>
        <w:t>States</w:t>
      </w:r>
      <w:proofErr w:type="spellEnd"/>
      <w:r>
        <w:t>” y luego “http://ftp.us.debian.org”. No es necesaria información para proxy HTTP.</w:t>
      </w:r>
    </w:p>
    <w:p w14:paraId="16D1C6A5" w14:textId="77777777" w:rsidR="00121662" w:rsidRDefault="00121662" w:rsidP="00DE020B">
      <w:pPr>
        <w:pStyle w:val="parrafoTesis"/>
        <w:numPr>
          <w:ilvl w:val="0"/>
          <w:numId w:val="10"/>
        </w:numPr>
      </w:pPr>
      <w:r>
        <w:t>Las configuraciones están hechas.</w:t>
      </w:r>
    </w:p>
    <w:p w14:paraId="08BE5653" w14:textId="77777777" w:rsidR="00121662" w:rsidRDefault="00121662" w:rsidP="0053418E">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lastRenderedPageBreak/>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6F4AB077" w14:textId="77777777" w:rsidR="003B2EEA" w:rsidRDefault="003B2EEA">
      <w:pPr>
        <w:rPr>
          <w:rFonts w:ascii="Times" w:eastAsiaTheme="majorEastAsia" w:hAnsi="Times" w:cstheme="majorBidi"/>
          <w:bCs/>
          <w:sz w:val="48"/>
          <w:szCs w:val="32"/>
          <w:lang w:eastAsia="es-ES"/>
        </w:rPr>
      </w:pPr>
      <w:r>
        <w:br w:type="page"/>
      </w:r>
    </w:p>
    <w:p w14:paraId="705CE617" w14:textId="29B06620" w:rsidR="001A63F5" w:rsidRPr="00FF6BDC" w:rsidRDefault="001A63F5" w:rsidP="001A63F5">
      <w:pPr>
        <w:pStyle w:val="headingTesis"/>
      </w:pPr>
      <w:r w:rsidRPr="00FF6BDC">
        <w:lastRenderedPageBreak/>
        <w:t>Instalación del</w:t>
      </w:r>
      <w:r>
        <w:t xml:space="preserve"> nodo </w:t>
      </w:r>
      <w:proofErr w:type="spellStart"/>
      <w:r w:rsidR="003B2EEA">
        <w:t>init</w:t>
      </w:r>
      <w:proofErr w:type="spellEnd"/>
      <w:r w:rsidR="003B2EEA">
        <w:t xml:space="preserve"> o master</w:t>
      </w:r>
    </w:p>
    <w:p w14:paraId="36F40308" w14:textId="77777777" w:rsidR="001A63F5" w:rsidRDefault="001A63F5" w:rsidP="0053418E">
      <w:pPr>
        <w:pStyle w:val="parrafoTesis"/>
        <w:rPr>
          <w:shd w:val="clear" w:color="auto" w:fill="FFFFFF"/>
        </w:rPr>
      </w:pPr>
      <w:r>
        <w:rPr>
          <w:shd w:val="clear" w:color="auto" w:fill="FFFFFF"/>
        </w:rPr>
        <w:t xml:space="preserve">Posterior a la instalación del sistema operativo en la terminal que se desea usar como servidor o master (llamare master a partir de este momento) del </w:t>
      </w:r>
      <w:proofErr w:type="spellStart"/>
      <w:r>
        <w:rPr>
          <w:shd w:val="clear" w:color="auto" w:fill="FFFFFF"/>
        </w:rPr>
        <w:t>cluster</w:t>
      </w:r>
      <w:proofErr w:type="spellEnd"/>
      <w:r>
        <w:rPr>
          <w:shd w:val="clear" w:color="auto" w:fill="FFFFFF"/>
        </w:rPr>
        <w:t xml:space="preserve">, se procede a las configuraciones para preparar al mismo. Se recomienda que se trabaje con únicamente la consola de Debian como entorno, ya que al instalar un entorno grafico, consumiría memoria </w:t>
      </w:r>
      <w:proofErr w:type="spellStart"/>
      <w:r>
        <w:rPr>
          <w:shd w:val="clear" w:color="auto" w:fill="FFFFFF"/>
        </w:rPr>
        <w:t>ram</w:t>
      </w:r>
      <w:proofErr w:type="spellEnd"/>
      <w:r>
        <w:rPr>
          <w:shd w:val="clear" w:color="auto" w:fill="FFFFFF"/>
        </w:rPr>
        <w:t>, la cual puede ser utilizada de mejor manera en otros procesos del sistema.</w:t>
      </w:r>
    </w:p>
    <w:p w14:paraId="4A251B5A" w14:textId="77777777" w:rsidR="001A63F5" w:rsidRDefault="001A63F5" w:rsidP="0053418E">
      <w:pPr>
        <w:pStyle w:val="parrafoTesis"/>
        <w:rPr>
          <w:shd w:val="clear" w:color="auto" w:fill="FFFFFF"/>
        </w:rPr>
      </w:pPr>
      <w:r>
        <w:rPr>
          <w:shd w:val="clear" w:color="auto" w:fill="FFFFFF"/>
        </w:rPr>
        <w:t xml:space="preserve">Una vez iniciado el master con Debian Lenny instalado, se iniciara sesión como usuario administrador </w:t>
      </w:r>
      <w:proofErr w:type="spellStart"/>
      <w:r>
        <w:rPr>
          <w:shd w:val="clear" w:color="auto" w:fill="FFFFFF"/>
        </w:rPr>
        <w:t>root</w:t>
      </w:r>
      <w:proofErr w:type="spellEnd"/>
      <w:r>
        <w:rPr>
          <w:shd w:val="clear" w:color="auto" w:fill="FFFFFF"/>
        </w:rPr>
        <w:t xml:space="preserve">, esto es para evitar escribir </w:t>
      </w:r>
      <w:r>
        <w:rPr>
          <w:i/>
          <w:shd w:val="clear" w:color="auto" w:fill="FFFFFF"/>
        </w:rPr>
        <w:t xml:space="preserve">sudo </w:t>
      </w:r>
      <w:r>
        <w:rPr>
          <w:shd w:val="clear" w:color="auto" w:fill="FFFFFF"/>
        </w:rPr>
        <w:t>a cada momento, luego de iniciada la sesión lo primero a realizar es la modificación del archivo “</w:t>
      </w:r>
      <w:proofErr w:type="spellStart"/>
      <w:r>
        <w:rPr>
          <w:shd w:val="clear" w:color="auto" w:fill="FFFFFF"/>
        </w:rPr>
        <w:t>sources.list</w:t>
      </w:r>
      <w:proofErr w:type="spellEnd"/>
      <w:r>
        <w:rPr>
          <w:shd w:val="clear" w:color="auto" w:fill="FFFFFF"/>
        </w:rPr>
        <w:t>” de la siguiente manera.</w:t>
      </w:r>
    </w:p>
    <w:p w14:paraId="0C97368C" w14:textId="77777777" w:rsidR="001A63F5" w:rsidRDefault="001A63F5" w:rsidP="0053418E">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53418E">
      <w:pPr>
        <w:pStyle w:val="parrafoTesis"/>
      </w:pPr>
      <w:r>
        <w:t>Este se modificara para que quede de la siguiente forma:</w:t>
      </w:r>
    </w:p>
    <w:p w14:paraId="45DE0F9F" w14:textId="77777777" w:rsidR="001A63F5" w:rsidRDefault="001A63F5" w:rsidP="0053418E">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53418E">
      <w:pPr>
        <w:pStyle w:val="parrafoTesis"/>
      </w:pPr>
      <w:r>
        <w:t>Se crea el archivo “</w:t>
      </w:r>
      <w:proofErr w:type="spellStart"/>
      <w:r>
        <w:t>preferences</w:t>
      </w:r>
      <w:proofErr w:type="spellEnd"/>
      <w:r>
        <w:t xml:space="preserve">” en la carpeta </w:t>
      </w:r>
      <w:proofErr w:type="spellStart"/>
      <w:r>
        <w:t>apt</w:t>
      </w:r>
      <w:proofErr w:type="spellEnd"/>
    </w:p>
    <w:p w14:paraId="66130B4E" w14:textId="77777777" w:rsidR="001A63F5" w:rsidRDefault="001A63F5" w:rsidP="0053418E">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53418E">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53418E">
      <w:pPr>
        <w:pStyle w:val="parrafoTesis"/>
      </w:pPr>
      <w:r>
        <w:rPr>
          <w:noProof/>
          <w:lang w:val="en-US"/>
        </w:rPr>
        <w:lastRenderedPageBreak/>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53418E">
      <w:pPr>
        <w:pStyle w:val="parrafoTesis"/>
      </w:pPr>
      <w:r>
        <w:t>Por ultimo, con el fin de autorizar los paquetes no autenticados se crea el archivo 90auth para autenticación.</w:t>
      </w:r>
    </w:p>
    <w:p w14:paraId="255E5C19" w14:textId="77777777" w:rsidR="001A63F5" w:rsidRDefault="001A63F5" w:rsidP="0053418E">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53418E">
      <w:pPr>
        <w:pStyle w:val="parrafoTesis"/>
      </w:pPr>
      <w:r>
        <w:t>Donde se ingresa la siguiente línea</w:t>
      </w:r>
    </w:p>
    <w:p w14:paraId="0AEF2D3D" w14:textId="77777777" w:rsidR="001A63F5" w:rsidRDefault="001A63F5" w:rsidP="0053418E">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53418E">
      <w:pPr>
        <w:pStyle w:val="parrafoTesis"/>
      </w:pPr>
      <w:r>
        <w:t>Es importante que estos archivos contengan las líneas tal como se muestran expresadas para el correcta descarga e instalación de OpenSSI.</w:t>
      </w:r>
    </w:p>
    <w:p w14:paraId="6DE1E4CC" w14:textId="77777777" w:rsidR="001A63F5" w:rsidRDefault="001A63F5" w:rsidP="0053418E">
      <w:pPr>
        <w:pStyle w:val="parrafoTesis"/>
      </w:pPr>
      <w:r>
        <w:t xml:space="preserve">A continuación se ejecuta el comando </w:t>
      </w:r>
      <w:proofErr w:type="spellStart"/>
      <w:r w:rsidRPr="002A41F1">
        <w:rPr>
          <w:i/>
        </w:rPr>
        <w:t>update</w:t>
      </w:r>
      <w:proofErr w:type="spellEnd"/>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53418E">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53418E">
      <w:pPr>
        <w:pStyle w:val="parrafoTesis"/>
      </w:pPr>
      <w:r>
        <w:t>Una vez realizada la operación anterior, se procede a instalar el paquete “</w:t>
      </w:r>
      <w:proofErr w:type="spellStart"/>
      <w:r>
        <w:t>initrd-tools</w:t>
      </w:r>
      <w:proofErr w:type="spellEnd"/>
      <w:r>
        <w:t>”.</w:t>
      </w:r>
    </w:p>
    <w:p w14:paraId="7449176C" w14:textId="77777777" w:rsidR="001A63F5" w:rsidRDefault="001A63F5" w:rsidP="0053418E">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53418E">
      <w:pPr>
        <w:pStyle w:val="parrafoTesis"/>
      </w:pPr>
      <w:r>
        <w:t>Se procede a desinstalar los siguientes paquetes:</w:t>
      </w:r>
    </w:p>
    <w:p w14:paraId="33F9147D" w14:textId="77777777" w:rsidR="001A63F5" w:rsidRDefault="001A63F5" w:rsidP="0053418E">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53418E">
      <w:pPr>
        <w:pStyle w:val="parrafoTesis"/>
      </w:pPr>
      <w:r>
        <w:t>Se procede a instalar el paquete “</w:t>
      </w:r>
      <w:proofErr w:type="spellStart"/>
      <w:r>
        <w:t>openbsd-inetd</w:t>
      </w:r>
      <w:proofErr w:type="spellEnd"/>
      <w:r>
        <w:t>”</w:t>
      </w:r>
    </w:p>
    <w:p w14:paraId="44DF93F7" w14:textId="77777777" w:rsidR="001A63F5" w:rsidRDefault="001A63F5" w:rsidP="0053418E">
      <w:pPr>
        <w:pStyle w:val="parrafoTesis"/>
      </w:pPr>
      <w:r>
        <w:rPr>
          <w:noProof/>
          <w:lang w:val="en-US"/>
        </w:rPr>
        <w:lastRenderedPageBreak/>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53418E">
      <w:pPr>
        <w:pStyle w:val="parrafoTesis"/>
      </w:pPr>
      <w:r>
        <w:t>Se modificará el archivo de las interfaces de red:</w:t>
      </w:r>
    </w:p>
    <w:p w14:paraId="31817956" w14:textId="77777777" w:rsidR="001A63F5" w:rsidRDefault="001A63F5" w:rsidP="0053418E">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53418E">
      <w:pPr>
        <w:pStyle w:val="parrafoTesis"/>
      </w:pPr>
      <w:r>
        <w:t>Se agrega al final del archivo lo siguiente</w:t>
      </w:r>
    </w:p>
    <w:p w14:paraId="7E558540" w14:textId="77777777" w:rsidR="001A63F5" w:rsidRDefault="001A63F5" w:rsidP="0053418E">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53418E">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53418E">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53418E">
      <w:pPr>
        <w:pStyle w:val="parrafoTesis"/>
      </w:pPr>
      <w:r>
        <w:t>La “X” es el numero de identificación de la tarjeta de red (para saber que numero tiene la tarjeta de red que deseas usar solo coloca “</w:t>
      </w:r>
      <w:proofErr w:type="spellStart"/>
      <w:r>
        <w:t>ifconfig</w:t>
      </w:r>
      <w:proofErr w:type="spellEnd"/>
      <w:r>
        <w:t>”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53418E">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53418E">
      <w:pPr>
        <w:pStyle w:val="parrafoTesis"/>
      </w:pPr>
      <w:r>
        <w:t xml:space="preserve">Una vez agregado el código, se procede a remover el kernel actual del sistema, para ello se debe hacer </w:t>
      </w:r>
      <w:proofErr w:type="spellStart"/>
      <w:r>
        <w:rPr>
          <w:i/>
        </w:rPr>
        <w:t>modprobe</w:t>
      </w:r>
      <w:proofErr w:type="spellEnd"/>
      <w:r>
        <w:t xml:space="preserve"> a los módulos necesarios para construir el </w:t>
      </w:r>
      <w:proofErr w:type="spellStart"/>
      <w:r>
        <w:rPr>
          <w:i/>
        </w:rPr>
        <w:t>initrd</w:t>
      </w:r>
      <w:proofErr w:type="spellEnd"/>
      <w:r>
        <w:rPr>
          <w:i/>
        </w:rPr>
        <w:t>.</w:t>
      </w:r>
    </w:p>
    <w:p w14:paraId="610652E0" w14:textId="77777777" w:rsidR="001A63F5" w:rsidRDefault="001A63F5" w:rsidP="0053418E">
      <w:pPr>
        <w:pStyle w:val="parrafoTesis"/>
      </w:pPr>
      <w:r w:rsidRPr="00D2567A">
        <w:rPr>
          <w:b/>
          <w:color w:val="FF0000"/>
        </w:rPr>
        <w:t>ADVERTENCIA</w:t>
      </w:r>
      <w:r>
        <w:t xml:space="preserve">: a partir de este punto el sistema no será </w:t>
      </w:r>
      <w:proofErr w:type="spellStart"/>
      <w:r>
        <w:t>iniciable</w:t>
      </w:r>
      <w:proofErr w:type="spellEnd"/>
      <w:r>
        <w:t xml:space="preserve">, por lo tanto </w:t>
      </w:r>
      <w:r>
        <w:lastRenderedPageBreak/>
        <w:t xml:space="preserve">no se puede ni se debe apagar el master o cometer algún error, o sino será necesario comenzar de nuevo. Se realiza el </w:t>
      </w:r>
      <w:proofErr w:type="spellStart"/>
      <w:r>
        <w:t>modprobe</w:t>
      </w:r>
      <w:proofErr w:type="spellEnd"/>
      <w:r>
        <w:t xml:space="preserve"> de la siguiente forma:</w:t>
      </w:r>
    </w:p>
    <w:p w14:paraId="4AA632BE" w14:textId="77777777" w:rsidR="001A63F5" w:rsidRDefault="001A63F5" w:rsidP="0053418E">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53418E">
      <w:pPr>
        <w:pStyle w:val="parrafoTesis"/>
      </w:pPr>
      <w:r>
        <w:t>Ahora se debe instalar el kernel OpenSSI pre-compilado y se remueve el kernel actual, para ello se utiliza.</w:t>
      </w:r>
    </w:p>
    <w:p w14:paraId="379349AB" w14:textId="77777777" w:rsidR="001A63F5" w:rsidRDefault="001A63F5" w:rsidP="0053418E">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53418E">
      <w:pPr>
        <w:pStyle w:val="parrafoTesis"/>
      </w:pPr>
      <w:r w:rsidRPr="006E4D97">
        <w:rPr>
          <w:b/>
        </w:rPr>
        <w:t>Nota I</w:t>
      </w:r>
      <w:r>
        <w:t>: si pregunta acerca abortar la remoción del kernel, se responde ”no”</w:t>
      </w:r>
    </w:p>
    <w:p w14:paraId="01131E6D" w14:textId="77777777" w:rsidR="001A63F5" w:rsidRDefault="001A63F5" w:rsidP="0053418E">
      <w:pPr>
        <w:pStyle w:val="parrafoTesis"/>
      </w:pPr>
      <w:r w:rsidRPr="006E4D97">
        <w:rPr>
          <w:b/>
        </w:rPr>
        <w:t>Nota II</w:t>
      </w:r>
      <w:r>
        <w:t>: si durante la instalación pregunta acerca “</w:t>
      </w:r>
      <w:proofErr w:type="spellStart"/>
      <w:r>
        <w:t>portmap</w:t>
      </w:r>
      <w:proofErr w:type="spellEnd"/>
      <w:r>
        <w:t>” se contesta “I” (i latina)(sin las comillas).</w:t>
      </w:r>
    </w:p>
    <w:p w14:paraId="5582FD02" w14:textId="77777777" w:rsidR="001A63F5" w:rsidRDefault="001A63F5" w:rsidP="0053418E">
      <w:pPr>
        <w:pStyle w:val="parrafoTesis"/>
      </w:pPr>
      <w:r>
        <w:t>Una vez instalado el nuevo kernel se verifica que el “</w:t>
      </w:r>
      <w:proofErr w:type="spellStart"/>
      <w:r>
        <w:t>udev</w:t>
      </w:r>
      <w:proofErr w:type="spellEnd"/>
      <w:r>
        <w:t>” este en la versión 0.080-1</w:t>
      </w:r>
    </w:p>
    <w:p w14:paraId="1D312586" w14:textId="77777777" w:rsidR="001A63F5" w:rsidRDefault="001A63F5" w:rsidP="0053418E">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53418E">
      <w:pPr>
        <w:pStyle w:val="parrafoTesis"/>
      </w:pPr>
      <w:r>
        <w:t>Si no se encuentra en esa versión, debe de ejecutarse:</w:t>
      </w:r>
    </w:p>
    <w:p w14:paraId="2455D0E7" w14:textId="77777777" w:rsidR="001A63F5" w:rsidRDefault="001A63F5" w:rsidP="0053418E">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53418E">
      <w:pPr>
        <w:pStyle w:val="parrafoTesis"/>
      </w:pPr>
      <w:r>
        <w:t>Una vez concluida esta parte, se debe configurar el fichero /</w:t>
      </w:r>
      <w:proofErr w:type="spellStart"/>
      <w:r>
        <w:t>etc</w:t>
      </w:r>
      <w:proofErr w:type="spellEnd"/>
      <w:r>
        <w:t>/</w:t>
      </w:r>
      <w:proofErr w:type="spellStart"/>
      <w:r>
        <w:t>udev</w:t>
      </w:r>
      <w:proofErr w:type="spellEnd"/>
      <w:r>
        <w:t>/</w:t>
      </w:r>
      <w:proofErr w:type="spellStart"/>
      <w:r>
        <w:t>rules.d</w:t>
      </w:r>
      <w:proofErr w:type="spellEnd"/>
      <w:r>
        <w:t xml:space="preserve"> empezando </w:t>
      </w:r>
      <w:proofErr w:type="spellStart"/>
      <w:r>
        <w:t>asi</w:t>
      </w:r>
      <w:proofErr w:type="spellEnd"/>
      <w:r>
        <w:t>:</w:t>
      </w:r>
    </w:p>
    <w:p w14:paraId="13F7D4B8" w14:textId="77777777" w:rsidR="001A63F5" w:rsidRDefault="001A63F5" w:rsidP="0053418E">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53418E">
      <w:pPr>
        <w:pStyle w:val="parrafoTesis"/>
      </w:pPr>
      <w:r>
        <w:t>Una lista similar a esta aparecerá</w:t>
      </w:r>
    </w:p>
    <w:p w14:paraId="47AEC590" w14:textId="77777777" w:rsidR="001A63F5" w:rsidRDefault="001A63F5" w:rsidP="0053418E">
      <w:pPr>
        <w:pStyle w:val="parrafoTesis"/>
      </w:pPr>
      <w:r>
        <w:rPr>
          <w:noProof/>
          <w:lang w:val="en-US"/>
        </w:rPr>
        <w:lastRenderedPageBreak/>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53418E">
      <w:pPr>
        <w:pStyle w:val="parrafoTesis"/>
      </w:pPr>
      <w:r>
        <w:t>Para solucionar se deben de ejecutar las siguientes líneas:</w:t>
      </w:r>
    </w:p>
    <w:p w14:paraId="5F9365B7" w14:textId="77777777" w:rsidR="001A63F5" w:rsidRDefault="001A63F5" w:rsidP="0053418E">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53418E">
      <w:pPr>
        <w:pStyle w:val="parrafoTesis"/>
      </w:pPr>
      <w:r>
        <w:t>Obteniendo el siguiente resultado.</w:t>
      </w:r>
    </w:p>
    <w:p w14:paraId="2E91669D" w14:textId="77777777" w:rsidR="001A63F5" w:rsidRDefault="001A63F5" w:rsidP="0053418E">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53418E">
      <w:pPr>
        <w:pStyle w:val="parrafoTesis"/>
      </w:pPr>
      <w:r>
        <w:t xml:space="preserve">El paso a continuación es instalar </w:t>
      </w:r>
      <w:proofErr w:type="spellStart"/>
      <w:r>
        <w:t>openssi</w:t>
      </w:r>
      <w:proofErr w:type="spellEnd"/>
      <w:r>
        <w:t xml:space="preserve"> en el sistema con la siguiente instrucción.</w:t>
      </w:r>
    </w:p>
    <w:p w14:paraId="5BC10B39" w14:textId="77777777" w:rsidR="001A63F5" w:rsidRDefault="001A63F5" w:rsidP="0053418E">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53418E">
      <w:pPr>
        <w:pStyle w:val="parrafoTesis"/>
      </w:pPr>
      <w:r>
        <w:t xml:space="preserve">En caso de que al finalizar la instalación, no se soliciten configuraciones del master, ejecutar el comando </w:t>
      </w:r>
      <w:proofErr w:type="spellStart"/>
      <w:r>
        <w:rPr>
          <w:i/>
        </w:rPr>
        <w:t>ssi-create</w:t>
      </w:r>
      <w:proofErr w:type="spellEnd"/>
      <w:r>
        <w:t>.</w:t>
      </w:r>
    </w:p>
    <w:p w14:paraId="6746D74D" w14:textId="77777777" w:rsidR="001A63F5" w:rsidRDefault="001A63F5" w:rsidP="0053418E">
      <w:pPr>
        <w:pStyle w:val="parrafoTesis"/>
      </w:pPr>
      <w:r>
        <w:rPr>
          <w:noProof/>
          <w:lang w:val="en-US"/>
        </w:rPr>
        <w:lastRenderedPageBreak/>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53418E">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53418E">
      <w:pPr>
        <w:pStyle w:val="parrafoTesis"/>
      </w:pPr>
      <w:r>
        <w:t>Para instalar un kernel de 32 bits se ejecuta</w:t>
      </w:r>
    </w:p>
    <w:p w14:paraId="5A6AA031" w14:textId="77777777" w:rsidR="001A63F5" w:rsidRDefault="001A63F5" w:rsidP="0053418E">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53418E">
      <w:pPr>
        <w:pStyle w:val="parrafoTesis"/>
      </w:pPr>
      <w:r>
        <w:t>O para instalar un kernel de 64 bits se ejecuta</w:t>
      </w:r>
    </w:p>
    <w:p w14:paraId="064B35BF" w14:textId="77777777" w:rsidR="001A63F5" w:rsidRDefault="001A63F5" w:rsidP="0053418E">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86436" w:rsidRDefault="001A63F5" w:rsidP="0053418E">
      <w:pPr>
        <w:pStyle w:val="parrafoTesis"/>
        <w:rPr>
          <w:i/>
        </w:rPr>
      </w:pPr>
      <w:r>
        <w:t xml:space="preserve">Lo siguiente a </w:t>
      </w:r>
      <w:r w:rsidR="003B2EEA">
        <w:t>realizar</w:t>
      </w:r>
      <w:r>
        <w:t xml:space="preserve"> es reiniciar el master usando el comando </w:t>
      </w:r>
      <w:proofErr w:type="spellStart"/>
      <w:r>
        <w:rPr>
          <w:i/>
        </w:rPr>
        <w:t>init</w:t>
      </w:r>
      <w:proofErr w:type="spellEnd"/>
      <w:r>
        <w:rPr>
          <w:i/>
        </w:rPr>
        <w:t xml:space="preserve"> 6. </w:t>
      </w:r>
      <w:r>
        <w:t xml:space="preserve">Una vez reiniciado el master con el kernel OpenSSI, el master se vuelve un </w:t>
      </w:r>
      <w:proofErr w:type="spellStart"/>
      <w:r>
        <w:t>cluster</w:t>
      </w:r>
      <w:proofErr w:type="spellEnd"/>
      <w:r>
        <w:t xml:space="preserve"> de un </w:t>
      </w:r>
      <w:r>
        <w:lastRenderedPageBreak/>
        <w:t xml:space="preserve">nodo, por el momento, posteriormente se agregara mas nodos. El siguiente paso a realizar es modificar el archivo </w:t>
      </w:r>
      <w:proofErr w:type="spellStart"/>
      <w:r>
        <w:t>dhcpd.proto</w:t>
      </w:r>
      <w:proofErr w:type="spellEnd"/>
      <w:r>
        <w:t>:</w:t>
      </w:r>
    </w:p>
    <w:p w14:paraId="1CE67E55" w14:textId="77777777" w:rsidR="001A63F5" w:rsidRDefault="001A63F5" w:rsidP="0053418E">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53418E">
      <w:pPr>
        <w:pStyle w:val="parrafoTesis"/>
      </w:pPr>
      <w:r>
        <w:t>Se agrega al final del archivo la siguiente línea:</w:t>
      </w:r>
    </w:p>
    <w:p w14:paraId="189AEB5D" w14:textId="77777777" w:rsidR="001A63F5" w:rsidRDefault="001A63F5" w:rsidP="0053418E">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53418E">
      <w:pPr>
        <w:pStyle w:val="parrafoTesis"/>
      </w:pPr>
      <w:r>
        <w:t xml:space="preserve">Luego se debe ejecutar el siguiente comando </w:t>
      </w:r>
      <w:proofErr w:type="spellStart"/>
      <w:r>
        <w:rPr>
          <w:i/>
        </w:rPr>
        <w:t>mkdhcpd.conf</w:t>
      </w:r>
      <w:proofErr w:type="spellEnd"/>
      <w:r>
        <w:t xml:space="preserve">, se verifica que se haya generado el archivo </w:t>
      </w:r>
      <w:proofErr w:type="spellStart"/>
      <w:r>
        <w:t>dhcpd.conf</w:t>
      </w:r>
      <w:proofErr w:type="spellEnd"/>
    </w:p>
    <w:p w14:paraId="6D513EEF" w14:textId="77777777" w:rsidR="001A63F5" w:rsidRDefault="001A63F5" w:rsidP="0053418E">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53418E">
      <w:pPr>
        <w:pStyle w:val="parrafoTesis"/>
      </w:pPr>
      <w:r>
        <w:t>Debería de mostrar algo similar a lo siguiente:</w:t>
      </w:r>
    </w:p>
    <w:p w14:paraId="48ED00EB" w14:textId="77777777" w:rsidR="001A63F5" w:rsidRDefault="001A63F5" w:rsidP="0053418E">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53418E">
      <w:pPr>
        <w:pStyle w:val="parrafoTesis"/>
      </w:pPr>
      <w:r>
        <w:t>Se debe de reiniciar el proceso de dhcp3-server:</w:t>
      </w:r>
    </w:p>
    <w:p w14:paraId="58F5387D" w14:textId="77777777" w:rsidR="001A63F5" w:rsidRPr="001F4760" w:rsidRDefault="001A63F5" w:rsidP="0053418E">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53418E">
      <w:pPr>
        <w:pStyle w:val="parrafoTesis"/>
      </w:pPr>
      <w:r>
        <w:t>Ahora se debe asegurar de enlazar los directorios “/</w:t>
      </w:r>
      <w:proofErr w:type="spellStart"/>
      <w:r>
        <w:t>tftpboot</w:t>
      </w:r>
      <w:proofErr w:type="spellEnd"/>
      <w:r>
        <w:t>” y “/</w:t>
      </w:r>
      <w:proofErr w:type="spellStart"/>
      <w:r>
        <w:t>var</w:t>
      </w:r>
      <w:proofErr w:type="spellEnd"/>
      <w:r>
        <w:t>/</w:t>
      </w:r>
      <w:proofErr w:type="spellStart"/>
      <w:r>
        <w:t>lib</w:t>
      </w:r>
      <w:proofErr w:type="spellEnd"/>
      <w:r>
        <w:t>/</w:t>
      </w:r>
      <w:proofErr w:type="spellStart"/>
      <w:r>
        <w:t>tftpboot</w:t>
      </w:r>
      <w:proofErr w:type="spellEnd"/>
      <w:r>
        <w:t>” para ello se ejecuta:</w:t>
      </w:r>
    </w:p>
    <w:p w14:paraId="4F7D6E35" w14:textId="77777777" w:rsidR="001A63F5" w:rsidRDefault="001A63F5" w:rsidP="0053418E">
      <w:pPr>
        <w:pStyle w:val="parrafoTesis"/>
      </w:pPr>
      <w:r>
        <w:rPr>
          <w:noProof/>
          <w:lang w:val="en-US"/>
        </w:rPr>
        <w:lastRenderedPageBreak/>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53418E">
      <w:pPr>
        <w:pStyle w:val="parrafoTesis"/>
      </w:pPr>
      <w:r>
        <w:t xml:space="preserve">Lo cual debe de retornar en consola </w:t>
      </w:r>
      <w:r>
        <w:rPr>
          <w:i/>
        </w:rPr>
        <w:t>total 0.</w:t>
      </w:r>
      <w:r>
        <w:t xml:space="preserve"> Luego se ejecuta:</w:t>
      </w:r>
    </w:p>
    <w:p w14:paraId="1E8E1A97" w14:textId="77777777" w:rsidR="001A63F5" w:rsidRDefault="001A63F5" w:rsidP="0053418E">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53418E">
      <w:pPr>
        <w:pStyle w:val="parrafoTesis"/>
      </w:pPr>
      <w:r>
        <w:t>Se obtiene:</w:t>
      </w:r>
    </w:p>
    <w:p w14:paraId="0433C526" w14:textId="77777777" w:rsidR="001A63F5" w:rsidRDefault="001A63F5" w:rsidP="0053418E">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53418E">
      <w:pPr>
        <w:pStyle w:val="parrafoTesis"/>
      </w:pPr>
      <w:r>
        <w:t>A partir de este momento se pueden agregar nodos a la infraestructura OpenSSI.</w:t>
      </w:r>
    </w:p>
    <w:p w14:paraId="3050E0DF" w14:textId="77777777" w:rsidR="003B2EEA" w:rsidRDefault="003B2EEA">
      <w:pPr>
        <w:rPr>
          <w:rFonts w:ascii="Times" w:eastAsiaTheme="majorEastAsia" w:hAnsi="Times" w:cstheme="majorBidi"/>
          <w:bCs/>
          <w:sz w:val="48"/>
          <w:szCs w:val="32"/>
          <w:lang w:eastAsia="es-ES"/>
        </w:rPr>
      </w:pPr>
      <w:r>
        <w:br w:type="page"/>
      </w:r>
    </w:p>
    <w:p w14:paraId="165B6F9B" w14:textId="5A05EC8E" w:rsidR="001A63F5" w:rsidRPr="00FF6BDC" w:rsidRDefault="001A63F5" w:rsidP="001A63F5">
      <w:pPr>
        <w:pStyle w:val="headingTesis"/>
      </w:pPr>
      <w:r>
        <w:lastRenderedPageBreak/>
        <w:t>Agregar nodos a la infraestructura.</w:t>
      </w:r>
    </w:p>
    <w:p w14:paraId="4CD54F3F" w14:textId="77777777" w:rsidR="001A63F5" w:rsidRDefault="001A63F5" w:rsidP="0053418E">
      <w:pPr>
        <w:pStyle w:val="parrafoTesis"/>
      </w:pPr>
      <w:r w:rsidRPr="00A56732">
        <w:t xml:space="preserve">Una vez instalado el sistema operativo en el nodo master, instalado el kernel </w:t>
      </w:r>
      <w:proofErr w:type="spellStart"/>
      <w:r w:rsidRPr="00A56732">
        <w:t>openSSI</w:t>
      </w:r>
      <w:proofErr w:type="spellEnd"/>
      <w:r w:rsidRPr="00A56732">
        <w:t xml:space="preserve"> en el mismo, se procede a agregar nodos para poder contar con una infraestructura </w:t>
      </w:r>
      <w:proofErr w:type="spellStart"/>
      <w:r w:rsidRPr="00A56732">
        <w:t>Cluster</w:t>
      </w:r>
      <w:proofErr w:type="spellEnd"/>
      <w:r w:rsidRPr="00A56732">
        <w:t xml:space="preserve">. Para ello se deben realizar una serie de pasos y chequeos iniciando por la verificación si las tarjetas de red de los nodos esclavos no poseen soporte de </w:t>
      </w:r>
      <w:proofErr w:type="spellStart"/>
      <w:r w:rsidRPr="00A56732">
        <w:t>booteo</w:t>
      </w:r>
      <w:proofErr w:type="spellEnd"/>
      <w:r w:rsidRPr="00A56732">
        <w:t xml:space="preserve"> PXE. Se puede descargar un </w:t>
      </w:r>
      <w:proofErr w:type="spellStart"/>
      <w:r w:rsidRPr="00A56732">
        <w:t>iso</w:t>
      </w:r>
      <w:proofErr w:type="spellEnd"/>
      <w:r w:rsidRPr="00A56732">
        <w:t xml:space="preserve"> desde la siguiente </w:t>
      </w:r>
      <w:proofErr w:type="spellStart"/>
      <w:r w:rsidRPr="00A56732">
        <w:t>url</w:t>
      </w:r>
      <w:proofErr w:type="spellEnd"/>
      <w:r w:rsidRPr="00A56732">
        <w:t xml:space="preserve"> http://rom-o-matic.net/gpxe/gpxe-1.0.1/contrib/rom-o-matic/ Debido a que usaremos PXE, no es necesaria una imagen </w:t>
      </w:r>
      <w:proofErr w:type="spellStart"/>
      <w:r w:rsidRPr="00A56732">
        <w:t>Etherboot</w:t>
      </w:r>
      <w:proofErr w:type="spellEnd"/>
      <w:r w:rsidRPr="00A56732">
        <w:t>.</w:t>
      </w:r>
    </w:p>
    <w:p w14:paraId="2E4DF7BC" w14:textId="77777777" w:rsidR="001A63F5" w:rsidRDefault="001A63F5" w:rsidP="0053418E">
      <w:pPr>
        <w:pStyle w:val="parrafoTesis"/>
      </w:pPr>
      <w:r w:rsidRPr="00A56732">
        <w:t>Si el NIC de la tarjeta de red de los nodos esclavos no se encuentra en el archivo “/</w:t>
      </w:r>
      <w:proofErr w:type="spellStart"/>
      <w:r w:rsidRPr="00A56732">
        <w:t>etc</w:t>
      </w:r>
      <w:proofErr w:type="spellEnd"/>
      <w:r w:rsidRPr="00A56732">
        <w:t>/</w:t>
      </w:r>
      <w:proofErr w:type="spellStart"/>
      <w:r w:rsidRPr="00A56732">
        <w:t>mkinitrd</w:t>
      </w:r>
      <w:proofErr w:type="spellEnd"/>
      <w:r w:rsidRPr="00A56732">
        <w:t xml:space="preserve">/modules” del master. </w:t>
      </w:r>
      <w:r>
        <w:t>Se debe</w:t>
      </w:r>
      <w:r w:rsidRPr="00A56732">
        <w:t xml:space="preserve"> editar este archivo</w:t>
      </w:r>
    </w:p>
    <w:p w14:paraId="0025A498" w14:textId="77777777" w:rsidR="001A63F5" w:rsidRDefault="001A63F5" w:rsidP="0053418E">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53418E">
      <w:pPr>
        <w:pStyle w:val="parrafoTesis"/>
      </w:pPr>
      <w:r w:rsidRPr="00443913">
        <w:t xml:space="preserve">Agregar el nombre del driver al final del archivo y luego reconstruir el </w:t>
      </w:r>
      <w:proofErr w:type="spellStart"/>
      <w:r w:rsidRPr="00443913">
        <w:t>ramdisk</w:t>
      </w:r>
      <w:proofErr w:type="spellEnd"/>
      <w:r w:rsidRPr="00443913">
        <w:t xml:space="preserve"> para contener los módulos necesarios para el inicio, debido a que este mismo </w:t>
      </w:r>
      <w:proofErr w:type="spellStart"/>
      <w:r w:rsidRPr="00443913">
        <w:t>ramdisk</w:t>
      </w:r>
      <w:proofErr w:type="spellEnd"/>
      <w:r w:rsidRPr="00443913">
        <w:t xml:space="preserve"> es el que se envía después a los nodos esclavos la imagen del SO. Para generar de nuevo el </w:t>
      </w:r>
      <w:proofErr w:type="spellStart"/>
      <w:r w:rsidRPr="00443913">
        <w:t>ramdisk</w:t>
      </w:r>
      <w:proofErr w:type="spellEnd"/>
      <w:r w:rsidRPr="00443913">
        <w:t xml:space="preserve"> se ejecuta</w:t>
      </w:r>
      <w:r>
        <w:t>n los siguientes comandos:</w:t>
      </w:r>
    </w:p>
    <w:p w14:paraId="7C617002" w14:textId="77777777" w:rsidR="001A63F5" w:rsidRDefault="001A63F5" w:rsidP="0053418E">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53418E">
      <w:pPr>
        <w:pStyle w:val="parrafoTesis"/>
      </w:pPr>
      <w:r w:rsidRPr="00443913">
        <w:t xml:space="preserve">Debido a que durante la instalación del sistema operativo al nodo master, se ingresó la opción </w:t>
      </w:r>
      <w:proofErr w:type="spellStart"/>
      <w:r w:rsidRPr="00443913">
        <w:t>noapic</w:t>
      </w:r>
      <w:proofErr w:type="spellEnd"/>
      <w:r w:rsidRPr="00443913">
        <w:t>, es necesario realizar una modificación dentro del archivo /</w:t>
      </w:r>
      <w:proofErr w:type="spellStart"/>
      <w:r w:rsidRPr="00443913">
        <w:t>tftpboot</w:t>
      </w:r>
      <w:proofErr w:type="spellEnd"/>
      <w:r w:rsidRPr="00443913">
        <w:t>/</w:t>
      </w:r>
      <w:proofErr w:type="spellStart"/>
      <w:r w:rsidRPr="00443913">
        <w:t>pxelinux.cfg</w:t>
      </w:r>
      <w:proofErr w:type="spellEnd"/>
      <w:r w:rsidRPr="00443913">
        <w:t>/default</w:t>
      </w:r>
      <w:r>
        <w:t xml:space="preserve">. </w:t>
      </w:r>
    </w:p>
    <w:p w14:paraId="128370EF" w14:textId="77777777" w:rsidR="001A63F5" w:rsidRDefault="001A63F5" w:rsidP="0053418E">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53418E">
      <w:pPr>
        <w:pStyle w:val="parrafoTesis"/>
      </w:pPr>
      <w:r>
        <w:t>Se agrega “</w:t>
      </w:r>
      <w:proofErr w:type="spellStart"/>
      <w:r>
        <w:t>noapic</w:t>
      </w:r>
      <w:proofErr w:type="spellEnd"/>
      <w:r>
        <w:t xml:space="preserve">” antes del </w:t>
      </w:r>
      <w:proofErr w:type="spellStart"/>
      <w:r>
        <w:t>initrd</w:t>
      </w:r>
      <w:proofErr w:type="spellEnd"/>
      <w:r>
        <w:t xml:space="preserve"> de la siguiente manera:</w:t>
      </w:r>
    </w:p>
    <w:p w14:paraId="513EEAA3" w14:textId="77777777" w:rsidR="001A63F5" w:rsidRDefault="001A63F5" w:rsidP="0053418E">
      <w:pPr>
        <w:pStyle w:val="parrafoTesis"/>
      </w:pPr>
      <w:r>
        <w:rPr>
          <w:noProof/>
          <w:lang w:val="en-US"/>
        </w:rPr>
        <w:lastRenderedPageBreak/>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53418E">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w:t>
      </w:r>
      <w:proofErr w:type="spellStart"/>
      <w:r w:rsidRPr="003A41B8">
        <w:t>gPXE</w:t>
      </w:r>
      <w:proofErr w:type="spellEnd"/>
      <w:r w:rsidRPr="003A41B8">
        <w:t xml:space="preserve">. En el nodo esclavo, </w:t>
      </w:r>
      <w:r>
        <w:t>se podrá apreciar</w:t>
      </w:r>
      <w:r w:rsidRPr="003A41B8">
        <w:t xml:space="preserve"> como la imagen </w:t>
      </w:r>
      <w:proofErr w:type="spellStart"/>
      <w:r w:rsidRPr="003A41B8">
        <w:t>gPXE</w:t>
      </w:r>
      <w:proofErr w:type="spellEnd"/>
      <w:r w:rsidRPr="003A41B8">
        <w:t xml:space="preserve"> se inicia y busca algún servidor DHCP, presionando de manera combinada las teclas CTRL + B se accede a la consola, </w:t>
      </w:r>
      <w:r>
        <w:t xml:space="preserve">al ingresar el comando </w:t>
      </w:r>
      <w:proofErr w:type="spellStart"/>
      <w:r w:rsidRPr="00683181">
        <w:rPr>
          <w:i/>
        </w:rPr>
        <w:t>autoboot</w:t>
      </w:r>
      <w:proofErr w:type="spellEnd"/>
      <w:r>
        <w:t xml:space="preserve"> </w:t>
      </w:r>
      <w:r w:rsidRPr="003A41B8">
        <w:t xml:space="preserve">se obtendrá la dirección MAC de la tarjeta de red que se </w:t>
      </w:r>
      <w:r>
        <w:t>utilizará</w:t>
      </w:r>
      <w:r w:rsidRPr="003A41B8">
        <w:t xml:space="preserve"> para la interconexión con el </w:t>
      </w:r>
      <w:proofErr w:type="spellStart"/>
      <w:r w:rsidRPr="003A41B8">
        <w:t>cluster</w:t>
      </w:r>
      <w:proofErr w:type="spellEnd"/>
      <w:r w:rsidRPr="003A41B8">
        <w:t>.</w:t>
      </w:r>
    </w:p>
    <w:p w14:paraId="56D27A45" w14:textId="77777777" w:rsidR="001A63F5" w:rsidRDefault="001A63F5" w:rsidP="0053418E">
      <w:pPr>
        <w:pStyle w:val="parrafoTesis"/>
      </w:pPr>
      <w:r>
        <w:t xml:space="preserve">En el nodo master se ejecuta el comando </w:t>
      </w:r>
      <w:proofErr w:type="spellStart"/>
      <w:r>
        <w:rPr>
          <w:i/>
        </w:rPr>
        <w:t>ssi-addnode</w:t>
      </w:r>
      <w:proofErr w:type="spellEnd"/>
      <w:r>
        <w:rPr>
          <w:i/>
        </w:rPr>
        <w:t xml:space="preserve"> </w:t>
      </w:r>
      <w:r>
        <w:t>de la siguiente manera:</w:t>
      </w:r>
    </w:p>
    <w:p w14:paraId="63A9951C" w14:textId="77777777" w:rsidR="001A63F5" w:rsidRDefault="001A63F5" w:rsidP="0053418E">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53418E">
      <w:pPr>
        <w:pStyle w:val="parrafoTesis"/>
      </w:pPr>
      <w:r>
        <w:t>E</w:t>
      </w:r>
      <w:r w:rsidRPr="00816990">
        <w:t>n donde MACADDRESS es la dirección MAC del nodo esclavo que se encuentra ejecutand</w:t>
      </w:r>
      <w:r>
        <w:t xml:space="preserve">o </w:t>
      </w:r>
      <w:proofErr w:type="spellStart"/>
      <w:r>
        <w:t>gPXE</w:t>
      </w:r>
      <w:proofErr w:type="spellEnd"/>
      <w:r>
        <w:t xml:space="preserve">. Al ejecutar el comando </w:t>
      </w:r>
      <w:proofErr w:type="spellStart"/>
      <w:r w:rsidRPr="00816990">
        <w:rPr>
          <w:i/>
        </w:rPr>
        <w:t>ssi-addnode</w:t>
      </w:r>
      <w:proofErr w:type="spellEnd"/>
      <w:r w:rsidRPr="00816990">
        <w:t xml:space="preserve"> se realizaran algunas preguntas acerca de cómo se desea configurar el nuevo nodo y que son los siguientes.</w:t>
      </w:r>
    </w:p>
    <w:p w14:paraId="1B802077" w14:textId="77777777" w:rsidR="001A63F5" w:rsidRDefault="001A63F5" w:rsidP="0053418E">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53418E">
      <w:pPr>
        <w:pStyle w:val="parrafoTesis"/>
      </w:pPr>
      <w:r>
        <w:t>Se ingresa “Y”</w:t>
      </w:r>
    </w:p>
    <w:p w14:paraId="0D0FF4C6" w14:textId="77777777" w:rsidR="001A63F5" w:rsidRDefault="001A63F5" w:rsidP="0053418E">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53418E">
      <w:pPr>
        <w:pStyle w:val="parrafoTesis"/>
      </w:pPr>
      <w:r>
        <w:t>Se ingresa “2”</w:t>
      </w:r>
    </w:p>
    <w:p w14:paraId="58F7B66F" w14:textId="77777777" w:rsidR="001A63F5" w:rsidRDefault="001A63F5" w:rsidP="0053418E">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53418E">
      <w:pPr>
        <w:pStyle w:val="parrafoTesis"/>
      </w:pPr>
      <w:r>
        <w:lastRenderedPageBreak/>
        <w:t>Se ingresa “P”</w:t>
      </w:r>
    </w:p>
    <w:p w14:paraId="5CEFF934" w14:textId="77777777" w:rsidR="001A63F5" w:rsidRDefault="001A63F5" w:rsidP="0053418E">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53418E">
      <w:pPr>
        <w:pStyle w:val="parrafoTesis"/>
      </w:pPr>
      <w:r>
        <w:t>Se ingresa “Lenny-node2” o el nombre que se escoja para el nodo.</w:t>
      </w:r>
    </w:p>
    <w:p w14:paraId="6BE9B07C" w14:textId="77777777" w:rsidR="001A63F5" w:rsidRDefault="001A63F5" w:rsidP="0053418E">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53418E">
      <w:pPr>
        <w:pStyle w:val="parrafoTesis"/>
      </w:pPr>
      <w:r>
        <w:t xml:space="preserve">Si en el master se activo la tolerancia a fallos, se ingresa aquí “Y”. Una vez guardadas estas configuraciones, el nodo esclavo se </w:t>
      </w:r>
      <w:proofErr w:type="spellStart"/>
      <w:r>
        <w:t>unira</w:t>
      </w:r>
      <w:proofErr w:type="spellEnd"/>
      <w:r>
        <w:t xml:space="preserve"> al </w:t>
      </w:r>
      <w:proofErr w:type="spellStart"/>
      <w:r>
        <w:t>cluster</w:t>
      </w:r>
      <w:proofErr w:type="spellEnd"/>
      <w:r>
        <w:t xml:space="preserve"> por red.</w:t>
      </w:r>
    </w:p>
    <w:p w14:paraId="328F6E3F" w14:textId="77777777" w:rsidR="001A63F5" w:rsidRDefault="001A63F5" w:rsidP="0053418E">
      <w:pPr>
        <w:pStyle w:val="parrafoTesis"/>
      </w:pPr>
      <w:r>
        <w:t xml:space="preserve">Para comprobar el estado del </w:t>
      </w:r>
      <w:proofErr w:type="spellStart"/>
      <w:r>
        <w:t>cluster</w:t>
      </w:r>
      <w:proofErr w:type="spellEnd"/>
      <w:r>
        <w:t xml:space="preserve"> ejecutar el siguiente comando</w:t>
      </w:r>
    </w:p>
    <w:p w14:paraId="4385303E" w14:textId="77777777" w:rsidR="001A63F5" w:rsidRDefault="001A63F5" w:rsidP="0053418E">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53418E">
      <w:pPr>
        <w:pStyle w:val="parrafoTesis"/>
      </w:pPr>
      <w:r>
        <w:t xml:space="preserve">Para la tolerancia de falla en el </w:t>
      </w:r>
      <w:proofErr w:type="spellStart"/>
      <w:r>
        <w:t>cluster</w:t>
      </w:r>
      <w:proofErr w:type="spellEnd"/>
      <w:r>
        <w:t>, se deben realizar los siguientes pasos.</w:t>
      </w:r>
    </w:p>
    <w:p w14:paraId="6280B0F7" w14:textId="77777777" w:rsidR="001A63F5" w:rsidRPr="00816990" w:rsidRDefault="001A63F5" w:rsidP="0053418E">
      <w:pPr>
        <w:pStyle w:val="parrafoTesis"/>
      </w:pPr>
      <w:r>
        <w:rPr>
          <w:noProof/>
          <w:lang w:val="en-US"/>
        </w:rPr>
        <w:lastRenderedPageBreak/>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53418E">
      <w:pPr>
        <w:pStyle w:val="parrafoTesis"/>
      </w:pPr>
      <w:r>
        <w:t xml:space="preserve">Luego se ejecuta el comando </w:t>
      </w:r>
      <w:proofErr w:type="spellStart"/>
      <w:r>
        <w:rPr>
          <w:i/>
        </w:rPr>
        <w:t>ssi-chnode</w:t>
      </w:r>
      <w:proofErr w:type="spellEnd"/>
    </w:p>
    <w:p w14:paraId="0F2FE760" w14:textId="77777777" w:rsidR="001A63F5" w:rsidRDefault="001A63F5" w:rsidP="0053418E">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53418E">
      <w:pPr>
        <w:pStyle w:val="parrafoTesis"/>
      </w:pPr>
      <w:r>
        <w:t xml:space="preserve">A partir de este momento, el nodo puede iniciar desde su propio disco. </w:t>
      </w:r>
      <w:r w:rsidRPr="009E0A2C">
        <w:t xml:space="preserve">Repita los pasos para agregar mas nodos al </w:t>
      </w:r>
      <w:proofErr w:type="spellStart"/>
      <w:r w:rsidRPr="009E0A2C">
        <w:t>cluster</w:t>
      </w:r>
      <w:proofErr w:type="spellEnd"/>
      <w:r w:rsidRPr="009E0A2C">
        <w:t xml:space="preserve"> </w:t>
      </w:r>
      <w:r>
        <w:t>Open</w:t>
      </w:r>
      <w:r w:rsidRPr="009E0A2C">
        <w:t>SSI.</w:t>
      </w:r>
    </w:p>
    <w:p w14:paraId="2E47B30E" w14:textId="4B803221" w:rsidR="00121662" w:rsidRPr="00121662" w:rsidRDefault="00121662" w:rsidP="00121662">
      <w:pPr>
        <w:pStyle w:val="headingTesis2"/>
      </w:pPr>
      <w:r w:rsidRPr="00121662">
        <w:lastRenderedPageBreak/>
        <w:t>Instalación de la herramienta visual de monitoreo.</w:t>
      </w:r>
    </w:p>
    <w:p w14:paraId="0FACEE17" w14:textId="30798C4C" w:rsidR="00121662" w:rsidRPr="00121662" w:rsidRDefault="00121662" w:rsidP="00121662">
      <w:pPr>
        <w:pStyle w:val="headingTesis2"/>
      </w:pPr>
      <w:proofErr w:type="spellStart"/>
      <w:r w:rsidRPr="00121662">
        <w:t>Bench</w:t>
      </w:r>
      <w:proofErr w:type="spellEnd"/>
      <w:r w:rsidRPr="00121662">
        <w:t xml:space="preserve"> TPCC-UVA</w:t>
      </w:r>
    </w:p>
    <w:p w14:paraId="78369F33" w14:textId="4AE20CAA" w:rsidR="00121662" w:rsidRPr="00121662" w:rsidRDefault="00121662" w:rsidP="00121662">
      <w:pPr>
        <w:pStyle w:val="headingTesis2"/>
      </w:pPr>
      <w:proofErr w:type="spellStart"/>
      <w:r w:rsidRPr="00121662">
        <w:t>Bench</w:t>
      </w:r>
      <w:proofErr w:type="spellEnd"/>
      <w:r w:rsidRPr="00121662">
        <w:t xml:space="preserve">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74"/>
      <w:headerReference w:type="default" r:id="rId75"/>
      <w:footerReference w:type="even" r:id="rId76"/>
      <w:footerReference w:type="default" r:id="rId77"/>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CB5214" w:rsidRDefault="00CB5214" w:rsidP="00133208">
      <w:r>
        <w:separator/>
      </w:r>
    </w:p>
  </w:endnote>
  <w:endnote w:type="continuationSeparator" w:id="0">
    <w:p w14:paraId="1B5AC010" w14:textId="77777777" w:rsidR="00CB5214" w:rsidRDefault="00CB5214"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CB5214" w:rsidRDefault="00CB5214">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CB5214" w:rsidRPr="00133208" w:rsidRDefault="00CB5214">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 xml:space="preserve">Hugo </w:t>
    </w:r>
    <w:proofErr w:type="spellStart"/>
    <w:r>
      <w:rPr>
        <w:rFonts w:ascii="Arial" w:hAnsi="Arial" w:cs="Arial"/>
        <w:sz w:val="20"/>
        <w:szCs w:val="20"/>
      </w:rPr>
      <w:t>Sendoa</w:t>
    </w:r>
    <w:proofErr w:type="spellEnd"/>
    <w:r>
      <w:rPr>
        <w:rFonts w:ascii="Arial" w:hAnsi="Arial" w:cs="Arial"/>
        <w:sz w:val="20"/>
        <w:szCs w:val="20"/>
      </w:rPr>
      <w:t>-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CB5214" w:rsidRDefault="00CB5214" w:rsidP="00133208">
      <w:r>
        <w:separator/>
      </w:r>
    </w:p>
  </w:footnote>
  <w:footnote w:type="continuationSeparator" w:id="0">
    <w:p w14:paraId="5C57A6B7" w14:textId="77777777" w:rsidR="00CB5214" w:rsidRDefault="00CB5214"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CB5214" w:rsidRDefault="00CB5214"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CB5214" w:rsidRDefault="00CB5214"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CB5214" w:rsidRDefault="00CB5214"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CB5214" w:rsidRDefault="00CB5214"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185469">
      <w:rPr>
        <w:rStyle w:val="PageNumber"/>
        <w:noProof/>
      </w:rPr>
      <w:t>LXXX</w:t>
    </w:r>
    <w:r>
      <w:rPr>
        <w:rStyle w:val="PageNumber"/>
      </w:rPr>
      <w:fldChar w:fldCharType="end"/>
    </w:r>
  </w:p>
  <w:p w14:paraId="2931E084" w14:textId="47B1470C" w:rsidR="00CB5214" w:rsidRPr="009E0149" w:rsidRDefault="00CB5214"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CB5214" w:rsidRPr="009E0149" w:rsidRDefault="00CB5214"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proofErr w:type="spellStart"/>
    <w:r w:rsidRPr="009E0149">
      <w:rPr>
        <w:rFonts w:ascii="Arial" w:hAnsi="Arial" w:cs="Arial"/>
        <w:sz w:val="20"/>
        <w:szCs w:val="20"/>
        <w:lang w:val="en-US"/>
      </w:rPr>
      <w:t>Infraestructuras</w:t>
    </w:r>
    <w:proofErr w:type="spellEnd"/>
    <w:r w:rsidRPr="009E0149">
      <w:rPr>
        <w:rFonts w:ascii="Arial" w:hAnsi="Arial" w:cs="Arial"/>
        <w:sz w:val="20"/>
        <w:szCs w:val="20"/>
        <w:lang w:val="en-US"/>
      </w:rPr>
      <w:t xml:space="preserve"> SSI de </w:t>
    </w:r>
    <w:proofErr w:type="spellStart"/>
    <w:r w:rsidRPr="009E0149">
      <w:rPr>
        <w:rFonts w:ascii="Arial" w:hAnsi="Arial" w:cs="Arial"/>
        <w:sz w:val="20"/>
        <w:szCs w:val="20"/>
        <w:lang w:val="en-US"/>
      </w:rPr>
      <w:t>Altas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Prestaciones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aplicadas</w:t>
    </w:r>
    <w:proofErr w:type="spellEnd"/>
    <w:r w:rsidRPr="009E0149">
      <w:rPr>
        <w:rFonts w:ascii="Arial" w:hAnsi="Arial" w:cs="Arial"/>
        <w:sz w:val="20"/>
        <w:szCs w:val="20"/>
        <w:lang w:val="en-US"/>
      </w:rPr>
      <w:t xml:space="preserve"> a </w:t>
    </w:r>
    <w:proofErr w:type="spellStart"/>
    <w:r w:rsidRPr="009E0149">
      <w:rPr>
        <w:rFonts w:ascii="Arial" w:hAnsi="Arial" w:cs="Arial"/>
        <w:sz w:val="20"/>
        <w:szCs w:val="20"/>
        <w:lang w:val="en-US"/>
      </w:rPr>
      <w:t>Banco</w:t>
    </w:r>
    <w:proofErr w:type="spellEnd"/>
    <w:r w:rsidRPr="009E0149">
      <w:rPr>
        <w:rFonts w:ascii="Arial" w:hAnsi="Arial" w:cs="Arial"/>
        <w:sz w:val="20"/>
        <w:szCs w:val="20"/>
        <w:lang w:val="en-US"/>
      </w:rPr>
      <w:t xml:space="preserve"> de </w:t>
    </w:r>
    <w:proofErr w:type="spellStart"/>
    <w:r w:rsidRPr="009E0149">
      <w:rPr>
        <w:rFonts w:ascii="Arial" w:hAnsi="Arial" w:cs="Arial"/>
        <w:sz w:val="20"/>
        <w:szCs w:val="20"/>
        <w:lang w:val="en-US"/>
      </w:rPr>
      <w:t>Datos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AF5303"/>
    <w:multiLevelType w:val="hybridMultilevel"/>
    <w:tmpl w:val="DF847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2FB5EB2"/>
    <w:multiLevelType w:val="hybridMultilevel"/>
    <w:tmpl w:val="1646DE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7BE7BFB"/>
    <w:multiLevelType w:val="hybridMultilevel"/>
    <w:tmpl w:val="85A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8"/>
  </w:num>
  <w:num w:numId="3">
    <w:abstractNumId w:val="9"/>
  </w:num>
  <w:num w:numId="4">
    <w:abstractNumId w:val="5"/>
  </w:num>
  <w:num w:numId="5">
    <w:abstractNumId w:val="14"/>
  </w:num>
  <w:num w:numId="6">
    <w:abstractNumId w:val="16"/>
  </w:num>
  <w:num w:numId="7">
    <w:abstractNumId w:val="7"/>
  </w:num>
  <w:num w:numId="8">
    <w:abstractNumId w:val="15"/>
  </w:num>
  <w:num w:numId="9">
    <w:abstractNumId w:val="2"/>
  </w:num>
  <w:num w:numId="10">
    <w:abstractNumId w:val="12"/>
  </w:num>
  <w:num w:numId="11">
    <w:abstractNumId w:val="0"/>
  </w:num>
  <w:num w:numId="12">
    <w:abstractNumId w:val="4"/>
  </w:num>
  <w:num w:numId="13">
    <w:abstractNumId w:val="10"/>
  </w:num>
  <w:num w:numId="14">
    <w:abstractNumId w:val="3"/>
  </w:num>
  <w:num w:numId="15">
    <w:abstractNumId w:val="13"/>
  </w:num>
  <w:num w:numId="16">
    <w:abstractNumId w:val="17"/>
  </w:num>
  <w:num w:numId="17">
    <w:abstractNumId w:val="11"/>
  </w:num>
  <w:num w:numId="18">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277C5"/>
    <w:rsid w:val="00045515"/>
    <w:rsid w:val="00066A2E"/>
    <w:rsid w:val="00076441"/>
    <w:rsid w:val="000A720E"/>
    <w:rsid w:val="000A772C"/>
    <w:rsid w:val="000B4F7D"/>
    <w:rsid w:val="00115756"/>
    <w:rsid w:val="00121662"/>
    <w:rsid w:val="0013090C"/>
    <w:rsid w:val="001309B7"/>
    <w:rsid w:val="00133208"/>
    <w:rsid w:val="00135A81"/>
    <w:rsid w:val="00146F48"/>
    <w:rsid w:val="00155D06"/>
    <w:rsid w:val="00185469"/>
    <w:rsid w:val="00193BD6"/>
    <w:rsid w:val="00193BF2"/>
    <w:rsid w:val="001A3BD1"/>
    <w:rsid w:val="001A63F5"/>
    <w:rsid w:val="001C0DEF"/>
    <w:rsid w:val="001E06AE"/>
    <w:rsid w:val="001F39B0"/>
    <w:rsid w:val="00201B9C"/>
    <w:rsid w:val="00210DFB"/>
    <w:rsid w:val="002204E5"/>
    <w:rsid w:val="002359DC"/>
    <w:rsid w:val="0023761A"/>
    <w:rsid w:val="002659BC"/>
    <w:rsid w:val="002668F7"/>
    <w:rsid w:val="002701A3"/>
    <w:rsid w:val="00271CEB"/>
    <w:rsid w:val="00287038"/>
    <w:rsid w:val="002A7D7F"/>
    <w:rsid w:val="002C21AC"/>
    <w:rsid w:val="002C251C"/>
    <w:rsid w:val="002D0F4F"/>
    <w:rsid w:val="0030486A"/>
    <w:rsid w:val="00306593"/>
    <w:rsid w:val="00315427"/>
    <w:rsid w:val="003259F2"/>
    <w:rsid w:val="0033200F"/>
    <w:rsid w:val="0034518A"/>
    <w:rsid w:val="00347F53"/>
    <w:rsid w:val="003A091A"/>
    <w:rsid w:val="003B2EEA"/>
    <w:rsid w:val="003F184C"/>
    <w:rsid w:val="00406675"/>
    <w:rsid w:val="00433370"/>
    <w:rsid w:val="00442382"/>
    <w:rsid w:val="00453603"/>
    <w:rsid w:val="00474B58"/>
    <w:rsid w:val="00475DDA"/>
    <w:rsid w:val="004C63D3"/>
    <w:rsid w:val="004F0608"/>
    <w:rsid w:val="004F665B"/>
    <w:rsid w:val="00514FD9"/>
    <w:rsid w:val="0053418E"/>
    <w:rsid w:val="005712B3"/>
    <w:rsid w:val="005800BD"/>
    <w:rsid w:val="005848ED"/>
    <w:rsid w:val="005A0F43"/>
    <w:rsid w:val="005A1771"/>
    <w:rsid w:val="005B4443"/>
    <w:rsid w:val="005D05E3"/>
    <w:rsid w:val="005D31F7"/>
    <w:rsid w:val="005D3DD3"/>
    <w:rsid w:val="005E6D42"/>
    <w:rsid w:val="005E700B"/>
    <w:rsid w:val="006215A9"/>
    <w:rsid w:val="00622100"/>
    <w:rsid w:val="00624D01"/>
    <w:rsid w:val="00634853"/>
    <w:rsid w:val="00644613"/>
    <w:rsid w:val="00673C91"/>
    <w:rsid w:val="00696188"/>
    <w:rsid w:val="006A5A25"/>
    <w:rsid w:val="006E3969"/>
    <w:rsid w:val="006F3E0D"/>
    <w:rsid w:val="00710C0F"/>
    <w:rsid w:val="007164E6"/>
    <w:rsid w:val="00773655"/>
    <w:rsid w:val="007A7E51"/>
    <w:rsid w:val="007B1674"/>
    <w:rsid w:val="007D6E1B"/>
    <w:rsid w:val="007E31DD"/>
    <w:rsid w:val="007F5773"/>
    <w:rsid w:val="008063E3"/>
    <w:rsid w:val="00814802"/>
    <w:rsid w:val="00824B29"/>
    <w:rsid w:val="008405A4"/>
    <w:rsid w:val="00840D68"/>
    <w:rsid w:val="00863DC3"/>
    <w:rsid w:val="0088623A"/>
    <w:rsid w:val="00887237"/>
    <w:rsid w:val="00891210"/>
    <w:rsid w:val="00895162"/>
    <w:rsid w:val="008A023B"/>
    <w:rsid w:val="008F7D77"/>
    <w:rsid w:val="0093623C"/>
    <w:rsid w:val="009446DC"/>
    <w:rsid w:val="0095081E"/>
    <w:rsid w:val="00954D14"/>
    <w:rsid w:val="009653FA"/>
    <w:rsid w:val="00971624"/>
    <w:rsid w:val="00976659"/>
    <w:rsid w:val="00994818"/>
    <w:rsid w:val="009D732E"/>
    <w:rsid w:val="009E0149"/>
    <w:rsid w:val="009F4D4E"/>
    <w:rsid w:val="00A003E6"/>
    <w:rsid w:val="00A06A19"/>
    <w:rsid w:val="00A30E6B"/>
    <w:rsid w:val="00A32F82"/>
    <w:rsid w:val="00A33A6B"/>
    <w:rsid w:val="00A466D6"/>
    <w:rsid w:val="00A53A0F"/>
    <w:rsid w:val="00A56BE1"/>
    <w:rsid w:val="00A64A41"/>
    <w:rsid w:val="00AB605B"/>
    <w:rsid w:val="00AD355C"/>
    <w:rsid w:val="00AE3203"/>
    <w:rsid w:val="00AE43CE"/>
    <w:rsid w:val="00AE669B"/>
    <w:rsid w:val="00B0598B"/>
    <w:rsid w:val="00B242EE"/>
    <w:rsid w:val="00B636BB"/>
    <w:rsid w:val="00B714AB"/>
    <w:rsid w:val="00B75C4C"/>
    <w:rsid w:val="00B8153F"/>
    <w:rsid w:val="00BD25BA"/>
    <w:rsid w:val="00BF3C35"/>
    <w:rsid w:val="00C21B8A"/>
    <w:rsid w:val="00C34D31"/>
    <w:rsid w:val="00C44D5B"/>
    <w:rsid w:val="00C65237"/>
    <w:rsid w:val="00C75120"/>
    <w:rsid w:val="00C909B4"/>
    <w:rsid w:val="00C92344"/>
    <w:rsid w:val="00CB5214"/>
    <w:rsid w:val="00CF1D55"/>
    <w:rsid w:val="00D14AE8"/>
    <w:rsid w:val="00D33677"/>
    <w:rsid w:val="00D71201"/>
    <w:rsid w:val="00D9793B"/>
    <w:rsid w:val="00DA11F9"/>
    <w:rsid w:val="00DC4011"/>
    <w:rsid w:val="00DE020B"/>
    <w:rsid w:val="00DE565A"/>
    <w:rsid w:val="00DE7F76"/>
    <w:rsid w:val="00DF758A"/>
    <w:rsid w:val="00E00883"/>
    <w:rsid w:val="00E04125"/>
    <w:rsid w:val="00E0599C"/>
    <w:rsid w:val="00E21DB4"/>
    <w:rsid w:val="00E379C3"/>
    <w:rsid w:val="00E878AA"/>
    <w:rsid w:val="00E90E5E"/>
    <w:rsid w:val="00EA11AC"/>
    <w:rsid w:val="00EA11C0"/>
    <w:rsid w:val="00EB1C3A"/>
    <w:rsid w:val="00EC20A5"/>
    <w:rsid w:val="00EC4A4A"/>
    <w:rsid w:val="00ED0A2C"/>
    <w:rsid w:val="00F032A9"/>
    <w:rsid w:val="00F117D9"/>
    <w:rsid w:val="00F23BD1"/>
    <w:rsid w:val="00F518C4"/>
    <w:rsid w:val="00F614D2"/>
    <w:rsid w:val="00F6789B"/>
    <w:rsid w:val="00F9188C"/>
    <w:rsid w:val="00FA3353"/>
    <w:rsid w:val="00FE2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3418E"/>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7D6E1B"/>
    <w:pPr>
      <w:widowControl w:val="0"/>
      <w:suppressAutoHyphens/>
    </w:pPr>
    <w:rPr>
      <w:rFonts w:ascii="Times" w:hAnsi="Times"/>
      <w:b w:val="0"/>
      <w:i w:val="0"/>
      <w:color w:val="auto"/>
      <w:sz w:val="32"/>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3418E"/>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7D6E1B"/>
    <w:pPr>
      <w:widowControl w:val="0"/>
      <w:suppressAutoHyphens/>
    </w:pPr>
    <w:rPr>
      <w:rFonts w:ascii="Times" w:hAnsi="Times"/>
      <w:b w:val="0"/>
      <w:i w:val="0"/>
      <w:color w:val="auto"/>
      <w:sz w:val="32"/>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netlib.org/linpack/" TargetMode="External"/><Relationship Id="rId18" Type="http://schemas.openxmlformats.org/officeDocument/2006/relationships/hyperlink" Target="http://www.netlib.org/lapack/" TargetMode="External"/><Relationship Id="rId19" Type="http://schemas.openxmlformats.org/officeDocument/2006/relationships/image" Target="media/image6.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theme" Target="theme/theme1.xml"/><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lilo.alioth.debian.org/"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59.png"/><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35441D"/>
    <w:rsid w:val="00393114"/>
    <w:rsid w:val="00570B1F"/>
    <w:rsid w:val="007709F1"/>
    <w:rsid w:val="00895139"/>
    <w:rsid w:val="009B6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8A634-A67D-FE48-ADF4-190DCB29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105</Pages>
  <Words>15858</Words>
  <Characters>90391</Characters>
  <Application>Microsoft Macintosh Word</Application>
  <DocSecurity>0</DocSecurity>
  <Lines>753</Lines>
  <Paragraphs>212</Paragraphs>
  <ScaleCrop>false</ScaleCrop>
  <Company/>
  <LinksUpToDate>false</LinksUpToDate>
  <CharactersWithSpaces>106037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104</cp:revision>
  <cp:lastPrinted>2011-08-28T19:53:00Z</cp:lastPrinted>
  <dcterms:created xsi:type="dcterms:W3CDTF">2011-09-05T23:55:00Z</dcterms:created>
  <dcterms:modified xsi:type="dcterms:W3CDTF">2011-09-23T21:49:00Z</dcterms:modified>
</cp:coreProperties>
</file>