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67A" w:rsidRPr="00550C2C" w:rsidRDefault="000C631C" w:rsidP="00041FC6">
      <w:pPr>
        <w:spacing w:after="0" w:line="240" w:lineRule="auto"/>
        <w:ind w:right="-86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0" type="#_x0000_t202" style="position:absolute;left:0;text-align:left;margin-left:7in;margin-top:33.4pt;width:48pt;height:44.25pt;z-index:251658752;mso-position-horizontal:absolute;v-text-anchor:middle">
            <v:textbox style="mso-next-textbox:#_x0000_s1030" inset=",0,,0">
              <w:txbxContent>
                <w:p w:rsidR="002B4076" w:rsidRPr="00075CAC" w:rsidRDefault="002B4076" w:rsidP="002B4076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</w:p>
              </w:txbxContent>
            </v:textbox>
          </v:shape>
        </w:pict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column">
              <wp:posOffset>5586730</wp:posOffset>
            </wp:positionH>
            <wp:positionV relativeFrom="paragraph">
              <wp:posOffset>357505</wp:posOffset>
            </wp:positionV>
            <wp:extent cx="731520" cy="731520"/>
            <wp:effectExtent l="0" t="0" r="0" b="0"/>
            <wp:wrapNone/>
            <wp:docPr id="3" name="Picture 1" descr="qrcode.405343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34327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152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316A7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6192" behindDoc="1" locked="0" layoutInCell="1" allowOverlap="1">
            <wp:simplePos x="0" y="0"/>
            <wp:positionH relativeFrom="column">
              <wp:posOffset>4928870</wp:posOffset>
            </wp:positionH>
            <wp:positionV relativeFrom="paragraph">
              <wp:posOffset>395605</wp:posOffset>
            </wp:positionV>
            <wp:extent cx="658368" cy="658368"/>
            <wp:effectExtent l="0" t="0" r="0" b="0"/>
            <wp:wrapNone/>
            <wp:docPr id="4" name="Picture 0" descr="qrcode.4052910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rcode.40529109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8368" cy="65836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75A8">
        <w:rPr>
          <w:rFonts w:ascii="Times New Roman" w:hAnsi="Times New Roman" w:cs="Times New Roman"/>
          <w:b/>
          <w:sz w:val="24"/>
          <w:szCs w:val="24"/>
        </w:rPr>
        <w:t xml:space="preserve">Patent and </w:t>
      </w:r>
      <w:r w:rsidR="003C467A" w:rsidRPr="00550C2C">
        <w:rPr>
          <w:rFonts w:ascii="Times New Roman" w:hAnsi="Times New Roman" w:cs="Times New Roman"/>
          <w:b/>
          <w:sz w:val="24"/>
          <w:szCs w:val="24"/>
        </w:rPr>
        <w:t>Trademark Bureau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AB75A8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 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</w:t>
      </w:r>
      <w:r w:rsidR="003C467A">
        <w:rPr>
          <w:rFonts w:ascii="Times New Roman" w:hAnsi="Times New Roman" w:cs="Times New Roman"/>
          <w:sz w:val="24"/>
          <w:szCs w:val="24"/>
        </w:rPr>
        <w:t xml:space="preserve"> </w:t>
      </w:r>
      <w:r w:rsidR="003C467A" w:rsidRPr="00F94261">
        <w:rPr>
          <w:rFonts w:ascii="Times New Roman" w:hAnsi="Times New Roman" w:cs="Times New Roman"/>
          <w:b/>
          <w:sz w:val="32"/>
          <w:szCs w:val="32"/>
        </w:rPr>
        <w:t>REMINDER</w:t>
      </w:r>
    </w:p>
    <w:p w:rsidR="003C467A" w:rsidRPr="00550C2C" w:rsidRDefault="000C631C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34" type="#_x0000_t202" style="position:absolute;left:0;text-align:left;margin-left:7in;margin-top:8.6pt;width:48pt;height:50.65pt;z-index:251661312;v-text-anchor:middle" filled="f" stroked="f">
            <v:textbox style="mso-next-textbox:#_x0000_s1034" inset=",0,,0">
              <w:txbxContent>
                <w:p w:rsidR="00925889" w:rsidRPr="00075CAC" w:rsidRDefault="00123442" w:rsidP="00925889">
                  <w:pPr>
                    <w:spacing w:after="0" w:line="240" w:lineRule="auto"/>
                    <w:jc w:val="center"/>
                    <w:rPr>
                      <w:b/>
                      <w:sz w:val="96"/>
                      <w:szCs w:val="96"/>
                    </w:rPr>
                  </w:pPr>
                  <w:r>
                    <w:rPr>
                      <w:b/>
                      <w:sz w:val="96"/>
                      <w:szCs w:val="96"/>
                    </w:rPr>
                    <w:t>E</w:t>
                  </w:r>
                </w:p>
              </w:txbxContent>
            </v:textbox>
          </v:shape>
        </w:pict>
      </w:r>
      <w:r w:rsidR="003C467A">
        <w:rPr>
          <w:rFonts w:ascii="Times New Roman" w:hAnsi="Times New Roman" w:cs="Times New Roman"/>
          <w:sz w:val="24"/>
          <w:szCs w:val="24"/>
        </w:rPr>
        <w:t>230 Park Avenue</w:t>
      </w:r>
      <w:r w:rsidR="003C467A" w:rsidRPr="00550C2C">
        <w:rPr>
          <w:rFonts w:ascii="Times New Roman" w:hAnsi="Times New Roman" w:cs="Times New Roman"/>
          <w:sz w:val="24"/>
          <w:szCs w:val="24"/>
        </w:rPr>
        <w:t xml:space="preserve"> </w:t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</w:r>
      <w:r w:rsidR="003C467A">
        <w:rPr>
          <w:rFonts w:ascii="Times New Roman" w:hAnsi="Times New Roman" w:cs="Times New Roman"/>
          <w:sz w:val="24"/>
          <w:szCs w:val="24"/>
        </w:rPr>
        <w:tab/>
        <w:t xml:space="preserve">            </w:t>
      </w:r>
      <w:r w:rsidR="00E316A7">
        <w:rPr>
          <w:rFonts w:ascii="Times New Roman" w:hAnsi="Times New Roman" w:cs="Times New Roman"/>
          <w:sz w:val="24"/>
          <w:szCs w:val="24"/>
        </w:rPr>
        <w:t xml:space="preserve">       </w:t>
      </w:r>
      <w:r w:rsidR="003C467A">
        <w:rPr>
          <w:rFonts w:ascii="Times New Roman" w:hAnsi="Times New Roman" w:cs="Times New Roman"/>
          <w:sz w:val="24"/>
          <w:szCs w:val="24"/>
        </w:rPr>
        <w:t xml:space="preserve">   </w:t>
      </w:r>
      <w:r w:rsidR="007E0895">
        <w:rPr>
          <w:rFonts w:ascii="Times New Roman" w:hAnsi="Times New Roman" w:cs="Times New Roman"/>
          <w:sz w:val="24"/>
          <w:szCs w:val="24"/>
        </w:rPr>
        <w:t xml:space="preserve">        </w:t>
      </w:r>
      <w:r w:rsidR="003C467A">
        <w:rPr>
          <w:rFonts w:ascii="Times New Roman" w:hAnsi="Times New Roman" w:cs="Times New Roman"/>
          <w:sz w:val="24"/>
          <w:szCs w:val="24"/>
        </w:rPr>
        <w:t>www.patentandtrademarkbureau.us</w:t>
      </w:r>
    </w:p>
    <w:p w:rsidR="003C467A" w:rsidRPr="00550C2C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Pr="00EF4030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Floor, Helmsley Building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3C467A" w:rsidRDefault="003C467A" w:rsidP="00041FC6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New York, NY 10169</w:t>
      </w:r>
      <w:bookmarkStart w:id="0" w:name="_GoBack"/>
      <w:bookmarkEnd w:id="0"/>
    </w:p>
    <w:p w:rsidR="00D51549" w:rsidRPr="00BC5CF9" w:rsidRDefault="00D51549" w:rsidP="001336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C5CF9">
        <w:rPr>
          <w:rFonts w:ascii="Times New Roman" w:hAnsi="Times New Roman" w:cs="Times New Roman"/>
          <w:sz w:val="24"/>
          <w:szCs w:val="24"/>
        </w:rPr>
        <w:t>United States of America</w:t>
      </w:r>
    </w:p>
    <w:tbl>
      <w:tblPr>
        <w:tblW w:w="10958" w:type="dxa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1758"/>
        <w:gridCol w:w="3533"/>
        <w:gridCol w:w="5667"/>
      </w:tblGrid>
      <w:tr w:rsidR="003C467A" w:rsidRPr="005948B1" w:rsidTr="007E0895">
        <w:trPr>
          <w:trHeight w:val="2584"/>
        </w:trPr>
        <w:tc>
          <w:tcPr>
            <w:tcW w:w="10962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Correspondence address:</w:t>
            </w:r>
          </w:p>
          <w:p w:rsidR="00C9019C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</w:p>
          <w:p w:rsidR="00C9019C" w:rsidRPr="005033DE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 xml:space="preserve">        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ownerName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C9019C" w:rsidRDefault="00C9019C" w:rsidP="00D51549">
            <w:pPr>
              <w:spacing w:after="0" w:line="240" w:lineRule="auto"/>
              <w:ind w:left="-58"/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shd w:val="clear" w:color="auto" w:fill="FFFFFF"/>
              </w:rPr>
              <w:t xml:space="preserve">                   </w:t>
            </w:r>
          </w:p>
          <w:p w:rsidR="003C467A" w:rsidRPr="00EB5A67" w:rsidRDefault="00C9019C" w:rsidP="00D51549">
            <w:pPr>
              <w:spacing w:after="0" w:line="36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{@ownerAddress}</w:t>
            </w:r>
          </w:p>
        </w:tc>
      </w:tr>
      <w:tr w:rsidR="003C467A" w:rsidRPr="005948B1" w:rsidTr="007E0895">
        <w:trPr>
          <w:trHeight w:val="327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 name: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tradeMark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314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Registration Number: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regNumber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:rsidR="003C467A" w:rsidRPr="009E5C04" w:rsidRDefault="00C9019C" w:rsidP="00D51549">
            <w:pPr>
              <w:spacing w:after="0" w:line="240" w:lineRule="auto"/>
              <w:ind w:firstLine="7"/>
              <w:rPr>
                <w:rFonts w:ascii="Tahoma" w:hAnsi="Tahoma" w:cs="Tahoma"/>
                <w:b/>
                <w:sz w:val="20"/>
                <w:szCs w:val="20"/>
              </w:rPr>
            </w:pPr>
            <w:r w:rsidRPr="005033DE">
              <w:rPr>
                <w:rFonts w:ascii="Arial" w:hAnsi="Arial" w:cs="Arial"/>
                <w:b/>
                <w:sz w:val="20"/>
                <w:szCs w:val="20"/>
              </w:rPr>
              <w:t>Number of classes:         {</w:t>
            </w:r>
            <w:proofErr w:type="spellStart"/>
            <w:r w:rsidRPr="005033DE">
              <w:rPr>
                <w:rFonts w:ascii="Arial" w:hAnsi="Arial" w:cs="Arial"/>
                <w:b/>
                <w:sz w:val="20"/>
                <w:szCs w:val="20"/>
              </w:rPr>
              <w:t>classCount</w:t>
            </w:r>
            <w:proofErr w:type="spellEnd"/>
            <w:r w:rsidRPr="005033DE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</w:tc>
      </w:tr>
      <w:tr w:rsidR="003C467A" w:rsidRPr="005948B1" w:rsidTr="007E0895">
        <w:trPr>
          <w:trHeight w:val="2098"/>
        </w:trPr>
        <w:tc>
          <w:tcPr>
            <w:tcW w:w="10962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C467A" w:rsidRPr="000D7828" w:rsidRDefault="003C467A" w:rsidP="00D51549">
            <w:pPr>
              <w:spacing w:after="0" w:line="240" w:lineRule="auto"/>
              <w:ind w:left="-58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C9019C" w:rsidRPr="00D576B4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b/>
                <w:sz w:val="20"/>
                <w:szCs w:val="20"/>
              </w:rPr>
            </w:pPr>
            <w:r w:rsidRPr="00EB5A67">
              <w:rPr>
                <w:rFonts w:ascii="Arial" w:hAnsi="Arial" w:cs="Arial"/>
                <w:b/>
                <w:sz w:val="20"/>
                <w:szCs w:val="20"/>
              </w:rPr>
              <w:t>Your trademark is about to expire.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 xml:space="preserve"> Renewal date: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  <w:shd w:val="clear" w:color="auto" w:fill="FFFFFF"/>
              </w:rPr>
              <w:t xml:space="preserve"> </w:t>
            </w:r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{</w:t>
            </w:r>
            <w:proofErr w:type="spellStart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renewalDate</w:t>
            </w:r>
            <w:proofErr w:type="spellEnd"/>
            <w:r w:rsidR="00C9019C" w:rsidRPr="00D576B4">
              <w:rPr>
                <w:rFonts w:ascii="Arial" w:hAnsi="Arial" w:cs="Arial"/>
                <w:b/>
                <w:sz w:val="20"/>
                <w:szCs w:val="20"/>
              </w:rPr>
              <w:t>}</w:t>
            </w:r>
          </w:p>
          <w:p w:rsidR="003C467A" w:rsidRPr="00EB5A67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 xml:space="preserve">Your trademark registration requires a filing between the </w:t>
            </w:r>
            <w:r>
              <w:rPr>
                <w:rFonts w:ascii="Arial" w:hAnsi="Arial" w:cs="Arial"/>
                <w:b/>
                <w:sz w:val="20"/>
                <w:szCs w:val="20"/>
              </w:rPr>
              <w:t>9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and </w:t>
            </w:r>
            <w:r w:rsidR="000C631C">
              <w:rPr>
                <w:rFonts w:ascii="Arial" w:hAnsi="Arial" w:cs="Arial"/>
                <w:b/>
                <w:sz w:val="20"/>
                <w:szCs w:val="20"/>
              </w:rPr>
              <w:t>1</w:t>
            </w:r>
            <w:r>
              <w:rPr>
                <w:rFonts w:ascii="Arial" w:hAnsi="Arial" w:cs="Arial"/>
                <w:b/>
                <w:sz w:val="20"/>
                <w:szCs w:val="20"/>
              </w:rPr>
              <w:t>0</w:t>
            </w:r>
            <w:r w:rsidRPr="00EB5A67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th</w:t>
            </w:r>
            <w:r w:rsidRPr="00EB5A67">
              <w:rPr>
                <w:rFonts w:ascii="Arial" w:hAnsi="Arial" w:cs="Arial"/>
                <w:sz w:val="20"/>
                <w:szCs w:val="20"/>
              </w:rPr>
              <w:t xml:space="preserve"> years after registration to remain valid.</w:t>
            </w:r>
          </w:p>
          <w:p w:rsidR="003C467A" w:rsidRDefault="003C467A" w:rsidP="00D51549">
            <w:pPr>
              <w:spacing w:after="0" w:line="240" w:lineRule="auto"/>
              <w:ind w:left="-58"/>
              <w:rPr>
                <w:rFonts w:ascii="Arial" w:hAnsi="Arial" w:cs="Arial"/>
                <w:sz w:val="20"/>
                <w:szCs w:val="20"/>
              </w:rPr>
            </w:pPr>
            <w:r w:rsidRPr="00EB5A67">
              <w:rPr>
                <w:rFonts w:ascii="Arial" w:hAnsi="Arial" w:cs="Arial"/>
                <w:sz w:val="20"/>
                <w:szCs w:val="20"/>
              </w:rPr>
              <w:t>Sign and return this document in order to renew your trademark.</w:t>
            </w:r>
          </w:p>
          <w:p w:rsidR="0018249A" w:rsidRPr="0018249A" w:rsidRDefault="0018249A" w:rsidP="00D51549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C467A" w:rsidRPr="005948B1" w:rsidTr="007E0895">
        <w:trPr>
          <w:trHeight w:val="345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TRADEMARK</w:t>
            </w:r>
          </w:p>
        </w:tc>
        <w:tc>
          <w:tcPr>
            <w:tcW w:w="5670" w:type="dxa"/>
            <w:tcBorders>
              <w:top w:val="single" w:sz="6" w:space="0" w:color="auto"/>
              <w:bottom w:val="single" w:sz="4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3C467A" w:rsidRPr="005948B1" w:rsidRDefault="003C467A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  <w:r w:rsidRPr="005948B1">
              <w:rPr>
                <w:rFonts w:ascii="Times New Roman" w:hAnsi="Times New Roman" w:cs="Times New Roman"/>
              </w:rPr>
              <w:t>GRAPHIC REPRESENTATION</w:t>
            </w: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Type of mark: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markType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 w:val="restart"/>
            <w:tcBorders>
              <w:top w:val="single" w:sz="4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  <w:vAlign w:val="center"/>
          </w:tcPr>
          <w:p w:rsidR="00C9019C" w:rsidRPr="00D8475B" w:rsidRDefault="00C9019C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sz w:val="16"/>
                <w:szCs w:val="16"/>
              </w:rPr>
              <w:t>{%</w:t>
            </w:r>
            <w:proofErr w:type="spellStart"/>
            <w:r>
              <w:rPr>
                <w:rFonts w:ascii="Times New Roman" w:hAnsi="Times New Roman" w:cs="Times New Roman"/>
                <w:sz w:val="16"/>
                <w:szCs w:val="16"/>
              </w:rPr>
              <w:t>logoPath</w:t>
            </w:r>
            <w:proofErr w:type="spellEnd"/>
            <w:r>
              <w:rPr>
                <w:rFonts w:ascii="Times New Roman" w:hAnsi="Times New Roman" w:cs="Times New Roman"/>
                <w:sz w:val="16"/>
                <w:szCs w:val="16"/>
              </w:rPr>
              <w:t>}</w:t>
            </w:r>
          </w:p>
        </w:tc>
      </w:tr>
      <w:tr w:rsidR="007B09BF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7B09BF" w:rsidRPr="004270EB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{register}</w:t>
            </w:r>
          </w:p>
        </w:tc>
        <w:tc>
          <w:tcPr>
            <w:tcW w:w="5670" w:type="dxa"/>
            <w:vMerge/>
            <w:tcBorders>
              <w:top w:val="single" w:sz="12" w:space="0" w:color="auto"/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7B09BF" w:rsidRPr="005948B1" w:rsidRDefault="007B09BF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Renewal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renewalDate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Filing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filingDate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5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Date in location: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dateInLocation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Registration date: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regDate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4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Classes: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6" w:space="0" w:color="auto"/>
              <w:right w:val="single" w:sz="4" w:space="0" w:color="auto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intClasses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nil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C9019C" w:rsidRPr="005948B1" w:rsidTr="007E0895">
        <w:trPr>
          <w:trHeight w:val="317"/>
        </w:trPr>
        <w:tc>
          <w:tcPr>
            <w:tcW w:w="1758" w:type="dxa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nil"/>
            </w:tcBorders>
            <w:vAlign w:val="center"/>
          </w:tcPr>
          <w:p w:rsidR="00C9019C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 w:rsidRPr="004270EB">
              <w:rPr>
                <w:rFonts w:ascii="Times New Roman" w:hAnsi="Times New Roman" w:cs="Times New Roman"/>
                <w:sz w:val="20"/>
                <w:szCs w:val="20"/>
              </w:rPr>
              <w:t>Serial number:</w:t>
            </w:r>
          </w:p>
        </w:tc>
        <w:tc>
          <w:tcPr>
            <w:tcW w:w="3534" w:type="dxa"/>
            <w:tcBorders>
              <w:top w:val="single" w:sz="6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4931D7" w:rsidRPr="004270EB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serialNumber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5670" w:type="dxa"/>
            <w:vMerge/>
            <w:tcBorders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C9019C" w:rsidRPr="005948B1" w:rsidRDefault="00C9019C" w:rsidP="00D51549">
            <w:pPr>
              <w:spacing w:after="0" w:line="240" w:lineRule="auto"/>
              <w:ind w:firstLine="7"/>
              <w:rPr>
                <w:rFonts w:ascii="Times New Roman" w:hAnsi="Times New Roman" w:cs="Times New Roman"/>
              </w:rPr>
            </w:pPr>
          </w:p>
        </w:tc>
      </w:tr>
      <w:tr w:rsidR="00091B5B" w:rsidRPr="005948B1" w:rsidTr="007E0895">
        <w:trPr>
          <w:trHeight w:val="395"/>
        </w:trPr>
        <w:tc>
          <w:tcPr>
            <w:tcW w:w="10962" w:type="dxa"/>
            <w:gridSpan w:val="3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BFBFBF" w:themeFill="accent5" w:themeFillTint="66"/>
            <w:vAlign w:val="center"/>
          </w:tcPr>
          <w:p w:rsidR="00091B5B" w:rsidRPr="00063E1B" w:rsidRDefault="00091B5B" w:rsidP="00D51549">
            <w:pPr>
              <w:spacing w:after="0" w:line="240" w:lineRule="auto"/>
              <w:jc w:val="center"/>
              <w:rPr>
                <w:rFonts w:ascii="Times New Roman" w:hAnsi="Times New Roman" w:cs="Times New Roman"/>
                <w:highlight w:val="lightGray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5948B1">
              <w:rPr>
                <w:rFonts w:ascii="Times New Roman" w:hAnsi="Times New Roman" w:cs="Times New Roman"/>
              </w:rPr>
              <w:t>IMPORTANT INFORMATION</w:t>
            </w:r>
          </w:p>
        </w:tc>
      </w:tr>
      <w:tr w:rsidR="00C9019C" w:rsidRPr="005948B1" w:rsidTr="007E0895">
        <w:trPr>
          <w:trHeight w:val="3258"/>
        </w:trPr>
        <w:tc>
          <w:tcPr>
            <w:tcW w:w="5292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nil"/>
            </w:tcBorders>
          </w:tcPr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Default="00C9019C" w:rsidP="00D51549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Date: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    _____/ ______/ 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Name,</w:t>
            </w:r>
            <w:r w:rsidRPr="00AB19D0">
              <w:rPr>
                <w:rFonts w:ascii="Arial" w:hAnsi="Arial" w:cs="Arial"/>
                <w:b/>
                <w:sz w:val="18"/>
                <w:szCs w:val="18"/>
              </w:rPr>
              <w:t xml:space="preserve"> Last name: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E-mail: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      _________________________________</w:t>
            </w: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ind w:firstLine="7"/>
              <w:rPr>
                <w:rFonts w:ascii="Arial" w:hAnsi="Arial" w:cs="Arial"/>
                <w:b/>
                <w:sz w:val="18"/>
                <w:szCs w:val="18"/>
              </w:rPr>
            </w:pPr>
            <w:r w:rsidRPr="00AB19D0">
              <w:rPr>
                <w:rFonts w:ascii="Arial" w:hAnsi="Arial" w:cs="Arial"/>
                <w:b/>
                <w:sz w:val="18"/>
                <w:szCs w:val="18"/>
              </w:rPr>
              <w:t>Signature: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           _________________________________</w:t>
            </w:r>
          </w:p>
          <w:p w:rsidR="00C9019C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AB19D0" w:rsidRDefault="00C9019C" w:rsidP="00D51549">
            <w:pPr>
              <w:spacing w:after="0" w:line="24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C9019C" w:rsidRPr="00BB0B51" w:rsidRDefault="00C9019C" w:rsidP="00D51549">
            <w:pPr>
              <w:spacing w:after="0" w:line="240" w:lineRule="auto"/>
              <w:ind w:firstLine="7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AB19D0">
              <w:rPr>
                <w:rFonts w:ascii="Arial" w:hAnsi="Arial" w:cs="Arial"/>
                <w:b/>
                <w:sz w:val="16"/>
                <w:szCs w:val="16"/>
              </w:rPr>
              <w:t>SIGN AND RETURN IN THE ENCLOSED ENVELOPE</w:t>
            </w:r>
          </w:p>
        </w:tc>
        <w:tc>
          <w:tcPr>
            <w:tcW w:w="5670" w:type="dxa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C9019C" w:rsidRDefault="00C9019C" w:rsidP="00D51549">
            <w:pPr>
              <w:spacing w:before="60" w:after="0" w:line="240" w:lineRule="auto"/>
              <w:ind w:right="-43"/>
              <w:jc w:val="both"/>
              <w:rPr>
                <w:rFonts w:ascii="Arial" w:hAnsi="Arial" w:cs="Arial"/>
                <w:spacing w:val="-2"/>
                <w:sz w:val="16"/>
                <w:szCs w:val="16"/>
              </w:rPr>
            </w:pP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Please return this document with your signature and/or company stam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p in the appropriate space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 if you would like to renew your trademark. Your trademark will be renewe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>d for the period of another ten (10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) years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The renewal fee is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1650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one class and $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850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 xml:space="preserve"> for each additional c</w:t>
            </w:r>
            <w:r>
              <w:rPr>
                <w:rFonts w:ascii="Arial" w:hAnsi="Arial" w:cs="Arial"/>
                <w:b/>
                <w:spacing w:val="-2"/>
                <w:sz w:val="16"/>
                <w:szCs w:val="16"/>
              </w:rPr>
              <w:t>lass for the whole period of ten (10</w:t>
            </w:r>
            <w:r w:rsidRPr="00AB19D0">
              <w:rPr>
                <w:rFonts w:ascii="Arial" w:hAnsi="Arial" w:cs="Arial"/>
                <w:b/>
                <w:spacing w:val="-2"/>
                <w:sz w:val="16"/>
                <w:szCs w:val="16"/>
              </w:rPr>
              <w:t>) years.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You will receive an invoice from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us after we have received this signed document from you.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By signing this document y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ou automatically empower 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to renew the trademark stat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ed above on your behalf.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>Trademark Bureau reminds companies when their trademarks are due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for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renewal. Note that trademarks may be lost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they are failed to be renewed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 in time.  </w:t>
            </w:r>
            <w:r>
              <w:rPr>
                <w:rFonts w:ascii="Arial" w:hAnsi="Arial" w:cs="Arial"/>
                <w:spacing w:val="-4"/>
                <w:sz w:val="16"/>
                <w:szCs w:val="16"/>
              </w:rPr>
              <w:t xml:space="preserve">Patent and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>Trademark Bureau is a private business that is not endorsed by the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U.S. government.  Patent and </w:t>
            </w:r>
            <w:r w:rsidRPr="00AB19D0">
              <w:rPr>
                <w:rFonts w:ascii="Arial" w:hAnsi="Arial" w:cs="Arial"/>
                <w:spacing w:val="-2"/>
                <w:sz w:val="16"/>
                <w:szCs w:val="16"/>
              </w:rPr>
              <w:t xml:space="preserve">Trademark Bureau provides the expertise that modern businesses need to navigate the Patent and Trademark Office’s </w:t>
            </w:r>
            <w:r w:rsidRPr="00E503AD">
              <w:rPr>
                <w:rFonts w:ascii="Arial" w:hAnsi="Arial" w:cs="Arial"/>
                <w:spacing w:val="-4"/>
                <w:sz w:val="16"/>
                <w:szCs w:val="16"/>
              </w:rPr>
              <w:t xml:space="preserve">registration and renewal process. </w:t>
            </w:r>
            <w:r w:rsidRPr="00FC71FE">
              <w:rPr>
                <w:rFonts w:ascii="Arial" w:hAnsi="Arial" w:cs="Arial"/>
                <w:spacing w:val="-2"/>
                <w:sz w:val="16"/>
                <w:szCs w:val="16"/>
              </w:rPr>
              <w:t>This renewal is optional and only acts as a reminder.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If you have any questions regarding your renewal process contact us via e-mail</w:t>
            </w:r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: </w:t>
            </w:r>
            <w:hyperlink r:id="rId7" w:history="1">
              <w:r w:rsidRPr="00294160">
                <w:rPr>
                  <w:rStyle w:val="Hyperlink"/>
                  <w:rFonts w:ascii="Arial" w:hAnsi="Arial" w:cs="Arial"/>
                  <w:color w:val="auto"/>
                  <w:spacing w:val="-2"/>
                  <w:sz w:val="16"/>
                  <w:szCs w:val="16"/>
                  <w:u w:val="none"/>
                </w:rPr>
                <w:t>info@patentandtrademarkbureau.us</w:t>
              </w:r>
            </w:hyperlink>
            <w:r w:rsidRPr="00294160"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>or telephone/fax</w:t>
            </w:r>
            <w:r w:rsidR="00123442">
              <w:rPr>
                <w:rFonts w:ascii="Arial" w:hAnsi="Arial" w:cs="Arial"/>
                <w:spacing w:val="-2"/>
                <w:sz w:val="16"/>
                <w:szCs w:val="16"/>
              </w:rPr>
              <w:t>:</w:t>
            </w:r>
            <w:r>
              <w:rPr>
                <w:rFonts w:ascii="Arial" w:hAnsi="Arial" w:cs="Arial"/>
                <w:spacing w:val="-2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646 616 7529</w:t>
            </w:r>
            <w:r w:rsidRPr="00294160">
              <w:rPr>
                <w:rFonts w:ascii="Arial" w:hAnsi="Arial" w:cs="Arial"/>
                <w:bCs/>
                <w:sz w:val="16"/>
                <w:szCs w:val="16"/>
                <w:shd w:val="clear" w:color="auto" w:fill="FFFFFF"/>
              </w:rPr>
              <w:t>.</w:t>
            </w:r>
          </w:p>
          <w:p w:rsidR="00C9019C" w:rsidRPr="005948B1" w:rsidRDefault="00C9019C" w:rsidP="00D51549">
            <w:pPr>
              <w:spacing w:after="0" w:line="240" w:lineRule="auto"/>
              <w:ind w:firstLine="7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C9019C" w:rsidRPr="00674A6E" w:rsidRDefault="00C9019C" w:rsidP="00D51549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C9019C" w:rsidRPr="00674A6E" w:rsidSect="007E0895">
      <w:pgSz w:w="12240" w:h="15840" w:code="1"/>
      <w:pgMar w:top="547" w:right="634" w:bottom="0" w:left="533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envelopes"/>
    <w:dataType w:val="textFile"/>
    <w:activeRecord w:val="-1"/>
  </w:mailMerge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015A37"/>
    <w:rsid w:val="000110F7"/>
    <w:rsid w:val="00015A37"/>
    <w:rsid w:val="00041FC6"/>
    <w:rsid w:val="00061F8E"/>
    <w:rsid w:val="00064190"/>
    <w:rsid w:val="00071013"/>
    <w:rsid w:val="00075CAC"/>
    <w:rsid w:val="00091B5B"/>
    <w:rsid w:val="000B5069"/>
    <w:rsid w:val="000C631C"/>
    <w:rsid w:val="000D1DFA"/>
    <w:rsid w:val="000D7828"/>
    <w:rsid w:val="000E31DA"/>
    <w:rsid w:val="00103554"/>
    <w:rsid w:val="001066C1"/>
    <w:rsid w:val="00123442"/>
    <w:rsid w:val="00130F39"/>
    <w:rsid w:val="0013360D"/>
    <w:rsid w:val="001356D3"/>
    <w:rsid w:val="00137FF4"/>
    <w:rsid w:val="0018249A"/>
    <w:rsid w:val="001876DC"/>
    <w:rsid w:val="0019580C"/>
    <w:rsid w:val="00227FC4"/>
    <w:rsid w:val="002314F1"/>
    <w:rsid w:val="0025002A"/>
    <w:rsid w:val="00250DC2"/>
    <w:rsid w:val="00254C1C"/>
    <w:rsid w:val="00262419"/>
    <w:rsid w:val="00272527"/>
    <w:rsid w:val="00276DC7"/>
    <w:rsid w:val="00297091"/>
    <w:rsid w:val="002B4076"/>
    <w:rsid w:val="002C1AC9"/>
    <w:rsid w:val="002D6422"/>
    <w:rsid w:val="002D6CC2"/>
    <w:rsid w:val="003067E7"/>
    <w:rsid w:val="00325910"/>
    <w:rsid w:val="0034132E"/>
    <w:rsid w:val="003719C5"/>
    <w:rsid w:val="003725FA"/>
    <w:rsid w:val="003956DB"/>
    <w:rsid w:val="003A2D9B"/>
    <w:rsid w:val="003A5A40"/>
    <w:rsid w:val="003B6305"/>
    <w:rsid w:val="003C467A"/>
    <w:rsid w:val="003E17A4"/>
    <w:rsid w:val="003F1DA8"/>
    <w:rsid w:val="004009C9"/>
    <w:rsid w:val="00407D69"/>
    <w:rsid w:val="00411E45"/>
    <w:rsid w:val="00416B98"/>
    <w:rsid w:val="004270EB"/>
    <w:rsid w:val="00431DFF"/>
    <w:rsid w:val="00441DEB"/>
    <w:rsid w:val="0044678A"/>
    <w:rsid w:val="00453C62"/>
    <w:rsid w:val="0045495D"/>
    <w:rsid w:val="00457681"/>
    <w:rsid w:val="004663FC"/>
    <w:rsid w:val="00466A60"/>
    <w:rsid w:val="00483C20"/>
    <w:rsid w:val="00485BA5"/>
    <w:rsid w:val="004931D7"/>
    <w:rsid w:val="004C5903"/>
    <w:rsid w:val="004D41BC"/>
    <w:rsid w:val="004D68EC"/>
    <w:rsid w:val="0050222A"/>
    <w:rsid w:val="00523BC0"/>
    <w:rsid w:val="00525C5D"/>
    <w:rsid w:val="00526AB8"/>
    <w:rsid w:val="00530E67"/>
    <w:rsid w:val="005327CB"/>
    <w:rsid w:val="00537E88"/>
    <w:rsid w:val="00540B0B"/>
    <w:rsid w:val="00541711"/>
    <w:rsid w:val="00550C2C"/>
    <w:rsid w:val="005679C6"/>
    <w:rsid w:val="0058754F"/>
    <w:rsid w:val="0059426B"/>
    <w:rsid w:val="005948B1"/>
    <w:rsid w:val="00595FDD"/>
    <w:rsid w:val="005B4A88"/>
    <w:rsid w:val="005C3B92"/>
    <w:rsid w:val="005C3D13"/>
    <w:rsid w:val="005D7F83"/>
    <w:rsid w:val="00613142"/>
    <w:rsid w:val="00630EEB"/>
    <w:rsid w:val="006423A4"/>
    <w:rsid w:val="00646106"/>
    <w:rsid w:val="0065109C"/>
    <w:rsid w:val="006714EA"/>
    <w:rsid w:val="00680D15"/>
    <w:rsid w:val="006934DB"/>
    <w:rsid w:val="00697F7F"/>
    <w:rsid w:val="006B5999"/>
    <w:rsid w:val="006C3224"/>
    <w:rsid w:val="006C4E18"/>
    <w:rsid w:val="006F1E28"/>
    <w:rsid w:val="007010B8"/>
    <w:rsid w:val="00710D52"/>
    <w:rsid w:val="00726754"/>
    <w:rsid w:val="00764B78"/>
    <w:rsid w:val="007B09BF"/>
    <w:rsid w:val="007B09CE"/>
    <w:rsid w:val="007B325C"/>
    <w:rsid w:val="007C2531"/>
    <w:rsid w:val="007C53AA"/>
    <w:rsid w:val="007D4F0B"/>
    <w:rsid w:val="007E0895"/>
    <w:rsid w:val="00817C85"/>
    <w:rsid w:val="008305D6"/>
    <w:rsid w:val="008326CD"/>
    <w:rsid w:val="00862E0D"/>
    <w:rsid w:val="0086585E"/>
    <w:rsid w:val="00881A48"/>
    <w:rsid w:val="00882DFE"/>
    <w:rsid w:val="0089578F"/>
    <w:rsid w:val="008A1D15"/>
    <w:rsid w:val="008E61B7"/>
    <w:rsid w:val="008E6696"/>
    <w:rsid w:val="00900D39"/>
    <w:rsid w:val="00916389"/>
    <w:rsid w:val="00916EC5"/>
    <w:rsid w:val="009226FF"/>
    <w:rsid w:val="00925889"/>
    <w:rsid w:val="00933051"/>
    <w:rsid w:val="00935F62"/>
    <w:rsid w:val="00957C5F"/>
    <w:rsid w:val="00973D4C"/>
    <w:rsid w:val="009A6AC5"/>
    <w:rsid w:val="009E0504"/>
    <w:rsid w:val="009E5C04"/>
    <w:rsid w:val="009F3436"/>
    <w:rsid w:val="009F4B8E"/>
    <w:rsid w:val="00A01369"/>
    <w:rsid w:val="00A05F65"/>
    <w:rsid w:val="00A06D2B"/>
    <w:rsid w:val="00A1615C"/>
    <w:rsid w:val="00A17A9F"/>
    <w:rsid w:val="00A41A8D"/>
    <w:rsid w:val="00A52BE8"/>
    <w:rsid w:val="00A64FCB"/>
    <w:rsid w:val="00A703F1"/>
    <w:rsid w:val="00A77272"/>
    <w:rsid w:val="00A8766B"/>
    <w:rsid w:val="00A9158D"/>
    <w:rsid w:val="00A92616"/>
    <w:rsid w:val="00A9277A"/>
    <w:rsid w:val="00AB19D0"/>
    <w:rsid w:val="00AB1AE1"/>
    <w:rsid w:val="00AB38DC"/>
    <w:rsid w:val="00AB75A8"/>
    <w:rsid w:val="00AC3072"/>
    <w:rsid w:val="00B0226D"/>
    <w:rsid w:val="00B173F1"/>
    <w:rsid w:val="00B40A63"/>
    <w:rsid w:val="00B479DA"/>
    <w:rsid w:val="00B548D0"/>
    <w:rsid w:val="00B5588D"/>
    <w:rsid w:val="00B608DB"/>
    <w:rsid w:val="00B67558"/>
    <w:rsid w:val="00B74C5E"/>
    <w:rsid w:val="00BA0CF3"/>
    <w:rsid w:val="00BB253A"/>
    <w:rsid w:val="00BC5CF9"/>
    <w:rsid w:val="00BD27C4"/>
    <w:rsid w:val="00BE2258"/>
    <w:rsid w:val="00BE436D"/>
    <w:rsid w:val="00BF35AA"/>
    <w:rsid w:val="00C0247F"/>
    <w:rsid w:val="00C10FE7"/>
    <w:rsid w:val="00C47BBB"/>
    <w:rsid w:val="00C9019C"/>
    <w:rsid w:val="00CE7344"/>
    <w:rsid w:val="00CF3176"/>
    <w:rsid w:val="00CF6667"/>
    <w:rsid w:val="00CF75EC"/>
    <w:rsid w:val="00D50C19"/>
    <w:rsid w:val="00D51549"/>
    <w:rsid w:val="00D637AD"/>
    <w:rsid w:val="00D8475B"/>
    <w:rsid w:val="00D96DE0"/>
    <w:rsid w:val="00D978F8"/>
    <w:rsid w:val="00DC701C"/>
    <w:rsid w:val="00E23C0D"/>
    <w:rsid w:val="00E316A7"/>
    <w:rsid w:val="00E374C2"/>
    <w:rsid w:val="00E451C5"/>
    <w:rsid w:val="00E503AD"/>
    <w:rsid w:val="00E97E08"/>
    <w:rsid w:val="00EA43C2"/>
    <w:rsid w:val="00EB3764"/>
    <w:rsid w:val="00EB5A67"/>
    <w:rsid w:val="00EC109D"/>
    <w:rsid w:val="00EC5B44"/>
    <w:rsid w:val="00EF4030"/>
    <w:rsid w:val="00F04118"/>
    <w:rsid w:val="00F06FCC"/>
    <w:rsid w:val="00F229E8"/>
    <w:rsid w:val="00F63405"/>
    <w:rsid w:val="00F94261"/>
    <w:rsid w:val="00FA1A5D"/>
    <w:rsid w:val="00FB214C"/>
    <w:rsid w:val="00FC71FE"/>
    <w:rsid w:val="00FF2295"/>
    <w:rsid w:val="00FF23E2"/>
    <w:rsid w:val="00FF2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7C17134B"/>
  <w15:docId w15:val="{558D29E2-9C05-4FC2-BB02-117528E42A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6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F23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46106"/>
    <w:rPr>
      <w:color w:val="5F5F5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7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7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1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info@patentandtrademarkbureau.us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9162CF4-0485-4FAC-9AC6-5949756A1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BLACK EDITION - tum0r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Viktors Buls</cp:lastModifiedBy>
  <cp:revision>3</cp:revision>
  <cp:lastPrinted>2017-03-23T16:17:00Z</cp:lastPrinted>
  <dcterms:created xsi:type="dcterms:W3CDTF">2017-09-25T00:50:00Z</dcterms:created>
  <dcterms:modified xsi:type="dcterms:W3CDTF">2017-09-25T01:00:00Z</dcterms:modified>
</cp:coreProperties>
</file>