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513" w:rsidRDefault="00CE074A" w:rsidP="00307779">
      <w:pPr>
        <w:pStyle w:val="BodyText2"/>
        <w:shd w:val="clear" w:color="auto" w:fill="auto"/>
        <w:spacing w:after="536" w:line="360" w:lineRule="auto"/>
        <w:ind w:left="5760" w:right="200"/>
        <w:rPr>
          <w:rFonts w:ascii="Arial" w:hAnsi="Arial" w:cs="Arial"/>
          <w:sz w:val="24"/>
          <w:szCs w:val="24"/>
        </w:rPr>
      </w:pPr>
      <w:r w:rsidRPr="00307779">
        <w:rPr>
          <w:rFonts w:ascii="Arial" w:hAnsi="Arial" w:cs="Arial"/>
          <w:sz w:val="24"/>
          <w:szCs w:val="24"/>
        </w:rPr>
        <w:t>Judgment No. S.C. 100/84 Crim. Appeal No. 106/84</w:t>
      </w:r>
    </w:p>
    <w:p w:rsidR="00307779" w:rsidRPr="00307779" w:rsidRDefault="00307779" w:rsidP="00307779">
      <w:pPr>
        <w:pStyle w:val="BodyText2"/>
        <w:shd w:val="clear" w:color="auto" w:fill="auto"/>
        <w:spacing w:after="0" w:line="250" w:lineRule="exact"/>
        <w:jc w:val="left"/>
        <w:rPr>
          <w:rFonts w:ascii="Arial" w:hAnsi="Arial" w:cs="Arial"/>
          <w:sz w:val="22"/>
          <w:szCs w:val="22"/>
        </w:rPr>
      </w:pPr>
      <w:r w:rsidRPr="00307779">
        <w:rPr>
          <w:rStyle w:val="BodytextExact0"/>
          <w:rFonts w:ascii="Arial" w:hAnsi="Arial" w:cs="Arial"/>
          <w:spacing w:val="0"/>
          <w:sz w:val="22"/>
          <w:szCs w:val="22"/>
        </w:rPr>
        <w:t>DISTRIBUTABLE</w:t>
      </w:r>
      <w:r w:rsidRPr="00307779">
        <w:rPr>
          <w:rStyle w:val="BodytextExact"/>
          <w:rFonts w:ascii="Arial" w:hAnsi="Arial" w:cs="Arial"/>
          <w:spacing w:val="0"/>
          <w:sz w:val="22"/>
          <w:szCs w:val="22"/>
        </w:rPr>
        <w:t xml:space="preserve"> </w:t>
      </w:r>
      <w:r w:rsidRPr="00307779">
        <w:rPr>
          <w:rStyle w:val="BodytextSpacing1ptExact"/>
          <w:rFonts w:ascii="Arial" w:hAnsi="Arial" w:cs="Arial"/>
          <w:spacing w:val="30"/>
          <w:sz w:val="22"/>
          <w:szCs w:val="22"/>
        </w:rPr>
        <w:t>(61</w:t>
      </w:r>
      <w:bookmarkStart w:id="0" w:name="_GoBack"/>
      <w:bookmarkEnd w:id="0"/>
      <w:r w:rsidRPr="00307779">
        <w:rPr>
          <w:rStyle w:val="BodytextSpacing1ptExact"/>
          <w:rFonts w:ascii="Arial" w:hAnsi="Arial" w:cs="Arial"/>
          <w:spacing w:val="30"/>
          <w:sz w:val="22"/>
          <w:szCs w:val="22"/>
        </w:rPr>
        <w:t>)</w:t>
      </w:r>
    </w:p>
    <w:p w:rsidR="00307779" w:rsidRDefault="00307779" w:rsidP="00307779">
      <w:pPr>
        <w:pStyle w:val="BodyText2"/>
        <w:shd w:val="clear" w:color="auto" w:fill="auto"/>
        <w:spacing w:after="458" w:line="360" w:lineRule="auto"/>
        <w:ind w:left="760"/>
        <w:rPr>
          <w:rFonts w:ascii="Arial" w:hAnsi="Arial" w:cs="Arial"/>
          <w:sz w:val="24"/>
          <w:szCs w:val="24"/>
        </w:rPr>
      </w:pPr>
    </w:p>
    <w:p w:rsidR="009C1513" w:rsidRPr="00307779" w:rsidRDefault="00307779" w:rsidP="00307779">
      <w:pPr>
        <w:pStyle w:val="BodyText2"/>
        <w:shd w:val="clear" w:color="auto" w:fill="auto"/>
        <w:spacing w:after="458" w:line="360" w:lineRule="auto"/>
        <w:ind w:left="760"/>
        <w:rPr>
          <w:rFonts w:ascii="Arial" w:hAnsi="Arial" w:cs="Arial"/>
          <w:sz w:val="24"/>
          <w:szCs w:val="24"/>
        </w:rPr>
      </w:pPr>
      <w:r w:rsidRPr="00307779">
        <w:rPr>
          <w:rFonts w:ascii="Arial" w:hAnsi="Arial" w:cs="Arial"/>
          <w:noProof/>
          <w:sz w:val="24"/>
          <w:szCs w:val="24"/>
        </w:rPr>
        <mc:AlternateContent>
          <mc:Choice Requires="wps">
            <w:drawing>
              <wp:anchor distT="0" distB="0" distL="63500" distR="63500" simplePos="0" relativeHeight="377487104" behindDoc="1" locked="0" layoutInCell="1" allowOverlap="1">
                <wp:simplePos x="0" y="0"/>
                <wp:positionH relativeFrom="margin">
                  <wp:posOffset>38735</wp:posOffset>
                </wp:positionH>
                <wp:positionV relativeFrom="margin">
                  <wp:posOffset>46990</wp:posOffset>
                </wp:positionV>
                <wp:extent cx="1708150" cy="15875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1513" w:rsidRPr="00307779" w:rsidRDefault="009C1513">
                            <w:pPr>
                              <w:pStyle w:val="BodyText2"/>
                              <w:shd w:val="clear" w:color="auto" w:fill="auto"/>
                              <w:spacing w:after="0" w:line="250" w:lineRule="exact"/>
                              <w:jc w:val="left"/>
                              <w:rPr>
                                <w:rFonts w:ascii="Arial" w:hAnsi="Arial" w:cs="Arial"/>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5pt;margin-top:3.7pt;width:134.5pt;height:12.5pt;z-index:-125829376;visibility:visible;mso-wrap-style:square;mso-width-percent:0;mso-height-percent:0;mso-wrap-distance-left:5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AWMqAIAAKk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RK&#10;6B1GnLTQons6aLQWAwpMdfpOJeB014GbHmDbeBqmqrsVxTeFuNjUhO/pjZSirykpITvf3HQvro44&#10;yoDs+o+ihDDkoIUFGirZGkAoBgJ06NLDuTMmlcKEXHqRP4ejAs78ebQE24QgyXS7k0q/p6JFxkix&#10;hM5bdHK8VXp0nVxMMC5y1jSwT5KGP9sAzHEHYsNVc2aysM18jL14G22j0AmDxdYJvSxzbvJN6Cxy&#10;fznP3mWbTeb/NHH9MKlZWVJuwkzC8sM/a9xJ4qMkztJSomGlgTMpKbnfbRqJjgSEndvvVJALN/d5&#10;GrZewOUFJT8IvXUQO/kiWjphHs6dGKrteH68jhdeGIdZ/pzSLeP03ymhPsXxPJiPYvotN89+r7mR&#10;pGUaRkfD2hRHZyeSGAlueWlbqwlrRvuiFCb9p1JAu6dGW8EajY5q1cNuABSj4p0oH0C6UoCyQIQw&#10;78CohfyBUQ+zI8Xq+4FIilHzgYP8zaCZDDkZu8kgvICrKdYYjeZGjwPp0Em2rwF5emA38ERyZtX7&#10;lMXpYcE8sCROs8sMnMt/6/U0YVe/AAAA//8DAFBLAwQUAAYACAAAACEAriCt+9oAAAAGAQAADwAA&#10;AGRycy9kb3ducmV2LnhtbEyOwU7DMBBE70j8g7VIXBB1HEpbQpwKIbhwa+HSmxsvSYS9jmI3Cf16&#10;lhMcRzN688rt7J0YcYhdIA1qkYFAqoPtqNHw8f56uwERkyFrXCDU8I0RttXlRWkKGyba4bhPjWAI&#10;xcJoaFPqCylj3aI3cRF6JO4+w+BN4jg00g5mYrh3Ms+ylfSmI35oTY/PLdZf+5PXsJpf+pu3B8yn&#10;c+1GOpyVSqi0vr6anx5BJJzT3xh+9VkdKnY6hhPZKBwzFA81rJcguM3X95yPGu7yJciqlP/1qx8A&#10;AAD//wMAUEsBAi0AFAAGAAgAAAAhALaDOJL+AAAA4QEAABMAAAAAAAAAAAAAAAAAAAAAAFtDb250&#10;ZW50X1R5cGVzXS54bWxQSwECLQAUAAYACAAAACEAOP0h/9YAAACUAQAACwAAAAAAAAAAAAAAAAAv&#10;AQAAX3JlbHMvLnJlbHNQSwECLQAUAAYACAAAACEALdgFjKgCAACpBQAADgAAAAAAAAAAAAAAAAAu&#10;AgAAZHJzL2Uyb0RvYy54bWxQSwECLQAUAAYACAAAACEAriCt+9oAAAAGAQAADwAAAAAAAAAAAAAA&#10;AAACBQAAZHJzL2Rvd25yZXYueG1sUEsFBgAAAAAEAAQA8wAAAAkGAAAAAA==&#10;" filled="f" stroked="f">
                <v:textbox style="mso-fit-shape-to-text:t" inset="0,0,0,0">
                  <w:txbxContent>
                    <w:p w:rsidR="009C1513" w:rsidRPr="00307779" w:rsidRDefault="009C1513">
                      <w:pPr>
                        <w:pStyle w:val="BodyText2"/>
                        <w:shd w:val="clear" w:color="auto" w:fill="auto"/>
                        <w:spacing w:after="0" w:line="250" w:lineRule="exact"/>
                        <w:jc w:val="left"/>
                        <w:rPr>
                          <w:rFonts w:ascii="Arial" w:hAnsi="Arial" w:cs="Arial"/>
                          <w:sz w:val="22"/>
                          <w:szCs w:val="22"/>
                        </w:rPr>
                      </w:pPr>
                    </w:p>
                  </w:txbxContent>
                </v:textbox>
                <w10:wrap type="square" anchorx="margin" anchory="margin"/>
              </v:shape>
            </w:pict>
          </mc:Fallback>
        </mc:AlternateContent>
      </w:r>
      <w:r w:rsidR="00CE074A" w:rsidRPr="00307779">
        <w:rPr>
          <w:rFonts w:ascii="Arial" w:hAnsi="Arial" w:cs="Arial"/>
          <w:sz w:val="24"/>
          <w:szCs w:val="24"/>
        </w:rPr>
        <w:t xml:space="preserve">THE ATTORNEY-GENERAL v MICHAEL </w:t>
      </w:r>
      <w:r w:rsidR="00CE074A" w:rsidRPr="00307779">
        <w:rPr>
          <w:rStyle w:val="BodytextSmallCaps"/>
          <w:rFonts w:ascii="Arial" w:hAnsi="Arial" w:cs="Arial"/>
          <w:sz w:val="24"/>
          <w:szCs w:val="24"/>
        </w:rPr>
        <w:t>MHANDU</w:t>
      </w:r>
    </w:p>
    <w:p w:rsidR="009C1513" w:rsidRPr="00307779" w:rsidRDefault="00CE074A" w:rsidP="00307779">
      <w:pPr>
        <w:pStyle w:val="BodyText2"/>
        <w:shd w:val="clear" w:color="auto" w:fill="auto"/>
        <w:spacing w:after="0" w:line="360" w:lineRule="auto"/>
        <w:ind w:left="20"/>
        <w:rPr>
          <w:rFonts w:ascii="Arial" w:hAnsi="Arial" w:cs="Arial"/>
          <w:sz w:val="24"/>
          <w:szCs w:val="24"/>
        </w:rPr>
      </w:pPr>
      <w:r w:rsidRPr="00307779">
        <w:rPr>
          <w:rFonts w:ascii="Arial" w:hAnsi="Arial" w:cs="Arial"/>
          <w:sz w:val="24"/>
          <w:szCs w:val="24"/>
        </w:rPr>
        <w:t>SUPREME COURT OF ZIMBABWE,</w:t>
      </w:r>
    </w:p>
    <w:p w:rsidR="009C1513" w:rsidRPr="00307779" w:rsidRDefault="00CE074A" w:rsidP="00307779">
      <w:pPr>
        <w:pStyle w:val="BodyText2"/>
        <w:shd w:val="clear" w:color="auto" w:fill="auto"/>
        <w:spacing w:after="0" w:line="360" w:lineRule="auto"/>
        <w:ind w:left="20"/>
        <w:rPr>
          <w:rFonts w:ascii="Arial" w:hAnsi="Arial" w:cs="Arial"/>
          <w:sz w:val="24"/>
          <w:szCs w:val="24"/>
        </w:rPr>
      </w:pPr>
      <w:r w:rsidRPr="00307779">
        <w:rPr>
          <w:rStyle w:val="BodytextSmallCaps"/>
          <w:rFonts w:ascii="Arial" w:hAnsi="Arial" w:cs="Arial"/>
          <w:sz w:val="24"/>
          <w:szCs w:val="24"/>
        </w:rPr>
        <w:t>DUMBUTSHENA, CJ, BECK, JA</w:t>
      </w:r>
      <w:r w:rsidRPr="00307779">
        <w:rPr>
          <w:rFonts w:ascii="Arial" w:hAnsi="Arial" w:cs="Arial"/>
          <w:sz w:val="24"/>
          <w:szCs w:val="24"/>
        </w:rPr>
        <w:t xml:space="preserve"> &amp; McNALLY, JA,</w:t>
      </w:r>
    </w:p>
    <w:p w:rsidR="009C1513" w:rsidRPr="00307779" w:rsidRDefault="00CE074A" w:rsidP="00307779">
      <w:pPr>
        <w:pStyle w:val="BodyText2"/>
        <w:shd w:val="clear" w:color="auto" w:fill="auto"/>
        <w:spacing w:after="366" w:line="360" w:lineRule="auto"/>
        <w:ind w:left="20"/>
        <w:rPr>
          <w:rFonts w:ascii="Arial" w:hAnsi="Arial" w:cs="Arial"/>
          <w:sz w:val="24"/>
          <w:szCs w:val="24"/>
        </w:rPr>
      </w:pPr>
      <w:r w:rsidRPr="00307779">
        <w:rPr>
          <w:rFonts w:ascii="Arial" w:hAnsi="Arial" w:cs="Arial"/>
          <w:sz w:val="24"/>
          <w:szCs w:val="24"/>
        </w:rPr>
        <w:t>HARARE, OCTOBER 15, 1984.</w:t>
      </w:r>
    </w:p>
    <w:p w:rsidR="006C3284" w:rsidRPr="00307779" w:rsidRDefault="00CE074A" w:rsidP="00307779">
      <w:pPr>
        <w:pStyle w:val="BodyText2"/>
        <w:shd w:val="clear" w:color="auto" w:fill="auto"/>
        <w:spacing w:after="302" w:line="360" w:lineRule="auto"/>
        <w:ind w:left="20" w:right="3100"/>
        <w:rPr>
          <w:rFonts w:ascii="Arial" w:hAnsi="Arial" w:cs="Arial"/>
          <w:sz w:val="24"/>
          <w:szCs w:val="24"/>
        </w:rPr>
      </w:pPr>
      <w:r w:rsidRPr="00307779">
        <w:rPr>
          <w:rStyle w:val="BodyText1"/>
          <w:rFonts w:ascii="Arial" w:hAnsi="Arial" w:cs="Arial"/>
          <w:sz w:val="24"/>
          <w:szCs w:val="24"/>
        </w:rPr>
        <w:t>M, Werrett</w:t>
      </w:r>
      <w:r w:rsidRPr="00307779">
        <w:rPr>
          <w:rFonts w:ascii="Arial" w:hAnsi="Arial" w:cs="Arial"/>
          <w:sz w:val="24"/>
          <w:szCs w:val="24"/>
        </w:rPr>
        <w:t xml:space="preserve">, for the appellant </w:t>
      </w:r>
    </w:p>
    <w:p w:rsidR="009C1513" w:rsidRPr="00307779" w:rsidRDefault="00CE074A" w:rsidP="00307779">
      <w:pPr>
        <w:pStyle w:val="BodyText2"/>
        <w:shd w:val="clear" w:color="auto" w:fill="auto"/>
        <w:spacing w:after="302" w:line="360" w:lineRule="auto"/>
        <w:ind w:left="20" w:right="3100"/>
        <w:rPr>
          <w:rFonts w:ascii="Arial" w:hAnsi="Arial" w:cs="Arial"/>
          <w:sz w:val="24"/>
          <w:szCs w:val="24"/>
        </w:rPr>
      </w:pPr>
      <w:r w:rsidRPr="00307779">
        <w:rPr>
          <w:rFonts w:ascii="Arial" w:hAnsi="Arial" w:cs="Arial"/>
          <w:sz w:val="24"/>
          <w:szCs w:val="24"/>
        </w:rPr>
        <w:t>The respondent in person</w:t>
      </w:r>
    </w:p>
    <w:p w:rsidR="009C1513" w:rsidRPr="00307779" w:rsidRDefault="00CE074A" w:rsidP="00307779">
      <w:pPr>
        <w:pStyle w:val="BodyText2"/>
        <w:shd w:val="clear" w:color="auto" w:fill="auto"/>
        <w:spacing w:after="60" w:line="360" w:lineRule="auto"/>
        <w:ind w:left="-270" w:right="226"/>
        <w:rPr>
          <w:rFonts w:ascii="Arial" w:hAnsi="Arial" w:cs="Arial"/>
          <w:sz w:val="24"/>
          <w:szCs w:val="24"/>
        </w:rPr>
      </w:pPr>
      <w:r w:rsidRPr="00307779">
        <w:rPr>
          <w:rFonts w:ascii="Arial" w:hAnsi="Arial" w:cs="Arial"/>
          <w:sz w:val="24"/>
          <w:szCs w:val="24"/>
        </w:rPr>
        <w:t>BECK, JA: On the 23rd of February of this year the respondent was convicted on his plea of guilty of housebreaking with intent to steal and theft.</w:t>
      </w:r>
    </w:p>
    <w:p w:rsidR="009C1513" w:rsidRPr="00307779" w:rsidRDefault="00CE074A" w:rsidP="00307779">
      <w:pPr>
        <w:pStyle w:val="BodyText2"/>
        <w:shd w:val="clear" w:color="auto" w:fill="auto"/>
        <w:spacing w:after="0" w:line="360" w:lineRule="auto"/>
        <w:ind w:left="20" w:right="226" w:firstLine="2400"/>
        <w:rPr>
          <w:rFonts w:ascii="Arial" w:hAnsi="Arial" w:cs="Arial"/>
          <w:sz w:val="24"/>
          <w:szCs w:val="24"/>
        </w:rPr>
      </w:pPr>
      <w:r w:rsidRPr="00307779">
        <w:rPr>
          <w:rFonts w:ascii="Arial" w:hAnsi="Arial" w:cs="Arial"/>
          <w:sz w:val="24"/>
          <w:szCs w:val="24"/>
        </w:rPr>
        <w:t>The record of what occurred in the magistrate’s court is very scant. It may well be the case, and we must assume that it could be so, that the house was un</w:t>
      </w:r>
      <w:r w:rsidR="006C3284" w:rsidRPr="00307779">
        <w:rPr>
          <w:rFonts w:ascii="Arial" w:hAnsi="Arial" w:cs="Arial"/>
          <w:sz w:val="24"/>
          <w:szCs w:val="24"/>
        </w:rPr>
        <w:t xml:space="preserve">occupied at the time; a window </w:t>
      </w:r>
      <w:r w:rsidRPr="00307779">
        <w:rPr>
          <w:rFonts w:ascii="Arial" w:hAnsi="Arial" w:cs="Arial"/>
          <w:sz w:val="24"/>
          <w:szCs w:val="24"/>
        </w:rPr>
        <w:t>appears to have been left open and the respondent entered the house through the open window and stole a two plate electric stove which was later recovered undamaged. He is 26 years old according to the charge sheet and he has relevant previous convictions.</w:t>
      </w:r>
    </w:p>
    <w:p w:rsidR="006C3284" w:rsidRPr="00307779" w:rsidRDefault="006C3284" w:rsidP="00307779">
      <w:pPr>
        <w:pStyle w:val="BodyText2"/>
        <w:shd w:val="clear" w:color="auto" w:fill="auto"/>
        <w:spacing w:after="0" w:line="360" w:lineRule="auto"/>
        <w:ind w:left="20" w:right="200" w:firstLine="2400"/>
        <w:rPr>
          <w:rFonts w:ascii="Arial" w:hAnsi="Arial" w:cs="Arial"/>
          <w:sz w:val="24"/>
          <w:szCs w:val="24"/>
        </w:rPr>
      </w:pPr>
    </w:p>
    <w:p w:rsidR="009C1513" w:rsidRPr="00307779" w:rsidRDefault="00CE074A" w:rsidP="00307779">
      <w:pPr>
        <w:pStyle w:val="BodyText2"/>
        <w:shd w:val="clear" w:color="auto" w:fill="auto"/>
        <w:spacing w:after="0" w:line="360" w:lineRule="auto"/>
        <w:ind w:left="20" w:right="226"/>
        <w:rPr>
          <w:rFonts w:ascii="Arial" w:hAnsi="Arial" w:cs="Arial"/>
          <w:sz w:val="24"/>
          <w:szCs w:val="24"/>
        </w:rPr>
      </w:pPr>
      <w:r w:rsidRPr="00307779">
        <w:rPr>
          <w:rFonts w:ascii="Arial" w:hAnsi="Arial" w:cs="Arial"/>
          <w:sz w:val="24"/>
          <w:szCs w:val="24"/>
        </w:rPr>
        <w:t>On the 30th November 1978 he was convicted of theft and was sentenced to pay a fine and in addition, to one month’s imprisonment suspended for 3 years on conditions.</w:t>
      </w:r>
    </w:p>
    <w:p w:rsidR="006C3284" w:rsidRPr="00307779" w:rsidRDefault="006C3284" w:rsidP="00307779">
      <w:pPr>
        <w:pStyle w:val="BodyText2"/>
        <w:shd w:val="clear" w:color="auto" w:fill="auto"/>
        <w:spacing w:after="0" w:line="360" w:lineRule="auto"/>
        <w:ind w:left="20" w:right="200"/>
        <w:rPr>
          <w:rFonts w:ascii="Arial" w:hAnsi="Arial" w:cs="Arial"/>
          <w:sz w:val="24"/>
          <w:szCs w:val="24"/>
        </w:rPr>
      </w:pPr>
    </w:p>
    <w:p w:rsidR="009C1513" w:rsidRPr="00307779" w:rsidRDefault="00CE074A" w:rsidP="00307779">
      <w:pPr>
        <w:pStyle w:val="BodyText2"/>
        <w:shd w:val="clear" w:color="auto" w:fill="auto"/>
        <w:spacing w:after="0" w:line="360" w:lineRule="auto"/>
        <w:ind w:left="20" w:right="180" w:hanging="20"/>
        <w:rPr>
          <w:rFonts w:ascii="Arial" w:hAnsi="Arial" w:cs="Arial"/>
          <w:sz w:val="24"/>
          <w:szCs w:val="24"/>
        </w:rPr>
      </w:pPr>
      <w:r w:rsidRPr="00307779">
        <w:rPr>
          <w:rFonts w:ascii="Arial" w:hAnsi="Arial" w:cs="Arial"/>
          <w:sz w:val="24"/>
          <w:szCs w:val="24"/>
        </w:rPr>
        <w:t xml:space="preserve">Within that period of three years he broke the conditions and on the 1st October 1981 he was convicted on two counts; the first was a count of robbery for which he was sentenced to 2 years' imprisonment with labour and the second was a count of possessing stolen property for which he was sentenced to 2 months' imprisonment with </w:t>
      </w:r>
      <w:r w:rsidR="00307779">
        <w:rPr>
          <w:rFonts w:ascii="Arial" w:hAnsi="Arial" w:cs="Arial"/>
          <w:sz w:val="24"/>
          <w:szCs w:val="24"/>
        </w:rPr>
        <w:t>la</w:t>
      </w:r>
      <w:r w:rsidR="00307779" w:rsidRPr="00307779">
        <w:rPr>
          <w:rFonts w:ascii="Arial" w:hAnsi="Arial" w:cs="Arial"/>
          <w:sz w:val="24"/>
          <w:szCs w:val="24"/>
        </w:rPr>
        <w:t>bour and in addition the suspended sentence of 1 month that I have mentioned was brought into effect.</w:t>
      </w:r>
    </w:p>
    <w:p w:rsidR="009C1513" w:rsidRPr="00307779" w:rsidRDefault="00CE074A" w:rsidP="00307779">
      <w:pPr>
        <w:pStyle w:val="BodyText2"/>
        <w:shd w:val="clear" w:color="auto" w:fill="auto"/>
        <w:spacing w:after="304" w:line="360" w:lineRule="auto"/>
        <w:ind w:left="1710" w:right="180" w:hanging="1620"/>
        <w:rPr>
          <w:rFonts w:ascii="Arial" w:hAnsi="Arial" w:cs="Arial"/>
          <w:sz w:val="24"/>
          <w:szCs w:val="24"/>
        </w:rPr>
      </w:pPr>
      <w:r w:rsidRPr="00307779">
        <w:rPr>
          <w:rFonts w:ascii="Arial" w:hAnsi="Arial" w:cs="Arial"/>
          <w:sz w:val="24"/>
          <w:szCs w:val="24"/>
        </w:rPr>
        <w:t xml:space="preserve">Not long after serving that sentence he was once again in trouble and in June 1983 he </w:t>
      </w:r>
      <w:r w:rsidRPr="00307779">
        <w:rPr>
          <w:rFonts w:ascii="Arial" w:hAnsi="Arial" w:cs="Arial"/>
          <w:sz w:val="24"/>
          <w:szCs w:val="24"/>
        </w:rPr>
        <w:lastRenderedPageBreak/>
        <w:t>was convicted of housebreaking and theft and was sentenced to 6 months’ imprisonment with labour.</w:t>
      </w:r>
    </w:p>
    <w:p w:rsidR="009C1513" w:rsidRPr="00307779" w:rsidRDefault="00CE074A" w:rsidP="00307779">
      <w:pPr>
        <w:pStyle w:val="BodyText2"/>
        <w:shd w:val="clear" w:color="auto" w:fill="auto"/>
        <w:spacing w:after="300" w:line="360" w:lineRule="auto"/>
        <w:ind w:left="1710" w:right="-1440" w:firstLine="1460"/>
        <w:rPr>
          <w:rFonts w:ascii="Arial" w:hAnsi="Arial" w:cs="Arial"/>
          <w:sz w:val="24"/>
          <w:szCs w:val="24"/>
        </w:rPr>
      </w:pPr>
      <w:r w:rsidRPr="00307779">
        <w:rPr>
          <w:rFonts w:ascii="Arial" w:hAnsi="Arial" w:cs="Arial"/>
          <w:sz w:val="24"/>
          <w:szCs w:val="24"/>
        </w:rPr>
        <w:t xml:space="preserve">In spite of that record the magistrate that convicted him of the present offence sentenced him to 4 months' imprisonment with labour only and the Attorney- General has appealed against that sentence. By now the sentence has been served and in recognition of the hardship that would be occasioned to the respondent if he were to be ordered to serve a further period of imprisonment, Miss </w:t>
      </w:r>
      <w:r w:rsidRPr="00307779">
        <w:t>Werrett</w:t>
      </w:r>
      <w:r w:rsidRPr="00307779">
        <w:rPr>
          <w:rFonts w:ascii="Arial" w:hAnsi="Arial" w:cs="Arial"/>
          <w:sz w:val="24"/>
          <w:szCs w:val="24"/>
        </w:rPr>
        <w:t xml:space="preserve"> who appears for the Attorney-General has fairly indicated to us that she is asking for no more than a declaratory order.</w:t>
      </w:r>
    </w:p>
    <w:p w:rsidR="009C1513" w:rsidRPr="00307779" w:rsidRDefault="00CE074A" w:rsidP="00307779">
      <w:pPr>
        <w:pStyle w:val="BodyText2"/>
        <w:shd w:val="clear" w:color="auto" w:fill="auto"/>
        <w:spacing w:after="302" w:line="360" w:lineRule="auto"/>
        <w:ind w:left="1710" w:right="-1440" w:firstLine="1460"/>
        <w:rPr>
          <w:rFonts w:ascii="Arial" w:hAnsi="Arial" w:cs="Arial"/>
          <w:sz w:val="24"/>
          <w:szCs w:val="24"/>
        </w:rPr>
      </w:pPr>
      <w:r w:rsidRPr="00307779">
        <w:rPr>
          <w:rFonts w:ascii="Arial" w:hAnsi="Arial" w:cs="Arial"/>
          <w:sz w:val="24"/>
          <w:szCs w:val="24"/>
        </w:rPr>
        <w:t>One other relevant fact that I might mention is that the theft of the stove does not appear to have been motivated by need because in mitigation the respondent told the magistrate that he had some modest cash savings of $30 and also owned four head of cattle, so he was not entirely destitute at the time.</w:t>
      </w:r>
    </w:p>
    <w:p w:rsidR="009C1513" w:rsidRPr="00307779" w:rsidRDefault="00CE074A" w:rsidP="00307779">
      <w:pPr>
        <w:pStyle w:val="BodyText2"/>
        <w:shd w:val="clear" w:color="auto" w:fill="auto"/>
        <w:spacing w:after="302" w:line="360" w:lineRule="auto"/>
        <w:ind w:left="1710" w:right="-1440" w:firstLine="1460"/>
        <w:rPr>
          <w:rFonts w:ascii="Arial" w:hAnsi="Arial" w:cs="Arial"/>
          <w:sz w:val="24"/>
          <w:szCs w:val="24"/>
        </w:rPr>
      </w:pPr>
      <w:r w:rsidRPr="00307779">
        <w:rPr>
          <w:rFonts w:ascii="Arial" w:hAnsi="Arial" w:cs="Arial"/>
          <w:sz w:val="24"/>
          <w:szCs w:val="24"/>
        </w:rPr>
        <w:t>Housebreaking with intent to steal and theft is intrinsically a very serious offence. It is an extremely prevalent one and it is obviously the kind of offence in respect of which suitably deterrent sentences are necessary. Miss Werrett has said, and I think she has said correctly, that even first offenders usually get an effective sentence of 9 months' imprisonment with labour for this offence.</w:t>
      </w:r>
    </w:p>
    <w:p w:rsidR="00307779" w:rsidRDefault="00CE074A" w:rsidP="00307779">
      <w:pPr>
        <w:pStyle w:val="BodyText2"/>
        <w:shd w:val="clear" w:color="auto" w:fill="auto"/>
        <w:spacing w:after="0" w:line="360" w:lineRule="auto"/>
        <w:ind w:left="1710" w:right="-1440" w:firstLine="1460"/>
        <w:rPr>
          <w:rFonts w:ascii="Arial" w:hAnsi="Arial" w:cs="Arial"/>
          <w:sz w:val="24"/>
          <w:szCs w:val="24"/>
        </w:rPr>
      </w:pPr>
      <w:r w:rsidRPr="00307779">
        <w:rPr>
          <w:rFonts w:ascii="Arial" w:hAnsi="Arial" w:cs="Arial"/>
          <w:sz w:val="24"/>
          <w:szCs w:val="24"/>
        </w:rPr>
        <w:t>The respondent can consider himself</w:t>
      </w:r>
      <w:r w:rsidR="006C3284" w:rsidRPr="00307779">
        <w:rPr>
          <w:rFonts w:ascii="Arial" w:hAnsi="Arial" w:cs="Arial"/>
          <w:sz w:val="24"/>
          <w:szCs w:val="24"/>
        </w:rPr>
        <w:t xml:space="preserve"> </w:t>
      </w:r>
      <w:r w:rsidRPr="00307779">
        <w:rPr>
          <w:rFonts w:ascii="Arial" w:hAnsi="Arial" w:cs="Arial"/>
          <w:sz w:val="24"/>
          <w:szCs w:val="24"/>
        </w:rPr>
        <w:t xml:space="preserve">extremely fortunate that he was treated with such excessive leniency. Obviously his </w:t>
      </w:r>
      <w:r w:rsidR="006C3284" w:rsidRPr="00307779">
        <w:rPr>
          <w:rFonts w:ascii="Arial" w:hAnsi="Arial" w:cs="Arial"/>
          <w:sz w:val="24"/>
          <w:szCs w:val="24"/>
        </w:rPr>
        <w:t xml:space="preserve">previous convictions, which </w:t>
      </w:r>
      <w:r w:rsidRPr="00307779">
        <w:rPr>
          <w:rStyle w:val="Bodytext13pt"/>
          <w:rFonts w:ascii="Arial" w:hAnsi="Arial" w:cs="Arial"/>
          <w:i w:val="0"/>
          <w:sz w:val="24"/>
          <w:szCs w:val="24"/>
        </w:rPr>
        <w:t>are</w:t>
      </w:r>
      <w:r w:rsidRPr="00307779">
        <w:rPr>
          <w:rFonts w:ascii="Arial" w:hAnsi="Arial" w:cs="Arial"/>
          <w:sz w:val="24"/>
          <w:szCs w:val="24"/>
        </w:rPr>
        <w:t xml:space="preserve"> all relevant and all very recent, are a matter to which attention must be paid, although undue weight should not be attached to them. It would seem however as if the magistrate in the present case could not have attached any weight to them at all, and in that he erred.</w:t>
      </w:r>
      <w:r w:rsidR="00307779">
        <w:rPr>
          <w:rFonts w:ascii="Arial" w:hAnsi="Arial" w:cs="Arial"/>
          <w:sz w:val="24"/>
          <w:szCs w:val="24"/>
        </w:rPr>
        <w:t xml:space="preserve"> </w:t>
      </w:r>
      <w:r w:rsidRPr="00307779">
        <w:rPr>
          <w:rFonts w:ascii="Arial" w:hAnsi="Arial" w:cs="Arial"/>
          <w:sz w:val="24"/>
          <w:szCs w:val="24"/>
        </w:rPr>
        <w:t>Bearing in mind the facts that I have recounted it seems to us that the east sentence that should have been imposed upon t</w:t>
      </w:r>
      <w:r w:rsidR="006C3284" w:rsidRPr="00307779">
        <w:rPr>
          <w:rFonts w:ascii="Arial" w:hAnsi="Arial" w:cs="Arial"/>
          <w:sz w:val="24"/>
          <w:szCs w:val="24"/>
        </w:rPr>
        <w:t>he respondent was one of 1 year’s imprisonment</w:t>
      </w:r>
      <w:r w:rsidRPr="00307779">
        <w:rPr>
          <w:rFonts w:ascii="Arial" w:hAnsi="Arial" w:cs="Arial"/>
          <w:sz w:val="24"/>
          <w:szCs w:val="24"/>
        </w:rPr>
        <w:t xml:space="preserve"> with labour, and a declaratory order to that effect will issue.</w:t>
      </w:r>
    </w:p>
    <w:p w:rsidR="00307779" w:rsidRDefault="00307779" w:rsidP="00307779">
      <w:pPr>
        <w:pStyle w:val="BodyText2"/>
        <w:shd w:val="clear" w:color="auto" w:fill="auto"/>
        <w:spacing w:after="0" w:line="360" w:lineRule="auto"/>
        <w:ind w:left="990" w:right="-1440" w:firstLine="720"/>
        <w:rPr>
          <w:rFonts w:ascii="Arial" w:hAnsi="Arial" w:cs="Arial"/>
          <w:sz w:val="24"/>
          <w:szCs w:val="24"/>
        </w:rPr>
      </w:pPr>
    </w:p>
    <w:p w:rsidR="009C1513" w:rsidRPr="00307779" w:rsidRDefault="00CE074A" w:rsidP="00307779">
      <w:pPr>
        <w:pStyle w:val="BodyText2"/>
        <w:shd w:val="clear" w:color="auto" w:fill="auto"/>
        <w:spacing w:after="0" w:line="360" w:lineRule="auto"/>
        <w:ind w:left="990" w:right="-1440" w:firstLine="720"/>
        <w:rPr>
          <w:rFonts w:ascii="Arial" w:hAnsi="Arial" w:cs="Arial"/>
          <w:sz w:val="24"/>
          <w:szCs w:val="24"/>
        </w:rPr>
      </w:pPr>
      <w:r w:rsidRPr="00307779">
        <w:rPr>
          <w:rFonts w:ascii="Arial" w:hAnsi="Arial" w:cs="Arial"/>
          <w:sz w:val="24"/>
          <w:szCs w:val="24"/>
        </w:rPr>
        <w:t xml:space="preserve">DUMBUTSHENA, CJ: </w:t>
      </w:r>
      <w:r w:rsidR="00307779">
        <w:rPr>
          <w:rFonts w:ascii="Arial" w:hAnsi="Arial" w:cs="Arial"/>
          <w:sz w:val="24"/>
          <w:szCs w:val="24"/>
        </w:rPr>
        <w:tab/>
      </w:r>
      <w:r w:rsidRPr="00307779">
        <w:rPr>
          <w:rFonts w:ascii="Arial" w:hAnsi="Arial" w:cs="Arial"/>
          <w:sz w:val="24"/>
          <w:szCs w:val="24"/>
        </w:rPr>
        <w:t>I agree</w:t>
      </w:r>
    </w:p>
    <w:p w:rsidR="00307779" w:rsidRDefault="00307779" w:rsidP="00307779">
      <w:pPr>
        <w:pStyle w:val="BodyText2"/>
        <w:shd w:val="clear" w:color="auto" w:fill="auto"/>
        <w:spacing w:after="0" w:line="360" w:lineRule="auto"/>
        <w:ind w:left="990" w:right="-1440" w:firstLine="720"/>
        <w:rPr>
          <w:rFonts w:ascii="Arial" w:hAnsi="Arial" w:cs="Arial"/>
          <w:sz w:val="24"/>
          <w:szCs w:val="24"/>
        </w:rPr>
      </w:pPr>
    </w:p>
    <w:p w:rsidR="00307779" w:rsidRPr="00307779" w:rsidRDefault="00CE074A" w:rsidP="00307779">
      <w:pPr>
        <w:pStyle w:val="BodyText2"/>
        <w:shd w:val="clear" w:color="auto" w:fill="auto"/>
        <w:spacing w:after="0" w:line="360" w:lineRule="auto"/>
        <w:ind w:left="990" w:right="-1440" w:firstLine="720"/>
        <w:rPr>
          <w:rFonts w:ascii="Arial" w:hAnsi="Arial" w:cs="Arial"/>
          <w:sz w:val="24"/>
          <w:szCs w:val="24"/>
        </w:rPr>
      </w:pPr>
      <w:r w:rsidRPr="00307779">
        <w:rPr>
          <w:rFonts w:ascii="Arial" w:hAnsi="Arial" w:cs="Arial"/>
          <w:sz w:val="24"/>
          <w:szCs w:val="24"/>
        </w:rPr>
        <w:t>MCNALLY, JA</w:t>
      </w:r>
      <w:r w:rsidR="00307779">
        <w:rPr>
          <w:rFonts w:ascii="Arial" w:hAnsi="Arial" w:cs="Arial"/>
          <w:sz w:val="24"/>
          <w:szCs w:val="24"/>
        </w:rPr>
        <w:t xml:space="preserve">: </w:t>
      </w:r>
      <w:r w:rsidR="00307779" w:rsidRPr="00307779">
        <w:rPr>
          <w:rFonts w:ascii="Arial" w:hAnsi="Arial" w:cs="Arial"/>
          <w:sz w:val="24"/>
          <w:szCs w:val="24"/>
        </w:rPr>
        <w:t>I agree</w:t>
      </w:r>
    </w:p>
    <w:p w:rsidR="009C1513" w:rsidRPr="00307779" w:rsidRDefault="009C1513" w:rsidP="00307779">
      <w:pPr>
        <w:pStyle w:val="BodyText2"/>
        <w:shd w:val="clear" w:color="auto" w:fill="auto"/>
        <w:spacing w:after="0" w:line="360" w:lineRule="auto"/>
        <w:ind w:left="990" w:firstLine="720"/>
        <w:rPr>
          <w:rFonts w:ascii="Arial" w:hAnsi="Arial" w:cs="Arial"/>
          <w:sz w:val="24"/>
          <w:szCs w:val="24"/>
        </w:rPr>
        <w:sectPr w:rsidR="009C1513" w:rsidRPr="00307779" w:rsidSect="00307779">
          <w:type w:val="continuous"/>
          <w:pgSz w:w="12240" w:h="16834"/>
          <w:pgMar w:top="1350" w:right="1126" w:bottom="1080" w:left="0" w:header="0" w:footer="3" w:gutter="1574"/>
          <w:cols w:space="720"/>
          <w:noEndnote/>
          <w:titlePg/>
          <w:docGrid w:linePitch="360"/>
        </w:sectPr>
      </w:pPr>
    </w:p>
    <w:p w:rsidR="009C1513" w:rsidRPr="00307779" w:rsidRDefault="009C1513" w:rsidP="00307779">
      <w:pPr>
        <w:spacing w:line="360" w:lineRule="auto"/>
        <w:jc w:val="both"/>
        <w:rPr>
          <w:rFonts w:ascii="Arial" w:hAnsi="Arial" w:cs="Arial"/>
        </w:rPr>
      </w:pPr>
    </w:p>
    <w:p w:rsidR="009C1513" w:rsidRPr="00307779" w:rsidRDefault="009C1513" w:rsidP="00307779">
      <w:pPr>
        <w:spacing w:line="360" w:lineRule="auto"/>
        <w:jc w:val="both"/>
        <w:rPr>
          <w:rFonts w:ascii="Arial" w:hAnsi="Arial" w:cs="Arial"/>
        </w:rPr>
      </w:pPr>
    </w:p>
    <w:sectPr w:rsidR="009C1513" w:rsidRPr="00307779" w:rsidSect="00307779">
      <w:type w:val="continuous"/>
      <w:pgSz w:w="12240" w:h="16834"/>
      <w:pgMar w:top="0" w:right="0" w:bottom="0" w:left="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361" w:rsidRDefault="00556361" w:rsidP="009C1513">
      <w:r>
        <w:separator/>
      </w:r>
    </w:p>
  </w:endnote>
  <w:endnote w:type="continuationSeparator" w:id="0">
    <w:p w:rsidR="00556361" w:rsidRDefault="00556361" w:rsidP="009C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361" w:rsidRDefault="00556361"/>
  </w:footnote>
  <w:footnote w:type="continuationSeparator" w:id="0">
    <w:p w:rsidR="00556361" w:rsidRDefault="0055636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13"/>
    <w:rsid w:val="00307779"/>
    <w:rsid w:val="00556361"/>
    <w:rsid w:val="006C3284"/>
    <w:rsid w:val="009C1513"/>
    <w:rsid w:val="00CE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CE1736-68F4-4BB9-8FB2-C46C1A7A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C1513"/>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C1513"/>
    <w:rPr>
      <w:color w:val="0066CC"/>
      <w:u w:val="single"/>
    </w:rPr>
  </w:style>
  <w:style w:type="character" w:customStyle="1" w:styleId="BodytextExact">
    <w:name w:val="Body text Exact"/>
    <w:basedOn w:val="DefaultParagraphFont"/>
    <w:rsid w:val="009C1513"/>
    <w:rPr>
      <w:rFonts w:ascii="MS Mincho" w:eastAsia="MS Mincho" w:hAnsi="MS Mincho" w:cs="MS Mincho"/>
      <w:b w:val="0"/>
      <w:bCs w:val="0"/>
      <w:i w:val="0"/>
      <w:iCs w:val="0"/>
      <w:smallCaps w:val="0"/>
      <w:strike w:val="0"/>
      <w:spacing w:val="3"/>
      <w:sz w:val="25"/>
      <w:szCs w:val="25"/>
      <w:u w:val="none"/>
    </w:rPr>
  </w:style>
  <w:style w:type="character" w:customStyle="1" w:styleId="BodytextExact0">
    <w:name w:val="Body text Exact"/>
    <w:basedOn w:val="Bodytext"/>
    <w:rsid w:val="009C1513"/>
    <w:rPr>
      <w:rFonts w:ascii="MS Mincho" w:eastAsia="MS Mincho" w:hAnsi="MS Mincho" w:cs="MS Mincho"/>
      <w:b w:val="0"/>
      <w:bCs w:val="0"/>
      <w:i w:val="0"/>
      <w:iCs w:val="0"/>
      <w:smallCaps w:val="0"/>
      <w:strike w:val="0"/>
      <w:spacing w:val="3"/>
      <w:sz w:val="25"/>
      <w:szCs w:val="25"/>
      <w:u w:val="single"/>
    </w:rPr>
  </w:style>
  <w:style w:type="character" w:customStyle="1" w:styleId="BodytextSpacing1ptExact">
    <w:name w:val="Body text + Spacing 1 pt Exact"/>
    <w:basedOn w:val="Bodytext"/>
    <w:rsid w:val="009C1513"/>
    <w:rPr>
      <w:rFonts w:ascii="MS Mincho" w:eastAsia="MS Mincho" w:hAnsi="MS Mincho" w:cs="MS Mincho"/>
      <w:b w:val="0"/>
      <w:bCs w:val="0"/>
      <w:i w:val="0"/>
      <w:iCs w:val="0"/>
      <w:smallCaps w:val="0"/>
      <w:strike w:val="0"/>
      <w:spacing w:val="34"/>
      <w:sz w:val="25"/>
      <w:szCs w:val="25"/>
      <w:u w:val="none"/>
    </w:rPr>
  </w:style>
  <w:style w:type="character" w:customStyle="1" w:styleId="Bodytext">
    <w:name w:val="Body text_"/>
    <w:basedOn w:val="DefaultParagraphFont"/>
    <w:link w:val="BodyText2"/>
    <w:rsid w:val="009C1513"/>
    <w:rPr>
      <w:rFonts w:ascii="MS Mincho" w:eastAsia="MS Mincho" w:hAnsi="MS Mincho" w:cs="MS Mincho"/>
      <w:b w:val="0"/>
      <w:bCs w:val="0"/>
      <w:i w:val="0"/>
      <w:iCs w:val="0"/>
      <w:smallCaps w:val="0"/>
      <w:strike w:val="0"/>
      <w:sz w:val="25"/>
      <w:szCs w:val="25"/>
      <w:u w:val="none"/>
    </w:rPr>
  </w:style>
  <w:style w:type="character" w:customStyle="1" w:styleId="BodytextSmallCaps">
    <w:name w:val="Body text + Small Caps"/>
    <w:basedOn w:val="Bodytext"/>
    <w:rsid w:val="009C1513"/>
    <w:rPr>
      <w:rFonts w:ascii="MS Mincho" w:eastAsia="MS Mincho" w:hAnsi="MS Mincho" w:cs="MS Mincho"/>
      <w:b w:val="0"/>
      <w:bCs w:val="0"/>
      <w:i w:val="0"/>
      <w:iCs w:val="0"/>
      <w:smallCaps/>
      <w:strike w:val="0"/>
      <w:color w:val="000000"/>
      <w:spacing w:val="0"/>
      <w:w w:val="100"/>
      <w:position w:val="0"/>
      <w:sz w:val="25"/>
      <w:szCs w:val="25"/>
      <w:u w:val="none"/>
      <w:lang w:val="en-US"/>
    </w:rPr>
  </w:style>
  <w:style w:type="character" w:customStyle="1" w:styleId="BodyText1">
    <w:name w:val="Body Text1"/>
    <w:basedOn w:val="Bodytext"/>
    <w:rsid w:val="009C1513"/>
    <w:rPr>
      <w:rFonts w:ascii="MS Mincho" w:eastAsia="MS Mincho" w:hAnsi="MS Mincho" w:cs="MS Mincho"/>
      <w:b w:val="0"/>
      <w:bCs w:val="0"/>
      <w:i w:val="0"/>
      <w:iCs w:val="0"/>
      <w:smallCaps w:val="0"/>
      <w:strike w:val="0"/>
      <w:color w:val="000000"/>
      <w:spacing w:val="0"/>
      <w:w w:val="100"/>
      <w:position w:val="0"/>
      <w:sz w:val="25"/>
      <w:szCs w:val="25"/>
      <w:u w:val="single"/>
      <w:lang w:val="en-US"/>
    </w:rPr>
  </w:style>
  <w:style w:type="character" w:customStyle="1" w:styleId="Bodytext4pt">
    <w:name w:val="Body text + 4 pt"/>
    <w:basedOn w:val="Bodytext"/>
    <w:rsid w:val="009C1513"/>
    <w:rPr>
      <w:rFonts w:ascii="MS Mincho" w:eastAsia="MS Mincho" w:hAnsi="MS Mincho" w:cs="MS Mincho"/>
      <w:b w:val="0"/>
      <w:bCs w:val="0"/>
      <w:i w:val="0"/>
      <w:iCs w:val="0"/>
      <w:smallCaps w:val="0"/>
      <w:strike w:val="0"/>
      <w:color w:val="000000"/>
      <w:spacing w:val="0"/>
      <w:w w:val="100"/>
      <w:position w:val="0"/>
      <w:sz w:val="8"/>
      <w:szCs w:val="8"/>
      <w:u w:val="none"/>
    </w:rPr>
  </w:style>
  <w:style w:type="character" w:customStyle="1" w:styleId="Bodytext20">
    <w:name w:val="Body text (2)_"/>
    <w:basedOn w:val="DefaultParagraphFont"/>
    <w:link w:val="Bodytext21"/>
    <w:rsid w:val="009C1513"/>
    <w:rPr>
      <w:rFonts w:ascii="MS Mincho" w:eastAsia="MS Mincho" w:hAnsi="MS Mincho" w:cs="MS Mincho"/>
      <w:b w:val="0"/>
      <w:bCs w:val="0"/>
      <w:i w:val="0"/>
      <w:iCs w:val="0"/>
      <w:smallCaps w:val="0"/>
      <w:strike w:val="0"/>
      <w:sz w:val="8"/>
      <w:szCs w:val="8"/>
      <w:u w:val="none"/>
    </w:rPr>
  </w:style>
  <w:style w:type="character" w:customStyle="1" w:styleId="Heading1">
    <w:name w:val="Heading #1_"/>
    <w:basedOn w:val="DefaultParagraphFont"/>
    <w:link w:val="Heading10"/>
    <w:rsid w:val="009C1513"/>
    <w:rPr>
      <w:rFonts w:ascii="MS Mincho" w:eastAsia="MS Mincho" w:hAnsi="MS Mincho" w:cs="MS Mincho"/>
      <w:b/>
      <w:bCs/>
      <w:i w:val="0"/>
      <w:iCs w:val="0"/>
      <w:smallCaps w:val="0"/>
      <w:strike w:val="0"/>
      <w:sz w:val="29"/>
      <w:szCs w:val="29"/>
      <w:u w:val="none"/>
    </w:rPr>
  </w:style>
  <w:style w:type="character" w:customStyle="1" w:styleId="Headerorfooter">
    <w:name w:val="Header or footer_"/>
    <w:basedOn w:val="DefaultParagraphFont"/>
    <w:link w:val="Headerorfooter0"/>
    <w:rsid w:val="009C1513"/>
    <w:rPr>
      <w:rFonts w:ascii="MS Mincho" w:eastAsia="MS Mincho" w:hAnsi="MS Mincho" w:cs="MS Mincho"/>
      <w:b w:val="0"/>
      <w:bCs w:val="0"/>
      <w:i w:val="0"/>
      <w:iCs w:val="0"/>
      <w:smallCaps w:val="0"/>
      <w:strike w:val="0"/>
      <w:spacing w:val="10"/>
      <w:sz w:val="25"/>
      <w:szCs w:val="25"/>
      <w:u w:val="none"/>
    </w:rPr>
  </w:style>
  <w:style w:type="character" w:customStyle="1" w:styleId="Headerorfooter1">
    <w:name w:val="Header or footer"/>
    <w:basedOn w:val="Headerorfooter"/>
    <w:rsid w:val="009C1513"/>
    <w:rPr>
      <w:rFonts w:ascii="MS Mincho" w:eastAsia="MS Mincho" w:hAnsi="MS Mincho" w:cs="MS Mincho"/>
      <w:b w:val="0"/>
      <w:bCs w:val="0"/>
      <w:i w:val="0"/>
      <w:iCs w:val="0"/>
      <w:smallCaps w:val="0"/>
      <w:strike w:val="0"/>
      <w:color w:val="000000"/>
      <w:spacing w:val="10"/>
      <w:w w:val="100"/>
      <w:position w:val="0"/>
      <w:sz w:val="25"/>
      <w:szCs w:val="25"/>
      <w:u w:val="single"/>
      <w:lang w:val="en-US"/>
    </w:rPr>
  </w:style>
  <w:style w:type="character" w:customStyle="1" w:styleId="Bodytext13pt">
    <w:name w:val="Body text + 13 pt"/>
    <w:aliases w:val="Italic"/>
    <w:basedOn w:val="Bodytext"/>
    <w:rsid w:val="009C1513"/>
    <w:rPr>
      <w:rFonts w:ascii="MS Mincho" w:eastAsia="MS Mincho" w:hAnsi="MS Mincho" w:cs="MS Mincho"/>
      <w:b w:val="0"/>
      <w:bCs w:val="0"/>
      <w:i/>
      <w:iCs/>
      <w:smallCaps w:val="0"/>
      <w:strike w:val="0"/>
      <w:color w:val="000000"/>
      <w:spacing w:val="0"/>
      <w:w w:val="100"/>
      <w:position w:val="0"/>
      <w:sz w:val="26"/>
      <w:szCs w:val="26"/>
      <w:u w:val="none"/>
      <w:lang w:val="en-US"/>
    </w:rPr>
  </w:style>
  <w:style w:type="paragraph" w:customStyle="1" w:styleId="BodyText2">
    <w:name w:val="Body Text2"/>
    <w:basedOn w:val="Normal"/>
    <w:link w:val="Bodytext"/>
    <w:rsid w:val="009C1513"/>
    <w:pPr>
      <w:shd w:val="clear" w:color="auto" w:fill="FFFFFF"/>
      <w:spacing w:after="540" w:line="245" w:lineRule="exact"/>
      <w:jc w:val="both"/>
    </w:pPr>
    <w:rPr>
      <w:rFonts w:ascii="MS Mincho" w:eastAsia="MS Mincho" w:hAnsi="MS Mincho" w:cs="MS Mincho"/>
      <w:sz w:val="25"/>
      <w:szCs w:val="25"/>
    </w:rPr>
  </w:style>
  <w:style w:type="paragraph" w:customStyle="1" w:styleId="Bodytext21">
    <w:name w:val="Body text (2)"/>
    <w:basedOn w:val="Normal"/>
    <w:link w:val="Bodytext20"/>
    <w:rsid w:val="009C1513"/>
    <w:pPr>
      <w:shd w:val="clear" w:color="auto" w:fill="FFFFFF"/>
      <w:spacing w:after="60" w:line="0" w:lineRule="atLeast"/>
    </w:pPr>
    <w:rPr>
      <w:rFonts w:ascii="MS Mincho" w:eastAsia="MS Mincho" w:hAnsi="MS Mincho" w:cs="MS Mincho"/>
      <w:sz w:val="8"/>
      <w:szCs w:val="8"/>
    </w:rPr>
  </w:style>
  <w:style w:type="paragraph" w:customStyle="1" w:styleId="Heading10">
    <w:name w:val="Heading #1"/>
    <w:basedOn w:val="Normal"/>
    <w:link w:val="Heading1"/>
    <w:rsid w:val="009C1513"/>
    <w:pPr>
      <w:shd w:val="clear" w:color="auto" w:fill="FFFFFF"/>
      <w:spacing w:before="60" w:line="0" w:lineRule="atLeast"/>
      <w:ind w:firstLine="1460"/>
      <w:outlineLvl w:val="0"/>
    </w:pPr>
    <w:rPr>
      <w:rFonts w:ascii="MS Mincho" w:eastAsia="MS Mincho" w:hAnsi="MS Mincho" w:cs="MS Mincho"/>
      <w:b/>
      <w:bCs/>
      <w:sz w:val="29"/>
      <w:szCs w:val="29"/>
    </w:rPr>
  </w:style>
  <w:style w:type="paragraph" w:customStyle="1" w:styleId="Headerorfooter0">
    <w:name w:val="Header or footer"/>
    <w:basedOn w:val="Normal"/>
    <w:link w:val="Headerorfooter"/>
    <w:rsid w:val="009C1513"/>
    <w:pPr>
      <w:shd w:val="clear" w:color="auto" w:fill="FFFFFF"/>
      <w:spacing w:line="0" w:lineRule="atLeast"/>
    </w:pPr>
    <w:rPr>
      <w:rFonts w:ascii="MS Mincho" w:eastAsia="MS Mincho" w:hAnsi="MS Mincho" w:cs="MS Mincho"/>
      <w:spacing w:val="10"/>
      <w:sz w:val="25"/>
      <w:szCs w:val="25"/>
    </w:rPr>
  </w:style>
  <w:style w:type="paragraph" w:styleId="Footer">
    <w:name w:val="footer"/>
    <w:basedOn w:val="Normal"/>
    <w:link w:val="FooterChar"/>
    <w:uiPriority w:val="99"/>
    <w:unhideWhenUsed/>
    <w:rsid w:val="00307779"/>
    <w:pPr>
      <w:tabs>
        <w:tab w:val="center" w:pos="4680"/>
        <w:tab w:val="right" w:pos="9360"/>
      </w:tabs>
    </w:pPr>
  </w:style>
  <w:style w:type="character" w:customStyle="1" w:styleId="FooterChar">
    <w:name w:val="Footer Char"/>
    <w:basedOn w:val="DefaultParagraphFont"/>
    <w:link w:val="Footer"/>
    <w:uiPriority w:val="99"/>
    <w:rsid w:val="00307779"/>
    <w:rPr>
      <w:color w:val="000000"/>
    </w:rPr>
  </w:style>
  <w:style w:type="paragraph" w:styleId="Header">
    <w:name w:val="header"/>
    <w:basedOn w:val="Normal"/>
    <w:link w:val="HeaderChar"/>
    <w:uiPriority w:val="99"/>
    <w:unhideWhenUsed/>
    <w:rsid w:val="00307779"/>
    <w:pPr>
      <w:tabs>
        <w:tab w:val="center" w:pos="4680"/>
        <w:tab w:val="right" w:pos="9360"/>
      </w:tabs>
    </w:pPr>
  </w:style>
  <w:style w:type="character" w:customStyle="1" w:styleId="HeaderChar">
    <w:name w:val="Header Char"/>
    <w:basedOn w:val="DefaultParagraphFont"/>
    <w:link w:val="Header"/>
    <w:uiPriority w:val="99"/>
    <w:rsid w:val="00307779"/>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takudzwa chatora</dc:creator>
  <cp:lastModifiedBy>takudzwa chatora</cp:lastModifiedBy>
  <cp:revision>2</cp:revision>
  <dcterms:created xsi:type="dcterms:W3CDTF">2017-01-24T05:00:00Z</dcterms:created>
  <dcterms:modified xsi:type="dcterms:W3CDTF">2017-01-24T05:00:00Z</dcterms:modified>
</cp:coreProperties>
</file>