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F3F" w:rsidRDefault="00170DBB" w:rsidP="00EA10C4">
      <w:pPr>
        <w:spacing w:after="0" w:line="240" w:lineRule="auto"/>
        <w:jc w:val="both"/>
        <w:rPr>
          <w:rFonts w:ascii="Times New Roman" w:hAnsi="Times New Roman" w:cs="Times New Roman"/>
          <w:b/>
          <w:sz w:val="24"/>
          <w:szCs w:val="24"/>
        </w:rPr>
      </w:pPr>
      <w:bookmarkStart w:id="0" w:name="_GoBack"/>
      <w:bookmarkEnd w:id="0"/>
      <w:r w:rsidRPr="00170DBB">
        <w:rPr>
          <w:rFonts w:ascii="Times New Roman" w:hAnsi="Times New Roman" w:cs="Times New Roman"/>
          <w:b/>
          <w:sz w:val="24"/>
          <w:szCs w:val="24"/>
          <w:u w:val="single"/>
        </w:rPr>
        <w:t xml:space="preserve">REPORTABLE </w:t>
      </w:r>
      <w:r>
        <w:rPr>
          <w:rFonts w:ascii="Times New Roman" w:hAnsi="Times New Roman" w:cs="Times New Roman"/>
          <w:b/>
          <w:sz w:val="24"/>
          <w:szCs w:val="24"/>
        </w:rPr>
        <w:tab/>
      </w:r>
      <w:r>
        <w:rPr>
          <w:rFonts w:ascii="Times New Roman" w:hAnsi="Times New Roman" w:cs="Times New Roman"/>
          <w:b/>
          <w:sz w:val="24"/>
          <w:szCs w:val="24"/>
        </w:rPr>
        <w:tab/>
        <w:t>(</w:t>
      </w:r>
      <w:r w:rsidR="00B5293B">
        <w:rPr>
          <w:rFonts w:ascii="Times New Roman" w:hAnsi="Times New Roman" w:cs="Times New Roman"/>
          <w:b/>
          <w:sz w:val="24"/>
          <w:szCs w:val="24"/>
        </w:rPr>
        <w:t>8</w:t>
      </w:r>
      <w:r>
        <w:rPr>
          <w:rFonts w:ascii="Times New Roman" w:hAnsi="Times New Roman" w:cs="Times New Roman"/>
          <w:b/>
          <w:sz w:val="24"/>
          <w:szCs w:val="24"/>
        </w:rPr>
        <w:t xml:space="preserve">7) </w:t>
      </w:r>
    </w:p>
    <w:p w:rsidR="00170DBB" w:rsidRDefault="00170DBB" w:rsidP="00EA10C4">
      <w:pPr>
        <w:spacing w:after="0" w:line="240" w:lineRule="auto"/>
        <w:jc w:val="both"/>
        <w:rPr>
          <w:rFonts w:ascii="Times New Roman" w:hAnsi="Times New Roman" w:cs="Times New Roman"/>
          <w:b/>
          <w:sz w:val="24"/>
          <w:szCs w:val="24"/>
        </w:rPr>
      </w:pPr>
    </w:p>
    <w:p w:rsidR="00170DBB" w:rsidRPr="00BF6AE5" w:rsidRDefault="00170DBB" w:rsidP="00EA10C4">
      <w:pPr>
        <w:spacing w:after="0" w:line="240" w:lineRule="auto"/>
        <w:jc w:val="both"/>
        <w:rPr>
          <w:rFonts w:ascii="Times New Roman" w:hAnsi="Times New Roman" w:cs="Times New Roman"/>
          <w:b/>
          <w:sz w:val="24"/>
          <w:szCs w:val="24"/>
        </w:rPr>
      </w:pPr>
    </w:p>
    <w:p w:rsidR="00B50F3F" w:rsidRPr="00BF6AE5" w:rsidRDefault="00B50F3F" w:rsidP="00EA10C4">
      <w:pPr>
        <w:spacing w:after="0" w:line="240" w:lineRule="auto"/>
        <w:jc w:val="both"/>
        <w:rPr>
          <w:rFonts w:ascii="Times New Roman" w:hAnsi="Times New Roman" w:cs="Times New Roman"/>
          <w:b/>
          <w:sz w:val="24"/>
          <w:szCs w:val="24"/>
        </w:rPr>
      </w:pPr>
    </w:p>
    <w:p w:rsidR="00150B0E" w:rsidRPr="00BF6AE5" w:rsidRDefault="00150B0E" w:rsidP="00EA10C4">
      <w:pPr>
        <w:spacing w:after="0" w:line="240" w:lineRule="auto"/>
        <w:jc w:val="center"/>
        <w:rPr>
          <w:rFonts w:ascii="Times New Roman" w:hAnsi="Times New Roman" w:cs="Times New Roman"/>
          <w:b/>
          <w:sz w:val="24"/>
          <w:szCs w:val="24"/>
        </w:rPr>
      </w:pPr>
      <w:r w:rsidRPr="00BF6AE5">
        <w:rPr>
          <w:rFonts w:ascii="Times New Roman" w:hAnsi="Times New Roman" w:cs="Times New Roman"/>
          <w:b/>
          <w:sz w:val="24"/>
          <w:szCs w:val="24"/>
        </w:rPr>
        <w:t xml:space="preserve">BARCLAYS     BANK     OF     ZIMBABWE     LIMITED </w:t>
      </w:r>
    </w:p>
    <w:p w:rsidR="00150B0E" w:rsidRPr="00BF6AE5" w:rsidRDefault="00E81D33" w:rsidP="00EA10C4">
      <w:pPr>
        <w:spacing w:after="0" w:line="240" w:lineRule="auto"/>
        <w:jc w:val="center"/>
        <w:rPr>
          <w:rFonts w:ascii="Times New Roman" w:hAnsi="Times New Roman" w:cs="Times New Roman"/>
          <w:b/>
          <w:sz w:val="24"/>
          <w:szCs w:val="24"/>
        </w:rPr>
      </w:pPr>
      <w:r w:rsidRPr="00BF6AE5">
        <w:rPr>
          <w:rFonts w:ascii="Times New Roman" w:hAnsi="Times New Roman" w:cs="Times New Roman"/>
          <w:b/>
          <w:sz w:val="24"/>
          <w:szCs w:val="24"/>
        </w:rPr>
        <w:t xml:space="preserve">v </w:t>
      </w:r>
    </w:p>
    <w:p w:rsidR="0090285B" w:rsidRPr="00BF6AE5" w:rsidRDefault="004F7D6A" w:rsidP="004F7D6A">
      <w:pPr>
        <w:pStyle w:val="ListParagraph"/>
        <w:numPr>
          <w:ilvl w:val="0"/>
          <w:numId w:val="2"/>
        </w:numPr>
        <w:spacing w:after="0" w:line="480" w:lineRule="auto"/>
        <w:jc w:val="center"/>
        <w:rPr>
          <w:rFonts w:ascii="Times New Roman" w:hAnsi="Times New Roman" w:cs="Times New Roman"/>
          <w:sz w:val="24"/>
          <w:szCs w:val="24"/>
        </w:rPr>
      </w:pPr>
      <w:r w:rsidRPr="00BF6AE5">
        <w:rPr>
          <w:rFonts w:ascii="Times New Roman" w:hAnsi="Times New Roman" w:cs="Times New Roman"/>
          <w:b/>
          <w:sz w:val="24"/>
          <w:szCs w:val="24"/>
        </w:rPr>
        <w:t xml:space="preserve">    </w:t>
      </w:r>
      <w:r w:rsidR="00150B0E" w:rsidRPr="00BF6AE5">
        <w:rPr>
          <w:rFonts w:ascii="Times New Roman" w:hAnsi="Times New Roman" w:cs="Times New Roman"/>
          <w:b/>
          <w:sz w:val="24"/>
          <w:szCs w:val="24"/>
        </w:rPr>
        <w:t>NORMA</w:t>
      </w:r>
      <w:r w:rsidR="0090285B" w:rsidRPr="00BF6AE5">
        <w:rPr>
          <w:rFonts w:ascii="Times New Roman" w:hAnsi="Times New Roman" w:cs="Times New Roman"/>
          <w:b/>
          <w:sz w:val="24"/>
          <w:szCs w:val="24"/>
        </w:rPr>
        <w:t xml:space="preserve"> </w:t>
      </w:r>
      <w:r w:rsidR="00B50F3F" w:rsidRPr="00BF6AE5">
        <w:rPr>
          <w:rFonts w:ascii="Times New Roman" w:hAnsi="Times New Roman" w:cs="Times New Roman"/>
          <w:b/>
          <w:sz w:val="24"/>
          <w:szCs w:val="24"/>
        </w:rPr>
        <w:t xml:space="preserve">    </w:t>
      </w:r>
      <w:r w:rsidR="00150B0E" w:rsidRPr="00BF6AE5">
        <w:rPr>
          <w:rFonts w:ascii="Times New Roman" w:hAnsi="Times New Roman" w:cs="Times New Roman"/>
          <w:b/>
          <w:sz w:val="24"/>
          <w:szCs w:val="24"/>
        </w:rPr>
        <w:t>MAPFANYA</w:t>
      </w:r>
      <w:r w:rsidR="0090285B" w:rsidRPr="00BF6AE5">
        <w:rPr>
          <w:rFonts w:ascii="Times New Roman" w:hAnsi="Times New Roman" w:cs="Times New Roman"/>
          <w:b/>
          <w:sz w:val="24"/>
          <w:szCs w:val="24"/>
        </w:rPr>
        <w:t xml:space="preserve"> </w:t>
      </w:r>
      <w:r w:rsidR="00B50F3F" w:rsidRPr="00BF6AE5">
        <w:rPr>
          <w:rFonts w:ascii="Times New Roman" w:hAnsi="Times New Roman" w:cs="Times New Roman"/>
          <w:b/>
          <w:sz w:val="24"/>
          <w:szCs w:val="24"/>
        </w:rPr>
        <w:t xml:space="preserve">    (2)</w:t>
      </w:r>
      <w:r w:rsidR="0090285B" w:rsidRPr="00BF6AE5">
        <w:rPr>
          <w:rFonts w:ascii="Times New Roman" w:hAnsi="Times New Roman" w:cs="Times New Roman"/>
          <w:b/>
          <w:sz w:val="24"/>
          <w:szCs w:val="24"/>
        </w:rPr>
        <w:t xml:space="preserve"> </w:t>
      </w:r>
      <w:r w:rsidR="00B50F3F" w:rsidRPr="00BF6AE5">
        <w:rPr>
          <w:rFonts w:ascii="Times New Roman" w:hAnsi="Times New Roman" w:cs="Times New Roman"/>
          <w:b/>
          <w:sz w:val="24"/>
          <w:szCs w:val="24"/>
        </w:rPr>
        <w:t xml:space="preserve">    </w:t>
      </w:r>
      <w:r w:rsidR="00150B0E" w:rsidRPr="00BF6AE5">
        <w:rPr>
          <w:rFonts w:ascii="Times New Roman" w:hAnsi="Times New Roman" w:cs="Times New Roman"/>
          <w:b/>
          <w:sz w:val="24"/>
          <w:szCs w:val="24"/>
        </w:rPr>
        <w:t>SILINGANISO</w:t>
      </w:r>
      <w:r w:rsidR="0090285B" w:rsidRPr="00BF6AE5">
        <w:rPr>
          <w:rFonts w:ascii="Times New Roman" w:hAnsi="Times New Roman" w:cs="Times New Roman"/>
          <w:b/>
          <w:sz w:val="24"/>
          <w:szCs w:val="24"/>
        </w:rPr>
        <w:t xml:space="preserve"> </w:t>
      </w:r>
      <w:r w:rsidR="00B50F3F" w:rsidRPr="00BF6AE5">
        <w:rPr>
          <w:rFonts w:ascii="Times New Roman" w:hAnsi="Times New Roman" w:cs="Times New Roman"/>
          <w:b/>
          <w:sz w:val="24"/>
          <w:szCs w:val="24"/>
        </w:rPr>
        <w:t xml:space="preserve">    </w:t>
      </w:r>
      <w:r w:rsidR="00150B0E" w:rsidRPr="00BF6AE5">
        <w:rPr>
          <w:rFonts w:ascii="Times New Roman" w:hAnsi="Times New Roman" w:cs="Times New Roman"/>
          <w:b/>
          <w:sz w:val="24"/>
          <w:szCs w:val="24"/>
        </w:rPr>
        <w:t>MOYO</w:t>
      </w:r>
      <w:r w:rsidR="0090285B" w:rsidRPr="00BF6AE5">
        <w:rPr>
          <w:rFonts w:ascii="Times New Roman" w:hAnsi="Times New Roman" w:cs="Times New Roman"/>
          <w:b/>
          <w:sz w:val="24"/>
          <w:szCs w:val="24"/>
        </w:rPr>
        <w:t xml:space="preserve"> </w:t>
      </w:r>
      <w:r w:rsidR="00B50F3F" w:rsidRPr="00BF6AE5">
        <w:rPr>
          <w:rFonts w:ascii="Times New Roman" w:hAnsi="Times New Roman" w:cs="Times New Roman"/>
          <w:b/>
          <w:sz w:val="24"/>
          <w:szCs w:val="24"/>
        </w:rPr>
        <w:t xml:space="preserve">    </w:t>
      </w:r>
      <w:r w:rsidR="00150B0E" w:rsidRPr="00BF6AE5">
        <w:rPr>
          <w:rFonts w:ascii="Times New Roman" w:hAnsi="Times New Roman" w:cs="Times New Roman"/>
          <w:b/>
          <w:sz w:val="24"/>
          <w:szCs w:val="24"/>
        </w:rPr>
        <w:t>N.O.</w:t>
      </w:r>
    </w:p>
    <w:p w:rsidR="00B50F3F" w:rsidRPr="00BF6AE5" w:rsidRDefault="00B50F3F" w:rsidP="00EA10C4">
      <w:pPr>
        <w:spacing w:after="0" w:line="480" w:lineRule="auto"/>
        <w:jc w:val="both"/>
        <w:rPr>
          <w:rFonts w:ascii="Times New Roman" w:hAnsi="Times New Roman" w:cs="Times New Roman"/>
          <w:sz w:val="24"/>
          <w:szCs w:val="24"/>
        </w:rPr>
      </w:pPr>
    </w:p>
    <w:p w:rsidR="0090285B" w:rsidRPr="00BF6AE5" w:rsidRDefault="0090285B" w:rsidP="00EA10C4">
      <w:pPr>
        <w:spacing w:after="0" w:line="240" w:lineRule="auto"/>
        <w:jc w:val="both"/>
        <w:rPr>
          <w:rFonts w:ascii="Times New Roman" w:hAnsi="Times New Roman" w:cs="Times New Roman"/>
          <w:b/>
          <w:sz w:val="24"/>
          <w:szCs w:val="24"/>
        </w:rPr>
      </w:pPr>
      <w:r w:rsidRPr="00BF6AE5">
        <w:rPr>
          <w:rFonts w:ascii="Times New Roman" w:hAnsi="Times New Roman" w:cs="Times New Roman"/>
          <w:b/>
          <w:sz w:val="24"/>
          <w:szCs w:val="24"/>
        </w:rPr>
        <w:t>SUPREME COURT OF ZIMBABWE</w:t>
      </w:r>
    </w:p>
    <w:p w:rsidR="0090285B" w:rsidRPr="00BF6AE5" w:rsidRDefault="007F2AF5" w:rsidP="00EA10C4">
      <w:pPr>
        <w:spacing w:after="0" w:line="240" w:lineRule="auto"/>
        <w:jc w:val="both"/>
        <w:rPr>
          <w:rFonts w:ascii="Times New Roman" w:hAnsi="Times New Roman" w:cs="Times New Roman"/>
          <w:b/>
          <w:sz w:val="24"/>
          <w:szCs w:val="24"/>
        </w:rPr>
      </w:pPr>
      <w:r w:rsidRPr="00BF6AE5">
        <w:rPr>
          <w:rFonts w:ascii="Times New Roman" w:hAnsi="Times New Roman" w:cs="Times New Roman"/>
          <w:b/>
          <w:sz w:val="24"/>
          <w:szCs w:val="24"/>
        </w:rPr>
        <w:t>GOWORA JA,</w:t>
      </w:r>
      <w:r w:rsidR="0090285B" w:rsidRPr="00BF6AE5">
        <w:rPr>
          <w:rFonts w:ascii="Times New Roman" w:hAnsi="Times New Roman" w:cs="Times New Roman"/>
          <w:b/>
          <w:sz w:val="24"/>
          <w:szCs w:val="24"/>
        </w:rPr>
        <w:t xml:space="preserve"> </w:t>
      </w:r>
      <w:r w:rsidR="000225BC" w:rsidRPr="00BF6AE5">
        <w:rPr>
          <w:rFonts w:ascii="Times New Roman" w:hAnsi="Times New Roman" w:cs="Times New Roman"/>
          <w:b/>
          <w:sz w:val="24"/>
          <w:szCs w:val="24"/>
        </w:rPr>
        <w:t>GUVAVA</w:t>
      </w:r>
      <w:r w:rsidR="0090285B" w:rsidRPr="00BF6AE5">
        <w:rPr>
          <w:rFonts w:ascii="Times New Roman" w:hAnsi="Times New Roman" w:cs="Times New Roman"/>
          <w:b/>
          <w:sz w:val="24"/>
          <w:szCs w:val="24"/>
        </w:rPr>
        <w:t xml:space="preserve"> JA</w:t>
      </w:r>
      <w:r w:rsidRPr="00BF6AE5">
        <w:rPr>
          <w:rFonts w:ascii="Times New Roman" w:hAnsi="Times New Roman" w:cs="Times New Roman"/>
          <w:b/>
          <w:sz w:val="24"/>
          <w:szCs w:val="24"/>
        </w:rPr>
        <w:t xml:space="preserve"> &amp; </w:t>
      </w:r>
      <w:r w:rsidR="000225BC" w:rsidRPr="00BF6AE5">
        <w:rPr>
          <w:rFonts w:ascii="Times New Roman" w:hAnsi="Times New Roman" w:cs="Times New Roman"/>
          <w:b/>
          <w:sz w:val="24"/>
          <w:szCs w:val="24"/>
        </w:rPr>
        <w:t>BERE</w:t>
      </w:r>
      <w:r w:rsidR="009529EF" w:rsidRPr="00BF6AE5">
        <w:rPr>
          <w:rFonts w:ascii="Times New Roman" w:hAnsi="Times New Roman" w:cs="Times New Roman"/>
          <w:b/>
          <w:sz w:val="24"/>
          <w:szCs w:val="24"/>
        </w:rPr>
        <w:t>.</w:t>
      </w:r>
      <w:r w:rsidRPr="00BF6AE5">
        <w:rPr>
          <w:rFonts w:ascii="Times New Roman" w:hAnsi="Times New Roman" w:cs="Times New Roman"/>
          <w:b/>
          <w:sz w:val="24"/>
          <w:szCs w:val="24"/>
        </w:rPr>
        <w:t xml:space="preserve"> JA</w:t>
      </w:r>
    </w:p>
    <w:p w:rsidR="0090285B" w:rsidRPr="00BF6AE5" w:rsidRDefault="00E81D33" w:rsidP="00EA10C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BULAWAYO: 20 </w:t>
      </w:r>
      <w:r w:rsidR="00053CBE">
        <w:rPr>
          <w:rFonts w:ascii="Times New Roman" w:hAnsi="Times New Roman" w:cs="Times New Roman"/>
          <w:b/>
          <w:sz w:val="24"/>
          <w:szCs w:val="24"/>
        </w:rPr>
        <w:t xml:space="preserve">NOVEMBER </w:t>
      </w:r>
      <w:r w:rsidR="00053CBE" w:rsidRPr="00BF6AE5">
        <w:rPr>
          <w:rFonts w:ascii="Times New Roman" w:hAnsi="Times New Roman" w:cs="Times New Roman"/>
          <w:b/>
          <w:sz w:val="24"/>
          <w:szCs w:val="24"/>
        </w:rPr>
        <w:t>2019</w:t>
      </w:r>
      <w:r w:rsidR="0090285B" w:rsidRPr="00BF6AE5">
        <w:rPr>
          <w:rFonts w:ascii="Times New Roman" w:hAnsi="Times New Roman" w:cs="Times New Roman"/>
          <w:sz w:val="24"/>
          <w:szCs w:val="24"/>
        </w:rPr>
        <w:t xml:space="preserve">     </w:t>
      </w:r>
    </w:p>
    <w:p w:rsidR="0090285B" w:rsidRPr="00BF6AE5" w:rsidRDefault="0090285B" w:rsidP="00EA10C4">
      <w:pPr>
        <w:spacing w:after="0" w:line="276" w:lineRule="auto"/>
        <w:jc w:val="both"/>
        <w:rPr>
          <w:rFonts w:ascii="Times New Roman" w:hAnsi="Times New Roman" w:cs="Times New Roman"/>
          <w:sz w:val="24"/>
          <w:szCs w:val="24"/>
        </w:rPr>
      </w:pPr>
    </w:p>
    <w:p w:rsidR="00B50F3F" w:rsidRPr="00BF6AE5" w:rsidRDefault="00B50F3F" w:rsidP="004F7D6A">
      <w:pPr>
        <w:spacing w:after="0" w:line="480" w:lineRule="auto"/>
        <w:jc w:val="both"/>
        <w:rPr>
          <w:rFonts w:ascii="Times New Roman" w:hAnsi="Times New Roman" w:cs="Times New Roman"/>
          <w:sz w:val="24"/>
          <w:szCs w:val="24"/>
        </w:rPr>
      </w:pPr>
    </w:p>
    <w:p w:rsidR="0090285B" w:rsidRPr="00BF6AE5" w:rsidRDefault="00D26323" w:rsidP="00294093">
      <w:p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E</w:t>
      </w:r>
      <w:r w:rsidR="00E81D33">
        <w:rPr>
          <w:rFonts w:ascii="Times New Roman" w:hAnsi="Times New Roman" w:cs="Times New Roman"/>
          <w:sz w:val="24"/>
          <w:szCs w:val="24"/>
        </w:rPr>
        <w:t>.</w:t>
      </w:r>
      <w:r w:rsidRPr="00BF6AE5">
        <w:rPr>
          <w:rFonts w:ascii="Times New Roman" w:hAnsi="Times New Roman" w:cs="Times New Roman"/>
          <w:sz w:val="24"/>
          <w:szCs w:val="24"/>
        </w:rPr>
        <w:t>T</w:t>
      </w:r>
      <w:r w:rsidR="00F27D0F">
        <w:rPr>
          <w:rFonts w:ascii="Times New Roman" w:hAnsi="Times New Roman" w:cs="Times New Roman"/>
          <w:sz w:val="24"/>
          <w:szCs w:val="24"/>
        </w:rPr>
        <w:t>.</w:t>
      </w:r>
      <w:r w:rsidRPr="00BF6AE5">
        <w:rPr>
          <w:rFonts w:ascii="Times New Roman" w:hAnsi="Times New Roman" w:cs="Times New Roman"/>
          <w:sz w:val="24"/>
          <w:szCs w:val="24"/>
        </w:rPr>
        <w:t xml:space="preserve"> Moyo </w:t>
      </w:r>
      <w:r w:rsidR="00341208" w:rsidRPr="00BF6AE5">
        <w:rPr>
          <w:rFonts w:ascii="Times New Roman" w:hAnsi="Times New Roman" w:cs="Times New Roman"/>
          <w:sz w:val="24"/>
          <w:szCs w:val="24"/>
        </w:rPr>
        <w:t>for the appellant</w:t>
      </w:r>
    </w:p>
    <w:p w:rsidR="00341208" w:rsidRPr="00BF6AE5" w:rsidRDefault="000D019C" w:rsidP="00294093">
      <w:p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A</w:t>
      </w:r>
      <w:r w:rsidR="00E81D33">
        <w:rPr>
          <w:rFonts w:ascii="Times New Roman" w:hAnsi="Times New Roman" w:cs="Times New Roman"/>
          <w:sz w:val="24"/>
          <w:szCs w:val="24"/>
        </w:rPr>
        <w:t>.</w:t>
      </w:r>
      <w:r w:rsidR="00F27D0F">
        <w:rPr>
          <w:rFonts w:ascii="Times New Roman" w:hAnsi="Times New Roman" w:cs="Times New Roman"/>
          <w:sz w:val="24"/>
          <w:szCs w:val="24"/>
        </w:rPr>
        <w:t xml:space="preserve"> </w:t>
      </w:r>
      <w:r w:rsidRPr="00BF6AE5">
        <w:rPr>
          <w:rFonts w:ascii="Times New Roman" w:hAnsi="Times New Roman" w:cs="Times New Roman"/>
          <w:sz w:val="24"/>
          <w:szCs w:val="24"/>
        </w:rPr>
        <w:t xml:space="preserve">Sibanda </w:t>
      </w:r>
      <w:r w:rsidR="00341208" w:rsidRPr="00BF6AE5">
        <w:rPr>
          <w:rFonts w:ascii="Times New Roman" w:hAnsi="Times New Roman" w:cs="Times New Roman"/>
          <w:sz w:val="24"/>
          <w:szCs w:val="24"/>
        </w:rPr>
        <w:t>for the first respondent</w:t>
      </w:r>
    </w:p>
    <w:p w:rsidR="00341208" w:rsidRPr="00BF6AE5" w:rsidRDefault="00D26323" w:rsidP="00294093">
      <w:pPr>
        <w:spacing w:after="0" w:line="480" w:lineRule="auto"/>
        <w:jc w:val="both"/>
        <w:rPr>
          <w:rFonts w:ascii="Times New Roman" w:hAnsi="Times New Roman" w:cs="Times New Roman"/>
          <w:sz w:val="24"/>
          <w:szCs w:val="24"/>
        </w:rPr>
      </w:pPr>
      <w:r w:rsidRPr="00BF6AE5">
        <w:rPr>
          <w:rFonts w:ascii="Times New Roman" w:hAnsi="Times New Roman" w:cs="Times New Roman"/>
          <w:i/>
          <w:sz w:val="24"/>
          <w:szCs w:val="24"/>
        </w:rPr>
        <w:t xml:space="preserve">No appearance </w:t>
      </w:r>
      <w:r w:rsidR="00341208" w:rsidRPr="00BF6AE5">
        <w:rPr>
          <w:rFonts w:ascii="Times New Roman" w:hAnsi="Times New Roman" w:cs="Times New Roman"/>
          <w:sz w:val="24"/>
          <w:szCs w:val="24"/>
        </w:rPr>
        <w:t>for the second respondent</w:t>
      </w:r>
    </w:p>
    <w:p w:rsidR="00B50F3F" w:rsidRPr="00BF6AE5" w:rsidRDefault="00B50F3F" w:rsidP="00EA10C4">
      <w:pPr>
        <w:spacing w:after="0" w:line="276" w:lineRule="auto"/>
        <w:jc w:val="both"/>
        <w:rPr>
          <w:rFonts w:ascii="Times New Roman" w:hAnsi="Times New Roman" w:cs="Times New Roman"/>
          <w:sz w:val="24"/>
          <w:szCs w:val="24"/>
        </w:rPr>
      </w:pPr>
    </w:p>
    <w:p w:rsidR="00B50F3F" w:rsidRPr="00BF6AE5" w:rsidRDefault="00B50F3F" w:rsidP="004F7D6A">
      <w:pPr>
        <w:spacing w:after="0" w:line="480" w:lineRule="auto"/>
        <w:jc w:val="both"/>
        <w:rPr>
          <w:rFonts w:ascii="Times New Roman" w:hAnsi="Times New Roman" w:cs="Times New Roman"/>
          <w:sz w:val="24"/>
          <w:szCs w:val="24"/>
        </w:rPr>
      </w:pPr>
    </w:p>
    <w:p w:rsidR="00BF6AE5" w:rsidRDefault="00341208" w:rsidP="00BF6AE5">
      <w:pPr>
        <w:spacing w:after="0" w:line="480" w:lineRule="auto"/>
        <w:jc w:val="both"/>
        <w:rPr>
          <w:rFonts w:ascii="Times New Roman" w:hAnsi="Times New Roman" w:cs="Times New Roman"/>
          <w:b/>
          <w:sz w:val="24"/>
          <w:szCs w:val="24"/>
        </w:rPr>
      </w:pPr>
      <w:r w:rsidRPr="00BF6AE5">
        <w:rPr>
          <w:rFonts w:ascii="Times New Roman" w:hAnsi="Times New Roman" w:cs="Times New Roman"/>
          <w:b/>
          <w:sz w:val="24"/>
          <w:szCs w:val="24"/>
        </w:rPr>
        <w:t>GOWORA JA:</w:t>
      </w:r>
      <w:r w:rsidR="00B50F3F" w:rsidRPr="00BF6AE5">
        <w:rPr>
          <w:rFonts w:ascii="Times New Roman" w:hAnsi="Times New Roman" w:cs="Times New Roman"/>
          <w:b/>
          <w:sz w:val="24"/>
          <w:szCs w:val="24"/>
        </w:rPr>
        <w:t xml:space="preserve"> </w:t>
      </w:r>
      <w:r w:rsidR="004F7D6A" w:rsidRPr="00BF6AE5">
        <w:rPr>
          <w:rFonts w:ascii="Times New Roman" w:hAnsi="Times New Roman" w:cs="Times New Roman"/>
          <w:b/>
          <w:sz w:val="24"/>
          <w:szCs w:val="24"/>
        </w:rPr>
        <w:tab/>
      </w:r>
      <w:r w:rsidR="004F7D6A" w:rsidRPr="00BF6AE5">
        <w:rPr>
          <w:rFonts w:ascii="Times New Roman" w:hAnsi="Times New Roman" w:cs="Times New Roman"/>
          <w:b/>
          <w:sz w:val="24"/>
          <w:szCs w:val="24"/>
        </w:rPr>
        <w:tab/>
      </w:r>
    </w:p>
    <w:p w:rsidR="00BF6AE5" w:rsidRDefault="00BF6AE5" w:rsidP="00BF6AE5">
      <w:pPr>
        <w:spacing w:after="0" w:line="480" w:lineRule="auto"/>
        <w:jc w:val="both"/>
        <w:rPr>
          <w:rFonts w:ascii="Times New Roman" w:hAnsi="Times New Roman" w:cs="Times New Roman"/>
          <w:b/>
          <w:sz w:val="24"/>
          <w:szCs w:val="24"/>
        </w:rPr>
      </w:pPr>
    </w:p>
    <w:p w:rsidR="00C241AB"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b/>
          <w:sz w:val="24"/>
          <w:szCs w:val="24"/>
        </w:rPr>
        <w:tab/>
      </w:r>
      <w:r w:rsidR="000225BC" w:rsidRPr="00BF6AE5">
        <w:rPr>
          <w:rFonts w:ascii="Times New Roman" w:hAnsi="Times New Roman" w:cs="Times New Roman"/>
          <w:sz w:val="24"/>
          <w:szCs w:val="24"/>
        </w:rPr>
        <w:t xml:space="preserve">This is an appeal against a judgment of the Labour Court dismissing an application for the review of an arbitral award in favour of the first respondent. The second respondent is the arbitrator whose award is the genesis of the application for review. The arbitrator did not file papers in the court </w:t>
      </w:r>
      <w:r w:rsidR="000225BC" w:rsidRPr="00BF6AE5">
        <w:rPr>
          <w:rFonts w:ascii="Times New Roman" w:hAnsi="Times New Roman" w:cs="Times New Roman"/>
          <w:i/>
          <w:sz w:val="24"/>
          <w:szCs w:val="24"/>
        </w:rPr>
        <w:t>a quo</w:t>
      </w:r>
      <w:r w:rsidR="000225BC" w:rsidRPr="00BF6AE5">
        <w:rPr>
          <w:rFonts w:ascii="Times New Roman" w:hAnsi="Times New Roman" w:cs="Times New Roman"/>
          <w:sz w:val="24"/>
          <w:szCs w:val="24"/>
        </w:rPr>
        <w:t xml:space="preserve"> and did not appear before this </w:t>
      </w:r>
      <w:r w:rsidR="004F7D6A" w:rsidRPr="00BF6AE5">
        <w:rPr>
          <w:rFonts w:ascii="Times New Roman" w:hAnsi="Times New Roman" w:cs="Times New Roman"/>
          <w:sz w:val="24"/>
          <w:szCs w:val="24"/>
        </w:rPr>
        <w:t>C</w:t>
      </w:r>
      <w:r w:rsidR="000225BC" w:rsidRPr="00BF6AE5">
        <w:rPr>
          <w:rFonts w:ascii="Times New Roman" w:hAnsi="Times New Roman" w:cs="Times New Roman"/>
          <w:sz w:val="24"/>
          <w:szCs w:val="24"/>
        </w:rPr>
        <w:t>ourt. As a consequence</w:t>
      </w:r>
      <w:r w:rsidR="00665A6C" w:rsidRPr="00BF6AE5">
        <w:rPr>
          <w:rFonts w:ascii="Times New Roman" w:hAnsi="Times New Roman" w:cs="Times New Roman"/>
          <w:sz w:val="24"/>
          <w:szCs w:val="24"/>
        </w:rPr>
        <w:t>,</w:t>
      </w:r>
      <w:r w:rsidR="000225BC" w:rsidRPr="00BF6AE5">
        <w:rPr>
          <w:rFonts w:ascii="Times New Roman" w:hAnsi="Times New Roman" w:cs="Times New Roman"/>
          <w:sz w:val="24"/>
          <w:szCs w:val="24"/>
        </w:rPr>
        <w:t xml:space="preserve"> there is only one respondent. After hearing the parties in this matter we allowed the appeal with costs. The substantive order </w:t>
      </w:r>
      <w:r w:rsidR="004F7D6A" w:rsidRPr="00BF6AE5">
        <w:rPr>
          <w:rFonts w:ascii="Times New Roman" w:hAnsi="Times New Roman" w:cs="Times New Roman"/>
          <w:sz w:val="24"/>
          <w:szCs w:val="24"/>
        </w:rPr>
        <w:t>will</w:t>
      </w:r>
      <w:r w:rsidR="000225BC" w:rsidRPr="00BF6AE5">
        <w:rPr>
          <w:rFonts w:ascii="Times New Roman" w:hAnsi="Times New Roman" w:cs="Times New Roman"/>
          <w:sz w:val="24"/>
          <w:szCs w:val="24"/>
        </w:rPr>
        <w:t xml:space="preserve"> be set out </w:t>
      </w:r>
      <w:r w:rsidR="004F7D6A" w:rsidRPr="00BF6AE5">
        <w:rPr>
          <w:rFonts w:ascii="Times New Roman" w:hAnsi="Times New Roman" w:cs="Times New Roman"/>
          <w:sz w:val="24"/>
          <w:szCs w:val="24"/>
        </w:rPr>
        <w:t>in detail</w:t>
      </w:r>
      <w:r w:rsidR="00C241AB" w:rsidRPr="00BF6AE5">
        <w:rPr>
          <w:rFonts w:ascii="Times New Roman" w:hAnsi="Times New Roman" w:cs="Times New Roman"/>
          <w:sz w:val="24"/>
          <w:szCs w:val="24"/>
        </w:rPr>
        <w:t xml:space="preserve"> after the discussion of our </w:t>
      </w:r>
      <w:r w:rsidR="004F7D6A" w:rsidRPr="00BF6AE5">
        <w:rPr>
          <w:rFonts w:ascii="Times New Roman" w:hAnsi="Times New Roman" w:cs="Times New Roman"/>
          <w:sz w:val="24"/>
          <w:szCs w:val="24"/>
        </w:rPr>
        <w:t>reasons</w:t>
      </w:r>
      <w:r w:rsidR="00C241AB" w:rsidRPr="00BF6AE5">
        <w:rPr>
          <w:rFonts w:ascii="Times New Roman" w:hAnsi="Times New Roman" w:cs="Times New Roman"/>
          <w:sz w:val="24"/>
          <w:szCs w:val="24"/>
        </w:rPr>
        <w:t xml:space="preserve"> for judgment which are set out hereunder.</w:t>
      </w:r>
    </w:p>
    <w:p w:rsidR="004F7D6A" w:rsidRPr="00BF6AE5" w:rsidRDefault="004F7D6A" w:rsidP="004F7D6A">
      <w:pPr>
        <w:spacing w:after="0" w:line="480" w:lineRule="auto"/>
        <w:jc w:val="both"/>
        <w:rPr>
          <w:rFonts w:ascii="Times New Roman" w:hAnsi="Times New Roman" w:cs="Times New Roman"/>
          <w:b/>
          <w:sz w:val="24"/>
          <w:szCs w:val="24"/>
        </w:rPr>
      </w:pPr>
    </w:p>
    <w:p w:rsidR="00463A42" w:rsidRPr="00BF6AE5" w:rsidRDefault="00463A42" w:rsidP="004F7D6A">
      <w:pPr>
        <w:spacing w:after="0" w:line="480" w:lineRule="auto"/>
        <w:jc w:val="both"/>
        <w:rPr>
          <w:rFonts w:ascii="Times New Roman" w:hAnsi="Times New Roman" w:cs="Times New Roman"/>
          <w:b/>
          <w:sz w:val="24"/>
          <w:szCs w:val="24"/>
        </w:rPr>
      </w:pPr>
      <w:r w:rsidRPr="00BF6AE5">
        <w:rPr>
          <w:rFonts w:ascii="Times New Roman" w:hAnsi="Times New Roman" w:cs="Times New Roman"/>
          <w:b/>
          <w:sz w:val="24"/>
          <w:szCs w:val="24"/>
        </w:rPr>
        <w:t>THE FACTS</w:t>
      </w:r>
    </w:p>
    <w:p w:rsidR="004F7D6A"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r>
      <w:r w:rsidR="00463A42" w:rsidRPr="00BF6AE5">
        <w:rPr>
          <w:rFonts w:ascii="Times New Roman" w:hAnsi="Times New Roman" w:cs="Times New Roman"/>
          <w:sz w:val="24"/>
          <w:szCs w:val="24"/>
        </w:rPr>
        <w:t xml:space="preserve">The respondent was employed by the appellant in 1980. Her initial post upon employment is not described in the papers </w:t>
      </w:r>
      <w:r w:rsidR="00090FE1" w:rsidRPr="00BF6AE5">
        <w:rPr>
          <w:rFonts w:ascii="Times New Roman" w:hAnsi="Times New Roman" w:cs="Times New Roman"/>
          <w:sz w:val="24"/>
          <w:szCs w:val="24"/>
        </w:rPr>
        <w:t>but she rose through the ranks until she became the Senior Retail Manager for the Bulawayo branch in 2001. During 2006 the appellant and the respondent were engaged in a protracted labour dispute. This appeal is the culmination of that dispute.</w:t>
      </w:r>
      <w:r w:rsidR="00D04775">
        <w:rPr>
          <w:rFonts w:ascii="Times New Roman" w:hAnsi="Times New Roman" w:cs="Times New Roman"/>
          <w:sz w:val="24"/>
          <w:szCs w:val="24"/>
        </w:rPr>
        <w:t xml:space="preserve"> The </w:t>
      </w:r>
      <w:r w:rsidR="00090FE1" w:rsidRPr="00BF6AE5">
        <w:rPr>
          <w:rFonts w:ascii="Times New Roman" w:hAnsi="Times New Roman" w:cs="Times New Roman"/>
          <w:sz w:val="24"/>
          <w:szCs w:val="24"/>
        </w:rPr>
        <w:t>r</w:t>
      </w:r>
      <w:r w:rsidR="00D04775">
        <w:rPr>
          <w:rFonts w:ascii="Times New Roman" w:hAnsi="Times New Roman" w:cs="Times New Roman"/>
          <w:sz w:val="24"/>
          <w:szCs w:val="24"/>
        </w:rPr>
        <w:t>espondent’s</w:t>
      </w:r>
      <w:r w:rsidR="00090FE1" w:rsidRPr="00BF6AE5">
        <w:rPr>
          <w:rFonts w:ascii="Times New Roman" w:hAnsi="Times New Roman" w:cs="Times New Roman"/>
          <w:sz w:val="24"/>
          <w:szCs w:val="24"/>
        </w:rPr>
        <w:t xml:space="preserve"> main contention was that the appellant was guilty of unfair labour pr</w:t>
      </w:r>
      <w:r w:rsidR="00D144D9" w:rsidRPr="00BF6AE5">
        <w:rPr>
          <w:rFonts w:ascii="Times New Roman" w:hAnsi="Times New Roman" w:cs="Times New Roman"/>
          <w:sz w:val="24"/>
          <w:szCs w:val="24"/>
        </w:rPr>
        <w:t>ac</w:t>
      </w:r>
      <w:r w:rsidR="00090FE1" w:rsidRPr="00BF6AE5">
        <w:rPr>
          <w:rFonts w:ascii="Times New Roman" w:hAnsi="Times New Roman" w:cs="Times New Roman"/>
          <w:sz w:val="24"/>
          <w:szCs w:val="24"/>
        </w:rPr>
        <w:t>tice</w:t>
      </w:r>
      <w:r w:rsidR="00DA6D40">
        <w:rPr>
          <w:rFonts w:ascii="Times New Roman" w:hAnsi="Times New Roman" w:cs="Times New Roman"/>
          <w:sz w:val="24"/>
          <w:szCs w:val="24"/>
        </w:rPr>
        <w:t>s</w:t>
      </w:r>
      <w:r w:rsidR="00090FE1" w:rsidRPr="00BF6AE5">
        <w:rPr>
          <w:rFonts w:ascii="Times New Roman" w:hAnsi="Times New Roman" w:cs="Times New Roman"/>
          <w:sz w:val="24"/>
          <w:szCs w:val="24"/>
        </w:rPr>
        <w:t xml:space="preserve"> which constituted constructive dismissal.</w:t>
      </w:r>
    </w:p>
    <w:p w:rsidR="00090FE1" w:rsidRPr="00BF6AE5" w:rsidRDefault="00090FE1" w:rsidP="007F2AF5">
      <w:pPr>
        <w:spacing w:after="0" w:line="480" w:lineRule="auto"/>
        <w:ind w:firstLine="1134"/>
        <w:jc w:val="both"/>
        <w:rPr>
          <w:rFonts w:ascii="Times New Roman" w:hAnsi="Times New Roman" w:cs="Times New Roman"/>
          <w:sz w:val="24"/>
          <w:szCs w:val="24"/>
        </w:rPr>
      </w:pPr>
      <w:r w:rsidRPr="00BF6AE5">
        <w:rPr>
          <w:rFonts w:ascii="Times New Roman" w:hAnsi="Times New Roman" w:cs="Times New Roman"/>
          <w:sz w:val="24"/>
          <w:szCs w:val="24"/>
        </w:rPr>
        <w:t xml:space="preserve"> </w:t>
      </w:r>
    </w:p>
    <w:p w:rsidR="00090FE1"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90FE1" w:rsidRPr="00BF6AE5">
        <w:rPr>
          <w:rFonts w:ascii="Times New Roman" w:hAnsi="Times New Roman" w:cs="Times New Roman"/>
          <w:sz w:val="24"/>
          <w:szCs w:val="24"/>
        </w:rPr>
        <w:t>She alleged that she had, over a period of time, been shuffled from a number of departments and</w:t>
      </w:r>
      <w:r w:rsidR="00D04775">
        <w:rPr>
          <w:rFonts w:ascii="Times New Roman" w:hAnsi="Times New Roman" w:cs="Times New Roman"/>
          <w:sz w:val="24"/>
          <w:szCs w:val="24"/>
        </w:rPr>
        <w:t>,</w:t>
      </w:r>
      <w:r w:rsidR="00090FE1" w:rsidRPr="00BF6AE5">
        <w:rPr>
          <w:rFonts w:ascii="Times New Roman" w:hAnsi="Times New Roman" w:cs="Times New Roman"/>
          <w:sz w:val="24"/>
          <w:szCs w:val="24"/>
        </w:rPr>
        <w:t xml:space="preserve"> further to that, that she would be given posts that were later found to be fictitious. She also alleged that she had been demoted to lesser posts from 2001 to 2007 when she finally lodged a complaint. The matter was referred to arbitration. </w:t>
      </w:r>
    </w:p>
    <w:p w:rsidR="004F7D6A" w:rsidRPr="00BF6AE5" w:rsidRDefault="004F7D6A" w:rsidP="007F2AF5">
      <w:pPr>
        <w:spacing w:after="0" w:line="480" w:lineRule="auto"/>
        <w:ind w:firstLine="1134"/>
        <w:jc w:val="both"/>
        <w:rPr>
          <w:rFonts w:ascii="Times New Roman" w:hAnsi="Times New Roman" w:cs="Times New Roman"/>
          <w:sz w:val="24"/>
          <w:szCs w:val="24"/>
        </w:rPr>
      </w:pPr>
    </w:p>
    <w:p w:rsidR="00A907CD"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090FE1" w:rsidRPr="00BF6AE5">
        <w:rPr>
          <w:rFonts w:ascii="Times New Roman" w:hAnsi="Times New Roman" w:cs="Times New Roman"/>
          <w:sz w:val="24"/>
          <w:szCs w:val="24"/>
        </w:rPr>
        <w:t>In dealing with the matter, the arbitrator found that the respondent’s contract of employment had been unilaterally varied and ordered her reinstatement. Subsequent to the reinstatement</w:t>
      </w:r>
      <w:r w:rsidR="00D04775">
        <w:rPr>
          <w:rFonts w:ascii="Times New Roman" w:hAnsi="Times New Roman" w:cs="Times New Roman"/>
          <w:sz w:val="24"/>
          <w:szCs w:val="24"/>
        </w:rPr>
        <w:t xml:space="preserve">. </w:t>
      </w:r>
      <w:r w:rsidR="00D04775" w:rsidRPr="00BF6AE5">
        <w:rPr>
          <w:rFonts w:ascii="Times New Roman" w:hAnsi="Times New Roman" w:cs="Times New Roman"/>
          <w:sz w:val="24"/>
          <w:szCs w:val="24"/>
        </w:rPr>
        <w:t>T</w:t>
      </w:r>
      <w:r w:rsidR="00090FE1" w:rsidRPr="00BF6AE5">
        <w:rPr>
          <w:rFonts w:ascii="Times New Roman" w:hAnsi="Times New Roman" w:cs="Times New Roman"/>
          <w:sz w:val="24"/>
          <w:szCs w:val="24"/>
        </w:rPr>
        <w:t>he</w:t>
      </w:r>
      <w:r w:rsidR="00D04775">
        <w:rPr>
          <w:rFonts w:ascii="Times New Roman" w:hAnsi="Times New Roman" w:cs="Times New Roman"/>
          <w:sz w:val="24"/>
          <w:szCs w:val="24"/>
        </w:rPr>
        <w:t xml:space="preserve"> </w:t>
      </w:r>
      <w:r w:rsidR="00090FE1" w:rsidRPr="00BF6AE5">
        <w:rPr>
          <w:rFonts w:ascii="Times New Roman" w:hAnsi="Times New Roman" w:cs="Times New Roman"/>
          <w:sz w:val="24"/>
          <w:szCs w:val="24"/>
        </w:rPr>
        <w:t xml:space="preserve">respondent that </w:t>
      </w:r>
      <w:r w:rsidR="00086C2A" w:rsidRPr="00BF6AE5">
        <w:rPr>
          <w:rFonts w:ascii="Times New Roman" w:hAnsi="Times New Roman" w:cs="Times New Roman"/>
          <w:sz w:val="24"/>
          <w:szCs w:val="24"/>
        </w:rPr>
        <w:t xml:space="preserve">the </w:t>
      </w:r>
      <w:r w:rsidR="000D019C" w:rsidRPr="00BF6AE5">
        <w:rPr>
          <w:rFonts w:ascii="Times New Roman" w:hAnsi="Times New Roman" w:cs="Times New Roman"/>
          <w:sz w:val="24"/>
          <w:szCs w:val="24"/>
        </w:rPr>
        <w:t xml:space="preserve">appellant </w:t>
      </w:r>
      <w:r w:rsidR="00D04775">
        <w:rPr>
          <w:rFonts w:ascii="Times New Roman" w:hAnsi="Times New Roman" w:cs="Times New Roman"/>
          <w:sz w:val="24"/>
          <w:szCs w:val="24"/>
        </w:rPr>
        <w:t>ha</w:t>
      </w:r>
      <w:r w:rsidR="000D019C" w:rsidRPr="00BF6AE5">
        <w:rPr>
          <w:rFonts w:ascii="Times New Roman" w:hAnsi="Times New Roman" w:cs="Times New Roman"/>
          <w:sz w:val="24"/>
          <w:szCs w:val="24"/>
        </w:rPr>
        <w:t>d not cease</w:t>
      </w:r>
      <w:r w:rsidR="00D04775">
        <w:rPr>
          <w:rFonts w:ascii="Times New Roman" w:hAnsi="Times New Roman" w:cs="Times New Roman"/>
          <w:sz w:val="24"/>
          <w:szCs w:val="24"/>
        </w:rPr>
        <w:t>d</w:t>
      </w:r>
      <w:r w:rsidR="000D019C" w:rsidRPr="00BF6AE5">
        <w:rPr>
          <w:rFonts w:ascii="Times New Roman" w:hAnsi="Times New Roman" w:cs="Times New Roman"/>
          <w:sz w:val="24"/>
          <w:szCs w:val="24"/>
        </w:rPr>
        <w:t xml:space="preserve"> the unfair labour practices and </w:t>
      </w:r>
      <w:r w:rsidR="00D04775">
        <w:rPr>
          <w:rFonts w:ascii="Times New Roman" w:hAnsi="Times New Roman" w:cs="Times New Roman"/>
          <w:sz w:val="24"/>
          <w:szCs w:val="24"/>
        </w:rPr>
        <w:t xml:space="preserve">that </w:t>
      </w:r>
      <w:r w:rsidR="000D019C" w:rsidRPr="00BF6AE5">
        <w:rPr>
          <w:rFonts w:ascii="Times New Roman" w:hAnsi="Times New Roman" w:cs="Times New Roman"/>
          <w:sz w:val="24"/>
          <w:szCs w:val="24"/>
        </w:rPr>
        <w:t xml:space="preserve">the </w:t>
      </w:r>
      <w:r w:rsidR="00086C2A" w:rsidRPr="00BF6AE5">
        <w:rPr>
          <w:rFonts w:ascii="Times New Roman" w:hAnsi="Times New Roman" w:cs="Times New Roman"/>
          <w:sz w:val="24"/>
          <w:szCs w:val="24"/>
        </w:rPr>
        <w:t xml:space="preserve">intolerable conditions </w:t>
      </w:r>
      <w:r w:rsidR="000D019C" w:rsidRPr="00BF6AE5">
        <w:rPr>
          <w:rFonts w:ascii="Times New Roman" w:hAnsi="Times New Roman" w:cs="Times New Roman"/>
          <w:sz w:val="24"/>
          <w:szCs w:val="24"/>
        </w:rPr>
        <w:t>in the workplace</w:t>
      </w:r>
      <w:r w:rsidR="00D04775">
        <w:rPr>
          <w:rFonts w:ascii="Times New Roman" w:hAnsi="Times New Roman" w:cs="Times New Roman"/>
          <w:sz w:val="24"/>
          <w:szCs w:val="24"/>
        </w:rPr>
        <w:t xml:space="preserve"> had in fact </w:t>
      </w:r>
      <w:r w:rsidR="00086C2A" w:rsidRPr="00BF6AE5">
        <w:rPr>
          <w:rFonts w:ascii="Times New Roman" w:hAnsi="Times New Roman" w:cs="Times New Roman"/>
          <w:sz w:val="24"/>
          <w:szCs w:val="24"/>
        </w:rPr>
        <w:t>worsened. The respondent also alleged that she was sent on forced leave under the guise that the appellant wished to have an office prepared for her occupation</w:t>
      </w:r>
      <w:r w:rsidR="00A907CD" w:rsidRPr="00BF6AE5">
        <w:rPr>
          <w:rFonts w:ascii="Times New Roman" w:hAnsi="Times New Roman" w:cs="Times New Roman"/>
          <w:sz w:val="24"/>
          <w:szCs w:val="24"/>
        </w:rPr>
        <w:t xml:space="preserve"> as head of the debt collection department. She claimed that there were no debts to be collected.</w:t>
      </w:r>
    </w:p>
    <w:p w:rsidR="004F7D6A" w:rsidRPr="00BF6AE5" w:rsidRDefault="004F7D6A" w:rsidP="007F2AF5">
      <w:pPr>
        <w:spacing w:after="0" w:line="480" w:lineRule="auto"/>
        <w:ind w:firstLine="1134"/>
        <w:jc w:val="both"/>
        <w:rPr>
          <w:rFonts w:ascii="Times New Roman" w:hAnsi="Times New Roman" w:cs="Times New Roman"/>
          <w:sz w:val="24"/>
          <w:szCs w:val="24"/>
        </w:rPr>
      </w:pPr>
    </w:p>
    <w:p w:rsidR="004F7D6A" w:rsidRDefault="00BF6AE5" w:rsidP="00053CBE">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[5]</w:t>
      </w:r>
      <w:r>
        <w:rPr>
          <w:rFonts w:ascii="Times New Roman" w:hAnsi="Times New Roman" w:cs="Times New Roman"/>
          <w:sz w:val="24"/>
          <w:szCs w:val="24"/>
        </w:rPr>
        <w:tab/>
      </w:r>
      <w:r w:rsidR="00A907CD" w:rsidRPr="00BF6AE5">
        <w:rPr>
          <w:rFonts w:ascii="Times New Roman" w:hAnsi="Times New Roman" w:cs="Times New Roman"/>
          <w:sz w:val="24"/>
          <w:szCs w:val="24"/>
        </w:rPr>
        <w:t xml:space="preserve">These events forced the respondent to apply to the Labour Court. According to the judgment, the respondent had filed an </w:t>
      </w:r>
      <w:r w:rsidR="00A907CD" w:rsidRPr="00BF6AE5">
        <w:rPr>
          <w:rFonts w:ascii="Times New Roman" w:hAnsi="Times New Roman" w:cs="Times New Roman"/>
          <w:b/>
          <w:i/>
          <w:sz w:val="24"/>
          <w:szCs w:val="24"/>
        </w:rPr>
        <w:t>“application for constructive dismissal. The applicant is asking the court to make a determination that the co</w:t>
      </w:r>
      <w:r w:rsidR="003133E2" w:rsidRPr="00BF6AE5">
        <w:rPr>
          <w:rFonts w:ascii="Times New Roman" w:hAnsi="Times New Roman" w:cs="Times New Roman"/>
          <w:b/>
          <w:i/>
          <w:sz w:val="24"/>
          <w:szCs w:val="24"/>
        </w:rPr>
        <w:t>nd</w:t>
      </w:r>
      <w:r w:rsidR="00A907CD" w:rsidRPr="00BF6AE5">
        <w:rPr>
          <w:rFonts w:ascii="Times New Roman" w:hAnsi="Times New Roman" w:cs="Times New Roman"/>
          <w:b/>
          <w:i/>
          <w:sz w:val="24"/>
          <w:szCs w:val="24"/>
        </w:rPr>
        <w:t xml:space="preserve">uct of the employer made employment so </w:t>
      </w:r>
      <w:r w:rsidR="00A907CD" w:rsidRPr="00BF6AE5">
        <w:rPr>
          <w:rFonts w:ascii="Times New Roman" w:hAnsi="Times New Roman" w:cs="Times New Roman"/>
          <w:b/>
          <w:i/>
          <w:sz w:val="24"/>
          <w:szCs w:val="24"/>
        </w:rPr>
        <w:lastRenderedPageBreak/>
        <w:t>intolerable for her to the extent that she has t</w:t>
      </w:r>
      <w:r w:rsidR="003133E2" w:rsidRPr="00BF6AE5">
        <w:rPr>
          <w:rFonts w:ascii="Times New Roman" w:hAnsi="Times New Roman" w:cs="Times New Roman"/>
          <w:b/>
          <w:i/>
          <w:sz w:val="24"/>
          <w:szCs w:val="24"/>
        </w:rPr>
        <w:t>o be compensated for the losses</w:t>
      </w:r>
      <w:r w:rsidR="00A907CD" w:rsidRPr="00BF6AE5">
        <w:rPr>
          <w:rFonts w:ascii="Times New Roman" w:hAnsi="Times New Roman" w:cs="Times New Roman"/>
          <w:b/>
          <w:i/>
          <w:sz w:val="24"/>
          <w:szCs w:val="24"/>
        </w:rPr>
        <w:t xml:space="preserve"> she suffered contractually”.</w:t>
      </w:r>
      <w:r w:rsidR="007C54A2" w:rsidRPr="00BF6AE5">
        <w:rPr>
          <w:rFonts w:ascii="Times New Roman" w:hAnsi="Times New Roman" w:cs="Times New Roman"/>
          <w:b/>
          <w:i/>
          <w:sz w:val="24"/>
          <w:szCs w:val="24"/>
        </w:rPr>
        <w:t xml:space="preserve"> </w:t>
      </w:r>
      <w:r w:rsidR="006E2686" w:rsidRPr="00BF6AE5">
        <w:rPr>
          <w:rFonts w:ascii="Times New Roman" w:hAnsi="Times New Roman" w:cs="Times New Roman"/>
          <w:b/>
          <w:sz w:val="24"/>
          <w:szCs w:val="24"/>
        </w:rPr>
        <w:t>(my emphasis)</w:t>
      </w:r>
    </w:p>
    <w:p w:rsidR="00B5293B" w:rsidRPr="00053CBE" w:rsidRDefault="00B5293B" w:rsidP="00053CBE">
      <w:pPr>
        <w:spacing w:after="0" w:line="480" w:lineRule="auto"/>
        <w:jc w:val="both"/>
        <w:rPr>
          <w:rFonts w:ascii="Times New Roman" w:hAnsi="Times New Roman" w:cs="Times New Roman"/>
          <w:sz w:val="24"/>
          <w:szCs w:val="24"/>
        </w:rPr>
      </w:pPr>
    </w:p>
    <w:p w:rsidR="007C54A2"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7C54A2" w:rsidRPr="00BF6AE5">
        <w:rPr>
          <w:rFonts w:ascii="Times New Roman" w:hAnsi="Times New Roman" w:cs="Times New Roman"/>
          <w:sz w:val="24"/>
          <w:szCs w:val="24"/>
        </w:rPr>
        <w:t xml:space="preserve">There is no suggestion </w:t>
      </w:r>
      <w:r w:rsidR="006E2686" w:rsidRPr="00BF6AE5">
        <w:rPr>
          <w:rFonts w:ascii="Times New Roman" w:hAnsi="Times New Roman" w:cs="Times New Roman"/>
          <w:sz w:val="24"/>
          <w:szCs w:val="24"/>
        </w:rPr>
        <w:t xml:space="preserve">anywhere in the record </w:t>
      </w:r>
      <w:r w:rsidR="007C54A2" w:rsidRPr="00BF6AE5">
        <w:rPr>
          <w:rFonts w:ascii="Times New Roman" w:hAnsi="Times New Roman" w:cs="Times New Roman"/>
          <w:sz w:val="24"/>
          <w:szCs w:val="24"/>
        </w:rPr>
        <w:t>that she resigned her position as a result of these practices by the appellant. She however claimed that she had incurred losses in salaries, bonuses</w:t>
      </w:r>
      <w:r w:rsidR="00D144D9" w:rsidRPr="00BF6AE5">
        <w:rPr>
          <w:rFonts w:ascii="Times New Roman" w:hAnsi="Times New Roman" w:cs="Times New Roman"/>
          <w:sz w:val="24"/>
          <w:szCs w:val="24"/>
        </w:rPr>
        <w:t>,</w:t>
      </w:r>
      <w:r w:rsidR="007C54A2" w:rsidRPr="00BF6AE5">
        <w:rPr>
          <w:rFonts w:ascii="Times New Roman" w:hAnsi="Times New Roman" w:cs="Times New Roman"/>
          <w:sz w:val="24"/>
          <w:szCs w:val="24"/>
        </w:rPr>
        <w:t xml:space="preserve"> and ben</w:t>
      </w:r>
      <w:r w:rsidR="003133E2" w:rsidRPr="00BF6AE5">
        <w:rPr>
          <w:rFonts w:ascii="Times New Roman" w:hAnsi="Times New Roman" w:cs="Times New Roman"/>
          <w:sz w:val="24"/>
          <w:szCs w:val="24"/>
        </w:rPr>
        <w:t>e</w:t>
      </w:r>
      <w:r w:rsidR="007C54A2" w:rsidRPr="00BF6AE5">
        <w:rPr>
          <w:rFonts w:ascii="Times New Roman" w:hAnsi="Times New Roman" w:cs="Times New Roman"/>
          <w:sz w:val="24"/>
          <w:szCs w:val="24"/>
        </w:rPr>
        <w:t xml:space="preserve">fits. These were not quantified before the Labour Court. </w:t>
      </w:r>
    </w:p>
    <w:p w:rsidR="004F7D6A" w:rsidRPr="00BF6AE5" w:rsidRDefault="004F7D6A" w:rsidP="007F2AF5">
      <w:pPr>
        <w:spacing w:after="0" w:line="480" w:lineRule="auto"/>
        <w:ind w:firstLine="1134"/>
        <w:jc w:val="both"/>
        <w:rPr>
          <w:rFonts w:ascii="Times New Roman" w:hAnsi="Times New Roman" w:cs="Times New Roman"/>
          <w:sz w:val="24"/>
          <w:szCs w:val="24"/>
        </w:rPr>
      </w:pPr>
    </w:p>
    <w:p w:rsidR="005326BE"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7C54A2" w:rsidRPr="00BF6AE5">
        <w:rPr>
          <w:rFonts w:ascii="Times New Roman" w:hAnsi="Times New Roman" w:cs="Times New Roman"/>
          <w:sz w:val="24"/>
          <w:szCs w:val="24"/>
        </w:rPr>
        <w:t>On 9 July 2014, under judgment number LC/JDT/MT/101/14, the Labour Court rendered a judgment in the following terms:</w:t>
      </w:r>
    </w:p>
    <w:p w:rsidR="002C54CB" w:rsidRPr="00BF6AE5" w:rsidRDefault="007C54A2" w:rsidP="004F7D6A">
      <w:pPr>
        <w:spacing w:after="0" w:line="240" w:lineRule="auto"/>
        <w:ind w:left="720"/>
        <w:jc w:val="both"/>
        <w:rPr>
          <w:rFonts w:ascii="Times New Roman" w:hAnsi="Times New Roman" w:cs="Times New Roman"/>
          <w:sz w:val="24"/>
          <w:szCs w:val="24"/>
        </w:rPr>
      </w:pPr>
      <w:r w:rsidRPr="00BF6AE5">
        <w:rPr>
          <w:rFonts w:ascii="Times New Roman" w:hAnsi="Times New Roman" w:cs="Times New Roman"/>
          <w:sz w:val="24"/>
          <w:szCs w:val="24"/>
        </w:rPr>
        <w:t>“In the result</w:t>
      </w:r>
      <w:r w:rsidR="00D144D9" w:rsidRPr="00BF6AE5">
        <w:rPr>
          <w:rFonts w:ascii="Times New Roman" w:hAnsi="Times New Roman" w:cs="Times New Roman"/>
          <w:sz w:val="24"/>
          <w:szCs w:val="24"/>
        </w:rPr>
        <w:t>,</w:t>
      </w:r>
      <w:r w:rsidRPr="00BF6AE5">
        <w:rPr>
          <w:rFonts w:ascii="Times New Roman" w:hAnsi="Times New Roman" w:cs="Times New Roman"/>
          <w:sz w:val="24"/>
          <w:szCs w:val="24"/>
        </w:rPr>
        <w:t xml:space="preserve"> I allow the application</w:t>
      </w:r>
      <w:r w:rsidR="002C54CB" w:rsidRPr="00BF6AE5">
        <w:rPr>
          <w:rFonts w:ascii="Times New Roman" w:hAnsi="Times New Roman" w:cs="Times New Roman"/>
          <w:sz w:val="24"/>
          <w:szCs w:val="24"/>
        </w:rPr>
        <w:t xml:space="preserve"> and find that the respondent should compensate the applicant for all the losses she suffered in salaries, salary increments</w:t>
      </w:r>
      <w:r w:rsidR="00D144D9" w:rsidRPr="00BF6AE5">
        <w:rPr>
          <w:rFonts w:ascii="Times New Roman" w:hAnsi="Times New Roman" w:cs="Times New Roman"/>
          <w:sz w:val="24"/>
          <w:szCs w:val="24"/>
        </w:rPr>
        <w:t>,</w:t>
      </w:r>
      <w:r w:rsidR="002C54CB" w:rsidRPr="00BF6AE5">
        <w:rPr>
          <w:rFonts w:ascii="Times New Roman" w:hAnsi="Times New Roman" w:cs="Times New Roman"/>
          <w:sz w:val="24"/>
          <w:szCs w:val="24"/>
        </w:rPr>
        <w:t xml:space="preserve"> and bonuses. The matter is remitted to the arbitrator Miss S Mutare to hear the parties on the quantification of “such losses”</w:t>
      </w:r>
      <w:r w:rsidRPr="00BF6AE5">
        <w:rPr>
          <w:rFonts w:ascii="Times New Roman" w:hAnsi="Times New Roman" w:cs="Times New Roman"/>
          <w:sz w:val="24"/>
          <w:szCs w:val="24"/>
        </w:rPr>
        <w:t>.</w:t>
      </w:r>
      <w:r w:rsidR="002C54CB" w:rsidRPr="00BF6AE5">
        <w:rPr>
          <w:rFonts w:ascii="Times New Roman" w:hAnsi="Times New Roman" w:cs="Times New Roman"/>
          <w:sz w:val="24"/>
          <w:szCs w:val="24"/>
        </w:rPr>
        <w:t xml:space="preserve"> She is directed to deal with the matter within a month of receipt of this order.</w:t>
      </w:r>
    </w:p>
    <w:p w:rsidR="004F7D6A" w:rsidRPr="00BF6AE5" w:rsidRDefault="004F7D6A" w:rsidP="004F7D6A">
      <w:pPr>
        <w:spacing w:after="0" w:line="240" w:lineRule="auto"/>
        <w:ind w:left="720"/>
        <w:jc w:val="both"/>
        <w:rPr>
          <w:rFonts w:ascii="Times New Roman" w:hAnsi="Times New Roman" w:cs="Times New Roman"/>
          <w:sz w:val="24"/>
          <w:szCs w:val="24"/>
        </w:rPr>
      </w:pPr>
    </w:p>
    <w:p w:rsidR="002C54CB" w:rsidRPr="00BF6AE5" w:rsidRDefault="002C54CB" w:rsidP="004F7D6A">
      <w:pPr>
        <w:spacing w:after="0" w:line="240" w:lineRule="auto"/>
        <w:ind w:left="720"/>
        <w:jc w:val="both"/>
        <w:rPr>
          <w:rFonts w:ascii="Times New Roman" w:hAnsi="Times New Roman" w:cs="Times New Roman"/>
          <w:sz w:val="24"/>
          <w:szCs w:val="24"/>
        </w:rPr>
      </w:pPr>
      <w:r w:rsidRPr="00BF6AE5">
        <w:rPr>
          <w:rFonts w:ascii="Times New Roman" w:hAnsi="Times New Roman" w:cs="Times New Roman"/>
          <w:sz w:val="24"/>
          <w:szCs w:val="24"/>
        </w:rPr>
        <w:t>The respondents are ordered to pay the costs of this application on a higher scale for the abuse of the court process”.</w:t>
      </w:r>
    </w:p>
    <w:p w:rsidR="007C54A2" w:rsidRPr="00BF6AE5" w:rsidRDefault="002C54CB" w:rsidP="007C54A2">
      <w:p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ab/>
      </w:r>
    </w:p>
    <w:p w:rsidR="006E2686"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5326BE" w:rsidRPr="00BF6AE5">
        <w:rPr>
          <w:rFonts w:ascii="Times New Roman" w:hAnsi="Times New Roman" w:cs="Times New Roman"/>
          <w:sz w:val="24"/>
          <w:szCs w:val="24"/>
        </w:rPr>
        <w:t>As order</w:t>
      </w:r>
      <w:r w:rsidR="00AC6450" w:rsidRPr="00BF6AE5">
        <w:rPr>
          <w:rFonts w:ascii="Times New Roman" w:hAnsi="Times New Roman" w:cs="Times New Roman"/>
          <w:sz w:val="24"/>
          <w:szCs w:val="24"/>
        </w:rPr>
        <w:t>ed</w:t>
      </w:r>
      <w:r w:rsidR="006E2686" w:rsidRPr="00BF6AE5">
        <w:rPr>
          <w:rFonts w:ascii="Times New Roman" w:hAnsi="Times New Roman" w:cs="Times New Roman"/>
          <w:sz w:val="24"/>
          <w:szCs w:val="24"/>
        </w:rPr>
        <w:t xml:space="preserve"> by the Labour Court,</w:t>
      </w:r>
      <w:r w:rsidR="005326BE" w:rsidRPr="00BF6AE5">
        <w:rPr>
          <w:rFonts w:ascii="Times New Roman" w:hAnsi="Times New Roman" w:cs="Times New Roman"/>
          <w:sz w:val="24"/>
          <w:szCs w:val="24"/>
        </w:rPr>
        <w:t xml:space="preserve"> the parties appe</w:t>
      </w:r>
      <w:r w:rsidR="003133E2" w:rsidRPr="00BF6AE5">
        <w:rPr>
          <w:rFonts w:ascii="Times New Roman" w:hAnsi="Times New Roman" w:cs="Times New Roman"/>
          <w:sz w:val="24"/>
          <w:szCs w:val="24"/>
        </w:rPr>
        <w:t>a</w:t>
      </w:r>
      <w:r w:rsidR="005326BE" w:rsidRPr="00BF6AE5">
        <w:rPr>
          <w:rFonts w:ascii="Times New Roman" w:hAnsi="Times New Roman" w:cs="Times New Roman"/>
          <w:sz w:val="24"/>
          <w:szCs w:val="24"/>
        </w:rPr>
        <w:t xml:space="preserve">red before the arbitrator for the quantification of the </w:t>
      </w:r>
      <w:r w:rsidR="003133E2" w:rsidRPr="00BF6AE5">
        <w:rPr>
          <w:rFonts w:ascii="Times New Roman" w:hAnsi="Times New Roman" w:cs="Times New Roman"/>
          <w:sz w:val="24"/>
          <w:szCs w:val="24"/>
        </w:rPr>
        <w:t>“</w:t>
      </w:r>
      <w:r w:rsidR="005326BE" w:rsidRPr="00BF6AE5">
        <w:rPr>
          <w:rFonts w:ascii="Times New Roman" w:hAnsi="Times New Roman" w:cs="Times New Roman"/>
          <w:sz w:val="24"/>
          <w:szCs w:val="24"/>
        </w:rPr>
        <w:t>losses suffered</w:t>
      </w:r>
      <w:r w:rsidR="003133E2" w:rsidRPr="00BF6AE5">
        <w:rPr>
          <w:rFonts w:ascii="Times New Roman" w:hAnsi="Times New Roman" w:cs="Times New Roman"/>
          <w:sz w:val="24"/>
          <w:szCs w:val="24"/>
        </w:rPr>
        <w:t>”</w:t>
      </w:r>
      <w:r w:rsidR="005326BE" w:rsidRPr="00BF6AE5">
        <w:rPr>
          <w:rFonts w:ascii="Times New Roman" w:hAnsi="Times New Roman" w:cs="Times New Roman"/>
          <w:sz w:val="24"/>
          <w:szCs w:val="24"/>
        </w:rPr>
        <w:t xml:space="preserve"> by the respondent. </w:t>
      </w:r>
      <w:r w:rsidR="00AC6450" w:rsidRPr="00BF6AE5">
        <w:rPr>
          <w:rFonts w:ascii="Times New Roman" w:hAnsi="Times New Roman" w:cs="Times New Roman"/>
          <w:sz w:val="24"/>
          <w:szCs w:val="24"/>
        </w:rPr>
        <w:t>In her statement of claim</w:t>
      </w:r>
      <w:r w:rsidR="00D144D9" w:rsidRPr="00BF6AE5">
        <w:rPr>
          <w:rFonts w:ascii="Times New Roman" w:hAnsi="Times New Roman" w:cs="Times New Roman"/>
          <w:sz w:val="24"/>
          <w:szCs w:val="24"/>
        </w:rPr>
        <w:t>,</w:t>
      </w:r>
      <w:r w:rsidR="00AC6450" w:rsidRPr="00BF6AE5">
        <w:rPr>
          <w:rFonts w:ascii="Times New Roman" w:hAnsi="Times New Roman" w:cs="Times New Roman"/>
          <w:sz w:val="24"/>
          <w:szCs w:val="24"/>
        </w:rPr>
        <w:t xml:space="preserve"> she claimed amounts representing salaries/bonuses/profit shares. She also claime</w:t>
      </w:r>
      <w:r w:rsidR="003133E2" w:rsidRPr="00BF6AE5">
        <w:rPr>
          <w:rFonts w:ascii="Times New Roman" w:hAnsi="Times New Roman" w:cs="Times New Roman"/>
          <w:sz w:val="24"/>
          <w:szCs w:val="24"/>
        </w:rPr>
        <w:t>d</w:t>
      </w:r>
      <w:r w:rsidR="00AC6450" w:rsidRPr="00BF6AE5">
        <w:rPr>
          <w:rFonts w:ascii="Times New Roman" w:hAnsi="Times New Roman" w:cs="Times New Roman"/>
          <w:sz w:val="24"/>
          <w:szCs w:val="24"/>
        </w:rPr>
        <w:t xml:space="preserve"> a car allowance and salary adjustments. </w:t>
      </w:r>
      <w:r w:rsidR="005326BE" w:rsidRPr="00BF6AE5">
        <w:rPr>
          <w:rFonts w:ascii="Times New Roman" w:hAnsi="Times New Roman" w:cs="Times New Roman"/>
          <w:sz w:val="24"/>
          <w:szCs w:val="24"/>
        </w:rPr>
        <w:t>In prosecuting the claim, the respondent requested that the appellant be directed to furnish to her documents that could prove that she had suffered the alleged losses in salaries, increments, bonuses</w:t>
      </w:r>
      <w:r w:rsidR="00665A6C" w:rsidRPr="00BF6AE5">
        <w:rPr>
          <w:rFonts w:ascii="Times New Roman" w:hAnsi="Times New Roman" w:cs="Times New Roman"/>
          <w:sz w:val="24"/>
          <w:szCs w:val="24"/>
        </w:rPr>
        <w:t>,</w:t>
      </w:r>
      <w:r w:rsidR="005326BE" w:rsidRPr="00BF6AE5">
        <w:rPr>
          <w:rFonts w:ascii="Times New Roman" w:hAnsi="Times New Roman" w:cs="Times New Roman"/>
          <w:sz w:val="24"/>
          <w:szCs w:val="24"/>
        </w:rPr>
        <w:t xml:space="preserve"> and benefits. </w:t>
      </w:r>
    </w:p>
    <w:p w:rsidR="00BF6AE5" w:rsidRDefault="00BF6AE5" w:rsidP="00BF6AE5">
      <w:pPr>
        <w:spacing w:after="0" w:line="480" w:lineRule="auto"/>
        <w:jc w:val="both"/>
        <w:rPr>
          <w:rFonts w:ascii="Times New Roman" w:hAnsi="Times New Roman" w:cs="Times New Roman"/>
          <w:sz w:val="24"/>
          <w:szCs w:val="24"/>
        </w:rPr>
      </w:pPr>
    </w:p>
    <w:p w:rsidR="00DE1002"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[9]</w:t>
      </w:r>
      <w:r>
        <w:rPr>
          <w:rFonts w:ascii="Times New Roman" w:hAnsi="Times New Roman" w:cs="Times New Roman"/>
          <w:sz w:val="24"/>
          <w:szCs w:val="24"/>
        </w:rPr>
        <w:tab/>
      </w:r>
      <w:r w:rsidR="00DE1002" w:rsidRPr="00BF6AE5">
        <w:rPr>
          <w:rFonts w:ascii="Times New Roman" w:hAnsi="Times New Roman" w:cs="Times New Roman"/>
          <w:sz w:val="24"/>
          <w:szCs w:val="24"/>
        </w:rPr>
        <w:t>The arbitrator accepted the contention by the respondent that she was entitled to be furnished with the documents. On 5 February 2018 the arbitrator issued an order for the appellant to produce the documents set out hereunder:</w:t>
      </w:r>
    </w:p>
    <w:p w:rsidR="00DE1002" w:rsidRPr="00BF6AE5" w:rsidRDefault="00DE1002" w:rsidP="004F7D6A">
      <w:pPr>
        <w:pStyle w:val="ListParagraph"/>
        <w:numPr>
          <w:ilvl w:val="0"/>
          <w:numId w:val="4"/>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Actual payroll i.e payslips and payroll journal for B5 and B6 managers for the same for selected months from February 2009 to date.</w:t>
      </w:r>
    </w:p>
    <w:p w:rsidR="00DE1002" w:rsidRPr="00BF6AE5" w:rsidRDefault="00DE1002" w:rsidP="004F7D6A">
      <w:pPr>
        <w:pStyle w:val="ListParagraph"/>
        <w:numPr>
          <w:ilvl w:val="0"/>
          <w:numId w:val="4"/>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List of all managers in B5 and B6 promoted from 2000 to date.</w:t>
      </w:r>
    </w:p>
    <w:p w:rsidR="003320B1" w:rsidRPr="00BF6AE5" w:rsidRDefault="00DE1002" w:rsidP="004F7D6A">
      <w:pPr>
        <w:pStyle w:val="ListParagraph"/>
        <w:numPr>
          <w:ilvl w:val="0"/>
          <w:numId w:val="4"/>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A clear salary progression for applicant from 2009 to January 2018 (to include increments and bonuses etc)</w:t>
      </w:r>
      <w:r w:rsidR="004F7D6A" w:rsidRPr="00BF6AE5">
        <w:rPr>
          <w:rFonts w:ascii="Times New Roman" w:hAnsi="Times New Roman" w:cs="Times New Roman"/>
          <w:sz w:val="24"/>
          <w:szCs w:val="24"/>
        </w:rPr>
        <w:t>.</w:t>
      </w:r>
    </w:p>
    <w:p w:rsidR="003320B1" w:rsidRPr="00BF6AE5" w:rsidRDefault="003320B1" w:rsidP="004F7D6A">
      <w:pPr>
        <w:pStyle w:val="ListParagraph"/>
        <w:numPr>
          <w:ilvl w:val="0"/>
          <w:numId w:val="4"/>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Payroll for February 2009 to December 2009 and where there are no pay</w:t>
      </w:r>
      <w:r w:rsidR="00D23A66" w:rsidRPr="00BF6AE5">
        <w:rPr>
          <w:rFonts w:ascii="Times New Roman" w:hAnsi="Times New Roman" w:cs="Times New Roman"/>
          <w:sz w:val="24"/>
          <w:szCs w:val="24"/>
        </w:rPr>
        <w:t>-</w:t>
      </w:r>
      <w:r w:rsidRPr="00BF6AE5">
        <w:rPr>
          <w:rFonts w:ascii="Times New Roman" w:hAnsi="Times New Roman" w:cs="Times New Roman"/>
          <w:sz w:val="24"/>
          <w:szCs w:val="24"/>
        </w:rPr>
        <w:t>slips provide excel pay</w:t>
      </w:r>
      <w:r w:rsidR="00D23A66" w:rsidRPr="00BF6AE5">
        <w:rPr>
          <w:rFonts w:ascii="Times New Roman" w:hAnsi="Times New Roman" w:cs="Times New Roman"/>
          <w:sz w:val="24"/>
          <w:szCs w:val="24"/>
        </w:rPr>
        <w:t>-</w:t>
      </w:r>
      <w:r w:rsidRPr="00BF6AE5">
        <w:rPr>
          <w:rFonts w:ascii="Times New Roman" w:hAnsi="Times New Roman" w:cs="Times New Roman"/>
          <w:sz w:val="24"/>
          <w:szCs w:val="24"/>
        </w:rPr>
        <w:t>slip extract.</w:t>
      </w:r>
    </w:p>
    <w:p w:rsidR="003320B1" w:rsidRPr="00BF6AE5" w:rsidRDefault="003320B1" w:rsidP="004F7D6A">
      <w:pPr>
        <w:pStyle w:val="ListParagraph"/>
        <w:numPr>
          <w:ilvl w:val="0"/>
          <w:numId w:val="4"/>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Fro</w:t>
      </w:r>
      <w:r w:rsidR="00932264">
        <w:rPr>
          <w:rFonts w:ascii="Times New Roman" w:hAnsi="Times New Roman" w:cs="Times New Roman"/>
          <w:sz w:val="24"/>
          <w:szCs w:val="24"/>
        </w:rPr>
        <w:t>m 2010 to December 2017 provide</w:t>
      </w:r>
      <w:r w:rsidRPr="00BF6AE5">
        <w:rPr>
          <w:rFonts w:ascii="Times New Roman" w:hAnsi="Times New Roman" w:cs="Times New Roman"/>
          <w:sz w:val="24"/>
          <w:szCs w:val="24"/>
        </w:rPr>
        <w:t xml:space="preserve"> pay</w:t>
      </w:r>
      <w:r w:rsidR="00D23A66" w:rsidRPr="00BF6AE5">
        <w:rPr>
          <w:rFonts w:ascii="Times New Roman" w:hAnsi="Times New Roman" w:cs="Times New Roman"/>
          <w:sz w:val="24"/>
          <w:szCs w:val="24"/>
        </w:rPr>
        <w:t>-</w:t>
      </w:r>
      <w:r w:rsidRPr="00BF6AE5">
        <w:rPr>
          <w:rFonts w:ascii="Times New Roman" w:hAnsi="Times New Roman" w:cs="Times New Roman"/>
          <w:sz w:val="24"/>
          <w:szCs w:val="24"/>
        </w:rPr>
        <w:t>slips for January, February, March</w:t>
      </w:r>
      <w:r w:rsidR="00D144D9" w:rsidRPr="00BF6AE5">
        <w:rPr>
          <w:rFonts w:ascii="Times New Roman" w:hAnsi="Times New Roman" w:cs="Times New Roman"/>
          <w:sz w:val="24"/>
          <w:szCs w:val="24"/>
        </w:rPr>
        <w:t>,</w:t>
      </w:r>
      <w:r w:rsidRPr="00BF6AE5">
        <w:rPr>
          <w:rFonts w:ascii="Times New Roman" w:hAnsi="Times New Roman" w:cs="Times New Roman"/>
          <w:sz w:val="24"/>
          <w:szCs w:val="24"/>
        </w:rPr>
        <w:t xml:space="preserve"> and April for each year and their payroll journals.</w:t>
      </w:r>
    </w:p>
    <w:p w:rsidR="003320B1" w:rsidRPr="00BF6AE5" w:rsidRDefault="003320B1" w:rsidP="004F7D6A">
      <w:pPr>
        <w:pStyle w:val="ListParagraph"/>
        <w:numPr>
          <w:ilvl w:val="0"/>
          <w:numId w:val="4"/>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Applicant to be served with excel spreadsheets without names.</w:t>
      </w:r>
    </w:p>
    <w:p w:rsidR="003320B1" w:rsidRPr="00BF6AE5" w:rsidRDefault="003320B1" w:rsidP="004F7D6A">
      <w:pPr>
        <w:pStyle w:val="ListParagraph"/>
        <w:numPr>
          <w:ilvl w:val="0"/>
          <w:numId w:val="4"/>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Provide explanatory notes where necessary</w:t>
      </w:r>
      <w:r w:rsidR="004F7D6A" w:rsidRPr="00BF6AE5">
        <w:rPr>
          <w:rFonts w:ascii="Times New Roman" w:hAnsi="Times New Roman" w:cs="Times New Roman"/>
          <w:sz w:val="24"/>
          <w:szCs w:val="24"/>
        </w:rPr>
        <w:t>.</w:t>
      </w:r>
    </w:p>
    <w:p w:rsidR="003320B1" w:rsidRPr="00BF6AE5" w:rsidRDefault="003320B1" w:rsidP="00B80408">
      <w:pPr>
        <w:spacing w:after="0" w:line="480" w:lineRule="auto"/>
        <w:ind w:left="720"/>
        <w:jc w:val="both"/>
        <w:rPr>
          <w:rFonts w:ascii="Times New Roman" w:hAnsi="Times New Roman" w:cs="Times New Roman"/>
          <w:sz w:val="24"/>
          <w:szCs w:val="24"/>
        </w:rPr>
      </w:pPr>
    </w:p>
    <w:p w:rsidR="003F607E"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003320B1" w:rsidRPr="00BF6AE5">
        <w:rPr>
          <w:rFonts w:ascii="Times New Roman" w:hAnsi="Times New Roman" w:cs="Times New Roman"/>
          <w:sz w:val="24"/>
          <w:szCs w:val="24"/>
        </w:rPr>
        <w:t xml:space="preserve">The appellant sought a review of the order by the arbitrator. The appellant alleged that there was </w:t>
      </w:r>
      <w:r w:rsidR="00D144D9" w:rsidRPr="00BF6AE5">
        <w:rPr>
          <w:rFonts w:ascii="Times New Roman" w:hAnsi="Times New Roman" w:cs="Times New Roman"/>
          <w:sz w:val="24"/>
          <w:szCs w:val="24"/>
        </w:rPr>
        <w:t xml:space="preserve">a </w:t>
      </w:r>
      <w:r w:rsidR="003320B1" w:rsidRPr="00BF6AE5">
        <w:rPr>
          <w:rFonts w:ascii="Times New Roman" w:hAnsi="Times New Roman" w:cs="Times New Roman"/>
          <w:sz w:val="24"/>
          <w:szCs w:val="24"/>
        </w:rPr>
        <w:t xml:space="preserve">gross irregularity in the decision by the arbitrator to order </w:t>
      </w:r>
      <w:r w:rsidR="00D144D9" w:rsidRPr="00BF6AE5">
        <w:rPr>
          <w:rFonts w:ascii="Times New Roman" w:hAnsi="Times New Roman" w:cs="Times New Roman"/>
          <w:sz w:val="24"/>
          <w:szCs w:val="24"/>
        </w:rPr>
        <w:t xml:space="preserve">the </w:t>
      </w:r>
      <w:r w:rsidR="003320B1" w:rsidRPr="00BF6AE5">
        <w:rPr>
          <w:rFonts w:ascii="Times New Roman" w:hAnsi="Times New Roman" w:cs="Times New Roman"/>
          <w:sz w:val="24"/>
          <w:szCs w:val="24"/>
        </w:rPr>
        <w:t>production of a wide range of payroll documents and, that</w:t>
      </w:r>
      <w:r w:rsidR="00D04775">
        <w:rPr>
          <w:rFonts w:ascii="Times New Roman" w:hAnsi="Times New Roman" w:cs="Times New Roman"/>
          <w:sz w:val="24"/>
          <w:szCs w:val="24"/>
        </w:rPr>
        <w:t xml:space="preserve"> the manner in which </w:t>
      </w:r>
      <w:r w:rsidR="003320B1" w:rsidRPr="00BF6AE5">
        <w:rPr>
          <w:rFonts w:ascii="Times New Roman" w:hAnsi="Times New Roman" w:cs="Times New Roman"/>
          <w:sz w:val="24"/>
          <w:szCs w:val="24"/>
        </w:rPr>
        <w:t>the decision was made created a reasonable apprehension of bias against the appellant.</w:t>
      </w:r>
    </w:p>
    <w:p w:rsidR="00B80408" w:rsidRPr="00BF6AE5" w:rsidRDefault="00B80408" w:rsidP="00B80408">
      <w:pPr>
        <w:spacing w:after="0" w:line="480" w:lineRule="auto"/>
        <w:ind w:firstLine="1134"/>
        <w:jc w:val="both"/>
        <w:rPr>
          <w:rFonts w:ascii="Times New Roman" w:hAnsi="Times New Roman" w:cs="Times New Roman"/>
          <w:sz w:val="24"/>
          <w:szCs w:val="24"/>
        </w:rPr>
      </w:pPr>
    </w:p>
    <w:p w:rsid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3F607E" w:rsidRPr="00BF6AE5">
        <w:rPr>
          <w:rFonts w:ascii="Times New Roman" w:hAnsi="Times New Roman" w:cs="Times New Roman"/>
          <w:sz w:val="24"/>
          <w:szCs w:val="24"/>
        </w:rPr>
        <w:t xml:space="preserve">On the first point, that of gross irregularity, </w:t>
      </w:r>
      <w:r w:rsidR="00D144D9" w:rsidRPr="00BF6AE5">
        <w:rPr>
          <w:rFonts w:ascii="Times New Roman" w:hAnsi="Times New Roman" w:cs="Times New Roman"/>
          <w:sz w:val="24"/>
          <w:szCs w:val="24"/>
        </w:rPr>
        <w:t>the appellant contended</w:t>
      </w:r>
      <w:r w:rsidR="003F607E" w:rsidRPr="00BF6AE5">
        <w:rPr>
          <w:rFonts w:ascii="Times New Roman" w:hAnsi="Times New Roman" w:cs="Times New Roman"/>
          <w:sz w:val="24"/>
          <w:szCs w:val="24"/>
        </w:rPr>
        <w:t xml:space="preserve"> that the documents requested and ordered to be produced served to reverse the principle on the burden of proof in civil litigation. It was further contended that the arbitrator failed to have regard to </w:t>
      </w:r>
      <w:r w:rsidR="00D144D9" w:rsidRPr="00BF6AE5">
        <w:rPr>
          <w:rFonts w:ascii="Times New Roman" w:hAnsi="Times New Roman" w:cs="Times New Roman"/>
          <w:sz w:val="24"/>
          <w:szCs w:val="24"/>
        </w:rPr>
        <w:t xml:space="preserve">the </w:t>
      </w:r>
      <w:r w:rsidR="003F607E" w:rsidRPr="00BF6AE5">
        <w:rPr>
          <w:rFonts w:ascii="Times New Roman" w:hAnsi="Times New Roman" w:cs="Times New Roman"/>
          <w:sz w:val="24"/>
          <w:szCs w:val="24"/>
        </w:rPr>
        <w:t xml:space="preserve">confidential nature </w:t>
      </w:r>
      <w:r w:rsidR="003F607E" w:rsidRPr="00BF6AE5">
        <w:rPr>
          <w:rFonts w:ascii="Times New Roman" w:hAnsi="Times New Roman" w:cs="Times New Roman"/>
          <w:sz w:val="24"/>
          <w:szCs w:val="24"/>
        </w:rPr>
        <w:lastRenderedPageBreak/>
        <w:t xml:space="preserve">of some of the documents requested and that it was apparent that this fact had not exercised the mind of the arbitrator before proceeding to issue the order. It was also contended that some of the documents were irrelevant for the determination of the matter before the arbitrator. Some of the documents were inaccessible and could no longer be located due to the length of time that had elapsed. </w:t>
      </w:r>
    </w:p>
    <w:p w:rsidR="00B5293B" w:rsidRDefault="00B5293B" w:rsidP="00BF6AE5">
      <w:pPr>
        <w:spacing w:after="0" w:line="480" w:lineRule="auto"/>
        <w:jc w:val="both"/>
        <w:rPr>
          <w:rFonts w:ascii="Times New Roman" w:hAnsi="Times New Roman" w:cs="Times New Roman"/>
          <w:sz w:val="24"/>
          <w:szCs w:val="24"/>
        </w:rPr>
      </w:pPr>
    </w:p>
    <w:p w:rsidR="00854125"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854125" w:rsidRPr="00BF6AE5">
        <w:rPr>
          <w:rFonts w:ascii="Times New Roman" w:hAnsi="Times New Roman" w:cs="Times New Roman"/>
          <w:sz w:val="24"/>
          <w:szCs w:val="24"/>
        </w:rPr>
        <w:t>As regards the issue of bias, it was contended that the</w:t>
      </w:r>
      <w:r w:rsidR="00D144D9" w:rsidRPr="00BF6AE5">
        <w:rPr>
          <w:rFonts w:ascii="Times New Roman" w:hAnsi="Times New Roman" w:cs="Times New Roman"/>
          <w:sz w:val="24"/>
          <w:szCs w:val="24"/>
        </w:rPr>
        <w:t xml:space="preserve"> </w:t>
      </w:r>
      <w:r w:rsidR="00854125" w:rsidRPr="00BF6AE5">
        <w:rPr>
          <w:rFonts w:ascii="Times New Roman" w:hAnsi="Times New Roman" w:cs="Times New Roman"/>
          <w:sz w:val="24"/>
          <w:szCs w:val="24"/>
        </w:rPr>
        <w:t>arbitrator had proceeded to give an order for production of the documents primarily based on what the respondent demanded and that no regard was placed on the appellant’s cogent objections to the same.</w:t>
      </w:r>
    </w:p>
    <w:p w:rsidR="00B80408" w:rsidRPr="00BF6AE5" w:rsidRDefault="00B80408" w:rsidP="00B80408">
      <w:pPr>
        <w:spacing w:after="0" w:line="480" w:lineRule="auto"/>
        <w:ind w:firstLine="1134"/>
        <w:jc w:val="both"/>
        <w:rPr>
          <w:rFonts w:ascii="Times New Roman" w:hAnsi="Times New Roman" w:cs="Times New Roman"/>
          <w:sz w:val="24"/>
          <w:szCs w:val="24"/>
        </w:rPr>
      </w:pPr>
    </w:p>
    <w:p w:rsidR="007C54A2"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00854125" w:rsidRPr="00BF6AE5">
        <w:rPr>
          <w:rFonts w:ascii="Times New Roman" w:hAnsi="Times New Roman" w:cs="Times New Roman"/>
          <w:sz w:val="24"/>
          <w:szCs w:val="24"/>
        </w:rPr>
        <w:t xml:space="preserve">The court </w:t>
      </w:r>
      <w:r w:rsidR="00854125" w:rsidRPr="00BF6AE5">
        <w:rPr>
          <w:rFonts w:ascii="Times New Roman" w:hAnsi="Times New Roman" w:cs="Times New Roman"/>
          <w:i/>
          <w:sz w:val="24"/>
          <w:szCs w:val="24"/>
        </w:rPr>
        <w:t>a quo</w:t>
      </w:r>
      <w:r w:rsidR="00854125" w:rsidRPr="00BF6AE5">
        <w:rPr>
          <w:rFonts w:ascii="Times New Roman" w:hAnsi="Times New Roman" w:cs="Times New Roman"/>
          <w:sz w:val="24"/>
          <w:szCs w:val="24"/>
        </w:rPr>
        <w:t xml:space="preserve"> was disinclined to grant the application for review. </w:t>
      </w:r>
      <w:r w:rsidR="002C56AA" w:rsidRPr="00BF6AE5">
        <w:rPr>
          <w:rFonts w:ascii="Times New Roman" w:hAnsi="Times New Roman" w:cs="Times New Roman"/>
          <w:sz w:val="24"/>
          <w:szCs w:val="24"/>
        </w:rPr>
        <w:t xml:space="preserve">The court found no evidence of bias on the record. It also found that the process by which the arbitrator dealt with the application did not show any irregularity. The court dismissed the application with costs.  </w:t>
      </w:r>
      <w:r w:rsidR="00854125" w:rsidRPr="00BF6AE5">
        <w:rPr>
          <w:rFonts w:ascii="Times New Roman" w:hAnsi="Times New Roman" w:cs="Times New Roman"/>
          <w:sz w:val="24"/>
          <w:szCs w:val="24"/>
        </w:rPr>
        <w:t xml:space="preserve"> </w:t>
      </w:r>
      <w:r w:rsidR="003320B1" w:rsidRPr="00BF6AE5">
        <w:rPr>
          <w:rFonts w:ascii="Times New Roman" w:hAnsi="Times New Roman" w:cs="Times New Roman"/>
          <w:sz w:val="24"/>
          <w:szCs w:val="24"/>
        </w:rPr>
        <w:t xml:space="preserve">  </w:t>
      </w:r>
      <w:r w:rsidR="00DE1002" w:rsidRPr="00BF6AE5">
        <w:rPr>
          <w:rFonts w:ascii="Times New Roman" w:hAnsi="Times New Roman" w:cs="Times New Roman"/>
          <w:sz w:val="24"/>
          <w:szCs w:val="24"/>
        </w:rPr>
        <w:t xml:space="preserve"> </w:t>
      </w:r>
      <w:r w:rsidR="005326BE" w:rsidRPr="00BF6AE5">
        <w:rPr>
          <w:rFonts w:ascii="Times New Roman" w:hAnsi="Times New Roman" w:cs="Times New Roman"/>
          <w:sz w:val="24"/>
          <w:szCs w:val="24"/>
        </w:rPr>
        <w:t xml:space="preserve">   </w:t>
      </w:r>
      <w:r w:rsidR="007C54A2" w:rsidRPr="00BF6AE5">
        <w:rPr>
          <w:rFonts w:ascii="Times New Roman" w:hAnsi="Times New Roman" w:cs="Times New Roman"/>
          <w:sz w:val="24"/>
          <w:szCs w:val="24"/>
        </w:rPr>
        <w:t xml:space="preserve"> </w:t>
      </w:r>
    </w:p>
    <w:p w:rsidR="00403FCD" w:rsidRPr="00BF6AE5" w:rsidRDefault="00403FCD" w:rsidP="002C5159">
      <w:pPr>
        <w:spacing w:after="0" w:line="480" w:lineRule="auto"/>
        <w:ind w:left="720" w:firstLine="414"/>
        <w:jc w:val="both"/>
        <w:rPr>
          <w:rFonts w:ascii="Times New Roman" w:hAnsi="Times New Roman" w:cs="Times New Roman"/>
          <w:sz w:val="24"/>
          <w:szCs w:val="24"/>
        </w:rPr>
      </w:pPr>
    </w:p>
    <w:p w:rsidR="00B4384B" w:rsidRDefault="00BF6AE5" w:rsidP="00B438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403FCD" w:rsidRPr="00BF6AE5">
        <w:rPr>
          <w:rFonts w:ascii="Times New Roman" w:hAnsi="Times New Roman" w:cs="Times New Roman"/>
          <w:sz w:val="24"/>
          <w:szCs w:val="24"/>
        </w:rPr>
        <w:t>The appellant was aggrieved and noted this appeal on the following grounds:</w:t>
      </w:r>
    </w:p>
    <w:p w:rsidR="00B4384B" w:rsidRDefault="002C5159" w:rsidP="007527AC">
      <w:pPr>
        <w:spacing w:after="0" w:line="240" w:lineRule="auto"/>
        <w:ind w:left="709" w:hanging="709"/>
        <w:jc w:val="both"/>
        <w:rPr>
          <w:rFonts w:ascii="Times New Roman" w:hAnsi="Times New Roman" w:cs="Times New Roman"/>
          <w:sz w:val="24"/>
          <w:szCs w:val="24"/>
        </w:rPr>
      </w:pPr>
      <w:r w:rsidRPr="00BF6AE5">
        <w:rPr>
          <w:rFonts w:ascii="Times New Roman" w:hAnsi="Times New Roman" w:cs="Times New Roman"/>
          <w:sz w:val="24"/>
          <w:szCs w:val="24"/>
        </w:rPr>
        <w:t xml:space="preserve">“ 1.  </w:t>
      </w:r>
      <w:r w:rsidRPr="00BF6AE5">
        <w:rPr>
          <w:rFonts w:ascii="Times New Roman" w:hAnsi="Times New Roman" w:cs="Times New Roman"/>
          <w:sz w:val="24"/>
          <w:szCs w:val="24"/>
        </w:rPr>
        <w:tab/>
      </w:r>
      <w:r w:rsidR="00403FCD" w:rsidRPr="00BF6AE5">
        <w:rPr>
          <w:rFonts w:ascii="Times New Roman" w:hAnsi="Times New Roman" w:cs="Times New Roman"/>
          <w:sz w:val="24"/>
          <w:szCs w:val="24"/>
        </w:rPr>
        <w:t>The learned judge of the Labour Court erred at law in holding that the order to produce</w:t>
      </w:r>
      <w:r w:rsidR="00B4384B">
        <w:rPr>
          <w:rFonts w:ascii="Times New Roman" w:hAnsi="Times New Roman" w:cs="Times New Roman"/>
          <w:sz w:val="24"/>
          <w:szCs w:val="24"/>
        </w:rPr>
        <w:t xml:space="preserve"> </w:t>
      </w:r>
      <w:r w:rsidR="00403FCD" w:rsidRPr="00BF6AE5">
        <w:rPr>
          <w:rFonts w:ascii="Times New Roman" w:hAnsi="Times New Roman" w:cs="Times New Roman"/>
          <w:sz w:val="24"/>
          <w:szCs w:val="24"/>
        </w:rPr>
        <w:t>documents was purely administrative which decision the court would be loath to interfere with on review.</w:t>
      </w:r>
    </w:p>
    <w:p w:rsidR="003133E2" w:rsidRPr="00BF6AE5" w:rsidRDefault="00B4384B" w:rsidP="007527AC">
      <w:p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403FCD" w:rsidRPr="00BF6AE5">
        <w:rPr>
          <w:rFonts w:ascii="Times New Roman" w:hAnsi="Times New Roman" w:cs="Times New Roman"/>
          <w:sz w:val="24"/>
          <w:szCs w:val="24"/>
        </w:rPr>
        <w:t xml:space="preserve">The learned judge of the Labour Court grossly misdirected </w:t>
      </w:r>
      <w:r w:rsidR="003133E2" w:rsidRPr="00BF6AE5">
        <w:rPr>
          <w:rFonts w:ascii="Times New Roman" w:hAnsi="Times New Roman" w:cs="Times New Roman"/>
          <w:sz w:val="24"/>
          <w:szCs w:val="24"/>
        </w:rPr>
        <w:t>herself on the facts and erred at law in finding that:</w:t>
      </w:r>
    </w:p>
    <w:p w:rsidR="003133E2" w:rsidRPr="00BF6AE5" w:rsidRDefault="003133E2" w:rsidP="00B4384B">
      <w:pPr>
        <w:spacing w:after="0" w:line="240" w:lineRule="auto"/>
        <w:ind w:left="2153" w:hanging="735"/>
        <w:jc w:val="both"/>
        <w:rPr>
          <w:rFonts w:ascii="Times New Roman" w:hAnsi="Times New Roman" w:cs="Times New Roman"/>
          <w:sz w:val="24"/>
          <w:szCs w:val="24"/>
        </w:rPr>
      </w:pPr>
      <w:r w:rsidRPr="00BF6AE5">
        <w:rPr>
          <w:rFonts w:ascii="Times New Roman" w:hAnsi="Times New Roman" w:cs="Times New Roman"/>
          <w:sz w:val="24"/>
          <w:szCs w:val="24"/>
        </w:rPr>
        <w:t xml:space="preserve">2.1 </w:t>
      </w:r>
      <w:r w:rsidR="002C5159" w:rsidRPr="00BF6AE5">
        <w:rPr>
          <w:rFonts w:ascii="Times New Roman" w:hAnsi="Times New Roman" w:cs="Times New Roman"/>
          <w:sz w:val="24"/>
          <w:szCs w:val="24"/>
        </w:rPr>
        <w:tab/>
      </w:r>
      <w:r w:rsidRPr="00BF6AE5">
        <w:rPr>
          <w:rFonts w:ascii="Times New Roman" w:hAnsi="Times New Roman" w:cs="Times New Roman"/>
          <w:sz w:val="24"/>
          <w:szCs w:val="24"/>
        </w:rPr>
        <w:t>Both parties had agreed before the arbitrator on the documents to be produced and the appellant dictated those documents as directed by the second respondent.</w:t>
      </w:r>
    </w:p>
    <w:p w:rsidR="003133E2" w:rsidRPr="00BF6AE5" w:rsidRDefault="003133E2" w:rsidP="00B4384B">
      <w:pPr>
        <w:spacing w:after="0" w:line="240" w:lineRule="auto"/>
        <w:ind w:left="2153" w:hanging="713"/>
        <w:jc w:val="both"/>
        <w:rPr>
          <w:rFonts w:ascii="Times New Roman" w:hAnsi="Times New Roman" w:cs="Times New Roman"/>
          <w:sz w:val="24"/>
          <w:szCs w:val="24"/>
        </w:rPr>
      </w:pPr>
      <w:r w:rsidRPr="00BF6AE5">
        <w:rPr>
          <w:rFonts w:ascii="Times New Roman" w:hAnsi="Times New Roman" w:cs="Times New Roman"/>
          <w:sz w:val="24"/>
          <w:szCs w:val="24"/>
        </w:rPr>
        <w:t xml:space="preserve">2.2 </w:t>
      </w:r>
      <w:r w:rsidR="002C5159" w:rsidRPr="00BF6AE5">
        <w:rPr>
          <w:rFonts w:ascii="Times New Roman" w:hAnsi="Times New Roman" w:cs="Times New Roman"/>
          <w:sz w:val="24"/>
          <w:szCs w:val="24"/>
        </w:rPr>
        <w:tab/>
        <w:t>T</w:t>
      </w:r>
      <w:r w:rsidRPr="00BF6AE5">
        <w:rPr>
          <w:rFonts w:ascii="Times New Roman" w:hAnsi="Times New Roman" w:cs="Times New Roman"/>
          <w:sz w:val="24"/>
          <w:szCs w:val="24"/>
        </w:rPr>
        <w:t>hat it was uncontroverted that the appellant dictated the terms which became the directive of the second respondent on the documents to be produced.</w:t>
      </w:r>
    </w:p>
    <w:p w:rsidR="00090FE1" w:rsidRPr="00BF6AE5" w:rsidRDefault="00B4384B" w:rsidP="007527AC">
      <w:p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3.      </w:t>
      </w:r>
      <w:r w:rsidR="002C5159" w:rsidRPr="00BF6AE5">
        <w:rPr>
          <w:rFonts w:ascii="Times New Roman" w:hAnsi="Times New Roman" w:cs="Times New Roman"/>
          <w:sz w:val="24"/>
          <w:szCs w:val="24"/>
        </w:rPr>
        <w:t>T</w:t>
      </w:r>
      <w:r w:rsidR="003133E2" w:rsidRPr="00BF6AE5">
        <w:rPr>
          <w:rFonts w:ascii="Times New Roman" w:hAnsi="Times New Roman" w:cs="Times New Roman"/>
          <w:sz w:val="24"/>
          <w:szCs w:val="24"/>
        </w:rPr>
        <w:t xml:space="preserve">he learned judge of the Labour Court misdirected herself and erred at law </w:t>
      </w:r>
      <w:r>
        <w:rPr>
          <w:rFonts w:ascii="Times New Roman" w:hAnsi="Times New Roman" w:cs="Times New Roman"/>
          <w:sz w:val="24"/>
          <w:szCs w:val="24"/>
        </w:rPr>
        <w:t>in failing t</w:t>
      </w:r>
      <w:r w:rsidR="003133E2" w:rsidRPr="00BF6AE5">
        <w:rPr>
          <w:rFonts w:ascii="Times New Roman" w:hAnsi="Times New Roman" w:cs="Times New Roman"/>
          <w:sz w:val="24"/>
          <w:szCs w:val="24"/>
        </w:rPr>
        <w:t>o appreciate that the directive by the second respondent on the production of documents was unduly wide, oppressive, invasive</w:t>
      </w:r>
      <w:r w:rsidR="00D144D9" w:rsidRPr="00BF6AE5">
        <w:rPr>
          <w:rFonts w:ascii="Times New Roman" w:hAnsi="Times New Roman" w:cs="Times New Roman"/>
          <w:sz w:val="24"/>
          <w:szCs w:val="24"/>
        </w:rPr>
        <w:t>,</w:t>
      </w:r>
      <w:r w:rsidR="003133E2" w:rsidRPr="00BF6AE5">
        <w:rPr>
          <w:rFonts w:ascii="Times New Roman" w:hAnsi="Times New Roman" w:cs="Times New Roman"/>
          <w:sz w:val="24"/>
          <w:szCs w:val="24"/>
        </w:rPr>
        <w:t xml:space="preserve"> and trawling in nature as to be irrational and consequently reviewable on grounds of gross irregularity.</w:t>
      </w:r>
      <w:r w:rsidR="002C5159" w:rsidRPr="00BF6AE5">
        <w:rPr>
          <w:rFonts w:ascii="Times New Roman" w:hAnsi="Times New Roman" w:cs="Times New Roman"/>
          <w:sz w:val="24"/>
          <w:szCs w:val="24"/>
        </w:rPr>
        <w:t>”</w:t>
      </w:r>
      <w:r w:rsidR="003133E2" w:rsidRPr="00BF6AE5">
        <w:rPr>
          <w:rFonts w:ascii="Times New Roman" w:hAnsi="Times New Roman" w:cs="Times New Roman"/>
          <w:sz w:val="24"/>
          <w:szCs w:val="24"/>
        </w:rPr>
        <w:t xml:space="preserve">   </w:t>
      </w:r>
      <w:r w:rsidR="00403FCD" w:rsidRPr="00BF6AE5">
        <w:rPr>
          <w:rFonts w:ascii="Times New Roman" w:hAnsi="Times New Roman" w:cs="Times New Roman"/>
          <w:sz w:val="24"/>
          <w:szCs w:val="24"/>
        </w:rPr>
        <w:t xml:space="preserve"> </w:t>
      </w:r>
      <w:r w:rsidR="00A907CD" w:rsidRPr="00BF6AE5">
        <w:rPr>
          <w:rFonts w:ascii="Times New Roman" w:hAnsi="Times New Roman" w:cs="Times New Roman"/>
          <w:sz w:val="24"/>
          <w:szCs w:val="24"/>
        </w:rPr>
        <w:t xml:space="preserve"> </w:t>
      </w:r>
      <w:r w:rsidR="00086C2A" w:rsidRPr="00BF6AE5">
        <w:rPr>
          <w:rFonts w:ascii="Times New Roman" w:hAnsi="Times New Roman" w:cs="Times New Roman"/>
          <w:sz w:val="24"/>
          <w:szCs w:val="24"/>
        </w:rPr>
        <w:t xml:space="preserve"> </w:t>
      </w:r>
      <w:r w:rsidR="00090FE1" w:rsidRPr="00BF6AE5">
        <w:rPr>
          <w:rFonts w:ascii="Times New Roman" w:hAnsi="Times New Roman" w:cs="Times New Roman"/>
          <w:sz w:val="24"/>
          <w:szCs w:val="24"/>
        </w:rPr>
        <w:t xml:space="preserve"> </w:t>
      </w:r>
    </w:p>
    <w:p w:rsidR="00B4384B" w:rsidRDefault="00B4384B" w:rsidP="002C5159">
      <w:pPr>
        <w:spacing w:after="0" w:line="480" w:lineRule="auto"/>
        <w:jc w:val="both"/>
        <w:rPr>
          <w:rFonts w:ascii="Times New Roman" w:hAnsi="Times New Roman" w:cs="Times New Roman"/>
          <w:b/>
          <w:sz w:val="24"/>
          <w:szCs w:val="24"/>
        </w:rPr>
      </w:pPr>
    </w:p>
    <w:p w:rsidR="000C6838" w:rsidRPr="00BF6AE5" w:rsidRDefault="000C6838" w:rsidP="002C5159">
      <w:pPr>
        <w:spacing w:after="0" w:line="480" w:lineRule="auto"/>
        <w:jc w:val="both"/>
        <w:rPr>
          <w:rFonts w:ascii="Times New Roman" w:hAnsi="Times New Roman" w:cs="Times New Roman"/>
          <w:b/>
          <w:sz w:val="24"/>
          <w:szCs w:val="24"/>
        </w:rPr>
      </w:pPr>
      <w:r w:rsidRPr="00BF6AE5">
        <w:rPr>
          <w:rFonts w:ascii="Times New Roman" w:hAnsi="Times New Roman" w:cs="Times New Roman"/>
          <w:b/>
          <w:sz w:val="24"/>
          <w:szCs w:val="24"/>
        </w:rPr>
        <w:lastRenderedPageBreak/>
        <w:t>ARGUMENTS ON APPEAL</w:t>
      </w:r>
    </w:p>
    <w:p w:rsidR="00310C46"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0C6838" w:rsidRPr="00BF6AE5">
        <w:rPr>
          <w:rFonts w:ascii="Times New Roman" w:hAnsi="Times New Roman" w:cs="Times New Roman"/>
          <w:sz w:val="24"/>
          <w:szCs w:val="24"/>
        </w:rPr>
        <w:t xml:space="preserve">The appellant argued as follows. The decision of the court </w:t>
      </w:r>
      <w:r w:rsidR="000C6838" w:rsidRPr="00BF6AE5">
        <w:rPr>
          <w:rFonts w:ascii="Times New Roman" w:hAnsi="Times New Roman" w:cs="Times New Roman"/>
          <w:i/>
          <w:sz w:val="24"/>
          <w:szCs w:val="24"/>
        </w:rPr>
        <w:t>a quo</w:t>
      </w:r>
      <w:r w:rsidR="000C6838" w:rsidRPr="00BF6AE5">
        <w:rPr>
          <w:rFonts w:ascii="Times New Roman" w:hAnsi="Times New Roman" w:cs="Times New Roman"/>
          <w:sz w:val="24"/>
          <w:szCs w:val="24"/>
        </w:rPr>
        <w:t xml:space="preserve"> that the decision was purely administrative and could not be interfered with was improper. He argued that s 89(1)(dl) of the Labour Act empowers the Labour Court to review the decisions of arbitrators. </w:t>
      </w:r>
    </w:p>
    <w:p w:rsidR="002C5159" w:rsidRPr="00BF6AE5" w:rsidRDefault="002C5159" w:rsidP="007F2AF5">
      <w:pPr>
        <w:spacing w:after="0" w:line="480" w:lineRule="auto"/>
        <w:ind w:firstLine="1134"/>
        <w:jc w:val="both"/>
        <w:rPr>
          <w:rFonts w:ascii="Times New Roman" w:hAnsi="Times New Roman" w:cs="Times New Roman"/>
          <w:sz w:val="24"/>
          <w:szCs w:val="24"/>
        </w:rPr>
      </w:pPr>
    </w:p>
    <w:p w:rsidR="00310C46"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00D144D9" w:rsidRPr="00BF6AE5">
        <w:rPr>
          <w:rFonts w:ascii="Times New Roman" w:hAnsi="Times New Roman" w:cs="Times New Roman"/>
          <w:sz w:val="24"/>
          <w:szCs w:val="24"/>
        </w:rPr>
        <w:t>Besides</w:t>
      </w:r>
      <w:r w:rsidR="00310C46" w:rsidRPr="00BF6AE5">
        <w:rPr>
          <w:rFonts w:ascii="Times New Roman" w:hAnsi="Times New Roman" w:cs="Times New Roman"/>
          <w:sz w:val="24"/>
          <w:szCs w:val="24"/>
        </w:rPr>
        <w:t xml:space="preserve">, it was contended that the Labour Court had made an erroneous finding on the minutes before the court which did not support the conclusion reached by the court. </w:t>
      </w:r>
      <w:r w:rsidR="00D144D9" w:rsidRPr="00BF6AE5">
        <w:rPr>
          <w:rFonts w:ascii="Times New Roman" w:hAnsi="Times New Roman" w:cs="Times New Roman"/>
          <w:sz w:val="24"/>
          <w:szCs w:val="24"/>
        </w:rPr>
        <w:t>The appellant argued</w:t>
      </w:r>
      <w:r w:rsidR="00310C46" w:rsidRPr="00BF6AE5">
        <w:rPr>
          <w:rFonts w:ascii="Times New Roman" w:hAnsi="Times New Roman" w:cs="Times New Roman"/>
          <w:sz w:val="24"/>
          <w:szCs w:val="24"/>
        </w:rPr>
        <w:t xml:space="preserve"> that the court’s failure to consider whether or not </w:t>
      </w:r>
      <w:r w:rsidR="00932264">
        <w:rPr>
          <w:rFonts w:ascii="Times New Roman" w:hAnsi="Times New Roman" w:cs="Times New Roman"/>
          <w:sz w:val="24"/>
          <w:szCs w:val="24"/>
        </w:rPr>
        <w:t>th</w:t>
      </w:r>
      <w:r w:rsidR="00310C46" w:rsidRPr="00BF6AE5">
        <w:rPr>
          <w:rFonts w:ascii="Times New Roman" w:hAnsi="Times New Roman" w:cs="Times New Roman"/>
          <w:sz w:val="24"/>
          <w:szCs w:val="24"/>
        </w:rPr>
        <w:t xml:space="preserve">e documents were necessary to advance the respondent’s case amounted to an irregularity warranting interference. </w:t>
      </w:r>
    </w:p>
    <w:p w:rsidR="002C5159" w:rsidRPr="00BF6AE5" w:rsidRDefault="002C5159" w:rsidP="007F2AF5">
      <w:pPr>
        <w:spacing w:after="0" w:line="480" w:lineRule="auto"/>
        <w:ind w:firstLine="1134"/>
        <w:jc w:val="both"/>
        <w:rPr>
          <w:rFonts w:ascii="Times New Roman" w:hAnsi="Times New Roman" w:cs="Times New Roman"/>
          <w:sz w:val="24"/>
          <w:szCs w:val="24"/>
        </w:rPr>
      </w:pPr>
    </w:p>
    <w:p w:rsidR="00675156"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r w:rsidR="00310C46" w:rsidRPr="00BF6AE5">
        <w:rPr>
          <w:rFonts w:ascii="Times New Roman" w:hAnsi="Times New Roman" w:cs="Times New Roman"/>
          <w:sz w:val="24"/>
          <w:szCs w:val="24"/>
        </w:rPr>
        <w:t>Per contra, the respondent argued that the application before the Labour Court was improper on the premise that the appellant had not complied with Articles 12 and 13 of the Arbitration Act [</w:t>
      </w:r>
      <w:r w:rsidR="00310C46" w:rsidRPr="00BF6AE5">
        <w:rPr>
          <w:rFonts w:ascii="Times New Roman" w:hAnsi="Times New Roman" w:cs="Times New Roman"/>
          <w:i/>
          <w:sz w:val="24"/>
          <w:szCs w:val="24"/>
        </w:rPr>
        <w:t>Chapter 7:15</w:t>
      </w:r>
      <w:r w:rsidR="00310C46" w:rsidRPr="00BF6AE5">
        <w:rPr>
          <w:rFonts w:ascii="Times New Roman" w:hAnsi="Times New Roman" w:cs="Times New Roman"/>
          <w:sz w:val="24"/>
          <w:szCs w:val="24"/>
        </w:rPr>
        <w:t xml:space="preserve">]. Further to this, the respondent contended that the application for review fell foul of r 20 of the Labour Court Rules, S.I. 150/17 in that the application had been brought prematurely before the conclusion of proceedings before the arbitrator. </w:t>
      </w:r>
      <w:r w:rsidR="00675156" w:rsidRPr="00BF6AE5">
        <w:rPr>
          <w:rFonts w:ascii="Times New Roman" w:hAnsi="Times New Roman" w:cs="Times New Roman"/>
          <w:sz w:val="24"/>
          <w:szCs w:val="24"/>
        </w:rPr>
        <w:t>The respondent further contended that the appellant had not substantiated the alleged bias or irregularity and</w:t>
      </w:r>
      <w:r w:rsidR="00D04775">
        <w:rPr>
          <w:rFonts w:ascii="Times New Roman" w:hAnsi="Times New Roman" w:cs="Times New Roman"/>
          <w:sz w:val="24"/>
          <w:szCs w:val="24"/>
        </w:rPr>
        <w:t>,</w:t>
      </w:r>
      <w:r w:rsidR="00675156" w:rsidRPr="00BF6AE5">
        <w:rPr>
          <w:rFonts w:ascii="Times New Roman" w:hAnsi="Times New Roman" w:cs="Times New Roman"/>
          <w:sz w:val="24"/>
          <w:szCs w:val="24"/>
        </w:rPr>
        <w:t xml:space="preserve"> as a consequence</w:t>
      </w:r>
      <w:r w:rsidR="00D04775">
        <w:rPr>
          <w:rFonts w:ascii="Times New Roman" w:hAnsi="Times New Roman" w:cs="Times New Roman"/>
          <w:sz w:val="24"/>
          <w:szCs w:val="24"/>
        </w:rPr>
        <w:t>,</w:t>
      </w:r>
      <w:r w:rsidR="00675156" w:rsidRPr="00BF6AE5">
        <w:rPr>
          <w:rFonts w:ascii="Times New Roman" w:hAnsi="Times New Roman" w:cs="Times New Roman"/>
          <w:sz w:val="24"/>
          <w:szCs w:val="24"/>
        </w:rPr>
        <w:t xml:space="preserve"> the court </w:t>
      </w:r>
      <w:r w:rsidR="00675156" w:rsidRPr="00BF6AE5">
        <w:rPr>
          <w:rFonts w:ascii="Times New Roman" w:hAnsi="Times New Roman" w:cs="Times New Roman"/>
          <w:i/>
          <w:sz w:val="24"/>
          <w:szCs w:val="24"/>
        </w:rPr>
        <w:t>a quo</w:t>
      </w:r>
      <w:r w:rsidR="00675156" w:rsidRPr="00BF6AE5">
        <w:rPr>
          <w:rFonts w:ascii="Times New Roman" w:hAnsi="Times New Roman" w:cs="Times New Roman"/>
          <w:sz w:val="24"/>
          <w:szCs w:val="24"/>
        </w:rPr>
        <w:t xml:space="preserve"> could not be criticized for dismissing the application for review.</w:t>
      </w:r>
    </w:p>
    <w:p w:rsidR="00BF6AE5" w:rsidRPr="00BF6AE5" w:rsidRDefault="00BF6AE5" w:rsidP="00BF6AE5">
      <w:pPr>
        <w:spacing w:after="0" w:line="480" w:lineRule="auto"/>
        <w:jc w:val="both"/>
        <w:rPr>
          <w:rFonts w:ascii="Times New Roman" w:hAnsi="Times New Roman" w:cs="Times New Roman"/>
          <w:sz w:val="24"/>
          <w:szCs w:val="24"/>
        </w:rPr>
      </w:pPr>
    </w:p>
    <w:p w:rsidR="00675156" w:rsidRPr="00BF6AE5" w:rsidRDefault="00675156" w:rsidP="00675156">
      <w:pPr>
        <w:spacing w:after="0" w:line="480" w:lineRule="auto"/>
        <w:jc w:val="both"/>
        <w:rPr>
          <w:rFonts w:ascii="Times New Roman" w:hAnsi="Times New Roman" w:cs="Times New Roman"/>
          <w:b/>
          <w:sz w:val="24"/>
          <w:szCs w:val="24"/>
        </w:rPr>
      </w:pPr>
      <w:r w:rsidRPr="00BF6AE5">
        <w:rPr>
          <w:rFonts w:ascii="Times New Roman" w:hAnsi="Times New Roman" w:cs="Times New Roman"/>
          <w:b/>
          <w:sz w:val="24"/>
          <w:szCs w:val="24"/>
        </w:rPr>
        <w:t>ISSUES FOR DETERMINATION</w:t>
      </w:r>
      <w:r w:rsidR="00310C46" w:rsidRPr="00BF6AE5">
        <w:rPr>
          <w:rFonts w:ascii="Times New Roman" w:hAnsi="Times New Roman" w:cs="Times New Roman"/>
          <w:b/>
          <w:sz w:val="24"/>
          <w:szCs w:val="24"/>
        </w:rPr>
        <w:t xml:space="preserve">  </w:t>
      </w:r>
      <w:r w:rsidR="000C6838" w:rsidRPr="00BF6AE5">
        <w:rPr>
          <w:rFonts w:ascii="Times New Roman" w:hAnsi="Times New Roman" w:cs="Times New Roman"/>
          <w:b/>
          <w:sz w:val="24"/>
          <w:szCs w:val="24"/>
        </w:rPr>
        <w:t xml:space="preserve"> </w:t>
      </w:r>
    </w:p>
    <w:p w:rsidR="002C5159"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sidR="00675156" w:rsidRPr="00BF6AE5">
        <w:rPr>
          <w:rFonts w:ascii="Times New Roman" w:hAnsi="Times New Roman" w:cs="Times New Roman"/>
          <w:sz w:val="24"/>
          <w:szCs w:val="24"/>
        </w:rPr>
        <w:t>It is not necessary</w:t>
      </w:r>
      <w:r w:rsidR="002831CD" w:rsidRPr="00BF6AE5">
        <w:rPr>
          <w:rFonts w:ascii="Times New Roman" w:hAnsi="Times New Roman" w:cs="Times New Roman"/>
          <w:sz w:val="24"/>
          <w:szCs w:val="24"/>
        </w:rPr>
        <w:t>,</w:t>
      </w:r>
      <w:r w:rsidR="00675156" w:rsidRPr="00BF6AE5">
        <w:rPr>
          <w:rFonts w:ascii="Times New Roman" w:hAnsi="Times New Roman" w:cs="Times New Roman"/>
          <w:sz w:val="24"/>
          <w:szCs w:val="24"/>
        </w:rPr>
        <w:t xml:space="preserve"> in my view</w:t>
      </w:r>
      <w:r w:rsidR="002831CD" w:rsidRPr="00BF6AE5">
        <w:rPr>
          <w:rFonts w:ascii="Times New Roman" w:hAnsi="Times New Roman" w:cs="Times New Roman"/>
          <w:sz w:val="24"/>
          <w:szCs w:val="24"/>
        </w:rPr>
        <w:t>,</w:t>
      </w:r>
      <w:r w:rsidR="00675156" w:rsidRPr="00BF6AE5">
        <w:rPr>
          <w:rFonts w:ascii="Times New Roman" w:hAnsi="Times New Roman" w:cs="Times New Roman"/>
          <w:sz w:val="24"/>
          <w:szCs w:val="24"/>
        </w:rPr>
        <w:t xml:space="preserve"> to delve into the grounds piecemeal. The only ground i</w:t>
      </w:r>
      <w:r w:rsidR="00CA1541" w:rsidRPr="00BF6AE5">
        <w:rPr>
          <w:rFonts w:ascii="Times New Roman" w:hAnsi="Times New Roman" w:cs="Times New Roman"/>
          <w:sz w:val="24"/>
          <w:szCs w:val="24"/>
        </w:rPr>
        <w:t>s</w:t>
      </w:r>
      <w:r w:rsidR="00675156" w:rsidRPr="00BF6AE5">
        <w:rPr>
          <w:rFonts w:ascii="Times New Roman" w:hAnsi="Times New Roman" w:cs="Times New Roman"/>
          <w:sz w:val="24"/>
          <w:szCs w:val="24"/>
        </w:rPr>
        <w:t xml:space="preserve"> whether or not the directive by the arbitrator was an irregularity as contended by the appellant.</w:t>
      </w:r>
      <w:r w:rsidR="002831CD" w:rsidRPr="00BF6AE5">
        <w:rPr>
          <w:rFonts w:ascii="Times New Roman" w:hAnsi="Times New Roman" w:cs="Times New Roman"/>
          <w:sz w:val="24"/>
          <w:szCs w:val="24"/>
        </w:rPr>
        <w:t xml:space="preserve"> Aligned to this issue is the regularity of the order issued by the Labour Court remitting the matter to the arbitrator. </w:t>
      </w:r>
      <w:r w:rsidR="00B4384B">
        <w:rPr>
          <w:rFonts w:ascii="Times New Roman" w:hAnsi="Times New Roman" w:cs="Times New Roman"/>
          <w:sz w:val="24"/>
          <w:szCs w:val="24"/>
        </w:rPr>
        <w:t>It seems to me</w:t>
      </w:r>
      <w:r w:rsidR="00E5455A">
        <w:rPr>
          <w:rFonts w:ascii="Times New Roman" w:hAnsi="Times New Roman" w:cs="Times New Roman"/>
          <w:sz w:val="24"/>
          <w:szCs w:val="24"/>
        </w:rPr>
        <w:t>,</w:t>
      </w:r>
      <w:r w:rsidR="00B4384B">
        <w:rPr>
          <w:rFonts w:ascii="Times New Roman" w:hAnsi="Times New Roman" w:cs="Times New Roman"/>
          <w:sz w:val="24"/>
          <w:szCs w:val="24"/>
        </w:rPr>
        <w:t xml:space="preserve"> however, that the respondent approached the Labour Court directly </w:t>
      </w:r>
      <w:r w:rsidR="00B4384B">
        <w:rPr>
          <w:rFonts w:ascii="Times New Roman" w:hAnsi="Times New Roman" w:cs="Times New Roman"/>
          <w:sz w:val="24"/>
          <w:szCs w:val="24"/>
        </w:rPr>
        <w:lastRenderedPageBreak/>
        <w:t xml:space="preserve">through an application seeking relief arising out of an alleged constructive dismissal. The critical issue for determination as the first port of call is whether or not the Labour Court had the </w:t>
      </w:r>
      <w:r w:rsidR="00734ADB">
        <w:rPr>
          <w:rFonts w:ascii="Times New Roman" w:hAnsi="Times New Roman" w:cs="Times New Roman"/>
          <w:sz w:val="24"/>
          <w:szCs w:val="24"/>
        </w:rPr>
        <w:t xml:space="preserve">requisite </w:t>
      </w:r>
      <w:r w:rsidR="00B4384B">
        <w:rPr>
          <w:rFonts w:ascii="Times New Roman" w:hAnsi="Times New Roman" w:cs="Times New Roman"/>
          <w:sz w:val="24"/>
          <w:szCs w:val="24"/>
        </w:rPr>
        <w:t xml:space="preserve">jurisdiction to entertain such an application and if so, whether such jurisdiction was properly exercised under the circumstances.  </w:t>
      </w:r>
    </w:p>
    <w:p w:rsidR="00B4384B" w:rsidRDefault="00B4384B" w:rsidP="00BF6AE5">
      <w:pPr>
        <w:spacing w:after="0" w:line="480" w:lineRule="auto"/>
        <w:jc w:val="both"/>
        <w:rPr>
          <w:rFonts w:ascii="Times New Roman" w:hAnsi="Times New Roman" w:cs="Times New Roman"/>
          <w:sz w:val="24"/>
          <w:szCs w:val="24"/>
        </w:rPr>
      </w:pPr>
    </w:p>
    <w:p w:rsidR="00B4384B" w:rsidRPr="00B4384B" w:rsidRDefault="00B4384B" w:rsidP="00BF6AE5">
      <w:pPr>
        <w:spacing w:after="0" w:line="480" w:lineRule="auto"/>
        <w:jc w:val="both"/>
        <w:rPr>
          <w:rFonts w:ascii="Times New Roman" w:hAnsi="Times New Roman" w:cs="Times New Roman"/>
          <w:b/>
          <w:sz w:val="24"/>
          <w:szCs w:val="24"/>
        </w:rPr>
      </w:pPr>
      <w:r w:rsidRPr="00B4384B">
        <w:rPr>
          <w:rFonts w:ascii="Times New Roman" w:hAnsi="Times New Roman" w:cs="Times New Roman"/>
          <w:b/>
          <w:sz w:val="24"/>
          <w:szCs w:val="24"/>
        </w:rPr>
        <w:t>THE JURISDICTION OF THE LABOUR COURT</w:t>
      </w:r>
    </w:p>
    <w:p w:rsidR="005A3F53" w:rsidRDefault="005A3F53" w:rsidP="00E656B5">
      <w:pPr>
        <w:autoSpaceDE w:val="0"/>
        <w:autoSpaceDN w:val="0"/>
        <w:adjustRightInd w:val="0"/>
        <w:spacing w:after="0" w:line="240" w:lineRule="auto"/>
        <w:rPr>
          <w:rFonts w:ascii="Arial" w:hAnsi="Arial" w:cs="Arial"/>
          <w:b/>
          <w:bCs/>
          <w:color w:val="000000"/>
          <w:sz w:val="21"/>
          <w:szCs w:val="21"/>
        </w:rPr>
      </w:pPr>
    </w:p>
    <w:p w:rsidR="008E7E7F" w:rsidRDefault="00411C1E" w:rsidP="00411C1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Pr>
          <w:rFonts w:ascii="Times New Roman" w:hAnsi="Times New Roman" w:cs="Times New Roman"/>
          <w:sz w:val="24"/>
          <w:szCs w:val="24"/>
        </w:rPr>
        <w:tab/>
      </w:r>
      <w:r w:rsidR="008E7E7F">
        <w:rPr>
          <w:rFonts w:ascii="Times New Roman" w:hAnsi="Times New Roman" w:cs="Times New Roman"/>
          <w:sz w:val="24"/>
          <w:szCs w:val="24"/>
        </w:rPr>
        <w:t>In the process of preparing reasons for the judgment, it occurred to the court that they might have been questions about the jurisdiction of the Labour Court sitting as a court of first instance in the claim for relief premised on an alleged constructive dismissal. Counsel for both parties were requested to address the court on this issue by filing written argument. Only counsel for the appellant complied with the request and we are indebted to him for availing the submissions in question.</w:t>
      </w:r>
    </w:p>
    <w:p w:rsidR="00053CBE" w:rsidRDefault="00053CBE" w:rsidP="00053CBE">
      <w:pPr>
        <w:autoSpaceDE w:val="0"/>
        <w:autoSpaceDN w:val="0"/>
        <w:adjustRightInd w:val="0"/>
        <w:spacing w:after="0" w:line="480" w:lineRule="auto"/>
        <w:jc w:val="both"/>
        <w:rPr>
          <w:rFonts w:ascii="Times New Roman" w:hAnsi="Times New Roman" w:cs="Times New Roman"/>
          <w:sz w:val="24"/>
          <w:szCs w:val="24"/>
        </w:rPr>
      </w:pPr>
    </w:p>
    <w:p w:rsidR="005A3F53" w:rsidRDefault="00411C1E" w:rsidP="00411C1E">
      <w:pPr>
        <w:autoSpaceDE w:val="0"/>
        <w:autoSpaceDN w:val="0"/>
        <w:adjustRightInd w:val="0"/>
        <w:spacing w:after="0" w:line="480" w:lineRule="auto"/>
        <w:jc w:val="both"/>
        <w:rPr>
          <w:rFonts w:ascii="Arial" w:hAnsi="Arial" w:cs="Arial"/>
          <w:b/>
          <w:bCs/>
          <w:color w:val="000000"/>
          <w:sz w:val="21"/>
          <w:szCs w:val="21"/>
        </w:rPr>
      </w:pPr>
      <w:r>
        <w:rPr>
          <w:rFonts w:ascii="Times New Roman" w:hAnsi="Times New Roman" w:cs="Times New Roman"/>
          <w:sz w:val="24"/>
          <w:szCs w:val="24"/>
        </w:rPr>
        <w:t>[20]</w:t>
      </w:r>
      <w:r>
        <w:rPr>
          <w:rFonts w:ascii="Times New Roman" w:hAnsi="Times New Roman" w:cs="Times New Roman"/>
          <w:sz w:val="24"/>
          <w:szCs w:val="24"/>
        </w:rPr>
        <w:tab/>
      </w:r>
      <w:r w:rsidR="005A3F53" w:rsidRPr="00BF6AE5">
        <w:rPr>
          <w:rFonts w:ascii="Times New Roman" w:hAnsi="Times New Roman" w:cs="Times New Roman"/>
          <w:sz w:val="24"/>
          <w:szCs w:val="24"/>
        </w:rPr>
        <w:t>The respondent approached the Labour Court claiming constructive dismissal.</w:t>
      </w:r>
      <w:r w:rsidR="005A3F53">
        <w:rPr>
          <w:rFonts w:ascii="Times New Roman" w:hAnsi="Times New Roman" w:cs="Times New Roman"/>
          <w:sz w:val="24"/>
          <w:szCs w:val="24"/>
        </w:rPr>
        <w:t xml:space="preserve"> </w:t>
      </w:r>
      <w:r w:rsidR="00DE3FFF">
        <w:rPr>
          <w:rFonts w:ascii="Times New Roman" w:hAnsi="Times New Roman" w:cs="Times New Roman"/>
          <w:sz w:val="24"/>
          <w:szCs w:val="24"/>
        </w:rPr>
        <w:t xml:space="preserve">Unfair dismissal, of which constructive dismissal is also one of the forms of unfair dismissal is proscribed in s 12B of the Act. This section provides, in relevant part: </w:t>
      </w:r>
    </w:p>
    <w:p w:rsidR="005A3F53" w:rsidRDefault="005A3F53" w:rsidP="00E656B5">
      <w:pPr>
        <w:autoSpaceDE w:val="0"/>
        <w:autoSpaceDN w:val="0"/>
        <w:adjustRightInd w:val="0"/>
        <w:spacing w:after="0" w:line="240" w:lineRule="auto"/>
        <w:rPr>
          <w:rFonts w:ascii="Arial" w:hAnsi="Arial" w:cs="Arial"/>
          <w:b/>
          <w:bCs/>
          <w:color w:val="000000"/>
          <w:sz w:val="21"/>
          <w:szCs w:val="21"/>
        </w:rPr>
      </w:pPr>
    </w:p>
    <w:p w:rsidR="00E656B5" w:rsidRPr="008C5E8D" w:rsidRDefault="00E656B5" w:rsidP="00E656B5">
      <w:pPr>
        <w:autoSpaceDE w:val="0"/>
        <w:autoSpaceDN w:val="0"/>
        <w:adjustRightInd w:val="0"/>
        <w:spacing w:after="0" w:line="240" w:lineRule="auto"/>
        <w:rPr>
          <w:rFonts w:ascii="Arial" w:hAnsi="Arial" w:cs="Arial"/>
          <w:b/>
          <w:bCs/>
          <w:color w:val="000000"/>
          <w:sz w:val="24"/>
          <w:szCs w:val="24"/>
        </w:rPr>
      </w:pPr>
      <w:r w:rsidRPr="008C5E8D">
        <w:rPr>
          <w:rFonts w:ascii="Arial" w:hAnsi="Arial" w:cs="Arial"/>
          <w:b/>
          <w:bCs/>
          <w:color w:val="000000"/>
          <w:sz w:val="24"/>
          <w:szCs w:val="24"/>
        </w:rPr>
        <w:t>12B Dismissal</w:t>
      </w:r>
    </w:p>
    <w:p w:rsidR="00E656B5" w:rsidRPr="008C5E8D" w:rsidRDefault="00E656B5" w:rsidP="00DE3FFF">
      <w:pPr>
        <w:autoSpaceDE w:val="0"/>
        <w:autoSpaceDN w:val="0"/>
        <w:adjustRightInd w:val="0"/>
        <w:spacing w:after="0" w:line="240" w:lineRule="auto"/>
        <w:jc w:val="both"/>
        <w:rPr>
          <w:rFonts w:ascii="Times New Roman" w:hAnsi="Times New Roman" w:cs="Times New Roman"/>
          <w:color w:val="000000"/>
          <w:sz w:val="24"/>
          <w:szCs w:val="24"/>
        </w:rPr>
      </w:pPr>
      <w:r w:rsidRPr="008C5E8D">
        <w:rPr>
          <w:rFonts w:ascii="Times New Roman" w:hAnsi="Times New Roman" w:cs="Times New Roman"/>
          <w:color w:val="000000"/>
          <w:sz w:val="24"/>
          <w:szCs w:val="24"/>
        </w:rPr>
        <w:t>(1) Every employee has the right not to be unfairly dismissed.</w:t>
      </w:r>
    </w:p>
    <w:p w:rsidR="009D2350" w:rsidRPr="008C5E8D" w:rsidRDefault="009D2350" w:rsidP="00DE3FFF">
      <w:pPr>
        <w:autoSpaceDE w:val="0"/>
        <w:autoSpaceDN w:val="0"/>
        <w:adjustRightInd w:val="0"/>
        <w:spacing w:after="0" w:line="240" w:lineRule="auto"/>
        <w:jc w:val="both"/>
        <w:rPr>
          <w:rFonts w:ascii="Times New Roman" w:hAnsi="Times New Roman" w:cs="Times New Roman"/>
          <w:color w:val="000000"/>
          <w:sz w:val="24"/>
          <w:szCs w:val="24"/>
        </w:rPr>
      </w:pPr>
    </w:p>
    <w:p w:rsidR="00E656B5" w:rsidRPr="008C5E8D" w:rsidRDefault="00E656B5" w:rsidP="00DE3FFF">
      <w:pPr>
        <w:autoSpaceDE w:val="0"/>
        <w:autoSpaceDN w:val="0"/>
        <w:adjustRightInd w:val="0"/>
        <w:spacing w:after="0" w:line="240" w:lineRule="auto"/>
        <w:jc w:val="both"/>
        <w:rPr>
          <w:rFonts w:ascii="Times New Roman" w:hAnsi="Times New Roman" w:cs="Times New Roman"/>
          <w:color w:val="000000"/>
          <w:sz w:val="24"/>
          <w:szCs w:val="24"/>
        </w:rPr>
      </w:pPr>
      <w:r w:rsidRPr="008C5E8D">
        <w:rPr>
          <w:rFonts w:ascii="Times New Roman" w:hAnsi="Times New Roman" w:cs="Times New Roman"/>
          <w:color w:val="000000"/>
          <w:sz w:val="24"/>
          <w:szCs w:val="24"/>
        </w:rPr>
        <w:t xml:space="preserve">(2) </w:t>
      </w:r>
      <w:r w:rsidR="009D2350" w:rsidRPr="008C5E8D">
        <w:rPr>
          <w:rFonts w:ascii="Times New Roman" w:hAnsi="Times New Roman" w:cs="Times New Roman"/>
          <w:color w:val="000000"/>
          <w:sz w:val="24"/>
          <w:szCs w:val="24"/>
        </w:rPr>
        <w:t>n/a</w:t>
      </w:r>
    </w:p>
    <w:p w:rsidR="009D2350" w:rsidRPr="008C5E8D" w:rsidRDefault="009D2350" w:rsidP="00DE3FFF">
      <w:pPr>
        <w:autoSpaceDE w:val="0"/>
        <w:autoSpaceDN w:val="0"/>
        <w:adjustRightInd w:val="0"/>
        <w:spacing w:after="0" w:line="240" w:lineRule="auto"/>
        <w:jc w:val="both"/>
        <w:rPr>
          <w:rFonts w:ascii="Times New Roman" w:hAnsi="Times New Roman" w:cs="Times New Roman"/>
          <w:color w:val="000000"/>
          <w:sz w:val="24"/>
          <w:szCs w:val="24"/>
        </w:rPr>
      </w:pPr>
    </w:p>
    <w:p w:rsidR="00E656B5" w:rsidRPr="008C5E8D" w:rsidRDefault="00E656B5" w:rsidP="00DE3FFF">
      <w:pPr>
        <w:autoSpaceDE w:val="0"/>
        <w:autoSpaceDN w:val="0"/>
        <w:adjustRightInd w:val="0"/>
        <w:spacing w:after="0" w:line="240" w:lineRule="auto"/>
        <w:jc w:val="both"/>
        <w:rPr>
          <w:rFonts w:ascii="Times New Roman" w:hAnsi="Times New Roman" w:cs="Times New Roman"/>
          <w:color w:val="000000"/>
          <w:sz w:val="24"/>
          <w:szCs w:val="24"/>
        </w:rPr>
      </w:pPr>
      <w:r w:rsidRPr="008C5E8D">
        <w:rPr>
          <w:rFonts w:ascii="Times New Roman" w:hAnsi="Times New Roman" w:cs="Times New Roman"/>
          <w:color w:val="000000"/>
          <w:sz w:val="24"/>
          <w:szCs w:val="24"/>
        </w:rPr>
        <w:t>(3) An employee is deemed to have been unfairly dismissed—</w:t>
      </w:r>
    </w:p>
    <w:p w:rsidR="00E656B5" w:rsidRPr="008C5E8D" w:rsidRDefault="00E656B5" w:rsidP="008C5E8D">
      <w:pPr>
        <w:autoSpaceDE w:val="0"/>
        <w:autoSpaceDN w:val="0"/>
        <w:adjustRightInd w:val="0"/>
        <w:spacing w:after="0" w:line="240" w:lineRule="auto"/>
        <w:ind w:left="851" w:hanging="567"/>
        <w:jc w:val="both"/>
        <w:rPr>
          <w:rFonts w:ascii="Times New Roman" w:hAnsi="Times New Roman" w:cs="Times New Roman"/>
          <w:color w:val="000000"/>
          <w:sz w:val="24"/>
          <w:szCs w:val="24"/>
        </w:rPr>
      </w:pPr>
      <w:r w:rsidRPr="008C5E8D">
        <w:rPr>
          <w:rFonts w:ascii="Times New Roman" w:hAnsi="Times New Roman" w:cs="Times New Roman"/>
          <w:color w:val="000000"/>
          <w:sz w:val="24"/>
          <w:szCs w:val="24"/>
        </w:rPr>
        <w:t>(</w:t>
      </w:r>
      <w:r w:rsidRPr="008C5E8D">
        <w:rPr>
          <w:rFonts w:ascii="Times New Roman" w:hAnsi="Times New Roman" w:cs="Times New Roman"/>
          <w:i/>
          <w:iCs/>
          <w:color w:val="000000"/>
          <w:sz w:val="24"/>
          <w:szCs w:val="24"/>
        </w:rPr>
        <w:t>a</w:t>
      </w:r>
      <w:r w:rsidRPr="008C5E8D">
        <w:rPr>
          <w:rFonts w:ascii="Times New Roman" w:hAnsi="Times New Roman" w:cs="Times New Roman"/>
          <w:color w:val="000000"/>
          <w:sz w:val="24"/>
          <w:szCs w:val="24"/>
        </w:rPr>
        <w:t>) if the employee terminated the contract of employment with or without notice because the</w:t>
      </w:r>
    </w:p>
    <w:p w:rsidR="00E656B5" w:rsidRPr="008C5E8D" w:rsidRDefault="008C5E8D" w:rsidP="00DE3FFF">
      <w:pPr>
        <w:autoSpaceDE w:val="0"/>
        <w:autoSpaceDN w:val="0"/>
        <w:adjustRightInd w:val="0"/>
        <w:spacing w:after="0" w:line="240" w:lineRule="auto"/>
        <w:jc w:val="both"/>
        <w:rPr>
          <w:rFonts w:ascii="Times New Roman" w:hAnsi="Times New Roman" w:cs="Times New Roman"/>
          <w:color w:val="000000"/>
          <w:sz w:val="24"/>
          <w:szCs w:val="24"/>
        </w:rPr>
      </w:pPr>
      <w:r w:rsidRPr="008C5E8D">
        <w:rPr>
          <w:rFonts w:ascii="Times New Roman" w:hAnsi="Times New Roman" w:cs="Times New Roman"/>
          <w:color w:val="000000"/>
          <w:sz w:val="24"/>
          <w:szCs w:val="24"/>
        </w:rPr>
        <w:t xml:space="preserve">           </w:t>
      </w:r>
      <w:r w:rsidR="00E656B5" w:rsidRPr="008C5E8D">
        <w:rPr>
          <w:rFonts w:ascii="Times New Roman" w:hAnsi="Times New Roman" w:cs="Times New Roman"/>
          <w:color w:val="000000"/>
          <w:sz w:val="24"/>
          <w:szCs w:val="24"/>
        </w:rPr>
        <w:t>employer deliberately made continued employment intolerable for the employee;</w:t>
      </w:r>
    </w:p>
    <w:p w:rsidR="009D2350" w:rsidRPr="008C5E8D" w:rsidRDefault="009D2350" w:rsidP="00DE3FFF">
      <w:pPr>
        <w:autoSpaceDE w:val="0"/>
        <w:autoSpaceDN w:val="0"/>
        <w:adjustRightInd w:val="0"/>
        <w:spacing w:after="0" w:line="240" w:lineRule="auto"/>
        <w:jc w:val="both"/>
        <w:rPr>
          <w:rFonts w:ascii="Times New Roman" w:hAnsi="Times New Roman" w:cs="Times New Roman"/>
          <w:color w:val="000000"/>
          <w:sz w:val="24"/>
          <w:szCs w:val="24"/>
        </w:rPr>
      </w:pPr>
    </w:p>
    <w:p w:rsidR="00E656B5" w:rsidRPr="008C5E8D" w:rsidRDefault="00E656B5" w:rsidP="00DE3FFF">
      <w:pPr>
        <w:autoSpaceDE w:val="0"/>
        <w:autoSpaceDN w:val="0"/>
        <w:adjustRightInd w:val="0"/>
        <w:spacing w:after="0" w:line="240" w:lineRule="auto"/>
        <w:jc w:val="both"/>
        <w:rPr>
          <w:rFonts w:ascii="Times New Roman" w:hAnsi="Times New Roman" w:cs="Times New Roman"/>
          <w:color w:val="000000"/>
          <w:sz w:val="24"/>
          <w:szCs w:val="24"/>
        </w:rPr>
      </w:pPr>
    </w:p>
    <w:p w:rsidR="00E656B5" w:rsidRPr="008C5E8D" w:rsidRDefault="00E656B5" w:rsidP="008C5E8D">
      <w:pPr>
        <w:autoSpaceDE w:val="0"/>
        <w:autoSpaceDN w:val="0"/>
        <w:adjustRightInd w:val="0"/>
        <w:spacing w:after="0" w:line="240" w:lineRule="auto"/>
        <w:ind w:left="284" w:hanging="284"/>
        <w:jc w:val="both"/>
        <w:rPr>
          <w:rFonts w:ascii="Times New Roman" w:hAnsi="Times New Roman" w:cs="Times New Roman"/>
          <w:color w:val="000000"/>
          <w:sz w:val="24"/>
          <w:szCs w:val="24"/>
        </w:rPr>
      </w:pPr>
      <w:r w:rsidRPr="008C5E8D">
        <w:rPr>
          <w:rFonts w:ascii="Times New Roman" w:hAnsi="Times New Roman" w:cs="Times New Roman"/>
          <w:color w:val="000000"/>
          <w:sz w:val="24"/>
          <w:szCs w:val="24"/>
        </w:rPr>
        <w:t>(4) In any proceedings before a labour officer, designated agent</w:t>
      </w:r>
      <w:r w:rsidR="00734ADB" w:rsidRPr="008C5E8D">
        <w:rPr>
          <w:rFonts w:ascii="Times New Roman" w:hAnsi="Times New Roman" w:cs="Times New Roman"/>
          <w:color w:val="000000"/>
          <w:sz w:val="24"/>
          <w:szCs w:val="24"/>
        </w:rPr>
        <w:t>,</w:t>
      </w:r>
      <w:r w:rsidRPr="008C5E8D">
        <w:rPr>
          <w:rFonts w:ascii="Times New Roman" w:hAnsi="Times New Roman" w:cs="Times New Roman"/>
          <w:color w:val="000000"/>
          <w:sz w:val="24"/>
          <w:szCs w:val="24"/>
        </w:rPr>
        <w:t xml:space="preserve"> or the Labour Court where the</w:t>
      </w:r>
      <w:r w:rsidR="00DE3FFF" w:rsidRP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fairness of the dismissal of an employee is in issue, the adjudicating authority shall, in addition to</w:t>
      </w:r>
      <w:r w:rsidR="00DE3FFF" w:rsidRP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 xml:space="preserve">considering the nature or gravity of any misconduct on the part of the dismissed employee, </w:t>
      </w:r>
      <w:r w:rsidRPr="008C5E8D">
        <w:rPr>
          <w:rFonts w:ascii="Times New Roman" w:hAnsi="Times New Roman" w:cs="Times New Roman"/>
          <w:color w:val="000000"/>
          <w:sz w:val="24"/>
          <w:szCs w:val="24"/>
        </w:rPr>
        <w:lastRenderedPageBreak/>
        <w:t>consider</w:t>
      </w:r>
      <w:r w:rsidR="00DE3FFF" w:rsidRP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whether any mitigation of the misconduct avails to an extent that would have justified action other</w:t>
      </w:r>
      <w:r w:rsidR="00DE3FFF" w:rsidRP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than dismissal, including the length of the employee’s service, the employee’s previous disciplinary</w:t>
      </w:r>
      <w:r w:rsidR="00ED6084" w:rsidRP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record, the nature of the employment and any special personal circumstances of the employee.</w:t>
      </w:r>
    </w:p>
    <w:p w:rsidR="00ED6084" w:rsidRDefault="00ED6084" w:rsidP="00E656B5">
      <w:pPr>
        <w:autoSpaceDE w:val="0"/>
        <w:autoSpaceDN w:val="0"/>
        <w:adjustRightInd w:val="0"/>
        <w:spacing w:after="0" w:line="240" w:lineRule="auto"/>
        <w:rPr>
          <w:rFonts w:ascii="Times New Roman" w:hAnsi="Times New Roman" w:cs="Times New Roman"/>
          <w:b/>
          <w:bCs/>
          <w:color w:val="000000"/>
        </w:rPr>
      </w:pPr>
    </w:p>
    <w:p w:rsidR="008C5E8D" w:rsidRDefault="008C5E8D" w:rsidP="00411C1E">
      <w:pPr>
        <w:autoSpaceDE w:val="0"/>
        <w:autoSpaceDN w:val="0"/>
        <w:adjustRightInd w:val="0"/>
        <w:spacing w:after="0" w:line="480" w:lineRule="auto"/>
        <w:jc w:val="both"/>
        <w:rPr>
          <w:rFonts w:ascii="Times New Roman" w:hAnsi="Times New Roman" w:cs="Times New Roman"/>
          <w:sz w:val="24"/>
          <w:szCs w:val="24"/>
        </w:rPr>
      </w:pPr>
    </w:p>
    <w:p w:rsidR="008E7E7F" w:rsidRDefault="00411C1E" w:rsidP="00411C1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ED6084">
        <w:rPr>
          <w:rFonts w:ascii="Times New Roman" w:hAnsi="Times New Roman" w:cs="Times New Roman"/>
          <w:sz w:val="24"/>
          <w:szCs w:val="24"/>
        </w:rPr>
        <w:t>On a proper construction of s 12B</w:t>
      </w:r>
      <w:r w:rsidR="00EC771F">
        <w:rPr>
          <w:rFonts w:ascii="Times New Roman" w:hAnsi="Times New Roman" w:cs="Times New Roman"/>
          <w:sz w:val="24"/>
          <w:szCs w:val="24"/>
        </w:rPr>
        <w:t xml:space="preserve">, it becomes </w:t>
      </w:r>
      <w:r w:rsidR="00766085">
        <w:rPr>
          <w:rFonts w:ascii="Times New Roman" w:hAnsi="Times New Roman" w:cs="Times New Roman"/>
          <w:sz w:val="24"/>
          <w:szCs w:val="24"/>
        </w:rPr>
        <w:t>evident that proceedings for the adjudication of the fairness of a dismissal lie before a labour officer, a designated agent</w:t>
      </w:r>
      <w:r w:rsidR="00734ADB">
        <w:rPr>
          <w:rFonts w:ascii="Times New Roman" w:hAnsi="Times New Roman" w:cs="Times New Roman"/>
          <w:sz w:val="24"/>
          <w:szCs w:val="24"/>
        </w:rPr>
        <w:t>,</w:t>
      </w:r>
      <w:r w:rsidR="00766085">
        <w:rPr>
          <w:rFonts w:ascii="Times New Roman" w:hAnsi="Times New Roman" w:cs="Times New Roman"/>
          <w:sz w:val="24"/>
          <w:szCs w:val="24"/>
        </w:rPr>
        <w:t xml:space="preserve"> or the Labour Court in terms of s</w:t>
      </w:r>
      <w:r w:rsidR="008C5E8D">
        <w:rPr>
          <w:rFonts w:ascii="Times New Roman" w:hAnsi="Times New Roman" w:cs="Times New Roman"/>
          <w:sz w:val="24"/>
          <w:szCs w:val="24"/>
        </w:rPr>
        <w:t xml:space="preserve"> </w:t>
      </w:r>
      <w:r w:rsidR="00766085">
        <w:rPr>
          <w:rFonts w:ascii="Times New Roman" w:hAnsi="Times New Roman" w:cs="Times New Roman"/>
          <w:sz w:val="24"/>
          <w:szCs w:val="24"/>
        </w:rPr>
        <w:t xml:space="preserve">12B (4). </w:t>
      </w:r>
      <w:r w:rsidR="00766085" w:rsidRPr="008C5E8D">
        <w:rPr>
          <w:rFonts w:ascii="Times New Roman" w:hAnsi="Times New Roman" w:cs="Times New Roman"/>
          <w:i/>
          <w:sz w:val="24"/>
          <w:szCs w:val="24"/>
        </w:rPr>
        <w:t>In casu</w:t>
      </w:r>
      <w:r w:rsidR="00766085">
        <w:rPr>
          <w:rFonts w:ascii="Times New Roman" w:hAnsi="Times New Roman" w:cs="Times New Roman"/>
          <w:sz w:val="24"/>
          <w:szCs w:val="24"/>
        </w:rPr>
        <w:t xml:space="preserve">, the respondent made a direct approach to the Labour Court for relief. According to the judgment, the respondent filed an application for appropriate relief alleging that the employer had by its conduct, constructively dismissed her from employment.  </w:t>
      </w:r>
      <w:r w:rsidR="00120002">
        <w:rPr>
          <w:rFonts w:ascii="Times New Roman" w:hAnsi="Times New Roman" w:cs="Times New Roman"/>
          <w:sz w:val="24"/>
          <w:szCs w:val="24"/>
        </w:rPr>
        <w:t xml:space="preserve">The judgment is silent as to which section of the Act the application was premised upon. It becomes necessary to then determine whether or not the matter was properly </w:t>
      </w:r>
      <w:r w:rsidR="008E7E7F">
        <w:rPr>
          <w:rFonts w:ascii="Times New Roman" w:hAnsi="Times New Roman" w:cs="Times New Roman"/>
          <w:sz w:val="24"/>
          <w:szCs w:val="24"/>
        </w:rPr>
        <w:t>placed before the Labour Court.</w:t>
      </w:r>
    </w:p>
    <w:p w:rsidR="008E7E7F" w:rsidRDefault="008E7E7F" w:rsidP="00053CBE">
      <w:pPr>
        <w:autoSpaceDE w:val="0"/>
        <w:autoSpaceDN w:val="0"/>
        <w:adjustRightInd w:val="0"/>
        <w:spacing w:after="0" w:line="480" w:lineRule="auto"/>
        <w:jc w:val="both"/>
        <w:rPr>
          <w:rFonts w:ascii="Times New Roman" w:hAnsi="Times New Roman" w:cs="Times New Roman"/>
          <w:sz w:val="24"/>
          <w:szCs w:val="24"/>
        </w:rPr>
      </w:pPr>
    </w:p>
    <w:p w:rsidR="00ED6084" w:rsidRDefault="00411C1E" w:rsidP="00411C1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120002">
        <w:rPr>
          <w:rFonts w:ascii="Times New Roman" w:hAnsi="Times New Roman" w:cs="Times New Roman"/>
          <w:sz w:val="24"/>
          <w:szCs w:val="24"/>
        </w:rPr>
        <w:t>The Labour Court is a creature of Statute and it is to the Act that one must turn to determine its jurisdictional ambit. S</w:t>
      </w:r>
      <w:r w:rsidR="008C5E8D">
        <w:rPr>
          <w:rFonts w:ascii="Times New Roman" w:hAnsi="Times New Roman" w:cs="Times New Roman"/>
          <w:sz w:val="24"/>
          <w:szCs w:val="24"/>
        </w:rPr>
        <w:t>ection</w:t>
      </w:r>
      <w:r w:rsidR="00120002">
        <w:rPr>
          <w:rFonts w:ascii="Times New Roman" w:hAnsi="Times New Roman" w:cs="Times New Roman"/>
          <w:sz w:val="24"/>
          <w:szCs w:val="24"/>
        </w:rPr>
        <w:t xml:space="preserve"> 89 is pertinent in this regard. It reads as follows: </w:t>
      </w:r>
      <w:r w:rsidR="00ED6084">
        <w:rPr>
          <w:rFonts w:ascii="Times New Roman" w:hAnsi="Times New Roman" w:cs="Times New Roman"/>
          <w:sz w:val="24"/>
          <w:szCs w:val="24"/>
        </w:rPr>
        <w:t xml:space="preserve"> </w:t>
      </w:r>
    </w:p>
    <w:p w:rsidR="00120002" w:rsidRDefault="00120002" w:rsidP="00120002">
      <w:pPr>
        <w:autoSpaceDE w:val="0"/>
        <w:autoSpaceDN w:val="0"/>
        <w:adjustRightInd w:val="0"/>
        <w:spacing w:after="0" w:line="240" w:lineRule="auto"/>
        <w:rPr>
          <w:rFonts w:ascii="Arial" w:hAnsi="Arial" w:cs="Arial"/>
          <w:b/>
          <w:bCs/>
          <w:color w:val="000000"/>
          <w:sz w:val="21"/>
          <w:szCs w:val="21"/>
        </w:rPr>
      </w:pPr>
      <w:r>
        <w:rPr>
          <w:rFonts w:ascii="Arial" w:hAnsi="Arial" w:cs="Arial"/>
          <w:b/>
          <w:bCs/>
          <w:color w:val="000000"/>
          <w:sz w:val="21"/>
          <w:szCs w:val="21"/>
        </w:rPr>
        <w:t>89 Functions, powers and jurisdiction of Labour Court</w:t>
      </w:r>
    </w:p>
    <w:p w:rsidR="00120002" w:rsidRPr="008C5E8D" w:rsidRDefault="00120002" w:rsidP="00120002">
      <w:pPr>
        <w:autoSpaceDE w:val="0"/>
        <w:autoSpaceDN w:val="0"/>
        <w:adjustRightInd w:val="0"/>
        <w:spacing w:after="0" w:line="240" w:lineRule="auto"/>
        <w:rPr>
          <w:rFonts w:ascii="Times New Roman" w:hAnsi="Times New Roman" w:cs="Times New Roman"/>
          <w:color w:val="000000"/>
          <w:sz w:val="24"/>
          <w:szCs w:val="24"/>
        </w:rPr>
      </w:pPr>
      <w:r w:rsidRPr="008C5E8D">
        <w:rPr>
          <w:rFonts w:ascii="Times New Roman" w:hAnsi="Times New Roman" w:cs="Times New Roman"/>
          <w:color w:val="000000"/>
          <w:sz w:val="24"/>
          <w:szCs w:val="24"/>
        </w:rPr>
        <w:t>(1) The Labour Court shall exercise the following functions—</w:t>
      </w:r>
    </w:p>
    <w:p w:rsidR="00120002" w:rsidRPr="008C5E8D" w:rsidRDefault="00120002" w:rsidP="008C5E8D">
      <w:pPr>
        <w:autoSpaceDE w:val="0"/>
        <w:autoSpaceDN w:val="0"/>
        <w:adjustRightInd w:val="0"/>
        <w:spacing w:after="0" w:line="240" w:lineRule="auto"/>
        <w:ind w:firstLine="284"/>
        <w:rPr>
          <w:rFonts w:ascii="Times New Roman" w:hAnsi="Times New Roman" w:cs="Times New Roman"/>
          <w:color w:val="000000"/>
          <w:sz w:val="24"/>
          <w:szCs w:val="24"/>
        </w:rPr>
      </w:pPr>
      <w:r w:rsidRPr="008C5E8D">
        <w:rPr>
          <w:rFonts w:ascii="Times New Roman" w:hAnsi="Times New Roman" w:cs="Times New Roman"/>
          <w:color w:val="000000"/>
          <w:sz w:val="24"/>
          <w:szCs w:val="24"/>
        </w:rPr>
        <w:t>(</w:t>
      </w:r>
      <w:r w:rsidRPr="008C5E8D">
        <w:rPr>
          <w:rFonts w:ascii="Times New Roman" w:hAnsi="Times New Roman" w:cs="Times New Roman"/>
          <w:i/>
          <w:iCs/>
          <w:color w:val="000000"/>
          <w:sz w:val="24"/>
          <w:szCs w:val="24"/>
        </w:rPr>
        <w:t>a</w:t>
      </w:r>
      <w:r w:rsidRPr="008C5E8D">
        <w:rPr>
          <w:rFonts w:ascii="Times New Roman" w:hAnsi="Times New Roman" w:cs="Times New Roman"/>
          <w:color w:val="000000"/>
          <w:sz w:val="24"/>
          <w:szCs w:val="24"/>
        </w:rPr>
        <w:t>) hearing and determining applications and appeals in terms of this Act or any other</w:t>
      </w:r>
    </w:p>
    <w:p w:rsidR="00120002" w:rsidRPr="008C5E8D" w:rsidRDefault="008C5E8D" w:rsidP="001200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20002" w:rsidRPr="008C5E8D">
        <w:rPr>
          <w:rFonts w:ascii="Times New Roman" w:hAnsi="Times New Roman" w:cs="Times New Roman"/>
          <w:color w:val="000000"/>
          <w:sz w:val="24"/>
          <w:szCs w:val="24"/>
        </w:rPr>
        <w:t>enactment; and</w:t>
      </w:r>
    </w:p>
    <w:p w:rsidR="00120002" w:rsidRPr="008C5E8D" w:rsidRDefault="00120002" w:rsidP="008C5E8D">
      <w:pPr>
        <w:autoSpaceDE w:val="0"/>
        <w:autoSpaceDN w:val="0"/>
        <w:adjustRightInd w:val="0"/>
        <w:spacing w:after="0" w:line="240" w:lineRule="auto"/>
        <w:ind w:firstLine="284"/>
        <w:rPr>
          <w:rFonts w:ascii="Times New Roman" w:hAnsi="Times New Roman" w:cs="Times New Roman"/>
          <w:color w:val="000000"/>
          <w:sz w:val="24"/>
          <w:szCs w:val="24"/>
        </w:rPr>
      </w:pPr>
      <w:r w:rsidRPr="008C5E8D">
        <w:rPr>
          <w:rFonts w:ascii="Times New Roman" w:hAnsi="Times New Roman" w:cs="Times New Roman"/>
          <w:color w:val="000000"/>
          <w:sz w:val="24"/>
          <w:szCs w:val="24"/>
        </w:rPr>
        <w:t>(</w:t>
      </w:r>
      <w:r w:rsidRPr="008C5E8D">
        <w:rPr>
          <w:rFonts w:ascii="Times New Roman" w:hAnsi="Times New Roman" w:cs="Times New Roman"/>
          <w:i/>
          <w:iCs/>
          <w:color w:val="000000"/>
          <w:sz w:val="24"/>
          <w:szCs w:val="24"/>
        </w:rPr>
        <w:t>b</w:t>
      </w:r>
      <w:r w:rsidRPr="008C5E8D">
        <w:rPr>
          <w:rFonts w:ascii="Times New Roman" w:hAnsi="Times New Roman" w:cs="Times New Roman"/>
          <w:color w:val="000000"/>
          <w:sz w:val="24"/>
          <w:szCs w:val="24"/>
        </w:rPr>
        <w:t>) hearing and determining matters referred to it by the Minister in terms of this Act; and</w:t>
      </w:r>
    </w:p>
    <w:p w:rsidR="00120002" w:rsidRPr="008C5E8D" w:rsidRDefault="00120002" w:rsidP="008C5E8D">
      <w:pPr>
        <w:autoSpaceDE w:val="0"/>
        <w:autoSpaceDN w:val="0"/>
        <w:adjustRightInd w:val="0"/>
        <w:spacing w:after="0" w:line="240" w:lineRule="auto"/>
        <w:ind w:left="567" w:hanging="283"/>
        <w:rPr>
          <w:rFonts w:ascii="Times New Roman" w:hAnsi="Times New Roman" w:cs="Times New Roman"/>
          <w:color w:val="000000"/>
          <w:sz w:val="24"/>
          <w:szCs w:val="24"/>
        </w:rPr>
      </w:pPr>
      <w:r w:rsidRPr="008C5E8D">
        <w:rPr>
          <w:rFonts w:ascii="Times New Roman" w:hAnsi="Times New Roman" w:cs="Times New Roman"/>
          <w:color w:val="000000"/>
          <w:sz w:val="24"/>
          <w:szCs w:val="24"/>
        </w:rPr>
        <w:t>(</w:t>
      </w:r>
      <w:r w:rsidRPr="008C5E8D">
        <w:rPr>
          <w:rFonts w:ascii="Times New Roman" w:hAnsi="Times New Roman" w:cs="Times New Roman"/>
          <w:i/>
          <w:iCs/>
          <w:color w:val="000000"/>
          <w:sz w:val="24"/>
          <w:szCs w:val="24"/>
        </w:rPr>
        <w:t>c</w:t>
      </w:r>
      <w:r w:rsidRPr="008C5E8D">
        <w:rPr>
          <w:rFonts w:ascii="Times New Roman" w:hAnsi="Times New Roman" w:cs="Times New Roman"/>
          <w:color w:val="000000"/>
          <w:sz w:val="24"/>
          <w:szCs w:val="24"/>
        </w:rPr>
        <w:t>) referring a dispute to a labour officer, designated agent</w:t>
      </w:r>
      <w:r w:rsidR="00734ADB" w:rsidRPr="008C5E8D">
        <w:rPr>
          <w:rFonts w:ascii="Times New Roman" w:hAnsi="Times New Roman" w:cs="Times New Roman"/>
          <w:color w:val="000000"/>
          <w:sz w:val="24"/>
          <w:szCs w:val="24"/>
        </w:rPr>
        <w:t>,</w:t>
      </w:r>
      <w:r w:rsidRPr="008C5E8D">
        <w:rPr>
          <w:rFonts w:ascii="Times New Roman" w:hAnsi="Times New Roman" w:cs="Times New Roman"/>
          <w:color w:val="000000"/>
          <w:sz w:val="24"/>
          <w:szCs w:val="24"/>
        </w:rPr>
        <w:t xml:space="preserve"> or a person appointed by the </w:t>
      </w:r>
      <w:r w:rsid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Labour</w:t>
      </w:r>
      <w:r w:rsid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Court to conciliate the dispute if the Labour Court considers it expedient to do so;</w:t>
      </w:r>
    </w:p>
    <w:p w:rsidR="00120002" w:rsidRPr="008C5E8D" w:rsidRDefault="00120002" w:rsidP="008C5E8D">
      <w:pPr>
        <w:autoSpaceDE w:val="0"/>
        <w:autoSpaceDN w:val="0"/>
        <w:adjustRightInd w:val="0"/>
        <w:spacing w:after="0" w:line="240" w:lineRule="auto"/>
        <w:ind w:left="567" w:hanging="283"/>
        <w:rPr>
          <w:rFonts w:ascii="Times New Roman" w:hAnsi="Times New Roman" w:cs="Times New Roman"/>
          <w:color w:val="000000"/>
          <w:sz w:val="24"/>
          <w:szCs w:val="24"/>
        </w:rPr>
      </w:pPr>
      <w:r w:rsidRPr="008C5E8D">
        <w:rPr>
          <w:rFonts w:ascii="Times New Roman" w:hAnsi="Times New Roman" w:cs="Times New Roman"/>
          <w:color w:val="000000"/>
          <w:sz w:val="24"/>
          <w:szCs w:val="24"/>
        </w:rPr>
        <w:t>(</w:t>
      </w:r>
      <w:r w:rsidRPr="008C5E8D">
        <w:rPr>
          <w:rFonts w:ascii="Times New Roman" w:hAnsi="Times New Roman" w:cs="Times New Roman"/>
          <w:i/>
          <w:iCs/>
          <w:color w:val="000000"/>
          <w:sz w:val="24"/>
          <w:szCs w:val="24"/>
        </w:rPr>
        <w:t>d</w:t>
      </w:r>
      <w:r w:rsidRPr="008C5E8D">
        <w:rPr>
          <w:rFonts w:ascii="Times New Roman" w:hAnsi="Times New Roman" w:cs="Times New Roman"/>
          <w:color w:val="000000"/>
          <w:sz w:val="24"/>
          <w:szCs w:val="24"/>
        </w:rPr>
        <w:t>) appointing an arbitrator from the panel of arbit</w:t>
      </w:r>
      <w:r w:rsidR="008C5E8D">
        <w:rPr>
          <w:rFonts w:ascii="Times New Roman" w:hAnsi="Times New Roman" w:cs="Times New Roman"/>
          <w:color w:val="000000"/>
          <w:sz w:val="24"/>
          <w:szCs w:val="24"/>
        </w:rPr>
        <w:t xml:space="preserve">rators referred to in subs (6) of </w:t>
      </w:r>
      <w:r w:rsidRPr="008C5E8D">
        <w:rPr>
          <w:rFonts w:ascii="Times New Roman" w:hAnsi="Times New Roman" w:cs="Times New Roman"/>
          <w:color w:val="000000"/>
          <w:sz w:val="24"/>
          <w:szCs w:val="24"/>
        </w:rPr>
        <w:t>section</w:t>
      </w:r>
      <w:r w:rsidR="008C5E8D">
        <w:rPr>
          <w:rFonts w:ascii="Times New Roman" w:hAnsi="Times New Roman" w:cs="Times New Roman"/>
          <w:color w:val="000000"/>
          <w:sz w:val="24"/>
          <w:szCs w:val="24"/>
        </w:rPr>
        <w:t xml:space="preserve"> </w:t>
      </w:r>
      <w:r w:rsidRPr="008C5E8D">
        <w:rPr>
          <w:rFonts w:ascii="Times New Roman" w:hAnsi="Times New Roman" w:cs="Times New Roman"/>
          <w:i/>
          <w:iCs/>
          <w:color w:val="000000"/>
          <w:sz w:val="24"/>
          <w:szCs w:val="24"/>
        </w:rPr>
        <w:t xml:space="preserve">ninety-eight </w:t>
      </w:r>
      <w:r w:rsidRPr="008C5E8D">
        <w:rPr>
          <w:rFonts w:ascii="Times New Roman" w:hAnsi="Times New Roman" w:cs="Times New Roman"/>
          <w:color w:val="000000"/>
          <w:sz w:val="24"/>
          <w:szCs w:val="24"/>
        </w:rPr>
        <w:t>to hear and determine an application;</w:t>
      </w:r>
    </w:p>
    <w:p w:rsidR="00120002" w:rsidRPr="008C5E8D" w:rsidRDefault="00120002" w:rsidP="008C5E8D">
      <w:pPr>
        <w:autoSpaceDE w:val="0"/>
        <w:autoSpaceDN w:val="0"/>
        <w:adjustRightInd w:val="0"/>
        <w:spacing w:after="0" w:line="240" w:lineRule="auto"/>
        <w:ind w:left="709" w:hanging="425"/>
        <w:rPr>
          <w:rFonts w:ascii="Times New Roman" w:hAnsi="Times New Roman" w:cs="Times New Roman"/>
          <w:color w:val="000000"/>
          <w:sz w:val="24"/>
          <w:szCs w:val="24"/>
        </w:rPr>
      </w:pPr>
      <w:r w:rsidRPr="008C5E8D">
        <w:rPr>
          <w:rFonts w:ascii="Times New Roman" w:hAnsi="Times New Roman" w:cs="Times New Roman"/>
          <w:color w:val="000000"/>
          <w:sz w:val="24"/>
          <w:szCs w:val="24"/>
        </w:rPr>
        <w:t>(</w:t>
      </w:r>
      <w:r w:rsidRPr="008C5E8D">
        <w:rPr>
          <w:rFonts w:ascii="Times New Roman" w:hAnsi="Times New Roman" w:cs="Times New Roman"/>
          <w:i/>
          <w:iCs/>
          <w:color w:val="000000"/>
          <w:sz w:val="24"/>
          <w:szCs w:val="24"/>
        </w:rPr>
        <w:t>d</w:t>
      </w:r>
      <w:r w:rsidRPr="008C5E8D">
        <w:rPr>
          <w:rFonts w:ascii="Times New Roman" w:hAnsi="Times New Roman" w:cs="Times New Roman"/>
          <w:color w:val="000000"/>
          <w:sz w:val="24"/>
          <w:szCs w:val="24"/>
        </w:rPr>
        <w:t>1) exercise the same powers of review as would be exercisable by the High Court in respect of</w:t>
      </w:r>
      <w:r w:rsidR="008C5E8D">
        <w:rPr>
          <w:rFonts w:ascii="Times New Roman" w:hAnsi="Times New Roman" w:cs="Times New Roman"/>
          <w:color w:val="000000"/>
          <w:sz w:val="24"/>
          <w:szCs w:val="24"/>
        </w:rPr>
        <w:t xml:space="preserve"> </w:t>
      </w:r>
      <w:r w:rsidRPr="008C5E8D">
        <w:rPr>
          <w:rFonts w:ascii="Times New Roman" w:hAnsi="Times New Roman" w:cs="Times New Roman"/>
          <w:color w:val="000000"/>
          <w:sz w:val="24"/>
          <w:szCs w:val="24"/>
        </w:rPr>
        <w:t>labour matters;</w:t>
      </w:r>
    </w:p>
    <w:p w:rsidR="00120002" w:rsidRPr="008C5E8D" w:rsidRDefault="008C5E8D" w:rsidP="001200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[Paragraph inserted by s</w:t>
      </w:r>
      <w:r w:rsidR="00120002" w:rsidRPr="008C5E8D">
        <w:rPr>
          <w:rFonts w:ascii="Times New Roman" w:hAnsi="Times New Roman" w:cs="Times New Roman"/>
          <w:color w:val="000000"/>
          <w:sz w:val="24"/>
          <w:szCs w:val="24"/>
        </w:rPr>
        <w:t xml:space="preserve"> 29 of Act 7 of 2005]</w:t>
      </w:r>
    </w:p>
    <w:p w:rsidR="00120002" w:rsidRDefault="00120002" w:rsidP="008C5E8D">
      <w:pPr>
        <w:autoSpaceDE w:val="0"/>
        <w:autoSpaceDN w:val="0"/>
        <w:adjustRightInd w:val="0"/>
        <w:spacing w:after="0" w:line="240" w:lineRule="auto"/>
        <w:ind w:left="567" w:hanging="283"/>
        <w:rPr>
          <w:rFonts w:ascii="Times New Roman" w:hAnsi="Times New Roman" w:cs="Times New Roman"/>
          <w:color w:val="000000"/>
          <w:sz w:val="21"/>
          <w:szCs w:val="21"/>
        </w:rPr>
      </w:pPr>
      <w:r w:rsidRPr="008C5E8D">
        <w:rPr>
          <w:rFonts w:ascii="Times New Roman" w:hAnsi="Times New Roman" w:cs="Times New Roman"/>
          <w:color w:val="000000"/>
          <w:sz w:val="24"/>
          <w:szCs w:val="24"/>
        </w:rPr>
        <w:t>(</w:t>
      </w:r>
      <w:r w:rsidRPr="008C5E8D">
        <w:rPr>
          <w:rFonts w:ascii="Times New Roman" w:hAnsi="Times New Roman" w:cs="Times New Roman"/>
          <w:i/>
          <w:iCs/>
          <w:color w:val="000000"/>
          <w:sz w:val="24"/>
          <w:szCs w:val="24"/>
        </w:rPr>
        <w:t>e</w:t>
      </w:r>
      <w:r w:rsidRPr="008C5E8D">
        <w:rPr>
          <w:rFonts w:ascii="Times New Roman" w:hAnsi="Times New Roman" w:cs="Times New Roman"/>
          <w:color w:val="000000"/>
          <w:sz w:val="24"/>
          <w:szCs w:val="24"/>
        </w:rPr>
        <w:t>) doing such other things as may be assigned to it in terms of this Act or any other enactment</w:t>
      </w:r>
      <w:r>
        <w:rPr>
          <w:rFonts w:ascii="Times New Roman" w:hAnsi="Times New Roman" w:cs="Times New Roman"/>
          <w:color w:val="000000"/>
          <w:sz w:val="21"/>
          <w:szCs w:val="21"/>
        </w:rPr>
        <w:t>.</w:t>
      </w:r>
    </w:p>
    <w:p w:rsidR="00120002" w:rsidRDefault="00120002" w:rsidP="00120002">
      <w:pPr>
        <w:spacing w:after="0" w:line="480" w:lineRule="auto"/>
        <w:jc w:val="both"/>
        <w:rPr>
          <w:rFonts w:ascii="Times New Roman" w:hAnsi="Times New Roman" w:cs="Times New Roman"/>
          <w:sz w:val="24"/>
          <w:szCs w:val="24"/>
        </w:rPr>
      </w:pPr>
    </w:p>
    <w:p w:rsidR="008000FD" w:rsidRDefault="00411C1E" w:rsidP="00411C1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00BC1CA2">
        <w:rPr>
          <w:rFonts w:ascii="Times New Roman" w:hAnsi="Times New Roman" w:cs="Times New Roman"/>
          <w:sz w:val="24"/>
          <w:szCs w:val="24"/>
        </w:rPr>
        <w:t xml:space="preserve">Amongst its functions as bestowed upon it by the Act, the Labour Court is empowered to hear applications. Constructive dismissal as alleged by the respondent would fall under Part XII </w:t>
      </w:r>
      <w:r w:rsidR="00BC1CA2">
        <w:rPr>
          <w:rFonts w:ascii="Times New Roman" w:hAnsi="Times New Roman" w:cs="Times New Roman"/>
          <w:sz w:val="24"/>
          <w:szCs w:val="24"/>
        </w:rPr>
        <w:lastRenderedPageBreak/>
        <w:t xml:space="preserve">of the Act which provides for the resolution of disputes </w:t>
      </w:r>
      <w:r w:rsidR="009D070F">
        <w:rPr>
          <w:rFonts w:ascii="Times New Roman" w:hAnsi="Times New Roman" w:cs="Times New Roman"/>
          <w:sz w:val="24"/>
          <w:szCs w:val="24"/>
        </w:rPr>
        <w:t>and</w:t>
      </w:r>
      <w:r w:rsidR="00BC1CA2">
        <w:rPr>
          <w:rFonts w:ascii="Times New Roman" w:hAnsi="Times New Roman" w:cs="Times New Roman"/>
          <w:sz w:val="24"/>
          <w:szCs w:val="24"/>
        </w:rPr>
        <w:t xml:space="preserve"> unfair labour practices.</w:t>
      </w:r>
      <w:r w:rsidR="008000FD">
        <w:rPr>
          <w:rFonts w:ascii="Times New Roman" w:hAnsi="Times New Roman" w:cs="Times New Roman"/>
          <w:sz w:val="24"/>
          <w:szCs w:val="24"/>
        </w:rPr>
        <w:t xml:space="preserve"> An unfair labour practice is a dispute of right. According to the definition in the Act, a dispute of right is:</w:t>
      </w:r>
    </w:p>
    <w:p w:rsidR="008000FD" w:rsidRDefault="008000FD" w:rsidP="008C5E8D">
      <w:pPr>
        <w:autoSpaceDE w:val="0"/>
        <w:autoSpaceDN w:val="0"/>
        <w:adjustRightInd w:val="0"/>
        <w:spacing w:after="0" w:line="240" w:lineRule="auto"/>
        <w:ind w:left="709"/>
        <w:jc w:val="both"/>
        <w:rPr>
          <w:rFonts w:ascii="Times New Roman" w:hAnsi="Times New Roman" w:cs="Times New Roman"/>
          <w:sz w:val="24"/>
          <w:szCs w:val="24"/>
        </w:rPr>
      </w:pPr>
      <w:r w:rsidRPr="008C5E8D">
        <w:rPr>
          <w:rFonts w:ascii="Times New Roman" w:hAnsi="Times New Roman" w:cs="Times New Roman"/>
          <w:sz w:val="24"/>
          <w:szCs w:val="24"/>
        </w:rPr>
        <w:t>“dispute of right” means any dispute involving legal rights and obligations, including any dispute</w:t>
      </w:r>
      <w:r w:rsidR="008C5E8D">
        <w:rPr>
          <w:rFonts w:ascii="Times New Roman" w:hAnsi="Times New Roman" w:cs="Times New Roman"/>
          <w:sz w:val="24"/>
          <w:szCs w:val="24"/>
        </w:rPr>
        <w:t xml:space="preserve"> </w:t>
      </w:r>
      <w:r w:rsidRPr="008C5E8D">
        <w:rPr>
          <w:rFonts w:ascii="Times New Roman" w:hAnsi="Times New Roman" w:cs="Times New Roman"/>
          <w:sz w:val="24"/>
          <w:szCs w:val="24"/>
        </w:rPr>
        <w:t>occasioned by an actual or alleged unfair labour practice, a breach or alleged breach of this</w:t>
      </w:r>
      <w:r w:rsidR="008C5E8D">
        <w:rPr>
          <w:rFonts w:ascii="Times New Roman" w:hAnsi="Times New Roman" w:cs="Times New Roman"/>
          <w:sz w:val="24"/>
          <w:szCs w:val="24"/>
        </w:rPr>
        <w:t xml:space="preserve"> </w:t>
      </w:r>
      <w:r w:rsidRPr="008C5E8D">
        <w:rPr>
          <w:rFonts w:ascii="Times New Roman" w:hAnsi="Times New Roman" w:cs="Times New Roman"/>
          <w:sz w:val="24"/>
          <w:szCs w:val="24"/>
        </w:rPr>
        <w:t>Act or of any regulations made under this Act, or a breach or alleged breach of any of the</w:t>
      </w:r>
      <w:r w:rsidR="008C5E8D">
        <w:rPr>
          <w:rFonts w:ascii="Times New Roman" w:hAnsi="Times New Roman" w:cs="Times New Roman"/>
          <w:sz w:val="24"/>
          <w:szCs w:val="24"/>
        </w:rPr>
        <w:t xml:space="preserve"> </w:t>
      </w:r>
      <w:r w:rsidRPr="008C5E8D">
        <w:rPr>
          <w:rFonts w:ascii="Times New Roman" w:hAnsi="Times New Roman" w:cs="Times New Roman"/>
          <w:sz w:val="24"/>
          <w:szCs w:val="24"/>
        </w:rPr>
        <w:t xml:space="preserve">terms of a collective bargaining agreement or </w:t>
      </w:r>
      <w:r w:rsidR="008C5E8D">
        <w:rPr>
          <w:rFonts w:ascii="Times New Roman" w:hAnsi="Times New Roman" w:cs="Times New Roman"/>
          <w:sz w:val="24"/>
          <w:szCs w:val="24"/>
        </w:rPr>
        <w:t>contract of employment.”</w:t>
      </w:r>
      <w:r w:rsidR="00BC1CA2" w:rsidRPr="008C5E8D">
        <w:rPr>
          <w:rFonts w:ascii="Times New Roman" w:hAnsi="Times New Roman" w:cs="Times New Roman"/>
          <w:sz w:val="24"/>
          <w:szCs w:val="24"/>
        </w:rPr>
        <w:t xml:space="preserve"> </w:t>
      </w:r>
    </w:p>
    <w:p w:rsidR="00B5293B" w:rsidRDefault="00B5293B" w:rsidP="008C5E8D">
      <w:pPr>
        <w:autoSpaceDE w:val="0"/>
        <w:autoSpaceDN w:val="0"/>
        <w:adjustRightInd w:val="0"/>
        <w:spacing w:after="0" w:line="240" w:lineRule="auto"/>
        <w:ind w:left="709"/>
        <w:jc w:val="both"/>
        <w:rPr>
          <w:rFonts w:ascii="Times New Roman" w:hAnsi="Times New Roman" w:cs="Times New Roman"/>
          <w:sz w:val="24"/>
          <w:szCs w:val="24"/>
        </w:rPr>
      </w:pPr>
    </w:p>
    <w:p w:rsidR="008C5E8D" w:rsidRPr="008C5E8D" w:rsidRDefault="008C5E8D" w:rsidP="008C5E8D">
      <w:pPr>
        <w:autoSpaceDE w:val="0"/>
        <w:autoSpaceDN w:val="0"/>
        <w:adjustRightInd w:val="0"/>
        <w:spacing w:after="0" w:line="240" w:lineRule="auto"/>
        <w:jc w:val="both"/>
        <w:rPr>
          <w:rFonts w:ascii="Times New Roman" w:hAnsi="Times New Roman" w:cs="Times New Roman"/>
          <w:sz w:val="24"/>
          <w:szCs w:val="24"/>
        </w:rPr>
      </w:pPr>
    </w:p>
    <w:p w:rsidR="00BC1CA2" w:rsidRDefault="00411C1E" w:rsidP="00411C1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008000FD">
        <w:rPr>
          <w:rFonts w:ascii="Times New Roman" w:hAnsi="Times New Roman" w:cs="Times New Roman"/>
          <w:sz w:val="24"/>
          <w:szCs w:val="24"/>
        </w:rPr>
        <w:t xml:space="preserve">An employee who claims relief against constructive dismissal alleges a breach of the Act and more particularly s 12B which provides that an employee has the right not to be unfairly dismissed. An employee seeking redress based on the allegation of the violation of a right must have recourse to s 93 of the Act under which such disputes are provided for.   </w:t>
      </w:r>
      <w:r w:rsidR="009D070F">
        <w:rPr>
          <w:rFonts w:ascii="Times New Roman" w:hAnsi="Times New Roman" w:cs="Times New Roman"/>
          <w:sz w:val="24"/>
          <w:szCs w:val="24"/>
        </w:rPr>
        <w:t>The respondent filed her application sometime in 2010. I consider the appeal in the light of the relevant legislation as it was during the period in question before amendments made to the Act subsequently. The specific section providing for such is s 93. It read as follows:</w:t>
      </w:r>
      <w:r w:rsidR="00880E5A">
        <w:rPr>
          <w:rFonts w:ascii="Times New Roman" w:hAnsi="Times New Roman" w:cs="Times New Roman"/>
          <w:sz w:val="24"/>
          <w:szCs w:val="24"/>
        </w:rPr>
        <w:t xml:space="preserve"> </w:t>
      </w:r>
    </w:p>
    <w:p w:rsidR="00CD321A" w:rsidRPr="00F55504" w:rsidRDefault="00CD321A" w:rsidP="00CD321A">
      <w:pPr>
        <w:autoSpaceDE w:val="0"/>
        <w:autoSpaceDN w:val="0"/>
        <w:adjustRightInd w:val="0"/>
        <w:spacing w:after="0" w:line="240" w:lineRule="auto"/>
        <w:rPr>
          <w:rFonts w:ascii="Arial" w:hAnsi="Arial" w:cs="Arial"/>
          <w:b/>
          <w:bCs/>
          <w:color w:val="000000"/>
          <w:sz w:val="24"/>
          <w:szCs w:val="24"/>
        </w:rPr>
      </w:pPr>
      <w:r w:rsidRPr="00F55504">
        <w:rPr>
          <w:rFonts w:ascii="Arial" w:hAnsi="Arial" w:cs="Arial"/>
          <w:b/>
          <w:bCs/>
          <w:color w:val="000000"/>
          <w:sz w:val="24"/>
          <w:szCs w:val="24"/>
        </w:rPr>
        <w:t>93 Powers of labour officers</w:t>
      </w:r>
    </w:p>
    <w:p w:rsidR="00CD321A" w:rsidRPr="00F55504" w:rsidRDefault="00CD321A" w:rsidP="00F55504">
      <w:p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 xml:space="preserve">(1)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 labour officer to whom a dispute or unfair labour practice has been referred, or to whose attention it has</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come, shall attempt to settle it through conciliation or, if agreed by the parties, by reference to arbitration.</w:t>
      </w:r>
    </w:p>
    <w:p w:rsidR="00CD321A" w:rsidRPr="00F55504" w:rsidRDefault="00CD321A" w:rsidP="007D6730">
      <w:pPr>
        <w:autoSpaceDE w:val="0"/>
        <w:autoSpaceDN w:val="0"/>
        <w:adjustRightInd w:val="0"/>
        <w:spacing w:after="0" w:line="240" w:lineRule="auto"/>
        <w:jc w:val="both"/>
        <w:rPr>
          <w:rFonts w:ascii="Times New Roman" w:hAnsi="Times New Roman" w:cs="Times New Roman"/>
          <w:color w:val="000000"/>
          <w:sz w:val="24"/>
          <w:szCs w:val="24"/>
        </w:rPr>
      </w:pPr>
    </w:p>
    <w:p w:rsidR="00CD321A" w:rsidRPr="00F55504" w:rsidRDefault="00CD321A" w:rsidP="00F55504">
      <w:p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(2)</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 xml:space="preserve"> If the dispute or unfair labour practice is settled by conciliation, the labour officer shall record the</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settlement in writing.</w:t>
      </w:r>
    </w:p>
    <w:p w:rsidR="00CD321A" w:rsidRPr="00F55504" w:rsidRDefault="00CD321A" w:rsidP="007D6730">
      <w:pPr>
        <w:autoSpaceDE w:val="0"/>
        <w:autoSpaceDN w:val="0"/>
        <w:adjustRightInd w:val="0"/>
        <w:spacing w:after="0" w:line="240" w:lineRule="auto"/>
        <w:jc w:val="both"/>
        <w:rPr>
          <w:rFonts w:ascii="Times New Roman" w:hAnsi="Times New Roman" w:cs="Times New Roman"/>
          <w:color w:val="000000"/>
          <w:sz w:val="24"/>
          <w:szCs w:val="24"/>
        </w:rPr>
      </w:pPr>
    </w:p>
    <w:p w:rsidR="00CD321A" w:rsidRPr="00F55504" w:rsidRDefault="00CD321A" w:rsidP="00F55504">
      <w:p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 xml:space="preserve">(3)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If the dispute or unfair labour practice is not settled within thirty days after the labour officer began to</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attem</w:t>
      </w:r>
      <w:r w:rsidR="00CF66AE">
        <w:rPr>
          <w:rFonts w:ascii="Times New Roman" w:hAnsi="Times New Roman" w:cs="Times New Roman"/>
          <w:color w:val="000000"/>
          <w:sz w:val="24"/>
          <w:szCs w:val="24"/>
        </w:rPr>
        <w:t>pt to settle it under subs</w:t>
      </w:r>
      <w:r w:rsidRPr="00F55504">
        <w:rPr>
          <w:rFonts w:ascii="Times New Roman" w:hAnsi="Times New Roman" w:cs="Times New Roman"/>
          <w:color w:val="000000"/>
          <w:sz w:val="24"/>
          <w:szCs w:val="24"/>
        </w:rPr>
        <w:t xml:space="preserve"> (1), the labour officer shall issue a certificate of no settlement to the parties to</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the dispute or unfair labour practice.</w:t>
      </w:r>
    </w:p>
    <w:p w:rsidR="00CD321A" w:rsidRPr="00F55504" w:rsidRDefault="00CD321A" w:rsidP="007D6730">
      <w:pPr>
        <w:autoSpaceDE w:val="0"/>
        <w:autoSpaceDN w:val="0"/>
        <w:adjustRightInd w:val="0"/>
        <w:spacing w:after="0" w:line="240" w:lineRule="auto"/>
        <w:jc w:val="both"/>
        <w:rPr>
          <w:rFonts w:ascii="Times New Roman" w:hAnsi="Times New Roman" w:cs="Times New Roman"/>
          <w:color w:val="000000"/>
          <w:sz w:val="24"/>
          <w:szCs w:val="24"/>
        </w:rPr>
      </w:pPr>
    </w:p>
    <w:p w:rsidR="00CD321A" w:rsidRPr="00F55504" w:rsidRDefault="00CD321A" w:rsidP="00F55504">
      <w:p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 xml:space="preserve">(4)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The parties to a dispute or unfair labour practice may agree to extend the period for conciliation of the</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dispute or unfair labour pr</w:t>
      </w:r>
      <w:r w:rsidR="00CF66AE">
        <w:rPr>
          <w:rFonts w:ascii="Times New Roman" w:hAnsi="Times New Roman" w:cs="Times New Roman"/>
          <w:color w:val="000000"/>
          <w:sz w:val="24"/>
          <w:szCs w:val="24"/>
        </w:rPr>
        <w:t>actice referred to in subs</w:t>
      </w:r>
      <w:r w:rsidRPr="00F55504">
        <w:rPr>
          <w:rFonts w:ascii="Times New Roman" w:hAnsi="Times New Roman" w:cs="Times New Roman"/>
          <w:color w:val="000000"/>
          <w:sz w:val="24"/>
          <w:szCs w:val="24"/>
        </w:rPr>
        <w:t xml:space="preserve"> (3).</w:t>
      </w:r>
    </w:p>
    <w:p w:rsidR="00CD321A" w:rsidRPr="00F55504" w:rsidRDefault="00CD321A" w:rsidP="007D6730">
      <w:pPr>
        <w:autoSpaceDE w:val="0"/>
        <w:autoSpaceDN w:val="0"/>
        <w:adjustRightInd w:val="0"/>
        <w:spacing w:after="0" w:line="240" w:lineRule="auto"/>
        <w:jc w:val="both"/>
        <w:rPr>
          <w:rFonts w:ascii="Times New Roman" w:hAnsi="Times New Roman" w:cs="Times New Roman"/>
          <w:color w:val="000000"/>
          <w:sz w:val="24"/>
          <w:szCs w:val="24"/>
        </w:rPr>
      </w:pPr>
    </w:p>
    <w:p w:rsidR="00CD321A" w:rsidRPr="00F55504" w:rsidRDefault="00CD321A" w:rsidP="00F55504">
      <w:p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 xml:space="preserve">(5)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After a labour officer has issued a certificate of no settlement, the labour officer, upon consulting any</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labour officer who is senior to him and to whom he is responsible in the area in which he attempted to settle the</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dispute or unfair labour practice —</w:t>
      </w:r>
    </w:p>
    <w:p w:rsidR="00CD321A" w:rsidRPr="00F55504" w:rsidRDefault="00CD321A" w:rsidP="00F55504">
      <w:pPr>
        <w:autoSpaceDE w:val="0"/>
        <w:autoSpaceDN w:val="0"/>
        <w:adjustRightInd w:val="0"/>
        <w:spacing w:after="0" w:line="240" w:lineRule="auto"/>
        <w:ind w:left="851" w:hanging="425"/>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w:t>
      </w:r>
      <w:r w:rsidRPr="00F55504">
        <w:rPr>
          <w:rFonts w:ascii="Times New Roman" w:hAnsi="Times New Roman" w:cs="Times New Roman"/>
          <w:i/>
          <w:iCs/>
          <w:color w:val="000000"/>
          <w:sz w:val="24"/>
          <w:szCs w:val="24"/>
        </w:rPr>
        <w:t>a</w:t>
      </w:r>
      <w:r w:rsidRPr="00F55504">
        <w:rPr>
          <w:rFonts w:ascii="Times New Roman" w:hAnsi="Times New Roman" w:cs="Times New Roman"/>
          <w:color w:val="000000"/>
          <w:sz w:val="24"/>
          <w:szCs w:val="24"/>
        </w:rPr>
        <w:t xml:space="preserve">)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shall refer the dispute to compulsory arbitration if the dispute is a dispute of interest and the parties are</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engaged in an essential service; or</w:t>
      </w:r>
    </w:p>
    <w:p w:rsidR="00CD321A" w:rsidRPr="00F55504" w:rsidRDefault="00CD321A" w:rsidP="00F55504">
      <w:pPr>
        <w:autoSpaceDE w:val="0"/>
        <w:autoSpaceDN w:val="0"/>
        <w:adjustRightInd w:val="0"/>
        <w:spacing w:after="0" w:line="240" w:lineRule="auto"/>
        <w:ind w:left="851" w:hanging="425"/>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w:t>
      </w:r>
      <w:r w:rsidRPr="00F55504">
        <w:rPr>
          <w:rFonts w:ascii="Times New Roman" w:hAnsi="Times New Roman" w:cs="Times New Roman"/>
          <w:i/>
          <w:iCs/>
          <w:color w:val="000000"/>
          <w:sz w:val="24"/>
          <w:szCs w:val="24"/>
        </w:rPr>
        <w:t>b</w:t>
      </w:r>
      <w:r w:rsidRPr="00F55504">
        <w:rPr>
          <w:rFonts w:ascii="Times New Roman" w:hAnsi="Times New Roman" w:cs="Times New Roman"/>
          <w:color w:val="000000"/>
          <w:sz w:val="24"/>
          <w:szCs w:val="24"/>
        </w:rPr>
        <w:t xml:space="preserve">)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may, with the agreement of the parties, refer the dispute or unfair labour practice to compulsory</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arbitration; or</w:t>
      </w:r>
    </w:p>
    <w:p w:rsidR="00CD321A" w:rsidRPr="00F55504" w:rsidRDefault="00CD321A" w:rsidP="00F55504">
      <w:pPr>
        <w:autoSpaceDE w:val="0"/>
        <w:autoSpaceDN w:val="0"/>
        <w:adjustRightInd w:val="0"/>
        <w:spacing w:after="0" w:line="240" w:lineRule="auto"/>
        <w:ind w:left="851" w:hanging="425"/>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lastRenderedPageBreak/>
        <w:t>(</w:t>
      </w:r>
      <w:r w:rsidRPr="00F55504">
        <w:rPr>
          <w:rFonts w:ascii="Times New Roman" w:hAnsi="Times New Roman" w:cs="Times New Roman"/>
          <w:i/>
          <w:iCs/>
          <w:color w:val="000000"/>
          <w:sz w:val="24"/>
          <w:szCs w:val="24"/>
        </w:rPr>
        <w:t>c</w:t>
      </w:r>
      <w:r w:rsidRPr="00F55504">
        <w:rPr>
          <w:rFonts w:ascii="Times New Roman" w:hAnsi="Times New Roman" w:cs="Times New Roman"/>
          <w:color w:val="000000"/>
          <w:sz w:val="24"/>
          <w:szCs w:val="24"/>
        </w:rPr>
        <w:t xml:space="preserve">)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may refer the dispute or unfair labour practice to compulsory arbitration if the dispute or unfair labour</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practice is a dispute of right</w:t>
      </w:r>
      <w:r w:rsidR="00734ADB" w:rsidRPr="00F55504">
        <w:rPr>
          <w:rFonts w:ascii="Times New Roman" w:hAnsi="Times New Roman" w:cs="Times New Roman"/>
          <w:color w:val="000000"/>
          <w:sz w:val="24"/>
          <w:szCs w:val="24"/>
        </w:rPr>
        <w:t>,</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 xml:space="preserve">and the provisions of section </w:t>
      </w:r>
      <w:r w:rsidRPr="00F55504">
        <w:rPr>
          <w:rFonts w:ascii="Times New Roman" w:hAnsi="Times New Roman" w:cs="Times New Roman"/>
          <w:i/>
          <w:iCs/>
          <w:color w:val="000000"/>
          <w:sz w:val="24"/>
          <w:szCs w:val="24"/>
        </w:rPr>
        <w:t xml:space="preserve">ninety-eight </w:t>
      </w:r>
      <w:r w:rsidRPr="00F55504">
        <w:rPr>
          <w:rFonts w:ascii="Times New Roman" w:hAnsi="Times New Roman" w:cs="Times New Roman"/>
          <w:color w:val="000000"/>
          <w:sz w:val="24"/>
          <w:szCs w:val="24"/>
        </w:rPr>
        <w:t>shall apply to such reference to compulsory arbitration.</w:t>
      </w:r>
    </w:p>
    <w:p w:rsidR="00CD321A" w:rsidRPr="00F55504" w:rsidRDefault="00CD321A" w:rsidP="007D6730">
      <w:pPr>
        <w:autoSpaceDE w:val="0"/>
        <w:autoSpaceDN w:val="0"/>
        <w:adjustRightInd w:val="0"/>
        <w:spacing w:after="0" w:line="240" w:lineRule="auto"/>
        <w:jc w:val="both"/>
        <w:rPr>
          <w:rFonts w:ascii="Times New Roman" w:hAnsi="Times New Roman" w:cs="Times New Roman"/>
          <w:color w:val="000000"/>
          <w:sz w:val="24"/>
          <w:szCs w:val="24"/>
        </w:rPr>
      </w:pPr>
    </w:p>
    <w:p w:rsidR="00CD321A" w:rsidRPr="00F55504" w:rsidRDefault="00CD321A" w:rsidP="007D6730">
      <w:pPr>
        <w:autoSpaceDE w:val="0"/>
        <w:autoSpaceDN w:val="0"/>
        <w:adjustRightInd w:val="0"/>
        <w:spacing w:after="0" w:line="240" w:lineRule="auto"/>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(6) …..</w:t>
      </w:r>
    </w:p>
    <w:p w:rsidR="00CD321A" w:rsidRPr="00F55504" w:rsidRDefault="00CD321A" w:rsidP="007D6730">
      <w:pPr>
        <w:autoSpaceDE w:val="0"/>
        <w:autoSpaceDN w:val="0"/>
        <w:adjustRightInd w:val="0"/>
        <w:spacing w:after="0" w:line="240" w:lineRule="auto"/>
        <w:jc w:val="both"/>
        <w:rPr>
          <w:rFonts w:ascii="Times New Roman" w:hAnsi="Times New Roman" w:cs="Times New Roman"/>
          <w:color w:val="000000"/>
          <w:sz w:val="24"/>
          <w:szCs w:val="24"/>
        </w:rPr>
      </w:pPr>
    </w:p>
    <w:p w:rsidR="00CD321A" w:rsidRPr="00F55504" w:rsidRDefault="00CD321A" w:rsidP="00F55504">
      <w:p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 xml:space="preserve">(7)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If, in relation to any dispute or unfair labour practice —</w:t>
      </w:r>
    </w:p>
    <w:p w:rsidR="00CD321A" w:rsidRPr="00F55504" w:rsidRDefault="00CD321A" w:rsidP="00F55504">
      <w:pPr>
        <w:autoSpaceDE w:val="0"/>
        <w:autoSpaceDN w:val="0"/>
        <w:adjustRightInd w:val="0"/>
        <w:spacing w:after="0" w:line="240" w:lineRule="auto"/>
        <w:ind w:left="851" w:hanging="425"/>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w:t>
      </w:r>
      <w:r w:rsidRPr="00F55504">
        <w:rPr>
          <w:rFonts w:ascii="Times New Roman" w:hAnsi="Times New Roman" w:cs="Times New Roman"/>
          <w:i/>
          <w:iCs/>
          <w:color w:val="000000"/>
          <w:sz w:val="24"/>
          <w:szCs w:val="24"/>
        </w:rPr>
        <w:t>a</w:t>
      </w:r>
      <w:r w:rsidRPr="00F55504">
        <w:rPr>
          <w:rFonts w:ascii="Times New Roman" w:hAnsi="Times New Roman" w:cs="Times New Roman"/>
          <w:color w:val="000000"/>
          <w:sz w:val="24"/>
          <w:szCs w:val="24"/>
        </w:rPr>
        <w:t xml:space="preserve">)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after a labour officer has issued a certificate of no settlement in relation to the dispute or unfair labour</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practice, it is not possible for any reason to refer the dispute or unfair labour practice to compulsory</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arbit</w:t>
      </w:r>
      <w:r w:rsidR="00CF66AE">
        <w:rPr>
          <w:rFonts w:ascii="Times New Roman" w:hAnsi="Times New Roman" w:cs="Times New Roman"/>
          <w:color w:val="000000"/>
          <w:sz w:val="24"/>
          <w:szCs w:val="24"/>
        </w:rPr>
        <w:t>ration as provided in subs</w:t>
      </w:r>
      <w:r w:rsidRPr="00F55504">
        <w:rPr>
          <w:rFonts w:ascii="Times New Roman" w:hAnsi="Times New Roman" w:cs="Times New Roman"/>
          <w:color w:val="000000"/>
          <w:sz w:val="24"/>
          <w:szCs w:val="24"/>
        </w:rPr>
        <w:t xml:space="preserve"> (5); or</w:t>
      </w:r>
    </w:p>
    <w:p w:rsidR="00CD321A" w:rsidRPr="00F55504" w:rsidRDefault="00CD321A" w:rsidP="00F55504">
      <w:pPr>
        <w:autoSpaceDE w:val="0"/>
        <w:autoSpaceDN w:val="0"/>
        <w:adjustRightInd w:val="0"/>
        <w:spacing w:after="0" w:line="240" w:lineRule="auto"/>
        <w:ind w:left="851" w:hanging="425"/>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w:t>
      </w:r>
      <w:r w:rsidRPr="00F55504">
        <w:rPr>
          <w:rFonts w:ascii="Times New Roman" w:hAnsi="Times New Roman" w:cs="Times New Roman"/>
          <w:i/>
          <w:iCs/>
          <w:color w:val="000000"/>
          <w:sz w:val="24"/>
          <w:szCs w:val="24"/>
        </w:rPr>
        <w:t>b</w:t>
      </w:r>
      <w:r w:rsidRPr="00F55504">
        <w:rPr>
          <w:rFonts w:ascii="Times New Roman" w:hAnsi="Times New Roman" w:cs="Times New Roman"/>
          <w:color w:val="000000"/>
          <w:sz w:val="24"/>
          <w:szCs w:val="24"/>
        </w:rPr>
        <w:t xml:space="preserve">) </w:t>
      </w:r>
      <w:r w:rsid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 labour officer refuses, for any reason, to issue a certificate of no settlement in relation to any dispute or</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unfair labour practice after the expiry of the period allowed for co</w:t>
      </w:r>
      <w:r w:rsidR="00F55504">
        <w:rPr>
          <w:rFonts w:ascii="Times New Roman" w:hAnsi="Times New Roman" w:cs="Times New Roman"/>
          <w:color w:val="000000"/>
          <w:sz w:val="24"/>
          <w:szCs w:val="24"/>
        </w:rPr>
        <w:t>nciliation under subs</w:t>
      </w:r>
      <w:r w:rsidRPr="00F55504">
        <w:rPr>
          <w:rFonts w:ascii="Times New Roman" w:hAnsi="Times New Roman" w:cs="Times New Roman"/>
          <w:color w:val="000000"/>
          <w:sz w:val="24"/>
          <w:szCs w:val="24"/>
        </w:rPr>
        <w:t xml:space="preserve"> (3) or any</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extension</w:t>
      </w:r>
      <w:r w:rsidR="00CF66AE">
        <w:rPr>
          <w:rFonts w:ascii="Times New Roman" w:hAnsi="Times New Roman" w:cs="Times New Roman"/>
          <w:color w:val="000000"/>
          <w:sz w:val="24"/>
          <w:szCs w:val="24"/>
        </w:rPr>
        <w:t xml:space="preserve"> of that period under subs</w:t>
      </w:r>
      <w:r w:rsidRPr="00F55504">
        <w:rPr>
          <w:rFonts w:ascii="Times New Roman" w:hAnsi="Times New Roman" w:cs="Times New Roman"/>
          <w:color w:val="000000"/>
          <w:sz w:val="24"/>
          <w:szCs w:val="24"/>
        </w:rPr>
        <w:t xml:space="preserve"> (4);</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any party to the dispute may, in the time and manner prescribed, apply to the Labour Court—</w:t>
      </w:r>
    </w:p>
    <w:p w:rsidR="00CD321A" w:rsidRPr="00F55504" w:rsidRDefault="00CD321A" w:rsidP="00F55504">
      <w:pPr>
        <w:autoSpaceDE w:val="0"/>
        <w:autoSpaceDN w:val="0"/>
        <w:adjustRightInd w:val="0"/>
        <w:spacing w:after="0" w:line="240" w:lineRule="auto"/>
        <w:ind w:left="1134" w:hanging="283"/>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(i) for the dispute or unfair labour practice to be disposed</w:t>
      </w:r>
      <w:r w:rsidR="00F55504">
        <w:rPr>
          <w:rFonts w:ascii="Times New Roman" w:hAnsi="Times New Roman" w:cs="Times New Roman"/>
          <w:color w:val="000000"/>
          <w:sz w:val="24"/>
          <w:szCs w:val="24"/>
        </w:rPr>
        <w:t xml:space="preserve"> of in accordance with para</w:t>
      </w:r>
      <w:r w:rsidRPr="00F55504">
        <w:rPr>
          <w:rFonts w:ascii="Times New Roman" w:hAnsi="Times New Roman" w:cs="Times New Roman"/>
          <w:color w:val="000000"/>
          <w:sz w:val="24"/>
          <w:szCs w:val="24"/>
        </w:rPr>
        <w:t xml:space="preserve"> (</w:t>
      </w:r>
      <w:r w:rsidRPr="00F55504">
        <w:rPr>
          <w:rFonts w:ascii="Times New Roman" w:hAnsi="Times New Roman" w:cs="Times New Roman"/>
          <w:i/>
          <w:iCs/>
          <w:color w:val="000000"/>
          <w:sz w:val="24"/>
          <w:szCs w:val="24"/>
        </w:rPr>
        <w:t>b</w:t>
      </w:r>
      <w:r w:rsidRPr="00F55504">
        <w:rPr>
          <w:rFonts w:ascii="Times New Roman" w:hAnsi="Times New Roman" w:cs="Times New Roman"/>
          <w:color w:val="000000"/>
          <w:sz w:val="24"/>
          <w:szCs w:val="24"/>
        </w:rPr>
        <w:t>) of</w:t>
      </w:r>
      <w:r w:rsidR="007D6730" w:rsidRPr="00F55504">
        <w:rPr>
          <w:rFonts w:ascii="Times New Roman" w:hAnsi="Times New Roman" w:cs="Times New Roman"/>
          <w:color w:val="000000"/>
          <w:sz w:val="24"/>
          <w:szCs w:val="24"/>
        </w:rPr>
        <w:t xml:space="preserve"> </w:t>
      </w:r>
      <w:r w:rsidR="00F55504">
        <w:rPr>
          <w:rFonts w:ascii="Times New Roman" w:hAnsi="Times New Roman" w:cs="Times New Roman"/>
          <w:color w:val="000000"/>
          <w:sz w:val="24"/>
          <w:szCs w:val="24"/>
        </w:rPr>
        <w:t>subs</w:t>
      </w:r>
      <w:r w:rsidRPr="00F55504">
        <w:rPr>
          <w:rFonts w:ascii="Times New Roman" w:hAnsi="Times New Roman" w:cs="Times New Roman"/>
          <w:color w:val="000000"/>
          <w:sz w:val="24"/>
          <w:szCs w:val="24"/>
        </w:rPr>
        <w:t xml:space="preserve"> (2) of section </w:t>
      </w:r>
      <w:r w:rsidRPr="00F55504">
        <w:rPr>
          <w:rFonts w:ascii="Times New Roman" w:hAnsi="Times New Roman" w:cs="Times New Roman"/>
          <w:i/>
          <w:iCs/>
          <w:color w:val="000000"/>
          <w:sz w:val="24"/>
          <w:szCs w:val="24"/>
        </w:rPr>
        <w:t>eighty-nine</w:t>
      </w:r>
      <w:r w:rsidRPr="00F55504">
        <w:rPr>
          <w:rFonts w:ascii="Times New Roman" w:hAnsi="Times New Roman" w:cs="Times New Roman"/>
          <w:color w:val="000000"/>
          <w:sz w:val="24"/>
          <w:szCs w:val="24"/>
        </w:rPr>
        <w:t>, in the case of a dispute of interest; or</w:t>
      </w:r>
    </w:p>
    <w:p w:rsidR="00CD321A" w:rsidRPr="00F55504" w:rsidRDefault="00CD321A" w:rsidP="007D6730">
      <w:pPr>
        <w:autoSpaceDE w:val="0"/>
        <w:autoSpaceDN w:val="0"/>
        <w:adjustRightInd w:val="0"/>
        <w:spacing w:after="0" w:line="240" w:lineRule="auto"/>
        <w:jc w:val="both"/>
        <w:rPr>
          <w:rFonts w:ascii="Times New Roman" w:hAnsi="Times New Roman" w:cs="Times New Roman"/>
          <w:b/>
          <w:bCs/>
          <w:color w:val="FF0000"/>
          <w:sz w:val="24"/>
          <w:szCs w:val="24"/>
        </w:rPr>
      </w:pPr>
    </w:p>
    <w:p w:rsidR="00CD321A" w:rsidRPr="00F55504" w:rsidRDefault="00CD321A" w:rsidP="00F55504">
      <w:pPr>
        <w:autoSpaceDE w:val="0"/>
        <w:autoSpaceDN w:val="0"/>
        <w:adjustRightInd w:val="0"/>
        <w:spacing w:after="0" w:line="240" w:lineRule="auto"/>
        <w:ind w:left="1134" w:hanging="283"/>
        <w:jc w:val="both"/>
        <w:rPr>
          <w:rFonts w:ascii="Times New Roman" w:hAnsi="Times New Roman" w:cs="Times New Roman"/>
          <w:color w:val="000000"/>
          <w:sz w:val="24"/>
          <w:szCs w:val="24"/>
        </w:rPr>
      </w:pPr>
      <w:r w:rsidRPr="00F55504">
        <w:rPr>
          <w:rFonts w:ascii="Times New Roman" w:hAnsi="Times New Roman" w:cs="Times New Roman"/>
          <w:color w:val="000000"/>
          <w:sz w:val="24"/>
          <w:szCs w:val="24"/>
        </w:rPr>
        <w:t>(ii) fo</w:t>
      </w:r>
      <w:r w:rsidR="00F55504">
        <w:rPr>
          <w:rFonts w:ascii="Times New Roman" w:hAnsi="Times New Roman" w:cs="Times New Roman"/>
          <w:color w:val="000000"/>
          <w:sz w:val="24"/>
          <w:szCs w:val="24"/>
        </w:rPr>
        <w:t>r an order in terms of para</w:t>
      </w:r>
      <w:r w:rsidRPr="00F55504">
        <w:rPr>
          <w:rFonts w:ascii="Times New Roman" w:hAnsi="Times New Roman" w:cs="Times New Roman"/>
          <w:color w:val="000000"/>
          <w:sz w:val="24"/>
          <w:szCs w:val="24"/>
        </w:rPr>
        <w:t xml:space="preserve"> (</w:t>
      </w:r>
      <w:r w:rsidRPr="00F55504">
        <w:rPr>
          <w:rFonts w:ascii="Times New Roman" w:hAnsi="Times New Roman" w:cs="Times New Roman"/>
          <w:i/>
          <w:iCs/>
          <w:color w:val="000000"/>
          <w:sz w:val="24"/>
          <w:szCs w:val="24"/>
        </w:rPr>
        <w:t>c</w:t>
      </w:r>
      <w:r w:rsidR="00F55504">
        <w:rPr>
          <w:rFonts w:ascii="Times New Roman" w:hAnsi="Times New Roman" w:cs="Times New Roman"/>
          <w:color w:val="000000"/>
          <w:sz w:val="24"/>
          <w:szCs w:val="24"/>
        </w:rPr>
        <w:t>) of subs</w:t>
      </w:r>
      <w:r w:rsidRPr="00F55504">
        <w:rPr>
          <w:rFonts w:ascii="Times New Roman" w:hAnsi="Times New Roman" w:cs="Times New Roman"/>
          <w:color w:val="000000"/>
          <w:sz w:val="24"/>
          <w:szCs w:val="24"/>
        </w:rPr>
        <w:t xml:space="preserve"> (2) of section </w:t>
      </w:r>
      <w:r w:rsidRPr="00F55504">
        <w:rPr>
          <w:rFonts w:ascii="Times New Roman" w:hAnsi="Times New Roman" w:cs="Times New Roman"/>
          <w:i/>
          <w:iCs/>
          <w:color w:val="000000"/>
          <w:sz w:val="24"/>
          <w:szCs w:val="24"/>
        </w:rPr>
        <w:t>eighty-nine</w:t>
      </w:r>
      <w:r w:rsidRPr="00F55504">
        <w:rPr>
          <w:rFonts w:ascii="Times New Roman" w:hAnsi="Times New Roman" w:cs="Times New Roman"/>
          <w:color w:val="000000"/>
          <w:sz w:val="24"/>
          <w:szCs w:val="24"/>
        </w:rPr>
        <w:t>, in the case of a</w:t>
      </w:r>
      <w:r w:rsidR="007D6730" w:rsidRPr="00F55504">
        <w:rPr>
          <w:rFonts w:ascii="Times New Roman" w:hAnsi="Times New Roman" w:cs="Times New Roman"/>
          <w:color w:val="000000"/>
          <w:sz w:val="24"/>
          <w:szCs w:val="24"/>
        </w:rPr>
        <w:t xml:space="preserve"> </w:t>
      </w:r>
      <w:r w:rsidRPr="00F55504">
        <w:rPr>
          <w:rFonts w:ascii="Times New Roman" w:hAnsi="Times New Roman" w:cs="Times New Roman"/>
          <w:color w:val="000000"/>
          <w:sz w:val="24"/>
          <w:szCs w:val="24"/>
        </w:rPr>
        <w:t>dispute of right.</w:t>
      </w:r>
    </w:p>
    <w:p w:rsidR="00120002" w:rsidRDefault="00120002" w:rsidP="007D6730">
      <w:pPr>
        <w:spacing w:after="0" w:line="480" w:lineRule="auto"/>
        <w:jc w:val="both"/>
        <w:rPr>
          <w:rFonts w:ascii="Times New Roman" w:hAnsi="Times New Roman" w:cs="Times New Roman"/>
          <w:sz w:val="24"/>
          <w:szCs w:val="24"/>
        </w:rPr>
      </w:pPr>
    </w:p>
    <w:p w:rsidR="00880E5A" w:rsidRDefault="00411C1E" w:rsidP="00411C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00880E5A">
        <w:rPr>
          <w:rFonts w:ascii="Times New Roman" w:hAnsi="Times New Roman" w:cs="Times New Roman"/>
          <w:sz w:val="24"/>
          <w:szCs w:val="24"/>
        </w:rPr>
        <w:t xml:space="preserve">I have set out the provisions of s 93 </w:t>
      </w:r>
      <w:r w:rsidR="00880E5A" w:rsidRPr="00D04775">
        <w:rPr>
          <w:rFonts w:ascii="Times New Roman" w:hAnsi="Times New Roman" w:cs="Times New Roman"/>
          <w:i/>
          <w:sz w:val="24"/>
          <w:szCs w:val="24"/>
        </w:rPr>
        <w:t>in extenso</w:t>
      </w:r>
      <w:r w:rsidR="00880E5A">
        <w:rPr>
          <w:rFonts w:ascii="Times New Roman" w:hAnsi="Times New Roman" w:cs="Times New Roman"/>
          <w:sz w:val="24"/>
          <w:szCs w:val="24"/>
        </w:rPr>
        <w:t xml:space="preserve"> in an effort to crystalize the jurisdictional ambit of the bodies under the Act that </w:t>
      </w:r>
      <w:r w:rsidR="00D04775">
        <w:rPr>
          <w:rFonts w:ascii="Times New Roman" w:hAnsi="Times New Roman" w:cs="Times New Roman"/>
          <w:sz w:val="24"/>
          <w:szCs w:val="24"/>
        </w:rPr>
        <w:t>are</w:t>
      </w:r>
      <w:r w:rsidR="00880E5A">
        <w:rPr>
          <w:rFonts w:ascii="Times New Roman" w:hAnsi="Times New Roman" w:cs="Times New Roman"/>
          <w:sz w:val="24"/>
          <w:szCs w:val="24"/>
        </w:rPr>
        <w:t xml:space="preserve"> empowered to determine specific disputes </w:t>
      </w:r>
      <w:r w:rsidR="00CF66AE">
        <w:rPr>
          <w:rFonts w:ascii="Times New Roman" w:hAnsi="Times New Roman" w:cs="Times New Roman"/>
          <w:sz w:val="24"/>
          <w:szCs w:val="24"/>
        </w:rPr>
        <w:t>or matters. A reading of s</w:t>
      </w:r>
      <w:r w:rsidR="00880E5A">
        <w:rPr>
          <w:rFonts w:ascii="Times New Roman" w:hAnsi="Times New Roman" w:cs="Times New Roman"/>
          <w:sz w:val="24"/>
          <w:szCs w:val="24"/>
        </w:rPr>
        <w:t xml:space="preserve"> 93 shows that a complaint of unfair labour practice is made to the labour officer. This is the office empowered under the Act to receive such complaints. The labour officer is required to conciliate the dispute before embarking on other processes provided for under the Act. There is no provision in the section, nor any other section in the Act, for the reference of a complaint of unfair labour practice </w:t>
      </w:r>
      <w:r w:rsidR="00932264">
        <w:rPr>
          <w:rFonts w:ascii="Times New Roman" w:hAnsi="Times New Roman" w:cs="Times New Roman"/>
          <w:sz w:val="24"/>
          <w:szCs w:val="24"/>
        </w:rPr>
        <w:t xml:space="preserve">directly to </w:t>
      </w:r>
      <w:r w:rsidR="00880E5A">
        <w:rPr>
          <w:rFonts w:ascii="Times New Roman" w:hAnsi="Times New Roman" w:cs="Times New Roman"/>
          <w:sz w:val="24"/>
          <w:szCs w:val="24"/>
        </w:rPr>
        <w:t xml:space="preserve">the Labour Court. The Labour Court in its judgment did not refer to the section under which it assumed jurisdiction nor have I found one. </w:t>
      </w:r>
    </w:p>
    <w:p w:rsidR="00053CBE" w:rsidRDefault="00053CBE" w:rsidP="00053CBE">
      <w:pPr>
        <w:spacing w:after="0" w:line="480" w:lineRule="auto"/>
        <w:ind w:firstLine="1134"/>
        <w:jc w:val="both"/>
        <w:rPr>
          <w:rFonts w:ascii="Times New Roman" w:hAnsi="Times New Roman" w:cs="Times New Roman"/>
          <w:sz w:val="24"/>
          <w:szCs w:val="24"/>
        </w:rPr>
      </w:pPr>
    </w:p>
    <w:p w:rsidR="007F4420" w:rsidRDefault="00411C1E" w:rsidP="00411C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r w:rsidR="00880E5A">
        <w:rPr>
          <w:rFonts w:ascii="Times New Roman" w:hAnsi="Times New Roman" w:cs="Times New Roman"/>
          <w:sz w:val="24"/>
          <w:szCs w:val="24"/>
        </w:rPr>
        <w:t>I am constrained to conclude as I do, that the Labour Court lacked the jurisdiction to entertain</w:t>
      </w:r>
      <w:r w:rsidR="00D04775">
        <w:rPr>
          <w:rFonts w:ascii="Times New Roman" w:hAnsi="Times New Roman" w:cs="Times New Roman"/>
          <w:sz w:val="24"/>
          <w:szCs w:val="24"/>
        </w:rPr>
        <w:t>,</w:t>
      </w:r>
      <w:r w:rsidR="00880E5A">
        <w:rPr>
          <w:rFonts w:ascii="Times New Roman" w:hAnsi="Times New Roman" w:cs="Times New Roman"/>
          <w:sz w:val="24"/>
          <w:szCs w:val="24"/>
        </w:rPr>
        <w:t xml:space="preserve"> as a court of first instance, a complaint of unfair dismissal arising out of a</w:t>
      </w:r>
      <w:r w:rsidR="007F4420">
        <w:rPr>
          <w:rFonts w:ascii="Times New Roman" w:hAnsi="Times New Roman" w:cs="Times New Roman"/>
          <w:sz w:val="24"/>
          <w:szCs w:val="24"/>
        </w:rPr>
        <w:t xml:space="preserve"> dispute of</w:t>
      </w:r>
      <w:r w:rsidR="00880E5A">
        <w:rPr>
          <w:rFonts w:ascii="Times New Roman" w:hAnsi="Times New Roman" w:cs="Times New Roman"/>
          <w:sz w:val="24"/>
          <w:szCs w:val="24"/>
        </w:rPr>
        <w:t xml:space="preserve"> right provided for under s 12B. The matter was not properly before the court and it should have declined jurisdiction to hear the application. It ought to have struck the matter off its rol</w:t>
      </w:r>
      <w:r w:rsidR="002B29D5">
        <w:rPr>
          <w:rFonts w:ascii="Times New Roman" w:hAnsi="Times New Roman" w:cs="Times New Roman"/>
          <w:sz w:val="24"/>
          <w:szCs w:val="24"/>
        </w:rPr>
        <w:t>l</w:t>
      </w:r>
      <w:r w:rsidR="00880E5A">
        <w:rPr>
          <w:rFonts w:ascii="Times New Roman" w:hAnsi="Times New Roman" w:cs="Times New Roman"/>
          <w:sz w:val="24"/>
          <w:szCs w:val="24"/>
        </w:rPr>
        <w:t xml:space="preserve">. </w:t>
      </w:r>
      <w:r w:rsidR="002B29D5">
        <w:rPr>
          <w:rFonts w:ascii="Times New Roman" w:hAnsi="Times New Roman" w:cs="Times New Roman"/>
          <w:sz w:val="24"/>
          <w:szCs w:val="24"/>
        </w:rPr>
        <w:t xml:space="preserve">It did </w:t>
      </w:r>
      <w:r w:rsidR="002B29D5">
        <w:rPr>
          <w:rFonts w:ascii="Times New Roman" w:hAnsi="Times New Roman" w:cs="Times New Roman"/>
          <w:sz w:val="24"/>
          <w:szCs w:val="24"/>
        </w:rPr>
        <w:lastRenderedPageBreak/>
        <w:t xml:space="preserve">not do so. </w:t>
      </w:r>
      <w:r w:rsidR="007F4420">
        <w:rPr>
          <w:rFonts w:ascii="Times New Roman" w:hAnsi="Times New Roman" w:cs="Times New Roman"/>
          <w:sz w:val="24"/>
          <w:szCs w:val="24"/>
        </w:rPr>
        <w:t>The proceedings</w:t>
      </w:r>
      <w:r w:rsidR="00DA6D40">
        <w:rPr>
          <w:rFonts w:ascii="Times New Roman" w:hAnsi="Times New Roman" w:cs="Times New Roman"/>
          <w:sz w:val="24"/>
          <w:szCs w:val="24"/>
        </w:rPr>
        <w:t>, therefore,</w:t>
      </w:r>
      <w:r w:rsidR="007F4420">
        <w:rPr>
          <w:rFonts w:ascii="Times New Roman" w:hAnsi="Times New Roman" w:cs="Times New Roman"/>
          <w:sz w:val="24"/>
          <w:szCs w:val="24"/>
        </w:rPr>
        <w:t xml:space="preserve"> constitute a gross irregularity and cannot stand. They must be set aside on the basis of that irregularity.</w:t>
      </w:r>
    </w:p>
    <w:p w:rsidR="007F4420" w:rsidRDefault="007F4420" w:rsidP="002B29D5">
      <w:pPr>
        <w:spacing w:after="0" w:line="480" w:lineRule="auto"/>
        <w:jc w:val="both"/>
        <w:rPr>
          <w:rFonts w:ascii="Times New Roman" w:hAnsi="Times New Roman" w:cs="Times New Roman"/>
          <w:sz w:val="24"/>
          <w:szCs w:val="24"/>
        </w:rPr>
      </w:pPr>
    </w:p>
    <w:p w:rsidR="009E5109" w:rsidRDefault="00411C1E" w:rsidP="00411C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r>
      <w:r w:rsidR="005E20F5">
        <w:rPr>
          <w:rFonts w:ascii="Times New Roman" w:hAnsi="Times New Roman" w:cs="Times New Roman"/>
          <w:sz w:val="24"/>
          <w:szCs w:val="24"/>
        </w:rPr>
        <w:t>Ordinarily the abov</w:t>
      </w:r>
      <w:r w:rsidR="00D04775">
        <w:rPr>
          <w:rFonts w:ascii="Times New Roman" w:hAnsi="Times New Roman" w:cs="Times New Roman"/>
          <w:sz w:val="24"/>
          <w:szCs w:val="24"/>
        </w:rPr>
        <w:t xml:space="preserve">e finding </w:t>
      </w:r>
      <w:r w:rsidR="005E20F5">
        <w:rPr>
          <w:rFonts w:ascii="Times New Roman" w:hAnsi="Times New Roman" w:cs="Times New Roman"/>
          <w:sz w:val="24"/>
          <w:szCs w:val="24"/>
        </w:rPr>
        <w:t xml:space="preserve">should be dispositive of this case. For the sake of completeness and the assistance of the </w:t>
      </w:r>
      <w:r w:rsidR="00D04775">
        <w:rPr>
          <w:rFonts w:ascii="Times New Roman" w:hAnsi="Times New Roman" w:cs="Times New Roman"/>
          <w:sz w:val="24"/>
          <w:szCs w:val="24"/>
        </w:rPr>
        <w:t>Labour Court</w:t>
      </w:r>
      <w:r w:rsidR="005E20F5">
        <w:rPr>
          <w:rFonts w:ascii="Times New Roman" w:hAnsi="Times New Roman" w:cs="Times New Roman"/>
          <w:sz w:val="24"/>
          <w:szCs w:val="24"/>
        </w:rPr>
        <w:t>, it is necessary</w:t>
      </w:r>
      <w:r w:rsidR="00D04775">
        <w:rPr>
          <w:rFonts w:ascii="Times New Roman" w:hAnsi="Times New Roman" w:cs="Times New Roman"/>
          <w:sz w:val="24"/>
          <w:szCs w:val="24"/>
        </w:rPr>
        <w:t xml:space="preserve"> that I comment on the procedure adopted by the learned judge in the court </w:t>
      </w:r>
      <w:r w:rsidR="00D04775" w:rsidRPr="009E5109">
        <w:rPr>
          <w:rFonts w:ascii="Times New Roman" w:hAnsi="Times New Roman" w:cs="Times New Roman"/>
          <w:i/>
          <w:sz w:val="24"/>
          <w:szCs w:val="24"/>
        </w:rPr>
        <w:t>a quo</w:t>
      </w:r>
      <w:r w:rsidR="00D04775">
        <w:rPr>
          <w:rFonts w:ascii="Times New Roman" w:hAnsi="Times New Roman" w:cs="Times New Roman"/>
          <w:sz w:val="24"/>
          <w:szCs w:val="24"/>
        </w:rPr>
        <w:t xml:space="preserve">. </w:t>
      </w:r>
      <w:r w:rsidR="009E5109">
        <w:rPr>
          <w:rFonts w:ascii="Times New Roman" w:hAnsi="Times New Roman" w:cs="Times New Roman"/>
          <w:sz w:val="24"/>
          <w:szCs w:val="24"/>
        </w:rPr>
        <w:t xml:space="preserve"> These comments have assumed importance not only because of the absence of a cause of action based on an alleged constructive dismissal but also arising from the relief that the court </w:t>
      </w:r>
      <w:r w:rsidR="009E5109" w:rsidRPr="00DA6D40">
        <w:rPr>
          <w:rFonts w:ascii="Times New Roman" w:hAnsi="Times New Roman" w:cs="Times New Roman"/>
          <w:i/>
          <w:sz w:val="24"/>
          <w:szCs w:val="24"/>
        </w:rPr>
        <w:t>a quo</w:t>
      </w:r>
      <w:r w:rsidR="009E5109">
        <w:rPr>
          <w:rFonts w:ascii="Times New Roman" w:hAnsi="Times New Roman" w:cs="Times New Roman"/>
          <w:sz w:val="24"/>
          <w:szCs w:val="24"/>
        </w:rPr>
        <w:t xml:space="preserve"> availed to the respondent, which relief was disconnected to a finding of constructive dismissal</w:t>
      </w:r>
      <w:r w:rsidR="005E20F5">
        <w:rPr>
          <w:rFonts w:ascii="Times New Roman" w:hAnsi="Times New Roman" w:cs="Times New Roman"/>
          <w:sz w:val="24"/>
          <w:szCs w:val="24"/>
        </w:rPr>
        <w:t xml:space="preserve"> and, wa</w:t>
      </w:r>
      <w:r w:rsidR="00DA6D40">
        <w:rPr>
          <w:rFonts w:ascii="Times New Roman" w:hAnsi="Times New Roman" w:cs="Times New Roman"/>
          <w:sz w:val="24"/>
          <w:szCs w:val="24"/>
        </w:rPr>
        <w:t>s in fact, not the relief claimable pursuant to a finding of constructive dismissal</w:t>
      </w:r>
      <w:r w:rsidR="009E5109">
        <w:rPr>
          <w:rFonts w:ascii="Times New Roman" w:hAnsi="Times New Roman" w:cs="Times New Roman"/>
          <w:sz w:val="24"/>
          <w:szCs w:val="24"/>
        </w:rPr>
        <w:t xml:space="preserve">. </w:t>
      </w:r>
    </w:p>
    <w:p w:rsidR="00120002" w:rsidRPr="002B29D5" w:rsidRDefault="002B29D5" w:rsidP="00411C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 commence with the issue of the allegation of constructive dismissal as th</w:t>
      </w:r>
      <w:r w:rsidR="005E20F5">
        <w:rPr>
          <w:rFonts w:ascii="Times New Roman" w:hAnsi="Times New Roman" w:cs="Times New Roman"/>
          <w:sz w:val="24"/>
          <w:szCs w:val="24"/>
        </w:rPr>
        <w:t xml:space="preserve">at </w:t>
      </w:r>
      <w:r>
        <w:rPr>
          <w:rFonts w:ascii="Times New Roman" w:hAnsi="Times New Roman" w:cs="Times New Roman"/>
          <w:sz w:val="24"/>
          <w:szCs w:val="24"/>
        </w:rPr>
        <w:t>allegation</w:t>
      </w:r>
      <w:r w:rsidR="005E20F5">
        <w:rPr>
          <w:rFonts w:ascii="Times New Roman" w:hAnsi="Times New Roman" w:cs="Times New Roman"/>
          <w:sz w:val="24"/>
          <w:szCs w:val="24"/>
        </w:rPr>
        <w:t xml:space="preserve"> i</w:t>
      </w:r>
      <w:r>
        <w:rPr>
          <w:rFonts w:ascii="Times New Roman" w:hAnsi="Times New Roman" w:cs="Times New Roman"/>
          <w:sz w:val="24"/>
          <w:szCs w:val="24"/>
        </w:rPr>
        <w:t xml:space="preserve">s directly tied to the proceedings before the arbitrator. </w:t>
      </w:r>
    </w:p>
    <w:p w:rsidR="00ED6084" w:rsidRDefault="00ED6084" w:rsidP="00ED6084">
      <w:pPr>
        <w:autoSpaceDE w:val="0"/>
        <w:autoSpaceDN w:val="0"/>
        <w:adjustRightInd w:val="0"/>
        <w:spacing w:after="0" w:line="240" w:lineRule="auto"/>
        <w:rPr>
          <w:rFonts w:ascii="Arial" w:hAnsi="Arial" w:cs="Arial"/>
          <w:b/>
          <w:bCs/>
          <w:color w:val="000000"/>
          <w:sz w:val="21"/>
          <w:szCs w:val="21"/>
        </w:rPr>
      </w:pPr>
    </w:p>
    <w:p w:rsidR="00ED6084" w:rsidRDefault="00ED6084" w:rsidP="00E656B5">
      <w:pPr>
        <w:autoSpaceDE w:val="0"/>
        <w:autoSpaceDN w:val="0"/>
        <w:adjustRightInd w:val="0"/>
        <w:spacing w:after="0" w:line="240" w:lineRule="auto"/>
        <w:rPr>
          <w:rFonts w:ascii="Times New Roman" w:hAnsi="Times New Roman" w:cs="Times New Roman"/>
          <w:b/>
          <w:bCs/>
          <w:color w:val="000000"/>
        </w:rPr>
      </w:pPr>
    </w:p>
    <w:p w:rsidR="00ED6084" w:rsidRDefault="002B29D5" w:rsidP="00E656B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WHAT IS CONSTRUCTIVE DISMISSAL</w:t>
      </w:r>
    </w:p>
    <w:p w:rsidR="00ED6084" w:rsidRDefault="00ED6084" w:rsidP="00E656B5">
      <w:pPr>
        <w:autoSpaceDE w:val="0"/>
        <w:autoSpaceDN w:val="0"/>
        <w:adjustRightInd w:val="0"/>
        <w:spacing w:after="0" w:line="240" w:lineRule="auto"/>
        <w:rPr>
          <w:rFonts w:ascii="Times New Roman" w:hAnsi="Times New Roman" w:cs="Times New Roman"/>
          <w:b/>
          <w:bCs/>
          <w:color w:val="000000"/>
        </w:rPr>
      </w:pPr>
    </w:p>
    <w:p w:rsidR="002B29D5" w:rsidRPr="00BF6AE5" w:rsidRDefault="00120002" w:rsidP="00AA0016">
      <w:pPr>
        <w:autoSpaceDE w:val="0"/>
        <w:autoSpaceDN w:val="0"/>
        <w:adjustRightInd w:val="0"/>
        <w:spacing w:after="0" w:line="480" w:lineRule="auto"/>
        <w:rPr>
          <w:rFonts w:ascii="Times New Roman" w:hAnsi="Times New Roman" w:cs="Times New Roman"/>
          <w:sz w:val="21"/>
          <w:szCs w:val="21"/>
        </w:rPr>
      </w:pPr>
      <w:r>
        <w:rPr>
          <w:rFonts w:ascii="Times New Roman" w:hAnsi="Times New Roman" w:cs="Times New Roman"/>
          <w:sz w:val="24"/>
          <w:szCs w:val="24"/>
        </w:rPr>
        <w:t xml:space="preserve"> </w:t>
      </w:r>
      <w:r w:rsidR="00BF6AE5">
        <w:rPr>
          <w:rFonts w:ascii="Times New Roman" w:hAnsi="Times New Roman" w:cs="Times New Roman"/>
          <w:sz w:val="24"/>
          <w:szCs w:val="24"/>
        </w:rPr>
        <w:t>[</w:t>
      </w:r>
      <w:r w:rsidR="00411C1E">
        <w:rPr>
          <w:rFonts w:ascii="Times New Roman" w:hAnsi="Times New Roman" w:cs="Times New Roman"/>
          <w:sz w:val="24"/>
          <w:szCs w:val="24"/>
        </w:rPr>
        <w:t>28</w:t>
      </w:r>
      <w:r w:rsidR="00BF6AE5">
        <w:rPr>
          <w:rFonts w:ascii="Times New Roman" w:hAnsi="Times New Roman" w:cs="Times New Roman"/>
          <w:sz w:val="24"/>
          <w:szCs w:val="24"/>
        </w:rPr>
        <w:t>]</w:t>
      </w:r>
      <w:r w:rsidR="00BF6AE5">
        <w:rPr>
          <w:rFonts w:ascii="Times New Roman" w:hAnsi="Times New Roman" w:cs="Times New Roman"/>
          <w:sz w:val="24"/>
          <w:szCs w:val="24"/>
        </w:rPr>
        <w:tab/>
      </w:r>
      <w:r w:rsidR="002B29D5">
        <w:rPr>
          <w:rFonts w:ascii="Times New Roman" w:hAnsi="Times New Roman" w:cs="Times New Roman"/>
          <w:sz w:val="24"/>
          <w:szCs w:val="24"/>
        </w:rPr>
        <w:t xml:space="preserve">Constructive dismissal is defined in </w:t>
      </w:r>
      <w:r w:rsidR="0072415F">
        <w:rPr>
          <w:rFonts w:ascii="Times New Roman" w:hAnsi="Times New Roman" w:cs="Times New Roman"/>
          <w:sz w:val="24"/>
          <w:szCs w:val="24"/>
        </w:rPr>
        <w:t>s</w:t>
      </w:r>
      <w:r w:rsidR="00AA0016" w:rsidRPr="00BF6AE5">
        <w:rPr>
          <w:rFonts w:ascii="Times New Roman" w:hAnsi="Times New Roman" w:cs="Times New Roman"/>
          <w:sz w:val="24"/>
          <w:szCs w:val="24"/>
        </w:rPr>
        <w:t xml:space="preserve"> 12B (3) </w:t>
      </w:r>
      <w:r w:rsidR="00AA0016">
        <w:rPr>
          <w:rFonts w:ascii="Times New Roman" w:hAnsi="Times New Roman" w:cs="Times New Roman"/>
          <w:sz w:val="24"/>
          <w:szCs w:val="24"/>
        </w:rPr>
        <w:t xml:space="preserve">of </w:t>
      </w:r>
      <w:r w:rsidR="002B29D5">
        <w:rPr>
          <w:rFonts w:ascii="Times New Roman" w:hAnsi="Times New Roman" w:cs="Times New Roman"/>
          <w:sz w:val="24"/>
          <w:szCs w:val="24"/>
        </w:rPr>
        <w:t xml:space="preserve">the Act </w:t>
      </w:r>
      <w:r w:rsidR="00AA0016">
        <w:rPr>
          <w:rFonts w:ascii="Times New Roman" w:hAnsi="Times New Roman" w:cs="Times New Roman"/>
          <w:sz w:val="24"/>
          <w:szCs w:val="24"/>
        </w:rPr>
        <w:t xml:space="preserve">as discussed above. </w:t>
      </w:r>
      <w:r w:rsidR="005E20F5">
        <w:rPr>
          <w:rFonts w:ascii="Times New Roman" w:hAnsi="Times New Roman" w:cs="Times New Roman"/>
          <w:sz w:val="24"/>
          <w:szCs w:val="24"/>
        </w:rPr>
        <w:t xml:space="preserve">It is important that an employee terminates </w:t>
      </w:r>
      <w:r w:rsidR="00AA0016">
        <w:rPr>
          <w:rFonts w:ascii="Times New Roman" w:hAnsi="Times New Roman" w:cs="Times New Roman"/>
          <w:sz w:val="24"/>
          <w:szCs w:val="24"/>
        </w:rPr>
        <w:t xml:space="preserve">his or her employment as a result of deliberate conduct on the part of the employer which renders continued employment intolerable for the employee. </w:t>
      </w:r>
    </w:p>
    <w:p w:rsidR="002B29D5" w:rsidRPr="00BF6AE5" w:rsidRDefault="002B29D5" w:rsidP="002B29D5">
      <w:pPr>
        <w:spacing w:after="0" w:line="240" w:lineRule="auto"/>
        <w:jc w:val="both"/>
        <w:rPr>
          <w:rFonts w:ascii="Times New Roman" w:hAnsi="Times New Roman" w:cs="Times New Roman"/>
          <w:sz w:val="24"/>
          <w:szCs w:val="24"/>
        </w:rPr>
      </w:pPr>
    </w:p>
    <w:p w:rsidR="002B29D5" w:rsidRPr="00BF6AE5" w:rsidRDefault="002B29D5" w:rsidP="002B29D5">
      <w:pPr>
        <w:spacing w:after="0" w:line="240" w:lineRule="auto"/>
        <w:jc w:val="both"/>
        <w:rPr>
          <w:rFonts w:ascii="Times New Roman" w:hAnsi="Times New Roman" w:cs="Times New Roman"/>
          <w:sz w:val="24"/>
          <w:szCs w:val="24"/>
        </w:rPr>
      </w:pPr>
    </w:p>
    <w:p w:rsidR="00CA1541" w:rsidRPr="00BF6AE5" w:rsidRDefault="00CA1541" w:rsidP="00BF6AE5">
      <w:p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 xml:space="preserve">A definition of what constitutes constructive dismissal is found in </w:t>
      </w:r>
      <w:r w:rsidRPr="005E20F5">
        <w:rPr>
          <w:rFonts w:ascii="Times New Roman" w:hAnsi="Times New Roman" w:cs="Times New Roman"/>
          <w:i/>
          <w:sz w:val="24"/>
          <w:szCs w:val="24"/>
        </w:rPr>
        <w:t>Workplace Law</w:t>
      </w:r>
      <w:r w:rsidRPr="00BF6AE5">
        <w:rPr>
          <w:rFonts w:ascii="Times New Roman" w:hAnsi="Times New Roman" w:cs="Times New Roman"/>
          <w:sz w:val="24"/>
          <w:szCs w:val="24"/>
        </w:rPr>
        <w:t>, by the learned author John Grogan</w:t>
      </w:r>
      <w:r w:rsidRPr="00BF6AE5">
        <w:rPr>
          <w:rStyle w:val="FootnoteReference"/>
          <w:rFonts w:ascii="Times New Roman" w:hAnsi="Times New Roman" w:cs="Times New Roman"/>
          <w:sz w:val="24"/>
          <w:szCs w:val="24"/>
        </w:rPr>
        <w:footnoteReference w:id="1"/>
      </w:r>
      <w:r w:rsidRPr="00BF6AE5">
        <w:rPr>
          <w:rFonts w:ascii="Times New Roman" w:hAnsi="Times New Roman" w:cs="Times New Roman"/>
          <w:sz w:val="24"/>
          <w:szCs w:val="24"/>
        </w:rPr>
        <w:t>, wherein he states:</w:t>
      </w:r>
    </w:p>
    <w:p w:rsidR="00CA1541" w:rsidRPr="00BF6AE5" w:rsidRDefault="00CA1541" w:rsidP="002C5159">
      <w:pPr>
        <w:spacing w:after="0" w:line="240" w:lineRule="auto"/>
        <w:ind w:left="720"/>
        <w:jc w:val="both"/>
        <w:rPr>
          <w:rFonts w:ascii="Times New Roman" w:hAnsi="Times New Roman" w:cs="Times New Roman"/>
          <w:sz w:val="24"/>
          <w:szCs w:val="24"/>
        </w:rPr>
      </w:pPr>
      <w:r w:rsidRPr="00BF6AE5">
        <w:rPr>
          <w:rFonts w:ascii="Times New Roman" w:hAnsi="Times New Roman" w:cs="Times New Roman"/>
          <w:sz w:val="24"/>
          <w:szCs w:val="24"/>
        </w:rPr>
        <w:t>“The further form of statutory dismissal is the termination of the contract of employment by the employee with or without notice</w:t>
      </w:r>
      <w:r w:rsidR="00D144D9" w:rsidRPr="00BF6AE5">
        <w:rPr>
          <w:rFonts w:ascii="Times New Roman" w:hAnsi="Times New Roman" w:cs="Times New Roman"/>
          <w:sz w:val="24"/>
          <w:szCs w:val="24"/>
        </w:rPr>
        <w:t xml:space="preserve"> </w:t>
      </w:r>
      <w:r w:rsidRPr="00BF6AE5">
        <w:rPr>
          <w:rFonts w:ascii="Times New Roman" w:hAnsi="Times New Roman" w:cs="Times New Roman"/>
          <w:sz w:val="24"/>
          <w:szCs w:val="24"/>
        </w:rPr>
        <w:t>because the employer made continued employment intolerable for the employee’-in other words, where employees resign or otherwise terminate their contracts because they are left with no option but to do so by the employer’s conduct.</w:t>
      </w:r>
    </w:p>
    <w:p w:rsidR="00CA1541" w:rsidRPr="00BF6AE5" w:rsidRDefault="00CA1541" w:rsidP="002C5159">
      <w:pPr>
        <w:spacing w:after="0" w:line="240" w:lineRule="auto"/>
        <w:jc w:val="both"/>
        <w:rPr>
          <w:rFonts w:ascii="Times New Roman" w:hAnsi="Times New Roman" w:cs="Times New Roman"/>
          <w:sz w:val="24"/>
          <w:szCs w:val="24"/>
        </w:rPr>
      </w:pPr>
    </w:p>
    <w:p w:rsidR="002C5159" w:rsidRPr="00BF6AE5" w:rsidRDefault="00CA1541" w:rsidP="00170DBB">
      <w:pPr>
        <w:spacing w:after="0" w:line="240" w:lineRule="auto"/>
        <w:ind w:left="720"/>
        <w:jc w:val="both"/>
        <w:rPr>
          <w:rFonts w:ascii="Times New Roman" w:hAnsi="Times New Roman" w:cs="Times New Roman"/>
          <w:sz w:val="24"/>
          <w:szCs w:val="24"/>
        </w:rPr>
      </w:pPr>
      <w:r w:rsidRPr="00BF6AE5">
        <w:rPr>
          <w:rFonts w:ascii="Times New Roman" w:hAnsi="Times New Roman" w:cs="Times New Roman"/>
          <w:sz w:val="24"/>
          <w:szCs w:val="24"/>
        </w:rPr>
        <w:t>The first requirement of constructive dismissal is that an employment relationship must exist at the time the employee leaves the employer’s service. Where an employee refused to sign a new contract of employment and ‘resigned’ after the employer stopped his salary, the court held that the employee could not have been constructively dismissed because the employment relationship ended.</w:t>
      </w:r>
    </w:p>
    <w:p w:rsidR="00CA1541" w:rsidRPr="00BF6AE5" w:rsidRDefault="00CA1541" w:rsidP="002C5159">
      <w:pPr>
        <w:spacing w:after="0" w:line="240" w:lineRule="auto"/>
        <w:ind w:left="720"/>
        <w:jc w:val="both"/>
        <w:rPr>
          <w:rFonts w:ascii="Times New Roman" w:hAnsi="Times New Roman" w:cs="Times New Roman"/>
          <w:sz w:val="24"/>
          <w:szCs w:val="24"/>
        </w:rPr>
      </w:pPr>
      <w:r w:rsidRPr="00BF6AE5">
        <w:rPr>
          <w:rFonts w:ascii="Times New Roman" w:hAnsi="Times New Roman" w:cs="Times New Roman"/>
          <w:sz w:val="24"/>
          <w:szCs w:val="24"/>
        </w:rPr>
        <w:t>The second requirement is that the employee must have brought the relationship to an end.”</w:t>
      </w:r>
    </w:p>
    <w:p w:rsidR="00411C1E" w:rsidRDefault="00411C1E" w:rsidP="00CA1541">
      <w:pPr>
        <w:spacing w:after="0" w:line="480" w:lineRule="auto"/>
        <w:jc w:val="both"/>
        <w:rPr>
          <w:rFonts w:ascii="Times New Roman" w:hAnsi="Times New Roman" w:cs="Times New Roman"/>
          <w:sz w:val="24"/>
          <w:szCs w:val="24"/>
        </w:rPr>
      </w:pPr>
    </w:p>
    <w:p w:rsidR="00CA1541" w:rsidRDefault="00411C1E" w:rsidP="00CA15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00AA0016">
        <w:rPr>
          <w:rFonts w:ascii="Times New Roman" w:hAnsi="Times New Roman" w:cs="Times New Roman"/>
          <w:sz w:val="24"/>
          <w:szCs w:val="24"/>
        </w:rPr>
        <w:t>The definition by Grogan omits the deliberate conduct on the part of the employer to render continued employment intolerable for the employee</w:t>
      </w:r>
      <w:r w:rsidR="0039527D">
        <w:rPr>
          <w:rFonts w:ascii="Times New Roman" w:hAnsi="Times New Roman" w:cs="Times New Roman"/>
          <w:sz w:val="24"/>
          <w:szCs w:val="24"/>
        </w:rPr>
        <w:t xml:space="preserve"> which is part of our labour law</w:t>
      </w:r>
      <w:r w:rsidR="00AA0016">
        <w:rPr>
          <w:rFonts w:ascii="Times New Roman" w:hAnsi="Times New Roman" w:cs="Times New Roman"/>
          <w:sz w:val="24"/>
          <w:szCs w:val="24"/>
        </w:rPr>
        <w:t>. In all other respects</w:t>
      </w:r>
      <w:r w:rsidR="00734ADB">
        <w:rPr>
          <w:rFonts w:ascii="Times New Roman" w:hAnsi="Times New Roman" w:cs="Times New Roman"/>
          <w:sz w:val="24"/>
          <w:szCs w:val="24"/>
        </w:rPr>
        <w:t>,</w:t>
      </w:r>
      <w:r w:rsidR="00AA0016">
        <w:rPr>
          <w:rFonts w:ascii="Times New Roman" w:hAnsi="Times New Roman" w:cs="Times New Roman"/>
          <w:sz w:val="24"/>
          <w:szCs w:val="24"/>
        </w:rPr>
        <w:t xml:space="preserve"> the definition tallies with the </w:t>
      </w:r>
      <w:r w:rsidR="00F57787">
        <w:rPr>
          <w:rFonts w:ascii="Times New Roman" w:hAnsi="Times New Roman" w:cs="Times New Roman"/>
          <w:sz w:val="24"/>
          <w:szCs w:val="24"/>
        </w:rPr>
        <w:t xml:space="preserve">definition in the Act. </w:t>
      </w:r>
    </w:p>
    <w:p w:rsidR="00053CBE" w:rsidRPr="00BF6AE5" w:rsidRDefault="00053CBE" w:rsidP="00CA1541">
      <w:pPr>
        <w:spacing w:after="0" w:line="480" w:lineRule="auto"/>
        <w:jc w:val="both"/>
        <w:rPr>
          <w:rFonts w:ascii="Times New Roman" w:hAnsi="Times New Roman" w:cs="Times New Roman"/>
          <w:sz w:val="24"/>
          <w:szCs w:val="24"/>
        </w:rPr>
      </w:pPr>
    </w:p>
    <w:p w:rsidR="00D03842" w:rsidRPr="00BF6AE5" w:rsidRDefault="00BF6AE5" w:rsidP="00BF6A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ab/>
      </w:r>
      <w:r w:rsidR="00CA1541" w:rsidRPr="00BF6AE5">
        <w:rPr>
          <w:rFonts w:ascii="Times New Roman" w:hAnsi="Times New Roman" w:cs="Times New Roman"/>
          <w:sz w:val="24"/>
          <w:szCs w:val="24"/>
        </w:rPr>
        <w:t>In this case</w:t>
      </w:r>
      <w:r w:rsidR="00D144D9" w:rsidRPr="00BF6AE5">
        <w:rPr>
          <w:rFonts w:ascii="Times New Roman" w:hAnsi="Times New Roman" w:cs="Times New Roman"/>
          <w:sz w:val="24"/>
          <w:szCs w:val="24"/>
        </w:rPr>
        <w:t>,</w:t>
      </w:r>
      <w:r w:rsidR="00CA1541" w:rsidRPr="00BF6AE5">
        <w:rPr>
          <w:rFonts w:ascii="Times New Roman" w:hAnsi="Times New Roman" w:cs="Times New Roman"/>
          <w:sz w:val="24"/>
          <w:szCs w:val="24"/>
        </w:rPr>
        <w:t xml:space="preserve"> the respondent approached the Labour Court seeking that the court </w:t>
      </w:r>
      <w:r w:rsidR="00D144D9" w:rsidRPr="00BF6AE5">
        <w:rPr>
          <w:rFonts w:ascii="Times New Roman" w:hAnsi="Times New Roman" w:cs="Times New Roman"/>
          <w:sz w:val="24"/>
          <w:szCs w:val="24"/>
        </w:rPr>
        <w:t>decides</w:t>
      </w:r>
      <w:r w:rsidR="00CA1541" w:rsidRPr="00BF6AE5">
        <w:rPr>
          <w:rFonts w:ascii="Times New Roman" w:hAnsi="Times New Roman" w:cs="Times New Roman"/>
          <w:sz w:val="24"/>
          <w:szCs w:val="24"/>
        </w:rPr>
        <w:t xml:space="preserve"> that the conduct of the employer made employment so intolerable for her to the extent that she has to be compensated for the losses she suffered contractually. </w:t>
      </w:r>
      <w:r w:rsidR="009E7EF5" w:rsidRPr="00BF6AE5">
        <w:rPr>
          <w:rFonts w:ascii="Times New Roman" w:hAnsi="Times New Roman" w:cs="Times New Roman"/>
          <w:sz w:val="24"/>
          <w:szCs w:val="24"/>
        </w:rPr>
        <w:t xml:space="preserve">Nowhere </w:t>
      </w:r>
      <w:r w:rsidR="00D03842" w:rsidRPr="00BF6AE5">
        <w:rPr>
          <w:rFonts w:ascii="Times New Roman" w:hAnsi="Times New Roman" w:cs="Times New Roman"/>
          <w:sz w:val="24"/>
          <w:szCs w:val="24"/>
        </w:rPr>
        <w:t xml:space="preserve">in the judgment does the learned judge state that the respondent resigned or left employment due to the actions of the employer. It is </w:t>
      </w:r>
      <w:r w:rsidR="00D144D9" w:rsidRPr="00BF6AE5">
        <w:rPr>
          <w:rFonts w:ascii="Times New Roman" w:hAnsi="Times New Roman" w:cs="Times New Roman"/>
          <w:sz w:val="24"/>
          <w:szCs w:val="24"/>
        </w:rPr>
        <w:t xml:space="preserve">a </w:t>
      </w:r>
      <w:r w:rsidR="00D03842" w:rsidRPr="00BF6AE5">
        <w:rPr>
          <w:rFonts w:ascii="Times New Roman" w:hAnsi="Times New Roman" w:cs="Times New Roman"/>
          <w:sz w:val="24"/>
          <w:szCs w:val="24"/>
        </w:rPr>
        <w:t>common cause between the parties that</w:t>
      </w:r>
      <w:r w:rsidR="0039527D">
        <w:rPr>
          <w:rFonts w:ascii="Times New Roman" w:hAnsi="Times New Roman" w:cs="Times New Roman"/>
          <w:sz w:val="24"/>
          <w:szCs w:val="24"/>
        </w:rPr>
        <w:t>,</w:t>
      </w:r>
      <w:r w:rsidR="00D03842" w:rsidRPr="00BF6AE5">
        <w:rPr>
          <w:rFonts w:ascii="Times New Roman" w:hAnsi="Times New Roman" w:cs="Times New Roman"/>
          <w:sz w:val="24"/>
          <w:szCs w:val="24"/>
        </w:rPr>
        <w:t xml:space="preserve"> although she may have been subjected to the alleged intolerable conditions</w:t>
      </w:r>
      <w:r w:rsidR="0039527D">
        <w:rPr>
          <w:rFonts w:ascii="Times New Roman" w:hAnsi="Times New Roman" w:cs="Times New Roman"/>
          <w:sz w:val="24"/>
          <w:szCs w:val="24"/>
        </w:rPr>
        <w:t>,</w:t>
      </w:r>
      <w:r w:rsidR="00D03842" w:rsidRPr="00BF6AE5">
        <w:rPr>
          <w:rFonts w:ascii="Times New Roman" w:hAnsi="Times New Roman" w:cs="Times New Roman"/>
          <w:sz w:val="24"/>
          <w:szCs w:val="24"/>
        </w:rPr>
        <w:t xml:space="preserve"> she did not leave employment. The findings by the court </w:t>
      </w:r>
      <w:r w:rsidR="00D03842" w:rsidRPr="00BF6AE5">
        <w:rPr>
          <w:rFonts w:ascii="Times New Roman" w:hAnsi="Times New Roman" w:cs="Times New Roman"/>
          <w:i/>
          <w:sz w:val="24"/>
          <w:szCs w:val="24"/>
        </w:rPr>
        <w:t>a quo</w:t>
      </w:r>
      <w:r w:rsidR="00D03842" w:rsidRPr="00BF6AE5">
        <w:rPr>
          <w:rFonts w:ascii="Times New Roman" w:hAnsi="Times New Roman" w:cs="Times New Roman"/>
          <w:sz w:val="24"/>
          <w:szCs w:val="24"/>
        </w:rPr>
        <w:t xml:space="preserve"> make this clear. In the learned judge’s reasoning is found the following passage:</w:t>
      </w:r>
    </w:p>
    <w:p w:rsidR="00D03842" w:rsidRPr="00BF6AE5" w:rsidRDefault="00D03842" w:rsidP="00275E4B">
      <w:pPr>
        <w:spacing w:after="0" w:line="240" w:lineRule="auto"/>
        <w:ind w:left="720"/>
        <w:jc w:val="both"/>
        <w:rPr>
          <w:rFonts w:ascii="Times New Roman" w:hAnsi="Times New Roman" w:cs="Times New Roman"/>
          <w:sz w:val="24"/>
          <w:szCs w:val="24"/>
        </w:rPr>
      </w:pPr>
      <w:r w:rsidRPr="00BF6AE5">
        <w:rPr>
          <w:rFonts w:ascii="Times New Roman" w:hAnsi="Times New Roman" w:cs="Times New Roman"/>
          <w:sz w:val="24"/>
          <w:szCs w:val="24"/>
        </w:rPr>
        <w:t>“After the court order that compelled the employer to withdraw the forced leave, all the other workers in the debt collectors department were deployed except for her. She remained there for a long time and would be reading newspapers. The treatment given to the applicant by the employer</w:t>
      </w:r>
      <w:r w:rsidR="00E5455A">
        <w:rPr>
          <w:rFonts w:ascii="Times New Roman" w:hAnsi="Times New Roman" w:cs="Times New Roman"/>
          <w:sz w:val="24"/>
          <w:szCs w:val="24"/>
        </w:rPr>
        <w:t xml:space="preserve"> </w:t>
      </w:r>
      <w:r w:rsidRPr="00BF6AE5">
        <w:rPr>
          <w:rFonts w:ascii="Times New Roman" w:hAnsi="Times New Roman" w:cs="Times New Roman"/>
          <w:sz w:val="24"/>
          <w:szCs w:val="24"/>
        </w:rPr>
        <w:t>led to her ill</w:t>
      </w:r>
      <w:r w:rsidR="00734ADB">
        <w:rPr>
          <w:rFonts w:ascii="Times New Roman" w:hAnsi="Times New Roman" w:cs="Times New Roman"/>
          <w:sz w:val="24"/>
          <w:szCs w:val="24"/>
        </w:rPr>
        <w:t xml:space="preserve"> </w:t>
      </w:r>
      <w:r w:rsidRPr="00BF6AE5">
        <w:rPr>
          <w:rFonts w:ascii="Times New Roman" w:hAnsi="Times New Roman" w:cs="Times New Roman"/>
          <w:sz w:val="24"/>
          <w:szCs w:val="24"/>
        </w:rPr>
        <w:t>health, her heart developed problems, she became gravely ill and as a result</w:t>
      </w:r>
      <w:r w:rsidR="00D144D9" w:rsidRPr="00BF6AE5">
        <w:rPr>
          <w:rFonts w:ascii="Times New Roman" w:hAnsi="Times New Roman" w:cs="Times New Roman"/>
          <w:sz w:val="24"/>
          <w:szCs w:val="24"/>
        </w:rPr>
        <w:t>,</w:t>
      </w:r>
      <w:r w:rsidRPr="00BF6AE5">
        <w:rPr>
          <w:rFonts w:ascii="Times New Roman" w:hAnsi="Times New Roman" w:cs="Times New Roman"/>
          <w:sz w:val="24"/>
          <w:szCs w:val="24"/>
        </w:rPr>
        <w:t xml:space="preserve"> she takes pills for life.</w:t>
      </w:r>
    </w:p>
    <w:p w:rsidR="00275E4B" w:rsidRPr="00BF6AE5" w:rsidRDefault="00275E4B" w:rsidP="00275E4B">
      <w:pPr>
        <w:spacing w:after="0" w:line="240" w:lineRule="auto"/>
        <w:ind w:left="720"/>
        <w:jc w:val="both"/>
        <w:rPr>
          <w:rFonts w:ascii="Times New Roman" w:hAnsi="Times New Roman" w:cs="Times New Roman"/>
          <w:sz w:val="24"/>
          <w:szCs w:val="24"/>
        </w:rPr>
      </w:pPr>
    </w:p>
    <w:p w:rsidR="00D03842" w:rsidRPr="00BF6AE5" w:rsidRDefault="00D03842" w:rsidP="00275E4B">
      <w:pPr>
        <w:spacing w:after="0" w:line="240" w:lineRule="auto"/>
        <w:ind w:left="720"/>
        <w:jc w:val="both"/>
        <w:rPr>
          <w:rFonts w:ascii="Times New Roman" w:hAnsi="Times New Roman" w:cs="Times New Roman"/>
          <w:sz w:val="24"/>
          <w:szCs w:val="24"/>
        </w:rPr>
      </w:pPr>
      <w:r w:rsidRPr="00BF6AE5">
        <w:rPr>
          <w:rFonts w:ascii="Times New Roman" w:hAnsi="Times New Roman" w:cs="Times New Roman"/>
          <w:sz w:val="24"/>
          <w:szCs w:val="24"/>
        </w:rPr>
        <w:t>She has thus been pushed to the periphery of banking for no plausible reason and suffered losses in the process.</w:t>
      </w:r>
    </w:p>
    <w:p w:rsidR="00275E4B" w:rsidRPr="00BF6AE5" w:rsidRDefault="00275E4B" w:rsidP="00275E4B">
      <w:pPr>
        <w:spacing w:after="0" w:line="240" w:lineRule="auto"/>
        <w:ind w:left="720"/>
        <w:jc w:val="both"/>
        <w:rPr>
          <w:rFonts w:ascii="Times New Roman" w:hAnsi="Times New Roman" w:cs="Times New Roman"/>
          <w:sz w:val="24"/>
          <w:szCs w:val="24"/>
        </w:rPr>
      </w:pPr>
    </w:p>
    <w:p w:rsidR="00275E4B" w:rsidRPr="00BF6AE5" w:rsidRDefault="0039527D" w:rsidP="00275E4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employer de</w:t>
      </w:r>
      <w:r w:rsidR="00D03842" w:rsidRPr="00BF6AE5">
        <w:rPr>
          <w:rFonts w:ascii="Times New Roman" w:hAnsi="Times New Roman" w:cs="Times New Roman"/>
          <w:sz w:val="24"/>
          <w:szCs w:val="24"/>
        </w:rPr>
        <w:t>nies all that but the denial is bare as the applicant has provided undisputed evidence. The employer argues that by asking the court to intervene, it is tantamount to asking the court to interfere with the employer’s prerogative to make changes in the place of work. They argue that the court cannot interfere with such managerial prerogative.”</w:t>
      </w:r>
      <w:r w:rsidR="00D60539" w:rsidRPr="00BF6AE5">
        <w:rPr>
          <w:rFonts w:ascii="Times New Roman" w:hAnsi="Times New Roman" w:cs="Times New Roman"/>
          <w:sz w:val="24"/>
          <w:szCs w:val="24"/>
        </w:rPr>
        <w:t xml:space="preserve"> </w:t>
      </w:r>
    </w:p>
    <w:p w:rsidR="00C1579F" w:rsidRPr="00BF6AE5" w:rsidRDefault="00C1579F" w:rsidP="00C1579F">
      <w:pPr>
        <w:autoSpaceDE w:val="0"/>
        <w:autoSpaceDN w:val="0"/>
        <w:adjustRightInd w:val="0"/>
        <w:spacing w:after="0" w:line="480" w:lineRule="auto"/>
        <w:rPr>
          <w:rFonts w:ascii="Times New Roman" w:hAnsi="Times New Roman" w:cs="Times New Roman"/>
          <w:sz w:val="24"/>
          <w:szCs w:val="24"/>
        </w:rPr>
      </w:pPr>
    </w:p>
    <w:p w:rsidR="00DA7DDE" w:rsidRDefault="00BF6AE5" w:rsidP="002B29D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064AD5">
        <w:rPr>
          <w:rFonts w:ascii="Times New Roman" w:hAnsi="Times New Roman" w:cs="Times New Roman"/>
          <w:sz w:val="24"/>
          <w:szCs w:val="24"/>
        </w:rPr>
        <w:t>3</w:t>
      </w:r>
      <w:r>
        <w:rPr>
          <w:rFonts w:ascii="Times New Roman" w:hAnsi="Times New Roman" w:cs="Times New Roman"/>
          <w:sz w:val="24"/>
          <w:szCs w:val="24"/>
        </w:rPr>
        <w:t>1]</w:t>
      </w:r>
      <w:r>
        <w:rPr>
          <w:rFonts w:ascii="Times New Roman" w:hAnsi="Times New Roman" w:cs="Times New Roman"/>
          <w:sz w:val="24"/>
          <w:szCs w:val="24"/>
        </w:rPr>
        <w:tab/>
      </w:r>
      <w:r w:rsidR="00C1579F" w:rsidRPr="00BF6AE5">
        <w:rPr>
          <w:rFonts w:ascii="Times New Roman" w:hAnsi="Times New Roman" w:cs="Times New Roman"/>
          <w:sz w:val="24"/>
          <w:szCs w:val="24"/>
        </w:rPr>
        <w:t xml:space="preserve">An employee cannot premise a claim for constructive </w:t>
      </w:r>
      <w:r w:rsidR="00DA7DDE" w:rsidRPr="00BF6AE5">
        <w:rPr>
          <w:rFonts w:ascii="Times New Roman" w:hAnsi="Times New Roman" w:cs="Times New Roman"/>
          <w:sz w:val="24"/>
          <w:szCs w:val="24"/>
        </w:rPr>
        <w:t>d</w:t>
      </w:r>
      <w:r w:rsidR="00C1579F" w:rsidRPr="00BF6AE5">
        <w:rPr>
          <w:rFonts w:ascii="Times New Roman" w:hAnsi="Times New Roman" w:cs="Times New Roman"/>
          <w:sz w:val="24"/>
          <w:szCs w:val="24"/>
        </w:rPr>
        <w:t>ismissal unless the employment contract has been terminated.</w:t>
      </w:r>
      <w:r w:rsidR="00DA7DDE" w:rsidRPr="00BF6AE5">
        <w:rPr>
          <w:rFonts w:ascii="Times New Roman" w:hAnsi="Times New Roman" w:cs="Times New Roman"/>
          <w:sz w:val="24"/>
          <w:szCs w:val="24"/>
        </w:rPr>
        <w:t xml:space="preserve"> This position is set out clearly in the Labour Act. </w:t>
      </w:r>
    </w:p>
    <w:p w:rsidR="00053CBE" w:rsidRPr="00BF6AE5" w:rsidRDefault="00053CBE" w:rsidP="002B29D5">
      <w:pPr>
        <w:autoSpaceDE w:val="0"/>
        <w:autoSpaceDN w:val="0"/>
        <w:adjustRightInd w:val="0"/>
        <w:spacing w:after="0" w:line="480" w:lineRule="auto"/>
        <w:rPr>
          <w:rFonts w:ascii="Times New Roman" w:hAnsi="Times New Roman" w:cs="Times New Roman"/>
          <w:sz w:val="24"/>
          <w:szCs w:val="24"/>
        </w:rPr>
      </w:pPr>
    </w:p>
    <w:p w:rsidR="00DA7DDE" w:rsidRPr="00BF6AE5" w:rsidRDefault="00CA56C0" w:rsidP="00DA7DD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sz w:val="24"/>
          <w:szCs w:val="24"/>
        </w:rPr>
        <w:tab/>
      </w:r>
      <w:r w:rsidR="00F57787">
        <w:rPr>
          <w:rFonts w:ascii="Times New Roman" w:hAnsi="Times New Roman" w:cs="Times New Roman"/>
          <w:sz w:val="24"/>
          <w:szCs w:val="24"/>
        </w:rPr>
        <w:t xml:space="preserve">Section 12B </w:t>
      </w:r>
      <w:r w:rsidR="00DA7DDE" w:rsidRPr="00BF6AE5">
        <w:rPr>
          <w:rFonts w:ascii="Times New Roman" w:hAnsi="Times New Roman" w:cs="Times New Roman"/>
          <w:sz w:val="24"/>
          <w:szCs w:val="24"/>
        </w:rPr>
        <w:t xml:space="preserve">(3) has received attention in various judgments within the jurisdiction. </w:t>
      </w:r>
      <w:r w:rsidR="00D23B42" w:rsidRPr="00BF6AE5">
        <w:rPr>
          <w:rFonts w:ascii="Times New Roman" w:hAnsi="Times New Roman" w:cs="Times New Roman"/>
          <w:sz w:val="24"/>
          <w:szCs w:val="24"/>
        </w:rPr>
        <w:t>I</w:t>
      </w:r>
      <w:r w:rsidR="00E07A9E" w:rsidRPr="00BF6AE5">
        <w:rPr>
          <w:rFonts w:ascii="Times New Roman" w:hAnsi="Times New Roman" w:cs="Times New Roman"/>
          <w:sz w:val="24"/>
          <w:szCs w:val="24"/>
        </w:rPr>
        <w:t xml:space="preserve">n </w:t>
      </w:r>
      <w:r w:rsidR="00E07A9E" w:rsidRPr="00F57787">
        <w:rPr>
          <w:rFonts w:ascii="Times New Roman" w:hAnsi="Times New Roman" w:cs="Times New Roman"/>
          <w:i/>
          <w:sz w:val="24"/>
          <w:szCs w:val="24"/>
        </w:rPr>
        <w:t>Astra Holdings (Pvt) Ltd v Kah</w:t>
      </w:r>
      <w:r w:rsidR="00D23B42" w:rsidRPr="00F57787">
        <w:rPr>
          <w:rFonts w:ascii="Times New Roman" w:hAnsi="Times New Roman" w:cs="Times New Roman"/>
          <w:i/>
          <w:sz w:val="24"/>
          <w:szCs w:val="24"/>
        </w:rPr>
        <w:t xml:space="preserve">wa </w:t>
      </w:r>
      <w:r w:rsidR="00D23B42" w:rsidRPr="00BF6AE5">
        <w:rPr>
          <w:rFonts w:ascii="Times New Roman" w:hAnsi="Times New Roman" w:cs="Times New Roman"/>
          <w:sz w:val="24"/>
          <w:szCs w:val="24"/>
        </w:rPr>
        <w:t>SC 97/04, MALABA JA (as he then was), stated:</w:t>
      </w:r>
      <w:r w:rsidR="00D23B42" w:rsidRPr="00BF6AE5">
        <w:rPr>
          <w:rStyle w:val="FootnoteReference"/>
          <w:rFonts w:ascii="Times New Roman" w:hAnsi="Times New Roman" w:cs="Times New Roman"/>
          <w:sz w:val="24"/>
          <w:szCs w:val="24"/>
        </w:rPr>
        <w:footnoteReference w:id="2"/>
      </w:r>
    </w:p>
    <w:p w:rsidR="00D23B42" w:rsidRPr="00BF6AE5" w:rsidRDefault="00D23B42" w:rsidP="00DA7DDE">
      <w:pPr>
        <w:spacing w:after="0" w:line="480" w:lineRule="auto"/>
        <w:jc w:val="both"/>
        <w:rPr>
          <w:rFonts w:ascii="Times New Roman" w:hAnsi="Times New Roman" w:cs="Times New Roman"/>
          <w:sz w:val="24"/>
          <w:szCs w:val="24"/>
        </w:rPr>
      </w:pPr>
    </w:p>
    <w:p w:rsidR="00D23B42" w:rsidRPr="00BF6AE5" w:rsidRDefault="00D23B42" w:rsidP="00CA56C0">
      <w:pPr>
        <w:pStyle w:val="BodyTextIndent"/>
        <w:spacing w:line="240" w:lineRule="auto"/>
        <w:ind w:left="720" w:firstLine="0"/>
        <w:jc w:val="both"/>
        <w:rPr>
          <w:rFonts w:ascii="Times New Roman" w:hAnsi="Times New Roman"/>
        </w:rPr>
      </w:pPr>
      <w:r w:rsidRPr="00BF6AE5">
        <w:rPr>
          <w:rFonts w:ascii="Times New Roman" w:hAnsi="Times New Roman"/>
        </w:rPr>
        <w:t xml:space="preserve">“Constructive dismissal is claimable where an employer has committed conduct which as a breach goes to the root of the contract of employment so as to constitute repudiation and by reason of that conduct the employee leaves employment.   In </w:t>
      </w:r>
      <w:r w:rsidRPr="00BF6AE5">
        <w:rPr>
          <w:rFonts w:ascii="Times New Roman" w:hAnsi="Times New Roman"/>
          <w:i/>
        </w:rPr>
        <w:t xml:space="preserve">Western Excavating </w:t>
      </w:r>
      <w:r w:rsidRPr="00BF6AE5">
        <w:rPr>
          <w:rFonts w:ascii="Times New Roman" w:hAnsi="Times New Roman"/>
        </w:rPr>
        <w:t xml:space="preserve">v </w:t>
      </w:r>
      <w:r w:rsidRPr="00BF6AE5">
        <w:rPr>
          <w:rFonts w:ascii="Times New Roman" w:hAnsi="Times New Roman"/>
          <w:i/>
        </w:rPr>
        <w:t xml:space="preserve">Sharp </w:t>
      </w:r>
      <w:r w:rsidRPr="00BF6AE5">
        <w:rPr>
          <w:rFonts w:ascii="Times New Roman" w:hAnsi="Times New Roman"/>
        </w:rPr>
        <w:t>[1978]1 ALL ER 713 LORD DENNING MR  at 717 d–f said;</w:t>
      </w:r>
    </w:p>
    <w:p w:rsidR="00D23B42" w:rsidRPr="00BF6AE5" w:rsidRDefault="00D23B42" w:rsidP="00D23B42">
      <w:pPr>
        <w:pStyle w:val="BodyTextIndent"/>
        <w:spacing w:line="240" w:lineRule="auto"/>
        <w:ind w:left="720" w:firstLine="0"/>
        <w:jc w:val="both"/>
        <w:rPr>
          <w:rFonts w:ascii="Times New Roman" w:hAnsi="Times New Roman"/>
        </w:rPr>
      </w:pPr>
    </w:p>
    <w:p w:rsidR="00D23B42" w:rsidRPr="00BF6AE5" w:rsidRDefault="00D23B42" w:rsidP="00D23B42">
      <w:pPr>
        <w:pStyle w:val="BodyTextIndent"/>
        <w:spacing w:line="240" w:lineRule="auto"/>
        <w:ind w:left="720" w:firstLine="0"/>
        <w:jc w:val="both"/>
        <w:rPr>
          <w:rFonts w:ascii="Times New Roman" w:hAnsi="Times New Roman"/>
        </w:rPr>
      </w:pPr>
      <w:r w:rsidRPr="00BF6AE5">
        <w:rPr>
          <w:rFonts w:ascii="Times New Roman" w:hAnsi="Times New Roman"/>
        </w:rPr>
        <w:t>“If the employer is guilty of conduct which is a significant breach going to the root of the contract of employment, or which shows that the employer no longer intends to be bound by one or more of the essential terms of the contract, then the employee is entitled to treat himself as discharged from any further performance.   If he does so, then he terminates the contract by reason of the employer’s conduct.   He is constructively dismissed.   The employee is entitled in those circumstances to leave at the instant without giving any notice at all or alternatively, he may give notice and say he is leaving at the end of the notice.   But the conduct must</w:t>
      </w:r>
      <w:r w:rsidR="00D25E12" w:rsidRPr="00BF6AE5">
        <w:rPr>
          <w:rFonts w:ascii="Times New Roman" w:hAnsi="Times New Roman"/>
        </w:rPr>
        <w:t>, in either case,</w:t>
      </w:r>
      <w:r w:rsidRPr="00BF6AE5">
        <w:rPr>
          <w:rFonts w:ascii="Times New Roman" w:hAnsi="Times New Roman"/>
        </w:rPr>
        <w:t xml:space="preserve"> be sufficiently serious to entitle him to leave at once.   Moreover, he must make up his mind soon after the conduct of which he complains, if he continues for any length of time without leaving, he will lose his right to treat himself as discharged.   He will be regarded as having elected to affirm the contract.” </w:t>
      </w:r>
    </w:p>
    <w:p w:rsidR="00D23B42" w:rsidRPr="00BF6AE5" w:rsidRDefault="00D23B42" w:rsidP="00D23B42">
      <w:pPr>
        <w:pStyle w:val="BodyTextIndent"/>
        <w:spacing w:line="240" w:lineRule="auto"/>
        <w:ind w:firstLine="0"/>
        <w:jc w:val="both"/>
        <w:rPr>
          <w:rFonts w:ascii="Times New Roman" w:hAnsi="Times New Roman"/>
        </w:rPr>
      </w:pPr>
    </w:p>
    <w:p w:rsidR="00D23B42" w:rsidRPr="00BF6AE5" w:rsidRDefault="00D23B42" w:rsidP="00D23B42">
      <w:pPr>
        <w:pStyle w:val="BodyTextIndent"/>
        <w:spacing w:line="240" w:lineRule="auto"/>
        <w:ind w:firstLine="0"/>
        <w:jc w:val="both"/>
        <w:rPr>
          <w:rFonts w:ascii="Times New Roman" w:hAnsi="Times New Roman"/>
        </w:rPr>
      </w:pPr>
    </w:p>
    <w:p w:rsidR="00D23B42" w:rsidRPr="00BF6AE5" w:rsidRDefault="00D23B42" w:rsidP="00CA56C0">
      <w:pPr>
        <w:pStyle w:val="BodyTextIndent"/>
        <w:spacing w:line="276" w:lineRule="auto"/>
        <w:ind w:left="720" w:firstLine="0"/>
        <w:jc w:val="both"/>
        <w:rPr>
          <w:rFonts w:ascii="Times New Roman" w:hAnsi="Times New Roman"/>
        </w:rPr>
      </w:pPr>
      <w:r w:rsidRPr="00BF6AE5">
        <w:rPr>
          <w:rFonts w:ascii="Times New Roman" w:hAnsi="Times New Roman"/>
        </w:rPr>
        <w:t xml:space="preserve">The respondent did not claim constructive dismissal.   The conduct she complained of was that Astra Holding had not paid her salary and benefits from 1 April 2000 to the date of the order applied for in the court </w:t>
      </w:r>
      <w:r w:rsidRPr="00BF6AE5">
        <w:rPr>
          <w:rFonts w:ascii="Times New Roman" w:hAnsi="Times New Roman"/>
          <w:i/>
        </w:rPr>
        <w:t>a quo</w:t>
      </w:r>
      <w:r w:rsidRPr="00BF6AE5">
        <w:rPr>
          <w:rFonts w:ascii="Times New Roman" w:hAnsi="Times New Roman"/>
        </w:rPr>
        <w:t>.   At no time did she say that because of the conduct of Astra Holding, she had treated herself as having been discharged from employment and left. She affirmed the contract of employment when she rejected the offer by Astra Holding to terminate it by mutual agreement.”</w:t>
      </w:r>
      <w:r w:rsidR="00DD666F" w:rsidRPr="00BF6AE5">
        <w:rPr>
          <w:rFonts w:ascii="Times New Roman" w:hAnsi="Times New Roman"/>
        </w:rPr>
        <w:t xml:space="preserve"> </w:t>
      </w:r>
    </w:p>
    <w:p w:rsidR="00DD666F" w:rsidRPr="00BF6AE5" w:rsidRDefault="00DD666F" w:rsidP="00D23B42">
      <w:pPr>
        <w:pStyle w:val="BodyTextIndent"/>
        <w:jc w:val="both"/>
        <w:rPr>
          <w:rFonts w:ascii="Times New Roman" w:hAnsi="Times New Roman"/>
        </w:rPr>
      </w:pPr>
    </w:p>
    <w:p w:rsidR="00DD666F" w:rsidRPr="00BF6AE5" w:rsidRDefault="00803A1B" w:rsidP="00803A1B">
      <w:pPr>
        <w:pStyle w:val="BodyTextIndent"/>
        <w:ind w:firstLine="0"/>
        <w:jc w:val="both"/>
        <w:rPr>
          <w:rFonts w:ascii="Times New Roman" w:hAnsi="Times New Roman"/>
        </w:rPr>
      </w:pPr>
      <w:r>
        <w:rPr>
          <w:rFonts w:ascii="Times New Roman" w:hAnsi="Times New Roman"/>
        </w:rPr>
        <w:t>[</w:t>
      </w:r>
      <w:r w:rsidR="00064AD5">
        <w:rPr>
          <w:rFonts w:ascii="Times New Roman" w:hAnsi="Times New Roman"/>
        </w:rPr>
        <w:t>3</w:t>
      </w:r>
      <w:r>
        <w:rPr>
          <w:rFonts w:ascii="Times New Roman" w:hAnsi="Times New Roman"/>
        </w:rPr>
        <w:t>3]</w:t>
      </w:r>
      <w:r>
        <w:rPr>
          <w:rFonts w:ascii="Times New Roman" w:hAnsi="Times New Roman"/>
        </w:rPr>
        <w:tab/>
      </w:r>
      <w:r w:rsidR="00DD666F" w:rsidRPr="00BF6AE5">
        <w:rPr>
          <w:rFonts w:ascii="Times New Roman" w:hAnsi="Times New Roman"/>
        </w:rPr>
        <w:t>S</w:t>
      </w:r>
      <w:r>
        <w:rPr>
          <w:rFonts w:ascii="Times New Roman" w:hAnsi="Times New Roman"/>
        </w:rPr>
        <w:t xml:space="preserve">ection </w:t>
      </w:r>
      <w:r w:rsidR="00DD666F" w:rsidRPr="00BF6AE5">
        <w:rPr>
          <w:rFonts w:ascii="Times New Roman" w:hAnsi="Times New Roman"/>
        </w:rPr>
        <w:t>12B</w:t>
      </w:r>
      <w:r w:rsidR="00BC3177" w:rsidRPr="00BF6AE5">
        <w:rPr>
          <w:rFonts w:ascii="Times New Roman" w:hAnsi="Times New Roman"/>
        </w:rPr>
        <w:t xml:space="preserve"> </w:t>
      </w:r>
      <w:r w:rsidR="00DD666F" w:rsidRPr="00BF6AE5">
        <w:rPr>
          <w:rFonts w:ascii="Times New Roman" w:hAnsi="Times New Roman"/>
        </w:rPr>
        <w:t xml:space="preserve">(3) also received attention in </w:t>
      </w:r>
      <w:r w:rsidR="00DD666F" w:rsidRPr="00BF6AE5">
        <w:rPr>
          <w:rFonts w:ascii="Times New Roman" w:hAnsi="Times New Roman"/>
          <w:i/>
        </w:rPr>
        <w:t>Mbatha v National Foods (Pvt</w:t>
      </w:r>
      <w:r w:rsidR="00DD666F" w:rsidRPr="00BF6AE5">
        <w:rPr>
          <w:rFonts w:ascii="Times New Roman" w:hAnsi="Times New Roman"/>
        </w:rPr>
        <w:t xml:space="preserve">) Ltd SC 149/20. Therein the court stated that the employer must have intentionally done something which causes </w:t>
      </w:r>
      <w:r w:rsidR="00DD666F" w:rsidRPr="00BF6AE5">
        <w:rPr>
          <w:rFonts w:ascii="Times New Roman" w:hAnsi="Times New Roman"/>
        </w:rPr>
        <w:lastRenderedPageBreak/>
        <w:t xml:space="preserve">the employee to terminate the contract of employment intending to cause the termination of such employment.   </w:t>
      </w:r>
    </w:p>
    <w:p w:rsidR="00DD666F" w:rsidRPr="00BF6AE5" w:rsidRDefault="00DD666F" w:rsidP="00D23B42">
      <w:pPr>
        <w:pStyle w:val="BodyTextIndent"/>
        <w:jc w:val="both"/>
        <w:rPr>
          <w:rFonts w:ascii="Times New Roman" w:hAnsi="Times New Roman"/>
        </w:rPr>
      </w:pPr>
    </w:p>
    <w:p w:rsidR="00460388" w:rsidRDefault="001409E6" w:rsidP="001409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w:t>
      </w:r>
      <w:r>
        <w:rPr>
          <w:rFonts w:ascii="Times New Roman" w:hAnsi="Times New Roman" w:cs="Times New Roman"/>
          <w:sz w:val="24"/>
          <w:szCs w:val="24"/>
        </w:rPr>
        <w:t>4]</w:t>
      </w:r>
      <w:r>
        <w:rPr>
          <w:rFonts w:ascii="Times New Roman" w:hAnsi="Times New Roman" w:cs="Times New Roman"/>
          <w:sz w:val="24"/>
          <w:szCs w:val="24"/>
        </w:rPr>
        <w:tab/>
      </w:r>
      <w:r w:rsidR="00460388" w:rsidRPr="00BF6AE5">
        <w:rPr>
          <w:rFonts w:ascii="Times New Roman" w:hAnsi="Times New Roman" w:cs="Times New Roman"/>
          <w:sz w:val="24"/>
          <w:szCs w:val="24"/>
        </w:rPr>
        <w:t xml:space="preserve">In </w:t>
      </w:r>
      <w:r w:rsidR="00460388" w:rsidRPr="00BF6AE5">
        <w:rPr>
          <w:rFonts w:ascii="Times New Roman" w:hAnsi="Times New Roman" w:cs="Times New Roman"/>
          <w:i/>
          <w:sz w:val="24"/>
          <w:szCs w:val="24"/>
        </w:rPr>
        <w:t>casu</w:t>
      </w:r>
      <w:r w:rsidR="0039527D">
        <w:rPr>
          <w:rFonts w:ascii="Times New Roman" w:hAnsi="Times New Roman" w:cs="Times New Roman"/>
          <w:sz w:val="24"/>
          <w:szCs w:val="24"/>
        </w:rPr>
        <w:t>, there wa</w:t>
      </w:r>
      <w:r w:rsidR="00460388" w:rsidRPr="00BF6AE5">
        <w:rPr>
          <w:rFonts w:ascii="Times New Roman" w:hAnsi="Times New Roman" w:cs="Times New Roman"/>
          <w:sz w:val="24"/>
          <w:szCs w:val="24"/>
        </w:rPr>
        <w:t xml:space="preserve">s no finding by the court that the respondent terminated her contract of employment due to the intolerable conditions at the workplace. Although she claimed constructive dismissal, she did not terminate the employment relationship. She continued in the relationship. </w:t>
      </w:r>
    </w:p>
    <w:p w:rsidR="001409E6" w:rsidRDefault="001409E6" w:rsidP="001409E6">
      <w:pPr>
        <w:spacing w:after="0" w:line="480" w:lineRule="auto"/>
        <w:jc w:val="both"/>
        <w:rPr>
          <w:rFonts w:ascii="Times New Roman" w:hAnsi="Times New Roman" w:cs="Times New Roman"/>
          <w:sz w:val="24"/>
          <w:szCs w:val="24"/>
        </w:rPr>
      </w:pPr>
    </w:p>
    <w:p w:rsidR="0013277F" w:rsidRDefault="001409E6" w:rsidP="001409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w:t>
      </w:r>
      <w:r>
        <w:rPr>
          <w:rFonts w:ascii="Times New Roman" w:hAnsi="Times New Roman" w:cs="Times New Roman"/>
          <w:sz w:val="24"/>
          <w:szCs w:val="24"/>
        </w:rPr>
        <w:t>5]</w:t>
      </w:r>
      <w:r>
        <w:rPr>
          <w:rFonts w:ascii="Times New Roman" w:hAnsi="Times New Roman" w:cs="Times New Roman"/>
          <w:sz w:val="24"/>
          <w:szCs w:val="24"/>
        </w:rPr>
        <w:tab/>
      </w:r>
      <w:r w:rsidR="00F2730D" w:rsidRPr="00BF6AE5">
        <w:rPr>
          <w:rFonts w:ascii="Times New Roman" w:hAnsi="Times New Roman" w:cs="Times New Roman"/>
          <w:sz w:val="24"/>
          <w:szCs w:val="24"/>
        </w:rPr>
        <w:t xml:space="preserve">In the absence </w:t>
      </w:r>
      <w:r w:rsidR="00460388" w:rsidRPr="00BF6AE5">
        <w:rPr>
          <w:rFonts w:ascii="Times New Roman" w:hAnsi="Times New Roman" w:cs="Times New Roman"/>
          <w:sz w:val="24"/>
          <w:szCs w:val="24"/>
        </w:rPr>
        <w:t xml:space="preserve">of proof that </w:t>
      </w:r>
      <w:r w:rsidR="00F2730D" w:rsidRPr="00BF6AE5">
        <w:rPr>
          <w:rFonts w:ascii="Times New Roman" w:hAnsi="Times New Roman" w:cs="Times New Roman"/>
          <w:sz w:val="24"/>
          <w:szCs w:val="24"/>
        </w:rPr>
        <w:t xml:space="preserve">the employee terminated the employment relationship arising out </w:t>
      </w:r>
      <w:r w:rsidR="00D144D9" w:rsidRPr="00BF6AE5">
        <w:rPr>
          <w:rFonts w:ascii="Times New Roman" w:hAnsi="Times New Roman" w:cs="Times New Roman"/>
          <w:sz w:val="24"/>
          <w:szCs w:val="24"/>
        </w:rPr>
        <w:t xml:space="preserve">of </w:t>
      </w:r>
      <w:r w:rsidR="00F2730D" w:rsidRPr="00BF6AE5">
        <w:rPr>
          <w:rFonts w:ascii="Times New Roman" w:hAnsi="Times New Roman" w:cs="Times New Roman"/>
          <w:sz w:val="24"/>
          <w:szCs w:val="24"/>
        </w:rPr>
        <w:t>intolerable conditions at the workplace</w:t>
      </w:r>
      <w:r w:rsidR="00D144D9" w:rsidRPr="00BF6AE5">
        <w:rPr>
          <w:rFonts w:ascii="Times New Roman" w:hAnsi="Times New Roman" w:cs="Times New Roman"/>
          <w:sz w:val="24"/>
          <w:szCs w:val="24"/>
        </w:rPr>
        <w:t>,</w:t>
      </w:r>
      <w:r w:rsidR="00F2730D" w:rsidRPr="00BF6AE5">
        <w:rPr>
          <w:rFonts w:ascii="Times New Roman" w:hAnsi="Times New Roman" w:cs="Times New Roman"/>
          <w:sz w:val="24"/>
          <w:szCs w:val="24"/>
        </w:rPr>
        <w:t xml:space="preserve"> an employee cannot mount litigation for relief premised on constructive dismissal. The first premise for such a claim is an assertion that the employee left work due to intolerable conditions created by the employer. In this case, the employee was still in employment when the application for relief was launched. The order by the Labour Court to issue an order </w:t>
      </w:r>
      <w:r w:rsidR="00460388" w:rsidRPr="00BF6AE5">
        <w:rPr>
          <w:rFonts w:ascii="Times New Roman" w:hAnsi="Times New Roman" w:cs="Times New Roman"/>
          <w:sz w:val="24"/>
          <w:szCs w:val="24"/>
        </w:rPr>
        <w:t>for losses in the circumstances was most</w:t>
      </w:r>
      <w:r w:rsidR="00F2730D" w:rsidRPr="00BF6AE5">
        <w:rPr>
          <w:rFonts w:ascii="Times New Roman" w:hAnsi="Times New Roman" w:cs="Times New Roman"/>
          <w:sz w:val="24"/>
          <w:szCs w:val="24"/>
        </w:rPr>
        <w:t xml:space="preserve"> irregular. There was no proper claim for constructive dismissal before that court. The consequential order issued after that finding </w:t>
      </w:r>
      <w:r w:rsidR="0039527D">
        <w:rPr>
          <w:rFonts w:ascii="Times New Roman" w:hAnsi="Times New Roman" w:cs="Times New Roman"/>
          <w:sz w:val="24"/>
          <w:szCs w:val="24"/>
        </w:rPr>
        <w:t>wa</w:t>
      </w:r>
      <w:r w:rsidR="00F2730D" w:rsidRPr="00BF6AE5">
        <w:rPr>
          <w:rFonts w:ascii="Times New Roman" w:hAnsi="Times New Roman" w:cs="Times New Roman"/>
          <w:sz w:val="24"/>
          <w:szCs w:val="24"/>
        </w:rPr>
        <w:t xml:space="preserve">s </w:t>
      </w:r>
      <w:r w:rsidR="0039527D">
        <w:rPr>
          <w:rFonts w:ascii="Times New Roman" w:hAnsi="Times New Roman" w:cs="Times New Roman"/>
          <w:sz w:val="24"/>
          <w:szCs w:val="24"/>
        </w:rPr>
        <w:t xml:space="preserve">therefore </w:t>
      </w:r>
      <w:r w:rsidR="00F2730D" w:rsidRPr="00BF6AE5">
        <w:rPr>
          <w:rFonts w:ascii="Times New Roman" w:hAnsi="Times New Roman" w:cs="Times New Roman"/>
          <w:sz w:val="24"/>
          <w:szCs w:val="24"/>
        </w:rPr>
        <w:t xml:space="preserve">irregular. The order was not premised on a proper claim. </w:t>
      </w:r>
    </w:p>
    <w:p w:rsidR="0072415F" w:rsidRPr="00BF6AE5" w:rsidRDefault="0072415F" w:rsidP="001409E6">
      <w:pPr>
        <w:spacing w:after="0" w:line="480" w:lineRule="auto"/>
        <w:jc w:val="both"/>
        <w:rPr>
          <w:rFonts w:ascii="Times New Roman" w:hAnsi="Times New Roman" w:cs="Times New Roman"/>
          <w:sz w:val="24"/>
          <w:szCs w:val="24"/>
        </w:rPr>
      </w:pPr>
    </w:p>
    <w:p w:rsidR="0013277F" w:rsidRPr="00BF6AE5" w:rsidRDefault="001409E6" w:rsidP="001409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w:t>
      </w:r>
      <w:r>
        <w:rPr>
          <w:rFonts w:ascii="Times New Roman" w:hAnsi="Times New Roman" w:cs="Times New Roman"/>
          <w:sz w:val="24"/>
          <w:szCs w:val="24"/>
        </w:rPr>
        <w:t>6]</w:t>
      </w:r>
      <w:r>
        <w:rPr>
          <w:rFonts w:ascii="Times New Roman" w:hAnsi="Times New Roman" w:cs="Times New Roman"/>
          <w:sz w:val="24"/>
          <w:szCs w:val="24"/>
        </w:rPr>
        <w:tab/>
      </w:r>
      <w:r w:rsidR="00F2730D" w:rsidRPr="00BF6AE5">
        <w:rPr>
          <w:rFonts w:ascii="Times New Roman" w:hAnsi="Times New Roman" w:cs="Times New Roman"/>
          <w:sz w:val="24"/>
          <w:szCs w:val="24"/>
        </w:rPr>
        <w:t xml:space="preserve">The court </w:t>
      </w:r>
      <w:r w:rsidR="0013277F" w:rsidRPr="001409E6">
        <w:rPr>
          <w:rFonts w:ascii="Times New Roman" w:hAnsi="Times New Roman" w:cs="Times New Roman"/>
          <w:i/>
          <w:sz w:val="24"/>
          <w:szCs w:val="24"/>
        </w:rPr>
        <w:t>a quo</w:t>
      </w:r>
      <w:r w:rsidR="0013277F" w:rsidRPr="00BF6AE5">
        <w:rPr>
          <w:rFonts w:ascii="Times New Roman" w:hAnsi="Times New Roman" w:cs="Times New Roman"/>
          <w:sz w:val="24"/>
          <w:szCs w:val="24"/>
        </w:rPr>
        <w:t xml:space="preserve"> </w:t>
      </w:r>
      <w:r w:rsidR="00F2730D" w:rsidRPr="00BF6AE5">
        <w:rPr>
          <w:rFonts w:ascii="Times New Roman" w:hAnsi="Times New Roman" w:cs="Times New Roman"/>
          <w:sz w:val="24"/>
          <w:szCs w:val="24"/>
        </w:rPr>
        <w:t xml:space="preserve">also ordered that the arbitrator quantify the losses incurred by the respondent. She had not claimed any losses before the Labour Court. A loss must be pleaded in specific terms. The learned </w:t>
      </w:r>
      <w:r w:rsidR="00D144D9" w:rsidRPr="00BF6AE5">
        <w:rPr>
          <w:rFonts w:ascii="Times New Roman" w:hAnsi="Times New Roman" w:cs="Times New Roman"/>
          <w:sz w:val="24"/>
          <w:szCs w:val="24"/>
        </w:rPr>
        <w:t>J</w:t>
      </w:r>
      <w:r w:rsidR="00F2730D" w:rsidRPr="00BF6AE5">
        <w:rPr>
          <w:rFonts w:ascii="Times New Roman" w:hAnsi="Times New Roman" w:cs="Times New Roman"/>
          <w:sz w:val="24"/>
          <w:szCs w:val="24"/>
        </w:rPr>
        <w:t>udge in the Labour Court made an order which assumed</w:t>
      </w:r>
      <w:r w:rsidR="0039527D">
        <w:rPr>
          <w:rFonts w:ascii="Times New Roman" w:hAnsi="Times New Roman" w:cs="Times New Roman"/>
          <w:sz w:val="24"/>
          <w:szCs w:val="24"/>
        </w:rPr>
        <w:t>,</w:t>
      </w:r>
      <w:r w:rsidR="00F2730D" w:rsidRPr="00BF6AE5">
        <w:rPr>
          <w:rFonts w:ascii="Times New Roman" w:hAnsi="Times New Roman" w:cs="Times New Roman"/>
          <w:sz w:val="24"/>
          <w:szCs w:val="24"/>
        </w:rPr>
        <w:t xml:space="preserve"> in the absence of a specific claim and evidence in proof thereof</w:t>
      </w:r>
      <w:r w:rsidR="0039527D">
        <w:rPr>
          <w:rFonts w:ascii="Times New Roman" w:hAnsi="Times New Roman" w:cs="Times New Roman"/>
          <w:sz w:val="24"/>
          <w:szCs w:val="24"/>
        </w:rPr>
        <w:t>,</w:t>
      </w:r>
      <w:r w:rsidR="00F2730D" w:rsidRPr="00BF6AE5">
        <w:rPr>
          <w:rFonts w:ascii="Times New Roman" w:hAnsi="Times New Roman" w:cs="Times New Roman"/>
          <w:sz w:val="24"/>
          <w:szCs w:val="24"/>
        </w:rPr>
        <w:t xml:space="preserve"> that the respondent had suffered losses. This is a gross irregularity. The order of remittal and the finding upon which the remittal w</w:t>
      </w:r>
      <w:r w:rsidR="0039527D">
        <w:rPr>
          <w:rFonts w:ascii="Times New Roman" w:hAnsi="Times New Roman" w:cs="Times New Roman"/>
          <w:sz w:val="24"/>
          <w:szCs w:val="24"/>
        </w:rPr>
        <w:t xml:space="preserve">as </w:t>
      </w:r>
      <w:r w:rsidR="00F2730D" w:rsidRPr="00BF6AE5">
        <w:rPr>
          <w:rFonts w:ascii="Times New Roman" w:hAnsi="Times New Roman" w:cs="Times New Roman"/>
          <w:sz w:val="24"/>
          <w:szCs w:val="24"/>
        </w:rPr>
        <w:t xml:space="preserve"> premised </w:t>
      </w:r>
      <w:r w:rsidR="0039527D">
        <w:rPr>
          <w:rFonts w:ascii="Times New Roman" w:hAnsi="Times New Roman" w:cs="Times New Roman"/>
          <w:sz w:val="24"/>
          <w:szCs w:val="24"/>
        </w:rPr>
        <w:t xml:space="preserve">were also irregular. </w:t>
      </w:r>
    </w:p>
    <w:p w:rsidR="001409E6" w:rsidRDefault="001409E6" w:rsidP="001409E6">
      <w:pPr>
        <w:spacing w:after="0" w:line="480" w:lineRule="auto"/>
        <w:jc w:val="both"/>
        <w:rPr>
          <w:rFonts w:ascii="Times New Roman" w:hAnsi="Times New Roman" w:cs="Times New Roman"/>
          <w:sz w:val="24"/>
          <w:szCs w:val="24"/>
        </w:rPr>
      </w:pPr>
    </w:p>
    <w:p w:rsidR="00E3240B" w:rsidRDefault="00E3240B" w:rsidP="001409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DISPOSITION</w:t>
      </w:r>
    </w:p>
    <w:p w:rsidR="00F2730D" w:rsidRPr="00BF6AE5" w:rsidRDefault="001409E6" w:rsidP="001409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w:t>
      </w:r>
      <w:r>
        <w:rPr>
          <w:rFonts w:ascii="Times New Roman" w:hAnsi="Times New Roman" w:cs="Times New Roman"/>
          <w:sz w:val="24"/>
          <w:szCs w:val="24"/>
        </w:rPr>
        <w:t>7]</w:t>
      </w:r>
      <w:r>
        <w:rPr>
          <w:rFonts w:ascii="Times New Roman" w:hAnsi="Times New Roman" w:cs="Times New Roman"/>
          <w:sz w:val="24"/>
          <w:szCs w:val="24"/>
        </w:rPr>
        <w:tab/>
      </w:r>
      <w:r w:rsidR="00F2730D" w:rsidRPr="00BF6AE5">
        <w:rPr>
          <w:rFonts w:ascii="Times New Roman" w:hAnsi="Times New Roman" w:cs="Times New Roman"/>
          <w:sz w:val="24"/>
          <w:szCs w:val="24"/>
        </w:rPr>
        <w:t xml:space="preserve">It follows therefore </w:t>
      </w:r>
      <w:r w:rsidR="00E3240B">
        <w:rPr>
          <w:rFonts w:ascii="Times New Roman" w:hAnsi="Times New Roman" w:cs="Times New Roman"/>
          <w:sz w:val="24"/>
          <w:szCs w:val="24"/>
        </w:rPr>
        <w:t xml:space="preserve">that </w:t>
      </w:r>
      <w:r w:rsidR="00F2730D" w:rsidRPr="00BF6AE5">
        <w:rPr>
          <w:rFonts w:ascii="Times New Roman" w:hAnsi="Times New Roman" w:cs="Times New Roman"/>
          <w:sz w:val="24"/>
          <w:szCs w:val="24"/>
        </w:rPr>
        <w:t xml:space="preserve">the proceedings before the Labour Court, being a gross irregularity </w:t>
      </w:r>
      <w:r w:rsidR="00E3240B">
        <w:rPr>
          <w:rFonts w:ascii="Times New Roman" w:hAnsi="Times New Roman" w:cs="Times New Roman"/>
          <w:sz w:val="24"/>
          <w:szCs w:val="24"/>
        </w:rPr>
        <w:t xml:space="preserve">due to the absence of jurisdiction on the part of the court </w:t>
      </w:r>
      <w:r w:rsidR="00E3240B" w:rsidRPr="00E3240B">
        <w:rPr>
          <w:rFonts w:ascii="Times New Roman" w:hAnsi="Times New Roman" w:cs="Times New Roman"/>
          <w:i/>
          <w:sz w:val="24"/>
          <w:szCs w:val="24"/>
        </w:rPr>
        <w:t>a quo</w:t>
      </w:r>
      <w:r w:rsidR="003B03D4">
        <w:rPr>
          <w:rFonts w:ascii="Times New Roman" w:hAnsi="Times New Roman" w:cs="Times New Roman"/>
          <w:i/>
          <w:sz w:val="24"/>
          <w:szCs w:val="24"/>
        </w:rPr>
        <w:t>,</w:t>
      </w:r>
      <w:r w:rsidR="00E3240B">
        <w:rPr>
          <w:rFonts w:ascii="Times New Roman" w:hAnsi="Times New Roman" w:cs="Times New Roman"/>
          <w:sz w:val="24"/>
          <w:szCs w:val="24"/>
        </w:rPr>
        <w:t xml:space="preserve"> </w:t>
      </w:r>
      <w:r w:rsidR="00F2730D" w:rsidRPr="00BF6AE5">
        <w:rPr>
          <w:rFonts w:ascii="Times New Roman" w:hAnsi="Times New Roman" w:cs="Times New Roman"/>
          <w:sz w:val="24"/>
          <w:szCs w:val="24"/>
        </w:rPr>
        <w:t>must be set aside by this court in the exercise of its review powers under s 25 of the Supreme Court Act [</w:t>
      </w:r>
      <w:r w:rsidR="00F2730D" w:rsidRPr="00BF6AE5">
        <w:rPr>
          <w:rFonts w:ascii="Times New Roman" w:hAnsi="Times New Roman" w:cs="Times New Roman"/>
          <w:i/>
          <w:sz w:val="24"/>
          <w:szCs w:val="24"/>
        </w:rPr>
        <w:t>Chapter 7:13</w:t>
      </w:r>
      <w:r w:rsidR="00F2730D" w:rsidRPr="00BF6AE5">
        <w:rPr>
          <w:rFonts w:ascii="Times New Roman" w:hAnsi="Times New Roman" w:cs="Times New Roman"/>
          <w:sz w:val="24"/>
          <w:szCs w:val="24"/>
        </w:rPr>
        <w:t>], which provides as follows:</w:t>
      </w:r>
      <w:r w:rsidR="00D60539" w:rsidRPr="00BF6AE5">
        <w:rPr>
          <w:rFonts w:ascii="Times New Roman" w:hAnsi="Times New Roman" w:cs="Times New Roman"/>
          <w:sz w:val="24"/>
          <w:szCs w:val="24"/>
        </w:rPr>
        <w:t xml:space="preserve">  </w:t>
      </w:r>
    </w:p>
    <w:p w:rsidR="00275E4B" w:rsidRPr="00BF6AE5" w:rsidRDefault="00275E4B" w:rsidP="00275E4B">
      <w:pPr>
        <w:autoSpaceDE w:val="0"/>
        <w:autoSpaceDN w:val="0"/>
        <w:adjustRightInd w:val="0"/>
        <w:spacing w:after="0" w:line="240" w:lineRule="auto"/>
        <w:rPr>
          <w:rFonts w:ascii="Times New Roman" w:hAnsi="Times New Roman" w:cs="Times New Roman"/>
          <w:sz w:val="24"/>
          <w:szCs w:val="24"/>
        </w:rPr>
      </w:pPr>
    </w:p>
    <w:p w:rsidR="00D60539" w:rsidRPr="00BF6AE5" w:rsidRDefault="00F2730D" w:rsidP="001409E6">
      <w:pPr>
        <w:autoSpaceDE w:val="0"/>
        <w:autoSpaceDN w:val="0"/>
        <w:adjustRightInd w:val="0"/>
        <w:spacing w:after="0" w:line="240" w:lineRule="auto"/>
        <w:ind w:firstLine="720"/>
        <w:rPr>
          <w:rFonts w:ascii="Times New Roman" w:hAnsi="Times New Roman" w:cs="Times New Roman"/>
          <w:b/>
          <w:bCs/>
          <w:sz w:val="24"/>
          <w:szCs w:val="24"/>
          <w:lang w:val="en-ZW"/>
        </w:rPr>
      </w:pPr>
      <w:r w:rsidRPr="00BF6AE5">
        <w:rPr>
          <w:rFonts w:ascii="Times New Roman" w:hAnsi="Times New Roman" w:cs="Times New Roman"/>
          <w:sz w:val="24"/>
          <w:szCs w:val="24"/>
        </w:rPr>
        <w:t>“</w:t>
      </w:r>
      <w:r w:rsidR="00D60539" w:rsidRPr="00BF6AE5">
        <w:rPr>
          <w:rFonts w:ascii="Times New Roman" w:hAnsi="Times New Roman" w:cs="Times New Roman"/>
          <w:b/>
          <w:bCs/>
          <w:sz w:val="24"/>
          <w:szCs w:val="24"/>
          <w:lang w:val="en-ZW"/>
        </w:rPr>
        <w:t>25 Review powers</w:t>
      </w:r>
    </w:p>
    <w:p w:rsidR="00D60539" w:rsidRPr="00BF6AE5" w:rsidRDefault="00D60539" w:rsidP="0072415F">
      <w:pPr>
        <w:autoSpaceDE w:val="0"/>
        <w:autoSpaceDN w:val="0"/>
        <w:adjustRightInd w:val="0"/>
        <w:spacing w:after="0" w:line="240" w:lineRule="auto"/>
        <w:ind w:left="1134" w:hanging="414"/>
        <w:jc w:val="both"/>
        <w:rPr>
          <w:rFonts w:ascii="Times New Roman" w:hAnsi="Times New Roman" w:cs="Times New Roman"/>
          <w:sz w:val="24"/>
          <w:szCs w:val="24"/>
          <w:lang w:val="en-ZW"/>
        </w:rPr>
      </w:pPr>
      <w:r w:rsidRPr="00BF6AE5">
        <w:rPr>
          <w:rFonts w:ascii="Times New Roman" w:hAnsi="Times New Roman" w:cs="Times New Roman"/>
          <w:sz w:val="24"/>
          <w:szCs w:val="24"/>
          <w:lang w:val="en-ZW"/>
        </w:rPr>
        <w:t>(1) Subject to this section, the Supreme Court and every judge of the Supreme Court shall have the same</w:t>
      </w:r>
      <w:r w:rsidR="00275E4B" w:rsidRPr="00BF6AE5">
        <w:rPr>
          <w:rFonts w:ascii="Times New Roman" w:hAnsi="Times New Roman" w:cs="Times New Roman"/>
          <w:sz w:val="24"/>
          <w:szCs w:val="24"/>
          <w:lang w:val="en-ZW"/>
        </w:rPr>
        <w:t xml:space="preserve"> </w:t>
      </w:r>
      <w:r w:rsidRPr="00BF6AE5">
        <w:rPr>
          <w:rFonts w:ascii="Times New Roman" w:hAnsi="Times New Roman" w:cs="Times New Roman"/>
          <w:sz w:val="24"/>
          <w:szCs w:val="24"/>
          <w:lang w:val="en-ZW"/>
        </w:rPr>
        <w:t>power, jurisdiction</w:t>
      </w:r>
      <w:r w:rsidR="00D144D9" w:rsidRPr="00BF6AE5">
        <w:rPr>
          <w:rFonts w:ascii="Times New Roman" w:hAnsi="Times New Roman" w:cs="Times New Roman"/>
          <w:sz w:val="24"/>
          <w:szCs w:val="24"/>
          <w:lang w:val="en-ZW"/>
        </w:rPr>
        <w:t>,</w:t>
      </w:r>
      <w:r w:rsidRPr="00BF6AE5">
        <w:rPr>
          <w:rFonts w:ascii="Times New Roman" w:hAnsi="Times New Roman" w:cs="Times New Roman"/>
          <w:sz w:val="24"/>
          <w:szCs w:val="24"/>
          <w:lang w:val="en-ZW"/>
        </w:rPr>
        <w:t xml:space="preserve"> and authority as are vested in the High Court and judges of the High Court, respectively, to</w:t>
      </w:r>
      <w:r w:rsidR="00275E4B" w:rsidRPr="00BF6AE5">
        <w:rPr>
          <w:rFonts w:ascii="Times New Roman" w:hAnsi="Times New Roman" w:cs="Times New Roman"/>
          <w:sz w:val="24"/>
          <w:szCs w:val="24"/>
          <w:lang w:val="en-ZW"/>
        </w:rPr>
        <w:t xml:space="preserve"> review the proceedings and </w:t>
      </w:r>
      <w:r w:rsidRPr="00BF6AE5">
        <w:rPr>
          <w:rFonts w:ascii="Times New Roman" w:hAnsi="Times New Roman" w:cs="Times New Roman"/>
          <w:sz w:val="24"/>
          <w:szCs w:val="24"/>
          <w:lang w:val="en-ZW"/>
        </w:rPr>
        <w:t>decisions of inferior courts of justice, tribunals</w:t>
      </w:r>
      <w:r w:rsidR="00D144D9" w:rsidRPr="00BF6AE5">
        <w:rPr>
          <w:rFonts w:ascii="Times New Roman" w:hAnsi="Times New Roman" w:cs="Times New Roman"/>
          <w:sz w:val="24"/>
          <w:szCs w:val="24"/>
          <w:lang w:val="en-ZW"/>
        </w:rPr>
        <w:t>,</w:t>
      </w:r>
      <w:r w:rsidRPr="00BF6AE5">
        <w:rPr>
          <w:rFonts w:ascii="Times New Roman" w:hAnsi="Times New Roman" w:cs="Times New Roman"/>
          <w:sz w:val="24"/>
          <w:szCs w:val="24"/>
          <w:lang w:val="en-ZW"/>
        </w:rPr>
        <w:t xml:space="preserve"> and administrative authorities.</w:t>
      </w:r>
    </w:p>
    <w:p w:rsidR="00D60539" w:rsidRPr="00BF6AE5" w:rsidRDefault="00D60539" w:rsidP="0013277F">
      <w:pPr>
        <w:autoSpaceDE w:val="0"/>
        <w:autoSpaceDN w:val="0"/>
        <w:adjustRightInd w:val="0"/>
        <w:spacing w:after="0" w:line="240" w:lineRule="auto"/>
        <w:jc w:val="both"/>
        <w:rPr>
          <w:rFonts w:ascii="Times New Roman" w:hAnsi="Times New Roman" w:cs="Times New Roman"/>
          <w:sz w:val="24"/>
          <w:szCs w:val="24"/>
          <w:lang w:val="en-ZW"/>
        </w:rPr>
      </w:pPr>
    </w:p>
    <w:p w:rsidR="00D60539" w:rsidRPr="00BF6AE5" w:rsidRDefault="00D60539" w:rsidP="0072415F">
      <w:pPr>
        <w:autoSpaceDE w:val="0"/>
        <w:autoSpaceDN w:val="0"/>
        <w:adjustRightInd w:val="0"/>
        <w:spacing w:after="0" w:line="240" w:lineRule="auto"/>
        <w:ind w:left="1134" w:hanging="414"/>
        <w:jc w:val="both"/>
        <w:rPr>
          <w:rFonts w:ascii="Times New Roman" w:hAnsi="Times New Roman" w:cs="Times New Roman"/>
          <w:sz w:val="24"/>
          <w:szCs w:val="24"/>
          <w:lang w:val="en-ZW"/>
        </w:rPr>
      </w:pPr>
      <w:r w:rsidRPr="00BF6AE5">
        <w:rPr>
          <w:rFonts w:ascii="Times New Roman" w:hAnsi="Times New Roman" w:cs="Times New Roman"/>
          <w:sz w:val="24"/>
          <w:szCs w:val="24"/>
          <w:lang w:val="en-ZW"/>
        </w:rPr>
        <w:t>(2) The power, jurisdiction</w:t>
      </w:r>
      <w:r w:rsidR="00D144D9" w:rsidRPr="00BF6AE5">
        <w:rPr>
          <w:rFonts w:ascii="Times New Roman" w:hAnsi="Times New Roman" w:cs="Times New Roman"/>
          <w:sz w:val="24"/>
          <w:szCs w:val="24"/>
          <w:lang w:val="en-ZW"/>
        </w:rPr>
        <w:t>,</w:t>
      </w:r>
      <w:r w:rsidRPr="00BF6AE5">
        <w:rPr>
          <w:rFonts w:ascii="Times New Roman" w:hAnsi="Times New Roman" w:cs="Times New Roman"/>
          <w:sz w:val="24"/>
          <w:szCs w:val="24"/>
          <w:lang w:val="en-ZW"/>
        </w:rPr>
        <w:t xml:space="preserve"> and a</w:t>
      </w:r>
      <w:r w:rsidR="0072415F">
        <w:rPr>
          <w:rFonts w:ascii="Times New Roman" w:hAnsi="Times New Roman" w:cs="Times New Roman"/>
          <w:sz w:val="24"/>
          <w:szCs w:val="24"/>
          <w:lang w:val="en-ZW"/>
        </w:rPr>
        <w:t>uthority conferred by subs</w:t>
      </w:r>
      <w:r w:rsidRPr="00BF6AE5">
        <w:rPr>
          <w:rFonts w:ascii="Times New Roman" w:hAnsi="Times New Roman" w:cs="Times New Roman"/>
          <w:sz w:val="24"/>
          <w:szCs w:val="24"/>
          <w:lang w:val="en-ZW"/>
        </w:rPr>
        <w:t xml:space="preserve"> (1) may be exercised whenever it comes to</w:t>
      </w:r>
      <w:r w:rsidR="00275E4B" w:rsidRPr="00BF6AE5">
        <w:rPr>
          <w:rFonts w:ascii="Times New Roman" w:hAnsi="Times New Roman" w:cs="Times New Roman"/>
          <w:sz w:val="24"/>
          <w:szCs w:val="24"/>
          <w:lang w:val="en-ZW"/>
        </w:rPr>
        <w:t xml:space="preserve"> </w:t>
      </w:r>
      <w:r w:rsidRPr="00BF6AE5">
        <w:rPr>
          <w:rFonts w:ascii="Times New Roman" w:hAnsi="Times New Roman" w:cs="Times New Roman"/>
          <w:sz w:val="24"/>
          <w:szCs w:val="24"/>
          <w:lang w:val="en-ZW"/>
        </w:rPr>
        <w:t>the notice of the Supreme Court or a judge of the Supreme Court that an irregularity has occurred in any proceedings or in the making of any decision notwithstanding that such proceedings are, or such decision is, not the subject of an appeal or application to the Supreme Court.</w:t>
      </w:r>
    </w:p>
    <w:p w:rsidR="00D60539" w:rsidRPr="00BF6AE5" w:rsidRDefault="00D60539" w:rsidP="00F91773">
      <w:pPr>
        <w:autoSpaceDE w:val="0"/>
        <w:autoSpaceDN w:val="0"/>
        <w:adjustRightInd w:val="0"/>
        <w:spacing w:after="0" w:line="240" w:lineRule="auto"/>
        <w:jc w:val="both"/>
        <w:rPr>
          <w:rFonts w:ascii="Times New Roman" w:hAnsi="Times New Roman" w:cs="Times New Roman"/>
          <w:sz w:val="24"/>
          <w:szCs w:val="24"/>
          <w:lang w:val="en-ZW"/>
        </w:rPr>
      </w:pPr>
    </w:p>
    <w:p w:rsidR="007F2AF5" w:rsidRPr="00BF6AE5" w:rsidRDefault="00D60539" w:rsidP="0072415F">
      <w:pPr>
        <w:autoSpaceDE w:val="0"/>
        <w:autoSpaceDN w:val="0"/>
        <w:adjustRightInd w:val="0"/>
        <w:spacing w:after="0" w:line="240" w:lineRule="auto"/>
        <w:ind w:left="1134" w:hanging="414"/>
        <w:jc w:val="both"/>
        <w:rPr>
          <w:rFonts w:ascii="Times New Roman" w:hAnsi="Times New Roman" w:cs="Times New Roman"/>
          <w:sz w:val="24"/>
          <w:szCs w:val="24"/>
          <w:lang w:val="en-ZW"/>
        </w:rPr>
      </w:pPr>
      <w:r w:rsidRPr="00BF6AE5">
        <w:rPr>
          <w:rFonts w:ascii="Times New Roman" w:hAnsi="Times New Roman" w:cs="Times New Roman"/>
          <w:sz w:val="24"/>
          <w:szCs w:val="24"/>
          <w:lang w:val="en-ZW"/>
        </w:rPr>
        <w:t>(3)</w:t>
      </w:r>
      <w:r w:rsidR="0072415F">
        <w:rPr>
          <w:rFonts w:ascii="Times New Roman" w:hAnsi="Times New Roman" w:cs="Times New Roman"/>
          <w:sz w:val="24"/>
          <w:szCs w:val="24"/>
          <w:lang w:val="en-ZW"/>
        </w:rPr>
        <w:t xml:space="preserve"> </w:t>
      </w:r>
      <w:r w:rsidRPr="00BF6AE5">
        <w:rPr>
          <w:rFonts w:ascii="Times New Roman" w:hAnsi="Times New Roman" w:cs="Times New Roman"/>
          <w:sz w:val="24"/>
          <w:szCs w:val="24"/>
          <w:lang w:val="en-ZW"/>
        </w:rPr>
        <w:t xml:space="preserve"> Nothing in this section shall be construed as conferring upon any person any right to institute any review</w:t>
      </w:r>
      <w:r w:rsidR="00275E4B" w:rsidRPr="00BF6AE5">
        <w:rPr>
          <w:rFonts w:ascii="Times New Roman" w:hAnsi="Times New Roman" w:cs="Times New Roman"/>
          <w:sz w:val="24"/>
          <w:szCs w:val="24"/>
          <w:lang w:val="en-ZW"/>
        </w:rPr>
        <w:t xml:space="preserve"> </w:t>
      </w:r>
      <w:r w:rsidRPr="00BF6AE5">
        <w:rPr>
          <w:rFonts w:ascii="Times New Roman" w:hAnsi="Times New Roman" w:cs="Times New Roman"/>
          <w:sz w:val="24"/>
          <w:szCs w:val="24"/>
          <w:lang w:val="en-ZW"/>
        </w:rPr>
        <w:t>the first instance before the Supreme Court or a judge of the Supreme Court, and provision may be made in</w:t>
      </w:r>
      <w:r w:rsidR="00275E4B" w:rsidRPr="00BF6AE5">
        <w:rPr>
          <w:rFonts w:ascii="Times New Roman" w:hAnsi="Times New Roman" w:cs="Times New Roman"/>
          <w:sz w:val="24"/>
          <w:szCs w:val="24"/>
          <w:lang w:val="en-ZW"/>
        </w:rPr>
        <w:t xml:space="preserve"> </w:t>
      </w:r>
      <w:r w:rsidRPr="00BF6AE5">
        <w:rPr>
          <w:rFonts w:ascii="Times New Roman" w:hAnsi="Times New Roman" w:cs="Times New Roman"/>
          <w:sz w:val="24"/>
          <w:szCs w:val="24"/>
          <w:lang w:val="en-ZW"/>
        </w:rPr>
        <w:t>rules of court, and a judge of the Supreme Court may give directions, specifying that any class of review or any particular review shall be instituted before or shall be referred or remitted to the High Court for determination.</w:t>
      </w:r>
      <w:r w:rsidR="00F91773" w:rsidRPr="00BF6AE5">
        <w:rPr>
          <w:rFonts w:ascii="Times New Roman" w:hAnsi="Times New Roman" w:cs="Times New Roman"/>
          <w:sz w:val="24"/>
          <w:szCs w:val="24"/>
          <w:lang w:val="en-ZW"/>
        </w:rPr>
        <w:t>”</w:t>
      </w:r>
      <w:r w:rsidR="00F2730D" w:rsidRPr="00BF6AE5">
        <w:rPr>
          <w:rFonts w:ascii="Times New Roman" w:hAnsi="Times New Roman" w:cs="Times New Roman"/>
          <w:sz w:val="24"/>
          <w:szCs w:val="24"/>
        </w:rPr>
        <w:t xml:space="preserve">   </w:t>
      </w:r>
      <w:r w:rsidR="00D03842" w:rsidRPr="00BF6AE5">
        <w:rPr>
          <w:rFonts w:ascii="Times New Roman" w:hAnsi="Times New Roman" w:cs="Times New Roman"/>
          <w:sz w:val="24"/>
          <w:szCs w:val="24"/>
        </w:rPr>
        <w:t xml:space="preserve">   </w:t>
      </w:r>
      <w:r w:rsidR="00CA1541" w:rsidRPr="00BF6AE5">
        <w:rPr>
          <w:rFonts w:ascii="Times New Roman" w:hAnsi="Times New Roman" w:cs="Times New Roman"/>
          <w:sz w:val="24"/>
          <w:szCs w:val="24"/>
        </w:rPr>
        <w:t xml:space="preserve">          </w:t>
      </w:r>
    </w:p>
    <w:p w:rsidR="00F91773" w:rsidRPr="00BF6AE5" w:rsidRDefault="00F91773" w:rsidP="00275E4B">
      <w:pPr>
        <w:spacing w:after="0" w:line="480" w:lineRule="auto"/>
        <w:ind w:firstLine="1134"/>
        <w:jc w:val="both"/>
        <w:rPr>
          <w:rFonts w:ascii="Times New Roman" w:hAnsi="Times New Roman" w:cs="Times New Roman"/>
          <w:sz w:val="24"/>
          <w:szCs w:val="24"/>
        </w:rPr>
      </w:pPr>
    </w:p>
    <w:p w:rsidR="00521565" w:rsidRPr="00BF6AE5" w:rsidRDefault="001409E6" w:rsidP="001409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w:t>
      </w:r>
      <w:r>
        <w:rPr>
          <w:rFonts w:ascii="Times New Roman" w:hAnsi="Times New Roman" w:cs="Times New Roman"/>
          <w:sz w:val="24"/>
          <w:szCs w:val="24"/>
        </w:rPr>
        <w:t>8]</w:t>
      </w:r>
      <w:r w:rsidR="00471A78">
        <w:rPr>
          <w:rFonts w:ascii="Times New Roman" w:hAnsi="Times New Roman" w:cs="Times New Roman"/>
          <w:sz w:val="24"/>
          <w:szCs w:val="24"/>
        </w:rPr>
        <w:tab/>
      </w:r>
      <w:r w:rsidR="00397C46">
        <w:rPr>
          <w:rFonts w:ascii="Times New Roman" w:hAnsi="Times New Roman" w:cs="Times New Roman"/>
          <w:sz w:val="24"/>
          <w:szCs w:val="24"/>
        </w:rPr>
        <w:t>In the exe</w:t>
      </w:r>
      <w:r w:rsidR="005C1F52" w:rsidRPr="00BF6AE5">
        <w:rPr>
          <w:rFonts w:ascii="Times New Roman" w:hAnsi="Times New Roman" w:cs="Times New Roman"/>
          <w:sz w:val="24"/>
          <w:szCs w:val="24"/>
        </w:rPr>
        <w:t>rcise of the rev</w:t>
      </w:r>
      <w:r w:rsidR="00275E4B" w:rsidRPr="00BF6AE5">
        <w:rPr>
          <w:rFonts w:ascii="Times New Roman" w:hAnsi="Times New Roman" w:cs="Times New Roman"/>
          <w:sz w:val="24"/>
          <w:szCs w:val="24"/>
        </w:rPr>
        <w:t>iew power vested in the Supreme </w:t>
      </w:r>
      <w:r w:rsidR="005C1F52" w:rsidRPr="00BF6AE5">
        <w:rPr>
          <w:rFonts w:ascii="Times New Roman" w:hAnsi="Times New Roman" w:cs="Times New Roman"/>
          <w:sz w:val="24"/>
          <w:szCs w:val="24"/>
        </w:rPr>
        <w:t>Court in terms of the above</w:t>
      </w:r>
      <w:r w:rsidR="00D144D9" w:rsidRPr="00BF6AE5">
        <w:rPr>
          <w:rFonts w:ascii="Times New Roman" w:hAnsi="Times New Roman" w:cs="Times New Roman"/>
          <w:sz w:val="24"/>
          <w:szCs w:val="24"/>
        </w:rPr>
        <w:t>-</w:t>
      </w:r>
      <w:r w:rsidR="005C1F52" w:rsidRPr="00BF6AE5">
        <w:rPr>
          <w:rFonts w:ascii="Times New Roman" w:hAnsi="Times New Roman" w:cs="Times New Roman"/>
          <w:sz w:val="24"/>
          <w:szCs w:val="24"/>
        </w:rPr>
        <w:t>mentioned provision</w:t>
      </w:r>
      <w:r w:rsidR="00397C46">
        <w:rPr>
          <w:rFonts w:ascii="Times New Roman" w:hAnsi="Times New Roman" w:cs="Times New Roman"/>
          <w:sz w:val="24"/>
          <w:szCs w:val="24"/>
        </w:rPr>
        <w:t xml:space="preserve">, </w:t>
      </w:r>
      <w:r w:rsidR="005C1F52" w:rsidRPr="00BF6AE5">
        <w:rPr>
          <w:rFonts w:ascii="Times New Roman" w:hAnsi="Times New Roman" w:cs="Times New Roman"/>
          <w:sz w:val="24"/>
          <w:szCs w:val="24"/>
        </w:rPr>
        <w:t>the</w:t>
      </w:r>
      <w:r w:rsidR="00521565" w:rsidRPr="00BF6AE5">
        <w:rPr>
          <w:rFonts w:ascii="Times New Roman" w:hAnsi="Times New Roman" w:cs="Times New Roman"/>
          <w:sz w:val="24"/>
          <w:szCs w:val="24"/>
        </w:rPr>
        <w:t xml:space="preserve"> </w:t>
      </w:r>
      <w:r w:rsidR="00397C46">
        <w:rPr>
          <w:rFonts w:ascii="Times New Roman" w:hAnsi="Times New Roman" w:cs="Times New Roman"/>
          <w:sz w:val="24"/>
          <w:szCs w:val="24"/>
        </w:rPr>
        <w:t xml:space="preserve">proceedings before the Labour Court, under case number LC/MT/42/10, and the </w:t>
      </w:r>
      <w:r w:rsidR="00521565" w:rsidRPr="00BF6AE5">
        <w:rPr>
          <w:rFonts w:ascii="Times New Roman" w:hAnsi="Times New Roman" w:cs="Times New Roman"/>
          <w:sz w:val="24"/>
          <w:szCs w:val="24"/>
        </w:rPr>
        <w:t>judgment of the Labour Court</w:t>
      </w:r>
      <w:r w:rsidR="00397C46">
        <w:rPr>
          <w:rFonts w:ascii="Times New Roman" w:hAnsi="Times New Roman" w:cs="Times New Roman"/>
          <w:sz w:val="24"/>
          <w:szCs w:val="24"/>
        </w:rPr>
        <w:t xml:space="preserve"> under case number LC/JDT/101/14 are accordingly </w:t>
      </w:r>
      <w:r w:rsidR="005C1F52" w:rsidRPr="00BF6AE5">
        <w:rPr>
          <w:rFonts w:ascii="Times New Roman" w:hAnsi="Times New Roman" w:cs="Times New Roman"/>
          <w:sz w:val="24"/>
          <w:szCs w:val="24"/>
        </w:rPr>
        <w:t>set aside</w:t>
      </w:r>
      <w:r w:rsidR="00521565" w:rsidRPr="00BF6AE5">
        <w:rPr>
          <w:rFonts w:ascii="Times New Roman" w:hAnsi="Times New Roman" w:cs="Times New Roman"/>
          <w:sz w:val="24"/>
          <w:szCs w:val="24"/>
        </w:rPr>
        <w:t xml:space="preserve">. The proceedings before the arbitrator, which were premised on the judgment of the Labour Court above are also set aside on the grounds that they constitute an irregularity. </w:t>
      </w:r>
      <w:r w:rsidR="005C1F52" w:rsidRPr="00BF6AE5">
        <w:rPr>
          <w:rFonts w:ascii="Times New Roman" w:hAnsi="Times New Roman" w:cs="Times New Roman"/>
          <w:sz w:val="24"/>
          <w:szCs w:val="24"/>
        </w:rPr>
        <w:t xml:space="preserve"> </w:t>
      </w:r>
    </w:p>
    <w:p w:rsidR="00521565" w:rsidRPr="00BF6AE5" w:rsidRDefault="00521565" w:rsidP="00275E4B">
      <w:pPr>
        <w:spacing w:after="0" w:line="480" w:lineRule="auto"/>
        <w:ind w:firstLine="1134"/>
        <w:jc w:val="both"/>
        <w:rPr>
          <w:rFonts w:ascii="Times New Roman" w:hAnsi="Times New Roman" w:cs="Times New Roman"/>
          <w:sz w:val="24"/>
          <w:szCs w:val="24"/>
        </w:rPr>
      </w:pPr>
    </w:p>
    <w:p w:rsidR="00521565" w:rsidRPr="00BF6AE5" w:rsidRDefault="001409E6" w:rsidP="001409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064AD5">
        <w:rPr>
          <w:rFonts w:ascii="Times New Roman" w:hAnsi="Times New Roman" w:cs="Times New Roman"/>
          <w:sz w:val="24"/>
          <w:szCs w:val="24"/>
        </w:rPr>
        <w:t>3</w:t>
      </w:r>
      <w:r>
        <w:rPr>
          <w:rFonts w:ascii="Times New Roman" w:hAnsi="Times New Roman" w:cs="Times New Roman"/>
          <w:sz w:val="24"/>
          <w:szCs w:val="24"/>
        </w:rPr>
        <w:t>9]</w:t>
      </w:r>
      <w:r>
        <w:rPr>
          <w:rFonts w:ascii="Times New Roman" w:hAnsi="Times New Roman" w:cs="Times New Roman"/>
          <w:sz w:val="24"/>
          <w:szCs w:val="24"/>
        </w:rPr>
        <w:tab/>
      </w:r>
      <w:r w:rsidR="00932264">
        <w:rPr>
          <w:rFonts w:ascii="Times New Roman" w:hAnsi="Times New Roman" w:cs="Times New Roman"/>
          <w:sz w:val="24"/>
          <w:szCs w:val="24"/>
        </w:rPr>
        <w:t>It was for the above reasons that we issued</w:t>
      </w:r>
      <w:r w:rsidR="00521565" w:rsidRPr="00BF6AE5">
        <w:rPr>
          <w:rFonts w:ascii="Times New Roman" w:hAnsi="Times New Roman" w:cs="Times New Roman"/>
          <w:sz w:val="24"/>
          <w:szCs w:val="24"/>
        </w:rPr>
        <w:t xml:space="preserve"> the following order:</w:t>
      </w:r>
    </w:p>
    <w:p w:rsidR="00521565" w:rsidRPr="00BF6AE5" w:rsidRDefault="00521565" w:rsidP="00275E4B">
      <w:pPr>
        <w:spacing w:after="0" w:line="480" w:lineRule="auto"/>
        <w:ind w:firstLine="1134"/>
        <w:jc w:val="both"/>
        <w:rPr>
          <w:rFonts w:ascii="Times New Roman" w:hAnsi="Times New Roman" w:cs="Times New Roman"/>
          <w:sz w:val="24"/>
          <w:szCs w:val="24"/>
        </w:rPr>
      </w:pPr>
    </w:p>
    <w:p w:rsidR="00521565" w:rsidRPr="00BF6AE5" w:rsidRDefault="00521565" w:rsidP="00275E4B">
      <w:pPr>
        <w:spacing w:after="0" w:line="480" w:lineRule="auto"/>
        <w:ind w:firstLine="1134"/>
        <w:jc w:val="both"/>
        <w:rPr>
          <w:rFonts w:ascii="Times New Roman" w:hAnsi="Times New Roman" w:cs="Times New Roman"/>
          <w:sz w:val="24"/>
          <w:szCs w:val="24"/>
        </w:rPr>
      </w:pPr>
    </w:p>
    <w:p w:rsidR="00521565" w:rsidRPr="00BF6AE5" w:rsidRDefault="00521565" w:rsidP="00521565">
      <w:pPr>
        <w:pStyle w:val="ListParagraph"/>
        <w:numPr>
          <w:ilvl w:val="0"/>
          <w:numId w:val="7"/>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The appeal is allowed with costs</w:t>
      </w:r>
    </w:p>
    <w:p w:rsidR="00894A0D" w:rsidRPr="00BF6AE5" w:rsidRDefault="00521565" w:rsidP="00521565">
      <w:pPr>
        <w:pStyle w:val="ListParagraph"/>
        <w:numPr>
          <w:ilvl w:val="0"/>
          <w:numId w:val="7"/>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 xml:space="preserve">In the exercise of the powers of review of this </w:t>
      </w:r>
      <w:r w:rsidR="00CF66AE">
        <w:rPr>
          <w:rFonts w:ascii="Times New Roman" w:hAnsi="Times New Roman" w:cs="Times New Roman"/>
          <w:sz w:val="24"/>
          <w:szCs w:val="24"/>
        </w:rPr>
        <w:t>C</w:t>
      </w:r>
      <w:r w:rsidRPr="00BF6AE5">
        <w:rPr>
          <w:rFonts w:ascii="Times New Roman" w:hAnsi="Times New Roman" w:cs="Times New Roman"/>
          <w:sz w:val="24"/>
          <w:szCs w:val="24"/>
        </w:rPr>
        <w:t>ourt in terms of s 25(2) of the Supreme Court Act [</w:t>
      </w:r>
      <w:r w:rsidRPr="00CF66AE">
        <w:rPr>
          <w:rFonts w:ascii="Times New Roman" w:hAnsi="Times New Roman" w:cs="Times New Roman"/>
          <w:i/>
          <w:sz w:val="24"/>
          <w:szCs w:val="24"/>
        </w:rPr>
        <w:t>Chapter 7:13</w:t>
      </w:r>
      <w:r w:rsidRPr="00BF6AE5">
        <w:rPr>
          <w:rFonts w:ascii="Times New Roman" w:hAnsi="Times New Roman" w:cs="Times New Roman"/>
          <w:sz w:val="24"/>
          <w:szCs w:val="24"/>
        </w:rPr>
        <w:t>], the judgment of the Labour Court</w:t>
      </w:r>
      <w:r w:rsidR="003B03D4">
        <w:rPr>
          <w:rFonts w:ascii="Times New Roman" w:hAnsi="Times New Roman" w:cs="Times New Roman"/>
          <w:sz w:val="24"/>
          <w:szCs w:val="24"/>
        </w:rPr>
        <w:t>, namely</w:t>
      </w:r>
      <w:r w:rsidRPr="00BF6AE5">
        <w:rPr>
          <w:rFonts w:ascii="Times New Roman" w:hAnsi="Times New Roman" w:cs="Times New Roman"/>
          <w:sz w:val="24"/>
          <w:szCs w:val="24"/>
        </w:rPr>
        <w:t xml:space="preserve"> </w:t>
      </w:r>
      <w:r w:rsidR="00894A0D" w:rsidRPr="00BF6AE5">
        <w:rPr>
          <w:rFonts w:ascii="Times New Roman" w:hAnsi="Times New Roman" w:cs="Times New Roman"/>
          <w:sz w:val="24"/>
          <w:szCs w:val="24"/>
        </w:rPr>
        <w:t>judgment number LC/JDT/MT101/14 dated 9 July 2014 be and is hereby set aside on the grounds that it is an irregularity.</w:t>
      </w:r>
    </w:p>
    <w:p w:rsidR="007F2AF5" w:rsidRPr="00BF6AE5" w:rsidRDefault="008E05FA" w:rsidP="00521565">
      <w:pPr>
        <w:pStyle w:val="ListParagraph"/>
        <w:numPr>
          <w:ilvl w:val="0"/>
          <w:numId w:val="7"/>
        </w:num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The directive by the Honourable Arbitrator S Moyo</w:t>
      </w:r>
      <w:r w:rsidR="003B03D4">
        <w:rPr>
          <w:rFonts w:ascii="Times New Roman" w:hAnsi="Times New Roman" w:cs="Times New Roman"/>
          <w:sz w:val="24"/>
          <w:szCs w:val="24"/>
        </w:rPr>
        <w:t>,</w:t>
      </w:r>
      <w:r w:rsidRPr="00BF6AE5">
        <w:rPr>
          <w:rFonts w:ascii="Times New Roman" w:hAnsi="Times New Roman" w:cs="Times New Roman"/>
          <w:sz w:val="24"/>
          <w:szCs w:val="24"/>
        </w:rPr>
        <w:t xml:space="preserve"> dated 5 February 2018</w:t>
      </w:r>
      <w:r w:rsidR="003B03D4">
        <w:rPr>
          <w:rFonts w:ascii="Times New Roman" w:hAnsi="Times New Roman" w:cs="Times New Roman"/>
          <w:sz w:val="24"/>
          <w:szCs w:val="24"/>
        </w:rPr>
        <w:t>,</w:t>
      </w:r>
      <w:r w:rsidRPr="00BF6AE5">
        <w:rPr>
          <w:rFonts w:ascii="Times New Roman" w:hAnsi="Times New Roman" w:cs="Times New Roman"/>
          <w:sz w:val="24"/>
          <w:szCs w:val="24"/>
        </w:rPr>
        <w:t xml:space="preserve"> and the proceedings connected therewith be and are hereby set aside on the grounds that they constitute a gross irregularity. </w:t>
      </w:r>
      <w:r w:rsidR="00521565" w:rsidRPr="00BF6AE5">
        <w:rPr>
          <w:rFonts w:ascii="Times New Roman" w:hAnsi="Times New Roman" w:cs="Times New Roman"/>
          <w:sz w:val="24"/>
          <w:szCs w:val="24"/>
        </w:rPr>
        <w:t xml:space="preserve"> </w:t>
      </w:r>
      <w:r w:rsidR="005C1F52" w:rsidRPr="00BF6AE5">
        <w:rPr>
          <w:rFonts w:ascii="Times New Roman" w:hAnsi="Times New Roman" w:cs="Times New Roman"/>
          <w:sz w:val="24"/>
          <w:szCs w:val="24"/>
        </w:rPr>
        <w:t xml:space="preserve"> </w:t>
      </w:r>
    </w:p>
    <w:p w:rsidR="007F2AF5" w:rsidRPr="00BF6AE5" w:rsidRDefault="007F2AF5" w:rsidP="007F2AF5">
      <w:pPr>
        <w:spacing w:after="0" w:line="480" w:lineRule="auto"/>
        <w:ind w:firstLine="1134"/>
        <w:jc w:val="both"/>
        <w:rPr>
          <w:rFonts w:ascii="Times New Roman" w:hAnsi="Times New Roman" w:cs="Times New Roman"/>
          <w:b/>
          <w:sz w:val="24"/>
          <w:szCs w:val="24"/>
        </w:rPr>
      </w:pPr>
    </w:p>
    <w:p w:rsidR="00F2397A" w:rsidRPr="00BF6AE5" w:rsidRDefault="00F2397A" w:rsidP="00EA10C4">
      <w:pPr>
        <w:spacing w:after="0" w:line="480" w:lineRule="auto"/>
        <w:jc w:val="both"/>
        <w:rPr>
          <w:rFonts w:ascii="Times New Roman" w:hAnsi="Times New Roman" w:cs="Times New Roman"/>
          <w:sz w:val="24"/>
          <w:szCs w:val="24"/>
        </w:rPr>
      </w:pPr>
    </w:p>
    <w:p w:rsidR="00E63B46" w:rsidRPr="00BF6AE5" w:rsidRDefault="007F2AF5" w:rsidP="00EA10C4">
      <w:pPr>
        <w:spacing w:after="0" w:line="480" w:lineRule="auto"/>
        <w:ind w:left="414" w:firstLine="720"/>
        <w:jc w:val="both"/>
        <w:rPr>
          <w:rFonts w:ascii="Times New Roman" w:hAnsi="Times New Roman" w:cs="Times New Roman"/>
          <w:sz w:val="24"/>
          <w:szCs w:val="24"/>
        </w:rPr>
      </w:pPr>
      <w:r w:rsidRPr="00BF6AE5">
        <w:rPr>
          <w:rFonts w:ascii="Times New Roman" w:hAnsi="Times New Roman" w:cs="Times New Roman"/>
          <w:b/>
          <w:sz w:val="24"/>
          <w:szCs w:val="24"/>
        </w:rPr>
        <w:t>GUVAVA JA</w:t>
      </w:r>
      <w:r w:rsidR="00603CD3" w:rsidRPr="00BF6AE5">
        <w:rPr>
          <w:rFonts w:ascii="Times New Roman" w:hAnsi="Times New Roman" w:cs="Times New Roman"/>
          <w:b/>
          <w:sz w:val="24"/>
          <w:szCs w:val="24"/>
        </w:rPr>
        <w:tab/>
      </w:r>
      <w:r w:rsidR="00603CD3" w:rsidRPr="00BF6AE5">
        <w:rPr>
          <w:rFonts w:ascii="Times New Roman" w:hAnsi="Times New Roman" w:cs="Times New Roman"/>
          <w:b/>
          <w:sz w:val="24"/>
          <w:szCs w:val="24"/>
        </w:rPr>
        <w:tab/>
      </w:r>
      <w:r w:rsidRPr="00BF6AE5">
        <w:rPr>
          <w:rFonts w:ascii="Times New Roman" w:hAnsi="Times New Roman" w:cs="Times New Roman"/>
          <w:b/>
          <w:sz w:val="24"/>
          <w:szCs w:val="24"/>
        </w:rPr>
        <w:tab/>
      </w:r>
      <w:r w:rsidR="00F2397A" w:rsidRPr="00BF6AE5">
        <w:rPr>
          <w:rFonts w:ascii="Times New Roman" w:hAnsi="Times New Roman" w:cs="Times New Roman"/>
          <w:sz w:val="24"/>
          <w:szCs w:val="24"/>
        </w:rPr>
        <w:t xml:space="preserve">: </w:t>
      </w:r>
      <w:r w:rsidR="00E63B46" w:rsidRPr="00BF6AE5">
        <w:rPr>
          <w:rFonts w:ascii="Times New Roman" w:hAnsi="Times New Roman" w:cs="Times New Roman"/>
          <w:sz w:val="24"/>
          <w:szCs w:val="24"/>
        </w:rPr>
        <w:tab/>
        <w:t>I agree</w:t>
      </w:r>
      <w:r w:rsidR="00F2397A" w:rsidRPr="00BF6AE5">
        <w:rPr>
          <w:rFonts w:ascii="Times New Roman" w:hAnsi="Times New Roman" w:cs="Times New Roman"/>
          <w:sz w:val="24"/>
          <w:szCs w:val="24"/>
        </w:rPr>
        <w:t xml:space="preserve"> </w:t>
      </w:r>
    </w:p>
    <w:p w:rsidR="00E63B46" w:rsidRPr="00BF6AE5" w:rsidRDefault="00E63B46" w:rsidP="00EA10C4">
      <w:pPr>
        <w:spacing w:after="0" w:line="480" w:lineRule="auto"/>
        <w:ind w:left="414" w:firstLine="720"/>
        <w:jc w:val="both"/>
        <w:rPr>
          <w:rFonts w:ascii="Times New Roman" w:hAnsi="Times New Roman" w:cs="Times New Roman"/>
          <w:sz w:val="24"/>
          <w:szCs w:val="24"/>
        </w:rPr>
      </w:pPr>
      <w:r w:rsidRPr="00BF6AE5">
        <w:rPr>
          <w:rFonts w:ascii="Times New Roman" w:hAnsi="Times New Roman" w:cs="Times New Roman"/>
          <w:sz w:val="24"/>
          <w:szCs w:val="24"/>
        </w:rPr>
        <w:tab/>
      </w:r>
      <w:r w:rsidRPr="00BF6AE5">
        <w:rPr>
          <w:rFonts w:ascii="Times New Roman" w:hAnsi="Times New Roman" w:cs="Times New Roman"/>
          <w:sz w:val="24"/>
          <w:szCs w:val="24"/>
        </w:rPr>
        <w:tab/>
      </w:r>
      <w:r w:rsidR="00F2397A" w:rsidRPr="00BF6AE5">
        <w:rPr>
          <w:rFonts w:ascii="Times New Roman" w:hAnsi="Times New Roman" w:cs="Times New Roman"/>
          <w:sz w:val="24"/>
          <w:szCs w:val="24"/>
        </w:rPr>
        <w:t xml:space="preserve">                                                      </w:t>
      </w:r>
    </w:p>
    <w:p w:rsidR="00E63B46" w:rsidRPr="00BF6AE5" w:rsidRDefault="00D144D9" w:rsidP="00EA10C4">
      <w:pPr>
        <w:spacing w:after="0" w:line="480" w:lineRule="auto"/>
        <w:ind w:left="414" w:firstLine="720"/>
        <w:jc w:val="both"/>
        <w:rPr>
          <w:rFonts w:ascii="Times New Roman" w:hAnsi="Times New Roman" w:cs="Times New Roman"/>
          <w:sz w:val="24"/>
          <w:szCs w:val="24"/>
        </w:rPr>
      </w:pPr>
      <w:r w:rsidRPr="00BF6AE5">
        <w:rPr>
          <w:rFonts w:ascii="Times New Roman" w:hAnsi="Times New Roman" w:cs="Times New Roman"/>
          <w:b/>
          <w:sz w:val="24"/>
          <w:szCs w:val="24"/>
        </w:rPr>
        <w:t>BERE</w:t>
      </w:r>
      <w:r w:rsidR="00F2397A" w:rsidRPr="00BF6AE5">
        <w:rPr>
          <w:rFonts w:ascii="Times New Roman" w:hAnsi="Times New Roman" w:cs="Times New Roman"/>
          <w:b/>
          <w:sz w:val="24"/>
          <w:szCs w:val="24"/>
        </w:rPr>
        <w:t xml:space="preserve"> JA</w:t>
      </w:r>
      <w:r w:rsidR="00603CD3" w:rsidRPr="00BF6AE5">
        <w:rPr>
          <w:rFonts w:ascii="Times New Roman" w:hAnsi="Times New Roman" w:cs="Times New Roman"/>
          <w:b/>
          <w:sz w:val="24"/>
          <w:szCs w:val="24"/>
        </w:rPr>
        <w:tab/>
      </w:r>
      <w:r w:rsidR="00603CD3" w:rsidRPr="00BF6AE5">
        <w:rPr>
          <w:rFonts w:ascii="Times New Roman" w:hAnsi="Times New Roman" w:cs="Times New Roman"/>
          <w:b/>
          <w:sz w:val="24"/>
          <w:szCs w:val="24"/>
        </w:rPr>
        <w:tab/>
      </w:r>
      <w:r w:rsidR="00603CD3" w:rsidRPr="00BF6AE5">
        <w:rPr>
          <w:rFonts w:ascii="Times New Roman" w:hAnsi="Times New Roman" w:cs="Times New Roman"/>
          <w:b/>
          <w:sz w:val="24"/>
          <w:szCs w:val="24"/>
        </w:rPr>
        <w:tab/>
      </w:r>
      <w:r w:rsidR="00275E4B" w:rsidRPr="00BF6AE5">
        <w:rPr>
          <w:rFonts w:ascii="Times New Roman" w:hAnsi="Times New Roman" w:cs="Times New Roman"/>
          <w:b/>
          <w:sz w:val="24"/>
          <w:szCs w:val="24"/>
        </w:rPr>
        <w:tab/>
      </w:r>
      <w:r w:rsidR="00F2397A" w:rsidRPr="00BF6AE5">
        <w:rPr>
          <w:rFonts w:ascii="Times New Roman" w:hAnsi="Times New Roman" w:cs="Times New Roman"/>
          <w:sz w:val="24"/>
          <w:szCs w:val="24"/>
        </w:rPr>
        <w:t xml:space="preserve">:   </w:t>
      </w:r>
      <w:r w:rsidR="00E63B46" w:rsidRPr="00BF6AE5">
        <w:rPr>
          <w:rFonts w:ascii="Times New Roman" w:hAnsi="Times New Roman" w:cs="Times New Roman"/>
          <w:sz w:val="24"/>
          <w:szCs w:val="24"/>
        </w:rPr>
        <w:tab/>
      </w:r>
      <w:r w:rsidR="00E54D4E">
        <w:rPr>
          <w:rFonts w:ascii="Times New Roman" w:hAnsi="Times New Roman" w:cs="Times New Roman"/>
          <w:sz w:val="24"/>
          <w:szCs w:val="24"/>
        </w:rPr>
        <w:t>(no longer in office)</w:t>
      </w:r>
      <w:r w:rsidR="00F2397A" w:rsidRPr="00BF6AE5">
        <w:rPr>
          <w:rFonts w:ascii="Times New Roman" w:hAnsi="Times New Roman" w:cs="Times New Roman"/>
          <w:sz w:val="24"/>
          <w:szCs w:val="24"/>
        </w:rPr>
        <w:t xml:space="preserve">                                                                  </w:t>
      </w:r>
    </w:p>
    <w:p w:rsidR="00D26323" w:rsidRPr="00BF6AE5" w:rsidRDefault="00D26323" w:rsidP="00EA10C4">
      <w:pPr>
        <w:spacing w:after="0" w:line="480" w:lineRule="auto"/>
        <w:jc w:val="both"/>
        <w:rPr>
          <w:rFonts w:ascii="Times New Roman" w:hAnsi="Times New Roman" w:cs="Times New Roman"/>
          <w:i/>
          <w:sz w:val="24"/>
          <w:szCs w:val="24"/>
        </w:rPr>
      </w:pPr>
    </w:p>
    <w:p w:rsidR="00F2397A" w:rsidRPr="00BF6AE5" w:rsidRDefault="00D26323" w:rsidP="00275E4B">
      <w:pPr>
        <w:spacing w:after="0" w:line="480" w:lineRule="auto"/>
        <w:jc w:val="both"/>
        <w:rPr>
          <w:rFonts w:ascii="Times New Roman" w:hAnsi="Times New Roman" w:cs="Times New Roman"/>
          <w:sz w:val="24"/>
          <w:szCs w:val="24"/>
        </w:rPr>
      </w:pPr>
      <w:r w:rsidRPr="00BF6AE5">
        <w:rPr>
          <w:rFonts w:ascii="Times New Roman" w:hAnsi="Times New Roman" w:cs="Times New Roman"/>
          <w:i/>
          <w:sz w:val="24"/>
          <w:szCs w:val="24"/>
        </w:rPr>
        <w:t>Scanlen &amp; Holderness</w:t>
      </w:r>
      <w:r w:rsidR="00F2397A" w:rsidRPr="00BF6AE5">
        <w:rPr>
          <w:rFonts w:ascii="Times New Roman" w:hAnsi="Times New Roman" w:cs="Times New Roman"/>
          <w:sz w:val="24"/>
          <w:szCs w:val="24"/>
        </w:rPr>
        <w:t xml:space="preserve"> </w:t>
      </w:r>
      <w:r w:rsidR="00F2397A" w:rsidRPr="00BF6AE5">
        <w:rPr>
          <w:rFonts w:ascii="Times New Roman" w:hAnsi="Times New Roman" w:cs="Times New Roman"/>
          <w:i/>
          <w:sz w:val="24"/>
          <w:szCs w:val="24"/>
        </w:rPr>
        <w:t>legal practitioners</w:t>
      </w:r>
      <w:r w:rsidR="004000BF" w:rsidRPr="00BF6AE5">
        <w:rPr>
          <w:rFonts w:ascii="Times New Roman" w:hAnsi="Times New Roman" w:cs="Times New Roman"/>
          <w:sz w:val="24"/>
          <w:szCs w:val="24"/>
        </w:rPr>
        <w:t>,</w:t>
      </w:r>
      <w:r w:rsidR="00F2397A" w:rsidRPr="00BF6AE5">
        <w:rPr>
          <w:rFonts w:ascii="Times New Roman" w:hAnsi="Times New Roman" w:cs="Times New Roman"/>
          <w:sz w:val="24"/>
          <w:szCs w:val="24"/>
        </w:rPr>
        <w:t xml:space="preserve"> for the appellant</w:t>
      </w:r>
    </w:p>
    <w:p w:rsidR="003C5643" w:rsidRPr="00BF6AE5" w:rsidRDefault="00D26323" w:rsidP="00275E4B">
      <w:pPr>
        <w:spacing w:after="0" w:line="480" w:lineRule="auto"/>
        <w:jc w:val="both"/>
        <w:rPr>
          <w:rFonts w:ascii="Times New Roman" w:hAnsi="Times New Roman" w:cs="Times New Roman"/>
          <w:sz w:val="24"/>
          <w:szCs w:val="24"/>
        </w:rPr>
      </w:pPr>
      <w:r w:rsidRPr="00BF6AE5">
        <w:rPr>
          <w:rFonts w:ascii="Times New Roman" w:hAnsi="Times New Roman" w:cs="Times New Roman"/>
          <w:i/>
          <w:sz w:val="24"/>
          <w:szCs w:val="24"/>
        </w:rPr>
        <w:t>Joel, Pincus, Konson &amp; Wolhuter</w:t>
      </w:r>
      <w:r w:rsidR="003C5643" w:rsidRPr="00BF6AE5">
        <w:rPr>
          <w:rFonts w:ascii="Times New Roman" w:hAnsi="Times New Roman" w:cs="Times New Roman"/>
          <w:sz w:val="24"/>
          <w:szCs w:val="24"/>
        </w:rPr>
        <w:t xml:space="preserve"> </w:t>
      </w:r>
      <w:r w:rsidR="003C5643" w:rsidRPr="00BF6AE5">
        <w:rPr>
          <w:rFonts w:ascii="Times New Roman" w:hAnsi="Times New Roman" w:cs="Times New Roman"/>
          <w:i/>
          <w:sz w:val="24"/>
          <w:szCs w:val="24"/>
        </w:rPr>
        <w:t>legal practitioners</w:t>
      </w:r>
      <w:r w:rsidR="004000BF" w:rsidRPr="00BF6AE5">
        <w:rPr>
          <w:rFonts w:ascii="Times New Roman" w:hAnsi="Times New Roman" w:cs="Times New Roman"/>
          <w:sz w:val="24"/>
          <w:szCs w:val="24"/>
        </w:rPr>
        <w:t>,</w:t>
      </w:r>
      <w:r w:rsidR="003C5643" w:rsidRPr="00BF6AE5">
        <w:rPr>
          <w:rFonts w:ascii="Times New Roman" w:hAnsi="Times New Roman" w:cs="Times New Roman"/>
          <w:sz w:val="24"/>
          <w:szCs w:val="24"/>
        </w:rPr>
        <w:t xml:space="preserve"> </w:t>
      </w:r>
      <w:r w:rsidR="004000BF" w:rsidRPr="00BF6AE5">
        <w:rPr>
          <w:rFonts w:ascii="Times New Roman" w:hAnsi="Times New Roman" w:cs="Times New Roman"/>
          <w:sz w:val="24"/>
          <w:szCs w:val="24"/>
        </w:rPr>
        <w:t>for the first respondent</w:t>
      </w:r>
    </w:p>
    <w:p w:rsidR="00F32327" w:rsidRPr="00BF6AE5" w:rsidRDefault="00F32327" w:rsidP="00275E4B">
      <w:pPr>
        <w:spacing w:after="0" w:line="480" w:lineRule="auto"/>
        <w:jc w:val="both"/>
        <w:rPr>
          <w:rFonts w:ascii="Times New Roman" w:hAnsi="Times New Roman" w:cs="Times New Roman"/>
          <w:sz w:val="24"/>
          <w:szCs w:val="24"/>
        </w:rPr>
      </w:pPr>
      <w:r w:rsidRPr="00BF6AE5">
        <w:rPr>
          <w:rFonts w:ascii="Times New Roman" w:hAnsi="Times New Roman" w:cs="Times New Roman"/>
          <w:sz w:val="24"/>
          <w:szCs w:val="24"/>
        </w:rPr>
        <w:t xml:space="preserve">  </w:t>
      </w:r>
    </w:p>
    <w:sectPr w:rsidR="00F32327" w:rsidRPr="00BF6A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27D" w:rsidRDefault="000C727D" w:rsidP="00B50F3F">
      <w:pPr>
        <w:spacing w:after="0" w:line="240" w:lineRule="auto"/>
      </w:pPr>
      <w:r>
        <w:separator/>
      </w:r>
    </w:p>
  </w:endnote>
  <w:endnote w:type="continuationSeparator" w:id="0">
    <w:p w:rsidR="000C727D" w:rsidRDefault="000C727D" w:rsidP="00B5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27D" w:rsidRDefault="000C727D" w:rsidP="00B50F3F">
      <w:pPr>
        <w:spacing w:after="0" w:line="240" w:lineRule="auto"/>
      </w:pPr>
      <w:r>
        <w:separator/>
      </w:r>
    </w:p>
  </w:footnote>
  <w:footnote w:type="continuationSeparator" w:id="0">
    <w:p w:rsidR="000C727D" w:rsidRDefault="000C727D" w:rsidP="00B50F3F">
      <w:pPr>
        <w:spacing w:after="0" w:line="240" w:lineRule="auto"/>
      </w:pPr>
      <w:r>
        <w:continuationSeparator/>
      </w:r>
    </w:p>
  </w:footnote>
  <w:footnote w:id="1">
    <w:p w:rsidR="00CA1541" w:rsidRPr="00CA1541" w:rsidRDefault="00CA1541">
      <w:pPr>
        <w:pStyle w:val="FootnoteText"/>
        <w:rPr>
          <w:lang w:val="en-ZW"/>
        </w:rPr>
      </w:pPr>
      <w:r>
        <w:rPr>
          <w:rStyle w:val="FootnoteReference"/>
        </w:rPr>
        <w:footnoteRef/>
      </w:r>
      <w:r>
        <w:t xml:space="preserve"> </w:t>
      </w:r>
      <w:r>
        <w:rPr>
          <w:lang w:val="en-ZW"/>
        </w:rPr>
        <w:t>11 ed, p174</w:t>
      </w:r>
    </w:p>
  </w:footnote>
  <w:footnote w:id="2">
    <w:p w:rsidR="00D23B42" w:rsidRDefault="00D23B42">
      <w:pPr>
        <w:pStyle w:val="FootnoteText"/>
      </w:pPr>
      <w:r>
        <w:rPr>
          <w:rStyle w:val="FootnoteReference"/>
        </w:rPr>
        <w:footnoteRef/>
      </w:r>
      <w:r>
        <w:t xml:space="preserve"> At pp3-4 of the cyclostyled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3F" w:rsidRDefault="00B50F3F">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F3F" w:rsidRPr="00BF6AE5" w:rsidRDefault="00B50F3F">
                          <w:pPr>
                            <w:spacing w:after="0" w:line="240" w:lineRule="auto"/>
                            <w:jc w:val="right"/>
                            <w:rPr>
                              <w:rFonts w:ascii="Times New Roman" w:hAnsi="Times New Roman" w:cs="Times New Roman"/>
                              <w:b/>
                              <w:noProof/>
                              <w:sz w:val="24"/>
                              <w:szCs w:val="24"/>
                            </w:rPr>
                          </w:pPr>
                          <w:r w:rsidRPr="00BF6AE5">
                            <w:rPr>
                              <w:rFonts w:ascii="Times New Roman" w:hAnsi="Times New Roman" w:cs="Times New Roman"/>
                              <w:b/>
                              <w:noProof/>
                              <w:sz w:val="24"/>
                              <w:szCs w:val="24"/>
                            </w:rPr>
                            <w:t xml:space="preserve">Judgment No. SC </w:t>
                          </w:r>
                          <w:r w:rsidR="00B5293B">
                            <w:rPr>
                              <w:rFonts w:ascii="Times New Roman" w:hAnsi="Times New Roman" w:cs="Times New Roman"/>
                              <w:b/>
                              <w:noProof/>
                              <w:sz w:val="24"/>
                              <w:szCs w:val="24"/>
                            </w:rPr>
                            <w:t>90</w:t>
                          </w:r>
                          <w:r w:rsidRPr="00BF6AE5">
                            <w:rPr>
                              <w:rFonts w:ascii="Times New Roman" w:hAnsi="Times New Roman" w:cs="Times New Roman"/>
                              <w:b/>
                              <w:noProof/>
                              <w:sz w:val="24"/>
                              <w:szCs w:val="24"/>
                            </w:rPr>
                            <w:t>/2</w:t>
                          </w:r>
                          <w:r w:rsidR="009210D0" w:rsidRPr="00BF6AE5">
                            <w:rPr>
                              <w:rFonts w:ascii="Times New Roman" w:hAnsi="Times New Roman" w:cs="Times New Roman"/>
                              <w:b/>
                              <w:noProof/>
                              <w:sz w:val="24"/>
                              <w:szCs w:val="24"/>
                            </w:rPr>
                            <w:t>1</w:t>
                          </w:r>
                        </w:p>
                        <w:p w:rsidR="00B50F3F" w:rsidRPr="00BF6AE5" w:rsidRDefault="00B50F3F">
                          <w:pPr>
                            <w:spacing w:after="0" w:line="240" w:lineRule="auto"/>
                            <w:jc w:val="right"/>
                            <w:rPr>
                              <w:rFonts w:ascii="Times New Roman" w:hAnsi="Times New Roman" w:cs="Times New Roman"/>
                              <w:b/>
                              <w:noProof/>
                              <w:sz w:val="24"/>
                              <w:szCs w:val="24"/>
                            </w:rPr>
                          </w:pPr>
                          <w:r w:rsidRPr="00BF6AE5">
                            <w:rPr>
                              <w:rFonts w:ascii="Times New Roman" w:hAnsi="Times New Roman" w:cs="Times New Roman"/>
                              <w:b/>
                              <w:noProof/>
                              <w:sz w:val="24"/>
                              <w:szCs w:val="24"/>
                            </w:rPr>
                            <w:t xml:space="preserve">Civil Appeal No. SC </w:t>
                          </w:r>
                          <w:r w:rsidR="00150B0E" w:rsidRPr="00BF6AE5">
                            <w:rPr>
                              <w:rFonts w:ascii="Times New Roman" w:hAnsi="Times New Roman" w:cs="Times New Roman"/>
                              <w:b/>
                              <w:noProof/>
                              <w:sz w:val="24"/>
                              <w:szCs w:val="24"/>
                            </w:rPr>
                            <w:t>103</w:t>
                          </w:r>
                          <w:r w:rsidRPr="00BF6AE5">
                            <w:rPr>
                              <w:rFonts w:ascii="Times New Roman" w:hAnsi="Times New Roman" w:cs="Times New Roman"/>
                              <w:b/>
                              <w:noProof/>
                              <w:sz w:val="24"/>
                              <w:szCs w:val="24"/>
                            </w:rPr>
                            <w:t>/1</w:t>
                          </w:r>
                          <w:r w:rsidR="00150B0E" w:rsidRPr="00BF6AE5">
                            <w:rPr>
                              <w:rFonts w:ascii="Times New Roman" w:hAnsi="Times New Roman" w:cs="Times New Roman"/>
                              <w:b/>
                              <w:noProof/>
                              <w:sz w:val="24"/>
                              <w:szCs w:val="24"/>
                            </w:rPr>
                            <w:t>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50F3F" w:rsidRPr="00BF6AE5" w:rsidRDefault="00B50F3F">
                    <w:pPr>
                      <w:spacing w:after="0" w:line="240" w:lineRule="auto"/>
                      <w:jc w:val="right"/>
                      <w:rPr>
                        <w:rFonts w:ascii="Times New Roman" w:hAnsi="Times New Roman" w:cs="Times New Roman"/>
                        <w:b/>
                        <w:noProof/>
                        <w:sz w:val="24"/>
                        <w:szCs w:val="24"/>
                      </w:rPr>
                    </w:pPr>
                    <w:r w:rsidRPr="00BF6AE5">
                      <w:rPr>
                        <w:rFonts w:ascii="Times New Roman" w:hAnsi="Times New Roman" w:cs="Times New Roman"/>
                        <w:b/>
                        <w:noProof/>
                        <w:sz w:val="24"/>
                        <w:szCs w:val="24"/>
                      </w:rPr>
                      <w:t xml:space="preserve">Judgment No. SC </w:t>
                    </w:r>
                    <w:r w:rsidR="00B5293B">
                      <w:rPr>
                        <w:rFonts w:ascii="Times New Roman" w:hAnsi="Times New Roman" w:cs="Times New Roman"/>
                        <w:b/>
                        <w:noProof/>
                        <w:sz w:val="24"/>
                        <w:szCs w:val="24"/>
                      </w:rPr>
                      <w:t>90</w:t>
                    </w:r>
                    <w:r w:rsidRPr="00BF6AE5">
                      <w:rPr>
                        <w:rFonts w:ascii="Times New Roman" w:hAnsi="Times New Roman" w:cs="Times New Roman"/>
                        <w:b/>
                        <w:noProof/>
                        <w:sz w:val="24"/>
                        <w:szCs w:val="24"/>
                      </w:rPr>
                      <w:t>/2</w:t>
                    </w:r>
                    <w:r w:rsidR="009210D0" w:rsidRPr="00BF6AE5">
                      <w:rPr>
                        <w:rFonts w:ascii="Times New Roman" w:hAnsi="Times New Roman" w:cs="Times New Roman"/>
                        <w:b/>
                        <w:noProof/>
                        <w:sz w:val="24"/>
                        <w:szCs w:val="24"/>
                      </w:rPr>
                      <w:t>1</w:t>
                    </w:r>
                  </w:p>
                  <w:p w:rsidR="00B50F3F" w:rsidRPr="00BF6AE5" w:rsidRDefault="00B50F3F">
                    <w:pPr>
                      <w:spacing w:after="0" w:line="240" w:lineRule="auto"/>
                      <w:jc w:val="right"/>
                      <w:rPr>
                        <w:rFonts w:ascii="Times New Roman" w:hAnsi="Times New Roman" w:cs="Times New Roman"/>
                        <w:b/>
                        <w:noProof/>
                        <w:sz w:val="24"/>
                        <w:szCs w:val="24"/>
                      </w:rPr>
                    </w:pPr>
                    <w:r w:rsidRPr="00BF6AE5">
                      <w:rPr>
                        <w:rFonts w:ascii="Times New Roman" w:hAnsi="Times New Roman" w:cs="Times New Roman"/>
                        <w:b/>
                        <w:noProof/>
                        <w:sz w:val="24"/>
                        <w:szCs w:val="24"/>
                      </w:rPr>
                      <w:t xml:space="preserve">Civil Appeal No. SC </w:t>
                    </w:r>
                    <w:r w:rsidR="00150B0E" w:rsidRPr="00BF6AE5">
                      <w:rPr>
                        <w:rFonts w:ascii="Times New Roman" w:hAnsi="Times New Roman" w:cs="Times New Roman"/>
                        <w:b/>
                        <w:noProof/>
                        <w:sz w:val="24"/>
                        <w:szCs w:val="24"/>
                      </w:rPr>
                      <w:t>103</w:t>
                    </w:r>
                    <w:r w:rsidRPr="00BF6AE5">
                      <w:rPr>
                        <w:rFonts w:ascii="Times New Roman" w:hAnsi="Times New Roman" w:cs="Times New Roman"/>
                        <w:b/>
                        <w:noProof/>
                        <w:sz w:val="24"/>
                        <w:szCs w:val="24"/>
                      </w:rPr>
                      <w:t>/1</w:t>
                    </w:r>
                    <w:r w:rsidR="00150B0E" w:rsidRPr="00BF6AE5">
                      <w:rPr>
                        <w:rFonts w:ascii="Times New Roman" w:hAnsi="Times New Roman" w:cs="Times New Roman"/>
                        <w:b/>
                        <w:noProof/>
                        <w:sz w:val="24"/>
                        <w:szCs w:val="24"/>
                      </w:rPr>
                      <w:t>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50F3F" w:rsidRDefault="00B50F3F">
                          <w:pPr>
                            <w:spacing w:after="0" w:line="240" w:lineRule="auto"/>
                            <w:rPr>
                              <w:color w:val="FFFFFF" w:themeColor="background1"/>
                            </w:rPr>
                          </w:pPr>
                          <w:r>
                            <w:fldChar w:fldCharType="begin"/>
                          </w:r>
                          <w:r>
                            <w:instrText xml:space="preserve"> PAGE   \* MERGEFORMAT </w:instrText>
                          </w:r>
                          <w:r>
                            <w:fldChar w:fldCharType="separate"/>
                          </w:r>
                          <w:r w:rsidR="002D4A4D" w:rsidRPr="002D4A4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50F3F" w:rsidRDefault="00B50F3F">
                    <w:pPr>
                      <w:spacing w:after="0" w:line="240" w:lineRule="auto"/>
                      <w:rPr>
                        <w:color w:val="FFFFFF" w:themeColor="background1"/>
                      </w:rPr>
                    </w:pPr>
                    <w:r>
                      <w:fldChar w:fldCharType="begin"/>
                    </w:r>
                    <w:r>
                      <w:instrText xml:space="preserve"> PAGE   \* MERGEFORMAT </w:instrText>
                    </w:r>
                    <w:r>
                      <w:fldChar w:fldCharType="separate"/>
                    </w:r>
                    <w:r w:rsidR="002D4A4D" w:rsidRPr="002D4A4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81408"/>
    <w:multiLevelType w:val="hybridMultilevel"/>
    <w:tmpl w:val="06D4459A"/>
    <w:lvl w:ilvl="0" w:tplc="8D348722">
      <w:start w:val="1"/>
      <w:numFmt w:val="decimal"/>
      <w:lvlText w:val="%1."/>
      <w:lvlJc w:val="left"/>
      <w:pPr>
        <w:ind w:left="1800" w:hanging="360"/>
      </w:pPr>
      <w:rPr>
        <w:rFonts w:ascii="Courier New" w:eastAsiaTheme="minorHAnsi" w:hAnsi="Courier New" w:cs="Courier New"/>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C672536"/>
    <w:multiLevelType w:val="hybridMultilevel"/>
    <w:tmpl w:val="78A85B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D62FC"/>
    <w:multiLevelType w:val="hybridMultilevel"/>
    <w:tmpl w:val="6F207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AF0216"/>
    <w:multiLevelType w:val="hybridMultilevel"/>
    <w:tmpl w:val="DC4A8A6A"/>
    <w:lvl w:ilvl="0" w:tplc="7C7616E6">
      <w:start w:val="2"/>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70E764F"/>
    <w:multiLevelType w:val="hybridMultilevel"/>
    <w:tmpl w:val="A2505888"/>
    <w:lvl w:ilvl="0" w:tplc="CFDCDCCA">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580FF4"/>
    <w:multiLevelType w:val="hybridMultilevel"/>
    <w:tmpl w:val="84565424"/>
    <w:lvl w:ilvl="0" w:tplc="77D8F892">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6" w15:restartNumberingAfterBreak="0">
    <w:nsid w:val="7BF94FA7"/>
    <w:multiLevelType w:val="hybridMultilevel"/>
    <w:tmpl w:val="CA3AC1B4"/>
    <w:lvl w:ilvl="0" w:tplc="0EC602C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yNjA2MDE0NbM0NDZV0lEKTi0uzszPAykwNKkFABthvlYtAAAA"/>
  </w:docVars>
  <w:rsids>
    <w:rsidRoot w:val="0090285B"/>
    <w:rsid w:val="000225BC"/>
    <w:rsid w:val="00053CBE"/>
    <w:rsid w:val="00060176"/>
    <w:rsid w:val="00064AD5"/>
    <w:rsid w:val="00086C2A"/>
    <w:rsid w:val="00090FE1"/>
    <w:rsid w:val="00097E9C"/>
    <w:rsid w:val="000A68A2"/>
    <w:rsid w:val="000B6102"/>
    <w:rsid w:val="000C6838"/>
    <w:rsid w:val="000C6E76"/>
    <w:rsid w:val="000C727D"/>
    <w:rsid w:val="000D019C"/>
    <w:rsid w:val="000D7243"/>
    <w:rsid w:val="000F03D7"/>
    <w:rsid w:val="00114BD9"/>
    <w:rsid w:val="00120002"/>
    <w:rsid w:val="0013277F"/>
    <w:rsid w:val="001409E6"/>
    <w:rsid w:val="00150B0E"/>
    <w:rsid w:val="0015278E"/>
    <w:rsid w:val="00170DBB"/>
    <w:rsid w:val="00173C4D"/>
    <w:rsid w:val="00177A26"/>
    <w:rsid w:val="00180316"/>
    <w:rsid w:val="001A4B41"/>
    <w:rsid w:val="001C377F"/>
    <w:rsid w:val="00201C87"/>
    <w:rsid w:val="00202AB6"/>
    <w:rsid w:val="002256C1"/>
    <w:rsid w:val="00242081"/>
    <w:rsid w:val="002525C1"/>
    <w:rsid w:val="00267A60"/>
    <w:rsid w:val="00273928"/>
    <w:rsid w:val="00275189"/>
    <w:rsid w:val="00275E4B"/>
    <w:rsid w:val="002831CD"/>
    <w:rsid w:val="0028508B"/>
    <w:rsid w:val="00290A20"/>
    <w:rsid w:val="0029232E"/>
    <w:rsid w:val="00294093"/>
    <w:rsid w:val="002A3F77"/>
    <w:rsid w:val="002B29D5"/>
    <w:rsid w:val="002B3717"/>
    <w:rsid w:val="002C5159"/>
    <w:rsid w:val="002C54CB"/>
    <w:rsid w:val="002C56AA"/>
    <w:rsid w:val="002D4A4D"/>
    <w:rsid w:val="002E0430"/>
    <w:rsid w:val="002E11F3"/>
    <w:rsid w:val="003078EB"/>
    <w:rsid w:val="00310C46"/>
    <w:rsid w:val="003133E2"/>
    <w:rsid w:val="003300AF"/>
    <w:rsid w:val="003320B1"/>
    <w:rsid w:val="00337BDF"/>
    <w:rsid w:val="00341208"/>
    <w:rsid w:val="003479F6"/>
    <w:rsid w:val="0035159C"/>
    <w:rsid w:val="00365DD9"/>
    <w:rsid w:val="0037156D"/>
    <w:rsid w:val="0037211B"/>
    <w:rsid w:val="00381EEB"/>
    <w:rsid w:val="0039527D"/>
    <w:rsid w:val="00397C46"/>
    <w:rsid w:val="003A3CEE"/>
    <w:rsid w:val="003A7A10"/>
    <w:rsid w:val="003B03D4"/>
    <w:rsid w:val="003C2301"/>
    <w:rsid w:val="003C5643"/>
    <w:rsid w:val="003C65F6"/>
    <w:rsid w:val="003E1431"/>
    <w:rsid w:val="003F607E"/>
    <w:rsid w:val="004000BF"/>
    <w:rsid w:val="00403FCD"/>
    <w:rsid w:val="00411C1E"/>
    <w:rsid w:val="00421AFA"/>
    <w:rsid w:val="0044480A"/>
    <w:rsid w:val="00460388"/>
    <w:rsid w:val="00463A42"/>
    <w:rsid w:val="00471A78"/>
    <w:rsid w:val="004A797F"/>
    <w:rsid w:val="004F7D6A"/>
    <w:rsid w:val="0051714E"/>
    <w:rsid w:val="00521565"/>
    <w:rsid w:val="005326BE"/>
    <w:rsid w:val="00542FAF"/>
    <w:rsid w:val="0056419A"/>
    <w:rsid w:val="005A274F"/>
    <w:rsid w:val="005A3F53"/>
    <w:rsid w:val="005B7F05"/>
    <w:rsid w:val="005C1F52"/>
    <w:rsid w:val="005C321C"/>
    <w:rsid w:val="005D659F"/>
    <w:rsid w:val="005E20F5"/>
    <w:rsid w:val="00601717"/>
    <w:rsid w:val="00603CD3"/>
    <w:rsid w:val="006065EF"/>
    <w:rsid w:val="00656083"/>
    <w:rsid w:val="00665A6C"/>
    <w:rsid w:val="00675156"/>
    <w:rsid w:val="00676774"/>
    <w:rsid w:val="00690343"/>
    <w:rsid w:val="006918ED"/>
    <w:rsid w:val="006C03BB"/>
    <w:rsid w:val="006D628A"/>
    <w:rsid w:val="006E2686"/>
    <w:rsid w:val="006E615D"/>
    <w:rsid w:val="00721424"/>
    <w:rsid w:val="0072415F"/>
    <w:rsid w:val="007330E7"/>
    <w:rsid w:val="00734ADB"/>
    <w:rsid w:val="00735AF0"/>
    <w:rsid w:val="0073751A"/>
    <w:rsid w:val="00740A0F"/>
    <w:rsid w:val="007527AC"/>
    <w:rsid w:val="00761584"/>
    <w:rsid w:val="00766085"/>
    <w:rsid w:val="007902EC"/>
    <w:rsid w:val="00793ABA"/>
    <w:rsid w:val="007C54A2"/>
    <w:rsid w:val="007D412F"/>
    <w:rsid w:val="007D6730"/>
    <w:rsid w:val="007E26D9"/>
    <w:rsid w:val="007F2AF5"/>
    <w:rsid w:val="007F4420"/>
    <w:rsid w:val="007F7E0B"/>
    <w:rsid w:val="008000FD"/>
    <w:rsid w:val="00803A1B"/>
    <w:rsid w:val="00821E05"/>
    <w:rsid w:val="00827C36"/>
    <w:rsid w:val="008358C5"/>
    <w:rsid w:val="008411BC"/>
    <w:rsid w:val="00854125"/>
    <w:rsid w:val="00860B8F"/>
    <w:rsid w:val="00871682"/>
    <w:rsid w:val="00880E5A"/>
    <w:rsid w:val="00894A0D"/>
    <w:rsid w:val="008B00E9"/>
    <w:rsid w:val="008C5E8D"/>
    <w:rsid w:val="008D5969"/>
    <w:rsid w:val="008E05FA"/>
    <w:rsid w:val="008E7E7F"/>
    <w:rsid w:val="0090285B"/>
    <w:rsid w:val="009210D0"/>
    <w:rsid w:val="00932264"/>
    <w:rsid w:val="00940956"/>
    <w:rsid w:val="009529EF"/>
    <w:rsid w:val="009C4105"/>
    <w:rsid w:val="009C7916"/>
    <w:rsid w:val="009D070F"/>
    <w:rsid w:val="009D2350"/>
    <w:rsid w:val="009D42E3"/>
    <w:rsid w:val="009D48EF"/>
    <w:rsid w:val="009E5109"/>
    <w:rsid w:val="009E687C"/>
    <w:rsid w:val="009E7EF5"/>
    <w:rsid w:val="009F6E80"/>
    <w:rsid w:val="00A02644"/>
    <w:rsid w:val="00A342A0"/>
    <w:rsid w:val="00A540F0"/>
    <w:rsid w:val="00A6177A"/>
    <w:rsid w:val="00A74DA5"/>
    <w:rsid w:val="00A907CD"/>
    <w:rsid w:val="00AA0016"/>
    <w:rsid w:val="00AA1291"/>
    <w:rsid w:val="00AA1696"/>
    <w:rsid w:val="00AA5E44"/>
    <w:rsid w:val="00AA7DA0"/>
    <w:rsid w:val="00AC6450"/>
    <w:rsid w:val="00AD2041"/>
    <w:rsid w:val="00AE287A"/>
    <w:rsid w:val="00AF3684"/>
    <w:rsid w:val="00B12ECC"/>
    <w:rsid w:val="00B32CDD"/>
    <w:rsid w:val="00B4384B"/>
    <w:rsid w:val="00B50F3F"/>
    <w:rsid w:val="00B51FEB"/>
    <w:rsid w:val="00B5293B"/>
    <w:rsid w:val="00B80408"/>
    <w:rsid w:val="00B845FB"/>
    <w:rsid w:val="00B868E5"/>
    <w:rsid w:val="00B9368A"/>
    <w:rsid w:val="00B9576F"/>
    <w:rsid w:val="00BA051B"/>
    <w:rsid w:val="00BA24EE"/>
    <w:rsid w:val="00BA2DBA"/>
    <w:rsid w:val="00BA37BA"/>
    <w:rsid w:val="00BB12F0"/>
    <w:rsid w:val="00BB1997"/>
    <w:rsid w:val="00BB2395"/>
    <w:rsid w:val="00BB3436"/>
    <w:rsid w:val="00BC1CA2"/>
    <w:rsid w:val="00BC2810"/>
    <w:rsid w:val="00BC3177"/>
    <w:rsid w:val="00BE1142"/>
    <w:rsid w:val="00BE357F"/>
    <w:rsid w:val="00BF6AE5"/>
    <w:rsid w:val="00C0261C"/>
    <w:rsid w:val="00C1579F"/>
    <w:rsid w:val="00C241AB"/>
    <w:rsid w:val="00C3549E"/>
    <w:rsid w:val="00C63B63"/>
    <w:rsid w:val="00C77C99"/>
    <w:rsid w:val="00C80586"/>
    <w:rsid w:val="00C81B1B"/>
    <w:rsid w:val="00CA1541"/>
    <w:rsid w:val="00CA56C0"/>
    <w:rsid w:val="00CA7B91"/>
    <w:rsid w:val="00CB6187"/>
    <w:rsid w:val="00CC266C"/>
    <w:rsid w:val="00CC7586"/>
    <w:rsid w:val="00CD321A"/>
    <w:rsid w:val="00CD3579"/>
    <w:rsid w:val="00CD5156"/>
    <w:rsid w:val="00CE229F"/>
    <w:rsid w:val="00CF66AE"/>
    <w:rsid w:val="00D03842"/>
    <w:rsid w:val="00D04775"/>
    <w:rsid w:val="00D05B21"/>
    <w:rsid w:val="00D06D27"/>
    <w:rsid w:val="00D144D9"/>
    <w:rsid w:val="00D23A66"/>
    <w:rsid w:val="00D23B42"/>
    <w:rsid w:val="00D25E12"/>
    <w:rsid w:val="00D26323"/>
    <w:rsid w:val="00D351E7"/>
    <w:rsid w:val="00D60539"/>
    <w:rsid w:val="00D72230"/>
    <w:rsid w:val="00D823FC"/>
    <w:rsid w:val="00DA25C2"/>
    <w:rsid w:val="00DA2711"/>
    <w:rsid w:val="00DA6D40"/>
    <w:rsid w:val="00DA7DDE"/>
    <w:rsid w:val="00DB6024"/>
    <w:rsid w:val="00DC3127"/>
    <w:rsid w:val="00DD30B1"/>
    <w:rsid w:val="00DD5B3F"/>
    <w:rsid w:val="00DD666F"/>
    <w:rsid w:val="00DE1002"/>
    <w:rsid w:val="00DE3FFF"/>
    <w:rsid w:val="00E06707"/>
    <w:rsid w:val="00E07A9E"/>
    <w:rsid w:val="00E2015D"/>
    <w:rsid w:val="00E3240B"/>
    <w:rsid w:val="00E378D0"/>
    <w:rsid w:val="00E37CFC"/>
    <w:rsid w:val="00E5455A"/>
    <w:rsid w:val="00E54D4E"/>
    <w:rsid w:val="00E57FAC"/>
    <w:rsid w:val="00E638C7"/>
    <w:rsid w:val="00E63B46"/>
    <w:rsid w:val="00E656B5"/>
    <w:rsid w:val="00E6631C"/>
    <w:rsid w:val="00E71FC8"/>
    <w:rsid w:val="00E81D33"/>
    <w:rsid w:val="00E81E68"/>
    <w:rsid w:val="00EA10C4"/>
    <w:rsid w:val="00EB4DAD"/>
    <w:rsid w:val="00EC771F"/>
    <w:rsid w:val="00ED1551"/>
    <w:rsid w:val="00ED2941"/>
    <w:rsid w:val="00ED6084"/>
    <w:rsid w:val="00EF3B46"/>
    <w:rsid w:val="00F021AF"/>
    <w:rsid w:val="00F0533A"/>
    <w:rsid w:val="00F2397A"/>
    <w:rsid w:val="00F2730D"/>
    <w:rsid w:val="00F27D0F"/>
    <w:rsid w:val="00F32327"/>
    <w:rsid w:val="00F32D38"/>
    <w:rsid w:val="00F55504"/>
    <w:rsid w:val="00F57787"/>
    <w:rsid w:val="00F8212E"/>
    <w:rsid w:val="00F91773"/>
    <w:rsid w:val="00FB40A8"/>
    <w:rsid w:val="00FC622F"/>
    <w:rsid w:val="00FF482F"/>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32E24-3D4F-44C3-8DF4-51E50E6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051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615D"/>
    <w:pPr>
      <w:ind w:left="720"/>
      <w:contextualSpacing/>
    </w:pPr>
  </w:style>
  <w:style w:type="paragraph" w:styleId="Header">
    <w:name w:val="header"/>
    <w:basedOn w:val="Normal"/>
    <w:link w:val="HeaderChar"/>
    <w:uiPriority w:val="99"/>
    <w:unhideWhenUsed/>
    <w:rsid w:val="00B50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3F"/>
  </w:style>
  <w:style w:type="paragraph" w:styleId="Footer">
    <w:name w:val="footer"/>
    <w:basedOn w:val="Normal"/>
    <w:link w:val="FooterChar"/>
    <w:uiPriority w:val="99"/>
    <w:unhideWhenUsed/>
    <w:rsid w:val="00B50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3F"/>
  </w:style>
  <w:style w:type="paragraph" w:styleId="BalloonText">
    <w:name w:val="Balloon Text"/>
    <w:basedOn w:val="Normal"/>
    <w:link w:val="BalloonTextChar"/>
    <w:uiPriority w:val="99"/>
    <w:semiHidden/>
    <w:unhideWhenUsed/>
    <w:rsid w:val="00CE2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29F"/>
    <w:rPr>
      <w:rFonts w:ascii="Segoe UI" w:hAnsi="Segoe UI" w:cs="Segoe UI"/>
      <w:sz w:val="18"/>
      <w:szCs w:val="18"/>
    </w:rPr>
  </w:style>
  <w:style w:type="paragraph" w:styleId="FootnoteText">
    <w:name w:val="footnote text"/>
    <w:basedOn w:val="Normal"/>
    <w:link w:val="FootnoteTextChar"/>
    <w:uiPriority w:val="99"/>
    <w:semiHidden/>
    <w:unhideWhenUsed/>
    <w:rsid w:val="00CA15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541"/>
    <w:rPr>
      <w:sz w:val="20"/>
      <w:szCs w:val="20"/>
    </w:rPr>
  </w:style>
  <w:style w:type="character" w:styleId="FootnoteReference">
    <w:name w:val="footnote reference"/>
    <w:basedOn w:val="DefaultParagraphFont"/>
    <w:uiPriority w:val="99"/>
    <w:semiHidden/>
    <w:unhideWhenUsed/>
    <w:rsid w:val="00CA1541"/>
    <w:rPr>
      <w:vertAlign w:val="superscript"/>
    </w:rPr>
  </w:style>
  <w:style w:type="paragraph" w:styleId="IntenseQuote">
    <w:name w:val="Intense Quote"/>
    <w:basedOn w:val="Normal"/>
    <w:next w:val="Normal"/>
    <w:link w:val="IntenseQuoteChar"/>
    <w:uiPriority w:val="30"/>
    <w:qFormat/>
    <w:rsid w:val="00D6053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60539"/>
    <w:rPr>
      <w:i/>
      <w:iCs/>
      <w:color w:val="5B9BD5" w:themeColor="accent1"/>
    </w:rPr>
  </w:style>
  <w:style w:type="paragraph" w:styleId="BodyTextIndent">
    <w:name w:val="Body Text Indent"/>
    <w:basedOn w:val="Normal"/>
    <w:link w:val="BodyTextIndentChar"/>
    <w:semiHidden/>
    <w:rsid w:val="00D23B42"/>
    <w:pPr>
      <w:spacing w:after="0" w:line="480" w:lineRule="auto"/>
      <w:ind w:firstLine="1440"/>
    </w:pPr>
    <w:rPr>
      <w:rFonts w:ascii="Courier New" w:eastAsia="Times New Roman" w:hAnsi="Courier New" w:cs="Times New Roman"/>
      <w:sz w:val="24"/>
      <w:szCs w:val="20"/>
      <w:lang w:val="en-GB"/>
    </w:rPr>
  </w:style>
  <w:style w:type="character" w:customStyle="1" w:styleId="BodyTextIndentChar">
    <w:name w:val="Body Text Indent Char"/>
    <w:basedOn w:val="DefaultParagraphFont"/>
    <w:link w:val="BodyTextIndent"/>
    <w:semiHidden/>
    <w:rsid w:val="00D23B42"/>
    <w:rPr>
      <w:rFonts w:ascii="Courier New" w:eastAsia="Times New Roman" w:hAnsi="Courier New"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92C02-8351-42F0-972E-9808DCB1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4378</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user</cp:lastModifiedBy>
  <cp:revision>2</cp:revision>
  <cp:lastPrinted>2021-02-25T10:30:00Z</cp:lastPrinted>
  <dcterms:created xsi:type="dcterms:W3CDTF">2021-08-13T07:22:00Z</dcterms:created>
  <dcterms:modified xsi:type="dcterms:W3CDTF">2021-08-13T07:22:00Z</dcterms:modified>
</cp:coreProperties>
</file>