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9CD" w:rsidRDefault="00C619CD" w:rsidP="00C619CD">
      <w:pPr>
        <w:spacing w:after="0" w:line="240" w:lineRule="auto"/>
        <w:rPr>
          <w:rFonts w:ascii="Times New Roman" w:hAnsi="Times New Roman" w:cs="Times New Roman"/>
          <w:b/>
          <w:sz w:val="24"/>
          <w:szCs w:val="24"/>
          <w:u w:val="single"/>
        </w:rPr>
      </w:pPr>
    </w:p>
    <w:p w:rsidR="000F732A" w:rsidRPr="00C619CD" w:rsidRDefault="00C619CD" w:rsidP="00C619CD">
      <w:pPr>
        <w:spacing w:after="0" w:line="240" w:lineRule="auto"/>
        <w:rPr>
          <w:rFonts w:ascii="Times New Roman" w:hAnsi="Times New Roman" w:cs="Times New Roman"/>
          <w:b/>
          <w:sz w:val="24"/>
          <w:szCs w:val="24"/>
          <w:u w:val="single"/>
        </w:rPr>
      </w:pPr>
      <w:r w:rsidRPr="00C619CD">
        <w:rPr>
          <w:rFonts w:ascii="Times New Roman" w:hAnsi="Times New Roman" w:cs="Times New Roman"/>
          <w:b/>
          <w:sz w:val="24"/>
          <w:szCs w:val="24"/>
          <w:u w:val="single"/>
        </w:rPr>
        <w:t>REPORTABLE (57)</w:t>
      </w:r>
    </w:p>
    <w:p w:rsidR="000F732A" w:rsidRDefault="000F732A" w:rsidP="0070705C">
      <w:pPr>
        <w:spacing w:after="0" w:line="240" w:lineRule="auto"/>
        <w:jc w:val="center"/>
        <w:rPr>
          <w:rFonts w:ascii="Times New Roman" w:hAnsi="Times New Roman" w:cs="Times New Roman"/>
          <w:b/>
          <w:sz w:val="24"/>
          <w:szCs w:val="24"/>
        </w:rPr>
      </w:pPr>
    </w:p>
    <w:p w:rsidR="000F732A" w:rsidRDefault="000F732A" w:rsidP="0070705C">
      <w:pPr>
        <w:spacing w:after="0" w:line="240" w:lineRule="auto"/>
        <w:jc w:val="center"/>
        <w:rPr>
          <w:rFonts w:ascii="Times New Roman" w:hAnsi="Times New Roman" w:cs="Times New Roman"/>
          <w:b/>
          <w:sz w:val="24"/>
          <w:szCs w:val="24"/>
        </w:rPr>
      </w:pPr>
    </w:p>
    <w:p w:rsidR="000700D0" w:rsidRPr="00C619CD" w:rsidRDefault="002A3207" w:rsidP="00404555">
      <w:pPr>
        <w:spacing w:after="0" w:line="240" w:lineRule="auto"/>
        <w:jc w:val="center"/>
        <w:rPr>
          <w:rFonts w:ascii="Times New Roman" w:hAnsi="Times New Roman" w:cs="Times New Roman"/>
          <w:b/>
          <w:sz w:val="24"/>
          <w:szCs w:val="24"/>
        </w:rPr>
      </w:pPr>
      <w:r w:rsidRPr="00C619CD">
        <w:rPr>
          <w:rFonts w:ascii="Times New Roman" w:hAnsi="Times New Roman" w:cs="Times New Roman"/>
          <w:b/>
          <w:sz w:val="24"/>
          <w:szCs w:val="24"/>
        </w:rPr>
        <w:t xml:space="preserve">DOUGLAS     </w:t>
      </w:r>
      <w:r w:rsidR="0067074B" w:rsidRPr="00C619CD">
        <w:rPr>
          <w:rFonts w:ascii="Times New Roman" w:hAnsi="Times New Roman" w:cs="Times New Roman"/>
          <w:b/>
          <w:sz w:val="24"/>
          <w:szCs w:val="24"/>
        </w:rPr>
        <w:t xml:space="preserve">TOGARASEI     </w:t>
      </w:r>
      <w:r w:rsidRPr="00C619CD">
        <w:rPr>
          <w:rFonts w:ascii="Times New Roman" w:hAnsi="Times New Roman" w:cs="Times New Roman"/>
          <w:b/>
          <w:sz w:val="24"/>
          <w:szCs w:val="24"/>
        </w:rPr>
        <w:t>MWONZORA</w:t>
      </w:r>
      <w:r w:rsidR="0067074B" w:rsidRPr="00C619CD">
        <w:rPr>
          <w:rFonts w:ascii="Times New Roman" w:hAnsi="Times New Roman" w:cs="Times New Roman"/>
          <w:b/>
          <w:sz w:val="24"/>
          <w:szCs w:val="24"/>
        </w:rPr>
        <w:t xml:space="preserve">   &amp;  </w:t>
      </w:r>
      <w:r w:rsidR="00A87307" w:rsidRPr="00C619CD">
        <w:rPr>
          <w:rFonts w:ascii="Times New Roman" w:hAnsi="Times New Roman" w:cs="Times New Roman"/>
          <w:b/>
          <w:sz w:val="24"/>
          <w:szCs w:val="24"/>
        </w:rPr>
        <w:t xml:space="preserve"> </w:t>
      </w:r>
      <w:r w:rsidR="0067074B" w:rsidRPr="00C619CD">
        <w:rPr>
          <w:rFonts w:ascii="Times New Roman" w:hAnsi="Times New Roman" w:cs="Times New Roman"/>
          <w:b/>
          <w:sz w:val="24"/>
          <w:szCs w:val="24"/>
        </w:rPr>
        <w:t>31   ORS</w:t>
      </w:r>
    </w:p>
    <w:p w:rsidR="000700D0" w:rsidRPr="00C619CD" w:rsidRDefault="000700D0" w:rsidP="00404555">
      <w:pPr>
        <w:spacing w:after="0" w:line="240" w:lineRule="auto"/>
        <w:jc w:val="center"/>
        <w:rPr>
          <w:rFonts w:ascii="Times New Roman" w:hAnsi="Times New Roman" w:cs="Times New Roman"/>
          <w:sz w:val="24"/>
          <w:szCs w:val="24"/>
        </w:rPr>
      </w:pPr>
      <w:proofErr w:type="gramStart"/>
      <w:r w:rsidRPr="00C619CD">
        <w:rPr>
          <w:rFonts w:ascii="Times New Roman" w:hAnsi="Times New Roman" w:cs="Times New Roman"/>
          <w:sz w:val="24"/>
          <w:szCs w:val="24"/>
        </w:rPr>
        <w:t>v</w:t>
      </w:r>
      <w:proofErr w:type="gramEnd"/>
    </w:p>
    <w:p w:rsidR="000700D0" w:rsidRPr="00C619CD" w:rsidRDefault="002A3207" w:rsidP="00404555">
      <w:pPr>
        <w:spacing w:after="0" w:line="240" w:lineRule="auto"/>
        <w:jc w:val="center"/>
        <w:rPr>
          <w:rFonts w:ascii="Times New Roman" w:hAnsi="Times New Roman" w:cs="Times New Roman"/>
          <w:b/>
          <w:sz w:val="24"/>
          <w:szCs w:val="24"/>
        </w:rPr>
      </w:pPr>
      <w:r w:rsidRPr="00C619CD">
        <w:rPr>
          <w:rFonts w:ascii="Times New Roman" w:hAnsi="Times New Roman" w:cs="Times New Roman"/>
          <w:b/>
          <w:sz w:val="24"/>
          <w:szCs w:val="24"/>
        </w:rPr>
        <w:t>THE     STATE</w:t>
      </w:r>
    </w:p>
    <w:p w:rsidR="000700D0" w:rsidRPr="00C619CD" w:rsidRDefault="000700D0" w:rsidP="00100C28">
      <w:pPr>
        <w:spacing w:after="0" w:line="240" w:lineRule="auto"/>
        <w:rPr>
          <w:rFonts w:ascii="Times New Roman" w:hAnsi="Times New Roman" w:cs="Times New Roman"/>
          <w:b/>
          <w:sz w:val="24"/>
          <w:szCs w:val="24"/>
        </w:rPr>
      </w:pPr>
    </w:p>
    <w:p w:rsidR="000700D0" w:rsidRPr="00C619CD" w:rsidRDefault="000700D0" w:rsidP="005E7A0D">
      <w:pPr>
        <w:spacing w:after="0" w:line="240" w:lineRule="auto"/>
        <w:rPr>
          <w:rFonts w:ascii="Times New Roman" w:hAnsi="Times New Roman" w:cs="Times New Roman"/>
          <w:b/>
          <w:sz w:val="24"/>
          <w:szCs w:val="24"/>
        </w:rPr>
      </w:pPr>
    </w:p>
    <w:p w:rsidR="00404555" w:rsidRPr="00C619CD" w:rsidRDefault="00404555" w:rsidP="005E7A0D">
      <w:pPr>
        <w:spacing w:after="0" w:line="240" w:lineRule="auto"/>
        <w:rPr>
          <w:rFonts w:ascii="Times New Roman" w:hAnsi="Times New Roman" w:cs="Times New Roman"/>
          <w:b/>
          <w:sz w:val="24"/>
          <w:szCs w:val="24"/>
        </w:rPr>
      </w:pPr>
    </w:p>
    <w:p w:rsidR="00404555" w:rsidRPr="00C619CD" w:rsidRDefault="00404555" w:rsidP="005E7A0D">
      <w:pPr>
        <w:spacing w:after="0" w:line="240" w:lineRule="auto"/>
        <w:rPr>
          <w:rFonts w:ascii="Times New Roman" w:hAnsi="Times New Roman" w:cs="Times New Roman"/>
          <w:b/>
          <w:sz w:val="24"/>
          <w:szCs w:val="24"/>
        </w:rPr>
      </w:pPr>
    </w:p>
    <w:p w:rsidR="000700D0" w:rsidRPr="00C619CD" w:rsidRDefault="002A3207" w:rsidP="005E7A0D">
      <w:pPr>
        <w:spacing w:after="0" w:line="240" w:lineRule="auto"/>
        <w:rPr>
          <w:rFonts w:ascii="Times New Roman" w:hAnsi="Times New Roman" w:cs="Times New Roman"/>
          <w:b/>
          <w:sz w:val="24"/>
          <w:szCs w:val="24"/>
        </w:rPr>
      </w:pPr>
      <w:r w:rsidRPr="00C619CD">
        <w:rPr>
          <w:rFonts w:ascii="Times New Roman" w:hAnsi="Times New Roman" w:cs="Times New Roman"/>
          <w:b/>
          <w:sz w:val="24"/>
          <w:szCs w:val="24"/>
        </w:rPr>
        <w:t>CONSTITUTIONAL COURT OF ZIMBABWE</w:t>
      </w:r>
    </w:p>
    <w:p w:rsidR="002A3207" w:rsidRPr="00C619CD" w:rsidRDefault="002A3207" w:rsidP="005E7A0D">
      <w:pPr>
        <w:spacing w:after="0" w:line="240" w:lineRule="auto"/>
        <w:rPr>
          <w:rFonts w:ascii="Times New Roman" w:hAnsi="Times New Roman" w:cs="Times New Roman"/>
          <w:b/>
          <w:sz w:val="24"/>
          <w:szCs w:val="24"/>
        </w:rPr>
      </w:pPr>
      <w:r w:rsidRPr="00C619CD">
        <w:rPr>
          <w:rFonts w:ascii="Times New Roman" w:hAnsi="Times New Roman" w:cs="Times New Roman"/>
          <w:b/>
          <w:sz w:val="24"/>
          <w:szCs w:val="24"/>
        </w:rPr>
        <w:t>CHIDYAUSIKU CJ</w:t>
      </w:r>
      <w:r w:rsidR="00070F04" w:rsidRPr="00C619CD">
        <w:rPr>
          <w:rFonts w:ascii="Times New Roman" w:hAnsi="Times New Roman" w:cs="Times New Roman"/>
          <w:b/>
          <w:sz w:val="24"/>
          <w:szCs w:val="24"/>
        </w:rPr>
        <w:t xml:space="preserve">, </w:t>
      </w:r>
      <w:r w:rsidRPr="00C619CD">
        <w:rPr>
          <w:rFonts w:ascii="Times New Roman" w:hAnsi="Times New Roman" w:cs="Times New Roman"/>
          <w:b/>
          <w:sz w:val="24"/>
          <w:szCs w:val="24"/>
        </w:rPr>
        <w:t xml:space="preserve">MALABA DCJ, ZIYAMBI JCC, </w:t>
      </w:r>
    </w:p>
    <w:p w:rsidR="002A3207" w:rsidRPr="00C619CD" w:rsidRDefault="002A3207" w:rsidP="005E7A0D">
      <w:pPr>
        <w:spacing w:after="0" w:line="240" w:lineRule="auto"/>
        <w:rPr>
          <w:rFonts w:ascii="Times New Roman" w:hAnsi="Times New Roman" w:cs="Times New Roman"/>
          <w:b/>
          <w:sz w:val="24"/>
          <w:szCs w:val="24"/>
        </w:rPr>
      </w:pPr>
      <w:r w:rsidRPr="00C619CD">
        <w:rPr>
          <w:rFonts w:ascii="Times New Roman" w:hAnsi="Times New Roman" w:cs="Times New Roman"/>
          <w:b/>
          <w:sz w:val="24"/>
          <w:szCs w:val="24"/>
        </w:rPr>
        <w:t xml:space="preserve">GWAUNZA JCC, GARWE JCC, GOWORA JCC, </w:t>
      </w:r>
    </w:p>
    <w:p w:rsidR="000700D0" w:rsidRPr="00C619CD" w:rsidRDefault="002A3207" w:rsidP="005E7A0D">
      <w:pPr>
        <w:spacing w:after="0" w:line="240" w:lineRule="auto"/>
        <w:rPr>
          <w:rFonts w:ascii="Times New Roman" w:hAnsi="Times New Roman" w:cs="Times New Roman"/>
          <w:b/>
          <w:sz w:val="24"/>
          <w:szCs w:val="24"/>
        </w:rPr>
      </w:pPr>
      <w:r w:rsidRPr="00C619CD">
        <w:rPr>
          <w:rFonts w:ascii="Times New Roman" w:hAnsi="Times New Roman" w:cs="Times New Roman"/>
          <w:b/>
          <w:sz w:val="24"/>
          <w:szCs w:val="24"/>
        </w:rPr>
        <w:t>HLATSHWAYO JCC, GUVAVA JCC,</w:t>
      </w:r>
      <w:r w:rsidR="000700D0" w:rsidRPr="00C619CD">
        <w:rPr>
          <w:rFonts w:ascii="Times New Roman" w:hAnsi="Times New Roman" w:cs="Times New Roman"/>
          <w:b/>
          <w:sz w:val="24"/>
          <w:szCs w:val="24"/>
        </w:rPr>
        <w:t xml:space="preserve"> &amp;</w:t>
      </w:r>
      <w:r w:rsidR="00853E2D" w:rsidRPr="00C619CD">
        <w:rPr>
          <w:rFonts w:ascii="Times New Roman" w:hAnsi="Times New Roman" w:cs="Times New Roman"/>
          <w:b/>
          <w:sz w:val="24"/>
          <w:szCs w:val="24"/>
        </w:rPr>
        <w:t xml:space="preserve"> </w:t>
      </w:r>
      <w:r w:rsidRPr="00C619CD">
        <w:rPr>
          <w:rFonts w:ascii="Times New Roman" w:hAnsi="Times New Roman" w:cs="Times New Roman"/>
          <w:b/>
          <w:sz w:val="24"/>
          <w:szCs w:val="24"/>
        </w:rPr>
        <w:t>MAVANGIRA</w:t>
      </w:r>
      <w:r w:rsidR="000700D0" w:rsidRPr="00C619CD">
        <w:rPr>
          <w:rFonts w:ascii="Times New Roman" w:hAnsi="Times New Roman" w:cs="Times New Roman"/>
          <w:b/>
          <w:sz w:val="24"/>
          <w:szCs w:val="24"/>
        </w:rPr>
        <w:t xml:space="preserve"> </w:t>
      </w:r>
      <w:r w:rsidRPr="00C619CD">
        <w:rPr>
          <w:rFonts w:ascii="Times New Roman" w:hAnsi="Times New Roman" w:cs="Times New Roman"/>
          <w:b/>
          <w:sz w:val="24"/>
          <w:szCs w:val="24"/>
        </w:rPr>
        <w:t>A</w:t>
      </w:r>
      <w:r w:rsidR="000700D0" w:rsidRPr="00C619CD">
        <w:rPr>
          <w:rFonts w:ascii="Times New Roman" w:hAnsi="Times New Roman" w:cs="Times New Roman"/>
          <w:b/>
          <w:sz w:val="24"/>
          <w:szCs w:val="24"/>
        </w:rPr>
        <w:t>J</w:t>
      </w:r>
      <w:r w:rsidRPr="00C619CD">
        <w:rPr>
          <w:rFonts w:ascii="Times New Roman" w:hAnsi="Times New Roman" w:cs="Times New Roman"/>
          <w:b/>
          <w:sz w:val="24"/>
          <w:szCs w:val="24"/>
        </w:rPr>
        <w:t>CC</w:t>
      </w:r>
    </w:p>
    <w:p w:rsidR="000700D0" w:rsidRPr="00C619CD" w:rsidRDefault="000700D0" w:rsidP="005E7A0D">
      <w:pPr>
        <w:spacing w:after="0" w:line="240" w:lineRule="auto"/>
        <w:rPr>
          <w:rFonts w:ascii="Times New Roman" w:hAnsi="Times New Roman" w:cs="Times New Roman"/>
          <w:b/>
          <w:sz w:val="24"/>
          <w:szCs w:val="24"/>
        </w:rPr>
      </w:pPr>
      <w:r w:rsidRPr="00C619CD">
        <w:rPr>
          <w:rFonts w:ascii="Times New Roman" w:hAnsi="Times New Roman" w:cs="Times New Roman"/>
          <w:b/>
          <w:sz w:val="24"/>
          <w:szCs w:val="24"/>
        </w:rPr>
        <w:t xml:space="preserve">HARARE, </w:t>
      </w:r>
      <w:r w:rsidR="002A3207" w:rsidRPr="00C619CD">
        <w:rPr>
          <w:rFonts w:ascii="Times New Roman" w:hAnsi="Times New Roman" w:cs="Times New Roman"/>
          <w:b/>
          <w:sz w:val="24"/>
          <w:szCs w:val="24"/>
        </w:rPr>
        <w:t>JUNE</w:t>
      </w:r>
      <w:r w:rsidRPr="00C619CD">
        <w:rPr>
          <w:rFonts w:ascii="Times New Roman" w:hAnsi="Times New Roman" w:cs="Times New Roman"/>
          <w:b/>
          <w:sz w:val="24"/>
          <w:szCs w:val="24"/>
        </w:rPr>
        <w:t xml:space="preserve"> </w:t>
      </w:r>
      <w:r w:rsidR="00404555" w:rsidRPr="00C619CD">
        <w:rPr>
          <w:rFonts w:ascii="Times New Roman" w:hAnsi="Times New Roman" w:cs="Times New Roman"/>
          <w:b/>
          <w:sz w:val="24"/>
          <w:szCs w:val="24"/>
        </w:rPr>
        <w:t>1</w:t>
      </w:r>
      <w:r w:rsidR="002A3207" w:rsidRPr="00C619CD">
        <w:rPr>
          <w:rFonts w:ascii="Times New Roman" w:hAnsi="Times New Roman" w:cs="Times New Roman"/>
          <w:b/>
          <w:sz w:val="24"/>
          <w:szCs w:val="24"/>
        </w:rPr>
        <w:t>1</w:t>
      </w:r>
      <w:r w:rsidR="00EE5758" w:rsidRPr="00C619CD">
        <w:rPr>
          <w:rFonts w:ascii="Times New Roman" w:hAnsi="Times New Roman" w:cs="Times New Roman"/>
          <w:b/>
          <w:sz w:val="24"/>
          <w:szCs w:val="24"/>
        </w:rPr>
        <w:t>,</w:t>
      </w:r>
      <w:r w:rsidRPr="00C619CD">
        <w:rPr>
          <w:rFonts w:ascii="Times New Roman" w:hAnsi="Times New Roman" w:cs="Times New Roman"/>
          <w:b/>
          <w:sz w:val="24"/>
          <w:szCs w:val="24"/>
        </w:rPr>
        <w:t xml:space="preserve"> 2014 </w:t>
      </w:r>
    </w:p>
    <w:p w:rsidR="000700D0" w:rsidRPr="00C619CD" w:rsidRDefault="000700D0" w:rsidP="0070705C">
      <w:pPr>
        <w:spacing w:after="0" w:line="480" w:lineRule="auto"/>
        <w:rPr>
          <w:rFonts w:ascii="Times New Roman" w:hAnsi="Times New Roman" w:cs="Times New Roman"/>
          <w:b/>
          <w:sz w:val="24"/>
          <w:szCs w:val="24"/>
        </w:rPr>
      </w:pPr>
    </w:p>
    <w:p w:rsidR="000700D0" w:rsidRPr="00C619CD" w:rsidRDefault="000700D0" w:rsidP="005E7A0D">
      <w:pPr>
        <w:spacing w:after="0" w:line="240" w:lineRule="auto"/>
        <w:rPr>
          <w:rFonts w:ascii="Times New Roman" w:hAnsi="Times New Roman" w:cs="Times New Roman"/>
          <w:b/>
          <w:sz w:val="24"/>
          <w:szCs w:val="24"/>
        </w:rPr>
      </w:pPr>
    </w:p>
    <w:p w:rsidR="000700D0" w:rsidRPr="00C619CD" w:rsidRDefault="002A3207" w:rsidP="002A3207">
      <w:pPr>
        <w:spacing w:after="0" w:line="360" w:lineRule="auto"/>
        <w:rPr>
          <w:rFonts w:ascii="Times New Roman" w:hAnsi="Times New Roman" w:cs="Times New Roman"/>
          <w:sz w:val="24"/>
          <w:szCs w:val="24"/>
        </w:rPr>
      </w:pPr>
      <w:r w:rsidRPr="00C619CD">
        <w:rPr>
          <w:rFonts w:ascii="Times New Roman" w:hAnsi="Times New Roman" w:cs="Times New Roman"/>
          <w:i/>
          <w:sz w:val="24"/>
          <w:szCs w:val="24"/>
        </w:rPr>
        <w:t xml:space="preserve">Z T </w:t>
      </w:r>
      <w:proofErr w:type="spellStart"/>
      <w:r w:rsidRPr="00C619CD">
        <w:rPr>
          <w:rFonts w:ascii="Times New Roman" w:hAnsi="Times New Roman" w:cs="Times New Roman"/>
          <w:i/>
          <w:sz w:val="24"/>
          <w:szCs w:val="24"/>
        </w:rPr>
        <w:t>Chadambuka</w:t>
      </w:r>
      <w:proofErr w:type="spellEnd"/>
      <w:r w:rsidR="000700D0" w:rsidRPr="00C619CD">
        <w:rPr>
          <w:rFonts w:ascii="Times New Roman" w:hAnsi="Times New Roman" w:cs="Times New Roman"/>
          <w:i/>
          <w:sz w:val="24"/>
          <w:szCs w:val="24"/>
        </w:rPr>
        <w:t xml:space="preserve">, </w:t>
      </w:r>
      <w:r w:rsidR="000700D0" w:rsidRPr="00C619CD">
        <w:rPr>
          <w:rFonts w:ascii="Times New Roman" w:hAnsi="Times New Roman" w:cs="Times New Roman"/>
          <w:sz w:val="24"/>
          <w:szCs w:val="24"/>
        </w:rPr>
        <w:t xml:space="preserve">for the </w:t>
      </w:r>
      <w:r w:rsidRPr="00C619CD">
        <w:rPr>
          <w:rFonts w:ascii="Times New Roman" w:hAnsi="Times New Roman" w:cs="Times New Roman"/>
          <w:sz w:val="24"/>
          <w:szCs w:val="24"/>
        </w:rPr>
        <w:t>applicants</w:t>
      </w:r>
    </w:p>
    <w:p w:rsidR="000700D0" w:rsidRPr="00C619CD" w:rsidRDefault="009F053C" w:rsidP="002A3207">
      <w:pPr>
        <w:spacing w:after="0" w:line="360" w:lineRule="auto"/>
        <w:rPr>
          <w:rFonts w:ascii="Times New Roman" w:hAnsi="Times New Roman" w:cs="Times New Roman"/>
          <w:sz w:val="24"/>
          <w:szCs w:val="24"/>
        </w:rPr>
      </w:pPr>
      <w:r w:rsidRPr="00C619CD">
        <w:rPr>
          <w:rFonts w:ascii="Times New Roman" w:hAnsi="Times New Roman" w:cs="Times New Roman"/>
          <w:i/>
          <w:sz w:val="24"/>
          <w:szCs w:val="24"/>
        </w:rPr>
        <w:t xml:space="preserve">E </w:t>
      </w:r>
      <w:proofErr w:type="spellStart"/>
      <w:r w:rsidR="002A3207" w:rsidRPr="00C619CD">
        <w:rPr>
          <w:rFonts w:ascii="Times New Roman" w:hAnsi="Times New Roman" w:cs="Times New Roman"/>
          <w:i/>
          <w:sz w:val="24"/>
          <w:szCs w:val="24"/>
        </w:rPr>
        <w:t>Nyazamba</w:t>
      </w:r>
      <w:proofErr w:type="spellEnd"/>
      <w:r w:rsidR="000700D0" w:rsidRPr="00C619CD">
        <w:rPr>
          <w:rFonts w:ascii="Times New Roman" w:hAnsi="Times New Roman" w:cs="Times New Roman"/>
          <w:i/>
          <w:sz w:val="24"/>
          <w:szCs w:val="24"/>
        </w:rPr>
        <w:t>,</w:t>
      </w:r>
      <w:r w:rsidRPr="00C619CD">
        <w:rPr>
          <w:rFonts w:ascii="Times New Roman" w:hAnsi="Times New Roman" w:cs="Times New Roman"/>
          <w:i/>
          <w:sz w:val="24"/>
          <w:szCs w:val="24"/>
        </w:rPr>
        <w:t xml:space="preserve"> </w:t>
      </w:r>
      <w:r w:rsidR="000700D0" w:rsidRPr="00C619CD">
        <w:rPr>
          <w:rFonts w:ascii="Times New Roman" w:hAnsi="Times New Roman" w:cs="Times New Roman"/>
          <w:sz w:val="24"/>
          <w:szCs w:val="24"/>
        </w:rPr>
        <w:t>for the respondent</w:t>
      </w:r>
    </w:p>
    <w:p w:rsidR="000700D0" w:rsidRPr="00C619CD" w:rsidRDefault="000700D0" w:rsidP="00100C28">
      <w:pPr>
        <w:spacing w:after="0" w:line="240" w:lineRule="auto"/>
        <w:rPr>
          <w:rFonts w:ascii="Times New Roman" w:hAnsi="Times New Roman" w:cs="Times New Roman"/>
          <w:sz w:val="24"/>
          <w:szCs w:val="24"/>
        </w:rPr>
      </w:pPr>
    </w:p>
    <w:p w:rsidR="000700D0" w:rsidRPr="00C619CD" w:rsidRDefault="000700D0" w:rsidP="005E7A0D">
      <w:pPr>
        <w:spacing w:after="0" w:line="240" w:lineRule="auto"/>
        <w:rPr>
          <w:rFonts w:ascii="Times New Roman" w:hAnsi="Times New Roman" w:cs="Times New Roman"/>
          <w:b/>
          <w:sz w:val="24"/>
          <w:szCs w:val="24"/>
        </w:rPr>
      </w:pPr>
    </w:p>
    <w:p w:rsidR="000700D0" w:rsidRPr="00C619CD" w:rsidRDefault="0043191B" w:rsidP="0070705C">
      <w:pPr>
        <w:spacing w:after="0" w:line="480" w:lineRule="auto"/>
        <w:rPr>
          <w:rFonts w:ascii="Times New Roman" w:hAnsi="Times New Roman" w:cs="Times New Roman"/>
          <w:b/>
          <w:sz w:val="24"/>
          <w:szCs w:val="24"/>
        </w:rPr>
      </w:pPr>
      <w:r w:rsidRPr="00C619CD">
        <w:rPr>
          <w:rFonts w:ascii="Times New Roman" w:hAnsi="Times New Roman" w:cs="Times New Roman"/>
          <w:b/>
          <w:sz w:val="24"/>
          <w:szCs w:val="24"/>
        </w:rPr>
        <w:t>G</w:t>
      </w:r>
      <w:r w:rsidR="000700D0" w:rsidRPr="00C619CD">
        <w:rPr>
          <w:rFonts w:ascii="Times New Roman" w:hAnsi="Times New Roman" w:cs="Times New Roman"/>
          <w:b/>
          <w:sz w:val="24"/>
          <w:szCs w:val="24"/>
        </w:rPr>
        <w:t>ARWE JA</w:t>
      </w:r>
      <w:r w:rsidR="00801BB1" w:rsidRPr="00C619CD">
        <w:rPr>
          <w:rFonts w:ascii="Times New Roman" w:hAnsi="Times New Roman" w:cs="Times New Roman"/>
          <w:b/>
          <w:sz w:val="24"/>
          <w:szCs w:val="24"/>
        </w:rPr>
        <w:t>:</w:t>
      </w:r>
    </w:p>
    <w:p w:rsidR="002041DC" w:rsidRPr="00C619CD" w:rsidRDefault="00786197" w:rsidP="0070705C">
      <w:pPr>
        <w:spacing w:after="0" w:line="480" w:lineRule="auto"/>
        <w:ind w:left="630" w:hanging="630"/>
        <w:jc w:val="both"/>
        <w:rPr>
          <w:rFonts w:ascii="Times New Roman" w:hAnsi="Times New Roman" w:cs="Times New Roman"/>
          <w:sz w:val="24"/>
          <w:szCs w:val="24"/>
        </w:rPr>
      </w:pPr>
      <w:r w:rsidRPr="00C619CD">
        <w:rPr>
          <w:rFonts w:ascii="Times New Roman" w:hAnsi="Times New Roman" w:cs="Times New Roman"/>
          <w:sz w:val="24"/>
          <w:szCs w:val="24"/>
        </w:rPr>
        <w:t>[1]</w:t>
      </w:r>
      <w:r w:rsidRPr="00C619CD">
        <w:rPr>
          <w:rFonts w:ascii="Times New Roman" w:hAnsi="Times New Roman" w:cs="Times New Roman"/>
          <w:sz w:val="24"/>
          <w:szCs w:val="24"/>
        </w:rPr>
        <w:tab/>
        <w:t>After perusing the papers filed of record and hearing counsel, the court dismissed the application and indicated that the reasons for the order would follow in due course.</w:t>
      </w:r>
    </w:p>
    <w:p w:rsidR="00AB7404" w:rsidRPr="00C619CD" w:rsidRDefault="008058E8" w:rsidP="002041DC">
      <w:pPr>
        <w:spacing w:after="0" w:line="240" w:lineRule="auto"/>
        <w:ind w:left="630" w:hanging="630"/>
        <w:jc w:val="both"/>
        <w:rPr>
          <w:rFonts w:ascii="Times New Roman" w:hAnsi="Times New Roman" w:cs="Times New Roman"/>
          <w:sz w:val="24"/>
          <w:szCs w:val="24"/>
        </w:rPr>
      </w:pPr>
      <w:r w:rsidRPr="00C619CD">
        <w:rPr>
          <w:rFonts w:ascii="Times New Roman" w:hAnsi="Times New Roman" w:cs="Times New Roman"/>
          <w:sz w:val="24"/>
          <w:szCs w:val="24"/>
        </w:rPr>
        <w:t xml:space="preserve"> </w:t>
      </w:r>
    </w:p>
    <w:p w:rsidR="000700D0" w:rsidRPr="00C619CD" w:rsidRDefault="00AB7404" w:rsidP="0070705C">
      <w:pPr>
        <w:spacing w:after="0" w:line="480" w:lineRule="auto"/>
        <w:ind w:left="630" w:hanging="630"/>
        <w:jc w:val="both"/>
        <w:rPr>
          <w:rFonts w:ascii="Times New Roman" w:hAnsi="Times New Roman" w:cs="Times New Roman"/>
          <w:sz w:val="24"/>
          <w:szCs w:val="24"/>
        </w:rPr>
      </w:pPr>
      <w:r w:rsidRPr="00C619CD">
        <w:rPr>
          <w:rFonts w:ascii="Times New Roman" w:hAnsi="Times New Roman" w:cs="Times New Roman"/>
          <w:sz w:val="24"/>
          <w:szCs w:val="24"/>
        </w:rPr>
        <w:t>[2]</w:t>
      </w:r>
      <w:r w:rsidRPr="00C619CD">
        <w:rPr>
          <w:rFonts w:ascii="Times New Roman" w:hAnsi="Times New Roman" w:cs="Times New Roman"/>
          <w:sz w:val="24"/>
          <w:szCs w:val="24"/>
        </w:rPr>
        <w:tab/>
      </w:r>
      <w:r w:rsidR="00786197" w:rsidRPr="00C619CD">
        <w:rPr>
          <w:rFonts w:ascii="Times New Roman" w:hAnsi="Times New Roman" w:cs="Times New Roman"/>
          <w:sz w:val="24"/>
          <w:szCs w:val="24"/>
        </w:rPr>
        <w:t>What follow are the reasons for that order.</w:t>
      </w:r>
    </w:p>
    <w:p w:rsidR="003210D3" w:rsidRPr="00C619CD" w:rsidRDefault="003210D3" w:rsidP="003210D3">
      <w:pPr>
        <w:spacing w:after="0" w:line="240" w:lineRule="auto"/>
        <w:ind w:left="630" w:hanging="630"/>
        <w:jc w:val="both"/>
        <w:rPr>
          <w:rFonts w:ascii="Times New Roman" w:hAnsi="Times New Roman" w:cs="Times New Roman"/>
          <w:sz w:val="24"/>
          <w:szCs w:val="24"/>
        </w:rPr>
      </w:pPr>
    </w:p>
    <w:p w:rsidR="00786197" w:rsidRPr="00C619CD" w:rsidRDefault="00786197" w:rsidP="0070705C">
      <w:pPr>
        <w:spacing w:after="0" w:line="480" w:lineRule="auto"/>
        <w:ind w:left="630" w:hanging="630"/>
        <w:jc w:val="both"/>
        <w:rPr>
          <w:rFonts w:ascii="Times New Roman" w:hAnsi="Times New Roman" w:cs="Times New Roman"/>
          <w:i/>
          <w:sz w:val="24"/>
          <w:szCs w:val="24"/>
        </w:rPr>
      </w:pPr>
      <w:r w:rsidRPr="00C619CD">
        <w:rPr>
          <w:rFonts w:ascii="Times New Roman" w:hAnsi="Times New Roman" w:cs="Times New Roman"/>
          <w:i/>
          <w:sz w:val="24"/>
          <w:szCs w:val="24"/>
        </w:rPr>
        <w:t>FACTUAL BACKGROUND</w:t>
      </w:r>
    </w:p>
    <w:p w:rsidR="004152F4" w:rsidRPr="00C619CD" w:rsidRDefault="00883B95" w:rsidP="00CF7AB4">
      <w:pPr>
        <w:spacing w:after="0" w:line="480" w:lineRule="auto"/>
        <w:ind w:left="630" w:hanging="630"/>
        <w:jc w:val="both"/>
        <w:rPr>
          <w:rFonts w:ascii="Times New Roman" w:hAnsi="Times New Roman" w:cs="Times New Roman"/>
          <w:sz w:val="24"/>
          <w:szCs w:val="24"/>
        </w:rPr>
      </w:pPr>
      <w:r w:rsidRPr="00C619CD">
        <w:rPr>
          <w:rFonts w:ascii="Times New Roman" w:hAnsi="Times New Roman" w:cs="Times New Roman"/>
          <w:sz w:val="24"/>
          <w:szCs w:val="24"/>
        </w:rPr>
        <w:t>[</w:t>
      </w:r>
      <w:r w:rsidR="001465DB" w:rsidRPr="00C619CD">
        <w:rPr>
          <w:rFonts w:ascii="Times New Roman" w:hAnsi="Times New Roman" w:cs="Times New Roman"/>
          <w:sz w:val="24"/>
          <w:szCs w:val="24"/>
        </w:rPr>
        <w:t>3</w:t>
      </w:r>
      <w:r w:rsidRPr="00C619CD">
        <w:rPr>
          <w:rFonts w:ascii="Times New Roman" w:hAnsi="Times New Roman" w:cs="Times New Roman"/>
          <w:sz w:val="24"/>
          <w:szCs w:val="24"/>
        </w:rPr>
        <w:t>]</w:t>
      </w:r>
      <w:r w:rsidRPr="00C619CD">
        <w:rPr>
          <w:rFonts w:ascii="Times New Roman" w:hAnsi="Times New Roman" w:cs="Times New Roman"/>
          <w:sz w:val="24"/>
          <w:szCs w:val="24"/>
        </w:rPr>
        <w:tab/>
      </w:r>
      <w:r w:rsidR="00A87307" w:rsidRPr="00C619CD">
        <w:rPr>
          <w:rFonts w:ascii="Times New Roman" w:hAnsi="Times New Roman" w:cs="Times New Roman"/>
          <w:sz w:val="24"/>
          <w:szCs w:val="24"/>
        </w:rPr>
        <w:t>The applicants appeared before a</w:t>
      </w:r>
      <w:r w:rsidR="00786197" w:rsidRPr="00C619CD">
        <w:rPr>
          <w:rFonts w:ascii="Times New Roman" w:hAnsi="Times New Roman" w:cs="Times New Roman"/>
          <w:sz w:val="24"/>
          <w:szCs w:val="24"/>
        </w:rPr>
        <w:t xml:space="preserve"> Magistrate at </w:t>
      </w:r>
      <w:proofErr w:type="spellStart"/>
      <w:r w:rsidR="00786197" w:rsidRPr="00C619CD">
        <w:rPr>
          <w:rFonts w:ascii="Times New Roman" w:hAnsi="Times New Roman" w:cs="Times New Roman"/>
          <w:sz w:val="24"/>
          <w:szCs w:val="24"/>
        </w:rPr>
        <w:t>Nyanga</w:t>
      </w:r>
      <w:proofErr w:type="spellEnd"/>
      <w:r w:rsidR="00786197" w:rsidRPr="00C619CD">
        <w:rPr>
          <w:rFonts w:ascii="Times New Roman" w:hAnsi="Times New Roman" w:cs="Times New Roman"/>
          <w:sz w:val="24"/>
          <w:szCs w:val="24"/>
        </w:rPr>
        <w:t xml:space="preserve"> on 18 February 2011 facing charges of public violence as defined in Section 36 of the Criminal Law [Codification and Reform] Act, [</w:t>
      </w:r>
      <w:r w:rsidR="00786197" w:rsidRPr="00C619CD">
        <w:rPr>
          <w:rFonts w:ascii="Times New Roman" w:hAnsi="Times New Roman" w:cs="Times New Roman"/>
          <w:i/>
          <w:sz w:val="24"/>
          <w:szCs w:val="24"/>
        </w:rPr>
        <w:t xml:space="preserve">Chapter </w:t>
      </w:r>
      <w:r w:rsidR="00A87307" w:rsidRPr="00C619CD">
        <w:rPr>
          <w:rFonts w:ascii="Times New Roman" w:hAnsi="Times New Roman" w:cs="Times New Roman"/>
          <w:i/>
          <w:sz w:val="24"/>
          <w:szCs w:val="24"/>
        </w:rPr>
        <w:t>9:23</w:t>
      </w:r>
      <w:r w:rsidR="00786197" w:rsidRPr="00C619CD">
        <w:rPr>
          <w:rFonts w:ascii="Times New Roman" w:hAnsi="Times New Roman" w:cs="Times New Roman"/>
          <w:sz w:val="24"/>
          <w:szCs w:val="24"/>
        </w:rPr>
        <w:t>]</w:t>
      </w:r>
      <w:r w:rsidR="001B49C3" w:rsidRPr="00C619CD">
        <w:rPr>
          <w:rFonts w:ascii="Times New Roman" w:hAnsi="Times New Roman" w:cs="Times New Roman"/>
          <w:sz w:val="24"/>
          <w:szCs w:val="24"/>
        </w:rPr>
        <w:t>.  The applicants were legally represented.</w:t>
      </w:r>
      <w:r w:rsidR="002216C6" w:rsidRPr="00C619CD">
        <w:rPr>
          <w:rFonts w:ascii="Times New Roman" w:hAnsi="Times New Roman" w:cs="Times New Roman"/>
          <w:sz w:val="24"/>
          <w:szCs w:val="24"/>
        </w:rPr>
        <w:t xml:space="preserve">  </w:t>
      </w:r>
      <w:r w:rsidR="00F31C9F" w:rsidRPr="00C619CD">
        <w:rPr>
          <w:rFonts w:ascii="Times New Roman" w:hAnsi="Times New Roman" w:cs="Times New Roman"/>
          <w:sz w:val="24"/>
          <w:szCs w:val="24"/>
        </w:rPr>
        <w:t>At the hearing the</w:t>
      </w:r>
      <w:r w:rsidR="001B49C3" w:rsidRPr="00C619CD">
        <w:rPr>
          <w:rFonts w:ascii="Times New Roman" w:hAnsi="Times New Roman" w:cs="Times New Roman"/>
          <w:sz w:val="24"/>
          <w:szCs w:val="24"/>
        </w:rPr>
        <w:t xml:space="preserve"> applicants raised a number of complaints regarding the manner of their arrest.  The matter was </w:t>
      </w:r>
      <w:r w:rsidR="00013A07" w:rsidRPr="00C619CD">
        <w:rPr>
          <w:rFonts w:ascii="Times New Roman" w:hAnsi="Times New Roman" w:cs="Times New Roman"/>
          <w:sz w:val="24"/>
          <w:szCs w:val="24"/>
        </w:rPr>
        <w:t xml:space="preserve">thereafter </w:t>
      </w:r>
      <w:r w:rsidR="001B49C3" w:rsidRPr="00C619CD">
        <w:rPr>
          <w:rFonts w:ascii="Times New Roman" w:hAnsi="Times New Roman" w:cs="Times New Roman"/>
          <w:sz w:val="24"/>
          <w:szCs w:val="24"/>
        </w:rPr>
        <w:t>postponed on a number of occasions to enable the Court to deal with the various issues raised.</w:t>
      </w:r>
      <w:r w:rsidR="002216C6" w:rsidRPr="00C619CD">
        <w:rPr>
          <w:rFonts w:ascii="Times New Roman" w:hAnsi="Times New Roman" w:cs="Times New Roman"/>
          <w:sz w:val="24"/>
          <w:szCs w:val="24"/>
        </w:rPr>
        <w:t xml:space="preserve">  On a date that is unclear on the record but in May 2011, the applicants, without giving notice </w:t>
      </w:r>
      <w:r w:rsidR="006A10FC" w:rsidRPr="00C619CD">
        <w:rPr>
          <w:rFonts w:ascii="Times New Roman" w:hAnsi="Times New Roman" w:cs="Times New Roman"/>
          <w:sz w:val="24"/>
          <w:szCs w:val="24"/>
        </w:rPr>
        <w:t>to</w:t>
      </w:r>
      <w:r w:rsidR="002216C6" w:rsidRPr="00C619CD">
        <w:rPr>
          <w:rFonts w:ascii="Times New Roman" w:hAnsi="Times New Roman" w:cs="Times New Roman"/>
          <w:sz w:val="24"/>
          <w:szCs w:val="24"/>
        </w:rPr>
        <w:t xml:space="preserve"> the prosecution, applied </w:t>
      </w:r>
      <w:r w:rsidR="006C4905" w:rsidRPr="00C619CD">
        <w:rPr>
          <w:rFonts w:ascii="Times New Roman" w:hAnsi="Times New Roman" w:cs="Times New Roman"/>
          <w:sz w:val="24"/>
          <w:szCs w:val="24"/>
        </w:rPr>
        <w:t xml:space="preserve">to the </w:t>
      </w:r>
      <w:r w:rsidR="006C4905" w:rsidRPr="00C619CD">
        <w:rPr>
          <w:rFonts w:ascii="Times New Roman" w:hAnsi="Times New Roman" w:cs="Times New Roman"/>
          <w:sz w:val="24"/>
          <w:szCs w:val="24"/>
        </w:rPr>
        <w:lastRenderedPageBreak/>
        <w:t xml:space="preserve">magistrate </w:t>
      </w:r>
      <w:r w:rsidR="002216C6" w:rsidRPr="00C619CD">
        <w:rPr>
          <w:rFonts w:ascii="Times New Roman" w:hAnsi="Times New Roman" w:cs="Times New Roman"/>
          <w:sz w:val="24"/>
          <w:szCs w:val="24"/>
        </w:rPr>
        <w:t xml:space="preserve">for the matter to be referred to </w:t>
      </w:r>
      <w:r w:rsidR="00E1486A" w:rsidRPr="00C619CD">
        <w:rPr>
          <w:rFonts w:ascii="Times New Roman" w:hAnsi="Times New Roman" w:cs="Times New Roman"/>
          <w:sz w:val="24"/>
          <w:szCs w:val="24"/>
        </w:rPr>
        <w:t>the Supreme Court in terms of s </w:t>
      </w:r>
      <w:r w:rsidR="002216C6" w:rsidRPr="00C619CD">
        <w:rPr>
          <w:rFonts w:ascii="Times New Roman" w:hAnsi="Times New Roman" w:cs="Times New Roman"/>
          <w:sz w:val="24"/>
          <w:szCs w:val="24"/>
        </w:rPr>
        <w:t xml:space="preserve">24 </w:t>
      </w:r>
      <w:r w:rsidR="00E1486A" w:rsidRPr="00C619CD">
        <w:rPr>
          <w:rFonts w:ascii="Times New Roman" w:hAnsi="Times New Roman" w:cs="Times New Roman"/>
          <w:sz w:val="24"/>
          <w:szCs w:val="24"/>
        </w:rPr>
        <w:t xml:space="preserve">(2) </w:t>
      </w:r>
      <w:r w:rsidR="002216C6" w:rsidRPr="00C619CD">
        <w:rPr>
          <w:rFonts w:ascii="Times New Roman" w:hAnsi="Times New Roman" w:cs="Times New Roman"/>
          <w:sz w:val="24"/>
          <w:szCs w:val="24"/>
        </w:rPr>
        <w:t xml:space="preserve">of the </w:t>
      </w:r>
      <w:r w:rsidR="00E1486A" w:rsidRPr="00C619CD">
        <w:rPr>
          <w:rFonts w:ascii="Times New Roman" w:hAnsi="Times New Roman" w:cs="Times New Roman"/>
          <w:sz w:val="24"/>
          <w:szCs w:val="24"/>
        </w:rPr>
        <w:t>former Constitution of Zimbabwe.</w:t>
      </w:r>
      <w:r w:rsidR="002216C6" w:rsidRPr="00C619CD">
        <w:rPr>
          <w:rFonts w:ascii="Times New Roman" w:hAnsi="Times New Roman" w:cs="Times New Roman"/>
          <w:sz w:val="24"/>
          <w:szCs w:val="24"/>
        </w:rPr>
        <w:t xml:space="preserve">  </w:t>
      </w:r>
      <w:r w:rsidR="00E1486A" w:rsidRPr="00C619CD">
        <w:rPr>
          <w:rFonts w:ascii="Times New Roman" w:hAnsi="Times New Roman" w:cs="Times New Roman"/>
          <w:sz w:val="24"/>
          <w:szCs w:val="24"/>
        </w:rPr>
        <w:t>T</w:t>
      </w:r>
      <w:r w:rsidR="002216C6" w:rsidRPr="00C619CD">
        <w:rPr>
          <w:rFonts w:ascii="Times New Roman" w:hAnsi="Times New Roman" w:cs="Times New Roman"/>
          <w:sz w:val="24"/>
          <w:szCs w:val="24"/>
        </w:rPr>
        <w:t xml:space="preserve">hey tendered a written application in which they </w:t>
      </w:r>
      <w:r w:rsidR="00E1486A" w:rsidRPr="00C619CD">
        <w:rPr>
          <w:rFonts w:ascii="Times New Roman" w:hAnsi="Times New Roman" w:cs="Times New Roman"/>
          <w:sz w:val="24"/>
          <w:szCs w:val="24"/>
        </w:rPr>
        <w:t xml:space="preserve">chronicled </w:t>
      </w:r>
      <w:r w:rsidR="002216C6" w:rsidRPr="00C619CD">
        <w:rPr>
          <w:rFonts w:ascii="Times New Roman" w:hAnsi="Times New Roman" w:cs="Times New Roman"/>
          <w:sz w:val="24"/>
          <w:szCs w:val="24"/>
        </w:rPr>
        <w:t>various violation</w:t>
      </w:r>
      <w:r w:rsidR="00071996" w:rsidRPr="00C619CD">
        <w:rPr>
          <w:rFonts w:ascii="Times New Roman" w:hAnsi="Times New Roman" w:cs="Times New Roman"/>
          <w:sz w:val="24"/>
          <w:szCs w:val="24"/>
        </w:rPr>
        <w:t>s</w:t>
      </w:r>
      <w:r w:rsidR="002216C6" w:rsidRPr="00C619CD">
        <w:rPr>
          <w:rFonts w:ascii="Times New Roman" w:hAnsi="Times New Roman" w:cs="Times New Roman"/>
          <w:sz w:val="24"/>
          <w:szCs w:val="24"/>
        </w:rPr>
        <w:t xml:space="preserve"> of their constitutional rights</w:t>
      </w:r>
      <w:r w:rsidR="00071996" w:rsidRPr="00C619CD">
        <w:rPr>
          <w:rFonts w:ascii="Times New Roman" w:hAnsi="Times New Roman" w:cs="Times New Roman"/>
          <w:sz w:val="24"/>
          <w:szCs w:val="24"/>
        </w:rPr>
        <w:t xml:space="preserve"> at the </w:t>
      </w:r>
      <w:r w:rsidR="00C81AD1" w:rsidRPr="00C619CD">
        <w:rPr>
          <w:rFonts w:ascii="Times New Roman" w:hAnsi="Times New Roman" w:cs="Times New Roman"/>
          <w:sz w:val="24"/>
          <w:szCs w:val="24"/>
        </w:rPr>
        <w:t>instance</w:t>
      </w:r>
      <w:r w:rsidR="00071996" w:rsidRPr="00C619CD">
        <w:rPr>
          <w:rFonts w:ascii="Times New Roman" w:hAnsi="Times New Roman" w:cs="Times New Roman"/>
          <w:sz w:val="24"/>
          <w:szCs w:val="24"/>
        </w:rPr>
        <w:t xml:space="preserve"> of the State and other persons</w:t>
      </w:r>
      <w:r w:rsidR="002216C6" w:rsidRPr="00C619CD">
        <w:rPr>
          <w:rFonts w:ascii="Times New Roman" w:hAnsi="Times New Roman" w:cs="Times New Roman"/>
          <w:sz w:val="24"/>
          <w:szCs w:val="24"/>
        </w:rPr>
        <w:t>.</w:t>
      </w:r>
    </w:p>
    <w:p w:rsidR="001304B7" w:rsidRPr="00C619CD" w:rsidRDefault="001304B7" w:rsidP="001304B7">
      <w:pPr>
        <w:spacing w:after="0" w:line="240" w:lineRule="auto"/>
        <w:ind w:left="630" w:hanging="630"/>
        <w:jc w:val="both"/>
        <w:rPr>
          <w:rFonts w:ascii="Times New Roman" w:hAnsi="Times New Roman" w:cs="Times New Roman"/>
          <w:sz w:val="24"/>
          <w:szCs w:val="24"/>
        </w:rPr>
      </w:pPr>
    </w:p>
    <w:p w:rsidR="004152F4" w:rsidRPr="00C619CD" w:rsidRDefault="00883B95" w:rsidP="0070705C">
      <w:pPr>
        <w:spacing w:after="0" w:line="480" w:lineRule="auto"/>
        <w:ind w:left="630" w:hanging="630"/>
        <w:jc w:val="both"/>
        <w:rPr>
          <w:rFonts w:ascii="Times New Roman" w:hAnsi="Times New Roman" w:cs="Times New Roman"/>
          <w:sz w:val="24"/>
          <w:szCs w:val="24"/>
        </w:rPr>
      </w:pPr>
      <w:r w:rsidRPr="00C619CD">
        <w:rPr>
          <w:rFonts w:ascii="Times New Roman" w:hAnsi="Times New Roman" w:cs="Times New Roman"/>
          <w:sz w:val="24"/>
          <w:szCs w:val="24"/>
        </w:rPr>
        <w:t>[</w:t>
      </w:r>
      <w:r w:rsidR="001465DB" w:rsidRPr="00C619CD">
        <w:rPr>
          <w:rFonts w:ascii="Times New Roman" w:hAnsi="Times New Roman" w:cs="Times New Roman"/>
          <w:sz w:val="24"/>
          <w:szCs w:val="24"/>
        </w:rPr>
        <w:t>4</w:t>
      </w:r>
      <w:r w:rsidRPr="00C619CD">
        <w:rPr>
          <w:rFonts w:ascii="Times New Roman" w:hAnsi="Times New Roman" w:cs="Times New Roman"/>
          <w:sz w:val="24"/>
          <w:szCs w:val="24"/>
        </w:rPr>
        <w:t>]</w:t>
      </w:r>
      <w:r w:rsidRPr="00C619CD">
        <w:rPr>
          <w:rFonts w:ascii="Times New Roman" w:hAnsi="Times New Roman" w:cs="Times New Roman"/>
          <w:sz w:val="24"/>
          <w:szCs w:val="24"/>
        </w:rPr>
        <w:tab/>
      </w:r>
      <w:r w:rsidR="009D476F" w:rsidRPr="00C619CD">
        <w:rPr>
          <w:rFonts w:ascii="Times New Roman" w:hAnsi="Times New Roman" w:cs="Times New Roman"/>
          <w:sz w:val="24"/>
          <w:szCs w:val="24"/>
        </w:rPr>
        <w:t xml:space="preserve">In the application, the </w:t>
      </w:r>
      <w:r w:rsidR="00BD22CE" w:rsidRPr="00C619CD">
        <w:rPr>
          <w:rFonts w:ascii="Times New Roman" w:hAnsi="Times New Roman" w:cs="Times New Roman"/>
          <w:sz w:val="24"/>
          <w:szCs w:val="24"/>
        </w:rPr>
        <w:t>applicants</w:t>
      </w:r>
      <w:r w:rsidR="009D476F" w:rsidRPr="00C619CD">
        <w:rPr>
          <w:rFonts w:ascii="Times New Roman" w:hAnsi="Times New Roman" w:cs="Times New Roman"/>
          <w:sz w:val="24"/>
          <w:szCs w:val="24"/>
        </w:rPr>
        <w:t xml:space="preserve"> raised the following issues:</w:t>
      </w:r>
    </w:p>
    <w:p w:rsidR="009D476F" w:rsidRPr="00C619CD" w:rsidRDefault="009D476F" w:rsidP="009D476F">
      <w:pPr>
        <w:spacing w:after="0" w:line="480" w:lineRule="auto"/>
        <w:ind w:left="1890" w:hanging="450"/>
        <w:jc w:val="both"/>
        <w:rPr>
          <w:rFonts w:ascii="Times New Roman" w:hAnsi="Times New Roman" w:cs="Times New Roman"/>
          <w:sz w:val="24"/>
          <w:szCs w:val="24"/>
        </w:rPr>
      </w:pPr>
      <w:r w:rsidRPr="00C619CD">
        <w:rPr>
          <w:rFonts w:ascii="Times New Roman" w:hAnsi="Times New Roman" w:cs="Times New Roman"/>
          <w:sz w:val="24"/>
          <w:szCs w:val="24"/>
        </w:rPr>
        <w:t xml:space="preserve">- </w:t>
      </w:r>
      <w:r w:rsidR="007025DE">
        <w:rPr>
          <w:rFonts w:ascii="Times New Roman" w:hAnsi="Times New Roman" w:cs="Times New Roman"/>
          <w:sz w:val="24"/>
          <w:szCs w:val="24"/>
        </w:rPr>
        <w:t xml:space="preserve">  </w:t>
      </w:r>
      <w:r w:rsidRPr="00C619CD">
        <w:rPr>
          <w:rFonts w:ascii="Times New Roman" w:hAnsi="Times New Roman" w:cs="Times New Roman"/>
          <w:sz w:val="24"/>
          <w:szCs w:val="24"/>
        </w:rPr>
        <w:t xml:space="preserve">Whether or not the manner of their </w:t>
      </w:r>
      <w:r w:rsidR="00332D5B" w:rsidRPr="00C619CD">
        <w:rPr>
          <w:rFonts w:ascii="Times New Roman" w:hAnsi="Times New Roman" w:cs="Times New Roman"/>
          <w:sz w:val="24"/>
          <w:szCs w:val="24"/>
        </w:rPr>
        <w:t>arrest violated their right</w:t>
      </w:r>
      <w:r w:rsidRPr="00C619CD">
        <w:rPr>
          <w:rFonts w:ascii="Times New Roman" w:hAnsi="Times New Roman" w:cs="Times New Roman"/>
          <w:sz w:val="24"/>
          <w:szCs w:val="24"/>
        </w:rPr>
        <w:t xml:space="preserve"> to liberty protected by s</w:t>
      </w:r>
      <w:r w:rsidR="00564FBB" w:rsidRPr="00C619CD">
        <w:rPr>
          <w:rFonts w:ascii="Times New Roman" w:hAnsi="Times New Roman" w:cs="Times New Roman"/>
          <w:sz w:val="24"/>
          <w:szCs w:val="24"/>
        </w:rPr>
        <w:t xml:space="preserve"> </w:t>
      </w:r>
      <w:r w:rsidRPr="00C619CD">
        <w:rPr>
          <w:rFonts w:ascii="Times New Roman" w:hAnsi="Times New Roman" w:cs="Times New Roman"/>
          <w:sz w:val="24"/>
          <w:szCs w:val="24"/>
        </w:rPr>
        <w:t>13(1) of the former Constitution.</w:t>
      </w:r>
    </w:p>
    <w:p w:rsidR="009D476F" w:rsidRPr="00C619CD" w:rsidRDefault="009D476F" w:rsidP="009D476F">
      <w:pPr>
        <w:spacing w:after="0" w:line="480" w:lineRule="auto"/>
        <w:ind w:left="1890" w:hanging="450"/>
        <w:jc w:val="both"/>
        <w:rPr>
          <w:rFonts w:ascii="Times New Roman" w:hAnsi="Times New Roman" w:cs="Times New Roman"/>
          <w:sz w:val="24"/>
          <w:szCs w:val="24"/>
        </w:rPr>
      </w:pPr>
      <w:r w:rsidRPr="00C619CD">
        <w:rPr>
          <w:rFonts w:ascii="Times New Roman" w:hAnsi="Times New Roman" w:cs="Times New Roman"/>
          <w:sz w:val="24"/>
          <w:szCs w:val="24"/>
        </w:rPr>
        <w:t xml:space="preserve">- </w:t>
      </w:r>
      <w:r w:rsidR="007025DE">
        <w:rPr>
          <w:rFonts w:ascii="Times New Roman" w:hAnsi="Times New Roman" w:cs="Times New Roman"/>
          <w:sz w:val="24"/>
          <w:szCs w:val="24"/>
        </w:rPr>
        <w:t xml:space="preserve">   </w:t>
      </w:r>
      <w:r w:rsidRPr="00C619CD">
        <w:rPr>
          <w:rFonts w:ascii="Times New Roman" w:hAnsi="Times New Roman" w:cs="Times New Roman"/>
          <w:sz w:val="24"/>
          <w:szCs w:val="24"/>
        </w:rPr>
        <w:t xml:space="preserve">Whether or not the failure by the police to apprehend the </w:t>
      </w:r>
      <w:proofErr w:type="gramStart"/>
      <w:r w:rsidRPr="00C619CD">
        <w:rPr>
          <w:rFonts w:ascii="Times New Roman" w:hAnsi="Times New Roman" w:cs="Times New Roman"/>
          <w:sz w:val="24"/>
          <w:szCs w:val="24"/>
        </w:rPr>
        <w:t>persons</w:t>
      </w:r>
      <w:proofErr w:type="gramEnd"/>
      <w:r w:rsidRPr="00C619CD">
        <w:rPr>
          <w:rFonts w:ascii="Times New Roman" w:hAnsi="Times New Roman" w:cs="Times New Roman"/>
          <w:sz w:val="24"/>
          <w:szCs w:val="24"/>
        </w:rPr>
        <w:t xml:space="preserve"> who </w:t>
      </w:r>
      <w:r w:rsidR="00713708" w:rsidRPr="00C619CD">
        <w:rPr>
          <w:rFonts w:ascii="Times New Roman" w:hAnsi="Times New Roman" w:cs="Times New Roman"/>
          <w:sz w:val="24"/>
          <w:szCs w:val="24"/>
        </w:rPr>
        <w:t xml:space="preserve">had </w:t>
      </w:r>
      <w:r w:rsidRPr="00C619CD">
        <w:rPr>
          <w:rFonts w:ascii="Times New Roman" w:hAnsi="Times New Roman" w:cs="Times New Roman"/>
          <w:sz w:val="24"/>
          <w:szCs w:val="24"/>
        </w:rPr>
        <w:t>abducted, tortured and assaulted the</w:t>
      </w:r>
      <w:r w:rsidR="00B920B5" w:rsidRPr="00C619CD">
        <w:rPr>
          <w:rFonts w:ascii="Times New Roman" w:hAnsi="Times New Roman" w:cs="Times New Roman"/>
          <w:sz w:val="24"/>
          <w:szCs w:val="24"/>
        </w:rPr>
        <w:t>m</w:t>
      </w:r>
      <w:r w:rsidRPr="00C619CD">
        <w:rPr>
          <w:rFonts w:ascii="Times New Roman" w:hAnsi="Times New Roman" w:cs="Times New Roman"/>
          <w:sz w:val="24"/>
          <w:szCs w:val="24"/>
        </w:rPr>
        <w:t xml:space="preserve"> violated their right to the protection of the law enshrined in s 18 (1).</w:t>
      </w:r>
    </w:p>
    <w:p w:rsidR="009D476F" w:rsidRPr="00C619CD" w:rsidRDefault="009D476F" w:rsidP="009D476F">
      <w:pPr>
        <w:spacing w:after="0" w:line="480" w:lineRule="auto"/>
        <w:ind w:left="1890" w:hanging="450"/>
        <w:jc w:val="both"/>
        <w:rPr>
          <w:rFonts w:ascii="Times New Roman" w:hAnsi="Times New Roman" w:cs="Times New Roman"/>
          <w:sz w:val="24"/>
          <w:szCs w:val="24"/>
        </w:rPr>
      </w:pPr>
      <w:r w:rsidRPr="00C619CD">
        <w:rPr>
          <w:rFonts w:ascii="Times New Roman" w:hAnsi="Times New Roman" w:cs="Times New Roman"/>
          <w:sz w:val="24"/>
          <w:szCs w:val="24"/>
        </w:rPr>
        <w:t xml:space="preserve">-  </w:t>
      </w:r>
      <w:r w:rsidR="007025DE">
        <w:rPr>
          <w:rFonts w:ascii="Times New Roman" w:hAnsi="Times New Roman" w:cs="Times New Roman"/>
          <w:sz w:val="24"/>
          <w:szCs w:val="24"/>
        </w:rPr>
        <w:t xml:space="preserve">  </w:t>
      </w:r>
      <w:r w:rsidRPr="00C619CD">
        <w:rPr>
          <w:rFonts w:ascii="Times New Roman" w:hAnsi="Times New Roman" w:cs="Times New Roman"/>
          <w:sz w:val="24"/>
          <w:szCs w:val="24"/>
        </w:rPr>
        <w:t xml:space="preserve">Whether or not the discretion to arrest </w:t>
      </w:r>
      <w:r w:rsidR="00BF4F8D" w:rsidRPr="00C619CD">
        <w:rPr>
          <w:rFonts w:ascii="Times New Roman" w:hAnsi="Times New Roman" w:cs="Times New Roman"/>
          <w:sz w:val="24"/>
          <w:szCs w:val="24"/>
        </w:rPr>
        <w:t>bestowed upon</w:t>
      </w:r>
      <w:r w:rsidRPr="00C619CD">
        <w:rPr>
          <w:rFonts w:ascii="Times New Roman" w:hAnsi="Times New Roman" w:cs="Times New Roman"/>
          <w:sz w:val="24"/>
          <w:szCs w:val="24"/>
        </w:rPr>
        <w:t xml:space="preserve"> the police was not improperly exercised.</w:t>
      </w:r>
    </w:p>
    <w:p w:rsidR="009D476F" w:rsidRPr="00C619CD" w:rsidRDefault="009D476F" w:rsidP="009D476F">
      <w:pPr>
        <w:spacing w:after="0" w:line="480" w:lineRule="auto"/>
        <w:ind w:left="1890" w:hanging="450"/>
        <w:jc w:val="both"/>
        <w:rPr>
          <w:rFonts w:ascii="Times New Roman" w:hAnsi="Times New Roman" w:cs="Times New Roman"/>
          <w:sz w:val="24"/>
          <w:szCs w:val="24"/>
        </w:rPr>
      </w:pPr>
      <w:r w:rsidRPr="00C619CD">
        <w:rPr>
          <w:rFonts w:ascii="Times New Roman" w:hAnsi="Times New Roman" w:cs="Times New Roman"/>
          <w:sz w:val="24"/>
          <w:szCs w:val="24"/>
        </w:rPr>
        <w:t xml:space="preserve">-  </w:t>
      </w:r>
      <w:r w:rsidR="007025DE">
        <w:rPr>
          <w:rFonts w:ascii="Times New Roman" w:hAnsi="Times New Roman" w:cs="Times New Roman"/>
          <w:sz w:val="24"/>
          <w:szCs w:val="24"/>
        </w:rPr>
        <w:t xml:space="preserve"> </w:t>
      </w:r>
      <w:r w:rsidRPr="00C619CD">
        <w:rPr>
          <w:rFonts w:ascii="Times New Roman" w:hAnsi="Times New Roman" w:cs="Times New Roman"/>
          <w:sz w:val="24"/>
          <w:szCs w:val="24"/>
        </w:rPr>
        <w:t>Whether or not the assaults</w:t>
      </w:r>
      <w:r w:rsidR="00695979" w:rsidRPr="00C619CD">
        <w:rPr>
          <w:rFonts w:ascii="Times New Roman" w:hAnsi="Times New Roman" w:cs="Times New Roman"/>
          <w:sz w:val="24"/>
          <w:szCs w:val="24"/>
        </w:rPr>
        <w:t>, perpetrated upon them</w:t>
      </w:r>
      <w:r w:rsidR="005F494E" w:rsidRPr="00C619CD">
        <w:rPr>
          <w:rFonts w:ascii="Times New Roman" w:hAnsi="Times New Roman" w:cs="Times New Roman"/>
          <w:sz w:val="24"/>
          <w:szCs w:val="24"/>
        </w:rPr>
        <w:t>,</w:t>
      </w:r>
      <w:r w:rsidR="00695979" w:rsidRPr="00C619CD">
        <w:rPr>
          <w:rFonts w:ascii="Times New Roman" w:hAnsi="Times New Roman" w:cs="Times New Roman"/>
          <w:sz w:val="24"/>
          <w:szCs w:val="24"/>
        </w:rPr>
        <w:t xml:space="preserve"> as well as the subsequent</w:t>
      </w:r>
      <w:r w:rsidRPr="00C619CD">
        <w:rPr>
          <w:rFonts w:ascii="Times New Roman" w:hAnsi="Times New Roman" w:cs="Times New Roman"/>
          <w:sz w:val="24"/>
          <w:szCs w:val="24"/>
        </w:rPr>
        <w:t xml:space="preserve"> torture and denial of medical attention</w:t>
      </w:r>
      <w:r w:rsidR="005F494E" w:rsidRPr="00C619CD">
        <w:rPr>
          <w:rFonts w:ascii="Times New Roman" w:hAnsi="Times New Roman" w:cs="Times New Roman"/>
          <w:sz w:val="24"/>
          <w:szCs w:val="24"/>
        </w:rPr>
        <w:t>,</w:t>
      </w:r>
      <w:r w:rsidRPr="00C619CD">
        <w:rPr>
          <w:rFonts w:ascii="Times New Roman" w:hAnsi="Times New Roman" w:cs="Times New Roman"/>
          <w:sz w:val="24"/>
          <w:szCs w:val="24"/>
        </w:rPr>
        <w:t xml:space="preserve"> constituted inhuman and degrading treatment.</w:t>
      </w:r>
    </w:p>
    <w:p w:rsidR="009D476F" w:rsidRPr="00C619CD" w:rsidRDefault="009D476F" w:rsidP="009D476F">
      <w:pPr>
        <w:spacing w:after="0" w:line="480" w:lineRule="auto"/>
        <w:ind w:left="1890" w:hanging="450"/>
        <w:jc w:val="both"/>
        <w:rPr>
          <w:rFonts w:ascii="Times New Roman" w:hAnsi="Times New Roman" w:cs="Times New Roman"/>
          <w:sz w:val="24"/>
          <w:szCs w:val="24"/>
        </w:rPr>
      </w:pPr>
      <w:r w:rsidRPr="00C619CD">
        <w:rPr>
          <w:rFonts w:ascii="Times New Roman" w:hAnsi="Times New Roman" w:cs="Times New Roman"/>
          <w:sz w:val="24"/>
          <w:szCs w:val="24"/>
        </w:rPr>
        <w:t xml:space="preserve">-  </w:t>
      </w:r>
      <w:r w:rsidR="007025DE">
        <w:rPr>
          <w:rFonts w:ascii="Times New Roman" w:hAnsi="Times New Roman" w:cs="Times New Roman"/>
          <w:sz w:val="24"/>
          <w:szCs w:val="24"/>
        </w:rPr>
        <w:t xml:space="preserve">   </w:t>
      </w:r>
      <w:r w:rsidRPr="00C619CD">
        <w:rPr>
          <w:rFonts w:ascii="Times New Roman" w:hAnsi="Times New Roman" w:cs="Times New Roman"/>
          <w:sz w:val="24"/>
          <w:szCs w:val="24"/>
        </w:rPr>
        <w:t>Whether or not the failure by the State to cause investigations to be carried out into these complaints violated their rights under s 18 (1) and 18 (1) (a) of the Constitution.</w:t>
      </w:r>
    </w:p>
    <w:p w:rsidR="009D476F" w:rsidRPr="00C619CD" w:rsidRDefault="009D476F" w:rsidP="009D476F">
      <w:pPr>
        <w:spacing w:after="0" w:line="480" w:lineRule="auto"/>
        <w:ind w:left="1890" w:hanging="450"/>
        <w:jc w:val="both"/>
        <w:rPr>
          <w:rFonts w:ascii="Times New Roman" w:hAnsi="Times New Roman" w:cs="Times New Roman"/>
          <w:sz w:val="24"/>
          <w:szCs w:val="24"/>
        </w:rPr>
      </w:pPr>
      <w:r w:rsidRPr="00C619CD">
        <w:rPr>
          <w:rFonts w:ascii="Times New Roman" w:hAnsi="Times New Roman" w:cs="Times New Roman"/>
          <w:sz w:val="24"/>
          <w:szCs w:val="24"/>
        </w:rPr>
        <w:t xml:space="preserve">-  </w:t>
      </w:r>
      <w:r w:rsidR="007025DE">
        <w:rPr>
          <w:rFonts w:ascii="Times New Roman" w:hAnsi="Times New Roman" w:cs="Times New Roman"/>
          <w:sz w:val="24"/>
          <w:szCs w:val="24"/>
        </w:rPr>
        <w:t xml:space="preserve">   </w:t>
      </w:r>
      <w:r w:rsidRPr="00C619CD">
        <w:rPr>
          <w:rFonts w:ascii="Times New Roman" w:hAnsi="Times New Roman" w:cs="Times New Roman"/>
          <w:sz w:val="24"/>
          <w:szCs w:val="24"/>
        </w:rPr>
        <w:t xml:space="preserve">Whether or not </w:t>
      </w:r>
      <w:r w:rsidR="005D4BA7" w:rsidRPr="00C619CD">
        <w:rPr>
          <w:rFonts w:ascii="Times New Roman" w:hAnsi="Times New Roman" w:cs="Times New Roman"/>
          <w:sz w:val="24"/>
          <w:szCs w:val="24"/>
        </w:rPr>
        <w:t>their detention</w:t>
      </w:r>
      <w:r w:rsidRPr="00C619CD">
        <w:rPr>
          <w:rFonts w:ascii="Times New Roman" w:hAnsi="Times New Roman" w:cs="Times New Roman"/>
          <w:sz w:val="24"/>
          <w:szCs w:val="24"/>
        </w:rPr>
        <w:t xml:space="preserve"> at </w:t>
      </w:r>
      <w:proofErr w:type="spellStart"/>
      <w:r w:rsidRPr="00C619CD">
        <w:rPr>
          <w:rFonts w:ascii="Times New Roman" w:hAnsi="Times New Roman" w:cs="Times New Roman"/>
          <w:sz w:val="24"/>
          <w:szCs w:val="24"/>
        </w:rPr>
        <w:t>Nyamaropa</w:t>
      </w:r>
      <w:proofErr w:type="spellEnd"/>
      <w:r w:rsidRPr="00C619CD">
        <w:rPr>
          <w:rFonts w:ascii="Times New Roman" w:hAnsi="Times New Roman" w:cs="Times New Roman"/>
          <w:sz w:val="24"/>
          <w:szCs w:val="24"/>
        </w:rPr>
        <w:t xml:space="preserve"> and </w:t>
      </w:r>
      <w:proofErr w:type="spellStart"/>
      <w:r w:rsidRPr="00C619CD">
        <w:rPr>
          <w:rFonts w:ascii="Times New Roman" w:hAnsi="Times New Roman" w:cs="Times New Roman"/>
          <w:sz w:val="24"/>
          <w:szCs w:val="24"/>
        </w:rPr>
        <w:t>Nyanga</w:t>
      </w:r>
      <w:proofErr w:type="spellEnd"/>
      <w:r w:rsidRPr="00C619CD">
        <w:rPr>
          <w:rFonts w:ascii="Times New Roman" w:hAnsi="Times New Roman" w:cs="Times New Roman"/>
          <w:sz w:val="24"/>
          <w:szCs w:val="24"/>
        </w:rPr>
        <w:t xml:space="preserve"> Police Stations</w:t>
      </w:r>
      <w:r w:rsidR="005D4BA7" w:rsidRPr="00C619CD">
        <w:rPr>
          <w:rFonts w:ascii="Times New Roman" w:hAnsi="Times New Roman" w:cs="Times New Roman"/>
          <w:sz w:val="24"/>
          <w:szCs w:val="24"/>
        </w:rPr>
        <w:t xml:space="preserve"> was</w:t>
      </w:r>
      <w:r w:rsidRPr="00C619CD">
        <w:rPr>
          <w:rFonts w:ascii="Times New Roman" w:hAnsi="Times New Roman" w:cs="Times New Roman"/>
          <w:sz w:val="24"/>
          <w:szCs w:val="24"/>
        </w:rPr>
        <w:t xml:space="preserve"> under conditions that constitute</w:t>
      </w:r>
      <w:r w:rsidR="00793583" w:rsidRPr="00C619CD">
        <w:rPr>
          <w:rFonts w:ascii="Times New Roman" w:hAnsi="Times New Roman" w:cs="Times New Roman"/>
          <w:sz w:val="24"/>
          <w:szCs w:val="24"/>
        </w:rPr>
        <w:t>d</w:t>
      </w:r>
      <w:r w:rsidRPr="00C619CD">
        <w:rPr>
          <w:rFonts w:ascii="Times New Roman" w:hAnsi="Times New Roman" w:cs="Times New Roman"/>
          <w:sz w:val="24"/>
          <w:szCs w:val="24"/>
        </w:rPr>
        <w:t xml:space="preserve"> inhuman and degrading treatment.</w:t>
      </w:r>
    </w:p>
    <w:p w:rsidR="009D476F" w:rsidRPr="00C619CD" w:rsidRDefault="00CE002C" w:rsidP="00CE002C">
      <w:pPr>
        <w:tabs>
          <w:tab w:val="left" w:pos="1890"/>
          <w:tab w:val="left" w:pos="1980"/>
        </w:tabs>
        <w:spacing w:after="0" w:line="480" w:lineRule="auto"/>
        <w:ind w:left="1890" w:hanging="450"/>
        <w:jc w:val="both"/>
        <w:rPr>
          <w:rFonts w:ascii="Times New Roman" w:hAnsi="Times New Roman" w:cs="Times New Roman"/>
          <w:sz w:val="24"/>
          <w:szCs w:val="24"/>
        </w:rPr>
      </w:pPr>
      <w:r w:rsidRPr="00C619CD">
        <w:rPr>
          <w:rFonts w:ascii="Times New Roman" w:hAnsi="Times New Roman" w:cs="Times New Roman"/>
          <w:sz w:val="24"/>
          <w:szCs w:val="24"/>
        </w:rPr>
        <w:t xml:space="preserve">- </w:t>
      </w:r>
      <w:r w:rsidR="007025DE">
        <w:rPr>
          <w:rFonts w:ascii="Times New Roman" w:hAnsi="Times New Roman" w:cs="Times New Roman"/>
          <w:sz w:val="24"/>
          <w:szCs w:val="24"/>
        </w:rPr>
        <w:t xml:space="preserve">   </w:t>
      </w:r>
      <w:r w:rsidR="009D476F" w:rsidRPr="00C619CD">
        <w:rPr>
          <w:rFonts w:ascii="Times New Roman" w:hAnsi="Times New Roman" w:cs="Times New Roman"/>
          <w:sz w:val="24"/>
          <w:szCs w:val="24"/>
        </w:rPr>
        <w:t>Whether or not s 121 (3) of the Criminal Procedure and Evidence Act [</w:t>
      </w:r>
      <w:r w:rsidR="009D476F" w:rsidRPr="00C619CD">
        <w:rPr>
          <w:rFonts w:ascii="Times New Roman" w:hAnsi="Times New Roman" w:cs="Times New Roman"/>
          <w:i/>
          <w:sz w:val="24"/>
          <w:szCs w:val="24"/>
        </w:rPr>
        <w:t>Chapter 9:07</w:t>
      </w:r>
      <w:r w:rsidR="009D476F" w:rsidRPr="00C619CD">
        <w:rPr>
          <w:rFonts w:ascii="Times New Roman" w:hAnsi="Times New Roman" w:cs="Times New Roman"/>
          <w:sz w:val="24"/>
          <w:szCs w:val="24"/>
        </w:rPr>
        <w:t>]</w:t>
      </w:r>
      <w:r w:rsidR="008419A4" w:rsidRPr="00C619CD">
        <w:rPr>
          <w:rFonts w:ascii="Times New Roman" w:hAnsi="Times New Roman" w:cs="Times New Roman"/>
          <w:sz w:val="24"/>
          <w:szCs w:val="24"/>
        </w:rPr>
        <w:t>,</w:t>
      </w:r>
      <w:r w:rsidR="009D476F" w:rsidRPr="00C619CD">
        <w:rPr>
          <w:rFonts w:ascii="Times New Roman" w:hAnsi="Times New Roman" w:cs="Times New Roman"/>
          <w:sz w:val="24"/>
          <w:szCs w:val="24"/>
        </w:rPr>
        <w:t xml:space="preserve"> which provides that a person who has been granted bail by a court shall remain in custody for a period of up to 7 days once the Attorney- General indicates that he intends to appeal the decision</w:t>
      </w:r>
      <w:r w:rsidR="00793583" w:rsidRPr="00C619CD">
        <w:rPr>
          <w:rFonts w:ascii="Times New Roman" w:hAnsi="Times New Roman" w:cs="Times New Roman"/>
          <w:sz w:val="24"/>
          <w:szCs w:val="24"/>
        </w:rPr>
        <w:t>,</w:t>
      </w:r>
      <w:r w:rsidRPr="00C619CD">
        <w:rPr>
          <w:rFonts w:ascii="Times New Roman" w:hAnsi="Times New Roman" w:cs="Times New Roman"/>
          <w:sz w:val="24"/>
          <w:szCs w:val="24"/>
        </w:rPr>
        <w:t xml:space="preserve"> violates their right to the protection of the law.</w:t>
      </w:r>
    </w:p>
    <w:p w:rsidR="002A3207" w:rsidRPr="00C619CD" w:rsidRDefault="00734DDA" w:rsidP="0070705C">
      <w:pPr>
        <w:spacing w:after="0" w:line="480" w:lineRule="auto"/>
        <w:ind w:left="630" w:hanging="630"/>
        <w:jc w:val="both"/>
        <w:rPr>
          <w:rFonts w:ascii="Times New Roman" w:hAnsi="Times New Roman" w:cs="Times New Roman"/>
          <w:sz w:val="24"/>
          <w:szCs w:val="24"/>
        </w:rPr>
      </w:pPr>
      <w:r w:rsidRPr="00C619CD">
        <w:rPr>
          <w:rFonts w:ascii="Times New Roman" w:hAnsi="Times New Roman" w:cs="Times New Roman"/>
          <w:sz w:val="24"/>
          <w:szCs w:val="24"/>
        </w:rPr>
        <w:lastRenderedPageBreak/>
        <w:t>[</w:t>
      </w:r>
      <w:r w:rsidR="002041DC" w:rsidRPr="00C619CD">
        <w:rPr>
          <w:rFonts w:ascii="Times New Roman" w:hAnsi="Times New Roman" w:cs="Times New Roman"/>
          <w:sz w:val="24"/>
          <w:szCs w:val="24"/>
        </w:rPr>
        <w:t>5</w:t>
      </w:r>
      <w:r w:rsidR="00301BFD" w:rsidRPr="00C619CD">
        <w:rPr>
          <w:rFonts w:ascii="Times New Roman" w:hAnsi="Times New Roman" w:cs="Times New Roman"/>
          <w:sz w:val="24"/>
          <w:szCs w:val="24"/>
        </w:rPr>
        <w:t>]</w:t>
      </w:r>
      <w:r w:rsidR="00301BFD" w:rsidRPr="00C619CD">
        <w:rPr>
          <w:rFonts w:ascii="Times New Roman" w:hAnsi="Times New Roman" w:cs="Times New Roman"/>
          <w:sz w:val="24"/>
          <w:szCs w:val="24"/>
        </w:rPr>
        <w:tab/>
      </w:r>
      <w:r w:rsidR="0041179C" w:rsidRPr="00C619CD">
        <w:rPr>
          <w:rFonts w:ascii="Times New Roman" w:hAnsi="Times New Roman" w:cs="Times New Roman"/>
          <w:sz w:val="24"/>
          <w:szCs w:val="24"/>
        </w:rPr>
        <w:t>During the hearing before the Magistrate, the</w:t>
      </w:r>
      <w:r w:rsidR="00301BFD" w:rsidRPr="00C619CD">
        <w:rPr>
          <w:rFonts w:ascii="Times New Roman" w:hAnsi="Times New Roman" w:cs="Times New Roman"/>
          <w:sz w:val="24"/>
          <w:szCs w:val="24"/>
        </w:rPr>
        <w:t xml:space="preserve"> applicants did not lead any evidence to substantiate th</w:t>
      </w:r>
      <w:r w:rsidR="00312533" w:rsidRPr="00C619CD">
        <w:rPr>
          <w:rFonts w:ascii="Times New Roman" w:hAnsi="Times New Roman" w:cs="Times New Roman"/>
          <w:sz w:val="24"/>
          <w:szCs w:val="24"/>
        </w:rPr>
        <w:t>e</w:t>
      </w:r>
      <w:r w:rsidR="00301BFD" w:rsidRPr="00C619CD">
        <w:rPr>
          <w:rFonts w:ascii="Times New Roman" w:hAnsi="Times New Roman" w:cs="Times New Roman"/>
          <w:sz w:val="24"/>
          <w:szCs w:val="24"/>
        </w:rPr>
        <w:t>se claims.</w:t>
      </w:r>
    </w:p>
    <w:p w:rsidR="00A35634" w:rsidRPr="00C619CD" w:rsidRDefault="00A35634" w:rsidP="00A35634">
      <w:pPr>
        <w:spacing w:after="0" w:line="240" w:lineRule="auto"/>
        <w:ind w:left="630" w:hanging="630"/>
        <w:jc w:val="both"/>
        <w:rPr>
          <w:rFonts w:ascii="Times New Roman" w:hAnsi="Times New Roman" w:cs="Times New Roman"/>
          <w:sz w:val="24"/>
          <w:szCs w:val="24"/>
        </w:rPr>
      </w:pPr>
    </w:p>
    <w:p w:rsidR="00D737CA" w:rsidRPr="00C619CD" w:rsidRDefault="00734DDA" w:rsidP="002A3207">
      <w:pPr>
        <w:spacing w:after="0" w:line="480" w:lineRule="auto"/>
        <w:ind w:left="630" w:hanging="630"/>
        <w:jc w:val="both"/>
        <w:rPr>
          <w:rFonts w:ascii="Times New Roman" w:hAnsi="Times New Roman" w:cs="Times New Roman"/>
          <w:sz w:val="24"/>
          <w:szCs w:val="24"/>
        </w:rPr>
      </w:pPr>
      <w:r w:rsidRPr="00C619CD">
        <w:rPr>
          <w:rFonts w:ascii="Times New Roman" w:hAnsi="Times New Roman" w:cs="Times New Roman"/>
          <w:sz w:val="24"/>
          <w:szCs w:val="24"/>
        </w:rPr>
        <w:t>[</w:t>
      </w:r>
      <w:r w:rsidR="004A29BA" w:rsidRPr="00C619CD">
        <w:rPr>
          <w:rFonts w:ascii="Times New Roman" w:hAnsi="Times New Roman" w:cs="Times New Roman"/>
          <w:sz w:val="24"/>
          <w:szCs w:val="24"/>
        </w:rPr>
        <w:t>6</w:t>
      </w:r>
      <w:r w:rsidR="00301BFD" w:rsidRPr="00C619CD">
        <w:rPr>
          <w:rFonts w:ascii="Times New Roman" w:hAnsi="Times New Roman" w:cs="Times New Roman"/>
          <w:sz w:val="24"/>
          <w:szCs w:val="24"/>
        </w:rPr>
        <w:t>]</w:t>
      </w:r>
      <w:r w:rsidR="00301BFD" w:rsidRPr="00C619CD">
        <w:rPr>
          <w:rFonts w:ascii="Times New Roman" w:hAnsi="Times New Roman" w:cs="Times New Roman"/>
          <w:sz w:val="24"/>
          <w:szCs w:val="24"/>
        </w:rPr>
        <w:tab/>
        <w:t xml:space="preserve">In his response, the prosecutor indicated that the application for referral was opposed.  He denied </w:t>
      </w:r>
      <w:r w:rsidR="00312533" w:rsidRPr="00C619CD">
        <w:rPr>
          <w:rFonts w:ascii="Times New Roman" w:hAnsi="Times New Roman" w:cs="Times New Roman"/>
          <w:sz w:val="24"/>
          <w:szCs w:val="24"/>
        </w:rPr>
        <w:t xml:space="preserve">the suggestion </w:t>
      </w:r>
      <w:r w:rsidR="00301BFD" w:rsidRPr="00C619CD">
        <w:rPr>
          <w:rFonts w:ascii="Times New Roman" w:hAnsi="Times New Roman" w:cs="Times New Roman"/>
          <w:sz w:val="24"/>
          <w:szCs w:val="24"/>
        </w:rPr>
        <w:t xml:space="preserve">that the police did not have </w:t>
      </w:r>
      <w:r w:rsidR="00A35634" w:rsidRPr="00C619CD">
        <w:rPr>
          <w:rFonts w:ascii="Times New Roman" w:hAnsi="Times New Roman" w:cs="Times New Roman"/>
          <w:sz w:val="24"/>
          <w:szCs w:val="24"/>
        </w:rPr>
        <w:t xml:space="preserve">a </w:t>
      </w:r>
      <w:r w:rsidR="00301BFD" w:rsidRPr="00C619CD">
        <w:rPr>
          <w:rFonts w:ascii="Times New Roman" w:hAnsi="Times New Roman" w:cs="Times New Roman"/>
          <w:sz w:val="24"/>
          <w:szCs w:val="24"/>
        </w:rPr>
        <w:t xml:space="preserve">reasonable suspicion </w:t>
      </w:r>
      <w:r w:rsidR="00A35634" w:rsidRPr="00C619CD">
        <w:rPr>
          <w:rFonts w:ascii="Times New Roman" w:hAnsi="Times New Roman" w:cs="Times New Roman"/>
          <w:sz w:val="24"/>
          <w:szCs w:val="24"/>
        </w:rPr>
        <w:t xml:space="preserve">that a crime had been committed </w:t>
      </w:r>
      <w:r w:rsidR="00301BFD" w:rsidRPr="00C619CD">
        <w:rPr>
          <w:rFonts w:ascii="Times New Roman" w:hAnsi="Times New Roman" w:cs="Times New Roman"/>
          <w:sz w:val="24"/>
          <w:szCs w:val="24"/>
        </w:rPr>
        <w:t>at the time they arrested the applicants.</w:t>
      </w:r>
    </w:p>
    <w:p w:rsidR="004152F4" w:rsidRPr="00C619CD" w:rsidRDefault="004152F4" w:rsidP="00100C28">
      <w:pPr>
        <w:spacing w:after="0" w:line="240" w:lineRule="auto"/>
        <w:ind w:left="630" w:hanging="630"/>
        <w:jc w:val="both"/>
        <w:rPr>
          <w:rFonts w:ascii="Times New Roman" w:hAnsi="Times New Roman" w:cs="Times New Roman"/>
          <w:sz w:val="24"/>
          <w:szCs w:val="24"/>
        </w:rPr>
      </w:pPr>
    </w:p>
    <w:p w:rsidR="000808A6" w:rsidRDefault="00E3661F" w:rsidP="0070705C">
      <w:pPr>
        <w:spacing w:after="0" w:line="480" w:lineRule="auto"/>
        <w:ind w:left="630" w:hanging="630"/>
        <w:jc w:val="both"/>
        <w:rPr>
          <w:rFonts w:ascii="Times New Roman" w:hAnsi="Times New Roman" w:cs="Times New Roman"/>
          <w:sz w:val="24"/>
          <w:szCs w:val="24"/>
        </w:rPr>
      </w:pPr>
      <w:r w:rsidRPr="00C619CD">
        <w:rPr>
          <w:rFonts w:ascii="Times New Roman" w:hAnsi="Times New Roman" w:cs="Times New Roman"/>
          <w:sz w:val="24"/>
          <w:szCs w:val="24"/>
        </w:rPr>
        <w:t>[</w:t>
      </w:r>
      <w:r w:rsidR="004A29BA" w:rsidRPr="00C619CD">
        <w:rPr>
          <w:rFonts w:ascii="Times New Roman" w:hAnsi="Times New Roman" w:cs="Times New Roman"/>
          <w:sz w:val="24"/>
          <w:szCs w:val="24"/>
        </w:rPr>
        <w:t>7</w:t>
      </w:r>
      <w:r w:rsidRPr="00C619CD">
        <w:rPr>
          <w:rFonts w:ascii="Times New Roman" w:hAnsi="Times New Roman" w:cs="Times New Roman"/>
          <w:sz w:val="24"/>
          <w:szCs w:val="24"/>
        </w:rPr>
        <w:t>]</w:t>
      </w:r>
      <w:r w:rsidR="00301BFD" w:rsidRPr="00C619CD">
        <w:rPr>
          <w:rFonts w:ascii="Times New Roman" w:hAnsi="Times New Roman" w:cs="Times New Roman"/>
          <w:sz w:val="24"/>
          <w:szCs w:val="24"/>
        </w:rPr>
        <w:tab/>
        <w:t xml:space="preserve">In a terse judgment, the magistrate held that the issues of over detention and alleged kidnapping of the applicants deserved </w:t>
      </w:r>
      <w:r w:rsidR="00E82A1F" w:rsidRPr="00C619CD">
        <w:rPr>
          <w:rFonts w:ascii="Times New Roman" w:hAnsi="Times New Roman" w:cs="Times New Roman"/>
          <w:sz w:val="24"/>
          <w:szCs w:val="24"/>
        </w:rPr>
        <w:t>“</w:t>
      </w:r>
      <w:r w:rsidR="00301BFD" w:rsidRPr="00C619CD">
        <w:rPr>
          <w:rFonts w:ascii="Times New Roman" w:hAnsi="Times New Roman" w:cs="Times New Roman"/>
          <w:sz w:val="24"/>
          <w:szCs w:val="24"/>
        </w:rPr>
        <w:t>the attention of the Supreme Court which court would need</w:t>
      </w:r>
      <w:r w:rsidR="00E82A1F" w:rsidRPr="00C619CD">
        <w:rPr>
          <w:rFonts w:ascii="Times New Roman" w:hAnsi="Times New Roman" w:cs="Times New Roman"/>
          <w:sz w:val="24"/>
          <w:szCs w:val="24"/>
        </w:rPr>
        <w:t xml:space="preserve"> </w:t>
      </w:r>
      <w:r w:rsidR="00301BFD" w:rsidRPr="00C619CD">
        <w:rPr>
          <w:rFonts w:ascii="Times New Roman" w:hAnsi="Times New Roman" w:cs="Times New Roman"/>
          <w:sz w:val="24"/>
          <w:szCs w:val="24"/>
        </w:rPr>
        <w:t xml:space="preserve">to make a proper inquiry”.  On that basis he then referred the matter to the </w:t>
      </w:r>
      <w:bookmarkStart w:id="0" w:name="_GoBack"/>
      <w:bookmarkEnd w:id="0"/>
      <w:r w:rsidR="00301BFD" w:rsidRPr="00C619CD">
        <w:rPr>
          <w:rFonts w:ascii="Times New Roman" w:hAnsi="Times New Roman" w:cs="Times New Roman"/>
          <w:sz w:val="24"/>
          <w:szCs w:val="24"/>
        </w:rPr>
        <w:t>Supreme Court.</w:t>
      </w:r>
    </w:p>
    <w:p w:rsidR="00F54D6B" w:rsidRPr="00C619CD" w:rsidRDefault="00F54D6B" w:rsidP="00F54D6B">
      <w:pPr>
        <w:spacing w:after="0" w:line="240" w:lineRule="auto"/>
        <w:ind w:left="630" w:hanging="630"/>
        <w:jc w:val="both"/>
        <w:rPr>
          <w:rFonts w:ascii="Times New Roman" w:hAnsi="Times New Roman" w:cs="Times New Roman"/>
          <w:sz w:val="24"/>
          <w:szCs w:val="24"/>
        </w:rPr>
      </w:pPr>
    </w:p>
    <w:p w:rsidR="00E3661F" w:rsidRPr="00C619CD" w:rsidRDefault="000808A6" w:rsidP="0070705C">
      <w:pPr>
        <w:spacing w:after="0" w:line="480" w:lineRule="auto"/>
        <w:ind w:left="630" w:hanging="630"/>
        <w:jc w:val="both"/>
        <w:rPr>
          <w:rFonts w:ascii="Times New Roman" w:hAnsi="Times New Roman" w:cs="Times New Roman"/>
          <w:sz w:val="24"/>
          <w:szCs w:val="24"/>
        </w:rPr>
      </w:pPr>
      <w:r w:rsidRPr="00C619CD">
        <w:rPr>
          <w:rFonts w:ascii="Times New Roman" w:hAnsi="Times New Roman" w:cs="Times New Roman"/>
          <w:i/>
          <w:sz w:val="24"/>
          <w:szCs w:val="24"/>
        </w:rPr>
        <w:t>ISSUES FOR DETERMINATION BEFORE THIS COURT</w:t>
      </w:r>
      <w:r w:rsidR="00E3661F" w:rsidRPr="00C619CD">
        <w:rPr>
          <w:rFonts w:ascii="Times New Roman" w:hAnsi="Times New Roman" w:cs="Times New Roman"/>
          <w:sz w:val="24"/>
          <w:szCs w:val="24"/>
        </w:rPr>
        <w:tab/>
      </w:r>
      <w:r w:rsidR="00B26A4E" w:rsidRPr="00C619CD">
        <w:rPr>
          <w:rFonts w:ascii="Times New Roman" w:hAnsi="Times New Roman" w:cs="Times New Roman"/>
          <w:sz w:val="24"/>
          <w:szCs w:val="24"/>
        </w:rPr>
        <w:t xml:space="preserve"> </w:t>
      </w:r>
    </w:p>
    <w:p w:rsidR="00CF7AB4" w:rsidRPr="00C619CD" w:rsidRDefault="00EC2B0B" w:rsidP="002A3207">
      <w:pPr>
        <w:spacing w:after="0" w:line="480" w:lineRule="auto"/>
        <w:ind w:left="630" w:hanging="630"/>
        <w:jc w:val="both"/>
        <w:rPr>
          <w:rFonts w:ascii="Times New Roman" w:hAnsi="Times New Roman" w:cs="Times New Roman"/>
          <w:sz w:val="24"/>
          <w:szCs w:val="24"/>
        </w:rPr>
      </w:pPr>
      <w:r w:rsidRPr="00C619CD">
        <w:rPr>
          <w:rFonts w:ascii="Times New Roman" w:hAnsi="Times New Roman" w:cs="Times New Roman"/>
          <w:sz w:val="24"/>
          <w:szCs w:val="24"/>
        </w:rPr>
        <w:t>[</w:t>
      </w:r>
      <w:r w:rsidR="009C0F12" w:rsidRPr="00C619CD">
        <w:rPr>
          <w:rFonts w:ascii="Times New Roman" w:hAnsi="Times New Roman" w:cs="Times New Roman"/>
          <w:sz w:val="24"/>
          <w:szCs w:val="24"/>
        </w:rPr>
        <w:t>8</w:t>
      </w:r>
      <w:r w:rsidRPr="00C619CD">
        <w:rPr>
          <w:rFonts w:ascii="Times New Roman" w:hAnsi="Times New Roman" w:cs="Times New Roman"/>
          <w:sz w:val="24"/>
          <w:szCs w:val="24"/>
        </w:rPr>
        <w:t>]</w:t>
      </w:r>
      <w:r w:rsidR="000808A6" w:rsidRPr="00C619CD">
        <w:rPr>
          <w:rFonts w:ascii="Times New Roman" w:hAnsi="Times New Roman" w:cs="Times New Roman"/>
          <w:sz w:val="24"/>
          <w:szCs w:val="24"/>
        </w:rPr>
        <w:tab/>
        <w:t xml:space="preserve">In his submissions before us, Mr </w:t>
      </w:r>
      <w:proofErr w:type="spellStart"/>
      <w:r w:rsidR="000808A6" w:rsidRPr="00C619CD">
        <w:rPr>
          <w:rFonts w:ascii="Times New Roman" w:hAnsi="Times New Roman" w:cs="Times New Roman"/>
          <w:i/>
          <w:sz w:val="24"/>
          <w:szCs w:val="24"/>
        </w:rPr>
        <w:t>Chadambuka</w:t>
      </w:r>
      <w:proofErr w:type="spellEnd"/>
      <w:r w:rsidR="000808A6" w:rsidRPr="00C619CD">
        <w:rPr>
          <w:rFonts w:ascii="Times New Roman" w:hAnsi="Times New Roman" w:cs="Times New Roman"/>
          <w:i/>
          <w:sz w:val="24"/>
          <w:szCs w:val="24"/>
        </w:rPr>
        <w:t xml:space="preserve">, </w:t>
      </w:r>
      <w:r w:rsidR="000808A6" w:rsidRPr="00C619CD">
        <w:rPr>
          <w:rFonts w:ascii="Times New Roman" w:hAnsi="Times New Roman" w:cs="Times New Roman"/>
          <w:sz w:val="24"/>
          <w:szCs w:val="24"/>
        </w:rPr>
        <w:t xml:space="preserve">for the applicants, submitted that the rights of the applicants </w:t>
      </w:r>
      <w:r w:rsidR="008B62E4" w:rsidRPr="00C619CD">
        <w:rPr>
          <w:rFonts w:ascii="Times New Roman" w:hAnsi="Times New Roman" w:cs="Times New Roman"/>
          <w:sz w:val="24"/>
          <w:szCs w:val="24"/>
        </w:rPr>
        <w:t>have</w:t>
      </w:r>
      <w:r w:rsidR="000808A6" w:rsidRPr="00C619CD">
        <w:rPr>
          <w:rFonts w:ascii="Times New Roman" w:hAnsi="Times New Roman" w:cs="Times New Roman"/>
          <w:sz w:val="24"/>
          <w:szCs w:val="24"/>
        </w:rPr>
        <w:t xml:space="preserve"> been violated in several respects.  He therefore implored the court to issue various </w:t>
      </w:r>
      <w:proofErr w:type="spellStart"/>
      <w:r w:rsidR="000808A6" w:rsidRPr="00C619CD">
        <w:rPr>
          <w:rFonts w:ascii="Times New Roman" w:hAnsi="Times New Roman" w:cs="Times New Roman"/>
          <w:i/>
          <w:sz w:val="24"/>
          <w:szCs w:val="24"/>
        </w:rPr>
        <w:t>declaraturs</w:t>
      </w:r>
      <w:proofErr w:type="spellEnd"/>
      <w:r w:rsidR="000808A6" w:rsidRPr="00C619CD">
        <w:rPr>
          <w:rFonts w:ascii="Times New Roman" w:hAnsi="Times New Roman" w:cs="Times New Roman"/>
          <w:sz w:val="24"/>
          <w:szCs w:val="24"/>
        </w:rPr>
        <w:t xml:space="preserve"> and</w:t>
      </w:r>
      <w:r w:rsidR="00B97835" w:rsidRPr="00C619CD">
        <w:rPr>
          <w:rFonts w:ascii="Times New Roman" w:hAnsi="Times New Roman" w:cs="Times New Roman"/>
          <w:sz w:val="24"/>
          <w:szCs w:val="24"/>
        </w:rPr>
        <w:t>,</w:t>
      </w:r>
      <w:r w:rsidR="000808A6" w:rsidRPr="00C619CD">
        <w:rPr>
          <w:rFonts w:ascii="Times New Roman" w:hAnsi="Times New Roman" w:cs="Times New Roman"/>
          <w:sz w:val="24"/>
          <w:szCs w:val="24"/>
        </w:rPr>
        <w:t xml:space="preserve"> as consequent relief</w:t>
      </w:r>
      <w:r w:rsidR="00B97835" w:rsidRPr="00C619CD">
        <w:rPr>
          <w:rFonts w:ascii="Times New Roman" w:hAnsi="Times New Roman" w:cs="Times New Roman"/>
          <w:sz w:val="24"/>
          <w:szCs w:val="24"/>
        </w:rPr>
        <w:t>,</w:t>
      </w:r>
      <w:r w:rsidR="000808A6" w:rsidRPr="00C619CD">
        <w:rPr>
          <w:rFonts w:ascii="Times New Roman" w:hAnsi="Times New Roman" w:cs="Times New Roman"/>
          <w:sz w:val="24"/>
          <w:szCs w:val="24"/>
        </w:rPr>
        <w:t xml:space="preserve"> an order permanently st</w:t>
      </w:r>
      <w:r w:rsidR="00B97835" w:rsidRPr="00C619CD">
        <w:rPr>
          <w:rFonts w:ascii="Times New Roman" w:hAnsi="Times New Roman" w:cs="Times New Roman"/>
          <w:sz w:val="24"/>
          <w:szCs w:val="24"/>
        </w:rPr>
        <w:t>aying the criminal proceedings they were being subjected to.</w:t>
      </w:r>
    </w:p>
    <w:p w:rsidR="00B97835" w:rsidRPr="00C619CD" w:rsidRDefault="00B97835" w:rsidP="00B97835">
      <w:pPr>
        <w:spacing w:after="0" w:line="240" w:lineRule="auto"/>
        <w:ind w:left="630" w:hanging="630"/>
        <w:jc w:val="both"/>
        <w:rPr>
          <w:rFonts w:ascii="Times New Roman" w:hAnsi="Times New Roman" w:cs="Times New Roman"/>
          <w:sz w:val="24"/>
          <w:szCs w:val="24"/>
        </w:rPr>
      </w:pPr>
    </w:p>
    <w:p w:rsidR="003058CA" w:rsidRPr="00C619CD" w:rsidRDefault="00910D84" w:rsidP="0070705C">
      <w:pPr>
        <w:spacing w:after="0" w:line="480" w:lineRule="auto"/>
        <w:ind w:left="630" w:hanging="630"/>
        <w:jc w:val="both"/>
        <w:rPr>
          <w:rFonts w:ascii="Times New Roman" w:hAnsi="Times New Roman" w:cs="Times New Roman"/>
          <w:sz w:val="24"/>
          <w:szCs w:val="24"/>
        </w:rPr>
      </w:pPr>
      <w:r w:rsidRPr="00C619CD">
        <w:rPr>
          <w:rFonts w:ascii="Times New Roman" w:hAnsi="Times New Roman" w:cs="Times New Roman"/>
          <w:sz w:val="24"/>
          <w:szCs w:val="24"/>
        </w:rPr>
        <w:t>[</w:t>
      </w:r>
      <w:r w:rsidR="003A177F" w:rsidRPr="00C619CD">
        <w:rPr>
          <w:rFonts w:ascii="Times New Roman" w:hAnsi="Times New Roman" w:cs="Times New Roman"/>
          <w:sz w:val="24"/>
          <w:szCs w:val="24"/>
        </w:rPr>
        <w:t>9</w:t>
      </w:r>
      <w:r w:rsidRPr="00C619CD">
        <w:rPr>
          <w:rFonts w:ascii="Times New Roman" w:hAnsi="Times New Roman" w:cs="Times New Roman"/>
          <w:sz w:val="24"/>
          <w:szCs w:val="24"/>
        </w:rPr>
        <w:t>]</w:t>
      </w:r>
      <w:r w:rsidR="003058CA" w:rsidRPr="00C619CD">
        <w:rPr>
          <w:rFonts w:ascii="Times New Roman" w:hAnsi="Times New Roman" w:cs="Times New Roman"/>
          <w:sz w:val="24"/>
          <w:szCs w:val="24"/>
        </w:rPr>
        <w:tab/>
      </w:r>
      <w:r w:rsidR="00142F3F" w:rsidRPr="00C619CD">
        <w:rPr>
          <w:rFonts w:ascii="Times New Roman" w:hAnsi="Times New Roman" w:cs="Times New Roman"/>
          <w:sz w:val="24"/>
          <w:szCs w:val="24"/>
        </w:rPr>
        <w:t>On the other hand</w:t>
      </w:r>
      <w:r w:rsidR="003058CA" w:rsidRPr="00C619CD">
        <w:rPr>
          <w:rFonts w:ascii="Times New Roman" w:hAnsi="Times New Roman" w:cs="Times New Roman"/>
          <w:sz w:val="24"/>
          <w:szCs w:val="24"/>
        </w:rPr>
        <w:t xml:space="preserve">, Mr </w:t>
      </w:r>
      <w:proofErr w:type="spellStart"/>
      <w:r w:rsidR="003058CA" w:rsidRPr="00C619CD">
        <w:rPr>
          <w:rFonts w:ascii="Times New Roman" w:hAnsi="Times New Roman" w:cs="Times New Roman"/>
          <w:i/>
          <w:sz w:val="24"/>
          <w:szCs w:val="24"/>
        </w:rPr>
        <w:t>Nyazamba</w:t>
      </w:r>
      <w:proofErr w:type="spellEnd"/>
      <w:r w:rsidR="00A31C0A" w:rsidRPr="00C619CD">
        <w:rPr>
          <w:rFonts w:ascii="Times New Roman" w:hAnsi="Times New Roman" w:cs="Times New Roman"/>
          <w:i/>
          <w:sz w:val="24"/>
          <w:szCs w:val="24"/>
        </w:rPr>
        <w:t xml:space="preserve">, </w:t>
      </w:r>
      <w:r w:rsidR="00A31C0A" w:rsidRPr="00C619CD">
        <w:rPr>
          <w:rFonts w:ascii="Times New Roman" w:hAnsi="Times New Roman" w:cs="Times New Roman"/>
          <w:sz w:val="24"/>
          <w:szCs w:val="24"/>
        </w:rPr>
        <w:t>for the State</w:t>
      </w:r>
      <w:r w:rsidR="00A31C0A" w:rsidRPr="00C619CD">
        <w:rPr>
          <w:rFonts w:ascii="Times New Roman" w:hAnsi="Times New Roman" w:cs="Times New Roman"/>
          <w:i/>
          <w:sz w:val="24"/>
          <w:szCs w:val="24"/>
        </w:rPr>
        <w:t>,</w:t>
      </w:r>
      <w:r w:rsidR="003058CA" w:rsidRPr="00C619CD">
        <w:rPr>
          <w:rFonts w:ascii="Times New Roman" w:hAnsi="Times New Roman" w:cs="Times New Roman"/>
          <w:i/>
          <w:sz w:val="24"/>
          <w:szCs w:val="24"/>
        </w:rPr>
        <w:t xml:space="preserve"> </w:t>
      </w:r>
      <w:r w:rsidR="003058CA" w:rsidRPr="00C619CD">
        <w:rPr>
          <w:rFonts w:ascii="Times New Roman" w:hAnsi="Times New Roman" w:cs="Times New Roman"/>
          <w:sz w:val="24"/>
          <w:szCs w:val="24"/>
        </w:rPr>
        <w:t>urged this Court to find that no proper inquiry had been carried out before the Magistrates’ Court and</w:t>
      </w:r>
      <w:r w:rsidR="00A31C0A" w:rsidRPr="00C619CD">
        <w:rPr>
          <w:rFonts w:ascii="Times New Roman" w:hAnsi="Times New Roman" w:cs="Times New Roman"/>
          <w:sz w:val="24"/>
          <w:szCs w:val="24"/>
        </w:rPr>
        <w:t>,</w:t>
      </w:r>
      <w:r w:rsidR="003058CA" w:rsidRPr="00C619CD">
        <w:rPr>
          <w:rFonts w:ascii="Times New Roman" w:hAnsi="Times New Roman" w:cs="Times New Roman"/>
          <w:sz w:val="24"/>
          <w:szCs w:val="24"/>
        </w:rPr>
        <w:t xml:space="preserve"> most importantly</w:t>
      </w:r>
      <w:r w:rsidR="00A31C0A" w:rsidRPr="00C619CD">
        <w:rPr>
          <w:rFonts w:ascii="Times New Roman" w:hAnsi="Times New Roman" w:cs="Times New Roman"/>
          <w:sz w:val="24"/>
          <w:szCs w:val="24"/>
        </w:rPr>
        <w:t>,</w:t>
      </w:r>
      <w:r w:rsidR="003058CA" w:rsidRPr="00C619CD">
        <w:rPr>
          <w:rFonts w:ascii="Times New Roman" w:hAnsi="Times New Roman" w:cs="Times New Roman"/>
          <w:sz w:val="24"/>
          <w:szCs w:val="24"/>
        </w:rPr>
        <w:t xml:space="preserve"> the failure by the applicants to lead evidence to substantiate their allegations was fatal.  He therefore prayed for the dismissal of the application.</w:t>
      </w:r>
    </w:p>
    <w:p w:rsidR="003058CA" w:rsidRPr="00C619CD" w:rsidRDefault="003058CA" w:rsidP="0070705C">
      <w:pPr>
        <w:spacing w:after="0" w:line="480" w:lineRule="auto"/>
        <w:ind w:left="630" w:hanging="630"/>
        <w:jc w:val="both"/>
        <w:rPr>
          <w:rFonts w:ascii="Times New Roman" w:hAnsi="Times New Roman" w:cs="Times New Roman"/>
          <w:sz w:val="24"/>
          <w:szCs w:val="24"/>
        </w:rPr>
      </w:pPr>
    </w:p>
    <w:p w:rsidR="00910D84" w:rsidRPr="00C619CD" w:rsidRDefault="003058CA" w:rsidP="0070705C">
      <w:pPr>
        <w:spacing w:after="0" w:line="480" w:lineRule="auto"/>
        <w:ind w:left="630" w:hanging="630"/>
        <w:jc w:val="both"/>
        <w:rPr>
          <w:rFonts w:ascii="Times New Roman" w:hAnsi="Times New Roman" w:cs="Times New Roman"/>
          <w:sz w:val="24"/>
          <w:szCs w:val="24"/>
        </w:rPr>
      </w:pPr>
      <w:r w:rsidRPr="00C619CD">
        <w:rPr>
          <w:rFonts w:ascii="Times New Roman" w:hAnsi="Times New Roman" w:cs="Times New Roman"/>
          <w:i/>
          <w:sz w:val="24"/>
          <w:szCs w:val="24"/>
        </w:rPr>
        <w:t>WHETHER THE MATTER WAS PROPERLY REFERRED</w:t>
      </w:r>
      <w:r w:rsidR="00910D84" w:rsidRPr="00C619CD">
        <w:rPr>
          <w:rFonts w:ascii="Times New Roman" w:hAnsi="Times New Roman" w:cs="Times New Roman"/>
          <w:sz w:val="24"/>
          <w:szCs w:val="24"/>
        </w:rPr>
        <w:t xml:space="preserve"> </w:t>
      </w:r>
    </w:p>
    <w:p w:rsidR="002A3207" w:rsidRPr="00C619CD" w:rsidRDefault="00305FFA" w:rsidP="002A3207">
      <w:pPr>
        <w:spacing w:after="0" w:line="480" w:lineRule="auto"/>
        <w:ind w:left="630" w:hanging="630"/>
        <w:jc w:val="both"/>
        <w:rPr>
          <w:rFonts w:ascii="Times New Roman" w:hAnsi="Times New Roman" w:cs="Times New Roman"/>
          <w:sz w:val="24"/>
          <w:szCs w:val="24"/>
        </w:rPr>
      </w:pPr>
      <w:r w:rsidRPr="00C619CD">
        <w:rPr>
          <w:rFonts w:ascii="Times New Roman" w:hAnsi="Times New Roman" w:cs="Times New Roman"/>
          <w:sz w:val="24"/>
          <w:szCs w:val="24"/>
        </w:rPr>
        <w:t>[</w:t>
      </w:r>
      <w:r w:rsidR="00987DB6" w:rsidRPr="00C619CD">
        <w:rPr>
          <w:rFonts w:ascii="Times New Roman" w:hAnsi="Times New Roman" w:cs="Times New Roman"/>
          <w:sz w:val="24"/>
          <w:szCs w:val="24"/>
        </w:rPr>
        <w:t>10</w:t>
      </w:r>
      <w:r w:rsidR="0071483B">
        <w:rPr>
          <w:rFonts w:ascii="Times New Roman" w:hAnsi="Times New Roman" w:cs="Times New Roman"/>
          <w:sz w:val="24"/>
          <w:szCs w:val="24"/>
        </w:rPr>
        <w:t>]</w:t>
      </w:r>
      <w:r w:rsidR="0071483B">
        <w:rPr>
          <w:rFonts w:ascii="Times New Roman" w:hAnsi="Times New Roman" w:cs="Times New Roman"/>
          <w:sz w:val="24"/>
          <w:szCs w:val="24"/>
        </w:rPr>
        <w:tab/>
      </w:r>
      <w:r w:rsidR="003058CA" w:rsidRPr="00C619CD">
        <w:rPr>
          <w:rFonts w:ascii="Times New Roman" w:hAnsi="Times New Roman" w:cs="Times New Roman"/>
          <w:sz w:val="24"/>
          <w:szCs w:val="24"/>
        </w:rPr>
        <w:t>The position is settled that a judicial officer faced with an application for referral has no option but to refer, unless</w:t>
      </w:r>
      <w:r w:rsidR="00A31C0A" w:rsidRPr="00C619CD">
        <w:rPr>
          <w:rFonts w:ascii="Times New Roman" w:hAnsi="Times New Roman" w:cs="Times New Roman"/>
          <w:sz w:val="24"/>
          <w:szCs w:val="24"/>
        </w:rPr>
        <w:t>,</w:t>
      </w:r>
      <w:r w:rsidR="003058CA" w:rsidRPr="00C619CD">
        <w:rPr>
          <w:rFonts w:ascii="Times New Roman" w:hAnsi="Times New Roman" w:cs="Times New Roman"/>
          <w:sz w:val="24"/>
          <w:szCs w:val="24"/>
        </w:rPr>
        <w:t xml:space="preserve"> in the opinion of the Court</w:t>
      </w:r>
      <w:r w:rsidR="00A31C0A" w:rsidRPr="00C619CD">
        <w:rPr>
          <w:rFonts w:ascii="Times New Roman" w:hAnsi="Times New Roman" w:cs="Times New Roman"/>
          <w:sz w:val="24"/>
          <w:szCs w:val="24"/>
        </w:rPr>
        <w:t>,</w:t>
      </w:r>
      <w:r w:rsidR="003058CA" w:rsidRPr="00C619CD">
        <w:rPr>
          <w:rFonts w:ascii="Times New Roman" w:hAnsi="Times New Roman" w:cs="Times New Roman"/>
          <w:sz w:val="24"/>
          <w:szCs w:val="24"/>
        </w:rPr>
        <w:t xml:space="preserve"> the raising of the question is frivolous and vexatio</w:t>
      </w:r>
      <w:r w:rsidR="00FD1AC9">
        <w:rPr>
          <w:rFonts w:ascii="Times New Roman" w:hAnsi="Times New Roman" w:cs="Times New Roman"/>
          <w:sz w:val="24"/>
          <w:szCs w:val="24"/>
        </w:rPr>
        <w:t>u</w:t>
      </w:r>
      <w:r w:rsidR="003058CA" w:rsidRPr="00C619CD">
        <w:rPr>
          <w:rFonts w:ascii="Times New Roman" w:hAnsi="Times New Roman" w:cs="Times New Roman"/>
          <w:sz w:val="24"/>
          <w:szCs w:val="24"/>
        </w:rPr>
        <w:t xml:space="preserve">s – </w:t>
      </w:r>
      <w:r w:rsidR="003058CA" w:rsidRPr="00C619CD">
        <w:rPr>
          <w:rFonts w:ascii="Times New Roman" w:hAnsi="Times New Roman" w:cs="Times New Roman"/>
          <w:i/>
          <w:sz w:val="24"/>
          <w:szCs w:val="24"/>
        </w:rPr>
        <w:t>Martin v</w:t>
      </w:r>
      <w:r w:rsidR="003058CA" w:rsidRPr="00C619CD">
        <w:rPr>
          <w:rFonts w:ascii="Times New Roman" w:hAnsi="Times New Roman" w:cs="Times New Roman"/>
          <w:sz w:val="24"/>
          <w:szCs w:val="24"/>
        </w:rPr>
        <w:t xml:space="preserve"> </w:t>
      </w:r>
      <w:r w:rsidR="003058CA" w:rsidRPr="00C619CD">
        <w:rPr>
          <w:rFonts w:ascii="Times New Roman" w:hAnsi="Times New Roman" w:cs="Times New Roman"/>
          <w:i/>
          <w:sz w:val="24"/>
          <w:szCs w:val="24"/>
        </w:rPr>
        <w:t>Attorney-General</w:t>
      </w:r>
      <w:r w:rsidR="003058CA" w:rsidRPr="00C619CD">
        <w:rPr>
          <w:rFonts w:ascii="Times New Roman" w:hAnsi="Times New Roman" w:cs="Times New Roman"/>
          <w:sz w:val="24"/>
          <w:szCs w:val="24"/>
        </w:rPr>
        <w:t xml:space="preserve"> 1993 (1) Z</w:t>
      </w:r>
      <w:r w:rsidR="00FD1AC9">
        <w:rPr>
          <w:rFonts w:ascii="Times New Roman" w:hAnsi="Times New Roman" w:cs="Times New Roman"/>
          <w:sz w:val="24"/>
          <w:szCs w:val="24"/>
        </w:rPr>
        <w:t>L</w:t>
      </w:r>
      <w:r w:rsidR="003058CA" w:rsidRPr="00C619CD">
        <w:rPr>
          <w:rFonts w:ascii="Times New Roman" w:hAnsi="Times New Roman" w:cs="Times New Roman"/>
          <w:sz w:val="24"/>
          <w:szCs w:val="24"/>
        </w:rPr>
        <w:t>R 153 (S) 156 H.</w:t>
      </w:r>
      <w:r w:rsidR="003A177F" w:rsidRPr="00C619CD">
        <w:rPr>
          <w:rFonts w:ascii="Times New Roman" w:hAnsi="Times New Roman" w:cs="Times New Roman"/>
          <w:sz w:val="24"/>
          <w:szCs w:val="24"/>
        </w:rPr>
        <w:t xml:space="preserve"> </w:t>
      </w:r>
    </w:p>
    <w:p w:rsidR="0073128E" w:rsidRPr="00C619CD" w:rsidRDefault="00455820" w:rsidP="002A3207">
      <w:pPr>
        <w:spacing w:after="0" w:line="480" w:lineRule="auto"/>
        <w:ind w:left="630" w:hanging="630"/>
        <w:jc w:val="both"/>
        <w:rPr>
          <w:rFonts w:ascii="Times New Roman" w:hAnsi="Times New Roman" w:cs="Times New Roman"/>
          <w:sz w:val="24"/>
          <w:szCs w:val="24"/>
        </w:rPr>
      </w:pPr>
      <w:r w:rsidRPr="00C619CD">
        <w:rPr>
          <w:rFonts w:ascii="Times New Roman" w:hAnsi="Times New Roman" w:cs="Times New Roman"/>
          <w:sz w:val="24"/>
          <w:szCs w:val="24"/>
        </w:rPr>
        <w:lastRenderedPageBreak/>
        <w:t>[1</w:t>
      </w:r>
      <w:r w:rsidR="00740226" w:rsidRPr="00C619CD">
        <w:rPr>
          <w:rFonts w:ascii="Times New Roman" w:hAnsi="Times New Roman" w:cs="Times New Roman"/>
          <w:sz w:val="24"/>
          <w:szCs w:val="24"/>
        </w:rPr>
        <w:t>1</w:t>
      </w:r>
      <w:r w:rsidR="003058CA" w:rsidRPr="00C619CD">
        <w:rPr>
          <w:rFonts w:ascii="Times New Roman" w:hAnsi="Times New Roman" w:cs="Times New Roman"/>
          <w:sz w:val="24"/>
          <w:szCs w:val="24"/>
        </w:rPr>
        <w:t>]</w:t>
      </w:r>
      <w:r w:rsidR="003058CA" w:rsidRPr="00C619CD">
        <w:rPr>
          <w:rFonts w:ascii="Times New Roman" w:hAnsi="Times New Roman" w:cs="Times New Roman"/>
          <w:sz w:val="24"/>
          <w:szCs w:val="24"/>
        </w:rPr>
        <w:tab/>
        <w:t xml:space="preserve">The </w:t>
      </w:r>
      <w:r w:rsidR="008B62E4" w:rsidRPr="00C619CD">
        <w:rPr>
          <w:rFonts w:ascii="Times New Roman" w:hAnsi="Times New Roman" w:cs="Times New Roman"/>
          <w:sz w:val="24"/>
          <w:szCs w:val="24"/>
        </w:rPr>
        <w:t>M</w:t>
      </w:r>
      <w:r w:rsidR="0073128E" w:rsidRPr="00C619CD">
        <w:rPr>
          <w:rFonts w:ascii="Times New Roman" w:hAnsi="Times New Roman" w:cs="Times New Roman"/>
          <w:sz w:val="24"/>
          <w:szCs w:val="24"/>
        </w:rPr>
        <w:t>agistrate</w:t>
      </w:r>
      <w:r w:rsidR="008B62E4" w:rsidRPr="00C619CD">
        <w:rPr>
          <w:rFonts w:ascii="Times New Roman" w:hAnsi="Times New Roman" w:cs="Times New Roman"/>
          <w:sz w:val="24"/>
          <w:szCs w:val="24"/>
        </w:rPr>
        <w:t xml:space="preserve"> at </w:t>
      </w:r>
      <w:proofErr w:type="spellStart"/>
      <w:r w:rsidR="008B62E4" w:rsidRPr="00C619CD">
        <w:rPr>
          <w:rFonts w:ascii="Times New Roman" w:hAnsi="Times New Roman" w:cs="Times New Roman"/>
          <w:sz w:val="24"/>
          <w:szCs w:val="24"/>
        </w:rPr>
        <w:t>Nyanga</w:t>
      </w:r>
      <w:proofErr w:type="spellEnd"/>
      <w:r w:rsidR="0073128E" w:rsidRPr="00C619CD">
        <w:rPr>
          <w:rFonts w:ascii="Times New Roman" w:hAnsi="Times New Roman" w:cs="Times New Roman"/>
          <w:sz w:val="24"/>
          <w:szCs w:val="24"/>
        </w:rPr>
        <w:t xml:space="preserve"> did not, as he should have</w:t>
      </w:r>
      <w:r w:rsidR="00A31C0A" w:rsidRPr="00C619CD">
        <w:rPr>
          <w:rFonts w:ascii="Times New Roman" w:hAnsi="Times New Roman" w:cs="Times New Roman"/>
          <w:sz w:val="24"/>
          <w:szCs w:val="24"/>
        </w:rPr>
        <w:t>,</w:t>
      </w:r>
      <w:r w:rsidR="0073128E" w:rsidRPr="00C619CD">
        <w:rPr>
          <w:rFonts w:ascii="Times New Roman" w:hAnsi="Times New Roman" w:cs="Times New Roman"/>
          <w:sz w:val="24"/>
          <w:szCs w:val="24"/>
        </w:rPr>
        <w:t xml:space="preserve"> ask himself whether the issues raised were not frivolous and vexatio</w:t>
      </w:r>
      <w:r w:rsidR="00FD1AC9">
        <w:rPr>
          <w:rFonts w:ascii="Times New Roman" w:hAnsi="Times New Roman" w:cs="Times New Roman"/>
          <w:sz w:val="24"/>
          <w:szCs w:val="24"/>
        </w:rPr>
        <w:t>u</w:t>
      </w:r>
      <w:r w:rsidR="0073128E" w:rsidRPr="00C619CD">
        <w:rPr>
          <w:rFonts w:ascii="Times New Roman" w:hAnsi="Times New Roman" w:cs="Times New Roman"/>
          <w:sz w:val="24"/>
          <w:szCs w:val="24"/>
        </w:rPr>
        <w:t>s.  Indeed it appears the magistrate was n</w:t>
      </w:r>
      <w:r w:rsidR="00D20AE2" w:rsidRPr="00C619CD">
        <w:rPr>
          <w:rFonts w:ascii="Times New Roman" w:hAnsi="Times New Roman" w:cs="Times New Roman"/>
          <w:sz w:val="24"/>
          <w:szCs w:val="24"/>
        </w:rPr>
        <w:t>ot sure as to what was required</w:t>
      </w:r>
      <w:r w:rsidR="0073128E" w:rsidRPr="00C619CD">
        <w:rPr>
          <w:rFonts w:ascii="Times New Roman" w:hAnsi="Times New Roman" w:cs="Times New Roman"/>
          <w:sz w:val="24"/>
          <w:szCs w:val="24"/>
        </w:rPr>
        <w:t xml:space="preserve"> of him.  He made no finding that the application was not frivolous or vexatious.  In justifying the referral of the issues to the Supreme Court, he stated:-</w:t>
      </w:r>
    </w:p>
    <w:p w:rsidR="0073128E" w:rsidRPr="00C619CD" w:rsidRDefault="0073128E" w:rsidP="0073128E">
      <w:pPr>
        <w:spacing w:after="0" w:line="240" w:lineRule="auto"/>
        <w:ind w:left="1440"/>
        <w:jc w:val="both"/>
        <w:rPr>
          <w:rFonts w:ascii="Times New Roman" w:hAnsi="Times New Roman" w:cs="Times New Roman"/>
          <w:sz w:val="24"/>
          <w:szCs w:val="24"/>
        </w:rPr>
      </w:pPr>
      <w:r w:rsidRPr="00C619CD">
        <w:rPr>
          <w:rFonts w:ascii="Times New Roman" w:hAnsi="Times New Roman" w:cs="Times New Roman"/>
          <w:sz w:val="24"/>
          <w:szCs w:val="24"/>
        </w:rPr>
        <w:t>“Over-detention and alleged kidnapping of some of the accused persons would need the Supreme Court to look into the matter.</w:t>
      </w:r>
    </w:p>
    <w:p w:rsidR="0073128E" w:rsidRPr="00C619CD" w:rsidRDefault="0073128E" w:rsidP="0073128E">
      <w:pPr>
        <w:spacing w:after="0" w:line="240" w:lineRule="auto"/>
        <w:ind w:left="1440"/>
        <w:jc w:val="both"/>
        <w:rPr>
          <w:rFonts w:ascii="Times New Roman" w:hAnsi="Times New Roman" w:cs="Times New Roman"/>
          <w:sz w:val="24"/>
          <w:szCs w:val="24"/>
        </w:rPr>
      </w:pPr>
    </w:p>
    <w:p w:rsidR="0073128E" w:rsidRPr="00C619CD" w:rsidRDefault="0073128E" w:rsidP="0073128E">
      <w:pPr>
        <w:spacing w:after="0" w:line="240" w:lineRule="auto"/>
        <w:ind w:left="1440"/>
        <w:jc w:val="both"/>
        <w:rPr>
          <w:rFonts w:ascii="Times New Roman" w:hAnsi="Times New Roman" w:cs="Times New Roman"/>
          <w:sz w:val="24"/>
          <w:szCs w:val="24"/>
        </w:rPr>
      </w:pPr>
      <w:r w:rsidRPr="00C619CD">
        <w:rPr>
          <w:rFonts w:ascii="Times New Roman" w:hAnsi="Times New Roman" w:cs="Times New Roman"/>
          <w:sz w:val="24"/>
          <w:szCs w:val="24"/>
        </w:rPr>
        <w:t xml:space="preserve">It is therefore clear as the issues complained of are also linked to the death of one of the accused persons.  The Supreme Court would need therefore to make a proper enquiry </w:t>
      </w:r>
      <w:r w:rsidRPr="00C619CD">
        <w:rPr>
          <w:rFonts w:ascii="Times New Roman" w:hAnsi="Times New Roman" w:cs="Times New Roman"/>
          <w:i/>
          <w:sz w:val="24"/>
          <w:szCs w:val="24"/>
        </w:rPr>
        <w:t>(sic</w:t>
      </w:r>
      <w:r w:rsidRPr="00C619CD">
        <w:rPr>
          <w:rFonts w:ascii="Times New Roman" w:hAnsi="Times New Roman" w:cs="Times New Roman"/>
          <w:sz w:val="24"/>
          <w:szCs w:val="24"/>
        </w:rPr>
        <w:t>).</w:t>
      </w:r>
    </w:p>
    <w:p w:rsidR="00533529" w:rsidRPr="00C619CD" w:rsidRDefault="0073128E" w:rsidP="0073128E">
      <w:pPr>
        <w:spacing w:after="0" w:line="240" w:lineRule="auto"/>
        <w:ind w:left="1440"/>
        <w:jc w:val="both"/>
        <w:rPr>
          <w:rFonts w:ascii="Times New Roman" w:hAnsi="Times New Roman" w:cs="Times New Roman"/>
          <w:sz w:val="24"/>
          <w:szCs w:val="24"/>
        </w:rPr>
      </w:pPr>
      <w:r w:rsidRPr="00C619CD">
        <w:rPr>
          <w:rFonts w:ascii="Times New Roman" w:hAnsi="Times New Roman" w:cs="Times New Roman"/>
          <w:sz w:val="24"/>
          <w:szCs w:val="24"/>
        </w:rPr>
        <w:t xml:space="preserve"> </w:t>
      </w:r>
    </w:p>
    <w:p w:rsidR="0073128E" w:rsidRPr="00C619CD" w:rsidRDefault="0073128E" w:rsidP="0073128E">
      <w:pPr>
        <w:spacing w:after="0" w:line="240" w:lineRule="auto"/>
        <w:ind w:left="1440"/>
        <w:jc w:val="both"/>
        <w:rPr>
          <w:rFonts w:ascii="Times New Roman" w:hAnsi="Times New Roman" w:cs="Times New Roman"/>
          <w:sz w:val="24"/>
          <w:szCs w:val="24"/>
        </w:rPr>
      </w:pPr>
      <w:r w:rsidRPr="00C619CD">
        <w:rPr>
          <w:rFonts w:ascii="Times New Roman" w:hAnsi="Times New Roman" w:cs="Times New Roman"/>
          <w:sz w:val="24"/>
          <w:szCs w:val="24"/>
        </w:rPr>
        <w:t>The court is of the decision that the issues raised concerning the declaration of rights are referred to Supreme Court for determination.”</w:t>
      </w:r>
    </w:p>
    <w:p w:rsidR="0073128E" w:rsidRPr="00C619CD" w:rsidRDefault="0073128E" w:rsidP="0073128E">
      <w:pPr>
        <w:spacing w:after="0" w:line="240" w:lineRule="auto"/>
        <w:ind w:left="1440"/>
        <w:jc w:val="both"/>
        <w:rPr>
          <w:rFonts w:ascii="Times New Roman" w:hAnsi="Times New Roman" w:cs="Times New Roman"/>
          <w:sz w:val="24"/>
          <w:szCs w:val="24"/>
        </w:rPr>
      </w:pPr>
    </w:p>
    <w:p w:rsidR="0073128E" w:rsidRPr="00C619CD" w:rsidRDefault="0073128E" w:rsidP="0073128E">
      <w:pPr>
        <w:spacing w:after="0" w:line="240" w:lineRule="auto"/>
        <w:ind w:left="1440"/>
        <w:jc w:val="both"/>
        <w:rPr>
          <w:rFonts w:ascii="Times New Roman" w:hAnsi="Times New Roman" w:cs="Times New Roman"/>
          <w:i/>
          <w:sz w:val="24"/>
          <w:szCs w:val="24"/>
        </w:rPr>
      </w:pPr>
    </w:p>
    <w:p w:rsidR="001A3D77" w:rsidRPr="00C619CD" w:rsidRDefault="00455820" w:rsidP="002A3207">
      <w:pPr>
        <w:spacing w:after="0" w:line="480" w:lineRule="auto"/>
        <w:ind w:left="810" w:hanging="810"/>
        <w:jc w:val="both"/>
        <w:rPr>
          <w:rFonts w:ascii="Times New Roman" w:hAnsi="Times New Roman" w:cs="Times New Roman"/>
          <w:sz w:val="24"/>
          <w:szCs w:val="24"/>
        </w:rPr>
      </w:pPr>
      <w:r w:rsidRPr="00C619CD">
        <w:rPr>
          <w:rFonts w:ascii="Times New Roman" w:hAnsi="Times New Roman" w:cs="Times New Roman"/>
          <w:sz w:val="24"/>
          <w:szCs w:val="24"/>
        </w:rPr>
        <w:t>[1</w:t>
      </w:r>
      <w:r w:rsidR="00E71553" w:rsidRPr="00C619CD">
        <w:rPr>
          <w:rFonts w:ascii="Times New Roman" w:hAnsi="Times New Roman" w:cs="Times New Roman"/>
          <w:sz w:val="24"/>
          <w:szCs w:val="24"/>
        </w:rPr>
        <w:t>2</w:t>
      </w:r>
      <w:r w:rsidR="0073128E" w:rsidRPr="00C619CD">
        <w:rPr>
          <w:rFonts w:ascii="Times New Roman" w:hAnsi="Times New Roman" w:cs="Times New Roman"/>
          <w:sz w:val="24"/>
          <w:szCs w:val="24"/>
        </w:rPr>
        <w:t>]</w:t>
      </w:r>
      <w:r w:rsidR="0073128E" w:rsidRPr="00C619CD">
        <w:rPr>
          <w:rFonts w:ascii="Times New Roman" w:hAnsi="Times New Roman" w:cs="Times New Roman"/>
          <w:sz w:val="24"/>
          <w:szCs w:val="24"/>
        </w:rPr>
        <w:tab/>
      </w:r>
      <w:r w:rsidR="005B4A26" w:rsidRPr="00C619CD">
        <w:rPr>
          <w:rFonts w:ascii="Times New Roman" w:hAnsi="Times New Roman" w:cs="Times New Roman"/>
          <w:sz w:val="24"/>
          <w:szCs w:val="24"/>
        </w:rPr>
        <w:t xml:space="preserve">The above remarks clearly demonstrate that the Magistrate had no idea what he was supposed to </w:t>
      </w:r>
      <w:r w:rsidR="00153492" w:rsidRPr="00C619CD">
        <w:rPr>
          <w:rFonts w:ascii="Times New Roman" w:hAnsi="Times New Roman" w:cs="Times New Roman"/>
          <w:sz w:val="24"/>
          <w:szCs w:val="24"/>
        </w:rPr>
        <w:t xml:space="preserve">do.  He seemed to </w:t>
      </w:r>
      <w:r w:rsidR="005B4A26" w:rsidRPr="00C619CD">
        <w:rPr>
          <w:rFonts w:ascii="Times New Roman" w:hAnsi="Times New Roman" w:cs="Times New Roman"/>
          <w:sz w:val="24"/>
          <w:szCs w:val="24"/>
        </w:rPr>
        <w:t xml:space="preserve">think </w:t>
      </w:r>
      <w:r w:rsidR="00153492" w:rsidRPr="00C619CD">
        <w:rPr>
          <w:rFonts w:ascii="Times New Roman" w:hAnsi="Times New Roman" w:cs="Times New Roman"/>
          <w:sz w:val="24"/>
          <w:szCs w:val="24"/>
        </w:rPr>
        <w:t xml:space="preserve">that </w:t>
      </w:r>
      <w:r w:rsidR="005B4A26" w:rsidRPr="00C619CD">
        <w:rPr>
          <w:rFonts w:ascii="Times New Roman" w:hAnsi="Times New Roman" w:cs="Times New Roman"/>
          <w:sz w:val="24"/>
          <w:szCs w:val="24"/>
        </w:rPr>
        <w:t xml:space="preserve">the factual inquiry was to </w:t>
      </w:r>
      <w:r w:rsidR="00153492" w:rsidRPr="00C619CD">
        <w:rPr>
          <w:rFonts w:ascii="Times New Roman" w:hAnsi="Times New Roman" w:cs="Times New Roman"/>
          <w:sz w:val="24"/>
          <w:szCs w:val="24"/>
        </w:rPr>
        <w:t xml:space="preserve">be </w:t>
      </w:r>
      <w:r w:rsidR="005B4A26" w:rsidRPr="00C619CD">
        <w:rPr>
          <w:rFonts w:ascii="Times New Roman" w:hAnsi="Times New Roman" w:cs="Times New Roman"/>
          <w:sz w:val="24"/>
          <w:szCs w:val="24"/>
        </w:rPr>
        <w:t xml:space="preserve">undertaken by the Supreme Court – clearly </w:t>
      </w:r>
      <w:proofErr w:type="gramStart"/>
      <w:r w:rsidR="005B4A26" w:rsidRPr="00C619CD">
        <w:rPr>
          <w:rFonts w:ascii="Times New Roman" w:hAnsi="Times New Roman" w:cs="Times New Roman"/>
          <w:sz w:val="24"/>
          <w:szCs w:val="24"/>
        </w:rPr>
        <w:t>a misdirection</w:t>
      </w:r>
      <w:proofErr w:type="gramEnd"/>
      <w:r w:rsidR="005B4A26" w:rsidRPr="00C619CD">
        <w:rPr>
          <w:rFonts w:ascii="Times New Roman" w:hAnsi="Times New Roman" w:cs="Times New Roman"/>
          <w:sz w:val="24"/>
          <w:szCs w:val="24"/>
        </w:rPr>
        <w:t xml:space="preserve"> on his part.  This misdirection resulted in an even more serious irregularity</w:t>
      </w:r>
      <w:r w:rsidR="00783BA6" w:rsidRPr="00C619CD">
        <w:rPr>
          <w:rFonts w:ascii="Times New Roman" w:hAnsi="Times New Roman" w:cs="Times New Roman"/>
          <w:sz w:val="24"/>
          <w:szCs w:val="24"/>
        </w:rPr>
        <w:t>, to which I now turn</w:t>
      </w:r>
      <w:r w:rsidR="005B4A26" w:rsidRPr="00C619CD">
        <w:rPr>
          <w:rFonts w:ascii="Times New Roman" w:hAnsi="Times New Roman" w:cs="Times New Roman"/>
          <w:sz w:val="24"/>
          <w:szCs w:val="24"/>
        </w:rPr>
        <w:t>.</w:t>
      </w:r>
    </w:p>
    <w:p w:rsidR="00834322" w:rsidRPr="00C619CD" w:rsidRDefault="00834322" w:rsidP="00834322">
      <w:pPr>
        <w:spacing w:after="0" w:line="240" w:lineRule="auto"/>
        <w:ind w:left="810" w:hanging="810"/>
        <w:jc w:val="both"/>
        <w:rPr>
          <w:rFonts w:ascii="Times New Roman" w:hAnsi="Times New Roman" w:cs="Times New Roman"/>
          <w:sz w:val="24"/>
          <w:szCs w:val="24"/>
        </w:rPr>
      </w:pPr>
    </w:p>
    <w:p w:rsidR="00834322" w:rsidRPr="00C619CD" w:rsidRDefault="00834322" w:rsidP="002A3207">
      <w:pPr>
        <w:spacing w:after="0" w:line="480" w:lineRule="auto"/>
        <w:ind w:left="810" w:hanging="810"/>
        <w:jc w:val="both"/>
        <w:rPr>
          <w:rFonts w:ascii="Times New Roman" w:hAnsi="Times New Roman" w:cs="Times New Roman"/>
          <w:i/>
          <w:sz w:val="24"/>
          <w:szCs w:val="24"/>
        </w:rPr>
      </w:pPr>
      <w:r w:rsidRPr="00C619CD">
        <w:rPr>
          <w:rFonts w:ascii="Times New Roman" w:hAnsi="Times New Roman" w:cs="Times New Roman"/>
          <w:i/>
          <w:sz w:val="24"/>
          <w:szCs w:val="24"/>
        </w:rPr>
        <w:t>AN APPLICANT MUST ADDUCE EVIDENCE</w:t>
      </w:r>
    </w:p>
    <w:p w:rsidR="00CF7AB4" w:rsidRPr="00C619CD" w:rsidRDefault="000B2853" w:rsidP="00B365A1">
      <w:pPr>
        <w:spacing w:after="0" w:line="480" w:lineRule="auto"/>
        <w:ind w:left="900" w:hanging="900"/>
        <w:jc w:val="both"/>
        <w:rPr>
          <w:rFonts w:ascii="Times New Roman" w:hAnsi="Times New Roman" w:cs="Times New Roman"/>
          <w:sz w:val="24"/>
          <w:szCs w:val="24"/>
        </w:rPr>
      </w:pPr>
      <w:r w:rsidRPr="00C619CD">
        <w:rPr>
          <w:rFonts w:ascii="Times New Roman" w:hAnsi="Times New Roman" w:cs="Times New Roman"/>
          <w:sz w:val="24"/>
          <w:szCs w:val="24"/>
        </w:rPr>
        <w:t>[1</w:t>
      </w:r>
      <w:r w:rsidR="00793A78" w:rsidRPr="00C619CD">
        <w:rPr>
          <w:rFonts w:ascii="Times New Roman" w:hAnsi="Times New Roman" w:cs="Times New Roman"/>
          <w:sz w:val="24"/>
          <w:szCs w:val="24"/>
        </w:rPr>
        <w:t>3</w:t>
      </w:r>
      <w:r w:rsidR="005557A1" w:rsidRPr="00C619CD">
        <w:rPr>
          <w:rFonts w:ascii="Times New Roman" w:hAnsi="Times New Roman" w:cs="Times New Roman"/>
          <w:sz w:val="24"/>
          <w:szCs w:val="24"/>
        </w:rPr>
        <w:t>]</w:t>
      </w:r>
      <w:r w:rsidR="008D74F1" w:rsidRPr="00C619CD">
        <w:rPr>
          <w:rFonts w:ascii="Times New Roman" w:hAnsi="Times New Roman" w:cs="Times New Roman"/>
          <w:sz w:val="24"/>
          <w:szCs w:val="24"/>
        </w:rPr>
        <w:tab/>
        <w:t xml:space="preserve">Various allegations of impropriety </w:t>
      </w:r>
      <w:r w:rsidR="00BB4520" w:rsidRPr="00C619CD">
        <w:rPr>
          <w:rFonts w:ascii="Times New Roman" w:hAnsi="Times New Roman" w:cs="Times New Roman"/>
          <w:sz w:val="24"/>
          <w:szCs w:val="24"/>
        </w:rPr>
        <w:t xml:space="preserve">had been made against the police and supporters of the </w:t>
      </w:r>
      <w:proofErr w:type="spellStart"/>
      <w:r w:rsidR="00BB4520" w:rsidRPr="00C619CD">
        <w:rPr>
          <w:rFonts w:ascii="Times New Roman" w:hAnsi="Times New Roman" w:cs="Times New Roman"/>
          <w:sz w:val="24"/>
          <w:szCs w:val="24"/>
        </w:rPr>
        <w:t>Zanu</w:t>
      </w:r>
      <w:proofErr w:type="spellEnd"/>
      <w:r w:rsidR="00BB4520" w:rsidRPr="00C619CD">
        <w:rPr>
          <w:rFonts w:ascii="Times New Roman" w:hAnsi="Times New Roman" w:cs="Times New Roman"/>
          <w:sz w:val="24"/>
          <w:szCs w:val="24"/>
        </w:rPr>
        <w:t xml:space="preserve"> (PF) </w:t>
      </w:r>
      <w:r w:rsidR="00E665C6" w:rsidRPr="00C619CD">
        <w:rPr>
          <w:rFonts w:ascii="Times New Roman" w:hAnsi="Times New Roman" w:cs="Times New Roman"/>
          <w:sz w:val="24"/>
          <w:szCs w:val="24"/>
        </w:rPr>
        <w:t xml:space="preserve">Political </w:t>
      </w:r>
      <w:r w:rsidR="00BB4520" w:rsidRPr="00C619CD">
        <w:rPr>
          <w:rFonts w:ascii="Times New Roman" w:hAnsi="Times New Roman" w:cs="Times New Roman"/>
          <w:sz w:val="24"/>
          <w:szCs w:val="24"/>
        </w:rPr>
        <w:t>Party.</w:t>
      </w:r>
      <w:r w:rsidR="00E665C6" w:rsidRPr="00C619CD">
        <w:rPr>
          <w:rFonts w:ascii="Times New Roman" w:hAnsi="Times New Roman" w:cs="Times New Roman"/>
          <w:sz w:val="24"/>
          <w:szCs w:val="24"/>
        </w:rPr>
        <w:t xml:space="preserve">  </w:t>
      </w:r>
      <w:r w:rsidR="008D74F1" w:rsidRPr="00C619CD">
        <w:rPr>
          <w:rFonts w:ascii="Times New Roman" w:hAnsi="Times New Roman" w:cs="Times New Roman"/>
          <w:sz w:val="24"/>
          <w:szCs w:val="24"/>
        </w:rPr>
        <w:t>No evidence was led to substantiate these.  The prosecutor made it clear that the facts were in dispute.</w:t>
      </w:r>
    </w:p>
    <w:p w:rsidR="005557A1" w:rsidRPr="00C619CD" w:rsidRDefault="005557A1" w:rsidP="005557A1">
      <w:pPr>
        <w:spacing w:after="0" w:line="240" w:lineRule="auto"/>
        <w:ind w:left="900" w:hanging="900"/>
        <w:jc w:val="both"/>
        <w:rPr>
          <w:rFonts w:ascii="Times New Roman" w:hAnsi="Times New Roman" w:cs="Times New Roman"/>
          <w:sz w:val="24"/>
          <w:szCs w:val="24"/>
        </w:rPr>
      </w:pPr>
    </w:p>
    <w:p w:rsidR="002A3207" w:rsidRPr="00C619CD" w:rsidRDefault="003F0AFA" w:rsidP="002A3207">
      <w:pPr>
        <w:spacing w:after="0" w:line="480" w:lineRule="auto"/>
        <w:ind w:left="810" w:hanging="810"/>
        <w:jc w:val="both"/>
        <w:rPr>
          <w:rFonts w:ascii="Times New Roman" w:hAnsi="Times New Roman" w:cs="Times New Roman"/>
          <w:sz w:val="24"/>
          <w:szCs w:val="24"/>
        </w:rPr>
      </w:pPr>
      <w:r w:rsidRPr="00C619CD">
        <w:rPr>
          <w:rFonts w:ascii="Times New Roman" w:hAnsi="Times New Roman" w:cs="Times New Roman"/>
          <w:sz w:val="24"/>
          <w:szCs w:val="24"/>
        </w:rPr>
        <w:t>[1</w:t>
      </w:r>
      <w:r w:rsidR="004978EE" w:rsidRPr="00C619CD">
        <w:rPr>
          <w:rFonts w:ascii="Times New Roman" w:hAnsi="Times New Roman" w:cs="Times New Roman"/>
          <w:sz w:val="24"/>
          <w:szCs w:val="24"/>
        </w:rPr>
        <w:t>4</w:t>
      </w:r>
      <w:r w:rsidRPr="00C619CD">
        <w:rPr>
          <w:rFonts w:ascii="Times New Roman" w:hAnsi="Times New Roman" w:cs="Times New Roman"/>
          <w:sz w:val="24"/>
          <w:szCs w:val="24"/>
        </w:rPr>
        <w:t>]</w:t>
      </w:r>
      <w:r w:rsidR="008D74F1" w:rsidRPr="00C619CD">
        <w:rPr>
          <w:rFonts w:ascii="Times New Roman" w:hAnsi="Times New Roman" w:cs="Times New Roman"/>
          <w:sz w:val="24"/>
          <w:szCs w:val="24"/>
        </w:rPr>
        <w:tab/>
        <w:t xml:space="preserve">Before permitting </w:t>
      </w:r>
      <w:r w:rsidR="001A3D77" w:rsidRPr="00C619CD">
        <w:rPr>
          <w:rFonts w:ascii="Times New Roman" w:hAnsi="Times New Roman" w:cs="Times New Roman"/>
          <w:sz w:val="24"/>
          <w:szCs w:val="24"/>
        </w:rPr>
        <w:t>an accused person to raise the question whether his constitutional rights have been violated, it is a requirement that ample written notice of such an application should be given to the State.  This is because the prosecution is entitled to be afforded the time and opportunity to</w:t>
      </w:r>
      <w:r w:rsidR="00460667" w:rsidRPr="00C619CD">
        <w:rPr>
          <w:rFonts w:ascii="Times New Roman" w:hAnsi="Times New Roman" w:cs="Times New Roman"/>
          <w:sz w:val="24"/>
          <w:szCs w:val="24"/>
        </w:rPr>
        <w:t xml:space="preserve"> investigate the complaint and to be ready to adduce evidence</w:t>
      </w:r>
      <w:r w:rsidR="00686F4E" w:rsidRPr="00C619CD">
        <w:rPr>
          <w:rFonts w:ascii="Times New Roman" w:hAnsi="Times New Roman" w:cs="Times New Roman"/>
          <w:sz w:val="24"/>
          <w:szCs w:val="24"/>
        </w:rPr>
        <w:t>,</w:t>
      </w:r>
      <w:r w:rsidR="00460667" w:rsidRPr="00C619CD">
        <w:rPr>
          <w:rFonts w:ascii="Times New Roman" w:hAnsi="Times New Roman" w:cs="Times New Roman"/>
          <w:sz w:val="24"/>
          <w:szCs w:val="24"/>
        </w:rPr>
        <w:t xml:space="preserve"> if </w:t>
      </w:r>
      <w:r w:rsidR="00B0764A" w:rsidRPr="00C619CD">
        <w:rPr>
          <w:rFonts w:ascii="Times New Roman" w:hAnsi="Times New Roman" w:cs="Times New Roman"/>
          <w:sz w:val="24"/>
          <w:szCs w:val="24"/>
        </w:rPr>
        <w:t xml:space="preserve">necessary - </w:t>
      </w:r>
      <w:r w:rsidR="00B0764A" w:rsidRPr="00C619CD">
        <w:rPr>
          <w:rFonts w:ascii="Times New Roman" w:hAnsi="Times New Roman" w:cs="Times New Roman"/>
          <w:i/>
          <w:sz w:val="24"/>
          <w:szCs w:val="24"/>
        </w:rPr>
        <w:t xml:space="preserve">S v </w:t>
      </w:r>
      <w:proofErr w:type="spellStart"/>
      <w:r w:rsidR="00B0764A" w:rsidRPr="00C619CD">
        <w:rPr>
          <w:rFonts w:ascii="Times New Roman" w:hAnsi="Times New Roman" w:cs="Times New Roman"/>
          <w:i/>
          <w:sz w:val="24"/>
          <w:szCs w:val="24"/>
        </w:rPr>
        <w:t>Banga</w:t>
      </w:r>
      <w:proofErr w:type="spellEnd"/>
      <w:r w:rsidR="00B0764A" w:rsidRPr="00C619CD">
        <w:rPr>
          <w:rFonts w:ascii="Times New Roman" w:hAnsi="Times New Roman" w:cs="Times New Roman"/>
          <w:sz w:val="24"/>
          <w:szCs w:val="24"/>
        </w:rPr>
        <w:t xml:space="preserve"> 1995 (2) ZLR 297.</w:t>
      </w:r>
    </w:p>
    <w:p w:rsidR="00934AED" w:rsidRPr="00C619CD" w:rsidRDefault="00934AED" w:rsidP="00934AED">
      <w:pPr>
        <w:spacing w:after="0" w:line="240" w:lineRule="auto"/>
        <w:ind w:left="810" w:hanging="810"/>
        <w:jc w:val="both"/>
        <w:rPr>
          <w:rFonts w:ascii="Times New Roman" w:hAnsi="Times New Roman" w:cs="Times New Roman"/>
          <w:sz w:val="24"/>
          <w:szCs w:val="24"/>
        </w:rPr>
      </w:pPr>
    </w:p>
    <w:p w:rsidR="00A32206" w:rsidRPr="00C619CD" w:rsidRDefault="00BE42AB" w:rsidP="002A3207">
      <w:pPr>
        <w:spacing w:after="0" w:line="480" w:lineRule="auto"/>
        <w:ind w:left="810" w:hanging="810"/>
        <w:jc w:val="both"/>
        <w:rPr>
          <w:rFonts w:ascii="Times New Roman" w:hAnsi="Times New Roman" w:cs="Times New Roman"/>
          <w:sz w:val="24"/>
          <w:szCs w:val="24"/>
        </w:rPr>
      </w:pPr>
      <w:r w:rsidRPr="00C619CD">
        <w:rPr>
          <w:rFonts w:ascii="Times New Roman" w:hAnsi="Times New Roman" w:cs="Times New Roman"/>
          <w:sz w:val="24"/>
          <w:szCs w:val="24"/>
        </w:rPr>
        <w:lastRenderedPageBreak/>
        <w:t>[1</w:t>
      </w:r>
      <w:r w:rsidR="00DE4F0E" w:rsidRPr="00C619CD">
        <w:rPr>
          <w:rFonts w:ascii="Times New Roman" w:hAnsi="Times New Roman" w:cs="Times New Roman"/>
          <w:sz w:val="24"/>
          <w:szCs w:val="24"/>
        </w:rPr>
        <w:t>5</w:t>
      </w:r>
      <w:r w:rsidRPr="00C619CD">
        <w:rPr>
          <w:rFonts w:ascii="Times New Roman" w:hAnsi="Times New Roman" w:cs="Times New Roman"/>
          <w:sz w:val="24"/>
          <w:szCs w:val="24"/>
        </w:rPr>
        <w:t>]</w:t>
      </w:r>
      <w:r w:rsidRPr="00C619CD">
        <w:rPr>
          <w:rFonts w:ascii="Times New Roman" w:hAnsi="Times New Roman" w:cs="Times New Roman"/>
          <w:sz w:val="24"/>
          <w:szCs w:val="24"/>
        </w:rPr>
        <w:tab/>
      </w:r>
      <w:r w:rsidR="003F7E12" w:rsidRPr="00C619CD">
        <w:rPr>
          <w:rFonts w:ascii="Times New Roman" w:hAnsi="Times New Roman" w:cs="Times New Roman"/>
          <w:sz w:val="24"/>
          <w:szCs w:val="24"/>
        </w:rPr>
        <w:t>Further it is insufficient to make a statement from the bar, as the applicants</w:t>
      </w:r>
      <w:r w:rsidR="005F377C" w:rsidRPr="00C619CD">
        <w:rPr>
          <w:rFonts w:ascii="Times New Roman" w:hAnsi="Times New Roman" w:cs="Times New Roman"/>
          <w:sz w:val="24"/>
          <w:szCs w:val="24"/>
        </w:rPr>
        <w:t>’</w:t>
      </w:r>
      <w:r w:rsidR="003F7E12" w:rsidRPr="00C619CD">
        <w:rPr>
          <w:rFonts w:ascii="Times New Roman" w:hAnsi="Times New Roman" w:cs="Times New Roman"/>
          <w:sz w:val="24"/>
          <w:szCs w:val="24"/>
        </w:rPr>
        <w:t xml:space="preserve"> legal practitioners did in this case.  The applicants should</w:t>
      </w:r>
      <w:r w:rsidR="005F377C" w:rsidRPr="00C619CD">
        <w:rPr>
          <w:rFonts w:ascii="Times New Roman" w:hAnsi="Times New Roman" w:cs="Times New Roman"/>
          <w:sz w:val="24"/>
          <w:szCs w:val="24"/>
        </w:rPr>
        <w:t xml:space="preserve"> have been called to </w:t>
      </w:r>
      <w:r w:rsidR="00714054" w:rsidRPr="00C619CD">
        <w:rPr>
          <w:rFonts w:ascii="Times New Roman" w:hAnsi="Times New Roman" w:cs="Times New Roman"/>
          <w:sz w:val="24"/>
          <w:szCs w:val="24"/>
        </w:rPr>
        <w:t>testify</w:t>
      </w:r>
      <w:r w:rsidR="005F377C" w:rsidRPr="00C619CD">
        <w:rPr>
          <w:rFonts w:ascii="Times New Roman" w:hAnsi="Times New Roman" w:cs="Times New Roman"/>
          <w:sz w:val="24"/>
          <w:szCs w:val="24"/>
        </w:rPr>
        <w:t xml:space="preserve"> </w:t>
      </w:r>
      <w:r w:rsidR="00934AED" w:rsidRPr="00C619CD">
        <w:rPr>
          <w:rFonts w:ascii="Times New Roman" w:hAnsi="Times New Roman" w:cs="Times New Roman"/>
          <w:sz w:val="24"/>
          <w:szCs w:val="24"/>
        </w:rPr>
        <w:t xml:space="preserve">under oath </w:t>
      </w:r>
      <w:r w:rsidR="005F377C" w:rsidRPr="00C619CD">
        <w:rPr>
          <w:rFonts w:ascii="Times New Roman" w:hAnsi="Times New Roman" w:cs="Times New Roman"/>
          <w:sz w:val="24"/>
          <w:szCs w:val="24"/>
        </w:rPr>
        <w:t>in order to substantiate their complaints that their rights had been</w:t>
      </w:r>
      <w:r w:rsidR="00714054" w:rsidRPr="00C619CD">
        <w:rPr>
          <w:rFonts w:ascii="Times New Roman" w:hAnsi="Times New Roman" w:cs="Times New Roman"/>
          <w:sz w:val="24"/>
          <w:szCs w:val="24"/>
        </w:rPr>
        <w:t xml:space="preserve"> violated.  </w:t>
      </w:r>
      <w:r w:rsidR="00934AED" w:rsidRPr="00C619CD">
        <w:rPr>
          <w:rFonts w:ascii="Times New Roman" w:hAnsi="Times New Roman" w:cs="Times New Roman"/>
          <w:sz w:val="24"/>
          <w:szCs w:val="24"/>
        </w:rPr>
        <w:t>Had that happened the prosecutor would then have had</w:t>
      </w:r>
      <w:r w:rsidR="00714054" w:rsidRPr="00C619CD">
        <w:rPr>
          <w:rFonts w:ascii="Times New Roman" w:hAnsi="Times New Roman" w:cs="Times New Roman"/>
          <w:sz w:val="24"/>
          <w:szCs w:val="24"/>
        </w:rPr>
        <w:t xml:space="preserve"> the opportunity to cross</w:t>
      </w:r>
      <w:r w:rsidR="00496FDF" w:rsidRPr="00C619CD">
        <w:rPr>
          <w:rFonts w:ascii="Times New Roman" w:hAnsi="Times New Roman" w:cs="Times New Roman"/>
          <w:sz w:val="24"/>
          <w:szCs w:val="24"/>
        </w:rPr>
        <w:t> -</w:t>
      </w:r>
      <w:r w:rsidR="00714054" w:rsidRPr="00C619CD">
        <w:rPr>
          <w:rFonts w:ascii="Times New Roman" w:hAnsi="Times New Roman" w:cs="Times New Roman"/>
          <w:sz w:val="24"/>
          <w:szCs w:val="24"/>
        </w:rPr>
        <w:t>examine the applicants and</w:t>
      </w:r>
      <w:r w:rsidR="00776C3B" w:rsidRPr="00C619CD">
        <w:rPr>
          <w:rFonts w:ascii="Times New Roman" w:hAnsi="Times New Roman" w:cs="Times New Roman"/>
          <w:sz w:val="24"/>
          <w:szCs w:val="24"/>
        </w:rPr>
        <w:t>,</w:t>
      </w:r>
      <w:r w:rsidR="00714054" w:rsidRPr="00C619CD">
        <w:rPr>
          <w:rFonts w:ascii="Times New Roman" w:hAnsi="Times New Roman" w:cs="Times New Roman"/>
          <w:sz w:val="24"/>
          <w:szCs w:val="24"/>
        </w:rPr>
        <w:t xml:space="preserve"> thereafter</w:t>
      </w:r>
      <w:r w:rsidR="00776C3B" w:rsidRPr="00C619CD">
        <w:rPr>
          <w:rFonts w:ascii="Times New Roman" w:hAnsi="Times New Roman" w:cs="Times New Roman"/>
          <w:sz w:val="24"/>
          <w:szCs w:val="24"/>
        </w:rPr>
        <w:t>,</w:t>
      </w:r>
      <w:r w:rsidR="00714054" w:rsidRPr="00C619CD">
        <w:rPr>
          <w:rFonts w:ascii="Times New Roman" w:hAnsi="Times New Roman" w:cs="Times New Roman"/>
          <w:sz w:val="24"/>
          <w:szCs w:val="24"/>
        </w:rPr>
        <w:t xml:space="preserve"> to adduce such evidence as he</w:t>
      </w:r>
      <w:r w:rsidR="00166979" w:rsidRPr="00C619CD">
        <w:rPr>
          <w:rFonts w:ascii="Times New Roman" w:hAnsi="Times New Roman" w:cs="Times New Roman"/>
          <w:sz w:val="24"/>
          <w:szCs w:val="24"/>
        </w:rPr>
        <w:t xml:space="preserve"> </w:t>
      </w:r>
      <w:r w:rsidR="00776C3B" w:rsidRPr="00C619CD">
        <w:rPr>
          <w:rFonts w:ascii="Times New Roman" w:hAnsi="Times New Roman" w:cs="Times New Roman"/>
          <w:sz w:val="24"/>
          <w:szCs w:val="24"/>
        </w:rPr>
        <w:t xml:space="preserve">may have </w:t>
      </w:r>
      <w:r w:rsidR="00166979" w:rsidRPr="00C619CD">
        <w:rPr>
          <w:rFonts w:ascii="Times New Roman" w:hAnsi="Times New Roman" w:cs="Times New Roman"/>
          <w:sz w:val="24"/>
          <w:szCs w:val="24"/>
        </w:rPr>
        <w:t>consider</w:t>
      </w:r>
      <w:r w:rsidR="00776C3B" w:rsidRPr="00C619CD">
        <w:rPr>
          <w:rFonts w:ascii="Times New Roman" w:hAnsi="Times New Roman" w:cs="Times New Roman"/>
          <w:sz w:val="24"/>
          <w:szCs w:val="24"/>
        </w:rPr>
        <w:t>ed</w:t>
      </w:r>
      <w:r w:rsidR="00166979" w:rsidRPr="00C619CD">
        <w:rPr>
          <w:rFonts w:ascii="Times New Roman" w:hAnsi="Times New Roman" w:cs="Times New Roman"/>
          <w:sz w:val="24"/>
          <w:szCs w:val="24"/>
        </w:rPr>
        <w:t xml:space="preserve"> necessary to contradict the allegations made by the applicants.  Only after hearing evidence from both sides </w:t>
      </w:r>
      <w:r w:rsidR="008E5F5D" w:rsidRPr="00C619CD">
        <w:rPr>
          <w:rFonts w:ascii="Times New Roman" w:hAnsi="Times New Roman" w:cs="Times New Roman"/>
          <w:sz w:val="24"/>
          <w:szCs w:val="24"/>
        </w:rPr>
        <w:t xml:space="preserve">would </w:t>
      </w:r>
      <w:r w:rsidR="00EE6088" w:rsidRPr="00C619CD">
        <w:rPr>
          <w:rFonts w:ascii="Times New Roman" w:hAnsi="Times New Roman" w:cs="Times New Roman"/>
          <w:sz w:val="24"/>
          <w:szCs w:val="24"/>
        </w:rPr>
        <w:t>the magistrate</w:t>
      </w:r>
      <w:r w:rsidR="00166979" w:rsidRPr="00C619CD">
        <w:rPr>
          <w:rFonts w:ascii="Times New Roman" w:hAnsi="Times New Roman" w:cs="Times New Roman"/>
          <w:sz w:val="24"/>
          <w:szCs w:val="24"/>
        </w:rPr>
        <w:t xml:space="preserve"> </w:t>
      </w:r>
      <w:r w:rsidR="008E5F5D" w:rsidRPr="00C619CD">
        <w:rPr>
          <w:rFonts w:ascii="Times New Roman" w:hAnsi="Times New Roman" w:cs="Times New Roman"/>
          <w:sz w:val="24"/>
          <w:szCs w:val="24"/>
        </w:rPr>
        <w:t xml:space="preserve">have been in a position to </w:t>
      </w:r>
      <w:r w:rsidR="00166979" w:rsidRPr="00C619CD">
        <w:rPr>
          <w:rFonts w:ascii="Times New Roman" w:hAnsi="Times New Roman" w:cs="Times New Roman"/>
          <w:sz w:val="24"/>
          <w:szCs w:val="24"/>
        </w:rPr>
        <w:t>make findings of fact, which finding</w:t>
      </w:r>
      <w:r w:rsidR="008E5F5D" w:rsidRPr="00C619CD">
        <w:rPr>
          <w:rFonts w:ascii="Times New Roman" w:hAnsi="Times New Roman" w:cs="Times New Roman"/>
          <w:sz w:val="24"/>
          <w:szCs w:val="24"/>
        </w:rPr>
        <w:t>s</w:t>
      </w:r>
      <w:r w:rsidR="00166979" w:rsidRPr="00C619CD">
        <w:rPr>
          <w:rFonts w:ascii="Times New Roman" w:hAnsi="Times New Roman" w:cs="Times New Roman"/>
          <w:sz w:val="24"/>
          <w:szCs w:val="24"/>
        </w:rPr>
        <w:t xml:space="preserve"> he would </w:t>
      </w:r>
      <w:r w:rsidR="008E5F5D" w:rsidRPr="00C619CD">
        <w:rPr>
          <w:rFonts w:ascii="Times New Roman" w:hAnsi="Times New Roman" w:cs="Times New Roman"/>
          <w:sz w:val="24"/>
          <w:szCs w:val="24"/>
        </w:rPr>
        <w:t>have been bound</w:t>
      </w:r>
      <w:r w:rsidR="00166979" w:rsidRPr="00C619CD">
        <w:rPr>
          <w:rFonts w:ascii="Times New Roman" w:hAnsi="Times New Roman" w:cs="Times New Roman"/>
          <w:sz w:val="24"/>
          <w:szCs w:val="24"/>
        </w:rPr>
        <w:t xml:space="preserve"> to take into account in deciding whether or not to refer the issues raised to the Supreme Court.  In short, it is the responsibility of the court referring a matter to resolve any disputes of fact before making such a referral.</w:t>
      </w:r>
      <w:r w:rsidR="003F7E12" w:rsidRPr="00C619CD">
        <w:rPr>
          <w:rFonts w:ascii="Times New Roman" w:hAnsi="Times New Roman" w:cs="Times New Roman"/>
          <w:sz w:val="24"/>
          <w:szCs w:val="24"/>
        </w:rPr>
        <w:t xml:space="preserve"> </w:t>
      </w:r>
    </w:p>
    <w:p w:rsidR="007F5D36" w:rsidRPr="00C619CD" w:rsidRDefault="007F5D36" w:rsidP="007F5D36">
      <w:pPr>
        <w:spacing w:after="0" w:line="240" w:lineRule="auto"/>
        <w:ind w:left="810" w:hanging="810"/>
        <w:jc w:val="both"/>
        <w:rPr>
          <w:rFonts w:ascii="Times New Roman" w:hAnsi="Times New Roman" w:cs="Times New Roman"/>
          <w:i/>
          <w:sz w:val="24"/>
          <w:szCs w:val="24"/>
        </w:rPr>
      </w:pPr>
    </w:p>
    <w:p w:rsidR="001A1CD6" w:rsidRPr="00C619CD" w:rsidRDefault="001310B5" w:rsidP="0070705C">
      <w:pPr>
        <w:spacing w:after="0" w:line="480" w:lineRule="auto"/>
        <w:ind w:left="810" w:hanging="810"/>
        <w:jc w:val="both"/>
        <w:rPr>
          <w:rFonts w:ascii="Times New Roman" w:hAnsi="Times New Roman" w:cs="Times New Roman"/>
          <w:sz w:val="24"/>
          <w:szCs w:val="24"/>
        </w:rPr>
      </w:pPr>
      <w:r w:rsidRPr="00C619CD">
        <w:rPr>
          <w:rFonts w:ascii="Times New Roman" w:hAnsi="Times New Roman" w:cs="Times New Roman"/>
          <w:sz w:val="24"/>
          <w:szCs w:val="24"/>
        </w:rPr>
        <w:t>[1</w:t>
      </w:r>
      <w:r w:rsidR="003A177F" w:rsidRPr="00C619CD">
        <w:rPr>
          <w:rFonts w:ascii="Times New Roman" w:hAnsi="Times New Roman" w:cs="Times New Roman"/>
          <w:sz w:val="24"/>
          <w:szCs w:val="24"/>
        </w:rPr>
        <w:t>6</w:t>
      </w:r>
      <w:r w:rsidR="006D2EAD" w:rsidRPr="00C619CD">
        <w:rPr>
          <w:rFonts w:ascii="Times New Roman" w:hAnsi="Times New Roman" w:cs="Times New Roman"/>
          <w:sz w:val="24"/>
          <w:szCs w:val="24"/>
        </w:rPr>
        <w:t>]</w:t>
      </w:r>
      <w:r w:rsidR="006D2EAD" w:rsidRPr="00C619CD">
        <w:rPr>
          <w:rFonts w:ascii="Times New Roman" w:hAnsi="Times New Roman" w:cs="Times New Roman"/>
          <w:sz w:val="24"/>
          <w:szCs w:val="24"/>
        </w:rPr>
        <w:tab/>
        <w:t xml:space="preserve">The absence of oral evidence </w:t>
      </w:r>
      <w:r w:rsidR="00FD70F1" w:rsidRPr="00C619CD">
        <w:rPr>
          <w:rFonts w:ascii="Times New Roman" w:hAnsi="Times New Roman" w:cs="Times New Roman"/>
          <w:sz w:val="24"/>
          <w:szCs w:val="24"/>
        </w:rPr>
        <w:t>can</w:t>
      </w:r>
      <w:r w:rsidR="006D2EAD" w:rsidRPr="00C619CD">
        <w:rPr>
          <w:rFonts w:ascii="Times New Roman" w:hAnsi="Times New Roman" w:cs="Times New Roman"/>
          <w:sz w:val="24"/>
          <w:szCs w:val="24"/>
        </w:rPr>
        <w:t xml:space="preserve"> be fatal to an application of this nature because it completely disable</w:t>
      </w:r>
      <w:r w:rsidR="00FD70F1" w:rsidRPr="00C619CD">
        <w:rPr>
          <w:rFonts w:ascii="Times New Roman" w:hAnsi="Times New Roman" w:cs="Times New Roman"/>
          <w:sz w:val="24"/>
          <w:szCs w:val="24"/>
        </w:rPr>
        <w:t>s</w:t>
      </w:r>
      <w:r w:rsidR="006D2EAD" w:rsidRPr="00C619CD">
        <w:rPr>
          <w:rFonts w:ascii="Times New Roman" w:hAnsi="Times New Roman" w:cs="Times New Roman"/>
          <w:sz w:val="24"/>
          <w:szCs w:val="24"/>
        </w:rPr>
        <w:t xml:space="preserve"> finding</w:t>
      </w:r>
      <w:r w:rsidR="00FD70F1" w:rsidRPr="00C619CD">
        <w:rPr>
          <w:rFonts w:ascii="Times New Roman" w:hAnsi="Times New Roman" w:cs="Times New Roman"/>
          <w:sz w:val="24"/>
          <w:szCs w:val="24"/>
        </w:rPr>
        <w:t>s</w:t>
      </w:r>
      <w:r w:rsidR="006D2EAD" w:rsidRPr="00C619CD">
        <w:rPr>
          <w:rFonts w:ascii="Times New Roman" w:hAnsi="Times New Roman" w:cs="Times New Roman"/>
          <w:sz w:val="24"/>
          <w:szCs w:val="24"/>
        </w:rPr>
        <w:t xml:space="preserve"> to be made on the complaints raised.</w:t>
      </w:r>
      <w:r w:rsidR="00FD70F1" w:rsidRPr="00C619CD">
        <w:rPr>
          <w:rFonts w:ascii="Times New Roman" w:hAnsi="Times New Roman" w:cs="Times New Roman"/>
          <w:sz w:val="24"/>
          <w:szCs w:val="24"/>
        </w:rPr>
        <w:t xml:space="preserve">  It is on the basis of those findings that the Supreme Court is called upon to deal with the allegations raised and</w:t>
      </w:r>
      <w:r w:rsidR="00FD7687" w:rsidRPr="00C619CD">
        <w:rPr>
          <w:rFonts w:ascii="Times New Roman" w:hAnsi="Times New Roman" w:cs="Times New Roman"/>
          <w:sz w:val="24"/>
          <w:szCs w:val="24"/>
        </w:rPr>
        <w:t>,</w:t>
      </w:r>
      <w:r w:rsidR="00FD70F1" w:rsidRPr="00C619CD">
        <w:rPr>
          <w:rFonts w:ascii="Times New Roman" w:hAnsi="Times New Roman" w:cs="Times New Roman"/>
          <w:sz w:val="24"/>
          <w:szCs w:val="24"/>
        </w:rPr>
        <w:t xml:space="preserve"> where necessary</w:t>
      </w:r>
      <w:r w:rsidR="00FD7687" w:rsidRPr="00C619CD">
        <w:rPr>
          <w:rFonts w:ascii="Times New Roman" w:hAnsi="Times New Roman" w:cs="Times New Roman"/>
          <w:sz w:val="24"/>
          <w:szCs w:val="24"/>
        </w:rPr>
        <w:t>,</w:t>
      </w:r>
      <w:r w:rsidR="00FD70F1" w:rsidRPr="00C619CD">
        <w:rPr>
          <w:rFonts w:ascii="Times New Roman" w:hAnsi="Times New Roman" w:cs="Times New Roman"/>
          <w:sz w:val="24"/>
          <w:szCs w:val="24"/>
        </w:rPr>
        <w:t xml:space="preserve"> afford appropriate relief.</w:t>
      </w:r>
    </w:p>
    <w:p w:rsidR="0063243F" w:rsidRPr="00C619CD" w:rsidRDefault="004067EE" w:rsidP="001A1CD6">
      <w:pPr>
        <w:spacing w:after="0" w:line="240" w:lineRule="auto"/>
        <w:ind w:left="810" w:hanging="810"/>
        <w:jc w:val="both"/>
        <w:rPr>
          <w:rFonts w:ascii="Times New Roman" w:hAnsi="Times New Roman" w:cs="Times New Roman"/>
          <w:sz w:val="24"/>
          <w:szCs w:val="24"/>
        </w:rPr>
      </w:pPr>
      <w:r w:rsidRPr="00C619CD">
        <w:rPr>
          <w:rFonts w:ascii="Times New Roman" w:hAnsi="Times New Roman" w:cs="Times New Roman"/>
          <w:sz w:val="24"/>
          <w:szCs w:val="24"/>
        </w:rPr>
        <w:t xml:space="preserve"> </w:t>
      </w:r>
    </w:p>
    <w:p w:rsidR="00CD7172" w:rsidRPr="00C619CD" w:rsidRDefault="006D2EAD" w:rsidP="001405C3">
      <w:pPr>
        <w:spacing w:after="0" w:line="240" w:lineRule="auto"/>
        <w:ind w:left="810" w:hanging="810"/>
        <w:jc w:val="both"/>
        <w:rPr>
          <w:rFonts w:ascii="Times New Roman" w:hAnsi="Times New Roman" w:cs="Times New Roman"/>
          <w:sz w:val="24"/>
          <w:szCs w:val="24"/>
        </w:rPr>
      </w:pPr>
      <w:r w:rsidRPr="00C619CD">
        <w:rPr>
          <w:rFonts w:ascii="Times New Roman" w:hAnsi="Times New Roman" w:cs="Times New Roman"/>
          <w:sz w:val="24"/>
          <w:szCs w:val="24"/>
        </w:rPr>
        <w:t>[17]</w:t>
      </w:r>
      <w:r w:rsidRPr="00C619CD">
        <w:rPr>
          <w:rFonts w:ascii="Times New Roman" w:hAnsi="Times New Roman" w:cs="Times New Roman"/>
          <w:sz w:val="24"/>
          <w:szCs w:val="24"/>
        </w:rPr>
        <w:tab/>
        <w:t xml:space="preserve">In </w:t>
      </w:r>
      <w:r w:rsidRPr="00C619CD">
        <w:rPr>
          <w:rFonts w:ascii="Times New Roman" w:hAnsi="Times New Roman" w:cs="Times New Roman"/>
          <w:i/>
          <w:sz w:val="24"/>
          <w:szCs w:val="24"/>
        </w:rPr>
        <w:t xml:space="preserve">S v </w:t>
      </w:r>
      <w:proofErr w:type="spellStart"/>
      <w:r w:rsidRPr="00C619CD">
        <w:rPr>
          <w:rFonts w:ascii="Times New Roman" w:hAnsi="Times New Roman" w:cs="Times New Roman"/>
          <w:i/>
          <w:sz w:val="24"/>
          <w:szCs w:val="24"/>
        </w:rPr>
        <w:t>Banga</w:t>
      </w:r>
      <w:proofErr w:type="spellEnd"/>
      <w:r w:rsidRPr="00C619CD">
        <w:rPr>
          <w:rFonts w:ascii="Times New Roman" w:hAnsi="Times New Roman" w:cs="Times New Roman"/>
          <w:i/>
          <w:sz w:val="24"/>
          <w:szCs w:val="24"/>
        </w:rPr>
        <w:t xml:space="preserve"> (supra) </w:t>
      </w:r>
      <w:r w:rsidRPr="00C619CD">
        <w:rPr>
          <w:rFonts w:ascii="Times New Roman" w:hAnsi="Times New Roman" w:cs="Times New Roman"/>
          <w:sz w:val="24"/>
          <w:szCs w:val="24"/>
        </w:rPr>
        <w:t>GUBBAY CJ</w:t>
      </w:r>
      <w:r w:rsidRPr="00C619CD">
        <w:rPr>
          <w:rFonts w:ascii="Times New Roman" w:hAnsi="Times New Roman" w:cs="Times New Roman"/>
          <w:sz w:val="28"/>
          <w:szCs w:val="24"/>
        </w:rPr>
        <w:t xml:space="preserve"> </w:t>
      </w:r>
      <w:r w:rsidRPr="00C619CD">
        <w:rPr>
          <w:rFonts w:ascii="Times New Roman" w:hAnsi="Times New Roman" w:cs="Times New Roman"/>
          <w:sz w:val="24"/>
          <w:szCs w:val="24"/>
        </w:rPr>
        <w:t>remarked at p 301 E-G:-</w:t>
      </w:r>
    </w:p>
    <w:p w:rsidR="007F285D" w:rsidRPr="00C619CD" w:rsidRDefault="007F285D" w:rsidP="001405C3">
      <w:pPr>
        <w:spacing w:after="0" w:line="240" w:lineRule="auto"/>
        <w:ind w:left="810" w:hanging="810"/>
        <w:jc w:val="both"/>
        <w:rPr>
          <w:rFonts w:ascii="Times New Roman" w:hAnsi="Times New Roman" w:cs="Times New Roman"/>
          <w:sz w:val="24"/>
          <w:szCs w:val="24"/>
        </w:rPr>
      </w:pPr>
    </w:p>
    <w:p w:rsidR="006D2EAD" w:rsidRPr="00C619CD" w:rsidRDefault="006D2EAD" w:rsidP="001405C3">
      <w:pPr>
        <w:spacing w:after="0" w:line="240" w:lineRule="auto"/>
        <w:ind w:left="1440"/>
        <w:jc w:val="both"/>
        <w:rPr>
          <w:rFonts w:ascii="Times New Roman" w:hAnsi="Times New Roman" w:cs="Times New Roman"/>
          <w:sz w:val="24"/>
          <w:szCs w:val="24"/>
        </w:rPr>
      </w:pPr>
      <w:r w:rsidRPr="00C619CD">
        <w:rPr>
          <w:rFonts w:ascii="Times New Roman" w:hAnsi="Times New Roman" w:cs="Times New Roman"/>
          <w:sz w:val="24"/>
          <w:szCs w:val="24"/>
        </w:rPr>
        <w:t>“I trust that I have made it clear that it is essential for an accused, who requests a referral to this court of an alleged contravention of the Declaration of Rights to ensure that evidence is placed before the lower court. It is on that evidence that the opinion has to be expressed as to whether the question raised is merely frivolous or vexatious. It is on that record that the Supreme Court hears argument and then decides if a fundamental right had been infringed. Only in exceptional circumstances will an applicant be permitted to supplement the record of the proceedings before the lower court by the production of affidavits.”</w:t>
      </w:r>
    </w:p>
    <w:p w:rsidR="007F5D36" w:rsidRPr="00C619CD" w:rsidRDefault="007F5D36" w:rsidP="001405C3">
      <w:pPr>
        <w:spacing w:after="0" w:line="240" w:lineRule="auto"/>
        <w:ind w:left="1440"/>
        <w:jc w:val="both"/>
        <w:rPr>
          <w:rFonts w:ascii="Times New Roman" w:hAnsi="Times New Roman" w:cs="Times New Roman"/>
          <w:sz w:val="24"/>
          <w:szCs w:val="24"/>
        </w:rPr>
      </w:pPr>
    </w:p>
    <w:p w:rsidR="00FD7816" w:rsidRPr="00C619CD" w:rsidRDefault="00FD7816" w:rsidP="00FD7816">
      <w:pPr>
        <w:spacing w:after="0" w:line="240" w:lineRule="auto"/>
        <w:ind w:left="810" w:hanging="810"/>
        <w:jc w:val="both"/>
        <w:rPr>
          <w:rFonts w:ascii="Times New Roman" w:hAnsi="Times New Roman" w:cs="Times New Roman"/>
          <w:sz w:val="24"/>
          <w:szCs w:val="24"/>
        </w:rPr>
      </w:pPr>
    </w:p>
    <w:p w:rsidR="00986709" w:rsidRPr="00EC542E" w:rsidRDefault="00CD7172" w:rsidP="00104E82">
      <w:pPr>
        <w:spacing w:after="0" w:line="480" w:lineRule="auto"/>
        <w:ind w:left="810" w:hanging="810"/>
        <w:jc w:val="both"/>
        <w:rPr>
          <w:rFonts w:ascii="Times New Roman" w:hAnsi="Times New Roman" w:cs="Times New Roman"/>
          <w:sz w:val="24"/>
          <w:szCs w:val="24"/>
        </w:rPr>
      </w:pPr>
      <w:r w:rsidRPr="00C619CD">
        <w:rPr>
          <w:rFonts w:ascii="Times New Roman" w:hAnsi="Times New Roman" w:cs="Times New Roman"/>
          <w:sz w:val="24"/>
          <w:szCs w:val="24"/>
        </w:rPr>
        <w:t>[1</w:t>
      </w:r>
      <w:r w:rsidR="00FD64E5" w:rsidRPr="00C619CD">
        <w:rPr>
          <w:rFonts w:ascii="Times New Roman" w:hAnsi="Times New Roman" w:cs="Times New Roman"/>
          <w:sz w:val="24"/>
          <w:szCs w:val="24"/>
        </w:rPr>
        <w:t>8</w:t>
      </w:r>
      <w:r w:rsidR="001405C3" w:rsidRPr="00C619CD">
        <w:rPr>
          <w:rFonts w:ascii="Times New Roman" w:hAnsi="Times New Roman" w:cs="Times New Roman"/>
          <w:sz w:val="24"/>
          <w:szCs w:val="24"/>
        </w:rPr>
        <w:t>]</w:t>
      </w:r>
      <w:r w:rsidR="00986709" w:rsidRPr="00C619CD">
        <w:rPr>
          <w:rFonts w:ascii="Times New Roman" w:hAnsi="Times New Roman" w:cs="Times New Roman"/>
          <w:sz w:val="24"/>
          <w:szCs w:val="24"/>
        </w:rPr>
        <w:tab/>
        <w:t xml:space="preserve">The above </w:t>
      </w:r>
      <w:r w:rsidR="00373317" w:rsidRPr="00C619CD">
        <w:rPr>
          <w:rFonts w:ascii="Times New Roman" w:hAnsi="Times New Roman" w:cs="Times New Roman"/>
          <w:sz w:val="24"/>
          <w:szCs w:val="24"/>
        </w:rPr>
        <w:t>remarks</w:t>
      </w:r>
      <w:r w:rsidR="00986709" w:rsidRPr="00C619CD">
        <w:rPr>
          <w:rFonts w:ascii="Times New Roman" w:hAnsi="Times New Roman" w:cs="Times New Roman"/>
          <w:sz w:val="24"/>
          <w:szCs w:val="24"/>
        </w:rPr>
        <w:t xml:space="preserve"> have been repeated </w:t>
      </w:r>
      <w:r w:rsidR="005F533B" w:rsidRPr="00C619CD">
        <w:rPr>
          <w:rFonts w:ascii="Times New Roman" w:hAnsi="Times New Roman" w:cs="Times New Roman"/>
          <w:sz w:val="24"/>
          <w:szCs w:val="24"/>
        </w:rPr>
        <w:t xml:space="preserve">by this Court </w:t>
      </w:r>
      <w:r w:rsidR="00986709" w:rsidRPr="00C619CD">
        <w:rPr>
          <w:rFonts w:ascii="Times New Roman" w:hAnsi="Times New Roman" w:cs="Times New Roman"/>
          <w:sz w:val="24"/>
          <w:szCs w:val="24"/>
        </w:rPr>
        <w:t>in several</w:t>
      </w:r>
      <w:r w:rsidR="00373317" w:rsidRPr="00C619CD">
        <w:rPr>
          <w:rFonts w:ascii="Times New Roman" w:hAnsi="Times New Roman" w:cs="Times New Roman"/>
          <w:sz w:val="24"/>
          <w:szCs w:val="24"/>
        </w:rPr>
        <w:t xml:space="preserve"> other</w:t>
      </w:r>
      <w:r w:rsidR="00986709" w:rsidRPr="00C619CD">
        <w:rPr>
          <w:rFonts w:ascii="Times New Roman" w:hAnsi="Times New Roman" w:cs="Times New Roman"/>
          <w:sz w:val="24"/>
          <w:szCs w:val="24"/>
        </w:rPr>
        <w:t xml:space="preserve"> cases since then.  </w:t>
      </w:r>
      <w:r w:rsidR="00FD7687" w:rsidRPr="00C619CD">
        <w:rPr>
          <w:rFonts w:ascii="Times New Roman" w:hAnsi="Times New Roman" w:cs="Times New Roman"/>
          <w:sz w:val="24"/>
          <w:szCs w:val="24"/>
        </w:rPr>
        <w:t>See for example the following:</w:t>
      </w:r>
      <w:r w:rsidR="00986709" w:rsidRPr="00C619CD">
        <w:rPr>
          <w:rFonts w:ascii="Times New Roman" w:hAnsi="Times New Roman" w:cs="Times New Roman"/>
          <w:sz w:val="24"/>
          <w:szCs w:val="24"/>
        </w:rPr>
        <w:t xml:space="preserve"> </w:t>
      </w:r>
      <w:proofErr w:type="spellStart"/>
      <w:r w:rsidR="00986709" w:rsidRPr="00C619CD">
        <w:rPr>
          <w:rFonts w:ascii="Times New Roman" w:hAnsi="Times New Roman" w:cs="Times New Roman"/>
          <w:i/>
          <w:sz w:val="24"/>
          <w:szCs w:val="24"/>
        </w:rPr>
        <w:t>Matutu</w:t>
      </w:r>
      <w:proofErr w:type="spellEnd"/>
      <w:r w:rsidR="00986709" w:rsidRPr="00C619CD">
        <w:rPr>
          <w:rFonts w:ascii="Times New Roman" w:hAnsi="Times New Roman" w:cs="Times New Roman"/>
          <w:i/>
          <w:sz w:val="24"/>
          <w:szCs w:val="24"/>
        </w:rPr>
        <w:t xml:space="preserve"> v S </w:t>
      </w:r>
      <w:r w:rsidR="00986709" w:rsidRPr="00C619CD">
        <w:rPr>
          <w:rFonts w:ascii="Times New Roman" w:hAnsi="Times New Roman" w:cs="Times New Roman"/>
          <w:sz w:val="24"/>
          <w:szCs w:val="24"/>
        </w:rPr>
        <w:t>SC 34/13</w:t>
      </w:r>
      <w:r w:rsidR="00FD7687" w:rsidRPr="00C619CD">
        <w:rPr>
          <w:rFonts w:ascii="Times New Roman" w:hAnsi="Times New Roman" w:cs="Times New Roman"/>
          <w:sz w:val="24"/>
          <w:szCs w:val="24"/>
        </w:rPr>
        <w:t xml:space="preserve">, </w:t>
      </w:r>
      <w:proofErr w:type="spellStart"/>
      <w:r w:rsidR="00FD7687" w:rsidRPr="00C619CD">
        <w:rPr>
          <w:rFonts w:ascii="Times New Roman" w:hAnsi="Times New Roman" w:cs="Times New Roman"/>
          <w:i/>
          <w:sz w:val="24"/>
          <w:szCs w:val="24"/>
        </w:rPr>
        <w:t>Hellen</w:t>
      </w:r>
      <w:proofErr w:type="spellEnd"/>
      <w:r w:rsidR="00FD7687" w:rsidRPr="00C619CD">
        <w:rPr>
          <w:rFonts w:ascii="Times New Roman" w:hAnsi="Times New Roman" w:cs="Times New Roman"/>
          <w:i/>
          <w:sz w:val="24"/>
          <w:szCs w:val="24"/>
        </w:rPr>
        <w:t xml:space="preserve"> </w:t>
      </w:r>
      <w:proofErr w:type="spellStart"/>
      <w:r w:rsidR="00FD7687" w:rsidRPr="00C619CD">
        <w:rPr>
          <w:rFonts w:ascii="Times New Roman" w:hAnsi="Times New Roman" w:cs="Times New Roman"/>
          <w:i/>
          <w:sz w:val="24"/>
          <w:szCs w:val="24"/>
        </w:rPr>
        <w:t>Matiashe</w:t>
      </w:r>
      <w:proofErr w:type="spellEnd"/>
      <w:r w:rsidR="00FD7687" w:rsidRPr="00C619CD">
        <w:rPr>
          <w:rFonts w:ascii="Times New Roman" w:hAnsi="Times New Roman" w:cs="Times New Roman"/>
          <w:sz w:val="24"/>
          <w:szCs w:val="24"/>
        </w:rPr>
        <w:t xml:space="preserve"> </w:t>
      </w:r>
      <w:r w:rsidR="00FD7687" w:rsidRPr="00C619CD">
        <w:rPr>
          <w:rFonts w:ascii="Times New Roman" w:hAnsi="Times New Roman" w:cs="Times New Roman"/>
          <w:i/>
          <w:sz w:val="24"/>
          <w:szCs w:val="24"/>
        </w:rPr>
        <w:t xml:space="preserve">v </w:t>
      </w:r>
      <w:r w:rsidR="00FD7687" w:rsidRPr="00C619CD">
        <w:rPr>
          <w:rFonts w:ascii="Times New Roman" w:hAnsi="Times New Roman" w:cs="Times New Roman"/>
          <w:sz w:val="24"/>
          <w:szCs w:val="24"/>
        </w:rPr>
        <w:t>(1)</w:t>
      </w:r>
      <w:r w:rsidR="00FD7687" w:rsidRPr="00C619CD">
        <w:rPr>
          <w:rFonts w:ascii="Times New Roman" w:hAnsi="Times New Roman" w:cs="Times New Roman"/>
          <w:i/>
          <w:sz w:val="24"/>
          <w:szCs w:val="24"/>
        </w:rPr>
        <w:t xml:space="preserve"> </w:t>
      </w:r>
      <w:r w:rsidR="00FD7687" w:rsidRPr="00C619CD">
        <w:rPr>
          <w:rFonts w:ascii="Times New Roman" w:hAnsi="Times New Roman" w:cs="Times New Roman"/>
          <w:i/>
          <w:sz w:val="24"/>
          <w:szCs w:val="24"/>
        </w:rPr>
        <w:lastRenderedPageBreak/>
        <w:t xml:space="preserve">The Honourable Magistrate </w:t>
      </w:r>
      <w:proofErr w:type="spellStart"/>
      <w:r w:rsidR="00FD7687" w:rsidRPr="00C619CD">
        <w:rPr>
          <w:rFonts w:ascii="Times New Roman" w:hAnsi="Times New Roman" w:cs="Times New Roman"/>
          <w:i/>
          <w:sz w:val="24"/>
          <w:szCs w:val="24"/>
        </w:rPr>
        <w:t>Mahwe</w:t>
      </w:r>
      <w:proofErr w:type="spellEnd"/>
      <w:r w:rsidR="00FD7687" w:rsidRPr="00C619CD">
        <w:rPr>
          <w:rFonts w:ascii="Times New Roman" w:hAnsi="Times New Roman" w:cs="Times New Roman"/>
          <w:i/>
          <w:sz w:val="24"/>
          <w:szCs w:val="24"/>
        </w:rPr>
        <w:t xml:space="preserve"> N.O. </w:t>
      </w:r>
      <w:r w:rsidR="00FD7687" w:rsidRPr="00C619CD">
        <w:rPr>
          <w:rFonts w:ascii="Times New Roman" w:hAnsi="Times New Roman" w:cs="Times New Roman"/>
          <w:sz w:val="24"/>
          <w:szCs w:val="24"/>
        </w:rPr>
        <w:t>(2)</w:t>
      </w:r>
      <w:r w:rsidR="00FD7687" w:rsidRPr="00C619CD">
        <w:rPr>
          <w:rFonts w:ascii="Times New Roman" w:hAnsi="Times New Roman" w:cs="Times New Roman"/>
          <w:i/>
          <w:sz w:val="24"/>
          <w:szCs w:val="24"/>
        </w:rPr>
        <w:t xml:space="preserve"> The Attorney General of Zimbabwe CCZ 12/14.</w:t>
      </w:r>
    </w:p>
    <w:p w:rsidR="00FD7687" w:rsidRPr="00C619CD" w:rsidRDefault="00FD7687" w:rsidP="00FD7687">
      <w:pPr>
        <w:spacing w:after="0" w:line="240" w:lineRule="auto"/>
        <w:ind w:left="810" w:hanging="810"/>
        <w:jc w:val="both"/>
        <w:rPr>
          <w:rFonts w:ascii="Times New Roman" w:hAnsi="Times New Roman" w:cs="Times New Roman"/>
          <w:i/>
          <w:sz w:val="24"/>
          <w:szCs w:val="24"/>
        </w:rPr>
      </w:pPr>
    </w:p>
    <w:p w:rsidR="00373317" w:rsidRPr="00C619CD" w:rsidRDefault="00373317" w:rsidP="00FD7687">
      <w:pPr>
        <w:spacing w:after="0" w:line="480" w:lineRule="auto"/>
        <w:ind w:left="810" w:hanging="810"/>
        <w:jc w:val="both"/>
        <w:rPr>
          <w:rFonts w:ascii="Times New Roman" w:hAnsi="Times New Roman" w:cs="Times New Roman"/>
          <w:i/>
          <w:sz w:val="24"/>
          <w:szCs w:val="24"/>
        </w:rPr>
      </w:pPr>
      <w:r w:rsidRPr="00C619CD">
        <w:rPr>
          <w:rFonts w:ascii="Times New Roman" w:hAnsi="Times New Roman" w:cs="Times New Roman"/>
          <w:i/>
          <w:sz w:val="24"/>
          <w:szCs w:val="24"/>
        </w:rPr>
        <w:t>APPLICATION NOT PROPERLY REFERRED</w:t>
      </w:r>
    </w:p>
    <w:p w:rsidR="00986709" w:rsidRPr="00C619CD" w:rsidRDefault="00FD7687" w:rsidP="00986709">
      <w:pPr>
        <w:spacing w:after="0" w:line="480" w:lineRule="auto"/>
        <w:ind w:left="900" w:hanging="900"/>
        <w:jc w:val="both"/>
        <w:rPr>
          <w:rFonts w:ascii="Times New Roman" w:hAnsi="Times New Roman" w:cs="Times New Roman"/>
          <w:sz w:val="24"/>
          <w:szCs w:val="24"/>
        </w:rPr>
      </w:pPr>
      <w:r w:rsidRPr="00C619CD">
        <w:rPr>
          <w:rFonts w:ascii="Times New Roman" w:hAnsi="Times New Roman" w:cs="Times New Roman"/>
          <w:sz w:val="24"/>
          <w:szCs w:val="24"/>
        </w:rPr>
        <w:t>[</w:t>
      </w:r>
      <w:r w:rsidR="00E67D63" w:rsidRPr="00C619CD">
        <w:rPr>
          <w:rFonts w:ascii="Times New Roman" w:hAnsi="Times New Roman" w:cs="Times New Roman"/>
          <w:sz w:val="24"/>
          <w:szCs w:val="24"/>
        </w:rPr>
        <w:t>1</w:t>
      </w:r>
      <w:r w:rsidR="00FD64E5" w:rsidRPr="00C619CD">
        <w:rPr>
          <w:rFonts w:ascii="Times New Roman" w:hAnsi="Times New Roman" w:cs="Times New Roman"/>
          <w:sz w:val="24"/>
          <w:szCs w:val="24"/>
        </w:rPr>
        <w:t>9</w:t>
      </w:r>
      <w:r w:rsidR="00E67D63" w:rsidRPr="00C619CD">
        <w:rPr>
          <w:rFonts w:ascii="Times New Roman" w:hAnsi="Times New Roman" w:cs="Times New Roman"/>
          <w:sz w:val="24"/>
          <w:szCs w:val="24"/>
        </w:rPr>
        <w:t>]</w:t>
      </w:r>
      <w:r w:rsidR="00986709" w:rsidRPr="00C619CD">
        <w:rPr>
          <w:rFonts w:ascii="Times New Roman" w:hAnsi="Times New Roman" w:cs="Times New Roman"/>
          <w:sz w:val="24"/>
          <w:szCs w:val="24"/>
        </w:rPr>
        <w:tab/>
        <w:t xml:space="preserve">This application was therefore </w:t>
      </w:r>
      <w:r w:rsidR="00373317" w:rsidRPr="00C619CD">
        <w:rPr>
          <w:rFonts w:ascii="Times New Roman" w:hAnsi="Times New Roman" w:cs="Times New Roman"/>
          <w:sz w:val="24"/>
          <w:szCs w:val="24"/>
        </w:rPr>
        <w:t xml:space="preserve">not </w:t>
      </w:r>
      <w:r w:rsidR="00986709" w:rsidRPr="00C619CD">
        <w:rPr>
          <w:rFonts w:ascii="Times New Roman" w:hAnsi="Times New Roman" w:cs="Times New Roman"/>
          <w:sz w:val="24"/>
          <w:szCs w:val="24"/>
        </w:rPr>
        <w:t>properly referred to the Supreme Court sitting as a Constitutional Court.</w:t>
      </w:r>
    </w:p>
    <w:p w:rsidR="003A1C48" w:rsidRPr="00C619CD" w:rsidRDefault="003A1C48" w:rsidP="003A1C48">
      <w:pPr>
        <w:spacing w:after="0" w:line="240" w:lineRule="auto"/>
        <w:ind w:left="900" w:hanging="900"/>
        <w:jc w:val="both"/>
        <w:rPr>
          <w:rFonts w:ascii="Times New Roman" w:hAnsi="Times New Roman" w:cs="Times New Roman"/>
          <w:sz w:val="24"/>
          <w:szCs w:val="24"/>
        </w:rPr>
      </w:pPr>
    </w:p>
    <w:p w:rsidR="00782718" w:rsidRPr="00C619CD" w:rsidRDefault="00373317" w:rsidP="00AE6A2B">
      <w:pPr>
        <w:spacing w:after="0" w:line="480" w:lineRule="auto"/>
        <w:ind w:left="900" w:hanging="900"/>
        <w:jc w:val="both"/>
        <w:rPr>
          <w:rFonts w:ascii="Times New Roman" w:hAnsi="Times New Roman" w:cs="Times New Roman"/>
          <w:sz w:val="24"/>
          <w:szCs w:val="24"/>
        </w:rPr>
      </w:pPr>
      <w:r w:rsidRPr="00C619CD">
        <w:rPr>
          <w:rFonts w:ascii="Times New Roman" w:hAnsi="Times New Roman" w:cs="Times New Roman"/>
          <w:sz w:val="24"/>
          <w:szCs w:val="24"/>
        </w:rPr>
        <w:t xml:space="preserve"> </w:t>
      </w:r>
      <w:r w:rsidR="00811C38" w:rsidRPr="00C619CD">
        <w:rPr>
          <w:rFonts w:ascii="Times New Roman" w:hAnsi="Times New Roman" w:cs="Times New Roman"/>
          <w:sz w:val="24"/>
          <w:szCs w:val="24"/>
        </w:rPr>
        <w:t>[</w:t>
      </w:r>
      <w:r w:rsidR="00FD64E5" w:rsidRPr="00C619CD">
        <w:rPr>
          <w:rFonts w:ascii="Times New Roman" w:hAnsi="Times New Roman" w:cs="Times New Roman"/>
          <w:sz w:val="24"/>
          <w:szCs w:val="24"/>
        </w:rPr>
        <w:t>20</w:t>
      </w:r>
      <w:r w:rsidR="003A1C48" w:rsidRPr="00C619CD">
        <w:rPr>
          <w:rFonts w:ascii="Times New Roman" w:hAnsi="Times New Roman" w:cs="Times New Roman"/>
          <w:sz w:val="24"/>
          <w:szCs w:val="24"/>
        </w:rPr>
        <w:t>]</w:t>
      </w:r>
      <w:r w:rsidR="003A1C48" w:rsidRPr="00C619CD">
        <w:rPr>
          <w:rFonts w:ascii="Times New Roman" w:hAnsi="Times New Roman" w:cs="Times New Roman"/>
          <w:sz w:val="24"/>
          <w:szCs w:val="24"/>
        </w:rPr>
        <w:tab/>
      </w:r>
      <w:r w:rsidRPr="00C619CD">
        <w:rPr>
          <w:rFonts w:ascii="Times New Roman" w:hAnsi="Times New Roman" w:cs="Times New Roman"/>
          <w:sz w:val="24"/>
          <w:szCs w:val="24"/>
        </w:rPr>
        <w:t>In the circumstances</w:t>
      </w:r>
      <w:r w:rsidR="003A1C48" w:rsidRPr="00C619CD">
        <w:rPr>
          <w:rFonts w:ascii="Times New Roman" w:hAnsi="Times New Roman" w:cs="Times New Roman"/>
          <w:sz w:val="24"/>
          <w:szCs w:val="24"/>
        </w:rPr>
        <w:t>, the Court had no option but to dismiss the application.</w:t>
      </w:r>
    </w:p>
    <w:p w:rsidR="00782718" w:rsidRPr="00C619CD" w:rsidRDefault="00782718" w:rsidP="00782718">
      <w:pPr>
        <w:spacing w:after="0" w:line="240" w:lineRule="auto"/>
        <w:ind w:left="900" w:hanging="900"/>
        <w:jc w:val="both"/>
        <w:rPr>
          <w:rFonts w:ascii="Times New Roman" w:hAnsi="Times New Roman" w:cs="Times New Roman"/>
          <w:sz w:val="24"/>
          <w:szCs w:val="24"/>
        </w:rPr>
      </w:pPr>
    </w:p>
    <w:p w:rsidR="00982EC1" w:rsidRPr="00C619CD" w:rsidRDefault="003A1C48" w:rsidP="003A1C48">
      <w:pPr>
        <w:spacing w:after="0" w:line="480" w:lineRule="auto"/>
        <w:ind w:left="810" w:hanging="810"/>
        <w:jc w:val="both"/>
        <w:rPr>
          <w:rFonts w:ascii="Times New Roman" w:hAnsi="Times New Roman" w:cs="Times New Roman"/>
          <w:sz w:val="24"/>
          <w:szCs w:val="24"/>
        </w:rPr>
      </w:pPr>
      <w:r w:rsidRPr="00C619CD">
        <w:rPr>
          <w:rFonts w:ascii="Times New Roman" w:hAnsi="Times New Roman" w:cs="Times New Roman"/>
          <w:sz w:val="24"/>
          <w:szCs w:val="24"/>
        </w:rPr>
        <w:t xml:space="preserve"> </w:t>
      </w:r>
    </w:p>
    <w:p w:rsidR="007F5D36" w:rsidRPr="00C619CD" w:rsidRDefault="003A1C48" w:rsidP="007F5D36">
      <w:pPr>
        <w:spacing w:after="0" w:line="240" w:lineRule="auto"/>
        <w:rPr>
          <w:rFonts w:ascii="Times New Roman" w:hAnsi="Times New Roman" w:cs="Times New Roman"/>
          <w:sz w:val="24"/>
          <w:szCs w:val="24"/>
        </w:rPr>
      </w:pPr>
      <w:r w:rsidRPr="00C619CD">
        <w:rPr>
          <w:rFonts w:ascii="Times New Roman" w:hAnsi="Times New Roman" w:cs="Times New Roman"/>
          <w:sz w:val="24"/>
          <w:szCs w:val="24"/>
        </w:rPr>
        <w:tab/>
      </w:r>
      <w:r w:rsidRPr="00C619CD">
        <w:rPr>
          <w:rFonts w:ascii="Times New Roman" w:hAnsi="Times New Roman" w:cs="Times New Roman"/>
          <w:sz w:val="24"/>
          <w:szCs w:val="24"/>
        </w:rPr>
        <w:tab/>
      </w:r>
      <w:r w:rsidR="007F5D36" w:rsidRPr="00C619CD">
        <w:rPr>
          <w:rFonts w:ascii="Times New Roman" w:hAnsi="Times New Roman" w:cs="Times New Roman"/>
          <w:b/>
          <w:sz w:val="24"/>
          <w:szCs w:val="24"/>
        </w:rPr>
        <w:t>CHIDYAUSIKU CJ:</w:t>
      </w:r>
      <w:r w:rsidR="007F5D36" w:rsidRPr="00C619CD">
        <w:rPr>
          <w:rFonts w:ascii="Times New Roman" w:hAnsi="Times New Roman" w:cs="Times New Roman"/>
          <w:b/>
          <w:sz w:val="24"/>
          <w:szCs w:val="24"/>
        </w:rPr>
        <w:tab/>
      </w:r>
      <w:r w:rsidR="007F5D36" w:rsidRPr="00C619CD">
        <w:rPr>
          <w:rFonts w:ascii="Times New Roman" w:hAnsi="Times New Roman" w:cs="Times New Roman"/>
          <w:sz w:val="24"/>
          <w:szCs w:val="24"/>
        </w:rPr>
        <w:t>I agree</w:t>
      </w:r>
    </w:p>
    <w:p w:rsidR="007F5D36" w:rsidRPr="00C619CD" w:rsidRDefault="007F5D36" w:rsidP="007F5D36">
      <w:pPr>
        <w:spacing w:after="0" w:line="240" w:lineRule="auto"/>
        <w:rPr>
          <w:rFonts w:ascii="Times New Roman" w:hAnsi="Times New Roman" w:cs="Times New Roman"/>
          <w:sz w:val="24"/>
          <w:szCs w:val="24"/>
        </w:rPr>
      </w:pPr>
    </w:p>
    <w:p w:rsidR="007F5D36" w:rsidRPr="00C619CD" w:rsidRDefault="007F5D36" w:rsidP="007F5D36">
      <w:pPr>
        <w:spacing w:after="0" w:line="240" w:lineRule="auto"/>
        <w:rPr>
          <w:rFonts w:ascii="Times New Roman" w:hAnsi="Times New Roman" w:cs="Times New Roman"/>
          <w:b/>
          <w:sz w:val="24"/>
          <w:szCs w:val="24"/>
        </w:rPr>
      </w:pPr>
      <w:r w:rsidRPr="00C619CD">
        <w:rPr>
          <w:rFonts w:ascii="Times New Roman" w:hAnsi="Times New Roman" w:cs="Times New Roman"/>
          <w:b/>
          <w:sz w:val="24"/>
          <w:szCs w:val="24"/>
        </w:rPr>
        <w:t xml:space="preserve"> </w:t>
      </w:r>
      <w:r w:rsidRPr="00C619CD">
        <w:rPr>
          <w:rFonts w:ascii="Times New Roman" w:hAnsi="Times New Roman" w:cs="Times New Roman"/>
          <w:b/>
          <w:sz w:val="24"/>
          <w:szCs w:val="24"/>
        </w:rPr>
        <w:tab/>
      </w:r>
      <w:r w:rsidRPr="00C619CD">
        <w:rPr>
          <w:rFonts w:ascii="Times New Roman" w:hAnsi="Times New Roman" w:cs="Times New Roman"/>
          <w:b/>
          <w:sz w:val="24"/>
          <w:szCs w:val="24"/>
        </w:rPr>
        <w:tab/>
      </w:r>
    </w:p>
    <w:p w:rsidR="007F5D36" w:rsidRPr="00C619CD" w:rsidRDefault="007F5D36" w:rsidP="007F5D36">
      <w:pPr>
        <w:spacing w:after="0" w:line="240" w:lineRule="auto"/>
        <w:rPr>
          <w:rFonts w:ascii="Times New Roman" w:hAnsi="Times New Roman" w:cs="Times New Roman"/>
          <w:b/>
          <w:sz w:val="24"/>
          <w:szCs w:val="24"/>
        </w:rPr>
      </w:pPr>
    </w:p>
    <w:p w:rsidR="007F5D36" w:rsidRPr="00C619CD" w:rsidRDefault="007F5D36" w:rsidP="007F5D36">
      <w:pPr>
        <w:spacing w:after="0" w:line="240" w:lineRule="auto"/>
        <w:ind w:left="720" w:firstLine="720"/>
        <w:rPr>
          <w:rFonts w:ascii="Times New Roman" w:hAnsi="Times New Roman" w:cs="Times New Roman"/>
          <w:sz w:val="24"/>
          <w:szCs w:val="24"/>
        </w:rPr>
      </w:pPr>
      <w:r w:rsidRPr="00C619CD">
        <w:rPr>
          <w:rFonts w:ascii="Times New Roman" w:hAnsi="Times New Roman" w:cs="Times New Roman"/>
          <w:b/>
          <w:sz w:val="24"/>
          <w:szCs w:val="24"/>
        </w:rPr>
        <w:t>MALABA DCJ:</w:t>
      </w:r>
      <w:r w:rsidRPr="00C619CD">
        <w:rPr>
          <w:rFonts w:ascii="Times New Roman" w:hAnsi="Times New Roman" w:cs="Times New Roman"/>
          <w:b/>
          <w:sz w:val="24"/>
          <w:szCs w:val="24"/>
        </w:rPr>
        <w:tab/>
      </w:r>
      <w:r w:rsidRPr="00C619CD">
        <w:rPr>
          <w:rFonts w:ascii="Times New Roman" w:hAnsi="Times New Roman" w:cs="Times New Roman"/>
          <w:b/>
          <w:sz w:val="24"/>
          <w:szCs w:val="24"/>
        </w:rPr>
        <w:tab/>
      </w:r>
      <w:r w:rsidRPr="00C619CD">
        <w:rPr>
          <w:rFonts w:ascii="Times New Roman" w:hAnsi="Times New Roman" w:cs="Times New Roman"/>
          <w:sz w:val="24"/>
          <w:szCs w:val="24"/>
        </w:rPr>
        <w:t>I agree</w:t>
      </w:r>
    </w:p>
    <w:p w:rsidR="007F5D36" w:rsidRPr="00EC542E" w:rsidRDefault="007F5D36" w:rsidP="007F5D36">
      <w:pPr>
        <w:spacing w:after="0" w:line="240" w:lineRule="auto"/>
        <w:ind w:left="720" w:firstLine="720"/>
        <w:rPr>
          <w:rFonts w:ascii="Times New Roman" w:hAnsi="Times New Roman" w:cs="Times New Roman"/>
          <w:sz w:val="24"/>
          <w:szCs w:val="24"/>
        </w:rPr>
      </w:pPr>
    </w:p>
    <w:p w:rsidR="007F5D36" w:rsidRPr="00C619CD" w:rsidRDefault="007F5D36" w:rsidP="007F5D36">
      <w:pPr>
        <w:spacing w:after="0" w:line="240" w:lineRule="auto"/>
        <w:ind w:left="720" w:firstLine="720"/>
        <w:rPr>
          <w:rFonts w:ascii="Times New Roman" w:hAnsi="Times New Roman" w:cs="Times New Roman"/>
          <w:b/>
          <w:sz w:val="24"/>
          <w:szCs w:val="24"/>
        </w:rPr>
      </w:pPr>
    </w:p>
    <w:p w:rsidR="007F5D36" w:rsidRPr="00C619CD" w:rsidRDefault="007F5D36" w:rsidP="007F5D36">
      <w:pPr>
        <w:spacing w:after="0" w:line="240" w:lineRule="auto"/>
        <w:ind w:left="720" w:firstLine="720"/>
        <w:rPr>
          <w:rFonts w:ascii="Times New Roman" w:hAnsi="Times New Roman" w:cs="Times New Roman"/>
          <w:b/>
          <w:sz w:val="24"/>
          <w:szCs w:val="24"/>
        </w:rPr>
      </w:pPr>
    </w:p>
    <w:p w:rsidR="007F5D36" w:rsidRPr="00C619CD" w:rsidRDefault="007F5D36" w:rsidP="007F5D36">
      <w:pPr>
        <w:spacing w:after="0" w:line="240" w:lineRule="auto"/>
        <w:ind w:left="720" w:firstLine="720"/>
        <w:rPr>
          <w:rFonts w:ascii="Times New Roman" w:hAnsi="Times New Roman" w:cs="Times New Roman"/>
          <w:sz w:val="24"/>
          <w:szCs w:val="24"/>
        </w:rPr>
      </w:pPr>
      <w:r w:rsidRPr="00C619CD">
        <w:rPr>
          <w:rFonts w:ascii="Times New Roman" w:hAnsi="Times New Roman" w:cs="Times New Roman"/>
          <w:b/>
          <w:sz w:val="24"/>
          <w:szCs w:val="24"/>
        </w:rPr>
        <w:t>ZIYAMBI JCC:</w:t>
      </w:r>
      <w:r w:rsidRPr="00C619CD">
        <w:rPr>
          <w:rFonts w:ascii="Times New Roman" w:hAnsi="Times New Roman" w:cs="Times New Roman"/>
          <w:b/>
          <w:sz w:val="24"/>
          <w:szCs w:val="24"/>
        </w:rPr>
        <w:tab/>
      </w:r>
      <w:r w:rsidRPr="00C619CD">
        <w:rPr>
          <w:rFonts w:ascii="Times New Roman" w:hAnsi="Times New Roman" w:cs="Times New Roman"/>
          <w:b/>
          <w:sz w:val="24"/>
          <w:szCs w:val="24"/>
        </w:rPr>
        <w:tab/>
      </w:r>
      <w:r w:rsidRPr="00C619CD">
        <w:rPr>
          <w:rFonts w:ascii="Times New Roman" w:hAnsi="Times New Roman" w:cs="Times New Roman"/>
          <w:sz w:val="24"/>
          <w:szCs w:val="24"/>
        </w:rPr>
        <w:t>I agree</w:t>
      </w:r>
    </w:p>
    <w:p w:rsidR="007F5D36" w:rsidRPr="00C619CD" w:rsidRDefault="007F5D36" w:rsidP="007F5D36">
      <w:pPr>
        <w:spacing w:after="0" w:line="240" w:lineRule="auto"/>
        <w:ind w:left="720" w:firstLine="720"/>
        <w:rPr>
          <w:rFonts w:ascii="Times New Roman" w:hAnsi="Times New Roman" w:cs="Times New Roman"/>
          <w:b/>
          <w:sz w:val="24"/>
          <w:szCs w:val="24"/>
        </w:rPr>
      </w:pPr>
    </w:p>
    <w:p w:rsidR="007F5D36" w:rsidRPr="00C619CD" w:rsidRDefault="007F5D36" w:rsidP="007F5D36">
      <w:pPr>
        <w:spacing w:after="0" w:line="240" w:lineRule="auto"/>
        <w:ind w:left="720" w:firstLine="720"/>
        <w:rPr>
          <w:rFonts w:ascii="Times New Roman" w:hAnsi="Times New Roman" w:cs="Times New Roman"/>
          <w:b/>
          <w:sz w:val="24"/>
          <w:szCs w:val="24"/>
        </w:rPr>
      </w:pPr>
    </w:p>
    <w:p w:rsidR="007F5D36" w:rsidRPr="00C619CD" w:rsidRDefault="007F5D36" w:rsidP="007F5D36">
      <w:pPr>
        <w:spacing w:after="0" w:line="240" w:lineRule="auto"/>
        <w:ind w:left="720" w:firstLine="720"/>
        <w:rPr>
          <w:rFonts w:ascii="Times New Roman" w:hAnsi="Times New Roman" w:cs="Times New Roman"/>
          <w:b/>
          <w:sz w:val="24"/>
          <w:szCs w:val="24"/>
        </w:rPr>
      </w:pPr>
    </w:p>
    <w:p w:rsidR="007F5D36" w:rsidRPr="00C619CD" w:rsidRDefault="007F5D36" w:rsidP="007F5D36">
      <w:pPr>
        <w:spacing w:after="0" w:line="240" w:lineRule="auto"/>
        <w:ind w:left="720" w:firstLine="720"/>
        <w:rPr>
          <w:rFonts w:ascii="Times New Roman" w:hAnsi="Times New Roman" w:cs="Times New Roman"/>
          <w:b/>
          <w:sz w:val="24"/>
          <w:szCs w:val="24"/>
        </w:rPr>
      </w:pPr>
    </w:p>
    <w:p w:rsidR="007F5D36" w:rsidRPr="00C619CD" w:rsidRDefault="007F5D36" w:rsidP="007F5D36">
      <w:pPr>
        <w:spacing w:after="0" w:line="240" w:lineRule="auto"/>
        <w:ind w:left="720" w:firstLine="720"/>
        <w:rPr>
          <w:rFonts w:ascii="Times New Roman" w:hAnsi="Times New Roman" w:cs="Times New Roman"/>
          <w:sz w:val="24"/>
          <w:szCs w:val="24"/>
        </w:rPr>
      </w:pPr>
      <w:r w:rsidRPr="00C619CD">
        <w:rPr>
          <w:rFonts w:ascii="Times New Roman" w:hAnsi="Times New Roman" w:cs="Times New Roman"/>
          <w:b/>
          <w:sz w:val="24"/>
          <w:szCs w:val="24"/>
        </w:rPr>
        <w:t>GWAUNZA JCC:</w:t>
      </w:r>
      <w:r w:rsidRPr="00C619CD">
        <w:rPr>
          <w:rFonts w:ascii="Times New Roman" w:hAnsi="Times New Roman" w:cs="Times New Roman"/>
          <w:b/>
          <w:sz w:val="24"/>
          <w:szCs w:val="24"/>
        </w:rPr>
        <w:tab/>
      </w:r>
      <w:r w:rsidRPr="00C619CD">
        <w:rPr>
          <w:rFonts w:ascii="Times New Roman" w:hAnsi="Times New Roman" w:cs="Times New Roman"/>
          <w:b/>
          <w:sz w:val="24"/>
          <w:szCs w:val="24"/>
        </w:rPr>
        <w:tab/>
      </w:r>
      <w:r w:rsidRPr="00C619CD">
        <w:rPr>
          <w:rFonts w:ascii="Times New Roman" w:hAnsi="Times New Roman" w:cs="Times New Roman"/>
          <w:sz w:val="24"/>
          <w:szCs w:val="24"/>
        </w:rPr>
        <w:t>I agree</w:t>
      </w:r>
    </w:p>
    <w:p w:rsidR="007F5D36" w:rsidRPr="00C619CD" w:rsidRDefault="007F5D36" w:rsidP="007F5D36">
      <w:pPr>
        <w:spacing w:after="0" w:line="240" w:lineRule="auto"/>
        <w:rPr>
          <w:rFonts w:ascii="Times New Roman" w:hAnsi="Times New Roman" w:cs="Times New Roman"/>
          <w:b/>
          <w:sz w:val="24"/>
          <w:szCs w:val="24"/>
        </w:rPr>
      </w:pPr>
      <w:r w:rsidRPr="00C619CD">
        <w:rPr>
          <w:rFonts w:ascii="Times New Roman" w:hAnsi="Times New Roman" w:cs="Times New Roman"/>
          <w:b/>
          <w:sz w:val="24"/>
          <w:szCs w:val="24"/>
        </w:rPr>
        <w:t xml:space="preserve"> </w:t>
      </w:r>
      <w:r w:rsidRPr="00C619CD">
        <w:rPr>
          <w:rFonts w:ascii="Times New Roman" w:hAnsi="Times New Roman" w:cs="Times New Roman"/>
          <w:b/>
          <w:sz w:val="24"/>
          <w:szCs w:val="24"/>
        </w:rPr>
        <w:tab/>
      </w:r>
      <w:r w:rsidRPr="00C619CD">
        <w:rPr>
          <w:rFonts w:ascii="Times New Roman" w:hAnsi="Times New Roman" w:cs="Times New Roman"/>
          <w:b/>
          <w:sz w:val="24"/>
          <w:szCs w:val="24"/>
        </w:rPr>
        <w:tab/>
      </w:r>
    </w:p>
    <w:p w:rsidR="007F5D36" w:rsidRPr="00C619CD" w:rsidRDefault="007F5D36" w:rsidP="007F5D36">
      <w:pPr>
        <w:spacing w:after="0" w:line="240" w:lineRule="auto"/>
        <w:rPr>
          <w:rFonts w:ascii="Times New Roman" w:hAnsi="Times New Roman" w:cs="Times New Roman"/>
          <w:b/>
          <w:sz w:val="24"/>
          <w:szCs w:val="24"/>
        </w:rPr>
      </w:pPr>
    </w:p>
    <w:p w:rsidR="007F5D36" w:rsidRPr="00C619CD" w:rsidRDefault="007F5D36" w:rsidP="007F5D36">
      <w:pPr>
        <w:spacing w:after="0" w:line="240" w:lineRule="auto"/>
        <w:ind w:left="720" w:firstLine="720"/>
        <w:rPr>
          <w:rFonts w:ascii="Times New Roman" w:hAnsi="Times New Roman" w:cs="Times New Roman"/>
          <w:b/>
          <w:sz w:val="24"/>
          <w:szCs w:val="24"/>
        </w:rPr>
      </w:pPr>
    </w:p>
    <w:p w:rsidR="007F5D36" w:rsidRPr="00C619CD" w:rsidRDefault="007F5D36" w:rsidP="007F5D36">
      <w:pPr>
        <w:spacing w:after="0" w:line="240" w:lineRule="auto"/>
        <w:ind w:left="720" w:firstLine="720"/>
        <w:rPr>
          <w:rFonts w:ascii="Times New Roman" w:hAnsi="Times New Roman" w:cs="Times New Roman"/>
          <w:b/>
          <w:sz w:val="24"/>
          <w:szCs w:val="24"/>
        </w:rPr>
      </w:pPr>
    </w:p>
    <w:p w:rsidR="007F5D36" w:rsidRPr="00C619CD" w:rsidRDefault="007F5D36" w:rsidP="007F5D36">
      <w:pPr>
        <w:spacing w:after="0" w:line="240" w:lineRule="auto"/>
        <w:ind w:left="720" w:firstLine="720"/>
        <w:rPr>
          <w:rFonts w:ascii="Times New Roman" w:hAnsi="Times New Roman" w:cs="Times New Roman"/>
          <w:sz w:val="24"/>
          <w:szCs w:val="24"/>
        </w:rPr>
      </w:pPr>
      <w:r w:rsidRPr="00C619CD">
        <w:rPr>
          <w:rFonts w:ascii="Times New Roman" w:hAnsi="Times New Roman" w:cs="Times New Roman"/>
          <w:b/>
          <w:sz w:val="24"/>
          <w:szCs w:val="24"/>
        </w:rPr>
        <w:t xml:space="preserve">GOWORA JCC: </w:t>
      </w:r>
      <w:r w:rsidRPr="00C619CD">
        <w:rPr>
          <w:rFonts w:ascii="Times New Roman" w:hAnsi="Times New Roman" w:cs="Times New Roman"/>
          <w:b/>
          <w:sz w:val="24"/>
          <w:szCs w:val="24"/>
        </w:rPr>
        <w:tab/>
      </w:r>
      <w:r w:rsidRPr="00C619CD">
        <w:rPr>
          <w:rFonts w:ascii="Times New Roman" w:hAnsi="Times New Roman" w:cs="Times New Roman"/>
          <w:b/>
          <w:sz w:val="24"/>
          <w:szCs w:val="24"/>
        </w:rPr>
        <w:tab/>
      </w:r>
      <w:r w:rsidRPr="00C619CD">
        <w:rPr>
          <w:rFonts w:ascii="Times New Roman" w:hAnsi="Times New Roman" w:cs="Times New Roman"/>
          <w:sz w:val="24"/>
          <w:szCs w:val="24"/>
        </w:rPr>
        <w:t>I agree</w:t>
      </w:r>
    </w:p>
    <w:p w:rsidR="007F5D36" w:rsidRPr="00C619CD" w:rsidRDefault="007F5D36" w:rsidP="007F5D36">
      <w:pPr>
        <w:spacing w:after="0" w:line="240" w:lineRule="auto"/>
        <w:ind w:left="720" w:firstLine="720"/>
        <w:rPr>
          <w:rFonts w:ascii="Times New Roman" w:hAnsi="Times New Roman" w:cs="Times New Roman"/>
          <w:b/>
          <w:sz w:val="24"/>
          <w:szCs w:val="24"/>
        </w:rPr>
      </w:pPr>
    </w:p>
    <w:p w:rsidR="007F5D36" w:rsidRPr="00C619CD" w:rsidRDefault="007F5D36" w:rsidP="007F5D36">
      <w:pPr>
        <w:spacing w:after="0" w:line="240" w:lineRule="auto"/>
        <w:ind w:left="720" w:firstLine="720"/>
        <w:rPr>
          <w:rFonts w:ascii="Times New Roman" w:hAnsi="Times New Roman" w:cs="Times New Roman"/>
          <w:b/>
          <w:sz w:val="24"/>
          <w:szCs w:val="24"/>
        </w:rPr>
      </w:pPr>
    </w:p>
    <w:p w:rsidR="007F5D36" w:rsidRPr="00C619CD" w:rsidRDefault="007F5D36" w:rsidP="007F5D36">
      <w:pPr>
        <w:spacing w:after="0" w:line="240" w:lineRule="auto"/>
        <w:ind w:left="720" w:firstLine="720"/>
        <w:rPr>
          <w:rFonts w:ascii="Times New Roman" w:hAnsi="Times New Roman" w:cs="Times New Roman"/>
          <w:b/>
          <w:sz w:val="24"/>
          <w:szCs w:val="24"/>
        </w:rPr>
      </w:pPr>
    </w:p>
    <w:p w:rsidR="007F5D36" w:rsidRPr="00C619CD" w:rsidRDefault="007F5D36" w:rsidP="007F5D36">
      <w:pPr>
        <w:spacing w:after="0" w:line="240" w:lineRule="auto"/>
        <w:ind w:left="720" w:firstLine="720"/>
        <w:rPr>
          <w:rFonts w:ascii="Times New Roman" w:hAnsi="Times New Roman" w:cs="Times New Roman"/>
          <w:b/>
          <w:sz w:val="24"/>
          <w:szCs w:val="24"/>
        </w:rPr>
      </w:pPr>
    </w:p>
    <w:p w:rsidR="007F5D36" w:rsidRPr="00C619CD" w:rsidRDefault="007F5D36" w:rsidP="007F5D36">
      <w:pPr>
        <w:spacing w:after="0" w:line="240" w:lineRule="auto"/>
        <w:ind w:left="720" w:firstLine="720"/>
        <w:rPr>
          <w:rFonts w:ascii="Times New Roman" w:hAnsi="Times New Roman" w:cs="Times New Roman"/>
          <w:sz w:val="24"/>
          <w:szCs w:val="24"/>
        </w:rPr>
      </w:pPr>
      <w:r w:rsidRPr="00C619CD">
        <w:rPr>
          <w:rFonts w:ascii="Times New Roman" w:hAnsi="Times New Roman" w:cs="Times New Roman"/>
          <w:b/>
          <w:sz w:val="24"/>
          <w:szCs w:val="24"/>
        </w:rPr>
        <w:t>HLATSHWAYO JCC:</w:t>
      </w:r>
      <w:r w:rsidRPr="00C619CD">
        <w:rPr>
          <w:rFonts w:ascii="Times New Roman" w:hAnsi="Times New Roman" w:cs="Times New Roman"/>
          <w:b/>
          <w:sz w:val="24"/>
          <w:szCs w:val="24"/>
        </w:rPr>
        <w:tab/>
      </w:r>
      <w:r w:rsidRPr="00C619CD">
        <w:rPr>
          <w:rFonts w:ascii="Times New Roman" w:hAnsi="Times New Roman" w:cs="Times New Roman"/>
          <w:sz w:val="24"/>
          <w:szCs w:val="24"/>
        </w:rPr>
        <w:t>I agree</w:t>
      </w:r>
    </w:p>
    <w:p w:rsidR="007F5D36" w:rsidRPr="00C619CD" w:rsidRDefault="007F5D36" w:rsidP="007F5D36">
      <w:pPr>
        <w:spacing w:after="0" w:line="240" w:lineRule="auto"/>
        <w:ind w:left="720" w:firstLine="720"/>
        <w:rPr>
          <w:rFonts w:ascii="Times New Roman" w:hAnsi="Times New Roman" w:cs="Times New Roman"/>
          <w:sz w:val="24"/>
          <w:szCs w:val="24"/>
        </w:rPr>
      </w:pPr>
    </w:p>
    <w:p w:rsidR="007F5D36" w:rsidRPr="00C619CD" w:rsidRDefault="007F5D36" w:rsidP="007F5D36">
      <w:pPr>
        <w:spacing w:after="0" w:line="240" w:lineRule="auto"/>
        <w:ind w:left="720" w:firstLine="720"/>
        <w:rPr>
          <w:rFonts w:ascii="Times New Roman" w:hAnsi="Times New Roman" w:cs="Times New Roman"/>
          <w:sz w:val="24"/>
          <w:szCs w:val="24"/>
        </w:rPr>
      </w:pPr>
    </w:p>
    <w:p w:rsidR="007F5D36" w:rsidRPr="00C619CD" w:rsidRDefault="007F5D36" w:rsidP="007F5D36">
      <w:pPr>
        <w:spacing w:after="0" w:line="240" w:lineRule="auto"/>
        <w:ind w:left="720" w:firstLine="720"/>
        <w:rPr>
          <w:rFonts w:ascii="Times New Roman" w:hAnsi="Times New Roman" w:cs="Times New Roman"/>
          <w:b/>
          <w:sz w:val="24"/>
          <w:szCs w:val="24"/>
        </w:rPr>
      </w:pPr>
    </w:p>
    <w:p w:rsidR="007F5D36" w:rsidRPr="00C619CD" w:rsidRDefault="007F5D36" w:rsidP="007F5D36">
      <w:pPr>
        <w:spacing w:after="0" w:line="240" w:lineRule="auto"/>
        <w:ind w:left="720" w:firstLine="720"/>
        <w:rPr>
          <w:rFonts w:ascii="Times New Roman" w:hAnsi="Times New Roman" w:cs="Times New Roman"/>
          <w:b/>
          <w:sz w:val="24"/>
          <w:szCs w:val="24"/>
        </w:rPr>
      </w:pPr>
    </w:p>
    <w:p w:rsidR="007F5D36" w:rsidRPr="00C619CD" w:rsidRDefault="007F5D36" w:rsidP="007F5D36">
      <w:pPr>
        <w:spacing w:after="0" w:line="240" w:lineRule="auto"/>
        <w:ind w:left="720" w:firstLine="720"/>
        <w:rPr>
          <w:rFonts w:ascii="Times New Roman" w:hAnsi="Times New Roman" w:cs="Times New Roman"/>
          <w:sz w:val="24"/>
          <w:szCs w:val="24"/>
        </w:rPr>
      </w:pPr>
      <w:r w:rsidRPr="00C619CD">
        <w:rPr>
          <w:rFonts w:ascii="Times New Roman" w:hAnsi="Times New Roman" w:cs="Times New Roman"/>
          <w:b/>
          <w:sz w:val="24"/>
          <w:szCs w:val="24"/>
        </w:rPr>
        <w:t>GUVAVA JCC:</w:t>
      </w:r>
      <w:r w:rsidRPr="00C619CD">
        <w:rPr>
          <w:rFonts w:ascii="Times New Roman" w:hAnsi="Times New Roman" w:cs="Times New Roman"/>
          <w:b/>
          <w:sz w:val="24"/>
          <w:szCs w:val="24"/>
        </w:rPr>
        <w:tab/>
      </w:r>
      <w:r w:rsidRPr="00C619CD">
        <w:rPr>
          <w:rFonts w:ascii="Times New Roman" w:hAnsi="Times New Roman" w:cs="Times New Roman"/>
          <w:b/>
          <w:sz w:val="24"/>
          <w:szCs w:val="24"/>
        </w:rPr>
        <w:tab/>
      </w:r>
      <w:r w:rsidRPr="00C619CD">
        <w:rPr>
          <w:rFonts w:ascii="Times New Roman" w:hAnsi="Times New Roman" w:cs="Times New Roman"/>
          <w:sz w:val="24"/>
          <w:szCs w:val="24"/>
        </w:rPr>
        <w:t>I agree</w:t>
      </w:r>
    </w:p>
    <w:p w:rsidR="007F5D36" w:rsidRPr="00C619CD" w:rsidRDefault="007F5D36" w:rsidP="007F5D36">
      <w:pPr>
        <w:spacing w:after="0" w:line="240" w:lineRule="auto"/>
        <w:ind w:left="720" w:firstLine="720"/>
        <w:rPr>
          <w:rFonts w:ascii="Times New Roman" w:hAnsi="Times New Roman" w:cs="Times New Roman"/>
          <w:b/>
          <w:sz w:val="24"/>
          <w:szCs w:val="24"/>
        </w:rPr>
      </w:pPr>
    </w:p>
    <w:p w:rsidR="007F5D36" w:rsidRPr="00C619CD" w:rsidRDefault="007F5D36" w:rsidP="007F5D36">
      <w:pPr>
        <w:spacing w:after="0" w:line="240" w:lineRule="auto"/>
        <w:ind w:left="720" w:firstLine="720"/>
        <w:rPr>
          <w:rFonts w:ascii="Times New Roman" w:hAnsi="Times New Roman" w:cs="Times New Roman"/>
          <w:b/>
          <w:sz w:val="24"/>
          <w:szCs w:val="24"/>
        </w:rPr>
      </w:pPr>
    </w:p>
    <w:p w:rsidR="007F5D36" w:rsidRPr="00C619CD" w:rsidRDefault="007F5D36" w:rsidP="007F5D36">
      <w:pPr>
        <w:spacing w:after="0" w:line="240" w:lineRule="auto"/>
        <w:ind w:left="720" w:firstLine="720"/>
        <w:rPr>
          <w:rFonts w:ascii="Times New Roman" w:hAnsi="Times New Roman" w:cs="Times New Roman"/>
          <w:b/>
          <w:sz w:val="24"/>
          <w:szCs w:val="24"/>
        </w:rPr>
      </w:pPr>
    </w:p>
    <w:p w:rsidR="007F5D36" w:rsidRPr="00C619CD" w:rsidRDefault="007F5D36" w:rsidP="007F5D36">
      <w:pPr>
        <w:spacing w:after="0" w:line="240" w:lineRule="auto"/>
        <w:ind w:left="720" w:firstLine="720"/>
        <w:rPr>
          <w:rFonts w:ascii="Times New Roman" w:hAnsi="Times New Roman" w:cs="Times New Roman"/>
          <w:b/>
          <w:sz w:val="24"/>
          <w:szCs w:val="24"/>
        </w:rPr>
      </w:pPr>
    </w:p>
    <w:p w:rsidR="007F5D36" w:rsidRPr="00C619CD" w:rsidRDefault="007F5D36" w:rsidP="007F5D36">
      <w:pPr>
        <w:spacing w:after="0" w:line="240" w:lineRule="auto"/>
        <w:ind w:left="720" w:firstLine="720"/>
        <w:rPr>
          <w:rFonts w:ascii="Times New Roman" w:hAnsi="Times New Roman" w:cs="Times New Roman"/>
          <w:sz w:val="24"/>
          <w:szCs w:val="24"/>
        </w:rPr>
      </w:pPr>
      <w:r w:rsidRPr="00C619CD">
        <w:rPr>
          <w:rFonts w:ascii="Times New Roman" w:hAnsi="Times New Roman" w:cs="Times New Roman"/>
          <w:b/>
          <w:sz w:val="24"/>
          <w:szCs w:val="24"/>
        </w:rPr>
        <w:lastRenderedPageBreak/>
        <w:t>MAVANGIRA AJCC:</w:t>
      </w:r>
      <w:r w:rsidRPr="00C619CD">
        <w:rPr>
          <w:rFonts w:ascii="Times New Roman" w:hAnsi="Times New Roman" w:cs="Times New Roman"/>
          <w:b/>
          <w:sz w:val="24"/>
          <w:szCs w:val="24"/>
        </w:rPr>
        <w:tab/>
      </w:r>
      <w:r w:rsidRPr="00C619CD">
        <w:rPr>
          <w:rFonts w:ascii="Times New Roman" w:hAnsi="Times New Roman" w:cs="Times New Roman"/>
          <w:sz w:val="24"/>
          <w:szCs w:val="24"/>
        </w:rPr>
        <w:t>I agree</w:t>
      </w:r>
    </w:p>
    <w:p w:rsidR="005F67E2" w:rsidRPr="00C619CD" w:rsidRDefault="005F67E2" w:rsidP="0070705C">
      <w:pPr>
        <w:spacing w:after="0" w:line="480" w:lineRule="auto"/>
        <w:ind w:left="810" w:hanging="810"/>
        <w:jc w:val="both"/>
        <w:rPr>
          <w:rFonts w:ascii="Times New Roman" w:hAnsi="Times New Roman" w:cs="Times New Roman"/>
          <w:sz w:val="24"/>
          <w:szCs w:val="24"/>
        </w:rPr>
      </w:pPr>
    </w:p>
    <w:p w:rsidR="00D82833" w:rsidRPr="00C619CD" w:rsidRDefault="00A61E6D" w:rsidP="0070705C">
      <w:pPr>
        <w:spacing w:after="0" w:line="480" w:lineRule="auto"/>
        <w:ind w:left="810" w:hanging="810"/>
        <w:jc w:val="both"/>
        <w:rPr>
          <w:rFonts w:ascii="Times New Roman" w:hAnsi="Times New Roman" w:cs="Times New Roman"/>
          <w:sz w:val="24"/>
          <w:szCs w:val="24"/>
        </w:rPr>
      </w:pPr>
      <w:r w:rsidRPr="00C619CD">
        <w:rPr>
          <w:rFonts w:ascii="Times New Roman" w:hAnsi="Times New Roman" w:cs="Times New Roman"/>
          <w:sz w:val="24"/>
          <w:szCs w:val="24"/>
        </w:rPr>
        <w:tab/>
      </w:r>
      <w:r w:rsidR="0070705C" w:rsidRPr="00C619CD">
        <w:rPr>
          <w:rFonts w:ascii="Times New Roman" w:hAnsi="Times New Roman" w:cs="Times New Roman"/>
          <w:sz w:val="24"/>
          <w:szCs w:val="24"/>
        </w:rPr>
        <w:tab/>
      </w:r>
    </w:p>
    <w:p w:rsidR="00A61E6D" w:rsidRPr="00C619CD" w:rsidRDefault="007F5D36" w:rsidP="007F5D36">
      <w:pPr>
        <w:spacing w:after="0" w:line="360" w:lineRule="auto"/>
        <w:jc w:val="both"/>
        <w:rPr>
          <w:rFonts w:ascii="Times New Roman" w:hAnsi="Times New Roman" w:cs="Times New Roman"/>
          <w:sz w:val="24"/>
          <w:szCs w:val="24"/>
        </w:rPr>
      </w:pPr>
      <w:r w:rsidRPr="00C619CD">
        <w:rPr>
          <w:rFonts w:ascii="Times New Roman" w:hAnsi="Times New Roman" w:cs="Times New Roman"/>
          <w:i/>
          <w:sz w:val="24"/>
          <w:szCs w:val="24"/>
        </w:rPr>
        <w:t>Zimbabwe Lawyers for Human Rights</w:t>
      </w:r>
      <w:r w:rsidR="005F67E2" w:rsidRPr="00C619CD">
        <w:rPr>
          <w:rFonts w:ascii="Times New Roman" w:hAnsi="Times New Roman" w:cs="Times New Roman"/>
          <w:i/>
          <w:sz w:val="24"/>
          <w:szCs w:val="24"/>
        </w:rPr>
        <w:t>,</w:t>
      </w:r>
      <w:r w:rsidR="00A61E6D" w:rsidRPr="00C619CD">
        <w:rPr>
          <w:rFonts w:ascii="Times New Roman" w:hAnsi="Times New Roman" w:cs="Times New Roman"/>
          <w:sz w:val="24"/>
          <w:szCs w:val="24"/>
        </w:rPr>
        <w:t xml:space="preserve"> app</w:t>
      </w:r>
      <w:r w:rsidRPr="00C619CD">
        <w:rPr>
          <w:rFonts w:ascii="Times New Roman" w:hAnsi="Times New Roman" w:cs="Times New Roman"/>
          <w:sz w:val="24"/>
          <w:szCs w:val="24"/>
        </w:rPr>
        <w:t>licant’s</w:t>
      </w:r>
      <w:r w:rsidR="00A61E6D" w:rsidRPr="00C619CD">
        <w:rPr>
          <w:rFonts w:ascii="Times New Roman" w:hAnsi="Times New Roman" w:cs="Times New Roman"/>
          <w:sz w:val="24"/>
          <w:szCs w:val="24"/>
        </w:rPr>
        <w:t xml:space="preserve"> legal practitioners</w:t>
      </w:r>
    </w:p>
    <w:p w:rsidR="007F5D36" w:rsidRPr="00C619CD" w:rsidRDefault="007F5D36" w:rsidP="00A56B71">
      <w:pPr>
        <w:spacing w:after="0" w:line="240" w:lineRule="auto"/>
        <w:jc w:val="both"/>
        <w:rPr>
          <w:rFonts w:ascii="Times New Roman" w:hAnsi="Times New Roman" w:cs="Times New Roman"/>
          <w:sz w:val="24"/>
          <w:szCs w:val="24"/>
        </w:rPr>
      </w:pPr>
    </w:p>
    <w:p w:rsidR="00A61E6D" w:rsidRPr="00C619CD" w:rsidRDefault="007F5D36" w:rsidP="0070705C">
      <w:pPr>
        <w:spacing w:after="0" w:line="480" w:lineRule="auto"/>
        <w:ind w:left="810" w:hanging="810"/>
        <w:jc w:val="both"/>
        <w:rPr>
          <w:rFonts w:ascii="Times New Roman" w:hAnsi="Times New Roman" w:cs="Times New Roman"/>
          <w:sz w:val="24"/>
          <w:szCs w:val="24"/>
        </w:rPr>
      </w:pPr>
      <w:r w:rsidRPr="00C619CD">
        <w:rPr>
          <w:rFonts w:ascii="Times New Roman" w:hAnsi="Times New Roman" w:cs="Times New Roman"/>
          <w:i/>
          <w:sz w:val="24"/>
          <w:szCs w:val="24"/>
        </w:rPr>
        <w:t>Attorney General’s Office</w:t>
      </w:r>
      <w:r w:rsidR="00A61E6D" w:rsidRPr="00C619CD">
        <w:rPr>
          <w:rFonts w:ascii="Times New Roman" w:hAnsi="Times New Roman" w:cs="Times New Roman"/>
          <w:sz w:val="24"/>
          <w:szCs w:val="24"/>
        </w:rPr>
        <w:t xml:space="preserve">, respondent’s legal practitioners </w:t>
      </w:r>
    </w:p>
    <w:p w:rsidR="00E970F5" w:rsidRPr="00C619CD" w:rsidRDefault="00E970F5" w:rsidP="0070705C">
      <w:pPr>
        <w:spacing w:after="0" w:line="480" w:lineRule="auto"/>
        <w:ind w:left="810" w:hanging="810"/>
        <w:jc w:val="both"/>
        <w:rPr>
          <w:rFonts w:ascii="Times New Roman" w:hAnsi="Times New Roman" w:cs="Times New Roman"/>
          <w:sz w:val="24"/>
          <w:szCs w:val="24"/>
        </w:rPr>
      </w:pPr>
    </w:p>
    <w:p w:rsidR="000700D0" w:rsidRPr="00C619CD" w:rsidRDefault="000700D0" w:rsidP="0070705C">
      <w:pPr>
        <w:spacing w:after="0" w:line="480" w:lineRule="auto"/>
        <w:rPr>
          <w:rFonts w:ascii="Times New Roman" w:hAnsi="Times New Roman" w:cs="Times New Roman"/>
          <w:sz w:val="24"/>
          <w:szCs w:val="24"/>
        </w:rPr>
      </w:pPr>
    </w:p>
    <w:sectPr w:rsidR="000700D0" w:rsidRPr="00C619CD" w:rsidSect="00336F59">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4FDF" w:rsidRDefault="00FB4FDF" w:rsidP="000700D0">
      <w:pPr>
        <w:spacing w:after="0" w:line="240" w:lineRule="auto"/>
      </w:pPr>
      <w:r>
        <w:separator/>
      </w:r>
    </w:p>
  </w:endnote>
  <w:endnote w:type="continuationSeparator" w:id="0">
    <w:p w:rsidR="00FB4FDF" w:rsidRDefault="00FB4FDF" w:rsidP="00070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4FDF" w:rsidRDefault="00FB4FDF" w:rsidP="000700D0">
      <w:pPr>
        <w:spacing w:after="0" w:line="240" w:lineRule="auto"/>
      </w:pPr>
      <w:r>
        <w:separator/>
      </w:r>
    </w:p>
  </w:footnote>
  <w:footnote w:type="continuationSeparator" w:id="0">
    <w:p w:rsidR="00FB4FDF" w:rsidRDefault="00FB4FDF" w:rsidP="000700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C81AD1">
      <w:tc>
        <w:tcPr>
          <w:tcW w:w="0" w:type="auto"/>
          <w:tcBorders>
            <w:right w:val="single" w:sz="6" w:space="0" w:color="000000" w:themeColor="text1"/>
          </w:tcBorders>
        </w:tcPr>
        <w:sdt>
          <w:sdtPr>
            <w:alias w:val="Company"/>
            <w:id w:val="78735422"/>
            <w:placeholder>
              <w:docPart w:val="16C32A9CA6D84F628362696A2CEC50E5"/>
            </w:placeholder>
            <w:dataBinding w:prefixMappings="xmlns:ns0='http://schemas.openxmlformats.org/officeDocument/2006/extended-properties'" w:xpath="/ns0:Properties[1]/ns0:Company[1]" w:storeItemID="{6668398D-A668-4E3E-A5EB-62B293D839F1}"/>
            <w:text/>
          </w:sdtPr>
          <w:sdtEndPr/>
          <w:sdtContent>
            <w:p w:rsidR="00C81AD1" w:rsidRDefault="00C81AD1">
              <w:pPr>
                <w:pStyle w:val="Header"/>
                <w:jc w:val="right"/>
              </w:pPr>
              <w:r>
                <w:rPr>
                  <w:lang w:val="en-US"/>
                </w:rPr>
                <w:t>Judgment No. CCZ 9/2015</w:t>
              </w:r>
            </w:p>
          </w:sdtContent>
        </w:sdt>
        <w:sdt>
          <w:sdtPr>
            <w:rPr>
              <w:b/>
              <w:bCs/>
            </w:rPr>
            <w:alias w:val="Title"/>
            <w:id w:val="78735415"/>
            <w:placeholder>
              <w:docPart w:val="383675D57BD9470285F1F277D9154A46"/>
            </w:placeholder>
            <w:dataBinding w:prefixMappings="xmlns:ns0='http://schemas.openxmlformats.org/package/2006/metadata/core-properties' xmlns:ns1='http://purl.org/dc/elements/1.1/'" w:xpath="/ns0:coreProperties[1]/ns1:title[1]" w:storeItemID="{6C3C8BC8-F283-45AE-878A-BAB7291924A1}"/>
            <w:text/>
          </w:sdtPr>
          <w:sdtEndPr/>
          <w:sdtContent>
            <w:p w:rsidR="00C81AD1" w:rsidRDefault="00C81AD1">
              <w:pPr>
                <w:pStyle w:val="Header"/>
                <w:jc w:val="right"/>
                <w:rPr>
                  <w:b/>
                  <w:bCs/>
                </w:rPr>
              </w:pPr>
              <w:r>
                <w:rPr>
                  <w:b/>
                  <w:bCs/>
                  <w:lang w:val="en-US"/>
                </w:rPr>
                <w:t>Const. Application No. CCZ 287/11</w:t>
              </w:r>
            </w:p>
          </w:sdtContent>
        </w:sdt>
      </w:tc>
      <w:tc>
        <w:tcPr>
          <w:tcW w:w="1152" w:type="dxa"/>
          <w:tcBorders>
            <w:left w:val="single" w:sz="6" w:space="0" w:color="000000" w:themeColor="text1"/>
          </w:tcBorders>
        </w:tcPr>
        <w:p w:rsidR="00C81AD1" w:rsidRDefault="00C81AD1">
          <w:pPr>
            <w:pStyle w:val="Header"/>
            <w:rPr>
              <w:b/>
              <w:bCs/>
            </w:rPr>
          </w:pPr>
          <w:r>
            <w:fldChar w:fldCharType="begin"/>
          </w:r>
          <w:r>
            <w:instrText xml:space="preserve"> PAGE   \* MERGEFORMAT </w:instrText>
          </w:r>
          <w:r>
            <w:fldChar w:fldCharType="separate"/>
          </w:r>
          <w:r w:rsidR="00F54D6B">
            <w:rPr>
              <w:noProof/>
            </w:rPr>
            <w:t>7</w:t>
          </w:r>
          <w:r>
            <w:rPr>
              <w:noProof/>
            </w:rPr>
            <w:fldChar w:fldCharType="end"/>
          </w:r>
        </w:p>
      </w:tc>
    </w:tr>
  </w:tbl>
  <w:p w:rsidR="000700D0" w:rsidRDefault="000700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473E7"/>
    <w:multiLevelType w:val="hybridMultilevel"/>
    <w:tmpl w:val="72FCB1C4"/>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0D0"/>
    <w:rsid w:val="000000D6"/>
    <w:rsid w:val="00002BC0"/>
    <w:rsid w:val="0001294A"/>
    <w:rsid w:val="00013A07"/>
    <w:rsid w:val="00016D30"/>
    <w:rsid w:val="000223C6"/>
    <w:rsid w:val="00026E93"/>
    <w:rsid w:val="00046330"/>
    <w:rsid w:val="00046485"/>
    <w:rsid w:val="00051B40"/>
    <w:rsid w:val="000610DF"/>
    <w:rsid w:val="000658DF"/>
    <w:rsid w:val="000700D0"/>
    <w:rsid w:val="00070F04"/>
    <w:rsid w:val="00071996"/>
    <w:rsid w:val="000808A6"/>
    <w:rsid w:val="00091A80"/>
    <w:rsid w:val="000A648F"/>
    <w:rsid w:val="000A6C9E"/>
    <w:rsid w:val="000B2853"/>
    <w:rsid w:val="000B4D0F"/>
    <w:rsid w:val="000E2788"/>
    <w:rsid w:val="000E4289"/>
    <w:rsid w:val="000F06A1"/>
    <w:rsid w:val="000F56FC"/>
    <w:rsid w:val="000F570F"/>
    <w:rsid w:val="000F732A"/>
    <w:rsid w:val="000F7DE4"/>
    <w:rsid w:val="00100C28"/>
    <w:rsid w:val="00104E82"/>
    <w:rsid w:val="001079F2"/>
    <w:rsid w:val="00113075"/>
    <w:rsid w:val="00120BE4"/>
    <w:rsid w:val="001304B7"/>
    <w:rsid w:val="001310B5"/>
    <w:rsid w:val="00131C94"/>
    <w:rsid w:val="00132531"/>
    <w:rsid w:val="00133259"/>
    <w:rsid w:val="001352A0"/>
    <w:rsid w:val="00137FFD"/>
    <w:rsid w:val="001405C3"/>
    <w:rsid w:val="0014299D"/>
    <w:rsid w:val="00142F3F"/>
    <w:rsid w:val="001465DB"/>
    <w:rsid w:val="00152402"/>
    <w:rsid w:val="00153492"/>
    <w:rsid w:val="001631CC"/>
    <w:rsid w:val="001659CB"/>
    <w:rsid w:val="00166979"/>
    <w:rsid w:val="00174BCA"/>
    <w:rsid w:val="00186B53"/>
    <w:rsid w:val="00195FDF"/>
    <w:rsid w:val="00196EFA"/>
    <w:rsid w:val="001A1CD6"/>
    <w:rsid w:val="001A3735"/>
    <w:rsid w:val="001A3D77"/>
    <w:rsid w:val="001B4084"/>
    <w:rsid w:val="001B422F"/>
    <w:rsid w:val="001B49C3"/>
    <w:rsid w:val="001C6912"/>
    <w:rsid w:val="001C699B"/>
    <w:rsid w:val="001C7A33"/>
    <w:rsid w:val="001D522D"/>
    <w:rsid w:val="001D61A0"/>
    <w:rsid w:val="001E0941"/>
    <w:rsid w:val="001E0D53"/>
    <w:rsid w:val="001E32B0"/>
    <w:rsid w:val="001F26FE"/>
    <w:rsid w:val="002041DC"/>
    <w:rsid w:val="00206980"/>
    <w:rsid w:val="00210236"/>
    <w:rsid w:val="0021497D"/>
    <w:rsid w:val="0022070F"/>
    <w:rsid w:val="0022150E"/>
    <w:rsid w:val="002216C6"/>
    <w:rsid w:val="00226678"/>
    <w:rsid w:val="00227185"/>
    <w:rsid w:val="00247264"/>
    <w:rsid w:val="002514E5"/>
    <w:rsid w:val="00253E8D"/>
    <w:rsid w:val="00267712"/>
    <w:rsid w:val="0027288A"/>
    <w:rsid w:val="0028001C"/>
    <w:rsid w:val="002847B1"/>
    <w:rsid w:val="002902B9"/>
    <w:rsid w:val="002928BE"/>
    <w:rsid w:val="00293343"/>
    <w:rsid w:val="002A03C0"/>
    <w:rsid w:val="002A0ACD"/>
    <w:rsid w:val="002A3207"/>
    <w:rsid w:val="002A7EC2"/>
    <w:rsid w:val="002C19AF"/>
    <w:rsid w:val="002C3100"/>
    <w:rsid w:val="002C7138"/>
    <w:rsid w:val="002D1292"/>
    <w:rsid w:val="002D725E"/>
    <w:rsid w:val="002E0165"/>
    <w:rsid w:val="002E18BF"/>
    <w:rsid w:val="002E5CF3"/>
    <w:rsid w:val="002F6492"/>
    <w:rsid w:val="002F7C72"/>
    <w:rsid w:val="00301BFD"/>
    <w:rsid w:val="00304BBF"/>
    <w:rsid w:val="0030504B"/>
    <w:rsid w:val="003058CA"/>
    <w:rsid w:val="00305FDE"/>
    <w:rsid w:val="00305FFA"/>
    <w:rsid w:val="0031120E"/>
    <w:rsid w:val="00312533"/>
    <w:rsid w:val="0031750E"/>
    <w:rsid w:val="003210D3"/>
    <w:rsid w:val="00322E05"/>
    <w:rsid w:val="003319E2"/>
    <w:rsid w:val="00332D5B"/>
    <w:rsid w:val="00336F59"/>
    <w:rsid w:val="00344667"/>
    <w:rsid w:val="00347497"/>
    <w:rsid w:val="00360A71"/>
    <w:rsid w:val="003620D8"/>
    <w:rsid w:val="00363B46"/>
    <w:rsid w:val="00364D6E"/>
    <w:rsid w:val="00365074"/>
    <w:rsid w:val="00373317"/>
    <w:rsid w:val="00382042"/>
    <w:rsid w:val="00385F7D"/>
    <w:rsid w:val="00390BA4"/>
    <w:rsid w:val="00394990"/>
    <w:rsid w:val="003A177F"/>
    <w:rsid w:val="003A1C48"/>
    <w:rsid w:val="003A6DB1"/>
    <w:rsid w:val="003C60E1"/>
    <w:rsid w:val="003C6522"/>
    <w:rsid w:val="003D25CB"/>
    <w:rsid w:val="003E525C"/>
    <w:rsid w:val="003F0AFA"/>
    <w:rsid w:val="003F7E12"/>
    <w:rsid w:val="00404555"/>
    <w:rsid w:val="004067EE"/>
    <w:rsid w:val="004074D5"/>
    <w:rsid w:val="0041179C"/>
    <w:rsid w:val="004152F4"/>
    <w:rsid w:val="0042197F"/>
    <w:rsid w:val="00423004"/>
    <w:rsid w:val="004269DA"/>
    <w:rsid w:val="0043191B"/>
    <w:rsid w:val="00433EC3"/>
    <w:rsid w:val="0043724C"/>
    <w:rsid w:val="004412C0"/>
    <w:rsid w:val="00445C98"/>
    <w:rsid w:val="00446E98"/>
    <w:rsid w:val="00451E38"/>
    <w:rsid w:val="00455820"/>
    <w:rsid w:val="00456476"/>
    <w:rsid w:val="00460667"/>
    <w:rsid w:val="00463334"/>
    <w:rsid w:val="004671F1"/>
    <w:rsid w:val="004766DC"/>
    <w:rsid w:val="00482651"/>
    <w:rsid w:val="004867C0"/>
    <w:rsid w:val="00486A63"/>
    <w:rsid w:val="004947AD"/>
    <w:rsid w:val="0049578B"/>
    <w:rsid w:val="00496FDF"/>
    <w:rsid w:val="004978EE"/>
    <w:rsid w:val="004A215D"/>
    <w:rsid w:val="004A29BA"/>
    <w:rsid w:val="004A74D9"/>
    <w:rsid w:val="004A7F76"/>
    <w:rsid w:val="004B4786"/>
    <w:rsid w:val="004C49EE"/>
    <w:rsid w:val="004E0A82"/>
    <w:rsid w:val="004F385F"/>
    <w:rsid w:val="00503A35"/>
    <w:rsid w:val="00503BBF"/>
    <w:rsid w:val="005055CE"/>
    <w:rsid w:val="00512162"/>
    <w:rsid w:val="00512390"/>
    <w:rsid w:val="005126B0"/>
    <w:rsid w:val="005243A5"/>
    <w:rsid w:val="0052520D"/>
    <w:rsid w:val="00533529"/>
    <w:rsid w:val="00534AE8"/>
    <w:rsid w:val="00541758"/>
    <w:rsid w:val="00555578"/>
    <w:rsid w:val="005557A1"/>
    <w:rsid w:val="00564FBB"/>
    <w:rsid w:val="00566585"/>
    <w:rsid w:val="00567461"/>
    <w:rsid w:val="00570EB0"/>
    <w:rsid w:val="00594287"/>
    <w:rsid w:val="005B17E3"/>
    <w:rsid w:val="005B4A26"/>
    <w:rsid w:val="005B602B"/>
    <w:rsid w:val="005C1E17"/>
    <w:rsid w:val="005D4BA7"/>
    <w:rsid w:val="005D62BF"/>
    <w:rsid w:val="005E7A0D"/>
    <w:rsid w:val="005F377C"/>
    <w:rsid w:val="005F494E"/>
    <w:rsid w:val="005F4C89"/>
    <w:rsid w:val="005F5108"/>
    <w:rsid w:val="005F533B"/>
    <w:rsid w:val="005F67E2"/>
    <w:rsid w:val="0060056C"/>
    <w:rsid w:val="006025E7"/>
    <w:rsid w:val="006073D4"/>
    <w:rsid w:val="006151D9"/>
    <w:rsid w:val="00620C15"/>
    <w:rsid w:val="006253BD"/>
    <w:rsid w:val="00625E7F"/>
    <w:rsid w:val="0062633F"/>
    <w:rsid w:val="0063243F"/>
    <w:rsid w:val="00642674"/>
    <w:rsid w:val="0064442F"/>
    <w:rsid w:val="006453D7"/>
    <w:rsid w:val="006516CD"/>
    <w:rsid w:val="0066397D"/>
    <w:rsid w:val="0067074B"/>
    <w:rsid w:val="00675326"/>
    <w:rsid w:val="00677569"/>
    <w:rsid w:val="00686F4E"/>
    <w:rsid w:val="00695979"/>
    <w:rsid w:val="006959B7"/>
    <w:rsid w:val="00696379"/>
    <w:rsid w:val="006A10FC"/>
    <w:rsid w:val="006C4905"/>
    <w:rsid w:val="006C7F38"/>
    <w:rsid w:val="006D02C7"/>
    <w:rsid w:val="006D0D4F"/>
    <w:rsid w:val="006D2EAD"/>
    <w:rsid w:val="006E05B0"/>
    <w:rsid w:val="006E5105"/>
    <w:rsid w:val="006F5F95"/>
    <w:rsid w:val="007025DE"/>
    <w:rsid w:val="00704959"/>
    <w:rsid w:val="0070705C"/>
    <w:rsid w:val="00713708"/>
    <w:rsid w:val="00713BC3"/>
    <w:rsid w:val="00714054"/>
    <w:rsid w:val="0071483B"/>
    <w:rsid w:val="00723DC5"/>
    <w:rsid w:val="0073128E"/>
    <w:rsid w:val="00734DDA"/>
    <w:rsid w:val="0073615D"/>
    <w:rsid w:val="00740226"/>
    <w:rsid w:val="00741986"/>
    <w:rsid w:val="00743C8A"/>
    <w:rsid w:val="00753B48"/>
    <w:rsid w:val="00763404"/>
    <w:rsid w:val="007651DB"/>
    <w:rsid w:val="0077132B"/>
    <w:rsid w:val="00776C3B"/>
    <w:rsid w:val="007776D0"/>
    <w:rsid w:val="00782718"/>
    <w:rsid w:val="00783BA6"/>
    <w:rsid w:val="00785134"/>
    <w:rsid w:val="00786197"/>
    <w:rsid w:val="00793583"/>
    <w:rsid w:val="00793A78"/>
    <w:rsid w:val="007B2CF1"/>
    <w:rsid w:val="007B4D1C"/>
    <w:rsid w:val="007B7689"/>
    <w:rsid w:val="007C076C"/>
    <w:rsid w:val="007C2F7C"/>
    <w:rsid w:val="007C57EA"/>
    <w:rsid w:val="007C6544"/>
    <w:rsid w:val="007F039C"/>
    <w:rsid w:val="007F285D"/>
    <w:rsid w:val="007F4E46"/>
    <w:rsid w:val="007F5D36"/>
    <w:rsid w:val="007F6198"/>
    <w:rsid w:val="00801BB1"/>
    <w:rsid w:val="0080269C"/>
    <w:rsid w:val="008058E8"/>
    <w:rsid w:val="008060C3"/>
    <w:rsid w:val="00807EAF"/>
    <w:rsid w:val="0081045C"/>
    <w:rsid w:val="00811C38"/>
    <w:rsid w:val="0081406C"/>
    <w:rsid w:val="00815B37"/>
    <w:rsid w:val="00822297"/>
    <w:rsid w:val="00834322"/>
    <w:rsid w:val="00836C42"/>
    <w:rsid w:val="008419A4"/>
    <w:rsid w:val="00850135"/>
    <w:rsid w:val="00853E2D"/>
    <w:rsid w:val="00872FE8"/>
    <w:rsid w:val="008745BC"/>
    <w:rsid w:val="00880CF5"/>
    <w:rsid w:val="00883B95"/>
    <w:rsid w:val="008848D4"/>
    <w:rsid w:val="00884B78"/>
    <w:rsid w:val="008A125F"/>
    <w:rsid w:val="008A688A"/>
    <w:rsid w:val="008B4A5E"/>
    <w:rsid w:val="008B62E4"/>
    <w:rsid w:val="008C52D7"/>
    <w:rsid w:val="008D74F1"/>
    <w:rsid w:val="008E0907"/>
    <w:rsid w:val="008E2D68"/>
    <w:rsid w:val="008E3A69"/>
    <w:rsid w:val="008E5F5D"/>
    <w:rsid w:val="00906016"/>
    <w:rsid w:val="00910D84"/>
    <w:rsid w:val="009222D3"/>
    <w:rsid w:val="00924714"/>
    <w:rsid w:val="00925443"/>
    <w:rsid w:val="00934A55"/>
    <w:rsid w:val="00934AED"/>
    <w:rsid w:val="0094215B"/>
    <w:rsid w:val="00951397"/>
    <w:rsid w:val="00954C0B"/>
    <w:rsid w:val="009560EA"/>
    <w:rsid w:val="00960E1E"/>
    <w:rsid w:val="00965C34"/>
    <w:rsid w:val="00965F94"/>
    <w:rsid w:val="00971EFD"/>
    <w:rsid w:val="00974229"/>
    <w:rsid w:val="00982EC1"/>
    <w:rsid w:val="00986709"/>
    <w:rsid w:val="00987DB6"/>
    <w:rsid w:val="009941CC"/>
    <w:rsid w:val="009A0AA3"/>
    <w:rsid w:val="009A3200"/>
    <w:rsid w:val="009B3EAC"/>
    <w:rsid w:val="009B7737"/>
    <w:rsid w:val="009C0F12"/>
    <w:rsid w:val="009C7DC7"/>
    <w:rsid w:val="009D1062"/>
    <w:rsid w:val="009D3921"/>
    <w:rsid w:val="009D476F"/>
    <w:rsid w:val="009E3904"/>
    <w:rsid w:val="009E47DE"/>
    <w:rsid w:val="009F053C"/>
    <w:rsid w:val="009F1EA7"/>
    <w:rsid w:val="009F2AD6"/>
    <w:rsid w:val="00A11C43"/>
    <w:rsid w:val="00A14873"/>
    <w:rsid w:val="00A14B4C"/>
    <w:rsid w:val="00A26F9E"/>
    <w:rsid w:val="00A27EAE"/>
    <w:rsid w:val="00A31912"/>
    <w:rsid w:val="00A31958"/>
    <w:rsid w:val="00A31C0A"/>
    <w:rsid w:val="00A32206"/>
    <w:rsid w:val="00A35634"/>
    <w:rsid w:val="00A35749"/>
    <w:rsid w:val="00A403D7"/>
    <w:rsid w:val="00A41CEC"/>
    <w:rsid w:val="00A56B71"/>
    <w:rsid w:val="00A57FE0"/>
    <w:rsid w:val="00A606A0"/>
    <w:rsid w:val="00A61E6D"/>
    <w:rsid w:val="00A73A31"/>
    <w:rsid w:val="00A75A95"/>
    <w:rsid w:val="00A809FF"/>
    <w:rsid w:val="00A821FD"/>
    <w:rsid w:val="00A87307"/>
    <w:rsid w:val="00A95333"/>
    <w:rsid w:val="00A95831"/>
    <w:rsid w:val="00AB2AEF"/>
    <w:rsid w:val="00AB5F6F"/>
    <w:rsid w:val="00AB7404"/>
    <w:rsid w:val="00AB755A"/>
    <w:rsid w:val="00AC07D0"/>
    <w:rsid w:val="00AD33F9"/>
    <w:rsid w:val="00AE1C87"/>
    <w:rsid w:val="00AE4437"/>
    <w:rsid w:val="00AE6A2B"/>
    <w:rsid w:val="00B04EEF"/>
    <w:rsid w:val="00B062E7"/>
    <w:rsid w:val="00B0728B"/>
    <w:rsid w:val="00B0764A"/>
    <w:rsid w:val="00B1349E"/>
    <w:rsid w:val="00B135B7"/>
    <w:rsid w:val="00B26A4E"/>
    <w:rsid w:val="00B34EF5"/>
    <w:rsid w:val="00B365A1"/>
    <w:rsid w:val="00B45E06"/>
    <w:rsid w:val="00B53D10"/>
    <w:rsid w:val="00B67C36"/>
    <w:rsid w:val="00B85D08"/>
    <w:rsid w:val="00B85DE0"/>
    <w:rsid w:val="00B90215"/>
    <w:rsid w:val="00B920B5"/>
    <w:rsid w:val="00B9598A"/>
    <w:rsid w:val="00B96B28"/>
    <w:rsid w:val="00B97835"/>
    <w:rsid w:val="00B979AF"/>
    <w:rsid w:val="00BA30A1"/>
    <w:rsid w:val="00BB06B4"/>
    <w:rsid w:val="00BB4520"/>
    <w:rsid w:val="00BB7DDA"/>
    <w:rsid w:val="00BC2D38"/>
    <w:rsid w:val="00BC42D3"/>
    <w:rsid w:val="00BC57EB"/>
    <w:rsid w:val="00BC74EC"/>
    <w:rsid w:val="00BD1EFB"/>
    <w:rsid w:val="00BD22CE"/>
    <w:rsid w:val="00BD3006"/>
    <w:rsid w:val="00BE1BF6"/>
    <w:rsid w:val="00BE2F51"/>
    <w:rsid w:val="00BE42AB"/>
    <w:rsid w:val="00BE48E0"/>
    <w:rsid w:val="00BE56B1"/>
    <w:rsid w:val="00BF4F8D"/>
    <w:rsid w:val="00C02A73"/>
    <w:rsid w:val="00C171D6"/>
    <w:rsid w:val="00C2329D"/>
    <w:rsid w:val="00C24A69"/>
    <w:rsid w:val="00C309AE"/>
    <w:rsid w:val="00C334DB"/>
    <w:rsid w:val="00C51B2B"/>
    <w:rsid w:val="00C560E6"/>
    <w:rsid w:val="00C56146"/>
    <w:rsid w:val="00C619CD"/>
    <w:rsid w:val="00C75E94"/>
    <w:rsid w:val="00C81AD1"/>
    <w:rsid w:val="00C91BEE"/>
    <w:rsid w:val="00C94CDD"/>
    <w:rsid w:val="00C96647"/>
    <w:rsid w:val="00CB0352"/>
    <w:rsid w:val="00CB70D2"/>
    <w:rsid w:val="00CD2997"/>
    <w:rsid w:val="00CD5003"/>
    <w:rsid w:val="00CD7172"/>
    <w:rsid w:val="00CE002C"/>
    <w:rsid w:val="00CE0A0F"/>
    <w:rsid w:val="00CF7AB4"/>
    <w:rsid w:val="00D03ED9"/>
    <w:rsid w:val="00D174B3"/>
    <w:rsid w:val="00D2093B"/>
    <w:rsid w:val="00D20AE2"/>
    <w:rsid w:val="00D25DE2"/>
    <w:rsid w:val="00D30032"/>
    <w:rsid w:val="00D312CD"/>
    <w:rsid w:val="00D35870"/>
    <w:rsid w:val="00D40BE5"/>
    <w:rsid w:val="00D4674F"/>
    <w:rsid w:val="00D5734D"/>
    <w:rsid w:val="00D62EAB"/>
    <w:rsid w:val="00D737CA"/>
    <w:rsid w:val="00D73B96"/>
    <w:rsid w:val="00D82833"/>
    <w:rsid w:val="00D83B9E"/>
    <w:rsid w:val="00D85AB5"/>
    <w:rsid w:val="00D87AD5"/>
    <w:rsid w:val="00D9469C"/>
    <w:rsid w:val="00D966F2"/>
    <w:rsid w:val="00DB7C02"/>
    <w:rsid w:val="00DD5D43"/>
    <w:rsid w:val="00DE13B3"/>
    <w:rsid w:val="00DE4F0E"/>
    <w:rsid w:val="00DF220D"/>
    <w:rsid w:val="00E01CF0"/>
    <w:rsid w:val="00E1486A"/>
    <w:rsid w:val="00E228F9"/>
    <w:rsid w:val="00E3661F"/>
    <w:rsid w:val="00E4163D"/>
    <w:rsid w:val="00E41853"/>
    <w:rsid w:val="00E5363C"/>
    <w:rsid w:val="00E5788E"/>
    <w:rsid w:val="00E64D04"/>
    <w:rsid w:val="00E65A9D"/>
    <w:rsid w:val="00E665C6"/>
    <w:rsid w:val="00E67D63"/>
    <w:rsid w:val="00E70EBF"/>
    <w:rsid w:val="00E71553"/>
    <w:rsid w:val="00E71749"/>
    <w:rsid w:val="00E73CF0"/>
    <w:rsid w:val="00E76896"/>
    <w:rsid w:val="00E82430"/>
    <w:rsid w:val="00E82A1F"/>
    <w:rsid w:val="00E8355A"/>
    <w:rsid w:val="00E970F5"/>
    <w:rsid w:val="00EA7EBC"/>
    <w:rsid w:val="00EB04CF"/>
    <w:rsid w:val="00EC0271"/>
    <w:rsid w:val="00EC2B0B"/>
    <w:rsid w:val="00EC542E"/>
    <w:rsid w:val="00EC55FC"/>
    <w:rsid w:val="00EC7EC7"/>
    <w:rsid w:val="00ED4092"/>
    <w:rsid w:val="00ED5831"/>
    <w:rsid w:val="00ED7C9F"/>
    <w:rsid w:val="00EE5758"/>
    <w:rsid w:val="00EE6088"/>
    <w:rsid w:val="00EF0817"/>
    <w:rsid w:val="00EF16ED"/>
    <w:rsid w:val="00F059C0"/>
    <w:rsid w:val="00F05FF7"/>
    <w:rsid w:val="00F14552"/>
    <w:rsid w:val="00F227CC"/>
    <w:rsid w:val="00F302D0"/>
    <w:rsid w:val="00F31C9F"/>
    <w:rsid w:val="00F35E59"/>
    <w:rsid w:val="00F419E6"/>
    <w:rsid w:val="00F52969"/>
    <w:rsid w:val="00F53297"/>
    <w:rsid w:val="00F54D6B"/>
    <w:rsid w:val="00F610CD"/>
    <w:rsid w:val="00F61962"/>
    <w:rsid w:val="00F71BDE"/>
    <w:rsid w:val="00F71D77"/>
    <w:rsid w:val="00F81DD3"/>
    <w:rsid w:val="00F92F64"/>
    <w:rsid w:val="00F94207"/>
    <w:rsid w:val="00F95FF5"/>
    <w:rsid w:val="00FB4FDF"/>
    <w:rsid w:val="00FC0A4F"/>
    <w:rsid w:val="00FC1188"/>
    <w:rsid w:val="00FC1307"/>
    <w:rsid w:val="00FC17B7"/>
    <w:rsid w:val="00FD1AC9"/>
    <w:rsid w:val="00FD64E5"/>
    <w:rsid w:val="00FD70F1"/>
    <w:rsid w:val="00FD7687"/>
    <w:rsid w:val="00FD7816"/>
    <w:rsid w:val="00FE5849"/>
    <w:rsid w:val="00FE68FD"/>
    <w:rsid w:val="00FF0790"/>
    <w:rsid w:val="00FF0A61"/>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0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00D0"/>
  </w:style>
  <w:style w:type="paragraph" w:styleId="Footer">
    <w:name w:val="footer"/>
    <w:basedOn w:val="Normal"/>
    <w:link w:val="FooterChar"/>
    <w:uiPriority w:val="99"/>
    <w:unhideWhenUsed/>
    <w:rsid w:val="000700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00D0"/>
  </w:style>
  <w:style w:type="paragraph" w:styleId="BalloonText">
    <w:name w:val="Balloon Text"/>
    <w:basedOn w:val="Normal"/>
    <w:link w:val="BalloonTextChar"/>
    <w:uiPriority w:val="99"/>
    <w:semiHidden/>
    <w:unhideWhenUsed/>
    <w:rsid w:val="000700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0D0"/>
    <w:rPr>
      <w:rFonts w:ascii="Tahoma" w:hAnsi="Tahoma" w:cs="Tahoma"/>
      <w:sz w:val="16"/>
      <w:szCs w:val="16"/>
    </w:rPr>
  </w:style>
  <w:style w:type="paragraph" w:styleId="ListParagraph">
    <w:name w:val="List Paragraph"/>
    <w:basedOn w:val="Normal"/>
    <w:uiPriority w:val="34"/>
    <w:qFormat/>
    <w:rsid w:val="00EC7E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0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00D0"/>
  </w:style>
  <w:style w:type="paragraph" w:styleId="Footer">
    <w:name w:val="footer"/>
    <w:basedOn w:val="Normal"/>
    <w:link w:val="FooterChar"/>
    <w:uiPriority w:val="99"/>
    <w:unhideWhenUsed/>
    <w:rsid w:val="000700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00D0"/>
  </w:style>
  <w:style w:type="paragraph" w:styleId="BalloonText">
    <w:name w:val="Balloon Text"/>
    <w:basedOn w:val="Normal"/>
    <w:link w:val="BalloonTextChar"/>
    <w:uiPriority w:val="99"/>
    <w:semiHidden/>
    <w:unhideWhenUsed/>
    <w:rsid w:val="000700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0D0"/>
    <w:rPr>
      <w:rFonts w:ascii="Tahoma" w:hAnsi="Tahoma" w:cs="Tahoma"/>
      <w:sz w:val="16"/>
      <w:szCs w:val="16"/>
    </w:rPr>
  </w:style>
  <w:style w:type="paragraph" w:styleId="ListParagraph">
    <w:name w:val="List Paragraph"/>
    <w:basedOn w:val="Normal"/>
    <w:uiPriority w:val="34"/>
    <w:qFormat/>
    <w:rsid w:val="00EC7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6C32A9CA6D84F628362696A2CEC50E5"/>
        <w:category>
          <w:name w:val="General"/>
          <w:gallery w:val="placeholder"/>
        </w:category>
        <w:types>
          <w:type w:val="bbPlcHdr"/>
        </w:types>
        <w:behaviors>
          <w:behavior w:val="content"/>
        </w:behaviors>
        <w:guid w:val="{5C8AE090-A254-4A5C-A487-93CAFFB62968}"/>
      </w:docPartPr>
      <w:docPartBody>
        <w:p w:rsidR="00893406" w:rsidRDefault="00C25700" w:rsidP="00C25700">
          <w:pPr>
            <w:pStyle w:val="16C32A9CA6D84F628362696A2CEC50E5"/>
          </w:pPr>
          <w:r>
            <w:t>[Type the company name]</w:t>
          </w:r>
        </w:p>
      </w:docPartBody>
    </w:docPart>
    <w:docPart>
      <w:docPartPr>
        <w:name w:val="383675D57BD9470285F1F277D9154A46"/>
        <w:category>
          <w:name w:val="General"/>
          <w:gallery w:val="placeholder"/>
        </w:category>
        <w:types>
          <w:type w:val="bbPlcHdr"/>
        </w:types>
        <w:behaviors>
          <w:behavior w:val="content"/>
        </w:behaviors>
        <w:guid w:val="{DFB9ED1B-B61A-4E5B-8139-F8C54515071F}"/>
      </w:docPartPr>
      <w:docPartBody>
        <w:p w:rsidR="00893406" w:rsidRDefault="00C25700" w:rsidP="00C25700">
          <w:pPr>
            <w:pStyle w:val="383675D57BD9470285F1F277D9154A46"/>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202264"/>
    <w:rsid w:val="00007B48"/>
    <w:rsid w:val="000434A4"/>
    <w:rsid w:val="000C6E6E"/>
    <w:rsid w:val="0015176B"/>
    <w:rsid w:val="001613B5"/>
    <w:rsid w:val="00202264"/>
    <w:rsid w:val="00252B73"/>
    <w:rsid w:val="00252F19"/>
    <w:rsid w:val="002E0DD0"/>
    <w:rsid w:val="00354C9B"/>
    <w:rsid w:val="00394B01"/>
    <w:rsid w:val="00406BBF"/>
    <w:rsid w:val="004324D7"/>
    <w:rsid w:val="0044462C"/>
    <w:rsid w:val="005D0D5A"/>
    <w:rsid w:val="007E70BC"/>
    <w:rsid w:val="00811630"/>
    <w:rsid w:val="00893406"/>
    <w:rsid w:val="00903F08"/>
    <w:rsid w:val="009269C6"/>
    <w:rsid w:val="00963153"/>
    <w:rsid w:val="009903EF"/>
    <w:rsid w:val="00A7166E"/>
    <w:rsid w:val="00A74E4B"/>
    <w:rsid w:val="00AF5677"/>
    <w:rsid w:val="00BA6DAE"/>
    <w:rsid w:val="00BD7D2B"/>
    <w:rsid w:val="00BE1757"/>
    <w:rsid w:val="00C25700"/>
    <w:rsid w:val="00C83D51"/>
    <w:rsid w:val="00C96FB2"/>
    <w:rsid w:val="00C9788B"/>
    <w:rsid w:val="00CF4DC9"/>
    <w:rsid w:val="00D750A3"/>
    <w:rsid w:val="00F52D0F"/>
    <w:rsid w:val="00F842CA"/>
    <w:rsid w:val="00F91ADB"/>
    <w:rsid w:val="00FE4768"/>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F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4B15A88FB5483CB197EE8D95EA7DC9">
    <w:name w:val="394B15A88FB5483CB197EE8D95EA7DC9"/>
    <w:rsid w:val="00202264"/>
  </w:style>
  <w:style w:type="paragraph" w:customStyle="1" w:styleId="649538D66BA2464895901A4DBB355AD5">
    <w:name w:val="649538D66BA2464895901A4DBB355AD5"/>
    <w:rsid w:val="00202264"/>
  </w:style>
  <w:style w:type="paragraph" w:customStyle="1" w:styleId="23AB930DC461475C86AB36E4288D2C41">
    <w:name w:val="23AB930DC461475C86AB36E4288D2C41"/>
    <w:rsid w:val="00CF4DC9"/>
  </w:style>
  <w:style w:type="paragraph" w:customStyle="1" w:styleId="6CA5D11FFF9D4F3085643336AAC7E749">
    <w:name w:val="6CA5D11FFF9D4F3085643336AAC7E749"/>
    <w:rsid w:val="00CF4DC9"/>
  </w:style>
  <w:style w:type="paragraph" w:customStyle="1" w:styleId="36A12283E3FD4CA6BBCCA4D90DEE308C">
    <w:name w:val="36A12283E3FD4CA6BBCCA4D90DEE308C"/>
    <w:rsid w:val="00BD7D2B"/>
  </w:style>
  <w:style w:type="paragraph" w:customStyle="1" w:styleId="181EA8DD87C24B39B792C0915F0DC473">
    <w:name w:val="181EA8DD87C24B39B792C0915F0DC473"/>
    <w:rsid w:val="00BD7D2B"/>
  </w:style>
  <w:style w:type="paragraph" w:customStyle="1" w:styleId="E7F0DAC026464C0A89009159142C834F">
    <w:name w:val="E7F0DAC026464C0A89009159142C834F"/>
    <w:rsid w:val="00252F19"/>
  </w:style>
  <w:style w:type="paragraph" w:customStyle="1" w:styleId="4909672F213A4FA38C10AFE6BDE8B594">
    <w:name w:val="4909672F213A4FA38C10AFE6BDE8B594"/>
    <w:rsid w:val="00252F19"/>
  </w:style>
  <w:style w:type="paragraph" w:customStyle="1" w:styleId="16C32A9CA6D84F628362696A2CEC50E5">
    <w:name w:val="16C32A9CA6D84F628362696A2CEC50E5"/>
    <w:rsid w:val="00C25700"/>
  </w:style>
  <w:style w:type="paragraph" w:customStyle="1" w:styleId="383675D57BD9470285F1F277D9154A46">
    <w:name w:val="383675D57BD9470285F1F277D9154A46"/>
    <w:rsid w:val="00C2570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018E96-BA19-445D-92BA-64EF40E8B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Pages>
  <Words>1341</Words>
  <Characters>7648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Const. Application No. CCZ 287/11</vt:lpstr>
    </vt:vector>
  </TitlesOfParts>
  <Company>Judgment No. CCZ 9/2015</Company>
  <LinksUpToDate>false</LinksUpToDate>
  <CharactersWithSpaces>8972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 Application No. CCZ 287/11</dc:title>
  <dc:creator>judge</dc:creator>
  <cp:lastModifiedBy>judge</cp:lastModifiedBy>
  <cp:revision>97</cp:revision>
  <cp:lastPrinted>2015-10-15T06:55:00Z</cp:lastPrinted>
  <dcterms:created xsi:type="dcterms:W3CDTF">2015-09-22T10:45:00Z</dcterms:created>
  <dcterms:modified xsi:type="dcterms:W3CDTF">2015-10-15T07:30:00Z</dcterms:modified>
</cp:coreProperties>
</file>