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310" w:rsidRDefault="001D5310" w:rsidP="00E77CFB">
      <w:pPr>
        <w:spacing w:after="0" w:line="240" w:lineRule="auto"/>
        <w:rPr>
          <w:sz w:val="28"/>
          <w:szCs w:val="28"/>
        </w:rPr>
      </w:pPr>
      <w:bookmarkStart w:id="0" w:name="_GoBack"/>
      <w:bookmarkEnd w:id="0"/>
    </w:p>
    <w:p w:rsidR="001D5310" w:rsidRDefault="001D5310">
      <w:pPr>
        <w:rPr>
          <w:sz w:val="28"/>
          <w:szCs w:val="28"/>
        </w:rPr>
      </w:pPr>
    </w:p>
    <w:p w:rsidR="001D5310" w:rsidRPr="00683E68" w:rsidRDefault="0011547D" w:rsidP="001D5310">
      <w:pPr>
        <w:spacing w:after="0" w:line="240" w:lineRule="auto"/>
        <w:jc w:val="center"/>
        <w:rPr>
          <w:rFonts w:ascii="Times New Roman" w:hAnsi="Times New Roman" w:cs="Times New Roman"/>
          <w:b/>
          <w:sz w:val="24"/>
          <w:szCs w:val="24"/>
        </w:rPr>
      </w:pPr>
      <w:r w:rsidRPr="00683E68">
        <w:rPr>
          <w:rFonts w:ascii="Times New Roman" w:hAnsi="Times New Roman" w:cs="Times New Roman"/>
          <w:b/>
          <w:sz w:val="24"/>
          <w:szCs w:val="24"/>
        </w:rPr>
        <w:t xml:space="preserve">TELONE </w:t>
      </w:r>
      <w:r w:rsidR="001D5310" w:rsidRPr="00683E68">
        <w:rPr>
          <w:rFonts w:ascii="Times New Roman" w:hAnsi="Times New Roman" w:cs="Times New Roman"/>
          <w:b/>
          <w:sz w:val="24"/>
          <w:szCs w:val="24"/>
        </w:rPr>
        <w:t xml:space="preserve">    </w:t>
      </w:r>
      <w:r w:rsidRPr="00683E68">
        <w:rPr>
          <w:rFonts w:ascii="Times New Roman" w:hAnsi="Times New Roman" w:cs="Times New Roman"/>
          <w:b/>
          <w:sz w:val="24"/>
          <w:szCs w:val="24"/>
        </w:rPr>
        <w:t xml:space="preserve">PVT </w:t>
      </w:r>
      <w:r w:rsidR="001D5310" w:rsidRPr="00683E68">
        <w:rPr>
          <w:rFonts w:ascii="Times New Roman" w:hAnsi="Times New Roman" w:cs="Times New Roman"/>
          <w:b/>
          <w:sz w:val="24"/>
          <w:szCs w:val="24"/>
        </w:rPr>
        <w:t xml:space="preserve">    </w:t>
      </w:r>
      <w:r w:rsidRPr="00683E68">
        <w:rPr>
          <w:rFonts w:ascii="Times New Roman" w:hAnsi="Times New Roman" w:cs="Times New Roman"/>
          <w:b/>
          <w:sz w:val="24"/>
          <w:szCs w:val="24"/>
        </w:rPr>
        <w:t>LTD</w:t>
      </w:r>
    </w:p>
    <w:p w:rsidR="001D5310" w:rsidRPr="00683E68" w:rsidRDefault="001D5310" w:rsidP="001D5310">
      <w:pPr>
        <w:spacing w:after="0" w:line="240" w:lineRule="auto"/>
        <w:jc w:val="center"/>
        <w:rPr>
          <w:rFonts w:ascii="Times New Roman" w:hAnsi="Times New Roman" w:cs="Times New Roman"/>
          <w:b/>
          <w:sz w:val="24"/>
          <w:szCs w:val="24"/>
        </w:rPr>
      </w:pPr>
      <w:proofErr w:type="gramStart"/>
      <w:r w:rsidRPr="00683E68">
        <w:rPr>
          <w:rFonts w:ascii="Times New Roman" w:hAnsi="Times New Roman" w:cs="Times New Roman"/>
          <w:b/>
          <w:sz w:val="24"/>
          <w:szCs w:val="24"/>
        </w:rPr>
        <w:t>v</w:t>
      </w:r>
      <w:proofErr w:type="gramEnd"/>
    </w:p>
    <w:p w:rsidR="00542ABE" w:rsidRPr="00683E68" w:rsidRDefault="0011547D" w:rsidP="001D5310">
      <w:pPr>
        <w:spacing w:after="0" w:line="240" w:lineRule="auto"/>
        <w:jc w:val="center"/>
        <w:rPr>
          <w:rFonts w:ascii="Times New Roman" w:hAnsi="Times New Roman" w:cs="Times New Roman"/>
          <w:b/>
          <w:sz w:val="24"/>
          <w:szCs w:val="24"/>
        </w:rPr>
      </w:pPr>
      <w:r w:rsidRPr="00683E68">
        <w:rPr>
          <w:rFonts w:ascii="Times New Roman" w:hAnsi="Times New Roman" w:cs="Times New Roman"/>
          <w:b/>
          <w:sz w:val="24"/>
          <w:szCs w:val="24"/>
        </w:rPr>
        <w:t xml:space="preserve">BIGBOY </w:t>
      </w:r>
      <w:r w:rsidR="001D5310" w:rsidRPr="00683E68">
        <w:rPr>
          <w:rFonts w:ascii="Times New Roman" w:hAnsi="Times New Roman" w:cs="Times New Roman"/>
          <w:b/>
          <w:sz w:val="24"/>
          <w:szCs w:val="24"/>
        </w:rPr>
        <w:t xml:space="preserve">    </w:t>
      </w:r>
      <w:r w:rsidRPr="00683E68">
        <w:rPr>
          <w:rFonts w:ascii="Times New Roman" w:hAnsi="Times New Roman" w:cs="Times New Roman"/>
          <w:b/>
          <w:sz w:val="24"/>
          <w:szCs w:val="24"/>
        </w:rPr>
        <w:t>SENGENDE</w:t>
      </w:r>
    </w:p>
    <w:p w:rsidR="001D5310" w:rsidRPr="00683E68" w:rsidRDefault="001D5310" w:rsidP="001D5310">
      <w:pPr>
        <w:spacing w:after="0" w:line="240" w:lineRule="auto"/>
        <w:jc w:val="center"/>
        <w:rPr>
          <w:rFonts w:ascii="Times New Roman" w:hAnsi="Times New Roman" w:cs="Times New Roman"/>
          <w:b/>
          <w:sz w:val="24"/>
          <w:szCs w:val="24"/>
        </w:rPr>
      </w:pPr>
    </w:p>
    <w:p w:rsidR="0011547D" w:rsidRPr="00683E68" w:rsidRDefault="0011547D" w:rsidP="001D5310">
      <w:pPr>
        <w:jc w:val="both"/>
        <w:rPr>
          <w:rFonts w:ascii="Times New Roman" w:hAnsi="Times New Roman" w:cs="Times New Roman"/>
          <w:sz w:val="24"/>
          <w:szCs w:val="24"/>
        </w:rPr>
      </w:pPr>
    </w:p>
    <w:p w:rsidR="0011547D" w:rsidRPr="00683E68" w:rsidRDefault="001D5310" w:rsidP="001D5310">
      <w:pPr>
        <w:spacing w:after="0" w:line="240" w:lineRule="auto"/>
        <w:jc w:val="both"/>
        <w:rPr>
          <w:rFonts w:ascii="Times New Roman" w:hAnsi="Times New Roman" w:cs="Times New Roman"/>
          <w:b/>
          <w:sz w:val="24"/>
          <w:szCs w:val="24"/>
        </w:rPr>
      </w:pPr>
      <w:r w:rsidRPr="00683E68">
        <w:rPr>
          <w:rFonts w:ascii="Times New Roman" w:hAnsi="Times New Roman" w:cs="Times New Roman"/>
          <w:b/>
          <w:sz w:val="24"/>
          <w:szCs w:val="24"/>
        </w:rPr>
        <w:t>SUPREME COURT OF ZIMBABWE</w:t>
      </w:r>
    </w:p>
    <w:p w:rsidR="001D5310" w:rsidRPr="00683E68" w:rsidRDefault="001D5310" w:rsidP="001D5310">
      <w:pPr>
        <w:spacing w:after="0" w:line="240" w:lineRule="auto"/>
        <w:jc w:val="both"/>
        <w:rPr>
          <w:rFonts w:ascii="Times New Roman" w:hAnsi="Times New Roman" w:cs="Times New Roman"/>
          <w:b/>
          <w:sz w:val="24"/>
          <w:szCs w:val="24"/>
        </w:rPr>
      </w:pPr>
      <w:r w:rsidRPr="00683E68">
        <w:rPr>
          <w:rFonts w:ascii="Times New Roman" w:hAnsi="Times New Roman" w:cs="Times New Roman"/>
          <w:b/>
          <w:sz w:val="24"/>
          <w:szCs w:val="24"/>
        </w:rPr>
        <w:t>ZIYAMBI JA, GARWE JA &amp; GOWORA JA</w:t>
      </w:r>
    </w:p>
    <w:p w:rsidR="001D5310" w:rsidRPr="00683E68" w:rsidRDefault="001D5310" w:rsidP="001D5310">
      <w:pPr>
        <w:spacing w:after="0" w:line="240" w:lineRule="auto"/>
        <w:jc w:val="both"/>
        <w:rPr>
          <w:rFonts w:ascii="Times New Roman" w:hAnsi="Times New Roman" w:cs="Times New Roman"/>
          <w:b/>
          <w:sz w:val="24"/>
          <w:szCs w:val="24"/>
        </w:rPr>
      </w:pPr>
      <w:r w:rsidRPr="00683E68">
        <w:rPr>
          <w:rFonts w:ascii="Times New Roman" w:hAnsi="Times New Roman" w:cs="Times New Roman"/>
          <w:b/>
          <w:sz w:val="24"/>
          <w:szCs w:val="24"/>
        </w:rPr>
        <w:t>HARARE, MAY 21, 2015</w:t>
      </w:r>
    </w:p>
    <w:p w:rsidR="001D5310" w:rsidRPr="00683E68" w:rsidRDefault="001D5310" w:rsidP="001D5310">
      <w:pPr>
        <w:spacing w:after="0" w:line="240" w:lineRule="auto"/>
        <w:jc w:val="both"/>
        <w:rPr>
          <w:rFonts w:ascii="Times New Roman" w:hAnsi="Times New Roman" w:cs="Times New Roman"/>
          <w:b/>
          <w:sz w:val="24"/>
          <w:szCs w:val="24"/>
        </w:rPr>
      </w:pPr>
    </w:p>
    <w:p w:rsidR="001D5310" w:rsidRPr="00683E68" w:rsidRDefault="001D5310" w:rsidP="001D5310">
      <w:pPr>
        <w:jc w:val="both"/>
        <w:rPr>
          <w:rFonts w:ascii="Times New Roman" w:hAnsi="Times New Roman" w:cs="Times New Roman"/>
          <w:b/>
          <w:sz w:val="24"/>
          <w:szCs w:val="24"/>
        </w:rPr>
      </w:pPr>
    </w:p>
    <w:p w:rsidR="001D5310" w:rsidRPr="00683E68" w:rsidRDefault="001D5310" w:rsidP="00132FB3">
      <w:pPr>
        <w:spacing w:line="240" w:lineRule="auto"/>
        <w:jc w:val="both"/>
        <w:rPr>
          <w:rFonts w:ascii="Times New Roman" w:hAnsi="Times New Roman" w:cs="Times New Roman"/>
          <w:sz w:val="24"/>
          <w:szCs w:val="24"/>
        </w:rPr>
      </w:pPr>
      <w:r w:rsidRPr="00683E68">
        <w:rPr>
          <w:rFonts w:ascii="Times New Roman" w:hAnsi="Times New Roman" w:cs="Times New Roman"/>
          <w:i/>
          <w:sz w:val="24"/>
          <w:szCs w:val="24"/>
        </w:rPr>
        <w:t xml:space="preserve">J </w:t>
      </w:r>
      <w:proofErr w:type="spellStart"/>
      <w:r w:rsidRPr="00683E68">
        <w:rPr>
          <w:rFonts w:ascii="Times New Roman" w:hAnsi="Times New Roman" w:cs="Times New Roman"/>
          <w:i/>
          <w:sz w:val="24"/>
          <w:szCs w:val="24"/>
        </w:rPr>
        <w:t>Dondo</w:t>
      </w:r>
      <w:proofErr w:type="spellEnd"/>
      <w:r w:rsidRPr="00683E68">
        <w:rPr>
          <w:rFonts w:ascii="Times New Roman" w:hAnsi="Times New Roman" w:cs="Times New Roman"/>
          <w:i/>
          <w:sz w:val="24"/>
          <w:szCs w:val="24"/>
        </w:rPr>
        <w:t xml:space="preserve">, </w:t>
      </w:r>
      <w:r w:rsidRPr="00683E68">
        <w:rPr>
          <w:rFonts w:ascii="Times New Roman" w:hAnsi="Times New Roman" w:cs="Times New Roman"/>
          <w:sz w:val="24"/>
          <w:szCs w:val="24"/>
        </w:rPr>
        <w:t>for the appellant</w:t>
      </w:r>
    </w:p>
    <w:p w:rsidR="001D5310" w:rsidRPr="00683E68" w:rsidRDefault="001D5310" w:rsidP="00132FB3">
      <w:pPr>
        <w:spacing w:line="240" w:lineRule="auto"/>
        <w:jc w:val="both"/>
        <w:rPr>
          <w:rFonts w:ascii="Times New Roman" w:hAnsi="Times New Roman" w:cs="Times New Roman"/>
          <w:sz w:val="24"/>
          <w:szCs w:val="24"/>
        </w:rPr>
      </w:pPr>
      <w:r w:rsidRPr="00683E68">
        <w:rPr>
          <w:rFonts w:ascii="Times New Roman" w:hAnsi="Times New Roman" w:cs="Times New Roman"/>
          <w:i/>
          <w:sz w:val="24"/>
          <w:szCs w:val="24"/>
        </w:rPr>
        <w:t xml:space="preserve">J </w:t>
      </w:r>
      <w:proofErr w:type="spellStart"/>
      <w:r w:rsidRPr="00683E68">
        <w:rPr>
          <w:rFonts w:ascii="Times New Roman" w:hAnsi="Times New Roman" w:cs="Times New Roman"/>
          <w:i/>
          <w:sz w:val="24"/>
          <w:szCs w:val="24"/>
        </w:rPr>
        <w:t>Bamu</w:t>
      </w:r>
      <w:proofErr w:type="spellEnd"/>
      <w:r w:rsidRPr="00683E68">
        <w:rPr>
          <w:rFonts w:ascii="Times New Roman" w:hAnsi="Times New Roman" w:cs="Times New Roman"/>
          <w:i/>
          <w:sz w:val="24"/>
          <w:szCs w:val="24"/>
        </w:rPr>
        <w:t xml:space="preserve">, </w:t>
      </w:r>
      <w:r w:rsidRPr="00683E68">
        <w:rPr>
          <w:rFonts w:ascii="Times New Roman" w:hAnsi="Times New Roman" w:cs="Times New Roman"/>
          <w:sz w:val="24"/>
          <w:szCs w:val="24"/>
        </w:rPr>
        <w:t>for the respondent</w:t>
      </w:r>
    </w:p>
    <w:p w:rsidR="001D5310" w:rsidRPr="00683E68" w:rsidRDefault="001D5310" w:rsidP="001D5310">
      <w:pPr>
        <w:spacing w:after="0" w:line="240" w:lineRule="auto"/>
        <w:jc w:val="both"/>
        <w:rPr>
          <w:rFonts w:ascii="Times New Roman" w:hAnsi="Times New Roman" w:cs="Times New Roman"/>
          <w:b/>
          <w:sz w:val="24"/>
          <w:szCs w:val="24"/>
        </w:rPr>
      </w:pPr>
    </w:p>
    <w:p w:rsidR="00132FB3" w:rsidRPr="00683E68" w:rsidRDefault="00132FB3" w:rsidP="0074004D">
      <w:pPr>
        <w:spacing w:after="0" w:line="240" w:lineRule="auto"/>
        <w:jc w:val="both"/>
        <w:rPr>
          <w:rFonts w:ascii="Times New Roman" w:hAnsi="Times New Roman" w:cs="Times New Roman"/>
          <w:sz w:val="24"/>
          <w:szCs w:val="24"/>
        </w:rPr>
      </w:pPr>
    </w:p>
    <w:p w:rsidR="0011547D" w:rsidRPr="00683E68" w:rsidRDefault="0011547D" w:rsidP="001D5310">
      <w:pPr>
        <w:jc w:val="both"/>
        <w:rPr>
          <w:rFonts w:ascii="Times New Roman" w:hAnsi="Times New Roman" w:cs="Times New Roman"/>
          <w:b/>
          <w:sz w:val="24"/>
          <w:szCs w:val="24"/>
        </w:rPr>
      </w:pPr>
      <w:r w:rsidRPr="00683E68">
        <w:rPr>
          <w:rFonts w:ascii="Times New Roman" w:hAnsi="Times New Roman" w:cs="Times New Roman"/>
          <w:b/>
          <w:sz w:val="24"/>
          <w:szCs w:val="24"/>
        </w:rPr>
        <w:t>ZIYAMBI JA</w:t>
      </w:r>
      <w:r w:rsidR="00132FB3" w:rsidRPr="00683E68">
        <w:rPr>
          <w:rFonts w:ascii="Times New Roman" w:hAnsi="Times New Roman" w:cs="Times New Roman"/>
          <w:b/>
          <w:sz w:val="24"/>
          <w:szCs w:val="24"/>
        </w:rPr>
        <w:t>:</w:t>
      </w:r>
    </w:p>
    <w:p w:rsidR="0011547D" w:rsidRPr="00683E68" w:rsidRDefault="008619B4" w:rsidP="00132FB3">
      <w:pPr>
        <w:spacing w:after="0" w:line="480" w:lineRule="auto"/>
        <w:jc w:val="both"/>
        <w:rPr>
          <w:rFonts w:ascii="Times New Roman" w:hAnsi="Times New Roman" w:cs="Times New Roman"/>
          <w:sz w:val="24"/>
          <w:szCs w:val="24"/>
        </w:rPr>
      </w:pPr>
      <w:r w:rsidRPr="00683E68">
        <w:rPr>
          <w:rFonts w:ascii="Times New Roman" w:hAnsi="Times New Roman" w:cs="Times New Roman"/>
          <w:sz w:val="24"/>
          <w:szCs w:val="24"/>
        </w:rPr>
        <w:t>[1</w:t>
      </w:r>
      <w:r w:rsidR="00683E68">
        <w:rPr>
          <w:rFonts w:ascii="Times New Roman" w:hAnsi="Times New Roman" w:cs="Times New Roman"/>
          <w:sz w:val="24"/>
          <w:szCs w:val="24"/>
        </w:rPr>
        <w:t>]</w:t>
      </w:r>
      <w:r w:rsidR="00683E68">
        <w:rPr>
          <w:rFonts w:ascii="Times New Roman" w:hAnsi="Times New Roman" w:cs="Times New Roman"/>
          <w:sz w:val="24"/>
          <w:szCs w:val="24"/>
        </w:rPr>
        <w:tab/>
      </w:r>
      <w:r w:rsidR="00132FB3" w:rsidRPr="00683E68">
        <w:rPr>
          <w:rFonts w:ascii="Times New Roman" w:hAnsi="Times New Roman" w:cs="Times New Roman"/>
          <w:sz w:val="24"/>
          <w:szCs w:val="24"/>
        </w:rPr>
        <w:t>Th</w:t>
      </w:r>
      <w:r w:rsidR="001032C3" w:rsidRPr="00683E68">
        <w:rPr>
          <w:rFonts w:ascii="Times New Roman" w:hAnsi="Times New Roman" w:cs="Times New Roman"/>
          <w:sz w:val="24"/>
          <w:szCs w:val="24"/>
        </w:rPr>
        <w:t xml:space="preserve">e question which fell to be determined in </w:t>
      </w:r>
      <w:r w:rsidR="003F048A" w:rsidRPr="00683E68">
        <w:rPr>
          <w:rFonts w:ascii="Times New Roman" w:hAnsi="Times New Roman" w:cs="Times New Roman"/>
          <w:sz w:val="24"/>
          <w:szCs w:val="24"/>
        </w:rPr>
        <w:t>this appeal i</w:t>
      </w:r>
      <w:r w:rsidR="001032C3" w:rsidRPr="00683E68">
        <w:rPr>
          <w:rFonts w:ascii="Times New Roman" w:hAnsi="Times New Roman" w:cs="Times New Roman"/>
          <w:sz w:val="24"/>
          <w:szCs w:val="24"/>
        </w:rPr>
        <w:t>s</w:t>
      </w:r>
      <w:r w:rsidR="005E4B03" w:rsidRPr="00683E68">
        <w:rPr>
          <w:rFonts w:ascii="Times New Roman" w:hAnsi="Times New Roman" w:cs="Times New Roman"/>
          <w:sz w:val="24"/>
          <w:szCs w:val="24"/>
        </w:rPr>
        <w:t xml:space="preserve"> </w:t>
      </w:r>
      <w:r w:rsidR="00132FB3" w:rsidRPr="00683E68">
        <w:rPr>
          <w:rFonts w:ascii="Times New Roman" w:hAnsi="Times New Roman" w:cs="Times New Roman"/>
          <w:sz w:val="24"/>
          <w:szCs w:val="24"/>
        </w:rPr>
        <w:t>whether,</w:t>
      </w:r>
      <w:r w:rsidR="005E4B03" w:rsidRPr="00683E68">
        <w:rPr>
          <w:rFonts w:ascii="Times New Roman" w:hAnsi="Times New Roman" w:cs="Times New Roman"/>
          <w:sz w:val="24"/>
          <w:szCs w:val="24"/>
        </w:rPr>
        <w:t xml:space="preserve"> on a correct interpretation of </w:t>
      </w:r>
      <w:r w:rsidR="00132FB3" w:rsidRPr="00683E68">
        <w:rPr>
          <w:rFonts w:ascii="Times New Roman" w:hAnsi="Times New Roman" w:cs="Times New Roman"/>
          <w:sz w:val="24"/>
          <w:szCs w:val="24"/>
        </w:rPr>
        <w:t>s 12B (</w:t>
      </w:r>
      <w:r w:rsidR="005E4B03" w:rsidRPr="00683E68">
        <w:rPr>
          <w:rFonts w:ascii="Times New Roman" w:hAnsi="Times New Roman" w:cs="Times New Roman"/>
          <w:sz w:val="24"/>
          <w:szCs w:val="24"/>
        </w:rPr>
        <w:t xml:space="preserve">3) (b), </w:t>
      </w:r>
      <w:r w:rsidR="009A7321" w:rsidRPr="00683E68">
        <w:rPr>
          <w:rFonts w:ascii="Times New Roman" w:hAnsi="Times New Roman" w:cs="Times New Roman"/>
          <w:sz w:val="24"/>
          <w:szCs w:val="24"/>
        </w:rPr>
        <w:t xml:space="preserve">of </w:t>
      </w:r>
      <w:r w:rsidR="005E4B03" w:rsidRPr="00683E68">
        <w:rPr>
          <w:rFonts w:ascii="Times New Roman" w:hAnsi="Times New Roman" w:cs="Times New Roman"/>
          <w:sz w:val="24"/>
          <w:szCs w:val="24"/>
        </w:rPr>
        <w:t>the</w:t>
      </w:r>
      <w:r w:rsidR="009A7321" w:rsidRPr="00683E68">
        <w:rPr>
          <w:rFonts w:ascii="Times New Roman" w:hAnsi="Times New Roman" w:cs="Times New Roman"/>
          <w:sz w:val="24"/>
          <w:szCs w:val="24"/>
        </w:rPr>
        <w:t xml:space="preserve"> </w:t>
      </w:r>
      <w:proofErr w:type="spellStart"/>
      <w:r w:rsidR="009A7321" w:rsidRPr="00683E68">
        <w:rPr>
          <w:rFonts w:ascii="Times New Roman" w:hAnsi="Times New Roman" w:cs="Times New Roman"/>
          <w:sz w:val="24"/>
          <w:szCs w:val="24"/>
        </w:rPr>
        <w:t>Labour</w:t>
      </w:r>
      <w:proofErr w:type="spellEnd"/>
      <w:r w:rsidR="009A7321" w:rsidRPr="00683E68">
        <w:rPr>
          <w:rFonts w:ascii="Times New Roman" w:hAnsi="Times New Roman" w:cs="Times New Roman"/>
          <w:sz w:val="24"/>
          <w:szCs w:val="24"/>
        </w:rPr>
        <w:t xml:space="preserve"> Act [</w:t>
      </w:r>
      <w:r w:rsidR="009A7321" w:rsidRPr="00683E68">
        <w:rPr>
          <w:rFonts w:ascii="Times New Roman" w:hAnsi="Times New Roman" w:cs="Times New Roman"/>
          <w:i/>
          <w:sz w:val="24"/>
          <w:szCs w:val="24"/>
        </w:rPr>
        <w:t>Chapter 28:01</w:t>
      </w:r>
      <w:r w:rsidR="003F048A" w:rsidRPr="00683E68">
        <w:rPr>
          <w:rFonts w:ascii="Times New Roman" w:hAnsi="Times New Roman" w:cs="Times New Roman"/>
          <w:sz w:val="24"/>
          <w:szCs w:val="24"/>
        </w:rPr>
        <w:t>] (</w:t>
      </w:r>
      <w:r w:rsidR="009A7321" w:rsidRPr="00683E68">
        <w:rPr>
          <w:rFonts w:ascii="Times New Roman" w:hAnsi="Times New Roman" w:cs="Times New Roman"/>
          <w:sz w:val="24"/>
          <w:szCs w:val="24"/>
        </w:rPr>
        <w:t>“the Act”), the</w:t>
      </w:r>
      <w:r w:rsidR="005E4B03" w:rsidRPr="00683E68">
        <w:rPr>
          <w:rFonts w:ascii="Times New Roman" w:hAnsi="Times New Roman" w:cs="Times New Roman"/>
          <w:sz w:val="24"/>
          <w:szCs w:val="24"/>
        </w:rPr>
        <w:t xml:space="preserve"> respondent was unfairly dismissed. </w:t>
      </w:r>
      <w:r w:rsidR="0011547D" w:rsidRPr="00683E68">
        <w:rPr>
          <w:rFonts w:ascii="Times New Roman" w:hAnsi="Times New Roman" w:cs="Times New Roman"/>
          <w:sz w:val="24"/>
          <w:szCs w:val="24"/>
        </w:rPr>
        <w:t xml:space="preserve"> S</w:t>
      </w:r>
      <w:r w:rsidR="009A7321" w:rsidRPr="00683E68">
        <w:rPr>
          <w:rFonts w:ascii="Times New Roman" w:hAnsi="Times New Roman" w:cs="Times New Roman"/>
          <w:sz w:val="24"/>
          <w:szCs w:val="24"/>
        </w:rPr>
        <w:t>ubsection</w:t>
      </w:r>
      <w:r w:rsidR="00505570" w:rsidRPr="00683E68">
        <w:rPr>
          <w:rFonts w:ascii="Times New Roman" w:hAnsi="Times New Roman" w:cs="Times New Roman"/>
          <w:sz w:val="24"/>
          <w:szCs w:val="24"/>
        </w:rPr>
        <w:t xml:space="preserve"> (</w:t>
      </w:r>
      <w:r w:rsidR="009A7321" w:rsidRPr="00683E68">
        <w:rPr>
          <w:rFonts w:ascii="Times New Roman" w:hAnsi="Times New Roman" w:cs="Times New Roman"/>
          <w:sz w:val="24"/>
          <w:szCs w:val="24"/>
        </w:rPr>
        <w:t>3</w:t>
      </w:r>
      <w:r w:rsidR="003F048A" w:rsidRPr="00683E68">
        <w:rPr>
          <w:rFonts w:ascii="Times New Roman" w:hAnsi="Times New Roman" w:cs="Times New Roman"/>
          <w:sz w:val="24"/>
          <w:szCs w:val="24"/>
        </w:rPr>
        <w:t>) provides</w:t>
      </w:r>
      <w:r w:rsidR="0011547D" w:rsidRPr="00683E68">
        <w:rPr>
          <w:rFonts w:ascii="Times New Roman" w:hAnsi="Times New Roman" w:cs="Times New Roman"/>
          <w:sz w:val="24"/>
          <w:szCs w:val="24"/>
        </w:rPr>
        <w:t xml:space="preserve"> as follows:</w:t>
      </w:r>
    </w:p>
    <w:p w:rsidR="0011547D" w:rsidRPr="00683E68" w:rsidRDefault="0011547D" w:rsidP="00132FB3">
      <w:pPr>
        <w:autoSpaceDE w:val="0"/>
        <w:autoSpaceDN w:val="0"/>
        <w:adjustRightInd w:val="0"/>
        <w:spacing w:after="0" w:line="240" w:lineRule="auto"/>
        <w:ind w:firstLine="720"/>
        <w:jc w:val="both"/>
        <w:rPr>
          <w:rFonts w:ascii="Times New Roman" w:hAnsi="Times New Roman" w:cs="Times New Roman"/>
          <w:sz w:val="24"/>
          <w:szCs w:val="24"/>
        </w:rPr>
      </w:pPr>
      <w:r w:rsidRPr="00683E68">
        <w:rPr>
          <w:rFonts w:ascii="Times New Roman" w:hAnsi="Times New Roman" w:cs="Times New Roman"/>
          <w:sz w:val="24"/>
          <w:szCs w:val="24"/>
        </w:rPr>
        <w:t>(3) An employee is deemed to have been unfairly dismissed</w:t>
      </w:r>
      <w:r w:rsidR="00B619A6" w:rsidRPr="00683E68">
        <w:rPr>
          <w:rFonts w:ascii="Times New Roman" w:hAnsi="Times New Roman" w:cs="Times New Roman"/>
          <w:sz w:val="24"/>
          <w:szCs w:val="24"/>
        </w:rPr>
        <w:t xml:space="preserve"> </w:t>
      </w:r>
      <w:r w:rsidRPr="00683E68">
        <w:rPr>
          <w:rFonts w:ascii="Times New Roman" w:hAnsi="Times New Roman" w:cs="Times New Roman"/>
          <w:sz w:val="24"/>
          <w:szCs w:val="24"/>
        </w:rPr>
        <w:t>—</w:t>
      </w:r>
    </w:p>
    <w:p w:rsidR="00B619A6" w:rsidRPr="00683E68" w:rsidRDefault="00B619A6" w:rsidP="00132FB3">
      <w:pPr>
        <w:autoSpaceDE w:val="0"/>
        <w:autoSpaceDN w:val="0"/>
        <w:adjustRightInd w:val="0"/>
        <w:spacing w:after="0" w:line="240" w:lineRule="auto"/>
        <w:ind w:firstLine="720"/>
        <w:jc w:val="both"/>
        <w:rPr>
          <w:rFonts w:ascii="Times New Roman" w:hAnsi="Times New Roman" w:cs="Times New Roman"/>
          <w:sz w:val="24"/>
          <w:szCs w:val="24"/>
        </w:rPr>
      </w:pPr>
    </w:p>
    <w:p w:rsidR="0011547D" w:rsidRPr="00683E68" w:rsidRDefault="0011547D" w:rsidP="00561045">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683E68">
        <w:rPr>
          <w:rFonts w:ascii="Times New Roman" w:hAnsi="Times New Roman" w:cs="Times New Roman"/>
          <w:sz w:val="24"/>
          <w:szCs w:val="24"/>
        </w:rPr>
        <w:t>if the employee terminated the contract of employment with or without notice because the employer</w:t>
      </w:r>
      <w:r w:rsidR="00B619A6" w:rsidRPr="00683E68">
        <w:rPr>
          <w:rFonts w:ascii="Times New Roman" w:hAnsi="Times New Roman" w:cs="Times New Roman"/>
          <w:sz w:val="24"/>
          <w:szCs w:val="24"/>
        </w:rPr>
        <w:t xml:space="preserve"> </w:t>
      </w:r>
      <w:r w:rsidRPr="00683E68">
        <w:rPr>
          <w:rFonts w:ascii="Times New Roman" w:hAnsi="Times New Roman" w:cs="Times New Roman"/>
          <w:sz w:val="24"/>
          <w:szCs w:val="24"/>
        </w:rPr>
        <w:t>deliberately made continued employment intolerable for the employee;</w:t>
      </w:r>
    </w:p>
    <w:p w:rsidR="00B619A6" w:rsidRPr="00683E68" w:rsidRDefault="00B619A6" w:rsidP="00B619A6">
      <w:pPr>
        <w:pStyle w:val="ListParagraph"/>
        <w:autoSpaceDE w:val="0"/>
        <w:autoSpaceDN w:val="0"/>
        <w:adjustRightInd w:val="0"/>
        <w:spacing w:after="0" w:line="240" w:lineRule="auto"/>
        <w:ind w:left="1440"/>
        <w:jc w:val="both"/>
        <w:rPr>
          <w:rFonts w:ascii="Times New Roman" w:hAnsi="Times New Roman" w:cs="Times New Roman"/>
          <w:sz w:val="24"/>
          <w:szCs w:val="24"/>
        </w:rPr>
      </w:pPr>
    </w:p>
    <w:p w:rsidR="0011547D" w:rsidRPr="00683E68" w:rsidRDefault="0011547D" w:rsidP="00561045">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683E68">
        <w:rPr>
          <w:rFonts w:ascii="Times New Roman" w:hAnsi="Times New Roman" w:cs="Times New Roman"/>
          <w:sz w:val="24"/>
          <w:szCs w:val="24"/>
        </w:rPr>
        <w:t>if, on terminati</w:t>
      </w:r>
      <w:r w:rsidR="001032C3" w:rsidRPr="00683E68">
        <w:rPr>
          <w:rFonts w:ascii="Times New Roman" w:hAnsi="Times New Roman" w:cs="Times New Roman"/>
          <w:sz w:val="24"/>
          <w:szCs w:val="24"/>
        </w:rPr>
        <w:t xml:space="preserve">on of an employment contract of </w:t>
      </w:r>
      <w:r w:rsidRPr="00683E68">
        <w:rPr>
          <w:rFonts w:ascii="Times New Roman" w:hAnsi="Times New Roman" w:cs="Times New Roman"/>
          <w:sz w:val="24"/>
          <w:szCs w:val="24"/>
        </w:rPr>
        <w:t xml:space="preserve">fixed </w:t>
      </w:r>
      <w:r w:rsidR="00561045" w:rsidRPr="00683E68">
        <w:rPr>
          <w:rFonts w:ascii="Times New Roman" w:hAnsi="Times New Roman" w:cs="Times New Roman"/>
          <w:sz w:val="24"/>
          <w:szCs w:val="24"/>
        </w:rPr>
        <w:t xml:space="preserve"> </w:t>
      </w:r>
      <w:r w:rsidRPr="00683E68">
        <w:rPr>
          <w:rFonts w:ascii="Times New Roman" w:hAnsi="Times New Roman" w:cs="Times New Roman"/>
          <w:sz w:val="24"/>
          <w:szCs w:val="24"/>
        </w:rPr>
        <w:t>duration, the employee—</w:t>
      </w:r>
    </w:p>
    <w:p w:rsidR="00561045" w:rsidRPr="00683E68" w:rsidRDefault="00561045" w:rsidP="00561045">
      <w:pPr>
        <w:autoSpaceDE w:val="0"/>
        <w:autoSpaceDN w:val="0"/>
        <w:adjustRightInd w:val="0"/>
        <w:spacing w:after="0" w:line="240" w:lineRule="auto"/>
        <w:ind w:left="2880" w:hanging="720"/>
        <w:jc w:val="both"/>
        <w:rPr>
          <w:rFonts w:ascii="Times New Roman" w:hAnsi="Times New Roman" w:cs="Times New Roman"/>
          <w:sz w:val="24"/>
          <w:szCs w:val="24"/>
        </w:rPr>
      </w:pPr>
    </w:p>
    <w:p w:rsidR="0011547D" w:rsidRPr="00683E68" w:rsidRDefault="0011547D" w:rsidP="00561045">
      <w:pPr>
        <w:autoSpaceDE w:val="0"/>
        <w:autoSpaceDN w:val="0"/>
        <w:adjustRightInd w:val="0"/>
        <w:spacing w:after="0" w:line="240" w:lineRule="auto"/>
        <w:ind w:left="2880" w:hanging="720"/>
        <w:jc w:val="both"/>
        <w:rPr>
          <w:rFonts w:ascii="Times New Roman" w:hAnsi="Times New Roman" w:cs="Times New Roman"/>
          <w:sz w:val="24"/>
          <w:szCs w:val="24"/>
        </w:rPr>
      </w:pPr>
      <w:r w:rsidRPr="00683E68">
        <w:rPr>
          <w:rFonts w:ascii="Times New Roman" w:hAnsi="Times New Roman" w:cs="Times New Roman"/>
          <w:sz w:val="24"/>
          <w:szCs w:val="24"/>
        </w:rPr>
        <w:t xml:space="preserve">(i) </w:t>
      </w:r>
      <w:proofErr w:type="gramStart"/>
      <w:r w:rsidRPr="00683E68">
        <w:rPr>
          <w:rFonts w:ascii="Times New Roman" w:hAnsi="Times New Roman" w:cs="Times New Roman"/>
          <w:sz w:val="24"/>
          <w:szCs w:val="24"/>
        </w:rPr>
        <w:t>had</w:t>
      </w:r>
      <w:proofErr w:type="gramEnd"/>
      <w:r w:rsidRPr="00683E68">
        <w:rPr>
          <w:rFonts w:ascii="Times New Roman" w:hAnsi="Times New Roman" w:cs="Times New Roman"/>
          <w:sz w:val="24"/>
          <w:szCs w:val="24"/>
        </w:rPr>
        <w:t xml:space="preserve"> a legitimate expectation of being re-engaged; and</w:t>
      </w:r>
    </w:p>
    <w:p w:rsidR="0011547D" w:rsidRPr="00683E68" w:rsidRDefault="0011547D" w:rsidP="00561045">
      <w:pPr>
        <w:ind w:left="2880" w:hanging="720"/>
        <w:jc w:val="both"/>
        <w:rPr>
          <w:rFonts w:ascii="Times New Roman" w:hAnsi="Times New Roman" w:cs="Times New Roman"/>
          <w:sz w:val="24"/>
          <w:szCs w:val="24"/>
        </w:rPr>
      </w:pPr>
      <w:r w:rsidRPr="00683E68">
        <w:rPr>
          <w:rFonts w:ascii="Times New Roman" w:hAnsi="Times New Roman" w:cs="Times New Roman"/>
          <w:sz w:val="24"/>
          <w:szCs w:val="24"/>
        </w:rPr>
        <w:t>(</w:t>
      </w:r>
      <w:r w:rsidR="00B619A6" w:rsidRPr="00683E68">
        <w:rPr>
          <w:rFonts w:ascii="Times New Roman" w:hAnsi="Times New Roman" w:cs="Times New Roman"/>
          <w:sz w:val="24"/>
          <w:szCs w:val="24"/>
        </w:rPr>
        <w:t>ii)</w:t>
      </w:r>
      <w:r w:rsidR="00561045" w:rsidRPr="00683E68">
        <w:rPr>
          <w:rFonts w:ascii="Times New Roman" w:hAnsi="Times New Roman" w:cs="Times New Roman"/>
          <w:sz w:val="24"/>
          <w:szCs w:val="24"/>
        </w:rPr>
        <w:t xml:space="preserve"> </w:t>
      </w:r>
      <w:proofErr w:type="gramStart"/>
      <w:r w:rsidRPr="00683E68">
        <w:rPr>
          <w:rFonts w:ascii="Times New Roman" w:hAnsi="Times New Roman" w:cs="Times New Roman"/>
          <w:sz w:val="24"/>
          <w:szCs w:val="24"/>
        </w:rPr>
        <w:t>another</w:t>
      </w:r>
      <w:proofErr w:type="gramEnd"/>
      <w:r w:rsidRPr="00683E68">
        <w:rPr>
          <w:rFonts w:ascii="Times New Roman" w:hAnsi="Times New Roman" w:cs="Times New Roman"/>
          <w:sz w:val="24"/>
          <w:szCs w:val="24"/>
        </w:rPr>
        <w:t xml:space="preserve"> person was engaged instead of the </w:t>
      </w:r>
      <w:r w:rsidR="00B619A6" w:rsidRPr="00683E68">
        <w:rPr>
          <w:rFonts w:ascii="Times New Roman" w:hAnsi="Times New Roman" w:cs="Times New Roman"/>
          <w:sz w:val="24"/>
          <w:szCs w:val="24"/>
        </w:rPr>
        <w:t xml:space="preserve"> </w:t>
      </w:r>
      <w:r w:rsidRPr="00683E68">
        <w:rPr>
          <w:rFonts w:ascii="Times New Roman" w:hAnsi="Times New Roman" w:cs="Times New Roman"/>
          <w:sz w:val="24"/>
          <w:szCs w:val="24"/>
        </w:rPr>
        <w:t>employee.</w:t>
      </w:r>
    </w:p>
    <w:p w:rsidR="00463045" w:rsidRPr="00683E68" w:rsidRDefault="008619B4" w:rsidP="009A7321">
      <w:pPr>
        <w:spacing w:line="480" w:lineRule="auto"/>
        <w:jc w:val="both"/>
        <w:rPr>
          <w:rFonts w:ascii="Times New Roman" w:hAnsi="Times New Roman" w:cs="Times New Roman"/>
          <w:sz w:val="24"/>
          <w:szCs w:val="24"/>
        </w:rPr>
      </w:pPr>
      <w:r w:rsidRPr="00683E68">
        <w:rPr>
          <w:rFonts w:ascii="Times New Roman" w:hAnsi="Times New Roman" w:cs="Times New Roman"/>
          <w:sz w:val="24"/>
          <w:szCs w:val="24"/>
        </w:rPr>
        <w:t>[2</w:t>
      </w:r>
      <w:r w:rsidR="00B619A6" w:rsidRPr="00683E68">
        <w:rPr>
          <w:rFonts w:ascii="Times New Roman" w:hAnsi="Times New Roman" w:cs="Times New Roman"/>
          <w:sz w:val="24"/>
          <w:szCs w:val="24"/>
        </w:rPr>
        <w:t xml:space="preserve">] </w:t>
      </w:r>
      <w:r w:rsidR="00683E68">
        <w:rPr>
          <w:rFonts w:ascii="Times New Roman" w:hAnsi="Times New Roman" w:cs="Times New Roman"/>
          <w:sz w:val="24"/>
          <w:szCs w:val="24"/>
        </w:rPr>
        <w:t xml:space="preserve"> </w:t>
      </w:r>
      <w:r w:rsidR="00683E68">
        <w:rPr>
          <w:rFonts w:ascii="Times New Roman" w:hAnsi="Times New Roman" w:cs="Times New Roman"/>
          <w:sz w:val="24"/>
          <w:szCs w:val="24"/>
        </w:rPr>
        <w:tab/>
      </w:r>
      <w:r w:rsidR="00B619A6" w:rsidRPr="00683E68">
        <w:rPr>
          <w:rFonts w:ascii="Times New Roman" w:hAnsi="Times New Roman" w:cs="Times New Roman"/>
          <w:sz w:val="24"/>
          <w:szCs w:val="24"/>
        </w:rPr>
        <w:t>The</w:t>
      </w:r>
      <w:r w:rsidR="00F007D1" w:rsidRPr="00683E68">
        <w:rPr>
          <w:rFonts w:ascii="Times New Roman" w:hAnsi="Times New Roman" w:cs="Times New Roman"/>
          <w:sz w:val="24"/>
          <w:szCs w:val="24"/>
        </w:rPr>
        <w:t xml:space="preserve"> respondent was employed by the appellant </w:t>
      </w:r>
      <w:r w:rsidR="00B619A6" w:rsidRPr="00683E68">
        <w:rPr>
          <w:rFonts w:ascii="Times New Roman" w:hAnsi="Times New Roman" w:cs="Times New Roman"/>
          <w:sz w:val="24"/>
          <w:szCs w:val="24"/>
        </w:rPr>
        <w:t>on a</w:t>
      </w:r>
      <w:r w:rsidRPr="00683E68">
        <w:rPr>
          <w:rFonts w:ascii="Times New Roman" w:hAnsi="Times New Roman" w:cs="Times New Roman"/>
          <w:sz w:val="24"/>
          <w:szCs w:val="24"/>
        </w:rPr>
        <w:t xml:space="preserve"> </w:t>
      </w:r>
      <w:r w:rsidR="00F007D1" w:rsidRPr="00683E68">
        <w:rPr>
          <w:rFonts w:ascii="Times New Roman" w:hAnsi="Times New Roman" w:cs="Times New Roman"/>
          <w:sz w:val="24"/>
          <w:szCs w:val="24"/>
        </w:rPr>
        <w:t xml:space="preserve">fixed term contract for a period of two years from 30 March 2009 to 29 March 2011. </w:t>
      </w:r>
      <w:r w:rsidR="00C51ABA" w:rsidRPr="00683E68">
        <w:rPr>
          <w:rFonts w:ascii="Times New Roman" w:hAnsi="Times New Roman" w:cs="Times New Roman"/>
          <w:sz w:val="24"/>
          <w:szCs w:val="24"/>
        </w:rPr>
        <w:t xml:space="preserve"> </w:t>
      </w:r>
      <w:r w:rsidR="00463045" w:rsidRPr="00683E68">
        <w:rPr>
          <w:rFonts w:ascii="Times New Roman" w:hAnsi="Times New Roman" w:cs="Times New Roman"/>
          <w:sz w:val="24"/>
          <w:szCs w:val="24"/>
        </w:rPr>
        <w:t xml:space="preserve">Before the expiry of the contract it was renewed for a </w:t>
      </w:r>
      <w:r w:rsidR="00B619A6" w:rsidRPr="00683E68">
        <w:rPr>
          <w:rFonts w:ascii="Times New Roman" w:hAnsi="Times New Roman" w:cs="Times New Roman"/>
          <w:sz w:val="24"/>
          <w:szCs w:val="24"/>
        </w:rPr>
        <w:t>further</w:t>
      </w:r>
      <w:r w:rsidR="00463045" w:rsidRPr="00683E68">
        <w:rPr>
          <w:rFonts w:ascii="Times New Roman" w:hAnsi="Times New Roman" w:cs="Times New Roman"/>
          <w:sz w:val="24"/>
          <w:szCs w:val="24"/>
        </w:rPr>
        <w:t xml:space="preserve"> year until 31 March 2012.  </w:t>
      </w:r>
      <w:r w:rsidR="00074884" w:rsidRPr="00683E68">
        <w:rPr>
          <w:rFonts w:ascii="Times New Roman" w:hAnsi="Times New Roman" w:cs="Times New Roman"/>
          <w:sz w:val="24"/>
          <w:szCs w:val="24"/>
        </w:rPr>
        <w:t>Clause 9 of t</w:t>
      </w:r>
      <w:r w:rsidR="00463045" w:rsidRPr="00683E68">
        <w:rPr>
          <w:rFonts w:ascii="Times New Roman" w:hAnsi="Times New Roman" w:cs="Times New Roman"/>
          <w:sz w:val="24"/>
          <w:szCs w:val="24"/>
        </w:rPr>
        <w:t xml:space="preserve">he renewal </w:t>
      </w:r>
      <w:r w:rsidR="00B619A6" w:rsidRPr="00683E68">
        <w:rPr>
          <w:rFonts w:ascii="Times New Roman" w:hAnsi="Times New Roman" w:cs="Times New Roman"/>
          <w:sz w:val="24"/>
          <w:szCs w:val="24"/>
        </w:rPr>
        <w:t>contract provided</w:t>
      </w:r>
      <w:r w:rsidR="00463045" w:rsidRPr="00683E68">
        <w:rPr>
          <w:rFonts w:ascii="Times New Roman" w:hAnsi="Times New Roman" w:cs="Times New Roman"/>
          <w:sz w:val="24"/>
          <w:szCs w:val="24"/>
        </w:rPr>
        <w:t>:</w:t>
      </w:r>
    </w:p>
    <w:p w:rsidR="00C51ABA" w:rsidRPr="00683E68" w:rsidRDefault="00C51ABA" w:rsidP="00B619A6">
      <w:pPr>
        <w:spacing w:after="0"/>
        <w:ind w:left="720"/>
        <w:jc w:val="both"/>
        <w:rPr>
          <w:rFonts w:ascii="Times New Roman" w:hAnsi="Times New Roman" w:cs="Times New Roman"/>
          <w:sz w:val="24"/>
          <w:szCs w:val="24"/>
        </w:rPr>
      </w:pPr>
      <w:r w:rsidRPr="00683E68">
        <w:rPr>
          <w:rFonts w:ascii="Times New Roman" w:hAnsi="Times New Roman" w:cs="Times New Roman"/>
          <w:sz w:val="24"/>
          <w:szCs w:val="24"/>
        </w:rPr>
        <w:lastRenderedPageBreak/>
        <w:t>“The renewal of this contract is entered into with no guarantee of long term employment or any expectation of any further renewals.”</w:t>
      </w:r>
    </w:p>
    <w:p w:rsidR="00B619A6" w:rsidRPr="00683E68" w:rsidRDefault="00B619A6" w:rsidP="00B619A6">
      <w:pPr>
        <w:spacing w:after="0"/>
        <w:ind w:left="720"/>
        <w:jc w:val="both"/>
        <w:rPr>
          <w:rFonts w:ascii="Times New Roman" w:hAnsi="Times New Roman" w:cs="Times New Roman"/>
          <w:sz w:val="24"/>
          <w:szCs w:val="24"/>
        </w:rPr>
      </w:pPr>
    </w:p>
    <w:p w:rsidR="00463045" w:rsidRPr="00683E68" w:rsidRDefault="00F007D1" w:rsidP="00B619A6">
      <w:pPr>
        <w:spacing w:line="480" w:lineRule="auto"/>
        <w:jc w:val="both"/>
        <w:rPr>
          <w:rFonts w:ascii="Times New Roman" w:hAnsi="Times New Roman" w:cs="Times New Roman"/>
          <w:sz w:val="24"/>
          <w:szCs w:val="24"/>
        </w:rPr>
      </w:pPr>
      <w:r w:rsidRPr="00683E68">
        <w:rPr>
          <w:rFonts w:ascii="Times New Roman" w:hAnsi="Times New Roman" w:cs="Times New Roman"/>
          <w:sz w:val="24"/>
          <w:szCs w:val="24"/>
        </w:rPr>
        <w:t xml:space="preserve">During that year the respondent worked with a </w:t>
      </w:r>
      <w:r w:rsidR="001032C3" w:rsidRPr="00683E68">
        <w:rPr>
          <w:rFonts w:ascii="Times New Roman" w:hAnsi="Times New Roman" w:cs="Times New Roman"/>
          <w:sz w:val="24"/>
          <w:szCs w:val="24"/>
        </w:rPr>
        <w:t xml:space="preserve">student </w:t>
      </w:r>
      <w:r w:rsidR="00B619A6" w:rsidRPr="00683E68">
        <w:rPr>
          <w:rFonts w:ascii="Times New Roman" w:hAnsi="Times New Roman" w:cs="Times New Roman"/>
          <w:sz w:val="24"/>
          <w:szCs w:val="24"/>
        </w:rPr>
        <w:t>on</w:t>
      </w:r>
      <w:r w:rsidRPr="00683E68">
        <w:rPr>
          <w:rFonts w:ascii="Times New Roman" w:hAnsi="Times New Roman" w:cs="Times New Roman"/>
          <w:sz w:val="24"/>
          <w:szCs w:val="24"/>
        </w:rPr>
        <w:t xml:space="preserve"> attachment</w:t>
      </w:r>
      <w:r w:rsidR="00572185" w:rsidRPr="00683E68">
        <w:rPr>
          <w:rFonts w:ascii="Times New Roman" w:hAnsi="Times New Roman" w:cs="Times New Roman"/>
          <w:sz w:val="24"/>
          <w:szCs w:val="24"/>
        </w:rPr>
        <w:t xml:space="preserve"> </w:t>
      </w:r>
      <w:r w:rsidR="001032C3" w:rsidRPr="00683E68">
        <w:rPr>
          <w:rFonts w:ascii="Times New Roman" w:hAnsi="Times New Roman" w:cs="Times New Roman"/>
          <w:sz w:val="24"/>
          <w:szCs w:val="24"/>
        </w:rPr>
        <w:t xml:space="preserve">named </w:t>
      </w:r>
      <w:proofErr w:type="spellStart"/>
      <w:r w:rsidR="001032C3" w:rsidRPr="00683E68">
        <w:rPr>
          <w:rFonts w:ascii="Times New Roman" w:hAnsi="Times New Roman" w:cs="Times New Roman"/>
          <w:sz w:val="24"/>
          <w:szCs w:val="24"/>
        </w:rPr>
        <w:t>Mapepa</w:t>
      </w:r>
      <w:proofErr w:type="spellEnd"/>
      <w:r w:rsidR="001032C3" w:rsidRPr="00683E68">
        <w:rPr>
          <w:rFonts w:ascii="Times New Roman" w:hAnsi="Times New Roman" w:cs="Times New Roman"/>
          <w:sz w:val="24"/>
          <w:szCs w:val="24"/>
        </w:rPr>
        <w:t>.  It is common cause that following the completion of a year on attachment,</w:t>
      </w:r>
      <w:r w:rsidR="00B619A6" w:rsidRPr="00683E68">
        <w:rPr>
          <w:rFonts w:ascii="Times New Roman" w:hAnsi="Times New Roman" w:cs="Times New Roman"/>
          <w:sz w:val="24"/>
          <w:szCs w:val="24"/>
        </w:rPr>
        <w:t xml:space="preserve"> </w:t>
      </w:r>
      <w:proofErr w:type="spellStart"/>
      <w:r w:rsidR="00B619A6" w:rsidRPr="00683E68">
        <w:rPr>
          <w:rFonts w:ascii="Times New Roman" w:hAnsi="Times New Roman" w:cs="Times New Roman"/>
          <w:sz w:val="24"/>
          <w:szCs w:val="24"/>
        </w:rPr>
        <w:t>Mapepa</w:t>
      </w:r>
      <w:proofErr w:type="spellEnd"/>
      <w:r w:rsidR="00341941" w:rsidRPr="00683E68">
        <w:rPr>
          <w:rFonts w:ascii="Times New Roman" w:hAnsi="Times New Roman" w:cs="Times New Roman"/>
          <w:sz w:val="24"/>
          <w:szCs w:val="24"/>
        </w:rPr>
        <w:t xml:space="preserve"> was given a one year contract operative from 2 March 2012.  </w:t>
      </w:r>
    </w:p>
    <w:p w:rsidR="0074004D" w:rsidRPr="00683E68" w:rsidRDefault="0074004D" w:rsidP="0074004D">
      <w:pPr>
        <w:spacing w:after="0" w:line="240" w:lineRule="auto"/>
        <w:jc w:val="both"/>
        <w:rPr>
          <w:rFonts w:ascii="Times New Roman" w:hAnsi="Times New Roman" w:cs="Times New Roman"/>
          <w:sz w:val="24"/>
          <w:szCs w:val="24"/>
        </w:rPr>
      </w:pPr>
    </w:p>
    <w:p w:rsidR="00F007D1" w:rsidRPr="00683E68" w:rsidRDefault="001032C3" w:rsidP="0018254C">
      <w:pPr>
        <w:spacing w:after="0" w:line="480" w:lineRule="auto"/>
        <w:jc w:val="both"/>
        <w:rPr>
          <w:rFonts w:ascii="Times New Roman" w:hAnsi="Times New Roman" w:cs="Times New Roman"/>
          <w:sz w:val="24"/>
          <w:szCs w:val="24"/>
        </w:rPr>
      </w:pPr>
      <w:r w:rsidRPr="00683E68">
        <w:rPr>
          <w:rFonts w:ascii="Times New Roman" w:hAnsi="Times New Roman" w:cs="Times New Roman"/>
          <w:sz w:val="24"/>
          <w:szCs w:val="24"/>
        </w:rPr>
        <w:t xml:space="preserve">[3] </w:t>
      </w:r>
      <w:r w:rsidR="00683E68">
        <w:rPr>
          <w:rFonts w:ascii="Times New Roman" w:hAnsi="Times New Roman" w:cs="Times New Roman"/>
          <w:sz w:val="24"/>
          <w:szCs w:val="24"/>
        </w:rPr>
        <w:tab/>
      </w:r>
      <w:r w:rsidR="00F007D1" w:rsidRPr="00683E68">
        <w:rPr>
          <w:rFonts w:ascii="Times New Roman" w:hAnsi="Times New Roman" w:cs="Times New Roman"/>
          <w:sz w:val="24"/>
          <w:szCs w:val="24"/>
        </w:rPr>
        <w:t>On 26 March 2012</w:t>
      </w:r>
      <w:r w:rsidR="009A7321" w:rsidRPr="00683E68">
        <w:rPr>
          <w:rFonts w:ascii="Times New Roman" w:hAnsi="Times New Roman" w:cs="Times New Roman"/>
          <w:sz w:val="24"/>
          <w:szCs w:val="24"/>
        </w:rPr>
        <w:t>,</w:t>
      </w:r>
      <w:r w:rsidR="00F007D1" w:rsidRPr="00683E68">
        <w:rPr>
          <w:rFonts w:ascii="Times New Roman" w:hAnsi="Times New Roman" w:cs="Times New Roman"/>
          <w:sz w:val="24"/>
          <w:szCs w:val="24"/>
        </w:rPr>
        <w:t xml:space="preserve"> the respondent was a</w:t>
      </w:r>
      <w:r w:rsidR="00341941" w:rsidRPr="00683E68">
        <w:rPr>
          <w:rFonts w:ascii="Times New Roman" w:hAnsi="Times New Roman" w:cs="Times New Roman"/>
          <w:sz w:val="24"/>
          <w:szCs w:val="24"/>
        </w:rPr>
        <w:t xml:space="preserve">dvised by the appellant that </w:t>
      </w:r>
      <w:r w:rsidR="0018254C" w:rsidRPr="00683E68">
        <w:rPr>
          <w:rFonts w:ascii="Times New Roman" w:hAnsi="Times New Roman" w:cs="Times New Roman"/>
          <w:sz w:val="24"/>
          <w:szCs w:val="24"/>
        </w:rPr>
        <w:t>his contract</w:t>
      </w:r>
      <w:r w:rsidR="00F007D1" w:rsidRPr="00683E68">
        <w:rPr>
          <w:rFonts w:ascii="Times New Roman" w:hAnsi="Times New Roman" w:cs="Times New Roman"/>
          <w:sz w:val="24"/>
          <w:szCs w:val="24"/>
        </w:rPr>
        <w:t xml:space="preserve"> would not be renewed further. </w:t>
      </w:r>
      <w:r w:rsidR="00341941" w:rsidRPr="00683E68">
        <w:rPr>
          <w:rFonts w:ascii="Times New Roman" w:hAnsi="Times New Roman" w:cs="Times New Roman"/>
          <w:sz w:val="24"/>
          <w:szCs w:val="24"/>
        </w:rPr>
        <w:t xml:space="preserve"> The </w:t>
      </w:r>
      <w:r w:rsidR="0018254C" w:rsidRPr="00683E68">
        <w:rPr>
          <w:rFonts w:ascii="Times New Roman" w:hAnsi="Times New Roman" w:cs="Times New Roman"/>
          <w:sz w:val="24"/>
          <w:szCs w:val="24"/>
        </w:rPr>
        <w:t>respondent was</w:t>
      </w:r>
      <w:r w:rsidR="00BB40F8" w:rsidRPr="00683E68">
        <w:rPr>
          <w:rFonts w:ascii="Times New Roman" w:hAnsi="Times New Roman" w:cs="Times New Roman"/>
          <w:sz w:val="24"/>
          <w:szCs w:val="24"/>
        </w:rPr>
        <w:t xml:space="preserve"> dissatisfied and caused the dispute</w:t>
      </w:r>
      <w:r w:rsidR="009A7321" w:rsidRPr="00683E68">
        <w:rPr>
          <w:rFonts w:ascii="Times New Roman" w:hAnsi="Times New Roman" w:cs="Times New Roman"/>
          <w:sz w:val="24"/>
          <w:szCs w:val="24"/>
        </w:rPr>
        <w:t xml:space="preserve">, in due course, </w:t>
      </w:r>
      <w:r w:rsidR="00BB40F8" w:rsidRPr="00683E68">
        <w:rPr>
          <w:rFonts w:ascii="Times New Roman" w:hAnsi="Times New Roman" w:cs="Times New Roman"/>
          <w:sz w:val="24"/>
          <w:szCs w:val="24"/>
        </w:rPr>
        <w:t xml:space="preserve">to </w:t>
      </w:r>
      <w:r w:rsidR="00190F2E" w:rsidRPr="00683E68">
        <w:rPr>
          <w:rFonts w:ascii="Times New Roman" w:hAnsi="Times New Roman" w:cs="Times New Roman"/>
          <w:sz w:val="24"/>
          <w:szCs w:val="24"/>
        </w:rPr>
        <w:t xml:space="preserve">be placed before an arbitrator.  </w:t>
      </w:r>
      <w:r w:rsidR="00BB40F8" w:rsidRPr="00683E68">
        <w:rPr>
          <w:rFonts w:ascii="Times New Roman" w:hAnsi="Times New Roman" w:cs="Times New Roman"/>
          <w:sz w:val="24"/>
          <w:szCs w:val="24"/>
        </w:rPr>
        <w:t>Th</w:t>
      </w:r>
      <w:r w:rsidR="00DF06D5" w:rsidRPr="00683E68">
        <w:rPr>
          <w:rFonts w:ascii="Times New Roman" w:hAnsi="Times New Roman" w:cs="Times New Roman"/>
          <w:sz w:val="24"/>
          <w:szCs w:val="24"/>
        </w:rPr>
        <w:t>e</w:t>
      </w:r>
      <w:r w:rsidR="00BB40F8" w:rsidRPr="00683E68">
        <w:rPr>
          <w:rFonts w:ascii="Times New Roman" w:hAnsi="Times New Roman" w:cs="Times New Roman"/>
          <w:sz w:val="24"/>
          <w:szCs w:val="24"/>
        </w:rPr>
        <w:t xml:space="preserve"> arbitrator found</w:t>
      </w:r>
    </w:p>
    <w:p w:rsidR="00BB40F8" w:rsidRPr="00683E68" w:rsidRDefault="00BB40F8" w:rsidP="0018254C">
      <w:pPr>
        <w:spacing w:after="0"/>
        <w:ind w:left="1080" w:hanging="360"/>
        <w:jc w:val="both"/>
        <w:rPr>
          <w:rFonts w:ascii="Times New Roman" w:hAnsi="Times New Roman" w:cs="Times New Roman"/>
          <w:sz w:val="24"/>
          <w:szCs w:val="24"/>
        </w:rPr>
      </w:pPr>
      <w:r w:rsidRPr="00683E68">
        <w:rPr>
          <w:rFonts w:ascii="Times New Roman" w:hAnsi="Times New Roman" w:cs="Times New Roman"/>
          <w:sz w:val="24"/>
          <w:szCs w:val="24"/>
        </w:rPr>
        <w:t>-</w:t>
      </w:r>
      <w:r w:rsidR="0018254C" w:rsidRPr="00683E68">
        <w:rPr>
          <w:rFonts w:ascii="Times New Roman" w:hAnsi="Times New Roman" w:cs="Times New Roman"/>
          <w:sz w:val="24"/>
          <w:szCs w:val="24"/>
        </w:rPr>
        <w:t xml:space="preserve"> </w:t>
      </w:r>
      <w:proofErr w:type="gramStart"/>
      <w:r w:rsidRPr="00683E68">
        <w:rPr>
          <w:rFonts w:ascii="Times New Roman" w:hAnsi="Times New Roman" w:cs="Times New Roman"/>
          <w:sz w:val="24"/>
          <w:szCs w:val="24"/>
        </w:rPr>
        <w:t>that</w:t>
      </w:r>
      <w:proofErr w:type="gramEnd"/>
      <w:r w:rsidRPr="00683E68">
        <w:rPr>
          <w:rFonts w:ascii="Times New Roman" w:hAnsi="Times New Roman" w:cs="Times New Roman"/>
          <w:sz w:val="24"/>
          <w:szCs w:val="24"/>
        </w:rPr>
        <w:t xml:space="preserve"> by placing </w:t>
      </w:r>
      <w:r w:rsidR="0018254C" w:rsidRPr="00683E68">
        <w:rPr>
          <w:rFonts w:ascii="Times New Roman" w:hAnsi="Times New Roman" w:cs="Times New Roman"/>
          <w:sz w:val="24"/>
          <w:szCs w:val="24"/>
        </w:rPr>
        <w:t>the respondent</w:t>
      </w:r>
      <w:r w:rsidRPr="00683E68">
        <w:rPr>
          <w:rFonts w:ascii="Times New Roman" w:hAnsi="Times New Roman" w:cs="Times New Roman"/>
          <w:sz w:val="24"/>
          <w:szCs w:val="24"/>
        </w:rPr>
        <w:t xml:space="preserve"> on continuous fixed term contracts the appellant had ‘</w:t>
      </w:r>
      <w:proofErr w:type="spellStart"/>
      <w:r w:rsidRPr="00683E68">
        <w:rPr>
          <w:rFonts w:ascii="Times New Roman" w:hAnsi="Times New Roman" w:cs="Times New Roman"/>
          <w:sz w:val="24"/>
          <w:szCs w:val="24"/>
        </w:rPr>
        <w:t>casualised</w:t>
      </w:r>
      <w:proofErr w:type="spellEnd"/>
      <w:r w:rsidRPr="00683E68">
        <w:rPr>
          <w:rFonts w:ascii="Times New Roman" w:hAnsi="Times New Roman" w:cs="Times New Roman"/>
          <w:sz w:val="24"/>
          <w:szCs w:val="24"/>
        </w:rPr>
        <w:t xml:space="preserve"> </w:t>
      </w:r>
      <w:proofErr w:type="spellStart"/>
      <w:r w:rsidRPr="00683E68">
        <w:rPr>
          <w:rFonts w:ascii="Times New Roman" w:hAnsi="Times New Roman" w:cs="Times New Roman"/>
          <w:sz w:val="24"/>
          <w:szCs w:val="24"/>
        </w:rPr>
        <w:t>labour</w:t>
      </w:r>
      <w:proofErr w:type="spellEnd"/>
      <w:r w:rsidRPr="00683E68">
        <w:rPr>
          <w:rFonts w:ascii="Times New Roman" w:hAnsi="Times New Roman" w:cs="Times New Roman"/>
          <w:sz w:val="24"/>
          <w:szCs w:val="24"/>
        </w:rPr>
        <w:t>’;</w:t>
      </w:r>
    </w:p>
    <w:p w:rsidR="0018254C" w:rsidRPr="00683E68" w:rsidRDefault="0018254C" w:rsidP="0018254C">
      <w:pPr>
        <w:spacing w:after="0" w:line="240" w:lineRule="auto"/>
        <w:ind w:left="1080" w:hanging="360"/>
        <w:jc w:val="both"/>
        <w:rPr>
          <w:rFonts w:ascii="Times New Roman" w:hAnsi="Times New Roman" w:cs="Times New Roman"/>
          <w:sz w:val="24"/>
          <w:szCs w:val="24"/>
        </w:rPr>
      </w:pPr>
    </w:p>
    <w:p w:rsidR="00BB40F8" w:rsidRPr="00683E68" w:rsidRDefault="00BB40F8" w:rsidP="0018254C">
      <w:pPr>
        <w:ind w:left="1080" w:hanging="360"/>
        <w:jc w:val="both"/>
        <w:rPr>
          <w:rFonts w:ascii="Times New Roman" w:hAnsi="Times New Roman" w:cs="Times New Roman"/>
          <w:sz w:val="24"/>
          <w:szCs w:val="24"/>
        </w:rPr>
      </w:pPr>
      <w:r w:rsidRPr="00683E68">
        <w:rPr>
          <w:rFonts w:ascii="Times New Roman" w:hAnsi="Times New Roman" w:cs="Times New Roman"/>
          <w:sz w:val="24"/>
          <w:szCs w:val="24"/>
        </w:rPr>
        <w:t xml:space="preserve">- </w:t>
      </w:r>
      <w:proofErr w:type="gramStart"/>
      <w:r w:rsidRPr="00683E68">
        <w:rPr>
          <w:rFonts w:ascii="Times New Roman" w:hAnsi="Times New Roman" w:cs="Times New Roman"/>
          <w:sz w:val="24"/>
          <w:szCs w:val="24"/>
        </w:rPr>
        <w:t>that</w:t>
      </w:r>
      <w:proofErr w:type="gramEnd"/>
      <w:r w:rsidRPr="00683E68">
        <w:rPr>
          <w:rFonts w:ascii="Times New Roman" w:hAnsi="Times New Roman" w:cs="Times New Roman"/>
          <w:sz w:val="24"/>
          <w:szCs w:val="24"/>
        </w:rPr>
        <w:t xml:space="preserve"> the job in question was of a permanent nature and that the respondent ought to be reinstated as a permanent employee</w:t>
      </w:r>
      <w:r w:rsidR="00C51ABA" w:rsidRPr="00683E68">
        <w:rPr>
          <w:rFonts w:ascii="Times New Roman" w:hAnsi="Times New Roman" w:cs="Times New Roman"/>
          <w:sz w:val="24"/>
          <w:szCs w:val="24"/>
        </w:rPr>
        <w:t>;</w:t>
      </w:r>
    </w:p>
    <w:p w:rsidR="00C51ABA" w:rsidRPr="00683E68" w:rsidRDefault="00C51ABA" w:rsidP="0018254C">
      <w:pPr>
        <w:ind w:left="1080" w:hanging="360"/>
        <w:jc w:val="both"/>
        <w:rPr>
          <w:rFonts w:ascii="Times New Roman" w:hAnsi="Times New Roman" w:cs="Times New Roman"/>
          <w:sz w:val="24"/>
          <w:szCs w:val="24"/>
        </w:rPr>
      </w:pPr>
      <w:r w:rsidRPr="00683E68">
        <w:rPr>
          <w:rFonts w:ascii="Times New Roman" w:hAnsi="Times New Roman" w:cs="Times New Roman"/>
          <w:sz w:val="24"/>
          <w:szCs w:val="24"/>
        </w:rPr>
        <w:t>-</w:t>
      </w:r>
      <w:r w:rsidR="0018254C" w:rsidRPr="00683E68">
        <w:rPr>
          <w:rFonts w:ascii="Times New Roman" w:hAnsi="Times New Roman" w:cs="Times New Roman"/>
          <w:sz w:val="24"/>
          <w:szCs w:val="24"/>
        </w:rPr>
        <w:t xml:space="preserve"> </w:t>
      </w:r>
      <w:proofErr w:type="gramStart"/>
      <w:r w:rsidRPr="00683E68">
        <w:rPr>
          <w:rFonts w:ascii="Times New Roman" w:hAnsi="Times New Roman" w:cs="Times New Roman"/>
          <w:sz w:val="24"/>
          <w:szCs w:val="24"/>
        </w:rPr>
        <w:t>that</w:t>
      </w:r>
      <w:proofErr w:type="gramEnd"/>
      <w:r w:rsidRPr="00683E68">
        <w:rPr>
          <w:rFonts w:ascii="Times New Roman" w:hAnsi="Times New Roman" w:cs="Times New Roman"/>
          <w:sz w:val="24"/>
          <w:szCs w:val="24"/>
        </w:rPr>
        <w:t xml:space="preserve"> </w:t>
      </w:r>
      <w:r w:rsidR="001032C3" w:rsidRPr="00683E68">
        <w:rPr>
          <w:rFonts w:ascii="Times New Roman" w:hAnsi="Times New Roman" w:cs="Times New Roman"/>
          <w:sz w:val="24"/>
          <w:szCs w:val="24"/>
        </w:rPr>
        <w:t xml:space="preserve">the </w:t>
      </w:r>
      <w:r w:rsidRPr="00683E68">
        <w:rPr>
          <w:rFonts w:ascii="Times New Roman" w:hAnsi="Times New Roman" w:cs="Times New Roman"/>
          <w:sz w:val="24"/>
          <w:szCs w:val="24"/>
        </w:rPr>
        <w:t>clause to the contrary contained in the contract was of no consequence;</w:t>
      </w:r>
    </w:p>
    <w:p w:rsidR="00BB40F8" w:rsidRPr="00683E68" w:rsidRDefault="00BB40F8" w:rsidP="0018254C">
      <w:pPr>
        <w:ind w:left="1080" w:hanging="360"/>
        <w:jc w:val="both"/>
        <w:rPr>
          <w:rFonts w:ascii="Times New Roman" w:hAnsi="Times New Roman" w:cs="Times New Roman"/>
          <w:sz w:val="24"/>
          <w:szCs w:val="24"/>
        </w:rPr>
      </w:pPr>
      <w:r w:rsidRPr="00683E68">
        <w:rPr>
          <w:rFonts w:ascii="Times New Roman" w:hAnsi="Times New Roman" w:cs="Times New Roman"/>
          <w:sz w:val="24"/>
          <w:szCs w:val="24"/>
        </w:rPr>
        <w:t>-</w:t>
      </w:r>
      <w:r w:rsidR="0018254C" w:rsidRPr="00683E68">
        <w:rPr>
          <w:rFonts w:ascii="Times New Roman" w:hAnsi="Times New Roman" w:cs="Times New Roman"/>
          <w:sz w:val="24"/>
          <w:szCs w:val="24"/>
        </w:rPr>
        <w:t xml:space="preserve"> </w:t>
      </w:r>
      <w:proofErr w:type="gramStart"/>
      <w:r w:rsidRPr="00683E68">
        <w:rPr>
          <w:rFonts w:ascii="Times New Roman" w:hAnsi="Times New Roman" w:cs="Times New Roman"/>
          <w:sz w:val="24"/>
          <w:szCs w:val="24"/>
        </w:rPr>
        <w:t>that</w:t>
      </w:r>
      <w:proofErr w:type="gramEnd"/>
      <w:r w:rsidRPr="00683E68">
        <w:rPr>
          <w:rFonts w:ascii="Times New Roman" w:hAnsi="Times New Roman" w:cs="Times New Roman"/>
          <w:sz w:val="24"/>
          <w:szCs w:val="24"/>
        </w:rPr>
        <w:t xml:space="preserve"> the student who was given a contract for a ye</w:t>
      </w:r>
      <w:r w:rsidR="005D0CD5">
        <w:rPr>
          <w:rFonts w:ascii="Times New Roman" w:hAnsi="Times New Roman" w:cs="Times New Roman"/>
          <w:sz w:val="24"/>
          <w:szCs w:val="24"/>
        </w:rPr>
        <w:t xml:space="preserve">ar had effectively replaced the </w:t>
      </w:r>
      <w:r w:rsidRPr="00683E68">
        <w:rPr>
          <w:rFonts w:ascii="Times New Roman" w:hAnsi="Times New Roman" w:cs="Times New Roman"/>
          <w:sz w:val="24"/>
          <w:szCs w:val="24"/>
        </w:rPr>
        <w:t>respondent</w:t>
      </w:r>
      <w:r w:rsidR="001032C3" w:rsidRPr="00683E68">
        <w:rPr>
          <w:rFonts w:ascii="Times New Roman" w:hAnsi="Times New Roman" w:cs="Times New Roman"/>
          <w:sz w:val="24"/>
          <w:szCs w:val="24"/>
        </w:rPr>
        <w:t xml:space="preserve">; </w:t>
      </w:r>
      <w:r w:rsidRPr="00683E68">
        <w:rPr>
          <w:rFonts w:ascii="Times New Roman" w:hAnsi="Times New Roman" w:cs="Times New Roman"/>
          <w:sz w:val="24"/>
          <w:szCs w:val="24"/>
        </w:rPr>
        <w:t xml:space="preserve"> </w:t>
      </w:r>
    </w:p>
    <w:p w:rsidR="00BB40F8" w:rsidRPr="00683E68" w:rsidRDefault="0074004D" w:rsidP="0018254C">
      <w:pPr>
        <w:spacing w:line="480" w:lineRule="auto"/>
        <w:jc w:val="both"/>
        <w:rPr>
          <w:rFonts w:ascii="Times New Roman" w:hAnsi="Times New Roman" w:cs="Times New Roman"/>
          <w:sz w:val="24"/>
          <w:szCs w:val="24"/>
        </w:rPr>
      </w:pPr>
      <w:r w:rsidRPr="00683E68">
        <w:rPr>
          <w:rFonts w:ascii="Times New Roman" w:hAnsi="Times New Roman" w:cs="Times New Roman"/>
          <w:sz w:val="24"/>
          <w:szCs w:val="24"/>
        </w:rPr>
        <w:t>In view</w:t>
      </w:r>
      <w:r w:rsidR="00BB40F8" w:rsidRPr="00683E68">
        <w:rPr>
          <w:rFonts w:ascii="Times New Roman" w:hAnsi="Times New Roman" w:cs="Times New Roman"/>
          <w:sz w:val="24"/>
          <w:szCs w:val="24"/>
        </w:rPr>
        <w:t xml:space="preserve"> of the above </w:t>
      </w:r>
      <w:r w:rsidR="004F6116" w:rsidRPr="00683E68">
        <w:rPr>
          <w:rFonts w:ascii="Times New Roman" w:hAnsi="Times New Roman" w:cs="Times New Roman"/>
          <w:sz w:val="24"/>
          <w:szCs w:val="24"/>
        </w:rPr>
        <w:t xml:space="preserve">it was the arbitrator’s finding that the </w:t>
      </w:r>
      <w:r w:rsidR="0018254C" w:rsidRPr="00683E68">
        <w:rPr>
          <w:rFonts w:ascii="Times New Roman" w:hAnsi="Times New Roman" w:cs="Times New Roman"/>
          <w:sz w:val="24"/>
          <w:szCs w:val="24"/>
        </w:rPr>
        <w:t>appellant</w:t>
      </w:r>
      <w:r w:rsidR="00BB40F8" w:rsidRPr="00683E68">
        <w:rPr>
          <w:rFonts w:ascii="Times New Roman" w:hAnsi="Times New Roman" w:cs="Times New Roman"/>
          <w:sz w:val="24"/>
          <w:szCs w:val="24"/>
        </w:rPr>
        <w:t xml:space="preserve"> had violated the provisions of s</w:t>
      </w:r>
      <w:r w:rsidR="0018254C" w:rsidRPr="00683E68">
        <w:rPr>
          <w:rFonts w:ascii="Times New Roman" w:hAnsi="Times New Roman" w:cs="Times New Roman"/>
          <w:sz w:val="24"/>
          <w:szCs w:val="24"/>
        </w:rPr>
        <w:t xml:space="preserve"> </w:t>
      </w:r>
      <w:r w:rsidRPr="00683E68">
        <w:rPr>
          <w:rFonts w:ascii="Times New Roman" w:hAnsi="Times New Roman" w:cs="Times New Roman"/>
          <w:sz w:val="24"/>
          <w:szCs w:val="24"/>
        </w:rPr>
        <w:t xml:space="preserve">12B (3) (b) set out above.  </w:t>
      </w:r>
      <w:r w:rsidR="00EE674C" w:rsidRPr="00683E68">
        <w:rPr>
          <w:rFonts w:ascii="Times New Roman" w:hAnsi="Times New Roman" w:cs="Times New Roman"/>
          <w:sz w:val="24"/>
          <w:szCs w:val="24"/>
        </w:rPr>
        <w:t>He ordered the reinstatement of the respondent to his post without loss of salary</w:t>
      </w:r>
      <w:r w:rsidRPr="00683E68">
        <w:rPr>
          <w:rFonts w:ascii="Times New Roman" w:hAnsi="Times New Roman" w:cs="Times New Roman"/>
          <w:sz w:val="24"/>
          <w:szCs w:val="24"/>
        </w:rPr>
        <w:t>; and</w:t>
      </w:r>
      <w:r w:rsidR="00EE674C" w:rsidRPr="00683E68">
        <w:rPr>
          <w:rFonts w:ascii="Times New Roman" w:hAnsi="Times New Roman" w:cs="Times New Roman"/>
          <w:sz w:val="24"/>
          <w:szCs w:val="24"/>
        </w:rPr>
        <w:t xml:space="preserve"> that the appellant confirm his position as permanent. In the alternative</w:t>
      </w:r>
      <w:r w:rsidR="003F048A" w:rsidRPr="00683E68">
        <w:rPr>
          <w:rFonts w:ascii="Times New Roman" w:hAnsi="Times New Roman" w:cs="Times New Roman"/>
          <w:sz w:val="24"/>
          <w:szCs w:val="24"/>
        </w:rPr>
        <w:t>,</w:t>
      </w:r>
      <w:r w:rsidR="00EE674C" w:rsidRPr="00683E68">
        <w:rPr>
          <w:rFonts w:ascii="Times New Roman" w:hAnsi="Times New Roman" w:cs="Times New Roman"/>
          <w:sz w:val="24"/>
          <w:szCs w:val="24"/>
        </w:rPr>
        <w:t xml:space="preserve"> the parties wer</w:t>
      </w:r>
      <w:r w:rsidR="003F048A" w:rsidRPr="00683E68">
        <w:rPr>
          <w:rFonts w:ascii="Times New Roman" w:hAnsi="Times New Roman" w:cs="Times New Roman"/>
          <w:sz w:val="24"/>
          <w:szCs w:val="24"/>
        </w:rPr>
        <w:t>e to agree on damages in lieu of</w:t>
      </w:r>
      <w:r w:rsidR="00EE674C" w:rsidRPr="00683E68">
        <w:rPr>
          <w:rFonts w:ascii="Times New Roman" w:hAnsi="Times New Roman" w:cs="Times New Roman"/>
          <w:sz w:val="24"/>
          <w:szCs w:val="24"/>
        </w:rPr>
        <w:t xml:space="preserve"> reinstatement failing which they were to approach the arbitrator for quantification of the said damages. </w:t>
      </w:r>
    </w:p>
    <w:p w:rsidR="0074004D" w:rsidRPr="00683E68" w:rsidRDefault="0074004D" w:rsidP="0074004D">
      <w:pPr>
        <w:spacing w:after="0" w:line="240" w:lineRule="auto"/>
        <w:jc w:val="both"/>
        <w:rPr>
          <w:rFonts w:ascii="Times New Roman" w:hAnsi="Times New Roman" w:cs="Times New Roman"/>
          <w:sz w:val="24"/>
          <w:szCs w:val="24"/>
        </w:rPr>
      </w:pPr>
    </w:p>
    <w:p w:rsidR="00C51ABA" w:rsidRPr="00683E68" w:rsidRDefault="004F6116" w:rsidP="0018254C">
      <w:pPr>
        <w:spacing w:line="480" w:lineRule="auto"/>
        <w:jc w:val="both"/>
        <w:rPr>
          <w:rFonts w:ascii="Times New Roman" w:hAnsi="Times New Roman" w:cs="Times New Roman"/>
          <w:sz w:val="24"/>
          <w:szCs w:val="24"/>
        </w:rPr>
      </w:pPr>
      <w:r w:rsidRPr="00683E68">
        <w:rPr>
          <w:rFonts w:ascii="Times New Roman" w:hAnsi="Times New Roman" w:cs="Times New Roman"/>
          <w:sz w:val="24"/>
          <w:szCs w:val="24"/>
        </w:rPr>
        <w:t xml:space="preserve">[4] </w:t>
      </w:r>
      <w:r w:rsidR="00683E68">
        <w:rPr>
          <w:rFonts w:ascii="Times New Roman" w:hAnsi="Times New Roman" w:cs="Times New Roman"/>
          <w:sz w:val="24"/>
          <w:szCs w:val="24"/>
        </w:rPr>
        <w:tab/>
      </w:r>
      <w:r w:rsidR="00C51ABA" w:rsidRPr="00683E68">
        <w:rPr>
          <w:rFonts w:ascii="Times New Roman" w:hAnsi="Times New Roman" w:cs="Times New Roman"/>
          <w:sz w:val="24"/>
          <w:szCs w:val="24"/>
        </w:rPr>
        <w:t>The appellant</w:t>
      </w:r>
      <w:r w:rsidRPr="00683E68">
        <w:rPr>
          <w:rFonts w:ascii="Times New Roman" w:hAnsi="Times New Roman" w:cs="Times New Roman"/>
          <w:sz w:val="24"/>
          <w:szCs w:val="24"/>
        </w:rPr>
        <w:t>,</w:t>
      </w:r>
      <w:r w:rsidR="00C51ABA" w:rsidRPr="00683E68">
        <w:rPr>
          <w:rFonts w:ascii="Times New Roman" w:hAnsi="Times New Roman" w:cs="Times New Roman"/>
          <w:sz w:val="24"/>
          <w:szCs w:val="24"/>
        </w:rPr>
        <w:t xml:space="preserve"> aggrieved by the arbitral award</w:t>
      </w:r>
      <w:r w:rsidRPr="00683E68">
        <w:rPr>
          <w:rFonts w:ascii="Times New Roman" w:hAnsi="Times New Roman" w:cs="Times New Roman"/>
          <w:sz w:val="24"/>
          <w:szCs w:val="24"/>
        </w:rPr>
        <w:t>,</w:t>
      </w:r>
      <w:r w:rsidR="00C51ABA" w:rsidRPr="00683E68">
        <w:rPr>
          <w:rFonts w:ascii="Times New Roman" w:hAnsi="Times New Roman" w:cs="Times New Roman"/>
          <w:sz w:val="24"/>
          <w:szCs w:val="24"/>
        </w:rPr>
        <w:t xml:space="preserve"> appealed to the </w:t>
      </w:r>
      <w:proofErr w:type="spellStart"/>
      <w:r w:rsidR="00C51ABA" w:rsidRPr="00683E68">
        <w:rPr>
          <w:rFonts w:ascii="Times New Roman" w:hAnsi="Times New Roman" w:cs="Times New Roman"/>
          <w:sz w:val="24"/>
          <w:szCs w:val="24"/>
        </w:rPr>
        <w:t>Labour</w:t>
      </w:r>
      <w:proofErr w:type="spellEnd"/>
      <w:r w:rsidR="00C51ABA" w:rsidRPr="00683E68">
        <w:rPr>
          <w:rFonts w:ascii="Times New Roman" w:hAnsi="Times New Roman" w:cs="Times New Roman"/>
          <w:sz w:val="24"/>
          <w:szCs w:val="24"/>
        </w:rPr>
        <w:t xml:space="preserve"> </w:t>
      </w:r>
      <w:r w:rsidR="0018254C" w:rsidRPr="00683E68">
        <w:rPr>
          <w:rFonts w:ascii="Times New Roman" w:hAnsi="Times New Roman" w:cs="Times New Roman"/>
          <w:sz w:val="24"/>
          <w:szCs w:val="24"/>
        </w:rPr>
        <w:t>C</w:t>
      </w:r>
      <w:r w:rsidR="00C51ABA" w:rsidRPr="00683E68">
        <w:rPr>
          <w:rFonts w:ascii="Times New Roman" w:hAnsi="Times New Roman" w:cs="Times New Roman"/>
          <w:sz w:val="24"/>
          <w:szCs w:val="24"/>
        </w:rPr>
        <w:t xml:space="preserve">ourt.  That court dismissed the </w:t>
      </w:r>
      <w:r w:rsidR="0018254C" w:rsidRPr="00683E68">
        <w:rPr>
          <w:rFonts w:ascii="Times New Roman" w:hAnsi="Times New Roman" w:cs="Times New Roman"/>
          <w:sz w:val="24"/>
          <w:szCs w:val="24"/>
        </w:rPr>
        <w:t>appeal holding</w:t>
      </w:r>
      <w:r w:rsidR="00C51ABA" w:rsidRPr="00683E68">
        <w:rPr>
          <w:rFonts w:ascii="Times New Roman" w:hAnsi="Times New Roman" w:cs="Times New Roman"/>
          <w:sz w:val="24"/>
          <w:szCs w:val="24"/>
        </w:rPr>
        <w:t xml:space="preserve"> that a clause such as the one set out above was a ploy to circumvent </w:t>
      </w:r>
      <w:r w:rsidR="00C51ABA" w:rsidRPr="00683E68">
        <w:rPr>
          <w:rFonts w:ascii="Times New Roman" w:hAnsi="Times New Roman" w:cs="Times New Roman"/>
          <w:sz w:val="24"/>
          <w:szCs w:val="24"/>
        </w:rPr>
        <w:lastRenderedPageBreak/>
        <w:t>the provisio</w:t>
      </w:r>
      <w:r w:rsidR="00387E71" w:rsidRPr="00683E68">
        <w:rPr>
          <w:rFonts w:ascii="Times New Roman" w:hAnsi="Times New Roman" w:cs="Times New Roman"/>
          <w:sz w:val="24"/>
          <w:szCs w:val="24"/>
        </w:rPr>
        <w:t>ns of s</w:t>
      </w:r>
      <w:r w:rsidR="0018254C" w:rsidRPr="00683E68">
        <w:rPr>
          <w:rFonts w:ascii="Times New Roman" w:hAnsi="Times New Roman" w:cs="Times New Roman"/>
          <w:sz w:val="24"/>
          <w:szCs w:val="24"/>
        </w:rPr>
        <w:t xml:space="preserve"> </w:t>
      </w:r>
      <w:r w:rsidR="00DA3A4A" w:rsidRPr="00683E68">
        <w:rPr>
          <w:rFonts w:ascii="Times New Roman" w:hAnsi="Times New Roman" w:cs="Times New Roman"/>
          <w:sz w:val="24"/>
          <w:szCs w:val="24"/>
        </w:rPr>
        <w:t>12B</w:t>
      </w:r>
      <w:r w:rsidR="0018254C" w:rsidRPr="00683E68">
        <w:rPr>
          <w:rFonts w:ascii="Times New Roman" w:hAnsi="Times New Roman" w:cs="Times New Roman"/>
          <w:sz w:val="24"/>
          <w:szCs w:val="24"/>
        </w:rPr>
        <w:t xml:space="preserve"> </w:t>
      </w:r>
      <w:r w:rsidR="00387E71" w:rsidRPr="00683E68">
        <w:rPr>
          <w:rFonts w:ascii="Times New Roman" w:hAnsi="Times New Roman" w:cs="Times New Roman"/>
          <w:sz w:val="24"/>
          <w:szCs w:val="24"/>
        </w:rPr>
        <w:t xml:space="preserve">(3) (b) of the Act and ought to be ignored.  </w:t>
      </w:r>
      <w:r w:rsidR="00C51ABA" w:rsidRPr="00683E68">
        <w:rPr>
          <w:rFonts w:ascii="Times New Roman" w:hAnsi="Times New Roman" w:cs="Times New Roman"/>
          <w:sz w:val="24"/>
          <w:szCs w:val="24"/>
        </w:rPr>
        <w:t xml:space="preserve"> It accordingly upheld the award.  Still dissatisfied</w:t>
      </w:r>
      <w:r w:rsidR="00DA3A4A" w:rsidRPr="00683E68">
        <w:rPr>
          <w:rFonts w:ascii="Times New Roman" w:hAnsi="Times New Roman" w:cs="Times New Roman"/>
          <w:sz w:val="24"/>
          <w:szCs w:val="24"/>
        </w:rPr>
        <w:t>,</w:t>
      </w:r>
      <w:r w:rsidR="00C51ABA" w:rsidRPr="00683E68">
        <w:rPr>
          <w:rFonts w:ascii="Times New Roman" w:hAnsi="Times New Roman" w:cs="Times New Roman"/>
          <w:sz w:val="24"/>
          <w:szCs w:val="24"/>
        </w:rPr>
        <w:t xml:space="preserve"> the appellant appeal</w:t>
      </w:r>
      <w:r w:rsidR="00E77CFB" w:rsidRPr="00683E68">
        <w:rPr>
          <w:rFonts w:ascii="Times New Roman" w:hAnsi="Times New Roman" w:cs="Times New Roman"/>
          <w:sz w:val="24"/>
          <w:szCs w:val="24"/>
        </w:rPr>
        <w:t>ed</w:t>
      </w:r>
      <w:r w:rsidR="00C51ABA" w:rsidRPr="00683E68">
        <w:rPr>
          <w:rFonts w:ascii="Times New Roman" w:hAnsi="Times New Roman" w:cs="Times New Roman"/>
          <w:sz w:val="24"/>
          <w:szCs w:val="24"/>
        </w:rPr>
        <w:t xml:space="preserve"> to this </w:t>
      </w:r>
      <w:r w:rsidR="00E77CFB" w:rsidRPr="00683E68">
        <w:rPr>
          <w:rFonts w:ascii="Times New Roman" w:hAnsi="Times New Roman" w:cs="Times New Roman"/>
          <w:sz w:val="24"/>
          <w:szCs w:val="24"/>
        </w:rPr>
        <w:t>C</w:t>
      </w:r>
      <w:r w:rsidR="00C51ABA" w:rsidRPr="00683E68">
        <w:rPr>
          <w:rFonts w:ascii="Times New Roman" w:hAnsi="Times New Roman" w:cs="Times New Roman"/>
          <w:sz w:val="24"/>
          <w:szCs w:val="24"/>
        </w:rPr>
        <w:t>ourt</w:t>
      </w:r>
      <w:r w:rsidR="00DA3A4A" w:rsidRPr="00683E68">
        <w:rPr>
          <w:rFonts w:ascii="Times New Roman" w:hAnsi="Times New Roman" w:cs="Times New Roman"/>
          <w:sz w:val="24"/>
          <w:szCs w:val="24"/>
        </w:rPr>
        <w:t>.</w:t>
      </w:r>
    </w:p>
    <w:p w:rsidR="00DA3A4A" w:rsidRPr="00683E68" w:rsidRDefault="00DA3A4A" w:rsidP="00A67FD2">
      <w:pPr>
        <w:spacing w:after="0" w:line="480" w:lineRule="auto"/>
        <w:jc w:val="both"/>
        <w:rPr>
          <w:rFonts w:ascii="Times New Roman" w:hAnsi="Times New Roman" w:cs="Times New Roman"/>
          <w:b/>
          <w:sz w:val="24"/>
          <w:szCs w:val="24"/>
        </w:rPr>
      </w:pPr>
      <w:r w:rsidRPr="00683E68">
        <w:rPr>
          <w:rFonts w:ascii="Times New Roman" w:hAnsi="Times New Roman" w:cs="Times New Roman"/>
          <w:b/>
          <w:sz w:val="24"/>
          <w:szCs w:val="24"/>
        </w:rPr>
        <w:t>WHETHER THE RESPONDENT WAS UNFAIRLY DISMISSED</w:t>
      </w:r>
    </w:p>
    <w:p w:rsidR="00346BD9" w:rsidRPr="00683E68" w:rsidRDefault="004F6116" w:rsidP="00A67FD2">
      <w:pPr>
        <w:spacing w:after="0" w:line="480" w:lineRule="auto"/>
        <w:jc w:val="both"/>
        <w:rPr>
          <w:rFonts w:ascii="Times New Roman" w:hAnsi="Times New Roman" w:cs="Times New Roman"/>
          <w:sz w:val="24"/>
          <w:szCs w:val="24"/>
        </w:rPr>
      </w:pPr>
      <w:r w:rsidRPr="00683E68">
        <w:rPr>
          <w:rFonts w:ascii="Times New Roman" w:hAnsi="Times New Roman" w:cs="Times New Roman"/>
          <w:sz w:val="24"/>
          <w:szCs w:val="24"/>
        </w:rPr>
        <w:t xml:space="preserve">[5] </w:t>
      </w:r>
      <w:r w:rsidR="00683E68">
        <w:rPr>
          <w:rFonts w:ascii="Times New Roman" w:hAnsi="Times New Roman" w:cs="Times New Roman"/>
          <w:sz w:val="24"/>
          <w:szCs w:val="24"/>
        </w:rPr>
        <w:tab/>
      </w:r>
      <w:r w:rsidR="00463045" w:rsidRPr="00683E68">
        <w:rPr>
          <w:rFonts w:ascii="Times New Roman" w:hAnsi="Times New Roman" w:cs="Times New Roman"/>
          <w:sz w:val="24"/>
          <w:szCs w:val="24"/>
        </w:rPr>
        <w:t>As is clear from the le</w:t>
      </w:r>
      <w:r w:rsidR="007E1D4E" w:rsidRPr="00683E68">
        <w:rPr>
          <w:rFonts w:ascii="Times New Roman" w:hAnsi="Times New Roman" w:cs="Times New Roman"/>
          <w:sz w:val="24"/>
          <w:szCs w:val="24"/>
        </w:rPr>
        <w:t>gislative provision</w:t>
      </w:r>
      <w:r w:rsidR="00572185" w:rsidRPr="00683E68">
        <w:rPr>
          <w:rStyle w:val="FootnoteReference"/>
          <w:rFonts w:ascii="Times New Roman" w:hAnsi="Times New Roman" w:cs="Times New Roman"/>
          <w:sz w:val="24"/>
          <w:szCs w:val="24"/>
        </w:rPr>
        <w:footnoteReference w:id="1"/>
      </w:r>
      <w:r w:rsidR="0018254C" w:rsidRPr="00683E68">
        <w:rPr>
          <w:rFonts w:ascii="Times New Roman" w:hAnsi="Times New Roman" w:cs="Times New Roman"/>
          <w:sz w:val="24"/>
          <w:szCs w:val="24"/>
        </w:rPr>
        <w:t>, the employee</w:t>
      </w:r>
      <w:r w:rsidR="007E1D4E" w:rsidRPr="00683E68">
        <w:rPr>
          <w:rFonts w:ascii="Times New Roman" w:hAnsi="Times New Roman" w:cs="Times New Roman"/>
          <w:sz w:val="24"/>
          <w:szCs w:val="24"/>
        </w:rPr>
        <w:t xml:space="preserve"> who alleges that his dismissal should be </w:t>
      </w:r>
      <w:r w:rsidR="0018254C" w:rsidRPr="00683E68">
        <w:rPr>
          <w:rFonts w:ascii="Times New Roman" w:hAnsi="Times New Roman" w:cs="Times New Roman"/>
          <w:sz w:val="24"/>
          <w:szCs w:val="24"/>
        </w:rPr>
        <w:t>deemed unfair must</w:t>
      </w:r>
      <w:r w:rsidR="00463045" w:rsidRPr="00683E68">
        <w:rPr>
          <w:rFonts w:ascii="Times New Roman" w:hAnsi="Times New Roman" w:cs="Times New Roman"/>
          <w:sz w:val="24"/>
          <w:szCs w:val="24"/>
        </w:rPr>
        <w:t xml:space="preserve"> show</w:t>
      </w:r>
      <w:r w:rsidR="00346BD9" w:rsidRPr="00683E68">
        <w:rPr>
          <w:rFonts w:ascii="Times New Roman" w:hAnsi="Times New Roman" w:cs="Times New Roman"/>
          <w:sz w:val="24"/>
          <w:szCs w:val="24"/>
        </w:rPr>
        <w:t>:</w:t>
      </w:r>
    </w:p>
    <w:p w:rsidR="00A82D68" w:rsidRPr="00683E68" w:rsidRDefault="00463045" w:rsidP="0018254C">
      <w:pPr>
        <w:spacing w:after="0"/>
        <w:jc w:val="both"/>
        <w:rPr>
          <w:rFonts w:ascii="Times New Roman" w:hAnsi="Times New Roman" w:cs="Times New Roman"/>
          <w:sz w:val="24"/>
          <w:szCs w:val="24"/>
        </w:rPr>
      </w:pPr>
      <w:r w:rsidRPr="00683E68">
        <w:rPr>
          <w:rFonts w:ascii="Times New Roman" w:hAnsi="Times New Roman" w:cs="Times New Roman"/>
          <w:sz w:val="24"/>
          <w:szCs w:val="24"/>
        </w:rPr>
        <w:t xml:space="preserve">  </w:t>
      </w:r>
      <w:r w:rsidR="0018254C" w:rsidRPr="00683E68">
        <w:rPr>
          <w:rFonts w:ascii="Times New Roman" w:hAnsi="Times New Roman" w:cs="Times New Roman"/>
          <w:sz w:val="24"/>
          <w:szCs w:val="24"/>
        </w:rPr>
        <w:tab/>
      </w:r>
      <w:proofErr w:type="gramStart"/>
      <w:r w:rsidR="00A82D68" w:rsidRPr="00683E68">
        <w:rPr>
          <w:rFonts w:ascii="Times New Roman" w:hAnsi="Times New Roman" w:cs="Times New Roman"/>
          <w:sz w:val="24"/>
          <w:szCs w:val="24"/>
        </w:rPr>
        <w:t>that</w:t>
      </w:r>
      <w:proofErr w:type="gramEnd"/>
      <w:r w:rsidR="00A82D68" w:rsidRPr="00683E68">
        <w:rPr>
          <w:rFonts w:ascii="Times New Roman" w:hAnsi="Times New Roman" w:cs="Times New Roman"/>
          <w:sz w:val="24"/>
          <w:szCs w:val="24"/>
        </w:rPr>
        <w:t xml:space="preserve"> he had a contract of fixed duration; </w:t>
      </w:r>
    </w:p>
    <w:p w:rsidR="00346BD9" w:rsidRPr="00683E68" w:rsidRDefault="00463045" w:rsidP="00035DB8">
      <w:pPr>
        <w:spacing w:after="0"/>
        <w:ind w:left="720"/>
        <w:jc w:val="both"/>
        <w:rPr>
          <w:rFonts w:ascii="Times New Roman" w:hAnsi="Times New Roman" w:cs="Times New Roman"/>
          <w:i/>
          <w:sz w:val="24"/>
          <w:szCs w:val="24"/>
        </w:rPr>
      </w:pPr>
      <w:proofErr w:type="gramStart"/>
      <w:r w:rsidRPr="00683E68">
        <w:rPr>
          <w:rFonts w:ascii="Times New Roman" w:hAnsi="Times New Roman" w:cs="Times New Roman"/>
          <w:sz w:val="24"/>
          <w:szCs w:val="24"/>
        </w:rPr>
        <w:t>that</w:t>
      </w:r>
      <w:proofErr w:type="gramEnd"/>
      <w:r w:rsidRPr="00683E68">
        <w:rPr>
          <w:rFonts w:ascii="Times New Roman" w:hAnsi="Times New Roman" w:cs="Times New Roman"/>
          <w:sz w:val="24"/>
          <w:szCs w:val="24"/>
        </w:rPr>
        <w:t xml:space="preserve"> he  had a legitimate expectation to be re</w:t>
      </w:r>
      <w:r w:rsidR="00DF06D5" w:rsidRPr="00683E68">
        <w:rPr>
          <w:rFonts w:ascii="Times New Roman" w:hAnsi="Times New Roman" w:cs="Times New Roman"/>
          <w:sz w:val="24"/>
          <w:szCs w:val="24"/>
        </w:rPr>
        <w:t>-</w:t>
      </w:r>
      <w:r w:rsidRPr="00683E68">
        <w:rPr>
          <w:rFonts w:ascii="Times New Roman" w:hAnsi="Times New Roman" w:cs="Times New Roman"/>
          <w:sz w:val="24"/>
          <w:szCs w:val="24"/>
        </w:rPr>
        <w:t>engaged</w:t>
      </w:r>
      <w:r w:rsidR="00391E52" w:rsidRPr="00683E68">
        <w:rPr>
          <w:rFonts w:ascii="Times New Roman" w:hAnsi="Times New Roman" w:cs="Times New Roman"/>
          <w:sz w:val="24"/>
          <w:szCs w:val="24"/>
        </w:rPr>
        <w:t>;</w:t>
      </w:r>
      <w:r w:rsidRPr="00683E68">
        <w:rPr>
          <w:rFonts w:ascii="Times New Roman" w:hAnsi="Times New Roman" w:cs="Times New Roman"/>
          <w:sz w:val="24"/>
          <w:szCs w:val="24"/>
        </w:rPr>
        <w:t xml:space="preserve">  </w:t>
      </w:r>
      <w:r w:rsidRPr="00683E68">
        <w:rPr>
          <w:rFonts w:ascii="Times New Roman" w:hAnsi="Times New Roman" w:cs="Times New Roman"/>
          <w:i/>
          <w:sz w:val="24"/>
          <w:szCs w:val="24"/>
        </w:rPr>
        <w:t>and</w:t>
      </w:r>
    </w:p>
    <w:p w:rsidR="00A67FD2" w:rsidRPr="00683E68" w:rsidRDefault="00463045" w:rsidP="0018254C">
      <w:pPr>
        <w:spacing w:after="0"/>
        <w:jc w:val="both"/>
        <w:rPr>
          <w:rFonts w:ascii="Times New Roman" w:hAnsi="Times New Roman" w:cs="Times New Roman"/>
          <w:sz w:val="24"/>
          <w:szCs w:val="24"/>
        </w:rPr>
      </w:pPr>
      <w:r w:rsidRPr="00683E68">
        <w:rPr>
          <w:rFonts w:ascii="Times New Roman" w:hAnsi="Times New Roman" w:cs="Times New Roman"/>
          <w:sz w:val="24"/>
          <w:szCs w:val="24"/>
        </w:rPr>
        <w:t xml:space="preserve"> </w:t>
      </w:r>
      <w:r w:rsidR="0018254C" w:rsidRPr="00683E68">
        <w:rPr>
          <w:rFonts w:ascii="Times New Roman" w:hAnsi="Times New Roman" w:cs="Times New Roman"/>
          <w:sz w:val="24"/>
          <w:szCs w:val="24"/>
        </w:rPr>
        <w:tab/>
      </w:r>
      <w:proofErr w:type="gramStart"/>
      <w:r w:rsidRPr="00683E68">
        <w:rPr>
          <w:rFonts w:ascii="Times New Roman" w:hAnsi="Times New Roman" w:cs="Times New Roman"/>
          <w:sz w:val="24"/>
          <w:szCs w:val="24"/>
        </w:rPr>
        <w:t>that</w:t>
      </w:r>
      <w:proofErr w:type="gramEnd"/>
      <w:r w:rsidRPr="00683E68">
        <w:rPr>
          <w:rFonts w:ascii="Times New Roman" w:hAnsi="Times New Roman" w:cs="Times New Roman"/>
          <w:sz w:val="24"/>
          <w:szCs w:val="24"/>
        </w:rPr>
        <w:t xml:space="preserve"> another employee was engaged in his stead</w:t>
      </w:r>
      <w:r w:rsidRPr="00683E68">
        <w:rPr>
          <w:rStyle w:val="FootnoteReference"/>
          <w:rFonts w:ascii="Times New Roman" w:hAnsi="Times New Roman" w:cs="Times New Roman"/>
          <w:sz w:val="24"/>
          <w:szCs w:val="24"/>
        </w:rPr>
        <w:footnoteReference w:id="2"/>
      </w:r>
      <w:r w:rsidRPr="00683E68">
        <w:rPr>
          <w:rFonts w:ascii="Times New Roman" w:hAnsi="Times New Roman" w:cs="Times New Roman"/>
          <w:sz w:val="24"/>
          <w:szCs w:val="24"/>
        </w:rPr>
        <w:t>.</w:t>
      </w:r>
    </w:p>
    <w:p w:rsidR="0018254C" w:rsidRPr="00683E68" w:rsidRDefault="00463045" w:rsidP="00683E68">
      <w:pPr>
        <w:spacing w:after="0" w:line="240" w:lineRule="auto"/>
        <w:jc w:val="both"/>
        <w:rPr>
          <w:rFonts w:ascii="Times New Roman" w:hAnsi="Times New Roman" w:cs="Times New Roman"/>
          <w:sz w:val="24"/>
          <w:szCs w:val="24"/>
        </w:rPr>
      </w:pPr>
      <w:r w:rsidRPr="00683E68">
        <w:rPr>
          <w:rFonts w:ascii="Times New Roman" w:hAnsi="Times New Roman" w:cs="Times New Roman"/>
          <w:sz w:val="24"/>
          <w:szCs w:val="24"/>
        </w:rPr>
        <w:t xml:space="preserve"> </w:t>
      </w:r>
    </w:p>
    <w:p w:rsidR="0074004D" w:rsidRPr="00683E68" w:rsidRDefault="00463045" w:rsidP="0018254C">
      <w:pPr>
        <w:spacing w:line="480" w:lineRule="auto"/>
        <w:jc w:val="both"/>
        <w:rPr>
          <w:rFonts w:ascii="Times New Roman" w:hAnsi="Times New Roman" w:cs="Times New Roman"/>
          <w:sz w:val="24"/>
          <w:szCs w:val="24"/>
        </w:rPr>
      </w:pPr>
      <w:r w:rsidRPr="00683E68">
        <w:rPr>
          <w:rFonts w:ascii="Times New Roman" w:hAnsi="Times New Roman" w:cs="Times New Roman"/>
          <w:sz w:val="24"/>
          <w:szCs w:val="24"/>
        </w:rPr>
        <w:t xml:space="preserve">The </w:t>
      </w:r>
      <w:r w:rsidR="00391E52" w:rsidRPr="00683E68">
        <w:rPr>
          <w:rFonts w:ascii="Times New Roman" w:hAnsi="Times New Roman" w:cs="Times New Roman"/>
          <w:sz w:val="24"/>
          <w:szCs w:val="24"/>
        </w:rPr>
        <w:t>first requirement is common cause</w:t>
      </w:r>
      <w:r w:rsidR="006249B9" w:rsidRPr="00683E68">
        <w:rPr>
          <w:rFonts w:ascii="Times New Roman" w:hAnsi="Times New Roman" w:cs="Times New Roman"/>
          <w:sz w:val="24"/>
          <w:szCs w:val="24"/>
        </w:rPr>
        <w:t xml:space="preserve"> between the parties. </w:t>
      </w:r>
      <w:r w:rsidR="00391E52" w:rsidRPr="00683E68">
        <w:rPr>
          <w:rFonts w:ascii="Times New Roman" w:hAnsi="Times New Roman" w:cs="Times New Roman"/>
          <w:sz w:val="24"/>
          <w:szCs w:val="24"/>
        </w:rPr>
        <w:t xml:space="preserve">  It is mentioned </w:t>
      </w:r>
      <w:r w:rsidR="0018254C" w:rsidRPr="00683E68">
        <w:rPr>
          <w:rFonts w:ascii="Times New Roman" w:hAnsi="Times New Roman" w:cs="Times New Roman"/>
          <w:sz w:val="24"/>
          <w:szCs w:val="24"/>
        </w:rPr>
        <w:t>here only</w:t>
      </w:r>
      <w:r w:rsidR="006249B9" w:rsidRPr="00683E68">
        <w:rPr>
          <w:rFonts w:ascii="Times New Roman" w:hAnsi="Times New Roman" w:cs="Times New Roman"/>
          <w:sz w:val="24"/>
          <w:szCs w:val="24"/>
        </w:rPr>
        <w:t xml:space="preserve"> </w:t>
      </w:r>
      <w:r w:rsidR="00391E52" w:rsidRPr="00683E68">
        <w:rPr>
          <w:rFonts w:ascii="Times New Roman" w:hAnsi="Times New Roman" w:cs="Times New Roman"/>
          <w:sz w:val="24"/>
          <w:szCs w:val="24"/>
        </w:rPr>
        <w:t>to draw attention to the fact</w:t>
      </w:r>
      <w:r w:rsidR="00572185" w:rsidRPr="00683E68">
        <w:rPr>
          <w:rFonts w:ascii="Times New Roman" w:hAnsi="Times New Roman" w:cs="Times New Roman"/>
          <w:sz w:val="24"/>
          <w:szCs w:val="24"/>
        </w:rPr>
        <w:t xml:space="preserve"> firstly</w:t>
      </w:r>
      <w:r w:rsidR="0018254C" w:rsidRPr="00683E68">
        <w:rPr>
          <w:rFonts w:ascii="Times New Roman" w:hAnsi="Times New Roman" w:cs="Times New Roman"/>
          <w:sz w:val="24"/>
          <w:szCs w:val="24"/>
        </w:rPr>
        <w:t>, that</w:t>
      </w:r>
      <w:r w:rsidR="00391E52" w:rsidRPr="00683E68">
        <w:rPr>
          <w:rFonts w:ascii="Times New Roman" w:hAnsi="Times New Roman" w:cs="Times New Roman"/>
          <w:sz w:val="24"/>
          <w:szCs w:val="24"/>
        </w:rPr>
        <w:t xml:space="preserve"> contracts </w:t>
      </w:r>
      <w:r w:rsidR="0018254C" w:rsidRPr="00683E68">
        <w:rPr>
          <w:rFonts w:ascii="Times New Roman" w:hAnsi="Times New Roman" w:cs="Times New Roman"/>
          <w:sz w:val="24"/>
          <w:szCs w:val="24"/>
        </w:rPr>
        <w:t>of fixed</w:t>
      </w:r>
      <w:r w:rsidR="00391E52" w:rsidRPr="00683E68">
        <w:rPr>
          <w:rFonts w:ascii="Times New Roman" w:hAnsi="Times New Roman" w:cs="Times New Roman"/>
          <w:sz w:val="24"/>
          <w:szCs w:val="24"/>
        </w:rPr>
        <w:t xml:space="preserve"> durat</w:t>
      </w:r>
      <w:r w:rsidR="006249B9" w:rsidRPr="00683E68">
        <w:rPr>
          <w:rFonts w:ascii="Times New Roman" w:hAnsi="Times New Roman" w:cs="Times New Roman"/>
          <w:sz w:val="24"/>
          <w:szCs w:val="24"/>
        </w:rPr>
        <w:t xml:space="preserve">ion are part of our </w:t>
      </w:r>
      <w:proofErr w:type="spellStart"/>
      <w:r w:rsidR="006249B9" w:rsidRPr="00683E68">
        <w:rPr>
          <w:rFonts w:ascii="Times New Roman" w:hAnsi="Times New Roman" w:cs="Times New Roman"/>
          <w:sz w:val="24"/>
          <w:szCs w:val="24"/>
        </w:rPr>
        <w:t>Labour</w:t>
      </w:r>
      <w:proofErr w:type="spellEnd"/>
      <w:r w:rsidR="006249B9" w:rsidRPr="00683E68">
        <w:rPr>
          <w:rFonts w:ascii="Times New Roman" w:hAnsi="Times New Roman" w:cs="Times New Roman"/>
          <w:sz w:val="24"/>
          <w:szCs w:val="24"/>
        </w:rPr>
        <w:t xml:space="preserve"> law and the adoption of that type of contract i</w:t>
      </w:r>
      <w:r w:rsidR="00572185" w:rsidRPr="00683E68">
        <w:rPr>
          <w:rFonts w:ascii="Times New Roman" w:hAnsi="Times New Roman" w:cs="Times New Roman"/>
          <w:sz w:val="24"/>
          <w:szCs w:val="24"/>
        </w:rPr>
        <w:t>s a prerogative of the employer; and</w:t>
      </w:r>
      <w:r w:rsidR="006E7EA3" w:rsidRPr="00683E68">
        <w:rPr>
          <w:rFonts w:ascii="Times New Roman" w:hAnsi="Times New Roman" w:cs="Times New Roman"/>
          <w:sz w:val="24"/>
          <w:szCs w:val="24"/>
        </w:rPr>
        <w:t>,</w:t>
      </w:r>
      <w:r w:rsidR="00572185" w:rsidRPr="00683E68">
        <w:rPr>
          <w:rFonts w:ascii="Times New Roman" w:hAnsi="Times New Roman" w:cs="Times New Roman"/>
          <w:sz w:val="24"/>
          <w:szCs w:val="24"/>
        </w:rPr>
        <w:t xml:space="preserve"> secondly</w:t>
      </w:r>
      <w:r w:rsidR="006E7EA3" w:rsidRPr="00683E68">
        <w:rPr>
          <w:rFonts w:ascii="Times New Roman" w:hAnsi="Times New Roman" w:cs="Times New Roman"/>
          <w:sz w:val="24"/>
          <w:szCs w:val="24"/>
        </w:rPr>
        <w:t>,</w:t>
      </w:r>
      <w:r w:rsidR="00572185" w:rsidRPr="00683E68">
        <w:rPr>
          <w:rFonts w:ascii="Times New Roman" w:hAnsi="Times New Roman" w:cs="Times New Roman"/>
          <w:sz w:val="24"/>
          <w:szCs w:val="24"/>
        </w:rPr>
        <w:t xml:space="preserve"> that the contract of fixed </w:t>
      </w:r>
      <w:r w:rsidR="004F6116" w:rsidRPr="00683E68">
        <w:rPr>
          <w:rFonts w:ascii="Times New Roman" w:hAnsi="Times New Roman" w:cs="Times New Roman"/>
          <w:sz w:val="24"/>
          <w:szCs w:val="24"/>
        </w:rPr>
        <w:t xml:space="preserve">duration </w:t>
      </w:r>
      <w:r w:rsidR="00572185" w:rsidRPr="00683E68">
        <w:rPr>
          <w:rFonts w:ascii="Times New Roman" w:hAnsi="Times New Roman" w:cs="Times New Roman"/>
          <w:sz w:val="24"/>
          <w:szCs w:val="24"/>
        </w:rPr>
        <w:t>is the basis of the legitimate expectation sought to be enforced by the respondent.  If there is no contract of fixed duration the issue of legitimate expectation does not arise.  It is therefore a contradiction to state that the respondent had a legitimate expectation to be re</w:t>
      </w:r>
      <w:r w:rsidR="00DF06D5" w:rsidRPr="00683E68">
        <w:rPr>
          <w:rFonts w:ascii="Times New Roman" w:hAnsi="Times New Roman" w:cs="Times New Roman"/>
          <w:sz w:val="24"/>
          <w:szCs w:val="24"/>
        </w:rPr>
        <w:t>-</w:t>
      </w:r>
      <w:r w:rsidR="00572185" w:rsidRPr="00683E68">
        <w:rPr>
          <w:rFonts w:ascii="Times New Roman" w:hAnsi="Times New Roman" w:cs="Times New Roman"/>
          <w:sz w:val="24"/>
          <w:szCs w:val="24"/>
        </w:rPr>
        <w:t xml:space="preserve">engaged </w:t>
      </w:r>
      <w:r w:rsidR="00A616F7" w:rsidRPr="00683E68">
        <w:rPr>
          <w:rFonts w:ascii="Times New Roman" w:hAnsi="Times New Roman" w:cs="Times New Roman"/>
          <w:sz w:val="24"/>
          <w:szCs w:val="24"/>
        </w:rPr>
        <w:t>and at the same time find that the contract of fixed duration is an abuse of authority or casualizatio</w:t>
      </w:r>
      <w:r w:rsidR="00A0663E" w:rsidRPr="00683E68">
        <w:rPr>
          <w:rFonts w:ascii="Times New Roman" w:hAnsi="Times New Roman" w:cs="Times New Roman"/>
          <w:sz w:val="24"/>
          <w:szCs w:val="24"/>
        </w:rPr>
        <w:t xml:space="preserve">n of </w:t>
      </w:r>
      <w:proofErr w:type="spellStart"/>
      <w:r w:rsidR="00A0663E" w:rsidRPr="00683E68">
        <w:rPr>
          <w:rFonts w:ascii="Times New Roman" w:hAnsi="Times New Roman" w:cs="Times New Roman"/>
          <w:sz w:val="24"/>
          <w:szCs w:val="24"/>
        </w:rPr>
        <w:t>L</w:t>
      </w:r>
      <w:r w:rsidR="005E4B03" w:rsidRPr="00683E68">
        <w:rPr>
          <w:rFonts w:ascii="Times New Roman" w:hAnsi="Times New Roman" w:cs="Times New Roman"/>
          <w:sz w:val="24"/>
          <w:szCs w:val="24"/>
        </w:rPr>
        <w:t>abour</w:t>
      </w:r>
      <w:proofErr w:type="spellEnd"/>
      <w:r w:rsidR="005E4B03" w:rsidRPr="00683E68">
        <w:rPr>
          <w:rFonts w:ascii="Times New Roman" w:hAnsi="Times New Roman" w:cs="Times New Roman"/>
          <w:sz w:val="24"/>
          <w:szCs w:val="24"/>
        </w:rPr>
        <w:t xml:space="preserve"> as put by the arb</w:t>
      </w:r>
      <w:r w:rsidR="00A0663E" w:rsidRPr="00683E68">
        <w:rPr>
          <w:rFonts w:ascii="Times New Roman" w:hAnsi="Times New Roman" w:cs="Times New Roman"/>
          <w:sz w:val="24"/>
          <w:szCs w:val="24"/>
        </w:rPr>
        <w:t xml:space="preserve">itrator and the </w:t>
      </w:r>
      <w:proofErr w:type="spellStart"/>
      <w:r w:rsidR="00A0663E" w:rsidRPr="00683E68">
        <w:rPr>
          <w:rFonts w:ascii="Times New Roman" w:hAnsi="Times New Roman" w:cs="Times New Roman"/>
          <w:sz w:val="24"/>
          <w:szCs w:val="24"/>
        </w:rPr>
        <w:t>L</w:t>
      </w:r>
      <w:r w:rsidR="00A616F7" w:rsidRPr="00683E68">
        <w:rPr>
          <w:rFonts w:ascii="Times New Roman" w:hAnsi="Times New Roman" w:cs="Times New Roman"/>
          <w:sz w:val="24"/>
          <w:szCs w:val="24"/>
        </w:rPr>
        <w:t>abour</w:t>
      </w:r>
      <w:proofErr w:type="spellEnd"/>
      <w:r w:rsidR="00A616F7" w:rsidRPr="00683E68">
        <w:rPr>
          <w:rFonts w:ascii="Times New Roman" w:hAnsi="Times New Roman" w:cs="Times New Roman"/>
          <w:sz w:val="24"/>
          <w:szCs w:val="24"/>
        </w:rPr>
        <w:t xml:space="preserve"> Court respect</w:t>
      </w:r>
      <w:r w:rsidR="005E4B03" w:rsidRPr="00683E68">
        <w:rPr>
          <w:rFonts w:ascii="Times New Roman" w:hAnsi="Times New Roman" w:cs="Times New Roman"/>
          <w:sz w:val="24"/>
          <w:szCs w:val="24"/>
        </w:rPr>
        <w:t xml:space="preserve">ively.  </w:t>
      </w:r>
      <w:r w:rsidR="0018254C" w:rsidRPr="00683E68">
        <w:rPr>
          <w:rFonts w:ascii="Times New Roman" w:hAnsi="Times New Roman" w:cs="Times New Roman"/>
          <w:sz w:val="24"/>
          <w:szCs w:val="24"/>
        </w:rPr>
        <w:t>For</w:t>
      </w:r>
      <w:r w:rsidR="00DA3A4A" w:rsidRPr="00683E68">
        <w:rPr>
          <w:rFonts w:ascii="Times New Roman" w:hAnsi="Times New Roman" w:cs="Times New Roman"/>
          <w:sz w:val="24"/>
          <w:szCs w:val="24"/>
        </w:rPr>
        <w:t xml:space="preserve"> in terms of subs (3)</w:t>
      </w:r>
      <w:r w:rsidR="00A0663E" w:rsidRPr="00683E68">
        <w:rPr>
          <w:rFonts w:ascii="Times New Roman" w:hAnsi="Times New Roman" w:cs="Times New Roman"/>
          <w:sz w:val="24"/>
          <w:szCs w:val="24"/>
        </w:rPr>
        <w:t xml:space="preserve"> (b) </w:t>
      </w:r>
      <w:r w:rsidR="0018254C" w:rsidRPr="00683E68">
        <w:rPr>
          <w:rFonts w:ascii="Times New Roman" w:hAnsi="Times New Roman" w:cs="Times New Roman"/>
          <w:sz w:val="24"/>
          <w:szCs w:val="24"/>
        </w:rPr>
        <w:t>there</w:t>
      </w:r>
      <w:r w:rsidR="005E4B03" w:rsidRPr="00683E68">
        <w:rPr>
          <w:rFonts w:ascii="Times New Roman" w:hAnsi="Times New Roman" w:cs="Times New Roman"/>
          <w:sz w:val="24"/>
          <w:szCs w:val="24"/>
        </w:rPr>
        <w:t xml:space="preserve"> can be no legitimate expectation </w:t>
      </w:r>
      <w:r w:rsidR="0018254C" w:rsidRPr="00683E68">
        <w:rPr>
          <w:rFonts w:ascii="Times New Roman" w:hAnsi="Times New Roman" w:cs="Times New Roman"/>
          <w:sz w:val="24"/>
          <w:szCs w:val="24"/>
        </w:rPr>
        <w:t>without a</w:t>
      </w:r>
      <w:r w:rsidR="005E4B03" w:rsidRPr="00683E68">
        <w:rPr>
          <w:rFonts w:ascii="Times New Roman" w:hAnsi="Times New Roman" w:cs="Times New Roman"/>
          <w:sz w:val="24"/>
          <w:szCs w:val="24"/>
        </w:rPr>
        <w:t xml:space="preserve"> contract of fixed duration</w:t>
      </w:r>
      <w:r w:rsidR="00A616F7" w:rsidRPr="00683E68">
        <w:rPr>
          <w:rFonts w:ascii="Times New Roman" w:hAnsi="Times New Roman" w:cs="Times New Roman"/>
          <w:sz w:val="24"/>
          <w:szCs w:val="24"/>
        </w:rPr>
        <w:t>.</w:t>
      </w:r>
    </w:p>
    <w:p w:rsidR="00463045" w:rsidRPr="00683E68" w:rsidRDefault="00463045" w:rsidP="0074004D">
      <w:pPr>
        <w:spacing w:after="0" w:line="240" w:lineRule="auto"/>
        <w:jc w:val="both"/>
        <w:rPr>
          <w:rFonts w:ascii="Times New Roman" w:hAnsi="Times New Roman" w:cs="Times New Roman"/>
          <w:sz w:val="24"/>
          <w:szCs w:val="24"/>
        </w:rPr>
      </w:pPr>
      <w:r w:rsidRPr="00683E68">
        <w:rPr>
          <w:rFonts w:ascii="Times New Roman" w:hAnsi="Times New Roman" w:cs="Times New Roman"/>
          <w:sz w:val="24"/>
          <w:szCs w:val="24"/>
        </w:rPr>
        <w:t xml:space="preserve">  </w:t>
      </w:r>
    </w:p>
    <w:p w:rsidR="007E1D4E" w:rsidRPr="00683E68" w:rsidRDefault="004F6116" w:rsidP="0018254C">
      <w:pPr>
        <w:spacing w:line="480" w:lineRule="auto"/>
        <w:jc w:val="both"/>
        <w:rPr>
          <w:rFonts w:ascii="Times New Roman" w:hAnsi="Times New Roman" w:cs="Times New Roman"/>
          <w:sz w:val="24"/>
          <w:szCs w:val="24"/>
        </w:rPr>
      </w:pPr>
      <w:r w:rsidRPr="00683E68">
        <w:rPr>
          <w:rFonts w:ascii="Times New Roman" w:hAnsi="Times New Roman" w:cs="Times New Roman"/>
          <w:sz w:val="24"/>
          <w:szCs w:val="24"/>
        </w:rPr>
        <w:t xml:space="preserve">[6] </w:t>
      </w:r>
      <w:r w:rsidR="00683E68">
        <w:rPr>
          <w:rFonts w:ascii="Times New Roman" w:hAnsi="Times New Roman" w:cs="Times New Roman"/>
          <w:sz w:val="24"/>
          <w:szCs w:val="24"/>
        </w:rPr>
        <w:tab/>
      </w:r>
      <w:r w:rsidR="00A0663E" w:rsidRPr="00683E68">
        <w:rPr>
          <w:rFonts w:ascii="Times New Roman" w:hAnsi="Times New Roman" w:cs="Times New Roman"/>
          <w:sz w:val="24"/>
          <w:szCs w:val="24"/>
        </w:rPr>
        <w:t xml:space="preserve">Section 12 of </w:t>
      </w:r>
      <w:r w:rsidR="0074004D" w:rsidRPr="00683E68">
        <w:rPr>
          <w:rFonts w:ascii="Times New Roman" w:hAnsi="Times New Roman" w:cs="Times New Roman"/>
          <w:sz w:val="24"/>
          <w:szCs w:val="24"/>
        </w:rPr>
        <w:t>the Act</w:t>
      </w:r>
      <w:r w:rsidR="0018254C" w:rsidRPr="00683E68">
        <w:rPr>
          <w:rFonts w:ascii="Times New Roman" w:hAnsi="Times New Roman" w:cs="Times New Roman"/>
          <w:sz w:val="24"/>
          <w:szCs w:val="24"/>
        </w:rPr>
        <w:t xml:space="preserve"> makes</w:t>
      </w:r>
      <w:r w:rsidR="006C5001" w:rsidRPr="00683E68">
        <w:rPr>
          <w:rFonts w:ascii="Times New Roman" w:hAnsi="Times New Roman" w:cs="Times New Roman"/>
          <w:sz w:val="24"/>
          <w:szCs w:val="24"/>
        </w:rPr>
        <w:t xml:space="preserve"> specific provision for employment contracts of fixed duration</w:t>
      </w:r>
      <w:r w:rsidR="0018254C" w:rsidRPr="00683E68">
        <w:rPr>
          <w:rFonts w:ascii="Times New Roman" w:hAnsi="Times New Roman" w:cs="Times New Roman"/>
          <w:sz w:val="24"/>
          <w:szCs w:val="24"/>
        </w:rPr>
        <w:t xml:space="preserve">.  </w:t>
      </w:r>
      <w:r w:rsidR="00AC0CCC" w:rsidRPr="00683E68">
        <w:rPr>
          <w:rFonts w:ascii="Times New Roman" w:hAnsi="Times New Roman" w:cs="Times New Roman"/>
          <w:sz w:val="24"/>
          <w:szCs w:val="24"/>
        </w:rPr>
        <w:t>It provides</w:t>
      </w:r>
      <w:r w:rsidR="006C5001" w:rsidRPr="00683E68">
        <w:rPr>
          <w:rFonts w:ascii="Times New Roman" w:hAnsi="Times New Roman" w:cs="Times New Roman"/>
          <w:sz w:val="24"/>
          <w:szCs w:val="24"/>
        </w:rPr>
        <w:t>:</w:t>
      </w:r>
    </w:p>
    <w:p w:rsidR="006C5001" w:rsidRPr="00683E68" w:rsidRDefault="006C5001" w:rsidP="003669A5">
      <w:pPr>
        <w:autoSpaceDE w:val="0"/>
        <w:autoSpaceDN w:val="0"/>
        <w:adjustRightInd w:val="0"/>
        <w:spacing w:after="0" w:line="240" w:lineRule="auto"/>
        <w:ind w:left="720"/>
        <w:jc w:val="both"/>
        <w:rPr>
          <w:rFonts w:ascii="Times New Roman" w:hAnsi="Times New Roman" w:cs="Times New Roman"/>
          <w:b/>
          <w:bCs/>
          <w:color w:val="000000"/>
          <w:sz w:val="24"/>
          <w:szCs w:val="24"/>
        </w:rPr>
      </w:pPr>
      <w:r w:rsidRPr="00683E68">
        <w:rPr>
          <w:rFonts w:ascii="Times New Roman" w:hAnsi="Times New Roman" w:cs="Times New Roman"/>
          <w:b/>
          <w:bCs/>
          <w:color w:val="000000"/>
          <w:sz w:val="24"/>
          <w:szCs w:val="24"/>
        </w:rPr>
        <w:t>12 Duration, particulars and termination of employment contract</w:t>
      </w:r>
    </w:p>
    <w:p w:rsidR="006C5001" w:rsidRPr="00683E68" w:rsidRDefault="006C5001" w:rsidP="003669A5">
      <w:pPr>
        <w:pStyle w:val="ListParagraph"/>
        <w:numPr>
          <w:ilvl w:val="0"/>
          <w:numId w:val="2"/>
        </w:numPr>
        <w:autoSpaceDE w:val="0"/>
        <w:autoSpaceDN w:val="0"/>
        <w:adjustRightInd w:val="0"/>
        <w:spacing w:after="0" w:line="240" w:lineRule="auto"/>
        <w:ind w:firstLine="360"/>
        <w:jc w:val="both"/>
        <w:rPr>
          <w:rFonts w:ascii="Times New Roman" w:hAnsi="Times New Roman" w:cs="Times New Roman"/>
          <w:color w:val="000000"/>
          <w:sz w:val="24"/>
          <w:szCs w:val="24"/>
        </w:rPr>
      </w:pPr>
      <w:r w:rsidRPr="00683E68">
        <w:rPr>
          <w:rFonts w:ascii="Times New Roman" w:hAnsi="Times New Roman" w:cs="Times New Roman"/>
          <w:color w:val="000000"/>
          <w:sz w:val="24"/>
          <w:szCs w:val="24"/>
        </w:rPr>
        <w:t>…</w:t>
      </w:r>
    </w:p>
    <w:p w:rsidR="003669A5" w:rsidRPr="00683E68" w:rsidRDefault="003669A5" w:rsidP="003669A5">
      <w:pPr>
        <w:pStyle w:val="ListParagraph"/>
        <w:autoSpaceDE w:val="0"/>
        <w:autoSpaceDN w:val="0"/>
        <w:adjustRightInd w:val="0"/>
        <w:spacing w:after="0" w:line="240" w:lineRule="auto"/>
        <w:ind w:left="1080"/>
        <w:jc w:val="both"/>
        <w:rPr>
          <w:rFonts w:ascii="Times New Roman" w:hAnsi="Times New Roman" w:cs="Times New Roman"/>
          <w:color w:val="000000"/>
          <w:sz w:val="24"/>
          <w:szCs w:val="24"/>
        </w:rPr>
      </w:pPr>
    </w:p>
    <w:p w:rsidR="006C5001" w:rsidRPr="00683E68" w:rsidRDefault="006C5001" w:rsidP="003669A5">
      <w:pPr>
        <w:autoSpaceDE w:val="0"/>
        <w:autoSpaceDN w:val="0"/>
        <w:adjustRightInd w:val="0"/>
        <w:spacing w:after="0" w:line="240" w:lineRule="auto"/>
        <w:ind w:left="2070" w:hanging="630"/>
        <w:jc w:val="both"/>
        <w:rPr>
          <w:rFonts w:ascii="Times New Roman" w:hAnsi="Times New Roman" w:cs="Times New Roman"/>
          <w:color w:val="000000"/>
          <w:sz w:val="24"/>
          <w:szCs w:val="24"/>
        </w:rPr>
      </w:pPr>
      <w:r w:rsidRPr="00683E68">
        <w:rPr>
          <w:rFonts w:ascii="Times New Roman" w:hAnsi="Times New Roman" w:cs="Times New Roman"/>
          <w:color w:val="000000"/>
          <w:sz w:val="24"/>
          <w:szCs w:val="24"/>
        </w:rPr>
        <w:lastRenderedPageBreak/>
        <w:t xml:space="preserve">(2) An employer shall, upon engagement of an employee, inform </w:t>
      </w:r>
      <w:r w:rsidR="003669A5" w:rsidRPr="00683E68">
        <w:rPr>
          <w:rFonts w:ascii="Times New Roman" w:hAnsi="Times New Roman" w:cs="Times New Roman"/>
          <w:color w:val="000000"/>
          <w:sz w:val="24"/>
          <w:szCs w:val="24"/>
        </w:rPr>
        <w:t xml:space="preserve">  </w:t>
      </w:r>
      <w:r w:rsidRPr="00683E68">
        <w:rPr>
          <w:rFonts w:ascii="Times New Roman" w:hAnsi="Times New Roman" w:cs="Times New Roman"/>
          <w:color w:val="000000"/>
          <w:sz w:val="24"/>
          <w:szCs w:val="24"/>
        </w:rPr>
        <w:t>the employee in writing of the following</w:t>
      </w:r>
      <w:r w:rsidR="003669A5" w:rsidRPr="00683E68">
        <w:rPr>
          <w:rFonts w:ascii="Times New Roman" w:hAnsi="Times New Roman" w:cs="Times New Roman"/>
          <w:color w:val="000000"/>
          <w:sz w:val="24"/>
          <w:szCs w:val="24"/>
        </w:rPr>
        <w:t xml:space="preserve"> </w:t>
      </w:r>
      <w:r w:rsidRPr="00683E68">
        <w:rPr>
          <w:rFonts w:ascii="Times New Roman" w:hAnsi="Times New Roman" w:cs="Times New Roman"/>
          <w:color w:val="000000"/>
          <w:sz w:val="24"/>
          <w:szCs w:val="24"/>
        </w:rPr>
        <w:t>particulars—</w:t>
      </w:r>
    </w:p>
    <w:p w:rsidR="006C5001" w:rsidRPr="00683E68" w:rsidRDefault="006C5001" w:rsidP="003669A5">
      <w:pPr>
        <w:autoSpaceDE w:val="0"/>
        <w:autoSpaceDN w:val="0"/>
        <w:adjustRightInd w:val="0"/>
        <w:spacing w:after="0" w:line="240" w:lineRule="auto"/>
        <w:ind w:left="2160" w:firstLine="720"/>
        <w:jc w:val="both"/>
        <w:rPr>
          <w:rFonts w:ascii="Times New Roman" w:hAnsi="Times New Roman" w:cs="Times New Roman"/>
          <w:color w:val="000000"/>
          <w:sz w:val="24"/>
          <w:szCs w:val="24"/>
        </w:rPr>
      </w:pPr>
      <w:r w:rsidRPr="00683E68">
        <w:rPr>
          <w:rFonts w:ascii="Times New Roman" w:hAnsi="Times New Roman" w:cs="Times New Roman"/>
          <w:color w:val="000000"/>
          <w:sz w:val="24"/>
          <w:szCs w:val="24"/>
        </w:rPr>
        <w:t>(</w:t>
      </w:r>
      <w:r w:rsidRPr="00683E68">
        <w:rPr>
          <w:rFonts w:ascii="Times New Roman" w:hAnsi="Times New Roman" w:cs="Times New Roman"/>
          <w:iCs/>
          <w:color w:val="000000"/>
          <w:sz w:val="24"/>
          <w:szCs w:val="24"/>
        </w:rPr>
        <w:t>a</w:t>
      </w:r>
      <w:r w:rsidRPr="00683E68">
        <w:rPr>
          <w:rFonts w:ascii="Times New Roman" w:hAnsi="Times New Roman" w:cs="Times New Roman"/>
          <w:color w:val="000000"/>
          <w:sz w:val="24"/>
          <w:szCs w:val="24"/>
        </w:rPr>
        <w:t xml:space="preserve">) </w:t>
      </w:r>
      <w:r w:rsidR="003669A5" w:rsidRPr="00683E68">
        <w:rPr>
          <w:rFonts w:ascii="Times New Roman" w:hAnsi="Times New Roman" w:cs="Times New Roman"/>
          <w:color w:val="000000"/>
          <w:sz w:val="24"/>
          <w:szCs w:val="24"/>
        </w:rPr>
        <w:t xml:space="preserve"> </w:t>
      </w:r>
      <w:proofErr w:type="gramStart"/>
      <w:r w:rsidRPr="00683E68">
        <w:rPr>
          <w:rFonts w:ascii="Times New Roman" w:hAnsi="Times New Roman" w:cs="Times New Roman"/>
          <w:color w:val="000000"/>
          <w:sz w:val="24"/>
          <w:szCs w:val="24"/>
        </w:rPr>
        <w:t>the</w:t>
      </w:r>
      <w:proofErr w:type="gramEnd"/>
      <w:r w:rsidRPr="00683E68">
        <w:rPr>
          <w:rFonts w:ascii="Times New Roman" w:hAnsi="Times New Roman" w:cs="Times New Roman"/>
          <w:color w:val="000000"/>
          <w:sz w:val="24"/>
          <w:szCs w:val="24"/>
        </w:rPr>
        <w:t xml:space="preserve"> name and address of the employer;</w:t>
      </w:r>
    </w:p>
    <w:p w:rsidR="006C5001" w:rsidRPr="00683E68" w:rsidRDefault="006C5001" w:rsidP="003669A5">
      <w:pPr>
        <w:autoSpaceDE w:val="0"/>
        <w:autoSpaceDN w:val="0"/>
        <w:adjustRightInd w:val="0"/>
        <w:spacing w:after="0" w:line="240" w:lineRule="auto"/>
        <w:ind w:left="3600" w:hanging="720"/>
        <w:jc w:val="both"/>
        <w:rPr>
          <w:rFonts w:ascii="Times New Roman" w:hAnsi="Times New Roman" w:cs="Times New Roman"/>
          <w:b/>
          <w:color w:val="000000"/>
          <w:sz w:val="24"/>
          <w:szCs w:val="24"/>
        </w:rPr>
      </w:pPr>
      <w:r w:rsidRPr="00683E68">
        <w:rPr>
          <w:rFonts w:ascii="Times New Roman" w:hAnsi="Times New Roman" w:cs="Times New Roman"/>
          <w:color w:val="000000"/>
          <w:sz w:val="24"/>
          <w:szCs w:val="24"/>
        </w:rPr>
        <w:t>(</w:t>
      </w:r>
      <w:r w:rsidRPr="00683E68">
        <w:rPr>
          <w:rFonts w:ascii="Times New Roman" w:hAnsi="Times New Roman" w:cs="Times New Roman"/>
          <w:iCs/>
          <w:color w:val="000000"/>
          <w:sz w:val="24"/>
          <w:szCs w:val="24"/>
        </w:rPr>
        <w:t>b</w:t>
      </w:r>
      <w:r w:rsidR="003669A5" w:rsidRPr="00683E68">
        <w:rPr>
          <w:rFonts w:ascii="Times New Roman" w:hAnsi="Times New Roman" w:cs="Times New Roman"/>
          <w:color w:val="000000"/>
          <w:sz w:val="24"/>
          <w:szCs w:val="24"/>
        </w:rPr>
        <w:t xml:space="preserve">) </w:t>
      </w:r>
      <w:proofErr w:type="gramStart"/>
      <w:r w:rsidRPr="00683E68">
        <w:rPr>
          <w:rFonts w:ascii="Times New Roman" w:hAnsi="Times New Roman" w:cs="Times New Roman"/>
          <w:b/>
          <w:color w:val="000000"/>
          <w:sz w:val="24"/>
          <w:szCs w:val="24"/>
        </w:rPr>
        <w:t>the</w:t>
      </w:r>
      <w:proofErr w:type="gramEnd"/>
      <w:r w:rsidRPr="00683E68">
        <w:rPr>
          <w:rFonts w:ascii="Times New Roman" w:hAnsi="Times New Roman" w:cs="Times New Roman"/>
          <w:b/>
          <w:color w:val="000000"/>
          <w:sz w:val="24"/>
          <w:szCs w:val="24"/>
        </w:rPr>
        <w:t xml:space="preserve"> period of time, if limited, for which the employee is engaged;</w:t>
      </w:r>
    </w:p>
    <w:p w:rsidR="006C5001" w:rsidRPr="00683E68" w:rsidRDefault="006C5001" w:rsidP="003669A5">
      <w:pPr>
        <w:autoSpaceDE w:val="0"/>
        <w:autoSpaceDN w:val="0"/>
        <w:adjustRightInd w:val="0"/>
        <w:spacing w:after="0" w:line="240" w:lineRule="auto"/>
        <w:ind w:left="2160" w:firstLine="720"/>
        <w:jc w:val="both"/>
        <w:rPr>
          <w:rFonts w:ascii="Times New Roman" w:hAnsi="Times New Roman" w:cs="Times New Roman"/>
          <w:b/>
          <w:color w:val="000000"/>
          <w:sz w:val="24"/>
          <w:szCs w:val="24"/>
        </w:rPr>
      </w:pPr>
      <w:r w:rsidRPr="00683E68">
        <w:rPr>
          <w:rFonts w:ascii="Times New Roman" w:hAnsi="Times New Roman" w:cs="Times New Roman"/>
          <w:b/>
          <w:color w:val="000000"/>
          <w:sz w:val="24"/>
          <w:szCs w:val="24"/>
        </w:rPr>
        <w:t>(</w:t>
      </w:r>
      <w:r w:rsidRPr="00683E68">
        <w:rPr>
          <w:rFonts w:ascii="Times New Roman" w:hAnsi="Times New Roman" w:cs="Times New Roman"/>
          <w:b/>
          <w:i/>
          <w:iCs/>
          <w:color w:val="000000"/>
          <w:sz w:val="24"/>
          <w:szCs w:val="24"/>
        </w:rPr>
        <w:t>c</w:t>
      </w:r>
      <w:r w:rsidRPr="00683E68">
        <w:rPr>
          <w:rFonts w:ascii="Times New Roman" w:hAnsi="Times New Roman" w:cs="Times New Roman"/>
          <w:b/>
          <w:color w:val="000000"/>
          <w:sz w:val="24"/>
          <w:szCs w:val="24"/>
        </w:rPr>
        <w:t>) …</w:t>
      </w:r>
    </w:p>
    <w:p w:rsidR="003669A5" w:rsidRPr="00683E68" w:rsidRDefault="003669A5" w:rsidP="001D5310">
      <w:pPr>
        <w:autoSpaceDE w:val="0"/>
        <w:autoSpaceDN w:val="0"/>
        <w:adjustRightInd w:val="0"/>
        <w:spacing w:after="0" w:line="240" w:lineRule="auto"/>
        <w:jc w:val="both"/>
        <w:rPr>
          <w:rFonts w:ascii="Times New Roman" w:hAnsi="Times New Roman" w:cs="Times New Roman"/>
          <w:b/>
          <w:color w:val="000000"/>
          <w:sz w:val="24"/>
          <w:szCs w:val="24"/>
        </w:rPr>
      </w:pPr>
    </w:p>
    <w:p w:rsidR="00133442" w:rsidRPr="00683E68" w:rsidRDefault="003669A5" w:rsidP="003669A5">
      <w:pPr>
        <w:spacing w:line="480" w:lineRule="auto"/>
        <w:jc w:val="both"/>
        <w:rPr>
          <w:rFonts w:ascii="Times New Roman" w:hAnsi="Times New Roman" w:cs="Times New Roman"/>
          <w:b/>
          <w:bCs/>
          <w:color w:val="FF0000"/>
          <w:sz w:val="24"/>
          <w:szCs w:val="24"/>
        </w:rPr>
      </w:pPr>
      <w:r w:rsidRPr="00683E68">
        <w:rPr>
          <w:rFonts w:ascii="Times New Roman" w:hAnsi="Times New Roman" w:cs="Times New Roman"/>
          <w:sz w:val="24"/>
          <w:szCs w:val="24"/>
        </w:rPr>
        <w:t xml:space="preserve">The </w:t>
      </w:r>
      <w:proofErr w:type="spellStart"/>
      <w:r w:rsidRPr="00683E68">
        <w:rPr>
          <w:rFonts w:ascii="Times New Roman" w:hAnsi="Times New Roman" w:cs="Times New Roman"/>
          <w:sz w:val="24"/>
          <w:szCs w:val="24"/>
        </w:rPr>
        <w:t>Labour</w:t>
      </w:r>
      <w:proofErr w:type="spellEnd"/>
      <w:r w:rsidRPr="00683E68">
        <w:rPr>
          <w:rFonts w:ascii="Times New Roman" w:hAnsi="Times New Roman" w:cs="Times New Roman"/>
          <w:sz w:val="24"/>
          <w:szCs w:val="24"/>
        </w:rPr>
        <w:t xml:space="preserve"> court</w:t>
      </w:r>
      <w:r w:rsidR="00074884" w:rsidRPr="00683E68">
        <w:rPr>
          <w:rFonts w:ascii="Times New Roman" w:hAnsi="Times New Roman" w:cs="Times New Roman"/>
          <w:sz w:val="24"/>
          <w:szCs w:val="24"/>
        </w:rPr>
        <w:t xml:space="preserve"> </w:t>
      </w:r>
      <w:r w:rsidRPr="00683E68">
        <w:rPr>
          <w:rFonts w:ascii="Times New Roman" w:hAnsi="Times New Roman" w:cs="Times New Roman"/>
          <w:sz w:val="24"/>
          <w:szCs w:val="24"/>
        </w:rPr>
        <w:t>therefore erred</w:t>
      </w:r>
      <w:r w:rsidR="00133442" w:rsidRPr="00683E68">
        <w:rPr>
          <w:rFonts w:ascii="Times New Roman" w:hAnsi="Times New Roman" w:cs="Times New Roman"/>
          <w:sz w:val="24"/>
          <w:szCs w:val="24"/>
        </w:rPr>
        <w:t xml:space="preserve"> in upholding the arbitrator’s </w:t>
      </w:r>
      <w:r w:rsidR="00A0663E" w:rsidRPr="00683E68">
        <w:rPr>
          <w:rFonts w:ascii="Times New Roman" w:hAnsi="Times New Roman" w:cs="Times New Roman"/>
          <w:sz w:val="24"/>
          <w:szCs w:val="24"/>
        </w:rPr>
        <w:t xml:space="preserve">ill-advised </w:t>
      </w:r>
      <w:r w:rsidR="00133442" w:rsidRPr="00683E68">
        <w:rPr>
          <w:rFonts w:ascii="Times New Roman" w:hAnsi="Times New Roman" w:cs="Times New Roman"/>
          <w:sz w:val="24"/>
          <w:szCs w:val="24"/>
        </w:rPr>
        <w:t xml:space="preserve">description </w:t>
      </w:r>
      <w:r w:rsidRPr="00683E68">
        <w:rPr>
          <w:rFonts w:ascii="Times New Roman" w:hAnsi="Times New Roman" w:cs="Times New Roman"/>
          <w:sz w:val="24"/>
          <w:szCs w:val="24"/>
        </w:rPr>
        <w:t>of such</w:t>
      </w:r>
      <w:r w:rsidR="00133442" w:rsidRPr="00683E68">
        <w:rPr>
          <w:rFonts w:ascii="Times New Roman" w:hAnsi="Times New Roman" w:cs="Times New Roman"/>
          <w:sz w:val="24"/>
          <w:szCs w:val="24"/>
        </w:rPr>
        <w:t xml:space="preserve"> contracts</w:t>
      </w:r>
      <w:r w:rsidRPr="00683E68">
        <w:rPr>
          <w:rFonts w:ascii="Times New Roman" w:hAnsi="Times New Roman" w:cs="Times New Roman"/>
          <w:sz w:val="24"/>
          <w:szCs w:val="24"/>
        </w:rPr>
        <w:t>, which</w:t>
      </w:r>
      <w:r w:rsidR="00133442" w:rsidRPr="00683E68">
        <w:rPr>
          <w:rFonts w:ascii="Times New Roman" w:hAnsi="Times New Roman" w:cs="Times New Roman"/>
          <w:sz w:val="24"/>
          <w:szCs w:val="24"/>
        </w:rPr>
        <w:t xml:space="preserve"> are </w:t>
      </w:r>
      <w:r w:rsidRPr="00683E68">
        <w:rPr>
          <w:rFonts w:ascii="Times New Roman" w:hAnsi="Times New Roman" w:cs="Times New Roman"/>
          <w:sz w:val="24"/>
          <w:szCs w:val="24"/>
        </w:rPr>
        <w:t>a clear</w:t>
      </w:r>
      <w:r w:rsidR="00133442" w:rsidRPr="00683E68">
        <w:rPr>
          <w:rFonts w:ascii="Times New Roman" w:hAnsi="Times New Roman" w:cs="Times New Roman"/>
          <w:sz w:val="24"/>
          <w:szCs w:val="24"/>
        </w:rPr>
        <w:t xml:space="preserve"> exercise of a right conferred by the Act</w:t>
      </w:r>
      <w:r w:rsidRPr="00683E68">
        <w:rPr>
          <w:rFonts w:ascii="Times New Roman" w:hAnsi="Times New Roman" w:cs="Times New Roman"/>
          <w:sz w:val="24"/>
          <w:szCs w:val="24"/>
        </w:rPr>
        <w:t>, as</w:t>
      </w:r>
      <w:r w:rsidR="00133442" w:rsidRPr="00683E68">
        <w:rPr>
          <w:rFonts w:ascii="Times New Roman" w:hAnsi="Times New Roman" w:cs="Times New Roman"/>
          <w:sz w:val="24"/>
          <w:szCs w:val="24"/>
        </w:rPr>
        <w:t xml:space="preserve"> an abuse of authority.</w:t>
      </w:r>
    </w:p>
    <w:p w:rsidR="00133442" w:rsidRPr="00683E68" w:rsidRDefault="00A0663E" w:rsidP="001D5310">
      <w:pPr>
        <w:jc w:val="both"/>
        <w:rPr>
          <w:rFonts w:ascii="Times New Roman" w:hAnsi="Times New Roman" w:cs="Times New Roman"/>
          <w:b/>
          <w:bCs/>
          <w:color w:val="000000" w:themeColor="text1"/>
          <w:sz w:val="24"/>
          <w:szCs w:val="24"/>
        </w:rPr>
      </w:pPr>
      <w:r w:rsidRPr="00683E68">
        <w:rPr>
          <w:rFonts w:ascii="Times New Roman" w:hAnsi="Times New Roman" w:cs="Times New Roman"/>
          <w:b/>
          <w:bCs/>
          <w:color w:val="000000" w:themeColor="text1"/>
          <w:sz w:val="24"/>
          <w:szCs w:val="24"/>
        </w:rPr>
        <w:t>LEGITIMATE EXPECTATION</w:t>
      </w:r>
    </w:p>
    <w:p w:rsidR="008218F1" w:rsidRPr="00683E68" w:rsidRDefault="004F6116" w:rsidP="003669A5">
      <w:pPr>
        <w:spacing w:line="480" w:lineRule="auto"/>
        <w:jc w:val="both"/>
        <w:rPr>
          <w:rFonts w:ascii="Times New Roman" w:hAnsi="Times New Roman" w:cs="Times New Roman"/>
          <w:sz w:val="24"/>
          <w:szCs w:val="24"/>
        </w:rPr>
      </w:pPr>
      <w:r w:rsidRPr="00683E68">
        <w:rPr>
          <w:rFonts w:ascii="Times New Roman" w:hAnsi="Times New Roman" w:cs="Times New Roman"/>
          <w:sz w:val="24"/>
          <w:szCs w:val="24"/>
        </w:rPr>
        <w:t xml:space="preserve">[7] </w:t>
      </w:r>
      <w:r w:rsidR="00683E68">
        <w:rPr>
          <w:rFonts w:ascii="Times New Roman" w:hAnsi="Times New Roman" w:cs="Times New Roman"/>
          <w:sz w:val="24"/>
          <w:szCs w:val="24"/>
        </w:rPr>
        <w:tab/>
      </w:r>
      <w:r w:rsidR="0067194C" w:rsidRPr="00683E68">
        <w:rPr>
          <w:rFonts w:ascii="Times New Roman" w:hAnsi="Times New Roman" w:cs="Times New Roman"/>
          <w:sz w:val="24"/>
          <w:szCs w:val="24"/>
        </w:rPr>
        <w:t xml:space="preserve">The </w:t>
      </w:r>
      <w:r w:rsidR="008218F1" w:rsidRPr="00683E68">
        <w:rPr>
          <w:rFonts w:ascii="Times New Roman" w:hAnsi="Times New Roman" w:cs="Times New Roman"/>
          <w:sz w:val="24"/>
          <w:szCs w:val="24"/>
        </w:rPr>
        <w:t xml:space="preserve">respondent was </w:t>
      </w:r>
      <w:r w:rsidR="0067194C" w:rsidRPr="00683E68">
        <w:rPr>
          <w:rFonts w:ascii="Times New Roman" w:hAnsi="Times New Roman" w:cs="Times New Roman"/>
          <w:sz w:val="24"/>
          <w:szCs w:val="24"/>
        </w:rPr>
        <w:t>offered</w:t>
      </w:r>
      <w:r w:rsidR="00AC0CCC" w:rsidRPr="00683E68">
        <w:rPr>
          <w:rFonts w:ascii="Times New Roman" w:hAnsi="Times New Roman" w:cs="Times New Roman"/>
          <w:sz w:val="24"/>
          <w:szCs w:val="24"/>
        </w:rPr>
        <w:t>, and accepted</w:t>
      </w:r>
      <w:r w:rsidR="003669A5" w:rsidRPr="00683E68">
        <w:rPr>
          <w:rFonts w:ascii="Times New Roman" w:hAnsi="Times New Roman" w:cs="Times New Roman"/>
          <w:sz w:val="24"/>
          <w:szCs w:val="24"/>
        </w:rPr>
        <w:t>, a</w:t>
      </w:r>
      <w:r w:rsidR="0067194C" w:rsidRPr="00683E68">
        <w:rPr>
          <w:rFonts w:ascii="Times New Roman" w:hAnsi="Times New Roman" w:cs="Times New Roman"/>
          <w:sz w:val="24"/>
          <w:szCs w:val="24"/>
        </w:rPr>
        <w:t xml:space="preserve"> ren</w:t>
      </w:r>
      <w:r w:rsidR="008218F1" w:rsidRPr="00683E68">
        <w:rPr>
          <w:rFonts w:ascii="Times New Roman" w:hAnsi="Times New Roman" w:cs="Times New Roman"/>
          <w:sz w:val="24"/>
          <w:szCs w:val="24"/>
        </w:rPr>
        <w:t>e</w:t>
      </w:r>
      <w:r w:rsidR="0067194C" w:rsidRPr="00683E68">
        <w:rPr>
          <w:rFonts w:ascii="Times New Roman" w:hAnsi="Times New Roman" w:cs="Times New Roman"/>
          <w:sz w:val="24"/>
          <w:szCs w:val="24"/>
        </w:rPr>
        <w:t xml:space="preserve">wal </w:t>
      </w:r>
      <w:r w:rsidR="00334D6A" w:rsidRPr="00683E68">
        <w:rPr>
          <w:rFonts w:ascii="Times New Roman" w:hAnsi="Times New Roman" w:cs="Times New Roman"/>
          <w:sz w:val="24"/>
          <w:szCs w:val="24"/>
        </w:rPr>
        <w:t xml:space="preserve">of the </w:t>
      </w:r>
      <w:r w:rsidR="0067194C" w:rsidRPr="00683E68">
        <w:rPr>
          <w:rFonts w:ascii="Times New Roman" w:hAnsi="Times New Roman" w:cs="Times New Roman"/>
          <w:sz w:val="24"/>
          <w:szCs w:val="24"/>
        </w:rPr>
        <w:t>contract on the understanding that th</w:t>
      </w:r>
      <w:r w:rsidR="008218F1" w:rsidRPr="00683E68">
        <w:rPr>
          <w:rFonts w:ascii="Times New Roman" w:hAnsi="Times New Roman" w:cs="Times New Roman"/>
          <w:sz w:val="24"/>
          <w:szCs w:val="24"/>
        </w:rPr>
        <w:t xml:space="preserve">e renewal </w:t>
      </w:r>
      <w:r w:rsidR="00074884" w:rsidRPr="00683E68">
        <w:rPr>
          <w:rFonts w:ascii="Times New Roman" w:hAnsi="Times New Roman" w:cs="Times New Roman"/>
          <w:sz w:val="24"/>
          <w:szCs w:val="24"/>
        </w:rPr>
        <w:t xml:space="preserve">would not create an expectation of </w:t>
      </w:r>
      <w:r w:rsidR="008218F1" w:rsidRPr="00683E68">
        <w:rPr>
          <w:rFonts w:ascii="Times New Roman" w:hAnsi="Times New Roman" w:cs="Times New Roman"/>
          <w:sz w:val="24"/>
          <w:szCs w:val="24"/>
        </w:rPr>
        <w:t>further renewals</w:t>
      </w:r>
      <w:r w:rsidR="00BC53E4" w:rsidRPr="00683E68">
        <w:rPr>
          <w:rStyle w:val="FootnoteReference"/>
          <w:rFonts w:ascii="Times New Roman" w:hAnsi="Times New Roman" w:cs="Times New Roman"/>
          <w:sz w:val="24"/>
          <w:szCs w:val="24"/>
        </w:rPr>
        <w:footnoteReference w:id="3"/>
      </w:r>
      <w:r w:rsidR="003669A5" w:rsidRPr="00683E68">
        <w:rPr>
          <w:rFonts w:ascii="Times New Roman" w:hAnsi="Times New Roman" w:cs="Times New Roman"/>
          <w:sz w:val="24"/>
          <w:szCs w:val="24"/>
        </w:rPr>
        <w:t xml:space="preserve">. </w:t>
      </w:r>
      <w:r w:rsidR="007A74F2" w:rsidRPr="00683E68">
        <w:rPr>
          <w:rFonts w:ascii="Times New Roman" w:hAnsi="Times New Roman" w:cs="Times New Roman"/>
          <w:sz w:val="24"/>
          <w:szCs w:val="24"/>
        </w:rPr>
        <w:t xml:space="preserve">Prior to the renewal for </w:t>
      </w:r>
      <w:r w:rsidR="000440B8" w:rsidRPr="00683E68">
        <w:rPr>
          <w:rFonts w:ascii="Times New Roman" w:hAnsi="Times New Roman" w:cs="Times New Roman"/>
          <w:sz w:val="24"/>
          <w:szCs w:val="24"/>
        </w:rPr>
        <w:t xml:space="preserve">one </w:t>
      </w:r>
      <w:r w:rsidR="007A74F2" w:rsidRPr="00683E68">
        <w:rPr>
          <w:rFonts w:ascii="Times New Roman" w:hAnsi="Times New Roman" w:cs="Times New Roman"/>
          <w:sz w:val="24"/>
          <w:szCs w:val="24"/>
        </w:rPr>
        <w:t xml:space="preserve">year his contract had been renewed </w:t>
      </w:r>
      <w:r w:rsidR="006E7EA3" w:rsidRPr="00683E68">
        <w:rPr>
          <w:rFonts w:ascii="Times New Roman" w:hAnsi="Times New Roman" w:cs="Times New Roman"/>
          <w:sz w:val="24"/>
          <w:szCs w:val="24"/>
        </w:rPr>
        <w:t xml:space="preserve">once and for a period of two years.  </w:t>
      </w:r>
      <w:r w:rsidR="007A74F2" w:rsidRPr="00683E68">
        <w:rPr>
          <w:rFonts w:ascii="Times New Roman" w:hAnsi="Times New Roman" w:cs="Times New Roman"/>
          <w:sz w:val="24"/>
          <w:szCs w:val="24"/>
        </w:rPr>
        <w:t>This was therefore a second renewal for a shorter period. It is difficult to see how</w:t>
      </w:r>
      <w:r w:rsidR="008218F1" w:rsidRPr="00683E68">
        <w:rPr>
          <w:rFonts w:ascii="Times New Roman" w:hAnsi="Times New Roman" w:cs="Times New Roman"/>
          <w:sz w:val="24"/>
          <w:szCs w:val="24"/>
        </w:rPr>
        <w:t>, in these circumstances,</w:t>
      </w:r>
      <w:r w:rsidR="007A74F2" w:rsidRPr="00683E68">
        <w:rPr>
          <w:rFonts w:ascii="Times New Roman" w:hAnsi="Times New Roman" w:cs="Times New Roman"/>
          <w:sz w:val="24"/>
          <w:szCs w:val="24"/>
        </w:rPr>
        <w:t xml:space="preserve"> he could</w:t>
      </w:r>
      <w:r w:rsidR="008218F1" w:rsidRPr="00683E68">
        <w:rPr>
          <w:rFonts w:ascii="Times New Roman" w:hAnsi="Times New Roman" w:cs="Times New Roman"/>
          <w:sz w:val="24"/>
          <w:szCs w:val="24"/>
        </w:rPr>
        <w:t xml:space="preserve"> have a legitimate expectation to be r</w:t>
      </w:r>
      <w:r w:rsidR="007A74F2" w:rsidRPr="00683E68">
        <w:rPr>
          <w:rFonts w:ascii="Times New Roman" w:hAnsi="Times New Roman" w:cs="Times New Roman"/>
          <w:sz w:val="24"/>
          <w:szCs w:val="24"/>
        </w:rPr>
        <w:t>e</w:t>
      </w:r>
      <w:r w:rsidR="00DF06D5" w:rsidRPr="00683E68">
        <w:rPr>
          <w:rFonts w:ascii="Times New Roman" w:hAnsi="Times New Roman" w:cs="Times New Roman"/>
          <w:sz w:val="24"/>
          <w:szCs w:val="24"/>
        </w:rPr>
        <w:t>-</w:t>
      </w:r>
      <w:r w:rsidR="00AC3E3C" w:rsidRPr="00683E68">
        <w:rPr>
          <w:rFonts w:ascii="Times New Roman" w:hAnsi="Times New Roman" w:cs="Times New Roman"/>
          <w:sz w:val="24"/>
          <w:szCs w:val="24"/>
        </w:rPr>
        <w:t xml:space="preserve">engaged.  </w:t>
      </w:r>
      <w:r w:rsidR="00AC0CCC" w:rsidRPr="00683E68">
        <w:rPr>
          <w:rFonts w:ascii="Times New Roman" w:hAnsi="Times New Roman" w:cs="Times New Roman"/>
          <w:sz w:val="24"/>
          <w:szCs w:val="24"/>
        </w:rPr>
        <w:t xml:space="preserve">I agree </w:t>
      </w:r>
      <w:r w:rsidR="003669A5" w:rsidRPr="00683E68">
        <w:rPr>
          <w:rFonts w:ascii="Times New Roman" w:hAnsi="Times New Roman" w:cs="Times New Roman"/>
          <w:sz w:val="24"/>
          <w:szCs w:val="24"/>
        </w:rPr>
        <w:t>with counsel</w:t>
      </w:r>
      <w:r w:rsidR="008218F1" w:rsidRPr="00683E68">
        <w:rPr>
          <w:rFonts w:ascii="Times New Roman" w:hAnsi="Times New Roman" w:cs="Times New Roman"/>
          <w:sz w:val="24"/>
          <w:szCs w:val="24"/>
        </w:rPr>
        <w:t xml:space="preserve"> for the appellant that no legitimate expectation was shown by the respondent to </w:t>
      </w:r>
      <w:r w:rsidR="003669A5" w:rsidRPr="00683E68">
        <w:rPr>
          <w:rFonts w:ascii="Times New Roman" w:hAnsi="Times New Roman" w:cs="Times New Roman"/>
          <w:sz w:val="24"/>
          <w:szCs w:val="24"/>
        </w:rPr>
        <w:t>exist.</w:t>
      </w:r>
      <w:r w:rsidR="008218F1" w:rsidRPr="00683E68">
        <w:rPr>
          <w:rFonts w:ascii="Times New Roman" w:hAnsi="Times New Roman" w:cs="Times New Roman"/>
          <w:sz w:val="24"/>
          <w:szCs w:val="24"/>
        </w:rPr>
        <w:t xml:space="preserve">  </w:t>
      </w:r>
      <w:r w:rsidR="00346BD9" w:rsidRPr="00683E68">
        <w:rPr>
          <w:rFonts w:ascii="Times New Roman" w:hAnsi="Times New Roman" w:cs="Times New Roman"/>
          <w:sz w:val="24"/>
          <w:szCs w:val="24"/>
        </w:rPr>
        <w:t>T</w:t>
      </w:r>
      <w:r w:rsidR="008218F1" w:rsidRPr="00683E68">
        <w:rPr>
          <w:rFonts w:ascii="Times New Roman" w:hAnsi="Times New Roman" w:cs="Times New Roman"/>
          <w:sz w:val="24"/>
          <w:szCs w:val="24"/>
        </w:rPr>
        <w:t>hat should be the end of the matter because that finding</w:t>
      </w:r>
      <w:r w:rsidR="00DF06D5" w:rsidRPr="00683E68">
        <w:rPr>
          <w:rFonts w:ascii="Times New Roman" w:hAnsi="Times New Roman" w:cs="Times New Roman"/>
          <w:sz w:val="24"/>
          <w:szCs w:val="24"/>
        </w:rPr>
        <w:t>,</w:t>
      </w:r>
      <w:r w:rsidR="008218F1" w:rsidRPr="00683E68">
        <w:rPr>
          <w:rFonts w:ascii="Times New Roman" w:hAnsi="Times New Roman" w:cs="Times New Roman"/>
          <w:sz w:val="24"/>
          <w:szCs w:val="24"/>
        </w:rPr>
        <w:t xml:space="preserve"> on its own</w:t>
      </w:r>
      <w:r w:rsidR="00DF06D5" w:rsidRPr="00683E68">
        <w:rPr>
          <w:rFonts w:ascii="Times New Roman" w:hAnsi="Times New Roman" w:cs="Times New Roman"/>
          <w:sz w:val="24"/>
          <w:szCs w:val="24"/>
        </w:rPr>
        <w:t>,</w:t>
      </w:r>
      <w:r w:rsidR="008218F1" w:rsidRPr="00683E68">
        <w:rPr>
          <w:rFonts w:ascii="Times New Roman" w:hAnsi="Times New Roman" w:cs="Times New Roman"/>
          <w:sz w:val="24"/>
          <w:szCs w:val="24"/>
        </w:rPr>
        <w:t xml:space="preserve"> is fatal to the respondent</w:t>
      </w:r>
      <w:r w:rsidR="00074884" w:rsidRPr="00683E68">
        <w:rPr>
          <w:rFonts w:ascii="Times New Roman" w:hAnsi="Times New Roman" w:cs="Times New Roman"/>
          <w:sz w:val="24"/>
          <w:szCs w:val="24"/>
        </w:rPr>
        <w:t>’</w:t>
      </w:r>
      <w:r w:rsidR="008218F1" w:rsidRPr="00683E68">
        <w:rPr>
          <w:rFonts w:ascii="Times New Roman" w:hAnsi="Times New Roman" w:cs="Times New Roman"/>
          <w:sz w:val="24"/>
          <w:szCs w:val="24"/>
        </w:rPr>
        <w:t>s case.</w:t>
      </w:r>
      <w:r w:rsidR="003669A5" w:rsidRPr="00683E68">
        <w:rPr>
          <w:rFonts w:ascii="Times New Roman" w:hAnsi="Times New Roman" w:cs="Times New Roman"/>
          <w:sz w:val="24"/>
          <w:szCs w:val="24"/>
        </w:rPr>
        <w:t xml:space="preserve">  </w:t>
      </w:r>
      <w:r w:rsidR="00074884" w:rsidRPr="00683E68">
        <w:rPr>
          <w:rFonts w:ascii="Times New Roman" w:hAnsi="Times New Roman" w:cs="Times New Roman"/>
          <w:sz w:val="24"/>
          <w:szCs w:val="24"/>
        </w:rPr>
        <w:t>However, since it was argued before us</w:t>
      </w:r>
      <w:r w:rsidR="003669A5" w:rsidRPr="00683E68">
        <w:rPr>
          <w:rFonts w:ascii="Times New Roman" w:hAnsi="Times New Roman" w:cs="Times New Roman"/>
          <w:sz w:val="24"/>
          <w:szCs w:val="24"/>
        </w:rPr>
        <w:t>, I</w:t>
      </w:r>
      <w:r w:rsidR="00074884" w:rsidRPr="00683E68">
        <w:rPr>
          <w:rFonts w:ascii="Times New Roman" w:hAnsi="Times New Roman" w:cs="Times New Roman"/>
          <w:sz w:val="24"/>
          <w:szCs w:val="24"/>
        </w:rPr>
        <w:t xml:space="preserve"> proceed to determine the third leg of the enquiry.</w:t>
      </w:r>
    </w:p>
    <w:p w:rsidR="00074884" w:rsidRPr="00683E68" w:rsidRDefault="007A74F2" w:rsidP="001D5310">
      <w:pPr>
        <w:jc w:val="both"/>
        <w:rPr>
          <w:rFonts w:ascii="Times New Roman" w:hAnsi="Times New Roman" w:cs="Times New Roman"/>
          <w:b/>
          <w:bCs/>
          <w:color w:val="FF0000"/>
          <w:sz w:val="24"/>
          <w:szCs w:val="24"/>
        </w:rPr>
      </w:pPr>
      <w:r w:rsidRPr="00683E68">
        <w:rPr>
          <w:rFonts w:ascii="Times New Roman" w:hAnsi="Times New Roman" w:cs="Times New Roman"/>
          <w:b/>
          <w:sz w:val="24"/>
          <w:szCs w:val="24"/>
        </w:rPr>
        <w:t>WHETHER ANOTHER WAS EMPLOYED IN THE RESPONDENT’S STEAD</w:t>
      </w:r>
    </w:p>
    <w:p w:rsidR="00BA5BD9" w:rsidRPr="00683E68" w:rsidRDefault="007A74F2" w:rsidP="00C202C7">
      <w:pPr>
        <w:spacing w:line="480" w:lineRule="auto"/>
        <w:jc w:val="both"/>
        <w:rPr>
          <w:rFonts w:ascii="Times New Roman" w:hAnsi="Times New Roman" w:cs="Times New Roman"/>
          <w:sz w:val="24"/>
          <w:szCs w:val="24"/>
        </w:rPr>
      </w:pPr>
      <w:r w:rsidRPr="00683E68">
        <w:rPr>
          <w:rFonts w:ascii="Times New Roman" w:hAnsi="Times New Roman" w:cs="Times New Roman"/>
          <w:sz w:val="24"/>
          <w:szCs w:val="24"/>
        </w:rPr>
        <w:t>[</w:t>
      </w:r>
      <w:r w:rsidR="00DF06D5" w:rsidRPr="00683E68">
        <w:rPr>
          <w:rFonts w:ascii="Times New Roman" w:hAnsi="Times New Roman" w:cs="Times New Roman"/>
          <w:sz w:val="24"/>
          <w:szCs w:val="24"/>
        </w:rPr>
        <w:t xml:space="preserve">8] </w:t>
      </w:r>
      <w:r w:rsidR="00683E68">
        <w:rPr>
          <w:rFonts w:ascii="Times New Roman" w:hAnsi="Times New Roman" w:cs="Times New Roman"/>
          <w:sz w:val="24"/>
          <w:szCs w:val="24"/>
        </w:rPr>
        <w:tab/>
      </w:r>
      <w:r w:rsidR="00DF06D5" w:rsidRPr="00683E68">
        <w:rPr>
          <w:rFonts w:ascii="Times New Roman" w:hAnsi="Times New Roman" w:cs="Times New Roman"/>
          <w:sz w:val="24"/>
          <w:szCs w:val="24"/>
        </w:rPr>
        <w:t xml:space="preserve">From the record it is not shown what was the nature of the work in which the respondent was engaged nor was it </w:t>
      </w:r>
      <w:r w:rsidR="00826202" w:rsidRPr="00683E68">
        <w:rPr>
          <w:rFonts w:ascii="Times New Roman" w:hAnsi="Times New Roman" w:cs="Times New Roman"/>
          <w:sz w:val="24"/>
          <w:szCs w:val="24"/>
        </w:rPr>
        <w:t>established in</w:t>
      </w:r>
      <w:r w:rsidR="00346BD9" w:rsidRPr="00683E68">
        <w:rPr>
          <w:rFonts w:ascii="Times New Roman" w:hAnsi="Times New Roman" w:cs="Times New Roman"/>
          <w:sz w:val="24"/>
          <w:szCs w:val="24"/>
        </w:rPr>
        <w:t xml:space="preserve"> what manner he had </w:t>
      </w:r>
      <w:r w:rsidR="003669A5" w:rsidRPr="00683E68">
        <w:rPr>
          <w:rFonts w:ascii="Times New Roman" w:hAnsi="Times New Roman" w:cs="Times New Roman"/>
          <w:sz w:val="24"/>
          <w:szCs w:val="24"/>
        </w:rPr>
        <w:t>been supplanted</w:t>
      </w:r>
      <w:r w:rsidR="00BA5BD9" w:rsidRPr="00683E68">
        <w:rPr>
          <w:rFonts w:ascii="Times New Roman" w:hAnsi="Times New Roman" w:cs="Times New Roman"/>
          <w:sz w:val="24"/>
          <w:szCs w:val="24"/>
        </w:rPr>
        <w:t xml:space="preserve"> </w:t>
      </w:r>
      <w:r w:rsidR="00346BD9" w:rsidRPr="00683E68">
        <w:rPr>
          <w:rFonts w:ascii="Times New Roman" w:hAnsi="Times New Roman" w:cs="Times New Roman"/>
          <w:sz w:val="24"/>
          <w:szCs w:val="24"/>
        </w:rPr>
        <w:t>by another employee.</w:t>
      </w:r>
      <w:r w:rsidR="004F6116" w:rsidRPr="00683E68">
        <w:rPr>
          <w:rFonts w:ascii="Times New Roman" w:hAnsi="Times New Roman" w:cs="Times New Roman"/>
          <w:sz w:val="24"/>
          <w:szCs w:val="24"/>
        </w:rPr>
        <w:t xml:space="preserve"> His complaint</w:t>
      </w:r>
      <w:r w:rsidR="00AC0CCC" w:rsidRPr="00683E68">
        <w:rPr>
          <w:rFonts w:ascii="Times New Roman" w:hAnsi="Times New Roman" w:cs="Times New Roman"/>
          <w:sz w:val="24"/>
          <w:szCs w:val="24"/>
        </w:rPr>
        <w:t xml:space="preserve"> </w:t>
      </w:r>
      <w:r w:rsidR="003669A5" w:rsidRPr="00683E68">
        <w:rPr>
          <w:rFonts w:ascii="Times New Roman" w:hAnsi="Times New Roman" w:cs="Times New Roman"/>
          <w:sz w:val="24"/>
          <w:szCs w:val="24"/>
        </w:rPr>
        <w:t xml:space="preserve">that </w:t>
      </w:r>
      <w:proofErr w:type="spellStart"/>
      <w:r w:rsidR="003669A5" w:rsidRPr="00683E68">
        <w:rPr>
          <w:rFonts w:ascii="Times New Roman" w:hAnsi="Times New Roman" w:cs="Times New Roman"/>
          <w:sz w:val="24"/>
          <w:szCs w:val="24"/>
        </w:rPr>
        <w:t>Mapepa</w:t>
      </w:r>
      <w:proofErr w:type="spellEnd"/>
      <w:r w:rsidR="00AC0CCC" w:rsidRPr="00683E68">
        <w:rPr>
          <w:rFonts w:ascii="Times New Roman" w:hAnsi="Times New Roman" w:cs="Times New Roman"/>
          <w:sz w:val="24"/>
          <w:szCs w:val="24"/>
        </w:rPr>
        <w:t xml:space="preserve"> had been employed in his stead was not substantiated.  </w:t>
      </w:r>
      <w:r w:rsidR="003669A5" w:rsidRPr="00683E68">
        <w:rPr>
          <w:rFonts w:ascii="Times New Roman" w:hAnsi="Times New Roman" w:cs="Times New Roman"/>
          <w:sz w:val="24"/>
          <w:szCs w:val="24"/>
        </w:rPr>
        <w:t>What appears</w:t>
      </w:r>
      <w:r w:rsidR="00AC0CCC" w:rsidRPr="00683E68">
        <w:rPr>
          <w:rFonts w:ascii="Times New Roman" w:hAnsi="Times New Roman" w:cs="Times New Roman"/>
          <w:sz w:val="24"/>
          <w:szCs w:val="24"/>
        </w:rPr>
        <w:t xml:space="preserve"> on the record is </w:t>
      </w:r>
      <w:r w:rsidR="003669A5" w:rsidRPr="00683E68">
        <w:rPr>
          <w:rFonts w:ascii="Times New Roman" w:hAnsi="Times New Roman" w:cs="Times New Roman"/>
          <w:sz w:val="24"/>
          <w:szCs w:val="24"/>
        </w:rPr>
        <w:t>that on</w:t>
      </w:r>
      <w:r w:rsidR="00D43BCC" w:rsidRPr="00683E68">
        <w:rPr>
          <w:rFonts w:ascii="Times New Roman" w:hAnsi="Times New Roman" w:cs="Times New Roman"/>
          <w:sz w:val="24"/>
          <w:szCs w:val="24"/>
        </w:rPr>
        <w:t xml:space="preserve"> 1 </w:t>
      </w:r>
      <w:r w:rsidR="003669A5" w:rsidRPr="00683E68">
        <w:rPr>
          <w:rFonts w:ascii="Times New Roman" w:hAnsi="Times New Roman" w:cs="Times New Roman"/>
          <w:sz w:val="24"/>
          <w:szCs w:val="24"/>
        </w:rPr>
        <w:t>March 2012</w:t>
      </w:r>
      <w:r w:rsidR="00D43BCC" w:rsidRPr="00683E68">
        <w:rPr>
          <w:rFonts w:ascii="Times New Roman" w:hAnsi="Times New Roman" w:cs="Times New Roman"/>
          <w:sz w:val="24"/>
          <w:szCs w:val="24"/>
        </w:rPr>
        <w:t>, the Human Resource</w:t>
      </w:r>
      <w:r w:rsidR="00644A9C" w:rsidRPr="00683E68">
        <w:rPr>
          <w:rFonts w:ascii="Times New Roman" w:hAnsi="Times New Roman" w:cs="Times New Roman"/>
          <w:sz w:val="24"/>
          <w:szCs w:val="24"/>
        </w:rPr>
        <w:t xml:space="preserve">s Officer recommended </w:t>
      </w:r>
      <w:r w:rsidR="003669A5" w:rsidRPr="00683E68">
        <w:rPr>
          <w:rFonts w:ascii="Times New Roman" w:hAnsi="Times New Roman" w:cs="Times New Roman"/>
          <w:sz w:val="24"/>
          <w:szCs w:val="24"/>
        </w:rPr>
        <w:t xml:space="preserve">that </w:t>
      </w:r>
      <w:proofErr w:type="spellStart"/>
      <w:r w:rsidR="003669A5" w:rsidRPr="00683E68">
        <w:rPr>
          <w:rFonts w:ascii="Times New Roman" w:hAnsi="Times New Roman" w:cs="Times New Roman"/>
          <w:sz w:val="24"/>
          <w:szCs w:val="24"/>
        </w:rPr>
        <w:t>Mapepa</w:t>
      </w:r>
      <w:proofErr w:type="spellEnd"/>
      <w:r w:rsidR="003669A5" w:rsidRPr="00683E68">
        <w:rPr>
          <w:rFonts w:ascii="Times New Roman" w:hAnsi="Times New Roman" w:cs="Times New Roman"/>
          <w:sz w:val="24"/>
          <w:szCs w:val="24"/>
        </w:rPr>
        <w:t xml:space="preserve"> should</w:t>
      </w:r>
      <w:r w:rsidR="007A68F2" w:rsidRPr="00683E68">
        <w:rPr>
          <w:rFonts w:ascii="Times New Roman" w:hAnsi="Times New Roman" w:cs="Times New Roman"/>
          <w:sz w:val="24"/>
          <w:szCs w:val="24"/>
        </w:rPr>
        <w:t xml:space="preserve"> be given a one year contract from 5 </w:t>
      </w:r>
      <w:r w:rsidR="003669A5" w:rsidRPr="00683E68">
        <w:rPr>
          <w:rFonts w:ascii="Times New Roman" w:hAnsi="Times New Roman" w:cs="Times New Roman"/>
          <w:sz w:val="24"/>
          <w:szCs w:val="24"/>
        </w:rPr>
        <w:t>M</w:t>
      </w:r>
      <w:r w:rsidR="007A68F2" w:rsidRPr="00683E68">
        <w:rPr>
          <w:rFonts w:ascii="Times New Roman" w:hAnsi="Times New Roman" w:cs="Times New Roman"/>
          <w:sz w:val="24"/>
          <w:szCs w:val="24"/>
        </w:rPr>
        <w:t xml:space="preserve">arch 2012 to 28 February 2013 to </w:t>
      </w:r>
      <w:r w:rsidR="007A68F2" w:rsidRPr="00683E68">
        <w:rPr>
          <w:rFonts w:ascii="Times New Roman" w:hAnsi="Times New Roman" w:cs="Times New Roman"/>
          <w:sz w:val="24"/>
          <w:szCs w:val="24"/>
          <w:u w:val="single"/>
        </w:rPr>
        <w:t xml:space="preserve">‘take up a position left by </w:t>
      </w:r>
      <w:proofErr w:type="spellStart"/>
      <w:r w:rsidR="007A68F2" w:rsidRPr="00683E68">
        <w:rPr>
          <w:rFonts w:ascii="Times New Roman" w:hAnsi="Times New Roman" w:cs="Times New Roman"/>
          <w:sz w:val="24"/>
          <w:szCs w:val="24"/>
          <w:u w:val="single"/>
        </w:rPr>
        <w:t>Kuimba</w:t>
      </w:r>
      <w:proofErr w:type="spellEnd"/>
      <w:r w:rsidR="007A68F2" w:rsidRPr="00683E68">
        <w:rPr>
          <w:rFonts w:ascii="Times New Roman" w:hAnsi="Times New Roman" w:cs="Times New Roman"/>
          <w:sz w:val="24"/>
          <w:szCs w:val="24"/>
          <w:u w:val="single"/>
        </w:rPr>
        <w:t xml:space="preserve"> who transferred to Warren Park last year</w:t>
      </w:r>
      <w:r w:rsidR="007A68F2" w:rsidRPr="00683E68">
        <w:rPr>
          <w:rFonts w:ascii="Times New Roman" w:hAnsi="Times New Roman" w:cs="Times New Roman"/>
          <w:sz w:val="24"/>
          <w:szCs w:val="24"/>
        </w:rPr>
        <w:t>”.</w:t>
      </w:r>
      <w:r w:rsidR="004F6116" w:rsidRPr="00683E68">
        <w:rPr>
          <w:rFonts w:ascii="Times New Roman" w:hAnsi="Times New Roman" w:cs="Times New Roman"/>
          <w:sz w:val="24"/>
          <w:szCs w:val="24"/>
        </w:rPr>
        <w:t>(My underlining).</w:t>
      </w:r>
      <w:r w:rsidR="007A68F2" w:rsidRPr="00683E68">
        <w:rPr>
          <w:rFonts w:ascii="Times New Roman" w:hAnsi="Times New Roman" w:cs="Times New Roman"/>
          <w:sz w:val="24"/>
          <w:szCs w:val="24"/>
        </w:rPr>
        <w:t xml:space="preserve"> </w:t>
      </w:r>
      <w:r w:rsidR="00D43BCC" w:rsidRPr="00683E68">
        <w:rPr>
          <w:rFonts w:ascii="Times New Roman" w:hAnsi="Times New Roman" w:cs="Times New Roman"/>
          <w:sz w:val="24"/>
          <w:szCs w:val="24"/>
        </w:rPr>
        <w:t xml:space="preserve"> </w:t>
      </w:r>
      <w:proofErr w:type="spellStart"/>
      <w:r w:rsidR="00074884" w:rsidRPr="00683E68">
        <w:rPr>
          <w:rFonts w:ascii="Times New Roman" w:hAnsi="Times New Roman" w:cs="Times New Roman"/>
          <w:sz w:val="24"/>
          <w:szCs w:val="24"/>
        </w:rPr>
        <w:t>Kuimba</w:t>
      </w:r>
      <w:proofErr w:type="spellEnd"/>
      <w:r w:rsidR="00074884" w:rsidRPr="00683E68">
        <w:rPr>
          <w:rFonts w:ascii="Times New Roman" w:hAnsi="Times New Roman" w:cs="Times New Roman"/>
          <w:sz w:val="24"/>
          <w:szCs w:val="24"/>
        </w:rPr>
        <w:t xml:space="preserve"> </w:t>
      </w:r>
      <w:r w:rsidR="00074884" w:rsidRPr="00683E68">
        <w:rPr>
          <w:rFonts w:ascii="Times New Roman" w:hAnsi="Times New Roman" w:cs="Times New Roman"/>
          <w:sz w:val="24"/>
          <w:szCs w:val="24"/>
        </w:rPr>
        <w:lastRenderedPageBreak/>
        <w:t xml:space="preserve">had sought a transfer </w:t>
      </w:r>
      <w:r w:rsidR="003A6A9C" w:rsidRPr="00683E68">
        <w:rPr>
          <w:rFonts w:ascii="Times New Roman" w:hAnsi="Times New Roman" w:cs="Times New Roman"/>
          <w:sz w:val="24"/>
          <w:szCs w:val="24"/>
        </w:rPr>
        <w:t xml:space="preserve">from </w:t>
      </w:r>
      <w:proofErr w:type="spellStart"/>
      <w:r w:rsidR="003A6A9C" w:rsidRPr="00683E68">
        <w:rPr>
          <w:rFonts w:ascii="Times New Roman" w:hAnsi="Times New Roman" w:cs="Times New Roman"/>
          <w:sz w:val="24"/>
          <w:szCs w:val="24"/>
        </w:rPr>
        <w:t>Masvingo</w:t>
      </w:r>
      <w:proofErr w:type="spellEnd"/>
      <w:r w:rsidR="003A6A9C" w:rsidRPr="00683E68">
        <w:rPr>
          <w:rFonts w:ascii="Times New Roman" w:hAnsi="Times New Roman" w:cs="Times New Roman"/>
          <w:sz w:val="24"/>
          <w:szCs w:val="24"/>
        </w:rPr>
        <w:t xml:space="preserve"> to Harare for personal reasons.  </w:t>
      </w:r>
      <w:proofErr w:type="spellStart"/>
      <w:r w:rsidR="008458E5" w:rsidRPr="00683E68">
        <w:rPr>
          <w:rFonts w:ascii="Times New Roman" w:hAnsi="Times New Roman" w:cs="Times New Roman"/>
          <w:sz w:val="24"/>
          <w:szCs w:val="24"/>
        </w:rPr>
        <w:t>Mapepa</w:t>
      </w:r>
      <w:proofErr w:type="spellEnd"/>
      <w:r w:rsidR="008458E5" w:rsidRPr="00683E68">
        <w:rPr>
          <w:rFonts w:ascii="Times New Roman" w:hAnsi="Times New Roman" w:cs="Times New Roman"/>
          <w:sz w:val="24"/>
          <w:szCs w:val="24"/>
        </w:rPr>
        <w:t>,</w:t>
      </w:r>
      <w:r w:rsidR="003A6A9C" w:rsidRPr="00683E68">
        <w:rPr>
          <w:rFonts w:ascii="Times New Roman" w:hAnsi="Times New Roman" w:cs="Times New Roman"/>
          <w:sz w:val="24"/>
          <w:szCs w:val="24"/>
        </w:rPr>
        <w:t xml:space="preserve"> who had been working as a student on attachment together with the </w:t>
      </w:r>
      <w:r w:rsidR="00D23826" w:rsidRPr="00683E68">
        <w:rPr>
          <w:rFonts w:ascii="Times New Roman" w:hAnsi="Times New Roman" w:cs="Times New Roman"/>
          <w:sz w:val="24"/>
          <w:szCs w:val="24"/>
        </w:rPr>
        <w:t>respondent at</w:t>
      </w:r>
      <w:r w:rsidR="003A6A9C" w:rsidRPr="00683E68">
        <w:rPr>
          <w:rFonts w:ascii="Times New Roman" w:hAnsi="Times New Roman" w:cs="Times New Roman"/>
          <w:sz w:val="24"/>
          <w:szCs w:val="24"/>
        </w:rPr>
        <w:t xml:space="preserve"> the </w:t>
      </w:r>
      <w:proofErr w:type="spellStart"/>
      <w:r w:rsidR="003A6A9C" w:rsidRPr="00683E68">
        <w:rPr>
          <w:rFonts w:ascii="Times New Roman" w:hAnsi="Times New Roman" w:cs="Times New Roman"/>
          <w:sz w:val="24"/>
          <w:szCs w:val="24"/>
        </w:rPr>
        <w:t>Masvingo</w:t>
      </w:r>
      <w:proofErr w:type="spellEnd"/>
      <w:r w:rsidR="003A6A9C" w:rsidRPr="00683E68">
        <w:rPr>
          <w:rFonts w:ascii="Times New Roman" w:hAnsi="Times New Roman" w:cs="Times New Roman"/>
          <w:sz w:val="24"/>
          <w:szCs w:val="24"/>
        </w:rPr>
        <w:t xml:space="preserve"> </w:t>
      </w:r>
      <w:r w:rsidR="00D23826" w:rsidRPr="00683E68">
        <w:rPr>
          <w:rFonts w:ascii="Times New Roman" w:hAnsi="Times New Roman" w:cs="Times New Roman"/>
          <w:sz w:val="24"/>
          <w:szCs w:val="24"/>
        </w:rPr>
        <w:t>station</w:t>
      </w:r>
      <w:r w:rsidR="00FF1FF2" w:rsidRPr="00683E68">
        <w:rPr>
          <w:rFonts w:ascii="Times New Roman" w:hAnsi="Times New Roman" w:cs="Times New Roman"/>
          <w:sz w:val="24"/>
          <w:szCs w:val="24"/>
        </w:rPr>
        <w:t>,</w:t>
      </w:r>
      <w:r w:rsidR="00D23826" w:rsidRPr="00683E68">
        <w:rPr>
          <w:rFonts w:ascii="Times New Roman" w:hAnsi="Times New Roman" w:cs="Times New Roman"/>
          <w:sz w:val="24"/>
          <w:szCs w:val="24"/>
        </w:rPr>
        <w:t xml:space="preserve"> was subsequently</w:t>
      </w:r>
      <w:r w:rsidR="003A6A9C" w:rsidRPr="00683E68">
        <w:rPr>
          <w:rFonts w:ascii="Times New Roman" w:hAnsi="Times New Roman" w:cs="Times New Roman"/>
          <w:sz w:val="24"/>
          <w:szCs w:val="24"/>
        </w:rPr>
        <w:t xml:space="preserve"> </w:t>
      </w:r>
      <w:r w:rsidR="00FF1FF2" w:rsidRPr="00683E68">
        <w:rPr>
          <w:rFonts w:ascii="Times New Roman" w:hAnsi="Times New Roman" w:cs="Times New Roman"/>
          <w:sz w:val="24"/>
          <w:szCs w:val="24"/>
        </w:rPr>
        <w:t>given a one year contract in terms of the recommendation.</w:t>
      </w:r>
      <w:r w:rsidR="003A6A9C" w:rsidRPr="00683E68">
        <w:rPr>
          <w:rFonts w:ascii="Times New Roman" w:hAnsi="Times New Roman" w:cs="Times New Roman"/>
          <w:sz w:val="24"/>
          <w:szCs w:val="24"/>
        </w:rPr>
        <w:t xml:space="preserve">  </w:t>
      </w:r>
      <w:r w:rsidR="00BC53E4" w:rsidRPr="00683E68">
        <w:rPr>
          <w:rFonts w:ascii="Times New Roman" w:hAnsi="Times New Roman" w:cs="Times New Roman"/>
          <w:sz w:val="24"/>
          <w:szCs w:val="24"/>
        </w:rPr>
        <w:t xml:space="preserve"> This occurred before the expiry of </w:t>
      </w:r>
      <w:r w:rsidR="003669A5" w:rsidRPr="00683E68">
        <w:rPr>
          <w:rFonts w:ascii="Times New Roman" w:hAnsi="Times New Roman" w:cs="Times New Roman"/>
          <w:sz w:val="24"/>
          <w:szCs w:val="24"/>
        </w:rPr>
        <w:t>the respondent’s</w:t>
      </w:r>
      <w:r w:rsidR="00BC53E4" w:rsidRPr="00683E68">
        <w:rPr>
          <w:rFonts w:ascii="Times New Roman" w:hAnsi="Times New Roman" w:cs="Times New Roman"/>
          <w:sz w:val="24"/>
          <w:szCs w:val="24"/>
        </w:rPr>
        <w:t xml:space="preserve"> contract.</w:t>
      </w:r>
      <w:r w:rsidR="00BA5BD9" w:rsidRPr="00683E68">
        <w:rPr>
          <w:rFonts w:ascii="Times New Roman" w:hAnsi="Times New Roman" w:cs="Times New Roman"/>
          <w:sz w:val="24"/>
          <w:szCs w:val="24"/>
        </w:rPr>
        <w:t xml:space="preserve"> </w:t>
      </w:r>
      <w:r w:rsidR="00644A9C" w:rsidRPr="00683E68">
        <w:rPr>
          <w:rFonts w:ascii="Times New Roman" w:hAnsi="Times New Roman" w:cs="Times New Roman"/>
          <w:sz w:val="24"/>
          <w:szCs w:val="24"/>
        </w:rPr>
        <w:t xml:space="preserve"> </w:t>
      </w:r>
      <w:r w:rsidR="003669A5" w:rsidRPr="00683E68">
        <w:rPr>
          <w:rFonts w:ascii="Times New Roman" w:hAnsi="Times New Roman" w:cs="Times New Roman"/>
          <w:sz w:val="24"/>
          <w:szCs w:val="24"/>
        </w:rPr>
        <w:t>Thus from</w:t>
      </w:r>
      <w:r w:rsidR="00644A9C" w:rsidRPr="00683E68">
        <w:rPr>
          <w:rFonts w:ascii="Times New Roman" w:hAnsi="Times New Roman" w:cs="Times New Roman"/>
          <w:sz w:val="24"/>
          <w:szCs w:val="24"/>
        </w:rPr>
        <w:t xml:space="preserve"> the evidence on the record </w:t>
      </w:r>
      <w:proofErr w:type="spellStart"/>
      <w:r w:rsidR="00644A9C" w:rsidRPr="00683E68">
        <w:rPr>
          <w:rFonts w:ascii="Times New Roman" w:hAnsi="Times New Roman" w:cs="Times New Roman"/>
          <w:sz w:val="24"/>
          <w:szCs w:val="24"/>
        </w:rPr>
        <w:t>Mapepa</w:t>
      </w:r>
      <w:proofErr w:type="spellEnd"/>
      <w:r w:rsidR="00644A9C" w:rsidRPr="00683E68">
        <w:rPr>
          <w:rFonts w:ascii="Times New Roman" w:hAnsi="Times New Roman" w:cs="Times New Roman"/>
          <w:sz w:val="24"/>
          <w:szCs w:val="24"/>
        </w:rPr>
        <w:t xml:space="preserve"> was to replace </w:t>
      </w:r>
      <w:proofErr w:type="spellStart"/>
      <w:r w:rsidR="00644A9C" w:rsidRPr="00683E68">
        <w:rPr>
          <w:rFonts w:ascii="Times New Roman" w:hAnsi="Times New Roman" w:cs="Times New Roman"/>
          <w:sz w:val="24"/>
          <w:szCs w:val="24"/>
        </w:rPr>
        <w:t>Kuimba</w:t>
      </w:r>
      <w:proofErr w:type="spellEnd"/>
      <w:r w:rsidR="00644A9C" w:rsidRPr="00683E68">
        <w:rPr>
          <w:rFonts w:ascii="Times New Roman" w:hAnsi="Times New Roman" w:cs="Times New Roman"/>
          <w:sz w:val="24"/>
          <w:szCs w:val="24"/>
        </w:rPr>
        <w:t xml:space="preserve">.  </w:t>
      </w:r>
      <w:r w:rsidR="003669A5" w:rsidRPr="00683E68">
        <w:rPr>
          <w:rFonts w:ascii="Times New Roman" w:hAnsi="Times New Roman" w:cs="Times New Roman"/>
          <w:sz w:val="24"/>
          <w:szCs w:val="24"/>
        </w:rPr>
        <w:t>The respondent provided</w:t>
      </w:r>
      <w:r w:rsidR="00644A9C" w:rsidRPr="00683E68">
        <w:rPr>
          <w:rFonts w:ascii="Times New Roman" w:hAnsi="Times New Roman" w:cs="Times New Roman"/>
          <w:sz w:val="24"/>
          <w:szCs w:val="24"/>
        </w:rPr>
        <w:t xml:space="preserve"> no evidence </w:t>
      </w:r>
      <w:r w:rsidR="003669A5" w:rsidRPr="00683E68">
        <w:rPr>
          <w:rFonts w:ascii="Times New Roman" w:hAnsi="Times New Roman" w:cs="Times New Roman"/>
          <w:sz w:val="24"/>
          <w:szCs w:val="24"/>
        </w:rPr>
        <w:t>as to</w:t>
      </w:r>
      <w:r w:rsidR="00644A9C" w:rsidRPr="00683E68">
        <w:rPr>
          <w:rFonts w:ascii="Times New Roman" w:hAnsi="Times New Roman" w:cs="Times New Roman"/>
          <w:sz w:val="24"/>
          <w:szCs w:val="24"/>
        </w:rPr>
        <w:t xml:space="preserve"> the nature of his </w:t>
      </w:r>
      <w:r w:rsidR="003669A5" w:rsidRPr="00683E68">
        <w:rPr>
          <w:rFonts w:ascii="Times New Roman" w:hAnsi="Times New Roman" w:cs="Times New Roman"/>
          <w:sz w:val="24"/>
          <w:szCs w:val="24"/>
        </w:rPr>
        <w:t>employment or</w:t>
      </w:r>
      <w:r w:rsidR="00644A9C" w:rsidRPr="00683E68">
        <w:rPr>
          <w:rFonts w:ascii="Times New Roman" w:hAnsi="Times New Roman" w:cs="Times New Roman"/>
          <w:sz w:val="24"/>
          <w:szCs w:val="24"/>
        </w:rPr>
        <w:t xml:space="preserve"> that </w:t>
      </w:r>
      <w:r w:rsidR="003669A5" w:rsidRPr="00683E68">
        <w:rPr>
          <w:rFonts w:ascii="Times New Roman" w:hAnsi="Times New Roman" w:cs="Times New Roman"/>
          <w:sz w:val="24"/>
          <w:szCs w:val="24"/>
        </w:rPr>
        <w:t xml:space="preserve">of </w:t>
      </w:r>
      <w:proofErr w:type="spellStart"/>
      <w:r w:rsidR="003669A5" w:rsidRPr="00683E68">
        <w:rPr>
          <w:rFonts w:ascii="Times New Roman" w:hAnsi="Times New Roman" w:cs="Times New Roman"/>
          <w:sz w:val="24"/>
          <w:szCs w:val="24"/>
        </w:rPr>
        <w:t>Mapepa</w:t>
      </w:r>
      <w:proofErr w:type="spellEnd"/>
      <w:r w:rsidR="00644A9C" w:rsidRPr="00683E68">
        <w:rPr>
          <w:rFonts w:ascii="Times New Roman" w:hAnsi="Times New Roman" w:cs="Times New Roman"/>
          <w:sz w:val="24"/>
          <w:szCs w:val="24"/>
        </w:rPr>
        <w:t xml:space="preserve">.  </w:t>
      </w:r>
      <w:r w:rsidR="004C4519" w:rsidRPr="00683E68">
        <w:rPr>
          <w:rFonts w:ascii="Times New Roman" w:hAnsi="Times New Roman" w:cs="Times New Roman"/>
          <w:sz w:val="24"/>
          <w:szCs w:val="24"/>
        </w:rPr>
        <w:t xml:space="preserve">There was thus no basis for the finding by both the arbitrator </w:t>
      </w:r>
      <w:r w:rsidR="00C202C7" w:rsidRPr="00683E68">
        <w:rPr>
          <w:rFonts w:ascii="Times New Roman" w:hAnsi="Times New Roman" w:cs="Times New Roman"/>
          <w:sz w:val="24"/>
          <w:szCs w:val="24"/>
        </w:rPr>
        <w:t>and court</w:t>
      </w:r>
      <w:r w:rsidR="004C4519" w:rsidRPr="00683E68">
        <w:rPr>
          <w:rFonts w:ascii="Times New Roman" w:hAnsi="Times New Roman" w:cs="Times New Roman"/>
          <w:sz w:val="24"/>
          <w:szCs w:val="24"/>
        </w:rPr>
        <w:t xml:space="preserve"> </w:t>
      </w:r>
      <w:r w:rsidR="004C4519" w:rsidRPr="00683E68">
        <w:rPr>
          <w:rFonts w:ascii="Times New Roman" w:hAnsi="Times New Roman" w:cs="Times New Roman"/>
          <w:i/>
          <w:sz w:val="24"/>
          <w:szCs w:val="24"/>
        </w:rPr>
        <w:t xml:space="preserve">a </w:t>
      </w:r>
      <w:r w:rsidR="00C202C7" w:rsidRPr="00683E68">
        <w:rPr>
          <w:rFonts w:ascii="Times New Roman" w:hAnsi="Times New Roman" w:cs="Times New Roman"/>
          <w:i/>
          <w:sz w:val="24"/>
          <w:szCs w:val="24"/>
        </w:rPr>
        <w:t>quo</w:t>
      </w:r>
      <w:r w:rsidR="00C202C7" w:rsidRPr="00683E68">
        <w:rPr>
          <w:rFonts w:ascii="Times New Roman" w:hAnsi="Times New Roman" w:cs="Times New Roman"/>
          <w:sz w:val="24"/>
          <w:szCs w:val="24"/>
        </w:rPr>
        <w:t xml:space="preserve"> that</w:t>
      </w:r>
      <w:r w:rsidR="004C4519" w:rsidRPr="00683E68">
        <w:rPr>
          <w:rFonts w:ascii="Times New Roman" w:hAnsi="Times New Roman" w:cs="Times New Roman"/>
          <w:sz w:val="24"/>
          <w:szCs w:val="24"/>
        </w:rPr>
        <w:t xml:space="preserve"> </w:t>
      </w:r>
      <w:proofErr w:type="spellStart"/>
      <w:r w:rsidR="004C4519" w:rsidRPr="00683E68">
        <w:rPr>
          <w:rFonts w:ascii="Times New Roman" w:hAnsi="Times New Roman" w:cs="Times New Roman"/>
          <w:sz w:val="24"/>
          <w:szCs w:val="24"/>
        </w:rPr>
        <w:t>Mapepa</w:t>
      </w:r>
      <w:proofErr w:type="spellEnd"/>
      <w:r w:rsidR="004C4519" w:rsidRPr="00683E68">
        <w:rPr>
          <w:rFonts w:ascii="Times New Roman" w:hAnsi="Times New Roman" w:cs="Times New Roman"/>
          <w:sz w:val="24"/>
          <w:szCs w:val="24"/>
        </w:rPr>
        <w:t xml:space="preserve"> </w:t>
      </w:r>
      <w:r w:rsidR="00644A9C" w:rsidRPr="00683E68">
        <w:rPr>
          <w:rFonts w:ascii="Times New Roman" w:hAnsi="Times New Roman" w:cs="Times New Roman"/>
          <w:sz w:val="24"/>
          <w:szCs w:val="24"/>
        </w:rPr>
        <w:t>was employed</w:t>
      </w:r>
      <w:r w:rsidR="00FF1FF2" w:rsidRPr="00683E68">
        <w:rPr>
          <w:rFonts w:ascii="Times New Roman" w:hAnsi="Times New Roman" w:cs="Times New Roman"/>
          <w:sz w:val="24"/>
          <w:szCs w:val="24"/>
        </w:rPr>
        <w:t xml:space="preserve"> in his stead</w:t>
      </w:r>
      <w:r w:rsidR="004C4519" w:rsidRPr="00683E68">
        <w:rPr>
          <w:rFonts w:ascii="Times New Roman" w:hAnsi="Times New Roman" w:cs="Times New Roman"/>
          <w:sz w:val="24"/>
          <w:szCs w:val="24"/>
        </w:rPr>
        <w:t>.</w:t>
      </w:r>
    </w:p>
    <w:p w:rsidR="00657B74" w:rsidRPr="00683E68" w:rsidRDefault="00657B74" w:rsidP="00657B74">
      <w:pPr>
        <w:spacing w:after="0" w:line="240" w:lineRule="auto"/>
        <w:jc w:val="both"/>
        <w:rPr>
          <w:rFonts w:ascii="Times New Roman" w:hAnsi="Times New Roman" w:cs="Times New Roman"/>
          <w:sz w:val="24"/>
          <w:szCs w:val="24"/>
        </w:rPr>
      </w:pPr>
    </w:p>
    <w:p w:rsidR="008E4439" w:rsidRPr="00683E68" w:rsidRDefault="00FF1FF2" w:rsidP="00C202C7">
      <w:pPr>
        <w:spacing w:line="480" w:lineRule="auto"/>
        <w:jc w:val="both"/>
        <w:rPr>
          <w:rFonts w:ascii="Times New Roman" w:hAnsi="Times New Roman" w:cs="Times New Roman"/>
          <w:sz w:val="24"/>
          <w:szCs w:val="24"/>
        </w:rPr>
      </w:pPr>
      <w:r w:rsidRPr="00683E68">
        <w:rPr>
          <w:rFonts w:ascii="Times New Roman" w:hAnsi="Times New Roman" w:cs="Times New Roman"/>
          <w:sz w:val="24"/>
          <w:szCs w:val="24"/>
        </w:rPr>
        <w:t xml:space="preserve">[9] </w:t>
      </w:r>
      <w:r w:rsidR="00683E68">
        <w:rPr>
          <w:rFonts w:ascii="Times New Roman" w:hAnsi="Times New Roman" w:cs="Times New Roman"/>
          <w:sz w:val="24"/>
          <w:szCs w:val="24"/>
        </w:rPr>
        <w:tab/>
      </w:r>
      <w:r w:rsidR="008E4439" w:rsidRPr="00683E68">
        <w:rPr>
          <w:rFonts w:ascii="Times New Roman" w:hAnsi="Times New Roman" w:cs="Times New Roman"/>
          <w:sz w:val="24"/>
          <w:szCs w:val="24"/>
        </w:rPr>
        <w:t>It follows from the above that the respondent did not establish that he was unfairly dismissed.</w:t>
      </w:r>
    </w:p>
    <w:p w:rsidR="0074004D" w:rsidRPr="00683E68" w:rsidRDefault="0074004D" w:rsidP="0074004D">
      <w:pPr>
        <w:spacing w:after="0" w:line="240" w:lineRule="auto"/>
        <w:jc w:val="both"/>
        <w:rPr>
          <w:rFonts w:ascii="Times New Roman" w:hAnsi="Times New Roman" w:cs="Times New Roman"/>
          <w:sz w:val="24"/>
          <w:szCs w:val="24"/>
        </w:rPr>
      </w:pPr>
    </w:p>
    <w:p w:rsidR="003807E6" w:rsidRPr="00683E68" w:rsidRDefault="00FF1FF2" w:rsidP="001D5310">
      <w:pPr>
        <w:spacing w:line="480" w:lineRule="auto"/>
        <w:jc w:val="both"/>
        <w:rPr>
          <w:rFonts w:ascii="Times New Roman" w:hAnsi="Times New Roman" w:cs="Times New Roman"/>
          <w:sz w:val="24"/>
          <w:szCs w:val="24"/>
        </w:rPr>
      </w:pPr>
      <w:r w:rsidRPr="00683E68">
        <w:rPr>
          <w:rFonts w:ascii="Times New Roman" w:hAnsi="Times New Roman" w:cs="Times New Roman"/>
          <w:sz w:val="24"/>
          <w:szCs w:val="24"/>
        </w:rPr>
        <w:t>[10</w:t>
      </w:r>
      <w:r w:rsidR="00657B74" w:rsidRPr="00683E68">
        <w:rPr>
          <w:rFonts w:ascii="Times New Roman" w:hAnsi="Times New Roman" w:cs="Times New Roman"/>
          <w:sz w:val="24"/>
          <w:szCs w:val="24"/>
        </w:rPr>
        <w:t xml:space="preserve">] </w:t>
      </w:r>
      <w:r w:rsidR="00683E68">
        <w:rPr>
          <w:rFonts w:ascii="Times New Roman" w:hAnsi="Times New Roman" w:cs="Times New Roman"/>
          <w:sz w:val="24"/>
          <w:szCs w:val="24"/>
        </w:rPr>
        <w:tab/>
      </w:r>
      <w:r w:rsidR="00657B74" w:rsidRPr="00683E68">
        <w:rPr>
          <w:rFonts w:ascii="Times New Roman" w:hAnsi="Times New Roman" w:cs="Times New Roman"/>
          <w:sz w:val="24"/>
          <w:szCs w:val="24"/>
        </w:rPr>
        <w:t>Accordingly</w:t>
      </w:r>
      <w:r w:rsidR="00C202C7" w:rsidRPr="00683E68">
        <w:rPr>
          <w:rFonts w:ascii="Times New Roman" w:hAnsi="Times New Roman" w:cs="Times New Roman"/>
          <w:sz w:val="24"/>
          <w:szCs w:val="24"/>
        </w:rPr>
        <w:t>, the</w:t>
      </w:r>
      <w:r w:rsidR="003807E6" w:rsidRPr="00683E68">
        <w:rPr>
          <w:rFonts w:ascii="Times New Roman" w:hAnsi="Times New Roman" w:cs="Times New Roman"/>
          <w:sz w:val="24"/>
          <w:szCs w:val="24"/>
        </w:rPr>
        <w:t xml:space="preserve"> </w:t>
      </w:r>
      <w:proofErr w:type="spellStart"/>
      <w:r w:rsidR="003807E6" w:rsidRPr="00683E68">
        <w:rPr>
          <w:rFonts w:ascii="Times New Roman" w:hAnsi="Times New Roman" w:cs="Times New Roman"/>
          <w:sz w:val="24"/>
          <w:szCs w:val="24"/>
        </w:rPr>
        <w:t>Labour</w:t>
      </w:r>
      <w:proofErr w:type="spellEnd"/>
      <w:r w:rsidR="003807E6" w:rsidRPr="00683E68">
        <w:rPr>
          <w:rFonts w:ascii="Times New Roman" w:hAnsi="Times New Roman" w:cs="Times New Roman"/>
          <w:sz w:val="24"/>
          <w:szCs w:val="24"/>
        </w:rPr>
        <w:t xml:space="preserve"> Court </w:t>
      </w:r>
      <w:r w:rsidR="00C202C7" w:rsidRPr="00683E68">
        <w:rPr>
          <w:rFonts w:ascii="Times New Roman" w:hAnsi="Times New Roman" w:cs="Times New Roman"/>
          <w:sz w:val="24"/>
          <w:szCs w:val="24"/>
        </w:rPr>
        <w:t>erred in</w:t>
      </w:r>
      <w:r w:rsidR="003807E6" w:rsidRPr="00683E68">
        <w:rPr>
          <w:rFonts w:ascii="Times New Roman" w:hAnsi="Times New Roman" w:cs="Times New Roman"/>
          <w:sz w:val="24"/>
          <w:szCs w:val="24"/>
        </w:rPr>
        <w:t xml:space="preserve"> upholding the award of the Arbitrator.</w:t>
      </w:r>
    </w:p>
    <w:p w:rsidR="00657B74" w:rsidRPr="00683E68" w:rsidRDefault="00657B74" w:rsidP="00657B74">
      <w:pPr>
        <w:spacing w:after="0" w:line="240" w:lineRule="auto"/>
        <w:jc w:val="both"/>
        <w:rPr>
          <w:rFonts w:ascii="Times New Roman" w:hAnsi="Times New Roman" w:cs="Times New Roman"/>
          <w:sz w:val="24"/>
          <w:szCs w:val="24"/>
        </w:rPr>
      </w:pPr>
    </w:p>
    <w:p w:rsidR="00DC3367" w:rsidRPr="00683E68" w:rsidRDefault="008E4439" w:rsidP="001D5310">
      <w:pPr>
        <w:spacing w:line="480" w:lineRule="auto"/>
        <w:jc w:val="both"/>
        <w:rPr>
          <w:rFonts w:ascii="Times New Roman" w:hAnsi="Times New Roman" w:cs="Times New Roman"/>
          <w:sz w:val="24"/>
          <w:szCs w:val="24"/>
        </w:rPr>
      </w:pPr>
      <w:r w:rsidRPr="00683E68">
        <w:rPr>
          <w:rFonts w:ascii="Times New Roman" w:hAnsi="Times New Roman" w:cs="Times New Roman"/>
          <w:sz w:val="24"/>
          <w:szCs w:val="24"/>
        </w:rPr>
        <w:t xml:space="preserve">[10] </w:t>
      </w:r>
      <w:r w:rsidR="00683E68">
        <w:rPr>
          <w:rFonts w:ascii="Times New Roman" w:hAnsi="Times New Roman" w:cs="Times New Roman"/>
          <w:sz w:val="24"/>
          <w:szCs w:val="24"/>
        </w:rPr>
        <w:t xml:space="preserve">  </w:t>
      </w:r>
      <w:r w:rsidR="00683E68">
        <w:rPr>
          <w:rFonts w:ascii="Times New Roman" w:hAnsi="Times New Roman" w:cs="Times New Roman"/>
          <w:sz w:val="24"/>
          <w:szCs w:val="24"/>
        </w:rPr>
        <w:tab/>
      </w:r>
      <w:r w:rsidR="00DC3367" w:rsidRPr="00683E68">
        <w:rPr>
          <w:rFonts w:ascii="Times New Roman" w:hAnsi="Times New Roman" w:cs="Times New Roman"/>
          <w:sz w:val="24"/>
          <w:szCs w:val="24"/>
        </w:rPr>
        <w:t>It is for the above reasons that after hearing the parties</w:t>
      </w:r>
      <w:r w:rsidR="00FF1FF2" w:rsidRPr="00683E68">
        <w:rPr>
          <w:rFonts w:ascii="Times New Roman" w:hAnsi="Times New Roman" w:cs="Times New Roman"/>
          <w:sz w:val="24"/>
          <w:szCs w:val="24"/>
        </w:rPr>
        <w:t>,</w:t>
      </w:r>
      <w:r w:rsidR="00DC3367" w:rsidRPr="00683E68">
        <w:rPr>
          <w:rFonts w:ascii="Times New Roman" w:hAnsi="Times New Roman" w:cs="Times New Roman"/>
          <w:sz w:val="24"/>
          <w:szCs w:val="24"/>
        </w:rPr>
        <w:t xml:space="preserve"> the Court ordered as follows:</w:t>
      </w:r>
    </w:p>
    <w:p w:rsidR="003807E6" w:rsidRPr="00683E68" w:rsidRDefault="00DC3367" w:rsidP="00657B74">
      <w:pPr>
        <w:spacing w:line="360" w:lineRule="auto"/>
        <w:ind w:firstLine="630"/>
        <w:jc w:val="both"/>
        <w:rPr>
          <w:rFonts w:ascii="Times New Roman" w:hAnsi="Times New Roman" w:cs="Times New Roman"/>
          <w:sz w:val="24"/>
          <w:szCs w:val="24"/>
        </w:rPr>
      </w:pPr>
      <w:r w:rsidRPr="00683E68">
        <w:rPr>
          <w:rFonts w:ascii="Times New Roman" w:hAnsi="Times New Roman" w:cs="Times New Roman"/>
          <w:sz w:val="24"/>
          <w:szCs w:val="24"/>
        </w:rPr>
        <w:t>“1. The appeal is allowed with costs</w:t>
      </w:r>
      <w:r w:rsidR="00FF1FF2" w:rsidRPr="00683E68">
        <w:rPr>
          <w:rFonts w:ascii="Times New Roman" w:hAnsi="Times New Roman" w:cs="Times New Roman"/>
          <w:sz w:val="24"/>
          <w:szCs w:val="24"/>
        </w:rPr>
        <w:t>.</w:t>
      </w:r>
    </w:p>
    <w:p w:rsidR="00DC3367" w:rsidRPr="00683E68" w:rsidRDefault="0074004D" w:rsidP="00657B74">
      <w:pPr>
        <w:spacing w:line="360" w:lineRule="auto"/>
        <w:ind w:left="1260" w:hanging="540"/>
        <w:jc w:val="both"/>
        <w:rPr>
          <w:rFonts w:ascii="Times New Roman" w:hAnsi="Times New Roman" w:cs="Times New Roman"/>
          <w:sz w:val="24"/>
          <w:szCs w:val="24"/>
        </w:rPr>
      </w:pPr>
      <w:r w:rsidRPr="00683E68">
        <w:rPr>
          <w:rFonts w:ascii="Times New Roman" w:hAnsi="Times New Roman" w:cs="Times New Roman"/>
          <w:sz w:val="24"/>
          <w:szCs w:val="24"/>
        </w:rPr>
        <w:t xml:space="preserve">2. </w:t>
      </w:r>
      <w:r w:rsidR="00C4320E" w:rsidRPr="00683E68">
        <w:rPr>
          <w:rFonts w:ascii="Times New Roman" w:hAnsi="Times New Roman" w:cs="Times New Roman"/>
          <w:sz w:val="24"/>
          <w:szCs w:val="24"/>
        </w:rPr>
        <w:t xml:space="preserve">The judgment of the </w:t>
      </w:r>
      <w:proofErr w:type="spellStart"/>
      <w:r w:rsidR="00C4320E" w:rsidRPr="00683E68">
        <w:rPr>
          <w:rFonts w:ascii="Times New Roman" w:hAnsi="Times New Roman" w:cs="Times New Roman"/>
          <w:sz w:val="24"/>
          <w:szCs w:val="24"/>
        </w:rPr>
        <w:t>Labour</w:t>
      </w:r>
      <w:proofErr w:type="spellEnd"/>
      <w:r w:rsidR="00C4320E" w:rsidRPr="00683E68">
        <w:rPr>
          <w:rFonts w:ascii="Times New Roman" w:hAnsi="Times New Roman" w:cs="Times New Roman"/>
          <w:sz w:val="24"/>
          <w:szCs w:val="24"/>
        </w:rPr>
        <w:t xml:space="preserve"> Court</w:t>
      </w:r>
      <w:r w:rsidR="00D602CE" w:rsidRPr="00683E68">
        <w:rPr>
          <w:rFonts w:ascii="Times New Roman" w:hAnsi="Times New Roman" w:cs="Times New Roman"/>
          <w:sz w:val="24"/>
          <w:szCs w:val="24"/>
        </w:rPr>
        <w:t xml:space="preserve"> is set </w:t>
      </w:r>
      <w:r w:rsidR="00DC3367" w:rsidRPr="00683E68">
        <w:rPr>
          <w:rFonts w:ascii="Times New Roman" w:hAnsi="Times New Roman" w:cs="Times New Roman"/>
          <w:sz w:val="24"/>
          <w:szCs w:val="24"/>
        </w:rPr>
        <w:t xml:space="preserve">aside and </w:t>
      </w:r>
      <w:r w:rsidR="00657B74" w:rsidRPr="00683E68">
        <w:rPr>
          <w:rFonts w:ascii="Times New Roman" w:hAnsi="Times New Roman" w:cs="Times New Roman"/>
          <w:sz w:val="24"/>
          <w:szCs w:val="24"/>
        </w:rPr>
        <w:t xml:space="preserve">   </w:t>
      </w:r>
      <w:r w:rsidR="00DC3367" w:rsidRPr="00683E68">
        <w:rPr>
          <w:rFonts w:ascii="Times New Roman" w:hAnsi="Times New Roman" w:cs="Times New Roman"/>
          <w:sz w:val="24"/>
          <w:szCs w:val="24"/>
        </w:rPr>
        <w:t>substituted with the following:</w:t>
      </w:r>
    </w:p>
    <w:p w:rsidR="00DC3367" w:rsidRPr="00683E68" w:rsidRDefault="00DC3367" w:rsidP="00657B74">
      <w:pPr>
        <w:spacing w:line="360" w:lineRule="auto"/>
        <w:jc w:val="both"/>
        <w:rPr>
          <w:rFonts w:ascii="Times New Roman" w:hAnsi="Times New Roman" w:cs="Times New Roman"/>
          <w:sz w:val="24"/>
          <w:szCs w:val="24"/>
        </w:rPr>
      </w:pPr>
      <w:r w:rsidRPr="00683E68">
        <w:rPr>
          <w:rFonts w:ascii="Times New Roman" w:hAnsi="Times New Roman" w:cs="Times New Roman"/>
          <w:sz w:val="24"/>
          <w:szCs w:val="24"/>
        </w:rPr>
        <w:t xml:space="preserve">     </w:t>
      </w:r>
      <w:r w:rsidR="00657B74" w:rsidRPr="00683E68">
        <w:rPr>
          <w:rFonts w:ascii="Times New Roman" w:hAnsi="Times New Roman" w:cs="Times New Roman"/>
          <w:sz w:val="24"/>
          <w:szCs w:val="24"/>
        </w:rPr>
        <w:tab/>
      </w:r>
      <w:r w:rsidR="00657B74" w:rsidRPr="00683E68">
        <w:rPr>
          <w:rFonts w:ascii="Times New Roman" w:hAnsi="Times New Roman" w:cs="Times New Roman"/>
          <w:sz w:val="24"/>
          <w:szCs w:val="24"/>
        </w:rPr>
        <w:tab/>
      </w:r>
      <w:r w:rsidRPr="00683E68">
        <w:rPr>
          <w:rFonts w:ascii="Times New Roman" w:hAnsi="Times New Roman" w:cs="Times New Roman"/>
          <w:sz w:val="24"/>
          <w:szCs w:val="24"/>
        </w:rPr>
        <w:t>‘The appeal is allowed with costs.</w:t>
      </w:r>
    </w:p>
    <w:p w:rsidR="00DC3367" w:rsidRPr="00683E68" w:rsidRDefault="00FF1FF2" w:rsidP="00657B74">
      <w:pPr>
        <w:spacing w:line="360" w:lineRule="auto"/>
        <w:jc w:val="both"/>
        <w:rPr>
          <w:rFonts w:ascii="Times New Roman" w:hAnsi="Times New Roman" w:cs="Times New Roman"/>
          <w:sz w:val="24"/>
          <w:szCs w:val="24"/>
        </w:rPr>
      </w:pPr>
      <w:r w:rsidRPr="00683E68">
        <w:rPr>
          <w:rFonts w:ascii="Times New Roman" w:hAnsi="Times New Roman" w:cs="Times New Roman"/>
          <w:sz w:val="24"/>
          <w:szCs w:val="24"/>
        </w:rPr>
        <w:t xml:space="preserve">      </w:t>
      </w:r>
      <w:r w:rsidR="00657B74" w:rsidRPr="00683E68">
        <w:rPr>
          <w:rFonts w:ascii="Times New Roman" w:hAnsi="Times New Roman" w:cs="Times New Roman"/>
          <w:sz w:val="24"/>
          <w:szCs w:val="24"/>
        </w:rPr>
        <w:tab/>
      </w:r>
      <w:r w:rsidR="00657B74" w:rsidRPr="00683E68">
        <w:rPr>
          <w:rFonts w:ascii="Times New Roman" w:hAnsi="Times New Roman" w:cs="Times New Roman"/>
          <w:sz w:val="24"/>
          <w:szCs w:val="24"/>
        </w:rPr>
        <w:tab/>
      </w:r>
      <w:r w:rsidRPr="00683E68">
        <w:rPr>
          <w:rFonts w:ascii="Times New Roman" w:hAnsi="Times New Roman" w:cs="Times New Roman"/>
          <w:sz w:val="24"/>
          <w:szCs w:val="24"/>
        </w:rPr>
        <w:t>The award of the A</w:t>
      </w:r>
      <w:r w:rsidR="00DC3367" w:rsidRPr="00683E68">
        <w:rPr>
          <w:rFonts w:ascii="Times New Roman" w:hAnsi="Times New Roman" w:cs="Times New Roman"/>
          <w:sz w:val="24"/>
          <w:szCs w:val="24"/>
        </w:rPr>
        <w:t>rbitrator is set aside’</w:t>
      </w:r>
      <w:r w:rsidR="00C4320E" w:rsidRPr="00683E68">
        <w:rPr>
          <w:rFonts w:ascii="Times New Roman" w:hAnsi="Times New Roman" w:cs="Times New Roman"/>
          <w:sz w:val="24"/>
          <w:szCs w:val="24"/>
        </w:rPr>
        <w:t>”.</w:t>
      </w:r>
    </w:p>
    <w:p w:rsidR="00D602CE" w:rsidRPr="00683E68" w:rsidRDefault="00DC3367" w:rsidP="001D5310">
      <w:pPr>
        <w:spacing w:line="480" w:lineRule="auto"/>
        <w:jc w:val="both"/>
        <w:rPr>
          <w:rFonts w:ascii="Times New Roman" w:hAnsi="Times New Roman" w:cs="Times New Roman"/>
          <w:sz w:val="24"/>
          <w:szCs w:val="24"/>
        </w:rPr>
      </w:pPr>
      <w:r w:rsidRPr="00683E68">
        <w:rPr>
          <w:rFonts w:ascii="Times New Roman" w:hAnsi="Times New Roman" w:cs="Times New Roman"/>
          <w:sz w:val="24"/>
          <w:szCs w:val="24"/>
        </w:rPr>
        <w:t xml:space="preserve">      </w:t>
      </w:r>
    </w:p>
    <w:p w:rsidR="00505570" w:rsidRPr="00683E68" w:rsidRDefault="00505570" w:rsidP="00505570">
      <w:pPr>
        <w:spacing w:after="0" w:line="240" w:lineRule="auto"/>
        <w:jc w:val="both"/>
        <w:rPr>
          <w:rFonts w:ascii="Times New Roman" w:hAnsi="Times New Roman" w:cs="Times New Roman"/>
          <w:b/>
          <w:sz w:val="24"/>
          <w:szCs w:val="24"/>
        </w:rPr>
      </w:pPr>
    </w:p>
    <w:p w:rsidR="00505570" w:rsidRPr="00683E68" w:rsidRDefault="00505570" w:rsidP="00505570">
      <w:pPr>
        <w:spacing w:after="0" w:line="240" w:lineRule="auto"/>
        <w:jc w:val="both"/>
        <w:rPr>
          <w:rFonts w:ascii="Times New Roman" w:hAnsi="Times New Roman" w:cs="Times New Roman"/>
          <w:b/>
          <w:sz w:val="24"/>
          <w:szCs w:val="24"/>
        </w:rPr>
      </w:pPr>
    </w:p>
    <w:p w:rsidR="00505570" w:rsidRPr="00683E68" w:rsidRDefault="00505570" w:rsidP="00505570">
      <w:pPr>
        <w:spacing w:after="0" w:line="240" w:lineRule="auto"/>
        <w:ind w:left="720" w:firstLine="720"/>
        <w:jc w:val="both"/>
        <w:rPr>
          <w:rFonts w:ascii="Times New Roman" w:hAnsi="Times New Roman" w:cs="Times New Roman"/>
          <w:b/>
          <w:sz w:val="24"/>
          <w:szCs w:val="24"/>
        </w:rPr>
      </w:pPr>
      <w:r w:rsidRPr="00683E68">
        <w:rPr>
          <w:rFonts w:ascii="Times New Roman" w:hAnsi="Times New Roman" w:cs="Times New Roman"/>
          <w:b/>
          <w:sz w:val="24"/>
          <w:szCs w:val="24"/>
        </w:rPr>
        <w:t>GARWE JA:</w:t>
      </w:r>
      <w:r w:rsidRPr="00683E68">
        <w:rPr>
          <w:rFonts w:ascii="Times New Roman" w:hAnsi="Times New Roman" w:cs="Times New Roman"/>
          <w:b/>
          <w:sz w:val="24"/>
          <w:szCs w:val="24"/>
        </w:rPr>
        <w:tab/>
      </w:r>
      <w:r w:rsidRPr="00683E68">
        <w:rPr>
          <w:rFonts w:ascii="Times New Roman" w:hAnsi="Times New Roman" w:cs="Times New Roman"/>
          <w:b/>
          <w:sz w:val="24"/>
          <w:szCs w:val="24"/>
        </w:rPr>
        <w:tab/>
      </w:r>
      <w:r w:rsidRPr="00683E68">
        <w:rPr>
          <w:rFonts w:ascii="Times New Roman" w:hAnsi="Times New Roman" w:cs="Times New Roman"/>
          <w:sz w:val="24"/>
          <w:szCs w:val="24"/>
        </w:rPr>
        <w:t>I agree</w:t>
      </w:r>
      <w:r w:rsidRPr="00683E68">
        <w:rPr>
          <w:rFonts w:ascii="Times New Roman" w:hAnsi="Times New Roman" w:cs="Times New Roman"/>
          <w:b/>
          <w:sz w:val="24"/>
          <w:szCs w:val="24"/>
        </w:rPr>
        <w:t xml:space="preserve"> </w:t>
      </w:r>
    </w:p>
    <w:p w:rsidR="00505570" w:rsidRPr="00683E68" w:rsidRDefault="00505570" w:rsidP="00505570">
      <w:pPr>
        <w:spacing w:after="0" w:line="240" w:lineRule="auto"/>
        <w:jc w:val="both"/>
        <w:rPr>
          <w:rFonts w:ascii="Times New Roman" w:hAnsi="Times New Roman" w:cs="Times New Roman"/>
          <w:b/>
          <w:sz w:val="24"/>
          <w:szCs w:val="24"/>
        </w:rPr>
      </w:pPr>
    </w:p>
    <w:p w:rsidR="00505570" w:rsidRPr="00683E68" w:rsidRDefault="00505570" w:rsidP="00505570">
      <w:pPr>
        <w:spacing w:after="0" w:line="240" w:lineRule="auto"/>
        <w:jc w:val="both"/>
        <w:rPr>
          <w:rFonts w:ascii="Times New Roman" w:hAnsi="Times New Roman" w:cs="Times New Roman"/>
          <w:b/>
          <w:sz w:val="24"/>
          <w:szCs w:val="24"/>
        </w:rPr>
      </w:pPr>
    </w:p>
    <w:p w:rsidR="00505570" w:rsidRPr="00683E68" w:rsidRDefault="00505570" w:rsidP="00505570">
      <w:pPr>
        <w:spacing w:after="0" w:line="240" w:lineRule="auto"/>
        <w:jc w:val="both"/>
        <w:rPr>
          <w:rFonts w:ascii="Times New Roman" w:hAnsi="Times New Roman" w:cs="Times New Roman"/>
          <w:b/>
          <w:sz w:val="24"/>
          <w:szCs w:val="24"/>
        </w:rPr>
      </w:pPr>
    </w:p>
    <w:p w:rsidR="00657B74" w:rsidRPr="00683E68" w:rsidRDefault="00657B74" w:rsidP="00505570">
      <w:pPr>
        <w:spacing w:after="0" w:line="240" w:lineRule="auto"/>
        <w:ind w:left="720" w:firstLine="720"/>
        <w:jc w:val="both"/>
        <w:rPr>
          <w:rFonts w:ascii="Times New Roman" w:hAnsi="Times New Roman" w:cs="Times New Roman"/>
          <w:b/>
          <w:sz w:val="24"/>
          <w:szCs w:val="24"/>
        </w:rPr>
      </w:pPr>
    </w:p>
    <w:p w:rsidR="00505570" w:rsidRPr="00683E68" w:rsidRDefault="00505570" w:rsidP="00505570">
      <w:pPr>
        <w:spacing w:after="0" w:line="240" w:lineRule="auto"/>
        <w:ind w:left="720" w:firstLine="720"/>
        <w:jc w:val="both"/>
        <w:rPr>
          <w:rFonts w:ascii="Times New Roman" w:hAnsi="Times New Roman" w:cs="Times New Roman"/>
          <w:sz w:val="24"/>
          <w:szCs w:val="24"/>
        </w:rPr>
      </w:pPr>
      <w:r w:rsidRPr="00683E68">
        <w:rPr>
          <w:rFonts w:ascii="Times New Roman" w:hAnsi="Times New Roman" w:cs="Times New Roman"/>
          <w:b/>
          <w:sz w:val="24"/>
          <w:szCs w:val="24"/>
        </w:rPr>
        <w:lastRenderedPageBreak/>
        <w:t>GOWORA JA:</w:t>
      </w:r>
      <w:r w:rsidRPr="00683E68">
        <w:rPr>
          <w:rFonts w:ascii="Times New Roman" w:hAnsi="Times New Roman" w:cs="Times New Roman"/>
          <w:b/>
          <w:sz w:val="24"/>
          <w:szCs w:val="24"/>
        </w:rPr>
        <w:tab/>
      </w:r>
      <w:r w:rsidRPr="00683E68">
        <w:rPr>
          <w:rFonts w:ascii="Times New Roman" w:hAnsi="Times New Roman" w:cs="Times New Roman"/>
          <w:sz w:val="24"/>
          <w:szCs w:val="24"/>
        </w:rPr>
        <w:t>I agree</w:t>
      </w:r>
    </w:p>
    <w:p w:rsidR="003807E6" w:rsidRPr="00683E68" w:rsidRDefault="003807E6" w:rsidP="001D5310">
      <w:pPr>
        <w:spacing w:line="480" w:lineRule="auto"/>
        <w:jc w:val="both"/>
        <w:rPr>
          <w:rFonts w:ascii="Times New Roman" w:hAnsi="Times New Roman" w:cs="Times New Roman"/>
          <w:sz w:val="24"/>
          <w:szCs w:val="24"/>
        </w:rPr>
      </w:pPr>
    </w:p>
    <w:p w:rsidR="00505570" w:rsidRPr="00683E68" w:rsidRDefault="00505570" w:rsidP="001D5310">
      <w:pPr>
        <w:spacing w:line="480" w:lineRule="auto"/>
        <w:jc w:val="both"/>
        <w:rPr>
          <w:rFonts w:ascii="Times New Roman" w:hAnsi="Times New Roman" w:cs="Times New Roman"/>
          <w:sz w:val="24"/>
          <w:szCs w:val="24"/>
        </w:rPr>
      </w:pPr>
    </w:p>
    <w:p w:rsidR="00505570" w:rsidRPr="00683E68" w:rsidRDefault="00505570" w:rsidP="00505570">
      <w:pPr>
        <w:spacing w:after="0" w:line="480" w:lineRule="auto"/>
        <w:jc w:val="both"/>
        <w:rPr>
          <w:rFonts w:ascii="Times New Roman" w:hAnsi="Times New Roman" w:cs="Times New Roman"/>
          <w:sz w:val="24"/>
          <w:szCs w:val="24"/>
        </w:rPr>
      </w:pPr>
      <w:proofErr w:type="spellStart"/>
      <w:r w:rsidRPr="00683E68">
        <w:rPr>
          <w:rFonts w:ascii="Times New Roman" w:hAnsi="Times New Roman" w:cs="Times New Roman"/>
          <w:i/>
          <w:sz w:val="24"/>
          <w:szCs w:val="24"/>
        </w:rPr>
        <w:t>Dondo</w:t>
      </w:r>
      <w:proofErr w:type="spellEnd"/>
      <w:r w:rsidRPr="00683E68">
        <w:rPr>
          <w:rFonts w:ascii="Times New Roman" w:hAnsi="Times New Roman" w:cs="Times New Roman"/>
          <w:i/>
          <w:sz w:val="24"/>
          <w:szCs w:val="24"/>
        </w:rPr>
        <w:t xml:space="preserve"> &amp; Partners, </w:t>
      </w:r>
      <w:r w:rsidRPr="00683E68">
        <w:rPr>
          <w:rFonts w:ascii="Times New Roman" w:hAnsi="Times New Roman" w:cs="Times New Roman"/>
          <w:sz w:val="24"/>
          <w:szCs w:val="24"/>
        </w:rPr>
        <w:t>appellant’s legal practitioners</w:t>
      </w:r>
    </w:p>
    <w:p w:rsidR="00505570" w:rsidRPr="00683E68" w:rsidRDefault="00505570" w:rsidP="00505570">
      <w:pPr>
        <w:spacing w:after="0" w:line="480" w:lineRule="auto"/>
        <w:jc w:val="both"/>
        <w:rPr>
          <w:rFonts w:ascii="Times New Roman" w:hAnsi="Times New Roman" w:cs="Times New Roman"/>
          <w:sz w:val="24"/>
          <w:szCs w:val="24"/>
        </w:rPr>
      </w:pPr>
      <w:proofErr w:type="spellStart"/>
      <w:r w:rsidRPr="00683E68">
        <w:rPr>
          <w:rFonts w:ascii="Times New Roman" w:hAnsi="Times New Roman" w:cs="Times New Roman"/>
          <w:i/>
          <w:sz w:val="24"/>
          <w:szCs w:val="24"/>
        </w:rPr>
        <w:t>Tamuka</w:t>
      </w:r>
      <w:proofErr w:type="spellEnd"/>
      <w:r w:rsidRPr="00683E68">
        <w:rPr>
          <w:rFonts w:ascii="Times New Roman" w:hAnsi="Times New Roman" w:cs="Times New Roman"/>
          <w:i/>
          <w:sz w:val="24"/>
          <w:szCs w:val="24"/>
        </w:rPr>
        <w:t xml:space="preserve"> </w:t>
      </w:r>
      <w:proofErr w:type="spellStart"/>
      <w:r w:rsidRPr="00683E68">
        <w:rPr>
          <w:rFonts w:ascii="Times New Roman" w:hAnsi="Times New Roman" w:cs="Times New Roman"/>
          <w:i/>
          <w:sz w:val="24"/>
          <w:szCs w:val="24"/>
        </w:rPr>
        <w:t>Moyo</w:t>
      </w:r>
      <w:proofErr w:type="spellEnd"/>
      <w:r w:rsidRPr="00683E68">
        <w:rPr>
          <w:rFonts w:ascii="Times New Roman" w:hAnsi="Times New Roman" w:cs="Times New Roman"/>
          <w:i/>
          <w:sz w:val="24"/>
          <w:szCs w:val="24"/>
        </w:rPr>
        <w:t xml:space="preserve"> Attorneys, </w:t>
      </w:r>
      <w:r w:rsidRPr="00683E68">
        <w:rPr>
          <w:rFonts w:ascii="Times New Roman" w:hAnsi="Times New Roman" w:cs="Times New Roman"/>
          <w:sz w:val="24"/>
          <w:szCs w:val="24"/>
        </w:rPr>
        <w:t>respondent’s legal practitioners</w:t>
      </w:r>
    </w:p>
    <w:p w:rsidR="00505570" w:rsidRPr="00683E68" w:rsidRDefault="00505570" w:rsidP="001D5310">
      <w:pPr>
        <w:spacing w:line="480" w:lineRule="auto"/>
        <w:jc w:val="both"/>
        <w:rPr>
          <w:rFonts w:ascii="Times New Roman" w:hAnsi="Times New Roman" w:cs="Times New Roman"/>
          <w:sz w:val="24"/>
          <w:szCs w:val="24"/>
        </w:rPr>
      </w:pPr>
    </w:p>
    <w:sectPr w:rsidR="00505570" w:rsidRPr="00683E6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18B" w:rsidRDefault="00F0018B" w:rsidP="0011547D">
      <w:pPr>
        <w:spacing w:after="0" w:line="240" w:lineRule="auto"/>
      </w:pPr>
      <w:r>
        <w:separator/>
      </w:r>
    </w:p>
  </w:endnote>
  <w:endnote w:type="continuationSeparator" w:id="0">
    <w:p w:rsidR="00F0018B" w:rsidRDefault="00F0018B" w:rsidP="00115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18B" w:rsidRDefault="00F0018B" w:rsidP="0011547D">
      <w:pPr>
        <w:spacing w:after="0" w:line="240" w:lineRule="auto"/>
      </w:pPr>
      <w:r>
        <w:separator/>
      </w:r>
    </w:p>
  </w:footnote>
  <w:footnote w:type="continuationSeparator" w:id="0">
    <w:p w:rsidR="00F0018B" w:rsidRDefault="00F0018B" w:rsidP="0011547D">
      <w:pPr>
        <w:spacing w:after="0" w:line="240" w:lineRule="auto"/>
      </w:pPr>
      <w:r>
        <w:continuationSeparator/>
      </w:r>
    </w:p>
  </w:footnote>
  <w:footnote w:id="1">
    <w:p w:rsidR="00572185" w:rsidRDefault="00572185">
      <w:pPr>
        <w:pStyle w:val="FootnoteText"/>
      </w:pPr>
      <w:r>
        <w:rPr>
          <w:rStyle w:val="FootnoteReference"/>
        </w:rPr>
        <w:footnoteRef/>
      </w:r>
      <w:r>
        <w:t xml:space="preserve"> S12B(3) supra</w:t>
      </w:r>
    </w:p>
    <w:p w:rsidR="00A67FD2" w:rsidRDefault="00A67FD2">
      <w:pPr>
        <w:pStyle w:val="FootnoteText"/>
      </w:pPr>
      <w:r>
        <w:rPr>
          <w:rStyle w:val="FootnoteReference"/>
        </w:rPr>
        <w:t>2</w:t>
      </w:r>
      <w:r>
        <w:t xml:space="preserve"> UZ-UCSF COLLABORATIVE RESEARCH PROGRAMME IN WOMEN’S HEALTH V SHAMUYARIRA 2010(1) ZLR 127(S)</w:t>
      </w:r>
    </w:p>
  </w:footnote>
  <w:footnote w:id="2">
    <w:p w:rsidR="00463045" w:rsidRDefault="00463045">
      <w:pPr>
        <w:pStyle w:val="FootnoteText"/>
      </w:pPr>
    </w:p>
  </w:footnote>
  <w:footnote w:id="3">
    <w:p w:rsidR="00BC53E4" w:rsidRDefault="00BC53E4">
      <w:pPr>
        <w:pStyle w:val="FootnoteText"/>
      </w:pPr>
      <w:r>
        <w:rPr>
          <w:rStyle w:val="FootnoteReference"/>
        </w:rPr>
        <w:footnoteRef/>
      </w:r>
      <w:r>
        <w:t xml:space="preserve"> UZ</w:t>
      </w:r>
      <w:r w:rsidR="007A74F2">
        <w:t>-UCSF</w:t>
      </w:r>
      <w:r>
        <w:t xml:space="preserve"> (supra) ; </w:t>
      </w:r>
      <w:proofErr w:type="spellStart"/>
      <w:r>
        <w:t>Kundai</w:t>
      </w:r>
      <w:proofErr w:type="spellEnd"/>
      <w:r>
        <w:t xml:space="preserve"> </w:t>
      </w:r>
      <w:r w:rsidR="007A74F2">
        <w:t>MAGODORA &amp; ORS V CARE INTERNATIONAL ZIMBABWE SC24/14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BD73EA">
      <w:tc>
        <w:tcPr>
          <w:tcW w:w="0" w:type="auto"/>
          <w:tcBorders>
            <w:right w:val="single" w:sz="6" w:space="0" w:color="000000" w:themeColor="text1"/>
          </w:tcBorders>
        </w:tcPr>
        <w:sdt>
          <w:sdtPr>
            <w:alias w:val="Company"/>
            <w:id w:val="78735422"/>
            <w:placeholder>
              <w:docPart w:val="89A663DC0CE949B49CA99A7169A44126"/>
            </w:placeholder>
            <w:dataBinding w:prefixMappings="xmlns:ns0='http://schemas.openxmlformats.org/officeDocument/2006/extended-properties'" w:xpath="/ns0:Properties[1]/ns0:Company[1]" w:storeItemID="{6668398D-A668-4E3E-A5EB-62B293D839F1}"/>
            <w:text/>
          </w:sdtPr>
          <w:sdtEndPr/>
          <w:sdtContent>
            <w:p w:rsidR="00BD73EA" w:rsidRDefault="00BD73EA">
              <w:pPr>
                <w:pStyle w:val="Header"/>
                <w:jc w:val="right"/>
              </w:pPr>
              <w:r>
                <w:t>Judgment No. SC 64/2015</w:t>
              </w:r>
            </w:p>
          </w:sdtContent>
        </w:sdt>
        <w:sdt>
          <w:sdtPr>
            <w:rPr>
              <w:b/>
              <w:bCs/>
            </w:rPr>
            <w:alias w:val="Title"/>
            <w:id w:val="78735415"/>
            <w:placeholder>
              <w:docPart w:val="1E80153260984BBEB522006A108730D0"/>
            </w:placeholder>
            <w:dataBinding w:prefixMappings="xmlns:ns0='http://schemas.openxmlformats.org/package/2006/metadata/core-properties' xmlns:ns1='http://purl.org/dc/elements/1.1/'" w:xpath="/ns0:coreProperties[1]/ns1:title[1]" w:storeItemID="{6C3C8BC8-F283-45AE-878A-BAB7291924A1}"/>
            <w:text/>
          </w:sdtPr>
          <w:sdtEndPr/>
          <w:sdtContent>
            <w:p w:rsidR="00BD73EA" w:rsidRDefault="00BD73EA">
              <w:pPr>
                <w:pStyle w:val="Header"/>
                <w:jc w:val="right"/>
                <w:rPr>
                  <w:b/>
                  <w:bCs/>
                </w:rPr>
              </w:pPr>
              <w:r>
                <w:rPr>
                  <w:b/>
                  <w:bCs/>
                </w:rPr>
                <w:t>Civil Appeal No. SC 24/15</w:t>
              </w:r>
            </w:p>
          </w:sdtContent>
        </w:sdt>
      </w:tc>
      <w:tc>
        <w:tcPr>
          <w:tcW w:w="1152" w:type="dxa"/>
          <w:tcBorders>
            <w:left w:val="single" w:sz="6" w:space="0" w:color="000000" w:themeColor="text1"/>
          </w:tcBorders>
        </w:tcPr>
        <w:p w:rsidR="00BD73EA" w:rsidRDefault="00BD73EA">
          <w:pPr>
            <w:pStyle w:val="Header"/>
            <w:rPr>
              <w:b/>
              <w:bCs/>
            </w:rPr>
          </w:pPr>
          <w:r>
            <w:fldChar w:fldCharType="begin"/>
          </w:r>
          <w:r>
            <w:instrText xml:space="preserve"> PAGE   \* MERGEFORMAT </w:instrText>
          </w:r>
          <w:r>
            <w:fldChar w:fldCharType="separate"/>
          </w:r>
          <w:r w:rsidR="002C357B">
            <w:rPr>
              <w:noProof/>
            </w:rPr>
            <w:t>1</w:t>
          </w:r>
          <w:r>
            <w:rPr>
              <w:noProof/>
            </w:rPr>
            <w:fldChar w:fldCharType="end"/>
          </w:r>
        </w:p>
      </w:tc>
    </w:tr>
  </w:tbl>
  <w:p w:rsidR="001D5310" w:rsidRDefault="001D53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64E4C"/>
    <w:multiLevelType w:val="hybridMultilevel"/>
    <w:tmpl w:val="243804A0"/>
    <w:lvl w:ilvl="0" w:tplc="9208CF8E">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2F587989"/>
    <w:multiLevelType w:val="hybridMultilevel"/>
    <w:tmpl w:val="C94ACA9E"/>
    <w:lvl w:ilvl="0" w:tplc="80FA9AF2">
      <w:start w:val="1"/>
      <w:numFmt w:val="lowerLetter"/>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nsid w:val="6D715B79"/>
    <w:multiLevelType w:val="hybridMultilevel"/>
    <w:tmpl w:val="CBBA1F78"/>
    <w:lvl w:ilvl="0" w:tplc="86BC4282">
      <w:start w:val="1"/>
      <w:numFmt w:val="lowerLetter"/>
      <w:lvlText w:val="(%1)"/>
      <w:lvlJc w:val="left"/>
      <w:pPr>
        <w:ind w:left="1440" w:hanging="720"/>
      </w:pPr>
      <w:rPr>
        <w:rFonts w:hint="default"/>
        <w:i/>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47D"/>
    <w:rsid w:val="00035DB8"/>
    <w:rsid w:val="000440B8"/>
    <w:rsid w:val="00074884"/>
    <w:rsid w:val="001032C3"/>
    <w:rsid w:val="0011547D"/>
    <w:rsid w:val="00132FB3"/>
    <w:rsid w:val="00133442"/>
    <w:rsid w:val="0018254C"/>
    <w:rsid w:val="00190F2E"/>
    <w:rsid w:val="001D5310"/>
    <w:rsid w:val="001F29B3"/>
    <w:rsid w:val="00206A68"/>
    <w:rsid w:val="00226EC0"/>
    <w:rsid w:val="00231916"/>
    <w:rsid w:val="00270827"/>
    <w:rsid w:val="002C357B"/>
    <w:rsid w:val="00303946"/>
    <w:rsid w:val="00334D6A"/>
    <w:rsid w:val="00341941"/>
    <w:rsid w:val="00346BD9"/>
    <w:rsid w:val="00352D23"/>
    <w:rsid w:val="0036295D"/>
    <w:rsid w:val="003669A5"/>
    <w:rsid w:val="003807E6"/>
    <w:rsid w:val="00387E71"/>
    <w:rsid w:val="00391E52"/>
    <w:rsid w:val="003A6A9C"/>
    <w:rsid w:val="003F048A"/>
    <w:rsid w:val="00463045"/>
    <w:rsid w:val="004A1ED3"/>
    <w:rsid w:val="004C4519"/>
    <w:rsid w:val="004F6116"/>
    <w:rsid w:val="00505570"/>
    <w:rsid w:val="00542ABE"/>
    <w:rsid w:val="00561045"/>
    <w:rsid w:val="00561482"/>
    <w:rsid w:val="00572185"/>
    <w:rsid w:val="005D0CD5"/>
    <w:rsid w:val="005E4B03"/>
    <w:rsid w:val="006249B9"/>
    <w:rsid w:val="00644A9C"/>
    <w:rsid w:val="00657B74"/>
    <w:rsid w:val="0067194C"/>
    <w:rsid w:val="00683E68"/>
    <w:rsid w:val="006C5001"/>
    <w:rsid w:val="006E7EA3"/>
    <w:rsid w:val="0074004D"/>
    <w:rsid w:val="007570D2"/>
    <w:rsid w:val="00795822"/>
    <w:rsid w:val="007A68F2"/>
    <w:rsid w:val="007A74F2"/>
    <w:rsid w:val="007C425F"/>
    <w:rsid w:val="007E1D4E"/>
    <w:rsid w:val="008218F1"/>
    <w:rsid w:val="00826202"/>
    <w:rsid w:val="008305A8"/>
    <w:rsid w:val="008458E5"/>
    <w:rsid w:val="008619B4"/>
    <w:rsid w:val="008E4439"/>
    <w:rsid w:val="00930A44"/>
    <w:rsid w:val="0095750B"/>
    <w:rsid w:val="00963E6A"/>
    <w:rsid w:val="009863B4"/>
    <w:rsid w:val="009A7321"/>
    <w:rsid w:val="009D2DB4"/>
    <w:rsid w:val="00A0663E"/>
    <w:rsid w:val="00A616F7"/>
    <w:rsid w:val="00A67FD2"/>
    <w:rsid w:val="00A82D68"/>
    <w:rsid w:val="00A92058"/>
    <w:rsid w:val="00AC0CCC"/>
    <w:rsid w:val="00AC3E3C"/>
    <w:rsid w:val="00AD6AC8"/>
    <w:rsid w:val="00AE41A1"/>
    <w:rsid w:val="00B162A2"/>
    <w:rsid w:val="00B619A6"/>
    <w:rsid w:val="00B85B86"/>
    <w:rsid w:val="00BA5BD9"/>
    <w:rsid w:val="00BB40F8"/>
    <w:rsid w:val="00BC53E4"/>
    <w:rsid w:val="00BD37D5"/>
    <w:rsid w:val="00BD73EA"/>
    <w:rsid w:val="00BE2C4A"/>
    <w:rsid w:val="00C07642"/>
    <w:rsid w:val="00C132ED"/>
    <w:rsid w:val="00C202C7"/>
    <w:rsid w:val="00C36F0D"/>
    <w:rsid w:val="00C407C8"/>
    <w:rsid w:val="00C4320E"/>
    <w:rsid w:val="00C51ABA"/>
    <w:rsid w:val="00C86C08"/>
    <w:rsid w:val="00CA76B9"/>
    <w:rsid w:val="00CD4D04"/>
    <w:rsid w:val="00D23826"/>
    <w:rsid w:val="00D43BCC"/>
    <w:rsid w:val="00D602CE"/>
    <w:rsid w:val="00DA3537"/>
    <w:rsid w:val="00DA3A4A"/>
    <w:rsid w:val="00DC3367"/>
    <w:rsid w:val="00DD01F5"/>
    <w:rsid w:val="00DF06D5"/>
    <w:rsid w:val="00E77CFB"/>
    <w:rsid w:val="00EC4C73"/>
    <w:rsid w:val="00EE674C"/>
    <w:rsid w:val="00F0018B"/>
    <w:rsid w:val="00F007D1"/>
    <w:rsid w:val="00F54A28"/>
    <w:rsid w:val="00FF1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154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547D"/>
    <w:rPr>
      <w:sz w:val="20"/>
      <w:szCs w:val="20"/>
    </w:rPr>
  </w:style>
  <w:style w:type="character" w:styleId="FootnoteReference">
    <w:name w:val="footnote reference"/>
    <w:basedOn w:val="DefaultParagraphFont"/>
    <w:uiPriority w:val="99"/>
    <w:semiHidden/>
    <w:unhideWhenUsed/>
    <w:rsid w:val="0011547D"/>
    <w:rPr>
      <w:vertAlign w:val="superscript"/>
    </w:rPr>
  </w:style>
  <w:style w:type="paragraph" w:styleId="Header">
    <w:name w:val="header"/>
    <w:basedOn w:val="Normal"/>
    <w:link w:val="HeaderChar"/>
    <w:uiPriority w:val="99"/>
    <w:unhideWhenUsed/>
    <w:rsid w:val="001D53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310"/>
  </w:style>
  <w:style w:type="paragraph" w:styleId="Footer">
    <w:name w:val="footer"/>
    <w:basedOn w:val="Normal"/>
    <w:link w:val="FooterChar"/>
    <w:uiPriority w:val="99"/>
    <w:unhideWhenUsed/>
    <w:rsid w:val="001D53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5310"/>
  </w:style>
  <w:style w:type="paragraph" w:styleId="BalloonText">
    <w:name w:val="Balloon Text"/>
    <w:basedOn w:val="Normal"/>
    <w:link w:val="BalloonTextChar"/>
    <w:uiPriority w:val="99"/>
    <w:semiHidden/>
    <w:unhideWhenUsed/>
    <w:rsid w:val="001D5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310"/>
    <w:rPr>
      <w:rFonts w:ascii="Tahoma" w:hAnsi="Tahoma" w:cs="Tahoma"/>
      <w:sz w:val="16"/>
      <w:szCs w:val="16"/>
    </w:rPr>
  </w:style>
  <w:style w:type="paragraph" w:styleId="ListParagraph">
    <w:name w:val="List Paragraph"/>
    <w:basedOn w:val="Normal"/>
    <w:uiPriority w:val="34"/>
    <w:qFormat/>
    <w:rsid w:val="00B619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154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547D"/>
    <w:rPr>
      <w:sz w:val="20"/>
      <w:szCs w:val="20"/>
    </w:rPr>
  </w:style>
  <w:style w:type="character" w:styleId="FootnoteReference">
    <w:name w:val="footnote reference"/>
    <w:basedOn w:val="DefaultParagraphFont"/>
    <w:uiPriority w:val="99"/>
    <w:semiHidden/>
    <w:unhideWhenUsed/>
    <w:rsid w:val="0011547D"/>
    <w:rPr>
      <w:vertAlign w:val="superscript"/>
    </w:rPr>
  </w:style>
  <w:style w:type="paragraph" w:styleId="Header">
    <w:name w:val="header"/>
    <w:basedOn w:val="Normal"/>
    <w:link w:val="HeaderChar"/>
    <w:uiPriority w:val="99"/>
    <w:unhideWhenUsed/>
    <w:rsid w:val="001D53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310"/>
  </w:style>
  <w:style w:type="paragraph" w:styleId="Footer">
    <w:name w:val="footer"/>
    <w:basedOn w:val="Normal"/>
    <w:link w:val="FooterChar"/>
    <w:uiPriority w:val="99"/>
    <w:unhideWhenUsed/>
    <w:rsid w:val="001D53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5310"/>
  </w:style>
  <w:style w:type="paragraph" w:styleId="BalloonText">
    <w:name w:val="Balloon Text"/>
    <w:basedOn w:val="Normal"/>
    <w:link w:val="BalloonTextChar"/>
    <w:uiPriority w:val="99"/>
    <w:semiHidden/>
    <w:unhideWhenUsed/>
    <w:rsid w:val="001D5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310"/>
    <w:rPr>
      <w:rFonts w:ascii="Tahoma" w:hAnsi="Tahoma" w:cs="Tahoma"/>
      <w:sz w:val="16"/>
      <w:szCs w:val="16"/>
    </w:rPr>
  </w:style>
  <w:style w:type="paragraph" w:styleId="ListParagraph">
    <w:name w:val="List Paragraph"/>
    <w:basedOn w:val="Normal"/>
    <w:uiPriority w:val="34"/>
    <w:qFormat/>
    <w:rsid w:val="00B61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9A663DC0CE949B49CA99A7169A44126"/>
        <w:category>
          <w:name w:val="General"/>
          <w:gallery w:val="placeholder"/>
        </w:category>
        <w:types>
          <w:type w:val="bbPlcHdr"/>
        </w:types>
        <w:behaviors>
          <w:behavior w:val="content"/>
        </w:behaviors>
        <w:guid w:val="{DA2693DD-2278-459B-9B19-6E26492FAA03}"/>
      </w:docPartPr>
      <w:docPartBody>
        <w:p w:rsidR="000A56E0" w:rsidRDefault="00F12CC6" w:rsidP="00F12CC6">
          <w:pPr>
            <w:pStyle w:val="89A663DC0CE949B49CA99A7169A44126"/>
          </w:pPr>
          <w:r>
            <w:t>[Type the company name]</w:t>
          </w:r>
        </w:p>
      </w:docPartBody>
    </w:docPart>
    <w:docPart>
      <w:docPartPr>
        <w:name w:val="1E80153260984BBEB522006A108730D0"/>
        <w:category>
          <w:name w:val="General"/>
          <w:gallery w:val="placeholder"/>
        </w:category>
        <w:types>
          <w:type w:val="bbPlcHdr"/>
        </w:types>
        <w:behaviors>
          <w:behavior w:val="content"/>
        </w:behaviors>
        <w:guid w:val="{5E33D209-1EEB-417E-85C2-92F7305B7937}"/>
      </w:docPartPr>
      <w:docPartBody>
        <w:p w:rsidR="000A56E0" w:rsidRDefault="00F12CC6" w:rsidP="00F12CC6">
          <w:pPr>
            <w:pStyle w:val="1E80153260984BBEB522006A108730D0"/>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527"/>
    <w:rsid w:val="000A56E0"/>
    <w:rsid w:val="000B5363"/>
    <w:rsid w:val="00166C1D"/>
    <w:rsid w:val="001B38A6"/>
    <w:rsid w:val="003344AD"/>
    <w:rsid w:val="00840FFC"/>
    <w:rsid w:val="00907527"/>
    <w:rsid w:val="00950184"/>
    <w:rsid w:val="00F12CC6"/>
    <w:rsid w:val="00FA498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892912872E46309A3A2A529E7ED0D7">
    <w:name w:val="63892912872E46309A3A2A529E7ED0D7"/>
    <w:rsid w:val="00907527"/>
  </w:style>
  <w:style w:type="paragraph" w:customStyle="1" w:styleId="8083A1BDA1DE4720B0DCB244C12458EE">
    <w:name w:val="8083A1BDA1DE4720B0DCB244C12458EE"/>
    <w:rsid w:val="00907527"/>
  </w:style>
  <w:style w:type="paragraph" w:customStyle="1" w:styleId="89A663DC0CE949B49CA99A7169A44126">
    <w:name w:val="89A663DC0CE949B49CA99A7169A44126"/>
    <w:rsid w:val="00F12CC6"/>
  </w:style>
  <w:style w:type="paragraph" w:customStyle="1" w:styleId="1E80153260984BBEB522006A108730D0">
    <w:name w:val="1E80153260984BBEB522006A108730D0"/>
    <w:rsid w:val="00F12CC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892912872E46309A3A2A529E7ED0D7">
    <w:name w:val="63892912872E46309A3A2A529E7ED0D7"/>
    <w:rsid w:val="00907527"/>
  </w:style>
  <w:style w:type="paragraph" w:customStyle="1" w:styleId="8083A1BDA1DE4720B0DCB244C12458EE">
    <w:name w:val="8083A1BDA1DE4720B0DCB244C12458EE"/>
    <w:rsid w:val="00907527"/>
  </w:style>
  <w:style w:type="paragraph" w:customStyle="1" w:styleId="89A663DC0CE949B49CA99A7169A44126">
    <w:name w:val="89A663DC0CE949B49CA99A7169A44126"/>
    <w:rsid w:val="00F12CC6"/>
  </w:style>
  <w:style w:type="paragraph" w:customStyle="1" w:styleId="1E80153260984BBEB522006A108730D0">
    <w:name w:val="1E80153260984BBEB522006A108730D0"/>
    <w:rsid w:val="00F12C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4F177-8B99-4532-83B9-3D634133F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Civil Appeal No. SC 24/15</vt:lpstr>
    </vt:vector>
  </TitlesOfParts>
  <Company>Judgment No. SC 64/2015</Company>
  <LinksUpToDate>false</LinksUpToDate>
  <CharactersWithSpaces>7409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24/15</dc:title>
  <dc:creator>JSC6</dc:creator>
  <cp:lastModifiedBy>judge</cp:lastModifiedBy>
  <cp:revision>2</cp:revision>
  <cp:lastPrinted>2015-10-20T11:15:00Z</cp:lastPrinted>
  <dcterms:created xsi:type="dcterms:W3CDTF">2015-11-02T07:39:00Z</dcterms:created>
  <dcterms:modified xsi:type="dcterms:W3CDTF">2015-11-02T07:39:00Z</dcterms:modified>
</cp:coreProperties>
</file>