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83143" w14:textId="2020DEAD" w:rsidR="005F3506" w:rsidRPr="00FC5E12" w:rsidRDefault="00FC5E12" w:rsidP="00FC5E12">
      <w:pPr>
        <w:rPr>
          <w:rFonts w:ascii="Times New Roman" w:hAnsi="Times New Roman" w:cs="Times New Roman"/>
          <w:b/>
          <w:sz w:val="24"/>
          <w:szCs w:val="24"/>
        </w:rPr>
      </w:pPr>
      <w:r w:rsidRPr="00FC5E12">
        <w:rPr>
          <w:rFonts w:ascii="Times New Roman" w:hAnsi="Times New Roman" w:cs="Times New Roman"/>
          <w:b/>
          <w:sz w:val="24"/>
          <w:szCs w:val="24"/>
          <w:u w:val="single"/>
        </w:rPr>
        <w:t>REPORTABLE</w:t>
      </w:r>
      <w:r w:rsidRPr="00FC5E12">
        <w:rPr>
          <w:rFonts w:ascii="Times New Roman" w:hAnsi="Times New Roman" w:cs="Times New Roman"/>
          <w:b/>
          <w:sz w:val="24"/>
          <w:szCs w:val="24"/>
        </w:rPr>
        <w:tab/>
        <w:t>(</w:t>
      </w:r>
      <w:r w:rsidR="0068743F">
        <w:rPr>
          <w:rFonts w:ascii="Times New Roman" w:hAnsi="Times New Roman" w:cs="Times New Roman"/>
          <w:b/>
          <w:sz w:val="24"/>
          <w:szCs w:val="24"/>
        </w:rPr>
        <w:t>95</w:t>
      </w:r>
      <w:r w:rsidRPr="00FC5E12">
        <w:rPr>
          <w:rFonts w:ascii="Times New Roman" w:hAnsi="Times New Roman" w:cs="Times New Roman"/>
          <w:b/>
          <w:sz w:val="24"/>
          <w:szCs w:val="24"/>
        </w:rPr>
        <w:t xml:space="preserve">) </w:t>
      </w:r>
    </w:p>
    <w:p w14:paraId="1716A09F" w14:textId="77777777" w:rsidR="005F3506" w:rsidRPr="00FC5E12" w:rsidRDefault="005F3506">
      <w:pPr>
        <w:rPr>
          <w:rFonts w:ascii="Times New Roman" w:hAnsi="Times New Roman" w:cs="Times New Roman"/>
          <w:sz w:val="24"/>
          <w:szCs w:val="24"/>
        </w:rPr>
      </w:pPr>
    </w:p>
    <w:p w14:paraId="5A1CBFF6" w14:textId="1AF60DF6" w:rsidR="005F3506" w:rsidRPr="00FC5E12" w:rsidRDefault="005F3506" w:rsidP="00FC5E12">
      <w:pPr>
        <w:spacing w:after="0"/>
        <w:jc w:val="center"/>
        <w:rPr>
          <w:rFonts w:ascii="Times New Roman" w:hAnsi="Times New Roman" w:cs="Times New Roman"/>
          <w:b/>
          <w:sz w:val="24"/>
          <w:szCs w:val="24"/>
        </w:rPr>
      </w:pPr>
      <w:r w:rsidRPr="00FC5E12">
        <w:rPr>
          <w:rFonts w:ascii="Times New Roman" w:hAnsi="Times New Roman" w:cs="Times New Roman"/>
          <w:b/>
          <w:sz w:val="24"/>
          <w:szCs w:val="24"/>
        </w:rPr>
        <w:t>CAROL</w:t>
      </w:r>
      <w:r w:rsidR="00FC5E12">
        <w:rPr>
          <w:rFonts w:ascii="Times New Roman" w:hAnsi="Times New Roman" w:cs="Times New Roman"/>
          <w:b/>
          <w:sz w:val="24"/>
          <w:szCs w:val="24"/>
        </w:rPr>
        <w:t xml:space="preserve">    </w:t>
      </w:r>
      <w:r w:rsidR="00FC5E12" w:rsidRPr="00FC5E12">
        <w:rPr>
          <w:rFonts w:ascii="Times New Roman" w:hAnsi="Times New Roman" w:cs="Times New Roman"/>
          <w:b/>
          <w:sz w:val="24"/>
          <w:szCs w:val="24"/>
        </w:rPr>
        <w:t xml:space="preserve">AND </w:t>
      </w:r>
      <w:r w:rsidR="00FC5E12">
        <w:rPr>
          <w:rFonts w:ascii="Times New Roman" w:hAnsi="Times New Roman" w:cs="Times New Roman"/>
          <w:b/>
          <w:sz w:val="24"/>
          <w:szCs w:val="24"/>
        </w:rPr>
        <w:t xml:space="preserve">    </w:t>
      </w:r>
      <w:r w:rsidR="00471CA4" w:rsidRPr="00FC5E12">
        <w:rPr>
          <w:rFonts w:ascii="Times New Roman" w:hAnsi="Times New Roman" w:cs="Times New Roman"/>
          <w:b/>
          <w:sz w:val="24"/>
          <w:szCs w:val="24"/>
        </w:rPr>
        <w:t xml:space="preserve">TATENDA </w:t>
      </w:r>
      <w:r w:rsidR="00FC5E12">
        <w:rPr>
          <w:rFonts w:ascii="Times New Roman" w:hAnsi="Times New Roman" w:cs="Times New Roman"/>
          <w:b/>
          <w:sz w:val="24"/>
          <w:szCs w:val="24"/>
        </w:rPr>
        <w:t xml:space="preserve">    </w:t>
      </w:r>
      <w:r w:rsidR="00471CA4" w:rsidRPr="00FC5E12">
        <w:rPr>
          <w:rFonts w:ascii="Times New Roman" w:hAnsi="Times New Roman" w:cs="Times New Roman"/>
          <w:b/>
          <w:sz w:val="24"/>
          <w:szCs w:val="24"/>
        </w:rPr>
        <w:t xml:space="preserve">MINING </w:t>
      </w:r>
      <w:r w:rsidR="00FC5E12">
        <w:rPr>
          <w:rFonts w:ascii="Times New Roman" w:hAnsi="Times New Roman" w:cs="Times New Roman"/>
          <w:b/>
          <w:sz w:val="24"/>
          <w:szCs w:val="24"/>
        </w:rPr>
        <w:t xml:space="preserve">    </w:t>
      </w:r>
      <w:r w:rsidR="00471CA4" w:rsidRPr="00FC5E12">
        <w:rPr>
          <w:rFonts w:ascii="Times New Roman" w:hAnsi="Times New Roman" w:cs="Times New Roman"/>
          <w:b/>
          <w:sz w:val="24"/>
          <w:szCs w:val="24"/>
        </w:rPr>
        <w:t>SYNDICATE</w:t>
      </w:r>
      <w:r w:rsidRPr="00FC5E12">
        <w:rPr>
          <w:rFonts w:ascii="Times New Roman" w:hAnsi="Times New Roman" w:cs="Times New Roman"/>
          <w:b/>
          <w:sz w:val="24"/>
          <w:szCs w:val="24"/>
        </w:rPr>
        <w:t xml:space="preserve"> </w:t>
      </w:r>
    </w:p>
    <w:p w14:paraId="1BFD3628" w14:textId="77777777" w:rsidR="005F3506" w:rsidRPr="00FC5E12" w:rsidRDefault="005F3506" w:rsidP="00FC5E12">
      <w:pPr>
        <w:spacing w:after="0"/>
        <w:jc w:val="center"/>
        <w:rPr>
          <w:rFonts w:ascii="Times New Roman" w:hAnsi="Times New Roman" w:cs="Times New Roman"/>
          <w:b/>
          <w:sz w:val="24"/>
          <w:szCs w:val="24"/>
        </w:rPr>
      </w:pPr>
      <w:r w:rsidRPr="00FC5E12">
        <w:rPr>
          <w:rFonts w:ascii="Times New Roman" w:hAnsi="Times New Roman" w:cs="Times New Roman"/>
          <w:b/>
          <w:sz w:val="24"/>
          <w:szCs w:val="24"/>
        </w:rPr>
        <w:t xml:space="preserve">v </w:t>
      </w:r>
    </w:p>
    <w:p w14:paraId="5C1364B0" w14:textId="6C826172" w:rsidR="005F3506" w:rsidRPr="00FC5E12" w:rsidRDefault="005F3506" w:rsidP="00FC5E12">
      <w:pPr>
        <w:spacing w:after="0"/>
        <w:jc w:val="center"/>
        <w:rPr>
          <w:rFonts w:ascii="Times New Roman" w:hAnsi="Times New Roman" w:cs="Times New Roman"/>
          <w:b/>
          <w:sz w:val="24"/>
          <w:szCs w:val="24"/>
        </w:rPr>
      </w:pPr>
      <w:r w:rsidRPr="00FC5E12">
        <w:rPr>
          <w:rFonts w:ascii="Times New Roman" w:hAnsi="Times New Roman" w:cs="Times New Roman"/>
          <w:b/>
          <w:sz w:val="24"/>
          <w:szCs w:val="24"/>
        </w:rPr>
        <w:t xml:space="preserve">MILCAH </w:t>
      </w:r>
      <w:r w:rsidR="00FC5E12">
        <w:rPr>
          <w:rFonts w:ascii="Times New Roman" w:hAnsi="Times New Roman" w:cs="Times New Roman"/>
          <w:b/>
          <w:sz w:val="24"/>
          <w:szCs w:val="24"/>
        </w:rPr>
        <w:t xml:space="preserve">    </w:t>
      </w:r>
      <w:r w:rsidRPr="00FC5E12">
        <w:rPr>
          <w:rFonts w:ascii="Times New Roman" w:hAnsi="Times New Roman" w:cs="Times New Roman"/>
          <w:b/>
          <w:sz w:val="24"/>
          <w:szCs w:val="24"/>
        </w:rPr>
        <w:t>MASHIRI</w:t>
      </w:r>
    </w:p>
    <w:p w14:paraId="11BB8BC9" w14:textId="77777777" w:rsidR="00FC5E12" w:rsidRDefault="00FC5E12" w:rsidP="00FC5E12">
      <w:pPr>
        <w:spacing w:after="0"/>
        <w:rPr>
          <w:rFonts w:ascii="Times New Roman" w:hAnsi="Times New Roman" w:cs="Times New Roman"/>
          <w:b/>
          <w:sz w:val="24"/>
          <w:szCs w:val="24"/>
        </w:rPr>
      </w:pPr>
    </w:p>
    <w:p w14:paraId="62EE6B45" w14:textId="77777777" w:rsidR="00FC5E12" w:rsidRDefault="00FC5E12" w:rsidP="00FC5E12">
      <w:pPr>
        <w:spacing w:after="0"/>
        <w:rPr>
          <w:rFonts w:ascii="Times New Roman" w:hAnsi="Times New Roman" w:cs="Times New Roman"/>
          <w:b/>
          <w:sz w:val="24"/>
          <w:szCs w:val="24"/>
        </w:rPr>
      </w:pPr>
    </w:p>
    <w:p w14:paraId="02780245" w14:textId="77777777" w:rsidR="005F3506" w:rsidRPr="00FC5E12" w:rsidRDefault="005F3506" w:rsidP="00FC5E12">
      <w:pPr>
        <w:spacing w:after="0"/>
        <w:rPr>
          <w:rFonts w:ascii="Times New Roman" w:hAnsi="Times New Roman" w:cs="Times New Roman"/>
          <w:b/>
          <w:sz w:val="24"/>
          <w:szCs w:val="24"/>
        </w:rPr>
      </w:pPr>
      <w:r w:rsidRPr="00FC5E12">
        <w:rPr>
          <w:rFonts w:ascii="Times New Roman" w:hAnsi="Times New Roman" w:cs="Times New Roman"/>
          <w:b/>
          <w:sz w:val="24"/>
          <w:szCs w:val="24"/>
        </w:rPr>
        <w:t>SUPREME COURT OF ZIMBABWE</w:t>
      </w:r>
    </w:p>
    <w:p w14:paraId="50FBD3AD" w14:textId="53733160" w:rsidR="005F3506" w:rsidRPr="00FC5E12" w:rsidRDefault="005F3506" w:rsidP="00FC5E12">
      <w:pPr>
        <w:spacing w:after="0"/>
        <w:rPr>
          <w:rFonts w:ascii="Times New Roman" w:hAnsi="Times New Roman" w:cs="Times New Roman"/>
          <w:b/>
          <w:sz w:val="24"/>
          <w:szCs w:val="24"/>
        </w:rPr>
      </w:pPr>
      <w:r w:rsidRPr="00FC5E12">
        <w:rPr>
          <w:rFonts w:ascii="Times New Roman" w:hAnsi="Times New Roman" w:cs="Times New Roman"/>
          <w:b/>
          <w:sz w:val="24"/>
          <w:szCs w:val="24"/>
        </w:rPr>
        <w:t>HARARE</w:t>
      </w:r>
      <w:r w:rsidR="0068743F">
        <w:rPr>
          <w:rFonts w:ascii="Times New Roman" w:hAnsi="Times New Roman" w:cs="Times New Roman"/>
          <w:b/>
          <w:sz w:val="24"/>
          <w:szCs w:val="24"/>
        </w:rPr>
        <w:t>:</w:t>
      </w:r>
      <w:r w:rsidRPr="00FC5E12">
        <w:rPr>
          <w:rFonts w:ascii="Times New Roman" w:hAnsi="Times New Roman" w:cs="Times New Roman"/>
          <w:b/>
          <w:sz w:val="24"/>
          <w:szCs w:val="24"/>
        </w:rPr>
        <w:t xml:space="preserve"> 30 APRIL &amp; </w:t>
      </w:r>
      <w:r w:rsidR="00084AEA" w:rsidRPr="00FC5E12">
        <w:rPr>
          <w:rFonts w:ascii="Times New Roman" w:hAnsi="Times New Roman" w:cs="Times New Roman"/>
          <w:b/>
          <w:sz w:val="24"/>
          <w:szCs w:val="24"/>
        </w:rPr>
        <w:t>30</w:t>
      </w:r>
      <w:r w:rsidRPr="00FC5E12">
        <w:rPr>
          <w:rFonts w:ascii="Times New Roman" w:hAnsi="Times New Roman" w:cs="Times New Roman"/>
          <w:b/>
          <w:sz w:val="24"/>
          <w:szCs w:val="24"/>
        </w:rPr>
        <w:t xml:space="preserve"> </w:t>
      </w:r>
      <w:r w:rsidR="00B51CEF" w:rsidRPr="00FC5E12">
        <w:rPr>
          <w:rFonts w:ascii="Times New Roman" w:hAnsi="Times New Roman" w:cs="Times New Roman"/>
          <w:b/>
          <w:sz w:val="24"/>
          <w:szCs w:val="24"/>
        </w:rPr>
        <w:t>OCTOB</w:t>
      </w:r>
      <w:r w:rsidR="002B0DDD" w:rsidRPr="00FC5E12">
        <w:rPr>
          <w:rFonts w:ascii="Times New Roman" w:hAnsi="Times New Roman" w:cs="Times New Roman"/>
          <w:b/>
          <w:sz w:val="24"/>
          <w:szCs w:val="24"/>
        </w:rPr>
        <w:t>ER</w:t>
      </w:r>
      <w:r w:rsidRPr="00FC5E12">
        <w:rPr>
          <w:rFonts w:ascii="Times New Roman" w:hAnsi="Times New Roman" w:cs="Times New Roman"/>
          <w:b/>
          <w:sz w:val="24"/>
          <w:szCs w:val="24"/>
        </w:rPr>
        <w:t xml:space="preserve"> 2024</w:t>
      </w:r>
    </w:p>
    <w:p w14:paraId="52DBDD28" w14:textId="280B456D" w:rsidR="00FC5E12" w:rsidRDefault="0068743F" w:rsidP="00FC5E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 </w:t>
      </w:r>
    </w:p>
    <w:p w14:paraId="29E121EE" w14:textId="2D592D45" w:rsidR="005F3506" w:rsidRPr="00FC5E12" w:rsidRDefault="005F3506" w:rsidP="005D6E39">
      <w:pPr>
        <w:spacing w:after="0" w:line="480" w:lineRule="auto"/>
        <w:rPr>
          <w:rFonts w:ascii="Times New Roman" w:hAnsi="Times New Roman" w:cs="Times New Roman"/>
          <w:i/>
          <w:sz w:val="24"/>
          <w:szCs w:val="24"/>
        </w:rPr>
      </w:pPr>
      <w:r w:rsidRPr="00FC5E12">
        <w:rPr>
          <w:rFonts w:ascii="Times New Roman" w:hAnsi="Times New Roman" w:cs="Times New Roman"/>
          <w:i/>
          <w:sz w:val="24"/>
          <w:szCs w:val="24"/>
        </w:rPr>
        <w:t>G. Maseko</w:t>
      </w:r>
      <w:r w:rsidR="00FC5E12">
        <w:rPr>
          <w:rFonts w:ascii="Times New Roman" w:hAnsi="Times New Roman" w:cs="Times New Roman"/>
          <w:i/>
          <w:sz w:val="24"/>
          <w:szCs w:val="24"/>
        </w:rPr>
        <w:t>,</w:t>
      </w:r>
      <w:r w:rsidRPr="00FC5E12">
        <w:rPr>
          <w:rFonts w:ascii="Times New Roman" w:hAnsi="Times New Roman" w:cs="Times New Roman"/>
          <w:i/>
          <w:sz w:val="24"/>
          <w:szCs w:val="24"/>
        </w:rPr>
        <w:t xml:space="preserve"> </w:t>
      </w:r>
      <w:r w:rsidRPr="00FC5E12">
        <w:rPr>
          <w:rFonts w:ascii="Times New Roman" w:hAnsi="Times New Roman" w:cs="Times New Roman"/>
          <w:sz w:val="24"/>
          <w:szCs w:val="24"/>
        </w:rPr>
        <w:t>for the applicant</w:t>
      </w:r>
    </w:p>
    <w:p w14:paraId="3CDF6B92" w14:textId="0392AF3B" w:rsidR="005F3506" w:rsidRPr="00FC5E12" w:rsidRDefault="005F3506" w:rsidP="005D6E39">
      <w:pPr>
        <w:spacing w:after="0" w:line="480" w:lineRule="auto"/>
        <w:rPr>
          <w:rFonts w:ascii="Times New Roman" w:hAnsi="Times New Roman" w:cs="Times New Roman"/>
          <w:sz w:val="24"/>
          <w:szCs w:val="24"/>
        </w:rPr>
      </w:pPr>
      <w:r w:rsidRPr="00FC5E12">
        <w:rPr>
          <w:rFonts w:ascii="Times New Roman" w:hAnsi="Times New Roman" w:cs="Times New Roman"/>
          <w:i/>
          <w:sz w:val="24"/>
          <w:szCs w:val="24"/>
        </w:rPr>
        <w:t xml:space="preserve">I. </w:t>
      </w:r>
      <w:proofErr w:type="spellStart"/>
      <w:r w:rsidRPr="00FC5E12">
        <w:rPr>
          <w:rFonts w:ascii="Times New Roman" w:hAnsi="Times New Roman" w:cs="Times New Roman"/>
          <w:i/>
          <w:sz w:val="24"/>
          <w:szCs w:val="24"/>
        </w:rPr>
        <w:t>Mandongwe</w:t>
      </w:r>
      <w:proofErr w:type="spellEnd"/>
      <w:r w:rsidR="00FC5E12">
        <w:rPr>
          <w:rFonts w:ascii="Times New Roman" w:hAnsi="Times New Roman" w:cs="Times New Roman"/>
          <w:i/>
          <w:sz w:val="24"/>
          <w:szCs w:val="24"/>
        </w:rPr>
        <w:t>,</w:t>
      </w:r>
      <w:r w:rsidRPr="00FC5E12">
        <w:rPr>
          <w:rFonts w:ascii="Times New Roman" w:hAnsi="Times New Roman" w:cs="Times New Roman"/>
          <w:i/>
          <w:sz w:val="24"/>
          <w:szCs w:val="24"/>
        </w:rPr>
        <w:t xml:space="preserve"> </w:t>
      </w:r>
      <w:r w:rsidRPr="00FC5E12">
        <w:rPr>
          <w:rFonts w:ascii="Times New Roman" w:hAnsi="Times New Roman" w:cs="Times New Roman"/>
          <w:sz w:val="24"/>
          <w:szCs w:val="24"/>
        </w:rPr>
        <w:t>for the respondent</w:t>
      </w:r>
    </w:p>
    <w:p w14:paraId="622E9E26" w14:textId="77777777" w:rsidR="00150D96" w:rsidRPr="00FC5E12" w:rsidRDefault="00150D96" w:rsidP="005F3506">
      <w:pPr>
        <w:rPr>
          <w:rFonts w:ascii="Times New Roman" w:hAnsi="Times New Roman" w:cs="Times New Roman"/>
          <w:sz w:val="24"/>
          <w:szCs w:val="24"/>
        </w:rPr>
      </w:pPr>
    </w:p>
    <w:p w14:paraId="3175F70A" w14:textId="77777777" w:rsidR="00150D96" w:rsidRPr="00FC5E12" w:rsidRDefault="00150D96" w:rsidP="005D6E39">
      <w:pPr>
        <w:spacing w:after="0"/>
        <w:rPr>
          <w:rFonts w:ascii="Times New Roman" w:hAnsi="Times New Roman" w:cs="Times New Roman"/>
          <w:b/>
          <w:sz w:val="24"/>
          <w:szCs w:val="24"/>
          <w:u w:val="single"/>
        </w:rPr>
      </w:pPr>
      <w:r w:rsidRPr="00FC5E12">
        <w:rPr>
          <w:rFonts w:ascii="Times New Roman" w:hAnsi="Times New Roman" w:cs="Times New Roman"/>
          <w:b/>
          <w:sz w:val="24"/>
          <w:szCs w:val="24"/>
          <w:u w:val="single"/>
        </w:rPr>
        <w:t>CHAMBER APPLICATION</w:t>
      </w:r>
    </w:p>
    <w:p w14:paraId="15930F4E" w14:textId="77777777" w:rsidR="00150D96" w:rsidRPr="00FC5E12" w:rsidRDefault="00150D96" w:rsidP="005D6E39">
      <w:pPr>
        <w:spacing w:after="0"/>
        <w:rPr>
          <w:rFonts w:ascii="Times New Roman" w:hAnsi="Times New Roman" w:cs="Times New Roman"/>
          <w:b/>
          <w:sz w:val="24"/>
          <w:szCs w:val="24"/>
          <w:u w:val="single"/>
        </w:rPr>
      </w:pPr>
    </w:p>
    <w:p w14:paraId="45BEE08D" w14:textId="77777777" w:rsidR="00150D96" w:rsidRPr="00FC5E12" w:rsidRDefault="00150D96" w:rsidP="005D6E39">
      <w:pPr>
        <w:spacing w:after="0" w:line="240" w:lineRule="auto"/>
        <w:rPr>
          <w:rFonts w:ascii="Times New Roman" w:hAnsi="Times New Roman" w:cs="Times New Roman"/>
          <w:b/>
          <w:sz w:val="24"/>
          <w:szCs w:val="24"/>
        </w:rPr>
      </w:pPr>
      <w:r w:rsidRPr="00FC5E12">
        <w:rPr>
          <w:rFonts w:ascii="Times New Roman" w:hAnsi="Times New Roman" w:cs="Times New Roman"/>
          <w:b/>
          <w:sz w:val="24"/>
          <w:szCs w:val="24"/>
        </w:rPr>
        <w:t>MAVANGIRA JA</w:t>
      </w:r>
    </w:p>
    <w:p w14:paraId="46B96A6C" w14:textId="77777777" w:rsidR="00150D96" w:rsidRPr="00FC5E12" w:rsidRDefault="00150D96" w:rsidP="00FC5E12">
      <w:pPr>
        <w:spacing w:after="0"/>
        <w:rPr>
          <w:rFonts w:ascii="Times New Roman" w:hAnsi="Times New Roman" w:cs="Times New Roman"/>
          <w:b/>
          <w:sz w:val="24"/>
          <w:szCs w:val="24"/>
        </w:rPr>
      </w:pPr>
    </w:p>
    <w:p w14:paraId="15D1657B" w14:textId="5DCC2D41" w:rsidR="00FC5E12" w:rsidRDefault="00150D96" w:rsidP="0095035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This is an application</w:t>
      </w:r>
      <w:r w:rsidR="00FC5E12">
        <w:rPr>
          <w:rFonts w:ascii="Times New Roman" w:hAnsi="Times New Roman" w:cs="Times New Roman"/>
          <w:sz w:val="24"/>
          <w:szCs w:val="24"/>
        </w:rPr>
        <w:t xml:space="preserve"> brought in terms of r</w:t>
      </w:r>
      <w:r w:rsidR="007A158F" w:rsidRPr="00FC5E12">
        <w:rPr>
          <w:rFonts w:ascii="Times New Roman" w:hAnsi="Times New Roman" w:cs="Times New Roman"/>
          <w:sz w:val="24"/>
          <w:szCs w:val="24"/>
        </w:rPr>
        <w:t xml:space="preserve"> 43 of the Rules of the Supreme Court, 2018 for condona</w:t>
      </w:r>
      <w:r w:rsidR="00FC5E12">
        <w:rPr>
          <w:rFonts w:ascii="Times New Roman" w:hAnsi="Times New Roman" w:cs="Times New Roman"/>
          <w:sz w:val="24"/>
          <w:szCs w:val="24"/>
        </w:rPr>
        <w:t>tion of non-compliance with r</w:t>
      </w:r>
      <w:r w:rsidR="007A158F" w:rsidRPr="00FC5E12">
        <w:rPr>
          <w:rFonts w:ascii="Times New Roman" w:hAnsi="Times New Roman" w:cs="Times New Roman"/>
          <w:sz w:val="24"/>
          <w:szCs w:val="24"/>
        </w:rPr>
        <w:t xml:space="preserve"> 38 (1) of the same rules and for extension of time within which to appeal. </w:t>
      </w:r>
      <w:r w:rsidR="007E01C4">
        <w:rPr>
          <w:rFonts w:ascii="Times New Roman" w:hAnsi="Times New Roman" w:cs="Times New Roman"/>
          <w:sz w:val="24"/>
          <w:szCs w:val="24"/>
        </w:rPr>
        <w:t xml:space="preserve"> </w:t>
      </w:r>
      <w:r w:rsidR="007A158F" w:rsidRPr="00FC5E12">
        <w:rPr>
          <w:rFonts w:ascii="Times New Roman" w:hAnsi="Times New Roman" w:cs="Times New Roman"/>
          <w:sz w:val="24"/>
          <w:szCs w:val="24"/>
        </w:rPr>
        <w:t>The applicant intends to appeal against a judgment of the High Court</w:t>
      </w:r>
      <w:r w:rsidR="00AB5D6E" w:rsidRPr="00FC5E12">
        <w:rPr>
          <w:rFonts w:ascii="Times New Roman" w:hAnsi="Times New Roman" w:cs="Times New Roman"/>
          <w:sz w:val="24"/>
          <w:szCs w:val="24"/>
        </w:rPr>
        <w:t xml:space="preserve"> of Zimbabwe (</w:t>
      </w:r>
      <w:r w:rsidR="007E01C4">
        <w:rPr>
          <w:rFonts w:ascii="Times New Roman" w:hAnsi="Times New Roman" w:cs="Times New Roman"/>
          <w:sz w:val="24"/>
          <w:szCs w:val="24"/>
        </w:rPr>
        <w:t>“</w:t>
      </w:r>
      <w:r w:rsidR="00AB5D6E" w:rsidRPr="00FC5E12">
        <w:rPr>
          <w:rFonts w:ascii="Times New Roman" w:hAnsi="Times New Roman" w:cs="Times New Roman"/>
          <w:sz w:val="24"/>
          <w:szCs w:val="24"/>
        </w:rPr>
        <w:t xml:space="preserve">the court </w:t>
      </w:r>
      <w:r w:rsidR="00AB5D6E" w:rsidRPr="00FC5E12">
        <w:rPr>
          <w:rFonts w:ascii="Times New Roman" w:hAnsi="Times New Roman" w:cs="Times New Roman"/>
          <w:i/>
          <w:sz w:val="24"/>
          <w:szCs w:val="24"/>
        </w:rPr>
        <w:t>a quo</w:t>
      </w:r>
      <w:r w:rsidR="007E01C4">
        <w:rPr>
          <w:rFonts w:ascii="Times New Roman" w:hAnsi="Times New Roman" w:cs="Times New Roman"/>
          <w:sz w:val="24"/>
          <w:szCs w:val="24"/>
        </w:rPr>
        <w:t>”</w:t>
      </w:r>
      <w:r w:rsidR="00AB5D6E" w:rsidRPr="00FC5E12">
        <w:rPr>
          <w:rFonts w:ascii="Times New Roman" w:hAnsi="Times New Roman" w:cs="Times New Roman"/>
          <w:sz w:val="24"/>
          <w:szCs w:val="24"/>
        </w:rPr>
        <w:t>)</w:t>
      </w:r>
      <w:r w:rsidR="007A158F" w:rsidRPr="00FC5E12">
        <w:rPr>
          <w:rFonts w:ascii="Times New Roman" w:hAnsi="Times New Roman" w:cs="Times New Roman"/>
          <w:sz w:val="24"/>
          <w:szCs w:val="24"/>
        </w:rPr>
        <w:t xml:space="preserve"> handed down on 6 November, 2023. </w:t>
      </w:r>
      <w:r w:rsidR="007E01C4">
        <w:rPr>
          <w:rFonts w:ascii="Times New Roman" w:hAnsi="Times New Roman" w:cs="Times New Roman"/>
          <w:sz w:val="24"/>
          <w:szCs w:val="24"/>
        </w:rPr>
        <w:t xml:space="preserve"> </w:t>
      </w:r>
      <w:r w:rsidR="007A158F" w:rsidRPr="00FC5E12">
        <w:rPr>
          <w:rFonts w:ascii="Times New Roman" w:hAnsi="Times New Roman" w:cs="Times New Roman"/>
          <w:sz w:val="24"/>
          <w:szCs w:val="24"/>
        </w:rPr>
        <w:t>The application is opposed.</w:t>
      </w:r>
    </w:p>
    <w:p w14:paraId="1A7DAAE4" w14:textId="77777777" w:rsidR="00950352" w:rsidRPr="00950352" w:rsidRDefault="00950352" w:rsidP="00950352">
      <w:pPr>
        <w:pStyle w:val="ListParagraph"/>
        <w:spacing w:after="0" w:line="240" w:lineRule="auto"/>
        <w:ind w:left="567"/>
        <w:jc w:val="both"/>
        <w:rPr>
          <w:rFonts w:ascii="Times New Roman" w:hAnsi="Times New Roman" w:cs="Times New Roman"/>
          <w:sz w:val="24"/>
          <w:szCs w:val="24"/>
        </w:rPr>
      </w:pPr>
    </w:p>
    <w:p w14:paraId="44EAA806" w14:textId="77777777" w:rsidR="007A158F" w:rsidRPr="00FC5E12" w:rsidRDefault="007A158F" w:rsidP="00FC5E12">
      <w:pPr>
        <w:spacing w:after="0" w:line="480" w:lineRule="auto"/>
        <w:ind w:left="360" w:hanging="360"/>
        <w:jc w:val="both"/>
        <w:rPr>
          <w:rFonts w:ascii="Times New Roman" w:hAnsi="Times New Roman" w:cs="Times New Roman"/>
          <w:b/>
          <w:sz w:val="24"/>
          <w:szCs w:val="24"/>
          <w:u w:val="single"/>
        </w:rPr>
      </w:pPr>
      <w:r w:rsidRPr="00FC5E12">
        <w:rPr>
          <w:rFonts w:ascii="Times New Roman" w:hAnsi="Times New Roman" w:cs="Times New Roman"/>
          <w:b/>
          <w:sz w:val="24"/>
          <w:szCs w:val="24"/>
          <w:u w:val="single"/>
        </w:rPr>
        <w:t>FACTUAL BACKGROUND</w:t>
      </w:r>
    </w:p>
    <w:p w14:paraId="793CBC7A" w14:textId="088FFA04" w:rsidR="007A158F" w:rsidRDefault="007A158F" w:rsidP="00FC5E1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applicant</w:t>
      </w:r>
      <w:r w:rsidR="002B0DDD" w:rsidRPr="00FC5E12">
        <w:rPr>
          <w:rFonts w:ascii="Times New Roman" w:hAnsi="Times New Roman" w:cs="Times New Roman"/>
          <w:sz w:val="24"/>
          <w:szCs w:val="24"/>
        </w:rPr>
        <w:t xml:space="preserve"> is a mining</w:t>
      </w:r>
      <w:r w:rsidRPr="00FC5E12">
        <w:rPr>
          <w:rFonts w:ascii="Times New Roman" w:hAnsi="Times New Roman" w:cs="Times New Roman"/>
          <w:sz w:val="24"/>
          <w:szCs w:val="24"/>
        </w:rPr>
        <w:t xml:space="preserve"> syndicate</w:t>
      </w:r>
      <w:r w:rsidR="002B0DDD" w:rsidRPr="00FC5E12">
        <w:rPr>
          <w:rFonts w:ascii="Times New Roman" w:hAnsi="Times New Roman" w:cs="Times New Roman"/>
          <w:sz w:val="24"/>
          <w:szCs w:val="24"/>
        </w:rPr>
        <w:t xml:space="preserve"> duly registered </w:t>
      </w:r>
      <w:r w:rsidR="00006123" w:rsidRPr="00FC5E12">
        <w:rPr>
          <w:rFonts w:ascii="Times New Roman" w:hAnsi="Times New Roman" w:cs="Times New Roman"/>
          <w:sz w:val="24"/>
          <w:szCs w:val="24"/>
        </w:rPr>
        <w:t xml:space="preserve">in accordance with the laws of Zimbabwe. </w:t>
      </w:r>
      <w:r w:rsidR="00894272">
        <w:rPr>
          <w:rFonts w:ascii="Times New Roman" w:hAnsi="Times New Roman" w:cs="Times New Roman"/>
          <w:sz w:val="24"/>
          <w:szCs w:val="24"/>
        </w:rPr>
        <w:t xml:space="preserve"> </w:t>
      </w:r>
      <w:r w:rsidR="00006123" w:rsidRPr="00FC5E12">
        <w:rPr>
          <w:rFonts w:ascii="Times New Roman" w:hAnsi="Times New Roman" w:cs="Times New Roman"/>
          <w:sz w:val="24"/>
          <w:szCs w:val="24"/>
        </w:rPr>
        <w:t>It</w:t>
      </w:r>
      <w:r w:rsidRPr="00FC5E12">
        <w:rPr>
          <w:rFonts w:ascii="Times New Roman" w:hAnsi="Times New Roman" w:cs="Times New Roman"/>
          <w:sz w:val="24"/>
          <w:szCs w:val="24"/>
        </w:rPr>
        <w:t xml:space="preserve"> is a holder of a mining claim known as </w:t>
      </w:r>
      <w:r w:rsidR="00A73E44">
        <w:rPr>
          <w:rFonts w:ascii="Times New Roman" w:hAnsi="Times New Roman" w:cs="Times New Roman"/>
          <w:sz w:val="24"/>
          <w:szCs w:val="24"/>
        </w:rPr>
        <w:t>“</w:t>
      </w:r>
      <w:r w:rsidRPr="00FC5E12">
        <w:rPr>
          <w:rFonts w:ascii="Times New Roman" w:hAnsi="Times New Roman" w:cs="Times New Roman"/>
          <w:sz w:val="24"/>
          <w:szCs w:val="24"/>
        </w:rPr>
        <w:t xml:space="preserve">Victory 100 </w:t>
      </w:r>
      <w:r w:rsidR="00A73E44">
        <w:rPr>
          <w:rFonts w:ascii="Times New Roman" w:hAnsi="Times New Roman" w:cs="Times New Roman"/>
          <w:sz w:val="24"/>
          <w:szCs w:val="24"/>
        </w:rPr>
        <w:t>A</w:t>
      </w:r>
      <w:r w:rsidRPr="00FC5E12">
        <w:rPr>
          <w:rFonts w:ascii="Times New Roman" w:hAnsi="Times New Roman" w:cs="Times New Roman"/>
          <w:sz w:val="24"/>
          <w:szCs w:val="24"/>
        </w:rPr>
        <w:t xml:space="preserve"> Mine Registration Number 42931.</w:t>
      </w:r>
      <w:r w:rsidR="00A73E44">
        <w:rPr>
          <w:rFonts w:ascii="Times New Roman" w:hAnsi="Times New Roman" w:cs="Times New Roman"/>
          <w:sz w:val="24"/>
          <w:szCs w:val="24"/>
        </w:rPr>
        <w:t>”</w:t>
      </w:r>
      <w:r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 xml:space="preserve">The </w:t>
      </w:r>
      <w:r w:rsidR="00471CA4" w:rsidRPr="00FC5E12">
        <w:rPr>
          <w:rFonts w:ascii="Times New Roman" w:hAnsi="Times New Roman" w:cs="Times New Roman"/>
          <w:sz w:val="24"/>
          <w:szCs w:val="24"/>
        </w:rPr>
        <w:t>respondent</w:t>
      </w:r>
      <w:r w:rsidRPr="00FC5E12">
        <w:rPr>
          <w:rFonts w:ascii="Times New Roman" w:hAnsi="Times New Roman" w:cs="Times New Roman"/>
          <w:sz w:val="24"/>
          <w:szCs w:val="24"/>
        </w:rPr>
        <w:t xml:space="preserve"> is a female adult </w:t>
      </w:r>
      <w:r w:rsidR="007204F9" w:rsidRPr="00FC5E12">
        <w:rPr>
          <w:rFonts w:ascii="Times New Roman" w:hAnsi="Times New Roman" w:cs="Times New Roman"/>
          <w:sz w:val="24"/>
          <w:szCs w:val="24"/>
        </w:rPr>
        <w:t xml:space="preserve">who is a holder of an offer letter in respect of a piece of land called subdivision 2 </w:t>
      </w:r>
      <w:proofErr w:type="spellStart"/>
      <w:r w:rsidR="007204F9" w:rsidRPr="00FC5E12">
        <w:rPr>
          <w:rFonts w:ascii="Times New Roman" w:hAnsi="Times New Roman" w:cs="Times New Roman"/>
          <w:sz w:val="24"/>
          <w:szCs w:val="24"/>
        </w:rPr>
        <w:t>Veblyden</w:t>
      </w:r>
      <w:proofErr w:type="spellEnd"/>
      <w:r w:rsidR="007204F9" w:rsidRPr="00FC5E12">
        <w:rPr>
          <w:rFonts w:ascii="Times New Roman" w:hAnsi="Times New Roman" w:cs="Times New Roman"/>
          <w:sz w:val="24"/>
          <w:szCs w:val="24"/>
        </w:rPr>
        <w:t xml:space="preserve"> of </w:t>
      </w:r>
      <w:proofErr w:type="spellStart"/>
      <w:r w:rsidR="007204F9" w:rsidRPr="00FC5E12">
        <w:rPr>
          <w:rFonts w:ascii="Times New Roman" w:hAnsi="Times New Roman" w:cs="Times New Roman"/>
          <w:sz w:val="24"/>
          <w:szCs w:val="24"/>
        </w:rPr>
        <w:t>Dunphaile</w:t>
      </w:r>
      <w:proofErr w:type="spellEnd"/>
      <w:r w:rsidR="007204F9" w:rsidRPr="00FC5E12">
        <w:rPr>
          <w:rFonts w:ascii="Times New Roman" w:hAnsi="Times New Roman" w:cs="Times New Roman"/>
          <w:sz w:val="24"/>
          <w:szCs w:val="24"/>
        </w:rPr>
        <w:t xml:space="preserve"> Farm, situate in Zvimba District of Mashonaland West Province.</w:t>
      </w:r>
    </w:p>
    <w:p w14:paraId="3B9DFB6A" w14:textId="77777777" w:rsidR="00894272" w:rsidRPr="00FC5E12" w:rsidRDefault="00894272" w:rsidP="00894272">
      <w:pPr>
        <w:pStyle w:val="ListParagraph"/>
        <w:spacing w:after="0" w:line="240" w:lineRule="auto"/>
        <w:ind w:left="567"/>
        <w:jc w:val="both"/>
        <w:rPr>
          <w:rFonts w:ascii="Times New Roman" w:hAnsi="Times New Roman" w:cs="Times New Roman"/>
          <w:sz w:val="24"/>
          <w:szCs w:val="24"/>
        </w:rPr>
      </w:pPr>
    </w:p>
    <w:p w14:paraId="2A178D68" w14:textId="11E4B25A" w:rsidR="00AB5D6E" w:rsidRPr="00FC5E12" w:rsidRDefault="00AB5D6E" w:rsidP="00C3624A">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respondent approached the court </w:t>
      </w:r>
      <w:r w:rsidRPr="00FC5E12">
        <w:rPr>
          <w:rFonts w:ascii="Times New Roman" w:hAnsi="Times New Roman" w:cs="Times New Roman"/>
          <w:i/>
          <w:sz w:val="24"/>
          <w:szCs w:val="24"/>
        </w:rPr>
        <w:t>a quo</w:t>
      </w:r>
      <w:r w:rsidRPr="00FC5E12">
        <w:rPr>
          <w:rFonts w:ascii="Times New Roman" w:hAnsi="Times New Roman" w:cs="Times New Roman"/>
          <w:sz w:val="24"/>
          <w:szCs w:val="24"/>
        </w:rPr>
        <w:t xml:space="preserve"> </w:t>
      </w:r>
      <w:r w:rsidR="00350B6B" w:rsidRPr="00FC5E12">
        <w:rPr>
          <w:rFonts w:ascii="Times New Roman" w:hAnsi="Times New Roman" w:cs="Times New Roman"/>
          <w:sz w:val="24"/>
          <w:szCs w:val="24"/>
        </w:rPr>
        <w:t xml:space="preserve">under case number HC 4346/23, </w:t>
      </w:r>
      <w:r w:rsidRPr="00FC5E12">
        <w:rPr>
          <w:rFonts w:ascii="Times New Roman" w:hAnsi="Times New Roman" w:cs="Times New Roman"/>
          <w:sz w:val="24"/>
          <w:szCs w:val="24"/>
        </w:rPr>
        <w:t xml:space="preserve">seeking an interdict against the applicant.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 xml:space="preserve">She claimed that the applicant’s mine fell within the </w:t>
      </w:r>
      <w:r w:rsidRPr="00FC5E12">
        <w:rPr>
          <w:rFonts w:ascii="Times New Roman" w:hAnsi="Times New Roman" w:cs="Times New Roman"/>
          <w:sz w:val="24"/>
          <w:szCs w:val="24"/>
        </w:rPr>
        <w:lastRenderedPageBreak/>
        <w:t xml:space="preserve">borders of her farm and complained that the applicant had started erecting a fence on land under cultivation, in contravention of s 31 (1) of the Mines and Minerals Act, </w:t>
      </w:r>
      <w:r w:rsidR="00C3624A">
        <w:rPr>
          <w:rFonts w:ascii="Times New Roman" w:hAnsi="Times New Roman" w:cs="Times New Roman"/>
          <w:sz w:val="24"/>
          <w:szCs w:val="24"/>
        </w:rPr>
        <w:t xml:space="preserve">                 </w:t>
      </w:r>
      <w:r w:rsidR="00703611" w:rsidRPr="00FC5E12">
        <w:rPr>
          <w:rFonts w:ascii="Times New Roman" w:hAnsi="Times New Roman" w:cs="Times New Roman"/>
          <w:sz w:val="24"/>
          <w:szCs w:val="24"/>
        </w:rPr>
        <w:t>[</w:t>
      </w:r>
      <w:r w:rsidR="00703611" w:rsidRPr="00C3624A">
        <w:rPr>
          <w:rFonts w:ascii="Times New Roman" w:hAnsi="Times New Roman" w:cs="Times New Roman"/>
          <w:i/>
          <w:sz w:val="24"/>
          <w:szCs w:val="24"/>
        </w:rPr>
        <w:t xml:space="preserve">Chapter </w:t>
      </w:r>
      <w:r w:rsidR="001A361C" w:rsidRPr="00C3624A">
        <w:rPr>
          <w:rFonts w:ascii="Times New Roman" w:hAnsi="Times New Roman" w:cs="Times New Roman"/>
          <w:i/>
          <w:sz w:val="24"/>
          <w:szCs w:val="24"/>
        </w:rPr>
        <w:t>21</w:t>
      </w:r>
      <w:r w:rsidR="00703611" w:rsidRPr="00C3624A">
        <w:rPr>
          <w:rFonts w:ascii="Times New Roman" w:hAnsi="Times New Roman" w:cs="Times New Roman"/>
          <w:i/>
          <w:sz w:val="24"/>
          <w:szCs w:val="24"/>
        </w:rPr>
        <w:t>:</w:t>
      </w:r>
      <w:r w:rsidR="001A361C" w:rsidRPr="00C3624A">
        <w:rPr>
          <w:rFonts w:ascii="Times New Roman" w:hAnsi="Times New Roman" w:cs="Times New Roman"/>
          <w:i/>
          <w:sz w:val="24"/>
          <w:szCs w:val="24"/>
        </w:rPr>
        <w:t>05</w:t>
      </w:r>
      <w:r w:rsidR="00703611"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1A361C" w:rsidRPr="00FC5E12">
        <w:rPr>
          <w:rFonts w:ascii="Times New Roman" w:hAnsi="Times New Roman" w:cs="Times New Roman"/>
          <w:sz w:val="24"/>
          <w:szCs w:val="24"/>
        </w:rPr>
        <w:t>T</w:t>
      </w:r>
      <w:r w:rsidR="00703611" w:rsidRPr="00FC5E12">
        <w:rPr>
          <w:rFonts w:ascii="Times New Roman" w:hAnsi="Times New Roman" w:cs="Times New Roman"/>
          <w:sz w:val="24"/>
          <w:szCs w:val="24"/>
        </w:rPr>
        <w:t>he said provision prohibits a holder of mining rights from exercising such mining rights upon any land under cultivation.</w:t>
      </w:r>
    </w:p>
    <w:p w14:paraId="43A6300A" w14:textId="77777777" w:rsidR="00C3624A" w:rsidRPr="00950352" w:rsidRDefault="00C3624A" w:rsidP="00950352">
      <w:pPr>
        <w:spacing w:after="0" w:line="240" w:lineRule="auto"/>
        <w:jc w:val="both"/>
        <w:rPr>
          <w:rFonts w:ascii="Times New Roman" w:hAnsi="Times New Roman" w:cs="Times New Roman"/>
          <w:sz w:val="24"/>
          <w:szCs w:val="24"/>
        </w:rPr>
      </w:pPr>
    </w:p>
    <w:p w14:paraId="649896A3" w14:textId="77777777" w:rsidR="00703611" w:rsidRPr="00FC5E12" w:rsidRDefault="00703611" w:rsidP="00C3624A">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applicant, on the other hand, denied having encroached into the respondent’s farm and contended that it was the respondent who was extending her farm towards its mine.</w:t>
      </w:r>
    </w:p>
    <w:p w14:paraId="303385F1" w14:textId="77777777" w:rsidR="00C3624A" w:rsidRPr="00950352" w:rsidRDefault="00C3624A" w:rsidP="00950352">
      <w:pPr>
        <w:spacing w:after="0" w:line="240" w:lineRule="auto"/>
        <w:jc w:val="both"/>
        <w:rPr>
          <w:rFonts w:ascii="Times New Roman" w:hAnsi="Times New Roman" w:cs="Times New Roman"/>
          <w:sz w:val="24"/>
          <w:szCs w:val="24"/>
        </w:rPr>
      </w:pPr>
    </w:p>
    <w:p w14:paraId="4CD7CC79" w14:textId="0AB8E440" w:rsidR="005A12DE" w:rsidRPr="00FC5E12" w:rsidRDefault="00266BBA" w:rsidP="00C3624A">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On 2 November 2023, t</w:t>
      </w:r>
      <w:r w:rsidR="005A12DE" w:rsidRPr="00FC5E12">
        <w:rPr>
          <w:rFonts w:ascii="Times New Roman" w:hAnsi="Times New Roman" w:cs="Times New Roman"/>
          <w:sz w:val="24"/>
          <w:szCs w:val="24"/>
        </w:rPr>
        <w:t xml:space="preserve">he court </w:t>
      </w:r>
      <w:r w:rsidR="005A12DE" w:rsidRPr="00FC5E12">
        <w:rPr>
          <w:rFonts w:ascii="Times New Roman" w:hAnsi="Times New Roman" w:cs="Times New Roman"/>
          <w:i/>
          <w:iCs/>
          <w:sz w:val="24"/>
          <w:szCs w:val="24"/>
        </w:rPr>
        <w:t>a quo</w:t>
      </w:r>
      <w:r w:rsidR="005A12DE" w:rsidRPr="00FC5E12">
        <w:rPr>
          <w:rFonts w:ascii="Times New Roman" w:hAnsi="Times New Roman" w:cs="Times New Roman"/>
          <w:sz w:val="24"/>
          <w:szCs w:val="24"/>
        </w:rPr>
        <w:t xml:space="preserve"> held that there was evidence showing that the mine was extending to the respondent’s farm and that there was a </w:t>
      </w:r>
      <w:r w:rsidR="0032195E" w:rsidRPr="00FC5E12">
        <w:rPr>
          <w:rFonts w:ascii="Times New Roman" w:hAnsi="Times New Roman" w:cs="Times New Roman"/>
          <w:sz w:val="24"/>
          <w:szCs w:val="24"/>
        </w:rPr>
        <w:t>report from</w:t>
      </w:r>
      <w:r w:rsidR="005A12DE" w:rsidRPr="00FC5E12">
        <w:rPr>
          <w:rFonts w:ascii="Times New Roman" w:hAnsi="Times New Roman" w:cs="Times New Roman"/>
          <w:sz w:val="24"/>
          <w:szCs w:val="24"/>
        </w:rPr>
        <w:t xml:space="preserve"> the provincial Mining Director to that effect.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 xml:space="preserve">It thus </w:t>
      </w:r>
      <w:r w:rsidR="005A12DE" w:rsidRPr="00FC5E12">
        <w:rPr>
          <w:rFonts w:ascii="Times New Roman" w:hAnsi="Times New Roman" w:cs="Times New Roman"/>
          <w:sz w:val="24"/>
          <w:szCs w:val="24"/>
        </w:rPr>
        <w:t>granted the application sought by the respondent</w:t>
      </w:r>
      <w:r w:rsidR="005528A6" w:rsidRPr="00FC5E12">
        <w:rPr>
          <w:rFonts w:ascii="Times New Roman" w:hAnsi="Times New Roman" w:cs="Times New Roman"/>
          <w:sz w:val="24"/>
          <w:szCs w:val="24"/>
        </w:rPr>
        <w:t xml:space="preserve">, thereby interdicting the </w:t>
      </w:r>
      <w:r w:rsidR="00BD1C01" w:rsidRPr="00FC5E12">
        <w:rPr>
          <w:rFonts w:ascii="Times New Roman" w:hAnsi="Times New Roman" w:cs="Times New Roman"/>
          <w:sz w:val="24"/>
          <w:szCs w:val="24"/>
        </w:rPr>
        <w:t>applicant</w:t>
      </w:r>
      <w:r w:rsidR="00782665" w:rsidRPr="00FC5E12">
        <w:rPr>
          <w:rFonts w:ascii="Times New Roman" w:hAnsi="Times New Roman" w:cs="Times New Roman"/>
          <w:sz w:val="24"/>
          <w:szCs w:val="24"/>
        </w:rPr>
        <w:t xml:space="preserve"> from exercising any mining rights on land under cultivation or on any area within fifteen meters of the land under cultivation</w:t>
      </w:r>
      <w:r w:rsidR="00BD1C01"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BD1C01" w:rsidRPr="00FC5E12">
        <w:rPr>
          <w:rFonts w:ascii="Times New Roman" w:hAnsi="Times New Roman" w:cs="Times New Roman"/>
          <w:sz w:val="24"/>
          <w:szCs w:val="24"/>
        </w:rPr>
        <w:t>It also ordered the applicant to</w:t>
      </w:r>
      <w:r w:rsidR="00782665" w:rsidRPr="00FC5E12">
        <w:rPr>
          <w:rFonts w:ascii="Times New Roman" w:hAnsi="Times New Roman" w:cs="Times New Roman"/>
          <w:sz w:val="24"/>
          <w:szCs w:val="24"/>
        </w:rPr>
        <w:t xml:space="preserve"> stop erecting a fence on</w:t>
      </w:r>
      <w:r w:rsidR="00BD1C01" w:rsidRPr="00FC5E12">
        <w:rPr>
          <w:rFonts w:ascii="Times New Roman" w:hAnsi="Times New Roman" w:cs="Times New Roman"/>
          <w:sz w:val="24"/>
          <w:szCs w:val="24"/>
        </w:rPr>
        <w:t xml:space="preserve"> the</w:t>
      </w:r>
      <w:r w:rsidR="00782665" w:rsidRPr="00FC5E12">
        <w:rPr>
          <w:rFonts w:ascii="Times New Roman" w:hAnsi="Times New Roman" w:cs="Times New Roman"/>
          <w:sz w:val="24"/>
          <w:szCs w:val="24"/>
        </w:rPr>
        <w:t xml:space="preserve"> land under cultivation and to remove the fence</w:t>
      </w:r>
      <w:r w:rsidRPr="00FC5E12">
        <w:rPr>
          <w:rFonts w:ascii="Times New Roman" w:hAnsi="Times New Roman" w:cs="Times New Roman"/>
          <w:sz w:val="24"/>
          <w:szCs w:val="24"/>
        </w:rPr>
        <w:t xml:space="preserve"> that it had erected</w:t>
      </w:r>
      <w:r w:rsidR="00782665" w:rsidRPr="00FC5E12">
        <w:rPr>
          <w:rFonts w:ascii="Times New Roman" w:hAnsi="Times New Roman" w:cs="Times New Roman"/>
          <w:sz w:val="24"/>
          <w:szCs w:val="24"/>
        </w:rPr>
        <w:t xml:space="preserve"> on </w:t>
      </w:r>
      <w:r w:rsidR="00BD1C01" w:rsidRPr="00FC5E12">
        <w:rPr>
          <w:rFonts w:ascii="Times New Roman" w:hAnsi="Times New Roman" w:cs="Times New Roman"/>
          <w:sz w:val="24"/>
          <w:szCs w:val="24"/>
        </w:rPr>
        <w:t xml:space="preserve">such </w:t>
      </w:r>
      <w:r w:rsidR="00782665" w:rsidRPr="00FC5E12">
        <w:rPr>
          <w:rFonts w:ascii="Times New Roman" w:hAnsi="Times New Roman" w:cs="Times New Roman"/>
          <w:sz w:val="24"/>
          <w:szCs w:val="24"/>
        </w:rPr>
        <w:t xml:space="preserve">land on the </w:t>
      </w:r>
      <w:r w:rsidR="00BD1C01" w:rsidRPr="00FC5E12">
        <w:rPr>
          <w:rFonts w:ascii="Times New Roman" w:hAnsi="Times New Roman" w:cs="Times New Roman"/>
          <w:sz w:val="24"/>
          <w:szCs w:val="24"/>
        </w:rPr>
        <w:t>responden</w:t>
      </w:r>
      <w:r w:rsidR="00782665" w:rsidRPr="00FC5E12">
        <w:rPr>
          <w:rFonts w:ascii="Times New Roman" w:hAnsi="Times New Roman" w:cs="Times New Roman"/>
          <w:sz w:val="24"/>
          <w:szCs w:val="24"/>
        </w:rPr>
        <w:t>t’s farm</w:t>
      </w:r>
      <w:r w:rsidR="005A12DE" w:rsidRPr="00FC5E12">
        <w:rPr>
          <w:rFonts w:ascii="Times New Roman" w:hAnsi="Times New Roman" w:cs="Times New Roman"/>
          <w:sz w:val="24"/>
          <w:szCs w:val="24"/>
        </w:rPr>
        <w:t>.</w:t>
      </w:r>
    </w:p>
    <w:p w14:paraId="4A013C99" w14:textId="77777777" w:rsidR="00C3624A" w:rsidRPr="00950352" w:rsidRDefault="00C3624A" w:rsidP="00950352">
      <w:pPr>
        <w:spacing w:after="0" w:line="240" w:lineRule="auto"/>
        <w:jc w:val="both"/>
        <w:rPr>
          <w:rFonts w:ascii="Times New Roman" w:hAnsi="Times New Roman" w:cs="Times New Roman"/>
          <w:sz w:val="24"/>
          <w:szCs w:val="24"/>
        </w:rPr>
      </w:pPr>
    </w:p>
    <w:p w14:paraId="3449126F" w14:textId="0670568B" w:rsidR="00A739B5" w:rsidRPr="00FC5E12" w:rsidRDefault="00865697" w:rsidP="00C3624A">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Aggrieved, the applicant filed an appeal under SC</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651/23 on 24 November 2023.</w:t>
      </w:r>
      <w:r w:rsidR="00B51CEF"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B51CEF" w:rsidRPr="00FC5E12">
        <w:rPr>
          <w:rFonts w:ascii="Times New Roman" w:hAnsi="Times New Roman" w:cs="Times New Roman"/>
          <w:sz w:val="24"/>
          <w:szCs w:val="24"/>
        </w:rPr>
        <w:t xml:space="preserve">On </w:t>
      </w:r>
      <w:r w:rsidR="00C3624A">
        <w:rPr>
          <w:rFonts w:ascii="Times New Roman" w:hAnsi="Times New Roman" w:cs="Times New Roman"/>
          <w:sz w:val="24"/>
          <w:szCs w:val="24"/>
        </w:rPr>
        <w:t xml:space="preserve">             </w:t>
      </w:r>
      <w:r w:rsidR="00B51CEF" w:rsidRPr="00FC5E12">
        <w:rPr>
          <w:rFonts w:ascii="Times New Roman" w:hAnsi="Times New Roman" w:cs="Times New Roman"/>
          <w:sz w:val="24"/>
          <w:szCs w:val="24"/>
        </w:rPr>
        <w:t xml:space="preserve">4 December 2023, the respondent’s legal practitioner advised the applicant’s legal practitioner of the amount of security for costs payable. </w:t>
      </w:r>
      <w:r w:rsidR="00894272">
        <w:rPr>
          <w:rFonts w:ascii="Times New Roman" w:hAnsi="Times New Roman" w:cs="Times New Roman"/>
          <w:sz w:val="24"/>
          <w:szCs w:val="24"/>
        </w:rPr>
        <w:t xml:space="preserve"> </w:t>
      </w:r>
      <w:r w:rsidR="00B51CEF" w:rsidRPr="00FC5E12">
        <w:rPr>
          <w:rFonts w:ascii="Times New Roman" w:hAnsi="Times New Roman" w:cs="Times New Roman"/>
          <w:sz w:val="24"/>
          <w:szCs w:val="24"/>
        </w:rPr>
        <w:t>There was no response and the security for costs was not furnished.</w:t>
      </w:r>
      <w:r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12454C" w:rsidRPr="00FC5E12">
        <w:rPr>
          <w:rFonts w:ascii="Times New Roman" w:hAnsi="Times New Roman" w:cs="Times New Roman"/>
          <w:sz w:val="24"/>
          <w:szCs w:val="24"/>
        </w:rPr>
        <w:t>T</w:t>
      </w:r>
      <w:r w:rsidRPr="00FC5E12">
        <w:rPr>
          <w:rFonts w:ascii="Times New Roman" w:hAnsi="Times New Roman" w:cs="Times New Roman"/>
          <w:sz w:val="24"/>
          <w:szCs w:val="24"/>
        </w:rPr>
        <w:t xml:space="preserve">he registrar wrote to the </w:t>
      </w:r>
      <w:r w:rsidR="00456229" w:rsidRPr="00FC5E12">
        <w:rPr>
          <w:rFonts w:ascii="Times New Roman" w:hAnsi="Times New Roman" w:cs="Times New Roman"/>
          <w:sz w:val="24"/>
          <w:szCs w:val="24"/>
        </w:rPr>
        <w:t>applicant’s legal practitioner</w:t>
      </w:r>
      <w:r w:rsidR="00963034" w:rsidRPr="00FC5E12">
        <w:rPr>
          <w:rFonts w:ascii="Times New Roman" w:hAnsi="Times New Roman" w:cs="Times New Roman"/>
          <w:sz w:val="24"/>
          <w:szCs w:val="24"/>
        </w:rPr>
        <w:t xml:space="preserve"> calling upon him to file heads of argument</w:t>
      </w:r>
      <w:r w:rsidR="0012454C" w:rsidRPr="00FC5E12">
        <w:rPr>
          <w:rFonts w:ascii="Times New Roman" w:hAnsi="Times New Roman" w:cs="Times New Roman"/>
          <w:sz w:val="24"/>
          <w:szCs w:val="24"/>
        </w:rPr>
        <w:t xml:space="preserve"> within fifteen days</w:t>
      </w:r>
      <w:r w:rsidR="00963034" w:rsidRPr="00FC5E12">
        <w:rPr>
          <w:rFonts w:ascii="Times New Roman" w:hAnsi="Times New Roman" w:cs="Times New Roman"/>
          <w:sz w:val="24"/>
          <w:szCs w:val="24"/>
        </w:rPr>
        <w:t>.</w:t>
      </w:r>
      <w:r w:rsidR="00A739B5"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A739B5" w:rsidRPr="00FC5E12">
        <w:rPr>
          <w:rFonts w:ascii="Times New Roman" w:hAnsi="Times New Roman" w:cs="Times New Roman"/>
          <w:sz w:val="24"/>
          <w:szCs w:val="24"/>
        </w:rPr>
        <w:t>There was no compliance.</w:t>
      </w:r>
      <w:r w:rsidR="00963034"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963034" w:rsidRPr="00FC5E12">
        <w:rPr>
          <w:rFonts w:ascii="Times New Roman" w:hAnsi="Times New Roman" w:cs="Times New Roman"/>
          <w:sz w:val="24"/>
          <w:szCs w:val="24"/>
        </w:rPr>
        <w:t xml:space="preserve">On </w:t>
      </w:r>
      <w:r w:rsidR="00A739B5" w:rsidRPr="00FC5E12">
        <w:rPr>
          <w:rFonts w:ascii="Times New Roman" w:hAnsi="Times New Roman" w:cs="Times New Roman"/>
          <w:sz w:val="24"/>
          <w:szCs w:val="24"/>
        </w:rPr>
        <w:t>1</w:t>
      </w:r>
      <w:r w:rsidR="00963034" w:rsidRPr="00FC5E12">
        <w:rPr>
          <w:rFonts w:ascii="Times New Roman" w:hAnsi="Times New Roman" w:cs="Times New Roman"/>
          <w:sz w:val="24"/>
          <w:szCs w:val="24"/>
        </w:rPr>
        <w:t xml:space="preserve"> February 2024, the registrar wrote </w:t>
      </w:r>
      <w:r w:rsidR="00A739B5" w:rsidRPr="00FC5E12">
        <w:rPr>
          <w:rFonts w:ascii="Times New Roman" w:hAnsi="Times New Roman" w:cs="Times New Roman"/>
          <w:sz w:val="24"/>
          <w:szCs w:val="24"/>
        </w:rPr>
        <w:t>to the parties</w:t>
      </w:r>
      <w:r w:rsidR="00963034" w:rsidRPr="00FC5E12">
        <w:rPr>
          <w:rFonts w:ascii="Times New Roman" w:hAnsi="Times New Roman" w:cs="Times New Roman"/>
          <w:sz w:val="24"/>
          <w:szCs w:val="24"/>
        </w:rPr>
        <w:t xml:space="preserve"> </w:t>
      </w:r>
      <w:r w:rsidR="00456229" w:rsidRPr="00FC5E12">
        <w:rPr>
          <w:rFonts w:ascii="Times New Roman" w:hAnsi="Times New Roman" w:cs="Times New Roman"/>
          <w:sz w:val="24"/>
          <w:szCs w:val="24"/>
        </w:rPr>
        <w:t>advis</w:t>
      </w:r>
      <w:r w:rsidR="00A739B5" w:rsidRPr="00FC5E12">
        <w:rPr>
          <w:rFonts w:ascii="Times New Roman" w:hAnsi="Times New Roman" w:cs="Times New Roman"/>
          <w:sz w:val="24"/>
          <w:szCs w:val="24"/>
        </w:rPr>
        <w:t xml:space="preserve">ing that the </w:t>
      </w:r>
      <w:r w:rsidR="00456229" w:rsidRPr="00FC5E12">
        <w:rPr>
          <w:rFonts w:ascii="Times New Roman" w:hAnsi="Times New Roman" w:cs="Times New Roman"/>
          <w:sz w:val="24"/>
          <w:szCs w:val="24"/>
        </w:rPr>
        <w:t>appeal</w:t>
      </w:r>
      <w:r w:rsidR="00A739B5" w:rsidRPr="00FC5E12">
        <w:rPr>
          <w:rFonts w:ascii="Times New Roman" w:hAnsi="Times New Roman" w:cs="Times New Roman"/>
          <w:sz w:val="24"/>
          <w:szCs w:val="24"/>
        </w:rPr>
        <w:t xml:space="preserve"> under SC 651/23</w:t>
      </w:r>
      <w:r w:rsidR="00456229" w:rsidRPr="00FC5E12">
        <w:rPr>
          <w:rFonts w:ascii="Times New Roman" w:hAnsi="Times New Roman" w:cs="Times New Roman"/>
          <w:sz w:val="24"/>
          <w:szCs w:val="24"/>
        </w:rPr>
        <w:t xml:space="preserve"> </w:t>
      </w:r>
      <w:r w:rsidR="00A739B5" w:rsidRPr="00FC5E12">
        <w:rPr>
          <w:rFonts w:ascii="Times New Roman" w:hAnsi="Times New Roman" w:cs="Times New Roman"/>
          <w:sz w:val="24"/>
          <w:szCs w:val="24"/>
        </w:rPr>
        <w:t xml:space="preserve">had been </w:t>
      </w:r>
      <w:r w:rsidR="00963034" w:rsidRPr="00FC5E12">
        <w:rPr>
          <w:rFonts w:ascii="Times New Roman" w:hAnsi="Times New Roman" w:cs="Times New Roman"/>
          <w:sz w:val="24"/>
          <w:szCs w:val="24"/>
        </w:rPr>
        <w:t xml:space="preserve">deemed </w:t>
      </w:r>
      <w:r w:rsidR="00A739B5" w:rsidRPr="00FC5E12">
        <w:rPr>
          <w:rFonts w:ascii="Times New Roman" w:hAnsi="Times New Roman" w:cs="Times New Roman"/>
          <w:sz w:val="24"/>
          <w:szCs w:val="24"/>
        </w:rPr>
        <w:t>abandoned and</w:t>
      </w:r>
      <w:r w:rsidR="00456229" w:rsidRPr="00FC5E12">
        <w:rPr>
          <w:rFonts w:ascii="Times New Roman" w:hAnsi="Times New Roman" w:cs="Times New Roman"/>
          <w:sz w:val="24"/>
          <w:szCs w:val="24"/>
        </w:rPr>
        <w:t xml:space="preserve"> dismissed for failure to file heads of argument.</w:t>
      </w:r>
    </w:p>
    <w:p w14:paraId="5386A93E" w14:textId="77777777" w:rsidR="00C3624A" w:rsidRPr="00950352" w:rsidRDefault="00C3624A" w:rsidP="00950352">
      <w:pPr>
        <w:spacing w:after="0" w:line="240" w:lineRule="auto"/>
        <w:jc w:val="both"/>
        <w:rPr>
          <w:rFonts w:ascii="Times New Roman" w:hAnsi="Times New Roman" w:cs="Times New Roman"/>
          <w:sz w:val="24"/>
          <w:szCs w:val="24"/>
        </w:rPr>
      </w:pPr>
    </w:p>
    <w:p w14:paraId="0DCC0EF5" w14:textId="26248BF8" w:rsidR="00456229" w:rsidRPr="00FC5E12" w:rsidRDefault="00A55729" w:rsidP="00C3624A">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lastRenderedPageBreak/>
        <w:t>Consequently</w:t>
      </w:r>
      <w:r w:rsidR="00696C35" w:rsidRPr="00FC5E12">
        <w:rPr>
          <w:rFonts w:ascii="Times New Roman" w:hAnsi="Times New Roman" w:cs="Times New Roman"/>
          <w:sz w:val="24"/>
          <w:szCs w:val="24"/>
        </w:rPr>
        <w:t>, the applicant’s legal practitioner filed an application</w:t>
      </w:r>
      <w:r w:rsidR="001A361C" w:rsidRPr="00FC5E12">
        <w:rPr>
          <w:rFonts w:ascii="Times New Roman" w:hAnsi="Times New Roman" w:cs="Times New Roman"/>
          <w:sz w:val="24"/>
          <w:szCs w:val="24"/>
        </w:rPr>
        <w:t xml:space="preserve"> under SC 86/24,</w:t>
      </w:r>
      <w:r w:rsidR="00696C35" w:rsidRPr="00FC5E12">
        <w:rPr>
          <w:rFonts w:ascii="Times New Roman" w:hAnsi="Times New Roman" w:cs="Times New Roman"/>
          <w:sz w:val="24"/>
          <w:szCs w:val="24"/>
        </w:rPr>
        <w:t xml:space="preserve"> for reinstatement of the appeal and extension of time to file heads of argument</w:t>
      </w:r>
      <w:r w:rsidR="0032195E" w:rsidRPr="00FC5E12">
        <w:rPr>
          <w:rFonts w:ascii="Times New Roman" w:hAnsi="Times New Roman" w:cs="Times New Roman"/>
          <w:sz w:val="24"/>
          <w:szCs w:val="24"/>
        </w:rPr>
        <w:t xml:space="preserve">. The application was set down for hearing before </w:t>
      </w:r>
      <w:proofErr w:type="spellStart"/>
      <w:r w:rsidR="00894272" w:rsidRPr="00C3624A">
        <w:rPr>
          <w:rFonts w:ascii="Times New Roman" w:hAnsi="Times New Roman" w:cs="Times New Roman"/>
          <w:smallCaps/>
          <w:sz w:val="24"/>
          <w:szCs w:val="24"/>
        </w:rPr>
        <w:t>C</w:t>
      </w:r>
      <w:r w:rsidR="00894272" w:rsidRPr="00894272">
        <w:rPr>
          <w:rFonts w:ascii="Times New Roman" w:hAnsi="Times New Roman" w:cs="Times New Roman"/>
          <w:smallCaps/>
          <w:sz w:val="24"/>
          <w:szCs w:val="24"/>
        </w:rPr>
        <w:t>hitakunye</w:t>
      </w:r>
      <w:proofErr w:type="spellEnd"/>
      <w:r w:rsidR="00894272" w:rsidRPr="00C3624A">
        <w:rPr>
          <w:rFonts w:ascii="Times New Roman" w:hAnsi="Times New Roman" w:cs="Times New Roman"/>
          <w:smallCaps/>
          <w:sz w:val="24"/>
          <w:szCs w:val="24"/>
        </w:rPr>
        <w:t xml:space="preserve"> JA</w:t>
      </w:r>
      <w:r w:rsidR="0032195E"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32195E" w:rsidRPr="00FC5E12">
        <w:rPr>
          <w:rFonts w:ascii="Times New Roman" w:hAnsi="Times New Roman" w:cs="Times New Roman"/>
          <w:sz w:val="24"/>
          <w:szCs w:val="24"/>
        </w:rPr>
        <w:t>At the hearing,</w:t>
      </w:r>
      <w:r w:rsidR="00C3624A">
        <w:rPr>
          <w:rFonts w:ascii="Times New Roman" w:hAnsi="Times New Roman" w:cs="Times New Roman"/>
          <w:sz w:val="24"/>
          <w:szCs w:val="24"/>
        </w:rPr>
        <w:t xml:space="preserve"> on </w:t>
      </w:r>
      <w:r w:rsidR="00E2323E">
        <w:rPr>
          <w:rFonts w:ascii="Times New Roman" w:hAnsi="Times New Roman" w:cs="Times New Roman"/>
          <w:sz w:val="24"/>
          <w:szCs w:val="24"/>
        </w:rPr>
        <w:t xml:space="preserve">                       </w:t>
      </w:r>
      <w:r w:rsidR="00C3624A">
        <w:rPr>
          <w:rFonts w:ascii="Times New Roman" w:hAnsi="Times New Roman" w:cs="Times New Roman"/>
          <w:sz w:val="24"/>
          <w:szCs w:val="24"/>
        </w:rPr>
        <w:t>6 March</w:t>
      </w:r>
      <w:r w:rsidR="00B9527D" w:rsidRPr="00FC5E12">
        <w:rPr>
          <w:rFonts w:ascii="Times New Roman" w:hAnsi="Times New Roman" w:cs="Times New Roman"/>
          <w:sz w:val="24"/>
          <w:szCs w:val="24"/>
        </w:rPr>
        <w:t xml:space="preserve"> 2024,</w:t>
      </w:r>
      <w:r w:rsidR="0032195E" w:rsidRPr="00FC5E12">
        <w:rPr>
          <w:rFonts w:ascii="Times New Roman" w:hAnsi="Times New Roman" w:cs="Times New Roman"/>
          <w:sz w:val="24"/>
          <w:szCs w:val="24"/>
        </w:rPr>
        <w:t xml:space="preserve"> the respondent raised a preliminary point to the effect that the notice of appeal had been filed one day out of time.</w:t>
      </w:r>
      <w:r w:rsidR="00F02016"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F02016" w:rsidRPr="00FC5E12">
        <w:rPr>
          <w:rFonts w:ascii="Times New Roman" w:hAnsi="Times New Roman" w:cs="Times New Roman"/>
          <w:sz w:val="24"/>
          <w:szCs w:val="24"/>
        </w:rPr>
        <w:t>The applicant conceded the point and the matter was consequently struck off the roll.</w:t>
      </w:r>
      <w:r w:rsidR="00456229"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456229" w:rsidRPr="00FC5E12">
        <w:rPr>
          <w:rFonts w:ascii="Times New Roman" w:hAnsi="Times New Roman" w:cs="Times New Roman"/>
          <w:sz w:val="24"/>
          <w:szCs w:val="24"/>
        </w:rPr>
        <w:t>This has resulted in the filing of the present application,</w:t>
      </w:r>
      <w:r w:rsidR="00B9527D" w:rsidRPr="00FC5E12">
        <w:rPr>
          <w:rFonts w:ascii="Times New Roman" w:hAnsi="Times New Roman" w:cs="Times New Roman"/>
          <w:sz w:val="24"/>
          <w:szCs w:val="24"/>
        </w:rPr>
        <w:t xml:space="preserve"> a month later,</w:t>
      </w:r>
      <w:r w:rsidR="00456229" w:rsidRPr="00FC5E12">
        <w:rPr>
          <w:rFonts w:ascii="Times New Roman" w:hAnsi="Times New Roman" w:cs="Times New Roman"/>
          <w:sz w:val="24"/>
          <w:szCs w:val="24"/>
        </w:rPr>
        <w:t xml:space="preserve"> on </w:t>
      </w:r>
      <w:r w:rsidR="00C3624A">
        <w:rPr>
          <w:rFonts w:ascii="Times New Roman" w:hAnsi="Times New Roman" w:cs="Times New Roman"/>
          <w:sz w:val="24"/>
          <w:szCs w:val="24"/>
        </w:rPr>
        <w:t>5 April</w:t>
      </w:r>
      <w:r w:rsidR="00456229" w:rsidRPr="00FC5E12">
        <w:rPr>
          <w:rFonts w:ascii="Times New Roman" w:hAnsi="Times New Roman" w:cs="Times New Roman"/>
          <w:sz w:val="24"/>
          <w:szCs w:val="24"/>
        </w:rPr>
        <w:t xml:space="preserve"> 2024.</w:t>
      </w:r>
    </w:p>
    <w:p w14:paraId="1A2304C8" w14:textId="77777777" w:rsidR="00C3624A" w:rsidRDefault="00C3624A" w:rsidP="00C3624A">
      <w:pPr>
        <w:spacing w:after="0" w:line="240" w:lineRule="auto"/>
        <w:ind w:left="360" w:hanging="360"/>
        <w:jc w:val="both"/>
        <w:rPr>
          <w:rFonts w:ascii="Times New Roman" w:hAnsi="Times New Roman" w:cs="Times New Roman"/>
          <w:sz w:val="24"/>
          <w:szCs w:val="24"/>
        </w:rPr>
      </w:pPr>
    </w:p>
    <w:p w14:paraId="68668E0A" w14:textId="77777777" w:rsidR="00456229" w:rsidRPr="00C3624A" w:rsidRDefault="00456229" w:rsidP="00C3624A">
      <w:pPr>
        <w:spacing w:after="0" w:line="480" w:lineRule="auto"/>
        <w:ind w:left="360" w:hanging="360"/>
        <w:jc w:val="both"/>
        <w:rPr>
          <w:rFonts w:ascii="Times New Roman" w:hAnsi="Times New Roman" w:cs="Times New Roman"/>
          <w:b/>
          <w:sz w:val="24"/>
          <w:szCs w:val="24"/>
          <w:u w:val="single"/>
        </w:rPr>
      </w:pPr>
      <w:r w:rsidRPr="00C3624A">
        <w:rPr>
          <w:rFonts w:ascii="Times New Roman" w:hAnsi="Times New Roman" w:cs="Times New Roman"/>
          <w:b/>
          <w:sz w:val="24"/>
          <w:szCs w:val="24"/>
          <w:u w:val="single"/>
        </w:rPr>
        <w:t>THIS APPLICATION</w:t>
      </w:r>
    </w:p>
    <w:p w14:paraId="3A744166" w14:textId="47434306" w:rsidR="00037D7A" w:rsidRPr="00FC5E12" w:rsidRDefault="002E0521" w:rsidP="00C3624A">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In its founding affidavit, the applicant</w:t>
      </w:r>
      <w:r w:rsidR="00AA7B51" w:rsidRPr="00FC5E12">
        <w:rPr>
          <w:rFonts w:ascii="Times New Roman" w:hAnsi="Times New Roman" w:cs="Times New Roman"/>
          <w:sz w:val="24"/>
          <w:szCs w:val="24"/>
        </w:rPr>
        <w:t>, in its bid to persuade the court to view its application favourably,</w:t>
      </w:r>
      <w:r w:rsidRPr="00FC5E12">
        <w:rPr>
          <w:rFonts w:ascii="Times New Roman" w:hAnsi="Times New Roman" w:cs="Times New Roman"/>
          <w:sz w:val="24"/>
          <w:szCs w:val="24"/>
        </w:rPr>
        <w:t xml:space="preserve"> </w:t>
      </w:r>
      <w:r w:rsidR="00AA7B51" w:rsidRPr="00FC5E12">
        <w:rPr>
          <w:rFonts w:ascii="Times New Roman" w:hAnsi="Times New Roman" w:cs="Times New Roman"/>
          <w:sz w:val="24"/>
          <w:szCs w:val="24"/>
        </w:rPr>
        <w:t>averr</w:t>
      </w:r>
      <w:r w:rsidRPr="00FC5E12">
        <w:rPr>
          <w:rFonts w:ascii="Times New Roman" w:hAnsi="Times New Roman" w:cs="Times New Roman"/>
          <w:sz w:val="24"/>
          <w:szCs w:val="24"/>
        </w:rPr>
        <w:t>ed that during the month of January 2024, its legal practitioner of record, Mr Gift Maseko, fell ill and was bed ridden</w:t>
      </w:r>
      <w:r w:rsidR="00AA7B51" w:rsidRPr="00FC5E12">
        <w:rPr>
          <w:rFonts w:ascii="Times New Roman" w:hAnsi="Times New Roman" w:cs="Times New Roman"/>
          <w:sz w:val="24"/>
          <w:szCs w:val="24"/>
        </w:rPr>
        <w:t>.</w:t>
      </w:r>
      <w:r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AA7B51" w:rsidRPr="00FC5E12">
        <w:rPr>
          <w:rFonts w:ascii="Times New Roman" w:hAnsi="Times New Roman" w:cs="Times New Roman"/>
          <w:sz w:val="24"/>
          <w:szCs w:val="24"/>
        </w:rPr>
        <w:t>A</w:t>
      </w:r>
      <w:r w:rsidRPr="00FC5E12">
        <w:rPr>
          <w:rFonts w:ascii="Times New Roman" w:hAnsi="Times New Roman" w:cs="Times New Roman"/>
          <w:sz w:val="24"/>
          <w:szCs w:val="24"/>
        </w:rPr>
        <w:t xml:space="preserve"> doctor’s note</w:t>
      </w:r>
      <w:r w:rsidR="00AA7B51" w:rsidRPr="00FC5E12">
        <w:rPr>
          <w:rFonts w:ascii="Times New Roman" w:hAnsi="Times New Roman" w:cs="Times New Roman"/>
          <w:sz w:val="24"/>
          <w:szCs w:val="24"/>
        </w:rPr>
        <w:t xml:space="preserve"> to that effect</w:t>
      </w:r>
      <w:r w:rsidRPr="00FC5E12">
        <w:rPr>
          <w:rFonts w:ascii="Times New Roman" w:hAnsi="Times New Roman" w:cs="Times New Roman"/>
          <w:sz w:val="24"/>
          <w:szCs w:val="24"/>
        </w:rPr>
        <w:t xml:space="preserve">, dated 7 February 2024 was attached.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It reads:</w:t>
      </w:r>
    </w:p>
    <w:p w14:paraId="6F829519" w14:textId="109F85D7" w:rsidR="002E0521" w:rsidRPr="00FC5E12" w:rsidRDefault="002E0521" w:rsidP="00C3624A">
      <w:pPr>
        <w:pStyle w:val="ListParagraph"/>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 xml:space="preserve">“This letter serves to inform you that the above mentioned was under our care from 3 January to 1 February 2024.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 xml:space="preserve">He had severe recurrent migraine headache attacks. He was continually monitored throughout the period and he was prescribed bed rest for that same period because of the debilitating nature of the condition.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He has now fully recovered and can now attend to his full duties.”</w:t>
      </w:r>
    </w:p>
    <w:p w14:paraId="19D0BA3B" w14:textId="77777777" w:rsidR="00211695" w:rsidRPr="00FC5E12" w:rsidRDefault="00211695" w:rsidP="002E0521">
      <w:pPr>
        <w:pStyle w:val="ListParagraph"/>
        <w:spacing w:line="240" w:lineRule="auto"/>
        <w:ind w:left="1440"/>
        <w:jc w:val="both"/>
        <w:rPr>
          <w:rFonts w:ascii="Times New Roman" w:hAnsi="Times New Roman" w:cs="Times New Roman"/>
          <w:sz w:val="24"/>
          <w:szCs w:val="24"/>
        </w:rPr>
      </w:pPr>
    </w:p>
    <w:p w14:paraId="021277D8" w14:textId="77777777" w:rsidR="009F6BCA" w:rsidRDefault="009F6BCA" w:rsidP="009F6BCA">
      <w:pPr>
        <w:pStyle w:val="ListParagraph"/>
        <w:spacing w:after="0" w:line="240" w:lineRule="auto"/>
        <w:jc w:val="both"/>
        <w:rPr>
          <w:rFonts w:ascii="Times New Roman" w:hAnsi="Times New Roman" w:cs="Times New Roman"/>
          <w:sz w:val="24"/>
          <w:szCs w:val="24"/>
        </w:rPr>
      </w:pPr>
    </w:p>
    <w:p w14:paraId="035602B6" w14:textId="2A0818C8" w:rsidR="00B5148F" w:rsidRPr="00FC5E12" w:rsidRDefault="00AA2D89" w:rsidP="009F6BCA">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It is stated in the affidavit that during the </w:t>
      </w:r>
      <w:r w:rsidR="007377E7" w:rsidRPr="00FC5E12">
        <w:rPr>
          <w:rFonts w:ascii="Times New Roman" w:hAnsi="Times New Roman" w:cs="Times New Roman"/>
          <w:sz w:val="24"/>
          <w:szCs w:val="24"/>
        </w:rPr>
        <w:t xml:space="preserve">month of January, the applicant tried on several occasions to contact its legal practitioner, in vain. </w:t>
      </w:r>
      <w:r w:rsidR="00894272">
        <w:rPr>
          <w:rFonts w:ascii="Times New Roman" w:hAnsi="Times New Roman" w:cs="Times New Roman"/>
          <w:sz w:val="24"/>
          <w:szCs w:val="24"/>
        </w:rPr>
        <w:t xml:space="preserve"> </w:t>
      </w:r>
      <w:r w:rsidR="007377E7" w:rsidRPr="00FC5E12">
        <w:rPr>
          <w:rFonts w:ascii="Times New Roman" w:hAnsi="Times New Roman" w:cs="Times New Roman"/>
          <w:sz w:val="24"/>
          <w:szCs w:val="24"/>
        </w:rPr>
        <w:t>It only managed to establish contact with the legal practitioner and learn of his “pe</w:t>
      </w:r>
      <w:r w:rsidR="009F6BCA">
        <w:rPr>
          <w:rFonts w:ascii="Times New Roman" w:hAnsi="Times New Roman" w:cs="Times New Roman"/>
          <w:sz w:val="24"/>
          <w:szCs w:val="24"/>
        </w:rPr>
        <w:t>rilous condition” on 5 February</w:t>
      </w:r>
      <w:r w:rsidR="007377E7" w:rsidRPr="00FC5E12">
        <w:rPr>
          <w:rFonts w:ascii="Times New Roman" w:hAnsi="Times New Roman" w:cs="Times New Roman"/>
          <w:sz w:val="24"/>
          <w:szCs w:val="24"/>
        </w:rPr>
        <w:t xml:space="preserve"> 2024.</w:t>
      </w:r>
      <w:r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7377E7" w:rsidRPr="00FC5E12">
        <w:rPr>
          <w:rFonts w:ascii="Times New Roman" w:hAnsi="Times New Roman" w:cs="Times New Roman"/>
          <w:sz w:val="24"/>
          <w:szCs w:val="24"/>
        </w:rPr>
        <w:t>On the same date, the legal practitioner checked his email and found that there was a notificat</w:t>
      </w:r>
      <w:r w:rsidR="009F6BCA">
        <w:rPr>
          <w:rFonts w:ascii="Times New Roman" w:hAnsi="Times New Roman" w:cs="Times New Roman"/>
          <w:sz w:val="24"/>
          <w:szCs w:val="24"/>
        </w:rPr>
        <w:t>ion from the registrar of this Court dated 30 January</w:t>
      </w:r>
      <w:r w:rsidR="007377E7" w:rsidRPr="00FC5E12">
        <w:rPr>
          <w:rFonts w:ascii="Times New Roman" w:hAnsi="Times New Roman" w:cs="Times New Roman"/>
          <w:sz w:val="24"/>
          <w:szCs w:val="24"/>
        </w:rPr>
        <w:t xml:space="preserve"> 2024 calling upon the applicant to file its heads of argument</w:t>
      </w:r>
      <w:r w:rsidR="00274E43"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274E43" w:rsidRPr="00FC5E12">
        <w:rPr>
          <w:rFonts w:ascii="Times New Roman" w:hAnsi="Times New Roman" w:cs="Times New Roman"/>
          <w:sz w:val="24"/>
          <w:szCs w:val="24"/>
        </w:rPr>
        <w:t xml:space="preserve">In addition, there was another email from the registrar advising that the matter had been deemed dismissed for failure to file heads of argument. </w:t>
      </w:r>
      <w:r w:rsidR="00894272">
        <w:rPr>
          <w:rFonts w:ascii="Times New Roman" w:hAnsi="Times New Roman" w:cs="Times New Roman"/>
          <w:sz w:val="24"/>
          <w:szCs w:val="24"/>
        </w:rPr>
        <w:t xml:space="preserve"> </w:t>
      </w:r>
      <w:r w:rsidR="00274E43" w:rsidRPr="00FC5E12">
        <w:rPr>
          <w:rFonts w:ascii="Times New Roman" w:hAnsi="Times New Roman" w:cs="Times New Roman"/>
          <w:sz w:val="24"/>
          <w:szCs w:val="24"/>
        </w:rPr>
        <w:t xml:space="preserve">This led to the filing of an application which was struck off the roll by </w:t>
      </w:r>
      <w:proofErr w:type="spellStart"/>
      <w:r w:rsidR="00894272" w:rsidRPr="003E38CE">
        <w:rPr>
          <w:rFonts w:ascii="Times New Roman" w:hAnsi="Times New Roman" w:cs="Times New Roman"/>
          <w:smallCaps/>
          <w:sz w:val="24"/>
          <w:szCs w:val="24"/>
        </w:rPr>
        <w:lastRenderedPageBreak/>
        <w:t>C</w:t>
      </w:r>
      <w:r w:rsidR="00894272" w:rsidRPr="00894272">
        <w:rPr>
          <w:rFonts w:ascii="Times New Roman" w:hAnsi="Times New Roman" w:cs="Times New Roman"/>
          <w:smallCaps/>
          <w:sz w:val="24"/>
          <w:szCs w:val="24"/>
        </w:rPr>
        <w:t>hitakunye</w:t>
      </w:r>
      <w:proofErr w:type="spellEnd"/>
      <w:r w:rsidR="00894272" w:rsidRPr="003E38CE">
        <w:rPr>
          <w:rFonts w:ascii="Times New Roman" w:hAnsi="Times New Roman" w:cs="Times New Roman"/>
          <w:smallCaps/>
          <w:sz w:val="24"/>
          <w:szCs w:val="24"/>
        </w:rPr>
        <w:t xml:space="preserve"> JA</w:t>
      </w:r>
      <w:r w:rsidR="00894272" w:rsidRPr="00FC5E12">
        <w:rPr>
          <w:rFonts w:ascii="Times New Roman" w:hAnsi="Times New Roman" w:cs="Times New Roman"/>
          <w:sz w:val="24"/>
          <w:szCs w:val="24"/>
        </w:rPr>
        <w:t xml:space="preserve"> </w:t>
      </w:r>
      <w:r w:rsidR="00274E43" w:rsidRPr="00FC5E12">
        <w:rPr>
          <w:rFonts w:ascii="Times New Roman" w:hAnsi="Times New Roman" w:cs="Times New Roman"/>
          <w:sz w:val="24"/>
          <w:szCs w:val="24"/>
        </w:rPr>
        <w:t>after the raising of a preliminary point by the respondent, that the appeal had been noted one day out of time.</w:t>
      </w:r>
      <w:r w:rsidR="009E3D92"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9E3D92" w:rsidRPr="00FC5E12">
        <w:rPr>
          <w:rFonts w:ascii="Times New Roman" w:hAnsi="Times New Roman" w:cs="Times New Roman"/>
          <w:sz w:val="24"/>
          <w:szCs w:val="24"/>
        </w:rPr>
        <w:t xml:space="preserve">The point was conceded by the applicant. </w:t>
      </w:r>
    </w:p>
    <w:p w14:paraId="179ECD02" w14:textId="77777777" w:rsidR="003E38CE" w:rsidRPr="00950352" w:rsidRDefault="003E38CE" w:rsidP="00950352">
      <w:pPr>
        <w:spacing w:after="0" w:line="240" w:lineRule="auto"/>
        <w:jc w:val="both"/>
        <w:rPr>
          <w:rFonts w:ascii="Times New Roman" w:hAnsi="Times New Roman" w:cs="Times New Roman"/>
          <w:sz w:val="24"/>
          <w:szCs w:val="24"/>
        </w:rPr>
      </w:pPr>
    </w:p>
    <w:p w14:paraId="4E31BB5E" w14:textId="13AB7E6F" w:rsidR="00EF1097" w:rsidRPr="00FC5E12" w:rsidRDefault="009E3D92" w:rsidP="003E38CE">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Curiously, the applicant’s legal practitioner wrote a letter requesting reasons for the judgment (the striking </w:t>
      </w:r>
      <w:r w:rsidR="003C2C37" w:rsidRPr="00FC5E12">
        <w:rPr>
          <w:rFonts w:ascii="Times New Roman" w:hAnsi="Times New Roman" w:cs="Times New Roman"/>
          <w:sz w:val="24"/>
          <w:szCs w:val="24"/>
        </w:rPr>
        <w:t>of the matter off the roll</w:t>
      </w:r>
      <w:r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 xml:space="preserve">The letter (Ann J) was written on </w:t>
      </w:r>
      <w:r w:rsidR="003E38CE">
        <w:rPr>
          <w:rFonts w:ascii="Times New Roman" w:hAnsi="Times New Roman" w:cs="Times New Roman"/>
          <w:sz w:val="24"/>
          <w:szCs w:val="24"/>
        </w:rPr>
        <w:t xml:space="preserve">                 </w:t>
      </w:r>
      <w:r w:rsidR="003C2C37" w:rsidRPr="00FC5E12">
        <w:rPr>
          <w:rFonts w:ascii="Times New Roman" w:hAnsi="Times New Roman" w:cs="Times New Roman"/>
          <w:sz w:val="24"/>
          <w:szCs w:val="24"/>
        </w:rPr>
        <w:t>19 March 2024</w:t>
      </w:r>
      <w:r w:rsidR="00B51CEF" w:rsidRPr="00FC5E12">
        <w:rPr>
          <w:rFonts w:ascii="Times New Roman" w:hAnsi="Times New Roman" w:cs="Times New Roman"/>
          <w:sz w:val="24"/>
          <w:szCs w:val="24"/>
        </w:rPr>
        <w:t>, almost two weeks after the striking of the matter off the roll</w:t>
      </w:r>
      <w:r w:rsidR="003C2C37" w:rsidRPr="00FC5E12">
        <w:rPr>
          <w:rFonts w:ascii="Times New Roman" w:hAnsi="Times New Roman" w:cs="Times New Roman"/>
          <w:sz w:val="24"/>
          <w:szCs w:val="24"/>
        </w:rPr>
        <w:t xml:space="preserve"> and reads</w:t>
      </w:r>
      <w:r w:rsidR="00B51CEF" w:rsidRPr="00FC5E12">
        <w:rPr>
          <w:rFonts w:ascii="Times New Roman" w:hAnsi="Times New Roman" w:cs="Times New Roman"/>
          <w:sz w:val="24"/>
          <w:szCs w:val="24"/>
        </w:rPr>
        <w:t>:</w:t>
      </w:r>
      <w:r w:rsidR="007377E7" w:rsidRPr="00FC5E12">
        <w:rPr>
          <w:rFonts w:ascii="Times New Roman" w:hAnsi="Times New Roman" w:cs="Times New Roman"/>
          <w:sz w:val="24"/>
          <w:szCs w:val="24"/>
        </w:rPr>
        <w:t xml:space="preserve"> </w:t>
      </w:r>
    </w:p>
    <w:p w14:paraId="205A96E6" w14:textId="2E60298D" w:rsidR="003C2C37" w:rsidRPr="00FC5E12" w:rsidRDefault="003C2C37" w:rsidP="003E38CE">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w:t>
      </w:r>
      <w:r w:rsidR="00B5148F" w:rsidRPr="00FC5E12">
        <w:rPr>
          <w:rFonts w:ascii="Times New Roman" w:hAnsi="Times New Roman" w:cs="Times New Roman"/>
          <w:sz w:val="24"/>
          <w:szCs w:val="24"/>
        </w:rPr>
        <w:t>We received a Court Order on the 6</w:t>
      </w:r>
      <w:r w:rsidR="003E38CE">
        <w:rPr>
          <w:rFonts w:ascii="Times New Roman" w:hAnsi="Times New Roman" w:cs="Times New Roman"/>
          <w:sz w:val="24"/>
          <w:szCs w:val="24"/>
          <w:vertAlign w:val="superscript"/>
        </w:rPr>
        <w:t>th</w:t>
      </w:r>
      <w:r w:rsidR="00B5148F" w:rsidRPr="00FC5E12">
        <w:rPr>
          <w:rFonts w:ascii="Times New Roman" w:hAnsi="Times New Roman" w:cs="Times New Roman"/>
          <w:sz w:val="24"/>
          <w:szCs w:val="24"/>
        </w:rPr>
        <w:t xml:space="preserve"> of March 2024 and the Court Order stated that the matter was struck off the roll with costs.</w:t>
      </w:r>
    </w:p>
    <w:p w14:paraId="157E56B9" w14:textId="22614BD2" w:rsidR="00B5148F" w:rsidRPr="00FC5E12" w:rsidRDefault="00B5148F" w:rsidP="003E38CE">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 xml:space="preserve">We kindly request full judgment for the above matter and that this letter be placed before Justice </w:t>
      </w:r>
      <w:proofErr w:type="spellStart"/>
      <w:r w:rsidRPr="008A45B8">
        <w:rPr>
          <w:rFonts w:ascii="Times New Roman" w:hAnsi="Times New Roman" w:cs="Times New Roman"/>
          <w:smallCaps/>
          <w:sz w:val="24"/>
          <w:szCs w:val="24"/>
        </w:rPr>
        <w:t>Chitakunye</w:t>
      </w:r>
      <w:proofErr w:type="spellEnd"/>
      <w:r w:rsidRPr="00FC5E12">
        <w:rPr>
          <w:rFonts w:ascii="Times New Roman" w:hAnsi="Times New Roman" w:cs="Times New Roman"/>
          <w:sz w:val="24"/>
          <w:szCs w:val="24"/>
        </w:rPr>
        <w:t>.”</w:t>
      </w:r>
    </w:p>
    <w:p w14:paraId="66A1AADB" w14:textId="77777777" w:rsidR="000601A2" w:rsidRPr="00FC5E12" w:rsidRDefault="000601A2" w:rsidP="003E38CE">
      <w:pPr>
        <w:spacing w:after="0" w:line="240" w:lineRule="auto"/>
        <w:ind w:left="1440"/>
        <w:jc w:val="both"/>
        <w:rPr>
          <w:rFonts w:ascii="Times New Roman" w:hAnsi="Times New Roman" w:cs="Times New Roman"/>
          <w:sz w:val="24"/>
          <w:szCs w:val="24"/>
        </w:rPr>
      </w:pPr>
    </w:p>
    <w:p w14:paraId="4B5E2D42" w14:textId="005206FA" w:rsidR="00B5148F" w:rsidRPr="00FC5E12" w:rsidRDefault="00B5148F" w:rsidP="003E38CE">
      <w:pPr>
        <w:pStyle w:val="ListParagraph"/>
        <w:spacing w:after="0" w:line="480" w:lineRule="auto"/>
        <w:ind w:left="567"/>
        <w:jc w:val="both"/>
        <w:rPr>
          <w:rFonts w:ascii="Times New Roman" w:hAnsi="Times New Roman" w:cs="Times New Roman"/>
          <w:sz w:val="24"/>
          <w:szCs w:val="24"/>
        </w:rPr>
      </w:pPr>
      <w:r w:rsidRPr="00FC5E12">
        <w:rPr>
          <w:rFonts w:ascii="Times New Roman" w:hAnsi="Times New Roman" w:cs="Times New Roman"/>
          <w:sz w:val="24"/>
          <w:szCs w:val="24"/>
        </w:rPr>
        <w:t xml:space="preserve">This letter was written by </w:t>
      </w:r>
      <w:r w:rsidR="00823AE0" w:rsidRPr="00FC5E12">
        <w:rPr>
          <w:rFonts w:ascii="Times New Roman" w:hAnsi="Times New Roman" w:cs="Times New Roman"/>
          <w:sz w:val="24"/>
          <w:szCs w:val="24"/>
        </w:rPr>
        <w:t xml:space="preserve">the applicant’s legal practitioner, </w:t>
      </w:r>
      <w:r w:rsidRPr="00FC5E12">
        <w:rPr>
          <w:rFonts w:ascii="Times New Roman" w:hAnsi="Times New Roman" w:cs="Times New Roman"/>
          <w:sz w:val="24"/>
          <w:szCs w:val="24"/>
        </w:rPr>
        <w:t xml:space="preserve">notwithstanding that before </w:t>
      </w:r>
      <w:proofErr w:type="spellStart"/>
      <w:r w:rsidRPr="003E38CE">
        <w:rPr>
          <w:rFonts w:ascii="Times New Roman" w:hAnsi="Times New Roman" w:cs="Times New Roman"/>
          <w:smallCaps/>
          <w:sz w:val="24"/>
          <w:szCs w:val="24"/>
        </w:rPr>
        <w:t>Chitakunye</w:t>
      </w:r>
      <w:proofErr w:type="spellEnd"/>
      <w:r w:rsidRPr="003E38CE">
        <w:rPr>
          <w:rFonts w:ascii="Times New Roman" w:hAnsi="Times New Roman" w:cs="Times New Roman"/>
          <w:smallCaps/>
          <w:sz w:val="24"/>
          <w:szCs w:val="24"/>
        </w:rPr>
        <w:t xml:space="preserve"> JA</w:t>
      </w:r>
      <w:r w:rsidR="00823AE0" w:rsidRPr="00FC5E12">
        <w:rPr>
          <w:rFonts w:ascii="Times New Roman" w:hAnsi="Times New Roman" w:cs="Times New Roman"/>
          <w:sz w:val="24"/>
          <w:szCs w:val="24"/>
        </w:rPr>
        <w:t xml:space="preserve">, </w:t>
      </w:r>
      <w:r w:rsidR="00B51CEF" w:rsidRPr="00FC5E12">
        <w:rPr>
          <w:rFonts w:ascii="Times New Roman" w:hAnsi="Times New Roman" w:cs="Times New Roman"/>
          <w:sz w:val="24"/>
          <w:szCs w:val="24"/>
        </w:rPr>
        <w:t xml:space="preserve">it is </w:t>
      </w:r>
      <w:r w:rsidR="00823AE0" w:rsidRPr="00FC5E12">
        <w:rPr>
          <w:rFonts w:ascii="Times New Roman" w:hAnsi="Times New Roman" w:cs="Times New Roman"/>
          <w:sz w:val="24"/>
          <w:szCs w:val="24"/>
        </w:rPr>
        <w:t>h</w:t>
      </w:r>
      <w:r w:rsidR="00B51CEF" w:rsidRPr="00FC5E12">
        <w:rPr>
          <w:rFonts w:ascii="Times New Roman" w:hAnsi="Times New Roman" w:cs="Times New Roman"/>
          <w:sz w:val="24"/>
          <w:szCs w:val="24"/>
        </w:rPr>
        <w:t>im who</w:t>
      </w:r>
      <w:r w:rsidRPr="00FC5E12">
        <w:rPr>
          <w:rFonts w:ascii="Times New Roman" w:hAnsi="Times New Roman" w:cs="Times New Roman"/>
          <w:sz w:val="24"/>
          <w:szCs w:val="24"/>
        </w:rPr>
        <w:t xml:space="preserve"> appeared for the applicant</w:t>
      </w:r>
      <w:r w:rsidR="00823AE0"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The letter was also written notwithstanding that the applicant’s fou</w:t>
      </w:r>
      <w:r w:rsidR="000F782D" w:rsidRPr="00FC5E12">
        <w:rPr>
          <w:rFonts w:ascii="Times New Roman" w:hAnsi="Times New Roman" w:cs="Times New Roman"/>
          <w:sz w:val="24"/>
          <w:szCs w:val="24"/>
        </w:rPr>
        <w:t>nding affidavit states that</w:t>
      </w:r>
      <w:r w:rsidR="00932893" w:rsidRPr="00FC5E12">
        <w:rPr>
          <w:rFonts w:ascii="Times New Roman" w:hAnsi="Times New Roman" w:cs="Times New Roman"/>
          <w:sz w:val="24"/>
          <w:szCs w:val="24"/>
        </w:rPr>
        <w:t xml:space="preserve"> </w:t>
      </w:r>
      <w:r w:rsidR="00B51CEF" w:rsidRPr="00FC5E12">
        <w:rPr>
          <w:rFonts w:ascii="Times New Roman" w:hAnsi="Times New Roman" w:cs="Times New Roman"/>
          <w:sz w:val="24"/>
          <w:szCs w:val="24"/>
        </w:rPr>
        <w:t>it conceded</w:t>
      </w:r>
      <w:r w:rsidRPr="00FC5E12">
        <w:rPr>
          <w:rFonts w:ascii="Times New Roman" w:hAnsi="Times New Roman" w:cs="Times New Roman"/>
          <w:sz w:val="24"/>
          <w:szCs w:val="24"/>
        </w:rPr>
        <w:t xml:space="preserve"> the point that led to the striking of the matter off the roll.</w:t>
      </w:r>
      <w:r w:rsidR="00932893"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932893" w:rsidRPr="00FC5E12">
        <w:rPr>
          <w:rFonts w:ascii="Times New Roman" w:hAnsi="Times New Roman" w:cs="Times New Roman"/>
          <w:sz w:val="24"/>
          <w:szCs w:val="24"/>
        </w:rPr>
        <w:t xml:space="preserve">Even more surprising is the applicant’s regret that at the time of the filing of this application, the requested reasons had not been availed. </w:t>
      </w:r>
      <w:r w:rsidR="00894272">
        <w:rPr>
          <w:rFonts w:ascii="Times New Roman" w:hAnsi="Times New Roman" w:cs="Times New Roman"/>
          <w:sz w:val="24"/>
          <w:szCs w:val="24"/>
        </w:rPr>
        <w:t xml:space="preserve"> </w:t>
      </w:r>
      <w:r w:rsidR="000F782D" w:rsidRPr="00FC5E12">
        <w:rPr>
          <w:rFonts w:ascii="Times New Roman" w:hAnsi="Times New Roman" w:cs="Times New Roman"/>
          <w:sz w:val="24"/>
          <w:szCs w:val="24"/>
        </w:rPr>
        <w:t xml:space="preserve">The applicant does not stop there. </w:t>
      </w:r>
      <w:r w:rsidR="00894272">
        <w:rPr>
          <w:rFonts w:ascii="Times New Roman" w:hAnsi="Times New Roman" w:cs="Times New Roman"/>
          <w:sz w:val="24"/>
          <w:szCs w:val="24"/>
        </w:rPr>
        <w:t xml:space="preserve"> </w:t>
      </w:r>
      <w:r w:rsidR="000F782D" w:rsidRPr="00FC5E12">
        <w:rPr>
          <w:rFonts w:ascii="Times New Roman" w:hAnsi="Times New Roman" w:cs="Times New Roman"/>
          <w:sz w:val="24"/>
          <w:szCs w:val="24"/>
        </w:rPr>
        <w:t>The founding affidavit reads in para 18:</w:t>
      </w:r>
    </w:p>
    <w:p w14:paraId="5CD1F492" w14:textId="3808E5C8" w:rsidR="000F782D" w:rsidRPr="00FC5E12" w:rsidRDefault="000F782D" w:rsidP="003E38CE">
      <w:pPr>
        <w:spacing w:line="240" w:lineRule="auto"/>
        <w:ind w:left="1560" w:hanging="426"/>
        <w:jc w:val="both"/>
        <w:rPr>
          <w:rFonts w:ascii="Times New Roman" w:hAnsi="Times New Roman" w:cs="Times New Roman"/>
          <w:sz w:val="24"/>
          <w:szCs w:val="24"/>
        </w:rPr>
      </w:pPr>
      <w:r w:rsidRPr="00FC5E12">
        <w:rPr>
          <w:rFonts w:ascii="Times New Roman" w:hAnsi="Times New Roman" w:cs="Times New Roman"/>
          <w:sz w:val="24"/>
          <w:szCs w:val="24"/>
        </w:rPr>
        <w:t>“</w:t>
      </w:r>
      <w:r w:rsidR="00E644FC" w:rsidRPr="00894272">
        <w:rPr>
          <w:rFonts w:ascii="Times New Roman" w:hAnsi="Times New Roman" w:cs="Times New Roman"/>
          <w:b/>
          <w:sz w:val="24"/>
          <w:szCs w:val="24"/>
        </w:rPr>
        <w:t>18</w:t>
      </w:r>
      <w:r w:rsidR="00E644FC" w:rsidRPr="00FC5E12">
        <w:rPr>
          <w:rFonts w:ascii="Times New Roman" w:hAnsi="Times New Roman" w:cs="Times New Roman"/>
          <w:sz w:val="24"/>
          <w:szCs w:val="24"/>
        </w:rPr>
        <w:t xml:space="preserve">. </w:t>
      </w:r>
      <w:r w:rsidRPr="00FC5E12">
        <w:rPr>
          <w:rFonts w:ascii="Times New Roman" w:hAnsi="Times New Roman" w:cs="Times New Roman"/>
          <w:sz w:val="24"/>
          <w:szCs w:val="24"/>
        </w:rPr>
        <w:t xml:space="preserve">It is on the basis of </w:t>
      </w:r>
      <w:r w:rsidRPr="00FC5E12">
        <w:rPr>
          <w:rFonts w:ascii="Times New Roman" w:hAnsi="Times New Roman" w:cs="Times New Roman"/>
          <w:b/>
          <w:sz w:val="24"/>
          <w:szCs w:val="24"/>
        </w:rPr>
        <w:t>the issues noted in the judgment</w:t>
      </w:r>
      <w:r w:rsidRPr="00FC5E12">
        <w:rPr>
          <w:rFonts w:ascii="Times New Roman" w:hAnsi="Times New Roman" w:cs="Times New Roman"/>
          <w:sz w:val="24"/>
          <w:szCs w:val="24"/>
        </w:rPr>
        <w:t xml:space="preserve"> of </w:t>
      </w:r>
      <w:proofErr w:type="spellStart"/>
      <w:r w:rsidRPr="003E38CE">
        <w:rPr>
          <w:rFonts w:ascii="Times New Roman" w:hAnsi="Times New Roman" w:cs="Times New Roman"/>
          <w:smallCaps/>
          <w:sz w:val="24"/>
          <w:szCs w:val="24"/>
        </w:rPr>
        <w:t>Chitakunye</w:t>
      </w:r>
      <w:proofErr w:type="spellEnd"/>
      <w:r w:rsidRPr="003E38CE">
        <w:rPr>
          <w:rFonts w:ascii="Times New Roman" w:hAnsi="Times New Roman" w:cs="Times New Roman"/>
          <w:smallCaps/>
          <w:sz w:val="24"/>
          <w:szCs w:val="24"/>
        </w:rPr>
        <w:t xml:space="preserve"> J</w:t>
      </w:r>
      <w:r w:rsidRPr="00FC5E12">
        <w:rPr>
          <w:rFonts w:ascii="Times New Roman" w:hAnsi="Times New Roman" w:cs="Times New Roman"/>
          <w:sz w:val="24"/>
          <w:szCs w:val="24"/>
        </w:rPr>
        <w:t xml:space="preserve"> (sic)</w:t>
      </w:r>
      <w:r w:rsidR="00B61EF2" w:rsidRPr="00FC5E12">
        <w:rPr>
          <w:rFonts w:ascii="Times New Roman" w:hAnsi="Times New Roman" w:cs="Times New Roman"/>
          <w:sz w:val="24"/>
          <w:szCs w:val="24"/>
        </w:rPr>
        <w:t xml:space="preserve"> that the applicant now files an application for condonation for late noting of the appeal.”</w:t>
      </w:r>
      <w:r w:rsidR="00B51CEF" w:rsidRPr="00FC5E12">
        <w:rPr>
          <w:rFonts w:ascii="Times New Roman" w:hAnsi="Times New Roman" w:cs="Times New Roman"/>
          <w:sz w:val="24"/>
          <w:szCs w:val="24"/>
        </w:rPr>
        <w:t xml:space="preserve"> (</w:t>
      </w:r>
      <w:r w:rsidR="00894272" w:rsidRPr="00FC5E12">
        <w:rPr>
          <w:rFonts w:ascii="Times New Roman" w:hAnsi="Times New Roman" w:cs="Times New Roman"/>
          <w:sz w:val="24"/>
          <w:szCs w:val="24"/>
        </w:rPr>
        <w:t>The</w:t>
      </w:r>
      <w:r w:rsidR="00B51CEF" w:rsidRPr="00FC5E12">
        <w:rPr>
          <w:rFonts w:ascii="Times New Roman" w:hAnsi="Times New Roman" w:cs="Times New Roman"/>
          <w:sz w:val="24"/>
          <w:szCs w:val="24"/>
        </w:rPr>
        <w:t xml:space="preserve"> emphasis is added)</w:t>
      </w:r>
    </w:p>
    <w:p w14:paraId="2AA6A0D0" w14:textId="0DA9B4CC" w:rsidR="00B61EF2" w:rsidRPr="00FC5E12" w:rsidRDefault="00B61EF2" w:rsidP="003E38CE">
      <w:pPr>
        <w:spacing w:after="0" w:line="240" w:lineRule="auto"/>
        <w:ind w:left="720"/>
        <w:jc w:val="both"/>
        <w:rPr>
          <w:rFonts w:ascii="Times New Roman" w:hAnsi="Times New Roman" w:cs="Times New Roman"/>
          <w:sz w:val="24"/>
          <w:szCs w:val="24"/>
        </w:rPr>
      </w:pPr>
    </w:p>
    <w:p w14:paraId="3E72B1D2" w14:textId="7B1C17A0" w:rsidR="00D619FD" w:rsidRPr="00FC5E12" w:rsidRDefault="00D619FD" w:rsidP="008A45B8">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deponent to the founding affidavit further confounds issues by stating in para 22 as follows:</w:t>
      </w:r>
    </w:p>
    <w:p w14:paraId="267D7393" w14:textId="0EE85379" w:rsidR="00D619FD" w:rsidRPr="00FC5E12" w:rsidRDefault="00D619FD" w:rsidP="008A45B8">
      <w:pPr>
        <w:pStyle w:val="ListParagraph"/>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w:t>
      </w:r>
      <w:r w:rsidRPr="00894272">
        <w:rPr>
          <w:rFonts w:ascii="Times New Roman" w:hAnsi="Times New Roman" w:cs="Times New Roman"/>
          <w:b/>
          <w:sz w:val="24"/>
          <w:szCs w:val="24"/>
          <w:u w:val="single"/>
        </w:rPr>
        <w:t>THE DELAY INVOLVED, R</w:t>
      </w:r>
      <w:r w:rsidR="00000AC1" w:rsidRPr="00894272">
        <w:rPr>
          <w:rFonts w:ascii="Times New Roman" w:hAnsi="Times New Roman" w:cs="Times New Roman"/>
          <w:b/>
          <w:sz w:val="24"/>
          <w:szCs w:val="24"/>
          <w:u w:val="single"/>
        </w:rPr>
        <w:t>E</w:t>
      </w:r>
      <w:r w:rsidRPr="00894272">
        <w:rPr>
          <w:rFonts w:ascii="Times New Roman" w:hAnsi="Times New Roman" w:cs="Times New Roman"/>
          <w:b/>
          <w:sz w:val="24"/>
          <w:szCs w:val="24"/>
          <w:u w:val="single"/>
        </w:rPr>
        <w:t>ASONABLE EXPLANATION AND CIRCUMSTANCES OF THE CASE</w:t>
      </w:r>
    </w:p>
    <w:p w14:paraId="399FB685" w14:textId="12E0A1B2" w:rsidR="00D619FD" w:rsidRPr="00FC5E12" w:rsidRDefault="00D619FD" w:rsidP="008A45B8">
      <w:pPr>
        <w:pStyle w:val="ListParagraph"/>
        <w:numPr>
          <w:ilvl w:val="0"/>
          <w:numId w:val="4"/>
        </w:numPr>
        <w:spacing w:line="240" w:lineRule="auto"/>
        <w:ind w:left="1701" w:hanging="283"/>
        <w:jc w:val="both"/>
        <w:rPr>
          <w:rFonts w:ascii="Times New Roman" w:hAnsi="Times New Roman" w:cs="Times New Roman"/>
          <w:sz w:val="24"/>
          <w:szCs w:val="24"/>
        </w:rPr>
      </w:pPr>
      <w:r w:rsidRPr="00FC5E12">
        <w:rPr>
          <w:rFonts w:ascii="Times New Roman" w:hAnsi="Times New Roman" w:cs="Times New Roman"/>
          <w:sz w:val="24"/>
          <w:szCs w:val="24"/>
        </w:rPr>
        <w:t xml:space="preserve">The decision for which condonation, </w:t>
      </w:r>
      <w:r w:rsidRPr="00FC5E12">
        <w:rPr>
          <w:rFonts w:ascii="Times New Roman" w:hAnsi="Times New Roman" w:cs="Times New Roman"/>
          <w:b/>
          <w:sz w:val="24"/>
          <w:szCs w:val="24"/>
        </w:rPr>
        <w:t>reinstatement</w:t>
      </w:r>
      <w:r w:rsidRPr="00FC5E12">
        <w:rPr>
          <w:rFonts w:ascii="Times New Roman" w:hAnsi="Times New Roman" w:cs="Times New Roman"/>
          <w:sz w:val="24"/>
          <w:szCs w:val="24"/>
        </w:rPr>
        <w:t xml:space="preserve"> and extension of time is being sought was handed down on the 6</w:t>
      </w:r>
      <w:r w:rsidRPr="00FC5E12">
        <w:rPr>
          <w:rFonts w:ascii="Times New Roman" w:hAnsi="Times New Roman" w:cs="Times New Roman"/>
          <w:sz w:val="24"/>
          <w:szCs w:val="24"/>
          <w:vertAlign w:val="superscript"/>
        </w:rPr>
        <w:t>th</w:t>
      </w:r>
      <w:r w:rsidRPr="00FC5E12">
        <w:rPr>
          <w:rFonts w:ascii="Times New Roman" w:hAnsi="Times New Roman" w:cs="Times New Roman"/>
          <w:sz w:val="24"/>
          <w:szCs w:val="24"/>
        </w:rPr>
        <w:t xml:space="preserve"> </w:t>
      </w:r>
      <w:r w:rsidR="008A45B8">
        <w:rPr>
          <w:rFonts w:ascii="Times New Roman" w:hAnsi="Times New Roman" w:cs="Times New Roman"/>
          <w:sz w:val="24"/>
          <w:szCs w:val="24"/>
        </w:rPr>
        <w:t xml:space="preserve">of </w:t>
      </w:r>
      <w:r w:rsidRPr="00FC5E12">
        <w:rPr>
          <w:rFonts w:ascii="Times New Roman" w:hAnsi="Times New Roman" w:cs="Times New Roman"/>
          <w:sz w:val="24"/>
          <w:szCs w:val="24"/>
        </w:rPr>
        <w:t xml:space="preserve">March 2024 as per the judgment of </w:t>
      </w:r>
      <w:proofErr w:type="spellStart"/>
      <w:r w:rsidRPr="008A45B8">
        <w:rPr>
          <w:rFonts w:ascii="Times New Roman" w:hAnsi="Times New Roman" w:cs="Times New Roman"/>
          <w:b/>
          <w:smallCaps/>
          <w:sz w:val="24"/>
          <w:szCs w:val="24"/>
        </w:rPr>
        <w:t>Chitakunye</w:t>
      </w:r>
      <w:proofErr w:type="spellEnd"/>
      <w:r w:rsidRPr="008A45B8">
        <w:rPr>
          <w:rFonts w:ascii="Times New Roman" w:hAnsi="Times New Roman" w:cs="Times New Roman"/>
          <w:smallCaps/>
          <w:sz w:val="24"/>
          <w:szCs w:val="24"/>
        </w:rPr>
        <w:t xml:space="preserve"> </w:t>
      </w:r>
      <w:r w:rsidRPr="008A45B8">
        <w:rPr>
          <w:rFonts w:ascii="Times New Roman" w:hAnsi="Times New Roman" w:cs="Times New Roman"/>
          <w:b/>
          <w:smallCaps/>
          <w:sz w:val="24"/>
          <w:szCs w:val="24"/>
        </w:rPr>
        <w:t>J</w:t>
      </w:r>
      <w:r w:rsidR="00084AEA" w:rsidRPr="00FC5E12">
        <w:rPr>
          <w:rFonts w:ascii="Times New Roman" w:hAnsi="Times New Roman" w:cs="Times New Roman"/>
          <w:b/>
          <w:sz w:val="24"/>
          <w:szCs w:val="24"/>
        </w:rPr>
        <w:t xml:space="preserve"> </w:t>
      </w:r>
      <w:r w:rsidR="00084AEA" w:rsidRPr="00FC5E12">
        <w:rPr>
          <w:rFonts w:ascii="Times New Roman" w:hAnsi="Times New Roman" w:cs="Times New Roman"/>
          <w:bCs/>
          <w:sz w:val="24"/>
          <w:szCs w:val="24"/>
        </w:rPr>
        <w:t>(sic)</w:t>
      </w:r>
      <w:r w:rsidRPr="00FC5E12">
        <w:rPr>
          <w:rFonts w:ascii="Times New Roman" w:hAnsi="Times New Roman" w:cs="Times New Roman"/>
          <w:sz w:val="24"/>
          <w:szCs w:val="24"/>
        </w:rPr>
        <w:t xml:space="preserve"> wherein it was discovered that the applicant had filed its appeal 1 (one) day out of time. The applicant has promptly filed this application in order to reinstate the appeal and seeks to comply with the rules.”</w:t>
      </w:r>
      <w:r w:rsidR="00E644FC" w:rsidRPr="00FC5E12">
        <w:rPr>
          <w:rFonts w:ascii="Times New Roman" w:hAnsi="Times New Roman" w:cs="Times New Roman"/>
          <w:sz w:val="24"/>
          <w:szCs w:val="24"/>
        </w:rPr>
        <w:t xml:space="preserve"> </w:t>
      </w:r>
    </w:p>
    <w:p w14:paraId="0179ED14" w14:textId="77777777" w:rsidR="00D619FD" w:rsidRPr="00FC5E12" w:rsidRDefault="00D619FD" w:rsidP="00D619FD">
      <w:pPr>
        <w:pStyle w:val="ListParagraph"/>
        <w:spacing w:line="240" w:lineRule="auto"/>
        <w:ind w:left="2880"/>
        <w:jc w:val="both"/>
        <w:rPr>
          <w:rFonts w:ascii="Times New Roman" w:hAnsi="Times New Roman" w:cs="Times New Roman"/>
          <w:sz w:val="24"/>
          <w:szCs w:val="24"/>
        </w:rPr>
      </w:pPr>
    </w:p>
    <w:p w14:paraId="520D30F7" w14:textId="64652F27" w:rsidR="004A2976" w:rsidRPr="00FC5E12" w:rsidRDefault="00D619FD" w:rsidP="008A45B8">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lastRenderedPageBreak/>
        <w:t>It is further stated in</w:t>
      </w:r>
      <w:r w:rsidR="00EC2E67" w:rsidRPr="00FC5E12">
        <w:rPr>
          <w:rFonts w:ascii="Times New Roman" w:hAnsi="Times New Roman" w:cs="Times New Roman"/>
          <w:sz w:val="24"/>
          <w:szCs w:val="24"/>
        </w:rPr>
        <w:t xml:space="preserve"> para (iii) of</w:t>
      </w:r>
      <w:r w:rsidRPr="00FC5E12">
        <w:rPr>
          <w:rFonts w:ascii="Times New Roman" w:hAnsi="Times New Roman" w:cs="Times New Roman"/>
          <w:sz w:val="24"/>
          <w:szCs w:val="24"/>
        </w:rPr>
        <w:t xml:space="preserve"> t</w:t>
      </w:r>
      <w:r w:rsidR="00E644FC" w:rsidRPr="00FC5E12">
        <w:rPr>
          <w:rFonts w:ascii="Times New Roman" w:hAnsi="Times New Roman" w:cs="Times New Roman"/>
          <w:sz w:val="24"/>
          <w:szCs w:val="24"/>
        </w:rPr>
        <w:t xml:space="preserve">he founding affidavit </w:t>
      </w:r>
      <w:r w:rsidR="006B5EE8" w:rsidRPr="00FC5E12">
        <w:rPr>
          <w:rFonts w:ascii="Times New Roman" w:hAnsi="Times New Roman" w:cs="Times New Roman"/>
          <w:sz w:val="24"/>
          <w:szCs w:val="24"/>
        </w:rPr>
        <w:t>that before the matter was set down be</w:t>
      </w:r>
      <w:r w:rsidR="005D4E6D" w:rsidRPr="00FC5E12">
        <w:rPr>
          <w:rFonts w:ascii="Times New Roman" w:hAnsi="Times New Roman" w:cs="Times New Roman"/>
          <w:sz w:val="24"/>
          <w:szCs w:val="24"/>
        </w:rPr>
        <w:t xml:space="preserve">fore </w:t>
      </w:r>
      <w:proofErr w:type="spellStart"/>
      <w:r w:rsidR="005D4E6D" w:rsidRPr="008A45B8">
        <w:rPr>
          <w:rFonts w:ascii="Times New Roman" w:hAnsi="Times New Roman" w:cs="Times New Roman"/>
          <w:smallCaps/>
          <w:sz w:val="24"/>
          <w:szCs w:val="24"/>
        </w:rPr>
        <w:t>Chitakunye</w:t>
      </w:r>
      <w:proofErr w:type="spellEnd"/>
      <w:r w:rsidR="005D4E6D" w:rsidRPr="008A45B8">
        <w:rPr>
          <w:rFonts w:ascii="Times New Roman" w:hAnsi="Times New Roman" w:cs="Times New Roman"/>
          <w:smallCaps/>
          <w:sz w:val="24"/>
          <w:szCs w:val="24"/>
        </w:rPr>
        <w:t xml:space="preserve"> JA</w:t>
      </w:r>
      <w:r w:rsidR="005D4E6D" w:rsidRPr="00FC5E12">
        <w:rPr>
          <w:rFonts w:ascii="Times New Roman" w:hAnsi="Times New Roman" w:cs="Times New Roman"/>
          <w:sz w:val="24"/>
          <w:szCs w:val="24"/>
        </w:rPr>
        <w:t>,</w:t>
      </w:r>
      <w:r w:rsidR="00C443B4" w:rsidRPr="00FC5E12">
        <w:rPr>
          <w:rFonts w:ascii="Times New Roman" w:hAnsi="Times New Roman" w:cs="Times New Roman"/>
          <w:sz w:val="24"/>
          <w:szCs w:val="24"/>
        </w:rPr>
        <w:t xml:space="preserve"> all parties believed that the appeal</w:t>
      </w:r>
      <w:r w:rsidR="00EC2E67" w:rsidRPr="00FC5E12">
        <w:rPr>
          <w:rFonts w:ascii="Times New Roman" w:hAnsi="Times New Roman" w:cs="Times New Roman"/>
          <w:sz w:val="24"/>
          <w:szCs w:val="24"/>
        </w:rPr>
        <w:t xml:space="preserve"> under SC 651/23</w:t>
      </w:r>
      <w:r w:rsidR="00C443B4" w:rsidRPr="00FC5E12">
        <w:rPr>
          <w:rFonts w:ascii="Times New Roman" w:hAnsi="Times New Roman" w:cs="Times New Roman"/>
          <w:sz w:val="24"/>
          <w:szCs w:val="24"/>
        </w:rPr>
        <w:t xml:space="preserve"> had been timeously filed</w:t>
      </w:r>
      <w:r w:rsidR="00BB5957" w:rsidRPr="00FC5E12">
        <w:rPr>
          <w:rFonts w:ascii="Times New Roman" w:hAnsi="Times New Roman" w:cs="Times New Roman"/>
          <w:sz w:val="24"/>
          <w:szCs w:val="24"/>
        </w:rPr>
        <w:t>.</w:t>
      </w:r>
      <w:r w:rsidR="008C5DB7" w:rsidRPr="00FC5E12">
        <w:rPr>
          <w:rFonts w:ascii="Times New Roman" w:hAnsi="Times New Roman" w:cs="Times New Roman"/>
          <w:sz w:val="24"/>
          <w:szCs w:val="24"/>
        </w:rPr>
        <w:t xml:space="preserve"> </w:t>
      </w:r>
      <w:r w:rsidR="00894272">
        <w:rPr>
          <w:rFonts w:ascii="Times New Roman" w:hAnsi="Times New Roman" w:cs="Times New Roman"/>
          <w:sz w:val="24"/>
          <w:szCs w:val="24"/>
        </w:rPr>
        <w:t xml:space="preserve"> </w:t>
      </w:r>
      <w:r w:rsidR="008C5DB7" w:rsidRPr="00FC5E12">
        <w:rPr>
          <w:rFonts w:ascii="Times New Roman" w:hAnsi="Times New Roman" w:cs="Times New Roman"/>
          <w:sz w:val="24"/>
          <w:szCs w:val="24"/>
        </w:rPr>
        <w:t>Further, that</w:t>
      </w:r>
      <w:r w:rsidR="004A2976" w:rsidRPr="00FC5E12">
        <w:rPr>
          <w:rFonts w:ascii="Times New Roman" w:hAnsi="Times New Roman" w:cs="Times New Roman"/>
          <w:sz w:val="24"/>
          <w:szCs w:val="24"/>
        </w:rPr>
        <w:t>:</w:t>
      </w:r>
      <w:r w:rsidR="008C5DB7" w:rsidRPr="00FC5E12">
        <w:rPr>
          <w:rFonts w:ascii="Times New Roman" w:hAnsi="Times New Roman" w:cs="Times New Roman"/>
          <w:sz w:val="24"/>
          <w:szCs w:val="24"/>
        </w:rPr>
        <w:t xml:space="preserve"> </w:t>
      </w:r>
    </w:p>
    <w:p w14:paraId="3ED2BC2F" w14:textId="5ECFD2A3" w:rsidR="004A2976" w:rsidRDefault="00EC2E67" w:rsidP="00894272">
      <w:pPr>
        <w:pStyle w:val="ListParagraph"/>
        <w:spacing w:line="240" w:lineRule="auto"/>
        <w:ind w:left="1620" w:hanging="630"/>
        <w:jc w:val="both"/>
        <w:rPr>
          <w:rFonts w:ascii="Times New Roman" w:hAnsi="Times New Roman" w:cs="Times New Roman"/>
          <w:sz w:val="24"/>
          <w:szCs w:val="24"/>
        </w:rPr>
      </w:pPr>
      <w:r w:rsidRPr="00FC5E12">
        <w:rPr>
          <w:rFonts w:ascii="Times New Roman" w:hAnsi="Times New Roman" w:cs="Times New Roman"/>
          <w:sz w:val="24"/>
          <w:szCs w:val="24"/>
        </w:rPr>
        <w:t>“</w:t>
      </w:r>
      <w:r w:rsidR="008A45B8">
        <w:rPr>
          <w:rFonts w:ascii="Times New Roman" w:hAnsi="Times New Roman" w:cs="Times New Roman"/>
          <w:sz w:val="24"/>
          <w:szCs w:val="24"/>
        </w:rPr>
        <w:t>(iv</w:t>
      </w:r>
      <w:r w:rsidR="00894272">
        <w:rPr>
          <w:rFonts w:ascii="Times New Roman" w:hAnsi="Times New Roman" w:cs="Times New Roman"/>
          <w:sz w:val="24"/>
          <w:szCs w:val="24"/>
        </w:rPr>
        <w:t>)    The</w:t>
      </w:r>
      <w:r w:rsidR="008C5DB7" w:rsidRPr="00FC5E12">
        <w:rPr>
          <w:rFonts w:ascii="Times New Roman" w:hAnsi="Times New Roman" w:cs="Times New Roman"/>
          <w:sz w:val="24"/>
          <w:szCs w:val="24"/>
        </w:rPr>
        <w:t xml:space="preserve"> </w:t>
      </w:r>
      <w:r w:rsidRPr="00FC5E12">
        <w:rPr>
          <w:rFonts w:ascii="Times New Roman" w:hAnsi="Times New Roman" w:cs="Times New Roman"/>
          <w:sz w:val="24"/>
          <w:szCs w:val="24"/>
        </w:rPr>
        <w:t>grounds of appeal mentioned in</w:t>
      </w:r>
      <w:r w:rsidR="004A2976" w:rsidRPr="00FC5E12">
        <w:rPr>
          <w:rFonts w:ascii="Times New Roman" w:hAnsi="Times New Roman" w:cs="Times New Roman"/>
          <w:sz w:val="24"/>
          <w:szCs w:val="24"/>
        </w:rPr>
        <w:t xml:space="preserve"> the notice of appeal also resonated with </w:t>
      </w:r>
      <w:r w:rsidR="00894272">
        <w:rPr>
          <w:rFonts w:ascii="Times New Roman" w:hAnsi="Times New Roman" w:cs="Times New Roman"/>
          <w:sz w:val="24"/>
          <w:szCs w:val="24"/>
        </w:rPr>
        <w:t xml:space="preserve">  </w:t>
      </w:r>
      <w:r w:rsidR="004A2976" w:rsidRPr="00FC5E12">
        <w:rPr>
          <w:rFonts w:ascii="Times New Roman" w:hAnsi="Times New Roman" w:cs="Times New Roman"/>
          <w:sz w:val="24"/>
          <w:szCs w:val="24"/>
        </w:rPr>
        <w:t xml:space="preserve">the issues raised in the matter under </w:t>
      </w:r>
      <w:r w:rsidR="004A2976" w:rsidRPr="00FC5E12">
        <w:rPr>
          <w:rFonts w:ascii="Times New Roman" w:hAnsi="Times New Roman" w:cs="Times New Roman"/>
          <w:b/>
          <w:bCs/>
          <w:sz w:val="24"/>
          <w:szCs w:val="24"/>
        </w:rPr>
        <w:t>HC 4346/23</w:t>
      </w:r>
      <w:r w:rsidR="004A2976" w:rsidRPr="00FC5E12">
        <w:rPr>
          <w:rFonts w:ascii="Times New Roman" w:hAnsi="Times New Roman" w:cs="Times New Roman"/>
          <w:sz w:val="24"/>
          <w:szCs w:val="24"/>
        </w:rPr>
        <w:t xml:space="preserve"> given under </w:t>
      </w:r>
      <w:r w:rsidR="004A2976" w:rsidRPr="00FC5E12">
        <w:rPr>
          <w:rFonts w:ascii="Times New Roman" w:hAnsi="Times New Roman" w:cs="Times New Roman"/>
          <w:b/>
          <w:bCs/>
          <w:sz w:val="24"/>
          <w:szCs w:val="24"/>
        </w:rPr>
        <w:t>SC 651/23</w:t>
      </w:r>
      <w:r w:rsidR="004A2976" w:rsidRPr="00FC5E12">
        <w:rPr>
          <w:rFonts w:ascii="Times New Roman" w:hAnsi="Times New Roman" w:cs="Times New Roman"/>
          <w:sz w:val="24"/>
          <w:szCs w:val="24"/>
        </w:rPr>
        <w:t>.</w:t>
      </w:r>
    </w:p>
    <w:p w14:paraId="63AAF6EE" w14:textId="77777777" w:rsidR="00894272" w:rsidRDefault="00894272" w:rsidP="00894272">
      <w:pPr>
        <w:pStyle w:val="ListParagraph"/>
        <w:spacing w:after="0" w:line="240" w:lineRule="auto"/>
        <w:ind w:left="1710" w:hanging="630"/>
        <w:jc w:val="both"/>
        <w:rPr>
          <w:rFonts w:ascii="Times New Roman" w:hAnsi="Times New Roman" w:cs="Times New Roman"/>
          <w:sz w:val="24"/>
          <w:szCs w:val="24"/>
        </w:rPr>
      </w:pPr>
    </w:p>
    <w:p w14:paraId="4295AA24" w14:textId="77777777" w:rsidR="00894272" w:rsidRDefault="004A2976" w:rsidP="00894272">
      <w:pPr>
        <w:pStyle w:val="ListParagraph"/>
        <w:spacing w:line="240" w:lineRule="auto"/>
        <w:ind w:left="1710" w:hanging="540"/>
        <w:jc w:val="both"/>
        <w:rPr>
          <w:rFonts w:ascii="Times New Roman" w:hAnsi="Times New Roman" w:cs="Times New Roman"/>
          <w:sz w:val="24"/>
          <w:szCs w:val="24"/>
        </w:rPr>
      </w:pPr>
      <w:r w:rsidRPr="00FC5E12">
        <w:rPr>
          <w:rFonts w:ascii="Times New Roman" w:hAnsi="Times New Roman" w:cs="Times New Roman"/>
          <w:sz w:val="24"/>
          <w:szCs w:val="24"/>
        </w:rPr>
        <w:t xml:space="preserve">(v) </w:t>
      </w:r>
      <w:r w:rsidR="00894272">
        <w:rPr>
          <w:rFonts w:ascii="Times New Roman" w:hAnsi="Times New Roman" w:cs="Times New Roman"/>
          <w:sz w:val="24"/>
          <w:szCs w:val="24"/>
        </w:rPr>
        <w:t xml:space="preserve">   </w:t>
      </w:r>
      <w:r w:rsidRPr="00FC5E12">
        <w:rPr>
          <w:rFonts w:ascii="Times New Roman" w:hAnsi="Times New Roman" w:cs="Times New Roman"/>
          <w:sz w:val="24"/>
          <w:szCs w:val="24"/>
        </w:rPr>
        <w:t xml:space="preserve">Given </w:t>
      </w:r>
      <w:r w:rsidR="008A45B8">
        <w:rPr>
          <w:rFonts w:ascii="Times New Roman" w:hAnsi="Times New Roman" w:cs="Times New Roman"/>
          <w:sz w:val="24"/>
          <w:szCs w:val="24"/>
        </w:rPr>
        <w:t>the circumstances of this case a</w:t>
      </w:r>
      <w:r w:rsidRPr="00FC5E12">
        <w:rPr>
          <w:rFonts w:ascii="Times New Roman" w:hAnsi="Times New Roman" w:cs="Times New Roman"/>
          <w:sz w:val="24"/>
          <w:szCs w:val="24"/>
        </w:rPr>
        <w:t xml:space="preserve">pplicant has taken a reasonable time </w:t>
      </w:r>
      <w:r w:rsidR="008A45B8">
        <w:rPr>
          <w:rFonts w:ascii="Times New Roman" w:hAnsi="Times New Roman" w:cs="Times New Roman"/>
          <w:sz w:val="24"/>
          <w:szCs w:val="24"/>
        </w:rPr>
        <w:t xml:space="preserve">  </w:t>
      </w:r>
      <w:r w:rsidRPr="00FC5E12">
        <w:rPr>
          <w:rFonts w:ascii="Times New Roman" w:hAnsi="Times New Roman" w:cs="Times New Roman"/>
          <w:sz w:val="24"/>
          <w:szCs w:val="24"/>
        </w:rPr>
        <w:t>to consult and launch this application</w:t>
      </w:r>
    </w:p>
    <w:p w14:paraId="5CA75930" w14:textId="77777777" w:rsidR="00894272" w:rsidRDefault="00894272" w:rsidP="00894272">
      <w:pPr>
        <w:pStyle w:val="ListParagraph"/>
        <w:spacing w:after="0" w:line="240" w:lineRule="auto"/>
        <w:ind w:left="1710" w:hanging="540"/>
        <w:jc w:val="both"/>
        <w:rPr>
          <w:rFonts w:ascii="Times New Roman" w:hAnsi="Times New Roman" w:cs="Times New Roman"/>
          <w:sz w:val="24"/>
          <w:szCs w:val="24"/>
        </w:rPr>
      </w:pPr>
    </w:p>
    <w:p w14:paraId="3898B189" w14:textId="6FB80983" w:rsidR="0007776C" w:rsidRPr="00FC5E12" w:rsidRDefault="00894272" w:rsidP="00894272">
      <w:pPr>
        <w:pStyle w:val="ListParagraph"/>
        <w:spacing w:line="240" w:lineRule="auto"/>
        <w:ind w:left="171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008A45B8">
        <w:rPr>
          <w:rFonts w:ascii="Times New Roman" w:hAnsi="Times New Roman" w:cs="Times New Roman"/>
          <w:sz w:val="24"/>
          <w:szCs w:val="24"/>
        </w:rPr>
        <w:t>(vi)</w:t>
      </w:r>
      <w:r>
        <w:rPr>
          <w:rFonts w:ascii="Times New Roman" w:hAnsi="Times New Roman" w:cs="Times New Roman"/>
          <w:sz w:val="24"/>
          <w:szCs w:val="24"/>
        </w:rPr>
        <w:t xml:space="preserve">   </w:t>
      </w:r>
      <w:r w:rsidR="0007776C" w:rsidRPr="00FC5E12">
        <w:rPr>
          <w:rFonts w:ascii="Times New Roman" w:hAnsi="Times New Roman" w:cs="Times New Roman"/>
          <w:sz w:val="24"/>
          <w:szCs w:val="24"/>
        </w:rPr>
        <w:t>Applicant submits they believe they have tendered an understandable explanation as to the cause of the delay.</w:t>
      </w:r>
    </w:p>
    <w:p w14:paraId="4BD4925E" w14:textId="77777777" w:rsidR="0007776C" w:rsidRDefault="0007776C" w:rsidP="00894272">
      <w:pPr>
        <w:pStyle w:val="ListParagraph"/>
        <w:spacing w:line="240" w:lineRule="auto"/>
        <w:ind w:left="1440" w:firstLine="270"/>
        <w:jc w:val="both"/>
        <w:rPr>
          <w:rFonts w:ascii="Times New Roman" w:hAnsi="Times New Roman" w:cs="Times New Roman"/>
          <w:sz w:val="24"/>
          <w:szCs w:val="24"/>
        </w:rPr>
      </w:pPr>
      <w:r w:rsidRPr="00FC5E12">
        <w:rPr>
          <w:rFonts w:ascii="Times New Roman" w:hAnsi="Times New Roman" w:cs="Times New Roman"/>
          <w:sz w:val="24"/>
          <w:szCs w:val="24"/>
        </w:rPr>
        <w:t>…</w:t>
      </w:r>
    </w:p>
    <w:p w14:paraId="78F34E85" w14:textId="77777777" w:rsidR="00894272" w:rsidRPr="00FC5E12" w:rsidRDefault="00894272" w:rsidP="00894272">
      <w:pPr>
        <w:pStyle w:val="ListParagraph"/>
        <w:spacing w:line="240" w:lineRule="auto"/>
        <w:ind w:left="1440" w:firstLine="270"/>
        <w:jc w:val="both"/>
        <w:rPr>
          <w:rFonts w:ascii="Times New Roman" w:hAnsi="Times New Roman" w:cs="Times New Roman"/>
          <w:sz w:val="24"/>
          <w:szCs w:val="24"/>
        </w:rPr>
      </w:pPr>
    </w:p>
    <w:p w14:paraId="099ECF99" w14:textId="4943306F" w:rsidR="00C879A3" w:rsidRDefault="008A45B8" w:rsidP="00894272">
      <w:pPr>
        <w:pStyle w:val="ListParagraph"/>
        <w:spacing w:line="240" w:lineRule="auto"/>
        <w:ind w:left="1800" w:hanging="666"/>
        <w:jc w:val="both"/>
        <w:rPr>
          <w:rFonts w:ascii="Times New Roman" w:hAnsi="Times New Roman" w:cs="Times New Roman"/>
          <w:sz w:val="24"/>
          <w:szCs w:val="24"/>
        </w:rPr>
      </w:pPr>
      <w:r>
        <w:rPr>
          <w:rFonts w:ascii="Times New Roman" w:hAnsi="Times New Roman" w:cs="Times New Roman"/>
          <w:sz w:val="24"/>
          <w:szCs w:val="24"/>
        </w:rPr>
        <w:t>(viii)</w:t>
      </w:r>
      <w:r w:rsidR="00894272">
        <w:rPr>
          <w:rFonts w:ascii="Times New Roman" w:hAnsi="Times New Roman" w:cs="Times New Roman"/>
          <w:sz w:val="24"/>
          <w:szCs w:val="24"/>
        </w:rPr>
        <w:t xml:space="preserve">   </w:t>
      </w:r>
      <w:r w:rsidR="0007776C" w:rsidRPr="00FC5E12">
        <w:rPr>
          <w:rFonts w:ascii="Times New Roman" w:hAnsi="Times New Roman" w:cs="Times New Roman"/>
          <w:sz w:val="24"/>
          <w:szCs w:val="24"/>
        </w:rPr>
        <w:t>I submit that even though leave is yet to be granted, the delay in appea</w:t>
      </w:r>
      <w:r>
        <w:rPr>
          <w:rFonts w:ascii="Times New Roman" w:hAnsi="Times New Roman" w:cs="Times New Roman"/>
          <w:sz w:val="24"/>
          <w:szCs w:val="24"/>
        </w:rPr>
        <w:t xml:space="preserve">ling </w:t>
      </w:r>
      <w:r w:rsidR="0007776C" w:rsidRPr="00FC5E12">
        <w:rPr>
          <w:rFonts w:ascii="Times New Roman" w:hAnsi="Times New Roman" w:cs="Times New Roman"/>
          <w:sz w:val="24"/>
          <w:szCs w:val="24"/>
        </w:rPr>
        <w:t xml:space="preserve">against the judgment in this matter having regard to the rule that applicant had 15 days from the date of judgment </w:t>
      </w:r>
      <w:r w:rsidR="00C879A3" w:rsidRPr="00FC5E12">
        <w:rPr>
          <w:rFonts w:ascii="Times New Roman" w:hAnsi="Times New Roman" w:cs="Times New Roman"/>
          <w:sz w:val="24"/>
          <w:szCs w:val="24"/>
        </w:rPr>
        <w:t>to appeal, is not inordinate.</w:t>
      </w:r>
    </w:p>
    <w:p w14:paraId="29183F80" w14:textId="77777777" w:rsidR="00894272" w:rsidRPr="00FC5E12" w:rsidRDefault="00894272" w:rsidP="00894272">
      <w:pPr>
        <w:pStyle w:val="ListParagraph"/>
        <w:spacing w:line="240" w:lineRule="auto"/>
        <w:ind w:left="1800" w:hanging="666"/>
        <w:jc w:val="both"/>
        <w:rPr>
          <w:rFonts w:ascii="Times New Roman" w:hAnsi="Times New Roman" w:cs="Times New Roman"/>
          <w:sz w:val="24"/>
          <w:szCs w:val="24"/>
        </w:rPr>
      </w:pPr>
    </w:p>
    <w:p w14:paraId="0B05D102" w14:textId="1562215C" w:rsidR="00C879A3" w:rsidRDefault="008A45B8" w:rsidP="008A45B8">
      <w:pPr>
        <w:pStyle w:val="ListParagraph"/>
        <w:spacing w:line="240" w:lineRule="auto"/>
        <w:ind w:left="1440" w:hanging="306"/>
        <w:jc w:val="both"/>
        <w:rPr>
          <w:rFonts w:ascii="Times New Roman" w:hAnsi="Times New Roman" w:cs="Times New Roman"/>
          <w:sz w:val="24"/>
          <w:szCs w:val="24"/>
        </w:rPr>
      </w:pPr>
      <w:r>
        <w:rPr>
          <w:rFonts w:ascii="Times New Roman" w:hAnsi="Times New Roman" w:cs="Times New Roman"/>
          <w:sz w:val="24"/>
          <w:szCs w:val="24"/>
        </w:rPr>
        <w:t>(ix)</w:t>
      </w:r>
      <w:r w:rsidR="00894272">
        <w:rPr>
          <w:rFonts w:ascii="Times New Roman" w:hAnsi="Times New Roman" w:cs="Times New Roman"/>
          <w:sz w:val="24"/>
          <w:szCs w:val="24"/>
        </w:rPr>
        <w:t xml:space="preserve">     </w:t>
      </w:r>
      <w:r w:rsidR="00C879A3" w:rsidRPr="00FC5E12">
        <w:rPr>
          <w:rFonts w:ascii="Times New Roman" w:hAnsi="Times New Roman" w:cs="Times New Roman"/>
          <w:sz w:val="24"/>
          <w:szCs w:val="24"/>
        </w:rPr>
        <w:t>I submit that there is a reasonable explanation for the delay.</w:t>
      </w:r>
    </w:p>
    <w:p w14:paraId="2248DCA8" w14:textId="77777777" w:rsidR="00894272" w:rsidRPr="00FC5E12" w:rsidRDefault="00894272" w:rsidP="008A45B8">
      <w:pPr>
        <w:pStyle w:val="ListParagraph"/>
        <w:spacing w:line="240" w:lineRule="auto"/>
        <w:ind w:left="1440" w:hanging="306"/>
        <w:jc w:val="both"/>
        <w:rPr>
          <w:rFonts w:ascii="Times New Roman" w:hAnsi="Times New Roman" w:cs="Times New Roman"/>
          <w:sz w:val="24"/>
          <w:szCs w:val="24"/>
        </w:rPr>
      </w:pPr>
    </w:p>
    <w:p w14:paraId="2362B95E" w14:textId="67E6B82E" w:rsidR="00E644FC" w:rsidRPr="00FC5E12" w:rsidRDefault="008A45B8" w:rsidP="00894272">
      <w:pPr>
        <w:pStyle w:val="ListParagraph"/>
        <w:spacing w:line="240" w:lineRule="auto"/>
        <w:ind w:left="1800" w:hanging="666"/>
        <w:jc w:val="both"/>
        <w:rPr>
          <w:rFonts w:ascii="Times New Roman" w:hAnsi="Times New Roman" w:cs="Times New Roman"/>
          <w:sz w:val="24"/>
          <w:szCs w:val="24"/>
        </w:rPr>
      </w:pPr>
      <w:r>
        <w:rPr>
          <w:rFonts w:ascii="Times New Roman" w:hAnsi="Times New Roman" w:cs="Times New Roman"/>
          <w:sz w:val="24"/>
          <w:szCs w:val="24"/>
        </w:rPr>
        <w:t>(x)</w:t>
      </w:r>
      <w:r w:rsidR="00894272">
        <w:rPr>
          <w:rFonts w:ascii="Times New Roman" w:hAnsi="Times New Roman" w:cs="Times New Roman"/>
          <w:sz w:val="24"/>
          <w:szCs w:val="24"/>
        </w:rPr>
        <w:t xml:space="preserve">     </w:t>
      </w:r>
      <w:r w:rsidR="00C879A3" w:rsidRPr="00FC5E12">
        <w:rPr>
          <w:rFonts w:ascii="Times New Roman" w:hAnsi="Times New Roman" w:cs="Times New Roman"/>
          <w:sz w:val="24"/>
          <w:szCs w:val="24"/>
        </w:rPr>
        <w:t xml:space="preserve">The applicant’s legal practitioners </w:t>
      </w:r>
      <w:r w:rsidR="0009281D" w:rsidRPr="00FC5E12">
        <w:rPr>
          <w:rFonts w:ascii="Times New Roman" w:hAnsi="Times New Roman" w:cs="Times New Roman"/>
          <w:sz w:val="24"/>
          <w:szCs w:val="24"/>
        </w:rPr>
        <w:t>out of a genuine mistake on procedure applied for reinstatement of appeal and extension of time to file heads of argument on the basis that the Registrar of the High Court</w:t>
      </w:r>
      <w:r w:rsidR="00894272">
        <w:rPr>
          <w:rFonts w:ascii="Times New Roman" w:hAnsi="Times New Roman" w:cs="Times New Roman"/>
          <w:sz w:val="24"/>
          <w:szCs w:val="24"/>
        </w:rPr>
        <w:t xml:space="preserve"> deemed the appeal under </w:t>
      </w:r>
      <w:r w:rsidR="00876634" w:rsidRPr="00FC5E12">
        <w:rPr>
          <w:rFonts w:ascii="Times New Roman" w:hAnsi="Times New Roman" w:cs="Times New Roman"/>
          <w:b/>
          <w:bCs/>
          <w:sz w:val="24"/>
          <w:szCs w:val="24"/>
        </w:rPr>
        <w:t>SC 651/23</w:t>
      </w:r>
      <w:r w:rsidR="00876634" w:rsidRPr="00FC5E12">
        <w:rPr>
          <w:rFonts w:ascii="Times New Roman" w:hAnsi="Times New Roman" w:cs="Times New Roman"/>
          <w:sz w:val="24"/>
          <w:szCs w:val="24"/>
        </w:rPr>
        <w:t xml:space="preserve"> abandoned for failure to file heads of argument in time. It was only when the matter came before </w:t>
      </w:r>
      <w:proofErr w:type="spellStart"/>
      <w:r w:rsidR="00876634" w:rsidRPr="008A45B8">
        <w:rPr>
          <w:rFonts w:ascii="Times New Roman" w:hAnsi="Times New Roman" w:cs="Times New Roman"/>
          <w:b/>
          <w:bCs/>
          <w:smallCaps/>
          <w:sz w:val="24"/>
          <w:szCs w:val="24"/>
        </w:rPr>
        <w:t>Chitakunye</w:t>
      </w:r>
      <w:proofErr w:type="spellEnd"/>
      <w:r w:rsidR="00876634" w:rsidRPr="008A45B8">
        <w:rPr>
          <w:rFonts w:ascii="Times New Roman" w:hAnsi="Times New Roman" w:cs="Times New Roman"/>
          <w:b/>
          <w:bCs/>
          <w:smallCaps/>
          <w:sz w:val="24"/>
          <w:szCs w:val="24"/>
        </w:rPr>
        <w:t xml:space="preserve"> J</w:t>
      </w:r>
      <w:r w:rsidR="00703D90">
        <w:rPr>
          <w:rFonts w:ascii="Times New Roman" w:hAnsi="Times New Roman" w:cs="Times New Roman"/>
          <w:b/>
          <w:bCs/>
          <w:smallCaps/>
          <w:sz w:val="24"/>
          <w:szCs w:val="24"/>
        </w:rPr>
        <w:t xml:space="preserve"> </w:t>
      </w:r>
      <w:r w:rsidR="00703D90">
        <w:rPr>
          <w:rFonts w:ascii="Times New Roman" w:hAnsi="Times New Roman" w:cs="Times New Roman"/>
          <w:smallCaps/>
          <w:sz w:val="24"/>
          <w:szCs w:val="24"/>
        </w:rPr>
        <w:t>(sic)</w:t>
      </w:r>
      <w:r w:rsidR="00703D90" w:rsidRPr="00FC5E12">
        <w:rPr>
          <w:rFonts w:ascii="Times New Roman" w:hAnsi="Times New Roman" w:cs="Times New Roman"/>
          <w:sz w:val="24"/>
          <w:szCs w:val="24"/>
        </w:rPr>
        <w:t xml:space="preserve"> </w:t>
      </w:r>
      <w:r w:rsidR="00876634" w:rsidRPr="00FC5E12">
        <w:rPr>
          <w:rFonts w:ascii="Times New Roman" w:hAnsi="Times New Roman" w:cs="Times New Roman"/>
          <w:sz w:val="24"/>
          <w:szCs w:val="24"/>
        </w:rPr>
        <w:t xml:space="preserve">under </w:t>
      </w:r>
      <w:r w:rsidR="00876634" w:rsidRPr="00FC5E12">
        <w:rPr>
          <w:rFonts w:ascii="Times New Roman" w:hAnsi="Times New Roman" w:cs="Times New Roman"/>
          <w:b/>
          <w:bCs/>
          <w:sz w:val="24"/>
          <w:szCs w:val="24"/>
        </w:rPr>
        <w:t>SC 86/24</w:t>
      </w:r>
      <w:r w:rsidR="00876634" w:rsidRPr="00FC5E12">
        <w:rPr>
          <w:rFonts w:ascii="Times New Roman" w:hAnsi="Times New Roman" w:cs="Times New Roman"/>
          <w:sz w:val="24"/>
          <w:szCs w:val="24"/>
        </w:rPr>
        <w:t xml:space="preserve"> wherein it was discovered that the appeal was filed 1 (one) day out of time. The Applicant has acted promptly by filing the current application in order to deal with the issue of filing 1 (one) day out of time.</w:t>
      </w:r>
      <w:r w:rsidR="004A2976" w:rsidRPr="00FC5E12">
        <w:rPr>
          <w:rFonts w:ascii="Times New Roman" w:hAnsi="Times New Roman" w:cs="Times New Roman"/>
          <w:sz w:val="24"/>
          <w:szCs w:val="24"/>
        </w:rPr>
        <w:t>”</w:t>
      </w:r>
    </w:p>
    <w:p w14:paraId="5A700357" w14:textId="77777777" w:rsidR="008D15E0" w:rsidRPr="00FC5E12" w:rsidRDefault="008D15E0" w:rsidP="004A2976">
      <w:pPr>
        <w:pStyle w:val="ListParagraph"/>
        <w:spacing w:line="240" w:lineRule="auto"/>
        <w:ind w:left="1440"/>
        <w:jc w:val="both"/>
        <w:rPr>
          <w:rFonts w:ascii="Times New Roman" w:hAnsi="Times New Roman" w:cs="Times New Roman"/>
          <w:sz w:val="24"/>
          <w:szCs w:val="24"/>
        </w:rPr>
      </w:pPr>
    </w:p>
    <w:p w14:paraId="3FF88FB4" w14:textId="77777777" w:rsidR="008D15E0" w:rsidRPr="00FC5E12" w:rsidRDefault="008D15E0" w:rsidP="004A2976">
      <w:pPr>
        <w:pStyle w:val="ListParagraph"/>
        <w:spacing w:line="240" w:lineRule="auto"/>
        <w:ind w:left="1440"/>
        <w:jc w:val="both"/>
        <w:rPr>
          <w:rFonts w:ascii="Times New Roman" w:hAnsi="Times New Roman" w:cs="Times New Roman"/>
          <w:sz w:val="24"/>
          <w:szCs w:val="24"/>
        </w:rPr>
      </w:pPr>
    </w:p>
    <w:p w14:paraId="61BAF278" w14:textId="79E8B422" w:rsidR="00CE5ED1" w:rsidRPr="00FC5E12" w:rsidRDefault="00CE5ED1" w:rsidP="008A45B8">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Para 23 of the founding affidavit is headed “</w:t>
      </w:r>
      <w:r w:rsidRPr="00FC5E12">
        <w:rPr>
          <w:rFonts w:ascii="Times New Roman" w:hAnsi="Times New Roman" w:cs="Times New Roman"/>
          <w:b/>
          <w:bCs/>
          <w:sz w:val="24"/>
          <w:szCs w:val="24"/>
          <w:u w:val="single"/>
        </w:rPr>
        <w:t>THE PROSPECTS OF SUCCESS.</w:t>
      </w:r>
      <w:r w:rsidRPr="00FC5E12">
        <w:rPr>
          <w:rFonts w:ascii="Times New Roman" w:hAnsi="Times New Roman" w:cs="Times New Roman"/>
          <w:b/>
          <w:bCs/>
          <w:sz w:val="24"/>
          <w:szCs w:val="24"/>
        </w:rPr>
        <w:t xml:space="preserve">” </w:t>
      </w:r>
      <w:r w:rsidR="006532BD">
        <w:rPr>
          <w:rFonts w:ascii="Times New Roman" w:hAnsi="Times New Roman" w:cs="Times New Roman"/>
          <w:b/>
          <w:bCs/>
          <w:sz w:val="24"/>
          <w:szCs w:val="24"/>
        </w:rPr>
        <w:t xml:space="preserve"> </w:t>
      </w:r>
      <w:r w:rsidRPr="00FC5E12">
        <w:rPr>
          <w:rFonts w:ascii="Times New Roman" w:hAnsi="Times New Roman" w:cs="Times New Roman"/>
          <w:sz w:val="24"/>
          <w:szCs w:val="24"/>
        </w:rPr>
        <w:t>The deponent avers that there are very high prospects of success</w:t>
      </w:r>
      <w:r w:rsidR="002050CE" w:rsidRPr="00FC5E12">
        <w:rPr>
          <w:rFonts w:ascii="Times New Roman" w:hAnsi="Times New Roman" w:cs="Times New Roman"/>
          <w:sz w:val="24"/>
          <w:szCs w:val="24"/>
        </w:rPr>
        <w:t xml:space="preserve"> and that </w:t>
      </w:r>
      <w:r w:rsidR="00112B93" w:rsidRPr="00FC5E12">
        <w:rPr>
          <w:rFonts w:ascii="Times New Roman" w:hAnsi="Times New Roman" w:cs="Times New Roman"/>
          <w:sz w:val="24"/>
          <w:szCs w:val="24"/>
        </w:rPr>
        <w:t>the</w:t>
      </w:r>
      <w:r w:rsidR="002050CE" w:rsidRPr="00FC5E12">
        <w:rPr>
          <w:rFonts w:ascii="Times New Roman" w:hAnsi="Times New Roman" w:cs="Times New Roman"/>
          <w:sz w:val="24"/>
          <w:szCs w:val="24"/>
        </w:rPr>
        <w:t xml:space="preserve"> intended appeal has merit</w:t>
      </w:r>
      <w:r w:rsidR="00112B93" w:rsidRPr="00FC5E12">
        <w:rPr>
          <w:rFonts w:ascii="Times New Roman" w:hAnsi="Times New Roman" w:cs="Times New Roman"/>
          <w:sz w:val="24"/>
          <w:szCs w:val="24"/>
        </w:rPr>
        <w:t xml:space="preserve"> for the following reasons</w:t>
      </w:r>
      <w:r w:rsidR="002050CE" w:rsidRPr="00FC5E12">
        <w:rPr>
          <w:rFonts w:ascii="Times New Roman" w:hAnsi="Times New Roman" w:cs="Times New Roman"/>
          <w:sz w:val="24"/>
          <w:szCs w:val="24"/>
        </w:rPr>
        <w:t>.</w:t>
      </w:r>
      <w:r w:rsidR="00112B93" w:rsidRPr="00FC5E12">
        <w:rPr>
          <w:rFonts w:ascii="Times New Roman" w:hAnsi="Times New Roman" w:cs="Times New Roman"/>
          <w:sz w:val="24"/>
          <w:szCs w:val="24"/>
        </w:rPr>
        <w:t xml:space="preserve"> </w:t>
      </w:r>
      <w:r w:rsidR="006532BD">
        <w:rPr>
          <w:rFonts w:ascii="Times New Roman" w:hAnsi="Times New Roman" w:cs="Times New Roman"/>
          <w:sz w:val="24"/>
          <w:szCs w:val="24"/>
        </w:rPr>
        <w:t xml:space="preserve"> </w:t>
      </w:r>
      <w:r w:rsidR="00112B93" w:rsidRPr="00FC5E12">
        <w:rPr>
          <w:rFonts w:ascii="Times New Roman" w:hAnsi="Times New Roman" w:cs="Times New Roman"/>
          <w:sz w:val="24"/>
          <w:szCs w:val="24"/>
        </w:rPr>
        <w:t xml:space="preserve">Firstly, on paper, the respondent’s farm is indicated as being 87.5 hectares but in </w:t>
      </w:r>
      <w:r w:rsidR="003F60DF" w:rsidRPr="00FC5E12">
        <w:rPr>
          <w:rFonts w:ascii="Times New Roman" w:hAnsi="Times New Roman" w:cs="Times New Roman"/>
          <w:sz w:val="24"/>
          <w:szCs w:val="24"/>
        </w:rPr>
        <w:t>reality,</w:t>
      </w:r>
      <w:r w:rsidR="00112B93" w:rsidRPr="00FC5E12">
        <w:rPr>
          <w:rFonts w:ascii="Times New Roman" w:hAnsi="Times New Roman" w:cs="Times New Roman"/>
          <w:sz w:val="24"/>
          <w:szCs w:val="24"/>
        </w:rPr>
        <w:t xml:space="preserve"> it sits on 104 hectares; an indication that the respondent is illegally extending her farm and encroaching</w:t>
      </w:r>
      <w:r w:rsidR="003F60DF" w:rsidRPr="00FC5E12">
        <w:rPr>
          <w:rFonts w:ascii="Times New Roman" w:hAnsi="Times New Roman" w:cs="Times New Roman"/>
          <w:sz w:val="24"/>
          <w:szCs w:val="24"/>
        </w:rPr>
        <w:t xml:space="preserve"> on the applicant’s mining territory. </w:t>
      </w:r>
      <w:r w:rsidR="006532BD">
        <w:rPr>
          <w:rFonts w:ascii="Times New Roman" w:hAnsi="Times New Roman" w:cs="Times New Roman"/>
          <w:sz w:val="24"/>
          <w:szCs w:val="24"/>
        </w:rPr>
        <w:t xml:space="preserve"> </w:t>
      </w:r>
      <w:r w:rsidR="003F60DF" w:rsidRPr="00FC5E12">
        <w:rPr>
          <w:rFonts w:ascii="Times New Roman" w:hAnsi="Times New Roman" w:cs="Times New Roman"/>
          <w:sz w:val="24"/>
          <w:szCs w:val="24"/>
        </w:rPr>
        <w:t xml:space="preserve">The court </w:t>
      </w:r>
      <w:r w:rsidR="003F60DF" w:rsidRPr="00FC5E12">
        <w:rPr>
          <w:rFonts w:ascii="Times New Roman" w:hAnsi="Times New Roman" w:cs="Times New Roman"/>
          <w:i/>
          <w:iCs/>
          <w:sz w:val="24"/>
          <w:szCs w:val="24"/>
        </w:rPr>
        <w:t>a quo</w:t>
      </w:r>
      <w:r w:rsidR="003F60DF" w:rsidRPr="00FC5E12">
        <w:rPr>
          <w:rFonts w:ascii="Times New Roman" w:hAnsi="Times New Roman" w:cs="Times New Roman"/>
          <w:sz w:val="24"/>
          <w:szCs w:val="24"/>
        </w:rPr>
        <w:t xml:space="preserve"> thus erred in concluding that the applicant was in </w:t>
      </w:r>
      <w:r w:rsidR="008A45B8">
        <w:rPr>
          <w:rFonts w:ascii="Times New Roman" w:hAnsi="Times New Roman" w:cs="Times New Roman"/>
          <w:sz w:val="24"/>
          <w:szCs w:val="24"/>
        </w:rPr>
        <w:t>contravention of s 31 (1) (a)</w:t>
      </w:r>
      <w:r w:rsidR="00BA7B14" w:rsidRPr="00FC5E12">
        <w:rPr>
          <w:rFonts w:ascii="Times New Roman" w:hAnsi="Times New Roman" w:cs="Times New Roman"/>
          <w:sz w:val="24"/>
          <w:szCs w:val="24"/>
        </w:rPr>
        <w:t>(iv) of the Mines and Minerals Act, [</w:t>
      </w:r>
      <w:r w:rsidR="00BA7B14" w:rsidRPr="00FC5E12">
        <w:rPr>
          <w:rFonts w:ascii="Times New Roman" w:hAnsi="Times New Roman" w:cs="Times New Roman"/>
          <w:i/>
          <w:iCs/>
          <w:sz w:val="24"/>
          <w:szCs w:val="24"/>
        </w:rPr>
        <w:t>Chapter 21:05</w:t>
      </w:r>
      <w:r w:rsidR="00BA7B14" w:rsidRPr="00FC5E12">
        <w:rPr>
          <w:rFonts w:ascii="Times New Roman" w:hAnsi="Times New Roman" w:cs="Times New Roman"/>
          <w:sz w:val="24"/>
          <w:szCs w:val="24"/>
        </w:rPr>
        <w:t xml:space="preserve">] when it was the respondent who trespassed onto the applicant’s mining territory. </w:t>
      </w:r>
      <w:r w:rsidR="006532BD">
        <w:rPr>
          <w:rFonts w:ascii="Times New Roman" w:hAnsi="Times New Roman" w:cs="Times New Roman"/>
          <w:sz w:val="24"/>
          <w:szCs w:val="24"/>
        </w:rPr>
        <w:t xml:space="preserve"> </w:t>
      </w:r>
      <w:r w:rsidR="00BA7B14" w:rsidRPr="00FC5E12">
        <w:rPr>
          <w:rFonts w:ascii="Times New Roman" w:hAnsi="Times New Roman" w:cs="Times New Roman"/>
          <w:sz w:val="24"/>
          <w:szCs w:val="24"/>
        </w:rPr>
        <w:t xml:space="preserve">The court </w:t>
      </w:r>
      <w:r w:rsidR="00BA7B14" w:rsidRPr="00FC5E12">
        <w:rPr>
          <w:rFonts w:ascii="Times New Roman" w:hAnsi="Times New Roman" w:cs="Times New Roman"/>
          <w:i/>
          <w:iCs/>
          <w:sz w:val="24"/>
          <w:szCs w:val="24"/>
        </w:rPr>
        <w:t>a quo</w:t>
      </w:r>
      <w:r w:rsidR="00BA7B14" w:rsidRPr="00FC5E12">
        <w:rPr>
          <w:rFonts w:ascii="Times New Roman" w:hAnsi="Times New Roman" w:cs="Times New Roman"/>
          <w:sz w:val="24"/>
          <w:szCs w:val="24"/>
        </w:rPr>
        <w:t xml:space="preserve"> th</w:t>
      </w:r>
      <w:r w:rsidR="00160EE9" w:rsidRPr="00FC5E12">
        <w:rPr>
          <w:rFonts w:ascii="Times New Roman" w:hAnsi="Times New Roman" w:cs="Times New Roman"/>
          <w:sz w:val="24"/>
          <w:szCs w:val="24"/>
        </w:rPr>
        <w:t>u</w:t>
      </w:r>
      <w:r w:rsidR="00BA7B14" w:rsidRPr="00FC5E12">
        <w:rPr>
          <w:rFonts w:ascii="Times New Roman" w:hAnsi="Times New Roman" w:cs="Times New Roman"/>
          <w:sz w:val="24"/>
          <w:szCs w:val="24"/>
        </w:rPr>
        <w:t xml:space="preserve">s erred on a point of law and fundamentally misdirected itself when it concluded that the </w:t>
      </w:r>
      <w:r w:rsidR="00BA7B14" w:rsidRPr="00FC5E12">
        <w:rPr>
          <w:rFonts w:ascii="Times New Roman" w:hAnsi="Times New Roman" w:cs="Times New Roman"/>
          <w:sz w:val="24"/>
          <w:szCs w:val="24"/>
        </w:rPr>
        <w:lastRenderedPageBreak/>
        <w:t>respondent had made a case for a final interdict when respondent had not exhausted internal remedies</w:t>
      </w:r>
      <w:r w:rsidR="00014248" w:rsidRPr="00FC5E12">
        <w:rPr>
          <w:rFonts w:ascii="Times New Roman" w:hAnsi="Times New Roman" w:cs="Times New Roman"/>
          <w:sz w:val="24"/>
          <w:szCs w:val="24"/>
        </w:rPr>
        <w:t xml:space="preserve"> by not seeking the outcome of its letter</w:t>
      </w:r>
      <w:r w:rsidR="002737B4" w:rsidRPr="00FC5E12">
        <w:rPr>
          <w:rFonts w:ascii="Times New Roman" w:hAnsi="Times New Roman" w:cs="Times New Roman"/>
          <w:sz w:val="24"/>
          <w:szCs w:val="24"/>
        </w:rPr>
        <w:t xml:space="preserve"> to the Ministry of Mines</w:t>
      </w:r>
      <w:r w:rsidR="00014248" w:rsidRPr="00FC5E12">
        <w:rPr>
          <w:rFonts w:ascii="Times New Roman" w:hAnsi="Times New Roman" w:cs="Times New Roman"/>
          <w:sz w:val="24"/>
          <w:szCs w:val="24"/>
        </w:rPr>
        <w:t xml:space="preserve"> dated 26 June 2023</w:t>
      </w:r>
      <w:r w:rsidR="002737B4" w:rsidRPr="00FC5E12">
        <w:rPr>
          <w:rFonts w:ascii="Times New Roman" w:hAnsi="Times New Roman" w:cs="Times New Roman"/>
          <w:sz w:val="24"/>
          <w:szCs w:val="24"/>
        </w:rPr>
        <w:t>.</w:t>
      </w:r>
      <w:r w:rsidR="00BA7B14" w:rsidRPr="00FC5E12">
        <w:rPr>
          <w:rFonts w:ascii="Times New Roman" w:hAnsi="Times New Roman" w:cs="Times New Roman"/>
          <w:sz w:val="24"/>
          <w:szCs w:val="24"/>
        </w:rPr>
        <w:t xml:space="preserve"> </w:t>
      </w:r>
    </w:p>
    <w:p w14:paraId="27238E3D" w14:textId="77777777" w:rsidR="008A45B8" w:rsidRPr="00950352" w:rsidRDefault="008A45B8" w:rsidP="00950352">
      <w:pPr>
        <w:spacing w:after="0" w:line="240" w:lineRule="auto"/>
        <w:jc w:val="both"/>
        <w:rPr>
          <w:rFonts w:ascii="Times New Roman" w:hAnsi="Times New Roman" w:cs="Times New Roman"/>
          <w:sz w:val="24"/>
          <w:szCs w:val="24"/>
        </w:rPr>
      </w:pPr>
    </w:p>
    <w:p w14:paraId="5D48278F" w14:textId="6F537EF3" w:rsidR="00CC6482" w:rsidRDefault="00D35AAA" w:rsidP="00CC648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It is also stated that the court </w:t>
      </w:r>
      <w:r w:rsidRPr="00FC5E12">
        <w:rPr>
          <w:rFonts w:ascii="Times New Roman" w:hAnsi="Times New Roman" w:cs="Times New Roman"/>
          <w:i/>
          <w:iCs/>
          <w:sz w:val="24"/>
          <w:szCs w:val="24"/>
        </w:rPr>
        <w:t>a quo</w:t>
      </w:r>
      <w:r w:rsidR="002737B4" w:rsidRPr="00FC5E12">
        <w:rPr>
          <w:rFonts w:ascii="Times New Roman" w:hAnsi="Times New Roman" w:cs="Times New Roman"/>
          <w:sz w:val="24"/>
          <w:szCs w:val="24"/>
        </w:rPr>
        <w:t xml:space="preserve"> “erred in denouncing a</w:t>
      </w:r>
      <w:r w:rsidRPr="00FC5E12">
        <w:rPr>
          <w:rFonts w:ascii="Times New Roman" w:hAnsi="Times New Roman" w:cs="Times New Roman"/>
          <w:sz w:val="24"/>
          <w:szCs w:val="24"/>
        </w:rPr>
        <w:t xml:space="preserve"> letter dated 16 August 2023</w:t>
      </w:r>
      <w:r w:rsidR="00882B83" w:rsidRPr="00FC5E12">
        <w:rPr>
          <w:rFonts w:ascii="Times New Roman" w:hAnsi="Times New Roman" w:cs="Times New Roman"/>
          <w:sz w:val="24"/>
          <w:szCs w:val="24"/>
        </w:rPr>
        <w:t>”</w:t>
      </w:r>
      <w:r w:rsidRPr="00FC5E12">
        <w:rPr>
          <w:rFonts w:ascii="Times New Roman" w:hAnsi="Times New Roman" w:cs="Times New Roman"/>
          <w:sz w:val="24"/>
          <w:szCs w:val="24"/>
        </w:rPr>
        <w:t xml:space="preserve"> and not accepting it to be part of the record despite the fact that the said letter was the </w:t>
      </w:r>
      <w:r w:rsidR="00882B83" w:rsidRPr="00FC5E12">
        <w:rPr>
          <w:rFonts w:ascii="Times New Roman" w:hAnsi="Times New Roman" w:cs="Times New Roman"/>
          <w:sz w:val="24"/>
          <w:szCs w:val="24"/>
        </w:rPr>
        <w:t xml:space="preserve">response from the Ministry of Mines directed to answer respondent’s letter dated </w:t>
      </w:r>
      <w:r w:rsidR="00CC6482">
        <w:rPr>
          <w:rFonts w:ascii="Times New Roman" w:hAnsi="Times New Roman" w:cs="Times New Roman"/>
          <w:sz w:val="24"/>
          <w:szCs w:val="24"/>
        </w:rPr>
        <w:t xml:space="preserve">             </w:t>
      </w:r>
      <w:r w:rsidR="00882B83" w:rsidRPr="00FC5E12">
        <w:rPr>
          <w:rFonts w:ascii="Times New Roman" w:hAnsi="Times New Roman" w:cs="Times New Roman"/>
          <w:sz w:val="24"/>
          <w:szCs w:val="24"/>
        </w:rPr>
        <w:t xml:space="preserve">26 June 2023. </w:t>
      </w:r>
      <w:r w:rsidR="006532BD">
        <w:rPr>
          <w:rFonts w:ascii="Times New Roman" w:hAnsi="Times New Roman" w:cs="Times New Roman"/>
          <w:sz w:val="24"/>
          <w:szCs w:val="24"/>
        </w:rPr>
        <w:t xml:space="preserve"> </w:t>
      </w:r>
      <w:r w:rsidR="00882B83" w:rsidRPr="00FC5E12">
        <w:rPr>
          <w:rFonts w:ascii="Times New Roman" w:hAnsi="Times New Roman" w:cs="Times New Roman"/>
          <w:sz w:val="24"/>
          <w:szCs w:val="24"/>
        </w:rPr>
        <w:t xml:space="preserve">The deponent further states that should this application be granted, a further application shall be made “to adduce the letter into evidence </w:t>
      </w:r>
      <w:r w:rsidR="00FA7250" w:rsidRPr="00FC5E12">
        <w:rPr>
          <w:rFonts w:ascii="Times New Roman" w:hAnsi="Times New Roman" w:cs="Times New Roman"/>
          <w:sz w:val="24"/>
          <w:szCs w:val="24"/>
        </w:rPr>
        <w:t>i</w:t>
      </w:r>
      <w:r w:rsidR="00882B83" w:rsidRPr="00FC5E12">
        <w:rPr>
          <w:rFonts w:ascii="Times New Roman" w:hAnsi="Times New Roman" w:cs="Times New Roman"/>
          <w:sz w:val="24"/>
          <w:szCs w:val="24"/>
        </w:rPr>
        <w:t>n the main appeal.” It is finally stated that the letter is fundamentally important in that it puts an end to the dispute between the parties.</w:t>
      </w:r>
    </w:p>
    <w:p w14:paraId="50161658" w14:textId="77777777" w:rsidR="00CC6482" w:rsidRPr="00950352" w:rsidRDefault="00CC6482" w:rsidP="00950352">
      <w:pPr>
        <w:spacing w:after="0" w:line="240" w:lineRule="auto"/>
        <w:jc w:val="both"/>
        <w:rPr>
          <w:rFonts w:ascii="Times New Roman" w:hAnsi="Times New Roman" w:cs="Times New Roman"/>
          <w:sz w:val="24"/>
          <w:szCs w:val="24"/>
        </w:rPr>
      </w:pPr>
    </w:p>
    <w:p w14:paraId="7695B019" w14:textId="34227D5B" w:rsidR="00882B83" w:rsidRPr="00FC5E12" w:rsidRDefault="00882B83" w:rsidP="00CC648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Under the heading “</w:t>
      </w:r>
      <w:r w:rsidRPr="00FC5E12">
        <w:rPr>
          <w:rFonts w:ascii="Times New Roman" w:hAnsi="Times New Roman" w:cs="Times New Roman"/>
          <w:b/>
          <w:bCs/>
          <w:sz w:val="24"/>
          <w:szCs w:val="24"/>
          <w:u w:val="single"/>
        </w:rPr>
        <w:t>PREJUDICE</w:t>
      </w:r>
      <w:r w:rsidRPr="00FC5E12">
        <w:rPr>
          <w:rFonts w:ascii="Times New Roman" w:hAnsi="Times New Roman" w:cs="Times New Roman"/>
          <w:sz w:val="24"/>
          <w:szCs w:val="24"/>
        </w:rPr>
        <w:t>” the deponent to the founding affidavit avers that the respondent cannot</w:t>
      </w:r>
      <w:r w:rsidR="00984A03" w:rsidRPr="00FC5E12">
        <w:rPr>
          <w:rFonts w:ascii="Times New Roman" w:hAnsi="Times New Roman" w:cs="Times New Roman"/>
          <w:sz w:val="24"/>
          <w:szCs w:val="24"/>
        </w:rPr>
        <w:t>, by the granting of this application,</w:t>
      </w:r>
      <w:r w:rsidRPr="00FC5E12">
        <w:rPr>
          <w:rFonts w:ascii="Times New Roman" w:hAnsi="Times New Roman" w:cs="Times New Roman"/>
          <w:sz w:val="24"/>
          <w:szCs w:val="24"/>
        </w:rPr>
        <w:t xml:space="preserve"> suffer any prejudice that cannot be compensated </w:t>
      </w:r>
      <w:r w:rsidR="00984A03" w:rsidRPr="00FC5E12">
        <w:rPr>
          <w:rFonts w:ascii="Times New Roman" w:hAnsi="Times New Roman" w:cs="Times New Roman"/>
          <w:sz w:val="24"/>
          <w:szCs w:val="24"/>
        </w:rPr>
        <w:t xml:space="preserve">by an order of costs. </w:t>
      </w:r>
    </w:p>
    <w:p w14:paraId="7EF04D96" w14:textId="77777777" w:rsidR="00CC6482" w:rsidRPr="00950352" w:rsidRDefault="00CC6482" w:rsidP="00950352">
      <w:pPr>
        <w:spacing w:after="0" w:line="240" w:lineRule="auto"/>
        <w:jc w:val="both"/>
        <w:rPr>
          <w:rFonts w:ascii="Times New Roman" w:hAnsi="Times New Roman" w:cs="Times New Roman"/>
          <w:sz w:val="24"/>
          <w:szCs w:val="24"/>
        </w:rPr>
      </w:pPr>
    </w:p>
    <w:p w14:paraId="2F2DC1B3" w14:textId="49F48449" w:rsidR="008C2086" w:rsidRPr="00FC5E12" w:rsidRDefault="008C2086" w:rsidP="00CC648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In opposing this application, the respondent’s stance is that</w:t>
      </w:r>
      <w:r w:rsidR="00E0444A" w:rsidRPr="00FC5E12">
        <w:rPr>
          <w:rFonts w:ascii="Times New Roman" w:hAnsi="Times New Roman" w:cs="Times New Roman"/>
          <w:sz w:val="24"/>
          <w:szCs w:val="24"/>
        </w:rPr>
        <w:t xml:space="preserve"> the delay is inordinate</w:t>
      </w:r>
      <w:r w:rsidR="00021108" w:rsidRPr="00FC5E12">
        <w:rPr>
          <w:rFonts w:ascii="Times New Roman" w:hAnsi="Times New Roman" w:cs="Times New Roman"/>
          <w:sz w:val="24"/>
          <w:szCs w:val="24"/>
        </w:rPr>
        <w:t xml:space="preserve"> and</w:t>
      </w:r>
      <w:r w:rsidR="00E0444A" w:rsidRPr="00FC5E12">
        <w:rPr>
          <w:rFonts w:ascii="Times New Roman" w:hAnsi="Times New Roman" w:cs="Times New Roman"/>
          <w:sz w:val="24"/>
          <w:szCs w:val="24"/>
        </w:rPr>
        <w:t xml:space="preserve"> the explanation is </w:t>
      </w:r>
      <w:r w:rsidR="00021108" w:rsidRPr="00FC5E12">
        <w:rPr>
          <w:rFonts w:ascii="Times New Roman" w:hAnsi="Times New Roman" w:cs="Times New Roman"/>
          <w:sz w:val="24"/>
          <w:szCs w:val="24"/>
        </w:rPr>
        <w:t>un</w:t>
      </w:r>
      <w:r w:rsidR="00E0444A" w:rsidRPr="00FC5E12">
        <w:rPr>
          <w:rFonts w:ascii="Times New Roman" w:hAnsi="Times New Roman" w:cs="Times New Roman"/>
          <w:sz w:val="24"/>
          <w:szCs w:val="24"/>
        </w:rPr>
        <w:t xml:space="preserve">reasonable </w:t>
      </w:r>
      <w:r w:rsidR="00021108" w:rsidRPr="00FC5E12">
        <w:rPr>
          <w:rFonts w:ascii="Times New Roman" w:hAnsi="Times New Roman" w:cs="Times New Roman"/>
          <w:sz w:val="24"/>
          <w:szCs w:val="24"/>
        </w:rPr>
        <w:t>and n</w:t>
      </w:r>
      <w:r w:rsidR="00E0444A" w:rsidRPr="00FC5E12">
        <w:rPr>
          <w:rFonts w:ascii="Times New Roman" w:hAnsi="Times New Roman" w:cs="Times New Roman"/>
          <w:sz w:val="24"/>
          <w:szCs w:val="24"/>
        </w:rPr>
        <w:t>o</w:t>
      </w:r>
      <w:r w:rsidR="00021108" w:rsidRPr="00FC5E12">
        <w:rPr>
          <w:rFonts w:ascii="Times New Roman" w:hAnsi="Times New Roman" w:cs="Times New Roman"/>
          <w:sz w:val="24"/>
          <w:szCs w:val="24"/>
        </w:rPr>
        <w:t>t</w:t>
      </w:r>
      <w:r w:rsidR="00E0444A" w:rsidRPr="00FC5E12">
        <w:rPr>
          <w:rFonts w:ascii="Times New Roman" w:hAnsi="Times New Roman" w:cs="Times New Roman"/>
          <w:sz w:val="24"/>
          <w:szCs w:val="24"/>
        </w:rPr>
        <w:t xml:space="preserve"> satisfactory</w:t>
      </w:r>
      <w:r w:rsidR="00021108" w:rsidRPr="00FC5E12">
        <w:rPr>
          <w:rFonts w:ascii="Times New Roman" w:hAnsi="Times New Roman" w:cs="Times New Roman"/>
          <w:sz w:val="24"/>
          <w:szCs w:val="24"/>
        </w:rPr>
        <w:t xml:space="preserve">. </w:t>
      </w:r>
      <w:r w:rsidR="006532BD">
        <w:rPr>
          <w:rFonts w:ascii="Times New Roman" w:hAnsi="Times New Roman" w:cs="Times New Roman"/>
          <w:sz w:val="24"/>
          <w:szCs w:val="24"/>
        </w:rPr>
        <w:t xml:space="preserve"> </w:t>
      </w:r>
      <w:r w:rsidR="00021108" w:rsidRPr="00FC5E12">
        <w:rPr>
          <w:rFonts w:ascii="Times New Roman" w:hAnsi="Times New Roman" w:cs="Times New Roman"/>
          <w:sz w:val="24"/>
          <w:szCs w:val="24"/>
        </w:rPr>
        <w:t>She contend</w:t>
      </w:r>
      <w:r w:rsidR="00EB4A95" w:rsidRPr="00FC5E12">
        <w:rPr>
          <w:rFonts w:ascii="Times New Roman" w:hAnsi="Times New Roman" w:cs="Times New Roman"/>
          <w:sz w:val="24"/>
          <w:szCs w:val="24"/>
        </w:rPr>
        <w:t>s</w:t>
      </w:r>
      <w:r w:rsidR="00021108" w:rsidRPr="00FC5E12">
        <w:rPr>
          <w:rFonts w:ascii="Times New Roman" w:hAnsi="Times New Roman" w:cs="Times New Roman"/>
          <w:sz w:val="24"/>
          <w:szCs w:val="24"/>
        </w:rPr>
        <w:t xml:space="preserve"> that the applicant was always represented and must be presumed to have always known</w:t>
      </w:r>
      <w:r w:rsidR="00CC6482">
        <w:rPr>
          <w:rFonts w:ascii="Times New Roman" w:hAnsi="Times New Roman" w:cs="Times New Roman"/>
          <w:sz w:val="24"/>
          <w:szCs w:val="24"/>
        </w:rPr>
        <w:t xml:space="preserve"> of the need to comply with r</w:t>
      </w:r>
      <w:r w:rsidR="00021108" w:rsidRPr="00FC5E12">
        <w:rPr>
          <w:rFonts w:ascii="Times New Roman" w:hAnsi="Times New Roman" w:cs="Times New Roman"/>
          <w:sz w:val="24"/>
          <w:szCs w:val="24"/>
        </w:rPr>
        <w:t xml:space="preserve"> 38 of the Supreme Court Rules, 2018, which stipulates the time frame within which an appeal must be instituted. </w:t>
      </w:r>
      <w:r w:rsidR="00693C69">
        <w:rPr>
          <w:rFonts w:ascii="Times New Roman" w:hAnsi="Times New Roman" w:cs="Times New Roman"/>
          <w:sz w:val="24"/>
          <w:szCs w:val="24"/>
        </w:rPr>
        <w:t xml:space="preserve"> </w:t>
      </w:r>
      <w:r w:rsidR="00021108" w:rsidRPr="00FC5E12">
        <w:rPr>
          <w:rFonts w:ascii="Times New Roman" w:hAnsi="Times New Roman" w:cs="Times New Roman"/>
          <w:sz w:val="24"/>
          <w:szCs w:val="24"/>
        </w:rPr>
        <w:t xml:space="preserve">By </w:t>
      </w:r>
      <w:r w:rsidR="005E3D81" w:rsidRPr="00FC5E12">
        <w:rPr>
          <w:rFonts w:ascii="Times New Roman" w:hAnsi="Times New Roman" w:cs="Times New Roman"/>
          <w:sz w:val="24"/>
          <w:szCs w:val="24"/>
        </w:rPr>
        <w:t>only being jolted</w:t>
      </w:r>
      <w:r w:rsidR="00EB4A95" w:rsidRPr="00FC5E12">
        <w:rPr>
          <w:rFonts w:ascii="Times New Roman" w:hAnsi="Times New Roman" w:cs="Times New Roman"/>
          <w:sz w:val="24"/>
          <w:szCs w:val="24"/>
        </w:rPr>
        <w:t xml:space="preserve"> at the hearing before </w:t>
      </w:r>
      <w:proofErr w:type="spellStart"/>
      <w:r w:rsidR="00EB4A95" w:rsidRPr="00CC6482">
        <w:rPr>
          <w:rFonts w:ascii="Times New Roman" w:hAnsi="Times New Roman" w:cs="Times New Roman"/>
          <w:smallCaps/>
          <w:sz w:val="24"/>
          <w:szCs w:val="24"/>
        </w:rPr>
        <w:t>C</w:t>
      </w:r>
      <w:r w:rsidR="00CC6482" w:rsidRPr="00CC6482">
        <w:rPr>
          <w:rFonts w:ascii="Times New Roman" w:hAnsi="Times New Roman" w:cs="Times New Roman"/>
          <w:smallCaps/>
          <w:sz w:val="24"/>
          <w:szCs w:val="24"/>
        </w:rPr>
        <w:t>hitakunye</w:t>
      </w:r>
      <w:proofErr w:type="spellEnd"/>
      <w:r w:rsidR="00CC6482" w:rsidRPr="00CC6482">
        <w:rPr>
          <w:rFonts w:ascii="Times New Roman" w:hAnsi="Times New Roman" w:cs="Times New Roman"/>
          <w:smallCaps/>
          <w:sz w:val="24"/>
          <w:szCs w:val="24"/>
        </w:rPr>
        <w:t xml:space="preserve"> </w:t>
      </w:r>
      <w:proofErr w:type="spellStart"/>
      <w:r w:rsidR="00CC6482" w:rsidRPr="00CC6482">
        <w:rPr>
          <w:rFonts w:ascii="Times New Roman" w:hAnsi="Times New Roman" w:cs="Times New Roman"/>
          <w:smallCaps/>
          <w:sz w:val="24"/>
          <w:szCs w:val="24"/>
        </w:rPr>
        <w:t>ja</w:t>
      </w:r>
      <w:proofErr w:type="spellEnd"/>
      <w:r w:rsidR="00EB4A95" w:rsidRPr="00FC5E12">
        <w:rPr>
          <w:rFonts w:ascii="Times New Roman" w:hAnsi="Times New Roman" w:cs="Times New Roman"/>
          <w:sz w:val="24"/>
          <w:szCs w:val="24"/>
        </w:rPr>
        <w:t xml:space="preserve">, the applicant exposed itself as being sluggard and not vigilant and the law is not inflamed with any desire to come to the assistance of such a litigant. </w:t>
      </w:r>
      <w:r w:rsidR="00693C69">
        <w:rPr>
          <w:rFonts w:ascii="Times New Roman" w:hAnsi="Times New Roman" w:cs="Times New Roman"/>
          <w:sz w:val="24"/>
          <w:szCs w:val="24"/>
        </w:rPr>
        <w:t xml:space="preserve"> </w:t>
      </w:r>
      <w:r w:rsidR="00EB4A95" w:rsidRPr="00FC5E12">
        <w:rPr>
          <w:rFonts w:ascii="Times New Roman" w:hAnsi="Times New Roman" w:cs="Times New Roman"/>
          <w:sz w:val="24"/>
          <w:szCs w:val="24"/>
        </w:rPr>
        <w:t xml:space="preserve">The respondent also contends that the applicant’s intended appeal enjoys no prospects of success on appeal. </w:t>
      </w:r>
      <w:r w:rsidR="00693C69">
        <w:rPr>
          <w:rFonts w:ascii="Times New Roman" w:hAnsi="Times New Roman" w:cs="Times New Roman"/>
          <w:sz w:val="24"/>
          <w:szCs w:val="24"/>
        </w:rPr>
        <w:t xml:space="preserve"> </w:t>
      </w:r>
      <w:r w:rsidR="00EB4A95" w:rsidRPr="00FC5E12">
        <w:rPr>
          <w:rFonts w:ascii="Times New Roman" w:hAnsi="Times New Roman" w:cs="Times New Roman"/>
          <w:sz w:val="24"/>
          <w:szCs w:val="24"/>
        </w:rPr>
        <w:t xml:space="preserve">In </w:t>
      </w:r>
      <w:r w:rsidR="00B47C99" w:rsidRPr="00FC5E12">
        <w:rPr>
          <w:rFonts w:ascii="Times New Roman" w:hAnsi="Times New Roman" w:cs="Times New Roman"/>
          <w:sz w:val="24"/>
          <w:szCs w:val="24"/>
        </w:rPr>
        <w:t>addition,</w:t>
      </w:r>
      <w:r w:rsidR="00EB4A95" w:rsidRPr="00FC5E12">
        <w:rPr>
          <w:rFonts w:ascii="Times New Roman" w:hAnsi="Times New Roman" w:cs="Times New Roman"/>
          <w:sz w:val="24"/>
          <w:szCs w:val="24"/>
        </w:rPr>
        <w:t xml:space="preserve"> the applicant’s conduct is causing her serious prejudice and it is acting out of sheer bad faith to reverse the court </w:t>
      </w:r>
      <w:r w:rsidR="00EB4A95" w:rsidRPr="00904E46">
        <w:rPr>
          <w:rFonts w:ascii="Times New Roman" w:hAnsi="Times New Roman" w:cs="Times New Roman"/>
          <w:i/>
          <w:iCs/>
          <w:sz w:val="24"/>
          <w:szCs w:val="24"/>
        </w:rPr>
        <w:t>a quo</w:t>
      </w:r>
      <w:r w:rsidR="00EB4A95" w:rsidRPr="00FC5E12">
        <w:rPr>
          <w:rFonts w:ascii="Times New Roman" w:hAnsi="Times New Roman" w:cs="Times New Roman"/>
          <w:sz w:val="24"/>
          <w:szCs w:val="24"/>
        </w:rPr>
        <w:t>’s judgment</w:t>
      </w:r>
      <w:r w:rsidR="00B47C99" w:rsidRPr="00FC5E12">
        <w:rPr>
          <w:rFonts w:ascii="Times New Roman" w:hAnsi="Times New Roman" w:cs="Times New Roman"/>
          <w:sz w:val="24"/>
          <w:szCs w:val="24"/>
        </w:rPr>
        <w:t xml:space="preserve"> in her favour, at all costs. </w:t>
      </w:r>
      <w:r w:rsidR="00693C69">
        <w:rPr>
          <w:rFonts w:ascii="Times New Roman" w:hAnsi="Times New Roman" w:cs="Times New Roman"/>
          <w:sz w:val="24"/>
          <w:szCs w:val="24"/>
        </w:rPr>
        <w:t xml:space="preserve"> </w:t>
      </w:r>
      <w:r w:rsidR="00B47C99" w:rsidRPr="00FC5E12">
        <w:rPr>
          <w:rFonts w:ascii="Times New Roman" w:hAnsi="Times New Roman" w:cs="Times New Roman"/>
          <w:sz w:val="24"/>
          <w:szCs w:val="24"/>
        </w:rPr>
        <w:t xml:space="preserve">The applicant is </w:t>
      </w:r>
      <w:r w:rsidR="00B47C99" w:rsidRPr="00FC5E12">
        <w:rPr>
          <w:rFonts w:ascii="Times New Roman" w:hAnsi="Times New Roman" w:cs="Times New Roman"/>
          <w:sz w:val="24"/>
          <w:szCs w:val="24"/>
        </w:rPr>
        <w:lastRenderedPageBreak/>
        <w:t>harassing her by dragging her to court at every turn</w:t>
      </w:r>
      <w:r w:rsidR="00EB4A95" w:rsidRPr="00FC5E12">
        <w:rPr>
          <w:rFonts w:ascii="Times New Roman" w:hAnsi="Times New Roman" w:cs="Times New Roman"/>
          <w:sz w:val="24"/>
          <w:szCs w:val="24"/>
        </w:rPr>
        <w:t xml:space="preserve"> </w:t>
      </w:r>
      <w:r w:rsidR="00B47C99" w:rsidRPr="00FC5E12">
        <w:rPr>
          <w:rFonts w:ascii="Times New Roman" w:hAnsi="Times New Roman" w:cs="Times New Roman"/>
          <w:sz w:val="24"/>
          <w:szCs w:val="24"/>
        </w:rPr>
        <w:t xml:space="preserve">and making her a punching bag which it strikes with one flawed or defective lawsuit after another. </w:t>
      </w:r>
      <w:r w:rsidR="00693C69">
        <w:rPr>
          <w:rFonts w:ascii="Times New Roman" w:hAnsi="Times New Roman" w:cs="Times New Roman"/>
          <w:sz w:val="24"/>
          <w:szCs w:val="24"/>
        </w:rPr>
        <w:t xml:space="preserve"> </w:t>
      </w:r>
      <w:r w:rsidR="00B47C99" w:rsidRPr="00FC5E12">
        <w:rPr>
          <w:rFonts w:ascii="Times New Roman" w:hAnsi="Times New Roman" w:cs="Times New Roman"/>
          <w:sz w:val="24"/>
          <w:szCs w:val="24"/>
        </w:rPr>
        <w:t xml:space="preserve">She is constantly being put out of pocket. </w:t>
      </w:r>
      <w:r w:rsidR="00693C69">
        <w:rPr>
          <w:rFonts w:ascii="Times New Roman" w:hAnsi="Times New Roman" w:cs="Times New Roman"/>
          <w:sz w:val="24"/>
          <w:szCs w:val="24"/>
        </w:rPr>
        <w:t xml:space="preserve"> </w:t>
      </w:r>
      <w:r w:rsidR="00B47C99" w:rsidRPr="00FC5E12">
        <w:rPr>
          <w:rFonts w:ascii="Times New Roman" w:hAnsi="Times New Roman" w:cs="Times New Roman"/>
          <w:sz w:val="24"/>
          <w:szCs w:val="24"/>
        </w:rPr>
        <w:t>There should be finality in litigation.</w:t>
      </w:r>
    </w:p>
    <w:p w14:paraId="3EFC440A" w14:textId="77777777" w:rsidR="00CC6482" w:rsidRDefault="00CC6482" w:rsidP="00CC6482">
      <w:pPr>
        <w:spacing w:after="0" w:line="240" w:lineRule="auto"/>
        <w:jc w:val="both"/>
        <w:rPr>
          <w:rFonts w:ascii="Times New Roman" w:hAnsi="Times New Roman" w:cs="Times New Roman"/>
          <w:sz w:val="24"/>
          <w:szCs w:val="24"/>
        </w:rPr>
      </w:pPr>
    </w:p>
    <w:p w14:paraId="03A41BE9" w14:textId="03548676" w:rsidR="00B47C99" w:rsidRPr="00CC6482" w:rsidRDefault="00B47C99" w:rsidP="00CC6482">
      <w:pPr>
        <w:spacing w:after="0" w:line="480" w:lineRule="auto"/>
        <w:jc w:val="both"/>
        <w:rPr>
          <w:rFonts w:ascii="Times New Roman" w:hAnsi="Times New Roman" w:cs="Times New Roman"/>
          <w:b/>
          <w:sz w:val="24"/>
          <w:szCs w:val="24"/>
          <w:u w:val="single"/>
        </w:rPr>
      </w:pPr>
      <w:r w:rsidRPr="00CC6482">
        <w:rPr>
          <w:rFonts w:ascii="Times New Roman" w:hAnsi="Times New Roman" w:cs="Times New Roman"/>
          <w:b/>
          <w:sz w:val="24"/>
          <w:szCs w:val="24"/>
          <w:u w:val="single"/>
        </w:rPr>
        <w:t>ANALYSIS</w:t>
      </w:r>
    </w:p>
    <w:p w14:paraId="416408F3" w14:textId="32CD6A78" w:rsidR="00865697" w:rsidRPr="00CC6482" w:rsidRDefault="001B1614" w:rsidP="00CC6482">
      <w:pPr>
        <w:pStyle w:val="ListParagraph"/>
        <w:numPr>
          <w:ilvl w:val="0"/>
          <w:numId w:val="2"/>
        </w:numPr>
        <w:spacing w:line="480" w:lineRule="auto"/>
        <w:ind w:left="567" w:hanging="567"/>
        <w:jc w:val="both"/>
        <w:rPr>
          <w:rFonts w:ascii="Times New Roman" w:hAnsi="Times New Roman" w:cs="Times New Roman"/>
          <w:sz w:val="24"/>
          <w:szCs w:val="24"/>
        </w:rPr>
      </w:pPr>
      <w:r w:rsidRPr="00CC6482">
        <w:rPr>
          <w:rFonts w:ascii="Times New Roman" w:hAnsi="Times New Roman" w:cs="Times New Roman"/>
          <w:sz w:val="24"/>
          <w:szCs w:val="24"/>
        </w:rPr>
        <w:t>I</w:t>
      </w:r>
      <w:r w:rsidR="002737B4" w:rsidRPr="00CC6482">
        <w:rPr>
          <w:rFonts w:ascii="Times New Roman" w:hAnsi="Times New Roman" w:cs="Times New Roman"/>
          <w:sz w:val="24"/>
          <w:szCs w:val="24"/>
        </w:rPr>
        <w:t>t is settled that i</w:t>
      </w:r>
      <w:r w:rsidRPr="00CC6482">
        <w:rPr>
          <w:rFonts w:ascii="Times New Roman" w:hAnsi="Times New Roman" w:cs="Times New Roman"/>
          <w:sz w:val="24"/>
          <w:szCs w:val="24"/>
        </w:rPr>
        <w:t>n order to succeed in an application of this nature, the applicant must satisfy the court</w:t>
      </w:r>
      <w:r w:rsidR="00BF6479" w:rsidRPr="00CC6482">
        <w:rPr>
          <w:rFonts w:ascii="Times New Roman" w:hAnsi="Times New Roman" w:cs="Times New Roman"/>
          <w:sz w:val="24"/>
          <w:szCs w:val="24"/>
        </w:rPr>
        <w:t xml:space="preserve">, </w:t>
      </w:r>
      <w:r w:rsidR="00BF6479" w:rsidRPr="00CC6482">
        <w:rPr>
          <w:rFonts w:ascii="Times New Roman" w:hAnsi="Times New Roman" w:cs="Times New Roman"/>
          <w:i/>
          <w:sz w:val="24"/>
          <w:szCs w:val="24"/>
        </w:rPr>
        <w:t>inter alia</w:t>
      </w:r>
      <w:r w:rsidR="00BF6479" w:rsidRPr="00CC6482">
        <w:rPr>
          <w:rFonts w:ascii="Times New Roman" w:hAnsi="Times New Roman" w:cs="Times New Roman"/>
          <w:sz w:val="24"/>
          <w:szCs w:val="24"/>
        </w:rPr>
        <w:t>,</w:t>
      </w:r>
      <w:r w:rsidRPr="00CC6482">
        <w:rPr>
          <w:rFonts w:ascii="Times New Roman" w:hAnsi="Times New Roman" w:cs="Times New Roman"/>
          <w:sz w:val="24"/>
          <w:szCs w:val="24"/>
        </w:rPr>
        <w:t xml:space="preserve"> that the delay is not inordinate,</w:t>
      </w:r>
      <w:r w:rsidR="00BF6479" w:rsidRPr="00CC6482">
        <w:rPr>
          <w:rFonts w:ascii="Times New Roman" w:hAnsi="Times New Roman" w:cs="Times New Roman"/>
          <w:sz w:val="24"/>
          <w:szCs w:val="24"/>
        </w:rPr>
        <w:t xml:space="preserve"> having regard to the circumstances of the case;</w:t>
      </w:r>
      <w:r w:rsidRPr="00CC6482">
        <w:rPr>
          <w:rFonts w:ascii="Times New Roman" w:hAnsi="Times New Roman" w:cs="Times New Roman"/>
          <w:sz w:val="24"/>
          <w:szCs w:val="24"/>
        </w:rPr>
        <w:t xml:space="preserve"> that it has a reasonable explanation for the delay and non-compliance with the rules</w:t>
      </w:r>
      <w:r w:rsidR="00BF6479" w:rsidRPr="00CC6482">
        <w:rPr>
          <w:rFonts w:ascii="Times New Roman" w:hAnsi="Times New Roman" w:cs="Times New Roman"/>
          <w:sz w:val="24"/>
          <w:szCs w:val="24"/>
        </w:rPr>
        <w:t>;</w:t>
      </w:r>
      <w:r w:rsidRPr="00CC6482">
        <w:rPr>
          <w:rFonts w:ascii="Times New Roman" w:hAnsi="Times New Roman" w:cs="Times New Roman"/>
          <w:sz w:val="24"/>
          <w:szCs w:val="24"/>
        </w:rPr>
        <w:t xml:space="preserve"> that its intended appeal has good prospects of success. </w:t>
      </w:r>
      <w:r w:rsidR="00693C69">
        <w:rPr>
          <w:rFonts w:ascii="Times New Roman" w:hAnsi="Times New Roman" w:cs="Times New Roman"/>
          <w:sz w:val="24"/>
          <w:szCs w:val="24"/>
        </w:rPr>
        <w:t xml:space="preserve"> </w:t>
      </w:r>
      <w:r w:rsidR="00BF6479" w:rsidRPr="00CC6482">
        <w:rPr>
          <w:rFonts w:ascii="Times New Roman" w:hAnsi="Times New Roman" w:cs="Times New Roman"/>
          <w:sz w:val="24"/>
          <w:szCs w:val="24"/>
        </w:rPr>
        <w:t>It is well established that these factors are not individually decisive as to whether the application should be granted</w:t>
      </w:r>
      <w:r w:rsidR="006F4140" w:rsidRPr="00CC648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6F4140" w:rsidRPr="00CC6482">
        <w:rPr>
          <w:rFonts w:ascii="Times New Roman" w:hAnsi="Times New Roman" w:cs="Times New Roman"/>
          <w:sz w:val="24"/>
          <w:szCs w:val="24"/>
        </w:rPr>
        <w:t>They are considered conjunctively.</w:t>
      </w:r>
      <w:r w:rsidR="00456229" w:rsidRPr="00CC6482">
        <w:rPr>
          <w:rFonts w:ascii="Times New Roman" w:hAnsi="Times New Roman" w:cs="Times New Roman"/>
          <w:sz w:val="24"/>
          <w:szCs w:val="24"/>
        </w:rPr>
        <w:t xml:space="preserve"> </w:t>
      </w:r>
    </w:p>
    <w:p w14:paraId="70DDAE63" w14:textId="68BB566B" w:rsidR="00CC6482" w:rsidRPr="00950352" w:rsidRDefault="00F233D2" w:rsidP="00950352">
      <w:pPr>
        <w:pStyle w:val="ListParagraph"/>
        <w:spacing w:after="0" w:line="24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 </w:t>
      </w:r>
    </w:p>
    <w:p w14:paraId="1FE929A9" w14:textId="0F43B58E" w:rsidR="00266BBA" w:rsidRPr="00FC5E12" w:rsidRDefault="00266BBA" w:rsidP="00CC648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extent of the delay between the time the judgment intended to be appealed against was handed down and this application</w:t>
      </w:r>
      <w:r w:rsidR="00F233D2" w:rsidRPr="00FC5E12">
        <w:rPr>
          <w:rFonts w:ascii="Times New Roman" w:hAnsi="Times New Roman" w:cs="Times New Roman"/>
          <w:sz w:val="24"/>
          <w:szCs w:val="24"/>
        </w:rPr>
        <w:t xml:space="preserve"> is calculated at nearly six months, a period held to be inordinate in </w:t>
      </w:r>
      <w:proofErr w:type="spellStart"/>
      <w:r w:rsidR="00F233D2" w:rsidRPr="00FC5E12">
        <w:rPr>
          <w:rFonts w:ascii="Times New Roman" w:hAnsi="Times New Roman" w:cs="Times New Roman"/>
          <w:i/>
          <w:iCs/>
          <w:sz w:val="24"/>
          <w:szCs w:val="24"/>
        </w:rPr>
        <w:t>Nelisiwe</w:t>
      </w:r>
      <w:proofErr w:type="spellEnd"/>
      <w:r w:rsidR="00F233D2" w:rsidRPr="00FC5E12">
        <w:rPr>
          <w:rFonts w:ascii="Times New Roman" w:hAnsi="Times New Roman" w:cs="Times New Roman"/>
          <w:i/>
          <w:iCs/>
          <w:sz w:val="24"/>
          <w:szCs w:val="24"/>
        </w:rPr>
        <w:t xml:space="preserve"> </w:t>
      </w:r>
      <w:proofErr w:type="spellStart"/>
      <w:r w:rsidR="00F233D2" w:rsidRPr="00FC5E12">
        <w:rPr>
          <w:rFonts w:ascii="Times New Roman" w:hAnsi="Times New Roman" w:cs="Times New Roman"/>
          <w:i/>
          <w:iCs/>
          <w:sz w:val="24"/>
          <w:szCs w:val="24"/>
        </w:rPr>
        <w:t>Mlambo</w:t>
      </w:r>
      <w:proofErr w:type="spellEnd"/>
      <w:r w:rsidR="00F233D2" w:rsidRPr="00FC5E12">
        <w:rPr>
          <w:rFonts w:ascii="Times New Roman" w:hAnsi="Times New Roman" w:cs="Times New Roman"/>
          <w:i/>
          <w:iCs/>
          <w:sz w:val="24"/>
          <w:szCs w:val="24"/>
        </w:rPr>
        <w:t xml:space="preserve"> </w:t>
      </w:r>
      <w:r w:rsidR="00F233D2" w:rsidRPr="00CC6482">
        <w:rPr>
          <w:rFonts w:ascii="Times New Roman" w:hAnsi="Times New Roman" w:cs="Times New Roman"/>
          <w:iCs/>
          <w:sz w:val="24"/>
          <w:szCs w:val="24"/>
        </w:rPr>
        <w:t>v</w:t>
      </w:r>
      <w:r w:rsidR="00F233D2" w:rsidRPr="00FC5E12">
        <w:rPr>
          <w:rFonts w:ascii="Times New Roman" w:hAnsi="Times New Roman" w:cs="Times New Roman"/>
          <w:i/>
          <w:iCs/>
          <w:sz w:val="24"/>
          <w:szCs w:val="24"/>
        </w:rPr>
        <w:t xml:space="preserve"> </w:t>
      </w:r>
      <w:proofErr w:type="spellStart"/>
      <w:r w:rsidR="00F233D2" w:rsidRPr="00FC5E12">
        <w:rPr>
          <w:rFonts w:ascii="Times New Roman" w:hAnsi="Times New Roman" w:cs="Times New Roman"/>
          <w:i/>
          <w:iCs/>
          <w:sz w:val="24"/>
          <w:szCs w:val="24"/>
        </w:rPr>
        <w:t>Arosume</w:t>
      </w:r>
      <w:proofErr w:type="spellEnd"/>
      <w:r w:rsidR="00F233D2" w:rsidRPr="00FC5E12">
        <w:rPr>
          <w:rFonts w:ascii="Times New Roman" w:hAnsi="Times New Roman" w:cs="Times New Roman"/>
          <w:i/>
          <w:iCs/>
          <w:sz w:val="24"/>
          <w:szCs w:val="24"/>
        </w:rPr>
        <w:t xml:space="preserve"> Property Development</w:t>
      </w:r>
      <w:r w:rsidR="00703D90">
        <w:rPr>
          <w:rFonts w:ascii="Times New Roman" w:hAnsi="Times New Roman" w:cs="Times New Roman"/>
          <w:i/>
          <w:iCs/>
          <w:sz w:val="24"/>
          <w:szCs w:val="24"/>
        </w:rPr>
        <w:t xml:space="preserve"> (Pvt) Ltd</w:t>
      </w:r>
      <w:r w:rsidR="00F233D2" w:rsidRPr="00FC5E12">
        <w:rPr>
          <w:rFonts w:ascii="Times New Roman" w:hAnsi="Times New Roman" w:cs="Times New Roman"/>
          <w:i/>
          <w:iCs/>
          <w:sz w:val="24"/>
          <w:szCs w:val="24"/>
        </w:rPr>
        <w:t xml:space="preserve"> &amp; </w:t>
      </w:r>
      <w:proofErr w:type="spellStart"/>
      <w:r w:rsidR="00F233D2" w:rsidRPr="00FC5E12">
        <w:rPr>
          <w:rFonts w:ascii="Times New Roman" w:hAnsi="Times New Roman" w:cs="Times New Roman"/>
          <w:i/>
          <w:iCs/>
          <w:sz w:val="24"/>
          <w:szCs w:val="24"/>
        </w:rPr>
        <w:t>Ors</w:t>
      </w:r>
      <w:proofErr w:type="spellEnd"/>
      <w:r w:rsidR="00F233D2" w:rsidRPr="00FC5E12">
        <w:rPr>
          <w:rFonts w:ascii="Times New Roman" w:hAnsi="Times New Roman" w:cs="Times New Roman"/>
          <w:sz w:val="24"/>
          <w:szCs w:val="24"/>
        </w:rPr>
        <w:t xml:space="preserve"> </w:t>
      </w:r>
      <w:r w:rsidR="0070217E">
        <w:rPr>
          <w:rFonts w:ascii="Times New Roman" w:hAnsi="Times New Roman" w:cs="Times New Roman"/>
          <w:sz w:val="24"/>
          <w:szCs w:val="24"/>
        </w:rPr>
        <w:t xml:space="preserve">             </w:t>
      </w:r>
      <w:r w:rsidR="00F233D2" w:rsidRPr="00FC5E12">
        <w:rPr>
          <w:rFonts w:ascii="Times New Roman" w:hAnsi="Times New Roman" w:cs="Times New Roman"/>
          <w:sz w:val="24"/>
          <w:szCs w:val="24"/>
        </w:rPr>
        <w:t>SC 35/23.</w:t>
      </w:r>
      <w:r w:rsidRPr="00FC5E12">
        <w:rPr>
          <w:rFonts w:ascii="Times New Roman" w:hAnsi="Times New Roman" w:cs="Times New Roman"/>
          <w:sz w:val="24"/>
          <w:szCs w:val="24"/>
        </w:rPr>
        <w:t xml:space="preserve"> </w:t>
      </w:r>
    </w:p>
    <w:p w14:paraId="662FB6D5" w14:textId="77777777" w:rsidR="00CC6482" w:rsidRPr="00950352" w:rsidRDefault="00CC6482" w:rsidP="00950352">
      <w:pPr>
        <w:spacing w:after="0" w:line="240" w:lineRule="auto"/>
        <w:jc w:val="both"/>
        <w:rPr>
          <w:rFonts w:ascii="Times New Roman" w:hAnsi="Times New Roman" w:cs="Times New Roman"/>
          <w:sz w:val="24"/>
          <w:szCs w:val="24"/>
        </w:rPr>
      </w:pPr>
    </w:p>
    <w:p w14:paraId="32F0AAEF" w14:textId="2D0315E1" w:rsidR="001C1A75" w:rsidRPr="00AA4CAB" w:rsidRDefault="00F233D2" w:rsidP="00AA4CAB">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explanation proffered for the delay is that until the hearing of 6 March 2024, the applicant was unaware that the appeal that it had noted on 23 November 202</w:t>
      </w:r>
      <w:r w:rsidR="0003555C">
        <w:rPr>
          <w:rFonts w:ascii="Times New Roman" w:hAnsi="Times New Roman" w:cs="Times New Roman"/>
          <w:sz w:val="24"/>
          <w:szCs w:val="24"/>
        </w:rPr>
        <w:t>3</w:t>
      </w:r>
      <w:r w:rsidRPr="00FC5E12">
        <w:rPr>
          <w:rFonts w:ascii="Times New Roman" w:hAnsi="Times New Roman" w:cs="Times New Roman"/>
          <w:sz w:val="24"/>
          <w:szCs w:val="24"/>
        </w:rPr>
        <w:t xml:space="preserve"> had been noted out of time. </w:t>
      </w:r>
      <w:r w:rsidR="00693C69">
        <w:rPr>
          <w:rFonts w:ascii="Times New Roman" w:hAnsi="Times New Roman" w:cs="Times New Roman"/>
          <w:sz w:val="24"/>
          <w:szCs w:val="24"/>
        </w:rPr>
        <w:t xml:space="preserve"> </w:t>
      </w:r>
      <w:r w:rsidR="00CD1ACE" w:rsidRPr="00FC5E12">
        <w:rPr>
          <w:rFonts w:ascii="Times New Roman" w:hAnsi="Times New Roman" w:cs="Times New Roman"/>
          <w:sz w:val="24"/>
          <w:szCs w:val="24"/>
        </w:rPr>
        <w:t>However,</w:t>
      </w:r>
      <w:r w:rsidRPr="00FC5E12">
        <w:rPr>
          <w:rFonts w:ascii="Times New Roman" w:hAnsi="Times New Roman" w:cs="Times New Roman"/>
          <w:sz w:val="24"/>
          <w:szCs w:val="24"/>
        </w:rPr>
        <w:t xml:space="preserve"> the delay</w:t>
      </w:r>
      <w:r w:rsidR="00B32B29" w:rsidRPr="00FC5E12">
        <w:rPr>
          <w:rFonts w:ascii="Times New Roman" w:hAnsi="Times New Roman" w:cs="Times New Roman"/>
          <w:sz w:val="24"/>
          <w:szCs w:val="24"/>
        </w:rPr>
        <w:t xml:space="preserve"> of a full month</w:t>
      </w:r>
      <w:r w:rsidRPr="00FC5E12">
        <w:rPr>
          <w:rFonts w:ascii="Times New Roman" w:hAnsi="Times New Roman" w:cs="Times New Roman"/>
          <w:sz w:val="24"/>
          <w:szCs w:val="24"/>
        </w:rPr>
        <w:t xml:space="preserve"> covering the period from </w:t>
      </w:r>
      <w:r w:rsidR="00CC6482">
        <w:rPr>
          <w:rFonts w:ascii="Times New Roman" w:hAnsi="Times New Roman" w:cs="Times New Roman"/>
          <w:sz w:val="24"/>
          <w:szCs w:val="24"/>
        </w:rPr>
        <w:t xml:space="preserve">                              </w:t>
      </w:r>
      <w:r w:rsidRPr="00FC5E12">
        <w:rPr>
          <w:rFonts w:ascii="Times New Roman" w:hAnsi="Times New Roman" w:cs="Times New Roman"/>
          <w:sz w:val="24"/>
          <w:szCs w:val="24"/>
        </w:rPr>
        <w:t xml:space="preserve">6 March 2024 when SC 86/24 was struck off the roll and 5 April 2024 when this application was filed has not been </w:t>
      </w:r>
      <w:r w:rsidR="002737B4" w:rsidRPr="00FC5E12">
        <w:rPr>
          <w:rFonts w:ascii="Times New Roman" w:hAnsi="Times New Roman" w:cs="Times New Roman"/>
          <w:sz w:val="24"/>
          <w:szCs w:val="24"/>
        </w:rPr>
        <w:t xml:space="preserve">satisfactorily </w:t>
      </w:r>
      <w:r w:rsidRPr="00FC5E12">
        <w:rPr>
          <w:rFonts w:ascii="Times New Roman" w:hAnsi="Times New Roman" w:cs="Times New Roman"/>
          <w:sz w:val="24"/>
          <w:szCs w:val="24"/>
        </w:rPr>
        <w:t>explained in the applicant’s founding affidavit.</w:t>
      </w:r>
      <w:r w:rsidR="002737B4"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2737B4" w:rsidRPr="00FC5E12">
        <w:rPr>
          <w:rFonts w:ascii="Times New Roman" w:hAnsi="Times New Roman" w:cs="Times New Roman"/>
          <w:sz w:val="24"/>
          <w:szCs w:val="24"/>
        </w:rPr>
        <w:t>Purporting to await reasons for judgment for an order striking a matter off the roll does not, in my view, qualify as a reasonable explanation for delay, especially where the reason for the striking off was conceded by the applicant before the judge.</w:t>
      </w:r>
      <w:r w:rsidR="00A3610F" w:rsidRPr="00FC5E12">
        <w:rPr>
          <w:rFonts w:ascii="Times New Roman" w:hAnsi="Times New Roman" w:cs="Times New Roman"/>
          <w:sz w:val="24"/>
          <w:szCs w:val="24"/>
        </w:rPr>
        <w:t xml:space="preserve"> </w:t>
      </w:r>
      <w:r w:rsidR="00814166">
        <w:rPr>
          <w:rFonts w:ascii="Times New Roman" w:hAnsi="Times New Roman" w:cs="Times New Roman"/>
          <w:sz w:val="24"/>
          <w:szCs w:val="24"/>
        </w:rPr>
        <w:t xml:space="preserve">Pertinently, </w:t>
      </w:r>
      <w:r w:rsidR="00814166">
        <w:rPr>
          <w:rFonts w:ascii="Times New Roman" w:hAnsi="Times New Roman" w:cs="Times New Roman"/>
          <w:sz w:val="24"/>
          <w:szCs w:val="24"/>
        </w:rPr>
        <w:lastRenderedPageBreak/>
        <w:t>i</w:t>
      </w:r>
      <w:r w:rsidR="001C1A75">
        <w:rPr>
          <w:rFonts w:ascii="Times New Roman" w:hAnsi="Times New Roman" w:cs="Times New Roman"/>
          <w:sz w:val="24"/>
          <w:szCs w:val="24"/>
        </w:rPr>
        <w:t xml:space="preserve">n </w:t>
      </w:r>
      <w:proofErr w:type="spellStart"/>
      <w:r w:rsidR="001C1A75" w:rsidRPr="001C1A75">
        <w:rPr>
          <w:rFonts w:ascii="Times New Roman" w:hAnsi="Times New Roman" w:cs="Times New Roman"/>
          <w:i/>
          <w:iCs/>
          <w:sz w:val="24"/>
          <w:szCs w:val="24"/>
        </w:rPr>
        <w:t>Zimslate</w:t>
      </w:r>
      <w:proofErr w:type="spellEnd"/>
      <w:r w:rsidR="001C1A75" w:rsidRPr="001C1A75">
        <w:rPr>
          <w:rFonts w:ascii="Times New Roman" w:hAnsi="Times New Roman" w:cs="Times New Roman"/>
          <w:i/>
          <w:iCs/>
          <w:sz w:val="24"/>
          <w:szCs w:val="24"/>
        </w:rPr>
        <w:t xml:space="preserve"> Quartzite (Pvt) Ltd &amp; Ors </w:t>
      </w:r>
      <w:r w:rsidR="001C1A75" w:rsidRPr="00AA4CAB">
        <w:rPr>
          <w:rFonts w:ascii="Times New Roman" w:hAnsi="Times New Roman" w:cs="Times New Roman"/>
          <w:iCs/>
          <w:sz w:val="24"/>
          <w:szCs w:val="24"/>
        </w:rPr>
        <w:t>v</w:t>
      </w:r>
      <w:r w:rsidR="001C1A75" w:rsidRPr="001C1A75">
        <w:rPr>
          <w:rFonts w:ascii="Times New Roman" w:hAnsi="Times New Roman" w:cs="Times New Roman"/>
          <w:i/>
          <w:iCs/>
          <w:sz w:val="24"/>
          <w:szCs w:val="24"/>
        </w:rPr>
        <w:t xml:space="preserve"> Central African Building Society</w:t>
      </w:r>
      <w:r w:rsidR="001C1A75">
        <w:rPr>
          <w:rFonts w:ascii="Times New Roman" w:hAnsi="Times New Roman" w:cs="Times New Roman"/>
          <w:sz w:val="24"/>
          <w:szCs w:val="24"/>
        </w:rPr>
        <w:t xml:space="preserve"> SC 34/17, the court stated at para 17:</w:t>
      </w:r>
    </w:p>
    <w:p w14:paraId="25B23F91" w14:textId="56514B5A" w:rsidR="0003555C" w:rsidRPr="00FC5E12" w:rsidRDefault="001C1A75" w:rsidP="00AA4CAB">
      <w:pPr>
        <w:pStyle w:val="ListParagraph"/>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“An applicant, who has infringed the rules of court</w:t>
      </w:r>
      <w:r w:rsidR="00693C69">
        <w:rPr>
          <w:rFonts w:ascii="Times New Roman" w:hAnsi="Times New Roman" w:cs="Times New Roman"/>
          <w:sz w:val="24"/>
          <w:szCs w:val="24"/>
        </w:rPr>
        <w:t xml:space="preserve"> </w:t>
      </w:r>
      <w:r>
        <w:rPr>
          <w:rFonts w:ascii="Times New Roman" w:hAnsi="Times New Roman" w:cs="Times New Roman"/>
          <w:sz w:val="24"/>
          <w:szCs w:val="24"/>
        </w:rPr>
        <w:t>before which he appears, must apply for condonation and in that application explain the reasons for the infraction. He must take the court into his confidence and give an honest account of his default in order to enable the court to arrive at a decision as to whether to grant the indulgence sought. An applicant who takes the attitude that indulgences, including that of condonation, are there for the asking does himself a disservice as he takes the risk of having his application dismissed.”</w:t>
      </w:r>
    </w:p>
    <w:p w14:paraId="6CCA6949" w14:textId="77777777" w:rsidR="00260720" w:rsidRDefault="00260720" w:rsidP="00AA4CAB">
      <w:pPr>
        <w:spacing w:after="0" w:line="240" w:lineRule="auto"/>
        <w:jc w:val="both"/>
        <w:rPr>
          <w:rFonts w:ascii="Times New Roman" w:hAnsi="Times New Roman" w:cs="Times New Roman"/>
          <w:sz w:val="24"/>
          <w:szCs w:val="24"/>
        </w:rPr>
      </w:pPr>
    </w:p>
    <w:p w14:paraId="51D09BAC" w14:textId="77777777" w:rsidR="00AA4CAB" w:rsidRPr="00AA4CAB" w:rsidRDefault="00AA4CAB" w:rsidP="00AA4CAB">
      <w:pPr>
        <w:spacing w:after="0" w:line="240" w:lineRule="auto"/>
        <w:jc w:val="both"/>
        <w:rPr>
          <w:rFonts w:ascii="Times New Roman" w:hAnsi="Times New Roman" w:cs="Times New Roman"/>
          <w:sz w:val="24"/>
          <w:szCs w:val="24"/>
        </w:rPr>
      </w:pPr>
    </w:p>
    <w:p w14:paraId="1EEB14F0" w14:textId="542C144D" w:rsidR="001C1A75" w:rsidRDefault="001C1A75" w:rsidP="00814166">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 </w:t>
      </w:r>
      <w:r w:rsidR="00814166">
        <w:rPr>
          <w:rFonts w:ascii="Times New Roman" w:hAnsi="Times New Roman" w:cs="Times New Roman"/>
          <w:sz w:val="24"/>
          <w:szCs w:val="24"/>
        </w:rPr>
        <w:t xml:space="preserve">addition, in </w:t>
      </w:r>
      <w:r>
        <w:rPr>
          <w:rFonts w:ascii="Times New Roman" w:hAnsi="Times New Roman" w:cs="Times New Roman"/>
          <w:i/>
          <w:iCs/>
          <w:sz w:val="24"/>
          <w:szCs w:val="24"/>
        </w:rPr>
        <w:t xml:space="preserve">Lunat </w:t>
      </w:r>
      <w:r w:rsidRPr="00AA4CAB">
        <w:rPr>
          <w:rFonts w:ascii="Times New Roman" w:hAnsi="Times New Roman" w:cs="Times New Roman"/>
          <w:iCs/>
          <w:sz w:val="24"/>
          <w:szCs w:val="24"/>
        </w:rPr>
        <w:t>v</w:t>
      </w:r>
      <w:r>
        <w:rPr>
          <w:rFonts w:ascii="Times New Roman" w:hAnsi="Times New Roman" w:cs="Times New Roman"/>
          <w:i/>
          <w:iCs/>
          <w:sz w:val="24"/>
          <w:szCs w:val="24"/>
        </w:rPr>
        <w:t xml:space="preserve"> Patel</w:t>
      </w:r>
      <w:r>
        <w:rPr>
          <w:rFonts w:ascii="Times New Roman" w:hAnsi="Times New Roman" w:cs="Times New Roman"/>
          <w:sz w:val="24"/>
          <w:szCs w:val="24"/>
        </w:rPr>
        <w:t xml:space="preserve"> SC 47/22</w:t>
      </w:r>
      <w:r w:rsidR="00AA4CAB">
        <w:rPr>
          <w:rFonts w:ascii="Times New Roman" w:hAnsi="Times New Roman" w:cs="Times New Roman"/>
          <w:sz w:val="24"/>
          <w:szCs w:val="24"/>
        </w:rPr>
        <w:t xml:space="preserve"> this C</w:t>
      </w:r>
      <w:r w:rsidR="00814166">
        <w:rPr>
          <w:rFonts w:ascii="Times New Roman" w:hAnsi="Times New Roman" w:cs="Times New Roman"/>
          <w:sz w:val="24"/>
          <w:szCs w:val="24"/>
        </w:rPr>
        <w:t>ourt stated as follows at p 6:</w:t>
      </w:r>
    </w:p>
    <w:p w14:paraId="14DE23E9" w14:textId="4AF28FAC" w:rsidR="00814166" w:rsidRDefault="00814166" w:rsidP="00AA4CAB">
      <w:pPr>
        <w:pStyle w:val="ListParagraph"/>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“A party seeking condonation and extension of time must satisfy the court that a valid and justifiable reason exists as to why compliance did not occur and why non-compliance should be condoned. Further, regardless of the prospects of success, a court may decline to grant condonation where it considers the explanation for failure to comply with the rules unacceptable.”</w:t>
      </w:r>
    </w:p>
    <w:p w14:paraId="3E1A7509" w14:textId="77777777" w:rsidR="00814166" w:rsidRPr="001C1A75" w:rsidRDefault="00814166" w:rsidP="00814166">
      <w:pPr>
        <w:pStyle w:val="ListParagraph"/>
        <w:spacing w:line="240" w:lineRule="auto"/>
        <w:ind w:left="567"/>
        <w:jc w:val="both"/>
        <w:rPr>
          <w:rFonts w:ascii="Times New Roman" w:hAnsi="Times New Roman" w:cs="Times New Roman"/>
          <w:sz w:val="24"/>
          <w:szCs w:val="24"/>
        </w:rPr>
      </w:pPr>
    </w:p>
    <w:p w14:paraId="0E4AA0B4" w14:textId="77777777" w:rsidR="002E7260" w:rsidRDefault="002E7260" w:rsidP="002E7260">
      <w:pPr>
        <w:pStyle w:val="ListParagraph"/>
        <w:spacing w:after="0" w:line="240" w:lineRule="auto"/>
        <w:ind w:left="567"/>
        <w:jc w:val="both"/>
        <w:rPr>
          <w:rFonts w:ascii="Times New Roman" w:hAnsi="Times New Roman" w:cs="Times New Roman"/>
          <w:sz w:val="24"/>
          <w:szCs w:val="24"/>
        </w:rPr>
      </w:pPr>
    </w:p>
    <w:p w14:paraId="316DB1A5" w14:textId="07C4AB44" w:rsidR="00260720" w:rsidRDefault="00260720" w:rsidP="00CC648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order striking the matter off the roll was issued on 6 March 2024.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The letter requesting reasons was written on 19 March 2024 and this application was filed on </w:t>
      </w:r>
      <w:r w:rsidR="00CC6482">
        <w:rPr>
          <w:rFonts w:ascii="Times New Roman" w:hAnsi="Times New Roman" w:cs="Times New Roman"/>
          <w:sz w:val="24"/>
          <w:szCs w:val="24"/>
        </w:rPr>
        <w:t xml:space="preserve">                  </w:t>
      </w:r>
      <w:r w:rsidRPr="00FC5E12">
        <w:rPr>
          <w:rFonts w:ascii="Times New Roman" w:hAnsi="Times New Roman" w:cs="Times New Roman"/>
          <w:sz w:val="24"/>
          <w:szCs w:val="24"/>
        </w:rPr>
        <w:t xml:space="preserve">5 April 2024.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It appears to me that for a whole month the applicant was inactive not due to the legal practitioner’s indisposition but because it required and was purportedly awaiting a “full judgment” on the striking off.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In addition, the statement in para 18 could very well be described as a statement of much ado about nothing for without the judgment, how can the applicant seriously claim that this application is filed on the basis of the issues noted in the non-existent judgment of </w:t>
      </w:r>
      <w:proofErr w:type="spellStart"/>
      <w:r w:rsidRPr="00CC6482">
        <w:rPr>
          <w:rFonts w:ascii="Times New Roman" w:hAnsi="Times New Roman" w:cs="Times New Roman"/>
          <w:smallCaps/>
          <w:sz w:val="24"/>
          <w:szCs w:val="24"/>
        </w:rPr>
        <w:t>Chitakunye</w:t>
      </w:r>
      <w:proofErr w:type="spellEnd"/>
      <w:r w:rsidRPr="00CC6482">
        <w:rPr>
          <w:rFonts w:ascii="Times New Roman" w:hAnsi="Times New Roman" w:cs="Times New Roman"/>
          <w:smallCaps/>
          <w:sz w:val="24"/>
          <w:szCs w:val="24"/>
        </w:rPr>
        <w:t xml:space="preserve"> JA</w:t>
      </w:r>
      <w:r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What reason would </w:t>
      </w:r>
      <w:proofErr w:type="spellStart"/>
      <w:r w:rsidRPr="00CC6482">
        <w:rPr>
          <w:rFonts w:ascii="Times New Roman" w:hAnsi="Times New Roman" w:cs="Times New Roman"/>
          <w:smallCaps/>
          <w:sz w:val="24"/>
          <w:szCs w:val="24"/>
        </w:rPr>
        <w:t>Chitakunye</w:t>
      </w:r>
      <w:proofErr w:type="spellEnd"/>
      <w:r w:rsidRPr="00CC6482">
        <w:rPr>
          <w:rFonts w:ascii="Times New Roman" w:hAnsi="Times New Roman" w:cs="Times New Roman"/>
          <w:smallCaps/>
          <w:sz w:val="24"/>
          <w:szCs w:val="24"/>
        </w:rPr>
        <w:t xml:space="preserve"> JA</w:t>
      </w:r>
      <w:r w:rsidRPr="00FC5E12">
        <w:rPr>
          <w:rFonts w:ascii="Times New Roman" w:hAnsi="Times New Roman" w:cs="Times New Roman"/>
          <w:sz w:val="24"/>
          <w:szCs w:val="24"/>
        </w:rPr>
        <w:t xml:space="preserve"> have to write a judgment to justify the striking off of a matter from the roll, more so where the preliminary point leading to that result was conceded by the applicant?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Further, an order striking a matter off the roll is the only and correct order to be granted where a purported appeal is filed outside the time frame prescribed by law. For a litigant to explain a period of delay before he or she does the proper thing by making such a lame excuse is, in my view, to trifle with the court.</w:t>
      </w:r>
    </w:p>
    <w:p w14:paraId="7288F370" w14:textId="77777777" w:rsidR="00B8033B" w:rsidRPr="00950352" w:rsidRDefault="00B8033B" w:rsidP="00950352">
      <w:pPr>
        <w:spacing w:after="0" w:line="240" w:lineRule="auto"/>
        <w:jc w:val="both"/>
        <w:rPr>
          <w:rFonts w:ascii="Times New Roman" w:hAnsi="Times New Roman" w:cs="Times New Roman"/>
          <w:sz w:val="24"/>
          <w:szCs w:val="24"/>
        </w:rPr>
      </w:pPr>
    </w:p>
    <w:p w14:paraId="31CE6E4E" w14:textId="1DFB8904" w:rsidR="00A3610F" w:rsidRPr="00FC5E12" w:rsidRDefault="00A3610F" w:rsidP="00B8033B">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adoption of a wrong procedure by the applicant’s legal practitioner cannot be said to be a reasonable explanation for the delay.</w:t>
      </w:r>
      <w:r w:rsidR="00F77785"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F77785" w:rsidRPr="00FC5E12">
        <w:rPr>
          <w:rFonts w:ascii="Times New Roman" w:hAnsi="Times New Roman" w:cs="Times New Roman"/>
          <w:sz w:val="24"/>
          <w:szCs w:val="24"/>
        </w:rPr>
        <w:t>L</w:t>
      </w:r>
      <w:r w:rsidRPr="00FC5E12">
        <w:rPr>
          <w:rFonts w:ascii="Times New Roman" w:hAnsi="Times New Roman" w:cs="Times New Roman"/>
          <w:sz w:val="24"/>
          <w:szCs w:val="24"/>
        </w:rPr>
        <w:t>egal practitioners, as officers of the court, ought to be diligent in their work and know the correct procedure to adopt in a particular situation</w:t>
      </w:r>
      <w:r w:rsidR="00E329D4"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E329D4" w:rsidRPr="00FC5E12">
        <w:rPr>
          <w:rFonts w:ascii="Times New Roman" w:hAnsi="Times New Roman" w:cs="Times New Roman"/>
          <w:sz w:val="24"/>
          <w:szCs w:val="24"/>
        </w:rPr>
        <w:t xml:space="preserve">The applicant ought to have known that it was already out of time to file the appeal. In </w:t>
      </w:r>
      <w:r w:rsidR="00E329D4" w:rsidRPr="00FC5E12">
        <w:rPr>
          <w:rFonts w:ascii="Times New Roman" w:hAnsi="Times New Roman" w:cs="Times New Roman"/>
          <w:i/>
          <w:iCs/>
          <w:sz w:val="24"/>
          <w:szCs w:val="24"/>
        </w:rPr>
        <w:t xml:space="preserve">Sibindi </w:t>
      </w:r>
      <w:r w:rsidR="00E329D4" w:rsidRPr="00B8033B">
        <w:rPr>
          <w:rFonts w:ascii="Times New Roman" w:hAnsi="Times New Roman" w:cs="Times New Roman"/>
          <w:iCs/>
          <w:sz w:val="24"/>
          <w:szCs w:val="24"/>
        </w:rPr>
        <w:t>v</w:t>
      </w:r>
      <w:r w:rsidR="00E329D4" w:rsidRPr="00FC5E12">
        <w:rPr>
          <w:rFonts w:ascii="Times New Roman" w:hAnsi="Times New Roman" w:cs="Times New Roman"/>
          <w:i/>
          <w:iCs/>
          <w:sz w:val="24"/>
          <w:szCs w:val="24"/>
        </w:rPr>
        <w:t xml:space="preserve"> Municipality of Victoria Falls</w:t>
      </w:r>
      <w:r w:rsidR="00E329D4" w:rsidRPr="00FC5E12">
        <w:rPr>
          <w:rFonts w:ascii="Times New Roman" w:hAnsi="Times New Roman" w:cs="Times New Roman"/>
          <w:sz w:val="24"/>
          <w:szCs w:val="24"/>
        </w:rPr>
        <w:t xml:space="preserve"> HB 85/17 at p 1, </w:t>
      </w:r>
      <w:r w:rsidR="00693C69" w:rsidRPr="00B8033B">
        <w:rPr>
          <w:rFonts w:ascii="Times New Roman" w:hAnsi="Times New Roman" w:cs="Times New Roman"/>
          <w:smallCaps/>
          <w:sz w:val="24"/>
          <w:szCs w:val="24"/>
        </w:rPr>
        <w:t>M</w:t>
      </w:r>
      <w:r w:rsidR="00693C69" w:rsidRPr="00693C69">
        <w:rPr>
          <w:rFonts w:ascii="Times New Roman" w:hAnsi="Times New Roman" w:cs="Times New Roman"/>
          <w:smallCaps/>
          <w:sz w:val="24"/>
          <w:szCs w:val="24"/>
        </w:rPr>
        <w:t>athonsi</w:t>
      </w:r>
      <w:r w:rsidR="00693C69" w:rsidRPr="00693C69">
        <w:rPr>
          <w:rFonts w:ascii="Times New Roman" w:hAnsi="Times New Roman" w:cs="Times New Roman"/>
          <w:sz w:val="24"/>
          <w:szCs w:val="24"/>
        </w:rPr>
        <w:t xml:space="preserve"> </w:t>
      </w:r>
      <w:r w:rsidR="00693C69" w:rsidRPr="00B8033B">
        <w:rPr>
          <w:rFonts w:ascii="Times New Roman" w:hAnsi="Times New Roman" w:cs="Times New Roman"/>
          <w:smallCaps/>
          <w:sz w:val="24"/>
          <w:szCs w:val="24"/>
        </w:rPr>
        <w:t>J</w:t>
      </w:r>
      <w:r w:rsidR="00693C69" w:rsidRPr="00FC5E12">
        <w:rPr>
          <w:rFonts w:ascii="Times New Roman" w:hAnsi="Times New Roman" w:cs="Times New Roman"/>
          <w:sz w:val="24"/>
          <w:szCs w:val="24"/>
        </w:rPr>
        <w:t xml:space="preserve"> </w:t>
      </w:r>
      <w:r w:rsidR="00E329D4" w:rsidRPr="00FC5E12">
        <w:rPr>
          <w:rFonts w:ascii="Times New Roman" w:hAnsi="Times New Roman" w:cs="Times New Roman"/>
          <w:sz w:val="24"/>
          <w:szCs w:val="24"/>
        </w:rPr>
        <w:t>(as he then was) stated:</w:t>
      </w:r>
    </w:p>
    <w:p w14:paraId="66426565" w14:textId="75E0A944" w:rsidR="00E329D4" w:rsidRPr="00FC5E12" w:rsidRDefault="00E329D4" w:rsidP="00B8033B">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 xml:space="preserve">“There is a limit beyond which a litigant cannot escape the repercussions of his or her legal practitioner’s dilatoriness or lack of diligence.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To hold otherwise would render nugatory the need for a court of law to function through rules of procedure which are provided for in advance in order to guide litigants on how to approach the court and what to do upon court process being served upon them.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The situation that the appellant finds himself in, that of trying to reverse the grant of default judgment entered against him was self-inflicted</w:t>
      </w:r>
      <w:r w:rsidR="00CF7C34" w:rsidRPr="00FC5E12">
        <w:rPr>
          <w:rFonts w:ascii="Times New Roman" w:hAnsi="Times New Roman" w:cs="Times New Roman"/>
          <w:sz w:val="24"/>
          <w:szCs w:val="24"/>
        </w:rPr>
        <w:t xml:space="preserve"> ably assisted by his legal practitioners of his own choice. </w:t>
      </w:r>
      <w:r w:rsidR="00693C69">
        <w:rPr>
          <w:rFonts w:ascii="Times New Roman" w:hAnsi="Times New Roman" w:cs="Times New Roman"/>
          <w:sz w:val="24"/>
          <w:szCs w:val="24"/>
        </w:rPr>
        <w:t xml:space="preserve"> </w:t>
      </w:r>
      <w:r w:rsidR="00CF7C34" w:rsidRPr="00FC5E12">
        <w:rPr>
          <w:rFonts w:ascii="Times New Roman" w:hAnsi="Times New Roman" w:cs="Times New Roman"/>
          <w:sz w:val="24"/>
          <w:szCs w:val="24"/>
        </w:rPr>
        <w:t>After all it is his constitutional right to be represented by a legal practitioner of his choice and having made such a choice he cannot escape the consequences of it.”</w:t>
      </w:r>
    </w:p>
    <w:p w14:paraId="049C01F2" w14:textId="77777777" w:rsidR="00A3610F" w:rsidRPr="00FC5E12" w:rsidRDefault="00A3610F" w:rsidP="00A3610F">
      <w:pPr>
        <w:pStyle w:val="ListParagraph"/>
        <w:spacing w:line="240" w:lineRule="auto"/>
        <w:ind w:left="2160"/>
        <w:jc w:val="both"/>
        <w:rPr>
          <w:rFonts w:ascii="Times New Roman" w:hAnsi="Times New Roman" w:cs="Times New Roman"/>
          <w:sz w:val="24"/>
          <w:szCs w:val="24"/>
        </w:rPr>
      </w:pPr>
    </w:p>
    <w:p w14:paraId="5DE2D9BE" w14:textId="57C5EC91" w:rsidR="00CF7C34" w:rsidRPr="00FC5E12" w:rsidRDefault="00CF7C34" w:rsidP="00B8033B">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extent of the delay </w:t>
      </w:r>
      <w:r w:rsidRPr="00B8033B">
        <w:rPr>
          <w:rFonts w:ascii="Times New Roman" w:hAnsi="Times New Roman" w:cs="Times New Roman"/>
          <w:i/>
          <w:sz w:val="24"/>
          <w:szCs w:val="24"/>
        </w:rPr>
        <w:t>in</w:t>
      </w:r>
      <w:r w:rsidRPr="00FC5E12">
        <w:rPr>
          <w:rFonts w:ascii="Times New Roman" w:hAnsi="Times New Roman" w:cs="Times New Roman"/>
          <w:sz w:val="24"/>
          <w:szCs w:val="24"/>
        </w:rPr>
        <w:t xml:space="preserve"> </w:t>
      </w:r>
      <w:r w:rsidRPr="00FC5E12">
        <w:rPr>
          <w:rFonts w:ascii="Times New Roman" w:hAnsi="Times New Roman" w:cs="Times New Roman"/>
          <w:i/>
          <w:iCs/>
          <w:sz w:val="24"/>
          <w:szCs w:val="24"/>
        </w:rPr>
        <w:t>casu</w:t>
      </w:r>
      <w:r w:rsidRPr="00FC5E12">
        <w:rPr>
          <w:rFonts w:ascii="Times New Roman" w:hAnsi="Times New Roman" w:cs="Times New Roman"/>
          <w:sz w:val="24"/>
          <w:szCs w:val="24"/>
        </w:rPr>
        <w:t xml:space="preserve"> is in my view inordinate.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In addition, the explanation for it is</w:t>
      </w:r>
      <w:r w:rsidR="0003555C">
        <w:rPr>
          <w:rFonts w:ascii="Times New Roman" w:hAnsi="Times New Roman" w:cs="Times New Roman"/>
          <w:sz w:val="24"/>
          <w:szCs w:val="24"/>
        </w:rPr>
        <w:t xml:space="preserve"> totally</w:t>
      </w:r>
      <w:r w:rsidRPr="00FC5E12">
        <w:rPr>
          <w:rFonts w:ascii="Times New Roman" w:hAnsi="Times New Roman" w:cs="Times New Roman"/>
          <w:sz w:val="24"/>
          <w:szCs w:val="24"/>
        </w:rPr>
        <w:t xml:space="preserve"> unreasonable.</w:t>
      </w:r>
    </w:p>
    <w:p w14:paraId="0ED4155B" w14:textId="77777777" w:rsidR="00B8033B" w:rsidRPr="00950352" w:rsidRDefault="00B8033B" w:rsidP="00950352">
      <w:pPr>
        <w:spacing w:after="0" w:line="240" w:lineRule="auto"/>
        <w:jc w:val="both"/>
        <w:rPr>
          <w:rFonts w:ascii="Times New Roman" w:hAnsi="Times New Roman" w:cs="Times New Roman"/>
          <w:sz w:val="24"/>
          <w:szCs w:val="24"/>
        </w:rPr>
      </w:pPr>
    </w:p>
    <w:p w14:paraId="2EC0A417" w14:textId="020598F7" w:rsidR="00304177" w:rsidRPr="00FC5E12" w:rsidRDefault="00913E68" w:rsidP="00B8033B">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With regard to the applicant’s prospects of success on appeal, the</w:t>
      </w:r>
      <w:r w:rsidR="007C074D" w:rsidRPr="00FC5E12">
        <w:rPr>
          <w:rFonts w:ascii="Times New Roman" w:hAnsi="Times New Roman" w:cs="Times New Roman"/>
          <w:sz w:val="24"/>
          <w:szCs w:val="24"/>
        </w:rPr>
        <w:t xml:space="preserve"> respondent contends that the applicant has</w:t>
      </w:r>
      <w:r w:rsidR="00CC2B4B" w:rsidRPr="00FC5E12">
        <w:rPr>
          <w:rFonts w:ascii="Times New Roman" w:hAnsi="Times New Roman" w:cs="Times New Roman"/>
          <w:sz w:val="24"/>
          <w:szCs w:val="24"/>
        </w:rPr>
        <w:t>, in its founding affidavit,</w:t>
      </w:r>
      <w:r w:rsidR="007C074D" w:rsidRPr="00FC5E12">
        <w:rPr>
          <w:rFonts w:ascii="Times New Roman" w:hAnsi="Times New Roman" w:cs="Times New Roman"/>
          <w:sz w:val="24"/>
          <w:szCs w:val="24"/>
        </w:rPr>
        <w:t xml:space="preserve"> merely re</w:t>
      </w:r>
      <w:r w:rsidR="001A480E" w:rsidRPr="00FC5E12">
        <w:rPr>
          <w:rFonts w:ascii="Times New Roman" w:hAnsi="Times New Roman" w:cs="Times New Roman"/>
          <w:sz w:val="24"/>
          <w:szCs w:val="24"/>
        </w:rPr>
        <w:t>produced the grounds of appeal</w:t>
      </w:r>
      <w:r w:rsidR="00CC2B4B" w:rsidRPr="00FC5E12">
        <w:rPr>
          <w:rFonts w:ascii="Times New Roman" w:hAnsi="Times New Roman" w:cs="Times New Roman"/>
          <w:sz w:val="24"/>
          <w:szCs w:val="24"/>
        </w:rPr>
        <w:t xml:space="preserve"> that are</w:t>
      </w:r>
      <w:r w:rsidR="001A480E" w:rsidRPr="00FC5E12">
        <w:rPr>
          <w:rFonts w:ascii="Times New Roman" w:hAnsi="Times New Roman" w:cs="Times New Roman"/>
          <w:sz w:val="24"/>
          <w:szCs w:val="24"/>
        </w:rPr>
        <w:t xml:space="preserve"> in its draft notice of appeal.</w:t>
      </w:r>
      <w:r w:rsidR="00CD1ACE"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CD1ACE" w:rsidRPr="00FC5E12">
        <w:rPr>
          <w:rFonts w:ascii="Times New Roman" w:hAnsi="Times New Roman" w:cs="Times New Roman"/>
          <w:sz w:val="24"/>
          <w:szCs w:val="24"/>
        </w:rPr>
        <w:t>However, a perusal of the applicant’s founding affidavit</w:t>
      </w:r>
      <w:r w:rsidR="00CC2B4B" w:rsidRPr="00FC5E12">
        <w:rPr>
          <w:rFonts w:ascii="Times New Roman" w:hAnsi="Times New Roman" w:cs="Times New Roman"/>
          <w:sz w:val="24"/>
          <w:szCs w:val="24"/>
        </w:rPr>
        <w:t xml:space="preserve"> does not support this contention.</w:t>
      </w:r>
      <w:r w:rsidR="00CD1ACE"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CC2B4B" w:rsidRPr="00FC5E12">
        <w:rPr>
          <w:rFonts w:ascii="Times New Roman" w:hAnsi="Times New Roman" w:cs="Times New Roman"/>
          <w:sz w:val="24"/>
          <w:szCs w:val="24"/>
        </w:rPr>
        <w:t xml:space="preserve">On the contrary, it is clear that </w:t>
      </w:r>
      <w:r w:rsidR="00CD1ACE" w:rsidRPr="00FC5E12">
        <w:rPr>
          <w:rFonts w:ascii="Times New Roman" w:hAnsi="Times New Roman" w:cs="Times New Roman"/>
          <w:sz w:val="24"/>
          <w:szCs w:val="24"/>
        </w:rPr>
        <w:t>the applicant’s contention is that</w:t>
      </w:r>
      <w:r w:rsidR="00CF7C34" w:rsidRPr="00FC5E12">
        <w:rPr>
          <w:rFonts w:ascii="Times New Roman" w:hAnsi="Times New Roman" w:cs="Times New Roman"/>
          <w:sz w:val="24"/>
          <w:szCs w:val="24"/>
        </w:rPr>
        <w:t>,</w:t>
      </w:r>
      <w:r w:rsidR="00CF1814" w:rsidRPr="00FC5E12">
        <w:rPr>
          <w:rFonts w:ascii="Times New Roman" w:hAnsi="Times New Roman" w:cs="Times New Roman"/>
          <w:sz w:val="24"/>
          <w:szCs w:val="24"/>
        </w:rPr>
        <w:t xml:space="preserve"> </w:t>
      </w:r>
      <w:r w:rsidR="005D493C" w:rsidRPr="00FC5E12">
        <w:rPr>
          <w:rFonts w:ascii="Times New Roman" w:hAnsi="Times New Roman" w:cs="Times New Roman"/>
          <w:sz w:val="24"/>
          <w:szCs w:val="24"/>
        </w:rPr>
        <w:t>on pa</w:t>
      </w:r>
      <w:r w:rsidR="00B8033B">
        <w:rPr>
          <w:rFonts w:ascii="Times New Roman" w:hAnsi="Times New Roman" w:cs="Times New Roman"/>
          <w:sz w:val="24"/>
          <w:szCs w:val="24"/>
        </w:rPr>
        <w:t>per the respondent’s farm is 87.</w:t>
      </w:r>
      <w:r w:rsidR="005D493C" w:rsidRPr="00FC5E12">
        <w:rPr>
          <w:rFonts w:ascii="Times New Roman" w:hAnsi="Times New Roman" w:cs="Times New Roman"/>
          <w:sz w:val="24"/>
          <w:szCs w:val="24"/>
        </w:rPr>
        <w:t>5 hectares</w:t>
      </w:r>
      <w:r w:rsidR="00CF7C34" w:rsidRPr="00FC5E12">
        <w:rPr>
          <w:rFonts w:ascii="Times New Roman" w:hAnsi="Times New Roman" w:cs="Times New Roman"/>
          <w:sz w:val="24"/>
          <w:szCs w:val="24"/>
        </w:rPr>
        <w:t xml:space="preserve"> whereas</w:t>
      </w:r>
      <w:r w:rsidR="005D493C" w:rsidRPr="00FC5E12">
        <w:rPr>
          <w:rFonts w:ascii="Times New Roman" w:hAnsi="Times New Roman" w:cs="Times New Roman"/>
          <w:sz w:val="24"/>
          <w:szCs w:val="24"/>
        </w:rPr>
        <w:t xml:space="preserve"> on the ground it is sitting on 104 hectares. </w:t>
      </w:r>
      <w:r w:rsidR="00693C69">
        <w:rPr>
          <w:rFonts w:ascii="Times New Roman" w:hAnsi="Times New Roman" w:cs="Times New Roman"/>
          <w:sz w:val="24"/>
          <w:szCs w:val="24"/>
        </w:rPr>
        <w:t xml:space="preserve"> </w:t>
      </w:r>
      <w:r w:rsidR="005D493C" w:rsidRPr="00FC5E12">
        <w:rPr>
          <w:rFonts w:ascii="Times New Roman" w:hAnsi="Times New Roman" w:cs="Times New Roman"/>
          <w:sz w:val="24"/>
          <w:szCs w:val="24"/>
        </w:rPr>
        <w:t xml:space="preserve">The applicant contends that this is an indicator that it is the respondent who is illegally extending her farm and encroaching onto the applicant’s mining territory and that therefore, the court </w:t>
      </w:r>
      <w:r w:rsidR="005D493C" w:rsidRPr="00FC5E12">
        <w:rPr>
          <w:rFonts w:ascii="Times New Roman" w:hAnsi="Times New Roman" w:cs="Times New Roman"/>
          <w:i/>
          <w:iCs/>
          <w:sz w:val="24"/>
          <w:szCs w:val="24"/>
        </w:rPr>
        <w:t>a quo</w:t>
      </w:r>
      <w:r w:rsidR="005D493C" w:rsidRPr="00FC5E12">
        <w:rPr>
          <w:rFonts w:ascii="Times New Roman" w:hAnsi="Times New Roman" w:cs="Times New Roman"/>
          <w:sz w:val="24"/>
          <w:szCs w:val="24"/>
        </w:rPr>
        <w:t xml:space="preserve"> erred in concluding that the applicant was i</w:t>
      </w:r>
      <w:r w:rsidR="00B8033B">
        <w:rPr>
          <w:rFonts w:ascii="Times New Roman" w:hAnsi="Times New Roman" w:cs="Times New Roman"/>
          <w:sz w:val="24"/>
          <w:szCs w:val="24"/>
        </w:rPr>
        <w:t>n contravention of s 31 (1) (a)</w:t>
      </w:r>
      <w:r w:rsidR="005D493C" w:rsidRPr="00FC5E12">
        <w:rPr>
          <w:rFonts w:ascii="Times New Roman" w:hAnsi="Times New Roman" w:cs="Times New Roman"/>
          <w:sz w:val="24"/>
          <w:szCs w:val="24"/>
        </w:rPr>
        <w:t xml:space="preserve">(iv) of the Mines and Minerals Act. </w:t>
      </w:r>
      <w:r w:rsidR="00693C69">
        <w:rPr>
          <w:rFonts w:ascii="Times New Roman" w:hAnsi="Times New Roman" w:cs="Times New Roman"/>
          <w:sz w:val="24"/>
          <w:szCs w:val="24"/>
        </w:rPr>
        <w:t xml:space="preserve"> </w:t>
      </w:r>
      <w:r w:rsidR="005D493C" w:rsidRPr="00FC5E12">
        <w:rPr>
          <w:rFonts w:ascii="Times New Roman" w:hAnsi="Times New Roman" w:cs="Times New Roman"/>
          <w:sz w:val="24"/>
          <w:szCs w:val="24"/>
        </w:rPr>
        <w:t>It</w:t>
      </w:r>
      <w:r w:rsidR="0003555C">
        <w:rPr>
          <w:rFonts w:ascii="Times New Roman" w:hAnsi="Times New Roman" w:cs="Times New Roman"/>
          <w:sz w:val="24"/>
          <w:szCs w:val="24"/>
        </w:rPr>
        <w:t xml:space="preserve"> is</w:t>
      </w:r>
      <w:r w:rsidR="005D493C" w:rsidRPr="00FC5E12">
        <w:rPr>
          <w:rFonts w:ascii="Times New Roman" w:hAnsi="Times New Roman" w:cs="Times New Roman"/>
          <w:sz w:val="24"/>
          <w:szCs w:val="24"/>
        </w:rPr>
        <w:t xml:space="preserve"> also the applic</w:t>
      </w:r>
      <w:r w:rsidR="00255DB5" w:rsidRPr="00FC5E12">
        <w:rPr>
          <w:rFonts w:ascii="Times New Roman" w:hAnsi="Times New Roman" w:cs="Times New Roman"/>
          <w:sz w:val="24"/>
          <w:szCs w:val="24"/>
        </w:rPr>
        <w:t>a</w:t>
      </w:r>
      <w:r w:rsidR="005D493C" w:rsidRPr="00FC5E12">
        <w:rPr>
          <w:rFonts w:ascii="Times New Roman" w:hAnsi="Times New Roman" w:cs="Times New Roman"/>
          <w:sz w:val="24"/>
          <w:szCs w:val="24"/>
        </w:rPr>
        <w:t xml:space="preserve">nt’s contention that the court </w:t>
      </w:r>
      <w:r w:rsidR="005D493C" w:rsidRPr="00FC5E12">
        <w:rPr>
          <w:rFonts w:ascii="Times New Roman" w:hAnsi="Times New Roman" w:cs="Times New Roman"/>
          <w:i/>
          <w:sz w:val="24"/>
          <w:szCs w:val="24"/>
        </w:rPr>
        <w:t>a quo</w:t>
      </w:r>
      <w:r w:rsidR="005D493C" w:rsidRPr="00FC5E12">
        <w:rPr>
          <w:rFonts w:ascii="Times New Roman" w:hAnsi="Times New Roman" w:cs="Times New Roman"/>
          <w:sz w:val="24"/>
          <w:szCs w:val="24"/>
        </w:rPr>
        <w:t xml:space="preserve"> further erred in not accepting </w:t>
      </w:r>
      <w:r w:rsidR="00255DB5" w:rsidRPr="00FC5E12">
        <w:rPr>
          <w:rFonts w:ascii="Times New Roman" w:hAnsi="Times New Roman" w:cs="Times New Roman"/>
          <w:sz w:val="24"/>
          <w:szCs w:val="24"/>
        </w:rPr>
        <w:t xml:space="preserve">to be made part </w:t>
      </w:r>
      <w:r w:rsidR="00255DB5" w:rsidRPr="00FC5E12">
        <w:rPr>
          <w:rFonts w:ascii="Times New Roman" w:hAnsi="Times New Roman" w:cs="Times New Roman"/>
          <w:sz w:val="24"/>
          <w:szCs w:val="24"/>
        </w:rPr>
        <w:lastRenderedPageBreak/>
        <w:t xml:space="preserve">of the record, a letter dated 16 August 2023 emanating from the Ministry of Mines in response to the respondent’s letter dated 26 June 2023. </w:t>
      </w:r>
    </w:p>
    <w:p w14:paraId="1F25A72E" w14:textId="77777777" w:rsidR="00B8033B" w:rsidRPr="00950352" w:rsidRDefault="00B8033B" w:rsidP="00950352">
      <w:pPr>
        <w:spacing w:after="0" w:line="240" w:lineRule="auto"/>
        <w:jc w:val="both"/>
        <w:rPr>
          <w:rFonts w:ascii="Times New Roman" w:hAnsi="Times New Roman" w:cs="Times New Roman"/>
          <w:sz w:val="24"/>
          <w:szCs w:val="24"/>
        </w:rPr>
      </w:pPr>
    </w:p>
    <w:p w14:paraId="40E0F6CF" w14:textId="342D2307" w:rsidR="00CF7C34" w:rsidRPr="00FC5E12" w:rsidRDefault="00CF7C34" w:rsidP="00B8033B">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w:t>
      </w:r>
      <w:r w:rsidR="00255DB5" w:rsidRPr="00FC5E12">
        <w:rPr>
          <w:rFonts w:ascii="Times New Roman" w:hAnsi="Times New Roman" w:cs="Times New Roman"/>
          <w:sz w:val="24"/>
          <w:szCs w:val="24"/>
        </w:rPr>
        <w:t xml:space="preserve">he applicant’s founding affidavit </w:t>
      </w:r>
      <w:r w:rsidR="00DE706E" w:rsidRPr="00FC5E12">
        <w:rPr>
          <w:rFonts w:ascii="Times New Roman" w:hAnsi="Times New Roman" w:cs="Times New Roman"/>
          <w:sz w:val="24"/>
          <w:szCs w:val="24"/>
        </w:rPr>
        <w:t>also</w:t>
      </w:r>
      <w:r w:rsidR="00CC2B4B" w:rsidRPr="00FC5E12">
        <w:rPr>
          <w:rFonts w:ascii="Times New Roman" w:hAnsi="Times New Roman" w:cs="Times New Roman"/>
          <w:sz w:val="24"/>
          <w:szCs w:val="24"/>
        </w:rPr>
        <w:t xml:space="preserve"> </w:t>
      </w:r>
      <w:r w:rsidR="00DE706E" w:rsidRPr="00FC5E12">
        <w:rPr>
          <w:rFonts w:ascii="Times New Roman" w:hAnsi="Times New Roman" w:cs="Times New Roman"/>
          <w:sz w:val="24"/>
          <w:szCs w:val="24"/>
        </w:rPr>
        <w:t>st</w:t>
      </w:r>
      <w:r w:rsidR="00255DB5" w:rsidRPr="00FC5E12">
        <w:rPr>
          <w:rFonts w:ascii="Times New Roman" w:hAnsi="Times New Roman" w:cs="Times New Roman"/>
          <w:sz w:val="24"/>
          <w:szCs w:val="24"/>
        </w:rPr>
        <w:t xml:space="preserve">ates that should this application be </w:t>
      </w:r>
      <w:r w:rsidR="00DE706E" w:rsidRPr="00FC5E12">
        <w:rPr>
          <w:rFonts w:ascii="Times New Roman" w:hAnsi="Times New Roman" w:cs="Times New Roman"/>
          <w:sz w:val="24"/>
          <w:szCs w:val="24"/>
        </w:rPr>
        <w:t>granted;</w:t>
      </w:r>
      <w:r w:rsidR="00255DB5" w:rsidRPr="00FC5E12">
        <w:rPr>
          <w:rFonts w:ascii="Times New Roman" w:hAnsi="Times New Roman" w:cs="Times New Roman"/>
          <w:sz w:val="24"/>
          <w:szCs w:val="24"/>
        </w:rPr>
        <w:t xml:space="preserve"> it is intended to make a further application to adduce the said letter in evidence in the main appeal.</w:t>
      </w:r>
      <w:r w:rsidR="00CC2B4B"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211375" w:rsidRPr="00FC5E12">
        <w:rPr>
          <w:rFonts w:ascii="Times New Roman" w:hAnsi="Times New Roman" w:cs="Times New Roman"/>
          <w:sz w:val="24"/>
          <w:szCs w:val="24"/>
        </w:rPr>
        <w:t>This</w:t>
      </w:r>
      <w:r w:rsidRPr="00FC5E12">
        <w:rPr>
          <w:rFonts w:ascii="Times New Roman" w:hAnsi="Times New Roman" w:cs="Times New Roman"/>
          <w:sz w:val="24"/>
          <w:szCs w:val="24"/>
        </w:rPr>
        <w:t>, it is alleged,</w:t>
      </w:r>
      <w:r w:rsidR="00211375" w:rsidRPr="00FC5E12">
        <w:rPr>
          <w:rFonts w:ascii="Times New Roman" w:hAnsi="Times New Roman" w:cs="Times New Roman"/>
          <w:sz w:val="24"/>
          <w:szCs w:val="24"/>
        </w:rPr>
        <w:t xml:space="preserve"> is against the background that</w:t>
      </w:r>
      <w:r w:rsidR="00CC2B4B" w:rsidRPr="00FC5E12">
        <w:rPr>
          <w:rFonts w:ascii="Times New Roman" w:hAnsi="Times New Roman" w:cs="Times New Roman"/>
          <w:sz w:val="24"/>
          <w:szCs w:val="24"/>
        </w:rPr>
        <w:t xml:space="preserve"> </w:t>
      </w:r>
      <w:r w:rsidR="00211375" w:rsidRPr="00FC5E12">
        <w:rPr>
          <w:rFonts w:ascii="Times New Roman" w:hAnsi="Times New Roman" w:cs="Times New Roman"/>
          <w:sz w:val="24"/>
          <w:szCs w:val="24"/>
        </w:rPr>
        <w:t>o</w:t>
      </w:r>
      <w:r w:rsidR="00304177" w:rsidRPr="00FC5E12">
        <w:rPr>
          <w:rFonts w:ascii="Times New Roman" w:hAnsi="Times New Roman" w:cs="Times New Roman"/>
          <w:sz w:val="24"/>
          <w:szCs w:val="24"/>
        </w:rPr>
        <w:t xml:space="preserve">n 26 June 2023, the applicant wrote to the Ministry of Mines. </w:t>
      </w:r>
      <w:r w:rsidR="00693C69">
        <w:rPr>
          <w:rFonts w:ascii="Times New Roman" w:hAnsi="Times New Roman" w:cs="Times New Roman"/>
          <w:sz w:val="24"/>
          <w:szCs w:val="24"/>
        </w:rPr>
        <w:t xml:space="preserve"> </w:t>
      </w:r>
      <w:r w:rsidR="00304177" w:rsidRPr="00FC5E12">
        <w:rPr>
          <w:rFonts w:ascii="Times New Roman" w:hAnsi="Times New Roman" w:cs="Times New Roman"/>
          <w:sz w:val="24"/>
          <w:szCs w:val="24"/>
        </w:rPr>
        <w:t>The Ministry responded by way of</w:t>
      </w:r>
      <w:r w:rsidR="00211375" w:rsidRPr="00FC5E12">
        <w:rPr>
          <w:rFonts w:ascii="Times New Roman" w:hAnsi="Times New Roman" w:cs="Times New Roman"/>
          <w:sz w:val="24"/>
          <w:szCs w:val="24"/>
        </w:rPr>
        <w:t xml:space="preserve"> a</w:t>
      </w:r>
      <w:r w:rsidR="00304177" w:rsidRPr="00FC5E12">
        <w:rPr>
          <w:rFonts w:ascii="Times New Roman" w:hAnsi="Times New Roman" w:cs="Times New Roman"/>
          <w:sz w:val="24"/>
          <w:szCs w:val="24"/>
        </w:rPr>
        <w:t xml:space="preserve"> letter dated </w:t>
      </w:r>
      <w:r w:rsidR="00B8033B">
        <w:rPr>
          <w:rFonts w:ascii="Times New Roman" w:hAnsi="Times New Roman" w:cs="Times New Roman"/>
          <w:sz w:val="24"/>
          <w:szCs w:val="24"/>
        </w:rPr>
        <w:t xml:space="preserve">                    16 August</w:t>
      </w:r>
      <w:r w:rsidR="00304177" w:rsidRPr="00FC5E12">
        <w:rPr>
          <w:rFonts w:ascii="Times New Roman" w:hAnsi="Times New Roman" w:cs="Times New Roman"/>
          <w:sz w:val="24"/>
          <w:szCs w:val="24"/>
        </w:rPr>
        <w:t xml:space="preserve"> 2023. </w:t>
      </w:r>
      <w:r w:rsidR="00693C69">
        <w:rPr>
          <w:rFonts w:ascii="Times New Roman" w:hAnsi="Times New Roman" w:cs="Times New Roman"/>
          <w:sz w:val="24"/>
          <w:szCs w:val="24"/>
        </w:rPr>
        <w:t xml:space="preserve"> </w:t>
      </w:r>
      <w:r w:rsidR="00304177" w:rsidRPr="00FC5E12">
        <w:rPr>
          <w:rFonts w:ascii="Times New Roman" w:hAnsi="Times New Roman" w:cs="Times New Roman"/>
          <w:sz w:val="24"/>
          <w:szCs w:val="24"/>
        </w:rPr>
        <w:t xml:space="preserve">In the proceedings </w:t>
      </w:r>
      <w:r w:rsidR="00304177" w:rsidRPr="00FC5E12">
        <w:rPr>
          <w:rFonts w:ascii="Times New Roman" w:hAnsi="Times New Roman" w:cs="Times New Roman"/>
          <w:i/>
          <w:iCs/>
          <w:sz w:val="24"/>
          <w:szCs w:val="24"/>
        </w:rPr>
        <w:t>a quo</w:t>
      </w:r>
      <w:r w:rsidR="00304177" w:rsidRPr="00FC5E12">
        <w:rPr>
          <w:rFonts w:ascii="Times New Roman" w:hAnsi="Times New Roman" w:cs="Times New Roman"/>
          <w:sz w:val="24"/>
          <w:szCs w:val="24"/>
        </w:rPr>
        <w:t>, the court did not accept the letter embodying the Ministry’s response to be made part of the record.</w:t>
      </w:r>
    </w:p>
    <w:p w14:paraId="431B405C" w14:textId="77777777" w:rsidR="008F394D" w:rsidRPr="00950352" w:rsidRDefault="008F394D" w:rsidP="00950352">
      <w:pPr>
        <w:spacing w:after="0" w:line="240" w:lineRule="auto"/>
        <w:jc w:val="both"/>
        <w:rPr>
          <w:rFonts w:ascii="Times New Roman" w:hAnsi="Times New Roman" w:cs="Times New Roman"/>
          <w:sz w:val="24"/>
          <w:szCs w:val="24"/>
        </w:rPr>
      </w:pPr>
    </w:p>
    <w:p w14:paraId="2D5A5BE2" w14:textId="42A5A493" w:rsidR="00DE706E" w:rsidRPr="00FC5E12" w:rsidRDefault="00DE706E" w:rsidP="008F394D">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question is, does the applicant have an arguable case on appeal?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The concept of prospects of success on appeal was defined in </w:t>
      </w:r>
      <w:r w:rsidRPr="00FC5E12">
        <w:rPr>
          <w:rFonts w:ascii="Times New Roman" w:hAnsi="Times New Roman" w:cs="Times New Roman"/>
          <w:i/>
          <w:iCs/>
          <w:sz w:val="24"/>
          <w:szCs w:val="24"/>
        </w:rPr>
        <w:t xml:space="preserve">Essop </w:t>
      </w:r>
      <w:r w:rsidRPr="008F394D">
        <w:rPr>
          <w:rFonts w:ascii="Times New Roman" w:hAnsi="Times New Roman" w:cs="Times New Roman"/>
          <w:iCs/>
          <w:sz w:val="24"/>
          <w:szCs w:val="24"/>
        </w:rPr>
        <w:t>v</w:t>
      </w:r>
      <w:r w:rsidRPr="00FC5E12">
        <w:rPr>
          <w:rFonts w:ascii="Times New Roman" w:hAnsi="Times New Roman" w:cs="Times New Roman"/>
          <w:i/>
          <w:iCs/>
          <w:sz w:val="24"/>
          <w:szCs w:val="24"/>
        </w:rPr>
        <w:t xml:space="preserve"> S </w:t>
      </w:r>
      <w:r w:rsidRPr="00FC5E12">
        <w:rPr>
          <w:rFonts w:ascii="Times New Roman" w:hAnsi="Times New Roman" w:cs="Times New Roman"/>
          <w:sz w:val="24"/>
          <w:szCs w:val="24"/>
        </w:rPr>
        <w:t>[2016] ZASCA 114 in the following terms:</w:t>
      </w:r>
    </w:p>
    <w:p w14:paraId="2D265462" w14:textId="12C1F1FC" w:rsidR="00DE706E" w:rsidRPr="00FC5E12" w:rsidRDefault="00DE706E" w:rsidP="008F394D">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 xml:space="preserve">“What the test for reasonable prospects of success postulates is a dispassionate decision, based on the facts and the law that a court of appeal could reasonably arrive at a different conclusion to that of the trial court.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In order to succeed, therefore, th</w:t>
      </w:r>
      <w:r w:rsidR="008F394D">
        <w:rPr>
          <w:rFonts w:ascii="Times New Roman" w:hAnsi="Times New Roman" w:cs="Times New Roman"/>
          <w:sz w:val="24"/>
          <w:szCs w:val="24"/>
        </w:rPr>
        <w:t>e appellant must convince this C</w:t>
      </w:r>
      <w:r w:rsidRPr="00FC5E12">
        <w:rPr>
          <w:rFonts w:ascii="Times New Roman" w:hAnsi="Times New Roman" w:cs="Times New Roman"/>
          <w:sz w:val="24"/>
          <w:szCs w:val="24"/>
        </w:rPr>
        <w:t xml:space="preserve">ourt on proper grounds that he has prospects of success on appeal and that those prospects are not remote, but have a realistic chance of succeeding.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More is required to be established than that there is a mere possibility</w:t>
      </w:r>
      <w:r w:rsidR="003239B7" w:rsidRPr="00FC5E12">
        <w:rPr>
          <w:rFonts w:ascii="Times New Roman" w:hAnsi="Times New Roman" w:cs="Times New Roman"/>
          <w:sz w:val="24"/>
          <w:szCs w:val="24"/>
        </w:rPr>
        <w:t xml:space="preserve"> of success, that the case is arguable on appeal, or that the case cannot be categorised as hopeless. </w:t>
      </w:r>
      <w:r w:rsidR="00693C69">
        <w:rPr>
          <w:rFonts w:ascii="Times New Roman" w:hAnsi="Times New Roman" w:cs="Times New Roman"/>
          <w:sz w:val="24"/>
          <w:szCs w:val="24"/>
        </w:rPr>
        <w:t xml:space="preserve"> </w:t>
      </w:r>
      <w:r w:rsidR="003239B7" w:rsidRPr="00FC5E12">
        <w:rPr>
          <w:rFonts w:ascii="Times New Roman" w:hAnsi="Times New Roman" w:cs="Times New Roman"/>
          <w:sz w:val="24"/>
          <w:szCs w:val="24"/>
        </w:rPr>
        <w:t>There must, in other words, be a sound, rational basis for the conclusion that there are prospects of success on appeal.”</w:t>
      </w:r>
    </w:p>
    <w:p w14:paraId="4C7C39F1" w14:textId="77777777" w:rsidR="00D143AD" w:rsidRPr="00FC5E12" w:rsidRDefault="00D143AD" w:rsidP="00DE706E">
      <w:pPr>
        <w:pStyle w:val="ListParagraph"/>
        <w:spacing w:line="240" w:lineRule="auto"/>
        <w:ind w:left="2160"/>
        <w:jc w:val="both"/>
        <w:rPr>
          <w:rFonts w:ascii="Times New Roman" w:hAnsi="Times New Roman" w:cs="Times New Roman"/>
          <w:sz w:val="24"/>
          <w:szCs w:val="24"/>
        </w:rPr>
      </w:pPr>
    </w:p>
    <w:p w14:paraId="57D01FD5" w14:textId="77777777" w:rsidR="00E0782E" w:rsidRDefault="00E0782E" w:rsidP="00E0782E">
      <w:pPr>
        <w:pStyle w:val="ListParagraph"/>
        <w:spacing w:after="0" w:line="240" w:lineRule="auto"/>
        <w:ind w:left="567"/>
        <w:jc w:val="both"/>
        <w:rPr>
          <w:rFonts w:ascii="Times New Roman" w:hAnsi="Times New Roman" w:cs="Times New Roman"/>
          <w:sz w:val="24"/>
          <w:szCs w:val="24"/>
        </w:rPr>
      </w:pPr>
    </w:p>
    <w:p w14:paraId="48BFB74B" w14:textId="33492586" w:rsidR="00D143AD" w:rsidRPr="00FC5E12" w:rsidRDefault="00D143AD" w:rsidP="00693C69">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Pertinent to this issue, the court </w:t>
      </w:r>
      <w:r w:rsidRPr="00FC5E12">
        <w:rPr>
          <w:rFonts w:ascii="Times New Roman" w:hAnsi="Times New Roman" w:cs="Times New Roman"/>
          <w:i/>
          <w:iCs/>
          <w:sz w:val="24"/>
          <w:szCs w:val="24"/>
        </w:rPr>
        <w:t>a quo</w:t>
      </w:r>
      <w:r w:rsidRPr="00FC5E12">
        <w:rPr>
          <w:rFonts w:ascii="Times New Roman" w:hAnsi="Times New Roman" w:cs="Times New Roman"/>
          <w:sz w:val="24"/>
          <w:szCs w:val="24"/>
        </w:rPr>
        <w:t xml:space="preserve">’s determination of the dispute comes into focus. The learned judge </w:t>
      </w:r>
      <w:r w:rsidRPr="00FC5E12">
        <w:rPr>
          <w:rFonts w:ascii="Times New Roman" w:hAnsi="Times New Roman" w:cs="Times New Roman"/>
          <w:i/>
          <w:iCs/>
          <w:sz w:val="24"/>
          <w:szCs w:val="24"/>
        </w:rPr>
        <w:t>a quo</w:t>
      </w:r>
      <w:r w:rsidRPr="00FC5E12">
        <w:rPr>
          <w:rFonts w:ascii="Times New Roman" w:hAnsi="Times New Roman" w:cs="Times New Roman"/>
          <w:sz w:val="24"/>
          <w:szCs w:val="24"/>
        </w:rPr>
        <w:t xml:space="preserve"> stated</w:t>
      </w:r>
      <w:r w:rsidR="00693C69">
        <w:rPr>
          <w:rFonts w:ascii="Times New Roman" w:hAnsi="Times New Roman" w:cs="Times New Roman"/>
          <w:sz w:val="24"/>
          <w:szCs w:val="24"/>
        </w:rPr>
        <w:t xml:space="preserve"> at pp 3 </w:t>
      </w:r>
      <w:r w:rsidR="00BD2A8A">
        <w:rPr>
          <w:rFonts w:ascii="Times New Roman" w:hAnsi="Times New Roman" w:cs="Times New Roman"/>
          <w:sz w:val="24"/>
          <w:szCs w:val="24"/>
        </w:rPr>
        <w:t>–</w:t>
      </w:r>
      <w:r w:rsidR="00693C69">
        <w:rPr>
          <w:rFonts w:ascii="Times New Roman" w:hAnsi="Times New Roman" w:cs="Times New Roman"/>
          <w:sz w:val="24"/>
          <w:szCs w:val="24"/>
        </w:rPr>
        <w:t xml:space="preserve"> </w:t>
      </w:r>
      <w:r w:rsidR="00BD2A8A">
        <w:rPr>
          <w:rFonts w:ascii="Times New Roman" w:hAnsi="Times New Roman" w:cs="Times New Roman"/>
          <w:sz w:val="24"/>
          <w:szCs w:val="24"/>
        </w:rPr>
        <w:t>5:</w:t>
      </w:r>
    </w:p>
    <w:p w14:paraId="7A69F721" w14:textId="6C07AB63" w:rsidR="00BA6852" w:rsidRDefault="000078DF" w:rsidP="00693C69">
      <w:pPr>
        <w:spacing w:after="0"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w:t>
      </w:r>
      <w:r w:rsidR="00FF4FF4" w:rsidRPr="008F394D">
        <w:rPr>
          <w:rFonts w:ascii="Times New Roman" w:hAnsi="Times New Roman" w:cs="Times New Roman"/>
          <w:i/>
          <w:sz w:val="24"/>
          <w:szCs w:val="24"/>
        </w:rPr>
        <w:t>In casu</w:t>
      </w:r>
      <w:r w:rsidR="00FF4FF4" w:rsidRPr="00FC5E12">
        <w:rPr>
          <w:rFonts w:ascii="Times New Roman" w:hAnsi="Times New Roman" w:cs="Times New Roman"/>
          <w:sz w:val="24"/>
          <w:szCs w:val="24"/>
        </w:rPr>
        <w:t xml:space="preserve">, it is not in doubt that the applicant is a holder of an offer letter to Subdivision 2 of </w:t>
      </w:r>
      <w:proofErr w:type="spellStart"/>
      <w:r w:rsidR="00FF4FF4" w:rsidRPr="00FC5E12">
        <w:rPr>
          <w:rFonts w:ascii="Times New Roman" w:hAnsi="Times New Roman" w:cs="Times New Roman"/>
          <w:sz w:val="24"/>
          <w:szCs w:val="24"/>
        </w:rPr>
        <w:t>Veblyden</w:t>
      </w:r>
      <w:proofErr w:type="spellEnd"/>
      <w:r w:rsidR="00FF4FF4" w:rsidRPr="00FC5E12">
        <w:rPr>
          <w:rFonts w:ascii="Times New Roman" w:hAnsi="Times New Roman" w:cs="Times New Roman"/>
          <w:sz w:val="24"/>
          <w:szCs w:val="24"/>
        </w:rPr>
        <w:t xml:space="preserve"> of </w:t>
      </w:r>
      <w:proofErr w:type="spellStart"/>
      <w:r w:rsidR="00FF4FF4" w:rsidRPr="00FC5E12">
        <w:rPr>
          <w:rFonts w:ascii="Times New Roman" w:hAnsi="Times New Roman" w:cs="Times New Roman"/>
          <w:sz w:val="24"/>
          <w:szCs w:val="24"/>
        </w:rPr>
        <w:t>Dunphaile</w:t>
      </w:r>
      <w:proofErr w:type="spellEnd"/>
      <w:r w:rsidR="00FF4FF4" w:rsidRPr="00FC5E12">
        <w:rPr>
          <w:rFonts w:ascii="Times New Roman" w:hAnsi="Times New Roman" w:cs="Times New Roman"/>
          <w:sz w:val="24"/>
          <w:szCs w:val="24"/>
        </w:rPr>
        <w:t xml:space="preserve"> situate in Zvimba District. </w:t>
      </w:r>
      <w:r w:rsidR="00693C69">
        <w:rPr>
          <w:rFonts w:ascii="Times New Roman" w:hAnsi="Times New Roman" w:cs="Times New Roman"/>
          <w:sz w:val="24"/>
          <w:szCs w:val="24"/>
        </w:rPr>
        <w:t xml:space="preserve"> </w:t>
      </w:r>
      <w:r w:rsidR="00FF4FF4" w:rsidRPr="00FC5E12">
        <w:rPr>
          <w:rFonts w:ascii="Times New Roman" w:hAnsi="Times New Roman" w:cs="Times New Roman"/>
          <w:sz w:val="24"/>
          <w:szCs w:val="24"/>
        </w:rPr>
        <w:t xml:space="preserve">She has the right to farm on that land. </w:t>
      </w:r>
      <w:r w:rsidR="00693C69">
        <w:rPr>
          <w:rFonts w:ascii="Times New Roman" w:hAnsi="Times New Roman" w:cs="Times New Roman"/>
          <w:sz w:val="24"/>
          <w:szCs w:val="24"/>
        </w:rPr>
        <w:t xml:space="preserve"> </w:t>
      </w:r>
      <w:r w:rsidR="00FF4FF4" w:rsidRPr="00FC5E12">
        <w:rPr>
          <w:rFonts w:ascii="Times New Roman" w:hAnsi="Times New Roman" w:cs="Times New Roman"/>
          <w:sz w:val="24"/>
          <w:szCs w:val="24"/>
        </w:rPr>
        <w:t xml:space="preserve">It is also established that the mining claim belonging to the respondent is within her farm. </w:t>
      </w:r>
      <w:r w:rsidR="00693C69">
        <w:rPr>
          <w:rFonts w:ascii="Times New Roman" w:hAnsi="Times New Roman" w:cs="Times New Roman"/>
          <w:sz w:val="24"/>
          <w:szCs w:val="24"/>
        </w:rPr>
        <w:t xml:space="preserve"> </w:t>
      </w:r>
      <w:r w:rsidR="00FF4FF4" w:rsidRPr="00FC5E12">
        <w:rPr>
          <w:rFonts w:ascii="Times New Roman" w:hAnsi="Times New Roman" w:cs="Times New Roman"/>
          <w:sz w:val="24"/>
          <w:szCs w:val="24"/>
        </w:rPr>
        <w:t>This is confirmed by a report by the Provincial Mining Director Mashonaland West done on 24 September 2021 which appears as Annex “D” to the founding affidavit</w:t>
      </w:r>
      <w:r w:rsidR="00BA6852"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BA6852" w:rsidRPr="00FC5E12">
        <w:rPr>
          <w:rFonts w:ascii="Times New Roman" w:hAnsi="Times New Roman" w:cs="Times New Roman"/>
          <w:sz w:val="24"/>
          <w:szCs w:val="24"/>
        </w:rPr>
        <w:t xml:space="preserve">Further evidence is contained in Annex “M" to the answering affidavit which presents different mining claims located within the applicant’s farm including the respondent’s mining claim. </w:t>
      </w:r>
      <w:r w:rsidR="00693C69">
        <w:rPr>
          <w:rFonts w:ascii="Times New Roman" w:hAnsi="Times New Roman" w:cs="Times New Roman"/>
          <w:sz w:val="24"/>
          <w:szCs w:val="24"/>
        </w:rPr>
        <w:t xml:space="preserve"> </w:t>
      </w:r>
      <w:r w:rsidR="00BA6852" w:rsidRPr="00FC5E12">
        <w:rPr>
          <w:rFonts w:ascii="Times New Roman" w:hAnsi="Times New Roman" w:cs="Times New Roman"/>
          <w:sz w:val="24"/>
          <w:szCs w:val="24"/>
        </w:rPr>
        <w:t xml:space="preserve">The map thereon has not been challenged. </w:t>
      </w:r>
      <w:r w:rsidR="00693C69">
        <w:rPr>
          <w:rFonts w:ascii="Times New Roman" w:hAnsi="Times New Roman" w:cs="Times New Roman"/>
          <w:sz w:val="24"/>
          <w:szCs w:val="24"/>
        </w:rPr>
        <w:t xml:space="preserve"> </w:t>
      </w:r>
      <w:r w:rsidR="00BA6852" w:rsidRPr="00FC5E12">
        <w:rPr>
          <w:rFonts w:ascii="Times New Roman" w:hAnsi="Times New Roman" w:cs="Times New Roman"/>
          <w:sz w:val="24"/>
          <w:szCs w:val="24"/>
        </w:rPr>
        <w:t xml:space="preserve">Equally the respondent itself has presented a </w:t>
      </w:r>
      <w:r w:rsidR="00BA6852" w:rsidRPr="00FC5E12">
        <w:rPr>
          <w:rFonts w:ascii="Times New Roman" w:hAnsi="Times New Roman" w:cs="Times New Roman"/>
          <w:sz w:val="24"/>
          <w:szCs w:val="24"/>
        </w:rPr>
        <w:lastRenderedPageBreak/>
        <w:t>topographical map Annex “A” which shows the respondent’s mine as located within the applicant’s farm.</w:t>
      </w:r>
    </w:p>
    <w:p w14:paraId="1EBF210E" w14:textId="77777777" w:rsidR="00693C69" w:rsidRPr="00FC5E12" w:rsidRDefault="00693C69" w:rsidP="00693C69">
      <w:pPr>
        <w:spacing w:after="0" w:line="240" w:lineRule="auto"/>
        <w:ind w:left="1134"/>
        <w:jc w:val="both"/>
        <w:rPr>
          <w:rFonts w:ascii="Times New Roman" w:hAnsi="Times New Roman" w:cs="Times New Roman"/>
          <w:sz w:val="24"/>
          <w:szCs w:val="24"/>
        </w:rPr>
      </w:pPr>
    </w:p>
    <w:p w14:paraId="46ADE6A0" w14:textId="46FCE35A" w:rsidR="002971E2" w:rsidRPr="00FC5E12" w:rsidRDefault="00BA6852" w:rsidP="008F394D">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 xml:space="preserve">The respondent then seeks to say that the applicant extended her farm to incorporate the mine.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 xml:space="preserve">This cannot be true as the report from the Provincial Mining Director shows the mine within the farm and indeed the maps including one presented by the respondent itself.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Further the history of the case shows that the applicant had raised issue that the respondent’s claim</w:t>
      </w:r>
      <w:r w:rsidR="002971E2" w:rsidRPr="00FC5E12">
        <w:rPr>
          <w:rFonts w:ascii="Times New Roman" w:hAnsi="Times New Roman" w:cs="Times New Roman"/>
          <w:sz w:val="24"/>
          <w:szCs w:val="24"/>
        </w:rPr>
        <w:t xml:space="preserve"> had been granted without her consent as it was within her farm.</w:t>
      </w:r>
      <w:r w:rsidR="00FF4FF4" w:rsidRPr="00FC5E12">
        <w:rPr>
          <w:rFonts w:ascii="Times New Roman" w:hAnsi="Times New Roman" w:cs="Times New Roman"/>
          <w:sz w:val="24"/>
          <w:szCs w:val="24"/>
        </w:rPr>
        <w:t xml:space="preserve"> </w:t>
      </w:r>
      <w:r w:rsidR="00693C69">
        <w:rPr>
          <w:rFonts w:ascii="Times New Roman" w:hAnsi="Times New Roman" w:cs="Times New Roman"/>
          <w:sz w:val="24"/>
          <w:szCs w:val="24"/>
        </w:rPr>
        <w:t xml:space="preserve"> </w:t>
      </w:r>
      <w:r w:rsidR="002971E2" w:rsidRPr="00FC5E12">
        <w:rPr>
          <w:rFonts w:ascii="Times New Roman" w:hAnsi="Times New Roman" w:cs="Times New Roman"/>
          <w:sz w:val="24"/>
          <w:szCs w:val="24"/>
        </w:rPr>
        <w:t xml:space="preserve">The court does not accept the respondent’s argument that this involves a boundaries issue. </w:t>
      </w:r>
      <w:r w:rsidR="00693C69">
        <w:rPr>
          <w:rFonts w:ascii="Times New Roman" w:hAnsi="Times New Roman" w:cs="Times New Roman"/>
          <w:sz w:val="24"/>
          <w:szCs w:val="24"/>
        </w:rPr>
        <w:t xml:space="preserve"> </w:t>
      </w:r>
      <w:r w:rsidR="002971E2" w:rsidRPr="00FC5E12">
        <w:rPr>
          <w:rFonts w:ascii="Times New Roman" w:hAnsi="Times New Roman" w:cs="Times New Roman"/>
          <w:sz w:val="24"/>
          <w:szCs w:val="24"/>
        </w:rPr>
        <w:t xml:space="preserve">No official has found that the applicant has extended her farm to overlap on respondent’s mine, the report simply says the applicant’s farm is 87 hectares on paper but on the ground as indicated by the applicant it constitutes 104 hectares. </w:t>
      </w:r>
      <w:r w:rsidR="00693C69">
        <w:rPr>
          <w:rFonts w:ascii="Times New Roman" w:hAnsi="Times New Roman" w:cs="Times New Roman"/>
          <w:sz w:val="24"/>
          <w:szCs w:val="24"/>
        </w:rPr>
        <w:t xml:space="preserve"> </w:t>
      </w:r>
      <w:r w:rsidR="002971E2" w:rsidRPr="00FC5E12">
        <w:rPr>
          <w:rFonts w:ascii="Times New Roman" w:hAnsi="Times New Roman" w:cs="Times New Roman"/>
          <w:sz w:val="24"/>
          <w:szCs w:val="24"/>
        </w:rPr>
        <w:t>Thus the respondent’s claim that its mine is outside the applicant’s farm has no merit as evidence at hand shows otherwise.</w:t>
      </w:r>
    </w:p>
    <w:p w14:paraId="4032C517" w14:textId="2281E6E1" w:rsidR="00E64D52" w:rsidRPr="00FC5E12" w:rsidRDefault="002971E2" w:rsidP="008F394D">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t>What this case is all about is that the applicant</w:t>
      </w:r>
      <w:r w:rsidR="00A73E44">
        <w:rPr>
          <w:rFonts w:ascii="Times New Roman" w:hAnsi="Times New Roman" w:cs="Times New Roman"/>
          <w:sz w:val="24"/>
          <w:szCs w:val="24"/>
        </w:rPr>
        <w:t xml:space="preserve"> (sic)</w:t>
      </w:r>
      <w:r w:rsidRPr="00FC5E12">
        <w:rPr>
          <w:rFonts w:ascii="Times New Roman" w:hAnsi="Times New Roman" w:cs="Times New Roman"/>
          <w:sz w:val="24"/>
          <w:szCs w:val="24"/>
        </w:rPr>
        <w:t xml:space="preserve"> has sought to extend its mining activities on cultivated land which is prohibited by the Act absent the owner’s consent. </w:t>
      </w:r>
      <w:r w:rsidR="00693C69">
        <w:rPr>
          <w:rFonts w:ascii="Times New Roman" w:hAnsi="Times New Roman" w:cs="Times New Roman"/>
          <w:sz w:val="24"/>
          <w:szCs w:val="24"/>
        </w:rPr>
        <w:t xml:space="preserve"> </w:t>
      </w:r>
      <w:r w:rsidRPr="00FC5E12">
        <w:rPr>
          <w:rFonts w:ascii="Times New Roman" w:hAnsi="Times New Roman" w:cs="Times New Roman"/>
          <w:sz w:val="24"/>
          <w:szCs w:val="24"/>
        </w:rPr>
        <w:t>Apparently the respondent has not denied erecting a fence over</w:t>
      </w:r>
      <w:r w:rsidR="003912D7" w:rsidRPr="00FC5E12">
        <w:rPr>
          <w:rFonts w:ascii="Times New Roman" w:hAnsi="Times New Roman" w:cs="Times New Roman"/>
          <w:sz w:val="24"/>
          <w:szCs w:val="24"/>
        </w:rPr>
        <w:t xml:space="preserve"> cultivated land. Its defence has been that it advised the applicant to remove its crops, and in fact there is a letter by the sympathising organisation Veterans of The Liberation Struggle stating that the applicant shall remove her crops from the mining site. </w:t>
      </w:r>
      <w:r w:rsidR="00AD3824">
        <w:rPr>
          <w:rFonts w:ascii="Times New Roman" w:hAnsi="Times New Roman" w:cs="Times New Roman"/>
          <w:sz w:val="24"/>
          <w:szCs w:val="24"/>
        </w:rPr>
        <w:t xml:space="preserve"> </w:t>
      </w:r>
      <w:r w:rsidR="003912D7" w:rsidRPr="00FC5E12">
        <w:rPr>
          <w:rFonts w:ascii="Times New Roman" w:hAnsi="Times New Roman" w:cs="Times New Roman"/>
          <w:sz w:val="24"/>
          <w:szCs w:val="24"/>
        </w:rPr>
        <w:t xml:space="preserve">The colour pictures presented as Annex L1 to L3 clearly show a fence running across a cultivated field. </w:t>
      </w:r>
      <w:r w:rsidR="00AD3824">
        <w:rPr>
          <w:rFonts w:ascii="Times New Roman" w:hAnsi="Times New Roman" w:cs="Times New Roman"/>
          <w:sz w:val="24"/>
          <w:szCs w:val="24"/>
        </w:rPr>
        <w:t xml:space="preserve"> </w:t>
      </w:r>
      <w:r w:rsidR="003912D7" w:rsidRPr="00FC5E12">
        <w:rPr>
          <w:rFonts w:ascii="Times New Roman" w:hAnsi="Times New Roman" w:cs="Times New Roman"/>
          <w:sz w:val="24"/>
          <w:szCs w:val="24"/>
        </w:rPr>
        <w:t xml:space="preserve">The other photograph clearly shows dry stalks of maize, thus supporting the applicant allegations that she had harvested maize from the section which she had now tilled to plant her bean crop. </w:t>
      </w:r>
      <w:r w:rsidR="00AD3824">
        <w:rPr>
          <w:rFonts w:ascii="Times New Roman" w:hAnsi="Times New Roman" w:cs="Times New Roman"/>
          <w:sz w:val="24"/>
          <w:szCs w:val="24"/>
        </w:rPr>
        <w:t xml:space="preserve"> </w:t>
      </w:r>
      <w:r w:rsidR="003912D7" w:rsidRPr="00FC5E12">
        <w:rPr>
          <w:rFonts w:ascii="Times New Roman" w:hAnsi="Times New Roman" w:cs="Times New Roman"/>
          <w:sz w:val="24"/>
          <w:szCs w:val="24"/>
        </w:rPr>
        <w:t xml:space="preserve">The claim by the respondent that they are divided by a road and it is the applicant who planted crops up to the fence cannot be true. </w:t>
      </w:r>
      <w:r w:rsidR="00AD3824">
        <w:rPr>
          <w:rFonts w:ascii="Times New Roman" w:hAnsi="Times New Roman" w:cs="Times New Roman"/>
          <w:sz w:val="24"/>
          <w:szCs w:val="24"/>
        </w:rPr>
        <w:t xml:space="preserve"> </w:t>
      </w:r>
      <w:r w:rsidR="003912D7" w:rsidRPr="00FC5E12">
        <w:rPr>
          <w:rFonts w:ascii="Times New Roman" w:hAnsi="Times New Roman" w:cs="Times New Roman"/>
          <w:sz w:val="24"/>
          <w:szCs w:val="24"/>
        </w:rPr>
        <w:t xml:space="preserve">This is because the fence runs across a field, if the applicant had ploughed up to the fence how would the other side of the fence be tilled? </w:t>
      </w:r>
      <w:r w:rsidR="00AD3824">
        <w:rPr>
          <w:rFonts w:ascii="Times New Roman" w:hAnsi="Times New Roman" w:cs="Times New Roman"/>
          <w:sz w:val="24"/>
          <w:szCs w:val="24"/>
        </w:rPr>
        <w:t xml:space="preserve">  </w:t>
      </w:r>
      <w:r w:rsidR="003912D7" w:rsidRPr="00FC5E12">
        <w:rPr>
          <w:rFonts w:ascii="Times New Roman" w:hAnsi="Times New Roman" w:cs="Times New Roman"/>
          <w:sz w:val="24"/>
          <w:szCs w:val="24"/>
        </w:rPr>
        <w:t xml:space="preserve">The </w:t>
      </w:r>
      <w:r w:rsidR="007651E6" w:rsidRPr="00FC5E12">
        <w:rPr>
          <w:rFonts w:ascii="Times New Roman" w:hAnsi="Times New Roman" w:cs="Times New Roman"/>
          <w:sz w:val="24"/>
          <w:szCs w:val="24"/>
        </w:rPr>
        <w:t xml:space="preserve">court finds that the applicant’s clear right is certainly affected by the respondent’s conduct. </w:t>
      </w:r>
      <w:r w:rsidR="00AD3824">
        <w:rPr>
          <w:rFonts w:ascii="Times New Roman" w:hAnsi="Times New Roman" w:cs="Times New Roman"/>
          <w:sz w:val="24"/>
          <w:szCs w:val="24"/>
        </w:rPr>
        <w:t xml:space="preserve"> </w:t>
      </w:r>
      <w:r w:rsidR="007651E6" w:rsidRPr="00FC5E12">
        <w:rPr>
          <w:rFonts w:ascii="Times New Roman" w:hAnsi="Times New Roman" w:cs="Times New Roman"/>
          <w:sz w:val="24"/>
          <w:szCs w:val="24"/>
        </w:rPr>
        <w:t xml:space="preserve">There is an injury committed. </w:t>
      </w:r>
      <w:r w:rsidR="00AD3824">
        <w:rPr>
          <w:rFonts w:ascii="Times New Roman" w:hAnsi="Times New Roman" w:cs="Times New Roman"/>
          <w:sz w:val="24"/>
          <w:szCs w:val="24"/>
        </w:rPr>
        <w:t xml:space="preserve"> </w:t>
      </w:r>
      <w:r w:rsidR="007651E6" w:rsidRPr="00FC5E12">
        <w:rPr>
          <w:rFonts w:ascii="Times New Roman" w:hAnsi="Times New Roman" w:cs="Times New Roman"/>
          <w:sz w:val="24"/>
          <w:szCs w:val="24"/>
        </w:rPr>
        <w:t xml:space="preserve">The applicant’s interest is being harmed. The carrying of mining activities or an intention to do so on cultivated land is harmful to the applicant’s farming activities. </w:t>
      </w:r>
      <w:r w:rsidR="00AD3824">
        <w:rPr>
          <w:rFonts w:ascii="Times New Roman" w:hAnsi="Times New Roman" w:cs="Times New Roman"/>
          <w:sz w:val="24"/>
          <w:szCs w:val="24"/>
        </w:rPr>
        <w:t xml:space="preserve"> </w:t>
      </w:r>
      <w:r w:rsidR="007651E6" w:rsidRPr="00FC5E12">
        <w:rPr>
          <w:rFonts w:ascii="Times New Roman" w:hAnsi="Times New Roman" w:cs="Times New Roman"/>
          <w:sz w:val="24"/>
          <w:szCs w:val="24"/>
        </w:rPr>
        <w:t xml:space="preserve">The law is clear as enunciated in s 31 (1) (a) (iv) that mining activities cannot be carried on upon any land under cultivation or within fifteen meters thereof without the consent of the land owner. </w:t>
      </w:r>
      <w:r w:rsidR="00E64D52" w:rsidRPr="00FC5E12">
        <w:rPr>
          <w:rFonts w:ascii="Times New Roman" w:hAnsi="Times New Roman" w:cs="Times New Roman"/>
          <w:sz w:val="24"/>
          <w:szCs w:val="24"/>
        </w:rPr>
        <w:t xml:space="preserve">It is not in doubt that applicant has not consented to the </w:t>
      </w:r>
      <w:r w:rsidR="00AD3824" w:rsidRPr="00FC5E12">
        <w:rPr>
          <w:rFonts w:ascii="Times New Roman" w:hAnsi="Times New Roman" w:cs="Times New Roman"/>
          <w:sz w:val="24"/>
          <w:szCs w:val="24"/>
        </w:rPr>
        <w:t>respondent’s</w:t>
      </w:r>
      <w:r w:rsidR="00E64D52" w:rsidRPr="00FC5E12">
        <w:rPr>
          <w:rFonts w:ascii="Times New Roman" w:hAnsi="Times New Roman" w:cs="Times New Roman"/>
          <w:sz w:val="24"/>
          <w:szCs w:val="24"/>
        </w:rPr>
        <w:t xml:space="preserve"> actions. Cultivated land is clearly defined in s 30 of the Act …”</w:t>
      </w:r>
    </w:p>
    <w:p w14:paraId="2D6B9EFA" w14:textId="6E817BF8" w:rsidR="008F394D" w:rsidRDefault="008F394D" w:rsidP="008F394D">
      <w:pPr>
        <w:pStyle w:val="ListParagraph"/>
        <w:spacing w:after="0" w:line="240" w:lineRule="auto"/>
        <w:jc w:val="both"/>
        <w:rPr>
          <w:rFonts w:ascii="Times New Roman" w:hAnsi="Times New Roman" w:cs="Times New Roman"/>
          <w:sz w:val="24"/>
          <w:szCs w:val="24"/>
        </w:rPr>
      </w:pPr>
    </w:p>
    <w:p w14:paraId="06D2BD67" w14:textId="7629A326" w:rsidR="000078DF" w:rsidRPr="00FC5E12" w:rsidRDefault="00E64D52" w:rsidP="008F394D">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court </w:t>
      </w:r>
      <w:r w:rsidRPr="00FC5E12">
        <w:rPr>
          <w:rFonts w:ascii="Times New Roman" w:hAnsi="Times New Roman" w:cs="Times New Roman"/>
          <w:i/>
          <w:iCs/>
          <w:sz w:val="24"/>
          <w:szCs w:val="24"/>
        </w:rPr>
        <w:t>a quo</w:t>
      </w:r>
      <w:r w:rsidRPr="00FC5E12">
        <w:rPr>
          <w:rFonts w:ascii="Times New Roman" w:hAnsi="Times New Roman" w:cs="Times New Roman"/>
          <w:sz w:val="24"/>
          <w:szCs w:val="24"/>
        </w:rPr>
        <w:t xml:space="preserve"> also found that the respondent’s farming plans were in jeopardy, that she would suffer harm and that she had no other remedy to protect her int</w:t>
      </w:r>
      <w:r w:rsidR="008F459F">
        <w:rPr>
          <w:rFonts w:ascii="Times New Roman" w:hAnsi="Times New Roman" w:cs="Times New Roman"/>
          <w:sz w:val="24"/>
          <w:szCs w:val="24"/>
        </w:rPr>
        <w:t xml:space="preserve">erests apart from an interdict. </w:t>
      </w:r>
      <w:r w:rsidRPr="00FC5E12">
        <w:rPr>
          <w:rFonts w:ascii="Times New Roman" w:hAnsi="Times New Roman" w:cs="Times New Roman"/>
          <w:sz w:val="24"/>
          <w:szCs w:val="24"/>
        </w:rPr>
        <w:t xml:space="preserve">The learned judge also </w:t>
      </w:r>
      <w:r w:rsidR="00750563" w:rsidRPr="00FC5E12">
        <w:rPr>
          <w:rFonts w:ascii="Times New Roman" w:hAnsi="Times New Roman" w:cs="Times New Roman"/>
          <w:sz w:val="24"/>
          <w:szCs w:val="24"/>
        </w:rPr>
        <w:t>noted that</w:t>
      </w:r>
      <w:r w:rsidR="00A73E44">
        <w:rPr>
          <w:rFonts w:ascii="Times New Roman" w:hAnsi="Times New Roman" w:cs="Times New Roman"/>
          <w:sz w:val="24"/>
          <w:szCs w:val="24"/>
        </w:rPr>
        <w:t xml:space="preserve"> the</w:t>
      </w:r>
      <w:r w:rsidR="00750563" w:rsidRPr="00FC5E12">
        <w:rPr>
          <w:rFonts w:ascii="Times New Roman" w:hAnsi="Times New Roman" w:cs="Times New Roman"/>
          <w:sz w:val="24"/>
          <w:szCs w:val="24"/>
        </w:rPr>
        <w:t xml:space="preserve"> applicant’s approach and attitude in garnering the support of an organisation which brazenly wrote a letter dated 16 June 2023 addressed to the respondent’s legal practitioners in which the following statement was made:</w:t>
      </w:r>
    </w:p>
    <w:p w14:paraId="5B1BB9ED" w14:textId="488F2D53" w:rsidR="00750563" w:rsidRPr="00FC5E12" w:rsidRDefault="00750563" w:rsidP="008F394D">
      <w:pPr>
        <w:spacing w:line="240" w:lineRule="auto"/>
        <w:ind w:left="1134"/>
        <w:jc w:val="both"/>
        <w:rPr>
          <w:rFonts w:ascii="Times New Roman" w:hAnsi="Times New Roman" w:cs="Times New Roman"/>
          <w:sz w:val="24"/>
          <w:szCs w:val="24"/>
        </w:rPr>
      </w:pPr>
      <w:r w:rsidRPr="00FC5E12">
        <w:rPr>
          <w:rFonts w:ascii="Times New Roman" w:hAnsi="Times New Roman" w:cs="Times New Roman"/>
          <w:sz w:val="24"/>
          <w:szCs w:val="24"/>
        </w:rPr>
        <w:lastRenderedPageBreak/>
        <w:t>“Your conduct to us appear as if you and your client are trying to bring fresh arguments to delay mining production which is an economic sabotage of our country. Be warned you are dealing with war Veterans.”</w:t>
      </w:r>
    </w:p>
    <w:p w14:paraId="25F7C8F8" w14:textId="77777777" w:rsidR="008F394D" w:rsidRDefault="008F394D" w:rsidP="008F394D">
      <w:pPr>
        <w:spacing w:after="0" w:line="240" w:lineRule="auto"/>
        <w:ind w:left="720"/>
        <w:jc w:val="both"/>
        <w:rPr>
          <w:rFonts w:ascii="Times New Roman" w:hAnsi="Times New Roman" w:cs="Times New Roman"/>
          <w:sz w:val="24"/>
          <w:szCs w:val="24"/>
        </w:rPr>
      </w:pPr>
    </w:p>
    <w:p w14:paraId="70EF7217" w14:textId="7481BFCF" w:rsidR="00750563" w:rsidRPr="00FC5E12" w:rsidRDefault="00750563" w:rsidP="008F394D">
      <w:pPr>
        <w:spacing w:line="480" w:lineRule="auto"/>
        <w:ind w:left="567"/>
        <w:jc w:val="both"/>
        <w:rPr>
          <w:rFonts w:ascii="Times New Roman" w:hAnsi="Times New Roman" w:cs="Times New Roman"/>
          <w:sz w:val="24"/>
          <w:szCs w:val="24"/>
        </w:rPr>
      </w:pPr>
      <w:r w:rsidRPr="00FC5E12">
        <w:rPr>
          <w:rFonts w:ascii="Times New Roman" w:hAnsi="Times New Roman" w:cs="Times New Roman"/>
          <w:sz w:val="24"/>
          <w:szCs w:val="24"/>
        </w:rPr>
        <w:t xml:space="preserve">The court </w:t>
      </w:r>
      <w:r w:rsidRPr="00FC5E12">
        <w:rPr>
          <w:rFonts w:ascii="Times New Roman" w:hAnsi="Times New Roman" w:cs="Times New Roman"/>
          <w:i/>
          <w:iCs/>
          <w:sz w:val="24"/>
          <w:szCs w:val="24"/>
        </w:rPr>
        <w:t>a quo</w:t>
      </w:r>
      <w:r w:rsidRPr="00FC5E12">
        <w:rPr>
          <w:rFonts w:ascii="Times New Roman" w:hAnsi="Times New Roman" w:cs="Times New Roman"/>
          <w:sz w:val="24"/>
          <w:szCs w:val="24"/>
        </w:rPr>
        <w:t xml:space="preserve"> noted that the respondent had sought to engage the police</w:t>
      </w:r>
      <w:r w:rsidR="00FE1C5E" w:rsidRPr="00FC5E12">
        <w:rPr>
          <w:rFonts w:ascii="Times New Roman" w:hAnsi="Times New Roman" w:cs="Times New Roman"/>
          <w:sz w:val="24"/>
          <w:szCs w:val="24"/>
        </w:rPr>
        <w:t xml:space="preserve"> to sort out the problems between the parties but the applicant did not turn up. </w:t>
      </w:r>
      <w:r w:rsidR="008F459F">
        <w:rPr>
          <w:rFonts w:ascii="Times New Roman" w:hAnsi="Times New Roman" w:cs="Times New Roman"/>
          <w:sz w:val="24"/>
          <w:szCs w:val="24"/>
        </w:rPr>
        <w:t xml:space="preserve"> </w:t>
      </w:r>
      <w:r w:rsidR="00FE1C5E" w:rsidRPr="00FC5E12">
        <w:rPr>
          <w:rFonts w:ascii="Times New Roman" w:hAnsi="Times New Roman" w:cs="Times New Roman"/>
          <w:sz w:val="24"/>
          <w:szCs w:val="24"/>
        </w:rPr>
        <w:t xml:space="preserve">It also </w:t>
      </w:r>
      <w:r w:rsidRPr="00FC5E12">
        <w:rPr>
          <w:rFonts w:ascii="Times New Roman" w:hAnsi="Times New Roman" w:cs="Times New Roman"/>
          <w:sz w:val="24"/>
          <w:szCs w:val="24"/>
        </w:rPr>
        <w:t>found that the respondent was within her rights to seek an interdict where the applicant unlawfully sought to conduct mining activities on cultivated land. It also found that the respondent had satisfied the requirements for a final interdict</w:t>
      </w:r>
      <w:r w:rsidR="00933349" w:rsidRPr="00FC5E12">
        <w:rPr>
          <w:rFonts w:ascii="Times New Roman" w:hAnsi="Times New Roman" w:cs="Times New Roman"/>
          <w:sz w:val="24"/>
          <w:szCs w:val="24"/>
        </w:rPr>
        <w:t xml:space="preserve"> and granted an order as related to in para 5 above.</w:t>
      </w:r>
    </w:p>
    <w:p w14:paraId="1BB1CF8F" w14:textId="77777777" w:rsidR="00E0782E" w:rsidRDefault="00E0782E" w:rsidP="00E0782E">
      <w:pPr>
        <w:pStyle w:val="ListParagraph"/>
        <w:spacing w:after="0" w:line="240" w:lineRule="auto"/>
        <w:ind w:left="567"/>
        <w:jc w:val="both"/>
        <w:rPr>
          <w:rFonts w:ascii="Times New Roman" w:hAnsi="Times New Roman" w:cs="Times New Roman"/>
          <w:sz w:val="24"/>
          <w:szCs w:val="24"/>
        </w:rPr>
      </w:pPr>
    </w:p>
    <w:p w14:paraId="6EFF227A" w14:textId="5F24544C" w:rsidR="00BA7B49" w:rsidRPr="00FC5E12" w:rsidRDefault="00BA7B49" w:rsidP="008F394D">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applicant’s intended grounds of appeal </w:t>
      </w:r>
      <w:r w:rsidR="00436EE0" w:rsidRPr="00FC5E12">
        <w:rPr>
          <w:rFonts w:ascii="Times New Roman" w:hAnsi="Times New Roman" w:cs="Times New Roman"/>
          <w:sz w:val="24"/>
          <w:szCs w:val="24"/>
        </w:rPr>
        <w:t>seek to argue that</w:t>
      </w:r>
      <w:r w:rsidR="00A73E44">
        <w:rPr>
          <w:rFonts w:ascii="Times New Roman" w:hAnsi="Times New Roman" w:cs="Times New Roman"/>
          <w:sz w:val="24"/>
          <w:szCs w:val="24"/>
        </w:rPr>
        <w:t xml:space="preserve"> the</w:t>
      </w:r>
      <w:r w:rsidR="00436EE0" w:rsidRPr="00FC5E12">
        <w:rPr>
          <w:rFonts w:ascii="Times New Roman" w:hAnsi="Times New Roman" w:cs="Times New Roman"/>
          <w:sz w:val="24"/>
          <w:szCs w:val="24"/>
        </w:rPr>
        <w:t xml:space="preserve"> respondent ought to have exhausted domestic remedies first by seeking the outcome of her letter</w:t>
      </w:r>
      <w:r w:rsidR="00D74AC5" w:rsidRPr="00FC5E12">
        <w:rPr>
          <w:rFonts w:ascii="Times New Roman" w:hAnsi="Times New Roman" w:cs="Times New Roman"/>
          <w:sz w:val="24"/>
          <w:szCs w:val="24"/>
        </w:rPr>
        <w:t xml:space="preserve"> dated </w:t>
      </w:r>
      <w:r w:rsidR="008F394D">
        <w:rPr>
          <w:rFonts w:ascii="Times New Roman" w:hAnsi="Times New Roman" w:cs="Times New Roman"/>
          <w:sz w:val="24"/>
          <w:szCs w:val="24"/>
        </w:rPr>
        <w:t xml:space="preserve">                       </w:t>
      </w:r>
      <w:r w:rsidR="00D74AC5" w:rsidRPr="00FC5E12">
        <w:rPr>
          <w:rFonts w:ascii="Times New Roman" w:hAnsi="Times New Roman" w:cs="Times New Roman"/>
          <w:sz w:val="24"/>
          <w:szCs w:val="24"/>
        </w:rPr>
        <w:t xml:space="preserve">26 June 2023 to the Ministry of Mines. </w:t>
      </w:r>
      <w:r w:rsidR="008F459F">
        <w:rPr>
          <w:rFonts w:ascii="Times New Roman" w:hAnsi="Times New Roman" w:cs="Times New Roman"/>
          <w:sz w:val="24"/>
          <w:szCs w:val="24"/>
        </w:rPr>
        <w:t xml:space="preserve"> </w:t>
      </w:r>
      <w:r w:rsidR="00D74AC5" w:rsidRPr="00FC5E12">
        <w:rPr>
          <w:rFonts w:ascii="Times New Roman" w:hAnsi="Times New Roman" w:cs="Times New Roman"/>
          <w:sz w:val="24"/>
          <w:szCs w:val="24"/>
        </w:rPr>
        <w:t xml:space="preserve">Further, that the court </w:t>
      </w:r>
      <w:r w:rsidR="00D74AC5" w:rsidRPr="00FC5E12">
        <w:rPr>
          <w:rFonts w:ascii="Times New Roman" w:hAnsi="Times New Roman" w:cs="Times New Roman"/>
          <w:i/>
          <w:iCs/>
          <w:sz w:val="24"/>
          <w:szCs w:val="24"/>
        </w:rPr>
        <w:t>a quo</w:t>
      </w:r>
      <w:r w:rsidR="00D74AC5" w:rsidRPr="00FC5E12">
        <w:rPr>
          <w:rFonts w:ascii="Times New Roman" w:hAnsi="Times New Roman" w:cs="Times New Roman"/>
          <w:sz w:val="24"/>
          <w:szCs w:val="24"/>
        </w:rPr>
        <w:t xml:space="preserve"> erred by granting a final interdict and not considering that there was a boundary dispute between the appellant and the respondent. </w:t>
      </w:r>
      <w:r w:rsidR="008F459F">
        <w:rPr>
          <w:rFonts w:ascii="Times New Roman" w:hAnsi="Times New Roman" w:cs="Times New Roman"/>
          <w:sz w:val="24"/>
          <w:szCs w:val="24"/>
        </w:rPr>
        <w:t xml:space="preserve"> </w:t>
      </w:r>
      <w:r w:rsidR="00D74AC5" w:rsidRPr="00FC5E12">
        <w:rPr>
          <w:rFonts w:ascii="Times New Roman" w:hAnsi="Times New Roman" w:cs="Times New Roman"/>
          <w:sz w:val="24"/>
          <w:szCs w:val="24"/>
        </w:rPr>
        <w:t xml:space="preserve">In addition, that it erred in concluding that the applicant was in contravention of s 31 (1) (a)(iv) of the </w:t>
      </w:r>
      <w:r w:rsidR="00A909AE" w:rsidRPr="00FC5E12">
        <w:rPr>
          <w:rFonts w:ascii="Times New Roman" w:hAnsi="Times New Roman" w:cs="Times New Roman"/>
          <w:sz w:val="24"/>
          <w:szCs w:val="24"/>
        </w:rPr>
        <w:t>M</w:t>
      </w:r>
      <w:r w:rsidR="00D74AC5" w:rsidRPr="00FC5E12">
        <w:rPr>
          <w:rFonts w:ascii="Times New Roman" w:hAnsi="Times New Roman" w:cs="Times New Roman"/>
          <w:sz w:val="24"/>
          <w:szCs w:val="24"/>
        </w:rPr>
        <w:t xml:space="preserve">ines and Minerals Act when it was the respondent who had trespassed onto the applicant’s mining territory. </w:t>
      </w:r>
      <w:r w:rsidR="008F459F">
        <w:rPr>
          <w:rFonts w:ascii="Times New Roman" w:hAnsi="Times New Roman" w:cs="Times New Roman"/>
          <w:sz w:val="24"/>
          <w:szCs w:val="24"/>
        </w:rPr>
        <w:t xml:space="preserve"> </w:t>
      </w:r>
      <w:r w:rsidR="00D74AC5" w:rsidRPr="00FC5E12">
        <w:rPr>
          <w:rFonts w:ascii="Times New Roman" w:hAnsi="Times New Roman" w:cs="Times New Roman"/>
          <w:sz w:val="24"/>
          <w:szCs w:val="24"/>
        </w:rPr>
        <w:t xml:space="preserve">It is also sought to argue that the court </w:t>
      </w:r>
      <w:r w:rsidR="00D74AC5" w:rsidRPr="00FC5E12">
        <w:rPr>
          <w:rFonts w:ascii="Times New Roman" w:hAnsi="Times New Roman" w:cs="Times New Roman"/>
          <w:i/>
          <w:iCs/>
          <w:sz w:val="24"/>
          <w:szCs w:val="24"/>
        </w:rPr>
        <w:t>a quo</w:t>
      </w:r>
      <w:r w:rsidR="00D74AC5" w:rsidRPr="00FC5E12">
        <w:rPr>
          <w:rFonts w:ascii="Times New Roman" w:hAnsi="Times New Roman" w:cs="Times New Roman"/>
          <w:sz w:val="24"/>
          <w:szCs w:val="24"/>
        </w:rPr>
        <w:t xml:space="preserve"> erred in “denouncing” the letter dated 16 August 2023 and not accepting it to be part of the record despite the fact that it was the response from the Ministry of Mines to the letter of 26 June 2023. </w:t>
      </w:r>
      <w:r w:rsidR="008F459F">
        <w:rPr>
          <w:rFonts w:ascii="Times New Roman" w:hAnsi="Times New Roman" w:cs="Times New Roman"/>
          <w:sz w:val="24"/>
          <w:szCs w:val="24"/>
        </w:rPr>
        <w:t xml:space="preserve"> </w:t>
      </w:r>
      <w:r w:rsidR="00D74AC5" w:rsidRPr="00FC5E12">
        <w:rPr>
          <w:rFonts w:ascii="Times New Roman" w:hAnsi="Times New Roman" w:cs="Times New Roman"/>
          <w:sz w:val="24"/>
          <w:szCs w:val="24"/>
        </w:rPr>
        <w:t xml:space="preserve">Another ground contends that the court </w:t>
      </w:r>
      <w:r w:rsidR="00D74AC5" w:rsidRPr="00FC5E12">
        <w:rPr>
          <w:rFonts w:ascii="Times New Roman" w:hAnsi="Times New Roman" w:cs="Times New Roman"/>
          <w:i/>
          <w:iCs/>
          <w:sz w:val="24"/>
          <w:szCs w:val="24"/>
        </w:rPr>
        <w:t>a quo</w:t>
      </w:r>
      <w:r w:rsidR="00D74AC5" w:rsidRPr="00FC5E12">
        <w:rPr>
          <w:rFonts w:ascii="Times New Roman" w:hAnsi="Times New Roman" w:cs="Times New Roman"/>
          <w:sz w:val="24"/>
          <w:szCs w:val="24"/>
        </w:rPr>
        <w:t xml:space="preserve"> “erred by being unreasonably restricted by procedural technicalities.” </w:t>
      </w:r>
      <w:r w:rsidR="008F459F">
        <w:rPr>
          <w:rFonts w:ascii="Times New Roman" w:hAnsi="Times New Roman" w:cs="Times New Roman"/>
          <w:sz w:val="24"/>
          <w:szCs w:val="24"/>
        </w:rPr>
        <w:t xml:space="preserve"> </w:t>
      </w:r>
      <w:r w:rsidR="00D74AC5" w:rsidRPr="00FC5E12">
        <w:rPr>
          <w:rFonts w:ascii="Times New Roman" w:hAnsi="Times New Roman" w:cs="Times New Roman"/>
          <w:sz w:val="24"/>
          <w:szCs w:val="24"/>
        </w:rPr>
        <w:t xml:space="preserve">The sixth and final ground </w:t>
      </w:r>
      <w:r w:rsidR="00A909AE" w:rsidRPr="00FC5E12">
        <w:rPr>
          <w:rFonts w:ascii="Times New Roman" w:hAnsi="Times New Roman" w:cs="Times New Roman"/>
          <w:sz w:val="24"/>
          <w:szCs w:val="24"/>
        </w:rPr>
        <w:t>alleges that the court erred in failing to take into consideration that the respondent had illeg</w:t>
      </w:r>
      <w:r w:rsidR="008F394D">
        <w:rPr>
          <w:rFonts w:ascii="Times New Roman" w:hAnsi="Times New Roman" w:cs="Times New Roman"/>
          <w:sz w:val="24"/>
          <w:szCs w:val="24"/>
        </w:rPr>
        <w:t>ally increased its farm from 87.</w:t>
      </w:r>
      <w:r w:rsidR="00A909AE" w:rsidRPr="00FC5E12">
        <w:rPr>
          <w:rFonts w:ascii="Times New Roman" w:hAnsi="Times New Roman" w:cs="Times New Roman"/>
          <w:sz w:val="24"/>
          <w:szCs w:val="24"/>
        </w:rPr>
        <w:t>5 hectares to 104 hectares thereby encroaching into the appellant’s territory.</w:t>
      </w:r>
      <w:r w:rsidR="00D74AC5" w:rsidRPr="00FC5E12">
        <w:rPr>
          <w:rFonts w:ascii="Times New Roman" w:hAnsi="Times New Roman" w:cs="Times New Roman"/>
          <w:sz w:val="24"/>
          <w:szCs w:val="24"/>
        </w:rPr>
        <w:t xml:space="preserve"> </w:t>
      </w:r>
    </w:p>
    <w:p w14:paraId="4BB79864" w14:textId="77777777" w:rsidR="008F394D" w:rsidRPr="008F394D" w:rsidRDefault="008F394D" w:rsidP="008F394D">
      <w:pPr>
        <w:spacing w:after="0" w:line="240" w:lineRule="auto"/>
        <w:jc w:val="both"/>
        <w:rPr>
          <w:rFonts w:ascii="Times New Roman" w:hAnsi="Times New Roman" w:cs="Times New Roman"/>
          <w:sz w:val="24"/>
          <w:szCs w:val="24"/>
        </w:rPr>
      </w:pPr>
    </w:p>
    <w:p w14:paraId="0EBEE7CB" w14:textId="7152A2F6" w:rsidR="00A909AE" w:rsidRPr="00950352" w:rsidRDefault="00A909AE" w:rsidP="008F459F">
      <w:pPr>
        <w:pStyle w:val="ListParagraph"/>
        <w:numPr>
          <w:ilvl w:val="0"/>
          <w:numId w:val="2"/>
        </w:numPr>
        <w:spacing w:after="0" w:line="480" w:lineRule="auto"/>
        <w:ind w:left="567" w:hanging="567"/>
        <w:jc w:val="both"/>
        <w:rPr>
          <w:rFonts w:ascii="Times New Roman" w:hAnsi="Times New Roman" w:cs="Times New Roman"/>
          <w:sz w:val="24"/>
          <w:szCs w:val="24"/>
        </w:rPr>
      </w:pPr>
      <w:r w:rsidRPr="00950352">
        <w:rPr>
          <w:rFonts w:ascii="Times New Roman" w:hAnsi="Times New Roman" w:cs="Times New Roman"/>
          <w:sz w:val="24"/>
          <w:szCs w:val="24"/>
        </w:rPr>
        <w:lastRenderedPageBreak/>
        <w:t xml:space="preserve">It was established in the court </w:t>
      </w:r>
      <w:r w:rsidRPr="00950352">
        <w:rPr>
          <w:rFonts w:ascii="Times New Roman" w:hAnsi="Times New Roman" w:cs="Times New Roman"/>
          <w:i/>
          <w:iCs/>
          <w:sz w:val="24"/>
          <w:szCs w:val="24"/>
        </w:rPr>
        <w:t>a quo</w:t>
      </w:r>
      <w:r w:rsidRPr="00950352">
        <w:rPr>
          <w:rFonts w:ascii="Times New Roman" w:hAnsi="Times New Roman" w:cs="Times New Roman"/>
          <w:sz w:val="24"/>
          <w:szCs w:val="24"/>
        </w:rPr>
        <w:t xml:space="preserve"> that the respondent had cultivated land on her farm, over which she has an</w:t>
      </w:r>
      <w:r w:rsidR="00EC7017" w:rsidRPr="00950352">
        <w:rPr>
          <w:rFonts w:ascii="Times New Roman" w:hAnsi="Times New Roman" w:cs="Times New Roman"/>
          <w:sz w:val="24"/>
          <w:szCs w:val="24"/>
        </w:rPr>
        <w:t xml:space="preserve"> offer letter. </w:t>
      </w:r>
      <w:r w:rsidR="008F459F">
        <w:rPr>
          <w:rFonts w:ascii="Times New Roman" w:hAnsi="Times New Roman" w:cs="Times New Roman"/>
          <w:sz w:val="24"/>
          <w:szCs w:val="24"/>
        </w:rPr>
        <w:t xml:space="preserve"> </w:t>
      </w:r>
      <w:r w:rsidR="00EC7017" w:rsidRPr="00950352">
        <w:rPr>
          <w:rFonts w:ascii="Times New Roman" w:hAnsi="Times New Roman" w:cs="Times New Roman"/>
          <w:sz w:val="24"/>
          <w:szCs w:val="24"/>
        </w:rPr>
        <w:t>It was also established that the applicant’s min</w:t>
      </w:r>
      <w:r w:rsidR="007E2672" w:rsidRPr="00950352">
        <w:rPr>
          <w:rFonts w:ascii="Times New Roman" w:hAnsi="Times New Roman" w:cs="Times New Roman"/>
          <w:sz w:val="24"/>
          <w:szCs w:val="24"/>
        </w:rPr>
        <w:t>ing claim is within her farm</w:t>
      </w:r>
      <w:r w:rsidR="000D5F7D" w:rsidRPr="00950352">
        <w:rPr>
          <w:rFonts w:ascii="Times New Roman" w:hAnsi="Times New Roman" w:cs="Times New Roman"/>
          <w:sz w:val="24"/>
          <w:szCs w:val="24"/>
        </w:rPr>
        <w:t xml:space="preserve">. </w:t>
      </w:r>
      <w:r w:rsidR="008F459F">
        <w:rPr>
          <w:rFonts w:ascii="Times New Roman" w:hAnsi="Times New Roman" w:cs="Times New Roman"/>
          <w:sz w:val="24"/>
          <w:szCs w:val="24"/>
        </w:rPr>
        <w:t xml:space="preserve"> </w:t>
      </w:r>
      <w:r w:rsidR="000D5F7D" w:rsidRPr="00950352">
        <w:rPr>
          <w:rFonts w:ascii="Times New Roman" w:hAnsi="Times New Roman" w:cs="Times New Roman"/>
          <w:sz w:val="24"/>
          <w:szCs w:val="24"/>
        </w:rPr>
        <w:t xml:space="preserve">Based on documents, maps and photographs, produced by both parties, the court </w:t>
      </w:r>
      <w:r w:rsidR="000D5F7D" w:rsidRPr="00950352">
        <w:rPr>
          <w:rFonts w:ascii="Times New Roman" w:hAnsi="Times New Roman" w:cs="Times New Roman"/>
          <w:i/>
          <w:sz w:val="24"/>
          <w:szCs w:val="24"/>
        </w:rPr>
        <w:t>a quo</w:t>
      </w:r>
      <w:r w:rsidR="000D5F7D" w:rsidRPr="00950352">
        <w:rPr>
          <w:rFonts w:ascii="Times New Roman" w:hAnsi="Times New Roman" w:cs="Times New Roman"/>
          <w:sz w:val="24"/>
          <w:szCs w:val="24"/>
        </w:rPr>
        <w:t xml:space="preserve"> found that the applicant’s claim that its mining claim is outside the respondent’s farm</w:t>
      </w:r>
      <w:r w:rsidR="00744224">
        <w:rPr>
          <w:rFonts w:ascii="Times New Roman" w:hAnsi="Times New Roman" w:cs="Times New Roman"/>
          <w:sz w:val="24"/>
          <w:szCs w:val="24"/>
        </w:rPr>
        <w:t xml:space="preserve"> had no merit as the evidence at hand showed otherwise</w:t>
      </w:r>
      <w:r w:rsidR="000D5F7D" w:rsidRPr="00950352">
        <w:rPr>
          <w:rFonts w:ascii="Times New Roman" w:hAnsi="Times New Roman" w:cs="Times New Roman"/>
          <w:sz w:val="24"/>
          <w:szCs w:val="24"/>
        </w:rPr>
        <w:t xml:space="preserve">. </w:t>
      </w:r>
      <w:r w:rsidR="008F459F">
        <w:rPr>
          <w:rFonts w:ascii="Times New Roman" w:hAnsi="Times New Roman" w:cs="Times New Roman"/>
          <w:sz w:val="24"/>
          <w:szCs w:val="24"/>
        </w:rPr>
        <w:t xml:space="preserve"> </w:t>
      </w:r>
      <w:r w:rsidR="000D5F7D" w:rsidRPr="00950352">
        <w:rPr>
          <w:rFonts w:ascii="Times New Roman" w:hAnsi="Times New Roman" w:cs="Times New Roman"/>
          <w:sz w:val="24"/>
          <w:szCs w:val="24"/>
        </w:rPr>
        <w:t xml:space="preserve">The court </w:t>
      </w:r>
      <w:r w:rsidR="000D5F7D" w:rsidRPr="00950352">
        <w:rPr>
          <w:rFonts w:ascii="Times New Roman" w:hAnsi="Times New Roman" w:cs="Times New Roman"/>
          <w:i/>
          <w:sz w:val="24"/>
          <w:szCs w:val="24"/>
        </w:rPr>
        <w:t>a quo</w:t>
      </w:r>
      <w:r w:rsidR="000D5F7D" w:rsidRPr="00950352">
        <w:rPr>
          <w:rFonts w:ascii="Times New Roman" w:hAnsi="Times New Roman" w:cs="Times New Roman"/>
          <w:sz w:val="24"/>
          <w:szCs w:val="24"/>
        </w:rPr>
        <w:t xml:space="preserve"> cannot be faulted for holding that the respondent had a clear right. </w:t>
      </w:r>
      <w:r w:rsidR="008F459F">
        <w:rPr>
          <w:rFonts w:ascii="Times New Roman" w:hAnsi="Times New Roman" w:cs="Times New Roman"/>
          <w:sz w:val="24"/>
          <w:szCs w:val="24"/>
        </w:rPr>
        <w:t xml:space="preserve"> </w:t>
      </w:r>
      <w:r w:rsidR="000D5F7D" w:rsidRPr="00950352">
        <w:rPr>
          <w:rFonts w:ascii="Times New Roman" w:hAnsi="Times New Roman" w:cs="Times New Roman"/>
          <w:sz w:val="24"/>
          <w:szCs w:val="24"/>
        </w:rPr>
        <w:t>There was before the court evidence that the applicant erected a fence on land on which the respondent had sown and harvested crops and over which land preparations had been made for the</w:t>
      </w:r>
      <w:r w:rsidR="008F394D" w:rsidRPr="00950352">
        <w:rPr>
          <w:rFonts w:ascii="Times New Roman" w:hAnsi="Times New Roman" w:cs="Times New Roman"/>
          <w:sz w:val="24"/>
          <w:szCs w:val="24"/>
        </w:rPr>
        <w:t xml:space="preserve"> next crop.  </w:t>
      </w:r>
      <w:r w:rsidR="008F459F">
        <w:rPr>
          <w:rFonts w:ascii="Times New Roman" w:hAnsi="Times New Roman" w:cs="Times New Roman"/>
          <w:sz w:val="24"/>
          <w:szCs w:val="24"/>
        </w:rPr>
        <w:t xml:space="preserve"> </w:t>
      </w:r>
      <w:r w:rsidR="008F394D" w:rsidRPr="00950352">
        <w:rPr>
          <w:rFonts w:ascii="Times New Roman" w:hAnsi="Times New Roman" w:cs="Times New Roman"/>
          <w:sz w:val="24"/>
          <w:szCs w:val="24"/>
        </w:rPr>
        <w:t>Section 31 (1) (a)</w:t>
      </w:r>
      <w:r w:rsidR="000D5F7D" w:rsidRPr="00950352">
        <w:rPr>
          <w:rFonts w:ascii="Times New Roman" w:hAnsi="Times New Roman" w:cs="Times New Roman"/>
          <w:sz w:val="24"/>
          <w:szCs w:val="24"/>
        </w:rPr>
        <w:t>(v</w:t>
      </w:r>
      <w:r w:rsidR="00D55E65" w:rsidRPr="00950352">
        <w:rPr>
          <w:rFonts w:ascii="Times New Roman" w:hAnsi="Times New Roman" w:cs="Times New Roman"/>
          <w:sz w:val="24"/>
          <w:szCs w:val="24"/>
        </w:rPr>
        <w:t>i</w:t>
      </w:r>
      <w:r w:rsidR="000D5F7D" w:rsidRPr="00950352">
        <w:rPr>
          <w:rFonts w:ascii="Times New Roman" w:hAnsi="Times New Roman" w:cs="Times New Roman"/>
          <w:sz w:val="24"/>
          <w:szCs w:val="24"/>
        </w:rPr>
        <w:t>) of the Mines and Minerals Act</w:t>
      </w:r>
      <w:r w:rsidR="00E7175B" w:rsidRPr="00950352">
        <w:rPr>
          <w:rFonts w:ascii="Times New Roman" w:hAnsi="Times New Roman" w:cs="Times New Roman"/>
          <w:sz w:val="24"/>
          <w:szCs w:val="24"/>
        </w:rPr>
        <w:t xml:space="preserve"> reads:</w:t>
      </w:r>
    </w:p>
    <w:p w14:paraId="34BA4FE2" w14:textId="22C34735" w:rsidR="00E7175B" w:rsidRPr="008F394D" w:rsidRDefault="00E7175B" w:rsidP="008F459F">
      <w:pPr>
        <w:spacing w:after="0" w:line="240" w:lineRule="auto"/>
        <w:ind w:firstLine="1134"/>
        <w:jc w:val="both"/>
        <w:rPr>
          <w:rFonts w:ascii="Times New Roman" w:hAnsi="Times New Roman" w:cs="Times New Roman"/>
          <w:b/>
          <w:bCs/>
          <w:sz w:val="24"/>
          <w:szCs w:val="24"/>
        </w:rPr>
      </w:pPr>
      <w:r w:rsidRPr="008F394D">
        <w:rPr>
          <w:rFonts w:ascii="Times New Roman" w:hAnsi="Times New Roman" w:cs="Times New Roman"/>
          <w:sz w:val="24"/>
          <w:szCs w:val="24"/>
        </w:rPr>
        <w:t>“</w:t>
      </w:r>
      <w:r w:rsidRPr="008F394D">
        <w:rPr>
          <w:rFonts w:ascii="Times New Roman" w:hAnsi="Times New Roman" w:cs="Times New Roman"/>
          <w:b/>
          <w:bCs/>
          <w:sz w:val="24"/>
          <w:szCs w:val="24"/>
        </w:rPr>
        <w:t>31 Ground not open to prospecting</w:t>
      </w:r>
    </w:p>
    <w:p w14:paraId="7603C961" w14:textId="1DC642E5" w:rsidR="00E7175B" w:rsidRPr="00FC5E12" w:rsidRDefault="00E7175B" w:rsidP="00E7261D">
      <w:pPr>
        <w:pStyle w:val="ListParagraph"/>
        <w:numPr>
          <w:ilvl w:val="0"/>
          <w:numId w:val="7"/>
        </w:numPr>
        <w:spacing w:line="240" w:lineRule="auto"/>
        <w:ind w:left="2070" w:hanging="510"/>
        <w:jc w:val="both"/>
        <w:rPr>
          <w:rFonts w:ascii="Times New Roman" w:hAnsi="Times New Roman" w:cs="Times New Roman"/>
          <w:sz w:val="24"/>
          <w:szCs w:val="24"/>
        </w:rPr>
      </w:pPr>
      <w:r w:rsidRPr="00FC5E12">
        <w:rPr>
          <w:rFonts w:ascii="Times New Roman" w:hAnsi="Times New Roman" w:cs="Times New Roman"/>
          <w:sz w:val="24"/>
          <w:szCs w:val="24"/>
        </w:rPr>
        <w:t>Save as provided in parts V and VII, no person shall be entitled to exercise</w:t>
      </w:r>
      <w:r w:rsidR="009848E5" w:rsidRPr="00FC5E12">
        <w:rPr>
          <w:rFonts w:ascii="Times New Roman" w:hAnsi="Times New Roman" w:cs="Times New Roman"/>
          <w:sz w:val="24"/>
          <w:szCs w:val="24"/>
        </w:rPr>
        <w:t xml:space="preserve"> any of his rights under any prospecting licence or any special grant to carry out prospection operations or any exclusive prospecting order-</w:t>
      </w:r>
    </w:p>
    <w:p w14:paraId="44AEDE94" w14:textId="7573B163" w:rsidR="009848E5" w:rsidRPr="00FC5E12" w:rsidRDefault="009848E5" w:rsidP="00E7261D">
      <w:pPr>
        <w:pStyle w:val="ListParagraph"/>
        <w:numPr>
          <w:ilvl w:val="0"/>
          <w:numId w:val="8"/>
        </w:numPr>
        <w:spacing w:line="240" w:lineRule="auto"/>
        <w:ind w:left="2970"/>
        <w:jc w:val="both"/>
        <w:rPr>
          <w:rFonts w:ascii="Times New Roman" w:hAnsi="Times New Roman" w:cs="Times New Roman"/>
          <w:sz w:val="24"/>
          <w:szCs w:val="24"/>
        </w:rPr>
      </w:pPr>
      <w:r w:rsidRPr="00FC5E12">
        <w:rPr>
          <w:rFonts w:ascii="Times New Roman" w:hAnsi="Times New Roman" w:cs="Times New Roman"/>
          <w:sz w:val="24"/>
          <w:szCs w:val="24"/>
        </w:rPr>
        <w:t>upon any holding of private land except with the consent in writing of the owner or of some person duly authorised thereto by the owner or, in the case of a portion of Communal Land, by the occupier of such portion, or upon any State land except with the consent in writing of the President or of some person duly authorised thereto by the President-</w:t>
      </w:r>
    </w:p>
    <w:p w14:paraId="2FBDB1E2" w14:textId="392C9566" w:rsidR="009848E5" w:rsidRPr="00FC5E12" w:rsidRDefault="009848E5" w:rsidP="00E7261D">
      <w:pPr>
        <w:pStyle w:val="ListParagraph"/>
        <w:spacing w:line="240" w:lineRule="auto"/>
        <w:ind w:left="2880" w:firstLine="90"/>
        <w:jc w:val="both"/>
        <w:rPr>
          <w:rFonts w:ascii="Times New Roman" w:hAnsi="Times New Roman" w:cs="Times New Roman"/>
          <w:sz w:val="24"/>
          <w:szCs w:val="24"/>
        </w:rPr>
      </w:pPr>
      <w:r w:rsidRPr="00FC5E12">
        <w:rPr>
          <w:rFonts w:ascii="Times New Roman" w:hAnsi="Times New Roman" w:cs="Times New Roman"/>
          <w:sz w:val="24"/>
          <w:szCs w:val="24"/>
        </w:rPr>
        <w:t>………</w:t>
      </w:r>
    </w:p>
    <w:p w14:paraId="197E44FD" w14:textId="59CE8DE6" w:rsidR="009848E5" w:rsidRPr="00FC5E12" w:rsidRDefault="009848E5" w:rsidP="00E7261D">
      <w:pPr>
        <w:pStyle w:val="ListParagraph"/>
        <w:spacing w:line="240" w:lineRule="auto"/>
        <w:ind w:left="3060" w:hanging="450"/>
        <w:jc w:val="both"/>
        <w:rPr>
          <w:rFonts w:ascii="Times New Roman" w:hAnsi="Times New Roman" w:cs="Times New Roman"/>
          <w:sz w:val="24"/>
          <w:szCs w:val="24"/>
        </w:rPr>
      </w:pPr>
      <w:r w:rsidRPr="00FC5E12">
        <w:rPr>
          <w:rFonts w:ascii="Times New Roman" w:hAnsi="Times New Roman" w:cs="Times New Roman"/>
          <w:sz w:val="24"/>
          <w:szCs w:val="24"/>
        </w:rPr>
        <w:t>(vi) upon any land under cultivation or within fifteen metres thereof.</w:t>
      </w:r>
      <w:r w:rsidR="00BC6229">
        <w:rPr>
          <w:rFonts w:ascii="Times New Roman" w:hAnsi="Times New Roman" w:cs="Times New Roman"/>
          <w:sz w:val="24"/>
          <w:szCs w:val="24"/>
        </w:rPr>
        <w:t>”</w:t>
      </w:r>
    </w:p>
    <w:p w14:paraId="77531D00" w14:textId="77777777" w:rsidR="005A27BA" w:rsidRPr="00FC5E12" w:rsidRDefault="005A27BA" w:rsidP="009848E5">
      <w:pPr>
        <w:pStyle w:val="ListParagraph"/>
        <w:spacing w:line="240" w:lineRule="auto"/>
        <w:ind w:left="2880"/>
        <w:jc w:val="both"/>
        <w:rPr>
          <w:rFonts w:ascii="Times New Roman" w:hAnsi="Times New Roman" w:cs="Times New Roman"/>
          <w:sz w:val="24"/>
          <w:szCs w:val="24"/>
        </w:rPr>
      </w:pPr>
    </w:p>
    <w:p w14:paraId="3B4B84F5" w14:textId="5CFC1C4A" w:rsidR="005A27BA" w:rsidRPr="00FC5E12" w:rsidRDefault="005A27BA" w:rsidP="00950352">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The meaning of “land under cultivation” is given in s 30 of the same Act as:</w:t>
      </w:r>
    </w:p>
    <w:p w14:paraId="160484BA" w14:textId="6E78CB0F" w:rsidR="005A27BA" w:rsidRDefault="00950352" w:rsidP="00950352">
      <w:pPr>
        <w:pStyle w:val="ListParagraph"/>
        <w:spacing w:line="240" w:lineRule="auto"/>
        <w:ind w:left="1440" w:hanging="306"/>
        <w:jc w:val="both"/>
        <w:rPr>
          <w:rFonts w:ascii="Times New Roman" w:hAnsi="Times New Roman" w:cs="Times New Roman"/>
          <w:sz w:val="24"/>
          <w:szCs w:val="24"/>
        </w:rPr>
      </w:pPr>
      <w:r>
        <w:rPr>
          <w:rFonts w:ascii="Times New Roman" w:hAnsi="Times New Roman" w:cs="Times New Roman"/>
          <w:sz w:val="24"/>
          <w:szCs w:val="24"/>
        </w:rPr>
        <w:t>“For the purposes of s</w:t>
      </w:r>
      <w:r w:rsidR="005A27BA" w:rsidRPr="00FC5E12">
        <w:rPr>
          <w:rFonts w:ascii="Times New Roman" w:hAnsi="Times New Roman" w:cs="Times New Roman"/>
          <w:sz w:val="24"/>
          <w:szCs w:val="24"/>
        </w:rPr>
        <w:t xml:space="preserve"> </w:t>
      </w:r>
      <w:r w:rsidR="005A27BA" w:rsidRPr="00FC5E12">
        <w:rPr>
          <w:rFonts w:ascii="Times New Roman" w:hAnsi="Times New Roman" w:cs="Times New Roman"/>
          <w:i/>
          <w:iCs/>
          <w:sz w:val="24"/>
          <w:szCs w:val="24"/>
        </w:rPr>
        <w:t>thirty-one</w:t>
      </w:r>
      <w:r w:rsidR="005A27BA" w:rsidRPr="00FC5E12">
        <w:rPr>
          <w:rFonts w:ascii="Times New Roman" w:hAnsi="Times New Roman" w:cs="Times New Roman"/>
          <w:sz w:val="24"/>
          <w:szCs w:val="24"/>
        </w:rPr>
        <w:t>-</w:t>
      </w:r>
      <w:r>
        <w:rPr>
          <w:rFonts w:ascii="Times New Roman" w:hAnsi="Times New Roman" w:cs="Times New Roman"/>
          <w:sz w:val="24"/>
          <w:szCs w:val="24"/>
        </w:rPr>
        <w:t xml:space="preserve"> </w:t>
      </w:r>
      <w:r w:rsidR="005A27BA" w:rsidRPr="00950352">
        <w:rPr>
          <w:rFonts w:ascii="Times New Roman" w:hAnsi="Times New Roman" w:cs="Times New Roman"/>
          <w:sz w:val="24"/>
          <w:szCs w:val="24"/>
        </w:rPr>
        <w:t>“land under cultivation” means-</w:t>
      </w:r>
    </w:p>
    <w:p w14:paraId="07944132" w14:textId="77777777" w:rsidR="003A3A9B" w:rsidRPr="00950352" w:rsidRDefault="003A3A9B" w:rsidP="003A3A9B">
      <w:pPr>
        <w:pStyle w:val="ListParagraph"/>
        <w:spacing w:after="0" w:line="240" w:lineRule="auto"/>
        <w:ind w:left="1440" w:hanging="306"/>
        <w:jc w:val="both"/>
        <w:rPr>
          <w:rFonts w:ascii="Times New Roman" w:hAnsi="Times New Roman" w:cs="Times New Roman"/>
          <w:sz w:val="24"/>
          <w:szCs w:val="24"/>
        </w:rPr>
      </w:pPr>
    </w:p>
    <w:p w14:paraId="4EA8DDD1" w14:textId="729C70B3" w:rsidR="005A27BA" w:rsidRDefault="00263A90" w:rsidP="00950352">
      <w:pPr>
        <w:pStyle w:val="ListParagraph"/>
        <w:numPr>
          <w:ilvl w:val="0"/>
          <w:numId w:val="9"/>
        </w:numPr>
        <w:spacing w:line="240" w:lineRule="auto"/>
        <w:ind w:left="2268"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5A27BA" w:rsidRPr="00FC5E12">
        <w:rPr>
          <w:rFonts w:ascii="Times New Roman" w:hAnsi="Times New Roman" w:cs="Times New Roman"/>
          <w:sz w:val="24"/>
          <w:szCs w:val="24"/>
        </w:rPr>
        <w:t xml:space="preserve">land which has been </w:t>
      </w:r>
      <w:r w:rsidR="005A27BA" w:rsidRPr="00FC5E12">
        <w:rPr>
          <w:rFonts w:ascii="Times New Roman" w:hAnsi="Times New Roman" w:cs="Times New Roman"/>
          <w:i/>
          <w:iCs/>
          <w:sz w:val="24"/>
          <w:szCs w:val="24"/>
        </w:rPr>
        <w:t>bona fide</w:t>
      </w:r>
      <w:r w:rsidR="005A27BA" w:rsidRPr="00FC5E12">
        <w:rPr>
          <w:rFonts w:ascii="Times New Roman" w:hAnsi="Times New Roman" w:cs="Times New Roman"/>
          <w:sz w:val="24"/>
          <w:szCs w:val="24"/>
        </w:rPr>
        <w:t xml:space="preserve"> cleared or ploughed</w:t>
      </w:r>
      <w:r w:rsidR="006C26B4" w:rsidRPr="00FC5E12">
        <w:rPr>
          <w:rFonts w:ascii="Times New Roman" w:hAnsi="Times New Roman" w:cs="Times New Roman"/>
          <w:sz w:val="24"/>
          <w:szCs w:val="24"/>
        </w:rPr>
        <w:t xml:space="preserve"> or prepared for the growing of farm crops;</w:t>
      </w:r>
    </w:p>
    <w:p w14:paraId="4386ECAF" w14:textId="77777777" w:rsidR="003A3A9B" w:rsidRPr="00FC5E12" w:rsidRDefault="003A3A9B" w:rsidP="003A3A9B">
      <w:pPr>
        <w:pStyle w:val="ListParagraph"/>
        <w:spacing w:line="240" w:lineRule="auto"/>
        <w:ind w:left="2268"/>
        <w:jc w:val="both"/>
        <w:rPr>
          <w:rFonts w:ascii="Times New Roman" w:hAnsi="Times New Roman" w:cs="Times New Roman"/>
          <w:sz w:val="24"/>
          <w:szCs w:val="24"/>
        </w:rPr>
      </w:pPr>
    </w:p>
    <w:p w14:paraId="37F4D387" w14:textId="1F948571" w:rsidR="006C26B4" w:rsidRDefault="00263A90" w:rsidP="00950352">
      <w:pPr>
        <w:pStyle w:val="ListParagraph"/>
        <w:numPr>
          <w:ilvl w:val="0"/>
          <w:numId w:val="9"/>
        </w:numPr>
        <w:spacing w:line="240" w:lineRule="auto"/>
        <w:ind w:left="2268"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A22CAA" w:rsidRPr="00FC5E12">
        <w:rPr>
          <w:rFonts w:ascii="Times New Roman" w:hAnsi="Times New Roman" w:cs="Times New Roman"/>
          <w:sz w:val="24"/>
          <w:szCs w:val="24"/>
        </w:rPr>
        <w:t>ploughed land on which farm crops are growing;</w:t>
      </w:r>
    </w:p>
    <w:p w14:paraId="7C207219" w14:textId="77777777" w:rsidR="003A3A9B" w:rsidRPr="003A3A9B" w:rsidRDefault="003A3A9B" w:rsidP="003A3A9B">
      <w:pPr>
        <w:pStyle w:val="ListParagraph"/>
        <w:rPr>
          <w:rFonts w:ascii="Times New Roman" w:hAnsi="Times New Roman" w:cs="Times New Roman"/>
          <w:sz w:val="24"/>
          <w:szCs w:val="24"/>
        </w:rPr>
      </w:pPr>
    </w:p>
    <w:p w14:paraId="1609BA5D" w14:textId="1FD00789" w:rsidR="00A22CAA" w:rsidRDefault="00263A90" w:rsidP="00950352">
      <w:pPr>
        <w:pStyle w:val="ListParagraph"/>
        <w:numPr>
          <w:ilvl w:val="0"/>
          <w:numId w:val="9"/>
        </w:numPr>
        <w:spacing w:line="240" w:lineRule="auto"/>
        <w:ind w:left="2268"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A22CAA" w:rsidRPr="00FC5E12">
        <w:rPr>
          <w:rFonts w:ascii="Times New Roman" w:hAnsi="Times New Roman" w:cs="Times New Roman"/>
          <w:sz w:val="24"/>
          <w:szCs w:val="24"/>
        </w:rPr>
        <w:t>ploughed land from which farm crops have been reaped, for a period of three years from the date of completion of such reaping;</w:t>
      </w:r>
    </w:p>
    <w:p w14:paraId="4C00F722" w14:textId="77777777" w:rsidR="003A3A9B" w:rsidRPr="003A3A9B" w:rsidRDefault="003A3A9B" w:rsidP="003A3A9B">
      <w:pPr>
        <w:pStyle w:val="ListParagraph"/>
        <w:rPr>
          <w:rFonts w:ascii="Times New Roman" w:hAnsi="Times New Roman" w:cs="Times New Roman"/>
          <w:sz w:val="24"/>
          <w:szCs w:val="24"/>
        </w:rPr>
      </w:pPr>
    </w:p>
    <w:p w14:paraId="2E79E377" w14:textId="0ABDD130" w:rsidR="00A22CAA" w:rsidRDefault="00263A90" w:rsidP="00950352">
      <w:pPr>
        <w:pStyle w:val="ListParagraph"/>
        <w:numPr>
          <w:ilvl w:val="0"/>
          <w:numId w:val="9"/>
        </w:numPr>
        <w:spacing w:line="240" w:lineRule="auto"/>
        <w:ind w:left="2268"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A22CAA" w:rsidRPr="00FC5E12">
        <w:rPr>
          <w:rFonts w:ascii="Times New Roman" w:hAnsi="Times New Roman" w:cs="Times New Roman"/>
          <w:sz w:val="24"/>
          <w:szCs w:val="24"/>
        </w:rPr>
        <w:t xml:space="preserve">land which has been </w:t>
      </w:r>
      <w:r w:rsidR="00A22CAA" w:rsidRPr="00FC5E12">
        <w:rPr>
          <w:rFonts w:ascii="Times New Roman" w:hAnsi="Times New Roman" w:cs="Times New Roman"/>
          <w:i/>
          <w:iCs/>
          <w:sz w:val="24"/>
          <w:szCs w:val="24"/>
        </w:rPr>
        <w:t>bona fide</w:t>
      </w:r>
      <w:r w:rsidR="00A22CAA" w:rsidRPr="00FC5E12">
        <w:rPr>
          <w:rFonts w:ascii="Times New Roman" w:hAnsi="Times New Roman" w:cs="Times New Roman"/>
          <w:sz w:val="24"/>
          <w:szCs w:val="24"/>
        </w:rPr>
        <w:t xml:space="preserve"> prepared for the planting of such permanent crops as orchards or tree plantations, and land on which such crops have been planted and are being maintained;</w:t>
      </w:r>
    </w:p>
    <w:p w14:paraId="3A4CE2C7" w14:textId="77777777" w:rsidR="003A3A9B" w:rsidRPr="003A3A9B" w:rsidRDefault="003A3A9B" w:rsidP="003A3A9B">
      <w:pPr>
        <w:pStyle w:val="ListParagraph"/>
        <w:rPr>
          <w:rFonts w:ascii="Times New Roman" w:hAnsi="Times New Roman" w:cs="Times New Roman"/>
          <w:sz w:val="24"/>
          <w:szCs w:val="24"/>
        </w:rPr>
      </w:pPr>
    </w:p>
    <w:p w14:paraId="5482E592" w14:textId="2F0EDDAE" w:rsidR="00A22CAA" w:rsidRPr="00FC5E12" w:rsidRDefault="00263A90" w:rsidP="00950352">
      <w:pPr>
        <w:pStyle w:val="ListParagraph"/>
        <w:numPr>
          <w:ilvl w:val="0"/>
          <w:numId w:val="9"/>
        </w:numPr>
        <w:spacing w:line="240" w:lineRule="auto"/>
        <w:ind w:left="2268"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22CAA" w:rsidRPr="00FC5E12">
        <w:rPr>
          <w:rFonts w:ascii="Times New Roman" w:hAnsi="Times New Roman" w:cs="Times New Roman"/>
          <w:sz w:val="24"/>
          <w:szCs w:val="24"/>
        </w:rPr>
        <w:t>ploughed land on which grass has been planted and maintained for harvesting, rotation of crops or stock feeding, for a period of six years from the date of planting:</w:t>
      </w:r>
    </w:p>
    <w:p w14:paraId="673FA9E2" w14:textId="48D9AE3A" w:rsidR="009A7883" w:rsidRPr="00FC5E12" w:rsidRDefault="003A3A9B" w:rsidP="003A3A9B">
      <w:pPr>
        <w:spacing w:line="240" w:lineRule="auto"/>
        <w:ind w:left="1260" w:hanging="126"/>
        <w:jc w:val="both"/>
        <w:rPr>
          <w:rFonts w:ascii="Times New Roman" w:hAnsi="Times New Roman" w:cs="Times New Roman"/>
          <w:sz w:val="24"/>
          <w:szCs w:val="24"/>
        </w:rPr>
      </w:pPr>
      <w:r>
        <w:rPr>
          <w:rFonts w:ascii="Times New Roman" w:hAnsi="Times New Roman" w:cs="Times New Roman"/>
          <w:sz w:val="24"/>
          <w:szCs w:val="24"/>
        </w:rPr>
        <w:t xml:space="preserve">  </w:t>
      </w:r>
      <w:r w:rsidR="00A22CAA" w:rsidRPr="00FC5E12">
        <w:rPr>
          <w:rFonts w:ascii="Times New Roman" w:hAnsi="Times New Roman" w:cs="Times New Roman"/>
          <w:sz w:val="24"/>
          <w:szCs w:val="24"/>
        </w:rPr>
        <w:t>Provided that if any such l</w:t>
      </w:r>
      <w:r w:rsidR="00E0782E">
        <w:rPr>
          <w:rFonts w:ascii="Times New Roman" w:hAnsi="Times New Roman" w:cs="Times New Roman"/>
          <w:sz w:val="24"/>
          <w:szCs w:val="24"/>
        </w:rPr>
        <w:t>and as is described in para</w:t>
      </w:r>
      <w:r w:rsidR="00A22CAA" w:rsidRPr="00FC5E12">
        <w:rPr>
          <w:rFonts w:ascii="Times New Roman" w:hAnsi="Times New Roman" w:cs="Times New Roman"/>
          <w:sz w:val="24"/>
          <w:szCs w:val="24"/>
        </w:rPr>
        <w:t xml:space="preserve">s (a) and (d) is not utilised for the growing of farm crops or of such permanent crops as orchards or tree plantations within two years of it having been </w:t>
      </w:r>
      <w:r w:rsidR="00A22CAA" w:rsidRPr="00FC5E12">
        <w:rPr>
          <w:rFonts w:ascii="Times New Roman" w:hAnsi="Times New Roman" w:cs="Times New Roman"/>
          <w:i/>
          <w:iCs/>
          <w:sz w:val="24"/>
          <w:szCs w:val="24"/>
        </w:rPr>
        <w:t>bona fide</w:t>
      </w:r>
      <w:r w:rsidR="00A22CAA" w:rsidRPr="00FC5E12">
        <w:rPr>
          <w:rFonts w:ascii="Times New Roman" w:hAnsi="Times New Roman" w:cs="Times New Roman"/>
          <w:sz w:val="24"/>
          <w:szCs w:val="24"/>
        </w:rPr>
        <w:t xml:space="preserve"> cleared or ploughed or prepared for such crops, such land shall forthwith</w:t>
      </w:r>
      <w:r w:rsidR="00B00B9D" w:rsidRPr="00FC5E12">
        <w:rPr>
          <w:rFonts w:ascii="Times New Roman" w:hAnsi="Times New Roman" w:cs="Times New Roman"/>
          <w:sz w:val="24"/>
          <w:szCs w:val="24"/>
        </w:rPr>
        <w:t xml:space="preserve"> become open to prospecting.”</w:t>
      </w:r>
    </w:p>
    <w:p w14:paraId="1413C435" w14:textId="77777777" w:rsidR="009A7883" w:rsidRPr="00FC5E12" w:rsidRDefault="009A7883" w:rsidP="00950352">
      <w:pPr>
        <w:spacing w:after="0" w:line="240" w:lineRule="auto"/>
        <w:jc w:val="both"/>
        <w:rPr>
          <w:rFonts w:ascii="Times New Roman" w:hAnsi="Times New Roman" w:cs="Times New Roman"/>
          <w:sz w:val="24"/>
          <w:szCs w:val="24"/>
        </w:rPr>
      </w:pPr>
    </w:p>
    <w:p w14:paraId="0E9FF8D9" w14:textId="19BCCD1E" w:rsidR="00950352" w:rsidRPr="00950352" w:rsidRDefault="009A7883" w:rsidP="00950352">
      <w:pPr>
        <w:pStyle w:val="ListParagraph"/>
        <w:numPr>
          <w:ilvl w:val="0"/>
          <w:numId w:val="2"/>
        </w:numPr>
        <w:spacing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 xml:space="preserve">The court </w:t>
      </w:r>
      <w:r w:rsidRPr="00FC5E12">
        <w:rPr>
          <w:rFonts w:ascii="Times New Roman" w:hAnsi="Times New Roman" w:cs="Times New Roman"/>
          <w:i/>
          <w:iCs/>
          <w:sz w:val="24"/>
          <w:szCs w:val="24"/>
        </w:rPr>
        <w:t>a quo,</w:t>
      </w:r>
      <w:r w:rsidRPr="00FC5E12">
        <w:rPr>
          <w:rFonts w:ascii="Times New Roman" w:hAnsi="Times New Roman" w:cs="Times New Roman"/>
          <w:sz w:val="24"/>
          <w:szCs w:val="24"/>
        </w:rPr>
        <w:t xml:space="preserve"> in its determination of the matter before it, cannot be faulted for taking into account that the respondent had recently harvested her maize crop and that the land was tilled and ready for planting. </w:t>
      </w:r>
      <w:r w:rsidR="00582E65">
        <w:rPr>
          <w:rFonts w:ascii="Times New Roman" w:hAnsi="Times New Roman" w:cs="Times New Roman"/>
          <w:sz w:val="24"/>
          <w:szCs w:val="24"/>
        </w:rPr>
        <w:t xml:space="preserve"> </w:t>
      </w:r>
      <w:r w:rsidRPr="00FC5E12">
        <w:rPr>
          <w:rFonts w:ascii="Times New Roman" w:hAnsi="Times New Roman" w:cs="Times New Roman"/>
          <w:sz w:val="24"/>
          <w:szCs w:val="24"/>
        </w:rPr>
        <w:t xml:space="preserve">Furthermore, proof of seed and fertilizer having been purchased was placed before it. </w:t>
      </w:r>
      <w:r w:rsidR="00582E65">
        <w:rPr>
          <w:rFonts w:ascii="Times New Roman" w:hAnsi="Times New Roman" w:cs="Times New Roman"/>
          <w:sz w:val="24"/>
          <w:szCs w:val="24"/>
        </w:rPr>
        <w:t xml:space="preserve"> </w:t>
      </w:r>
      <w:r w:rsidRPr="00FC5E12">
        <w:rPr>
          <w:rFonts w:ascii="Times New Roman" w:hAnsi="Times New Roman" w:cs="Times New Roman"/>
          <w:sz w:val="24"/>
          <w:szCs w:val="24"/>
        </w:rPr>
        <w:t xml:space="preserve">The court </w:t>
      </w:r>
      <w:r w:rsidRPr="00FC5E12">
        <w:rPr>
          <w:rFonts w:ascii="Times New Roman" w:hAnsi="Times New Roman" w:cs="Times New Roman"/>
          <w:i/>
          <w:iCs/>
          <w:sz w:val="24"/>
          <w:szCs w:val="24"/>
        </w:rPr>
        <w:t>a quo</w:t>
      </w:r>
      <w:r w:rsidRPr="00FC5E12">
        <w:rPr>
          <w:rFonts w:ascii="Times New Roman" w:hAnsi="Times New Roman" w:cs="Times New Roman"/>
          <w:sz w:val="24"/>
          <w:szCs w:val="24"/>
        </w:rPr>
        <w:t xml:space="preserve"> correctly exercised its discretion in granting the interdict. </w:t>
      </w:r>
      <w:r w:rsidR="00582E65">
        <w:rPr>
          <w:rFonts w:ascii="Times New Roman" w:hAnsi="Times New Roman" w:cs="Times New Roman"/>
          <w:sz w:val="24"/>
          <w:szCs w:val="24"/>
        </w:rPr>
        <w:t xml:space="preserve"> </w:t>
      </w:r>
      <w:r w:rsidRPr="00FC5E12">
        <w:rPr>
          <w:rFonts w:ascii="Times New Roman" w:hAnsi="Times New Roman" w:cs="Times New Roman"/>
          <w:sz w:val="24"/>
          <w:szCs w:val="24"/>
        </w:rPr>
        <w:t xml:space="preserve">The respondent managed to establish all the requirements for the granting of such relief. </w:t>
      </w:r>
      <w:r w:rsidR="00582E65">
        <w:rPr>
          <w:rFonts w:ascii="Times New Roman" w:hAnsi="Times New Roman" w:cs="Times New Roman"/>
          <w:sz w:val="24"/>
          <w:szCs w:val="24"/>
        </w:rPr>
        <w:t xml:space="preserve"> </w:t>
      </w:r>
      <w:r w:rsidRPr="00FC5E12">
        <w:rPr>
          <w:rFonts w:ascii="Times New Roman" w:hAnsi="Times New Roman" w:cs="Times New Roman"/>
          <w:sz w:val="24"/>
          <w:szCs w:val="24"/>
        </w:rPr>
        <w:t>She would have suffered irreparable harm if the interdict had not been granted.</w:t>
      </w:r>
    </w:p>
    <w:p w14:paraId="68477E4A" w14:textId="77777777" w:rsidR="00950352" w:rsidRDefault="00950352" w:rsidP="00950352">
      <w:pPr>
        <w:pStyle w:val="ListParagraph"/>
        <w:spacing w:line="480" w:lineRule="auto"/>
        <w:jc w:val="both"/>
        <w:rPr>
          <w:rFonts w:ascii="Times New Roman" w:hAnsi="Times New Roman" w:cs="Times New Roman"/>
          <w:sz w:val="24"/>
          <w:szCs w:val="24"/>
        </w:rPr>
      </w:pPr>
    </w:p>
    <w:p w14:paraId="2FF12FD1" w14:textId="4D534A7C" w:rsidR="001453AD" w:rsidRPr="00FC5E12" w:rsidRDefault="009A7883" w:rsidP="00950352">
      <w:pPr>
        <w:pStyle w:val="ListParagraph"/>
        <w:numPr>
          <w:ilvl w:val="0"/>
          <w:numId w:val="2"/>
        </w:numPr>
        <w:spacing w:after="0" w:line="480" w:lineRule="auto"/>
        <w:ind w:left="567" w:hanging="567"/>
        <w:jc w:val="both"/>
        <w:rPr>
          <w:rFonts w:ascii="Times New Roman" w:hAnsi="Times New Roman" w:cs="Times New Roman"/>
          <w:sz w:val="24"/>
          <w:szCs w:val="24"/>
        </w:rPr>
      </w:pPr>
      <w:r w:rsidRPr="00FC5E12">
        <w:rPr>
          <w:rFonts w:ascii="Times New Roman" w:hAnsi="Times New Roman" w:cs="Times New Roman"/>
          <w:sz w:val="24"/>
          <w:szCs w:val="24"/>
        </w:rPr>
        <w:t>For the</w:t>
      </w:r>
      <w:r w:rsidR="001453AD" w:rsidRPr="00FC5E12">
        <w:rPr>
          <w:rFonts w:ascii="Times New Roman" w:hAnsi="Times New Roman" w:cs="Times New Roman"/>
          <w:sz w:val="24"/>
          <w:szCs w:val="24"/>
        </w:rPr>
        <w:t>se</w:t>
      </w:r>
      <w:r w:rsidRPr="00FC5E12">
        <w:rPr>
          <w:rFonts w:ascii="Times New Roman" w:hAnsi="Times New Roman" w:cs="Times New Roman"/>
          <w:sz w:val="24"/>
          <w:szCs w:val="24"/>
        </w:rPr>
        <w:t xml:space="preserve"> reasons, it is my view that the applicant enjoys no prospects of success on appeal. </w:t>
      </w:r>
      <w:r w:rsidR="00582E65">
        <w:rPr>
          <w:rFonts w:ascii="Times New Roman" w:hAnsi="Times New Roman" w:cs="Times New Roman"/>
          <w:sz w:val="24"/>
          <w:szCs w:val="24"/>
        </w:rPr>
        <w:t xml:space="preserve"> </w:t>
      </w:r>
      <w:r w:rsidR="001453AD" w:rsidRPr="00FC5E12">
        <w:rPr>
          <w:rFonts w:ascii="Times New Roman" w:hAnsi="Times New Roman" w:cs="Times New Roman"/>
          <w:sz w:val="24"/>
          <w:szCs w:val="24"/>
        </w:rPr>
        <w:t xml:space="preserve">On a cumulative consideration of all the pertinent factors as discussed herein, I am of the view that the application has no merit. </w:t>
      </w:r>
      <w:r w:rsidR="00582E65">
        <w:rPr>
          <w:rFonts w:ascii="Times New Roman" w:hAnsi="Times New Roman" w:cs="Times New Roman"/>
          <w:sz w:val="24"/>
          <w:szCs w:val="24"/>
        </w:rPr>
        <w:t xml:space="preserve"> </w:t>
      </w:r>
      <w:r w:rsidR="001453AD" w:rsidRPr="00FC5E12">
        <w:rPr>
          <w:rFonts w:ascii="Times New Roman" w:hAnsi="Times New Roman" w:cs="Times New Roman"/>
          <w:sz w:val="24"/>
          <w:szCs w:val="24"/>
        </w:rPr>
        <w:t xml:space="preserve">The respondent has prayed for the dismissal of the application with costs on the legal practitioner and client scale. </w:t>
      </w:r>
      <w:r w:rsidR="00582E65">
        <w:rPr>
          <w:rFonts w:ascii="Times New Roman" w:hAnsi="Times New Roman" w:cs="Times New Roman"/>
          <w:sz w:val="24"/>
          <w:szCs w:val="24"/>
        </w:rPr>
        <w:t xml:space="preserve"> </w:t>
      </w:r>
      <w:r w:rsidR="001453AD" w:rsidRPr="00FC5E12">
        <w:rPr>
          <w:rFonts w:ascii="Times New Roman" w:hAnsi="Times New Roman" w:cs="Times New Roman"/>
          <w:sz w:val="24"/>
          <w:szCs w:val="24"/>
        </w:rPr>
        <w:t xml:space="preserve">While the applicant’s case may be without merit, I do not consider that there is sufficient justification for such a level of costs. </w:t>
      </w:r>
      <w:r w:rsidR="00582E65">
        <w:rPr>
          <w:rFonts w:ascii="Times New Roman" w:hAnsi="Times New Roman" w:cs="Times New Roman"/>
          <w:sz w:val="24"/>
          <w:szCs w:val="24"/>
        </w:rPr>
        <w:t xml:space="preserve"> </w:t>
      </w:r>
      <w:r w:rsidR="001453AD" w:rsidRPr="00FC5E12">
        <w:rPr>
          <w:rFonts w:ascii="Times New Roman" w:hAnsi="Times New Roman" w:cs="Times New Roman"/>
          <w:sz w:val="24"/>
          <w:szCs w:val="24"/>
        </w:rPr>
        <w:t>Costs will thus be awarded on the ordinary scale. As a result, it is ordered as follows:</w:t>
      </w:r>
    </w:p>
    <w:p w14:paraId="5D926AA8" w14:textId="77777777" w:rsidR="001453AD" w:rsidRDefault="001453AD" w:rsidP="00950352">
      <w:pPr>
        <w:pStyle w:val="ListParagraph"/>
        <w:spacing w:line="480" w:lineRule="auto"/>
        <w:ind w:left="1134"/>
        <w:jc w:val="both"/>
        <w:rPr>
          <w:rFonts w:ascii="Times New Roman" w:hAnsi="Times New Roman" w:cs="Times New Roman"/>
          <w:sz w:val="24"/>
          <w:szCs w:val="24"/>
        </w:rPr>
      </w:pPr>
      <w:bookmarkStart w:id="0" w:name="_GoBack"/>
      <w:bookmarkEnd w:id="0"/>
      <w:r w:rsidRPr="00FC5E12">
        <w:rPr>
          <w:rFonts w:ascii="Times New Roman" w:hAnsi="Times New Roman" w:cs="Times New Roman"/>
          <w:sz w:val="24"/>
          <w:szCs w:val="24"/>
        </w:rPr>
        <w:t>“The application be and is hereby dismissed with costs.”</w:t>
      </w:r>
    </w:p>
    <w:p w14:paraId="375834D7" w14:textId="77777777" w:rsidR="00FD2CD1" w:rsidRDefault="00FD2CD1" w:rsidP="00950352">
      <w:pPr>
        <w:pStyle w:val="ListParagraph"/>
        <w:spacing w:line="480" w:lineRule="auto"/>
        <w:ind w:left="1134"/>
        <w:jc w:val="both"/>
        <w:rPr>
          <w:rFonts w:ascii="Times New Roman" w:hAnsi="Times New Roman" w:cs="Times New Roman"/>
          <w:sz w:val="24"/>
          <w:szCs w:val="24"/>
        </w:rPr>
      </w:pPr>
    </w:p>
    <w:p w14:paraId="47F92C8E" w14:textId="77777777" w:rsidR="001453AD" w:rsidRPr="00CE66B0" w:rsidRDefault="001453AD" w:rsidP="00CE66B0">
      <w:pPr>
        <w:spacing w:line="480" w:lineRule="auto"/>
        <w:jc w:val="both"/>
        <w:rPr>
          <w:rFonts w:ascii="Times New Roman" w:hAnsi="Times New Roman" w:cs="Times New Roman"/>
          <w:sz w:val="24"/>
          <w:szCs w:val="24"/>
        </w:rPr>
      </w:pPr>
    </w:p>
    <w:p w14:paraId="76F4D02D" w14:textId="2B3608FF" w:rsidR="001453AD" w:rsidRPr="00FC5E12" w:rsidRDefault="001453AD" w:rsidP="00950352">
      <w:pPr>
        <w:pStyle w:val="ListParagraph"/>
        <w:spacing w:line="480" w:lineRule="auto"/>
        <w:ind w:left="0"/>
        <w:jc w:val="both"/>
        <w:rPr>
          <w:rFonts w:ascii="Times New Roman" w:hAnsi="Times New Roman" w:cs="Times New Roman"/>
          <w:sz w:val="24"/>
          <w:szCs w:val="24"/>
        </w:rPr>
      </w:pPr>
      <w:r w:rsidRPr="00950352">
        <w:rPr>
          <w:rFonts w:ascii="Times New Roman" w:hAnsi="Times New Roman" w:cs="Times New Roman"/>
          <w:i/>
          <w:sz w:val="24"/>
          <w:szCs w:val="24"/>
        </w:rPr>
        <w:t>Maseko Law Chambers</w:t>
      </w:r>
      <w:r w:rsidR="00950352">
        <w:rPr>
          <w:rFonts w:ascii="Times New Roman" w:hAnsi="Times New Roman" w:cs="Times New Roman"/>
          <w:sz w:val="24"/>
          <w:szCs w:val="24"/>
        </w:rPr>
        <w:t>, a</w:t>
      </w:r>
      <w:r w:rsidRPr="00FC5E12">
        <w:rPr>
          <w:rFonts w:ascii="Times New Roman" w:hAnsi="Times New Roman" w:cs="Times New Roman"/>
          <w:sz w:val="24"/>
          <w:szCs w:val="24"/>
        </w:rPr>
        <w:t>pplicant’s legal practitioners</w:t>
      </w:r>
    </w:p>
    <w:p w14:paraId="48727D12" w14:textId="6A2F0E81" w:rsidR="008D15E0" w:rsidRPr="00CE66B0" w:rsidRDefault="001453AD" w:rsidP="00CE66B0">
      <w:pPr>
        <w:pStyle w:val="ListParagraph"/>
        <w:spacing w:line="480" w:lineRule="auto"/>
        <w:ind w:left="0"/>
        <w:jc w:val="both"/>
        <w:rPr>
          <w:rFonts w:ascii="Times New Roman" w:hAnsi="Times New Roman" w:cs="Times New Roman"/>
          <w:sz w:val="24"/>
          <w:szCs w:val="24"/>
        </w:rPr>
      </w:pPr>
      <w:proofErr w:type="spellStart"/>
      <w:r w:rsidRPr="00950352">
        <w:rPr>
          <w:rFonts w:ascii="Times New Roman" w:hAnsi="Times New Roman" w:cs="Times New Roman"/>
          <w:i/>
          <w:sz w:val="24"/>
          <w:szCs w:val="24"/>
        </w:rPr>
        <w:t>Chitewe</w:t>
      </w:r>
      <w:proofErr w:type="spellEnd"/>
      <w:r w:rsidRPr="00950352">
        <w:rPr>
          <w:rFonts w:ascii="Times New Roman" w:hAnsi="Times New Roman" w:cs="Times New Roman"/>
          <w:i/>
          <w:sz w:val="24"/>
          <w:szCs w:val="24"/>
        </w:rPr>
        <w:t xml:space="preserve"> Law Practice</w:t>
      </w:r>
      <w:r w:rsidR="00950352">
        <w:rPr>
          <w:rFonts w:ascii="Times New Roman" w:hAnsi="Times New Roman" w:cs="Times New Roman"/>
          <w:sz w:val="24"/>
          <w:szCs w:val="24"/>
        </w:rPr>
        <w:t>, r</w:t>
      </w:r>
      <w:r w:rsidRPr="00FC5E12">
        <w:rPr>
          <w:rFonts w:ascii="Times New Roman" w:hAnsi="Times New Roman" w:cs="Times New Roman"/>
          <w:sz w:val="24"/>
          <w:szCs w:val="24"/>
        </w:rPr>
        <w:t>espondent’s legal practitioners</w:t>
      </w:r>
      <w:r w:rsidR="009A7883" w:rsidRPr="00FC5E12">
        <w:rPr>
          <w:rFonts w:ascii="Times New Roman" w:hAnsi="Times New Roman" w:cs="Times New Roman"/>
          <w:sz w:val="24"/>
          <w:szCs w:val="24"/>
        </w:rPr>
        <w:t xml:space="preserve">   </w:t>
      </w:r>
      <w:r w:rsidR="00A22CAA" w:rsidRPr="00FC5E12">
        <w:rPr>
          <w:rFonts w:ascii="Times New Roman" w:hAnsi="Times New Roman" w:cs="Times New Roman"/>
          <w:sz w:val="24"/>
          <w:szCs w:val="24"/>
        </w:rPr>
        <w:t xml:space="preserve"> </w:t>
      </w:r>
    </w:p>
    <w:sectPr w:rsidR="008D15E0" w:rsidRPr="00CE66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10507" w14:textId="77777777" w:rsidR="00FF0EB8" w:rsidRDefault="00FF0EB8" w:rsidP="00FC5E12">
      <w:pPr>
        <w:spacing w:after="0" w:line="240" w:lineRule="auto"/>
      </w:pPr>
      <w:r>
        <w:separator/>
      </w:r>
    </w:p>
  </w:endnote>
  <w:endnote w:type="continuationSeparator" w:id="0">
    <w:p w14:paraId="395747EA" w14:textId="77777777" w:rsidR="00FF0EB8" w:rsidRDefault="00FF0EB8" w:rsidP="00FC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80A2E" w14:textId="77777777" w:rsidR="00FF0EB8" w:rsidRDefault="00FF0EB8" w:rsidP="00FC5E12">
      <w:pPr>
        <w:spacing w:after="0" w:line="240" w:lineRule="auto"/>
      </w:pPr>
      <w:r>
        <w:separator/>
      </w:r>
    </w:p>
  </w:footnote>
  <w:footnote w:type="continuationSeparator" w:id="0">
    <w:p w14:paraId="2D95A975" w14:textId="77777777" w:rsidR="00FF0EB8" w:rsidRDefault="00FF0EB8" w:rsidP="00FC5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15D48" w14:textId="68DD8239" w:rsidR="00FC5E12" w:rsidRDefault="00FC5E12">
    <w:pPr>
      <w:pStyle w:val="Header"/>
    </w:pPr>
    <w:r>
      <w:rPr>
        <w:noProof/>
        <w:lang w:eastAsia="en-ZW"/>
      </w:rPr>
      <mc:AlternateContent>
        <mc:Choice Requires="wps">
          <w:drawing>
            <wp:anchor distT="0" distB="0" distL="114300" distR="114300" simplePos="0" relativeHeight="251660288" behindDoc="0" locked="0" layoutInCell="0" allowOverlap="1" wp14:anchorId="227C3E51" wp14:editId="136F626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71721" w14:textId="7F19E987" w:rsidR="00FC5E12" w:rsidRPr="00FC5E12" w:rsidRDefault="0068743F">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95</w:t>
                          </w:r>
                          <w:r w:rsidR="00FC5E12" w:rsidRPr="00FC5E12">
                            <w:rPr>
                              <w:rFonts w:ascii="Times New Roman" w:hAnsi="Times New Roman" w:cs="Times New Roman"/>
                              <w:b/>
                              <w:noProof/>
                              <w:sz w:val="24"/>
                              <w:szCs w:val="24"/>
                              <w:lang w:val="en-US"/>
                            </w:rPr>
                            <w:t>/24</w:t>
                          </w:r>
                        </w:p>
                        <w:p w14:paraId="0F21646C" w14:textId="72577C6E" w:rsidR="00FC5E12" w:rsidRPr="00FC5E12" w:rsidRDefault="00FC5E12">
                          <w:pPr>
                            <w:spacing w:after="0" w:line="240" w:lineRule="auto"/>
                            <w:jc w:val="right"/>
                            <w:rPr>
                              <w:rFonts w:ascii="Times New Roman" w:hAnsi="Times New Roman" w:cs="Times New Roman"/>
                              <w:b/>
                              <w:noProof/>
                              <w:sz w:val="24"/>
                              <w:szCs w:val="24"/>
                              <w:lang w:val="en-US"/>
                            </w:rPr>
                          </w:pPr>
                          <w:r w:rsidRPr="00FC5E12">
                            <w:rPr>
                              <w:rFonts w:ascii="Times New Roman" w:hAnsi="Times New Roman" w:cs="Times New Roman"/>
                              <w:b/>
                              <w:noProof/>
                              <w:sz w:val="24"/>
                              <w:szCs w:val="24"/>
                              <w:lang w:val="en-US"/>
                            </w:rPr>
                            <w:t>Chamber Application No. SC 186/24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7C3E5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5C71721" w14:textId="7F19E987" w:rsidR="00FC5E12" w:rsidRPr="00FC5E12" w:rsidRDefault="0068743F">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95</w:t>
                    </w:r>
                    <w:r w:rsidR="00FC5E12" w:rsidRPr="00FC5E12">
                      <w:rPr>
                        <w:rFonts w:ascii="Times New Roman" w:hAnsi="Times New Roman" w:cs="Times New Roman"/>
                        <w:b/>
                        <w:noProof/>
                        <w:sz w:val="24"/>
                        <w:szCs w:val="24"/>
                        <w:lang w:val="en-US"/>
                      </w:rPr>
                      <w:t>/24</w:t>
                    </w:r>
                  </w:p>
                  <w:p w14:paraId="0F21646C" w14:textId="72577C6E" w:rsidR="00FC5E12" w:rsidRPr="00FC5E12" w:rsidRDefault="00FC5E12">
                    <w:pPr>
                      <w:spacing w:after="0" w:line="240" w:lineRule="auto"/>
                      <w:jc w:val="right"/>
                      <w:rPr>
                        <w:rFonts w:ascii="Times New Roman" w:hAnsi="Times New Roman" w:cs="Times New Roman"/>
                        <w:b/>
                        <w:noProof/>
                        <w:sz w:val="24"/>
                        <w:szCs w:val="24"/>
                        <w:lang w:val="en-US"/>
                      </w:rPr>
                    </w:pPr>
                    <w:r w:rsidRPr="00FC5E12">
                      <w:rPr>
                        <w:rFonts w:ascii="Times New Roman" w:hAnsi="Times New Roman" w:cs="Times New Roman"/>
                        <w:b/>
                        <w:noProof/>
                        <w:sz w:val="24"/>
                        <w:szCs w:val="24"/>
                        <w:lang w:val="en-US"/>
                      </w:rPr>
                      <w:t>Chamber Application No. SC 186/24</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331DB226" wp14:editId="15483B4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5560A91" w14:textId="77777777" w:rsidR="00FC5E12" w:rsidRDefault="00FC5E12">
                          <w:pPr>
                            <w:spacing w:after="0" w:line="240" w:lineRule="auto"/>
                            <w:rPr>
                              <w:color w:val="FFFFFF" w:themeColor="background1"/>
                            </w:rPr>
                          </w:pPr>
                          <w:r>
                            <w:fldChar w:fldCharType="begin"/>
                          </w:r>
                          <w:r>
                            <w:instrText xml:space="preserve"> PAGE   \* MERGEFORMAT </w:instrText>
                          </w:r>
                          <w:r>
                            <w:fldChar w:fldCharType="separate"/>
                          </w:r>
                          <w:r w:rsidR="00CE66B0" w:rsidRPr="00CE66B0">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31DB226"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5560A91" w14:textId="77777777" w:rsidR="00FC5E12" w:rsidRDefault="00FC5E12">
                    <w:pPr>
                      <w:spacing w:after="0" w:line="240" w:lineRule="auto"/>
                      <w:rPr>
                        <w:color w:val="FFFFFF" w:themeColor="background1"/>
                      </w:rPr>
                    </w:pPr>
                    <w:r>
                      <w:fldChar w:fldCharType="begin"/>
                    </w:r>
                    <w:r>
                      <w:instrText xml:space="preserve"> PAGE   \* MERGEFORMAT </w:instrText>
                    </w:r>
                    <w:r>
                      <w:fldChar w:fldCharType="separate"/>
                    </w:r>
                    <w:r w:rsidR="00CE66B0" w:rsidRPr="00CE66B0">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52EB"/>
    <w:multiLevelType w:val="hybridMultilevel"/>
    <w:tmpl w:val="F418E4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2DB0A90"/>
    <w:multiLevelType w:val="hybridMultilevel"/>
    <w:tmpl w:val="2A7E97D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C850C3"/>
    <w:multiLevelType w:val="hybridMultilevel"/>
    <w:tmpl w:val="86F49FFA"/>
    <w:lvl w:ilvl="0" w:tplc="46547B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CD41CE"/>
    <w:multiLevelType w:val="hybridMultilevel"/>
    <w:tmpl w:val="9E1867E0"/>
    <w:lvl w:ilvl="0" w:tplc="6BBA56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D2F0760"/>
    <w:multiLevelType w:val="hybridMultilevel"/>
    <w:tmpl w:val="2F24F436"/>
    <w:lvl w:ilvl="0" w:tplc="B5A043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E41B6A"/>
    <w:multiLevelType w:val="hybridMultilevel"/>
    <w:tmpl w:val="4DCE5EC6"/>
    <w:lvl w:ilvl="0" w:tplc="E3385A9A">
      <w:start w:val="1"/>
      <w:numFmt w:val="lowerRoman"/>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6" w15:restartNumberingAfterBreak="0">
    <w:nsid w:val="67283E14"/>
    <w:multiLevelType w:val="hybridMultilevel"/>
    <w:tmpl w:val="3676C6BC"/>
    <w:lvl w:ilvl="0" w:tplc="947E53B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6BC075A0"/>
    <w:multiLevelType w:val="hybridMultilevel"/>
    <w:tmpl w:val="2AE84BD0"/>
    <w:lvl w:ilvl="0" w:tplc="A6F8E10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CB624CA"/>
    <w:multiLevelType w:val="hybridMultilevel"/>
    <w:tmpl w:val="1A4C54F4"/>
    <w:lvl w:ilvl="0" w:tplc="A2E258E0">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5"/>
  </w:num>
  <w:num w:numId="4">
    <w:abstractNumId w:val="4"/>
  </w:num>
  <w:num w:numId="5">
    <w:abstractNumId w:val="2"/>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06"/>
    <w:rsid w:val="00000AC1"/>
    <w:rsid w:val="00006123"/>
    <w:rsid w:val="000078DF"/>
    <w:rsid w:val="00014248"/>
    <w:rsid w:val="00021108"/>
    <w:rsid w:val="0003555C"/>
    <w:rsid w:val="00037D7A"/>
    <w:rsid w:val="00056FBA"/>
    <w:rsid w:val="000601A2"/>
    <w:rsid w:val="0007776C"/>
    <w:rsid w:val="00084AEA"/>
    <w:rsid w:val="00086A7D"/>
    <w:rsid w:val="0009281D"/>
    <w:rsid w:val="000A2745"/>
    <w:rsid w:val="000C7756"/>
    <w:rsid w:val="000D0A9B"/>
    <w:rsid w:val="000D5F7D"/>
    <w:rsid w:val="000F133B"/>
    <w:rsid w:val="000F782D"/>
    <w:rsid w:val="00112B93"/>
    <w:rsid w:val="0012454C"/>
    <w:rsid w:val="00137558"/>
    <w:rsid w:val="0014006C"/>
    <w:rsid w:val="001453AD"/>
    <w:rsid w:val="00150D96"/>
    <w:rsid w:val="00160EE9"/>
    <w:rsid w:val="0019047A"/>
    <w:rsid w:val="001A361C"/>
    <w:rsid w:val="001A480E"/>
    <w:rsid w:val="001B1614"/>
    <w:rsid w:val="001B6312"/>
    <w:rsid w:val="001C1A75"/>
    <w:rsid w:val="001C4548"/>
    <w:rsid w:val="001D3B93"/>
    <w:rsid w:val="002050CE"/>
    <w:rsid w:val="00211375"/>
    <w:rsid w:val="00211695"/>
    <w:rsid w:val="00255DB5"/>
    <w:rsid w:val="00260720"/>
    <w:rsid w:val="00263A90"/>
    <w:rsid w:val="00266BBA"/>
    <w:rsid w:val="002737B4"/>
    <w:rsid w:val="00274E43"/>
    <w:rsid w:val="002971E2"/>
    <w:rsid w:val="002B0DDD"/>
    <w:rsid w:val="002E0521"/>
    <w:rsid w:val="002E7260"/>
    <w:rsid w:val="00304177"/>
    <w:rsid w:val="00306F6E"/>
    <w:rsid w:val="0032195E"/>
    <w:rsid w:val="00321AF1"/>
    <w:rsid w:val="003239B7"/>
    <w:rsid w:val="00350B6B"/>
    <w:rsid w:val="003912D7"/>
    <w:rsid w:val="003A3A9B"/>
    <w:rsid w:val="003A66C9"/>
    <w:rsid w:val="003B6A70"/>
    <w:rsid w:val="003C2C37"/>
    <w:rsid w:val="003E38CE"/>
    <w:rsid w:val="003F4F4C"/>
    <w:rsid w:val="003F60DF"/>
    <w:rsid w:val="0042156A"/>
    <w:rsid w:val="00436EE0"/>
    <w:rsid w:val="00451E3B"/>
    <w:rsid w:val="00456229"/>
    <w:rsid w:val="00456780"/>
    <w:rsid w:val="00471CA4"/>
    <w:rsid w:val="00496804"/>
    <w:rsid w:val="004A2976"/>
    <w:rsid w:val="004C6216"/>
    <w:rsid w:val="004F465D"/>
    <w:rsid w:val="005068A2"/>
    <w:rsid w:val="00511D2B"/>
    <w:rsid w:val="005528A6"/>
    <w:rsid w:val="00574553"/>
    <w:rsid w:val="00582E65"/>
    <w:rsid w:val="00592ACA"/>
    <w:rsid w:val="005A12DE"/>
    <w:rsid w:val="005A27BA"/>
    <w:rsid w:val="005B0C48"/>
    <w:rsid w:val="005D493C"/>
    <w:rsid w:val="005D4E6D"/>
    <w:rsid w:val="005D6E39"/>
    <w:rsid w:val="005E3D81"/>
    <w:rsid w:val="005F3506"/>
    <w:rsid w:val="00622340"/>
    <w:rsid w:val="006532BD"/>
    <w:rsid w:val="00687326"/>
    <w:rsid w:val="0068743F"/>
    <w:rsid w:val="00693C69"/>
    <w:rsid w:val="00696C35"/>
    <w:rsid w:val="006A7D1C"/>
    <w:rsid w:val="006B5EE8"/>
    <w:rsid w:val="006C26B4"/>
    <w:rsid w:val="006C2B68"/>
    <w:rsid w:val="006C4B9C"/>
    <w:rsid w:val="006D5EA3"/>
    <w:rsid w:val="006F4140"/>
    <w:rsid w:val="0070217E"/>
    <w:rsid w:val="00703611"/>
    <w:rsid w:val="00703D90"/>
    <w:rsid w:val="007204F9"/>
    <w:rsid w:val="00722AD6"/>
    <w:rsid w:val="007377E7"/>
    <w:rsid w:val="00744224"/>
    <w:rsid w:val="00750563"/>
    <w:rsid w:val="007651E6"/>
    <w:rsid w:val="00782665"/>
    <w:rsid w:val="007A158F"/>
    <w:rsid w:val="007B13AA"/>
    <w:rsid w:val="007C074D"/>
    <w:rsid w:val="007E01C4"/>
    <w:rsid w:val="007E2672"/>
    <w:rsid w:val="007E341E"/>
    <w:rsid w:val="0081070C"/>
    <w:rsid w:val="00814166"/>
    <w:rsid w:val="00823AE0"/>
    <w:rsid w:val="008527C5"/>
    <w:rsid w:val="00865697"/>
    <w:rsid w:val="00876634"/>
    <w:rsid w:val="00882B83"/>
    <w:rsid w:val="00885C63"/>
    <w:rsid w:val="00894272"/>
    <w:rsid w:val="008A45B8"/>
    <w:rsid w:val="008B7784"/>
    <w:rsid w:val="008C2086"/>
    <w:rsid w:val="008C5DB7"/>
    <w:rsid w:val="008D15E0"/>
    <w:rsid w:val="008F394D"/>
    <w:rsid w:val="008F459F"/>
    <w:rsid w:val="00901C19"/>
    <w:rsid w:val="00904E46"/>
    <w:rsid w:val="00913E68"/>
    <w:rsid w:val="009153FD"/>
    <w:rsid w:val="00932893"/>
    <w:rsid w:val="00933349"/>
    <w:rsid w:val="00936E59"/>
    <w:rsid w:val="00950352"/>
    <w:rsid w:val="00963034"/>
    <w:rsid w:val="0097548C"/>
    <w:rsid w:val="009848E5"/>
    <w:rsid w:val="00984A03"/>
    <w:rsid w:val="00991FA0"/>
    <w:rsid w:val="009A7883"/>
    <w:rsid w:val="009B1067"/>
    <w:rsid w:val="009B78E6"/>
    <w:rsid w:val="009D144F"/>
    <w:rsid w:val="009E3D92"/>
    <w:rsid w:val="009F6BCA"/>
    <w:rsid w:val="00A16D9A"/>
    <w:rsid w:val="00A22CAA"/>
    <w:rsid w:val="00A3610F"/>
    <w:rsid w:val="00A55729"/>
    <w:rsid w:val="00A71FE5"/>
    <w:rsid w:val="00A739B5"/>
    <w:rsid w:val="00A73E44"/>
    <w:rsid w:val="00A90228"/>
    <w:rsid w:val="00A902CB"/>
    <w:rsid w:val="00A909AE"/>
    <w:rsid w:val="00AA2D89"/>
    <w:rsid w:val="00AA4CAB"/>
    <w:rsid w:val="00AA7B51"/>
    <w:rsid w:val="00AB5D6E"/>
    <w:rsid w:val="00AD0ADB"/>
    <w:rsid w:val="00AD3824"/>
    <w:rsid w:val="00B00B9D"/>
    <w:rsid w:val="00B20384"/>
    <w:rsid w:val="00B32B29"/>
    <w:rsid w:val="00B47C99"/>
    <w:rsid w:val="00B5148F"/>
    <w:rsid w:val="00B51CEF"/>
    <w:rsid w:val="00B61EF2"/>
    <w:rsid w:val="00B71AA2"/>
    <w:rsid w:val="00B8033B"/>
    <w:rsid w:val="00B9527D"/>
    <w:rsid w:val="00BA6852"/>
    <w:rsid w:val="00BA7B14"/>
    <w:rsid w:val="00BA7B49"/>
    <w:rsid w:val="00BB5957"/>
    <w:rsid w:val="00BC6229"/>
    <w:rsid w:val="00BD1C01"/>
    <w:rsid w:val="00BD2A8A"/>
    <w:rsid w:val="00BD7C5E"/>
    <w:rsid w:val="00BF6479"/>
    <w:rsid w:val="00BF7665"/>
    <w:rsid w:val="00C3624A"/>
    <w:rsid w:val="00C443B4"/>
    <w:rsid w:val="00C6518F"/>
    <w:rsid w:val="00C879A3"/>
    <w:rsid w:val="00CA253B"/>
    <w:rsid w:val="00CB2F4F"/>
    <w:rsid w:val="00CC2B4B"/>
    <w:rsid w:val="00CC6482"/>
    <w:rsid w:val="00CD1ACE"/>
    <w:rsid w:val="00CE2CCB"/>
    <w:rsid w:val="00CE5ED1"/>
    <w:rsid w:val="00CE66B0"/>
    <w:rsid w:val="00CF1814"/>
    <w:rsid w:val="00CF4532"/>
    <w:rsid w:val="00CF7C34"/>
    <w:rsid w:val="00D143AD"/>
    <w:rsid w:val="00D35AAA"/>
    <w:rsid w:val="00D55E65"/>
    <w:rsid w:val="00D619FD"/>
    <w:rsid w:val="00D74AC5"/>
    <w:rsid w:val="00D809AA"/>
    <w:rsid w:val="00DC76BC"/>
    <w:rsid w:val="00DE04BD"/>
    <w:rsid w:val="00DE706E"/>
    <w:rsid w:val="00E0444A"/>
    <w:rsid w:val="00E0782E"/>
    <w:rsid w:val="00E2323E"/>
    <w:rsid w:val="00E329D4"/>
    <w:rsid w:val="00E33426"/>
    <w:rsid w:val="00E644FC"/>
    <w:rsid w:val="00E64D52"/>
    <w:rsid w:val="00E7175B"/>
    <w:rsid w:val="00E7261D"/>
    <w:rsid w:val="00EB4A95"/>
    <w:rsid w:val="00EC2E67"/>
    <w:rsid w:val="00EC7017"/>
    <w:rsid w:val="00EE604B"/>
    <w:rsid w:val="00EF1097"/>
    <w:rsid w:val="00F02016"/>
    <w:rsid w:val="00F233D2"/>
    <w:rsid w:val="00F419F9"/>
    <w:rsid w:val="00F77785"/>
    <w:rsid w:val="00F8759D"/>
    <w:rsid w:val="00FA1175"/>
    <w:rsid w:val="00FA5696"/>
    <w:rsid w:val="00FA7250"/>
    <w:rsid w:val="00FC55C7"/>
    <w:rsid w:val="00FC5E12"/>
    <w:rsid w:val="00FD2CD1"/>
    <w:rsid w:val="00FE1C5E"/>
    <w:rsid w:val="00FF0EB8"/>
    <w:rsid w:val="00FF4FF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F5E8"/>
  <w15:chartTrackingRefBased/>
  <w15:docId w15:val="{2DBAE5B5-6FBB-443B-A1CB-5A3B82B8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D96"/>
    <w:pPr>
      <w:ind w:left="720"/>
      <w:contextualSpacing/>
    </w:pPr>
  </w:style>
  <w:style w:type="paragraph" w:styleId="Header">
    <w:name w:val="header"/>
    <w:basedOn w:val="Normal"/>
    <w:link w:val="HeaderChar"/>
    <w:uiPriority w:val="99"/>
    <w:unhideWhenUsed/>
    <w:rsid w:val="00FC5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12"/>
  </w:style>
  <w:style w:type="paragraph" w:styleId="Footer">
    <w:name w:val="footer"/>
    <w:basedOn w:val="Normal"/>
    <w:link w:val="FooterChar"/>
    <w:uiPriority w:val="99"/>
    <w:unhideWhenUsed/>
    <w:rsid w:val="00FC5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MAVANGIRA JA</dc:creator>
  <cp:keywords/>
  <dc:description/>
  <cp:lastModifiedBy>usr</cp:lastModifiedBy>
  <cp:revision>5</cp:revision>
  <cp:lastPrinted>2024-08-19T13:40:00Z</cp:lastPrinted>
  <dcterms:created xsi:type="dcterms:W3CDTF">2024-10-28T07:17:00Z</dcterms:created>
  <dcterms:modified xsi:type="dcterms:W3CDTF">2024-10-28T09:04:00Z</dcterms:modified>
</cp:coreProperties>
</file>