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62D725" w14:textId="0B986628" w:rsidR="0018558F" w:rsidRDefault="00E93405" w:rsidP="00DA754F">
      <w:pPr>
        <w:spacing w:after="0" w:line="480" w:lineRule="auto"/>
        <w:rPr>
          <w:rFonts w:ascii="Times New Roman" w:hAnsi="Times New Roman" w:cs="Times New Roman"/>
          <w:b/>
          <w:sz w:val="24"/>
          <w:szCs w:val="24"/>
        </w:rPr>
      </w:pPr>
      <w:bookmarkStart w:id="0" w:name="_GoBack"/>
      <w:bookmarkEnd w:id="0"/>
      <w:r w:rsidRPr="00E93405">
        <w:rPr>
          <w:rFonts w:ascii="Times New Roman" w:hAnsi="Times New Roman" w:cs="Times New Roman"/>
          <w:b/>
          <w:sz w:val="24"/>
          <w:szCs w:val="24"/>
          <w:u w:val="single"/>
        </w:rPr>
        <w:t xml:space="preserve">REPORTABLE </w:t>
      </w:r>
      <w:r>
        <w:rPr>
          <w:rFonts w:ascii="Times New Roman" w:hAnsi="Times New Roman" w:cs="Times New Roman"/>
          <w:b/>
          <w:sz w:val="24"/>
          <w:szCs w:val="24"/>
        </w:rPr>
        <w:t xml:space="preserve">  (75)</w:t>
      </w:r>
    </w:p>
    <w:p w14:paraId="353E6D74" w14:textId="77777777" w:rsidR="00DA754F" w:rsidRPr="00DA754F" w:rsidRDefault="00DA754F" w:rsidP="00DA754F">
      <w:pPr>
        <w:spacing w:after="0" w:line="480" w:lineRule="auto"/>
        <w:rPr>
          <w:rFonts w:ascii="Times New Roman" w:hAnsi="Times New Roman" w:cs="Times New Roman"/>
          <w:b/>
          <w:sz w:val="24"/>
          <w:szCs w:val="24"/>
        </w:rPr>
      </w:pPr>
    </w:p>
    <w:p w14:paraId="55C16B6D" w14:textId="36C4E08B" w:rsidR="005B7329" w:rsidRPr="00DA754F" w:rsidRDefault="005B7329" w:rsidP="0018558F">
      <w:pPr>
        <w:spacing w:after="0" w:line="240" w:lineRule="auto"/>
        <w:jc w:val="center"/>
        <w:rPr>
          <w:rFonts w:ascii="Times New Roman" w:hAnsi="Times New Roman" w:cs="Times New Roman"/>
          <w:b/>
          <w:sz w:val="24"/>
          <w:szCs w:val="24"/>
        </w:rPr>
      </w:pPr>
      <w:r w:rsidRPr="00DA754F">
        <w:rPr>
          <w:rFonts w:ascii="Times New Roman" w:hAnsi="Times New Roman" w:cs="Times New Roman"/>
          <w:b/>
          <w:sz w:val="24"/>
          <w:szCs w:val="24"/>
        </w:rPr>
        <w:t xml:space="preserve">CONSTANTINE </w:t>
      </w:r>
      <w:r w:rsidR="0018558F" w:rsidRPr="00DA754F">
        <w:rPr>
          <w:rFonts w:ascii="Times New Roman" w:hAnsi="Times New Roman" w:cs="Times New Roman"/>
          <w:b/>
          <w:sz w:val="24"/>
          <w:szCs w:val="24"/>
        </w:rPr>
        <w:t xml:space="preserve">    </w:t>
      </w:r>
      <w:r w:rsidRPr="00DA754F">
        <w:rPr>
          <w:rFonts w:ascii="Times New Roman" w:hAnsi="Times New Roman" w:cs="Times New Roman"/>
          <w:b/>
          <w:sz w:val="24"/>
          <w:szCs w:val="24"/>
        </w:rPr>
        <w:t>GUVHEYA</w:t>
      </w:r>
      <w:r w:rsidR="0018558F" w:rsidRPr="00DA754F">
        <w:rPr>
          <w:rFonts w:ascii="Times New Roman" w:hAnsi="Times New Roman" w:cs="Times New Roman"/>
          <w:b/>
          <w:sz w:val="24"/>
          <w:szCs w:val="24"/>
        </w:rPr>
        <w:t xml:space="preserve">    </w:t>
      </w:r>
      <w:r w:rsidRPr="00DA754F">
        <w:rPr>
          <w:rFonts w:ascii="Times New Roman" w:hAnsi="Times New Roman" w:cs="Times New Roman"/>
          <w:b/>
          <w:sz w:val="24"/>
          <w:szCs w:val="24"/>
        </w:rPr>
        <w:t xml:space="preserve"> DOMINIC</w:t>
      </w:r>
      <w:r w:rsidR="0018558F" w:rsidRPr="00DA754F">
        <w:rPr>
          <w:rFonts w:ascii="Times New Roman" w:hAnsi="Times New Roman" w:cs="Times New Roman"/>
          <w:b/>
          <w:sz w:val="24"/>
          <w:szCs w:val="24"/>
        </w:rPr>
        <w:t xml:space="preserve">    </w:t>
      </w:r>
      <w:r w:rsidRPr="00DA754F">
        <w:rPr>
          <w:rFonts w:ascii="Times New Roman" w:hAnsi="Times New Roman" w:cs="Times New Roman"/>
          <w:b/>
          <w:sz w:val="24"/>
          <w:szCs w:val="24"/>
        </w:rPr>
        <w:t xml:space="preserve"> CHIWENGA</w:t>
      </w:r>
    </w:p>
    <w:p w14:paraId="784309F0" w14:textId="034F119D" w:rsidR="005B7329" w:rsidRPr="00DA754F" w:rsidRDefault="0018558F" w:rsidP="0018558F">
      <w:pPr>
        <w:tabs>
          <w:tab w:val="left" w:pos="3675"/>
          <w:tab w:val="center" w:pos="4513"/>
        </w:tabs>
        <w:spacing w:after="0" w:line="240" w:lineRule="auto"/>
        <w:rPr>
          <w:rFonts w:ascii="Times New Roman" w:hAnsi="Times New Roman" w:cs="Times New Roman"/>
          <w:b/>
          <w:sz w:val="24"/>
          <w:szCs w:val="24"/>
        </w:rPr>
      </w:pPr>
      <w:r w:rsidRPr="00DA754F">
        <w:rPr>
          <w:rFonts w:ascii="Times New Roman" w:hAnsi="Times New Roman" w:cs="Times New Roman"/>
          <w:b/>
          <w:sz w:val="24"/>
          <w:szCs w:val="24"/>
        </w:rPr>
        <w:tab/>
      </w:r>
      <w:r w:rsidRPr="00DA754F">
        <w:rPr>
          <w:rFonts w:ascii="Times New Roman" w:hAnsi="Times New Roman" w:cs="Times New Roman"/>
          <w:b/>
          <w:sz w:val="24"/>
          <w:szCs w:val="24"/>
        </w:rPr>
        <w:tab/>
        <w:t>v</w:t>
      </w:r>
    </w:p>
    <w:p w14:paraId="3EE1381F" w14:textId="0B4DB62F" w:rsidR="005B7329" w:rsidRPr="00DA754F" w:rsidRDefault="005B7329" w:rsidP="0018558F">
      <w:pPr>
        <w:spacing w:after="0" w:line="240" w:lineRule="auto"/>
        <w:jc w:val="center"/>
        <w:rPr>
          <w:rFonts w:ascii="Times New Roman" w:hAnsi="Times New Roman" w:cs="Times New Roman"/>
          <w:b/>
          <w:sz w:val="24"/>
          <w:szCs w:val="24"/>
        </w:rPr>
      </w:pPr>
      <w:r w:rsidRPr="00DA754F">
        <w:rPr>
          <w:rFonts w:ascii="Times New Roman" w:hAnsi="Times New Roman" w:cs="Times New Roman"/>
          <w:b/>
          <w:sz w:val="24"/>
          <w:szCs w:val="24"/>
        </w:rPr>
        <w:t>MARRY</w:t>
      </w:r>
      <w:r w:rsidR="0018558F" w:rsidRPr="00DA754F">
        <w:rPr>
          <w:rFonts w:ascii="Times New Roman" w:hAnsi="Times New Roman" w:cs="Times New Roman"/>
          <w:b/>
          <w:sz w:val="24"/>
          <w:szCs w:val="24"/>
        </w:rPr>
        <w:t xml:space="preserve">    </w:t>
      </w:r>
      <w:r w:rsidRPr="00DA754F">
        <w:rPr>
          <w:rFonts w:ascii="Times New Roman" w:hAnsi="Times New Roman" w:cs="Times New Roman"/>
          <w:b/>
          <w:sz w:val="24"/>
          <w:szCs w:val="24"/>
        </w:rPr>
        <w:t xml:space="preserve"> MUBAIWA</w:t>
      </w:r>
    </w:p>
    <w:p w14:paraId="6132C185" w14:textId="676B68C4" w:rsidR="005B7329" w:rsidRPr="00DA754F" w:rsidRDefault="005B7329" w:rsidP="0018558F">
      <w:pPr>
        <w:spacing w:after="0" w:line="480" w:lineRule="auto"/>
        <w:jc w:val="center"/>
        <w:rPr>
          <w:rFonts w:ascii="Times New Roman" w:hAnsi="Times New Roman" w:cs="Times New Roman"/>
          <w:b/>
          <w:sz w:val="24"/>
          <w:szCs w:val="24"/>
        </w:rPr>
      </w:pPr>
    </w:p>
    <w:p w14:paraId="1D1B8373" w14:textId="14F826AA" w:rsidR="00DA754F" w:rsidRPr="00DA754F" w:rsidRDefault="00DA754F" w:rsidP="0018558F">
      <w:pPr>
        <w:spacing w:after="0" w:line="480" w:lineRule="auto"/>
        <w:jc w:val="center"/>
        <w:rPr>
          <w:rFonts w:ascii="Times New Roman" w:hAnsi="Times New Roman" w:cs="Times New Roman"/>
          <w:b/>
          <w:sz w:val="24"/>
          <w:szCs w:val="24"/>
        </w:rPr>
      </w:pPr>
    </w:p>
    <w:p w14:paraId="7336F75C" w14:textId="6A59A204" w:rsidR="005B7329" w:rsidRPr="00DA754F" w:rsidRDefault="006F378A" w:rsidP="0018558F">
      <w:pPr>
        <w:spacing w:after="0" w:line="240" w:lineRule="auto"/>
        <w:rPr>
          <w:rFonts w:ascii="Times New Roman" w:hAnsi="Times New Roman" w:cs="Times New Roman"/>
          <w:b/>
          <w:sz w:val="24"/>
          <w:szCs w:val="24"/>
        </w:rPr>
      </w:pPr>
      <w:r>
        <w:rPr>
          <w:rFonts w:ascii="Times New Roman" w:hAnsi="Times New Roman" w:cs="Times New Roman"/>
          <w:b/>
          <w:sz w:val="24"/>
          <w:szCs w:val="24"/>
        </w:rPr>
        <w:t>SUPREME COURT OF</w:t>
      </w:r>
      <w:r w:rsidR="005B7329" w:rsidRPr="00DA754F">
        <w:rPr>
          <w:rFonts w:ascii="Times New Roman" w:hAnsi="Times New Roman" w:cs="Times New Roman"/>
          <w:b/>
          <w:sz w:val="24"/>
          <w:szCs w:val="24"/>
        </w:rPr>
        <w:t xml:space="preserve"> ZIMBABWE</w:t>
      </w:r>
    </w:p>
    <w:p w14:paraId="1EBC81C7" w14:textId="121F953F" w:rsidR="005B7329" w:rsidRPr="00DA754F" w:rsidRDefault="0018558F" w:rsidP="0018558F">
      <w:pPr>
        <w:spacing w:after="0" w:line="240" w:lineRule="auto"/>
        <w:rPr>
          <w:rFonts w:ascii="Times New Roman" w:hAnsi="Times New Roman" w:cs="Times New Roman"/>
          <w:b/>
          <w:sz w:val="24"/>
          <w:szCs w:val="24"/>
        </w:rPr>
      </w:pPr>
      <w:r w:rsidRPr="00DA754F">
        <w:rPr>
          <w:rFonts w:ascii="Times New Roman" w:hAnsi="Times New Roman" w:cs="Times New Roman"/>
          <w:b/>
          <w:sz w:val="24"/>
          <w:szCs w:val="24"/>
        </w:rPr>
        <w:t xml:space="preserve">GWAUNZA DCJ, </w:t>
      </w:r>
      <w:r w:rsidR="005B7329" w:rsidRPr="00DA754F">
        <w:rPr>
          <w:rFonts w:ascii="Times New Roman" w:hAnsi="Times New Roman" w:cs="Times New Roman"/>
          <w:b/>
          <w:sz w:val="24"/>
          <w:szCs w:val="24"/>
        </w:rPr>
        <w:t xml:space="preserve">GARWE JA </w:t>
      </w:r>
      <w:r w:rsidRPr="00DA754F">
        <w:rPr>
          <w:rFonts w:ascii="Times New Roman" w:hAnsi="Times New Roman" w:cs="Times New Roman"/>
          <w:b/>
          <w:sz w:val="24"/>
          <w:szCs w:val="24"/>
        </w:rPr>
        <w:t>&amp;</w:t>
      </w:r>
      <w:r w:rsidR="005B7329" w:rsidRPr="00DA754F">
        <w:rPr>
          <w:rFonts w:ascii="Times New Roman" w:hAnsi="Times New Roman" w:cs="Times New Roman"/>
          <w:b/>
          <w:sz w:val="24"/>
          <w:szCs w:val="24"/>
        </w:rPr>
        <w:t xml:space="preserve"> BHUNU JA</w:t>
      </w:r>
    </w:p>
    <w:p w14:paraId="40CB84C9" w14:textId="4F1A3139" w:rsidR="005B7329" w:rsidRPr="00DA754F" w:rsidRDefault="005B7329" w:rsidP="0018558F">
      <w:pPr>
        <w:spacing w:after="0" w:line="240" w:lineRule="auto"/>
        <w:rPr>
          <w:rFonts w:ascii="Times New Roman" w:hAnsi="Times New Roman" w:cs="Times New Roman"/>
          <w:b/>
          <w:sz w:val="24"/>
          <w:szCs w:val="24"/>
        </w:rPr>
      </w:pPr>
      <w:r w:rsidRPr="00DA754F">
        <w:rPr>
          <w:rFonts w:ascii="Times New Roman" w:hAnsi="Times New Roman" w:cs="Times New Roman"/>
          <w:b/>
          <w:sz w:val="24"/>
          <w:szCs w:val="24"/>
        </w:rPr>
        <w:t>HARARE</w:t>
      </w:r>
      <w:r w:rsidR="0018558F" w:rsidRPr="00DA754F">
        <w:rPr>
          <w:rFonts w:ascii="Times New Roman" w:hAnsi="Times New Roman" w:cs="Times New Roman"/>
          <w:b/>
          <w:sz w:val="24"/>
          <w:szCs w:val="24"/>
        </w:rPr>
        <w:t>:</w:t>
      </w:r>
      <w:r w:rsidR="00DA754F">
        <w:rPr>
          <w:rFonts w:ascii="Times New Roman" w:hAnsi="Times New Roman" w:cs="Times New Roman"/>
          <w:b/>
          <w:sz w:val="24"/>
          <w:szCs w:val="24"/>
        </w:rPr>
        <w:t xml:space="preserve">  </w:t>
      </w:r>
      <w:r w:rsidR="0018558F" w:rsidRPr="00DA754F">
        <w:rPr>
          <w:rFonts w:ascii="Times New Roman" w:hAnsi="Times New Roman" w:cs="Times New Roman"/>
          <w:b/>
          <w:sz w:val="24"/>
          <w:szCs w:val="24"/>
        </w:rPr>
        <w:t xml:space="preserve">MARCH 16, 2020 AND </w:t>
      </w:r>
      <w:r w:rsidR="005F1E05" w:rsidRPr="00DA754F">
        <w:rPr>
          <w:rFonts w:ascii="Times New Roman" w:hAnsi="Times New Roman" w:cs="Times New Roman"/>
          <w:b/>
          <w:sz w:val="24"/>
          <w:szCs w:val="24"/>
        </w:rPr>
        <w:t>JUNE 25</w:t>
      </w:r>
      <w:r w:rsidR="00DA754F">
        <w:rPr>
          <w:rFonts w:ascii="Times New Roman" w:hAnsi="Times New Roman" w:cs="Times New Roman"/>
          <w:b/>
          <w:sz w:val="24"/>
          <w:szCs w:val="24"/>
        </w:rPr>
        <w:t>,</w:t>
      </w:r>
      <w:r w:rsidR="005F1E05" w:rsidRPr="00DA754F">
        <w:rPr>
          <w:rFonts w:ascii="Times New Roman" w:hAnsi="Times New Roman" w:cs="Times New Roman"/>
          <w:b/>
          <w:sz w:val="24"/>
          <w:szCs w:val="24"/>
        </w:rPr>
        <w:t xml:space="preserve"> </w:t>
      </w:r>
      <w:r w:rsidR="0018558F" w:rsidRPr="00DA754F">
        <w:rPr>
          <w:rFonts w:ascii="Times New Roman" w:hAnsi="Times New Roman" w:cs="Times New Roman"/>
          <w:b/>
          <w:sz w:val="24"/>
          <w:szCs w:val="24"/>
        </w:rPr>
        <w:t>2020</w:t>
      </w:r>
    </w:p>
    <w:p w14:paraId="01E838C1" w14:textId="5A935182" w:rsidR="0018558F" w:rsidRPr="00DA754F" w:rsidRDefault="0018558F" w:rsidP="0018558F">
      <w:pPr>
        <w:spacing w:after="0" w:line="240" w:lineRule="auto"/>
        <w:rPr>
          <w:rFonts w:ascii="Times New Roman" w:hAnsi="Times New Roman" w:cs="Times New Roman"/>
          <w:b/>
          <w:sz w:val="24"/>
          <w:szCs w:val="24"/>
        </w:rPr>
      </w:pPr>
    </w:p>
    <w:p w14:paraId="60AADAF1" w14:textId="3DBA63E8" w:rsidR="0018558F" w:rsidRPr="00DA754F" w:rsidRDefault="0018558F" w:rsidP="0018558F">
      <w:pPr>
        <w:spacing w:after="0" w:line="240" w:lineRule="auto"/>
        <w:rPr>
          <w:rFonts w:ascii="Times New Roman" w:hAnsi="Times New Roman" w:cs="Times New Roman"/>
          <w:b/>
          <w:sz w:val="24"/>
          <w:szCs w:val="24"/>
        </w:rPr>
      </w:pPr>
    </w:p>
    <w:p w14:paraId="32977E1E" w14:textId="249C1D50" w:rsidR="00F6134C" w:rsidRPr="00DA754F" w:rsidRDefault="00F6134C" w:rsidP="0018558F">
      <w:pPr>
        <w:spacing w:after="0" w:line="240" w:lineRule="auto"/>
        <w:rPr>
          <w:rFonts w:ascii="Times New Roman" w:hAnsi="Times New Roman" w:cs="Times New Roman"/>
          <w:b/>
          <w:sz w:val="24"/>
          <w:szCs w:val="24"/>
        </w:rPr>
      </w:pPr>
    </w:p>
    <w:p w14:paraId="141D5869" w14:textId="77777777" w:rsidR="00F6134C" w:rsidRPr="00DA754F" w:rsidRDefault="00F6134C" w:rsidP="0018558F">
      <w:pPr>
        <w:spacing w:after="0" w:line="240" w:lineRule="auto"/>
        <w:rPr>
          <w:rFonts w:ascii="Times New Roman" w:hAnsi="Times New Roman" w:cs="Times New Roman"/>
          <w:b/>
          <w:sz w:val="24"/>
          <w:szCs w:val="24"/>
        </w:rPr>
      </w:pPr>
    </w:p>
    <w:p w14:paraId="71C7F740" w14:textId="77777777" w:rsidR="00F6134C" w:rsidRPr="00DA754F" w:rsidRDefault="00F6134C" w:rsidP="00F6134C">
      <w:pPr>
        <w:spacing w:after="0" w:line="480" w:lineRule="auto"/>
        <w:rPr>
          <w:rFonts w:ascii="Times New Roman" w:hAnsi="Times New Roman" w:cs="Times New Roman"/>
          <w:sz w:val="24"/>
          <w:szCs w:val="24"/>
        </w:rPr>
      </w:pPr>
      <w:r w:rsidRPr="00DA754F">
        <w:rPr>
          <w:rFonts w:ascii="Times New Roman" w:hAnsi="Times New Roman" w:cs="Times New Roman"/>
          <w:i/>
          <w:sz w:val="24"/>
          <w:szCs w:val="24"/>
        </w:rPr>
        <w:t>L. Uriri</w:t>
      </w:r>
      <w:r w:rsidRPr="00DA754F">
        <w:rPr>
          <w:rFonts w:ascii="Times New Roman" w:hAnsi="Times New Roman" w:cs="Times New Roman"/>
          <w:sz w:val="24"/>
          <w:szCs w:val="24"/>
        </w:rPr>
        <w:t xml:space="preserve"> with </w:t>
      </w:r>
      <w:r w:rsidRPr="00DA754F">
        <w:rPr>
          <w:rFonts w:ascii="Times New Roman" w:hAnsi="Times New Roman" w:cs="Times New Roman"/>
          <w:i/>
          <w:sz w:val="24"/>
          <w:szCs w:val="24"/>
        </w:rPr>
        <w:t>W. T. Manase</w:t>
      </w:r>
      <w:r w:rsidRPr="00DA754F">
        <w:rPr>
          <w:rFonts w:ascii="Times New Roman" w:hAnsi="Times New Roman" w:cs="Times New Roman"/>
          <w:sz w:val="24"/>
          <w:szCs w:val="24"/>
        </w:rPr>
        <w:t>, for the appellant</w:t>
      </w:r>
    </w:p>
    <w:p w14:paraId="1F655826" w14:textId="77777777" w:rsidR="00F6134C" w:rsidRPr="00DA754F" w:rsidRDefault="00F6134C" w:rsidP="00F6134C">
      <w:pPr>
        <w:tabs>
          <w:tab w:val="left" w:pos="9000"/>
        </w:tabs>
        <w:spacing w:after="0" w:line="480" w:lineRule="auto"/>
        <w:rPr>
          <w:rFonts w:ascii="Times New Roman" w:hAnsi="Times New Roman" w:cs="Times New Roman"/>
          <w:sz w:val="24"/>
          <w:szCs w:val="24"/>
        </w:rPr>
      </w:pPr>
      <w:r w:rsidRPr="00DA754F">
        <w:rPr>
          <w:rFonts w:ascii="Times New Roman" w:hAnsi="Times New Roman" w:cs="Times New Roman"/>
          <w:i/>
          <w:sz w:val="24"/>
          <w:szCs w:val="24"/>
        </w:rPr>
        <w:t>S. M. Hashiti</w:t>
      </w:r>
      <w:r w:rsidRPr="00DA754F">
        <w:rPr>
          <w:rFonts w:ascii="Times New Roman" w:hAnsi="Times New Roman" w:cs="Times New Roman"/>
          <w:sz w:val="24"/>
          <w:szCs w:val="24"/>
        </w:rPr>
        <w:t xml:space="preserve"> with </w:t>
      </w:r>
      <w:r w:rsidRPr="00DA754F">
        <w:rPr>
          <w:rFonts w:ascii="Times New Roman" w:hAnsi="Times New Roman" w:cs="Times New Roman"/>
          <w:i/>
          <w:sz w:val="24"/>
          <w:szCs w:val="24"/>
        </w:rPr>
        <w:t>W. Nyamakura</w:t>
      </w:r>
      <w:r w:rsidRPr="00DA754F">
        <w:rPr>
          <w:rFonts w:ascii="Times New Roman" w:hAnsi="Times New Roman" w:cs="Times New Roman"/>
          <w:sz w:val="24"/>
          <w:szCs w:val="24"/>
        </w:rPr>
        <w:t xml:space="preserve"> &amp; </w:t>
      </w:r>
      <w:r w:rsidRPr="00DA754F">
        <w:rPr>
          <w:rFonts w:ascii="Times New Roman" w:hAnsi="Times New Roman" w:cs="Times New Roman"/>
          <w:i/>
          <w:sz w:val="24"/>
          <w:szCs w:val="24"/>
        </w:rPr>
        <w:t>O. Mbuyisa</w:t>
      </w:r>
      <w:r w:rsidRPr="00DA754F">
        <w:rPr>
          <w:rFonts w:ascii="Times New Roman" w:hAnsi="Times New Roman" w:cs="Times New Roman"/>
          <w:sz w:val="24"/>
          <w:szCs w:val="24"/>
        </w:rPr>
        <w:t xml:space="preserve">, for the respondent </w:t>
      </w:r>
    </w:p>
    <w:p w14:paraId="6EB9B36E" w14:textId="77777777" w:rsidR="00F6134C" w:rsidRPr="00DA754F" w:rsidRDefault="00F6134C" w:rsidP="0018558F">
      <w:pPr>
        <w:spacing w:after="0" w:line="240" w:lineRule="auto"/>
        <w:rPr>
          <w:rFonts w:ascii="Times New Roman" w:hAnsi="Times New Roman" w:cs="Times New Roman"/>
          <w:b/>
          <w:sz w:val="24"/>
          <w:szCs w:val="24"/>
        </w:rPr>
      </w:pPr>
    </w:p>
    <w:p w14:paraId="5AB1F686" w14:textId="77777777" w:rsidR="005B7329" w:rsidRPr="00DA754F" w:rsidRDefault="005B7329" w:rsidP="0018558F">
      <w:pPr>
        <w:spacing w:after="0" w:line="480" w:lineRule="auto"/>
        <w:rPr>
          <w:rFonts w:ascii="Times New Roman" w:hAnsi="Times New Roman" w:cs="Times New Roman"/>
          <w:b/>
          <w:sz w:val="24"/>
          <w:szCs w:val="24"/>
        </w:rPr>
      </w:pPr>
    </w:p>
    <w:p w14:paraId="76D12E90" w14:textId="7775325A" w:rsidR="00844CF4" w:rsidRPr="00DA754F" w:rsidRDefault="008A2A24" w:rsidP="00E93405">
      <w:pPr>
        <w:spacing w:after="0" w:line="480" w:lineRule="auto"/>
        <w:ind w:firstLine="1440"/>
        <w:jc w:val="both"/>
        <w:rPr>
          <w:rFonts w:ascii="Times New Roman" w:hAnsi="Times New Roman" w:cs="Times New Roman"/>
          <w:sz w:val="24"/>
          <w:szCs w:val="24"/>
        </w:rPr>
      </w:pPr>
      <w:r>
        <w:rPr>
          <w:rFonts w:ascii="Times New Roman" w:hAnsi="Times New Roman" w:cs="Times New Roman"/>
          <w:b/>
          <w:sz w:val="24"/>
          <w:szCs w:val="24"/>
        </w:rPr>
        <w:t>GWAUNZA DCJ</w:t>
      </w:r>
      <w:r w:rsidR="005B7329" w:rsidRPr="00DA754F">
        <w:rPr>
          <w:rFonts w:ascii="Times New Roman" w:hAnsi="Times New Roman" w:cs="Times New Roman"/>
          <w:b/>
          <w:sz w:val="24"/>
          <w:szCs w:val="24"/>
        </w:rPr>
        <w:t>:</w:t>
      </w:r>
      <w:r>
        <w:rPr>
          <w:rFonts w:ascii="Times New Roman" w:hAnsi="Times New Roman" w:cs="Times New Roman"/>
          <w:b/>
          <w:sz w:val="24"/>
          <w:szCs w:val="24"/>
        </w:rPr>
        <w:t xml:space="preserve"> GARWE JA: BHUNU JA:</w:t>
      </w:r>
      <w:r w:rsidR="005B7329" w:rsidRPr="00DA754F">
        <w:rPr>
          <w:rFonts w:ascii="Times New Roman" w:hAnsi="Times New Roman" w:cs="Times New Roman"/>
          <w:sz w:val="24"/>
          <w:szCs w:val="24"/>
        </w:rPr>
        <w:tab/>
      </w:r>
      <w:r w:rsidR="00F66AB5" w:rsidRPr="00DA754F">
        <w:rPr>
          <w:rFonts w:ascii="Times New Roman" w:hAnsi="Times New Roman" w:cs="Times New Roman"/>
          <w:sz w:val="24"/>
          <w:szCs w:val="24"/>
        </w:rPr>
        <w:t xml:space="preserve">This is an appeal against the whole judgment of the </w:t>
      </w:r>
      <w:r w:rsidR="00D30D17" w:rsidRPr="00DA754F">
        <w:rPr>
          <w:rFonts w:ascii="Times New Roman" w:hAnsi="Times New Roman" w:cs="Times New Roman"/>
          <w:sz w:val="24"/>
          <w:szCs w:val="24"/>
        </w:rPr>
        <w:t>High C</w:t>
      </w:r>
      <w:r w:rsidR="00F66AB5" w:rsidRPr="00DA754F">
        <w:rPr>
          <w:rFonts w:ascii="Times New Roman" w:hAnsi="Times New Roman" w:cs="Times New Roman"/>
          <w:sz w:val="24"/>
          <w:szCs w:val="24"/>
        </w:rPr>
        <w:t>ourt handed down on 24 January 2020.</w:t>
      </w:r>
      <w:r w:rsidR="00E1644C" w:rsidRPr="00DA754F">
        <w:rPr>
          <w:rFonts w:ascii="Times New Roman" w:hAnsi="Times New Roman" w:cs="Times New Roman"/>
          <w:sz w:val="24"/>
          <w:szCs w:val="24"/>
        </w:rPr>
        <w:t xml:space="preserve"> The </w:t>
      </w:r>
      <w:r w:rsidR="00844CF4" w:rsidRPr="00DA754F">
        <w:rPr>
          <w:rFonts w:ascii="Times New Roman" w:hAnsi="Times New Roman" w:cs="Times New Roman"/>
          <w:sz w:val="24"/>
          <w:szCs w:val="24"/>
        </w:rPr>
        <w:t xml:space="preserve">appeal seeks to impugn the court </w:t>
      </w:r>
      <w:r w:rsidR="00844CF4" w:rsidRPr="00DA754F">
        <w:rPr>
          <w:rFonts w:ascii="Times New Roman" w:hAnsi="Times New Roman" w:cs="Times New Roman"/>
          <w:i/>
          <w:iCs/>
          <w:sz w:val="24"/>
          <w:szCs w:val="24"/>
        </w:rPr>
        <w:t>a quo’s</w:t>
      </w:r>
      <w:r w:rsidR="00844CF4" w:rsidRPr="00DA754F">
        <w:rPr>
          <w:rFonts w:ascii="Times New Roman" w:hAnsi="Times New Roman" w:cs="Times New Roman"/>
          <w:sz w:val="24"/>
          <w:szCs w:val="24"/>
        </w:rPr>
        <w:t xml:space="preserve"> </w:t>
      </w:r>
      <w:r w:rsidR="00CF5109" w:rsidRPr="00DA754F">
        <w:rPr>
          <w:rFonts w:ascii="Times New Roman" w:hAnsi="Times New Roman" w:cs="Times New Roman"/>
          <w:sz w:val="24"/>
          <w:szCs w:val="24"/>
        </w:rPr>
        <w:t>order awarding</w:t>
      </w:r>
      <w:r w:rsidR="00844CF4" w:rsidRPr="00DA754F">
        <w:rPr>
          <w:rFonts w:ascii="Times New Roman" w:hAnsi="Times New Roman" w:cs="Times New Roman"/>
          <w:sz w:val="24"/>
          <w:szCs w:val="24"/>
        </w:rPr>
        <w:t xml:space="preserve"> </w:t>
      </w:r>
      <w:r w:rsidR="00E9607C" w:rsidRPr="00DA754F">
        <w:rPr>
          <w:rFonts w:ascii="Times New Roman" w:hAnsi="Times New Roman" w:cs="Times New Roman"/>
          <w:sz w:val="24"/>
          <w:szCs w:val="24"/>
        </w:rPr>
        <w:t>custody</w:t>
      </w:r>
      <w:r w:rsidR="00E1644C" w:rsidRPr="00DA754F">
        <w:rPr>
          <w:rFonts w:ascii="Times New Roman" w:hAnsi="Times New Roman" w:cs="Times New Roman"/>
          <w:sz w:val="24"/>
          <w:szCs w:val="24"/>
        </w:rPr>
        <w:t xml:space="preserve"> of the parties’ three minor children </w:t>
      </w:r>
      <w:r w:rsidR="00844CF4" w:rsidRPr="00DA754F">
        <w:rPr>
          <w:rFonts w:ascii="Times New Roman" w:hAnsi="Times New Roman" w:cs="Times New Roman"/>
          <w:sz w:val="24"/>
          <w:szCs w:val="24"/>
        </w:rPr>
        <w:t xml:space="preserve">to the respondent </w:t>
      </w:r>
      <w:r w:rsidR="00E1644C" w:rsidRPr="00DA754F">
        <w:rPr>
          <w:rFonts w:ascii="Times New Roman" w:hAnsi="Times New Roman" w:cs="Times New Roman"/>
          <w:sz w:val="24"/>
          <w:szCs w:val="24"/>
        </w:rPr>
        <w:t xml:space="preserve">upon </w:t>
      </w:r>
      <w:r w:rsidR="00C04D30" w:rsidRPr="00DA754F">
        <w:rPr>
          <w:rFonts w:ascii="Times New Roman" w:hAnsi="Times New Roman" w:cs="Times New Roman"/>
          <w:sz w:val="24"/>
          <w:szCs w:val="24"/>
        </w:rPr>
        <w:t xml:space="preserve">the </w:t>
      </w:r>
      <w:r w:rsidR="00E1644C" w:rsidRPr="00DA754F">
        <w:rPr>
          <w:rFonts w:ascii="Times New Roman" w:hAnsi="Times New Roman" w:cs="Times New Roman"/>
          <w:sz w:val="24"/>
          <w:szCs w:val="24"/>
        </w:rPr>
        <w:t xml:space="preserve">separation of </w:t>
      </w:r>
      <w:r w:rsidR="00A20657" w:rsidRPr="00DA754F">
        <w:rPr>
          <w:rFonts w:ascii="Times New Roman" w:hAnsi="Times New Roman" w:cs="Times New Roman"/>
          <w:sz w:val="24"/>
          <w:szCs w:val="24"/>
        </w:rPr>
        <w:t>the parties</w:t>
      </w:r>
      <w:r w:rsidR="00E1644C" w:rsidRPr="00DA754F">
        <w:rPr>
          <w:rFonts w:ascii="Times New Roman" w:hAnsi="Times New Roman" w:cs="Times New Roman"/>
          <w:sz w:val="24"/>
          <w:szCs w:val="24"/>
        </w:rPr>
        <w:t xml:space="preserve">. </w:t>
      </w:r>
    </w:p>
    <w:p w14:paraId="4D95C7F7" w14:textId="77777777" w:rsidR="00F6134C" w:rsidRPr="00DA754F" w:rsidRDefault="00F6134C" w:rsidP="00F6134C">
      <w:pPr>
        <w:spacing w:after="0" w:line="480" w:lineRule="auto"/>
        <w:ind w:firstLine="1440"/>
        <w:jc w:val="both"/>
        <w:rPr>
          <w:rFonts w:ascii="Times New Roman" w:hAnsi="Times New Roman" w:cs="Times New Roman"/>
          <w:sz w:val="24"/>
          <w:szCs w:val="24"/>
        </w:rPr>
      </w:pPr>
    </w:p>
    <w:p w14:paraId="4F7B2634" w14:textId="3D3909B4" w:rsidR="005B7329" w:rsidRPr="00DA754F" w:rsidRDefault="00844CF4" w:rsidP="00F6134C">
      <w:pPr>
        <w:spacing w:after="0" w:line="480" w:lineRule="auto"/>
        <w:ind w:firstLine="1530"/>
        <w:jc w:val="both"/>
        <w:rPr>
          <w:rFonts w:ascii="Times New Roman" w:hAnsi="Times New Roman" w:cs="Times New Roman"/>
          <w:sz w:val="24"/>
          <w:szCs w:val="24"/>
        </w:rPr>
      </w:pPr>
      <w:r w:rsidRPr="00DA754F">
        <w:rPr>
          <w:rFonts w:ascii="Times New Roman" w:hAnsi="Times New Roman" w:cs="Times New Roman"/>
          <w:sz w:val="24"/>
          <w:szCs w:val="24"/>
        </w:rPr>
        <w:t>T</w:t>
      </w:r>
      <w:r w:rsidR="00E1644C" w:rsidRPr="00DA754F">
        <w:rPr>
          <w:rFonts w:ascii="Times New Roman" w:hAnsi="Times New Roman" w:cs="Times New Roman"/>
          <w:sz w:val="24"/>
          <w:szCs w:val="24"/>
        </w:rPr>
        <w:t xml:space="preserve">he </w:t>
      </w:r>
      <w:r w:rsidRPr="00DA754F">
        <w:rPr>
          <w:rFonts w:ascii="Times New Roman" w:hAnsi="Times New Roman" w:cs="Times New Roman"/>
          <w:sz w:val="24"/>
          <w:szCs w:val="24"/>
        </w:rPr>
        <w:t>appellant</w:t>
      </w:r>
      <w:r w:rsidR="00E1644C" w:rsidRPr="00DA754F">
        <w:rPr>
          <w:rFonts w:ascii="Times New Roman" w:hAnsi="Times New Roman" w:cs="Times New Roman"/>
          <w:sz w:val="24"/>
          <w:szCs w:val="24"/>
        </w:rPr>
        <w:t xml:space="preserve"> </w:t>
      </w:r>
      <w:r w:rsidR="00CF5109" w:rsidRPr="00DA754F">
        <w:rPr>
          <w:rFonts w:ascii="Times New Roman" w:hAnsi="Times New Roman" w:cs="Times New Roman"/>
          <w:sz w:val="24"/>
          <w:szCs w:val="24"/>
        </w:rPr>
        <w:t>also challenges</w:t>
      </w:r>
      <w:r w:rsidR="00C04D30" w:rsidRPr="00DA754F">
        <w:rPr>
          <w:rFonts w:ascii="Times New Roman" w:hAnsi="Times New Roman" w:cs="Times New Roman"/>
          <w:sz w:val="24"/>
          <w:szCs w:val="24"/>
        </w:rPr>
        <w:t xml:space="preserve"> the</w:t>
      </w:r>
      <w:r w:rsidR="00A31305" w:rsidRPr="00DA754F">
        <w:rPr>
          <w:rFonts w:ascii="Times New Roman" w:hAnsi="Times New Roman" w:cs="Times New Roman"/>
          <w:sz w:val="24"/>
          <w:szCs w:val="24"/>
        </w:rPr>
        <w:t xml:space="preserve"> jurisdiction of the court </w:t>
      </w:r>
      <w:r w:rsidR="00A31305" w:rsidRPr="00DA754F">
        <w:rPr>
          <w:rFonts w:ascii="Times New Roman" w:hAnsi="Times New Roman" w:cs="Times New Roman"/>
          <w:i/>
          <w:sz w:val="24"/>
          <w:szCs w:val="24"/>
        </w:rPr>
        <w:t>a quo</w:t>
      </w:r>
      <w:r w:rsidR="00C04D30" w:rsidRPr="00DA754F">
        <w:rPr>
          <w:rFonts w:ascii="Times New Roman" w:hAnsi="Times New Roman" w:cs="Times New Roman"/>
          <w:i/>
          <w:sz w:val="24"/>
          <w:szCs w:val="24"/>
        </w:rPr>
        <w:t xml:space="preserve">, </w:t>
      </w:r>
      <w:r w:rsidR="00705A6E" w:rsidRPr="00DA754F">
        <w:rPr>
          <w:rFonts w:ascii="Times New Roman" w:hAnsi="Times New Roman" w:cs="Times New Roman"/>
          <w:sz w:val="24"/>
          <w:szCs w:val="24"/>
        </w:rPr>
        <w:t>and</w:t>
      </w:r>
      <w:r w:rsidR="00705A6E" w:rsidRPr="00DA754F">
        <w:rPr>
          <w:rFonts w:ascii="Times New Roman" w:hAnsi="Times New Roman" w:cs="Times New Roman"/>
          <w:i/>
          <w:sz w:val="24"/>
          <w:szCs w:val="24"/>
        </w:rPr>
        <w:t xml:space="preserve"> </w:t>
      </w:r>
      <w:r w:rsidR="00C04D30" w:rsidRPr="00DA754F">
        <w:rPr>
          <w:rFonts w:ascii="Times New Roman" w:hAnsi="Times New Roman" w:cs="Times New Roman"/>
          <w:sz w:val="24"/>
          <w:szCs w:val="24"/>
        </w:rPr>
        <w:t>the urgency</w:t>
      </w:r>
      <w:r w:rsidR="00A31305" w:rsidRPr="00DA754F">
        <w:rPr>
          <w:rFonts w:ascii="Times New Roman" w:hAnsi="Times New Roman" w:cs="Times New Roman"/>
          <w:sz w:val="24"/>
          <w:szCs w:val="24"/>
        </w:rPr>
        <w:t xml:space="preserve"> and </w:t>
      </w:r>
      <w:r w:rsidR="00CF5109" w:rsidRPr="00DA754F">
        <w:rPr>
          <w:rFonts w:ascii="Times New Roman" w:hAnsi="Times New Roman" w:cs="Times New Roman"/>
          <w:sz w:val="24"/>
          <w:szCs w:val="24"/>
        </w:rPr>
        <w:t>validity</w:t>
      </w:r>
      <w:r w:rsidR="00E1644C" w:rsidRPr="00DA754F">
        <w:rPr>
          <w:rFonts w:ascii="Times New Roman" w:hAnsi="Times New Roman" w:cs="Times New Roman"/>
          <w:sz w:val="24"/>
          <w:szCs w:val="24"/>
        </w:rPr>
        <w:t xml:space="preserve"> </w:t>
      </w:r>
      <w:r w:rsidR="00CF5109" w:rsidRPr="00DA754F">
        <w:rPr>
          <w:rFonts w:ascii="Times New Roman" w:hAnsi="Times New Roman" w:cs="Times New Roman"/>
          <w:sz w:val="24"/>
          <w:szCs w:val="24"/>
        </w:rPr>
        <w:t xml:space="preserve">of the </w:t>
      </w:r>
      <w:r w:rsidR="00705A6E" w:rsidRPr="00DA754F">
        <w:rPr>
          <w:rFonts w:ascii="Times New Roman" w:hAnsi="Times New Roman" w:cs="Times New Roman"/>
          <w:sz w:val="24"/>
          <w:szCs w:val="24"/>
        </w:rPr>
        <w:t xml:space="preserve">interdict </w:t>
      </w:r>
      <w:r w:rsidR="00CF5109" w:rsidRPr="00DA754F">
        <w:rPr>
          <w:rFonts w:ascii="Times New Roman" w:hAnsi="Times New Roman" w:cs="Times New Roman"/>
          <w:sz w:val="24"/>
          <w:szCs w:val="24"/>
        </w:rPr>
        <w:t>g</w:t>
      </w:r>
      <w:r w:rsidR="00BF1FBA" w:rsidRPr="00DA754F">
        <w:rPr>
          <w:rFonts w:ascii="Times New Roman" w:hAnsi="Times New Roman" w:cs="Times New Roman"/>
          <w:sz w:val="24"/>
          <w:szCs w:val="24"/>
        </w:rPr>
        <w:t>ranted against him in respect</w:t>
      </w:r>
      <w:r w:rsidR="00F73FD7" w:rsidRPr="00DA754F">
        <w:rPr>
          <w:rFonts w:ascii="Times New Roman" w:hAnsi="Times New Roman" w:cs="Times New Roman"/>
          <w:sz w:val="24"/>
          <w:szCs w:val="24"/>
        </w:rPr>
        <w:t xml:space="preserve"> of</w:t>
      </w:r>
      <w:r w:rsidR="00CF5109" w:rsidRPr="00DA754F">
        <w:rPr>
          <w:rFonts w:ascii="Times New Roman" w:hAnsi="Times New Roman" w:cs="Times New Roman"/>
          <w:sz w:val="24"/>
          <w:szCs w:val="24"/>
        </w:rPr>
        <w:t xml:space="preserve"> the parties’ disputed properties.</w:t>
      </w:r>
      <w:r w:rsidR="00E1644C" w:rsidRPr="00DA754F">
        <w:rPr>
          <w:rFonts w:ascii="Times New Roman" w:hAnsi="Times New Roman" w:cs="Times New Roman"/>
          <w:sz w:val="24"/>
          <w:szCs w:val="24"/>
        </w:rPr>
        <w:t xml:space="preserve"> </w:t>
      </w:r>
    </w:p>
    <w:p w14:paraId="5EB41C36" w14:textId="77777777" w:rsidR="00F6134C" w:rsidRPr="00DA754F" w:rsidRDefault="00F6134C" w:rsidP="00F6134C">
      <w:pPr>
        <w:spacing w:after="0" w:line="480" w:lineRule="auto"/>
        <w:ind w:firstLine="1530"/>
        <w:jc w:val="both"/>
        <w:rPr>
          <w:rFonts w:ascii="Times New Roman" w:hAnsi="Times New Roman" w:cs="Times New Roman"/>
          <w:sz w:val="24"/>
          <w:szCs w:val="24"/>
        </w:rPr>
      </w:pPr>
    </w:p>
    <w:p w14:paraId="780546AE" w14:textId="2F492096" w:rsidR="00F6134C" w:rsidRPr="00DA754F" w:rsidRDefault="005B2722" w:rsidP="00DA754F">
      <w:pPr>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 xml:space="preserve">Although the parties were also quarrelling about the respondent’s </w:t>
      </w:r>
      <w:r w:rsidR="00E8121C" w:rsidRPr="00DA754F">
        <w:rPr>
          <w:rFonts w:ascii="Times New Roman" w:hAnsi="Times New Roman" w:cs="Times New Roman"/>
          <w:sz w:val="24"/>
          <w:szCs w:val="24"/>
        </w:rPr>
        <w:t>right</w:t>
      </w:r>
      <w:r w:rsidRPr="00DA754F">
        <w:rPr>
          <w:rFonts w:ascii="Times New Roman" w:hAnsi="Times New Roman" w:cs="Times New Roman"/>
          <w:sz w:val="24"/>
          <w:szCs w:val="24"/>
        </w:rPr>
        <w:t xml:space="preserve"> to </w:t>
      </w:r>
      <w:r w:rsidR="00397D65" w:rsidRPr="00DA754F">
        <w:rPr>
          <w:rFonts w:ascii="Times New Roman" w:hAnsi="Times New Roman" w:cs="Times New Roman"/>
          <w:sz w:val="24"/>
          <w:szCs w:val="24"/>
        </w:rPr>
        <w:t>access</w:t>
      </w:r>
      <w:r w:rsidRPr="00DA754F">
        <w:rPr>
          <w:rFonts w:ascii="Times New Roman" w:hAnsi="Times New Roman" w:cs="Times New Roman"/>
          <w:sz w:val="24"/>
          <w:szCs w:val="24"/>
        </w:rPr>
        <w:t xml:space="preserve"> the matrimonial home</w:t>
      </w:r>
      <w:r w:rsidR="00397D65" w:rsidRPr="00DA754F">
        <w:rPr>
          <w:rFonts w:ascii="Times New Roman" w:hAnsi="Times New Roman" w:cs="Times New Roman"/>
          <w:sz w:val="24"/>
          <w:szCs w:val="24"/>
        </w:rPr>
        <w:t>,</w:t>
      </w:r>
      <w:r w:rsidRPr="00DA754F">
        <w:rPr>
          <w:rFonts w:ascii="Times New Roman" w:hAnsi="Times New Roman" w:cs="Times New Roman"/>
          <w:sz w:val="24"/>
          <w:szCs w:val="24"/>
        </w:rPr>
        <w:t xml:space="preserve"> that dispute has since been resolved by </w:t>
      </w:r>
      <w:r w:rsidR="00EB160A" w:rsidRPr="00DA754F">
        <w:rPr>
          <w:rFonts w:ascii="Times New Roman" w:hAnsi="Times New Roman" w:cs="Times New Roman"/>
          <w:sz w:val="24"/>
          <w:szCs w:val="24"/>
        </w:rPr>
        <w:t xml:space="preserve">the court </w:t>
      </w:r>
      <w:r w:rsidR="00EB160A" w:rsidRPr="00DA754F">
        <w:rPr>
          <w:rFonts w:ascii="Times New Roman" w:hAnsi="Times New Roman" w:cs="Times New Roman"/>
          <w:i/>
          <w:iCs/>
          <w:sz w:val="24"/>
          <w:szCs w:val="24"/>
        </w:rPr>
        <w:t xml:space="preserve">a quo </w:t>
      </w:r>
      <w:r w:rsidR="00EB160A" w:rsidRPr="00DA754F">
        <w:rPr>
          <w:rFonts w:ascii="Times New Roman" w:hAnsi="Times New Roman" w:cs="Times New Roman"/>
          <w:sz w:val="24"/>
          <w:szCs w:val="24"/>
        </w:rPr>
        <w:t>in the appellant’s favour.</w:t>
      </w:r>
      <w:r w:rsidR="00EE03DA" w:rsidRPr="00DA754F">
        <w:rPr>
          <w:rFonts w:ascii="Times New Roman" w:hAnsi="Times New Roman" w:cs="Times New Roman"/>
          <w:sz w:val="24"/>
          <w:szCs w:val="24"/>
        </w:rPr>
        <w:t xml:space="preserve"> That issue consequently falls away.</w:t>
      </w:r>
      <w:r w:rsidR="00F73FD7" w:rsidRPr="00DA754F">
        <w:rPr>
          <w:rFonts w:ascii="Times New Roman" w:hAnsi="Times New Roman" w:cs="Times New Roman"/>
          <w:sz w:val="24"/>
          <w:szCs w:val="24"/>
        </w:rPr>
        <w:t xml:space="preserve"> </w:t>
      </w:r>
    </w:p>
    <w:p w14:paraId="45C3C089" w14:textId="0AB4A9CE" w:rsidR="00F73FD7" w:rsidRPr="00DA754F" w:rsidRDefault="00F73FD7" w:rsidP="00F6134C">
      <w:pPr>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lastRenderedPageBreak/>
        <w:t>The respondent has in turn abandoned her claim that the appellant be barred from being heard until he has purged his di</w:t>
      </w:r>
      <w:r w:rsidR="00B56734" w:rsidRPr="00DA754F">
        <w:rPr>
          <w:rFonts w:ascii="Times New Roman" w:hAnsi="Times New Roman" w:cs="Times New Roman"/>
          <w:sz w:val="24"/>
          <w:szCs w:val="24"/>
        </w:rPr>
        <w:t xml:space="preserve">rty hands. That issue has also </w:t>
      </w:r>
      <w:r w:rsidRPr="00DA754F">
        <w:rPr>
          <w:rFonts w:ascii="Times New Roman" w:hAnsi="Times New Roman" w:cs="Times New Roman"/>
          <w:sz w:val="24"/>
          <w:szCs w:val="24"/>
        </w:rPr>
        <w:t>fallen away</w:t>
      </w:r>
      <w:r w:rsidR="007F3A24" w:rsidRPr="00DA754F">
        <w:rPr>
          <w:rFonts w:ascii="Times New Roman" w:hAnsi="Times New Roman" w:cs="Times New Roman"/>
          <w:sz w:val="24"/>
          <w:szCs w:val="24"/>
        </w:rPr>
        <w:t xml:space="preserve"> </w:t>
      </w:r>
      <w:r w:rsidR="00A31305" w:rsidRPr="00DA754F">
        <w:rPr>
          <w:rFonts w:ascii="Times New Roman" w:hAnsi="Times New Roman" w:cs="Times New Roman"/>
          <w:sz w:val="24"/>
          <w:szCs w:val="24"/>
        </w:rPr>
        <w:t>for the reason that</w:t>
      </w:r>
      <w:r w:rsidR="007F3A24" w:rsidRPr="00DA754F">
        <w:rPr>
          <w:rFonts w:ascii="Times New Roman" w:hAnsi="Times New Roman" w:cs="Times New Roman"/>
          <w:sz w:val="24"/>
          <w:szCs w:val="24"/>
        </w:rPr>
        <w:t xml:space="preserve"> it ha</w:t>
      </w:r>
      <w:r w:rsidR="00E616FD" w:rsidRPr="00DA754F">
        <w:rPr>
          <w:rFonts w:ascii="Times New Roman" w:hAnsi="Times New Roman" w:cs="Times New Roman"/>
          <w:sz w:val="24"/>
          <w:szCs w:val="24"/>
        </w:rPr>
        <w:t>s</w:t>
      </w:r>
      <w:r w:rsidR="007F3A24" w:rsidRPr="00DA754F">
        <w:rPr>
          <w:rFonts w:ascii="Times New Roman" w:hAnsi="Times New Roman" w:cs="Times New Roman"/>
          <w:sz w:val="24"/>
          <w:szCs w:val="24"/>
        </w:rPr>
        <w:t xml:space="preserve"> been abandoned by the respondent</w:t>
      </w:r>
      <w:r w:rsidRPr="00DA754F">
        <w:rPr>
          <w:rFonts w:ascii="Times New Roman" w:hAnsi="Times New Roman" w:cs="Times New Roman"/>
          <w:sz w:val="24"/>
          <w:szCs w:val="24"/>
        </w:rPr>
        <w:t>.</w:t>
      </w:r>
    </w:p>
    <w:p w14:paraId="7BC4FAFF" w14:textId="77777777" w:rsidR="00F6134C" w:rsidRPr="00DA754F" w:rsidRDefault="00F6134C" w:rsidP="00F6134C">
      <w:pPr>
        <w:spacing w:after="0" w:line="480" w:lineRule="auto"/>
        <w:rPr>
          <w:rFonts w:ascii="Times New Roman" w:hAnsi="Times New Roman" w:cs="Times New Roman"/>
          <w:b/>
          <w:sz w:val="24"/>
          <w:szCs w:val="24"/>
        </w:rPr>
      </w:pPr>
    </w:p>
    <w:p w14:paraId="427578B9" w14:textId="5E18E2E3" w:rsidR="00533C9C" w:rsidRPr="00DA754F" w:rsidRDefault="00A55799" w:rsidP="00F6134C">
      <w:pPr>
        <w:spacing w:after="0" w:line="480" w:lineRule="auto"/>
        <w:rPr>
          <w:rFonts w:ascii="Times New Roman" w:hAnsi="Times New Roman" w:cs="Times New Roman"/>
          <w:b/>
          <w:sz w:val="24"/>
          <w:szCs w:val="24"/>
        </w:rPr>
      </w:pPr>
      <w:r w:rsidRPr="00DA754F">
        <w:rPr>
          <w:rFonts w:ascii="Times New Roman" w:hAnsi="Times New Roman" w:cs="Times New Roman"/>
          <w:b/>
          <w:sz w:val="24"/>
          <w:szCs w:val="24"/>
        </w:rPr>
        <w:t>CHOICE OF LAW</w:t>
      </w:r>
    </w:p>
    <w:p w14:paraId="2FA53743" w14:textId="1AB7234C" w:rsidR="008E1889" w:rsidRPr="00DA754F" w:rsidRDefault="00533C9C" w:rsidP="00F6134C">
      <w:pPr>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Although the parties were married under customary law, they have both elected to have</w:t>
      </w:r>
      <w:r w:rsidR="00A14FD1" w:rsidRPr="00DA754F">
        <w:rPr>
          <w:rFonts w:ascii="Times New Roman" w:hAnsi="Times New Roman" w:cs="Times New Roman"/>
          <w:sz w:val="24"/>
          <w:szCs w:val="24"/>
        </w:rPr>
        <w:t xml:space="preserve"> their </w:t>
      </w:r>
      <w:r w:rsidR="0017018F" w:rsidRPr="00DA754F">
        <w:rPr>
          <w:rFonts w:ascii="Times New Roman" w:hAnsi="Times New Roman" w:cs="Times New Roman"/>
          <w:sz w:val="24"/>
          <w:szCs w:val="24"/>
        </w:rPr>
        <w:t>matrimonial</w:t>
      </w:r>
      <w:r w:rsidR="00A14FD1" w:rsidRPr="00DA754F">
        <w:rPr>
          <w:rFonts w:ascii="Times New Roman" w:hAnsi="Times New Roman" w:cs="Times New Roman"/>
          <w:sz w:val="24"/>
          <w:szCs w:val="24"/>
        </w:rPr>
        <w:t xml:space="preserve"> rights</w:t>
      </w:r>
      <w:r w:rsidR="009B4FDE" w:rsidRPr="00DA754F">
        <w:rPr>
          <w:rFonts w:ascii="Times New Roman" w:hAnsi="Times New Roman" w:cs="Times New Roman"/>
          <w:sz w:val="24"/>
          <w:szCs w:val="24"/>
        </w:rPr>
        <w:t xml:space="preserve"> and obligations</w:t>
      </w:r>
      <w:r w:rsidR="00A14FD1" w:rsidRPr="00DA754F">
        <w:rPr>
          <w:rFonts w:ascii="Times New Roman" w:hAnsi="Times New Roman" w:cs="Times New Roman"/>
          <w:sz w:val="24"/>
          <w:szCs w:val="24"/>
        </w:rPr>
        <w:t xml:space="preserve"> regulated and determined in terms of general law</w:t>
      </w:r>
      <w:r w:rsidR="00305C15" w:rsidRPr="00DA754F">
        <w:rPr>
          <w:rStyle w:val="FootnoteReference"/>
          <w:rFonts w:ascii="Times New Roman" w:hAnsi="Times New Roman" w:cs="Times New Roman"/>
          <w:sz w:val="24"/>
          <w:szCs w:val="24"/>
        </w:rPr>
        <w:footnoteReference w:id="1"/>
      </w:r>
      <w:r w:rsidR="00A14FD1" w:rsidRPr="00DA754F">
        <w:rPr>
          <w:rFonts w:ascii="Times New Roman" w:hAnsi="Times New Roman" w:cs="Times New Roman"/>
          <w:sz w:val="24"/>
          <w:szCs w:val="24"/>
        </w:rPr>
        <w:t>.</w:t>
      </w:r>
      <w:r w:rsidR="00A91BE3" w:rsidRPr="00DA754F">
        <w:rPr>
          <w:rFonts w:ascii="Times New Roman" w:hAnsi="Times New Roman" w:cs="Times New Roman"/>
          <w:sz w:val="24"/>
          <w:szCs w:val="24"/>
        </w:rPr>
        <w:t xml:space="preserve"> It </w:t>
      </w:r>
      <w:r w:rsidR="00EF53E3" w:rsidRPr="00DA754F">
        <w:rPr>
          <w:rFonts w:ascii="Times New Roman" w:hAnsi="Times New Roman" w:cs="Times New Roman"/>
          <w:sz w:val="24"/>
          <w:szCs w:val="24"/>
        </w:rPr>
        <w:t>is convenient that their dispute</w:t>
      </w:r>
      <w:r w:rsidR="00A91BE3" w:rsidRPr="00DA754F">
        <w:rPr>
          <w:rFonts w:ascii="Times New Roman" w:hAnsi="Times New Roman" w:cs="Times New Roman"/>
          <w:sz w:val="24"/>
          <w:szCs w:val="24"/>
        </w:rPr>
        <w:t xml:space="preserve"> be regulated and determined in terms of general law because of their </w:t>
      </w:r>
      <w:r w:rsidR="00A04755" w:rsidRPr="00DA754F">
        <w:rPr>
          <w:rFonts w:ascii="Times New Roman" w:hAnsi="Times New Roman" w:cs="Times New Roman"/>
          <w:sz w:val="24"/>
          <w:szCs w:val="24"/>
        </w:rPr>
        <w:t xml:space="preserve">sophisticated </w:t>
      </w:r>
      <w:r w:rsidR="00A91BE3" w:rsidRPr="00DA754F">
        <w:rPr>
          <w:rFonts w:ascii="Times New Roman" w:hAnsi="Times New Roman" w:cs="Times New Roman"/>
          <w:sz w:val="24"/>
          <w:szCs w:val="24"/>
        </w:rPr>
        <w:t>way of life and</w:t>
      </w:r>
      <w:r w:rsidR="00ED7B11" w:rsidRPr="00DA754F">
        <w:rPr>
          <w:rFonts w:ascii="Times New Roman" w:hAnsi="Times New Roman" w:cs="Times New Roman"/>
          <w:sz w:val="24"/>
          <w:szCs w:val="24"/>
        </w:rPr>
        <w:t xml:space="preserve"> </w:t>
      </w:r>
      <w:r w:rsidR="00A91BE3" w:rsidRPr="00DA754F">
        <w:rPr>
          <w:rFonts w:ascii="Times New Roman" w:hAnsi="Times New Roman" w:cs="Times New Roman"/>
          <w:sz w:val="24"/>
          <w:szCs w:val="24"/>
        </w:rPr>
        <w:t xml:space="preserve">ownership of immovable </w:t>
      </w:r>
      <w:r w:rsidR="00397D65" w:rsidRPr="00DA754F">
        <w:rPr>
          <w:rFonts w:ascii="Times New Roman" w:hAnsi="Times New Roman" w:cs="Times New Roman"/>
          <w:sz w:val="24"/>
          <w:szCs w:val="24"/>
        </w:rPr>
        <w:t xml:space="preserve">private </w:t>
      </w:r>
      <w:r w:rsidR="00A91BE3" w:rsidRPr="00DA754F">
        <w:rPr>
          <w:rFonts w:ascii="Times New Roman" w:hAnsi="Times New Roman" w:cs="Times New Roman"/>
          <w:sz w:val="24"/>
          <w:szCs w:val="24"/>
        </w:rPr>
        <w:t>property</w:t>
      </w:r>
      <w:r w:rsidR="00A04755" w:rsidRPr="00DA754F">
        <w:rPr>
          <w:rFonts w:ascii="Times New Roman" w:hAnsi="Times New Roman" w:cs="Times New Roman"/>
          <w:sz w:val="24"/>
          <w:szCs w:val="24"/>
        </w:rPr>
        <w:t xml:space="preserve">. </w:t>
      </w:r>
    </w:p>
    <w:p w14:paraId="7ED1E682" w14:textId="77777777" w:rsidR="00F6134C" w:rsidRPr="00DA754F" w:rsidRDefault="00F6134C" w:rsidP="00F6134C">
      <w:pPr>
        <w:spacing w:after="0" w:line="480" w:lineRule="auto"/>
        <w:ind w:firstLine="1440"/>
        <w:jc w:val="both"/>
        <w:rPr>
          <w:rFonts w:ascii="Times New Roman" w:hAnsi="Times New Roman" w:cs="Times New Roman"/>
          <w:sz w:val="24"/>
          <w:szCs w:val="24"/>
        </w:rPr>
      </w:pPr>
    </w:p>
    <w:p w14:paraId="4A5B4655" w14:textId="42565D55" w:rsidR="00415A0A" w:rsidRPr="00DA754F" w:rsidRDefault="00A04755" w:rsidP="00F6134C">
      <w:pPr>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As the</w:t>
      </w:r>
      <w:r w:rsidR="00A91BE3" w:rsidRPr="00DA754F">
        <w:rPr>
          <w:rFonts w:ascii="Times New Roman" w:hAnsi="Times New Roman" w:cs="Times New Roman"/>
          <w:sz w:val="24"/>
          <w:szCs w:val="24"/>
        </w:rPr>
        <w:t xml:space="preserve"> concept </w:t>
      </w:r>
      <w:r w:rsidRPr="00DA754F">
        <w:rPr>
          <w:rFonts w:ascii="Times New Roman" w:hAnsi="Times New Roman" w:cs="Times New Roman"/>
          <w:sz w:val="24"/>
          <w:szCs w:val="24"/>
        </w:rPr>
        <w:t>of private own</w:t>
      </w:r>
      <w:r w:rsidR="007E4532" w:rsidRPr="00DA754F">
        <w:rPr>
          <w:rFonts w:ascii="Times New Roman" w:hAnsi="Times New Roman" w:cs="Times New Roman"/>
          <w:sz w:val="24"/>
          <w:szCs w:val="24"/>
        </w:rPr>
        <w:t xml:space="preserve">ership of immovable property </w:t>
      </w:r>
      <w:r w:rsidR="00B634CE" w:rsidRPr="00DA754F">
        <w:rPr>
          <w:rFonts w:ascii="Times New Roman" w:hAnsi="Times New Roman" w:cs="Times New Roman"/>
          <w:sz w:val="24"/>
          <w:szCs w:val="24"/>
        </w:rPr>
        <w:t xml:space="preserve">is </w:t>
      </w:r>
      <w:r w:rsidR="007E4532" w:rsidRPr="00DA754F">
        <w:rPr>
          <w:rFonts w:ascii="Times New Roman" w:hAnsi="Times New Roman" w:cs="Times New Roman"/>
          <w:sz w:val="24"/>
          <w:szCs w:val="24"/>
        </w:rPr>
        <w:t>un</w:t>
      </w:r>
      <w:r w:rsidR="00A91BE3" w:rsidRPr="00DA754F">
        <w:rPr>
          <w:rFonts w:ascii="Times New Roman" w:hAnsi="Times New Roman" w:cs="Times New Roman"/>
          <w:sz w:val="24"/>
          <w:szCs w:val="24"/>
        </w:rPr>
        <w:t>known at customary</w:t>
      </w:r>
      <w:r w:rsidR="00EC486C" w:rsidRPr="00DA754F">
        <w:rPr>
          <w:rFonts w:ascii="Times New Roman" w:hAnsi="Times New Roman" w:cs="Times New Roman"/>
          <w:sz w:val="24"/>
          <w:szCs w:val="24"/>
        </w:rPr>
        <w:t xml:space="preserve"> law</w:t>
      </w:r>
      <w:r w:rsidRPr="00DA754F">
        <w:rPr>
          <w:rFonts w:ascii="Times New Roman" w:hAnsi="Times New Roman" w:cs="Times New Roman"/>
          <w:sz w:val="24"/>
          <w:szCs w:val="24"/>
        </w:rPr>
        <w:t>, it is virtually impossible to determine rights and obligations pertaining to</w:t>
      </w:r>
      <w:r w:rsidR="006B44FF" w:rsidRPr="00DA754F">
        <w:rPr>
          <w:rFonts w:ascii="Times New Roman" w:hAnsi="Times New Roman" w:cs="Times New Roman"/>
          <w:sz w:val="24"/>
          <w:szCs w:val="24"/>
        </w:rPr>
        <w:t xml:space="preserve"> privately owned</w:t>
      </w:r>
      <w:r w:rsidRPr="00DA754F">
        <w:rPr>
          <w:rFonts w:ascii="Times New Roman" w:hAnsi="Times New Roman" w:cs="Times New Roman"/>
          <w:sz w:val="24"/>
          <w:szCs w:val="24"/>
        </w:rPr>
        <w:t xml:space="preserve"> immovable property</w:t>
      </w:r>
      <w:r w:rsidR="00B96836" w:rsidRPr="00DA754F">
        <w:rPr>
          <w:rFonts w:ascii="Times New Roman" w:hAnsi="Times New Roman" w:cs="Times New Roman"/>
          <w:sz w:val="24"/>
          <w:szCs w:val="24"/>
        </w:rPr>
        <w:t xml:space="preserve"> in terms of</w:t>
      </w:r>
      <w:r w:rsidR="006A3CA2" w:rsidRPr="00DA754F">
        <w:rPr>
          <w:rFonts w:ascii="Times New Roman" w:hAnsi="Times New Roman" w:cs="Times New Roman"/>
          <w:sz w:val="24"/>
          <w:szCs w:val="24"/>
        </w:rPr>
        <w:t xml:space="preserve"> any</w:t>
      </w:r>
      <w:r w:rsidR="008E1889" w:rsidRPr="00DA754F">
        <w:rPr>
          <w:rFonts w:ascii="Times New Roman" w:hAnsi="Times New Roman" w:cs="Times New Roman"/>
          <w:sz w:val="24"/>
          <w:szCs w:val="24"/>
        </w:rPr>
        <w:t xml:space="preserve"> law</w:t>
      </w:r>
      <w:r w:rsidR="00B96836" w:rsidRPr="00DA754F">
        <w:rPr>
          <w:rFonts w:ascii="Times New Roman" w:hAnsi="Times New Roman" w:cs="Times New Roman"/>
          <w:sz w:val="24"/>
          <w:szCs w:val="24"/>
        </w:rPr>
        <w:t xml:space="preserve"> other than general law.</w:t>
      </w:r>
      <w:r w:rsidR="00F92EC8" w:rsidRPr="00DA754F">
        <w:rPr>
          <w:rFonts w:ascii="Times New Roman" w:hAnsi="Times New Roman" w:cs="Times New Roman"/>
          <w:sz w:val="24"/>
          <w:szCs w:val="24"/>
        </w:rPr>
        <w:t xml:space="preserve"> </w:t>
      </w:r>
      <w:r w:rsidR="00E8121C" w:rsidRPr="00DA754F">
        <w:rPr>
          <w:rFonts w:ascii="Times New Roman" w:hAnsi="Times New Roman" w:cs="Times New Roman"/>
          <w:sz w:val="24"/>
          <w:szCs w:val="24"/>
        </w:rPr>
        <w:t>Thus,</w:t>
      </w:r>
      <w:r w:rsidR="00F92EC8" w:rsidRPr="00DA754F">
        <w:rPr>
          <w:rFonts w:ascii="Times New Roman" w:hAnsi="Times New Roman" w:cs="Times New Roman"/>
          <w:sz w:val="24"/>
          <w:szCs w:val="24"/>
        </w:rPr>
        <w:t xml:space="preserve"> </w:t>
      </w:r>
      <w:r w:rsidR="006A3CA2" w:rsidRPr="00DA754F">
        <w:rPr>
          <w:rFonts w:ascii="Times New Roman" w:hAnsi="Times New Roman" w:cs="Times New Roman"/>
          <w:sz w:val="24"/>
          <w:szCs w:val="24"/>
        </w:rPr>
        <w:t xml:space="preserve">the </w:t>
      </w:r>
      <w:r w:rsidR="009B08D4" w:rsidRPr="00DA754F">
        <w:rPr>
          <w:rFonts w:ascii="Times New Roman" w:hAnsi="Times New Roman" w:cs="Times New Roman"/>
          <w:sz w:val="24"/>
          <w:szCs w:val="24"/>
        </w:rPr>
        <w:t>appropriate</w:t>
      </w:r>
      <w:r w:rsidR="00F92EC8" w:rsidRPr="00DA754F">
        <w:rPr>
          <w:rFonts w:ascii="Times New Roman" w:hAnsi="Times New Roman" w:cs="Times New Roman"/>
          <w:sz w:val="24"/>
          <w:szCs w:val="24"/>
        </w:rPr>
        <w:t xml:space="preserve"> applicable law in this </w:t>
      </w:r>
      <w:r w:rsidR="00E54553" w:rsidRPr="00DA754F">
        <w:rPr>
          <w:rFonts w:ascii="Times New Roman" w:hAnsi="Times New Roman" w:cs="Times New Roman"/>
          <w:sz w:val="24"/>
          <w:szCs w:val="24"/>
        </w:rPr>
        <w:t xml:space="preserve">case </w:t>
      </w:r>
      <w:r w:rsidR="00F92EC8" w:rsidRPr="00DA754F">
        <w:rPr>
          <w:rFonts w:ascii="Times New Roman" w:hAnsi="Times New Roman" w:cs="Times New Roman"/>
          <w:sz w:val="24"/>
          <w:szCs w:val="24"/>
        </w:rPr>
        <w:t xml:space="preserve">is </w:t>
      </w:r>
      <w:r w:rsidR="00FD2EA5" w:rsidRPr="00DA754F">
        <w:rPr>
          <w:rFonts w:ascii="Times New Roman" w:hAnsi="Times New Roman" w:cs="Times New Roman"/>
          <w:sz w:val="24"/>
          <w:szCs w:val="24"/>
        </w:rPr>
        <w:t xml:space="preserve">the </w:t>
      </w:r>
      <w:r w:rsidR="00F92EC8" w:rsidRPr="00DA754F">
        <w:rPr>
          <w:rFonts w:ascii="Times New Roman" w:hAnsi="Times New Roman" w:cs="Times New Roman"/>
          <w:sz w:val="24"/>
          <w:szCs w:val="24"/>
        </w:rPr>
        <w:t>general law.</w:t>
      </w:r>
      <w:r w:rsidR="00A91BE3" w:rsidRPr="00DA754F">
        <w:rPr>
          <w:rFonts w:ascii="Times New Roman" w:hAnsi="Times New Roman" w:cs="Times New Roman"/>
          <w:sz w:val="24"/>
          <w:szCs w:val="24"/>
        </w:rPr>
        <w:t xml:space="preserve"> </w:t>
      </w:r>
      <w:r w:rsidR="001427C4" w:rsidRPr="00DA754F">
        <w:rPr>
          <w:rFonts w:ascii="Times New Roman" w:hAnsi="Times New Roman" w:cs="Times New Roman"/>
          <w:sz w:val="24"/>
          <w:szCs w:val="24"/>
        </w:rPr>
        <w:t xml:space="preserve">See </w:t>
      </w:r>
      <w:r w:rsidR="00662397" w:rsidRPr="00DA754F">
        <w:rPr>
          <w:rFonts w:ascii="Times New Roman" w:hAnsi="Times New Roman" w:cs="Times New Roman"/>
          <w:i/>
          <w:sz w:val="24"/>
          <w:szCs w:val="24"/>
        </w:rPr>
        <w:t>Mandava v Chasekwa</w:t>
      </w:r>
      <w:r w:rsidR="00662397" w:rsidRPr="00DA754F">
        <w:rPr>
          <w:rStyle w:val="FootnoteReference"/>
          <w:rFonts w:ascii="Times New Roman" w:hAnsi="Times New Roman" w:cs="Times New Roman"/>
          <w:sz w:val="24"/>
          <w:szCs w:val="24"/>
        </w:rPr>
        <w:footnoteReference w:id="2"/>
      </w:r>
      <w:r w:rsidR="00415A0A" w:rsidRPr="00DA754F">
        <w:rPr>
          <w:rFonts w:ascii="Times New Roman" w:hAnsi="Times New Roman" w:cs="Times New Roman"/>
          <w:sz w:val="24"/>
          <w:szCs w:val="24"/>
        </w:rPr>
        <w:t xml:space="preserve"> </w:t>
      </w:r>
    </w:p>
    <w:p w14:paraId="41F56BD0" w14:textId="77777777" w:rsidR="00F6134C" w:rsidRPr="00DA754F" w:rsidRDefault="00F6134C" w:rsidP="00F6134C">
      <w:pPr>
        <w:spacing w:after="0" w:line="480" w:lineRule="auto"/>
        <w:rPr>
          <w:rFonts w:ascii="Times New Roman" w:hAnsi="Times New Roman" w:cs="Times New Roman"/>
          <w:b/>
          <w:sz w:val="24"/>
          <w:szCs w:val="24"/>
        </w:rPr>
      </w:pPr>
    </w:p>
    <w:p w14:paraId="4014A179" w14:textId="28438942" w:rsidR="00E9607C" w:rsidRPr="00DA754F" w:rsidRDefault="007D2189" w:rsidP="00F6134C">
      <w:pPr>
        <w:spacing w:after="0" w:line="480" w:lineRule="auto"/>
        <w:rPr>
          <w:rFonts w:ascii="Times New Roman" w:hAnsi="Times New Roman" w:cs="Times New Roman"/>
          <w:sz w:val="24"/>
          <w:szCs w:val="24"/>
        </w:rPr>
      </w:pPr>
      <w:r w:rsidRPr="00DA754F">
        <w:rPr>
          <w:rFonts w:ascii="Times New Roman" w:hAnsi="Times New Roman" w:cs="Times New Roman"/>
          <w:b/>
          <w:sz w:val="24"/>
          <w:szCs w:val="24"/>
        </w:rPr>
        <w:t>BRIEF SUMMARY OF THE CASE</w:t>
      </w:r>
      <w:r w:rsidRPr="00DA754F">
        <w:rPr>
          <w:rFonts w:ascii="Times New Roman" w:hAnsi="Times New Roman" w:cs="Times New Roman"/>
          <w:sz w:val="24"/>
          <w:szCs w:val="24"/>
        </w:rPr>
        <w:t>.</w:t>
      </w:r>
    </w:p>
    <w:p w14:paraId="728383E2" w14:textId="503608DE" w:rsidR="004E27A0" w:rsidRPr="00DA754F" w:rsidRDefault="00D84CF4" w:rsidP="00F6134C">
      <w:pPr>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The a</w:t>
      </w:r>
      <w:r w:rsidR="007D2189" w:rsidRPr="00DA754F">
        <w:rPr>
          <w:rFonts w:ascii="Times New Roman" w:hAnsi="Times New Roman" w:cs="Times New Roman"/>
          <w:sz w:val="24"/>
          <w:szCs w:val="24"/>
        </w:rPr>
        <w:t xml:space="preserve">ppellant is the Vice President of Zimbabwe whereas </w:t>
      </w:r>
      <w:r w:rsidRPr="00DA754F">
        <w:rPr>
          <w:rFonts w:ascii="Times New Roman" w:hAnsi="Times New Roman" w:cs="Times New Roman"/>
          <w:sz w:val="24"/>
          <w:szCs w:val="24"/>
        </w:rPr>
        <w:t>the r</w:t>
      </w:r>
      <w:r w:rsidR="007D2189" w:rsidRPr="00DA754F">
        <w:rPr>
          <w:rFonts w:ascii="Times New Roman" w:hAnsi="Times New Roman" w:cs="Times New Roman"/>
          <w:sz w:val="24"/>
          <w:szCs w:val="24"/>
        </w:rPr>
        <w:t>espondent is his estranged wife. The two were married under an unregistered</w:t>
      </w:r>
      <w:r w:rsidR="00A2017B" w:rsidRPr="00DA754F">
        <w:rPr>
          <w:rFonts w:ascii="Times New Roman" w:hAnsi="Times New Roman" w:cs="Times New Roman"/>
          <w:sz w:val="24"/>
          <w:szCs w:val="24"/>
        </w:rPr>
        <w:t xml:space="preserve"> customary law marriage also</w:t>
      </w:r>
      <w:r w:rsidR="007D2189" w:rsidRPr="00DA754F">
        <w:rPr>
          <w:rFonts w:ascii="Times New Roman" w:hAnsi="Times New Roman" w:cs="Times New Roman"/>
          <w:sz w:val="24"/>
          <w:szCs w:val="24"/>
        </w:rPr>
        <w:t xml:space="preserve"> known as a customary law union. The marriage was blessed with three minor </w:t>
      </w:r>
      <w:r w:rsidR="001F6AF6" w:rsidRPr="00DA754F">
        <w:rPr>
          <w:rFonts w:ascii="Times New Roman" w:hAnsi="Times New Roman" w:cs="Times New Roman"/>
          <w:sz w:val="24"/>
          <w:szCs w:val="24"/>
        </w:rPr>
        <w:t>children. The</w:t>
      </w:r>
      <w:r w:rsidR="003453F6" w:rsidRPr="00DA754F">
        <w:rPr>
          <w:rFonts w:ascii="Times New Roman" w:hAnsi="Times New Roman" w:cs="Times New Roman"/>
          <w:sz w:val="24"/>
          <w:szCs w:val="24"/>
        </w:rPr>
        <w:t xml:space="preserve"> eldest </w:t>
      </w:r>
      <w:r w:rsidR="00B53262" w:rsidRPr="00DA754F">
        <w:rPr>
          <w:rFonts w:ascii="Times New Roman" w:hAnsi="Times New Roman" w:cs="Times New Roman"/>
          <w:sz w:val="24"/>
          <w:szCs w:val="24"/>
        </w:rPr>
        <w:t xml:space="preserve">Tendai Dominique Chiwenga </w:t>
      </w:r>
      <w:r w:rsidR="003453F6" w:rsidRPr="00DA754F">
        <w:rPr>
          <w:rFonts w:ascii="Times New Roman" w:hAnsi="Times New Roman" w:cs="Times New Roman"/>
          <w:sz w:val="24"/>
          <w:szCs w:val="24"/>
        </w:rPr>
        <w:t>is aged 9 years whilst</w:t>
      </w:r>
      <w:r w:rsidR="00B53262" w:rsidRPr="00DA754F">
        <w:rPr>
          <w:rFonts w:ascii="Times New Roman" w:hAnsi="Times New Roman" w:cs="Times New Roman"/>
          <w:sz w:val="24"/>
          <w:szCs w:val="24"/>
        </w:rPr>
        <w:t xml:space="preserve"> Christian Tawanazororo Chiwenga</w:t>
      </w:r>
      <w:r w:rsidR="009D4378" w:rsidRPr="00DA754F">
        <w:rPr>
          <w:rFonts w:ascii="Times New Roman" w:hAnsi="Times New Roman" w:cs="Times New Roman"/>
          <w:sz w:val="24"/>
          <w:szCs w:val="24"/>
        </w:rPr>
        <w:t xml:space="preserve"> </w:t>
      </w:r>
      <w:r w:rsidR="003453F6" w:rsidRPr="00DA754F">
        <w:rPr>
          <w:rFonts w:ascii="Times New Roman" w:hAnsi="Times New Roman" w:cs="Times New Roman"/>
          <w:sz w:val="24"/>
          <w:szCs w:val="24"/>
        </w:rPr>
        <w:t xml:space="preserve">is </w:t>
      </w:r>
      <w:r w:rsidR="009D4378" w:rsidRPr="00DA754F">
        <w:rPr>
          <w:rFonts w:ascii="Times New Roman" w:hAnsi="Times New Roman" w:cs="Times New Roman"/>
          <w:sz w:val="24"/>
          <w:szCs w:val="24"/>
        </w:rPr>
        <w:t xml:space="preserve">8 years and </w:t>
      </w:r>
      <w:r w:rsidR="00B53262" w:rsidRPr="00DA754F">
        <w:rPr>
          <w:rFonts w:ascii="Times New Roman" w:hAnsi="Times New Roman" w:cs="Times New Roman"/>
          <w:sz w:val="24"/>
          <w:szCs w:val="24"/>
        </w:rPr>
        <w:t xml:space="preserve">Michael Alexander Tadisiswa Chiwenga </w:t>
      </w:r>
      <w:r w:rsidR="00705A6E" w:rsidRPr="00DA754F">
        <w:rPr>
          <w:rFonts w:ascii="Times New Roman" w:hAnsi="Times New Roman" w:cs="Times New Roman"/>
          <w:sz w:val="24"/>
          <w:szCs w:val="24"/>
        </w:rPr>
        <w:t xml:space="preserve">is </w:t>
      </w:r>
      <w:r w:rsidR="00B53262" w:rsidRPr="00DA754F">
        <w:rPr>
          <w:rFonts w:ascii="Times New Roman" w:hAnsi="Times New Roman" w:cs="Times New Roman"/>
          <w:sz w:val="24"/>
          <w:szCs w:val="24"/>
        </w:rPr>
        <w:t>6</w:t>
      </w:r>
      <w:r w:rsidR="009D4378" w:rsidRPr="00DA754F">
        <w:rPr>
          <w:rFonts w:ascii="Times New Roman" w:hAnsi="Times New Roman" w:cs="Times New Roman"/>
          <w:sz w:val="24"/>
          <w:szCs w:val="24"/>
        </w:rPr>
        <w:t xml:space="preserve"> years </w:t>
      </w:r>
      <w:r w:rsidR="003453F6" w:rsidRPr="00DA754F">
        <w:rPr>
          <w:rFonts w:ascii="Times New Roman" w:hAnsi="Times New Roman" w:cs="Times New Roman"/>
          <w:sz w:val="24"/>
          <w:szCs w:val="24"/>
        </w:rPr>
        <w:t xml:space="preserve">old </w:t>
      </w:r>
      <w:r w:rsidR="009D4378" w:rsidRPr="00DA754F">
        <w:rPr>
          <w:rFonts w:ascii="Times New Roman" w:hAnsi="Times New Roman" w:cs="Times New Roman"/>
          <w:sz w:val="24"/>
          <w:szCs w:val="24"/>
        </w:rPr>
        <w:t>respectively</w:t>
      </w:r>
      <w:r w:rsidR="007D2189" w:rsidRPr="00DA754F">
        <w:rPr>
          <w:rFonts w:ascii="Times New Roman" w:hAnsi="Times New Roman" w:cs="Times New Roman"/>
          <w:sz w:val="24"/>
          <w:szCs w:val="24"/>
        </w:rPr>
        <w:t>.</w:t>
      </w:r>
      <w:r w:rsidR="004E27A0" w:rsidRPr="00DA754F">
        <w:rPr>
          <w:rFonts w:ascii="Times New Roman" w:hAnsi="Times New Roman" w:cs="Times New Roman"/>
          <w:sz w:val="24"/>
          <w:szCs w:val="24"/>
        </w:rPr>
        <w:t xml:space="preserve"> </w:t>
      </w:r>
    </w:p>
    <w:p w14:paraId="599C8958" w14:textId="77777777" w:rsidR="00F6134C" w:rsidRPr="00DA754F" w:rsidRDefault="00F6134C" w:rsidP="0018558F">
      <w:pPr>
        <w:spacing w:after="0" w:line="480" w:lineRule="auto"/>
        <w:jc w:val="both"/>
        <w:rPr>
          <w:rFonts w:ascii="Times New Roman" w:hAnsi="Times New Roman" w:cs="Times New Roman"/>
          <w:sz w:val="24"/>
          <w:szCs w:val="24"/>
        </w:rPr>
      </w:pPr>
    </w:p>
    <w:p w14:paraId="2C263904" w14:textId="779691F6" w:rsidR="00FA36B7" w:rsidRPr="00DA754F" w:rsidRDefault="004E27A0" w:rsidP="00F6134C">
      <w:pPr>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lastRenderedPageBreak/>
        <w:t>During happier times the parties resided at their matrimonial home</w:t>
      </w:r>
      <w:r w:rsidR="00FD0382" w:rsidRPr="00DA754F">
        <w:rPr>
          <w:rFonts w:ascii="Times New Roman" w:hAnsi="Times New Roman" w:cs="Times New Roman"/>
          <w:sz w:val="24"/>
          <w:szCs w:val="24"/>
        </w:rPr>
        <w:t xml:space="preserve"> situate at</w:t>
      </w:r>
      <w:r w:rsidRPr="00DA754F">
        <w:rPr>
          <w:rFonts w:ascii="Times New Roman" w:hAnsi="Times New Roman" w:cs="Times New Roman"/>
          <w:sz w:val="24"/>
          <w:szCs w:val="24"/>
        </w:rPr>
        <w:t xml:space="preserve"> number 614 Nick Price Drive, Borrowdale Brooke</w:t>
      </w:r>
      <w:r w:rsidR="001F6AF6" w:rsidRPr="00DA754F">
        <w:rPr>
          <w:rFonts w:ascii="Times New Roman" w:hAnsi="Times New Roman" w:cs="Times New Roman"/>
          <w:sz w:val="24"/>
          <w:szCs w:val="24"/>
        </w:rPr>
        <w:t>,</w:t>
      </w:r>
      <w:r w:rsidRPr="00DA754F">
        <w:rPr>
          <w:rFonts w:ascii="Times New Roman" w:hAnsi="Times New Roman" w:cs="Times New Roman"/>
          <w:sz w:val="24"/>
          <w:szCs w:val="24"/>
        </w:rPr>
        <w:t xml:space="preserve"> Harare together with their three </w:t>
      </w:r>
      <w:r w:rsidR="00B61DAA" w:rsidRPr="00DA754F">
        <w:rPr>
          <w:rFonts w:ascii="Times New Roman" w:hAnsi="Times New Roman" w:cs="Times New Roman"/>
          <w:sz w:val="24"/>
          <w:szCs w:val="24"/>
        </w:rPr>
        <w:t xml:space="preserve">minor </w:t>
      </w:r>
      <w:r w:rsidRPr="00DA754F">
        <w:rPr>
          <w:rFonts w:ascii="Times New Roman" w:hAnsi="Times New Roman" w:cs="Times New Roman"/>
          <w:sz w:val="24"/>
          <w:szCs w:val="24"/>
        </w:rPr>
        <w:t>children.</w:t>
      </w:r>
      <w:r w:rsidR="002153D2" w:rsidRPr="00DA754F">
        <w:rPr>
          <w:rFonts w:ascii="Times New Roman" w:hAnsi="Times New Roman" w:cs="Times New Roman"/>
          <w:sz w:val="24"/>
          <w:szCs w:val="24"/>
        </w:rPr>
        <w:t xml:space="preserve"> During the subsistence of the marriage the parties acquired both movable and im</w:t>
      </w:r>
      <w:r w:rsidR="00C72A90" w:rsidRPr="00DA754F">
        <w:rPr>
          <w:rFonts w:ascii="Times New Roman" w:hAnsi="Times New Roman" w:cs="Times New Roman"/>
          <w:sz w:val="24"/>
          <w:szCs w:val="24"/>
        </w:rPr>
        <w:t>m</w:t>
      </w:r>
      <w:r w:rsidR="002153D2" w:rsidRPr="00DA754F">
        <w:rPr>
          <w:rFonts w:ascii="Times New Roman" w:hAnsi="Times New Roman" w:cs="Times New Roman"/>
          <w:sz w:val="24"/>
          <w:szCs w:val="24"/>
        </w:rPr>
        <w:t>ovable property</w:t>
      </w:r>
      <w:r w:rsidR="003E3A82" w:rsidRPr="00DA754F">
        <w:rPr>
          <w:rFonts w:ascii="Times New Roman" w:hAnsi="Times New Roman" w:cs="Times New Roman"/>
          <w:sz w:val="24"/>
          <w:szCs w:val="24"/>
        </w:rPr>
        <w:t xml:space="preserve"> either jointly or in their personal capacities</w:t>
      </w:r>
      <w:r w:rsidR="002153D2" w:rsidRPr="00DA754F">
        <w:rPr>
          <w:rFonts w:ascii="Times New Roman" w:hAnsi="Times New Roman" w:cs="Times New Roman"/>
          <w:sz w:val="24"/>
          <w:szCs w:val="24"/>
        </w:rPr>
        <w:t>.</w:t>
      </w:r>
      <w:r w:rsidRPr="00DA754F">
        <w:rPr>
          <w:rFonts w:ascii="Times New Roman" w:hAnsi="Times New Roman" w:cs="Times New Roman"/>
          <w:sz w:val="24"/>
          <w:szCs w:val="24"/>
        </w:rPr>
        <w:t xml:space="preserve"> </w:t>
      </w:r>
      <w:r w:rsidR="00A05649" w:rsidRPr="00DA754F">
        <w:rPr>
          <w:rFonts w:ascii="Times New Roman" w:hAnsi="Times New Roman" w:cs="Times New Roman"/>
          <w:sz w:val="24"/>
          <w:szCs w:val="24"/>
        </w:rPr>
        <w:t>The acquired property include</w:t>
      </w:r>
      <w:r w:rsidR="00FE4A64" w:rsidRPr="00DA754F">
        <w:rPr>
          <w:rFonts w:ascii="Times New Roman" w:hAnsi="Times New Roman" w:cs="Times New Roman"/>
          <w:sz w:val="24"/>
          <w:szCs w:val="24"/>
        </w:rPr>
        <w:t>s</w:t>
      </w:r>
      <w:r w:rsidR="006109A5" w:rsidRPr="00DA754F">
        <w:rPr>
          <w:rFonts w:ascii="Times New Roman" w:hAnsi="Times New Roman" w:cs="Times New Roman"/>
          <w:sz w:val="24"/>
          <w:szCs w:val="24"/>
        </w:rPr>
        <w:t xml:space="preserve"> the matrimonial home,</w:t>
      </w:r>
      <w:r w:rsidR="00A05649" w:rsidRPr="00DA754F">
        <w:rPr>
          <w:rFonts w:ascii="Times New Roman" w:hAnsi="Times New Roman" w:cs="Times New Roman"/>
          <w:sz w:val="24"/>
          <w:szCs w:val="24"/>
        </w:rPr>
        <w:t xml:space="preserve"> a fleet of cars</w:t>
      </w:r>
      <w:r w:rsidR="000D660F" w:rsidRPr="00DA754F">
        <w:rPr>
          <w:rFonts w:ascii="Times New Roman" w:hAnsi="Times New Roman" w:cs="Times New Roman"/>
          <w:sz w:val="24"/>
          <w:szCs w:val="24"/>
        </w:rPr>
        <w:t xml:space="preserve">, </w:t>
      </w:r>
      <w:r w:rsidR="00295652" w:rsidRPr="00DA754F">
        <w:rPr>
          <w:rFonts w:ascii="Times New Roman" w:hAnsi="Times New Roman" w:cs="Times New Roman"/>
          <w:sz w:val="24"/>
          <w:szCs w:val="24"/>
        </w:rPr>
        <w:t>immovable</w:t>
      </w:r>
      <w:r w:rsidR="006109A5" w:rsidRPr="00DA754F">
        <w:rPr>
          <w:rFonts w:ascii="Times New Roman" w:hAnsi="Times New Roman" w:cs="Times New Roman"/>
          <w:sz w:val="24"/>
          <w:szCs w:val="24"/>
        </w:rPr>
        <w:t xml:space="preserve"> </w:t>
      </w:r>
      <w:r w:rsidR="00692495" w:rsidRPr="00DA754F">
        <w:rPr>
          <w:rFonts w:ascii="Times New Roman" w:hAnsi="Times New Roman" w:cs="Times New Roman"/>
          <w:sz w:val="24"/>
          <w:szCs w:val="24"/>
        </w:rPr>
        <w:t xml:space="preserve">business </w:t>
      </w:r>
      <w:r w:rsidR="00295652" w:rsidRPr="00DA754F">
        <w:rPr>
          <w:rFonts w:ascii="Times New Roman" w:hAnsi="Times New Roman" w:cs="Times New Roman"/>
          <w:sz w:val="24"/>
          <w:szCs w:val="24"/>
        </w:rPr>
        <w:t>premises</w:t>
      </w:r>
      <w:r w:rsidR="00A05649" w:rsidRPr="00DA754F">
        <w:rPr>
          <w:rFonts w:ascii="Times New Roman" w:hAnsi="Times New Roman" w:cs="Times New Roman"/>
          <w:sz w:val="24"/>
          <w:szCs w:val="24"/>
        </w:rPr>
        <w:t xml:space="preserve"> known as</w:t>
      </w:r>
      <w:r w:rsidR="002153D2" w:rsidRPr="00DA754F">
        <w:rPr>
          <w:rFonts w:ascii="Times New Roman" w:hAnsi="Times New Roman" w:cs="Times New Roman"/>
          <w:sz w:val="24"/>
          <w:szCs w:val="24"/>
        </w:rPr>
        <w:t xml:space="preserve"> </w:t>
      </w:r>
      <w:r w:rsidR="00A55DEB" w:rsidRPr="00DA754F">
        <w:rPr>
          <w:rFonts w:ascii="Times New Roman" w:hAnsi="Times New Roman" w:cs="Times New Roman"/>
          <w:sz w:val="24"/>
          <w:szCs w:val="24"/>
        </w:rPr>
        <w:t>Orchid G</w:t>
      </w:r>
      <w:r w:rsidR="00FA36B7" w:rsidRPr="00DA754F">
        <w:rPr>
          <w:rFonts w:ascii="Times New Roman" w:hAnsi="Times New Roman" w:cs="Times New Roman"/>
          <w:sz w:val="24"/>
          <w:szCs w:val="24"/>
        </w:rPr>
        <w:t>ardens</w:t>
      </w:r>
      <w:r w:rsidR="008D2934" w:rsidRPr="00DA754F">
        <w:rPr>
          <w:rFonts w:ascii="Times New Roman" w:hAnsi="Times New Roman" w:cs="Times New Roman"/>
          <w:sz w:val="24"/>
          <w:szCs w:val="24"/>
        </w:rPr>
        <w:t>,</w:t>
      </w:r>
      <w:r w:rsidR="00FA36B7" w:rsidRPr="00DA754F">
        <w:rPr>
          <w:rFonts w:ascii="Times New Roman" w:hAnsi="Times New Roman" w:cs="Times New Roman"/>
          <w:sz w:val="24"/>
          <w:szCs w:val="24"/>
        </w:rPr>
        <w:t xml:space="preserve"> </w:t>
      </w:r>
      <w:r w:rsidR="00B701D4" w:rsidRPr="00DA754F">
        <w:rPr>
          <w:rFonts w:ascii="Times New Roman" w:hAnsi="Times New Roman" w:cs="Times New Roman"/>
          <w:sz w:val="24"/>
          <w:szCs w:val="24"/>
        </w:rPr>
        <w:t xml:space="preserve">along the </w:t>
      </w:r>
      <w:r w:rsidR="00FA36B7" w:rsidRPr="00DA754F">
        <w:rPr>
          <w:rFonts w:ascii="Times New Roman" w:hAnsi="Times New Roman" w:cs="Times New Roman"/>
          <w:sz w:val="24"/>
          <w:szCs w:val="24"/>
        </w:rPr>
        <w:t>Domboshava Road</w:t>
      </w:r>
      <w:r w:rsidR="003803B5" w:rsidRPr="00DA754F">
        <w:rPr>
          <w:rFonts w:ascii="Times New Roman" w:hAnsi="Times New Roman" w:cs="Times New Roman"/>
          <w:sz w:val="24"/>
          <w:szCs w:val="24"/>
        </w:rPr>
        <w:t>,</w:t>
      </w:r>
      <w:r w:rsidR="000D660F" w:rsidRPr="00DA754F">
        <w:rPr>
          <w:rFonts w:ascii="Times New Roman" w:hAnsi="Times New Roman" w:cs="Times New Roman"/>
          <w:sz w:val="24"/>
          <w:szCs w:val="24"/>
        </w:rPr>
        <w:t xml:space="preserve"> personal effects and </w:t>
      </w:r>
      <w:r w:rsidR="00FD22BA" w:rsidRPr="00DA754F">
        <w:rPr>
          <w:rFonts w:ascii="Times New Roman" w:hAnsi="Times New Roman" w:cs="Times New Roman"/>
          <w:sz w:val="24"/>
          <w:szCs w:val="24"/>
        </w:rPr>
        <w:t xml:space="preserve">other </w:t>
      </w:r>
      <w:r w:rsidR="00A465FE" w:rsidRPr="00DA754F">
        <w:rPr>
          <w:rFonts w:ascii="Times New Roman" w:hAnsi="Times New Roman" w:cs="Times New Roman"/>
          <w:sz w:val="24"/>
          <w:szCs w:val="24"/>
        </w:rPr>
        <w:t>paraphernalia</w:t>
      </w:r>
      <w:r w:rsidR="00A05649" w:rsidRPr="00DA754F">
        <w:rPr>
          <w:rFonts w:ascii="Times New Roman" w:hAnsi="Times New Roman" w:cs="Times New Roman"/>
          <w:sz w:val="24"/>
          <w:szCs w:val="24"/>
        </w:rPr>
        <w:t xml:space="preserve">. </w:t>
      </w:r>
      <w:r w:rsidR="000D660F" w:rsidRPr="00DA754F">
        <w:rPr>
          <w:rFonts w:ascii="Times New Roman" w:hAnsi="Times New Roman" w:cs="Times New Roman"/>
          <w:sz w:val="24"/>
          <w:szCs w:val="24"/>
        </w:rPr>
        <w:t xml:space="preserve"> </w:t>
      </w:r>
    </w:p>
    <w:p w14:paraId="666A77C3" w14:textId="77777777" w:rsidR="00F6134C" w:rsidRPr="00DA754F" w:rsidRDefault="00F6134C" w:rsidP="00F6134C">
      <w:pPr>
        <w:spacing w:after="0" w:line="480" w:lineRule="auto"/>
        <w:ind w:firstLine="1440"/>
        <w:jc w:val="both"/>
        <w:rPr>
          <w:rFonts w:ascii="Times New Roman" w:hAnsi="Times New Roman" w:cs="Times New Roman"/>
          <w:sz w:val="24"/>
          <w:szCs w:val="24"/>
        </w:rPr>
      </w:pPr>
    </w:p>
    <w:p w14:paraId="4495E161" w14:textId="48D40C3D" w:rsidR="00333ECC" w:rsidRPr="00DA754F" w:rsidRDefault="0012670C" w:rsidP="00F6134C">
      <w:pPr>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It</w:t>
      </w:r>
      <w:r w:rsidR="001E5C45" w:rsidRPr="00DA754F">
        <w:rPr>
          <w:rFonts w:ascii="Times New Roman" w:hAnsi="Times New Roman" w:cs="Times New Roman"/>
          <w:sz w:val="24"/>
          <w:szCs w:val="24"/>
        </w:rPr>
        <w:t xml:space="preserve"> however</w:t>
      </w:r>
      <w:r w:rsidRPr="00DA754F">
        <w:rPr>
          <w:rFonts w:ascii="Times New Roman" w:hAnsi="Times New Roman" w:cs="Times New Roman"/>
          <w:sz w:val="24"/>
          <w:szCs w:val="24"/>
        </w:rPr>
        <w:t xml:space="preserve"> so happened that t</w:t>
      </w:r>
      <w:r w:rsidR="00D30D17" w:rsidRPr="00DA754F">
        <w:rPr>
          <w:rFonts w:ascii="Times New Roman" w:hAnsi="Times New Roman" w:cs="Times New Roman"/>
          <w:sz w:val="24"/>
          <w:szCs w:val="24"/>
        </w:rPr>
        <w:t>he marriage</w:t>
      </w:r>
      <w:r w:rsidR="002D37CE" w:rsidRPr="00DA754F">
        <w:rPr>
          <w:rFonts w:ascii="Times New Roman" w:hAnsi="Times New Roman" w:cs="Times New Roman"/>
          <w:sz w:val="24"/>
          <w:szCs w:val="24"/>
        </w:rPr>
        <w:t xml:space="preserve"> later</w:t>
      </w:r>
      <w:r w:rsidR="00D30D17" w:rsidRPr="00DA754F">
        <w:rPr>
          <w:rFonts w:ascii="Times New Roman" w:hAnsi="Times New Roman" w:cs="Times New Roman"/>
          <w:sz w:val="24"/>
          <w:szCs w:val="24"/>
        </w:rPr>
        <w:t xml:space="preserve"> fell on turbulent</w:t>
      </w:r>
      <w:r w:rsidR="00B204D9" w:rsidRPr="00DA754F">
        <w:rPr>
          <w:rFonts w:ascii="Times New Roman" w:hAnsi="Times New Roman" w:cs="Times New Roman"/>
          <w:sz w:val="24"/>
          <w:szCs w:val="24"/>
        </w:rPr>
        <w:t xml:space="preserve"> times resulting in the </w:t>
      </w:r>
      <w:r w:rsidR="00B61DAA" w:rsidRPr="00DA754F">
        <w:rPr>
          <w:rFonts w:ascii="Times New Roman" w:hAnsi="Times New Roman" w:cs="Times New Roman"/>
          <w:sz w:val="24"/>
          <w:szCs w:val="24"/>
        </w:rPr>
        <w:t>a</w:t>
      </w:r>
      <w:r w:rsidRPr="00DA754F">
        <w:rPr>
          <w:rFonts w:ascii="Times New Roman" w:hAnsi="Times New Roman" w:cs="Times New Roman"/>
          <w:sz w:val="24"/>
          <w:szCs w:val="24"/>
        </w:rPr>
        <w:t>ppellant</w:t>
      </w:r>
      <w:r w:rsidR="008D2934" w:rsidRPr="00DA754F">
        <w:rPr>
          <w:rFonts w:ascii="Times New Roman" w:hAnsi="Times New Roman" w:cs="Times New Roman"/>
          <w:sz w:val="24"/>
          <w:szCs w:val="24"/>
        </w:rPr>
        <w:t xml:space="preserve"> initiating</w:t>
      </w:r>
      <w:r w:rsidR="003331B9" w:rsidRPr="00DA754F">
        <w:rPr>
          <w:rFonts w:ascii="Times New Roman" w:hAnsi="Times New Roman" w:cs="Times New Roman"/>
          <w:sz w:val="24"/>
          <w:szCs w:val="24"/>
        </w:rPr>
        <w:t xml:space="preserve"> </w:t>
      </w:r>
      <w:r w:rsidR="00B204D9" w:rsidRPr="00DA754F">
        <w:rPr>
          <w:rFonts w:ascii="Times New Roman" w:hAnsi="Times New Roman" w:cs="Times New Roman"/>
          <w:sz w:val="24"/>
          <w:szCs w:val="24"/>
        </w:rPr>
        <w:t>divorc</w:t>
      </w:r>
      <w:r w:rsidR="00B61DAA" w:rsidRPr="00DA754F">
        <w:rPr>
          <w:rFonts w:ascii="Times New Roman" w:hAnsi="Times New Roman" w:cs="Times New Roman"/>
          <w:sz w:val="24"/>
          <w:szCs w:val="24"/>
        </w:rPr>
        <w:t xml:space="preserve">e </w:t>
      </w:r>
      <w:r w:rsidR="008D2934" w:rsidRPr="00DA754F">
        <w:rPr>
          <w:rFonts w:ascii="Times New Roman" w:hAnsi="Times New Roman" w:cs="Times New Roman"/>
          <w:sz w:val="24"/>
          <w:szCs w:val="24"/>
        </w:rPr>
        <w:t>procedures under customary law</w:t>
      </w:r>
      <w:r w:rsidR="00B701D4" w:rsidRPr="00DA754F">
        <w:rPr>
          <w:rFonts w:ascii="Times New Roman" w:hAnsi="Times New Roman" w:cs="Times New Roman"/>
          <w:sz w:val="24"/>
          <w:szCs w:val="24"/>
        </w:rPr>
        <w:t xml:space="preserve">. In those proceedings he alleged that he had given </w:t>
      </w:r>
      <w:r w:rsidR="00C2768A" w:rsidRPr="00DA754F">
        <w:rPr>
          <w:rFonts w:ascii="Times New Roman" w:hAnsi="Times New Roman" w:cs="Times New Roman"/>
          <w:sz w:val="24"/>
          <w:szCs w:val="24"/>
        </w:rPr>
        <w:t>her</w:t>
      </w:r>
      <w:r w:rsidR="00B204D9" w:rsidRPr="00DA754F">
        <w:rPr>
          <w:rFonts w:ascii="Times New Roman" w:hAnsi="Times New Roman" w:cs="Times New Roman"/>
          <w:sz w:val="24"/>
          <w:szCs w:val="24"/>
        </w:rPr>
        <w:t xml:space="preserve"> a divorce token known as ‘</w:t>
      </w:r>
      <w:r w:rsidR="00B204D9" w:rsidRPr="00DA754F">
        <w:rPr>
          <w:rFonts w:ascii="Times New Roman" w:hAnsi="Times New Roman" w:cs="Times New Roman"/>
          <w:i/>
          <w:sz w:val="24"/>
          <w:szCs w:val="24"/>
        </w:rPr>
        <w:t>gupuro</w:t>
      </w:r>
      <w:r w:rsidR="0010615E" w:rsidRPr="00DA754F">
        <w:rPr>
          <w:rFonts w:ascii="Times New Roman" w:hAnsi="Times New Roman" w:cs="Times New Roman"/>
          <w:sz w:val="24"/>
          <w:szCs w:val="24"/>
        </w:rPr>
        <w:t>’</w:t>
      </w:r>
      <w:r w:rsidR="000943E9" w:rsidRPr="00DA754F">
        <w:rPr>
          <w:rFonts w:ascii="Times New Roman" w:hAnsi="Times New Roman" w:cs="Times New Roman"/>
          <w:sz w:val="24"/>
          <w:szCs w:val="24"/>
        </w:rPr>
        <w:t>.</w:t>
      </w:r>
      <w:r w:rsidR="00D84CF4" w:rsidRPr="00DA754F">
        <w:rPr>
          <w:rFonts w:ascii="Times New Roman" w:hAnsi="Times New Roman" w:cs="Times New Roman"/>
          <w:sz w:val="24"/>
          <w:szCs w:val="24"/>
        </w:rPr>
        <w:t xml:space="preserve"> In her papers before this C</w:t>
      </w:r>
      <w:r w:rsidR="00DA130D" w:rsidRPr="00DA754F">
        <w:rPr>
          <w:rFonts w:ascii="Times New Roman" w:hAnsi="Times New Roman" w:cs="Times New Roman"/>
          <w:sz w:val="24"/>
          <w:szCs w:val="24"/>
        </w:rPr>
        <w:t xml:space="preserve">ourt and in </w:t>
      </w:r>
      <w:r w:rsidR="00D84CF4" w:rsidRPr="00DA754F">
        <w:rPr>
          <w:rFonts w:ascii="Times New Roman" w:hAnsi="Times New Roman" w:cs="Times New Roman"/>
          <w:sz w:val="24"/>
          <w:szCs w:val="24"/>
        </w:rPr>
        <w:t xml:space="preserve">   </w:t>
      </w:r>
      <w:r w:rsidR="00DA130D" w:rsidRPr="00DA754F">
        <w:rPr>
          <w:rFonts w:ascii="Times New Roman" w:hAnsi="Times New Roman" w:cs="Times New Roman"/>
          <w:sz w:val="24"/>
          <w:szCs w:val="24"/>
        </w:rPr>
        <w:t>para 8.</w:t>
      </w:r>
      <w:r w:rsidR="0047393A" w:rsidRPr="00DA754F">
        <w:rPr>
          <w:rFonts w:ascii="Times New Roman" w:hAnsi="Times New Roman" w:cs="Times New Roman"/>
          <w:sz w:val="24"/>
          <w:szCs w:val="24"/>
        </w:rPr>
        <w:t>1 of her heads of argument, the respondent continues to hold herself out as the appellant’s wife.</w:t>
      </w:r>
      <w:r w:rsidR="00A5368D" w:rsidRPr="00DA754F">
        <w:rPr>
          <w:rFonts w:ascii="Times New Roman" w:hAnsi="Times New Roman" w:cs="Times New Roman"/>
          <w:sz w:val="24"/>
          <w:szCs w:val="24"/>
        </w:rPr>
        <w:t xml:space="preserve"> </w:t>
      </w:r>
      <w:r w:rsidR="0047393A" w:rsidRPr="00DA754F">
        <w:rPr>
          <w:rFonts w:ascii="Times New Roman" w:hAnsi="Times New Roman" w:cs="Times New Roman"/>
          <w:sz w:val="24"/>
          <w:szCs w:val="24"/>
        </w:rPr>
        <w:t>The divorce issue</w:t>
      </w:r>
      <w:r w:rsidR="00A34E8A" w:rsidRPr="00DA754F">
        <w:rPr>
          <w:rFonts w:ascii="Times New Roman" w:hAnsi="Times New Roman" w:cs="Times New Roman"/>
          <w:sz w:val="24"/>
          <w:szCs w:val="24"/>
        </w:rPr>
        <w:t xml:space="preserve"> therefore</w:t>
      </w:r>
      <w:r w:rsidR="0047393A" w:rsidRPr="00DA754F">
        <w:rPr>
          <w:rFonts w:ascii="Times New Roman" w:hAnsi="Times New Roman" w:cs="Times New Roman"/>
          <w:sz w:val="24"/>
          <w:szCs w:val="24"/>
        </w:rPr>
        <w:t xml:space="preserve"> appears not to have been resolved</w:t>
      </w:r>
      <w:r w:rsidR="00A34E8A" w:rsidRPr="00DA754F">
        <w:rPr>
          <w:rFonts w:ascii="Times New Roman" w:hAnsi="Times New Roman" w:cs="Times New Roman"/>
          <w:sz w:val="24"/>
          <w:szCs w:val="24"/>
        </w:rPr>
        <w:t>. T</w:t>
      </w:r>
      <w:r w:rsidR="0047393A" w:rsidRPr="00DA754F">
        <w:rPr>
          <w:rFonts w:ascii="Times New Roman" w:hAnsi="Times New Roman" w:cs="Times New Roman"/>
          <w:sz w:val="24"/>
          <w:szCs w:val="24"/>
        </w:rPr>
        <w:t>he appellant has</w:t>
      </w:r>
      <w:r w:rsidR="00A34E8A" w:rsidRPr="00DA754F">
        <w:rPr>
          <w:rFonts w:ascii="Times New Roman" w:hAnsi="Times New Roman" w:cs="Times New Roman"/>
          <w:sz w:val="24"/>
          <w:szCs w:val="24"/>
        </w:rPr>
        <w:t xml:space="preserve"> nevertheless</w:t>
      </w:r>
      <w:r w:rsidR="0047393A" w:rsidRPr="00DA754F">
        <w:rPr>
          <w:rFonts w:ascii="Times New Roman" w:hAnsi="Times New Roman" w:cs="Times New Roman"/>
          <w:sz w:val="24"/>
          <w:szCs w:val="24"/>
        </w:rPr>
        <w:t xml:space="preserve"> now issued summons against her</w:t>
      </w:r>
      <w:r w:rsidR="00DC4155" w:rsidRPr="00DA754F">
        <w:rPr>
          <w:rFonts w:ascii="Times New Roman" w:hAnsi="Times New Roman" w:cs="Times New Roman"/>
          <w:sz w:val="24"/>
          <w:szCs w:val="24"/>
        </w:rPr>
        <w:t xml:space="preserve"> in the court </w:t>
      </w:r>
      <w:r w:rsidR="00DC4155" w:rsidRPr="00DA754F">
        <w:rPr>
          <w:rFonts w:ascii="Times New Roman" w:hAnsi="Times New Roman" w:cs="Times New Roman"/>
          <w:i/>
          <w:sz w:val="24"/>
          <w:szCs w:val="24"/>
        </w:rPr>
        <w:t>a quo</w:t>
      </w:r>
      <w:r w:rsidR="0047393A" w:rsidRPr="00DA754F">
        <w:rPr>
          <w:rFonts w:ascii="Times New Roman" w:hAnsi="Times New Roman" w:cs="Times New Roman"/>
          <w:sz w:val="24"/>
          <w:szCs w:val="24"/>
        </w:rPr>
        <w:t xml:space="preserve"> </w:t>
      </w:r>
      <w:r w:rsidR="00DC4155" w:rsidRPr="00DA754F">
        <w:rPr>
          <w:rFonts w:ascii="Times New Roman" w:hAnsi="Times New Roman" w:cs="Times New Roman"/>
          <w:sz w:val="24"/>
          <w:szCs w:val="24"/>
        </w:rPr>
        <w:t>under case n</w:t>
      </w:r>
      <w:r w:rsidR="001A528C" w:rsidRPr="00DA754F">
        <w:rPr>
          <w:rFonts w:ascii="Times New Roman" w:hAnsi="Times New Roman" w:cs="Times New Roman"/>
          <w:sz w:val="24"/>
          <w:szCs w:val="24"/>
        </w:rPr>
        <w:t>umber HC 9837/19</w:t>
      </w:r>
      <w:r w:rsidR="00A34E8A" w:rsidRPr="00DA754F">
        <w:rPr>
          <w:rFonts w:ascii="Times New Roman" w:hAnsi="Times New Roman" w:cs="Times New Roman"/>
          <w:sz w:val="24"/>
          <w:szCs w:val="24"/>
        </w:rPr>
        <w:t xml:space="preserve"> claiming</w:t>
      </w:r>
      <w:r w:rsidR="00DC4155" w:rsidRPr="00DA754F">
        <w:rPr>
          <w:rFonts w:ascii="Times New Roman" w:hAnsi="Times New Roman" w:cs="Times New Roman"/>
          <w:sz w:val="24"/>
          <w:szCs w:val="24"/>
        </w:rPr>
        <w:t xml:space="preserve"> custody of the three minor children in terms of s 4 of the Guardianship of minors Act [</w:t>
      </w:r>
      <w:r w:rsidR="00DC4155" w:rsidRPr="00DA754F">
        <w:rPr>
          <w:rFonts w:ascii="Times New Roman" w:hAnsi="Times New Roman" w:cs="Times New Roman"/>
          <w:i/>
          <w:sz w:val="24"/>
          <w:szCs w:val="24"/>
        </w:rPr>
        <w:t xml:space="preserve">Chapter </w:t>
      </w:r>
      <w:r w:rsidR="00A34E8A" w:rsidRPr="00DA754F">
        <w:rPr>
          <w:rFonts w:ascii="Times New Roman" w:hAnsi="Times New Roman" w:cs="Times New Roman"/>
          <w:i/>
          <w:sz w:val="24"/>
          <w:szCs w:val="24"/>
        </w:rPr>
        <w:t>5:08</w:t>
      </w:r>
      <w:r w:rsidR="00A34E8A" w:rsidRPr="00DA754F">
        <w:rPr>
          <w:rFonts w:ascii="Times New Roman" w:hAnsi="Times New Roman" w:cs="Times New Roman"/>
          <w:sz w:val="24"/>
          <w:szCs w:val="24"/>
        </w:rPr>
        <w:t>] and</w:t>
      </w:r>
      <w:r w:rsidR="00DC4155" w:rsidRPr="00DA754F">
        <w:rPr>
          <w:rFonts w:ascii="Times New Roman" w:hAnsi="Times New Roman" w:cs="Times New Roman"/>
          <w:sz w:val="24"/>
          <w:szCs w:val="24"/>
        </w:rPr>
        <w:t xml:space="preserve"> division of the matrimonial property</w:t>
      </w:r>
      <w:r w:rsidR="00DA130D" w:rsidRPr="00DA754F">
        <w:rPr>
          <w:rFonts w:ascii="Times New Roman" w:hAnsi="Times New Roman" w:cs="Times New Roman"/>
          <w:sz w:val="24"/>
          <w:szCs w:val="24"/>
        </w:rPr>
        <w:t xml:space="preserve"> acquired during the subsistence of the marriage.</w:t>
      </w:r>
    </w:p>
    <w:p w14:paraId="492ACE72" w14:textId="77777777" w:rsidR="00F6134C" w:rsidRPr="00DA754F" w:rsidRDefault="00F6134C" w:rsidP="00F6134C">
      <w:pPr>
        <w:spacing w:after="0" w:line="480" w:lineRule="auto"/>
        <w:ind w:firstLine="1440"/>
        <w:jc w:val="both"/>
        <w:rPr>
          <w:rFonts w:ascii="Times New Roman" w:hAnsi="Times New Roman" w:cs="Times New Roman"/>
          <w:i/>
          <w:sz w:val="24"/>
          <w:szCs w:val="24"/>
        </w:rPr>
      </w:pPr>
    </w:p>
    <w:p w14:paraId="6A2B296D" w14:textId="77777777" w:rsidR="00F6134C" w:rsidRPr="00DA754F" w:rsidRDefault="00DA130D" w:rsidP="00F6134C">
      <w:pPr>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The</w:t>
      </w:r>
      <w:r w:rsidR="00A34E8A" w:rsidRPr="00DA754F">
        <w:rPr>
          <w:rFonts w:ascii="Times New Roman" w:hAnsi="Times New Roman" w:cs="Times New Roman"/>
          <w:sz w:val="24"/>
          <w:szCs w:val="24"/>
        </w:rPr>
        <w:t xml:space="preserve"> current</w:t>
      </w:r>
      <w:r w:rsidR="00D30D17" w:rsidRPr="00DA754F">
        <w:rPr>
          <w:rFonts w:ascii="Times New Roman" w:hAnsi="Times New Roman" w:cs="Times New Roman"/>
          <w:sz w:val="24"/>
          <w:szCs w:val="24"/>
        </w:rPr>
        <w:t xml:space="preserve"> </w:t>
      </w:r>
      <w:r w:rsidR="00A5368D" w:rsidRPr="00DA754F">
        <w:rPr>
          <w:rFonts w:ascii="Times New Roman" w:hAnsi="Times New Roman" w:cs="Times New Roman"/>
          <w:sz w:val="24"/>
          <w:szCs w:val="24"/>
        </w:rPr>
        <w:t xml:space="preserve">proceedings </w:t>
      </w:r>
      <w:r w:rsidR="00435195" w:rsidRPr="00DA754F">
        <w:rPr>
          <w:rFonts w:ascii="Times New Roman" w:hAnsi="Times New Roman" w:cs="Times New Roman"/>
          <w:sz w:val="24"/>
          <w:szCs w:val="24"/>
        </w:rPr>
        <w:t>and the parties’ relations</w:t>
      </w:r>
      <w:r w:rsidR="00B81F9D" w:rsidRPr="00DA754F">
        <w:rPr>
          <w:rFonts w:ascii="Times New Roman" w:hAnsi="Times New Roman" w:cs="Times New Roman"/>
          <w:sz w:val="24"/>
          <w:szCs w:val="24"/>
        </w:rPr>
        <w:t>hip</w:t>
      </w:r>
      <w:r w:rsidR="00435195" w:rsidRPr="00DA754F">
        <w:rPr>
          <w:rFonts w:ascii="Times New Roman" w:hAnsi="Times New Roman" w:cs="Times New Roman"/>
          <w:sz w:val="24"/>
          <w:szCs w:val="24"/>
        </w:rPr>
        <w:t xml:space="preserve"> </w:t>
      </w:r>
      <w:r w:rsidR="00333ECC" w:rsidRPr="00DA754F">
        <w:rPr>
          <w:rFonts w:ascii="Times New Roman" w:hAnsi="Times New Roman" w:cs="Times New Roman"/>
          <w:sz w:val="24"/>
          <w:szCs w:val="24"/>
        </w:rPr>
        <w:t>are severely strained,</w:t>
      </w:r>
      <w:r w:rsidR="00435195" w:rsidRPr="00DA754F">
        <w:rPr>
          <w:rFonts w:ascii="Times New Roman" w:hAnsi="Times New Roman" w:cs="Times New Roman"/>
          <w:sz w:val="24"/>
          <w:szCs w:val="24"/>
        </w:rPr>
        <w:t xml:space="preserve"> </w:t>
      </w:r>
      <w:r w:rsidR="00D30D17" w:rsidRPr="00DA754F">
        <w:rPr>
          <w:rFonts w:ascii="Times New Roman" w:hAnsi="Times New Roman" w:cs="Times New Roman"/>
          <w:sz w:val="24"/>
          <w:szCs w:val="24"/>
        </w:rPr>
        <w:t>acrimonious and discordant.</w:t>
      </w:r>
      <w:r w:rsidR="00333ECC" w:rsidRPr="00DA754F">
        <w:rPr>
          <w:rFonts w:ascii="Times New Roman" w:hAnsi="Times New Roman" w:cs="Times New Roman"/>
          <w:sz w:val="24"/>
          <w:szCs w:val="24"/>
        </w:rPr>
        <w:t xml:space="preserve"> This is </w:t>
      </w:r>
      <w:r w:rsidR="00143669" w:rsidRPr="00DA754F">
        <w:rPr>
          <w:rFonts w:ascii="Times New Roman" w:hAnsi="Times New Roman" w:cs="Times New Roman"/>
          <w:sz w:val="24"/>
          <w:szCs w:val="24"/>
        </w:rPr>
        <w:t xml:space="preserve">mainly </w:t>
      </w:r>
      <w:r w:rsidR="00333ECC" w:rsidRPr="00DA754F">
        <w:rPr>
          <w:rFonts w:ascii="Times New Roman" w:hAnsi="Times New Roman" w:cs="Times New Roman"/>
          <w:sz w:val="24"/>
          <w:szCs w:val="24"/>
        </w:rPr>
        <w:t>because of the respondent’s arrest on</w:t>
      </w:r>
      <w:r w:rsidR="00F92EC8" w:rsidRPr="00DA754F">
        <w:rPr>
          <w:rFonts w:ascii="Times New Roman" w:hAnsi="Times New Roman" w:cs="Times New Roman"/>
          <w:sz w:val="24"/>
          <w:szCs w:val="24"/>
        </w:rPr>
        <w:t xml:space="preserve"> multiple</w:t>
      </w:r>
      <w:r w:rsidR="004E27A0" w:rsidRPr="00DA754F">
        <w:rPr>
          <w:rFonts w:ascii="Times New Roman" w:hAnsi="Times New Roman" w:cs="Times New Roman"/>
          <w:sz w:val="24"/>
          <w:szCs w:val="24"/>
        </w:rPr>
        <w:t xml:space="preserve"> charges of attempted murder</w:t>
      </w:r>
      <w:r w:rsidR="00333ECC" w:rsidRPr="00DA754F">
        <w:rPr>
          <w:rFonts w:ascii="Times New Roman" w:hAnsi="Times New Roman" w:cs="Times New Roman"/>
          <w:sz w:val="24"/>
          <w:szCs w:val="24"/>
        </w:rPr>
        <w:t xml:space="preserve"> of the appellant</w:t>
      </w:r>
      <w:r w:rsidR="002D37CE" w:rsidRPr="00DA754F">
        <w:rPr>
          <w:rFonts w:ascii="Times New Roman" w:hAnsi="Times New Roman" w:cs="Times New Roman"/>
          <w:sz w:val="24"/>
          <w:szCs w:val="24"/>
        </w:rPr>
        <w:t>, fraud</w:t>
      </w:r>
      <w:r w:rsidR="00F92EC8" w:rsidRPr="00DA754F">
        <w:rPr>
          <w:rFonts w:ascii="Times New Roman" w:hAnsi="Times New Roman" w:cs="Times New Roman"/>
          <w:sz w:val="24"/>
          <w:szCs w:val="24"/>
        </w:rPr>
        <w:t>,</w:t>
      </w:r>
      <w:r w:rsidR="004E27A0" w:rsidRPr="00DA754F">
        <w:rPr>
          <w:rFonts w:ascii="Times New Roman" w:hAnsi="Times New Roman" w:cs="Times New Roman"/>
          <w:sz w:val="24"/>
          <w:szCs w:val="24"/>
        </w:rPr>
        <w:t xml:space="preserve"> money laundering</w:t>
      </w:r>
      <w:r w:rsidR="000521B5" w:rsidRPr="00DA754F">
        <w:rPr>
          <w:rFonts w:ascii="Times New Roman" w:hAnsi="Times New Roman" w:cs="Times New Roman"/>
          <w:sz w:val="24"/>
          <w:szCs w:val="24"/>
        </w:rPr>
        <w:t xml:space="preserve"> </w:t>
      </w:r>
      <w:r w:rsidR="00333ECC" w:rsidRPr="00DA754F">
        <w:rPr>
          <w:rFonts w:ascii="Times New Roman" w:hAnsi="Times New Roman" w:cs="Times New Roman"/>
          <w:sz w:val="24"/>
          <w:szCs w:val="24"/>
        </w:rPr>
        <w:t xml:space="preserve">and </w:t>
      </w:r>
      <w:r w:rsidR="000521B5" w:rsidRPr="00DA754F">
        <w:rPr>
          <w:rFonts w:ascii="Times New Roman" w:hAnsi="Times New Roman" w:cs="Times New Roman"/>
          <w:sz w:val="24"/>
          <w:szCs w:val="24"/>
        </w:rPr>
        <w:t>contraven</w:t>
      </w:r>
      <w:r w:rsidR="00EE3A86" w:rsidRPr="00DA754F">
        <w:rPr>
          <w:rFonts w:ascii="Times New Roman" w:hAnsi="Times New Roman" w:cs="Times New Roman"/>
          <w:sz w:val="24"/>
          <w:szCs w:val="24"/>
        </w:rPr>
        <w:t>tion of</w:t>
      </w:r>
      <w:r w:rsidR="000521B5" w:rsidRPr="00DA754F">
        <w:rPr>
          <w:rFonts w:ascii="Times New Roman" w:hAnsi="Times New Roman" w:cs="Times New Roman"/>
          <w:sz w:val="24"/>
          <w:szCs w:val="24"/>
        </w:rPr>
        <w:t xml:space="preserve"> the Exchange </w:t>
      </w:r>
      <w:r w:rsidR="00A40B41" w:rsidRPr="00DA754F">
        <w:rPr>
          <w:rFonts w:ascii="Times New Roman" w:hAnsi="Times New Roman" w:cs="Times New Roman"/>
          <w:sz w:val="24"/>
          <w:szCs w:val="24"/>
        </w:rPr>
        <w:t>C</w:t>
      </w:r>
      <w:r w:rsidR="000521B5" w:rsidRPr="00DA754F">
        <w:rPr>
          <w:rFonts w:ascii="Times New Roman" w:hAnsi="Times New Roman" w:cs="Times New Roman"/>
          <w:sz w:val="24"/>
          <w:szCs w:val="24"/>
        </w:rPr>
        <w:t>ontrol</w:t>
      </w:r>
      <w:r w:rsidR="00A40B41" w:rsidRPr="00DA754F">
        <w:rPr>
          <w:rFonts w:ascii="Times New Roman" w:hAnsi="Times New Roman" w:cs="Times New Roman"/>
          <w:sz w:val="24"/>
          <w:szCs w:val="24"/>
        </w:rPr>
        <w:t xml:space="preserve"> Regulations</w:t>
      </w:r>
      <w:r w:rsidR="004E27A0" w:rsidRPr="00DA754F">
        <w:rPr>
          <w:rFonts w:ascii="Times New Roman" w:hAnsi="Times New Roman" w:cs="Times New Roman"/>
          <w:sz w:val="24"/>
          <w:szCs w:val="24"/>
        </w:rPr>
        <w:t>.</w:t>
      </w:r>
      <w:r w:rsidR="00E627B1" w:rsidRPr="00DA754F">
        <w:rPr>
          <w:rFonts w:ascii="Times New Roman" w:hAnsi="Times New Roman" w:cs="Times New Roman"/>
          <w:sz w:val="24"/>
          <w:szCs w:val="24"/>
        </w:rPr>
        <w:t xml:space="preserve"> </w:t>
      </w:r>
    </w:p>
    <w:p w14:paraId="2C28A3C2" w14:textId="1FC52BB9" w:rsidR="005B2722" w:rsidRPr="00DA754F" w:rsidRDefault="005B2722" w:rsidP="00F6134C">
      <w:pPr>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 xml:space="preserve"> </w:t>
      </w:r>
    </w:p>
    <w:p w14:paraId="3627E86C" w14:textId="2CD3569D" w:rsidR="00B87FED" w:rsidRPr="00DA754F" w:rsidRDefault="005B2722" w:rsidP="00F6134C">
      <w:pPr>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Upon her arrest</w:t>
      </w:r>
      <w:r w:rsidR="0097642E" w:rsidRPr="00DA754F">
        <w:rPr>
          <w:rFonts w:ascii="Times New Roman" w:hAnsi="Times New Roman" w:cs="Times New Roman"/>
          <w:sz w:val="24"/>
          <w:szCs w:val="24"/>
        </w:rPr>
        <w:t>,</w:t>
      </w:r>
      <w:r w:rsidRPr="00DA754F">
        <w:rPr>
          <w:rFonts w:ascii="Times New Roman" w:hAnsi="Times New Roman" w:cs="Times New Roman"/>
          <w:sz w:val="24"/>
          <w:szCs w:val="24"/>
        </w:rPr>
        <w:t xml:space="preserve"> </w:t>
      </w:r>
      <w:r w:rsidR="009E6959" w:rsidRPr="00DA754F">
        <w:rPr>
          <w:rFonts w:ascii="Times New Roman" w:hAnsi="Times New Roman" w:cs="Times New Roman"/>
          <w:sz w:val="24"/>
          <w:szCs w:val="24"/>
        </w:rPr>
        <w:t>t</w:t>
      </w:r>
      <w:r w:rsidR="004E27A0" w:rsidRPr="00DA754F">
        <w:rPr>
          <w:rFonts w:ascii="Times New Roman" w:hAnsi="Times New Roman" w:cs="Times New Roman"/>
          <w:sz w:val="24"/>
          <w:szCs w:val="24"/>
        </w:rPr>
        <w:t xml:space="preserve">he </w:t>
      </w:r>
      <w:r w:rsidR="009C438C" w:rsidRPr="00DA754F">
        <w:rPr>
          <w:rFonts w:ascii="Times New Roman" w:hAnsi="Times New Roman" w:cs="Times New Roman"/>
          <w:sz w:val="24"/>
          <w:szCs w:val="24"/>
        </w:rPr>
        <w:t>responde</w:t>
      </w:r>
      <w:r w:rsidR="009E6959" w:rsidRPr="00DA754F">
        <w:rPr>
          <w:rFonts w:ascii="Times New Roman" w:hAnsi="Times New Roman" w:cs="Times New Roman"/>
          <w:sz w:val="24"/>
          <w:szCs w:val="24"/>
        </w:rPr>
        <w:t xml:space="preserve">nt </w:t>
      </w:r>
      <w:r w:rsidRPr="00DA754F">
        <w:rPr>
          <w:rFonts w:ascii="Times New Roman" w:hAnsi="Times New Roman" w:cs="Times New Roman"/>
          <w:sz w:val="24"/>
          <w:szCs w:val="24"/>
        </w:rPr>
        <w:t xml:space="preserve">was </w:t>
      </w:r>
      <w:r w:rsidR="004E27A0" w:rsidRPr="00DA754F">
        <w:rPr>
          <w:rFonts w:ascii="Times New Roman" w:hAnsi="Times New Roman" w:cs="Times New Roman"/>
          <w:sz w:val="24"/>
          <w:szCs w:val="24"/>
        </w:rPr>
        <w:t xml:space="preserve">detained in </w:t>
      </w:r>
      <w:r w:rsidR="00401FA0" w:rsidRPr="00DA754F">
        <w:rPr>
          <w:rFonts w:ascii="Times New Roman" w:hAnsi="Times New Roman" w:cs="Times New Roman"/>
          <w:sz w:val="24"/>
          <w:szCs w:val="24"/>
        </w:rPr>
        <w:t>custody</w:t>
      </w:r>
      <w:r w:rsidR="00415EDA" w:rsidRPr="00DA754F">
        <w:rPr>
          <w:rFonts w:ascii="Times New Roman" w:hAnsi="Times New Roman" w:cs="Times New Roman"/>
          <w:sz w:val="24"/>
          <w:szCs w:val="24"/>
        </w:rPr>
        <w:t xml:space="preserve"> for a period </w:t>
      </w:r>
      <w:r w:rsidR="00564BF5" w:rsidRPr="00DA754F">
        <w:rPr>
          <w:rFonts w:ascii="Times New Roman" w:hAnsi="Times New Roman" w:cs="Times New Roman"/>
          <w:sz w:val="24"/>
          <w:szCs w:val="24"/>
        </w:rPr>
        <w:t>spanning 3</w:t>
      </w:r>
      <w:r w:rsidR="00415EDA" w:rsidRPr="00DA754F">
        <w:rPr>
          <w:rFonts w:ascii="Times New Roman" w:hAnsi="Times New Roman" w:cs="Times New Roman"/>
          <w:sz w:val="24"/>
          <w:szCs w:val="24"/>
        </w:rPr>
        <w:t xml:space="preserve"> weeks</w:t>
      </w:r>
      <w:r w:rsidR="009E6959" w:rsidRPr="00DA754F">
        <w:rPr>
          <w:rFonts w:ascii="Times New Roman" w:hAnsi="Times New Roman" w:cs="Times New Roman"/>
          <w:sz w:val="24"/>
          <w:szCs w:val="24"/>
        </w:rPr>
        <w:t xml:space="preserve"> from 14 December 2019 to 6 January 2020</w:t>
      </w:r>
      <w:r w:rsidR="00401FA0" w:rsidRPr="00DA754F">
        <w:rPr>
          <w:rFonts w:ascii="Times New Roman" w:hAnsi="Times New Roman" w:cs="Times New Roman"/>
          <w:sz w:val="24"/>
          <w:szCs w:val="24"/>
        </w:rPr>
        <w:t>.</w:t>
      </w:r>
      <w:r w:rsidR="002D37CE" w:rsidRPr="00DA754F">
        <w:rPr>
          <w:rFonts w:ascii="Times New Roman" w:hAnsi="Times New Roman" w:cs="Times New Roman"/>
          <w:sz w:val="24"/>
          <w:szCs w:val="24"/>
        </w:rPr>
        <w:t xml:space="preserve"> </w:t>
      </w:r>
      <w:r w:rsidR="004C0B65" w:rsidRPr="00DA754F">
        <w:rPr>
          <w:rFonts w:ascii="Times New Roman" w:hAnsi="Times New Roman" w:cs="Times New Roman"/>
          <w:sz w:val="24"/>
          <w:szCs w:val="24"/>
        </w:rPr>
        <w:t xml:space="preserve">She went to prison without making </w:t>
      </w:r>
      <w:r w:rsidR="00224675" w:rsidRPr="00DA754F">
        <w:rPr>
          <w:rFonts w:ascii="Times New Roman" w:hAnsi="Times New Roman" w:cs="Times New Roman"/>
          <w:sz w:val="24"/>
          <w:szCs w:val="24"/>
        </w:rPr>
        <w:t xml:space="preserve">proper </w:t>
      </w:r>
      <w:r w:rsidR="004C0B65" w:rsidRPr="00DA754F">
        <w:rPr>
          <w:rFonts w:ascii="Times New Roman" w:hAnsi="Times New Roman" w:cs="Times New Roman"/>
          <w:sz w:val="24"/>
          <w:szCs w:val="24"/>
        </w:rPr>
        <w:t xml:space="preserve">provision for the custody of </w:t>
      </w:r>
      <w:r w:rsidR="002478BB" w:rsidRPr="00DA754F">
        <w:rPr>
          <w:rFonts w:ascii="Times New Roman" w:hAnsi="Times New Roman" w:cs="Times New Roman"/>
          <w:sz w:val="24"/>
          <w:szCs w:val="24"/>
        </w:rPr>
        <w:t>t</w:t>
      </w:r>
      <w:r w:rsidR="004C0B65" w:rsidRPr="00DA754F">
        <w:rPr>
          <w:rFonts w:ascii="Times New Roman" w:hAnsi="Times New Roman" w:cs="Times New Roman"/>
          <w:sz w:val="24"/>
          <w:szCs w:val="24"/>
        </w:rPr>
        <w:t>he</w:t>
      </w:r>
      <w:r w:rsidR="002478BB" w:rsidRPr="00DA754F">
        <w:rPr>
          <w:rFonts w:ascii="Times New Roman" w:hAnsi="Times New Roman" w:cs="Times New Roman"/>
          <w:sz w:val="24"/>
          <w:szCs w:val="24"/>
        </w:rPr>
        <w:t>i</w:t>
      </w:r>
      <w:r w:rsidR="004C0B65" w:rsidRPr="00DA754F">
        <w:rPr>
          <w:rFonts w:ascii="Times New Roman" w:hAnsi="Times New Roman" w:cs="Times New Roman"/>
          <w:sz w:val="24"/>
          <w:szCs w:val="24"/>
        </w:rPr>
        <w:t>r three minor children</w:t>
      </w:r>
      <w:r w:rsidR="003E5AC7" w:rsidRPr="00DA754F">
        <w:rPr>
          <w:rFonts w:ascii="Times New Roman" w:hAnsi="Times New Roman" w:cs="Times New Roman"/>
          <w:sz w:val="24"/>
          <w:szCs w:val="24"/>
        </w:rPr>
        <w:t>, possession</w:t>
      </w:r>
      <w:r w:rsidR="00841E03" w:rsidRPr="00DA754F">
        <w:rPr>
          <w:rFonts w:ascii="Times New Roman" w:hAnsi="Times New Roman" w:cs="Times New Roman"/>
          <w:sz w:val="24"/>
          <w:szCs w:val="24"/>
        </w:rPr>
        <w:t xml:space="preserve"> and administration</w:t>
      </w:r>
      <w:r w:rsidR="004C0B65" w:rsidRPr="00DA754F">
        <w:rPr>
          <w:rFonts w:ascii="Times New Roman" w:hAnsi="Times New Roman" w:cs="Times New Roman"/>
          <w:sz w:val="24"/>
          <w:szCs w:val="24"/>
        </w:rPr>
        <w:t xml:space="preserve"> of her </w:t>
      </w:r>
      <w:r w:rsidR="004C0B65" w:rsidRPr="00DA754F">
        <w:rPr>
          <w:rFonts w:ascii="Times New Roman" w:hAnsi="Times New Roman" w:cs="Times New Roman"/>
          <w:sz w:val="24"/>
          <w:szCs w:val="24"/>
        </w:rPr>
        <w:lastRenderedPageBreak/>
        <w:t xml:space="preserve">personal property and effects. </w:t>
      </w:r>
      <w:r w:rsidR="00DF4DC5" w:rsidRPr="00DA754F">
        <w:rPr>
          <w:rFonts w:ascii="Times New Roman" w:hAnsi="Times New Roman" w:cs="Times New Roman"/>
          <w:sz w:val="24"/>
          <w:szCs w:val="24"/>
        </w:rPr>
        <w:t xml:space="preserve">At the time of </w:t>
      </w:r>
      <w:r w:rsidR="009C438C" w:rsidRPr="00DA754F">
        <w:rPr>
          <w:rFonts w:ascii="Times New Roman" w:hAnsi="Times New Roman" w:cs="Times New Roman"/>
          <w:sz w:val="24"/>
          <w:szCs w:val="24"/>
        </w:rPr>
        <w:t>her</w:t>
      </w:r>
      <w:r w:rsidR="00DF4DC5" w:rsidRPr="00DA754F">
        <w:rPr>
          <w:rFonts w:ascii="Times New Roman" w:hAnsi="Times New Roman" w:cs="Times New Roman"/>
          <w:sz w:val="24"/>
          <w:szCs w:val="24"/>
        </w:rPr>
        <w:t xml:space="preserve"> arrest and detention, the appellant had voluntarily moved out of the matrimonial home. He </w:t>
      </w:r>
      <w:r w:rsidR="00705A6E" w:rsidRPr="00DA754F">
        <w:rPr>
          <w:rFonts w:ascii="Times New Roman" w:hAnsi="Times New Roman" w:cs="Times New Roman"/>
          <w:sz w:val="24"/>
          <w:szCs w:val="24"/>
        </w:rPr>
        <w:t xml:space="preserve">avers that he </w:t>
      </w:r>
      <w:r w:rsidR="00DF4DC5" w:rsidRPr="00DA754F">
        <w:rPr>
          <w:rFonts w:ascii="Times New Roman" w:hAnsi="Times New Roman" w:cs="Times New Roman"/>
          <w:sz w:val="24"/>
          <w:szCs w:val="24"/>
        </w:rPr>
        <w:t xml:space="preserve">returned to the matrimonial </w:t>
      </w:r>
      <w:r w:rsidR="009C438C" w:rsidRPr="00DA754F">
        <w:rPr>
          <w:rFonts w:ascii="Times New Roman" w:hAnsi="Times New Roman" w:cs="Times New Roman"/>
          <w:sz w:val="24"/>
          <w:szCs w:val="24"/>
        </w:rPr>
        <w:t xml:space="preserve">home </w:t>
      </w:r>
      <w:r w:rsidR="0001617E" w:rsidRPr="00DA754F">
        <w:rPr>
          <w:rFonts w:ascii="Times New Roman" w:hAnsi="Times New Roman" w:cs="Times New Roman"/>
          <w:sz w:val="24"/>
          <w:szCs w:val="24"/>
        </w:rPr>
        <w:t xml:space="preserve">to </w:t>
      </w:r>
      <w:r w:rsidR="00224675" w:rsidRPr="00DA754F">
        <w:rPr>
          <w:rFonts w:ascii="Times New Roman" w:hAnsi="Times New Roman" w:cs="Times New Roman"/>
          <w:sz w:val="24"/>
          <w:szCs w:val="24"/>
        </w:rPr>
        <w:t xml:space="preserve">fill </w:t>
      </w:r>
      <w:r w:rsidR="009E170A" w:rsidRPr="00DA754F">
        <w:rPr>
          <w:rFonts w:ascii="Times New Roman" w:hAnsi="Times New Roman" w:cs="Times New Roman"/>
          <w:sz w:val="24"/>
          <w:szCs w:val="24"/>
        </w:rPr>
        <w:t xml:space="preserve">in </w:t>
      </w:r>
      <w:r w:rsidR="00B81F9D" w:rsidRPr="00DA754F">
        <w:rPr>
          <w:rFonts w:ascii="Times New Roman" w:hAnsi="Times New Roman" w:cs="Times New Roman"/>
          <w:sz w:val="24"/>
          <w:szCs w:val="24"/>
        </w:rPr>
        <w:t xml:space="preserve">the void </w:t>
      </w:r>
      <w:r w:rsidR="00C0644D" w:rsidRPr="00DA754F">
        <w:rPr>
          <w:rFonts w:ascii="Times New Roman" w:hAnsi="Times New Roman" w:cs="Times New Roman"/>
          <w:sz w:val="24"/>
          <w:szCs w:val="24"/>
        </w:rPr>
        <w:t>occasioned</w:t>
      </w:r>
      <w:r w:rsidR="00224675" w:rsidRPr="00DA754F">
        <w:rPr>
          <w:rFonts w:ascii="Times New Roman" w:hAnsi="Times New Roman" w:cs="Times New Roman"/>
          <w:sz w:val="24"/>
          <w:szCs w:val="24"/>
        </w:rPr>
        <w:t xml:space="preserve"> by the respondent</w:t>
      </w:r>
      <w:r w:rsidR="006126E6" w:rsidRPr="00DA754F">
        <w:rPr>
          <w:rFonts w:ascii="Times New Roman" w:hAnsi="Times New Roman" w:cs="Times New Roman"/>
          <w:sz w:val="24"/>
          <w:szCs w:val="24"/>
        </w:rPr>
        <w:t>’s ar</w:t>
      </w:r>
      <w:r w:rsidR="003C68CA" w:rsidRPr="00DA754F">
        <w:rPr>
          <w:rFonts w:ascii="Times New Roman" w:hAnsi="Times New Roman" w:cs="Times New Roman"/>
          <w:sz w:val="24"/>
          <w:szCs w:val="24"/>
        </w:rPr>
        <w:t>r</w:t>
      </w:r>
      <w:r w:rsidR="006126E6" w:rsidRPr="00DA754F">
        <w:rPr>
          <w:rFonts w:ascii="Times New Roman" w:hAnsi="Times New Roman" w:cs="Times New Roman"/>
          <w:sz w:val="24"/>
          <w:szCs w:val="24"/>
        </w:rPr>
        <w:t>est</w:t>
      </w:r>
      <w:r w:rsidR="00E8121C" w:rsidRPr="00DA754F">
        <w:rPr>
          <w:rFonts w:ascii="Times New Roman" w:hAnsi="Times New Roman" w:cs="Times New Roman"/>
          <w:sz w:val="24"/>
          <w:szCs w:val="24"/>
        </w:rPr>
        <w:t xml:space="preserve"> and detention in custody</w:t>
      </w:r>
      <w:r w:rsidR="003C49EB" w:rsidRPr="00DA754F">
        <w:rPr>
          <w:rFonts w:ascii="Times New Roman" w:hAnsi="Times New Roman" w:cs="Times New Roman"/>
          <w:sz w:val="24"/>
          <w:szCs w:val="24"/>
        </w:rPr>
        <w:t xml:space="preserve">. </w:t>
      </w:r>
      <w:r w:rsidR="007D74FA" w:rsidRPr="00DA754F">
        <w:rPr>
          <w:rFonts w:ascii="Times New Roman" w:hAnsi="Times New Roman" w:cs="Times New Roman"/>
          <w:sz w:val="24"/>
          <w:szCs w:val="24"/>
        </w:rPr>
        <w:t>In the absence of the respondent</w:t>
      </w:r>
      <w:r w:rsidR="00C0644D" w:rsidRPr="00DA754F">
        <w:rPr>
          <w:rFonts w:ascii="Times New Roman" w:hAnsi="Times New Roman" w:cs="Times New Roman"/>
          <w:sz w:val="24"/>
          <w:szCs w:val="24"/>
        </w:rPr>
        <w:t>,</w:t>
      </w:r>
      <w:r w:rsidR="007D74FA" w:rsidRPr="00DA754F">
        <w:rPr>
          <w:rFonts w:ascii="Times New Roman" w:hAnsi="Times New Roman" w:cs="Times New Roman"/>
          <w:sz w:val="24"/>
          <w:szCs w:val="24"/>
        </w:rPr>
        <w:t xml:space="preserve"> h</w:t>
      </w:r>
      <w:r w:rsidR="003C49EB" w:rsidRPr="00DA754F">
        <w:rPr>
          <w:rFonts w:ascii="Times New Roman" w:hAnsi="Times New Roman" w:cs="Times New Roman"/>
          <w:sz w:val="24"/>
          <w:szCs w:val="24"/>
        </w:rPr>
        <w:t>e then</w:t>
      </w:r>
      <w:r w:rsidR="00224675" w:rsidRPr="00DA754F">
        <w:rPr>
          <w:rFonts w:ascii="Times New Roman" w:hAnsi="Times New Roman" w:cs="Times New Roman"/>
          <w:sz w:val="24"/>
          <w:szCs w:val="24"/>
        </w:rPr>
        <w:t xml:space="preserve"> </w:t>
      </w:r>
      <w:r w:rsidR="0001617E" w:rsidRPr="00DA754F">
        <w:rPr>
          <w:rFonts w:ascii="Times New Roman" w:hAnsi="Times New Roman" w:cs="Times New Roman"/>
          <w:sz w:val="24"/>
          <w:szCs w:val="24"/>
        </w:rPr>
        <w:t>assume</w:t>
      </w:r>
      <w:r w:rsidR="00E35FFC" w:rsidRPr="00DA754F">
        <w:rPr>
          <w:rFonts w:ascii="Times New Roman" w:hAnsi="Times New Roman" w:cs="Times New Roman"/>
          <w:sz w:val="24"/>
          <w:szCs w:val="24"/>
        </w:rPr>
        <w:t>d</w:t>
      </w:r>
      <w:r w:rsidR="0001617E" w:rsidRPr="00DA754F">
        <w:rPr>
          <w:rFonts w:ascii="Times New Roman" w:hAnsi="Times New Roman" w:cs="Times New Roman"/>
          <w:sz w:val="24"/>
          <w:szCs w:val="24"/>
        </w:rPr>
        <w:t xml:space="preserve"> </w:t>
      </w:r>
      <w:r w:rsidR="0001617E" w:rsidRPr="00DA754F">
        <w:rPr>
          <w:rFonts w:ascii="Times New Roman" w:hAnsi="Times New Roman" w:cs="Times New Roman"/>
          <w:i/>
          <w:iCs/>
          <w:sz w:val="24"/>
          <w:szCs w:val="24"/>
        </w:rPr>
        <w:t>de facto</w:t>
      </w:r>
      <w:r w:rsidR="0001617E" w:rsidRPr="00DA754F">
        <w:rPr>
          <w:rFonts w:ascii="Times New Roman" w:hAnsi="Times New Roman" w:cs="Times New Roman"/>
          <w:sz w:val="24"/>
          <w:szCs w:val="24"/>
        </w:rPr>
        <w:t xml:space="preserve"> custody of their three minor children and possession of their matrimonial property</w:t>
      </w:r>
      <w:r w:rsidR="00C0644D" w:rsidRPr="00DA754F">
        <w:rPr>
          <w:rFonts w:ascii="Times New Roman" w:hAnsi="Times New Roman" w:cs="Times New Roman"/>
          <w:sz w:val="24"/>
          <w:szCs w:val="24"/>
        </w:rPr>
        <w:t xml:space="preserve"> including the</w:t>
      </w:r>
      <w:r w:rsidR="001271CD" w:rsidRPr="00DA754F">
        <w:rPr>
          <w:rFonts w:ascii="Times New Roman" w:hAnsi="Times New Roman" w:cs="Times New Roman"/>
          <w:sz w:val="24"/>
          <w:szCs w:val="24"/>
        </w:rPr>
        <w:t xml:space="preserve"> fleet of cars</w:t>
      </w:r>
      <w:r w:rsidR="00143669" w:rsidRPr="00DA754F">
        <w:rPr>
          <w:rFonts w:ascii="Times New Roman" w:hAnsi="Times New Roman" w:cs="Times New Roman"/>
          <w:sz w:val="24"/>
          <w:szCs w:val="24"/>
        </w:rPr>
        <w:t>,</w:t>
      </w:r>
      <w:r w:rsidR="00C0644D" w:rsidRPr="00DA754F">
        <w:rPr>
          <w:rFonts w:ascii="Times New Roman" w:hAnsi="Times New Roman" w:cs="Times New Roman"/>
          <w:sz w:val="24"/>
          <w:szCs w:val="24"/>
        </w:rPr>
        <w:t xml:space="preserve"> Orchid Gardens</w:t>
      </w:r>
      <w:r w:rsidR="00744B62" w:rsidRPr="00DA754F">
        <w:rPr>
          <w:rFonts w:ascii="Times New Roman" w:hAnsi="Times New Roman" w:cs="Times New Roman"/>
          <w:sz w:val="24"/>
          <w:szCs w:val="24"/>
        </w:rPr>
        <w:t>,</w:t>
      </w:r>
      <w:r w:rsidR="00143669" w:rsidRPr="00DA754F">
        <w:rPr>
          <w:rFonts w:ascii="Times New Roman" w:hAnsi="Times New Roman" w:cs="Times New Roman"/>
          <w:sz w:val="24"/>
          <w:szCs w:val="24"/>
        </w:rPr>
        <w:t xml:space="preserve"> personal effects</w:t>
      </w:r>
      <w:r w:rsidR="00744B62" w:rsidRPr="00DA754F">
        <w:rPr>
          <w:rFonts w:ascii="Times New Roman" w:hAnsi="Times New Roman" w:cs="Times New Roman"/>
          <w:sz w:val="24"/>
          <w:szCs w:val="24"/>
        </w:rPr>
        <w:t xml:space="preserve"> and</w:t>
      </w:r>
      <w:r w:rsidR="004D57C6" w:rsidRPr="00DA754F">
        <w:rPr>
          <w:rFonts w:ascii="Times New Roman" w:hAnsi="Times New Roman" w:cs="Times New Roman"/>
          <w:sz w:val="24"/>
          <w:szCs w:val="24"/>
        </w:rPr>
        <w:t xml:space="preserve"> other</w:t>
      </w:r>
      <w:r w:rsidR="00744B62" w:rsidRPr="00DA754F">
        <w:rPr>
          <w:rFonts w:ascii="Times New Roman" w:hAnsi="Times New Roman" w:cs="Times New Roman"/>
          <w:sz w:val="24"/>
          <w:szCs w:val="24"/>
        </w:rPr>
        <w:t xml:space="preserve"> paraphernalia</w:t>
      </w:r>
      <w:r w:rsidR="0001617E" w:rsidRPr="00DA754F">
        <w:rPr>
          <w:rFonts w:ascii="Times New Roman" w:hAnsi="Times New Roman" w:cs="Times New Roman"/>
          <w:sz w:val="24"/>
          <w:szCs w:val="24"/>
        </w:rPr>
        <w:t>.</w:t>
      </w:r>
      <w:r w:rsidR="003331B9" w:rsidRPr="00DA754F">
        <w:rPr>
          <w:rFonts w:ascii="Times New Roman" w:hAnsi="Times New Roman" w:cs="Times New Roman"/>
          <w:sz w:val="24"/>
          <w:szCs w:val="24"/>
        </w:rPr>
        <w:t xml:space="preserve"> His conduct in this respect was perfectly lawful and undisputed at the material time</w:t>
      </w:r>
      <w:r w:rsidR="00C22E13" w:rsidRPr="00DA754F">
        <w:rPr>
          <w:rFonts w:ascii="Times New Roman" w:hAnsi="Times New Roman" w:cs="Times New Roman"/>
          <w:sz w:val="24"/>
          <w:szCs w:val="24"/>
        </w:rPr>
        <w:t>.</w:t>
      </w:r>
    </w:p>
    <w:p w14:paraId="765B9455" w14:textId="77777777" w:rsidR="00F6134C" w:rsidRPr="00DA754F" w:rsidRDefault="00F6134C" w:rsidP="00F6134C">
      <w:pPr>
        <w:spacing w:after="0" w:line="480" w:lineRule="auto"/>
        <w:ind w:firstLine="1440"/>
        <w:jc w:val="both"/>
        <w:rPr>
          <w:rFonts w:ascii="Times New Roman" w:hAnsi="Times New Roman" w:cs="Times New Roman"/>
          <w:sz w:val="24"/>
          <w:szCs w:val="24"/>
        </w:rPr>
      </w:pPr>
    </w:p>
    <w:p w14:paraId="23B4F3F2" w14:textId="610604D5" w:rsidR="00120003" w:rsidRPr="00DA754F" w:rsidRDefault="0003630D" w:rsidP="00F6134C">
      <w:pPr>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 xml:space="preserve">On </w:t>
      </w:r>
      <w:r w:rsidR="00382F98" w:rsidRPr="00DA754F">
        <w:rPr>
          <w:rFonts w:ascii="Times New Roman" w:hAnsi="Times New Roman" w:cs="Times New Roman"/>
          <w:sz w:val="24"/>
          <w:szCs w:val="24"/>
        </w:rPr>
        <w:t>6 January 2020,</w:t>
      </w:r>
      <w:r w:rsidRPr="00DA754F">
        <w:rPr>
          <w:rFonts w:ascii="Times New Roman" w:hAnsi="Times New Roman" w:cs="Times New Roman"/>
          <w:sz w:val="24"/>
          <w:szCs w:val="24"/>
        </w:rPr>
        <w:t xml:space="preserve"> the court </w:t>
      </w:r>
      <w:r w:rsidRPr="00DA754F">
        <w:rPr>
          <w:rFonts w:ascii="Times New Roman" w:hAnsi="Times New Roman" w:cs="Times New Roman"/>
          <w:i/>
          <w:sz w:val="24"/>
          <w:szCs w:val="24"/>
        </w:rPr>
        <w:t>a quo</w:t>
      </w:r>
      <w:r w:rsidR="00D84CF4" w:rsidRPr="00DA754F">
        <w:rPr>
          <w:rFonts w:ascii="Times New Roman" w:hAnsi="Times New Roman" w:cs="Times New Roman"/>
          <w:sz w:val="24"/>
          <w:szCs w:val="24"/>
        </w:rPr>
        <w:t xml:space="preserve"> granted the r</w:t>
      </w:r>
      <w:r w:rsidRPr="00DA754F">
        <w:rPr>
          <w:rFonts w:ascii="Times New Roman" w:hAnsi="Times New Roman" w:cs="Times New Roman"/>
          <w:sz w:val="24"/>
          <w:szCs w:val="24"/>
        </w:rPr>
        <w:t>espondent bail and ordered her to reside at the matrimonial home</w:t>
      </w:r>
      <w:r w:rsidR="009C6074" w:rsidRPr="00DA754F">
        <w:rPr>
          <w:rFonts w:ascii="Times New Roman" w:hAnsi="Times New Roman" w:cs="Times New Roman"/>
          <w:iCs/>
          <w:sz w:val="24"/>
          <w:szCs w:val="24"/>
        </w:rPr>
        <w:t xml:space="preserve"> at her specific instance and request</w:t>
      </w:r>
      <w:r w:rsidRPr="00DA754F">
        <w:rPr>
          <w:rFonts w:ascii="Times New Roman" w:hAnsi="Times New Roman" w:cs="Times New Roman"/>
          <w:sz w:val="24"/>
          <w:szCs w:val="24"/>
        </w:rPr>
        <w:t xml:space="preserve">. </w:t>
      </w:r>
      <w:r w:rsidR="00224675" w:rsidRPr="00DA754F">
        <w:rPr>
          <w:rFonts w:ascii="Times New Roman" w:hAnsi="Times New Roman" w:cs="Times New Roman"/>
          <w:sz w:val="24"/>
          <w:szCs w:val="24"/>
        </w:rPr>
        <w:t xml:space="preserve">Upon her release from prison on bail </w:t>
      </w:r>
      <w:r w:rsidR="003D3E0B" w:rsidRPr="00DA754F">
        <w:rPr>
          <w:rFonts w:ascii="Times New Roman" w:hAnsi="Times New Roman" w:cs="Times New Roman"/>
          <w:sz w:val="24"/>
          <w:szCs w:val="24"/>
        </w:rPr>
        <w:t>she</w:t>
      </w:r>
      <w:r w:rsidR="00B46533" w:rsidRPr="00DA754F">
        <w:rPr>
          <w:rFonts w:ascii="Times New Roman" w:hAnsi="Times New Roman" w:cs="Times New Roman"/>
          <w:sz w:val="24"/>
          <w:szCs w:val="24"/>
        </w:rPr>
        <w:t xml:space="preserve"> </w:t>
      </w:r>
      <w:r w:rsidR="00E94B84" w:rsidRPr="00DA754F">
        <w:rPr>
          <w:rFonts w:ascii="Times New Roman" w:hAnsi="Times New Roman" w:cs="Times New Roman"/>
          <w:sz w:val="24"/>
          <w:szCs w:val="24"/>
        </w:rPr>
        <w:t>re</w:t>
      </w:r>
      <w:r w:rsidR="004D4BB5" w:rsidRPr="00DA754F">
        <w:rPr>
          <w:rFonts w:ascii="Times New Roman" w:hAnsi="Times New Roman" w:cs="Times New Roman"/>
          <w:sz w:val="24"/>
          <w:szCs w:val="24"/>
        </w:rPr>
        <w:t xml:space="preserve">turned </w:t>
      </w:r>
      <w:r w:rsidR="00E94B84" w:rsidRPr="00DA754F">
        <w:rPr>
          <w:rFonts w:ascii="Times New Roman" w:hAnsi="Times New Roman" w:cs="Times New Roman"/>
          <w:sz w:val="24"/>
          <w:szCs w:val="24"/>
        </w:rPr>
        <w:t>to</w:t>
      </w:r>
      <w:r w:rsidR="00224675" w:rsidRPr="00DA754F">
        <w:rPr>
          <w:rFonts w:ascii="Times New Roman" w:hAnsi="Times New Roman" w:cs="Times New Roman"/>
          <w:sz w:val="24"/>
          <w:szCs w:val="24"/>
        </w:rPr>
        <w:t xml:space="preserve"> the matrimonial home</w:t>
      </w:r>
      <w:r w:rsidR="004D4BB5" w:rsidRPr="00DA754F">
        <w:rPr>
          <w:rFonts w:ascii="Times New Roman" w:hAnsi="Times New Roman" w:cs="Times New Roman"/>
          <w:sz w:val="24"/>
          <w:szCs w:val="24"/>
        </w:rPr>
        <w:t xml:space="preserve"> </w:t>
      </w:r>
      <w:r w:rsidR="00E94B84" w:rsidRPr="00DA754F">
        <w:rPr>
          <w:rFonts w:ascii="Times New Roman" w:hAnsi="Times New Roman" w:cs="Times New Roman"/>
          <w:sz w:val="24"/>
          <w:szCs w:val="24"/>
        </w:rPr>
        <w:t>to assume</w:t>
      </w:r>
      <w:r w:rsidR="00224675" w:rsidRPr="00DA754F">
        <w:rPr>
          <w:rFonts w:ascii="Times New Roman" w:hAnsi="Times New Roman" w:cs="Times New Roman"/>
          <w:sz w:val="24"/>
          <w:szCs w:val="24"/>
        </w:rPr>
        <w:t xml:space="preserve"> residence as ordered by the cou</w:t>
      </w:r>
      <w:r w:rsidR="004D4BB5" w:rsidRPr="00DA754F">
        <w:rPr>
          <w:rFonts w:ascii="Times New Roman" w:hAnsi="Times New Roman" w:cs="Times New Roman"/>
          <w:sz w:val="24"/>
          <w:szCs w:val="24"/>
        </w:rPr>
        <w:t>rt</w:t>
      </w:r>
      <w:r w:rsidR="005B44A6" w:rsidRPr="00DA754F">
        <w:rPr>
          <w:rFonts w:ascii="Times New Roman" w:hAnsi="Times New Roman" w:cs="Times New Roman"/>
          <w:sz w:val="24"/>
          <w:szCs w:val="24"/>
        </w:rPr>
        <w:t xml:space="preserve"> </w:t>
      </w:r>
      <w:r w:rsidR="005B44A6" w:rsidRPr="00DA754F">
        <w:rPr>
          <w:rFonts w:ascii="Times New Roman" w:hAnsi="Times New Roman" w:cs="Times New Roman"/>
          <w:i/>
          <w:iCs/>
          <w:sz w:val="24"/>
          <w:szCs w:val="24"/>
        </w:rPr>
        <w:t>a quo</w:t>
      </w:r>
      <w:r w:rsidR="004D4BB5" w:rsidRPr="00DA754F">
        <w:rPr>
          <w:rFonts w:ascii="Times New Roman" w:hAnsi="Times New Roman" w:cs="Times New Roman"/>
          <w:sz w:val="24"/>
          <w:szCs w:val="24"/>
        </w:rPr>
        <w:t>. State security guards stationed at the home denied her access to the matrimonial home.</w:t>
      </w:r>
      <w:r w:rsidR="001C2638" w:rsidRPr="00DA754F">
        <w:rPr>
          <w:rFonts w:ascii="Times New Roman" w:hAnsi="Times New Roman" w:cs="Times New Roman"/>
          <w:sz w:val="24"/>
          <w:szCs w:val="24"/>
        </w:rPr>
        <w:t xml:space="preserve"> </w:t>
      </w:r>
    </w:p>
    <w:p w14:paraId="7368E232" w14:textId="77777777" w:rsidR="00F6134C" w:rsidRPr="00DA754F" w:rsidRDefault="00F6134C" w:rsidP="00F6134C">
      <w:pPr>
        <w:spacing w:after="0" w:line="480" w:lineRule="auto"/>
        <w:ind w:firstLine="1440"/>
        <w:jc w:val="both"/>
        <w:rPr>
          <w:rFonts w:ascii="Times New Roman" w:hAnsi="Times New Roman" w:cs="Times New Roman"/>
          <w:sz w:val="24"/>
          <w:szCs w:val="24"/>
        </w:rPr>
      </w:pPr>
    </w:p>
    <w:p w14:paraId="5EC1FBF6" w14:textId="5711081B" w:rsidR="001C2638" w:rsidRDefault="00120003" w:rsidP="00F6134C">
      <w:pPr>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The same scenario played out when she sought access to Orchid</w:t>
      </w:r>
      <w:r w:rsidR="001C2638" w:rsidRPr="00DA754F">
        <w:rPr>
          <w:rFonts w:ascii="Times New Roman" w:hAnsi="Times New Roman" w:cs="Times New Roman"/>
          <w:sz w:val="24"/>
          <w:szCs w:val="24"/>
        </w:rPr>
        <w:t xml:space="preserve"> Gardens </w:t>
      </w:r>
      <w:r w:rsidR="006D3FEC" w:rsidRPr="00DA754F">
        <w:rPr>
          <w:rFonts w:ascii="Times New Roman" w:hAnsi="Times New Roman" w:cs="Times New Roman"/>
          <w:sz w:val="24"/>
          <w:szCs w:val="24"/>
        </w:rPr>
        <w:t>which wa</w:t>
      </w:r>
      <w:r w:rsidRPr="00DA754F">
        <w:rPr>
          <w:rFonts w:ascii="Times New Roman" w:hAnsi="Times New Roman" w:cs="Times New Roman"/>
          <w:sz w:val="24"/>
          <w:szCs w:val="24"/>
        </w:rPr>
        <w:t xml:space="preserve">s also guarded by state security guards. They also denied her access to the premises. </w:t>
      </w:r>
    </w:p>
    <w:p w14:paraId="4370C568" w14:textId="77777777" w:rsidR="006003F6" w:rsidRPr="00DA754F" w:rsidRDefault="006003F6" w:rsidP="00F6134C">
      <w:pPr>
        <w:spacing w:after="0" w:line="480" w:lineRule="auto"/>
        <w:ind w:firstLine="1440"/>
        <w:jc w:val="both"/>
        <w:rPr>
          <w:rFonts w:ascii="Times New Roman" w:hAnsi="Times New Roman" w:cs="Times New Roman"/>
          <w:sz w:val="24"/>
          <w:szCs w:val="24"/>
        </w:rPr>
      </w:pPr>
    </w:p>
    <w:p w14:paraId="3FA90864" w14:textId="1BDEA99C" w:rsidR="001C2638" w:rsidRPr="00DA754F" w:rsidRDefault="000B31B2" w:rsidP="00F6134C">
      <w:pPr>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She further</w:t>
      </w:r>
      <w:r w:rsidR="001C2638" w:rsidRPr="00DA754F">
        <w:rPr>
          <w:rFonts w:ascii="Times New Roman" w:hAnsi="Times New Roman" w:cs="Times New Roman"/>
          <w:sz w:val="24"/>
          <w:szCs w:val="24"/>
        </w:rPr>
        <w:t xml:space="preserve"> </w:t>
      </w:r>
      <w:r w:rsidR="00866870" w:rsidRPr="00DA754F">
        <w:rPr>
          <w:rFonts w:ascii="Times New Roman" w:hAnsi="Times New Roman" w:cs="Times New Roman"/>
          <w:sz w:val="24"/>
          <w:szCs w:val="24"/>
        </w:rPr>
        <w:t xml:space="preserve">alleges that she </w:t>
      </w:r>
      <w:r w:rsidR="001C2638" w:rsidRPr="00DA754F">
        <w:rPr>
          <w:rFonts w:ascii="Times New Roman" w:hAnsi="Times New Roman" w:cs="Times New Roman"/>
          <w:sz w:val="24"/>
          <w:szCs w:val="24"/>
        </w:rPr>
        <w:t>claimed custody of her three minor children without success</w:t>
      </w:r>
      <w:r w:rsidR="009A6141" w:rsidRPr="00DA754F">
        <w:rPr>
          <w:rFonts w:ascii="Times New Roman" w:hAnsi="Times New Roman" w:cs="Times New Roman"/>
          <w:sz w:val="24"/>
          <w:szCs w:val="24"/>
        </w:rPr>
        <w:t>,</w:t>
      </w:r>
      <w:r w:rsidR="00866870" w:rsidRPr="00DA754F">
        <w:rPr>
          <w:rFonts w:ascii="Times New Roman" w:hAnsi="Times New Roman" w:cs="Times New Roman"/>
          <w:sz w:val="24"/>
          <w:szCs w:val="24"/>
        </w:rPr>
        <w:t xml:space="preserve"> a fact denied by the appellant</w:t>
      </w:r>
      <w:r w:rsidR="001C2638" w:rsidRPr="00DA754F">
        <w:rPr>
          <w:rFonts w:ascii="Times New Roman" w:hAnsi="Times New Roman" w:cs="Times New Roman"/>
          <w:sz w:val="24"/>
          <w:szCs w:val="24"/>
        </w:rPr>
        <w:t>.</w:t>
      </w:r>
    </w:p>
    <w:p w14:paraId="481D77CC" w14:textId="77777777" w:rsidR="00F6134C" w:rsidRPr="00DA754F" w:rsidRDefault="00F6134C" w:rsidP="00F6134C">
      <w:pPr>
        <w:spacing w:after="0" w:line="480" w:lineRule="auto"/>
        <w:ind w:firstLine="1440"/>
        <w:jc w:val="both"/>
        <w:rPr>
          <w:rFonts w:ascii="Times New Roman" w:hAnsi="Times New Roman" w:cs="Times New Roman"/>
          <w:sz w:val="24"/>
          <w:szCs w:val="24"/>
        </w:rPr>
      </w:pPr>
    </w:p>
    <w:p w14:paraId="64DEFFC0" w14:textId="09E64E50" w:rsidR="001C2638" w:rsidRPr="00DA754F" w:rsidRDefault="001C2638" w:rsidP="0018558F">
      <w:pPr>
        <w:spacing w:after="0" w:line="480" w:lineRule="auto"/>
        <w:jc w:val="both"/>
        <w:rPr>
          <w:rFonts w:ascii="Times New Roman" w:hAnsi="Times New Roman" w:cs="Times New Roman"/>
          <w:b/>
          <w:sz w:val="24"/>
          <w:szCs w:val="24"/>
        </w:rPr>
      </w:pPr>
      <w:r w:rsidRPr="00DA754F">
        <w:rPr>
          <w:rFonts w:ascii="Times New Roman" w:hAnsi="Times New Roman" w:cs="Times New Roman"/>
          <w:b/>
          <w:sz w:val="24"/>
          <w:szCs w:val="24"/>
        </w:rPr>
        <w:t>THE RESPONDENT’S CLAIM</w:t>
      </w:r>
      <w:r w:rsidR="003B2F17" w:rsidRPr="00DA754F">
        <w:rPr>
          <w:rFonts w:ascii="Times New Roman" w:hAnsi="Times New Roman" w:cs="Times New Roman"/>
          <w:b/>
          <w:sz w:val="24"/>
          <w:szCs w:val="24"/>
        </w:rPr>
        <w:t xml:space="preserve"> </w:t>
      </w:r>
      <w:r w:rsidR="003B2F17" w:rsidRPr="00DA754F">
        <w:rPr>
          <w:rFonts w:ascii="Times New Roman" w:hAnsi="Times New Roman" w:cs="Times New Roman"/>
          <w:b/>
          <w:i/>
          <w:sz w:val="24"/>
          <w:szCs w:val="24"/>
        </w:rPr>
        <w:t>A QUO</w:t>
      </w:r>
    </w:p>
    <w:p w14:paraId="3122C9BC" w14:textId="19B453E6" w:rsidR="00415A0A" w:rsidRPr="00DA754F" w:rsidRDefault="00120003" w:rsidP="00F6134C">
      <w:pPr>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 xml:space="preserve">Under the circumstances the respondent </w:t>
      </w:r>
      <w:r w:rsidR="00705A6E" w:rsidRPr="00DA754F">
        <w:rPr>
          <w:rFonts w:ascii="Times New Roman" w:hAnsi="Times New Roman" w:cs="Times New Roman"/>
          <w:sz w:val="24"/>
          <w:szCs w:val="24"/>
        </w:rPr>
        <w:t xml:space="preserve">submits that she </w:t>
      </w:r>
      <w:r w:rsidRPr="00DA754F">
        <w:rPr>
          <w:rFonts w:ascii="Times New Roman" w:hAnsi="Times New Roman" w:cs="Times New Roman"/>
          <w:sz w:val="24"/>
          <w:szCs w:val="24"/>
        </w:rPr>
        <w:t xml:space="preserve">had no option but to approach the appropriate court </w:t>
      </w:r>
      <w:r w:rsidR="00141561" w:rsidRPr="00DA754F">
        <w:rPr>
          <w:rFonts w:ascii="Times New Roman" w:hAnsi="Times New Roman" w:cs="Times New Roman"/>
          <w:sz w:val="24"/>
          <w:szCs w:val="24"/>
        </w:rPr>
        <w:t xml:space="preserve">on an urgent basis </w:t>
      </w:r>
      <w:r w:rsidRPr="00DA754F">
        <w:rPr>
          <w:rFonts w:ascii="Times New Roman" w:hAnsi="Times New Roman" w:cs="Times New Roman"/>
          <w:sz w:val="24"/>
          <w:szCs w:val="24"/>
        </w:rPr>
        <w:t xml:space="preserve">for relief. To that end, she lodged an urgent application in the court </w:t>
      </w:r>
      <w:r w:rsidRPr="00DA754F">
        <w:rPr>
          <w:rFonts w:ascii="Times New Roman" w:hAnsi="Times New Roman" w:cs="Times New Roman"/>
          <w:i/>
          <w:iCs/>
          <w:sz w:val="24"/>
          <w:szCs w:val="24"/>
        </w:rPr>
        <w:t>a quo</w:t>
      </w:r>
      <w:r w:rsidRPr="00DA754F">
        <w:rPr>
          <w:rFonts w:ascii="Times New Roman" w:hAnsi="Times New Roman" w:cs="Times New Roman"/>
          <w:sz w:val="24"/>
          <w:szCs w:val="24"/>
        </w:rPr>
        <w:t xml:space="preserve"> for a </w:t>
      </w:r>
      <w:r w:rsidR="00705A6E" w:rsidRPr="00DA754F">
        <w:rPr>
          <w:rFonts w:ascii="Times New Roman" w:hAnsi="Times New Roman" w:cs="Times New Roman"/>
          <w:sz w:val="24"/>
          <w:szCs w:val="24"/>
        </w:rPr>
        <w:t>‘</w:t>
      </w:r>
      <w:r w:rsidRPr="00DA754F">
        <w:rPr>
          <w:rFonts w:ascii="Times New Roman" w:hAnsi="Times New Roman" w:cs="Times New Roman"/>
          <w:sz w:val="24"/>
          <w:szCs w:val="24"/>
        </w:rPr>
        <w:t>provisional spoliation order</w:t>
      </w:r>
      <w:r w:rsidR="00705A6E" w:rsidRPr="00DA754F">
        <w:rPr>
          <w:rFonts w:ascii="Times New Roman" w:hAnsi="Times New Roman" w:cs="Times New Roman"/>
          <w:sz w:val="24"/>
          <w:szCs w:val="24"/>
        </w:rPr>
        <w:t>’</w:t>
      </w:r>
      <w:r w:rsidRPr="00DA754F">
        <w:rPr>
          <w:rFonts w:ascii="Times New Roman" w:hAnsi="Times New Roman" w:cs="Times New Roman"/>
          <w:sz w:val="24"/>
          <w:szCs w:val="24"/>
        </w:rPr>
        <w:t xml:space="preserve"> directing the appellant to grant her the following interim relief on a </w:t>
      </w:r>
      <w:r w:rsidRPr="00DA754F">
        <w:rPr>
          <w:rFonts w:ascii="Times New Roman" w:hAnsi="Times New Roman" w:cs="Times New Roman"/>
          <w:i/>
          <w:iCs/>
          <w:sz w:val="24"/>
          <w:szCs w:val="24"/>
        </w:rPr>
        <w:t>prima facie</w:t>
      </w:r>
      <w:r w:rsidRPr="00DA754F">
        <w:rPr>
          <w:rFonts w:ascii="Times New Roman" w:hAnsi="Times New Roman" w:cs="Times New Roman"/>
          <w:sz w:val="24"/>
          <w:szCs w:val="24"/>
        </w:rPr>
        <w:t xml:space="preserve"> basis pending the return date</w:t>
      </w:r>
      <w:r w:rsidR="00EB1AAC" w:rsidRPr="00DA754F">
        <w:rPr>
          <w:rFonts w:ascii="Times New Roman" w:hAnsi="Times New Roman" w:cs="Times New Roman"/>
          <w:sz w:val="24"/>
          <w:szCs w:val="24"/>
        </w:rPr>
        <w:t xml:space="preserve"> for a final order:</w:t>
      </w:r>
    </w:p>
    <w:p w14:paraId="68F57D09" w14:textId="024AEEB8" w:rsidR="00531F37" w:rsidRPr="00DA754F" w:rsidRDefault="00531F37" w:rsidP="0018558F">
      <w:pPr>
        <w:pStyle w:val="ListParagraph"/>
        <w:numPr>
          <w:ilvl w:val="0"/>
          <w:numId w:val="1"/>
        </w:numPr>
        <w:spacing w:after="0" w:line="480" w:lineRule="auto"/>
        <w:jc w:val="both"/>
        <w:rPr>
          <w:rFonts w:ascii="Times New Roman" w:hAnsi="Times New Roman" w:cs="Times New Roman"/>
          <w:sz w:val="24"/>
          <w:szCs w:val="24"/>
        </w:rPr>
      </w:pPr>
      <w:r w:rsidRPr="00DA754F">
        <w:rPr>
          <w:rFonts w:ascii="Times New Roman" w:hAnsi="Times New Roman" w:cs="Times New Roman"/>
          <w:sz w:val="24"/>
          <w:szCs w:val="24"/>
        </w:rPr>
        <w:lastRenderedPageBreak/>
        <w:t>Access to the matrimonial home.</w:t>
      </w:r>
    </w:p>
    <w:p w14:paraId="0FB4B67A" w14:textId="11188019" w:rsidR="00531F37" w:rsidRPr="00DA754F" w:rsidRDefault="00531F37" w:rsidP="0018558F">
      <w:pPr>
        <w:pStyle w:val="ListParagraph"/>
        <w:numPr>
          <w:ilvl w:val="0"/>
          <w:numId w:val="1"/>
        </w:numPr>
        <w:spacing w:after="0" w:line="480" w:lineRule="auto"/>
        <w:jc w:val="both"/>
        <w:rPr>
          <w:rFonts w:ascii="Times New Roman" w:hAnsi="Times New Roman" w:cs="Times New Roman"/>
          <w:sz w:val="24"/>
          <w:szCs w:val="24"/>
        </w:rPr>
      </w:pPr>
      <w:r w:rsidRPr="00DA754F">
        <w:rPr>
          <w:rFonts w:ascii="Times New Roman" w:hAnsi="Times New Roman" w:cs="Times New Roman"/>
          <w:sz w:val="24"/>
          <w:szCs w:val="24"/>
        </w:rPr>
        <w:t>Access to and use of her personal</w:t>
      </w:r>
      <w:r w:rsidR="00E12C19" w:rsidRPr="00DA754F">
        <w:rPr>
          <w:rFonts w:ascii="Times New Roman" w:hAnsi="Times New Roman" w:cs="Times New Roman"/>
          <w:sz w:val="24"/>
          <w:szCs w:val="24"/>
        </w:rPr>
        <w:t xml:space="preserve"> motor vehicles</w:t>
      </w:r>
      <w:r w:rsidRPr="00DA754F">
        <w:rPr>
          <w:rFonts w:ascii="Times New Roman" w:hAnsi="Times New Roman" w:cs="Times New Roman"/>
          <w:sz w:val="24"/>
          <w:szCs w:val="24"/>
        </w:rPr>
        <w:t>.</w:t>
      </w:r>
      <w:r w:rsidR="00CD6391" w:rsidRPr="00DA754F">
        <w:rPr>
          <w:rFonts w:ascii="Times New Roman" w:hAnsi="Times New Roman" w:cs="Times New Roman"/>
          <w:sz w:val="24"/>
          <w:szCs w:val="24"/>
        </w:rPr>
        <w:t xml:space="preserve"> </w:t>
      </w:r>
    </w:p>
    <w:p w14:paraId="4D02A710" w14:textId="0A8D3BB5" w:rsidR="00531F37" w:rsidRPr="00DA754F" w:rsidRDefault="00531F37" w:rsidP="0018558F">
      <w:pPr>
        <w:pStyle w:val="ListParagraph"/>
        <w:numPr>
          <w:ilvl w:val="0"/>
          <w:numId w:val="1"/>
        </w:numPr>
        <w:spacing w:after="0" w:line="480" w:lineRule="auto"/>
        <w:jc w:val="both"/>
        <w:rPr>
          <w:rFonts w:ascii="Times New Roman" w:hAnsi="Times New Roman" w:cs="Times New Roman"/>
          <w:sz w:val="24"/>
          <w:szCs w:val="24"/>
        </w:rPr>
      </w:pPr>
      <w:r w:rsidRPr="00DA754F">
        <w:rPr>
          <w:rFonts w:ascii="Times New Roman" w:hAnsi="Times New Roman" w:cs="Times New Roman"/>
          <w:sz w:val="24"/>
          <w:szCs w:val="24"/>
        </w:rPr>
        <w:t>Access to her clothing, personal goods and effects.</w:t>
      </w:r>
    </w:p>
    <w:p w14:paraId="73868BDA" w14:textId="5F208173" w:rsidR="00531F37" w:rsidRPr="00DA754F" w:rsidRDefault="00531F37" w:rsidP="0018558F">
      <w:pPr>
        <w:pStyle w:val="ListParagraph"/>
        <w:numPr>
          <w:ilvl w:val="0"/>
          <w:numId w:val="1"/>
        </w:numPr>
        <w:spacing w:after="0" w:line="480" w:lineRule="auto"/>
        <w:jc w:val="both"/>
        <w:rPr>
          <w:rFonts w:ascii="Times New Roman" w:hAnsi="Times New Roman" w:cs="Times New Roman"/>
          <w:sz w:val="24"/>
          <w:szCs w:val="24"/>
        </w:rPr>
      </w:pPr>
      <w:r w:rsidRPr="00DA754F">
        <w:rPr>
          <w:rFonts w:ascii="Times New Roman" w:hAnsi="Times New Roman" w:cs="Times New Roman"/>
          <w:sz w:val="24"/>
          <w:szCs w:val="24"/>
        </w:rPr>
        <w:t xml:space="preserve">Return </w:t>
      </w:r>
      <w:r w:rsidR="00CD6391" w:rsidRPr="00DA754F">
        <w:rPr>
          <w:rFonts w:ascii="Times New Roman" w:hAnsi="Times New Roman" w:cs="Times New Roman"/>
          <w:sz w:val="24"/>
          <w:szCs w:val="24"/>
        </w:rPr>
        <w:t>of her safes containing her personal</w:t>
      </w:r>
      <w:r w:rsidR="000410A2" w:rsidRPr="00DA754F">
        <w:rPr>
          <w:rFonts w:ascii="Times New Roman" w:hAnsi="Times New Roman" w:cs="Times New Roman"/>
          <w:sz w:val="24"/>
          <w:szCs w:val="24"/>
        </w:rPr>
        <w:t xml:space="preserve"> property.</w:t>
      </w:r>
    </w:p>
    <w:p w14:paraId="425D06B1" w14:textId="15F438BB" w:rsidR="00CD6391" w:rsidRPr="00DA754F" w:rsidRDefault="00CD6391" w:rsidP="0018558F">
      <w:pPr>
        <w:pStyle w:val="ListParagraph"/>
        <w:numPr>
          <w:ilvl w:val="0"/>
          <w:numId w:val="1"/>
        </w:numPr>
        <w:spacing w:after="0" w:line="480" w:lineRule="auto"/>
        <w:jc w:val="both"/>
        <w:rPr>
          <w:rFonts w:ascii="Times New Roman" w:hAnsi="Times New Roman" w:cs="Times New Roman"/>
          <w:sz w:val="24"/>
          <w:szCs w:val="24"/>
        </w:rPr>
      </w:pPr>
      <w:r w:rsidRPr="00DA754F">
        <w:rPr>
          <w:rFonts w:ascii="Times New Roman" w:hAnsi="Times New Roman" w:cs="Times New Roman"/>
          <w:sz w:val="24"/>
          <w:szCs w:val="24"/>
        </w:rPr>
        <w:t>An order directing the appellant to return the 3 minor children of the marriage to the respondent.</w:t>
      </w:r>
    </w:p>
    <w:p w14:paraId="0001183A" w14:textId="7DABDA6B" w:rsidR="00CD6391" w:rsidRPr="00DA754F" w:rsidRDefault="00CD6391" w:rsidP="0018558F">
      <w:pPr>
        <w:pStyle w:val="ListParagraph"/>
        <w:numPr>
          <w:ilvl w:val="0"/>
          <w:numId w:val="1"/>
        </w:numPr>
        <w:spacing w:after="0" w:line="480" w:lineRule="auto"/>
        <w:jc w:val="both"/>
        <w:rPr>
          <w:rFonts w:ascii="Times New Roman" w:hAnsi="Times New Roman" w:cs="Times New Roman"/>
          <w:sz w:val="24"/>
          <w:szCs w:val="24"/>
        </w:rPr>
      </w:pPr>
      <w:r w:rsidRPr="00DA754F">
        <w:rPr>
          <w:rFonts w:ascii="Times New Roman" w:hAnsi="Times New Roman" w:cs="Times New Roman"/>
          <w:sz w:val="24"/>
          <w:szCs w:val="24"/>
        </w:rPr>
        <w:t xml:space="preserve">An </w:t>
      </w:r>
      <w:r w:rsidR="00A42945" w:rsidRPr="00DA754F">
        <w:rPr>
          <w:rFonts w:ascii="Times New Roman" w:hAnsi="Times New Roman" w:cs="Times New Roman"/>
          <w:sz w:val="24"/>
          <w:szCs w:val="24"/>
        </w:rPr>
        <w:t>order compelling the appellant to return</w:t>
      </w:r>
      <w:r w:rsidR="0087660F" w:rsidRPr="00DA754F">
        <w:rPr>
          <w:rFonts w:ascii="Times New Roman" w:hAnsi="Times New Roman" w:cs="Times New Roman"/>
          <w:sz w:val="24"/>
          <w:szCs w:val="24"/>
        </w:rPr>
        <w:t xml:space="preserve"> to the respondent </w:t>
      </w:r>
      <w:r w:rsidR="00A42945" w:rsidRPr="00DA754F">
        <w:rPr>
          <w:rFonts w:ascii="Times New Roman" w:hAnsi="Times New Roman" w:cs="Times New Roman"/>
          <w:sz w:val="24"/>
          <w:szCs w:val="24"/>
        </w:rPr>
        <w:t xml:space="preserve">all furniture, goods and effects removed </w:t>
      </w:r>
      <w:r w:rsidR="000410A2" w:rsidRPr="00DA754F">
        <w:rPr>
          <w:rFonts w:ascii="Times New Roman" w:hAnsi="Times New Roman" w:cs="Times New Roman"/>
          <w:sz w:val="24"/>
          <w:szCs w:val="24"/>
        </w:rPr>
        <w:t xml:space="preserve">from </w:t>
      </w:r>
      <w:r w:rsidR="00A42945" w:rsidRPr="00DA754F">
        <w:rPr>
          <w:rFonts w:ascii="Times New Roman" w:hAnsi="Times New Roman" w:cs="Times New Roman"/>
          <w:sz w:val="24"/>
          <w:szCs w:val="24"/>
        </w:rPr>
        <w:t>the business premises at Orchid Gardens.</w:t>
      </w:r>
    </w:p>
    <w:p w14:paraId="1594F3FF" w14:textId="4C2534FC" w:rsidR="00A42945" w:rsidRPr="00DA754F" w:rsidRDefault="00A42945" w:rsidP="0018558F">
      <w:pPr>
        <w:pStyle w:val="ListParagraph"/>
        <w:numPr>
          <w:ilvl w:val="0"/>
          <w:numId w:val="1"/>
        </w:numPr>
        <w:spacing w:after="0" w:line="480" w:lineRule="auto"/>
        <w:jc w:val="both"/>
        <w:rPr>
          <w:rFonts w:ascii="Times New Roman" w:hAnsi="Times New Roman" w:cs="Times New Roman"/>
          <w:sz w:val="24"/>
          <w:szCs w:val="24"/>
        </w:rPr>
      </w:pPr>
      <w:r w:rsidRPr="00DA754F">
        <w:rPr>
          <w:rFonts w:ascii="Times New Roman" w:hAnsi="Times New Roman" w:cs="Times New Roman"/>
          <w:sz w:val="24"/>
          <w:szCs w:val="24"/>
        </w:rPr>
        <w:t>An order denying the appellant access to the court until he ha</w:t>
      </w:r>
      <w:r w:rsidR="00D47B70" w:rsidRPr="00DA754F">
        <w:rPr>
          <w:rFonts w:ascii="Times New Roman" w:hAnsi="Times New Roman" w:cs="Times New Roman"/>
          <w:sz w:val="24"/>
          <w:szCs w:val="24"/>
        </w:rPr>
        <w:t>s</w:t>
      </w:r>
      <w:r w:rsidRPr="00DA754F">
        <w:rPr>
          <w:rFonts w:ascii="Times New Roman" w:hAnsi="Times New Roman" w:cs="Times New Roman"/>
          <w:sz w:val="24"/>
          <w:szCs w:val="24"/>
        </w:rPr>
        <w:t xml:space="preserve"> purged his dirty hands.</w:t>
      </w:r>
    </w:p>
    <w:p w14:paraId="0CA3BB37" w14:textId="1829CDF6" w:rsidR="00A42945" w:rsidRDefault="00A42945" w:rsidP="0018558F">
      <w:pPr>
        <w:pStyle w:val="ListParagraph"/>
        <w:numPr>
          <w:ilvl w:val="0"/>
          <w:numId w:val="1"/>
        </w:numPr>
        <w:spacing w:after="0" w:line="480" w:lineRule="auto"/>
        <w:jc w:val="both"/>
        <w:rPr>
          <w:rFonts w:ascii="Times New Roman" w:hAnsi="Times New Roman" w:cs="Times New Roman"/>
          <w:sz w:val="24"/>
          <w:szCs w:val="24"/>
        </w:rPr>
      </w:pPr>
      <w:r w:rsidRPr="00DA754F">
        <w:rPr>
          <w:rFonts w:ascii="Times New Roman" w:hAnsi="Times New Roman" w:cs="Times New Roman"/>
          <w:sz w:val="24"/>
          <w:szCs w:val="24"/>
        </w:rPr>
        <w:t xml:space="preserve">An order directing the Sheriff with the assistance of the police to execute the court </w:t>
      </w:r>
      <w:r w:rsidRPr="00DA754F">
        <w:rPr>
          <w:rFonts w:ascii="Times New Roman" w:hAnsi="Times New Roman" w:cs="Times New Roman"/>
          <w:i/>
          <w:iCs/>
          <w:sz w:val="24"/>
          <w:szCs w:val="24"/>
        </w:rPr>
        <w:t>a quo’s</w:t>
      </w:r>
      <w:r w:rsidRPr="00DA754F">
        <w:rPr>
          <w:rFonts w:ascii="Times New Roman" w:hAnsi="Times New Roman" w:cs="Times New Roman"/>
          <w:sz w:val="24"/>
          <w:szCs w:val="24"/>
        </w:rPr>
        <w:t xml:space="preserve"> order forthwith.</w:t>
      </w:r>
    </w:p>
    <w:p w14:paraId="16CF0773" w14:textId="77777777" w:rsidR="00DA754F" w:rsidRPr="00DA754F" w:rsidRDefault="00DA754F" w:rsidP="00DA754F">
      <w:pPr>
        <w:pStyle w:val="ListParagraph"/>
        <w:spacing w:after="0" w:line="480" w:lineRule="auto"/>
        <w:ind w:left="1080"/>
        <w:jc w:val="both"/>
        <w:rPr>
          <w:rFonts w:ascii="Times New Roman" w:hAnsi="Times New Roman" w:cs="Times New Roman"/>
          <w:sz w:val="24"/>
          <w:szCs w:val="24"/>
        </w:rPr>
      </w:pPr>
    </w:p>
    <w:p w14:paraId="4348F0E5" w14:textId="01E52E91" w:rsidR="00DA75C8" w:rsidRPr="00DA754F" w:rsidRDefault="002B40E6" w:rsidP="00F6134C">
      <w:pPr>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 xml:space="preserve">In </w:t>
      </w:r>
      <w:r w:rsidR="003B5F1F" w:rsidRPr="00DA754F">
        <w:rPr>
          <w:rFonts w:ascii="Times New Roman" w:hAnsi="Times New Roman" w:cs="Times New Roman"/>
          <w:sz w:val="24"/>
          <w:szCs w:val="24"/>
        </w:rPr>
        <w:t>the final order</w:t>
      </w:r>
      <w:r w:rsidRPr="00DA754F">
        <w:rPr>
          <w:rFonts w:ascii="Times New Roman" w:hAnsi="Times New Roman" w:cs="Times New Roman"/>
          <w:sz w:val="24"/>
          <w:szCs w:val="24"/>
        </w:rPr>
        <w:t xml:space="preserve"> the respondent </w:t>
      </w:r>
      <w:r w:rsidR="003B5F1F" w:rsidRPr="00DA754F">
        <w:rPr>
          <w:rFonts w:ascii="Times New Roman" w:hAnsi="Times New Roman" w:cs="Times New Roman"/>
          <w:sz w:val="24"/>
          <w:szCs w:val="24"/>
        </w:rPr>
        <w:t xml:space="preserve">sought </w:t>
      </w:r>
      <w:r w:rsidRPr="00DA754F">
        <w:rPr>
          <w:rFonts w:ascii="Times New Roman" w:hAnsi="Times New Roman" w:cs="Times New Roman"/>
          <w:sz w:val="24"/>
          <w:szCs w:val="24"/>
        </w:rPr>
        <w:t>the following</w:t>
      </w:r>
      <w:r w:rsidR="008A2A24">
        <w:rPr>
          <w:rFonts w:ascii="Times New Roman" w:hAnsi="Times New Roman" w:cs="Times New Roman"/>
          <w:sz w:val="24"/>
          <w:szCs w:val="24"/>
        </w:rPr>
        <w:t xml:space="preserve"> relief</w:t>
      </w:r>
      <w:r w:rsidR="00DA75C8" w:rsidRPr="00DA754F">
        <w:rPr>
          <w:rFonts w:ascii="Times New Roman" w:hAnsi="Times New Roman" w:cs="Times New Roman"/>
          <w:sz w:val="24"/>
          <w:szCs w:val="24"/>
        </w:rPr>
        <w:t>:</w:t>
      </w:r>
    </w:p>
    <w:p w14:paraId="04EC9893" w14:textId="07BC4E51" w:rsidR="00DA75C8" w:rsidRPr="00DA754F" w:rsidRDefault="00DA75C8" w:rsidP="0018558F">
      <w:pPr>
        <w:pStyle w:val="ListParagraph"/>
        <w:numPr>
          <w:ilvl w:val="0"/>
          <w:numId w:val="2"/>
        </w:numPr>
        <w:spacing w:after="0" w:line="480" w:lineRule="auto"/>
        <w:jc w:val="both"/>
        <w:rPr>
          <w:rFonts w:ascii="Times New Roman" w:hAnsi="Times New Roman" w:cs="Times New Roman"/>
          <w:sz w:val="24"/>
          <w:szCs w:val="24"/>
        </w:rPr>
      </w:pPr>
      <w:r w:rsidRPr="00DA754F">
        <w:rPr>
          <w:rFonts w:ascii="Times New Roman" w:hAnsi="Times New Roman" w:cs="Times New Roman"/>
          <w:sz w:val="24"/>
          <w:szCs w:val="24"/>
        </w:rPr>
        <w:t>T</w:t>
      </w:r>
      <w:r w:rsidR="002B40E6" w:rsidRPr="00DA754F">
        <w:rPr>
          <w:rFonts w:ascii="Times New Roman" w:hAnsi="Times New Roman" w:cs="Times New Roman"/>
          <w:sz w:val="24"/>
          <w:szCs w:val="24"/>
        </w:rPr>
        <w:t>hat t</w:t>
      </w:r>
      <w:r w:rsidRPr="00DA754F">
        <w:rPr>
          <w:rFonts w:ascii="Times New Roman" w:hAnsi="Times New Roman" w:cs="Times New Roman"/>
          <w:sz w:val="24"/>
          <w:szCs w:val="24"/>
        </w:rPr>
        <w:t>he appellant</w:t>
      </w:r>
      <w:r w:rsidR="00EE329F" w:rsidRPr="00DA754F">
        <w:rPr>
          <w:rFonts w:ascii="Times New Roman" w:hAnsi="Times New Roman" w:cs="Times New Roman"/>
          <w:sz w:val="24"/>
          <w:szCs w:val="24"/>
        </w:rPr>
        <w:t xml:space="preserve"> be</w:t>
      </w:r>
      <w:r w:rsidRPr="00DA754F">
        <w:rPr>
          <w:rFonts w:ascii="Times New Roman" w:hAnsi="Times New Roman" w:cs="Times New Roman"/>
          <w:sz w:val="24"/>
          <w:szCs w:val="24"/>
        </w:rPr>
        <w:t xml:space="preserve"> interdicted and restrain</w:t>
      </w:r>
      <w:r w:rsidR="00470CEE" w:rsidRPr="00DA754F">
        <w:rPr>
          <w:rFonts w:ascii="Times New Roman" w:hAnsi="Times New Roman" w:cs="Times New Roman"/>
          <w:sz w:val="24"/>
          <w:szCs w:val="24"/>
        </w:rPr>
        <w:t>ed from interfering with responde</w:t>
      </w:r>
      <w:r w:rsidRPr="00DA754F">
        <w:rPr>
          <w:rFonts w:ascii="Times New Roman" w:hAnsi="Times New Roman" w:cs="Times New Roman"/>
          <w:sz w:val="24"/>
          <w:szCs w:val="24"/>
        </w:rPr>
        <w:t>nt’s</w:t>
      </w:r>
      <w:r w:rsidR="00980FCE" w:rsidRPr="00DA754F">
        <w:rPr>
          <w:rFonts w:ascii="Times New Roman" w:hAnsi="Times New Roman" w:cs="Times New Roman"/>
          <w:sz w:val="24"/>
          <w:szCs w:val="24"/>
        </w:rPr>
        <w:t xml:space="preserve"> </w:t>
      </w:r>
      <w:r w:rsidRPr="00DA754F">
        <w:rPr>
          <w:rFonts w:ascii="Times New Roman" w:hAnsi="Times New Roman" w:cs="Times New Roman"/>
          <w:sz w:val="24"/>
          <w:szCs w:val="24"/>
        </w:rPr>
        <w:t>use and enjoyment</w:t>
      </w:r>
      <w:r w:rsidR="00980FCE" w:rsidRPr="00DA754F">
        <w:rPr>
          <w:rFonts w:ascii="Times New Roman" w:hAnsi="Times New Roman" w:cs="Times New Roman"/>
          <w:sz w:val="24"/>
          <w:szCs w:val="24"/>
        </w:rPr>
        <w:t xml:space="preserve"> of</w:t>
      </w:r>
      <w:r w:rsidRPr="00DA754F">
        <w:rPr>
          <w:rFonts w:ascii="Times New Roman" w:hAnsi="Times New Roman" w:cs="Times New Roman"/>
          <w:sz w:val="24"/>
          <w:szCs w:val="24"/>
        </w:rPr>
        <w:t xml:space="preserve"> the matrimonial home and her business </w:t>
      </w:r>
      <w:r w:rsidR="00EE329F" w:rsidRPr="00DA754F">
        <w:rPr>
          <w:rFonts w:ascii="Times New Roman" w:hAnsi="Times New Roman" w:cs="Times New Roman"/>
          <w:sz w:val="24"/>
          <w:szCs w:val="24"/>
        </w:rPr>
        <w:t>premises at Orchid Gardens, pending the conclusion of the matrimonial proceedings under case number HC 9837/19.</w:t>
      </w:r>
    </w:p>
    <w:p w14:paraId="335AAA16" w14:textId="3B4CC53C" w:rsidR="00EE329F" w:rsidRPr="00DA754F" w:rsidRDefault="000B384C" w:rsidP="0018558F">
      <w:pPr>
        <w:pStyle w:val="ListParagraph"/>
        <w:numPr>
          <w:ilvl w:val="0"/>
          <w:numId w:val="2"/>
        </w:numPr>
        <w:spacing w:after="0" w:line="480" w:lineRule="auto"/>
        <w:jc w:val="both"/>
        <w:rPr>
          <w:rFonts w:ascii="Times New Roman" w:hAnsi="Times New Roman" w:cs="Times New Roman"/>
          <w:sz w:val="24"/>
          <w:szCs w:val="24"/>
        </w:rPr>
      </w:pPr>
      <w:r w:rsidRPr="00DA754F">
        <w:rPr>
          <w:rFonts w:ascii="Times New Roman" w:hAnsi="Times New Roman" w:cs="Times New Roman"/>
          <w:sz w:val="24"/>
          <w:szCs w:val="24"/>
        </w:rPr>
        <w:t xml:space="preserve">That the appellant </w:t>
      </w:r>
      <w:r w:rsidR="007E7203">
        <w:rPr>
          <w:rFonts w:ascii="Times New Roman" w:hAnsi="Times New Roman" w:cs="Times New Roman"/>
          <w:sz w:val="24"/>
          <w:szCs w:val="24"/>
        </w:rPr>
        <w:t xml:space="preserve">be restrained from removing </w:t>
      </w:r>
      <w:r w:rsidR="00D96ECD">
        <w:rPr>
          <w:rFonts w:ascii="Times New Roman" w:hAnsi="Times New Roman" w:cs="Times New Roman"/>
          <w:sz w:val="24"/>
          <w:szCs w:val="24"/>
        </w:rPr>
        <w:t>the</w:t>
      </w:r>
      <w:r w:rsidR="00D96ECD" w:rsidRPr="00DA754F">
        <w:rPr>
          <w:rFonts w:ascii="Times New Roman" w:hAnsi="Times New Roman" w:cs="Times New Roman"/>
          <w:sz w:val="24"/>
          <w:szCs w:val="24"/>
        </w:rPr>
        <w:t xml:space="preserve"> 3</w:t>
      </w:r>
      <w:r w:rsidRPr="00DA754F">
        <w:rPr>
          <w:rFonts w:ascii="Times New Roman" w:hAnsi="Times New Roman" w:cs="Times New Roman"/>
          <w:sz w:val="24"/>
          <w:szCs w:val="24"/>
        </w:rPr>
        <w:t xml:space="preserve"> minor children of the marriage from the applicant’s custody.</w:t>
      </w:r>
    </w:p>
    <w:p w14:paraId="5FC4DACC" w14:textId="77777777" w:rsidR="00F6134C" w:rsidRPr="00DA754F" w:rsidRDefault="000B384C" w:rsidP="0018558F">
      <w:pPr>
        <w:pStyle w:val="ListParagraph"/>
        <w:numPr>
          <w:ilvl w:val="0"/>
          <w:numId w:val="2"/>
        </w:numPr>
        <w:spacing w:after="0" w:line="480" w:lineRule="auto"/>
        <w:jc w:val="both"/>
        <w:rPr>
          <w:rFonts w:ascii="Times New Roman" w:hAnsi="Times New Roman" w:cs="Times New Roman"/>
          <w:sz w:val="24"/>
          <w:szCs w:val="24"/>
        </w:rPr>
      </w:pPr>
      <w:r w:rsidRPr="00DA754F">
        <w:rPr>
          <w:rFonts w:ascii="Times New Roman" w:hAnsi="Times New Roman" w:cs="Times New Roman"/>
          <w:sz w:val="24"/>
          <w:szCs w:val="24"/>
        </w:rPr>
        <w:t>That the appellant be ordered to pay costs at the punitive scale as between legal practitioner and client scale.</w:t>
      </w:r>
    </w:p>
    <w:p w14:paraId="52A60246" w14:textId="756C88B1" w:rsidR="00784E1D" w:rsidRPr="00DA754F" w:rsidRDefault="00784E1D" w:rsidP="00F6134C">
      <w:pPr>
        <w:pStyle w:val="ListParagraph"/>
        <w:spacing w:after="0" w:line="480" w:lineRule="auto"/>
        <w:ind w:left="1080"/>
        <w:jc w:val="both"/>
        <w:rPr>
          <w:rFonts w:ascii="Times New Roman" w:hAnsi="Times New Roman" w:cs="Times New Roman"/>
          <w:sz w:val="24"/>
          <w:szCs w:val="24"/>
        </w:rPr>
      </w:pPr>
      <w:r w:rsidRPr="00DA754F">
        <w:rPr>
          <w:rFonts w:ascii="Times New Roman" w:hAnsi="Times New Roman" w:cs="Times New Roman"/>
          <w:sz w:val="24"/>
          <w:szCs w:val="24"/>
        </w:rPr>
        <w:t xml:space="preserve"> </w:t>
      </w:r>
    </w:p>
    <w:p w14:paraId="2F83FF8F" w14:textId="77777777" w:rsidR="00F6134C" w:rsidRPr="00DA754F" w:rsidRDefault="00784E1D" w:rsidP="00F6134C">
      <w:pPr>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Though the terms of the provisional and final order</w:t>
      </w:r>
      <w:r w:rsidR="00026CF7" w:rsidRPr="00DA754F">
        <w:rPr>
          <w:rFonts w:ascii="Times New Roman" w:hAnsi="Times New Roman" w:cs="Times New Roman"/>
          <w:sz w:val="24"/>
          <w:szCs w:val="24"/>
        </w:rPr>
        <w:t>s</w:t>
      </w:r>
      <w:r w:rsidRPr="00DA754F">
        <w:rPr>
          <w:rFonts w:ascii="Times New Roman" w:hAnsi="Times New Roman" w:cs="Times New Roman"/>
          <w:sz w:val="24"/>
          <w:szCs w:val="24"/>
        </w:rPr>
        <w:t xml:space="preserve"> sought are somewhat worded differently, the import and effect of the two orders are materially the same. This is </w:t>
      </w:r>
      <w:r w:rsidRPr="00DA754F">
        <w:rPr>
          <w:rFonts w:ascii="Times New Roman" w:hAnsi="Times New Roman" w:cs="Times New Roman"/>
          <w:sz w:val="24"/>
          <w:szCs w:val="24"/>
        </w:rPr>
        <w:lastRenderedPageBreak/>
        <w:t>because they both seek</w:t>
      </w:r>
      <w:r w:rsidR="00026CF7" w:rsidRPr="00DA754F">
        <w:rPr>
          <w:rFonts w:ascii="Times New Roman" w:hAnsi="Times New Roman" w:cs="Times New Roman"/>
          <w:sz w:val="24"/>
          <w:szCs w:val="24"/>
        </w:rPr>
        <w:t xml:space="preserve"> to</w:t>
      </w:r>
      <w:r w:rsidRPr="00DA754F">
        <w:rPr>
          <w:rFonts w:ascii="Times New Roman" w:hAnsi="Times New Roman" w:cs="Times New Roman"/>
          <w:sz w:val="24"/>
          <w:szCs w:val="24"/>
        </w:rPr>
        <w:t xml:space="preserve"> </w:t>
      </w:r>
      <w:r w:rsidR="00CD6C04" w:rsidRPr="00DA754F">
        <w:rPr>
          <w:rFonts w:ascii="Times New Roman" w:hAnsi="Times New Roman" w:cs="Times New Roman"/>
          <w:sz w:val="24"/>
          <w:szCs w:val="24"/>
        </w:rPr>
        <w:t>wrestle</w:t>
      </w:r>
      <w:r w:rsidRPr="00DA754F">
        <w:rPr>
          <w:rFonts w:ascii="Times New Roman" w:hAnsi="Times New Roman" w:cs="Times New Roman"/>
          <w:sz w:val="24"/>
          <w:szCs w:val="24"/>
        </w:rPr>
        <w:t xml:space="preserve"> custody of the three minor children and</w:t>
      </w:r>
      <w:r w:rsidR="00931343" w:rsidRPr="00DA754F">
        <w:rPr>
          <w:rFonts w:ascii="Times New Roman" w:hAnsi="Times New Roman" w:cs="Times New Roman"/>
          <w:sz w:val="24"/>
          <w:szCs w:val="24"/>
        </w:rPr>
        <w:t xml:space="preserve"> </w:t>
      </w:r>
      <w:r w:rsidRPr="00DA754F">
        <w:rPr>
          <w:rFonts w:ascii="Times New Roman" w:hAnsi="Times New Roman" w:cs="Times New Roman"/>
          <w:sz w:val="24"/>
          <w:szCs w:val="24"/>
        </w:rPr>
        <w:t>pos</w:t>
      </w:r>
      <w:r w:rsidR="001B1D58" w:rsidRPr="00DA754F">
        <w:rPr>
          <w:rFonts w:ascii="Times New Roman" w:hAnsi="Times New Roman" w:cs="Times New Roman"/>
          <w:sz w:val="24"/>
          <w:szCs w:val="24"/>
        </w:rPr>
        <w:t>s</w:t>
      </w:r>
      <w:r w:rsidRPr="00DA754F">
        <w:rPr>
          <w:rFonts w:ascii="Times New Roman" w:hAnsi="Times New Roman" w:cs="Times New Roman"/>
          <w:sz w:val="24"/>
          <w:szCs w:val="24"/>
        </w:rPr>
        <w:t>essi</w:t>
      </w:r>
      <w:r w:rsidR="00931343" w:rsidRPr="00DA754F">
        <w:rPr>
          <w:rFonts w:ascii="Times New Roman" w:hAnsi="Times New Roman" w:cs="Times New Roman"/>
          <w:sz w:val="24"/>
          <w:szCs w:val="24"/>
        </w:rPr>
        <w:t xml:space="preserve">on of the disputed property from the appellant </w:t>
      </w:r>
      <w:r w:rsidR="00141561" w:rsidRPr="00DA754F">
        <w:rPr>
          <w:rFonts w:ascii="Times New Roman" w:hAnsi="Times New Roman" w:cs="Times New Roman"/>
          <w:sz w:val="24"/>
          <w:szCs w:val="24"/>
        </w:rPr>
        <w:t xml:space="preserve">and </w:t>
      </w:r>
      <w:r w:rsidR="00931343" w:rsidRPr="00DA754F">
        <w:rPr>
          <w:rFonts w:ascii="Times New Roman" w:hAnsi="Times New Roman" w:cs="Times New Roman"/>
          <w:sz w:val="24"/>
          <w:szCs w:val="24"/>
        </w:rPr>
        <w:t>confer them on the respondent</w:t>
      </w:r>
      <w:r w:rsidRPr="00DA754F">
        <w:rPr>
          <w:rFonts w:ascii="Times New Roman" w:hAnsi="Times New Roman" w:cs="Times New Roman"/>
          <w:sz w:val="24"/>
          <w:szCs w:val="24"/>
        </w:rPr>
        <w:t>.</w:t>
      </w:r>
      <w:r w:rsidR="001B1D58" w:rsidRPr="00DA754F">
        <w:rPr>
          <w:rFonts w:ascii="Times New Roman" w:hAnsi="Times New Roman" w:cs="Times New Roman"/>
          <w:sz w:val="24"/>
          <w:szCs w:val="24"/>
        </w:rPr>
        <w:t xml:space="preserve"> </w:t>
      </w:r>
    </w:p>
    <w:p w14:paraId="0BDE5FFA" w14:textId="1D0DA51D" w:rsidR="000B384C" w:rsidRPr="00DA754F" w:rsidRDefault="001B1D58" w:rsidP="00F6134C">
      <w:pPr>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 xml:space="preserve"> </w:t>
      </w:r>
    </w:p>
    <w:p w14:paraId="44767771" w14:textId="77777777" w:rsidR="00B77842" w:rsidRPr="00DA754F" w:rsidRDefault="00F05405" w:rsidP="00F6134C">
      <w:pPr>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Basically</w:t>
      </w:r>
      <w:r w:rsidR="00C148D9" w:rsidRPr="00DA754F">
        <w:rPr>
          <w:rFonts w:ascii="Times New Roman" w:hAnsi="Times New Roman" w:cs="Times New Roman"/>
          <w:sz w:val="24"/>
          <w:szCs w:val="24"/>
        </w:rPr>
        <w:t>,</w:t>
      </w:r>
      <w:r w:rsidRPr="00DA754F">
        <w:rPr>
          <w:rFonts w:ascii="Times New Roman" w:hAnsi="Times New Roman" w:cs="Times New Roman"/>
          <w:sz w:val="24"/>
          <w:szCs w:val="24"/>
        </w:rPr>
        <w:t xml:space="preserve"> the respondent’s complaint was that the appellant had abused his office as Vice President of Zimbabwe</w:t>
      </w:r>
      <w:r w:rsidR="003B5F1F" w:rsidRPr="00DA754F">
        <w:rPr>
          <w:rFonts w:ascii="Times New Roman" w:hAnsi="Times New Roman" w:cs="Times New Roman"/>
          <w:sz w:val="24"/>
          <w:szCs w:val="24"/>
        </w:rPr>
        <w:t xml:space="preserve"> </w:t>
      </w:r>
      <w:r w:rsidR="00CD6C04" w:rsidRPr="00DA754F">
        <w:rPr>
          <w:rFonts w:ascii="Times New Roman" w:hAnsi="Times New Roman" w:cs="Times New Roman"/>
          <w:sz w:val="24"/>
          <w:szCs w:val="24"/>
        </w:rPr>
        <w:t>using</w:t>
      </w:r>
      <w:r w:rsidR="003B5F1F" w:rsidRPr="00DA754F">
        <w:rPr>
          <w:rFonts w:ascii="Times New Roman" w:hAnsi="Times New Roman" w:cs="Times New Roman"/>
          <w:sz w:val="24"/>
          <w:szCs w:val="24"/>
        </w:rPr>
        <w:t xml:space="preserve"> </w:t>
      </w:r>
      <w:r w:rsidR="008B174A" w:rsidRPr="00DA754F">
        <w:rPr>
          <w:rFonts w:ascii="Times New Roman" w:hAnsi="Times New Roman" w:cs="Times New Roman"/>
          <w:sz w:val="24"/>
          <w:szCs w:val="24"/>
        </w:rPr>
        <w:t>soldiers</w:t>
      </w:r>
      <w:r w:rsidRPr="00DA754F">
        <w:rPr>
          <w:rFonts w:ascii="Times New Roman" w:hAnsi="Times New Roman" w:cs="Times New Roman"/>
          <w:sz w:val="24"/>
          <w:szCs w:val="24"/>
        </w:rPr>
        <w:t xml:space="preserve"> to despoil her of access to the matrimonial home, her children and property.</w:t>
      </w:r>
      <w:r w:rsidR="00C148D9" w:rsidRPr="00DA754F">
        <w:rPr>
          <w:rFonts w:ascii="Times New Roman" w:hAnsi="Times New Roman" w:cs="Times New Roman"/>
          <w:sz w:val="24"/>
          <w:szCs w:val="24"/>
        </w:rPr>
        <w:t xml:space="preserve"> </w:t>
      </w:r>
    </w:p>
    <w:p w14:paraId="635717D8" w14:textId="77777777" w:rsidR="003B2F17" w:rsidRPr="00DA754F" w:rsidRDefault="003B2F17" w:rsidP="0018558F">
      <w:pPr>
        <w:spacing w:after="0" w:line="480" w:lineRule="auto"/>
        <w:jc w:val="both"/>
        <w:rPr>
          <w:rFonts w:ascii="Times New Roman" w:hAnsi="Times New Roman" w:cs="Times New Roman"/>
          <w:b/>
          <w:sz w:val="24"/>
          <w:szCs w:val="24"/>
        </w:rPr>
      </w:pPr>
    </w:p>
    <w:p w14:paraId="0F54A222" w14:textId="4D17AC83" w:rsidR="00A7697D" w:rsidRPr="00DA754F" w:rsidRDefault="00B77842" w:rsidP="0018558F">
      <w:pPr>
        <w:spacing w:after="0" w:line="480" w:lineRule="auto"/>
        <w:jc w:val="both"/>
        <w:rPr>
          <w:rFonts w:ascii="Times New Roman" w:hAnsi="Times New Roman" w:cs="Times New Roman"/>
          <w:b/>
          <w:i/>
          <w:sz w:val="24"/>
          <w:szCs w:val="24"/>
        </w:rPr>
      </w:pPr>
      <w:r w:rsidRPr="00DA754F">
        <w:rPr>
          <w:rFonts w:ascii="Times New Roman" w:hAnsi="Times New Roman" w:cs="Times New Roman"/>
          <w:b/>
          <w:sz w:val="24"/>
          <w:szCs w:val="24"/>
        </w:rPr>
        <w:t>THE APPELLANT’S DEFENCE</w:t>
      </w:r>
      <w:r w:rsidR="003B2F17" w:rsidRPr="00DA754F">
        <w:rPr>
          <w:rFonts w:ascii="Times New Roman" w:hAnsi="Times New Roman" w:cs="Times New Roman"/>
          <w:b/>
          <w:sz w:val="24"/>
          <w:szCs w:val="24"/>
        </w:rPr>
        <w:t xml:space="preserve"> </w:t>
      </w:r>
      <w:r w:rsidR="003B2F17" w:rsidRPr="00DA754F">
        <w:rPr>
          <w:rFonts w:ascii="Times New Roman" w:hAnsi="Times New Roman" w:cs="Times New Roman"/>
          <w:b/>
          <w:i/>
          <w:sz w:val="24"/>
          <w:szCs w:val="24"/>
        </w:rPr>
        <w:t>A QUO</w:t>
      </w:r>
    </w:p>
    <w:p w14:paraId="5FA7BDAE" w14:textId="3F64819A" w:rsidR="00A7697D" w:rsidRPr="00DA754F" w:rsidRDefault="00A7697D" w:rsidP="00F6134C">
      <w:pPr>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The appellant objected to the respondent’s c</w:t>
      </w:r>
      <w:r w:rsidR="003B2F17" w:rsidRPr="00DA754F">
        <w:rPr>
          <w:rFonts w:ascii="Times New Roman" w:hAnsi="Times New Roman" w:cs="Times New Roman"/>
          <w:sz w:val="24"/>
          <w:szCs w:val="24"/>
        </w:rPr>
        <w:t xml:space="preserve">laim that the matter was urgent. </w:t>
      </w:r>
      <w:r w:rsidR="00F6134C" w:rsidRPr="00DA754F">
        <w:rPr>
          <w:rFonts w:ascii="Times New Roman" w:hAnsi="Times New Roman" w:cs="Times New Roman"/>
          <w:sz w:val="24"/>
          <w:szCs w:val="24"/>
        </w:rPr>
        <w:t>He further</w:t>
      </w:r>
      <w:r w:rsidR="00AD2B2E" w:rsidRPr="00DA754F">
        <w:rPr>
          <w:rFonts w:ascii="Times New Roman" w:hAnsi="Times New Roman" w:cs="Times New Roman"/>
          <w:sz w:val="24"/>
          <w:szCs w:val="24"/>
        </w:rPr>
        <w:t xml:space="preserve"> questioned the assumption of jurisdiction by the court </w:t>
      </w:r>
      <w:r w:rsidR="00AD2B2E" w:rsidRPr="00DA754F">
        <w:rPr>
          <w:rFonts w:ascii="Times New Roman" w:hAnsi="Times New Roman" w:cs="Times New Roman"/>
          <w:i/>
          <w:sz w:val="24"/>
          <w:szCs w:val="24"/>
        </w:rPr>
        <w:t xml:space="preserve">a quo </w:t>
      </w:r>
      <w:r w:rsidR="00AD2B2E" w:rsidRPr="00DA754F">
        <w:rPr>
          <w:rFonts w:ascii="Times New Roman" w:hAnsi="Times New Roman" w:cs="Times New Roman"/>
          <w:sz w:val="24"/>
          <w:szCs w:val="24"/>
        </w:rPr>
        <w:t>as</w:t>
      </w:r>
      <w:r w:rsidR="00AD2B2E" w:rsidRPr="00DA754F">
        <w:rPr>
          <w:rFonts w:ascii="Times New Roman" w:hAnsi="Times New Roman" w:cs="Times New Roman"/>
          <w:i/>
          <w:sz w:val="24"/>
          <w:szCs w:val="24"/>
        </w:rPr>
        <w:t xml:space="preserve"> </w:t>
      </w:r>
      <w:r w:rsidR="00AD2B2E" w:rsidRPr="00DA754F">
        <w:rPr>
          <w:rFonts w:ascii="Times New Roman" w:hAnsi="Times New Roman" w:cs="Times New Roman"/>
          <w:sz w:val="24"/>
          <w:szCs w:val="24"/>
        </w:rPr>
        <w:t>usurping the function of the Children’s Court which is specifically conferred with the jurisdiction</w:t>
      </w:r>
      <w:r w:rsidR="00B54CFB" w:rsidRPr="00DA754F">
        <w:rPr>
          <w:rFonts w:ascii="Times New Roman" w:hAnsi="Times New Roman" w:cs="Times New Roman"/>
          <w:sz w:val="24"/>
          <w:szCs w:val="24"/>
        </w:rPr>
        <w:t xml:space="preserve"> in terms of s 5 of the Guardianship of Minors Act [</w:t>
      </w:r>
      <w:r w:rsidR="00B54CFB" w:rsidRPr="00DA754F">
        <w:rPr>
          <w:rFonts w:ascii="Times New Roman" w:hAnsi="Times New Roman" w:cs="Times New Roman"/>
          <w:i/>
          <w:sz w:val="24"/>
          <w:szCs w:val="24"/>
        </w:rPr>
        <w:t>Chapter 5:08</w:t>
      </w:r>
      <w:r w:rsidR="00B54CFB" w:rsidRPr="00DA754F">
        <w:rPr>
          <w:rFonts w:ascii="Times New Roman" w:hAnsi="Times New Roman" w:cs="Times New Roman"/>
          <w:sz w:val="24"/>
          <w:szCs w:val="24"/>
        </w:rPr>
        <w:t>]</w:t>
      </w:r>
      <w:r w:rsidR="00AD2B2E" w:rsidRPr="00DA754F">
        <w:rPr>
          <w:rFonts w:ascii="Times New Roman" w:hAnsi="Times New Roman" w:cs="Times New Roman"/>
          <w:sz w:val="24"/>
          <w:szCs w:val="24"/>
        </w:rPr>
        <w:t xml:space="preserve"> to determine the question of custody</w:t>
      </w:r>
      <w:r w:rsidR="00D26839" w:rsidRPr="00DA754F">
        <w:rPr>
          <w:rFonts w:ascii="Times New Roman" w:hAnsi="Times New Roman" w:cs="Times New Roman"/>
          <w:sz w:val="24"/>
          <w:szCs w:val="24"/>
        </w:rPr>
        <w:t xml:space="preserve"> of minor children</w:t>
      </w:r>
      <w:r w:rsidR="005249CD" w:rsidRPr="00DA754F">
        <w:rPr>
          <w:rFonts w:ascii="Times New Roman" w:hAnsi="Times New Roman" w:cs="Times New Roman"/>
          <w:sz w:val="24"/>
          <w:szCs w:val="24"/>
        </w:rPr>
        <w:t xml:space="preserve"> when spouses begin to live</w:t>
      </w:r>
      <w:r w:rsidR="00AD2B2E" w:rsidRPr="00DA754F">
        <w:rPr>
          <w:rFonts w:ascii="Times New Roman" w:hAnsi="Times New Roman" w:cs="Times New Roman"/>
          <w:sz w:val="24"/>
          <w:szCs w:val="24"/>
        </w:rPr>
        <w:t xml:space="preserve"> apart.</w:t>
      </w:r>
    </w:p>
    <w:p w14:paraId="1118482E" w14:textId="77777777" w:rsidR="00F6134C" w:rsidRPr="00DA754F" w:rsidRDefault="00F6134C" w:rsidP="00F6134C">
      <w:pPr>
        <w:spacing w:after="0" w:line="480" w:lineRule="auto"/>
        <w:ind w:firstLine="1440"/>
        <w:jc w:val="both"/>
        <w:rPr>
          <w:rFonts w:ascii="Times New Roman" w:hAnsi="Times New Roman" w:cs="Times New Roman"/>
          <w:sz w:val="24"/>
          <w:szCs w:val="24"/>
        </w:rPr>
      </w:pPr>
    </w:p>
    <w:p w14:paraId="78EE3EB4" w14:textId="40504FCE" w:rsidR="00CD6C04" w:rsidRPr="00DA754F" w:rsidRDefault="00A7697D" w:rsidP="00F6134C">
      <w:pPr>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 xml:space="preserve">He </w:t>
      </w:r>
      <w:r w:rsidR="00C148D9" w:rsidRPr="00DA754F">
        <w:rPr>
          <w:rFonts w:ascii="Times New Roman" w:hAnsi="Times New Roman" w:cs="Times New Roman"/>
          <w:sz w:val="24"/>
          <w:szCs w:val="24"/>
        </w:rPr>
        <w:t xml:space="preserve">vehemently denied abusing his office as alleged or at all. He denied that the respondent had custody of the </w:t>
      </w:r>
      <w:r w:rsidR="0078685F" w:rsidRPr="00DA754F">
        <w:rPr>
          <w:rFonts w:ascii="Times New Roman" w:hAnsi="Times New Roman" w:cs="Times New Roman"/>
          <w:sz w:val="24"/>
          <w:szCs w:val="24"/>
        </w:rPr>
        <w:t xml:space="preserve">minor </w:t>
      </w:r>
      <w:r w:rsidR="00C148D9" w:rsidRPr="00DA754F">
        <w:rPr>
          <w:rFonts w:ascii="Times New Roman" w:hAnsi="Times New Roman" w:cs="Times New Roman"/>
          <w:sz w:val="24"/>
          <w:szCs w:val="24"/>
        </w:rPr>
        <w:t xml:space="preserve">children and possession of the disputed property when he assumed </w:t>
      </w:r>
      <w:r w:rsidR="00C148D9" w:rsidRPr="00DA754F">
        <w:rPr>
          <w:rFonts w:ascii="Times New Roman" w:hAnsi="Times New Roman" w:cs="Times New Roman"/>
          <w:i/>
          <w:iCs/>
          <w:sz w:val="24"/>
          <w:szCs w:val="24"/>
        </w:rPr>
        <w:t>de</w:t>
      </w:r>
      <w:r w:rsidR="00757E7F" w:rsidRPr="00DA754F">
        <w:rPr>
          <w:rFonts w:ascii="Times New Roman" w:hAnsi="Times New Roman" w:cs="Times New Roman"/>
          <w:i/>
          <w:iCs/>
          <w:sz w:val="24"/>
          <w:szCs w:val="24"/>
        </w:rPr>
        <w:t xml:space="preserve"> </w:t>
      </w:r>
      <w:r w:rsidR="00C148D9" w:rsidRPr="00DA754F">
        <w:rPr>
          <w:rFonts w:ascii="Times New Roman" w:hAnsi="Times New Roman" w:cs="Times New Roman"/>
          <w:i/>
          <w:iCs/>
          <w:sz w:val="24"/>
          <w:szCs w:val="24"/>
        </w:rPr>
        <w:t xml:space="preserve">facto </w:t>
      </w:r>
      <w:r w:rsidR="00C148D9" w:rsidRPr="00DA754F">
        <w:rPr>
          <w:rFonts w:ascii="Times New Roman" w:hAnsi="Times New Roman" w:cs="Times New Roman"/>
          <w:sz w:val="24"/>
          <w:szCs w:val="24"/>
        </w:rPr>
        <w:t xml:space="preserve">custody </w:t>
      </w:r>
      <w:r w:rsidR="00757E7F" w:rsidRPr="00DA754F">
        <w:rPr>
          <w:rFonts w:ascii="Times New Roman" w:hAnsi="Times New Roman" w:cs="Times New Roman"/>
          <w:sz w:val="24"/>
          <w:szCs w:val="24"/>
        </w:rPr>
        <w:t xml:space="preserve">of </w:t>
      </w:r>
      <w:r w:rsidR="00ED0BCF" w:rsidRPr="00DA754F">
        <w:rPr>
          <w:rFonts w:ascii="Times New Roman" w:hAnsi="Times New Roman" w:cs="Times New Roman"/>
          <w:sz w:val="24"/>
          <w:szCs w:val="24"/>
        </w:rPr>
        <w:t>the children and possession of the disputed</w:t>
      </w:r>
      <w:r w:rsidRPr="00DA754F">
        <w:rPr>
          <w:rFonts w:ascii="Times New Roman" w:hAnsi="Times New Roman" w:cs="Times New Roman"/>
          <w:sz w:val="24"/>
          <w:szCs w:val="24"/>
        </w:rPr>
        <w:t xml:space="preserve"> property while</w:t>
      </w:r>
      <w:r w:rsidR="00ED0BCF" w:rsidRPr="00DA754F">
        <w:rPr>
          <w:rFonts w:ascii="Times New Roman" w:hAnsi="Times New Roman" w:cs="Times New Roman"/>
          <w:sz w:val="24"/>
          <w:szCs w:val="24"/>
        </w:rPr>
        <w:t xml:space="preserve"> she was in prison.</w:t>
      </w:r>
      <w:r w:rsidR="00FD5BFF" w:rsidRPr="00DA754F">
        <w:rPr>
          <w:rFonts w:ascii="Times New Roman" w:hAnsi="Times New Roman" w:cs="Times New Roman"/>
          <w:sz w:val="24"/>
          <w:szCs w:val="24"/>
        </w:rPr>
        <w:t xml:space="preserve"> </w:t>
      </w:r>
    </w:p>
    <w:p w14:paraId="64127291" w14:textId="77777777" w:rsidR="00F6134C" w:rsidRPr="00DA754F" w:rsidRDefault="00F6134C" w:rsidP="00F6134C">
      <w:pPr>
        <w:spacing w:after="0" w:line="480" w:lineRule="auto"/>
        <w:ind w:firstLine="1440"/>
        <w:jc w:val="both"/>
        <w:rPr>
          <w:rFonts w:ascii="Times New Roman" w:hAnsi="Times New Roman" w:cs="Times New Roman"/>
          <w:sz w:val="24"/>
          <w:szCs w:val="24"/>
        </w:rPr>
      </w:pPr>
    </w:p>
    <w:p w14:paraId="35CB2A27" w14:textId="065F5335" w:rsidR="0018642C" w:rsidRPr="00DA754F" w:rsidRDefault="0018642C" w:rsidP="00F6134C">
      <w:pPr>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 xml:space="preserve">The appellant denied having given the guards at the matrimonial home and Orchid Gardens any orders to deny the respondent access to the premises. His submission to the effect that he had no control over the guards was not rebutted. </w:t>
      </w:r>
    </w:p>
    <w:p w14:paraId="1207D001" w14:textId="77777777" w:rsidR="00F6134C" w:rsidRPr="00DA754F" w:rsidRDefault="00F6134C" w:rsidP="00F6134C">
      <w:pPr>
        <w:spacing w:after="0" w:line="480" w:lineRule="auto"/>
        <w:ind w:firstLine="1440"/>
        <w:jc w:val="both"/>
        <w:rPr>
          <w:rFonts w:ascii="Times New Roman" w:hAnsi="Times New Roman" w:cs="Times New Roman"/>
          <w:sz w:val="24"/>
          <w:szCs w:val="24"/>
        </w:rPr>
      </w:pPr>
    </w:p>
    <w:p w14:paraId="58CD9781" w14:textId="338D1D72" w:rsidR="000A1F4A" w:rsidRPr="00DA754F" w:rsidRDefault="000A1F4A" w:rsidP="00F6134C">
      <w:pPr>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lastRenderedPageBreak/>
        <w:t xml:space="preserve">Placing reliance on the </w:t>
      </w:r>
      <w:r w:rsidR="003972CF" w:rsidRPr="00DA754F">
        <w:rPr>
          <w:rFonts w:ascii="Times New Roman" w:hAnsi="Times New Roman" w:cs="Times New Roman"/>
          <w:sz w:val="24"/>
          <w:szCs w:val="24"/>
        </w:rPr>
        <w:t xml:space="preserve">South African </w:t>
      </w:r>
      <w:r w:rsidRPr="00DA754F">
        <w:rPr>
          <w:rFonts w:ascii="Times New Roman" w:hAnsi="Times New Roman" w:cs="Times New Roman"/>
          <w:sz w:val="24"/>
          <w:szCs w:val="24"/>
        </w:rPr>
        <w:t xml:space="preserve">case of </w:t>
      </w:r>
      <w:r w:rsidRPr="00DA754F">
        <w:rPr>
          <w:rFonts w:ascii="Times New Roman" w:hAnsi="Times New Roman" w:cs="Times New Roman"/>
          <w:i/>
          <w:sz w:val="24"/>
          <w:szCs w:val="24"/>
        </w:rPr>
        <w:t>Fraser v Children</w:t>
      </w:r>
      <w:r w:rsidR="003972CF" w:rsidRPr="00DA754F">
        <w:rPr>
          <w:rFonts w:ascii="Times New Roman" w:hAnsi="Times New Roman" w:cs="Times New Roman"/>
          <w:i/>
          <w:sz w:val="24"/>
          <w:szCs w:val="24"/>
        </w:rPr>
        <w:t>’</w:t>
      </w:r>
      <w:r w:rsidRPr="00DA754F">
        <w:rPr>
          <w:rFonts w:ascii="Times New Roman" w:hAnsi="Times New Roman" w:cs="Times New Roman"/>
          <w:i/>
          <w:sz w:val="24"/>
          <w:szCs w:val="24"/>
        </w:rPr>
        <w:t>s Court</w:t>
      </w:r>
      <w:r w:rsidR="003972CF" w:rsidRPr="00DA754F">
        <w:rPr>
          <w:rFonts w:ascii="Times New Roman" w:hAnsi="Times New Roman" w:cs="Times New Roman"/>
          <w:i/>
          <w:sz w:val="24"/>
          <w:szCs w:val="24"/>
        </w:rPr>
        <w:t>, Pretoria North</w:t>
      </w:r>
      <w:r w:rsidR="003972CF" w:rsidRPr="00DA754F">
        <w:rPr>
          <w:rStyle w:val="FootnoteReference"/>
          <w:rFonts w:ascii="Times New Roman" w:hAnsi="Times New Roman" w:cs="Times New Roman"/>
          <w:i/>
          <w:sz w:val="24"/>
          <w:szCs w:val="24"/>
        </w:rPr>
        <w:footnoteReference w:id="3"/>
      </w:r>
      <w:r w:rsidR="0073229D" w:rsidRPr="00DA754F">
        <w:rPr>
          <w:rFonts w:ascii="Times New Roman" w:hAnsi="Times New Roman" w:cs="Times New Roman"/>
          <w:i/>
          <w:sz w:val="24"/>
          <w:szCs w:val="24"/>
        </w:rPr>
        <w:t>,</w:t>
      </w:r>
      <w:r w:rsidR="0073229D" w:rsidRPr="00DA754F">
        <w:rPr>
          <w:rFonts w:ascii="Times New Roman" w:hAnsi="Times New Roman" w:cs="Times New Roman"/>
          <w:sz w:val="24"/>
          <w:szCs w:val="24"/>
        </w:rPr>
        <w:t xml:space="preserve"> the</w:t>
      </w:r>
      <w:r w:rsidR="003972CF" w:rsidRPr="00DA754F">
        <w:rPr>
          <w:rFonts w:ascii="Times New Roman" w:hAnsi="Times New Roman" w:cs="Times New Roman"/>
          <w:sz w:val="24"/>
          <w:szCs w:val="24"/>
        </w:rPr>
        <w:t xml:space="preserve"> appellant argued that it was wrong to discriminate against fathers in matters pertaining to the custody of their minor children.</w:t>
      </w:r>
    </w:p>
    <w:p w14:paraId="47AF7302" w14:textId="77777777" w:rsidR="00F6134C" w:rsidRPr="00DA754F" w:rsidRDefault="00F6134C" w:rsidP="00F6134C">
      <w:pPr>
        <w:spacing w:after="0" w:line="480" w:lineRule="auto"/>
        <w:ind w:firstLine="1440"/>
        <w:jc w:val="both"/>
        <w:rPr>
          <w:rFonts w:ascii="Times New Roman" w:hAnsi="Times New Roman" w:cs="Times New Roman"/>
          <w:sz w:val="24"/>
          <w:szCs w:val="24"/>
        </w:rPr>
      </w:pPr>
    </w:p>
    <w:p w14:paraId="3E0F291A" w14:textId="75276A38" w:rsidR="00B91524" w:rsidRPr="00DA754F" w:rsidRDefault="003972CF" w:rsidP="00F6134C">
      <w:pPr>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 xml:space="preserve">It was his further submission </w:t>
      </w:r>
      <w:r w:rsidR="00FD5BFF" w:rsidRPr="00DA754F">
        <w:rPr>
          <w:rFonts w:ascii="Times New Roman" w:hAnsi="Times New Roman" w:cs="Times New Roman"/>
          <w:sz w:val="24"/>
          <w:szCs w:val="24"/>
        </w:rPr>
        <w:t>that throughout the whole episode</w:t>
      </w:r>
      <w:r w:rsidR="0073229D" w:rsidRPr="00DA754F">
        <w:rPr>
          <w:rFonts w:ascii="Times New Roman" w:hAnsi="Times New Roman" w:cs="Times New Roman"/>
          <w:sz w:val="24"/>
          <w:szCs w:val="24"/>
        </w:rPr>
        <w:t>,</w:t>
      </w:r>
      <w:r w:rsidR="00FD5BFF" w:rsidRPr="00DA754F">
        <w:rPr>
          <w:rFonts w:ascii="Times New Roman" w:hAnsi="Times New Roman" w:cs="Times New Roman"/>
          <w:sz w:val="24"/>
          <w:szCs w:val="24"/>
        </w:rPr>
        <w:t xml:space="preserve"> he acted </w:t>
      </w:r>
      <w:r w:rsidR="0078685F" w:rsidRPr="00DA754F">
        <w:rPr>
          <w:rFonts w:ascii="Times New Roman" w:hAnsi="Times New Roman" w:cs="Times New Roman"/>
          <w:sz w:val="24"/>
          <w:szCs w:val="24"/>
        </w:rPr>
        <w:t xml:space="preserve">lawfully </w:t>
      </w:r>
      <w:r w:rsidR="0047079B" w:rsidRPr="00DA754F">
        <w:rPr>
          <w:rFonts w:ascii="Times New Roman" w:hAnsi="Times New Roman" w:cs="Times New Roman"/>
          <w:sz w:val="24"/>
          <w:szCs w:val="24"/>
        </w:rPr>
        <w:t xml:space="preserve">as </w:t>
      </w:r>
      <w:r w:rsidR="0073229D" w:rsidRPr="00DA754F">
        <w:rPr>
          <w:rFonts w:ascii="Times New Roman" w:hAnsi="Times New Roman" w:cs="Times New Roman"/>
          <w:sz w:val="24"/>
          <w:szCs w:val="24"/>
        </w:rPr>
        <w:t xml:space="preserve">a </w:t>
      </w:r>
      <w:r w:rsidR="0047079B" w:rsidRPr="00DA754F">
        <w:rPr>
          <w:rFonts w:ascii="Times New Roman" w:hAnsi="Times New Roman" w:cs="Times New Roman"/>
          <w:sz w:val="24"/>
          <w:szCs w:val="24"/>
        </w:rPr>
        <w:t xml:space="preserve">diligent </w:t>
      </w:r>
      <w:r w:rsidR="0047079B" w:rsidRPr="00DA754F">
        <w:rPr>
          <w:rFonts w:ascii="Times New Roman" w:hAnsi="Times New Roman" w:cs="Times New Roman"/>
          <w:i/>
          <w:sz w:val="24"/>
          <w:szCs w:val="24"/>
        </w:rPr>
        <w:t>pater familias</w:t>
      </w:r>
      <w:r w:rsidR="00FD5BFF" w:rsidRPr="00DA754F">
        <w:rPr>
          <w:rFonts w:ascii="Times New Roman" w:hAnsi="Times New Roman" w:cs="Times New Roman"/>
          <w:i/>
          <w:iCs/>
          <w:sz w:val="24"/>
          <w:szCs w:val="24"/>
        </w:rPr>
        <w:t>.</w:t>
      </w:r>
      <w:r w:rsidR="00CD6C04" w:rsidRPr="00DA754F">
        <w:rPr>
          <w:rFonts w:ascii="Times New Roman" w:hAnsi="Times New Roman" w:cs="Times New Roman"/>
          <w:sz w:val="24"/>
          <w:szCs w:val="24"/>
        </w:rPr>
        <w:t xml:space="preserve"> At para 3 (c) of his opposing affidavit in the court </w:t>
      </w:r>
      <w:r w:rsidR="00CD6C04" w:rsidRPr="00DA754F">
        <w:rPr>
          <w:rFonts w:ascii="Times New Roman" w:hAnsi="Times New Roman" w:cs="Times New Roman"/>
          <w:i/>
          <w:iCs/>
          <w:sz w:val="24"/>
          <w:szCs w:val="24"/>
        </w:rPr>
        <w:t>a quo</w:t>
      </w:r>
      <w:r w:rsidR="0073229D" w:rsidRPr="00DA754F">
        <w:rPr>
          <w:rFonts w:ascii="Times New Roman" w:hAnsi="Times New Roman" w:cs="Times New Roman"/>
          <w:i/>
          <w:iCs/>
          <w:sz w:val="24"/>
          <w:szCs w:val="24"/>
        </w:rPr>
        <w:t>,</w:t>
      </w:r>
      <w:r w:rsidR="00CD6C04" w:rsidRPr="00DA754F">
        <w:rPr>
          <w:rFonts w:ascii="Times New Roman" w:hAnsi="Times New Roman" w:cs="Times New Roman"/>
          <w:sz w:val="24"/>
          <w:szCs w:val="24"/>
        </w:rPr>
        <w:t xml:space="preserve"> the appellant makes the valid point that as a responsible parent</w:t>
      </w:r>
      <w:r w:rsidR="0073229D" w:rsidRPr="00DA754F">
        <w:rPr>
          <w:rFonts w:ascii="Times New Roman" w:hAnsi="Times New Roman" w:cs="Times New Roman"/>
          <w:sz w:val="24"/>
          <w:szCs w:val="24"/>
        </w:rPr>
        <w:t>,</w:t>
      </w:r>
      <w:r w:rsidR="00CD6C04" w:rsidRPr="00DA754F">
        <w:rPr>
          <w:rFonts w:ascii="Times New Roman" w:hAnsi="Times New Roman" w:cs="Times New Roman"/>
          <w:sz w:val="24"/>
          <w:szCs w:val="24"/>
        </w:rPr>
        <w:t xml:space="preserve"> he was obliged</w:t>
      </w:r>
      <w:r w:rsidR="00C26219" w:rsidRPr="00DA754F">
        <w:rPr>
          <w:rFonts w:ascii="Times New Roman" w:hAnsi="Times New Roman" w:cs="Times New Roman"/>
          <w:sz w:val="24"/>
          <w:szCs w:val="24"/>
        </w:rPr>
        <w:t xml:space="preserve"> and duty bound</w:t>
      </w:r>
      <w:r w:rsidR="00CD6C04" w:rsidRPr="00DA754F">
        <w:rPr>
          <w:rFonts w:ascii="Times New Roman" w:hAnsi="Times New Roman" w:cs="Times New Roman"/>
          <w:sz w:val="24"/>
          <w:szCs w:val="24"/>
        </w:rPr>
        <w:t xml:space="preserve"> to move in</w:t>
      </w:r>
      <w:r w:rsidR="00FF3FDE" w:rsidRPr="00DA754F">
        <w:rPr>
          <w:rFonts w:ascii="Times New Roman" w:hAnsi="Times New Roman" w:cs="Times New Roman"/>
          <w:sz w:val="24"/>
          <w:szCs w:val="24"/>
        </w:rPr>
        <w:t>to his home</w:t>
      </w:r>
      <w:r w:rsidR="00CD6C04" w:rsidRPr="00DA754F">
        <w:rPr>
          <w:rFonts w:ascii="Times New Roman" w:hAnsi="Times New Roman" w:cs="Times New Roman"/>
          <w:sz w:val="24"/>
          <w:szCs w:val="24"/>
        </w:rPr>
        <w:t xml:space="preserve"> and take care</w:t>
      </w:r>
      <w:r w:rsidR="00C26219" w:rsidRPr="00DA754F">
        <w:rPr>
          <w:rFonts w:ascii="Times New Roman" w:hAnsi="Times New Roman" w:cs="Times New Roman"/>
          <w:sz w:val="24"/>
          <w:szCs w:val="24"/>
        </w:rPr>
        <w:t xml:space="preserve"> of his minor children</w:t>
      </w:r>
      <w:r w:rsidR="00CD6C04" w:rsidRPr="00DA754F">
        <w:rPr>
          <w:rFonts w:ascii="Times New Roman" w:hAnsi="Times New Roman" w:cs="Times New Roman"/>
          <w:sz w:val="24"/>
          <w:szCs w:val="24"/>
        </w:rPr>
        <w:t xml:space="preserve"> </w:t>
      </w:r>
      <w:r w:rsidR="0047079B" w:rsidRPr="00DA754F">
        <w:rPr>
          <w:rFonts w:ascii="Times New Roman" w:hAnsi="Times New Roman" w:cs="Times New Roman"/>
          <w:sz w:val="24"/>
          <w:szCs w:val="24"/>
        </w:rPr>
        <w:t xml:space="preserve">and family property </w:t>
      </w:r>
      <w:r w:rsidR="00B77842" w:rsidRPr="00DA754F">
        <w:rPr>
          <w:rFonts w:ascii="Times New Roman" w:hAnsi="Times New Roman" w:cs="Times New Roman"/>
          <w:sz w:val="24"/>
          <w:szCs w:val="24"/>
        </w:rPr>
        <w:t>when the respondent</w:t>
      </w:r>
      <w:r w:rsidR="00CD6C04" w:rsidRPr="00DA754F">
        <w:rPr>
          <w:rFonts w:ascii="Times New Roman" w:hAnsi="Times New Roman" w:cs="Times New Roman"/>
          <w:sz w:val="24"/>
          <w:szCs w:val="24"/>
        </w:rPr>
        <w:t xml:space="preserve"> was detained in prison.</w:t>
      </w:r>
      <w:r w:rsidR="00141561" w:rsidRPr="00DA754F">
        <w:rPr>
          <w:rFonts w:ascii="Times New Roman" w:hAnsi="Times New Roman" w:cs="Times New Roman"/>
          <w:sz w:val="24"/>
          <w:szCs w:val="24"/>
        </w:rPr>
        <w:t xml:space="preserve"> </w:t>
      </w:r>
      <w:r w:rsidR="00E80781" w:rsidRPr="00DA754F">
        <w:rPr>
          <w:rFonts w:ascii="Times New Roman" w:hAnsi="Times New Roman" w:cs="Times New Roman"/>
          <w:sz w:val="24"/>
          <w:szCs w:val="24"/>
        </w:rPr>
        <w:t>He averred</w:t>
      </w:r>
      <w:r w:rsidR="0073229D" w:rsidRPr="00DA754F">
        <w:rPr>
          <w:rFonts w:ascii="Times New Roman" w:hAnsi="Times New Roman" w:cs="Times New Roman"/>
          <w:sz w:val="24"/>
          <w:szCs w:val="24"/>
        </w:rPr>
        <w:t xml:space="preserve"> further</w:t>
      </w:r>
      <w:r w:rsidR="00B91524" w:rsidRPr="00DA754F">
        <w:rPr>
          <w:rFonts w:ascii="Times New Roman" w:hAnsi="Times New Roman" w:cs="Times New Roman"/>
          <w:sz w:val="24"/>
          <w:szCs w:val="24"/>
        </w:rPr>
        <w:t xml:space="preserve"> that</w:t>
      </w:r>
      <w:r w:rsidR="0073229D" w:rsidRPr="00DA754F">
        <w:rPr>
          <w:rFonts w:ascii="Times New Roman" w:hAnsi="Times New Roman" w:cs="Times New Roman"/>
          <w:sz w:val="24"/>
          <w:szCs w:val="24"/>
        </w:rPr>
        <w:t>,</w:t>
      </w:r>
      <w:r w:rsidR="00B91524" w:rsidRPr="00DA754F">
        <w:rPr>
          <w:rFonts w:ascii="Times New Roman" w:hAnsi="Times New Roman" w:cs="Times New Roman"/>
          <w:sz w:val="24"/>
          <w:szCs w:val="24"/>
        </w:rPr>
        <w:t xml:space="preserve"> as the fathe</w:t>
      </w:r>
      <w:r w:rsidR="00E80781" w:rsidRPr="00DA754F">
        <w:rPr>
          <w:rFonts w:ascii="Times New Roman" w:hAnsi="Times New Roman" w:cs="Times New Roman"/>
          <w:sz w:val="24"/>
          <w:szCs w:val="24"/>
        </w:rPr>
        <w:t>r of the children</w:t>
      </w:r>
      <w:r w:rsidR="0073229D" w:rsidRPr="00DA754F">
        <w:rPr>
          <w:rFonts w:ascii="Times New Roman" w:hAnsi="Times New Roman" w:cs="Times New Roman"/>
          <w:sz w:val="24"/>
          <w:szCs w:val="24"/>
        </w:rPr>
        <w:t>,</w:t>
      </w:r>
      <w:r w:rsidR="00296F76" w:rsidRPr="00DA754F">
        <w:rPr>
          <w:rFonts w:ascii="Times New Roman" w:hAnsi="Times New Roman" w:cs="Times New Roman"/>
          <w:sz w:val="24"/>
          <w:szCs w:val="24"/>
        </w:rPr>
        <w:t xml:space="preserve"> he was best suited to have </w:t>
      </w:r>
      <w:r w:rsidR="0087660F" w:rsidRPr="00DA754F">
        <w:rPr>
          <w:rFonts w:ascii="Times New Roman" w:hAnsi="Times New Roman" w:cs="Times New Roman"/>
          <w:sz w:val="24"/>
          <w:szCs w:val="24"/>
        </w:rPr>
        <w:t xml:space="preserve">their </w:t>
      </w:r>
      <w:r w:rsidR="00296F76" w:rsidRPr="00DA754F">
        <w:rPr>
          <w:rFonts w:ascii="Times New Roman" w:hAnsi="Times New Roman" w:cs="Times New Roman"/>
          <w:sz w:val="24"/>
          <w:szCs w:val="24"/>
        </w:rPr>
        <w:t xml:space="preserve">custody because the </w:t>
      </w:r>
      <w:r w:rsidR="00F56AD0" w:rsidRPr="00DA754F">
        <w:rPr>
          <w:rFonts w:ascii="Times New Roman" w:hAnsi="Times New Roman" w:cs="Times New Roman"/>
          <w:sz w:val="24"/>
          <w:szCs w:val="24"/>
        </w:rPr>
        <w:t xml:space="preserve">respondent </w:t>
      </w:r>
      <w:r w:rsidR="0087660F" w:rsidRPr="00DA754F">
        <w:rPr>
          <w:rFonts w:ascii="Times New Roman" w:hAnsi="Times New Roman" w:cs="Times New Roman"/>
          <w:sz w:val="24"/>
          <w:szCs w:val="24"/>
        </w:rPr>
        <w:t xml:space="preserve">was </w:t>
      </w:r>
      <w:r w:rsidR="00F56AD0" w:rsidRPr="00DA754F">
        <w:rPr>
          <w:rFonts w:ascii="Times New Roman" w:hAnsi="Times New Roman" w:cs="Times New Roman"/>
          <w:sz w:val="24"/>
          <w:szCs w:val="24"/>
        </w:rPr>
        <w:t>a drug addict and a psychiatric patient.</w:t>
      </w:r>
      <w:r w:rsidR="00A7697D" w:rsidRPr="00DA754F">
        <w:rPr>
          <w:rFonts w:ascii="Times New Roman" w:hAnsi="Times New Roman" w:cs="Times New Roman"/>
          <w:sz w:val="24"/>
          <w:szCs w:val="24"/>
        </w:rPr>
        <w:t xml:space="preserve"> </w:t>
      </w:r>
    </w:p>
    <w:p w14:paraId="4325F8EB" w14:textId="77777777" w:rsidR="00F6134C" w:rsidRPr="00DA754F" w:rsidRDefault="00F6134C" w:rsidP="0018558F">
      <w:pPr>
        <w:spacing w:after="0" w:line="480" w:lineRule="auto"/>
        <w:jc w:val="both"/>
        <w:rPr>
          <w:rFonts w:ascii="Times New Roman" w:hAnsi="Times New Roman" w:cs="Times New Roman"/>
          <w:sz w:val="24"/>
          <w:szCs w:val="24"/>
        </w:rPr>
      </w:pPr>
    </w:p>
    <w:p w14:paraId="4E20D61E" w14:textId="4F9C884E" w:rsidR="00B77842" w:rsidRPr="00DA754F" w:rsidRDefault="00B77842" w:rsidP="0018558F">
      <w:pPr>
        <w:spacing w:after="0" w:line="480" w:lineRule="auto"/>
        <w:jc w:val="both"/>
        <w:rPr>
          <w:rFonts w:ascii="Times New Roman" w:hAnsi="Times New Roman" w:cs="Times New Roman"/>
          <w:b/>
          <w:sz w:val="24"/>
          <w:szCs w:val="24"/>
        </w:rPr>
      </w:pPr>
      <w:r w:rsidRPr="00DA754F">
        <w:rPr>
          <w:rFonts w:ascii="Times New Roman" w:hAnsi="Times New Roman" w:cs="Times New Roman"/>
          <w:b/>
          <w:sz w:val="24"/>
          <w:szCs w:val="24"/>
        </w:rPr>
        <w:t xml:space="preserve">THE COURT </w:t>
      </w:r>
      <w:r w:rsidRPr="00DA754F">
        <w:rPr>
          <w:rFonts w:ascii="Times New Roman" w:hAnsi="Times New Roman" w:cs="Times New Roman"/>
          <w:b/>
          <w:i/>
          <w:sz w:val="24"/>
          <w:szCs w:val="24"/>
        </w:rPr>
        <w:t>A QUO</w:t>
      </w:r>
      <w:r w:rsidR="00C2299F" w:rsidRPr="00DA754F">
        <w:rPr>
          <w:rFonts w:ascii="Times New Roman" w:hAnsi="Times New Roman" w:cs="Times New Roman"/>
          <w:b/>
          <w:i/>
          <w:sz w:val="24"/>
          <w:szCs w:val="24"/>
        </w:rPr>
        <w:t xml:space="preserve">’S </w:t>
      </w:r>
      <w:r w:rsidR="00C2299F" w:rsidRPr="00DA754F">
        <w:rPr>
          <w:rFonts w:ascii="Times New Roman" w:hAnsi="Times New Roman" w:cs="Times New Roman"/>
          <w:b/>
          <w:sz w:val="24"/>
          <w:szCs w:val="24"/>
        </w:rPr>
        <w:t>FINDINGS AND DETERMINATION.</w:t>
      </w:r>
    </w:p>
    <w:p w14:paraId="417254D9" w14:textId="5CF18F3C" w:rsidR="00D016EF" w:rsidRPr="00DA754F" w:rsidRDefault="000B384C" w:rsidP="00F6134C">
      <w:pPr>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 xml:space="preserve">On the </w:t>
      </w:r>
      <w:r w:rsidR="00B77842" w:rsidRPr="00DA754F">
        <w:rPr>
          <w:rFonts w:ascii="Times New Roman" w:hAnsi="Times New Roman" w:cs="Times New Roman"/>
          <w:sz w:val="24"/>
          <w:szCs w:val="24"/>
        </w:rPr>
        <w:t>basis of the above</w:t>
      </w:r>
      <w:r w:rsidR="00BD6556" w:rsidRPr="00DA754F">
        <w:rPr>
          <w:rFonts w:ascii="Times New Roman" w:hAnsi="Times New Roman" w:cs="Times New Roman"/>
          <w:sz w:val="24"/>
          <w:szCs w:val="24"/>
        </w:rPr>
        <w:t xml:space="preserve"> summation of evidence</w:t>
      </w:r>
      <w:r w:rsidR="00B77842" w:rsidRPr="00DA754F">
        <w:rPr>
          <w:rFonts w:ascii="Times New Roman" w:hAnsi="Times New Roman" w:cs="Times New Roman"/>
          <w:sz w:val="24"/>
          <w:szCs w:val="24"/>
        </w:rPr>
        <w:t xml:space="preserve"> </w:t>
      </w:r>
      <w:r w:rsidR="00BD6556" w:rsidRPr="00DA754F">
        <w:rPr>
          <w:rFonts w:ascii="Times New Roman" w:hAnsi="Times New Roman" w:cs="Times New Roman"/>
          <w:sz w:val="24"/>
          <w:szCs w:val="24"/>
        </w:rPr>
        <w:t>and arguments</w:t>
      </w:r>
      <w:r w:rsidR="00A51A90" w:rsidRPr="00DA754F">
        <w:rPr>
          <w:rFonts w:ascii="Times New Roman" w:hAnsi="Times New Roman" w:cs="Times New Roman"/>
          <w:sz w:val="24"/>
          <w:szCs w:val="24"/>
        </w:rPr>
        <w:t xml:space="preserve"> the court </w:t>
      </w:r>
      <w:r w:rsidR="00A51A90" w:rsidRPr="00DA754F">
        <w:rPr>
          <w:rFonts w:ascii="Times New Roman" w:hAnsi="Times New Roman" w:cs="Times New Roman"/>
          <w:i/>
          <w:iCs/>
          <w:sz w:val="24"/>
          <w:szCs w:val="24"/>
        </w:rPr>
        <w:t>a</w:t>
      </w:r>
      <w:r w:rsidR="0081423D" w:rsidRPr="00DA754F">
        <w:rPr>
          <w:rFonts w:ascii="Times New Roman" w:hAnsi="Times New Roman" w:cs="Times New Roman"/>
          <w:i/>
          <w:iCs/>
          <w:sz w:val="24"/>
          <w:szCs w:val="24"/>
        </w:rPr>
        <w:t xml:space="preserve"> </w:t>
      </w:r>
      <w:r w:rsidR="00A51A90" w:rsidRPr="00DA754F">
        <w:rPr>
          <w:rFonts w:ascii="Times New Roman" w:hAnsi="Times New Roman" w:cs="Times New Roman"/>
          <w:i/>
          <w:iCs/>
          <w:sz w:val="24"/>
          <w:szCs w:val="24"/>
        </w:rPr>
        <w:t>quo</w:t>
      </w:r>
      <w:r w:rsidR="00A51A90" w:rsidRPr="00DA754F">
        <w:rPr>
          <w:rFonts w:ascii="Times New Roman" w:hAnsi="Times New Roman" w:cs="Times New Roman"/>
          <w:sz w:val="24"/>
          <w:szCs w:val="24"/>
        </w:rPr>
        <w:t xml:space="preserve"> found that</w:t>
      </w:r>
      <w:r w:rsidR="003C0B64" w:rsidRPr="00DA754F">
        <w:rPr>
          <w:rFonts w:ascii="Times New Roman" w:hAnsi="Times New Roman" w:cs="Times New Roman"/>
          <w:sz w:val="24"/>
          <w:szCs w:val="24"/>
        </w:rPr>
        <w:t>:</w:t>
      </w:r>
    </w:p>
    <w:p w14:paraId="4D3BEDB8" w14:textId="76F17867" w:rsidR="003B2F17" w:rsidRPr="00DA754F" w:rsidRDefault="003B2F17" w:rsidP="00C42BAA">
      <w:pPr>
        <w:pStyle w:val="ListParagraph"/>
        <w:numPr>
          <w:ilvl w:val="0"/>
          <w:numId w:val="5"/>
        </w:numPr>
        <w:spacing w:after="0" w:line="480" w:lineRule="auto"/>
        <w:ind w:left="1260" w:hanging="540"/>
        <w:jc w:val="both"/>
        <w:rPr>
          <w:rFonts w:ascii="Times New Roman" w:hAnsi="Times New Roman" w:cs="Times New Roman"/>
          <w:sz w:val="24"/>
          <w:szCs w:val="24"/>
        </w:rPr>
      </w:pPr>
      <w:r w:rsidRPr="00DA754F">
        <w:rPr>
          <w:rFonts w:ascii="Times New Roman" w:hAnsi="Times New Roman" w:cs="Times New Roman"/>
          <w:sz w:val="24"/>
          <w:szCs w:val="24"/>
        </w:rPr>
        <w:t>t</w:t>
      </w:r>
      <w:r w:rsidR="003C0B64" w:rsidRPr="00DA754F">
        <w:rPr>
          <w:rFonts w:ascii="Times New Roman" w:hAnsi="Times New Roman" w:cs="Times New Roman"/>
          <w:sz w:val="24"/>
          <w:szCs w:val="24"/>
        </w:rPr>
        <w:t>he matter was urgent</w:t>
      </w:r>
      <w:r w:rsidR="009B49B0" w:rsidRPr="00DA754F">
        <w:rPr>
          <w:rFonts w:ascii="Times New Roman" w:hAnsi="Times New Roman" w:cs="Times New Roman"/>
          <w:sz w:val="24"/>
          <w:szCs w:val="24"/>
        </w:rPr>
        <w:t xml:space="preserve"> mainly because of the welfare of the minor children. </w:t>
      </w:r>
      <w:r w:rsidR="008614AB" w:rsidRPr="00DA754F">
        <w:rPr>
          <w:rFonts w:ascii="Times New Roman" w:hAnsi="Times New Roman" w:cs="Times New Roman"/>
          <w:sz w:val="24"/>
          <w:szCs w:val="24"/>
        </w:rPr>
        <w:t>It also</w:t>
      </w:r>
      <w:r w:rsidR="009B49B0" w:rsidRPr="00DA754F">
        <w:rPr>
          <w:rFonts w:ascii="Times New Roman" w:hAnsi="Times New Roman" w:cs="Times New Roman"/>
          <w:sz w:val="24"/>
          <w:szCs w:val="24"/>
        </w:rPr>
        <w:t xml:space="preserve"> found that the matter was urgent because</w:t>
      </w:r>
      <w:r w:rsidR="008614AB" w:rsidRPr="00DA754F">
        <w:rPr>
          <w:rFonts w:ascii="Times New Roman" w:hAnsi="Times New Roman" w:cs="Times New Roman"/>
          <w:sz w:val="24"/>
          <w:szCs w:val="24"/>
        </w:rPr>
        <w:t xml:space="preserve"> the respondent was arbitrarily evicted from the matrimonial home without a court order.</w:t>
      </w:r>
      <w:r w:rsidR="00F23BA8" w:rsidRPr="00DA754F">
        <w:rPr>
          <w:rFonts w:ascii="Times New Roman" w:hAnsi="Times New Roman" w:cs="Times New Roman"/>
          <w:sz w:val="24"/>
          <w:szCs w:val="24"/>
        </w:rPr>
        <w:t xml:space="preserve"> It also</w:t>
      </w:r>
      <w:r w:rsidR="00DE6C9B" w:rsidRPr="00DA754F">
        <w:rPr>
          <w:rFonts w:ascii="Times New Roman" w:hAnsi="Times New Roman" w:cs="Times New Roman"/>
          <w:sz w:val="24"/>
          <w:szCs w:val="24"/>
        </w:rPr>
        <w:t xml:space="preserve"> found that spoliation matters are</w:t>
      </w:r>
      <w:r w:rsidR="004A25B6" w:rsidRPr="00DA754F">
        <w:rPr>
          <w:rFonts w:ascii="Times New Roman" w:hAnsi="Times New Roman" w:cs="Times New Roman"/>
          <w:sz w:val="24"/>
          <w:szCs w:val="24"/>
        </w:rPr>
        <w:t>,</w:t>
      </w:r>
      <w:r w:rsidR="00DE6C9B" w:rsidRPr="00DA754F">
        <w:rPr>
          <w:rFonts w:ascii="Times New Roman" w:hAnsi="Times New Roman" w:cs="Times New Roman"/>
          <w:sz w:val="24"/>
          <w:szCs w:val="24"/>
        </w:rPr>
        <w:t xml:space="preserve"> by </w:t>
      </w:r>
      <w:r w:rsidR="004A25B6" w:rsidRPr="00DA754F">
        <w:rPr>
          <w:rFonts w:ascii="Times New Roman" w:hAnsi="Times New Roman" w:cs="Times New Roman"/>
          <w:sz w:val="24"/>
          <w:szCs w:val="24"/>
        </w:rPr>
        <w:t xml:space="preserve">nature, </w:t>
      </w:r>
      <w:r w:rsidR="00DE6C9B" w:rsidRPr="00DA754F">
        <w:rPr>
          <w:rFonts w:ascii="Times New Roman" w:hAnsi="Times New Roman" w:cs="Times New Roman"/>
          <w:sz w:val="24"/>
          <w:szCs w:val="24"/>
        </w:rPr>
        <w:t>urgent</w:t>
      </w:r>
      <w:r w:rsidRPr="00DA754F">
        <w:rPr>
          <w:rFonts w:ascii="Times New Roman" w:hAnsi="Times New Roman" w:cs="Times New Roman"/>
          <w:sz w:val="24"/>
          <w:szCs w:val="24"/>
        </w:rPr>
        <w:t>,</w:t>
      </w:r>
      <w:r w:rsidR="009A4BEE" w:rsidRPr="00DA754F">
        <w:rPr>
          <w:rFonts w:ascii="Times New Roman" w:hAnsi="Times New Roman" w:cs="Times New Roman"/>
          <w:sz w:val="24"/>
          <w:szCs w:val="24"/>
        </w:rPr>
        <w:t xml:space="preserve"> </w:t>
      </w:r>
      <w:r w:rsidRPr="00DA754F">
        <w:rPr>
          <w:rFonts w:ascii="Times New Roman" w:hAnsi="Times New Roman" w:cs="Times New Roman"/>
          <w:sz w:val="24"/>
          <w:szCs w:val="24"/>
        </w:rPr>
        <w:t>and</w:t>
      </w:r>
    </w:p>
    <w:p w14:paraId="6711EA8D" w14:textId="735BD47F" w:rsidR="00D016EF" w:rsidRPr="00DA754F" w:rsidRDefault="003B2F17" w:rsidP="00C42BAA">
      <w:pPr>
        <w:pStyle w:val="ListParagraph"/>
        <w:numPr>
          <w:ilvl w:val="0"/>
          <w:numId w:val="5"/>
        </w:numPr>
        <w:spacing w:after="0" w:line="480" w:lineRule="auto"/>
        <w:ind w:left="1260" w:hanging="540"/>
        <w:jc w:val="both"/>
        <w:rPr>
          <w:rFonts w:ascii="Times New Roman" w:hAnsi="Times New Roman" w:cs="Times New Roman"/>
          <w:sz w:val="24"/>
          <w:szCs w:val="24"/>
        </w:rPr>
      </w:pPr>
      <w:r w:rsidRPr="00DA754F">
        <w:rPr>
          <w:rFonts w:ascii="Times New Roman" w:hAnsi="Times New Roman" w:cs="Times New Roman"/>
          <w:sz w:val="24"/>
          <w:szCs w:val="24"/>
        </w:rPr>
        <w:t>n</w:t>
      </w:r>
      <w:r w:rsidR="009A4BEE" w:rsidRPr="00DA754F">
        <w:rPr>
          <w:rFonts w:ascii="Times New Roman" w:hAnsi="Times New Roman" w:cs="Times New Roman"/>
          <w:sz w:val="24"/>
          <w:szCs w:val="24"/>
        </w:rPr>
        <w:t>otwithstanding</w:t>
      </w:r>
      <w:r w:rsidR="008614AB" w:rsidRPr="00DA754F">
        <w:rPr>
          <w:rFonts w:ascii="Times New Roman" w:hAnsi="Times New Roman" w:cs="Times New Roman"/>
          <w:sz w:val="24"/>
          <w:szCs w:val="24"/>
        </w:rPr>
        <w:t xml:space="preserve"> that the respondent was in prison</w:t>
      </w:r>
      <w:r w:rsidR="002D36C7" w:rsidRPr="00DA754F">
        <w:rPr>
          <w:rFonts w:ascii="Times New Roman" w:hAnsi="Times New Roman" w:cs="Times New Roman"/>
          <w:sz w:val="24"/>
          <w:szCs w:val="24"/>
        </w:rPr>
        <w:t>,</w:t>
      </w:r>
      <w:r w:rsidR="008614AB" w:rsidRPr="00DA754F">
        <w:rPr>
          <w:rFonts w:ascii="Times New Roman" w:hAnsi="Times New Roman" w:cs="Times New Roman"/>
          <w:sz w:val="24"/>
          <w:szCs w:val="24"/>
        </w:rPr>
        <w:t xml:space="preserve"> she was </w:t>
      </w:r>
      <w:r w:rsidR="0052791C" w:rsidRPr="00DA754F">
        <w:rPr>
          <w:rFonts w:ascii="Times New Roman" w:hAnsi="Times New Roman" w:cs="Times New Roman"/>
          <w:sz w:val="24"/>
          <w:szCs w:val="24"/>
        </w:rPr>
        <w:t xml:space="preserve">unlawfully </w:t>
      </w:r>
      <w:r w:rsidR="008614AB" w:rsidRPr="00DA754F">
        <w:rPr>
          <w:rFonts w:ascii="Times New Roman" w:hAnsi="Times New Roman" w:cs="Times New Roman"/>
          <w:sz w:val="24"/>
          <w:szCs w:val="24"/>
        </w:rPr>
        <w:t xml:space="preserve">despoiled of the custody of her </w:t>
      </w:r>
      <w:r w:rsidR="009A4BEE" w:rsidRPr="00DA754F">
        <w:rPr>
          <w:rFonts w:ascii="Times New Roman" w:hAnsi="Times New Roman" w:cs="Times New Roman"/>
          <w:sz w:val="24"/>
          <w:szCs w:val="24"/>
        </w:rPr>
        <w:t xml:space="preserve">children </w:t>
      </w:r>
      <w:r w:rsidR="008614AB" w:rsidRPr="00DA754F">
        <w:rPr>
          <w:rFonts w:ascii="Times New Roman" w:hAnsi="Times New Roman" w:cs="Times New Roman"/>
          <w:sz w:val="24"/>
          <w:szCs w:val="24"/>
        </w:rPr>
        <w:t>and property.</w:t>
      </w:r>
    </w:p>
    <w:p w14:paraId="2B68ABF6" w14:textId="77777777" w:rsidR="00621F2D" w:rsidRPr="00DA754F" w:rsidRDefault="00621F2D" w:rsidP="00621F2D">
      <w:pPr>
        <w:pStyle w:val="ListParagraph"/>
        <w:spacing w:after="0" w:line="480" w:lineRule="auto"/>
        <w:ind w:left="1260"/>
        <w:jc w:val="both"/>
        <w:rPr>
          <w:rFonts w:ascii="Times New Roman" w:hAnsi="Times New Roman" w:cs="Times New Roman"/>
          <w:sz w:val="24"/>
          <w:szCs w:val="24"/>
        </w:rPr>
      </w:pPr>
    </w:p>
    <w:p w14:paraId="6825D58B" w14:textId="0565269A" w:rsidR="004D4F62" w:rsidRPr="00DA754F" w:rsidRDefault="004A25B6" w:rsidP="00621F2D">
      <w:pPr>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T</w:t>
      </w:r>
      <w:r w:rsidR="00B8293C" w:rsidRPr="00DA754F">
        <w:rPr>
          <w:rFonts w:ascii="Times New Roman" w:hAnsi="Times New Roman" w:cs="Times New Roman"/>
          <w:sz w:val="24"/>
          <w:szCs w:val="24"/>
        </w:rPr>
        <w:t xml:space="preserve">he court </w:t>
      </w:r>
      <w:r w:rsidR="00B8293C" w:rsidRPr="00DA754F">
        <w:rPr>
          <w:rFonts w:ascii="Times New Roman" w:hAnsi="Times New Roman" w:cs="Times New Roman"/>
          <w:i/>
          <w:iCs/>
          <w:sz w:val="24"/>
          <w:szCs w:val="24"/>
        </w:rPr>
        <w:t>a quo</w:t>
      </w:r>
      <w:r w:rsidR="00B8293C" w:rsidRPr="00DA754F">
        <w:rPr>
          <w:rFonts w:ascii="Times New Roman" w:hAnsi="Times New Roman" w:cs="Times New Roman"/>
          <w:sz w:val="24"/>
          <w:szCs w:val="24"/>
        </w:rPr>
        <w:t xml:space="preserve"> proceeded to make th</w:t>
      </w:r>
      <w:r w:rsidR="00BD6556" w:rsidRPr="00DA754F">
        <w:rPr>
          <w:rFonts w:ascii="Times New Roman" w:hAnsi="Times New Roman" w:cs="Times New Roman"/>
          <w:sz w:val="24"/>
          <w:szCs w:val="24"/>
        </w:rPr>
        <w:t>e following final order despite the fact that</w:t>
      </w:r>
      <w:r w:rsidR="00B8293C" w:rsidRPr="00DA754F">
        <w:rPr>
          <w:rFonts w:ascii="Times New Roman" w:hAnsi="Times New Roman" w:cs="Times New Roman"/>
          <w:sz w:val="24"/>
          <w:szCs w:val="24"/>
        </w:rPr>
        <w:t xml:space="preserve"> the respondent had asked for a provisional order on a </w:t>
      </w:r>
      <w:r w:rsidR="00BD6556" w:rsidRPr="00DA754F">
        <w:rPr>
          <w:rFonts w:ascii="Times New Roman" w:hAnsi="Times New Roman" w:cs="Times New Roman"/>
          <w:i/>
          <w:iCs/>
          <w:sz w:val="24"/>
          <w:szCs w:val="24"/>
        </w:rPr>
        <w:t xml:space="preserve">prima facie </w:t>
      </w:r>
      <w:r w:rsidR="00B8293C" w:rsidRPr="00DA754F">
        <w:rPr>
          <w:rFonts w:ascii="Times New Roman" w:hAnsi="Times New Roman" w:cs="Times New Roman"/>
          <w:sz w:val="24"/>
          <w:szCs w:val="24"/>
        </w:rPr>
        <w:t>basis:</w:t>
      </w:r>
    </w:p>
    <w:p w14:paraId="44445FA3" w14:textId="1620E9DE" w:rsidR="00B8293C" w:rsidRPr="00DA754F" w:rsidRDefault="0077023E" w:rsidP="00C42BAA">
      <w:pPr>
        <w:spacing w:after="0" w:line="240" w:lineRule="auto"/>
        <w:ind w:left="1170" w:hanging="450"/>
        <w:jc w:val="both"/>
        <w:rPr>
          <w:rFonts w:ascii="Times New Roman" w:hAnsi="Times New Roman" w:cs="Times New Roman"/>
          <w:sz w:val="24"/>
          <w:szCs w:val="24"/>
        </w:rPr>
      </w:pPr>
      <w:r w:rsidRPr="00DA754F">
        <w:rPr>
          <w:rFonts w:ascii="Times New Roman" w:hAnsi="Times New Roman" w:cs="Times New Roman"/>
          <w:sz w:val="24"/>
          <w:szCs w:val="24"/>
        </w:rPr>
        <w:lastRenderedPageBreak/>
        <w:t>“1.</w:t>
      </w:r>
      <w:r w:rsidRPr="00DA754F">
        <w:rPr>
          <w:rFonts w:ascii="Times New Roman" w:hAnsi="Times New Roman" w:cs="Times New Roman"/>
          <w:sz w:val="24"/>
          <w:szCs w:val="24"/>
        </w:rPr>
        <w:tab/>
      </w:r>
      <w:r w:rsidR="00B8293C" w:rsidRPr="00DA754F">
        <w:rPr>
          <w:rFonts w:ascii="Times New Roman" w:hAnsi="Times New Roman" w:cs="Times New Roman"/>
          <w:sz w:val="24"/>
          <w:szCs w:val="24"/>
        </w:rPr>
        <w:t>The respondent</w:t>
      </w:r>
      <w:r w:rsidRPr="00DA754F">
        <w:rPr>
          <w:rFonts w:ascii="Times New Roman" w:hAnsi="Times New Roman" w:cs="Times New Roman"/>
          <w:sz w:val="24"/>
          <w:szCs w:val="24"/>
        </w:rPr>
        <w:t xml:space="preserve"> (</w:t>
      </w:r>
      <w:r w:rsidRPr="00DA754F">
        <w:rPr>
          <w:rFonts w:ascii="Times New Roman" w:hAnsi="Times New Roman" w:cs="Times New Roman"/>
          <w:i/>
          <w:iCs/>
          <w:sz w:val="24"/>
          <w:szCs w:val="24"/>
        </w:rPr>
        <w:t>Constantino</w:t>
      </w:r>
      <w:r w:rsidRPr="00DA754F">
        <w:rPr>
          <w:rFonts w:ascii="Times New Roman" w:hAnsi="Times New Roman" w:cs="Times New Roman"/>
          <w:sz w:val="24"/>
          <w:szCs w:val="24"/>
        </w:rPr>
        <w:t>)</w:t>
      </w:r>
      <w:r w:rsidR="003F6E93" w:rsidRPr="00DA754F">
        <w:rPr>
          <w:rFonts w:ascii="Times New Roman" w:hAnsi="Times New Roman" w:cs="Times New Roman"/>
          <w:sz w:val="24"/>
          <w:szCs w:val="24"/>
        </w:rPr>
        <w:t xml:space="preserve"> is hereby ordered to restore custody of the minor children namely, </w:t>
      </w:r>
      <w:r w:rsidR="003F6E93" w:rsidRPr="00DA754F">
        <w:rPr>
          <w:rFonts w:ascii="Times New Roman" w:hAnsi="Times New Roman" w:cs="Times New Roman"/>
          <w:i/>
          <w:iCs/>
          <w:sz w:val="24"/>
          <w:szCs w:val="24"/>
        </w:rPr>
        <w:t>Tendai Dominique Chiwenga</w:t>
      </w:r>
      <w:r w:rsidR="003F6E93" w:rsidRPr="00DA754F">
        <w:rPr>
          <w:rFonts w:ascii="Times New Roman" w:hAnsi="Times New Roman" w:cs="Times New Roman"/>
          <w:sz w:val="24"/>
          <w:szCs w:val="24"/>
        </w:rPr>
        <w:t xml:space="preserve"> (Born 4 November2011), </w:t>
      </w:r>
      <w:r w:rsidR="003F6E93" w:rsidRPr="00DA754F">
        <w:rPr>
          <w:rFonts w:ascii="Times New Roman" w:hAnsi="Times New Roman" w:cs="Times New Roman"/>
          <w:i/>
          <w:iCs/>
          <w:sz w:val="24"/>
          <w:szCs w:val="24"/>
        </w:rPr>
        <w:t>Christian Tawanazororo Chiwenga</w:t>
      </w:r>
      <w:r w:rsidR="003F6E93" w:rsidRPr="00DA754F">
        <w:rPr>
          <w:rFonts w:ascii="Times New Roman" w:hAnsi="Times New Roman" w:cs="Times New Roman"/>
          <w:sz w:val="24"/>
          <w:szCs w:val="24"/>
        </w:rPr>
        <w:t xml:space="preserve"> (Born 5 November 2012) and </w:t>
      </w:r>
      <w:r w:rsidR="003F6E93" w:rsidRPr="00DA754F">
        <w:rPr>
          <w:rFonts w:ascii="Times New Roman" w:hAnsi="Times New Roman" w:cs="Times New Roman"/>
          <w:i/>
          <w:iCs/>
          <w:sz w:val="24"/>
          <w:szCs w:val="24"/>
        </w:rPr>
        <w:t>Michael Alexander Tadisiswa Chiwenga</w:t>
      </w:r>
      <w:r w:rsidR="003F6E93" w:rsidRPr="00DA754F">
        <w:rPr>
          <w:rFonts w:ascii="Times New Roman" w:hAnsi="Times New Roman" w:cs="Times New Roman"/>
          <w:sz w:val="24"/>
          <w:szCs w:val="24"/>
        </w:rPr>
        <w:t xml:space="preserve"> (Born </w:t>
      </w:r>
      <w:r w:rsidRPr="00DA754F">
        <w:rPr>
          <w:rFonts w:ascii="Times New Roman" w:hAnsi="Times New Roman" w:cs="Times New Roman"/>
          <w:sz w:val="24"/>
          <w:szCs w:val="24"/>
        </w:rPr>
        <w:t>13 February 2014) to the custody of the applicant (</w:t>
      </w:r>
      <w:r w:rsidRPr="00DA754F">
        <w:rPr>
          <w:rFonts w:ascii="Times New Roman" w:hAnsi="Times New Roman" w:cs="Times New Roman"/>
          <w:i/>
          <w:iCs/>
          <w:sz w:val="24"/>
          <w:szCs w:val="24"/>
        </w:rPr>
        <w:t>Marry</w:t>
      </w:r>
      <w:r w:rsidRPr="00DA754F">
        <w:rPr>
          <w:rFonts w:ascii="Times New Roman" w:hAnsi="Times New Roman" w:cs="Times New Roman"/>
          <w:sz w:val="24"/>
          <w:szCs w:val="24"/>
        </w:rPr>
        <w:t>)</w:t>
      </w:r>
      <w:r w:rsidR="00546F71" w:rsidRPr="00DA754F">
        <w:rPr>
          <w:rFonts w:ascii="Times New Roman" w:hAnsi="Times New Roman" w:cs="Times New Roman"/>
          <w:sz w:val="24"/>
          <w:szCs w:val="24"/>
        </w:rPr>
        <w:t xml:space="preserve"> within 24 hours of this order</w:t>
      </w:r>
    </w:p>
    <w:p w14:paraId="07B89616" w14:textId="7E4A2A39" w:rsidR="003B32C3" w:rsidRPr="00DA754F" w:rsidRDefault="003B32C3" w:rsidP="00C42BAA">
      <w:pPr>
        <w:spacing w:after="0" w:line="240" w:lineRule="auto"/>
        <w:ind w:left="1170" w:hanging="450"/>
        <w:jc w:val="both"/>
        <w:rPr>
          <w:rFonts w:ascii="Times New Roman" w:hAnsi="Times New Roman" w:cs="Times New Roman"/>
          <w:sz w:val="24"/>
          <w:szCs w:val="24"/>
        </w:rPr>
      </w:pPr>
      <w:r w:rsidRPr="00DA754F">
        <w:rPr>
          <w:rFonts w:ascii="Times New Roman" w:hAnsi="Times New Roman" w:cs="Times New Roman"/>
          <w:sz w:val="24"/>
          <w:szCs w:val="24"/>
        </w:rPr>
        <w:t>2.</w:t>
      </w:r>
      <w:r w:rsidRPr="00DA754F">
        <w:rPr>
          <w:rFonts w:ascii="Times New Roman" w:hAnsi="Times New Roman" w:cs="Times New Roman"/>
          <w:sz w:val="24"/>
          <w:szCs w:val="24"/>
        </w:rPr>
        <w:tab/>
        <w:t>The respondent (</w:t>
      </w:r>
      <w:r w:rsidRPr="00DA754F">
        <w:rPr>
          <w:rFonts w:ascii="Times New Roman" w:hAnsi="Times New Roman" w:cs="Times New Roman"/>
          <w:i/>
          <w:iCs/>
          <w:sz w:val="24"/>
          <w:szCs w:val="24"/>
        </w:rPr>
        <w:t>Constantino</w:t>
      </w:r>
      <w:r w:rsidRPr="00DA754F">
        <w:rPr>
          <w:rFonts w:ascii="Times New Roman" w:hAnsi="Times New Roman" w:cs="Times New Roman"/>
          <w:sz w:val="24"/>
          <w:szCs w:val="24"/>
        </w:rPr>
        <w:t>) is hereby interdicted and restrained from interfering with applicant’s (</w:t>
      </w:r>
      <w:r w:rsidR="00010543" w:rsidRPr="00DA754F">
        <w:rPr>
          <w:rFonts w:ascii="Times New Roman" w:hAnsi="Times New Roman" w:cs="Times New Roman"/>
          <w:i/>
          <w:iCs/>
          <w:sz w:val="24"/>
          <w:szCs w:val="24"/>
        </w:rPr>
        <w:t>Marry</w:t>
      </w:r>
      <w:r w:rsidR="00010543" w:rsidRPr="00DA754F">
        <w:rPr>
          <w:rFonts w:ascii="Times New Roman" w:hAnsi="Times New Roman" w:cs="Times New Roman"/>
          <w:sz w:val="24"/>
          <w:szCs w:val="24"/>
        </w:rPr>
        <w:t>)</w:t>
      </w:r>
      <w:r w:rsidRPr="00DA754F">
        <w:rPr>
          <w:rFonts w:ascii="Times New Roman" w:hAnsi="Times New Roman" w:cs="Times New Roman"/>
          <w:sz w:val="24"/>
          <w:szCs w:val="24"/>
        </w:rPr>
        <w:t xml:space="preserve"> access to, use and enjoyment of the property known as 614 Ni</w:t>
      </w:r>
      <w:r w:rsidR="003B2F17" w:rsidRPr="00DA754F">
        <w:rPr>
          <w:rFonts w:ascii="Times New Roman" w:hAnsi="Times New Roman" w:cs="Times New Roman"/>
          <w:sz w:val="24"/>
          <w:szCs w:val="24"/>
        </w:rPr>
        <w:t>c</w:t>
      </w:r>
      <w:r w:rsidRPr="00DA754F">
        <w:rPr>
          <w:rFonts w:ascii="Times New Roman" w:hAnsi="Times New Roman" w:cs="Times New Roman"/>
          <w:sz w:val="24"/>
          <w:szCs w:val="24"/>
        </w:rPr>
        <w:t>k Price Drive, Borrowdale, Borrowdale, Harare.</w:t>
      </w:r>
    </w:p>
    <w:p w14:paraId="69C5774B" w14:textId="4C5B149F" w:rsidR="003B32C3" w:rsidRPr="00DA754F" w:rsidRDefault="003B32C3" w:rsidP="00621F2D">
      <w:pPr>
        <w:spacing w:after="0" w:line="240" w:lineRule="auto"/>
        <w:ind w:left="1170" w:hanging="450"/>
        <w:jc w:val="both"/>
        <w:rPr>
          <w:rFonts w:ascii="Times New Roman" w:hAnsi="Times New Roman" w:cs="Times New Roman"/>
          <w:sz w:val="24"/>
          <w:szCs w:val="24"/>
        </w:rPr>
      </w:pPr>
      <w:r w:rsidRPr="00DA754F">
        <w:rPr>
          <w:rFonts w:ascii="Times New Roman" w:hAnsi="Times New Roman" w:cs="Times New Roman"/>
          <w:sz w:val="24"/>
          <w:szCs w:val="24"/>
        </w:rPr>
        <w:t>3.</w:t>
      </w:r>
      <w:r w:rsidRPr="00DA754F">
        <w:rPr>
          <w:rFonts w:ascii="Times New Roman" w:hAnsi="Times New Roman" w:cs="Times New Roman"/>
          <w:sz w:val="24"/>
          <w:szCs w:val="24"/>
        </w:rPr>
        <w:tab/>
        <w:t>The respondent</w:t>
      </w:r>
      <w:r w:rsidR="00010543" w:rsidRPr="00DA754F">
        <w:rPr>
          <w:rFonts w:ascii="Times New Roman" w:hAnsi="Times New Roman" w:cs="Times New Roman"/>
          <w:sz w:val="24"/>
          <w:szCs w:val="24"/>
        </w:rPr>
        <w:t xml:space="preserve"> (</w:t>
      </w:r>
      <w:r w:rsidR="00010543" w:rsidRPr="00DA754F">
        <w:rPr>
          <w:rFonts w:ascii="Times New Roman" w:hAnsi="Times New Roman" w:cs="Times New Roman"/>
          <w:i/>
          <w:sz w:val="24"/>
          <w:szCs w:val="24"/>
        </w:rPr>
        <w:t>Constantino</w:t>
      </w:r>
      <w:r w:rsidR="00010543" w:rsidRPr="00DA754F">
        <w:rPr>
          <w:rFonts w:ascii="Times New Roman" w:hAnsi="Times New Roman" w:cs="Times New Roman"/>
          <w:iCs/>
          <w:sz w:val="24"/>
          <w:szCs w:val="24"/>
        </w:rPr>
        <w:t>)</w:t>
      </w:r>
      <w:r w:rsidRPr="00DA754F">
        <w:rPr>
          <w:rFonts w:ascii="Times New Roman" w:hAnsi="Times New Roman" w:cs="Times New Roman"/>
          <w:sz w:val="24"/>
          <w:szCs w:val="24"/>
        </w:rPr>
        <w:t xml:space="preserve"> is hereby interdicted and restrained from interfering with applicant’s</w:t>
      </w:r>
      <w:r w:rsidR="00010543" w:rsidRPr="00DA754F">
        <w:rPr>
          <w:rFonts w:ascii="Times New Roman" w:hAnsi="Times New Roman" w:cs="Times New Roman"/>
          <w:sz w:val="24"/>
          <w:szCs w:val="24"/>
        </w:rPr>
        <w:t xml:space="preserve"> (</w:t>
      </w:r>
      <w:r w:rsidR="00C2299F" w:rsidRPr="00DA754F">
        <w:rPr>
          <w:rFonts w:ascii="Times New Roman" w:hAnsi="Times New Roman" w:cs="Times New Roman"/>
          <w:i/>
          <w:iCs/>
          <w:sz w:val="24"/>
          <w:szCs w:val="24"/>
        </w:rPr>
        <w:t>Marry</w:t>
      </w:r>
      <w:r w:rsidR="00010543" w:rsidRPr="00DA754F">
        <w:rPr>
          <w:rFonts w:ascii="Times New Roman" w:hAnsi="Times New Roman" w:cs="Times New Roman"/>
          <w:sz w:val="24"/>
          <w:szCs w:val="24"/>
        </w:rPr>
        <w:t>)</w:t>
      </w:r>
      <w:r w:rsidRPr="00DA754F">
        <w:rPr>
          <w:rFonts w:ascii="Times New Roman" w:hAnsi="Times New Roman" w:cs="Times New Roman"/>
          <w:sz w:val="24"/>
          <w:szCs w:val="24"/>
        </w:rPr>
        <w:t xml:space="preserve"> access to,</w:t>
      </w:r>
      <w:r w:rsidR="00010543" w:rsidRPr="00DA754F">
        <w:rPr>
          <w:rFonts w:ascii="Times New Roman" w:hAnsi="Times New Roman" w:cs="Times New Roman"/>
          <w:sz w:val="24"/>
          <w:szCs w:val="24"/>
        </w:rPr>
        <w:t xml:space="preserve"> </w:t>
      </w:r>
      <w:r w:rsidRPr="00DA754F">
        <w:rPr>
          <w:rFonts w:ascii="Times New Roman" w:hAnsi="Times New Roman" w:cs="Times New Roman"/>
          <w:sz w:val="24"/>
          <w:szCs w:val="24"/>
        </w:rPr>
        <w:t>use and enjoyment of the property known as Orchid Gardens Domboshawa, Harare</w:t>
      </w:r>
      <w:r w:rsidR="00010543" w:rsidRPr="00DA754F">
        <w:rPr>
          <w:rFonts w:ascii="Times New Roman" w:hAnsi="Times New Roman" w:cs="Times New Roman"/>
          <w:sz w:val="24"/>
          <w:szCs w:val="24"/>
        </w:rPr>
        <w:t>.</w:t>
      </w:r>
    </w:p>
    <w:p w14:paraId="11B2DE6B" w14:textId="5A5EB08F" w:rsidR="00010543" w:rsidRPr="00DA754F" w:rsidRDefault="00010543" w:rsidP="00621F2D">
      <w:pPr>
        <w:spacing w:after="0" w:line="240" w:lineRule="auto"/>
        <w:ind w:left="1170" w:hanging="450"/>
        <w:jc w:val="both"/>
        <w:rPr>
          <w:rFonts w:ascii="Times New Roman" w:hAnsi="Times New Roman" w:cs="Times New Roman"/>
          <w:sz w:val="24"/>
          <w:szCs w:val="24"/>
        </w:rPr>
      </w:pPr>
      <w:r w:rsidRPr="00DA754F">
        <w:rPr>
          <w:rFonts w:ascii="Times New Roman" w:hAnsi="Times New Roman" w:cs="Times New Roman"/>
          <w:sz w:val="24"/>
          <w:szCs w:val="24"/>
        </w:rPr>
        <w:t>4.</w:t>
      </w:r>
      <w:r w:rsidRPr="00DA754F">
        <w:rPr>
          <w:rFonts w:ascii="Times New Roman" w:hAnsi="Times New Roman" w:cs="Times New Roman"/>
          <w:sz w:val="24"/>
          <w:szCs w:val="24"/>
        </w:rPr>
        <w:tab/>
        <w:t>The respondent (</w:t>
      </w:r>
      <w:r w:rsidRPr="00DA754F">
        <w:rPr>
          <w:rFonts w:ascii="Times New Roman" w:hAnsi="Times New Roman" w:cs="Times New Roman"/>
          <w:i/>
          <w:iCs/>
          <w:sz w:val="24"/>
          <w:szCs w:val="24"/>
        </w:rPr>
        <w:t>Constantino</w:t>
      </w:r>
      <w:r w:rsidRPr="00DA754F">
        <w:rPr>
          <w:rFonts w:ascii="Times New Roman" w:hAnsi="Times New Roman" w:cs="Times New Roman"/>
          <w:sz w:val="24"/>
          <w:szCs w:val="24"/>
        </w:rPr>
        <w:t>) is hereby interdicted and restrained from interfering with applicant’s (</w:t>
      </w:r>
      <w:r w:rsidRPr="00DA754F">
        <w:rPr>
          <w:rFonts w:ascii="Times New Roman" w:hAnsi="Times New Roman" w:cs="Times New Roman"/>
          <w:i/>
          <w:iCs/>
          <w:sz w:val="24"/>
          <w:szCs w:val="24"/>
        </w:rPr>
        <w:t>Marry</w:t>
      </w:r>
      <w:r w:rsidRPr="00DA754F">
        <w:rPr>
          <w:rFonts w:ascii="Times New Roman" w:hAnsi="Times New Roman" w:cs="Times New Roman"/>
          <w:sz w:val="24"/>
          <w:szCs w:val="24"/>
        </w:rPr>
        <w:t>) access to, use and enjoyment of the motor vehicles, namely Toyota Lexus, Mercedes Benz S400, Mercedes Benz E350 (Black)</w:t>
      </w:r>
      <w:r w:rsidR="0075091E" w:rsidRPr="00DA754F">
        <w:rPr>
          <w:rFonts w:ascii="Times New Roman" w:hAnsi="Times New Roman" w:cs="Times New Roman"/>
          <w:sz w:val="24"/>
          <w:szCs w:val="24"/>
        </w:rPr>
        <w:t>.</w:t>
      </w:r>
    </w:p>
    <w:p w14:paraId="7DA83AC8" w14:textId="736FA715" w:rsidR="0075091E" w:rsidRPr="00DA754F" w:rsidRDefault="0075091E" w:rsidP="00621F2D">
      <w:pPr>
        <w:spacing w:after="0" w:line="240" w:lineRule="auto"/>
        <w:ind w:left="1170" w:hanging="450"/>
        <w:jc w:val="both"/>
        <w:rPr>
          <w:rFonts w:ascii="Times New Roman" w:hAnsi="Times New Roman" w:cs="Times New Roman"/>
          <w:sz w:val="24"/>
          <w:szCs w:val="24"/>
        </w:rPr>
      </w:pPr>
      <w:r w:rsidRPr="00DA754F">
        <w:rPr>
          <w:rFonts w:ascii="Times New Roman" w:hAnsi="Times New Roman" w:cs="Times New Roman"/>
          <w:sz w:val="24"/>
          <w:szCs w:val="24"/>
        </w:rPr>
        <w:t>5.</w:t>
      </w:r>
      <w:r w:rsidRPr="00DA754F">
        <w:rPr>
          <w:rFonts w:ascii="Times New Roman" w:hAnsi="Times New Roman" w:cs="Times New Roman"/>
          <w:sz w:val="24"/>
          <w:szCs w:val="24"/>
        </w:rPr>
        <w:tab/>
        <w:t>Respondent (</w:t>
      </w:r>
      <w:r w:rsidRPr="00DA754F">
        <w:rPr>
          <w:rFonts w:ascii="Times New Roman" w:hAnsi="Times New Roman" w:cs="Times New Roman"/>
          <w:i/>
          <w:iCs/>
          <w:sz w:val="24"/>
          <w:szCs w:val="24"/>
        </w:rPr>
        <w:t>Constantino</w:t>
      </w:r>
      <w:r w:rsidRPr="00DA754F">
        <w:rPr>
          <w:rFonts w:ascii="Times New Roman" w:hAnsi="Times New Roman" w:cs="Times New Roman"/>
          <w:sz w:val="24"/>
          <w:szCs w:val="24"/>
        </w:rPr>
        <w:t>) is interdicted and restrained from interfering with applicant’s (</w:t>
      </w:r>
      <w:r w:rsidRPr="00DA754F">
        <w:rPr>
          <w:rFonts w:ascii="Times New Roman" w:hAnsi="Times New Roman" w:cs="Times New Roman"/>
          <w:i/>
          <w:iCs/>
          <w:sz w:val="24"/>
          <w:szCs w:val="24"/>
        </w:rPr>
        <w:t>Marry</w:t>
      </w:r>
      <w:r w:rsidRPr="00DA754F">
        <w:rPr>
          <w:rFonts w:ascii="Times New Roman" w:hAnsi="Times New Roman" w:cs="Times New Roman"/>
          <w:sz w:val="24"/>
          <w:szCs w:val="24"/>
        </w:rPr>
        <w:t>) access and or possession of her clothing.</w:t>
      </w:r>
    </w:p>
    <w:p w14:paraId="7B31A898" w14:textId="7952778C" w:rsidR="00621F2D" w:rsidRPr="00DA754F" w:rsidRDefault="0075091E" w:rsidP="00621F2D">
      <w:pPr>
        <w:tabs>
          <w:tab w:val="left" w:pos="1260"/>
        </w:tabs>
        <w:spacing w:after="0" w:line="240" w:lineRule="auto"/>
        <w:ind w:left="1170" w:hanging="450"/>
        <w:jc w:val="both"/>
        <w:rPr>
          <w:rFonts w:ascii="Times New Roman" w:hAnsi="Times New Roman" w:cs="Times New Roman"/>
          <w:sz w:val="24"/>
          <w:szCs w:val="24"/>
        </w:rPr>
      </w:pPr>
      <w:r w:rsidRPr="00DA754F">
        <w:rPr>
          <w:rFonts w:ascii="Times New Roman" w:hAnsi="Times New Roman" w:cs="Times New Roman"/>
          <w:sz w:val="24"/>
          <w:szCs w:val="24"/>
        </w:rPr>
        <w:t>6.</w:t>
      </w:r>
      <w:r w:rsidRPr="00DA754F">
        <w:rPr>
          <w:rFonts w:ascii="Times New Roman" w:hAnsi="Times New Roman" w:cs="Times New Roman"/>
          <w:sz w:val="24"/>
          <w:szCs w:val="24"/>
        </w:rPr>
        <w:tab/>
        <w:t>The respondent (</w:t>
      </w:r>
      <w:r w:rsidRPr="00DA754F">
        <w:rPr>
          <w:rFonts w:ascii="Times New Roman" w:hAnsi="Times New Roman" w:cs="Times New Roman"/>
          <w:i/>
          <w:iCs/>
          <w:sz w:val="24"/>
          <w:szCs w:val="24"/>
        </w:rPr>
        <w:t>Constantino</w:t>
      </w:r>
      <w:r w:rsidRPr="00DA754F">
        <w:rPr>
          <w:rFonts w:ascii="Times New Roman" w:hAnsi="Times New Roman" w:cs="Times New Roman"/>
          <w:sz w:val="24"/>
          <w:szCs w:val="24"/>
        </w:rPr>
        <w:t>) is ordered to pay applicant’s (</w:t>
      </w:r>
      <w:r w:rsidRPr="00DA754F">
        <w:rPr>
          <w:rFonts w:ascii="Times New Roman" w:hAnsi="Times New Roman" w:cs="Times New Roman"/>
          <w:i/>
          <w:iCs/>
          <w:sz w:val="24"/>
          <w:szCs w:val="24"/>
        </w:rPr>
        <w:t>Marry</w:t>
      </w:r>
      <w:r w:rsidRPr="00DA754F">
        <w:rPr>
          <w:rFonts w:ascii="Times New Roman" w:hAnsi="Times New Roman" w:cs="Times New Roman"/>
          <w:sz w:val="24"/>
          <w:szCs w:val="24"/>
        </w:rPr>
        <w:t>) costs of suit</w:t>
      </w:r>
      <w:r w:rsidR="00CF5252" w:rsidRPr="00DA754F">
        <w:rPr>
          <w:rFonts w:ascii="Times New Roman" w:hAnsi="Times New Roman" w:cs="Times New Roman"/>
          <w:sz w:val="24"/>
          <w:szCs w:val="24"/>
        </w:rPr>
        <w:t>.”</w:t>
      </w:r>
    </w:p>
    <w:p w14:paraId="6BC13A7B" w14:textId="0D34161E" w:rsidR="00C42BAA" w:rsidRPr="00DA754F" w:rsidRDefault="00C42BAA" w:rsidP="00621F2D">
      <w:pPr>
        <w:tabs>
          <w:tab w:val="left" w:pos="1260"/>
        </w:tabs>
        <w:spacing w:after="0" w:line="240" w:lineRule="auto"/>
        <w:ind w:left="1170" w:hanging="450"/>
        <w:jc w:val="both"/>
        <w:rPr>
          <w:rFonts w:ascii="Times New Roman" w:hAnsi="Times New Roman" w:cs="Times New Roman"/>
          <w:sz w:val="24"/>
          <w:szCs w:val="24"/>
        </w:rPr>
      </w:pPr>
    </w:p>
    <w:p w14:paraId="22413672" w14:textId="143F8BD9" w:rsidR="00C42BAA" w:rsidRPr="00DA754F" w:rsidRDefault="00C42BAA" w:rsidP="00621F2D">
      <w:pPr>
        <w:tabs>
          <w:tab w:val="left" w:pos="1260"/>
        </w:tabs>
        <w:spacing w:after="0" w:line="240" w:lineRule="auto"/>
        <w:ind w:left="1170" w:hanging="450"/>
        <w:jc w:val="both"/>
        <w:rPr>
          <w:rFonts w:ascii="Times New Roman" w:hAnsi="Times New Roman" w:cs="Times New Roman"/>
          <w:sz w:val="24"/>
          <w:szCs w:val="24"/>
        </w:rPr>
      </w:pPr>
    </w:p>
    <w:p w14:paraId="64E4CC96" w14:textId="77777777" w:rsidR="00C42BAA" w:rsidRPr="00DA754F" w:rsidRDefault="00C42BAA" w:rsidP="00621F2D">
      <w:pPr>
        <w:tabs>
          <w:tab w:val="left" w:pos="1260"/>
        </w:tabs>
        <w:spacing w:after="0" w:line="240" w:lineRule="auto"/>
        <w:ind w:left="1170" w:hanging="450"/>
        <w:jc w:val="both"/>
        <w:rPr>
          <w:rFonts w:ascii="Times New Roman" w:hAnsi="Times New Roman" w:cs="Times New Roman"/>
          <w:sz w:val="24"/>
          <w:szCs w:val="24"/>
        </w:rPr>
      </w:pPr>
    </w:p>
    <w:p w14:paraId="09CB8D32" w14:textId="77777777" w:rsidR="00113DDF" w:rsidRPr="00DA754F" w:rsidRDefault="00FB3821" w:rsidP="0018558F">
      <w:pPr>
        <w:spacing w:after="0" w:line="480" w:lineRule="auto"/>
        <w:ind w:left="720" w:hanging="720"/>
        <w:jc w:val="both"/>
        <w:rPr>
          <w:rFonts w:ascii="Times New Roman" w:hAnsi="Times New Roman" w:cs="Times New Roman"/>
          <w:sz w:val="24"/>
          <w:szCs w:val="24"/>
        </w:rPr>
      </w:pPr>
      <w:r w:rsidRPr="00DA754F">
        <w:rPr>
          <w:rFonts w:ascii="Times New Roman" w:hAnsi="Times New Roman" w:cs="Times New Roman"/>
          <w:b/>
          <w:bCs/>
          <w:sz w:val="24"/>
          <w:szCs w:val="24"/>
        </w:rPr>
        <w:t>GROUNDS OF APPEAL AND ISSUES FOR DETERMINATION</w:t>
      </w:r>
      <w:r w:rsidR="00322C2E" w:rsidRPr="00DA754F">
        <w:rPr>
          <w:rFonts w:ascii="Times New Roman" w:hAnsi="Times New Roman" w:cs="Times New Roman"/>
          <w:sz w:val="24"/>
          <w:szCs w:val="24"/>
        </w:rPr>
        <w:t xml:space="preserve"> </w:t>
      </w:r>
    </w:p>
    <w:p w14:paraId="506247C2" w14:textId="5B1BED1A" w:rsidR="000C50AB" w:rsidRPr="00DA754F" w:rsidRDefault="00322C2E" w:rsidP="00621F2D">
      <w:pPr>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Aggrieved by the above order</w:t>
      </w:r>
      <w:r w:rsidR="00DD4755" w:rsidRPr="00DA754F">
        <w:rPr>
          <w:rFonts w:ascii="Times New Roman" w:hAnsi="Times New Roman" w:cs="Times New Roman"/>
          <w:sz w:val="24"/>
          <w:szCs w:val="24"/>
        </w:rPr>
        <w:t>,</w:t>
      </w:r>
      <w:r w:rsidRPr="00DA754F">
        <w:rPr>
          <w:rFonts w:ascii="Times New Roman" w:hAnsi="Times New Roman" w:cs="Times New Roman"/>
          <w:sz w:val="24"/>
          <w:szCs w:val="24"/>
        </w:rPr>
        <w:t xml:space="preserve"> the appellant appealed to this </w:t>
      </w:r>
      <w:r w:rsidR="00C42BAA" w:rsidRPr="00DA754F">
        <w:rPr>
          <w:rFonts w:ascii="Times New Roman" w:hAnsi="Times New Roman" w:cs="Times New Roman"/>
          <w:sz w:val="24"/>
          <w:szCs w:val="24"/>
        </w:rPr>
        <w:t>C</w:t>
      </w:r>
      <w:r w:rsidRPr="00DA754F">
        <w:rPr>
          <w:rFonts w:ascii="Times New Roman" w:hAnsi="Times New Roman" w:cs="Times New Roman"/>
          <w:sz w:val="24"/>
          <w:szCs w:val="24"/>
        </w:rPr>
        <w:t>ourt on</w:t>
      </w:r>
      <w:r w:rsidR="005F0B9C" w:rsidRPr="00DA754F">
        <w:rPr>
          <w:rFonts w:ascii="Times New Roman" w:hAnsi="Times New Roman" w:cs="Times New Roman"/>
          <w:sz w:val="24"/>
          <w:szCs w:val="24"/>
        </w:rPr>
        <w:t xml:space="preserve"> </w:t>
      </w:r>
      <w:r w:rsidR="007F12F0">
        <w:rPr>
          <w:rFonts w:ascii="Times New Roman" w:hAnsi="Times New Roman" w:cs="Times New Roman"/>
          <w:sz w:val="24"/>
          <w:szCs w:val="24"/>
        </w:rPr>
        <w:t xml:space="preserve">                  </w:t>
      </w:r>
      <w:r w:rsidR="005F0B9C" w:rsidRPr="00DA754F">
        <w:rPr>
          <w:rFonts w:ascii="Times New Roman" w:hAnsi="Times New Roman" w:cs="Times New Roman"/>
          <w:sz w:val="24"/>
          <w:szCs w:val="24"/>
        </w:rPr>
        <w:t>10 grounds</w:t>
      </w:r>
      <w:r w:rsidR="00322851" w:rsidRPr="00DA754F">
        <w:rPr>
          <w:rFonts w:ascii="Times New Roman" w:hAnsi="Times New Roman" w:cs="Times New Roman"/>
          <w:sz w:val="24"/>
          <w:szCs w:val="24"/>
        </w:rPr>
        <w:t xml:space="preserve"> of ap</w:t>
      </w:r>
      <w:r w:rsidR="002F3D0D" w:rsidRPr="00DA754F">
        <w:rPr>
          <w:rFonts w:ascii="Times New Roman" w:hAnsi="Times New Roman" w:cs="Times New Roman"/>
          <w:sz w:val="24"/>
          <w:szCs w:val="24"/>
        </w:rPr>
        <w:t>p</w:t>
      </w:r>
      <w:r w:rsidR="00322851" w:rsidRPr="00DA754F">
        <w:rPr>
          <w:rFonts w:ascii="Times New Roman" w:hAnsi="Times New Roman" w:cs="Times New Roman"/>
          <w:sz w:val="24"/>
          <w:szCs w:val="24"/>
        </w:rPr>
        <w:t>eal</w:t>
      </w:r>
      <w:r w:rsidR="005F0B9C" w:rsidRPr="00DA754F">
        <w:rPr>
          <w:rFonts w:ascii="Times New Roman" w:hAnsi="Times New Roman" w:cs="Times New Roman"/>
          <w:sz w:val="24"/>
          <w:szCs w:val="24"/>
        </w:rPr>
        <w:t xml:space="preserve"> which</w:t>
      </w:r>
      <w:r w:rsidR="000D2FB4" w:rsidRPr="00DA754F">
        <w:rPr>
          <w:rFonts w:ascii="Times New Roman" w:hAnsi="Times New Roman" w:cs="Times New Roman"/>
          <w:sz w:val="24"/>
          <w:szCs w:val="24"/>
        </w:rPr>
        <w:t xml:space="preserve"> in fact</w:t>
      </w:r>
      <w:r w:rsidR="005F0B9C" w:rsidRPr="00DA754F">
        <w:rPr>
          <w:rFonts w:ascii="Times New Roman" w:hAnsi="Times New Roman" w:cs="Times New Roman"/>
          <w:sz w:val="24"/>
          <w:szCs w:val="24"/>
        </w:rPr>
        <w:t xml:space="preserve"> raise</w:t>
      </w:r>
      <w:r w:rsidR="00EF01D2" w:rsidRPr="00DA754F">
        <w:rPr>
          <w:rFonts w:ascii="Times New Roman" w:hAnsi="Times New Roman" w:cs="Times New Roman"/>
          <w:sz w:val="24"/>
          <w:szCs w:val="24"/>
        </w:rPr>
        <w:t xml:space="preserve"> </w:t>
      </w:r>
      <w:r w:rsidR="000D2FB4" w:rsidRPr="00DA754F">
        <w:rPr>
          <w:rFonts w:ascii="Times New Roman" w:hAnsi="Times New Roman" w:cs="Times New Roman"/>
          <w:sz w:val="24"/>
          <w:szCs w:val="24"/>
        </w:rPr>
        <w:t xml:space="preserve">only </w:t>
      </w:r>
      <w:r w:rsidR="00C42BAA" w:rsidRPr="00DA754F">
        <w:rPr>
          <w:rFonts w:ascii="Times New Roman" w:hAnsi="Times New Roman" w:cs="Times New Roman"/>
          <w:sz w:val="24"/>
          <w:szCs w:val="24"/>
        </w:rPr>
        <w:t>three</w:t>
      </w:r>
      <w:r w:rsidR="005F0B9C" w:rsidRPr="00DA754F">
        <w:rPr>
          <w:rFonts w:ascii="Times New Roman" w:hAnsi="Times New Roman" w:cs="Times New Roman"/>
          <w:sz w:val="24"/>
          <w:szCs w:val="24"/>
        </w:rPr>
        <w:t xml:space="preserve"> issues for determination by this </w:t>
      </w:r>
      <w:r w:rsidR="00C42BAA" w:rsidRPr="00DA754F">
        <w:rPr>
          <w:rFonts w:ascii="Times New Roman" w:hAnsi="Times New Roman" w:cs="Times New Roman"/>
          <w:sz w:val="24"/>
          <w:szCs w:val="24"/>
        </w:rPr>
        <w:t>C</w:t>
      </w:r>
      <w:r w:rsidR="005F0B9C" w:rsidRPr="00DA754F">
        <w:rPr>
          <w:rFonts w:ascii="Times New Roman" w:hAnsi="Times New Roman" w:cs="Times New Roman"/>
          <w:sz w:val="24"/>
          <w:szCs w:val="24"/>
        </w:rPr>
        <w:t xml:space="preserve">ourt on appeal. It is cumbersome to regurgitate all the 10 grounds of appeal. </w:t>
      </w:r>
      <w:r w:rsidR="0082456F" w:rsidRPr="00DA754F">
        <w:rPr>
          <w:rFonts w:ascii="Times New Roman" w:hAnsi="Times New Roman" w:cs="Times New Roman"/>
          <w:sz w:val="24"/>
          <w:szCs w:val="24"/>
        </w:rPr>
        <w:t>It</w:t>
      </w:r>
      <w:r w:rsidR="00322851" w:rsidRPr="00DA754F">
        <w:rPr>
          <w:rFonts w:ascii="Times New Roman" w:hAnsi="Times New Roman" w:cs="Times New Roman"/>
          <w:sz w:val="24"/>
          <w:szCs w:val="24"/>
        </w:rPr>
        <w:t xml:space="preserve"> </w:t>
      </w:r>
      <w:r w:rsidR="0082456F" w:rsidRPr="00DA754F">
        <w:rPr>
          <w:rFonts w:ascii="Times New Roman" w:hAnsi="Times New Roman" w:cs="Times New Roman"/>
          <w:sz w:val="24"/>
          <w:szCs w:val="24"/>
        </w:rPr>
        <w:t>is</w:t>
      </w:r>
      <w:r w:rsidR="00322851" w:rsidRPr="00DA754F">
        <w:rPr>
          <w:rFonts w:ascii="Times New Roman" w:hAnsi="Times New Roman" w:cs="Times New Roman"/>
          <w:sz w:val="24"/>
          <w:szCs w:val="24"/>
        </w:rPr>
        <w:t xml:space="preserve"> </w:t>
      </w:r>
      <w:r w:rsidR="0082456F" w:rsidRPr="00DA754F">
        <w:rPr>
          <w:rFonts w:ascii="Times New Roman" w:hAnsi="Times New Roman" w:cs="Times New Roman"/>
          <w:sz w:val="24"/>
          <w:szCs w:val="24"/>
        </w:rPr>
        <w:t>however</w:t>
      </w:r>
      <w:r w:rsidRPr="00DA754F">
        <w:rPr>
          <w:rFonts w:ascii="Times New Roman" w:hAnsi="Times New Roman" w:cs="Times New Roman"/>
          <w:sz w:val="24"/>
          <w:szCs w:val="24"/>
        </w:rPr>
        <w:t xml:space="preserve"> </w:t>
      </w:r>
      <w:r w:rsidR="005F0B9C" w:rsidRPr="00DA754F">
        <w:rPr>
          <w:rFonts w:ascii="Times New Roman" w:hAnsi="Times New Roman" w:cs="Times New Roman"/>
          <w:sz w:val="24"/>
          <w:szCs w:val="24"/>
        </w:rPr>
        <w:t>convenient to dwell on the</w:t>
      </w:r>
      <w:r w:rsidR="0081423D" w:rsidRPr="00DA754F">
        <w:rPr>
          <w:rFonts w:ascii="Times New Roman" w:hAnsi="Times New Roman" w:cs="Times New Roman"/>
          <w:sz w:val="24"/>
          <w:szCs w:val="24"/>
        </w:rPr>
        <w:t xml:space="preserve"> </w:t>
      </w:r>
      <w:r w:rsidR="00C42BAA" w:rsidRPr="00DA754F">
        <w:rPr>
          <w:rFonts w:ascii="Times New Roman" w:hAnsi="Times New Roman" w:cs="Times New Roman"/>
          <w:sz w:val="24"/>
          <w:szCs w:val="24"/>
        </w:rPr>
        <w:t>three</w:t>
      </w:r>
      <w:r w:rsidR="005F0B9C" w:rsidRPr="00DA754F">
        <w:rPr>
          <w:rFonts w:ascii="Times New Roman" w:hAnsi="Times New Roman" w:cs="Times New Roman"/>
          <w:sz w:val="24"/>
          <w:szCs w:val="24"/>
        </w:rPr>
        <w:t xml:space="preserve"> issues raise</w:t>
      </w:r>
      <w:r w:rsidR="004A25B6" w:rsidRPr="00DA754F">
        <w:rPr>
          <w:rFonts w:ascii="Times New Roman" w:hAnsi="Times New Roman" w:cs="Times New Roman"/>
          <w:sz w:val="24"/>
          <w:szCs w:val="24"/>
        </w:rPr>
        <w:t>d by the grounds of appeal</w:t>
      </w:r>
      <w:r w:rsidR="003B2F17" w:rsidRPr="00DA754F">
        <w:rPr>
          <w:rFonts w:ascii="Times New Roman" w:hAnsi="Times New Roman" w:cs="Times New Roman"/>
          <w:sz w:val="24"/>
          <w:szCs w:val="24"/>
        </w:rPr>
        <w:t>. These are;</w:t>
      </w:r>
    </w:p>
    <w:p w14:paraId="0D3603D0" w14:textId="78DCC3B7" w:rsidR="000C50AB" w:rsidRPr="00DA754F" w:rsidRDefault="000C50AB" w:rsidP="00A74915">
      <w:pPr>
        <w:pStyle w:val="ListParagraph"/>
        <w:spacing w:after="0" w:line="480" w:lineRule="auto"/>
        <w:ind w:left="1080" w:hanging="360"/>
        <w:jc w:val="both"/>
        <w:rPr>
          <w:rFonts w:ascii="Times New Roman" w:hAnsi="Times New Roman" w:cs="Times New Roman"/>
          <w:sz w:val="24"/>
          <w:szCs w:val="24"/>
        </w:rPr>
      </w:pPr>
      <w:r w:rsidRPr="00DA754F">
        <w:rPr>
          <w:rFonts w:ascii="Times New Roman" w:hAnsi="Times New Roman" w:cs="Times New Roman"/>
          <w:sz w:val="24"/>
          <w:szCs w:val="24"/>
        </w:rPr>
        <w:t>1.</w:t>
      </w:r>
      <w:r w:rsidRPr="00DA754F">
        <w:rPr>
          <w:rFonts w:ascii="Times New Roman" w:hAnsi="Times New Roman" w:cs="Times New Roman"/>
          <w:sz w:val="24"/>
          <w:szCs w:val="24"/>
        </w:rPr>
        <w:tab/>
        <w:t xml:space="preserve">Whether the court </w:t>
      </w:r>
      <w:r w:rsidRPr="00DA754F">
        <w:rPr>
          <w:rFonts w:ascii="Times New Roman" w:hAnsi="Times New Roman" w:cs="Times New Roman"/>
          <w:i/>
          <w:sz w:val="24"/>
          <w:szCs w:val="24"/>
        </w:rPr>
        <w:t>a quo</w:t>
      </w:r>
      <w:r w:rsidRPr="00DA754F">
        <w:rPr>
          <w:rFonts w:ascii="Times New Roman" w:hAnsi="Times New Roman" w:cs="Times New Roman"/>
          <w:sz w:val="24"/>
          <w:szCs w:val="24"/>
        </w:rPr>
        <w:t xml:space="preserve"> correctly determined that the matter </w:t>
      </w:r>
      <w:r w:rsidR="0087660F" w:rsidRPr="00DA754F">
        <w:rPr>
          <w:rFonts w:ascii="Times New Roman" w:hAnsi="Times New Roman" w:cs="Times New Roman"/>
          <w:sz w:val="24"/>
          <w:szCs w:val="24"/>
        </w:rPr>
        <w:t xml:space="preserve">was </w:t>
      </w:r>
      <w:r w:rsidRPr="00DA754F">
        <w:rPr>
          <w:rFonts w:ascii="Times New Roman" w:hAnsi="Times New Roman" w:cs="Times New Roman"/>
          <w:sz w:val="24"/>
          <w:szCs w:val="24"/>
        </w:rPr>
        <w:t>urgent.</w:t>
      </w:r>
    </w:p>
    <w:p w14:paraId="1D15103C" w14:textId="28148A8C" w:rsidR="000C50AB" w:rsidRPr="00DA754F" w:rsidRDefault="000C50AB" w:rsidP="00A74915">
      <w:pPr>
        <w:pStyle w:val="ListParagraph"/>
        <w:spacing w:after="0" w:line="480" w:lineRule="auto"/>
        <w:ind w:left="1080" w:hanging="360"/>
        <w:jc w:val="both"/>
        <w:rPr>
          <w:rFonts w:ascii="Times New Roman" w:hAnsi="Times New Roman" w:cs="Times New Roman"/>
          <w:sz w:val="24"/>
          <w:szCs w:val="24"/>
        </w:rPr>
      </w:pPr>
      <w:r w:rsidRPr="00DA754F">
        <w:rPr>
          <w:rFonts w:ascii="Times New Roman" w:hAnsi="Times New Roman" w:cs="Times New Roman"/>
          <w:sz w:val="24"/>
          <w:szCs w:val="24"/>
        </w:rPr>
        <w:t>2</w:t>
      </w:r>
      <w:r w:rsidR="00621F2D" w:rsidRPr="00DA754F">
        <w:rPr>
          <w:rFonts w:ascii="Times New Roman" w:hAnsi="Times New Roman" w:cs="Times New Roman"/>
          <w:sz w:val="24"/>
          <w:szCs w:val="24"/>
        </w:rPr>
        <w:t xml:space="preserve">. </w:t>
      </w:r>
      <w:r w:rsidR="00D15BA2" w:rsidRPr="00DA754F">
        <w:rPr>
          <w:rFonts w:ascii="Times New Roman" w:hAnsi="Times New Roman" w:cs="Times New Roman"/>
          <w:sz w:val="24"/>
          <w:szCs w:val="24"/>
        </w:rPr>
        <w:t>Whether or not it was competen</w:t>
      </w:r>
      <w:r w:rsidRPr="00DA754F">
        <w:rPr>
          <w:rFonts w:ascii="Times New Roman" w:hAnsi="Times New Roman" w:cs="Times New Roman"/>
          <w:sz w:val="24"/>
          <w:szCs w:val="24"/>
        </w:rPr>
        <w:t xml:space="preserve">t for the court </w:t>
      </w:r>
      <w:r w:rsidRPr="00DA754F">
        <w:rPr>
          <w:rFonts w:ascii="Times New Roman" w:hAnsi="Times New Roman" w:cs="Times New Roman"/>
          <w:i/>
          <w:sz w:val="24"/>
          <w:szCs w:val="24"/>
        </w:rPr>
        <w:t>a quo</w:t>
      </w:r>
      <w:r w:rsidR="00AE3DED" w:rsidRPr="00DA754F">
        <w:rPr>
          <w:rFonts w:ascii="Times New Roman" w:hAnsi="Times New Roman" w:cs="Times New Roman"/>
          <w:sz w:val="24"/>
          <w:szCs w:val="24"/>
        </w:rPr>
        <w:t xml:space="preserve"> to grant a </w:t>
      </w:r>
      <w:r w:rsidRPr="00DA754F">
        <w:rPr>
          <w:rFonts w:ascii="Times New Roman" w:hAnsi="Times New Roman" w:cs="Times New Roman"/>
          <w:sz w:val="24"/>
          <w:szCs w:val="24"/>
        </w:rPr>
        <w:t>final</w:t>
      </w:r>
      <w:r w:rsidR="00AE3DED" w:rsidRPr="00DA754F">
        <w:rPr>
          <w:rFonts w:ascii="Times New Roman" w:hAnsi="Times New Roman" w:cs="Times New Roman"/>
          <w:sz w:val="24"/>
          <w:szCs w:val="24"/>
        </w:rPr>
        <w:t xml:space="preserve"> interdict when the resp</w:t>
      </w:r>
      <w:r w:rsidR="00AB410E">
        <w:rPr>
          <w:rFonts w:ascii="Times New Roman" w:hAnsi="Times New Roman" w:cs="Times New Roman"/>
          <w:sz w:val="24"/>
          <w:szCs w:val="24"/>
        </w:rPr>
        <w:t>ondent had asked for a</w:t>
      </w:r>
      <w:r w:rsidR="00621F2D" w:rsidRPr="00DA754F">
        <w:rPr>
          <w:rFonts w:ascii="Times New Roman" w:hAnsi="Times New Roman" w:cs="Times New Roman"/>
          <w:sz w:val="24"/>
          <w:szCs w:val="24"/>
        </w:rPr>
        <w:t xml:space="preserve"> </w:t>
      </w:r>
      <w:r w:rsidR="0087660F" w:rsidRPr="00DA754F">
        <w:rPr>
          <w:rFonts w:ascii="Times New Roman" w:hAnsi="Times New Roman" w:cs="Times New Roman"/>
          <w:sz w:val="24"/>
          <w:szCs w:val="24"/>
        </w:rPr>
        <w:t>‘provisional</w:t>
      </w:r>
      <w:r w:rsidR="002E728E">
        <w:rPr>
          <w:rFonts w:ascii="Times New Roman" w:hAnsi="Times New Roman" w:cs="Times New Roman"/>
          <w:sz w:val="24"/>
          <w:szCs w:val="24"/>
        </w:rPr>
        <w:t>’</w:t>
      </w:r>
      <w:r w:rsidR="00621F2D" w:rsidRPr="00DA754F">
        <w:rPr>
          <w:rFonts w:ascii="Times New Roman" w:hAnsi="Times New Roman" w:cs="Times New Roman"/>
          <w:sz w:val="24"/>
          <w:szCs w:val="24"/>
        </w:rPr>
        <w:t> </w:t>
      </w:r>
      <w:r w:rsidR="00AE3DED" w:rsidRPr="00DA754F">
        <w:rPr>
          <w:rFonts w:ascii="Times New Roman" w:hAnsi="Times New Roman" w:cs="Times New Roman"/>
          <w:sz w:val="24"/>
          <w:szCs w:val="24"/>
        </w:rPr>
        <w:t>spoliation</w:t>
      </w:r>
      <w:r w:rsidR="00AB410E">
        <w:rPr>
          <w:rFonts w:ascii="Times New Roman" w:hAnsi="Times New Roman" w:cs="Times New Roman"/>
          <w:sz w:val="24"/>
          <w:szCs w:val="24"/>
        </w:rPr>
        <w:t xml:space="preserve"> order</w:t>
      </w:r>
      <w:r w:rsidR="00AE3DED" w:rsidRPr="00DA754F">
        <w:rPr>
          <w:rFonts w:ascii="Times New Roman" w:hAnsi="Times New Roman" w:cs="Times New Roman"/>
          <w:sz w:val="24"/>
          <w:szCs w:val="24"/>
        </w:rPr>
        <w:t>.</w:t>
      </w:r>
      <w:r w:rsidRPr="00DA754F">
        <w:rPr>
          <w:rFonts w:ascii="Times New Roman" w:hAnsi="Times New Roman" w:cs="Times New Roman"/>
          <w:sz w:val="24"/>
          <w:szCs w:val="24"/>
        </w:rPr>
        <w:t xml:space="preserve"> </w:t>
      </w:r>
      <w:r w:rsidR="00AE3DED" w:rsidRPr="00DA754F">
        <w:rPr>
          <w:rFonts w:ascii="Times New Roman" w:hAnsi="Times New Roman" w:cs="Times New Roman"/>
          <w:sz w:val="24"/>
          <w:szCs w:val="24"/>
        </w:rPr>
        <w:t xml:space="preserve"> </w:t>
      </w:r>
    </w:p>
    <w:p w14:paraId="4B84991B" w14:textId="52CFE7B7" w:rsidR="00017B88" w:rsidRPr="00DA754F" w:rsidRDefault="00621F2D" w:rsidP="00A74915">
      <w:pPr>
        <w:spacing w:after="0" w:line="480" w:lineRule="auto"/>
        <w:ind w:left="1080" w:hanging="360"/>
        <w:jc w:val="both"/>
        <w:rPr>
          <w:rFonts w:ascii="Times New Roman" w:hAnsi="Times New Roman" w:cs="Times New Roman"/>
          <w:sz w:val="24"/>
          <w:szCs w:val="24"/>
        </w:rPr>
      </w:pPr>
      <w:r w:rsidRPr="00DA754F">
        <w:rPr>
          <w:rFonts w:ascii="Times New Roman" w:hAnsi="Times New Roman" w:cs="Times New Roman"/>
          <w:sz w:val="24"/>
          <w:szCs w:val="24"/>
        </w:rPr>
        <w:t xml:space="preserve">3. </w:t>
      </w:r>
      <w:r w:rsidR="000C50AB" w:rsidRPr="00DA754F">
        <w:rPr>
          <w:rFonts w:ascii="Times New Roman" w:hAnsi="Times New Roman" w:cs="Times New Roman"/>
          <w:sz w:val="24"/>
          <w:szCs w:val="24"/>
        </w:rPr>
        <w:t xml:space="preserve">Whether the court </w:t>
      </w:r>
      <w:r w:rsidR="000C50AB" w:rsidRPr="00DA754F">
        <w:rPr>
          <w:rFonts w:ascii="Times New Roman" w:hAnsi="Times New Roman" w:cs="Times New Roman"/>
          <w:i/>
          <w:sz w:val="24"/>
          <w:szCs w:val="24"/>
        </w:rPr>
        <w:t>a quo</w:t>
      </w:r>
      <w:r w:rsidR="000C50AB" w:rsidRPr="00DA754F">
        <w:rPr>
          <w:rFonts w:ascii="Times New Roman" w:hAnsi="Times New Roman" w:cs="Times New Roman"/>
          <w:sz w:val="24"/>
          <w:szCs w:val="24"/>
        </w:rPr>
        <w:t xml:space="preserve"> had</w:t>
      </w:r>
      <w:r w:rsidRPr="00DA754F">
        <w:rPr>
          <w:rFonts w:ascii="Times New Roman" w:hAnsi="Times New Roman" w:cs="Times New Roman"/>
          <w:sz w:val="24"/>
          <w:szCs w:val="24"/>
        </w:rPr>
        <w:t xml:space="preserve"> jurisdiction to determine the question of </w:t>
      </w:r>
      <w:r w:rsidR="000C50AB" w:rsidRPr="00DA754F">
        <w:rPr>
          <w:rFonts w:ascii="Times New Roman" w:hAnsi="Times New Roman" w:cs="Times New Roman"/>
          <w:sz w:val="24"/>
          <w:szCs w:val="24"/>
        </w:rPr>
        <w:t>custody of the 3 minor children in light of the pr</w:t>
      </w:r>
      <w:r w:rsidR="0011609F" w:rsidRPr="00DA754F">
        <w:rPr>
          <w:rFonts w:ascii="Times New Roman" w:hAnsi="Times New Roman" w:cs="Times New Roman"/>
          <w:sz w:val="24"/>
          <w:szCs w:val="24"/>
        </w:rPr>
        <w:t>ovisions of s 5 of the Act</w:t>
      </w:r>
      <w:r w:rsidR="000C50AB" w:rsidRPr="00DA754F">
        <w:rPr>
          <w:rFonts w:ascii="Times New Roman" w:hAnsi="Times New Roman" w:cs="Times New Roman"/>
          <w:sz w:val="24"/>
          <w:szCs w:val="24"/>
        </w:rPr>
        <w:t>.</w:t>
      </w:r>
      <w:r w:rsidR="000C50AB" w:rsidRPr="00DA754F">
        <w:rPr>
          <w:rFonts w:ascii="Times New Roman" w:hAnsi="Times New Roman" w:cs="Times New Roman"/>
          <w:sz w:val="24"/>
          <w:szCs w:val="24"/>
        </w:rPr>
        <w:tab/>
      </w:r>
    </w:p>
    <w:p w14:paraId="70D1E9E5" w14:textId="5E7FF50C" w:rsidR="00621F2D" w:rsidRPr="00DA754F" w:rsidRDefault="00621F2D" w:rsidP="00621F2D">
      <w:pPr>
        <w:spacing w:after="0" w:line="480" w:lineRule="auto"/>
        <w:rPr>
          <w:rFonts w:ascii="Times New Roman" w:hAnsi="Times New Roman" w:cs="Times New Roman"/>
          <w:sz w:val="24"/>
          <w:szCs w:val="24"/>
        </w:rPr>
      </w:pPr>
    </w:p>
    <w:p w14:paraId="4760FA9C" w14:textId="302E0711" w:rsidR="00017B88" w:rsidRPr="00DA754F" w:rsidRDefault="00017B88" w:rsidP="00621F2D">
      <w:pPr>
        <w:spacing w:after="0" w:line="480" w:lineRule="auto"/>
        <w:rPr>
          <w:rFonts w:ascii="Times New Roman" w:hAnsi="Times New Roman" w:cs="Times New Roman"/>
          <w:sz w:val="24"/>
          <w:szCs w:val="24"/>
        </w:rPr>
      </w:pPr>
      <w:r w:rsidRPr="00DA754F">
        <w:rPr>
          <w:rFonts w:ascii="Times New Roman" w:hAnsi="Times New Roman" w:cs="Times New Roman"/>
          <w:b/>
          <w:bCs/>
          <w:sz w:val="24"/>
          <w:szCs w:val="24"/>
        </w:rPr>
        <w:t>APPICATION OF THE LAW TO THE FACTS.</w:t>
      </w:r>
    </w:p>
    <w:p w14:paraId="5A22CA4D" w14:textId="683500CD" w:rsidR="00017B88" w:rsidRPr="00DA754F" w:rsidRDefault="00017B88" w:rsidP="008C7B10">
      <w:pPr>
        <w:spacing w:after="0" w:line="480" w:lineRule="auto"/>
        <w:jc w:val="both"/>
        <w:rPr>
          <w:rFonts w:ascii="Times New Roman" w:hAnsi="Times New Roman" w:cs="Times New Roman"/>
          <w:b/>
          <w:bCs/>
          <w:sz w:val="24"/>
          <w:szCs w:val="24"/>
        </w:rPr>
      </w:pPr>
      <w:r w:rsidRPr="00DA754F">
        <w:rPr>
          <w:rFonts w:ascii="Times New Roman" w:hAnsi="Times New Roman" w:cs="Times New Roman"/>
          <w:b/>
          <w:bCs/>
          <w:sz w:val="24"/>
          <w:szCs w:val="24"/>
        </w:rPr>
        <w:t xml:space="preserve">Whether the court </w:t>
      </w:r>
      <w:r w:rsidRPr="00DA754F">
        <w:rPr>
          <w:rFonts w:ascii="Times New Roman" w:hAnsi="Times New Roman" w:cs="Times New Roman"/>
          <w:b/>
          <w:bCs/>
          <w:i/>
          <w:sz w:val="24"/>
          <w:szCs w:val="24"/>
        </w:rPr>
        <w:t>a quo</w:t>
      </w:r>
      <w:r w:rsidRPr="00DA754F">
        <w:rPr>
          <w:rFonts w:ascii="Times New Roman" w:hAnsi="Times New Roman" w:cs="Times New Roman"/>
          <w:b/>
          <w:bCs/>
          <w:sz w:val="24"/>
          <w:szCs w:val="24"/>
        </w:rPr>
        <w:t xml:space="preserve"> correctly determined t</w:t>
      </w:r>
      <w:r w:rsidR="00882853" w:rsidRPr="00DA754F">
        <w:rPr>
          <w:rFonts w:ascii="Times New Roman" w:hAnsi="Times New Roman" w:cs="Times New Roman"/>
          <w:b/>
          <w:bCs/>
          <w:sz w:val="24"/>
          <w:szCs w:val="24"/>
        </w:rPr>
        <w:t>h</w:t>
      </w:r>
      <w:r w:rsidRPr="00DA754F">
        <w:rPr>
          <w:rFonts w:ascii="Times New Roman" w:hAnsi="Times New Roman" w:cs="Times New Roman"/>
          <w:b/>
          <w:bCs/>
          <w:sz w:val="24"/>
          <w:szCs w:val="24"/>
        </w:rPr>
        <w:t>at the matter was urgent</w:t>
      </w:r>
    </w:p>
    <w:p w14:paraId="546C9D40" w14:textId="77777777" w:rsidR="00621F2D" w:rsidRPr="00DA754F" w:rsidRDefault="00621F2D" w:rsidP="00621F2D">
      <w:pPr>
        <w:pStyle w:val="ListParagraph"/>
        <w:spacing w:after="0" w:line="480" w:lineRule="auto"/>
        <w:jc w:val="both"/>
        <w:rPr>
          <w:rFonts w:ascii="Times New Roman" w:hAnsi="Times New Roman" w:cs="Times New Roman"/>
          <w:b/>
          <w:bCs/>
          <w:sz w:val="24"/>
          <w:szCs w:val="24"/>
        </w:rPr>
      </w:pPr>
    </w:p>
    <w:p w14:paraId="13EB6152" w14:textId="0F5D0750" w:rsidR="006531D1" w:rsidRPr="00DA754F" w:rsidRDefault="005D44A3" w:rsidP="006531D1">
      <w:pPr>
        <w:spacing w:after="0" w:line="480" w:lineRule="auto"/>
        <w:ind w:firstLine="1440"/>
        <w:jc w:val="both"/>
        <w:rPr>
          <w:rFonts w:ascii="Times New Roman" w:hAnsi="Times New Roman" w:cs="Times New Roman"/>
          <w:i/>
          <w:iCs/>
          <w:sz w:val="24"/>
          <w:szCs w:val="24"/>
        </w:rPr>
      </w:pPr>
      <w:r w:rsidRPr="00DA754F">
        <w:rPr>
          <w:rFonts w:ascii="Times New Roman" w:hAnsi="Times New Roman" w:cs="Times New Roman"/>
          <w:sz w:val="24"/>
          <w:szCs w:val="24"/>
        </w:rPr>
        <w:lastRenderedPageBreak/>
        <w:t>As previously stated, t</w:t>
      </w:r>
      <w:r w:rsidR="00882853" w:rsidRPr="00DA754F">
        <w:rPr>
          <w:rFonts w:ascii="Times New Roman" w:hAnsi="Times New Roman" w:cs="Times New Roman"/>
          <w:sz w:val="24"/>
          <w:szCs w:val="24"/>
        </w:rPr>
        <w:t xml:space="preserve">he court </w:t>
      </w:r>
      <w:r w:rsidR="00882853" w:rsidRPr="00DA754F">
        <w:rPr>
          <w:rFonts w:ascii="Times New Roman" w:hAnsi="Times New Roman" w:cs="Times New Roman"/>
          <w:i/>
          <w:iCs/>
          <w:sz w:val="24"/>
          <w:szCs w:val="24"/>
        </w:rPr>
        <w:t xml:space="preserve">a quo </w:t>
      </w:r>
      <w:r w:rsidR="00882853" w:rsidRPr="00DA754F">
        <w:rPr>
          <w:rFonts w:ascii="Times New Roman" w:hAnsi="Times New Roman" w:cs="Times New Roman"/>
          <w:sz w:val="24"/>
          <w:szCs w:val="24"/>
        </w:rPr>
        <w:t xml:space="preserve">found that the </w:t>
      </w:r>
      <w:r w:rsidR="00BF7BA6" w:rsidRPr="00DA754F">
        <w:rPr>
          <w:rFonts w:ascii="Times New Roman" w:hAnsi="Times New Roman" w:cs="Times New Roman"/>
          <w:sz w:val="24"/>
          <w:szCs w:val="24"/>
        </w:rPr>
        <w:t>application</w:t>
      </w:r>
      <w:r w:rsidR="00882853" w:rsidRPr="00DA754F">
        <w:rPr>
          <w:rFonts w:ascii="Times New Roman" w:hAnsi="Times New Roman" w:cs="Times New Roman"/>
          <w:sz w:val="24"/>
          <w:szCs w:val="24"/>
        </w:rPr>
        <w:t xml:space="preserve"> was urgent on the basis that it involved the welfare of </w:t>
      </w:r>
      <w:r w:rsidR="0081423D" w:rsidRPr="00DA754F">
        <w:rPr>
          <w:rFonts w:ascii="Times New Roman" w:hAnsi="Times New Roman" w:cs="Times New Roman"/>
          <w:sz w:val="24"/>
          <w:szCs w:val="24"/>
        </w:rPr>
        <w:t xml:space="preserve">minor </w:t>
      </w:r>
      <w:r w:rsidR="00882853" w:rsidRPr="00DA754F">
        <w:rPr>
          <w:rFonts w:ascii="Times New Roman" w:hAnsi="Times New Roman" w:cs="Times New Roman"/>
          <w:sz w:val="24"/>
          <w:szCs w:val="24"/>
        </w:rPr>
        <w:t>children and that spoliation matters are generally treated as urgent.</w:t>
      </w:r>
      <w:r w:rsidR="00973B2A" w:rsidRPr="00DA754F">
        <w:rPr>
          <w:rFonts w:ascii="Times New Roman" w:hAnsi="Times New Roman" w:cs="Times New Roman"/>
          <w:sz w:val="24"/>
          <w:szCs w:val="24"/>
        </w:rPr>
        <w:t xml:space="preserve"> </w:t>
      </w:r>
      <w:r w:rsidR="00132C98" w:rsidRPr="00DA754F">
        <w:rPr>
          <w:rFonts w:ascii="Times New Roman" w:hAnsi="Times New Roman" w:cs="Times New Roman"/>
          <w:sz w:val="24"/>
          <w:szCs w:val="24"/>
        </w:rPr>
        <w:t xml:space="preserve">Placing </w:t>
      </w:r>
      <w:r w:rsidR="00973B2A" w:rsidRPr="00DA754F">
        <w:rPr>
          <w:rFonts w:ascii="Times New Roman" w:hAnsi="Times New Roman" w:cs="Times New Roman"/>
          <w:sz w:val="24"/>
          <w:szCs w:val="24"/>
        </w:rPr>
        <w:t xml:space="preserve">reliance on the </w:t>
      </w:r>
      <w:r w:rsidR="00CE3DBF" w:rsidRPr="00DA754F">
        <w:rPr>
          <w:rFonts w:ascii="Times New Roman" w:hAnsi="Times New Roman" w:cs="Times New Roman"/>
          <w:sz w:val="24"/>
          <w:szCs w:val="24"/>
        </w:rPr>
        <w:t>well-known</w:t>
      </w:r>
      <w:r w:rsidR="00973B2A" w:rsidRPr="00DA754F">
        <w:rPr>
          <w:rFonts w:ascii="Times New Roman" w:hAnsi="Times New Roman" w:cs="Times New Roman"/>
          <w:sz w:val="24"/>
          <w:szCs w:val="24"/>
        </w:rPr>
        <w:t xml:space="preserve"> case of </w:t>
      </w:r>
      <w:r w:rsidR="00973B2A" w:rsidRPr="00DA754F">
        <w:rPr>
          <w:rFonts w:ascii="Times New Roman" w:hAnsi="Times New Roman" w:cs="Times New Roman"/>
          <w:i/>
          <w:iCs/>
          <w:sz w:val="24"/>
          <w:szCs w:val="24"/>
        </w:rPr>
        <w:t>Kuwarega v Registrar General</w:t>
      </w:r>
      <w:r w:rsidR="00132C98" w:rsidRPr="00DA754F">
        <w:rPr>
          <w:rFonts w:ascii="Times New Roman" w:hAnsi="Times New Roman" w:cs="Times New Roman"/>
          <w:i/>
          <w:iCs/>
          <w:sz w:val="24"/>
          <w:szCs w:val="24"/>
        </w:rPr>
        <w:t xml:space="preserve"> and another</w:t>
      </w:r>
      <w:r w:rsidR="00274F15" w:rsidRPr="00DA754F">
        <w:rPr>
          <w:rFonts w:ascii="Times New Roman" w:hAnsi="Times New Roman" w:cs="Times New Roman"/>
          <w:i/>
          <w:iCs/>
          <w:sz w:val="24"/>
          <w:szCs w:val="24"/>
        </w:rPr>
        <w:t>,</w:t>
      </w:r>
      <w:r w:rsidR="00132C98" w:rsidRPr="00DA754F">
        <w:rPr>
          <w:rStyle w:val="FootnoteReference"/>
          <w:rFonts w:ascii="Times New Roman" w:hAnsi="Times New Roman" w:cs="Times New Roman"/>
          <w:i/>
          <w:iCs/>
          <w:sz w:val="24"/>
          <w:szCs w:val="24"/>
        </w:rPr>
        <w:footnoteReference w:id="4"/>
      </w:r>
      <w:r w:rsidR="00EA4F91" w:rsidRPr="00DA754F">
        <w:rPr>
          <w:rFonts w:ascii="Times New Roman" w:hAnsi="Times New Roman" w:cs="Times New Roman"/>
          <w:i/>
          <w:iCs/>
          <w:sz w:val="24"/>
          <w:szCs w:val="24"/>
        </w:rPr>
        <w:t xml:space="preserve"> </w:t>
      </w:r>
      <w:r w:rsidR="00EA4F91" w:rsidRPr="00DA754F">
        <w:rPr>
          <w:rFonts w:ascii="Times New Roman" w:hAnsi="Times New Roman" w:cs="Times New Roman"/>
          <w:sz w:val="24"/>
          <w:szCs w:val="24"/>
        </w:rPr>
        <w:t xml:space="preserve">the learned judge </w:t>
      </w:r>
      <w:r w:rsidR="00EA4F91" w:rsidRPr="00DA754F">
        <w:rPr>
          <w:rFonts w:ascii="Times New Roman" w:hAnsi="Times New Roman" w:cs="Times New Roman"/>
          <w:i/>
          <w:iCs/>
          <w:sz w:val="24"/>
          <w:szCs w:val="24"/>
        </w:rPr>
        <w:t>a quo</w:t>
      </w:r>
      <w:r w:rsidR="00EA4F91" w:rsidRPr="00DA754F">
        <w:rPr>
          <w:rFonts w:ascii="Times New Roman" w:hAnsi="Times New Roman" w:cs="Times New Roman"/>
          <w:sz w:val="24"/>
          <w:szCs w:val="24"/>
        </w:rPr>
        <w:t xml:space="preserve"> made </w:t>
      </w:r>
      <w:r w:rsidR="00086BD4" w:rsidRPr="00DA754F">
        <w:rPr>
          <w:rFonts w:ascii="Times New Roman" w:hAnsi="Times New Roman" w:cs="Times New Roman"/>
          <w:sz w:val="24"/>
          <w:szCs w:val="24"/>
        </w:rPr>
        <w:t>a</w:t>
      </w:r>
      <w:r w:rsidR="00EA4F91" w:rsidRPr="00DA754F">
        <w:rPr>
          <w:rFonts w:ascii="Times New Roman" w:hAnsi="Times New Roman" w:cs="Times New Roman"/>
          <w:sz w:val="24"/>
          <w:szCs w:val="24"/>
        </w:rPr>
        <w:t xml:space="preserve"> factual finding that the matter was urgent and could not wait in the queue of</w:t>
      </w:r>
      <w:r w:rsidR="00DB4FAB" w:rsidRPr="00DA754F">
        <w:rPr>
          <w:rFonts w:ascii="Times New Roman" w:hAnsi="Times New Roman" w:cs="Times New Roman"/>
          <w:sz w:val="24"/>
          <w:szCs w:val="24"/>
        </w:rPr>
        <w:t xml:space="preserve"> o</w:t>
      </w:r>
      <w:r w:rsidR="00EA4F91" w:rsidRPr="00DA754F">
        <w:rPr>
          <w:rFonts w:ascii="Times New Roman" w:hAnsi="Times New Roman" w:cs="Times New Roman"/>
          <w:sz w:val="24"/>
          <w:szCs w:val="24"/>
        </w:rPr>
        <w:t>rdinary cases.</w:t>
      </w:r>
      <w:r w:rsidR="00DB4FAB" w:rsidRPr="00DA754F">
        <w:rPr>
          <w:rFonts w:ascii="Times New Roman" w:hAnsi="Times New Roman" w:cs="Times New Roman"/>
          <w:sz w:val="24"/>
          <w:szCs w:val="24"/>
        </w:rPr>
        <w:t xml:space="preserve"> It is trite that </w:t>
      </w:r>
      <w:r w:rsidR="00086BD4" w:rsidRPr="00DA754F">
        <w:rPr>
          <w:rFonts w:ascii="Times New Roman" w:hAnsi="Times New Roman" w:cs="Times New Roman"/>
          <w:sz w:val="24"/>
          <w:szCs w:val="24"/>
        </w:rPr>
        <w:t>such a</w:t>
      </w:r>
      <w:r w:rsidR="00DB4FAB" w:rsidRPr="00DA754F">
        <w:rPr>
          <w:rFonts w:ascii="Times New Roman" w:hAnsi="Times New Roman" w:cs="Times New Roman"/>
          <w:sz w:val="24"/>
          <w:szCs w:val="24"/>
        </w:rPr>
        <w:t xml:space="preserve"> factual finding</w:t>
      </w:r>
      <w:r w:rsidR="00274F15" w:rsidRPr="00DA754F">
        <w:rPr>
          <w:rFonts w:ascii="Times New Roman" w:hAnsi="Times New Roman" w:cs="Times New Roman"/>
          <w:sz w:val="24"/>
          <w:szCs w:val="24"/>
        </w:rPr>
        <w:t xml:space="preserve"> involving the exercise of discretion</w:t>
      </w:r>
      <w:r w:rsidR="00DB4FAB" w:rsidRPr="00DA754F">
        <w:rPr>
          <w:rFonts w:ascii="Times New Roman" w:hAnsi="Times New Roman" w:cs="Times New Roman"/>
          <w:sz w:val="24"/>
          <w:szCs w:val="24"/>
        </w:rPr>
        <w:t xml:space="preserve"> can only be upset </w:t>
      </w:r>
      <w:r w:rsidR="004C0210" w:rsidRPr="00DA754F">
        <w:rPr>
          <w:rFonts w:ascii="Times New Roman" w:hAnsi="Times New Roman" w:cs="Times New Roman"/>
          <w:sz w:val="24"/>
          <w:szCs w:val="24"/>
        </w:rPr>
        <w:t>based on</w:t>
      </w:r>
      <w:r w:rsidR="00DB4FAB" w:rsidRPr="00DA754F">
        <w:rPr>
          <w:rFonts w:ascii="Times New Roman" w:hAnsi="Times New Roman" w:cs="Times New Roman"/>
          <w:sz w:val="24"/>
          <w:szCs w:val="24"/>
        </w:rPr>
        <w:t xml:space="preserve"> irrationality. See </w:t>
      </w:r>
      <w:r w:rsidR="004C0210" w:rsidRPr="00DA754F">
        <w:rPr>
          <w:rFonts w:ascii="Times New Roman" w:hAnsi="Times New Roman" w:cs="Times New Roman"/>
          <w:sz w:val="24"/>
          <w:szCs w:val="24"/>
        </w:rPr>
        <w:t xml:space="preserve"> </w:t>
      </w:r>
      <w:r w:rsidR="004C0210" w:rsidRPr="00DA754F">
        <w:rPr>
          <w:rFonts w:ascii="Times New Roman" w:hAnsi="Times New Roman" w:cs="Times New Roman"/>
          <w:i/>
          <w:iCs/>
          <w:sz w:val="24"/>
          <w:szCs w:val="24"/>
        </w:rPr>
        <w:t xml:space="preserve">Barros and Another </w:t>
      </w:r>
      <w:r w:rsidR="00451D6F" w:rsidRPr="00DA754F">
        <w:rPr>
          <w:rFonts w:ascii="Times New Roman" w:hAnsi="Times New Roman" w:cs="Times New Roman"/>
          <w:i/>
          <w:iCs/>
          <w:sz w:val="24"/>
          <w:szCs w:val="24"/>
        </w:rPr>
        <w:t>v Chimuponda</w:t>
      </w:r>
      <w:r w:rsidR="00451D6F" w:rsidRPr="00DA754F">
        <w:rPr>
          <w:rStyle w:val="FootnoteReference"/>
          <w:rFonts w:ascii="Times New Roman" w:hAnsi="Times New Roman" w:cs="Times New Roman"/>
          <w:i/>
          <w:iCs/>
          <w:sz w:val="24"/>
          <w:szCs w:val="24"/>
        </w:rPr>
        <w:footnoteReference w:id="5"/>
      </w:r>
      <w:r w:rsidR="00451D6F" w:rsidRPr="00DA754F">
        <w:rPr>
          <w:rFonts w:ascii="Times New Roman" w:hAnsi="Times New Roman" w:cs="Times New Roman"/>
          <w:i/>
          <w:iCs/>
          <w:sz w:val="24"/>
          <w:szCs w:val="24"/>
        </w:rPr>
        <w:t xml:space="preserve">. </w:t>
      </w:r>
    </w:p>
    <w:p w14:paraId="1DF82BE0" w14:textId="77777777" w:rsidR="006531D1" w:rsidRPr="00DA754F" w:rsidRDefault="006531D1" w:rsidP="00621F2D">
      <w:pPr>
        <w:spacing w:after="0" w:line="480" w:lineRule="auto"/>
        <w:ind w:firstLine="1440"/>
        <w:jc w:val="both"/>
        <w:rPr>
          <w:rFonts w:ascii="Times New Roman" w:hAnsi="Times New Roman" w:cs="Times New Roman"/>
          <w:sz w:val="24"/>
          <w:szCs w:val="24"/>
        </w:rPr>
      </w:pPr>
    </w:p>
    <w:p w14:paraId="1EA51AE8" w14:textId="3940781A" w:rsidR="00451D6F" w:rsidRPr="00DA754F" w:rsidRDefault="00451D6F" w:rsidP="006531D1">
      <w:pPr>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 xml:space="preserve">It is common knowledge that minor children are a vulnerable class of </w:t>
      </w:r>
      <w:r w:rsidR="00BD038F" w:rsidRPr="00DA754F">
        <w:rPr>
          <w:rFonts w:ascii="Times New Roman" w:hAnsi="Times New Roman" w:cs="Times New Roman"/>
          <w:sz w:val="24"/>
          <w:szCs w:val="24"/>
        </w:rPr>
        <w:t>persons</w:t>
      </w:r>
      <w:r w:rsidRPr="00DA754F">
        <w:rPr>
          <w:rFonts w:ascii="Times New Roman" w:hAnsi="Times New Roman" w:cs="Times New Roman"/>
          <w:sz w:val="24"/>
          <w:szCs w:val="24"/>
        </w:rPr>
        <w:t xml:space="preserve"> under the special care of the High Court as </w:t>
      </w:r>
      <w:r w:rsidR="00BB3EE3" w:rsidRPr="00DA754F">
        <w:rPr>
          <w:rFonts w:ascii="Times New Roman" w:hAnsi="Times New Roman" w:cs="Times New Roman"/>
          <w:sz w:val="24"/>
          <w:szCs w:val="24"/>
        </w:rPr>
        <w:t>their</w:t>
      </w:r>
      <w:r w:rsidRPr="00DA754F">
        <w:rPr>
          <w:rFonts w:ascii="Times New Roman" w:hAnsi="Times New Roman" w:cs="Times New Roman"/>
          <w:sz w:val="24"/>
          <w:szCs w:val="24"/>
        </w:rPr>
        <w:t xml:space="preserve"> upper guardian.</w:t>
      </w:r>
      <w:r w:rsidR="00086BD4" w:rsidRPr="00DA754F">
        <w:rPr>
          <w:rFonts w:ascii="Times New Roman" w:hAnsi="Times New Roman" w:cs="Times New Roman"/>
          <w:sz w:val="24"/>
          <w:szCs w:val="24"/>
        </w:rPr>
        <w:t xml:space="preserve"> The same applies to spoliation, a remedy designed to avert </w:t>
      </w:r>
      <w:r w:rsidR="00710847" w:rsidRPr="00DA754F">
        <w:rPr>
          <w:rFonts w:ascii="Times New Roman" w:hAnsi="Times New Roman" w:cs="Times New Roman"/>
          <w:sz w:val="24"/>
          <w:szCs w:val="24"/>
        </w:rPr>
        <w:t>self-help</w:t>
      </w:r>
      <w:r w:rsidR="00086BD4" w:rsidRPr="00DA754F">
        <w:rPr>
          <w:rFonts w:ascii="Times New Roman" w:hAnsi="Times New Roman" w:cs="Times New Roman"/>
          <w:sz w:val="24"/>
          <w:szCs w:val="24"/>
        </w:rPr>
        <w:t xml:space="preserve"> in a democratic civilized society. The remedy </w:t>
      </w:r>
      <w:r w:rsidR="006A5FC7" w:rsidRPr="00DA754F">
        <w:rPr>
          <w:rFonts w:ascii="Times New Roman" w:hAnsi="Times New Roman" w:cs="Times New Roman"/>
          <w:sz w:val="24"/>
          <w:szCs w:val="24"/>
        </w:rPr>
        <w:t>forbids</w:t>
      </w:r>
      <w:r w:rsidR="00086BD4" w:rsidRPr="00DA754F">
        <w:rPr>
          <w:rFonts w:ascii="Times New Roman" w:hAnsi="Times New Roman" w:cs="Times New Roman"/>
          <w:sz w:val="24"/>
          <w:szCs w:val="24"/>
        </w:rPr>
        <w:t xml:space="preserve"> the law of the jungle</w:t>
      </w:r>
      <w:r w:rsidR="006A5FC7" w:rsidRPr="00DA754F">
        <w:rPr>
          <w:rFonts w:ascii="Times New Roman" w:hAnsi="Times New Roman" w:cs="Times New Roman"/>
          <w:sz w:val="24"/>
          <w:szCs w:val="24"/>
        </w:rPr>
        <w:t xml:space="preserve"> where survival of the fittest reigns supreme. </w:t>
      </w:r>
      <w:r w:rsidR="00B0472D" w:rsidRPr="00DA754F">
        <w:rPr>
          <w:rFonts w:ascii="Times New Roman" w:hAnsi="Times New Roman" w:cs="Times New Roman"/>
          <w:sz w:val="24"/>
          <w:szCs w:val="24"/>
        </w:rPr>
        <w:t>Thus,</w:t>
      </w:r>
      <w:r w:rsidR="006A5FC7" w:rsidRPr="00DA754F">
        <w:rPr>
          <w:rFonts w:ascii="Times New Roman" w:hAnsi="Times New Roman" w:cs="Times New Roman"/>
          <w:sz w:val="24"/>
          <w:szCs w:val="24"/>
        </w:rPr>
        <w:t xml:space="preserve"> the courts will quickly come to the aide of the vulnerable and the weak to restore custody and possession where one is unlawfully deprived of the same by the strong and valiant. </w:t>
      </w:r>
    </w:p>
    <w:p w14:paraId="794C42C0" w14:textId="77777777" w:rsidR="006531D1" w:rsidRPr="00DA754F" w:rsidRDefault="006531D1" w:rsidP="006531D1">
      <w:pPr>
        <w:spacing w:after="0" w:line="480" w:lineRule="auto"/>
        <w:ind w:firstLine="1440"/>
        <w:jc w:val="both"/>
        <w:rPr>
          <w:rFonts w:ascii="Times New Roman" w:hAnsi="Times New Roman" w:cs="Times New Roman"/>
          <w:sz w:val="24"/>
          <w:szCs w:val="24"/>
        </w:rPr>
      </w:pPr>
    </w:p>
    <w:p w14:paraId="170DFEA7" w14:textId="119E9433" w:rsidR="006531D1" w:rsidRPr="00DA754F" w:rsidRDefault="006A5FC7" w:rsidP="00AB410E">
      <w:pPr>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In this case the respondent appro</w:t>
      </w:r>
      <w:r w:rsidR="00BB3EE3" w:rsidRPr="00DA754F">
        <w:rPr>
          <w:rFonts w:ascii="Times New Roman" w:hAnsi="Times New Roman" w:cs="Times New Roman"/>
          <w:sz w:val="24"/>
          <w:szCs w:val="24"/>
        </w:rPr>
        <w:t xml:space="preserve">ached the court </w:t>
      </w:r>
      <w:r w:rsidR="00BB3EE3" w:rsidRPr="00DA754F">
        <w:rPr>
          <w:rFonts w:ascii="Times New Roman" w:hAnsi="Times New Roman" w:cs="Times New Roman"/>
          <w:i/>
          <w:iCs/>
          <w:sz w:val="24"/>
          <w:szCs w:val="24"/>
        </w:rPr>
        <w:t xml:space="preserve">a quo </w:t>
      </w:r>
      <w:r w:rsidR="00BB3EE3" w:rsidRPr="00DA754F">
        <w:rPr>
          <w:rFonts w:ascii="Times New Roman" w:hAnsi="Times New Roman" w:cs="Times New Roman"/>
          <w:sz w:val="24"/>
          <w:szCs w:val="24"/>
        </w:rPr>
        <w:t>complaining that she had been unlawfully deprived of the custody of her children and possession of her property by her powerful husband abusing state power.</w:t>
      </w:r>
      <w:r w:rsidR="005F0B9C" w:rsidRPr="00DA754F">
        <w:rPr>
          <w:rFonts w:ascii="Times New Roman" w:hAnsi="Times New Roman" w:cs="Times New Roman"/>
          <w:sz w:val="24"/>
          <w:szCs w:val="24"/>
        </w:rPr>
        <w:t xml:space="preserve"> </w:t>
      </w:r>
      <w:r w:rsidR="00B0472D" w:rsidRPr="00DA754F">
        <w:rPr>
          <w:rFonts w:ascii="Times New Roman" w:hAnsi="Times New Roman" w:cs="Times New Roman"/>
          <w:sz w:val="24"/>
          <w:szCs w:val="24"/>
        </w:rPr>
        <w:t>That being the case</w:t>
      </w:r>
      <w:r w:rsidR="00DB263F" w:rsidRPr="00DA754F">
        <w:rPr>
          <w:rFonts w:ascii="Times New Roman" w:hAnsi="Times New Roman" w:cs="Times New Roman"/>
          <w:sz w:val="24"/>
          <w:szCs w:val="24"/>
        </w:rPr>
        <w:t>,</w:t>
      </w:r>
      <w:r w:rsidR="00B0472D" w:rsidRPr="00DA754F">
        <w:rPr>
          <w:rFonts w:ascii="Times New Roman" w:hAnsi="Times New Roman" w:cs="Times New Roman"/>
          <w:sz w:val="24"/>
          <w:szCs w:val="24"/>
        </w:rPr>
        <w:t xml:space="preserve"> the court </w:t>
      </w:r>
      <w:r w:rsidR="00B0472D" w:rsidRPr="00DA754F">
        <w:rPr>
          <w:rFonts w:ascii="Times New Roman" w:hAnsi="Times New Roman" w:cs="Times New Roman"/>
          <w:i/>
          <w:iCs/>
          <w:sz w:val="24"/>
          <w:szCs w:val="24"/>
        </w:rPr>
        <w:t>a quo</w:t>
      </w:r>
      <w:r w:rsidR="00B0472D" w:rsidRPr="00DA754F">
        <w:rPr>
          <w:rFonts w:ascii="Times New Roman" w:hAnsi="Times New Roman" w:cs="Times New Roman"/>
          <w:sz w:val="24"/>
          <w:szCs w:val="24"/>
        </w:rPr>
        <w:t xml:space="preserve"> cannot be faulted for</w:t>
      </w:r>
      <w:r w:rsidR="00663AAD" w:rsidRPr="00DA754F">
        <w:rPr>
          <w:rFonts w:ascii="Times New Roman" w:hAnsi="Times New Roman" w:cs="Times New Roman"/>
          <w:sz w:val="24"/>
          <w:szCs w:val="24"/>
        </w:rPr>
        <w:t xml:space="preserve"> granting her application for an urgent </w:t>
      </w:r>
      <w:r w:rsidR="00803ED3" w:rsidRPr="00DA754F">
        <w:rPr>
          <w:rFonts w:ascii="Times New Roman" w:hAnsi="Times New Roman" w:cs="Times New Roman"/>
          <w:sz w:val="24"/>
          <w:szCs w:val="24"/>
        </w:rPr>
        <w:t>hearing</w:t>
      </w:r>
      <w:r w:rsidR="00663AAD" w:rsidRPr="00DA754F">
        <w:rPr>
          <w:rFonts w:ascii="Times New Roman" w:hAnsi="Times New Roman" w:cs="Times New Roman"/>
          <w:sz w:val="24"/>
          <w:szCs w:val="24"/>
        </w:rPr>
        <w:t>.</w:t>
      </w:r>
      <w:r w:rsidR="002A0D25" w:rsidRPr="00DA754F">
        <w:rPr>
          <w:rFonts w:ascii="Times New Roman" w:hAnsi="Times New Roman" w:cs="Times New Roman"/>
          <w:sz w:val="24"/>
          <w:szCs w:val="24"/>
        </w:rPr>
        <w:t xml:space="preserve"> Doing otherwise would have amounted to abdicating its duty as the upper </w:t>
      </w:r>
      <w:r w:rsidR="005F1694" w:rsidRPr="00DA754F">
        <w:rPr>
          <w:rFonts w:ascii="Times New Roman" w:hAnsi="Times New Roman" w:cs="Times New Roman"/>
          <w:sz w:val="24"/>
          <w:szCs w:val="24"/>
        </w:rPr>
        <w:t>guardian</w:t>
      </w:r>
      <w:r w:rsidR="00103AD1" w:rsidRPr="00DA754F">
        <w:rPr>
          <w:rFonts w:ascii="Times New Roman" w:hAnsi="Times New Roman" w:cs="Times New Roman"/>
          <w:sz w:val="24"/>
          <w:szCs w:val="24"/>
        </w:rPr>
        <w:t xml:space="preserve"> of minor children and protector</w:t>
      </w:r>
      <w:r w:rsidR="002A0D25" w:rsidRPr="00DA754F">
        <w:rPr>
          <w:rFonts w:ascii="Times New Roman" w:hAnsi="Times New Roman" w:cs="Times New Roman"/>
          <w:sz w:val="24"/>
          <w:szCs w:val="24"/>
        </w:rPr>
        <w:t xml:space="preserve"> of the weak and vulnerable.</w:t>
      </w:r>
      <w:r w:rsidR="00663AAD" w:rsidRPr="00DA754F">
        <w:rPr>
          <w:rFonts w:ascii="Times New Roman" w:hAnsi="Times New Roman" w:cs="Times New Roman"/>
          <w:sz w:val="24"/>
          <w:szCs w:val="24"/>
        </w:rPr>
        <w:t xml:space="preserve"> In any case</w:t>
      </w:r>
      <w:r w:rsidR="009E59F6" w:rsidRPr="00DA754F">
        <w:rPr>
          <w:rFonts w:ascii="Times New Roman" w:hAnsi="Times New Roman" w:cs="Times New Roman"/>
          <w:sz w:val="24"/>
          <w:szCs w:val="24"/>
        </w:rPr>
        <w:t>,</w:t>
      </w:r>
      <w:r w:rsidR="00663AAD" w:rsidRPr="00DA754F">
        <w:rPr>
          <w:rFonts w:ascii="Times New Roman" w:hAnsi="Times New Roman" w:cs="Times New Roman"/>
          <w:sz w:val="24"/>
          <w:szCs w:val="24"/>
        </w:rPr>
        <w:t xml:space="preserve"> an ap</w:t>
      </w:r>
      <w:r w:rsidR="00C2299F" w:rsidRPr="00DA754F">
        <w:rPr>
          <w:rFonts w:ascii="Times New Roman" w:hAnsi="Times New Roman" w:cs="Times New Roman"/>
          <w:sz w:val="24"/>
          <w:szCs w:val="24"/>
        </w:rPr>
        <w:t xml:space="preserve">plication for spoliation is generally treated as urgent </w:t>
      </w:r>
      <w:r w:rsidR="00647D3B" w:rsidRPr="00DA754F">
        <w:rPr>
          <w:rFonts w:ascii="Times New Roman" w:hAnsi="Times New Roman" w:cs="Times New Roman"/>
          <w:sz w:val="24"/>
          <w:szCs w:val="24"/>
        </w:rPr>
        <w:t>because of the need</w:t>
      </w:r>
      <w:r w:rsidR="00663AAD" w:rsidRPr="00DA754F">
        <w:rPr>
          <w:rFonts w:ascii="Times New Roman" w:hAnsi="Times New Roman" w:cs="Times New Roman"/>
          <w:sz w:val="24"/>
          <w:szCs w:val="24"/>
        </w:rPr>
        <w:t xml:space="preserve"> to stop unlawful</w:t>
      </w:r>
      <w:r w:rsidR="00606571" w:rsidRPr="00DA754F">
        <w:rPr>
          <w:rFonts w:ascii="Times New Roman" w:hAnsi="Times New Roman" w:cs="Times New Roman"/>
          <w:sz w:val="24"/>
          <w:szCs w:val="24"/>
        </w:rPr>
        <w:t xml:space="preserve"> </w:t>
      </w:r>
      <w:r w:rsidR="00663AAD" w:rsidRPr="00DA754F">
        <w:rPr>
          <w:rFonts w:ascii="Times New Roman" w:hAnsi="Times New Roman" w:cs="Times New Roman"/>
          <w:sz w:val="24"/>
          <w:szCs w:val="24"/>
        </w:rPr>
        <w:t>conduct pending the determination of the parties’ competing rights.</w:t>
      </w:r>
    </w:p>
    <w:p w14:paraId="6C258E63" w14:textId="3B9A4AB7" w:rsidR="00B22C8F" w:rsidRPr="00DA754F" w:rsidRDefault="00920E66" w:rsidP="006531D1">
      <w:pPr>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lastRenderedPageBreak/>
        <w:t xml:space="preserve">Looked at differently, an order granting the urgent hearing </w:t>
      </w:r>
      <w:r w:rsidR="00BD6ACE" w:rsidRPr="00DA754F">
        <w:rPr>
          <w:rFonts w:ascii="Times New Roman" w:hAnsi="Times New Roman" w:cs="Times New Roman"/>
          <w:sz w:val="24"/>
          <w:szCs w:val="24"/>
        </w:rPr>
        <w:t>of a matter is generally</w:t>
      </w:r>
      <w:r w:rsidR="00050AAA" w:rsidRPr="00DA754F">
        <w:rPr>
          <w:rFonts w:ascii="Times New Roman" w:hAnsi="Times New Roman" w:cs="Times New Roman"/>
          <w:sz w:val="24"/>
          <w:szCs w:val="24"/>
        </w:rPr>
        <w:t xml:space="preserve"> </w:t>
      </w:r>
      <w:r w:rsidR="0087660F" w:rsidRPr="00DA754F">
        <w:rPr>
          <w:rFonts w:ascii="Times New Roman" w:hAnsi="Times New Roman" w:cs="Times New Roman"/>
          <w:sz w:val="24"/>
          <w:szCs w:val="24"/>
        </w:rPr>
        <w:t xml:space="preserve">not </w:t>
      </w:r>
      <w:r w:rsidR="00050AAA" w:rsidRPr="00DA754F">
        <w:rPr>
          <w:rFonts w:ascii="Times New Roman" w:hAnsi="Times New Roman" w:cs="Times New Roman"/>
          <w:sz w:val="24"/>
          <w:szCs w:val="24"/>
        </w:rPr>
        <w:t>appealable</w:t>
      </w:r>
      <w:r w:rsidRPr="00DA754F">
        <w:rPr>
          <w:rFonts w:ascii="Times New Roman" w:hAnsi="Times New Roman" w:cs="Times New Roman"/>
          <w:sz w:val="24"/>
          <w:szCs w:val="24"/>
        </w:rPr>
        <w:t xml:space="preserve">. This is for the simple reason that the order has no bearing on the merits of the application or judgment. This is akin to a bank customer who is rightly or wrongly allowed to jump the queue. His or her transaction cannot be </w:t>
      </w:r>
      <w:r w:rsidR="007224CF" w:rsidRPr="00DA754F">
        <w:rPr>
          <w:rFonts w:ascii="Times New Roman" w:hAnsi="Times New Roman" w:cs="Times New Roman"/>
          <w:sz w:val="24"/>
          <w:szCs w:val="24"/>
        </w:rPr>
        <w:t>impugned or rendered unlawful</w:t>
      </w:r>
      <w:r w:rsidR="00746A96" w:rsidRPr="00DA754F">
        <w:rPr>
          <w:rFonts w:ascii="Times New Roman" w:hAnsi="Times New Roman" w:cs="Times New Roman"/>
          <w:sz w:val="24"/>
          <w:szCs w:val="24"/>
        </w:rPr>
        <w:t xml:space="preserve"> solely</w:t>
      </w:r>
      <w:r w:rsidR="007224CF" w:rsidRPr="00DA754F">
        <w:rPr>
          <w:rFonts w:ascii="Times New Roman" w:hAnsi="Times New Roman" w:cs="Times New Roman"/>
          <w:sz w:val="24"/>
          <w:szCs w:val="24"/>
        </w:rPr>
        <w:t xml:space="preserve"> </w:t>
      </w:r>
      <w:r w:rsidR="00746A96" w:rsidRPr="00DA754F">
        <w:rPr>
          <w:rFonts w:ascii="Times New Roman" w:hAnsi="Times New Roman" w:cs="Times New Roman"/>
          <w:sz w:val="24"/>
          <w:szCs w:val="24"/>
        </w:rPr>
        <w:t xml:space="preserve">on </w:t>
      </w:r>
      <w:r w:rsidR="007224CF" w:rsidRPr="00DA754F">
        <w:rPr>
          <w:rFonts w:ascii="Times New Roman" w:hAnsi="Times New Roman" w:cs="Times New Roman"/>
          <w:sz w:val="24"/>
          <w:szCs w:val="24"/>
        </w:rPr>
        <w:t>the basis that he or she has jumped the queue. By the same token a correct judgment cannot be impugned</w:t>
      </w:r>
      <w:r w:rsidR="00AD2FF8" w:rsidRPr="00DA754F">
        <w:rPr>
          <w:rFonts w:ascii="Times New Roman" w:hAnsi="Times New Roman" w:cs="Times New Roman"/>
          <w:sz w:val="24"/>
          <w:szCs w:val="24"/>
        </w:rPr>
        <w:t xml:space="preserve"> or</w:t>
      </w:r>
      <w:r w:rsidR="007224CF" w:rsidRPr="00DA754F">
        <w:rPr>
          <w:rFonts w:ascii="Times New Roman" w:hAnsi="Times New Roman" w:cs="Times New Roman"/>
          <w:sz w:val="24"/>
          <w:szCs w:val="24"/>
        </w:rPr>
        <w:t xml:space="preserve"> rendered incorrect by the mere fact that the matter was improperly heard as an urgent application.</w:t>
      </w:r>
      <w:r w:rsidR="00B22C8F" w:rsidRPr="00DA754F">
        <w:rPr>
          <w:rFonts w:ascii="Times New Roman" w:hAnsi="Times New Roman" w:cs="Times New Roman"/>
          <w:sz w:val="24"/>
          <w:szCs w:val="24"/>
        </w:rPr>
        <w:t xml:space="preserve"> </w:t>
      </w:r>
    </w:p>
    <w:p w14:paraId="3659EEDF" w14:textId="77777777" w:rsidR="006531D1" w:rsidRPr="00DA754F" w:rsidRDefault="006531D1" w:rsidP="006531D1">
      <w:pPr>
        <w:spacing w:after="0" w:line="480" w:lineRule="auto"/>
        <w:ind w:firstLine="1440"/>
        <w:jc w:val="both"/>
        <w:rPr>
          <w:rFonts w:ascii="Times New Roman" w:hAnsi="Times New Roman" w:cs="Times New Roman"/>
          <w:sz w:val="24"/>
          <w:szCs w:val="24"/>
        </w:rPr>
      </w:pPr>
    </w:p>
    <w:p w14:paraId="5211A8A1" w14:textId="18B4668C" w:rsidR="00920E66" w:rsidRPr="00DA754F" w:rsidRDefault="00C41FD2" w:rsidP="006531D1">
      <w:pPr>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 xml:space="preserve">In </w:t>
      </w:r>
      <w:r w:rsidRPr="00DA754F">
        <w:rPr>
          <w:rFonts w:ascii="Times New Roman" w:hAnsi="Times New Roman" w:cs="Times New Roman"/>
          <w:i/>
          <w:iCs/>
          <w:sz w:val="24"/>
          <w:szCs w:val="24"/>
        </w:rPr>
        <w:t>Nyakutombwa Mugabe Legal Counsel v Mutasa &amp; Ors</w:t>
      </w:r>
      <w:r w:rsidRPr="00DA754F">
        <w:rPr>
          <w:rStyle w:val="FootnoteReference"/>
          <w:rFonts w:ascii="Times New Roman" w:hAnsi="Times New Roman" w:cs="Times New Roman"/>
          <w:sz w:val="24"/>
          <w:szCs w:val="24"/>
        </w:rPr>
        <w:footnoteReference w:id="6"/>
      </w:r>
      <w:r w:rsidRPr="00DA754F">
        <w:rPr>
          <w:rFonts w:ascii="Times New Roman" w:hAnsi="Times New Roman" w:cs="Times New Roman"/>
          <w:sz w:val="24"/>
          <w:szCs w:val="24"/>
        </w:rPr>
        <w:t xml:space="preserve"> this </w:t>
      </w:r>
      <w:r w:rsidR="007761AD" w:rsidRPr="00DA754F">
        <w:rPr>
          <w:rFonts w:ascii="Times New Roman" w:hAnsi="Times New Roman" w:cs="Times New Roman"/>
          <w:sz w:val="24"/>
          <w:szCs w:val="24"/>
        </w:rPr>
        <w:t>C</w:t>
      </w:r>
      <w:r w:rsidRPr="00DA754F">
        <w:rPr>
          <w:rFonts w:ascii="Times New Roman" w:hAnsi="Times New Roman" w:cs="Times New Roman"/>
          <w:sz w:val="24"/>
          <w:szCs w:val="24"/>
        </w:rPr>
        <w:t xml:space="preserve">ourt held that </w:t>
      </w:r>
      <w:r w:rsidR="00841799" w:rsidRPr="00DA754F">
        <w:rPr>
          <w:rFonts w:ascii="Times New Roman" w:hAnsi="Times New Roman" w:cs="Times New Roman"/>
          <w:sz w:val="24"/>
          <w:szCs w:val="24"/>
        </w:rPr>
        <w:t>a finding of urgency by a court on its own cannot constitute a substantive grou</w:t>
      </w:r>
      <w:r w:rsidR="00D34462" w:rsidRPr="00DA754F">
        <w:rPr>
          <w:rFonts w:ascii="Times New Roman" w:hAnsi="Times New Roman" w:cs="Times New Roman"/>
          <w:sz w:val="24"/>
          <w:szCs w:val="24"/>
        </w:rPr>
        <w:t>n</w:t>
      </w:r>
      <w:r w:rsidR="00841799" w:rsidRPr="00DA754F">
        <w:rPr>
          <w:rFonts w:ascii="Times New Roman" w:hAnsi="Times New Roman" w:cs="Times New Roman"/>
          <w:sz w:val="24"/>
          <w:szCs w:val="24"/>
        </w:rPr>
        <w:t>d of appeal.</w:t>
      </w:r>
      <w:r w:rsidR="00050AAA" w:rsidRPr="00DA754F">
        <w:rPr>
          <w:rFonts w:ascii="Times New Roman" w:hAnsi="Times New Roman" w:cs="Times New Roman"/>
          <w:sz w:val="24"/>
          <w:szCs w:val="24"/>
        </w:rPr>
        <w:t xml:space="preserve"> Thus the appeal against </w:t>
      </w:r>
      <w:r w:rsidR="00BC789E" w:rsidRPr="00DA754F">
        <w:rPr>
          <w:rFonts w:ascii="Times New Roman" w:hAnsi="Times New Roman" w:cs="Times New Roman"/>
          <w:sz w:val="24"/>
          <w:szCs w:val="24"/>
        </w:rPr>
        <w:t>urgency was ill conceived and misplaced.</w:t>
      </w:r>
    </w:p>
    <w:p w14:paraId="7C425E9F" w14:textId="77777777" w:rsidR="006531D1" w:rsidRPr="00DA754F" w:rsidRDefault="006531D1" w:rsidP="006531D1">
      <w:pPr>
        <w:spacing w:after="0" w:line="480" w:lineRule="auto"/>
        <w:ind w:firstLine="1440"/>
        <w:jc w:val="both"/>
        <w:rPr>
          <w:rFonts w:ascii="Times New Roman" w:hAnsi="Times New Roman" w:cs="Times New Roman"/>
          <w:sz w:val="24"/>
          <w:szCs w:val="24"/>
        </w:rPr>
      </w:pPr>
    </w:p>
    <w:p w14:paraId="390EFD38" w14:textId="69E5A455" w:rsidR="006F1D0D" w:rsidRPr="00DA754F" w:rsidRDefault="007E7203" w:rsidP="00C93EB1">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The court</w:t>
      </w:r>
      <w:r w:rsidR="006F1D0D" w:rsidRPr="00DA754F">
        <w:rPr>
          <w:rFonts w:ascii="Times New Roman" w:hAnsi="Times New Roman" w:cs="Times New Roman"/>
          <w:sz w:val="24"/>
          <w:szCs w:val="24"/>
        </w:rPr>
        <w:t xml:space="preserve"> therefore find</w:t>
      </w:r>
      <w:r w:rsidR="00AB410E">
        <w:rPr>
          <w:rFonts w:ascii="Times New Roman" w:hAnsi="Times New Roman" w:cs="Times New Roman"/>
          <w:sz w:val="24"/>
          <w:szCs w:val="24"/>
        </w:rPr>
        <w:t>s</w:t>
      </w:r>
      <w:r w:rsidR="006F1D0D" w:rsidRPr="00DA754F">
        <w:rPr>
          <w:rFonts w:ascii="Times New Roman" w:hAnsi="Times New Roman" w:cs="Times New Roman"/>
          <w:sz w:val="24"/>
          <w:szCs w:val="24"/>
        </w:rPr>
        <w:t xml:space="preserve"> no merit in the appellants’ complaint that the matter was improperly heard as an urgent matter.</w:t>
      </w:r>
      <w:r>
        <w:rPr>
          <w:rFonts w:ascii="Times New Roman" w:hAnsi="Times New Roman" w:cs="Times New Roman"/>
          <w:sz w:val="24"/>
          <w:szCs w:val="24"/>
        </w:rPr>
        <w:t xml:space="preserve"> The court</w:t>
      </w:r>
      <w:r w:rsidR="00220983" w:rsidRPr="00DA754F">
        <w:rPr>
          <w:rFonts w:ascii="Times New Roman" w:hAnsi="Times New Roman" w:cs="Times New Roman"/>
          <w:sz w:val="24"/>
          <w:szCs w:val="24"/>
        </w:rPr>
        <w:t xml:space="preserve"> </w:t>
      </w:r>
      <w:r w:rsidR="00933992" w:rsidRPr="00DA754F">
        <w:rPr>
          <w:rFonts w:ascii="Times New Roman" w:hAnsi="Times New Roman" w:cs="Times New Roman"/>
          <w:sz w:val="24"/>
          <w:szCs w:val="24"/>
        </w:rPr>
        <w:t>now</w:t>
      </w:r>
      <w:r w:rsidR="00220983" w:rsidRPr="00DA754F">
        <w:rPr>
          <w:rFonts w:ascii="Times New Roman" w:hAnsi="Times New Roman" w:cs="Times New Roman"/>
          <w:sz w:val="24"/>
          <w:szCs w:val="24"/>
        </w:rPr>
        <w:t xml:space="preserve"> turn</w:t>
      </w:r>
      <w:r w:rsidR="00AB410E">
        <w:rPr>
          <w:rFonts w:ascii="Times New Roman" w:hAnsi="Times New Roman" w:cs="Times New Roman"/>
          <w:sz w:val="24"/>
          <w:szCs w:val="24"/>
        </w:rPr>
        <w:t>s</w:t>
      </w:r>
      <w:r w:rsidR="00220983" w:rsidRPr="00DA754F">
        <w:rPr>
          <w:rFonts w:ascii="Times New Roman" w:hAnsi="Times New Roman" w:cs="Times New Roman"/>
          <w:sz w:val="24"/>
          <w:szCs w:val="24"/>
        </w:rPr>
        <w:t xml:space="preserve"> to determine the appeal on the </w:t>
      </w:r>
      <w:r w:rsidR="003B2F17" w:rsidRPr="00DA754F">
        <w:rPr>
          <w:rFonts w:ascii="Times New Roman" w:hAnsi="Times New Roman" w:cs="Times New Roman"/>
          <w:sz w:val="24"/>
          <w:szCs w:val="24"/>
        </w:rPr>
        <w:t>remaining two issues.</w:t>
      </w:r>
    </w:p>
    <w:p w14:paraId="34C61DC9" w14:textId="77777777" w:rsidR="00C93EB1" w:rsidRPr="00DA754F" w:rsidRDefault="00C93EB1" w:rsidP="00C93EB1">
      <w:pPr>
        <w:spacing w:after="0" w:line="480" w:lineRule="auto"/>
        <w:jc w:val="both"/>
        <w:rPr>
          <w:rFonts w:ascii="Times New Roman" w:hAnsi="Times New Roman" w:cs="Times New Roman"/>
          <w:b/>
          <w:bCs/>
          <w:sz w:val="24"/>
          <w:szCs w:val="24"/>
        </w:rPr>
      </w:pPr>
    </w:p>
    <w:p w14:paraId="7DCF92D4" w14:textId="62E6A1D9" w:rsidR="00220983" w:rsidRPr="00DA754F" w:rsidRDefault="009C58CC" w:rsidP="00C93EB1">
      <w:pPr>
        <w:spacing w:after="0" w:line="480" w:lineRule="auto"/>
        <w:jc w:val="both"/>
        <w:rPr>
          <w:rFonts w:ascii="Times New Roman" w:hAnsi="Times New Roman" w:cs="Times New Roman"/>
          <w:b/>
          <w:bCs/>
          <w:sz w:val="24"/>
          <w:szCs w:val="24"/>
        </w:rPr>
      </w:pPr>
      <w:r w:rsidRPr="00DA754F">
        <w:rPr>
          <w:rFonts w:ascii="Times New Roman" w:hAnsi="Times New Roman" w:cs="Times New Roman"/>
          <w:b/>
          <w:bCs/>
          <w:sz w:val="24"/>
          <w:szCs w:val="24"/>
        </w:rPr>
        <w:t xml:space="preserve">WHETHER OR NOT IT WAS COMPETENT FOR THE COURT </w:t>
      </w:r>
      <w:r w:rsidRPr="00DA754F">
        <w:rPr>
          <w:rFonts w:ascii="Times New Roman" w:hAnsi="Times New Roman" w:cs="Times New Roman"/>
          <w:b/>
          <w:bCs/>
          <w:i/>
          <w:iCs/>
          <w:sz w:val="24"/>
          <w:szCs w:val="24"/>
        </w:rPr>
        <w:t>A QUO</w:t>
      </w:r>
      <w:r w:rsidR="00E06881" w:rsidRPr="00DA754F">
        <w:rPr>
          <w:rFonts w:ascii="Times New Roman" w:hAnsi="Times New Roman" w:cs="Times New Roman"/>
          <w:b/>
          <w:bCs/>
          <w:sz w:val="24"/>
          <w:szCs w:val="24"/>
        </w:rPr>
        <w:t xml:space="preserve"> TO GRANT A</w:t>
      </w:r>
      <w:r w:rsidR="007654B0" w:rsidRPr="00DA754F">
        <w:rPr>
          <w:rFonts w:ascii="Times New Roman" w:hAnsi="Times New Roman" w:cs="Times New Roman"/>
          <w:b/>
          <w:bCs/>
          <w:sz w:val="24"/>
          <w:szCs w:val="24"/>
        </w:rPr>
        <w:t xml:space="preserve"> </w:t>
      </w:r>
      <w:r w:rsidR="008C7B10" w:rsidRPr="00DA754F">
        <w:rPr>
          <w:rFonts w:ascii="Times New Roman" w:hAnsi="Times New Roman" w:cs="Times New Roman"/>
          <w:b/>
          <w:bCs/>
          <w:sz w:val="24"/>
          <w:szCs w:val="24"/>
        </w:rPr>
        <w:t>FINAL ORDER IN THE FORM OF AN INTERDICT?</w:t>
      </w:r>
    </w:p>
    <w:p w14:paraId="517D736A" w14:textId="050F013C" w:rsidR="00EB1EF5" w:rsidRPr="00DA754F" w:rsidRDefault="007761AD" w:rsidP="00C93EB1">
      <w:pPr>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Despite t</w:t>
      </w:r>
      <w:r w:rsidR="0093460B" w:rsidRPr="00DA754F">
        <w:rPr>
          <w:rFonts w:ascii="Times New Roman" w:hAnsi="Times New Roman" w:cs="Times New Roman"/>
          <w:sz w:val="24"/>
          <w:szCs w:val="24"/>
        </w:rPr>
        <w:t xml:space="preserve">he respondent having asked for a </w:t>
      </w:r>
      <w:r w:rsidR="008C7B10" w:rsidRPr="00DA754F">
        <w:rPr>
          <w:rFonts w:ascii="Times New Roman" w:hAnsi="Times New Roman" w:cs="Times New Roman"/>
          <w:sz w:val="24"/>
          <w:szCs w:val="24"/>
        </w:rPr>
        <w:t>‘</w:t>
      </w:r>
      <w:r w:rsidR="0093460B" w:rsidRPr="00DA754F">
        <w:rPr>
          <w:rFonts w:ascii="Times New Roman" w:hAnsi="Times New Roman" w:cs="Times New Roman"/>
          <w:sz w:val="24"/>
          <w:szCs w:val="24"/>
        </w:rPr>
        <w:t>provisional</w:t>
      </w:r>
      <w:r w:rsidR="008A2A24">
        <w:rPr>
          <w:rFonts w:ascii="Times New Roman" w:hAnsi="Times New Roman" w:cs="Times New Roman"/>
          <w:sz w:val="24"/>
          <w:szCs w:val="24"/>
        </w:rPr>
        <w:t>’</w:t>
      </w:r>
      <w:r w:rsidR="0093460B" w:rsidRPr="00DA754F">
        <w:rPr>
          <w:rFonts w:ascii="Times New Roman" w:hAnsi="Times New Roman" w:cs="Times New Roman"/>
          <w:sz w:val="24"/>
          <w:szCs w:val="24"/>
        </w:rPr>
        <w:t xml:space="preserve"> </w:t>
      </w:r>
      <w:r w:rsidR="006003F6" w:rsidRPr="00DA754F">
        <w:rPr>
          <w:rFonts w:ascii="Times New Roman" w:hAnsi="Times New Roman" w:cs="Times New Roman"/>
          <w:sz w:val="24"/>
          <w:szCs w:val="24"/>
        </w:rPr>
        <w:t>spoliation</w:t>
      </w:r>
      <w:r w:rsidR="006003F6">
        <w:rPr>
          <w:rFonts w:ascii="Times New Roman" w:hAnsi="Times New Roman" w:cs="Times New Roman"/>
          <w:sz w:val="24"/>
          <w:szCs w:val="24"/>
        </w:rPr>
        <w:t xml:space="preserve"> </w:t>
      </w:r>
      <w:r w:rsidR="006003F6" w:rsidRPr="00DA754F">
        <w:rPr>
          <w:rFonts w:ascii="Times New Roman" w:hAnsi="Times New Roman" w:cs="Times New Roman"/>
          <w:sz w:val="24"/>
          <w:szCs w:val="24"/>
        </w:rPr>
        <w:t>order</w:t>
      </w:r>
      <w:r w:rsidR="0093460B" w:rsidRPr="00DA754F">
        <w:rPr>
          <w:rFonts w:ascii="Times New Roman" w:hAnsi="Times New Roman" w:cs="Times New Roman"/>
          <w:sz w:val="24"/>
          <w:szCs w:val="24"/>
        </w:rPr>
        <w:t xml:space="preserve"> based on a </w:t>
      </w:r>
      <w:r w:rsidR="0093460B" w:rsidRPr="00DA754F">
        <w:rPr>
          <w:rFonts w:ascii="Times New Roman" w:hAnsi="Times New Roman" w:cs="Times New Roman"/>
          <w:i/>
          <w:iCs/>
          <w:sz w:val="24"/>
          <w:szCs w:val="24"/>
        </w:rPr>
        <w:t>prima facie</w:t>
      </w:r>
      <w:r w:rsidR="0093460B" w:rsidRPr="00DA754F">
        <w:rPr>
          <w:rFonts w:ascii="Times New Roman" w:hAnsi="Times New Roman" w:cs="Times New Roman"/>
          <w:sz w:val="24"/>
          <w:szCs w:val="24"/>
        </w:rPr>
        <w:t xml:space="preserve"> case, the learned judge in the court </w:t>
      </w:r>
      <w:r w:rsidR="0093460B" w:rsidRPr="00DA754F">
        <w:rPr>
          <w:rFonts w:ascii="Times New Roman" w:hAnsi="Times New Roman" w:cs="Times New Roman"/>
          <w:i/>
          <w:iCs/>
          <w:sz w:val="24"/>
          <w:szCs w:val="24"/>
        </w:rPr>
        <w:t>a quo</w:t>
      </w:r>
      <w:r w:rsidR="0093460B" w:rsidRPr="00DA754F">
        <w:rPr>
          <w:rFonts w:ascii="Times New Roman" w:hAnsi="Times New Roman" w:cs="Times New Roman"/>
          <w:sz w:val="24"/>
          <w:szCs w:val="24"/>
        </w:rPr>
        <w:t xml:space="preserve"> went on to grant a</w:t>
      </w:r>
      <w:r w:rsidR="008C7B10" w:rsidRPr="00DA754F">
        <w:rPr>
          <w:rFonts w:ascii="Times New Roman" w:hAnsi="Times New Roman" w:cs="Times New Roman"/>
          <w:sz w:val="24"/>
          <w:szCs w:val="24"/>
        </w:rPr>
        <w:t>n</w:t>
      </w:r>
      <w:r w:rsidR="0093460B" w:rsidRPr="00DA754F">
        <w:rPr>
          <w:rFonts w:ascii="Times New Roman" w:hAnsi="Times New Roman" w:cs="Times New Roman"/>
          <w:sz w:val="24"/>
          <w:szCs w:val="24"/>
        </w:rPr>
        <w:t xml:space="preserve"> </w:t>
      </w:r>
      <w:r w:rsidR="008C7B10" w:rsidRPr="00DA754F">
        <w:rPr>
          <w:rFonts w:ascii="Times New Roman" w:hAnsi="Times New Roman" w:cs="Times New Roman"/>
          <w:sz w:val="24"/>
          <w:szCs w:val="24"/>
        </w:rPr>
        <w:t xml:space="preserve">interdict </w:t>
      </w:r>
      <w:r w:rsidR="0093460B" w:rsidRPr="00DA754F">
        <w:rPr>
          <w:rFonts w:ascii="Times New Roman" w:hAnsi="Times New Roman" w:cs="Times New Roman"/>
          <w:sz w:val="24"/>
          <w:szCs w:val="24"/>
        </w:rPr>
        <w:t>which neither party had asked for nor pleaded. The two critical questions to be answered are:</w:t>
      </w:r>
    </w:p>
    <w:p w14:paraId="08E49C7E" w14:textId="3B14841C" w:rsidR="0093460B" w:rsidRPr="00DA754F" w:rsidRDefault="00EB1EF5" w:rsidP="00C93EB1">
      <w:pPr>
        <w:spacing w:after="0" w:line="480" w:lineRule="auto"/>
        <w:ind w:left="1080" w:hanging="360"/>
        <w:jc w:val="both"/>
        <w:rPr>
          <w:rFonts w:ascii="Times New Roman" w:hAnsi="Times New Roman" w:cs="Times New Roman"/>
          <w:sz w:val="24"/>
          <w:szCs w:val="24"/>
        </w:rPr>
      </w:pPr>
      <w:r w:rsidRPr="00DA754F">
        <w:rPr>
          <w:rFonts w:ascii="Times New Roman" w:hAnsi="Times New Roman" w:cs="Times New Roman"/>
          <w:sz w:val="24"/>
          <w:szCs w:val="24"/>
        </w:rPr>
        <w:t>1.</w:t>
      </w:r>
      <w:r w:rsidRPr="00DA754F">
        <w:rPr>
          <w:rFonts w:ascii="Times New Roman" w:hAnsi="Times New Roman" w:cs="Times New Roman"/>
          <w:sz w:val="24"/>
          <w:szCs w:val="24"/>
        </w:rPr>
        <w:tab/>
      </w:r>
      <w:r w:rsidR="0093460B" w:rsidRPr="00DA754F">
        <w:rPr>
          <w:rFonts w:ascii="Times New Roman" w:hAnsi="Times New Roman" w:cs="Times New Roman"/>
          <w:sz w:val="24"/>
          <w:szCs w:val="24"/>
        </w:rPr>
        <w:t xml:space="preserve">Was it competent at law for the court </w:t>
      </w:r>
      <w:r w:rsidR="0093460B" w:rsidRPr="00DA754F">
        <w:rPr>
          <w:rFonts w:ascii="Times New Roman" w:hAnsi="Times New Roman" w:cs="Times New Roman"/>
          <w:i/>
          <w:sz w:val="24"/>
          <w:szCs w:val="24"/>
        </w:rPr>
        <w:t>a quo</w:t>
      </w:r>
      <w:r w:rsidR="00DA754F">
        <w:rPr>
          <w:rFonts w:ascii="Times New Roman" w:hAnsi="Times New Roman" w:cs="Times New Roman"/>
          <w:sz w:val="24"/>
          <w:szCs w:val="24"/>
        </w:rPr>
        <w:t xml:space="preserve"> to grant the respondent a</w:t>
      </w:r>
      <w:r w:rsidRPr="00DA754F">
        <w:rPr>
          <w:rFonts w:ascii="Times New Roman" w:hAnsi="Times New Roman" w:cs="Times New Roman"/>
          <w:sz w:val="24"/>
          <w:szCs w:val="24"/>
        </w:rPr>
        <w:tab/>
      </w:r>
      <w:r w:rsidR="0093460B" w:rsidRPr="00DA754F">
        <w:rPr>
          <w:rFonts w:ascii="Times New Roman" w:hAnsi="Times New Roman" w:cs="Times New Roman"/>
          <w:sz w:val="24"/>
          <w:szCs w:val="24"/>
        </w:rPr>
        <w:t xml:space="preserve">final order when her claim was for a </w:t>
      </w:r>
      <w:r w:rsidR="008C7B10" w:rsidRPr="00DA754F">
        <w:rPr>
          <w:rFonts w:ascii="Times New Roman" w:hAnsi="Times New Roman" w:cs="Times New Roman"/>
          <w:sz w:val="24"/>
          <w:szCs w:val="24"/>
        </w:rPr>
        <w:t>‘</w:t>
      </w:r>
      <w:r w:rsidR="0093460B" w:rsidRPr="00DA754F">
        <w:rPr>
          <w:rFonts w:ascii="Times New Roman" w:hAnsi="Times New Roman" w:cs="Times New Roman"/>
          <w:sz w:val="24"/>
          <w:szCs w:val="24"/>
        </w:rPr>
        <w:t>provisional</w:t>
      </w:r>
      <w:r w:rsidR="008A2A24">
        <w:rPr>
          <w:rFonts w:ascii="Times New Roman" w:hAnsi="Times New Roman" w:cs="Times New Roman"/>
          <w:sz w:val="24"/>
          <w:szCs w:val="24"/>
        </w:rPr>
        <w:t>’</w:t>
      </w:r>
      <w:r w:rsidR="0093460B" w:rsidRPr="00DA754F">
        <w:rPr>
          <w:rFonts w:ascii="Times New Roman" w:hAnsi="Times New Roman" w:cs="Times New Roman"/>
          <w:sz w:val="24"/>
          <w:szCs w:val="24"/>
        </w:rPr>
        <w:t xml:space="preserve"> spoliation order?</w:t>
      </w:r>
      <w:r w:rsidR="008C7B10" w:rsidRPr="00DA754F">
        <w:rPr>
          <w:rFonts w:ascii="Times New Roman" w:hAnsi="Times New Roman" w:cs="Times New Roman"/>
          <w:sz w:val="24"/>
          <w:szCs w:val="24"/>
        </w:rPr>
        <w:t xml:space="preserve"> In any </w:t>
      </w:r>
      <w:r w:rsidR="007761AD" w:rsidRPr="00DA754F">
        <w:rPr>
          <w:rFonts w:ascii="Times New Roman" w:hAnsi="Times New Roman" w:cs="Times New Roman"/>
          <w:sz w:val="24"/>
          <w:szCs w:val="24"/>
        </w:rPr>
        <w:t>case was </w:t>
      </w:r>
      <w:r w:rsidRPr="00DA754F">
        <w:rPr>
          <w:rFonts w:ascii="Times New Roman" w:hAnsi="Times New Roman" w:cs="Times New Roman"/>
          <w:sz w:val="24"/>
          <w:szCs w:val="24"/>
        </w:rPr>
        <w:t>the provisional order sought a competent remedy?</w:t>
      </w:r>
    </w:p>
    <w:p w14:paraId="3656F828" w14:textId="41B34275" w:rsidR="0093460B" w:rsidRPr="00DA754F" w:rsidRDefault="00EB1EF5" w:rsidP="00C93EB1">
      <w:pPr>
        <w:tabs>
          <w:tab w:val="left" w:pos="540"/>
          <w:tab w:val="left" w:pos="990"/>
        </w:tabs>
        <w:spacing w:after="0" w:line="480" w:lineRule="auto"/>
        <w:ind w:left="1080" w:hanging="360"/>
        <w:jc w:val="both"/>
        <w:rPr>
          <w:rFonts w:ascii="Times New Roman" w:hAnsi="Times New Roman" w:cs="Times New Roman"/>
          <w:sz w:val="24"/>
          <w:szCs w:val="24"/>
        </w:rPr>
      </w:pPr>
      <w:r w:rsidRPr="00DA754F">
        <w:rPr>
          <w:rFonts w:ascii="Times New Roman" w:hAnsi="Times New Roman" w:cs="Times New Roman"/>
          <w:sz w:val="24"/>
          <w:szCs w:val="24"/>
        </w:rPr>
        <w:lastRenderedPageBreak/>
        <w:t>2.</w:t>
      </w:r>
      <w:r w:rsidRPr="00DA754F">
        <w:rPr>
          <w:rFonts w:ascii="Times New Roman" w:hAnsi="Times New Roman" w:cs="Times New Roman"/>
          <w:sz w:val="24"/>
          <w:szCs w:val="24"/>
        </w:rPr>
        <w:tab/>
      </w:r>
      <w:r w:rsidR="0093460B" w:rsidRPr="00DA754F">
        <w:rPr>
          <w:rFonts w:ascii="Times New Roman" w:hAnsi="Times New Roman" w:cs="Times New Roman"/>
          <w:sz w:val="24"/>
          <w:szCs w:val="24"/>
        </w:rPr>
        <w:t xml:space="preserve">What were the parties’ rights of custody of their three minor children at the time of separation? </w:t>
      </w:r>
    </w:p>
    <w:p w14:paraId="15094797" w14:textId="77777777" w:rsidR="00C93EB1" w:rsidRPr="00DA754F" w:rsidRDefault="00C93EB1" w:rsidP="00C93EB1">
      <w:pPr>
        <w:tabs>
          <w:tab w:val="left" w:pos="540"/>
          <w:tab w:val="left" w:pos="990"/>
        </w:tabs>
        <w:spacing w:after="0" w:line="480" w:lineRule="auto"/>
        <w:ind w:left="1080" w:hanging="360"/>
        <w:jc w:val="both"/>
        <w:rPr>
          <w:rFonts w:ascii="Times New Roman" w:hAnsi="Times New Roman" w:cs="Times New Roman"/>
          <w:sz w:val="24"/>
          <w:szCs w:val="24"/>
        </w:rPr>
      </w:pPr>
    </w:p>
    <w:p w14:paraId="3B8E9318" w14:textId="163DAD81" w:rsidR="00EB1EF5" w:rsidRPr="00DA754F" w:rsidRDefault="007E7203" w:rsidP="00C93EB1">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The court</w:t>
      </w:r>
      <w:r w:rsidR="0093460B" w:rsidRPr="00DA754F">
        <w:rPr>
          <w:rFonts w:ascii="Times New Roman" w:hAnsi="Times New Roman" w:cs="Times New Roman"/>
          <w:sz w:val="24"/>
          <w:szCs w:val="24"/>
        </w:rPr>
        <w:t xml:space="preserve"> now </w:t>
      </w:r>
      <w:r w:rsidR="006202F5" w:rsidRPr="00DA754F">
        <w:rPr>
          <w:rFonts w:ascii="Times New Roman" w:hAnsi="Times New Roman" w:cs="Times New Roman"/>
          <w:sz w:val="24"/>
          <w:szCs w:val="24"/>
        </w:rPr>
        <w:t>proceeds</w:t>
      </w:r>
      <w:r w:rsidR="0093460B" w:rsidRPr="00DA754F">
        <w:rPr>
          <w:rFonts w:ascii="Times New Roman" w:hAnsi="Times New Roman" w:cs="Times New Roman"/>
          <w:sz w:val="24"/>
          <w:szCs w:val="24"/>
        </w:rPr>
        <w:t xml:space="preserve"> to deal with the </w:t>
      </w:r>
      <w:r w:rsidR="003B2F17" w:rsidRPr="00DA754F">
        <w:rPr>
          <w:rFonts w:ascii="Times New Roman" w:hAnsi="Times New Roman" w:cs="Times New Roman"/>
          <w:sz w:val="24"/>
          <w:szCs w:val="24"/>
        </w:rPr>
        <w:t xml:space="preserve">two </w:t>
      </w:r>
      <w:r w:rsidR="0093460B" w:rsidRPr="00DA754F">
        <w:rPr>
          <w:rFonts w:ascii="Times New Roman" w:hAnsi="Times New Roman" w:cs="Times New Roman"/>
          <w:sz w:val="24"/>
          <w:szCs w:val="24"/>
        </w:rPr>
        <w:t>questions in turn.</w:t>
      </w:r>
      <w:r w:rsidR="00EB1EF5" w:rsidRPr="00DA754F">
        <w:rPr>
          <w:rFonts w:ascii="Times New Roman" w:hAnsi="Times New Roman" w:cs="Times New Roman"/>
          <w:sz w:val="24"/>
          <w:szCs w:val="24"/>
        </w:rPr>
        <w:t xml:space="preserve"> </w:t>
      </w:r>
    </w:p>
    <w:p w14:paraId="7C2E14E4" w14:textId="77777777" w:rsidR="003B2F17" w:rsidRPr="00DA754F" w:rsidRDefault="003B2F17" w:rsidP="00C93EB1">
      <w:pPr>
        <w:spacing w:after="0" w:line="480" w:lineRule="auto"/>
        <w:ind w:left="540" w:hanging="540"/>
        <w:jc w:val="both"/>
        <w:rPr>
          <w:rFonts w:ascii="Times New Roman" w:hAnsi="Times New Roman" w:cs="Times New Roman"/>
          <w:sz w:val="24"/>
          <w:szCs w:val="24"/>
        </w:rPr>
      </w:pPr>
    </w:p>
    <w:p w14:paraId="6CEA79AF" w14:textId="0CF4BFA4" w:rsidR="00C93EB1" w:rsidRPr="006003F6" w:rsidRDefault="0093460B" w:rsidP="006003F6">
      <w:pPr>
        <w:spacing w:after="0" w:line="480" w:lineRule="auto"/>
        <w:jc w:val="both"/>
        <w:rPr>
          <w:rFonts w:ascii="Times New Roman" w:hAnsi="Times New Roman" w:cs="Times New Roman"/>
          <w:b/>
          <w:bCs/>
          <w:sz w:val="24"/>
          <w:szCs w:val="24"/>
        </w:rPr>
      </w:pPr>
      <w:r w:rsidRPr="00DA754F">
        <w:rPr>
          <w:rFonts w:ascii="Times New Roman" w:hAnsi="Times New Roman" w:cs="Times New Roman"/>
          <w:b/>
          <w:bCs/>
          <w:sz w:val="24"/>
          <w:szCs w:val="24"/>
        </w:rPr>
        <w:t xml:space="preserve">Whether it was competent at law for the court </w:t>
      </w:r>
      <w:r w:rsidRPr="00DA754F">
        <w:rPr>
          <w:rFonts w:ascii="Times New Roman" w:hAnsi="Times New Roman" w:cs="Times New Roman"/>
          <w:b/>
          <w:bCs/>
          <w:i/>
          <w:sz w:val="24"/>
          <w:szCs w:val="24"/>
        </w:rPr>
        <w:t>a quo</w:t>
      </w:r>
      <w:r w:rsidRPr="00DA754F">
        <w:rPr>
          <w:rFonts w:ascii="Times New Roman" w:hAnsi="Times New Roman" w:cs="Times New Roman"/>
          <w:b/>
          <w:bCs/>
          <w:sz w:val="24"/>
          <w:szCs w:val="24"/>
        </w:rPr>
        <w:t xml:space="preserve"> to grant </w:t>
      </w:r>
      <w:r w:rsidR="008C7B10" w:rsidRPr="00DA754F">
        <w:rPr>
          <w:rFonts w:ascii="Times New Roman" w:hAnsi="Times New Roman" w:cs="Times New Roman"/>
          <w:b/>
          <w:bCs/>
          <w:sz w:val="24"/>
          <w:szCs w:val="24"/>
        </w:rPr>
        <w:t xml:space="preserve">the respondent </w:t>
      </w:r>
      <w:r w:rsidRPr="00DA754F">
        <w:rPr>
          <w:rFonts w:ascii="Times New Roman" w:hAnsi="Times New Roman" w:cs="Times New Roman"/>
          <w:b/>
          <w:bCs/>
          <w:sz w:val="24"/>
          <w:szCs w:val="24"/>
        </w:rPr>
        <w:t>a</w:t>
      </w:r>
      <w:r w:rsidR="008C7B10" w:rsidRPr="00DA754F">
        <w:rPr>
          <w:rFonts w:ascii="Times New Roman" w:hAnsi="Times New Roman" w:cs="Times New Roman"/>
          <w:b/>
          <w:bCs/>
          <w:sz w:val="24"/>
          <w:szCs w:val="24"/>
        </w:rPr>
        <w:t>n</w:t>
      </w:r>
      <w:r w:rsidRPr="00DA754F">
        <w:rPr>
          <w:rFonts w:ascii="Times New Roman" w:hAnsi="Times New Roman" w:cs="Times New Roman"/>
          <w:b/>
          <w:bCs/>
          <w:sz w:val="24"/>
          <w:szCs w:val="24"/>
        </w:rPr>
        <w:t xml:space="preserve"> </w:t>
      </w:r>
      <w:r w:rsidR="008C7B10" w:rsidRPr="00DA754F">
        <w:rPr>
          <w:rFonts w:ascii="Times New Roman" w:hAnsi="Times New Roman" w:cs="Times New Roman"/>
          <w:b/>
          <w:bCs/>
          <w:sz w:val="24"/>
          <w:szCs w:val="24"/>
        </w:rPr>
        <w:t xml:space="preserve">interdict </w:t>
      </w:r>
      <w:r w:rsidRPr="00DA754F">
        <w:rPr>
          <w:rFonts w:ascii="Times New Roman" w:hAnsi="Times New Roman" w:cs="Times New Roman"/>
          <w:b/>
          <w:bCs/>
          <w:sz w:val="24"/>
          <w:szCs w:val="24"/>
        </w:rPr>
        <w:t xml:space="preserve">when she had asked for a </w:t>
      </w:r>
      <w:r w:rsidR="008C7B10" w:rsidRPr="00DA754F">
        <w:rPr>
          <w:rFonts w:ascii="Times New Roman" w:hAnsi="Times New Roman" w:cs="Times New Roman"/>
          <w:b/>
          <w:bCs/>
          <w:sz w:val="24"/>
          <w:szCs w:val="24"/>
        </w:rPr>
        <w:t>‘</w:t>
      </w:r>
      <w:r w:rsidRPr="00DA754F">
        <w:rPr>
          <w:rFonts w:ascii="Times New Roman" w:hAnsi="Times New Roman" w:cs="Times New Roman"/>
          <w:b/>
          <w:bCs/>
          <w:sz w:val="24"/>
          <w:szCs w:val="24"/>
        </w:rPr>
        <w:t>provisional</w:t>
      </w:r>
      <w:r w:rsidR="008A2A24">
        <w:rPr>
          <w:rFonts w:ascii="Times New Roman" w:hAnsi="Times New Roman" w:cs="Times New Roman"/>
          <w:b/>
          <w:bCs/>
          <w:sz w:val="24"/>
          <w:szCs w:val="24"/>
        </w:rPr>
        <w:t>’</w:t>
      </w:r>
      <w:r w:rsidRPr="00DA754F">
        <w:rPr>
          <w:rFonts w:ascii="Times New Roman" w:hAnsi="Times New Roman" w:cs="Times New Roman"/>
          <w:sz w:val="24"/>
          <w:szCs w:val="24"/>
        </w:rPr>
        <w:t xml:space="preserve"> </w:t>
      </w:r>
      <w:r w:rsidRPr="00DA754F">
        <w:rPr>
          <w:rFonts w:ascii="Times New Roman" w:hAnsi="Times New Roman" w:cs="Times New Roman"/>
          <w:b/>
          <w:bCs/>
          <w:sz w:val="24"/>
          <w:szCs w:val="24"/>
        </w:rPr>
        <w:t>spoliation order?</w:t>
      </w:r>
    </w:p>
    <w:p w14:paraId="2F3BF87D" w14:textId="68682917" w:rsidR="0093460B" w:rsidRPr="00DA754F" w:rsidRDefault="0093460B" w:rsidP="00C93EB1">
      <w:pPr>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 xml:space="preserve">In answering this question, it is necessary to set out the applicable law in some detail as it is apparent that both the court </w:t>
      </w:r>
      <w:r w:rsidRPr="00DA754F">
        <w:rPr>
          <w:rFonts w:ascii="Times New Roman" w:hAnsi="Times New Roman" w:cs="Times New Roman"/>
          <w:i/>
          <w:iCs/>
          <w:sz w:val="24"/>
          <w:szCs w:val="24"/>
        </w:rPr>
        <w:t>a quo</w:t>
      </w:r>
      <w:r w:rsidRPr="00DA754F">
        <w:rPr>
          <w:rFonts w:ascii="Times New Roman" w:hAnsi="Times New Roman" w:cs="Times New Roman"/>
          <w:sz w:val="24"/>
          <w:szCs w:val="24"/>
        </w:rPr>
        <w:t xml:space="preserve"> and the respondent’s legal practitioners were labouring under some serious misapprehension of the law in this regard. </w:t>
      </w:r>
    </w:p>
    <w:p w14:paraId="7EFD40A0" w14:textId="77777777" w:rsidR="007761AD" w:rsidRPr="00DA754F" w:rsidRDefault="007761AD" w:rsidP="00C93EB1">
      <w:pPr>
        <w:spacing w:after="0" w:line="480" w:lineRule="auto"/>
        <w:ind w:firstLine="1440"/>
        <w:jc w:val="both"/>
        <w:rPr>
          <w:rFonts w:ascii="Times New Roman" w:hAnsi="Times New Roman" w:cs="Times New Roman"/>
          <w:sz w:val="24"/>
          <w:szCs w:val="24"/>
        </w:rPr>
      </w:pPr>
    </w:p>
    <w:p w14:paraId="2AB89533" w14:textId="5B32842E" w:rsidR="0093460B" w:rsidRPr="008A2A24" w:rsidRDefault="00C93EB1" w:rsidP="00C93EB1">
      <w:pPr>
        <w:spacing w:after="0" w:line="480" w:lineRule="auto"/>
        <w:rPr>
          <w:rFonts w:ascii="Times New Roman" w:hAnsi="Times New Roman" w:cs="Times New Roman"/>
          <w:b/>
          <w:bCs/>
          <w:sz w:val="24"/>
          <w:szCs w:val="24"/>
        </w:rPr>
      </w:pPr>
      <w:r w:rsidRPr="008A2A24">
        <w:rPr>
          <w:rFonts w:ascii="Times New Roman" w:hAnsi="Times New Roman" w:cs="Times New Roman"/>
          <w:b/>
          <w:bCs/>
          <w:sz w:val="24"/>
          <w:szCs w:val="24"/>
        </w:rPr>
        <w:t>THE APPLICABLE LAW</w:t>
      </w:r>
    </w:p>
    <w:p w14:paraId="06408B70" w14:textId="4F9EEB94" w:rsidR="0093460B" w:rsidRPr="00DA754F" w:rsidRDefault="0093460B" w:rsidP="00C93EB1">
      <w:pPr>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The answer to this question is a well beaten path at home, regionally and abroad. In this judgment the word ‘injunction' is used interchangeably with the term ‘</w:t>
      </w:r>
      <w:r w:rsidRPr="00DA754F">
        <w:rPr>
          <w:rFonts w:ascii="Times New Roman" w:hAnsi="Times New Roman" w:cs="Times New Roman"/>
          <w:i/>
          <w:iCs/>
          <w:sz w:val="24"/>
          <w:szCs w:val="24"/>
        </w:rPr>
        <w:t>interdict</w:t>
      </w:r>
      <w:r w:rsidRPr="00DA754F">
        <w:rPr>
          <w:rFonts w:ascii="Times New Roman" w:hAnsi="Times New Roman" w:cs="Times New Roman"/>
          <w:sz w:val="24"/>
          <w:szCs w:val="24"/>
        </w:rPr>
        <w:t>’ with reference to English and Roman Dutch Law, respectively.</w:t>
      </w:r>
    </w:p>
    <w:p w14:paraId="1EC071FF" w14:textId="77777777" w:rsidR="00C93EB1" w:rsidRPr="00DA754F" w:rsidRDefault="00C93EB1" w:rsidP="00C93EB1">
      <w:pPr>
        <w:spacing w:after="0" w:line="480" w:lineRule="auto"/>
        <w:ind w:firstLine="1440"/>
        <w:jc w:val="both"/>
        <w:rPr>
          <w:rFonts w:ascii="Times New Roman" w:hAnsi="Times New Roman" w:cs="Times New Roman"/>
          <w:sz w:val="24"/>
          <w:szCs w:val="24"/>
        </w:rPr>
      </w:pPr>
    </w:p>
    <w:p w14:paraId="04046935" w14:textId="61D37DBC" w:rsidR="00AD356D" w:rsidRPr="00DA754F" w:rsidRDefault="0093460B" w:rsidP="00C93EB1">
      <w:pPr>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 xml:space="preserve">The respondent approached the court </w:t>
      </w:r>
      <w:r w:rsidRPr="00DA754F">
        <w:rPr>
          <w:rFonts w:ascii="Times New Roman" w:hAnsi="Times New Roman" w:cs="Times New Roman"/>
          <w:i/>
          <w:iCs/>
          <w:sz w:val="24"/>
          <w:szCs w:val="24"/>
        </w:rPr>
        <w:t>a quo</w:t>
      </w:r>
      <w:r w:rsidRPr="00DA754F">
        <w:rPr>
          <w:rFonts w:ascii="Times New Roman" w:hAnsi="Times New Roman" w:cs="Times New Roman"/>
          <w:sz w:val="24"/>
          <w:szCs w:val="24"/>
        </w:rPr>
        <w:t xml:space="preserve"> seeking a </w:t>
      </w:r>
      <w:r w:rsidR="007F60D9" w:rsidRPr="00DA754F">
        <w:rPr>
          <w:rFonts w:ascii="Times New Roman" w:hAnsi="Times New Roman" w:cs="Times New Roman"/>
          <w:sz w:val="24"/>
          <w:szCs w:val="24"/>
        </w:rPr>
        <w:t>‘</w:t>
      </w:r>
      <w:r w:rsidRPr="00DA754F">
        <w:rPr>
          <w:rFonts w:ascii="Times New Roman" w:hAnsi="Times New Roman" w:cs="Times New Roman"/>
          <w:sz w:val="24"/>
          <w:szCs w:val="24"/>
        </w:rPr>
        <w:t>provisional</w:t>
      </w:r>
      <w:r w:rsidR="00B12218" w:rsidRPr="00DA754F">
        <w:rPr>
          <w:rFonts w:ascii="Times New Roman" w:hAnsi="Times New Roman" w:cs="Times New Roman"/>
          <w:sz w:val="24"/>
          <w:szCs w:val="24"/>
        </w:rPr>
        <w:t>’</w:t>
      </w:r>
      <w:r w:rsidR="007F60D9" w:rsidRPr="00DA754F">
        <w:rPr>
          <w:rFonts w:ascii="Times New Roman" w:hAnsi="Times New Roman" w:cs="Times New Roman"/>
          <w:sz w:val="24"/>
          <w:szCs w:val="24"/>
        </w:rPr>
        <w:t xml:space="preserve"> spoliation order </w:t>
      </w:r>
      <w:r w:rsidRPr="00DA754F">
        <w:rPr>
          <w:rFonts w:ascii="Times New Roman" w:hAnsi="Times New Roman" w:cs="Times New Roman"/>
          <w:sz w:val="24"/>
          <w:szCs w:val="24"/>
        </w:rPr>
        <w:t xml:space="preserve">on a </w:t>
      </w:r>
      <w:r w:rsidRPr="00DA754F">
        <w:rPr>
          <w:rFonts w:ascii="Times New Roman" w:hAnsi="Times New Roman" w:cs="Times New Roman"/>
          <w:i/>
          <w:sz w:val="24"/>
          <w:szCs w:val="24"/>
        </w:rPr>
        <w:t xml:space="preserve">prima facie </w:t>
      </w:r>
      <w:r w:rsidRPr="00DA754F">
        <w:rPr>
          <w:rFonts w:ascii="Times New Roman" w:hAnsi="Times New Roman" w:cs="Times New Roman"/>
          <w:sz w:val="24"/>
          <w:szCs w:val="24"/>
        </w:rPr>
        <w:t>basis</w:t>
      </w:r>
      <w:r w:rsidRPr="00DA754F">
        <w:rPr>
          <w:rFonts w:ascii="Times New Roman" w:hAnsi="Times New Roman" w:cs="Times New Roman"/>
          <w:i/>
          <w:sz w:val="24"/>
          <w:szCs w:val="24"/>
        </w:rPr>
        <w:t>.</w:t>
      </w:r>
      <w:r w:rsidR="007F60D9" w:rsidRPr="00DA754F">
        <w:rPr>
          <w:rFonts w:ascii="Times New Roman" w:hAnsi="Times New Roman" w:cs="Times New Roman"/>
          <w:i/>
          <w:sz w:val="24"/>
          <w:szCs w:val="24"/>
        </w:rPr>
        <w:t xml:space="preserve"> </w:t>
      </w:r>
      <w:r w:rsidR="007F60D9" w:rsidRPr="00DA754F">
        <w:rPr>
          <w:rFonts w:ascii="Times New Roman" w:hAnsi="Times New Roman" w:cs="Times New Roman"/>
          <w:sz w:val="24"/>
          <w:szCs w:val="24"/>
        </w:rPr>
        <w:t>It</w:t>
      </w:r>
      <w:r w:rsidR="00E31452" w:rsidRPr="00DA754F">
        <w:rPr>
          <w:rFonts w:ascii="Times New Roman" w:hAnsi="Times New Roman" w:cs="Times New Roman"/>
          <w:sz w:val="24"/>
          <w:szCs w:val="24"/>
        </w:rPr>
        <w:t xml:space="preserve"> is</w:t>
      </w:r>
      <w:r w:rsidR="00195619" w:rsidRPr="00DA754F">
        <w:rPr>
          <w:rFonts w:ascii="Times New Roman" w:hAnsi="Times New Roman" w:cs="Times New Roman"/>
          <w:sz w:val="24"/>
          <w:szCs w:val="24"/>
        </w:rPr>
        <w:t xml:space="preserve"> however</w:t>
      </w:r>
      <w:r w:rsidR="00E31452" w:rsidRPr="00DA754F">
        <w:rPr>
          <w:rFonts w:ascii="Times New Roman" w:hAnsi="Times New Roman" w:cs="Times New Roman"/>
          <w:sz w:val="24"/>
          <w:szCs w:val="24"/>
        </w:rPr>
        <w:t xml:space="preserve"> trite that a</w:t>
      </w:r>
      <w:r w:rsidR="007F60D9" w:rsidRPr="00DA754F">
        <w:rPr>
          <w:rFonts w:ascii="Times New Roman" w:hAnsi="Times New Roman" w:cs="Times New Roman"/>
          <w:sz w:val="24"/>
          <w:szCs w:val="24"/>
        </w:rPr>
        <w:t xml:space="preserve"> spoliation order</w:t>
      </w:r>
      <w:r w:rsidR="00A32894" w:rsidRPr="00DA754F">
        <w:rPr>
          <w:rFonts w:ascii="Times New Roman" w:hAnsi="Times New Roman" w:cs="Times New Roman"/>
          <w:sz w:val="24"/>
          <w:szCs w:val="24"/>
        </w:rPr>
        <w:t xml:space="preserve"> being final </w:t>
      </w:r>
      <w:r w:rsidR="008A2A24">
        <w:rPr>
          <w:rFonts w:ascii="Times New Roman" w:hAnsi="Times New Roman" w:cs="Times New Roman"/>
          <w:sz w:val="24"/>
          <w:szCs w:val="24"/>
        </w:rPr>
        <w:t xml:space="preserve">in effect </w:t>
      </w:r>
      <w:r w:rsidR="00195619" w:rsidRPr="00DA754F">
        <w:rPr>
          <w:rFonts w:ascii="Times New Roman" w:hAnsi="Times New Roman" w:cs="Times New Roman"/>
          <w:sz w:val="24"/>
          <w:szCs w:val="24"/>
        </w:rPr>
        <w:t>cannot be granted</w:t>
      </w:r>
      <w:r w:rsidR="008A2A24">
        <w:rPr>
          <w:rFonts w:ascii="Times New Roman" w:hAnsi="Times New Roman" w:cs="Times New Roman"/>
          <w:sz w:val="24"/>
          <w:szCs w:val="24"/>
        </w:rPr>
        <w:t xml:space="preserve"> as an interim order</w:t>
      </w:r>
      <w:r w:rsidR="00195619" w:rsidRPr="00DA754F">
        <w:rPr>
          <w:rFonts w:ascii="Times New Roman" w:hAnsi="Times New Roman" w:cs="Times New Roman"/>
          <w:sz w:val="24"/>
          <w:szCs w:val="24"/>
        </w:rPr>
        <w:t xml:space="preserve"> on</w:t>
      </w:r>
      <w:r w:rsidR="008A2A24">
        <w:rPr>
          <w:rFonts w:ascii="Times New Roman" w:hAnsi="Times New Roman" w:cs="Times New Roman"/>
          <w:sz w:val="24"/>
          <w:szCs w:val="24"/>
        </w:rPr>
        <w:t xml:space="preserve"> the</w:t>
      </w:r>
      <w:r w:rsidR="00195619" w:rsidRPr="00DA754F">
        <w:rPr>
          <w:rFonts w:ascii="Times New Roman" w:hAnsi="Times New Roman" w:cs="Times New Roman"/>
          <w:sz w:val="24"/>
          <w:szCs w:val="24"/>
        </w:rPr>
        <w:t xml:space="preserve"> eviden</w:t>
      </w:r>
      <w:r w:rsidR="00025D07" w:rsidRPr="00DA754F">
        <w:rPr>
          <w:rFonts w:ascii="Times New Roman" w:hAnsi="Times New Roman" w:cs="Times New Roman"/>
          <w:sz w:val="24"/>
          <w:szCs w:val="24"/>
        </w:rPr>
        <w:t>c</w:t>
      </w:r>
      <w:r w:rsidR="00195619" w:rsidRPr="00DA754F">
        <w:rPr>
          <w:rFonts w:ascii="Times New Roman" w:hAnsi="Times New Roman" w:cs="Times New Roman"/>
          <w:sz w:val="24"/>
          <w:szCs w:val="24"/>
        </w:rPr>
        <w:t xml:space="preserve">e of a </w:t>
      </w:r>
      <w:r w:rsidR="00195619" w:rsidRPr="00DA754F">
        <w:rPr>
          <w:rFonts w:ascii="Times New Roman" w:hAnsi="Times New Roman" w:cs="Times New Roman"/>
          <w:i/>
          <w:sz w:val="24"/>
          <w:szCs w:val="24"/>
        </w:rPr>
        <w:t>prima facie</w:t>
      </w:r>
      <w:r w:rsidR="00195619" w:rsidRPr="00DA754F">
        <w:rPr>
          <w:rFonts w:ascii="Times New Roman" w:hAnsi="Times New Roman" w:cs="Times New Roman"/>
          <w:sz w:val="24"/>
          <w:szCs w:val="24"/>
        </w:rPr>
        <w:t xml:space="preserve"> right</w:t>
      </w:r>
      <w:r w:rsidR="00B12218" w:rsidRPr="00DA754F">
        <w:rPr>
          <w:rFonts w:ascii="Times New Roman" w:hAnsi="Times New Roman" w:cs="Times New Roman"/>
          <w:sz w:val="24"/>
          <w:szCs w:val="24"/>
        </w:rPr>
        <w:t>, as happened in this case</w:t>
      </w:r>
      <w:r w:rsidR="00195619" w:rsidRPr="00DA754F">
        <w:rPr>
          <w:rFonts w:ascii="Times New Roman" w:hAnsi="Times New Roman" w:cs="Times New Roman"/>
          <w:sz w:val="24"/>
          <w:szCs w:val="24"/>
        </w:rPr>
        <w:t xml:space="preserve">. See </w:t>
      </w:r>
      <w:r w:rsidR="00195619" w:rsidRPr="00DA754F">
        <w:rPr>
          <w:rFonts w:ascii="Times New Roman" w:hAnsi="Times New Roman" w:cs="Times New Roman"/>
          <w:i/>
          <w:sz w:val="24"/>
          <w:szCs w:val="24"/>
        </w:rPr>
        <w:t>Blue Ranges Estates (Pvt) Ltd v Muduviri &amp; Anor</w:t>
      </w:r>
      <w:r w:rsidR="00195619" w:rsidRPr="00DA754F">
        <w:rPr>
          <w:rStyle w:val="FootnoteReference"/>
          <w:rFonts w:ascii="Times New Roman" w:hAnsi="Times New Roman" w:cs="Times New Roman"/>
          <w:i/>
          <w:sz w:val="24"/>
          <w:szCs w:val="24"/>
        </w:rPr>
        <w:footnoteReference w:id="7"/>
      </w:r>
      <w:r w:rsidR="00E31452" w:rsidRPr="00DA754F">
        <w:rPr>
          <w:rFonts w:ascii="Times New Roman" w:hAnsi="Times New Roman" w:cs="Times New Roman"/>
          <w:sz w:val="24"/>
          <w:szCs w:val="24"/>
        </w:rPr>
        <w:t xml:space="preserve">. </w:t>
      </w:r>
      <w:r w:rsidR="00A25F95" w:rsidRPr="00DA754F">
        <w:rPr>
          <w:rFonts w:ascii="Times New Roman" w:hAnsi="Times New Roman" w:cs="Times New Roman"/>
          <w:sz w:val="24"/>
          <w:szCs w:val="24"/>
        </w:rPr>
        <w:t>On this basis, the respondent’s quest for a</w:t>
      </w:r>
      <w:r w:rsidR="001D799D">
        <w:rPr>
          <w:rFonts w:ascii="Times New Roman" w:hAnsi="Times New Roman" w:cs="Times New Roman"/>
          <w:sz w:val="24"/>
          <w:szCs w:val="24"/>
        </w:rPr>
        <w:t xml:space="preserve"> </w:t>
      </w:r>
      <w:r w:rsidR="008A2A24">
        <w:rPr>
          <w:rFonts w:ascii="Times New Roman" w:hAnsi="Times New Roman" w:cs="Times New Roman"/>
          <w:sz w:val="24"/>
          <w:szCs w:val="24"/>
        </w:rPr>
        <w:t>‘</w:t>
      </w:r>
      <w:r w:rsidR="00A25F95" w:rsidRPr="00DA754F">
        <w:rPr>
          <w:rFonts w:ascii="Times New Roman" w:hAnsi="Times New Roman" w:cs="Times New Roman"/>
          <w:sz w:val="24"/>
          <w:szCs w:val="24"/>
        </w:rPr>
        <w:t>provisional</w:t>
      </w:r>
      <w:r w:rsidR="006003F6">
        <w:rPr>
          <w:rFonts w:ascii="Times New Roman" w:hAnsi="Times New Roman" w:cs="Times New Roman"/>
          <w:sz w:val="24"/>
          <w:szCs w:val="24"/>
        </w:rPr>
        <w:t xml:space="preserve">’ </w:t>
      </w:r>
      <w:r w:rsidR="006003F6" w:rsidRPr="00DA754F">
        <w:rPr>
          <w:rFonts w:ascii="Times New Roman" w:hAnsi="Times New Roman" w:cs="Times New Roman"/>
          <w:sz w:val="24"/>
          <w:szCs w:val="24"/>
        </w:rPr>
        <w:t>spoliation</w:t>
      </w:r>
      <w:r w:rsidR="00A25F95" w:rsidRPr="00DA754F">
        <w:rPr>
          <w:rFonts w:ascii="Times New Roman" w:hAnsi="Times New Roman" w:cs="Times New Roman"/>
          <w:sz w:val="24"/>
          <w:szCs w:val="24"/>
        </w:rPr>
        <w:t xml:space="preserve"> order, was mispla</w:t>
      </w:r>
      <w:r w:rsidR="00AD356D" w:rsidRPr="00DA754F">
        <w:rPr>
          <w:rFonts w:ascii="Times New Roman" w:hAnsi="Times New Roman" w:cs="Times New Roman"/>
          <w:sz w:val="24"/>
          <w:szCs w:val="24"/>
        </w:rPr>
        <w:t xml:space="preserve">ced and bad at law. </w:t>
      </w:r>
      <w:r w:rsidR="008A2A24">
        <w:rPr>
          <w:rFonts w:ascii="Times New Roman" w:hAnsi="Times New Roman" w:cs="Times New Roman"/>
          <w:sz w:val="24"/>
          <w:szCs w:val="24"/>
        </w:rPr>
        <w:t xml:space="preserve">The court expects legal practitioners to place before it, cases that are founded on sound substantive and procedural law. </w:t>
      </w:r>
      <w:r w:rsidR="001D799D">
        <w:rPr>
          <w:rFonts w:ascii="Times New Roman" w:hAnsi="Times New Roman" w:cs="Times New Roman"/>
          <w:sz w:val="24"/>
          <w:szCs w:val="24"/>
        </w:rPr>
        <w:t xml:space="preserve">The </w:t>
      </w:r>
      <w:r w:rsidR="00E47260">
        <w:rPr>
          <w:rFonts w:ascii="Times New Roman" w:hAnsi="Times New Roman" w:cs="Times New Roman"/>
          <w:sz w:val="24"/>
          <w:szCs w:val="24"/>
        </w:rPr>
        <w:t xml:space="preserve">court cannot and should not be expected to </w:t>
      </w:r>
      <w:r w:rsidR="008A2A24">
        <w:rPr>
          <w:rFonts w:ascii="Times New Roman" w:hAnsi="Times New Roman" w:cs="Times New Roman"/>
          <w:sz w:val="24"/>
          <w:szCs w:val="24"/>
        </w:rPr>
        <w:t xml:space="preserve">make a case for the parties. </w:t>
      </w:r>
      <w:r w:rsidR="006001E8">
        <w:rPr>
          <w:rFonts w:ascii="Times New Roman" w:hAnsi="Times New Roman" w:cs="Times New Roman"/>
          <w:sz w:val="24"/>
          <w:szCs w:val="24"/>
        </w:rPr>
        <w:t xml:space="preserve">Its </w:t>
      </w:r>
      <w:r w:rsidR="006001E8">
        <w:rPr>
          <w:rFonts w:ascii="Times New Roman" w:hAnsi="Times New Roman" w:cs="Times New Roman"/>
          <w:sz w:val="24"/>
          <w:szCs w:val="24"/>
        </w:rPr>
        <w:lastRenderedPageBreak/>
        <w:t xml:space="preserve">role is to determine the dispute put before it, on the basis </w:t>
      </w:r>
      <w:r w:rsidR="006001E8" w:rsidRPr="00BD32AD">
        <w:rPr>
          <w:rFonts w:ascii="Times New Roman" w:hAnsi="Times New Roman" w:cs="Times New Roman"/>
          <w:sz w:val="24"/>
          <w:szCs w:val="24"/>
          <w:u w:val="single"/>
        </w:rPr>
        <w:t>only</w:t>
      </w:r>
      <w:r w:rsidR="006001E8">
        <w:rPr>
          <w:rFonts w:ascii="Times New Roman" w:hAnsi="Times New Roman" w:cs="Times New Roman"/>
          <w:sz w:val="24"/>
          <w:szCs w:val="24"/>
        </w:rPr>
        <w:t xml:space="preserve"> of the </w:t>
      </w:r>
      <w:r w:rsidR="00BD32AD">
        <w:rPr>
          <w:rFonts w:ascii="Times New Roman" w:hAnsi="Times New Roman" w:cs="Times New Roman"/>
          <w:sz w:val="24"/>
          <w:szCs w:val="24"/>
        </w:rPr>
        <w:t xml:space="preserve">applicable </w:t>
      </w:r>
      <w:r w:rsidR="006001E8">
        <w:rPr>
          <w:rFonts w:ascii="Times New Roman" w:hAnsi="Times New Roman" w:cs="Times New Roman"/>
          <w:sz w:val="24"/>
          <w:szCs w:val="24"/>
        </w:rPr>
        <w:t xml:space="preserve">law and procedure. </w:t>
      </w:r>
      <w:r w:rsidR="007F60D9" w:rsidRPr="00DA754F">
        <w:rPr>
          <w:rFonts w:ascii="Times New Roman" w:hAnsi="Times New Roman" w:cs="Times New Roman"/>
          <w:sz w:val="24"/>
          <w:szCs w:val="24"/>
        </w:rPr>
        <w:t xml:space="preserve"> </w:t>
      </w:r>
    </w:p>
    <w:p w14:paraId="4A5FF23E" w14:textId="77777777" w:rsidR="006001E8" w:rsidRDefault="006001E8" w:rsidP="00C93EB1">
      <w:pPr>
        <w:spacing w:after="0" w:line="480" w:lineRule="auto"/>
        <w:ind w:firstLine="1440"/>
        <w:jc w:val="both"/>
        <w:rPr>
          <w:rFonts w:ascii="Times New Roman" w:hAnsi="Times New Roman" w:cs="Times New Roman"/>
          <w:sz w:val="24"/>
          <w:szCs w:val="24"/>
        </w:rPr>
      </w:pPr>
    </w:p>
    <w:p w14:paraId="75320D38" w14:textId="0EE477A7" w:rsidR="0093460B" w:rsidRPr="00DA754F" w:rsidRDefault="0093460B" w:rsidP="00C93EB1">
      <w:pPr>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 xml:space="preserve">The definition and purpose of a provisional order is diametrically different from that of a final order. C. B Prest in his book, </w:t>
      </w:r>
      <w:r w:rsidRPr="00DA754F">
        <w:rPr>
          <w:rFonts w:ascii="Times New Roman" w:hAnsi="Times New Roman" w:cs="Times New Roman"/>
          <w:i/>
          <w:iCs/>
          <w:sz w:val="24"/>
          <w:szCs w:val="24"/>
        </w:rPr>
        <w:t xml:space="preserve">The Law </w:t>
      </w:r>
      <w:r w:rsidR="004432A3" w:rsidRPr="00DA754F">
        <w:rPr>
          <w:rFonts w:ascii="Times New Roman" w:hAnsi="Times New Roman" w:cs="Times New Roman"/>
          <w:i/>
          <w:iCs/>
          <w:sz w:val="24"/>
          <w:szCs w:val="24"/>
        </w:rPr>
        <w:t>and Practice of I</w:t>
      </w:r>
      <w:r w:rsidRPr="00DA754F">
        <w:rPr>
          <w:rFonts w:ascii="Times New Roman" w:hAnsi="Times New Roman" w:cs="Times New Roman"/>
          <w:i/>
          <w:iCs/>
          <w:sz w:val="24"/>
          <w:szCs w:val="24"/>
        </w:rPr>
        <w:t>nterdicts</w:t>
      </w:r>
      <w:r w:rsidRPr="00DA754F">
        <w:rPr>
          <w:rStyle w:val="FootnoteReference"/>
          <w:rFonts w:ascii="Times New Roman" w:hAnsi="Times New Roman" w:cs="Times New Roman"/>
          <w:i/>
          <w:iCs/>
          <w:sz w:val="24"/>
          <w:szCs w:val="24"/>
        </w:rPr>
        <w:footnoteReference w:id="8"/>
      </w:r>
      <w:r w:rsidRPr="00DA754F">
        <w:rPr>
          <w:rFonts w:ascii="Times New Roman" w:hAnsi="Times New Roman" w:cs="Times New Roman"/>
          <w:i/>
          <w:iCs/>
          <w:sz w:val="24"/>
          <w:szCs w:val="24"/>
        </w:rPr>
        <w:t xml:space="preserve"> </w:t>
      </w:r>
      <w:r w:rsidRPr="00DA754F">
        <w:rPr>
          <w:rFonts w:ascii="Times New Roman" w:hAnsi="Times New Roman" w:cs="Times New Roman"/>
          <w:sz w:val="24"/>
          <w:szCs w:val="24"/>
        </w:rPr>
        <w:t>defines and explains the purpose of a provisional order as follows</w:t>
      </w:r>
      <w:r w:rsidR="003B2F17" w:rsidRPr="00DA754F">
        <w:rPr>
          <w:rFonts w:ascii="Times New Roman" w:hAnsi="Times New Roman" w:cs="Times New Roman"/>
          <w:sz w:val="24"/>
          <w:szCs w:val="24"/>
        </w:rPr>
        <w:t>;</w:t>
      </w:r>
    </w:p>
    <w:p w14:paraId="296B6312" w14:textId="77777777" w:rsidR="00C93EB1" w:rsidRPr="00DA754F" w:rsidRDefault="0093460B" w:rsidP="00C93EB1">
      <w:pPr>
        <w:spacing w:after="0" w:line="240" w:lineRule="auto"/>
        <w:ind w:left="720"/>
        <w:jc w:val="both"/>
        <w:rPr>
          <w:rFonts w:ascii="Times New Roman" w:hAnsi="Times New Roman" w:cs="Times New Roman"/>
          <w:sz w:val="24"/>
          <w:szCs w:val="24"/>
        </w:rPr>
      </w:pPr>
      <w:r w:rsidRPr="00DA754F">
        <w:rPr>
          <w:rFonts w:ascii="Times New Roman" w:hAnsi="Times New Roman" w:cs="Times New Roman"/>
          <w:sz w:val="24"/>
          <w:szCs w:val="24"/>
        </w:rPr>
        <w:t xml:space="preserve">“A provisional order is a remedy by way of an interdict which is intended to prohibit all </w:t>
      </w:r>
      <w:r w:rsidRPr="00DA754F">
        <w:rPr>
          <w:rFonts w:ascii="Times New Roman" w:hAnsi="Times New Roman" w:cs="Times New Roman"/>
          <w:i/>
          <w:iCs/>
          <w:sz w:val="24"/>
          <w:szCs w:val="24"/>
        </w:rPr>
        <w:t>prima facie</w:t>
      </w:r>
      <w:r w:rsidRPr="00DA754F">
        <w:rPr>
          <w:rFonts w:ascii="Times New Roman" w:hAnsi="Times New Roman" w:cs="Times New Roman"/>
          <w:sz w:val="24"/>
          <w:szCs w:val="24"/>
        </w:rPr>
        <w:t xml:space="preserve"> illegitimate activities</w:t>
      </w:r>
      <w:r w:rsidR="001E7E9A" w:rsidRPr="00DA754F">
        <w:rPr>
          <w:rFonts w:ascii="Times New Roman" w:hAnsi="Times New Roman" w:cs="Times New Roman"/>
          <w:sz w:val="24"/>
          <w:szCs w:val="24"/>
        </w:rPr>
        <w:t>.</w:t>
      </w:r>
      <w:r w:rsidRPr="00DA754F">
        <w:rPr>
          <w:rFonts w:ascii="Times New Roman" w:hAnsi="Times New Roman" w:cs="Times New Roman"/>
          <w:sz w:val="24"/>
          <w:szCs w:val="24"/>
        </w:rPr>
        <w:t xml:space="preserve"> By its very nature it is both temporary and provisional, providing (</w:t>
      </w:r>
      <w:r w:rsidRPr="00DA754F">
        <w:rPr>
          <w:rFonts w:ascii="Times New Roman" w:hAnsi="Times New Roman" w:cs="Times New Roman"/>
          <w:i/>
          <w:iCs/>
          <w:sz w:val="24"/>
          <w:szCs w:val="24"/>
        </w:rPr>
        <w:t>interim</w:t>
      </w:r>
      <w:r w:rsidRPr="00DA754F">
        <w:rPr>
          <w:rFonts w:ascii="Times New Roman" w:hAnsi="Times New Roman" w:cs="Times New Roman"/>
          <w:sz w:val="24"/>
          <w:szCs w:val="24"/>
        </w:rPr>
        <w:t xml:space="preserve">) relief which serves to guard the applicant against irreparable harm which may befall him, her or it, should a full trial of the alleged grievance be carried out. As the name suggests, it is provisional in nature, as the parties anticipate certain relief to be made final on a certain future date upon which the applicant has to fully disclose his, her or its entitlement to a final order that the interim relief sought was ancillary to” </w:t>
      </w:r>
    </w:p>
    <w:p w14:paraId="516729D5" w14:textId="77777777" w:rsidR="00C93EB1" w:rsidRPr="00DA754F" w:rsidRDefault="00C93EB1" w:rsidP="00C93EB1">
      <w:pPr>
        <w:spacing w:after="0" w:line="240" w:lineRule="auto"/>
        <w:ind w:left="720"/>
        <w:jc w:val="both"/>
        <w:rPr>
          <w:rFonts w:ascii="Times New Roman" w:hAnsi="Times New Roman" w:cs="Times New Roman"/>
          <w:sz w:val="24"/>
          <w:szCs w:val="24"/>
        </w:rPr>
      </w:pPr>
    </w:p>
    <w:p w14:paraId="79B56FBC" w14:textId="77777777" w:rsidR="00C93EB1" w:rsidRPr="00DA754F" w:rsidRDefault="00C93EB1" w:rsidP="00C93EB1">
      <w:pPr>
        <w:spacing w:after="0" w:line="240" w:lineRule="auto"/>
        <w:ind w:left="720"/>
        <w:jc w:val="both"/>
        <w:rPr>
          <w:rFonts w:ascii="Times New Roman" w:hAnsi="Times New Roman" w:cs="Times New Roman"/>
          <w:sz w:val="24"/>
          <w:szCs w:val="24"/>
        </w:rPr>
      </w:pPr>
    </w:p>
    <w:p w14:paraId="1C320CC4" w14:textId="433F97F5" w:rsidR="0093460B" w:rsidRPr="00DA754F" w:rsidRDefault="0093460B" w:rsidP="00C93EB1">
      <w:pPr>
        <w:spacing w:after="0" w:line="240" w:lineRule="auto"/>
        <w:ind w:left="720"/>
        <w:jc w:val="both"/>
        <w:rPr>
          <w:rFonts w:ascii="Times New Roman" w:hAnsi="Times New Roman" w:cs="Times New Roman"/>
          <w:sz w:val="24"/>
          <w:szCs w:val="24"/>
        </w:rPr>
      </w:pPr>
      <w:r w:rsidRPr="00DA754F">
        <w:rPr>
          <w:rFonts w:ascii="Times New Roman" w:hAnsi="Times New Roman" w:cs="Times New Roman"/>
          <w:sz w:val="24"/>
          <w:szCs w:val="24"/>
        </w:rPr>
        <w:t xml:space="preserve">        </w:t>
      </w:r>
    </w:p>
    <w:p w14:paraId="47207293" w14:textId="62719D07" w:rsidR="0093460B" w:rsidRPr="00DA754F" w:rsidRDefault="0093460B" w:rsidP="00C93EB1">
      <w:pPr>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 xml:space="preserve">In the South African case of </w:t>
      </w:r>
      <w:r w:rsidRPr="00DA754F">
        <w:rPr>
          <w:rFonts w:ascii="Times New Roman" w:hAnsi="Times New Roman" w:cs="Times New Roman"/>
          <w:i/>
          <w:iCs/>
          <w:sz w:val="24"/>
          <w:szCs w:val="24"/>
        </w:rPr>
        <w:t>Development Bank of Southern Africa (Ltd) v Van Rensburg NO and Ors</w:t>
      </w:r>
      <w:r w:rsidRPr="00DA754F">
        <w:rPr>
          <w:rStyle w:val="FootnoteReference"/>
          <w:rFonts w:ascii="Times New Roman" w:hAnsi="Times New Roman" w:cs="Times New Roman"/>
          <w:i/>
          <w:iCs/>
          <w:sz w:val="24"/>
          <w:szCs w:val="24"/>
        </w:rPr>
        <w:footnoteReference w:id="9"/>
      </w:r>
      <w:r w:rsidRPr="00DA754F">
        <w:rPr>
          <w:rFonts w:ascii="Times New Roman" w:hAnsi="Times New Roman" w:cs="Times New Roman"/>
          <w:i/>
          <w:iCs/>
          <w:sz w:val="24"/>
          <w:szCs w:val="24"/>
        </w:rPr>
        <w:t xml:space="preserve"> </w:t>
      </w:r>
      <w:r w:rsidRPr="00DA754F">
        <w:rPr>
          <w:rFonts w:ascii="Times New Roman" w:hAnsi="Times New Roman" w:cs="Times New Roman"/>
          <w:sz w:val="24"/>
          <w:szCs w:val="24"/>
        </w:rPr>
        <w:t xml:space="preserve">the court clarified that its purpose is to preserve the status </w:t>
      </w:r>
      <w:r w:rsidRPr="00DA754F">
        <w:rPr>
          <w:rFonts w:ascii="Times New Roman" w:hAnsi="Times New Roman" w:cs="Times New Roman"/>
          <w:i/>
          <w:sz w:val="24"/>
          <w:szCs w:val="24"/>
        </w:rPr>
        <w:t>quo</w:t>
      </w:r>
      <w:r w:rsidRPr="00DA754F">
        <w:rPr>
          <w:rFonts w:ascii="Times New Roman" w:hAnsi="Times New Roman" w:cs="Times New Roman"/>
          <w:sz w:val="24"/>
          <w:szCs w:val="24"/>
        </w:rPr>
        <w:t xml:space="preserve"> pending the return day. </w:t>
      </w:r>
    </w:p>
    <w:p w14:paraId="3BA1FA8C" w14:textId="77777777" w:rsidR="007761AD" w:rsidRPr="00DA754F" w:rsidRDefault="007761AD" w:rsidP="00C93EB1">
      <w:pPr>
        <w:spacing w:after="0" w:line="480" w:lineRule="auto"/>
        <w:ind w:firstLine="1440"/>
        <w:jc w:val="both"/>
        <w:rPr>
          <w:rFonts w:ascii="Times New Roman" w:hAnsi="Times New Roman" w:cs="Times New Roman"/>
          <w:sz w:val="24"/>
          <w:szCs w:val="24"/>
        </w:rPr>
      </w:pPr>
    </w:p>
    <w:p w14:paraId="42D85428" w14:textId="77777777" w:rsidR="0093460B" w:rsidRPr="00DA754F" w:rsidRDefault="0093460B" w:rsidP="007761AD">
      <w:pPr>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 xml:space="preserve">Australia has intrinsically the same definition and purpose. In </w:t>
      </w:r>
      <w:r w:rsidRPr="00DA754F">
        <w:rPr>
          <w:rFonts w:ascii="Times New Roman" w:hAnsi="Times New Roman" w:cs="Times New Roman"/>
          <w:i/>
          <w:iCs/>
          <w:sz w:val="24"/>
          <w:szCs w:val="24"/>
        </w:rPr>
        <w:t>Re Brian Charles Gluestein; Exparte Anthony</w:t>
      </w:r>
      <w:r w:rsidRPr="00DA754F">
        <w:rPr>
          <w:rStyle w:val="FootnoteReference"/>
          <w:rFonts w:ascii="Times New Roman" w:hAnsi="Times New Roman" w:cs="Times New Roman"/>
          <w:i/>
          <w:iCs/>
          <w:sz w:val="24"/>
          <w:szCs w:val="24"/>
        </w:rPr>
        <w:footnoteReference w:id="10"/>
      </w:r>
      <w:r w:rsidRPr="00DA754F">
        <w:rPr>
          <w:rFonts w:ascii="Times New Roman" w:hAnsi="Times New Roman" w:cs="Times New Roman"/>
          <w:i/>
          <w:iCs/>
          <w:sz w:val="24"/>
          <w:szCs w:val="24"/>
        </w:rPr>
        <w:t xml:space="preserve"> </w:t>
      </w:r>
      <w:r w:rsidRPr="00DA754F">
        <w:rPr>
          <w:rFonts w:ascii="Times New Roman" w:hAnsi="Times New Roman" w:cs="Times New Roman"/>
          <w:sz w:val="24"/>
          <w:szCs w:val="24"/>
        </w:rPr>
        <w:t>the court said:</w:t>
      </w:r>
    </w:p>
    <w:p w14:paraId="00216BCF" w14:textId="7932A364" w:rsidR="0093460B" w:rsidRPr="00DA754F" w:rsidRDefault="0093460B" w:rsidP="00C93EB1">
      <w:pPr>
        <w:spacing w:after="0" w:line="240" w:lineRule="auto"/>
        <w:ind w:left="720"/>
        <w:jc w:val="both"/>
        <w:rPr>
          <w:rFonts w:ascii="Times New Roman" w:hAnsi="Times New Roman" w:cs="Times New Roman"/>
          <w:sz w:val="24"/>
          <w:szCs w:val="24"/>
        </w:rPr>
      </w:pPr>
      <w:r w:rsidRPr="00DA754F">
        <w:rPr>
          <w:rFonts w:ascii="Times New Roman" w:hAnsi="Times New Roman" w:cs="Times New Roman"/>
          <w:sz w:val="24"/>
          <w:szCs w:val="24"/>
        </w:rPr>
        <w:t xml:space="preserve">“Relatively, the purpose of an interlocutory </w:t>
      </w:r>
      <w:r w:rsidRPr="00DA754F">
        <w:rPr>
          <w:rFonts w:ascii="Times New Roman" w:hAnsi="Times New Roman" w:cs="Times New Roman"/>
          <w:i/>
          <w:iCs/>
          <w:sz w:val="24"/>
          <w:szCs w:val="24"/>
        </w:rPr>
        <w:t>injunction</w:t>
      </w:r>
      <w:r w:rsidRPr="00DA754F">
        <w:rPr>
          <w:rFonts w:ascii="Times New Roman" w:hAnsi="Times New Roman" w:cs="Times New Roman"/>
          <w:sz w:val="24"/>
          <w:szCs w:val="24"/>
        </w:rPr>
        <w:t xml:space="preserve"> is to preserve the position until the rights of the parties can be determined at the hearing of the suit. A plaintiff seeking an interlocutory injunction must be able to show a sufficiently arguable claim to a right to the final relief in aid of which the interlocutory relief is sought.” </w:t>
      </w:r>
    </w:p>
    <w:p w14:paraId="26B33A20" w14:textId="1157FAB2" w:rsidR="00C93EB1" w:rsidRPr="00DA754F" w:rsidRDefault="00C93EB1" w:rsidP="00C93EB1">
      <w:pPr>
        <w:spacing w:after="0" w:line="240" w:lineRule="auto"/>
        <w:ind w:left="720"/>
        <w:jc w:val="both"/>
        <w:rPr>
          <w:rFonts w:ascii="Times New Roman" w:hAnsi="Times New Roman" w:cs="Times New Roman"/>
          <w:sz w:val="24"/>
          <w:szCs w:val="24"/>
        </w:rPr>
      </w:pPr>
    </w:p>
    <w:p w14:paraId="77394638" w14:textId="7BCC613C" w:rsidR="00C93EB1" w:rsidRPr="00DA754F" w:rsidRDefault="00C93EB1" w:rsidP="00C93EB1">
      <w:pPr>
        <w:spacing w:after="0" w:line="240" w:lineRule="auto"/>
        <w:ind w:left="720"/>
        <w:jc w:val="both"/>
        <w:rPr>
          <w:rFonts w:ascii="Times New Roman" w:hAnsi="Times New Roman" w:cs="Times New Roman"/>
          <w:sz w:val="24"/>
          <w:szCs w:val="24"/>
        </w:rPr>
      </w:pPr>
    </w:p>
    <w:p w14:paraId="6ABB2C9C" w14:textId="77777777" w:rsidR="00C93EB1" w:rsidRPr="00DA754F" w:rsidRDefault="00C93EB1" w:rsidP="00C93EB1">
      <w:pPr>
        <w:spacing w:after="0" w:line="240" w:lineRule="auto"/>
        <w:ind w:left="720"/>
        <w:jc w:val="both"/>
        <w:rPr>
          <w:rFonts w:ascii="Times New Roman" w:hAnsi="Times New Roman" w:cs="Times New Roman"/>
          <w:sz w:val="24"/>
          <w:szCs w:val="24"/>
        </w:rPr>
      </w:pPr>
    </w:p>
    <w:p w14:paraId="1D319F8B" w14:textId="77777777" w:rsidR="0093460B" w:rsidRPr="00DA754F" w:rsidRDefault="0093460B" w:rsidP="00C93EB1">
      <w:pPr>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lastRenderedPageBreak/>
        <w:t xml:space="preserve">Under English law, the law remains virtually the same. In </w:t>
      </w:r>
      <w:r w:rsidRPr="00DA754F">
        <w:rPr>
          <w:rFonts w:ascii="Times New Roman" w:hAnsi="Times New Roman" w:cs="Times New Roman"/>
          <w:i/>
          <w:iCs/>
          <w:sz w:val="24"/>
          <w:szCs w:val="24"/>
        </w:rPr>
        <w:t>Attorney General V Punch Limited and Anor</w:t>
      </w:r>
      <w:r w:rsidRPr="00DA754F">
        <w:rPr>
          <w:rStyle w:val="FootnoteReference"/>
          <w:rFonts w:ascii="Times New Roman" w:hAnsi="Times New Roman" w:cs="Times New Roman"/>
          <w:i/>
          <w:iCs/>
          <w:sz w:val="24"/>
          <w:szCs w:val="24"/>
        </w:rPr>
        <w:footnoteReference w:id="11"/>
      </w:r>
      <w:r w:rsidRPr="00DA754F">
        <w:rPr>
          <w:rFonts w:ascii="Times New Roman" w:hAnsi="Times New Roman" w:cs="Times New Roman"/>
          <w:sz w:val="24"/>
          <w:szCs w:val="24"/>
        </w:rPr>
        <w:t>, the court held that:</w:t>
      </w:r>
    </w:p>
    <w:p w14:paraId="6B2DFED0" w14:textId="74E531AC" w:rsidR="00B13166" w:rsidRPr="00DA754F" w:rsidRDefault="0093460B" w:rsidP="00C93EB1">
      <w:pPr>
        <w:spacing w:after="0" w:line="240" w:lineRule="auto"/>
        <w:ind w:left="720"/>
        <w:jc w:val="both"/>
        <w:rPr>
          <w:rFonts w:ascii="Times New Roman" w:hAnsi="Times New Roman" w:cs="Times New Roman"/>
          <w:sz w:val="24"/>
          <w:szCs w:val="24"/>
        </w:rPr>
      </w:pPr>
      <w:r w:rsidRPr="00DA754F">
        <w:rPr>
          <w:rFonts w:ascii="Times New Roman" w:hAnsi="Times New Roman" w:cs="Times New Roman"/>
          <w:sz w:val="24"/>
          <w:szCs w:val="24"/>
        </w:rPr>
        <w:t xml:space="preserve">“The purpose for which a court grants an interlocutory injunction can be stated quite simply. In </w:t>
      </w:r>
      <w:r w:rsidR="006A112E" w:rsidRPr="006A112E">
        <w:rPr>
          <w:rFonts w:ascii="Times New Roman" w:hAnsi="Times New Roman" w:cs="Times New Roman"/>
          <w:i/>
          <w:sz w:val="24"/>
          <w:szCs w:val="24"/>
        </w:rPr>
        <w:t>American Cyanamid Co v Ethicon Ltd</w:t>
      </w:r>
      <w:r w:rsidR="006A112E">
        <w:rPr>
          <w:rFonts w:ascii="Times New Roman" w:hAnsi="Times New Roman" w:cs="Times New Roman"/>
          <w:sz w:val="24"/>
          <w:szCs w:val="24"/>
        </w:rPr>
        <w:t xml:space="preserve"> </w:t>
      </w:r>
      <w:r w:rsidRPr="00DA754F">
        <w:rPr>
          <w:rStyle w:val="FootnoteReference"/>
          <w:rFonts w:ascii="Times New Roman" w:hAnsi="Times New Roman" w:cs="Times New Roman"/>
          <w:i/>
          <w:iCs/>
          <w:sz w:val="24"/>
          <w:szCs w:val="24"/>
        </w:rPr>
        <w:footnoteReference w:id="12"/>
      </w:r>
      <w:r w:rsidRPr="00DA754F">
        <w:rPr>
          <w:rFonts w:ascii="Times New Roman" w:hAnsi="Times New Roman" w:cs="Times New Roman"/>
          <w:i/>
          <w:iCs/>
          <w:sz w:val="24"/>
          <w:szCs w:val="24"/>
        </w:rPr>
        <w:t xml:space="preserve"> </w:t>
      </w:r>
      <w:r w:rsidRPr="00DA754F">
        <w:rPr>
          <w:rFonts w:ascii="Times New Roman" w:hAnsi="Times New Roman" w:cs="Times New Roman"/>
          <w:sz w:val="24"/>
          <w:szCs w:val="24"/>
        </w:rPr>
        <w:t>LORD DIPLOCK described it as a remedy which is both temporary and discretionary. Its purpose is to regulate, and where possible to preserve, the rights of the parties pending the final determination of the matter which is in issue by the court.”</w:t>
      </w:r>
    </w:p>
    <w:p w14:paraId="666F2CE0" w14:textId="55C05EA8" w:rsidR="00C93EB1" w:rsidRPr="00DA754F" w:rsidRDefault="00C93EB1" w:rsidP="00C93EB1">
      <w:pPr>
        <w:spacing w:after="0" w:line="240" w:lineRule="auto"/>
        <w:ind w:left="720"/>
        <w:jc w:val="both"/>
        <w:rPr>
          <w:rFonts w:ascii="Times New Roman" w:hAnsi="Times New Roman" w:cs="Times New Roman"/>
          <w:sz w:val="24"/>
          <w:szCs w:val="24"/>
        </w:rPr>
      </w:pPr>
    </w:p>
    <w:p w14:paraId="4FFC35DC" w14:textId="11577B37" w:rsidR="00C93EB1" w:rsidRPr="00DA754F" w:rsidRDefault="00C93EB1" w:rsidP="00C93EB1">
      <w:pPr>
        <w:spacing w:after="0" w:line="240" w:lineRule="auto"/>
        <w:ind w:left="720"/>
        <w:jc w:val="both"/>
        <w:rPr>
          <w:rFonts w:ascii="Times New Roman" w:hAnsi="Times New Roman" w:cs="Times New Roman"/>
          <w:sz w:val="24"/>
          <w:szCs w:val="24"/>
        </w:rPr>
      </w:pPr>
    </w:p>
    <w:p w14:paraId="641EB030" w14:textId="77777777" w:rsidR="00C93EB1" w:rsidRPr="00DA754F" w:rsidRDefault="00C93EB1" w:rsidP="00C93EB1">
      <w:pPr>
        <w:spacing w:after="0" w:line="240" w:lineRule="auto"/>
        <w:ind w:left="720"/>
        <w:jc w:val="both"/>
        <w:rPr>
          <w:rFonts w:ascii="Times New Roman" w:hAnsi="Times New Roman" w:cs="Times New Roman"/>
          <w:sz w:val="24"/>
          <w:szCs w:val="24"/>
        </w:rPr>
      </w:pPr>
    </w:p>
    <w:p w14:paraId="533AFF58" w14:textId="77777777" w:rsidR="007761AD" w:rsidRPr="00DA754F" w:rsidRDefault="008724BA" w:rsidP="00C93EB1">
      <w:pPr>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The purpose of a provisional order is the same in our jurisdiction as in the other jurisdictions stated above. The purpose of a final order is different from that o</w:t>
      </w:r>
      <w:r w:rsidR="00994C5B" w:rsidRPr="00DA754F">
        <w:rPr>
          <w:rFonts w:ascii="Times New Roman" w:hAnsi="Times New Roman" w:cs="Times New Roman"/>
          <w:sz w:val="24"/>
          <w:szCs w:val="24"/>
        </w:rPr>
        <w:t>f a provisional</w:t>
      </w:r>
      <w:r w:rsidRPr="00DA754F">
        <w:rPr>
          <w:rFonts w:ascii="Times New Roman" w:hAnsi="Times New Roman" w:cs="Times New Roman"/>
          <w:sz w:val="24"/>
          <w:szCs w:val="24"/>
        </w:rPr>
        <w:t xml:space="preserve"> order in that a final order is conclusive and </w:t>
      </w:r>
      <w:r w:rsidR="00774D6F" w:rsidRPr="00DA754F">
        <w:rPr>
          <w:rFonts w:ascii="Times New Roman" w:hAnsi="Times New Roman" w:cs="Times New Roman"/>
          <w:sz w:val="24"/>
          <w:szCs w:val="24"/>
        </w:rPr>
        <w:t xml:space="preserve">definitive of the dispute. It </w:t>
      </w:r>
      <w:r w:rsidR="00994C5B" w:rsidRPr="00DA754F">
        <w:rPr>
          <w:rFonts w:ascii="Times New Roman" w:hAnsi="Times New Roman" w:cs="Times New Roman"/>
          <w:sz w:val="24"/>
          <w:szCs w:val="24"/>
        </w:rPr>
        <w:t xml:space="preserve">finally </w:t>
      </w:r>
      <w:r w:rsidR="00774D6F" w:rsidRPr="00DA754F">
        <w:rPr>
          <w:rFonts w:ascii="Times New Roman" w:hAnsi="Times New Roman" w:cs="Times New Roman"/>
          <w:sz w:val="24"/>
          <w:szCs w:val="24"/>
        </w:rPr>
        <w:t xml:space="preserve">settles the issues and has no return date. </w:t>
      </w:r>
      <w:r w:rsidR="00994C5B" w:rsidRPr="00DA754F">
        <w:rPr>
          <w:rFonts w:ascii="Times New Roman" w:hAnsi="Times New Roman" w:cs="Times New Roman"/>
          <w:sz w:val="24"/>
          <w:szCs w:val="24"/>
        </w:rPr>
        <w:t xml:space="preserve">Once a final order is given the court issuing the order becomes </w:t>
      </w:r>
      <w:r w:rsidR="00994C5B" w:rsidRPr="00DA754F">
        <w:rPr>
          <w:rFonts w:ascii="Times New Roman" w:hAnsi="Times New Roman" w:cs="Times New Roman"/>
          <w:i/>
          <w:sz w:val="24"/>
          <w:szCs w:val="24"/>
        </w:rPr>
        <w:t>functos officio</w:t>
      </w:r>
      <w:r w:rsidR="007F346F" w:rsidRPr="00DA754F">
        <w:rPr>
          <w:rFonts w:ascii="Times New Roman" w:hAnsi="Times New Roman" w:cs="Times New Roman"/>
          <w:i/>
          <w:sz w:val="24"/>
          <w:szCs w:val="24"/>
        </w:rPr>
        <w:t xml:space="preserve"> </w:t>
      </w:r>
      <w:r w:rsidR="00C93EB1" w:rsidRPr="00DA754F">
        <w:rPr>
          <w:rFonts w:ascii="Times New Roman" w:hAnsi="Times New Roman" w:cs="Times New Roman"/>
          <w:sz w:val="24"/>
          <w:szCs w:val="24"/>
        </w:rPr>
        <w:t xml:space="preserve">and </w:t>
      </w:r>
      <w:r w:rsidR="00994C5B" w:rsidRPr="00DA754F">
        <w:rPr>
          <w:rFonts w:ascii="Times New Roman" w:hAnsi="Times New Roman" w:cs="Times New Roman"/>
          <w:sz w:val="24"/>
          <w:szCs w:val="24"/>
        </w:rPr>
        <w:t xml:space="preserve">it cannot revisit </w:t>
      </w:r>
      <w:r w:rsidR="000B7B98" w:rsidRPr="00DA754F">
        <w:rPr>
          <w:rFonts w:ascii="Times New Roman" w:hAnsi="Times New Roman" w:cs="Times New Roman"/>
          <w:sz w:val="24"/>
          <w:szCs w:val="24"/>
        </w:rPr>
        <w:t xml:space="preserve">the </w:t>
      </w:r>
      <w:r w:rsidR="00994C5B" w:rsidRPr="00DA754F">
        <w:rPr>
          <w:rFonts w:ascii="Times New Roman" w:hAnsi="Times New Roman" w:cs="Times New Roman"/>
          <w:sz w:val="24"/>
          <w:szCs w:val="24"/>
        </w:rPr>
        <w:t>same issues at a later date.</w:t>
      </w:r>
    </w:p>
    <w:p w14:paraId="34EE93C4" w14:textId="762CE445" w:rsidR="008724BA" w:rsidRPr="00DA754F" w:rsidRDefault="00994C5B" w:rsidP="00C93EB1">
      <w:pPr>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 xml:space="preserve">   </w:t>
      </w:r>
    </w:p>
    <w:p w14:paraId="62E5F0CA" w14:textId="058178E7" w:rsidR="00404F6A" w:rsidRPr="00DA754F" w:rsidRDefault="00404F6A" w:rsidP="00C93EB1">
      <w:pPr>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It is settled law that the standard of proof for a pro</w:t>
      </w:r>
      <w:r w:rsidR="00FE0CFD" w:rsidRPr="00DA754F">
        <w:rPr>
          <w:rFonts w:ascii="Times New Roman" w:hAnsi="Times New Roman" w:cs="Times New Roman"/>
          <w:sz w:val="24"/>
          <w:szCs w:val="24"/>
        </w:rPr>
        <w:t xml:space="preserve">visional order is different from </w:t>
      </w:r>
      <w:r w:rsidRPr="00DA754F">
        <w:rPr>
          <w:rFonts w:ascii="Times New Roman" w:hAnsi="Times New Roman" w:cs="Times New Roman"/>
          <w:sz w:val="24"/>
          <w:szCs w:val="24"/>
        </w:rPr>
        <w:t>that of a final order. A provisional order</w:t>
      </w:r>
      <w:r w:rsidR="007F346F" w:rsidRPr="00DA754F">
        <w:rPr>
          <w:rFonts w:ascii="Times New Roman" w:hAnsi="Times New Roman" w:cs="Times New Roman"/>
          <w:sz w:val="24"/>
          <w:szCs w:val="24"/>
        </w:rPr>
        <w:t xml:space="preserve"> is established on a </w:t>
      </w:r>
      <w:r w:rsidRPr="00DA754F">
        <w:rPr>
          <w:rFonts w:ascii="Times New Roman" w:hAnsi="Times New Roman" w:cs="Times New Roman"/>
          <w:i/>
          <w:sz w:val="24"/>
          <w:szCs w:val="24"/>
        </w:rPr>
        <w:t>prima</w:t>
      </w:r>
      <w:r w:rsidRPr="00DA754F">
        <w:rPr>
          <w:rFonts w:ascii="Times New Roman" w:hAnsi="Times New Roman" w:cs="Times New Roman"/>
          <w:sz w:val="24"/>
          <w:szCs w:val="24"/>
        </w:rPr>
        <w:t xml:space="preserve"> </w:t>
      </w:r>
      <w:r w:rsidR="00277295" w:rsidRPr="00DA754F">
        <w:rPr>
          <w:rFonts w:ascii="Times New Roman" w:hAnsi="Times New Roman" w:cs="Times New Roman"/>
          <w:i/>
          <w:sz w:val="24"/>
          <w:szCs w:val="24"/>
        </w:rPr>
        <w:t xml:space="preserve">facie </w:t>
      </w:r>
      <w:r w:rsidR="00277295" w:rsidRPr="00DA754F">
        <w:rPr>
          <w:rFonts w:ascii="Times New Roman" w:hAnsi="Times New Roman" w:cs="Times New Roman"/>
          <w:sz w:val="24"/>
          <w:szCs w:val="24"/>
        </w:rPr>
        <w:t>basis</w:t>
      </w:r>
      <w:r w:rsidRPr="00DA754F">
        <w:rPr>
          <w:rFonts w:ascii="Times New Roman" w:hAnsi="Times New Roman" w:cs="Times New Roman"/>
          <w:b/>
          <w:i/>
          <w:sz w:val="24"/>
          <w:szCs w:val="24"/>
        </w:rPr>
        <w:t xml:space="preserve"> </w:t>
      </w:r>
      <w:r w:rsidRPr="00DA754F">
        <w:rPr>
          <w:rFonts w:ascii="Times New Roman" w:hAnsi="Times New Roman" w:cs="Times New Roman"/>
          <w:sz w:val="24"/>
          <w:szCs w:val="24"/>
        </w:rPr>
        <w:t>because it is merely a caretaker</w:t>
      </w:r>
      <w:r w:rsidRPr="00DA754F">
        <w:rPr>
          <w:rFonts w:ascii="Times New Roman" w:hAnsi="Times New Roman" w:cs="Times New Roman"/>
          <w:b/>
          <w:sz w:val="24"/>
          <w:szCs w:val="24"/>
        </w:rPr>
        <w:t xml:space="preserve"> </w:t>
      </w:r>
      <w:r w:rsidRPr="00DA754F">
        <w:rPr>
          <w:rFonts w:ascii="Times New Roman" w:hAnsi="Times New Roman" w:cs="Times New Roman"/>
          <w:sz w:val="24"/>
          <w:szCs w:val="24"/>
        </w:rPr>
        <w:t>temporary order</w:t>
      </w:r>
      <w:r w:rsidR="00FE0CFD" w:rsidRPr="00DA754F">
        <w:rPr>
          <w:rFonts w:ascii="Times New Roman" w:hAnsi="Times New Roman" w:cs="Times New Roman"/>
          <w:sz w:val="24"/>
          <w:szCs w:val="24"/>
        </w:rPr>
        <w:t xml:space="preserve"> pending the final determination of the dispute on the return date</w:t>
      </w:r>
      <w:r w:rsidRPr="00DA754F">
        <w:rPr>
          <w:rFonts w:ascii="Times New Roman" w:hAnsi="Times New Roman" w:cs="Times New Roman"/>
          <w:b/>
          <w:sz w:val="24"/>
          <w:szCs w:val="24"/>
        </w:rPr>
        <w:t xml:space="preserve">. </w:t>
      </w:r>
      <w:r w:rsidRPr="00DA754F">
        <w:rPr>
          <w:rFonts w:ascii="Times New Roman" w:hAnsi="Times New Roman" w:cs="Times New Roman"/>
          <w:sz w:val="24"/>
          <w:szCs w:val="24"/>
        </w:rPr>
        <w:t xml:space="preserve">The parties have an opportunity to argue the matter </w:t>
      </w:r>
      <w:r w:rsidR="00FE0CFD" w:rsidRPr="00DA754F">
        <w:rPr>
          <w:rFonts w:ascii="Times New Roman" w:hAnsi="Times New Roman" w:cs="Times New Roman"/>
          <w:sz w:val="24"/>
          <w:szCs w:val="24"/>
        </w:rPr>
        <w:t>again o</w:t>
      </w:r>
      <w:r w:rsidR="003274CB" w:rsidRPr="00DA754F">
        <w:rPr>
          <w:rFonts w:ascii="Times New Roman" w:hAnsi="Times New Roman" w:cs="Times New Roman"/>
          <w:sz w:val="24"/>
          <w:szCs w:val="24"/>
        </w:rPr>
        <w:t>n</w:t>
      </w:r>
      <w:r w:rsidR="00FE0CFD" w:rsidRPr="00DA754F">
        <w:rPr>
          <w:rFonts w:ascii="Times New Roman" w:hAnsi="Times New Roman" w:cs="Times New Roman"/>
          <w:sz w:val="24"/>
          <w:szCs w:val="24"/>
        </w:rPr>
        <w:t xml:space="preserve"> the return date.</w:t>
      </w:r>
    </w:p>
    <w:p w14:paraId="5307D72F" w14:textId="77777777" w:rsidR="00C93EB1" w:rsidRPr="00DA754F" w:rsidRDefault="00C93EB1" w:rsidP="00C93EB1">
      <w:pPr>
        <w:spacing w:after="0" w:line="480" w:lineRule="auto"/>
        <w:ind w:firstLine="1440"/>
        <w:jc w:val="both"/>
        <w:rPr>
          <w:rFonts w:ascii="Times New Roman" w:hAnsi="Times New Roman" w:cs="Times New Roman"/>
          <w:sz w:val="24"/>
          <w:szCs w:val="24"/>
        </w:rPr>
      </w:pPr>
    </w:p>
    <w:p w14:paraId="4A15D590" w14:textId="35C23395" w:rsidR="00FE0CFD" w:rsidRPr="00DA754F" w:rsidRDefault="00FE0CFD" w:rsidP="00C93EB1">
      <w:pPr>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On the other hand a final order is obtained on the higher test of a clear right because it is final and definitive</w:t>
      </w:r>
      <w:r w:rsidR="003B2F17" w:rsidRPr="00DA754F">
        <w:rPr>
          <w:rFonts w:ascii="Times New Roman" w:hAnsi="Times New Roman" w:cs="Times New Roman"/>
          <w:sz w:val="24"/>
          <w:szCs w:val="24"/>
        </w:rPr>
        <w:t xml:space="preserve"> as</w:t>
      </w:r>
      <w:r w:rsidRPr="00DA754F">
        <w:rPr>
          <w:rFonts w:ascii="Times New Roman" w:hAnsi="Times New Roman" w:cs="Times New Roman"/>
          <w:sz w:val="24"/>
          <w:szCs w:val="24"/>
        </w:rPr>
        <w:t xml:space="preserve"> it has no return date.</w:t>
      </w:r>
    </w:p>
    <w:p w14:paraId="509061BB" w14:textId="77777777" w:rsidR="00C93EB1" w:rsidRPr="00DA754F" w:rsidRDefault="00C93EB1" w:rsidP="00C93EB1">
      <w:pPr>
        <w:spacing w:after="0" w:line="480" w:lineRule="auto"/>
        <w:ind w:firstLine="1440"/>
        <w:jc w:val="both"/>
        <w:rPr>
          <w:rFonts w:ascii="Times New Roman" w:hAnsi="Times New Roman" w:cs="Times New Roman"/>
          <w:sz w:val="24"/>
          <w:szCs w:val="24"/>
        </w:rPr>
      </w:pPr>
    </w:p>
    <w:p w14:paraId="42D47102" w14:textId="2555D9F4" w:rsidR="00FE0CFD" w:rsidRPr="00DA754F" w:rsidRDefault="00FE0CFD" w:rsidP="00C93EB1">
      <w:pPr>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 xml:space="preserve">It so happens that lawyers often seek a final order disguised as a provisional order as happened in the well-known case of </w:t>
      </w:r>
      <w:r w:rsidR="000675BF" w:rsidRPr="00DA754F">
        <w:rPr>
          <w:rFonts w:ascii="Times New Roman" w:hAnsi="Times New Roman" w:cs="Times New Roman"/>
          <w:i/>
          <w:sz w:val="24"/>
          <w:szCs w:val="24"/>
        </w:rPr>
        <w:t>Blue R</w:t>
      </w:r>
      <w:r w:rsidRPr="00DA754F">
        <w:rPr>
          <w:rFonts w:ascii="Times New Roman" w:hAnsi="Times New Roman" w:cs="Times New Roman"/>
          <w:i/>
          <w:sz w:val="24"/>
          <w:szCs w:val="24"/>
        </w:rPr>
        <w:t xml:space="preserve">anges </w:t>
      </w:r>
      <w:r w:rsidR="000675BF" w:rsidRPr="00DA754F">
        <w:rPr>
          <w:rFonts w:ascii="Times New Roman" w:hAnsi="Times New Roman" w:cs="Times New Roman"/>
          <w:i/>
          <w:sz w:val="24"/>
          <w:szCs w:val="24"/>
        </w:rPr>
        <w:t xml:space="preserve">Estates </w:t>
      </w:r>
      <w:r w:rsidRPr="00DA754F">
        <w:rPr>
          <w:rFonts w:ascii="Times New Roman" w:hAnsi="Times New Roman" w:cs="Times New Roman"/>
          <w:i/>
          <w:sz w:val="24"/>
          <w:szCs w:val="24"/>
        </w:rPr>
        <w:t xml:space="preserve">(Pvt) </w:t>
      </w:r>
      <w:r w:rsidR="000675BF" w:rsidRPr="00DA754F">
        <w:rPr>
          <w:rFonts w:ascii="Times New Roman" w:hAnsi="Times New Roman" w:cs="Times New Roman"/>
          <w:i/>
          <w:sz w:val="24"/>
          <w:szCs w:val="24"/>
        </w:rPr>
        <w:t xml:space="preserve">Ltd </w:t>
      </w:r>
      <w:r w:rsidRPr="00DA754F">
        <w:rPr>
          <w:rFonts w:ascii="Times New Roman" w:hAnsi="Times New Roman" w:cs="Times New Roman"/>
          <w:i/>
          <w:sz w:val="24"/>
          <w:szCs w:val="24"/>
        </w:rPr>
        <w:t>v</w:t>
      </w:r>
      <w:r w:rsidR="000675BF" w:rsidRPr="00DA754F">
        <w:rPr>
          <w:rFonts w:ascii="Times New Roman" w:hAnsi="Times New Roman" w:cs="Times New Roman"/>
          <w:i/>
          <w:sz w:val="24"/>
          <w:szCs w:val="24"/>
        </w:rPr>
        <w:t xml:space="preserve"> Muduviri &amp; Anor</w:t>
      </w:r>
      <w:r w:rsidR="000675BF" w:rsidRPr="00DA754F">
        <w:rPr>
          <w:rStyle w:val="FootnoteReference"/>
          <w:rFonts w:ascii="Times New Roman" w:hAnsi="Times New Roman" w:cs="Times New Roman"/>
          <w:sz w:val="24"/>
          <w:szCs w:val="24"/>
        </w:rPr>
        <w:footnoteReference w:id="13"/>
      </w:r>
      <w:r w:rsidRPr="00DA754F">
        <w:rPr>
          <w:rFonts w:ascii="Times New Roman" w:hAnsi="Times New Roman" w:cs="Times New Roman"/>
          <w:sz w:val="24"/>
          <w:szCs w:val="24"/>
        </w:rPr>
        <w:t xml:space="preserve"> </w:t>
      </w:r>
      <w:r w:rsidR="006554EA" w:rsidRPr="00DA754F">
        <w:rPr>
          <w:rFonts w:ascii="Times New Roman" w:hAnsi="Times New Roman" w:cs="Times New Roman"/>
          <w:sz w:val="24"/>
          <w:szCs w:val="24"/>
        </w:rPr>
        <w:t>and in this case</w:t>
      </w:r>
      <w:r w:rsidR="000675BF" w:rsidRPr="00DA754F">
        <w:rPr>
          <w:rFonts w:ascii="Times New Roman" w:hAnsi="Times New Roman" w:cs="Times New Roman"/>
          <w:sz w:val="24"/>
          <w:szCs w:val="24"/>
        </w:rPr>
        <w:t xml:space="preserve">. That case lays down the test for distinguishing a provisional order from </w:t>
      </w:r>
      <w:r w:rsidR="000675BF" w:rsidRPr="00DA754F">
        <w:rPr>
          <w:rFonts w:ascii="Times New Roman" w:hAnsi="Times New Roman" w:cs="Times New Roman"/>
          <w:sz w:val="24"/>
          <w:szCs w:val="24"/>
        </w:rPr>
        <w:lastRenderedPageBreak/>
        <w:t xml:space="preserve">a final order despite the presentation of a final order disguised as a provisional order. In that case </w:t>
      </w:r>
      <w:r w:rsidR="00D44C6A" w:rsidRPr="00DA754F">
        <w:rPr>
          <w:rFonts w:ascii="Times New Roman" w:hAnsi="Times New Roman" w:cs="Times New Roman"/>
          <w:sz w:val="24"/>
          <w:szCs w:val="24"/>
        </w:rPr>
        <w:t xml:space="preserve">MALABA </w:t>
      </w:r>
      <w:r w:rsidR="000675BF" w:rsidRPr="00DA754F">
        <w:rPr>
          <w:rFonts w:ascii="Times New Roman" w:hAnsi="Times New Roman" w:cs="Times New Roman"/>
          <w:sz w:val="24"/>
          <w:szCs w:val="24"/>
        </w:rPr>
        <w:t xml:space="preserve">DCJ as he then </w:t>
      </w:r>
      <w:r w:rsidR="009E1807" w:rsidRPr="00DA754F">
        <w:rPr>
          <w:rFonts w:ascii="Times New Roman" w:hAnsi="Times New Roman" w:cs="Times New Roman"/>
          <w:sz w:val="24"/>
          <w:szCs w:val="24"/>
        </w:rPr>
        <w:t xml:space="preserve">was </w:t>
      </w:r>
      <w:r w:rsidR="000675BF" w:rsidRPr="00DA754F">
        <w:rPr>
          <w:rFonts w:ascii="Times New Roman" w:hAnsi="Times New Roman" w:cs="Times New Roman"/>
          <w:sz w:val="24"/>
          <w:szCs w:val="24"/>
        </w:rPr>
        <w:t>had this to say</w:t>
      </w:r>
      <w:r w:rsidR="003274CB" w:rsidRPr="00DA754F">
        <w:rPr>
          <w:rFonts w:ascii="Times New Roman" w:hAnsi="Times New Roman" w:cs="Times New Roman"/>
          <w:sz w:val="24"/>
          <w:szCs w:val="24"/>
        </w:rPr>
        <w:t xml:space="preserve"> at p 376</w:t>
      </w:r>
      <w:r w:rsidR="000675BF" w:rsidRPr="00DA754F">
        <w:rPr>
          <w:rFonts w:ascii="Times New Roman" w:hAnsi="Times New Roman" w:cs="Times New Roman"/>
          <w:sz w:val="24"/>
          <w:szCs w:val="24"/>
        </w:rPr>
        <w:t>:</w:t>
      </w:r>
    </w:p>
    <w:p w14:paraId="122A3F89" w14:textId="303FBE43" w:rsidR="000675BF" w:rsidRPr="00DA754F" w:rsidRDefault="000675BF" w:rsidP="006C6EAC">
      <w:pPr>
        <w:spacing w:after="0" w:line="240" w:lineRule="auto"/>
        <w:ind w:left="720"/>
        <w:jc w:val="both"/>
        <w:rPr>
          <w:rFonts w:ascii="Times New Roman" w:hAnsi="Times New Roman" w:cs="Times New Roman"/>
          <w:sz w:val="24"/>
          <w:szCs w:val="24"/>
        </w:rPr>
      </w:pPr>
      <w:r w:rsidRPr="00DA754F">
        <w:rPr>
          <w:rFonts w:ascii="Times New Roman" w:hAnsi="Times New Roman" w:cs="Times New Roman"/>
          <w:i/>
          <w:sz w:val="24"/>
          <w:szCs w:val="24"/>
        </w:rPr>
        <w:t>“</w:t>
      </w:r>
      <w:r w:rsidR="007C3792" w:rsidRPr="00DA754F">
        <w:rPr>
          <w:rFonts w:ascii="Times New Roman" w:hAnsi="Times New Roman" w:cs="Times New Roman"/>
          <w:sz w:val="24"/>
          <w:szCs w:val="24"/>
        </w:rPr>
        <w:t xml:space="preserve">To determine the matter one has to look </w:t>
      </w:r>
      <w:r w:rsidR="00DA754F">
        <w:rPr>
          <w:rFonts w:ascii="Times New Roman" w:hAnsi="Times New Roman" w:cs="Times New Roman"/>
          <w:sz w:val="24"/>
          <w:szCs w:val="24"/>
        </w:rPr>
        <w:t xml:space="preserve">at the nature of the order and </w:t>
      </w:r>
      <w:r w:rsidR="007C3792" w:rsidRPr="00DA754F">
        <w:rPr>
          <w:rFonts w:ascii="Times New Roman" w:hAnsi="Times New Roman" w:cs="Times New Roman"/>
          <w:sz w:val="24"/>
          <w:szCs w:val="24"/>
        </w:rPr>
        <w:t>its effect on the issues or cause of action b</w:t>
      </w:r>
      <w:r w:rsidR="0071171F">
        <w:rPr>
          <w:rFonts w:ascii="Times New Roman" w:hAnsi="Times New Roman" w:cs="Times New Roman"/>
          <w:sz w:val="24"/>
          <w:szCs w:val="24"/>
        </w:rPr>
        <w:t xml:space="preserve">etween the parties and not its </w:t>
      </w:r>
      <w:r w:rsidR="007C3792" w:rsidRPr="00DA754F">
        <w:rPr>
          <w:rFonts w:ascii="Times New Roman" w:hAnsi="Times New Roman" w:cs="Times New Roman"/>
          <w:sz w:val="24"/>
          <w:szCs w:val="24"/>
        </w:rPr>
        <w:t>form. An order is final and definitive because it has the effect of a final determination on the issues between the parties in respect of which relief is sought from the court…</w:t>
      </w:r>
    </w:p>
    <w:p w14:paraId="28D199FE" w14:textId="4877F705" w:rsidR="0085670A" w:rsidRPr="00DA754F" w:rsidRDefault="007C3792" w:rsidP="006C6EAC">
      <w:pPr>
        <w:spacing w:after="0" w:line="240" w:lineRule="auto"/>
        <w:ind w:left="720"/>
        <w:jc w:val="both"/>
        <w:rPr>
          <w:rFonts w:ascii="Times New Roman" w:hAnsi="Times New Roman" w:cs="Times New Roman"/>
          <w:sz w:val="24"/>
          <w:szCs w:val="24"/>
        </w:rPr>
      </w:pPr>
      <w:r w:rsidRPr="00DA754F">
        <w:rPr>
          <w:rFonts w:ascii="Times New Roman" w:hAnsi="Times New Roman" w:cs="Times New Roman"/>
          <w:sz w:val="24"/>
          <w:szCs w:val="24"/>
        </w:rPr>
        <w:t xml:space="preserve">For an order to have </w:t>
      </w:r>
      <w:r w:rsidR="0010775F" w:rsidRPr="00DA754F">
        <w:rPr>
          <w:rFonts w:ascii="Times New Roman" w:hAnsi="Times New Roman" w:cs="Times New Roman"/>
          <w:sz w:val="24"/>
          <w:szCs w:val="24"/>
        </w:rPr>
        <w:t xml:space="preserve">the effects of an interim relief it </w:t>
      </w:r>
      <w:r w:rsidR="007761AD" w:rsidRPr="00DA754F">
        <w:rPr>
          <w:rFonts w:ascii="Times New Roman" w:hAnsi="Times New Roman" w:cs="Times New Roman"/>
          <w:sz w:val="24"/>
          <w:szCs w:val="24"/>
        </w:rPr>
        <w:t>must be</w:t>
      </w:r>
      <w:r w:rsidR="00DA754F">
        <w:rPr>
          <w:rFonts w:ascii="Times New Roman" w:hAnsi="Times New Roman" w:cs="Times New Roman"/>
          <w:sz w:val="24"/>
          <w:szCs w:val="24"/>
        </w:rPr>
        <w:t xml:space="preserve"> </w:t>
      </w:r>
      <w:r w:rsidR="0010775F" w:rsidRPr="00DA754F">
        <w:rPr>
          <w:rFonts w:ascii="Times New Roman" w:hAnsi="Times New Roman" w:cs="Times New Roman"/>
          <w:sz w:val="24"/>
          <w:szCs w:val="24"/>
        </w:rPr>
        <w:t xml:space="preserve">granted in aid of, and as ancillary to the main relief which may be available </w:t>
      </w:r>
      <w:r w:rsidR="00C93EB1" w:rsidRPr="00DA754F">
        <w:rPr>
          <w:rFonts w:ascii="Times New Roman" w:hAnsi="Times New Roman" w:cs="Times New Roman"/>
          <w:sz w:val="24"/>
          <w:szCs w:val="24"/>
        </w:rPr>
        <w:t>to</w:t>
      </w:r>
      <w:r w:rsidR="00DA754F">
        <w:rPr>
          <w:rFonts w:ascii="Times New Roman" w:hAnsi="Times New Roman" w:cs="Times New Roman"/>
          <w:sz w:val="24"/>
          <w:szCs w:val="24"/>
        </w:rPr>
        <w:t xml:space="preserve"> </w:t>
      </w:r>
      <w:r w:rsidR="0010775F" w:rsidRPr="00DA754F">
        <w:rPr>
          <w:rFonts w:ascii="Times New Roman" w:hAnsi="Times New Roman" w:cs="Times New Roman"/>
          <w:sz w:val="24"/>
          <w:szCs w:val="24"/>
        </w:rPr>
        <w:t>th</w:t>
      </w:r>
      <w:r w:rsidR="00C93EB1" w:rsidRPr="00DA754F">
        <w:rPr>
          <w:rFonts w:ascii="Times New Roman" w:hAnsi="Times New Roman" w:cs="Times New Roman"/>
          <w:sz w:val="24"/>
          <w:szCs w:val="24"/>
        </w:rPr>
        <w:t xml:space="preserve">e </w:t>
      </w:r>
      <w:r w:rsidR="0010775F" w:rsidRPr="00DA754F">
        <w:rPr>
          <w:rFonts w:ascii="Times New Roman" w:hAnsi="Times New Roman" w:cs="Times New Roman"/>
          <w:sz w:val="24"/>
          <w:szCs w:val="24"/>
        </w:rPr>
        <w:t>applica</w:t>
      </w:r>
      <w:r w:rsidR="00C93EB1" w:rsidRPr="00DA754F">
        <w:rPr>
          <w:rFonts w:ascii="Times New Roman" w:hAnsi="Times New Roman" w:cs="Times New Roman"/>
          <w:sz w:val="24"/>
          <w:szCs w:val="24"/>
        </w:rPr>
        <w:t>nt</w:t>
      </w:r>
      <w:r w:rsidR="0010775F" w:rsidRPr="00DA754F">
        <w:rPr>
          <w:rFonts w:ascii="Times New Roman" w:hAnsi="Times New Roman" w:cs="Times New Roman"/>
          <w:sz w:val="24"/>
          <w:szCs w:val="24"/>
        </w:rPr>
        <w:t xml:space="preserve"> </w:t>
      </w:r>
      <w:r w:rsidR="00C93EB1" w:rsidRPr="00DA754F">
        <w:rPr>
          <w:rFonts w:ascii="Times New Roman" w:hAnsi="Times New Roman" w:cs="Times New Roman"/>
          <w:sz w:val="24"/>
          <w:szCs w:val="24"/>
        </w:rPr>
        <w:t xml:space="preserve">on </w:t>
      </w:r>
      <w:r w:rsidR="0010775F" w:rsidRPr="00DA754F">
        <w:rPr>
          <w:rFonts w:ascii="Times New Roman" w:hAnsi="Times New Roman" w:cs="Times New Roman"/>
          <w:sz w:val="24"/>
          <w:szCs w:val="24"/>
        </w:rPr>
        <w:t>final determinati</w:t>
      </w:r>
      <w:r w:rsidR="009508FE" w:rsidRPr="00DA754F">
        <w:rPr>
          <w:rFonts w:ascii="Times New Roman" w:hAnsi="Times New Roman" w:cs="Times New Roman"/>
          <w:sz w:val="24"/>
          <w:szCs w:val="24"/>
        </w:rPr>
        <w:t xml:space="preserve">on of his or her rights in the </w:t>
      </w:r>
      <w:r w:rsidR="0010775F" w:rsidRPr="00DA754F">
        <w:rPr>
          <w:rFonts w:ascii="Times New Roman" w:hAnsi="Times New Roman" w:cs="Times New Roman"/>
          <w:sz w:val="24"/>
          <w:szCs w:val="24"/>
        </w:rPr>
        <w:t>proceeding</w:t>
      </w:r>
      <w:r w:rsidR="007761AD" w:rsidRPr="00DA754F">
        <w:rPr>
          <w:rFonts w:ascii="Times New Roman" w:hAnsi="Times New Roman" w:cs="Times New Roman"/>
          <w:sz w:val="24"/>
          <w:szCs w:val="24"/>
        </w:rPr>
        <w:t>.</w:t>
      </w:r>
    </w:p>
    <w:p w14:paraId="3474D054" w14:textId="21472C4A" w:rsidR="007C3792" w:rsidRPr="00DA754F" w:rsidRDefault="0085670A" w:rsidP="006C6EAC">
      <w:pPr>
        <w:spacing w:after="0" w:line="240" w:lineRule="auto"/>
        <w:ind w:left="720"/>
        <w:jc w:val="both"/>
        <w:rPr>
          <w:rFonts w:ascii="Times New Roman" w:hAnsi="Times New Roman" w:cs="Times New Roman"/>
          <w:sz w:val="24"/>
          <w:szCs w:val="24"/>
        </w:rPr>
      </w:pPr>
      <w:r w:rsidRPr="00DA754F">
        <w:rPr>
          <w:rFonts w:ascii="Times New Roman" w:hAnsi="Times New Roman" w:cs="Times New Roman"/>
          <w:sz w:val="24"/>
          <w:szCs w:val="24"/>
        </w:rPr>
        <w:t xml:space="preserve">… The test is whether the order made is of such a nature </w:t>
      </w:r>
      <w:r w:rsidR="00C93EB1" w:rsidRPr="00DA754F">
        <w:rPr>
          <w:rFonts w:ascii="Times New Roman" w:hAnsi="Times New Roman" w:cs="Times New Roman"/>
          <w:sz w:val="24"/>
          <w:szCs w:val="24"/>
        </w:rPr>
        <w:t>that it has the </w:t>
      </w:r>
      <w:r w:rsidRPr="00DA754F">
        <w:rPr>
          <w:rFonts w:ascii="Times New Roman" w:hAnsi="Times New Roman" w:cs="Times New Roman"/>
          <w:sz w:val="24"/>
          <w:szCs w:val="24"/>
        </w:rPr>
        <w:t xml:space="preserve">effect of finally determining the issue or cause of action between the parties such that it is not a subject of </w:t>
      </w:r>
      <w:r w:rsidR="00C93EB1" w:rsidRPr="00DA754F">
        <w:rPr>
          <w:rFonts w:ascii="Times New Roman" w:hAnsi="Times New Roman" w:cs="Times New Roman"/>
          <w:sz w:val="24"/>
          <w:szCs w:val="24"/>
        </w:rPr>
        <w:t xml:space="preserve">any subsequent confirmation or </w:t>
      </w:r>
      <w:r w:rsidRPr="00DA754F">
        <w:rPr>
          <w:rFonts w:ascii="Times New Roman" w:hAnsi="Times New Roman" w:cs="Times New Roman"/>
          <w:sz w:val="24"/>
          <w:szCs w:val="24"/>
        </w:rPr>
        <w:t>discharge.</w:t>
      </w:r>
      <w:r w:rsidR="0010775F" w:rsidRPr="00DA754F">
        <w:rPr>
          <w:rFonts w:ascii="Times New Roman" w:hAnsi="Times New Roman" w:cs="Times New Roman"/>
          <w:sz w:val="24"/>
          <w:szCs w:val="24"/>
        </w:rPr>
        <w:t>”</w:t>
      </w:r>
    </w:p>
    <w:p w14:paraId="6A269912" w14:textId="5E6A5F6A" w:rsidR="00DA754F" w:rsidRDefault="001F401D" w:rsidP="0018558F">
      <w:pPr>
        <w:spacing w:after="0" w:line="480" w:lineRule="auto"/>
        <w:jc w:val="both"/>
        <w:rPr>
          <w:rFonts w:ascii="Times New Roman" w:hAnsi="Times New Roman" w:cs="Times New Roman"/>
          <w:sz w:val="24"/>
          <w:szCs w:val="24"/>
        </w:rPr>
      </w:pPr>
      <w:r w:rsidRPr="00DA754F">
        <w:rPr>
          <w:rFonts w:ascii="Times New Roman" w:hAnsi="Times New Roman" w:cs="Times New Roman"/>
          <w:sz w:val="24"/>
          <w:szCs w:val="24"/>
        </w:rPr>
        <w:t xml:space="preserve"> </w:t>
      </w:r>
    </w:p>
    <w:p w14:paraId="31DB4A23" w14:textId="77777777" w:rsidR="00DA754F" w:rsidRPr="00DA754F" w:rsidRDefault="00DA754F" w:rsidP="0018558F">
      <w:pPr>
        <w:spacing w:after="0" w:line="480" w:lineRule="auto"/>
        <w:jc w:val="both"/>
        <w:rPr>
          <w:rFonts w:ascii="Times New Roman" w:hAnsi="Times New Roman" w:cs="Times New Roman"/>
          <w:sz w:val="24"/>
          <w:szCs w:val="24"/>
        </w:rPr>
      </w:pPr>
    </w:p>
    <w:p w14:paraId="1167B8C5" w14:textId="7EA95DB8" w:rsidR="0098031A" w:rsidRPr="00DA754F" w:rsidRDefault="001F401D" w:rsidP="006C6EAC">
      <w:pPr>
        <w:spacing w:after="0" w:line="480" w:lineRule="auto"/>
        <w:ind w:firstLine="1440"/>
        <w:rPr>
          <w:rFonts w:ascii="Times New Roman" w:hAnsi="Times New Roman" w:cs="Times New Roman"/>
          <w:sz w:val="24"/>
          <w:szCs w:val="24"/>
        </w:rPr>
      </w:pPr>
      <w:r w:rsidRPr="00DA754F">
        <w:rPr>
          <w:rFonts w:ascii="Times New Roman" w:hAnsi="Times New Roman" w:cs="Times New Roman"/>
          <w:sz w:val="24"/>
          <w:szCs w:val="24"/>
        </w:rPr>
        <w:t xml:space="preserve">In the </w:t>
      </w:r>
      <w:r w:rsidR="009508FE" w:rsidRPr="00DA754F">
        <w:rPr>
          <w:rFonts w:ascii="Times New Roman" w:hAnsi="Times New Roman" w:cs="Times New Roman"/>
          <w:sz w:val="24"/>
          <w:szCs w:val="24"/>
        </w:rPr>
        <w:t>South</w:t>
      </w:r>
      <w:r w:rsidRPr="00DA754F">
        <w:rPr>
          <w:rFonts w:ascii="Times New Roman" w:hAnsi="Times New Roman" w:cs="Times New Roman"/>
          <w:sz w:val="24"/>
          <w:szCs w:val="24"/>
        </w:rPr>
        <w:t xml:space="preserve"> African case of Pretoria Racing </w:t>
      </w:r>
      <w:r w:rsidRPr="00DA754F">
        <w:rPr>
          <w:rFonts w:ascii="Times New Roman" w:hAnsi="Times New Roman" w:cs="Times New Roman"/>
          <w:i/>
          <w:sz w:val="24"/>
          <w:szCs w:val="24"/>
        </w:rPr>
        <w:t xml:space="preserve">Club </w:t>
      </w:r>
      <w:r w:rsidR="0098031A" w:rsidRPr="00DA754F">
        <w:rPr>
          <w:rFonts w:ascii="Times New Roman" w:hAnsi="Times New Roman" w:cs="Times New Roman"/>
          <w:i/>
          <w:sz w:val="24"/>
          <w:szCs w:val="24"/>
        </w:rPr>
        <w:t>v Van Pietersen</w:t>
      </w:r>
      <w:r w:rsidR="0098031A" w:rsidRPr="00DA754F">
        <w:rPr>
          <w:rStyle w:val="FootnoteReference"/>
          <w:rFonts w:ascii="Times New Roman" w:hAnsi="Times New Roman" w:cs="Times New Roman"/>
          <w:i/>
          <w:sz w:val="24"/>
          <w:szCs w:val="24"/>
        </w:rPr>
        <w:footnoteReference w:id="14"/>
      </w:r>
      <w:r w:rsidR="0098031A" w:rsidRPr="00DA754F">
        <w:rPr>
          <w:rFonts w:ascii="Times New Roman" w:hAnsi="Times New Roman" w:cs="Times New Roman"/>
          <w:sz w:val="24"/>
          <w:szCs w:val="24"/>
        </w:rPr>
        <w:t xml:space="preserve">  </w:t>
      </w:r>
      <w:r w:rsidR="009508FE" w:rsidRPr="00DA754F">
        <w:rPr>
          <w:rFonts w:ascii="Times New Roman" w:hAnsi="Times New Roman" w:cs="Times New Roman"/>
          <w:sz w:val="24"/>
          <w:szCs w:val="24"/>
        </w:rPr>
        <w:t xml:space="preserve">SMITH J </w:t>
      </w:r>
      <w:r w:rsidR="0098031A" w:rsidRPr="00DA754F">
        <w:rPr>
          <w:rFonts w:ascii="Times New Roman" w:hAnsi="Times New Roman" w:cs="Times New Roman"/>
          <w:sz w:val="24"/>
          <w:szCs w:val="24"/>
        </w:rPr>
        <w:t>had occasion to remark that:</w:t>
      </w:r>
    </w:p>
    <w:p w14:paraId="3ECF4C53" w14:textId="0E3D266B" w:rsidR="00DA754F" w:rsidRPr="0071171F" w:rsidRDefault="0098031A" w:rsidP="00DA754F">
      <w:pPr>
        <w:spacing w:after="0" w:line="240" w:lineRule="auto"/>
        <w:ind w:left="720"/>
        <w:jc w:val="both"/>
        <w:rPr>
          <w:rFonts w:ascii="Times New Roman" w:hAnsi="Times New Roman" w:cs="Times New Roman"/>
          <w:sz w:val="24"/>
          <w:szCs w:val="24"/>
        </w:rPr>
      </w:pPr>
      <w:r w:rsidRPr="0071171F">
        <w:rPr>
          <w:rFonts w:ascii="Times New Roman" w:hAnsi="Times New Roman" w:cs="Times New Roman"/>
          <w:sz w:val="24"/>
          <w:szCs w:val="24"/>
        </w:rPr>
        <w:t xml:space="preserve">“In order to decide whether such an order is final or not I think the test must be arrived at by considering what the object of the </w:t>
      </w:r>
      <w:r w:rsidR="0071171F" w:rsidRPr="0071171F">
        <w:rPr>
          <w:rFonts w:ascii="Times New Roman" w:hAnsi="Times New Roman" w:cs="Times New Roman"/>
          <w:sz w:val="24"/>
          <w:szCs w:val="24"/>
        </w:rPr>
        <w:t xml:space="preserve">proceedings is </w:t>
      </w:r>
      <w:r w:rsidR="006C6EAC" w:rsidRPr="0071171F">
        <w:rPr>
          <w:rFonts w:ascii="Times New Roman" w:hAnsi="Times New Roman" w:cs="Times New Roman"/>
          <w:sz w:val="24"/>
          <w:szCs w:val="24"/>
        </w:rPr>
        <w:t>as a matter </w:t>
      </w:r>
      <w:r w:rsidRPr="0071171F">
        <w:rPr>
          <w:rFonts w:ascii="Times New Roman" w:hAnsi="Times New Roman" w:cs="Times New Roman"/>
          <w:sz w:val="24"/>
          <w:szCs w:val="24"/>
        </w:rPr>
        <w:t>of substan</w:t>
      </w:r>
      <w:r w:rsidR="003743F2" w:rsidRPr="0071171F">
        <w:rPr>
          <w:rFonts w:ascii="Times New Roman" w:hAnsi="Times New Roman" w:cs="Times New Roman"/>
          <w:sz w:val="24"/>
          <w:szCs w:val="24"/>
        </w:rPr>
        <w:t>ce. See the Judgment of ROMER LG in</w:t>
      </w:r>
      <w:r w:rsidRPr="0071171F">
        <w:rPr>
          <w:rFonts w:ascii="Times New Roman" w:hAnsi="Times New Roman" w:cs="Times New Roman"/>
          <w:sz w:val="24"/>
          <w:szCs w:val="24"/>
        </w:rPr>
        <w:t xml:space="preserve"> RE Herbet Reeves &amp; Co</w:t>
      </w:r>
      <w:r w:rsidR="00437D9B" w:rsidRPr="0071171F">
        <w:rPr>
          <w:rFonts w:ascii="Times New Roman" w:hAnsi="Times New Roman" w:cs="Times New Roman"/>
          <w:sz w:val="24"/>
          <w:szCs w:val="24"/>
        </w:rPr>
        <w:t xml:space="preserve"> </w:t>
      </w:r>
      <w:r w:rsidR="003743F2" w:rsidRPr="0071171F">
        <w:rPr>
          <w:rFonts w:ascii="Times New Roman" w:hAnsi="Times New Roman" w:cs="Times New Roman"/>
          <w:sz w:val="24"/>
          <w:szCs w:val="24"/>
        </w:rPr>
        <w:t>[1902] 1 Ch 29”</w:t>
      </w:r>
      <w:r w:rsidRPr="0071171F">
        <w:rPr>
          <w:rFonts w:ascii="Times New Roman" w:hAnsi="Times New Roman" w:cs="Times New Roman"/>
          <w:sz w:val="24"/>
          <w:szCs w:val="24"/>
        </w:rPr>
        <w:t xml:space="preserve"> </w:t>
      </w:r>
    </w:p>
    <w:p w14:paraId="5F69AA6D" w14:textId="1EDAF38F" w:rsidR="00DA754F" w:rsidRDefault="00DA754F" w:rsidP="00DA754F">
      <w:pPr>
        <w:spacing w:after="0" w:line="240" w:lineRule="auto"/>
        <w:ind w:left="720"/>
        <w:jc w:val="both"/>
        <w:rPr>
          <w:rFonts w:ascii="Times New Roman" w:hAnsi="Times New Roman" w:cs="Times New Roman"/>
          <w:sz w:val="24"/>
          <w:szCs w:val="24"/>
        </w:rPr>
      </w:pPr>
    </w:p>
    <w:p w14:paraId="50BE8366" w14:textId="0ABA1548" w:rsidR="00DA754F" w:rsidRDefault="00DA754F" w:rsidP="00DA754F">
      <w:pPr>
        <w:spacing w:after="0" w:line="240" w:lineRule="auto"/>
        <w:ind w:left="720"/>
        <w:jc w:val="both"/>
        <w:rPr>
          <w:rFonts w:ascii="Times New Roman" w:hAnsi="Times New Roman" w:cs="Times New Roman"/>
          <w:sz w:val="24"/>
          <w:szCs w:val="24"/>
        </w:rPr>
      </w:pPr>
    </w:p>
    <w:p w14:paraId="1FCF1C9C" w14:textId="77777777" w:rsidR="00DA754F" w:rsidRPr="00DA754F" w:rsidRDefault="00DA754F" w:rsidP="00DA754F">
      <w:pPr>
        <w:spacing w:after="0" w:line="240" w:lineRule="auto"/>
        <w:ind w:left="720"/>
        <w:jc w:val="both"/>
        <w:rPr>
          <w:rFonts w:ascii="Times New Roman" w:hAnsi="Times New Roman" w:cs="Times New Roman"/>
          <w:sz w:val="24"/>
          <w:szCs w:val="24"/>
        </w:rPr>
      </w:pPr>
    </w:p>
    <w:p w14:paraId="64309A9D" w14:textId="6BCCAF1B" w:rsidR="009F2496" w:rsidRPr="00DA754F" w:rsidRDefault="003743F2" w:rsidP="00FE353F">
      <w:pPr>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 xml:space="preserve">The respondent’s object and purpose in filing the urgent chamber application was </w:t>
      </w:r>
      <w:r w:rsidR="00F51391" w:rsidRPr="00DA754F">
        <w:rPr>
          <w:rFonts w:ascii="Times New Roman" w:hAnsi="Times New Roman" w:cs="Times New Roman"/>
          <w:sz w:val="24"/>
          <w:szCs w:val="24"/>
        </w:rPr>
        <w:t xml:space="preserve">to </w:t>
      </w:r>
      <w:r w:rsidRPr="00DA754F">
        <w:rPr>
          <w:rFonts w:ascii="Times New Roman" w:hAnsi="Times New Roman" w:cs="Times New Roman"/>
          <w:sz w:val="24"/>
          <w:szCs w:val="24"/>
        </w:rPr>
        <w:t xml:space="preserve">obtain custody </w:t>
      </w:r>
      <w:r w:rsidR="00F51391" w:rsidRPr="00DA754F">
        <w:rPr>
          <w:rFonts w:ascii="Times New Roman" w:hAnsi="Times New Roman" w:cs="Times New Roman"/>
          <w:sz w:val="24"/>
          <w:szCs w:val="24"/>
        </w:rPr>
        <w:t>of her minor children,</w:t>
      </w:r>
      <w:r w:rsidRPr="00DA754F">
        <w:rPr>
          <w:rFonts w:ascii="Times New Roman" w:hAnsi="Times New Roman" w:cs="Times New Roman"/>
          <w:sz w:val="24"/>
          <w:szCs w:val="24"/>
        </w:rPr>
        <w:t xml:space="preserve"> access to the matrimonial home and repossession </w:t>
      </w:r>
      <w:r w:rsidR="0061621A" w:rsidRPr="00DA754F">
        <w:rPr>
          <w:rFonts w:ascii="Times New Roman" w:hAnsi="Times New Roman" w:cs="Times New Roman"/>
          <w:sz w:val="24"/>
          <w:szCs w:val="24"/>
        </w:rPr>
        <w:t>of the disputed property</w:t>
      </w:r>
      <w:r w:rsidRPr="00DA754F">
        <w:rPr>
          <w:rFonts w:ascii="Times New Roman" w:hAnsi="Times New Roman" w:cs="Times New Roman"/>
          <w:sz w:val="24"/>
          <w:szCs w:val="24"/>
        </w:rPr>
        <w:t>.</w:t>
      </w:r>
      <w:r w:rsidR="00F51391" w:rsidRPr="00DA754F">
        <w:rPr>
          <w:rFonts w:ascii="Times New Roman" w:hAnsi="Times New Roman" w:cs="Times New Roman"/>
          <w:sz w:val="24"/>
          <w:szCs w:val="24"/>
        </w:rPr>
        <w:t xml:space="preserve"> It is self-evident that the interim relief she sought was crafted in such a way that if granted she would get the primary relief</w:t>
      </w:r>
      <w:r w:rsidR="0061621A" w:rsidRPr="00DA754F">
        <w:rPr>
          <w:rFonts w:ascii="Times New Roman" w:hAnsi="Times New Roman" w:cs="Times New Roman"/>
          <w:sz w:val="24"/>
          <w:szCs w:val="24"/>
        </w:rPr>
        <w:t xml:space="preserve"> sought</w:t>
      </w:r>
      <w:r w:rsidR="00B04BB4" w:rsidRPr="00DA754F">
        <w:rPr>
          <w:rFonts w:ascii="Times New Roman" w:hAnsi="Times New Roman" w:cs="Times New Roman"/>
          <w:sz w:val="24"/>
          <w:szCs w:val="24"/>
        </w:rPr>
        <w:t xml:space="preserve">. Through the </w:t>
      </w:r>
      <w:r w:rsidR="00F51391" w:rsidRPr="00DA754F">
        <w:rPr>
          <w:rFonts w:ascii="Times New Roman" w:hAnsi="Times New Roman" w:cs="Times New Roman"/>
          <w:sz w:val="24"/>
          <w:szCs w:val="24"/>
        </w:rPr>
        <w:t>inter</w:t>
      </w:r>
      <w:r w:rsidR="0061621A" w:rsidRPr="00DA754F">
        <w:rPr>
          <w:rFonts w:ascii="Times New Roman" w:hAnsi="Times New Roman" w:cs="Times New Roman"/>
          <w:sz w:val="24"/>
          <w:szCs w:val="24"/>
        </w:rPr>
        <w:t>im relief she would have obtained</w:t>
      </w:r>
      <w:r w:rsidR="00F51391" w:rsidRPr="00DA754F">
        <w:rPr>
          <w:rFonts w:ascii="Times New Roman" w:hAnsi="Times New Roman" w:cs="Times New Roman"/>
          <w:sz w:val="24"/>
          <w:szCs w:val="24"/>
        </w:rPr>
        <w:t xml:space="preserve"> access to the matrimonial home, custody of her children and dispute</w:t>
      </w:r>
      <w:r w:rsidR="00963314" w:rsidRPr="00DA754F">
        <w:rPr>
          <w:rFonts w:ascii="Times New Roman" w:hAnsi="Times New Roman" w:cs="Times New Roman"/>
          <w:sz w:val="24"/>
          <w:szCs w:val="24"/>
        </w:rPr>
        <w:t xml:space="preserve">d property. Such an order does </w:t>
      </w:r>
      <w:r w:rsidR="00F51391" w:rsidRPr="00DA754F">
        <w:rPr>
          <w:rFonts w:ascii="Times New Roman" w:hAnsi="Times New Roman" w:cs="Times New Roman"/>
          <w:sz w:val="24"/>
          <w:szCs w:val="24"/>
        </w:rPr>
        <w:t>not fit the definition of an interim order</w:t>
      </w:r>
      <w:r w:rsidR="0055088D" w:rsidRPr="00DA754F">
        <w:rPr>
          <w:rFonts w:ascii="Times New Roman" w:hAnsi="Times New Roman" w:cs="Times New Roman"/>
          <w:sz w:val="24"/>
          <w:szCs w:val="24"/>
        </w:rPr>
        <w:t>.</w:t>
      </w:r>
      <w:r w:rsidR="00675FAE" w:rsidRPr="00DA754F">
        <w:rPr>
          <w:rFonts w:ascii="Times New Roman" w:hAnsi="Times New Roman" w:cs="Times New Roman"/>
          <w:sz w:val="24"/>
          <w:szCs w:val="24"/>
        </w:rPr>
        <w:t xml:space="preserve"> </w:t>
      </w:r>
      <w:r w:rsidR="0055088D" w:rsidRPr="00DA754F">
        <w:rPr>
          <w:rFonts w:ascii="Times New Roman" w:hAnsi="Times New Roman" w:cs="Times New Roman"/>
          <w:sz w:val="24"/>
          <w:szCs w:val="24"/>
        </w:rPr>
        <w:t>I</w:t>
      </w:r>
      <w:r w:rsidR="00675FAE" w:rsidRPr="00DA754F">
        <w:rPr>
          <w:rFonts w:ascii="Times New Roman" w:hAnsi="Times New Roman" w:cs="Times New Roman"/>
          <w:sz w:val="24"/>
          <w:szCs w:val="24"/>
        </w:rPr>
        <w:t>t is nothing other than</w:t>
      </w:r>
      <w:r w:rsidR="00B04BB4" w:rsidRPr="00DA754F">
        <w:rPr>
          <w:rFonts w:ascii="Times New Roman" w:hAnsi="Times New Roman" w:cs="Times New Roman"/>
          <w:sz w:val="24"/>
          <w:szCs w:val="24"/>
        </w:rPr>
        <w:t xml:space="preserve"> a</w:t>
      </w:r>
      <w:r w:rsidR="0061621A" w:rsidRPr="00DA754F">
        <w:rPr>
          <w:rFonts w:ascii="Times New Roman" w:hAnsi="Times New Roman" w:cs="Times New Roman"/>
          <w:sz w:val="24"/>
          <w:szCs w:val="24"/>
        </w:rPr>
        <w:t xml:space="preserve"> final order disguised as a provisional order.</w:t>
      </w:r>
    </w:p>
    <w:p w14:paraId="1D3EE2FD" w14:textId="77777777" w:rsidR="007761AD" w:rsidRPr="00DA754F" w:rsidRDefault="007761AD" w:rsidP="00FE353F">
      <w:pPr>
        <w:spacing w:after="0" w:line="480" w:lineRule="auto"/>
        <w:ind w:firstLine="1440"/>
        <w:jc w:val="both"/>
        <w:rPr>
          <w:rFonts w:ascii="Times New Roman" w:hAnsi="Times New Roman" w:cs="Times New Roman"/>
          <w:sz w:val="24"/>
          <w:szCs w:val="24"/>
        </w:rPr>
      </w:pPr>
    </w:p>
    <w:p w14:paraId="5696693E" w14:textId="435FAACA" w:rsidR="0061621A" w:rsidRPr="00DA754F" w:rsidRDefault="00963314" w:rsidP="00FE353F">
      <w:pPr>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The learned judge</w:t>
      </w:r>
      <w:r w:rsidR="00E47260">
        <w:rPr>
          <w:rFonts w:ascii="Times New Roman" w:hAnsi="Times New Roman" w:cs="Times New Roman"/>
          <w:sz w:val="24"/>
          <w:szCs w:val="24"/>
        </w:rPr>
        <w:t xml:space="preserve"> </w:t>
      </w:r>
      <w:r w:rsidR="00E47260" w:rsidRPr="00E47260">
        <w:rPr>
          <w:rFonts w:ascii="Times New Roman" w:hAnsi="Times New Roman" w:cs="Times New Roman"/>
          <w:i/>
          <w:sz w:val="24"/>
          <w:szCs w:val="24"/>
        </w:rPr>
        <w:t>a quo</w:t>
      </w:r>
      <w:r w:rsidR="00E47260">
        <w:rPr>
          <w:rFonts w:ascii="Times New Roman" w:hAnsi="Times New Roman" w:cs="Times New Roman"/>
          <w:sz w:val="24"/>
          <w:szCs w:val="24"/>
        </w:rPr>
        <w:t>, perhaps</w:t>
      </w:r>
      <w:r w:rsidRPr="00DA754F">
        <w:rPr>
          <w:rFonts w:ascii="Times New Roman" w:hAnsi="Times New Roman" w:cs="Times New Roman"/>
          <w:sz w:val="24"/>
          <w:szCs w:val="24"/>
        </w:rPr>
        <w:t xml:space="preserve"> having realised that the interim order sought fit</w:t>
      </w:r>
      <w:r w:rsidR="002F2A68">
        <w:rPr>
          <w:rFonts w:ascii="Times New Roman" w:hAnsi="Times New Roman" w:cs="Times New Roman"/>
          <w:sz w:val="24"/>
          <w:szCs w:val="24"/>
        </w:rPr>
        <w:t>ted</w:t>
      </w:r>
      <w:r w:rsidRPr="00DA754F">
        <w:rPr>
          <w:rFonts w:ascii="Times New Roman" w:hAnsi="Times New Roman" w:cs="Times New Roman"/>
          <w:sz w:val="24"/>
          <w:szCs w:val="24"/>
        </w:rPr>
        <w:t xml:space="preserve"> the definition of a final order</w:t>
      </w:r>
      <w:r w:rsidR="00E47260">
        <w:rPr>
          <w:rFonts w:ascii="Times New Roman" w:hAnsi="Times New Roman" w:cs="Times New Roman"/>
          <w:sz w:val="24"/>
          <w:szCs w:val="24"/>
        </w:rPr>
        <w:t>, apparently</w:t>
      </w:r>
      <w:r w:rsidRPr="00DA754F">
        <w:rPr>
          <w:rFonts w:ascii="Times New Roman" w:hAnsi="Times New Roman" w:cs="Times New Roman"/>
          <w:sz w:val="24"/>
          <w:szCs w:val="24"/>
        </w:rPr>
        <w:t xml:space="preserve"> threw caution to the wind and granted a final </w:t>
      </w:r>
      <w:r w:rsidRPr="00DA754F">
        <w:rPr>
          <w:rFonts w:ascii="Times New Roman" w:hAnsi="Times New Roman" w:cs="Times New Roman"/>
          <w:sz w:val="24"/>
          <w:szCs w:val="24"/>
        </w:rPr>
        <w:lastRenderedPageBreak/>
        <w:t xml:space="preserve">order </w:t>
      </w:r>
      <w:r w:rsidR="00FD1A09" w:rsidRPr="00DA754F">
        <w:rPr>
          <w:rFonts w:ascii="Times New Roman" w:hAnsi="Times New Roman" w:cs="Times New Roman"/>
          <w:sz w:val="24"/>
          <w:szCs w:val="24"/>
        </w:rPr>
        <w:t>that</w:t>
      </w:r>
      <w:r w:rsidRPr="00DA754F">
        <w:rPr>
          <w:rFonts w:ascii="Times New Roman" w:hAnsi="Times New Roman" w:cs="Times New Roman"/>
          <w:sz w:val="24"/>
          <w:szCs w:val="24"/>
        </w:rPr>
        <w:t xml:space="preserve"> had not been</w:t>
      </w:r>
      <w:r w:rsidR="00E47260">
        <w:rPr>
          <w:rFonts w:ascii="Times New Roman" w:hAnsi="Times New Roman" w:cs="Times New Roman"/>
          <w:sz w:val="24"/>
          <w:szCs w:val="24"/>
        </w:rPr>
        <w:t xml:space="preserve"> sought by the respondent</w:t>
      </w:r>
      <w:r w:rsidRPr="00DA754F">
        <w:rPr>
          <w:rFonts w:ascii="Times New Roman" w:hAnsi="Times New Roman" w:cs="Times New Roman"/>
          <w:sz w:val="24"/>
          <w:szCs w:val="24"/>
        </w:rPr>
        <w:t xml:space="preserve">. By </w:t>
      </w:r>
      <w:r w:rsidR="00E47260" w:rsidRPr="00E47260">
        <w:rPr>
          <w:rFonts w:ascii="Times New Roman" w:hAnsi="Times New Roman" w:cs="Times New Roman"/>
          <w:sz w:val="24"/>
          <w:szCs w:val="24"/>
        </w:rPr>
        <w:t>going on a frolic of his own and determining issues not placed before him</w:t>
      </w:r>
      <w:r w:rsidR="00E47260">
        <w:rPr>
          <w:rFonts w:ascii="Times New Roman" w:hAnsi="Times New Roman" w:cs="Times New Roman"/>
          <w:sz w:val="24"/>
          <w:szCs w:val="24"/>
        </w:rPr>
        <w:t>, the</w:t>
      </w:r>
      <w:r w:rsidRPr="00DA754F">
        <w:rPr>
          <w:rFonts w:ascii="Times New Roman" w:hAnsi="Times New Roman" w:cs="Times New Roman"/>
          <w:sz w:val="24"/>
          <w:szCs w:val="24"/>
        </w:rPr>
        <w:t xml:space="preserve"> learned judge fell into grav</w:t>
      </w:r>
      <w:r w:rsidR="00E47260">
        <w:rPr>
          <w:rFonts w:ascii="Times New Roman" w:hAnsi="Times New Roman" w:cs="Times New Roman"/>
          <w:sz w:val="24"/>
          <w:szCs w:val="24"/>
        </w:rPr>
        <w:t>e error and misdirected himself.</w:t>
      </w:r>
    </w:p>
    <w:p w14:paraId="4EC3DF61" w14:textId="77777777" w:rsidR="005A0DA4" w:rsidRPr="00DA754F" w:rsidRDefault="005A0DA4" w:rsidP="00FE353F">
      <w:pPr>
        <w:spacing w:after="0" w:line="480" w:lineRule="auto"/>
        <w:ind w:firstLine="1440"/>
        <w:jc w:val="both"/>
        <w:rPr>
          <w:rFonts w:ascii="Times New Roman" w:hAnsi="Times New Roman" w:cs="Times New Roman"/>
          <w:sz w:val="24"/>
          <w:szCs w:val="24"/>
        </w:rPr>
      </w:pPr>
    </w:p>
    <w:p w14:paraId="653AEB4F" w14:textId="3E8337F2" w:rsidR="00963314" w:rsidRPr="00DA754F" w:rsidRDefault="0061621A" w:rsidP="005A0DA4">
      <w:pPr>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 xml:space="preserve">The net result was that the </w:t>
      </w:r>
      <w:r w:rsidR="00AD356D" w:rsidRPr="00DA754F">
        <w:rPr>
          <w:rFonts w:ascii="Times New Roman" w:hAnsi="Times New Roman" w:cs="Times New Roman"/>
          <w:sz w:val="24"/>
          <w:szCs w:val="24"/>
        </w:rPr>
        <w:t xml:space="preserve">respondent was granted </w:t>
      </w:r>
      <w:r w:rsidRPr="00DA754F">
        <w:rPr>
          <w:rFonts w:ascii="Times New Roman" w:hAnsi="Times New Roman" w:cs="Times New Roman"/>
          <w:sz w:val="24"/>
          <w:szCs w:val="24"/>
        </w:rPr>
        <w:t xml:space="preserve">a </w:t>
      </w:r>
      <w:r w:rsidR="00AF382B" w:rsidRPr="00DA754F">
        <w:rPr>
          <w:rFonts w:ascii="Times New Roman" w:hAnsi="Times New Roman" w:cs="Times New Roman"/>
          <w:sz w:val="24"/>
          <w:szCs w:val="24"/>
        </w:rPr>
        <w:t xml:space="preserve">final interdict when she had asked for a provisional order </w:t>
      </w:r>
      <w:r w:rsidR="00E47260">
        <w:rPr>
          <w:rFonts w:ascii="Times New Roman" w:hAnsi="Times New Roman" w:cs="Times New Roman"/>
          <w:sz w:val="24"/>
          <w:szCs w:val="24"/>
        </w:rPr>
        <w:t xml:space="preserve">after </w:t>
      </w:r>
      <w:r w:rsidR="00AF382B" w:rsidRPr="00DA754F">
        <w:rPr>
          <w:rFonts w:ascii="Times New Roman" w:hAnsi="Times New Roman" w:cs="Times New Roman"/>
          <w:sz w:val="24"/>
          <w:szCs w:val="24"/>
        </w:rPr>
        <w:t xml:space="preserve">pleading a </w:t>
      </w:r>
      <w:r w:rsidR="00AF382B" w:rsidRPr="00DA754F">
        <w:rPr>
          <w:rFonts w:ascii="Times New Roman" w:hAnsi="Times New Roman" w:cs="Times New Roman"/>
          <w:i/>
          <w:sz w:val="24"/>
          <w:szCs w:val="24"/>
        </w:rPr>
        <w:t>prima facie</w:t>
      </w:r>
      <w:r w:rsidR="00AF382B" w:rsidRPr="00DA754F">
        <w:rPr>
          <w:rFonts w:ascii="Times New Roman" w:hAnsi="Times New Roman" w:cs="Times New Roman"/>
          <w:sz w:val="24"/>
          <w:szCs w:val="24"/>
        </w:rPr>
        <w:t xml:space="preserve"> right. </w:t>
      </w:r>
    </w:p>
    <w:p w14:paraId="475ED3A7" w14:textId="77777777" w:rsidR="00FE353F" w:rsidRPr="00DA754F" w:rsidRDefault="00FE353F" w:rsidP="0018558F">
      <w:pPr>
        <w:spacing w:after="0" w:line="480" w:lineRule="auto"/>
        <w:jc w:val="both"/>
        <w:rPr>
          <w:rFonts w:ascii="Times New Roman" w:hAnsi="Times New Roman" w:cs="Times New Roman"/>
          <w:sz w:val="24"/>
          <w:szCs w:val="24"/>
        </w:rPr>
      </w:pPr>
    </w:p>
    <w:p w14:paraId="1B29B015" w14:textId="4F077CAF" w:rsidR="004A30C0" w:rsidRPr="00DA754F" w:rsidRDefault="004A30C0" w:rsidP="00FE353F">
      <w:pPr>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 xml:space="preserve">In </w:t>
      </w:r>
      <w:r w:rsidRPr="00DA754F">
        <w:rPr>
          <w:rFonts w:ascii="Times New Roman" w:hAnsi="Times New Roman" w:cs="Times New Roman"/>
          <w:i/>
          <w:sz w:val="24"/>
          <w:szCs w:val="24"/>
        </w:rPr>
        <w:t>Nzara &amp; Ors v Kashumba NO &amp; Ors</w:t>
      </w:r>
      <w:r w:rsidR="008C49FE" w:rsidRPr="00DA754F">
        <w:rPr>
          <w:rStyle w:val="FootnoteReference"/>
          <w:rFonts w:ascii="Times New Roman" w:hAnsi="Times New Roman" w:cs="Times New Roman"/>
          <w:i/>
          <w:sz w:val="24"/>
          <w:szCs w:val="24"/>
        </w:rPr>
        <w:footnoteReference w:id="15"/>
      </w:r>
      <w:r w:rsidR="005A0DA4" w:rsidRPr="00DA754F">
        <w:rPr>
          <w:rFonts w:ascii="Times New Roman" w:hAnsi="Times New Roman" w:cs="Times New Roman"/>
          <w:sz w:val="24"/>
          <w:szCs w:val="24"/>
        </w:rPr>
        <w:t>, this C</w:t>
      </w:r>
      <w:r w:rsidRPr="00DA754F">
        <w:rPr>
          <w:rFonts w:ascii="Times New Roman" w:hAnsi="Times New Roman" w:cs="Times New Roman"/>
          <w:sz w:val="24"/>
          <w:szCs w:val="24"/>
        </w:rPr>
        <w:t>ourt held that:</w:t>
      </w:r>
    </w:p>
    <w:p w14:paraId="4FE88D69" w14:textId="33CA9CE9" w:rsidR="004A30C0" w:rsidRPr="00DA754F" w:rsidRDefault="004A30C0" w:rsidP="00FE353F">
      <w:pPr>
        <w:spacing w:after="0" w:line="240" w:lineRule="auto"/>
        <w:ind w:left="720"/>
        <w:jc w:val="both"/>
        <w:rPr>
          <w:rFonts w:ascii="Times New Roman" w:hAnsi="Times New Roman" w:cs="Times New Roman"/>
          <w:sz w:val="24"/>
          <w:szCs w:val="24"/>
        </w:rPr>
      </w:pPr>
      <w:r w:rsidRPr="00DA754F">
        <w:rPr>
          <w:rFonts w:ascii="Times New Roman" w:hAnsi="Times New Roman" w:cs="Times New Roman"/>
          <w:sz w:val="24"/>
          <w:szCs w:val="24"/>
        </w:rPr>
        <w:t xml:space="preserve">“It is clear from the court a quo’s orders that some of the orders it </w:t>
      </w:r>
      <w:r w:rsidR="00FD1A09" w:rsidRPr="00DA754F">
        <w:rPr>
          <w:rFonts w:ascii="Times New Roman" w:hAnsi="Times New Roman" w:cs="Times New Roman"/>
          <w:sz w:val="24"/>
          <w:szCs w:val="24"/>
        </w:rPr>
        <w:tab/>
      </w:r>
      <w:r w:rsidRPr="00DA754F">
        <w:rPr>
          <w:rFonts w:ascii="Times New Roman" w:hAnsi="Times New Roman" w:cs="Times New Roman"/>
          <w:sz w:val="24"/>
          <w:szCs w:val="24"/>
        </w:rPr>
        <w:t xml:space="preserve">granted had not been sought by the other party. It is also clear that </w:t>
      </w:r>
      <w:r w:rsidR="00FD1A09" w:rsidRPr="00DA754F">
        <w:rPr>
          <w:rFonts w:ascii="Times New Roman" w:hAnsi="Times New Roman" w:cs="Times New Roman"/>
          <w:sz w:val="24"/>
          <w:szCs w:val="24"/>
        </w:rPr>
        <w:tab/>
      </w:r>
      <w:r w:rsidR="002E6583" w:rsidRPr="00DA754F">
        <w:rPr>
          <w:rFonts w:ascii="Times New Roman" w:hAnsi="Times New Roman" w:cs="Times New Roman"/>
          <w:sz w:val="24"/>
          <w:szCs w:val="24"/>
        </w:rPr>
        <w:t xml:space="preserve">parties had not made any submissions for and against those orders. They </w:t>
      </w:r>
      <w:r w:rsidR="00F43AE2" w:rsidRPr="00DA754F">
        <w:rPr>
          <w:rFonts w:ascii="Times New Roman" w:hAnsi="Times New Roman" w:cs="Times New Roman"/>
          <w:sz w:val="24"/>
          <w:szCs w:val="24"/>
        </w:rPr>
        <w:t>were granted mero motu b</w:t>
      </w:r>
      <w:r w:rsidR="002E6583" w:rsidRPr="00DA754F">
        <w:rPr>
          <w:rFonts w:ascii="Times New Roman" w:hAnsi="Times New Roman" w:cs="Times New Roman"/>
          <w:sz w:val="24"/>
          <w:szCs w:val="24"/>
        </w:rPr>
        <w:t>y the court a quo</w:t>
      </w:r>
      <w:r w:rsidR="0055088D" w:rsidRPr="00DA754F">
        <w:rPr>
          <w:rFonts w:ascii="Times New Roman" w:hAnsi="Times New Roman" w:cs="Times New Roman"/>
          <w:sz w:val="24"/>
          <w:szCs w:val="24"/>
        </w:rPr>
        <w:t>. I</w:t>
      </w:r>
      <w:r w:rsidR="002E6583" w:rsidRPr="00DA754F">
        <w:rPr>
          <w:rFonts w:ascii="Times New Roman" w:hAnsi="Times New Roman" w:cs="Times New Roman"/>
          <w:sz w:val="24"/>
          <w:szCs w:val="24"/>
        </w:rPr>
        <w:t xml:space="preserve">t did so without seeking the parties’ views on those orders. There is no </w:t>
      </w:r>
      <w:r w:rsidR="005A0DA4" w:rsidRPr="00DA754F">
        <w:rPr>
          <w:rFonts w:ascii="Times New Roman" w:hAnsi="Times New Roman" w:cs="Times New Roman"/>
          <w:sz w:val="24"/>
          <w:szCs w:val="24"/>
        </w:rPr>
        <w:t>doubt that the court a quo </w:t>
      </w:r>
      <w:r w:rsidR="002E6583" w:rsidRPr="00DA754F">
        <w:rPr>
          <w:rFonts w:ascii="Times New Roman" w:hAnsi="Times New Roman" w:cs="Times New Roman"/>
          <w:sz w:val="24"/>
          <w:szCs w:val="24"/>
        </w:rPr>
        <w:t xml:space="preserve">exceeded its mandate which was to determine the issues placed before it by the parties through pleadings and proved by the evidence lead. </w:t>
      </w:r>
    </w:p>
    <w:p w14:paraId="42E74CFF" w14:textId="47056712" w:rsidR="002E6583" w:rsidRPr="00DA754F" w:rsidRDefault="002E6583" w:rsidP="00FE353F">
      <w:pPr>
        <w:spacing w:after="0" w:line="240" w:lineRule="auto"/>
        <w:ind w:left="720"/>
        <w:jc w:val="both"/>
        <w:rPr>
          <w:rFonts w:ascii="Times New Roman" w:hAnsi="Times New Roman" w:cs="Times New Roman"/>
          <w:sz w:val="24"/>
          <w:szCs w:val="24"/>
        </w:rPr>
      </w:pPr>
      <w:r w:rsidRPr="00DA754F">
        <w:rPr>
          <w:rFonts w:ascii="Times New Roman" w:hAnsi="Times New Roman" w:cs="Times New Roman"/>
          <w:sz w:val="24"/>
          <w:szCs w:val="24"/>
        </w:rPr>
        <w:t xml:space="preserve">The function of the court is to determine the disputes placed before it by the parties. It cannot go on a frolic of its own. Where a point of law or a </w:t>
      </w:r>
      <w:r w:rsidR="00FD1A09" w:rsidRPr="00DA754F">
        <w:rPr>
          <w:rFonts w:ascii="Times New Roman" w:hAnsi="Times New Roman" w:cs="Times New Roman"/>
          <w:sz w:val="24"/>
          <w:szCs w:val="24"/>
        </w:rPr>
        <w:tab/>
      </w:r>
      <w:r w:rsidR="00FE353F" w:rsidRPr="00DA754F">
        <w:rPr>
          <w:rFonts w:ascii="Times New Roman" w:hAnsi="Times New Roman" w:cs="Times New Roman"/>
          <w:sz w:val="24"/>
          <w:szCs w:val="24"/>
        </w:rPr>
        <w:t>factual </w:t>
      </w:r>
      <w:r w:rsidRPr="00DA754F">
        <w:rPr>
          <w:rFonts w:ascii="Times New Roman" w:hAnsi="Times New Roman" w:cs="Times New Roman"/>
          <w:sz w:val="24"/>
          <w:szCs w:val="24"/>
        </w:rPr>
        <w:t xml:space="preserve">issue exercises the court’s mind but has not been raised by the parties </w:t>
      </w:r>
      <w:r w:rsidR="00FD1A09" w:rsidRPr="00DA754F">
        <w:rPr>
          <w:rFonts w:ascii="Times New Roman" w:hAnsi="Times New Roman" w:cs="Times New Roman"/>
          <w:sz w:val="24"/>
          <w:szCs w:val="24"/>
        </w:rPr>
        <w:t>or addressed by them either in thei</w:t>
      </w:r>
      <w:r w:rsidR="0071171F">
        <w:rPr>
          <w:rFonts w:ascii="Times New Roman" w:hAnsi="Times New Roman" w:cs="Times New Roman"/>
          <w:sz w:val="24"/>
          <w:szCs w:val="24"/>
        </w:rPr>
        <w:t xml:space="preserve">r pleadings, in evidence or in </w:t>
      </w:r>
      <w:r w:rsidR="00FD1A09" w:rsidRPr="00DA754F">
        <w:rPr>
          <w:rFonts w:ascii="Times New Roman" w:hAnsi="Times New Roman" w:cs="Times New Roman"/>
          <w:sz w:val="24"/>
          <w:szCs w:val="24"/>
        </w:rPr>
        <w:t>submissions from the bar, the court is at liberty to put the question to the parties and ask them to make submissions on the matter”</w:t>
      </w:r>
    </w:p>
    <w:p w14:paraId="23ADF94B" w14:textId="77777777" w:rsidR="00FE353F" w:rsidRPr="00DA754F" w:rsidRDefault="00FE353F" w:rsidP="00FE353F">
      <w:pPr>
        <w:spacing w:after="0" w:line="240" w:lineRule="auto"/>
        <w:ind w:left="720"/>
        <w:jc w:val="both"/>
        <w:rPr>
          <w:rFonts w:ascii="Times New Roman" w:hAnsi="Times New Roman" w:cs="Times New Roman"/>
          <w:i/>
          <w:sz w:val="24"/>
          <w:szCs w:val="24"/>
        </w:rPr>
      </w:pPr>
    </w:p>
    <w:p w14:paraId="53BEA581" w14:textId="77777777" w:rsidR="00963314" w:rsidRPr="00DA754F" w:rsidRDefault="00963314" w:rsidP="0018558F">
      <w:pPr>
        <w:spacing w:after="0" w:line="480" w:lineRule="auto"/>
        <w:jc w:val="both"/>
        <w:rPr>
          <w:rFonts w:ascii="Times New Roman" w:hAnsi="Times New Roman" w:cs="Times New Roman"/>
          <w:sz w:val="24"/>
          <w:szCs w:val="24"/>
        </w:rPr>
      </w:pPr>
    </w:p>
    <w:p w14:paraId="7F11EEBF" w14:textId="4122B65D" w:rsidR="00AD356D" w:rsidRDefault="001C1D9D" w:rsidP="00FE353F">
      <w:pPr>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It is therefore settled law that a judicial officer is strictly bound by the issues pleaded by the parties. Going on a frolic</w:t>
      </w:r>
      <w:r w:rsidR="0014412F" w:rsidRPr="00DA754F">
        <w:rPr>
          <w:rFonts w:ascii="Times New Roman" w:hAnsi="Times New Roman" w:cs="Times New Roman"/>
          <w:sz w:val="24"/>
          <w:szCs w:val="24"/>
        </w:rPr>
        <w:t xml:space="preserve"> of his</w:t>
      </w:r>
      <w:r w:rsidR="00295B2E" w:rsidRPr="00DA754F">
        <w:rPr>
          <w:rFonts w:ascii="Times New Roman" w:hAnsi="Times New Roman" w:cs="Times New Roman"/>
          <w:sz w:val="24"/>
          <w:szCs w:val="24"/>
        </w:rPr>
        <w:t>/her</w:t>
      </w:r>
      <w:r w:rsidR="0014412F" w:rsidRPr="00DA754F">
        <w:rPr>
          <w:rFonts w:ascii="Times New Roman" w:hAnsi="Times New Roman" w:cs="Times New Roman"/>
          <w:sz w:val="24"/>
          <w:szCs w:val="24"/>
        </w:rPr>
        <w:t xml:space="preserve"> </w:t>
      </w:r>
      <w:r w:rsidRPr="00DA754F">
        <w:rPr>
          <w:rFonts w:ascii="Times New Roman" w:hAnsi="Times New Roman" w:cs="Times New Roman"/>
          <w:sz w:val="24"/>
          <w:szCs w:val="24"/>
        </w:rPr>
        <w:t>own</w:t>
      </w:r>
      <w:r w:rsidR="00295B2E" w:rsidRPr="00DA754F">
        <w:rPr>
          <w:rFonts w:ascii="Times New Roman" w:hAnsi="Times New Roman" w:cs="Times New Roman"/>
          <w:sz w:val="24"/>
          <w:szCs w:val="24"/>
        </w:rPr>
        <w:t xml:space="preserve"> and</w:t>
      </w:r>
      <w:r w:rsidRPr="00DA754F">
        <w:rPr>
          <w:rFonts w:ascii="Times New Roman" w:hAnsi="Times New Roman" w:cs="Times New Roman"/>
          <w:sz w:val="24"/>
          <w:szCs w:val="24"/>
        </w:rPr>
        <w:t xml:space="preserve"> determining </w:t>
      </w:r>
      <w:r w:rsidR="0014412F" w:rsidRPr="00DA754F">
        <w:rPr>
          <w:rFonts w:ascii="Times New Roman" w:hAnsi="Times New Roman" w:cs="Times New Roman"/>
          <w:sz w:val="24"/>
          <w:szCs w:val="24"/>
        </w:rPr>
        <w:t>issues no</w:t>
      </w:r>
      <w:r w:rsidR="0064271C" w:rsidRPr="00DA754F">
        <w:rPr>
          <w:rFonts w:ascii="Times New Roman" w:hAnsi="Times New Roman" w:cs="Times New Roman"/>
          <w:sz w:val="24"/>
          <w:szCs w:val="24"/>
        </w:rPr>
        <w:t>t pleaded or raised by the parties</w:t>
      </w:r>
      <w:r w:rsidR="0014412F" w:rsidRPr="00DA754F">
        <w:rPr>
          <w:rFonts w:ascii="Times New Roman" w:hAnsi="Times New Roman" w:cs="Times New Roman"/>
          <w:sz w:val="24"/>
          <w:szCs w:val="24"/>
        </w:rPr>
        <w:t xml:space="preserve"> </w:t>
      </w:r>
      <w:r w:rsidRPr="00DA754F">
        <w:rPr>
          <w:rFonts w:ascii="Times New Roman" w:hAnsi="Times New Roman" w:cs="Times New Roman"/>
          <w:sz w:val="24"/>
          <w:szCs w:val="24"/>
        </w:rPr>
        <w:t>constitutes a fatal procedural irregularity.</w:t>
      </w:r>
      <w:r w:rsidR="004D7878" w:rsidRPr="00DA754F">
        <w:rPr>
          <w:rFonts w:ascii="Times New Roman" w:hAnsi="Times New Roman" w:cs="Times New Roman"/>
          <w:sz w:val="24"/>
          <w:szCs w:val="24"/>
        </w:rPr>
        <w:t xml:space="preserve"> </w:t>
      </w:r>
    </w:p>
    <w:p w14:paraId="6BBAE1A1" w14:textId="77777777" w:rsidR="00DA754F" w:rsidRPr="00DA754F" w:rsidRDefault="00DA754F" w:rsidP="00FE353F">
      <w:pPr>
        <w:spacing w:after="0" w:line="480" w:lineRule="auto"/>
        <w:ind w:firstLine="1440"/>
        <w:jc w:val="both"/>
        <w:rPr>
          <w:rFonts w:ascii="Times New Roman" w:hAnsi="Times New Roman" w:cs="Times New Roman"/>
          <w:sz w:val="24"/>
          <w:szCs w:val="24"/>
        </w:rPr>
      </w:pPr>
    </w:p>
    <w:p w14:paraId="0566F1B6" w14:textId="0EF2A522" w:rsidR="000F6FCA" w:rsidRPr="00DA754F" w:rsidRDefault="00AD356D" w:rsidP="002F2A68">
      <w:pPr>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 xml:space="preserve">When this is taken together with the fact </w:t>
      </w:r>
      <w:r w:rsidR="00A30E72" w:rsidRPr="00DA754F">
        <w:rPr>
          <w:rFonts w:ascii="Times New Roman" w:hAnsi="Times New Roman" w:cs="Times New Roman"/>
          <w:sz w:val="24"/>
          <w:szCs w:val="24"/>
        </w:rPr>
        <w:t xml:space="preserve">that </w:t>
      </w:r>
      <w:r w:rsidRPr="00DA754F">
        <w:rPr>
          <w:rFonts w:ascii="Times New Roman" w:hAnsi="Times New Roman" w:cs="Times New Roman"/>
          <w:sz w:val="24"/>
          <w:szCs w:val="24"/>
        </w:rPr>
        <w:t>the respondent sought relief that was incompetent at law,</w:t>
      </w:r>
      <w:r w:rsidR="00A30E72" w:rsidRPr="00DA754F">
        <w:rPr>
          <w:rFonts w:ascii="Times New Roman" w:hAnsi="Times New Roman" w:cs="Times New Roman"/>
          <w:sz w:val="24"/>
          <w:szCs w:val="24"/>
        </w:rPr>
        <w:t xml:space="preserve"> </w:t>
      </w:r>
      <w:r w:rsidR="009237A3" w:rsidRPr="00DA754F">
        <w:rPr>
          <w:rFonts w:ascii="Times New Roman" w:hAnsi="Times New Roman" w:cs="Times New Roman"/>
          <w:sz w:val="24"/>
          <w:szCs w:val="24"/>
        </w:rPr>
        <w:t xml:space="preserve">in respect of her claims to property and custody of the children, </w:t>
      </w:r>
      <w:r w:rsidRPr="00DA754F">
        <w:rPr>
          <w:rFonts w:ascii="Times New Roman" w:hAnsi="Times New Roman" w:cs="Times New Roman"/>
          <w:sz w:val="24"/>
          <w:szCs w:val="24"/>
        </w:rPr>
        <w:t xml:space="preserve">there can be no doubt that </w:t>
      </w:r>
      <w:r w:rsidR="004D7878" w:rsidRPr="00DA754F">
        <w:rPr>
          <w:rFonts w:ascii="Times New Roman" w:hAnsi="Times New Roman" w:cs="Times New Roman"/>
          <w:sz w:val="24"/>
          <w:szCs w:val="24"/>
        </w:rPr>
        <w:t xml:space="preserve">the entire proceedings </w:t>
      </w:r>
      <w:r w:rsidRPr="00DA754F">
        <w:rPr>
          <w:rFonts w:ascii="Times New Roman" w:hAnsi="Times New Roman" w:cs="Times New Roman"/>
          <w:sz w:val="24"/>
          <w:szCs w:val="24"/>
        </w:rPr>
        <w:t xml:space="preserve">before the court </w:t>
      </w:r>
      <w:r w:rsidRPr="00DA754F">
        <w:rPr>
          <w:rFonts w:ascii="Times New Roman" w:hAnsi="Times New Roman" w:cs="Times New Roman"/>
          <w:i/>
          <w:sz w:val="24"/>
          <w:szCs w:val="24"/>
        </w:rPr>
        <w:t>a quo</w:t>
      </w:r>
      <w:r w:rsidRPr="00DA754F">
        <w:rPr>
          <w:rFonts w:ascii="Times New Roman" w:hAnsi="Times New Roman" w:cs="Times New Roman"/>
          <w:sz w:val="24"/>
          <w:szCs w:val="24"/>
        </w:rPr>
        <w:t xml:space="preserve"> </w:t>
      </w:r>
      <w:r w:rsidR="004D7878" w:rsidRPr="00DA754F">
        <w:rPr>
          <w:rFonts w:ascii="Times New Roman" w:hAnsi="Times New Roman" w:cs="Times New Roman"/>
          <w:sz w:val="24"/>
          <w:szCs w:val="24"/>
        </w:rPr>
        <w:t xml:space="preserve">were a nullity </w:t>
      </w:r>
      <w:r w:rsidR="004D7878" w:rsidRPr="00DA754F">
        <w:rPr>
          <w:rFonts w:ascii="Times New Roman" w:hAnsi="Times New Roman" w:cs="Times New Roman"/>
          <w:i/>
          <w:sz w:val="24"/>
          <w:szCs w:val="24"/>
        </w:rPr>
        <w:t>ab initio.</w:t>
      </w:r>
      <w:r w:rsidR="009237A3" w:rsidRPr="00DA754F">
        <w:rPr>
          <w:rFonts w:ascii="Times New Roman" w:hAnsi="Times New Roman" w:cs="Times New Roman"/>
          <w:sz w:val="24"/>
          <w:szCs w:val="24"/>
        </w:rPr>
        <w:t xml:space="preserve"> </w:t>
      </w:r>
      <w:r w:rsidR="000F6FCA" w:rsidRPr="00DA754F">
        <w:rPr>
          <w:rFonts w:ascii="Times New Roman" w:hAnsi="Times New Roman" w:cs="Times New Roman"/>
          <w:sz w:val="24"/>
          <w:szCs w:val="24"/>
        </w:rPr>
        <w:t>T</w:t>
      </w:r>
      <w:r w:rsidR="0014412F" w:rsidRPr="00DA754F">
        <w:rPr>
          <w:rFonts w:ascii="Times New Roman" w:hAnsi="Times New Roman" w:cs="Times New Roman"/>
          <w:sz w:val="24"/>
          <w:szCs w:val="24"/>
        </w:rPr>
        <w:t>he appropriate r</w:t>
      </w:r>
      <w:r w:rsidR="00DE76B2" w:rsidRPr="00DA754F">
        <w:rPr>
          <w:rFonts w:ascii="Times New Roman" w:hAnsi="Times New Roman" w:cs="Times New Roman"/>
          <w:sz w:val="24"/>
          <w:szCs w:val="24"/>
        </w:rPr>
        <w:t xml:space="preserve">emedy would </w:t>
      </w:r>
      <w:r w:rsidR="00E47260">
        <w:rPr>
          <w:rFonts w:ascii="Times New Roman" w:hAnsi="Times New Roman" w:cs="Times New Roman"/>
          <w:sz w:val="24"/>
          <w:szCs w:val="24"/>
        </w:rPr>
        <w:t xml:space="preserve">therefore, </w:t>
      </w:r>
      <w:r w:rsidR="00DE76B2" w:rsidRPr="00DA754F">
        <w:rPr>
          <w:rFonts w:ascii="Times New Roman" w:hAnsi="Times New Roman" w:cs="Times New Roman"/>
          <w:sz w:val="24"/>
          <w:szCs w:val="24"/>
        </w:rPr>
        <w:t>have been to strike out</w:t>
      </w:r>
      <w:r w:rsidR="0014412F" w:rsidRPr="00DA754F">
        <w:rPr>
          <w:rFonts w:ascii="Times New Roman" w:hAnsi="Times New Roman" w:cs="Times New Roman"/>
          <w:sz w:val="24"/>
          <w:szCs w:val="24"/>
        </w:rPr>
        <w:t xml:space="preserve"> the </w:t>
      </w:r>
      <w:r w:rsidR="00FE01E4" w:rsidRPr="00DA754F">
        <w:rPr>
          <w:rFonts w:ascii="Times New Roman" w:hAnsi="Times New Roman" w:cs="Times New Roman"/>
          <w:sz w:val="24"/>
          <w:szCs w:val="24"/>
        </w:rPr>
        <w:t>entire chamber application</w:t>
      </w:r>
      <w:r w:rsidR="004D7878" w:rsidRPr="00DA754F">
        <w:rPr>
          <w:rFonts w:ascii="Times New Roman" w:hAnsi="Times New Roman" w:cs="Times New Roman"/>
          <w:sz w:val="24"/>
          <w:szCs w:val="24"/>
        </w:rPr>
        <w:t xml:space="preserve"> without any further ado</w:t>
      </w:r>
      <w:r w:rsidR="00FE01E4" w:rsidRPr="00DA754F">
        <w:rPr>
          <w:rFonts w:ascii="Times New Roman" w:hAnsi="Times New Roman" w:cs="Times New Roman"/>
          <w:sz w:val="24"/>
          <w:szCs w:val="24"/>
        </w:rPr>
        <w:t xml:space="preserve">. </w:t>
      </w:r>
      <w:r w:rsidR="00DE0B25">
        <w:rPr>
          <w:rFonts w:ascii="Times New Roman" w:hAnsi="Times New Roman" w:cs="Times New Roman"/>
          <w:sz w:val="24"/>
          <w:szCs w:val="24"/>
        </w:rPr>
        <w:t xml:space="preserve"> </w:t>
      </w:r>
      <w:r w:rsidR="002E728E">
        <w:rPr>
          <w:rFonts w:ascii="Times New Roman" w:hAnsi="Times New Roman" w:cs="Times New Roman"/>
          <w:sz w:val="24"/>
          <w:szCs w:val="24"/>
        </w:rPr>
        <w:t xml:space="preserve"> </w:t>
      </w:r>
    </w:p>
    <w:p w14:paraId="7F6C0445" w14:textId="77396337" w:rsidR="0093460B" w:rsidRPr="00DA754F" w:rsidRDefault="00FE01E4" w:rsidP="00DA754F">
      <w:pPr>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lastRenderedPageBreak/>
        <w:t>The issue concerning the custody of the three minor chi</w:t>
      </w:r>
      <w:r w:rsidR="00587C6F" w:rsidRPr="00DA754F">
        <w:rPr>
          <w:rFonts w:ascii="Times New Roman" w:hAnsi="Times New Roman" w:cs="Times New Roman"/>
          <w:sz w:val="24"/>
          <w:szCs w:val="24"/>
        </w:rPr>
        <w:t xml:space="preserve">ldren however </w:t>
      </w:r>
      <w:r w:rsidR="000F6FCA" w:rsidRPr="00DA754F">
        <w:rPr>
          <w:rFonts w:ascii="Times New Roman" w:hAnsi="Times New Roman" w:cs="Times New Roman"/>
          <w:sz w:val="24"/>
          <w:szCs w:val="24"/>
        </w:rPr>
        <w:t>calls for further comment</w:t>
      </w:r>
      <w:r w:rsidR="00656730" w:rsidRPr="00DA754F">
        <w:rPr>
          <w:rFonts w:ascii="Times New Roman" w:hAnsi="Times New Roman" w:cs="Times New Roman"/>
          <w:sz w:val="24"/>
          <w:szCs w:val="24"/>
        </w:rPr>
        <w:t xml:space="preserve">. This is in view of the </w:t>
      </w:r>
      <w:r w:rsidRPr="00DA754F">
        <w:rPr>
          <w:rFonts w:ascii="Times New Roman" w:hAnsi="Times New Roman" w:cs="Times New Roman"/>
          <w:sz w:val="24"/>
          <w:szCs w:val="24"/>
        </w:rPr>
        <w:t xml:space="preserve">supremacy of </w:t>
      </w:r>
      <w:r w:rsidR="00656730" w:rsidRPr="00DA754F">
        <w:rPr>
          <w:rFonts w:ascii="Times New Roman" w:hAnsi="Times New Roman" w:cs="Times New Roman"/>
          <w:sz w:val="24"/>
          <w:szCs w:val="24"/>
        </w:rPr>
        <w:t xml:space="preserve">the doctrine of </w:t>
      </w:r>
      <w:r w:rsidRPr="00DA754F">
        <w:rPr>
          <w:rFonts w:ascii="Times New Roman" w:hAnsi="Times New Roman" w:cs="Times New Roman"/>
          <w:sz w:val="24"/>
          <w:szCs w:val="24"/>
        </w:rPr>
        <w:t>the best interest</w:t>
      </w:r>
      <w:r w:rsidR="000F6FCA" w:rsidRPr="00DA754F">
        <w:rPr>
          <w:rFonts w:ascii="Times New Roman" w:hAnsi="Times New Roman" w:cs="Times New Roman"/>
          <w:sz w:val="24"/>
          <w:szCs w:val="24"/>
        </w:rPr>
        <w:t>s</w:t>
      </w:r>
      <w:r w:rsidRPr="00DA754F">
        <w:rPr>
          <w:rFonts w:ascii="Times New Roman" w:hAnsi="Times New Roman" w:cs="Times New Roman"/>
          <w:sz w:val="24"/>
          <w:szCs w:val="24"/>
        </w:rPr>
        <w:t xml:space="preserve"> of minor children</w:t>
      </w:r>
      <w:r w:rsidR="00656730" w:rsidRPr="00DA754F">
        <w:rPr>
          <w:rFonts w:ascii="Times New Roman" w:hAnsi="Times New Roman" w:cs="Times New Roman"/>
          <w:sz w:val="24"/>
          <w:szCs w:val="24"/>
        </w:rPr>
        <w:t xml:space="preserve">, </w:t>
      </w:r>
      <w:r w:rsidR="00656730" w:rsidRPr="00DA754F">
        <w:rPr>
          <w:rFonts w:ascii="Times New Roman" w:hAnsi="Times New Roman" w:cs="Times New Roman"/>
          <w:i/>
          <w:sz w:val="24"/>
          <w:szCs w:val="24"/>
        </w:rPr>
        <w:t>vis a vis</w:t>
      </w:r>
      <w:r w:rsidR="00656730" w:rsidRPr="00DA754F">
        <w:rPr>
          <w:rFonts w:ascii="Times New Roman" w:hAnsi="Times New Roman" w:cs="Times New Roman"/>
          <w:sz w:val="24"/>
          <w:szCs w:val="24"/>
        </w:rPr>
        <w:t xml:space="preserve"> the incompetent procedure adopted by the respond</w:t>
      </w:r>
      <w:r w:rsidR="00E47260">
        <w:rPr>
          <w:rFonts w:ascii="Times New Roman" w:hAnsi="Times New Roman" w:cs="Times New Roman"/>
          <w:sz w:val="24"/>
          <w:szCs w:val="24"/>
        </w:rPr>
        <w:t>ent</w:t>
      </w:r>
      <w:r w:rsidR="00656730" w:rsidRPr="00DA754F">
        <w:rPr>
          <w:rFonts w:ascii="Times New Roman" w:hAnsi="Times New Roman" w:cs="Times New Roman"/>
          <w:sz w:val="24"/>
          <w:szCs w:val="24"/>
        </w:rPr>
        <w:t xml:space="preserve"> in seeking custody of her children </w:t>
      </w:r>
    </w:p>
    <w:p w14:paraId="7861706D" w14:textId="77777777" w:rsidR="00FE353F" w:rsidRPr="00DA754F" w:rsidRDefault="00FE353F" w:rsidP="00FE353F">
      <w:pPr>
        <w:spacing w:after="0" w:line="480" w:lineRule="auto"/>
        <w:rPr>
          <w:rFonts w:ascii="Times New Roman" w:hAnsi="Times New Roman" w:cs="Times New Roman"/>
          <w:b/>
          <w:sz w:val="24"/>
          <w:szCs w:val="24"/>
        </w:rPr>
      </w:pPr>
    </w:p>
    <w:p w14:paraId="6DECBF34" w14:textId="1122C888" w:rsidR="0093460B" w:rsidRPr="00DA754F" w:rsidRDefault="00FE353F" w:rsidP="00FE353F">
      <w:pPr>
        <w:spacing w:after="0" w:line="480" w:lineRule="auto"/>
        <w:rPr>
          <w:rFonts w:ascii="Times New Roman" w:hAnsi="Times New Roman" w:cs="Times New Roman"/>
          <w:b/>
          <w:sz w:val="24"/>
          <w:szCs w:val="24"/>
        </w:rPr>
      </w:pPr>
      <w:r w:rsidRPr="00DA754F">
        <w:rPr>
          <w:rFonts w:ascii="Times New Roman" w:hAnsi="Times New Roman" w:cs="Times New Roman"/>
          <w:b/>
          <w:sz w:val="24"/>
          <w:szCs w:val="24"/>
        </w:rPr>
        <w:t>CUSTODY OF THE THREE MINOR CHILDREN</w:t>
      </w:r>
    </w:p>
    <w:p w14:paraId="1BFBF098" w14:textId="65655D24" w:rsidR="00FE353F" w:rsidRPr="00DA754F" w:rsidRDefault="00AF0261" w:rsidP="00FE353F">
      <w:pPr>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 xml:space="preserve">The respondent’s claim </w:t>
      </w:r>
      <w:r w:rsidR="00B315C4" w:rsidRPr="00DA754F">
        <w:rPr>
          <w:rFonts w:ascii="Times New Roman" w:hAnsi="Times New Roman" w:cs="Times New Roman"/>
          <w:sz w:val="24"/>
          <w:szCs w:val="24"/>
        </w:rPr>
        <w:t>was</w:t>
      </w:r>
      <w:r w:rsidRPr="00DA754F">
        <w:rPr>
          <w:rFonts w:ascii="Times New Roman" w:hAnsi="Times New Roman" w:cs="Times New Roman"/>
          <w:sz w:val="24"/>
          <w:szCs w:val="24"/>
        </w:rPr>
        <w:t xml:space="preserve"> for a </w:t>
      </w:r>
      <w:r w:rsidR="000F6FCA" w:rsidRPr="00DA754F">
        <w:rPr>
          <w:rFonts w:ascii="Times New Roman" w:hAnsi="Times New Roman" w:cs="Times New Roman"/>
          <w:sz w:val="24"/>
          <w:szCs w:val="24"/>
        </w:rPr>
        <w:t>‘</w:t>
      </w:r>
      <w:r w:rsidRPr="00DA754F">
        <w:rPr>
          <w:rFonts w:ascii="Times New Roman" w:hAnsi="Times New Roman" w:cs="Times New Roman"/>
          <w:sz w:val="24"/>
          <w:szCs w:val="24"/>
        </w:rPr>
        <w:t>provisional</w:t>
      </w:r>
      <w:r w:rsidR="000F6FCA" w:rsidRPr="00DA754F">
        <w:rPr>
          <w:rFonts w:ascii="Times New Roman" w:hAnsi="Times New Roman" w:cs="Times New Roman"/>
          <w:sz w:val="24"/>
          <w:szCs w:val="24"/>
        </w:rPr>
        <w:t>’</w:t>
      </w:r>
      <w:r w:rsidRPr="00DA754F">
        <w:rPr>
          <w:rFonts w:ascii="Times New Roman" w:hAnsi="Times New Roman" w:cs="Times New Roman"/>
          <w:sz w:val="24"/>
          <w:szCs w:val="24"/>
        </w:rPr>
        <w:t xml:space="preserve"> spoliation order for the re</w:t>
      </w:r>
      <w:r w:rsidR="001E0F41" w:rsidRPr="00DA754F">
        <w:rPr>
          <w:rFonts w:ascii="Times New Roman" w:hAnsi="Times New Roman" w:cs="Times New Roman"/>
          <w:sz w:val="24"/>
          <w:szCs w:val="24"/>
        </w:rPr>
        <w:t>possession</w:t>
      </w:r>
      <w:r w:rsidRPr="00DA754F">
        <w:rPr>
          <w:rFonts w:ascii="Times New Roman" w:hAnsi="Times New Roman" w:cs="Times New Roman"/>
          <w:sz w:val="24"/>
          <w:szCs w:val="24"/>
        </w:rPr>
        <w:t xml:space="preserve"> of </w:t>
      </w:r>
      <w:r w:rsidR="001335E5" w:rsidRPr="00DA754F">
        <w:rPr>
          <w:rFonts w:ascii="Times New Roman" w:hAnsi="Times New Roman" w:cs="Times New Roman"/>
          <w:sz w:val="24"/>
          <w:szCs w:val="24"/>
        </w:rPr>
        <w:t xml:space="preserve">custody of </w:t>
      </w:r>
      <w:r w:rsidRPr="00DA754F">
        <w:rPr>
          <w:rFonts w:ascii="Times New Roman" w:hAnsi="Times New Roman" w:cs="Times New Roman"/>
          <w:sz w:val="24"/>
          <w:szCs w:val="24"/>
        </w:rPr>
        <w:t>her</w:t>
      </w:r>
      <w:r w:rsidR="0060529E" w:rsidRPr="00DA754F">
        <w:rPr>
          <w:rFonts w:ascii="Times New Roman" w:hAnsi="Times New Roman" w:cs="Times New Roman"/>
          <w:sz w:val="24"/>
          <w:szCs w:val="24"/>
        </w:rPr>
        <w:t xml:space="preserve"> 3 minor</w:t>
      </w:r>
      <w:r w:rsidRPr="00DA754F">
        <w:rPr>
          <w:rFonts w:ascii="Times New Roman" w:hAnsi="Times New Roman" w:cs="Times New Roman"/>
          <w:sz w:val="24"/>
          <w:szCs w:val="24"/>
        </w:rPr>
        <w:t xml:space="preserve"> children and property allegedly forcibly and unlawfully taken away from her by the appellant against her will.</w:t>
      </w:r>
    </w:p>
    <w:p w14:paraId="63CDB5B5" w14:textId="00140B23" w:rsidR="007D70FC" w:rsidRPr="00DA754F" w:rsidRDefault="00862695" w:rsidP="00FE353F">
      <w:pPr>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 xml:space="preserve"> </w:t>
      </w:r>
      <w:r w:rsidR="00763218" w:rsidRPr="00DA754F">
        <w:rPr>
          <w:rFonts w:ascii="Times New Roman" w:hAnsi="Times New Roman" w:cs="Times New Roman"/>
          <w:sz w:val="24"/>
          <w:szCs w:val="24"/>
        </w:rPr>
        <w:t xml:space="preserve"> </w:t>
      </w:r>
    </w:p>
    <w:p w14:paraId="55D66699" w14:textId="245DD4A9" w:rsidR="005B26EC" w:rsidRPr="00E30922" w:rsidRDefault="001335E5" w:rsidP="00FE353F">
      <w:pPr>
        <w:autoSpaceDE w:val="0"/>
        <w:autoSpaceDN w:val="0"/>
        <w:adjustRightInd w:val="0"/>
        <w:spacing w:after="0" w:line="480" w:lineRule="auto"/>
        <w:ind w:firstLine="1440"/>
        <w:jc w:val="both"/>
        <w:rPr>
          <w:rFonts w:ascii="Times New Roman" w:hAnsi="Times New Roman" w:cs="Times New Roman"/>
          <w:szCs w:val="24"/>
        </w:rPr>
      </w:pPr>
      <w:r w:rsidRPr="00DA754F">
        <w:rPr>
          <w:rFonts w:ascii="Times New Roman" w:hAnsi="Times New Roman" w:cs="Times New Roman"/>
          <w:sz w:val="24"/>
          <w:szCs w:val="24"/>
        </w:rPr>
        <w:t>The appellant questioned the</w:t>
      </w:r>
      <w:r w:rsidR="004260CE" w:rsidRPr="00DA754F">
        <w:rPr>
          <w:rFonts w:ascii="Times New Roman" w:hAnsi="Times New Roman" w:cs="Times New Roman"/>
          <w:sz w:val="24"/>
          <w:szCs w:val="24"/>
        </w:rPr>
        <w:t xml:space="preserve"> </w:t>
      </w:r>
      <w:r w:rsidRPr="00DA754F">
        <w:rPr>
          <w:rFonts w:ascii="Times New Roman" w:hAnsi="Times New Roman" w:cs="Times New Roman"/>
          <w:sz w:val="24"/>
          <w:szCs w:val="24"/>
        </w:rPr>
        <w:t xml:space="preserve">jurisdiction of the court </w:t>
      </w:r>
      <w:r w:rsidR="004260CE" w:rsidRPr="00DA754F">
        <w:rPr>
          <w:rFonts w:ascii="Times New Roman" w:hAnsi="Times New Roman" w:cs="Times New Roman"/>
          <w:i/>
          <w:sz w:val="24"/>
          <w:szCs w:val="24"/>
        </w:rPr>
        <w:t>a quo</w:t>
      </w:r>
      <w:r w:rsidR="004260CE" w:rsidRPr="00DA754F">
        <w:rPr>
          <w:rFonts w:ascii="Times New Roman" w:hAnsi="Times New Roman" w:cs="Times New Roman"/>
          <w:sz w:val="24"/>
          <w:szCs w:val="24"/>
        </w:rPr>
        <w:t xml:space="preserve"> </w:t>
      </w:r>
      <w:r w:rsidR="00E30922">
        <w:rPr>
          <w:rFonts w:ascii="Times New Roman" w:hAnsi="Times New Roman" w:cs="Times New Roman"/>
          <w:sz w:val="24"/>
          <w:szCs w:val="24"/>
        </w:rPr>
        <w:t>to entertain the issue of custody given that</w:t>
      </w:r>
      <w:r w:rsidRPr="00DA754F">
        <w:rPr>
          <w:rFonts w:ascii="Times New Roman" w:hAnsi="Times New Roman" w:cs="Times New Roman"/>
          <w:sz w:val="24"/>
          <w:szCs w:val="24"/>
        </w:rPr>
        <w:t xml:space="preserve"> s 5 of the</w:t>
      </w:r>
      <w:r w:rsidR="00D82EC1">
        <w:rPr>
          <w:rFonts w:ascii="Times New Roman" w:hAnsi="Times New Roman" w:cs="Times New Roman"/>
          <w:sz w:val="24"/>
          <w:szCs w:val="24"/>
        </w:rPr>
        <w:t xml:space="preserve"> Guardianship of Minors</w:t>
      </w:r>
      <w:r w:rsidRPr="00DA754F">
        <w:rPr>
          <w:rFonts w:ascii="Times New Roman" w:hAnsi="Times New Roman" w:cs="Times New Roman"/>
          <w:sz w:val="24"/>
          <w:szCs w:val="24"/>
        </w:rPr>
        <w:t xml:space="preserve"> Act</w:t>
      </w:r>
      <w:r w:rsidR="00C358FF">
        <w:rPr>
          <w:rFonts w:ascii="Times New Roman" w:hAnsi="Times New Roman" w:cs="Times New Roman"/>
          <w:sz w:val="24"/>
          <w:szCs w:val="24"/>
        </w:rPr>
        <w:t xml:space="preserve"> [</w:t>
      </w:r>
      <w:r w:rsidR="00E30922" w:rsidRPr="00C358FF">
        <w:rPr>
          <w:rFonts w:ascii="Times New Roman" w:hAnsi="Times New Roman" w:cs="Times New Roman"/>
          <w:i/>
          <w:sz w:val="24"/>
          <w:szCs w:val="24"/>
        </w:rPr>
        <w:t>C</w:t>
      </w:r>
      <w:r w:rsidR="00C358FF" w:rsidRPr="00C358FF">
        <w:rPr>
          <w:rFonts w:ascii="Times New Roman" w:hAnsi="Times New Roman" w:cs="Times New Roman"/>
          <w:i/>
          <w:sz w:val="24"/>
          <w:szCs w:val="24"/>
        </w:rPr>
        <w:t>hapter 5:08</w:t>
      </w:r>
      <w:r w:rsidR="00C358FF">
        <w:rPr>
          <w:rFonts w:ascii="Times New Roman" w:hAnsi="Times New Roman" w:cs="Times New Roman"/>
          <w:sz w:val="24"/>
          <w:szCs w:val="24"/>
        </w:rPr>
        <w:t>]</w:t>
      </w:r>
      <w:r w:rsidR="00E30922">
        <w:rPr>
          <w:rFonts w:ascii="Times New Roman" w:hAnsi="Times New Roman" w:cs="Times New Roman"/>
          <w:sz w:val="24"/>
          <w:szCs w:val="24"/>
        </w:rPr>
        <w:t xml:space="preserve"> (‘the Act’)</w:t>
      </w:r>
      <w:r w:rsidRPr="00DA754F">
        <w:rPr>
          <w:rFonts w:ascii="Times New Roman" w:hAnsi="Times New Roman" w:cs="Times New Roman"/>
          <w:sz w:val="24"/>
          <w:szCs w:val="24"/>
        </w:rPr>
        <w:t xml:space="preserve"> specifically confers </w:t>
      </w:r>
      <w:r w:rsidR="00890226" w:rsidRPr="00DA754F">
        <w:rPr>
          <w:rFonts w:ascii="Times New Roman" w:hAnsi="Times New Roman" w:cs="Times New Roman"/>
          <w:sz w:val="24"/>
          <w:szCs w:val="24"/>
        </w:rPr>
        <w:t>jurisdiction on the Children’s C</w:t>
      </w:r>
      <w:r w:rsidRPr="00DA754F">
        <w:rPr>
          <w:rFonts w:ascii="Times New Roman" w:hAnsi="Times New Roman" w:cs="Times New Roman"/>
          <w:sz w:val="24"/>
          <w:szCs w:val="24"/>
        </w:rPr>
        <w:t xml:space="preserve">ourt in matters of this nature. </w:t>
      </w:r>
      <w:r w:rsidR="004260CE" w:rsidRPr="00DA754F">
        <w:rPr>
          <w:rFonts w:ascii="Times New Roman" w:hAnsi="Times New Roman" w:cs="Times New Roman"/>
          <w:sz w:val="24"/>
          <w:szCs w:val="24"/>
        </w:rPr>
        <w:t>It is however pertinent to note that</w:t>
      </w:r>
      <w:r w:rsidR="00890226" w:rsidRPr="00DA754F">
        <w:rPr>
          <w:rFonts w:ascii="Times New Roman" w:hAnsi="Times New Roman" w:cs="Times New Roman"/>
          <w:sz w:val="24"/>
          <w:szCs w:val="24"/>
        </w:rPr>
        <w:t>,</w:t>
      </w:r>
      <w:r w:rsidR="004260CE" w:rsidRPr="00DA754F">
        <w:rPr>
          <w:rFonts w:ascii="Times New Roman" w:hAnsi="Times New Roman" w:cs="Times New Roman"/>
          <w:sz w:val="24"/>
          <w:szCs w:val="24"/>
        </w:rPr>
        <w:t xml:space="preserve"> a</w:t>
      </w:r>
      <w:r w:rsidRPr="00DA754F">
        <w:rPr>
          <w:rFonts w:ascii="Times New Roman" w:hAnsi="Times New Roman" w:cs="Times New Roman"/>
          <w:sz w:val="24"/>
          <w:szCs w:val="24"/>
        </w:rPr>
        <w:t>lthough the Children’s Court is conferred with the jurisdiction to determine the questio</w:t>
      </w:r>
      <w:r w:rsidR="004260CE" w:rsidRPr="00DA754F">
        <w:rPr>
          <w:rFonts w:ascii="Times New Roman" w:hAnsi="Times New Roman" w:cs="Times New Roman"/>
          <w:sz w:val="24"/>
          <w:szCs w:val="24"/>
        </w:rPr>
        <w:t>n of custody upon separation of a child’s parents</w:t>
      </w:r>
      <w:r w:rsidRPr="00DA754F">
        <w:rPr>
          <w:rFonts w:ascii="Times New Roman" w:hAnsi="Times New Roman" w:cs="Times New Roman"/>
          <w:sz w:val="24"/>
          <w:szCs w:val="24"/>
        </w:rPr>
        <w:t>, the High court as the upper guardian of all minor</w:t>
      </w:r>
      <w:r w:rsidR="00A55009" w:rsidRPr="00DA754F">
        <w:rPr>
          <w:rFonts w:ascii="Times New Roman" w:hAnsi="Times New Roman" w:cs="Times New Roman"/>
          <w:sz w:val="24"/>
          <w:szCs w:val="24"/>
        </w:rPr>
        <w:t>s</w:t>
      </w:r>
      <w:r w:rsidRPr="00DA754F">
        <w:rPr>
          <w:rStyle w:val="FootnoteReference"/>
          <w:rFonts w:ascii="Times New Roman" w:hAnsi="Times New Roman" w:cs="Times New Roman"/>
          <w:sz w:val="24"/>
          <w:szCs w:val="24"/>
        </w:rPr>
        <w:footnoteReference w:id="16"/>
      </w:r>
      <w:r w:rsidRPr="00DA754F">
        <w:rPr>
          <w:rFonts w:ascii="Times New Roman" w:hAnsi="Times New Roman" w:cs="Times New Roman"/>
          <w:sz w:val="24"/>
          <w:szCs w:val="24"/>
        </w:rPr>
        <w:t xml:space="preserve"> has overall </w:t>
      </w:r>
      <w:r w:rsidR="004260CE" w:rsidRPr="00DA754F">
        <w:rPr>
          <w:rFonts w:ascii="Times New Roman" w:hAnsi="Times New Roman" w:cs="Times New Roman"/>
          <w:sz w:val="24"/>
          <w:szCs w:val="24"/>
        </w:rPr>
        <w:t xml:space="preserve">inherent </w:t>
      </w:r>
      <w:r w:rsidRPr="00DA754F">
        <w:rPr>
          <w:rFonts w:ascii="Times New Roman" w:hAnsi="Times New Roman" w:cs="Times New Roman"/>
          <w:sz w:val="24"/>
          <w:szCs w:val="24"/>
        </w:rPr>
        <w:t>jurisdiction at every stage during the child’s minority. This is because the section does not expressly oust the j</w:t>
      </w:r>
      <w:r w:rsidR="00890226" w:rsidRPr="00DA754F">
        <w:rPr>
          <w:rFonts w:ascii="Times New Roman" w:hAnsi="Times New Roman" w:cs="Times New Roman"/>
          <w:sz w:val="24"/>
          <w:szCs w:val="24"/>
        </w:rPr>
        <w:t>urisdiction of the High C</w:t>
      </w:r>
      <w:r w:rsidR="00312006" w:rsidRPr="00DA754F">
        <w:rPr>
          <w:rFonts w:ascii="Times New Roman" w:hAnsi="Times New Roman" w:cs="Times New Roman"/>
          <w:sz w:val="24"/>
          <w:szCs w:val="24"/>
        </w:rPr>
        <w:t xml:space="preserve">ourt. </w:t>
      </w:r>
      <w:r w:rsidR="002209D5" w:rsidRPr="00DA754F">
        <w:rPr>
          <w:rFonts w:ascii="Times New Roman" w:hAnsi="Times New Roman" w:cs="Times New Roman"/>
          <w:sz w:val="24"/>
          <w:szCs w:val="24"/>
        </w:rPr>
        <w:t>Ordinarily i</w:t>
      </w:r>
      <w:r w:rsidRPr="00DA754F">
        <w:rPr>
          <w:rFonts w:ascii="Times New Roman" w:hAnsi="Times New Roman" w:cs="Times New Roman"/>
          <w:sz w:val="24"/>
          <w:szCs w:val="24"/>
        </w:rPr>
        <w:t>t</w:t>
      </w:r>
      <w:r w:rsidR="002209D5" w:rsidRPr="00DA754F">
        <w:rPr>
          <w:rFonts w:ascii="Times New Roman" w:hAnsi="Times New Roman" w:cs="Times New Roman"/>
          <w:sz w:val="24"/>
          <w:szCs w:val="24"/>
        </w:rPr>
        <w:t xml:space="preserve"> </w:t>
      </w:r>
      <w:r w:rsidRPr="00DA754F">
        <w:rPr>
          <w:rFonts w:ascii="Times New Roman" w:hAnsi="Times New Roman" w:cs="Times New Roman"/>
          <w:sz w:val="24"/>
          <w:szCs w:val="24"/>
        </w:rPr>
        <w:t>retains its inherent jurisdiction to hear and determine matters of this nature</w:t>
      </w:r>
      <w:r w:rsidR="00312006" w:rsidRPr="00DA754F">
        <w:rPr>
          <w:rFonts w:ascii="Times New Roman" w:hAnsi="Times New Roman" w:cs="Times New Roman"/>
          <w:sz w:val="24"/>
          <w:szCs w:val="24"/>
        </w:rPr>
        <w:t xml:space="preserve"> at its discretion</w:t>
      </w:r>
      <w:r w:rsidRPr="00DA754F">
        <w:rPr>
          <w:rFonts w:ascii="Times New Roman" w:hAnsi="Times New Roman" w:cs="Times New Roman"/>
          <w:sz w:val="24"/>
          <w:szCs w:val="24"/>
        </w:rPr>
        <w:t xml:space="preserve">. </w:t>
      </w:r>
      <w:r w:rsidR="007C6066" w:rsidRPr="00DA754F">
        <w:rPr>
          <w:rFonts w:ascii="Times New Roman" w:hAnsi="Times New Roman" w:cs="Times New Roman"/>
          <w:sz w:val="24"/>
          <w:szCs w:val="24"/>
        </w:rPr>
        <w:t>Where however the proceedings before the court are a nullity,</w:t>
      </w:r>
      <w:r w:rsidR="00BA0F72" w:rsidRPr="00DA754F">
        <w:rPr>
          <w:rFonts w:ascii="Times New Roman" w:hAnsi="Times New Roman" w:cs="Times New Roman"/>
          <w:sz w:val="24"/>
          <w:szCs w:val="24"/>
        </w:rPr>
        <w:t xml:space="preserve"> the court is stripped of its jurisdiction over the matter. I</w:t>
      </w:r>
      <w:r w:rsidR="007C6066" w:rsidRPr="00DA754F">
        <w:rPr>
          <w:rFonts w:ascii="Times New Roman" w:hAnsi="Times New Roman" w:cs="Times New Roman"/>
          <w:sz w:val="24"/>
          <w:szCs w:val="24"/>
        </w:rPr>
        <w:t xml:space="preserve">t cannot </w:t>
      </w:r>
      <w:r w:rsidR="00BA0F72" w:rsidRPr="00DA754F">
        <w:rPr>
          <w:rFonts w:ascii="Times New Roman" w:hAnsi="Times New Roman" w:cs="Times New Roman"/>
          <w:sz w:val="24"/>
          <w:szCs w:val="24"/>
        </w:rPr>
        <w:t xml:space="preserve">therefore </w:t>
      </w:r>
      <w:r w:rsidR="007C6066" w:rsidRPr="00DA754F">
        <w:rPr>
          <w:rFonts w:ascii="Times New Roman" w:hAnsi="Times New Roman" w:cs="Times New Roman"/>
          <w:sz w:val="24"/>
          <w:szCs w:val="24"/>
        </w:rPr>
        <w:t>use the supremacy of the best interest</w:t>
      </w:r>
      <w:r w:rsidR="00656730" w:rsidRPr="00DA754F">
        <w:rPr>
          <w:rFonts w:ascii="Times New Roman" w:hAnsi="Times New Roman" w:cs="Times New Roman"/>
          <w:sz w:val="24"/>
          <w:szCs w:val="24"/>
        </w:rPr>
        <w:t>s</w:t>
      </w:r>
      <w:r w:rsidR="007C6066" w:rsidRPr="00DA754F">
        <w:rPr>
          <w:rFonts w:ascii="Times New Roman" w:hAnsi="Times New Roman" w:cs="Times New Roman"/>
          <w:sz w:val="24"/>
          <w:szCs w:val="24"/>
        </w:rPr>
        <w:t xml:space="preserve"> of the children to found </w:t>
      </w:r>
      <w:r w:rsidR="00656730" w:rsidRPr="00DA754F">
        <w:rPr>
          <w:rFonts w:ascii="Times New Roman" w:hAnsi="Times New Roman" w:cs="Times New Roman"/>
          <w:sz w:val="24"/>
          <w:szCs w:val="24"/>
        </w:rPr>
        <w:t xml:space="preserve">jurisdiction </w:t>
      </w:r>
      <w:r w:rsidR="00E30922" w:rsidRPr="00E30922">
        <w:rPr>
          <w:rFonts w:ascii="Times New Roman" w:hAnsi="Times New Roman" w:cs="Times New Roman"/>
          <w:szCs w:val="24"/>
        </w:rPr>
        <w:t xml:space="preserve">to grant spoliatory relief as happened in this case. </w:t>
      </w:r>
    </w:p>
    <w:p w14:paraId="5214DFA5" w14:textId="77777777" w:rsidR="004260CE" w:rsidRPr="00DA754F" w:rsidRDefault="004260CE" w:rsidP="0018558F">
      <w:pPr>
        <w:autoSpaceDE w:val="0"/>
        <w:autoSpaceDN w:val="0"/>
        <w:adjustRightInd w:val="0"/>
        <w:spacing w:after="0" w:line="480" w:lineRule="auto"/>
        <w:jc w:val="both"/>
        <w:rPr>
          <w:rFonts w:ascii="Times New Roman" w:hAnsi="Times New Roman" w:cs="Times New Roman"/>
          <w:sz w:val="24"/>
          <w:szCs w:val="24"/>
        </w:rPr>
      </w:pPr>
    </w:p>
    <w:p w14:paraId="3661A205" w14:textId="210FF1A8" w:rsidR="00495920" w:rsidRDefault="00600619" w:rsidP="00027822">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The court</w:t>
      </w:r>
      <w:r w:rsidR="004260CE" w:rsidRPr="00DA754F">
        <w:rPr>
          <w:rFonts w:ascii="Times New Roman" w:hAnsi="Times New Roman" w:cs="Times New Roman"/>
          <w:sz w:val="24"/>
          <w:szCs w:val="24"/>
        </w:rPr>
        <w:t xml:space="preserve"> note</w:t>
      </w:r>
      <w:r w:rsidR="00AB410E">
        <w:rPr>
          <w:rFonts w:ascii="Times New Roman" w:hAnsi="Times New Roman" w:cs="Times New Roman"/>
          <w:sz w:val="24"/>
          <w:szCs w:val="24"/>
        </w:rPr>
        <w:t>s</w:t>
      </w:r>
      <w:r w:rsidR="004260CE" w:rsidRPr="00DA754F">
        <w:rPr>
          <w:rFonts w:ascii="Times New Roman" w:hAnsi="Times New Roman" w:cs="Times New Roman"/>
          <w:sz w:val="24"/>
          <w:szCs w:val="24"/>
        </w:rPr>
        <w:t xml:space="preserve"> in passing that t</w:t>
      </w:r>
      <w:r w:rsidR="00862695" w:rsidRPr="00DA754F">
        <w:rPr>
          <w:rFonts w:ascii="Times New Roman" w:hAnsi="Times New Roman" w:cs="Times New Roman"/>
          <w:sz w:val="24"/>
          <w:szCs w:val="24"/>
        </w:rPr>
        <w:t>he application</w:t>
      </w:r>
      <w:r w:rsidR="00055615" w:rsidRPr="00DA754F">
        <w:rPr>
          <w:rFonts w:ascii="Times New Roman" w:hAnsi="Times New Roman" w:cs="Times New Roman"/>
          <w:sz w:val="24"/>
          <w:szCs w:val="24"/>
        </w:rPr>
        <w:t xml:space="preserve"> makes no distinction between the recovery of custody of </w:t>
      </w:r>
      <w:r w:rsidR="0033660F" w:rsidRPr="00DA754F">
        <w:rPr>
          <w:rFonts w:ascii="Times New Roman" w:hAnsi="Times New Roman" w:cs="Times New Roman"/>
          <w:sz w:val="24"/>
          <w:szCs w:val="24"/>
        </w:rPr>
        <w:t>the minor children</w:t>
      </w:r>
      <w:r w:rsidR="007654B0" w:rsidRPr="00DA754F">
        <w:rPr>
          <w:rFonts w:ascii="Times New Roman" w:hAnsi="Times New Roman" w:cs="Times New Roman"/>
          <w:sz w:val="24"/>
          <w:szCs w:val="24"/>
        </w:rPr>
        <w:t xml:space="preserve"> and repossession</w:t>
      </w:r>
      <w:r w:rsidR="00055615" w:rsidRPr="00DA754F">
        <w:rPr>
          <w:rFonts w:ascii="Times New Roman" w:hAnsi="Times New Roman" w:cs="Times New Roman"/>
          <w:sz w:val="24"/>
          <w:szCs w:val="24"/>
        </w:rPr>
        <w:t xml:space="preserve"> of property.</w:t>
      </w:r>
      <w:r w:rsidR="00862695" w:rsidRPr="00DA754F">
        <w:rPr>
          <w:rFonts w:ascii="Times New Roman" w:hAnsi="Times New Roman" w:cs="Times New Roman"/>
          <w:sz w:val="24"/>
          <w:szCs w:val="24"/>
        </w:rPr>
        <w:t xml:space="preserve"> It treats children as if </w:t>
      </w:r>
      <w:r w:rsidR="00862695" w:rsidRPr="00DA754F">
        <w:rPr>
          <w:rFonts w:ascii="Times New Roman" w:hAnsi="Times New Roman" w:cs="Times New Roman"/>
          <w:sz w:val="24"/>
          <w:szCs w:val="24"/>
        </w:rPr>
        <w:lastRenderedPageBreak/>
        <w:t>they were pieces of property</w:t>
      </w:r>
      <w:r w:rsidR="00992A19" w:rsidRPr="00DA754F">
        <w:rPr>
          <w:rFonts w:ascii="Times New Roman" w:hAnsi="Times New Roman" w:cs="Times New Roman"/>
          <w:sz w:val="24"/>
          <w:szCs w:val="24"/>
        </w:rPr>
        <w:t xml:space="preserve"> </w:t>
      </w:r>
      <w:r w:rsidR="00AB410E">
        <w:rPr>
          <w:rFonts w:ascii="Times New Roman" w:hAnsi="Times New Roman" w:cs="Times New Roman"/>
          <w:sz w:val="24"/>
          <w:szCs w:val="24"/>
        </w:rPr>
        <w:t xml:space="preserve">that </w:t>
      </w:r>
      <w:r w:rsidR="00495920">
        <w:rPr>
          <w:rFonts w:ascii="Times New Roman" w:hAnsi="Times New Roman" w:cs="Times New Roman"/>
          <w:sz w:val="24"/>
          <w:szCs w:val="24"/>
        </w:rPr>
        <w:t xml:space="preserve">can be </w:t>
      </w:r>
      <w:r w:rsidR="00992A19" w:rsidRPr="00DA754F">
        <w:rPr>
          <w:rFonts w:ascii="Times New Roman" w:hAnsi="Times New Roman" w:cs="Times New Roman"/>
          <w:sz w:val="24"/>
          <w:szCs w:val="24"/>
        </w:rPr>
        <w:t>the subject of a spoliation order.</w:t>
      </w:r>
      <w:r w:rsidR="0033660F" w:rsidRPr="00DA754F">
        <w:rPr>
          <w:rFonts w:ascii="Times New Roman" w:hAnsi="Times New Roman" w:cs="Times New Roman"/>
          <w:sz w:val="24"/>
          <w:szCs w:val="24"/>
        </w:rPr>
        <w:t xml:space="preserve"> Biblical Solomon</w:t>
      </w:r>
      <w:r w:rsidR="003F2362" w:rsidRPr="00DA754F">
        <w:rPr>
          <w:rFonts w:ascii="Times New Roman" w:hAnsi="Times New Roman" w:cs="Times New Roman"/>
          <w:sz w:val="24"/>
          <w:szCs w:val="24"/>
        </w:rPr>
        <w:t>ic wisdom</w:t>
      </w:r>
      <w:r w:rsidR="004757AF" w:rsidRPr="00DA754F">
        <w:rPr>
          <w:rFonts w:ascii="Times New Roman" w:hAnsi="Times New Roman" w:cs="Times New Roman"/>
          <w:sz w:val="24"/>
          <w:szCs w:val="24"/>
        </w:rPr>
        <w:t>,</w:t>
      </w:r>
      <w:r w:rsidR="003F2362" w:rsidRPr="00DA754F">
        <w:rPr>
          <w:rFonts w:ascii="Times New Roman" w:hAnsi="Times New Roman" w:cs="Times New Roman"/>
          <w:sz w:val="24"/>
          <w:szCs w:val="24"/>
        </w:rPr>
        <w:t xml:space="preserve"> however, instructs</w:t>
      </w:r>
      <w:r w:rsidR="0033660F" w:rsidRPr="00DA754F">
        <w:rPr>
          <w:rFonts w:ascii="Times New Roman" w:hAnsi="Times New Roman" w:cs="Times New Roman"/>
          <w:sz w:val="24"/>
          <w:szCs w:val="24"/>
        </w:rPr>
        <w:t xml:space="preserve"> that a child cannot be treated as common property in a tussle for custody between adults. For that </w:t>
      </w:r>
      <w:r w:rsidR="00027822" w:rsidRPr="00DA754F">
        <w:rPr>
          <w:rFonts w:ascii="Times New Roman" w:hAnsi="Times New Roman" w:cs="Times New Roman"/>
          <w:sz w:val="24"/>
          <w:szCs w:val="24"/>
        </w:rPr>
        <w:t>reason,</w:t>
      </w:r>
      <w:r w:rsidR="0033660F" w:rsidRPr="00DA754F">
        <w:rPr>
          <w:rFonts w:ascii="Times New Roman" w:hAnsi="Times New Roman" w:cs="Times New Roman"/>
          <w:sz w:val="24"/>
          <w:szCs w:val="24"/>
        </w:rPr>
        <w:t xml:space="preserve"> the </w:t>
      </w:r>
      <w:r w:rsidR="00027822" w:rsidRPr="00DA754F">
        <w:rPr>
          <w:rFonts w:ascii="Times New Roman" w:hAnsi="Times New Roman" w:cs="Times New Roman"/>
          <w:sz w:val="24"/>
          <w:szCs w:val="24"/>
        </w:rPr>
        <w:t xml:space="preserve">law maker </w:t>
      </w:r>
      <w:r w:rsidR="0033660F" w:rsidRPr="00DA754F">
        <w:rPr>
          <w:rFonts w:ascii="Times New Roman" w:hAnsi="Times New Roman" w:cs="Times New Roman"/>
          <w:sz w:val="24"/>
          <w:szCs w:val="24"/>
        </w:rPr>
        <w:t>has laid out elaborate</w:t>
      </w:r>
      <w:r w:rsidR="00AE2C3E" w:rsidRPr="00DA754F">
        <w:rPr>
          <w:rFonts w:ascii="Times New Roman" w:hAnsi="Times New Roman" w:cs="Times New Roman"/>
          <w:sz w:val="24"/>
          <w:szCs w:val="24"/>
        </w:rPr>
        <w:t xml:space="preserve"> law</w:t>
      </w:r>
      <w:r w:rsidR="00495920">
        <w:rPr>
          <w:rFonts w:ascii="Times New Roman" w:hAnsi="Times New Roman" w:cs="Times New Roman"/>
          <w:sz w:val="24"/>
          <w:szCs w:val="24"/>
        </w:rPr>
        <w:t>s</w:t>
      </w:r>
      <w:r w:rsidR="00AE2C3E" w:rsidRPr="00DA754F">
        <w:rPr>
          <w:rFonts w:ascii="Times New Roman" w:hAnsi="Times New Roman" w:cs="Times New Roman"/>
          <w:sz w:val="24"/>
          <w:szCs w:val="24"/>
        </w:rPr>
        <w:t xml:space="preserve"> </w:t>
      </w:r>
      <w:r w:rsidR="006058CA" w:rsidRPr="00DA754F">
        <w:rPr>
          <w:rFonts w:ascii="Times New Roman" w:hAnsi="Times New Roman" w:cs="Times New Roman"/>
          <w:sz w:val="24"/>
          <w:szCs w:val="24"/>
        </w:rPr>
        <w:t>and procedure</w:t>
      </w:r>
      <w:r w:rsidR="00495920">
        <w:rPr>
          <w:rFonts w:ascii="Times New Roman" w:hAnsi="Times New Roman" w:cs="Times New Roman"/>
          <w:sz w:val="24"/>
          <w:szCs w:val="24"/>
        </w:rPr>
        <w:t>s</w:t>
      </w:r>
      <w:r w:rsidR="0033660F" w:rsidRPr="00DA754F">
        <w:rPr>
          <w:rFonts w:ascii="Times New Roman" w:hAnsi="Times New Roman" w:cs="Times New Roman"/>
          <w:sz w:val="24"/>
          <w:szCs w:val="24"/>
        </w:rPr>
        <w:t xml:space="preserve"> for t</w:t>
      </w:r>
      <w:r w:rsidR="002E1CB4" w:rsidRPr="00DA754F">
        <w:rPr>
          <w:rFonts w:ascii="Times New Roman" w:hAnsi="Times New Roman" w:cs="Times New Roman"/>
          <w:sz w:val="24"/>
          <w:szCs w:val="24"/>
        </w:rPr>
        <w:t>he regulation</w:t>
      </w:r>
      <w:r w:rsidR="0033660F" w:rsidRPr="00DA754F">
        <w:rPr>
          <w:rFonts w:ascii="Times New Roman" w:hAnsi="Times New Roman" w:cs="Times New Roman"/>
          <w:sz w:val="24"/>
          <w:szCs w:val="24"/>
        </w:rPr>
        <w:t xml:space="preserve"> of </w:t>
      </w:r>
      <w:r w:rsidR="00495920">
        <w:rPr>
          <w:rFonts w:ascii="Times New Roman" w:hAnsi="Times New Roman" w:cs="Times New Roman"/>
          <w:sz w:val="24"/>
          <w:szCs w:val="24"/>
        </w:rPr>
        <w:t xml:space="preserve">issues to do with </w:t>
      </w:r>
      <w:r w:rsidR="002E1CB4" w:rsidRPr="00DA754F">
        <w:rPr>
          <w:rFonts w:ascii="Times New Roman" w:hAnsi="Times New Roman" w:cs="Times New Roman"/>
          <w:sz w:val="24"/>
          <w:szCs w:val="24"/>
        </w:rPr>
        <w:t>custody</w:t>
      </w:r>
      <w:r w:rsidR="00495920">
        <w:rPr>
          <w:rFonts w:ascii="Times New Roman" w:hAnsi="Times New Roman" w:cs="Times New Roman"/>
          <w:sz w:val="24"/>
          <w:szCs w:val="24"/>
        </w:rPr>
        <w:t xml:space="preserve"> and guardianship</w:t>
      </w:r>
      <w:r w:rsidR="002E1CB4" w:rsidRPr="00DA754F">
        <w:rPr>
          <w:rFonts w:ascii="Times New Roman" w:hAnsi="Times New Roman" w:cs="Times New Roman"/>
          <w:sz w:val="24"/>
          <w:szCs w:val="24"/>
        </w:rPr>
        <w:t xml:space="preserve"> of </w:t>
      </w:r>
      <w:r w:rsidR="0033660F" w:rsidRPr="00DA754F">
        <w:rPr>
          <w:rFonts w:ascii="Times New Roman" w:hAnsi="Times New Roman" w:cs="Times New Roman"/>
          <w:sz w:val="24"/>
          <w:szCs w:val="24"/>
        </w:rPr>
        <w:t>minor children</w:t>
      </w:r>
      <w:r w:rsidR="00495920">
        <w:rPr>
          <w:rFonts w:ascii="Times New Roman" w:hAnsi="Times New Roman" w:cs="Times New Roman"/>
          <w:sz w:val="24"/>
          <w:szCs w:val="24"/>
        </w:rPr>
        <w:t>.</w:t>
      </w:r>
      <w:r w:rsidR="0033660F" w:rsidRPr="00DA754F">
        <w:rPr>
          <w:rFonts w:ascii="Times New Roman" w:hAnsi="Times New Roman" w:cs="Times New Roman"/>
          <w:sz w:val="24"/>
          <w:szCs w:val="24"/>
        </w:rPr>
        <w:t xml:space="preserve"> </w:t>
      </w:r>
      <w:r w:rsidR="003F2362" w:rsidRPr="00DA754F">
        <w:rPr>
          <w:rFonts w:ascii="Times New Roman" w:hAnsi="Times New Roman" w:cs="Times New Roman"/>
          <w:sz w:val="24"/>
          <w:szCs w:val="24"/>
        </w:rPr>
        <w:t xml:space="preserve">The applicable law regulating the custody of children where their parents begin to live </w:t>
      </w:r>
      <w:r w:rsidR="00531ECC" w:rsidRPr="00DA754F">
        <w:rPr>
          <w:rFonts w:ascii="Times New Roman" w:hAnsi="Times New Roman" w:cs="Times New Roman"/>
          <w:sz w:val="24"/>
          <w:szCs w:val="24"/>
        </w:rPr>
        <w:t>apart</w:t>
      </w:r>
      <w:r w:rsidR="003F2362" w:rsidRPr="00DA754F">
        <w:rPr>
          <w:rFonts w:ascii="Times New Roman" w:hAnsi="Times New Roman" w:cs="Times New Roman"/>
          <w:sz w:val="24"/>
          <w:szCs w:val="24"/>
        </w:rPr>
        <w:t xml:space="preserve"> is to be found under</w:t>
      </w:r>
      <w:r w:rsidR="00677330" w:rsidRPr="00DA754F">
        <w:rPr>
          <w:rFonts w:ascii="Times New Roman" w:hAnsi="Times New Roman" w:cs="Times New Roman"/>
          <w:sz w:val="24"/>
          <w:szCs w:val="24"/>
        </w:rPr>
        <w:t xml:space="preserve"> s 5 of the Guardianship of M</w:t>
      </w:r>
      <w:r w:rsidR="00D22559" w:rsidRPr="00DA754F">
        <w:rPr>
          <w:rFonts w:ascii="Times New Roman" w:hAnsi="Times New Roman" w:cs="Times New Roman"/>
          <w:sz w:val="24"/>
          <w:szCs w:val="24"/>
        </w:rPr>
        <w:t>inors Act</w:t>
      </w:r>
      <w:r w:rsidR="00677330" w:rsidRPr="00DA754F">
        <w:rPr>
          <w:rFonts w:ascii="Times New Roman" w:hAnsi="Times New Roman" w:cs="Times New Roman"/>
          <w:sz w:val="24"/>
          <w:szCs w:val="24"/>
        </w:rPr>
        <w:t xml:space="preserve">. </w:t>
      </w:r>
      <w:r w:rsidR="00495920">
        <w:rPr>
          <w:rFonts w:ascii="Times New Roman" w:hAnsi="Times New Roman" w:cs="Times New Roman"/>
          <w:sz w:val="24"/>
          <w:szCs w:val="24"/>
        </w:rPr>
        <w:t xml:space="preserve">There was thus no call for the </w:t>
      </w:r>
      <w:r w:rsidR="00276691">
        <w:rPr>
          <w:rFonts w:ascii="Times New Roman" w:hAnsi="Times New Roman" w:cs="Times New Roman"/>
          <w:sz w:val="24"/>
          <w:szCs w:val="24"/>
        </w:rPr>
        <w:t>respondent</w:t>
      </w:r>
      <w:r w:rsidR="00495920">
        <w:rPr>
          <w:rFonts w:ascii="Times New Roman" w:hAnsi="Times New Roman" w:cs="Times New Roman"/>
          <w:sz w:val="24"/>
          <w:szCs w:val="24"/>
        </w:rPr>
        <w:t xml:space="preserve"> to reach beyond and outside this law, to found a claim for custody of her children. </w:t>
      </w:r>
    </w:p>
    <w:p w14:paraId="1922E4CD" w14:textId="77777777" w:rsidR="00495920" w:rsidRDefault="00495920" w:rsidP="00027822">
      <w:pPr>
        <w:spacing w:after="0" w:line="480" w:lineRule="auto"/>
        <w:ind w:firstLine="1440"/>
        <w:jc w:val="both"/>
        <w:rPr>
          <w:rFonts w:ascii="Times New Roman" w:hAnsi="Times New Roman" w:cs="Times New Roman"/>
          <w:sz w:val="24"/>
          <w:szCs w:val="24"/>
        </w:rPr>
      </w:pPr>
    </w:p>
    <w:p w14:paraId="232F99A4" w14:textId="5A91742E" w:rsidR="003F2362" w:rsidRPr="00DA754F" w:rsidRDefault="00D22499" w:rsidP="00027822">
      <w:pPr>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The section provides as follows:</w:t>
      </w:r>
    </w:p>
    <w:p w14:paraId="367F3B53" w14:textId="32BF81EC" w:rsidR="00D22499" w:rsidRPr="00DA754F" w:rsidRDefault="00D22499" w:rsidP="00727482">
      <w:pPr>
        <w:autoSpaceDE w:val="0"/>
        <w:autoSpaceDN w:val="0"/>
        <w:adjustRightInd w:val="0"/>
        <w:spacing w:after="0" w:line="480" w:lineRule="auto"/>
        <w:ind w:firstLine="720"/>
        <w:rPr>
          <w:rFonts w:ascii="Times New Roman" w:hAnsi="Times New Roman" w:cs="Times New Roman"/>
          <w:b/>
          <w:bCs/>
          <w:sz w:val="24"/>
          <w:szCs w:val="24"/>
        </w:rPr>
      </w:pPr>
      <w:r w:rsidRPr="00DA754F">
        <w:rPr>
          <w:rFonts w:ascii="Times New Roman" w:hAnsi="Times New Roman" w:cs="Times New Roman"/>
          <w:b/>
          <w:bCs/>
          <w:sz w:val="24"/>
          <w:szCs w:val="24"/>
        </w:rPr>
        <w:t>5 Special provisions relating to custody of minors</w:t>
      </w:r>
    </w:p>
    <w:p w14:paraId="5C7F301A" w14:textId="4EFDDA7E" w:rsidR="00D22499" w:rsidRPr="00DA754F" w:rsidRDefault="00D22499" w:rsidP="00027822">
      <w:pPr>
        <w:autoSpaceDE w:val="0"/>
        <w:autoSpaceDN w:val="0"/>
        <w:adjustRightInd w:val="0"/>
        <w:spacing w:after="0"/>
        <w:ind w:left="1350" w:hanging="630"/>
        <w:jc w:val="both"/>
        <w:rPr>
          <w:rFonts w:ascii="Times New Roman" w:hAnsi="Times New Roman" w:cs="Times New Roman"/>
          <w:sz w:val="24"/>
          <w:szCs w:val="24"/>
        </w:rPr>
      </w:pPr>
      <w:r w:rsidRPr="00DA754F">
        <w:rPr>
          <w:rFonts w:ascii="Times New Roman" w:hAnsi="Times New Roman" w:cs="Times New Roman"/>
          <w:sz w:val="24"/>
          <w:szCs w:val="24"/>
        </w:rPr>
        <w:t xml:space="preserve">(1) </w:t>
      </w:r>
      <w:r w:rsidRPr="00DA754F">
        <w:rPr>
          <w:rFonts w:ascii="Times New Roman" w:hAnsi="Times New Roman" w:cs="Times New Roman"/>
          <w:sz w:val="24"/>
          <w:szCs w:val="24"/>
        </w:rPr>
        <w:tab/>
      </w:r>
      <w:r w:rsidRPr="00DA754F">
        <w:rPr>
          <w:rFonts w:ascii="Times New Roman" w:hAnsi="Times New Roman" w:cs="Times New Roman"/>
          <w:sz w:val="24"/>
          <w:szCs w:val="24"/>
          <w:u w:val="single"/>
        </w:rPr>
        <w:t xml:space="preserve">Where either of the parents of a minor leaves the other and such parents commence to </w:t>
      </w:r>
      <w:r w:rsidRPr="00DA754F">
        <w:rPr>
          <w:rFonts w:ascii="Times New Roman" w:hAnsi="Times New Roman" w:cs="Times New Roman"/>
          <w:sz w:val="24"/>
          <w:szCs w:val="24"/>
        </w:rPr>
        <w:tab/>
      </w:r>
      <w:r w:rsidRPr="00DA754F">
        <w:rPr>
          <w:rFonts w:ascii="Times New Roman" w:hAnsi="Times New Roman" w:cs="Times New Roman"/>
          <w:sz w:val="24"/>
          <w:szCs w:val="24"/>
          <w:u w:val="single"/>
        </w:rPr>
        <w:t xml:space="preserve">live apart, the mother of that minor shall have the sole custody of that minor until an </w:t>
      </w:r>
      <w:r w:rsidRPr="00DA754F">
        <w:rPr>
          <w:rFonts w:ascii="Times New Roman" w:hAnsi="Times New Roman" w:cs="Times New Roman"/>
          <w:sz w:val="24"/>
          <w:szCs w:val="24"/>
        </w:rPr>
        <w:tab/>
      </w:r>
      <w:r w:rsidRPr="00DA754F">
        <w:rPr>
          <w:rFonts w:ascii="Times New Roman" w:hAnsi="Times New Roman" w:cs="Times New Roman"/>
          <w:sz w:val="24"/>
          <w:szCs w:val="24"/>
          <w:u w:val="single"/>
        </w:rPr>
        <w:t xml:space="preserve">order regulating the custody of that minor is made under section </w:t>
      </w:r>
      <w:r w:rsidRPr="00C358FF">
        <w:rPr>
          <w:rFonts w:ascii="Times New Roman" w:hAnsi="Times New Roman" w:cs="Times New Roman"/>
          <w:iCs/>
          <w:sz w:val="24"/>
          <w:szCs w:val="24"/>
          <w:u w:val="single"/>
        </w:rPr>
        <w:t>four</w:t>
      </w:r>
      <w:r w:rsidRPr="00DA754F">
        <w:rPr>
          <w:rFonts w:ascii="Times New Roman" w:hAnsi="Times New Roman" w:cs="Times New Roman"/>
          <w:i/>
          <w:iCs/>
          <w:sz w:val="24"/>
          <w:szCs w:val="24"/>
          <w:u w:val="single"/>
        </w:rPr>
        <w:t xml:space="preserve"> </w:t>
      </w:r>
      <w:r w:rsidRPr="00DA754F">
        <w:rPr>
          <w:rFonts w:ascii="Times New Roman" w:hAnsi="Times New Roman" w:cs="Times New Roman"/>
          <w:sz w:val="24"/>
          <w:szCs w:val="24"/>
          <w:u w:val="single"/>
        </w:rPr>
        <w:t xml:space="preserve">or this section or </w:t>
      </w:r>
      <w:r w:rsidRPr="00DA754F">
        <w:rPr>
          <w:rFonts w:ascii="Times New Roman" w:hAnsi="Times New Roman" w:cs="Times New Roman"/>
          <w:sz w:val="24"/>
          <w:szCs w:val="24"/>
        </w:rPr>
        <w:tab/>
        <w:t>by a superior court such as is referred to in subparagraph (ii) of paragraph</w:t>
      </w:r>
    </w:p>
    <w:p w14:paraId="7BB3FC38" w14:textId="77777777" w:rsidR="00027822" w:rsidRPr="00DA754F" w:rsidRDefault="00027822" w:rsidP="00027822">
      <w:pPr>
        <w:autoSpaceDE w:val="0"/>
        <w:autoSpaceDN w:val="0"/>
        <w:adjustRightInd w:val="0"/>
        <w:spacing w:after="0"/>
        <w:ind w:left="1350" w:hanging="630"/>
        <w:jc w:val="both"/>
        <w:rPr>
          <w:rFonts w:ascii="Times New Roman" w:hAnsi="Times New Roman" w:cs="Times New Roman"/>
          <w:sz w:val="24"/>
          <w:szCs w:val="24"/>
        </w:rPr>
      </w:pPr>
    </w:p>
    <w:p w14:paraId="7FB532D0" w14:textId="65D99789" w:rsidR="00FC6F3D" w:rsidRPr="00DA754F" w:rsidRDefault="00914AFF" w:rsidP="00027822">
      <w:pPr>
        <w:autoSpaceDE w:val="0"/>
        <w:autoSpaceDN w:val="0"/>
        <w:adjustRightInd w:val="0"/>
        <w:spacing w:after="0" w:line="480" w:lineRule="auto"/>
        <w:ind w:left="1440" w:hanging="1440"/>
        <w:rPr>
          <w:rFonts w:ascii="Times New Roman" w:hAnsi="Times New Roman" w:cs="Times New Roman"/>
          <w:sz w:val="24"/>
          <w:szCs w:val="24"/>
          <w:u w:val="single"/>
        </w:rPr>
      </w:pPr>
      <w:r w:rsidRPr="00DA754F">
        <w:rPr>
          <w:rFonts w:ascii="Times New Roman" w:hAnsi="Times New Roman" w:cs="Times New Roman"/>
          <w:sz w:val="24"/>
          <w:szCs w:val="24"/>
        </w:rPr>
        <w:tab/>
      </w:r>
      <w:r w:rsidR="00D22499" w:rsidRPr="00DA754F">
        <w:rPr>
          <w:rFonts w:ascii="Times New Roman" w:hAnsi="Times New Roman" w:cs="Times New Roman"/>
          <w:sz w:val="24"/>
          <w:szCs w:val="24"/>
        </w:rPr>
        <w:t>(</w:t>
      </w:r>
      <w:r w:rsidR="00D22499" w:rsidRPr="00DA754F">
        <w:rPr>
          <w:rFonts w:ascii="Times New Roman" w:hAnsi="Times New Roman" w:cs="Times New Roman"/>
          <w:i/>
          <w:iCs/>
          <w:sz w:val="24"/>
          <w:szCs w:val="24"/>
        </w:rPr>
        <w:t>a</w:t>
      </w:r>
      <w:r w:rsidR="00D22499" w:rsidRPr="00DA754F">
        <w:rPr>
          <w:rFonts w:ascii="Times New Roman" w:hAnsi="Times New Roman" w:cs="Times New Roman"/>
          <w:sz w:val="24"/>
          <w:szCs w:val="24"/>
        </w:rPr>
        <w:t xml:space="preserve">) </w:t>
      </w:r>
      <w:r w:rsidR="00D22499" w:rsidRPr="00DA754F">
        <w:rPr>
          <w:rFonts w:ascii="Times New Roman" w:hAnsi="Times New Roman" w:cs="Times New Roman"/>
          <w:sz w:val="24"/>
          <w:szCs w:val="24"/>
          <w:u w:val="single"/>
        </w:rPr>
        <w:t>of subsection (7).</w:t>
      </w:r>
    </w:p>
    <w:p w14:paraId="1FF77C9F" w14:textId="2BC81DAF" w:rsidR="00914AFF" w:rsidRPr="00DA754F" w:rsidRDefault="00D22499" w:rsidP="00027822">
      <w:pPr>
        <w:autoSpaceDE w:val="0"/>
        <w:autoSpaceDN w:val="0"/>
        <w:adjustRightInd w:val="0"/>
        <w:spacing w:after="0" w:line="480" w:lineRule="auto"/>
        <w:ind w:left="720"/>
        <w:rPr>
          <w:rFonts w:ascii="Times New Roman" w:hAnsi="Times New Roman" w:cs="Times New Roman"/>
          <w:sz w:val="24"/>
          <w:szCs w:val="24"/>
        </w:rPr>
      </w:pPr>
      <w:r w:rsidRPr="00DA754F">
        <w:rPr>
          <w:rFonts w:ascii="Times New Roman" w:hAnsi="Times New Roman" w:cs="Times New Roman"/>
          <w:sz w:val="24"/>
          <w:szCs w:val="24"/>
        </w:rPr>
        <w:t xml:space="preserve">(2) </w:t>
      </w:r>
      <w:r w:rsidR="00914AFF" w:rsidRPr="00DA754F">
        <w:rPr>
          <w:rFonts w:ascii="Times New Roman" w:hAnsi="Times New Roman" w:cs="Times New Roman"/>
          <w:sz w:val="24"/>
          <w:szCs w:val="24"/>
        </w:rPr>
        <w:tab/>
      </w:r>
      <w:r w:rsidRPr="00DA754F">
        <w:rPr>
          <w:rFonts w:ascii="Times New Roman" w:hAnsi="Times New Roman" w:cs="Times New Roman"/>
          <w:sz w:val="24"/>
          <w:szCs w:val="24"/>
        </w:rPr>
        <w:t>Where</w:t>
      </w:r>
      <w:r w:rsidR="00914AFF" w:rsidRPr="00DA754F">
        <w:rPr>
          <w:rFonts w:ascii="Times New Roman" w:hAnsi="Times New Roman" w:cs="Times New Roman"/>
          <w:sz w:val="24"/>
          <w:szCs w:val="24"/>
        </w:rPr>
        <w:t xml:space="preserve"> </w:t>
      </w:r>
      <w:r w:rsidRPr="00DA754F">
        <w:rPr>
          <w:rFonts w:ascii="Times New Roman" w:hAnsi="Times New Roman" w:cs="Times New Roman"/>
          <w:sz w:val="24"/>
          <w:szCs w:val="24"/>
        </w:rPr>
        <w:t>—</w:t>
      </w:r>
    </w:p>
    <w:p w14:paraId="0C3FCEE0" w14:textId="5DCA63C0" w:rsidR="00D22499" w:rsidRPr="00DA754F" w:rsidRDefault="00D22499" w:rsidP="00027822">
      <w:pPr>
        <w:autoSpaceDE w:val="0"/>
        <w:autoSpaceDN w:val="0"/>
        <w:adjustRightInd w:val="0"/>
        <w:spacing w:after="0"/>
        <w:ind w:left="2070" w:hanging="630"/>
        <w:rPr>
          <w:rFonts w:ascii="Times New Roman" w:hAnsi="Times New Roman" w:cs="Times New Roman"/>
          <w:sz w:val="24"/>
          <w:szCs w:val="24"/>
          <w:u w:val="single"/>
        </w:rPr>
      </w:pPr>
      <w:r w:rsidRPr="00DA754F">
        <w:rPr>
          <w:rFonts w:ascii="Times New Roman" w:hAnsi="Times New Roman" w:cs="Times New Roman"/>
          <w:sz w:val="24"/>
          <w:szCs w:val="24"/>
        </w:rPr>
        <w:t>(</w:t>
      </w:r>
      <w:r w:rsidRPr="00DA754F">
        <w:rPr>
          <w:rFonts w:ascii="Times New Roman" w:hAnsi="Times New Roman" w:cs="Times New Roman"/>
          <w:i/>
          <w:iCs/>
          <w:sz w:val="24"/>
          <w:szCs w:val="24"/>
        </w:rPr>
        <w:t>a</w:t>
      </w:r>
      <w:r w:rsidRPr="00DA754F">
        <w:rPr>
          <w:rFonts w:ascii="Times New Roman" w:hAnsi="Times New Roman" w:cs="Times New Roman"/>
          <w:sz w:val="24"/>
          <w:szCs w:val="24"/>
        </w:rPr>
        <w:t xml:space="preserve">) </w:t>
      </w:r>
      <w:r w:rsidR="00914AFF" w:rsidRPr="00DA754F">
        <w:rPr>
          <w:rFonts w:ascii="Times New Roman" w:hAnsi="Times New Roman" w:cs="Times New Roman"/>
          <w:sz w:val="24"/>
          <w:szCs w:val="24"/>
        </w:rPr>
        <w:tab/>
      </w:r>
      <w:r w:rsidRPr="00DA754F">
        <w:rPr>
          <w:rFonts w:ascii="Times New Roman" w:hAnsi="Times New Roman" w:cs="Times New Roman"/>
          <w:sz w:val="24"/>
          <w:szCs w:val="24"/>
          <w:u w:val="single"/>
        </w:rPr>
        <w:t>the mother of a minor has the sole custody of that minor in terms of subsection (1); and</w:t>
      </w:r>
    </w:p>
    <w:p w14:paraId="68C3BAD6" w14:textId="77777777" w:rsidR="00914AFF" w:rsidRPr="00DA754F" w:rsidRDefault="00914AFF" w:rsidP="00027822">
      <w:pPr>
        <w:autoSpaceDE w:val="0"/>
        <w:autoSpaceDN w:val="0"/>
        <w:adjustRightInd w:val="0"/>
        <w:spacing w:after="0"/>
        <w:rPr>
          <w:rFonts w:ascii="Times New Roman" w:hAnsi="Times New Roman" w:cs="Times New Roman"/>
          <w:sz w:val="24"/>
          <w:szCs w:val="24"/>
        </w:rPr>
      </w:pPr>
    </w:p>
    <w:p w14:paraId="29340A9F" w14:textId="119DC532" w:rsidR="00862695" w:rsidRPr="00DA754F" w:rsidRDefault="00D22499" w:rsidP="00027822">
      <w:pPr>
        <w:tabs>
          <w:tab w:val="left" w:pos="990"/>
        </w:tabs>
        <w:autoSpaceDE w:val="0"/>
        <w:autoSpaceDN w:val="0"/>
        <w:adjustRightInd w:val="0"/>
        <w:spacing w:after="0"/>
        <w:ind w:left="2070" w:hanging="630"/>
        <w:jc w:val="both"/>
        <w:rPr>
          <w:rFonts w:ascii="Times New Roman" w:hAnsi="Times New Roman" w:cs="Times New Roman"/>
          <w:sz w:val="24"/>
          <w:szCs w:val="24"/>
          <w:u w:val="single"/>
        </w:rPr>
      </w:pPr>
      <w:r w:rsidRPr="00DA754F">
        <w:rPr>
          <w:rFonts w:ascii="Times New Roman" w:hAnsi="Times New Roman" w:cs="Times New Roman"/>
          <w:sz w:val="24"/>
          <w:szCs w:val="24"/>
        </w:rPr>
        <w:t>(</w:t>
      </w:r>
      <w:r w:rsidRPr="00DA754F">
        <w:rPr>
          <w:rFonts w:ascii="Times New Roman" w:hAnsi="Times New Roman" w:cs="Times New Roman"/>
          <w:i/>
          <w:iCs/>
          <w:sz w:val="24"/>
          <w:szCs w:val="24"/>
        </w:rPr>
        <w:t>b</w:t>
      </w:r>
      <w:r w:rsidRPr="00DA754F">
        <w:rPr>
          <w:rFonts w:ascii="Times New Roman" w:hAnsi="Times New Roman" w:cs="Times New Roman"/>
          <w:sz w:val="24"/>
          <w:szCs w:val="24"/>
        </w:rPr>
        <w:t xml:space="preserve">) </w:t>
      </w:r>
      <w:r w:rsidR="00914AFF" w:rsidRPr="00DA754F">
        <w:rPr>
          <w:rFonts w:ascii="Times New Roman" w:hAnsi="Times New Roman" w:cs="Times New Roman"/>
          <w:sz w:val="24"/>
          <w:szCs w:val="24"/>
        </w:rPr>
        <w:tab/>
      </w:r>
      <w:r w:rsidRPr="00DA754F">
        <w:rPr>
          <w:rFonts w:ascii="Times New Roman" w:hAnsi="Times New Roman" w:cs="Times New Roman"/>
          <w:sz w:val="24"/>
          <w:szCs w:val="24"/>
          <w:u w:val="single"/>
        </w:rPr>
        <w:t>the father or some other person removes the minor from the custody of</w:t>
      </w:r>
      <w:r w:rsidR="00914AFF" w:rsidRPr="00DA754F">
        <w:rPr>
          <w:rFonts w:ascii="Times New Roman" w:hAnsi="Times New Roman" w:cs="Times New Roman"/>
          <w:sz w:val="24"/>
          <w:szCs w:val="24"/>
          <w:u w:val="single"/>
        </w:rPr>
        <w:t xml:space="preserve"> the mother or otherwise denies </w:t>
      </w:r>
      <w:r w:rsidRPr="00DA754F">
        <w:rPr>
          <w:rFonts w:ascii="Times New Roman" w:hAnsi="Times New Roman" w:cs="Times New Roman"/>
          <w:sz w:val="24"/>
          <w:szCs w:val="24"/>
          <w:u w:val="single"/>
        </w:rPr>
        <w:t>the mot</w:t>
      </w:r>
      <w:r w:rsidR="00914AFF" w:rsidRPr="00DA754F">
        <w:rPr>
          <w:rFonts w:ascii="Times New Roman" w:hAnsi="Times New Roman" w:cs="Times New Roman"/>
          <w:sz w:val="24"/>
          <w:szCs w:val="24"/>
          <w:u w:val="single"/>
        </w:rPr>
        <w:t xml:space="preserve">her the custody of that minor; </w:t>
      </w:r>
      <w:r w:rsidRPr="00DA754F">
        <w:rPr>
          <w:rFonts w:ascii="Times New Roman" w:hAnsi="Times New Roman" w:cs="Times New Roman"/>
          <w:sz w:val="24"/>
          <w:szCs w:val="24"/>
          <w:u w:val="single"/>
        </w:rPr>
        <w:t xml:space="preserve">the mother may apply to a children’s court for an order declaring that she has the sole </w:t>
      </w:r>
      <w:r w:rsidR="00914AFF" w:rsidRPr="00DA754F">
        <w:rPr>
          <w:rFonts w:ascii="Times New Roman" w:hAnsi="Times New Roman" w:cs="Times New Roman"/>
          <w:sz w:val="24"/>
          <w:szCs w:val="24"/>
          <w:u w:val="single"/>
        </w:rPr>
        <w:t xml:space="preserve">custody of that minor in </w:t>
      </w:r>
      <w:r w:rsidRPr="00DA754F">
        <w:rPr>
          <w:rFonts w:ascii="Times New Roman" w:hAnsi="Times New Roman" w:cs="Times New Roman"/>
          <w:sz w:val="24"/>
          <w:szCs w:val="24"/>
          <w:u w:val="single"/>
        </w:rPr>
        <w:t xml:space="preserve">terms of subsection </w:t>
      </w:r>
      <w:r w:rsidR="00914AFF" w:rsidRPr="00DA754F">
        <w:rPr>
          <w:rFonts w:ascii="Times New Roman" w:hAnsi="Times New Roman" w:cs="Times New Roman"/>
          <w:sz w:val="24"/>
          <w:szCs w:val="24"/>
          <w:u w:val="single"/>
        </w:rPr>
        <w:t xml:space="preserve">(1) and, upon such </w:t>
      </w:r>
      <w:r w:rsidR="00942B2B" w:rsidRPr="00DA754F">
        <w:rPr>
          <w:rFonts w:ascii="Times New Roman" w:hAnsi="Times New Roman" w:cs="Times New Roman"/>
          <w:sz w:val="24"/>
          <w:szCs w:val="24"/>
          <w:u w:val="single"/>
        </w:rPr>
        <w:t>application, the</w:t>
      </w:r>
      <w:r w:rsidRPr="00DA754F">
        <w:rPr>
          <w:rFonts w:ascii="Times New Roman" w:hAnsi="Times New Roman" w:cs="Times New Roman"/>
          <w:sz w:val="24"/>
          <w:szCs w:val="24"/>
          <w:u w:val="single"/>
        </w:rPr>
        <w:t xml:space="preserve"> children’s court may m</w:t>
      </w:r>
      <w:r w:rsidR="00914AFF" w:rsidRPr="00DA754F">
        <w:rPr>
          <w:rFonts w:ascii="Times New Roman" w:hAnsi="Times New Roman" w:cs="Times New Roman"/>
          <w:sz w:val="24"/>
          <w:szCs w:val="24"/>
          <w:u w:val="single"/>
        </w:rPr>
        <w:t xml:space="preserve">ake an order declaring that the </w:t>
      </w:r>
      <w:r w:rsidRPr="00DA754F">
        <w:rPr>
          <w:rFonts w:ascii="Times New Roman" w:hAnsi="Times New Roman" w:cs="Times New Roman"/>
          <w:sz w:val="24"/>
          <w:szCs w:val="24"/>
          <w:u w:val="single"/>
        </w:rPr>
        <w:t xml:space="preserve">mother has the sole custody of that minor and, if necessary, directing the father or, as the case may </w:t>
      </w:r>
      <w:r w:rsidR="00914AFF" w:rsidRPr="00DA754F">
        <w:rPr>
          <w:rFonts w:ascii="Times New Roman" w:hAnsi="Times New Roman" w:cs="Times New Roman"/>
          <w:sz w:val="24"/>
          <w:szCs w:val="24"/>
          <w:u w:val="single"/>
        </w:rPr>
        <w:t xml:space="preserve">be, the other </w:t>
      </w:r>
      <w:r w:rsidRPr="00DA754F">
        <w:rPr>
          <w:rFonts w:ascii="Times New Roman" w:hAnsi="Times New Roman" w:cs="Times New Roman"/>
          <w:sz w:val="24"/>
          <w:szCs w:val="24"/>
          <w:u w:val="single"/>
        </w:rPr>
        <w:t>person to return that minor to the custody of the mother</w:t>
      </w:r>
      <w:r w:rsidR="00E555B5" w:rsidRPr="00DA754F">
        <w:rPr>
          <w:rFonts w:ascii="Times New Roman" w:hAnsi="Times New Roman" w:cs="Times New Roman"/>
          <w:sz w:val="24"/>
          <w:szCs w:val="24"/>
          <w:u w:val="single"/>
        </w:rPr>
        <w:t xml:space="preserve">,   </w:t>
      </w:r>
    </w:p>
    <w:p w14:paraId="3CD57C04" w14:textId="3E318D72" w:rsidR="00914AFF" w:rsidRPr="00DA754F" w:rsidRDefault="00E555B5" w:rsidP="0018558F">
      <w:pPr>
        <w:autoSpaceDE w:val="0"/>
        <w:autoSpaceDN w:val="0"/>
        <w:adjustRightInd w:val="0"/>
        <w:spacing w:after="0" w:line="480" w:lineRule="auto"/>
        <w:jc w:val="both"/>
        <w:rPr>
          <w:rFonts w:ascii="Times New Roman" w:hAnsi="Times New Roman" w:cs="Times New Roman"/>
          <w:sz w:val="24"/>
          <w:szCs w:val="24"/>
        </w:rPr>
      </w:pPr>
      <w:r w:rsidRPr="00DA754F">
        <w:rPr>
          <w:rFonts w:ascii="Times New Roman" w:hAnsi="Times New Roman" w:cs="Times New Roman"/>
          <w:sz w:val="24"/>
          <w:szCs w:val="24"/>
        </w:rPr>
        <w:tab/>
      </w:r>
      <w:r w:rsidRPr="00DA754F">
        <w:rPr>
          <w:rFonts w:ascii="Times New Roman" w:hAnsi="Times New Roman" w:cs="Times New Roman"/>
          <w:sz w:val="24"/>
          <w:szCs w:val="24"/>
        </w:rPr>
        <w:tab/>
      </w:r>
      <w:r w:rsidR="00027822" w:rsidRPr="00DA754F">
        <w:rPr>
          <w:rFonts w:ascii="Times New Roman" w:hAnsi="Times New Roman" w:cs="Times New Roman"/>
          <w:sz w:val="24"/>
          <w:szCs w:val="24"/>
        </w:rPr>
        <w:t xml:space="preserve">    </w:t>
      </w:r>
      <w:r w:rsidRPr="00DA754F">
        <w:rPr>
          <w:rFonts w:ascii="Times New Roman" w:hAnsi="Times New Roman" w:cs="Times New Roman"/>
          <w:sz w:val="24"/>
          <w:szCs w:val="24"/>
        </w:rPr>
        <w:t>(</w:t>
      </w:r>
      <w:r w:rsidR="00276691">
        <w:rPr>
          <w:rFonts w:ascii="Times New Roman" w:hAnsi="Times New Roman" w:cs="Times New Roman"/>
          <w:sz w:val="24"/>
          <w:szCs w:val="24"/>
        </w:rPr>
        <w:t>Our</w:t>
      </w:r>
      <w:r w:rsidRPr="00DA754F">
        <w:rPr>
          <w:rFonts w:ascii="Times New Roman" w:hAnsi="Times New Roman" w:cs="Times New Roman"/>
          <w:sz w:val="24"/>
          <w:szCs w:val="24"/>
        </w:rPr>
        <w:t xml:space="preserve"> emphasis)</w:t>
      </w:r>
    </w:p>
    <w:p w14:paraId="04D6DEC4" w14:textId="77777777" w:rsidR="006A140E" w:rsidRPr="00DA754F" w:rsidRDefault="006A140E" w:rsidP="0018558F">
      <w:pPr>
        <w:autoSpaceDE w:val="0"/>
        <w:autoSpaceDN w:val="0"/>
        <w:adjustRightInd w:val="0"/>
        <w:spacing w:after="0" w:line="480" w:lineRule="auto"/>
        <w:jc w:val="both"/>
        <w:rPr>
          <w:rFonts w:ascii="Times New Roman" w:hAnsi="Times New Roman" w:cs="Times New Roman"/>
          <w:sz w:val="24"/>
          <w:szCs w:val="24"/>
        </w:rPr>
      </w:pPr>
    </w:p>
    <w:p w14:paraId="59D9B8FF" w14:textId="550C89AA" w:rsidR="00942B2B" w:rsidRPr="00DA754F" w:rsidRDefault="00B61228" w:rsidP="00FE353F">
      <w:pPr>
        <w:autoSpaceDE w:val="0"/>
        <w:autoSpaceDN w:val="0"/>
        <w:adjustRightInd w:val="0"/>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lastRenderedPageBreak/>
        <w:t xml:space="preserve">Thus the </w:t>
      </w:r>
      <w:r w:rsidR="004757AF" w:rsidRPr="00DA754F">
        <w:rPr>
          <w:rFonts w:ascii="Times New Roman" w:hAnsi="Times New Roman" w:cs="Times New Roman"/>
          <w:sz w:val="24"/>
          <w:szCs w:val="24"/>
        </w:rPr>
        <w:t>section automatically confers</w:t>
      </w:r>
      <w:r w:rsidR="007A052A" w:rsidRPr="00DA754F">
        <w:rPr>
          <w:rFonts w:ascii="Times New Roman" w:hAnsi="Times New Roman" w:cs="Times New Roman"/>
          <w:sz w:val="24"/>
          <w:szCs w:val="24"/>
        </w:rPr>
        <w:t xml:space="preserve"> custody of the minor child</w:t>
      </w:r>
      <w:r w:rsidR="0024295C" w:rsidRPr="00DA754F">
        <w:rPr>
          <w:rFonts w:ascii="Times New Roman" w:hAnsi="Times New Roman" w:cs="Times New Roman"/>
          <w:sz w:val="24"/>
          <w:szCs w:val="24"/>
        </w:rPr>
        <w:t>ren on the respondent</w:t>
      </w:r>
      <w:r w:rsidR="007A052A" w:rsidRPr="00DA754F">
        <w:rPr>
          <w:rFonts w:ascii="Times New Roman" w:hAnsi="Times New Roman" w:cs="Times New Roman"/>
          <w:sz w:val="24"/>
          <w:szCs w:val="24"/>
        </w:rPr>
        <w:t xml:space="preserve"> by operation of law </w:t>
      </w:r>
      <w:r w:rsidR="0024295C" w:rsidRPr="00DA754F">
        <w:rPr>
          <w:rFonts w:ascii="Times New Roman" w:hAnsi="Times New Roman" w:cs="Times New Roman"/>
          <w:sz w:val="24"/>
          <w:szCs w:val="24"/>
        </w:rPr>
        <w:t>when she bega</w:t>
      </w:r>
      <w:r w:rsidR="007A052A" w:rsidRPr="00DA754F">
        <w:rPr>
          <w:rFonts w:ascii="Times New Roman" w:hAnsi="Times New Roman" w:cs="Times New Roman"/>
          <w:sz w:val="24"/>
          <w:szCs w:val="24"/>
        </w:rPr>
        <w:t>n to live apart</w:t>
      </w:r>
      <w:r w:rsidR="0024295C" w:rsidRPr="00DA754F">
        <w:rPr>
          <w:rFonts w:ascii="Times New Roman" w:hAnsi="Times New Roman" w:cs="Times New Roman"/>
          <w:sz w:val="24"/>
          <w:szCs w:val="24"/>
        </w:rPr>
        <w:t xml:space="preserve"> from the appellant.</w:t>
      </w:r>
      <w:r w:rsidR="005B26EC" w:rsidRPr="00DA754F">
        <w:rPr>
          <w:rFonts w:ascii="Times New Roman" w:hAnsi="Times New Roman" w:cs="Times New Roman"/>
          <w:sz w:val="24"/>
          <w:szCs w:val="24"/>
        </w:rPr>
        <w:t xml:space="preserve"> There is therefore no truth in the respondent’s averment in para 10.3 of her founding affidavit that</w:t>
      </w:r>
      <w:r w:rsidR="00DA754F">
        <w:rPr>
          <w:rFonts w:ascii="Times New Roman" w:hAnsi="Times New Roman" w:cs="Times New Roman"/>
          <w:sz w:val="24"/>
          <w:szCs w:val="24"/>
        </w:rPr>
        <w:t xml:space="preserve"> she had no alternative remedy.</w:t>
      </w:r>
      <w:r w:rsidR="00027822" w:rsidRPr="00DA754F">
        <w:rPr>
          <w:rFonts w:ascii="Times New Roman" w:hAnsi="Times New Roman" w:cs="Times New Roman"/>
          <w:sz w:val="24"/>
          <w:szCs w:val="24"/>
        </w:rPr>
        <w:t xml:space="preserve"> </w:t>
      </w:r>
      <w:r w:rsidR="005B26EC" w:rsidRPr="00DA754F">
        <w:rPr>
          <w:rFonts w:ascii="Times New Roman" w:hAnsi="Times New Roman" w:cs="Times New Roman"/>
          <w:sz w:val="24"/>
          <w:szCs w:val="24"/>
        </w:rPr>
        <w:t>Section 5 of the Act clearly provides a less onerous remedy h</w:t>
      </w:r>
      <w:r w:rsidR="00027822" w:rsidRPr="00DA754F">
        <w:rPr>
          <w:rFonts w:ascii="Times New Roman" w:hAnsi="Times New Roman" w:cs="Times New Roman"/>
          <w:sz w:val="24"/>
          <w:szCs w:val="24"/>
        </w:rPr>
        <w:t>eavily weighted in her favour.</w:t>
      </w:r>
      <w:r w:rsidR="0024295C" w:rsidRPr="00DA754F">
        <w:rPr>
          <w:rFonts w:ascii="Times New Roman" w:hAnsi="Times New Roman" w:cs="Times New Roman"/>
          <w:sz w:val="24"/>
          <w:szCs w:val="24"/>
        </w:rPr>
        <w:t xml:space="preserve"> I</w:t>
      </w:r>
      <w:r w:rsidR="007A052A" w:rsidRPr="00DA754F">
        <w:rPr>
          <w:rFonts w:ascii="Times New Roman" w:hAnsi="Times New Roman" w:cs="Times New Roman"/>
          <w:sz w:val="24"/>
          <w:szCs w:val="24"/>
        </w:rPr>
        <w:t xml:space="preserve">t </w:t>
      </w:r>
      <w:r w:rsidR="0024295C" w:rsidRPr="00DA754F">
        <w:rPr>
          <w:rFonts w:ascii="Times New Roman" w:hAnsi="Times New Roman" w:cs="Times New Roman"/>
          <w:sz w:val="24"/>
          <w:szCs w:val="24"/>
        </w:rPr>
        <w:t>was therefore remiss</w:t>
      </w:r>
      <w:r w:rsidR="007A052A" w:rsidRPr="00DA754F">
        <w:rPr>
          <w:rFonts w:ascii="Times New Roman" w:hAnsi="Times New Roman" w:cs="Times New Roman"/>
          <w:sz w:val="24"/>
          <w:szCs w:val="24"/>
        </w:rPr>
        <w:t xml:space="preserve"> and the height of folly </w:t>
      </w:r>
      <w:r w:rsidR="0024295C" w:rsidRPr="00DA754F">
        <w:rPr>
          <w:rFonts w:ascii="Times New Roman" w:hAnsi="Times New Roman" w:cs="Times New Roman"/>
          <w:sz w:val="24"/>
          <w:szCs w:val="24"/>
        </w:rPr>
        <w:t>for counsel for the respondent</w:t>
      </w:r>
      <w:r w:rsidR="007A052A" w:rsidRPr="00DA754F">
        <w:rPr>
          <w:rFonts w:ascii="Times New Roman" w:hAnsi="Times New Roman" w:cs="Times New Roman"/>
          <w:sz w:val="24"/>
          <w:szCs w:val="24"/>
        </w:rPr>
        <w:t xml:space="preserve"> to rely on the inappropriate law of </w:t>
      </w:r>
      <w:r w:rsidR="00495920">
        <w:rPr>
          <w:rFonts w:ascii="Times New Roman" w:hAnsi="Times New Roman" w:cs="Times New Roman"/>
          <w:sz w:val="24"/>
          <w:szCs w:val="24"/>
        </w:rPr>
        <w:t>‘</w:t>
      </w:r>
      <w:r w:rsidR="00727482" w:rsidRPr="00DA754F">
        <w:rPr>
          <w:rFonts w:ascii="Times New Roman" w:hAnsi="Times New Roman" w:cs="Times New Roman"/>
          <w:sz w:val="24"/>
          <w:szCs w:val="24"/>
        </w:rPr>
        <w:t>provisional</w:t>
      </w:r>
      <w:r w:rsidR="00495920">
        <w:rPr>
          <w:rFonts w:ascii="Times New Roman" w:hAnsi="Times New Roman" w:cs="Times New Roman"/>
          <w:sz w:val="24"/>
          <w:szCs w:val="24"/>
        </w:rPr>
        <w:t>’</w:t>
      </w:r>
      <w:r w:rsidR="00727482" w:rsidRPr="00DA754F">
        <w:rPr>
          <w:rFonts w:ascii="Times New Roman" w:hAnsi="Times New Roman" w:cs="Times New Roman"/>
          <w:sz w:val="24"/>
          <w:szCs w:val="24"/>
        </w:rPr>
        <w:t xml:space="preserve"> </w:t>
      </w:r>
      <w:r w:rsidR="007A052A" w:rsidRPr="00DA754F">
        <w:rPr>
          <w:rFonts w:ascii="Times New Roman" w:hAnsi="Times New Roman" w:cs="Times New Roman"/>
          <w:sz w:val="24"/>
          <w:szCs w:val="24"/>
        </w:rPr>
        <w:t>spoliation</w:t>
      </w:r>
      <w:r w:rsidR="0024295C" w:rsidRPr="00DA754F">
        <w:rPr>
          <w:rFonts w:ascii="Times New Roman" w:hAnsi="Times New Roman" w:cs="Times New Roman"/>
          <w:sz w:val="24"/>
          <w:szCs w:val="24"/>
        </w:rPr>
        <w:t xml:space="preserve"> to claim custody of the minor children.</w:t>
      </w:r>
      <w:r w:rsidR="007A052A" w:rsidRPr="00DA754F">
        <w:rPr>
          <w:rFonts w:ascii="Times New Roman" w:hAnsi="Times New Roman" w:cs="Times New Roman"/>
          <w:sz w:val="24"/>
          <w:szCs w:val="24"/>
        </w:rPr>
        <w:t xml:space="preserve"> </w:t>
      </w:r>
    </w:p>
    <w:p w14:paraId="7BC4ED38" w14:textId="77777777" w:rsidR="00D409F3" w:rsidRPr="00DA754F" w:rsidRDefault="00D409F3" w:rsidP="0018558F">
      <w:pPr>
        <w:autoSpaceDE w:val="0"/>
        <w:autoSpaceDN w:val="0"/>
        <w:adjustRightInd w:val="0"/>
        <w:spacing w:after="0" w:line="480" w:lineRule="auto"/>
        <w:jc w:val="both"/>
        <w:rPr>
          <w:rFonts w:ascii="Times New Roman" w:hAnsi="Times New Roman" w:cs="Times New Roman"/>
          <w:sz w:val="24"/>
          <w:szCs w:val="24"/>
          <w:u w:val="single"/>
        </w:rPr>
      </w:pPr>
    </w:p>
    <w:p w14:paraId="0D064611" w14:textId="6D12791E" w:rsidR="004A6764" w:rsidRPr="00DA754F" w:rsidRDefault="00495920" w:rsidP="00FE353F">
      <w:pPr>
        <w:autoSpaceDE w:val="0"/>
        <w:autoSpaceDN w:val="0"/>
        <w:adjustRightInd w:val="0"/>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 xml:space="preserve">One </w:t>
      </w:r>
      <w:r w:rsidR="00942B2B" w:rsidRPr="00DA754F">
        <w:rPr>
          <w:rFonts w:ascii="Times New Roman" w:hAnsi="Times New Roman" w:cs="Times New Roman"/>
          <w:sz w:val="24"/>
          <w:szCs w:val="24"/>
        </w:rPr>
        <w:t xml:space="preserve">difficulty with the respondent’s claim </w:t>
      </w:r>
      <w:r>
        <w:rPr>
          <w:rFonts w:ascii="Times New Roman" w:hAnsi="Times New Roman" w:cs="Times New Roman"/>
          <w:sz w:val="24"/>
          <w:szCs w:val="24"/>
        </w:rPr>
        <w:t xml:space="preserve">for custody </w:t>
      </w:r>
      <w:r w:rsidR="00942B2B" w:rsidRPr="00DA754F">
        <w:rPr>
          <w:rFonts w:ascii="Times New Roman" w:hAnsi="Times New Roman" w:cs="Times New Roman"/>
          <w:sz w:val="24"/>
          <w:szCs w:val="24"/>
        </w:rPr>
        <w:t xml:space="preserve">under </w:t>
      </w:r>
      <w:r w:rsidR="00372C7F" w:rsidRPr="00DA754F">
        <w:rPr>
          <w:rFonts w:ascii="Times New Roman" w:hAnsi="Times New Roman" w:cs="Times New Roman"/>
          <w:sz w:val="24"/>
          <w:szCs w:val="24"/>
        </w:rPr>
        <w:t>spoliation</w:t>
      </w:r>
      <w:r>
        <w:rPr>
          <w:rFonts w:ascii="Times New Roman" w:hAnsi="Times New Roman" w:cs="Times New Roman"/>
          <w:sz w:val="24"/>
          <w:szCs w:val="24"/>
        </w:rPr>
        <w:t>, misguided though it was,</w:t>
      </w:r>
      <w:r w:rsidR="00372C7F" w:rsidRPr="00DA754F">
        <w:rPr>
          <w:rFonts w:ascii="Times New Roman" w:hAnsi="Times New Roman" w:cs="Times New Roman"/>
          <w:sz w:val="24"/>
          <w:szCs w:val="24"/>
        </w:rPr>
        <w:t xml:space="preserve"> is that</w:t>
      </w:r>
      <w:r w:rsidR="00FE0B10" w:rsidRPr="00DA754F">
        <w:rPr>
          <w:rFonts w:ascii="Times New Roman" w:hAnsi="Times New Roman" w:cs="Times New Roman"/>
          <w:sz w:val="24"/>
          <w:szCs w:val="24"/>
        </w:rPr>
        <w:t xml:space="preserve"> in this </w:t>
      </w:r>
      <w:r w:rsidR="00027822" w:rsidRPr="00DA754F">
        <w:rPr>
          <w:rFonts w:ascii="Times New Roman" w:hAnsi="Times New Roman" w:cs="Times New Roman"/>
          <w:sz w:val="24"/>
          <w:szCs w:val="24"/>
        </w:rPr>
        <w:t>C</w:t>
      </w:r>
      <w:r w:rsidR="00FE0B10" w:rsidRPr="00DA754F">
        <w:rPr>
          <w:rFonts w:ascii="Times New Roman" w:hAnsi="Times New Roman" w:cs="Times New Roman"/>
          <w:sz w:val="24"/>
          <w:szCs w:val="24"/>
        </w:rPr>
        <w:t xml:space="preserve">ourt she recanted </w:t>
      </w:r>
      <w:r w:rsidR="00372C7F" w:rsidRPr="00DA754F">
        <w:rPr>
          <w:rFonts w:ascii="Times New Roman" w:hAnsi="Times New Roman" w:cs="Times New Roman"/>
          <w:sz w:val="24"/>
          <w:szCs w:val="24"/>
        </w:rPr>
        <w:t>and retracted her earlier</w:t>
      </w:r>
      <w:r w:rsidR="00FE0B10" w:rsidRPr="00DA754F">
        <w:rPr>
          <w:rFonts w:ascii="Times New Roman" w:hAnsi="Times New Roman" w:cs="Times New Roman"/>
          <w:sz w:val="24"/>
          <w:szCs w:val="24"/>
        </w:rPr>
        <w:t xml:space="preserve"> accusation that the appellant had unlawfully abducted the </w:t>
      </w:r>
      <w:r w:rsidR="00372C7F" w:rsidRPr="00DA754F">
        <w:rPr>
          <w:rFonts w:ascii="Times New Roman" w:hAnsi="Times New Roman" w:cs="Times New Roman"/>
          <w:sz w:val="24"/>
          <w:szCs w:val="24"/>
        </w:rPr>
        <w:t xml:space="preserve">three minor </w:t>
      </w:r>
      <w:r w:rsidR="00FE0B10" w:rsidRPr="00DA754F">
        <w:rPr>
          <w:rFonts w:ascii="Times New Roman" w:hAnsi="Times New Roman" w:cs="Times New Roman"/>
          <w:sz w:val="24"/>
          <w:szCs w:val="24"/>
        </w:rPr>
        <w:t>children</w:t>
      </w:r>
      <w:r w:rsidR="00372C7F" w:rsidRPr="00DA754F">
        <w:rPr>
          <w:rFonts w:ascii="Times New Roman" w:hAnsi="Times New Roman" w:cs="Times New Roman"/>
          <w:sz w:val="24"/>
          <w:szCs w:val="24"/>
        </w:rPr>
        <w:t xml:space="preserve"> from her</w:t>
      </w:r>
      <w:r w:rsidR="00FE0B10" w:rsidRPr="00DA754F">
        <w:rPr>
          <w:rFonts w:ascii="Times New Roman" w:hAnsi="Times New Roman" w:cs="Times New Roman"/>
          <w:sz w:val="24"/>
          <w:szCs w:val="24"/>
        </w:rPr>
        <w:t>.</w:t>
      </w:r>
      <w:r w:rsidR="004A6764" w:rsidRPr="00DA754F">
        <w:rPr>
          <w:rFonts w:ascii="Times New Roman" w:hAnsi="Times New Roman" w:cs="Times New Roman"/>
          <w:sz w:val="24"/>
          <w:szCs w:val="24"/>
        </w:rPr>
        <w:t xml:space="preserve"> By the same token she withdrew her allegation that the appellant had approached the court with dirty hands.</w:t>
      </w:r>
    </w:p>
    <w:p w14:paraId="44BAC4A8" w14:textId="77777777" w:rsidR="004A6764" w:rsidRPr="00DA754F" w:rsidRDefault="004A6764" w:rsidP="0018558F">
      <w:pPr>
        <w:autoSpaceDE w:val="0"/>
        <w:autoSpaceDN w:val="0"/>
        <w:adjustRightInd w:val="0"/>
        <w:spacing w:after="0" w:line="480" w:lineRule="auto"/>
        <w:jc w:val="both"/>
        <w:rPr>
          <w:rFonts w:ascii="Times New Roman" w:hAnsi="Times New Roman" w:cs="Times New Roman"/>
          <w:sz w:val="24"/>
          <w:szCs w:val="24"/>
          <w:u w:val="single"/>
        </w:rPr>
      </w:pPr>
    </w:p>
    <w:p w14:paraId="3E385CFC" w14:textId="296399DD" w:rsidR="003411F9" w:rsidRPr="00DA754F" w:rsidRDefault="0076700E" w:rsidP="00FE353F">
      <w:pPr>
        <w:autoSpaceDE w:val="0"/>
        <w:autoSpaceDN w:val="0"/>
        <w:adjustRightInd w:val="0"/>
        <w:spacing w:after="0" w:line="480" w:lineRule="auto"/>
        <w:ind w:firstLine="1350"/>
        <w:jc w:val="both"/>
        <w:rPr>
          <w:rFonts w:ascii="Times New Roman" w:hAnsi="Times New Roman" w:cs="Times New Roman"/>
          <w:sz w:val="24"/>
          <w:szCs w:val="24"/>
        </w:rPr>
      </w:pPr>
      <w:r w:rsidRPr="00DA754F">
        <w:rPr>
          <w:rFonts w:ascii="Times New Roman" w:hAnsi="Times New Roman" w:cs="Times New Roman"/>
          <w:sz w:val="24"/>
          <w:szCs w:val="24"/>
        </w:rPr>
        <w:t>Th</w:t>
      </w:r>
      <w:r w:rsidR="00495920">
        <w:rPr>
          <w:rFonts w:ascii="Times New Roman" w:hAnsi="Times New Roman" w:cs="Times New Roman"/>
          <w:sz w:val="24"/>
          <w:szCs w:val="24"/>
        </w:rPr>
        <w:t>e</w:t>
      </w:r>
      <w:r w:rsidRPr="00DA754F">
        <w:rPr>
          <w:rFonts w:ascii="Times New Roman" w:hAnsi="Times New Roman" w:cs="Times New Roman"/>
          <w:sz w:val="24"/>
          <w:szCs w:val="24"/>
        </w:rPr>
        <w:t>se</w:t>
      </w:r>
      <w:r w:rsidR="00FE0B10" w:rsidRPr="00DA754F">
        <w:rPr>
          <w:rFonts w:ascii="Times New Roman" w:hAnsi="Times New Roman" w:cs="Times New Roman"/>
          <w:sz w:val="24"/>
          <w:szCs w:val="24"/>
        </w:rPr>
        <w:t xml:space="preserve"> concession</w:t>
      </w:r>
      <w:r w:rsidRPr="00DA754F">
        <w:rPr>
          <w:rFonts w:ascii="Times New Roman" w:hAnsi="Times New Roman" w:cs="Times New Roman"/>
          <w:sz w:val="24"/>
          <w:szCs w:val="24"/>
        </w:rPr>
        <w:t>s</w:t>
      </w:r>
      <w:r w:rsidR="00FE0B10" w:rsidRPr="00DA754F">
        <w:rPr>
          <w:rFonts w:ascii="Times New Roman" w:hAnsi="Times New Roman" w:cs="Times New Roman"/>
          <w:sz w:val="24"/>
          <w:szCs w:val="24"/>
        </w:rPr>
        <w:t xml:space="preserve"> mean that the appellant did not unlawfully dispossess the respondent of the custody o</w:t>
      </w:r>
      <w:r w:rsidR="00372C7F" w:rsidRPr="00DA754F">
        <w:rPr>
          <w:rFonts w:ascii="Times New Roman" w:hAnsi="Times New Roman" w:cs="Times New Roman"/>
          <w:sz w:val="24"/>
          <w:szCs w:val="24"/>
        </w:rPr>
        <w:t>f the three minor children. The</w:t>
      </w:r>
      <w:r w:rsidR="00FE0B10" w:rsidRPr="00DA754F">
        <w:rPr>
          <w:rFonts w:ascii="Times New Roman" w:hAnsi="Times New Roman" w:cs="Times New Roman"/>
          <w:sz w:val="24"/>
          <w:szCs w:val="24"/>
        </w:rPr>
        <w:t xml:space="preserve"> retraction </w:t>
      </w:r>
      <w:r w:rsidR="00950BB9" w:rsidRPr="00DA754F">
        <w:rPr>
          <w:rFonts w:ascii="Times New Roman" w:hAnsi="Times New Roman" w:cs="Times New Roman"/>
          <w:sz w:val="24"/>
          <w:szCs w:val="24"/>
        </w:rPr>
        <w:t xml:space="preserve">just referred to </w:t>
      </w:r>
      <w:r w:rsidR="00FE0B10" w:rsidRPr="00DA754F">
        <w:rPr>
          <w:rFonts w:ascii="Times New Roman" w:hAnsi="Times New Roman" w:cs="Times New Roman"/>
          <w:sz w:val="24"/>
          <w:szCs w:val="24"/>
        </w:rPr>
        <w:t>is consistent with the appellant’s defence that he did not unlawfully dispossess the respondent of the custody of the children.</w:t>
      </w:r>
      <w:r w:rsidR="00A71353" w:rsidRPr="00DA754F">
        <w:rPr>
          <w:rFonts w:ascii="Times New Roman" w:hAnsi="Times New Roman" w:cs="Times New Roman"/>
          <w:sz w:val="24"/>
          <w:szCs w:val="24"/>
        </w:rPr>
        <w:t xml:space="preserve"> The c</w:t>
      </w:r>
      <w:r w:rsidR="00372C7F" w:rsidRPr="00DA754F">
        <w:rPr>
          <w:rFonts w:ascii="Times New Roman" w:hAnsi="Times New Roman" w:cs="Times New Roman"/>
          <w:sz w:val="24"/>
          <w:szCs w:val="24"/>
        </w:rPr>
        <w:t>oncession</w:t>
      </w:r>
      <w:r w:rsidR="00CA7520" w:rsidRPr="00DA754F">
        <w:rPr>
          <w:rFonts w:ascii="Times New Roman" w:hAnsi="Times New Roman" w:cs="Times New Roman"/>
          <w:sz w:val="24"/>
          <w:szCs w:val="24"/>
        </w:rPr>
        <w:t>s</w:t>
      </w:r>
      <w:r w:rsidR="00372C7F" w:rsidRPr="00DA754F">
        <w:rPr>
          <w:rFonts w:ascii="Times New Roman" w:hAnsi="Times New Roman" w:cs="Times New Roman"/>
          <w:sz w:val="24"/>
          <w:szCs w:val="24"/>
        </w:rPr>
        <w:t xml:space="preserve"> therefore </w:t>
      </w:r>
      <w:r w:rsidR="00727482" w:rsidRPr="00DA754F">
        <w:rPr>
          <w:rFonts w:ascii="Times New Roman" w:hAnsi="Times New Roman" w:cs="Times New Roman"/>
          <w:sz w:val="24"/>
          <w:szCs w:val="24"/>
        </w:rPr>
        <w:t xml:space="preserve">absolve </w:t>
      </w:r>
      <w:r w:rsidR="00372C7F" w:rsidRPr="00DA754F">
        <w:rPr>
          <w:rFonts w:ascii="Times New Roman" w:hAnsi="Times New Roman" w:cs="Times New Roman"/>
          <w:sz w:val="24"/>
          <w:szCs w:val="24"/>
        </w:rPr>
        <w:t>the appellant of any wrong doing regarding the manner in which he assumed custody of the minor children</w:t>
      </w:r>
      <w:r w:rsidR="00CA7520" w:rsidRPr="00DA754F">
        <w:rPr>
          <w:rFonts w:ascii="Times New Roman" w:hAnsi="Times New Roman" w:cs="Times New Roman"/>
          <w:sz w:val="24"/>
          <w:szCs w:val="24"/>
        </w:rPr>
        <w:t xml:space="preserve"> and disputed property.</w:t>
      </w:r>
      <w:r w:rsidR="00C376E4" w:rsidRPr="00DA754F">
        <w:rPr>
          <w:rFonts w:ascii="Times New Roman" w:hAnsi="Times New Roman" w:cs="Times New Roman"/>
          <w:sz w:val="24"/>
          <w:szCs w:val="24"/>
        </w:rPr>
        <w:t xml:space="preserve"> </w:t>
      </w:r>
      <w:r w:rsidR="00E86FB6" w:rsidRPr="00DA754F">
        <w:rPr>
          <w:rFonts w:ascii="Times New Roman" w:hAnsi="Times New Roman" w:cs="Times New Roman"/>
          <w:sz w:val="24"/>
          <w:szCs w:val="24"/>
        </w:rPr>
        <w:t>The allegation that the appellant abused his position as vice president is therefore misplaced and without foundation.</w:t>
      </w:r>
    </w:p>
    <w:p w14:paraId="24A6B011" w14:textId="77777777" w:rsidR="00E86FB6" w:rsidRPr="00DA754F" w:rsidRDefault="00E86FB6" w:rsidP="0018558F">
      <w:pPr>
        <w:autoSpaceDE w:val="0"/>
        <w:autoSpaceDN w:val="0"/>
        <w:adjustRightInd w:val="0"/>
        <w:spacing w:after="0" w:line="480" w:lineRule="auto"/>
        <w:jc w:val="both"/>
        <w:rPr>
          <w:rFonts w:ascii="Times New Roman" w:hAnsi="Times New Roman" w:cs="Times New Roman"/>
          <w:sz w:val="24"/>
          <w:szCs w:val="24"/>
        </w:rPr>
      </w:pPr>
    </w:p>
    <w:p w14:paraId="1A1804F5" w14:textId="0E883762" w:rsidR="005A6824" w:rsidRPr="00DA754F" w:rsidRDefault="00B61228" w:rsidP="005E11A8">
      <w:pPr>
        <w:autoSpaceDE w:val="0"/>
        <w:autoSpaceDN w:val="0"/>
        <w:adjustRightInd w:val="0"/>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 xml:space="preserve">The requirements for a valid spoliation claim are well known as spelt out in </w:t>
      </w:r>
      <w:r w:rsidRPr="00276691">
        <w:rPr>
          <w:rFonts w:ascii="Times New Roman" w:hAnsi="Times New Roman" w:cs="Times New Roman"/>
          <w:i/>
          <w:sz w:val="24"/>
          <w:szCs w:val="24"/>
        </w:rPr>
        <w:t>Botha and Another</w:t>
      </w:r>
      <w:r w:rsidRPr="00DA754F">
        <w:rPr>
          <w:rFonts w:ascii="Times New Roman" w:hAnsi="Times New Roman" w:cs="Times New Roman"/>
          <w:i/>
          <w:sz w:val="24"/>
          <w:szCs w:val="24"/>
        </w:rPr>
        <w:t xml:space="preserve"> v Barret</w:t>
      </w:r>
      <w:r w:rsidRPr="00DA754F">
        <w:rPr>
          <w:rStyle w:val="FootnoteReference"/>
          <w:rFonts w:ascii="Times New Roman" w:hAnsi="Times New Roman" w:cs="Times New Roman"/>
          <w:sz w:val="24"/>
          <w:szCs w:val="24"/>
        </w:rPr>
        <w:footnoteReference w:id="17"/>
      </w:r>
      <w:r w:rsidRPr="00DA754F">
        <w:rPr>
          <w:rFonts w:ascii="Times New Roman" w:hAnsi="Times New Roman" w:cs="Times New Roman"/>
          <w:sz w:val="24"/>
          <w:szCs w:val="24"/>
        </w:rPr>
        <w:t xml:space="preserve"> </w:t>
      </w:r>
      <w:r w:rsidR="005A6824" w:rsidRPr="00DA754F">
        <w:rPr>
          <w:rFonts w:ascii="Times New Roman" w:hAnsi="Times New Roman" w:cs="Times New Roman"/>
          <w:sz w:val="24"/>
          <w:szCs w:val="24"/>
        </w:rPr>
        <w:t xml:space="preserve">where the learned Chief </w:t>
      </w:r>
      <w:r w:rsidR="00276691" w:rsidRPr="00DA754F">
        <w:rPr>
          <w:rFonts w:ascii="Times New Roman" w:hAnsi="Times New Roman" w:cs="Times New Roman"/>
          <w:sz w:val="24"/>
          <w:szCs w:val="24"/>
        </w:rPr>
        <w:t>Justi</w:t>
      </w:r>
      <w:r w:rsidR="005A6824" w:rsidRPr="00DA754F">
        <w:rPr>
          <w:rFonts w:ascii="Times New Roman" w:hAnsi="Times New Roman" w:cs="Times New Roman"/>
          <w:sz w:val="24"/>
          <w:szCs w:val="24"/>
        </w:rPr>
        <w:t>ce GUBBAY had occasion to remark that:</w:t>
      </w:r>
    </w:p>
    <w:p w14:paraId="0E4D44B3" w14:textId="7108F8EE" w:rsidR="00C358FF" w:rsidRDefault="003C1DF8" w:rsidP="00C358FF">
      <w:pPr>
        <w:autoSpaceDE w:val="0"/>
        <w:autoSpaceDN w:val="0"/>
        <w:adjustRightInd w:val="0"/>
        <w:spacing w:after="0" w:line="240" w:lineRule="auto"/>
        <w:ind w:left="720"/>
        <w:jc w:val="both"/>
        <w:rPr>
          <w:rFonts w:ascii="Times New Roman" w:hAnsi="Times New Roman" w:cs="Times New Roman"/>
          <w:sz w:val="24"/>
          <w:szCs w:val="24"/>
        </w:rPr>
      </w:pPr>
      <w:r w:rsidRPr="00DA754F">
        <w:rPr>
          <w:rFonts w:ascii="Times New Roman" w:hAnsi="Times New Roman" w:cs="Times New Roman"/>
          <w:sz w:val="24"/>
          <w:szCs w:val="24"/>
        </w:rPr>
        <w:lastRenderedPageBreak/>
        <w:t>“It is clear law that</w:t>
      </w:r>
      <w:r w:rsidR="005A6824" w:rsidRPr="00DA754F">
        <w:rPr>
          <w:rFonts w:ascii="Times New Roman" w:hAnsi="Times New Roman" w:cs="Times New Roman"/>
          <w:sz w:val="24"/>
          <w:szCs w:val="24"/>
        </w:rPr>
        <w:t xml:space="preserve"> in order to obtain</w:t>
      </w:r>
      <w:r w:rsidRPr="00DA754F">
        <w:rPr>
          <w:rFonts w:ascii="Times New Roman" w:hAnsi="Times New Roman" w:cs="Times New Roman"/>
          <w:sz w:val="24"/>
          <w:szCs w:val="24"/>
        </w:rPr>
        <w:t xml:space="preserve"> a</w:t>
      </w:r>
      <w:r w:rsidR="005A6824" w:rsidRPr="00DA754F">
        <w:rPr>
          <w:rFonts w:ascii="Times New Roman" w:hAnsi="Times New Roman" w:cs="Times New Roman"/>
          <w:sz w:val="24"/>
          <w:szCs w:val="24"/>
        </w:rPr>
        <w:t xml:space="preserve"> spoliation order, two allegations must be made and proved. These are:</w:t>
      </w:r>
    </w:p>
    <w:p w14:paraId="0042C836" w14:textId="77777777" w:rsidR="00C358FF" w:rsidRPr="00DA754F" w:rsidRDefault="00C358FF" w:rsidP="00C358FF">
      <w:pPr>
        <w:autoSpaceDE w:val="0"/>
        <w:autoSpaceDN w:val="0"/>
        <w:adjustRightInd w:val="0"/>
        <w:spacing w:after="0" w:line="240" w:lineRule="auto"/>
        <w:ind w:left="720"/>
        <w:jc w:val="both"/>
        <w:rPr>
          <w:rFonts w:ascii="Times New Roman" w:hAnsi="Times New Roman" w:cs="Times New Roman"/>
          <w:sz w:val="24"/>
          <w:szCs w:val="24"/>
        </w:rPr>
      </w:pPr>
    </w:p>
    <w:p w14:paraId="25A93C94" w14:textId="6E42DB53" w:rsidR="005E11A8" w:rsidRPr="00DA754F" w:rsidRDefault="00086A3B" w:rsidP="00027822">
      <w:pPr>
        <w:autoSpaceDE w:val="0"/>
        <w:autoSpaceDN w:val="0"/>
        <w:adjustRightInd w:val="0"/>
        <w:spacing w:after="0" w:line="240" w:lineRule="auto"/>
        <w:ind w:left="1620" w:hanging="540"/>
        <w:jc w:val="both"/>
        <w:rPr>
          <w:rFonts w:ascii="Times New Roman" w:hAnsi="Times New Roman" w:cs="Times New Roman"/>
          <w:sz w:val="24"/>
          <w:szCs w:val="24"/>
        </w:rPr>
      </w:pPr>
      <w:r w:rsidRPr="00DA754F">
        <w:rPr>
          <w:rFonts w:ascii="Times New Roman" w:hAnsi="Times New Roman" w:cs="Times New Roman"/>
          <w:sz w:val="24"/>
          <w:szCs w:val="24"/>
        </w:rPr>
        <w:t>(a) That </w:t>
      </w:r>
      <w:r w:rsidR="005A6824" w:rsidRPr="00DA754F">
        <w:rPr>
          <w:rFonts w:ascii="Times New Roman" w:hAnsi="Times New Roman" w:cs="Times New Roman"/>
          <w:sz w:val="24"/>
          <w:szCs w:val="24"/>
        </w:rPr>
        <w:t>th</w:t>
      </w:r>
      <w:r w:rsidR="00DA754F">
        <w:rPr>
          <w:rFonts w:ascii="Times New Roman" w:hAnsi="Times New Roman" w:cs="Times New Roman"/>
          <w:sz w:val="24"/>
          <w:szCs w:val="24"/>
        </w:rPr>
        <w:t>e appellant was in peaceful and</w:t>
      </w:r>
      <w:r w:rsidRPr="00DA754F">
        <w:rPr>
          <w:rFonts w:ascii="Times New Roman" w:hAnsi="Times New Roman" w:cs="Times New Roman"/>
          <w:sz w:val="24"/>
          <w:szCs w:val="24"/>
        </w:rPr>
        <w:t xml:space="preserve"> </w:t>
      </w:r>
      <w:r w:rsidR="005A6824" w:rsidRPr="00DA754F">
        <w:rPr>
          <w:rFonts w:ascii="Times New Roman" w:hAnsi="Times New Roman" w:cs="Times New Roman"/>
          <w:sz w:val="24"/>
          <w:szCs w:val="24"/>
        </w:rPr>
        <w:t>undisturbed</w:t>
      </w:r>
      <w:r w:rsidR="009F2005" w:rsidRPr="00DA754F">
        <w:rPr>
          <w:rFonts w:ascii="Times New Roman" w:hAnsi="Times New Roman" w:cs="Times New Roman"/>
          <w:sz w:val="24"/>
          <w:szCs w:val="24"/>
        </w:rPr>
        <w:t xml:space="preserve"> posse</w:t>
      </w:r>
      <w:r w:rsidR="005A6824" w:rsidRPr="00DA754F">
        <w:rPr>
          <w:rFonts w:ascii="Times New Roman" w:hAnsi="Times New Roman" w:cs="Times New Roman"/>
          <w:sz w:val="24"/>
          <w:szCs w:val="24"/>
        </w:rPr>
        <w:t xml:space="preserve">ssion of </w:t>
      </w:r>
      <w:r w:rsidR="009F2005" w:rsidRPr="00DA754F">
        <w:rPr>
          <w:rFonts w:ascii="Times New Roman" w:hAnsi="Times New Roman" w:cs="Times New Roman"/>
          <w:sz w:val="24"/>
          <w:szCs w:val="24"/>
        </w:rPr>
        <w:t xml:space="preserve">the </w:t>
      </w:r>
      <w:r w:rsidR="005A6824" w:rsidRPr="00DA754F">
        <w:rPr>
          <w:rFonts w:ascii="Times New Roman" w:hAnsi="Times New Roman" w:cs="Times New Roman"/>
          <w:sz w:val="24"/>
          <w:szCs w:val="24"/>
        </w:rPr>
        <w:t>property and</w:t>
      </w:r>
    </w:p>
    <w:p w14:paraId="1BCB4DF8" w14:textId="774E4272" w:rsidR="005A6824" w:rsidRPr="00DA754F" w:rsidRDefault="005E11A8" w:rsidP="00027822">
      <w:pPr>
        <w:tabs>
          <w:tab w:val="left" w:pos="1620"/>
        </w:tabs>
        <w:autoSpaceDE w:val="0"/>
        <w:autoSpaceDN w:val="0"/>
        <w:adjustRightInd w:val="0"/>
        <w:spacing w:after="0" w:line="240" w:lineRule="auto"/>
        <w:ind w:left="1620" w:hanging="540"/>
        <w:jc w:val="both"/>
        <w:rPr>
          <w:rFonts w:ascii="Times New Roman" w:hAnsi="Times New Roman" w:cs="Times New Roman"/>
          <w:sz w:val="24"/>
          <w:szCs w:val="24"/>
        </w:rPr>
      </w:pPr>
      <w:r w:rsidRPr="00DA754F">
        <w:rPr>
          <w:rFonts w:ascii="Times New Roman" w:hAnsi="Times New Roman" w:cs="Times New Roman"/>
          <w:sz w:val="24"/>
          <w:szCs w:val="24"/>
        </w:rPr>
        <w:t>(b) </w:t>
      </w:r>
      <w:r w:rsidR="005A6824" w:rsidRPr="00DA754F">
        <w:rPr>
          <w:rFonts w:ascii="Times New Roman" w:hAnsi="Times New Roman" w:cs="Times New Roman"/>
          <w:sz w:val="24"/>
          <w:szCs w:val="24"/>
        </w:rPr>
        <w:t xml:space="preserve">That respondent deprived him of the possession </w:t>
      </w:r>
      <w:r w:rsidR="008E6E56" w:rsidRPr="00DA754F">
        <w:rPr>
          <w:rFonts w:ascii="Times New Roman" w:hAnsi="Times New Roman" w:cs="Times New Roman"/>
          <w:sz w:val="24"/>
          <w:szCs w:val="24"/>
        </w:rPr>
        <w:t>forcibly or wrongfully against his consent”.</w:t>
      </w:r>
    </w:p>
    <w:p w14:paraId="2B866542" w14:textId="77777777" w:rsidR="005E11A8" w:rsidRPr="00DA754F" w:rsidRDefault="005E11A8" w:rsidP="005E11A8">
      <w:pPr>
        <w:autoSpaceDE w:val="0"/>
        <w:autoSpaceDN w:val="0"/>
        <w:adjustRightInd w:val="0"/>
        <w:spacing w:after="0" w:line="240" w:lineRule="auto"/>
        <w:ind w:left="1440" w:hanging="720"/>
        <w:jc w:val="both"/>
        <w:rPr>
          <w:rFonts w:ascii="Times New Roman" w:hAnsi="Times New Roman" w:cs="Times New Roman"/>
          <w:sz w:val="24"/>
          <w:szCs w:val="24"/>
        </w:rPr>
      </w:pPr>
    </w:p>
    <w:p w14:paraId="25807FDA" w14:textId="77777777" w:rsidR="008E6E56" w:rsidRPr="00DA754F" w:rsidRDefault="008E6E56" w:rsidP="0018558F">
      <w:pPr>
        <w:autoSpaceDE w:val="0"/>
        <w:autoSpaceDN w:val="0"/>
        <w:adjustRightInd w:val="0"/>
        <w:spacing w:after="0" w:line="480" w:lineRule="auto"/>
        <w:jc w:val="both"/>
        <w:rPr>
          <w:rFonts w:ascii="Times New Roman" w:hAnsi="Times New Roman" w:cs="Times New Roman"/>
          <w:sz w:val="24"/>
          <w:szCs w:val="24"/>
        </w:rPr>
      </w:pPr>
    </w:p>
    <w:p w14:paraId="4302E965" w14:textId="006BDAF7" w:rsidR="008E6E56" w:rsidRPr="00DA754F" w:rsidRDefault="008E6E56" w:rsidP="005E11A8">
      <w:pPr>
        <w:autoSpaceDE w:val="0"/>
        <w:autoSpaceDN w:val="0"/>
        <w:adjustRightInd w:val="0"/>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The respondent’s claim</w:t>
      </w:r>
      <w:r w:rsidR="001C38F2" w:rsidRPr="00DA754F">
        <w:rPr>
          <w:rFonts w:ascii="Times New Roman" w:hAnsi="Times New Roman" w:cs="Times New Roman"/>
          <w:sz w:val="24"/>
          <w:szCs w:val="24"/>
        </w:rPr>
        <w:t xml:space="preserve"> under spoliation</w:t>
      </w:r>
      <w:r w:rsidRPr="00DA754F">
        <w:rPr>
          <w:rFonts w:ascii="Times New Roman" w:hAnsi="Times New Roman" w:cs="Times New Roman"/>
          <w:sz w:val="24"/>
          <w:szCs w:val="24"/>
        </w:rPr>
        <w:t xml:space="preserve"> falters at the very first </w:t>
      </w:r>
      <w:r w:rsidR="00B42F7F" w:rsidRPr="00DA754F">
        <w:rPr>
          <w:rFonts w:ascii="Times New Roman" w:hAnsi="Times New Roman" w:cs="Times New Roman"/>
          <w:sz w:val="24"/>
          <w:szCs w:val="24"/>
        </w:rPr>
        <w:t xml:space="preserve">test in that the remedy seeks to protect possession of </w:t>
      </w:r>
      <w:r w:rsidRPr="00DA754F">
        <w:rPr>
          <w:rFonts w:ascii="Times New Roman" w:hAnsi="Times New Roman" w:cs="Times New Roman"/>
          <w:sz w:val="24"/>
          <w:szCs w:val="24"/>
        </w:rPr>
        <w:t>property</w:t>
      </w:r>
      <w:r w:rsidR="00F42E9E" w:rsidRPr="00DA754F">
        <w:rPr>
          <w:rFonts w:ascii="Times New Roman" w:hAnsi="Times New Roman" w:cs="Times New Roman"/>
          <w:sz w:val="24"/>
          <w:szCs w:val="24"/>
        </w:rPr>
        <w:t xml:space="preserve"> in the main</w:t>
      </w:r>
      <w:r w:rsidRPr="00DA754F">
        <w:rPr>
          <w:rFonts w:ascii="Times New Roman" w:hAnsi="Times New Roman" w:cs="Times New Roman"/>
          <w:sz w:val="24"/>
          <w:szCs w:val="24"/>
        </w:rPr>
        <w:t xml:space="preserve"> and not human beings.  Secondly, u</w:t>
      </w:r>
      <w:r w:rsidR="003411F9" w:rsidRPr="00DA754F">
        <w:rPr>
          <w:rFonts w:ascii="Times New Roman" w:hAnsi="Times New Roman" w:cs="Times New Roman"/>
          <w:sz w:val="24"/>
          <w:szCs w:val="24"/>
        </w:rPr>
        <w:t xml:space="preserve">nlawful dispossession being a necessary ingredient of the delictual claim of spoliation, the </w:t>
      </w:r>
      <w:r w:rsidR="00756476" w:rsidRPr="00DA754F">
        <w:rPr>
          <w:rFonts w:ascii="Times New Roman" w:hAnsi="Times New Roman" w:cs="Times New Roman"/>
          <w:sz w:val="24"/>
          <w:szCs w:val="24"/>
        </w:rPr>
        <w:t xml:space="preserve">admitted </w:t>
      </w:r>
      <w:r w:rsidR="003411F9" w:rsidRPr="00DA754F">
        <w:rPr>
          <w:rFonts w:ascii="Times New Roman" w:hAnsi="Times New Roman" w:cs="Times New Roman"/>
          <w:sz w:val="24"/>
          <w:szCs w:val="24"/>
        </w:rPr>
        <w:t xml:space="preserve">absence of wrongful dispossession </w:t>
      </w:r>
      <w:r w:rsidR="00727482" w:rsidRPr="00DA754F">
        <w:rPr>
          <w:rFonts w:ascii="Times New Roman" w:hAnsi="Times New Roman" w:cs="Times New Roman"/>
          <w:sz w:val="24"/>
          <w:szCs w:val="24"/>
        </w:rPr>
        <w:t xml:space="preserve">left </w:t>
      </w:r>
      <w:r w:rsidR="003411F9" w:rsidRPr="00DA754F">
        <w:rPr>
          <w:rFonts w:ascii="Times New Roman" w:hAnsi="Times New Roman" w:cs="Times New Roman"/>
          <w:sz w:val="24"/>
          <w:szCs w:val="24"/>
        </w:rPr>
        <w:t>the respondent with no leg to stand on.</w:t>
      </w:r>
      <w:r w:rsidR="00B51422" w:rsidRPr="00DA754F">
        <w:rPr>
          <w:rFonts w:ascii="Times New Roman" w:hAnsi="Times New Roman" w:cs="Times New Roman"/>
          <w:sz w:val="24"/>
          <w:szCs w:val="24"/>
        </w:rPr>
        <w:t xml:space="preserve"> </w:t>
      </w:r>
    </w:p>
    <w:p w14:paraId="26F56614" w14:textId="77777777" w:rsidR="00B51422" w:rsidRPr="00DA754F" w:rsidRDefault="00B51422" w:rsidP="005E11A8">
      <w:pPr>
        <w:autoSpaceDE w:val="0"/>
        <w:autoSpaceDN w:val="0"/>
        <w:adjustRightInd w:val="0"/>
        <w:spacing w:after="0" w:line="480" w:lineRule="auto"/>
        <w:ind w:firstLine="1440"/>
        <w:jc w:val="both"/>
        <w:rPr>
          <w:rFonts w:ascii="Times New Roman" w:hAnsi="Times New Roman" w:cs="Times New Roman"/>
          <w:sz w:val="24"/>
          <w:szCs w:val="24"/>
        </w:rPr>
      </w:pPr>
    </w:p>
    <w:p w14:paraId="5B5A823B" w14:textId="7522A820" w:rsidR="00546459" w:rsidRPr="00DA754F" w:rsidRDefault="00C92846" w:rsidP="005E11A8">
      <w:pPr>
        <w:autoSpaceDE w:val="0"/>
        <w:autoSpaceDN w:val="0"/>
        <w:adjustRightInd w:val="0"/>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Despite the ineptitude</w:t>
      </w:r>
      <w:r w:rsidR="00276AD6" w:rsidRPr="00DA754F">
        <w:rPr>
          <w:rFonts w:ascii="Times New Roman" w:hAnsi="Times New Roman" w:cs="Times New Roman"/>
          <w:sz w:val="24"/>
          <w:szCs w:val="24"/>
        </w:rPr>
        <w:t xml:space="preserve"> of her le</w:t>
      </w:r>
      <w:r w:rsidRPr="00DA754F">
        <w:rPr>
          <w:rFonts w:ascii="Times New Roman" w:hAnsi="Times New Roman" w:cs="Times New Roman"/>
          <w:sz w:val="24"/>
          <w:szCs w:val="24"/>
        </w:rPr>
        <w:t>gal practitioners in choosing to rely on an</w:t>
      </w:r>
      <w:r w:rsidR="00A71353" w:rsidRPr="00DA754F">
        <w:rPr>
          <w:rFonts w:ascii="Times New Roman" w:hAnsi="Times New Roman" w:cs="Times New Roman"/>
          <w:sz w:val="24"/>
          <w:szCs w:val="24"/>
        </w:rPr>
        <w:t xml:space="preserve"> </w:t>
      </w:r>
      <w:r w:rsidRPr="00DA754F">
        <w:rPr>
          <w:rFonts w:ascii="Times New Roman" w:hAnsi="Times New Roman" w:cs="Times New Roman"/>
          <w:sz w:val="24"/>
          <w:szCs w:val="24"/>
        </w:rPr>
        <w:t>in</w:t>
      </w:r>
      <w:r w:rsidR="00950BB9" w:rsidRPr="00DA754F">
        <w:rPr>
          <w:rFonts w:ascii="Times New Roman" w:hAnsi="Times New Roman" w:cs="Times New Roman"/>
          <w:sz w:val="24"/>
          <w:szCs w:val="24"/>
        </w:rPr>
        <w:t>appropriate procedure</w:t>
      </w:r>
      <w:r w:rsidR="00276AD6" w:rsidRPr="00DA754F">
        <w:rPr>
          <w:rFonts w:ascii="Times New Roman" w:hAnsi="Times New Roman" w:cs="Times New Roman"/>
          <w:sz w:val="24"/>
          <w:szCs w:val="24"/>
        </w:rPr>
        <w:t xml:space="preserve">, the law however remains on her side as it </w:t>
      </w:r>
      <w:r w:rsidR="00FE4C62" w:rsidRPr="00DA754F">
        <w:rPr>
          <w:rFonts w:ascii="Times New Roman" w:hAnsi="Times New Roman" w:cs="Times New Roman"/>
          <w:sz w:val="24"/>
          <w:szCs w:val="24"/>
        </w:rPr>
        <w:t xml:space="preserve">automatically </w:t>
      </w:r>
      <w:r w:rsidR="00276AD6" w:rsidRPr="00DA754F">
        <w:rPr>
          <w:rFonts w:ascii="Times New Roman" w:hAnsi="Times New Roman" w:cs="Times New Roman"/>
          <w:sz w:val="24"/>
          <w:szCs w:val="24"/>
        </w:rPr>
        <w:t>confers the custody of the minor children on her without any further ado.</w:t>
      </w:r>
      <w:r w:rsidR="00546459" w:rsidRPr="00DA754F">
        <w:rPr>
          <w:rFonts w:ascii="Times New Roman" w:hAnsi="Times New Roman" w:cs="Times New Roman"/>
          <w:sz w:val="24"/>
          <w:szCs w:val="24"/>
        </w:rPr>
        <w:t xml:space="preserve"> </w:t>
      </w:r>
      <w:r w:rsidR="00A71353" w:rsidRPr="00DA754F">
        <w:rPr>
          <w:rFonts w:ascii="Times New Roman" w:hAnsi="Times New Roman" w:cs="Times New Roman"/>
          <w:sz w:val="24"/>
          <w:szCs w:val="24"/>
        </w:rPr>
        <w:t>As the law stands</w:t>
      </w:r>
      <w:r w:rsidR="00FF5874" w:rsidRPr="00DA754F">
        <w:rPr>
          <w:rFonts w:ascii="Times New Roman" w:hAnsi="Times New Roman" w:cs="Times New Roman"/>
          <w:sz w:val="24"/>
          <w:szCs w:val="24"/>
        </w:rPr>
        <w:t>,</w:t>
      </w:r>
      <w:r w:rsidR="00476179" w:rsidRPr="00DA754F">
        <w:rPr>
          <w:rFonts w:ascii="Times New Roman" w:hAnsi="Times New Roman" w:cs="Times New Roman"/>
          <w:sz w:val="24"/>
          <w:szCs w:val="24"/>
        </w:rPr>
        <w:t xml:space="preserve"> upon separation from the appellant</w:t>
      </w:r>
      <w:r w:rsidR="00950BB9" w:rsidRPr="00DA754F">
        <w:rPr>
          <w:rFonts w:ascii="Times New Roman" w:hAnsi="Times New Roman" w:cs="Times New Roman"/>
          <w:sz w:val="24"/>
          <w:szCs w:val="24"/>
        </w:rPr>
        <w:t xml:space="preserve">, the respondent </w:t>
      </w:r>
      <w:r w:rsidR="00FE4C62" w:rsidRPr="00DA754F">
        <w:rPr>
          <w:rFonts w:ascii="Times New Roman" w:hAnsi="Times New Roman" w:cs="Times New Roman"/>
          <w:sz w:val="24"/>
          <w:szCs w:val="24"/>
        </w:rPr>
        <w:t>automatically</w:t>
      </w:r>
      <w:r w:rsidR="00AC56B9" w:rsidRPr="00DA754F">
        <w:rPr>
          <w:rFonts w:ascii="Times New Roman" w:hAnsi="Times New Roman" w:cs="Times New Roman"/>
          <w:sz w:val="24"/>
          <w:szCs w:val="24"/>
        </w:rPr>
        <w:t xml:space="preserve"> acquires custody of her</w:t>
      </w:r>
      <w:r w:rsidR="00FE4C62" w:rsidRPr="00DA754F">
        <w:rPr>
          <w:rFonts w:ascii="Times New Roman" w:hAnsi="Times New Roman" w:cs="Times New Roman"/>
          <w:sz w:val="24"/>
          <w:szCs w:val="24"/>
        </w:rPr>
        <w:t xml:space="preserve"> minor children</w:t>
      </w:r>
      <w:r w:rsidR="00AC56B9" w:rsidRPr="00DA754F">
        <w:rPr>
          <w:rFonts w:ascii="Times New Roman" w:hAnsi="Times New Roman" w:cs="Times New Roman"/>
          <w:sz w:val="24"/>
          <w:szCs w:val="24"/>
        </w:rPr>
        <w:t xml:space="preserve"> by operation of law</w:t>
      </w:r>
      <w:r w:rsidR="00FE4C62" w:rsidRPr="00DA754F">
        <w:rPr>
          <w:rFonts w:ascii="Times New Roman" w:hAnsi="Times New Roman" w:cs="Times New Roman"/>
          <w:sz w:val="24"/>
          <w:szCs w:val="24"/>
        </w:rPr>
        <w:t xml:space="preserve"> until the courts determine otherwise</w:t>
      </w:r>
      <w:r w:rsidR="00AC56B9" w:rsidRPr="00DA754F">
        <w:rPr>
          <w:rFonts w:ascii="Times New Roman" w:hAnsi="Times New Roman" w:cs="Times New Roman"/>
          <w:sz w:val="24"/>
          <w:szCs w:val="24"/>
        </w:rPr>
        <w:t>.</w:t>
      </w:r>
      <w:r w:rsidR="00950BB9" w:rsidRPr="00DA754F">
        <w:rPr>
          <w:rFonts w:ascii="Times New Roman" w:hAnsi="Times New Roman" w:cs="Times New Roman"/>
          <w:sz w:val="24"/>
          <w:szCs w:val="24"/>
        </w:rPr>
        <w:t xml:space="preserve"> The realisation and enjoyment of that right was </w:t>
      </w:r>
      <w:r w:rsidR="00C01539" w:rsidRPr="00DA754F">
        <w:rPr>
          <w:rFonts w:ascii="Times New Roman" w:hAnsi="Times New Roman" w:cs="Times New Roman"/>
          <w:sz w:val="24"/>
          <w:szCs w:val="24"/>
        </w:rPr>
        <w:t xml:space="preserve">however </w:t>
      </w:r>
      <w:r w:rsidR="00727482" w:rsidRPr="00DA754F">
        <w:rPr>
          <w:rFonts w:ascii="Times New Roman" w:hAnsi="Times New Roman" w:cs="Times New Roman"/>
          <w:sz w:val="24"/>
          <w:szCs w:val="24"/>
        </w:rPr>
        <w:t xml:space="preserve">negated </w:t>
      </w:r>
      <w:r w:rsidR="0060529E" w:rsidRPr="00DA754F">
        <w:rPr>
          <w:rFonts w:ascii="Times New Roman" w:hAnsi="Times New Roman" w:cs="Times New Roman"/>
          <w:sz w:val="24"/>
          <w:szCs w:val="24"/>
        </w:rPr>
        <w:t>by the</w:t>
      </w:r>
      <w:r w:rsidR="00C01539" w:rsidRPr="00DA754F">
        <w:rPr>
          <w:rFonts w:ascii="Times New Roman" w:hAnsi="Times New Roman" w:cs="Times New Roman"/>
          <w:sz w:val="24"/>
          <w:szCs w:val="24"/>
        </w:rPr>
        <w:t xml:space="preserve"> respondent’s lawyers who adopted a completely </w:t>
      </w:r>
      <w:r w:rsidR="0060529E" w:rsidRPr="00DA754F">
        <w:rPr>
          <w:rFonts w:ascii="Times New Roman" w:hAnsi="Times New Roman" w:cs="Times New Roman"/>
          <w:sz w:val="24"/>
          <w:szCs w:val="24"/>
        </w:rPr>
        <w:t xml:space="preserve">wrong procedure </w:t>
      </w:r>
      <w:r w:rsidR="00C01539" w:rsidRPr="00DA754F">
        <w:rPr>
          <w:rFonts w:ascii="Times New Roman" w:hAnsi="Times New Roman" w:cs="Times New Roman"/>
          <w:sz w:val="24"/>
          <w:szCs w:val="24"/>
        </w:rPr>
        <w:t>rendering the proceedings a nullity</w:t>
      </w:r>
      <w:r w:rsidR="00C01539" w:rsidRPr="00DA754F">
        <w:rPr>
          <w:rFonts w:ascii="Times New Roman" w:hAnsi="Times New Roman" w:cs="Times New Roman"/>
          <w:i/>
          <w:sz w:val="24"/>
          <w:szCs w:val="24"/>
        </w:rPr>
        <w:t xml:space="preserve"> ab initio</w:t>
      </w:r>
      <w:r w:rsidR="00C01539" w:rsidRPr="00DA754F">
        <w:rPr>
          <w:rFonts w:ascii="Times New Roman" w:hAnsi="Times New Roman" w:cs="Times New Roman"/>
          <w:sz w:val="24"/>
          <w:szCs w:val="24"/>
        </w:rPr>
        <w:t>.</w:t>
      </w:r>
    </w:p>
    <w:p w14:paraId="07261B4D" w14:textId="77777777" w:rsidR="00232CEF" w:rsidRPr="00DA754F" w:rsidRDefault="00232CEF" w:rsidP="0018558F">
      <w:pPr>
        <w:autoSpaceDE w:val="0"/>
        <w:autoSpaceDN w:val="0"/>
        <w:adjustRightInd w:val="0"/>
        <w:spacing w:after="0" w:line="480" w:lineRule="auto"/>
        <w:jc w:val="both"/>
        <w:rPr>
          <w:rFonts w:ascii="Times New Roman" w:hAnsi="Times New Roman" w:cs="Times New Roman"/>
          <w:sz w:val="24"/>
          <w:szCs w:val="24"/>
        </w:rPr>
      </w:pPr>
    </w:p>
    <w:p w14:paraId="1E5A5230" w14:textId="065C26C2" w:rsidR="002B0727" w:rsidRPr="00DA754F" w:rsidRDefault="00232CEF" w:rsidP="005E11A8">
      <w:pPr>
        <w:autoSpaceDE w:val="0"/>
        <w:autoSpaceDN w:val="0"/>
        <w:adjustRightInd w:val="0"/>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 xml:space="preserve">Both </w:t>
      </w:r>
      <w:r w:rsidR="00546459" w:rsidRPr="00DA754F">
        <w:rPr>
          <w:rFonts w:ascii="Times New Roman" w:hAnsi="Times New Roman" w:cs="Times New Roman"/>
          <w:sz w:val="24"/>
          <w:szCs w:val="24"/>
        </w:rPr>
        <w:t>s</w:t>
      </w:r>
      <w:r w:rsidR="00B14683" w:rsidRPr="00DA754F">
        <w:rPr>
          <w:rFonts w:ascii="Times New Roman" w:hAnsi="Times New Roman" w:cs="Times New Roman"/>
          <w:sz w:val="24"/>
          <w:szCs w:val="24"/>
        </w:rPr>
        <w:t xml:space="preserve"> </w:t>
      </w:r>
      <w:r w:rsidR="00546459" w:rsidRPr="00DA754F">
        <w:rPr>
          <w:rFonts w:ascii="Times New Roman" w:hAnsi="Times New Roman" w:cs="Times New Roman"/>
          <w:sz w:val="24"/>
          <w:szCs w:val="24"/>
        </w:rPr>
        <w:t>5 of the Act</w:t>
      </w:r>
      <w:r w:rsidRPr="00DA754F">
        <w:rPr>
          <w:rFonts w:ascii="Times New Roman" w:hAnsi="Times New Roman" w:cs="Times New Roman"/>
          <w:sz w:val="24"/>
          <w:szCs w:val="24"/>
        </w:rPr>
        <w:t xml:space="preserve"> as read with s 81 (2) </w:t>
      </w:r>
      <w:r w:rsidR="00F55F7D" w:rsidRPr="00DA754F">
        <w:rPr>
          <w:rFonts w:ascii="Times New Roman" w:hAnsi="Times New Roman" w:cs="Times New Roman"/>
          <w:sz w:val="24"/>
          <w:szCs w:val="24"/>
        </w:rPr>
        <w:t xml:space="preserve">of the Constitution </w:t>
      </w:r>
      <w:r w:rsidRPr="00DA754F">
        <w:rPr>
          <w:rFonts w:ascii="Times New Roman" w:hAnsi="Times New Roman" w:cs="Times New Roman"/>
          <w:sz w:val="24"/>
          <w:szCs w:val="24"/>
        </w:rPr>
        <w:t>provide for the supremacy of the best interests of the minor child.</w:t>
      </w:r>
      <w:r w:rsidR="00D6623A" w:rsidRPr="00DA754F">
        <w:rPr>
          <w:rFonts w:ascii="Times New Roman" w:hAnsi="Times New Roman" w:cs="Times New Roman"/>
          <w:sz w:val="24"/>
          <w:szCs w:val="24"/>
        </w:rPr>
        <w:t xml:space="preserve"> </w:t>
      </w:r>
      <w:r w:rsidRPr="00DA754F">
        <w:rPr>
          <w:rFonts w:ascii="Times New Roman" w:hAnsi="Times New Roman" w:cs="Times New Roman"/>
          <w:sz w:val="24"/>
          <w:szCs w:val="24"/>
        </w:rPr>
        <w:t xml:space="preserve"> </w:t>
      </w:r>
      <w:r w:rsidR="00D6623A" w:rsidRPr="00DA754F">
        <w:rPr>
          <w:rFonts w:ascii="Times New Roman" w:hAnsi="Times New Roman" w:cs="Times New Roman"/>
          <w:sz w:val="24"/>
          <w:szCs w:val="24"/>
        </w:rPr>
        <w:t>As we have already seen, the Act provides that where the parents of a minor child begin to live apart, the custody of the minor child shall be with the mother. What this means is that the law presumes that at the time of separation it is in the best interes</w:t>
      </w:r>
      <w:r w:rsidR="00E06881" w:rsidRPr="00DA754F">
        <w:rPr>
          <w:rFonts w:ascii="Times New Roman" w:hAnsi="Times New Roman" w:cs="Times New Roman"/>
          <w:sz w:val="24"/>
          <w:szCs w:val="24"/>
        </w:rPr>
        <w:t>t of the child that its custody</w:t>
      </w:r>
      <w:r w:rsidR="00D6623A" w:rsidRPr="00DA754F">
        <w:rPr>
          <w:rFonts w:ascii="Times New Roman" w:hAnsi="Times New Roman" w:cs="Times New Roman"/>
          <w:sz w:val="24"/>
          <w:szCs w:val="24"/>
        </w:rPr>
        <w:t xml:space="preserve"> be with the mother until the contrary is proved in a competent court.</w:t>
      </w:r>
      <w:r w:rsidR="002F3FF3" w:rsidRPr="00DA754F">
        <w:rPr>
          <w:rFonts w:ascii="Times New Roman" w:hAnsi="Times New Roman" w:cs="Times New Roman"/>
          <w:sz w:val="24"/>
          <w:szCs w:val="24"/>
        </w:rPr>
        <w:t xml:space="preserve"> That is however a rebuttable presumption.</w:t>
      </w:r>
    </w:p>
    <w:p w14:paraId="43BF646D" w14:textId="77777777" w:rsidR="006B6412" w:rsidRPr="00DA754F" w:rsidRDefault="006B6412" w:rsidP="0018558F">
      <w:pPr>
        <w:autoSpaceDE w:val="0"/>
        <w:autoSpaceDN w:val="0"/>
        <w:adjustRightInd w:val="0"/>
        <w:spacing w:after="0" w:line="480" w:lineRule="auto"/>
        <w:jc w:val="both"/>
        <w:rPr>
          <w:rFonts w:ascii="Times New Roman" w:hAnsi="Times New Roman" w:cs="Times New Roman"/>
          <w:sz w:val="24"/>
          <w:szCs w:val="24"/>
        </w:rPr>
      </w:pPr>
    </w:p>
    <w:p w14:paraId="207C7534" w14:textId="52254ED0" w:rsidR="006B6412" w:rsidRPr="00DA754F" w:rsidRDefault="006B6412" w:rsidP="005E11A8">
      <w:pPr>
        <w:autoSpaceDE w:val="0"/>
        <w:autoSpaceDN w:val="0"/>
        <w:adjustRightInd w:val="0"/>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lastRenderedPageBreak/>
        <w:t xml:space="preserve">The supremacy of the best interest of a child means that the appellant was within his rights in challenging the suitability of the respondent as a custodian </w:t>
      </w:r>
      <w:r w:rsidR="00F42E9E" w:rsidRPr="00DA754F">
        <w:rPr>
          <w:rFonts w:ascii="Times New Roman" w:hAnsi="Times New Roman" w:cs="Times New Roman"/>
          <w:sz w:val="24"/>
          <w:szCs w:val="24"/>
        </w:rPr>
        <w:t xml:space="preserve">parent </w:t>
      </w:r>
      <w:r w:rsidRPr="00DA754F">
        <w:rPr>
          <w:rFonts w:ascii="Times New Roman" w:hAnsi="Times New Roman" w:cs="Times New Roman"/>
          <w:sz w:val="24"/>
          <w:szCs w:val="24"/>
        </w:rPr>
        <w:t xml:space="preserve">of the minor children. </w:t>
      </w:r>
      <w:r w:rsidR="007C3F4D" w:rsidRPr="00DA754F">
        <w:rPr>
          <w:rFonts w:ascii="Times New Roman" w:hAnsi="Times New Roman" w:cs="Times New Roman"/>
          <w:sz w:val="24"/>
          <w:szCs w:val="24"/>
        </w:rPr>
        <w:t xml:space="preserve">He </w:t>
      </w:r>
      <w:r w:rsidR="002B65A6" w:rsidRPr="00DA754F">
        <w:rPr>
          <w:rFonts w:ascii="Times New Roman" w:hAnsi="Times New Roman" w:cs="Times New Roman"/>
          <w:sz w:val="24"/>
          <w:szCs w:val="24"/>
        </w:rPr>
        <w:t xml:space="preserve">challenged the respondent’s suitability as a custodian parent </w:t>
      </w:r>
      <w:r w:rsidR="00CA28CB" w:rsidRPr="00DA754F">
        <w:rPr>
          <w:rFonts w:ascii="Times New Roman" w:hAnsi="Times New Roman" w:cs="Times New Roman"/>
          <w:sz w:val="24"/>
          <w:szCs w:val="24"/>
        </w:rPr>
        <w:t>on two main grounds</w:t>
      </w:r>
      <w:r w:rsidR="00495920">
        <w:rPr>
          <w:rFonts w:ascii="Times New Roman" w:hAnsi="Times New Roman" w:cs="Times New Roman"/>
          <w:sz w:val="24"/>
          <w:szCs w:val="24"/>
        </w:rPr>
        <w:t>.  Firstly, t</w:t>
      </w:r>
      <w:r w:rsidR="00CA28CB" w:rsidRPr="00DA754F">
        <w:rPr>
          <w:rFonts w:ascii="Times New Roman" w:hAnsi="Times New Roman" w:cs="Times New Roman"/>
          <w:sz w:val="24"/>
          <w:szCs w:val="24"/>
        </w:rPr>
        <w:t xml:space="preserve">hat she </w:t>
      </w:r>
      <w:r w:rsidR="00495920">
        <w:rPr>
          <w:rFonts w:ascii="Times New Roman" w:hAnsi="Times New Roman" w:cs="Times New Roman"/>
          <w:sz w:val="24"/>
          <w:szCs w:val="24"/>
        </w:rPr>
        <w:t xml:space="preserve">was </w:t>
      </w:r>
      <w:r w:rsidR="002B65A6" w:rsidRPr="00DA754F">
        <w:rPr>
          <w:rFonts w:ascii="Times New Roman" w:hAnsi="Times New Roman" w:cs="Times New Roman"/>
          <w:sz w:val="24"/>
          <w:szCs w:val="24"/>
        </w:rPr>
        <w:t>a drug addict</w:t>
      </w:r>
      <w:r w:rsidR="00B85DA6">
        <w:rPr>
          <w:rFonts w:ascii="Times New Roman" w:hAnsi="Times New Roman" w:cs="Times New Roman"/>
          <w:sz w:val="24"/>
          <w:szCs w:val="24"/>
        </w:rPr>
        <w:t xml:space="preserve"> who</w:t>
      </w:r>
      <w:r w:rsidR="00727482" w:rsidRPr="00DA754F">
        <w:rPr>
          <w:rFonts w:ascii="Times New Roman" w:hAnsi="Times New Roman" w:cs="Times New Roman"/>
          <w:sz w:val="24"/>
          <w:szCs w:val="24"/>
        </w:rPr>
        <w:t xml:space="preserve"> p</w:t>
      </w:r>
      <w:r w:rsidR="00CA28CB" w:rsidRPr="00DA754F">
        <w:rPr>
          <w:rFonts w:ascii="Times New Roman" w:hAnsi="Times New Roman" w:cs="Times New Roman"/>
          <w:sz w:val="24"/>
          <w:szCs w:val="24"/>
        </w:rPr>
        <w:t>ractise</w:t>
      </w:r>
      <w:r w:rsidR="00495920">
        <w:rPr>
          <w:rFonts w:ascii="Times New Roman" w:hAnsi="Times New Roman" w:cs="Times New Roman"/>
          <w:sz w:val="24"/>
          <w:szCs w:val="24"/>
        </w:rPr>
        <w:t xml:space="preserve">d </w:t>
      </w:r>
      <w:r w:rsidR="00673196" w:rsidRPr="00DA754F">
        <w:rPr>
          <w:rFonts w:ascii="Times New Roman" w:hAnsi="Times New Roman" w:cs="Times New Roman"/>
          <w:sz w:val="24"/>
          <w:szCs w:val="24"/>
        </w:rPr>
        <w:t xml:space="preserve">black magic </w:t>
      </w:r>
      <w:r w:rsidR="002B65A6" w:rsidRPr="00DA754F">
        <w:rPr>
          <w:rFonts w:ascii="Times New Roman" w:hAnsi="Times New Roman" w:cs="Times New Roman"/>
          <w:sz w:val="24"/>
          <w:szCs w:val="24"/>
        </w:rPr>
        <w:t>and</w:t>
      </w:r>
      <w:r w:rsidR="00B85DA6">
        <w:rPr>
          <w:rFonts w:ascii="Times New Roman" w:hAnsi="Times New Roman" w:cs="Times New Roman"/>
          <w:sz w:val="24"/>
          <w:szCs w:val="24"/>
        </w:rPr>
        <w:t xml:space="preserve"> secondly, that she</w:t>
      </w:r>
      <w:r w:rsidR="00A91F62" w:rsidRPr="00DA754F">
        <w:rPr>
          <w:rFonts w:ascii="Times New Roman" w:hAnsi="Times New Roman" w:cs="Times New Roman"/>
          <w:sz w:val="24"/>
          <w:szCs w:val="24"/>
        </w:rPr>
        <w:t xml:space="preserve"> </w:t>
      </w:r>
      <w:r w:rsidR="00495920">
        <w:rPr>
          <w:rFonts w:ascii="Times New Roman" w:hAnsi="Times New Roman" w:cs="Times New Roman"/>
          <w:sz w:val="24"/>
          <w:szCs w:val="24"/>
        </w:rPr>
        <w:t xml:space="preserve">was </w:t>
      </w:r>
      <w:r w:rsidR="00A91F62" w:rsidRPr="00DA754F">
        <w:rPr>
          <w:rFonts w:ascii="Times New Roman" w:hAnsi="Times New Roman" w:cs="Times New Roman"/>
          <w:sz w:val="24"/>
          <w:szCs w:val="24"/>
        </w:rPr>
        <w:t xml:space="preserve">a psychiatric patient. </w:t>
      </w:r>
      <w:r w:rsidR="005A4247" w:rsidRPr="00DA754F">
        <w:rPr>
          <w:rFonts w:ascii="Times New Roman" w:hAnsi="Times New Roman" w:cs="Times New Roman"/>
          <w:sz w:val="24"/>
          <w:szCs w:val="24"/>
        </w:rPr>
        <w:t>Th</w:t>
      </w:r>
      <w:r w:rsidR="00B51422" w:rsidRPr="00DA754F">
        <w:rPr>
          <w:rFonts w:ascii="Times New Roman" w:hAnsi="Times New Roman" w:cs="Times New Roman"/>
          <w:sz w:val="24"/>
          <w:szCs w:val="24"/>
        </w:rPr>
        <w:t xml:space="preserve">e appellant was </w:t>
      </w:r>
      <w:r w:rsidR="00727482" w:rsidRPr="00DA754F">
        <w:rPr>
          <w:rFonts w:ascii="Times New Roman" w:hAnsi="Times New Roman" w:cs="Times New Roman"/>
          <w:sz w:val="24"/>
          <w:szCs w:val="24"/>
        </w:rPr>
        <w:t xml:space="preserve">entitled to raise </w:t>
      </w:r>
      <w:r w:rsidR="005A4247" w:rsidRPr="00DA754F">
        <w:rPr>
          <w:rFonts w:ascii="Times New Roman" w:hAnsi="Times New Roman" w:cs="Times New Roman"/>
          <w:sz w:val="24"/>
          <w:szCs w:val="24"/>
        </w:rPr>
        <w:t xml:space="preserve">these </w:t>
      </w:r>
      <w:r w:rsidR="00B85DA6">
        <w:rPr>
          <w:rFonts w:ascii="Times New Roman" w:hAnsi="Times New Roman" w:cs="Times New Roman"/>
          <w:sz w:val="24"/>
          <w:szCs w:val="24"/>
        </w:rPr>
        <w:t xml:space="preserve">concerns </w:t>
      </w:r>
      <w:r w:rsidR="005A4247" w:rsidRPr="00DA754F">
        <w:rPr>
          <w:rFonts w:ascii="Times New Roman" w:hAnsi="Times New Roman" w:cs="Times New Roman"/>
          <w:sz w:val="24"/>
          <w:szCs w:val="24"/>
        </w:rPr>
        <w:t xml:space="preserve">which </w:t>
      </w:r>
      <w:r w:rsidR="00B85DA6">
        <w:rPr>
          <w:rFonts w:ascii="Times New Roman" w:hAnsi="Times New Roman" w:cs="Times New Roman"/>
          <w:sz w:val="24"/>
          <w:szCs w:val="24"/>
        </w:rPr>
        <w:t xml:space="preserve">however </w:t>
      </w:r>
      <w:r w:rsidR="005A4247" w:rsidRPr="00DA754F">
        <w:rPr>
          <w:rFonts w:ascii="Times New Roman" w:hAnsi="Times New Roman" w:cs="Times New Roman"/>
          <w:sz w:val="24"/>
          <w:szCs w:val="24"/>
        </w:rPr>
        <w:t xml:space="preserve">needed to be probed </w:t>
      </w:r>
      <w:r w:rsidR="00B85DA6">
        <w:rPr>
          <w:rFonts w:ascii="Times New Roman" w:hAnsi="Times New Roman" w:cs="Times New Roman"/>
          <w:sz w:val="24"/>
          <w:szCs w:val="24"/>
        </w:rPr>
        <w:t xml:space="preserve">before an </w:t>
      </w:r>
      <w:r w:rsidR="005A4247" w:rsidRPr="00DA754F">
        <w:rPr>
          <w:rFonts w:ascii="Times New Roman" w:hAnsi="Times New Roman" w:cs="Times New Roman"/>
          <w:sz w:val="24"/>
          <w:szCs w:val="24"/>
        </w:rPr>
        <w:t xml:space="preserve">appropriate order </w:t>
      </w:r>
      <w:r w:rsidR="00B85DA6">
        <w:rPr>
          <w:rFonts w:ascii="Times New Roman" w:hAnsi="Times New Roman" w:cs="Times New Roman"/>
          <w:sz w:val="24"/>
          <w:szCs w:val="24"/>
        </w:rPr>
        <w:t xml:space="preserve">based </w:t>
      </w:r>
      <w:r w:rsidR="005A4247" w:rsidRPr="00DA754F">
        <w:rPr>
          <w:rFonts w:ascii="Times New Roman" w:hAnsi="Times New Roman" w:cs="Times New Roman"/>
          <w:sz w:val="24"/>
          <w:szCs w:val="24"/>
        </w:rPr>
        <w:t xml:space="preserve">on the merits </w:t>
      </w:r>
      <w:r w:rsidR="00B85DA6">
        <w:rPr>
          <w:rFonts w:ascii="Times New Roman" w:hAnsi="Times New Roman" w:cs="Times New Roman"/>
          <w:sz w:val="24"/>
          <w:szCs w:val="24"/>
        </w:rPr>
        <w:t xml:space="preserve">and </w:t>
      </w:r>
      <w:r w:rsidR="00810B63" w:rsidRPr="00DA754F">
        <w:rPr>
          <w:rFonts w:ascii="Times New Roman" w:hAnsi="Times New Roman" w:cs="Times New Roman"/>
          <w:sz w:val="24"/>
          <w:szCs w:val="24"/>
        </w:rPr>
        <w:t>direct empirical</w:t>
      </w:r>
      <w:r w:rsidR="005A4247" w:rsidRPr="00DA754F">
        <w:rPr>
          <w:rFonts w:ascii="Times New Roman" w:hAnsi="Times New Roman" w:cs="Times New Roman"/>
          <w:sz w:val="24"/>
          <w:szCs w:val="24"/>
        </w:rPr>
        <w:t xml:space="preserve"> evidence</w:t>
      </w:r>
      <w:r w:rsidR="00B85DA6">
        <w:rPr>
          <w:rFonts w:ascii="Times New Roman" w:hAnsi="Times New Roman" w:cs="Times New Roman"/>
          <w:sz w:val="24"/>
          <w:szCs w:val="24"/>
        </w:rPr>
        <w:t>, could be made</w:t>
      </w:r>
      <w:r w:rsidR="005A4247" w:rsidRPr="00DA754F">
        <w:rPr>
          <w:rFonts w:ascii="Times New Roman" w:hAnsi="Times New Roman" w:cs="Times New Roman"/>
          <w:sz w:val="24"/>
          <w:szCs w:val="24"/>
        </w:rPr>
        <w:t xml:space="preserve">. </w:t>
      </w:r>
    </w:p>
    <w:p w14:paraId="14321873" w14:textId="77777777" w:rsidR="00CF6850" w:rsidRPr="00DA754F" w:rsidRDefault="00CF6850" w:rsidP="0018558F">
      <w:pPr>
        <w:autoSpaceDE w:val="0"/>
        <w:autoSpaceDN w:val="0"/>
        <w:adjustRightInd w:val="0"/>
        <w:spacing w:after="0" w:line="480" w:lineRule="auto"/>
        <w:jc w:val="both"/>
        <w:rPr>
          <w:rFonts w:ascii="Times New Roman" w:hAnsi="Times New Roman" w:cs="Times New Roman"/>
          <w:sz w:val="24"/>
          <w:szCs w:val="24"/>
        </w:rPr>
      </w:pPr>
    </w:p>
    <w:p w14:paraId="48A637A1" w14:textId="4F25B312" w:rsidR="00B85DA6" w:rsidRDefault="00CF6850" w:rsidP="005E11A8">
      <w:pPr>
        <w:autoSpaceDE w:val="0"/>
        <w:autoSpaceDN w:val="0"/>
        <w:adjustRightInd w:val="0"/>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The difficult</w:t>
      </w:r>
      <w:r w:rsidR="00495920">
        <w:rPr>
          <w:rFonts w:ascii="Times New Roman" w:hAnsi="Times New Roman" w:cs="Times New Roman"/>
          <w:sz w:val="24"/>
          <w:szCs w:val="24"/>
        </w:rPr>
        <w:t>y</w:t>
      </w:r>
      <w:r w:rsidRPr="00DA754F">
        <w:rPr>
          <w:rFonts w:ascii="Times New Roman" w:hAnsi="Times New Roman" w:cs="Times New Roman"/>
          <w:sz w:val="24"/>
          <w:szCs w:val="24"/>
        </w:rPr>
        <w:t xml:space="preserve"> </w:t>
      </w:r>
      <w:r w:rsidR="00D05505" w:rsidRPr="00DA754F">
        <w:rPr>
          <w:rFonts w:ascii="Times New Roman" w:hAnsi="Times New Roman" w:cs="Times New Roman"/>
          <w:sz w:val="24"/>
          <w:szCs w:val="24"/>
        </w:rPr>
        <w:t xml:space="preserve">with the respondent’s case in </w:t>
      </w:r>
      <w:r w:rsidR="00DB274C" w:rsidRPr="00DA754F">
        <w:rPr>
          <w:rFonts w:ascii="Times New Roman" w:hAnsi="Times New Roman" w:cs="Times New Roman"/>
          <w:sz w:val="24"/>
          <w:szCs w:val="24"/>
        </w:rPr>
        <w:t xml:space="preserve">the court </w:t>
      </w:r>
      <w:r w:rsidR="00DB274C" w:rsidRPr="00DA754F">
        <w:rPr>
          <w:rFonts w:ascii="Times New Roman" w:hAnsi="Times New Roman" w:cs="Times New Roman"/>
          <w:i/>
          <w:sz w:val="24"/>
          <w:szCs w:val="24"/>
        </w:rPr>
        <w:t>a quo</w:t>
      </w:r>
      <w:r w:rsidR="00DB274C" w:rsidRPr="00DA754F">
        <w:rPr>
          <w:rFonts w:ascii="Times New Roman" w:hAnsi="Times New Roman" w:cs="Times New Roman"/>
          <w:sz w:val="24"/>
          <w:szCs w:val="24"/>
        </w:rPr>
        <w:t xml:space="preserve"> wa</w:t>
      </w:r>
      <w:r w:rsidR="00D05505" w:rsidRPr="00DA754F">
        <w:rPr>
          <w:rFonts w:ascii="Times New Roman" w:hAnsi="Times New Roman" w:cs="Times New Roman"/>
          <w:sz w:val="24"/>
          <w:szCs w:val="24"/>
        </w:rPr>
        <w:t>s that she did not claim custody of her children under s 5 of the Act. She instead</w:t>
      </w:r>
      <w:r w:rsidR="0061283C" w:rsidRPr="00DA754F">
        <w:rPr>
          <w:rFonts w:ascii="Times New Roman" w:hAnsi="Times New Roman" w:cs="Times New Roman"/>
          <w:sz w:val="24"/>
          <w:szCs w:val="24"/>
        </w:rPr>
        <w:t>,</w:t>
      </w:r>
      <w:r w:rsidR="00D05505" w:rsidRPr="00DA754F">
        <w:rPr>
          <w:rFonts w:ascii="Times New Roman" w:hAnsi="Times New Roman" w:cs="Times New Roman"/>
          <w:sz w:val="24"/>
          <w:szCs w:val="24"/>
        </w:rPr>
        <w:t xml:space="preserve"> </w:t>
      </w:r>
      <w:r w:rsidR="00B85DA6">
        <w:rPr>
          <w:rFonts w:ascii="Times New Roman" w:hAnsi="Times New Roman" w:cs="Times New Roman"/>
          <w:sz w:val="24"/>
          <w:szCs w:val="24"/>
        </w:rPr>
        <w:t xml:space="preserve">for no good reason and </w:t>
      </w:r>
      <w:r w:rsidR="00D05505" w:rsidRPr="00DA754F">
        <w:rPr>
          <w:rFonts w:ascii="Times New Roman" w:hAnsi="Times New Roman" w:cs="Times New Roman"/>
          <w:sz w:val="24"/>
          <w:szCs w:val="24"/>
        </w:rPr>
        <w:t>at the instance of her lawyers</w:t>
      </w:r>
      <w:r w:rsidR="00B85DA6">
        <w:rPr>
          <w:rFonts w:ascii="Times New Roman" w:hAnsi="Times New Roman" w:cs="Times New Roman"/>
          <w:sz w:val="24"/>
          <w:szCs w:val="24"/>
        </w:rPr>
        <w:t>,</w:t>
      </w:r>
      <w:r w:rsidR="00D05505" w:rsidRPr="00DA754F">
        <w:rPr>
          <w:rFonts w:ascii="Times New Roman" w:hAnsi="Times New Roman" w:cs="Times New Roman"/>
          <w:sz w:val="24"/>
          <w:szCs w:val="24"/>
        </w:rPr>
        <w:t xml:space="preserve"> claimed custody of her children under the </w:t>
      </w:r>
      <w:r w:rsidR="00DB274C" w:rsidRPr="00DA754F">
        <w:rPr>
          <w:rFonts w:ascii="Times New Roman" w:hAnsi="Times New Roman" w:cs="Times New Roman"/>
          <w:sz w:val="24"/>
          <w:szCs w:val="24"/>
        </w:rPr>
        <w:t>non-existent</w:t>
      </w:r>
      <w:r w:rsidR="00B85DA6">
        <w:rPr>
          <w:rFonts w:ascii="Times New Roman" w:hAnsi="Times New Roman" w:cs="Times New Roman"/>
          <w:sz w:val="24"/>
          <w:szCs w:val="24"/>
        </w:rPr>
        <w:t xml:space="preserve"> and</w:t>
      </w:r>
      <w:r w:rsidR="00DB274C" w:rsidRPr="00DA754F">
        <w:rPr>
          <w:rFonts w:ascii="Times New Roman" w:hAnsi="Times New Roman" w:cs="Times New Roman"/>
          <w:sz w:val="24"/>
          <w:szCs w:val="24"/>
        </w:rPr>
        <w:t xml:space="preserve"> </w:t>
      </w:r>
      <w:r w:rsidR="00D05505" w:rsidRPr="00DA754F">
        <w:rPr>
          <w:rFonts w:ascii="Times New Roman" w:hAnsi="Times New Roman" w:cs="Times New Roman"/>
          <w:sz w:val="24"/>
          <w:szCs w:val="24"/>
        </w:rPr>
        <w:t xml:space="preserve">inapplicable law </w:t>
      </w:r>
      <w:r w:rsidR="0061283C" w:rsidRPr="00DA754F">
        <w:rPr>
          <w:rFonts w:ascii="Times New Roman" w:hAnsi="Times New Roman" w:cs="Times New Roman"/>
          <w:sz w:val="24"/>
          <w:szCs w:val="24"/>
        </w:rPr>
        <w:t xml:space="preserve">of </w:t>
      </w:r>
      <w:r w:rsidR="00B85DA6">
        <w:rPr>
          <w:rFonts w:ascii="Times New Roman" w:hAnsi="Times New Roman" w:cs="Times New Roman"/>
          <w:sz w:val="24"/>
          <w:szCs w:val="24"/>
        </w:rPr>
        <w:t>‘</w:t>
      </w:r>
      <w:r w:rsidR="0061283C" w:rsidRPr="00DA754F">
        <w:rPr>
          <w:rFonts w:ascii="Times New Roman" w:hAnsi="Times New Roman" w:cs="Times New Roman"/>
          <w:sz w:val="24"/>
          <w:szCs w:val="24"/>
        </w:rPr>
        <w:t>provisional</w:t>
      </w:r>
      <w:r w:rsidR="00B85DA6">
        <w:rPr>
          <w:rFonts w:ascii="Times New Roman" w:hAnsi="Times New Roman" w:cs="Times New Roman"/>
          <w:sz w:val="24"/>
          <w:szCs w:val="24"/>
        </w:rPr>
        <w:t>’</w:t>
      </w:r>
      <w:r w:rsidR="0061283C" w:rsidRPr="00DA754F">
        <w:rPr>
          <w:rFonts w:ascii="Times New Roman" w:hAnsi="Times New Roman" w:cs="Times New Roman"/>
          <w:sz w:val="24"/>
          <w:szCs w:val="24"/>
        </w:rPr>
        <w:t xml:space="preserve"> spoliation.</w:t>
      </w:r>
      <w:r w:rsidRPr="00DA754F">
        <w:rPr>
          <w:rFonts w:ascii="Times New Roman" w:hAnsi="Times New Roman" w:cs="Times New Roman"/>
          <w:sz w:val="24"/>
          <w:szCs w:val="24"/>
        </w:rPr>
        <w:t xml:space="preserve"> </w:t>
      </w:r>
      <w:r w:rsidR="00B85DA6">
        <w:rPr>
          <w:rFonts w:ascii="Times New Roman" w:hAnsi="Times New Roman" w:cs="Times New Roman"/>
          <w:sz w:val="24"/>
          <w:szCs w:val="24"/>
        </w:rPr>
        <w:t>As already stated, t</w:t>
      </w:r>
      <w:r w:rsidR="0061283C" w:rsidRPr="00DA754F">
        <w:rPr>
          <w:rFonts w:ascii="Times New Roman" w:hAnsi="Times New Roman" w:cs="Times New Roman"/>
          <w:sz w:val="24"/>
          <w:szCs w:val="24"/>
        </w:rPr>
        <w:t xml:space="preserve">he learned judge in the court </w:t>
      </w:r>
      <w:r w:rsidR="0061283C" w:rsidRPr="00DA754F">
        <w:rPr>
          <w:rFonts w:ascii="Times New Roman" w:hAnsi="Times New Roman" w:cs="Times New Roman"/>
          <w:i/>
          <w:sz w:val="24"/>
          <w:szCs w:val="24"/>
        </w:rPr>
        <w:t>a quo</w:t>
      </w:r>
      <w:r w:rsidR="00B85DA6">
        <w:rPr>
          <w:rFonts w:ascii="Times New Roman" w:hAnsi="Times New Roman" w:cs="Times New Roman"/>
          <w:i/>
          <w:sz w:val="24"/>
          <w:szCs w:val="24"/>
        </w:rPr>
        <w:t>,</w:t>
      </w:r>
      <w:r w:rsidR="0061283C" w:rsidRPr="00DA754F">
        <w:rPr>
          <w:rFonts w:ascii="Times New Roman" w:hAnsi="Times New Roman" w:cs="Times New Roman"/>
          <w:sz w:val="24"/>
          <w:szCs w:val="24"/>
        </w:rPr>
        <w:t xml:space="preserve"> </w:t>
      </w:r>
      <w:r w:rsidR="00B85DA6">
        <w:rPr>
          <w:rFonts w:ascii="Times New Roman" w:hAnsi="Times New Roman" w:cs="Times New Roman"/>
          <w:sz w:val="24"/>
          <w:szCs w:val="24"/>
        </w:rPr>
        <w:t xml:space="preserve">presumably </w:t>
      </w:r>
      <w:r w:rsidR="0061283C" w:rsidRPr="00DA754F">
        <w:rPr>
          <w:rFonts w:ascii="Times New Roman" w:hAnsi="Times New Roman" w:cs="Times New Roman"/>
          <w:sz w:val="24"/>
          <w:szCs w:val="24"/>
        </w:rPr>
        <w:t>having realised that</w:t>
      </w:r>
      <w:r w:rsidR="00B85DA6">
        <w:rPr>
          <w:rFonts w:ascii="Times New Roman" w:hAnsi="Times New Roman" w:cs="Times New Roman"/>
          <w:sz w:val="24"/>
          <w:szCs w:val="24"/>
        </w:rPr>
        <w:t xml:space="preserve"> the </w:t>
      </w:r>
      <w:r w:rsidR="0061283C" w:rsidRPr="00DA754F">
        <w:rPr>
          <w:rFonts w:ascii="Times New Roman" w:hAnsi="Times New Roman" w:cs="Times New Roman"/>
          <w:sz w:val="24"/>
          <w:szCs w:val="24"/>
        </w:rPr>
        <w:t>respondent’s claim was incompetent and a nullity at law</w:t>
      </w:r>
      <w:r w:rsidR="00B85DA6">
        <w:rPr>
          <w:rFonts w:ascii="Times New Roman" w:hAnsi="Times New Roman" w:cs="Times New Roman"/>
          <w:sz w:val="24"/>
          <w:szCs w:val="24"/>
        </w:rPr>
        <w:t>,</w:t>
      </w:r>
      <w:r w:rsidR="0061283C" w:rsidRPr="00DA754F">
        <w:rPr>
          <w:rFonts w:ascii="Times New Roman" w:hAnsi="Times New Roman" w:cs="Times New Roman"/>
          <w:sz w:val="24"/>
          <w:szCs w:val="24"/>
        </w:rPr>
        <w:t xml:space="preserve"> </w:t>
      </w:r>
      <w:r w:rsidR="00B85DA6">
        <w:rPr>
          <w:rFonts w:ascii="Times New Roman" w:hAnsi="Times New Roman" w:cs="Times New Roman"/>
          <w:sz w:val="24"/>
          <w:szCs w:val="24"/>
        </w:rPr>
        <w:t xml:space="preserve">improperly </w:t>
      </w:r>
      <w:r w:rsidR="0061283C" w:rsidRPr="00DA754F">
        <w:rPr>
          <w:rFonts w:ascii="Times New Roman" w:hAnsi="Times New Roman" w:cs="Times New Roman"/>
          <w:sz w:val="24"/>
          <w:szCs w:val="24"/>
        </w:rPr>
        <w:t>granted her a final interdict which she had not asked for.</w:t>
      </w:r>
      <w:r w:rsidR="00B85DA6">
        <w:rPr>
          <w:rFonts w:ascii="Times New Roman" w:hAnsi="Times New Roman" w:cs="Times New Roman"/>
          <w:sz w:val="24"/>
          <w:szCs w:val="24"/>
        </w:rPr>
        <w:t xml:space="preserve"> The order cannot stand.</w:t>
      </w:r>
    </w:p>
    <w:p w14:paraId="7453A236" w14:textId="77777777" w:rsidR="006003F6" w:rsidRDefault="006003F6" w:rsidP="005E11A8">
      <w:pPr>
        <w:autoSpaceDE w:val="0"/>
        <w:autoSpaceDN w:val="0"/>
        <w:adjustRightInd w:val="0"/>
        <w:spacing w:after="0" w:line="480" w:lineRule="auto"/>
        <w:ind w:firstLine="1440"/>
        <w:jc w:val="both"/>
        <w:rPr>
          <w:rFonts w:ascii="Times New Roman" w:hAnsi="Times New Roman" w:cs="Times New Roman"/>
          <w:sz w:val="24"/>
          <w:szCs w:val="24"/>
        </w:rPr>
      </w:pPr>
    </w:p>
    <w:p w14:paraId="2FB2FF1F" w14:textId="1830BE01" w:rsidR="00EF4DD0" w:rsidRPr="00DA754F" w:rsidRDefault="00B02AB3" w:rsidP="005E11A8">
      <w:pPr>
        <w:autoSpaceDE w:val="0"/>
        <w:autoSpaceDN w:val="0"/>
        <w:adjustRightInd w:val="0"/>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 xml:space="preserve"> </w:t>
      </w:r>
      <w:r w:rsidR="00B85DA6">
        <w:rPr>
          <w:rFonts w:ascii="Times New Roman" w:hAnsi="Times New Roman" w:cs="Times New Roman"/>
          <w:sz w:val="24"/>
          <w:szCs w:val="24"/>
        </w:rPr>
        <w:t>However, n</w:t>
      </w:r>
      <w:r w:rsidRPr="00DA754F">
        <w:rPr>
          <w:rFonts w:ascii="Times New Roman" w:hAnsi="Times New Roman" w:cs="Times New Roman"/>
          <w:sz w:val="24"/>
          <w:szCs w:val="24"/>
        </w:rPr>
        <w:t xml:space="preserve">ow that the matter is pending in the court </w:t>
      </w:r>
      <w:r w:rsidRPr="00DA754F">
        <w:rPr>
          <w:rFonts w:ascii="Times New Roman" w:hAnsi="Times New Roman" w:cs="Times New Roman"/>
          <w:i/>
          <w:sz w:val="24"/>
          <w:szCs w:val="24"/>
        </w:rPr>
        <w:t>a quo</w:t>
      </w:r>
      <w:r w:rsidRPr="00DA754F">
        <w:rPr>
          <w:rFonts w:ascii="Times New Roman" w:hAnsi="Times New Roman" w:cs="Times New Roman"/>
          <w:sz w:val="24"/>
          <w:szCs w:val="24"/>
        </w:rPr>
        <w:t xml:space="preserve"> under s 4 of the Act, the issue of the custody of the </w:t>
      </w:r>
      <w:r w:rsidR="00DB274C" w:rsidRPr="00DA754F">
        <w:rPr>
          <w:rFonts w:ascii="Times New Roman" w:hAnsi="Times New Roman" w:cs="Times New Roman"/>
          <w:sz w:val="24"/>
          <w:szCs w:val="24"/>
        </w:rPr>
        <w:t xml:space="preserve">three </w:t>
      </w:r>
      <w:r w:rsidRPr="00DA754F">
        <w:rPr>
          <w:rFonts w:ascii="Times New Roman" w:hAnsi="Times New Roman" w:cs="Times New Roman"/>
          <w:sz w:val="24"/>
          <w:szCs w:val="24"/>
        </w:rPr>
        <w:t xml:space="preserve">minor children is best left to that court for </w:t>
      </w:r>
      <w:r w:rsidR="00DB274C" w:rsidRPr="00DA754F">
        <w:rPr>
          <w:rFonts w:ascii="Times New Roman" w:hAnsi="Times New Roman" w:cs="Times New Roman"/>
          <w:sz w:val="24"/>
          <w:szCs w:val="24"/>
        </w:rPr>
        <w:t>a substantive determination on the merits after hearing evidence.</w:t>
      </w:r>
    </w:p>
    <w:p w14:paraId="5FB0BD2D" w14:textId="4E617DE7" w:rsidR="006003F6" w:rsidRPr="00DA754F" w:rsidRDefault="006003F6" w:rsidP="0018558F">
      <w:pPr>
        <w:autoSpaceDE w:val="0"/>
        <w:autoSpaceDN w:val="0"/>
        <w:adjustRightInd w:val="0"/>
        <w:spacing w:after="0" w:line="480" w:lineRule="auto"/>
        <w:jc w:val="both"/>
        <w:rPr>
          <w:rFonts w:ascii="Times New Roman" w:hAnsi="Times New Roman" w:cs="Times New Roman"/>
          <w:sz w:val="24"/>
          <w:szCs w:val="24"/>
        </w:rPr>
      </w:pPr>
    </w:p>
    <w:p w14:paraId="0132A750" w14:textId="30416EB5" w:rsidR="00820E6F" w:rsidRPr="00DA754F" w:rsidRDefault="00820E6F" w:rsidP="0018558F">
      <w:pPr>
        <w:autoSpaceDE w:val="0"/>
        <w:autoSpaceDN w:val="0"/>
        <w:adjustRightInd w:val="0"/>
        <w:spacing w:after="0" w:line="480" w:lineRule="auto"/>
        <w:jc w:val="both"/>
        <w:rPr>
          <w:rFonts w:ascii="Times New Roman" w:hAnsi="Times New Roman" w:cs="Times New Roman"/>
          <w:b/>
          <w:sz w:val="24"/>
          <w:szCs w:val="24"/>
        </w:rPr>
      </w:pPr>
      <w:r w:rsidRPr="00DA754F">
        <w:rPr>
          <w:rFonts w:ascii="Times New Roman" w:hAnsi="Times New Roman" w:cs="Times New Roman"/>
          <w:b/>
          <w:sz w:val="24"/>
          <w:szCs w:val="24"/>
        </w:rPr>
        <w:t>DISPOSITION</w:t>
      </w:r>
    </w:p>
    <w:p w14:paraId="0F42C1E2" w14:textId="3F78E76D" w:rsidR="00A11CE9" w:rsidRPr="00DA754F" w:rsidRDefault="0061283C" w:rsidP="005E11A8">
      <w:pPr>
        <w:autoSpaceDE w:val="0"/>
        <w:autoSpaceDN w:val="0"/>
        <w:adjustRightInd w:val="0"/>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In granting the respondent a f</w:t>
      </w:r>
      <w:r w:rsidR="00A11CE9" w:rsidRPr="00DA754F">
        <w:rPr>
          <w:rFonts w:ascii="Times New Roman" w:hAnsi="Times New Roman" w:cs="Times New Roman"/>
          <w:sz w:val="24"/>
          <w:szCs w:val="24"/>
        </w:rPr>
        <w:t>inal interdict which she</w:t>
      </w:r>
      <w:r w:rsidRPr="00DA754F">
        <w:rPr>
          <w:rFonts w:ascii="Times New Roman" w:hAnsi="Times New Roman" w:cs="Times New Roman"/>
          <w:sz w:val="24"/>
          <w:szCs w:val="24"/>
        </w:rPr>
        <w:t xml:space="preserve"> had not asked for</w:t>
      </w:r>
      <w:r w:rsidR="00820E6F" w:rsidRPr="00DA754F">
        <w:rPr>
          <w:rFonts w:ascii="Times New Roman" w:hAnsi="Times New Roman" w:cs="Times New Roman"/>
          <w:sz w:val="24"/>
          <w:szCs w:val="24"/>
        </w:rPr>
        <w:t xml:space="preserve"> in resp</w:t>
      </w:r>
      <w:r w:rsidR="00A11CE9" w:rsidRPr="00DA754F">
        <w:rPr>
          <w:rFonts w:ascii="Times New Roman" w:hAnsi="Times New Roman" w:cs="Times New Roman"/>
          <w:sz w:val="24"/>
          <w:szCs w:val="24"/>
        </w:rPr>
        <w:t>ect of her claims</w:t>
      </w:r>
      <w:r w:rsidR="00820E6F" w:rsidRPr="00DA754F">
        <w:rPr>
          <w:rFonts w:ascii="Times New Roman" w:hAnsi="Times New Roman" w:cs="Times New Roman"/>
          <w:sz w:val="24"/>
          <w:szCs w:val="24"/>
        </w:rPr>
        <w:t>,</w:t>
      </w:r>
      <w:r w:rsidRPr="00DA754F">
        <w:rPr>
          <w:rFonts w:ascii="Times New Roman" w:hAnsi="Times New Roman" w:cs="Times New Roman"/>
          <w:sz w:val="24"/>
          <w:szCs w:val="24"/>
        </w:rPr>
        <w:t xml:space="preserve"> the learned judge </w:t>
      </w:r>
      <w:r w:rsidRPr="00DA754F">
        <w:rPr>
          <w:rFonts w:ascii="Times New Roman" w:hAnsi="Times New Roman" w:cs="Times New Roman"/>
          <w:i/>
          <w:sz w:val="24"/>
          <w:szCs w:val="24"/>
        </w:rPr>
        <w:t>a quo</w:t>
      </w:r>
      <w:r w:rsidRPr="00DA754F">
        <w:rPr>
          <w:rFonts w:ascii="Times New Roman" w:hAnsi="Times New Roman" w:cs="Times New Roman"/>
          <w:sz w:val="24"/>
          <w:szCs w:val="24"/>
        </w:rPr>
        <w:t xml:space="preserve"> fell into</w:t>
      </w:r>
      <w:r w:rsidR="007C3F4D" w:rsidRPr="00DA754F">
        <w:rPr>
          <w:rFonts w:ascii="Times New Roman" w:hAnsi="Times New Roman" w:cs="Times New Roman"/>
          <w:sz w:val="24"/>
          <w:szCs w:val="24"/>
        </w:rPr>
        <w:t xml:space="preserve"> grave</w:t>
      </w:r>
      <w:r w:rsidRPr="00DA754F">
        <w:rPr>
          <w:rFonts w:ascii="Times New Roman" w:hAnsi="Times New Roman" w:cs="Times New Roman"/>
          <w:sz w:val="24"/>
          <w:szCs w:val="24"/>
        </w:rPr>
        <w:t xml:space="preserve"> error and </w:t>
      </w:r>
      <w:r w:rsidR="007C3F4D" w:rsidRPr="00DA754F">
        <w:rPr>
          <w:rFonts w:ascii="Times New Roman" w:hAnsi="Times New Roman" w:cs="Times New Roman"/>
          <w:sz w:val="24"/>
          <w:szCs w:val="24"/>
        </w:rPr>
        <w:t>misdirected himself</w:t>
      </w:r>
      <w:r w:rsidR="00727482" w:rsidRPr="00DA754F">
        <w:rPr>
          <w:rFonts w:ascii="Times New Roman" w:hAnsi="Times New Roman" w:cs="Times New Roman"/>
          <w:sz w:val="24"/>
          <w:szCs w:val="24"/>
        </w:rPr>
        <w:t>.</w:t>
      </w:r>
      <w:r w:rsidR="007C3F4D" w:rsidRPr="00DA754F">
        <w:rPr>
          <w:rFonts w:ascii="Times New Roman" w:hAnsi="Times New Roman" w:cs="Times New Roman"/>
          <w:sz w:val="24"/>
          <w:szCs w:val="24"/>
        </w:rPr>
        <w:t xml:space="preserve"> Firstly, because he had neither the jurisdiction nor </w:t>
      </w:r>
      <w:r w:rsidR="00691E81" w:rsidRPr="00DA754F">
        <w:rPr>
          <w:rFonts w:ascii="Times New Roman" w:hAnsi="Times New Roman" w:cs="Times New Roman"/>
          <w:sz w:val="24"/>
          <w:szCs w:val="24"/>
        </w:rPr>
        <w:t>the</w:t>
      </w:r>
      <w:r w:rsidR="000C602C" w:rsidRPr="00DA754F">
        <w:rPr>
          <w:rFonts w:ascii="Times New Roman" w:hAnsi="Times New Roman" w:cs="Times New Roman"/>
          <w:sz w:val="24"/>
          <w:szCs w:val="24"/>
        </w:rPr>
        <w:t xml:space="preserve"> </w:t>
      </w:r>
      <w:r w:rsidR="007C3F4D" w:rsidRPr="00DA754F">
        <w:rPr>
          <w:rFonts w:ascii="Times New Roman" w:hAnsi="Times New Roman" w:cs="Times New Roman"/>
          <w:sz w:val="24"/>
          <w:szCs w:val="24"/>
        </w:rPr>
        <w:t xml:space="preserve">discretion to award the respondent relief </w:t>
      </w:r>
      <w:r w:rsidR="00B85DA6">
        <w:rPr>
          <w:rFonts w:ascii="Times New Roman" w:hAnsi="Times New Roman" w:cs="Times New Roman"/>
          <w:sz w:val="24"/>
          <w:szCs w:val="24"/>
        </w:rPr>
        <w:t xml:space="preserve">that </w:t>
      </w:r>
      <w:r w:rsidR="007C3F4D" w:rsidRPr="00DA754F">
        <w:rPr>
          <w:rFonts w:ascii="Times New Roman" w:hAnsi="Times New Roman" w:cs="Times New Roman"/>
          <w:sz w:val="24"/>
          <w:szCs w:val="24"/>
        </w:rPr>
        <w:t xml:space="preserve">she </w:t>
      </w:r>
      <w:r w:rsidR="007C3F4D" w:rsidRPr="00DA754F">
        <w:rPr>
          <w:rFonts w:ascii="Times New Roman" w:hAnsi="Times New Roman" w:cs="Times New Roman"/>
          <w:sz w:val="24"/>
          <w:szCs w:val="24"/>
        </w:rPr>
        <w:lastRenderedPageBreak/>
        <w:t>had not asked for.</w:t>
      </w:r>
      <w:r w:rsidR="00A11CE9" w:rsidRPr="00DA754F">
        <w:rPr>
          <w:rFonts w:ascii="Times New Roman" w:hAnsi="Times New Roman" w:cs="Times New Roman"/>
          <w:sz w:val="24"/>
          <w:szCs w:val="24"/>
        </w:rPr>
        <w:t xml:space="preserve"> A judicial officer who acts without jurisdiction acts without authority and to that extent illegally.</w:t>
      </w:r>
      <w:r w:rsidR="00091C6C" w:rsidRPr="00DA754F">
        <w:rPr>
          <w:rFonts w:ascii="Times New Roman" w:hAnsi="Times New Roman" w:cs="Times New Roman"/>
          <w:sz w:val="24"/>
          <w:szCs w:val="24"/>
        </w:rPr>
        <w:t xml:space="preserve"> </w:t>
      </w:r>
    </w:p>
    <w:p w14:paraId="1B4EEC6B" w14:textId="77777777" w:rsidR="00091C6C" w:rsidRPr="00DA754F" w:rsidRDefault="00091C6C" w:rsidP="0018558F">
      <w:pPr>
        <w:autoSpaceDE w:val="0"/>
        <w:autoSpaceDN w:val="0"/>
        <w:adjustRightInd w:val="0"/>
        <w:spacing w:after="0" w:line="480" w:lineRule="auto"/>
        <w:jc w:val="both"/>
        <w:rPr>
          <w:rFonts w:ascii="Times New Roman" w:hAnsi="Times New Roman" w:cs="Times New Roman"/>
          <w:sz w:val="24"/>
          <w:szCs w:val="24"/>
        </w:rPr>
      </w:pPr>
    </w:p>
    <w:p w14:paraId="033B0DC6" w14:textId="0C100B04" w:rsidR="00091C6C" w:rsidRPr="00DA754F" w:rsidRDefault="00091C6C" w:rsidP="005E11A8">
      <w:pPr>
        <w:autoSpaceDE w:val="0"/>
        <w:autoSpaceDN w:val="0"/>
        <w:adjustRightInd w:val="0"/>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The court was at fault in that it determined a matter that was not before it</w:t>
      </w:r>
      <w:r w:rsidR="006907C6" w:rsidRPr="00DA754F">
        <w:rPr>
          <w:rFonts w:ascii="Times New Roman" w:hAnsi="Times New Roman" w:cs="Times New Roman"/>
          <w:sz w:val="24"/>
          <w:szCs w:val="24"/>
        </w:rPr>
        <w:t xml:space="preserve"> and without hearing argument on the question of whether or not to grant a final interdict.</w:t>
      </w:r>
      <w:r w:rsidR="00E15E28" w:rsidRPr="00DA754F">
        <w:rPr>
          <w:rFonts w:ascii="Times New Roman" w:hAnsi="Times New Roman" w:cs="Times New Roman"/>
          <w:sz w:val="24"/>
          <w:szCs w:val="24"/>
        </w:rPr>
        <w:t xml:space="preserve"> The matter that was before it was whether or not to grant the </w:t>
      </w:r>
      <w:r w:rsidR="00862539">
        <w:rPr>
          <w:rFonts w:ascii="Times New Roman" w:hAnsi="Times New Roman" w:cs="Times New Roman"/>
          <w:sz w:val="24"/>
          <w:szCs w:val="24"/>
        </w:rPr>
        <w:t>‘</w:t>
      </w:r>
      <w:r w:rsidR="00E15E28" w:rsidRPr="00DA754F">
        <w:rPr>
          <w:rFonts w:ascii="Times New Roman" w:hAnsi="Times New Roman" w:cs="Times New Roman"/>
          <w:sz w:val="24"/>
          <w:szCs w:val="24"/>
        </w:rPr>
        <w:t>provisional</w:t>
      </w:r>
      <w:r w:rsidR="00862539">
        <w:rPr>
          <w:rFonts w:ascii="Times New Roman" w:hAnsi="Times New Roman" w:cs="Times New Roman"/>
          <w:sz w:val="24"/>
          <w:szCs w:val="24"/>
        </w:rPr>
        <w:t>’</w:t>
      </w:r>
      <w:r w:rsidR="00E15E28" w:rsidRPr="00DA754F">
        <w:rPr>
          <w:rFonts w:ascii="Times New Roman" w:hAnsi="Times New Roman" w:cs="Times New Roman"/>
          <w:sz w:val="24"/>
          <w:szCs w:val="24"/>
        </w:rPr>
        <w:t xml:space="preserve"> spoliation order. The question of the final interdict was supposed to be argued and det</w:t>
      </w:r>
      <w:r w:rsidR="00862539">
        <w:rPr>
          <w:rFonts w:ascii="Times New Roman" w:hAnsi="Times New Roman" w:cs="Times New Roman"/>
          <w:sz w:val="24"/>
          <w:szCs w:val="24"/>
        </w:rPr>
        <w:t xml:space="preserve">ermined on the return day which however, </w:t>
      </w:r>
      <w:r w:rsidR="00E15E28" w:rsidRPr="00DA754F">
        <w:rPr>
          <w:rFonts w:ascii="Times New Roman" w:hAnsi="Times New Roman" w:cs="Times New Roman"/>
          <w:sz w:val="24"/>
          <w:szCs w:val="24"/>
        </w:rPr>
        <w:t>never</w:t>
      </w:r>
      <w:r w:rsidR="00862539">
        <w:rPr>
          <w:rFonts w:ascii="Times New Roman" w:hAnsi="Times New Roman" w:cs="Times New Roman"/>
          <w:sz w:val="24"/>
          <w:szCs w:val="24"/>
        </w:rPr>
        <w:t xml:space="preserve"> saw the light of day.</w:t>
      </w:r>
      <w:r w:rsidR="00E15E28" w:rsidRPr="00DA754F">
        <w:rPr>
          <w:rFonts w:ascii="Times New Roman" w:hAnsi="Times New Roman" w:cs="Times New Roman"/>
          <w:sz w:val="24"/>
          <w:szCs w:val="24"/>
        </w:rPr>
        <w:t xml:space="preserve"> Once the court </w:t>
      </w:r>
      <w:r w:rsidR="00E15E28" w:rsidRPr="00DA754F">
        <w:rPr>
          <w:rFonts w:ascii="Times New Roman" w:hAnsi="Times New Roman" w:cs="Times New Roman"/>
          <w:i/>
          <w:sz w:val="24"/>
          <w:szCs w:val="24"/>
        </w:rPr>
        <w:t xml:space="preserve">a quo </w:t>
      </w:r>
      <w:r w:rsidR="00862539" w:rsidRPr="00862539">
        <w:rPr>
          <w:rFonts w:ascii="Times New Roman" w:hAnsi="Times New Roman" w:cs="Times New Roman"/>
          <w:sz w:val="24"/>
          <w:szCs w:val="24"/>
        </w:rPr>
        <w:t>realised</w:t>
      </w:r>
      <w:r w:rsidR="00862539">
        <w:rPr>
          <w:rFonts w:ascii="Times New Roman" w:hAnsi="Times New Roman" w:cs="Times New Roman"/>
          <w:i/>
          <w:sz w:val="24"/>
          <w:szCs w:val="24"/>
        </w:rPr>
        <w:t xml:space="preserve"> </w:t>
      </w:r>
      <w:r w:rsidR="00E15E28" w:rsidRPr="00DA754F">
        <w:rPr>
          <w:rFonts w:ascii="Times New Roman" w:hAnsi="Times New Roman" w:cs="Times New Roman"/>
          <w:sz w:val="24"/>
          <w:szCs w:val="24"/>
        </w:rPr>
        <w:t xml:space="preserve">that the respondent’s claim was fatally defective, it was duty bound to strike </w:t>
      </w:r>
      <w:r w:rsidR="006907C6" w:rsidRPr="00DA754F">
        <w:rPr>
          <w:rFonts w:ascii="Times New Roman" w:hAnsi="Times New Roman" w:cs="Times New Roman"/>
          <w:sz w:val="24"/>
          <w:szCs w:val="24"/>
        </w:rPr>
        <w:t xml:space="preserve">it </w:t>
      </w:r>
      <w:r w:rsidR="00E15E28" w:rsidRPr="00DA754F">
        <w:rPr>
          <w:rFonts w:ascii="Times New Roman" w:hAnsi="Times New Roman" w:cs="Times New Roman"/>
          <w:sz w:val="24"/>
          <w:szCs w:val="24"/>
        </w:rPr>
        <w:t>of</w:t>
      </w:r>
      <w:r w:rsidR="006907C6" w:rsidRPr="00DA754F">
        <w:rPr>
          <w:rFonts w:ascii="Times New Roman" w:hAnsi="Times New Roman" w:cs="Times New Roman"/>
          <w:sz w:val="24"/>
          <w:szCs w:val="24"/>
        </w:rPr>
        <w:t>f</w:t>
      </w:r>
      <w:r w:rsidR="00862539">
        <w:rPr>
          <w:rFonts w:ascii="Times New Roman" w:hAnsi="Times New Roman" w:cs="Times New Roman"/>
          <w:sz w:val="24"/>
          <w:szCs w:val="24"/>
        </w:rPr>
        <w:t xml:space="preserve"> the roll</w:t>
      </w:r>
      <w:r w:rsidR="00E15E28" w:rsidRPr="00DA754F">
        <w:rPr>
          <w:rFonts w:ascii="Times New Roman" w:hAnsi="Times New Roman" w:cs="Times New Roman"/>
          <w:sz w:val="24"/>
          <w:szCs w:val="24"/>
        </w:rPr>
        <w:t xml:space="preserve">. </w:t>
      </w:r>
      <w:r w:rsidRPr="00DA754F">
        <w:rPr>
          <w:rFonts w:ascii="Times New Roman" w:hAnsi="Times New Roman" w:cs="Times New Roman"/>
          <w:sz w:val="24"/>
          <w:szCs w:val="24"/>
        </w:rPr>
        <w:t xml:space="preserve"> </w:t>
      </w:r>
      <w:r w:rsidR="002F3FF3" w:rsidRPr="00DA754F">
        <w:rPr>
          <w:rFonts w:ascii="Times New Roman" w:hAnsi="Times New Roman" w:cs="Times New Roman"/>
          <w:sz w:val="24"/>
          <w:szCs w:val="24"/>
        </w:rPr>
        <w:t xml:space="preserve">In determining the issue </w:t>
      </w:r>
      <w:r w:rsidR="002F3FF3" w:rsidRPr="00DA754F">
        <w:rPr>
          <w:rFonts w:ascii="Times New Roman" w:hAnsi="Times New Roman" w:cs="Times New Roman"/>
          <w:i/>
          <w:sz w:val="24"/>
          <w:szCs w:val="24"/>
        </w:rPr>
        <w:t>mero motu</w:t>
      </w:r>
      <w:r w:rsidR="002F3FF3" w:rsidRPr="00DA754F">
        <w:rPr>
          <w:rFonts w:ascii="Times New Roman" w:hAnsi="Times New Roman" w:cs="Times New Roman"/>
          <w:sz w:val="24"/>
          <w:szCs w:val="24"/>
        </w:rPr>
        <w:t xml:space="preserve"> without hearing argument from both parties </w:t>
      </w:r>
      <w:r w:rsidR="000916AC" w:rsidRPr="00DA754F">
        <w:rPr>
          <w:rFonts w:ascii="Times New Roman" w:hAnsi="Times New Roman" w:cs="Times New Roman"/>
          <w:sz w:val="24"/>
          <w:szCs w:val="24"/>
        </w:rPr>
        <w:t xml:space="preserve">the court </w:t>
      </w:r>
      <w:r w:rsidR="000916AC" w:rsidRPr="00DA754F">
        <w:rPr>
          <w:rFonts w:ascii="Times New Roman" w:hAnsi="Times New Roman" w:cs="Times New Roman"/>
          <w:i/>
          <w:sz w:val="24"/>
          <w:szCs w:val="24"/>
        </w:rPr>
        <w:t>a quo</w:t>
      </w:r>
      <w:r w:rsidR="000916AC" w:rsidRPr="00DA754F">
        <w:rPr>
          <w:rFonts w:ascii="Times New Roman" w:hAnsi="Times New Roman" w:cs="Times New Roman"/>
          <w:sz w:val="24"/>
          <w:szCs w:val="24"/>
        </w:rPr>
        <w:t xml:space="preserve"> was in fundamental breach of the </w:t>
      </w:r>
      <w:r w:rsidR="00727482" w:rsidRPr="00DA754F">
        <w:rPr>
          <w:rFonts w:ascii="Times New Roman" w:hAnsi="Times New Roman" w:cs="Times New Roman"/>
          <w:sz w:val="24"/>
          <w:szCs w:val="24"/>
        </w:rPr>
        <w:t>a</w:t>
      </w:r>
      <w:r w:rsidR="000916AC" w:rsidRPr="00DA754F">
        <w:rPr>
          <w:rFonts w:ascii="Times New Roman" w:hAnsi="Times New Roman" w:cs="Times New Roman"/>
          <w:i/>
          <w:sz w:val="24"/>
          <w:szCs w:val="24"/>
        </w:rPr>
        <w:t>udi alter</w:t>
      </w:r>
      <w:r w:rsidR="00727482" w:rsidRPr="00DA754F">
        <w:rPr>
          <w:rFonts w:ascii="Times New Roman" w:hAnsi="Times New Roman" w:cs="Times New Roman"/>
          <w:i/>
          <w:sz w:val="24"/>
          <w:szCs w:val="24"/>
        </w:rPr>
        <w:t>a</w:t>
      </w:r>
      <w:r w:rsidR="000916AC" w:rsidRPr="00DA754F">
        <w:rPr>
          <w:rFonts w:ascii="Times New Roman" w:hAnsi="Times New Roman" w:cs="Times New Roman"/>
          <w:i/>
          <w:sz w:val="24"/>
          <w:szCs w:val="24"/>
        </w:rPr>
        <w:t xml:space="preserve">m partem rule </w:t>
      </w:r>
      <w:r w:rsidR="000916AC" w:rsidRPr="00DA754F">
        <w:rPr>
          <w:rFonts w:ascii="Times New Roman" w:hAnsi="Times New Roman" w:cs="Times New Roman"/>
          <w:sz w:val="24"/>
          <w:szCs w:val="24"/>
        </w:rPr>
        <w:t>which forms the backbone of our adversarial legal system.</w:t>
      </w:r>
    </w:p>
    <w:p w14:paraId="2AF26D7A" w14:textId="77777777" w:rsidR="00A11CE9" w:rsidRPr="00DA754F" w:rsidRDefault="00A11CE9" w:rsidP="0018558F">
      <w:pPr>
        <w:autoSpaceDE w:val="0"/>
        <w:autoSpaceDN w:val="0"/>
        <w:adjustRightInd w:val="0"/>
        <w:spacing w:after="0" w:line="480" w:lineRule="auto"/>
        <w:jc w:val="both"/>
        <w:rPr>
          <w:rFonts w:ascii="Times New Roman" w:hAnsi="Times New Roman" w:cs="Times New Roman"/>
          <w:sz w:val="24"/>
          <w:szCs w:val="24"/>
        </w:rPr>
      </w:pPr>
    </w:p>
    <w:p w14:paraId="3F18568C" w14:textId="1F1C3240" w:rsidR="00A11CE9" w:rsidRDefault="00110866" w:rsidP="000F3F2B">
      <w:pPr>
        <w:autoSpaceDE w:val="0"/>
        <w:autoSpaceDN w:val="0"/>
        <w:adjustRightInd w:val="0"/>
        <w:spacing w:after="0" w:line="480" w:lineRule="auto"/>
        <w:ind w:firstLine="1440"/>
        <w:jc w:val="both"/>
        <w:rPr>
          <w:rFonts w:ascii="Times New Roman" w:hAnsi="Times New Roman" w:cs="Times New Roman"/>
          <w:i/>
          <w:sz w:val="24"/>
          <w:szCs w:val="24"/>
        </w:rPr>
      </w:pPr>
      <w:r w:rsidRPr="00DA754F">
        <w:rPr>
          <w:rFonts w:ascii="Times New Roman" w:hAnsi="Times New Roman" w:cs="Times New Roman"/>
          <w:sz w:val="24"/>
          <w:szCs w:val="24"/>
        </w:rPr>
        <w:t xml:space="preserve">Secondly, at law a </w:t>
      </w:r>
      <w:r w:rsidR="00862539">
        <w:rPr>
          <w:rFonts w:ascii="Times New Roman" w:hAnsi="Times New Roman" w:cs="Times New Roman"/>
          <w:sz w:val="24"/>
          <w:szCs w:val="24"/>
        </w:rPr>
        <w:t>‘</w:t>
      </w:r>
      <w:r w:rsidRPr="00DA754F">
        <w:rPr>
          <w:rFonts w:ascii="Times New Roman" w:hAnsi="Times New Roman" w:cs="Times New Roman"/>
          <w:sz w:val="24"/>
          <w:szCs w:val="24"/>
        </w:rPr>
        <w:t>provisional</w:t>
      </w:r>
      <w:r w:rsidR="00862539">
        <w:rPr>
          <w:rFonts w:ascii="Times New Roman" w:hAnsi="Times New Roman" w:cs="Times New Roman"/>
          <w:sz w:val="24"/>
          <w:szCs w:val="24"/>
        </w:rPr>
        <w:t>’</w:t>
      </w:r>
      <w:r w:rsidRPr="00DA754F">
        <w:rPr>
          <w:rFonts w:ascii="Times New Roman" w:hAnsi="Times New Roman" w:cs="Times New Roman"/>
          <w:sz w:val="24"/>
          <w:szCs w:val="24"/>
        </w:rPr>
        <w:t xml:space="preserve"> spoliation order is incompetent</w:t>
      </w:r>
      <w:r w:rsidR="00862539">
        <w:rPr>
          <w:rFonts w:ascii="Times New Roman" w:hAnsi="Times New Roman" w:cs="Times New Roman"/>
          <w:sz w:val="24"/>
          <w:szCs w:val="24"/>
        </w:rPr>
        <w:t xml:space="preserve"> as</w:t>
      </w:r>
      <w:r w:rsidRPr="00DA754F">
        <w:rPr>
          <w:rFonts w:ascii="Times New Roman" w:hAnsi="Times New Roman" w:cs="Times New Roman"/>
          <w:sz w:val="24"/>
          <w:szCs w:val="24"/>
        </w:rPr>
        <w:t xml:space="preserve"> relief for the acquisition of a final interdict.</w:t>
      </w:r>
      <w:r w:rsidR="00862539">
        <w:rPr>
          <w:rFonts w:ascii="Times New Roman" w:hAnsi="Times New Roman" w:cs="Times New Roman"/>
          <w:sz w:val="24"/>
          <w:szCs w:val="24"/>
        </w:rPr>
        <w:t xml:space="preserve"> This is because</w:t>
      </w:r>
      <w:r w:rsidR="00B17951" w:rsidRPr="00DA754F">
        <w:rPr>
          <w:rFonts w:ascii="Times New Roman" w:hAnsi="Times New Roman" w:cs="Times New Roman"/>
          <w:sz w:val="24"/>
          <w:szCs w:val="24"/>
        </w:rPr>
        <w:t xml:space="preserve"> a final interdict c</w:t>
      </w:r>
      <w:r w:rsidR="00862539">
        <w:rPr>
          <w:rFonts w:ascii="Times New Roman" w:hAnsi="Times New Roman" w:cs="Times New Roman"/>
          <w:sz w:val="24"/>
          <w:szCs w:val="24"/>
        </w:rPr>
        <w:t>an</w:t>
      </w:r>
      <w:r w:rsidR="00B17951" w:rsidRPr="00DA754F">
        <w:rPr>
          <w:rFonts w:ascii="Times New Roman" w:hAnsi="Times New Roman" w:cs="Times New Roman"/>
          <w:sz w:val="24"/>
          <w:szCs w:val="24"/>
        </w:rPr>
        <w:t xml:space="preserve">not be founded on a </w:t>
      </w:r>
      <w:r w:rsidR="00862539">
        <w:rPr>
          <w:rFonts w:ascii="Times New Roman" w:hAnsi="Times New Roman" w:cs="Times New Roman"/>
          <w:sz w:val="24"/>
          <w:szCs w:val="24"/>
        </w:rPr>
        <w:t>‘</w:t>
      </w:r>
      <w:r w:rsidR="00B17951" w:rsidRPr="00DA754F">
        <w:rPr>
          <w:rFonts w:ascii="Times New Roman" w:hAnsi="Times New Roman" w:cs="Times New Roman"/>
          <w:sz w:val="24"/>
          <w:szCs w:val="24"/>
        </w:rPr>
        <w:t>provisional</w:t>
      </w:r>
      <w:r w:rsidR="00862539">
        <w:rPr>
          <w:rFonts w:ascii="Times New Roman" w:hAnsi="Times New Roman" w:cs="Times New Roman"/>
          <w:sz w:val="24"/>
          <w:szCs w:val="24"/>
        </w:rPr>
        <w:t>’</w:t>
      </w:r>
      <w:r w:rsidR="00B17951" w:rsidRPr="00DA754F">
        <w:rPr>
          <w:rFonts w:ascii="Times New Roman" w:hAnsi="Times New Roman" w:cs="Times New Roman"/>
          <w:sz w:val="24"/>
          <w:szCs w:val="24"/>
        </w:rPr>
        <w:t xml:space="preserve"> spoliation order which </w:t>
      </w:r>
      <w:r w:rsidR="00862539">
        <w:rPr>
          <w:rFonts w:ascii="Times New Roman" w:hAnsi="Times New Roman" w:cs="Times New Roman"/>
          <w:sz w:val="24"/>
          <w:szCs w:val="24"/>
        </w:rPr>
        <w:t xml:space="preserve">is </w:t>
      </w:r>
      <w:r w:rsidR="00B17951" w:rsidRPr="00DA754F">
        <w:rPr>
          <w:rFonts w:ascii="Times New Roman" w:hAnsi="Times New Roman" w:cs="Times New Roman"/>
          <w:sz w:val="24"/>
          <w:szCs w:val="24"/>
        </w:rPr>
        <w:t>in itself a nullity at law. You cannot put something on nothing,</w:t>
      </w:r>
      <w:r w:rsidR="00862539">
        <w:rPr>
          <w:rFonts w:ascii="Times New Roman" w:hAnsi="Times New Roman" w:cs="Times New Roman"/>
          <w:sz w:val="24"/>
          <w:szCs w:val="24"/>
        </w:rPr>
        <w:t xml:space="preserve"> as</w:t>
      </w:r>
      <w:r w:rsidR="00B17951" w:rsidRPr="00DA754F">
        <w:rPr>
          <w:rFonts w:ascii="Times New Roman" w:hAnsi="Times New Roman" w:cs="Times New Roman"/>
          <w:sz w:val="24"/>
          <w:szCs w:val="24"/>
        </w:rPr>
        <w:t xml:space="preserve"> it will collapse. </w:t>
      </w:r>
      <w:r w:rsidR="00862539">
        <w:rPr>
          <w:rFonts w:ascii="Times New Roman" w:hAnsi="Times New Roman" w:cs="Times New Roman"/>
          <w:sz w:val="24"/>
          <w:szCs w:val="24"/>
        </w:rPr>
        <w:t>(</w:t>
      </w:r>
      <w:r w:rsidR="00B17951" w:rsidRPr="00DA754F">
        <w:rPr>
          <w:rFonts w:ascii="Times New Roman" w:hAnsi="Times New Roman" w:cs="Times New Roman"/>
          <w:sz w:val="24"/>
          <w:szCs w:val="24"/>
        </w:rPr>
        <w:t xml:space="preserve">See </w:t>
      </w:r>
      <w:r w:rsidR="00B17951" w:rsidRPr="00DA754F">
        <w:rPr>
          <w:rFonts w:ascii="Times New Roman" w:hAnsi="Times New Roman" w:cs="Times New Roman"/>
          <w:i/>
          <w:sz w:val="24"/>
          <w:szCs w:val="24"/>
        </w:rPr>
        <w:t>Mcfoy v United Africa Co. Ltd</w:t>
      </w:r>
      <w:r w:rsidR="00862539">
        <w:rPr>
          <w:rFonts w:ascii="Times New Roman" w:hAnsi="Times New Roman" w:cs="Times New Roman"/>
          <w:i/>
          <w:sz w:val="24"/>
          <w:szCs w:val="24"/>
        </w:rPr>
        <w:t>)</w:t>
      </w:r>
      <w:r w:rsidR="00B17951" w:rsidRPr="00DA754F">
        <w:rPr>
          <w:rStyle w:val="FootnoteReference"/>
          <w:rFonts w:ascii="Times New Roman" w:hAnsi="Times New Roman" w:cs="Times New Roman"/>
          <w:i/>
          <w:sz w:val="24"/>
          <w:szCs w:val="24"/>
        </w:rPr>
        <w:footnoteReference w:id="18"/>
      </w:r>
      <w:r w:rsidR="000C602C" w:rsidRPr="00DA754F">
        <w:rPr>
          <w:rFonts w:ascii="Times New Roman" w:hAnsi="Times New Roman" w:cs="Times New Roman"/>
          <w:i/>
          <w:sz w:val="24"/>
          <w:szCs w:val="24"/>
        </w:rPr>
        <w:t xml:space="preserve"> </w:t>
      </w:r>
    </w:p>
    <w:p w14:paraId="2F62D3D0" w14:textId="77777777" w:rsidR="00DA754F" w:rsidRPr="00DA754F" w:rsidRDefault="00DA754F" w:rsidP="000F3F2B">
      <w:pPr>
        <w:autoSpaceDE w:val="0"/>
        <w:autoSpaceDN w:val="0"/>
        <w:adjustRightInd w:val="0"/>
        <w:spacing w:after="0" w:line="480" w:lineRule="auto"/>
        <w:ind w:firstLine="1440"/>
        <w:jc w:val="both"/>
        <w:rPr>
          <w:rFonts w:ascii="Times New Roman" w:hAnsi="Times New Roman" w:cs="Times New Roman"/>
          <w:i/>
          <w:sz w:val="24"/>
          <w:szCs w:val="24"/>
        </w:rPr>
      </w:pPr>
    </w:p>
    <w:p w14:paraId="46F25C9B" w14:textId="705C6CC2" w:rsidR="00CD3960" w:rsidRDefault="000C602C" w:rsidP="006003F6">
      <w:pPr>
        <w:autoSpaceDE w:val="0"/>
        <w:autoSpaceDN w:val="0"/>
        <w:adjustRightInd w:val="0"/>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Finally,</w:t>
      </w:r>
      <w:r w:rsidR="00110866" w:rsidRPr="00DA754F">
        <w:rPr>
          <w:rFonts w:ascii="Times New Roman" w:hAnsi="Times New Roman" w:cs="Times New Roman"/>
          <w:i/>
          <w:sz w:val="24"/>
          <w:szCs w:val="24"/>
        </w:rPr>
        <w:t xml:space="preserve"> </w:t>
      </w:r>
      <w:r w:rsidR="00A11CE9" w:rsidRPr="00DA754F">
        <w:rPr>
          <w:rFonts w:ascii="Times New Roman" w:hAnsi="Times New Roman" w:cs="Times New Roman"/>
          <w:sz w:val="24"/>
          <w:szCs w:val="24"/>
        </w:rPr>
        <w:t>i</w:t>
      </w:r>
      <w:r w:rsidR="00E15E28" w:rsidRPr="00DA754F">
        <w:rPr>
          <w:rFonts w:ascii="Times New Roman" w:hAnsi="Times New Roman" w:cs="Times New Roman"/>
          <w:sz w:val="24"/>
          <w:szCs w:val="24"/>
        </w:rPr>
        <w:t>t wa</w:t>
      </w:r>
      <w:r w:rsidR="00691E81" w:rsidRPr="00DA754F">
        <w:rPr>
          <w:rFonts w:ascii="Times New Roman" w:hAnsi="Times New Roman" w:cs="Times New Roman"/>
          <w:sz w:val="24"/>
          <w:szCs w:val="24"/>
        </w:rPr>
        <w:t>s incompetent to seek custody of minor children through spoliation</w:t>
      </w:r>
      <w:r w:rsidR="0061470D">
        <w:rPr>
          <w:rFonts w:ascii="Times New Roman" w:hAnsi="Times New Roman" w:cs="Times New Roman"/>
          <w:sz w:val="24"/>
          <w:szCs w:val="24"/>
        </w:rPr>
        <w:t xml:space="preserve"> proceedings</w:t>
      </w:r>
      <w:r w:rsidR="00691E81" w:rsidRPr="00DA754F">
        <w:rPr>
          <w:rFonts w:ascii="Times New Roman" w:hAnsi="Times New Roman" w:cs="Times New Roman"/>
          <w:sz w:val="24"/>
          <w:szCs w:val="24"/>
        </w:rPr>
        <w:t xml:space="preserve"> to the exclusion of clear statutory provisions under s 5 of the Act.</w:t>
      </w:r>
    </w:p>
    <w:p w14:paraId="24C5435E" w14:textId="77777777" w:rsidR="008D4BFA" w:rsidRPr="00DA754F" w:rsidRDefault="008D4BFA" w:rsidP="006003F6">
      <w:pPr>
        <w:autoSpaceDE w:val="0"/>
        <w:autoSpaceDN w:val="0"/>
        <w:adjustRightInd w:val="0"/>
        <w:spacing w:after="0" w:line="480" w:lineRule="auto"/>
        <w:ind w:firstLine="1440"/>
        <w:jc w:val="both"/>
        <w:rPr>
          <w:rFonts w:ascii="Times New Roman" w:hAnsi="Times New Roman" w:cs="Times New Roman"/>
          <w:sz w:val="24"/>
          <w:szCs w:val="24"/>
        </w:rPr>
      </w:pPr>
    </w:p>
    <w:p w14:paraId="5AD78338" w14:textId="57246C71" w:rsidR="00CD3960" w:rsidRPr="00DA754F" w:rsidRDefault="00CD3960" w:rsidP="000F3F2B">
      <w:pPr>
        <w:autoSpaceDE w:val="0"/>
        <w:autoSpaceDN w:val="0"/>
        <w:adjustRightInd w:val="0"/>
        <w:spacing w:after="0" w:line="480" w:lineRule="auto"/>
        <w:ind w:firstLine="1440"/>
        <w:jc w:val="both"/>
        <w:rPr>
          <w:rFonts w:ascii="Times New Roman" w:hAnsi="Times New Roman" w:cs="Times New Roman"/>
          <w:i/>
          <w:sz w:val="24"/>
          <w:szCs w:val="24"/>
        </w:rPr>
      </w:pPr>
      <w:r w:rsidRPr="00DA754F">
        <w:rPr>
          <w:rFonts w:ascii="Times New Roman" w:hAnsi="Times New Roman" w:cs="Times New Roman"/>
          <w:sz w:val="24"/>
          <w:szCs w:val="24"/>
        </w:rPr>
        <w:t xml:space="preserve">On the other hand, it appears that the learned judge </w:t>
      </w:r>
      <w:r w:rsidRPr="00DA754F">
        <w:rPr>
          <w:rFonts w:ascii="Times New Roman" w:hAnsi="Times New Roman" w:cs="Times New Roman"/>
          <w:i/>
          <w:sz w:val="24"/>
          <w:szCs w:val="24"/>
        </w:rPr>
        <w:t>a quo</w:t>
      </w:r>
      <w:r w:rsidRPr="00DA754F">
        <w:rPr>
          <w:rFonts w:ascii="Times New Roman" w:hAnsi="Times New Roman" w:cs="Times New Roman"/>
          <w:sz w:val="24"/>
          <w:szCs w:val="24"/>
        </w:rPr>
        <w:t xml:space="preserve"> was overwhelmed by the status of the appellant as Vice President </w:t>
      </w:r>
      <w:r w:rsidR="0061470D">
        <w:rPr>
          <w:rFonts w:ascii="Times New Roman" w:hAnsi="Times New Roman" w:cs="Times New Roman"/>
          <w:sz w:val="24"/>
          <w:szCs w:val="24"/>
        </w:rPr>
        <w:t xml:space="preserve">of the country </w:t>
      </w:r>
      <w:r w:rsidRPr="00DA754F">
        <w:rPr>
          <w:rFonts w:ascii="Times New Roman" w:hAnsi="Times New Roman" w:cs="Times New Roman"/>
          <w:sz w:val="24"/>
          <w:szCs w:val="24"/>
        </w:rPr>
        <w:t xml:space="preserve">and </w:t>
      </w:r>
      <w:r w:rsidR="00EA6333" w:rsidRPr="00DA754F">
        <w:rPr>
          <w:rFonts w:ascii="Times New Roman" w:hAnsi="Times New Roman" w:cs="Times New Roman"/>
          <w:sz w:val="24"/>
          <w:szCs w:val="24"/>
        </w:rPr>
        <w:t xml:space="preserve">the </w:t>
      </w:r>
      <w:r w:rsidRPr="00DA754F">
        <w:rPr>
          <w:rFonts w:ascii="Times New Roman" w:hAnsi="Times New Roman" w:cs="Times New Roman"/>
          <w:sz w:val="24"/>
          <w:szCs w:val="24"/>
        </w:rPr>
        <w:t xml:space="preserve">intensity of the conflict. His vision was </w:t>
      </w:r>
      <w:r w:rsidR="00EA6333" w:rsidRPr="00DA754F">
        <w:rPr>
          <w:rFonts w:ascii="Times New Roman" w:hAnsi="Times New Roman" w:cs="Times New Roman"/>
          <w:sz w:val="24"/>
          <w:szCs w:val="24"/>
        </w:rPr>
        <w:t>apparently clouded by</w:t>
      </w:r>
      <w:r w:rsidRPr="00DA754F">
        <w:rPr>
          <w:rFonts w:ascii="Times New Roman" w:hAnsi="Times New Roman" w:cs="Times New Roman"/>
          <w:sz w:val="24"/>
          <w:szCs w:val="24"/>
        </w:rPr>
        <w:t xml:space="preserve"> the dust of the</w:t>
      </w:r>
      <w:r w:rsidR="00257426">
        <w:rPr>
          <w:rFonts w:ascii="Times New Roman" w:hAnsi="Times New Roman" w:cs="Times New Roman"/>
          <w:sz w:val="24"/>
          <w:szCs w:val="24"/>
        </w:rPr>
        <w:t xml:space="preserve"> conflict</w:t>
      </w:r>
      <w:r w:rsidR="0061470D">
        <w:rPr>
          <w:rFonts w:ascii="Times New Roman" w:hAnsi="Times New Roman" w:cs="Times New Roman"/>
          <w:sz w:val="24"/>
          <w:szCs w:val="24"/>
        </w:rPr>
        <w:t xml:space="preserve">, </w:t>
      </w:r>
      <w:r w:rsidR="00E866B3" w:rsidRPr="00DA754F">
        <w:rPr>
          <w:rFonts w:ascii="Times New Roman" w:hAnsi="Times New Roman" w:cs="Times New Roman"/>
          <w:sz w:val="24"/>
          <w:szCs w:val="24"/>
        </w:rPr>
        <w:t>prompting him to w</w:t>
      </w:r>
      <w:r w:rsidR="00F82769" w:rsidRPr="00DA754F">
        <w:rPr>
          <w:rFonts w:ascii="Times New Roman" w:hAnsi="Times New Roman" w:cs="Times New Roman"/>
          <w:sz w:val="24"/>
          <w:szCs w:val="24"/>
        </w:rPr>
        <w:t>ade</w:t>
      </w:r>
      <w:r w:rsidR="00E866B3" w:rsidRPr="00DA754F">
        <w:rPr>
          <w:rFonts w:ascii="Times New Roman" w:hAnsi="Times New Roman" w:cs="Times New Roman"/>
          <w:sz w:val="24"/>
          <w:szCs w:val="24"/>
        </w:rPr>
        <w:t xml:space="preserve"> into </w:t>
      </w:r>
      <w:r w:rsidR="00257426">
        <w:rPr>
          <w:rFonts w:ascii="Times New Roman" w:hAnsi="Times New Roman" w:cs="Times New Roman"/>
          <w:sz w:val="24"/>
          <w:szCs w:val="24"/>
        </w:rPr>
        <w:t xml:space="preserve">its </w:t>
      </w:r>
      <w:r w:rsidR="00E866B3" w:rsidRPr="00DA754F">
        <w:rPr>
          <w:rFonts w:ascii="Times New Roman" w:hAnsi="Times New Roman" w:cs="Times New Roman"/>
          <w:sz w:val="24"/>
          <w:szCs w:val="24"/>
        </w:rPr>
        <w:t>murky waters in aid of the respondent,</w:t>
      </w:r>
      <w:r w:rsidR="00BB1263" w:rsidRPr="00DA754F">
        <w:rPr>
          <w:rFonts w:ascii="Times New Roman" w:hAnsi="Times New Roman" w:cs="Times New Roman"/>
          <w:sz w:val="24"/>
          <w:szCs w:val="24"/>
        </w:rPr>
        <w:t xml:space="preserve"> </w:t>
      </w:r>
      <w:r w:rsidR="0061470D">
        <w:rPr>
          <w:rFonts w:ascii="Times New Roman" w:hAnsi="Times New Roman" w:cs="Times New Roman"/>
          <w:sz w:val="24"/>
          <w:szCs w:val="24"/>
        </w:rPr>
        <w:t xml:space="preserve">and </w:t>
      </w:r>
      <w:r w:rsidR="00BB1263" w:rsidRPr="00DA754F">
        <w:rPr>
          <w:rFonts w:ascii="Times New Roman" w:hAnsi="Times New Roman" w:cs="Times New Roman"/>
          <w:sz w:val="24"/>
          <w:szCs w:val="24"/>
        </w:rPr>
        <w:t xml:space="preserve">granting her </w:t>
      </w:r>
      <w:r w:rsidR="00E866B3" w:rsidRPr="00DA754F">
        <w:rPr>
          <w:rFonts w:ascii="Times New Roman" w:hAnsi="Times New Roman" w:cs="Times New Roman"/>
          <w:sz w:val="24"/>
          <w:szCs w:val="24"/>
        </w:rPr>
        <w:t xml:space="preserve">relief that she had not asked for. </w:t>
      </w:r>
      <w:r w:rsidR="0061470D">
        <w:rPr>
          <w:rFonts w:ascii="Times New Roman" w:hAnsi="Times New Roman" w:cs="Times New Roman"/>
          <w:sz w:val="24"/>
          <w:szCs w:val="24"/>
        </w:rPr>
        <w:t xml:space="preserve">Such </w:t>
      </w:r>
      <w:r w:rsidR="00E866B3" w:rsidRPr="00DA754F">
        <w:rPr>
          <w:rFonts w:ascii="Times New Roman" w:hAnsi="Times New Roman" w:cs="Times New Roman"/>
          <w:sz w:val="24"/>
          <w:szCs w:val="24"/>
        </w:rPr>
        <w:t xml:space="preserve">conduct </w:t>
      </w:r>
      <w:r w:rsidR="00E866B3" w:rsidRPr="00DA754F">
        <w:rPr>
          <w:rFonts w:ascii="Times New Roman" w:hAnsi="Times New Roman" w:cs="Times New Roman"/>
          <w:sz w:val="24"/>
          <w:szCs w:val="24"/>
        </w:rPr>
        <w:lastRenderedPageBreak/>
        <w:t xml:space="preserve">was injudicious and an affront to the time honoured tenets </w:t>
      </w:r>
      <w:r w:rsidR="00EA6333" w:rsidRPr="00DA754F">
        <w:rPr>
          <w:rFonts w:ascii="Times New Roman" w:hAnsi="Times New Roman" w:cs="Times New Roman"/>
          <w:sz w:val="24"/>
          <w:szCs w:val="24"/>
        </w:rPr>
        <w:t xml:space="preserve">of </w:t>
      </w:r>
      <w:r w:rsidR="00E866B3" w:rsidRPr="00DA754F">
        <w:rPr>
          <w:rFonts w:ascii="Times New Roman" w:hAnsi="Times New Roman" w:cs="Times New Roman"/>
          <w:sz w:val="24"/>
          <w:szCs w:val="24"/>
        </w:rPr>
        <w:t>justice, fairness and equality before the courts.</w:t>
      </w:r>
      <w:r w:rsidR="00EA6333" w:rsidRPr="00DA754F">
        <w:rPr>
          <w:rFonts w:ascii="Times New Roman" w:hAnsi="Times New Roman" w:cs="Times New Roman"/>
          <w:sz w:val="24"/>
          <w:szCs w:val="24"/>
        </w:rPr>
        <w:t xml:space="preserve"> In the absence of any evidence of abuse of office, the appellant ought to have been treated like any other citizen before the court </w:t>
      </w:r>
      <w:r w:rsidR="00EA6333" w:rsidRPr="00DA754F">
        <w:rPr>
          <w:rFonts w:ascii="Times New Roman" w:hAnsi="Times New Roman" w:cs="Times New Roman"/>
          <w:i/>
          <w:sz w:val="24"/>
          <w:szCs w:val="24"/>
        </w:rPr>
        <w:t>a quo.</w:t>
      </w:r>
    </w:p>
    <w:p w14:paraId="654A52F1" w14:textId="77777777" w:rsidR="0061283C" w:rsidRPr="00DA754F" w:rsidRDefault="0061283C" w:rsidP="0018558F">
      <w:pPr>
        <w:autoSpaceDE w:val="0"/>
        <w:autoSpaceDN w:val="0"/>
        <w:adjustRightInd w:val="0"/>
        <w:spacing w:after="0" w:line="480" w:lineRule="auto"/>
        <w:jc w:val="both"/>
        <w:rPr>
          <w:rFonts w:ascii="Times New Roman" w:hAnsi="Times New Roman" w:cs="Times New Roman"/>
          <w:sz w:val="24"/>
          <w:szCs w:val="24"/>
        </w:rPr>
      </w:pPr>
    </w:p>
    <w:p w14:paraId="12F60AEA" w14:textId="2B610A36" w:rsidR="00A6514C" w:rsidRPr="00DA754F" w:rsidRDefault="00833B89" w:rsidP="000F3F2B">
      <w:pPr>
        <w:autoSpaceDE w:val="0"/>
        <w:autoSpaceDN w:val="0"/>
        <w:adjustRightInd w:val="0"/>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It is p</w:t>
      </w:r>
      <w:r w:rsidR="000C602C" w:rsidRPr="00DA754F">
        <w:rPr>
          <w:rFonts w:ascii="Times New Roman" w:hAnsi="Times New Roman" w:cs="Times New Roman"/>
          <w:sz w:val="24"/>
          <w:szCs w:val="24"/>
        </w:rPr>
        <w:t>lain from the above summation of the facts and analysis of the l</w:t>
      </w:r>
      <w:r w:rsidRPr="00DA754F">
        <w:rPr>
          <w:rFonts w:ascii="Times New Roman" w:hAnsi="Times New Roman" w:cs="Times New Roman"/>
          <w:sz w:val="24"/>
          <w:szCs w:val="24"/>
        </w:rPr>
        <w:t>aw that</w:t>
      </w:r>
      <w:r w:rsidR="00F82769" w:rsidRPr="00DA754F">
        <w:rPr>
          <w:rFonts w:ascii="Times New Roman" w:hAnsi="Times New Roman" w:cs="Times New Roman"/>
          <w:sz w:val="24"/>
          <w:szCs w:val="24"/>
        </w:rPr>
        <w:t>,</w:t>
      </w:r>
      <w:r w:rsidRPr="00DA754F">
        <w:rPr>
          <w:rFonts w:ascii="Times New Roman" w:hAnsi="Times New Roman" w:cs="Times New Roman"/>
          <w:sz w:val="24"/>
          <w:szCs w:val="24"/>
        </w:rPr>
        <w:t xml:space="preserve"> although the respondent may have had a </w:t>
      </w:r>
      <w:r w:rsidR="000A4F21" w:rsidRPr="00DA754F">
        <w:rPr>
          <w:rFonts w:ascii="Times New Roman" w:hAnsi="Times New Roman" w:cs="Times New Roman"/>
          <w:sz w:val="24"/>
          <w:szCs w:val="24"/>
        </w:rPr>
        <w:t xml:space="preserve">meritorious </w:t>
      </w:r>
      <w:r w:rsidRPr="00DA754F">
        <w:rPr>
          <w:rFonts w:ascii="Times New Roman" w:hAnsi="Times New Roman" w:cs="Times New Roman"/>
          <w:sz w:val="24"/>
          <w:szCs w:val="24"/>
        </w:rPr>
        <w:t>case</w:t>
      </w:r>
      <w:r w:rsidR="00F82769" w:rsidRPr="00DA754F">
        <w:rPr>
          <w:rFonts w:ascii="Times New Roman" w:hAnsi="Times New Roman" w:cs="Times New Roman"/>
          <w:sz w:val="24"/>
          <w:szCs w:val="24"/>
        </w:rPr>
        <w:t>,</w:t>
      </w:r>
      <w:r w:rsidRPr="00DA754F">
        <w:rPr>
          <w:rFonts w:ascii="Times New Roman" w:hAnsi="Times New Roman" w:cs="Times New Roman"/>
          <w:sz w:val="24"/>
          <w:szCs w:val="24"/>
        </w:rPr>
        <w:t xml:space="preserve"> she </w:t>
      </w:r>
      <w:r w:rsidR="00257426">
        <w:rPr>
          <w:rFonts w:ascii="Times New Roman" w:hAnsi="Times New Roman" w:cs="Times New Roman"/>
          <w:sz w:val="24"/>
          <w:szCs w:val="24"/>
        </w:rPr>
        <w:t xml:space="preserve">unfortunately </w:t>
      </w:r>
      <w:r w:rsidRPr="00DA754F">
        <w:rPr>
          <w:rFonts w:ascii="Times New Roman" w:hAnsi="Times New Roman" w:cs="Times New Roman"/>
          <w:sz w:val="24"/>
          <w:szCs w:val="24"/>
        </w:rPr>
        <w:t xml:space="preserve">did not </w:t>
      </w:r>
      <w:r w:rsidR="000A4F21" w:rsidRPr="00DA754F">
        <w:rPr>
          <w:rFonts w:ascii="Times New Roman" w:hAnsi="Times New Roman" w:cs="Times New Roman"/>
          <w:sz w:val="24"/>
          <w:szCs w:val="24"/>
        </w:rPr>
        <w:t xml:space="preserve">get the benefit of sound </w:t>
      </w:r>
      <w:r w:rsidRPr="00DA754F">
        <w:rPr>
          <w:rFonts w:ascii="Times New Roman" w:hAnsi="Times New Roman" w:cs="Times New Roman"/>
          <w:sz w:val="24"/>
          <w:szCs w:val="24"/>
        </w:rPr>
        <w:t xml:space="preserve">legal advice </w:t>
      </w:r>
      <w:r w:rsidR="000A4F21" w:rsidRPr="00DA754F">
        <w:rPr>
          <w:rFonts w:ascii="Times New Roman" w:hAnsi="Times New Roman" w:cs="Times New Roman"/>
          <w:sz w:val="24"/>
          <w:szCs w:val="24"/>
        </w:rPr>
        <w:t xml:space="preserve">in order </w:t>
      </w:r>
      <w:r w:rsidRPr="00DA754F">
        <w:rPr>
          <w:rFonts w:ascii="Times New Roman" w:hAnsi="Times New Roman" w:cs="Times New Roman"/>
          <w:sz w:val="24"/>
          <w:szCs w:val="24"/>
        </w:rPr>
        <w:t>to assert her right</w:t>
      </w:r>
      <w:r w:rsidR="00A11CE9" w:rsidRPr="00DA754F">
        <w:rPr>
          <w:rFonts w:ascii="Times New Roman" w:hAnsi="Times New Roman" w:cs="Times New Roman"/>
          <w:sz w:val="24"/>
          <w:szCs w:val="24"/>
        </w:rPr>
        <w:t>s</w:t>
      </w:r>
      <w:r w:rsidRPr="00DA754F">
        <w:rPr>
          <w:rFonts w:ascii="Times New Roman" w:hAnsi="Times New Roman" w:cs="Times New Roman"/>
          <w:sz w:val="24"/>
          <w:szCs w:val="24"/>
        </w:rPr>
        <w:t>. Regrettably</w:t>
      </w:r>
      <w:r w:rsidR="00A11CE9" w:rsidRPr="00DA754F">
        <w:rPr>
          <w:rFonts w:ascii="Times New Roman" w:hAnsi="Times New Roman" w:cs="Times New Roman"/>
          <w:sz w:val="24"/>
          <w:szCs w:val="24"/>
        </w:rPr>
        <w:t xml:space="preserve"> this is the sor</w:t>
      </w:r>
      <w:r w:rsidRPr="00DA754F">
        <w:rPr>
          <w:rFonts w:ascii="Times New Roman" w:hAnsi="Times New Roman" w:cs="Times New Roman"/>
          <w:sz w:val="24"/>
          <w:szCs w:val="24"/>
        </w:rPr>
        <w:t xml:space="preserve">t of case where one cannot escape the </w:t>
      </w:r>
      <w:r w:rsidR="000A4F21" w:rsidRPr="00DA754F">
        <w:rPr>
          <w:rFonts w:ascii="Times New Roman" w:hAnsi="Times New Roman" w:cs="Times New Roman"/>
          <w:sz w:val="24"/>
          <w:szCs w:val="24"/>
        </w:rPr>
        <w:t xml:space="preserve">consequences of the conduct of his/her legal practitioner. </w:t>
      </w:r>
    </w:p>
    <w:p w14:paraId="18012623" w14:textId="77777777" w:rsidR="00833B89" w:rsidRPr="00DA754F" w:rsidRDefault="00833B89" w:rsidP="0018558F">
      <w:pPr>
        <w:autoSpaceDE w:val="0"/>
        <w:autoSpaceDN w:val="0"/>
        <w:adjustRightInd w:val="0"/>
        <w:spacing w:after="0" w:line="480" w:lineRule="auto"/>
        <w:jc w:val="both"/>
        <w:rPr>
          <w:rFonts w:ascii="Times New Roman" w:hAnsi="Times New Roman" w:cs="Times New Roman"/>
          <w:sz w:val="24"/>
          <w:szCs w:val="24"/>
        </w:rPr>
      </w:pPr>
    </w:p>
    <w:p w14:paraId="7F20D398" w14:textId="1BD6D42B" w:rsidR="00833B89" w:rsidRPr="00DA754F" w:rsidRDefault="00833B89" w:rsidP="000F3F2B">
      <w:pPr>
        <w:autoSpaceDE w:val="0"/>
        <w:autoSpaceDN w:val="0"/>
        <w:adjustRightInd w:val="0"/>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 xml:space="preserve">As the respondent’s claim </w:t>
      </w:r>
      <w:r w:rsidR="00A11CE9" w:rsidRPr="00DA754F">
        <w:rPr>
          <w:rFonts w:ascii="Times New Roman" w:hAnsi="Times New Roman" w:cs="Times New Roman"/>
          <w:sz w:val="24"/>
          <w:szCs w:val="24"/>
        </w:rPr>
        <w:t xml:space="preserve">was </w:t>
      </w:r>
      <w:r w:rsidRPr="00DA754F">
        <w:rPr>
          <w:rFonts w:ascii="Times New Roman" w:hAnsi="Times New Roman" w:cs="Times New Roman"/>
          <w:sz w:val="24"/>
          <w:szCs w:val="24"/>
        </w:rPr>
        <w:t xml:space="preserve">incompetent and a nullity at law the court </w:t>
      </w:r>
      <w:r w:rsidRPr="00DA754F">
        <w:rPr>
          <w:rFonts w:ascii="Times New Roman" w:hAnsi="Times New Roman" w:cs="Times New Roman"/>
          <w:i/>
          <w:sz w:val="24"/>
          <w:szCs w:val="24"/>
        </w:rPr>
        <w:t xml:space="preserve">a quo </w:t>
      </w:r>
      <w:r w:rsidR="00A11CE9" w:rsidRPr="00DA754F">
        <w:rPr>
          <w:rFonts w:ascii="Times New Roman" w:hAnsi="Times New Roman" w:cs="Times New Roman"/>
          <w:sz w:val="24"/>
          <w:szCs w:val="24"/>
        </w:rPr>
        <w:t>ought to</w:t>
      </w:r>
      <w:r w:rsidRPr="00DA754F">
        <w:rPr>
          <w:rFonts w:ascii="Times New Roman" w:hAnsi="Times New Roman" w:cs="Times New Roman"/>
          <w:sz w:val="24"/>
          <w:szCs w:val="24"/>
        </w:rPr>
        <w:t xml:space="preserve"> </w:t>
      </w:r>
      <w:r w:rsidR="00A11CE9" w:rsidRPr="00DA754F">
        <w:rPr>
          <w:rFonts w:ascii="Times New Roman" w:hAnsi="Times New Roman" w:cs="Times New Roman"/>
          <w:sz w:val="24"/>
          <w:szCs w:val="24"/>
        </w:rPr>
        <w:t xml:space="preserve">have </w:t>
      </w:r>
      <w:r w:rsidRPr="00DA754F">
        <w:rPr>
          <w:rFonts w:ascii="Times New Roman" w:hAnsi="Times New Roman" w:cs="Times New Roman"/>
          <w:sz w:val="24"/>
          <w:szCs w:val="24"/>
        </w:rPr>
        <w:t>found that the applica</w:t>
      </w:r>
      <w:r w:rsidR="00A11CE9" w:rsidRPr="00DA754F">
        <w:rPr>
          <w:rFonts w:ascii="Times New Roman" w:hAnsi="Times New Roman" w:cs="Times New Roman"/>
          <w:sz w:val="24"/>
          <w:szCs w:val="24"/>
        </w:rPr>
        <w:t>tion was not properly before it and struck the matter of</w:t>
      </w:r>
      <w:r w:rsidRPr="00DA754F">
        <w:rPr>
          <w:rFonts w:ascii="Times New Roman" w:hAnsi="Times New Roman" w:cs="Times New Roman"/>
          <w:sz w:val="24"/>
          <w:szCs w:val="24"/>
        </w:rPr>
        <w:t>f the roll.</w:t>
      </w:r>
    </w:p>
    <w:p w14:paraId="1218A99A" w14:textId="77777777" w:rsidR="00A6514C" w:rsidRPr="00DA754F" w:rsidRDefault="00A6514C" w:rsidP="0018558F">
      <w:pPr>
        <w:autoSpaceDE w:val="0"/>
        <w:autoSpaceDN w:val="0"/>
        <w:adjustRightInd w:val="0"/>
        <w:spacing w:after="0" w:line="480" w:lineRule="auto"/>
        <w:jc w:val="both"/>
        <w:rPr>
          <w:rFonts w:ascii="Times New Roman" w:hAnsi="Times New Roman" w:cs="Times New Roman"/>
          <w:sz w:val="24"/>
          <w:szCs w:val="24"/>
        </w:rPr>
      </w:pPr>
    </w:p>
    <w:p w14:paraId="60027FEE" w14:textId="6D221F22" w:rsidR="00EF4DD0" w:rsidRPr="00DA754F" w:rsidRDefault="00B51422" w:rsidP="0018558F">
      <w:pPr>
        <w:autoSpaceDE w:val="0"/>
        <w:autoSpaceDN w:val="0"/>
        <w:adjustRightInd w:val="0"/>
        <w:spacing w:after="0" w:line="480" w:lineRule="auto"/>
        <w:jc w:val="both"/>
        <w:rPr>
          <w:rFonts w:ascii="Times New Roman" w:hAnsi="Times New Roman" w:cs="Times New Roman"/>
          <w:b/>
          <w:sz w:val="24"/>
          <w:szCs w:val="24"/>
        </w:rPr>
      </w:pPr>
      <w:r w:rsidRPr="00DA754F">
        <w:rPr>
          <w:rFonts w:ascii="Times New Roman" w:hAnsi="Times New Roman" w:cs="Times New Roman"/>
          <w:b/>
          <w:sz w:val="24"/>
          <w:szCs w:val="24"/>
        </w:rPr>
        <w:t xml:space="preserve">COSTS </w:t>
      </w:r>
    </w:p>
    <w:p w14:paraId="2DEA6160" w14:textId="17835517" w:rsidR="00A6514C" w:rsidRPr="00DA754F" w:rsidRDefault="00A6514C" w:rsidP="000F3F2B">
      <w:pPr>
        <w:autoSpaceDE w:val="0"/>
        <w:autoSpaceDN w:val="0"/>
        <w:adjustRightInd w:val="0"/>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 xml:space="preserve">It is trite that costs follow the results. In this case there were 3 </w:t>
      </w:r>
      <w:r w:rsidR="005635B0" w:rsidRPr="00DA754F">
        <w:rPr>
          <w:rFonts w:ascii="Times New Roman" w:hAnsi="Times New Roman" w:cs="Times New Roman"/>
          <w:sz w:val="24"/>
          <w:szCs w:val="24"/>
        </w:rPr>
        <w:t xml:space="preserve">substantive </w:t>
      </w:r>
      <w:r w:rsidRPr="00DA754F">
        <w:rPr>
          <w:rFonts w:ascii="Times New Roman" w:hAnsi="Times New Roman" w:cs="Times New Roman"/>
          <w:sz w:val="24"/>
          <w:szCs w:val="24"/>
        </w:rPr>
        <w:t>issues for determination being:</w:t>
      </w:r>
    </w:p>
    <w:p w14:paraId="265663B7" w14:textId="77777777" w:rsidR="00A6514C" w:rsidRPr="00DA754F" w:rsidRDefault="00A6514C" w:rsidP="000F3F2B">
      <w:pPr>
        <w:autoSpaceDE w:val="0"/>
        <w:autoSpaceDN w:val="0"/>
        <w:adjustRightInd w:val="0"/>
        <w:spacing w:after="0" w:line="240" w:lineRule="auto"/>
        <w:jc w:val="both"/>
        <w:rPr>
          <w:rFonts w:ascii="Times New Roman" w:hAnsi="Times New Roman" w:cs="Times New Roman"/>
          <w:sz w:val="24"/>
          <w:szCs w:val="24"/>
        </w:rPr>
      </w:pPr>
      <w:r w:rsidRPr="00DA754F">
        <w:rPr>
          <w:rFonts w:ascii="Times New Roman" w:hAnsi="Times New Roman" w:cs="Times New Roman"/>
          <w:sz w:val="24"/>
          <w:szCs w:val="24"/>
        </w:rPr>
        <w:tab/>
        <w:t>1.</w:t>
      </w:r>
      <w:r w:rsidRPr="00DA754F">
        <w:rPr>
          <w:rFonts w:ascii="Times New Roman" w:hAnsi="Times New Roman" w:cs="Times New Roman"/>
          <w:sz w:val="24"/>
          <w:szCs w:val="24"/>
        </w:rPr>
        <w:tab/>
        <w:t>Access to the matrimonial home.</w:t>
      </w:r>
    </w:p>
    <w:p w14:paraId="2F1ADAB5" w14:textId="58699A5F" w:rsidR="00A6514C" w:rsidRPr="00DA754F" w:rsidRDefault="00A6514C" w:rsidP="000F3F2B">
      <w:pPr>
        <w:autoSpaceDE w:val="0"/>
        <w:autoSpaceDN w:val="0"/>
        <w:adjustRightInd w:val="0"/>
        <w:spacing w:after="0" w:line="240" w:lineRule="auto"/>
        <w:jc w:val="both"/>
        <w:rPr>
          <w:rFonts w:ascii="Times New Roman" w:hAnsi="Times New Roman" w:cs="Times New Roman"/>
          <w:sz w:val="24"/>
          <w:szCs w:val="24"/>
        </w:rPr>
      </w:pPr>
      <w:r w:rsidRPr="00DA754F">
        <w:rPr>
          <w:rFonts w:ascii="Times New Roman" w:hAnsi="Times New Roman" w:cs="Times New Roman"/>
          <w:sz w:val="24"/>
          <w:szCs w:val="24"/>
        </w:rPr>
        <w:tab/>
      </w:r>
    </w:p>
    <w:p w14:paraId="141B3A54" w14:textId="408673ED" w:rsidR="00A6514C" w:rsidRPr="00DA754F" w:rsidRDefault="00A6514C" w:rsidP="000F3F2B">
      <w:pPr>
        <w:autoSpaceDE w:val="0"/>
        <w:autoSpaceDN w:val="0"/>
        <w:adjustRightInd w:val="0"/>
        <w:spacing w:after="0" w:line="240" w:lineRule="auto"/>
        <w:jc w:val="both"/>
        <w:rPr>
          <w:rFonts w:ascii="Times New Roman" w:hAnsi="Times New Roman" w:cs="Times New Roman"/>
          <w:sz w:val="24"/>
          <w:szCs w:val="24"/>
        </w:rPr>
      </w:pPr>
      <w:r w:rsidRPr="00DA754F">
        <w:rPr>
          <w:rFonts w:ascii="Times New Roman" w:hAnsi="Times New Roman" w:cs="Times New Roman"/>
          <w:sz w:val="24"/>
          <w:szCs w:val="24"/>
        </w:rPr>
        <w:tab/>
        <w:t>2.</w:t>
      </w:r>
      <w:r w:rsidRPr="00DA754F">
        <w:rPr>
          <w:rFonts w:ascii="Times New Roman" w:hAnsi="Times New Roman" w:cs="Times New Roman"/>
          <w:sz w:val="24"/>
          <w:szCs w:val="24"/>
        </w:rPr>
        <w:tab/>
        <w:t xml:space="preserve">Possession of the disputed properties.  </w:t>
      </w:r>
    </w:p>
    <w:p w14:paraId="66541250" w14:textId="77777777" w:rsidR="00A6514C" w:rsidRPr="00DA754F" w:rsidRDefault="00A6514C" w:rsidP="000F3F2B">
      <w:pPr>
        <w:autoSpaceDE w:val="0"/>
        <w:autoSpaceDN w:val="0"/>
        <w:adjustRightInd w:val="0"/>
        <w:spacing w:after="0" w:line="240" w:lineRule="auto"/>
        <w:jc w:val="both"/>
        <w:rPr>
          <w:rFonts w:ascii="Times New Roman" w:hAnsi="Times New Roman" w:cs="Times New Roman"/>
          <w:sz w:val="24"/>
          <w:szCs w:val="24"/>
        </w:rPr>
      </w:pPr>
    </w:p>
    <w:p w14:paraId="34451710" w14:textId="19C50707" w:rsidR="00A6514C" w:rsidRPr="00DA754F" w:rsidRDefault="00A6514C" w:rsidP="000F3F2B">
      <w:pPr>
        <w:autoSpaceDE w:val="0"/>
        <w:autoSpaceDN w:val="0"/>
        <w:adjustRightInd w:val="0"/>
        <w:spacing w:after="0" w:line="240" w:lineRule="auto"/>
        <w:jc w:val="both"/>
        <w:rPr>
          <w:rFonts w:ascii="Times New Roman" w:hAnsi="Times New Roman" w:cs="Times New Roman"/>
          <w:sz w:val="24"/>
          <w:szCs w:val="24"/>
        </w:rPr>
      </w:pPr>
      <w:r w:rsidRPr="00DA754F">
        <w:rPr>
          <w:rFonts w:ascii="Times New Roman" w:hAnsi="Times New Roman" w:cs="Times New Roman"/>
          <w:sz w:val="24"/>
          <w:szCs w:val="24"/>
        </w:rPr>
        <w:tab/>
        <w:t>3.</w:t>
      </w:r>
      <w:r w:rsidRPr="00DA754F">
        <w:rPr>
          <w:rFonts w:ascii="Times New Roman" w:hAnsi="Times New Roman" w:cs="Times New Roman"/>
          <w:sz w:val="24"/>
          <w:szCs w:val="24"/>
        </w:rPr>
        <w:tab/>
        <w:t>Custody of the 3 minor children.</w:t>
      </w:r>
    </w:p>
    <w:p w14:paraId="36AB5296" w14:textId="098CA151" w:rsidR="000F3F2B" w:rsidRPr="00DA754F" w:rsidRDefault="000F3F2B" w:rsidP="000F3F2B">
      <w:pPr>
        <w:autoSpaceDE w:val="0"/>
        <w:autoSpaceDN w:val="0"/>
        <w:adjustRightInd w:val="0"/>
        <w:spacing w:after="0" w:line="240" w:lineRule="auto"/>
        <w:jc w:val="both"/>
        <w:rPr>
          <w:rFonts w:ascii="Times New Roman" w:hAnsi="Times New Roman" w:cs="Times New Roman"/>
          <w:sz w:val="24"/>
          <w:szCs w:val="24"/>
        </w:rPr>
      </w:pPr>
    </w:p>
    <w:p w14:paraId="73155F10" w14:textId="77777777" w:rsidR="000F3F2B" w:rsidRPr="00DA754F" w:rsidRDefault="000F3F2B" w:rsidP="000F3F2B">
      <w:pPr>
        <w:autoSpaceDE w:val="0"/>
        <w:autoSpaceDN w:val="0"/>
        <w:adjustRightInd w:val="0"/>
        <w:spacing w:after="0" w:line="240" w:lineRule="auto"/>
        <w:jc w:val="both"/>
        <w:rPr>
          <w:rFonts w:ascii="Times New Roman" w:hAnsi="Times New Roman" w:cs="Times New Roman"/>
          <w:sz w:val="24"/>
          <w:szCs w:val="24"/>
        </w:rPr>
      </w:pPr>
    </w:p>
    <w:p w14:paraId="31215E3F" w14:textId="77777777" w:rsidR="00946B2F" w:rsidRPr="00DA754F" w:rsidRDefault="00946B2F" w:rsidP="000F3F2B">
      <w:pPr>
        <w:autoSpaceDE w:val="0"/>
        <w:autoSpaceDN w:val="0"/>
        <w:adjustRightInd w:val="0"/>
        <w:spacing w:after="0" w:line="240" w:lineRule="auto"/>
        <w:jc w:val="both"/>
        <w:rPr>
          <w:rFonts w:ascii="Times New Roman" w:hAnsi="Times New Roman" w:cs="Times New Roman"/>
          <w:sz w:val="24"/>
          <w:szCs w:val="24"/>
        </w:rPr>
      </w:pPr>
    </w:p>
    <w:p w14:paraId="4B4C0A1A" w14:textId="35411621" w:rsidR="00946B2F" w:rsidRPr="00DA754F" w:rsidRDefault="00785C21" w:rsidP="000F3F2B">
      <w:pPr>
        <w:autoSpaceDE w:val="0"/>
        <w:autoSpaceDN w:val="0"/>
        <w:adjustRightInd w:val="0"/>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 xml:space="preserve">The </w:t>
      </w:r>
      <w:r w:rsidR="00683421" w:rsidRPr="00DA754F">
        <w:rPr>
          <w:rFonts w:ascii="Times New Roman" w:hAnsi="Times New Roman" w:cs="Times New Roman"/>
          <w:sz w:val="24"/>
          <w:szCs w:val="24"/>
        </w:rPr>
        <w:t xml:space="preserve">appellant has succeeded on </w:t>
      </w:r>
      <w:r w:rsidR="00257426">
        <w:rPr>
          <w:rFonts w:ascii="Times New Roman" w:hAnsi="Times New Roman" w:cs="Times New Roman"/>
          <w:sz w:val="24"/>
          <w:szCs w:val="24"/>
        </w:rPr>
        <w:t xml:space="preserve">two of </w:t>
      </w:r>
      <w:r w:rsidR="00683421" w:rsidRPr="00DA754F">
        <w:rPr>
          <w:rFonts w:ascii="Times New Roman" w:hAnsi="Times New Roman" w:cs="Times New Roman"/>
          <w:sz w:val="24"/>
          <w:szCs w:val="24"/>
        </w:rPr>
        <w:t xml:space="preserve">the issues that arose for determination in this appeal </w:t>
      </w:r>
      <w:r w:rsidR="00946B2F" w:rsidRPr="00DA754F">
        <w:rPr>
          <w:rFonts w:ascii="Times New Roman" w:hAnsi="Times New Roman" w:cs="Times New Roman"/>
          <w:sz w:val="24"/>
          <w:szCs w:val="24"/>
        </w:rPr>
        <w:t>wh</w:t>
      </w:r>
      <w:r w:rsidR="00683421" w:rsidRPr="00DA754F">
        <w:rPr>
          <w:rFonts w:ascii="Times New Roman" w:hAnsi="Times New Roman" w:cs="Times New Roman"/>
          <w:sz w:val="24"/>
          <w:szCs w:val="24"/>
        </w:rPr>
        <w:t>ilst</w:t>
      </w:r>
      <w:r w:rsidR="00946B2F" w:rsidRPr="00DA754F">
        <w:rPr>
          <w:rFonts w:ascii="Times New Roman" w:hAnsi="Times New Roman" w:cs="Times New Roman"/>
          <w:sz w:val="24"/>
          <w:szCs w:val="24"/>
        </w:rPr>
        <w:t xml:space="preserve"> the </w:t>
      </w:r>
      <w:r w:rsidR="00131C7E" w:rsidRPr="00DA754F">
        <w:rPr>
          <w:rFonts w:ascii="Times New Roman" w:hAnsi="Times New Roman" w:cs="Times New Roman"/>
          <w:sz w:val="24"/>
          <w:szCs w:val="24"/>
        </w:rPr>
        <w:t xml:space="preserve">respondent </w:t>
      </w:r>
      <w:r w:rsidR="00683421" w:rsidRPr="00DA754F">
        <w:rPr>
          <w:rFonts w:ascii="Times New Roman" w:hAnsi="Times New Roman" w:cs="Times New Roman"/>
          <w:sz w:val="24"/>
          <w:szCs w:val="24"/>
        </w:rPr>
        <w:t xml:space="preserve">has </w:t>
      </w:r>
      <w:r w:rsidR="00131C7E" w:rsidRPr="00DA754F">
        <w:rPr>
          <w:rFonts w:ascii="Times New Roman" w:hAnsi="Times New Roman" w:cs="Times New Roman"/>
          <w:sz w:val="24"/>
          <w:szCs w:val="24"/>
        </w:rPr>
        <w:t xml:space="preserve">succeeded on </w:t>
      </w:r>
      <w:r w:rsidR="00683421" w:rsidRPr="00DA754F">
        <w:rPr>
          <w:rFonts w:ascii="Times New Roman" w:hAnsi="Times New Roman" w:cs="Times New Roman"/>
          <w:sz w:val="24"/>
          <w:szCs w:val="24"/>
        </w:rPr>
        <w:t xml:space="preserve">the </w:t>
      </w:r>
      <w:r w:rsidR="00131C7E" w:rsidRPr="00DA754F">
        <w:rPr>
          <w:rFonts w:ascii="Times New Roman" w:hAnsi="Times New Roman" w:cs="Times New Roman"/>
          <w:sz w:val="24"/>
          <w:szCs w:val="24"/>
        </w:rPr>
        <w:t>inconsequential procedural issue of urgency.</w:t>
      </w:r>
      <w:r w:rsidR="00946B2F" w:rsidRPr="00DA754F">
        <w:rPr>
          <w:rFonts w:ascii="Times New Roman" w:hAnsi="Times New Roman" w:cs="Times New Roman"/>
          <w:sz w:val="24"/>
          <w:szCs w:val="24"/>
        </w:rPr>
        <w:t xml:space="preserve"> </w:t>
      </w:r>
    </w:p>
    <w:p w14:paraId="685DA92C" w14:textId="77777777" w:rsidR="00A6514C" w:rsidRPr="00DA754F" w:rsidRDefault="00A6514C" w:rsidP="0018558F">
      <w:pPr>
        <w:autoSpaceDE w:val="0"/>
        <w:autoSpaceDN w:val="0"/>
        <w:adjustRightInd w:val="0"/>
        <w:spacing w:after="0" w:line="480" w:lineRule="auto"/>
        <w:jc w:val="both"/>
        <w:rPr>
          <w:rFonts w:ascii="Times New Roman" w:hAnsi="Times New Roman" w:cs="Times New Roman"/>
          <w:sz w:val="24"/>
          <w:szCs w:val="24"/>
        </w:rPr>
      </w:pPr>
    </w:p>
    <w:p w14:paraId="1459C095" w14:textId="49E0ABCB" w:rsidR="003D6C6F" w:rsidRDefault="00656CB6" w:rsidP="006003F6">
      <w:pPr>
        <w:autoSpaceDE w:val="0"/>
        <w:autoSpaceDN w:val="0"/>
        <w:adjustRightInd w:val="0"/>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lastRenderedPageBreak/>
        <w:t>The respondent’s conduct in presenting</w:t>
      </w:r>
      <w:r w:rsidR="00BF53C8" w:rsidRPr="00DA754F">
        <w:rPr>
          <w:rFonts w:ascii="Times New Roman" w:hAnsi="Times New Roman" w:cs="Times New Roman"/>
          <w:sz w:val="24"/>
          <w:szCs w:val="24"/>
        </w:rPr>
        <w:t xml:space="preserve"> an </w:t>
      </w:r>
      <w:r w:rsidR="00257426">
        <w:rPr>
          <w:rFonts w:ascii="Times New Roman" w:hAnsi="Times New Roman" w:cs="Times New Roman"/>
          <w:sz w:val="24"/>
          <w:szCs w:val="24"/>
        </w:rPr>
        <w:t xml:space="preserve">incompetent </w:t>
      </w:r>
      <w:r w:rsidR="00BF53C8" w:rsidRPr="00DA754F">
        <w:rPr>
          <w:rFonts w:ascii="Times New Roman" w:hAnsi="Times New Roman" w:cs="Times New Roman"/>
          <w:sz w:val="24"/>
          <w:szCs w:val="24"/>
        </w:rPr>
        <w:t>claim</w:t>
      </w:r>
      <w:r w:rsidRPr="00DA754F">
        <w:rPr>
          <w:rFonts w:ascii="Times New Roman" w:hAnsi="Times New Roman" w:cs="Times New Roman"/>
          <w:sz w:val="24"/>
          <w:szCs w:val="24"/>
        </w:rPr>
        <w:t xml:space="preserve"> and </w:t>
      </w:r>
      <w:r w:rsidR="00257426">
        <w:rPr>
          <w:rFonts w:ascii="Times New Roman" w:hAnsi="Times New Roman" w:cs="Times New Roman"/>
          <w:sz w:val="24"/>
          <w:szCs w:val="24"/>
        </w:rPr>
        <w:t xml:space="preserve">her </w:t>
      </w:r>
      <w:r w:rsidR="003D6C6F" w:rsidRPr="00DA754F">
        <w:rPr>
          <w:rFonts w:ascii="Times New Roman" w:hAnsi="Times New Roman" w:cs="Times New Roman"/>
          <w:sz w:val="24"/>
          <w:szCs w:val="24"/>
        </w:rPr>
        <w:t xml:space="preserve">unsubstantiated </w:t>
      </w:r>
      <w:r w:rsidRPr="00DA754F">
        <w:rPr>
          <w:rFonts w:ascii="Times New Roman" w:hAnsi="Times New Roman" w:cs="Times New Roman"/>
          <w:sz w:val="24"/>
          <w:szCs w:val="24"/>
        </w:rPr>
        <w:t xml:space="preserve">attack on the appellant’s character </w:t>
      </w:r>
      <w:r w:rsidR="003D6C6F" w:rsidRPr="00DA754F">
        <w:rPr>
          <w:rFonts w:ascii="Times New Roman" w:hAnsi="Times New Roman" w:cs="Times New Roman"/>
          <w:sz w:val="24"/>
          <w:szCs w:val="24"/>
        </w:rPr>
        <w:t xml:space="preserve">could have justified an order for punitive costs against her. </w:t>
      </w:r>
      <w:r w:rsidR="00257426">
        <w:rPr>
          <w:rFonts w:ascii="Times New Roman" w:hAnsi="Times New Roman" w:cs="Times New Roman"/>
          <w:sz w:val="24"/>
          <w:szCs w:val="24"/>
        </w:rPr>
        <w:t xml:space="preserve">However, in light </w:t>
      </w:r>
      <w:r w:rsidR="000C7E6B" w:rsidRPr="00DA754F">
        <w:rPr>
          <w:rFonts w:ascii="Times New Roman" w:hAnsi="Times New Roman" w:cs="Times New Roman"/>
          <w:sz w:val="24"/>
          <w:szCs w:val="24"/>
        </w:rPr>
        <w:t xml:space="preserve">of </w:t>
      </w:r>
      <w:r w:rsidR="00BF53C8" w:rsidRPr="00DA754F">
        <w:rPr>
          <w:rFonts w:ascii="Times New Roman" w:hAnsi="Times New Roman" w:cs="Times New Roman"/>
          <w:sz w:val="24"/>
          <w:szCs w:val="24"/>
        </w:rPr>
        <w:t xml:space="preserve">the fact that she </w:t>
      </w:r>
      <w:r w:rsidR="003D6C6F" w:rsidRPr="00DA754F">
        <w:rPr>
          <w:rFonts w:ascii="Times New Roman" w:hAnsi="Times New Roman" w:cs="Times New Roman"/>
          <w:sz w:val="24"/>
          <w:szCs w:val="24"/>
        </w:rPr>
        <w:t>did not get appropriate legal advice</w:t>
      </w:r>
      <w:r w:rsidR="00257426">
        <w:rPr>
          <w:rFonts w:ascii="Times New Roman" w:hAnsi="Times New Roman" w:cs="Times New Roman"/>
          <w:sz w:val="24"/>
          <w:szCs w:val="24"/>
        </w:rPr>
        <w:t xml:space="preserve"> and representation</w:t>
      </w:r>
      <w:r w:rsidR="003D6C6F" w:rsidRPr="00DA754F">
        <w:rPr>
          <w:rFonts w:ascii="Times New Roman" w:hAnsi="Times New Roman" w:cs="Times New Roman"/>
          <w:sz w:val="24"/>
          <w:szCs w:val="24"/>
        </w:rPr>
        <w:t xml:space="preserve"> from </w:t>
      </w:r>
      <w:r w:rsidR="00BF53C8" w:rsidRPr="00DA754F">
        <w:rPr>
          <w:rFonts w:ascii="Times New Roman" w:hAnsi="Times New Roman" w:cs="Times New Roman"/>
          <w:sz w:val="24"/>
          <w:szCs w:val="24"/>
        </w:rPr>
        <w:t>her lawyers</w:t>
      </w:r>
      <w:r w:rsidR="000C7E6B" w:rsidRPr="00DA754F">
        <w:rPr>
          <w:rFonts w:ascii="Times New Roman" w:hAnsi="Times New Roman" w:cs="Times New Roman"/>
          <w:sz w:val="24"/>
          <w:szCs w:val="24"/>
        </w:rPr>
        <w:t xml:space="preserve">, the court </w:t>
      </w:r>
      <w:r w:rsidR="00257426">
        <w:rPr>
          <w:rFonts w:ascii="Times New Roman" w:hAnsi="Times New Roman" w:cs="Times New Roman"/>
          <w:sz w:val="24"/>
          <w:szCs w:val="24"/>
        </w:rPr>
        <w:t xml:space="preserve">takes the view </w:t>
      </w:r>
      <w:r w:rsidR="003D6C6F" w:rsidRPr="00DA754F">
        <w:rPr>
          <w:rFonts w:ascii="Times New Roman" w:hAnsi="Times New Roman" w:cs="Times New Roman"/>
          <w:sz w:val="24"/>
          <w:szCs w:val="24"/>
        </w:rPr>
        <w:t>that an order of costs on the higher scale would be unduly harsh.</w:t>
      </w:r>
      <w:r w:rsidRPr="00DA754F">
        <w:rPr>
          <w:rFonts w:ascii="Times New Roman" w:hAnsi="Times New Roman" w:cs="Times New Roman"/>
          <w:sz w:val="24"/>
          <w:szCs w:val="24"/>
        </w:rPr>
        <w:t xml:space="preserve"> </w:t>
      </w:r>
    </w:p>
    <w:p w14:paraId="3629277A" w14:textId="77777777" w:rsidR="00DA754F" w:rsidRPr="00DA754F" w:rsidRDefault="00DA754F" w:rsidP="000F3F2B">
      <w:pPr>
        <w:autoSpaceDE w:val="0"/>
        <w:autoSpaceDN w:val="0"/>
        <w:adjustRightInd w:val="0"/>
        <w:spacing w:after="0" w:line="480" w:lineRule="auto"/>
        <w:ind w:firstLine="1440"/>
        <w:jc w:val="both"/>
        <w:rPr>
          <w:rFonts w:ascii="Times New Roman" w:hAnsi="Times New Roman" w:cs="Times New Roman"/>
          <w:sz w:val="24"/>
          <w:szCs w:val="24"/>
        </w:rPr>
      </w:pPr>
    </w:p>
    <w:p w14:paraId="50F8B840" w14:textId="7864E2D2" w:rsidR="00AA6D7B" w:rsidRPr="00DA754F" w:rsidRDefault="005635B0" w:rsidP="00151B08">
      <w:pPr>
        <w:autoSpaceDE w:val="0"/>
        <w:autoSpaceDN w:val="0"/>
        <w:adjustRightInd w:val="0"/>
        <w:spacing w:after="0" w:line="480" w:lineRule="auto"/>
        <w:ind w:firstLine="1440"/>
        <w:jc w:val="both"/>
        <w:rPr>
          <w:rFonts w:ascii="Times New Roman" w:hAnsi="Times New Roman" w:cs="Times New Roman"/>
          <w:sz w:val="24"/>
          <w:szCs w:val="24"/>
        </w:rPr>
      </w:pPr>
      <w:r w:rsidRPr="00DA754F">
        <w:rPr>
          <w:rFonts w:ascii="Times New Roman" w:hAnsi="Times New Roman" w:cs="Times New Roman"/>
          <w:sz w:val="24"/>
          <w:szCs w:val="24"/>
        </w:rPr>
        <w:t>It is accordingly ordered as follows:</w:t>
      </w:r>
      <w:r w:rsidR="007F31D9" w:rsidRPr="00DA754F">
        <w:rPr>
          <w:rFonts w:ascii="Times New Roman" w:hAnsi="Times New Roman" w:cs="Times New Roman"/>
          <w:sz w:val="24"/>
          <w:szCs w:val="24"/>
        </w:rPr>
        <w:t xml:space="preserve"> </w:t>
      </w:r>
    </w:p>
    <w:p w14:paraId="41571C6D" w14:textId="70C13D8C" w:rsidR="00B12349" w:rsidRPr="00DA754F" w:rsidRDefault="007F31D9" w:rsidP="00B12349">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sidRPr="00DA754F">
        <w:rPr>
          <w:rFonts w:ascii="Times New Roman" w:hAnsi="Times New Roman" w:cs="Times New Roman"/>
          <w:sz w:val="24"/>
          <w:szCs w:val="24"/>
        </w:rPr>
        <w:t xml:space="preserve">The </w:t>
      </w:r>
      <w:r w:rsidR="00375412" w:rsidRPr="00DA754F">
        <w:rPr>
          <w:rFonts w:ascii="Times New Roman" w:hAnsi="Times New Roman" w:cs="Times New Roman"/>
          <w:sz w:val="24"/>
          <w:szCs w:val="24"/>
        </w:rPr>
        <w:t>appeal succeeds</w:t>
      </w:r>
      <w:r w:rsidR="000C7E6B" w:rsidRPr="00DA754F">
        <w:rPr>
          <w:rFonts w:ascii="Times New Roman" w:hAnsi="Times New Roman" w:cs="Times New Roman"/>
          <w:sz w:val="24"/>
          <w:szCs w:val="24"/>
        </w:rPr>
        <w:t xml:space="preserve"> in </w:t>
      </w:r>
      <w:r w:rsidR="00B12349" w:rsidRPr="00DA754F">
        <w:rPr>
          <w:rFonts w:ascii="Times New Roman" w:hAnsi="Times New Roman" w:cs="Times New Roman"/>
          <w:sz w:val="24"/>
          <w:szCs w:val="24"/>
        </w:rPr>
        <w:t>part</w:t>
      </w:r>
      <w:r w:rsidR="00AA6D7B">
        <w:rPr>
          <w:rFonts w:ascii="Times New Roman" w:hAnsi="Times New Roman" w:cs="Times New Roman"/>
          <w:sz w:val="24"/>
          <w:szCs w:val="24"/>
        </w:rPr>
        <w:t>,</w:t>
      </w:r>
      <w:r w:rsidR="00F51F85" w:rsidRPr="00DA754F">
        <w:rPr>
          <w:rFonts w:ascii="Times New Roman" w:hAnsi="Times New Roman" w:cs="Times New Roman"/>
          <w:sz w:val="24"/>
          <w:szCs w:val="24"/>
        </w:rPr>
        <w:t xml:space="preserve"> with costs</w:t>
      </w:r>
      <w:r w:rsidR="00B12349" w:rsidRPr="00DA754F">
        <w:rPr>
          <w:rFonts w:ascii="Times New Roman" w:hAnsi="Times New Roman" w:cs="Times New Roman"/>
          <w:sz w:val="24"/>
          <w:szCs w:val="24"/>
        </w:rPr>
        <w:t>.</w:t>
      </w:r>
    </w:p>
    <w:p w14:paraId="6169B6AC" w14:textId="45EA4B1A" w:rsidR="00B12349" w:rsidRPr="00DA754F" w:rsidRDefault="00B12349" w:rsidP="00B12349">
      <w:pPr>
        <w:pStyle w:val="ListParagraph"/>
        <w:autoSpaceDE w:val="0"/>
        <w:autoSpaceDN w:val="0"/>
        <w:adjustRightInd w:val="0"/>
        <w:spacing w:after="0" w:line="240" w:lineRule="auto"/>
        <w:ind w:left="1260"/>
        <w:jc w:val="both"/>
        <w:rPr>
          <w:rFonts w:ascii="Times New Roman" w:hAnsi="Times New Roman" w:cs="Times New Roman"/>
          <w:sz w:val="24"/>
          <w:szCs w:val="24"/>
        </w:rPr>
      </w:pPr>
      <w:r w:rsidRPr="00DA754F">
        <w:rPr>
          <w:rFonts w:ascii="Times New Roman" w:hAnsi="Times New Roman" w:cs="Times New Roman"/>
          <w:sz w:val="24"/>
          <w:szCs w:val="24"/>
        </w:rPr>
        <w:t xml:space="preserve"> </w:t>
      </w:r>
    </w:p>
    <w:p w14:paraId="4850058D" w14:textId="1D3AFF4E" w:rsidR="00B12349" w:rsidRPr="00DA754F" w:rsidRDefault="000C7E6B" w:rsidP="000F3F2B">
      <w:pPr>
        <w:autoSpaceDE w:val="0"/>
        <w:autoSpaceDN w:val="0"/>
        <w:adjustRightInd w:val="0"/>
        <w:spacing w:after="0" w:line="240" w:lineRule="auto"/>
        <w:ind w:left="1260" w:hanging="540"/>
        <w:jc w:val="both"/>
        <w:rPr>
          <w:rFonts w:ascii="Times New Roman" w:hAnsi="Times New Roman" w:cs="Times New Roman"/>
          <w:sz w:val="24"/>
          <w:szCs w:val="24"/>
        </w:rPr>
      </w:pPr>
      <w:r w:rsidRPr="00DA754F">
        <w:rPr>
          <w:rFonts w:ascii="Times New Roman" w:hAnsi="Times New Roman" w:cs="Times New Roman"/>
          <w:sz w:val="24"/>
          <w:szCs w:val="24"/>
        </w:rPr>
        <w:t>2.</w:t>
      </w:r>
      <w:r w:rsidRPr="00DA754F">
        <w:rPr>
          <w:rFonts w:ascii="Times New Roman" w:hAnsi="Times New Roman" w:cs="Times New Roman"/>
          <w:sz w:val="24"/>
          <w:szCs w:val="24"/>
        </w:rPr>
        <w:tab/>
      </w:r>
      <w:r w:rsidR="00B12349" w:rsidRPr="00DA754F">
        <w:rPr>
          <w:rFonts w:ascii="Times New Roman" w:hAnsi="Times New Roman" w:cs="Times New Roman"/>
          <w:sz w:val="24"/>
          <w:szCs w:val="24"/>
        </w:rPr>
        <w:t xml:space="preserve">The appeal against the finding of the court </w:t>
      </w:r>
      <w:r w:rsidR="00B12349" w:rsidRPr="00DA754F">
        <w:rPr>
          <w:rFonts w:ascii="Times New Roman" w:hAnsi="Times New Roman" w:cs="Times New Roman"/>
          <w:i/>
          <w:sz w:val="24"/>
          <w:szCs w:val="24"/>
        </w:rPr>
        <w:t>a quo</w:t>
      </w:r>
      <w:r w:rsidR="00B12349" w:rsidRPr="00DA754F">
        <w:rPr>
          <w:rFonts w:ascii="Times New Roman" w:hAnsi="Times New Roman" w:cs="Times New Roman"/>
          <w:sz w:val="24"/>
          <w:szCs w:val="24"/>
        </w:rPr>
        <w:t xml:space="preserve"> on urgenc</w:t>
      </w:r>
      <w:r w:rsidR="00F51F85" w:rsidRPr="00DA754F">
        <w:rPr>
          <w:rFonts w:ascii="Times New Roman" w:hAnsi="Times New Roman" w:cs="Times New Roman"/>
          <w:sz w:val="24"/>
          <w:szCs w:val="24"/>
        </w:rPr>
        <w:t>y</w:t>
      </w:r>
      <w:r w:rsidR="00B12349" w:rsidRPr="00DA754F">
        <w:rPr>
          <w:rFonts w:ascii="Times New Roman" w:hAnsi="Times New Roman" w:cs="Times New Roman"/>
          <w:sz w:val="24"/>
          <w:szCs w:val="24"/>
        </w:rPr>
        <w:t xml:space="preserve"> be and is her</w:t>
      </w:r>
      <w:r w:rsidR="00F51F85" w:rsidRPr="00DA754F">
        <w:rPr>
          <w:rFonts w:ascii="Times New Roman" w:hAnsi="Times New Roman" w:cs="Times New Roman"/>
          <w:sz w:val="24"/>
          <w:szCs w:val="24"/>
        </w:rPr>
        <w:t>e</w:t>
      </w:r>
      <w:r w:rsidR="00B12349" w:rsidRPr="00DA754F">
        <w:rPr>
          <w:rFonts w:ascii="Times New Roman" w:hAnsi="Times New Roman" w:cs="Times New Roman"/>
          <w:sz w:val="24"/>
          <w:szCs w:val="24"/>
        </w:rPr>
        <w:t>by dismissed</w:t>
      </w:r>
      <w:r w:rsidR="00F51F85" w:rsidRPr="00DA754F">
        <w:rPr>
          <w:rFonts w:ascii="Times New Roman" w:hAnsi="Times New Roman" w:cs="Times New Roman"/>
          <w:sz w:val="24"/>
          <w:szCs w:val="24"/>
        </w:rPr>
        <w:t>.</w:t>
      </w:r>
    </w:p>
    <w:p w14:paraId="19843896" w14:textId="77777777" w:rsidR="00B12349" w:rsidRPr="00DA754F" w:rsidRDefault="00B12349" w:rsidP="000F3F2B">
      <w:pPr>
        <w:autoSpaceDE w:val="0"/>
        <w:autoSpaceDN w:val="0"/>
        <w:adjustRightInd w:val="0"/>
        <w:spacing w:after="0" w:line="240" w:lineRule="auto"/>
        <w:ind w:left="1260" w:hanging="540"/>
        <w:jc w:val="both"/>
        <w:rPr>
          <w:rFonts w:ascii="Times New Roman" w:hAnsi="Times New Roman" w:cs="Times New Roman"/>
          <w:sz w:val="24"/>
          <w:szCs w:val="24"/>
        </w:rPr>
      </w:pPr>
    </w:p>
    <w:p w14:paraId="40631CF2" w14:textId="14EB2B6F" w:rsidR="00AA6D7B" w:rsidRDefault="00F51F85" w:rsidP="00151B08">
      <w:pPr>
        <w:autoSpaceDE w:val="0"/>
        <w:autoSpaceDN w:val="0"/>
        <w:adjustRightInd w:val="0"/>
        <w:spacing w:after="0" w:line="240" w:lineRule="auto"/>
        <w:ind w:left="1260" w:hanging="540"/>
        <w:jc w:val="both"/>
        <w:rPr>
          <w:rFonts w:ascii="Times New Roman" w:hAnsi="Times New Roman" w:cs="Times New Roman"/>
          <w:sz w:val="24"/>
          <w:szCs w:val="24"/>
        </w:rPr>
      </w:pPr>
      <w:r w:rsidRPr="00DA754F">
        <w:rPr>
          <w:rFonts w:ascii="Times New Roman" w:hAnsi="Times New Roman" w:cs="Times New Roman"/>
          <w:sz w:val="24"/>
          <w:szCs w:val="24"/>
        </w:rPr>
        <w:t>3.</w:t>
      </w:r>
      <w:r w:rsidRPr="00DA754F">
        <w:rPr>
          <w:rFonts w:ascii="Times New Roman" w:hAnsi="Times New Roman" w:cs="Times New Roman"/>
          <w:sz w:val="24"/>
          <w:szCs w:val="24"/>
        </w:rPr>
        <w:tab/>
        <w:t>Subject to paragraph 2 above, t</w:t>
      </w:r>
      <w:r w:rsidR="000C7E6B" w:rsidRPr="00DA754F">
        <w:rPr>
          <w:rFonts w:ascii="Times New Roman" w:hAnsi="Times New Roman" w:cs="Times New Roman"/>
          <w:sz w:val="24"/>
          <w:szCs w:val="24"/>
        </w:rPr>
        <w:t xml:space="preserve">he judgment of the court </w:t>
      </w:r>
      <w:r w:rsidR="000C7E6B" w:rsidRPr="00DA754F">
        <w:rPr>
          <w:rFonts w:ascii="Times New Roman" w:hAnsi="Times New Roman" w:cs="Times New Roman"/>
          <w:i/>
          <w:sz w:val="24"/>
          <w:szCs w:val="24"/>
        </w:rPr>
        <w:t>a quo</w:t>
      </w:r>
      <w:r w:rsidR="000C7E6B" w:rsidRPr="00DA754F">
        <w:rPr>
          <w:rFonts w:ascii="Times New Roman" w:hAnsi="Times New Roman" w:cs="Times New Roman"/>
          <w:sz w:val="24"/>
          <w:szCs w:val="24"/>
        </w:rPr>
        <w:t xml:space="preserve"> is set aside and substituted with</w:t>
      </w:r>
      <w:r w:rsidRPr="00DA754F">
        <w:rPr>
          <w:rFonts w:ascii="Times New Roman" w:hAnsi="Times New Roman" w:cs="Times New Roman"/>
          <w:sz w:val="24"/>
          <w:szCs w:val="24"/>
        </w:rPr>
        <w:t xml:space="preserve"> the following:</w:t>
      </w:r>
    </w:p>
    <w:p w14:paraId="1CEE07E9" w14:textId="77777777" w:rsidR="00151B08" w:rsidRDefault="00151B08" w:rsidP="00151B08">
      <w:pPr>
        <w:autoSpaceDE w:val="0"/>
        <w:autoSpaceDN w:val="0"/>
        <w:adjustRightInd w:val="0"/>
        <w:spacing w:after="0" w:line="240" w:lineRule="auto"/>
        <w:ind w:left="1260" w:hanging="540"/>
        <w:jc w:val="both"/>
        <w:rPr>
          <w:rFonts w:ascii="Times New Roman" w:hAnsi="Times New Roman" w:cs="Times New Roman"/>
          <w:sz w:val="24"/>
          <w:szCs w:val="24"/>
        </w:rPr>
      </w:pPr>
    </w:p>
    <w:p w14:paraId="019874C8" w14:textId="454E99D0" w:rsidR="000C7E6B" w:rsidRPr="00DA754F" w:rsidRDefault="000C7E6B" w:rsidP="00F51F85">
      <w:pPr>
        <w:autoSpaceDE w:val="0"/>
        <w:autoSpaceDN w:val="0"/>
        <w:adjustRightInd w:val="0"/>
        <w:spacing w:after="0" w:line="480" w:lineRule="auto"/>
        <w:ind w:left="1260"/>
        <w:jc w:val="both"/>
        <w:rPr>
          <w:rFonts w:ascii="Times New Roman" w:hAnsi="Times New Roman" w:cs="Times New Roman"/>
          <w:i/>
          <w:sz w:val="24"/>
          <w:szCs w:val="24"/>
        </w:rPr>
      </w:pPr>
      <w:r w:rsidRPr="00DA754F">
        <w:rPr>
          <w:rFonts w:ascii="Times New Roman" w:hAnsi="Times New Roman" w:cs="Times New Roman"/>
          <w:sz w:val="24"/>
          <w:szCs w:val="24"/>
        </w:rPr>
        <w:t>“</w:t>
      </w:r>
      <w:r w:rsidRPr="00DA754F">
        <w:rPr>
          <w:rFonts w:ascii="Times New Roman" w:hAnsi="Times New Roman" w:cs="Times New Roman"/>
          <w:i/>
          <w:sz w:val="24"/>
          <w:szCs w:val="24"/>
        </w:rPr>
        <w:t>The matter be and is here</w:t>
      </w:r>
      <w:r w:rsidR="00375412" w:rsidRPr="00DA754F">
        <w:rPr>
          <w:rFonts w:ascii="Times New Roman" w:hAnsi="Times New Roman" w:cs="Times New Roman"/>
          <w:i/>
          <w:sz w:val="24"/>
          <w:szCs w:val="24"/>
        </w:rPr>
        <w:t>b</w:t>
      </w:r>
      <w:r w:rsidRPr="00DA754F">
        <w:rPr>
          <w:rFonts w:ascii="Times New Roman" w:hAnsi="Times New Roman" w:cs="Times New Roman"/>
          <w:i/>
          <w:sz w:val="24"/>
          <w:szCs w:val="24"/>
        </w:rPr>
        <w:t>y struck off the roll</w:t>
      </w:r>
      <w:r w:rsidR="00F51F85" w:rsidRPr="00DA754F">
        <w:rPr>
          <w:rFonts w:ascii="Times New Roman" w:hAnsi="Times New Roman" w:cs="Times New Roman"/>
          <w:i/>
          <w:sz w:val="24"/>
          <w:szCs w:val="24"/>
        </w:rPr>
        <w:t xml:space="preserve"> with costs</w:t>
      </w:r>
      <w:r w:rsidRPr="00DA754F">
        <w:rPr>
          <w:rFonts w:ascii="Times New Roman" w:hAnsi="Times New Roman" w:cs="Times New Roman"/>
          <w:i/>
          <w:sz w:val="24"/>
          <w:szCs w:val="24"/>
        </w:rPr>
        <w:t>.”</w:t>
      </w:r>
    </w:p>
    <w:p w14:paraId="7BA58D2C" w14:textId="00E656D1" w:rsidR="000F3F2B" w:rsidRPr="00DA754F" w:rsidRDefault="000F3F2B" w:rsidP="0018558F">
      <w:pPr>
        <w:autoSpaceDE w:val="0"/>
        <w:autoSpaceDN w:val="0"/>
        <w:adjustRightInd w:val="0"/>
        <w:spacing w:after="0" w:line="480" w:lineRule="auto"/>
        <w:jc w:val="both"/>
        <w:rPr>
          <w:rFonts w:ascii="Times New Roman" w:hAnsi="Times New Roman" w:cs="Times New Roman"/>
          <w:sz w:val="24"/>
          <w:szCs w:val="24"/>
        </w:rPr>
      </w:pPr>
    </w:p>
    <w:p w14:paraId="1F9D4E91" w14:textId="05CA80D9" w:rsidR="000F3F2B" w:rsidRDefault="000F3F2B" w:rsidP="0018558F">
      <w:pPr>
        <w:autoSpaceDE w:val="0"/>
        <w:autoSpaceDN w:val="0"/>
        <w:adjustRightInd w:val="0"/>
        <w:spacing w:after="0" w:line="480" w:lineRule="auto"/>
        <w:jc w:val="both"/>
        <w:rPr>
          <w:rFonts w:ascii="Times New Roman" w:hAnsi="Times New Roman" w:cs="Times New Roman"/>
          <w:sz w:val="24"/>
          <w:szCs w:val="24"/>
        </w:rPr>
      </w:pPr>
    </w:p>
    <w:p w14:paraId="44BDB53C" w14:textId="77777777" w:rsidR="009939FD" w:rsidRPr="00DA754F" w:rsidRDefault="009939FD" w:rsidP="0018558F">
      <w:pPr>
        <w:autoSpaceDE w:val="0"/>
        <w:autoSpaceDN w:val="0"/>
        <w:adjustRightInd w:val="0"/>
        <w:spacing w:after="0" w:line="480" w:lineRule="auto"/>
        <w:jc w:val="both"/>
        <w:rPr>
          <w:rFonts w:ascii="Times New Roman" w:hAnsi="Times New Roman" w:cs="Times New Roman"/>
          <w:sz w:val="24"/>
          <w:szCs w:val="24"/>
        </w:rPr>
      </w:pPr>
    </w:p>
    <w:p w14:paraId="07F2AC2B" w14:textId="600BB84C" w:rsidR="003E301B" w:rsidRPr="006003F6" w:rsidRDefault="000F3F2B" w:rsidP="0018558F">
      <w:pPr>
        <w:autoSpaceDE w:val="0"/>
        <w:autoSpaceDN w:val="0"/>
        <w:adjustRightInd w:val="0"/>
        <w:spacing w:after="0" w:line="480" w:lineRule="auto"/>
        <w:jc w:val="both"/>
        <w:rPr>
          <w:rFonts w:ascii="Times New Roman" w:hAnsi="Times New Roman" w:cs="Times New Roman"/>
          <w:i/>
          <w:sz w:val="24"/>
          <w:szCs w:val="24"/>
        </w:rPr>
      </w:pPr>
      <w:r w:rsidRPr="006003F6">
        <w:rPr>
          <w:rFonts w:ascii="Times New Roman" w:hAnsi="Times New Roman" w:cs="Times New Roman"/>
          <w:i/>
          <w:sz w:val="24"/>
          <w:szCs w:val="24"/>
        </w:rPr>
        <w:t xml:space="preserve">Manase and Manase, </w:t>
      </w:r>
      <w:r w:rsidRPr="006003F6">
        <w:rPr>
          <w:rFonts w:ascii="Times New Roman" w:hAnsi="Times New Roman" w:cs="Times New Roman"/>
          <w:sz w:val="24"/>
          <w:szCs w:val="24"/>
        </w:rPr>
        <w:t>the appellant’s legal p</w:t>
      </w:r>
      <w:r w:rsidR="003E301B" w:rsidRPr="006003F6">
        <w:rPr>
          <w:rFonts w:ascii="Times New Roman" w:hAnsi="Times New Roman" w:cs="Times New Roman"/>
          <w:sz w:val="24"/>
          <w:szCs w:val="24"/>
        </w:rPr>
        <w:t>ractitioners</w:t>
      </w:r>
      <w:r w:rsidR="003E301B" w:rsidRPr="006003F6">
        <w:rPr>
          <w:rFonts w:ascii="Times New Roman" w:hAnsi="Times New Roman" w:cs="Times New Roman"/>
          <w:i/>
          <w:sz w:val="24"/>
          <w:szCs w:val="24"/>
        </w:rPr>
        <w:t>.</w:t>
      </w:r>
    </w:p>
    <w:p w14:paraId="486B8BB3" w14:textId="2E98ECF7" w:rsidR="003E301B" w:rsidRPr="006003F6" w:rsidRDefault="003E301B" w:rsidP="0018558F">
      <w:pPr>
        <w:autoSpaceDE w:val="0"/>
        <w:autoSpaceDN w:val="0"/>
        <w:adjustRightInd w:val="0"/>
        <w:spacing w:after="0" w:line="480" w:lineRule="auto"/>
        <w:jc w:val="both"/>
        <w:rPr>
          <w:rFonts w:ascii="Times New Roman" w:hAnsi="Times New Roman" w:cs="Times New Roman"/>
          <w:i/>
          <w:sz w:val="24"/>
          <w:szCs w:val="24"/>
        </w:rPr>
      </w:pPr>
      <w:r w:rsidRPr="006003F6">
        <w:rPr>
          <w:rFonts w:ascii="Times New Roman" w:hAnsi="Times New Roman" w:cs="Times New Roman"/>
          <w:i/>
          <w:sz w:val="24"/>
          <w:szCs w:val="24"/>
        </w:rPr>
        <w:t xml:space="preserve">Mtetwa </w:t>
      </w:r>
      <w:r w:rsidR="000F3F2B" w:rsidRPr="006003F6">
        <w:rPr>
          <w:rFonts w:ascii="Times New Roman" w:hAnsi="Times New Roman" w:cs="Times New Roman"/>
          <w:i/>
          <w:sz w:val="24"/>
          <w:szCs w:val="24"/>
        </w:rPr>
        <w:t xml:space="preserve">and Nyambirai, </w:t>
      </w:r>
      <w:r w:rsidR="000F3F2B" w:rsidRPr="006003F6">
        <w:rPr>
          <w:rFonts w:ascii="Times New Roman" w:hAnsi="Times New Roman" w:cs="Times New Roman"/>
          <w:sz w:val="24"/>
          <w:szCs w:val="24"/>
        </w:rPr>
        <w:t>the respondent’s legal p</w:t>
      </w:r>
      <w:r w:rsidRPr="006003F6">
        <w:rPr>
          <w:rFonts w:ascii="Times New Roman" w:hAnsi="Times New Roman" w:cs="Times New Roman"/>
          <w:sz w:val="24"/>
          <w:szCs w:val="24"/>
        </w:rPr>
        <w:t>ractitioners</w:t>
      </w:r>
      <w:r w:rsidRPr="006003F6">
        <w:rPr>
          <w:rFonts w:ascii="Times New Roman" w:hAnsi="Times New Roman" w:cs="Times New Roman"/>
          <w:i/>
          <w:sz w:val="24"/>
          <w:szCs w:val="24"/>
        </w:rPr>
        <w:t>.</w:t>
      </w:r>
    </w:p>
    <w:p w14:paraId="1FD01997" w14:textId="26898B1B" w:rsidR="000A14C4" w:rsidRPr="00DC71F5" w:rsidRDefault="003411F9" w:rsidP="00EB54ED">
      <w:pPr>
        <w:autoSpaceDE w:val="0"/>
        <w:autoSpaceDN w:val="0"/>
        <w:adjustRightInd w:val="0"/>
        <w:spacing w:after="0" w:line="480" w:lineRule="auto"/>
        <w:jc w:val="both"/>
        <w:rPr>
          <w:rFonts w:ascii="Times New Roman" w:hAnsi="Times New Roman" w:cs="Times New Roman"/>
          <w:b/>
          <w:sz w:val="24"/>
          <w:szCs w:val="24"/>
        </w:rPr>
      </w:pPr>
      <w:r w:rsidRPr="00DC71F5">
        <w:rPr>
          <w:rFonts w:ascii="Times New Roman" w:hAnsi="Times New Roman" w:cs="Times New Roman"/>
          <w:b/>
          <w:sz w:val="24"/>
          <w:szCs w:val="24"/>
        </w:rPr>
        <w:t xml:space="preserve">  </w:t>
      </w:r>
    </w:p>
    <w:sectPr w:rsidR="000A14C4" w:rsidRPr="00DC71F5">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0DE754" w14:textId="77777777" w:rsidR="008D2172" w:rsidRDefault="008D2172" w:rsidP="00132C98">
      <w:pPr>
        <w:spacing w:after="0" w:line="240" w:lineRule="auto"/>
      </w:pPr>
      <w:r>
        <w:separator/>
      </w:r>
    </w:p>
  </w:endnote>
  <w:endnote w:type="continuationSeparator" w:id="0">
    <w:p w14:paraId="697E14EA" w14:textId="77777777" w:rsidR="008D2172" w:rsidRDefault="008D2172" w:rsidP="00132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E5A598" w14:textId="77777777" w:rsidR="008D2172" w:rsidRDefault="008D2172" w:rsidP="00132C98">
      <w:pPr>
        <w:spacing w:after="0" w:line="240" w:lineRule="auto"/>
      </w:pPr>
      <w:r>
        <w:separator/>
      </w:r>
    </w:p>
  </w:footnote>
  <w:footnote w:type="continuationSeparator" w:id="0">
    <w:p w14:paraId="3553609C" w14:textId="77777777" w:rsidR="008D2172" w:rsidRDefault="008D2172" w:rsidP="00132C98">
      <w:pPr>
        <w:spacing w:after="0" w:line="240" w:lineRule="auto"/>
      </w:pPr>
      <w:r>
        <w:continuationSeparator/>
      </w:r>
    </w:p>
  </w:footnote>
  <w:footnote w:id="1">
    <w:p w14:paraId="06D84DA2" w14:textId="285FADA3" w:rsidR="00305C15" w:rsidRPr="00305C15" w:rsidRDefault="00305C15">
      <w:pPr>
        <w:pStyle w:val="FootnoteText"/>
        <w:rPr>
          <w:lang w:val="en-GB"/>
        </w:rPr>
      </w:pPr>
      <w:r>
        <w:rPr>
          <w:rStyle w:val="FootnoteReference"/>
        </w:rPr>
        <w:footnoteRef/>
      </w:r>
      <w:r>
        <w:t xml:space="preserve"> </w:t>
      </w:r>
      <w:r w:rsidR="00795A5C">
        <w:rPr>
          <w:lang w:val="en-GB"/>
        </w:rPr>
        <w:t>Section</w:t>
      </w:r>
      <w:r>
        <w:rPr>
          <w:lang w:val="en-GB"/>
        </w:rPr>
        <w:t xml:space="preserve"> 3 (b) of the Customary Law and Local Courts Act [Chapter 7 : 05]</w:t>
      </w:r>
    </w:p>
  </w:footnote>
  <w:footnote w:id="2">
    <w:p w14:paraId="27C772E3" w14:textId="614F3732" w:rsidR="00662397" w:rsidRDefault="00662397">
      <w:pPr>
        <w:pStyle w:val="FootnoteText"/>
      </w:pPr>
      <w:r>
        <w:rPr>
          <w:rStyle w:val="FootnoteReference"/>
        </w:rPr>
        <w:footnoteRef/>
      </w:r>
      <w:r>
        <w:t xml:space="preserve">  2008 (1)  ZLR 300 at 303G</w:t>
      </w:r>
    </w:p>
  </w:footnote>
  <w:footnote w:id="3">
    <w:p w14:paraId="19AF4DF7" w14:textId="3BF9E68E" w:rsidR="003972CF" w:rsidRDefault="003972CF">
      <w:pPr>
        <w:pStyle w:val="FootnoteText"/>
      </w:pPr>
      <w:r>
        <w:rPr>
          <w:rStyle w:val="FootnoteReference"/>
        </w:rPr>
        <w:footnoteRef/>
      </w:r>
      <w:r>
        <w:t xml:space="preserve"> 1997 (2) SA 261</w:t>
      </w:r>
    </w:p>
  </w:footnote>
  <w:footnote w:id="4">
    <w:p w14:paraId="2C19B741" w14:textId="565DAAA4" w:rsidR="00132C98" w:rsidRPr="00132C98" w:rsidRDefault="00132C98">
      <w:pPr>
        <w:pStyle w:val="FootnoteText"/>
        <w:rPr>
          <w:lang w:val="en-GB"/>
        </w:rPr>
      </w:pPr>
      <w:r>
        <w:rPr>
          <w:rStyle w:val="FootnoteReference"/>
        </w:rPr>
        <w:footnoteRef/>
      </w:r>
      <w:r>
        <w:t xml:space="preserve"> </w:t>
      </w:r>
      <w:r>
        <w:rPr>
          <w:lang w:val="en-GB"/>
        </w:rPr>
        <w:t>1998 (1) ZLR 188</w:t>
      </w:r>
    </w:p>
  </w:footnote>
  <w:footnote w:id="5">
    <w:p w14:paraId="22E007FE" w14:textId="39F4B3C1" w:rsidR="00451D6F" w:rsidRPr="00451D6F" w:rsidRDefault="00451D6F">
      <w:pPr>
        <w:pStyle w:val="FootnoteText"/>
        <w:rPr>
          <w:lang w:val="en-GB"/>
        </w:rPr>
      </w:pPr>
      <w:r>
        <w:rPr>
          <w:rStyle w:val="FootnoteReference"/>
        </w:rPr>
        <w:footnoteRef/>
      </w:r>
      <w:r>
        <w:t xml:space="preserve"> </w:t>
      </w:r>
      <w:r>
        <w:rPr>
          <w:lang w:val="en-GB"/>
        </w:rPr>
        <w:t>1999 (1) ZLR 58 (S)</w:t>
      </w:r>
    </w:p>
  </w:footnote>
  <w:footnote w:id="6">
    <w:p w14:paraId="0FDBF3B6" w14:textId="6DE49B61" w:rsidR="00C41FD2" w:rsidRPr="00C41FD2" w:rsidRDefault="00C41FD2">
      <w:pPr>
        <w:pStyle w:val="FootnoteText"/>
        <w:rPr>
          <w:lang w:val="en-GB"/>
        </w:rPr>
      </w:pPr>
      <w:r>
        <w:rPr>
          <w:rStyle w:val="FootnoteReference"/>
        </w:rPr>
        <w:footnoteRef/>
      </w:r>
      <w:r>
        <w:t xml:space="preserve"> </w:t>
      </w:r>
      <w:r>
        <w:rPr>
          <w:lang w:val="en-GB"/>
        </w:rPr>
        <w:t>SC 28/18 at p</w:t>
      </w:r>
      <w:r w:rsidR="004260CE">
        <w:rPr>
          <w:lang w:val="en-GB"/>
        </w:rPr>
        <w:t xml:space="preserve"> </w:t>
      </w:r>
      <w:r>
        <w:rPr>
          <w:lang w:val="en-GB"/>
        </w:rPr>
        <w:t>8</w:t>
      </w:r>
    </w:p>
  </w:footnote>
  <w:footnote w:id="7">
    <w:p w14:paraId="540F4104" w14:textId="1511F005" w:rsidR="00195619" w:rsidRDefault="00195619">
      <w:pPr>
        <w:pStyle w:val="FootnoteText"/>
      </w:pPr>
      <w:r>
        <w:rPr>
          <w:rStyle w:val="FootnoteReference"/>
        </w:rPr>
        <w:footnoteRef/>
      </w:r>
      <w:r>
        <w:t xml:space="preserve"> 2009 (1) ZLR 370 at p</w:t>
      </w:r>
      <w:r w:rsidR="00025D07">
        <w:t xml:space="preserve"> 377D</w:t>
      </w:r>
    </w:p>
  </w:footnote>
  <w:footnote w:id="8">
    <w:p w14:paraId="21564C2B" w14:textId="77777777" w:rsidR="0093460B" w:rsidRPr="006E062F" w:rsidRDefault="0093460B" w:rsidP="0093460B">
      <w:pPr>
        <w:pStyle w:val="FootnoteText"/>
        <w:rPr>
          <w:lang w:val="en-GB"/>
        </w:rPr>
      </w:pPr>
      <w:r>
        <w:rPr>
          <w:rStyle w:val="FootnoteReference"/>
        </w:rPr>
        <w:footnoteRef/>
      </w:r>
      <w:r>
        <w:t xml:space="preserve"> </w:t>
      </w:r>
      <w:r>
        <w:rPr>
          <w:lang w:val="en-GB"/>
        </w:rPr>
        <w:t>9</w:t>
      </w:r>
      <w:r w:rsidRPr="006E062F">
        <w:rPr>
          <w:vertAlign w:val="superscript"/>
          <w:lang w:val="en-GB"/>
        </w:rPr>
        <w:t>th</w:t>
      </w:r>
      <w:r>
        <w:rPr>
          <w:lang w:val="en-GB"/>
        </w:rPr>
        <w:t xml:space="preserve"> ed Juta &amp; Co (Pty) Ltd p2</w:t>
      </w:r>
    </w:p>
  </w:footnote>
  <w:footnote w:id="9">
    <w:p w14:paraId="06B4C96B" w14:textId="77777777" w:rsidR="0093460B" w:rsidRPr="002B10DA" w:rsidRDefault="0093460B" w:rsidP="0093460B">
      <w:pPr>
        <w:pStyle w:val="FootnoteText"/>
        <w:rPr>
          <w:lang w:val="en-GB"/>
        </w:rPr>
      </w:pPr>
      <w:r>
        <w:rPr>
          <w:rStyle w:val="FootnoteReference"/>
        </w:rPr>
        <w:footnoteRef/>
      </w:r>
      <w:r>
        <w:t xml:space="preserve"> [2002] 3 All SA 669 (SCA)</w:t>
      </w:r>
    </w:p>
  </w:footnote>
  <w:footnote w:id="10">
    <w:p w14:paraId="609FBF66" w14:textId="77777777" w:rsidR="0093460B" w:rsidRPr="00A47130" w:rsidRDefault="0093460B" w:rsidP="0093460B">
      <w:pPr>
        <w:pStyle w:val="FootnoteText"/>
        <w:rPr>
          <w:lang w:val="en-GB"/>
        </w:rPr>
      </w:pPr>
      <w:r>
        <w:rPr>
          <w:rStyle w:val="FootnoteReference"/>
        </w:rPr>
        <w:footnoteRef/>
      </w:r>
      <w:r>
        <w:t xml:space="preserve"> </w:t>
      </w:r>
      <w:r>
        <w:rPr>
          <w:lang w:val="en-GB"/>
        </w:rPr>
        <w:t>[2014] WASC 381</w:t>
      </w:r>
    </w:p>
  </w:footnote>
  <w:footnote w:id="11">
    <w:p w14:paraId="6B7E885D" w14:textId="77777777" w:rsidR="0093460B" w:rsidRPr="003A56D7" w:rsidRDefault="0093460B" w:rsidP="0093460B">
      <w:pPr>
        <w:pStyle w:val="FootnoteText"/>
        <w:rPr>
          <w:lang w:val="en-GB"/>
        </w:rPr>
      </w:pPr>
      <w:r>
        <w:rPr>
          <w:rStyle w:val="FootnoteReference"/>
        </w:rPr>
        <w:footnoteRef/>
      </w:r>
      <w:r>
        <w:t xml:space="preserve"> </w:t>
      </w:r>
      <w:r>
        <w:rPr>
          <w:lang w:val="en-GB"/>
        </w:rPr>
        <w:t>[2002] UKHL 50</w:t>
      </w:r>
    </w:p>
  </w:footnote>
  <w:footnote w:id="12">
    <w:p w14:paraId="70424F98" w14:textId="77777777" w:rsidR="0093460B" w:rsidRPr="003A56D7" w:rsidRDefault="0093460B" w:rsidP="0093460B">
      <w:pPr>
        <w:pStyle w:val="FootnoteText"/>
        <w:rPr>
          <w:lang w:val="en-GB"/>
        </w:rPr>
      </w:pPr>
      <w:r>
        <w:rPr>
          <w:rStyle w:val="FootnoteReference"/>
        </w:rPr>
        <w:footnoteRef/>
      </w:r>
      <w:r>
        <w:t xml:space="preserve"> </w:t>
      </w:r>
      <w:r>
        <w:rPr>
          <w:lang w:val="en-GB"/>
        </w:rPr>
        <w:t>[1975] AC 396, 405D</w:t>
      </w:r>
    </w:p>
  </w:footnote>
  <w:footnote w:id="13">
    <w:p w14:paraId="6D480F6F" w14:textId="0A73D02F" w:rsidR="000675BF" w:rsidRDefault="000675BF">
      <w:pPr>
        <w:pStyle w:val="FootnoteText"/>
      </w:pPr>
      <w:r>
        <w:rPr>
          <w:rStyle w:val="FootnoteReference"/>
        </w:rPr>
        <w:footnoteRef/>
      </w:r>
      <w:r>
        <w:t xml:space="preserve"> 2009 (1) ZLR 368</w:t>
      </w:r>
    </w:p>
  </w:footnote>
  <w:footnote w:id="14">
    <w:p w14:paraId="2EA725DF" w14:textId="34E1D62E" w:rsidR="0098031A" w:rsidRDefault="0098031A">
      <w:pPr>
        <w:pStyle w:val="FootnoteText"/>
      </w:pPr>
      <w:r>
        <w:rPr>
          <w:rStyle w:val="FootnoteReference"/>
        </w:rPr>
        <w:footnoteRef/>
      </w:r>
      <w:r>
        <w:t xml:space="preserve"> 1917 TS 687 at 697 </w:t>
      </w:r>
    </w:p>
  </w:footnote>
  <w:footnote w:id="15">
    <w:p w14:paraId="56D520C4" w14:textId="5E5A1CDA" w:rsidR="008C49FE" w:rsidRDefault="008C49FE">
      <w:pPr>
        <w:pStyle w:val="FootnoteText"/>
      </w:pPr>
      <w:r>
        <w:rPr>
          <w:rStyle w:val="FootnoteReference"/>
        </w:rPr>
        <w:footnoteRef/>
      </w:r>
      <w:r>
        <w:t xml:space="preserve"> SC 18/18 at p</w:t>
      </w:r>
      <w:r w:rsidR="00E1210A">
        <w:t>11</w:t>
      </w:r>
    </w:p>
  </w:footnote>
  <w:footnote w:id="16">
    <w:p w14:paraId="477FFDBE" w14:textId="77777777" w:rsidR="001335E5" w:rsidRDefault="001335E5" w:rsidP="001335E5">
      <w:pPr>
        <w:pStyle w:val="FootnoteText"/>
      </w:pPr>
      <w:r>
        <w:rPr>
          <w:rStyle w:val="FootnoteReference"/>
        </w:rPr>
        <w:footnoteRef/>
      </w:r>
      <w:r>
        <w:t xml:space="preserve"> Section 81 (3) of the Constitution as read with s 9 of the Guardianship of Minors Act [Chapter 5:08]</w:t>
      </w:r>
    </w:p>
  </w:footnote>
  <w:footnote w:id="17">
    <w:p w14:paraId="2779CFFB" w14:textId="0CC93222" w:rsidR="00B61228" w:rsidRDefault="00B61228">
      <w:pPr>
        <w:pStyle w:val="FootnoteText"/>
      </w:pPr>
      <w:r>
        <w:rPr>
          <w:rStyle w:val="FootnoteReference"/>
        </w:rPr>
        <w:footnoteRef/>
      </w:r>
      <w:r>
        <w:t xml:space="preserve"> </w:t>
      </w:r>
      <w:r w:rsidR="005A6824">
        <w:t>1996 (2) ZLR 77(S) at p79</w:t>
      </w:r>
    </w:p>
  </w:footnote>
  <w:footnote w:id="18">
    <w:p w14:paraId="3A5D0F0C" w14:textId="19F4F0F3" w:rsidR="00B17951" w:rsidRDefault="00B17951">
      <w:pPr>
        <w:pStyle w:val="FootnoteText"/>
      </w:pPr>
      <w:r>
        <w:rPr>
          <w:rStyle w:val="FootnoteReference"/>
        </w:rPr>
        <w:footnoteRef/>
      </w:r>
      <w:r w:rsidR="000B5B46">
        <w:t xml:space="preserve"> [1961] 3 All ER 1169 At p 1172 (PC)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BEA09" w14:textId="334403E0" w:rsidR="0018558F" w:rsidRPr="0018558F" w:rsidRDefault="00151B08" w:rsidP="0018558F">
    <w:pPr>
      <w:spacing w:after="0"/>
      <w:jc w:val="right"/>
      <w:rPr>
        <w:rFonts w:ascii="Times New Roman" w:hAnsi="Times New Roman" w:cs="Times New Roman"/>
        <w:b/>
        <w:sz w:val="24"/>
        <w:szCs w:val="24"/>
      </w:rPr>
    </w:pPr>
    <w:r>
      <w:rPr>
        <w:rFonts w:ascii="Times New Roman" w:hAnsi="Times New Roman" w:cs="Times New Roman"/>
        <w:b/>
        <w:sz w:val="24"/>
        <w:szCs w:val="24"/>
      </w:rPr>
      <w:t>Judgment No: SC 86</w:t>
    </w:r>
    <w:r w:rsidR="0018558F" w:rsidRPr="0018558F">
      <w:rPr>
        <w:rFonts w:ascii="Times New Roman" w:hAnsi="Times New Roman" w:cs="Times New Roman"/>
        <w:b/>
        <w:sz w:val="24"/>
        <w:szCs w:val="24"/>
      </w:rPr>
      <w:t>/20</w:t>
    </w:r>
  </w:p>
  <w:p w14:paraId="3EAE4332" w14:textId="77777777" w:rsidR="0018558F" w:rsidRPr="0018558F" w:rsidRDefault="0018558F" w:rsidP="0018558F">
    <w:pPr>
      <w:spacing w:after="0"/>
      <w:jc w:val="right"/>
      <w:rPr>
        <w:rFonts w:ascii="Times New Roman" w:hAnsi="Times New Roman" w:cs="Times New Roman"/>
        <w:b/>
        <w:sz w:val="24"/>
        <w:szCs w:val="24"/>
      </w:rPr>
    </w:pPr>
    <w:r w:rsidRPr="0018558F">
      <w:rPr>
        <w:rFonts w:ascii="Times New Roman" w:hAnsi="Times New Roman" w:cs="Times New Roman"/>
        <w:b/>
        <w:sz w:val="24"/>
        <w:szCs w:val="24"/>
      </w:rPr>
      <w:t>Civil Appeal No: SC 26/20</w:t>
    </w:r>
  </w:p>
  <w:p w14:paraId="3F0653AF" w14:textId="76B231D2" w:rsidR="00FE7257" w:rsidRDefault="0018558F">
    <w:pPr>
      <w:pStyle w:val="Header"/>
    </w:pPr>
    <w:r>
      <w:rPr>
        <w:noProof/>
        <w:lang w:val="en-ZA" w:eastAsia="en-ZA"/>
      </w:rPr>
      <mc:AlternateContent>
        <mc:Choice Requires="wps">
          <w:drawing>
            <wp:anchor distT="0" distB="0" distL="114300" distR="114300" simplePos="0" relativeHeight="251659264" behindDoc="0" locked="0" layoutInCell="0" allowOverlap="1" wp14:anchorId="4011FCF4" wp14:editId="0D21F7D5">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27A33C78" w14:textId="4D6CCB71" w:rsidR="0018558F" w:rsidRDefault="0018558F">
                          <w:pPr>
                            <w:spacing w:after="0" w:line="240" w:lineRule="auto"/>
                            <w:rPr>
                              <w:color w:val="FFFFFF" w:themeColor="background1"/>
                            </w:rPr>
                          </w:pPr>
                          <w:r>
                            <w:fldChar w:fldCharType="begin"/>
                          </w:r>
                          <w:r>
                            <w:instrText xml:space="preserve"> PAGE   \* MERGEFORMAT </w:instrText>
                          </w:r>
                          <w:r>
                            <w:fldChar w:fldCharType="separate"/>
                          </w:r>
                          <w:r w:rsidR="00390AC2" w:rsidRPr="00390AC2">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4011FCF4" id="_x0000_t202" coordsize="21600,21600" o:spt="202" path="m,l,21600r21600,l21600,xe">
              <v:stroke joinstyle="miter"/>
              <v:path gradientshapeok="t" o:connecttype="rect"/>
            </v:shapetype>
            <v:shape id="Text Box 221" o:spid="_x0000_s1026"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I+GHwIAACo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" o:allowincell="f" fillcolor="#fabf8f [1945]" stroked="f">
              <v:textbox style="mso-fit-shape-to-text:t" inset=",0,,0">
                <w:txbxContent>
                  <w:p w14:paraId="27A33C78" w14:textId="4D6CCB71" w:rsidR="0018558F" w:rsidRDefault="0018558F">
                    <w:pPr>
                      <w:spacing w:after="0" w:line="240" w:lineRule="auto"/>
                      <w:rPr>
                        <w:color w:val="FFFFFF" w:themeColor="background1"/>
                      </w:rPr>
                    </w:pPr>
                    <w:r>
                      <w:fldChar w:fldCharType="begin"/>
                    </w:r>
                    <w:r>
                      <w:instrText xml:space="preserve"> PAGE   \* MERGEFORMAT </w:instrText>
                    </w:r>
                    <w:r>
                      <w:fldChar w:fldCharType="separate"/>
                    </w:r>
                    <w:r w:rsidR="00390AC2" w:rsidRPr="00390AC2">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178B5"/>
    <w:multiLevelType w:val="hybridMultilevel"/>
    <w:tmpl w:val="2312C24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5EC3EA0"/>
    <w:multiLevelType w:val="hybridMultilevel"/>
    <w:tmpl w:val="6582C24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80A7B4A"/>
    <w:multiLevelType w:val="hybridMultilevel"/>
    <w:tmpl w:val="926A9352"/>
    <w:lvl w:ilvl="0" w:tplc="A058F14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FED0E4C"/>
    <w:multiLevelType w:val="hybridMultilevel"/>
    <w:tmpl w:val="4D3A3292"/>
    <w:lvl w:ilvl="0" w:tplc="ECFE6DF2">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4" w15:restartNumberingAfterBreak="0">
    <w:nsid w:val="57C03387"/>
    <w:multiLevelType w:val="hybridMultilevel"/>
    <w:tmpl w:val="7C4E435A"/>
    <w:lvl w:ilvl="0" w:tplc="962A2EBE">
      <w:start w:val="1"/>
      <w:numFmt w:val="decimal"/>
      <w:lvlText w:val="%1."/>
      <w:lvlJc w:val="left"/>
      <w:pPr>
        <w:ind w:left="1260" w:hanging="54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15:restartNumberingAfterBreak="0">
    <w:nsid w:val="5EC876BE"/>
    <w:multiLevelType w:val="hybridMultilevel"/>
    <w:tmpl w:val="4EA4792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C042319"/>
    <w:multiLevelType w:val="hybridMultilevel"/>
    <w:tmpl w:val="8DA8FA3C"/>
    <w:lvl w:ilvl="0" w:tplc="33F83ABC">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297660D"/>
    <w:multiLevelType w:val="hybridMultilevel"/>
    <w:tmpl w:val="208286A2"/>
    <w:lvl w:ilvl="0" w:tplc="C55CD60C">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39902B2"/>
    <w:multiLevelType w:val="hybridMultilevel"/>
    <w:tmpl w:val="119AA1C0"/>
    <w:lvl w:ilvl="0" w:tplc="68889C5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76671159"/>
    <w:multiLevelType w:val="hybridMultilevel"/>
    <w:tmpl w:val="5F887C36"/>
    <w:lvl w:ilvl="0" w:tplc="2AE051B8">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77217DC6"/>
    <w:multiLevelType w:val="hybridMultilevel"/>
    <w:tmpl w:val="5442F084"/>
    <w:lvl w:ilvl="0" w:tplc="3A760AA8">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A986C22"/>
    <w:multiLevelType w:val="hybridMultilevel"/>
    <w:tmpl w:val="07A234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8"/>
  </w:num>
  <w:num w:numId="3">
    <w:abstractNumId w:val="3"/>
  </w:num>
  <w:num w:numId="4">
    <w:abstractNumId w:val="9"/>
  </w:num>
  <w:num w:numId="5">
    <w:abstractNumId w:val="10"/>
  </w:num>
  <w:num w:numId="6">
    <w:abstractNumId w:val="5"/>
  </w:num>
  <w:num w:numId="7">
    <w:abstractNumId w:val="0"/>
  </w:num>
  <w:num w:numId="8">
    <w:abstractNumId w:val="11"/>
  </w:num>
  <w:num w:numId="9">
    <w:abstractNumId w:val="7"/>
  </w:num>
  <w:num w:numId="10">
    <w:abstractNumId w:val="6"/>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329"/>
    <w:rsid w:val="00005837"/>
    <w:rsid w:val="0000639E"/>
    <w:rsid w:val="000070F7"/>
    <w:rsid w:val="00007A8E"/>
    <w:rsid w:val="00010543"/>
    <w:rsid w:val="0001451D"/>
    <w:rsid w:val="0001617E"/>
    <w:rsid w:val="00016630"/>
    <w:rsid w:val="00017B88"/>
    <w:rsid w:val="00025D07"/>
    <w:rsid w:val="00026B0D"/>
    <w:rsid w:val="00026C4C"/>
    <w:rsid w:val="00026CF7"/>
    <w:rsid w:val="00027822"/>
    <w:rsid w:val="0003630D"/>
    <w:rsid w:val="00037309"/>
    <w:rsid w:val="00037F1B"/>
    <w:rsid w:val="000410A2"/>
    <w:rsid w:val="00050AAA"/>
    <w:rsid w:val="000521B5"/>
    <w:rsid w:val="00055615"/>
    <w:rsid w:val="00060831"/>
    <w:rsid w:val="000675BF"/>
    <w:rsid w:val="000713FF"/>
    <w:rsid w:val="00085431"/>
    <w:rsid w:val="00086A3B"/>
    <w:rsid w:val="00086BD4"/>
    <w:rsid w:val="000916AC"/>
    <w:rsid w:val="00091C6C"/>
    <w:rsid w:val="000943E9"/>
    <w:rsid w:val="000A10BB"/>
    <w:rsid w:val="000A14C4"/>
    <w:rsid w:val="000A1F4A"/>
    <w:rsid w:val="000A40E7"/>
    <w:rsid w:val="000A456E"/>
    <w:rsid w:val="000A4F21"/>
    <w:rsid w:val="000B31B2"/>
    <w:rsid w:val="000B384C"/>
    <w:rsid w:val="000B3D11"/>
    <w:rsid w:val="000B5B46"/>
    <w:rsid w:val="000B7B98"/>
    <w:rsid w:val="000C0698"/>
    <w:rsid w:val="000C15E8"/>
    <w:rsid w:val="000C50AB"/>
    <w:rsid w:val="000C602C"/>
    <w:rsid w:val="000C7E6B"/>
    <w:rsid w:val="000D2FB4"/>
    <w:rsid w:val="000D475A"/>
    <w:rsid w:val="000D660F"/>
    <w:rsid w:val="000E2B83"/>
    <w:rsid w:val="000E3FD4"/>
    <w:rsid w:val="000E6870"/>
    <w:rsid w:val="000F3F2B"/>
    <w:rsid w:val="000F473D"/>
    <w:rsid w:val="000F6FCA"/>
    <w:rsid w:val="001013C8"/>
    <w:rsid w:val="0010239A"/>
    <w:rsid w:val="00103AD1"/>
    <w:rsid w:val="00105D40"/>
    <w:rsid w:val="0010615E"/>
    <w:rsid w:val="00106C2F"/>
    <w:rsid w:val="0010775F"/>
    <w:rsid w:val="00110866"/>
    <w:rsid w:val="00113DDF"/>
    <w:rsid w:val="0011474A"/>
    <w:rsid w:val="00114E28"/>
    <w:rsid w:val="0011609F"/>
    <w:rsid w:val="001165BD"/>
    <w:rsid w:val="00117D22"/>
    <w:rsid w:val="00120003"/>
    <w:rsid w:val="00120A7D"/>
    <w:rsid w:val="00121916"/>
    <w:rsid w:val="0012670C"/>
    <w:rsid w:val="0012712B"/>
    <w:rsid w:val="001271CD"/>
    <w:rsid w:val="001278DB"/>
    <w:rsid w:val="00131BD6"/>
    <w:rsid w:val="00131C7E"/>
    <w:rsid w:val="00132C98"/>
    <w:rsid w:val="001335E5"/>
    <w:rsid w:val="00133B8D"/>
    <w:rsid w:val="00134513"/>
    <w:rsid w:val="001377A1"/>
    <w:rsid w:val="00137E44"/>
    <w:rsid w:val="00141561"/>
    <w:rsid w:val="001427C4"/>
    <w:rsid w:val="00143669"/>
    <w:rsid w:val="00143EBD"/>
    <w:rsid w:val="0014412F"/>
    <w:rsid w:val="00151B08"/>
    <w:rsid w:val="00152107"/>
    <w:rsid w:val="00154015"/>
    <w:rsid w:val="00156A5A"/>
    <w:rsid w:val="001637FA"/>
    <w:rsid w:val="00166A6E"/>
    <w:rsid w:val="0017018F"/>
    <w:rsid w:val="0018558F"/>
    <w:rsid w:val="0018642C"/>
    <w:rsid w:val="001875D0"/>
    <w:rsid w:val="001924D9"/>
    <w:rsid w:val="00195008"/>
    <w:rsid w:val="00195619"/>
    <w:rsid w:val="001968F4"/>
    <w:rsid w:val="001A528C"/>
    <w:rsid w:val="001B1426"/>
    <w:rsid w:val="001B1D58"/>
    <w:rsid w:val="001C1428"/>
    <w:rsid w:val="001C1C8A"/>
    <w:rsid w:val="001C1D9D"/>
    <w:rsid w:val="001C2638"/>
    <w:rsid w:val="001C38F2"/>
    <w:rsid w:val="001D4906"/>
    <w:rsid w:val="001D763B"/>
    <w:rsid w:val="001D799D"/>
    <w:rsid w:val="001E0F41"/>
    <w:rsid w:val="001E4FF7"/>
    <w:rsid w:val="001E5C45"/>
    <w:rsid w:val="001E7E9A"/>
    <w:rsid w:val="001F17DC"/>
    <w:rsid w:val="001F401D"/>
    <w:rsid w:val="001F6AF6"/>
    <w:rsid w:val="001F6D68"/>
    <w:rsid w:val="002025A7"/>
    <w:rsid w:val="002049E9"/>
    <w:rsid w:val="00206537"/>
    <w:rsid w:val="002109C1"/>
    <w:rsid w:val="00212397"/>
    <w:rsid w:val="002144DD"/>
    <w:rsid w:val="002153D2"/>
    <w:rsid w:val="0022063A"/>
    <w:rsid w:val="00220983"/>
    <w:rsid w:val="002209D5"/>
    <w:rsid w:val="00224675"/>
    <w:rsid w:val="00227B2C"/>
    <w:rsid w:val="00232CEF"/>
    <w:rsid w:val="002424FD"/>
    <w:rsid w:val="0024295C"/>
    <w:rsid w:val="00245C6C"/>
    <w:rsid w:val="0024730C"/>
    <w:rsid w:val="002478BB"/>
    <w:rsid w:val="00257426"/>
    <w:rsid w:val="0026406D"/>
    <w:rsid w:val="00273AEB"/>
    <w:rsid w:val="00274F15"/>
    <w:rsid w:val="00276523"/>
    <w:rsid w:val="00276691"/>
    <w:rsid w:val="00276875"/>
    <w:rsid w:val="00276AD6"/>
    <w:rsid w:val="00277295"/>
    <w:rsid w:val="00280125"/>
    <w:rsid w:val="00280330"/>
    <w:rsid w:val="00295652"/>
    <w:rsid w:val="00295B2E"/>
    <w:rsid w:val="00296F76"/>
    <w:rsid w:val="002A0422"/>
    <w:rsid w:val="002A0D25"/>
    <w:rsid w:val="002A312A"/>
    <w:rsid w:val="002B0727"/>
    <w:rsid w:val="002B10DA"/>
    <w:rsid w:val="002B40E6"/>
    <w:rsid w:val="002B65A6"/>
    <w:rsid w:val="002C1ADC"/>
    <w:rsid w:val="002D36C7"/>
    <w:rsid w:val="002D37CE"/>
    <w:rsid w:val="002E064C"/>
    <w:rsid w:val="002E1CB4"/>
    <w:rsid w:val="002E6583"/>
    <w:rsid w:val="002E728E"/>
    <w:rsid w:val="002F0182"/>
    <w:rsid w:val="002F2A68"/>
    <w:rsid w:val="002F3D0D"/>
    <w:rsid w:val="002F3FF3"/>
    <w:rsid w:val="002F638D"/>
    <w:rsid w:val="002F7C63"/>
    <w:rsid w:val="00302603"/>
    <w:rsid w:val="00305C15"/>
    <w:rsid w:val="00305F38"/>
    <w:rsid w:val="00312006"/>
    <w:rsid w:val="003126E3"/>
    <w:rsid w:val="00322851"/>
    <w:rsid w:val="00322C2E"/>
    <w:rsid w:val="003274CB"/>
    <w:rsid w:val="003331B9"/>
    <w:rsid w:val="00333ECC"/>
    <w:rsid w:val="0033660F"/>
    <w:rsid w:val="003411F9"/>
    <w:rsid w:val="003420CF"/>
    <w:rsid w:val="003453F6"/>
    <w:rsid w:val="00351003"/>
    <w:rsid w:val="0035234B"/>
    <w:rsid w:val="00360127"/>
    <w:rsid w:val="0036460D"/>
    <w:rsid w:val="00365FFD"/>
    <w:rsid w:val="003668CB"/>
    <w:rsid w:val="00372C7F"/>
    <w:rsid w:val="0037311E"/>
    <w:rsid w:val="003743F2"/>
    <w:rsid w:val="00375412"/>
    <w:rsid w:val="003803B5"/>
    <w:rsid w:val="0038266A"/>
    <w:rsid w:val="00382F98"/>
    <w:rsid w:val="00383369"/>
    <w:rsid w:val="00383EF5"/>
    <w:rsid w:val="00390AC2"/>
    <w:rsid w:val="003972CF"/>
    <w:rsid w:val="00397D65"/>
    <w:rsid w:val="003A441B"/>
    <w:rsid w:val="003A53A3"/>
    <w:rsid w:val="003A56D7"/>
    <w:rsid w:val="003A5C4E"/>
    <w:rsid w:val="003B2F17"/>
    <w:rsid w:val="003B32C3"/>
    <w:rsid w:val="003B52C2"/>
    <w:rsid w:val="003B5F1F"/>
    <w:rsid w:val="003B693C"/>
    <w:rsid w:val="003C0799"/>
    <w:rsid w:val="003C0B64"/>
    <w:rsid w:val="003C1DF8"/>
    <w:rsid w:val="003C49EB"/>
    <w:rsid w:val="003C68CA"/>
    <w:rsid w:val="003D0C70"/>
    <w:rsid w:val="003D1E7C"/>
    <w:rsid w:val="003D3E0B"/>
    <w:rsid w:val="003D6C6F"/>
    <w:rsid w:val="003E301B"/>
    <w:rsid w:val="003E3A82"/>
    <w:rsid w:val="003E5AC7"/>
    <w:rsid w:val="003F2362"/>
    <w:rsid w:val="003F6E93"/>
    <w:rsid w:val="004001A5"/>
    <w:rsid w:val="00401FA0"/>
    <w:rsid w:val="00404F6A"/>
    <w:rsid w:val="00415A0A"/>
    <w:rsid w:val="00415EDA"/>
    <w:rsid w:val="004260CE"/>
    <w:rsid w:val="00435195"/>
    <w:rsid w:val="00437B2E"/>
    <w:rsid w:val="00437D9B"/>
    <w:rsid w:val="00441BC1"/>
    <w:rsid w:val="004432A3"/>
    <w:rsid w:val="00444058"/>
    <w:rsid w:val="00451D6F"/>
    <w:rsid w:val="0045295F"/>
    <w:rsid w:val="00457FA3"/>
    <w:rsid w:val="0046228B"/>
    <w:rsid w:val="0046696A"/>
    <w:rsid w:val="0047079B"/>
    <w:rsid w:val="00470CEE"/>
    <w:rsid w:val="0047393A"/>
    <w:rsid w:val="004757AF"/>
    <w:rsid w:val="00476179"/>
    <w:rsid w:val="00495920"/>
    <w:rsid w:val="004A2317"/>
    <w:rsid w:val="004A25B6"/>
    <w:rsid w:val="004A30C0"/>
    <w:rsid w:val="004A6764"/>
    <w:rsid w:val="004B6E64"/>
    <w:rsid w:val="004C0210"/>
    <w:rsid w:val="004C0B65"/>
    <w:rsid w:val="004D4BB5"/>
    <w:rsid w:val="004D4F62"/>
    <w:rsid w:val="004D57C6"/>
    <w:rsid w:val="004D7878"/>
    <w:rsid w:val="004E27A0"/>
    <w:rsid w:val="004E4651"/>
    <w:rsid w:val="005052E3"/>
    <w:rsid w:val="00505CC6"/>
    <w:rsid w:val="00510946"/>
    <w:rsid w:val="005249CD"/>
    <w:rsid w:val="00525E0B"/>
    <w:rsid w:val="00526235"/>
    <w:rsid w:val="0052791C"/>
    <w:rsid w:val="00531ECC"/>
    <w:rsid w:val="00531F37"/>
    <w:rsid w:val="00533C9C"/>
    <w:rsid w:val="00534D66"/>
    <w:rsid w:val="0053624F"/>
    <w:rsid w:val="00546459"/>
    <w:rsid w:val="00546F71"/>
    <w:rsid w:val="0055088D"/>
    <w:rsid w:val="00554F69"/>
    <w:rsid w:val="00560575"/>
    <w:rsid w:val="005635B0"/>
    <w:rsid w:val="00563BAC"/>
    <w:rsid w:val="00564BF5"/>
    <w:rsid w:val="00581A61"/>
    <w:rsid w:val="00587C6F"/>
    <w:rsid w:val="00591D40"/>
    <w:rsid w:val="00597665"/>
    <w:rsid w:val="005A0DA4"/>
    <w:rsid w:val="005A3F34"/>
    <w:rsid w:val="005A4247"/>
    <w:rsid w:val="005A6824"/>
    <w:rsid w:val="005B1E8F"/>
    <w:rsid w:val="005B26EC"/>
    <w:rsid w:val="005B2722"/>
    <w:rsid w:val="005B44A6"/>
    <w:rsid w:val="005B7329"/>
    <w:rsid w:val="005D44A3"/>
    <w:rsid w:val="005E11A8"/>
    <w:rsid w:val="005E144C"/>
    <w:rsid w:val="005E313B"/>
    <w:rsid w:val="005F0B9C"/>
    <w:rsid w:val="005F1694"/>
    <w:rsid w:val="005F1E05"/>
    <w:rsid w:val="005F3CA3"/>
    <w:rsid w:val="005F74EA"/>
    <w:rsid w:val="006001E8"/>
    <w:rsid w:val="006003F6"/>
    <w:rsid w:val="00600619"/>
    <w:rsid w:val="00604889"/>
    <w:rsid w:val="0060529E"/>
    <w:rsid w:val="006058CA"/>
    <w:rsid w:val="00606571"/>
    <w:rsid w:val="006109A5"/>
    <w:rsid w:val="006126E6"/>
    <w:rsid w:val="0061283C"/>
    <w:rsid w:val="00614592"/>
    <w:rsid w:val="0061470D"/>
    <w:rsid w:val="0061621A"/>
    <w:rsid w:val="00616FA2"/>
    <w:rsid w:val="006202F5"/>
    <w:rsid w:val="00621F2D"/>
    <w:rsid w:val="00632B84"/>
    <w:rsid w:val="00636D66"/>
    <w:rsid w:val="00641E16"/>
    <w:rsid w:val="0064271C"/>
    <w:rsid w:val="00647D3B"/>
    <w:rsid w:val="006531D1"/>
    <w:rsid w:val="006554EA"/>
    <w:rsid w:val="00656730"/>
    <w:rsid w:val="0065673F"/>
    <w:rsid w:val="00656CB6"/>
    <w:rsid w:val="00662397"/>
    <w:rsid w:val="00663AAD"/>
    <w:rsid w:val="00664443"/>
    <w:rsid w:val="006717E3"/>
    <w:rsid w:val="00673196"/>
    <w:rsid w:val="00675FAE"/>
    <w:rsid w:val="00677330"/>
    <w:rsid w:val="00683421"/>
    <w:rsid w:val="00683F41"/>
    <w:rsid w:val="006907C6"/>
    <w:rsid w:val="00691E81"/>
    <w:rsid w:val="00692495"/>
    <w:rsid w:val="00692C7B"/>
    <w:rsid w:val="00694D63"/>
    <w:rsid w:val="00695E94"/>
    <w:rsid w:val="006A112E"/>
    <w:rsid w:val="006A140E"/>
    <w:rsid w:val="006A3CA2"/>
    <w:rsid w:val="006A5FC7"/>
    <w:rsid w:val="006A6DDC"/>
    <w:rsid w:val="006B3077"/>
    <w:rsid w:val="006B422B"/>
    <w:rsid w:val="006B44FF"/>
    <w:rsid w:val="006B6412"/>
    <w:rsid w:val="006C1A16"/>
    <w:rsid w:val="006C6EAC"/>
    <w:rsid w:val="006D075A"/>
    <w:rsid w:val="006D2471"/>
    <w:rsid w:val="006D3FEC"/>
    <w:rsid w:val="006D6023"/>
    <w:rsid w:val="006E062F"/>
    <w:rsid w:val="006E2230"/>
    <w:rsid w:val="006E30B8"/>
    <w:rsid w:val="006F1D0D"/>
    <w:rsid w:val="006F33E4"/>
    <w:rsid w:val="006F378A"/>
    <w:rsid w:val="00705A6E"/>
    <w:rsid w:val="00710847"/>
    <w:rsid w:val="0071171F"/>
    <w:rsid w:val="00711DBC"/>
    <w:rsid w:val="00713822"/>
    <w:rsid w:val="007224CF"/>
    <w:rsid w:val="0072582C"/>
    <w:rsid w:val="00727482"/>
    <w:rsid w:val="0073229D"/>
    <w:rsid w:val="00732E09"/>
    <w:rsid w:val="0073476F"/>
    <w:rsid w:val="0074461F"/>
    <w:rsid w:val="00744B62"/>
    <w:rsid w:val="00746A96"/>
    <w:rsid w:val="00746E8F"/>
    <w:rsid w:val="00750339"/>
    <w:rsid w:val="0075091E"/>
    <w:rsid w:val="00756476"/>
    <w:rsid w:val="007572E9"/>
    <w:rsid w:val="00757E7F"/>
    <w:rsid w:val="00763218"/>
    <w:rsid w:val="007654B0"/>
    <w:rsid w:val="0076700E"/>
    <w:rsid w:val="0077023E"/>
    <w:rsid w:val="00774D6F"/>
    <w:rsid w:val="00775BCD"/>
    <w:rsid w:val="007761AD"/>
    <w:rsid w:val="007803FA"/>
    <w:rsid w:val="00781E11"/>
    <w:rsid w:val="00784E1D"/>
    <w:rsid w:val="00785C21"/>
    <w:rsid w:val="0078685F"/>
    <w:rsid w:val="007926DE"/>
    <w:rsid w:val="00795A5C"/>
    <w:rsid w:val="00797B1B"/>
    <w:rsid w:val="007A052A"/>
    <w:rsid w:val="007A2BDE"/>
    <w:rsid w:val="007B200B"/>
    <w:rsid w:val="007C375A"/>
    <w:rsid w:val="007C3792"/>
    <w:rsid w:val="007C3C23"/>
    <w:rsid w:val="007C3F4D"/>
    <w:rsid w:val="007C6066"/>
    <w:rsid w:val="007C7E9F"/>
    <w:rsid w:val="007D2189"/>
    <w:rsid w:val="007D70FC"/>
    <w:rsid w:val="007D74FA"/>
    <w:rsid w:val="007E0137"/>
    <w:rsid w:val="007E3020"/>
    <w:rsid w:val="007E4532"/>
    <w:rsid w:val="007E7203"/>
    <w:rsid w:val="007F12F0"/>
    <w:rsid w:val="007F31D9"/>
    <w:rsid w:val="007F346F"/>
    <w:rsid w:val="007F3A24"/>
    <w:rsid w:val="007F3D14"/>
    <w:rsid w:val="007F60D9"/>
    <w:rsid w:val="00800573"/>
    <w:rsid w:val="00803ED3"/>
    <w:rsid w:val="00804469"/>
    <w:rsid w:val="00806737"/>
    <w:rsid w:val="00810B63"/>
    <w:rsid w:val="0081423D"/>
    <w:rsid w:val="008142F2"/>
    <w:rsid w:val="00820E6F"/>
    <w:rsid w:val="0082456F"/>
    <w:rsid w:val="00833B89"/>
    <w:rsid w:val="00841799"/>
    <w:rsid w:val="00841E03"/>
    <w:rsid w:val="008441E4"/>
    <w:rsid w:val="00844CF4"/>
    <w:rsid w:val="00850DFB"/>
    <w:rsid w:val="0085531A"/>
    <w:rsid w:val="0085670A"/>
    <w:rsid w:val="00857D7B"/>
    <w:rsid w:val="008614AB"/>
    <w:rsid w:val="00862539"/>
    <w:rsid w:val="00862695"/>
    <w:rsid w:val="00866870"/>
    <w:rsid w:val="00866896"/>
    <w:rsid w:val="008724BA"/>
    <w:rsid w:val="00875E23"/>
    <w:rsid w:val="0087660F"/>
    <w:rsid w:val="00882853"/>
    <w:rsid w:val="00887C96"/>
    <w:rsid w:val="00890226"/>
    <w:rsid w:val="00896555"/>
    <w:rsid w:val="008A2A24"/>
    <w:rsid w:val="008B0922"/>
    <w:rsid w:val="008B174A"/>
    <w:rsid w:val="008B2034"/>
    <w:rsid w:val="008B441B"/>
    <w:rsid w:val="008B5A18"/>
    <w:rsid w:val="008B761C"/>
    <w:rsid w:val="008C49FE"/>
    <w:rsid w:val="008C7B10"/>
    <w:rsid w:val="008C7C29"/>
    <w:rsid w:val="008D2172"/>
    <w:rsid w:val="008D2934"/>
    <w:rsid w:val="008D4BFA"/>
    <w:rsid w:val="008E0639"/>
    <w:rsid w:val="008E0EE9"/>
    <w:rsid w:val="008E1889"/>
    <w:rsid w:val="008E6E56"/>
    <w:rsid w:val="008F04D7"/>
    <w:rsid w:val="008F11D1"/>
    <w:rsid w:val="00910618"/>
    <w:rsid w:val="00914AFF"/>
    <w:rsid w:val="00920E66"/>
    <w:rsid w:val="009237A3"/>
    <w:rsid w:val="00927AA2"/>
    <w:rsid w:val="009310B0"/>
    <w:rsid w:val="00931343"/>
    <w:rsid w:val="00932212"/>
    <w:rsid w:val="00933992"/>
    <w:rsid w:val="0093460B"/>
    <w:rsid w:val="00942B2B"/>
    <w:rsid w:val="009454C4"/>
    <w:rsid w:val="00946B2F"/>
    <w:rsid w:val="009508FE"/>
    <w:rsid w:val="00950BB9"/>
    <w:rsid w:val="00950F97"/>
    <w:rsid w:val="00963314"/>
    <w:rsid w:val="00966A9E"/>
    <w:rsid w:val="00973B2A"/>
    <w:rsid w:val="0097642E"/>
    <w:rsid w:val="0097745F"/>
    <w:rsid w:val="0098031A"/>
    <w:rsid w:val="00980FCE"/>
    <w:rsid w:val="00984397"/>
    <w:rsid w:val="00992A19"/>
    <w:rsid w:val="00992B65"/>
    <w:rsid w:val="009939FD"/>
    <w:rsid w:val="00994C5B"/>
    <w:rsid w:val="00995EC1"/>
    <w:rsid w:val="009A0952"/>
    <w:rsid w:val="009A1923"/>
    <w:rsid w:val="009A392D"/>
    <w:rsid w:val="009A4BEE"/>
    <w:rsid w:val="009A6141"/>
    <w:rsid w:val="009B08D4"/>
    <w:rsid w:val="009B49B0"/>
    <w:rsid w:val="009B4FDE"/>
    <w:rsid w:val="009C438C"/>
    <w:rsid w:val="009C58CC"/>
    <w:rsid w:val="009C6074"/>
    <w:rsid w:val="009D20D2"/>
    <w:rsid w:val="009D4378"/>
    <w:rsid w:val="009E170A"/>
    <w:rsid w:val="009E1807"/>
    <w:rsid w:val="009E1FC3"/>
    <w:rsid w:val="009E59F6"/>
    <w:rsid w:val="009E6959"/>
    <w:rsid w:val="009F0505"/>
    <w:rsid w:val="009F1C93"/>
    <w:rsid w:val="009F2005"/>
    <w:rsid w:val="009F2496"/>
    <w:rsid w:val="00A04755"/>
    <w:rsid w:val="00A05649"/>
    <w:rsid w:val="00A11CE9"/>
    <w:rsid w:val="00A14FD1"/>
    <w:rsid w:val="00A2017B"/>
    <w:rsid w:val="00A20657"/>
    <w:rsid w:val="00A25F95"/>
    <w:rsid w:val="00A27C13"/>
    <w:rsid w:val="00A30E72"/>
    <w:rsid w:val="00A31305"/>
    <w:rsid w:val="00A32894"/>
    <w:rsid w:val="00A34E8A"/>
    <w:rsid w:val="00A40B41"/>
    <w:rsid w:val="00A41646"/>
    <w:rsid w:val="00A42945"/>
    <w:rsid w:val="00A443E7"/>
    <w:rsid w:val="00A465FE"/>
    <w:rsid w:val="00A47130"/>
    <w:rsid w:val="00A51A90"/>
    <w:rsid w:val="00A531AC"/>
    <w:rsid w:val="00A5368D"/>
    <w:rsid w:val="00A55009"/>
    <w:rsid w:val="00A55799"/>
    <w:rsid w:val="00A55DEB"/>
    <w:rsid w:val="00A6115B"/>
    <w:rsid w:val="00A62D70"/>
    <w:rsid w:val="00A6514C"/>
    <w:rsid w:val="00A65645"/>
    <w:rsid w:val="00A71353"/>
    <w:rsid w:val="00A71BC6"/>
    <w:rsid w:val="00A73361"/>
    <w:rsid w:val="00A74915"/>
    <w:rsid w:val="00A7697D"/>
    <w:rsid w:val="00A776FB"/>
    <w:rsid w:val="00A83A14"/>
    <w:rsid w:val="00A8587C"/>
    <w:rsid w:val="00A8762F"/>
    <w:rsid w:val="00A91BE3"/>
    <w:rsid w:val="00A91F62"/>
    <w:rsid w:val="00A943A5"/>
    <w:rsid w:val="00A96151"/>
    <w:rsid w:val="00AA6D7B"/>
    <w:rsid w:val="00AB410E"/>
    <w:rsid w:val="00AB750F"/>
    <w:rsid w:val="00AC56B9"/>
    <w:rsid w:val="00AD2B2E"/>
    <w:rsid w:val="00AD2FF8"/>
    <w:rsid w:val="00AD356D"/>
    <w:rsid w:val="00AE2C3E"/>
    <w:rsid w:val="00AE3DED"/>
    <w:rsid w:val="00AE5EAE"/>
    <w:rsid w:val="00AE7513"/>
    <w:rsid w:val="00AF0261"/>
    <w:rsid w:val="00AF382B"/>
    <w:rsid w:val="00B02AB3"/>
    <w:rsid w:val="00B0472D"/>
    <w:rsid w:val="00B04BB4"/>
    <w:rsid w:val="00B11A99"/>
    <w:rsid w:val="00B12218"/>
    <w:rsid w:val="00B12349"/>
    <w:rsid w:val="00B13166"/>
    <w:rsid w:val="00B14683"/>
    <w:rsid w:val="00B17951"/>
    <w:rsid w:val="00B204D9"/>
    <w:rsid w:val="00B22C8F"/>
    <w:rsid w:val="00B24DD9"/>
    <w:rsid w:val="00B25920"/>
    <w:rsid w:val="00B3146B"/>
    <w:rsid w:val="00B315C4"/>
    <w:rsid w:val="00B334A0"/>
    <w:rsid w:val="00B4287A"/>
    <w:rsid w:val="00B42F7F"/>
    <w:rsid w:val="00B45482"/>
    <w:rsid w:val="00B46533"/>
    <w:rsid w:val="00B465AA"/>
    <w:rsid w:val="00B51422"/>
    <w:rsid w:val="00B51A2B"/>
    <w:rsid w:val="00B53262"/>
    <w:rsid w:val="00B54CFB"/>
    <w:rsid w:val="00B56734"/>
    <w:rsid w:val="00B56E13"/>
    <w:rsid w:val="00B57795"/>
    <w:rsid w:val="00B60C94"/>
    <w:rsid w:val="00B61228"/>
    <w:rsid w:val="00B61DAA"/>
    <w:rsid w:val="00B634CE"/>
    <w:rsid w:val="00B652C9"/>
    <w:rsid w:val="00B701D4"/>
    <w:rsid w:val="00B73B7A"/>
    <w:rsid w:val="00B77842"/>
    <w:rsid w:val="00B81F9D"/>
    <w:rsid w:val="00B8293C"/>
    <w:rsid w:val="00B85BF8"/>
    <w:rsid w:val="00B85DA6"/>
    <w:rsid w:val="00B87964"/>
    <w:rsid w:val="00B87FED"/>
    <w:rsid w:val="00B90805"/>
    <w:rsid w:val="00B91524"/>
    <w:rsid w:val="00B96836"/>
    <w:rsid w:val="00BA0F72"/>
    <w:rsid w:val="00BA599D"/>
    <w:rsid w:val="00BB0D99"/>
    <w:rsid w:val="00BB1263"/>
    <w:rsid w:val="00BB3EE3"/>
    <w:rsid w:val="00BC07CA"/>
    <w:rsid w:val="00BC2460"/>
    <w:rsid w:val="00BC5973"/>
    <w:rsid w:val="00BC789E"/>
    <w:rsid w:val="00BD038F"/>
    <w:rsid w:val="00BD13D3"/>
    <w:rsid w:val="00BD32AD"/>
    <w:rsid w:val="00BD3F27"/>
    <w:rsid w:val="00BD6556"/>
    <w:rsid w:val="00BD6ACE"/>
    <w:rsid w:val="00BE3EB4"/>
    <w:rsid w:val="00BE60BE"/>
    <w:rsid w:val="00BE63BB"/>
    <w:rsid w:val="00BF136B"/>
    <w:rsid w:val="00BF1FBA"/>
    <w:rsid w:val="00BF53C8"/>
    <w:rsid w:val="00BF6C2E"/>
    <w:rsid w:val="00BF7BA6"/>
    <w:rsid w:val="00C01539"/>
    <w:rsid w:val="00C04D30"/>
    <w:rsid w:val="00C0644D"/>
    <w:rsid w:val="00C11738"/>
    <w:rsid w:val="00C148D9"/>
    <w:rsid w:val="00C2036C"/>
    <w:rsid w:val="00C2299F"/>
    <w:rsid w:val="00C22E13"/>
    <w:rsid w:val="00C24877"/>
    <w:rsid w:val="00C2594D"/>
    <w:rsid w:val="00C26219"/>
    <w:rsid w:val="00C2666D"/>
    <w:rsid w:val="00C2768A"/>
    <w:rsid w:val="00C358FF"/>
    <w:rsid w:val="00C376E4"/>
    <w:rsid w:val="00C40F37"/>
    <w:rsid w:val="00C41FD2"/>
    <w:rsid w:val="00C42BAA"/>
    <w:rsid w:val="00C65B1F"/>
    <w:rsid w:val="00C66404"/>
    <w:rsid w:val="00C72A90"/>
    <w:rsid w:val="00C73A63"/>
    <w:rsid w:val="00C77A2F"/>
    <w:rsid w:val="00C83248"/>
    <w:rsid w:val="00C92846"/>
    <w:rsid w:val="00C93EB1"/>
    <w:rsid w:val="00C95B33"/>
    <w:rsid w:val="00C97990"/>
    <w:rsid w:val="00CA28CB"/>
    <w:rsid w:val="00CA7520"/>
    <w:rsid w:val="00CB077B"/>
    <w:rsid w:val="00CB5555"/>
    <w:rsid w:val="00CB6015"/>
    <w:rsid w:val="00CB7E08"/>
    <w:rsid w:val="00CC2107"/>
    <w:rsid w:val="00CC217E"/>
    <w:rsid w:val="00CC41E9"/>
    <w:rsid w:val="00CC627C"/>
    <w:rsid w:val="00CD0DA9"/>
    <w:rsid w:val="00CD3960"/>
    <w:rsid w:val="00CD5D51"/>
    <w:rsid w:val="00CD6391"/>
    <w:rsid w:val="00CD6C04"/>
    <w:rsid w:val="00CE2249"/>
    <w:rsid w:val="00CE3DBF"/>
    <w:rsid w:val="00CE7484"/>
    <w:rsid w:val="00CF5109"/>
    <w:rsid w:val="00CF5252"/>
    <w:rsid w:val="00CF6850"/>
    <w:rsid w:val="00D01234"/>
    <w:rsid w:val="00D016EF"/>
    <w:rsid w:val="00D050EA"/>
    <w:rsid w:val="00D05505"/>
    <w:rsid w:val="00D073AE"/>
    <w:rsid w:val="00D15BA2"/>
    <w:rsid w:val="00D20146"/>
    <w:rsid w:val="00D22499"/>
    <w:rsid w:val="00D22559"/>
    <w:rsid w:val="00D26839"/>
    <w:rsid w:val="00D30D17"/>
    <w:rsid w:val="00D34462"/>
    <w:rsid w:val="00D36ACC"/>
    <w:rsid w:val="00D37056"/>
    <w:rsid w:val="00D409F3"/>
    <w:rsid w:val="00D418E6"/>
    <w:rsid w:val="00D42F68"/>
    <w:rsid w:val="00D44C6A"/>
    <w:rsid w:val="00D47B70"/>
    <w:rsid w:val="00D50E01"/>
    <w:rsid w:val="00D60142"/>
    <w:rsid w:val="00D6623A"/>
    <w:rsid w:val="00D66B8A"/>
    <w:rsid w:val="00D676AC"/>
    <w:rsid w:val="00D76DED"/>
    <w:rsid w:val="00D82EC1"/>
    <w:rsid w:val="00D84130"/>
    <w:rsid w:val="00D84CF4"/>
    <w:rsid w:val="00D90A01"/>
    <w:rsid w:val="00D96ECD"/>
    <w:rsid w:val="00DA0A7B"/>
    <w:rsid w:val="00DA130D"/>
    <w:rsid w:val="00DA584D"/>
    <w:rsid w:val="00DA754F"/>
    <w:rsid w:val="00DA75C8"/>
    <w:rsid w:val="00DB263F"/>
    <w:rsid w:val="00DB274C"/>
    <w:rsid w:val="00DB4FAB"/>
    <w:rsid w:val="00DB5D00"/>
    <w:rsid w:val="00DC4155"/>
    <w:rsid w:val="00DC71F5"/>
    <w:rsid w:val="00DD4755"/>
    <w:rsid w:val="00DE0B25"/>
    <w:rsid w:val="00DE2F36"/>
    <w:rsid w:val="00DE3AC0"/>
    <w:rsid w:val="00DE6C9B"/>
    <w:rsid w:val="00DE76B2"/>
    <w:rsid w:val="00DF12A2"/>
    <w:rsid w:val="00DF4DC5"/>
    <w:rsid w:val="00DF6636"/>
    <w:rsid w:val="00E06881"/>
    <w:rsid w:val="00E07FDF"/>
    <w:rsid w:val="00E11A1E"/>
    <w:rsid w:val="00E1210A"/>
    <w:rsid w:val="00E12C19"/>
    <w:rsid w:val="00E15E28"/>
    <w:rsid w:val="00E1644C"/>
    <w:rsid w:val="00E17FA1"/>
    <w:rsid w:val="00E24C1F"/>
    <w:rsid w:val="00E30922"/>
    <w:rsid w:val="00E31452"/>
    <w:rsid w:val="00E35FFC"/>
    <w:rsid w:val="00E3740E"/>
    <w:rsid w:val="00E375D0"/>
    <w:rsid w:val="00E47260"/>
    <w:rsid w:val="00E54553"/>
    <w:rsid w:val="00E5502C"/>
    <w:rsid w:val="00E555B5"/>
    <w:rsid w:val="00E57039"/>
    <w:rsid w:val="00E616FD"/>
    <w:rsid w:val="00E61DC3"/>
    <w:rsid w:val="00E627B1"/>
    <w:rsid w:val="00E652BA"/>
    <w:rsid w:val="00E74C58"/>
    <w:rsid w:val="00E80024"/>
    <w:rsid w:val="00E80781"/>
    <w:rsid w:val="00E8121C"/>
    <w:rsid w:val="00E8224F"/>
    <w:rsid w:val="00E866B3"/>
    <w:rsid w:val="00E86FB6"/>
    <w:rsid w:val="00E93405"/>
    <w:rsid w:val="00E94B84"/>
    <w:rsid w:val="00E9607C"/>
    <w:rsid w:val="00E9625B"/>
    <w:rsid w:val="00EA09D4"/>
    <w:rsid w:val="00EA4F91"/>
    <w:rsid w:val="00EA6333"/>
    <w:rsid w:val="00EA6762"/>
    <w:rsid w:val="00EB160A"/>
    <w:rsid w:val="00EB1AAC"/>
    <w:rsid w:val="00EB1EF5"/>
    <w:rsid w:val="00EB54ED"/>
    <w:rsid w:val="00EB5D0E"/>
    <w:rsid w:val="00EC486C"/>
    <w:rsid w:val="00ED0BCF"/>
    <w:rsid w:val="00ED4F54"/>
    <w:rsid w:val="00ED5150"/>
    <w:rsid w:val="00ED7B11"/>
    <w:rsid w:val="00EE03DA"/>
    <w:rsid w:val="00EE0BDF"/>
    <w:rsid w:val="00EE329F"/>
    <w:rsid w:val="00EE3A86"/>
    <w:rsid w:val="00EE3C37"/>
    <w:rsid w:val="00EF00DE"/>
    <w:rsid w:val="00EF01D2"/>
    <w:rsid w:val="00EF4DD0"/>
    <w:rsid w:val="00EF53E3"/>
    <w:rsid w:val="00EF722A"/>
    <w:rsid w:val="00F05405"/>
    <w:rsid w:val="00F05E20"/>
    <w:rsid w:val="00F1014B"/>
    <w:rsid w:val="00F11BE1"/>
    <w:rsid w:val="00F16A0D"/>
    <w:rsid w:val="00F23BA8"/>
    <w:rsid w:val="00F41949"/>
    <w:rsid w:val="00F42E9E"/>
    <w:rsid w:val="00F43AE2"/>
    <w:rsid w:val="00F47BE5"/>
    <w:rsid w:val="00F51391"/>
    <w:rsid w:val="00F5196E"/>
    <w:rsid w:val="00F51F85"/>
    <w:rsid w:val="00F55F7D"/>
    <w:rsid w:val="00F56AD0"/>
    <w:rsid w:val="00F6134C"/>
    <w:rsid w:val="00F62CBE"/>
    <w:rsid w:val="00F66AB5"/>
    <w:rsid w:val="00F67309"/>
    <w:rsid w:val="00F73A61"/>
    <w:rsid w:val="00F73FD7"/>
    <w:rsid w:val="00F82769"/>
    <w:rsid w:val="00F829EC"/>
    <w:rsid w:val="00F853A5"/>
    <w:rsid w:val="00F92EC8"/>
    <w:rsid w:val="00FA33A8"/>
    <w:rsid w:val="00FA36B7"/>
    <w:rsid w:val="00FA6CEF"/>
    <w:rsid w:val="00FA7319"/>
    <w:rsid w:val="00FB3821"/>
    <w:rsid w:val="00FB487E"/>
    <w:rsid w:val="00FB6837"/>
    <w:rsid w:val="00FC6F3D"/>
    <w:rsid w:val="00FC7645"/>
    <w:rsid w:val="00FD0162"/>
    <w:rsid w:val="00FD0382"/>
    <w:rsid w:val="00FD1A09"/>
    <w:rsid w:val="00FD22BA"/>
    <w:rsid w:val="00FD2C7A"/>
    <w:rsid w:val="00FD2EA5"/>
    <w:rsid w:val="00FD423E"/>
    <w:rsid w:val="00FD5BFF"/>
    <w:rsid w:val="00FE01E4"/>
    <w:rsid w:val="00FE0B10"/>
    <w:rsid w:val="00FE0CFD"/>
    <w:rsid w:val="00FE353F"/>
    <w:rsid w:val="00FE4A64"/>
    <w:rsid w:val="00FE4C62"/>
    <w:rsid w:val="00FE7257"/>
    <w:rsid w:val="00FF3FDE"/>
    <w:rsid w:val="00FF49B9"/>
    <w:rsid w:val="00FF587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0371C"/>
  <w15:docId w15:val="{97CA68DD-1F3E-4DE7-A118-57CA3CF5D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F37"/>
    <w:pPr>
      <w:ind w:left="720"/>
      <w:contextualSpacing/>
    </w:pPr>
  </w:style>
  <w:style w:type="paragraph" w:styleId="FootnoteText">
    <w:name w:val="footnote text"/>
    <w:basedOn w:val="Normal"/>
    <w:link w:val="FootnoteTextChar"/>
    <w:uiPriority w:val="99"/>
    <w:semiHidden/>
    <w:unhideWhenUsed/>
    <w:rsid w:val="00132C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2C98"/>
    <w:rPr>
      <w:sz w:val="20"/>
      <w:szCs w:val="20"/>
    </w:rPr>
  </w:style>
  <w:style w:type="character" w:styleId="FootnoteReference">
    <w:name w:val="footnote reference"/>
    <w:basedOn w:val="DefaultParagraphFont"/>
    <w:uiPriority w:val="99"/>
    <w:semiHidden/>
    <w:unhideWhenUsed/>
    <w:rsid w:val="00132C98"/>
    <w:rPr>
      <w:vertAlign w:val="superscript"/>
    </w:rPr>
  </w:style>
  <w:style w:type="paragraph" w:styleId="Header">
    <w:name w:val="header"/>
    <w:basedOn w:val="Normal"/>
    <w:link w:val="HeaderChar"/>
    <w:uiPriority w:val="99"/>
    <w:unhideWhenUsed/>
    <w:rsid w:val="00322C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C2E"/>
  </w:style>
  <w:style w:type="paragraph" w:styleId="Footer">
    <w:name w:val="footer"/>
    <w:basedOn w:val="Normal"/>
    <w:link w:val="FooterChar"/>
    <w:uiPriority w:val="99"/>
    <w:unhideWhenUsed/>
    <w:rsid w:val="00322C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C2E"/>
  </w:style>
  <w:style w:type="paragraph" w:styleId="BalloonText">
    <w:name w:val="Balloon Text"/>
    <w:basedOn w:val="Normal"/>
    <w:link w:val="BalloonTextChar"/>
    <w:uiPriority w:val="99"/>
    <w:semiHidden/>
    <w:unhideWhenUsed/>
    <w:rsid w:val="00D418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8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1EBFA-CFAF-4D73-AAC7-60FACBDA5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5485</Words>
  <Characters>31265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36677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Sandra</cp:lastModifiedBy>
  <cp:revision>3</cp:revision>
  <cp:lastPrinted>2020-07-06T07:55:00Z</cp:lastPrinted>
  <dcterms:created xsi:type="dcterms:W3CDTF">2020-08-19T13:40:00Z</dcterms:created>
  <dcterms:modified xsi:type="dcterms:W3CDTF">2020-08-19T13:40:00Z</dcterms:modified>
</cp:coreProperties>
</file>