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4E2" w:rsidRPr="00071E31" w:rsidRDefault="00071E31" w:rsidP="00125AF7">
      <w:pPr>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(3)</w:t>
      </w:r>
      <w:bookmarkStart w:id="0" w:name="_GoBack"/>
      <w:bookmarkEnd w:id="0"/>
    </w:p>
    <w:p w:rsidR="00125AF7" w:rsidRPr="00F1256E" w:rsidRDefault="00125AF7" w:rsidP="002C34E2">
      <w:pPr>
        <w:jc w:val="center"/>
        <w:rPr>
          <w:rFonts w:ascii="Times New Roman" w:hAnsi="Times New Roman" w:cs="Times New Roman"/>
          <w:sz w:val="24"/>
          <w:szCs w:val="24"/>
        </w:rPr>
      </w:pPr>
    </w:p>
    <w:p w:rsidR="001F4516" w:rsidRPr="00F1256E" w:rsidRDefault="001F4516" w:rsidP="002C34E2">
      <w:pPr>
        <w:spacing w:after="0"/>
        <w:jc w:val="center"/>
        <w:rPr>
          <w:rFonts w:ascii="Times New Roman" w:hAnsi="Times New Roman" w:cs="Times New Roman"/>
          <w:b/>
          <w:sz w:val="24"/>
          <w:szCs w:val="24"/>
        </w:rPr>
      </w:pPr>
    </w:p>
    <w:p w:rsidR="0033618E" w:rsidRPr="00F1256E" w:rsidRDefault="00E50E25" w:rsidP="002C34E2">
      <w:pPr>
        <w:pStyle w:val="ListParagraph"/>
        <w:numPr>
          <w:ilvl w:val="0"/>
          <w:numId w:val="7"/>
        </w:numPr>
        <w:spacing w:after="0"/>
        <w:ind w:left="0" w:firstLine="0"/>
        <w:jc w:val="center"/>
        <w:rPr>
          <w:rFonts w:ascii="Times New Roman" w:hAnsi="Times New Roman" w:cs="Times New Roman"/>
          <w:b/>
          <w:sz w:val="24"/>
          <w:szCs w:val="24"/>
        </w:rPr>
      </w:pPr>
      <w:r w:rsidRPr="00F1256E">
        <w:rPr>
          <w:rFonts w:ascii="Times New Roman" w:hAnsi="Times New Roman" w:cs="Times New Roman"/>
          <w:b/>
          <w:sz w:val="24"/>
          <w:szCs w:val="24"/>
        </w:rPr>
        <w:t xml:space="preserve">HAROLD     CROWN     (2)     PORTRIVER     INVESTMENTS </w:t>
      </w:r>
      <w:r w:rsidR="002C34E2" w:rsidRPr="00F1256E">
        <w:rPr>
          <w:rFonts w:ascii="Times New Roman" w:hAnsi="Times New Roman" w:cs="Times New Roman"/>
          <w:b/>
          <w:sz w:val="24"/>
          <w:szCs w:val="24"/>
        </w:rPr>
        <w:t xml:space="preserve">    </w:t>
      </w:r>
      <w:r w:rsidRPr="00F1256E">
        <w:rPr>
          <w:rFonts w:ascii="Times New Roman" w:hAnsi="Times New Roman" w:cs="Times New Roman"/>
          <w:b/>
          <w:sz w:val="24"/>
          <w:szCs w:val="24"/>
        </w:rPr>
        <w:t>(PRIVATE)     LIMITED</w:t>
      </w:r>
    </w:p>
    <w:p w:rsidR="00F37537" w:rsidRPr="00F1256E" w:rsidRDefault="001F4516" w:rsidP="002C34E2">
      <w:pPr>
        <w:spacing w:after="0"/>
        <w:jc w:val="center"/>
        <w:rPr>
          <w:rFonts w:ascii="Times New Roman" w:hAnsi="Times New Roman" w:cs="Times New Roman"/>
          <w:b/>
          <w:sz w:val="24"/>
          <w:szCs w:val="24"/>
        </w:rPr>
      </w:pPr>
      <w:r w:rsidRPr="00F1256E">
        <w:rPr>
          <w:rFonts w:ascii="Times New Roman" w:hAnsi="Times New Roman" w:cs="Times New Roman"/>
          <w:b/>
          <w:sz w:val="24"/>
          <w:szCs w:val="24"/>
        </w:rPr>
        <w:t>v</w:t>
      </w:r>
    </w:p>
    <w:p w:rsidR="00F37537" w:rsidRPr="00F1256E" w:rsidRDefault="00E50E25" w:rsidP="002C34E2">
      <w:pPr>
        <w:pStyle w:val="ListParagraph"/>
        <w:numPr>
          <w:ilvl w:val="0"/>
          <w:numId w:val="8"/>
        </w:numPr>
        <w:spacing w:after="0"/>
        <w:ind w:left="0" w:firstLine="0"/>
        <w:jc w:val="center"/>
        <w:rPr>
          <w:rFonts w:ascii="Times New Roman" w:hAnsi="Times New Roman" w:cs="Times New Roman"/>
          <w:b/>
          <w:sz w:val="24"/>
          <w:szCs w:val="24"/>
        </w:rPr>
      </w:pPr>
      <w:r w:rsidRPr="00F1256E">
        <w:rPr>
          <w:rFonts w:ascii="Times New Roman" w:hAnsi="Times New Roman" w:cs="Times New Roman"/>
          <w:b/>
          <w:sz w:val="24"/>
          <w:szCs w:val="24"/>
        </w:rPr>
        <w:t>ENERGY      RESOURCES      AFRICA     CONSORTIUM</w:t>
      </w:r>
      <w:r w:rsidR="001F4516" w:rsidRPr="00F1256E">
        <w:rPr>
          <w:rFonts w:ascii="Times New Roman" w:hAnsi="Times New Roman" w:cs="Times New Roman"/>
          <w:b/>
          <w:sz w:val="24"/>
          <w:szCs w:val="24"/>
        </w:rPr>
        <w:t xml:space="preserve"> </w:t>
      </w:r>
      <w:r w:rsidR="00F1256E">
        <w:rPr>
          <w:rFonts w:ascii="Times New Roman" w:hAnsi="Times New Roman" w:cs="Times New Roman"/>
          <w:b/>
          <w:sz w:val="24"/>
          <w:szCs w:val="24"/>
        </w:rPr>
        <w:t xml:space="preserve">    </w:t>
      </w:r>
      <w:r w:rsidRPr="00F1256E">
        <w:rPr>
          <w:rFonts w:ascii="Times New Roman" w:hAnsi="Times New Roman" w:cs="Times New Roman"/>
          <w:b/>
          <w:sz w:val="24"/>
          <w:szCs w:val="24"/>
        </w:rPr>
        <w:t xml:space="preserve">(PRIVATE)     </w:t>
      </w:r>
      <w:r w:rsidR="001F4516" w:rsidRPr="00F1256E">
        <w:rPr>
          <w:rFonts w:ascii="Times New Roman" w:hAnsi="Times New Roman" w:cs="Times New Roman"/>
          <w:b/>
          <w:sz w:val="24"/>
          <w:szCs w:val="24"/>
        </w:rPr>
        <w:t>LIMITED</w:t>
      </w:r>
      <w:r w:rsidRPr="00F1256E">
        <w:rPr>
          <w:rFonts w:ascii="Times New Roman" w:hAnsi="Times New Roman" w:cs="Times New Roman"/>
          <w:b/>
          <w:sz w:val="24"/>
          <w:szCs w:val="24"/>
        </w:rPr>
        <w:t xml:space="preserve">      (2)      ENERGY      RESOURCES      AFRICA      (PRIVATE)      LIMITED</w:t>
      </w:r>
    </w:p>
    <w:p w:rsidR="00F37537" w:rsidRPr="00F1256E" w:rsidRDefault="00F37537" w:rsidP="002C34E2">
      <w:pPr>
        <w:jc w:val="center"/>
        <w:rPr>
          <w:rFonts w:ascii="Times New Roman" w:hAnsi="Times New Roman" w:cs="Times New Roman"/>
          <w:sz w:val="24"/>
          <w:szCs w:val="24"/>
        </w:rPr>
      </w:pPr>
    </w:p>
    <w:p w:rsidR="00F37537" w:rsidRPr="00F1256E" w:rsidRDefault="00F37537" w:rsidP="00F1256E">
      <w:pPr>
        <w:spacing w:after="0" w:line="240" w:lineRule="auto"/>
        <w:jc w:val="both"/>
        <w:rPr>
          <w:rFonts w:ascii="Times New Roman" w:hAnsi="Times New Roman" w:cs="Times New Roman"/>
          <w:sz w:val="24"/>
          <w:szCs w:val="24"/>
        </w:rPr>
      </w:pPr>
    </w:p>
    <w:p w:rsidR="00F1256E" w:rsidRDefault="00F1256E" w:rsidP="001F4516">
      <w:pPr>
        <w:spacing w:after="0"/>
        <w:jc w:val="both"/>
        <w:rPr>
          <w:rFonts w:ascii="Times New Roman" w:hAnsi="Times New Roman" w:cs="Times New Roman"/>
          <w:b/>
          <w:sz w:val="24"/>
          <w:szCs w:val="24"/>
        </w:rPr>
      </w:pPr>
    </w:p>
    <w:p w:rsidR="001F4516" w:rsidRPr="00F1256E" w:rsidRDefault="001F4516" w:rsidP="001F4516">
      <w:pPr>
        <w:spacing w:after="0"/>
        <w:jc w:val="both"/>
        <w:rPr>
          <w:rFonts w:ascii="Times New Roman" w:hAnsi="Times New Roman" w:cs="Times New Roman"/>
          <w:b/>
          <w:sz w:val="24"/>
          <w:szCs w:val="24"/>
        </w:rPr>
      </w:pPr>
      <w:r w:rsidRPr="00F1256E">
        <w:rPr>
          <w:rFonts w:ascii="Times New Roman" w:hAnsi="Times New Roman" w:cs="Times New Roman"/>
          <w:b/>
          <w:sz w:val="24"/>
          <w:szCs w:val="24"/>
        </w:rPr>
        <w:t>SUPREME COURT OF ZIMBABWE</w:t>
      </w:r>
    </w:p>
    <w:p w:rsidR="00E50E25" w:rsidRPr="00F1256E" w:rsidRDefault="00E50E25" w:rsidP="001F4516">
      <w:pPr>
        <w:spacing w:after="0"/>
        <w:jc w:val="both"/>
        <w:rPr>
          <w:rFonts w:ascii="Times New Roman" w:hAnsi="Times New Roman" w:cs="Times New Roman"/>
          <w:b/>
          <w:sz w:val="24"/>
          <w:szCs w:val="24"/>
        </w:rPr>
      </w:pPr>
      <w:r w:rsidRPr="00F1256E">
        <w:rPr>
          <w:rFonts w:ascii="Times New Roman" w:hAnsi="Times New Roman" w:cs="Times New Roman"/>
          <w:b/>
          <w:sz w:val="24"/>
          <w:szCs w:val="24"/>
        </w:rPr>
        <w:t>ZIYAMBI JA, GWAUNZA JA &amp; PATEL JA</w:t>
      </w:r>
    </w:p>
    <w:p w:rsidR="001F4516" w:rsidRPr="00F1256E" w:rsidRDefault="001F4516" w:rsidP="001F4516">
      <w:pPr>
        <w:spacing w:after="0"/>
        <w:jc w:val="both"/>
        <w:rPr>
          <w:rFonts w:ascii="Times New Roman" w:hAnsi="Times New Roman" w:cs="Times New Roman"/>
          <w:sz w:val="24"/>
          <w:szCs w:val="24"/>
        </w:rPr>
      </w:pPr>
      <w:r w:rsidRPr="00F1256E">
        <w:rPr>
          <w:rFonts w:ascii="Times New Roman" w:hAnsi="Times New Roman" w:cs="Times New Roman"/>
          <w:b/>
          <w:sz w:val="24"/>
          <w:szCs w:val="24"/>
        </w:rPr>
        <w:t>HARARE,</w:t>
      </w:r>
      <w:r w:rsidRPr="00F1256E">
        <w:rPr>
          <w:rFonts w:ascii="Times New Roman" w:hAnsi="Times New Roman" w:cs="Times New Roman"/>
          <w:sz w:val="24"/>
          <w:szCs w:val="24"/>
        </w:rPr>
        <w:t xml:space="preserve"> </w:t>
      </w:r>
      <w:r w:rsidR="00E50E25" w:rsidRPr="00F1256E">
        <w:rPr>
          <w:rFonts w:ascii="Times New Roman" w:hAnsi="Times New Roman" w:cs="Times New Roman"/>
          <w:sz w:val="24"/>
          <w:szCs w:val="24"/>
        </w:rPr>
        <w:t>JUNE 14,</w:t>
      </w:r>
      <w:r w:rsidR="00D47132" w:rsidRPr="00F1256E">
        <w:rPr>
          <w:rFonts w:ascii="Times New Roman" w:hAnsi="Times New Roman" w:cs="Times New Roman"/>
          <w:sz w:val="24"/>
          <w:szCs w:val="24"/>
        </w:rPr>
        <w:t xml:space="preserve"> </w:t>
      </w:r>
      <w:r w:rsidR="00562182" w:rsidRPr="00F1256E">
        <w:rPr>
          <w:rFonts w:ascii="Times New Roman" w:hAnsi="Times New Roman" w:cs="Times New Roman"/>
          <w:sz w:val="24"/>
          <w:szCs w:val="24"/>
        </w:rPr>
        <w:t>2016</w:t>
      </w:r>
      <w:r w:rsidR="00E50E25" w:rsidRPr="00F1256E">
        <w:rPr>
          <w:rFonts w:ascii="Times New Roman" w:hAnsi="Times New Roman" w:cs="Times New Roman"/>
          <w:sz w:val="24"/>
          <w:szCs w:val="24"/>
        </w:rPr>
        <w:t xml:space="preserve"> &amp;</w:t>
      </w:r>
      <w:r w:rsidRPr="00F1256E">
        <w:rPr>
          <w:rFonts w:ascii="Times New Roman" w:hAnsi="Times New Roman" w:cs="Times New Roman"/>
          <w:sz w:val="24"/>
          <w:szCs w:val="24"/>
        </w:rPr>
        <w:t xml:space="preserve"> </w:t>
      </w:r>
      <w:r w:rsidR="00562182" w:rsidRPr="00F1256E">
        <w:rPr>
          <w:rFonts w:ascii="Times New Roman" w:hAnsi="Times New Roman" w:cs="Times New Roman"/>
          <w:sz w:val="24"/>
          <w:szCs w:val="24"/>
        </w:rPr>
        <w:t>J</w:t>
      </w:r>
      <w:r w:rsidR="00D47132" w:rsidRPr="00F1256E">
        <w:rPr>
          <w:rFonts w:ascii="Times New Roman" w:hAnsi="Times New Roman" w:cs="Times New Roman"/>
          <w:sz w:val="24"/>
          <w:szCs w:val="24"/>
        </w:rPr>
        <w:t>ANUARY</w:t>
      </w:r>
      <w:r w:rsidR="00562182" w:rsidRPr="00F1256E">
        <w:rPr>
          <w:rFonts w:ascii="Times New Roman" w:hAnsi="Times New Roman" w:cs="Times New Roman"/>
          <w:sz w:val="24"/>
          <w:szCs w:val="24"/>
        </w:rPr>
        <w:t xml:space="preserve"> </w:t>
      </w:r>
      <w:r w:rsidR="00D47132" w:rsidRPr="00F1256E">
        <w:rPr>
          <w:rFonts w:ascii="Times New Roman" w:hAnsi="Times New Roman" w:cs="Times New Roman"/>
          <w:sz w:val="24"/>
          <w:szCs w:val="24"/>
        </w:rPr>
        <w:t>30,</w:t>
      </w:r>
      <w:r w:rsidR="007D7A7D" w:rsidRPr="00F1256E">
        <w:rPr>
          <w:rFonts w:ascii="Times New Roman" w:hAnsi="Times New Roman" w:cs="Times New Roman"/>
          <w:sz w:val="24"/>
          <w:szCs w:val="24"/>
        </w:rPr>
        <w:t xml:space="preserve"> 2017</w:t>
      </w:r>
    </w:p>
    <w:p w:rsidR="00F37537" w:rsidRPr="00F1256E" w:rsidRDefault="00F37537" w:rsidP="001F4516">
      <w:pPr>
        <w:jc w:val="both"/>
        <w:rPr>
          <w:rFonts w:ascii="Times New Roman" w:hAnsi="Times New Roman" w:cs="Times New Roman"/>
          <w:sz w:val="24"/>
          <w:szCs w:val="24"/>
        </w:rPr>
      </w:pPr>
    </w:p>
    <w:p w:rsidR="001F4516" w:rsidRPr="00F1256E" w:rsidRDefault="001F4516" w:rsidP="001F4516">
      <w:pPr>
        <w:jc w:val="both"/>
        <w:rPr>
          <w:rFonts w:ascii="Times New Roman" w:hAnsi="Times New Roman" w:cs="Times New Roman"/>
          <w:sz w:val="24"/>
          <w:szCs w:val="24"/>
        </w:rPr>
      </w:pPr>
    </w:p>
    <w:p w:rsidR="001F4516" w:rsidRPr="00F1256E" w:rsidRDefault="00E50E25" w:rsidP="001F4516">
      <w:pPr>
        <w:jc w:val="both"/>
        <w:rPr>
          <w:rFonts w:ascii="Times New Roman" w:hAnsi="Times New Roman" w:cs="Times New Roman"/>
          <w:sz w:val="24"/>
          <w:szCs w:val="24"/>
        </w:rPr>
      </w:pPr>
      <w:r w:rsidRPr="00F1256E">
        <w:rPr>
          <w:rFonts w:ascii="Times New Roman" w:hAnsi="Times New Roman" w:cs="Times New Roman"/>
          <w:i/>
          <w:sz w:val="24"/>
          <w:szCs w:val="24"/>
        </w:rPr>
        <w:t>T</w:t>
      </w:r>
      <w:r w:rsidR="00856E4B" w:rsidRPr="00F1256E">
        <w:rPr>
          <w:rFonts w:ascii="Times New Roman" w:hAnsi="Times New Roman" w:cs="Times New Roman"/>
          <w:i/>
          <w:sz w:val="24"/>
          <w:szCs w:val="24"/>
        </w:rPr>
        <w:t>.</w:t>
      </w:r>
      <w:r w:rsidRPr="00F1256E">
        <w:rPr>
          <w:rFonts w:ascii="Times New Roman" w:hAnsi="Times New Roman" w:cs="Times New Roman"/>
          <w:i/>
          <w:sz w:val="24"/>
          <w:szCs w:val="24"/>
        </w:rPr>
        <w:t xml:space="preserve"> Mpofu</w:t>
      </w:r>
      <w:r w:rsidR="001F4516" w:rsidRPr="00F1256E">
        <w:rPr>
          <w:rFonts w:ascii="Times New Roman" w:hAnsi="Times New Roman" w:cs="Times New Roman"/>
          <w:sz w:val="24"/>
          <w:szCs w:val="24"/>
        </w:rPr>
        <w:t>, for the app</w:t>
      </w:r>
      <w:r w:rsidRPr="00F1256E">
        <w:rPr>
          <w:rFonts w:ascii="Times New Roman" w:hAnsi="Times New Roman" w:cs="Times New Roman"/>
          <w:sz w:val="24"/>
          <w:szCs w:val="24"/>
        </w:rPr>
        <w:t>ellants</w:t>
      </w:r>
    </w:p>
    <w:p w:rsidR="001F4516" w:rsidRPr="00F1256E" w:rsidRDefault="00E50E25" w:rsidP="001F4516">
      <w:pPr>
        <w:jc w:val="both"/>
        <w:rPr>
          <w:rFonts w:ascii="Times New Roman" w:hAnsi="Times New Roman" w:cs="Times New Roman"/>
          <w:sz w:val="24"/>
          <w:szCs w:val="24"/>
        </w:rPr>
      </w:pPr>
      <w:r w:rsidRPr="00F1256E">
        <w:rPr>
          <w:rFonts w:ascii="Times New Roman" w:hAnsi="Times New Roman" w:cs="Times New Roman"/>
          <w:i/>
          <w:sz w:val="24"/>
          <w:szCs w:val="24"/>
        </w:rPr>
        <w:t>T</w:t>
      </w:r>
      <w:r w:rsidR="00856E4B" w:rsidRPr="00F1256E">
        <w:rPr>
          <w:rFonts w:ascii="Times New Roman" w:hAnsi="Times New Roman" w:cs="Times New Roman"/>
          <w:i/>
          <w:sz w:val="24"/>
          <w:szCs w:val="24"/>
        </w:rPr>
        <w:t>.</w:t>
      </w:r>
      <w:r w:rsidRPr="00F1256E">
        <w:rPr>
          <w:rFonts w:ascii="Times New Roman" w:hAnsi="Times New Roman" w:cs="Times New Roman"/>
          <w:i/>
          <w:sz w:val="24"/>
          <w:szCs w:val="24"/>
        </w:rPr>
        <w:t xml:space="preserve"> Magwaliba</w:t>
      </w:r>
      <w:r w:rsidR="001F4516" w:rsidRPr="00F1256E">
        <w:rPr>
          <w:rFonts w:ascii="Times New Roman" w:hAnsi="Times New Roman" w:cs="Times New Roman"/>
          <w:sz w:val="24"/>
          <w:szCs w:val="24"/>
        </w:rPr>
        <w:t>, for the respondent</w:t>
      </w:r>
      <w:r w:rsidRPr="00F1256E">
        <w:rPr>
          <w:rFonts w:ascii="Times New Roman" w:hAnsi="Times New Roman" w:cs="Times New Roman"/>
          <w:sz w:val="24"/>
          <w:szCs w:val="24"/>
        </w:rPr>
        <w:t>s</w:t>
      </w:r>
    </w:p>
    <w:p w:rsidR="001F4516" w:rsidRPr="00F1256E" w:rsidRDefault="001F4516" w:rsidP="001F4516">
      <w:pPr>
        <w:jc w:val="both"/>
        <w:rPr>
          <w:rFonts w:ascii="Times New Roman" w:hAnsi="Times New Roman" w:cs="Times New Roman"/>
          <w:sz w:val="24"/>
          <w:szCs w:val="24"/>
        </w:rPr>
      </w:pPr>
    </w:p>
    <w:p w:rsidR="001F4516" w:rsidRPr="00F1256E" w:rsidRDefault="001F4516" w:rsidP="00127D0F">
      <w:pPr>
        <w:spacing w:after="0" w:line="240" w:lineRule="auto"/>
        <w:jc w:val="both"/>
        <w:rPr>
          <w:rFonts w:ascii="Times New Roman" w:hAnsi="Times New Roman" w:cs="Times New Roman"/>
          <w:sz w:val="24"/>
          <w:szCs w:val="24"/>
        </w:rPr>
      </w:pPr>
    </w:p>
    <w:p w:rsidR="00395A3F" w:rsidRPr="00F1256E" w:rsidRDefault="00127D0F" w:rsidP="00127D0F">
      <w:pPr>
        <w:spacing w:line="480" w:lineRule="auto"/>
        <w:jc w:val="both"/>
        <w:rPr>
          <w:rFonts w:ascii="Times New Roman" w:hAnsi="Times New Roman" w:cs="Times New Roman"/>
          <w:b/>
          <w:sz w:val="24"/>
          <w:szCs w:val="24"/>
        </w:rPr>
      </w:pPr>
      <w:r w:rsidRPr="00F1256E">
        <w:rPr>
          <w:rFonts w:ascii="Times New Roman" w:hAnsi="Times New Roman" w:cs="Times New Roman"/>
          <w:b/>
          <w:sz w:val="24"/>
          <w:szCs w:val="24"/>
        </w:rPr>
        <w:t>ZIYAMBI JA:</w:t>
      </w:r>
    </w:p>
    <w:p w:rsidR="00DA45D1" w:rsidRDefault="00EA0B58" w:rsidP="00F1256E">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[1]</w:t>
      </w:r>
      <w:r w:rsidR="004F1619"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4F1619" w:rsidRPr="00F1256E">
        <w:rPr>
          <w:rFonts w:ascii="Times New Roman" w:hAnsi="Times New Roman" w:cs="Times New Roman"/>
          <w:sz w:val="24"/>
          <w:szCs w:val="24"/>
        </w:rPr>
        <w:t>T</w:t>
      </w:r>
      <w:r w:rsidR="00157920" w:rsidRPr="00F1256E">
        <w:rPr>
          <w:rFonts w:ascii="Times New Roman" w:hAnsi="Times New Roman" w:cs="Times New Roman"/>
          <w:sz w:val="24"/>
          <w:szCs w:val="24"/>
        </w:rPr>
        <w:t xml:space="preserve">his is an appeal against an interdict granted </w:t>
      </w:r>
      <w:r w:rsidR="00E11790" w:rsidRPr="00F1256E">
        <w:rPr>
          <w:rFonts w:ascii="Times New Roman" w:hAnsi="Times New Roman" w:cs="Times New Roman"/>
          <w:sz w:val="24"/>
          <w:szCs w:val="24"/>
        </w:rPr>
        <w:t>by the</w:t>
      </w:r>
      <w:r w:rsidR="00157920" w:rsidRPr="00F1256E">
        <w:rPr>
          <w:rFonts w:ascii="Times New Roman" w:hAnsi="Times New Roman" w:cs="Times New Roman"/>
          <w:sz w:val="24"/>
          <w:szCs w:val="24"/>
        </w:rPr>
        <w:t xml:space="preserve"> High Court in favour of the respondents.  The appellants contend that the interdict was improperly granted and seek that it be set aside. </w:t>
      </w:r>
    </w:p>
    <w:p w:rsidR="00F1256E" w:rsidRPr="00F1256E" w:rsidRDefault="00F1256E" w:rsidP="00F1256E">
      <w:pPr>
        <w:spacing w:after="0" w:line="240" w:lineRule="auto"/>
        <w:jc w:val="both"/>
        <w:rPr>
          <w:rFonts w:ascii="Times New Roman" w:hAnsi="Times New Roman" w:cs="Times New Roman"/>
          <w:sz w:val="24"/>
          <w:szCs w:val="24"/>
        </w:rPr>
      </w:pPr>
    </w:p>
    <w:p w:rsidR="00157920" w:rsidRPr="00F1256E" w:rsidRDefault="004F1619"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 xml:space="preserve">[2] </w:t>
      </w:r>
      <w:r w:rsidR="00A94934" w:rsidRPr="00F1256E">
        <w:rPr>
          <w:rFonts w:ascii="Times New Roman" w:hAnsi="Times New Roman" w:cs="Times New Roman"/>
          <w:sz w:val="24"/>
          <w:szCs w:val="24"/>
        </w:rPr>
        <w:tab/>
      </w:r>
      <w:r w:rsidRPr="00F1256E">
        <w:rPr>
          <w:rFonts w:ascii="Times New Roman" w:hAnsi="Times New Roman" w:cs="Times New Roman"/>
          <w:sz w:val="24"/>
          <w:szCs w:val="24"/>
        </w:rPr>
        <w:t>B</w:t>
      </w:r>
      <w:r w:rsidR="00157920" w:rsidRPr="00F1256E">
        <w:rPr>
          <w:rFonts w:ascii="Times New Roman" w:hAnsi="Times New Roman" w:cs="Times New Roman"/>
          <w:sz w:val="24"/>
          <w:szCs w:val="24"/>
        </w:rPr>
        <w:t xml:space="preserve">riefly, the background to the appeal is as follows: </w:t>
      </w:r>
    </w:p>
    <w:p w:rsidR="00395A3F" w:rsidRDefault="00406D03" w:rsidP="00F1256E">
      <w:pPr>
        <w:spacing w:before="240" w:line="480" w:lineRule="auto"/>
        <w:jc w:val="both"/>
        <w:rPr>
          <w:rFonts w:ascii="Times New Roman" w:hAnsi="Times New Roman" w:cs="Times New Roman"/>
          <w:sz w:val="24"/>
          <w:szCs w:val="24"/>
        </w:rPr>
      </w:pPr>
      <w:r w:rsidRPr="00F1256E">
        <w:rPr>
          <w:rFonts w:ascii="Times New Roman" w:hAnsi="Times New Roman" w:cs="Times New Roman"/>
          <w:sz w:val="24"/>
          <w:szCs w:val="24"/>
        </w:rPr>
        <w:t>T</w:t>
      </w:r>
      <w:r w:rsidR="002C34E2" w:rsidRPr="00F1256E">
        <w:rPr>
          <w:rFonts w:ascii="Times New Roman" w:hAnsi="Times New Roman" w:cs="Times New Roman"/>
          <w:sz w:val="24"/>
          <w:szCs w:val="24"/>
        </w:rPr>
        <w:t>he first</w:t>
      </w:r>
      <w:r w:rsidR="00395A3F" w:rsidRPr="00F1256E">
        <w:rPr>
          <w:rFonts w:ascii="Times New Roman" w:hAnsi="Times New Roman" w:cs="Times New Roman"/>
          <w:sz w:val="24"/>
          <w:szCs w:val="24"/>
        </w:rPr>
        <w:t xml:space="preserve"> appellant (“Crown”) is a director and </w:t>
      </w:r>
      <w:r w:rsidR="0075632B" w:rsidRPr="00F1256E">
        <w:rPr>
          <w:rFonts w:ascii="Times New Roman" w:hAnsi="Times New Roman" w:cs="Times New Roman"/>
          <w:sz w:val="24"/>
          <w:szCs w:val="24"/>
        </w:rPr>
        <w:t xml:space="preserve">the </w:t>
      </w:r>
      <w:r w:rsidR="00395A3F" w:rsidRPr="00F1256E">
        <w:rPr>
          <w:rFonts w:ascii="Times New Roman" w:hAnsi="Times New Roman" w:cs="Times New Roman"/>
          <w:i/>
          <w:sz w:val="24"/>
          <w:szCs w:val="24"/>
        </w:rPr>
        <w:t>alter ego</w:t>
      </w:r>
      <w:r w:rsidR="00395A3F" w:rsidRPr="00F1256E">
        <w:rPr>
          <w:rFonts w:ascii="Times New Roman" w:hAnsi="Times New Roman" w:cs="Times New Roman"/>
          <w:sz w:val="24"/>
          <w:szCs w:val="24"/>
        </w:rPr>
        <w:t xml:space="preserve"> of the </w:t>
      </w:r>
      <w:r w:rsidR="002C34E2" w:rsidRPr="00F1256E">
        <w:rPr>
          <w:rFonts w:ascii="Times New Roman" w:hAnsi="Times New Roman" w:cs="Times New Roman"/>
          <w:sz w:val="24"/>
          <w:szCs w:val="24"/>
        </w:rPr>
        <w:t>second</w:t>
      </w:r>
      <w:r w:rsidR="00395A3F" w:rsidRPr="00F1256E">
        <w:rPr>
          <w:rFonts w:ascii="Times New Roman" w:hAnsi="Times New Roman" w:cs="Times New Roman"/>
          <w:sz w:val="24"/>
          <w:szCs w:val="24"/>
        </w:rPr>
        <w:t xml:space="preserve"> appellant</w:t>
      </w:r>
      <w:r w:rsidR="0075632B" w:rsidRPr="00F1256E">
        <w:rPr>
          <w:rFonts w:ascii="Times New Roman" w:hAnsi="Times New Roman" w:cs="Times New Roman"/>
          <w:sz w:val="24"/>
          <w:szCs w:val="24"/>
        </w:rPr>
        <w:t>,</w:t>
      </w:r>
      <w:r w:rsidR="00395A3F" w:rsidRPr="00F1256E">
        <w:rPr>
          <w:rFonts w:ascii="Times New Roman" w:hAnsi="Times New Roman" w:cs="Times New Roman"/>
          <w:sz w:val="24"/>
          <w:szCs w:val="24"/>
        </w:rPr>
        <w:t xml:space="preserve"> </w:t>
      </w:r>
      <w:r w:rsidR="00752A2D" w:rsidRPr="00F1256E">
        <w:rPr>
          <w:rFonts w:ascii="Times New Roman" w:hAnsi="Times New Roman" w:cs="Times New Roman"/>
          <w:sz w:val="24"/>
          <w:szCs w:val="24"/>
        </w:rPr>
        <w:t xml:space="preserve">PORTRIVER INVESTMENTS (PRIVATE) LIMITED </w:t>
      </w:r>
      <w:r w:rsidR="00395A3F" w:rsidRPr="00F1256E">
        <w:rPr>
          <w:rFonts w:ascii="Times New Roman" w:hAnsi="Times New Roman" w:cs="Times New Roman"/>
          <w:sz w:val="24"/>
          <w:szCs w:val="24"/>
        </w:rPr>
        <w:t>(“</w:t>
      </w:r>
      <w:r w:rsidR="0075632B" w:rsidRPr="00F1256E">
        <w:rPr>
          <w:rFonts w:ascii="Times New Roman" w:hAnsi="Times New Roman" w:cs="Times New Roman"/>
          <w:sz w:val="24"/>
          <w:szCs w:val="24"/>
        </w:rPr>
        <w:t>PORTRIVER</w:t>
      </w:r>
      <w:r w:rsidR="00395A3F" w:rsidRPr="00F1256E">
        <w:rPr>
          <w:rFonts w:ascii="Times New Roman" w:hAnsi="Times New Roman" w:cs="Times New Roman"/>
          <w:sz w:val="24"/>
          <w:szCs w:val="24"/>
        </w:rPr>
        <w:t>”)</w:t>
      </w:r>
      <w:r w:rsidR="00752A2D" w:rsidRPr="00F1256E">
        <w:rPr>
          <w:rFonts w:ascii="Times New Roman" w:hAnsi="Times New Roman" w:cs="Times New Roman"/>
          <w:sz w:val="24"/>
          <w:szCs w:val="24"/>
        </w:rPr>
        <w:t>, a limited liability company incorporated according to the laws of Zimbabwe</w:t>
      </w:r>
      <w:r w:rsidR="00395A3F" w:rsidRPr="00F1256E">
        <w:rPr>
          <w:rFonts w:ascii="Times New Roman" w:hAnsi="Times New Roman" w:cs="Times New Roman"/>
          <w:sz w:val="24"/>
          <w:szCs w:val="24"/>
        </w:rPr>
        <w:t xml:space="preserve">. </w:t>
      </w:r>
    </w:p>
    <w:p w:rsidR="00F1256E" w:rsidRDefault="00F1256E" w:rsidP="00F1256E">
      <w:pPr>
        <w:spacing w:before="240" w:line="480" w:lineRule="auto"/>
        <w:jc w:val="both"/>
        <w:rPr>
          <w:rFonts w:ascii="Times New Roman" w:hAnsi="Times New Roman" w:cs="Times New Roman"/>
          <w:sz w:val="24"/>
          <w:szCs w:val="24"/>
        </w:rPr>
      </w:pPr>
    </w:p>
    <w:p w:rsidR="00260FC9"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lastRenderedPageBreak/>
        <w:t>[3</w:t>
      </w:r>
      <w:r w:rsidR="00EA0B58"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395A3F" w:rsidRPr="00F1256E">
        <w:rPr>
          <w:rFonts w:ascii="Times New Roman" w:hAnsi="Times New Roman" w:cs="Times New Roman"/>
          <w:sz w:val="24"/>
          <w:szCs w:val="24"/>
        </w:rPr>
        <w:t xml:space="preserve">The </w:t>
      </w:r>
      <w:r w:rsidR="002C34E2" w:rsidRPr="00F1256E">
        <w:rPr>
          <w:rFonts w:ascii="Times New Roman" w:hAnsi="Times New Roman" w:cs="Times New Roman"/>
          <w:sz w:val="24"/>
          <w:szCs w:val="24"/>
        </w:rPr>
        <w:t>second</w:t>
      </w:r>
      <w:r w:rsidR="00395A3F" w:rsidRPr="00F1256E">
        <w:rPr>
          <w:rFonts w:ascii="Times New Roman" w:hAnsi="Times New Roman" w:cs="Times New Roman"/>
          <w:sz w:val="24"/>
          <w:szCs w:val="24"/>
        </w:rPr>
        <w:t xml:space="preserve"> respondent (“</w:t>
      </w:r>
      <w:r w:rsidR="00752A2D" w:rsidRPr="00F1256E">
        <w:rPr>
          <w:rFonts w:ascii="Times New Roman" w:hAnsi="Times New Roman" w:cs="Times New Roman"/>
          <w:sz w:val="24"/>
          <w:szCs w:val="24"/>
        </w:rPr>
        <w:t xml:space="preserve">ERA”) is also a limited liability company incorporated according to the laws of Zimbabwe. </w:t>
      </w:r>
      <w:r w:rsidR="001D5CC7" w:rsidRPr="00F1256E">
        <w:rPr>
          <w:rFonts w:ascii="Times New Roman" w:hAnsi="Times New Roman" w:cs="Times New Roman"/>
          <w:sz w:val="24"/>
          <w:szCs w:val="24"/>
        </w:rPr>
        <w:t xml:space="preserve">It appears from the record that its directors are DAVID MASHAYAMOMBE (“Mashayamombe”) and </w:t>
      </w:r>
      <w:r w:rsidR="009F161B" w:rsidRPr="00F1256E">
        <w:rPr>
          <w:rFonts w:ascii="Times New Roman" w:hAnsi="Times New Roman" w:cs="Times New Roman"/>
          <w:sz w:val="24"/>
          <w:szCs w:val="24"/>
        </w:rPr>
        <w:t xml:space="preserve">one </w:t>
      </w:r>
      <w:r w:rsidR="0075632B" w:rsidRPr="00F1256E">
        <w:rPr>
          <w:rFonts w:ascii="Times New Roman" w:hAnsi="Times New Roman" w:cs="Times New Roman"/>
          <w:sz w:val="24"/>
          <w:szCs w:val="24"/>
        </w:rPr>
        <w:t>T P</w:t>
      </w:r>
      <w:r w:rsidR="001D5CC7" w:rsidRPr="00F1256E">
        <w:rPr>
          <w:rFonts w:ascii="Times New Roman" w:hAnsi="Times New Roman" w:cs="Times New Roman"/>
          <w:sz w:val="24"/>
          <w:szCs w:val="24"/>
        </w:rPr>
        <w:t xml:space="preserve"> NTAISI</w:t>
      </w:r>
      <w:r w:rsidR="009D70F3" w:rsidRPr="00F1256E">
        <w:rPr>
          <w:rFonts w:ascii="Times New Roman" w:hAnsi="Times New Roman" w:cs="Times New Roman"/>
          <w:sz w:val="24"/>
          <w:szCs w:val="24"/>
        </w:rPr>
        <w:t xml:space="preserve"> (“Ntaisi”)</w:t>
      </w:r>
      <w:r w:rsidR="001D5CC7" w:rsidRPr="00F1256E">
        <w:rPr>
          <w:rFonts w:ascii="Times New Roman" w:hAnsi="Times New Roman" w:cs="Times New Roman"/>
          <w:sz w:val="24"/>
          <w:szCs w:val="24"/>
        </w:rPr>
        <w:t>.</w:t>
      </w:r>
      <w:r w:rsidR="00395A3F" w:rsidRPr="00F1256E">
        <w:rPr>
          <w:rFonts w:ascii="Times New Roman" w:hAnsi="Times New Roman" w:cs="Times New Roman"/>
          <w:sz w:val="24"/>
          <w:szCs w:val="24"/>
        </w:rPr>
        <w:t xml:space="preserve"> </w:t>
      </w:r>
      <w:r w:rsidR="001D5CC7" w:rsidRPr="00F1256E">
        <w:rPr>
          <w:rFonts w:ascii="Times New Roman" w:hAnsi="Times New Roman" w:cs="Times New Roman"/>
          <w:sz w:val="24"/>
          <w:szCs w:val="24"/>
        </w:rPr>
        <w:t>Mashayamombe</w:t>
      </w:r>
      <w:r w:rsidR="00F206DC" w:rsidRPr="00F1256E">
        <w:rPr>
          <w:rFonts w:ascii="Times New Roman" w:hAnsi="Times New Roman" w:cs="Times New Roman"/>
          <w:sz w:val="24"/>
          <w:szCs w:val="24"/>
        </w:rPr>
        <w:t xml:space="preserve"> is the </w:t>
      </w:r>
      <w:r w:rsidR="00F206DC" w:rsidRPr="00F1256E">
        <w:rPr>
          <w:rFonts w:ascii="Times New Roman" w:hAnsi="Times New Roman" w:cs="Times New Roman"/>
          <w:i/>
          <w:sz w:val="24"/>
          <w:szCs w:val="24"/>
        </w:rPr>
        <w:t>alter ego</w:t>
      </w:r>
      <w:r w:rsidR="00F206DC" w:rsidRPr="00F1256E">
        <w:rPr>
          <w:rFonts w:ascii="Times New Roman" w:hAnsi="Times New Roman" w:cs="Times New Roman"/>
          <w:sz w:val="24"/>
          <w:szCs w:val="24"/>
        </w:rPr>
        <w:t xml:space="preserve"> of ERA</w:t>
      </w:r>
      <w:r w:rsidR="0006707A" w:rsidRPr="00F1256E">
        <w:rPr>
          <w:rFonts w:ascii="Times New Roman" w:hAnsi="Times New Roman" w:cs="Times New Roman"/>
          <w:sz w:val="24"/>
          <w:szCs w:val="24"/>
        </w:rPr>
        <w:t>.</w:t>
      </w:r>
    </w:p>
    <w:p w:rsidR="002C34E2" w:rsidRPr="00F1256E" w:rsidRDefault="002C34E2" w:rsidP="00DA45D1">
      <w:pPr>
        <w:spacing w:line="240" w:lineRule="auto"/>
        <w:jc w:val="both"/>
        <w:rPr>
          <w:rFonts w:ascii="Times New Roman" w:hAnsi="Times New Roman" w:cs="Times New Roman"/>
          <w:sz w:val="24"/>
          <w:szCs w:val="24"/>
        </w:rPr>
      </w:pPr>
    </w:p>
    <w:p w:rsidR="00260FC9"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[4</w:t>
      </w:r>
      <w:r w:rsidR="00260FC9" w:rsidRPr="00F1256E">
        <w:rPr>
          <w:rFonts w:ascii="Times New Roman" w:hAnsi="Times New Roman" w:cs="Times New Roman"/>
          <w:sz w:val="24"/>
          <w:szCs w:val="24"/>
        </w:rPr>
        <w:t>]</w:t>
      </w:r>
      <w:r w:rsidR="0006707A"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E11790" w:rsidRPr="00F1256E">
        <w:rPr>
          <w:rFonts w:ascii="Times New Roman" w:hAnsi="Times New Roman" w:cs="Times New Roman"/>
          <w:sz w:val="24"/>
          <w:szCs w:val="24"/>
        </w:rPr>
        <w:t>Crown</w:t>
      </w:r>
      <w:r w:rsidR="009F161B" w:rsidRPr="00F1256E">
        <w:rPr>
          <w:rFonts w:ascii="Times New Roman" w:hAnsi="Times New Roman" w:cs="Times New Roman"/>
          <w:sz w:val="24"/>
          <w:szCs w:val="24"/>
        </w:rPr>
        <w:t xml:space="preserve"> and</w:t>
      </w:r>
      <w:r w:rsidR="00440E2C" w:rsidRPr="00F1256E">
        <w:rPr>
          <w:rFonts w:ascii="Times New Roman" w:hAnsi="Times New Roman" w:cs="Times New Roman"/>
          <w:sz w:val="24"/>
          <w:szCs w:val="24"/>
        </w:rPr>
        <w:t xml:space="preserve"> Mashayamombe came together in 2011 </w:t>
      </w:r>
      <w:r w:rsidR="001D5CC7" w:rsidRPr="00F1256E">
        <w:rPr>
          <w:rFonts w:ascii="Times New Roman" w:hAnsi="Times New Roman" w:cs="Times New Roman"/>
          <w:sz w:val="24"/>
          <w:szCs w:val="24"/>
        </w:rPr>
        <w:t>for the purpose</w:t>
      </w:r>
      <w:r w:rsidR="009F161B" w:rsidRPr="00F1256E">
        <w:rPr>
          <w:rFonts w:ascii="Times New Roman" w:hAnsi="Times New Roman" w:cs="Times New Roman"/>
          <w:sz w:val="24"/>
          <w:szCs w:val="24"/>
        </w:rPr>
        <w:t xml:space="preserve"> of two tenders floated by the C</w:t>
      </w:r>
      <w:r w:rsidR="001D5CC7" w:rsidRPr="00F1256E">
        <w:rPr>
          <w:rFonts w:ascii="Times New Roman" w:hAnsi="Times New Roman" w:cs="Times New Roman"/>
          <w:sz w:val="24"/>
          <w:szCs w:val="24"/>
        </w:rPr>
        <w:t>ity of Harare.  The first</w:t>
      </w:r>
      <w:r w:rsidR="009F161B" w:rsidRPr="00F1256E">
        <w:rPr>
          <w:rFonts w:ascii="Times New Roman" w:hAnsi="Times New Roman" w:cs="Times New Roman"/>
          <w:sz w:val="24"/>
          <w:szCs w:val="24"/>
        </w:rPr>
        <w:t xml:space="preserve"> tender</w:t>
      </w:r>
      <w:r w:rsidR="001D5CC7" w:rsidRPr="00F1256E">
        <w:rPr>
          <w:rFonts w:ascii="Times New Roman" w:hAnsi="Times New Roman" w:cs="Times New Roman"/>
          <w:sz w:val="24"/>
          <w:szCs w:val="24"/>
        </w:rPr>
        <w:t xml:space="preserve"> was for the re</w:t>
      </w:r>
      <w:r w:rsidR="00A60BB7" w:rsidRPr="00F1256E">
        <w:rPr>
          <w:rFonts w:ascii="Times New Roman" w:hAnsi="Times New Roman" w:cs="Times New Roman"/>
          <w:sz w:val="24"/>
          <w:szCs w:val="24"/>
        </w:rPr>
        <w:t>habilitation of the Firle Sewa</w:t>
      </w:r>
      <w:r w:rsidR="001D5CC7" w:rsidRPr="00F1256E">
        <w:rPr>
          <w:rFonts w:ascii="Times New Roman" w:hAnsi="Times New Roman" w:cs="Times New Roman"/>
          <w:sz w:val="24"/>
          <w:szCs w:val="24"/>
        </w:rPr>
        <w:t>ge works.  The second was for generation of power from the waste.</w:t>
      </w:r>
      <w:r w:rsidR="00145725" w:rsidRPr="00F1256E">
        <w:rPr>
          <w:rFonts w:ascii="Times New Roman" w:hAnsi="Times New Roman" w:cs="Times New Roman"/>
          <w:sz w:val="24"/>
          <w:szCs w:val="24"/>
        </w:rPr>
        <w:t xml:space="preserve"> The two agreed to form a consortium of which they would be directors and ERA and PORTRIVER would be</w:t>
      </w:r>
      <w:r w:rsidR="00F206DC" w:rsidRPr="00F1256E">
        <w:rPr>
          <w:rFonts w:ascii="Times New Roman" w:hAnsi="Times New Roman" w:cs="Times New Roman"/>
          <w:sz w:val="24"/>
          <w:szCs w:val="24"/>
        </w:rPr>
        <w:t xml:space="preserve"> shareholders</w:t>
      </w:r>
      <w:r w:rsidR="00145725" w:rsidRPr="00F1256E">
        <w:rPr>
          <w:rFonts w:ascii="Times New Roman" w:hAnsi="Times New Roman" w:cs="Times New Roman"/>
          <w:sz w:val="24"/>
          <w:szCs w:val="24"/>
        </w:rPr>
        <w:t xml:space="preserve">.  The consortium formed in consequence of this agreement is the </w:t>
      </w:r>
      <w:r w:rsidR="002C34E2" w:rsidRPr="00F1256E">
        <w:rPr>
          <w:rFonts w:ascii="Times New Roman" w:hAnsi="Times New Roman" w:cs="Times New Roman"/>
          <w:sz w:val="24"/>
          <w:szCs w:val="24"/>
        </w:rPr>
        <w:t>first</w:t>
      </w:r>
      <w:r w:rsidR="00145725" w:rsidRPr="00F1256E">
        <w:rPr>
          <w:rFonts w:ascii="Times New Roman" w:hAnsi="Times New Roman" w:cs="Times New Roman"/>
          <w:sz w:val="24"/>
          <w:szCs w:val="24"/>
        </w:rPr>
        <w:t xml:space="preserve"> </w:t>
      </w:r>
      <w:r w:rsidR="009F161B" w:rsidRPr="00F1256E">
        <w:rPr>
          <w:rFonts w:ascii="Times New Roman" w:hAnsi="Times New Roman" w:cs="Times New Roman"/>
          <w:sz w:val="24"/>
          <w:szCs w:val="24"/>
        </w:rPr>
        <w:t>respondent (</w:t>
      </w:r>
      <w:r w:rsidR="00406D03" w:rsidRPr="00F1256E">
        <w:rPr>
          <w:rFonts w:ascii="Times New Roman" w:hAnsi="Times New Roman" w:cs="Times New Roman"/>
          <w:sz w:val="24"/>
          <w:szCs w:val="24"/>
        </w:rPr>
        <w:t>“</w:t>
      </w:r>
      <w:r w:rsidR="00F206DC" w:rsidRPr="00F1256E">
        <w:rPr>
          <w:rFonts w:ascii="Times New Roman" w:hAnsi="Times New Roman" w:cs="Times New Roman"/>
          <w:sz w:val="24"/>
          <w:szCs w:val="24"/>
        </w:rPr>
        <w:t>ERAC</w:t>
      </w:r>
      <w:r w:rsidR="00406D03" w:rsidRPr="00F1256E">
        <w:rPr>
          <w:rFonts w:ascii="Times New Roman" w:hAnsi="Times New Roman" w:cs="Times New Roman"/>
          <w:sz w:val="24"/>
          <w:szCs w:val="24"/>
        </w:rPr>
        <w:t>”).</w:t>
      </w:r>
      <w:r w:rsidR="00F206DC" w:rsidRPr="00F1256E">
        <w:rPr>
          <w:rFonts w:ascii="Times New Roman" w:hAnsi="Times New Roman" w:cs="Times New Roman"/>
          <w:sz w:val="24"/>
          <w:szCs w:val="24"/>
        </w:rPr>
        <w:t xml:space="preserve"> </w:t>
      </w:r>
      <w:r w:rsidR="004F02CF" w:rsidRPr="00F1256E">
        <w:rPr>
          <w:rFonts w:ascii="Times New Roman" w:hAnsi="Times New Roman" w:cs="Times New Roman"/>
          <w:sz w:val="24"/>
          <w:szCs w:val="24"/>
        </w:rPr>
        <w:t>It was incorporated accordin</w:t>
      </w:r>
      <w:r w:rsidR="002C34E2" w:rsidRPr="00F1256E">
        <w:rPr>
          <w:rFonts w:ascii="Times New Roman" w:hAnsi="Times New Roman" w:cs="Times New Roman"/>
          <w:sz w:val="24"/>
          <w:szCs w:val="24"/>
        </w:rPr>
        <w:t>g to the laws of Zimbabwe on 17</w:t>
      </w:r>
      <w:r w:rsidR="004F02CF" w:rsidRPr="00F1256E">
        <w:rPr>
          <w:rFonts w:ascii="Times New Roman" w:hAnsi="Times New Roman" w:cs="Times New Roman"/>
          <w:sz w:val="24"/>
          <w:szCs w:val="24"/>
        </w:rPr>
        <w:t xml:space="preserve"> </w:t>
      </w:r>
      <w:r w:rsidR="005A7FCF" w:rsidRPr="00F1256E">
        <w:rPr>
          <w:rFonts w:ascii="Times New Roman" w:hAnsi="Times New Roman" w:cs="Times New Roman"/>
          <w:sz w:val="24"/>
          <w:szCs w:val="24"/>
        </w:rPr>
        <w:t>February 2011</w:t>
      </w:r>
      <w:r w:rsidR="004F02CF" w:rsidRPr="00F1256E">
        <w:rPr>
          <w:rFonts w:ascii="Times New Roman" w:hAnsi="Times New Roman" w:cs="Times New Roman"/>
          <w:sz w:val="24"/>
          <w:szCs w:val="24"/>
        </w:rPr>
        <w:t>.</w:t>
      </w:r>
      <w:r w:rsidR="00F206DC" w:rsidRPr="00F1256E">
        <w:rPr>
          <w:rFonts w:ascii="Times New Roman" w:hAnsi="Times New Roman" w:cs="Times New Roman"/>
          <w:sz w:val="24"/>
          <w:szCs w:val="24"/>
        </w:rPr>
        <w:t xml:space="preserve"> </w:t>
      </w:r>
      <w:r w:rsidR="00260FC9" w:rsidRPr="00F1256E">
        <w:rPr>
          <w:rFonts w:ascii="Times New Roman" w:hAnsi="Times New Roman" w:cs="Times New Roman"/>
          <w:sz w:val="24"/>
          <w:szCs w:val="24"/>
        </w:rPr>
        <w:t xml:space="preserve">Crown is resident in South Africa. </w:t>
      </w:r>
    </w:p>
    <w:p w:rsidR="002C34E2" w:rsidRPr="00F1256E" w:rsidRDefault="002C34E2" w:rsidP="00DA45D1">
      <w:pPr>
        <w:spacing w:line="240" w:lineRule="auto"/>
        <w:jc w:val="both"/>
        <w:rPr>
          <w:rFonts w:ascii="Times New Roman" w:hAnsi="Times New Roman" w:cs="Times New Roman"/>
          <w:sz w:val="24"/>
          <w:szCs w:val="24"/>
        </w:rPr>
      </w:pPr>
    </w:p>
    <w:p w:rsidR="00B364D9"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[5</w:t>
      </w:r>
      <w:r w:rsidR="00260FC9"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381356" w:rsidRPr="00F1256E">
        <w:rPr>
          <w:rFonts w:ascii="Times New Roman" w:hAnsi="Times New Roman" w:cs="Times New Roman"/>
          <w:sz w:val="24"/>
          <w:szCs w:val="24"/>
        </w:rPr>
        <w:t>ERAC tendered for</w:t>
      </w:r>
      <w:r w:rsidR="005A7FCF" w:rsidRPr="00F1256E">
        <w:rPr>
          <w:rFonts w:ascii="Times New Roman" w:hAnsi="Times New Roman" w:cs="Times New Roman"/>
          <w:sz w:val="24"/>
          <w:szCs w:val="24"/>
        </w:rPr>
        <w:t>,</w:t>
      </w:r>
      <w:r w:rsidR="00381356" w:rsidRPr="00F1256E">
        <w:rPr>
          <w:rFonts w:ascii="Times New Roman" w:hAnsi="Times New Roman" w:cs="Times New Roman"/>
          <w:sz w:val="24"/>
          <w:szCs w:val="24"/>
        </w:rPr>
        <w:t xml:space="preserve"> and won</w:t>
      </w:r>
      <w:r w:rsidR="005A7FCF" w:rsidRPr="00F1256E">
        <w:rPr>
          <w:rFonts w:ascii="Times New Roman" w:hAnsi="Times New Roman" w:cs="Times New Roman"/>
          <w:sz w:val="24"/>
          <w:szCs w:val="24"/>
        </w:rPr>
        <w:t>,</w:t>
      </w:r>
      <w:r w:rsidR="00440E2C" w:rsidRPr="00F1256E">
        <w:rPr>
          <w:rFonts w:ascii="Times New Roman" w:hAnsi="Times New Roman" w:cs="Times New Roman"/>
          <w:sz w:val="24"/>
          <w:szCs w:val="24"/>
        </w:rPr>
        <w:t xml:space="preserve"> both projects. The </w:t>
      </w:r>
      <w:r w:rsidR="00406D03" w:rsidRPr="00F1256E">
        <w:rPr>
          <w:rFonts w:ascii="Times New Roman" w:hAnsi="Times New Roman" w:cs="Times New Roman"/>
          <w:sz w:val="24"/>
          <w:szCs w:val="24"/>
        </w:rPr>
        <w:t>value of the contracts</w:t>
      </w:r>
      <w:r w:rsidR="00440E2C" w:rsidRPr="00F1256E">
        <w:rPr>
          <w:rFonts w:ascii="Times New Roman" w:hAnsi="Times New Roman" w:cs="Times New Roman"/>
          <w:sz w:val="24"/>
          <w:szCs w:val="24"/>
        </w:rPr>
        <w:t xml:space="preserve"> was</w:t>
      </w:r>
      <w:r w:rsidR="00381356" w:rsidRPr="00F1256E">
        <w:rPr>
          <w:rFonts w:ascii="Times New Roman" w:hAnsi="Times New Roman" w:cs="Times New Roman"/>
          <w:sz w:val="24"/>
          <w:szCs w:val="24"/>
        </w:rPr>
        <w:t xml:space="preserve"> USD</w:t>
      </w:r>
      <w:r w:rsidR="00440E2C" w:rsidRPr="00F1256E">
        <w:rPr>
          <w:rFonts w:ascii="Times New Roman" w:hAnsi="Times New Roman" w:cs="Times New Roman"/>
          <w:sz w:val="24"/>
          <w:szCs w:val="24"/>
        </w:rPr>
        <w:t>13</w:t>
      </w:r>
      <w:r w:rsidR="00157920" w:rsidRPr="00F1256E">
        <w:rPr>
          <w:rFonts w:ascii="Times New Roman" w:hAnsi="Times New Roman" w:cs="Times New Roman"/>
          <w:sz w:val="24"/>
          <w:szCs w:val="24"/>
        </w:rPr>
        <w:t xml:space="preserve"> </w:t>
      </w:r>
      <w:r w:rsidR="00440E2C" w:rsidRPr="00F1256E">
        <w:rPr>
          <w:rFonts w:ascii="Times New Roman" w:hAnsi="Times New Roman" w:cs="Times New Roman"/>
          <w:sz w:val="24"/>
          <w:szCs w:val="24"/>
        </w:rPr>
        <w:t xml:space="preserve">000 000.00. </w:t>
      </w:r>
      <w:r w:rsidR="009F161B" w:rsidRPr="00F1256E">
        <w:rPr>
          <w:rFonts w:ascii="Times New Roman" w:hAnsi="Times New Roman" w:cs="Times New Roman"/>
          <w:sz w:val="24"/>
          <w:szCs w:val="24"/>
        </w:rPr>
        <w:t>In</w:t>
      </w:r>
      <w:r w:rsidR="000A1D08" w:rsidRPr="00F1256E">
        <w:rPr>
          <w:rFonts w:ascii="Times New Roman" w:hAnsi="Times New Roman" w:cs="Times New Roman"/>
          <w:sz w:val="24"/>
          <w:szCs w:val="24"/>
        </w:rPr>
        <w:t xml:space="preserve"> terms of the payment plan agreed with the City of Harare</w:t>
      </w:r>
      <w:r w:rsidR="00260FC9" w:rsidRPr="00F1256E">
        <w:rPr>
          <w:rFonts w:ascii="Times New Roman" w:hAnsi="Times New Roman" w:cs="Times New Roman"/>
          <w:sz w:val="24"/>
          <w:szCs w:val="24"/>
        </w:rPr>
        <w:t>,</w:t>
      </w:r>
      <w:r w:rsidR="000A1D08" w:rsidRPr="00F1256E">
        <w:rPr>
          <w:rFonts w:ascii="Times New Roman" w:hAnsi="Times New Roman" w:cs="Times New Roman"/>
          <w:sz w:val="24"/>
          <w:szCs w:val="24"/>
        </w:rPr>
        <w:t xml:space="preserve"> monthly payments of US$300 000.00 w</w:t>
      </w:r>
      <w:r w:rsidR="009F161B" w:rsidRPr="00F1256E">
        <w:rPr>
          <w:rFonts w:ascii="Times New Roman" w:hAnsi="Times New Roman" w:cs="Times New Roman"/>
          <w:sz w:val="24"/>
          <w:szCs w:val="24"/>
        </w:rPr>
        <w:t xml:space="preserve">ere made to ERAC by the City of </w:t>
      </w:r>
      <w:r w:rsidR="004F02CF" w:rsidRPr="00F1256E">
        <w:rPr>
          <w:rFonts w:ascii="Times New Roman" w:hAnsi="Times New Roman" w:cs="Times New Roman"/>
          <w:sz w:val="24"/>
          <w:szCs w:val="24"/>
        </w:rPr>
        <w:t>Harare into</w:t>
      </w:r>
      <w:r w:rsidR="000A1D08" w:rsidRPr="00F1256E">
        <w:rPr>
          <w:rFonts w:ascii="Times New Roman" w:hAnsi="Times New Roman" w:cs="Times New Roman"/>
          <w:sz w:val="24"/>
          <w:szCs w:val="24"/>
        </w:rPr>
        <w:t xml:space="preserve"> the account of P</w:t>
      </w:r>
      <w:r w:rsidR="00725D80" w:rsidRPr="00F1256E">
        <w:rPr>
          <w:rFonts w:ascii="Times New Roman" w:hAnsi="Times New Roman" w:cs="Times New Roman"/>
          <w:sz w:val="24"/>
          <w:szCs w:val="24"/>
        </w:rPr>
        <w:t>ORTRIVER</w:t>
      </w:r>
      <w:r w:rsidR="000A1D08" w:rsidRPr="00F1256E">
        <w:rPr>
          <w:rFonts w:ascii="Times New Roman" w:hAnsi="Times New Roman" w:cs="Times New Roman"/>
          <w:sz w:val="24"/>
          <w:szCs w:val="24"/>
        </w:rPr>
        <w:t>.</w:t>
      </w:r>
      <w:r w:rsidR="00831E21" w:rsidRPr="00F1256E">
        <w:rPr>
          <w:rFonts w:ascii="Times New Roman" w:hAnsi="Times New Roman" w:cs="Times New Roman"/>
          <w:sz w:val="24"/>
          <w:szCs w:val="24"/>
        </w:rPr>
        <w:t xml:space="preserve"> </w:t>
      </w:r>
    </w:p>
    <w:p w:rsidR="00DA45D1" w:rsidRPr="00F1256E" w:rsidRDefault="00DA45D1" w:rsidP="00DA45D1">
      <w:pPr>
        <w:spacing w:line="240" w:lineRule="auto"/>
        <w:jc w:val="both"/>
        <w:rPr>
          <w:rFonts w:ascii="Times New Roman" w:hAnsi="Times New Roman" w:cs="Times New Roman"/>
          <w:sz w:val="24"/>
          <w:szCs w:val="24"/>
        </w:rPr>
      </w:pPr>
    </w:p>
    <w:p w:rsidR="009D70F3" w:rsidRPr="00F1256E" w:rsidRDefault="0010263D" w:rsidP="00F1256E">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[6</w:t>
      </w:r>
      <w:r w:rsidR="00260FC9"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FF22D7" w:rsidRPr="00F1256E">
        <w:rPr>
          <w:rFonts w:ascii="Times New Roman" w:hAnsi="Times New Roman" w:cs="Times New Roman"/>
          <w:sz w:val="24"/>
          <w:szCs w:val="24"/>
        </w:rPr>
        <w:t>Cracks in the relationship between Crown and Mashayamombe be</w:t>
      </w:r>
      <w:r w:rsidR="00112EAA" w:rsidRPr="00F1256E">
        <w:rPr>
          <w:rFonts w:ascii="Times New Roman" w:hAnsi="Times New Roman" w:cs="Times New Roman"/>
          <w:sz w:val="24"/>
          <w:szCs w:val="24"/>
        </w:rPr>
        <w:t>came apparent</w:t>
      </w:r>
      <w:r w:rsidR="00FF22D7" w:rsidRPr="00F1256E">
        <w:rPr>
          <w:rFonts w:ascii="Times New Roman" w:hAnsi="Times New Roman" w:cs="Times New Roman"/>
          <w:sz w:val="24"/>
          <w:szCs w:val="24"/>
        </w:rPr>
        <w:t xml:space="preserve"> in</w:t>
      </w:r>
      <w:r w:rsidR="00157920" w:rsidRPr="00F1256E">
        <w:rPr>
          <w:rFonts w:ascii="Times New Roman" w:hAnsi="Times New Roman" w:cs="Times New Roman"/>
          <w:sz w:val="24"/>
          <w:szCs w:val="24"/>
        </w:rPr>
        <w:t xml:space="preserve"> or abo</w:t>
      </w:r>
      <w:r w:rsidR="002E7C4B" w:rsidRPr="00F1256E">
        <w:rPr>
          <w:rFonts w:ascii="Times New Roman" w:hAnsi="Times New Roman" w:cs="Times New Roman"/>
          <w:sz w:val="24"/>
          <w:szCs w:val="24"/>
        </w:rPr>
        <w:t xml:space="preserve">ut </w:t>
      </w:r>
      <w:r w:rsidR="00112EAA" w:rsidRPr="00F1256E">
        <w:rPr>
          <w:rFonts w:ascii="Times New Roman" w:hAnsi="Times New Roman" w:cs="Times New Roman"/>
          <w:sz w:val="24"/>
          <w:szCs w:val="24"/>
        </w:rPr>
        <w:t>May 2015.</w:t>
      </w:r>
      <w:r w:rsidR="00FF22D7" w:rsidRPr="00F1256E">
        <w:rPr>
          <w:rFonts w:ascii="Times New Roman" w:hAnsi="Times New Roman" w:cs="Times New Roman"/>
          <w:sz w:val="24"/>
          <w:szCs w:val="24"/>
        </w:rPr>
        <w:t xml:space="preserve"> </w:t>
      </w:r>
      <w:r w:rsidR="00112EAA" w:rsidRPr="00F1256E">
        <w:rPr>
          <w:rFonts w:ascii="Times New Roman" w:hAnsi="Times New Roman" w:cs="Times New Roman"/>
          <w:sz w:val="24"/>
          <w:szCs w:val="24"/>
        </w:rPr>
        <w:t>C</w:t>
      </w:r>
      <w:r w:rsidR="00157920" w:rsidRPr="00F1256E">
        <w:rPr>
          <w:rFonts w:ascii="Times New Roman" w:hAnsi="Times New Roman" w:cs="Times New Roman"/>
          <w:sz w:val="24"/>
          <w:szCs w:val="24"/>
        </w:rPr>
        <w:t>orrespondence bet</w:t>
      </w:r>
      <w:r w:rsidR="002E7C4B" w:rsidRPr="00F1256E">
        <w:rPr>
          <w:rFonts w:ascii="Times New Roman" w:hAnsi="Times New Roman" w:cs="Times New Roman"/>
          <w:sz w:val="24"/>
          <w:szCs w:val="24"/>
        </w:rPr>
        <w:t>ween the parties</w:t>
      </w:r>
      <w:r w:rsidR="00112EAA" w:rsidRPr="00F1256E">
        <w:rPr>
          <w:rFonts w:ascii="Times New Roman" w:hAnsi="Times New Roman" w:cs="Times New Roman"/>
          <w:sz w:val="24"/>
          <w:szCs w:val="24"/>
        </w:rPr>
        <w:t>’</w:t>
      </w:r>
      <w:r w:rsidR="002E7C4B" w:rsidRPr="00F1256E">
        <w:rPr>
          <w:rFonts w:ascii="Times New Roman" w:hAnsi="Times New Roman" w:cs="Times New Roman"/>
          <w:sz w:val="24"/>
          <w:szCs w:val="24"/>
        </w:rPr>
        <w:t xml:space="preserve"> legal practitioners show</w:t>
      </w:r>
      <w:r w:rsidR="009B0FBE" w:rsidRPr="00F1256E">
        <w:rPr>
          <w:rFonts w:ascii="Times New Roman" w:hAnsi="Times New Roman" w:cs="Times New Roman"/>
          <w:sz w:val="24"/>
          <w:szCs w:val="24"/>
        </w:rPr>
        <w:t>s</w:t>
      </w:r>
      <w:r w:rsidR="002E7C4B" w:rsidRPr="00F1256E">
        <w:rPr>
          <w:rFonts w:ascii="Times New Roman" w:hAnsi="Times New Roman" w:cs="Times New Roman"/>
          <w:sz w:val="24"/>
          <w:szCs w:val="24"/>
        </w:rPr>
        <w:t xml:space="preserve"> that their differences became irreconcilable so that in its letter dated </w:t>
      </w:r>
      <w:r w:rsidR="00314ADD" w:rsidRPr="00F1256E">
        <w:rPr>
          <w:rFonts w:ascii="Times New Roman" w:hAnsi="Times New Roman" w:cs="Times New Roman"/>
          <w:sz w:val="24"/>
          <w:szCs w:val="24"/>
        </w:rPr>
        <w:t xml:space="preserve">19 May 2015, </w:t>
      </w:r>
      <w:r w:rsidR="002E7C4B" w:rsidRPr="00F1256E">
        <w:rPr>
          <w:rFonts w:ascii="Times New Roman" w:hAnsi="Times New Roman" w:cs="Times New Roman"/>
          <w:sz w:val="24"/>
          <w:szCs w:val="24"/>
        </w:rPr>
        <w:t>ERA through its legal practitioners declared</w:t>
      </w:r>
      <w:r w:rsidR="00314ADD" w:rsidRPr="00F1256E">
        <w:rPr>
          <w:rFonts w:ascii="Times New Roman" w:hAnsi="Times New Roman" w:cs="Times New Roman"/>
          <w:sz w:val="24"/>
          <w:szCs w:val="24"/>
        </w:rPr>
        <w:t>:</w:t>
      </w:r>
    </w:p>
    <w:p w:rsidR="00BD3563" w:rsidRDefault="00314ADD" w:rsidP="00083481">
      <w:pPr>
        <w:spacing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w:t>
      </w:r>
      <w:r w:rsidR="00B364D9" w:rsidRPr="00F1256E">
        <w:rPr>
          <w:rFonts w:ascii="Times New Roman" w:hAnsi="Times New Roman" w:cs="Times New Roman"/>
          <w:sz w:val="24"/>
          <w:szCs w:val="24"/>
        </w:rPr>
        <w:t xml:space="preserve">… </w:t>
      </w:r>
      <w:r w:rsidRPr="00F1256E">
        <w:rPr>
          <w:rFonts w:ascii="Times New Roman" w:hAnsi="Times New Roman" w:cs="Times New Roman"/>
          <w:sz w:val="24"/>
          <w:szCs w:val="24"/>
        </w:rPr>
        <w:t>ERA hereby terminates the ar</w:t>
      </w:r>
      <w:r w:rsidR="005A7FCF" w:rsidRPr="00F1256E">
        <w:rPr>
          <w:rFonts w:ascii="Times New Roman" w:hAnsi="Times New Roman" w:cs="Times New Roman"/>
          <w:sz w:val="24"/>
          <w:szCs w:val="24"/>
        </w:rPr>
        <w:t>rangements between the</w:t>
      </w:r>
      <w:r w:rsidR="009D70F3" w:rsidRPr="00F1256E">
        <w:rPr>
          <w:rFonts w:ascii="Times New Roman" w:hAnsi="Times New Roman" w:cs="Times New Roman"/>
          <w:sz w:val="24"/>
          <w:szCs w:val="24"/>
        </w:rPr>
        <w:t xml:space="preserve"> parties”</w:t>
      </w:r>
    </w:p>
    <w:p w:rsidR="00F1256E" w:rsidRPr="00F1256E" w:rsidRDefault="00F1256E" w:rsidP="00F1256E">
      <w:pPr>
        <w:spacing w:after="0" w:line="240" w:lineRule="auto"/>
        <w:ind w:left="720"/>
        <w:jc w:val="both"/>
        <w:rPr>
          <w:rFonts w:ascii="Times New Roman" w:hAnsi="Times New Roman" w:cs="Times New Roman"/>
          <w:sz w:val="24"/>
          <w:szCs w:val="24"/>
        </w:rPr>
      </w:pPr>
    </w:p>
    <w:p w:rsidR="00E11790" w:rsidRPr="00F1256E" w:rsidRDefault="009D70F3" w:rsidP="00F1256E">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 xml:space="preserve">and </w:t>
      </w:r>
      <w:r w:rsidR="002E7C4B" w:rsidRPr="00F1256E">
        <w:rPr>
          <w:rFonts w:ascii="Times New Roman" w:hAnsi="Times New Roman" w:cs="Times New Roman"/>
          <w:sz w:val="24"/>
          <w:szCs w:val="24"/>
        </w:rPr>
        <w:t>P</w:t>
      </w:r>
      <w:r w:rsidR="00725D80" w:rsidRPr="00F1256E">
        <w:rPr>
          <w:rFonts w:ascii="Times New Roman" w:hAnsi="Times New Roman" w:cs="Times New Roman"/>
          <w:sz w:val="24"/>
          <w:szCs w:val="24"/>
        </w:rPr>
        <w:t>ORTRIVER</w:t>
      </w:r>
      <w:r w:rsidR="00260FC9" w:rsidRPr="00F1256E">
        <w:rPr>
          <w:rFonts w:ascii="Times New Roman" w:hAnsi="Times New Roman" w:cs="Times New Roman"/>
          <w:sz w:val="24"/>
          <w:szCs w:val="24"/>
        </w:rPr>
        <w:t>,</w:t>
      </w:r>
      <w:r w:rsidR="00F91D79" w:rsidRPr="00F1256E">
        <w:rPr>
          <w:rFonts w:ascii="Times New Roman" w:hAnsi="Times New Roman" w:cs="Times New Roman"/>
          <w:sz w:val="24"/>
          <w:szCs w:val="24"/>
        </w:rPr>
        <w:t xml:space="preserve"> also through its legal practitioners</w:t>
      </w:r>
      <w:r w:rsidR="00C31C77" w:rsidRPr="00F1256E">
        <w:rPr>
          <w:rFonts w:ascii="Times New Roman" w:hAnsi="Times New Roman" w:cs="Times New Roman"/>
          <w:sz w:val="24"/>
          <w:szCs w:val="24"/>
        </w:rPr>
        <w:t>,</w:t>
      </w:r>
      <w:r w:rsidR="00F91D79" w:rsidRPr="00F1256E">
        <w:rPr>
          <w:rFonts w:ascii="Times New Roman" w:hAnsi="Times New Roman" w:cs="Times New Roman"/>
          <w:sz w:val="24"/>
          <w:szCs w:val="24"/>
        </w:rPr>
        <w:t xml:space="preserve"> </w:t>
      </w:r>
      <w:r w:rsidR="00C31C77" w:rsidRPr="00F1256E">
        <w:rPr>
          <w:rFonts w:ascii="Times New Roman" w:hAnsi="Times New Roman" w:cs="Times New Roman"/>
          <w:sz w:val="24"/>
          <w:szCs w:val="24"/>
        </w:rPr>
        <w:t>by letter</w:t>
      </w:r>
      <w:r w:rsidR="00F1256E">
        <w:rPr>
          <w:rFonts w:ascii="Times New Roman" w:hAnsi="Times New Roman" w:cs="Times New Roman"/>
          <w:sz w:val="24"/>
          <w:szCs w:val="24"/>
        </w:rPr>
        <w:t xml:space="preserve"> </w:t>
      </w:r>
      <w:r w:rsidR="00C31C77" w:rsidRPr="00F1256E">
        <w:rPr>
          <w:rFonts w:ascii="Times New Roman" w:hAnsi="Times New Roman" w:cs="Times New Roman"/>
          <w:sz w:val="24"/>
          <w:szCs w:val="24"/>
        </w:rPr>
        <w:t>dated 22 June 2015,</w:t>
      </w:r>
      <w:r w:rsidR="002E7C4B" w:rsidRPr="00F1256E">
        <w:rPr>
          <w:rFonts w:ascii="Times New Roman" w:hAnsi="Times New Roman" w:cs="Times New Roman"/>
          <w:sz w:val="24"/>
          <w:szCs w:val="24"/>
        </w:rPr>
        <w:t xml:space="preserve"> </w:t>
      </w:r>
      <w:r w:rsidR="00314ADD" w:rsidRPr="00F1256E">
        <w:rPr>
          <w:rFonts w:ascii="Times New Roman" w:hAnsi="Times New Roman" w:cs="Times New Roman"/>
          <w:sz w:val="24"/>
          <w:szCs w:val="24"/>
        </w:rPr>
        <w:t xml:space="preserve">“formally” </w:t>
      </w:r>
      <w:r w:rsidR="002E7C4B" w:rsidRPr="00F1256E">
        <w:rPr>
          <w:rFonts w:ascii="Times New Roman" w:hAnsi="Times New Roman" w:cs="Times New Roman"/>
          <w:sz w:val="24"/>
          <w:szCs w:val="24"/>
        </w:rPr>
        <w:t xml:space="preserve">accepted </w:t>
      </w:r>
      <w:r w:rsidR="00314ADD" w:rsidRPr="00F1256E">
        <w:rPr>
          <w:rFonts w:ascii="Times New Roman" w:hAnsi="Times New Roman" w:cs="Times New Roman"/>
          <w:sz w:val="24"/>
          <w:szCs w:val="24"/>
        </w:rPr>
        <w:t>“</w:t>
      </w:r>
      <w:r w:rsidR="002E7C4B" w:rsidRPr="00F1256E">
        <w:rPr>
          <w:rFonts w:ascii="Times New Roman" w:hAnsi="Times New Roman" w:cs="Times New Roman"/>
          <w:sz w:val="24"/>
          <w:szCs w:val="24"/>
        </w:rPr>
        <w:t xml:space="preserve">the termination </w:t>
      </w:r>
      <w:r w:rsidR="00E11790" w:rsidRPr="00F1256E">
        <w:rPr>
          <w:rFonts w:ascii="Times New Roman" w:hAnsi="Times New Roman" w:cs="Times New Roman"/>
          <w:sz w:val="24"/>
          <w:szCs w:val="24"/>
        </w:rPr>
        <w:t>of the parties’ relationship</w:t>
      </w:r>
      <w:r w:rsidR="00B167C8" w:rsidRPr="00F1256E">
        <w:rPr>
          <w:rFonts w:ascii="Times New Roman" w:hAnsi="Times New Roman" w:cs="Times New Roman"/>
          <w:sz w:val="24"/>
          <w:szCs w:val="24"/>
        </w:rPr>
        <w:t>”</w:t>
      </w:r>
      <w:r w:rsidR="00725D80" w:rsidRPr="00F1256E">
        <w:rPr>
          <w:rFonts w:ascii="Times New Roman" w:hAnsi="Times New Roman" w:cs="Times New Roman"/>
          <w:sz w:val="24"/>
          <w:szCs w:val="24"/>
        </w:rPr>
        <w:t xml:space="preserve"> warning</w:t>
      </w:r>
      <w:r w:rsidR="00E11790" w:rsidRPr="00F1256E">
        <w:rPr>
          <w:rFonts w:ascii="Times New Roman" w:hAnsi="Times New Roman" w:cs="Times New Roman"/>
          <w:sz w:val="24"/>
          <w:szCs w:val="24"/>
        </w:rPr>
        <w:t xml:space="preserve"> that</w:t>
      </w:r>
      <w:r w:rsidR="0082129B" w:rsidRPr="00F1256E">
        <w:rPr>
          <w:rFonts w:ascii="Times New Roman" w:hAnsi="Times New Roman" w:cs="Times New Roman"/>
          <w:sz w:val="24"/>
          <w:szCs w:val="24"/>
        </w:rPr>
        <w:t>:</w:t>
      </w:r>
    </w:p>
    <w:p w:rsidR="00653153" w:rsidRPr="00F1256E" w:rsidRDefault="00E11790" w:rsidP="00AB1F6B">
      <w:pPr>
        <w:spacing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lastRenderedPageBreak/>
        <w:t>“</w:t>
      </w:r>
      <w:r w:rsidR="00314ADD" w:rsidRPr="00F1256E">
        <w:rPr>
          <w:rFonts w:ascii="Times New Roman" w:hAnsi="Times New Roman" w:cs="Times New Roman"/>
          <w:sz w:val="24"/>
          <w:szCs w:val="24"/>
        </w:rPr>
        <w:t xml:space="preserve">Such acceptance, however, makes the </w:t>
      </w:r>
      <w:r w:rsidR="00314ADD" w:rsidRPr="00F1256E">
        <w:rPr>
          <w:rFonts w:ascii="Times New Roman" w:hAnsi="Times New Roman" w:cs="Times New Roman"/>
          <w:b/>
          <w:sz w:val="24"/>
          <w:szCs w:val="24"/>
        </w:rPr>
        <w:t xml:space="preserve">US$423 428.66 </w:t>
      </w:r>
      <w:r w:rsidR="002E7C4B" w:rsidRPr="00F1256E">
        <w:rPr>
          <w:rFonts w:ascii="Times New Roman" w:hAnsi="Times New Roman" w:cs="Times New Roman"/>
          <w:sz w:val="24"/>
          <w:szCs w:val="24"/>
        </w:rPr>
        <w:t xml:space="preserve">and </w:t>
      </w:r>
      <w:r w:rsidR="00314ADD" w:rsidRPr="00F1256E">
        <w:rPr>
          <w:rFonts w:ascii="Times New Roman" w:hAnsi="Times New Roman" w:cs="Times New Roman"/>
          <w:b/>
          <w:sz w:val="24"/>
          <w:szCs w:val="24"/>
        </w:rPr>
        <w:t xml:space="preserve">ZAR 24 000.00 </w:t>
      </w:r>
      <w:r w:rsidR="00314ADD" w:rsidRPr="00F1256E">
        <w:rPr>
          <w:rFonts w:ascii="Times New Roman" w:hAnsi="Times New Roman" w:cs="Times New Roman"/>
          <w:sz w:val="24"/>
          <w:szCs w:val="24"/>
        </w:rPr>
        <w:t xml:space="preserve">immediately due and payable to </w:t>
      </w:r>
      <w:r w:rsidR="00556849" w:rsidRPr="00F1256E">
        <w:rPr>
          <w:rFonts w:ascii="Times New Roman" w:hAnsi="Times New Roman" w:cs="Times New Roman"/>
          <w:sz w:val="24"/>
          <w:szCs w:val="24"/>
        </w:rPr>
        <w:t>Portriver Investments (Proprietary</w:t>
      </w:r>
      <w:r w:rsidR="00B167C8" w:rsidRPr="00F1256E">
        <w:rPr>
          <w:rFonts w:ascii="Times New Roman" w:hAnsi="Times New Roman" w:cs="Times New Roman"/>
          <w:sz w:val="24"/>
          <w:szCs w:val="24"/>
        </w:rPr>
        <w:t>) (</w:t>
      </w:r>
      <w:r w:rsidR="005A7FCF" w:rsidRPr="00F1256E">
        <w:rPr>
          <w:rFonts w:ascii="Times New Roman" w:hAnsi="Times New Roman" w:cs="Times New Roman"/>
          <w:sz w:val="24"/>
          <w:szCs w:val="24"/>
        </w:rPr>
        <w:t>sic)</w:t>
      </w:r>
      <w:r w:rsidR="00556849" w:rsidRPr="00F1256E">
        <w:rPr>
          <w:rFonts w:ascii="Times New Roman" w:hAnsi="Times New Roman" w:cs="Times New Roman"/>
          <w:sz w:val="24"/>
          <w:szCs w:val="24"/>
        </w:rPr>
        <w:t xml:space="preserve"> Limited (PTR)”.</w:t>
      </w:r>
      <w:r w:rsidR="002E7C4B" w:rsidRPr="00F1256E">
        <w:rPr>
          <w:rFonts w:ascii="Times New Roman" w:hAnsi="Times New Roman" w:cs="Times New Roman"/>
          <w:sz w:val="24"/>
          <w:szCs w:val="24"/>
        </w:rPr>
        <w:t xml:space="preserve"> </w:t>
      </w:r>
      <w:r w:rsidR="00112EAA" w:rsidRPr="00F1256E">
        <w:rPr>
          <w:rFonts w:ascii="Times New Roman" w:hAnsi="Times New Roman" w:cs="Times New Roman"/>
          <w:sz w:val="24"/>
          <w:szCs w:val="24"/>
        </w:rPr>
        <w:t xml:space="preserve"> </w:t>
      </w:r>
    </w:p>
    <w:p w:rsidR="00C31C77" w:rsidRPr="00F1256E" w:rsidRDefault="00C31C77" w:rsidP="00AB1F6B">
      <w:pPr>
        <w:spacing w:line="480" w:lineRule="auto"/>
        <w:jc w:val="both"/>
        <w:rPr>
          <w:rFonts w:ascii="Times New Roman" w:hAnsi="Times New Roman" w:cs="Times New Roman"/>
          <w:sz w:val="24"/>
          <w:szCs w:val="24"/>
        </w:rPr>
      </w:pPr>
    </w:p>
    <w:p w:rsidR="00083481"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[7</w:t>
      </w:r>
      <w:r w:rsidR="005A7FCF"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ab/>
      </w:r>
      <w:r w:rsidR="005A7FCF" w:rsidRPr="00F1256E">
        <w:rPr>
          <w:rFonts w:ascii="Times New Roman" w:hAnsi="Times New Roman" w:cs="Times New Roman"/>
          <w:sz w:val="24"/>
          <w:szCs w:val="24"/>
        </w:rPr>
        <w:t>O</w:t>
      </w:r>
      <w:r w:rsidR="006575A1" w:rsidRPr="00F1256E">
        <w:rPr>
          <w:rFonts w:ascii="Times New Roman" w:hAnsi="Times New Roman" w:cs="Times New Roman"/>
          <w:sz w:val="24"/>
          <w:szCs w:val="24"/>
        </w:rPr>
        <w:t>n 30 September 2015,</w:t>
      </w:r>
      <w:r w:rsidR="0079038A" w:rsidRPr="00F1256E">
        <w:rPr>
          <w:rFonts w:ascii="Times New Roman" w:hAnsi="Times New Roman" w:cs="Times New Roman"/>
          <w:sz w:val="24"/>
          <w:szCs w:val="24"/>
        </w:rPr>
        <w:t xml:space="preserve"> Mashayamombe</w:t>
      </w:r>
      <w:r w:rsidR="00260FC9" w:rsidRPr="00F1256E">
        <w:rPr>
          <w:rFonts w:ascii="Times New Roman" w:hAnsi="Times New Roman" w:cs="Times New Roman"/>
          <w:sz w:val="24"/>
          <w:szCs w:val="24"/>
        </w:rPr>
        <w:t>,</w:t>
      </w:r>
      <w:r w:rsidR="00B167C8" w:rsidRPr="00F1256E">
        <w:rPr>
          <w:rFonts w:ascii="Times New Roman" w:hAnsi="Times New Roman" w:cs="Times New Roman"/>
          <w:sz w:val="24"/>
          <w:szCs w:val="24"/>
        </w:rPr>
        <w:t xml:space="preserve"> purporting to act</w:t>
      </w:r>
      <w:r w:rsidR="0079038A" w:rsidRPr="00F1256E">
        <w:rPr>
          <w:rFonts w:ascii="Times New Roman" w:hAnsi="Times New Roman" w:cs="Times New Roman"/>
          <w:sz w:val="24"/>
          <w:szCs w:val="24"/>
        </w:rPr>
        <w:t xml:space="preserve"> on behalf of ERAC</w:t>
      </w:r>
      <w:r w:rsidR="00260FC9" w:rsidRPr="00F1256E">
        <w:rPr>
          <w:rFonts w:ascii="Times New Roman" w:hAnsi="Times New Roman" w:cs="Times New Roman"/>
          <w:sz w:val="24"/>
          <w:szCs w:val="24"/>
        </w:rPr>
        <w:t>,</w:t>
      </w:r>
      <w:r w:rsidR="0079038A" w:rsidRPr="00F1256E">
        <w:rPr>
          <w:rFonts w:ascii="Times New Roman" w:hAnsi="Times New Roman" w:cs="Times New Roman"/>
          <w:sz w:val="24"/>
          <w:szCs w:val="24"/>
        </w:rPr>
        <w:t xml:space="preserve"> to</w:t>
      </w:r>
      <w:r w:rsidR="001B3530" w:rsidRPr="00F1256E">
        <w:rPr>
          <w:rFonts w:ascii="Times New Roman" w:hAnsi="Times New Roman" w:cs="Times New Roman"/>
          <w:sz w:val="24"/>
          <w:szCs w:val="24"/>
        </w:rPr>
        <w:t>ok certain unilateral actions.</w:t>
      </w:r>
      <w:r w:rsidR="00521C4B" w:rsidRPr="00F1256E">
        <w:rPr>
          <w:rFonts w:ascii="Times New Roman" w:hAnsi="Times New Roman" w:cs="Times New Roman"/>
          <w:sz w:val="24"/>
          <w:szCs w:val="24"/>
        </w:rPr>
        <w:t xml:space="preserve"> He </w:t>
      </w:r>
      <w:r w:rsidR="0079038A" w:rsidRPr="00F1256E">
        <w:rPr>
          <w:rFonts w:ascii="Times New Roman" w:hAnsi="Times New Roman" w:cs="Times New Roman"/>
          <w:sz w:val="24"/>
          <w:szCs w:val="24"/>
        </w:rPr>
        <w:t>approach</w:t>
      </w:r>
      <w:r w:rsidR="00521C4B" w:rsidRPr="00F1256E">
        <w:rPr>
          <w:rFonts w:ascii="Times New Roman" w:hAnsi="Times New Roman" w:cs="Times New Roman"/>
          <w:sz w:val="24"/>
          <w:szCs w:val="24"/>
        </w:rPr>
        <w:t>ed</w:t>
      </w:r>
      <w:r w:rsidR="0079038A" w:rsidRPr="00F1256E">
        <w:rPr>
          <w:rFonts w:ascii="Times New Roman" w:hAnsi="Times New Roman" w:cs="Times New Roman"/>
          <w:sz w:val="24"/>
          <w:szCs w:val="24"/>
        </w:rPr>
        <w:t xml:space="preserve"> </w:t>
      </w:r>
      <w:r w:rsidR="00737902" w:rsidRPr="00F1256E">
        <w:rPr>
          <w:rFonts w:ascii="Times New Roman" w:hAnsi="Times New Roman" w:cs="Times New Roman"/>
          <w:sz w:val="24"/>
          <w:szCs w:val="24"/>
        </w:rPr>
        <w:t>the Zimbabwe Revenue Authority (“</w:t>
      </w:r>
      <w:r w:rsidR="0079038A" w:rsidRPr="00F1256E">
        <w:rPr>
          <w:rFonts w:ascii="Times New Roman" w:hAnsi="Times New Roman" w:cs="Times New Roman"/>
          <w:sz w:val="24"/>
          <w:szCs w:val="24"/>
        </w:rPr>
        <w:t>Zimra</w:t>
      </w:r>
      <w:r w:rsidR="00737902" w:rsidRPr="00F1256E">
        <w:rPr>
          <w:rFonts w:ascii="Times New Roman" w:hAnsi="Times New Roman" w:cs="Times New Roman"/>
          <w:sz w:val="24"/>
          <w:szCs w:val="24"/>
        </w:rPr>
        <w:t>”)</w:t>
      </w:r>
      <w:r w:rsidR="00FF1449" w:rsidRPr="00F1256E">
        <w:rPr>
          <w:rFonts w:ascii="Times New Roman" w:hAnsi="Times New Roman" w:cs="Times New Roman"/>
          <w:sz w:val="24"/>
          <w:szCs w:val="24"/>
        </w:rPr>
        <w:t xml:space="preserve"> on the last day of a</w:t>
      </w:r>
      <w:r w:rsidR="0079038A" w:rsidRPr="00F1256E">
        <w:rPr>
          <w:rFonts w:ascii="Times New Roman" w:hAnsi="Times New Roman" w:cs="Times New Roman"/>
          <w:sz w:val="24"/>
          <w:szCs w:val="24"/>
        </w:rPr>
        <w:t xml:space="preserve"> tax amnesty extended to erring companies.  Having done so</w:t>
      </w:r>
      <w:r w:rsidR="00521C4B" w:rsidRPr="00F1256E">
        <w:rPr>
          <w:rFonts w:ascii="Times New Roman" w:hAnsi="Times New Roman" w:cs="Times New Roman"/>
          <w:sz w:val="24"/>
          <w:szCs w:val="24"/>
        </w:rPr>
        <w:t>,</w:t>
      </w:r>
      <w:r w:rsidR="0079038A" w:rsidRPr="00F1256E">
        <w:rPr>
          <w:rFonts w:ascii="Times New Roman" w:hAnsi="Times New Roman" w:cs="Times New Roman"/>
          <w:sz w:val="24"/>
          <w:szCs w:val="24"/>
        </w:rPr>
        <w:t xml:space="preserve"> he secured an undertaking from Zimra to allow ERAC to benefit from the amnesty if certain condi</w:t>
      </w:r>
      <w:r w:rsidR="000C1047" w:rsidRPr="00F1256E">
        <w:rPr>
          <w:rFonts w:ascii="Times New Roman" w:hAnsi="Times New Roman" w:cs="Times New Roman"/>
          <w:sz w:val="24"/>
          <w:szCs w:val="24"/>
        </w:rPr>
        <w:t>t</w:t>
      </w:r>
      <w:r w:rsidR="0079038A" w:rsidRPr="00F1256E">
        <w:rPr>
          <w:rFonts w:ascii="Times New Roman" w:hAnsi="Times New Roman" w:cs="Times New Roman"/>
          <w:sz w:val="24"/>
          <w:szCs w:val="24"/>
        </w:rPr>
        <w:t xml:space="preserve">ions were observed. </w:t>
      </w:r>
      <w:r w:rsidR="000C1047" w:rsidRPr="00F1256E">
        <w:rPr>
          <w:rFonts w:ascii="Times New Roman" w:hAnsi="Times New Roman" w:cs="Times New Roman"/>
          <w:sz w:val="24"/>
          <w:szCs w:val="24"/>
        </w:rPr>
        <w:t>T</w:t>
      </w:r>
      <w:r w:rsidR="0079038A" w:rsidRPr="00F1256E">
        <w:rPr>
          <w:rFonts w:ascii="Times New Roman" w:hAnsi="Times New Roman" w:cs="Times New Roman"/>
          <w:sz w:val="24"/>
          <w:szCs w:val="24"/>
        </w:rPr>
        <w:t>wo of the conditions were</w:t>
      </w:r>
      <w:r w:rsidR="000C1047" w:rsidRPr="00F1256E">
        <w:rPr>
          <w:rFonts w:ascii="Times New Roman" w:hAnsi="Times New Roman" w:cs="Times New Roman"/>
          <w:sz w:val="24"/>
          <w:szCs w:val="24"/>
        </w:rPr>
        <w:t xml:space="preserve"> that a </w:t>
      </w:r>
      <w:r w:rsidR="00521C4B" w:rsidRPr="00F1256E">
        <w:rPr>
          <w:rFonts w:ascii="Times New Roman" w:hAnsi="Times New Roman" w:cs="Times New Roman"/>
          <w:sz w:val="24"/>
          <w:szCs w:val="24"/>
        </w:rPr>
        <w:t>new Zimra registration form</w:t>
      </w:r>
      <w:r w:rsidR="000C1047" w:rsidRPr="00F1256E">
        <w:rPr>
          <w:rFonts w:ascii="Times New Roman" w:hAnsi="Times New Roman" w:cs="Times New Roman"/>
          <w:sz w:val="24"/>
          <w:szCs w:val="24"/>
        </w:rPr>
        <w:t xml:space="preserve"> be completed by the director</w:t>
      </w:r>
      <w:r w:rsidR="00521C4B" w:rsidRPr="00F1256E">
        <w:rPr>
          <w:rFonts w:ascii="Times New Roman" w:hAnsi="Times New Roman" w:cs="Times New Roman"/>
          <w:sz w:val="24"/>
          <w:szCs w:val="24"/>
        </w:rPr>
        <w:t>s and a bank account be opened in the n</w:t>
      </w:r>
      <w:r w:rsidR="000C1047" w:rsidRPr="00F1256E">
        <w:rPr>
          <w:rFonts w:ascii="Times New Roman" w:hAnsi="Times New Roman" w:cs="Times New Roman"/>
          <w:sz w:val="24"/>
          <w:szCs w:val="24"/>
        </w:rPr>
        <w:t xml:space="preserve">ame of ERAC into which </w:t>
      </w:r>
      <w:r w:rsidR="00521C4B" w:rsidRPr="00F1256E">
        <w:rPr>
          <w:rFonts w:ascii="Times New Roman" w:hAnsi="Times New Roman" w:cs="Times New Roman"/>
          <w:sz w:val="24"/>
          <w:szCs w:val="24"/>
        </w:rPr>
        <w:t xml:space="preserve">account </w:t>
      </w:r>
      <w:r w:rsidR="000C1047" w:rsidRPr="00F1256E">
        <w:rPr>
          <w:rFonts w:ascii="Times New Roman" w:hAnsi="Times New Roman" w:cs="Times New Roman"/>
          <w:sz w:val="24"/>
          <w:szCs w:val="24"/>
        </w:rPr>
        <w:t xml:space="preserve">all monies from the contract would be deposited.  </w:t>
      </w:r>
      <w:r w:rsidR="00737902" w:rsidRPr="00F1256E">
        <w:rPr>
          <w:rFonts w:ascii="Times New Roman" w:hAnsi="Times New Roman" w:cs="Times New Roman"/>
          <w:sz w:val="24"/>
          <w:szCs w:val="24"/>
        </w:rPr>
        <w:t>It is not clear on the record whether there was a time limit within which these conditions were</w:t>
      </w:r>
      <w:r w:rsidR="000C1047" w:rsidRPr="00F1256E">
        <w:rPr>
          <w:rFonts w:ascii="Times New Roman" w:hAnsi="Times New Roman" w:cs="Times New Roman"/>
          <w:sz w:val="24"/>
          <w:szCs w:val="24"/>
        </w:rPr>
        <w:t xml:space="preserve"> to be fulfilled</w:t>
      </w:r>
      <w:r w:rsidR="00737902" w:rsidRPr="00F1256E">
        <w:rPr>
          <w:rFonts w:ascii="Times New Roman" w:hAnsi="Times New Roman" w:cs="Times New Roman"/>
          <w:sz w:val="24"/>
          <w:szCs w:val="24"/>
        </w:rPr>
        <w:t>.</w:t>
      </w:r>
      <w:r w:rsidR="000C1047" w:rsidRPr="00F1256E">
        <w:rPr>
          <w:rFonts w:ascii="Times New Roman" w:hAnsi="Times New Roman" w:cs="Times New Roman"/>
          <w:sz w:val="24"/>
          <w:szCs w:val="24"/>
        </w:rPr>
        <w:t xml:space="preserve"> H</w:t>
      </w:r>
      <w:r w:rsidR="00737902" w:rsidRPr="00F1256E">
        <w:rPr>
          <w:rFonts w:ascii="Times New Roman" w:hAnsi="Times New Roman" w:cs="Times New Roman"/>
          <w:sz w:val="24"/>
          <w:szCs w:val="24"/>
        </w:rPr>
        <w:t>owever, h</w:t>
      </w:r>
      <w:r w:rsidR="000C1047" w:rsidRPr="00F1256E">
        <w:rPr>
          <w:rFonts w:ascii="Times New Roman" w:hAnsi="Times New Roman" w:cs="Times New Roman"/>
          <w:sz w:val="24"/>
          <w:szCs w:val="24"/>
        </w:rPr>
        <w:t>e then</w:t>
      </w:r>
      <w:r w:rsidR="008B6DEA" w:rsidRPr="00F1256E">
        <w:rPr>
          <w:rFonts w:ascii="Times New Roman" w:hAnsi="Times New Roman" w:cs="Times New Roman"/>
          <w:sz w:val="24"/>
          <w:szCs w:val="24"/>
        </w:rPr>
        <w:t>, unsuccessfully,</w:t>
      </w:r>
      <w:r w:rsidR="000C1047" w:rsidRPr="00F1256E">
        <w:rPr>
          <w:rFonts w:ascii="Times New Roman" w:hAnsi="Times New Roman" w:cs="Times New Roman"/>
          <w:sz w:val="24"/>
          <w:szCs w:val="24"/>
        </w:rPr>
        <w:t xml:space="preserve"> sought the cooperation of Crown to sign the </w:t>
      </w:r>
      <w:r w:rsidR="008B6DEA" w:rsidRPr="00F1256E">
        <w:rPr>
          <w:rFonts w:ascii="Times New Roman" w:hAnsi="Times New Roman" w:cs="Times New Roman"/>
          <w:sz w:val="24"/>
          <w:szCs w:val="24"/>
        </w:rPr>
        <w:t xml:space="preserve">registration </w:t>
      </w:r>
      <w:r w:rsidR="000C1047" w:rsidRPr="00F1256E">
        <w:rPr>
          <w:rFonts w:ascii="Times New Roman" w:hAnsi="Times New Roman" w:cs="Times New Roman"/>
          <w:sz w:val="24"/>
          <w:szCs w:val="24"/>
        </w:rPr>
        <w:t>form and furnish his personal details for the opening of the new bank account.</w:t>
      </w:r>
    </w:p>
    <w:p w:rsidR="00B364D9" w:rsidRPr="00F1256E" w:rsidRDefault="000C1047" w:rsidP="00F1256E">
      <w:pPr>
        <w:spacing w:line="240" w:lineRule="auto"/>
        <w:jc w:val="both"/>
        <w:rPr>
          <w:rFonts w:ascii="Times New Roman" w:hAnsi="Times New Roman" w:cs="Times New Roman"/>
          <w:sz w:val="24"/>
          <w:szCs w:val="24"/>
        </w:rPr>
      </w:pPr>
      <w:r w:rsidRPr="00F1256E">
        <w:rPr>
          <w:rFonts w:ascii="Times New Roman" w:hAnsi="Times New Roman" w:cs="Times New Roman"/>
          <w:sz w:val="24"/>
          <w:szCs w:val="24"/>
        </w:rPr>
        <w:t xml:space="preserve">  </w:t>
      </w:r>
    </w:p>
    <w:p w:rsidR="0079038A" w:rsidRPr="00F1256E" w:rsidRDefault="00737902" w:rsidP="00AB1F6B">
      <w:pPr>
        <w:spacing w:line="480" w:lineRule="auto"/>
        <w:ind w:firstLine="1134"/>
        <w:jc w:val="both"/>
        <w:rPr>
          <w:rFonts w:ascii="Times New Roman" w:hAnsi="Times New Roman" w:cs="Times New Roman"/>
          <w:b/>
          <w:sz w:val="24"/>
          <w:szCs w:val="24"/>
        </w:rPr>
      </w:pPr>
      <w:r w:rsidRPr="00F1256E">
        <w:rPr>
          <w:rFonts w:ascii="Times New Roman" w:hAnsi="Times New Roman" w:cs="Times New Roman"/>
          <w:sz w:val="24"/>
          <w:szCs w:val="24"/>
        </w:rPr>
        <w:t xml:space="preserve">He took the </w:t>
      </w:r>
      <w:r w:rsidR="009814D8" w:rsidRPr="00F1256E">
        <w:rPr>
          <w:rFonts w:ascii="Times New Roman" w:hAnsi="Times New Roman" w:cs="Times New Roman"/>
          <w:sz w:val="24"/>
          <w:szCs w:val="24"/>
        </w:rPr>
        <w:t>view</w:t>
      </w:r>
      <w:r w:rsidR="001B3530" w:rsidRPr="00F1256E">
        <w:rPr>
          <w:rFonts w:ascii="Times New Roman" w:hAnsi="Times New Roman" w:cs="Times New Roman"/>
          <w:sz w:val="24"/>
          <w:szCs w:val="24"/>
        </w:rPr>
        <w:t xml:space="preserve">, in the face of this lack of cooperation, </w:t>
      </w:r>
      <w:r w:rsidRPr="00F1256E">
        <w:rPr>
          <w:rFonts w:ascii="Times New Roman" w:hAnsi="Times New Roman" w:cs="Times New Roman"/>
          <w:sz w:val="24"/>
          <w:szCs w:val="24"/>
        </w:rPr>
        <w:t xml:space="preserve">that </w:t>
      </w:r>
      <w:r w:rsidR="009814D8" w:rsidRPr="00F1256E">
        <w:rPr>
          <w:rFonts w:ascii="Times New Roman" w:hAnsi="Times New Roman" w:cs="Times New Roman"/>
          <w:sz w:val="24"/>
          <w:szCs w:val="24"/>
        </w:rPr>
        <w:t>an urgent situation had arisen. He did not obtain a resolution from ERAC authorising his conduc</w:t>
      </w:r>
      <w:r w:rsidR="008B6DEA" w:rsidRPr="00F1256E">
        <w:rPr>
          <w:rFonts w:ascii="Times New Roman" w:hAnsi="Times New Roman" w:cs="Times New Roman"/>
          <w:sz w:val="24"/>
          <w:szCs w:val="24"/>
        </w:rPr>
        <w:t>t. Instead he turned to ERA, his</w:t>
      </w:r>
      <w:r w:rsidR="009814D8" w:rsidRPr="00F1256E">
        <w:rPr>
          <w:rFonts w:ascii="Times New Roman" w:hAnsi="Times New Roman" w:cs="Times New Roman"/>
          <w:sz w:val="24"/>
          <w:szCs w:val="24"/>
        </w:rPr>
        <w:t xml:space="preserve"> </w:t>
      </w:r>
      <w:r w:rsidR="009814D8" w:rsidRPr="00F1256E">
        <w:rPr>
          <w:rFonts w:ascii="Times New Roman" w:hAnsi="Times New Roman" w:cs="Times New Roman"/>
          <w:i/>
          <w:sz w:val="24"/>
          <w:szCs w:val="24"/>
        </w:rPr>
        <w:t>alter ego</w:t>
      </w:r>
      <w:r w:rsidR="0082129B" w:rsidRPr="00F1256E">
        <w:rPr>
          <w:rFonts w:ascii="Times New Roman" w:hAnsi="Times New Roman" w:cs="Times New Roman"/>
          <w:sz w:val="24"/>
          <w:szCs w:val="24"/>
        </w:rPr>
        <w:t>.  The B</w:t>
      </w:r>
      <w:r w:rsidR="008B6DEA" w:rsidRPr="00F1256E">
        <w:rPr>
          <w:rFonts w:ascii="Times New Roman" w:hAnsi="Times New Roman" w:cs="Times New Roman"/>
          <w:sz w:val="24"/>
          <w:szCs w:val="24"/>
        </w:rPr>
        <w:t>oard of ERA passed a resolution which was s</w:t>
      </w:r>
      <w:r w:rsidR="009814D8" w:rsidRPr="00F1256E">
        <w:rPr>
          <w:rFonts w:ascii="Times New Roman" w:hAnsi="Times New Roman" w:cs="Times New Roman"/>
          <w:sz w:val="24"/>
          <w:szCs w:val="24"/>
        </w:rPr>
        <w:t>igned by himself and Ntaisi. Armed with this resolution by ERA, he approached the High Court</w:t>
      </w:r>
      <w:r w:rsidR="008B6DEA" w:rsidRPr="00F1256E">
        <w:rPr>
          <w:rFonts w:ascii="Times New Roman" w:hAnsi="Times New Roman" w:cs="Times New Roman"/>
          <w:sz w:val="24"/>
          <w:szCs w:val="24"/>
        </w:rPr>
        <w:t>,</w:t>
      </w:r>
      <w:r w:rsidR="009814D8" w:rsidRPr="00F1256E">
        <w:rPr>
          <w:rFonts w:ascii="Times New Roman" w:hAnsi="Times New Roman" w:cs="Times New Roman"/>
          <w:sz w:val="24"/>
          <w:szCs w:val="24"/>
        </w:rPr>
        <w:t xml:space="preserve"> on an urgent basis</w:t>
      </w:r>
      <w:r w:rsidR="008B6DEA" w:rsidRPr="00F1256E">
        <w:rPr>
          <w:rFonts w:ascii="Times New Roman" w:hAnsi="Times New Roman" w:cs="Times New Roman"/>
          <w:sz w:val="24"/>
          <w:szCs w:val="24"/>
        </w:rPr>
        <w:t>,</w:t>
      </w:r>
      <w:r w:rsidR="00472E59" w:rsidRPr="00F1256E">
        <w:rPr>
          <w:rFonts w:ascii="Times New Roman" w:hAnsi="Times New Roman" w:cs="Times New Roman"/>
          <w:sz w:val="24"/>
          <w:szCs w:val="24"/>
        </w:rPr>
        <w:t xml:space="preserve"> in the names of both </w:t>
      </w:r>
      <w:r w:rsidR="009814D8" w:rsidRPr="00F1256E">
        <w:rPr>
          <w:rFonts w:ascii="Times New Roman" w:hAnsi="Times New Roman" w:cs="Times New Roman"/>
          <w:sz w:val="24"/>
          <w:szCs w:val="24"/>
        </w:rPr>
        <w:t xml:space="preserve">ERAC </w:t>
      </w:r>
      <w:r w:rsidR="00472E59" w:rsidRPr="00F1256E">
        <w:rPr>
          <w:rFonts w:ascii="Times New Roman" w:hAnsi="Times New Roman" w:cs="Times New Roman"/>
          <w:sz w:val="24"/>
          <w:szCs w:val="24"/>
        </w:rPr>
        <w:t>and ERA</w:t>
      </w:r>
      <w:r w:rsidR="008B6DEA" w:rsidRPr="00F1256E">
        <w:rPr>
          <w:rFonts w:ascii="Times New Roman" w:hAnsi="Times New Roman" w:cs="Times New Roman"/>
          <w:sz w:val="24"/>
          <w:szCs w:val="24"/>
        </w:rPr>
        <w:t>,</w:t>
      </w:r>
      <w:r w:rsidR="00472E59" w:rsidRPr="00F1256E">
        <w:rPr>
          <w:rFonts w:ascii="Times New Roman" w:hAnsi="Times New Roman" w:cs="Times New Roman"/>
          <w:sz w:val="24"/>
          <w:szCs w:val="24"/>
        </w:rPr>
        <w:t xml:space="preserve"> </w:t>
      </w:r>
      <w:r w:rsidR="009814D8" w:rsidRPr="00F1256E">
        <w:rPr>
          <w:rFonts w:ascii="Times New Roman" w:hAnsi="Times New Roman" w:cs="Times New Roman"/>
          <w:sz w:val="24"/>
          <w:szCs w:val="24"/>
        </w:rPr>
        <w:t>seeking to compel compliance by Crown with his wishes.</w:t>
      </w:r>
      <w:r w:rsidR="000C1047" w:rsidRPr="00F1256E">
        <w:rPr>
          <w:rFonts w:ascii="Times New Roman" w:hAnsi="Times New Roman" w:cs="Times New Roman"/>
          <w:sz w:val="24"/>
          <w:szCs w:val="24"/>
        </w:rPr>
        <w:t xml:space="preserve"> </w:t>
      </w:r>
      <w:r w:rsidR="00472E59" w:rsidRPr="00F1256E">
        <w:rPr>
          <w:rFonts w:ascii="Times New Roman" w:hAnsi="Times New Roman" w:cs="Times New Roman"/>
          <w:sz w:val="24"/>
          <w:szCs w:val="24"/>
        </w:rPr>
        <w:t>The order</w:t>
      </w:r>
      <w:r w:rsidR="00FF1449" w:rsidRPr="00F1256E">
        <w:rPr>
          <w:rFonts w:ascii="Times New Roman" w:hAnsi="Times New Roman" w:cs="Times New Roman"/>
          <w:sz w:val="24"/>
          <w:szCs w:val="24"/>
        </w:rPr>
        <w:t>,</w:t>
      </w:r>
      <w:r w:rsidR="00472E59" w:rsidRPr="00F1256E">
        <w:rPr>
          <w:rFonts w:ascii="Times New Roman" w:hAnsi="Times New Roman" w:cs="Times New Roman"/>
          <w:sz w:val="24"/>
          <w:szCs w:val="24"/>
        </w:rPr>
        <w:t xml:space="preserve"> sought</w:t>
      </w:r>
      <w:r w:rsidR="008B6DEA" w:rsidRPr="00F1256E">
        <w:rPr>
          <w:rFonts w:ascii="Times New Roman" w:hAnsi="Times New Roman" w:cs="Times New Roman"/>
          <w:sz w:val="24"/>
          <w:szCs w:val="24"/>
        </w:rPr>
        <w:t xml:space="preserve"> and granted,</w:t>
      </w:r>
      <w:r w:rsidR="00472E59" w:rsidRPr="00F1256E">
        <w:rPr>
          <w:rFonts w:ascii="Times New Roman" w:hAnsi="Times New Roman" w:cs="Times New Roman"/>
          <w:sz w:val="24"/>
          <w:szCs w:val="24"/>
        </w:rPr>
        <w:t xml:space="preserve"> was as follows:</w:t>
      </w:r>
    </w:p>
    <w:p w:rsidR="00AB0693" w:rsidRPr="00F1256E" w:rsidRDefault="00AB1F6B" w:rsidP="00AB1F6B">
      <w:pPr>
        <w:spacing w:line="240" w:lineRule="auto"/>
        <w:ind w:firstLine="720"/>
        <w:jc w:val="both"/>
        <w:rPr>
          <w:rFonts w:ascii="Times New Roman" w:hAnsi="Times New Roman" w:cs="Times New Roman"/>
          <w:sz w:val="24"/>
          <w:szCs w:val="24"/>
        </w:rPr>
      </w:pPr>
      <w:r w:rsidRPr="00F1256E">
        <w:rPr>
          <w:rFonts w:ascii="Times New Roman" w:hAnsi="Times New Roman" w:cs="Times New Roman"/>
          <w:b/>
          <w:sz w:val="24"/>
          <w:szCs w:val="24"/>
        </w:rPr>
        <w:t xml:space="preserve"> </w:t>
      </w:r>
      <w:r w:rsidR="009463A7" w:rsidRPr="00F1256E">
        <w:rPr>
          <w:rFonts w:ascii="Times New Roman" w:hAnsi="Times New Roman" w:cs="Times New Roman"/>
          <w:b/>
          <w:sz w:val="24"/>
          <w:szCs w:val="24"/>
        </w:rPr>
        <w:t>“</w:t>
      </w:r>
      <w:r w:rsidR="009463A7" w:rsidRPr="00F1256E">
        <w:rPr>
          <w:rFonts w:ascii="Times New Roman" w:hAnsi="Times New Roman" w:cs="Times New Roman"/>
          <w:sz w:val="24"/>
          <w:szCs w:val="24"/>
        </w:rPr>
        <w:t xml:space="preserve">Terms of </w:t>
      </w:r>
      <w:r w:rsidR="007D7A7D" w:rsidRPr="00F1256E">
        <w:rPr>
          <w:rFonts w:ascii="Times New Roman" w:hAnsi="Times New Roman" w:cs="Times New Roman"/>
          <w:sz w:val="24"/>
          <w:szCs w:val="24"/>
        </w:rPr>
        <w:t>t</w:t>
      </w:r>
      <w:r w:rsidR="00AB0693" w:rsidRPr="00F1256E">
        <w:rPr>
          <w:rFonts w:ascii="Times New Roman" w:hAnsi="Times New Roman" w:cs="Times New Roman"/>
          <w:sz w:val="24"/>
          <w:szCs w:val="24"/>
        </w:rPr>
        <w:t>he Final O</w:t>
      </w:r>
      <w:r w:rsidR="009463A7" w:rsidRPr="00F1256E">
        <w:rPr>
          <w:rFonts w:ascii="Times New Roman" w:hAnsi="Times New Roman" w:cs="Times New Roman"/>
          <w:sz w:val="24"/>
          <w:szCs w:val="24"/>
        </w:rPr>
        <w:t xml:space="preserve">rder </w:t>
      </w:r>
      <w:r w:rsidR="00AB0693" w:rsidRPr="00F1256E">
        <w:rPr>
          <w:rFonts w:ascii="Times New Roman" w:hAnsi="Times New Roman" w:cs="Times New Roman"/>
          <w:sz w:val="24"/>
          <w:szCs w:val="24"/>
        </w:rPr>
        <w:t>Sought</w:t>
      </w:r>
    </w:p>
    <w:p w:rsidR="00AB0693" w:rsidRPr="00F1256E" w:rsidRDefault="00AB0693" w:rsidP="00AB1F6B">
      <w:pPr>
        <w:pStyle w:val="ListParagraph"/>
        <w:numPr>
          <w:ilvl w:val="0"/>
          <w:numId w:val="9"/>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 xml:space="preserve">Respondents be and are hereby interdicted from </w:t>
      </w:r>
      <w:r w:rsidR="00A94934" w:rsidRPr="00F1256E">
        <w:rPr>
          <w:rFonts w:ascii="Times New Roman" w:hAnsi="Times New Roman" w:cs="Times New Roman"/>
          <w:sz w:val="24"/>
          <w:szCs w:val="24"/>
        </w:rPr>
        <w:t>performing any action under the Contract</w:t>
      </w:r>
      <w:r w:rsidRPr="00F1256E">
        <w:rPr>
          <w:rFonts w:ascii="Times New Roman" w:hAnsi="Times New Roman" w:cs="Times New Roman"/>
          <w:sz w:val="24"/>
          <w:szCs w:val="24"/>
        </w:rPr>
        <w:t xml:space="preserve"> between City of Harare and First Applicant which in any way violates the Income Tax Act [Chapter 23:06], the Value Added Tax [</w:t>
      </w:r>
      <w:r w:rsidRPr="00F1256E">
        <w:rPr>
          <w:rFonts w:ascii="Times New Roman" w:hAnsi="Times New Roman" w:cs="Times New Roman"/>
          <w:i/>
          <w:sz w:val="24"/>
          <w:szCs w:val="24"/>
        </w:rPr>
        <w:t>Chapter 23:12</w:t>
      </w:r>
      <w:r w:rsidRPr="00F1256E">
        <w:rPr>
          <w:rFonts w:ascii="Times New Roman" w:hAnsi="Times New Roman" w:cs="Times New Roman"/>
          <w:sz w:val="24"/>
          <w:szCs w:val="24"/>
        </w:rPr>
        <w:t>] and the Companies Act [</w:t>
      </w:r>
      <w:r w:rsidRPr="00F1256E">
        <w:rPr>
          <w:rFonts w:ascii="Times New Roman" w:hAnsi="Times New Roman" w:cs="Times New Roman"/>
          <w:i/>
          <w:sz w:val="24"/>
          <w:szCs w:val="24"/>
        </w:rPr>
        <w:t>Chapter 24:03</w:t>
      </w:r>
      <w:r w:rsidRPr="00F1256E">
        <w:rPr>
          <w:rFonts w:ascii="Times New Roman" w:hAnsi="Times New Roman" w:cs="Times New Roman"/>
          <w:sz w:val="24"/>
          <w:szCs w:val="24"/>
        </w:rPr>
        <w:t>].</w:t>
      </w:r>
    </w:p>
    <w:p w:rsidR="00AB0693" w:rsidRPr="00F1256E" w:rsidRDefault="00AB0693" w:rsidP="00AB1F6B">
      <w:pPr>
        <w:pStyle w:val="ListParagraph"/>
        <w:numPr>
          <w:ilvl w:val="0"/>
          <w:numId w:val="9"/>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Respondents shall take all steps necessary to comply with First Applicant’s statutory returns as and when they fall due.</w:t>
      </w:r>
    </w:p>
    <w:p w:rsidR="00AB0693" w:rsidRPr="00F1256E" w:rsidRDefault="00AB0693" w:rsidP="00AB1F6B">
      <w:pPr>
        <w:pStyle w:val="ListParagraph"/>
        <w:numPr>
          <w:ilvl w:val="0"/>
          <w:numId w:val="9"/>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The Respondents be and are hereby ordered to pay costs of suit.</w:t>
      </w:r>
    </w:p>
    <w:p w:rsidR="00AB0693" w:rsidRPr="00F1256E" w:rsidRDefault="00AB0693" w:rsidP="00AB1F6B">
      <w:pPr>
        <w:spacing w:line="240" w:lineRule="auto"/>
        <w:ind w:left="720"/>
        <w:jc w:val="both"/>
        <w:rPr>
          <w:rFonts w:ascii="Times New Roman" w:hAnsi="Times New Roman" w:cs="Times New Roman"/>
          <w:sz w:val="24"/>
          <w:szCs w:val="24"/>
        </w:rPr>
      </w:pPr>
      <w:r w:rsidRPr="00F1256E">
        <w:rPr>
          <w:rFonts w:ascii="Times New Roman" w:hAnsi="Times New Roman" w:cs="Times New Roman"/>
          <w:b/>
          <w:sz w:val="24"/>
          <w:szCs w:val="24"/>
          <w:u w:val="single"/>
        </w:rPr>
        <w:lastRenderedPageBreak/>
        <w:t>INTERIM RELIEF SOUGHT</w:t>
      </w:r>
    </w:p>
    <w:p w:rsidR="00AB0693" w:rsidRPr="00F1256E" w:rsidRDefault="00AB0693" w:rsidP="00AB1F6B">
      <w:pPr>
        <w:spacing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That pending the determination of this matter, the Applicant is granted the following relief:-</w:t>
      </w:r>
    </w:p>
    <w:p w:rsidR="00986574" w:rsidRPr="00F1256E" w:rsidRDefault="00AB0693" w:rsidP="00AB1F6B">
      <w:pPr>
        <w:pStyle w:val="ListParagraph"/>
        <w:numPr>
          <w:ilvl w:val="0"/>
          <w:numId w:val="10"/>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 xml:space="preserve">The First Respondent </w:t>
      </w:r>
      <w:r w:rsidR="00E92406" w:rsidRPr="00F1256E">
        <w:rPr>
          <w:rFonts w:ascii="Times New Roman" w:hAnsi="Times New Roman" w:cs="Times New Roman"/>
          <w:sz w:val="24"/>
          <w:szCs w:val="24"/>
        </w:rPr>
        <w:t>(</w:t>
      </w:r>
      <w:r w:rsidR="00E92406" w:rsidRPr="00F1256E">
        <w:rPr>
          <w:rFonts w:ascii="Times New Roman" w:hAnsi="Times New Roman" w:cs="Times New Roman"/>
          <w:i/>
          <w:sz w:val="24"/>
          <w:szCs w:val="24"/>
        </w:rPr>
        <w:t>Crown</w:t>
      </w:r>
      <w:r w:rsidR="00E92406" w:rsidRPr="00F1256E">
        <w:rPr>
          <w:rFonts w:ascii="Times New Roman" w:hAnsi="Times New Roman" w:cs="Times New Roman"/>
          <w:sz w:val="24"/>
          <w:szCs w:val="24"/>
        </w:rPr>
        <w:t xml:space="preserve">) </w:t>
      </w:r>
      <w:r w:rsidRPr="00F1256E">
        <w:rPr>
          <w:rFonts w:ascii="Times New Roman" w:hAnsi="Times New Roman" w:cs="Times New Roman"/>
          <w:sz w:val="24"/>
          <w:szCs w:val="24"/>
        </w:rPr>
        <w:t>as the director representing the interest of the Second Respondent</w:t>
      </w:r>
      <w:r w:rsidR="00E92406" w:rsidRPr="00F1256E">
        <w:rPr>
          <w:rFonts w:ascii="Times New Roman" w:hAnsi="Times New Roman" w:cs="Times New Roman"/>
          <w:sz w:val="24"/>
          <w:szCs w:val="24"/>
        </w:rPr>
        <w:t xml:space="preserve"> (</w:t>
      </w:r>
      <w:r w:rsidR="00E92406" w:rsidRPr="00F1256E">
        <w:rPr>
          <w:rFonts w:ascii="Times New Roman" w:hAnsi="Times New Roman" w:cs="Times New Roman"/>
          <w:i/>
          <w:sz w:val="24"/>
          <w:szCs w:val="24"/>
        </w:rPr>
        <w:t>Portriver</w:t>
      </w:r>
      <w:r w:rsidR="00E92406" w:rsidRPr="00F1256E">
        <w:rPr>
          <w:rFonts w:ascii="Times New Roman" w:hAnsi="Times New Roman" w:cs="Times New Roman"/>
          <w:sz w:val="24"/>
          <w:szCs w:val="24"/>
        </w:rPr>
        <w:t>)</w:t>
      </w:r>
      <w:r w:rsidRPr="00F1256E">
        <w:rPr>
          <w:rFonts w:ascii="Times New Roman" w:hAnsi="Times New Roman" w:cs="Times New Roman"/>
          <w:sz w:val="24"/>
          <w:szCs w:val="24"/>
        </w:rPr>
        <w:t xml:space="preserve"> in the First Applicant</w:t>
      </w:r>
      <w:r w:rsidR="00E92406" w:rsidRPr="00F1256E">
        <w:rPr>
          <w:rFonts w:ascii="Times New Roman" w:hAnsi="Times New Roman" w:cs="Times New Roman"/>
          <w:sz w:val="24"/>
          <w:szCs w:val="24"/>
        </w:rPr>
        <w:t xml:space="preserve"> (</w:t>
      </w:r>
      <w:r w:rsidR="00E92406" w:rsidRPr="00F1256E">
        <w:rPr>
          <w:rFonts w:ascii="Times New Roman" w:hAnsi="Times New Roman" w:cs="Times New Roman"/>
          <w:i/>
          <w:sz w:val="24"/>
          <w:szCs w:val="24"/>
        </w:rPr>
        <w:t>ERAC</w:t>
      </w:r>
      <w:r w:rsidR="00E92406" w:rsidRPr="00F1256E">
        <w:rPr>
          <w:rFonts w:ascii="Times New Roman" w:hAnsi="Times New Roman" w:cs="Times New Roman"/>
          <w:sz w:val="24"/>
          <w:szCs w:val="24"/>
        </w:rPr>
        <w:t xml:space="preserve">) </w:t>
      </w:r>
      <w:r w:rsidRPr="00F1256E">
        <w:rPr>
          <w:rFonts w:ascii="Times New Roman" w:hAnsi="Times New Roman" w:cs="Times New Roman"/>
          <w:sz w:val="24"/>
          <w:szCs w:val="24"/>
        </w:rPr>
        <w:t>be and is hereby ordered, upon service of this order:</w:t>
      </w:r>
    </w:p>
    <w:p w:rsidR="00986574" w:rsidRPr="00F1256E" w:rsidRDefault="00986574" w:rsidP="00AB1F6B">
      <w:pPr>
        <w:pStyle w:val="ListParagraph"/>
        <w:numPr>
          <w:ilvl w:val="0"/>
          <w:numId w:val="11"/>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To complete and sign the FBC Bank account application form which is required to open a bank account for the First Applicant at FBC Bank; and</w:t>
      </w:r>
    </w:p>
    <w:p w:rsidR="00986574" w:rsidRPr="00F1256E" w:rsidRDefault="00986574" w:rsidP="00AB1F6B">
      <w:pPr>
        <w:pStyle w:val="ListParagraph"/>
        <w:numPr>
          <w:ilvl w:val="0"/>
          <w:numId w:val="11"/>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To com</w:t>
      </w:r>
      <w:r w:rsidR="00E92406" w:rsidRPr="00F1256E">
        <w:rPr>
          <w:rFonts w:ascii="Times New Roman" w:hAnsi="Times New Roman" w:cs="Times New Roman"/>
          <w:sz w:val="24"/>
          <w:szCs w:val="24"/>
        </w:rPr>
        <w:t>plete and sign a Rev 1 ZIMRA for</w:t>
      </w:r>
      <w:r w:rsidRPr="00F1256E">
        <w:rPr>
          <w:rFonts w:ascii="Times New Roman" w:hAnsi="Times New Roman" w:cs="Times New Roman"/>
          <w:sz w:val="24"/>
          <w:szCs w:val="24"/>
        </w:rPr>
        <w:t>m which is required by the First Applicant for purposes of its tax amnesty application.</w:t>
      </w:r>
    </w:p>
    <w:p w:rsidR="00986574" w:rsidRPr="00F1256E" w:rsidRDefault="00986574" w:rsidP="00AB1F6B">
      <w:pPr>
        <w:pStyle w:val="ListParagraph"/>
        <w:numPr>
          <w:ilvl w:val="0"/>
          <w:numId w:val="10"/>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Pending the determination by Zimra in First Applicant’s application for tax amnesty, First Respondent be and is hereby interdicted from receiving any income due to First Applicant under the contracts with the City of Harare for the rehabilitation of Firle Sewage Works or for power generation.</w:t>
      </w:r>
    </w:p>
    <w:p w:rsidR="009463A7" w:rsidRPr="00F1256E" w:rsidRDefault="00986574" w:rsidP="00AB1F6B">
      <w:pPr>
        <w:pStyle w:val="ListParagraph"/>
        <w:numPr>
          <w:ilvl w:val="0"/>
          <w:numId w:val="10"/>
        </w:numPr>
        <w:spacing w:line="240" w:lineRule="auto"/>
        <w:jc w:val="both"/>
        <w:rPr>
          <w:rFonts w:ascii="Times New Roman" w:hAnsi="Times New Roman" w:cs="Times New Roman"/>
          <w:b/>
          <w:sz w:val="24"/>
          <w:szCs w:val="24"/>
        </w:rPr>
      </w:pPr>
      <w:r w:rsidRPr="00F1256E">
        <w:rPr>
          <w:rFonts w:ascii="Times New Roman" w:hAnsi="Times New Roman" w:cs="Times New Roman"/>
          <w:sz w:val="24"/>
          <w:szCs w:val="24"/>
        </w:rPr>
        <w:t>First Respondent shall direct City of Har</w:t>
      </w:r>
      <w:r w:rsidR="00E92406" w:rsidRPr="00F1256E">
        <w:rPr>
          <w:rFonts w:ascii="Times New Roman" w:hAnsi="Times New Roman" w:cs="Times New Roman"/>
          <w:sz w:val="24"/>
          <w:szCs w:val="24"/>
        </w:rPr>
        <w:t>ar</w:t>
      </w:r>
      <w:r w:rsidRPr="00F1256E">
        <w:rPr>
          <w:rFonts w:ascii="Times New Roman" w:hAnsi="Times New Roman" w:cs="Times New Roman"/>
          <w:sz w:val="24"/>
          <w:szCs w:val="24"/>
        </w:rPr>
        <w:t>e to make payments due to First Applicant in terms of the Contracts, into the FBC Bank account to be opened by First Applicant.</w:t>
      </w:r>
      <w:r w:rsidR="009463A7" w:rsidRPr="00F1256E">
        <w:rPr>
          <w:rFonts w:ascii="Times New Roman" w:hAnsi="Times New Roman" w:cs="Times New Roman"/>
          <w:b/>
          <w:sz w:val="24"/>
          <w:szCs w:val="24"/>
        </w:rPr>
        <w:t>”</w:t>
      </w:r>
    </w:p>
    <w:p w:rsidR="00AB1F6B" w:rsidRPr="00F1256E" w:rsidRDefault="00AB1F6B" w:rsidP="00AB1F6B">
      <w:pPr>
        <w:pStyle w:val="ListParagraph"/>
        <w:spacing w:line="240" w:lineRule="auto"/>
        <w:ind w:left="1440"/>
        <w:jc w:val="both"/>
        <w:rPr>
          <w:rFonts w:ascii="Times New Roman" w:hAnsi="Times New Roman" w:cs="Times New Roman"/>
          <w:b/>
          <w:sz w:val="24"/>
          <w:szCs w:val="24"/>
        </w:rPr>
      </w:pPr>
    </w:p>
    <w:p w:rsidR="00986574" w:rsidRPr="00F1256E" w:rsidRDefault="00986574" w:rsidP="00AB1F6B">
      <w:pPr>
        <w:pStyle w:val="ListParagraph"/>
        <w:spacing w:line="240" w:lineRule="auto"/>
        <w:ind w:left="1440"/>
        <w:jc w:val="both"/>
        <w:rPr>
          <w:rFonts w:ascii="Times New Roman" w:hAnsi="Times New Roman" w:cs="Times New Roman"/>
          <w:b/>
          <w:sz w:val="24"/>
          <w:szCs w:val="24"/>
        </w:rPr>
      </w:pPr>
    </w:p>
    <w:p w:rsidR="00041022"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[8</w:t>
      </w:r>
      <w:r w:rsidR="005E4003" w:rsidRPr="00F1256E">
        <w:rPr>
          <w:rFonts w:ascii="Times New Roman" w:hAnsi="Times New Roman" w:cs="Times New Roman"/>
          <w:sz w:val="24"/>
          <w:szCs w:val="24"/>
        </w:rPr>
        <w:t>]</w:t>
      </w:r>
      <w:r w:rsidR="00717D62" w:rsidRPr="00F1256E">
        <w:rPr>
          <w:rFonts w:ascii="Times New Roman" w:hAnsi="Times New Roman" w:cs="Times New Roman"/>
          <w:sz w:val="24"/>
          <w:szCs w:val="24"/>
        </w:rPr>
        <w:tab/>
      </w:r>
      <w:r w:rsidR="00425126" w:rsidRPr="00F1256E">
        <w:rPr>
          <w:rFonts w:ascii="Times New Roman" w:hAnsi="Times New Roman" w:cs="Times New Roman"/>
          <w:sz w:val="24"/>
          <w:szCs w:val="24"/>
        </w:rPr>
        <w:t xml:space="preserve"> T</w:t>
      </w:r>
      <w:r w:rsidR="00E50E25" w:rsidRPr="00F1256E">
        <w:rPr>
          <w:rFonts w:ascii="Times New Roman" w:hAnsi="Times New Roman" w:cs="Times New Roman"/>
          <w:sz w:val="24"/>
          <w:szCs w:val="24"/>
        </w:rPr>
        <w:t>he grounds of ap</w:t>
      </w:r>
      <w:r w:rsidR="00425126" w:rsidRPr="00F1256E">
        <w:rPr>
          <w:rFonts w:ascii="Times New Roman" w:hAnsi="Times New Roman" w:cs="Times New Roman"/>
          <w:sz w:val="24"/>
          <w:szCs w:val="24"/>
        </w:rPr>
        <w:t>peal are</w:t>
      </w:r>
      <w:r w:rsidR="000070FA" w:rsidRPr="00F1256E">
        <w:rPr>
          <w:rFonts w:ascii="Times New Roman" w:hAnsi="Times New Roman" w:cs="Times New Roman"/>
          <w:sz w:val="24"/>
          <w:szCs w:val="24"/>
        </w:rPr>
        <w:t>,</w:t>
      </w:r>
      <w:r w:rsidR="009463A7" w:rsidRPr="00F1256E">
        <w:rPr>
          <w:rFonts w:ascii="Times New Roman" w:hAnsi="Times New Roman" w:cs="Times New Roman"/>
          <w:sz w:val="24"/>
          <w:szCs w:val="24"/>
        </w:rPr>
        <w:t xml:space="preserve"> </w:t>
      </w:r>
      <w:r w:rsidR="000070FA" w:rsidRPr="00F1256E">
        <w:rPr>
          <w:rFonts w:ascii="Times New Roman" w:hAnsi="Times New Roman" w:cs="Times New Roman"/>
          <w:sz w:val="24"/>
          <w:szCs w:val="24"/>
        </w:rPr>
        <w:t>briefly,</w:t>
      </w:r>
      <w:r w:rsidR="00425126" w:rsidRPr="00F1256E">
        <w:rPr>
          <w:rFonts w:ascii="Times New Roman" w:hAnsi="Times New Roman" w:cs="Times New Roman"/>
          <w:sz w:val="24"/>
          <w:szCs w:val="24"/>
        </w:rPr>
        <w:t xml:space="preserve"> as follows</w:t>
      </w:r>
      <w:r w:rsidR="00A94934" w:rsidRPr="00F1256E">
        <w:rPr>
          <w:rFonts w:ascii="Times New Roman" w:hAnsi="Times New Roman" w:cs="Times New Roman"/>
          <w:sz w:val="24"/>
          <w:szCs w:val="24"/>
        </w:rPr>
        <w:t>:</w:t>
      </w:r>
    </w:p>
    <w:p w:rsidR="00373014" w:rsidRPr="00F1256E" w:rsidRDefault="00373014"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ab/>
        <w:t xml:space="preserve">1. </w:t>
      </w:r>
      <w:r w:rsidR="00F1256E">
        <w:rPr>
          <w:rFonts w:ascii="Times New Roman" w:hAnsi="Times New Roman" w:cs="Times New Roman"/>
          <w:sz w:val="24"/>
          <w:szCs w:val="24"/>
        </w:rPr>
        <w:tab/>
      </w:r>
      <w:r w:rsidRPr="00F1256E">
        <w:rPr>
          <w:rFonts w:ascii="Times New Roman" w:hAnsi="Times New Roman" w:cs="Times New Roman"/>
          <w:sz w:val="24"/>
          <w:szCs w:val="24"/>
        </w:rPr>
        <w:t xml:space="preserve">The application </w:t>
      </w:r>
      <w:r w:rsidR="008D09F5" w:rsidRPr="00F1256E">
        <w:rPr>
          <w:rFonts w:ascii="Times New Roman" w:hAnsi="Times New Roman" w:cs="Times New Roman"/>
          <w:sz w:val="24"/>
          <w:szCs w:val="24"/>
        </w:rPr>
        <w:t xml:space="preserve">was </w:t>
      </w:r>
      <w:r w:rsidRPr="00F1256E">
        <w:rPr>
          <w:rFonts w:ascii="Times New Roman" w:hAnsi="Times New Roman" w:cs="Times New Roman"/>
          <w:sz w:val="24"/>
          <w:szCs w:val="24"/>
        </w:rPr>
        <w:t>not urgent.</w:t>
      </w:r>
    </w:p>
    <w:p w:rsidR="00373014" w:rsidRPr="00F1256E" w:rsidRDefault="00373014" w:rsidP="00AB1F6B">
      <w:pPr>
        <w:spacing w:line="480" w:lineRule="auto"/>
        <w:ind w:firstLine="720"/>
        <w:jc w:val="both"/>
        <w:rPr>
          <w:rFonts w:ascii="Times New Roman" w:hAnsi="Times New Roman" w:cs="Times New Roman"/>
          <w:sz w:val="24"/>
          <w:szCs w:val="24"/>
        </w:rPr>
      </w:pPr>
      <w:r w:rsidRPr="00F1256E">
        <w:rPr>
          <w:rFonts w:ascii="Times New Roman" w:hAnsi="Times New Roman" w:cs="Times New Roman"/>
          <w:sz w:val="24"/>
          <w:szCs w:val="24"/>
        </w:rPr>
        <w:t xml:space="preserve">2. </w:t>
      </w:r>
      <w:r w:rsidR="00F1256E">
        <w:rPr>
          <w:rFonts w:ascii="Times New Roman" w:hAnsi="Times New Roman" w:cs="Times New Roman"/>
          <w:sz w:val="24"/>
          <w:szCs w:val="24"/>
        </w:rPr>
        <w:tab/>
      </w:r>
      <w:r w:rsidRPr="00F1256E">
        <w:rPr>
          <w:rFonts w:ascii="Times New Roman" w:hAnsi="Times New Roman" w:cs="Times New Roman"/>
          <w:sz w:val="24"/>
          <w:szCs w:val="24"/>
        </w:rPr>
        <w:t>The application was not authorised.</w:t>
      </w:r>
    </w:p>
    <w:p w:rsidR="00373014" w:rsidRPr="00F1256E" w:rsidRDefault="00986574" w:rsidP="00AB1F6B">
      <w:pPr>
        <w:spacing w:line="480" w:lineRule="auto"/>
        <w:ind w:left="1134" w:hanging="414"/>
        <w:jc w:val="both"/>
        <w:rPr>
          <w:rFonts w:ascii="Times New Roman" w:hAnsi="Times New Roman" w:cs="Times New Roman"/>
          <w:sz w:val="24"/>
          <w:szCs w:val="24"/>
        </w:rPr>
      </w:pPr>
      <w:r w:rsidRPr="00F1256E">
        <w:rPr>
          <w:rFonts w:ascii="Times New Roman" w:hAnsi="Times New Roman" w:cs="Times New Roman"/>
          <w:sz w:val="24"/>
          <w:szCs w:val="24"/>
        </w:rPr>
        <w:t>3.</w:t>
      </w:r>
      <w:r w:rsidRPr="00F1256E">
        <w:rPr>
          <w:rFonts w:ascii="Times New Roman" w:hAnsi="Times New Roman" w:cs="Times New Roman"/>
          <w:sz w:val="24"/>
          <w:szCs w:val="24"/>
        </w:rPr>
        <w:tab/>
      </w:r>
      <w:r w:rsidR="00F1256E">
        <w:rPr>
          <w:rFonts w:ascii="Times New Roman" w:hAnsi="Times New Roman" w:cs="Times New Roman"/>
          <w:sz w:val="24"/>
          <w:szCs w:val="24"/>
        </w:rPr>
        <w:tab/>
      </w:r>
      <w:r w:rsidR="008D09F5" w:rsidRPr="00F1256E">
        <w:rPr>
          <w:rFonts w:ascii="Times New Roman" w:hAnsi="Times New Roman" w:cs="Times New Roman"/>
          <w:sz w:val="24"/>
          <w:szCs w:val="24"/>
        </w:rPr>
        <w:t xml:space="preserve">Second Respondent </w:t>
      </w:r>
      <w:r w:rsidR="00373014" w:rsidRPr="00F1256E">
        <w:rPr>
          <w:rFonts w:ascii="Times New Roman" w:hAnsi="Times New Roman" w:cs="Times New Roman"/>
          <w:sz w:val="24"/>
          <w:szCs w:val="24"/>
        </w:rPr>
        <w:t>ERA had no legal interest in the matter.</w:t>
      </w:r>
    </w:p>
    <w:p w:rsidR="00373014" w:rsidRPr="00F1256E" w:rsidRDefault="00373014" w:rsidP="00F1256E">
      <w:pPr>
        <w:tabs>
          <w:tab w:val="left" w:pos="1170"/>
        </w:tabs>
        <w:spacing w:line="480" w:lineRule="auto"/>
        <w:ind w:left="1440" w:hanging="720"/>
        <w:jc w:val="both"/>
        <w:rPr>
          <w:rFonts w:ascii="Times New Roman" w:hAnsi="Times New Roman" w:cs="Times New Roman"/>
          <w:sz w:val="24"/>
          <w:szCs w:val="24"/>
        </w:rPr>
      </w:pPr>
      <w:r w:rsidRPr="00F1256E">
        <w:rPr>
          <w:rFonts w:ascii="Times New Roman" w:hAnsi="Times New Roman" w:cs="Times New Roman"/>
          <w:sz w:val="24"/>
          <w:szCs w:val="24"/>
        </w:rPr>
        <w:t xml:space="preserve">4. </w:t>
      </w:r>
      <w:r w:rsidR="00F1256E">
        <w:rPr>
          <w:rFonts w:ascii="Times New Roman" w:hAnsi="Times New Roman" w:cs="Times New Roman"/>
          <w:sz w:val="24"/>
          <w:szCs w:val="24"/>
        </w:rPr>
        <w:tab/>
      </w:r>
      <w:r w:rsidR="00F1256E">
        <w:rPr>
          <w:rFonts w:ascii="Times New Roman" w:hAnsi="Times New Roman" w:cs="Times New Roman"/>
          <w:sz w:val="24"/>
          <w:szCs w:val="24"/>
        </w:rPr>
        <w:tab/>
      </w:r>
      <w:r w:rsidRPr="00F1256E">
        <w:rPr>
          <w:rFonts w:ascii="Times New Roman" w:hAnsi="Times New Roman" w:cs="Times New Roman"/>
          <w:sz w:val="24"/>
          <w:szCs w:val="24"/>
        </w:rPr>
        <w:t xml:space="preserve">No justification </w:t>
      </w:r>
      <w:r w:rsidR="00D43B90" w:rsidRPr="00F1256E">
        <w:rPr>
          <w:rFonts w:ascii="Times New Roman" w:hAnsi="Times New Roman" w:cs="Times New Roman"/>
          <w:sz w:val="24"/>
          <w:szCs w:val="24"/>
        </w:rPr>
        <w:t xml:space="preserve">was shown </w:t>
      </w:r>
      <w:r w:rsidRPr="00F1256E">
        <w:rPr>
          <w:rFonts w:ascii="Times New Roman" w:hAnsi="Times New Roman" w:cs="Times New Roman"/>
          <w:sz w:val="24"/>
          <w:szCs w:val="24"/>
        </w:rPr>
        <w:t>for</w:t>
      </w:r>
      <w:r w:rsidR="00863579" w:rsidRPr="00F1256E">
        <w:rPr>
          <w:rFonts w:ascii="Times New Roman" w:hAnsi="Times New Roman" w:cs="Times New Roman"/>
          <w:sz w:val="24"/>
          <w:szCs w:val="24"/>
        </w:rPr>
        <w:t xml:space="preserve"> the</w:t>
      </w:r>
      <w:r w:rsidRPr="00F1256E">
        <w:rPr>
          <w:rFonts w:ascii="Times New Roman" w:hAnsi="Times New Roman" w:cs="Times New Roman"/>
          <w:sz w:val="24"/>
          <w:szCs w:val="24"/>
        </w:rPr>
        <w:t xml:space="preserve"> grant of</w:t>
      </w:r>
      <w:r w:rsidR="00863579" w:rsidRPr="00F1256E">
        <w:rPr>
          <w:rFonts w:ascii="Times New Roman" w:hAnsi="Times New Roman" w:cs="Times New Roman"/>
          <w:sz w:val="24"/>
          <w:szCs w:val="24"/>
        </w:rPr>
        <w:t xml:space="preserve"> an</w:t>
      </w:r>
      <w:r w:rsidRPr="00F1256E">
        <w:rPr>
          <w:rFonts w:ascii="Times New Roman" w:hAnsi="Times New Roman" w:cs="Times New Roman"/>
          <w:sz w:val="24"/>
          <w:szCs w:val="24"/>
        </w:rPr>
        <w:t xml:space="preserve"> interdict against receipt by PORTRIVER of payme</w:t>
      </w:r>
      <w:r w:rsidR="008D09F5" w:rsidRPr="00F1256E">
        <w:rPr>
          <w:rFonts w:ascii="Times New Roman" w:hAnsi="Times New Roman" w:cs="Times New Roman"/>
          <w:sz w:val="24"/>
          <w:szCs w:val="24"/>
        </w:rPr>
        <w:t>nts due from C</w:t>
      </w:r>
      <w:r w:rsidRPr="00F1256E">
        <w:rPr>
          <w:rFonts w:ascii="Times New Roman" w:hAnsi="Times New Roman" w:cs="Times New Roman"/>
          <w:sz w:val="24"/>
          <w:szCs w:val="24"/>
        </w:rPr>
        <w:t>ity of Harare.</w:t>
      </w:r>
    </w:p>
    <w:p w:rsidR="00373014" w:rsidRPr="00F1256E" w:rsidRDefault="00373014" w:rsidP="00AB1F6B">
      <w:pPr>
        <w:spacing w:line="480" w:lineRule="auto"/>
        <w:ind w:left="1170" w:hanging="450"/>
        <w:jc w:val="both"/>
        <w:rPr>
          <w:rFonts w:ascii="Times New Roman" w:hAnsi="Times New Roman" w:cs="Times New Roman"/>
          <w:sz w:val="24"/>
          <w:szCs w:val="24"/>
        </w:rPr>
      </w:pPr>
      <w:r w:rsidRPr="00F1256E">
        <w:rPr>
          <w:rFonts w:ascii="Times New Roman" w:hAnsi="Times New Roman" w:cs="Times New Roman"/>
          <w:sz w:val="24"/>
          <w:szCs w:val="24"/>
        </w:rPr>
        <w:t>5.</w:t>
      </w:r>
      <w:r w:rsidRPr="00F1256E">
        <w:rPr>
          <w:rFonts w:ascii="Times New Roman" w:hAnsi="Times New Roman" w:cs="Times New Roman"/>
          <w:sz w:val="24"/>
          <w:szCs w:val="24"/>
        </w:rPr>
        <w:tab/>
      </w:r>
      <w:r w:rsidR="00F1256E">
        <w:rPr>
          <w:rFonts w:ascii="Times New Roman" w:hAnsi="Times New Roman" w:cs="Times New Roman"/>
          <w:sz w:val="24"/>
          <w:szCs w:val="24"/>
        </w:rPr>
        <w:tab/>
      </w:r>
      <w:r w:rsidRPr="00F1256E">
        <w:rPr>
          <w:rFonts w:ascii="Times New Roman" w:hAnsi="Times New Roman" w:cs="Times New Roman"/>
          <w:sz w:val="24"/>
          <w:szCs w:val="24"/>
        </w:rPr>
        <w:t>ERAC</w:t>
      </w:r>
      <w:r w:rsidR="008D09F5" w:rsidRPr="00F1256E">
        <w:rPr>
          <w:rFonts w:ascii="Times New Roman" w:hAnsi="Times New Roman" w:cs="Times New Roman"/>
          <w:sz w:val="24"/>
          <w:szCs w:val="24"/>
        </w:rPr>
        <w:t xml:space="preserve"> and ERA had no rights to secure</w:t>
      </w:r>
      <w:r w:rsidRPr="00F1256E">
        <w:rPr>
          <w:rFonts w:ascii="Times New Roman" w:hAnsi="Times New Roman" w:cs="Times New Roman"/>
          <w:sz w:val="24"/>
          <w:szCs w:val="24"/>
        </w:rPr>
        <w:t xml:space="preserve"> by way of interdict.</w:t>
      </w:r>
    </w:p>
    <w:p w:rsidR="00C91AC7" w:rsidRPr="00F1256E" w:rsidRDefault="00373014" w:rsidP="00F1256E">
      <w:pPr>
        <w:spacing w:line="480" w:lineRule="auto"/>
        <w:ind w:left="1440" w:hanging="720"/>
        <w:jc w:val="both"/>
        <w:rPr>
          <w:rFonts w:ascii="Times New Roman" w:hAnsi="Times New Roman" w:cs="Times New Roman"/>
          <w:sz w:val="24"/>
          <w:szCs w:val="24"/>
        </w:rPr>
      </w:pPr>
      <w:r w:rsidRPr="00F1256E">
        <w:rPr>
          <w:rFonts w:ascii="Times New Roman" w:hAnsi="Times New Roman" w:cs="Times New Roman"/>
          <w:sz w:val="24"/>
          <w:szCs w:val="24"/>
        </w:rPr>
        <w:t xml:space="preserve">6. </w:t>
      </w:r>
      <w:r w:rsidR="00F1256E">
        <w:rPr>
          <w:rFonts w:ascii="Times New Roman" w:hAnsi="Times New Roman" w:cs="Times New Roman"/>
          <w:sz w:val="24"/>
          <w:szCs w:val="24"/>
        </w:rPr>
        <w:tab/>
      </w:r>
      <w:r w:rsidR="00D43B90" w:rsidRPr="00F1256E">
        <w:rPr>
          <w:rFonts w:ascii="Times New Roman" w:hAnsi="Times New Roman" w:cs="Times New Roman"/>
          <w:sz w:val="24"/>
          <w:szCs w:val="24"/>
        </w:rPr>
        <w:t>The e</w:t>
      </w:r>
      <w:r w:rsidRPr="00F1256E">
        <w:rPr>
          <w:rFonts w:ascii="Times New Roman" w:hAnsi="Times New Roman" w:cs="Times New Roman"/>
          <w:sz w:val="24"/>
          <w:szCs w:val="24"/>
        </w:rPr>
        <w:t xml:space="preserve">ssence of </w:t>
      </w:r>
      <w:r w:rsidR="00A60BB7" w:rsidRPr="00F1256E">
        <w:rPr>
          <w:rFonts w:ascii="Times New Roman" w:hAnsi="Times New Roman" w:cs="Times New Roman"/>
          <w:sz w:val="24"/>
          <w:szCs w:val="24"/>
        </w:rPr>
        <w:t xml:space="preserve">the </w:t>
      </w:r>
      <w:r w:rsidRPr="00F1256E">
        <w:rPr>
          <w:rFonts w:ascii="Times New Roman" w:hAnsi="Times New Roman" w:cs="Times New Roman"/>
          <w:sz w:val="24"/>
          <w:szCs w:val="24"/>
        </w:rPr>
        <w:t>judgment is to stop P</w:t>
      </w:r>
      <w:r w:rsidR="007D7A7D" w:rsidRPr="00F1256E">
        <w:rPr>
          <w:rFonts w:ascii="Times New Roman" w:hAnsi="Times New Roman" w:cs="Times New Roman"/>
          <w:sz w:val="24"/>
          <w:szCs w:val="24"/>
        </w:rPr>
        <w:t xml:space="preserve">ORTRIVER </w:t>
      </w:r>
      <w:r w:rsidRPr="00F1256E">
        <w:rPr>
          <w:rFonts w:ascii="Times New Roman" w:hAnsi="Times New Roman" w:cs="Times New Roman"/>
          <w:sz w:val="24"/>
          <w:szCs w:val="24"/>
        </w:rPr>
        <w:t>from rendering service</w:t>
      </w:r>
      <w:r w:rsidR="00C91AC7" w:rsidRPr="00F1256E">
        <w:rPr>
          <w:rFonts w:ascii="Times New Roman" w:hAnsi="Times New Roman" w:cs="Times New Roman"/>
          <w:sz w:val="24"/>
          <w:szCs w:val="24"/>
        </w:rPr>
        <w:t xml:space="preserve"> to City of Harare which was not cited by respondents or heard by the </w:t>
      </w:r>
      <w:r w:rsidR="00986574" w:rsidRPr="00F1256E">
        <w:rPr>
          <w:rFonts w:ascii="Times New Roman" w:hAnsi="Times New Roman" w:cs="Times New Roman"/>
          <w:sz w:val="24"/>
          <w:szCs w:val="24"/>
        </w:rPr>
        <w:t>c</w:t>
      </w:r>
      <w:r w:rsidR="00C91AC7" w:rsidRPr="00F1256E">
        <w:rPr>
          <w:rFonts w:ascii="Times New Roman" w:hAnsi="Times New Roman" w:cs="Times New Roman"/>
          <w:sz w:val="24"/>
          <w:szCs w:val="24"/>
        </w:rPr>
        <w:t>ourt.</w:t>
      </w:r>
    </w:p>
    <w:p w:rsidR="00373014" w:rsidRPr="00F1256E" w:rsidRDefault="00C91AC7" w:rsidP="00F1256E">
      <w:pPr>
        <w:spacing w:line="480" w:lineRule="auto"/>
        <w:ind w:left="1440" w:hanging="720"/>
        <w:jc w:val="both"/>
        <w:rPr>
          <w:rFonts w:ascii="Times New Roman" w:hAnsi="Times New Roman" w:cs="Times New Roman"/>
          <w:sz w:val="24"/>
          <w:szCs w:val="24"/>
        </w:rPr>
      </w:pPr>
      <w:r w:rsidRPr="00F1256E">
        <w:rPr>
          <w:rFonts w:ascii="Times New Roman" w:hAnsi="Times New Roman" w:cs="Times New Roman"/>
          <w:sz w:val="24"/>
          <w:szCs w:val="24"/>
        </w:rPr>
        <w:t>7.</w:t>
      </w:r>
      <w:r w:rsidRPr="00F1256E">
        <w:rPr>
          <w:rFonts w:ascii="Times New Roman" w:hAnsi="Times New Roman" w:cs="Times New Roman"/>
          <w:sz w:val="24"/>
          <w:szCs w:val="24"/>
        </w:rPr>
        <w:tab/>
      </w:r>
      <w:r w:rsidR="00E72AE2" w:rsidRPr="00F1256E">
        <w:rPr>
          <w:rFonts w:ascii="Times New Roman" w:hAnsi="Times New Roman" w:cs="Times New Roman"/>
          <w:sz w:val="24"/>
          <w:szCs w:val="24"/>
        </w:rPr>
        <w:t>The</w:t>
      </w:r>
      <w:r w:rsidR="00863579" w:rsidRPr="00F1256E">
        <w:rPr>
          <w:rFonts w:ascii="Times New Roman" w:hAnsi="Times New Roman" w:cs="Times New Roman"/>
          <w:sz w:val="24"/>
          <w:szCs w:val="24"/>
        </w:rPr>
        <w:t xml:space="preserve"> </w:t>
      </w:r>
      <w:r w:rsidR="00986574" w:rsidRPr="00F1256E">
        <w:rPr>
          <w:rFonts w:ascii="Times New Roman" w:hAnsi="Times New Roman" w:cs="Times New Roman"/>
          <w:sz w:val="24"/>
          <w:szCs w:val="24"/>
        </w:rPr>
        <w:t>c</w:t>
      </w:r>
      <w:r w:rsidRPr="00F1256E">
        <w:rPr>
          <w:rFonts w:ascii="Times New Roman" w:hAnsi="Times New Roman" w:cs="Times New Roman"/>
          <w:sz w:val="24"/>
          <w:szCs w:val="24"/>
        </w:rPr>
        <w:t>ourt erred in not determining who had a contra</w:t>
      </w:r>
      <w:r w:rsidR="002C5732" w:rsidRPr="00F1256E">
        <w:rPr>
          <w:rFonts w:ascii="Times New Roman" w:hAnsi="Times New Roman" w:cs="Times New Roman"/>
          <w:sz w:val="24"/>
          <w:szCs w:val="24"/>
        </w:rPr>
        <w:t xml:space="preserve">ct with City of Harare because </w:t>
      </w:r>
      <w:r w:rsidRPr="00F1256E">
        <w:rPr>
          <w:rFonts w:ascii="Times New Roman" w:hAnsi="Times New Roman" w:cs="Times New Roman"/>
          <w:sz w:val="24"/>
          <w:szCs w:val="24"/>
        </w:rPr>
        <w:t>no relief could be afforded without a prior</w:t>
      </w:r>
      <w:r w:rsidR="002C5732" w:rsidRPr="00F1256E">
        <w:rPr>
          <w:rFonts w:ascii="Times New Roman" w:hAnsi="Times New Roman" w:cs="Times New Roman"/>
          <w:sz w:val="24"/>
          <w:szCs w:val="24"/>
        </w:rPr>
        <w:t xml:space="preserve"> determination of this question.</w:t>
      </w:r>
      <w:r w:rsidR="00373014" w:rsidRPr="00F1256E">
        <w:rPr>
          <w:rFonts w:ascii="Times New Roman" w:hAnsi="Times New Roman" w:cs="Times New Roman"/>
          <w:sz w:val="24"/>
          <w:szCs w:val="24"/>
        </w:rPr>
        <w:t xml:space="preserve"> </w:t>
      </w:r>
    </w:p>
    <w:p w:rsidR="00F37537" w:rsidRPr="00F1256E" w:rsidRDefault="00F37537" w:rsidP="00F1256E">
      <w:pPr>
        <w:spacing w:after="0" w:line="480" w:lineRule="auto"/>
        <w:jc w:val="both"/>
        <w:rPr>
          <w:rFonts w:ascii="Times New Roman" w:hAnsi="Times New Roman" w:cs="Times New Roman"/>
          <w:i/>
          <w:sz w:val="24"/>
          <w:szCs w:val="24"/>
        </w:rPr>
      </w:pPr>
      <w:r w:rsidRPr="00F1256E">
        <w:rPr>
          <w:rFonts w:ascii="Times New Roman" w:hAnsi="Times New Roman" w:cs="Times New Roman"/>
          <w:sz w:val="24"/>
          <w:szCs w:val="24"/>
        </w:rPr>
        <w:lastRenderedPageBreak/>
        <w:t xml:space="preserve"> </w:t>
      </w:r>
      <w:r w:rsidR="0010263D" w:rsidRPr="00F1256E">
        <w:rPr>
          <w:rFonts w:ascii="Times New Roman" w:hAnsi="Times New Roman" w:cs="Times New Roman"/>
          <w:sz w:val="24"/>
          <w:szCs w:val="24"/>
        </w:rPr>
        <w:t>[9</w:t>
      </w:r>
      <w:r w:rsidR="00717D62" w:rsidRPr="00F1256E">
        <w:rPr>
          <w:rFonts w:ascii="Times New Roman" w:hAnsi="Times New Roman" w:cs="Times New Roman"/>
          <w:sz w:val="24"/>
          <w:szCs w:val="24"/>
        </w:rPr>
        <w:t>]</w:t>
      </w:r>
      <w:r w:rsidR="00717D62" w:rsidRPr="00F1256E">
        <w:rPr>
          <w:rFonts w:ascii="Times New Roman" w:hAnsi="Times New Roman" w:cs="Times New Roman"/>
          <w:sz w:val="24"/>
          <w:szCs w:val="24"/>
        </w:rPr>
        <w:tab/>
      </w:r>
      <w:r w:rsidR="002C5732" w:rsidRPr="00F1256E">
        <w:rPr>
          <w:rFonts w:ascii="Times New Roman" w:hAnsi="Times New Roman" w:cs="Times New Roman"/>
          <w:sz w:val="24"/>
          <w:szCs w:val="24"/>
        </w:rPr>
        <w:t xml:space="preserve">I proceed to consider the first three grounds of appeal as, in the Court’s view, they raise preliminary issues a determination of which would </w:t>
      </w:r>
      <w:r w:rsidR="009D6E8C" w:rsidRPr="00F1256E">
        <w:rPr>
          <w:rFonts w:ascii="Times New Roman" w:hAnsi="Times New Roman" w:cs="Times New Roman"/>
          <w:sz w:val="24"/>
          <w:szCs w:val="24"/>
        </w:rPr>
        <w:t>dispose of this appeal.</w:t>
      </w:r>
    </w:p>
    <w:p w:rsidR="00F1256E" w:rsidRDefault="00F1256E" w:rsidP="00AB1F6B">
      <w:pPr>
        <w:spacing w:line="480" w:lineRule="auto"/>
        <w:jc w:val="both"/>
        <w:rPr>
          <w:rFonts w:ascii="Times New Roman" w:hAnsi="Times New Roman" w:cs="Times New Roman"/>
          <w:b/>
          <w:sz w:val="24"/>
          <w:szCs w:val="24"/>
        </w:rPr>
      </w:pPr>
    </w:p>
    <w:p w:rsidR="009E3E1A" w:rsidRPr="00F1256E" w:rsidRDefault="000070FA" w:rsidP="00AB1F6B">
      <w:pPr>
        <w:spacing w:line="480" w:lineRule="auto"/>
        <w:jc w:val="both"/>
        <w:rPr>
          <w:rFonts w:ascii="Times New Roman" w:hAnsi="Times New Roman" w:cs="Times New Roman"/>
          <w:b/>
          <w:sz w:val="24"/>
          <w:szCs w:val="24"/>
        </w:rPr>
      </w:pPr>
      <w:r w:rsidRPr="00F1256E">
        <w:rPr>
          <w:rFonts w:ascii="Times New Roman" w:hAnsi="Times New Roman" w:cs="Times New Roman"/>
          <w:b/>
          <w:sz w:val="24"/>
          <w:szCs w:val="24"/>
        </w:rPr>
        <w:t>GROUND</w:t>
      </w:r>
      <w:r w:rsidR="002A4146" w:rsidRPr="00F1256E">
        <w:rPr>
          <w:rFonts w:ascii="Times New Roman" w:hAnsi="Times New Roman" w:cs="Times New Roman"/>
          <w:b/>
          <w:sz w:val="24"/>
          <w:szCs w:val="24"/>
        </w:rPr>
        <w:t xml:space="preserve"> 1</w:t>
      </w:r>
      <w:r w:rsidR="00A60BB7" w:rsidRPr="00F1256E">
        <w:rPr>
          <w:rFonts w:ascii="Times New Roman" w:hAnsi="Times New Roman" w:cs="Times New Roman"/>
          <w:b/>
          <w:sz w:val="24"/>
          <w:szCs w:val="24"/>
        </w:rPr>
        <w:t>: U</w:t>
      </w:r>
      <w:r w:rsidR="008B6DEA" w:rsidRPr="00F1256E">
        <w:rPr>
          <w:rFonts w:ascii="Times New Roman" w:hAnsi="Times New Roman" w:cs="Times New Roman"/>
          <w:b/>
          <w:sz w:val="24"/>
          <w:szCs w:val="24"/>
        </w:rPr>
        <w:t>rgency</w:t>
      </w:r>
    </w:p>
    <w:p w:rsidR="00D35B39"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[10</w:t>
      </w:r>
      <w:r w:rsidR="00717D62" w:rsidRPr="00F1256E">
        <w:rPr>
          <w:rFonts w:ascii="Times New Roman" w:hAnsi="Times New Roman" w:cs="Times New Roman"/>
          <w:sz w:val="24"/>
          <w:szCs w:val="24"/>
        </w:rPr>
        <w:t>]</w:t>
      </w:r>
      <w:r w:rsidR="00717D62" w:rsidRPr="00F1256E">
        <w:rPr>
          <w:rFonts w:ascii="Times New Roman" w:hAnsi="Times New Roman" w:cs="Times New Roman"/>
          <w:sz w:val="24"/>
          <w:szCs w:val="24"/>
        </w:rPr>
        <w:tab/>
      </w:r>
      <w:r w:rsidR="002A4146" w:rsidRPr="00F1256E">
        <w:rPr>
          <w:rFonts w:ascii="Times New Roman" w:hAnsi="Times New Roman" w:cs="Times New Roman"/>
          <w:sz w:val="24"/>
          <w:szCs w:val="24"/>
        </w:rPr>
        <w:t>The question of urgency is generally a matter for the discretion of the court. It is only in certain limited circumstances that a superior court will be persuaded to interfere with a decision arrived at</w:t>
      </w:r>
      <w:r w:rsidR="00D35B39" w:rsidRPr="00F1256E">
        <w:rPr>
          <w:rFonts w:ascii="Times New Roman" w:hAnsi="Times New Roman" w:cs="Times New Roman"/>
          <w:sz w:val="24"/>
          <w:szCs w:val="24"/>
        </w:rPr>
        <w:t xml:space="preserve"> pursuant to a discretion exercised by a lower court. Accordingly, while this court </w:t>
      </w:r>
      <w:r w:rsidR="002A4146" w:rsidRPr="00F1256E">
        <w:rPr>
          <w:rFonts w:ascii="Times New Roman" w:hAnsi="Times New Roman" w:cs="Times New Roman"/>
          <w:sz w:val="24"/>
          <w:szCs w:val="24"/>
        </w:rPr>
        <w:t xml:space="preserve">may entertain different views as to the </w:t>
      </w:r>
      <w:r w:rsidR="00D35B39" w:rsidRPr="00F1256E">
        <w:rPr>
          <w:rFonts w:ascii="Times New Roman" w:hAnsi="Times New Roman" w:cs="Times New Roman"/>
          <w:sz w:val="24"/>
          <w:szCs w:val="24"/>
        </w:rPr>
        <w:t>urgency of the application,</w:t>
      </w:r>
      <w:r w:rsidR="00AE0A66" w:rsidRPr="00F1256E">
        <w:rPr>
          <w:rFonts w:ascii="Times New Roman" w:hAnsi="Times New Roman" w:cs="Times New Roman"/>
          <w:sz w:val="24"/>
          <w:szCs w:val="24"/>
        </w:rPr>
        <w:t xml:space="preserve"> I do not consider that the reasoning of the learned judge</w:t>
      </w:r>
      <w:r w:rsidR="00D42C5F" w:rsidRPr="00F1256E">
        <w:rPr>
          <w:rFonts w:ascii="Times New Roman" w:hAnsi="Times New Roman" w:cs="Times New Roman"/>
          <w:sz w:val="24"/>
          <w:szCs w:val="24"/>
        </w:rPr>
        <w:t xml:space="preserve"> is</w:t>
      </w:r>
      <w:r w:rsidR="00AE0A66" w:rsidRPr="00F1256E">
        <w:rPr>
          <w:rFonts w:ascii="Times New Roman" w:hAnsi="Times New Roman" w:cs="Times New Roman"/>
          <w:sz w:val="24"/>
          <w:szCs w:val="24"/>
        </w:rPr>
        <w:t xml:space="preserve"> so unreasonable </w:t>
      </w:r>
      <w:r w:rsidR="00D42C5F" w:rsidRPr="00F1256E">
        <w:rPr>
          <w:rFonts w:ascii="Times New Roman" w:hAnsi="Times New Roman" w:cs="Times New Roman"/>
          <w:sz w:val="24"/>
          <w:szCs w:val="24"/>
        </w:rPr>
        <w:t>as t</w:t>
      </w:r>
      <w:r w:rsidR="00986574" w:rsidRPr="00F1256E">
        <w:rPr>
          <w:rFonts w:ascii="Times New Roman" w:hAnsi="Times New Roman" w:cs="Times New Roman"/>
          <w:sz w:val="24"/>
          <w:szCs w:val="24"/>
        </w:rPr>
        <w:t>o justify interference by this c</w:t>
      </w:r>
      <w:r w:rsidR="00D42C5F" w:rsidRPr="00F1256E">
        <w:rPr>
          <w:rFonts w:ascii="Times New Roman" w:hAnsi="Times New Roman" w:cs="Times New Roman"/>
          <w:sz w:val="24"/>
          <w:szCs w:val="24"/>
        </w:rPr>
        <w:t>ourt</w:t>
      </w:r>
      <w:r w:rsidR="00863579" w:rsidRPr="00F1256E">
        <w:rPr>
          <w:rStyle w:val="FootnoteReference"/>
          <w:rFonts w:ascii="Times New Roman" w:hAnsi="Times New Roman" w:cs="Times New Roman"/>
          <w:sz w:val="24"/>
          <w:szCs w:val="24"/>
        </w:rPr>
        <w:footnoteReference w:id="1"/>
      </w:r>
      <w:r w:rsidR="00863579" w:rsidRPr="00F1256E">
        <w:rPr>
          <w:rFonts w:ascii="Times New Roman" w:hAnsi="Times New Roman" w:cs="Times New Roman"/>
          <w:sz w:val="24"/>
          <w:szCs w:val="24"/>
        </w:rPr>
        <w:t>.</w:t>
      </w:r>
    </w:p>
    <w:p w:rsidR="00CE3AA0" w:rsidRPr="00F1256E" w:rsidRDefault="00CE3AA0" w:rsidP="00AB1F6B">
      <w:pPr>
        <w:spacing w:after="0" w:line="480" w:lineRule="auto"/>
        <w:jc w:val="both"/>
        <w:rPr>
          <w:rFonts w:ascii="Times New Roman" w:hAnsi="Times New Roman" w:cs="Times New Roman"/>
          <w:sz w:val="24"/>
          <w:szCs w:val="24"/>
          <w:u w:val="single"/>
        </w:rPr>
      </w:pPr>
    </w:p>
    <w:p w:rsidR="00AE0A66" w:rsidRPr="00F1256E" w:rsidRDefault="00BF2C22" w:rsidP="00AB1F6B">
      <w:pPr>
        <w:spacing w:after="0" w:line="480" w:lineRule="auto"/>
        <w:jc w:val="both"/>
        <w:rPr>
          <w:rFonts w:ascii="Times New Roman" w:hAnsi="Times New Roman" w:cs="Times New Roman"/>
          <w:sz w:val="24"/>
          <w:szCs w:val="24"/>
          <w:u w:val="single"/>
        </w:rPr>
      </w:pPr>
      <w:r w:rsidRPr="00F1256E">
        <w:rPr>
          <w:rFonts w:ascii="Times New Roman" w:hAnsi="Times New Roman" w:cs="Times New Roman"/>
          <w:b/>
          <w:sz w:val="24"/>
          <w:szCs w:val="24"/>
        </w:rPr>
        <w:t>GROUND 2</w:t>
      </w:r>
      <w:r w:rsidR="009D6E8C" w:rsidRPr="00F1256E">
        <w:rPr>
          <w:rFonts w:ascii="Times New Roman" w:hAnsi="Times New Roman" w:cs="Times New Roman"/>
          <w:b/>
          <w:sz w:val="24"/>
          <w:szCs w:val="24"/>
        </w:rPr>
        <w:t>:</w:t>
      </w:r>
      <w:r w:rsidR="000070FA" w:rsidRPr="00F1256E">
        <w:rPr>
          <w:rFonts w:ascii="Times New Roman" w:hAnsi="Times New Roman" w:cs="Times New Roman"/>
          <w:b/>
          <w:sz w:val="24"/>
          <w:szCs w:val="24"/>
        </w:rPr>
        <w:t xml:space="preserve"> </w:t>
      </w:r>
      <w:r w:rsidR="009D6E8C" w:rsidRPr="00F1256E">
        <w:rPr>
          <w:rFonts w:ascii="Times New Roman" w:hAnsi="Times New Roman" w:cs="Times New Roman"/>
          <w:b/>
          <w:sz w:val="24"/>
          <w:szCs w:val="24"/>
        </w:rPr>
        <w:t>Whether the application was authorised.</w:t>
      </w:r>
      <w:r w:rsidRPr="00F1256E">
        <w:rPr>
          <w:rFonts w:ascii="Times New Roman" w:hAnsi="Times New Roman" w:cs="Times New Roman"/>
          <w:sz w:val="24"/>
          <w:szCs w:val="24"/>
          <w:u w:val="single"/>
        </w:rPr>
        <w:t xml:space="preserve"> </w:t>
      </w:r>
    </w:p>
    <w:p w:rsidR="00B83832" w:rsidRPr="00F1256E" w:rsidRDefault="0010263D" w:rsidP="00AB1F6B">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[11</w:t>
      </w:r>
      <w:r w:rsidR="00717D62" w:rsidRPr="00F1256E">
        <w:rPr>
          <w:rFonts w:ascii="Times New Roman" w:hAnsi="Times New Roman" w:cs="Times New Roman"/>
          <w:sz w:val="24"/>
          <w:szCs w:val="24"/>
        </w:rPr>
        <w:t>]</w:t>
      </w:r>
      <w:r w:rsidR="00717D62" w:rsidRPr="00F1256E">
        <w:rPr>
          <w:rFonts w:ascii="Times New Roman" w:hAnsi="Times New Roman" w:cs="Times New Roman"/>
          <w:sz w:val="24"/>
          <w:szCs w:val="24"/>
        </w:rPr>
        <w:tab/>
      </w:r>
      <w:r w:rsidR="00C249B6" w:rsidRPr="00F1256E">
        <w:rPr>
          <w:rFonts w:ascii="Times New Roman" w:hAnsi="Times New Roman" w:cs="Times New Roman"/>
          <w:sz w:val="24"/>
          <w:szCs w:val="24"/>
        </w:rPr>
        <w:t>T</w:t>
      </w:r>
      <w:r w:rsidR="00BF2C22" w:rsidRPr="00F1256E">
        <w:rPr>
          <w:rFonts w:ascii="Times New Roman" w:hAnsi="Times New Roman" w:cs="Times New Roman"/>
          <w:sz w:val="24"/>
          <w:szCs w:val="24"/>
        </w:rPr>
        <w:t xml:space="preserve">he application was </w:t>
      </w:r>
      <w:r w:rsidR="000725B9" w:rsidRPr="00F1256E">
        <w:rPr>
          <w:rFonts w:ascii="Times New Roman" w:hAnsi="Times New Roman" w:cs="Times New Roman"/>
          <w:sz w:val="24"/>
          <w:szCs w:val="24"/>
        </w:rPr>
        <w:t xml:space="preserve">purportedly brought by ERAC whose directors </w:t>
      </w:r>
      <w:r w:rsidR="009D6E8C" w:rsidRPr="00F1256E">
        <w:rPr>
          <w:rFonts w:ascii="Times New Roman" w:hAnsi="Times New Roman" w:cs="Times New Roman"/>
          <w:sz w:val="24"/>
          <w:szCs w:val="24"/>
        </w:rPr>
        <w:t>are</w:t>
      </w:r>
      <w:r w:rsidR="001E0BD1" w:rsidRPr="00F1256E">
        <w:rPr>
          <w:rFonts w:ascii="Times New Roman" w:hAnsi="Times New Roman" w:cs="Times New Roman"/>
          <w:sz w:val="24"/>
          <w:szCs w:val="24"/>
        </w:rPr>
        <w:t xml:space="preserve"> </w:t>
      </w:r>
      <w:r w:rsidR="00A60BB7" w:rsidRPr="00F1256E">
        <w:rPr>
          <w:rFonts w:ascii="Times New Roman" w:hAnsi="Times New Roman" w:cs="Times New Roman"/>
          <w:sz w:val="24"/>
          <w:szCs w:val="24"/>
        </w:rPr>
        <w:t>Mashayamombe</w:t>
      </w:r>
      <w:r w:rsidR="001E0BD1" w:rsidRPr="00F1256E">
        <w:rPr>
          <w:rFonts w:ascii="Times New Roman" w:hAnsi="Times New Roman" w:cs="Times New Roman"/>
          <w:sz w:val="24"/>
          <w:szCs w:val="24"/>
        </w:rPr>
        <w:t xml:space="preserve"> and</w:t>
      </w:r>
      <w:r w:rsidR="00225652" w:rsidRPr="00F1256E">
        <w:rPr>
          <w:rFonts w:ascii="Times New Roman" w:hAnsi="Times New Roman" w:cs="Times New Roman"/>
          <w:sz w:val="24"/>
          <w:szCs w:val="24"/>
        </w:rPr>
        <w:t xml:space="preserve"> </w:t>
      </w:r>
      <w:r w:rsidR="00BF2C22" w:rsidRPr="00F1256E">
        <w:rPr>
          <w:rFonts w:ascii="Times New Roman" w:hAnsi="Times New Roman" w:cs="Times New Roman"/>
          <w:sz w:val="24"/>
          <w:szCs w:val="24"/>
        </w:rPr>
        <w:t>C</w:t>
      </w:r>
      <w:r w:rsidR="00225652" w:rsidRPr="00F1256E">
        <w:rPr>
          <w:rFonts w:ascii="Times New Roman" w:hAnsi="Times New Roman" w:cs="Times New Roman"/>
          <w:sz w:val="24"/>
          <w:szCs w:val="24"/>
        </w:rPr>
        <w:t>rown</w:t>
      </w:r>
      <w:r w:rsidR="00BF2C22" w:rsidRPr="00F1256E">
        <w:rPr>
          <w:rFonts w:ascii="Times New Roman" w:hAnsi="Times New Roman" w:cs="Times New Roman"/>
          <w:sz w:val="24"/>
          <w:szCs w:val="24"/>
        </w:rPr>
        <w:t xml:space="preserve">. </w:t>
      </w:r>
      <w:r w:rsidR="00D35B39" w:rsidRPr="00F1256E">
        <w:rPr>
          <w:rFonts w:ascii="Times New Roman" w:hAnsi="Times New Roman" w:cs="Times New Roman"/>
          <w:sz w:val="24"/>
          <w:szCs w:val="24"/>
        </w:rPr>
        <w:t>Mashayamombe</w:t>
      </w:r>
      <w:r w:rsidR="00C249B6" w:rsidRPr="00F1256E">
        <w:rPr>
          <w:rFonts w:ascii="Times New Roman" w:hAnsi="Times New Roman" w:cs="Times New Roman"/>
          <w:sz w:val="24"/>
          <w:szCs w:val="24"/>
        </w:rPr>
        <w:t xml:space="preserve">, </w:t>
      </w:r>
      <w:r w:rsidR="006760B1" w:rsidRPr="00F1256E">
        <w:rPr>
          <w:rFonts w:ascii="Times New Roman" w:hAnsi="Times New Roman" w:cs="Times New Roman"/>
          <w:sz w:val="24"/>
          <w:szCs w:val="24"/>
        </w:rPr>
        <w:t xml:space="preserve">who </w:t>
      </w:r>
      <w:r w:rsidR="00BF2C22" w:rsidRPr="00F1256E">
        <w:rPr>
          <w:rFonts w:ascii="Times New Roman" w:hAnsi="Times New Roman" w:cs="Times New Roman"/>
          <w:sz w:val="24"/>
          <w:szCs w:val="24"/>
        </w:rPr>
        <w:t>depo</w:t>
      </w:r>
      <w:r w:rsidR="006760B1" w:rsidRPr="00F1256E">
        <w:rPr>
          <w:rFonts w:ascii="Times New Roman" w:hAnsi="Times New Roman" w:cs="Times New Roman"/>
          <w:sz w:val="24"/>
          <w:szCs w:val="24"/>
        </w:rPr>
        <w:t>sed</w:t>
      </w:r>
      <w:r w:rsidR="00C249B6" w:rsidRPr="00F1256E">
        <w:rPr>
          <w:rFonts w:ascii="Times New Roman" w:hAnsi="Times New Roman" w:cs="Times New Roman"/>
          <w:sz w:val="24"/>
          <w:szCs w:val="24"/>
        </w:rPr>
        <w:t xml:space="preserve"> to the founding affidavit</w:t>
      </w:r>
      <w:r w:rsidR="00D35B39" w:rsidRPr="00F1256E">
        <w:rPr>
          <w:rFonts w:ascii="Times New Roman" w:hAnsi="Times New Roman" w:cs="Times New Roman"/>
          <w:sz w:val="24"/>
          <w:szCs w:val="24"/>
        </w:rPr>
        <w:t>,</w:t>
      </w:r>
      <w:r w:rsidR="00BF2C22" w:rsidRPr="00F1256E">
        <w:rPr>
          <w:rFonts w:ascii="Times New Roman" w:hAnsi="Times New Roman" w:cs="Times New Roman"/>
          <w:sz w:val="24"/>
          <w:szCs w:val="24"/>
        </w:rPr>
        <w:t xml:space="preserve"> averred that he is a dir</w:t>
      </w:r>
      <w:r w:rsidR="002C5732" w:rsidRPr="00F1256E">
        <w:rPr>
          <w:rFonts w:ascii="Times New Roman" w:hAnsi="Times New Roman" w:cs="Times New Roman"/>
          <w:sz w:val="24"/>
          <w:szCs w:val="24"/>
        </w:rPr>
        <w:t>ector of ERAC and ERA:</w:t>
      </w:r>
    </w:p>
    <w:p w:rsidR="00275226" w:rsidRPr="00F1256E" w:rsidRDefault="00275226"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 xml:space="preserve">“I am a director of the First and Second Applicant companies.  I aver that I have authority to depose to this affidavit </w:t>
      </w:r>
      <w:r w:rsidRPr="00F1256E">
        <w:rPr>
          <w:rFonts w:ascii="Times New Roman" w:hAnsi="Times New Roman" w:cs="Times New Roman"/>
          <w:sz w:val="24"/>
          <w:szCs w:val="24"/>
          <w:u w:val="single"/>
        </w:rPr>
        <w:t>on behalf of both Applicants</w:t>
      </w:r>
      <w:r w:rsidRPr="00F1256E">
        <w:rPr>
          <w:rFonts w:ascii="Times New Roman" w:hAnsi="Times New Roman" w:cs="Times New Roman"/>
          <w:sz w:val="24"/>
          <w:szCs w:val="24"/>
        </w:rPr>
        <w:t>.</w:t>
      </w:r>
      <w:r w:rsidR="00BF2C22" w:rsidRPr="00F1256E">
        <w:rPr>
          <w:rFonts w:ascii="Times New Roman" w:hAnsi="Times New Roman" w:cs="Times New Roman"/>
          <w:sz w:val="24"/>
          <w:szCs w:val="24"/>
        </w:rPr>
        <w:t xml:space="preserve"> I attach hereto the</w:t>
      </w:r>
      <w:r w:rsidRPr="00F1256E">
        <w:rPr>
          <w:rFonts w:ascii="Times New Roman" w:hAnsi="Times New Roman" w:cs="Times New Roman"/>
          <w:sz w:val="24"/>
          <w:szCs w:val="24"/>
        </w:rPr>
        <w:t xml:space="preserve"> resolution of the board for the Second Applicant as Annexure “A”.</w:t>
      </w:r>
    </w:p>
    <w:p w:rsidR="00275226" w:rsidRPr="00F1256E" w:rsidRDefault="00275226" w:rsidP="00AB1F6B">
      <w:pPr>
        <w:spacing w:after="0" w:line="240" w:lineRule="auto"/>
        <w:ind w:left="720"/>
        <w:jc w:val="both"/>
        <w:rPr>
          <w:rFonts w:ascii="Times New Roman" w:hAnsi="Times New Roman" w:cs="Times New Roman"/>
          <w:sz w:val="24"/>
          <w:szCs w:val="24"/>
        </w:rPr>
      </w:pPr>
    </w:p>
    <w:p w:rsidR="00BF2C22" w:rsidRPr="00F1256E" w:rsidRDefault="009B0FBE" w:rsidP="00083481">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The resolution was signed by</w:t>
      </w:r>
      <w:r w:rsidR="00D35B39" w:rsidRPr="00F1256E">
        <w:rPr>
          <w:rFonts w:ascii="Times New Roman" w:hAnsi="Times New Roman" w:cs="Times New Roman"/>
          <w:sz w:val="24"/>
          <w:szCs w:val="24"/>
        </w:rPr>
        <w:t xml:space="preserve"> </w:t>
      </w:r>
      <w:r w:rsidR="00275226" w:rsidRPr="00F1256E">
        <w:rPr>
          <w:rFonts w:ascii="Times New Roman" w:hAnsi="Times New Roman" w:cs="Times New Roman"/>
          <w:sz w:val="24"/>
          <w:szCs w:val="24"/>
        </w:rPr>
        <w:t>M</w:t>
      </w:r>
      <w:r w:rsidR="00D35B39" w:rsidRPr="00F1256E">
        <w:rPr>
          <w:rFonts w:ascii="Times New Roman" w:hAnsi="Times New Roman" w:cs="Times New Roman"/>
          <w:sz w:val="24"/>
          <w:szCs w:val="24"/>
        </w:rPr>
        <w:t>ashayamombe</w:t>
      </w:r>
      <w:r w:rsidR="002C5732" w:rsidRPr="00F1256E">
        <w:rPr>
          <w:rFonts w:ascii="Times New Roman" w:hAnsi="Times New Roman" w:cs="Times New Roman"/>
          <w:sz w:val="24"/>
          <w:szCs w:val="24"/>
        </w:rPr>
        <w:t xml:space="preserve"> and</w:t>
      </w:r>
      <w:r w:rsidR="00BF2C22" w:rsidRPr="00F1256E">
        <w:rPr>
          <w:rFonts w:ascii="Times New Roman" w:hAnsi="Times New Roman" w:cs="Times New Roman"/>
          <w:sz w:val="24"/>
          <w:szCs w:val="24"/>
        </w:rPr>
        <w:t xml:space="preserve"> </w:t>
      </w:r>
      <w:r w:rsidR="00A60BB7" w:rsidRPr="00F1256E">
        <w:rPr>
          <w:rFonts w:ascii="Times New Roman" w:hAnsi="Times New Roman" w:cs="Times New Roman"/>
          <w:sz w:val="24"/>
          <w:szCs w:val="24"/>
        </w:rPr>
        <w:t>Ntaisi</w:t>
      </w:r>
      <w:r w:rsidR="00083481" w:rsidRPr="00F1256E">
        <w:rPr>
          <w:rFonts w:ascii="Times New Roman" w:hAnsi="Times New Roman" w:cs="Times New Roman"/>
          <w:sz w:val="24"/>
          <w:szCs w:val="24"/>
        </w:rPr>
        <w:t>. It read:</w:t>
      </w:r>
    </w:p>
    <w:p w:rsidR="00434F07" w:rsidRPr="00F1256E" w:rsidRDefault="00BF2C22" w:rsidP="00AB1F6B">
      <w:pPr>
        <w:spacing w:after="0" w:line="240" w:lineRule="auto"/>
        <w:ind w:left="720"/>
        <w:jc w:val="both"/>
        <w:rPr>
          <w:rFonts w:ascii="Times New Roman" w:hAnsi="Times New Roman" w:cs="Times New Roman"/>
          <w:b/>
          <w:sz w:val="24"/>
          <w:szCs w:val="24"/>
        </w:rPr>
      </w:pPr>
      <w:r w:rsidRPr="00F1256E">
        <w:rPr>
          <w:rFonts w:ascii="Times New Roman" w:hAnsi="Times New Roman" w:cs="Times New Roman"/>
          <w:sz w:val="24"/>
          <w:szCs w:val="24"/>
        </w:rPr>
        <w:tab/>
      </w:r>
    </w:p>
    <w:p w:rsidR="00986574" w:rsidRPr="00F1256E" w:rsidRDefault="00BF2C22"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 xml:space="preserve">“ENERGY </w:t>
      </w:r>
      <w:r w:rsidR="00986574" w:rsidRPr="00F1256E">
        <w:rPr>
          <w:rFonts w:ascii="Times New Roman" w:hAnsi="Times New Roman" w:cs="Times New Roman"/>
          <w:sz w:val="24"/>
          <w:szCs w:val="24"/>
        </w:rPr>
        <w:t>RESOURCES AFRICA (PRIVATE) LIMITED</w:t>
      </w:r>
    </w:p>
    <w:p w:rsidR="00986574" w:rsidRPr="00F1256E" w:rsidRDefault="00986574"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EXTRACT FROM THE MINUTES OF THE BOARD OF DIRECTORS</w:t>
      </w:r>
    </w:p>
    <w:p w:rsidR="00986574" w:rsidRPr="00F1256E" w:rsidRDefault="00986574"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Held on 30 September 2015</w:t>
      </w:r>
    </w:p>
    <w:p w:rsidR="00986574" w:rsidRPr="00F1256E" w:rsidRDefault="00986574" w:rsidP="00AB1F6B">
      <w:pPr>
        <w:spacing w:after="0" w:line="240" w:lineRule="auto"/>
        <w:ind w:left="720"/>
        <w:jc w:val="both"/>
        <w:rPr>
          <w:rFonts w:ascii="Times New Roman" w:hAnsi="Times New Roman" w:cs="Times New Roman"/>
          <w:sz w:val="24"/>
          <w:szCs w:val="24"/>
        </w:rPr>
      </w:pPr>
    </w:p>
    <w:p w:rsidR="00986574" w:rsidRPr="00F1256E" w:rsidRDefault="00986574"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It was resolved:</w:t>
      </w:r>
    </w:p>
    <w:p w:rsidR="00BF2C22" w:rsidRPr="00F1256E" w:rsidRDefault="00986574" w:rsidP="00B0756F">
      <w:pPr>
        <w:pStyle w:val="ListParagraph"/>
        <w:numPr>
          <w:ilvl w:val="0"/>
          <w:numId w:val="12"/>
        </w:num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That the company shall institute court proceedings as advised by the company’s legal advisors to protect the interests of the company as a Shareholder in Energy Res</w:t>
      </w:r>
      <w:r w:rsidR="00AB1F6B" w:rsidRPr="00F1256E">
        <w:rPr>
          <w:rFonts w:ascii="Times New Roman" w:hAnsi="Times New Roman" w:cs="Times New Roman"/>
          <w:sz w:val="24"/>
          <w:szCs w:val="24"/>
        </w:rPr>
        <w:t>ources Africa Consortium (Privat</w:t>
      </w:r>
      <w:r w:rsidRPr="00F1256E">
        <w:rPr>
          <w:rFonts w:ascii="Times New Roman" w:hAnsi="Times New Roman" w:cs="Times New Roman"/>
          <w:sz w:val="24"/>
          <w:szCs w:val="24"/>
        </w:rPr>
        <w:t>e) Limited.</w:t>
      </w:r>
      <w:r w:rsidR="00BF2C22" w:rsidRPr="00F1256E">
        <w:rPr>
          <w:rFonts w:ascii="Times New Roman" w:hAnsi="Times New Roman" w:cs="Times New Roman"/>
          <w:sz w:val="24"/>
          <w:szCs w:val="24"/>
        </w:rPr>
        <w:t>”</w:t>
      </w:r>
    </w:p>
    <w:p w:rsidR="00856E4B" w:rsidRPr="00F1256E" w:rsidRDefault="00717D62" w:rsidP="00C903BC">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lastRenderedPageBreak/>
        <w:t>[</w:t>
      </w:r>
      <w:r w:rsidR="0010263D" w:rsidRPr="00F1256E">
        <w:rPr>
          <w:rFonts w:ascii="Times New Roman" w:hAnsi="Times New Roman" w:cs="Times New Roman"/>
          <w:sz w:val="24"/>
          <w:szCs w:val="24"/>
        </w:rPr>
        <w:t>12</w:t>
      </w:r>
      <w:r w:rsidRPr="00F1256E">
        <w:rPr>
          <w:rFonts w:ascii="Times New Roman" w:hAnsi="Times New Roman" w:cs="Times New Roman"/>
          <w:sz w:val="24"/>
          <w:szCs w:val="24"/>
        </w:rPr>
        <w:t>]</w:t>
      </w:r>
      <w:r w:rsidRPr="00F1256E">
        <w:rPr>
          <w:rFonts w:ascii="Times New Roman" w:hAnsi="Times New Roman" w:cs="Times New Roman"/>
          <w:sz w:val="24"/>
          <w:szCs w:val="24"/>
        </w:rPr>
        <w:tab/>
      </w:r>
      <w:r w:rsidR="006760B1" w:rsidRPr="00F1256E">
        <w:rPr>
          <w:rFonts w:ascii="Times New Roman" w:hAnsi="Times New Roman" w:cs="Times New Roman"/>
          <w:sz w:val="24"/>
          <w:szCs w:val="24"/>
        </w:rPr>
        <w:t xml:space="preserve">No resolution from ERAC was produced.  </w:t>
      </w:r>
      <w:r w:rsidR="001A014A" w:rsidRPr="00F1256E">
        <w:rPr>
          <w:rFonts w:ascii="Times New Roman" w:hAnsi="Times New Roman" w:cs="Times New Roman"/>
          <w:sz w:val="24"/>
          <w:szCs w:val="24"/>
        </w:rPr>
        <w:t xml:space="preserve">The appellants argued </w:t>
      </w:r>
      <w:r w:rsidR="00BF2C22" w:rsidRPr="00F1256E">
        <w:rPr>
          <w:rFonts w:ascii="Times New Roman" w:hAnsi="Times New Roman" w:cs="Times New Roman"/>
          <w:sz w:val="24"/>
          <w:szCs w:val="24"/>
        </w:rPr>
        <w:t>in the High Court</w:t>
      </w:r>
      <w:r w:rsidR="006760B1" w:rsidRPr="00F1256E">
        <w:rPr>
          <w:rFonts w:ascii="Times New Roman" w:hAnsi="Times New Roman" w:cs="Times New Roman"/>
          <w:sz w:val="24"/>
          <w:szCs w:val="24"/>
        </w:rPr>
        <w:t>,</w:t>
      </w:r>
      <w:r w:rsidR="00BF2C22" w:rsidRPr="00F1256E">
        <w:rPr>
          <w:rFonts w:ascii="Times New Roman" w:hAnsi="Times New Roman" w:cs="Times New Roman"/>
          <w:sz w:val="24"/>
          <w:szCs w:val="24"/>
        </w:rPr>
        <w:t xml:space="preserve"> as well as</w:t>
      </w:r>
      <w:r w:rsidR="001A014A" w:rsidRPr="00F1256E">
        <w:rPr>
          <w:rFonts w:ascii="Times New Roman" w:hAnsi="Times New Roman" w:cs="Times New Roman"/>
          <w:sz w:val="24"/>
          <w:szCs w:val="24"/>
        </w:rPr>
        <w:t xml:space="preserve"> before this </w:t>
      </w:r>
      <w:r w:rsidR="006760B1" w:rsidRPr="00F1256E">
        <w:rPr>
          <w:rFonts w:ascii="Times New Roman" w:hAnsi="Times New Roman" w:cs="Times New Roman"/>
          <w:sz w:val="24"/>
          <w:szCs w:val="24"/>
        </w:rPr>
        <w:t>C</w:t>
      </w:r>
      <w:r w:rsidR="001969F0" w:rsidRPr="00F1256E">
        <w:rPr>
          <w:rFonts w:ascii="Times New Roman" w:hAnsi="Times New Roman" w:cs="Times New Roman"/>
          <w:sz w:val="24"/>
          <w:szCs w:val="24"/>
        </w:rPr>
        <w:t>ourt</w:t>
      </w:r>
      <w:r w:rsidR="006760B1" w:rsidRPr="00F1256E">
        <w:rPr>
          <w:rFonts w:ascii="Times New Roman" w:hAnsi="Times New Roman" w:cs="Times New Roman"/>
          <w:sz w:val="24"/>
          <w:szCs w:val="24"/>
        </w:rPr>
        <w:t>,</w:t>
      </w:r>
      <w:r w:rsidR="001969F0" w:rsidRPr="00F1256E">
        <w:rPr>
          <w:rFonts w:ascii="Times New Roman" w:hAnsi="Times New Roman" w:cs="Times New Roman"/>
          <w:sz w:val="24"/>
          <w:szCs w:val="24"/>
        </w:rPr>
        <w:t xml:space="preserve"> that</w:t>
      </w:r>
      <w:r w:rsidR="00414898" w:rsidRPr="00F1256E">
        <w:rPr>
          <w:rFonts w:ascii="Times New Roman" w:hAnsi="Times New Roman" w:cs="Times New Roman"/>
          <w:sz w:val="24"/>
          <w:szCs w:val="24"/>
        </w:rPr>
        <w:t xml:space="preserve"> ERAC did not authorise the application purportedly filed on its behalf by Mashayamombe. </w:t>
      </w:r>
      <w:r w:rsidR="00A30184" w:rsidRPr="00F1256E">
        <w:rPr>
          <w:rFonts w:ascii="Times New Roman" w:hAnsi="Times New Roman" w:cs="Times New Roman"/>
          <w:sz w:val="24"/>
          <w:szCs w:val="24"/>
        </w:rPr>
        <w:t xml:space="preserve"> The learned judge rejected</w:t>
      </w:r>
      <w:r w:rsidR="00414898" w:rsidRPr="00F1256E">
        <w:rPr>
          <w:rFonts w:ascii="Times New Roman" w:hAnsi="Times New Roman" w:cs="Times New Roman"/>
          <w:sz w:val="24"/>
          <w:szCs w:val="24"/>
        </w:rPr>
        <w:t xml:space="preserve"> that</w:t>
      </w:r>
      <w:r w:rsidR="00863579" w:rsidRPr="00F1256E">
        <w:rPr>
          <w:rFonts w:ascii="Times New Roman" w:hAnsi="Times New Roman" w:cs="Times New Roman"/>
          <w:sz w:val="24"/>
          <w:szCs w:val="24"/>
        </w:rPr>
        <w:t xml:space="preserve"> argument</w:t>
      </w:r>
      <w:r w:rsidR="00414898" w:rsidRPr="00F1256E">
        <w:rPr>
          <w:rFonts w:ascii="Times New Roman" w:hAnsi="Times New Roman" w:cs="Times New Roman"/>
          <w:sz w:val="24"/>
          <w:szCs w:val="24"/>
        </w:rPr>
        <w:t>.</w:t>
      </w:r>
      <w:r w:rsidR="00A30184" w:rsidRPr="00F1256E">
        <w:rPr>
          <w:rFonts w:ascii="Times New Roman" w:hAnsi="Times New Roman" w:cs="Times New Roman"/>
          <w:sz w:val="24"/>
          <w:szCs w:val="24"/>
        </w:rPr>
        <w:t xml:space="preserve"> He f</w:t>
      </w:r>
      <w:r w:rsidR="002C5732" w:rsidRPr="00F1256E">
        <w:rPr>
          <w:rFonts w:ascii="Times New Roman" w:hAnsi="Times New Roman" w:cs="Times New Roman"/>
          <w:sz w:val="24"/>
          <w:szCs w:val="24"/>
        </w:rPr>
        <w:t>ound that Mashayamombe</w:t>
      </w:r>
      <w:r w:rsidR="001969F0" w:rsidRPr="00F1256E">
        <w:rPr>
          <w:rFonts w:ascii="Times New Roman" w:hAnsi="Times New Roman" w:cs="Times New Roman"/>
          <w:sz w:val="24"/>
          <w:szCs w:val="24"/>
        </w:rPr>
        <w:t xml:space="preserve"> and Crown</w:t>
      </w:r>
      <w:r w:rsidR="002C5732" w:rsidRPr="00F1256E">
        <w:rPr>
          <w:rFonts w:ascii="Times New Roman" w:hAnsi="Times New Roman" w:cs="Times New Roman"/>
          <w:sz w:val="24"/>
          <w:szCs w:val="24"/>
        </w:rPr>
        <w:t xml:space="preserve"> “</w:t>
      </w:r>
      <w:r w:rsidR="00A30184" w:rsidRPr="00F1256E">
        <w:rPr>
          <w:rFonts w:ascii="Times New Roman" w:hAnsi="Times New Roman" w:cs="Times New Roman"/>
          <w:sz w:val="24"/>
          <w:szCs w:val="24"/>
          <w:u w:val="single"/>
        </w:rPr>
        <w:t>are directors in ERAC and ERA</w:t>
      </w:r>
      <w:r w:rsidR="002C5732" w:rsidRPr="00F1256E">
        <w:rPr>
          <w:rFonts w:ascii="Times New Roman" w:hAnsi="Times New Roman" w:cs="Times New Roman"/>
          <w:sz w:val="24"/>
          <w:szCs w:val="24"/>
          <w:u w:val="single"/>
        </w:rPr>
        <w:t>”</w:t>
      </w:r>
      <w:r w:rsidR="001969F0" w:rsidRPr="00F1256E">
        <w:rPr>
          <w:rFonts w:ascii="Times New Roman" w:hAnsi="Times New Roman" w:cs="Times New Roman"/>
          <w:sz w:val="24"/>
          <w:szCs w:val="24"/>
        </w:rPr>
        <w:t xml:space="preserve"> </w:t>
      </w:r>
      <w:r w:rsidR="00C903BC" w:rsidRPr="00F1256E">
        <w:rPr>
          <w:rFonts w:ascii="Times New Roman" w:hAnsi="Times New Roman" w:cs="Times New Roman"/>
          <w:sz w:val="24"/>
          <w:szCs w:val="24"/>
        </w:rPr>
        <w:t xml:space="preserve">and that Mashayamombe </w:t>
      </w:r>
      <w:r w:rsidR="001969F0" w:rsidRPr="00F1256E">
        <w:rPr>
          <w:rFonts w:ascii="Times New Roman" w:hAnsi="Times New Roman" w:cs="Times New Roman"/>
          <w:sz w:val="24"/>
          <w:szCs w:val="24"/>
        </w:rPr>
        <w:t>could</w:t>
      </w:r>
      <w:r w:rsidR="00112197" w:rsidRPr="00F1256E">
        <w:rPr>
          <w:rFonts w:ascii="Times New Roman" w:hAnsi="Times New Roman" w:cs="Times New Roman"/>
          <w:sz w:val="24"/>
          <w:szCs w:val="24"/>
        </w:rPr>
        <w:t xml:space="preserve"> </w:t>
      </w:r>
      <w:r w:rsidR="00C903BC" w:rsidRPr="00F1256E">
        <w:rPr>
          <w:rFonts w:ascii="Times New Roman" w:hAnsi="Times New Roman" w:cs="Times New Roman"/>
          <w:sz w:val="24"/>
          <w:szCs w:val="24"/>
        </w:rPr>
        <w:t>depose to the affidavit on</w:t>
      </w:r>
      <w:r w:rsidR="00112197" w:rsidRPr="00F1256E">
        <w:rPr>
          <w:rFonts w:ascii="Times New Roman" w:hAnsi="Times New Roman" w:cs="Times New Roman"/>
          <w:sz w:val="24"/>
          <w:szCs w:val="24"/>
        </w:rPr>
        <w:t xml:space="preserve"> behalf</w:t>
      </w:r>
      <w:r w:rsidR="00C903BC" w:rsidRPr="00F1256E">
        <w:rPr>
          <w:rFonts w:ascii="Times New Roman" w:hAnsi="Times New Roman" w:cs="Times New Roman"/>
          <w:sz w:val="24"/>
          <w:szCs w:val="24"/>
        </w:rPr>
        <w:t xml:space="preserve"> of the two companies.</w:t>
      </w:r>
    </w:p>
    <w:p w:rsidR="00856E4B" w:rsidRPr="00F1256E" w:rsidRDefault="00856E4B" w:rsidP="00856E4B">
      <w:pPr>
        <w:spacing w:line="240" w:lineRule="auto"/>
        <w:jc w:val="both"/>
        <w:rPr>
          <w:rFonts w:ascii="Times New Roman" w:hAnsi="Times New Roman" w:cs="Times New Roman"/>
          <w:sz w:val="24"/>
          <w:szCs w:val="24"/>
        </w:rPr>
      </w:pPr>
    </w:p>
    <w:p w:rsidR="00C67751" w:rsidRPr="00F1256E" w:rsidRDefault="0010263D" w:rsidP="00C903BC">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[13</w:t>
      </w:r>
      <w:r w:rsidR="005E4003"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0070FA" w:rsidRPr="00F1256E">
        <w:rPr>
          <w:rFonts w:ascii="Times New Roman" w:hAnsi="Times New Roman" w:cs="Times New Roman"/>
          <w:sz w:val="24"/>
          <w:szCs w:val="24"/>
        </w:rPr>
        <w:t>In</w:t>
      </w:r>
      <w:r w:rsidR="00083481" w:rsidRPr="00F1256E">
        <w:rPr>
          <w:rFonts w:ascii="Times New Roman" w:hAnsi="Times New Roman" w:cs="Times New Roman"/>
          <w:sz w:val="24"/>
          <w:szCs w:val="24"/>
        </w:rPr>
        <w:t xml:space="preserve"> so finding, the learned j</w:t>
      </w:r>
      <w:r w:rsidR="001E0BD1" w:rsidRPr="00F1256E">
        <w:rPr>
          <w:rFonts w:ascii="Times New Roman" w:hAnsi="Times New Roman" w:cs="Times New Roman"/>
          <w:sz w:val="24"/>
          <w:szCs w:val="24"/>
        </w:rPr>
        <w:t xml:space="preserve">udge misdirected himself. </w:t>
      </w:r>
      <w:r w:rsidR="00FF1449" w:rsidRPr="00F1256E">
        <w:rPr>
          <w:rFonts w:ascii="Times New Roman" w:hAnsi="Times New Roman" w:cs="Times New Roman"/>
          <w:sz w:val="24"/>
          <w:szCs w:val="24"/>
        </w:rPr>
        <w:t xml:space="preserve">Crown is not a director of ERA. </w:t>
      </w:r>
      <w:r w:rsidR="000070FA" w:rsidRPr="00F1256E">
        <w:rPr>
          <w:rFonts w:ascii="Times New Roman" w:hAnsi="Times New Roman" w:cs="Times New Roman"/>
          <w:sz w:val="24"/>
          <w:szCs w:val="24"/>
        </w:rPr>
        <w:t>Although the</w:t>
      </w:r>
      <w:r w:rsidR="00404153" w:rsidRPr="00F1256E">
        <w:rPr>
          <w:rFonts w:ascii="Times New Roman" w:hAnsi="Times New Roman" w:cs="Times New Roman"/>
          <w:sz w:val="24"/>
          <w:szCs w:val="24"/>
        </w:rPr>
        <w:t xml:space="preserve"> papers show clearly</w:t>
      </w:r>
      <w:r w:rsidR="00D65D5B"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in particulars filed with the Companies Registry</w:t>
      </w:r>
      <w:r w:rsidR="00D65D5B" w:rsidRPr="00F1256E">
        <w:rPr>
          <w:rFonts w:ascii="Times New Roman" w:hAnsi="Times New Roman" w:cs="Times New Roman"/>
          <w:sz w:val="24"/>
          <w:szCs w:val="24"/>
        </w:rPr>
        <w:t>,</w:t>
      </w:r>
      <w:r w:rsidR="001E0BD1" w:rsidRPr="00F1256E">
        <w:rPr>
          <w:rFonts w:ascii="Times New Roman" w:hAnsi="Times New Roman" w:cs="Times New Roman"/>
          <w:sz w:val="24"/>
          <w:szCs w:val="24"/>
        </w:rPr>
        <w:t xml:space="preserve"> that </w:t>
      </w:r>
      <w:r w:rsidR="000070FA" w:rsidRPr="00F1256E">
        <w:rPr>
          <w:rFonts w:ascii="Times New Roman" w:hAnsi="Times New Roman" w:cs="Times New Roman"/>
          <w:sz w:val="24"/>
          <w:szCs w:val="24"/>
        </w:rPr>
        <w:t>both Crown and</w:t>
      </w:r>
      <w:r w:rsidR="00404153" w:rsidRPr="00F1256E">
        <w:rPr>
          <w:rFonts w:ascii="Times New Roman" w:hAnsi="Times New Roman" w:cs="Times New Roman"/>
          <w:sz w:val="24"/>
          <w:szCs w:val="24"/>
        </w:rPr>
        <w:t xml:space="preserve"> Mashayamombe are directors of ERAC</w:t>
      </w:r>
      <w:r w:rsidR="001969F0" w:rsidRPr="00F1256E">
        <w:rPr>
          <w:rFonts w:ascii="Times New Roman" w:hAnsi="Times New Roman" w:cs="Times New Roman"/>
          <w:sz w:val="24"/>
          <w:szCs w:val="24"/>
        </w:rPr>
        <w:t>, there</w:t>
      </w:r>
      <w:r w:rsidR="00404153" w:rsidRPr="00F1256E">
        <w:rPr>
          <w:rFonts w:ascii="Times New Roman" w:hAnsi="Times New Roman" w:cs="Times New Roman"/>
          <w:sz w:val="24"/>
          <w:szCs w:val="24"/>
        </w:rPr>
        <w:t xml:space="preserve"> </w:t>
      </w:r>
      <w:r w:rsidR="00A30184" w:rsidRPr="00F1256E">
        <w:rPr>
          <w:rFonts w:ascii="Times New Roman" w:hAnsi="Times New Roman" w:cs="Times New Roman"/>
          <w:sz w:val="24"/>
          <w:szCs w:val="24"/>
        </w:rPr>
        <w:t xml:space="preserve">is </w:t>
      </w:r>
      <w:r w:rsidR="00112197" w:rsidRPr="00F1256E">
        <w:rPr>
          <w:rFonts w:ascii="Times New Roman" w:hAnsi="Times New Roman" w:cs="Times New Roman"/>
          <w:sz w:val="24"/>
          <w:szCs w:val="24"/>
        </w:rPr>
        <w:t xml:space="preserve">no evidence showing that </w:t>
      </w:r>
      <w:r w:rsidR="001969F0" w:rsidRPr="00F1256E">
        <w:rPr>
          <w:rFonts w:ascii="Times New Roman" w:hAnsi="Times New Roman" w:cs="Times New Roman"/>
          <w:sz w:val="24"/>
          <w:szCs w:val="24"/>
        </w:rPr>
        <w:t>both are</w:t>
      </w:r>
      <w:r w:rsidR="00C903BC" w:rsidRPr="00F1256E">
        <w:rPr>
          <w:rFonts w:ascii="Times New Roman" w:hAnsi="Times New Roman" w:cs="Times New Roman"/>
          <w:sz w:val="24"/>
          <w:szCs w:val="24"/>
        </w:rPr>
        <w:t xml:space="preserve"> directors of ERA. </w:t>
      </w:r>
      <w:r w:rsidR="00C67751" w:rsidRPr="00F1256E">
        <w:rPr>
          <w:rFonts w:ascii="Times New Roman" w:hAnsi="Times New Roman" w:cs="Times New Roman"/>
          <w:sz w:val="24"/>
          <w:szCs w:val="24"/>
        </w:rPr>
        <w:t xml:space="preserve">The </w:t>
      </w:r>
      <w:r w:rsidR="00C903BC" w:rsidRPr="00F1256E">
        <w:rPr>
          <w:rFonts w:ascii="Times New Roman" w:hAnsi="Times New Roman" w:cs="Times New Roman"/>
          <w:sz w:val="24"/>
          <w:szCs w:val="24"/>
        </w:rPr>
        <w:t>learned judge’s finding</w:t>
      </w:r>
      <w:r w:rsidR="001E0BD1" w:rsidRPr="00F1256E">
        <w:rPr>
          <w:rFonts w:ascii="Times New Roman" w:hAnsi="Times New Roman" w:cs="Times New Roman"/>
          <w:sz w:val="24"/>
          <w:szCs w:val="24"/>
        </w:rPr>
        <w:t xml:space="preserve"> that</w:t>
      </w:r>
      <w:r w:rsidR="00C67751" w:rsidRPr="00F1256E">
        <w:rPr>
          <w:rFonts w:ascii="Times New Roman" w:hAnsi="Times New Roman" w:cs="Times New Roman"/>
          <w:sz w:val="24"/>
          <w:szCs w:val="24"/>
        </w:rPr>
        <w:t xml:space="preserve"> Crown was a co-director of </w:t>
      </w:r>
      <w:r w:rsidR="00700D09" w:rsidRPr="00F1256E">
        <w:rPr>
          <w:rFonts w:ascii="Times New Roman" w:hAnsi="Times New Roman" w:cs="Times New Roman"/>
          <w:sz w:val="24"/>
          <w:szCs w:val="24"/>
        </w:rPr>
        <w:t>both ERAC and ERA is</w:t>
      </w:r>
      <w:r w:rsidR="00C67751" w:rsidRPr="00F1256E">
        <w:rPr>
          <w:rFonts w:ascii="Times New Roman" w:hAnsi="Times New Roman" w:cs="Times New Roman"/>
          <w:sz w:val="24"/>
          <w:szCs w:val="24"/>
        </w:rPr>
        <w:t xml:space="preserve"> </w:t>
      </w:r>
      <w:r w:rsidR="001969F0" w:rsidRPr="00F1256E">
        <w:rPr>
          <w:rFonts w:ascii="Times New Roman" w:hAnsi="Times New Roman" w:cs="Times New Roman"/>
          <w:sz w:val="24"/>
          <w:szCs w:val="24"/>
        </w:rPr>
        <w:t xml:space="preserve">therefore </w:t>
      </w:r>
      <w:r w:rsidR="00C67751" w:rsidRPr="00F1256E">
        <w:rPr>
          <w:rFonts w:ascii="Times New Roman" w:hAnsi="Times New Roman" w:cs="Times New Roman"/>
          <w:sz w:val="24"/>
          <w:szCs w:val="24"/>
        </w:rPr>
        <w:t xml:space="preserve">not supported by the evidence. What the evidence discloses is that </w:t>
      </w:r>
      <w:r w:rsidR="001969F0" w:rsidRPr="00F1256E">
        <w:rPr>
          <w:rFonts w:ascii="Times New Roman" w:hAnsi="Times New Roman" w:cs="Times New Roman"/>
          <w:sz w:val="24"/>
          <w:szCs w:val="24"/>
        </w:rPr>
        <w:t>whereas Mashayamombe</w:t>
      </w:r>
      <w:r w:rsidR="00057208" w:rsidRPr="00F1256E">
        <w:rPr>
          <w:rFonts w:ascii="Times New Roman" w:hAnsi="Times New Roman" w:cs="Times New Roman"/>
          <w:sz w:val="24"/>
          <w:szCs w:val="24"/>
        </w:rPr>
        <w:t xml:space="preserve"> is a director</w:t>
      </w:r>
      <w:r w:rsidR="00C67751" w:rsidRPr="00F1256E">
        <w:rPr>
          <w:rFonts w:ascii="Times New Roman" w:hAnsi="Times New Roman" w:cs="Times New Roman"/>
          <w:sz w:val="24"/>
          <w:szCs w:val="24"/>
        </w:rPr>
        <w:t xml:space="preserve"> of </w:t>
      </w:r>
      <w:r w:rsidR="001E0BD1" w:rsidRPr="00F1256E">
        <w:rPr>
          <w:rFonts w:ascii="Times New Roman" w:hAnsi="Times New Roman" w:cs="Times New Roman"/>
          <w:sz w:val="24"/>
          <w:szCs w:val="24"/>
        </w:rPr>
        <w:t>both companies,</w:t>
      </w:r>
      <w:r w:rsidR="00C67751" w:rsidRPr="00F1256E">
        <w:rPr>
          <w:rFonts w:ascii="Times New Roman" w:hAnsi="Times New Roman" w:cs="Times New Roman"/>
          <w:sz w:val="24"/>
          <w:szCs w:val="24"/>
        </w:rPr>
        <w:t xml:space="preserve"> Crown </w:t>
      </w:r>
      <w:r w:rsidR="00057208" w:rsidRPr="00F1256E">
        <w:rPr>
          <w:rFonts w:ascii="Times New Roman" w:hAnsi="Times New Roman" w:cs="Times New Roman"/>
          <w:sz w:val="24"/>
          <w:szCs w:val="24"/>
        </w:rPr>
        <w:t xml:space="preserve">is </w:t>
      </w:r>
      <w:r w:rsidR="001969F0" w:rsidRPr="00F1256E">
        <w:rPr>
          <w:rFonts w:ascii="Times New Roman" w:hAnsi="Times New Roman" w:cs="Times New Roman"/>
          <w:sz w:val="24"/>
          <w:szCs w:val="24"/>
        </w:rPr>
        <w:t>a director</w:t>
      </w:r>
      <w:r w:rsidR="00C67751" w:rsidRPr="00F1256E">
        <w:rPr>
          <w:rFonts w:ascii="Times New Roman" w:hAnsi="Times New Roman" w:cs="Times New Roman"/>
          <w:sz w:val="24"/>
          <w:szCs w:val="24"/>
        </w:rPr>
        <w:t xml:space="preserve"> </w:t>
      </w:r>
      <w:r w:rsidR="00057208" w:rsidRPr="00F1256E">
        <w:rPr>
          <w:rFonts w:ascii="Times New Roman" w:hAnsi="Times New Roman" w:cs="Times New Roman"/>
          <w:sz w:val="24"/>
          <w:szCs w:val="24"/>
        </w:rPr>
        <w:t xml:space="preserve">only </w:t>
      </w:r>
      <w:r w:rsidR="00C67751" w:rsidRPr="00F1256E">
        <w:rPr>
          <w:rFonts w:ascii="Times New Roman" w:hAnsi="Times New Roman" w:cs="Times New Roman"/>
          <w:sz w:val="24"/>
          <w:szCs w:val="24"/>
        </w:rPr>
        <w:t>of ERAC.</w:t>
      </w:r>
    </w:p>
    <w:p w:rsidR="00856E4B" w:rsidRPr="00F1256E" w:rsidRDefault="00856E4B" w:rsidP="00856E4B">
      <w:pPr>
        <w:spacing w:line="240" w:lineRule="auto"/>
        <w:jc w:val="both"/>
        <w:rPr>
          <w:rFonts w:ascii="Times New Roman" w:hAnsi="Times New Roman" w:cs="Times New Roman"/>
          <w:sz w:val="24"/>
          <w:szCs w:val="24"/>
        </w:rPr>
      </w:pPr>
    </w:p>
    <w:p w:rsidR="00AE725C" w:rsidRPr="00F1256E" w:rsidRDefault="0010263D" w:rsidP="00F1256E">
      <w:pPr>
        <w:spacing w:line="360" w:lineRule="auto"/>
        <w:jc w:val="both"/>
        <w:rPr>
          <w:rFonts w:ascii="Times New Roman" w:hAnsi="Times New Roman" w:cs="Times New Roman"/>
          <w:sz w:val="24"/>
          <w:szCs w:val="24"/>
        </w:rPr>
      </w:pPr>
      <w:r w:rsidRPr="00F1256E">
        <w:rPr>
          <w:rFonts w:ascii="Times New Roman" w:hAnsi="Times New Roman" w:cs="Times New Roman"/>
          <w:sz w:val="24"/>
          <w:szCs w:val="24"/>
        </w:rPr>
        <w:t>[14</w:t>
      </w:r>
      <w:r w:rsidR="00C67751"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404153" w:rsidRPr="00F1256E">
        <w:rPr>
          <w:rFonts w:ascii="Times New Roman" w:hAnsi="Times New Roman" w:cs="Times New Roman"/>
          <w:sz w:val="24"/>
          <w:szCs w:val="24"/>
        </w:rPr>
        <w:t xml:space="preserve">Mashayamombe </w:t>
      </w:r>
      <w:r w:rsidR="00AC7ADA" w:rsidRPr="00F1256E">
        <w:rPr>
          <w:rFonts w:ascii="Times New Roman" w:hAnsi="Times New Roman" w:cs="Times New Roman"/>
          <w:sz w:val="24"/>
          <w:szCs w:val="24"/>
        </w:rPr>
        <w:t xml:space="preserve">admits that he </w:t>
      </w:r>
      <w:r w:rsidR="00404153" w:rsidRPr="00F1256E">
        <w:rPr>
          <w:rFonts w:ascii="Times New Roman" w:hAnsi="Times New Roman" w:cs="Times New Roman"/>
          <w:sz w:val="24"/>
          <w:szCs w:val="24"/>
        </w:rPr>
        <w:t>unilaterally took the decisions</w:t>
      </w:r>
      <w:r w:rsidR="006760B1" w:rsidRPr="00F1256E">
        <w:rPr>
          <w:rFonts w:ascii="Times New Roman" w:hAnsi="Times New Roman" w:cs="Times New Roman"/>
          <w:sz w:val="24"/>
          <w:szCs w:val="24"/>
        </w:rPr>
        <w:t>, on behalf of ERAC:</w:t>
      </w:r>
      <w:r w:rsidR="00404153" w:rsidRPr="00F1256E">
        <w:rPr>
          <w:rFonts w:ascii="Times New Roman" w:hAnsi="Times New Roman" w:cs="Times New Roman"/>
          <w:sz w:val="24"/>
          <w:szCs w:val="24"/>
        </w:rPr>
        <w:t xml:space="preserve"> to approach</w:t>
      </w:r>
      <w:r w:rsidR="00404153" w:rsidRPr="00F1256E">
        <w:rPr>
          <w:rFonts w:ascii="Times New Roman" w:hAnsi="Times New Roman" w:cs="Times New Roman"/>
          <w:i/>
          <w:sz w:val="24"/>
          <w:szCs w:val="24"/>
        </w:rPr>
        <w:t xml:space="preserve"> </w:t>
      </w:r>
      <w:r w:rsidR="00404153" w:rsidRPr="00F1256E">
        <w:rPr>
          <w:rFonts w:ascii="Times New Roman" w:hAnsi="Times New Roman" w:cs="Times New Roman"/>
          <w:sz w:val="24"/>
          <w:szCs w:val="24"/>
        </w:rPr>
        <w:t>Zimra</w:t>
      </w:r>
      <w:r w:rsidR="00863579" w:rsidRPr="00F1256E">
        <w:rPr>
          <w:rFonts w:ascii="Times New Roman" w:hAnsi="Times New Roman" w:cs="Times New Roman"/>
          <w:sz w:val="24"/>
          <w:szCs w:val="24"/>
        </w:rPr>
        <w:t xml:space="preserve"> </w:t>
      </w:r>
      <w:r w:rsidR="001E0BD1" w:rsidRPr="00F1256E">
        <w:rPr>
          <w:rFonts w:ascii="Times New Roman" w:hAnsi="Times New Roman" w:cs="Times New Roman"/>
          <w:sz w:val="24"/>
          <w:szCs w:val="24"/>
        </w:rPr>
        <w:t>with a view to obtaining the benefit of</w:t>
      </w:r>
      <w:r w:rsidR="00863579" w:rsidRPr="00F1256E">
        <w:rPr>
          <w:rFonts w:ascii="Times New Roman" w:hAnsi="Times New Roman" w:cs="Times New Roman"/>
          <w:sz w:val="24"/>
          <w:szCs w:val="24"/>
        </w:rPr>
        <w:t xml:space="preserve"> the </w:t>
      </w:r>
      <w:r w:rsidR="006760B1" w:rsidRPr="00F1256E">
        <w:rPr>
          <w:rFonts w:ascii="Times New Roman" w:hAnsi="Times New Roman" w:cs="Times New Roman"/>
          <w:sz w:val="24"/>
          <w:szCs w:val="24"/>
        </w:rPr>
        <w:t xml:space="preserve">tax </w:t>
      </w:r>
      <w:r w:rsidR="00863579" w:rsidRPr="00F1256E">
        <w:rPr>
          <w:rFonts w:ascii="Times New Roman" w:hAnsi="Times New Roman" w:cs="Times New Roman"/>
          <w:sz w:val="24"/>
          <w:szCs w:val="24"/>
        </w:rPr>
        <w:t>amnesty</w:t>
      </w:r>
      <w:r w:rsidR="006760B1" w:rsidRPr="00F1256E">
        <w:rPr>
          <w:rFonts w:ascii="Times New Roman" w:hAnsi="Times New Roman" w:cs="Times New Roman"/>
          <w:sz w:val="24"/>
          <w:szCs w:val="24"/>
        </w:rPr>
        <w:t>;</w:t>
      </w:r>
      <w:r w:rsidR="001969F0" w:rsidRPr="00F1256E">
        <w:rPr>
          <w:rFonts w:ascii="Times New Roman" w:hAnsi="Times New Roman" w:cs="Times New Roman"/>
          <w:sz w:val="24"/>
          <w:szCs w:val="24"/>
        </w:rPr>
        <w:t xml:space="preserve"> to institute the present</w:t>
      </w:r>
      <w:r w:rsidR="00AC7ADA" w:rsidRPr="00F1256E">
        <w:rPr>
          <w:rFonts w:ascii="Times New Roman" w:hAnsi="Times New Roman" w:cs="Times New Roman"/>
          <w:sz w:val="24"/>
          <w:szCs w:val="24"/>
        </w:rPr>
        <w:t xml:space="preserve"> proceedings</w:t>
      </w:r>
      <w:r w:rsidR="006760B1" w:rsidRPr="00F1256E">
        <w:rPr>
          <w:rFonts w:ascii="Times New Roman" w:hAnsi="Times New Roman" w:cs="Times New Roman"/>
          <w:sz w:val="24"/>
          <w:szCs w:val="24"/>
        </w:rPr>
        <w:t>;</w:t>
      </w:r>
      <w:r w:rsidR="00AC7ADA" w:rsidRPr="00F1256E">
        <w:rPr>
          <w:rFonts w:ascii="Times New Roman" w:hAnsi="Times New Roman" w:cs="Times New Roman"/>
          <w:sz w:val="24"/>
          <w:szCs w:val="24"/>
        </w:rPr>
        <w:t xml:space="preserve"> and</w:t>
      </w:r>
      <w:r w:rsidR="006760B1"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to order the City of Harare to halt all payments to P</w:t>
      </w:r>
      <w:r w:rsidR="003E21B9" w:rsidRPr="00F1256E">
        <w:rPr>
          <w:rFonts w:ascii="Times New Roman" w:hAnsi="Times New Roman" w:cs="Times New Roman"/>
          <w:sz w:val="24"/>
          <w:szCs w:val="24"/>
        </w:rPr>
        <w:t>ORTRIVER</w:t>
      </w:r>
      <w:r w:rsidR="00404153" w:rsidRPr="00F1256E">
        <w:rPr>
          <w:rFonts w:ascii="Times New Roman" w:hAnsi="Times New Roman" w:cs="Times New Roman"/>
          <w:sz w:val="24"/>
          <w:szCs w:val="24"/>
        </w:rPr>
        <w:t xml:space="preserve"> until details of a new bank account to be opened by ERAC were availed to it for the purpose of depositing those payments therein. The cou</w:t>
      </w:r>
      <w:r w:rsidR="00AC7ADA" w:rsidRPr="00F1256E">
        <w:rPr>
          <w:rFonts w:ascii="Times New Roman" w:hAnsi="Times New Roman" w:cs="Times New Roman"/>
          <w:sz w:val="24"/>
          <w:szCs w:val="24"/>
        </w:rPr>
        <w:t xml:space="preserve">rt </w:t>
      </w:r>
      <w:r w:rsidR="00AC7ADA" w:rsidRPr="00F1256E">
        <w:rPr>
          <w:rFonts w:ascii="Times New Roman" w:hAnsi="Times New Roman" w:cs="Times New Roman"/>
          <w:i/>
          <w:sz w:val="24"/>
          <w:szCs w:val="24"/>
        </w:rPr>
        <w:t>a quo</w:t>
      </w:r>
      <w:r w:rsidR="00AC7ADA" w:rsidRPr="00F1256E">
        <w:rPr>
          <w:rFonts w:ascii="Times New Roman" w:hAnsi="Times New Roman" w:cs="Times New Roman"/>
          <w:sz w:val="24"/>
          <w:szCs w:val="24"/>
        </w:rPr>
        <w:t xml:space="preserve"> was of the view that Mashayamombe</w:t>
      </w:r>
      <w:r w:rsidR="00404153" w:rsidRPr="00F1256E">
        <w:rPr>
          <w:rFonts w:ascii="Times New Roman" w:hAnsi="Times New Roman" w:cs="Times New Roman"/>
          <w:sz w:val="24"/>
          <w:szCs w:val="24"/>
        </w:rPr>
        <w:t xml:space="preserve"> had acted properly. </w:t>
      </w:r>
      <w:r w:rsidR="00AE725C" w:rsidRPr="00F1256E">
        <w:rPr>
          <w:rFonts w:ascii="Times New Roman" w:hAnsi="Times New Roman" w:cs="Times New Roman"/>
          <w:sz w:val="24"/>
          <w:szCs w:val="24"/>
        </w:rPr>
        <w:t>It said:</w:t>
      </w:r>
      <w:r w:rsidR="005E4003" w:rsidRPr="00F1256E">
        <w:rPr>
          <w:rStyle w:val="FootnoteReference"/>
          <w:rFonts w:ascii="Times New Roman" w:hAnsi="Times New Roman" w:cs="Times New Roman"/>
          <w:sz w:val="24"/>
          <w:szCs w:val="24"/>
        </w:rPr>
        <w:footnoteReference w:id="2"/>
      </w:r>
    </w:p>
    <w:p w:rsidR="00AE725C" w:rsidRPr="00F1256E" w:rsidRDefault="00AE725C" w:rsidP="00AB1F6B">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“In our view, the first applicant (ERAC</w:t>
      </w:r>
      <w:r w:rsidR="00A60BB7" w:rsidRPr="00F1256E">
        <w:rPr>
          <w:rFonts w:ascii="Times New Roman" w:hAnsi="Times New Roman" w:cs="Times New Roman"/>
          <w:sz w:val="24"/>
          <w:szCs w:val="24"/>
        </w:rPr>
        <w:t>)</w:t>
      </w:r>
      <w:r w:rsidRPr="00F1256E">
        <w:rPr>
          <w:rFonts w:ascii="Times New Roman" w:hAnsi="Times New Roman" w:cs="Times New Roman"/>
          <w:sz w:val="24"/>
          <w:szCs w:val="24"/>
        </w:rPr>
        <w:t xml:space="preserve"> did nothing wrong in signing the resolution in the absence of the first respondent (Harold Crown) who is elusive. So whatever Mr Mashayamombe did was above board and valid </w:t>
      </w:r>
      <w:r w:rsidRPr="00F1256E">
        <w:rPr>
          <w:rFonts w:ascii="Times New Roman" w:hAnsi="Times New Roman" w:cs="Times New Roman"/>
          <w:sz w:val="24"/>
          <w:szCs w:val="24"/>
          <w:u w:val="single"/>
        </w:rPr>
        <w:t>in terms of the duties of a director under the Companies Act for the benefit of the companies and the other directors</w:t>
      </w:r>
      <w:r w:rsidRPr="00F1256E">
        <w:rPr>
          <w:rFonts w:ascii="Times New Roman" w:hAnsi="Times New Roman" w:cs="Times New Roman"/>
          <w:sz w:val="24"/>
          <w:szCs w:val="24"/>
        </w:rPr>
        <w:t>. Even if he had not signed the resolution as he did we would still have accepted his founding affidavit on the basis that as a director he had personal knowledge of what was happening in the companies and could positively [swear] to an affidavit touching on the affairs of the company. He has sufficient authority to depose to any affidavit.”</w:t>
      </w:r>
    </w:p>
    <w:p w:rsidR="00404153" w:rsidRPr="00F1256E" w:rsidRDefault="00404153" w:rsidP="00AB1F6B">
      <w:pPr>
        <w:spacing w:line="480" w:lineRule="auto"/>
        <w:jc w:val="both"/>
        <w:rPr>
          <w:rFonts w:ascii="Times New Roman" w:hAnsi="Times New Roman" w:cs="Times New Roman"/>
          <w:sz w:val="24"/>
          <w:szCs w:val="24"/>
        </w:rPr>
      </w:pPr>
    </w:p>
    <w:p w:rsidR="00AB2CD2" w:rsidRPr="00F1256E" w:rsidRDefault="0010263D" w:rsidP="00AB2CD2">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lastRenderedPageBreak/>
        <w:t>[15</w:t>
      </w:r>
      <w:r w:rsidR="006D48E0"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6D48E0" w:rsidRPr="00F1256E">
        <w:rPr>
          <w:rFonts w:ascii="Times New Roman" w:hAnsi="Times New Roman" w:cs="Times New Roman"/>
          <w:sz w:val="24"/>
          <w:szCs w:val="24"/>
        </w:rPr>
        <w:t>T</w:t>
      </w:r>
      <w:r w:rsidR="00AC7ADA" w:rsidRPr="00F1256E">
        <w:rPr>
          <w:rFonts w:ascii="Times New Roman" w:hAnsi="Times New Roman" w:cs="Times New Roman"/>
          <w:sz w:val="24"/>
          <w:szCs w:val="24"/>
        </w:rPr>
        <w:t>his finding calls for comment</w:t>
      </w:r>
      <w:r w:rsidR="00AB2CD2" w:rsidRPr="00F1256E">
        <w:rPr>
          <w:rFonts w:ascii="Times New Roman" w:hAnsi="Times New Roman" w:cs="Times New Roman"/>
          <w:sz w:val="24"/>
          <w:szCs w:val="24"/>
        </w:rPr>
        <w:t xml:space="preserve">.  Firstly, ERAC did not </w:t>
      </w:r>
      <w:r w:rsidR="001969F0" w:rsidRPr="00F1256E">
        <w:rPr>
          <w:rFonts w:ascii="Times New Roman" w:hAnsi="Times New Roman" w:cs="Times New Roman"/>
          <w:sz w:val="24"/>
          <w:szCs w:val="24"/>
        </w:rPr>
        <w:t>p</w:t>
      </w:r>
      <w:r w:rsidR="00700D09" w:rsidRPr="00F1256E">
        <w:rPr>
          <w:rFonts w:ascii="Times New Roman" w:hAnsi="Times New Roman" w:cs="Times New Roman"/>
          <w:sz w:val="24"/>
          <w:szCs w:val="24"/>
        </w:rPr>
        <w:t>ass</w:t>
      </w:r>
      <w:r w:rsidR="006D48E0" w:rsidRPr="00F1256E">
        <w:rPr>
          <w:rFonts w:ascii="Times New Roman" w:hAnsi="Times New Roman" w:cs="Times New Roman"/>
          <w:sz w:val="24"/>
          <w:szCs w:val="24"/>
        </w:rPr>
        <w:t xml:space="preserve"> or sign</w:t>
      </w:r>
      <w:r w:rsidR="00404153" w:rsidRPr="00F1256E">
        <w:rPr>
          <w:rFonts w:ascii="Times New Roman" w:hAnsi="Times New Roman" w:cs="Times New Roman"/>
          <w:sz w:val="24"/>
          <w:szCs w:val="24"/>
        </w:rPr>
        <w:t xml:space="preserve"> a resolution. Th</w:t>
      </w:r>
      <w:r w:rsidR="00AB2CD2" w:rsidRPr="00F1256E">
        <w:rPr>
          <w:rFonts w:ascii="Times New Roman" w:hAnsi="Times New Roman" w:cs="Times New Roman"/>
          <w:sz w:val="24"/>
          <w:szCs w:val="24"/>
        </w:rPr>
        <w:t xml:space="preserve">e only resolution on record was </w:t>
      </w:r>
      <w:r w:rsidR="00404153" w:rsidRPr="00F1256E">
        <w:rPr>
          <w:rFonts w:ascii="Times New Roman" w:hAnsi="Times New Roman" w:cs="Times New Roman"/>
          <w:sz w:val="24"/>
          <w:szCs w:val="24"/>
        </w:rPr>
        <w:t>made by ERA</w:t>
      </w:r>
      <w:r w:rsidR="00F50C80"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a different en</w:t>
      </w:r>
      <w:r w:rsidR="00AB2CD2" w:rsidRPr="00F1256E">
        <w:rPr>
          <w:rFonts w:ascii="Times New Roman" w:hAnsi="Times New Roman" w:cs="Times New Roman"/>
          <w:sz w:val="24"/>
          <w:szCs w:val="24"/>
        </w:rPr>
        <w:t xml:space="preserve">tity from ERAC and an entity of </w:t>
      </w:r>
      <w:r w:rsidR="00404153" w:rsidRPr="00F1256E">
        <w:rPr>
          <w:rFonts w:ascii="Times New Roman" w:hAnsi="Times New Roman" w:cs="Times New Roman"/>
          <w:sz w:val="24"/>
          <w:szCs w:val="24"/>
        </w:rPr>
        <w:t>which Crown is not a director.</w:t>
      </w:r>
      <w:r w:rsidR="00801B3E" w:rsidRPr="00F1256E">
        <w:rPr>
          <w:rFonts w:ascii="Times New Roman" w:hAnsi="Times New Roman" w:cs="Times New Roman"/>
          <w:sz w:val="24"/>
          <w:szCs w:val="24"/>
        </w:rPr>
        <w:t xml:space="preserve"> </w:t>
      </w:r>
      <w:r w:rsidR="00404153" w:rsidRPr="00F1256E">
        <w:rPr>
          <w:rFonts w:ascii="Times New Roman" w:hAnsi="Times New Roman" w:cs="Times New Roman"/>
          <w:sz w:val="24"/>
          <w:szCs w:val="24"/>
        </w:rPr>
        <w:t xml:space="preserve">ERA </w:t>
      </w:r>
      <w:r w:rsidR="00700D09" w:rsidRPr="00F1256E">
        <w:rPr>
          <w:rFonts w:ascii="Times New Roman" w:hAnsi="Times New Roman" w:cs="Times New Roman"/>
          <w:sz w:val="24"/>
          <w:szCs w:val="24"/>
        </w:rPr>
        <w:t>could not legally</w:t>
      </w:r>
      <w:r w:rsidR="00AB2CD2" w:rsidRPr="00F1256E">
        <w:rPr>
          <w:rFonts w:ascii="Times New Roman" w:hAnsi="Times New Roman" w:cs="Times New Roman"/>
          <w:sz w:val="24"/>
          <w:szCs w:val="24"/>
        </w:rPr>
        <w:t xml:space="preserve"> </w:t>
      </w:r>
      <w:r w:rsidR="00404153" w:rsidRPr="00F1256E">
        <w:rPr>
          <w:rFonts w:ascii="Times New Roman" w:hAnsi="Times New Roman" w:cs="Times New Roman"/>
          <w:sz w:val="24"/>
          <w:szCs w:val="24"/>
        </w:rPr>
        <w:t>authorise t</w:t>
      </w:r>
      <w:r w:rsidR="006760B1" w:rsidRPr="00F1256E">
        <w:rPr>
          <w:rFonts w:ascii="Times New Roman" w:hAnsi="Times New Roman" w:cs="Times New Roman"/>
          <w:sz w:val="24"/>
          <w:szCs w:val="24"/>
        </w:rPr>
        <w:t>he institution of proceedings in the name of</w:t>
      </w:r>
      <w:r w:rsidR="003E21B9" w:rsidRPr="00F1256E">
        <w:rPr>
          <w:rFonts w:ascii="Times New Roman" w:hAnsi="Times New Roman" w:cs="Times New Roman"/>
          <w:sz w:val="24"/>
          <w:szCs w:val="24"/>
        </w:rPr>
        <w:t xml:space="preserve"> ERAC</w:t>
      </w:r>
      <w:r w:rsidR="00801B3E" w:rsidRPr="00F1256E">
        <w:rPr>
          <w:rFonts w:ascii="Times New Roman" w:hAnsi="Times New Roman" w:cs="Times New Roman"/>
          <w:sz w:val="24"/>
          <w:szCs w:val="24"/>
        </w:rPr>
        <w:t>.</w:t>
      </w:r>
      <w:r w:rsidR="00AB2CD2" w:rsidRPr="00F1256E">
        <w:rPr>
          <w:rFonts w:ascii="Times New Roman" w:hAnsi="Times New Roman" w:cs="Times New Roman"/>
          <w:sz w:val="24"/>
          <w:szCs w:val="24"/>
        </w:rPr>
        <w:t xml:space="preserve"> </w:t>
      </w:r>
      <w:r w:rsidR="00801B3E" w:rsidRPr="00F1256E">
        <w:rPr>
          <w:rFonts w:ascii="Times New Roman" w:hAnsi="Times New Roman" w:cs="Times New Roman"/>
          <w:sz w:val="24"/>
          <w:szCs w:val="24"/>
        </w:rPr>
        <w:t xml:space="preserve">Thus </w:t>
      </w:r>
      <w:r w:rsidR="003E21B9" w:rsidRPr="00F1256E">
        <w:rPr>
          <w:rFonts w:ascii="Times New Roman" w:hAnsi="Times New Roman" w:cs="Times New Roman"/>
          <w:sz w:val="24"/>
          <w:szCs w:val="24"/>
        </w:rPr>
        <w:t>t</w:t>
      </w:r>
      <w:r w:rsidR="00404153" w:rsidRPr="00F1256E">
        <w:rPr>
          <w:rFonts w:ascii="Times New Roman" w:hAnsi="Times New Roman" w:cs="Times New Roman"/>
          <w:sz w:val="24"/>
          <w:szCs w:val="24"/>
        </w:rPr>
        <w:t>he resolution signed by ERA could not</w:t>
      </w:r>
      <w:r w:rsidR="006D48E0"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and did not</w:t>
      </w:r>
      <w:r w:rsidR="006D48E0"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constitute </w:t>
      </w:r>
      <w:r w:rsidR="00FF1449" w:rsidRPr="00F1256E">
        <w:rPr>
          <w:rFonts w:ascii="Times New Roman" w:hAnsi="Times New Roman" w:cs="Times New Roman"/>
          <w:sz w:val="24"/>
          <w:szCs w:val="24"/>
        </w:rPr>
        <w:t xml:space="preserve">authority to </w:t>
      </w:r>
      <w:r w:rsidR="00404153" w:rsidRPr="00F1256E">
        <w:rPr>
          <w:rFonts w:ascii="Times New Roman" w:hAnsi="Times New Roman" w:cs="Times New Roman"/>
          <w:sz w:val="24"/>
          <w:szCs w:val="24"/>
        </w:rPr>
        <w:t>M</w:t>
      </w:r>
      <w:r w:rsidR="00801B3E" w:rsidRPr="00F1256E">
        <w:rPr>
          <w:rFonts w:ascii="Times New Roman" w:hAnsi="Times New Roman" w:cs="Times New Roman"/>
          <w:sz w:val="24"/>
          <w:szCs w:val="24"/>
        </w:rPr>
        <w:t>ashayamombe</w:t>
      </w:r>
      <w:r w:rsidR="00404153" w:rsidRPr="00F1256E">
        <w:rPr>
          <w:rFonts w:ascii="Times New Roman" w:hAnsi="Times New Roman" w:cs="Times New Roman"/>
          <w:sz w:val="24"/>
          <w:szCs w:val="24"/>
        </w:rPr>
        <w:t xml:space="preserve"> to make the application </w:t>
      </w:r>
      <w:r w:rsidR="00AE725C" w:rsidRPr="00F1256E">
        <w:rPr>
          <w:rFonts w:ascii="Times New Roman" w:hAnsi="Times New Roman" w:cs="Times New Roman"/>
          <w:sz w:val="24"/>
          <w:szCs w:val="24"/>
        </w:rPr>
        <w:t>on behalf of ERAC.</w:t>
      </w:r>
    </w:p>
    <w:p w:rsidR="00AB2CD2" w:rsidRPr="00F1256E" w:rsidRDefault="00AB2CD2" w:rsidP="00AB2CD2">
      <w:pPr>
        <w:spacing w:after="0" w:line="240" w:lineRule="auto"/>
        <w:jc w:val="both"/>
        <w:rPr>
          <w:rFonts w:ascii="Times New Roman" w:hAnsi="Times New Roman" w:cs="Times New Roman"/>
          <w:sz w:val="24"/>
          <w:szCs w:val="24"/>
        </w:rPr>
      </w:pPr>
    </w:p>
    <w:p w:rsidR="006D48E0" w:rsidRPr="00F1256E" w:rsidRDefault="00C903BC" w:rsidP="00D7357F">
      <w:pPr>
        <w:spacing w:after="0" w:line="480" w:lineRule="auto"/>
        <w:ind w:firstLine="1134"/>
        <w:jc w:val="both"/>
        <w:rPr>
          <w:rFonts w:ascii="Times New Roman" w:hAnsi="Times New Roman" w:cs="Times New Roman"/>
          <w:sz w:val="24"/>
          <w:szCs w:val="24"/>
        </w:rPr>
      </w:pPr>
      <w:r w:rsidRPr="00F1256E">
        <w:rPr>
          <w:rFonts w:ascii="Times New Roman" w:hAnsi="Times New Roman" w:cs="Times New Roman"/>
          <w:sz w:val="24"/>
          <w:szCs w:val="24"/>
        </w:rPr>
        <w:t>Further</w:t>
      </w:r>
      <w:r w:rsidR="00FF1449" w:rsidRPr="00F1256E">
        <w:rPr>
          <w:rFonts w:ascii="Times New Roman" w:hAnsi="Times New Roman" w:cs="Times New Roman"/>
          <w:sz w:val="24"/>
          <w:szCs w:val="24"/>
        </w:rPr>
        <w:t xml:space="preserve">, while it is correct that </w:t>
      </w:r>
      <w:r w:rsidR="00404153" w:rsidRPr="00F1256E">
        <w:rPr>
          <w:rFonts w:ascii="Times New Roman" w:hAnsi="Times New Roman" w:cs="Times New Roman"/>
          <w:sz w:val="24"/>
          <w:szCs w:val="24"/>
        </w:rPr>
        <w:t>M</w:t>
      </w:r>
      <w:r w:rsidR="00801B3E" w:rsidRPr="00F1256E">
        <w:rPr>
          <w:rFonts w:ascii="Times New Roman" w:hAnsi="Times New Roman" w:cs="Times New Roman"/>
          <w:sz w:val="24"/>
          <w:szCs w:val="24"/>
        </w:rPr>
        <w:t>ashayamombe,</w:t>
      </w:r>
      <w:r w:rsidR="00AB2CD2" w:rsidRPr="00F1256E">
        <w:rPr>
          <w:rFonts w:ascii="Times New Roman" w:hAnsi="Times New Roman" w:cs="Times New Roman"/>
          <w:sz w:val="24"/>
          <w:szCs w:val="24"/>
        </w:rPr>
        <w:t xml:space="preserve"> as a </w:t>
      </w:r>
      <w:r w:rsidR="00801B3E" w:rsidRPr="00F1256E">
        <w:rPr>
          <w:rFonts w:ascii="Times New Roman" w:hAnsi="Times New Roman" w:cs="Times New Roman"/>
          <w:sz w:val="24"/>
          <w:szCs w:val="24"/>
        </w:rPr>
        <w:t xml:space="preserve">director of both ERA and </w:t>
      </w:r>
      <w:r w:rsidR="00404153" w:rsidRPr="00F1256E">
        <w:rPr>
          <w:rFonts w:ascii="Times New Roman" w:hAnsi="Times New Roman" w:cs="Times New Roman"/>
          <w:sz w:val="24"/>
          <w:szCs w:val="24"/>
        </w:rPr>
        <w:t>ERAC</w:t>
      </w:r>
      <w:r w:rsidR="00801B3E" w:rsidRPr="00F1256E">
        <w:rPr>
          <w:rFonts w:ascii="Times New Roman" w:hAnsi="Times New Roman" w:cs="Times New Roman"/>
          <w:sz w:val="24"/>
          <w:szCs w:val="24"/>
        </w:rPr>
        <w:t>,</w:t>
      </w:r>
      <w:r w:rsidR="00404153" w:rsidRPr="00F1256E">
        <w:rPr>
          <w:rFonts w:ascii="Times New Roman" w:hAnsi="Times New Roman" w:cs="Times New Roman"/>
          <w:sz w:val="24"/>
          <w:szCs w:val="24"/>
        </w:rPr>
        <w:t xml:space="preserve"> could depose to an affidavit</w:t>
      </w:r>
      <w:r w:rsidR="00AB2CD2" w:rsidRPr="00F1256E">
        <w:rPr>
          <w:rFonts w:ascii="Times New Roman" w:hAnsi="Times New Roman" w:cs="Times New Roman"/>
          <w:sz w:val="24"/>
          <w:szCs w:val="24"/>
        </w:rPr>
        <w:t xml:space="preserve"> </w:t>
      </w:r>
      <w:r w:rsidR="00A60BB7" w:rsidRPr="00F1256E">
        <w:rPr>
          <w:rFonts w:ascii="Times New Roman" w:hAnsi="Times New Roman" w:cs="Times New Roman"/>
          <w:sz w:val="24"/>
          <w:szCs w:val="24"/>
        </w:rPr>
        <w:t>“</w:t>
      </w:r>
      <w:r w:rsidR="00404153" w:rsidRPr="00F1256E">
        <w:rPr>
          <w:rFonts w:ascii="Times New Roman" w:hAnsi="Times New Roman" w:cs="Times New Roman"/>
          <w:sz w:val="24"/>
          <w:szCs w:val="24"/>
        </w:rPr>
        <w:t>touching on the affairs of the compa</w:t>
      </w:r>
      <w:r w:rsidR="00A60BB7" w:rsidRPr="00F1256E">
        <w:rPr>
          <w:rFonts w:ascii="Times New Roman" w:hAnsi="Times New Roman" w:cs="Times New Roman"/>
          <w:sz w:val="24"/>
          <w:szCs w:val="24"/>
        </w:rPr>
        <w:t>ny”</w:t>
      </w:r>
      <w:r w:rsidR="00B37793" w:rsidRPr="00F1256E">
        <w:rPr>
          <w:rFonts w:ascii="Times New Roman" w:hAnsi="Times New Roman" w:cs="Times New Roman"/>
          <w:sz w:val="24"/>
          <w:szCs w:val="24"/>
        </w:rPr>
        <w:t xml:space="preserve"> it has not been established</w:t>
      </w:r>
      <w:r w:rsidR="00404153" w:rsidRPr="00F1256E">
        <w:rPr>
          <w:rFonts w:ascii="Times New Roman" w:hAnsi="Times New Roman" w:cs="Times New Roman"/>
          <w:sz w:val="24"/>
          <w:szCs w:val="24"/>
        </w:rPr>
        <w:t xml:space="preserve"> that he was authorised by ERAC to institute proceedings on its behalf. </w:t>
      </w:r>
      <w:r w:rsidR="008550BA" w:rsidRPr="00F1256E">
        <w:rPr>
          <w:rFonts w:ascii="Times New Roman" w:hAnsi="Times New Roman" w:cs="Times New Roman"/>
          <w:sz w:val="24"/>
          <w:szCs w:val="24"/>
        </w:rPr>
        <w:t xml:space="preserve">This issue of authorisation to represent a company was clearly dealt </w:t>
      </w:r>
      <w:r w:rsidR="003E21B9" w:rsidRPr="00F1256E">
        <w:rPr>
          <w:rFonts w:ascii="Times New Roman" w:hAnsi="Times New Roman" w:cs="Times New Roman"/>
          <w:sz w:val="24"/>
          <w:szCs w:val="24"/>
        </w:rPr>
        <w:t>with by this Court</w:t>
      </w:r>
      <w:r w:rsidR="008550BA" w:rsidRPr="00F1256E">
        <w:rPr>
          <w:rFonts w:ascii="Times New Roman" w:hAnsi="Times New Roman" w:cs="Times New Roman"/>
          <w:sz w:val="24"/>
          <w:szCs w:val="24"/>
        </w:rPr>
        <w:t xml:space="preserve"> in </w:t>
      </w:r>
      <w:r w:rsidR="00404153" w:rsidRPr="00F1256E">
        <w:rPr>
          <w:rFonts w:ascii="Times New Roman" w:hAnsi="Times New Roman" w:cs="Times New Roman"/>
          <w:i/>
          <w:sz w:val="24"/>
          <w:szCs w:val="24"/>
        </w:rPr>
        <w:t>M</w:t>
      </w:r>
      <w:r w:rsidR="00DA45D1" w:rsidRPr="00F1256E">
        <w:rPr>
          <w:rFonts w:ascii="Times New Roman" w:hAnsi="Times New Roman" w:cs="Times New Roman"/>
          <w:i/>
          <w:sz w:val="24"/>
          <w:szCs w:val="24"/>
        </w:rPr>
        <w:t>adzivire</w:t>
      </w:r>
      <w:r w:rsidR="00404153" w:rsidRPr="00F1256E">
        <w:rPr>
          <w:rFonts w:ascii="Times New Roman" w:hAnsi="Times New Roman" w:cs="Times New Roman"/>
          <w:i/>
          <w:sz w:val="24"/>
          <w:szCs w:val="24"/>
        </w:rPr>
        <w:t xml:space="preserve"> &amp; O</w:t>
      </w:r>
      <w:r w:rsidR="00DA45D1" w:rsidRPr="00F1256E">
        <w:rPr>
          <w:rFonts w:ascii="Times New Roman" w:hAnsi="Times New Roman" w:cs="Times New Roman"/>
          <w:i/>
          <w:sz w:val="24"/>
          <w:szCs w:val="24"/>
        </w:rPr>
        <w:t>rs</w:t>
      </w:r>
      <w:r w:rsidR="00404153" w:rsidRPr="00F1256E">
        <w:rPr>
          <w:rFonts w:ascii="Times New Roman" w:hAnsi="Times New Roman" w:cs="Times New Roman"/>
          <w:i/>
          <w:sz w:val="24"/>
          <w:szCs w:val="24"/>
        </w:rPr>
        <w:t xml:space="preserve"> </w:t>
      </w:r>
      <w:r w:rsidR="00AB1F6B" w:rsidRPr="00F1256E">
        <w:rPr>
          <w:rFonts w:ascii="Times New Roman" w:hAnsi="Times New Roman" w:cs="Times New Roman"/>
          <w:i/>
          <w:sz w:val="24"/>
          <w:szCs w:val="24"/>
        </w:rPr>
        <w:t>v</w:t>
      </w:r>
      <w:r w:rsidR="008550BA" w:rsidRPr="00F1256E">
        <w:rPr>
          <w:rFonts w:ascii="Times New Roman" w:hAnsi="Times New Roman" w:cs="Times New Roman"/>
          <w:i/>
          <w:sz w:val="24"/>
          <w:szCs w:val="24"/>
        </w:rPr>
        <w:t xml:space="preserve"> </w:t>
      </w:r>
      <w:r w:rsidR="00404153" w:rsidRPr="00F1256E">
        <w:rPr>
          <w:rFonts w:ascii="Times New Roman" w:hAnsi="Times New Roman" w:cs="Times New Roman"/>
          <w:i/>
          <w:sz w:val="24"/>
          <w:szCs w:val="24"/>
        </w:rPr>
        <w:t>Z</w:t>
      </w:r>
      <w:r w:rsidR="00DA45D1" w:rsidRPr="00F1256E">
        <w:rPr>
          <w:rFonts w:ascii="Times New Roman" w:hAnsi="Times New Roman" w:cs="Times New Roman"/>
          <w:i/>
          <w:sz w:val="24"/>
          <w:szCs w:val="24"/>
        </w:rPr>
        <w:t>varivadza</w:t>
      </w:r>
      <w:r w:rsidR="006D48E0" w:rsidRPr="00F1256E">
        <w:rPr>
          <w:rFonts w:ascii="Times New Roman" w:hAnsi="Times New Roman" w:cs="Times New Roman"/>
          <w:i/>
          <w:sz w:val="24"/>
          <w:szCs w:val="24"/>
        </w:rPr>
        <w:t xml:space="preserve"> &amp; O</w:t>
      </w:r>
      <w:r w:rsidR="00DA45D1" w:rsidRPr="00F1256E">
        <w:rPr>
          <w:rFonts w:ascii="Times New Roman" w:hAnsi="Times New Roman" w:cs="Times New Roman"/>
          <w:i/>
          <w:sz w:val="24"/>
          <w:szCs w:val="24"/>
        </w:rPr>
        <w:t>rs</w:t>
      </w:r>
      <w:r w:rsidR="006D48E0" w:rsidRPr="00F1256E">
        <w:rPr>
          <w:rFonts w:ascii="Times New Roman" w:hAnsi="Times New Roman" w:cs="Times New Roman"/>
          <w:i/>
          <w:sz w:val="24"/>
          <w:szCs w:val="24"/>
        </w:rPr>
        <w:t xml:space="preserve"> </w:t>
      </w:r>
      <w:r w:rsidR="007C3571" w:rsidRPr="00F1256E">
        <w:rPr>
          <w:rFonts w:ascii="Times New Roman" w:hAnsi="Times New Roman" w:cs="Times New Roman"/>
          <w:sz w:val="24"/>
          <w:szCs w:val="24"/>
        </w:rPr>
        <w:t>2006 (1) ZLR 514 (S)</w:t>
      </w:r>
      <w:r w:rsidR="003E21B9" w:rsidRPr="00F1256E">
        <w:rPr>
          <w:rFonts w:ascii="Times New Roman" w:hAnsi="Times New Roman" w:cs="Times New Roman"/>
          <w:sz w:val="24"/>
          <w:szCs w:val="24"/>
        </w:rPr>
        <w:t xml:space="preserve"> where it was held </w:t>
      </w:r>
      <w:r w:rsidR="00A53DA7" w:rsidRPr="00F1256E">
        <w:rPr>
          <w:rFonts w:ascii="Times New Roman" w:hAnsi="Times New Roman" w:cs="Times New Roman"/>
          <w:sz w:val="24"/>
          <w:szCs w:val="24"/>
        </w:rPr>
        <w:t xml:space="preserve">that </w:t>
      </w:r>
      <w:r w:rsidR="00703C6B" w:rsidRPr="00F1256E">
        <w:rPr>
          <w:rFonts w:ascii="Times New Roman" w:hAnsi="Times New Roman" w:cs="Times New Roman"/>
          <w:sz w:val="24"/>
          <w:szCs w:val="24"/>
        </w:rPr>
        <w:t xml:space="preserve">a </w:t>
      </w:r>
      <w:r w:rsidR="00A53DA7" w:rsidRPr="00F1256E">
        <w:rPr>
          <w:rFonts w:ascii="Times New Roman" w:hAnsi="Times New Roman" w:cs="Times New Roman"/>
          <w:sz w:val="24"/>
          <w:szCs w:val="24"/>
        </w:rPr>
        <w:t xml:space="preserve">company, being a separate legal </w:t>
      </w:r>
      <w:r w:rsidR="00A53DA7" w:rsidRPr="00F1256E">
        <w:rPr>
          <w:rFonts w:ascii="Times New Roman" w:hAnsi="Times New Roman" w:cs="Times New Roman"/>
          <w:i/>
          <w:sz w:val="24"/>
          <w:szCs w:val="24"/>
        </w:rPr>
        <w:t xml:space="preserve">persona </w:t>
      </w:r>
      <w:r w:rsidR="00A53DA7" w:rsidRPr="00F1256E">
        <w:rPr>
          <w:rFonts w:ascii="Times New Roman" w:hAnsi="Times New Roman" w:cs="Times New Roman"/>
          <w:sz w:val="24"/>
          <w:szCs w:val="24"/>
        </w:rPr>
        <w:t>from</w:t>
      </w:r>
      <w:r w:rsidR="00AB2CD2" w:rsidRPr="00F1256E">
        <w:rPr>
          <w:rFonts w:ascii="Times New Roman" w:hAnsi="Times New Roman" w:cs="Times New Roman"/>
          <w:sz w:val="24"/>
          <w:szCs w:val="24"/>
        </w:rPr>
        <w:t xml:space="preserve"> </w:t>
      </w:r>
      <w:r w:rsidR="00A53DA7" w:rsidRPr="00F1256E">
        <w:rPr>
          <w:rFonts w:ascii="Times New Roman" w:hAnsi="Times New Roman" w:cs="Times New Roman"/>
          <w:sz w:val="24"/>
          <w:szCs w:val="24"/>
        </w:rPr>
        <w:t>its directors, cannot be represented in a legal suit by a person who has not been authorised to do so.</w:t>
      </w:r>
      <w:r w:rsidR="00801B3E" w:rsidRPr="00F1256E">
        <w:rPr>
          <w:rFonts w:ascii="Times New Roman" w:hAnsi="Times New Roman" w:cs="Times New Roman"/>
          <w:sz w:val="24"/>
          <w:szCs w:val="24"/>
        </w:rPr>
        <w:t xml:space="preserve"> At page 516 B-E </w:t>
      </w:r>
      <w:r w:rsidR="007C3571" w:rsidRPr="00F1256E">
        <w:rPr>
          <w:rFonts w:ascii="Times New Roman" w:hAnsi="Times New Roman" w:cs="Times New Roman"/>
          <w:sz w:val="24"/>
          <w:szCs w:val="24"/>
        </w:rPr>
        <w:t>CHEDA JA, delivering the judgment of the</w:t>
      </w:r>
      <w:r w:rsidR="00801B3E" w:rsidRPr="00F1256E">
        <w:rPr>
          <w:rFonts w:ascii="Times New Roman" w:hAnsi="Times New Roman" w:cs="Times New Roman"/>
          <w:sz w:val="24"/>
          <w:szCs w:val="24"/>
        </w:rPr>
        <w:t xml:space="preserve"> Court</w:t>
      </w:r>
      <w:r w:rsidR="007C3571" w:rsidRPr="00F1256E">
        <w:rPr>
          <w:rFonts w:ascii="Times New Roman" w:hAnsi="Times New Roman" w:cs="Times New Roman"/>
          <w:sz w:val="24"/>
          <w:szCs w:val="24"/>
        </w:rPr>
        <w:t>,</w:t>
      </w:r>
      <w:r w:rsidR="00801B3E" w:rsidRPr="00F1256E">
        <w:rPr>
          <w:rFonts w:ascii="Times New Roman" w:hAnsi="Times New Roman" w:cs="Times New Roman"/>
          <w:sz w:val="24"/>
          <w:szCs w:val="24"/>
        </w:rPr>
        <w:t xml:space="preserve"> said:</w:t>
      </w:r>
    </w:p>
    <w:p w:rsidR="00757ADB" w:rsidRPr="00F1256E" w:rsidRDefault="00083481" w:rsidP="00083481">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 xml:space="preserve">“It is clear from the above that a company, being a separate legal </w:t>
      </w:r>
      <w:r w:rsidRPr="00F1256E">
        <w:rPr>
          <w:rFonts w:ascii="Times New Roman" w:hAnsi="Times New Roman" w:cs="Times New Roman"/>
          <w:i/>
          <w:sz w:val="24"/>
          <w:szCs w:val="24"/>
        </w:rPr>
        <w:t>persona</w:t>
      </w:r>
      <w:r w:rsidRPr="00F1256E">
        <w:rPr>
          <w:rFonts w:ascii="Times New Roman" w:hAnsi="Times New Roman" w:cs="Times New Roman"/>
          <w:sz w:val="24"/>
          <w:szCs w:val="24"/>
        </w:rPr>
        <w:t xml:space="preserve"> from its directors, cannot be represented in a legal suit by a person who has not been authorised to do so.  This is a </w:t>
      </w:r>
      <w:r w:rsidR="00163F53" w:rsidRPr="00F1256E">
        <w:rPr>
          <w:rFonts w:ascii="Times New Roman" w:hAnsi="Times New Roman" w:cs="Times New Roman"/>
          <w:sz w:val="24"/>
          <w:szCs w:val="24"/>
        </w:rPr>
        <w:t>well-established</w:t>
      </w:r>
      <w:r w:rsidRPr="00F1256E">
        <w:rPr>
          <w:rFonts w:ascii="Times New Roman" w:hAnsi="Times New Roman" w:cs="Times New Roman"/>
          <w:sz w:val="24"/>
          <w:szCs w:val="24"/>
        </w:rPr>
        <w:t xml:space="preserve"> legal principle, which the courts cannot ignore.  It does not depend on the pleadings by either party.  The fact that the first appellant is the managing director of the fourth appellant does not clothe him with the authority to sue on behalf of the company in the absence of any resolution authorising him to do so.  In </w:t>
      </w:r>
      <w:r w:rsidRPr="00F1256E">
        <w:rPr>
          <w:rFonts w:ascii="Times New Roman" w:hAnsi="Times New Roman" w:cs="Times New Roman"/>
          <w:i/>
          <w:sz w:val="24"/>
          <w:szCs w:val="24"/>
        </w:rPr>
        <w:t>Burstein v Yale</w:t>
      </w:r>
      <w:r w:rsidRPr="00F1256E">
        <w:rPr>
          <w:rFonts w:ascii="Times New Roman" w:hAnsi="Times New Roman" w:cs="Times New Roman"/>
          <w:sz w:val="24"/>
          <w:szCs w:val="24"/>
        </w:rPr>
        <w:t xml:space="preserve"> 1958 (1) SA 768(W), it was held that the general rule is that directors of a company can only act validly when assembled at a board meeting.</w:t>
      </w:r>
    </w:p>
    <w:p w:rsidR="00163F53" w:rsidRPr="00F1256E" w:rsidRDefault="00163F53" w:rsidP="00083481">
      <w:pPr>
        <w:spacing w:after="0" w:line="240" w:lineRule="auto"/>
        <w:ind w:left="720"/>
        <w:jc w:val="both"/>
        <w:rPr>
          <w:rFonts w:ascii="Times New Roman" w:hAnsi="Times New Roman" w:cs="Times New Roman"/>
          <w:sz w:val="24"/>
          <w:szCs w:val="24"/>
        </w:rPr>
      </w:pPr>
    </w:p>
    <w:p w:rsidR="00163F53" w:rsidRPr="00F1256E" w:rsidRDefault="00163F53" w:rsidP="00083481">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There is no evidence that there was any service of a notice of a meeting to pass the required resolution authorising the first appellant to represent the fourth appellant.  Even if the first, second and third appellants had agreed on the action, there is no indication that the first respondent, who is one of the directors, was served with a notice of a meeting of directors to pass the resolution of authority.  Both the fourth appellant and the first respondent are entitled to be served with a notice of meeting so that a resolution be passed authorising the first appellant to represent the fourth appellant.  This was not done.  Failure to do so renders the decision to represent the fourth appellant invalid.</w:t>
      </w:r>
      <w:r w:rsidR="00AB2CD2" w:rsidRPr="00F1256E">
        <w:rPr>
          <w:rFonts w:ascii="Times New Roman" w:hAnsi="Times New Roman" w:cs="Times New Roman"/>
          <w:sz w:val="24"/>
          <w:szCs w:val="24"/>
        </w:rPr>
        <w:t>”</w:t>
      </w:r>
    </w:p>
    <w:p w:rsidR="00163F53" w:rsidRPr="00F1256E" w:rsidRDefault="00163F53" w:rsidP="00083481">
      <w:pPr>
        <w:spacing w:after="0" w:line="240" w:lineRule="auto"/>
        <w:ind w:left="720"/>
        <w:jc w:val="both"/>
        <w:rPr>
          <w:rFonts w:ascii="Times New Roman" w:hAnsi="Times New Roman" w:cs="Times New Roman"/>
          <w:sz w:val="24"/>
          <w:szCs w:val="24"/>
        </w:rPr>
      </w:pPr>
    </w:p>
    <w:p w:rsidR="00757ADB" w:rsidRPr="00F1256E" w:rsidRDefault="00757ADB" w:rsidP="00AB1F6B">
      <w:pPr>
        <w:spacing w:after="0" w:line="240" w:lineRule="auto"/>
        <w:rPr>
          <w:rFonts w:ascii="Times New Roman" w:hAnsi="Times New Roman" w:cs="Times New Roman"/>
          <w:sz w:val="24"/>
          <w:szCs w:val="24"/>
        </w:rPr>
      </w:pPr>
    </w:p>
    <w:p w:rsidR="00DA45D1" w:rsidRPr="00F1256E" w:rsidRDefault="00DA45D1" w:rsidP="00AB1F6B">
      <w:pPr>
        <w:spacing w:after="0" w:line="240" w:lineRule="auto"/>
        <w:rPr>
          <w:rFonts w:ascii="Times New Roman" w:hAnsi="Times New Roman" w:cs="Times New Roman"/>
          <w:sz w:val="24"/>
          <w:szCs w:val="24"/>
        </w:rPr>
      </w:pPr>
    </w:p>
    <w:p w:rsidR="00757ADB" w:rsidRPr="00F1256E" w:rsidRDefault="0010263D" w:rsidP="00AB2CD2">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lastRenderedPageBreak/>
        <w:t>[16</w:t>
      </w:r>
      <w:r w:rsidR="005E4003"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703C6B" w:rsidRPr="00F1256E">
        <w:rPr>
          <w:rFonts w:ascii="Times New Roman" w:hAnsi="Times New Roman" w:cs="Times New Roman"/>
          <w:sz w:val="24"/>
          <w:szCs w:val="24"/>
        </w:rPr>
        <w:t>In his answering affidavit,</w:t>
      </w:r>
      <w:r w:rsidR="00757ADB" w:rsidRPr="00F1256E">
        <w:rPr>
          <w:rFonts w:ascii="Times New Roman" w:hAnsi="Times New Roman" w:cs="Times New Roman"/>
          <w:sz w:val="24"/>
          <w:szCs w:val="24"/>
        </w:rPr>
        <w:t xml:space="preserve"> Mashayamombe sought to</w:t>
      </w:r>
      <w:r w:rsidR="00AB2CD2" w:rsidRPr="00F1256E">
        <w:rPr>
          <w:rFonts w:ascii="Times New Roman" w:hAnsi="Times New Roman" w:cs="Times New Roman"/>
          <w:sz w:val="24"/>
          <w:szCs w:val="24"/>
        </w:rPr>
        <w:t xml:space="preserve"> j</w:t>
      </w:r>
      <w:r w:rsidR="00757ADB" w:rsidRPr="00F1256E">
        <w:rPr>
          <w:rFonts w:ascii="Times New Roman" w:hAnsi="Times New Roman" w:cs="Times New Roman"/>
          <w:sz w:val="24"/>
          <w:szCs w:val="24"/>
        </w:rPr>
        <w:t>ustify the unilateral decisions taken by him purportedly on</w:t>
      </w:r>
      <w:r w:rsidR="00AB2CD2" w:rsidRPr="00F1256E">
        <w:rPr>
          <w:rFonts w:ascii="Times New Roman" w:hAnsi="Times New Roman" w:cs="Times New Roman"/>
          <w:sz w:val="24"/>
          <w:szCs w:val="24"/>
        </w:rPr>
        <w:t xml:space="preserve"> </w:t>
      </w:r>
      <w:r w:rsidR="00757ADB" w:rsidRPr="00F1256E">
        <w:rPr>
          <w:rFonts w:ascii="Times New Roman" w:hAnsi="Times New Roman" w:cs="Times New Roman"/>
          <w:sz w:val="24"/>
          <w:szCs w:val="24"/>
        </w:rPr>
        <w:t>behalf of ERAC by relying on ss</w:t>
      </w:r>
      <w:r w:rsidR="00AB1F6B" w:rsidRPr="00F1256E">
        <w:rPr>
          <w:rFonts w:ascii="Times New Roman" w:hAnsi="Times New Roman" w:cs="Times New Roman"/>
          <w:sz w:val="24"/>
          <w:szCs w:val="24"/>
        </w:rPr>
        <w:t xml:space="preserve"> </w:t>
      </w:r>
      <w:r w:rsidR="00757ADB" w:rsidRPr="00F1256E">
        <w:rPr>
          <w:rFonts w:ascii="Times New Roman" w:hAnsi="Times New Roman" w:cs="Times New Roman"/>
          <w:sz w:val="24"/>
          <w:szCs w:val="24"/>
        </w:rPr>
        <w:t xml:space="preserve">169 (1) and 170 of the </w:t>
      </w:r>
      <w:r w:rsidR="00AB2CD2" w:rsidRPr="00F1256E">
        <w:rPr>
          <w:rFonts w:ascii="Times New Roman" w:hAnsi="Times New Roman" w:cs="Times New Roman"/>
          <w:sz w:val="24"/>
          <w:szCs w:val="24"/>
        </w:rPr>
        <w:t>co</w:t>
      </w:r>
      <w:r w:rsidR="00B37793" w:rsidRPr="00F1256E">
        <w:rPr>
          <w:rFonts w:ascii="Times New Roman" w:hAnsi="Times New Roman" w:cs="Times New Roman"/>
          <w:sz w:val="24"/>
          <w:szCs w:val="24"/>
        </w:rPr>
        <w:t>mpanies Act</w:t>
      </w:r>
      <w:r w:rsidR="00C262AF" w:rsidRPr="00F1256E">
        <w:rPr>
          <w:rFonts w:ascii="Times New Roman" w:hAnsi="Times New Roman" w:cs="Times New Roman"/>
          <w:sz w:val="24"/>
          <w:szCs w:val="24"/>
        </w:rPr>
        <w:t xml:space="preserve"> [</w:t>
      </w:r>
      <w:r w:rsidR="00C262AF" w:rsidRPr="00F1256E">
        <w:rPr>
          <w:rFonts w:ascii="Times New Roman" w:hAnsi="Times New Roman" w:cs="Times New Roman"/>
          <w:i/>
          <w:sz w:val="24"/>
          <w:szCs w:val="24"/>
        </w:rPr>
        <w:t>Chapter 24:03</w:t>
      </w:r>
      <w:r w:rsidR="00C262AF" w:rsidRPr="00F1256E">
        <w:rPr>
          <w:rFonts w:ascii="Times New Roman" w:hAnsi="Times New Roman" w:cs="Times New Roman"/>
          <w:sz w:val="24"/>
          <w:szCs w:val="24"/>
        </w:rPr>
        <w:t>] (“the Act”),</w:t>
      </w:r>
      <w:r w:rsidR="00B37793" w:rsidRPr="00F1256E">
        <w:rPr>
          <w:rFonts w:ascii="Times New Roman" w:hAnsi="Times New Roman" w:cs="Times New Roman"/>
          <w:sz w:val="24"/>
          <w:szCs w:val="24"/>
        </w:rPr>
        <w:t xml:space="preserve"> set out below.</w:t>
      </w:r>
    </w:p>
    <w:p w:rsidR="00757ADB" w:rsidRPr="00F1256E" w:rsidRDefault="00A60BB7" w:rsidP="00F1256E">
      <w:pPr>
        <w:spacing w:after="0" w:line="240" w:lineRule="auto"/>
        <w:ind w:firstLine="720"/>
        <w:jc w:val="both"/>
        <w:rPr>
          <w:rFonts w:ascii="Times New Roman" w:hAnsi="Times New Roman" w:cs="Times New Roman"/>
          <w:b/>
          <w:bCs/>
          <w:sz w:val="24"/>
          <w:szCs w:val="24"/>
        </w:rPr>
      </w:pPr>
      <w:r w:rsidRPr="00F1256E">
        <w:rPr>
          <w:rFonts w:ascii="Times New Roman" w:hAnsi="Times New Roman" w:cs="Times New Roman"/>
          <w:b/>
          <w:bCs/>
          <w:sz w:val="24"/>
          <w:szCs w:val="24"/>
        </w:rPr>
        <w:t>“</w:t>
      </w:r>
      <w:r w:rsidR="00757ADB" w:rsidRPr="00F1256E">
        <w:rPr>
          <w:rFonts w:ascii="Times New Roman" w:hAnsi="Times New Roman" w:cs="Times New Roman"/>
          <w:b/>
          <w:bCs/>
          <w:sz w:val="24"/>
          <w:szCs w:val="24"/>
        </w:rPr>
        <w:t>169 Directors and secretary</w:t>
      </w:r>
    </w:p>
    <w:p w:rsidR="00757ADB" w:rsidRPr="00F1256E" w:rsidRDefault="00757ADB" w:rsidP="00F1256E">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(1) Every company shall have not less than two directors, other than alternate directors, at least one of whom</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shall be ordinarily resident in Zimbabwe.</w:t>
      </w:r>
    </w:p>
    <w:p w:rsidR="00757ADB" w:rsidRPr="00F1256E" w:rsidRDefault="00757ADB" w:rsidP="00F1256E">
      <w:pPr>
        <w:spacing w:after="0" w:line="240" w:lineRule="auto"/>
        <w:ind w:firstLine="720"/>
        <w:jc w:val="both"/>
        <w:rPr>
          <w:rFonts w:ascii="Times New Roman" w:hAnsi="Times New Roman" w:cs="Times New Roman"/>
          <w:sz w:val="24"/>
          <w:szCs w:val="24"/>
        </w:rPr>
      </w:pPr>
      <w:r w:rsidRPr="00F1256E">
        <w:rPr>
          <w:rFonts w:ascii="Times New Roman" w:hAnsi="Times New Roman" w:cs="Times New Roman"/>
          <w:sz w:val="24"/>
          <w:szCs w:val="24"/>
        </w:rPr>
        <w:t>(2) Every company shall have at least one secretary ordinarily resident in Zimbabwe.</w:t>
      </w:r>
    </w:p>
    <w:p w:rsidR="00757ADB" w:rsidRPr="00F1256E" w:rsidRDefault="00757ADB" w:rsidP="00F1256E">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(3) Every person signing the memorandum of a company shall, until other directors are appointed, be deemed</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to be a director of the company and be liable for all the duties and obligations of a director:</w:t>
      </w:r>
    </w:p>
    <w:p w:rsidR="00757ADB" w:rsidRPr="00F1256E" w:rsidRDefault="00757ADB" w:rsidP="00F1256E">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Provided that where a person signs the memorandum, whether as agent or otherwise, on behalf of some other</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person who is not qualified to be a director of the company, the first-mentioned person shall be deemed to be a</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director.</w:t>
      </w:r>
    </w:p>
    <w:p w:rsidR="00757ADB" w:rsidRPr="00F1256E" w:rsidRDefault="00757ADB" w:rsidP="00F1256E">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(4) Where subsection (1) or (2) are not complied with in relation to any company, each director of that company</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shall, unless he satisfies the court that he took all reasonable steps that were available to him to secure</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compliance with the relevant provisions, be guilty of an offence and liable to a fine not exceeding level three.</w:t>
      </w:r>
    </w:p>
    <w:p w:rsidR="00757ADB" w:rsidRPr="00F1256E" w:rsidRDefault="00757ADB" w:rsidP="00F1256E">
      <w:pPr>
        <w:spacing w:after="0" w:line="240" w:lineRule="auto"/>
        <w:ind w:firstLine="720"/>
        <w:jc w:val="both"/>
        <w:rPr>
          <w:rFonts w:ascii="Times New Roman" w:hAnsi="Times New Roman" w:cs="Times New Roman"/>
          <w:sz w:val="24"/>
          <w:szCs w:val="24"/>
        </w:rPr>
      </w:pPr>
      <w:r w:rsidRPr="00F1256E">
        <w:rPr>
          <w:rFonts w:ascii="Times New Roman" w:hAnsi="Times New Roman" w:cs="Times New Roman"/>
          <w:sz w:val="24"/>
          <w:szCs w:val="24"/>
        </w:rPr>
        <w:t>[Section as amended by Act No. 22 of 2001]</w:t>
      </w:r>
    </w:p>
    <w:p w:rsidR="00757ADB" w:rsidRPr="00F1256E" w:rsidRDefault="00757ADB" w:rsidP="00AB1F6B">
      <w:pPr>
        <w:spacing w:after="0" w:line="240" w:lineRule="auto"/>
        <w:jc w:val="both"/>
        <w:rPr>
          <w:rFonts w:ascii="Times New Roman" w:hAnsi="Times New Roman" w:cs="Times New Roman"/>
          <w:sz w:val="24"/>
          <w:szCs w:val="24"/>
        </w:rPr>
      </w:pPr>
    </w:p>
    <w:p w:rsidR="00757ADB" w:rsidRPr="00F1256E" w:rsidRDefault="00757ADB" w:rsidP="00F1256E">
      <w:pPr>
        <w:spacing w:after="0" w:line="240" w:lineRule="auto"/>
        <w:ind w:firstLine="720"/>
        <w:jc w:val="both"/>
        <w:rPr>
          <w:rFonts w:ascii="Times New Roman" w:hAnsi="Times New Roman" w:cs="Times New Roman"/>
          <w:b/>
          <w:bCs/>
          <w:sz w:val="24"/>
          <w:szCs w:val="24"/>
        </w:rPr>
      </w:pPr>
      <w:r w:rsidRPr="00F1256E">
        <w:rPr>
          <w:rFonts w:ascii="Times New Roman" w:hAnsi="Times New Roman" w:cs="Times New Roman"/>
          <w:b/>
          <w:bCs/>
          <w:sz w:val="24"/>
          <w:szCs w:val="24"/>
        </w:rPr>
        <w:t>170 Validity of acts of directors</w:t>
      </w:r>
    </w:p>
    <w:p w:rsidR="00757ADB" w:rsidRPr="00F1256E" w:rsidRDefault="00757ADB" w:rsidP="00F1256E">
      <w:pPr>
        <w:spacing w:after="0" w:line="240" w:lineRule="auto"/>
        <w:ind w:left="720"/>
        <w:jc w:val="both"/>
        <w:rPr>
          <w:rFonts w:ascii="Times New Roman" w:hAnsi="Times New Roman" w:cs="Times New Roman"/>
          <w:sz w:val="24"/>
          <w:szCs w:val="24"/>
        </w:rPr>
      </w:pPr>
      <w:r w:rsidRPr="00F1256E">
        <w:rPr>
          <w:rFonts w:ascii="Times New Roman" w:hAnsi="Times New Roman" w:cs="Times New Roman"/>
          <w:sz w:val="24"/>
          <w:szCs w:val="24"/>
        </w:rPr>
        <w:t>The acts of a director or manager shall be valid notwithstanding any defect that may afterwards be discovered</w:t>
      </w:r>
      <w:r w:rsidR="00F1256E">
        <w:rPr>
          <w:rFonts w:ascii="Times New Roman" w:hAnsi="Times New Roman" w:cs="Times New Roman"/>
          <w:sz w:val="24"/>
          <w:szCs w:val="24"/>
        </w:rPr>
        <w:t xml:space="preserve"> </w:t>
      </w:r>
      <w:r w:rsidRPr="00F1256E">
        <w:rPr>
          <w:rFonts w:ascii="Times New Roman" w:hAnsi="Times New Roman" w:cs="Times New Roman"/>
          <w:sz w:val="24"/>
          <w:szCs w:val="24"/>
        </w:rPr>
        <w:t>in his appointment or qualification.</w:t>
      </w:r>
      <w:r w:rsidR="00A60BB7" w:rsidRPr="00F1256E">
        <w:rPr>
          <w:rFonts w:ascii="Times New Roman" w:hAnsi="Times New Roman" w:cs="Times New Roman"/>
          <w:sz w:val="24"/>
          <w:szCs w:val="24"/>
        </w:rPr>
        <w:t>”</w:t>
      </w:r>
    </w:p>
    <w:p w:rsidR="003E21B9" w:rsidRPr="00F1256E" w:rsidRDefault="003E21B9" w:rsidP="00A94934">
      <w:pPr>
        <w:spacing w:after="0" w:line="240" w:lineRule="auto"/>
        <w:ind w:left="720" w:firstLine="414"/>
        <w:jc w:val="both"/>
        <w:rPr>
          <w:rFonts w:ascii="Times New Roman" w:hAnsi="Times New Roman" w:cs="Times New Roman"/>
          <w:sz w:val="24"/>
          <w:szCs w:val="24"/>
        </w:rPr>
      </w:pPr>
    </w:p>
    <w:p w:rsidR="00AB2CD2" w:rsidRPr="00F1256E" w:rsidRDefault="00AB2CD2" w:rsidP="003E21B9">
      <w:pPr>
        <w:spacing w:after="0" w:line="240" w:lineRule="auto"/>
        <w:jc w:val="both"/>
        <w:rPr>
          <w:rFonts w:ascii="Times New Roman" w:hAnsi="Times New Roman" w:cs="Times New Roman"/>
          <w:sz w:val="24"/>
          <w:szCs w:val="24"/>
        </w:rPr>
      </w:pPr>
    </w:p>
    <w:p w:rsidR="00AB2CD2" w:rsidRPr="00F1256E" w:rsidRDefault="00AB2CD2" w:rsidP="003E21B9">
      <w:pPr>
        <w:spacing w:after="0" w:line="240" w:lineRule="auto"/>
        <w:jc w:val="both"/>
        <w:rPr>
          <w:rFonts w:ascii="Times New Roman" w:hAnsi="Times New Roman" w:cs="Times New Roman"/>
          <w:sz w:val="24"/>
          <w:szCs w:val="24"/>
        </w:rPr>
      </w:pPr>
    </w:p>
    <w:p w:rsidR="00757ADB" w:rsidRPr="00F1256E" w:rsidRDefault="00EC64C5" w:rsidP="00F1256E">
      <w:pPr>
        <w:spacing w:after="0" w:line="480" w:lineRule="auto"/>
        <w:ind w:firstLine="1134"/>
        <w:jc w:val="both"/>
        <w:rPr>
          <w:rFonts w:ascii="Times New Roman" w:hAnsi="Times New Roman" w:cs="Times New Roman"/>
          <w:sz w:val="24"/>
          <w:szCs w:val="24"/>
        </w:rPr>
      </w:pPr>
      <w:r w:rsidRPr="00F1256E">
        <w:rPr>
          <w:rFonts w:ascii="Times New Roman" w:hAnsi="Times New Roman" w:cs="Times New Roman"/>
          <w:sz w:val="24"/>
          <w:szCs w:val="24"/>
        </w:rPr>
        <w:t>The above passage</w:t>
      </w:r>
      <w:r w:rsidR="004F1619" w:rsidRPr="00F1256E">
        <w:rPr>
          <w:rFonts w:ascii="Times New Roman" w:hAnsi="Times New Roman" w:cs="Times New Roman"/>
          <w:sz w:val="24"/>
          <w:szCs w:val="24"/>
        </w:rPr>
        <w:t>s were</w:t>
      </w:r>
      <w:r w:rsidRPr="00F1256E">
        <w:rPr>
          <w:rFonts w:ascii="Times New Roman" w:hAnsi="Times New Roman" w:cs="Times New Roman"/>
          <w:sz w:val="24"/>
          <w:szCs w:val="24"/>
        </w:rPr>
        <w:t xml:space="preserve"> quoted by the court </w:t>
      </w:r>
      <w:r w:rsidRPr="00F1256E">
        <w:rPr>
          <w:rFonts w:ascii="Times New Roman" w:hAnsi="Times New Roman" w:cs="Times New Roman"/>
          <w:i/>
          <w:sz w:val="24"/>
          <w:szCs w:val="24"/>
        </w:rPr>
        <w:t>a quo</w:t>
      </w:r>
      <w:r w:rsidRPr="00F1256E">
        <w:rPr>
          <w:rFonts w:ascii="Times New Roman" w:hAnsi="Times New Roman" w:cs="Times New Roman"/>
          <w:sz w:val="24"/>
          <w:szCs w:val="24"/>
        </w:rPr>
        <w:t xml:space="preserve"> without </w:t>
      </w:r>
      <w:r w:rsidR="004F1619" w:rsidRPr="00F1256E">
        <w:rPr>
          <w:rFonts w:ascii="Times New Roman" w:hAnsi="Times New Roman" w:cs="Times New Roman"/>
          <w:sz w:val="24"/>
          <w:szCs w:val="24"/>
        </w:rPr>
        <w:t>explaining their</w:t>
      </w:r>
      <w:r w:rsidRPr="00F1256E">
        <w:rPr>
          <w:rFonts w:ascii="Times New Roman" w:hAnsi="Times New Roman" w:cs="Times New Roman"/>
          <w:sz w:val="24"/>
          <w:szCs w:val="24"/>
        </w:rPr>
        <w:t xml:space="preserve"> </w:t>
      </w:r>
      <w:r w:rsidR="004F1619" w:rsidRPr="00F1256E">
        <w:rPr>
          <w:rFonts w:ascii="Times New Roman" w:hAnsi="Times New Roman" w:cs="Times New Roman"/>
          <w:sz w:val="24"/>
          <w:szCs w:val="24"/>
        </w:rPr>
        <w:t>relevan</w:t>
      </w:r>
      <w:r w:rsidRPr="00F1256E">
        <w:rPr>
          <w:rFonts w:ascii="Times New Roman" w:hAnsi="Times New Roman" w:cs="Times New Roman"/>
          <w:sz w:val="24"/>
          <w:szCs w:val="24"/>
        </w:rPr>
        <w:t>ce</w:t>
      </w:r>
      <w:r w:rsidR="004F1619" w:rsidRPr="00F1256E">
        <w:rPr>
          <w:rFonts w:ascii="Times New Roman" w:hAnsi="Times New Roman" w:cs="Times New Roman"/>
          <w:sz w:val="24"/>
          <w:szCs w:val="24"/>
        </w:rPr>
        <w:t xml:space="preserve"> to the matter in issue</w:t>
      </w:r>
      <w:r w:rsidRPr="00F1256E">
        <w:rPr>
          <w:rFonts w:ascii="Times New Roman" w:hAnsi="Times New Roman" w:cs="Times New Roman"/>
          <w:sz w:val="24"/>
          <w:szCs w:val="24"/>
        </w:rPr>
        <w:t>. It was not explained what “dutie</w:t>
      </w:r>
      <w:r w:rsidR="00A53DA7" w:rsidRPr="00F1256E">
        <w:rPr>
          <w:rFonts w:ascii="Times New Roman" w:hAnsi="Times New Roman" w:cs="Times New Roman"/>
          <w:sz w:val="24"/>
          <w:szCs w:val="24"/>
        </w:rPr>
        <w:t>s of Directors in terms of the C</w:t>
      </w:r>
      <w:r w:rsidRPr="00F1256E">
        <w:rPr>
          <w:rFonts w:ascii="Times New Roman" w:hAnsi="Times New Roman" w:cs="Times New Roman"/>
          <w:sz w:val="24"/>
          <w:szCs w:val="24"/>
        </w:rPr>
        <w:t xml:space="preserve">ompanies </w:t>
      </w:r>
      <w:r w:rsidR="004F1619" w:rsidRPr="00F1256E">
        <w:rPr>
          <w:rFonts w:ascii="Times New Roman" w:hAnsi="Times New Roman" w:cs="Times New Roman"/>
          <w:sz w:val="24"/>
          <w:szCs w:val="24"/>
        </w:rPr>
        <w:t>Ac</w:t>
      </w:r>
      <w:r w:rsidRPr="00F1256E">
        <w:rPr>
          <w:rFonts w:ascii="Times New Roman" w:hAnsi="Times New Roman" w:cs="Times New Roman"/>
          <w:sz w:val="24"/>
          <w:szCs w:val="24"/>
        </w:rPr>
        <w:t>t</w:t>
      </w:r>
      <w:r w:rsidR="004F1619" w:rsidRPr="00F1256E">
        <w:rPr>
          <w:rFonts w:ascii="Times New Roman" w:hAnsi="Times New Roman" w:cs="Times New Roman"/>
          <w:sz w:val="24"/>
          <w:szCs w:val="24"/>
        </w:rPr>
        <w:t>”</w:t>
      </w:r>
      <w:r w:rsidRPr="00F1256E">
        <w:rPr>
          <w:rFonts w:ascii="Times New Roman" w:hAnsi="Times New Roman" w:cs="Times New Roman"/>
          <w:sz w:val="24"/>
          <w:szCs w:val="24"/>
        </w:rPr>
        <w:t xml:space="preserve"> had the effect of validating </w:t>
      </w:r>
      <w:r w:rsidR="004F1619" w:rsidRPr="00F1256E">
        <w:rPr>
          <w:rFonts w:ascii="Times New Roman" w:hAnsi="Times New Roman" w:cs="Times New Roman"/>
          <w:sz w:val="24"/>
          <w:szCs w:val="24"/>
        </w:rPr>
        <w:t>Mashayamombe’</w:t>
      </w:r>
      <w:r w:rsidRPr="00F1256E">
        <w:rPr>
          <w:rFonts w:ascii="Times New Roman" w:hAnsi="Times New Roman" w:cs="Times New Roman"/>
          <w:sz w:val="24"/>
          <w:szCs w:val="24"/>
        </w:rPr>
        <w:t xml:space="preserve">s </w:t>
      </w:r>
      <w:r w:rsidR="004F1619" w:rsidRPr="00F1256E">
        <w:rPr>
          <w:rFonts w:ascii="Times New Roman" w:hAnsi="Times New Roman" w:cs="Times New Roman"/>
          <w:sz w:val="24"/>
          <w:szCs w:val="24"/>
        </w:rPr>
        <w:t>actions nor which “other directors” would benefit from his actions.</w:t>
      </w:r>
    </w:p>
    <w:p w:rsidR="00AB1F6B" w:rsidRPr="00F1256E" w:rsidRDefault="00AB1F6B" w:rsidP="00AB1F6B">
      <w:pPr>
        <w:spacing w:after="0" w:line="240" w:lineRule="auto"/>
        <w:jc w:val="both"/>
        <w:rPr>
          <w:rFonts w:ascii="Times New Roman" w:hAnsi="Times New Roman" w:cs="Times New Roman"/>
          <w:sz w:val="24"/>
          <w:szCs w:val="24"/>
        </w:rPr>
      </w:pPr>
    </w:p>
    <w:p w:rsidR="004F1619" w:rsidRPr="00F1256E" w:rsidRDefault="004F1619" w:rsidP="00AB1F6B">
      <w:pPr>
        <w:spacing w:after="0" w:line="240" w:lineRule="auto"/>
        <w:jc w:val="both"/>
        <w:rPr>
          <w:rFonts w:ascii="Times New Roman" w:hAnsi="Times New Roman" w:cs="Times New Roman"/>
          <w:sz w:val="24"/>
          <w:szCs w:val="24"/>
        </w:rPr>
      </w:pPr>
    </w:p>
    <w:p w:rsidR="00757ADB" w:rsidRPr="00F1256E" w:rsidRDefault="0010263D" w:rsidP="00F1256E">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[17</w:t>
      </w:r>
      <w:r w:rsidR="005E4003"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757ADB" w:rsidRPr="00F1256E">
        <w:rPr>
          <w:rFonts w:ascii="Times New Roman" w:hAnsi="Times New Roman" w:cs="Times New Roman"/>
          <w:sz w:val="24"/>
          <w:szCs w:val="24"/>
        </w:rPr>
        <w:t xml:space="preserve">Mr </w:t>
      </w:r>
      <w:r w:rsidR="00757ADB" w:rsidRPr="00F1256E">
        <w:rPr>
          <w:rFonts w:ascii="Times New Roman" w:hAnsi="Times New Roman" w:cs="Times New Roman"/>
          <w:i/>
          <w:sz w:val="24"/>
          <w:szCs w:val="24"/>
        </w:rPr>
        <w:t>Magwaliba</w:t>
      </w:r>
      <w:r w:rsidR="00757ADB" w:rsidRPr="00F1256E">
        <w:rPr>
          <w:rFonts w:ascii="Times New Roman" w:hAnsi="Times New Roman" w:cs="Times New Roman"/>
          <w:sz w:val="24"/>
          <w:szCs w:val="24"/>
        </w:rPr>
        <w:t xml:space="preserve"> submitted that the requirement that at least one of the directors be ordinarily resident in Zimbabwe is to be interpreted as meaning that the resident director could act unilaterally on behalf of the company. I do not agree.  The provis</w:t>
      </w:r>
      <w:r w:rsidR="00B37793" w:rsidRPr="00F1256E">
        <w:rPr>
          <w:rFonts w:ascii="Times New Roman" w:hAnsi="Times New Roman" w:cs="Times New Roman"/>
          <w:sz w:val="24"/>
          <w:szCs w:val="24"/>
        </w:rPr>
        <w:t>ion clearly envisages a situation</w:t>
      </w:r>
      <w:r w:rsidR="00757ADB" w:rsidRPr="00F1256E">
        <w:rPr>
          <w:rFonts w:ascii="Times New Roman" w:hAnsi="Times New Roman" w:cs="Times New Roman"/>
          <w:sz w:val="24"/>
          <w:szCs w:val="24"/>
        </w:rPr>
        <w:t xml:space="preserve"> where alternate directors would be appointed to act in place of the absentee director</w:t>
      </w:r>
      <w:r w:rsidR="003622D1" w:rsidRPr="00F1256E">
        <w:rPr>
          <w:rFonts w:ascii="Times New Roman" w:hAnsi="Times New Roman" w:cs="Times New Roman"/>
          <w:sz w:val="24"/>
          <w:szCs w:val="24"/>
        </w:rPr>
        <w:t>s</w:t>
      </w:r>
      <w:r w:rsidR="00757ADB" w:rsidRPr="00F1256E">
        <w:rPr>
          <w:rFonts w:ascii="Times New Roman" w:hAnsi="Times New Roman" w:cs="Times New Roman"/>
          <w:sz w:val="24"/>
          <w:szCs w:val="24"/>
        </w:rPr>
        <w:t xml:space="preserve"> and would</w:t>
      </w:r>
      <w:r w:rsidR="00B37793" w:rsidRPr="00F1256E">
        <w:rPr>
          <w:rFonts w:ascii="Times New Roman" w:hAnsi="Times New Roman" w:cs="Times New Roman"/>
          <w:sz w:val="24"/>
          <w:szCs w:val="24"/>
        </w:rPr>
        <w:t>,</w:t>
      </w:r>
      <w:r w:rsidR="00757ADB" w:rsidRPr="00F1256E">
        <w:rPr>
          <w:rFonts w:ascii="Times New Roman" w:hAnsi="Times New Roman" w:cs="Times New Roman"/>
          <w:sz w:val="24"/>
          <w:szCs w:val="24"/>
        </w:rPr>
        <w:t xml:space="preserve"> together with the resident director, transact the business of the company. It seems to me that s</w:t>
      </w:r>
      <w:r w:rsidR="00856E4B" w:rsidRPr="00F1256E">
        <w:rPr>
          <w:rFonts w:ascii="Times New Roman" w:hAnsi="Times New Roman" w:cs="Times New Roman"/>
          <w:sz w:val="24"/>
          <w:szCs w:val="24"/>
        </w:rPr>
        <w:t> </w:t>
      </w:r>
      <w:r w:rsidR="00757ADB" w:rsidRPr="00F1256E">
        <w:rPr>
          <w:rFonts w:ascii="Times New Roman" w:hAnsi="Times New Roman" w:cs="Times New Roman"/>
          <w:sz w:val="24"/>
          <w:szCs w:val="24"/>
        </w:rPr>
        <w:t>169</w:t>
      </w:r>
      <w:r w:rsidR="00F1256E">
        <w:rPr>
          <w:rFonts w:ascii="Times New Roman" w:hAnsi="Times New Roman" w:cs="Times New Roman"/>
          <w:sz w:val="24"/>
          <w:szCs w:val="24"/>
        </w:rPr>
        <w:t xml:space="preserve"> </w:t>
      </w:r>
      <w:r w:rsidR="00757ADB" w:rsidRPr="00F1256E">
        <w:rPr>
          <w:rFonts w:ascii="Times New Roman" w:hAnsi="Times New Roman" w:cs="Times New Roman"/>
          <w:sz w:val="24"/>
          <w:szCs w:val="24"/>
        </w:rPr>
        <w:t xml:space="preserve">was meant to ensure that not all the directors of a company are absentee </w:t>
      </w:r>
      <w:r w:rsidR="00757ADB" w:rsidRPr="00F1256E">
        <w:rPr>
          <w:rFonts w:ascii="Times New Roman" w:hAnsi="Times New Roman" w:cs="Times New Roman"/>
          <w:sz w:val="24"/>
          <w:szCs w:val="24"/>
        </w:rPr>
        <w:lastRenderedPageBreak/>
        <w:t>directors and that the management of companies is not left solely to alternate directors.</w:t>
      </w:r>
      <w:r w:rsidR="00C262AF" w:rsidRPr="00F1256E">
        <w:rPr>
          <w:rFonts w:ascii="Times New Roman" w:hAnsi="Times New Roman" w:cs="Times New Roman"/>
          <w:sz w:val="24"/>
          <w:szCs w:val="24"/>
        </w:rPr>
        <w:t xml:space="preserve"> In other words, the resident director</w:t>
      </w:r>
      <w:r w:rsidR="00434F07" w:rsidRPr="00F1256E">
        <w:rPr>
          <w:rFonts w:ascii="Times New Roman" w:hAnsi="Times New Roman" w:cs="Times New Roman"/>
          <w:sz w:val="24"/>
          <w:szCs w:val="24"/>
        </w:rPr>
        <w:t xml:space="preserve"> would</w:t>
      </w:r>
      <w:r w:rsidR="00C262AF" w:rsidRPr="00F1256E">
        <w:rPr>
          <w:rFonts w:ascii="Times New Roman" w:hAnsi="Times New Roman" w:cs="Times New Roman"/>
          <w:sz w:val="24"/>
          <w:szCs w:val="24"/>
        </w:rPr>
        <w:t xml:space="preserve"> act with the alternate director in</w:t>
      </w:r>
      <w:r w:rsidR="00DF17D7" w:rsidRPr="00F1256E">
        <w:rPr>
          <w:rFonts w:ascii="Times New Roman" w:hAnsi="Times New Roman" w:cs="Times New Roman"/>
          <w:sz w:val="24"/>
          <w:szCs w:val="24"/>
        </w:rPr>
        <w:t xml:space="preserve"> </w:t>
      </w:r>
      <w:r w:rsidR="00C262AF" w:rsidRPr="00F1256E">
        <w:rPr>
          <w:rFonts w:ascii="Times New Roman" w:hAnsi="Times New Roman" w:cs="Times New Roman"/>
          <w:sz w:val="24"/>
          <w:szCs w:val="24"/>
        </w:rPr>
        <w:t>making valid decisions on behalf of the company.</w:t>
      </w:r>
      <w:r w:rsidR="000E5646" w:rsidRPr="00F1256E">
        <w:rPr>
          <w:rFonts w:ascii="Times New Roman" w:hAnsi="Times New Roman" w:cs="Times New Roman"/>
          <w:sz w:val="24"/>
          <w:szCs w:val="24"/>
        </w:rPr>
        <w:t xml:space="preserve"> </w:t>
      </w:r>
      <w:r w:rsidR="003622D1" w:rsidRPr="00F1256E">
        <w:rPr>
          <w:rFonts w:ascii="Times New Roman" w:hAnsi="Times New Roman" w:cs="Times New Roman"/>
          <w:sz w:val="24"/>
          <w:szCs w:val="24"/>
        </w:rPr>
        <w:t xml:space="preserve">The </w:t>
      </w:r>
      <w:r w:rsidR="00C262AF" w:rsidRPr="00F1256E">
        <w:rPr>
          <w:rFonts w:ascii="Times New Roman" w:hAnsi="Times New Roman" w:cs="Times New Roman"/>
          <w:sz w:val="24"/>
          <w:szCs w:val="24"/>
        </w:rPr>
        <w:t>submission</w:t>
      </w:r>
      <w:r w:rsidR="003622D1" w:rsidRPr="00F1256E">
        <w:rPr>
          <w:rFonts w:ascii="Times New Roman" w:hAnsi="Times New Roman" w:cs="Times New Roman"/>
          <w:sz w:val="24"/>
          <w:szCs w:val="24"/>
        </w:rPr>
        <w:t xml:space="preserve"> to the contrary</w:t>
      </w:r>
      <w:r w:rsidR="00DF17D7" w:rsidRPr="00F1256E">
        <w:rPr>
          <w:rFonts w:ascii="Times New Roman" w:hAnsi="Times New Roman" w:cs="Times New Roman"/>
          <w:sz w:val="24"/>
          <w:szCs w:val="24"/>
        </w:rPr>
        <w:t>,</w:t>
      </w:r>
      <w:r w:rsidR="003622D1" w:rsidRPr="00F1256E">
        <w:rPr>
          <w:rFonts w:ascii="Times New Roman" w:hAnsi="Times New Roman" w:cs="Times New Roman"/>
          <w:sz w:val="24"/>
          <w:szCs w:val="24"/>
        </w:rPr>
        <w:t xml:space="preserve"> urged by </w:t>
      </w:r>
      <w:r w:rsidR="00C262AF" w:rsidRPr="00F1256E">
        <w:rPr>
          <w:rFonts w:ascii="Times New Roman" w:hAnsi="Times New Roman" w:cs="Times New Roman"/>
          <w:sz w:val="24"/>
          <w:szCs w:val="24"/>
        </w:rPr>
        <w:t>M</w:t>
      </w:r>
      <w:r w:rsidR="004F3825" w:rsidRPr="00F1256E">
        <w:rPr>
          <w:rFonts w:ascii="Times New Roman" w:hAnsi="Times New Roman" w:cs="Times New Roman"/>
          <w:sz w:val="24"/>
          <w:szCs w:val="24"/>
        </w:rPr>
        <w:t xml:space="preserve">r </w:t>
      </w:r>
      <w:r w:rsidR="004F3825" w:rsidRPr="00F1256E">
        <w:rPr>
          <w:rFonts w:ascii="Times New Roman" w:hAnsi="Times New Roman" w:cs="Times New Roman"/>
          <w:i/>
          <w:sz w:val="24"/>
          <w:szCs w:val="24"/>
        </w:rPr>
        <w:t>Magwaliba</w:t>
      </w:r>
      <w:r w:rsidR="00DF17D7" w:rsidRPr="00F1256E">
        <w:rPr>
          <w:rFonts w:ascii="Times New Roman" w:hAnsi="Times New Roman" w:cs="Times New Roman"/>
          <w:sz w:val="24"/>
          <w:szCs w:val="24"/>
        </w:rPr>
        <w:t>,</w:t>
      </w:r>
      <w:r w:rsidR="004F3825" w:rsidRPr="00F1256E">
        <w:rPr>
          <w:rFonts w:ascii="Times New Roman" w:hAnsi="Times New Roman" w:cs="Times New Roman"/>
          <w:sz w:val="24"/>
          <w:szCs w:val="24"/>
        </w:rPr>
        <w:t xml:space="preserve"> would not accord with </w:t>
      </w:r>
      <w:r w:rsidR="00DF17D7" w:rsidRPr="00F1256E">
        <w:rPr>
          <w:rFonts w:ascii="Times New Roman" w:hAnsi="Times New Roman" w:cs="Times New Roman"/>
          <w:sz w:val="24"/>
          <w:szCs w:val="24"/>
        </w:rPr>
        <w:t>a proper</w:t>
      </w:r>
      <w:r w:rsidR="00C262AF" w:rsidRPr="00F1256E">
        <w:rPr>
          <w:rFonts w:ascii="Times New Roman" w:hAnsi="Times New Roman" w:cs="Times New Roman"/>
          <w:sz w:val="24"/>
          <w:szCs w:val="24"/>
        </w:rPr>
        <w:t xml:space="preserve"> interpretation of s 169 of the Act.</w:t>
      </w:r>
    </w:p>
    <w:p w:rsidR="00163F53" w:rsidRPr="00F1256E" w:rsidRDefault="00163F53" w:rsidP="00AB1F6B">
      <w:pPr>
        <w:spacing w:after="0" w:line="240" w:lineRule="auto"/>
        <w:jc w:val="both"/>
        <w:rPr>
          <w:rFonts w:ascii="Times New Roman" w:hAnsi="Times New Roman" w:cs="Times New Roman"/>
          <w:sz w:val="24"/>
          <w:szCs w:val="24"/>
        </w:rPr>
      </w:pPr>
    </w:p>
    <w:p w:rsidR="002D2A97" w:rsidRPr="00F1256E" w:rsidRDefault="002D2A97" w:rsidP="00AB1F6B">
      <w:pPr>
        <w:spacing w:after="0" w:line="240" w:lineRule="auto"/>
        <w:jc w:val="both"/>
        <w:rPr>
          <w:rFonts w:ascii="Times New Roman" w:hAnsi="Times New Roman" w:cs="Times New Roman"/>
          <w:sz w:val="24"/>
          <w:szCs w:val="24"/>
        </w:rPr>
      </w:pPr>
    </w:p>
    <w:p w:rsidR="002D2A97" w:rsidRPr="00F1256E" w:rsidRDefault="002D2A97" w:rsidP="00F1256E">
      <w:pPr>
        <w:spacing w:after="0" w:line="480" w:lineRule="auto"/>
        <w:ind w:firstLine="1134"/>
        <w:jc w:val="both"/>
        <w:rPr>
          <w:rFonts w:ascii="Times New Roman" w:hAnsi="Times New Roman" w:cs="Times New Roman"/>
          <w:sz w:val="24"/>
          <w:szCs w:val="24"/>
        </w:rPr>
      </w:pPr>
      <w:r w:rsidRPr="00F1256E">
        <w:rPr>
          <w:rFonts w:ascii="Times New Roman" w:hAnsi="Times New Roman" w:cs="Times New Roman"/>
          <w:sz w:val="24"/>
          <w:szCs w:val="24"/>
        </w:rPr>
        <w:t xml:space="preserve">I conclude that the application brought in the court </w:t>
      </w:r>
      <w:r w:rsidRPr="00F1256E">
        <w:rPr>
          <w:rFonts w:ascii="Times New Roman" w:hAnsi="Times New Roman" w:cs="Times New Roman"/>
          <w:i/>
          <w:sz w:val="24"/>
          <w:szCs w:val="24"/>
        </w:rPr>
        <w:t>a</w:t>
      </w:r>
      <w:r w:rsidR="00F1256E">
        <w:rPr>
          <w:rFonts w:ascii="Times New Roman" w:hAnsi="Times New Roman" w:cs="Times New Roman"/>
          <w:i/>
          <w:sz w:val="24"/>
          <w:szCs w:val="24"/>
        </w:rPr>
        <w:t xml:space="preserve"> </w:t>
      </w:r>
      <w:r w:rsidRPr="00F1256E">
        <w:rPr>
          <w:rFonts w:ascii="Times New Roman" w:hAnsi="Times New Roman" w:cs="Times New Roman"/>
          <w:i/>
          <w:sz w:val="24"/>
          <w:szCs w:val="24"/>
        </w:rPr>
        <w:t>quo</w:t>
      </w:r>
      <w:r w:rsidR="00DF17D7" w:rsidRPr="00F1256E">
        <w:rPr>
          <w:rFonts w:ascii="Times New Roman" w:hAnsi="Times New Roman" w:cs="Times New Roman"/>
          <w:sz w:val="24"/>
          <w:szCs w:val="24"/>
        </w:rPr>
        <w:t xml:space="preserve"> was </w:t>
      </w:r>
      <w:r w:rsidRPr="00F1256E">
        <w:rPr>
          <w:rFonts w:ascii="Times New Roman" w:hAnsi="Times New Roman" w:cs="Times New Roman"/>
          <w:sz w:val="24"/>
          <w:szCs w:val="24"/>
        </w:rPr>
        <w:t>not authorised by ERAC</w:t>
      </w:r>
      <w:r w:rsidR="009463A7" w:rsidRPr="00F1256E">
        <w:rPr>
          <w:rFonts w:ascii="Times New Roman" w:hAnsi="Times New Roman" w:cs="Times New Roman"/>
          <w:sz w:val="24"/>
          <w:szCs w:val="24"/>
        </w:rPr>
        <w:t xml:space="preserve"> and was</w:t>
      </w:r>
      <w:r w:rsidR="00DF17D7" w:rsidRPr="00F1256E">
        <w:rPr>
          <w:rFonts w:ascii="Times New Roman" w:hAnsi="Times New Roman" w:cs="Times New Roman"/>
          <w:sz w:val="24"/>
          <w:szCs w:val="24"/>
        </w:rPr>
        <w:t xml:space="preserve"> therefore </w:t>
      </w:r>
      <w:r w:rsidR="009463A7" w:rsidRPr="00F1256E">
        <w:rPr>
          <w:rFonts w:ascii="Times New Roman" w:hAnsi="Times New Roman" w:cs="Times New Roman"/>
          <w:sz w:val="24"/>
          <w:szCs w:val="24"/>
        </w:rPr>
        <w:t>invalid. It ought</w:t>
      </w:r>
      <w:r w:rsidRPr="00F1256E">
        <w:rPr>
          <w:rFonts w:ascii="Times New Roman" w:hAnsi="Times New Roman" w:cs="Times New Roman"/>
          <w:sz w:val="24"/>
          <w:szCs w:val="24"/>
        </w:rPr>
        <w:t xml:space="preserve"> to have </w:t>
      </w:r>
      <w:r w:rsidR="009463A7" w:rsidRPr="00F1256E">
        <w:rPr>
          <w:rFonts w:ascii="Times New Roman" w:hAnsi="Times New Roman" w:cs="Times New Roman"/>
          <w:sz w:val="24"/>
          <w:szCs w:val="24"/>
        </w:rPr>
        <w:t>been dismissed</w:t>
      </w:r>
      <w:r w:rsidRPr="00F1256E">
        <w:rPr>
          <w:rFonts w:ascii="Times New Roman" w:hAnsi="Times New Roman" w:cs="Times New Roman"/>
          <w:sz w:val="24"/>
          <w:szCs w:val="24"/>
        </w:rPr>
        <w:t xml:space="preserve"> by the court </w:t>
      </w:r>
      <w:r w:rsidRPr="00F1256E">
        <w:rPr>
          <w:rFonts w:ascii="Times New Roman" w:hAnsi="Times New Roman" w:cs="Times New Roman"/>
          <w:i/>
          <w:sz w:val="24"/>
          <w:szCs w:val="24"/>
        </w:rPr>
        <w:t>a quo</w:t>
      </w:r>
      <w:r w:rsidR="009463A7" w:rsidRPr="00F1256E">
        <w:rPr>
          <w:rFonts w:ascii="Times New Roman" w:hAnsi="Times New Roman" w:cs="Times New Roman"/>
          <w:i/>
          <w:sz w:val="24"/>
          <w:szCs w:val="24"/>
        </w:rPr>
        <w:t xml:space="preserve"> </w:t>
      </w:r>
      <w:r w:rsidR="009463A7" w:rsidRPr="00F1256E">
        <w:rPr>
          <w:rFonts w:ascii="Times New Roman" w:hAnsi="Times New Roman" w:cs="Times New Roman"/>
          <w:sz w:val="24"/>
          <w:szCs w:val="24"/>
        </w:rPr>
        <w:t>for this reason</w:t>
      </w:r>
      <w:r w:rsidRPr="00F1256E">
        <w:rPr>
          <w:rFonts w:ascii="Times New Roman" w:hAnsi="Times New Roman" w:cs="Times New Roman"/>
          <w:sz w:val="24"/>
          <w:szCs w:val="24"/>
        </w:rPr>
        <w:t>.</w:t>
      </w:r>
      <w:r w:rsidR="00F1256E">
        <w:rPr>
          <w:rFonts w:ascii="Times New Roman" w:hAnsi="Times New Roman" w:cs="Times New Roman"/>
          <w:sz w:val="24"/>
          <w:szCs w:val="24"/>
        </w:rPr>
        <w:t xml:space="preserve"> </w:t>
      </w:r>
      <w:r w:rsidR="004D7D7C" w:rsidRPr="00F1256E">
        <w:rPr>
          <w:rFonts w:ascii="Times New Roman" w:hAnsi="Times New Roman" w:cs="Times New Roman"/>
          <w:sz w:val="24"/>
          <w:szCs w:val="24"/>
        </w:rPr>
        <w:t>This</w:t>
      </w:r>
      <w:r w:rsidR="00DF17D7" w:rsidRPr="00F1256E">
        <w:rPr>
          <w:rFonts w:ascii="Times New Roman" w:hAnsi="Times New Roman" w:cs="Times New Roman"/>
          <w:sz w:val="24"/>
          <w:szCs w:val="24"/>
        </w:rPr>
        <w:t xml:space="preserve"> </w:t>
      </w:r>
      <w:r w:rsidR="004D7D7C" w:rsidRPr="00F1256E">
        <w:rPr>
          <w:rFonts w:ascii="Times New Roman" w:hAnsi="Times New Roman" w:cs="Times New Roman"/>
          <w:sz w:val="24"/>
          <w:szCs w:val="24"/>
        </w:rPr>
        <w:t>conclusion on its own is dispositive of the appeal.</w:t>
      </w:r>
      <w:r w:rsidR="008F6498" w:rsidRPr="00F1256E">
        <w:rPr>
          <w:rFonts w:ascii="Times New Roman" w:hAnsi="Times New Roman" w:cs="Times New Roman"/>
          <w:sz w:val="24"/>
          <w:szCs w:val="24"/>
        </w:rPr>
        <w:t xml:space="preserve"> </w:t>
      </w:r>
      <w:r w:rsidR="000E5646" w:rsidRPr="00F1256E">
        <w:rPr>
          <w:rFonts w:ascii="Times New Roman" w:hAnsi="Times New Roman" w:cs="Times New Roman"/>
          <w:sz w:val="24"/>
          <w:szCs w:val="24"/>
        </w:rPr>
        <w:t>H</w:t>
      </w:r>
      <w:r w:rsidR="00434F07" w:rsidRPr="00F1256E">
        <w:rPr>
          <w:rFonts w:ascii="Times New Roman" w:hAnsi="Times New Roman" w:cs="Times New Roman"/>
          <w:sz w:val="24"/>
          <w:szCs w:val="24"/>
        </w:rPr>
        <w:t>owever</w:t>
      </w:r>
      <w:r w:rsidR="000E5646" w:rsidRPr="00F1256E">
        <w:rPr>
          <w:rFonts w:ascii="Times New Roman" w:hAnsi="Times New Roman" w:cs="Times New Roman"/>
          <w:sz w:val="24"/>
          <w:szCs w:val="24"/>
        </w:rPr>
        <w:t>,</w:t>
      </w:r>
      <w:r w:rsidR="00434F07" w:rsidRPr="00F1256E">
        <w:rPr>
          <w:rFonts w:ascii="Times New Roman" w:hAnsi="Times New Roman" w:cs="Times New Roman"/>
          <w:sz w:val="24"/>
          <w:szCs w:val="24"/>
        </w:rPr>
        <w:t xml:space="preserve"> I turn to consider the third</w:t>
      </w:r>
      <w:r w:rsidR="000E5646" w:rsidRPr="00F1256E">
        <w:rPr>
          <w:rFonts w:ascii="Times New Roman" w:hAnsi="Times New Roman" w:cs="Times New Roman"/>
          <w:sz w:val="24"/>
          <w:szCs w:val="24"/>
        </w:rPr>
        <w:t xml:space="preserve"> preliminary matter.</w:t>
      </w:r>
    </w:p>
    <w:p w:rsidR="00FC3CF3" w:rsidRPr="00F1256E" w:rsidRDefault="00FC3CF3" w:rsidP="00AB1F6B">
      <w:pPr>
        <w:spacing w:after="0" w:line="240" w:lineRule="auto"/>
        <w:jc w:val="both"/>
        <w:rPr>
          <w:rFonts w:ascii="Times New Roman" w:hAnsi="Times New Roman" w:cs="Times New Roman"/>
          <w:sz w:val="24"/>
          <w:szCs w:val="24"/>
        </w:rPr>
      </w:pPr>
    </w:p>
    <w:p w:rsidR="00DA45D1" w:rsidRPr="00F1256E" w:rsidRDefault="00DA45D1" w:rsidP="00AB1F6B">
      <w:pPr>
        <w:spacing w:after="0" w:line="240" w:lineRule="auto"/>
        <w:jc w:val="both"/>
        <w:rPr>
          <w:rFonts w:ascii="Times New Roman" w:hAnsi="Times New Roman" w:cs="Times New Roman"/>
          <w:sz w:val="24"/>
          <w:szCs w:val="24"/>
        </w:rPr>
      </w:pPr>
    </w:p>
    <w:p w:rsidR="00FC3CF3" w:rsidRPr="00F1256E" w:rsidRDefault="00FC3CF3" w:rsidP="00AB1F6B">
      <w:pPr>
        <w:spacing w:after="0" w:line="240" w:lineRule="auto"/>
        <w:jc w:val="both"/>
        <w:rPr>
          <w:rFonts w:ascii="Times New Roman" w:hAnsi="Times New Roman" w:cs="Times New Roman"/>
          <w:b/>
          <w:sz w:val="24"/>
          <w:szCs w:val="24"/>
        </w:rPr>
      </w:pPr>
      <w:r w:rsidRPr="00F1256E">
        <w:rPr>
          <w:rFonts w:ascii="Times New Roman" w:hAnsi="Times New Roman" w:cs="Times New Roman"/>
          <w:b/>
          <w:sz w:val="24"/>
          <w:szCs w:val="24"/>
        </w:rPr>
        <w:t xml:space="preserve">Ground </w:t>
      </w:r>
      <w:r w:rsidR="008D6EC2" w:rsidRPr="00F1256E">
        <w:rPr>
          <w:rFonts w:ascii="Times New Roman" w:hAnsi="Times New Roman" w:cs="Times New Roman"/>
          <w:b/>
          <w:sz w:val="24"/>
          <w:szCs w:val="24"/>
        </w:rPr>
        <w:t xml:space="preserve">3: </w:t>
      </w:r>
      <w:r w:rsidR="008F6498" w:rsidRPr="00F1256E">
        <w:rPr>
          <w:rFonts w:ascii="Times New Roman" w:hAnsi="Times New Roman" w:cs="Times New Roman"/>
          <w:b/>
          <w:i/>
          <w:sz w:val="24"/>
          <w:szCs w:val="24"/>
        </w:rPr>
        <w:t>L</w:t>
      </w:r>
      <w:r w:rsidR="000306A9" w:rsidRPr="00F1256E">
        <w:rPr>
          <w:rFonts w:ascii="Times New Roman" w:hAnsi="Times New Roman" w:cs="Times New Roman"/>
          <w:b/>
          <w:i/>
          <w:sz w:val="24"/>
          <w:szCs w:val="24"/>
        </w:rPr>
        <w:t>ocus standi</w:t>
      </w:r>
      <w:r w:rsidR="000306A9" w:rsidRPr="00F1256E">
        <w:rPr>
          <w:rFonts w:ascii="Times New Roman" w:hAnsi="Times New Roman" w:cs="Times New Roman"/>
          <w:b/>
          <w:sz w:val="24"/>
          <w:szCs w:val="24"/>
        </w:rPr>
        <w:t xml:space="preserve"> of ERA to make the application</w:t>
      </w:r>
    </w:p>
    <w:p w:rsidR="00404153" w:rsidRPr="00F1256E" w:rsidRDefault="00404153" w:rsidP="00AB1F6B">
      <w:pPr>
        <w:spacing w:after="0" w:line="240" w:lineRule="auto"/>
        <w:jc w:val="both"/>
        <w:rPr>
          <w:rFonts w:ascii="Times New Roman" w:hAnsi="Times New Roman" w:cs="Times New Roman"/>
          <w:sz w:val="24"/>
          <w:szCs w:val="24"/>
        </w:rPr>
      </w:pPr>
    </w:p>
    <w:p w:rsidR="00404153" w:rsidRPr="00F1256E" w:rsidRDefault="00404153" w:rsidP="00AB1F6B">
      <w:pPr>
        <w:spacing w:after="0" w:line="240" w:lineRule="auto"/>
        <w:jc w:val="both"/>
        <w:rPr>
          <w:rFonts w:ascii="Times New Roman" w:hAnsi="Times New Roman" w:cs="Times New Roman"/>
          <w:sz w:val="24"/>
          <w:szCs w:val="24"/>
        </w:rPr>
      </w:pPr>
    </w:p>
    <w:p w:rsidR="00915315" w:rsidRPr="00F1256E" w:rsidRDefault="0010263D" w:rsidP="00AB1F6B">
      <w:pPr>
        <w:spacing w:line="480" w:lineRule="auto"/>
        <w:jc w:val="both"/>
        <w:rPr>
          <w:rFonts w:ascii="Times New Roman" w:hAnsi="Times New Roman" w:cs="Times New Roman"/>
          <w:sz w:val="24"/>
          <w:szCs w:val="24"/>
        </w:rPr>
      </w:pPr>
      <w:r w:rsidRPr="00F1256E">
        <w:rPr>
          <w:rFonts w:ascii="Times New Roman" w:hAnsi="Times New Roman" w:cs="Times New Roman"/>
          <w:sz w:val="24"/>
          <w:szCs w:val="24"/>
        </w:rPr>
        <w:t>[18</w:t>
      </w:r>
      <w:r w:rsidR="00F50C80"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F74ED7" w:rsidRPr="00F1256E">
        <w:rPr>
          <w:rFonts w:ascii="Times New Roman" w:hAnsi="Times New Roman" w:cs="Times New Roman"/>
          <w:sz w:val="24"/>
          <w:szCs w:val="24"/>
        </w:rPr>
        <w:t>The</w:t>
      </w:r>
      <w:r w:rsidR="00112197" w:rsidRPr="00F1256E">
        <w:rPr>
          <w:rFonts w:ascii="Times New Roman" w:hAnsi="Times New Roman" w:cs="Times New Roman"/>
          <w:sz w:val="24"/>
          <w:szCs w:val="24"/>
        </w:rPr>
        <w:t xml:space="preserve"> mandate</w:t>
      </w:r>
      <w:r w:rsidR="00DF17D7" w:rsidRPr="00F1256E">
        <w:rPr>
          <w:rFonts w:ascii="Times New Roman" w:hAnsi="Times New Roman" w:cs="Times New Roman"/>
          <w:sz w:val="24"/>
          <w:szCs w:val="24"/>
        </w:rPr>
        <w:t xml:space="preserve"> given to</w:t>
      </w:r>
      <w:r w:rsidR="00F365AC" w:rsidRPr="00F1256E">
        <w:rPr>
          <w:rFonts w:ascii="Times New Roman" w:hAnsi="Times New Roman" w:cs="Times New Roman"/>
          <w:sz w:val="24"/>
          <w:szCs w:val="24"/>
        </w:rPr>
        <w:t xml:space="preserve"> </w:t>
      </w:r>
      <w:r w:rsidR="007C739F" w:rsidRPr="00F1256E">
        <w:rPr>
          <w:rFonts w:ascii="Times New Roman" w:hAnsi="Times New Roman" w:cs="Times New Roman"/>
          <w:sz w:val="24"/>
          <w:szCs w:val="24"/>
        </w:rPr>
        <w:t>M</w:t>
      </w:r>
      <w:r w:rsidR="00F365AC" w:rsidRPr="00F1256E">
        <w:rPr>
          <w:rFonts w:ascii="Times New Roman" w:hAnsi="Times New Roman" w:cs="Times New Roman"/>
          <w:sz w:val="24"/>
          <w:szCs w:val="24"/>
        </w:rPr>
        <w:t>ashayamombe</w:t>
      </w:r>
      <w:r w:rsidR="007C739F" w:rsidRPr="00F1256E">
        <w:rPr>
          <w:rFonts w:ascii="Times New Roman" w:hAnsi="Times New Roman" w:cs="Times New Roman"/>
          <w:sz w:val="24"/>
          <w:szCs w:val="24"/>
        </w:rPr>
        <w:t xml:space="preserve"> by ERA</w:t>
      </w:r>
      <w:r w:rsidR="00112197" w:rsidRPr="00F1256E">
        <w:rPr>
          <w:rFonts w:ascii="Times New Roman" w:hAnsi="Times New Roman" w:cs="Times New Roman"/>
          <w:sz w:val="24"/>
          <w:szCs w:val="24"/>
        </w:rPr>
        <w:t xml:space="preserve"> was to institute proceedings</w:t>
      </w:r>
      <w:r w:rsidR="00F365AC" w:rsidRPr="00F1256E">
        <w:rPr>
          <w:rFonts w:ascii="Times New Roman" w:hAnsi="Times New Roman" w:cs="Times New Roman"/>
          <w:sz w:val="24"/>
          <w:szCs w:val="24"/>
        </w:rPr>
        <w:t xml:space="preserve"> to</w:t>
      </w:r>
      <w:r w:rsidR="00112197" w:rsidRPr="00F1256E">
        <w:rPr>
          <w:rFonts w:ascii="Times New Roman" w:hAnsi="Times New Roman" w:cs="Times New Roman"/>
          <w:sz w:val="24"/>
          <w:szCs w:val="24"/>
        </w:rPr>
        <w:t xml:space="preserve"> protect the shareholding of ERA in ERAC. It is not explained</w:t>
      </w:r>
      <w:r w:rsidR="00C5133C" w:rsidRPr="00F1256E">
        <w:rPr>
          <w:rFonts w:ascii="Times New Roman" w:hAnsi="Times New Roman" w:cs="Times New Roman"/>
          <w:sz w:val="24"/>
          <w:szCs w:val="24"/>
        </w:rPr>
        <w:t xml:space="preserve"> in the affidavits</w:t>
      </w:r>
      <w:r w:rsidR="00112197" w:rsidRPr="00F1256E">
        <w:rPr>
          <w:rFonts w:ascii="Times New Roman" w:hAnsi="Times New Roman" w:cs="Times New Roman"/>
          <w:sz w:val="24"/>
          <w:szCs w:val="24"/>
        </w:rPr>
        <w:t xml:space="preserve"> how such a shareholding was to be protected by the proceedings instituted</w:t>
      </w:r>
      <w:r w:rsidR="007C739F" w:rsidRPr="00F1256E">
        <w:rPr>
          <w:rFonts w:ascii="Times New Roman" w:hAnsi="Times New Roman" w:cs="Times New Roman"/>
          <w:sz w:val="24"/>
          <w:szCs w:val="24"/>
        </w:rPr>
        <w:t xml:space="preserve"> by the</w:t>
      </w:r>
      <w:r w:rsidR="00F74ED7" w:rsidRPr="00F1256E">
        <w:rPr>
          <w:rFonts w:ascii="Times New Roman" w:hAnsi="Times New Roman" w:cs="Times New Roman"/>
          <w:sz w:val="24"/>
          <w:szCs w:val="24"/>
        </w:rPr>
        <w:t xml:space="preserve"> respondents</w:t>
      </w:r>
      <w:r w:rsidR="00F365AC" w:rsidRPr="00F1256E">
        <w:rPr>
          <w:rFonts w:ascii="Times New Roman" w:hAnsi="Times New Roman" w:cs="Times New Roman"/>
          <w:sz w:val="24"/>
          <w:szCs w:val="24"/>
        </w:rPr>
        <w:t>.</w:t>
      </w:r>
      <w:r w:rsidR="00EA5724" w:rsidRPr="00F1256E">
        <w:rPr>
          <w:rFonts w:ascii="Times New Roman" w:hAnsi="Times New Roman" w:cs="Times New Roman"/>
          <w:sz w:val="24"/>
          <w:szCs w:val="24"/>
        </w:rPr>
        <w:t xml:space="preserve"> </w:t>
      </w:r>
      <w:r w:rsidR="00334E54" w:rsidRPr="00F1256E">
        <w:rPr>
          <w:rFonts w:ascii="Times New Roman" w:hAnsi="Times New Roman" w:cs="Times New Roman"/>
          <w:sz w:val="24"/>
          <w:szCs w:val="24"/>
        </w:rPr>
        <w:t>For this reason</w:t>
      </w:r>
      <w:r w:rsidR="00EA5724" w:rsidRPr="00F1256E">
        <w:rPr>
          <w:rFonts w:ascii="Times New Roman" w:hAnsi="Times New Roman" w:cs="Times New Roman"/>
          <w:sz w:val="24"/>
          <w:szCs w:val="24"/>
        </w:rPr>
        <w:t>,</w:t>
      </w:r>
      <w:r w:rsidR="00334E54" w:rsidRPr="00F1256E">
        <w:rPr>
          <w:rFonts w:ascii="Times New Roman" w:hAnsi="Times New Roman" w:cs="Times New Roman"/>
          <w:sz w:val="24"/>
          <w:szCs w:val="24"/>
        </w:rPr>
        <w:t xml:space="preserve"> the appellants allege that ERA had no </w:t>
      </w:r>
      <w:r w:rsidR="00334E54" w:rsidRPr="00F1256E">
        <w:rPr>
          <w:rFonts w:ascii="Times New Roman" w:hAnsi="Times New Roman" w:cs="Times New Roman"/>
          <w:i/>
          <w:sz w:val="24"/>
          <w:szCs w:val="24"/>
        </w:rPr>
        <w:t xml:space="preserve">locus standi </w:t>
      </w:r>
      <w:r w:rsidR="00334E54" w:rsidRPr="00F1256E">
        <w:rPr>
          <w:rFonts w:ascii="Times New Roman" w:hAnsi="Times New Roman" w:cs="Times New Roman"/>
          <w:sz w:val="24"/>
          <w:szCs w:val="24"/>
        </w:rPr>
        <w:t>in</w:t>
      </w:r>
      <w:r w:rsidR="00F365AC" w:rsidRPr="00F1256E">
        <w:rPr>
          <w:rFonts w:ascii="Times New Roman" w:hAnsi="Times New Roman" w:cs="Times New Roman"/>
          <w:sz w:val="24"/>
          <w:szCs w:val="24"/>
        </w:rPr>
        <w:t xml:space="preserve"> relation to the tax issue </w:t>
      </w:r>
      <w:r w:rsidR="000E5646" w:rsidRPr="00F1256E">
        <w:rPr>
          <w:rFonts w:ascii="Times New Roman" w:hAnsi="Times New Roman" w:cs="Times New Roman"/>
          <w:sz w:val="24"/>
          <w:szCs w:val="24"/>
        </w:rPr>
        <w:t xml:space="preserve">which was the subject of the application. </w:t>
      </w:r>
      <w:r w:rsidR="00C5133C" w:rsidRPr="00F1256E">
        <w:rPr>
          <w:rFonts w:ascii="Times New Roman" w:hAnsi="Times New Roman" w:cs="Times New Roman"/>
          <w:sz w:val="24"/>
          <w:szCs w:val="24"/>
        </w:rPr>
        <w:t xml:space="preserve"> </w:t>
      </w:r>
    </w:p>
    <w:p w:rsidR="0010263D" w:rsidRPr="00F1256E" w:rsidRDefault="0010263D" w:rsidP="0010263D">
      <w:pPr>
        <w:spacing w:line="240" w:lineRule="auto"/>
        <w:jc w:val="both"/>
        <w:rPr>
          <w:rFonts w:ascii="Times New Roman" w:hAnsi="Times New Roman" w:cs="Times New Roman"/>
          <w:sz w:val="24"/>
          <w:szCs w:val="24"/>
        </w:rPr>
      </w:pPr>
    </w:p>
    <w:p w:rsidR="00163F53" w:rsidRPr="00F1256E" w:rsidRDefault="0010263D" w:rsidP="0010263D">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[19]</w:t>
      </w:r>
      <w:r w:rsidRPr="00F1256E">
        <w:rPr>
          <w:rFonts w:ascii="Times New Roman" w:hAnsi="Times New Roman" w:cs="Times New Roman"/>
          <w:sz w:val="24"/>
          <w:szCs w:val="24"/>
        </w:rPr>
        <w:tab/>
      </w:r>
      <w:r w:rsidR="00CF249B" w:rsidRPr="00F1256E">
        <w:rPr>
          <w:rFonts w:ascii="Times New Roman" w:hAnsi="Times New Roman" w:cs="Times New Roman"/>
          <w:sz w:val="24"/>
          <w:szCs w:val="24"/>
        </w:rPr>
        <w:t>I have found that the proceedings filed on behalf of</w:t>
      </w:r>
      <w:r w:rsidRPr="00F1256E">
        <w:rPr>
          <w:rFonts w:ascii="Times New Roman" w:hAnsi="Times New Roman" w:cs="Times New Roman"/>
          <w:sz w:val="24"/>
          <w:szCs w:val="24"/>
        </w:rPr>
        <w:t xml:space="preserve"> </w:t>
      </w:r>
      <w:r w:rsidR="00CF249B" w:rsidRPr="00F1256E">
        <w:rPr>
          <w:rFonts w:ascii="Times New Roman" w:hAnsi="Times New Roman" w:cs="Times New Roman"/>
          <w:sz w:val="24"/>
          <w:szCs w:val="24"/>
        </w:rPr>
        <w:t>ERAC</w:t>
      </w:r>
      <w:r w:rsidR="00A94934" w:rsidRPr="00F1256E">
        <w:rPr>
          <w:rFonts w:ascii="Times New Roman" w:hAnsi="Times New Roman" w:cs="Times New Roman"/>
          <w:sz w:val="24"/>
          <w:szCs w:val="24"/>
        </w:rPr>
        <w:t xml:space="preserve"> </w:t>
      </w:r>
      <w:r w:rsidR="008F6498" w:rsidRPr="00F1256E">
        <w:rPr>
          <w:rFonts w:ascii="Times New Roman" w:hAnsi="Times New Roman" w:cs="Times New Roman"/>
          <w:sz w:val="24"/>
          <w:szCs w:val="24"/>
        </w:rPr>
        <w:t>a</w:t>
      </w:r>
      <w:r w:rsidR="00CF249B" w:rsidRPr="00F1256E">
        <w:rPr>
          <w:rFonts w:ascii="Times New Roman" w:hAnsi="Times New Roman" w:cs="Times New Roman"/>
          <w:sz w:val="24"/>
          <w:szCs w:val="24"/>
        </w:rPr>
        <w:t xml:space="preserve">gainst the appellant were unauthorised and invalid. </w:t>
      </w:r>
      <w:r w:rsidR="00C83D71" w:rsidRPr="00F1256E">
        <w:rPr>
          <w:rFonts w:ascii="Times New Roman" w:hAnsi="Times New Roman" w:cs="Times New Roman"/>
          <w:sz w:val="24"/>
          <w:szCs w:val="24"/>
        </w:rPr>
        <w:t>It</w:t>
      </w:r>
      <w:r w:rsidRPr="00F1256E">
        <w:rPr>
          <w:rFonts w:ascii="Times New Roman" w:hAnsi="Times New Roman" w:cs="Times New Roman"/>
          <w:sz w:val="24"/>
          <w:szCs w:val="24"/>
        </w:rPr>
        <w:t xml:space="preserve"> </w:t>
      </w:r>
      <w:r w:rsidR="00C83D71" w:rsidRPr="00F1256E">
        <w:rPr>
          <w:rFonts w:ascii="Times New Roman" w:hAnsi="Times New Roman" w:cs="Times New Roman"/>
          <w:sz w:val="24"/>
          <w:szCs w:val="24"/>
        </w:rPr>
        <w:t xml:space="preserve">follows that the </w:t>
      </w:r>
      <w:r w:rsidR="008F6498" w:rsidRPr="00F1256E">
        <w:rPr>
          <w:rFonts w:ascii="Times New Roman" w:hAnsi="Times New Roman" w:cs="Times New Roman"/>
          <w:sz w:val="24"/>
          <w:szCs w:val="24"/>
        </w:rPr>
        <w:t>o</w:t>
      </w:r>
      <w:r w:rsidR="00CF249B" w:rsidRPr="00F1256E">
        <w:rPr>
          <w:rFonts w:ascii="Times New Roman" w:hAnsi="Times New Roman" w:cs="Times New Roman"/>
          <w:sz w:val="24"/>
          <w:szCs w:val="24"/>
        </w:rPr>
        <w:t>nly</w:t>
      </w:r>
      <w:r w:rsidR="00A94934" w:rsidRPr="00F1256E">
        <w:rPr>
          <w:rFonts w:ascii="Times New Roman" w:hAnsi="Times New Roman" w:cs="Times New Roman"/>
          <w:sz w:val="24"/>
          <w:szCs w:val="24"/>
        </w:rPr>
        <w:t xml:space="preserve"> </w:t>
      </w:r>
      <w:r w:rsidR="00CF249B" w:rsidRPr="00F1256E">
        <w:rPr>
          <w:rFonts w:ascii="Times New Roman" w:hAnsi="Times New Roman" w:cs="Times New Roman"/>
          <w:sz w:val="24"/>
          <w:szCs w:val="24"/>
        </w:rPr>
        <w:t xml:space="preserve">applicant before the court </w:t>
      </w:r>
      <w:r w:rsidR="00CF249B" w:rsidRPr="00F1256E">
        <w:rPr>
          <w:rFonts w:ascii="Times New Roman" w:hAnsi="Times New Roman" w:cs="Times New Roman"/>
          <w:i/>
          <w:sz w:val="24"/>
          <w:szCs w:val="24"/>
        </w:rPr>
        <w:t>a quo</w:t>
      </w:r>
      <w:r w:rsidR="00CF249B" w:rsidRPr="00F1256E">
        <w:rPr>
          <w:rFonts w:ascii="Times New Roman" w:hAnsi="Times New Roman" w:cs="Times New Roman"/>
          <w:sz w:val="24"/>
          <w:szCs w:val="24"/>
        </w:rPr>
        <w:t xml:space="preserve"> was ERA.</w:t>
      </w:r>
      <w:r w:rsidR="007E1391" w:rsidRPr="00F1256E">
        <w:rPr>
          <w:rFonts w:ascii="Times New Roman" w:hAnsi="Times New Roman" w:cs="Times New Roman"/>
          <w:sz w:val="24"/>
          <w:szCs w:val="24"/>
        </w:rPr>
        <w:t xml:space="preserve"> </w:t>
      </w:r>
    </w:p>
    <w:p w:rsidR="00DA45D1" w:rsidRPr="00F1256E" w:rsidRDefault="00DA45D1" w:rsidP="00AB1F6B">
      <w:pPr>
        <w:spacing w:after="0" w:line="240" w:lineRule="auto"/>
        <w:jc w:val="both"/>
        <w:rPr>
          <w:rFonts w:ascii="Times New Roman" w:hAnsi="Times New Roman" w:cs="Times New Roman"/>
          <w:sz w:val="24"/>
          <w:szCs w:val="24"/>
        </w:rPr>
      </w:pPr>
    </w:p>
    <w:p w:rsidR="00163F53" w:rsidRPr="00F1256E" w:rsidRDefault="00163F53" w:rsidP="00AB1F6B">
      <w:pPr>
        <w:spacing w:after="0" w:line="240" w:lineRule="auto"/>
        <w:jc w:val="both"/>
        <w:rPr>
          <w:rFonts w:ascii="Times New Roman" w:hAnsi="Times New Roman" w:cs="Times New Roman"/>
          <w:sz w:val="24"/>
          <w:szCs w:val="24"/>
        </w:rPr>
      </w:pPr>
    </w:p>
    <w:p w:rsidR="00A94934" w:rsidRPr="00F1256E" w:rsidRDefault="0010263D" w:rsidP="0010263D">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[20]</w:t>
      </w:r>
      <w:r w:rsidRPr="00F1256E">
        <w:rPr>
          <w:rFonts w:ascii="Times New Roman" w:hAnsi="Times New Roman" w:cs="Times New Roman"/>
          <w:sz w:val="24"/>
          <w:szCs w:val="24"/>
        </w:rPr>
        <w:tab/>
      </w:r>
      <w:r w:rsidR="00224CF6" w:rsidRPr="00F1256E">
        <w:rPr>
          <w:rFonts w:ascii="Times New Roman" w:hAnsi="Times New Roman" w:cs="Times New Roman"/>
          <w:sz w:val="24"/>
          <w:szCs w:val="24"/>
        </w:rPr>
        <w:t>As submitted by Mr</w:t>
      </w:r>
      <w:r w:rsidR="00224CF6" w:rsidRPr="00F1256E">
        <w:rPr>
          <w:rFonts w:ascii="Times New Roman" w:hAnsi="Times New Roman" w:cs="Times New Roman"/>
          <w:i/>
          <w:sz w:val="24"/>
          <w:szCs w:val="24"/>
        </w:rPr>
        <w:t xml:space="preserve"> Mpofu</w:t>
      </w:r>
      <w:r w:rsidR="00224CF6" w:rsidRPr="00F1256E">
        <w:rPr>
          <w:rFonts w:ascii="Times New Roman" w:hAnsi="Times New Roman" w:cs="Times New Roman"/>
          <w:sz w:val="24"/>
          <w:szCs w:val="24"/>
        </w:rPr>
        <w:t>, t</w:t>
      </w:r>
      <w:r w:rsidR="007E1391" w:rsidRPr="00F1256E">
        <w:rPr>
          <w:rFonts w:ascii="Times New Roman" w:hAnsi="Times New Roman" w:cs="Times New Roman"/>
          <w:sz w:val="24"/>
          <w:szCs w:val="24"/>
        </w:rPr>
        <w:t>he order sought or granted</w:t>
      </w:r>
      <w:r w:rsidRPr="00F1256E">
        <w:rPr>
          <w:rFonts w:ascii="Times New Roman" w:hAnsi="Times New Roman" w:cs="Times New Roman"/>
          <w:sz w:val="24"/>
          <w:szCs w:val="24"/>
        </w:rPr>
        <w:t xml:space="preserve"> </w:t>
      </w:r>
    </w:p>
    <w:p w:rsidR="007E1391" w:rsidRPr="00F1256E" w:rsidRDefault="00224CF6" w:rsidP="0010263D">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does</w:t>
      </w:r>
      <w:r w:rsidR="007E1391" w:rsidRPr="00F1256E">
        <w:rPr>
          <w:rFonts w:ascii="Times New Roman" w:hAnsi="Times New Roman" w:cs="Times New Roman"/>
          <w:sz w:val="24"/>
          <w:szCs w:val="24"/>
        </w:rPr>
        <w:t xml:space="preserve"> not speak to ERA</w:t>
      </w:r>
      <w:r w:rsidRPr="00F1256E">
        <w:rPr>
          <w:rFonts w:ascii="Times New Roman" w:hAnsi="Times New Roman" w:cs="Times New Roman"/>
          <w:sz w:val="24"/>
          <w:szCs w:val="24"/>
        </w:rPr>
        <w:t xml:space="preserve"> nor was it</w:t>
      </w:r>
      <w:r w:rsidR="007E1391" w:rsidRPr="00F1256E">
        <w:rPr>
          <w:rFonts w:ascii="Times New Roman" w:hAnsi="Times New Roman" w:cs="Times New Roman"/>
          <w:sz w:val="24"/>
          <w:szCs w:val="24"/>
        </w:rPr>
        <w:t xml:space="preserve"> established </w:t>
      </w:r>
      <w:r w:rsidRPr="00F1256E">
        <w:rPr>
          <w:rFonts w:ascii="Times New Roman" w:hAnsi="Times New Roman" w:cs="Times New Roman"/>
          <w:sz w:val="24"/>
          <w:szCs w:val="24"/>
        </w:rPr>
        <w:t>on the papers</w:t>
      </w:r>
      <w:r w:rsidR="0010263D" w:rsidRPr="00F1256E">
        <w:rPr>
          <w:rFonts w:ascii="Times New Roman" w:hAnsi="Times New Roman" w:cs="Times New Roman"/>
          <w:sz w:val="24"/>
          <w:szCs w:val="24"/>
        </w:rPr>
        <w:t xml:space="preserve"> </w:t>
      </w:r>
      <w:r w:rsidR="007E1391" w:rsidRPr="00F1256E">
        <w:rPr>
          <w:rFonts w:ascii="Times New Roman" w:hAnsi="Times New Roman" w:cs="Times New Roman"/>
          <w:sz w:val="24"/>
          <w:szCs w:val="24"/>
        </w:rPr>
        <w:t>that</w:t>
      </w:r>
      <w:r w:rsidR="00DF17D7" w:rsidRPr="00F1256E">
        <w:rPr>
          <w:rFonts w:ascii="Times New Roman" w:hAnsi="Times New Roman" w:cs="Times New Roman"/>
          <w:sz w:val="24"/>
          <w:szCs w:val="24"/>
        </w:rPr>
        <w:t xml:space="preserve"> </w:t>
      </w:r>
      <w:r w:rsidR="00A60BB7" w:rsidRPr="00F1256E">
        <w:rPr>
          <w:rFonts w:ascii="Times New Roman" w:hAnsi="Times New Roman" w:cs="Times New Roman"/>
          <w:sz w:val="24"/>
          <w:szCs w:val="24"/>
        </w:rPr>
        <w:t>ERA had</w:t>
      </w:r>
      <w:r w:rsidR="007E1391" w:rsidRPr="00F1256E">
        <w:rPr>
          <w:rFonts w:ascii="Times New Roman" w:hAnsi="Times New Roman" w:cs="Times New Roman"/>
          <w:sz w:val="24"/>
          <w:szCs w:val="24"/>
        </w:rPr>
        <w:t xml:space="preserve"> any legal i</w:t>
      </w:r>
      <w:r w:rsidR="00A60BB7" w:rsidRPr="00F1256E">
        <w:rPr>
          <w:rFonts w:ascii="Times New Roman" w:hAnsi="Times New Roman" w:cs="Times New Roman"/>
          <w:sz w:val="24"/>
          <w:szCs w:val="24"/>
        </w:rPr>
        <w:t>nterest in the tax issue which wa</w:t>
      </w:r>
      <w:r w:rsidR="007E1391" w:rsidRPr="00F1256E">
        <w:rPr>
          <w:rFonts w:ascii="Times New Roman" w:hAnsi="Times New Roman" w:cs="Times New Roman"/>
          <w:sz w:val="24"/>
          <w:szCs w:val="24"/>
        </w:rPr>
        <w:t>s the subject</w:t>
      </w:r>
      <w:r w:rsidR="00DF17D7" w:rsidRPr="00F1256E">
        <w:rPr>
          <w:rFonts w:ascii="Times New Roman" w:hAnsi="Times New Roman" w:cs="Times New Roman"/>
          <w:sz w:val="24"/>
          <w:szCs w:val="24"/>
        </w:rPr>
        <w:t xml:space="preserve"> </w:t>
      </w:r>
      <w:r w:rsidR="00A94934" w:rsidRPr="00F1256E">
        <w:rPr>
          <w:rFonts w:ascii="Times New Roman" w:hAnsi="Times New Roman" w:cs="Times New Roman"/>
          <w:sz w:val="24"/>
          <w:szCs w:val="24"/>
        </w:rPr>
        <w:t>o</w:t>
      </w:r>
      <w:r w:rsidR="007E1391" w:rsidRPr="00F1256E">
        <w:rPr>
          <w:rFonts w:ascii="Times New Roman" w:hAnsi="Times New Roman" w:cs="Times New Roman"/>
          <w:sz w:val="24"/>
          <w:szCs w:val="24"/>
        </w:rPr>
        <w:t>f</w:t>
      </w:r>
      <w:r w:rsidR="00A94934" w:rsidRPr="00F1256E">
        <w:rPr>
          <w:rFonts w:ascii="Times New Roman" w:hAnsi="Times New Roman" w:cs="Times New Roman"/>
          <w:sz w:val="24"/>
          <w:szCs w:val="24"/>
        </w:rPr>
        <w:t xml:space="preserve"> </w:t>
      </w:r>
      <w:r w:rsidR="007E1391" w:rsidRPr="00F1256E">
        <w:rPr>
          <w:rFonts w:ascii="Times New Roman" w:hAnsi="Times New Roman" w:cs="Times New Roman"/>
          <w:sz w:val="24"/>
          <w:szCs w:val="24"/>
        </w:rPr>
        <w:t>the application.</w:t>
      </w:r>
      <w:r w:rsidRPr="00F1256E">
        <w:rPr>
          <w:rStyle w:val="FootnoteReference"/>
          <w:rFonts w:ascii="Times New Roman" w:hAnsi="Times New Roman" w:cs="Times New Roman"/>
          <w:sz w:val="24"/>
          <w:szCs w:val="24"/>
        </w:rPr>
        <w:footnoteReference w:id="3"/>
      </w:r>
      <w:r w:rsidR="007E1391" w:rsidRPr="00F1256E">
        <w:rPr>
          <w:rFonts w:ascii="Times New Roman" w:hAnsi="Times New Roman" w:cs="Times New Roman"/>
          <w:sz w:val="24"/>
          <w:szCs w:val="24"/>
        </w:rPr>
        <w:t xml:space="preserve"> </w:t>
      </w:r>
      <w:r w:rsidR="00C83D71" w:rsidRPr="00F1256E">
        <w:rPr>
          <w:rFonts w:ascii="Times New Roman" w:hAnsi="Times New Roman" w:cs="Times New Roman"/>
          <w:sz w:val="24"/>
          <w:szCs w:val="24"/>
        </w:rPr>
        <w:t>Further</w:t>
      </w:r>
      <w:r w:rsidR="00DF17D7" w:rsidRPr="00F1256E">
        <w:rPr>
          <w:rFonts w:ascii="Times New Roman" w:hAnsi="Times New Roman" w:cs="Times New Roman"/>
          <w:sz w:val="24"/>
          <w:szCs w:val="24"/>
        </w:rPr>
        <w:t>,</w:t>
      </w:r>
      <w:r w:rsidR="00C83D71" w:rsidRPr="00F1256E">
        <w:rPr>
          <w:rFonts w:ascii="Times New Roman" w:hAnsi="Times New Roman" w:cs="Times New Roman"/>
          <w:sz w:val="24"/>
          <w:szCs w:val="24"/>
        </w:rPr>
        <w:t xml:space="preserve"> ERA</w:t>
      </w:r>
      <w:r w:rsidR="00C9091D" w:rsidRPr="00F1256E">
        <w:rPr>
          <w:rFonts w:ascii="Times New Roman" w:hAnsi="Times New Roman" w:cs="Times New Roman"/>
          <w:sz w:val="24"/>
          <w:szCs w:val="24"/>
        </w:rPr>
        <w:t>,</w:t>
      </w:r>
      <w:r w:rsidR="00C83D71" w:rsidRPr="00F1256E">
        <w:rPr>
          <w:rFonts w:ascii="Times New Roman" w:hAnsi="Times New Roman" w:cs="Times New Roman"/>
          <w:sz w:val="24"/>
          <w:szCs w:val="24"/>
        </w:rPr>
        <w:t xml:space="preserve"> </w:t>
      </w:r>
      <w:r w:rsidR="00C423E3" w:rsidRPr="00F1256E">
        <w:rPr>
          <w:rFonts w:ascii="Times New Roman" w:hAnsi="Times New Roman" w:cs="Times New Roman"/>
          <w:sz w:val="24"/>
          <w:szCs w:val="24"/>
        </w:rPr>
        <w:t xml:space="preserve">being a separate legal </w:t>
      </w:r>
      <w:r w:rsidR="00C423E3" w:rsidRPr="00F1256E">
        <w:rPr>
          <w:rFonts w:ascii="Times New Roman" w:hAnsi="Times New Roman" w:cs="Times New Roman"/>
          <w:sz w:val="24"/>
          <w:szCs w:val="24"/>
        </w:rPr>
        <w:lastRenderedPageBreak/>
        <w:t>entity from ERAC,</w:t>
      </w:r>
      <w:r w:rsidR="00C83D71" w:rsidRPr="00F1256E">
        <w:rPr>
          <w:rFonts w:ascii="Times New Roman" w:hAnsi="Times New Roman" w:cs="Times New Roman"/>
          <w:sz w:val="24"/>
          <w:szCs w:val="24"/>
        </w:rPr>
        <w:t xml:space="preserve"> </w:t>
      </w:r>
      <w:r w:rsidR="00C423E3" w:rsidRPr="00F1256E">
        <w:rPr>
          <w:rFonts w:ascii="Times New Roman" w:hAnsi="Times New Roman" w:cs="Times New Roman"/>
          <w:sz w:val="24"/>
          <w:szCs w:val="24"/>
        </w:rPr>
        <w:t xml:space="preserve">has not established a legal basis on which it sought the order granted by the court </w:t>
      </w:r>
      <w:r w:rsidR="00C423E3" w:rsidRPr="00F1256E">
        <w:rPr>
          <w:rFonts w:ascii="Times New Roman" w:hAnsi="Times New Roman" w:cs="Times New Roman"/>
          <w:i/>
          <w:sz w:val="24"/>
          <w:szCs w:val="24"/>
        </w:rPr>
        <w:t>a quo</w:t>
      </w:r>
      <w:r w:rsidR="00C9091D" w:rsidRPr="00F1256E">
        <w:rPr>
          <w:rFonts w:ascii="Times New Roman" w:hAnsi="Times New Roman" w:cs="Times New Roman"/>
          <w:i/>
          <w:sz w:val="24"/>
          <w:szCs w:val="24"/>
        </w:rPr>
        <w:t>.</w:t>
      </w:r>
      <w:r w:rsidR="00C9091D" w:rsidRPr="00F1256E">
        <w:rPr>
          <w:rFonts w:ascii="Times New Roman" w:hAnsi="Times New Roman" w:cs="Times New Roman"/>
          <w:sz w:val="24"/>
          <w:szCs w:val="24"/>
        </w:rPr>
        <w:t xml:space="preserve"> I therefore agree with the submission advanced on behalf of the appellants t</w:t>
      </w:r>
      <w:r w:rsidR="007E1391" w:rsidRPr="00F1256E">
        <w:rPr>
          <w:rFonts w:ascii="Times New Roman" w:hAnsi="Times New Roman" w:cs="Times New Roman"/>
          <w:sz w:val="24"/>
          <w:szCs w:val="24"/>
        </w:rPr>
        <w:t xml:space="preserve">hat ERA lacked </w:t>
      </w:r>
      <w:r w:rsidR="007E1391" w:rsidRPr="00F1256E">
        <w:rPr>
          <w:rFonts w:ascii="Times New Roman" w:hAnsi="Times New Roman" w:cs="Times New Roman"/>
          <w:i/>
          <w:sz w:val="24"/>
          <w:szCs w:val="24"/>
        </w:rPr>
        <w:t>locus standi</w:t>
      </w:r>
      <w:r w:rsidR="007E1391" w:rsidRPr="00F1256E">
        <w:rPr>
          <w:rFonts w:ascii="Times New Roman" w:hAnsi="Times New Roman" w:cs="Times New Roman"/>
          <w:sz w:val="24"/>
          <w:szCs w:val="24"/>
        </w:rPr>
        <w:t xml:space="preserve"> to bring the application in the </w:t>
      </w:r>
      <w:r w:rsidR="00C9091D" w:rsidRPr="00F1256E">
        <w:rPr>
          <w:rFonts w:ascii="Times New Roman" w:hAnsi="Times New Roman" w:cs="Times New Roman"/>
          <w:sz w:val="24"/>
          <w:szCs w:val="24"/>
        </w:rPr>
        <w:t>High Court.</w:t>
      </w:r>
    </w:p>
    <w:p w:rsidR="007E1391" w:rsidRPr="00F1256E" w:rsidRDefault="007E1391" w:rsidP="00AB1F6B">
      <w:pPr>
        <w:spacing w:after="0" w:line="240" w:lineRule="auto"/>
        <w:jc w:val="both"/>
        <w:rPr>
          <w:rFonts w:ascii="Times New Roman" w:hAnsi="Times New Roman" w:cs="Times New Roman"/>
          <w:sz w:val="24"/>
          <w:szCs w:val="24"/>
        </w:rPr>
      </w:pPr>
    </w:p>
    <w:p w:rsidR="00490DAB" w:rsidRPr="00F1256E" w:rsidRDefault="00490DAB" w:rsidP="00AB1F6B">
      <w:pPr>
        <w:spacing w:after="0" w:line="240" w:lineRule="auto"/>
        <w:jc w:val="both"/>
        <w:rPr>
          <w:rFonts w:ascii="Times New Roman" w:hAnsi="Times New Roman" w:cs="Times New Roman"/>
          <w:sz w:val="24"/>
          <w:szCs w:val="24"/>
        </w:rPr>
      </w:pPr>
    </w:p>
    <w:p w:rsidR="00B46E23" w:rsidRPr="00F1256E" w:rsidRDefault="0010263D" w:rsidP="0010263D">
      <w:pPr>
        <w:spacing w:after="0" w:line="480" w:lineRule="auto"/>
        <w:jc w:val="both"/>
        <w:rPr>
          <w:rFonts w:ascii="Times New Roman" w:hAnsi="Times New Roman" w:cs="Times New Roman"/>
          <w:sz w:val="24"/>
          <w:szCs w:val="24"/>
        </w:rPr>
      </w:pPr>
      <w:r w:rsidRPr="00F1256E">
        <w:rPr>
          <w:rFonts w:ascii="Times New Roman" w:hAnsi="Times New Roman" w:cs="Times New Roman"/>
          <w:sz w:val="24"/>
          <w:szCs w:val="24"/>
        </w:rPr>
        <w:t>[21</w:t>
      </w:r>
      <w:r w:rsidR="00C9091D" w:rsidRPr="00F1256E">
        <w:rPr>
          <w:rFonts w:ascii="Times New Roman" w:hAnsi="Times New Roman" w:cs="Times New Roman"/>
          <w:sz w:val="24"/>
          <w:szCs w:val="24"/>
        </w:rPr>
        <w:t xml:space="preserve">] </w:t>
      </w:r>
      <w:r w:rsidR="00F1256E">
        <w:rPr>
          <w:rFonts w:ascii="Times New Roman" w:hAnsi="Times New Roman" w:cs="Times New Roman"/>
          <w:sz w:val="24"/>
          <w:szCs w:val="24"/>
        </w:rPr>
        <w:tab/>
      </w:r>
      <w:r w:rsidR="00C9091D" w:rsidRPr="00F1256E">
        <w:rPr>
          <w:rFonts w:ascii="Times New Roman" w:hAnsi="Times New Roman" w:cs="Times New Roman"/>
          <w:sz w:val="24"/>
          <w:szCs w:val="24"/>
        </w:rPr>
        <w:t xml:space="preserve">In the </w:t>
      </w:r>
      <w:r w:rsidR="00A85482" w:rsidRPr="00F1256E">
        <w:rPr>
          <w:rFonts w:ascii="Times New Roman" w:hAnsi="Times New Roman" w:cs="Times New Roman"/>
          <w:sz w:val="24"/>
          <w:szCs w:val="24"/>
        </w:rPr>
        <w:t>result</w:t>
      </w:r>
      <w:r w:rsidR="00C9091D" w:rsidRPr="00F1256E">
        <w:rPr>
          <w:rFonts w:ascii="Times New Roman" w:hAnsi="Times New Roman" w:cs="Times New Roman"/>
          <w:sz w:val="24"/>
          <w:szCs w:val="24"/>
        </w:rPr>
        <w:t>,</w:t>
      </w:r>
      <w:r w:rsidR="00A85482" w:rsidRPr="00F1256E">
        <w:rPr>
          <w:rFonts w:ascii="Times New Roman" w:hAnsi="Times New Roman" w:cs="Times New Roman"/>
          <w:sz w:val="24"/>
          <w:szCs w:val="24"/>
        </w:rPr>
        <w:t xml:space="preserve"> </w:t>
      </w:r>
      <w:r w:rsidR="00B46E23" w:rsidRPr="00F1256E">
        <w:rPr>
          <w:rFonts w:ascii="Times New Roman" w:hAnsi="Times New Roman" w:cs="Times New Roman"/>
          <w:sz w:val="24"/>
          <w:szCs w:val="24"/>
        </w:rPr>
        <w:t xml:space="preserve">not only did the respondents fail to establish </w:t>
      </w:r>
      <w:r w:rsidR="00B46E23" w:rsidRPr="00F1256E">
        <w:rPr>
          <w:rFonts w:ascii="Times New Roman" w:hAnsi="Times New Roman" w:cs="Times New Roman"/>
          <w:i/>
          <w:sz w:val="24"/>
          <w:szCs w:val="24"/>
        </w:rPr>
        <w:t>locus standi</w:t>
      </w:r>
      <w:r w:rsidR="00B46E23" w:rsidRPr="00F1256E">
        <w:rPr>
          <w:rFonts w:ascii="Times New Roman" w:hAnsi="Times New Roman" w:cs="Times New Roman"/>
          <w:sz w:val="24"/>
          <w:szCs w:val="24"/>
        </w:rPr>
        <w:t xml:space="preserve"> on the part of ERA to make the application</w:t>
      </w:r>
      <w:r w:rsidR="006F289A" w:rsidRPr="00F1256E">
        <w:rPr>
          <w:rFonts w:ascii="Times New Roman" w:hAnsi="Times New Roman" w:cs="Times New Roman"/>
          <w:sz w:val="24"/>
          <w:szCs w:val="24"/>
        </w:rPr>
        <w:t>,</w:t>
      </w:r>
      <w:r w:rsidR="00B46E23" w:rsidRPr="00F1256E">
        <w:rPr>
          <w:rFonts w:ascii="Times New Roman" w:hAnsi="Times New Roman" w:cs="Times New Roman"/>
          <w:sz w:val="24"/>
          <w:szCs w:val="24"/>
        </w:rPr>
        <w:t xml:space="preserve"> but they did not establish that the application was authorized by ERAC. Since ERAC was the entity allegedly seeking the remedy, the lack of authorisation was fatal to the application.</w:t>
      </w:r>
    </w:p>
    <w:p w:rsidR="00AB1F6B" w:rsidRPr="00F1256E" w:rsidRDefault="00AB1F6B" w:rsidP="00AB1F6B">
      <w:pPr>
        <w:spacing w:after="0" w:line="240" w:lineRule="auto"/>
        <w:jc w:val="both"/>
        <w:rPr>
          <w:rFonts w:ascii="Times New Roman" w:hAnsi="Times New Roman" w:cs="Times New Roman"/>
          <w:sz w:val="24"/>
          <w:szCs w:val="24"/>
        </w:rPr>
      </w:pPr>
    </w:p>
    <w:p w:rsidR="00B46E23" w:rsidRPr="00F1256E" w:rsidRDefault="00B46E23" w:rsidP="00F1256E">
      <w:pPr>
        <w:spacing w:after="0" w:line="480" w:lineRule="auto"/>
        <w:ind w:firstLine="1134"/>
        <w:jc w:val="both"/>
        <w:rPr>
          <w:rFonts w:ascii="Times New Roman" w:hAnsi="Times New Roman" w:cs="Times New Roman"/>
          <w:sz w:val="24"/>
          <w:szCs w:val="24"/>
        </w:rPr>
      </w:pPr>
      <w:r w:rsidRPr="00F1256E">
        <w:rPr>
          <w:rFonts w:ascii="Times New Roman" w:hAnsi="Times New Roman" w:cs="Times New Roman"/>
          <w:sz w:val="24"/>
          <w:szCs w:val="24"/>
        </w:rPr>
        <w:t>It follows that the appeal must be allowed.</w:t>
      </w:r>
    </w:p>
    <w:p w:rsidR="00B46E23" w:rsidRPr="00F1256E" w:rsidRDefault="00B46E23" w:rsidP="00A610D0">
      <w:pPr>
        <w:spacing w:after="0" w:line="240" w:lineRule="auto"/>
        <w:jc w:val="both"/>
        <w:rPr>
          <w:rFonts w:ascii="Times New Roman" w:hAnsi="Times New Roman" w:cs="Times New Roman"/>
          <w:sz w:val="24"/>
          <w:szCs w:val="24"/>
        </w:rPr>
      </w:pPr>
      <w:r w:rsidRPr="00F1256E">
        <w:rPr>
          <w:rFonts w:ascii="Times New Roman" w:hAnsi="Times New Roman" w:cs="Times New Roman"/>
          <w:sz w:val="24"/>
          <w:szCs w:val="24"/>
        </w:rPr>
        <w:t>It is</w:t>
      </w:r>
      <w:r w:rsidR="006F289A" w:rsidRPr="00F1256E">
        <w:rPr>
          <w:rFonts w:ascii="Times New Roman" w:hAnsi="Times New Roman" w:cs="Times New Roman"/>
          <w:sz w:val="24"/>
          <w:szCs w:val="24"/>
        </w:rPr>
        <w:t>,</w:t>
      </w:r>
      <w:r w:rsidRPr="00F1256E">
        <w:rPr>
          <w:rFonts w:ascii="Times New Roman" w:hAnsi="Times New Roman" w:cs="Times New Roman"/>
          <w:sz w:val="24"/>
          <w:szCs w:val="24"/>
        </w:rPr>
        <w:t xml:space="preserve"> therefore</w:t>
      </w:r>
      <w:r w:rsidR="006F289A" w:rsidRPr="00F1256E">
        <w:rPr>
          <w:rFonts w:ascii="Times New Roman" w:hAnsi="Times New Roman" w:cs="Times New Roman"/>
          <w:sz w:val="24"/>
          <w:szCs w:val="24"/>
        </w:rPr>
        <w:t>,</w:t>
      </w:r>
      <w:r w:rsidRPr="00F1256E">
        <w:rPr>
          <w:rFonts w:ascii="Times New Roman" w:hAnsi="Times New Roman" w:cs="Times New Roman"/>
          <w:sz w:val="24"/>
          <w:szCs w:val="24"/>
        </w:rPr>
        <w:t xml:space="preserve"> ordered as follows:</w:t>
      </w:r>
    </w:p>
    <w:p w:rsidR="00B46E23" w:rsidRPr="00F1256E" w:rsidRDefault="00B46E23" w:rsidP="00AB1F6B">
      <w:pPr>
        <w:spacing w:after="0" w:line="240" w:lineRule="auto"/>
        <w:jc w:val="both"/>
        <w:rPr>
          <w:rFonts w:ascii="Times New Roman" w:hAnsi="Times New Roman" w:cs="Times New Roman"/>
          <w:sz w:val="24"/>
          <w:szCs w:val="24"/>
        </w:rPr>
      </w:pPr>
    </w:p>
    <w:p w:rsidR="00B46E23" w:rsidRPr="00F1256E" w:rsidRDefault="00B46E23" w:rsidP="00AB1F6B">
      <w:pPr>
        <w:spacing w:after="0" w:line="240" w:lineRule="auto"/>
        <w:jc w:val="both"/>
        <w:rPr>
          <w:rFonts w:ascii="Times New Roman" w:hAnsi="Times New Roman" w:cs="Times New Roman"/>
          <w:sz w:val="24"/>
          <w:szCs w:val="24"/>
        </w:rPr>
      </w:pPr>
    </w:p>
    <w:p w:rsidR="00B46E23" w:rsidRPr="00A610D0" w:rsidRDefault="00A610D0" w:rsidP="00A610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A53DA7" w:rsidRPr="00A610D0">
        <w:rPr>
          <w:rFonts w:ascii="Times New Roman" w:hAnsi="Times New Roman" w:cs="Times New Roman"/>
          <w:sz w:val="24"/>
          <w:szCs w:val="24"/>
        </w:rPr>
        <w:t>T</w:t>
      </w:r>
      <w:r w:rsidR="00BD30A6" w:rsidRPr="00A610D0">
        <w:rPr>
          <w:rFonts w:ascii="Times New Roman" w:hAnsi="Times New Roman" w:cs="Times New Roman"/>
          <w:sz w:val="24"/>
          <w:szCs w:val="24"/>
        </w:rPr>
        <w:t>he appeal is allowed with</w:t>
      </w:r>
      <w:r w:rsidR="006F289A" w:rsidRPr="00A610D0">
        <w:rPr>
          <w:rFonts w:ascii="Times New Roman" w:hAnsi="Times New Roman" w:cs="Times New Roman"/>
          <w:sz w:val="24"/>
          <w:szCs w:val="24"/>
        </w:rPr>
        <w:t xml:space="preserve"> costs</w:t>
      </w:r>
      <w:r w:rsidR="00CE11DB" w:rsidRPr="00A610D0">
        <w:rPr>
          <w:rFonts w:ascii="Times New Roman" w:hAnsi="Times New Roman" w:cs="Times New Roman"/>
          <w:sz w:val="24"/>
          <w:szCs w:val="24"/>
        </w:rPr>
        <w:t>.</w:t>
      </w:r>
    </w:p>
    <w:p w:rsidR="00B46E23" w:rsidRPr="00F1256E" w:rsidRDefault="00B46E23" w:rsidP="00AB1F6B">
      <w:pPr>
        <w:spacing w:after="0" w:line="240" w:lineRule="auto"/>
        <w:jc w:val="both"/>
        <w:rPr>
          <w:rFonts w:ascii="Times New Roman" w:hAnsi="Times New Roman" w:cs="Times New Roman"/>
          <w:sz w:val="24"/>
          <w:szCs w:val="24"/>
        </w:rPr>
      </w:pPr>
    </w:p>
    <w:p w:rsidR="00B46E23" w:rsidRPr="00F1256E" w:rsidRDefault="00A610D0" w:rsidP="00AB1F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936B2" w:rsidRPr="00A610D0">
        <w:rPr>
          <w:rFonts w:ascii="Times New Roman" w:hAnsi="Times New Roman" w:cs="Times New Roman"/>
          <w:sz w:val="24"/>
          <w:szCs w:val="24"/>
        </w:rPr>
        <w:t>T</w:t>
      </w:r>
      <w:r w:rsidR="00B46E23" w:rsidRPr="00A610D0">
        <w:rPr>
          <w:rFonts w:ascii="Times New Roman" w:hAnsi="Times New Roman" w:cs="Times New Roman"/>
          <w:sz w:val="24"/>
          <w:szCs w:val="24"/>
        </w:rPr>
        <w:t xml:space="preserve">he judgment of the court </w:t>
      </w:r>
      <w:r w:rsidR="00B46E23" w:rsidRPr="00A610D0">
        <w:rPr>
          <w:rFonts w:ascii="Times New Roman" w:hAnsi="Times New Roman" w:cs="Times New Roman"/>
          <w:i/>
          <w:sz w:val="24"/>
          <w:szCs w:val="24"/>
        </w:rPr>
        <w:t>a quo</w:t>
      </w:r>
      <w:r w:rsidR="00B46E23" w:rsidRPr="00A610D0">
        <w:rPr>
          <w:rFonts w:ascii="Times New Roman" w:hAnsi="Times New Roman" w:cs="Times New Roman"/>
          <w:sz w:val="24"/>
          <w:szCs w:val="24"/>
        </w:rPr>
        <w:t xml:space="preserve"> is set aside and </w:t>
      </w:r>
      <w:r w:rsidR="00B46E23" w:rsidRPr="00F1256E">
        <w:rPr>
          <w:rFonts w:ascii="Times New Roman" w:hAnsi="Times New Roman" w:cs="Times New Roman"/>
          <w:sz w:val="24"/>
          <w:szCs w:val="24"/>
        </w:rPr>
        <w:t>substituted as follows:</w:t>
      </w:r>
    </w:p>
    <w:p w:rsidR="00B46E23" w:rsidRPr="00F1256E" w:rsidRDefault="00B46E23" w:rsidP="00AB1F6B">
      <w:pPr>
        <w:spacing w:after="0" w:line="240" w:lineRule="auto"/>
        <w:jc w:val="both"/>
        <w:rPr>
          <w:rFonts w:ascii="Times New Roman" w:hAnsi="Times New Roman" w:cs="Times New Roman"/>
          <w:sz w:val="24"/>
          <w:szCs w:val="24"/>
        </w:rPr>
      </w:pPr>
    </w:p>
    <w:p w:rsidR="00B46E23" w:rsidRPr="00F1256E" w:rsidRDefault="00994948" w:rsidP="00AB1F6B">
      <w:pPr>
        <w:spacing w:after="0" w:line="240" w:lineRule="auto"/>
        <w:jc w:val="both"/>
        <w:rPr>
          <w:rFonts w:ascii="Times New Roman" w:hAnsi="Times New Roman" w:cs="Times New Roman"/>
          <w:sz w:val="24"/>
          <w:szCs w:val="24"/>
        </w:rPr>
      </w:pPr>
      <w:r w:rsidRPr="00F1256E">
        <w:rPr>
          <w:rFonts w:ascii="Times New Roman" w:hAnsi="Times New Roman" w:cs="Times New Roman"/>
          <w:sz w:val="24"/>
          <w:szCs w:val="24"/>
        </w:rPr>
        <w:t xml:space="preserve">    </w:t>
      </w:r>
      <w:r w:rsidR="00454B10" w:rsidRPr="00F1256E">
        <w:rPr>
          <w:rFonts w:ascii="Times New Roman" w:hAnsi="Times New Roman" w:cs="Times New Roman"/>
          <w:sz w:val="24"/>
          <w:szCs w:val="24"/>
        </w:rPr>
        <w:tab/>
      </w:r>
      <w:r w:rsidR="00454B10" w:rsidRPr="00F1256E">
        <w:rPr>
          <w:rFonts w:ascii="Times New Roman" w:hAnsi="Times New Roman" w:cs="Times New Roman"/>
          <w:sz w:val="24"/>
          <w:szCs w:val="24"/>
        </w:rPr>
        <w:tab/>
      </w:r>
      <w:r w:rsidRPr="00F1256E">
        <w:rPr>
          <w:rFonts w:ascii="Times New Roman" w:hAnsi="Times New Roman" w:cs="Times New Roman"/>
          <w:sz w:val="24"/>
          <w:szCs w:val="24"/>
        </w:rPr>
        <w:t>“</w:t>
      </w:r>
      <w:r w:rsidR="00B46E23" w:rsidRPr="00F1256E">
        <w:rPr>
          <w:rFonts w:ascii="Times New Roman" w:hAnsi="Times New Roman" w:cs="Times New Roman"/>
          <w:sz w:val="24"/>
          <w:szCs w:val="24"/>
        </w:rPr>
        <w:t>The application is dismissed with costs</w:t>
      </w:r>
      <w:r w:rsidRPr="00F1256E">
        <w:rPr>
          <w:rFonts w:ascii="Times New Roman" w:hAnsi="Times New Roman" w:cs="Times New Roman"/>
          <w:sz w:val="24"/>
          <w:szCs w:val="24"/>
        </w:rPr>
        <w:t>”</w:t>
      </w:r>
      <w:r w:rsidR="00B46E23" w:rsidRPr="00F1256E">
        <w:rPr>
          <w:rFonts w:ascii="Times New Roman" w:hAnsi="Times New Roman" w:cs="Times New Roman"/>
          <w:sz w:val="24"/>
          <w:szCs w:val="24"/>
        </w:rPr>
        <w:t>.</w:t>
      </w:r>
    </w:p>
    <w:p w:rsidR="00BD30A6" w:rsidRPr="00F1256E" w:rsidRDefault="00BD30A6" w:rsidP="00AB1F6B">
      <w:pPr>
        <w:spacing w:after="0" w:line="240" w:lineRule="auto"/>
        <w:jc w:val="both"/>
        <w:rPr>
          <w:rFonts w:ascii="Times New Roman" w:hAnsi="Times New Roman" w:cs="Times New Roman"/>
          <w:sz w:val="24"/>
          <w:szCs w:val="24"/>
        </w:rPr>
      </w:pPr>
    </w:p>
    <w:p w:rsidR="00BD30A6" w:rsidRPr="00F1256E" w:rsidRDefault="00BD30A6" w:rsidP="00AB1F6B">
      <w:pPr>
        <w:spacing w:after="0" w:line="240" w:lineRule="auto"/>
        <w:jc w:val="both"/>
        <w:rPr>
          <w:rFonts w:ascii="Times New Roman" w:hAnsi="Times New Roman" w:cs="Times New Roman"/>
          <w:sz w:val="24"/>
          <w:szCs w:val="24"/>
        </w:rPr>
      </w:pPr>
    </w:p>
    <w:p w:rsidR="00163F53" w:rsidRPr="00F1256E" w:rsidRDefault="00163F53" w:rsidP="00AB1F6B">
      <w:pPr>
        <w:spacing w:after="0" w:line="240" w:lineRule="auto"/>
        <w:jc w:val="both"/>
        <w:rPr>
          <w:rFonts w:ascii="Times New Roman" w:hAnsi="Times New Roman" w:cs="Times New Roman"/>
          <w:sz w:val="24"/>
          <w:szCs w:val="24"/>
        </w:rPr>
      </w:pPr>
    </w:p>
    <w:p w:rsidR="00BD30A6" w:rsidRPr="00F1256E" w:rsidRDefault="00BD30A6" w:rsidP="00AB1F6B">
      <w:pPr>
        <w:spacing w:after="0" w:line="240" w:lineRule="auto"/>
        <w:jc w:val="both"/>
        <w:rPr>
          <w:rFonts w:ascii="Times New Roman" w:hAnsi="Times New Roman" w:cs="Times New Roman"/>
          <w:b/>
          <w:sz w:val="24"/>
          <w:szCs w:val="24"/>
        </w:rPr>
      </w:pPr>
    </w:p>
    <w:p w:rsidR="00BD30A6" w:rsidRPr="00F1256E" w:rsidRDefault="00BD30A6" w:rsidP="00AB1F6B">
      <w:pPr>
        <w:spacing w:after="0" w:line="240" w:lineRule="auto"/>
        <w:ind w:left="1440" w:firstLine="720"/>
        <w:jc w:val="both"/>
        <w:rPr>
          <w:rFonts w:ascii="Times New Roman" w:hAnsi="Times New Roman" w:cs="Times New Roman"/>
          <w:b/>
          <w:sz w:val="24"/>
          <w:szCs w:val="24"/>
        </w:rPr>
      </w:pPr>
      <w:r w:rsidRPr="00F1256E">
        <w:rPr>
          <w:rFonts w:ascii="Times New Roman" w:hAnsi="Times New Roman" w:cs="Times New Roman"/>
          <w:b/>
          <w:sz w:val="24"/>
          <w:szCs w:val="24"/>
        </w:rPr>
        <w:t>GWAUNZA JA:</w:t>
      </w:r>
    </w:p>
    <w:p w:rsidR="00BD30A6" w:rsidRPr="00F1256E" w:rsidRDefault="00BD30A6" w:rsidP="00AB1F6B">
      <w:pPr>
        <w:spacing w:after="0" w:line="240" w:lineRule="auto"/>
        <w:jc w:val="both"/>
        <w:rPr>
          <w:rFonts w:ascii="Times New Roman" w:hAnsi="Times New Roman" w:cs="Times New Roman"/>
          <w:b/>
          <w:sz w:val="24"/>
          <w:szCs w:val="24"/>
        </w:rPr>
      </w:pPr>
    </w:p>
    <w:p w:rsidR="00BD30A6" w:rsidRPr="00F1256E" w:rsidRDefault="00BD30A6" w:rsidP="00AB1F6B">
      <w:pPr>
        <w:spacing w:after="0" w:line="240" w:lineRule="auto"/>
        <w:jc w:val="both"/>
        <w:rPr>
          <w:rFonts w:ascii="Times New Roman" w:hAnsi="Times New Roman" w:cs="Times New Roman"/>
          <w:b/>
          <w:sz w:val="24"/>
          <w:szCs w:val="24"/>
        </w:rPr>
      </w:pPr>
    </w:p>
    <w:p w:rsidR="00BD30A6" w:rsidRPr="00F1256E" w:rsidRDefault="00BD30A6" w:rsidP="00AB1F6B">
      <w:pPr>
        <w:spacing w:after="0" w:line="240" w:lineRule="auto"/>
        <w:jc w:val="both"/>
        <w:rPr>
          <w:rFonts w:ascii="Times New Roman" w:hAnsi="Times New Roman" w:cs="Times New Roman"/>
          <w:b/>
          <w:sz w:val="24"/>
          <w:szCs w:val="24"/>
        </w:rPr>
      </w:pPr>
    </w:p>
    <w:p w:rsidR="00BD30A6" w:rsidRPr="00F1256E" w:rsidRDefault="00BD30A6" w:rsidP="00AB1F6B">
      <w:pPr>
        <w:spacing w:after="0" w:line="240" w:lineRule="auto"/>
        <w:jc w:val="both"/>
        <w:rPr>
          <w:rFonts w:ascii="Times New Roman" w:hAnsi="Times New Roman" w:cs="Times New Roman"/>
          <w:b/>
          <w:sz w:val="24"/>
          <w:szCs w:val="24"/>
        </w:rPr>
      </w:pPr>
    </w:p>
    <w:p w:rsidR="00BD30A6" w:rsidRPr="00F1256E" w:rsidRDefault="00BD30A6" w:rsidP="00AB1F6B">
      <w:pPr>
        <w:spacing w:after="0" w:line="240" w:lineRule="auto"/>
        <w:ind w:left="1440" w:firstLine="720"/>
        <w:jc w:val="both"/>
        <w:rPr>
          <w:rFonts w:ascii="Times New Roman" w:hAnsi="Times New Roman" w:cs="Times New Roman"/>
          <w:b/>
          <w:sz w:val="24"/>
          <w:szCs w:val="24"/>
        </w:rPr>
      </w:pPr>
      <w:r w:rsidRPr="00F1256E">
        <w:rPr>
          <w:rFonts w:ascii="Times New Roman" w:hAnsi="Times New Roman" w:cs="Times New Roman"/>
          <w:b/>
          <w:sz w:val="24"/>
          <w:szCs w:val="24"/>
        </w:rPr>
        <w:t xml:space="preserve">PATEL JA: </w:t>
      </w:r>
    </w:p>
    <w:p w:rsidR="00C5133C" w:rsidRPr="00F1256E" w:rsidRDefault="00C5133C" w:rsidP="00AB1F6B">
      <w:pPr>
        <w:spacing w:after="0" w:line="240" w:lineRule="auto"/>
        <w:jc w:val="both"/>
        <w:rPr>
          <w:rFonts w:ascii="Times New Roman" w:hAnsi="Times New Roman" w:cs="Times New Roman"/>
          <w:sz w:val="24"/>
          <w:szCs w:val="24"/>
        </w:rPr>
      </w:pPr>
    </w:p>
    <w:p w:rsidR="00A85482" w:rsidRPr="00F1256E" w:rsidRDefault="00A85482" w:rsidP="00AB1F6B">
      <w:pPr>
        <w:spacing w:after="0" w:line="240" w:lineRule="auto"/>
        <w:jc w:val="both"/>
        <w:rPr>
          <w:rFonts w:ascii="Times New Roman" w:hAnsi="Times New Roman" w:cs="Times New Roman"/>
          <w:sz w:val="24"/>
          <w:szCs w:val="24"/>
        </w:rPr>
      </w:pPr>
    </w:p>
    <w:p w:rsidR="00B80D4E" w:rsidRPr="00F1256E" w:rsidRDefault="00B80D4E" w:rsidP="00AB1F6B">
      <w:pPr>
        <w:spacing w:after="0" w:line="240" w:lineRule="auto"/>
        <w:jc w:val="both"/>
        <w:rPr>
          <w:rFonts w:ascii="Times New Roman" w:hAnsi="Times New Roman" w:cs="Times New Roman"/>
          <w:sz w:val="24"/>
          <w:szCs w:val="24"/>
        </w:rPr>
      </w:pPr>
    </w:p>
    <w:p w:rsidR="0025081E" w:rsidRPr="00F1256E" w:rsidRDefault="00D60527" w:rsidP="00DA45D1">
      <w:pPr>
        <w:spacing w:after="0" w:line="240" w:lineRule="auto"/>
        <w:jc w:val="both"/>
        <w:rPr>
          <w:rFonts w:ascii="Times New Roman" w:hAnsi="Times New Roman" w:cs="Times New Roman"/>
          <w:sz w:val="24"/>
          <w:szCs w:val="24"/>
        </w:rPr>
      </w:pPr>
      <w:r w:rsidRPr="00F1256E">
        <w:rPr>
          <w:rFonts w:ascii="Times New Roman" w:hAnsi="Times New Roman" w:cs="Times New Roman"/>
          <w:sz w:val="24"/>
          <w:szCs w:val="24"/>
        </w:rPr>
        <w:t xml:space="preserve"> </w:t>
      </w:r>
    </w:p>
    <w:p w:rsidR="00C71869" w:rsidRPr="00F1256E" w:rsidRDefault="000E3576" w:rsidP="00AB1F6B">
      <w:pPr>
        <w:jc w:val="both"/>
        <w:rPr>
          <w:rFonts w:ascii="Times New Roman" w:hAnsi="Times New Roman" w:cs="Times New Roman"/>
          <w:sz w:val="24"/>
          <w:szCs w:val="24"/>
        </w:rPr>
      </w:pPr>
      <w:r w:rsidRPr="00F1256E">
        <w:rPr>
          <w:rFonts w:ascii="Times New Roman" w:hAnsi="Times New Roman" w:cs="Times New Roman"/>
          <w:i/>
          <w:sz w:val="24"/>
          <w:szCs w:val="24"/>
        </w:rPr>
        <w:t>Venturas &amp; Samukange</w:t>
      </w:r>
      <w:r w:rsidR="00C71869" w:rsidRPr="00F1256E">
        <w:rPr>
          <w:rFonts w:ascii="Times New Roman" w:hAnsi="Times New Roman" w:cs="Times New Roman"/>
          <w:i/>
          <w:sz w:val="24"/>
          <w:szCs w:val="24"/>
        </w:rPr>
        <w:t xml:space="preserve">, </w:t>
      </w:r>
      <w:r w:rsidR="00C71869" w:rsidRPr="00F1256E">
        <w:rPr>
          <w:rFonts w:ascii="Times New Roman" w:hAnsi="Times New Roman" w:cs="Times New Roman"/>
          <w:sz w:val="24"/>
          <w:szCs w:val="24"/>
        </w:rPr>
        <w:t>app</w:t>
      </w:r>
      <w:r w:rsidRPr="00F1256E">
        <w:rPr>
          <w:rFonts w:ascii="Times New Roman" w:hAnsi="Times New Roman" w:cs="Times New Roman"/>
          <w:sz w:val="24"/>
          <w:szCs w:val="24"/>
        </w:rPr>
        <w:t>ellant</w:t>
      </w:r>
      <w:r w:rsidR="00C71869" w:rsidRPr="00F1256E">
        <w:rPr>
          <w:rFonts w:ascii="Times New Roman" w:hAnsi="Times New Roman" w:cs="Times New Roman"/>
          <w:sz w:val="24"/>
          <w:szCs w:val="24"/>
        </w:rPr>
        <w:t>s</w:t>
      </w:r>
      <w:r w:rsidRPr="00F1256E">
        <w:rPr>
          <w:rFonts w:ascii="Times New Roman" w:hAnsi="Times New Roman" w:cs="Times New Roman"/>
          <w:sz w:val="24"/>
          <w:szCs w:val="24"/>
        </w:rPr>
        <w:t>’</w:t>
      </w:r>
      <w:r w:rsidR="00C71869" w:rsidRPr="00F1256E">
        <w:rPr>
          <w:rFonts w:ascii="Times New Roman" w:hAnsi="Times New Roman" w:cs="Times New Roman"/>
          <w:sz w:val="24"/>
          <w:szCs w:val="24"/>
        </w:rPr>
        <w:t xml:space="preserve"> legal practitioners</w:t>
      </w:r>
    </w:p>
    <w:p w:rsidR="00C71869" w:rsidRPr="00F1256E" w:rsidRDefault="000E3576" w:rsidP="00AB1F6B">
      <w:pPr>
        <w:jc w:val="both"/>
        <w:rPr>
          <w:rFonts w:ascii="Times New Roman" w:hAnsi="Times New Roman" w:cs="Times New Roman"/>
          <w:sz w:val="24"/>
          <w:szCs w:val="24"/>
        </w:rPr>
      </w:pPr>
      <w:r w:rsidRPr="00F1256E">
        <w:rPr>
          <w:rFonts w:ascii="Times New Roman" w:hAnsi="Times New Roman" w:cs="Times New Roman"/>
          <w:i/>
          <w:sz w:val="24"/>
          <w:szCs w:val="24"/>
        </w:rPr>
        <w:t>Dube, Manikai &amp; Hwacha</w:t>
      </w:r>
      <w:r w:rsidR="00C71869" w:rsidRPr="00F1256E">
        <w:rPr>
          <w:rFonts w:ascii="Times New Roman" w:hAnsi="Times New Roman" w:cs="Times New Roman"/>
          <w:i/>
          <w:sz w:val="24"/>
          <w:szCs w:val="24"/>
        </w:rPr>
        <w:t xml:space="preserve">, </w:t>
      </w:r>
      <w:r w:rsidR="00C71869" w:rsidRPr="00F1256E">
        <w:rPr>
          <w:rFonts w:ascii="Times New Roman" w:hAnsi="Times New Roman" w:cs="Times New Roman"/>
          <w:sz w:val="24"/>
          <w:szCs w:val="24"/>
        </w:rPr>
        <w:t>respondents</w:t>
      </w:r>
      <w:r w:rsidRPr="00F1256E">
        <w:rPr>
          <w:rFonts w:ascii="Times New Roman" w:hAnsi="Times New Roman" w:cs="Times New Roman"/>
          <w:sz w:val="24"/>
          <w:szCs w:val="24"/>
        </w:rPr>
        <w:t>’</w:t>
      </w:r>
      <w:r w:rsidR="00C71869" w:rsidRPr="00F1256E">
        <w:rPr>
          <w:rFonts w:ascii="Times New Roman" w:hAnsi="Times New Roman" w:cs="Times New Roman"/>
          <w:sz w:val="24"/>
          <w:szCs w:val="24"/>
        </w:rPr>
        <w:t xml:space="preserve"> legal practitioners</w:t>
      </w:r>
    </w:p>
    <w:sectPr w:rsidR="00C71869" w:rsidRPr="00F125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C37" w:rsidRDefault="006E4C37" w:rsidP="001F4516">
      <w:pPr>
        <w:spacing w:after="0" w:line="240" w:lineRule="auto"/>
      </w:pPr>
      <w:r>
        <w:separator/>
      </w:r>
    </w:p>
  </w:endnote>
  <w:endnote w:type="continuationSeparator" w:id="0">
    <w:p w:rsidR="006E4C37" w:rsidRDefault="006E4C37" w:rsidP="001F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EF" w:rsidRDefault="009429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EF" w:rsidRDefault="009429E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EF" w:rsidRDefault="009429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C37" w:rsidRDefault="006E4C37" w:rsidP="001F4516">
      <w:pPr>
        <w:spacing w:after="0" w:line="240" w:lineRule="auto"/>
      </w:pPr>
      <w:r>
        <w:separator/>
      </w:r>
    </w:p>
  </w:footnote>
  <w:footnote w:type="continuationSeparator" w:id="0">
    <w:p w:rsidR="006E4C37" w:rsidRDefault="006E4C37" w:rsidP="001F4516">
      <w:pPr>
        <w:spacing w:after="0" w:line="240" w:lineRule="auto"/>
      </w:pPr>
      <w:r>
        <w:continuationSeparator/>
      </w:r>
    </w:p>
  </w:footnote>
  <w:footnote w:id="1">
    <w:p w:rsidR="00863579" w:rsidRDefault="00863579">
      <w:pPr>
        <w:pStyle w:val="FootnoteText"/>
      </w:pPr>
      <w:r>
        <w:rPr>
          <w:rStyle w:val="FootnoteReference"/>
        </w:rPr>
        <w:footnoteRef/>
      </w:r>
      <w:r>
        <w:t xml:space="preserve"> See B</w:t>
      </w:r>
      <w:r w:rsidR="00A60BB7">
        <w:t>arros</w:t>
      </w:r>
      <w:r>
        <w:t xml:space="preserve"> &amp; A</w:t>
      </w:r>
      <w:r w:rsidR="00A60BB7">
        <w:t>nor v</w:t>
      </w:r>
      <w:r>
        <w:t xml:space="preserve"> C</w:t>
      </w:r>
      <w:r w:rsidR="00A60BB7">
        <w:t>himponda</w:t>
      </w:r>
      <w:r>
        <w:t xml:space="preserve"> 1999 (1) ZLR 58 (S)</w:t>
      </w:r>
      <w:r w:rsidR="00BD3563">
        <w:t>; Lindsay v Lindsay 1993 (1)</w:t>
      </w:r>
      <w:r w:rsidR="00A60BB7">
        <w:t xml:space="preserve"> </w:t>
      </w:r>
      <w:r w:rsidR="00BD3563">
        <w:t>ZLR195 (S) at 201D-E.</w:t>
      </w:r>
    </w:p>
  </w:footnote>
  <w:footnote w:id="2">
    <w:p w:rsidR="005E4003" w:rsidRPr="005E4003" w:rsidRDefault="005E4003">
      <w:pPr>
        <w:pStyle w:val="FootnoteText"/>
        <w:rPr>
          <w:lang w:val="en-US"/>
        </w:rPr>
      </w:pPr>
      <w:r>
        <w:rPr>
          <w:rStyle w:val="FootnoteReference"/>
        </w:rPr>
        <w:footnoteRef/>
      </w:r>
      <w:r>
        <w:t xml:space="preserve"> </w:t>
      </w:r>
      <w:r>
        <w:rPr>
          <w:lang w:val="en-US"/>
        </w:rPr>
        <w:t>At  p</w:t>
      </w:r>
      <w:r w:rsidR="00801B3E">
        <w:rPr>
          <w:lang w:val="en-US"/>
        </w:rPr>
        <w:t>9 of the cyclostyled judgment</w:t>
      </w:r>
    </w:p>
  </w:footnote>
  <w:footnote w:id="3">
    <w:p w:rsidR="00224CF6" w:rsidRDefault="00224CF6">
      <w:pPr>
        <w:pStyle w:val="FootnoteText"/>
      </w:pPr>
      <w:r>
        <w:rPr>
          <w:rStyle w:val="FootnoteReference"/>
        </w:rPr>
        <w:footnoteRef/>
      </w:r>
      <w:r>
        <w:t xml:space="preserve"> Zimbabwe Teachers Association &amp; Ors v Minister of Education and Culture 1990 (2)</w:t>
      </w:r>
      <w:r w:rsidR="00163F53">
        <w:t xml:space="preserve"> </w:t>
      </w:r>
      <w:r>
        <w:t>ZLR48 (HC)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EF" w:rsidRDefault="009429E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E50E25">
      <w:tc>
        <w:tcPr>
          <w:tcW w:w="0" w:type="auto"/>
          <w:tcBorders>
            <w:right w:val="single" w:sz="6" w:space="0" w:color="000000" w:themeColor="text1"/>
          </w:tcBorders>
        </w:tcPr>
        <w:sdt>
          <w:sdtPr>
            <w:alias w:val="Company"/>
            <w:id w:val="78735422"/>
            <w:placeholder>
              <w:docPart w:val="40A355D2DC894438BE8C49455F497627"/>
            </w:placeholder>
            <w:dataBinding w:prefixMappings="xmlns:ns0='http://schemas.openxmlformats.org/officeDocument/2006/extended-properties'" w:xpath="/ns0:Properties[1]/ns0:Company[1]" w:storeItemID="{6668398D-A668-4E3E-A5EB-62B293D839F1}"/>
            <w:text/>
          </w:sdtPr>
          <w:sdtEndPr/>
          <w:sdtContent>
            <w:p w:rsidR="00E50E25" w:rsidRDefault="00E50E25">
              <w:pPr>
                <w:pStyle w:val="Header"/>
                <w:jc w:val="right"/>
              </w:pPr>
              <w:r>
                <w:rPr>
                  <w:lang w:val="en-US"/>
                </w:rPr>
                <w:t xml:space="preserve">Judgment No. SC </w:t>
              </w:r>
              <w:r w:rsidR="009429EF">
                <w:rPr>
                  <w:lang w:val="en-US"/>
                </w:rPr>
                <w:t>3</w:t>
              </w:r>
              <w:r>
                <w:rPr>
                  <w:lang w:val="en-US"/>
                </w:rPr>
                <w:t>/201</w:t>
              </w:r>
              <w:r w:rsidR="009429EF">
                <w:rPr>
                  <w:lang w:val="en-US"/>
                </w:rPr>
                <w:t>7</w:t>
              </w:r>
            </w:p>
          </w:sdtContent>
        </w:sdt>
        <w:sdt>
          <w:sdtPr>
            <w:rPr>
              <w:b/>
              <w:bCs/>
            </w:rPr>
            <w:alias w:val="Title"/>
            <w:id w:val="78735415"/>
            <w:placeholder>
              <w:docPart w:val="06D520459F1B41DC986CAB28C1F1B4A9"/>
            </w:placeholder>
            <w:dataBinding w:prefixMappings="xmlns:ns0='http://schemas.openxmlformats.org/package/2006/metadata/core-properties' xmlns:ns1='http://purl.org/dc/elements/1.1/'" w:xpath="/ns0:coreProperties[1]/ns1:title[1]" w:storeItemID="{6C3C8BC8-F283-45AE-878A-BAB7291924A1}"/>
            <w:text/>
          </w:sdtPr>
          <w:sdtEndPr/>
          <w:sdtContent>
            <w:p w:rsidR="00E50E25" w:rsidRDefault="00E50E25" w:rsidP="00E50E25">
              <w:pPr>
                <w:pStyle w:val="Header"/>
                <w:jc w:val="right"/>
                <w:rPr>
                  <w:b/>
                  <w:bCs/>
                </w:rPr>
              </w:pPr>
              <w:r>
                <w:rPr>
                  <w:b/>
                  <w:bCs/>
                  <w:lang w:val="en-US"/>
                </w:rPr>
                <w:t>Civil Appeal No. SC 693/15</w:t>
              </w:r>
            </w:p>
          </w:sdtContent>
        </w:sdt>
      </w:tc>
      <w:tc>
        <w:tcPr>
          <w:tcW w:w="1152" w:type="dxa"/>
          <w:tcBorders>
            <w:left w:val="single" w:sz="6" w:space="0" w:color="000000" w:themeColor="text1"/>
          </w:tcBorders>
        </w:tcPr>
        <w:p w:rsidR="00E50E25" w:rsidRDefault="00E50E25">
          <w:pPr>
            <w:pStyle w:val="Header"/>
            <w:rPr>
              <w:b/>
              <w:bCs/>
            </w:rPr>
          </w:pPr>
          <w:r>
            <w:fldChar w:fldCharType="begin"/>
          </w:r>
          <w:r>
            <w:instrText xml:space="preserve"> PAGE   \* MERGEFORMAT </w:instrText>
          </w:r>
          <w:r>
            <w:fldChar w:fldCharType="separate"/>
          </w:r>
          <w:r w:rsidR="00071E31">
            <w:rPr>
              <w:noProof/>
            </w:rPr>
            <w:t>1</w:t>
          </w:r>
          <w:r>
            <w:rPr>
              <w:noProof/>
            </w:rPr>
            <w:fldChar w:fldCharType="end"/>
          </w:r>
        </w:p>
      </w:tc>
    </w:tr>
  </w:tbl>
  <w:p w:rsidR="001F4516" w:rsidRDefault="001F451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EF" w:rsidRDefault="009429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5D5"/>
    <w:multiLevelType w:val="hybridMultilevel"/>
    <w:tmpl w:val="19A42E02"/>
    <w:lvl w:ilvl="0" w:tplc="BF8E5FC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17447FF"/>
    <w:multiLevelType w:val="hybridMultilevel"/>
    <w:tmpl w:val="C9A424A0"/>
    <w:lvl w:ilvl="0" w:tplc="6B889B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A05F2E"/>
    <w:multiLevelType w:val="hybridMultilevel"/>
    <w:tmpl w:val="EC66CD86"/>
    <w:lvl w:ilvl="0" w:tplc="C082C71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2E7C0270"/>
    <w:multiLevelType w:val="hybridMultilevel"/>
    <w:tmpl w:val="C56C661C"/>
    <w:lvl w:ilvl="0" w:tplc="5BFA2368">
      <w:start w:val="1"/>
      <w:numFmt w:val="decimal"/>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693E64"/>
    <w:multiLevelType w:val="hybridMultilevel"/>
    <w:tmpl w:val="2806C128"/>
    <w:lvl w:ilvl="0" w:tplc="5D8C27D2">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417A319A"/>
    <w:multiLevelType w:val="hybridMultilevel"/>
    <w:tmpl w:val="2160C6F8"/>
    <w:lvl w:ilvl="0" w:tplc="4292677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44CE6382"/>
    <w:multiLevelType w:val="hybridMultilevel"/>
    <w:tmpl w:val="3FBA4D02"/>
    <w:lvl w:ilvl="0" w:tplc="D360916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22A5622"/>
    <w:multiLevelType w:val="hybridMultilevel"/>
    <w:tmpl w:val="4F8064DA"/>
    <w:lvl w:ilvl="0" w:tplc="BDA29374">
      <w:start w:val="1"/>
      <w:numFmt w:val="lowerLetter"/>
      <w:lvlText w:val="(%1)"/>
      <w:lvlJc w:val="left"/>
      <w:pPr>
        <w:ind w:left="2160" w:hanging="72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37D2BF3"/>
    <w:multiLevelType w:val="hybridMultilevel"/>
    <w:tmpl w:val="C7EC4060"/>
    <w:lvl w:ilvl="0" w:tplc="30A0E8A0">
      <w:start w:val="1"/>
      <w:numFmt w:val="lowerRoman"/>
      <w:lvlText w:val="(%1)"/>
      <w:lvlJc w:val="left"/>
      <w:pPr>
        <w:ind w:left="3600" w:hanging="1080"/>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9" w15:restartNumberingAfterBreak="0">
    <w:nsid w:val="5FD00373"/>
    <w:multiLevelType w:val="hybridMultilevel"/>
    <w:tmpl w:val="91BAEF1E"/>
    <w:lvl w:ilvl="0" w:tplc="AF4A4438">
      <w:start w:val="1"/>
      <w:numFmt w:val="decimal"/>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290354"/>
    <w:multiLevelType w:val="hybridMultilevel"/>
    <w:tmpl w:val="50402B5E"/>
    <w:lvl w:ilvl="0" w:tplc="CE588D3A">
      <w:start w:val="1"/>
      <w:numFmt w:val="decimal"/>
      <w:lvlText w:val="%1."/>
      <w:lvlJc w:val="left"/>
      <w:pPr>
        <w:ind w:left="975" w:hanging="61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A9812E4"/>
    <w:multiLevelType w:val="hybridMultilevel"/>
    <w:tmpl w:val="932A14A6"/>
    <w:lvl w:ilvl="0" w:tplc="68867388">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2" w15:restartNumberingAfterBreak="0">
    <w:nsid w:val="6DB17C9F"/>
    <w:multiLevelType w:val="hybridMultilevel"/>
    <w:tmpl w:val="6134A250"/>
    <w:lvl w:ilvl="0" w:tplc="EE3E5BFC">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2"/>
  </w:num>
  <w:num w:numId="2">
    <w:abstractNumId w:val="12"/>
  </w:num>
  <w:num w:numId="3">
    <w:abstractNumId w:val="5"/>
  </w:num>
  <w:num w:numId="4">
    <w:abstractNumId w:val="11"/>
  </w:num>
  <w:num w:numId="5">
    <w:abstractNumId w:val="8"/>
  </w:num>
  <w:num w:numId="6">
    <w:abstractNumId w:val="10"/>
  </w:num>
  <w:num w:numId="7">
    <w:abstractNumId w:val="0"/>
  </w:num>
  <w:num w:numId="8">
    <w:abstractNumId w:val="6"/>
  </w:num>
  <w:num w:numId="9">
    <w:abstractNumId w:val="9"/>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37"/>
    <w:rsid w:val="00004C2E"/>
    <w:rsid w:val="000070FA"/>
    <w:rsid w:val="0000752B"/>
    <w:rsid w:val="000123EC"/>
    <w:rsid w:val="00013D0E"/>
    <w:rsid w:val="000306A9"/>
    <w:rsid w:val="00036669"/>
    <w:rsid w:val="00041022"/>
    <w:rsid w:val="00044004"/>
    <w:rsid w:val="0004455A"/>
    <w:rsid w:val="00046AFC"/>
    <w:rsid w:val="00047605"/>
    <w:rsid w:val="00051A57"/>
    <w:rsid w:val="00057208"/>
    <w:rsid w:val="00065B32"/>
    <w:rsid w:val="0006707A"/>
    <w:rsid w:val="00071E31"/>
    <w:rsid w:val="000725B9"/>
    <w:rsid w:val="000778FC"/>
    <w:rsid w:val="000816FC"/>
    <w:rsid w:val="00083481"/>
    <w:rsid w:val="000A1D08"/>
    <w:rsid w:val="000C1047"/>
    <w:rsid w:val="000D6530"/>
    <w:rsid w:val="000E3576"/>
    <w:rsid w:val="000E5646"/>
    <w:rsid w:val="000F5CBA"/>
    <w:rsid w:val="00101563"/>
    <w:rsid w:val="0010263D"/>
    <w:rsid w:val="00112197"/>
    <w:rsid w:val="00112EAA"/>
    <w:rsid w:val="0012338E"/>
    <w:rsid w:val="00125AF7"/>
    <w:rsid w:val="00127A1B"/>
    <w:rsid w:val="00127D0F"/>
    <w:rsid w:val="00145725"/>
    <w:rsid w:val="00157920"/>
    <w:rsid w:val="001617C0"/>
    <w:rsid w:val="00162138"/>
    <w:rsid w:val="00163F53"/>
    <w:rsid w:val="001969F0"/>
    <w:rsid w:val="001A014A"/>
    <w:rsid w:val="001A26C5"/>
    <w:rsid w:val="001A593D"/>
    <w:rsid w:val="001B3530"/>
    <w:rsid w:val="001B59BB"/>
    <w:rsid w:val="001B5C70"/>
    <w:rsid w:val="001C60EA"/>
    <w:rsid w:val="001C6BCC"/>
    <w:rsid w:val="001D5CC7"/>
    <w:rsid w:val="001E08E2"/>
    <w:rsid w:val="001E0BD1"/>
    <w:rsid w:val="001E725D"/>
    <w:rsid w:val="001F4516"/>
    <w:rsid w:val="00201E8A"/>
    <w:rsid w:val="00207696"/>
    <w:rsid w:val="00221C9E"/>
    <w:rsid w:val="00224CF6"/>
    <w:rsid w:val="00225652"/>
    <w:rsid w:val="0025081E"/>
    <w:rsid w:val="00260FC9"/>
    <w:rsid w:val="00275226"/>
    <w:rsid w:val="0028391E"/>
    <w:rsid w:val="002936B2"/>
    <w:rsid w:val="002A07B4"/>
    <w:rsid w:val="002A4146"/>
    <w:rsid w:val="002C34E2"/>
    <w:rsid w:val="002C5732"/>
    <w:rsid w:val="002D2A97"/>
    <w:rsid w:val="002E0856"/>
    <w:rsid w:val="002E7C4B"/>
    <w:rsid w:val="00312067"/>
    <w:rsid w:val="00314ADD"/>
    <w:rsid w:val="00327F70"/>
    <w:rsid w:val="00334E54"/>
    <w:rsid w:val="00334F68"/>
    <w:rsid w:val="0033618E"/>
    <w:rsid w:val="00336309"/>
    <w:rsid w:val="003622D1"/>
    <w:rsid w:val="00364EAD"/>
    <w:rsid w:val="00373014"/>
    <w:rsid w:val="00381356"/>
    <w:rsid w:val="00383F35"/>
    <w:rsid w:val="00395A3F"/>
    <w:rsid w:val="003B66AD"/>
    <w:rsid w:val="003D565D"/>
    <w:rsid w:val="003E21B9"/>
    <w:rsid w:val="003F430C"/>
    <w:rsid w:val="00404153"/>
    <w:rsid w:val="00405AB6"/>
    <w:rsid w:val="00406D03"/>
    <w:rsid w:val="00414898"/>
    <w:rsid w:val="00425126"/>
    <w:rsid w:val="00434F07"/>
    <w:rsid w:val="00440E2C"/>
    <w:rsid w:val="00454B10"/>
    <w:rsid w:val="00463176"/>
    <w:rsid w:val="004659A2"/>
    <w:rsid w:val="00467C87"/>
    <w:rsid w:val="00472E59"/>
    <w:rsid w:val="00490DAB"/>
    <w:rsid w:val="00490FCE"/>
    <w:rsid w:val="0049341F"/>
    <w:rsid w:val="004C65C1"/>
    <w:rsid w:val="004D0363"/>
    <w:rsid w:val="004D7D7C"/>
    <w:rsid w:val="004F02CF"/>
    <w:rsid w:val="004F1619"/>
    <w:rsid w:val="004F3825"/>
    <w:rsid w:val="004F575D"/>
    <w:rsid w:val="004F663B"/>
    <w:rsid w:val="00520D50"/>
    <w:rsid w:val="00521C4B"/>
    <w:rsid w:val="00545C98"/>
    <w:rsid w:val="00551120"/>
    <w:rsid w:val="00556849"/>
    <w:rsid w:val="00562182"/>
    <w:rsid w:val="00564A36"/>
    <w:rsid w:val="00570557"/>
    <w:rsid w:val="00580351"/>
    <w:rsid w:val="005971E6"/>
    <w:rsid w:val="005A46B2"/>
    <w:rsid w:val="005A7FCF"/>
    <w:rsid w:val="005B145C"/>
    <w:rsid w:val="005E2DF8"/>
    <w:rsid w:val="005E4003"/>
    <w:rsid w:val="00611292"/>
    <w:rsid w:val="00614BC2"/>
    <w:rsid w:val="0061694F"/>
    <w:rsid w:val="00640BD8"/>
    <w:rsid w:val="006427B4"/>
    <w:rsid w:val="00645A3E"/>
    <w:rsid w:val="00653153"/>
    <w:rsid w:val="00653377"/>
    <w:rsid w:val="00656734"/>
    <w:rsid w:val="006575A1"/>
    <w:rsid w:val="0066455B"/>
    <w:rsid w:val="00667A6E"/>
    <w:rsid w:val="006730B9"/>
    <w:rsid w:val="006730E7"/>
    <w:rsid w:val="006760B1"/>
    <w:rsid w:val="00695D33"/>
    <w:rsid w:val="006973EB"/>
    <w:rsid w:val="006A3A0D"/>
    <w:rsid w:val="006B3FF4"/>
    <w:rsid w:val="006D48E0"/>
    <w:rsid w:val="006E184C"/>
    <w:rsid w:val="006E4C37"/>
    <w:rsid w:val="006E5A64"/>
    <w:rsid w:val="006F289A"/>
    <w:rsid w:val="00700D09"/>
    <w:rsid w:val="00703C6B"/>
    <w:rsid w:val="00713AF3"/>
    <w:rsid w:val="00717D62"/>
    <w:rsid w:val="00725D80"/>
    <w:rsid w:val="00736BD2"/>
    <w:rsid w:val="00737902"/>
    <w:rsid w:val="00752A2D"/>
    <w:rsid w:val="0075632B"/>
    <w:rsid w:val="00757ADB"/>
    <w:rsid w:val="007660D8"/>
    <w:rsid w:val="00776CFC"/>
    <w:rsid w:val="0078448D"/>
    <w:rsid w:val="0079038A"/>
    <w:rsid w:val="007C3571"/>
    <w:rsid w:val="007C739F"/>
    <w:rsid w:val="007D7A7D"/>
    <w:rsid w:val="007E1391"/>
    <w:rsid w:val="007F303C"/>
    <w:rsid w:val="00801B3E"/>
    <w:rsid w:val="0082129B"/>
    <w:rsid w:val="00825BEF"/>
    <w:rsid w:val="00827016"/>
    <w:rsid w:val="00827B60"/>
    <w:rsid w:val="008300E3"/>
    <w:rsid w:val="00831E21"/>
    <w:rsid w:val="008329F0"/>
    <w:rsid w:val="008550BA"/>
    <w:rsid w:val="00856E4B"/>
    <w:rsid w:val="0086104F"/>
    <w:rsid w:val="00863579"/>
    <w:rsid w:val="00897E91"/>
    <w:rsid w:val="00897F3D"/>
    <w:rsid w:val="008A265D"/>
    <w:rsid w:val="008A54D7"/>
    <w:rsid w:val="008B695F"/>
    <w:rsid w:val="008B6DEA"/>
    <w:rsid w:val="008D09F5"/>
    <w:rsid w:val="008D2DBD"/>
    <w:rsid w:val="008D4BEC"/>
    <w:rsid w:val="008D6EC2"/>
    <w:rsid w:val="008F6498"/>
    <w:rsid w:val="009044C7"/>
    <w:rsid w:val="00915315"/>
    <w:rsid w:val="00923DBB"/>
    <w:rsid w:val="009323C1"/>
    <w:rsid w:val="009429EF"/>
    <w:rsid w:val="009463A7"/>
    <w:rsid w:val="0097106E"/>
    <w:rsid w:val="009814D8"/>
    <w:rsid w:val="00981C72"/>
    <w:rsid w:val="00986574"/>
    <w:rsid w:val="009931C9"/>
    <w:rsid w:val="00994948"/>
    <w:rsid w:val="009B0FBE"/>
    <w:rsid w:val="009D1AB4"/>
    <w:rsid w:val="009D63DF"/>
    <w:rsid w:val="009D6E8C"/>
    <w:rsid w:val="009D70F3"/>
    <w:rsid w:val="009D747F"/>
    <w:rsid w:val="009E3E1A"/>
    <w:rsid w:val="009E65B0"/>
    <w:rsid w:val="009F161B"/>
    <w:rsid w:val="00A03C94"/>
    <w:rsid w:val="00A04E3C"/>
    <w:rsid w:val="00A07329"/>
    <w:rsid w:val="00A107B4"/>
    <w:rsid w:val="00A173F9"/>
    <w:rsid w:val="00A230E2"/>
    <w:rsid w:val="00A30184"/>
    <w:rsid w:val="00A4231F"/>
    <w:rsid w:val="00A53DA7"/>
    <w:rsid w:val="00A60BB7"/>
    <w:rsid w:val="00A610D0"/>
    <w:rsid w:val="00A71BBF"/>
    <w:rsid w:val="00A73E2C"/>
    <w:rsid w:val="00A82AA4"/>
    <w:rsid w:val="00A85482"/>
    <w:rsid w:val="00A94934"/>
    <w:rsid w:val="00AB0693"/>
    <w:rsid w:val="00AB1F6B"/>
    <w:rsid w:val="00AB2CD2"/>
    <w:rsid w:val="00AC213B"/>
    <w:rsid w:val="00AC7ADA"/>
    <w:rsid w:val="00AE0A66"/>
    <w:rsid w:val="00AE725C"/>
    <w:rsid w:val="00B167C8"/>
    <w:rsid w:val="00B364D9"/>
    <w:rsid w:val="00B37793"/>
    <w:rsid w:val="00B46E23"/>
    <w:rsid w:val="00B626A6"/>
    <w:rsid w:val="00B80D4E"/>
    <w:rsid w:val="00B8116D"/>
    <w:rsid w:val="00B821E4"/>
    <w:rsid w:val="00B83832"/>
    <w:rsid w:val="00B852D2"/>
    <w:rsid w:val="00B96767"/>
    <w:rsid w:val="00B96CE5"/>
    <w:rsid w:val="00BA6AD4"/>
    <w:rsid w:val="00BC6D1A"/>
    <w:rsid w:val="00BD30A6"/>
    <w:rsid w:val="00BD3563"/>
    <w:rsid w:val="00BE1078"/>
    <w:rsid w:val="00BF2C22"/>
    <w:rsid w:val="00C249B6"/>
    <w:rsid w:val="00C262AF"/>
    <w:rsid w:val="00C31C77"/>
    <w:rsid w:val="00C31D40"/>
    <w:rsid w:val="00C361C5"/>
    <w:rsid w:val="00C423E3"/>
    <w:rsid w:val="00C5133C"/>
    <w:rsid w:val="00C56413"/>
    <w:rsid w:val="00C63066"/>
    <w:rsid w:val="00C67751"/>
    <w:rsid w:val="00C71869"/>
    <w:rsid w:val="00C76B6F"/>
    <w:rsid w:val="00C77BD6"/>
    <w:rsid w:val="00C83D71"/>
    <w:rsid w:val="00C903BC"/>
    <w:rsid w:val="00C9091D"/>
    <w:rsid w:val="00C91AC7"/>
    <w:rsid w:val="00CA0E0F"/>
    <w:rsid w:val="00CA706B"/>
    <w:rsid w:val="00CB09E6"/>
    <w:rsid w:val="00CB30CF"/>
    <w:rsid w:val="00CC16DB"/>
    <w:rsid w:val="00CE11DB"/>
    <w:rsid w:val="00CE35F1"/>
    <w:rsid w:val="00CE3AA0"/>
    <w:rsid w:val="00CF249B"/>
    <w:rsid w:val="00D002C9"/>
    <w:rsid w:val="00D15D5A"/>
    <w:rsid w:val="00D240DA"/>
    <w:rsid w:val="00D35B39"/>
    <w:rsid w:val="00D42C5F"/>
    <w:rsid w:val="00D43B90"/>
    <w:rsid w:val="00D47132"/>
    <w:rsid w:val="00D60527"/>
    <w:rsid w:val="00D65D5B"/>
    <w:rsid w:val="00D7357F"/>
    <w:rsid w:val="00D76FD4"/>
    <w:rsid w:val="00D8542C"/>
    <w:rsid w:val="00D94E17"/>
    <w:rsid w:val="00DA45D1"/>
    <w:rsid w:val="00DB1851"/>
    <w:rsid w:val="00DB6CA0"/>
    <w:rsid w:val="00DC42F4"/>
    <w:rsid w:val="00DE444F"/>
    <w:rsid w:val="00DF17D7"/>
    <w:rsid w:val="00E11790"/>
    <w:rsid w:val="00E118CA"/>
    <w:rsid w:val="00E1364A"/>
    <w:rsid w:val="00E30D38"/>
    <w:rsid w:val="00E50E25"/>
    <w:rsid w:val="00E515CD"/>
    <w:rsid w:val="00E6190B"/>
    <w:rsid w:val="00E64372"/>
    <w:rsid w:val="00E72AE2"/>
    <w:rsid w:val="00E8387F"/>
    <w:rsid w:val="00E92406"/>
    <w:rsid w:val="00E97F39"/>
    <w:rsid w:val="00EA0B58"/>
    <w:rsid w:val="00EA5724"/>
    <w:rsid w:val="00EB48D8"/>
    <w:rsid w:val="00EB6DDD"/>
    <w:rsid w:val="00EC64C5"/>
    <w:rsid w:val="00EF6D21"/>
    <w:rsid w:val="00F0118B"/>
    <w:rsid w:val="00F1256E"/>
    <w:rsid w:val="00F206DC"/>
    <w:rsid w:val="00F365AC"/>
    <w:rsid w:val="00F37537"/>
    <w:rsid w:val="00F414BD"/>
    <w:rsid w:val="00F50C80"/>
    <w:rsid w:val="00F630DB"/>
    <w:rsid w:val="00F74ED7"/>
    <w:rsid w:val="00F906AF"/>
    <w:rsid w:val="00F91D79"/>
    <w:rsid w:val="00F9714A"/>
    <w:rsid w:val="00FA121C"/>
    <w:rsid w:val="00FC0300"/>
    <w:rsid w:val="00FC3CF3"/>
    <w:rsid w:val="00FE31EF"/>
    <w:rsid w:val="00FE6C07"/>
    <w:rsid w:val="00FF1449"/>
    <w:rsid w:val="00FF22D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25A8"/>
  <w15:docId w15:val="{F0561319-71B4-4225-8B4A-DE4A658D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516"/>
  </w:style>
  <w:style w:type="paragraph" w:styleId="Footer">
    <w:name w:val="footer"/>
    <w:basedOn w:val="Normal"/>
    <w:link w:val="FooterChar"/>
    <w:uiPriority w:val="99"/>
    <w:unhideWhenUsed/>
    <w:rsid w:val="001F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516"/>
  </w:style>
  <w:style w:type="paragraph" w:styleId="BalloonText">
    <w:name w:val="Balloon Text"/>
    <w:basedOn w:val="Normal"/>
    <w:link w:val="BalloonTextChar"/>
    <w:uiPriority w:val="99"/>
    <w:semiHidden/>
    <w:unhideWhenUsed/>
    <w:rsid w:val="001F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16"/>
    <w:rPr>
      <w:rFonts w:ascii="Tahoma" w:hAnsi="Tahoma" w:cs="Tahoma"/>
      <w:sz w:val="16"/>
      <w:szCs w:val="16"/>
    </w:rPr>
  </w:style>
  <w:style w:type="paragraph" w:styleId="ListParagraph">
    <w:name w:val="List Paragraph"/>
    <w:basedOn w:val="Normal"/>
    <w:uiPriority w:val="34"/>
    <w:qFormat/>
    <w:rsid w:val="00B83832"/>
    <w:pPr>
      <w:ind w:left="720"/>
      <w:contextualSpacing/>
    </w:pPr>
  </w:style>
  <w:style w:type="paragraph" w:styleId="FootnoteText">
    <w:name w:val="footnote text"/>
    <w:basedOn w:val="Normal"/>
    <w:link w:val="FootnoteTextChar"/>
    <w:uiPriority w:val="99"/>
    <w:semiHidden/>
    <w:unhideWhenUsed/>
    <w:rsid w:val="003120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067"/>
    <w:rPr>
      <w:sz w:val="20"/>
      <w:szCs w:val="20"/>
    </w:rPr>
  </w:style>
  <w:style w:type="character" w:styleId="FootnoteReference">
    <w:name w:val="footnote reference"/>
    <w:basedOn w:val="DefaultParagraphFont"/>
    <w:uiPriority w:val="99"/>
    <w:semiHidden/>
    <w:unhideWhenUsed/>
    <w:rsid w:val="003120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A355D2DC894438BE8C49455F497627"/>
        <w:category>
          <w:name w:val="General"/>
          <w:gallery w:val="placeholder"/>
        </w:category>
        <w:types>
          <w:type w:val="bbPlcHdr"/>
        </w:types>
        <w:behaviors>
          <w:behavior w:val="content"/>
        </w:behaviors>
        <w:guid w:val="{2FB7580B-E02F-47A2-B6E3-D385567A6120}"/>
      </w:docPartPr>
      <w:docPartBody>
        <w:p w:rsidR="000401FB" w:rsidRDefault="00171BCF" w:rsidP="00171BCF">
          <w:pPr>
            <w:pStyle w:val="40A355D2DC894438BE8C49455F497627"/>
          </w:pPr>
          <w:r>
            <w:t>[Type the company name]</w:t>
          </w:r>
        </w:p>
      </w:docPartBody>
    </w:docPart>
    <w:docPart>
      <w:docPartPr>
        <w:name w:val="06D520459F1B41DC986CAB28C1F1B4A9"/>
        <w:category>
          <w:name w:val="General"/>
          <w:gallery w:val="placeholder"/>
        </w:category>
        <w:types>
          <w:type w:val="bbPlcHdr"/>
        </w:types>
        <w:behaviors>
          <w:behavior w:val="content"/>
        </w:behaviors>
        <w:guid w:val="{078B1B3F-ABE8-44FF-90D6-58E41549E280}"/>
      </w:docPartPr>
      <w:docPartBody>
        <w:p w:rsidR="000401FB" w:rsidRDefault="00171BCF" w:rsidP="00171BCF">
          <w:pPr>
            <w:pStyle w:val="06D520459F1B41DC986CAB28C1F1B4A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E0"/>
    <w:rsid w:val="000401FB"/>
    <w:rsid w:val="000C2CC3"/>
    <w:rsid w:val="00171BCF"/>
    <w:rsid w:val="00235762"/>
    <w:rsid w:val="00322E41"/>
    <w:rsid w:val="003454D5"/>
    <w:rsid w:val="00364490"/>
    <w:rsid w:val="003E7506"/>
    <w:rsid w:val="004F4350"/>
    <w:rsid w:val="00531797"/>
    <w:rsid w:val="005C4B46"/>
    <w:rsid w:val="00705D7C"/>
    <w:rsid w:val="007765E0"/>
    <w:rsid w:val="009A1422"/>
    <w:rsid w:val="00B013E6"/>
    <w:rsid w:val="00B54C78"/>
    <w:rsid w:val="00BB2622"/>
    <w:rsid w:val="00C3259C"/>
    <w:rsid w:val="00C54ACA"/>
    <w:rsid w:val="00CA01F5"/>
    <w:rsid w:val="00CF60C9"/>
    <w:rsid w:val="00D0466E"/>
    <w:rsid w:val="00D440FC"/>
    <w:rsid w:val="00DE0E9A"/>
    <w:rsid w:val="00E10971"/>
    <w:rsid w:val="00E52E9C"/>
    <w:rsid w:val="00E92D5F"/>
    <w:rsid w:val="00FF27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5DEB1E6BA4FBEAEFF97DFD597A168">
    <w:name w:val="C7F5DEB1E6BA4FBEAEFF97DFD597A168"/>
    <w:rsid w:val="007765E0"/>
  </w:style>
  <w:style w:type="paragraph" w:customStyle="1" w:styleId="02DEFD38D1F64210A2E088CC306F9FFD">
    <w:name w:val="02DEFD38D1F64210A2E088CC306F9FFD"/>
    <w:rsid w:val="007765E0"/>
  </w:style>
  <w:style w:type="paragraph" w:customStyle="1" w:styleId="87890785C912458698832C2B20937CD5">
    <w:name w:val="87890785C912458698832C2B20937CD5"/>
    <w:rsid w:val="007765E0"/>
  </w:style>
  <w:style w:type="paragraph" w:customStyle="1" w:styleId="E5A646F9240F49E7A6E56FB06C48E52A">
    <w:name w:val="E5A646F9240F49E7A6E56FB06C48E52A"/>
    <w:rsid w:val="007765E0"/>
  </w:style>
  <w:style w:type="paragraph" w:customStyle="1" w:styleId="50C51351BF03476C8132DF22DC84C8CF">
    <w:name w:val="50C51351BF03476C8132DF22DC84C8CF"/>
    <w:rsid w:val="007765E0"/>
  </w:style>
  <w:style w:type="paragraph" w:customStyle="1" w:styleId="F8301E5C422B454FB05CBB7DA2D5CFC2">
    <w:name w:val="F8301E5C422B454FB05CBB7DA2D5CFC2"/>
    <w:rsid w:val="007765E0"/>
  </w:style>
  <w:style w:type="paragraph" w:customStyle="1" w:styleId="4105BE98F3044BBCA1C14A3336093ECF">
    <w:name w:val="4105BE98F3044BBCA1C14A3336093ECF"/>
    <w:rsid w:val="00CA01F5"/>
  </w:style>
  <w:style w:type="paragraph" w:customStyle="1" w:styleId="097A68BBD1A94F7FB31CB3AAC97F1516">
    <w:name w:val="097A68BBD1A94F7FB31CB3AAC97F1516"/>
    <w:rsid w:val="00CA01F5"/>
  </w:style>
  <w:style w:type="paragraph" w:customStyle="1" w:styleId="40A355D2DC894438BE8C49455F497627">
    <w:name w:val="40A355D2DC894438BE8C49455F497627"/>
    <w:rsid w:val="00171BCF"/>
  </w:style>
  <w:style w:type="paragraph" w:customStyle="1" w:styleId="06D520459F1B41DC986CAB28C1F1B4A9">
    <w:name w:val="06D520459F1B41DC986CAB28C1F1B4A9"/>
    <w:rsid w:val="00171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69FB2-19E4-4D45-ABB5-B0347A20A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Civil Appeal No. SC 693/15</vt:lpstr>
    </vt:vector>
  </TitlesOfParts>
  <Company>Judgment No. SC 3/2017</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693/15</dc:title>
  <dc:creator>ziyambi</dc:creator>
  <cp:lastModifiedBy>JSC</cp:lastModifiedBy>
  <cp:revision>6</cp:revision>
  <cp:lastPrinted>2017-01-18T11:55:00Z</cp:lastPrinted>
  <dcterms:created xsi:type="dcterms:W3CDTF">2017-01-20T07:27:00Z</dcterms:created>
  <dcterms:modified xsi:type="dcterms:W3CDTF">2017-01-30T09:02:00Z</dcterms:modified>
</cp:coreProperties>
</file>