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37C5EC" w14:textId="6E76D875" w:rsidR="00BC7F4C" w:rsidRPr="00712499" w:rsidRDefault="00BC7F4C" w:rsidP="00171D18">
      <w:pPr>
        <w:tabs>
          <w:tab w:val="left" w:pos="1134"/>
        </w:tabs>
        <w:spacing w:after="273" w:line="259" w:lineRule="auto"/>
        <w:ind w:left="0" w:firstLine="0"/>
        <w:jc w:val="left"/>
        <w:rPr>
          <w:b/>
        </w:rPr>
      </w:pPr>
      <w:r w:rsidRPr="009457EC">
        <w:rPr>
          <w:b/>
          <w:u w:val="single"/>
        </w:rPr>
        <w:t>REPORTABLE</w:t>
      </w:r>
      <w:r>
        <w:rPr>
          <w:b/>
        </w:rPr>
        <w:tab/>
        <w:t>(</w:t>
      </w:r>
      <w:r w:rsidR="00627F84">
        <w:rPr>
          <w:b/>
        </w:rPr>
        <w:t>26</w:t>
      </w:r>
      <w:r>
        <w:rPr>
          <w:b/>
        </w:rPr>
        <w:t>)</w:t>
      </w:r>
      <w:r w:rsidRPr="00BC7F4C">
        <w:rPr>
          <w:b/>
        </w:rPr>
        <w:t xml:space="preserve"> </w:t>
      </w:r>
      <w:r w:rsidR="00EE2A53">
        <w:t xml:space="preserve">    </w:t>
      </w:r>
    </w:p>
    <w:p w14:paraId="0966213C" w14:textId="77777777" w:rsidR="00712499" w:rsidRDefault="00712499" w:rsidP="00712499">
      <w:pPr>
        <w:spacing w:after="0" w:line="259" w:lineRule="auto"/>
        <w:ind w:firstLine="0"/>
        <w:jc w:val="center"/>
        <w:rPr>
          <w:b/>
        </w:rPr>
      </w:pPr>
    </w:p>
    <w:p w14:paraId="22FB13A8" w14:textId="4633DE8C" w:rsidR="00F4453C" w:rsidRDefault="001A14C0" w:rsidP="00712499">
      <w:pPr>
        <w:spacing w:after="0" w:line="259" w:lineRule="auto"/>
        <w:ind w:firstLine="0"/>
        <w:jc w:val="center"/>
      </w:pPr>
      <w:r>
        <w:rPr>
          <w:b/>
        </w:rPr>
        <w:t xml:space="preserve">DAVID </w:t>
      </w:r>
      <w:r w:rsidR="00712499">
        <w:rPr>
          <w:b/>
        </w:rPr>
        <w:t xml:space="preserve">    </w:t>
      </w:r>
      <w:r>
        <w:rPr>
          <w:b/>
        </w:rPr>
        <w:t xml:space="preserve">EDWARD </w:t>
      </w:r>
      <w:r w:rsidR="00712499">
        <w:rPr>
          <w:b/>
        </w:rPr>
        <w:t xml:space="preserve">    </w:t>
      </w:r>
      <w:r>
        <w:rPr>
          <w:b/>
        </w:rPr>
        <w:t>GARDNER</w:t>
      </w:r>
    </w:p>
    <w:p w14:paraId="152DD140" w14:textId="10A48B8E" w:rsidR="00F4453C" w:rsidRDefault="001A14C0" w:rsidP="00712499">
      <w:pPr>
        <w:tabs>
          <w:tab w:val="center" w:pos="734"/>
          <w:tab w:val="center" w:pos="1454"/>
          <w:tab w:val="center" w:pos="2174"/>
          <w:tab w:val="center" w:pos="2895"/>
          <w:tab w:val="center" w:pos="3615"/>
          <w:tab w:val="center" w:pos="4808"/>
        </w:tabs>
        <w:spacing w:after="0" w:line="265" w:lineRule="auto"/>
        <w:ind w:left="0" w:firstLine="0"/>
        <w:jc w:val="left"/>
      </w:pPr>
      <w:r>
        <w:rPr>
          <w:b/>
        </w:rPr>
        <w:t xml:space="preserve"> </w:t>
      </w:r>
      <w:r>
        <w:rPr>
          <w:b/>
        </w:rPr>
        <w:tab/>
        <w:t xml:space="preserve"> </w:t>
      </w:r>
      <w:r>
        <w:rPr>
          <w:b/>
        </w:rPr>
        <w:tab/>
        <w:t xml:space="preserve"> </w:t>
      </w:r>
      <w:r>
        <w:rPr>
          <w:b/>
        </w:rPr>
        <w:tab/>
        <w:t xml:space="preserve"> </w:t>
      </w:r>
      <w:r>
        <w:rPr>
          <w:b/>
        </w:rPr>
        <w:tab/>
        <w:t xml:space="preserve"> </w:t>
      </w:r>
      <w:r>
        <w:rPr>
          <w:b/>
        </w:rPr>
        <w:tab/>
        <w:t xml:space="preserve"> </w:t>
      </w:r>
      <w:r w:rsidR="00D41648">
        <w:rPr>
          <w:b/>
        </w:rPr>
        <w:t xml:space="preserve">                  </w:t>
      </w:r>
      <w:proofErr w:type="gramStart"/>
      <w:r w:rsidR="00712499">
        <w:rPr>
          <w:b/>
        </w:rPr>
        <w:t>v</w:t>
      </w:r>
      <w:proofErr w:type="gramEnd"/>
      <w:r>
        <w:rPr>
          <w:b/>
        </w:rPr>
        <w:t xml:space="preserve"> </w:t>
      </w:r>
    </w:p>
    <w:p w14:paraId="19C14717" w14:textId="4EED8723" w:rsidR="00F4453C" w:rsidRDefault="001A14C0" w:rsidP="00712499">
      <w:pPr>
        <w:tabs>
          <w:tab w:val="center" w:pos="734"/>
          <w:tab w:val="center" w:pos="1454"/>
          <w:tab w:val="center" w:pos="2174"/>
          <w:tab w:val="center" w:pos="2895"/>
          <w:tab w:val="center" w:pos="3615"/>
          <w:tab w:val="center" w:pos="5012"/>
        </w:tabs>
        <w:spacing w:after="0" w:line="265" w:lineRule="auto"/>
        <w:ind w:left="0" w:firstLine="0"/>
        <w:jc w:val="left"/>
      </w:pPr>
      <w:r>
        <w:rPr>
          <w:b/>
        </w:rPr>
        <w:t xml:space="preserve"> </w:t>
      </w:r>
      <w:r>
        <w:rPr>
          <w:b/>
        </w:rPr>
        <w:tab/>
        <w:t xml:space="preserve"> </w:t>
      </w:r>
      <w:r>
        <w:rPr>
          <w:b/>
        </w:rPr>
        <w:tab/>
        <w:t xml:space="preserve"> </w:t>
      </w:r>
      <w:r>
        <w:rPr>
          <w:b/>
        </w:rPr>
        <w:tab/>
        <w:t xml:space="preserve"> </w:t>
      </w:r>
      <w:r>
        <w:rPr>
          <w:b/>
        </w:rPr>
        <w:tab/>
        <w:t xml:space="preserve"> </w:t>
      </w:r>
      <w:r>
        <w:rPr>
          <w:b/>
        </w:rPr>
        <w:tab/>
        <w:t xml:space="preserve"> </w:t>
      </w:r>
      <w:r w:rsidR="00D41648">
        <w:rPr>
          <w:b/>
        </w:rPr>
        <w:t xml:space="preserve">         </w:t>
      </w:r>
      <w:r>
        <w:rPr>
          <w:b/>
        </w:rPr>
        <w:t xml:space="preserve">THE </w:t>
      </w:r>
      <w:r w:rsidR="00712499">
        <w:rPr>
          <w:b/>
        </w:rPr>
        <w:t xml:space="preserve">    </w:t>
      </w:r>
      <w:r>
        <w:rPr>
          <w:b/>
        </w:rPr>
        <w:t xml:space="preserve">STATE </w:t>
      </w:r>
    </w:p>
    <w:p w14:paraId="11B17AC2" w14:textId="77777777" w:rsidR="00712499" w:rsidRDefault="001A14C0" w:rsidP="00712499">
      <w:pPr>
        <w:spacing w:after="316" w:line="259" w:lineRule="auto"/>
        <w:ind w:left="0" w:firstLine="0"/>
        <w:jc w:val="left"/>
      </w:pPr>
      <w:r>
        <w:rPr>
          <w:i/>
        </w:rPr>
        <w:t xml:space="preserve"> </w:t>
      </w:r>
    </w:p>
    <w:p w14:paraId="66465C09" w14:textId="77777777" w:rsidR="004D3B54" w:rsidRDefault="004D3B54" w:rsidP="004D3B54">
      <w:pPr>
        <w:spacing w:after="0" w:line="259" w:lineRule="auto"/>
        <w:ind w:left="0" w:firstLine="0"/>
        <w:jc w:val="left"/>
      </w:pPr>
    </w:p>
    <w:p w14:paraId="696E8035" w14:textId="77777777" w:rsidR="004D3B54" w:rsidRDefault="001A14C0" w:rsidP="004D3B54">
      <w:pPr>
        <w:spacing w:after="0" w:line="259" w:lineRule="auto"/>
        <w:ind w:left="0" w:firstLine="0"/>
        <w:jc w:val="left"/>
        <w:rPr>
          <w:b/>
        </w:rPr>
      </w:pPr>
      <w:r>
        <w:rPr>
          <w:b/>
        </w:rPr>
        <w:t>SUPREME COURT OF ZIMBABWE</w:t>
      </w:r>
    </w:p>
    <w:p w14:paraId="38D66B80" w14:textId="37BCEFC0" w:rsidR="00F4453C" w:rsidRDefault="004D3B54" w:rsidP="004D3B54">
      <w:pPr>
        <w:spacing w:after="0" w:line="259" w:lineRule="auto"/>
        <w:ind w:left="0" w:firstLine="0"/>
        <w:jc w:val="left"/>
      </w:pPr>
      <w:r w:rsidRPr="004D3B54">
        <w:rPr>
          <w:b/>
        </w:rPr>
        <w:t>BHUNU JA, CHIWESHE JA &amp; MUSAKWA JA</w:t>
      </w:r>
    </w:p>
    <w:p w14:paraId="14E6DBCE" w14:textId="68F83CEA" w:rsidR="00F4453C" w:rsidRDefault="004D3B54" w:rsidP="00A060F4">
      <w:pPr>
        <w:spacing w:after="0" w:line="240" w:lineRule="auto"/>
        <w:ind w:left="14"/>
        <w:jc w:val="left"/>
      </w:pPr>
      <w:r>
        <w:rPr>
          <w:b/>
        </w:rPr>
        <w:t>HARARE:</w:t>
      </w:r>
      <w:r w:rsidR="001A14C0">
        <w:rPr>
          <w:b/>
        </w:rPr>
        <w:t xml:space="preserve"> 01 JUNE </w:t>
      </w:r>
      <w:r w:rsidR="00D279CE">
        <w:rPr>
          <w:b/>
        </w:rPr>
        <w:t>2023</w:t>
      </w:r>
      <w:r w:rsidR="00A060F4">
        <w:rPr>
          <w:b/>
        </w:rPr>
        <w:t xml:space="preserve"> &amp; </w:t>
      </w:r>
      <w:r w:rsidR="00F47D3A">
        <w:rPr>
          <w:b/>
        </w:rPr>
        <w:t xml:space="preserve">12 MARCH </w:t>
      </w:r>
      <w:r w:rsidR="00A060F4">
        <w:rPr>
          <w:b/>
        </w:rPr>
        <w:t>2024</w:t>
      </w:r>
    </w:p>
    <w:p w14:paraId="62F3057E" w14:textId="6AFD4A4E" w:rsidR="004D3B54" w:rsidRDefault="004D3B54" w:rsidP="00A060F4">
      <w:pPr>
        <w:spacing w:after="0" w:line="240" w:lineRule="auto"/>
        <w:ind w:left="0" w:firstLine="0"/>
        <w:rPr>
          <w:i/>
        </w:rPr>
      </w:pPr>
      <w:r>
        <w:rPr>
          <w:i/>
        </w:rPr>
        <w:t xml:space="preserve"> </w:t>
      </w:r>
    </w:p>
    <w:p w14:paraId="2026ACAF" w14:textId="77777777" w:rsidR="004D3B54" w:rsidRDefault="004D3B54" w:rsidP="004D3B54">
      <w:pPr>
        <w:spacing w:after="0" w:line="480" w:lineRule="auto"/>
        <w:ind w:left="0" w:firstLine="0"/>
        <w:rPr>
          <w:i/>
        </w:rPr>
      </w:pPr>
    </w:p>
    <w:p w14:paraId="2E78B806" w14:textId="374EB090" w:rsidR="00F4453C" w:rsidRDefault="001A14C0" w:rsidP="00627F84">
      <w:pPr>
        <w:tabs>
          <w:tab w:val="left" w:pos="1134"/>
        </w:tabs>
        <w:spacing w:after="0" w:line="480" w:lineRule="auto"/>
        <w:ind w:left="0" w:firstLine="0"/>
      </w:pPr>
      <w:r>
        <w:rPr>
          <w:i/>
        </w:rPr>
        <w:t xml:space="preserve">G. </w:t>
      </w:r>
      <w:proofErr w:type="spellStart"/>
      <w:r>
        <w:rPr>
          <w:i/>
        </w:rPr>
        <w:t>Nyoni</w:t>
      </w:r>
      <w:proofErr w:type="spellEnd"/>
      <w:r w:rsidR="004D3B54">
        <w:rPr>
          <w:i/>
        </w:rPr>
        <w:t>,</w:t>
      </w:r>
      <w:r>
        <w:rPr>
          <w:i/>
        </w:rPr>
        <w:t xml:space="preserve"> </w:t>
      </w:r>
      <w:r w:rsidR="004D3B54">
        <w:t>for the appellant</w:t>
      </w:r>
      <w:r>
        <w:t xml:space="preserve"> </w:t>
      </w:r>
    </w:p>
    <w:p w14:paraId="68387925" w14:textId="167281B1" w:rsidR="00F4453C" w:rsidRDefault="004D3B54" w:rsidP="00627F84">
      <w:pPr>
        <w:spacing w:after="0" w:line="480" w:lineRule="auto"/>
      </w:pPr>
      <w:r>
        <w:rPr>
          <w:i/>
        </w:rPr>
        <w:t xml:space="preserve">T. </w:t>
      </w:r>
      <w:proofErr w:type="spellStart"/>
      <w:r>
        <w:rPr>
          <w:i/>
        </w:rPr>
        <w:t>Kangai</w:t>
      </w:r>
      <w:proofErr w:type="spellEnd"/>
      <w:r>
        <w:rPr>
          <w:i/>
        </w:rPr>
        <w:t>,</w:t>
      </w:r>
      <w:r w:rsidR="001A14C0">
        <w:rPr>
          <w:i/>
        </w:rPr>
        <w:t xml:space="preserve"> </w:t>
      </w:r>
      <w:r>
        <w:t>for the respondent</w:t>
      </w:r>
      <w:r w:rsidR="001A14C0">
        <w:t xml:space="preserve">  </w:t>
      </w:r>
    </w:p>
    <w:p w14:paraId="598C7EC5" w14:textId="77777777" w:rsidR="00F4453C" w:rsidRDefault="001A14C0">
      <w:pPr>
        <w:spacing w:after="292" w:line="259" w:lineRule="auto"/>
        <w:ind w:left="0" w:firstLine="0"/>
        <w:jc w:val="left"/>
      </w:pPr>
      <w:r>
        <w:t xml:space="preserve"> </w:t>
      </w:r>
    </w:p>
    <w:p w14:paraId="7DE82ED8" w14:textId="7CFAB1AD" w:rsidR="00F4453C" w:rsidRDefault="001A14C0" w:rsidP="00412A5F">
      <w:pPr>
        <w:tabs>
          <w:tab w:val="left" w:pos="567"/>
          <w:tab w:val="left" w:pos="1134"/>
        </w:tabs>
        <w:spacing w:after="0" w:line="480" w:lineRule="auto"/>
        <w:ind w:left="11" w:firstLine="1123"/>
      </w:pPr>
      <w:r>
        <w:t xml:space="preserve"> </w:t>
      </w:r>
      <w:r>
        <w:rPr>
          <w:b/>
        </w:rPr>
        <w:t>MUSAKWA JA</w:t>
      </w:r>
      <w:r>
        <w:t xml:space="preserve">: </w:t>
      </w:r>
      <w:r w:rsidR="009457EC">
        <w:tab/>
      </w:r>
      <w:r>
        <w:t xml:space="preserve">This is an appeal against the </w:t>
      </w:r>
      <w:r w:rsidR="000D4541">
        <w:t>judgment</w:t>
      </w:r>
      <w:r>
        <w:t xml:space="preserve"> of</w:t>
      </w:r>
      <w:r w:rsidR="00151F5D">
        <w:t xml:space="preserve"> the High Court</w:t>
      </w:r>
      <w:r>
        <w:t xml:space="preserve"> </w:t>
      </w:r>
      <w:r w:rsidR="00151F5D">
        <w:t>(</w:t>
      </w:r>
      <w:r>
        <w:t xml:space="preserve">the court </w:t>
      </w:r>
      <w:r>
        <w:rPr>
          <w:i/>
        </w:rPr>
        <w:t xml:space="preserve">a </w:t>
      </w:r>
      <w:r w:rsidR="00151F5D">
        <w:rPr>
          <w:i/>
        </w:rPr>
        <w:t>quo</w:t>
      </w:r>
      <w:r w:rsidR="00151F5D">
        <w:t xml:space="preserve">) </w:t>
      </w:r>
      <w:r>
        <w:t>which</w:t>
      </w:r>
      <w:r w:rsidR="004A69B7">
        <w:t xml:space="preserve"> dismissed the appellant’s appeal against</w:t>
      </w:r>
      <w:r>
        <w:t xml:space="preserve"> convict</w:t>
      </w:r>
      <w:r w:rsidR="004A69B7">
        <w:t>ion</w:t>
      </w:r>
      <w:r>
        <w:t xml:space="preserve"> o</w:t>
      </w:r>
      <w:r w:rsidR="004A69B7">
        <w:t>n</w:t>
      </w:r>
      <w:r>
        <w:t xml:space="preserve"> 3 counts of sexual</w:t>
      </w:r>
      <w:r w:rsidR="004A69B7">
        <w:t>ly related crimes</w:t>
      </w:r>
      <w:r>
        <w:t xml:space="preserve"> against minors.  </w:t>
      </w:r>
    </w:p>
    <w:p w14:paraId="6C96D77E" w14:textId="77777777" w:rsidR="009457EC" w:rsidRDefault="009457EC" w:rsidP="000C1741">
      <w:pPr>
        <w:spacing w:after="0" w:line="480" w:lineRule="auto"/>
        <w:ind w:left="11"/>
        <w:rPr>
          <w:b/>
        </w:rPr>
      </w:pPr>
    </w:p>
    <w:p w14:paraId="3009A598" w14:textId="0958027F" w:rsidR="00630C68" w:rsidRPr="002568ED" w:rsidRDefault="00630C68" w:rsidP="000C1741">
      <w:pPr>
        <w:spacing w:after="0" w:line="480" w:lineRule="auto"/>
        <w:ind w:left="11"/>
        <w:rPr>
          <w:u w:val="single"/>
        </w:rPr>
      </w:pPr>
      <w:r w:rsidRPr="002568ED">
        <w:rPr>
          <w:b/>
          <w:u w:val="single"/>
        </w:rPr>
        <w:t>FACTUAL BACKGROUND</w:t>
      </w:r>
    </w:p>
    <w:p w14:paraId="4BF55961" w14:textId="0D09ACED" w:rsidR="00B80E9D" w:rsidRDefault="00B80E9D" w:rsidP="00F25F0A">
      <w:pPr>
        <w:spacing w:after="0" w:line="480" w:lineRule="auto"/>
        <w:ind w:left="11" w:right="91" w:firstLine="1123"/>
      </w:pPr>
      <w:r>
        <w:t>Although the complainants are now adults, for purposes of their privacy, they will be referred to by their initials</w:t>
      </w:r>
      <w:r w:rsidR="00397316">
        <w:t xml:space="preserve"> only.</w:t>
      </w:r>
    </w:p>
    <w:p w14:paraId="7B340C96" w14:textId="77777777" w:rsidR="000340D5" w:rsidRDefault="000340D5" w:rsidP="00F25F0A">
      <w:pPr>
        <w:spacing w:after="0" w:line="480" w:lineRule="auto"/>
        <w:ind w:left="11" w:right="91" w:firstLine="1123"/>
      </w:pPr>
    </w:p>
    <w:p w14:paraId="4BF7D1C1" w14:textId="126B1EDD" w:rsidR="00F4453C" w:rsidRPr="000C1741" w:rsidRDefault="001A14C0" w:rsidP="00F25F0A">
      <w:pPr>
        <w:spacing w:after="0" w:line="480" w:lineRule="auto"/>
        <w:ind w:left="11" w:right="91" w:firstLine="1123"/>
        <w:rPr>
          <w:i/>
          <w:iCs/>
        </w:rPr>
      </w:pPr>
      <w:r>
        <w:t>The appellant was arraigned before the Regional Magistrate</w:t>
      </w:r>
      <w:r w:rsidR="008B7F83">
        <w:t>s</w:t>
      </w:r>
      <w:r>
        <w:t xml:space="preserve"> Court facing </w:t>
      </w:r>
      <w:r w:rsidR="00006E40">
        <w:t xml:space="preserve">two counts </w:t>
      </w:r>
      <w:r w:rsidR="000C1741">
        <w:t xml:space="preserve">of contravening s </w:t>
      </w:r>
      <w:r>
        <w:t>3</w:t>
      </w:r>
      <w:r w:rsidR="00B4414B">
        <w:t xml:space="preserve"> </w:t>
      </w:r>
      <w:r>
        <w:t>(1)</w:t>
      </w:r>
      <w:r w:rsidR="00006E40">
        <w:t xml:space="preserve"> </w:t>
      </w:r>
      <w:r>
        <w:t xml:space="preserve">(b) of the Sexual Offences Act, </w:t>
      </w:r>
      <w:r w:rsidR="00A1483D">
        <w:t>[</w:t>
      </w:r>
      <w:r w:rsidRPr="00A1483D">
        <w:rPr>
          <w:i/>
          <w:iCs/>
        </w:rPr>
        <w:t>Chapter 9:21</w:t>
      </w:r>
      <w:r>
        <w:t>] and tw</w:t>
      </w:r>
      <w:r w:rsidR="000C1741">
        <w:t>o counts of contravening s</w:t>
      </w:r>
      <w:r>
        <w:t xml:space="preserve"> 71 (1)</w:t>
      </w:r>
      <w:r w:rsidR="00006E40">
        <w:t xml:space="preserve"> </w:t>
      </w:r>
      <w:r>
        <w:t>(a) of the Criminal Law (Codification &amp; Reform) Act, [</w:t>
      </w:r>
      <w:r w:rsidR="000C1741">
        <w:rPr>
          <w:i/>
          <w:iCs/>
        </w:rPr>
        <w:t xml:space="preserve">Chapter </w:t>
      </w:r>
      <w:r w:rsidRPr="00A1483D">
        <w:rPr>
          <w:i/>
          <w:iCs/>
        </w:rPr>
        <w:t>9:23</w:t>
      </w:r>
      <w:r>
        <w:t xml:space="preserve">].    </w:t>
      </w:r>
    </w:p>
    <w:p w14:paraId="579063F9" w14:textId="77777777" w:rsidR="000C1741" w:rsidRDefault="00727B45" w:rsidP="00F25F0A">
      <w:pPr>
        <w:spacing w:after="0" w:line="259" w:lineRule="auto"/>
        <w:ind w:left="744" w:firstLine="390"/>
      </w:pPr>
      <w:r>
        <w:t xml:space="preserve">   </w:t>
      </w:r>
      <w:r w:rsidR="000C1741">
        <w:t xml:space="preserve">  </w:t>
      </w:r>
    </w:p>
    <w:p w14:paraId="7D36B02D" w14:textId="42652F8E" w:rsidR="00F4453C" w:rsidRDefault="001A14C0" w:rsidP="000C1741">
      <w:pPr>
        <w:spacing w:after="400" w:line="259" w:lineRule="auto"/>
        <w:ind w:left="744" w:firstLine="390"/>
      </w:pPr>
      <w:r>
        <w:t>The c</w:t>
      </w:r>
      <w:r w:rsidR="007F03E2">
        <w:t>harge</w:t>
      </w:r>
      <w:r>
        <w:t xml:space="preserve">s </w:t>
      </w:r>
      <w:r w:rsidR="002B4D8D">
        <w:t xml:space="preserve">on which the appellant was convicted </w:t>
      </w:r>
      <w:r>
        <w:t>read as follows</w:t>
      </w:r>
      <w:r w:rsidR="00727B45">
        <w:t>:</w:t>
      </w:r>
      <w:r>
        <w:t xml:space="preserve">   </w:t>
      </w:r>
    </w:p>
    <w:p w14:paraId="3EFF9EC0" w14:textId="4F8AC6CD" w:rsidR="00B6205B" w:rsidRDefault="00F25F0A" w:rsidP="005C294F">
      <w:pPr>
        <w:spacing w:after="139" w:line="240" w:lineRule="auto"/>
        <w:ind w:right="94" w:firstLine="557"/>
      </w:pPr>
      <w:r>
        <w:lastRenderedPageBreak/>
        <w:t>“</w:t>
      </w:r>
      <w:r w:rsidR="000C26E8">
        <w:t xml:space="preserve">1. </w:t>
      </w:r>
      <w:r w:rsidR="001A14C0">
        <w:t>C/S 3 (1)</w:t>
      </w:r>
      <w:r w:rsidR="000C1741">
        <w:t xml:space="preserve"> </w:t>
      </w:r>
      <w:r w:rsidR="001A14C0">
        <w:t>(b) of the Sexual Offences Act [</w:t>
      </w:r>
      <w:r w:rsidR="001A14C0" w:rsidRPr="000C26E8">
        <w:rPr>
          <w:i/>
        </w:rPr>
        <w:t>Chapter 9:21</w:t>
      </w:r>
      <w:r w:rsidR="00727B45">
        <w:t>]: -</w:t>
      </w:r>
    </w:p>
    <w:p w14:paraId="3611B119" w14:textId="5D801F8C" w:rsidR="00F4453C" w:rsidRDefault="00B6205B" w:rsidP="005C294F">
      <w:pPr>
        <w:pStyle w:val="ListParagraph"/>
        <w:spacing w:after="139" w:line="240" w:lineRule="auto"/>
        <w:ind w:left="851" w:right="94" w:firstLine="0"/>
      </w:pPr>
      <w:r>
        <w:t>I</w:t>
      </w:r>
      <w:r w:rsidR="001A14C0">
        <w:t>n that sometime in 2002 on a date unknown to the Prosecutor and at 146 Enterprise Rd, Highlands, Harare David Edward Gardner committed an immoral or indecent act upon a young person</w:t>
      </w:r>
      <w:r w:rsidR="0035549D">
        <w:t>,</w:t>
      </w:r>
      <w:r w:rsidR="001A14C0">
        <w:t xml:space="preserve"> that is to say the accused fondled the genitals of R, a 14-year-old boy.   </w:t>
      </w:r>
    </w:p>
    <w:p w14:paraId="67813AAD" w14:textId="77777777" w:rsidR="005C294F" w:rsidRDefault="005C294F" w:rsidP="005C294F">
      <w:pPr>
        <w:pStyle w:val="ListParagraph"/>
        <w:spacing w:after="139" w:line="240" w:lineRule="auto"/>
        <w:ind w:left="851" w:right="94" w:firstLine="0"/>
      </w:pPr>
    </w:p>
    <w:p w14:paraId="34980AC2" w14:textId="417E255C" w:rsidR="00B6205B" w:rsidRDefault="0035549D" w:rsidP="005C294F">
      <w:pPr>
        <w:pStyle w:val="ListParagraph"/>
        <w:spacing w:after="142" w:line="240" w:lineRule="auto"/>
        <w:ind w:left="4" w:right="94" w:firstLine="563"/>
      </w:pPr>
      <w:r>
        <w:t xml:space="preserve">2. </w:t>
      </w:r>
      <w:r w:rsidR="001A14C0">
        <w:t>C/S (3)</w:t>
      </w:r>
      <w:r w:rsidR="000C1741">
        <w:t xml:space="preserve"> </w:t>
      </w:r>
      <w:r w:rsidR="001A14C0">
        <w:t>(1)</w:t>
      </w:r>
      <w:r w:rsidR="000C1741">
        <w:t xml:space="preserve"> </w:t>
      </w:r>
      <w:r w:rsidR="001A14C0">
        <w:t>(b) of the Sexual Offences Act [</w:t>
      </w:r>
      <w:r w:rsidR="001A14C0" w:rsidRPr="00131440">
        <w:rPr>
          <w:i/>
        </w:rPr>
        <w:t>Chapter 9:21</w:t>
      </w:r>
      <w:r w:rsidR="001A14C0">
        <w:t>]</w:t>
      </w:r>
      <w:r w:rsidR="00CC5FDC">
        <w:t>: -</w:t>
      </w:r>
    </w:p>
    <w:p w14:paraId="5FC3E492" w14:textId="48B66205" w:rsidR="00F4453C" w:rsidRDefault="001A14C0" w:rsidP="005C294F">
      <w:pPr>
        <w:spacing w:after="142" w:line="240" w:lineRule="auto"/>
        <w:ind w:left="851" w:right="94" w:hanging="142"/>
      </w:pPr>
      <w:r>
        <w:t xml:space="preserve"> </w:t>
      </w:r>
      <w:r w:rsidR="001D64AF">
        <w:t xml:space="preserve"> </w:t>
      </w:r>
      <w:r>
        <w:t xml:space="preserve">In that in November 2005 but on a date unknown to the Prosecutor and at </w:t>
      </w:r>
      <w:proofErr w:type="spellStart"/>
      <w:r>
        <w:t>Afdis</w:t>
      </w:r>
      <w:proofErr w:type="spellEnd"/>
      <w:r>
        <w:t xml:space="preserve"> Camp, </w:t>
      </w:r>
      <w:proofErr w:type="spellStart"/>
      <w:r>
        <w:t>Nyanga</w:t>
      </w:r>
      <w:proofErr w:type="spellEnd"/>
      <w:r>
        <w:t xml:space="preserve">, David Edward Gardner committed an immoral or indecent act upon a young person that is to say the accused put his hand inside the shorts and on or about the groin area of T, a 14-year-old boy.   </w:t>
      </w:r>
    </w:p>
    <w:p w14:paraId="4DC02697" w14:textId="77777777" w:rsidR="001D64AF" w:rsidRDefault="003A24DD" w:rsidP="005C294F">
      <w:pPr>
        <w:spacing w:after="0" w:line="240" w:lineRule="auto"/>
        <w:ind w:left="851" w:hanging="284"/>
        <w:jc w:val="left"/>
      </w:pPr>
      <w:r>
        <w:t xml:space="preserve">3. </w:t>
      </w:r>
      <w:r w:rsidR="001A14C0">
        <w:t>Sexual Offences against young person outsid</w:t>
      </w:r>
      <w:r w:rsidR="001D64AF">
        <w:t>e Zimbabwe as defined in s</w:t>
      </w:r>
      <w:r w:rsidR="001A14C0">
        <w:t xml:space="preserve"> 71 (1) (a) of the Criminal Law (Codification and Reform Act [</w:t>
      </w:r>
      <w:r w:rsidR="001A14C0" w:rsidRPr="001D64AF">
        <w:rPr>
          <w:i/>
          <w:iCs/>
        </w:rPr>
        <w:t>Chapter 9:23</w:t>
      </w:r>
      <w:proofErr w:type="gramStart"/>
      <w:r w:rsidR="001A14C0">
        <w:t>]</w:t>
      </w:r>
      <w:r w:rsidR="00CC5FDC">
        <w:t>:</w:t>
      </w:r>
      <w:proofErr w:type="gramEnd"/>
      <w:r w:rsidR="00CC5FDC">
        <w:t xml:space="preserve"> -</w:t>
      </w:r>
    </w:p>
    <w:p w14:paraId="6E12EFAA" w14:textId="77777777" w:rsidR="005C294F" w:rsidRDefault="005C294F" w:rsidP="005C294F">
      <w:pPr>
        <w:spacing w:after="0" w:line="240" w:lineRule="auto"/>
        <w:ind w:left="851" w:hanging="284"/>
        <w:jc w:val="left"/>
      </w:pPr>
    </w:p>
    <w:p w14:paraId="5239B844" w14:textId="5B478BF8" w:rsidR="001D64AF" w:rsidRDefault="007A01F6" w:rsidP="005C294F">
      <w:pPr>
        <w:spacing w:after="0" w:line="240" w:lineRule="auto"/>
        <w:ind w:left="851" w:firstLine="0"/>
        <w:jc w:val="left"/>
      </w:pPr>
      <w:r>
        <w:t>I</w:t>
      </w:r>
      <w:r w:rsidR="001A14C0">
        <w:t xml:space="preserve">n that during the month of August 2006 but on a day to the Prosecutor unknown and in Lausanne, Switzerland David Edward Garner a Zimbabwean </w:t>
      </w:r>
      <w:r w:rsidR="003A24DD">
        <w:t>resident committed</w:t>
      </w:r>
      <w:r w:rsidR="001D64AF">
        <w:t xml:space="preserve"> an</w:t>
      </w:r>
      <w:r w:rsidR="001A14C0">
        <w:t xml:space="preserve"> indecent act upon a young person that is to say the accused put his hand inside the jeans of J trying to find his boxer shorts flyer and did thereby put his hand on or about the groin area of </w:t>
      </w:r>
      <w:r w:rsidR="00397316">
        <w:t>J</w:t>
      </w:r>
      <w:r w:rsidR="001A14C0">
        <w:t xml:space="preserve">.   </w:t>
      </w:r>
    </w:p>
    <w:p w14:paraId="72B6E8EE" w14:textId="77777777" w:rsidR="005C294F" w:rsidRDefault="005C294F" w:rsidP="005C294F">
      <w:pPr>
        <w:spacing w:after="0" w:line="240" w:lineRule="auto"/>
        <w:ind w:left="851" w:firstLine="0"/>
        <w:jc w:val="left"/>
      </w:pPr>
    </w:p>
    <w:p w14:paraId="2C51716F" w14:textId="531EE763" w:rsidR="000E368F" w:rsidRDefault="00F9786E" w:rsidP="005C294F">
      <w:pPr>
        <w:spacing w:after="398" w:line="240" w:lineRule="auto"/>
        <w:ind w:left="851" w:hanging="284"/>
        <w:jc w:val="left"/>
      </w:pPr>
      <w:r>
        <w:t xml:space="preserve">4. </w:t>
      </w:r>
      <w:r w:rsidR="001A14C0">
        <w:t>Sexual Offences against a young person outside</w:t>
      </w:r>
      <w:r w:rsidR="001D64AF">
        <w:t xml:space="preserve"> Zimbabwe as defined in s </w:t>
      </w:r>
      <w:r w:rsidR="001A14C0">
        <w:t>71 (1)</w:t>
      </w:r>
      <w:r w:rsidR="001D64AF">
        <w:t xml:space="preserve"> </w:t>
      </w:r>
      <w:r w:rsidR="001A14C0">
        <w:t>(a) of the Criminal Law (Codification) Act [</w:t>
      </w:r>
      <w:r w:rsidR="001A14C0">
        <w:rPr>
          <w:i/>
        </w:rPr>
        <w:t>Chapter 9:23</w:t>
      </w:r>
      <w:r w:rsidR="001A14C0">
        <w:t>]</w:t>
      </w:r>
      <w:r w:rsidR="00CC5FDC">
        <w:t>: -</w:t>
      </w:r>
    </w:p>
    <w:p w14:paraId="6C0ED610" w14:textId="08ECF6D7" w:rsidR="00F4453C" w:rsidRDefault="005C294F" w:rsidP="005C294F">
      <w:pPr>
        <w:pStyle w:val="BodyTextIndent"/>
      </w:pPr>
      <w:r>
        <w:t xml:space="preserve">    </w:t>
      </w:r>
      <w:r w:rsidR="001A14C0">
        <w:t xml:space="preserve">In that during the month of August 2006 but on a day to the Prosecutor unknown and in Budapest, Hungary David Edward </w:t>
      </w:r>
      <w:r w:rsidR="00B42167">
        <w:t>Gardner,</w:t>
      </w:r>
      <w:r w:rsidR="001A14C0">
        <w:t xml:space="preserve"> a Zimbabwean resident committed an indecent act upon a young person that is to say the accused in the early hours of the morning reached across to T</w:t>
      </w:r>
      <w:r w:rsidR="0097248A">
        <w:t>,</w:t>
      </w:r>
      <w:r w:rsidR="001A14C0">
        <w:t xml:space="preserve"> a young person whilst T was in his own bed inside his blankets and commenced to rub T’s leg with his foot around the ankle area.</w:t>
      </w:r>
      <w:r w:rsidR="002E676F">
        <w:t>”</w:t>
      </w:r>
      <w:r w:rsidR="001A14C0">
        <w:t xml:space="preserve">   </w:t>
      </w:r>
    </w:p>
    <w:p w14:paraId="27730069" w14:textId="77777777" w:rsidR="001D64AF" w:rsidRDefault="002E676F" w:rsidP="00412A5F">
      <w:pPr>
        <w:spacing w:before="240" w:after="0" w:line="480" w:lineRule="auto"/>
        <w:ind w:left="14" w:right="93" w:firstLine="0"/>
      </w:pPr>
      <w:r>
        <w:t xml:space="preserve">                </w:t>
      </w:r>
    </w:p>
    <w:p w14:paraId="16D3D4D3" w14:textId="77777777" w:rsidR="000340D5" w:rsidRDefault="001A14C0" w:rsidP="009F7294">
      <w:pPr>
        <w:spacing w:after="0" w:line="480" w:lineRule="auto"/>
        <w:ind w:left="14" w:right="91" w:firstLine="1120"/>
      </w:pPr>
      <w:r>
        <w:t xml:space="preserve">The appellant pleaded not guilty to all the charges. </w:t>
      </w:r>
      <w:r w:rsidR="00423D2D">
        <w:t>H</w:t>
      </w:r>
      <w:r>
        <w:t xml:space="preserve">is </w:t>
      </w:r>
      <w:r w:rsidR="00070F1B">
        <w:t>defence</w:t>
      </w:r>
      <w:r w:rsidR="00423D2D">
        <w:t xml:space="preserve"> was as follows:</w:t>
      </w:r>
      <w:r>
        <w:t xml:space="preserve"> </w:t>
      </w:r>
    </w:p>
    <w:p w14:paraId="2816CD03" w14:textId="57985FB8" w:rsidR="003F08B8" w:rsidRDefault="00423D2D" w:rsidP="009F7294">
      <w:pPr>
        <w:spacing w:after="0" w:line="480" w:lineRule="auto"/>
        <w:ind w:left="14" w:right="91" w:firstLine="1120"/>
      </w:pPr>
      <w:r>
        <w:t>T</w:t>
      </w:r>
      <w:r w:rsidR="001A14C0">
        <w:t>he</w:t>
      </w:r>
      <w:r w:rsidR="00070F1B">
        <w:t xml:space="preserve"> allega</w:t>
      </w:r>
      <w:r w:rsidR="001A14C0">
        <w:t xml:space="preserve">tions were as a result of the complainants being influenced by </w:t>
      </w:r>
      <w:r>
        <w:t>their</w:t>
      </w:r>
      <w:r w:rsidR="001A14C0">
        <w:t xml:space="preserve"> parents.  </w:t>
      </w:r>
      <w:r>
        <w:t>The complainants</w:t>
      </w:r>
      <w:r w:rsidR="001A14C0">
        <w:t xml:space="preserve"> were simply plotting his downfall. </w:t>
      </w:r>
      <w:r w:rsidR="003F08B8">
        <w:t>T</w:t>
      </w:r>
      <w:r w:rsidR="001A14C0">
        <w:t xml:space="preserve">he reason why the complainants </w:t>
      </w:r>
      <w:r w:rsidR="00B76D43">
        <w:t>raised</w:t>
      </w:r>
      <w:r w:rsidR="001A14C0">
        <w:t xml:space="preserve"> the charges against him was because of the pending labour case he had against St John</w:t>
      </w:r>
      <w:r w:rsidR="00B615EB">
        <w:t>’</w:t>
      </w:r>
      <w:r w:rsidR="001A14C0">
        <w:t xml:space="preserve">s </w:t>
      </w:r>
      <w:r w:rsidR="00B615EB">
        <w:t>College</w:t>
      </w:r>
      <w:r w:rsidR="001A14C0">
        <w:t xml:space="preserve"> </w:t>
      </w:r>
      <w:r w:rsidR="00201F94">
        <w:t>(</w:t>
      </w:r>
      <w:r w:rsidR="001A14C0">
        <w:t>Ref LC/rev/H/160/66</w:t>
      </w:r>
      <w:r w:rsidR="00201F94">
        <w:t>)</w:t>
      </w:r>
      <w:r w:rsidR="001A14C0">
        <w:t xml:space="preserve">. </w:t>
      </w:r>
      <w:r w:rsidR="008336F5">
        <w:t xml:space="preserve"> In respect of the first count, he stated that he was not able to give particulars as the charge and outline of facts were vague and embarrassing.</w:t>
      </w:r>
    </w:p>
    <w:p w14:paraId="05D18CC5" w14:textId="77777777" w:rsidR="009F7294" w:rsidRDefault="002E676F" w:rsidP="009F7294">
      <w:pPr>
        <w:spacing w:after="0" w:line="480" w:lineRule="auto"/>
        <w:ind w:left="4" w:right="91" w:firstLine="720"/>
      </w:pPr>
      <w:r>
        <w:t xml:space="preserve">     </w:t>
      </w:r>
    </w:p>
    <w:p w14:paraId="16DD5586" w14:textId="53120708" w:rsidR="00315D68" w:rsidRDefault="001A14C0" w:rsidP="009F7294">
      <w:pPr>
        <w:spacing w:after="0" w:line="480" w:lineRule="auto"/>
        <w:ind w:left="4" w:right="91" w:firstLine="1130"/>
      </w:pPr>
      <w:r>
        <w:lastRenderedPageBreak/>
        <w:t>T</w:t>
      </w:r>
      <w:r w:rsidR="00900FFF">
        <w:t>welve witnesses who included</w:t>
      </w:r>
      <w:r>
        <w:t xml:space="preserve"> th</w:t>
      </w:r>
      <w:r w:rsidR="00900FFF">
        <w:t>e</w:t>
      </w:r>
      <w:r>
        <w:t xml:space="preserve"> complainants</w:t>
      </w:r>
      <w:r w:rsidR="00900FFF">
        <w:t xml:space="preserve"> and</w:t>
      </w:r>
      <w:r w:rsidR="00940B1E">
        <w:t xml:space="preserve"> </w:t>
      </w:r>
      <w:r>
        <w:t>their p</w:t>
      </w:r>
      <w:r w:rsidR="00900FFF">
        <w:t xml:space="preserve">arents </w:t>
      </w:r>
      <w:r w:rsidR="00D8031A">
        <w:t>testified against the appellant</w:t>
      </w:r>
      <w:r>
        <w:t>.</w:t>
      </w:r>
      <w:r w:rsidR="00940B1E">
        <w:t xml:space="preserve"> On the other </w:t>
      </w:r>
      <w:r w:rsidR="002D7A4A">
        <w:t>hand,</w:t>
      </w:r>
      <w:r w:rsidR="00940B1E">
        <w:t xml:space="preserve"> three witness</w:t>
      </w:r>
      <w:r w:rsidR="00900FFF">
        <w:t>es testified for the defence.</w:t>
      </w:r>
      <w:r w:rsidR="00592680">
        <w:t xml:space="preserve"> </w:t>
      </w:r>
    </w:p>
    <w:p w14:paraId="266E9874" w14:textId="77777777" w:rsidR="009F7294" w:rsidRDefault="009F7294" w:rsidP="003D1796">
      <w:pPr>
        <w:spacing w:after="0" w:line="240" w:lineRule="auto"/>
        <w:ind w:left="4" w:right="91" w:firstLine="0"/>
      </w:pPr>
    </w:p>
    <w:p w14:paraId="15BC4503" w14:textId="2A299FA3" w:rsidR="009F7294" w:rsidRDefault="00315D68" w:rsidP="00F25F0A">
      <w:pPr>
        <w:spacing w:after="0" w:line="480" w:lineRule="auto"/>
        <w:ind w:left="4" w:right="91" w:firstLine="1130"/>
      </w:pPr>
      <w:r>
        <w:t xml:space="preserve">R first knew the appellant when he was only 7 years old. He was involved in triathlon when he was at </w:t>
      </w:r>
      <w:proofErr w:type="spellStart"/>
      <w:r>
        <w:t>Eaglesvale</w:t>
      </w:r>
      <w:proofErr w:type="spellEnd"/>
      <w:r>
        <w:t xml:space="preserve"> Junior School and the appellant was the coach. Regarding the charge against the appellant, R</w:t>
      </w:r>
      <w:r w:rsidR="00C32EFB">
        <w:t xml:space="preserve"> </w:t>
      </w:r>
      <w:r>
        <w:t>testified that the appellant invited him to spend the night at house number 146 Enterprise Road, Harare. The appellant had just taken occupation of the residence.</w:t>
      </w:r>
      <w:r w:rsidR="00744A7B">
        <w:t xml:space="preserve"> The two slept in the same room but on separate mattresses. R woke up in the early hours to find the appellant stretched over him, with the appellant’s hand inside his boxer shorts and fondling his genitals. R was shocked and frightened. He proceeded to the lounge where he spent the rest of the night.</w:t>
      </w:r>
    </w:p>
    <w:p w14:paraId="4289F35C" w14:textId="77777777" w:rsidR="00F25F0A" w:rsidRDefault="00F25F0A" w:rsidP="001418A0">
      <w:pPr>
        <w:spacing w:after="0" w:line="360" w:lineRule="auto"/>
        <w:ind w:left="6" w:right="91" w:firstLine="1128"/>
      </w:pPr>
    </w:p>
    <w:p w14:paraId="6BC65D30" w14:textId="7AA04C86" w:rsidR="00744A7B" w:rsidRDefault="00C44F56" w:rsidP="00F358D9">
      <w:pPr>
        <w:spacing w:after="0" w:line="480" w:lineRule="auto"/>
        <w:ind w:left="6" w:right="91" w:firstLine="1128"/>
      </w:pPr>
      <w:r>
        <w:t>During the course of the morning, R informed the appellant that he was not well. The appellant drove him to his residence. R later informed his mother. When the appellant returned on the same day in order to print a training programme, R remonstrated with him. The two were in the driveway. Their exchanges were overheard by R’s mother. The appellant then apologized to R.</w:t>
      </w:r>
    </w:p>
    <w:p w14:paraId="6F810E20" w14:textId="77777777" w:rsidR="009F7294" w:rsidRDefault="009F7294" w:rsidP="008E383B">
      <w:pPr>
        <w:spacing w:after="0" w:line="360" w:lineRule="auto"/>
        <w:ind w:left="4" w:right="93" w:firstLine="0"/>
      </w:pPr>
    </w:p>
    <w:p w14:paraId="2C7C139F" w14:textId="0EDA8934" w:rsidR="00C44F56" w:rsidRDefault="008B74C4" w:rsidP="00F358D9">
      <w:pPr>
        <w:spacing w:after="0" w:line="480" w:lineRule="auto"/>
        <w:ind w:left="4" w:right="93" w:firstLine="1130"/>
      </w:pPr>
      <w:r>
        <w:t xml:space="preserve">In the second count, T attended a </w:t>
      </w:r>
      <w:r w:rsidR="00CD37BE">
        <w:t>triathlon</w:t>
      </w:r>
      <w:r>
        <w:t xml:space="preserve"> training camp in </w:t>
      </w:r>
      <w:proofErr w:type="spellStart"/>
      <w:r>
        <w:t>Nyanga</w:t>
      </w:r>
      <w:proofErr w:type="spellEnd"/>
      <w:r>
        <w:t xml:space="preserve"> in February 2006. Whilst asleep during the night, the appellant placed his hand inside T’s boxer shorts and fondled his groin. The appellant was in a kneeling position. Upon T waking up, the appellant </w:t>
      </w:r>
      <w:r w:rsidR="003B53DC">
        <w:t xml:space="preserve">went out and </w:t>
      </w:r>
      <w:r>
        <w:t>left behind a bottle of Johnson’s baby oil. When T followed to the kitchen, he found the appellant shaking and pouring water on himself.</w:t>
      </w:r>
      <w:r w:rsidR="00E578D5">
        <w:t xml:space="preserve"> Later when T confronted him, the appellant claimed to have been looking for his dog. This is despite </w:t>
      </w:r>
      <w:r w:rsidR="00821A53">
        <w:t>their</w:t>
      </w:r>
      <w:r w:rsidR="00E578D5">
        <w:t xml:space="preserve"> having been no evidence of the </w:t>
      </w:r>
      <w:r w:rsidR="00E578D5">
        <w:lastRenderedPageBreak/>
        <w:t xml:space="preserve">appellant taking a dog to </w:t>
      </w:r>
      <w:proofErr w:type="spellStart"/>
      <w:r w:rsidR="00E578D5">
        <w:t>Nyanga</w:t>
      </w:r>
      <w:proofErr w:type="spellEnd"/>
      <w:r w:rsidR="00E578D5">
        <w:t>. T reported the incident to the assistant coach, Rory Mackie. T did not report to his parents as he feared being barred from further training.</w:t>
      </w:r>
    </w:p>
    <w:p w14:paraId="067CC6B3" w14:textId="77777777" w:rsidR="00737F25" w:rsidRDefault="00737F25" w:rsidP="00F358D9">
      <w:pPr>
        <w:spacing w:after="0" w:line="480" w:lineRule="auto"/>
        <w:ind w:left="4" w:right="93" w:firstLine="0"/>
      </w:pPr>
    </w:p>
    <w:p w14:paraId="01EB64C0" w14:textId="667CA5DC" w:rsidR="00737F25" w:rsidRDefault="00E578D5" w:rsidP="00F25F0A">
      <w:pPr>
        <w:spacing w:after="0" w:line="480" w:lineRule="auto"/>
        <w:ind w:left="4" w:right="93" w:firstLine="1130"/>
      </w:pPr>
      <w:r>
        <w:t>When T’s parents arranged for him to attend a World Triathlon Championship in Switzerland as his birthday present, T insisted that he be accompanied by one of the parents. The trip was aborted as a result. Apparently, the parents paid for the third complainant’s trip. Rory Mackie is the one who reported the abuse to T’s parents. This prompted Gordon Mackie to lodge a report at Borrowdale Police Sta</w:t>
      </w:r>
      <w:r w:rsidR="00CB3ED2">
        <w:t xml:space="preserve">tion. </w:t>
      </w:r>
      <w:r w:rsidR="0088625C">
        <w:t>Gordon</w:t>
      </w:r>
      <w:r w:rsidR="00771D06">
        <w:t xml:space="preserve"> M</w:t>
      </w:r>
      <w:r w:rsidR="009F2E0C">
        <w:t>ackie</w:t>
      </w:r>
      <w:r w:rsidR="00771D06">
        <w:t>, T’s father</w:t>
      </w:r>
      <w:r w:rsidR="00CB3ED2">
        <w:t xml:space="preserve"> confirmed slapping the appellant over the issue.</w:t>
      </w:r>
    </w:p>
    <w:p w14:paraId="656D920C" w14:textId="77777777" w:rsidR="00F25F0A" w:rsidRDefault="00F25F0A" w:rsidP="00821A53">
      <w:pPr>
        <w:tabs>
          <w:tab w:val="left" w:pos="1134"/>
        </w:tabs>
        <w:spacing w:after="0" w:line="480" w:lineRule="auto"/>
        <w:ind w:left="4" w:right="93" w:firstLine="1130"/>
      </w:pPr>
    </w:p>
    <w:p w14:paraId="649744DD" w14:textId="2E96CF65" w:rsidR="00E578D5" w:rsidRDefault="00611BE3" w:rsidP="00F358D9">
      <w:pPr>
        <w:spacing w:after="0" w:line="480" w:lineRule="auto"/>
        <w:ind w:left="4" w:right="93" w:firstLine="1130"/>
      </w:pPr>
      <w:r>
        <w:t>J attended the Switzerland trip which T declined.</w:t>
      </w:r>
      <w:r w:rsidR="002E2792">
        <w:t xml:space="preserve"> He shared the same roo</w:t>
      </w:r>
      <w:r w:rsidR="00737F25">
        <w:t>m with the appellant. Earlier o</w:t>
      </w:r>
      <w:r w:rsidR="002E2792">
        <w:t>n during dinner, R had told him that if anything happened to him, he should scream.</w:t>
      </w:r>
      <w:r w:rsidR="009B3651">
        <w:t xml:space="preserve"> Whilst asleep during the night, he felt a sensation in his groin. This was around 3 a.m. Upon waking up he found the appellant’s hand inside his boxer shorts and touching his groin. The appellant dived behind a bed.</w:t>
      </w:r>
      <w:r w:rsidR="00AC3912">
        <w:t xml:space="preserve"> J did not talk to the appellant then as he was frightened.</w:t>
      </w:r>
      <w:r w:rsidR="009D2C4F">
        <w:t xml:space="preserve"> </w:t>
      </w:r>
      <w:r w:rsidR="00AC3912">
        <w:t xml:space="preserve">During the course of the morning the appellant approached J who was seated on the stairs and was crying. The appellant sought to know what the problem was but J did not reply. </w:t>
      </w:r>
      <w:r w:rsidR="003D6DB2">
        <w:t xml:space="preserve">When the boys met in some room someone asked J if he had slept well and he replied that there had been a problem but did not elaborate. </w:t>
      </w:r>
      <w:r w:rsidR="009D2C4F">
        <w:t>Later, and at the race venue, J informed R about the incident.</w:t>
      </w:r>
      <w:r w:rsidR="00AC3912">
        <w:t xml:space="preserve"> R later called his mother and Rory Mackie and informed them about the incident.</w:t>
      </w:r>
      <w:r w:rsidR="002E2792">
        <w:t xml:space="preserve"> </w:t>
      </w:r>
      <w:r w:rsidR="003D6DB2">
        <w:t>In his letter of resignation to the Board of Governors, the appellant had apologised for the incident, which he termed a practical joke.</w:t>
      </w:r>
      <w:r w:rsidR="00E578D5">
        <w:t xml:space="preserve"> </w:t>
      </w:r>
    </w:p>
    <w:p w14:paraId="696C597A" w14:textId="77777777" w:rsidR="00737F25" w:rsidRDefault="00737F25" w:rsidP="00F358D9">
      <w:pPr>
        <w:spacing w:after="0" w:line="480" w:lineRule="auto"/>
        <w:ind w:left="4" w:right="93" w:firstLine="0"/>
      </w:pPr>
    </w:p>
    <w:p w14:paraId="2A7F6C77" w14:textId="3EEAEEC0" w:rsidR="00F4453C" w:rsidRDefault="006D053C" w:rsidP="00F358D9">
      <w:pPr>
        <w:spacing w:after="0" w:line="480" w:lineRule="auto"/>
        <w:ind w:left="4" w:right="93" w:firstLine="1130"/>
      </w:pPr>
      <w:r>
        <w:lastRenderedPageBreak/>
        <w:t>T</w:t>
      </w:r>
      <w:r w:rsidR="001A14C0">
        <w:t>he trial court found the appellant guilty o</w:t>
      </w:r>
      <w:r w:rsidR="00212550">
        <w:t>n the first</w:t>
      </w:r>
      <w:r w:rsidR="001A14C0">
        <w:t xml:space="preserve"> </w:t>
      </w:r>
      <w:r w:rsidR="00883BEE">
        <w:t>three</w:t>
      </w:r>
      <w:r w:rsidR="001A14C0">
        <w:t xml:space="preserve"> counts and sentenced him to a total of 24 months i</w:t>
      </w:r>
      <w:r>
        <w:t>m</w:t>
      </w:r>
      <w:r w:rsidR="001A14C0">
        <w:t>prison</w:t>
      </w:r>
      <w:r>
        <w:t>ment</w:t>
      </w:r>
      <w:r w:rsidR="001A14C0">
        <w:t xml:space="preserve"> </w:t>
      </w:r>
      <w:r>
        <w:t>of</w:t>
      </w:r>
      <w:r w:rsidR="001A14C0">
        <w:t xml:space="preserve"> which 12 months were suspended for 5 years </w:t>
      </w:r>
      <w:r>
        <w:t>on condition</w:t>
      </w:r>
      <w:r w:rsidR="001A14C0">
        <w:t xml:space="preserve"> that the appellant did not commit a similar crime within that period.  Aggrieved by the </w:t>
      </w:r>
      <w:r w:rsidR="00C75280">
        <w:t>verdict</w:t>
      </w:r>
      <w:r w:rsidR="001A14C0">
        <w:t xml:space="preserve">s of the trial court, the appellant filed his appeal </w:t>
      </w:r>
      <w:r w:rsidR="00F25D44">
        <w:t>before</w:t>
      </w:r>
      <w:r w:rsidR="001A14C0">
        <w:t xml:space="preserve"> the </w:t>
      </w:r>
      <w:r w:rsidR="00F25D44">
        <w:t xml:space="preserve">court </w:t>
      </w:r>
      <w:r w:rsidR="00F25D44" w:rsidRPr="00F25D44">
        <w:rPr>
          <w:i/>
          <w:iCs/>
        </w:rPr>
        <w:t>a quo</w:t>
      </w:r>
      <w:r w:rsidR="001A14C0">
        <w:t xml:space="preserve">.  </w:t>
      </w:r>
    </w:p>
    <w:p w14:paraId="0433AFA4" w14:textId="77777777" w:rsidR="00737F25" w:rsidRDefault="00737F25" w:rsidP="00F358D9">
      <w:pPr>
        <w:spacing w:after="0" w:line="480" w:lineRule="auto"/>
        <w:ind w:left="14"/>
        <w:jc w:val="left"/>
        <w:rPr>
          <w:b/>
        </w:rPr>
      </w:pPr>
    </w:p>
    <w:p w14:paraId="7570E226" w14:textId="2DCAC264" w:rsidR="00F4453C" w:rsidRPr="008730FA" w:rsidRDefault="001A14C0" w:rsidP="00F25F0A">
      <w:pPr>
        <w:spacing w:after="0" w:line="480" w:lineRule="auto"/>
        <w:ind w:left="14"/>
        <w:jc w:val="left"/>
        <w:rPr>
          <w:u w:val="single"/>
        </w:rPr>
      </w:pPr>
      <w:r w:rsidRPr="008730FA">
        <w:rPr>
          <w:b/>
          <w:u w:val="single"/>
        </w:rPr>
        <w:t xml:space="preserve">SUBMISSIONS </w:t>
      </w:r>
      <w:r w:rsidR="00F25D44" w:rsidRPr="008730FA">
        <w:rPr>
          <w:b/>
          <w:u w:val="single"/>
        </w:rPr>
        <w:t>BEFORE</w:t>
      </w:r>
      <w:r w:rsidRPr="008730FA">
        <w:rPr>
          <w:b/>
          <w:u w:val="single"/>
        </w:rPr>
        <w:t xml:space="preserve"> THE COURT </w:t>
      </w:r>
      <w:r w:rsidRPr="008730FA">
        <w:rPr>
          <w:b/>
          <w:i/>
          <w:u w:val="single"/>
        </w:rPr>
        <w:t>A QUO</w:t>
      </w:r>
      <w:r w:rsidRPr="008730FA">
        <w:rPr>
          <w:b/>
          <w:u w:val="single"/>
        </w:rPr>
        <w:t xml:space="preserve"> </w:t>
      </w:r>
    </w:p>
    <w:p w14:paraId="06A0D29B" w14:textId="77777777" w:rsidR="00F4453C" w:rsidRPr="00F358D9" w:rsidRDefault="001A14C0" w:rsidP="00F358D9">
      <w:pPr>
        <w:pStyle w:val="Heading1"/>
        <w:spacing w:after="0" w:line="480" w:lineRule="auto"/>
        <w:ind w:left="14"/>
      </w:pPr>
      <w:r w:rsidRPr="00F358D9">
        <w:t xml:space="preserve">Appellant’s submissions </w:t>
      </w:r>
    </w:p>
    <w:p w14:paraId="6CD6502A" w14:textId="22F5DB0C" w:rsidR="00F358D9" w:rsidRDefault="0076003D" w:rsidP="00F25F0A">
      <w:pPr>
        <w:spacing w:after="0" w:line="480" w:lineRule="auto"/>
        <w:ind w:left="0" w:right="96" w:firstLine="1134"/>
      </w:pPr>
      <w:r>
        <w:t xml:space="preserve">Mr </w:t>
      </w:r>
      <w:proofErr w:type="spellStart"/>
      <w:r w:rsidR="00822856">
        <w:rPr>
          <w:i/>
          <w:iCs/>
        </w:rPr>
        <w:t>Samukange</w:t>
      </w:r>
      <w:proofErr w:type="spellEnd"/>
      <w:r w:rsidR="00822856">
        <w:t>, who</w:t>
      </w:r>
      <w:r w:rsidR="00917B7E">
        <w:t xml:space="preserve"> appeared </w:t>
      </w:r>
      <w:r>
        <w:t>for t</w:t>
      </w:r>
      <w:r w:rsidR="001A14C0">
        <w:t>he appellant</w:t>
      </w:r>
      <w:r w:rsidR="00917B7E">
        <w:t xml:space="preserve"> in the court </w:t>
      </w:r>
      <w:r w:rsidR="00917B7E" w:rsidRPr="00917B7E">
        <w:rPr>
          <w:i/>
          <w:iCs/>
        </w:rPr>
        <w:t>a quo</w:t>
      </w:r>
      <w:r w:rsidR="001A14C0">
        <w:t xml:space="preserve"> </w:t>
      </w:r>
      <w:r w:rsidR="00B631BE">
        <w:t>submitt</w:t>
      </w:r>
      <w:r w:rsidR="001A14C0">
        <w:t xml:space="preserve">ed that the evidence of Theresa Van </w:t>
      </w:r>
      <w:proofErr w:type="spellStart"/>
      <w:r w:rsidR="001A14C0">
        <w:t>Wyk</w:t>
      </w:r>
      <w:proofErr w:type="spellEnd"/>
      <w:r w:rsidR="004672A3">
        <w:t>,</w:t>
      </w:r>
      <w:r w:rsidR="00672F63">
        <w:t xml:space="preserve"> who testified as a defence witness</w:t>
      </w:r>
      <w:r w:rsidR="001A14C0">
        <w:t xml:space="preserve"> afforded </w:t>
      </w:r>
      <w:r w:rsidR="00672F63">
        <w:t>the appellant</w:t>
      </w:r>
      <w:r w:rsidR="003559CD">
        <w:t xml:space="preserve"> with</w:t>
      </w:r>
      <w:r w:rsidR="001A14C0">
        <w:t xml:space="preserve"> an </w:t>
      </w:r>
      <w:r w:rsidR="001A14C0" w:rsidRPr="009F081C">
        <w:rPr>
          <w:i/>
          <w:iCs/>
        </w:rPr>
        <w:t xml:space="preserve">alibi </w:t>
      </w:r>
      <w:r w:rsidR="001A14C0">
        <w:t xml:space="preserve">which the trial court did not make a finding on. He further argued that there was a motive for pressing charges against </w:t>
      </w:r>
      <w:r w:rsidR="004359F1">
        <w:t xml:space="preserve">the appellant </w:t>
      </w:r>
      <w:r w:rsidR="001A14C0">
        <w:t xml:space="preserve">which the trial court did not address. He also argued that the evidence of </w:t>
      </w:r>
      <w:r w:rsidR="00772BC3">
        <w:t>Mrs G</w:t>
      </w:r>
      <w:r w:rsidR="00763F76">
        <w:t>ibbons</w:t>
      </w:r>
      <w:r w:rsidR="001A14C0">
        <w:t xml:space="preserve"> was not credible and did not corroborate that of her son. He further argued that the evidence of the complainants was not consistent. It was </w:t>
      </w:r>
      <w:r w:rsidR="000F40FD">
        <w:t>also</w:t>
      </w:r>
      <w:r w:rsidR="001A14C0">
        <w:t xml:space="preserve"> argued that the sentence was severe and induced a sense of shock given the modern trend</w:t>
      </w:r>
      <w:r w:rsidR="00616657">
        <w:t>s</w:t>
      </w:r>
      <w:r w:rsidR="001A14C0">
        <w:t xml:space="preserve"> </w:t>
      </w:r>
      <w:r w:rsidR="00D17691">
        <w:t>i</w:t>
      </w:r>
      <w:r w:rsidR="001A14C0">
        <w:t xml:space="preserve">n sentencing. </w:t>
      </w:r>
    </w:p>
    <w:p w14:paraId="55B0C0DB" w14:textId="77777777" w:rsidR="00F25F0A" w:rsidRDefault="00F25F0A" w:rsidP="00F25F0A">
      <w:pPr>
        <w:spacing w:after="0" w:line="480" w:lineRule="auto"/>
        <w:ind w:left="0" w:right="96" w:firstLine="1134"/>
      </w:pPr>
    </w:p>
    <w:p w14:paraId="68677AB1" w14:textId="77777777" w:rsidR="00F4453C" w:rsidRDefault="001A14C0">
      <w:pPr>
        <w:pStyle w:val="Heading1"/>
        <w:ind w:left="14"/>
      </w:pPr>
      <w:r>
        <w:t xml:space="preserve">Respondent’s submissions </w:t>
      </w:r>
    </w:p>
    <w:p w14:paraId="3B388973" w14:textId="530715BC" w:rsidR="00F358D9" w:rsidRDefault="001A14C0" w:rsidP="00821A53">
      <w:pPr>
        <w:spacing w:after="0" w:line="480" w:lineRule="auto"/>
        <w:ind w:left="11" w:right="91" w:firstLine="1123"/>
      </w:pPr>
      <w:r>
        <w:t xml:space="preserve">The respondent </w:t>
      </w:r>
      <w:r w:rsidR="00312CA2">
        <w:t>made the following submissions:</w:t>
      </w:r>
      <w:r>
        <w:t xml:space="preserve"> </w:t>
      </w:r>
      <w:r w:rsidR="00312CA2">
        <w:t>T</w:t>
      </w:r>
      <w:r>
        <w:t>he appellant was convicted on the basis that the witnesses were credible. I</w:t>
      </w:r>
      <w:r w:rsidR="00312CA2">
        <w:t>n that respect,</w:t>
      </w:r>
      <w:r>
        <w:t xml:space="preserve"> the complainants had given detailed testimonies. </w:t>
      </w:r>
      <w:r w:rsidR="00591985">
        <w:t>T</w:t>
      </w:r>
      <w:r>
        <w:t>here was no good reason as to why the appellant would want to play a practical joke on</w:t>
      </w:r>
      <w:r w:rsidR="005C50BC">
        <w:t xml:space="preserve"> one of</w:t>
      </w:r>
      <w:r>
        <w:t xml:space="preserve"> the complainant</w:t>
      </w:r>
      <w:r w:rsidR="005C50BC">
        <w:t>s</w:t>
      </w:r>
      <w:r>
        <w:t xml:space="preserve"> at 3 am. </w:t>
      </w:r>
      <w:r w:rsidR="004B34DD">
        <w:t>T</w:t>
      </w:r>
      <w:r>
        <w:t>here was nothing to support</w:t>
      </w:r>
      <w:r w:rsidR="004B34DD">
        <w:t xml:space="preserve"> the claim</w:t>
      </w:r>
      <w:r>
        <w:t xml:space="preserve"> that there was</w:t>
      </w:r>
      <w:r w:rsidR="00644654">
        <w:t xml:space="preserve"> a</w:t>
      </w:r>
      <w:r>
        <w:t xml:space="preserve"> conspiracy against the appellant as all the witnesses highly regarded him. The similar fact evidence</w:t>
      </w:r>
      <w:r w:rsidR="005564B8">
        <w:t xml:space="preserve"> that was led</w:t>
      </w:r>
      <w:r>
        <w:t xml:space="preserve"> was striking. </w:t>
      </w:r>
      <w:r w:rsidR="005564B8">
        <w:t xml:space="preserve">On sentence, </w:t>
      </w:r>
      <w:r>
        <w:t xml:space="preserve">the trial court properly exercised its sentencing discretion and passed an appropriate sentence in the circumstances. </w:t>
      </w:r>
    </w:p>
    <w:p w14:paraId="57E8E653" w14:textId="4768D445" w:rsidR="00D813B7" w:rsidRPr="00C35DA2" w:rsidRDefault="001A14C0" w:rsidP="00C35DA2">
      <w:pPr>
        <w:pStyle w:val="Heading1"/>
        <w:ind w:left="14"/>
        <w:rPr>
          <w:u w:val="single"/>
        </w:rPr>
      </w:pPr>
      <w:r w:rsidRPr="008730FA">
        <w:rPr>
          <w:u w:val="single"/>
        </w:rPr>
        <w:lastRenderedPageBreak/>
        <w:t xml:space="preserve">FINDINGS OF THE COURT </w:t>
      </w:r>
      <w:r w:rsidRPr="008730FA">
        <w:rPr>
          <w:i/>
          <w:u w:val="single"/>
        </w:rPr>
        <w:t>A QUO</w:t>
      </w:r>
      <w:r w:rsidRPr="008730FA">
        <w:rPr>
          <w:u w:val="single"/>
        </w:rPr>
        <w:t xml:space="preserve"> </w:t>
      </w:r>
    </w:p>
    <w:p w14:paraId="2B2E21FE" w14:textId="546CEF2B" w:rsidR="00F4453C" w:rsidRDefault="001A14C0" w:rsidP="00C35DA2">
      <w:pPr>
        <w:spacing w:after="245" w:line="480" w:lineRule="auto"/>
        <w:ind w:left="0" w:right="91" w:firstLine="1134"/>
      </w:pPr>
      <w:r>
        <w:t xml:space="preserve">The court </w:t>
      </w:r>
      <w:r>
        <w:rPr>
          <w:i/>
        </w:rPr>
        <w:t>a quo</w:t>
      </w:r>
      <w:r>
        <w:t xml:space="preserve"> found that there was nothing grossly irregular in the proceedings of the trial court</w:t>
      </w:r>
      <w:r w:rsidR="0087388B">
        <w:t>. In its view, t</w:t>
      </w:r>
      <w:r>
        <w:t xml:space="preserve">he factual findings </w:t>
      </w:r>
      <w:r w:rsidR="0087388B">
        <w:t>did not defy</w:t>
      </w:r>
      <w:r>
        <w:t xml:space="preserve"> reason or common sense.  With regard to </w:t>
      </w:r>
      <w:r w:rsidR="00F86A22">
        <w:t>sentence,</w:t>
      </w:r>
      <w:r>
        <w:t xml:space="preserve"> it found that the trial court properly balanced the mitigat</w:t>
      </w:r>
      <w:r w:rsidR="00AD5437">
        <w:t>ing</w:t>
      </w:r>
      <w:r>
        <w:t xml:space="preserve"> and aggravat</w:t>
      </w:r>
      <w:r w:rsidR="00AD5437">
        <w:t>ing</w:t>
      </w:r>
      <w:r>
        <w:t xml:space="preserve"> factors. However, the</w:t>
      </w:r>
      <w:r w:rsidR="00C86D55">
        <w:t xml:space="preserve"> court </w:t>
      </w:r>
      <w:r w:rsidR="00C86D55" w:rsidRPr="00A7696D">
        <w:rPr>
          <w:i/>
          <w:iCs/>
        </w:rPr>
        <w:t>a quo</w:t>
      </w:r>
      <w:r w:rsidR="00C86D55">
        <w:t xml:space="preserve"> held that the delay in the hearing of the appeal justified interfering with the sentence.</w:t>
      </w:r>
      <w:r w:rsidR="00E37D61">
        <w:t xml:space="preserve"> It set aside the sentence</w:t>
      </w:r>
      <w:r w:rsidR="00F40751">
        <w:t xml:space="preserve"> and substituted it with 24 months’ imprisonment of which 12 months were suspended for 5 years on condition of good behaviour, with the remaining 12 months being suspended on condition of performing 460 hours of community service. </w:t>
      </w:r>
      <w:r>
        <w:t xml:space="preserve"> </w:t>
      </w:r>
    </w:p>
    <w:p w14:paraId="3B8D1EE1" w14:textId="77777777" w:rsidR="00F358D9" w:rsidRDefault="00F358D9" w:rsidP="006A0CA4">
      <w:pPr>
        <w:spacing w:after="0" w:line="240" w:lineRule="auto"/>
      </w:pPr>
    </w:p>
    <w:p w14:paraId="23DAE4F1" w14:textId="1380496A" w:rsidR="00F4453C" w:rsidRDefault="001A14C0" w:rsidP="00F358D9">
      <w:pPr>
        <w:spacing w:after="139" w:line="480" w:lineRule="auto"/>
        <w:ind w:left="11" w:firstLine="1123"/>
      </w:pPr>
      <w:r>
        <w:t xml:space="preserve">Aggrieved by the decision of the court </w:t>
      </w:r>
      <w:r>
        <w:rPr>
          <w:i/>
        </w:rPr>
        <w:t>a quo</w:t>
      </w:r>
      <w:r>
        <w:t xml:space="preserve"> regarding conviction, the appellant filed the present appeal on the following grounds:   </w:t>
      </w:r>
    </w:p>
    <w:p w14:paraId="1F8DB8F6" w14:textId="77777777" w:rsidR="00F4453C" w:rsidRDefault="001A14C0" w:rsidP="00D813B7">
      <w:pPr>
        <w:spacing w:after="0" w:line="240" w:lineRule="auto"/>
        <w:ind w:left="734" w:firstLine="0"/>
        <w:jc w:val="left"/>
      </w:pPr>
      <w:r>
        <w:t xml:space="preserve"> </w:t>
      </w:r>
    </w:p>
    <w:p w14:paraId="1AFD6CD1" w14:textId="77777777" w:rsidR="00F4453C" w:rsidRPr="008D39D6" w:rsidRDefault="001A14C0" w:rsidP="00430985">
      <w:pPr>
        <w:pStyle w:val="Heading1"/>
        <w:spacing w:after="0" w:line="360" w:lineRule="auto"/>
        <w:ind w:left="14"/>
        <w:rPr>
          <w:u w:val="single"/>
        </w:rPr>
      </w:pPr>
      <w:r w:rsidRPr="008D39D6">
        <w:rPr>
          <w:u w:val="single"/>
        </w:rPr>
        <w:t xml:space="preserve">GROUNDS OF APPEAL   </w:t>
      </w:r>
    </w:p>
    <w:p w14:paraId="0744514A" w14:textId="0A440408" w:rsidR="00F4453C" w:rsidRDefault="00C422B4" w:rsidP="00430985">
      <w:pPr>
        <w:spacing w:after="0" w:line="360" w:lineRule="auto"/>
        <w:ind w:left="993" w:hanging="426"/>
      </w:pPr>
      <w:r>
        <w:t xml:space="preserve">“1. </w:t>
      </w:r>
      <w:r w:rsidR="001A14C0">
        <w:t xml:space="preserve">The court </w:t>
      </w:r>
      <w:r w:rsidR="001A14C0">
        <w:rPr>
          <w:i/>
        </w:rPr>
        <w:t>a quo</w:t>
      </w:r>
      <w:r w:rsidR="001A14C0">
        <w:t xml:space="preserve"> misdirected itself in accepting the reasoning and findings of the trial court without first evaluating the evidence for itself.   </w:t>
      </w:r>
    </w:p>
    <w:p w14:paraId="62EF42AC" w14:textId="37BFF993" w:rsidR="00F4453C" w:rsidRDefault="001A14C0" w:rsidP="00C422B4">
      <w:pPr>
        <w:pStyle w:val="ListParagraph"/>
        <w:numPr>
          <w:ilvl w:val="0"/>
          <w:numId w:val="13"/>
        </w:numPr>
        <w:spacing w:line="480" w:lineRule="auto"/>
        <w:ind w:left="993" w:hanging="284"/>
      </w:pPr>
      <w:r>
        <w:t xml:space="preserve">The court </w:t>
      </w:r>
      <w:r w:rsidRPr="00C422B4">
        <w:rPr>
          <w:i/>
        </w:rPr>
        <w:t>a quo</w:t>
      </w:r>
      <w:r>
        <w:t xml:space="preserve"> erred in finding that the trial court had exercised the requisite degree of caution in considering the evidence of the schoolboy complainants.   </w:t>
      </w:r>
    </w:p>
    <w:p w14:paraId="0FDDA292" w14:textId="0082A5EE" w:rsidR="00F4453C" w:rsidRDefault="001A14C0" w:rsidP="00C422B4">
      <w:pPr>
        <w:pStyle w:val="ListParagraph"/>
        <w:numPr>
          <w:ilvl w:val="0"/>
          <w:numId w:val="13"/>
        </w:numPr>
        <w:spacing w:line="480" w:lineRule="auto"/>
        <w:ind w:left="993" w:hanging="284"/>
      </w:pPr>
      <w:r>
        <w:t xml:space="preserve">The court </w:t>
      </w:r>
      <w:r w:rsidRPr="00C422B4">
        <w:rPr>
          <w:i/>
        </w:rPr>
        <w:t>a quo</w:t>
      </w:r>
      <w:r>
        <w:t xml:space="preserve"> erred in approaching the case from the viewpoint that the appellant was required to prove his innocence at trial.   </w:t>
      </w:r>
    </w:p>
    <w:p w14:paraId="44B26599" w14:textId="444F9A4B" w:rsidR="00F4453C" w:rsidRDefault="001A14C0" w:rsidP="00C422B4">
      <w:pPr>
        <w:numPr>
          <w:ilvl w:val="0"/>
          <w:numId w:val="13"/>
        </w:numPr>
        <w:spacing w:line="480" w:lineRule="auto"/>
        <w:ind w:left="993" w:hanging="284"/>
      </w:pPr>
      <w:r>
        <w:t xml:space="preserve">The court </w:t>
      </w:r>
      <w:r>
        <w:rPr>
          <w:i/>
        </w:rPr>
        <w:t>a quo</w:t>
      </w:r>
      <w:r>
        <w:t xml:space="preserve"> erred in failing to take cognizance of the fact that the trial court had ignored the inconsistencies</w:t>
      </w:r>
      <w:r w:rsidR="006423AC">
        <w:t>,</w:t>
      </w:r>
      <w:r>
        <w:t xml:space="preserve"> improbabilities and irregularities in the State Case.   </w:t>
      </w:r>
    </w:p>
    <w:p w14:paraId="0AF07F05" w14:textId="4C9F187B" w:rsidR="00F4453C" w:rsidRDefault="001A14C0" w:rsidP="00C422B4">
      <w:pPr>
        <w:numPr>
          <w:ilvl w:val="0"/>
          <w:numId w:val="13"/>
        </w:numPr>
        <w:spacing w:line="480" w:lineRule="auto"/>
        <w:ind w:left="993" w:hanging="284"/>
      </w:pPr>
      <w:r>
        <w:t xml:space="preserve">The court </w:t>
      </w:r>
      <w:r>
        <w:rPr>
          <w:i/>
        </w:rPr>
        <w:t>a quo</w:t>
      </w:r>
      <w:r>
        <w:t xml:space="preserve"> erred in accepting the finding of the trial court that there was evidence corroborating that of the complainant G.   </w:t>
      </w:r>
    </w:p>
    <w:p w14:paraId="47458D87" w14:textId="4AEDD5E7" w:rsidR="00F4453C" w:rsidRDefault="001A14C0" w:rsidP="00C422B4">
      <w:pPr>
        <w:numPr>
          <w:ilvl w:val="0"/>
          <w:numId w:val="13"/>
        </w:numPr>
        <w:spacing w:line="480" w:lineRule="auto"/>
        <w:ind w:left="993" w:hanging="284"/>
      </w:pPr>
      <w:r>
        <w:lastRenderedPageBreak/>
        <w:t xml:space="preserve">The court </w:t>
      </w:r>
      <w:r>
        <w:rPr>
          <w:i/>
        </w:rPr>
        <w:t>a quo</w:t>
      </w:r>
      <w:r>
        <w:t xml:space="preserve"> erred in failing to take cognizance of the fact that the trial court had ignored the glaring inconsistencies between statements made by the complainants </w:t>
      </w:r>
      <w:r w:rsidR="001056B7">
        <w:t>T</w:t>
      </w:r>
      <w:r>
        <w:t xml:space="preserve"> and </w:t>
      </w:r>
      <w:r w:rsidR="001056B7">
        <w:t>J</w:t>
      </w:r>
      <w:r>
        <w:t xml:space="preserve"> prior to trial and their evidence in court.   </w:t>
      </w:r>
    </w:p>
    <w:p w14:paraId="52533C0C" w14:textId="788703D2" w:rsidR="00F4453C" w:rsidRDefault="001A14C0" w:rsidP="00C422B4">
      <w:pPr>
        <w:numPr>
          <w:ilvl w:val="0"/>
          <w:numId w:val="13"/>
        </w:numPr>
        <w:spacing w:line="480" w:lineRule="auto"/>
        <w:ind w:left="993" w:hanging="284"/>
      </w:pPr>
      <w:r>
        <w:t xml:space="preserve">The court </w:t>
      </w:r>
      <w:r>
        <w:rPr>
          <w:i/>
        </w:rPr>
        <w:t>a quo</w:t>
      </w:r>
      <w:r>
        <w:t xml:space="preserve"> misdirected itself in speculating that the trial court had considered the evidence of a defence witness, Mrs Van </w:t>
      </w:r>
      <w:proofErr w:type="spellStart"/>
      <w:r>
        <w:t>Wyk</w:t>
      </w:r>
      <w:proofErr w:type="spellEnd"/>
      <w:r>
        <w:t xml:space="preserve">, which exonerated the appellant on the first count when the record shows that </w:t>
      </w:r>
      <w:r w:rsidR="00E2649C">
        <w:t>the</w:t>
      </w:r>
      <w:r>
        <w:t xml:space="preserve"> court had not done so.   </w:t>
      </w:r>
    </w:p>
    <w:p w14:paraId="5E33878D" w14:textId="77777777" w:rsidR="00F4453C" w:rsidRDefault="001A14C0" w:rsidP="00C422B4">
      <w:pPr>
        <w:numPr>
          <w:ilvl w:val="0"/>
          <w:numId w:val="13"/>
        </w:numPr>
        <w:spacing w:after="0" w:line="480" w:lineRule="auto"/>
        <w:ind w:left="993" w:hanging="284"/>
      </w:pPr>
      <w:r>
        <w:t xml:space="preserve">The court </w:t>
      </w:r>
      <w:r>
        <w:rPr>
          <w:i/>
        </w:rPr>
        <w:t>a quo</w:t>
      </w:r>
      <w:r>
        <w:t xml:space="preserve"> misdirected itself in finding inadmissible reference to the judgment of the Labour Court No. LC/H/246/2007 which was based on facts that gave credence to the defence case.   </w:t>
      </w:r>
    </w:p>
    <w:p w14:paraId="79E41B57" w14:textId="33031251" w:rsidR="00F4453C" w:rsidRDefault="001A14C0" w:rsidP="00C422B4">
      <w:pPr>
        <w:numPr>
          <w:ilvl w:val="0"/>
          <w:numId w:val="13"/>
        </w:numPr>
        <w:spacing w:after="0" w:line="480" w:lineRule="auto"/>
        <w:ind w:left="993" w:hanging="284"/>
      </w:pPr>
      <w:r>
        <w:t xml:space="preserve">The court </w:t>
      </w:r>
      <w:r>
        <w:rPr>
          <w:i/>
        </w:rPr>
        <w:t>a quo</w:t>
      </w:r>
      <w:r>
        <w:t xml:space="preserve"> misdirected itself in finding that the trial court was correct in rejecting the appellant’s defence of conspiracy when neither it nor the trial court considered the evidence on which the appellant relied in support of that defence and accordingly erred in failing to find that it was reasonably true.</w:t>
      </w:r>
      <w:r w:rsidR="00C34F6E">
        <w:t>”</w:t>
      </w:r>
      <w:r>
        <w:t xml:space="preserve">  </w:t>
      </w:r>
    </w:p>
    <w:p w14:paraId="3EF9C0C2" w14:textId="77777777" w:rsidR="00F4453C" w:rsidRDefault="001A14C0" w:rsidP="00D813B7">
      <w:pPr>
        <w:spacing w:after="0" w:line="240" w:lineRule="auto"/>
        <w:ind w:left="749" w:firstLine="0"/>
        <w:jc w:val="left"/>
      </w:pPr>
      <w:r>
        <w:t xml:space="preserve"> </w:t>
      </w:r>
    </w:p>
    <w:p w14:paraId="0E64988A" w14:textId="5F69282A" w:rsidR="00F4453C" w:rsidRDefault="00C86E7D" w:rsidP="00746087">
      <w:pPr>
        <w:spacing w:after="137" w:line="480" w:lineRule="auto"/>
        <w:ind w:left="14" w:firstLine="1120"/>
      </w:pPr>
      <w:r>
        <w:t xml:space="preserve">          </w:t>
      </w:r>
      <w:r w:rsidR="001A14C0">
        <w:t xml:space="preserve">The appellant later amended his grounds of appeal </w:t>
      </w:r>
      <w:r w:rsidR="00D17345">
        <w:t>which stat</w:t>
      </w:r>
      <w:r w:rsidR="001A14C0">
        <w:t>e</w:t>
      </w:r>
      <w:r w:rsidR="004E1AFB">
        <w:t xml:space="preserve"> that</w:t>
      </w:r>
      <w:r w:rsidR="001A14C0">
        <w:t xml:space="preserve">: </w:t>
      </w:r>
    </w:p>
    <w:p w14:paraId="443C933D" w14:textId="3B636F57" w:rsidR="00F4453C" w:rsidRDefault="003D1796" w:rsidP="003D1796">
      <w:pPr>
        <w:spacing w:line="480" w:lineRule="auto"/>
        <w:ind w:left="1260" w:hanging="526"/>
      </w:pPr>
      <w:r>
        <w:t>“1.</w:t>
      </w:r>
      <w:r>
        <w:tab/>
      </w:r>
      <w:r w:rsidR="001A14C0">
        <w:t>The appellant did not receive a f</w:t>
      </w:r>
      <w:r w:rsidR="00746087">
        <w:t>air trial as required by s</w:t>
      </w:r>
      <w:r w:rsidR="001A14C0">
        <w:t xml:space="preserve"> 69 of the Zimbabwe Constitution in that prior to the commencement of the trial, the state Prosecutor assembled state witnesses collectively in one office and discussed the case with them which conduct was irregular and prejudicial to appellant. </w:t>
      </w:r>
    </w:p>
    <w:p w14:paraId="62E97256" w14:textId="52827863" w:rsidR="00F4453C" w:rsidRDefault="00900B3C" w:rsidP="009142F0">
      <w:pPr>
        <w:pStyle w:val="ListParagraph"/>
        <w:numPr>
          <w:ilvl w:val="1"/>
          <w:numId w:val="3"/>
        </w:numPr>
        <w:spacing w:line="480" w:lineRule="auto"/>
        <w:ind w:left="1980" w:hanging="646"/>
      </w:pPr>
      <w:r>
        <w:t>The</w:t>
      </w:r>
      <w:r w:rsidR="001A14C0">
        <w:t xml:space="preserve"> said irregularity was fundamental especially if regard is taken of the following: </w:t>
      </w:r>
    </w:p>
    <w:p w14:paraId="30D42BA7" w14:textId="4206D3E0" w:rsidR="00F4453C" w:rsidRDefault="00830CD7" w:rsidP="009142F0">
      <w:pPr>
        <w:spacing w:line="480" w:lineRule="auto"/>
        <w:ind w:left="1980" w:hanging="704"/>
      </w:pPr>
      <w:bookmarkStart w:id="0" w:name="_GoBack"/>
      <w:bookmarkEnd w:id="0"/>
      <w:r>
        <w:t>1.1.1 The</w:t>
      </w:r>
      <w:r w:rsidR="001A14C0">
        <w:t xml:space="preserve"> complainants engaged in some discussion concerning the appellant’s conduct </w:t>
      </w:r>
      <w:r w:rsidR="00900B3C">
        <w:t xml:space="preserve">  </w:t>
      </w:r>
      <w:r w:rsidR="001A14C0">
        <w:t xml:space="preserve">prior to him allegedly committing the alleged offences and even </w:t>
      </w:r>
      <w:proofErr w:type="gramStart"/>
      <w:r w:rsidR="001A14C0">
        <w:t>after</w:t>
      </w:r>
      <w:proofErr w:type="gramEnd"/>
      <w:r w:rsidR="001A14C0">
        <w:t xml:space="preserve"> the alleged commission of the offences. </w:t>
      </w:r>
    </w:p>
    <w:p w14:paraId="569B7A69" w14:textId="2BE3C059" w:rsidR="00F4453C" w:rsidRDefault="00900B3C" w:rsidP="009142F0">
      <w:pPr>
        <w:spacing w:line="480" w:lineRule="auto"/>
        <w:ind w:left="2070" w:hanging="630"/>
      </w:pPr>
      <w:r>
        <w:lastRenderedPageBreak/>
        <w:t xml:space="preserve">1.1.2 </w:t>
      </w:r>
      <w:r w:rsidR="001A14C0">
        <w:t xml:space="preserve">The complainants and the rest of the State witnesses had the opportunity to widely </w:t>
      </w:r>
      <w:r>
        <w:t xml:space="preserve">   </w:t>
      </w:r>
      <w:r w:rsidR="001A14C0">
        <w:t xml:space="preserve">discuss the matter among and between themselves. </w:t>
      </w:r>
    </w:p>
    <w:p w14:paraId="25B3F8B2" w14:textId="3C527712" w:rsidR="00F4453C" w:rsidRDefault="00900B3C" w:rsidP="009142F0">
      <w:pPr>
        <w:spacing w:line="480" w:lineRule="auto"/>
        <w:ind w:left="1980" w:hanging="540"/>
      </w:pPr>
      <w:r>
        <w:t xml:space="preserve">1.1.3 </w:t>
      </w:r>
      <w:r w:rsidR="001A14C0">
        <w:t xml:space="preserve">The conduct of investigations by one Margret Elizabeth </w:t>
      </w:r>
      <w:proofErr w:type="spellStart"/>
      <w:r w:rsidR="001A14C0">
        <w:t>Grobellar</w:t>
      </w:r>
      <w:proofErr w:type="spellEnd"/>
      <w:r w:rsidR="001A14C0">
        <w:t xml:space="preserve"> appointed by the Board of Governors at St Jo</w:t>
      </w:r>
      <w:r w:rsidR="00D760C5">
        <w:t>hn</w:t>
      </w:r>
      <w:r w:rsidR="00763F76">
        <w:t>’</w:t>
      </w:r>
      <w:r w:rsidR="001A14C0">
        <w:t xml:space="preserve">s College to act as the investigator for the Board in anticipation of the contemplated disciplinary action provided an enormous opportunity for the complainants and the rest of the state witnesses to discuss the alleged matter and thus consciously or unconsciously influence each or one another. </w:t>
      </w:r>
    </w:p>
    <w:p w14:paraId="041B80BE" w14:textId="74924DE0" w:rsidR="00F4453C" w:rsidRDefault="00900B3C" w:rsidP="009142F0">
      <w:pPr>
        <w:spacing w:after="0" w:line="480" w:lineRule="auto"/>
        <w:ind w:left="1260" w:hanging="540"/>
      </w:pPr>
      <w:r>
        <w:t xml:space="preserve">2. </w:t>
      </w:r>
      <w:r w:rsidR="009142F0">
        <w:tab/>
      </w:r>
      <w:r w:rsidR="001A14C0">
        <w:t>In any event the disciplinary hearing and its deliberations were irrelevant to the criminal proceedings and no reliance should have been placed on them.</w:t>
      </w:r>
      <w:r w:rsidR="00C34F6E">
        <w:t>”</w:t>
      </w:r>
      <w:r w:rsidR="001A14C0">
        <w:t xml:space="preserve"> </w:t>
      </w:r>
    </w:p>
    <w:p w14:paraId="19F97C1E" w14:textId="77777777" w:rsidR="00F25F0A" w:rsidRDefault="00F25F0A" w:rsidP="00F25F0A">
      <w:pPr>
        <w:spacing w:after="0" w:line="240" w:lineRule="auto"/>
        <w:ind w:left="14"/>
        <w:jc w:val="left"/>
        <w:rPr>
          <w:b/>
        </w:rPr>
      </w:pPr>
    </w:p>
    <w:p w14:paraId="2E26B2B8" w14:textId="048C565D" w:rsidR="00F4453C" w:rsidRPr="00B14CB7" w:rsidRDefault="001A14C0">
      <w:pPr>
        <w:spacing w:after="454" w:line="265" w:lineRule="auto"/>
        <w:ind w:left="14"/>
        <w:jc w:val="left"/>
        <w:rPr>
          <w:u w:val="single"/>
        </w:rPr>
      </w:pPr>
      <w:r w:rsidRPr="00B14CB7">
        <w:rPr>
          <w:b/>
          <w:u w:val="single"/>
        </w:rPr>
        <w:t xml:space="preserve">SUBMISSIONS MADE </w:t>
      </w:r>
      <w:r w:rsidR="000C5458" w:rsidRPr="00B14CB7">
        <w:rPr>
          <w:b/>
          <w:u w:val="single"/>
        </w:rPr>
        <w:t>BEFORE</w:t>
      </w:r>
      <w:r w:rsidRPr="00B14CB7">
        <w:rPr>
          <w:b/>
          <w:u w:val="single"/>
        </w:rPr>
        <w:t xml:space="preserve"> THIS COURT </w:t>
      </w:r>
    </w:p>
    <w:p w14:paraId="62A26DB1" w14:textId="59477222" w:rsidR="00F25F0A" w:rsidRPr="009F3047" w:rsidRDefault="001A14C0" w:rsidP="009F3047">
      <w:pPr>
        <w:pStyle w:val="Heading1"/>
        <w:spacing w:after="0" w:line="480" w:lineRule="auto"/>
        <w:ind w:left="14"/>
      </w:pPr>
      <w:r w:rsidRPr="009F3047">
        <w:t xml:space="preserve">Appellant’s submissions </w:t>
      </w:r>
    </w:p>
    <w:p w14:paraId="13E0D24D" w14:textId="423EFFD1" w:rsidR="00F4453C" w:rsidRDefault="00D4364A" w:rsidP="009F3047">
      <w:pPr>
        <w:spacing w:after="0" w:line="480" w:lineRule="auto"/>
        <w:ind w:left="6" w:firstLine="1128"/>
      </w:pPr>
      <w:r>
        <w:t xml:space="preserve">Mr </w:t>
      </w:r>
      <w:proofErr w:type="spellStart"/>
      <w:r w:rsidRPr="00B53921">
        <w:rPr>
          <w:i/>
          <w:iCs/>
        </w:rPr>
        <w:t>Nyoni</w:t>
      </w:r>
      <w:proofErr w:type="spellEnd"/>
      <w:r w:rsidR="000C1FE6">
        <w:rPr>
          <w:i/>
          <w:iCs/>
        </w:rPr>
        <w:t>,</w:t>
      </w:r>
      <w:r w:rsidR="001A14C0">
        <w:t xml:space="preserve"> </w:t>
      </w:r>
      <w:r w:rsidR="000C1FE6">
        <w:t xml:space="preserve">counsel </w:t>
      </w:r>
      <w:r w:rsidR="001A14C0">
        <w:t xml:space="preserve">for the appellant submitted that the appellant’s right to a fair trial as enshrined </w:t>
      </w:r>
      <w:r w:rsidR="003B69EC">
        <w:t>i</w:t>
      </w:r>
      <w:r w:rsidR="009F3047">
        <w:t>n s</w:t>
      </w:r>
      <w:r w:rsidR="001A14C0">
        <w:t xml:space="preserve"> 69 of the Constitution was violated. He argued that the </w:t>
      </w:r>
      <w:r w:rsidR="001A54AB">
        <w:t>P</w:t>
      </w:r>
      <w:r w:rsidR="001A14C0">
        <w:t>rosecut</w:t>
      </w:r>
      <w:r w:rsidR="009F3047">
        <w:t>ion is an integral part of the c</w:t>
      </w:r>
      <w:r w:rsidR="001A14C0">
        <w:t>ourt such that if a Prosecutor commits an irregularity</w:t>
      </w:r>
      <w:r w:rsidR="0050772F">
        <w:t>,</w:t>
      </w:r>
      <w:r w:rsidR="001A14C0">
        <w:t xml:space="preserve"> it </w:t>
      </w:r>
      <w:r w:rsidR="008F4E9C">
        <w:t>should</w:t>
      </w:r>
      <w:r w:rsidR="001A14C0">
        <w:t xml:space="preserve"> be taken </w:t>
      </w:r>
      <w:r w:rsidR="001A54AB">
        <w:t>that</w:t>
      </w:r>
      <w:r w:rsidR="009F3047">
        <w:t xml:space="preserve"> the c</w:t>
      </w:r>
      <w:r w:rsidR="001A14C0">
        <w:t xml:space="preserve">ourt has committed the irregularity. </w:t>
      </w:r>
      <w:r w:rsidR="003C6B52">
        <w:t>R</w:t>
      </w:r>
      <w:r w:rsidR="001A14C0">
        <w:t>ely</w:t>
      </w:r>
      <w:r w:rsidR="003C6B52">
        <w:t>ing</w:t>
      </w:r>
      <w:r w:rsidR="001A14C0">
        <w:t xml:space="preserve"> on the case of </w:t>
      </w:r>
      <w:r w:rsidR="001A14C0">
        <w:rPr>
          <w:i/>
        </w:rPr>
        <w:t xml:space="preserve">Smyth v </w:t>
      </w:r>
      <w:proofErr w:type="spellStart"/>
      <w:r w:rsidR="001A14C0">
        <w:rPr>
          <w:i/>
        </w:rPr>
        <w:t>Ushewokunze</w:t>
      </w:r>
      <w:proofErr w:type="spellEnd"/>
      <w:r w:rsidR="001A14C0">
        <w:rPr>
          <w:i/>
        </w:rPr>
        <w:t xml:space="preserve"> </w:t>
      </w:r>
      <w:r w:rsidR="001A14C0" w:rsidRPr="00320C10">
        <w:rPr>
          <w:iCs/>
        </w:rPr>
        <w:t>1997 (2) ZLR 544 (S</w:t>
      </w:r>
      <w:r w:rsidR="001A14C0">
        <w:rPr>
          <w:i/>
        </w:rPr>
        <w:t>)</w:t>
      </w:r>
      <w:r w:rsidR="003C6B52">
        <w:t xml:space="preserve"> h</w:t>
      </w:r>
      <w:r w:rsidR="001A14C0">
        <w:t xml:space="preserve">e argued that the fact that the Prosecutor allowed the four complainants to </w:t>
      </w:r>
      <w:r w:rsidR="003B69EC">
        <w:t>refresh</w:t>
      </w:r>
      <w:r w:rsidR="001A14C0">
        <w:t xml:space="preserve"> their </w:t>
      </w:r>
      <w:r w:rsidR="00E31746">
        <w:t>memories</w:t>
      </w:r>
      <w:r w:rsidR="001A14C0">
        <w:t xml:space="preserve"> whilst in the same room would lead any reasonable person to question the Prosecutor’s impartiality. </w:t>
      </w:r>
    </w:p>
    <w:p w14:paraId="378499D3" w14:textId="77777777" w:rsidR="009F3047" w:rsidRDefault="00D46072" w:rsidP="002C71C1">
      <w:pPr>
        <w:spacing w:after="0" w:line="480" w:lineRule="auto"/>
        <w:ind w:left="4" w:firstLine="725"/>
      </w:pPr>
      <w:r>
        <w:t xml:space="preserve">     </w:t>
      </w:r>
    </w:p>
    <w:p w14:paraId="32F09AEE" w14:textId="18934AC4" w:rsidR="00F4453C" w:rsidRDefault="001A14C0" w:rsidP="009F3047">
      <w:pPr>
        <w:spacing w:after="0" w:line="480" w:lineRule="auto"/>
        <w:ind w:left="4" w:firstLine="1130"/>
      </w:pPr>
      <w:r>
        <w:t>Counsel for the appellant further a</w:t>
      </w:r>
      <w:r w:rsidR="00D46072">
        <w:t>rgu</w:t>
      </w:r>
      <w:r>
        <w:t>ed that Mr D</w:t>
      </w:r>
      <w:r w:rsidR="009B4C1F">
        <w:t>rury</w:t>
      </w:r>
      <w:r>
        <w:t xml:space="preserve"> who was representing </w:t>
      </w:r>
      <w:r w:rsidR="009B4C1F">
        <w:t>St Johns School</w:t>
      </w:r>
      <w:r w:rsidR="0017082F">
        <w:t>,</w:t>
      </w:r>
      <w:r w:rsidR="009B4C1F">
        <w:t xml:space="preserve"> </w:t>
      </w:r>
      <w:r>
        <w:t xml:space="preserve">was allowed to </w:t>
      </w:r>
      <w:r w:rsidR="009B4C1F">
        <w:t xml:space="preserve">correct </w:t>
      </w:r>
      <w:r>
        <w:t>one of the complainant</w:t>
      </w:r>
      <w:r w:rsidR="00812D75">
        <w:t xml:space="preserve">s’ </w:t>
      </w:r>
      <w:r w:rsidR="00F86A22">
        <w:t>statements</w:t>
      </w:r>
      <w:r>
        <w:t xml:space="preserve"> whilst in the Prosecutor’s office</w:t>
      </w:r>
      <w:r w:rsidR="009B4C1F">
        <w:t xml:space="preserve">. </w:t>
      </w:r>
      <w:r>
        <w:t xml:space="preserve"> </w:t>
      </w:r>
      <w:r w:rsidR="009B4C1F">
        <w:t>The correction</w:t>
      </w:r>
      <w:r>
        <w:t xml:space="preserve"> relat</w:t>
      </w:r>
      <w:r w:rsidR="009B4C1F">
        <w:t>ed</w:t>
      </w:r>
      <w:r>
        <w:t xml:space="preserve"> to the date of the alleged sexual assault. </w:t>
      </w:r>
      <w:r w:rsidR="0050772F">
        <w:t xml:space="preserve">He </w:t>
      </w:r>
      <w:r w:rsidR="0091304A">
        <w:t>submitted</w:t>
      </w:r>
      <w:r>
        <w:t xml:space="preserve"> that the High </w:t>
      </w:r>
      <w:r>
        <w:lastRenderedPageBreak/>
        <w:t xml:space="preserve">Court had </w:t>
      </w:r>
      <w:r w:rsidR="003034E4">
        <w:t>considered</w:t>
      </w:r>
      <w:r>
        <w:t xml:space="preserve"> the issue and </w:t>
      </w:r>
      <w:r w:rsidR="003034E4">
        <w:t>conclude</w:t>
      </w:r>
      <w:r>
        <w:t>d that there was no gross irregularity.</w:t>
      </w:r>
      <w:r w:rsidR="00996E6C" w:rsidRPr="00996E6C">
        <w:t xml:space="preserve"> </w:t>
      </w:r>
      <w:r w:rsidR="00996E6C">
        <w:t xml:space="preserve">He also urged this Court to exercise its review powers in </w:t>
      </w:r>
      <w:r w:rsidR="009F3047">
        <w:t>terms of s</w:t>
      </w:r>
      <w:r w:rsidR="00996E6C">
        <w:t xml:space="preserve"> 25 of the Supreme Court Act [</w:t>
      </w:r>
      <w:r w:rsidR="00996E6C">
        <w:rPr>
          <w:i/>
        </w:rPr>
        <w:t>Chapter 7:13</w:t>
      </w:r>
      <w:r w:rsidR="00996E6C">
        <w:t xml:space="preserve">]. </w:t>
      </w:r>
      <w:r>
        <w:t xml:space="preserve"> </w:t>
      </w:r>
    </w:p>
    <w:p w14:paraId="45D726AF" w14:textId="77777777" w:rsidR="009F3047" w:rsidRDefault="009F3047" w:rsidP="00B84CC4">
      <w:pPr>
        <w:spacing w:after="0" w:line="480" w:lineRule="auto"/>
        <w:ind w:left="4" w:firstLine="0"/>
      </w:pPr>
    </w:p>
    <w:p w14:paraId="54C53228" w14:textId="77777777" w:rsidR="009F3047" w:rsidRDefault="001A14C0" w:rsidP="009F3047">
      <w:pPr>
        <w:spacing w:after="248" w:line="480" w:lineRule="auto"/>
        <w:ind w:left="4" w:firstLine="1130"/>
      </w:pPr>
      <w:r>
        <w:t xml:space="preserve">Counsel for the appellant further submitted that the court </w:t>
      </w:r>
      <w:r>
        <w:rPr>
          <w:i/>
        </w:rPr>
        <w:t>a quo</w:t>
      </w:r>
      <w:r>
        <w:t xml:space="preserve"> erred in its finding that </w:t>
      </w:r>
      <w:r w:rsidR="004A4D86">
        <w:t>t</w:t>
      </w:r>
      <w:r>
        <w:t>he</w:t>
      </w:r>
      <w:r w:rsidR="004A4D86">
        <w:t xml:space="preserve"> appellant</w:t>
      </w:r>
      <w:r>
        <w:t xml:space="preserve"> had </w:t>
      </w:r>
      <w:r w:rsidR="007625E8">
        <w:t>admitted one</w:t>
      </w:r>
      <w:r>
        <w:t xml:space="preserve"> of the charges when he was not told what it is he had committed. He further averred that the Regional Court made findings not supported by evidence as there was no evidence on record to show that the appellant moved from his mattress to</w:t>
      </w:r>
      <w:r w:rsidR="00230FE9">
        <w:t xml:space="preserve"> the</w:t>
      </w:r>
      <w:r>
        <w:t xml:space="preserve"> complainant’s mattress. </w:t>
      </w:r>
    </w:p>
    <w:p w14:paraId="35FF58BD" w14:textId="2C22163A" w:rsidR="00F4453C" w:rsidRPr="009F3047" w:rsidRDefault="001A14C0" w:rsidP="00A04DF3">
      <w:pPr>
        <w:spacing w:after="0" w:line="480" w:lineRule="auto"/>
        <w:ind w:left="4" w:hanging="4"/>
        <w:rPr>
          <w:b/>
        </w:rPr>
      </w:pPr>
      <w:r w:rsidRPr="009F3047">
        <w:rPr>
          <w:b/>
        </w:rPr>
        <w:t xml:space="preserve">Respondent’s submissions </w:t>
      </w:r>
    </w:p>
    <w:p w14:paraId="1FFC2D91" w14:textId="55DB1A81" w:rsidR="00F4453C" w:rsidRDefault="001135D2" w:rsidP="00A04DF3">
      <w:pPr>
        <w:spacing w:after="0" w:line="480" w:lineRule="auto"/>
        <w:ind w:firstLine="1124"/>
      </w:pPr>
      <w:r>
        <w:t xml:space="preserve">Mr </w:t>
      </w:r>
      <w:proofErr w:type="spellStart"/>
      <w:r w:rsidRPr="001135D2">
        <w:rPr>
          <w:i/>
          <w:iCs/>
        </w:rPr>
        <w:t>Kangai</w:t>
      </w:r>
      <w:proofErr w:type="spellEnd"/>
      <w:r>
        <w:t>,</w:t>
      </w:r>
      <w:r w:rsidR="001A14C0">
        <w:t xml:space="preserve"> for the respondent argued that the issue of the Prosecutor’s conduct was never </w:t>
      </w:r>
      <w:r w:rsidR="004E396D">
        <w:t>rais</w:t>
      </w:r>
      <w:r w:rsidR="001A14C0">
        <w:t xml:space="preserve">ed in the lower courts. He also argued that there was never an application for review to the High Court. He argued that </w:t>
      </w:r>
      <w:r w:rsidR="00DD2BD0">
        <w:t>the appellant failed to timeously assert his right</w:t>
      </w:r>
      <w:r w:rsidR="001A14C0">
        <w:t>. He further averred that the court on appeal is confined to the four corners of the record and not to what could have been argued. He further highlighted that</w:t>
      </w:r>
      <w:r w:rsidR="00251A01">
        <w:t xml:space="preserve"> during the trial</w:t>
      </w:r>
      <w:r w:rsidR="001A14C0">
        <w:t xml:space="preserve"> counsel for the appellant had left the issue of the Prosecutor’s conduct hanging and did not cross examine the witnesses </w:t>
      </w:r>
      <w:r w:rsidR="004E396D">
        <w:t>on the issue</w:t>
      </w:r>
      <w:r w:rsidR="001A14C0">
        <w:t xml:space="preserve">. </w:t>
      </w:r>
    </w:p>
    <w:p w14:paraId="700A61FE" w14:textId="77777777" w:rsidR="00E52B68" w:rsidRDefault="00E52B68" w:rsidP="00E52B68">
      <w:pPr>
        <w:pStyle w:val="Heading1"/>
        <w:tabs>
          <w:tab w:val="left" w:pos="1134"/>
        </w:tabs>
        <w:spacing w:after="0" w:line="480" w:lineRule="auto"/>
        <w:ind w:left="14"/>
        <w:rPr>
          <w:u w:val="single"/>
        </w:rPr>
      </w:pPr>
    </w:p>
    <w:p w14:paraId="286CE486" w14:textId="77777777" w:rsidR="00F4453C" w:rsidRPr="009F3047" w:rsidRDefault="001A14C0" w:rsidP="009F3047">
      <w:pPr>
        <w:pStyle w:val="Heading1"/>
        <w:spacing w:after="0" w:line="480" w:lineRule="auto"/>
        <w:ind w:left="14"/>
        <w:rPr>
          <w:u w:val="single"/>
        </w:rPr>
      </w:pPr>
      <w:r w:rsidRPr="009F3047">
        <w:rPr>
          <w:u w:val="single"/>
        </w:rPr>
        <w:t xml:space="preserve">ISSUES FOR DETERMINATION </w:t>
      </w:r>
    </w:p>
    <w:p w14:paraId="7487C224" w14:textId="3A8F9965" w:rsidR="00F4453C" w:rsidRDefault="001A14C0" w:rsidP="009F3047">
      <w:pPr>
        <w:spacing w:after="0" w:line="480" w:lineRule="auto"/>
        <w:ind w:left="14"/>
      </w:pPr>
      <w:r>
        <w:t xml:space="preserve">The issues that fall for determination are: </w:t>
      </w:r>
    </w:p>
    <w:p w14:paraId="172FDAA3" w14:textId="77777777" w:rsidR="00F4453C" w:rsidRPr="00D1597E" w:rsidRDefault="001A14C0" w:rsidP="009F3047">
      <w:pPr>
        <w:numPr>
          <w:ilvl w:val="0"/>
          <w:numId w:val="4"/>
        </w:numPr>
        <w:spacing w:after="280" w:line="480" w:lineRule="auto"/>
        <w:ind w:hanging="360"/>
        <w:rPr>
          <w:i/>
          <w:iCs/>
        </w:rPr>
      </w:pPr>
      <w:r w:rsidRPr="00D1597E">
        <w:rPr>
          <w:i/>
          <w:iCs/>
        </w:rPr>
        <w:t xml:space="preserve">Whether or not the Prosecutor’s conduct violated the appellant’s right to a fair trial. </w:t>
      </w:r>
    </w:p>
    <w:p w14:paraId="21E366EC" w14:textId="77777777" w:rsidR="00F4453C" w:rsidRPr="00D1597E" w:rsidRDefault="001A14C0" w:rsidP="009F3047">
      <w:pPr>
        <w:numPr>
          <w:ilvl w:val="0"/>
          <w:numId w:val="4"/>
        </w:numPr>
        <w:spacing w:after="0" w:line="480" w:lineRule="auto"/>
        <w:ind w:hanging="360"/>
        <w:rPr>
          <w:i/>
          <w:iCs/>
        </w:rPr>
      </w:pPr>
      <w:r w:rsidRPr="00D1597E">
        <w:rPr>
          <w:i/>
          <w:iCs/>
        </w:rPr>
        <w:t xml:space="preserve">Whether or not the appellant’s conviction was justified. </w:t>
      </w:r>
    </w:p>
    <w:p w14:paraId="792CCD17" w14:textId="3272CEBC" w:rsidR="009F3047" w:rsidRDefault="001A14C0" w:rsidP="009F3047">
      <w:pPr>
        <w:spacing w:after="0" w:line="240" w:lineRule="auto"/>
        <w:ind w:left="14" w:firstLine="0"/>
        <w:jc w:val="left"/>
      </w:pPr>
      <w:r>
        <w:rPr>
          <w:b/>
        </w:rPr>
        <w:t xml:space="preserve"> </w:t>
      </w:r>
    </w:p>
    <w:p w14:paraId="3AAFD554" w14:textId="161C0EB3" w:rsidR="00F4453C" w:rsidRPr="009F3047" w:rsidRDefault="001A14C0" w:rsidP="009F3047">
      <w:pPr>
        <w:pStyle w:val="Heading1"/>
        <w:spacing w:after="0" w:line="240" w:lineRule="auto"/>
        <w:ind w:left="14"/>
        <w:rPr>
          <w:u w:val="single"/>
        </w:rPr>
      </w:pPr>
      <w:r w:rsidRPr="009F3047">
        <w:rPr>
          <w:u w:val="single"/>
        </w:rPr>
        <w:t>A</w:t>
      </w:r>
      <w:r w:rsidR="00E27586" w:rsidRPr="009F3047">
        <w:rPr>
          <w:u w:val="single"/>
        </w:rPr>
        <w:t>NALYSIS</w:t>
      </w:r>
      <w:r w:rsidRPr="009F3047">
        <w:rPr>
          <w:u w:val="single"/>
        </w:rPr>
        <w:t xml:space="preserve"> </w:t>
      </w:r>
    </w:p>
    <w:p w14:paraId="0697B7CF" w14:textId="77777777" w:rsidR="00F4453C" w:rsidRDefault="001A14C0" w:rsidP="009F3047">
      <w:pPr>
        <w:spacing w:after="0" w:line="240" w:lineRule="auto"/>
        <w:ind w:left="14" w:firstLine="0"/>
        <w:jc w:val="left"/>
      </w:pPr>
      <w:r>
        <w:rPr>
          <w:b/>
        </w:rPr>
        <w:t xml:space="preserve"> </w:t>
      </w:r>
    </w:p>
    <w:p w14:paraId="2EB20F9C" w14:textId="208FB6F5" w:rsidR="00F4453C" w:rsidRDefault="001A14C0" w:rsidP="009F3047">
      <w:pPr>
        <w:pStyle w:val="ListParagraph"/>
        <w:numPr>
          <w:ilvl w:val="0"/>
          <w:numId w:val="14"/>
        </w:numPr>
        <w:tabs>
          <w:tab w:val="right" w:pos="9379"/>
        </w:tabs>
        <w:spacing w:after="0" w:line="480" w:lineRule="auto"/>
        <w:ind w:left="284" w:hanging="284"/>
        <w:jc w:val="left"/>
      </w:pPr>
      <w:r w:rsidRPr="009F3047">
        <w:rPr>
          <w:b/>
        </w:rPr>
        <w:t xml:space="preserve">Whether or not the Prosecutor’s conduct violated the appellant’s right to a fair trial. </w:t>
      </w:r>
    </w:p>
    <w:p w14:paraId="000D953D" w14:textId="7972C4A4" w:rsidR="00F4453C" w:rsidRDefault="00057348" w:rsidP="009F3047">
      <w:pPr>
        <w:spacing w:line="480" w:lineRule="auto"/>
        <w:ind w:firstLine="1124"/>
      </w:pPr>
      <w:r>
        <w:rPr>
          <w:i/>
        </w:rPr>
        <w:lastRenderedPageBreak/>
        <w:t xml:space="preserve"> </w:t>
      </w:r>
      <w:r w:rsidR="001A14C0" w:rsidRPr="00427D1A">
        <w:rPr>
          <w:iCs/>
        </w:rPr>
        <w:t>Mr</w:t>
      </w:r>
      <w:r w:rsidR="001A14C0">
        <w:rPr>
          <w:i/>
        </w:rPr>
        <w:t xml:space="preserve"> </w:t>
      </w:r>
      <w:proofErr w:type="spellStart"/>
      <w:r w:rsidR="001A14C0">
        <w:rPr>
          <w:i/>
        </w:rPr>
        <w:t>Nyoni</w:t>
      </w:r>
      <w:proofErr w:type="spellEnd"/>
      <w:r w:rsidR="001A14C0">
        <w:t xml:space="preserve"> argued that the appellant did not receive a fair trial as a result</w:t>
      </w:r>
      <w:r w:rsidR="00B576B0">
        <w:t xml:space="preserve"> of the trial </w:t>
      </w:r>
      <w:r w:rsidR="001A14C0">
        <w:t xml:space="preserve">Prosecutor’s conduct which depicts that he lost his detachment and impartiality before the case even began. He argued that the Prosecutor </w:t>
      </w:r>
      <w:r w:rsidR="009F5613">
        <w:t>refreshed</w:t>
      </w:r>
      <w:r w:rsidR="001A14C0">
        <w:t xml:space="preserve"> the complainants’ </w:t>
      </w:r>
      <w:r w:rsidR="00F86A22">
        <w:t>memories</w:t>
      </w:r>
      <w:r w:rsidR="001A14C0">
        <w:t xml:space="preserve"> in his office with all the complainants assembled </w:t>
      </w:r>
      <w:r w:rsidR="009F5613">
        <w:t>therein</w:t>
      </w:r>
      <w:r w:rsidR="001A14C0">
        <w:t xml:space="preserve">. </w:t>
      </w:r>
      <w:r w:rsidR="0098759A">
        <w:t>He further</w:t>
      </w:r>
      <w:r w:rsidR="001A14C0">
        <w:t xml:space="preserve"> argued that the complainants influenced each other in their evidence. It was argued that the conduct of the Prosecutor compromised the trial court’s constitutional obligation to be fair, impartial, and independent. </w:t>
      </w:r>
    </w:p>
    <w:p w14:paraId="7A6B14E6" w14:textId="77777777" w:rsidR="009F3047" w:rsidRDefault="009F3047" w:rsidP="009F3047">
      <w:pPr>
        <w:spacing w:after="0" w:line="480" w:lineRule="auto"/>
        <w:ind w:right="-13"/>
        <w:jc w:val="left"/>
      </w:pPr>
    </w:p>
    <w:p w14:paraId="2422F62A" w14:textId="608EA5CD" w:rsidR="00F4453C" w:rsidRDefault="001A14C0" w:rsidP="009F3047">
      <w:pPr>
        <w:spacing w:after="0" w:line="480" w:lineRule="auto"/>
        <w:ind w:right="-13" w:firstLine="1124"/>
        <w:jc w:val="left"/>
      </w:pPr>
      <w:r>
        <w:t>The appellant raise</w:t>
      </w:r>
      <w:r w:rsidR="00D15526">
        <w:t>d</w:t>
      </w:r>
      <w:r>
        <w:t xml:space="preserve"> th</w:t>
      </w:r>
      <w:r w:rsidR="00D15526">
        <w:t>e</w:t>
      </w:r>
      <w:r>
        <w:t xml:space="preserve"> point </w:t>
      </w:r>
      <w:r w:rsidR="00D15526">
        <w:t xml:space="preserve">about the trial Prosecutor’s conduct </w:t>
      </w:r>
      <w:r w:rsidR="001D12DB">
        <w:t xml:space="preserve">for the first time </w:t>
      </w:r>
      <w:r>
        <w:t xml:space="preserve">on appeal. It is trite that </w:t>
      </w:r>
      <w:r w:rsidR="00FF0108">
        <w:t>an</w:t>
      </w:r>
      <w:r>
        <w:t xml:space="preserve"> appeal is limited to what is on the record and not what could have been argued by the parties. This was articulated in the case of </w:t>
      </w:r>
      <w:r>
        <w:rPr>
          <w:i/>
        </w:rPr>
        <w:t xml:space="preserve">S v </w:t>
      </w:r>
      <w:proofErr w:type="spellStart"/>
      <w:r>
        <w:rPr>
          <w:i/>
        </w:rPr>
        <w:t>Maphosa</w:t>
      </w:r>
      <w:proofErr w:type="spellEnd"/>
      <w:r>
        <w:rPr>
          <w:i/>
        </w:rPr>
        <w:t xml:space="preserve"> </w:t>
      </w:r>
      <w:r w:rsidRPr="007C5B4A">
        <w:t>2013 (2) ZLR 29 (H)</w:t>
      </w:r>
      <w:r>
        <w:rPr>
          <w:i/>
        </w:rPr>
        <w:t xml:space="preserve"> </w:t>
      </w:r>
      <w:r>
        <w:t xml:space="preserve">where the court held that, </w:t>
      </w:r>
    </w:p>
    <w:p w14:paraId="6C4A7B27" w14:textId="77777777" w:rsidR="00F4453C" w:rsidRDefault="001A14C0" w:rsidP="007C5B4A">
      <w:pPr>
        <w:spacing w:after="0" w:line="238" w:lineRule="auto"/>
        <w:ind w:left="567" w:firstLine="0"/>
      </w:pPr>
      <w:r>
        <w:t xml:space="preserve">“The essential difference between review procedure and appeal procedure indicates that where the grievance is that the judgment or order of the magistrate is not justified by the evidence, and there is no need to go outside the record to ventilate the particular grievance, then the more appropriate procedure to follow for relief is by way of appeal. However, where issues are raised challenging the propriety of the proceedings of an inferior tribunal and facts, which have to be proved in order to support the issues, do not appear as established on the face of the record, proceedings should be by way of review.” </w:t>
      </w:r>
    </w:p>
    <w:p w14:paraId="6DC2E1CA" w14:textId="18F40F99" w:rsidR="007C5B4A" w:rsidRDefault="001A14C0" w:rsidP="007C5B4A">
      <w:pPr>
        <w:spacing w:after="0" w:line="240" w:lineRule="auto"/>
        <w:ind w:left="734" w:firstLine="0"/>
        <w:jc w:val="left"/>
      </w:pPr>
      <w:r>
        <w:t xml:space="preserve"> </w:t>
      </w:r>
    </w:p>
    <w:p w14:paraId="6607285D" w14:textId="77777777" w:rsidR="007C5B4A" w:rsidRDefault="007C5B4A" w:rsidP="007C5B4A">
      <w:pPr>
        <w:spacing w:after="0" w:line="240" w:lineRule="auto"/>
        <w:ind w:left="734" w:firstLine="0"/>
        <w:jc w:val="left"/>
      </w:pPr>
    </w:p>
    <w:p w14:paraId="04A940B5" w14:textId="05CD7C80" w:rsidR="00F4453C" w:rsidRDefault="001A14C0" w:rsidP="007C5B4A">
      <w:pPr>
        <w:spacing w:after="0" w:line="480" w:lineRule="auto"/>
        <w:ind w:firstLine="1124"/>
      </w:pPr>
      <w:r>
        <w:t>Counsel for the appellant moved that this Court exercise its r</w:t>
      </w:r>
      <w:r w:rsidR="007C5B4A">
        <w:t>eview powers in terms of s</w:t>
      </w:r>
      <w:r>
        <w:t xml:space="preserve"> 25 of the Supreme Court Act [</w:t>
      </w:r>
      <w:r>
        <w:rPr>
          <w:i/>
        </w:rPr>
        <w:t>Chapter 7:13</w:t>
      </w:r>
      <w:r>
        <w:t xml:space="preserve">]. This is a power that can only be exercised by the Court </w:t>
      </w:r>
      <w:proofErr w:type="spellStart"/>
      <w:r>
        <w:rPr>
          <w:i/>
        </w:rPr>
        <w:t>mero</w:t>
      </w:r>
      <w:proofErr w:type="spellEnd"/>
      <w:r>
        <w:rPr>
          <w:i/>
        </w:rPr>
        <w:t xml:space="preserve"> </w:t>
      </w:r>
      <w:proofErr w:type="spellStart"/>
      <w:r>
        <w:rPr>
          <w:i/>
        </w:rPr>
        <w:t>motu</w:t>
      </w:r>
      <w:proofErr w:type="spellEnd"/>
      <w:r>
        <w:t xml:space="preserve"> and not at the instance of the parties. Nevertheless, this Court took time to consider the argument brought by the appellant. </w:t>
      </w:r>
    </w:p>
    <w:p w14:paraId="3BA45213" w14:textId="77777777" w:rsidR="007C5B4A" w:rsidRDefault="001A14C0" w:rsidP="00E52B68">
      <w:pPr>
        <w:spacing w:after="0" w:line="240" w:lineRule="auto"/>
        <w:ind w:left="4" w:firstLine="725"/>
      </w:pPr>
      <w:r>
        <w:t xml:space="preserve"> </w:t>
      </w:r>
      <w:r w:rsidR="00083F2F">
        <w:t xml:space="preserve">     </w:t>
      </w:r>
    </w:p>
    <w:p w14:paraId="41BD1F0D" w14:textId="61343DEC" w:rsidR="00F4453C" w:rsidRDefault="001A14C0" w:rsidP="007C5B4A">
      <w:pPr>
        <w:spacing w:line="480" w:lineRule="auto"/>
        <w:ind w:firstLine="1124"/>
      </w:pPr>
      <w:r w:rsidRPr="00427D1A">
        <w:rPr>
          <w:iCs/>
        </w:rPr>
        <w:t>Mr</w:t>
      </w:r>
      <w:r>
        <w:rPr>
          <w:i/>
        </w:rPr>
        <w:t xml:space="preserve"> </w:t>
      </w:r>
      <w:proofErr w:type="spellStart"/>
      <w:r>
        <w:rPr>
          <w:i/>
        </w:rPr>
        <w:t>Nyoni</w:t>
      </w:r>
      <w:proofErr w:type="spellEnd"/>
      <w:r>
        <w:t xml:space="preserve"> sought to rely on the case of </w:t>
      </w:r>
      <w:r>
        <w:rPr>
          <w:i/>
        </w:rPr>
        <w:t xml:space="preserve">Smyth v </w:t>
      </w:r>
      <w:proofErr w:type="spellStart"/>
      <w:r>
        <w:rPr>
          <w:i/>
        </w:rPr>
        <w:t>Ushewokunze</w:t>
      </w:r>
      <w:proofErr w:type="spellEnd"/>
      <w:r w:rsidR="00C97440">
        <w:rPr>
          <w:i/>
        </w:rPr>
        <w:t xml:space="preserve"> supra</w:t>
      </w:r>
      <w:r>
        <w:t xml:space="preserve"> in challenging the Prosecutor’s</w:t>
      </w:r>
      <w:r w:rsidR="00083F2F">
        <w:t xml:space="preserve"> conduct.</w:t>
      </w:r>
      <w:r>
        <w:t xml:space="preserve"> </w:t>
      </w:r>
      <w:r w:rsidR="00083F2F">
        <w:t>T</w:t>
      </w:r>
      <w:r>
        <w:t xml:space="preserve">he present </w:t>
      </w:r>
      <w:r w:rsidR="00083F2F">
        <w:t xml:space="preserve">appeal is distinguishable from </w:t>
      </w:r>
      <w:r w:rsidR="006534A6" w:rsidRPr="006534A6">
        <w:rPr>
          <w:i/>
          <w:iCs/>
        </w:rPr>
        <w:t>Smyth v</w:t>
      </w:r>
      <w:r w:rsidR="00083F2F" w:rsidRPr="006534A6">
        <w:rPr>
          <w:i/>
          <w:iCs/>
        </w:rPr>
        <w:t xml:space="preserve"> </w:t>
      </w:r>
      <w:proofErr w:type="spellStart"/>
      <w:r w:rsidRPr="006534A6">
        <w:rPr>
          <w:i/>
          <w:iCs/>
        </w:rPr>
        <w:t>Ushewokunz</w:t>
      </w:r>
      <w:r w:rsidR="00C1442C">
        <w:rPr>
          <w:i/>
          <w:iCs/>
        </w:rPr>
        <w:t>e</w:t>
      </w:r>
      <w:proofErr w:type="spellEnd"/>
      <w:r w:rsidR="00C97440">
        <w:rPr>
          <w:i/>
          <w:iCs/>
        </w:rPr>
        <w:t xml:space="preserve"> supra</w:t>
      </w:r>
      <w:r>
        <w:t xml:space="preserve">. In </w:t>
      </w:r>
      <w:r>
        <w:lastRenderedPageBreak/>
        <w:t xml:space="preserve">the case of </w:t>
      </w:r>
      <w:r>
        <w:rPr>
          <w:i/>
        </w:rPr>
        <w:t xml:space="preserve">Smyth v </w:t>
      </w:r>
      <w:proofErr w:type="spellStart"/>
      <w:r>
        <w:rPr>
          <w:i/>
        </w:rPr>
        <w:t>Ushewokunze</w:t>
      </w:r>
      <w:proofErr w:type="spellEnd"/>
      <w:r w:rsidR="00C97440">
        <w:rPr>
          <w:i/>
        </w:rPr>
        <w:t xml:space="preserve"> supra</w:t>
      </w:r>
      <w:r>
        <w:t>, the court took note of occurrences which were not denied</w:t>
      </w:r>
      <w:r w:rsidR="003D5DAC">
        <w:t>.</w:t>
      </w:r>
      <w:r>
        <w:t xml:space="preserve"> </w:t>
      </w:r>
      <w:r w:rsidR="003D5DAC">
        <w:t xml:space="preserve">These </w:t>
      </w:r>
      <w:r w:rsidR="00083F2F">
        <w:t>were</w:t>
      </w:r>
      <w:r>
        <w:t xml:space="preserve"> that: </w:t>
      </w:r>
    </w:p>
    <w:p w14:paraId="0F5D15DC" w14:textId="064D5540" w:rsidR="00F4453C" w:rsidRDefault="009142F0" w:rsidP="00E9749A">
      <w:pPr>
        <w:spacing w:after="154" w:line="480" w:lineRule="auto"/>
        <w:ind w:left="990" w:hanging="423"/>
      </w:pPr>
      <w:r>
        <w:t>“</w:t>
      </w:r>
      <w:r w:rsidR="00E9749A">
        <w:t xml:space="preserve">(1)   </w:t>
      </w:r>
      <w:r w:rsidR="001A14C0">
        <w:t>The first respondent</w:t>
      </w:r>
      <w:r w:rsidR="00285112">
        <w:t xml:space="preserve"> (the prosecutor)</w:t>
      </w:r>
      <w:r w:rsidR="001A14C0">
        <w:t>, without any foundation, accused the applicant of being responsible for the disappearance of the sudden death docket relating to</w:t>
      </w:r>
      <w:r w:rsidR="008D7A84">
        <w:t xml:space="preserve"> the deceased</w:t>
      </w:r>
      <w:r w:rsidR="001A14C0">
        <w:t xml:space="preserve"> Guide </w:t>
      </w:r>
      <w:proofErr w:type="spellStart"/>
      <w:r w:rsidR="001A14C0">
        <w:t>Nyachuru</w:t>
      </w:r>
      <w:proofErr w:type="spellEnd"/>
      <w:r w:rsidR="001A14C0">
        <w:t xml:space="preserve">.  </w:t>
      </w:r>
    </w:p>
    <w:p w14:paraId="011C4E20" w14:textId="77225383" w:rsidR="00F4453C" w:rsidRDefault="00E9749A" w:rsidP="00E9749A">
      <w:pPr>
        <w:pStyle w:val="ListParagraph"/>
        <w:numPr>
          <w:ilvl w:val="0"/>
          <w:numId w:val="16"/>
        </w:numPr>
        <w:spacing w:after="160" w:line="480" w:lineRule="auto"/>
        <w:ind w:left="990"/>
      </w:pPr>
      <w:r>
        <w:t xml:space="preserve">  </w:t>
      </w:r>
      <w:r w:rsidR="001A14C0">
        <w:t xml:space="preserve">During February 1997, when the applicant was on holiday in South Africa, the first respondent informed </w:t>
      </w:r>
      <w:r w:rsidR="00285112">
        <w:t xml:space="preserve">Mr </w:t>
      </w:r>
      <w:r w:rsidR="001A14C0">
        <w:t xml:space="preserve">Drury that if his client did not return to Zimbabwe </w:t>
      </w:r>
      <w:r w:rsidR="00C56D5D">
        <w:t>immediately,</w:t>
      </w:r>
      <w:r w:rsidR="001A14C0">
        <w:t xml:space="preserve"> he would seek the assistance of Interpol.  </w:t>
      </w:r>
    </w:p>
    <w:p w14:paraId="35EDD3C1" w14:textId="3B025751" w:rsidR="00F4453C" w:rsidRDefault="001A14C0" w:rsidP="00E9749A">
      <w:pPr>
        <w:pStyle w:val="ListParagraph"/>
        <w:numPr>
          <w:ilvl w:val="0"/>
          <w:numId w:val="16"/>
        </w:numPr>
        <w:spacing w:after="153" w:line="480" w:lineRule="auto"/>
        <w:ind w:left="990"/>
      </w:pPr>
      <w:r>
        <w:t>The first respondent instructed the police to effect the applicant</w:t>
      </w:r>
      <w:r w:rsidR="00B21DFC">
        <w:t>’</w:t>
      </w:r>
      <w:r>
        <w:t>s arrest on 15 September 1997 and t</w:t>
      </w:r>
      <w:r w:rsidR="007C5B4A">
        <w:t>o bring him to the Magistrates C</w:t>
      </w:r>
      <w:r>
        <w:t xml:space="preserve">ourt for remand, without the courtesy of pre-warning Drury of his intention.  </w:t>
      </w:r>
    </w:p>
    <w:p w14:paraId="7FE15A71" w14:textId="1C39B0FD" w:rsidR="00F4453C" w:rsidRDefault="001A14C0" w:rsidP="00E9749A">
      <w:pPr>
        <w:pStyle w:val="ListParagraph"/>
        <w:numPr>
          <w:ilvl w:val="0"/>
          <w:numId w:val="16"/>
        </w:numPr>
        <w:spacing w:after="150" w:line="480" w:lineRule="auto"/>
        <w:ind w:left="993"/>
      </w:pPr>
      <w:r>
        <w:t>At the remand proceedings, the first respondent omitted to correct allegations contained in the request</w:t>
      </w:r>
      <w:r w:rsidR="007C5B4A">
        <w:t xml:space="preserve"> for remand form handed to the M</w:t>
      </w:r>
      <w:r>
        <w:t xml:space="preserve">agistrate, which he knew were untrue and which aggravated the seriousness of the charges. More particularly, he failed to mention to the magistrate that the deceased Guide </w:t>
      </w:r>
      <w:proofErr w:type="spellStart"/>
      <w:r>
        <w:t>Nyachuru</w:t>
      </w:r>
      <w:proofErr w:type="spellEnd"/>
      <w:r>
        <w:t xml:space="preserve"> was a competent swimmer (whereas the form stated he could not swim) and that the applicant was not present at the pool on the evening in question (whereas the impression given in the form </w:t>
      </w:r>
      <w:r w:rsidR="00F15250">
        <w:t>wa</w:t>
      </w:r>
      <w:r>
        <w:t xml:space="preserve">s that he was there). And with regard to the criminal injuria charges, he allowed the allegation that the applicant assaulted the complainants on their bare buttocks to go uncorrected.  </w:t>
      </w:r>
    </w:p>
    <w:p w14:paraId="0357A9B9" w14:textId="3D603A29" w:rsidR="00F4453C" w:rsidRDefault="001A14C0" w:rsidP="00E9749A">
      <w:pPr>
        <w:pStyle w:val="ListParagraph"/>
        <w:numPr>
          <w:ilvl w:val="0"/>
          <w:numId w:val="16"/>
        </w:numPr>
        <w:spacing w:after="0" w:line="480" w:lineRule="auto"/>
        <w:ind w:left="993"/>
      </w:pPr>
      <w:r>
        <w:t xml:space="preserve">During the course of his address at the remand </w:t>
      </w:r>
      <w:r w:rsidR="000E1E03">
        <w:t>hear</w:t>
      </w:r>
      <w:r>
        <w:t>ing, the first respondent informed the Magistrate that on occasions subsequent to February 1997 police officers were sent to the accused person</w:t>
      </w:r>
      <w:r w:rsidR="00C678CE">
        <w:t>’</w:t>
      </w:r>
      <w:r>
        <w:t>s residence in Highlands</w:t>
      </w:r>
      <w:r w:rsidR="00824C02">
        <w:t xml:space="preserve">, </w:t>
      </w:r>
      <w:r>
        <w:t>either</w:t>
      </w:r>
      <w:r w:rsidR="00824C02">
        <w:t xml:space="preserve"> at</w:t>
      </w:r>
      <w:r>
        <w:t xml:space="preserve"> Zambesi House or at No. 6 Wilmar Close, Greendale where police officers were not allowed either by Mr Drury or </w:t>
      </w:r>
      <w:r>
        <w:lastRenderedPageBreak/>
        <w:t>his client to effect a lawful arrest‖. The imputation that</w:t>
      </w:r>
      <w:r w:rsidR="0065239F">
        <w:t xml:space="preserve"> Mr</w:t>
      </w:r>
      <w:r>
        <w:t xml:space="preserve"> Drury and the applicant were guilty of obstructing the course of justice was totally unwarranted.</w:t>
      </w:r>
      <w:r w:rsidR="00824C02">
        <w:t>”</w:t>
      </w:r>
      <w:r>
        <w:t xml:space="preserve"> </w:t>
      </w:r>
    </w:p>
    <w:p w14:paraId="56E5F888" w14:textId="77777777" w:rsidR="007C5B4A" w:rsidRDefault="007C5B4A" w:rsidP="007C5B4A">
      <w:pPr>
        <w:ind w:left="4" w:firstLine="0"/>
      </w:pPr>
    </w:p>
    <w:p w14:paraId="700AB544" w14:textId="1755E330" w:rsidR="00263A1B" w:rsidRDefault="004511C3" w:rsidP="004511C3">
      <w:pPr>
        <w:spacing w:line="480" w:lineRule="auto"/>
        <w:ind w:left="720" w:firstLine="0"/>
      </w:pPr>
      <w:r>
        <w:t xml:space="preserve">             </w:t>
      </w:r>
      <w:r w:rsidR="001A14C0">
        <w:t xml:space="preserve">The applicant proceeded to seek relief under </w:t>
      </w:r>
      <w:r w:rsidR="00FC05B8">
        <w:t>s 24 (1) of the repealed</w:t>
      </w:r>
      <w:r>
        <w:t xml:space="preserve"> Constitution, claiming</w:t>
      </w:r>
      <w:r w:rsidR="001A14C0">
        <w:t xml:space="preserve"> that</w:t>
      </w:r>
      <w:r>
        <w:t>;</w:t>
      </w:r>
      <w:r w:rsidR="001A14C0">
        <w:t xml:space="preserve"> </w:t>
      </w:r>
    </w:p>
    <w:p w14:paraId="5516DDAC" w14:textId="2F6F0C29" w:rsidR="00F4453C" w:rsidRDefault="001A14C0" w:rsidP="00263A1B">
      <w:pPr>
        <w:spacing w:line="480" w:lineRule="auto"/>
        <w:ind w:left="993" w:hanging="426"/>
      </w:pPr>
      <w:r>
        <w:t xml:space="preserve">(1) </w:t>
      </w:r>
      <w:r w:rsidR="00263A1B">
        <w:t xml:space="preserve"> </w:t>
      </w:r>
      <w:r>
        <w:t xml:space="preserve">his right to a fair trial would be denied if the first respondent were to continue to be in charge of and to deal with the case against him, because the first respondent had involved himself in a personal crusade against the applicant, lacked the necessary objectivity, detachment and impartiality, and had exhibited bias;  </w:t>
      </w:r>
    </w:p>
    <w:p w14:paraId="6942E38D" w14:textId="23B83E0C" w:rsidR="00F4453C" w:rsidRDefault="00263A1B" w:rsidP="00263A1B">
      <w:pPr>
        <w:pStyle w:val="ListParagraph"/>
        <w:numPr>
          <w:ilvl w:val="0"/>
          <w:numId w:val="6"/>
        </w:numPr>
        <w:spacing w:after="252" w:line="480" w:lineRule="auto"/>
        <w:ind w:left="851" w:hanging="284"/>
      </w:pPr>
      <w:r>
        <w:t xml:space="preserve">  </w:t>
      </w:r>
      <w:r w:rsidR="001A14C0">
        <w:t xml:space="preserve">his right to trial within a reasonable time of being charged was being violated;  </w:t>
      </w:r>
    </w:p>
    <w:p w14:paraId="462090C8" w14:textId="792D5C0E" w:rsidR="00F4453C" w:rsidRDefault="001A14C0" w:rsidP="00263A1B">
      <w:pPr>
        <w:pStyle w:val="ListParagraph"/>
        <w:numPr>
          <w:ilvl w:val="0"/>
          <w:numId w:val="6"/>
        </w:numPr>
        <w:spacing w:line="480" w:lineRule="auto"/>
        <w:ind w:left="993" w:hanging="426"/>
      </w:pPr>
      <w:r>
        <w:t xml:space="preserve">he would not be afforded a fair hearing due to the lapse of time since the commission of the alleged offences; and  </w:t>
      </w:r>
    </w:p>
    <w:p w14:paraId="6A5F2C75" w14:textId="235D01BD" w:rsidR="00F4453C" w:rsidRDefault="001A14C0" w:rsidP="00263A1B">
      <w:pPr>
        <w:pStyle w:val="ListParagraph"/>
        <w:numPr>
          <w:ilvl w:val="0"/>
          <w:numId w:val="6"/>
        </w:numPr>
        <w:spacing w:after="0" w:line="480" w:lineRule="auto"/>
        <w:ind w:left="993" w:hanging="426"/>
      </w:pPr>
      <w:proofErr w:type="gramStart"/>
      <w:r>
        <w:t>his</w:t>
      </w:r>
      <w:proofErr w:type="gramEnd"/>
      <w:r>
        <w:t xml:space="preserve"> right to liberty under s 13 of the Constitution had been infringed, because there was no reasonable suspicion of his having committed a criminal offence. </w:t>
      </w:r>
    </w:p>
    <w:p w14:paraId="5B07E949" w14:textId="77777777" w:rsidR="00263A1B" w:rsidRDefault="00263A1B" w:rsidP="00E52B68">
      <w:pPr>
        <w:tabs>
          <w:tab w:val="left" w:pos="1134"/>
        </w:tabs>
        <w:spacing w:after="0" w:line="480" w:lineRule="auto"/>
        <w:ind w:left="4" w:firstLine="0"/>
      </w:pPr>
    </w:p>
    <w:p w14:paraId="6039829B" w14:textId="1FE8A96C" w:rsidR="00F4453C" w:rsidRDefault="001A14C0" w:rsidP="00263A1B">
      <w:pPr>
        <w:spacing w:after="0" w:line="480" w:lineRule="auto"/>
        <w:ind w:left="4" w:firstLine="1130"/>
      </w:pPr>
      <w:r>
        <w:t>The court held that the undisputed facts spoke for themselves and revealed that the first respondent</w:t>
      </w:r>
      <w:r w:rsidR="003E7BAD">
        <w:t>’</w:t>
      </w:r>
      <w:r>
        <w:t xml:space="preserve">s </w:t>
      </w:r>
      <w:r w:rsidR="00D71C66">
        <w:t>conduct</w:t>
      </w:r>
      <w:r>
        <w:t xml:space="preserve"> had fallen far short of the customary standards of fairness and detachment demanded of a Prosecutor. They instilled a belief that if the case were to remain in his hands there was, at the very least, a real risk that he would not conduct the trial with due regard to the basic rights and di</w:t>
      </w:r>
      <w:r w:rsidR="00263A1B">
        <w:t>gnity of the applicant. The c</w:t>
      </w:r>
      <w:r>
        <w:t xml:space="preserve">ourt noted that the instruction to arrest the applicant portrayed a biased and vindictive approach. </w:t>
      </w:r>
    </w:p>
    <w:p w14:paraId="5CE2CC36" w14:textId="77777777" w:rsidR="00263A1B" w:rsidRDefault="00263A1B" w:rsidP="00263A1B">
      <w:pPr>
        <w:spacing w:after="0" w:line="480" w:lineRule="auto"/>
        <w:ind w:left="4" w:firstLine="0"/>
      </w:pPr>
    </w:p>
    <w:p w14:paraId="1954690D" w14:textId="59B9243C" w:rsidR="00F4453C" w:rsidRDefault="001A14C0" w:rsidP="00263A1B">
      <w:pPr>
        <w:spacing w:after="0" w:line="480" w:lineRule="auto"/>
        <w:ind w:left="4" w:firstLine="1130"/>
      </w:pPr>
      <w:r>
        <w:lastRenderedPageBreak/>
        <w:t>In the result, the court was satisfied that the applicant had shown that his right under s 18</w:t>
      </w:r>
      <w:r w:rsidR="00263A1B">
        <w:t xml:space="preserve"> </w:t>
      </w:r>
      <w:r>
        <w:t xml:space="preserve">(2) of the </w:t>
      </w:r>
      <w:r w:rsidR="00920FC3">
        <w:t>repealed</w:t>
      </w:r>
      <w:r>
        <w:t xml:space="preserve"> Constitution</w:t>
      </w:r>
      <w:r w:rsidR="00AF7B9A">
        <w:t xml:space="preserve"> had been violated. This is because the </w:t>
      </w:r>
      <w:r w:rsidR="00B70C39">
        <w:t>P</w:t>
      </w:r>
      <w:r w:rsidR="00AF7B9A">
        <w:t>rosecutor in that</w:t>
      </w:r>
      <w:r w:rsidR="00B04EBA">
        <w:t xml:space="preserve"> case</w:t>
      </w:r>
      <w:r w:rsidR="00AF7B9A">
        <w:t xml:space="preserve"> was found to have lost objectivity and impartiality. The court proceeded to issue an interdict against the </w:t>
      </w:r>
      <w:r w:rsidR="00B70C39">
        <w:t>P</w:t>
      </w:r>
      <w:r w:rsidR="00AF7B9A">
        <w:t>rosecutor’s further participation in the proceedings.</w:t>
      </w:r>
      <w:r>
        <w:t xml:space="preserve"> </w:t>
      </w:r>
    </w:p>
    <w:p w14:paraId="556B1522" w14:textId="77777777" w:rsidR="00263A1B" w:rsidRDefault="00263A1B" w:rsidP="00263A1B">
      <w:pPr>
        <w:spacing w:after="0" w:line="480" w:lineRule="auto"/>
        <w:rPr>
          <w:i/>
        </w:rPr>
      </w:pPr>
    </w:p>
    <w:p w14:paraId="564ECB0C" w14:textId="47CE6E52" w:rsidR="00F4453C" w:rsidRDefault="00B16BF1" w:rsidP="00263A1B">
      <w:pPr>
        <w:spacing w:after="0" w:line="480" w:lineRule="auto"/>
        <w:ind w:firstLine="1124"/>
      </w:pPr>
      <w:r w:rsidRPr="00B16BF1">
        <w:rPr>
          <w:iCs/>
        </w:rPr>
        <w:t>T</w:t>
      </w:r>
      <w:r w:rsidR="001A14C0">
        <w:t xml:space="preserve">he </w:t>
      </w:r>
      <w:r w:rsidR="00114572">
        <w:t>facts of</w:t>
      </w:r>
      <w:r w:rsidR="001A14C0">
        <w:t xml:space="preserve"> </w:t>
      </w:r>
      <w:r w:rsidR="007804DD">
        <w:t>the present appeal can be clearly distinguished from</w:t>
      </w:r>
      <w:r w:rsidR="001A14C0">
        <w:t xml:space="preserve"> the</w:t>
      </w:r>
      <w:r w:rsidR="007804DD">
        <w:t xml:space="preserve"> case of</w:t>
      </w:r>
      <w:r w:rsidR="001A14C0">
        <w:t xml:space="preserve"> </w:t>
      </w:r>
      <w:r w:rsidR="001A14C0">
        <w:rPr>
          <w:i/>
        </w:rPr>
        <w:t xml:space="preserve">Smyth v </w:t>
      </w:r>
      <w:proofErr w:type="spellStart"/>
      <w:r w:rsidR="001A14C0">
        <w:rPr>
          <w:i/>
        </w:rPr>
        <w:t>Ushewokunze</w:t>
      </w:r>
      <w:proofErr w:type="spellEnd"/>
      <w:r w:rsidR="001A14C0">
        <w:t xml:space="preserve"> </w:t>
      </w:r>
      <w:r w:rsidR="009A39CA" w:rsidRPr="00114572">
        <w:rPr>
          <w:i/>
          <w:iCs/>
        </w:rPr>
        <w:t>supra</w:t>
      </w:r>
      <w:r w:rsidR="001A14C0">
        <w:t>. The complainants</w:t>
      </w:r>
      <w:r w:rsidR="00A3582D">
        <w:t xml:space="preserve"> in the present appeal</w:t>
      </w:r>
      <w:r w:rsidR="001A14C0">
        <w:t xml:space="preserve"> had already tendered their statements before the incident</w:t>
      </w:r>
      <w:r w:rsidR="00A3582D">
        <w:t xml:space="preserve"> in the prosecutor’s office</w:t>
      </w:r>
      <w:r w:rsidR="001A14C0">
        <w:t xml:space="preserve"> and those statements did not change even </w:t>
      </w:r>
      <w:r w:rsidR="00A3582D">
        <w:t>after the meeting</w:t>
      </w:r>
      <w:r w:rsidR="001A14C0">
        <w:t xml:space="preserve"> in the Prosecutor’s office. Moreover, the Prosecutor in this case </w:t>
      </w:r>
      <w:r w:rsidR="009F7A1F">
        <w:t>did</w:t>
      </w:r>
      <w:r w:rsidR="001A14C0">
        <w:t xml:space="preserve"> not display any partiality</w:t>
      </w:r>
      <w:r w:rsidR="00D76EC9">
        <w:t xml:space="preserve"> to the state witnesses</w:t>
      </w:r>
      <w:r w:rsidR="001A14C0">
        <w:t xml:space="preserve"> or hostility against the appellant </w:t>
      </w:r>
      <w:r w:rsidR="003D5527">
        <w:t>unlike in</w:t>
      </w:r>
      <w:r w:rsidR="001A14C0">
        <w:t xml:space="preserve"> the </w:t>
      </w:r>
      <w:proofErr w:type="spellStart"/>
      <w:r w:rsidR="001A14C0">
        <w:rPr>
          <w:i/>
        </w:rPr>
        <w:t>Symth</w:t>
      </w:r>
      <w:proofErr w:type="spellEnd"/>
      <w:r w:rsidR="001A14C0">
        <w:rPr>
          <w:i/>
        </w:rPr>
        <w:t xml:space="preserve"> v </w:t>
      </w:r>
      <w:proofErr w:type="spellStart"/>
      <w:r w:rsidR="001A14C0">
        <w:rPr>
          <w:i/>
        </w:rPr>
        <w:t>Ushewokunze</w:t>
      </w:r>
      <w:proofErr w:type="spellEnd"/>
      <w:r w:rsidR="001A14C0">
        <w:t xml:space="preserve"> case</w:t>
      </w:r>
      <w:r w:rsidR="00F36CA6">
        <w:t xml:space="preserve"> </w:t>
      </w:r>
      <w:r w:rsidR="00F36CA6" w:rsidRPr="00F36CA6">
        <w:rPr>
          <w:i/>
          <w:iCs/>
        </w:rPr>
        <w:t>supra</w:t>
      </w:r>
      <w:r w:rsidR="001A14C0">
        <w:t>. The Prosecutor did not</w:t>
      </w:r>
      <w:r w:rsidR="00DF7993">
        <w:t xml:space="preserve"> make any unfounded allegations against</w:t>
      </w:r>
      <w:r w:rsidR="001A14C0">
        <w:t xml:space="preserve"> the appellant. </w:t>
      </w:r>
      <w:r w:rsidR="00243025">
        <w:t>There is no basis</w:t>
      </w:r>
      <w:r w:rsidR="001A14C0">
        <w:t xml:space="preserve"> to </w:t>
      </w:r>
      <w:r w:rsidR="00243025">
        <w:t>hold</w:t>
      </w:r>
      <w:r w:rsidR="001A14C0">
        <w:t xml:space="preserve"> that the Prosecutor was </w:t>
      </w:r>
      <w:r w:rsidR="003D5527">
        <w:t xml:space="preserve">not </w:t>
      </w:r>
      <w:r w:rsidR="001A14C0">
        <w:t>detached or</w:t>
      </w:r>
      <w:r w:rsidR="003D5527">
        <w:t xml:space="preserve"> that he was not</w:t>
      </w:r>
      <w:r w:rsidR="001A14C0">
        <w:t xml:space="preserve"> impartial.  </w:t>
      </w:r>
    </w:p>
    <w:p w14:paraId="5093B5A4" w14:textId="77777777" w:rsidR="00263A1B" w:rsidRDefault="00263A1B" w:rsidP="00263A1B">
      <w:pPr>
        <w:spacing w:after="0"/>
      </w:pPr>
    </w:p>
    <w:p w14:paraId="27D07576" w14:textId="5D841C5F" w:rsidR="00F4453C" w:rsidRDefault="00100024" w:rsidP="00263A1B">
      <w:pPr>
        <w:spacing w:after="0" w:line="480" w:lineRule="auto"/>
        <w:ind w:firstLine="1124"/>
      </w:pPr>
      <w:r>
        <w:t>In addition</w:t>
      </w:r>
      <w:r w:rsidR="001A14C0">
        <w:t>, unlike</w:t>
      </w:r>
      <w:r>
        <w:t xml:space="preserve"> in</w:t>
      </w:r>
      <w:r w:rsidR="001A14C0">
        <w:t xml:space="preserve"> the</w:t>
      </w:r>
      <w:r>
        <w:t xml:space="preserve"> case of</w:t>
      </w:r>
      <w:r w:rsidR="001A14C0">
        <w:t xml:space="preserve"> </w:t>
      </w:r>
      <w:r w:rsidR="001A14C0">
        <w:rPr>
          <w:i/>
        </w:rPr>
        <w:t xml:space="preserve">Smyth v </w:t>
      </w:r>
      <w:proofErr w:type="spellStart"/>
      <w:r w:rsidR="001A14C0">
        <w:rPr>
          <w:i/>
        </w:rPr>
        <w:t>Ushewokunze</w:t>
      </w:r>
      <w:proofErr w:type="spellEnd"/>
      <w:r w:rsidR="001A14C0">
        <w:t xml:space="preserve"> </w:t>
      </w:r>
      <w:r w:rsidRPr="00C51166">
        <w:rPr>
          <w:i/>
          <w:iCs/>
        </w:rPr>
        <w:t>supra</w:t>
      </w:r>
      <w:r w:rsidR="001A14C0">
        <w:t>,</w:t>
      </w:r>
      <w:r>
        <w:t xml:space="preserve"> in the present appeal</w:t>
      </w:r>
      <w:r w:rsidR="001A14C0">
        <w:t xml:space="preserve"> the appellant </w:t>
      </w:r>
      <w:r w:rsidR="00350621">
        <w:t>did not take issue with</w:t>
      </w:r>
      <w:r w:rsidR="001A14C0">
        <w:t xml:space="preserve"> the Prosecutor’s alleged conduct when the matter was on trial. It appears the appellant did not realise the need to challenge such conduct at an early stage. </w:t>
      </w:r>
      <w:r w:rsidR="00AC3B8E">
        <w:t>Before this court t</w:t>
      </w:r>
      <w:r w:rsidR="001A14C0">
        <w:t xml:space="preserve">he appellant argued that he cannot receive a fair trial even if a retrial is </w:t>
      </w:r>
      <w:r w:rsidR="00C4749F">
        <w:t xml:space="preserve">ordered, </w:t>
      </w:r>
      <w:r w:rsidR="001A14C0">
        <w:t xml:space="preserve">yet he did not challenge the Prosecutor’s conduct from the very onset of the matter. This </w:t>
      </w:r>
      <w:r w:rsidR="00345B52">
        <w:t>is</w:t>
      </w:r>
      <w:r w:rsidR="001A14C0">
        <w:t xml:space="preserve"> illustrated by the fact that the appellant</w:t>
      </w:r>
      <w:r w:rsidR="00DC5286">
        <w:t xml:space="preserve">’s initial notice of appeal </w:t>
      </w:r>
      <w:r w:rsidR="001A14C0">
        <w:t xml:space="preserve">did not raise the issue. </w:t>
      </w:r>
      <w:r w:rsidR="00DC5286">
        <w:t xml:space="preserve">He only raised the issue in the </w:t>
      </w:r>
      <w:r w:rsidR="001A14C0">
        <w:t>amended notice of appeal</w:t>
      </w:r>
      <w:r w:rsidR="0095443B">
        <w:t xml:space="preserve"> as an afterthought</w:t>
      </w:r>
      <w:r w:rsidR="001A14C0">
        <w:t xml:space="preserve">.  </w:t>
      </w:r>
    </w:p>
    <w:p w14:paraId="5AEA6EC6" w14:textId="77777777" w:rsidR="00263A1B" w:rsidRDefault="00263A1B" w:rsidP="00263A1B">
      <w:pPr>
        <w:spacing w:after="0" w:line="480" w:lineRule="auto"/>
      </w:pPr>
    </w:p>
    <w:p w14:paraId="0336EB24" w14:textId="76C945D3" w:rsidR="00F4453C" w:rsidRDefault="001A14C0" w:rsidP="00596124">
      <w:pPr>
        <w:spacing w:after="0" w:line="480" w:lineRule="auto"/>
        <w:ind w:firstLine="1124"/>
      </w:pPr>
      <w:r>
        <w:t xml:space="preserve">Counsel for the appellant submitted that the issue was raised </w:t>
      </w:r>
      <w:r w:rsidR="00C53186" w:rsidRPr="00C53186">
        <w:rPr>
          <w:i/>
          <w:iCs/>
        </w:rPr>
        <w:t>a quo</w:t>
      </w:r>
      <w:r>
        <w:t xml:space="preserve"> and the High Court found that there was no gross irregularity. However, the judgment of the court </w:t>
      </w:r>
      <w:r>
        <w:rPr>
          <w:i/>
        </w:rPr>
        <w:t>a quo</w:t>
      </w:r>
      <w:r>
        <w:t xml:space="preserve"> d</w:t>
      </w:r>
      <w:r w:rsidR="00646B70">
        <w:t xml:space="preserve">oes not relate </w:t>
      </w:r>
      <w:r w:rsidR="00646B70">
        <w:lastRenderedPageBreak/>
        <w:t>to the issue</w:t>
      </w:r>
      <w:r>
        <w:t xml:space="preserve">. </w:t>
      </w:r>
      <w:r w:rsidR="00646B70">
        <w:t>D</w:t>
      </w:r>
      <w:r>
        <w:t xml:space="preserve">uring </w:t>
      </w:r>
      <w:r w:rsidR="00C212AD">
        <w:t>R</w:t>
      </w:r>
      <w:r>
        <w:t>’</w:t>
      </w:r>
      <w:r w:rsidR="00D50964">
        <w:t>s</w:t>
      </w:r>
      <w:r w:rsidR="00646B70">
        <w:t xml:space="preserve"> cross-examination,</w:t>
      </w:r>
      <w:r>
        <w:t xml:space="preserve"> t</w:t>
      </w:r>
      <w:r w:rsidR="00646B70">
        <w:t>he witness conced</w:t>
      </w:r>
      <w:r>
        <w:t xml:space="preserve">ed that he had discussed the matter with other boys in the Prosecutor’s office. </w:t>
      </w:r>
      <w:r w:rsidR="00646B70">
        <w:t>Despite this</w:t>
      </w:r>
      <w:r w:rsidR="00EA765C">
        <w:t>,</w:t>
      </w:r>
      <w:r w:rsidR="00646B70">
        <w:t xml:space="preserve"> no issue was taken to disqualify the Prosecutor or to subject the proceedings to review.</w:t>
      </w:r>
      <w:r>
        <w:t xml:space="preserve"> </w:t>
      </w:r>
    </w:p>
    <w:p w14:paraId="5B6723D1" w14:textId="77777777" w:rsidR="00596124" w:rsidRDefault="00E85725" w:rsidP="00596124">
      <w:pPr>
        <w:spacing w:after="0" w:line="480" w:lineRule="auto"/>
        <w:ind w:left="14"/>
      </w:pPr>
      <w:r>
        <w:t xml:space="preserve">              </w:t>
      </w:r>
    </w:p>
    <w:p w14:paraId="6CE76B30" w14:textId="1ED5E863" w:rsidR="00F4453C" w:rsidRDefault="001A14C0" w:rsidP="00F23AA9">
      <w:pPr>
        <w:spacing w:after="0" w:line="480" w:lineRule="auto"/>
        <w:ind w:left="14" w:firstLine="1120"/>
      </w:pPr>
      <w:r>
        <w:t xml:space="preserve">In the case of </w:t>
      </w:r>
      <w:proofErr w:type="spellStart"/>
      <w:r>
        <w:rPr>
          <w:i/>
        </w:rPr>
        <w:t>Mukuruva</w:t>
      </w:r>
      <w:proofErr w:type="spellEnd"/>
      <w:r>
        <w:rPr>
          <w:i/>
        </w:rPr>
        <w:t xml:space="preserve"> v </w:t>
      </w:r>
      <w:proofErr w:type="spellStart"/>
      <w:r>
        <w:rPr>
          <w:i/>
        </w:rPr>
        <w:t>Hon.Maganyani</w:t>
      </w:r>
      <w:proofErr w:type="spellEnd"/>
      <w:r>
        <w:rPr>
          <w:i/>
        </w:rPr>
        <w:t xml:space="preserve"> </w:t>
      </w:r>
      <w:r>
        <w:t xml:space="preserve">HH 87/17 an employee had been charged with fraud in terms of the employment code and it was held that,  </w:t>
      </w:r>
    </w:p>
    <w:p w14:paraId="0508099A" w14:textId="2625B4DD" w:rsidR="00F4453C" w:rsidRDefault="001A14C0" w:rsidP="00596124">
      <w:pPr>
        <w:spacing w:line="238" w:lineRule="auto"/>
        <w:ind w:left="567" w:firstLine="0"/>
      </w:pPr>
      <w:r>
        <w:t xml:space="preserve">“He fails to explain why he did not challenge the appointment of the arbitrator at all these stages. It is only after he was convicted that he decided to challenge the appointment of the arbitrator. He was expected to challenge his appointment the moment he realized these anomalies.  The applicant failed to assert himself timeously. The applicant fell </w:t>
      </w:r>
      <w:proofErr w:type="spellStart"/>
      <w:r>
        <w:t>foul</w:t>
      </w:r>
      <w:proofErr w:type="spellEnd"/>
      <w:r>
        <w:t xml:space="preserve"> of Article 13 (2) and he cannot cry foul. A party who knowingly fails to challenge an arbitrator within the time frames stipulated by Article 13 on the basis of the grounds laid out in Article 12 cannot bring such a challenge in the ordinary courts</w:t>
      </w:r>
      <w:r w:rsidR="00C91DDD">
        <w:t>.”</w:t>
      </w:r>
      <w:r>
        <w:t xml:space="preserve"> </w:t>
      </w:r>
    </w:p>
    <w:p w14:paraId="20651869" w14:textId="77777777" w:rsidR="00F4453C" w:rsidRDefault="001A14C0" w:rsidP="00596124">
      <w:pPr>
        <w:spacing w:after="0" w:line="240" w:lineRule="auto"/>
        <w:ind w:left="734" w:firstLine="0"/>
        <w:jc w:val="left"/>
      </w:pPr>
      <w:r>
        <w:t xml:space="preserve"> </w:t>
      </w:r>
    </w:p>
    <w:p w14:paraId="1363108D" w14:textId="77777777" w:rsidR="00596124" w:rsidRDefault="00F77F32" w:rsidP="00596124">
      <w:pPr>
        <w:spacing w:after="26" w:line="240" w:lineRule="auto"/>
        <w:ind w:left="14"/>
      </w:pPr>
      <w:r>
        <w:t xml:space="preserve">                </w:t>
      </w:r>
    </w:p>
    <w:p w14:paraId="2BED382E" w14:textId="37FACB12" w:rsidR="00F4453C" w:rsidRDefault="001A14C0" w:rsidP="00596124">
      <w:pPr>
        <w:spacing w:after="0" w:line="480" w:lineRule="auto"/>
        <w:ind w:left="11" w:firstLine="1120"/>
      </w:pPr>
      <w:r>
        <w:t>In the case of</w:t>
      </w:r>
      <w:r>
        <w:rPr>
          <w:i/>
        </w:rPr>
        <w:t xml:space="preserve"> Barker v </w:t>
      </w:r>
      <w:proofErr w:type="spellStart"/>
      <w:r>
        <w:rPr>
          <w:i/>
        </w:rPr>
        <w:t>Wingo</w:t>
      </w:r>
      <w:proofErr w:type="spellEnd"/>
      <w:r>
        <w:t xml:space="preserve"> 407 U. S. 514 (1972</w:t>
      </w:r>
      <w:r w:rsidR="00D40F15">
        <w:t>)</w:t>
      </w:r>
      <w:r>
        <w:t xml:space="preserve">, the accused appealed against a murder conviction and argued, among other things, that his right to a speedy trial had been violated and that the conviction should therefore be set aside and the indictment dismissed. He lost the argument in the courts </w:t>
      </w:r>
      <w:r w:rsidR="009A41FE">
        <w:t>of Kentucky</w:t>
      </w:r>
      <w:r>
        <w:t xml:space="preserve"> and in the lower federal courts. On appeal, the Supreme Court noted that the delay from conviction to the hearing and decision of the case in the Supreme Court was due entirely to Barker who was the accused as he had delayed in requesting review by the Supreme Court by eight years.</w:t>
      </w:r>
      <w:r>
        <w:rPr>
          <w:rFonts w:ascii="Calibri" w:eastAsia="Calibri" w:hAnsi="Calibri" w:cs="Calibri"/>
          <w:sz w:val="22"/>
        </w:rPr>
        <w:t xml:space="preserve"> </w:t>
      </w:r>
      <w:r w:rsidR="00596124">
        <w:t>The delay was, in the c</w:t>
      </w:r>
      <w:r>
        <w:t xml:space="preserve">ourt’s words, “extraordinary”, but Barker had not only failed to object to the postponements of his trials over a very long time </w:t>
      </w:r>
      <w:r w:rsidR="009C18F2">
        <w:t xml:space="preserve">but also that he </w:t>
      </w:r>
      <w:r>
        <w:t xml:space="preserve">clearly did not want a speedy trial. </w:t>
      </w:r>
    </w:p>
    <w:p w14:paraId="7F5F55B2" w14:textId="77777777" w:rsidR="00596124" w:rsidRDefault="00596124" w:rsidP="00596124">
      <w:pPr>
        <w:spacing w:line="480" w:lineRule="auto"/>
        <w:ind w:left="1" w:firstLine="0"/>
      </w:pPr>
    </w:p>
    <w:p w14:paraId="42D981E9" w14:textId="504706FF" w:rsidR="00F4453C" w:rsidRDefault="009F2C9B" w:rsidP="00596124">
      <w:pPr>
        <w:spacing w:after="0" w:line="480" w:lineRule="auto"/>
        <w:ind w:left="1" w:firstLine="1133"/>
      </w:pPr>
      <w:r>
        <w:t xml:space="preserve">In </w:t>
      </w:r>
      <w:r w:rsidR="001A14C0">
        <w:t>th</w:t>
      </w:r>
      <w:r w:rsidR="0062115E">
        <w:t>e present appeal</w:t>
      </w:r>
      <w:r w:rsidR="001A14C0">
        <w:t xml:space="preserve"> the appellant did not assert his right </w:t>
      </w:r>
      <w:r w:rsidR="00BA0591">
        <w:t>at the time</w:t>
      </w:r>
      <w:r w:rsidR="001A14C0">
        <w:t xml:space="preserve"> he discovered that the Prosecutor had</w:t>
      </w:r>
      <w:r w:rsidR="00C212AD">
        <w:t xml:space="preserve"> allegedly</w:t>
      </w:r>
      <w:r w:rsidR="001A14C0">
        <w:t xml:space="preserve"> committed an irregularity. </w:t>
      </w:r>
      <w:r w:rsidR="006E1B9E">
        <w:t xml:space="preserve">He now seeks to have the convictions </w:t>
      </w:r>
      <w:r w:rsidR="006E1B9E">
        <w:lastRenderedPageBreak/>
        <w:t xml:space="preserve">reversed </w:t>
      </w:r>
      <w:r w:rsidR="001A14C0">
        <w:t xml:space="preserve">for conduct which he </w:t>
      </w:r>
      <w:r w:rsidR="00F25F4B">
        <w:t xml:space="preserve">chose not to </w:t>
      </w:r>
      <w:r w:rsidR="00094ABF">
        <w:t>impugn</w:t>
      </w:r>
      <w:r w:rsidR="001A14C0">
        <w:t>. This was not a matter of ignorance of the law but a</w:t>
      </w:r>
      <w:r w:rsidR="00BB7C8C">
        <w:t xml:space="preserve"> deliberate</w:t>
      </w:r>
      <w:r w:rsidR="001A14C0">
        <w:t xml:space="preserve"> intention not to raise the issue. </w:t>
      </w:r>
    </w:p>
    <w:p w14:paraId="13EBBC94" w14:textId="77777777" w:rsidR="00596124" w:rsidRDefault="00596124" w:rsidP="00596124">
      <w:pPr>
        <w:spacing w:after="0" w:line="480" w:lineRule="auto"/>
        <w:ind w:left="1" w:firstLine="0"/>
      </w:pPr>
    </w:p>
    <w:p w14:paraId="2D599605" w14:textId="75713ADA" w:rsidR="00F4453C" w:rsidRDefault="007A2F70" w:rsidP="00596124">
      <w:pPr>
        <w:spacing w:after="0" w:line="480" w:lineRule="auto"/>
        <w:ind w:left="1" w:firstLine="1133"/>
      </w:pPr>
      <w:r>
        <w:t xml:space="preserve">It is appropriate to quote </w:t>
      </w:r>
      <w:proofErr w:type="spellStart"/>
      <w:r>
        <w:t>McNALLY</w:t>
      </w:r>
      <w:proofErr w:type="spellEnd"/>
      <w:r>
        <w:t xml:space="preserve"> JA in </w:t>
      </w:r>
      <w:r w:rsidRPr="00596124">
        <w:rPr>
          <w:i/>
        </w:rPr>
        <w:t xml:space="preserve">Ndebele v </w:t>
      </w:r>
      <w:proofErr w:type="spellStart"/>
      <w:r w:rsidRPr="00596124">
        <w:rPr>
          <w:i/>
        </w:rPr>
        <w:t>Ncube</w:t>
      </w:r>
      <w:proofErr w:type="spellEnd"/>
      <w:r w:rsidRPr="00596124">
        <w:rPr>
          <w:i/>
        </w:rPr>
        <w:t xml:space="preserve"> </w:t>
      </w:r>
      <w:r>
        <w:t xml:space="preserve">1992 (1) ZLR 288 (S) at 290 C-E where he said: </w:t>
      </w:r>
      <w:r w:rsidR="001A14C0">
        <w:t xml:space="preserve"> </w:t>
      </w:r>
    </w:p>
    <w:p w14:paraId="60DD1781" w14:textId="77777777" w:rsidR="00F4453C" w:rsidRDefault="001A14C0" w:rsidP="00596124">
      <w:pPr>
        <w:spacing w:line="240" w:lineRule="auto"/>
        <w:ind w:left="567" w:firstLine="0"/>
      </w:pPr>
      <w:r>
        <w:t xml:space="preserve">“The time has come to remind the legal profession of the old adage, </w:t>
      </w:r>
      <w:proofErr w:type="spellStart"/>
      <w:r>
        <w:rPr>
          <w:i/>
        </w:rPr>
        <w:t>vigilantibus</w:t>
      </w:r>
      <w:proofErr w:type="spellEnd"/>
      <w:r>
        <w:rPr>
          <w:i/>
        </w:rPr>
        <w:t xml:space="preserve"> non </w:t>
      </w:r>
      <w:proofErr w:type="spellStart"/>
      <w:r>
        <w:rPr>
          <w:i/>
        </w:rPr>
        <w:t>dormientibus</w:t>
      </w:r>
      <w:proofErr w:type="spellEnd"/>
      <w:r>
        <w:rPr>
          <w:i/>
        </w:rPr>
        <w:t xml:space="preserve"> </w:t>
      </w:r>
      <w:proofErr w:type="spellStart"/>
      <w:r>
        <w:rPr>
          <w:i/>
        </w:rPr>
        <w:t>jura</w:t>
      </w:r>
      <w:proofErr w:type="spellEnd"/>
      <w:r>
        <w:rPr>
          <w:i/>
        </w:rPr>
        <w:t xml:space="preserve"> </w:t>
      </w:r>
      <w:proofErr w:type="spellStart"/>
      <w:r>
        <w:rPr>
          <w:i/>
        </w:rPr>
        <w:t>subvenient</w:t>
      </w:r>
      <w:proofErr w:type="spellEnd"/>
      <w:r>
        <w:t xml:space="preserve"> — roughly translated, the law will help the vigilant but not the sluggard.” </w:t>
      </w:r>
    </w:p>
    <w:p w14:paraId="1CDB99F7" w14:textId="77777777" w:rsidR="00F4453C" w:rsidRDefault="001A14C0">
      <w:pPr>
        <w:spacing w:after="0" w:line="259" w:lineRule="auto"/>
        <w:ind w:left="734" w:firstLine="0"/>
        <w:jc w:val="left"/>
      </w:pPr>
      <w:r>
        <w:t xml:space="preserve"> </w:t>
      </w:r>
    </w:p>
    <w:p w14:paraId="170294BD" w14:textId="77777777" w:rsidR="00E52B68" w:rsidRDefault="00E52B68" w:rsidP="00E52B68">
      <w:pPr>
        <w:spacing w:after="0" w:line="360" w:lineRule="auto"/>
        <w:ind w:left="734" w:firstLine="0"/>
        <w:jc w:val="left"/>
      </w:pPr>
    </w:p>
    <w:p w14:paraId="2FAE5400" w14:textId="7341498D" w:rsidR="00F4453C" w:rsidRDefault="001A14C0" w:rsidP="00596124">
      <w:pPr>
        <w:spacing w:after="0" w:line="480" w:lineRule="auto"/>
        <w:ind w:left="4" w:firstLine="1130"/>
      </w:pPr>
      <w:r>
        <w:t xml:space="preserve">The appellant </w:t>
      </w:r>
      <w:r w:rsidR="007C7432">
        <w:t xml:space="preserve">failed to raise the issue of prosecutorial misconduct during trial and before the court </w:t>
      </w:r>
      <w:r w:rsidR="007C7432" w:rsidRPr="007C7432">
        <w:rPr>
          <w:i/>
          <w:iCs/>
        </w:rPr>
        <w:t>a quo</w:t>
      </w:r>
      <w:r>
        <w:t xml:space="preserve">. </w:t>
      </w:r>
      <w:r w:rsidR="007C7432">
        <w:t>He has belate</w:t>
      </w:r>
      <w:r w:rsidR="00596124">
        <w:t>dly raised the issue with this C</w:t>
      </w:r>
      <w:r w:rsidR="007C7432">
        <w:t xml:space="preserve">ourt. </w:t>
      </w:r>
      <w:r w:rsidR="007C3EDA">
        <w:t>T</w:t>
      </w:r>
      <w:r>
        <w:t xml:space="preserve">he amended grounds of appeal have no merit. </w:t>
      </w:r>
    </w:p>
    <w:p w14:paraId="247EDAC2" w14:textId="77777777" w:rsidR="00596124" w:rsidRPr="00596124" w:rsidRDefault="00596124" w:rsidP="00596124">
      <w:pPr>
        <w:pStyle w:val="ListParagraph"/>
        <w:tabs>
          <w:tab w:val="center" w:pos="4294"/>
        </w:tabs>
        <w:spacing w:after="0" w:line="480" w:lineRule="auto"/>
        <w:ind w:left="284" w:firstLine="0"/>
        <w:jc w:val="left"/>
      </w:pPr>
    </w:p>
    <w:p w14:paraId="4DD9517A" w14:textId="6D27C5BC" w:rsidR="00F4453C" w:rsidRDefault="001A14C0" w:rsidP="00596124">
      <w:pPr>
        <w:pStyle w:val="ListParagraph"/>
        <w:numPr>
          <w:ilvl w:val="0"/>
          <w:numId w:val="14"/>
        </w:numPr>
        <w:tabs>
          <w:tab w:val="center" w:pos="4294"/>
        </w:tabs>
        <w:spacing w:after="0" w:line="480" w:lineRule="auto"/>
        <w:ind w:left="284" w:hanging="284"/>
        <w:jc w:val="left"/>
      </w:pPr>
      <w:r w:rsidRPr="00596124">
        <w:rPr>
          <w:b/>
        </w:rPr>
        <w:t xml:space="preserve">Whether or not the appellant’s conviction was justified. </w:t>
      </w:r>
    </w:p>
    <w:p w14:paraId="2517881E" w14:textId="2096FB60" w:rsidR="00F4453C" w:rsidRDefault="001A14C0" w:rsidP="00596124">
      <w:pPr>
        <w:spacing w:after="0" w:line="480" w:lineRule="auto"/>
        <w:ind w:firstLine="1124"/>
      </w:pPr>
      <w:r>
        <w:t>The appellant has challenged his conviction and argues that there was no evidence to prove that he committed the crimes charged and</w:t>
      </w:r>
      <w:r w:rsidR="00A67669">
        <w:t xml:space="preserve"> that</w:t>
      </w:r>
      <w:r>
        <w:t xml:space="preserve"> he never made any concession. </w:t>
      </w:r>
    </w:p>
    <w:p w14:paraId="0BD0AC3F" w14:textId="77777777" w:rsidR="00596124" w:rsidRDefault="001A14C0" w:rsidP="00596124">
      <w:pPr>
        <w:spacing w:after="0" w:line="480" w:lineRule="auto"/>
        <w:ind w:left="14" w:firstLine="0"/>
        <w:jc w:val="left"/>
      </w:pPr>
      <w:r>
        <w:t xml:space="preserve"> </w:t>
      </w:r>
    </w:p>
    <w:p w14:paraId="78C15757" w14:textId="7812B76D" w:rsidR="00F4453C" w:rsidRDefault="001A14C0" w:rsidP="00E9749A">
      <w:pPr>
        <w:spacing w:after="0" w:line="480" w:lineRule="auto"/>
        <w:ind w:left="14" w:firstLine="1156"/>
        <w:jc w:val="left"/>
      </w:pPr>
      <w:r>
        <w:t>The appellant may have sought to argue that there cannot be said to be any corroboration of the complainants</w:t>
      </w:r>
      <w:r w:rsidR="00C90A51">
        <w:t>’</w:t>
      </w:r>
      <w:r>
        <w:t xml:space="preserve"> testimonies as a result of the Prosecutor</w:t>
      </w:r>
      <w:r w:rsidR="009A12E3">
        <w:t>’</w:t>
      </w:r>
      <w:r>
        <w:t xml:space="preserve">s conduct. However, the appellant’s own conduct </w:t>
      </w:r>
      <w:r w:rsidR="006546DD">
        <w:t>tend</w:t>
      </w:r>
      <w:r>
        <w:t>s to corroborate the evidence of the complainants. In tendering his letter of resignation from the employment of St John</w:t>
      </w:r>
      <w:r w:rsidR="00387FDE">
        <w:t>’</w:t>
      </w:r>
      <w:r>
        <w:t xml:space="preserve">s College, the appellant apologized for what he called a “practical joke” that he played on one of the complainants in Switzerland where he had written “three laps to go” on </w:t>
      </w:r>
      <w:r w:rsidR="00D50964">
        <w:t>J</w:t>
      </w:r>
      <w:r w:rsidR="009A41FE">
        <w:t>amie</w:t>
      </w:r>
      <w:r>
        <w:t xml:space="preserve">’s </w:t>
      </w:r>
      <w:r w:rsidR="00217CA8">
        <w:t>thigh while</w:t>
      </w:r>
      <w:r>
        <w:t xml:space="preserve"> the boy was asleep at night. </w:t>
      </w:r>
    </w:p>
    <w:p w14:paraId="1779E268" w14:textId="77777777" w:rsidR="00596124" w:rsidRDefault="00596124" w:rsidP="00596124">
      <w:pPr>
        <w:spacing w:after="0" w:line="480" w:lineRule="auto"/>
        <w:ind w:left="14" w:firstLine="0"/>
      </w:pPr>
    </w:p>
    <w:p w14:paraId="2C409C58" w14:textId="3154DCB5" w:rsidR="00F4453C" w:rsidRDefault="00A119DD" w:rsidP="00596124">
      <w:pPr>
        <w:spacing w:after="0" w:line="480" w:lineRule="auto"/>
        <w:ind w:left="14" w:firstLine="1120"/>
      </w:pPr>
      <w:r>
        <w:lastRenderedPageBreak/>
        <w:t>It begs the question w</w:t>
      </w:r>
      <w:r w:rsidR="001A14C0">
        <w:t xml:space="preserve">hy </w:t>
      </w:r>
      <w:r>
        <w:t xml:space="preserve">he wrote on </w:t>
      </w:r>
      <w:r w:rsidR="001A14C0">
        <w:t xml:space="preserve">the </w:t>
      </w:r>
      <w:r>
        <w:t>complainant’s</w:t>
      </w:r>
      <w:r w:rsidR="001A14C0">
        <w:t xml:space="preserve"> </w:t>
      </w:r>
      <w:r>
        <w:t>thigh</w:t>
      </w:r>
      <w:r w:rsidR="001A14C0">
        <w:t xml:space="preserve"> when he could have written on his arm. </w:t>
      </w:r>
      <w:r w:rsidR="008564E3">
        <w:t>In addition</w:t>
      </w:r>
      <w:r w:rsidR="001A14C0">
        <w:t xml:space="preserve">, why write on the boy’s body whilst he was asleep when he could have written it on a paper or on furniture nearby if he wanted to be playful.  </w:t>
      </w:r>
    </w:p>
    <w:p w14:paraId="0D874ABE" w14:textId="77777777" w:rsidR="00596124" w:rsidRDefault="00596124" w:rsidP="00596124">
      <w:pPr>
        <w:spacing w:after="0" w:line="480" w:lineRule="auto"/>
        <w:ind w:left="4" w:firstLine="0"/>
      </w:pPr>
    </w:p>
    <w:p w14:paraId="45BA99A2" w14:textId="3DF2822C" w:rsidR="00F4453C" w:rsidRDefault="001A14C0" w:rsidP="008B0843">
      <w:pPr>
        <w:spacing w:after="0" w:line="480" w:lineRule="auto"/>
        <w:ind w:left="6" w:firstLine="1130"/>
      </w:pPr>
      <w:r>
        <w:t xml:space="preserve">The appellant denied having touched the boy but went on to admit that he realised that he was making an inappropriate practical joke. The fact that he realised that his supposed joke was inappropriate shows that the appellant knew he had done something which would most likely cause suspicion to be raised against him. The appellant </w:t>
      </w:r>
      <w:r w:rsidR="00C53343">
        <w:t>claimed</w:t>
      </w:r>
      <w:r>
        <w:t xml:space="preserve"> that he only went near the bed and did not do anything to the complainant. Why then did he feel the need to apologise for a ‘practical joke’</w:t>
      </w:r>
      <w:r w:rsidR="001275C9">
        <w:t>.</w:t>
      </w:r>
      <w:r>
        <w:t xml:space="preserve"> Moreover, the fact that the appellant never checked if the complainant woke up shows that there was never an intention for the complainant to find out what he had done.  </w:t>
      </w:r>
    </w:p>
    <w:p w14:paraId="09AB7A18" w14:textId="77777777" w:rsidR="00596124" w:rsidRDefault="00596124" w:rsidP="008B0843">
      <w:pPr>
        <w:spacing w:after="0" w:line="480" w:lineRule="auto"/>
        <w:ind w:left="6" w:firstLine="0"/>
      </w:pPr>
    </w:p>
    <w:p w14:paraId="22A4C880" w14:textId="796A5253" w:rsidR="00F4453C" w:rsidRDefault="001A14C0" w:rsidP="008B0843">
      <w:pPr>
        <w:spacing w:after="0" w:line="480" w:lineRule="auto"/>
        <w:ind w:left="6" w:firstLine="1130"/>
      </w:pPr>
      <w:r>
        <w:t>It is important to take note that the</w:t>
      </w:r>
      <w:r w:rsidR="00CF1B35">
        <w:t xml:space="preserve"> evidence of the</w:t>
      </w:r>
      <w:r>
        <w:t xml:space="preserve"> complainants</w:t>
      </w:r>
      <w:r w:rsidR="00606B60">
        <w:t xml:space="preserve"> w</w:t>
      </w:r>
      <w:r w:rsidR="00CF1B35">
        <w:t>as</w:t>
      </w:r>
      <w:r w:rsidR="00606B60">
        <w:t xml:space="preserve"> corroborated by </w:t>
      </w:r>
      <w:r w:rsidR="00CF1B35">
        <w:t xml:space="preserve">that of </w:t>
      </w:r>
      <w:r w:rsidR="00606B60">
        <w:t>their</w:t>
      </w:r>
      <w:r>
        <w:t xml:space="preserve"> parents. The</w:t>
      </w:r>
      <w:r w:rsidR="00606B60">
        <w:t xml:space="preserve"> parents </w:t>
      </w:r>
      <w:r>
        <w:t>ha</w:t>
      </w:r>
      <w:r w:rsidR="00606B60">
        <w:t>d</w:t>
      </w:r>
      <w:r>
        <w:t xml:space="preserve"> nothing to gain from the appellant’s downfall. </w:t>
      </w:r>
      <w:r w:rsidR="00606B60">
        <w:t>Equally, t</w:t>
      </w:r>
      <w:r>
        <w:t xml:space="preserve">he complainants were young boys who </w:t>
      </w:r>
      <w:r w:rsidR="00606B60">
        <w:t xml:space="preserve">had </w:t>
      </w:r>
      <w:r>
        <w:t>nothing to gain from the appellant’s downfall. The appellant was in a position of trust wi</w:t>
      </w:r>
      <w:r w:rsidR="005854A6">
        <w:t>th regard to</w:t>
      </w:r>
      <w:r>
        <w:t xml:space="preserve"> the complainants. They trusted him and they looked up to him as he was their mentor. </w:t>
      </w:r>
      <w:r w:rsidR="00CB430A">
        <w:t>Th</w:t>
      </w:r>
      <w:r w:rsidR="00C93594">
        <w:t>us, the</w:t>
      </w:r>
      <w:r w:rsidR="00CB430A">
        <w:t xml:space="preserve"> complainants</w:t>
      </w:r>
      <w:r>
        <w:t xml:space="preserve"> shared a close relationship with the appellant. It is very unlikely that the</w:t>
      </w:r>
      <w:r w:rsidR="00CB430A">
        <w:t xml:space="preserve"> complainants </w:t>
      </w:r>
      <w:r>
        <w:t xml:space="preserve">would </w:t>
      </w:r>
      <w:r w:rsidR="00CB430A">
        <w:t>seek</w:t>
      </w:r>
      <w:r>
        <w:t xml:space="preserve"> to bring the appellant to his downfall for no reason</w:t>
      </w:r>
      <w:r w:rsidR="005F7924">
        <w:t xml:space="preserve"> at all</w:t>
      </w:r>
      <w:r>
        <w:t xml:space="preserve">.  </w:t>
      </w:r>
    </w:p>
    <w:p w14:paraId="42BE094B" w14:textId="77777777" w:rsidR="00596124" w:rsidRDefault="00596124" w:rsidP="008B0843">
      <w:pPr>
        <w:spacing w:after="0" w:line="480" w:lineRule="auto"/>
        <w:ind w:left="6" w:firstLine="0"/>
      </w:pPr>
    </w:p>
    <w:p w14:paraId="26AC9884" w14:textId="2177D45B" w:rsidR="00F4453C" w:rsidRDefault="001A14C0" w:rsidP="008B0843">
      <w:pPr>
        <w:spacing w:after="0" w:line="480" w:lineRule="auto"/>
        <w:ind w:left="6" w:firstLine="1130"/>
      </w:pPr>
      <w:r>
        <w:t>R, in his evidence s</w:t>
      </w:r>
      <w:r w:rsidR="00C90A51">
        <w:t>tate</w:t>
      </w:r>
      <w:r>
        <w:t xml:space="preserve">d that after he had been indecently assaulted by the appellant, the appellant </w:t>
      </w:r>
      <w:r w:rsidR="006648BD">
        <w:t>came</w:t>
      </w:r>
      <w:r>
        <w:t xml:space="preserve"> to his ho</w:t>
      </w:r>
      <w:r w:rsidR="00463CDE">
        <w:t>me</w:t>
      </w:r>
      <w:r>
        <w:t xml:space="preserve"> where he apologized and bought him a present</w:t>
      </w:r>
      <w:r w:rsidR="00463CDE">
        <w:t xml:space="preserve"> and</w:t>
      </w:r>
      <w:r>
        <w:t xml:space="preserve"> a card. This evidence was corroborated by his mother </w:t>
      </w:r>
      <w:r w:rsidR="0060478E">
        <w:t>Mrs</w:t>
      </w:r>
      <w:r>
        <w:t xml:space="preserve"> G</w:t>
      </w:r>
      <w:r w:rsidR="009A41FE">
        <w:t>ibbons</w:t>
      </w:r>
      <w:r>
        <w:t xml:space="preserve"> </w:t>
      </w:r>
      <w:r w:rsidR="009727B7">
        <w:t>who</w:t>
      </w:r>
      <w:r>
        <w:t xml:space="preserve"> confirm</w:t>
      </w:r>
      <w:r w:rsidR="00C90A51">
        <w:t>ed</w:t>
      </w:r>
      <w:r>
        <w:t xml:space="preserve"> that indeed R was </w:t>
      </w:r>
      <w:r>
        <w:lastRenderedPageBreak/>
        <w:t>distraught after the incident and that she heard part of R and the appellant’s conversation where R</w:t>
      </w:r>
      <w:r w:rsidR="005C3310">
        <w:t xml:space="preserve"> </w:t>
      </w:r>
      <w:r w:rsidR="009727B7">
        <w:t xml:space="preserve">remonstrated with </w:t>
      </w:r>
      <w:r>
        <w:t xml:space="preserve">the appellant </w:t>
      </w:r>
      <w:r w:rsidR="009727B7">
        <w:t xml:space="preserve">who in turn </w:t>
      </w:r>
      <w:r>
        <w:t>apologiz</w:t>
      </w:r>
      <w:r w:rsidR="009727B7">
        <w:t>ed</w:t>
      </w:r>
      <w:r>
        <w:t xml:space="preserve">.  The complainant further went on to highlight that the appellant </w:t>
      </w:r>
      <w:r w:rsidR="00132CD1">
        <w:t>wa</w:t>
      </w:r>
      <w:r>
        <w:t>s a good coach and he ha</w:t>
      </w:r>
      <w:r w:rsidR="008C7A57">
        <w:t>d</w:t>
      </w:r>
      <w:r>
        <w:t xml:space="preserve"> no reason to accuse him of something that never happened.  </w:t>
      </w:r>
    </w:p>
    <w:p w14:paraId="348FF3E5" w14:textId="77777777" w:rsidR="008B0843" w:rsidRDefault="008B0843" w:rsidP="008B0843">
      <w:pPr>
        <w:spacing w:after="0" w:line="480" w:lineRule="auto"/>
        <w:ind w:left="6" w:firstLine="0"/>
      </w:pPr>
    </w:p>
    <w:p w14:paraId="4663B467" w14:textId="4AFB5CAB" w:rsidR="00F4453C" w:rsidRDefault="001A14C0" w:rsidP="008B0843">
      <w:pPr>
        <w:spacing w:after="151" w:line="480" w:lineRule="auto"/>
        <w:ind w:left="6" w:firstLine="1130"/>
      </w:pPr>
      <w:r>
        <w:t>The evidence of J</w:t>
      </w:r>
      <w:r w:rsidR="00B873DD">
        <w:t xml:space="preserve"> </w:t>
      </w:r>
      <w:r>
        <w:t xml:space="preserve">also corroborated R’s </w:t>
      </w:r>
      <w:r w:rsidR="001F5240">
        <w:t>testimony</w:t>
      </w:r>
      <w:r>
        <w:t xml:space="preserve"> as the appellant came to him at night again and placed his hands inside his jeans.  After the incident he confided in R </w:t>
      </w:r>
      <w:r w:rsidR="0068390E">
        <w:t xml:space="preserve">who confirmed </w:t>
      </w:r>
      <w:r w:rsidR="00EB2F43">
        <w:t>it</w:t>
      </w:r>
      <w:r w:rsidR="0068390E">
        <w:t xml:space="preserve"> in his testimony</w:t>
      </w:r>
      <w:r>
        <w:t xml:space="preserve">.  </w:t>
      </w:r>
    </w:p>
    <w:p w14:paraId="01666060" w14:textId="77777777" w:rsidR="00E52B68" w:rsidRDefault="00E52B68" w:rsidP="00E52B68">
      <w:pPr>
        <w:spacing w:after="0" w:line="240" w:lineRule="auto"/>
        <w:ind w:left="6" w:firstLine="1130"/>
      </w:pPr>
    </w:p>
    <w:p w14:paraId="7A0CB2F3" w14:textId="7C4F10BD" w:rsidR="00F4453C" w:rsidRDefault="001A14C0" w:rsidP="008B0843">
      <w:pPr>
        <w:spacing w:after="0" w:line="480" w:lineRule="auto"/>
        <w:ind w:left="4" w:firstLine="1130"/>
      </w:pPr>
      <w:r>
        <w:t>In line with the above, the evidence of T</w:t>
      </w:r>
      <w:r w:rsidR="009A41FE">
        <w:t>yrone</w:t>
      </w:r>
      <w:r>
        <w:t xml:space="preserve"> also corroborated the evidence </w:t>
      </w:r>
      <w:r w:rsidR="00B873DD">
        <w:t>of R</w:t>
      </w:r>
      <w:r w:rsidR="009D2704">
        <w:t xml:space="preserve"> </w:t>
      </w:r>
      <w:r>
        <w:t>and J</w:t>
      </w:r>
      <w:r w:rsidR="009D2704" w:rsidRPr="009D2704">
        <w:t xml:space="preserve"> </w:t>
      </w:r>
      <w:r w:rsidR="000913F7">
        <w:t xml:space="preserve">who stated </w:t>
      </w:r>
      <w:r>
        <w:t xml:space="preserve">that the appellant </w:t>
      </w:r>
      <w:r w:rsidR="00C92128">
        <w:t>came</w:t>
      </w:r>
      <w:r>
        <w:t xml:space="preserve"> to his room around 12:30 am and placed his hands inside his shorts and started playing with his genitals.  When he confronted the appellant</w:t>
      </w:r>
      <w:r w:rsidR="000913F7">
        <w:t xml:space="preserve"> on</w:t>
      </w:r>
      <w:r>
        <w:t xml:space="preserve"> what he was doing </w:t>
      </w:r>
      <w:r w:rsidR="000913F7">
        <w:t>t</w:t>
      </w:r>
      <w:r>
        <w:t>he</w:t>
      </w:r>
      <w:r w:rsidR="000913F7">
        <w:t xml:space="preserve"> appellant</w:t>
      </w:r>
      <w:r>
        <w:t xml:space="preserve"> said that he was looking for his dog</w:t>
      </w:r>
      <w:r w:rsidR="00A76809">
        <w:t xml:space="preserve">. It was common cause that the appellant did not take </w:t>
      </w:r>
      <w:r w:rsidR="00583DF5">
        <w:t>a</w:t>
      </w:r>
      <w:r w:rsidR="00A76809">
        <w:t xml:space="preserve"> dog with him on the trip</w:t>
      </w:r>
      <w:r w:rsidR="00583DF5">
        <w:t xml:space="preserve"> to </w:t>
      </w:r>
      <w:proofErr w:type="spellStart"/>
      <w:r w:rsidR="00583DF5">
        <w:t>Nyanga</w:t>
      </w:r>
      <w:proofErr w:type="spellEnd"/>
      <w:r w:rsidR="00A76809">
        <w:t>.</w:t>
      </w:r>
      <w:r>
        <w:t xml:space="preserve"> </w:t>
      </w:r>
    </w:p>
    <w:p w14:paraId="1D7E2695" w14:textId="77777777" w:rsidR="008B0843" w:rsidRDefault="008B0843" w:rsidP="008B0843">
      <w:pPr>
        <w:spacing w:after="0" w:line="480" w:lineRule="auto"/>
      </w:pPr>
    </w:p>
    <w:p w14:paraId="543A04D2" w14:textId="46E6A34D" w:rsidR="00F4453C" w:rsidRDefault="001A14C0" w:rsidP="008B0843">
      <w:pPr>
        <w:spacing w:after="0" w:line="480" w:lineRule="auto"/>
        <w:ind w:firstLine="1124"/>
      </w:pPr>
      <w:r>
        <w:t xml:space="preserve">The fact that the appellant was not honest when he was </w:t>
      </w:r>
      <w:r w:rsidR="00C50A3A">
        <w:t>confront</w:t>
      </w:r>
      <w:r>
        <w:t xml:space="preserve">ed shows that he had something to hide. </w:t>
      </w:r>
      <w:r w:rsidR="00AB08F7">
        <w:t xml:space="preserve">T </w:t>
      </w:r>
      <w:r>
        <w:t>also testified that J had warned him about the appellant and advised him that R</w:t>
      </w:r>
      <w:r w:rsidR="00E26D18">
        <w:t xml:space="preserve"> </w:t>
      </w:r>
      <w:r>
        <w:t>had told him that if anything happen</w:t>
      </w:r>
      <w:r w:rsidR="00E92D93">
        <w:t>ed,</w:t>
      </w:r>
      <w:r>
        <w:t xml:space="preserve"> he should scream.  This evidence also corroborated that of J.  </w:t>
      </w:r>
    </w:p>
    <w:p w14:paraId="059AD1C9" w14:textId="77777777" w:rsidR="008B0843" w:rsidRDefault="008B0843" w:rsidP="00B31146">
      <w:pPr>
        <w:spacing w:after="0" w:line="240" w:lineRule="auto"/>
      </w:pPr>
    </w:p>
    <w:p w14:paraId="50D7BF89" w14:textId="4AB9CB1B" w:rsidR="00F4453C" w:rsidRDefault="001A14C0" w:rsidP="008B0843">
      <w:pPr>
        <w:spacing w:after="0" w:line="480" w:lineRule="auto"/>
        <w:ind w:firstLine="1124"/>
      </w:pPr>
      <w:r>
        <w:t>The appellant denied having apologized to R</w:t>
      </w:r>
      <w:r w:rsidR="00E26D18">
        <w:t xml:space="preserve"> </w:t>
      </w:r>
      <w:r>
        <w:t>at any point.  The appellant also argued in his evidence that the allegations were brought against him by R</w:t>
      </w:r>
      <w:r w:rsidR="00E26D18">
        <w:t xml:space="preserve"> </w:t>
      </w:r>
      <w:r>
        <w:t xml:space="preserve">because he was jealous that he was now dedicating his attention to the other boys in training for the world championship.  This argument cannot be accepted because this cannot explain the allegations made by the other </w:t>
      </w:r>
      <w:r w:rsidR="00D06432">
        <w:t>two</w:t>
      </w:r>
      <w:r>
        <w:t xml:space="preserve"> </w:t>
      </w:r>
      <w:r w:rsidR="00D06432">
        <w:lastRenderedPageBreak/>
        <w:t>complainant</w:t>
      </w:r>
      <w:r>
        <w:t xml:space="preserve">s. The appellant also tried to raise an argument that probably the boys were dreaming. It is not possible that all of the boys would have identical dreams and of the same person. Therefore, the court </w:t>
      </w:r>
      <w:r>
        <w:rPr>
          <w:i/>
        </w:rPr>
        <w:t>a quo</w:t>
      </w:r>
      <w:r>
        <w:t xml:space="preserve"> cannot be faulted in dismissing the appellant’s appeal based on the</w:t>
      </w:r>
      <w:r w:rsidR="00BE5D66">
        <w:t xml:space="preserve"> evidence that was before it.</w:t>
      </w:r>
      <w:r>
        <w:t xml:space="preserve"> </w:t>
      </w:r>
    </w:p>
    <w:p w14:paraId="28226F57" w14:textId="77777777" w:rsidR="008B0843" w:rsidRDefault="008B0843" w:rsidP="00B31146">
      <w:pPr>
        <w:spacing w:after="0" w:line="480" w:lineRule="auto"/>
        <w:ind w:left="4" w:firstLine="0"/>
      </w:pPr>
    </w:p>
    <w:p w14:paraId="2BF01368" w14:textId="5637FCE6" w:rsidR="00F4453C" w:rsidRDefault="001A14C0" w:rsidP="0013107B">
      <w:pPr>
        <w:spacing w:after="0" w:line="480" w:lineRule="auto"/>
        <w:ind w:left="4" w:firstLine="1130"/>
      </w:pPr>
      <w:r>
        <w:t xml:space="preserve">Corroboration played an essential role in proving the guilt of the appellant beyond a reasonable doubt. The three boys corroborated each other’s stories and their parents corroborated their stories as well. </w:t>
      </w:r>
    </w:p>
    <w:p w14:paraId="57472EDF" w14:textId="77777777" w:rsidR="008B0843" w:rsidRDefault="008B0843" w:rsidP="008B0843">
      <w:pPr>
        <w:spacing w:after="0" w:line="480" w:lineRule="auto"/>
        <w:ind w:left="11" w:firstLine="706"/>
      </w:pPr>
    </w:p>
    <w:p w14:paraId="3425507A" w14:textId="2D8176DC" w:rsidR="00F4453C" w:rsidRDefault="001A14C0" w:rsidP="008B0843">
      <w:pPr>
        <w:spacing w:after="0" w:line="480" w:lineRule="auto"/>
        <w:ind w:left="11" w:firstLine="1123"/>
      </w:pPr>
      <w:r>
        <w:t>The appellant already proved not to be a credible witness when he denied the evidence that he apologized to R</w:t>
      </w:r>
      <w:r w:rsidR="00A33044">
        <w:t xml:space="preserve"> </w:t>
      </w:r>
      <w:r w:rsidR="00FE3696">
        <w:t xml:space="preserve">the day </w:t>
      </w:r>
      <w:r>
        <w:t>after the sleepover in question. Th</w:t>
      </w:r>
      <w:r w:rsidR="000B70EB">
        <w:t xml:space="preserve">e apology was </w:t>
      </w:r>
      <w:r>
        <w:t xml:space="preserve">corroborated by R’s mother. The appellant also </w:t>
      </w:r>
      <w:r w:rsidR="00D14227">
        <w:t>claim</w:t>
      </w:r>
      <w:r>
        <w:t>ed that he was looking for his dog when</w:t>
      </w:r>
      <w:r w:rsidR="00D14227">
        <w:t xml:space="preserve"> the complainant in the third count asked him what he was doing.</w:t>
      </w:r>
      <w:r>
        <w:t xml:space="preserve"> It was a known fact that he did not have a dog yet he still persisted that he was looking for a dog.    </w:t>
      </w:r>
    </w:p>
    <w:p w14:paraId="781DBC21" w14:textId="77777777" w:rsidR="008B0843" w:rsidRDefault="008B0843" w:rsidP="008B0843">
      <w:pPr>
        <w:spacing w:after="0" w:line="480" w:lineRule="auto"/>
        <w:ind w:left="11" w:firstLine="1123"/>
        <w:jc w:val="left"/>
      </w:pPr>
    </w:p>
    <w:p w14:paraId="168D2E0B" w14:textId="237F1ECD" w:rsidR="00F4453C" w:rsidRDefault="00EF14C9" w:rsidP="008B0843">
      <w:pPr>
        <w:spacing w:after="0" w:line="480" w:lineRule="auto"/>
        <w:ind w:left="11" w:firstLine="1123"/>
        <w:jc w:val="left"/>
      </w:pPr>
      <w:r>
        <w:t>It is worth pointing out that there is remarkable similarity in the manner in which the three counts were committed. Concerni</w:t>
      </w:r>
      <w:r w:rsidR="008B0843">
        <w:t>ng similar fact evidence, this C</w:t>
      </w:r>
      <w:r>
        <w:t xml:space="preserve">ourt in </w:t>
      </w:r>
      <w:r w:rsidRPr="00FB214E">
        <w:rPr>
          <w:i/>
          <w:iCs/>
        </w:rPr>
        <w:t>S v Banana</w:t>
      </w:r>
      <w:r>
        <w:t xml:space="preserve"> 2000 (1) ZLR 607 (S) referred to the case of </w:t>
      </w:r>
      <w:r w:rsidRPr="00610B4A">
        <w:rPr>
          <w:i/>
          <w:iCs/>
        </w:rPr>
        <w:t>R v P</w:t>
      </w:r>
      <w:r>
        <w:t xml:space="preserve"> [1991] 3 All ER 337 (HL) in which at 348 a-b Lord Mackay had this to say: </w:t>
      </w:r>
    </w:p>
    <w:p w14:paraId="3E52147F" w14:textId="1CA872D8" w:rsidR="00EF14C9" w:rsidRDefault="001A14C0" w:rsidP="008B0843">
      <w:pPr>
        <w:spacing w:after="404" w:line="268" w:lineRule="auto"/>
        <w:ind w:left="567" w:firstLine="0"/>
      </w:pPr>
      <w:r>
        <w:t>“… the judge must first decide whether there is material upon which the jury would be entitled to conclude that the evidence of one victim, about what occurred to that victim, is so related to the evidence given by another victim, about what happened to that other victim, that the evidence of the first victim provides strong enough support for the evidence of the second victim to make it just to admit it, notwithstanding the prejudicial effect</w:t>
      </w:r>
      <w:r w:rsidR="008B0843">
        <w:t xml:space="preserve"> of admitting the evidence.” </w:t>
      </w:r>
    </w:p>
    <w:p w14:paraId="412C07AE" w14:textId="2ED05128" w:rsidR="00F4453C" w:rsidRDefault="00FB214E" w:rsidP="008B0843">
      <w:pPr>
        <w:spacing w:after="0" w:line="480" w:lineRule="auto"/>
        <w:ind w:left="6" w:firstLine="1128"/>
      </w:pPr>
      <w:r>
        <w:rPr>
          <w:iCs/>
        </w:rPr>
        <w:lastRenderedPageBreak/>
        <w:t>And in the same judgment in</w:t>
      </w:r>
      <w:r w:rsidRPr="00FB214E">
        <w:rPr>
          <w:i/>
          <w:iCs/>
        </w:rPr>
        <w:t xml:space="preserve"> S v Banana</w:t>
      </w:r>
      <w:r>
        <w:rPr>
          <w:i/>
          <w:iCs/>
        </w:rPr>
        <w:t xml:space="preserve"> supra</w:t>
      </w:r>
      <w:r>
        <w:rPr>
          <w:iCs/>
        </w:rPr>
        <w:t xml:space="preserve"> at </w:t>
      </w:r>
      <w:r w:rsidR="00EF14C9" w:rsidRPr="00FB214E">
        <w:rPr>
          <w:iCs/>
        </w:rPr>
        <w:t>384</w:t>
      </w:r>
      <w:r>
        <w:rPr>
          <w:iCs/>
        </w:rPr>
        <w:t xml:space="preserve"> G-H </w:t>
      </w:r>
      <w:r>
        <w:t>GUBBAY CJ made the following remarks</w:t>
      </w:r>
      <w:r w:rsidR="00EF14C9">
        <w:t xml:space="preserve">,    </w:t>
      </w:r>
      <w:r w:rsidR="001A14C0">
        <w:t xml:space="preserve"> </w:t>
      </w:r>
    </w:p>
    <w:p w14:paraId="512F7414" w14:textId="619193CD" w:rsidR="00F4453C" w:rsidRDefault="001A14C0" w:rsidP="0014273C">
      <w:pPr>
        <w:spacing w:after="0" w:line="244" w:lineRule="auto"/>
        <w:ind w:left="567" w:firstLine="0"/>
      </w:pPr>
      <w:r>
        <w:t xml:space="preserve">“The significance of this re-statement of the principle is that it focuses attention on the concept that admissibility turns on probative weight which, like the question of corroboration, is a matter of logic and </w:t>
      </w:r>
      <w:r w:rsidR="00213A8E">
        <w:t>common sense</w:t>
      </w:r>
      <w:r>
        <w:t>, and not of legal doctrine. Whether, of course, the evidence has sufficient probative value to outweigh its prejudicial effect depends on the facts of each case and is necessarily a matter of degree and value judgment.”   In line with the above case, the corroboration and similar fact evidence provided outweighs its prejudicial effect and that the evidence is relevant and is of sufficient probative force to warrant its reception.</w:t>
      </w:r>
      <w:r w:rsidR="00F47D5A">
        <w:t>”</w:t>
      </w:r>
      <w:r>
        <w:t xml:space="preserve">  </w:t>
      </w:r>
    </w:p>
    <w:p w14:paraId="35B4DA18" w14:textId="77777777" w:rsidR="0014273C" w:rsidRDefault="0014273C" w:rsidP="0014273C">
      <w:pPr>
        <w:spacing w:after="0" w:line="480" w:lineRule="auto"/>
        <w:ind w:left="6" w:firstLine="720"/>
      </w:pPr>
    </w:p>
    <w:p w14:paraId="24C887B3" w14:textId="77777777" w:rsidR="00BB39D8" w:rsidRDefault="00BB39D8" w:rsidP="005D0B50">
      <w:pPr>
        <w:spacing w:after="0" w:line="480" w:lineRule="auto"/>
        <w:ind w:left="4" w:firstLine="1130"/>
      </w:pPr>
      <w:r>
        <w:t xml:space="preserve">Regarding similar fact evidence, PJ </w:t>
      </w:r>
      <w:proofErr w:type="spellStart"/>
      <w:r>
        <w:t>Schwikkard</w:t>
      </w:r>
      <w:proofErr w:type="spellEnd"/>
      <w:r>
        <w:t xml:space="preserve"> and SE Van Der Merwe in</w:t>
      </w:r>
      <w:r w:rsidRPr="006B4534">
        <w:rPr>
          <w:i/>
          <w:iCs/>
        </w:rPr>
        <w:t xml:space="preserve"> Principles of Evidence</w:t>
      </w:r>
      <w:r>
        <w:t>, 4</w:t>
      </w:r>
      <w:r w:rsidRPr="001F0C86">
        <w:rPr>
          <w:vertAlign w:val="superscript"/>
        </w:rPr>
        <w:t>th</w:t>
      </w:r>
      <w:r>
        <w:t xml:space="preserve"> ed. at p 76 state the following:</w:t>
      </w:r>
    </w:p>
    <w:p w14:paraId="3C0AAD74" w14:textId="77777777" w:rsidR="00BB39D8" w:rsidRDefault="00BB39D8" w:rsidP="005D0B50">
      <w:pPr>
        <w:spacing w:after="0" w:line="240" w:lineRule="auto"/>
        <w:ind w:left="567" w:firstLine="0"/>
      </w:pPr>
      <w:r>
        <w:t>“Similar facts are therefore facts that are directed at showing that a party to the proceedings (usually the accused) or a witness in the proceedings (such as a complainant) has behaved on other occasions in the same way as he is alleged to have behaved in the circumstances presently being considered by the court.”</w:t>
      </w:r>
    </w:p>
    <w:p w14:paraId="00AD034D" w14:textId="77777777" w:rsidR="00BB39D8" w:rsidRDefault="00BB39D8" w:rsidP="00BB39D8">
      <w:pPr>
        <w:spacing w:after="0" w:line="240" w:lineRule="auto"/>
        <w:ind w:left="567" w:firstLine="0"/>
      </w:pPr>
    </w:p>
    <w:p w14:paraId="08645161" w14:textId="77777777" w:rsidR="00BB39D8" w:rsidRDefault="00BB39D8" w:rsidP="00BB39D8">
      <w:pPr>
        <w:spacing w:after="0" w:line="480" w:lineRule="auto"/>
        <w:ind w:left="6" w:firstLine="1128"/>
      </w:pPr>
      <w:r>
        <w:t>And at p 77 the same authors state that:</w:t>
      </w:r>
    </w:p>
    <w:p w14:paraId="0B92B6C2" w14:textId="77777777" w:rsidR="00BB39D8" w:rsidRDefault="00BB39D8" w:rsidP="00BB39D8">
      <w:pPr>
        <w:spacing w:after="0" w:line="240" w:lineRule="auto"/>
        <w:ind w:left="567" w:firstLine="0"/>
      </w:pPr>
      <w:r>
        <w:t>“Similar fact evidence is generally inadmissible because it is irrelevant. It will be admissible only when it is both logically and legally relevant. When it is found to be sufficiently relevant it may be admitted in both civil and criminal proceedings. It is most frequently used by the state against the accused; however, there is nothing prohibiting the accused from seeking to have similar fact evidence admitted in his or her defence.”</w:t>
      </w:r>
    </w:p>
    <w:p w14:paraId="1679D827" w14:textId="77777777" w:rsidR="00BB39D8" w:rsidRDefault="00BB39D8" w:rsidP="00341D9E">
      <w:pPr>
        <w:spacing w:before="240" w:after="0" w:line="480" w:lineRule="auto"/>
        <w:ind w:left="4" w:firstLine="720"/>
      </w:pPr>
    </w:p>
    <w:p w14:paraId="5B661DAE" w14:textId="44457067" w:rsidR="00BB39D8" w:rsidRDefault="00BB39D8" w:rsidP="00BB39D8">
      <w:pPr>
        <w:spacing w:after="0" w:line="480" w:lineRule="auto"/>
        <w:ind w:left="6" w:firstLine="1128"/>
      </w:pPr>
      <w:r>
        <w:t xml:space="preserve">It is also important to note that the particulars of the allegations are consistent in all of the three complaints. The three complainants were teenage boys, were in the care of the appellant at that particular time, it was at night and they all testified that the appellant placed his hands in their jeans and touched their groin area. In J and T’s evidence, they both stated that the appellant would thereafter </w:t>
      </w:r>
      <w:r w:rsidR="00E86C5B">
        <w:t>behave</w:t>
      </w:r>
      <w:r>
        <w:t xml:space="preserve"> like he had not performed any act on them. This is similar fact evidence that ought to be applied. It reflects and identifies the appellant with a characteristic hallmark that is exceptional to his behaviour.  </w:t>
      </w:r>
    </w:p>
    <w:p w14:paraId="24850340" w14:textId="380916A7" w:rsidR="00F4453C" w:rsidRDefault="002E5558" w:rsidP="0014273C">
      <w:pPr>
        <w:spacing w:after="0" w:line="480" w:lineRule="auto"/>
        <w:ind w:left="6" w:firstLine="1128"/>
      </w:pPr>
      <w:r>
        <w:lastRenderedPageBreak/>
        <w:t>Counsel for t</w:t>
      </w:r>
      <w:r w:rsidR="001A14C0">
        <w:t xml:space="preserve">he appellant also argued that the court </w:t>
      </w:r>
      <w:r w:rsidR="001A14C0">
        <w:rPr>
          <w:i/>
        </w:rPr>
        <w:t>a quo</w:t>
      </w:r>
      <w:r w:rsidR="001A14C0">
        <w:t xml:space="preserve"> erred in finding the evidence of R credible given the numerous inconsistencies in his testimony particularly when he said that he did not want to see the appellant but yet thereafter accompanied him on tours with his family to South Africa, Portugal and the United Kingdom for several years thereafter. This argument cannot stand at all. This is because the appellant </w:t>
      </w:r>
      <w:r w:rsidR="00A431E9">
        <w:t>confirm</w:t>
      </w:r>
      <w:r w:rsidR="001A14C0">
        <w:t xml:space="preserve">ed that </w:t>
      </w:r>
      <w:r w:rsidR="00A431E9">
        <w:t>R’s</w:t>
      </w:r>
      <w:r w:rsidR="001A14C0">
        <w:t xml:space="preserve"> mother accompanied him </w:t>
      </w:r>
      <w:r w:rsidR="00A431E9">
        <w:t>on</w:t>
      </w:r>
      <w:r w:rsidR="001A14C0">
        <w:t xml:space="preserve"> these trips. </w:t>
      </w:r>
      <w:r w:rsidR="00A431E9">
        <w:t>In addition</w:t>
      </w:r>
      <w:r w:rsidR="001A14C0">
        <w:t>, the fact that the</w:t>
      </w:r>
      <w:r w:rsidR="00A431E9">
        <w:t xml:space="preserve"> appellant and R</w:t>
      </w:r>
      <w:r w:rsidR="001A14C0">
        <w:t xml:space="preserve"> remained in contact is not proof that he is not guilty of the crime.   </w:t>
      </w:r>
    </w:p>
    <w:p w14:paraId="56FA6BC7" w14:textId="77777777" w:rsidR="0014273C" w:rsidRDefault="0014273C" w:rsidP="0014273C">
      <w:pPr>
        <w:spacing w:after="0" w:line="480" w:lineRule="auto"/>
        <w:ind w:left="6" w:firstLine="0"/>
      </w:pPr>
    </w:p>
    <w:p w14:paraId="1DDA7BE1" w14:textId="2EEAA825" w:rsidR="00F4453C" w:rsidRDefault="0091376E" w:rsidP="0014273C">
      <w:pPr>
        <w:spacing w:after="0" w:line="480" w:lineRule="auto"/>
        <w:ind w:left="6" w:firstLine="1128"/>
      </w:pPr>
      <w:r>
        <w:t xml:space="preserve">Mr </w:t>
      </w:r>
      <w:proofErr w:type="spellStart"/>
      <w:r w:rsidRPr="0091376E">
        <w:rPr>
          <w:i/>
          <w:iCs/>
        </w:rPr>
        <w:t>Nyoni</w:t>
      </w:r>
      <w:proofErr w:type="spellEnd"/>
      <w:r w:rsidR="001A14C0">
        <w:t xml:space="preserve"> argued that Theresa Van </w:t>
      </w:r>
      <w:proofErr w:type="spellStart"/>
      <w:r w:rsidR="001A14C0">
        <w:t>Wyk</w:t>
      </w:r>
      <w:proofErr w:type="spellEnd"/>
      <w:r w:rsidR="001A14C0">
        <w:t xml:space="preserve"> </w:t>
      </w:r>
      <w:r w:rsidR="00DA0721">
        <w:t>corroborated</w:t>
      </w:r>
      <w:r>
        <w:t xml:space="preserve"> the appellant’s</w:t>
      </w:r>
      <w:r w:rsidR="001A14C0">
        <w:t xml:space="preserve"> </w:t>
      </w:r>
      <w:r w:rsidR="001A14C0" w:rsidRPr="00DA0721">
        <w:rPr>
          <w:i/>
          <w:iCs/>
        </w:rPr>
        <w:t>alibi</w:t>
      </w:r>
      <w:r w:rsidR="001A14C0">
        <w:t xml:space="preserve"> when she </w:t>
      </w:r>
      <w:r w:rsidR="00DA0721">
        <w:t>testifi</w:t>
      </w:r>
      <w:r w:rsidR="001A14C0">
        <w:t xml:space="preserve">ed that she was still in occupation of the house in question </w:t>
      </w:r>
      <w:r w:rsidR="00DA0721">
        <w:t>in</w:t>
      </w:r>
      <w:r w:rsidR="001A14C0">
        <w:t xml:space="preserve"> December 2002 there</w:t>
      </w:r>
      <w:r w:rsidR="00DA0721">
        <w:t>by</w:t>
      </w:r>
      <w:r w:rsidR="00523FA5">
        <w:t>,</w:t>
      </w:r>
      <w:r w:rsidR="001A14C0">
        <w:t xml:space="preserve"> discrediting R</w:t>
      </w:r>
      <w:r w:rsidR="00A17FAA">
        <w:t>yan</w:t>
      </w:r>
      <w:r w:rsidR="001A14C0">
        <w:t xml:space="preserve">’s claim that he was indecently assaulted between October and September 2002. </w:t>
      </w:r>
    </w:p>
    <w:p w14:paraId="6F271E9A" w14:textId="77777777" w:rsidR="0014273C" w:rsidRDefault="0014273C" w:rsidP="0014273C">
      <w:pPr>
        <w:spacing w:after="0" w:line="480" w:lineRule="auto"/>
        <w:ind w:left="6" w:firstLine="0"/>
      </w:pPr>
    </w:p>
    <w:p w14:paraId="61CF211B" w14:textId="48A7C2F5" w:rsidR="00F4453C" w:rsidRDefault="001A14C0" w:rsidP="0014273C">
      <w:pPr>
        <w:spacing w:after="0" w:line="480" w:lineRule="auto"/>
        <w:ind w:left="6" w:firstLine="1128"/>
      </w:pPr>
      <w:r>
        <w:t xml:space="preserve">Theresa Van </w:t>
      </w:r>
      <w:proofErr w:type="spellStart"/>
      <w:r>
        <w:t>Wyk</w:t>
      </w:r>
      <w:r w:rsidR="007135A3">
        <w:t>’</w:t>
      </w:r>
      <w:r>
        <w:t>s</w:t>
      </w:r>
      <w:proofErr w:type="spellEnd"/>
      <w:r>
        <w:t xml:space="preserve"> evidence is not enough to exonerate the appellant.</w:t>
      </w:r>
      <w:r w:rsidR="004902C0">
        <w:t xml:space="preserve"> It is pertinent to note that cognisant of the uncertainty of when the offence was committed on account of the passage of time, the charge against the appellant was framed with that in mind.</w:t>
      </w:r>
      <w:r w:rsidR="00A63567">
        <w:t xml:space="preserve"> R</w:t>
      </w:r>
      <w:r w:rsidR="000E6C69">
        <w:t xml:space="preserve"> </w:t>
      </w:r>
      <w:r w:rsidR="00A63567">
        <w:t>himself appears to have been unsure of when the incident took place. The best he said was that it happened after he had enrolled at St John</w:t>
      </w:r>
      <w:r w:rsidR="00B163F7">
        <w:t>’</w:t>
      </w:r>
      <w:r w:rsidR="00A63567">
        <w:t>s College around the end of October 2002. This must be viewed against the fact that the appellant did not dispute that there was a time R spent the night at the residence in question.</w:t>
      </w:r>
      <w:r w:rsidR="00AE005F">
        <w:t xml:space="preserve"> It is also common cause that at the material time the house was sparsely furnished as the appellant had recently moved in.</w:t>
      </w:r>
      <w:r w:rsidR="000E7950">
        <w:t xml:space="preserve"> R</w:t>
      </w:r>
      <w:r w:rsidR="000E6C69">
        <w:t xml:space="preserve"> </w:t>
      </w:r>
      <w:r w:rsidR="000E7950">
        <w:t>testified that they slept on mattresses which were on the floor.</w:t>
      </w:r>
      <w:r w:rsidR="00A63567">
        <w:t xml:space="preserve"> </w:t>
      </w:r>
      <w:r w:rsidR="00AE005F">
        <w:t xml:space="preserve">What ultimately stands out is </w:t>
      </w:r>
      <w:r>
        <w:t>the fact that the appellant was heard apologizing to R</w:t>
      </w:r>
      <w:r w:rsidR="000E6C69">
        <w:t xml:space="preserve"> </w:t>
      </w:r>
      <w:r>
        <w:t>after the i</w:t>
      </w:r>
      <w:r w:rsidR="00AE005F">
        <w:t>ncident</w:t>
      </w:r>
      <w:r>
        <w:t>. The apology has no other explanation</w:t>
      </w:r>
      <w:r w:rsidR="00AE005F">
        <w:t xml:space="preserve"> other than that it was linked to the</w:t>
      </w:r>
      <w:r w:rsidR="002979C1">
        <w:t xml:space="preserve"> said</w:t>
      </w:r>
      <w:r w:rsidR="00AE005F">
        <w:t xml:space="preserve"> sexual assault.</w:t>
      </w:r>
      <w:r>
        <w:t xml:space="preserve">  </w:t>
      </w:r>
    </w:p>
    <w:p w14:paraId="6A758954" w14:textId="09E34D28" w:rsidR="00F4453C" w:rsidRDefault="003D30AB" w:rsidP="0014273C">
      <w:pPr>
        <w:spacing w:after="0" w:line="480" w:lineRule="auto"/>
        <w:ind w:left="4" w:firstLine="1130"/>
      </w:pPr>
      <w:r>
        <w:lastRenderedPageBreak/>
        <w:t>There was</w:t>
      </w:r>
      <w:r w:rsidR="00831A59">
        <w:t xml:space="preserve"> </w:t>
      </w:r>
      <w:r w:rsidR="001A14C0">
        <w:t xml:space="preserve">also </w:t>
      </w:r>
      <w:r w:rsidR="00831A59">
        <w:t xml:space="preserve">the </w:t>
      </w:r>
      <w:r w:rsidR="001A14C0">
        <w:t>argu</w:t>
      </w:r>
      <w:r w:rsidR="00831A59">
        <w:t>ment</w:t>
      </w:r>
      <w:r w:rsidR="001A14C0">
        <w:t xml:space="preserve"> that the court </w:t>
      </w:r>
      <w:r w:rsidR="001A14C0">
        <w:rPr>
          <w:i/>
        </w:rPr>
        <w:t>a quo</w:t>
      </w:r>
      <w:r w:rsidR="001A14C0">
        <w:t xml:space="preserve"> erred by overlooking the length of delay before any police report was made and this proved conspiracy on</w:t>
      </w:r>
      <w:r w:rsidR="0014273C">
        <w:t xml:space="preserve"> the part of the complainants.  </w:t>
      </w:r>
      <w:r w:rsidR="00030818">
        <w:t xml:space="preserve">Concerning the </w:t>
      </w:r>
      <w:r w:rsidR="001A14C0">
        <w:t xml:space="preserve">issue of delay in reporting sexual assault </w:t>
      </w:r>
      <w:r w:rsidR="00030818">
        <w:t xml:space="preserve">TSANGA J </w:t>
      </w:r>
      <w:r w:rsidR="001A14C0">
        <w:t xml:space="preserve">in the case of </w:t>
      </w:r>
      <w:r w:rsidR="001A14C0">
        <w:rPr>
          <w:i/>
        </w:rPr>
        <w:t xml:space="preserve">S v </w:t>
      </w:r>
      <w:proofErr w:type="spellStart"/>
      <w:r w:rsidR="001A14C0">
        <w:rPr>
          <w:i/>
        </w:rPr>
        <w:t>Musumhiri</w:t>
      </w:r>
      <w:proofErr w:type="spellEnd"/>
      <w:r w:rsidR="001A14C0">
        <w:rPr>
          <w:i/>
        </w:rPr>
        <w:t xml:space="preserve"> </w:t>
      </w:r>
      <w:r w:rsidR="001A14C0">
        <w:t>2014 (2) ZLR 223 (H)</w:t>
      </w:r>
      <w:r w:rsidR="00030818">
        <w:t>, at 226 had this to say:</w:t>
      </w:r>
      <w:r w:rsidR="001A14C0">
        <w:t xml:space="preserve">   </w:t>
      </w:r>
    </w:p>
    <w:p w14:paraId="3A223C8C" w14:textId="746A1826" w:rsidR="00F4453C" w:rsidRDefault="001A14C0" w:rsidP="00464C5D">
      <w:pPr>
        <w:spacing w:after="0" w:line="240" w:lineRule="auto"/>
        <w:ind w:left="567" w:firstLine="0"/>
      </w:pPr>
      <w:r>
        <w:t xml:space="preserve">“Research </w:t>
      </w:r>
      <w:r w:rsidR="00030818">
        <w:t xml:space="preserve">done in Zimbabwe through WLSA </w:t>
      </w:r>
      <w:r>
        <w:t xml:space="preserve">on cultural inhibitors to reporting </w:t>
      </w:r>
      <w:r w:rsidR="003A7FE5">
        <w:t>gender-based</w:t>
      </w:r>
      <w:r>
        <w:t xml:space="preserve"> violence and sexual assault indicates that silence cannot be equated with acquiescence. Fear of lack of support from the family, fear of the consequences that might befall the complainant, which may include being totally blamed for the event, being thrown out of the home...”   </w:t>
      </w:r>
    </w:p>
    <w:p w14:paraId="25B3AB2F" w14:textId="77777777" w:rsidR="0014273C" w:rsidRDefault="0014273C" w:rsidP="00464C5D">
      <w:pPr>
        <w:spacing w:after="0" w:line="240" w:lineRule="auto"/>
        <w:ind w:left="-1" w:right="-13" w:firstLine="710"/>
        <w:jc w:val="left"/>
      </w:pPr>
    </w:p>
    <w:p w14:paraId="6039C9F8" w14:textId="77777777" w:rsidR="00464C5D" w:rsidRDefault="00464C5D" w:rsidP="00DF1695">
      <w:pPr>
        <w:spacing w:before="240" w:after="0" w:line="240" w:lineRule="auto"/>
        <w:ind w:left="-1" w:right="-13" w:firstLine="1135"/>
        <w:jc w:val="left"/>
      </w:pPr>
    </w:p>
    <w:p w14:paraId="4E79A951" w14:textId="13C9EAF4" w:rsidR="00F4453C" w:rsidRDefault="003D30AB" w:rsidP="0014273C">
      <w:pPr>
        <w:spacing w:after="0" w:line="480" w:lineRule="auto"/>
        <w:ind w:left="-1" w:right="-13" w:firstLine="1135"/>
        <w:jc w:val="left"/>
      </w:pPr>
      <w:r>
        <w:t>J</w:t>
      </w:r>
      <w:r w:rsidR="001A14C0">
        <w:t xml:space="preserve"> testified that the reason why he did not report the matter was because he was only 1</w:t>
      </w:r>
      <w:r>
        <w:t>5 years old</w:t>
      </w:r>
      <w:r w:rsidR="001A14C0">
        <w:t xml:space="preserve"> and was scared that no one would believe him.  </w:t>
      </w:r>
      <w:r w:rsidR="009036B2">
        <w:t xml:space="preserve">Similarly, </w:t>
      </w:r>
      <w:r w:rsidR="001A14C0">
        <w:t>T</w:t>
      </w:r>
      <w:r w:rsidR="009036B2">
        <w:t xml:space="preserve"> and</w:t>
      </w:r>
      <w:r w:rsidR="009036B2" w:rsidRPr="009036B2">
        <w:t xml:space="preserve"> </w:t>
      </w:r>
      <w:r w:rsidR="009036B2">
        <w:t>R</w:t>
      </w:r>
      <w:r w:rsidR="00BB1FE3">
        <w:t>,</w:t>
      </w:r>
      <w:r w:rsidR="001A14C0">
        <w:t xml:space="preserve"> just like J also testified that </w:t>
      </w:r>
      <w:r w:rsidR="009036B2">
        <w:t>t</w:t>
      </w:r>
      <w:r w:rsidR="001A14C0">
        <w:t>he</w:t>
      </w:r>
      <w:r w:rsidR="009036B2">
        <w:t>y</w:t>
      </w:r>
      <w:r w:rsidR="001A14C0">
        <w:t xml:space="preserve"> w</w:t>
      </w:r>
      <w:r w:rsidR="009036B2">
        <w:t>ere</w:t>
      </w:r>
      <w:r w:rsidR="001A14C0">
        <w:t xml:space="preserve"> scared to report the incident.</w:t>
      </w:r>
      <w:r w:rsidR="00DD4060">
        <w:t xml:space="preserve"> In the case of R, he was 14 years old and the report was made when he was 18.</w:t>
      </w:r>
      <w:r w:rsidR="001A14C0">
        <w:t xml:space="preserve">  Th</w:t>
      </w:r>
      <w:r w:rsidR="00C30A0F">
        <w:t>ese</w:t>
      </w:r>
      <w:r w:rsidR="001A14C0">
        <w:t xml:space="preserve"> explanation</w:t>
      </w:r>
      <w:r w:rsidR="00DD4060">
        <w:t>s</w:t>
      </w:r>
      <w:r w:rsidR="001A14C0">
        <w:t xml:space="preserve"> by the complainants w</w:t>
      </w:r>
      <w:r w:rsidR="00DD4060">
        <w:t>ere</w:t>
      </w:r>
      <w:r w:rsidR="001A14C0">
        <w:t xml:space="preserve"> reasonable considering that they were still young and </w:t>
      </w:r>
      <w:r w:rsidR="007F6553">
        <w:t>they had</w:t>
      </w:r>
      <w:r w:rsidR="00406DCC">
        <w:t xml:space="preserve"> a special relationship</w:t>
      </w:r>
      <w:r w:rsidR="007F6553">
        <w:t xml:space="preserve"> with the appellant.</w:t>
      </w:r>
      <w:r w:rsidR="001A14C0">
        <w:t xml:space="preserve"> </w:t>
      </w:r>
    </w:p>
    <w:p w14:paraId="7EFA4719" w14:textId="77777777" w:rsidR="0014273C" w:rsidRDefault="0014273C" w:rsidP="0014273C">
      <w:pPr>
        <w:spacing w:after="0" w:line="480" w:lineRule="auto"/>
      </w:pPr>
    </w:p>
    <w:p w14:paraId="13967B7E" w14:textId="737CEF2B" w:rsidR="00F4453C" w:rsidRDefault="001A14C0" w:rsidP="0014273C">
      <w:pPr>
        <w:spacing w:after="0" w:line="480" w:lineRule="auto"/>
        <w:ind w:firstLine="1124"/>
      </w:pPr>
      <w:r>
        <w:t>The appellant has argued that the court</w:t>
      </w:r>
      <w:r w:rsidR="00FF30FB">
        <w:t xml:space="preserve"> </w:t>
      </w:r>
      <w:r w:rsidR="00FF30FB" w:rsidRPr="0014273C">
        <w:rPr>
          <w:i/>
        </w:rPr>
        <w:t>a quo</w:t>
      </w:r>
      <w:r>
        <w:t xml:space="preserve"> misdirected itself in failing to con</w:t>
      </w:r>
      <w:r w:rsidR="0014273C">
        <w:t>sider the import of the Labour C</w:t>
      </w:r>
      <w:r>
        <w:t>ourt judgment in case no LCH/H/246/2007 which set aside the disciplinary proceedings in which the</w:t>
      </w:r>
      <w:r w:rsidR="0014273C">
        <w:t xml:space="preserve"> Appellant’s employer St John’s College</w:t>
      </w:r>
      <w:r>
        <w:t xml:space="preserve"> </w:t>
      </w:r>
      <w:r w:rsidR="0057528B">
        <w:t>sought</w:t>
      </w:r>
      <w:r>
        <w:t xml:space="preserve"> to dismiss him.  This argument cannot stand at all because there is a clear distinction between the charge</w:t>
      </w:r>
      <w:r w:rsidR="006813AF">
        <w:t>s</w:t>
      </w:r>
      <w:r>
        <w:t xml:space="preserve"> of indecent assault and the disciplinary </w:t>
      </w:r>
      <w:r w:rsidR="000B5F27">
        <w:t>charges.</w:t>
      </w:r>
      <w:r>
        <w:t xml:space="preserve"> A criminal court </w:t>
      </w:r>
      <w:r w:rsidR="0029169D">
        <w:t xml:space="preserve">is not bound to </w:t>
      </w:r>
      <w:r>
        <w:t xml:space="preserve">consider evidence </w:t>
      </w:r>
      <w:r w:rsidR="0029169D">
        <w:t xml:space="preserve">in a </w:t>
      </w:r>
      <w:r>
        <w:t xml:space="preserve">civil case in determining </w:t>
      </w:r>
      <w:r w:rsidR="0029169D">
        <w:t>the guilt of the accused</w:t>
      </w:r>
      <w:r>
        <w:t>.</w:t>
      </w:r>
      <w:r w:rsidR="00A8012F">
        <w:t xml:space="preserve"> The Criminal Procedure and Evidence Act [</w:t>
      </w:r>
      <w:r w:rsidR="00A8012F" w:rsidRPr="00A8012F">
        <w:rPr>
          <w:i/>
          <w:iCs/>
        </w:rPr>
        <w:t>Chapter 9:07</w:t>
      </w:r>
      <w:r w:rsidR="00A8012F">
        <w:t>] does not provide for the admissibility of such evidence.</w:t>
      </w:r>
      <w:r>
        <w:t xml:space="preserve"> </w:t>
      </w:r>
    </w:p>
    <w:p w14:paraId="5AEABD2E" w14:textId="77777777" w:rsidR="0014273C" w:rsidRDefault="0014273C" w:rsidP="0014273C">
      <w:pPr>
        <w:spacing w:after="0" w:line="480" w:lineRule="auto"/>
        <w:jc w:val="left"/>
      </w:pPr>
    </w:p>
    <w:p w14:paraId="651617BF" w14:textId="19CBDAA8" w:rsidR="00F4453C" w:rsidRDefault="00A17FAA" w:rsidP="0014273C">
      <w:pPr>
        <w:spacing w:after="412" w:line="480" w:lineRule="auto"/>
        <w:ind w:firstLine="1124"/>
        <w:jc w:val="left"/>
      </w:pPr>
      <w:r>
        <w:t>In addition</w:t>
      </w:r>
      <w:r w:rsidR="001A14C0">
        <w:t>, the appellant’s argument that the allegations are as a result of conspiracy against him ought to fail.  The fact that the allegations came from three different complainants</w:t>
      </w:r>
      <w:r>
        <w:t xml:space="preserve"> </w:t>
      </w:r>
      <w:r>
        <w:lastRenderedPageBreak/>
        <w:t>who were indecently</w:t>
      </w:r>
      <w:r w:rsidR="004358D9">
        <w:t xml:space="preserve"> assaulted</w:t>
      </w:r>
      <w:r>
        <w:t xml:space="preserve"> at different places and on different dates is</w:t>
      </w:r>
      <w:r w:rsidR="001A14C0">
        <w:t xml:space="preserve"> one that would </w:t>
      </w:r>
      <w:r w:rsidR="00860365">
        <w:t xml:space="preserve">ordinarily </w:t>
      </w:r>
      <w:r w:rsidR="001A14C0">
        <w:t xml:space="preserve">raise suspicion </w:t>
      </w:r>
      <w:r w:rsidR="00860365">
        <w:t xml:space="preserve">on </w:t>
      </w:r>
      <w:r>
        <w:t>such</w:t>
      </w:r>
      <w:r w:rsidR="00860365">
        <w:t xml:space="preserve"> coincid</w:t>
      </w:r>
      <w:r w:rsidR="001A14C0">
        <w:t xml:space="preserve">ence. </w:t>
      </w:r>
    </w:p>
    <w:p w14:paraId="1B67BCF8" w14:textId="77777777" w:rsidR="00464C5D" w:rsidRDefault="00464C5D" w:rsidP="00DF1695">
      <w:pPr>
        <w:spacing w:after="0" w:line="240" w:lineRule="auto"/>
        <w:ind w:left="0" w:firstLine="1134"/>
      </w:pPr>
    </w:p>
    <w:p w14:paraId="4BFA988B" w14:textId="378F07C1" w:rsidR="00F4453C" w:rsidRDefault="001A14C0" w:rsidP="00464C5D">
      <w:pPr>
        <w:spacing w:after="0" w:line="480" w:lineRule="auto"/>
        <w:ind w:left="0" w:firstLine="1134"/>
      </w:pPr>
      <w:r>
        <w:t xml:space="preserve">Therefore, with regard to the above, </w:t>
      </w:r>
      <w:r w:rsidR="004B2896">
        <w:t>we are</w:t>
      </w:r>
      <w:r>
        <w:t xml:space="preserve"> of the view that the evidence of the three boys was enough to prove beyond a reasonable doubt that the appellant was guilty of the crimes involved and therefore</w:t>
      </w:r>
      <w:r w:rsidR="009D44F8">
        <w:t>, dispel</w:t>
      </w:r>
      <w:r>
        <w:t xml:space="preserve">s any claim that the allegations were as a result of conspiracy. </w:t>
      </w:r>
    </w:p>
    <w:p w14:paraId="45A81D5C" w14:textId="77777777" w:rsidR="00464C5D" w:rsidRDefault="00464C5D" w:rsidP="00464C5D">
      <w:pPr>
        <w:pStyle w:val="Heading1"/>
        <w:spacing w:after="0" w:line="480" w:lineRule="auto"/>
        <w:ind w:left="14"/>
      </w:pPr>
    </w:p>
    <w:p w14:paraId="67BAF578" w14:textId="77777777" w:rsidR="00F4453C" w:rsidRPr="00464C5D" w:rsidRDefault="001A14C0" w:rsidP="00464C5D">
      <w:pPr>
        <w:pStyle w:val="Heading1"/>
        <w:spacing w:after="0" w:line="480" w:lineRule="auto"/>
        <w:ind w:left="14"/>
        <w:rPr>
          <w:u w:val="single"/>
        </w:rPr>
      </w:pPr>
      <w:r w:rsidRPr="00464C5D">
        <w:rPr>
          <w:u w:val="single"/>
        </w:rPr>
        <w:t xml:space="preserve">DISPOSITION </w:t>
      </w:r>
    </w:p>
    <w:p w14:paraId="0A67E8CB" w14:textId="1A52435C" w:rsidR="00F4453C" w:rsidRDefault="001A14C0" w:rsidP="00464C5D">
      <w:pPr>
        <w:spacing w:after="0" w:line="480" w:lineRule="auto"/>
        <w:ind w:left="4" w:firstLine="1130"/>
      </w:pPr>
      <w:r>
        <w:t xml:space="preserve">The case of </w:t>
      </w:r>
      <w:r>
        <w:rPr>
          <w:i/>
        </w:rPr>
        <w:t xml:space="preserve">Smyth v </w:t>
      </w:r>
      <w:proofErr w:type="spellStart"/>
      <w:r>
        <w:rPr>
          <w:i/>
        </w:rPr>
        <w:t>Ushewokunze</w:t>
      </w:r>
      <w:proofErr w:type="spellEnd"/>
      <w:r w:rsidR="0043098F">
        <w:rPr>
          <w:i/>
        </w:rPr>
        <w:t xml:space="preserve"> supra</w:t>
      </w:r>
      <w:r>
        <w:t xml:space="preserve"> relied </w:t>
      </w:r>
      <w:r w:rsidR="00034073">
        <w:t>up</w:t>
      </w:r>
      <w:r>
        <w:t xml:space="preserve">on by the appellant is </w:t>
      </w:r>
      <w:r w:rsidR="000F7673">
        <w:t>distinguisha</w:t>
      </w:r>
      <w:r>
        <w:t xml:space="preserve">ble </w:t>
      </w:r>
      <w:r w:rsidR="000F7673">
        <w:t>from the present</w:t>
      </w:r>
      <w:r>
        <w:t xml:space="preserve"> case. Further, the appellant sought to assert his right to a fair trial at a late stage when he could have immediately asserted his rights when he became aware of </w:t>
      </w:r>
      <w:r w:rsidR="0043098F">
        <w:t>the alleged</w:t>
      </w:r>
      <w:r>
        <w:t xml:space="preserve"> infringement. Instead, the appellant waited for a conviction and after it became apparent that the conviction would not likely be overturned, he sought to </w:t>
      </w:r>
      <w:r w:rsidR="00577D55">
        <w:t>claim</w:t>
      </w:r>
      <w:r>
        <w:t xml:space="preserve"> a</w:t>
      </w:r>
      <w:r w:rsidR="00577D55">
        <w:t>n</w:t>
      </w:r>
      <w:r>
        <w:t xml:space="preserve"> irregularity which occurred </w:t>
      </w:r>
      <w:r w:rsidR="00034073">
        <w:t xml:space="preserve">before the commencement of the </w:t>
      </w:r>
      <w:r>
        <w:t>proceedings. In addition, corroborati</w:t>
      </w:r>
      <w:r w:rsidR="00577D55">
        <w:t>ve</w:t>
      </w:r>
      <w:r>
        <w:t xml:space="preserve"> evidence played a very essential role in proving the guilt of the appellant beyond a reasonable doubt</w:t>
      </w:r>
      <w:r w:rsidR="00034073">
        <w:t>.</w:t>
      </w:r>
      <w:r w:rsidR="00216CED">
        <w:t xml:space="preserve"> Therefore, there is no merit in the appeal.</w:t>
      </w:r>
      <w:r>
        <w:t xml:space="preserve"> </w:t>
      </w:r>
    </w:p>
    <w:p w14:paraId="555AC591" w14:textId="77777777" w:rsidR="00464C5D" w:rsidRDefault="00716C7B" w:rsidP="00464C5D">
      <w:pPr>
        <w:spacing w:after="0" w:line="480" w:lineRule="auto"/>
        <w:ind w:left="14"/>
      </w:pPr>
      <w:r>
        <w:t xml:space="preserve">             </w:t>
      </w:r>
    </w:p>
    <w:p w14:paraId="4340E572" w14:textId="4EAEADE6" w:rsidR="00F4453C" w:rsidRPr="00DF1695" w:rsidRDefault="001A14C0" w:rsidP="00DF1695">
      <w:pPr>
        <w:spacing w:after="458" w:line="480" w:lineRule="auto"/>
        <w:ind w:left="14" w:firstLine="1120"/>
        <w:rPr>
          <w:iCs/>
        </w:rPr>
      </w:pPr>
      <w:r>
        <w:t xml:space="preserve">In the result, it is ordered </w:t>
      </w:r>
      <w:r w:rsidR="00F96DB5">
        <w:t>that</w:t>
      </w:r>
      <w:r w:rsidR="0015282C">
        <w:t xml:space="preserve"> </w:t>
      </w:r>
      <w:r w:rsidR="00F96DB5">
        <w:rPr>
          <w:iCs/>
        </w:rPr>
        <w:t>t</w:t>
      </w:r>
      <w:r w:rsidRPr="00764DE1">
        <w:rPr>
          <w:iCs/>
        </w:rPr>
        <w:t>he appeal be and is hereby dismissed</w:t>
      </w:r>
      <w:r w:rsidR="00764DE1">
        <w:rPr>
          <w:iCs/>
        </w:rPr>
        <w:t>.</w:t>
      </w:r>
    </w:p>
    <w:p w14:paraId="69B9FE42" w14:textId="77777777" w:rsidR="00464C5D" w:rsidRDefault="001A14C0" w:rsidP="00034073">
      <w:pPr>
        <w:spacing w:after="412" w:line="259" w:lineRule="auto"/>
        <w:ind w:left="14" w:firstLine="0"/>
        <w:jc w:val="left"/>
      </w:pPr>
      <w:r>
        <w:t xml:space="preserve"> </w:t>
      </w:r>
    </w:p>
    <w:p w14:paraId="502781BA" w14:textId="77777777" w:rsidR="002C0288" w:rsidRDefault="002C0288" w:rsidP="00034073">
      <w:pPr>
        <w:spacing w:after="412" w:line="259" w:lineRule="auto"/>
        <w:ind w:left="14" w:firstLine="0"/>
        <w:jc w:val="left"/>
      </w:pPr>
    </w:p>
    <w:p w14:paraId="142183D3" w14:textId="3FE4FC39" w:rsidR="00F4453C" w:rsidRDefault="001A14C0" w:rsidP="005D0B50">
      <w:pPr>
        <w:spacing w:after="412" w:line="259" w:lineRule="auto"/>
        <w:ind w:left="14" w:firstLine="1426"/>
        <w:jc w:val="left"/>
      </w:pPr>
      <w:r w:rsidRPr="00464C5D">
        <w:rPr>
          <w:b/>
        </w:rPr>
        <w:t>BHUNU JA</w:t>
      </w:r>
      <w:r w:rsidR="00464C5D">
        <w:tab/>
      </w:r>
      <w:r w:rsidR="00464C5D">
        <w:tab/>
        <w:t>:</w:t>
      </w:r>
      <w:r w:rsidR="00464C5D">
        <w:tab/>
      </w:r>
      <w:r w:rsidR="003A6898">
        <w:t>I agree</w:t>
      </w:r>
      <w:r>
        <w:t xml:space="preserve"> </w:t>
      </w:r>
    </w:p>
    <w:p w14:paraId="64CAF471" w14:textId="1E523B2E" w:rsidR="00F4453C" w:rsidRDefault="00F4453C">
      <w:pPr>
        <w:spacing w:after="410" w:line="259" w:lineRule="auto"/>
        <w:ind w:left="14" w:firstLine="0"/>
        <w:jc w:val="left"/>
      </w:pPr>
    </w:p>
    <w:p w14:paraId="53B51965" w14:textId="77777777" w:rsidR="00DF1695" w:rsidRDefault="00DF1695" w:rsidP="002C0288">
      <w:pPr>
        <w:spacing w:after="0" w:line="259" w:lineRule="auto"/>
        <w:ind w:left="14" w:firstLine="0"/>
        <w:jc w:val="left"/>
      </w:pPr>
    </w:p>
    <w:p w14:paraId="3FFCFE63" w14:textId="271284E8" w:rsidR="008B4872" w:rsidRDefault="001A14C0" w:rsidP="005D0B50">
      <w:pPr>
        <w:spacing w:after="449" w:line="259" w:lineRule="auto"/>
        <w:ind w:left="14" w:firstLine="1426"/>
        <w:jc w:val="left"/>
      </w:pPr>
      <w:r>
        <w:t xml:space="preserve"> </w:t>
      </w:r>
      <w:r w:rsidRPr="00464C5D">
        <w:rPr>
          <w:b/>
        </w:rPr>
        <w:t>CHIWESHE JA</w:t>
      </w:r>
      <w:r w:rsidR="005D0B50">
        <w:tab/>
      </w:r>
      <w:r>
        <w:t>:</w:t>
      </w:r>
      <w:r w:rsidR="00464C5D">
        <w:tab/>
      </w:r>
      <w:r w:rsidR="003A6898">
        <w:t>I agree</w:t>
      </w:r>
      <w:r>
        <w:t xml:space="preserve"> </w:t>
      </w:r>
    </w:p>
    <w:p w14:paraId="4915A828" w14:textId="77777777" w:rsidR="002C0288" w:rsidRDefault="002C0288" w:rsidP="005D0B50">
      <w:pPr>
        <w:spacing w:after="449" w:line="259" w:lineRule="auto"/>
        <w:ind w:left="14" w:firstLine="1426"/>
        <w:jc w:val="left"/>
      </w:pPr>
    </w:p>
    <w:p w14:paraId="0D334D91" w14:textId="77777777" w:rsidR="00034073" w:rsidRDefault="00034073" w:rsidP="00034073">
      <w:pPr>
        <w:spacing w:after="449" w:line="259" w:lineRule="auto"/>
        <w:ind w:left="14" w:firstLine="0"/>
        <w:jc w:val="left"/>
      </w:pPr>
    </w:p>
    <w:p w14:paraId="01D54231" w14:textId="0A439C0C" w:rsidR="00F4453C" w:rsidRDefault="001A14C0" w:rsidP="002C0288">
      <w:pPr>
        <w:spacing w:after="0" w:line="480" w:lineRule="auto"/>
        <w:ind w:left="14" w:firstLine="0"/>
        <w:jc w:val="left"/>
      </w:pPr>
      <w:r>
        <w:t xml:space="preserve"> </w:t>
      </w:r>
      <w:proofErr w:type="spellStart"/>
      <w:r w:rsidR="00464C5D">
        <w:rPr>
          <w:i/>
        </w:rPr>
        <w:t>Venturas</w:t>
      </w:r>
      <w:proofErr w:type="spellEnd"/>
      <w:r w:rsidR="00464C5D">
        <w:rPr>
          <w:i/>
        </w:rPr>
        <w:t xml:space="preserve"> &amp;</w:t>
      </w:r>
      <w:r>
        <w:rPr>
          <w:i/>
        </w:rPr>
        <w:t xml:space="preserve"> </w:t>
      </w:r>
      <w:proofErr w:type="spellStart"/>
      <w:r>
        <w:rPr>
          <w:i/>
        </w:rPr>
        <w:t>Samkange</w:t>
      </w:r>
      <w:proofErr w:type="spellEnd"/>
      <w:r>
        <w:rPr>
          <w:i/>
        </w:rPr>
        <w:t xml:space="preserve">, </w:t>
      </w:r>
      <w:r>
        <w:t xml:space="preserve">appellant’s legal practitioners </w:t>
      </w:r>
    </w:p>
    <w:p w14:paraId="6D58FF34" w14:textId="77777777" w:rsidR="00F4453C" w:rsidRDefault="001A14C0" w:rsidP="002C0288">
      <w:pPr>
        <w:spacing w:after="0" w:line="480" w:lineRule="auto"/>
        <w:ind w:left="14"/>
      </w:pPr>
      <w:r>
        <w:rPr>
          <w:i/>
        </w:rPr>
        <w:t xml:space="preserve">National Prosecuting Authority, </w:t>
      </w:r>
      <w:r>
        <w:t>respondent’s legal practitioners</w:t>
      </w:r>
      <w:r>
        <w:rPr>
          <w:i/>
        </w:rPr>
        <w:t xml:space="preserve"> </w:t>
      </w:r>
    </w:p>
    <w:sectPr w:rsidR="00F4453C">
      <w:headerReference w:type="even" r:id="rId8"/>
      <w:headerReference w:type="default" r:id="rId9"/>
      <w:headerReference w:type="first" r:id="rId10"/>
      <w:pgSz w:w="12240" w:h="15840"/>
      <w:pgMar w:top="1443" w:right="1435" w:bottom="1458" w:left="1426" w:header="521"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8E0F3A" w14:textId="77777777" w:rsidR="00772CC2" w:rsidRDefault="00772CC2">
      <w:pPr>
        <w:spacing w:after="0" w:line="240" w:lineRule="auto"/>
      </w:pPr>
      <w:r>
        <w:separator/>
      </w:r>
    </w:p>
  </w:endnote>
  <w:endnote w:type="continuationSeparator" w:id="0">
    <w:p w14:paraId="530A0F12" w14:textId="77777777" w:rsidR="00772CC2" w:rsidRDefault="00772C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C15DA2" w14:textId="77777777" w:rsidR="00772CC2" w:rsidRDefault="00772CC2">
      <w:pPr>
        <w:spacing w:after="0" w:line="240" w:lineRule="auto"/>
      </w:pPr>
      <w:r>
        <w:separator/>
      </w:r>
    </w:p>
  </w:footnote>
  <w:footnote w:type="continuationSeparator" w:id="0">
    <w:p w14:paraId="1A602BA5" w14:textId="77777777" w:rsidR="00772CC2" w:rsidRDefault="00772C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0800" w:tblpY="586"/>
      <w:tblOverlap w:val="never"/>
      <w:tblW w:w="1440" w:type="dxa"/>
      <w:tblInd w:w="0" w:type="dxa"/>
      <w:tblCellMar>
        <w:top w:w="43" w:type="dxa"/>
        <w:left w:w="146" w:type="dxa"/>
        <w:right w:w="115" w:type="dxa"/>
      </w:tblCellMar>
      <w:tblLook w:val="04A0" w:firstRow="1" w:lastRow="0" w:firstColumn="1" w:lastColumn="0" w:noHBand="0" w:noVBand="1"/>
    </w:tblPr>
    <w:tblGrid>
      <w:gridCol w:w="1440"/>
    </w:tblGrid>
    <w:tr w:rsidR="00F4453C" w14:paraId="6B31109B" w14:textId="77777777">
      <w:trPr>
        <w:trHeight w:val="269"/>
      </w:trPr>
      <w:tc>
        <w:tcPr>
          <w:tcW w:w="1440" w:type="dxa"/>
          <w:tcBorders>
            <w:top w:val="nil"/>
            <w:left w:val="nil"/>
            <w:bottom w:val="nil"/>
            <w:right w:val="nil"/>
          </w:tcBorders>
          <w:shd w:val="clear" w:color="auto" w:fill="A9D18E"/>
        </w:tcPr>
        <w:p w14:paraId="1745C8B2" w14:textId="77777777" w:rsidR="00F4453C" w:rsidRDefault="001A14C0">
          <w:pPr>
            <w:spacing w:after="0" w:line="259" w:lineRule="auto"/>
            <w:ind w:left="0" w:firstLine="0"/>
            <w:jc w:val="left"/>
          </w:pPr>
          <w:r>
            <w:fldChar w:fldCharType="begin"/>
          </w:r>
          <w:r>
            <w:instrText xml:space="preserve"> PAGE   \* MERGEFORMAT </w:instrText>
          </w:r>
          <w:r>
            <w:fldChar w:fldCharType="separate"/>
          </w:r>
          <w:r>
            <w:rPr>
              <w:rFonts w:ascii="Calibri" w:eastAsia="Calibri" w:hAnsi="Calibri" w:cs="Calibri"/>
              <w:color w:val="FFFFFF"/>
              <w:sz w:val="22"/>
            </w:rPr>
            <w:t>1</w:t>
          </w:r>
          <w:r>
            <w:rPr>
              <w:rFonts w:ascii="Calibri" w:eastAsia="Calibri" w:hAnsi="Calibri" w:cs="Calibri"/>
              <w:color w:val="FFFFFF"/>
              <w:sz w:val="22"/>
            </w:rPr>
            <w:fldChar w:fldCharType="end"/>
          </w:r>
          <w:r>
            <w:rPr>
              <w:rFonts w:ascii="Calibri" w:eastAsia="Calibri" w:hAnsi="Calibri" w:cs="Calibri"/>
              <w:color w:val="FFFFFF"/>
              <w:sz w:val="22"/>
            </w:rPr>
            <w:t xml:space="preserve"> </w:t>
          </w:r>
        </w:p>
      </w:tc>
    </w:tr>
  </w:tbl>
  <w:p w14:paraId="5456F023" w14:textId="77777777" w:rsidR="00F4453C" w:rsidRDefault="001A14C0">
    <w:pPr>
      <w:spacing w:after="6" w:line="259" w:lineRule="auto"/>
      <w:ind w:left="7472" w:firstLine="0"/>
      <w:jc w:val="left"/>
    </w:pPr>
    <w:r>
      <w:rPr>
        <w:rFonts w:ascii="Calibri" w:eastAsia="Calibri" w:hAnsi="Calibri" w:cs="Calibri"/>
        <w:sz w:val="22"/>
      </w:rPr>
      <w:t xml:space="preserve">Judgment No…../23 </w:t>
    </w:r>
  </w:p>
  <w:p w14:paraId="264742DC" w14:textId="77777777" w:rsidR="00F4453C" w:rsidRDefault="001A14C0">
    <w:pPr>
      <w:tabs>
        <w:tab w:val="right" w:pos="9379"/>
      </w:tabs>
      <w:spacing w:after="0" w:line="259" w:lineRule="auto"/>
      <w:ind w:left="0" w:firstLine="0"/>
      <w:jc w:val="left"/>
    </w:pPr>
    <w:r>
      <w:rPr>
        <w:rFonts w:ascii="Calibri" w:eastAsia="Calibri" w:hAnsi="Calibri" w:cs="Calibri"/>
        <w:sz w:val="22"/>
      </w:rPr>
      <w:t xml:space="preserve"> </w:t>
    </w:r>
    <w:r>
      <w:rPr>
        <w:rFonts w:ascii="Calibri" w:eastAsia="Calibri" w:hAnsi="Calibri" w:cs="Calibri"/>
        <w:sz w:val="22"/>
      </w:rPr>
      <w:tab/>
      <w:t xml:space="preserve">Civil Appeal No. SC 110/22 </w:t>
    </w:r>
  </w:p>
  <w:p w14:paraId="16DCCB17" w14:textId="77777777" w:rsidR="00F4453C" w:rsidRDefault="001A14C0">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148D9589" wp14:editId="16AE7580">
              <wp:simplePos x="0" y="0"/>
              <wp:positionH relativeFrom="page">
                <wp:posOffset>1288669</wp:posOffset>
              </wp:positionH>
              <wp:positionV relativeFrom="page">
                <wp:posOffset>2557907</wp:posOffset>
              </wp:positionV>
              <wp:extent cx="4672330" cy="4936236"/>
              <wp:effectExtent l="0" t="0" r="0" b="0"/>
              <wp:wrapNone/>
              <wp:docPr id="19764" name="Group 19764"/>
              <wp:cNvGraphicFramePr/>
              <a:graphic xmlns:a="http://schemas.openxmlformats.org/drawingml/2006/main">
                <a:graphicData uri="http://schemas.microsoft.com/office/word/2010/wordprocessingGroup">
                  <wpg:wgp>
                    <wpg:cNvGrpSpPr/>
                    <wpg:grpSpPr>
                      <a:xfrm>
                        <a:off x="0" y="0"/>
                        <a:ext cx="4672330" cy="4936236"/>
                        <a:chOff x="0" y="0"/>
                        <a:chExt cx="4672330" cy="4936236"/>
                      </a:xfrm>
                    </wpg:grpSpPr>
                    <wps:wsp>
                      <wps:cNvPr id="19771" name="Shape 19771"/>
                      <wps:cNvSpPr/>
                      <wps:spPr>
                        <a:xfrm>
                          <a:off x="0" y="3160268"/>
                          <a:ext cx="907648" cy="1335765"/>
                        </a:xfrm>
                        <a:custGeom>
                          <a:avLst/>
                          <a:gdLst/>
                          <a:ahLst/>
                          <a:cxnLst/>
                          <a:rect l="0" t="0" r="0" b="0"/>
                          <a:pathLst>
                            <a:path w="907648" h="1335765">
                              <a:moveTo>
                                <a:pt x="580057" y="540"/>
                              </a:moveTo>
                              <a:cubicBezTo>
                                <a:pt x="624618" y="1079"/>
                                <a:pt x="670497" y="7048"/>
                                <a:pt x="717550" y="18923"/>
                              </a:cubicBezTo>
                              <a:cubicBezTo>
                                <a:pt x="764794" y="31686"/>
                                <a:pt x="813181" y="48927"/>
                                <a:pt x="862441" y="71200"/>
                              </a:cubicBezTo>
                              <a:lnTo>
                                <a:pt x="907648" y="93801"/>
                              </a:lnTo>
                              <a:lnTo>
                                <a:pt x="907648" y="299848"/>
                              </a:lnTo>
                              <a:lnTo>
                                <a:pt x="865870" y="276590"/>
                              </a:lnTo>
                              <a:cubicBezTo>
                                <a:pt x="828516" y="257588"/>
                                <a:pt x="791654" y="242380"/>
                                <a:pt x="755396" y="230632"/>
                              </a:cubicBezTo>
                              <a:cubicBezTo>
                                <a:pt x="701008" y="213106"/>
                                <a:pt x="648835" y="206439"/>
                                <a:pt x="598448" y="208701"/>
                              </a:cubicBezTo>
                              <a:cubicBezTo>
                                <a:pt x="581652" y="209455"/>
                                <a:pt x="565055" y="211201"/>
                                <a:pt x="548640" y="213868"/>
                              </a:cubicBezTo>
                              <a:cubicBezTo>
                                <a:pt x="482981" y="224536"/>
                                <a:pt x="420878" y="261366"/>
                                <a:pt x="360934" y="321310"/>
                              </a:cubicBezTo>
                              <a:cubicBezTo>
                                <a:pt x="321564" y="360680"/>
                                <a:pt x="282321" y="399923"/>
                                <a:pt x="242951" y="439293"/>
                              </a:cubicBezTo>
                              <a:lnTo>
                                <a:pt x="907648" y="1103990"/>
                              </a:lnTo>
                              <a:lnTo>
                                <a:pt x="907648" y="1335765"/>
                              </a:lnTo>
                              <a:lnTo>
                                <a:pt x="47879" y="475996"/>
                              </a:lnTo>
                              <a:cubicBezTo>
                                <a:pt x="19558" y="447802"/>
                                <a:pt x="5080" y="423418"/>
                                <a:pt x="2286" y="402082"/>
                              </a:cubicBezTo>
                              <a:cubicBezTo>
                                <a:pt x="0" y="382524"/>
                                <a:pt x="4953" y="366903"/>
                                <a:pt x="14986" y="356870"/>
                              </a:cubicBezTo>
                              <a:cubicBezTo>
                                <a:pt x="80772" y="291084"/>
                                <a:pt x="146685" y="225171"/>
                                <a:pt x="212471" y="159385"/>
                              </a:cubicBezTo>
                              <a:cubicBezTo>
                                <a:pt x="287909" y="83947"/>
                                <a:pt x="367030" y="34417"/>
                                <a:pt x="450469" y="14732"/>
                              </a:cubicBezTo>
                              <a:cubicBezTo>
                                <a:pt x="492252" y="4890"/>
                                <a:pt x="535496" y="0"/>
                                <a:pt x="580057" y="54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9772" name="Shape 19772"/>
                      <wps:cNvSpPr/>
                      <wps:spPr>
                        <a:xfrm>
                          <a:off x="907648" y="3254069"/>
                          <a:ext cx="870098" cy="1682167"/>
                        </a:xfrm>
                        <a:custGeom>
                          <a:avLst/>
                          <a:gdLst/>
                          <a:ahLst/>
                          <a:cxnLst/>
                          <a:rect l="0" t="0" r="0" b="0"/>
                          <a:pathLst>
                            <a:path w="870098" h="1682167">
                              <a:moveTo>
                                <a:pt x="0" y="0"/>
                              </a:moveTo>
                              <a:lnTo>
                                <a:pt x="29305" y="14651"/>
                              </a:lnTo>
                              <a:cubicBezTo>
                                <a:pt x="54337" y="28373"/>
                                <a:pt x="79555" y="43423"/>
                                <a:pt x="104923" y="59869"/>
                              </a:cubicBezTo>
                              <a:cubicBezTo>
                                <a:pt x="206396" y="125655"/>
                                <a:pt x="310917" y="211888"/>
                                <a:pt x="416200" y="317171"/>
                              </a:cubicBezTo>
                              <a:cubicBezTo>
                                <a:pt x="537612" y="438710"/>
                                <a:pt x="634132" y="554661"/>
                                <a:pt x="704998" y="664008"/>
                              </a:cubicBezTo>
                              <a:cubicBezTo>
                                <a:pt x="777134" y="774498"/>
                                <a:pt x="823108" y="877368"/>
                                <a:pt x="846603" y="973888"/>
                              </a:cubicBezTo>
                              <a:cubicBezTo>
                                <a:pt x="870098" y="1070408"/>
                                <a:pt x="868193" y="1161848"/>
                                <a:pt x="844317" y="1245287"/>
                              </a:cubicBezTo>
                              <a:cubicBezTo>
                                <a:pt x="820441" y="1328726"/>
                                <a:pt x="770784" y="1407720"/>
                                <a:pt x="696108" y="1482523"/>
                              </a:cubicBezTo>
                              <a:cubicBezTo>
                                <a:pt x="634513" y="1543991"/>
                                <a:pt x="573045" y="1605586"/>
                                <a:pt x="511450" y="1667055"/>
                              </a:cubicBezTo>
                              <a:cubicBezTo>
                                <a:pt x="501290" y="1677214"/>
                                <a:pt x="485796" y="1682167"/>
                                <a:pt x="465095" y="1678738"/>
                              </a:cubicBezTo>
                              <a:cubicBezTo>
                                <a:pt x="444775" y="1677087"/>
                                <a:pt x="420518" y="1662482"/>
                                <a:pt x="392324" y="1634288"/>
                              </a:cubicBezTo>
                              <a:lnTo>
                                <a:pt x="0" y="1241964"/>
                              </a:lnTo>
                              <a:lnTo>
                                <a:pt x="0" y="1010189"/>
                              </a:lnTo>
                              <a:lnTo>
                                <a:pt x="427884" y="1438073"/>
                              </a:lnTo>
                              <a:cubicBezTo>
                                <a:pt x="467762" y="1398322"/>
                                <a:pt x="507513" y="1358571"/>
                                <a:pt x="547264" y="1318820"/>
                              </a:cubicBezTo>
                              <a:cubicBezTo>
                                <a:pt x="603144" y="1262813"/>
                                <a:pt x="639339" y="1205663"/>
                                <a:pt x="654452" y="1144322"/>
                              </a:cubicBezTo>
                              <a:cubicBezTo>
                                <a:pt x="669565" y="1083108"/>
                                <a:pt x="668676" y="1017703"/>
                                <a:pt x="646959" y="945567"/>
                              </a:cubicBezTo>
                              <a:cubicBezTo>
                                <a:pt x="625369" y="873559"/>
                                <a:pt x="588412" y="796088"/>
                                <a:pt x="530373" y="713031"/>
                              </a:cubicBezTo>
                              <a:cubicBezTo>
                                <a:pt x="473350" y="630861"/>
                                <a:pt x="397277" y="542215"/>
                                <a:pt x="301773" y="446711"/>
                              </a:cubicBezTo>
                              <a:cubicBezTo>
                                <a:pt x="225827" y="370765"/>
                                <a:pt x="149119" y="306503"/>
                                <a:pt x="71649" y="251512"/>
                              </a:cubicBezTo>
                              <a:cubicBezTo>
                                <a:pt x="52536" y="238050"/>
                                <a:pt x="33517" y="225620"/>
                                <a:pt x="14608" y="214180"/>
                              </a:cubicBezTo>
                              <a:lnTo>
                                <a:pt x="0" y="206048"/>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9769" name="Shape 19769"/>
                      <wps:cNvSpPr/>
                      <wps:spPr>
                        <a:xfrm>
                          <a:off x="849122" y="2349215"/>
                          <a:ext cx="570206" cy="960458"/>
                        </a:xfrm>
                        <a:custGeom>
                          <a:avLst/>
                          <a:gdLst/>
                          <a:ahLst/>
                          <a:cxnLst/>
                          <a:rect l="0" t="0" r="0" b="0"/>
                          <a:pathLst>
                            <a:path w="570206" h="960458">
                              <a:moveTo>
                                <a:pt x="507254" y="1873"/>
                              </a:moveTo>
                              <a:lnTo>
                                <a:pt x="570206" y="13498"/>
                              </a:lnTo>
                              <a:lnTo>
                                <a:pt x="570206" y="215946"/>
                              </a:lnTo>
                              <a:lnTo>
                                <a:pt x="565630" y="214451"/>
                              </a:lnTo>
                              <a:cubicBezTo>
                                <a:pt x="552363" y="211463"/>
                                <a:pt x="539131" y="209820"/>
                                <a:pt x="525939" y="209486"/>
                              </a:cubicBezTo>
                              <a:cubicBezTo>
                                <a:pt x="499554" y="208820"/>
                                <a:pt x="473329" y="213392"/>
                                <a:pt x="447294" y="222917"/>
                              </a:cubicBezTo>
                              <a:cubicBezTo>
                                <a:pt x="430403" y="228759"/>
                                <a:pt x="415036" y="237903"/>
                                <a:pt x="398780" y="249841"/>
                              </a:cubicBezTo>
                              <a:cubicBezTo>
                                <a:pt x="382397" y="261651"/>
                                <a:pt x="362458" y="279559"/>
                                <a:pt x="339471" y="302546"/>
                              </a:cubicBezTo>
                              <a:cubicBezTo>
                                <a:pt x="306959" y="335057"/>
                                <a:pt x="274320" y="367697"/>
                                <a:pt x="241808" y="400209"/>
                              </a:cubicBezTo>
                              <a:lnTo>
                                <a:pt x="570206" y="728607"/>
                              </a:lnTo>
                              <a:lnTo>
                                <a:pt x="570206" y="960458"/>
                              </a:lnTo>
                              <a:lnTo>
                                <a:pt x="47752" y="438055"/>
                              </a:lnTo>
                              <a:cubicBezTo>
                                <a:pt x="19558" y="409734"/>
                                <a:pt x="4953" y="385476"/>
                                <a:pt x="2286" y="364141"/>
                              </a:cubicBezTo>
                              <a:cubicBezTo>
                                <a:pt x="0" y="344582"/>
                                <a:pt x="4826" y="328962"/>
                                <a:pt x="14986" y="318929"/>
                              </a:cubicBezTo>
                              <a:cubicBezTo>
                                <a:pt x="76708" y="257080"/>
                                <a:pt x="138430" y="195357"/>
                                <a:pt x="200279" y="133636"/>
                              </a:cubicBezTo>
                              <a:cubicBezTo>
                                <a:pt x="222504" y="111284"/>
                                <a:pt x="241808" y="94138"/>
                                <a:pt x="257683" y="80550"/>
                              </a:cubicBezTo>
                              <a:cubicBezTo>
                                <a:pt x="274066" y="68485"/>
                                <a:pt x="289560" y="57182"/>
                                <a:pt x="303276" y="47911"/>
                              </a:cubicBezTo>
                              <a:cubicBezTo>
                                <a:pt x="346837" y="24288"/>
                                <a:pt x="390398" y="8032"/>
                                <a:pt x="437388" y="2699"/>
                              </a:cubicBezTo>
                              <a:cubicBezTo>
                                <a:pt x="460502" y="476"/>
                                <a:pt x="483711" y="0"/>
                                <a:pt x="507254" y="1873"/>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9770" name="Shape 19770"/>
                      <wps:cNvSpPr/>
                      <wps:spPr>
                        <a:xfrm>
                          <a:off x="1419328" y="2362713"/>
                          <a:ext cx="1375561" cy="1739641"/>
                        </a:xfrm>
                        <a:custGeom>
                          <a:avLst/>
                          <a:gdLst/>
                          <a:ahLst/>
                          <a:cxnLst/>
                          <a:rect l="0" t="0" r="0" b="0"/>
                          <a:pathLst>
                            <a:path w="1375561" h="1739641">
                              <a:moveTo>
                                <a:pt x="0" y="0"/>
                              </a:moveTo>
                              <a:lnTo>
                                <a:pt x="8914" y="1646"/>
                              </a:lnTo>
                              <a:cubicBezTo>
                                <a:pt x="57809" y="15997"/>
                                <a:pt x="106196" y="36571"/>
                                <a:pt x="154964" y="68194"/>
                              </a:cubicBezTo>
                              <a:cubicBezTo>
                                <a:pt x="203732" y="99817"/>
                                <a:pt x="252500" y="140076"/>
                                <a:pt x="301268" y="188844"/>
                              </a:cubicBezTo>
                              <a:cubicBezTo>
                                <a:pt x="348004" y="235580"/>
                                <a:pt x="386104" y="281935"/>
                                <a:pt x="415695" y="326131"/>
                              </a:cubicBezTo>
                              <a:cubicBezTo>
                                <a:pt x="445794" y="372105"/>
                                <a:pt x="466368" y="416428"/>
                                <a:pt x="480084" y="459227"/>
                              </a:cubicBezTo>
                              <a:cubicBezTo>
                                <a:pt x="494943" y="503296"/>
                                <a:pt x="501547" y="545841"/>
                                <a:pt x="501674" y="587370"/>
                              </a:cubicBezTo>
                              <a:cubicBezTo>
                                <a:pt x="501801" y="628899"/>
                                <a:pt x="496721" y="670174"/>
                                <a:pt x="485418" y="709925"/>
                              </a:cubicBezTo>
                              <a:cubicBezTo>
                                <a:pt x="509421" y="705861"/>
                                <a:pt x="535837" y="704845"/>
                                <a:pt x="562507" y="708909"/>
                              </a:cubicBezTo>
                              <a:cubicBezTo>
                                <a:pt x="590193" y="713989"/>
                                <a:pt x="620292" y="720339"/>
                                <a:pt x="651915" y="732277"/>
                              </a:cubicBezTo>
                              <a:cubicBezTo>
                                <a:pt x="683665" y="744088"/>
                                <a:pt x="718209" y="759201"/>
                                <a:pt x="755039" y="778886"/>
                              </a:cubicBezTo>
                              <a:cubicBezTo>
                                <a:pt x="791996" y="798571"/>
                                <a:pt x="833144" y="820161"/>
                                <a:pt x="877594" y="847339"/>
                              </a:cubicBezTo>
                              <a:cubicBezTo>
                                <a:pt x="1006372" y="924936"/>
                                <a:pt x="1136166" y="1000755"/>
                                <a:pt x="1264944" y="1078479"/>
                              </a:cubicBezTo>
                              <a:cubicBezTo>
                                <a:pt x="1297075" y="1098545"/>
                                <a:pt x="1319554" y="1112769"/>
                                <a:pt x="1331365" y="1120516"/>
                              </a:cubicBezTo>
                              <a:cubicBezTo>
                                <a:pt x="1344192" y="1129533"/>
                                <a:pt x="1353590" y="1137407"/>
                                <a:pt x="1359051" y="1142868"/>
                              </a:cubicBezTo>
                              <a:cubicBezTo>
                                <a:pt x="1364385" y="1148202"/>
                                <a:pt x="1369084" y="1154425"/>
                                <a:pt x="1372132" y="1160013"/>
                              </a:cubicBezTo>
                              <a:cubicBezTo>
                                <a:pt x="1375180" y="1165728"/>
                                <a:pt x="1375561" y="1171570"/>
                                <a:pt x="1374291" y="1179698"/>
                              </a:cubicBezTo>
                              <a:cubicBezTo>
                                <a:pt x="1372894" y="1187572"/>
                                <a:pt x="1368830" y="1195827"/>
                                <a:pt x="1361845" y="1204971"/>
                              </a:cubicBezTo>
                              <a:cubicBezTo>
                                <a:pt x="1354987" y="1214242"/>
                                <a:pt x="1345208" y="1226053"/>
                                <a:pt x="1331746" y="1239515"/>
                              </a:cubicBezTo>
                              <a:cubicBezTo>
                                <a:pt x="1320189" y="1250945"/>
                                <a:pt x="1309775" y="1259454"/>
                                <a:pt x="1301266" y="1265677"/>
                              </a:cubicBezTo>
                              <a:cubicBezTo>
                                <a:pt x="1292757" y="1271900"/>
                                <a:pt x="1284502" y="1275964"/>
                                <a:pt x="1275485" y="1276345"/>
                              </a:cubicBezTo>
                              <a:cubicBezTo>
                                <a:pt x="1267484" y="1277615"/>
                                <a:pt x="1259737" y="1276853"/>
                                <a:pt x="1252371" y="1273297"/>
                              </a:cubicBezTo>
                              <a:cubicBezTo>
                                <a:pt x="1244243" y="1270630"/>
                                <a:pt x="1234591" y="1265042"/>
                                <a:pt x="1223923" y="1258311"/>
                              </a:cubicBezTo>
                              <a:cubicBezTo>
                                <a:pt x="1087271" y="1174237"/>
                                <a:pt x="949476" y="1091814"/>
                                <a:pt x="812824" y="1007613"/>
                              </a:cubicBezTo>
                              <a:cubicBezTo>
                                <a:pt x="765453" y="978911"/>
                                <a:pt x="721130" y="954019"/>
                                <a:pt x="679601" y="932429"/>
                              </a:cubicBezTo>
                              <a:cubicBezTo>
                                <a:pt x="638199" y="910839"/>
                                <a:pt x="598702" y="896361"/>
                                <a:pt x="561872" y="887471"/>
                              </a:cubicBezTo>
                              <a:cubicBezTo>
                                <a:pt x="524915" y="878454"/>
                                <a:pt x="491387" y="877946"/>
                                <a:pt x="459510" y="883534"/>
                              </a:cubicBezTo>
                              <a:cubicBezTo>
                                <a:pt x="428649" y="890138"/>
                                <a:pt x="399185" y="906775"/>
                                <a:pt x="372896" y="933064"/>
                              </a:cubicBezTo>
                              <a:cubicBezTo>
                                <a:pt x="347115" y="958972"/>
                                <a:pt x="321334" y="984753"/>
                                <a:pt x="295426" y="1010534"/>
                              </a:cubicBezTo>
                              <a:cubicBezTo>
                                <a:pt x="494816" y="1209924"/>
                                <a:pt x="694079" y="1409187"/>
                                <a:pt x="893342" y="1608450"/>
                              </a:cubicBezTo>
                              <a:cubicBezTo>
                                <a:pt x="898803" y="1613912"/>
                                <a:pt x="903502" y="1620007"/>
                                <a:pt x="905915" y="1626357"/>
                              </a:cubicBezTo>
                              <a:cubicBezTo>
                                <a:pt x="908201" y="1632707"/>
                                <a:pt x="908074" y="1639312"/>
                                <a:pt x="906169" y="1645535"/>
                              </a:cubicBezTo>
                              <a:cubicBezTo>
                                <a:pt x="904899" y="1653536"/>
                                <a:pt x="901470" y="1661028"/>
                                <a:pt x="896263" y="1670680"/>
                              </a:cubicBezTo>
                              <a:cubicBezTo>
                                <a:pt x="889913" y="1679190"/>
                                <a:pt x="881531" y="1689603"/>
                                <a:pt x="870101" y="1701033"/>
                              </a:cubicBezTo>
                              <a:cubicBezTo>
                                <a:pt x="858671" y="1712590"/>
                                <a:pt x="848892" y="1720338"/>
                                <a:pt x="840383" y="1726561"/>
                              </a:cubicBezTo>
                              <a:cubicBezTo>
                                <a:pt x="830731" y="1731767"/>
                                <a:pt x="822603" y="1735831"/>
                                <a:pt x="814602" y="1737228"/>
                              </a:cubicBezTo>
                              <a:cubicBezTo>
                                <a:pt x="807744" y="1739641"/>
                                <a:pt x="801648" y="1739261"/>
                                <a:pt x="795425" y="1736847"/>
                              </a:cubicBezTo>
                              <a:cubicBezTo>
                                <a:pt x="789075" y="1734435"/>
                                <a:pt x="782852" y="1729736"/>
                                <a:pt x="777518" y="1724401"/>
                              </a:cubicBezTo>
                              <a:lnTo>
                                <a:pt x="0" y="946959"/>
                              </a:lnTo>
                              <a:lnTo>
                                <a:pt x="0" y="715108"/>
                              </a:lnTo>
                              <a:lnTo>
                                <a:pt x="144677" y="859785"/>
                              </a:lnTo>
                              <a:cubicBezTo>
                                <a:pt x="182523" y="822066"/>
                                <a:pt x="220242" y="784347"/>
                                <a:pt x="257961" y="746628"/>
                              </a:cubicBezTo>
                              <a:cubicBezTo>
                                <a:pt x="288187" y="716275"/>
                                <a:pt x="309015" y="682874"/>
                                <a:pt x="318921" y="648584"/>
                              </a:cubicBezTo>
                              <a:cubicBezTo>
                                <a:pt x="328954" y="614421"/>
                                <a:pt x="331494" y="579877"/>
                                <a:pt x="324255" y="543428"/>
                              </a:cubicBezTo>
                              <a:cubicBezTo>
                                <a:pt x="318159" y="508122"/>
                                <a:pt x="304570" y="472181"/>
                                <a:pt x="282472" y="435478"/>
                              </a:cubicBezTo>
                              <a:cubicBezTo>
                                <a:pt x="259739" y="399537"/>
                                <a:pt x="231799" y="364739"/>
                                <a:pt x="198144" y="331084"/>
                              </a:cubicBezTo>
                              <a:cubicBezTo>
                                <a:pt x="142772" y="275712"/>
                                <a:pt x="88670" y="236850"/>
                                <a:pt x="35330" y="213990"/>
                              </a:cubicBezTo>
                              <a:lnTo>
                                <a:pt x="0" y="202448"/>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9767" name="Shape 19767"/>
                      <wps:cNvSpPr/>
                      <wps:spPr>
                        <a:xfrm>
                          <a:off x="1794129" y="1620457"/>
                          <a:ext cx="666179" cy="1195585"/>
                        </a:xfrm>
                        <a:custGeom>
                          <a:avLst/>
                          <a:gdLst/>
                          <a:ahLst/>
                          <a:cxnLst/>
                          <a:rect l="0" t="0" r="0" b="0"/>
                          <a:pathLst>
                            <a:path w="666179" h="1195585">
                              <a:moveTo>
                                <a:pt x="129778" y="317"/>
                              </a:moveTo>
                              <a:cubicBezTo>
                                <a:pt x="133858" y="0"/>
                                <a:pt x="137858" y="317"/>
                                <a:pt x="142240" y="1460"/>
                              </a:cubicBezTo>
                              <a:cubicBezTo>
                                <a:pt x="151003" y="3492"/>
                                <a:pt x="160655" y="8953"/>
                                <a:pt x="170307" y="14668"/>
                              </a:cubicBezTo>
                              <a:lnTo>
                                <a:pt x="666179" y="328868"/>
                              </a:lnTo>
                              <a:lnTo>
                                <a:pt x="666179" y="524052"/>
                              </a:lnTo>
                              <a:lnTo>
                                <a:pt x="240411" y="250508"/>
                              </a:lnTo>
                              <a:cubicBezTo>
                                <a:pt x="240157" y="250634"/>
                                <a:pt x="239903" y="250889"/>
                                <a:pt x="239776" y="251142"/>
                              </a:cubicBezTo>
                              <a:cubicBezTo>
                                <a:pt x="331914" y="392494"/>
                                <a:pt x="423227" y="534384"/>
                                <a:pt x="514541" y="676243"/>
                              </a:cubicBezTo>
                              <a:lnTo>
                                <a:pt x="666179" y="910744"/>
                              </a:lnTo>
                              <a:lnTo>
                                <a:pt x="666179" y="1195585"/>
                              </a:lnTo>
                              <a:lnTo>
                                <a:pt x="520763" y="966105"/>
                              </a:lnTo>
                              <a:cubicBezTo>
                                <a:pt x="352711" y="699643"/>
                                <a:pt x="184658" y="433197"/>
                                <a:pt x="14859" y="167830"/>
                              </a:cubicBezTo>
                              <a:cubicBezTo>
                                <a:pt x="9271" y="158178"/>
                                <a:pt x="4826" y="149670"/>
                                <a:pt x="2794" y="140907"/>
                              </a:cubicBezTo>
                              <a:cubicBezTo>
                                <a:pt x="0" y="132778"/>
                                <a:pt x="889" y="125413"/>
                                <a:pt x="3683" y="116141"/>
                              </a:cubicBezTo>
                              <a:cubicBezTo>
                                <a:pt x="5715" y="107505"/>
                                <a:pt x="11049" y="97980"/>
                                <a:pt x="18669" y="88074"/>
                              </a:cubicBezTo>
                              <a:cubicBezTo>
                                <a:pt x="26416" y="78168"/>
                                <a:pt x="37084" y="67373"/>
                                <a:pt x="50546" y="53911"/>
                              </a:cubicBezTo>
                              <a:cubicBezTo>
                                <a:pt x="64770" y="39815"/>
                                <a:pt x="76835" y="27622"/>
                                <a:pt x="87376" y="19367"/>
                              </a:cubicBezTo>
                              <a:cubicBezTo>
                                <a:pt x="97917" y="10985"/>
                                <a:pt x="107442" y="5652"/>
                                <a:pt x="116840" y="2984"/>
                              </a:cubicBezTo>
                              <a:cubicBezTo>
                                <a:pt x="121539" y="1588"/>
                                <a:pt x="125698" y="635"/>
                                <a:pt x="129778" y="317"/>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9768" name="Shape 19768"/>
                      <wps:cNvSpPr/>
                      <wps:spPr>
                        <a:xfrm>
                          <a:off x="2460308" y="1949325"/>
                          <a:ext cx="1164400" cy="1499234"/>
                        </a:xfrm>
                        <a:custGeom>
                          <a:avLst/>
                          <a:gdLst/>
                          <a:ahLst/>
                          <a:cxnLst/>
                          <a:rect l="0" t="0" r="0" b="0"/>
                          <a:pathLst>
                            <a:path w="1164400" h="1499234">
                              <a:moveTo>
                                <a:pt x="0" y="0"/>
                              </a:moveTo>
                              <a:lnTo>
                                <a:pt x="302451" y="191641"/>
                              </a:lnTo>
                              <a:cubicBezTo>
                                <a:pt x="568928" y="359694"/>
                                <a:pt x="835406" y="527747"/>
                                <a:pt x="1100772" y="697483"/>
                              </a:cubicBezTo>
                              <a:cubicBezTo>
                                <a:pt x="1120331" y="710437"/>
                                <a:pt x="1134427" y="720342"/>
                                <a:pt x="1144841" y="729359"/>
                              </a:cubicBezTo>
                              <a:cubicBezTo>
                                <a:pt x="1154620" y="739139"/>
                                <a:pt x="1160082" y="748790"/>
                                <a:pt x="1162240" y="757553"/>
                              </a:cubicBezTo>
                              <a:cubicBezTo>
                                <a:pt x="1164400" y="766316"/>
                                <a:pt x="1161478" y="775588"/>
                                <a:pt x="1154494" y="784859"/>
                              </a:cubicBezTo>
                              <a:cubicBezTo>
                                <a:pt x="1146873" y="794765"/>
                                <a:pt x="1137095" y="806576"/>
                                <a:pt x="1122870" y="820672"/>
                              </a:cubicBezTo>
                              <a:cubicBezTo>
                                <a:pt x="1108773" y="834897"/>
                                <a:pt x="1098106" y="845691"/>
                                <a:pt x="1088834" y="852677"/>
                              </a:cubicBezTo>
                              <a:cubicBezTo>
                                <a:pt x="1079056" y="860297"/>
                                <a:pt x="1070801" y="864234"/>
                                <a:pt x="1063434" y="864996"/>
                              </a:cubicBezTo>
                              <a:cubicBezTo>
                                <a:pt x="1056577" y="867535"/>
                                <a:pt x="1050608" y="867028"/>
                                <a:pt x="1044258" y="864741"/>
                              </a:cubicBezTo>
                              <a:cubicBezTo>
                                <a:pt x="1037908" y="862328"/>
                                <a:pt x="1030414" y="859027"/>
                                <a:pt x="1021905" y="854454"/>
                              </a:cubicBezTo>
                              <a:cubicBezTo>
                                <a:pt x="883476" y="764920"/>
                                <a:pt x="743776" y="677035"/>
                                <a:pt x="605345" y="587501"/>
                              </a:cubicBezTo>
                              <a:cubicBezTo>
                                <a:pt x="484569" y="708278"/>
                                <a:pt x="363664" y="829182"/>
                                <a:pt x="242760" y="949959"/>
                              </a:cubicBezTo>
                              <a:cubicBezTo>
                                <a:pt x="332041" y="1085976"/>
                                <a:pt x="419545" y="1223009"/>
                                <a:pt x="508826" y="1358899"/>
                              </a:cubicBezTo>
                              <a:cubicBezTo>
                                <a:pt x="514033" y="1366772"/>
                                <a:pt x="517334" y="1374139"/>
                                <a:pt x="519747" y="1380489"/>
                              </a:cubicBezTo>
                              <a:cubicBezTo>
                                <a:pt x="523177" y="1387982"/>
                                <a:pt x="522922" y="1394585"/>
                                <a:pt x="522288" y="1401952"/>
                              </a:cubicBezTo>
                              <a:cubicBezTo>
                                <a:pt x="521907" y="1410969"/>
                                <a:pt x="517970" y="1419224"/>
                                <a:pt x="511620" y="1427733"/>
                              </a:cubicBezTo>
                              <a:cubicBezTo>
                                <a:pt x="504634" y="1436877"/>
                                <a:pt x="495617" y="1448053"/>
                                <a:pt x="482790" y="1460879"/>
                              </a:cubicBezTo>
                              <a:cubicBezTo>
                                <a:pt x="469964" y="1473579"/>
                                <a:pt x="458152" y="1483359"/>
                                <a:pt x="449008" y="1490344"/>
                              </a:cubicBezTo>
                              <a:cubicBezTo>
                                <a:pt x="437959" y="1496947"/>
                                <a:pt x="429323" y="1499234"/>
                                <a:pt x="420560" y="1497075"/>
                              </a:cubicBezTo>
                              <a:cubicBezTo>
                                <a:pt x="411797" y="1494915"/>
                                <a:pt x="402272" y="1489454"/>
                                <a:pt x="393128" y="1479040"/>
                              </a:cubicBezTo>
                              <a:cubicBezTo>
                                <a:pt x="383349" y="1469262"/>
                                <a:pt x="373444" y="1455165"/>
                                <a:pt x="360489" y="1435607"/>
                              </a:cubicBezTo>
                              <a:lnTo>
                                <a:pt x="0" y="866717"/>
                              </a:lnTo>
                              <a:lnTo>
                                <a:pt x="0" y="581876"/>
                              </a:lnTo>
                              <a:lnTo>
                                <a:pt x="123127" y="772285"/>
                              </a:lnTo>
                              <a:cubicBezTo>
                                <a:pt x="224218" y="671321"/>
                                <a:pt x="325310" y="570228"/>
                                <a:pt x="426402" y="469136"/>
                              </a:cubicBezTo>
                              <a:cubicBezTo>
                                <a:pt x="284734" y="377315"/>
                                <a:pt x="142525" y="286352"/>
                                <a:pt x="317" y="195388"/>
                              </a:cubicBezTo>
                              <a:lnTo>
                                <a:pt x="0" y="195184"/>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9766" name="Shape 19766"/>
                      <wps:cNvSpPr/>
                      <wps:spPr>
                        <a:xfrm>
                          <a:off x="2396998" y="723012"/>
                          <a:ext cx="1478915" cy="1831594"/>
                        </a:xfrm>
                        <a:custGeom>
                          <a:avLst/>
                          <a:gdLst/>
                          <a:ahLst/>
                          <a:cxnLst/>
                          <a:rect l="0" t="0" r="0" b="0"/>
                          <a:pathLst>
                            <a:path w="1478915" h="1831594">
                              <a:moveTo>
                                <a:pt x="420878" y="0"/>
                              </a:moveTo>
                              <a:cubicBezTo>
                                <a:pt x="426720" y="635"/>
                                <a:pt x="433832" y="2159"/>
                                <a:pt x="442341" y="6731"/>
                              </a:cubicBezTo>
                              <a:cubicBezTo>
                                <a:pt x="450850" y="11175"/>
                                <a:pt x="461645" y="17907"/>
                                <a:pt x="472059" y="26924"/>
                              </a:cubicBezTo>
                              <a:cubicBezTo>
                                <a:pt x="483616" y="37084"/>
                                <a:pt x="496189" y="48387"/>
                                <a:pt x="510286" y="62484"/>
                              </a:cubicBezTo>
                              <a:cubicBezTo>
                                <a:pt x="524383" y="76581"/>
                                <a:pt x="535686" y="89153"/>
                                <a:pt x="544703" y="99568"/>
                              </a:cubicBezTo>
                              <a:cubicBezTo>
                                <a:pt x="553847" y="110109"/>
                                <a:pt x="560451" y="120776"/>
                                <a:pt x="563880" y="128270"/>
                              </a:cubicBezTo>
                              <a:cubicBezTo>
                                <a:pt x="568452" y="136778"/>
                                <a:pt x="569976" y="143763"/>
                                <a:pt x="570611" y="149733"/>
                              </a:cubicBezTo>
                              <a:cubicBezTo>
                                <a:pt x="570484" y="156337"/>
                                <a:pt x="568833" y="160147"/>
                                <a:pt x="565531" y="163575"/>
                              </a:cubicBezTo>
                              <a:cubicBezTo>
                                <a:pt x="458978" y="270001"/>
                                <a:pt x="352552" y="376428"/>
                                <a:pt x="246126" y="482981"/>
                              </a:cubicBezTo>
                              <a:cubicBezTo>
                                <a:pt x="405257" y="642112"/>
                                <a:pt x="564388" y="801243"/>
                                <a:pt x="723519" y="960374"/>
                              </a:cubicBezTo>
                              <a:cubicBezTo>
                                <a:pt x="824103" y="859663"/>
                                <a:pt x="924814" y="759079"/>
                                <a:pt x="1025398" y="658495"/>
                              </a:cubicBezTo>
                              <a:cubicBezTo>
                                <a:pt x="1028827" y="655066"/>
                                <a:pt x="1032510" y="653415"/>
                                <a:pt x="1038098" y="652272"/>
                              </a:cubicBezTo>
                              <a:cubicBezTo>
                                <a:pt x="1044067" y="652907"/>
                                <a:pt x="1051052" y="654431"/>
                                <a:pt x="1058545" y="657860"/>
                              </a:cubicBezTo>
                              <a:cubicBezTo>
                                <a:pt x="1065911" y="661289"/>
                                <a:pt x="1075563" y="666877"/>
                                <a:pt x="1085977" y="675894"/>
                              </a:cubicBezTo>
                              <a:cubicBezTo>
                                <a:pt x="1096518" y="685038"/>
                                <a:pt x="1110234" y="697357"/>
                                <a:pt x="1125347" y="712597"/>
                              </a:cubicBezTo>
                              <a:cubicBezTo>
                                <a:pt x="1139444" y="726694"/>
                                <a:pt x="1149604" y="738251"/>
                                <a:pt x="1158748" y="748665"/>
                              </a:cubicBezTo>
                              <a:cubicBezTo>
                                <a:pt x="1167892" y="759079"/>
                                <a:pt x="1174496" y="769747"/>
                                <a:pt x="1177798" y="777240"/>
                              </a:cubicBezTo>
                              <a:cubicBezTo>
                                <a:pt x="1182370" y="785749"/>
                                <a:pt x="1183894" y="792861"/>
                                <a:pt x="1184529" y="798830"/>
                              </a:cubicBezTo>
                              <a:cubicBezTo>
                                <a:pt x="1184529" y="805434"/>
                                <a:pt x="1183894" y="810260"/>
                                <a:pt x="1180592" y="813689"/>
                              </a:cubicBezTo>
                              <a:cubicBezTo>
                                <a:pt x="1080008" y="914273"/>
                                <a:pt x="979297" y="1014857"/>
                                <a:pt x="878713" y="1115568"/>
                              </a:cubicBezTo>
                              <a:cubicBezTo>
                                <a:pt x="1073658" y="1310513"/>
                                <a:pt x="1268603" y="1505331"/>
                                <a:pt x="1463548" y="1700403"/>
                              </a:cubicBezTo>
                              <a:cubicBezTo>
                                <a:pt x="1468882" y="1705737"/>
                                <a:pt x="1472565" y="1710817"/>
                                <a:pt x="1474978" y="1717167"/>
                              </a:cubicBezTo>
                              <a:cubicBezTo>
                                <a:pt x="1478407" y="1724533"/>
                                <a:pt x="1478915" y="1730502"/>
                                <a:pt x="1476375" y="1737360"/>
                              </a:cubicBezTo>
                              <a:cubicBezTo>
                                <a:pt x="1474978" y="1745361"/>
                                <a:pt x="1471676" y="1752854"/>
                                <a:pt x="1466469" y="1762506"/>
                              </a:cubicBezTo>
                              <a:cubicBezTo>
                                <a:pt x="1460119" y="1771142"/>
                                <a:pt x="1451737" y="1781556"/>
                                <a:pt x="1440307" y="1792986"/>
                              </a:cubicBezTo>
                              <a:cubicBezTo>
                                <a:pt x="1429512" y="1803781"/>
                                <a:pt x="1419098" y="1812163"/>
                                <a:pt x="1410462" y="1818386"/>
                              </a:cubicBezTo>
                              <a:cubicBezTo>
                                <a:pt x="1400937" y="1823593"/>
                                <a:pt x="1392682" y="1827657"/>
                                <a:pt x="1384681" y="1829054"/>
                              </a:cubicBezTo>
                              <a:cubicBezTo>
                                <a:pt x="1377823" y="1831594"/>
                                <a:pt x="1371854" y="1831086"/>
                                <a:pt x="1364488" y="1827657"/>
                              </a:cubicBezTo>
                              <a:cubicBezTo>
                                <a:pt x="1358138" y="1825244"/>
                                <a:pt x="1353058" y="1821688"/>
                                <a:pt x="1347597" y="1816227"/>
                              </a:cubicBezTo>
                              <a:cubicBezTo>
                                <a:pt x="914400" y="1383030"/>
                                <a:pt x="481076" y="949706"/>
                                <a:pt x="47752" y="516382"/>
                              </a:cubicBezTo>
                              <a:cubicBezTo>
                                <a:pt x="19558" y="488188"/>
                                <a:pt x="4953" y="463803"/>
                                <a:pt x="2159" y="442468"/>
                              </a:cubicBezTo>
                              <a:cubicBezTo>
                                <a:pt x="0" y="422910"/>
                                <a:pt x="4826" y="407289"/>
                                <a:pt x="14859" y="397256"/>
                              </a:cubicBezTo>
                              <a:cubicBezTo>
                                <a:pt x="145669" y="266446"/>
                                <a:pt x="276352" y="135763"/>
                                <a:pt x="407035" y="5080"/>
                              </a:cubicBezTo>
                              <a:cubicBezTo>
                                <a:pt x="410464" y="1650"/>
                                <a:pt x="414274" y="0"/>
                                <a:pt x="420878"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9765" name="Shape 19765"/>
                      <wps:cNvSpPr/>
                      <wps:spPr>
                        <a:xfrm>
                          <a:off x="2914269" y="0"/>
                          <a:ext cx="1758061" cy="1758061"/>
                        </a:xfrm>
                        <a:custGeom>
                          <a:avLst/>
                          <a:gdLst/>
                          <a:ahLst/>
                          <a:cxnLst/>
                          <a:rect l="0" t="0" r="0" b="0"/>
                          <a:pathLst>
                            <a:path w="1758061" h="1758061">
                              <a:moveTo>
                                <a:pt x="626618" y="0"/>
                              </a:moveTo>
                              <a:cubicBezTo>
                                <a:pt x="632587" y="636"/>
                                <a:pt x="639572" y="2160"/>
                                <a:pt x="648081" y="6731"/>
                              </a:cubicBezTo>
                              <a:cubicBezTo>
                                <a:pt x="656590" y="11176"/>
                                <a:pt x="666750" y="18542"/>
                                <a:pt x="677164" y="27560"/>
                              </a:cubicBezTo>
                              <a:cubicBezTo>
                                <a:pt x="688721" y="37847"/>
                                <a:pt x="701294" y="49023"/>
                                <a:pt x="715391" y="63119"/>
                              </a:cubicBezTo>
                              <a:cubicBezTo>
                                <a:pt x="729488" y="77216"/>
                                <a:pt x="740664" y="89916"/>
                                <a:pt x="749808" y="100203"/>
                              </a:cubicBezTo>
                              <a:cubicBezTo>
                                <a:pt x="758952" y="110744"/>
                                <a:pt x="766191" y="120777"/>
                                <a:pt x="769620" y="128143"/>
                              </a:cubicBezTo>
                              <a:cubicBezTo>
                                <a:pt x="774192" y="136652"/>
                                <a:pt x="775716" y="143764"/>
                                <a:pt x="776351" y="149734"/>
                              </a:cubicBezTo>
                              <a:cubicBezTo>
                                <a:pt x="776351" y="156337"/>
                                <a:pt x="773938" y="160782"/>
                                <a:pt x="770636" y="164212"/>
                              </a:cubicBezTo>
                              <a:cubicBezTo>
                                <a:pt x="688848" y="246000"/>
                                <a:pt x="607060" y="327661"/>
                                <a:pt x="525399" y="409449"/>
                              </a:cubicBezTo>
                              <a:cubicBezTo>
                                <a:pt x="931164" y="815213"/>
                                <a:pt x="1336929" y="1220978"/>
                                <a:pt x="1742694" y="1626871"/>
                              </a:cubicBezTo>
                              <a:cubicBezTo>
                                <a:pt x="1748155" y="1632204"/>
                                <a:pt x="1752854" y="1638428"/>
                                <a:pt x="1755267" y="1644778"/>
                              </a:cubicBezTo>
                              <a:cubicBezTo>
                                <a:pt x="1757553" y="1651128"/>
                                <a:pt x="1758061" y="1657097"/>
                                <a:pt x="1755521" y="1663954"/>
                              </a:cubicBezTo>
                              <a:cubicBezTo>
                                <a:pt x="1754124" y="1671955"/>
                                <a:pt x="1750822" y="1679448"/>
                                <a:pt x="1745615" y="1689100"/>
                              </a:cubicBezTo>
                              <a:cubicBezTo>
                                <a:pt x="1739392" y="1697609"/>
                                <a:pt x="1730883" y="1708023"/>
                                <a:pt x="1719453" y="1719580"/>
                              </a:cubicBezTo>
                              <a:cubicBezTo>
                                <a:pt x="1708658" y="1730248"/>
                                <a:pt x="1698244" y="1738757"/>
                                <a:pt x="1689735" y="1744980"/>
                              </a:cubicBezTo>
                              <a:cubicBezTo>
                                <a:pt x="1680083" y="1750187"/>
                                <a:pt x="1671828" y="1754252"/>
                                <a:pt x="1663954" y="1755648"/>
                              </a:cubicBezTo>
                              <a:cubicBezTo>
                                <a:pt x="1656969" y="1758061"/>
                                <a:pt x="1651127" y="1757553"/>
                                <a:pt x="1644650" y="1755267"/>
                              </a:cubicBezTo>
                              <a:cubicBezTo>
                                <a:pt x="1638427" y="1752854"/>
                                <a:pt x="1632331" y="1748155"/>
                                <a:pt x="1626870" y="1742694"/>
                              </a:cubicBezTo>
                              <a:cubicBezTo>
                                <a:pt x="1221105" y="1336929"/>
                                <a:pt x="815213" y="931164"/>
                                <a:pt x="409448" y="525400"/>
                              </a:cubicBezTo>
                              <a:cubicBezTo>
                                <a:pt x="327660" y="607061"/>
                                <a:pt x="245872" y="688849"/>
                                <a:pt x="164084" y="770637"/>
                              </a:cubicBezTo>
                              <a:cubicBezTo>
                                <a:pt x="160782" y="773938"/>
                                <a:pt x="156337" y="776351"/>
                                <a:pt x="150368" y="775716"/>
                              </a:cubicBezTo>
                              <a:cubicBezTo>
                                <a:pt x="143764" y="775843"/>
                                <a:pt x="137287" y="773557"/>
                                <a:pt x="128778" y="768986"/>
                              </a:cubicBezTo>
                              <a:cubicBezTo>
                                <a:pt x="121412" y="765556"/>
                                <a:pt x="111379" y="758317"/>
                                <a:pt x="100965" y="749174"/>
                              </a:cubicBezTo>
                              <a:cubicBezTo>
                                <a:pt x="89789" y="740791"/>
                                <a:pt x="77216" y="729488"/>
                                <a:pt x="63119" y="715391"/>
                              </a:cubicBezTo>
                              <a:cubicBezTo>
                                <a:pt x="49022" y="701294"/>
                                <a:pt x="37719" y="688722"/>
                                <a:pt x="28194" y="676402"/>
                              </a:cubicBezTo>
                              <a:cubicBezTo>
                                <a:pt x="19177" y="666115"/>
                                <a:pt x="11811" y="655955"/>
                                <a:pt x="7366" y="647574"/>
                              </a:cubicBezTo>
                              <a:cubicBezTo>
                                <a:pt x="2794" y="638937"/>
                                <a:pt x="508" y="632587"/>
                                <a:pt x="635" y="625984"/>
                              </a:cubicBezTo>
                              <a:cubicBezTo>
                                <a:pt x="0" y="620014"/>
                                <a:pt x="2286" y="615569"/>
                                <a:pt x="5715" y="612140"/>
                              </a:cubicBezTo>
                              <a:cubicBezTo>
                                <a:pt x="207899" y="409956"/>
                                <a:pt x="409956" y="207900"/>
                                <a:pt x="612140" y="5715"/>
                              </a:cubicBezTo>
                              <a:cubicBezTo>
                                <a:pt x="615569" y="2287"/>
                                <a:pt x="620014" y="0"/>
                                <a:pt x="626618"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9764" style="width:367.9pt;height:388.68pt;position:absolute;z-index:-2147483648;mso-position-horizontal-relative:page;mso-position-horizontal:absolute;margin-left:101.47pt;mso-position-vertical-relative:page;margin-top:201.41pt;" coordsize="46723,49362">
              <v:shape id="Shape 19771" style="position:absolute;width:9076;height:13357;left:0;top:31602;" coordsize="907648,1335765" path="m580057,540c624618,1079,670497,7048,717550,18923c764794,31686,813181,48927,862441,71200l907648,93801l907648,299848l865870,276590c828516,257588,791654,242380,755396,230632c701008,213106,648835,206439,598448,208701c581652,209455,565055,211201,548640,213868c482981,224536,420878,261366,360934,321310c321564,360680,282321,399923,242951,439293l907648,1103990l907648,1335765l47879,475996c19558,447802,5080,423418,2286,402082c0,382524,4953,366903,14986,356870c80772,291084,146685,225171,212471,159385c287909,83947,367030,34417,450469,14732c492252,4890,535496,0,580057,540x">
                <v:stroke weight="0pt" endcap="flat" joinstyle="miter" miterlimit="10" on="false" color="#000000" opacity="0"/>
                <v:fill on="true" color="#c0c0c0" opacity="0.501961"/>
              </v:shape>
              <v:shape id="Shape 19772" style="position:absolute;width:8700;height:16821;left:9076;top:32540;" coordsize="870098,1682167" path="m0,0l29305,14651c54337,28373,79555,43423,104923,59869c206396,125655,310917,211888,416200,317171c537612,438710,634132,554661,704998,664008c777134,774498,823108,877368,846603,973888c870098,1070408,868193,1161848,844317,1245287c820441,1328726,770784,1407720,696108,1482523c634513,1543991,573045,1605586,511450,1667055c501290,1677214,485796,1682167,465095,1678738c444775,1677087,420518,1662482,392324,1634288l0,1241964l0,1010189l427884,1438073c467762,1398322,507513,1358571,547264,1318820c603144,1262813,639339,1205663,654452,1144322c669565,1083108,668676,1017703,646959,945567c625369,873559,588412,796088,530373,713031c473350,630861,397277,542215,301773,446711c225827,370765,149119,306503,71649,251512c52536,238050,33517,225620,14608,214180l0,206048l0,0x">
                <v:stroke weight="0pt" endcap="flat" joinstyle="miter" miterlimit="10" on="false" color="#000000" opacity="0"/>
                <v:fill on="true" color="#c0c0c0" opacity="0.501961"/>
              </v:shape>
              <v:shape id="Shape 19769" style="position:absolute;width:5702;height:9604;left:8491;top:23492;" coordsize="570206,960458" path="m507254,1873l570206,13498l570206,215946l565630,214451c552363,211463,539131,209820,525939,209486c499554,208820,473329,213392,447294,222917c430403,228759,415036,237903,398780,249841c382397,261651,362458,279559,339471,302546c306959,335057,274320,367697,241808,400209l570206,728607l570206,960458l47752,438055c19558,409734,4953,385476,2286,364141c0,344582,4826,328962,14986,318929c76708,257080,138430,195357,200279,133636c222504,111284,241808,94138,257683,80550c274066,68485,289560,57182,303276,47911c346837,24288,390398,8032,437388,2699c460502,476,483711,0,507254,1873x">
                <v:stroke weight="0pt" endcap="flat" joinstyle="miter" miterlimit="10" on="false" color="#000000" opacity="0"/>
                <v:fill on="true" color="#c0c0c0" opacity="0.501961"/>
              </v:shape>
              <v:shape id="Shape 19770" style="position:absolute;width:13755;height:17396;left:14193;top:23627;" coordsize="1375561,1739641" path="m0,0l8914,1646c57809,15997,106196,36571,154964,68194c203732,99817,252500,140076,301268,188844c348004,235580,386104,281935,415695,326131c445794,372105,466368,416428,480084,459227c494943,503296,501547,545841,501674,587370c501801,628899,496721,670174,485418,709925c509421,705861,535837,704845,562507,708909c590193,713989,620292,720339,651915,732277c683665,744088,718209,759201,755039,778886c791996,798571,833144,820161,877594,847339c1006372,924936,1136166,1000755,1264944,1078479c1297075,1098545,1319554,1112769,1331365,1120516c1344192,1129533,1353590,1137407,1359051,1142868c1364385,1148202,1369084,1154425,1372132,1160013c1375180,1165728,1375561,1171570,1374291,1179698c1372894,1187572,1368830,1195827,1361845,1204971c1354987,1214242,1345208,1226053,1331746,1239515c1320189,1250945,1309775,1259454,1301266,1265677c1292757,1271900,1284502,1275964,1275485,1276345c1267484,1277615,1259737,1276853,1252371,1273297c1244243,1270630,1234591,1265042,1223923,1258311c1087271,1174237,949476,1091814,812824,1007613c765453,978911,721130,954019,679601,932429c638199,910839,598702,896361,561872,887471c524915,878454,491387,877946,459510,883534c428649,890138,399185,906775,372896,933064c347115,958972,321334,984753,295426,1010534c494816,1209924,694079,1409187,893342,1608450c898803,1613912,903502,1620007,905915,1626357c908201,1632707,908074,1639312,906169,1645535c904899,1653536,901470,1661028,896263,1670680c889913,1679190,881531,1689603,870101,1701033c858671,1712590,848892,1720338,840383,1726561c830731,1731767,822603,1735831,814602,1737228c807744,1739641,801648,1739261,795425,1736847c789075,1734435,782852,1729736,777518,1724401l0,946959l0,715108l144677,859785c182523,822066,220242,784347,257961,746628c288187,716275,309015,682874,318921,648584c328954,614421,331494,579877,324255,543428c318159,508122,304570,472181,282472,435478c259739,399537,231799,364739,198144,331084c142772,275712,88670,236850,35330,213990l0,202448l0,0x">
                <v:stroke weight="0pt" endcap="flat" joinstyle="miter" miterlimit="10" on="false" color="#000000" opacity="0"/>
                <v:fill on="true" color="#c0c0c0" opacity="0.501961"/>
              </v:shape>
              <v:shape id="Shape 19767" style="position:absolute;width:6661;height:11955;left:17941;top:16204;" coordsize="666179,1195585" path="m129778,317c133858,0,137858,317,142240,1460c151003,3492,160655,8953,170307,14668l666179,328868l666179,524052l240411,250508c240157,250634,239903,250889,239776,251142c331914,392494,423227,534384,514541,676243l666179,910744l666179,1195585l520763,966105c352711,699643,184658,433197,14859,167830c9271,158178,4826,149670,2794,140907c0,132778,889,125413,3683,116141c5715,107505,11049,97980,18669,88074c26416,78168,37084,67373,50546,53911c64770,39815,76835,27622,87376,19367c97917,10985,107442,5652,116840,2984c121539,1588,125698,635,129778,317x">
                <v:stroke weight="0pt" endcap="flat" joinstyle="miter" miterlimit="10" on="false" color="#000000" opacity="0"/>
                <v:fill on="true" color="#c0c0c0" opacity="0.501961"/>
              </v:shape>
              <v:shape id="Shape 19768" style="position:absolute;width:11644;height:14992;left:24603;top:19493;" coordsize="1164400,1499234" path="m0,0l302451,191641c568928,359694,835406,527747,1100772,697483c1120331,710437,1134427,720342,1144841,729359c1154620,739139,1160082,748790,1162240,757553c1164400,766316,1161478,775588,1154494,784859c1146873,794765,1137095,806576,1122870,820672c1108773,834897,1098106,845691,1088834,852677c1079056,860297,1070801,864234,1063434,864996c1056577,867535,1050608,867028,1044258,864741c1037908,862328,1030414,859027,1021905,854454c883476,764920,743776,677035,605345,587501c484569,708278,363664,829182,242760,949959c332041,1085976,419545,1223009,508826,1358899c514033,1366772,517334,1374139,519747,1380489c523177,1387982,522922,1394585,522288,1401952c521907,1410969,517970,1419224,511620,1427733c504634,1436877,495617,1448053,482790,1460879c469964,1473579,458152,1483359,449008,1490344c437959,1496947,429323,1499234,420560,1497075c411797,1494915,402272,1489454,393128,1479040c383349,1469262,373444,1455165,360489,1435607l0,866717l0,581876l123127,772285c224218,671321,325310,570228,426402,469136c284734,377315,142525,286352,317,195388l0,195184l0,0x">
                <v:stroke weight="0pt" endcap="flat" joinstyle="miter" miterlimit="10" on="false" color="#000000" opacity="0"/>
                <v:fill on="true" color="#c0c0c0" opacity="0.501961"/>
              </v:shape>
              <v:shape id="Shape 19766" style="position:absolute;width:14789;height:18315;left:23969;top:7230;" coordsize="1478915,1831594" path="m420878,0c426720,635,433832,2159,442341,6731c450850,11175,461645,17907,472059,26924c483616,37084,496189,48387,510286,62484c524383,76581,535686,89153,544703,99568c553847,110109,560451,120776,563880,128270c568452,136778,569976,143763,570611,149733c570484,156337,568833,160147,565531,163575c458978,270001,352552,376428,246126,482981c405257,642112,564388,801243,723519,960374c824103,859663,924814,759079,1025398,658495c1028827,655066,1032510,653415,1038098,652272c1044067,652907,1051052,654431,1058545,657860c1065911,661289,1075563,666877,1085977,675894c1096518,685038,1110234,697357,1125347,712597c1139444,726694,1149604,738251,1158748,748665c1167892,759079,1174496,769747,1177798,777240c1182370,785749,1183894,792861,1184529,798830c1184529,805434,1183894,810260,1180592,813689c1080008,914273,979297,1014857,878713,1115568c1073658,1310513,1268603,1505331,1463548,1700403c1468882,1705737,1472565,1710817,1474978,1717167c1478407,1724533,1478915,1730502,1476375,1737360c1474978,1745361,1471676,1752854,1466469,1762506c1460119,1771142,1451737,1781556,1440307,1792986c1429512,1803781,1419098,1812163,1410462,1818386c1400937,1823593,1392682,1827657,1384681,1829054c1377823,1831594,1371854,1831086,1364488,1827657c1358138,1825244,1353058,1821688,1347597,1816227c914400,1383030,481076,949706,47752,516382c19558,488188,4953,463803,2159,442468c0,422910,4826,407289,14859,397256c145669,266446,276352,135763,407035,5080c410464,1650,414274,0,420878,0x">
                <v:stroke weight="0pt" endcap="flat" joinstyle="miter" miterlimit="10" on="false" color="#000000" opacity="0"/>
                <v:fill on="true" color="#c0c0c0" opacity="0.501961"/>
              </v:shape>
              <v:shape id="Shape 19765" style="position:absolute;width:17580;height:17580;left:29142;top:0;" coordsize="1758061,1758061" path="m626618,0c632587,636,639572,2160,648081,6731c656590,11176,666750,18542,677164,27560c688721,37847,701294,49023,715391,63119c729488,77216,740664,89916,749808,100203c758952,110744,766191,120777,769620,128143c774192,136652,775716,143764,776351,149734c776351,156337,773938,160782,770636,164212c688848,246000,607060,327661,525399,409449c931164,815213,1336929,1220978,1742694,1626871c1748155,1632204,1752854,1638428,1755267,1644778c1757553,1651128,1758061,1657097,1755521,1663954c1754124,1671955,1750822,1679448,1745615,1689100c1739392,1697609,1730883,1708023,1719453,1719580c1708658,1730248,1698244,1738757,1689735,1744980c1680083,1750187,1671828,1754252,1663954,1755648c1656969,1758061,1651127,1757553,1644650,1755267c1638427,1752854,1632331,1748155,1626870,1742694c1221105,1336929,815213,931164,409448,525400c327660,607061,245872,688849,164084,770637c160782,773938,156337,776351,150368,775716c143764,775843,137287,773557,128778,768986c121412,765556,111379,758317,100965,749174c89789,740791,77216,729488,63119,715391c49022,701294,37719,688722,28194,676402c19177,666115,11811,655955,7366,647574c2794,638937,508,632587,635,625984c0,620014,2286,615569,5715,612140c207899,409956,409956,207900,612140,5715c615569,2287,620014,0,626618,0x">
                <v:stroke weight="0pt" endcap="flat" joinstyle="miter" miterlimit="10" on="false" color="#000000" opacity="0"/>
                <v:fill on="true" color="#c0c0c0" opacity="0.501961"/>
              </v:shap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0800" w:tblpY="586"/>
      <w:tblOverlap w:val="never"/>
      <w:tblW w:w="1440" w:type="dxa"/>
      <w:tblInd w:w="0" w:type="dxa"/>
      <w:tblCellMar>
        <w:top w:w="43" w:type="dxa"/>
        <w:left w:w="146" w:type="dxa"/>
        <w:right w:w="115" w:type="dxa"/>
      </w:tblCellMar>
      <w:tblLook w:val="04A0" w:firstRow="1" w:lastRow="0" w:firstColumn="1" w:lastColumn="0" w:noHBand="0" w:noVBand="1"/>
    </w:tblPr>
    <w:tblGrid>
      <w:gridCol w:w="1440"/>
    </w:tblGrid>
    <w:tr w:rsidR="00F4453C" w14:paraId="3FB7BC96" w14:textId="77777777">
      <w:trPr>
        <w:trHeight w:val="269"/>
      </w:trPr>
      <w:tc>
        <w:tcPr>
          <w:tcW w:w="1440" w:type="dxa"/>
          <w:tcBorders>
            <w:top w:val="nil"/>
            <w:left w:val="nil"/>
            <w:bottom w:val="nil"/>
            <w:right w:val="nil"/>
          </w:tcBorders>
          <w:shd w:val="clear" w:color="auto" w:fill="A9D18E"/>
        </w:tcPr>
        <w:p w14:paraId="40A2C6F7" w14:textId="77777777" w:rsidR="00F4453C" w:rsidRDefault="001A14C0">
          <w:pPr>
            <w:spacing w:after="0" w:line="259" w:lineRule="auto"/>
            <w:ind w:left="0" w:firstLine="0"/>
            <w:jc w:val="left"/>
          </w:pPr>
          <w:r>
            <w:fldChar w:fldCharType="begin"/>
          </w:r>
          <w:r>
            <w:instrText xml:space="preserve"> PAGE   \* MERGEFORMAT </w:instrText>
          </w:r>
          <w:r>
            <w:fldChar w:fldCharType="separate"/>
          </w:r>
          <w:r w:rsidR="00830CD7" w:rsidRPr="00830CD7">
            <w:rPr>
              <w:rFonts w:ascii="Calibri" w:eastAsia="Calibri" w:hAnsi="Calibri" w:cs="Calibri"/>
              <w:noProof/>
              <w:color w:val="FFFFFF"/>
              <w:sz w:val="22"/>
            </w:rPr>
            <w:t>23</w:t>
          </w:r>
          <w:r>
            <w:rPr>
              <w:rFonts w:ascii="Calibri" w:eastAsia="Calibri" w:hAnsi="Calibri" w:cs="Calibri"/>
              <w:color w:val="FFFFFF"/>
              <w:sz w:val="22"/>
            </w:rPr>
            <w:fldChar w:fldCharType="end"/>
          </w:r>
          <w:r>
            <w:rPr>
              <w:rFonts w:ascii="Calibri" w:eastAsia="Calibri" w:hAnsi="Calibri" w:cs="Calibri"/>
              <w:color w:val="FFFFFF"/>
              <w:sz w:val="22"/>
            </w:rPr>
            <w:t xml:space="preserve"> </w:t>
          </w:r>
        </w:p>
      </w:tc>
    </w:tr>
  </w:tbl>
  <w:p w14:paraId="0B238141" w14:textId="5793E0F0" w:rsidR="00712499" w:rsidRPr="002C0C74" w:rsidRDefault="00712499" w:rsidP="002C0C74">
    <w:pPr>
      <w:spacing w:after="6" w:line="259" w:lineRule="auto"/>
      <w:jc w:val="left"/>
      <w:rPr>
        <w:rFonts w:eastAsia="Calibri"/>
        <w:b/>
        <w:szCs w:val="24"/>
      </w:rPr>
    </w:pPr>
    <w:r>
      <w:rPr>
        <w:rFonts w:ascii="Calibri" w:eastAsia="Calibri" w:hAnsi="Calibri" w:cs="Calibri"/>
        <w:sz w:val="22"/>
      </w:rPr>
      <w:t xml:space="preserve"> </w:t>
    </w:r>
    <w:r>
      <w:rPr>
        <w:rFonts w:ascii="Calibri" w:eastAsia="Calibri" w:hAnsi="Calibri" w:cs="Calibri"/>
        <w:sz w:val="22"/>
      </w:rPr>
      <w:tab/>
    </w:r>
    <w:r>
      <w:rPr>
        <w:rFonts w:ascii="Calibri" w:eastAsia="Calibri" w:hAnsi="Calibri" w:cs="Calibri"/>
        <w:sz w:val="22"/>
      </w:rPr>
      <w:tab/>
    </w:r>
    <w:r>
      <w:rPr>
        <w:rFonts w:ascii="Calibri" w:eastAsia="Calibri" w:hAnsi="Calibri" w:cs="Calibri"/>
        <w:sz w:val="22"/>
      </w:rPr>
      <w:tab/>
    </w:r>
    <w:r>
      <w:rPr>
        <w:rFonts w:ascii="Calibri" w:eastAsia="Calibri" w:hAnsi="Calibri" w:cs="Calibri"/>
        <w:sz w:val="22"/>
      </w:rPr>
      <w:tab/>
    </w:r>
    <w:r>
      <w:rPr>
        <w:rFonts w:ascii="Calibri" w:eastAsia="Calibri" w:hAnsi="Calibri" w:cs="Calibri"/>
        <w:sz w:val="22"/>
      </w:rPr>
      <w:tab/>
    </w:r>
    <w:r>
      <w:rPr>
        <w:rFonts w:ascii="Calibri" w:eastAsia="Calibri" w:hAnsi="Calibri" w:cs="Calibri"/>
        <w:sz w:val="22"/>
      </w:rPr>
      <w:tab/>
    </w:r>
    <w:r>
      <w:rPr>
        <w:rFonts w:ascii="Calibri" w:eastAsia="Calibri" w:hAnsi="Calibri" w:cs="Calibri"/>
        <w:sz w:val="22"/>
      </w:rPr>
      <w:tab/>
    </w:r>
    <w:r>
      <w:rPr>
        <w:rFonts w:ascii="Calibri" w:eastAsia="Calibri" w:hAnsi="Calibri" w:cs="Calibri"/>
        <w:sz w:val="22"/>
      </w:rPr>
      <w:tab/>
    </w:r>
    <w:r w:rsidR="002C0C74">
      <w:rPr>
        <w:rFonts w:ascii="Calibri" w:eastAsia="Calibri" w:hAnsi="Calibri" w:cs="Calibri"/>
        <w:sz w:val="22"/>
      </w:rPr>
      <w:tab/>
      <w:t xml:space="preserve">       </w:t>
    </w:r>
    <w:r w:rsidR="002C0C74" w:rsidRPr="002C0C74">
      <w:rPr>
        <w:rFonts w:eastAsia="Calibri"/>
        <w:b/>
        <w:szCs w:val="24"/>
      </w:rPr>
      <w:t>Judgment No. SC 26/24</w:t>
    </w:r>
  </w:p>
  <w:p w14:paraId="2BC06064" w14:textId="2FFEA886" w:rsidR="002C0C74" w:rsidRPr="002C0C74" w:rsidRDefault="002C0C74" w:rsidP="002C0C74">
    <w:pPr>
      <w:spacing w:after="6" w:line="259" w:lineRule="auto"/>
      <w:jc w:val="left"/>
      <w:rPr>
        <w:b/>
        <w:szCs w:val="24"/>
      </w:rPr>
    </w:pPr>
    <w:r w:rsidRPr="002C0C74">
      <w:rPr>
        <w:rFonts w:eastAsia="Calibri"/>
        <w:b/>
        <w:szCs w:val="24"/>
      </w:rPr>
      <w:tab/>
    </w:r>
    <w:r w:rsidRPr="002C0C74">
      <w:rPr>
        <w:rFonts w:eastAsia="Calibri"/>
        <w:b/>
        <w:szCs w:val="24"/>
      </w:rPr>
      <w:tab/>
    </w:r>
    <w:r w:rsidRPr="002C0C74">
      <w:rPr>
        <w:rFonts w:eastAsia="Calibri"/>
        <w:b/>
        <w:szCs w:val="24"/>
      </w:rPr>
      <w:tab/>
    </w:r>
    <w:r w:rsidRPr="002C0C74">
      <w:rPr>
        <w:rFonts w:eastAsia="Calibri"/>
        <w:b/>
        <w:szCs w:val="24"/>
      </w:rPr>
      <w:tab/>
    </w:r>
    <w:r w:rsidRPr="002C0C74">
      <w:rPr>
        <w:rFonts w:eastAsia="Calibri"/>
        <w:b/>
        <w:szCs w:val="24"/>
      </w:rPr>
      <w:tab/>
    </w:r>
    <w:r w:rsidRPr="002C0C74">
      <w:rPr>
        <w:rFonts w:eastAsia="Calibri"/>
        <w:b/>
        <w:szCs w:val="24"/>
      </w:rPr>
      <w:tab/>
    </w:r>
    <w:r w:rsidRPr="002C0C74">
      <w:rPr>
        <w:rFonts w:eastAsia="Calibri"/>
        <w:b/>
        <w:szCs w:val="24"/>
      </w:rPr>
      <w:tab/>
    </w:r>
    <w:r w:rsidRPr="002C0C74">
      <w:rPr>
        <w:rFonts w:eastAsia="Calibri"/>
        <w:b/>
        <w:szCs w:val="24"/>
      </w:rPr>
      <w:tab/>
    </w:r>
    <w:r w:rsidRPr="002C0C74">
      <w:rPr>
        <w:rFonts w:eastAsia="Calibri"/>
        <w:b/>
        <w:szCs w:val="24"/>
      </w:rPr>
      <w:tab/>
    </w:r>
    <w:r>
      <w:rPr>
        <w:rFonts w:eastAsia="Calibri"/>
        <w:b/>
        <w:szCs w:val="24"/>
      </w:rPr>
      <w:t xml:space="preserve">     </w:t>
    </w:r>
    <w:r w:rsidRPr="002C0C74">
      <w:rPr>
        <w:rFonts w:eastAsia="Calibri"/>
        <w:b/>
        <w:szCs w:val="24"/>
      </w:rPr>
      <w:t>Criminal Appeal No. SC 110/22</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0800" w:tblpY="586"/>
      <w:tblOverlap w:val="never"/>
      <w:tblW w:w="1440" w:type="dxa"/>
      <w:tblInd w:w="0" w:type="dxa"/>
      <w:tblCellMar>
        <w:top w:w="43" w:type="dxa"/>
        <w:left w:w="146" w:type="dxa"/>
        <w:right w:w="115" w:type="dxa"/>
      </w:tblCellMar>
      <w:tblLook w:val="04A0" w:firstRow="1" w:lastRow="0" w:firstColumn="1" w:lastColumn="0" w:noHBand="0" w:noVBand="1"/>
    </w:tblPr>
    <w:tblGrid>
      <w:gridCol w:w="1440"/>
    </w:tblGrid>
    <w:tr w:rsidR="00F4453C" w14:paraId="2CD06A9D" w14:textId="77777777">
      <w:trPr>
        <w:trHeight w:val="269"/>
      </w:trPr>
      <w:tc>
        <w:tcPr>
          <w:tcW w:w="1440" w:type="dxa"/>
          <w:tcBorders>
            <w:top w:val="nil"/>
            <w:left w:val="nil"/>
            <w:bottom w:val="nil"/>
            <w:right w:val="nil"/>
          </w:tcBorders>
          <w:shd w:val="clear" w:color="auto" w:fill="A9D18E"/>
        </w:tcPr>
        <w:p w14:paraId="335A5DE2" w14:textId="77777777" w:rsidR="00F4453C" w:rsidRDefault="001A14C0">
          <w:pPr>
            <w:spacing w:after="0" w:line="259" w:lineRule="auto"/>
            <w:ind w:left="0" w:firstLine="0"/>
            <w:jc w:val="left"/>
          </w:pPr>
          <w:r>
            <w:fldChar w:fldCharType="begin"/>
          </w:r>
          <w:r>
            <w:instrText xml:space="preserve"> PAGE   \* MERGEFORMAT </w:instrText>
          </w:r>
          <w:r>
            <w:fldChar w:fldCharType="separate"/>
          </w:r>
          <w:r>
            <w:rPr>
              <w:rFonts w:ascii="Calibri" w:eastAsia="Calibri" w:hAnsi="Calibri" w:cs="Calibri"/>
              <w:color w:val="FFFFFF"/>
              <w:sz w:val="22"/>
            </w:rPr>
            <w:t>1</w:t>
          </w:r>
          <w:r>
            <w:rPr>
              <w:rFonts w:ascii="Calibri" w:eastAsia="Calibri" w:hAnsi="Calibri" w:cs="Calibri"/>
              <w:color w:val="FFFFFF"/>
              <w:sz w:val="22"/>
            </w:rPr>
            <w:fldChar w:fldCharType="end"/>
          </w:r>
          <w:r>
            <w:rPr>
              <w:rFonts w:ascii="Calibri" w:eastAsia="Calibri" w:hAnsi="Calibri" w:cs="Calibri"/>
              <w:color w:val="FFFFFF"/>
              <w:sz w:val="22"/>
            </w:rPr>
            <w:t xml:space="preserve"> </w:t>
          </w:r>
        </w:p>
      </w:tc>
    </w:tr>
  </w:tbl>
  <w:p w14:paraId="5296D5C3" w14:textId="77777777" w:rsidR="00F4453C" w:rsidRDefault="001A14C0">
    <w:pPr>
      <w:spacing w:after="6" w:line="259" w:lineRule="auto"/>
      <w:ind w:left="7472" w:firstLine="0"/>
      <w:jc w:val="left"/>
    </w:pPr>
    <w:r>
      <w:rPr>
        <w:rFonts w:ascii="Calibri" w:eastAsia="Calibri" w:hAnsi="Calibri" w:cs="Calibri"/>
        <w:sz w:val="22"/>
      </w:rPr>
      <w:t xml:space="preserve">Judgment No…../23 </w:t>
    </w:r>
  </w:p>
  <w:p w14:paraId="7F9373AD" w14:textId="77777777" w:rsidR="00F4453C" w:rsidRDefault="001A14C0">
    <w:pPr>
      <w:tabs>
        <w:tab w:val="right" w:pos="9379"/>
      </w:tabs>
      <w:spacing w:after="0" w:line="259" w:lineRule="auto"/>
      <w:ind w:left="0" w:firstLine="0"/>
      <w:jc w:val="left"/>
    </w:pPr>
    <w:r>
      <w:rPr>
        <w:rFonts w:ascii="Calibri" w:eastAsia="Calibri" w:hAnsi="Calibri" w:cs="Calibri"/>
        <w:sz w:val="22"/>
      </w:rPr>
      <w:t xml:space="preserve"> </w:t>
    </w:r>
    <w:r>
      <w:rPr>
        <w:rFonts w:ascii="Calibri" w:eastAsia="Calibri" w:hAnsi="Calibri" w:cs="Calibri"/>
        <w:sz w:val="22"/>
      </w:rPr>
      <w:tab/>
      <w:t xml:space="preserve">Civil Appeal No. SC 110/22 </w:t>
    </w:r>
  </w:p>
  <w:p w14:paraId="56C9ABE2" w14:textId="77777777" w:rsidR="00F4453C" w:rsidRDefault="001A14C0">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5308D529" wp14:editId="14E67A7C">
              <wp:simplePos x="0" y="0"/>
              <wp:positionH relativeFrom="page">
                <wp:posOffset>1288669</wp:posOffset>
              </wp:positionH>
              <wp:positionV relativeFrom="page">
                <wp:posOffset>2557907</wp:posOffset>
              </wp:positionV>
              <wp:extent cx="4672330" cy="4936236"/>
              <wp:effectExtent l="0" t="0" r="0" b="0"/>
              <wp:wrapNone/>
              <wp:docPr id="19702" name="Group 19702"/>
              <wp:cNvGraphicFramePr/>
              <a:graphic xmlns:a="http://schemas.openxmlformats.org/drawingml/2006/main">
                <a:graphicData uri="http://schemas.microsoft.com/office/word/2010/wordprocessingGroup">
                  <wpg:wgp>
                    <wpg:cNvGrpSpPr/>
                    <wpg:grpSpPr>
                      <a:xfrm>
                        <a:off x="0" y="0"/>
                        <a:ext cx="4672330" cy="4936236"/>
                        <a:chOff x="0" y="0"/>
                        <a:chExt cx="4672330" cy="4936236"/>
                      </a:xfrm>
                    </wpg:grpSpPr>
                    <wps:wsp>
                      <wps:cNvPr id="19709" name="Shape 19709"/>
                      <wps:cNvSpPr/>
                      <wps:spPr>
                        <a:xfrm>
                          <a:off x="0" y="3160268"/>
                          <a:ext cx="907648" cy="1335765"/>
                        </a:xfrm>
                        <a:custGeom>
                          <a:avLst/>
                          <a:gdLst/>
                          <a:ahLst/>
                          <a:cxnLst/>
                          <a:rect l="0" t="0" r="0" b="0"/>
                          <a:pathLst>
                            <a:path w="907648" h="1335765">
                              <a:moveTo>
                                <a:pt x="580057" y="540"/>
                              </a:moveTo>
                              <a:cubicBezTo>
                                <a:pt x="624618" y="1079"/>
                                <a:pt x="670497" y="7048"/>
                                <a:pt x="717550" y="18923"/>
                              </a:cubicBezTo>
                              <a:cubicBezTo>
                                <a:pt x="764794" y="31686"/>
                                <a:pt x="813181" y="48927"/>
                                <a:pt x="862441" y="71200"/>
                              </a:cubicBezTo>
                              <a:lnTo>
                                <a:pt x="907648" y="93801"/>
                              </a:lnTo>
                              <a:lnTo>
                                <a:pt x="907648" y="299848"/>
                              </a:lnTo>
                              <a:lnTo>
                                <a:pt x="865870" y="276590"/>
                              </a:lnTo>
                              <a:cubicBezTo>
                                <a:pt x="828516" y="257588"/>
                                <a:pt x="791654" y="242380"/>
                                <a:pt x="755396" y="230632"/>
                              </a:cubicBezTo>
                              <a:cubicBezTo>
                                <a:pt x="701008" y="213106"/>
                                <a:pt x="648835" y="206439"/>
                                <a:pt x="598448" y="208701"/>
                              </a:cubicBezTo>
                              <a:cubicBezTo>
                                <a:pt x="581652" y="209455"/>
                                <a:pt x="565055" y="211201"/>
                                <a:pt x="548640" y="213868"/>
                              </a:cubicBezTo>
                              <a:cubicBezTo>
                                <a:pt x="482981" y="224536"/>
                                <a:pt x="420878" y="261366"/>
                                <a:pt x="360934" y="321310"/>
                              </a:cubicBezTo>
                              <a:cubicBezTo>
                                <a:pt x="321564" y="360680"/>
                                <a:pt x="282321" y="399923"/>
                                <a:pt x="242951" y="439293"/>
                              </a:cubicBezTo>
                              <a:lnTo>
                                <a:pt x="907648" y="1103990"/>
                              </a:lnTo>
                              <a:lnTo>
                                <a:pt x="907648" y="1335765"/>
                              </a:lnTo>
                              <a:lnTo>
                                <a:pt x="47879" y="475996"/>
                              </a:lnTo>
                              <a:cubicBezTo>
                                <a:pt x="19558" y="447802"/>
                                <a:pt x="5080" y="423418"/>
                                <a:pt x="2286" y="402082"/>
                              </a:cubicBezTo>
                              <a:cubicBezTo>
                                <a:pt x="0" y="382524"/>
                                <a:pt x="4953" y="366903"/>
                                <a:pt x="14986" y="356870"/>
                              </a:cubicBezTo>
                              <a:cubicBezTo>
                                <a:pt x="80772" y="291084"/>
                                <a:pt x="146685" y="225171"/>
                                <a:pt x="212471" y="159385"/>
                              </a:cubicBezTo>
                              <a:cubicBezTo>
                                <a:pt x="287909" y="83947"/>
                                <a:pt x="367030" y="34417"/>
                                <a:pt x="450469" y="14732"/>
                              </a:cubicBezTo>
                              <a:cubicBezTo>
                                <a:pt x="492252" y="4890"/>
                                <a:pt x="535496" y="0"/>
                                <a:pt x="580057" y="54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9710" name="Shape 19710"/>
                      <wps:cNvSpPr/>
                      <wps:spPr>
                        <a:xfrm>
                          <a:off x="907648" y="3254069"/>
                          <a:ext cx="870098" cy="1682167"/>
                        </a:xfrm>
                        <a:custGeom>
                          <a:avLst/>
                          <a:gdLst/>
                          <a:ahLst/>
                          <a:cxnLst/>
                          <a:rect l="0" t="0" r="0" b="0"/>
                          <a:pathLst>
                            <a:path w="870098" h="1682167">
                              <a:moveTo>
                                <a:pt x="0" y="0"/>
                              </a:moveTo>
                              <a:lnTo>
                                <a:pt x="29305" y="14651"/>
                              </a:lnTo>
                              <a:cubicBezTo>
                                <a:pt x="54337" y="28373"/>
                                <a:pt x="79555" y="43423"/>
                                <a:pt x="104923" y="59869"/>
                              </a:cubicBezTo>
                              <a:cubicBezTo>
                                <a:pt x="206396" y="125655"/>
                                <a:pt x="310917" y="211888"/>
                                <a:pt x="416200" y="317171"/>
                              </a:cubicBezTo>
                              <a:cubicBezTo>
                                <a:pt x="537612" y="438710"/>
                                <a:pt x="634132" y="554661"/>
                                <a:pt x="704998" y="664008"/>
                              </a:cubicBezTo>
                              <a:cubicBezTo>
                                <a:pt x="777134" y="774498"/>
                                <a:pt x="823108" y="877368"/>
                                <a:pt x="846603" y="973888"/>
                              </a:cubicBezTo>
                              <a:cubicBezTo>
                                <a:pt x="870098" y="1070408"/>
                                <a:pt x="868193" y="1161848"/>
                                <a:pt x="844317" y="1245287"/>
                              </a:cubicBezTo>
                              <a:cubicBezTo>
                                <a:pt x="820441" y="1328726"/>
                                <a:pt x="770784" y="1407720"/>
                                <a:pt x="696108" y="1482523"/>
                              </a:cubicBezTo>
                              <a:cubicBezTo>
                                <a:pt x="634513" y="1543991"/>
                                <a:pt x="573045" y="1605586"/>
                                <a:pt x="511450" y="1667055"/>
                              </a:cubicBezTo>
                              <a:cubicBezTo>
                                <a:pt x="501290" y="1677214"/>
                                <a:pt x="485796" y="1682167"/>
                                <a:pt x="465095" y="1678738"/>
                              </a:cubicBezTo>
                              <a:cubicBezTo>
                                <a:pt x="444775" y="1677087"/>
                                <a:pt x="420518" y="1662482"/>
                                <a:pt x="392324" y="1634288"/>
                              </a:cubicBezTo>
                              <a:lnTo>
                                <a:pt x="0" y="1241964"/>
                              </a:lnTo>
                              <a:lnTo>
                                <a:pt x="0" y="1010189"/>
                              </a:lnTo>
                              <a:lnTo>
                                <a:pt x="427884" y="1438073"/>
                              </a:lnTo>
                              <a:cubicBezTo>
                                <a:pt x="467762" y="1398322"/>
                                <a:pt x="507513" y="1358571"/>
                                <a:pt x="547264" y="1318820"/>
                              </a:cubicBezTo>
                              <a:cubicBezTo>
                                <a:pt x="603144" y="1262813"/>
                                <a:pt x="639339" y="1205663"/>
                                <a:pt x="654452" y="1144322"/>
                              </a:cubicBezTo>
                              <a:cubicBezTo>
                                <a:pt x="669565" y="1083108"/>
                                <a:pt x="668676" y="1017703"/>
                                <a:pt x="646959" y="945567"/>
                              </a:cubicBezTo>
                              <a:cubicBezTo>
                                <a:pt x="625369" y="873559"/>
                                <a:pt x="588412" y="796088"/>
                                <a:pt x="530373" y="713031"/>
                              </a:cubicBezTo>
                              <a:cubicBezTo>
                                <a:pt x="473350" y="630861"/>
                                <a:pt x="397277" y="542215"/>
                                <a:pt x="301773" y="446711"/>
                              </a:cubicBezTo>
                              <a:cubicBezTo>
                                <a:pt x="225827" y="370765"/>
                                <a:pt x="149119" y="306503"/>
                                <a:pt x="71649" y="251512"/>
                              </a:cubicBezTo>
                              <a:cubicBezTo>
                                <a:pt x="52536" y="238050"/>
                                <a:pt x="33517" y="225620"/>
                                <a:pt x="14608" y="214180"/>
                              </a:cubicBezTo>
                              <a:lnTo>
                                <a:pt x="0" y="206048"/>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9707" name="Shape 19707"/>
                      <wps:cNvSpPr/>
                      <wps:spPr>
                        <a:xfrm>
                          <a:off x="849122" y="2349215"/>
                          <a:ext cx="570206" cy="960458"/>
                        </a:xfrm>
                        <a:custGeom>
                          <a:avLst/>
                          <a:gdLst/>
                          <a:ahLst/>
                          <a:cxnLst/>
                          <a:rect l="0" t="0" r="0" b="0"/>
                          <a:pathLst>
                            <a:path w="570206" h="960458">
                              <a:moveTo>
                                <a:pt x="507254" y="1873"/>
                              </a:moveTo>
                              <a:lnTo>
                                <a:pt x="570206" y="13498"/>
                              </a:lnTo>
                              <a:lnTo>
                                <a:pt x="570206" y="215946"/>
                              </a:lnTo>
                              <a:lnTo>
                                <a:pt x="565630" y="214451"/>
                              </a:lnTo>
                              <a:cubicBezTo>
                                <a:pt x="552363" y="211463"/>
                                <a:pt x="539131" y="209820"/>
                                <a:pt x="525939" y="209486"/>
                              </a:cubicBezTo>
                              <a:cubicBezTo>
                                <a:pt x="499554" y="208820"/>
                                <a:pt x="473329" y="213392"/>
                                <a:pt x="447294" y="222917"/>
                              </a:cubicBezTo>
                              <a:cubicBezTo>
                                <a:pt x="430403" y="228759"/>
                                <a:pt x="415036" y="237903"/>
                                <a:pt x="398780" y="249841"/>
                              </a:cubicBezTo>
                              <a:cubicBezTo>
                                <a:pt x="382397" y="261651"/>
                                <a:pt x="362458" y="279559"/>
                                <a:pt x="339471" y="302546"/>
                              </a:cubicBezTo>
                              <a:cubicBezTo>
                                <a:pt x="306959" y="335057"/>
                                <a:pt x="274320" y="367697"/>
                                <a:pt x="241808" y="400209"/>
                              </a:cubicBezTo>
                              <a:lnTo>
                                <a:pt x="570206" y="728607"/>
                              </a:lnTo>
                              <a:lnTo>
                                <a:pt x="570206" y="960458"/>
                              </a:lnTo>
                              <a:lnTo>
                                <a:pt x="47752" y="438055"/>
                              </a:lnTo>
                              <a:cubicBezTo>
                                <a:pt x="19558" y="409734"/>
                                <a:pt x="4953" y="385476"/>
                                <a:pt x="2286" y="364141"/>
                              </a:cubicBezTo>
                              <a:cubicBezTo>
                                <a:pt x="0" y="344582"/>
                                <a:pt x="4826" y="328962"/>
                                <a:pt x="14986" y="318929"/>
                              </a:cubicBezTo>
                              <a:cubicBezTo>
                                <a:pt x="76708" y="257080"/>
                                <a:pt x="138430" y="195357"/>
                                <a:pt x="200279" y="133636"/>
                              </a:cubicBezTo>
                              <a:cubicBezTo>
                                <a:pt x="222504" y="111284"/>
                                <a:pt x="241808" y="94138"/>
                                <a:pt x="257683" y="80550"/>
                              </a:cubicBezTo>
                              <a:cubicBezTo>
                                <a:pt x="274066" y="68485"/>
                                <a:pt x="289560" y="57182"/>
                                <a:pt x="303276" y="47911"/>
                              </a:cubicBezTo>
                              <a:cubicBezTo>
                                <a:pt x="346837" y="24288"/>
                                <a:pt x="390398" y="8032"/>
                                <a:pt x="437388" y="2699"/>
                              </a:cubicBezTo>
                              <a:cubicBezTo>
                                <a:pt x="460502" y="476"/>
                                <a:pt x="483711" y="0"/>
                                <a:pt x="507254" y="1873"/>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9708" name="Shape 19708"/>
                      <wps:cNvSpPr/>
                      <wps:spPr>
                        <a:xfrm>
                          <a:off x="1419328" y="2362713"/>
                          <a:ext cx="1375561" cy="1739641"/>
                        </a:xfrm>
                        <a:custGeom>
                          <a:avLst/>
                          <a:gdLst/>
                          <a:ahLst/>
                          <a:cxnLst/>
                          <a:rect l="0" t="0" r="0" b="0"/>
                          <a:pathLst>
                            <a:path w="1375561" h="1739641">
                              <a:moveTo>
                                <a:pt x="0" y="0"/>
                              </a:moveTo>
                              <a:lnTo>
                                <a:pt x="8914" y="1646"/>
                              </a:lnTo>
                              <a:cubicBezTo>
                                <a:pt x="57809" y="15997"/>
                                <a:pt x="106196" y="36571"/>
                                <a:pt x="154964" y="68194"/>
                              </a:cubicBezTo>
                              <a:cubicBezTo>
                                <a:pt x="203732" y="99817"/>
                                <a:pt x="252500" y="140076"/>
                                <a:pt x="301268" y="188844"/>
                              </a:cubicBezTo>
                              <a:cubicBezTo>
                                <a:pt x="348004" y="235580"/>
                                <a:pt x="386104" y="281935"/>
                                <a:pt x="415695" y="326131"/>
                              </a:cubicBezTo>
                              <a:cubicBezTo>
                                <a:pt x="445794" y="372105"/>
                                <a:pt x="466368" y="416428"/>
                                <a:pt x="480084" y="459227"/>
                              </a:cubicBezTo>
                              <a:cubicBezTo>
                                <a:pt x="494943" y="503296"/>
                                <a:pt x="501547" y="545841"/>
                                <a:pt x="501674" y="587370"/>
                              </a:cubicBezTo>
                              <a:cubicBezTo>
                                <a:pt x="501801" y="628899"/>
                                <a:pt x="496721" y="670174"/>
                                <a:pt x="485418" y="709925"/>
                              </a:cubicBezTo>
                              <a:cubicBezTo>
                                <a:pt x="509421" y="705861"/>
                                <a:pt x="535837" y="704845"/>
                                <a:pt x="562507" y="708909"/>
                              </a:cubicBezTo>
                              <a:cubicBezTo>
                                <a:pt x="590193" y="713989"/>
                                <a:pt x="620292" y="720339"/>
                                <a:pt x="651915" y="732277"/>
                              </a:cubicBezTo>
                              <a:cubicBezTo>
                                <a:pt x="683665" y="744088"/>
                                <a:pt x="718209" y="759201"/>
                                <a:pt x="755039" y="778886"/>
                              </a:cubicBezTo>
                              <a:cubicBezTo>
                                <a:pt x="791996" y="798571"/>
                                <a:pt x="833144" y="820161"/>
                                <a:pt x="877594" y="847339"/>
                              </a:cubicBezTo>
                              <a:cubicBezTo>
                                <a:pt x="1006372" y="924936"/>
                                <a:pt x="1136166" y="1000755"/>
                                <a:pt x="1264944" y="1078479"/>
                              </a:cubicBezTo>
                              <a:cubicBezTo>
                                <a:pt x="1297075" y="1098545"/>
                                <a:pt x="1319554" y="1112769"/>
                                <a:pt x="1331365" y="1120516"/>
                              </a:cubicBezTo>
                              <a:cubicBezTo>
                                <a:pt x="1344192" y="1129533"/>
                                <a:pt x="1353590" y="1137407"/>
                                <a:pt x="1359051" y="1142868"/>
                              </a:cubicBezTo>
                              <a:cubicBezTo>
                                <a:pt x="1364385" y="1148202"/>
                                <a:pt x="1369084" y="1154425"/>
                                <a:pt x="1372132" y="1160013"/>
                              </a:cubicBezTo>
                              <a:cubicBezTo>
                                <a:pt x="1375180" y="1165728"/>
                                <a:pt x="1375561" y="1171570"/>
                                <a:pt x="1374291" y="1179698"/>
                              </a:cubicBezTo>
                              <a:cubicBezTo>
                                <a:pt x="1372894" y="1187572"/>
                                <a:pt x="1368830" y="1195827"/>
                                <a:pt x="1361845" y="1204971"/>
                              </a:cubicBezTo>
                              <a:cubicBezTo>
                                <a:pt x="1354987" y="1214242"/>
                                <a:pt x="1345208" y="1226053"/>
                                <a:pt x="1331746" y="1239515"/>
                              </a:cubicBezTo>
                              <a:cubicBezTo>
                                <a:pt x="1320189" y="1250945"/>
                                <a:pt x="1309775" y="1259454"/>
                                <a:pt x="1301266" y="1265677"/>
                              </a:cubicBezTo>
                              <a:cubicBezTo>
                                <a:pt x="1292757" y="1271900"/>
                                <a:pt x="1284502" y="1275964"/>
                                <a:pt x="1275485" y="1276345"/>
                              </a:cubicBezTo>
                              <a:cubicBezTo>
                                <a:pt x="1267484" y="1277615"/>
                                <a:pt x="1259737" y="1276853"/>
                                <a:pt x="1252371" y="1273297"/>
                              </a:cubicBezTo>
                              <a:cubicBezTo>
                                <a:pt x="1244243" y="1270630"/>
                                <a:pt x="1234591" y="1265042"/>
                                <a:pt x="1223923" y="1258311"/>
                              </a:cubicBezTo>
                              <a:cubicBezTo>
                                <a:pt x="1087271" y="1174237"/>
                                <a:pt x="949476" y="1091814"/>
                                <a:pt x="812824" y="1007613"/>
                              </a:cubicBezTo>
                              <a:cubicBezTo>
                                <a:pt x="765453" y="978911"/>
                                <a:pt x="721130" y="954019"/>
                                <a:pt x="679601" y="932429"/>
                              </a:cubicBezTo>
                              <a:cubicBezTo>
                                <a:pt x="638199" y="910839"/>
                                <a:pt x="598702" y="896361"/>
                                <a:pt x="561872" y="887471"/>
                              </a:cubicBezTo>
                              <a:cubicBezTo>
                                <a:pt x="524915" y="878454"/>
                                <a:pt x="491387" y="877946"/>
                                <a:pt x="459510" y="883534"/>
                              </a:cubicBezTo>
                              <a:cubicBezTo>
                                <a:pt x="428649" y="890138"/>
                                <a:pt x="399185" y="906775"/>
                                <a:pt x="372896" y="933064"/>
                              </a:cubicBezTo>
                              <a:cubicBezTo>
                                <a:pt x="347115" y="958972"/>
                                <a:pt x="321334" y="984753"/>
                                <a:pt x="295426" y="1010534"/>
                              </a:cubicBezTo>
                              <a:cubicBezTo>
                                <a:pt x="494816" y="1209924"/>
                                <a:pt x="694079" y="1409187"/>
                                <a:pt x="893342" y="1608450"/>
                              </a:cubicBezTo>
                              <a:cubicBezTo>
                                <a:pt x="898803" y="1613912"/>
                                <a:pt x="903502" y="1620007"/>
                                <a:pt x="905915" y="1626357"/>
                              </a:cubicBezTo>
                              <a:cubicBezTo>
                                <a:pt x="908201" y="1632707"/>
                                <a:pt x="908074" y="1639312"/>
                                <a:pt x="906169" y="1645535"/>
                              </a:cubicBezTo>
                              <a:cubicBezTo>
                                <a:pt x="904899" y="1653536"/>
                                <a:pt x="901470" y="1661028"/>
                                <a:pt x="896263" y="1670680"/>
                              </a:cubicBezTo>
                              <a:cubicBezTo>
                                <a:pt x="889913" y="1679190"/>
                                <a:pt x="881531" y="1689603"/>
                                <a:pt x="870101" y="1701033"/>
                              </a:cubicBezTo>
                              <a:cubicBezTo>
                                <a:pt x="858671" y="1712590"/>
                                <a:pt x="848892" y="1720338"/>
                                <a:pt x="840383" y="1726561"/>
                              </a:cubicBezTo>
                              <a:cubicBezTo>
                                <a:pt x="830731" y="1731767"/>
                                <a:pt x="822603" y="1735831"/>
                                <a:pt x="814602" y="1737228"/>
                              </a:cubicBezTo>
                              <a:cubicBezTo>
                                <a:pt x="807744" y="1739641"/>
                                <a:pt x="801648" y="1739261"/>
                                <a:pt x="795425" y="1736847"/>
                              </a:cubicBezTo>
                              <a:cubicBezTo>
                                <a:pt x="789075" y="1734435"/>
                                <a:pt x="782852" y="1729736"/>
                                <a:pt x="777518" y="1724401"/>
                              </a:cubicBezTo>
                              <a:lnTo>
                                <a:pt x="0" y="946959"/>
                              </a:lnTo>
                              <a:lnTo>
                                <a:pt x="0" y="715108"/>
                              </a:lnTo>
                              <a:lnTo>
                                <a:pt x="144677" y="859785"/>
                              </a:lnTo>
                              <a:cubicBezTo>
                                <a:pt x="182523" y="822066"/>
                                <a:pt x="220242" y="784347"/>
                                <a:pt x="257961" y="746628"/>
                              </a:cubicBezTo>
                              <a:cubicBezTo>
                                <a:pt x="288187" y="716275"/>
                                <a:pt x="309015" y="682874"/>
                                <a:pt x="318921" y="648584"/>
                              </a:cubicBezTo>
                              <a:cubicBezTo>
                                <a:pt x="328954" y="614421"/>
                                <a:pt x="331494" y="579877"/>
                                <a:pt x="324255" y="543428"/>
                              </a:cubicBezTo>
                              <a:cubicBezTo>
                                <a:pt x="318159" y="508122"/>
                                <a:pt x="304570" y="472181"/>
                                <a:pt x="282472" y="435478"/>
                              </a:cubicBezTo>
                              <a:cubicBezTo>
                                <a:pt x="259739" y="399537"/>
                                <a:pt x="231799" y="364739"/>
                                <a:pt x="198144" y="331084"/>
                              </a:cubicBezTo>
                              <a:cubicBezTo>
                                <a:pt x="142772" y="275712"/>
                                <a:pt x="88670" y="236850"/>
                                <a:pt x="35330" y="213990"/>
                              </a:cubicBezTo>
                              <a:lnTo>
                                <a:pt x="0" y="202448"/>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9705" name="Shape 19705"/>
                      <wps:cNvSpPr/>
                      <wps:spPr>
                        <a:xfrm>
                          <a:off x="1794129" y="1620457"/>
                          <a:ext cx="666179" cy="1195585"/>
                        </a:xfrm>
                        <a:custGeom>
                          <a:avLst/>
                          <a:gdLst/>
                          <a:ahLst/>
                          <a:cxnLst/>
                          <a:rect l="0" t="0" r="0" b="0"/>
                          <a:pathLst>
                            <a:path w="666179" h="1195585">
                              <a:moveTo>
                                <a:pt x="129778" y="317"/>
                              </a:moveTo>
                              <a:cubicBezTo>
                                <a:pt x="133858" y="0"/>
                                <a:pt x="137858" y="317"/>
                                <a:pt x="142240" y="1460"/>
                              </a:cubicBezTo>
                              <a:cubicBezTo>
                                <a:pt x="151003" y="3492"/>
                                <a:pt x="160655" y="8953"/>
                                <a:pt x="170307" y="14668"/>
                              </a:cubicBezTo>
                              <a:lnTo>
                                <a:pt x="666179" y="328868"/>
                              </a:lnTo>
                              <a:lnTo>
                                <a:pt x="666179" y="524052"/>
                              </a:lnTo>
                              <a:lnTo>
                                <a:pt x="240411" y="250508"/>
                              </a:lnTo>
                              <a:cubicBezTo>
                                <a:pt x="240157" y="250634"/>
                                <a:pt x="239903" y="250889"/>
                                <a:pt x="239776" y="251142"/>
                              </a:cubicBezTo>
                              <a:cubicBezTo>
                                <a:pt x="331914" y="392494"/>
                                <a:pt x="423227" y="534384"/>
                                <a:pt x="514541" y="676243"/>
                              </a:cubicBezTo>
                              <a:lnTo>
                                <a:pt x="666179" y="910744"/>
                              </a:lnTo>
                              <a:lnTo>
                                <a:pt x="666179" y="1195585"/>
                              </a:lnTo>
                              <a:lnTo>
                                <a:pt x="520763" y="966105"/>
                              </a:lnTo>
                              <a:cubicBezTo>
                                <a:pt x="352711" y="699643"/>
                                <a:pt x="184658" y="433197"/>
                                <a:pt x="14859" y="167830"/>
                              </a:cubicBezTo>
                              <a:cubicBezTo>
                                <a:pt x="9271" y="158178"/>
                                <a:pt x="4826" y="149670"/>
                                <a:pt x="2794" y="140907"/>
                              </a:cubicBezTo>
                              <a:cubicBezTo>
                                <a:pt x="0" y="132778"/>
                                <a:pt x="889" y="125413"/>
                                <a:pt x="3683" y="116141"/>
                              </a:cubicBezTo>
                              <a:cubicBezTo>
                                <a:pt x="5715" y="107505"/>
                                <a:pt x="11049" y="97980"/>
                                <a:pt x="18669" y="88074"/>
                              </a:cubicBezTo>
                              <a:cubicBezTo>
                                <a:pt x="26416" y="78168"/>
                                <a:pt x="37084" y="67373"/>
                                <a:pt x="50546" y="53911"/>
                              </a:cubicBezTo>
                              <a:cubicBezTo>
                                <a:pt x="64770" y="39815"/>
                                <a:pt x="76835" y="27622"/>
                                <a:pt x="87376" y="19367"/>
                              </a:cubicBezTo>
                              <a:cubicBezTo>
                                <a:pt x="97917" y="10985"/>
                                <a:pt x="107442" y="5652"/>
                                <a:pt x="116840" y="2984"/>
                              </a:cubicBezTo>
                              <a:cubicBezTo>
                                <a:pt x="121539" y="1588"/>
                                <a:pt x="125698" y="635"/>
                                <a:pt x="129778" y="317"/>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9706" name="Shape 19706"/>
                      <wps:cNvSpPr/>
                      <wps:spPr>
                        <a:xfrm>
                          <a:off x="2460308" y="1949325"/>
                          <a:ext cx="1164400" cy="1499234"/>
                        </a:xfrm>
                        <a:custGeom>
                          <a:avLst/>
                          <a:gdLst/>
                          <a:ahLst/>
                          <a:cxnLst/>
                          <a:rect l="0" t="0" r="0" b="0"/>
                          <a:pathLst>
                            <a:path w="1164400" h="1499234">
                              <a:moveTo>
                                <a:pt x="0" y="0"/>
                              </a:moveTo>
                              <a:lnTo>
                                <a:pt x="302451" y="191641"/>
                              </a:lnTo>
                              <a:cubicBezTo>
                                <a:pt x="568928" y="359694"/>
                                <a:pt x="835406" y="527747"/>
                                <a:pt x="1100772" y="697483"/>
                              </a:cubicBezTo>
                              <a:cubicBezTo>
                                <a:pt x="1120331" y="710437"/>
                                <a:pt x="1134427" y="720342"/>
                                <a:pt x="1144841" y="729359"/>
                              </a:cubicBezTo>
                              <a:cubicBezTo>
                                <a:pt x="1154620" y="739139"/>
                                <a:pt x="1160082" y="748790"/>
                                <a:pt x="1162240" y="757553"/>
                              </a:cubicBezTo>
                              <a:cubicBezTo>
                                <a:pt x="1164400" y="766316"/>
                                <a:pt x="1161478" y="775588"/>
                                <a:pt x="1154494" y="784859"/>
                              </a:cubicBezTo>
                              <a:cubicBezTo>
                                <a:pt x="1146873" y="794765"/>
                                <a:pt x="1137095" y="806576"/>
                                <a:pt x="1122870" y="820672"/>
                              </a:cubicBezTo>
                              <a:cubicBezTo>
                                <a:pt x="1108773" y="834897"/>
                                <a:pt x="1098106" y="845691"/>
                                <a:pt x="1088834" y="852677"/>
                              </a:cubicBezTo>
                              <a:cubicBezTo>
                                <a:pt x="1079056" y="860297"/>
                                <a:pt x="1070801" y="864234"/>
                                <a:pt x="1063434" y="864996"/>
                              </a:cubicBezTo>
                              <a:cubicBezTo>
                                <a:pt x="1056577" y="867535"/>
                                <a:pt x="1050608" y="867028"/>
                                <a:pt x="1044258" y="864741"/>
                              </a:cubicBezTo>
                              <a:cubicBezTo>
                                <a:pt x="1037908" y="862328"/>
                                <a:pt x="1030414" y="859027"/>
                                <a:pt x="1021905" y="854454"/>
                              </a:cubicBezTo>
                              <a:cubicBezTo>
                                <a:pt x="883476" y="764920"/>
                                <a:pt x="743776" y="677035"/>
                                <a:pt x="605345" y="587501"/>
                              </a:cubicBezTo>
                              <a:cubicBezTo>
                                <a:pt x="484569" y="708278"/>
                                <a:pt x="363664" y="829182"/>
                                <a:pt x="242760" y="949959"/>
                              </a:cubicBezTo>
                              <a:cubicBezTo>
                                <a:pt x="332041" y="1085976"/>
                                <a:pt x="419545" y="1223009"/>
                                <a:pt x="508826" y="1358899"/>
                              </a:cubicBezTo>
                              <a:cubicBezTo>
                                <a:pt x="514033" y="1366772"/>
                                <a:pt x="517334" y="1374139"/>
                                <a:pt x="519747" y="1380489"/>
                              </a:cubicBezTo>
                              <a:cubicBezTo>
                                <a:pt x="523177" y="1387982"/>
                                <a:pt x="522922" y="1394585"/>
                                <a:pt x="522288" y="1401952"/>
                              </a:cubicBezTo>
                              <a:cubicBezTo>
                                <a:pt x="521907" y="1410969"/>
                                <a:pt x="517970" y="1419224"/>
                                <a:pt x="511620" y="1427733"/>
                              </a:cubicBezTo>
                              <a:cubicBezTo>
                                <a:pt x="504634" y="1436877"/>
                                <a:pt x="495617" y="1448053"/>
                                <a:pt x="482790" y="1460879"/>
                              </a:cubicBezTo>
                              <a:cubicBezTo>
                                <a:pt x="469964" y="1473579"/>
                                <a:pt x="458152" y="1483359"/>
                                <a:pt x="449008" y="1490344"/>
                              </a:cubicBezTo>
                              <a:cubicBezTo>
                                <a:pt x="437959" y="1496947"/>
                                <a:pt x="429323" y="1499234"/>
                                <a:pt x="420560" y="1497075"/>
                              </a:cubicBezTo>
                              <a:cubicBezTo>
                                <a:pt x="411797" y="1494915"/>
                                <a:pt x="402272" y="1489454"/>
                                <a:pt x="393128" y="1479040"/>
                              </a:cubicBezTo>
                              <a:cubicBezTo>
                                <a:pt x="383349" y="1469262"/>
                                <a:pt x="373444" y="1455165"/>
                                <a:pt x="360489" y="1435607"/>
                              </a:cubicBezTo>
                              <a:lnTo>
                                <a:pt x="0" y="866717"/>
                              </a:lnTo>
                              <a:lnTo>
                                <a:pt x="0" y="581876"/>
                              </a:lnTo>
                              <a:lnTo>
                                <a:pt x="123127" y="772285"/>
                              </a:lnTo>
                              <a:cubicBezTo>
                                <a:pt x="224218" y="671321"/>
                                <a:pt x="325310" y="570228"/>
                                <a:pt x="426402" y="469136"/>
                              </a:cubicBezTo>
                              <a:cubicBezTo>
                                <a:pt x="284734" y="377315"/>
                                <a:pt x="142525" y="286352"/>
                                <a:pt x="317" y="195388"/>
                              </a:cubicBezTo>
                              <a:lnTo>
                                <a:pt x="0" y="195184"/>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9704" name="Shape 19704"/>
                      <wps:cNvSpPr/>
                      <wps:spPr>
                        <a:xfrm>
                          <a:off x="2396998" y="723012"/>
                          <a:ext cx="1478915" cy="1831594"/>
                        </a:xfrm>
                        <a:custGeom>
                          <a:avLst/>
                          <a:gdLst/>
                          <a:ahLst/>
                          <a:cxnLst/>
                          <a:rect l="0" t="0" r="0" b="0"/>
                          <a:pathLst>
                            <a:path w="1478915" h="1831594">
                              <a:moveTo>
                                <a:pt x="420878" y="0"/>
                              </a:moveTo>
                              <a:cubicBezTo>
                                <a:pt x="426720" y="635"/>
                                <a:pt x="433832" y="2159"/>
                                <a:pt x="442341" y="6731"/>
                              </a:cubicBezTo>
                              <a:cubicBezTo>
                                <a:pt x="450850" y="11175"/>
                                <a:pt x="461645" y="17907"/>
                                <a:pt x="472059" y="26924"/>
                              </a:cubicBezTo>
                              <a:cubicBezTo>
                                <a:pt x="483616" y="37084"/>
                                <a:pt x="496189" y="48387"/>
                                <a:pt x="510286" y="62484"/>
                              </a:cubicBezTo>
                              <a:cubicBezTo>
                                <a:pt x="524383" y="76581"/>
                                <a:pt x="535686" y="89153"/>
                                <a:pt x="544703" y="99568"/>
                              </a:cubicBezTo>
                              <a:cubicBezTo>
                                <a:pt x="553847" y="110109"/>
                                <a:pt x="560451" y="120776"/>
                                <a:pt x="563880" y="128270"/>
                              </a:cubicBezTo>
                              <a:cubicBezTo>
                                <a:pt x="568452" y="136778"/>
                                <a:pt x="569976" y="143763"/>
                                <a:pt x="570611" y="149733"/>
                              </a:cubicBezTo>
                              <a:cubicBezTo>
                                <a:pt x="570484" y="156337"/>
                                <a:pt x="568833" y="160147"/>
                                <a:pt x="565531" y="163575"/>
                              </a:cubicBezTo>
                              <a:cubicBezTo>
                                <a:pt x="458978" y="270001"/>
                                <a:pt x="352552" y="376428"/>
                                <a:pt x="246126" y="482981"/>
                              </a:cubicBezTo>
                              <a:cubicBezTo>
                                <a:pt x="405257" y="642112"/>
                                <a:pt x="564388" y="801243"/>
                                <a:pt x="723519" y="960374"/>
                              </a:cubicBezTo>
                              <a:cubicBezTo>
                                <a:pt x="824103" y="859663"/>
                                <a:pt x="924814" y="759079"/>
                                <a:pt x="1025398" y="658495"/>
                              </a:cubicBezTo>
                              <a:cubicBezTo>
                                <a:pt x="1028827" y="655066"/>
                                <a:pt x="1032510" y="653415"/>
                                <a:pt x="1038098" y="652272"/>
                              </a:cubicBezTo>
                              <a:cubicBezTo>
                                <a:pt x="1044067" y="652907"/>
                                <a:pt x="1051052" y="654431"/>
                                <a:pt x="1058545" y="657860"/>
                              </a:cubicBezTo>
                              <a:cubicBezTo>
                                <a:pt x="1065911" y="661289"/>
                                <a:pt x="1075563" y="666877"/>
                                <a:pt x="1085977" y="675894"/>
                              </a:cubicBezTo>
                              <a:cubicBezTo>
                                <a:pt x="1096518" y="685038"/>
                                <a:pt x="1110234" y="697357"/>
                                <a:pt x="1125347" y="712597"/>
                              </a:cubicBezTo>
                              <a:cubicBezTo>
                                <a:pt x="1139444" y="726694"/>
                                <a:pt x="1149604" y="738251"/>
                                <a:pt x="1158748" y="748665"/>
                              </a:cubicBezTo>
                              <a:cubicBezTo>
                                <a:pt x="1167892" y="759079"/>
                                <a:pt x="1174496" y="769747"/>
                                <a:pt x="1177798" y="777240"/>
                              </a:cubicBezTo>
                              <a:cubicBezTo>
                                <a:pt x="1182370" y="785749"/>
                                <a:pt x="1183894" y="792861"/>
                                <a:pt x="1184529" y="798830"/>
                              </a:cubicBezTo>
                              <a:cubicBezTo>
                                <a:pt x="1184529" y="805434"/>
                                <a:pt x="1183894" y="810260"/>
                                <a:pt x="1180592" y="813689"/>
                              </a:cubicBezTo>
                              <a:cubicBezTo>
                                <a:pt x="1080008" y="914273"/>
                                <a:pt x="979297" y="1014857"/>
                                <a:pt x="878713" y="1115568"/>
                              </a:cubicBezTo>
                              <a:cubicBezTo>
                                <a:pt x="1073658" y="1310513"/>
                                <a:pt x="1268603" y="1505331"/>
                                <a:pt x="1463548" y="1700403"/>
                              </a:cubicBezTo>
                              <a:cubicBezTo>
                                <a:pt x="1468882" y="1705737"/>
                                <a:pt x="1472565" y="1710817"/>
                                <a:pt x="1474978" y="1717167"/>
                              </a:cubicBezTo>
                              <a:cubicBezTo>
                                <a:pt x="1478407" y="1724533"/>
                                <a:pt x="1478915" y="1730502"/>
                                <a:pt x="1476375" y="1737360"/>
                              </a:cubicBezTo>
                              <a:cubicBezTo>
                                <a:pt x="1474978" y="1745361"/>
                                <a:pt x="1471676" y="1752854"/>
                                <a:pt x="1466469" y="1762506"/>
                              </a:cubicBezTo>
                              <a:cubicBezTo>
                                <a:pt x="1460119" y="1771142"/>
                                <a:pt x="1451737" y="1781556"/>
                                <a:pt x="1440307" y="1792986"/>
                              </a:cubicBezTo>
                              <a:cubicBezTo>
                                <a:pt x="1429512" y="1803781"/>
                                <a:pt x="1419098" y="1812163"/>
                                <a:pt x="1410462" y="1818386"/>
                              </a:cubicBezTo>
                              <a:cubicBezTo>
                                <a:pt x="1400937" y="1823593"/>
                                <a:pt x="1392682" y="1827657"/>
                                <a:pt x="1384681" y="1829054"/>
                              </a:cubicBezTo>
                              <a:cubicBezTo>
                                <a:pt x="1377823" y="1831594"/>
                                <a:pt x="1371854" y="1831086"/>
                                <a:pt x="1364488" y="1827657"/>
                              </a:cubicBezTo>
                              <a:cubicBezTo>
                                <a:pt x="1358138" y="1825244"/>
                                <a:pt x="1353058" y="1821688"/>
                                <a:pt x="1347597" y="1816227"/>
                              </a:cubicBezTo>
                              <a:cubicBezTo>
                                <a:pt x="914400" y="1383030"/>
                                <a:pt x="481076" y="949706"/>
                                <a:pt x="47752" y="516382"/>
                              </a:cubicBezTo>
                              <a:cubicBezTo>
                                <a:pt x="19558" y="488188"/>
                                <a:pt x="4953" y="463803"/>
                                <a:pt x="2159" y="442468"/>
                              </a:cubicBezTo>
                              <a:cubicBezTo>
                                <a:pt x="0" y="422910"/>
                                <a:pt x="4826" y="407289"/>
                                <a:pt x="14859" y="397256"/>
                              </a:cubicBezTo>
                              <a:cubicBezTo>
                                <a:pt x="145669" y="266446"/>
                                <a:pt x="276352" y="135763"/>
                                <a:pt x="407035" y="5080"/>
                              </a:cubicBezTo>
                              <a:cubicBezTo>
                                <a:pt x="410464" y="1650"/>
                                <a:pt x="414274" y="0"/>
                                <a:pt x="420878"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9703" name="Shape 19703"/>
                      <wps:cNvSpPr/>
                      <wps:spPr>
                        <a:xfrm>
                          <a:off x="2914269" y="0"/>
                          <a:ext cx="1758061" cy="1758061"/>
                        </a:xfrm>
                        <a:custGeom>
                          <a:avLst/>
                          <a:gdLst/>
                          <a:ahLst/>
                          <a:cxnLst/>
                          <a:rect l="0" t="0" r="0" b="0"/>
                          <a:pathLst>
                            <a:path w="1758061" h="1758061">
                              <a:moveTo>
                                <a:pt x="626618" y="0"/>
                              </a:moveTo>
                              <a:cubicBezTo>
                                <a:pt x="632587" y="636"/>
                                <a:pt x="639572" y="2160"/>
                                <a:pt x="648081" y="6731"/>
                              </a:cubicBezTo>
                              <a:cubicBezTo>
                                <a:pt x="656590" y="11176"/>
                                <a:pt x="666750" y="18542"/>
                                <a:pt x="677164" y="27560"/>
                              </a:cubicBezTo>
                              <a:cubicBezTo>
                                <a:pt x="688721" y="37847"/>
                                <a:pt x="701294" y="49023"/>
                                <a:pt x="715391" y="63119"/>
                              </a:cubicBezTo>
                              <a:cubicBezTo>
                                <a:pt x="729488" y="77216"/>
                                <a:pt x="740664" y="89916"/>
                                <a:pt x="749808" y="100203"/>
                              </a:cubicBezTo>
                              <a:cubicBezTo>
                                <a:pt x="758952" y="110744"/>
                                <a:pt x="766191" y="120777"/>
                                <a:pt x="769620" y="128143"/>
                              </a:cubicBezTo>
                              <a:cubicBezTo>
                                <a:pt x="774192" y="136652"/>
                                <a:pt x="775716" y="143764"/>
                                <a:pt x="776351" y="149734"/>
                              </a:cubicBezTo>
                              <a:cubicBezTo>
                                <a:pt x="776351" y="156337"/>
                                <a:pt x="773938" y="160782"/>
                                <a:pt x="770636" y="164212"/>
                              </a:cubicBezTo>
                              <a:cubicBezTo>
                                <a:pt x="688848" y="246000"/>
                                <a:pt x="607060" y="327661"/>
                                <a:pt x="525399" y="409449"/>
                              </a:cubicBezTo>
                              <a:cubicBezTo>
                                <a:pt x="931164" y="815213"/>
                                <a:pt x="1336929" y="1220978"/>
                                <a:pt x="1742694" y="1626871"/>
                              </a:cubicBezTo>
                              <a:cubicBezTo>
                                <a:pt x="1748155" y="1632204"/>
                                <a:pt x="1752854" y="1638428"/>
                                <a:pt x="1755267" y="1644778"/>
                              </a:cubicBezTo>
                              <a:cubicBezTo>
                                <a:pt x="1757553" y="1651128"/>
                                <a:pt x="1758061" y="1657097"/>
                                <a:pt x="1755521" y="1663954"/>
                              </a:cubicBezTo>
                              <a:cubicBezTo>
                                <a:pt x="1754124" y="1671955"/>
                                <a:pt x="1750822" y="1679448"/>
                                <a:pt x="1745615" y="1689100"/>
                              </a:cubicBezTo>
                              <a:cubicBezTo>
                                <a:pt x="1739392" y="1697609"/>
                                <a:pt x="1730883" y="1708023"/>
                                <a:pt x="1719453" y="1719580"/>
                              </a:cubicBezTo>
                              <a:cubicBezTo>
                                <a:pt x="1708658" y="1730248"/>
                                <a:pt x="1698244" y="1738757"/>
                                <a:pt x="1689735" y="1744980"/>
                              </a:cubicBezTo>
                              <a:cubicBezTo>
                                <a:pt x="1680083" y="1750187"/>
                                <a:pt x="1671828" y="1754252"/>
                                <a:pt x="1663954" y="1755648"/>
                              </a:cubicBezTo>
                              <a:cubicBezTo>
                                <a:pt x="1656969" y="1758061"/>
                                <a:pt x="1651127" y="1757553"/>
                                <a:pt x="1644650" y="1755267"/>
                              </a:cubicBezTo>
                              <a:cubicBezTo>
                                <a:pt x="1638427" y="1752854"/>
                                <a:pt x="1632331" y="1748155"/>
                                <a:pt x="1626870" y="1742694"/>
                              </a:cubicBezTo>
                              <a:cubicBezTo>
                                <a:pt x="1221105" y="1336929"/>
                                <a:pt x="815213" y="931164"/>
                                <a:pt x="409448" y="525400"/>
                              </a:cubicBezTo>
                              <a:cubicBezTo>
                                <a:pt x="327660" y="607061"/>
                                <a:pt x="245872" y="688849"/>
                                <a:pt x="164084" y="770637"/>
                              </a:cubicBezTo>
                              <a:cubicBezTo>
                                <a:pt x="160782" y="773938"/>
                                <a:pt x="156337" y="776351"/>
                                <a:pt x="150368" y="775716"/>
                              </a:cubicBezTo>
                              <a:cubicBezTo>
                                <a:pt x="143764" y="775843"/>
                                <a:pt x="137287" y="773557"/>
                                <a:pt x="128778" y="768986"/>
                              </a:cubicBezTo>
                              <a:cubicBezTo>
                                <a:pt x="121412" y="765556"/>
                                <a:pt x="111379" y="758317"/>
                                <a:pt x="100965" y="749174"/>
                              </a:cubicBezTo>
                              <a:cubicBezTo>
                                <a:pt x="89789" y="740791"/>
                                <a:pt x="77216" y="729488"/>
                                <a:pt x="63119" y="715391"/>
                              </a:cubicBezTo>
                              <a:cubicBezTo>
                                <a:pt x="49022" y="701294"/>
                                <a:pt x="37719" y="688722"/>
                                <a:pt x="28194" y="676402"/>
                              </a:cubicBezTo>
                              <a:cubicBezTo>
                                <a:pt x="19177" y="666115"/>
                                <a:pt x="11811" y="655955"/>
                                <a:pt x="7366" y="647574"/>
                              </a:cubicBezTo>
                              <a:cubicBezTo>
                                <a:pt x="2794" y="638937"/>
                                <a:pt x="508" y="632587"/>
                                <a:pt x="635" y="625984"/>
                              </a:cubicBezTo>
                              <a:cubicBezTo>
                                <a:pt x="0" y="620014"/>
                                <a:pt x="2286" y="615569"/>
                                <a:pt x="5715" y="612140"/>
                              </a:cubicBezTo>
                              <a:cubicBezTo>
                                <a:pt x="207899" y="409956"/>
                                <a:pt x="409956" y="207900"/>
                                <a:pt x="612140" y="5715"/>
                              </a:cubicBezTo>
                              <a:cubicBezTo>
                                <a:pt x="615569" y="2287"/>
                                <a:pt x="620014" y="0"/>
                                <a:pt x="626618"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19702" style="width:367.9pt;height:388.68pt;position:absolute;z-index:-2147483648;mso-position-horizontal-relative:page;mso-position-horizontal:absolute;margin-left:101.47pt;mso-position-vertical-relative:page;margin-top:201.41pt;" coordsize="46723,49362">
              <v:shape id="Shape 19709" style="position:absolute;width:9076;height:13357;left:0;top:31602;" coordsize="907648,1335765" path="m580057,540c624618,1079,670497,7048,717550,18923c764794,31686,813181,48927,862441,71200l907648,93801l907648,299848l865870,276590c828516,257588,791654,242380,755396,230632c701008,213106,648835,206439,598448,208701c581652,209455,565055,211201,548640,213868c482981,224536,420878,261366,360934,321310c321564,360680,282321,399923,242951,439293l907648,1103990l907648,1335765l47879,475996c19558,447802,5080,423418,2286,402082c0,382524,4953,366903,14986,356870c80772,291084,146685,225171,212471,159385c287909,83947,367030,34417,450469,14732c492252,4890,535496,0,580057,540x">
                <v:stroke weight="0pt" endcap="flat" joinstyle="miter" miterlimit="10" on="false" color="#000000" opacity="0"/>
                <v:fill on="true" color="#c0c0c0" opacity="0.501961"/>
              </v:shape>
              <v:shape id="Shape 19710" style="position:absolute;width:8700;height:16821;left:9076;top:32540;" coordsize="870098,1682167" path="m0,0l29305,14651c54337,28373,79555,43423,104923,59869c206396,125655,310917,211888,416200,317171c537612,438710,634132,554661,704998,664008c777134,774498,823108,877368,846603,973888c870098,1070408,868193,1161848,844317,1245287c820441,1328726,770784,1407720,696108,1482523c634513,1543991,573045,1605586,511450,1667055c501290,1677214,485796,1682167,465095,1678738c444775,1677087,420518,1662482,392324,1634288l0,1241964l0,1010189l427884,1438073c467762,1398322,507513,1358571,547264,1318820c603144,1262813,639339,1205663,654452,1144322c669565,1083108,668676,1017703,646959,945567c625369,873559,588412,796088,530373,713031c473350,630861,397277,542215,301773,446711c225827,370765,149119,306503,71649,251512c52536,238050,33517,225620,14608,214180l0,206048l0,0x">
                <v:stroke weight="0pt" endcap="flat" joinstyle="miter" miterlimit="10" on="false" color="#000000" opacity="0"/>
                <v:fill on="true" color="#c0c0c0" opacity="0.501961"/>
              </v:shape>
              <v:shape id="Shape 19707" style="position:absolute;width:5702;height:9604;left:8491;top:23492;" coordsize="570206,960458" path="m507254,1873l570206,13498l570206,215946l565630,214451c552363,211463,539131,209820,525939,209486c499554,208820,473329,213392,447294,222917c430403,228759,415036,237903,398780,249841c382397,261651,362458,279559,339471,302546c306959,335057,274320,367697,241808,400209l570206,728607l570206,960458l47752,438055c19558,409734,4953,385476,2286,364141c0,344582,4826,328962,14986,318929c76708,257080,138430,195357,200279,133636c222504,111284,241808,94138,257683,80550c274066,68485,289560,57182,303276,47911c346837,24288,390398,8032,437388,2699c460502,476,483711,0,507254,1873x">
                <v:stroke weight="0pt" endcap="flat" joinstyle="miter" miterlimit="10" on="false" color="#000000" opacity="0"/>
                <v:fill on="true" color="#c0c0c0" opacity="0.501961"/>
              </v:shape>
              <v:shape id="Shape 19708" style="position:absolute;width:13755;height:17396;left:14193;top:23627;" coordsize="1375561,1739641" path="m0,0l8914,1646c57809,15997,106196,36571,154964,68194c203732,99817,252500,140076,301268,188844c348004,235580,386104,281935,415695,326131c445794,372105,466368,416428,480084,459227c494943,503296,501547,545841,501674,587370c501801,628899,496721,670174,485418,709925c509421,705861,535837,704845,562507,708909c590193,713989,620292,720339,651915,732277c683665,744088,718209,759201,755039,778886c791996,798571,833144,820161,877594,847339c1006372,924936,1136166,1000755,1264944,1078479c1297075,1098545,1319554,1112769,1331365,1120516c1344192,1129533,1353590,1137407,1359051,1142868c1364385,1148202,1369084,1154425,1372132,1160013c1375180,1165728,1375561,1171570,1374291,1179698c1372894,1187572,1368830,1195827,1361845,1204971c1354987,1214242,1345208,1226053,1331746,1239515c1320189,1250945,1309775,1259454,1301266,1265677c1292757,1271900,1284502,1275964,1275485,1276345c1267484,1277615,1259737,1276853,1252371,1273297c1244243,1270630,1234591,1265042,1223923,1258311c1087271,1174237,949476,1091814,812824,1007613c765453,978911,721130,954019,679601,932429c638199,910839,598702,896361,561872,887471c524915,878454,491387,877946,459510,883534c428649,890138,399185,906775,372896,933064c347115,958972,321334,984753,295426,1010534c494816,1209924,694079,1409187,893342,1608450c898803,1613912,903502,1620007,905915,1626357c908201,1632707,908074,1639312,906169,1645535c904899,1653536,901470,1661028,896263,1670680c889913,1679190,881531,1689603,870101,1701033c858671,1712590,848892,1720338,840383,1726561c830731,1731767,822603,1735831,814602,1737228c807744,1739641,801648,1739261,795425,1736847c789075,1734435,782852,1729736,777518,1724401l0,946959l0,715108l144677,859785c182523,822066,220242,784347,257961,746628c288187,716275,309015,682874,318921,648584c328954,614421,331494,579877,324255,543428c318159,508122,304570,472181,282472,435478c259739,399537,231799,364739,198144,331084c142772,275712,88670,236850,35330,213990l0,202448l0,0x">
                <v:stroke weight="0pt" endcap="flat" joinstyle="miter" miterlimit="10" on="false" color="#000000" opacity="0"/>
                <v:fill on="true" color="#c0c0c0" opacity="0.501961"/>
              </v:shape>
              <v:shape id="Shape 19705" style="position:absolute;width:6661;height:11955;left:17941;top:16204;" coordsize="666179,1195585" path="m129778,317c133858,0,137858,317,142240,1460c151003,3492,160655,8953,170307,14668l666179,328868l666179,524052l240411,250508c240157,250634,239903,250889,239776,251142c331914,392494,423227,534384,514541,676243l666179,910744l666179,1195585l520763,966105c352711,699643,184658,433197,14859,167830c9271,158178,4826,149670,2794,140907c0,132778,889,125413,3683,116141c5715,107505,11049,97980,18669,88074c26416,78168,37084,67373,50546,53911c64770,39815,76835,27622,87376,19367c97917,10985,107442,5652,116840,2984c121539,1588,125698,635,129778,317x">
                <v:stroke weight="0pt" endcap="flat" joinstyle="miter" miterlimit="10" on="false" color="#000000" opacity="0"/>
                <v:fill on="true" color="#c0c0c0" opacity="0.501961"/>
              </v:shape>
              <v:shape id="Shape 19706" style="position:absolute;width:11644;height:14992;left:24603;top:19493;" coordsize="1164400,1499234" path="m0,0l302451,191641c568928,359694,835406,527747,1100772,697483c1120331,710437,1134427,720342,1144841,729359c1154620,739139,1160082,748790,1162240,757553c1164400,766316,1161478,775588,1154494,784859c1146873,794765,1137095,806576,1122870,820672c1108773,834897,1098106,845691,1088834,852677c1079056,860297,1070801,864234,1063434,864996c1056577,867535,1050608,867028,1044258,864741c1037908,862328,1030414,859027,1021905,854454c883476,764920,743776,677035,605345,587501c484569,708278,363664,829182,242760,949959c332041,1085976,419545,1223009,508826,1358899c514033,1366772,517334,1374139,519747,1380489c523177,1387982,522922,1394585,522288,1401952c521907,1410969,517970,1419224,511620,1427733c504634,1436877,495617,1448053,482790,1460879c469964,1473579,458152,1483359,449008,1490344c437959,1496947,429323,1499234,420560,1497075c411797,1494915,402272,1489454,393128,1479040c383349,1469262,373444,1455165,360489,1435607l0,866717l0,581876l123127,772285c224218,671321,325310,570228,426402,469136c284734,377315,142525,286352,317,195388l0,195184l0,0x">
                <v:stroke weight="0pt" endcap="flat" joinstyle="miter" miterlimit="10" on="false" color="#000000" opacity="0"/>
                <v:fill on="true" color="#c0c0c0" opacity="0.501961"/>
              </v:shape>
              <v:shape id="Shape 19704" style="position:absolute;width:14789;height:18315;left:23969;top:7230;" coordsize="1478915,1831594" path="m420878,0c426720,635,433832,2159,442341,6731c450850,11175,461645,17907,472059,26924c483616,37084,496189,48387,510286,62484c524383,76581,535686,89153,544703,99568c553847,110109,560451,120776,563880,128270c568452,136778,569976,143763,570611,149733c570484,156337,568833,160147,565531,163575c458978,270001,352552,376428,246126,482981c405257,642112,564388,801243,723519,960374c824103,859663,924814,759079,1025398,658495c1028827,655066,1032510,653415,1038098,652272c1044067,652907,1051052,654431,1058545,657860c1065911,661289,1075563,666877,1085977,675894c1096518,685038,1110234,697357,1125347,712597c1139444,726694,1149604,738251,1158748,748665c1167892,759079,1174496,769747,1177798,777240c1182370,785749,1183894,792861,1184529,798830c1184529,805434,1183894,810260,1180592,813689c1080008,914273,979297,1014857,878713,1115568c1073658,1310513,1268603,1505331,1463548,1700403c1468882,1705737,1472565,1710817,1474978,1717167c1478407,1724533,1478915,1730502,1476375,1737360c1474978,1745361,1471676,1752854,1466469,1762506c1460119,1771142,1451737,1781556,1440307,1792986c1429512,1803781,1419098,1812163,1410462,1818386c1400937,1823593,1392682,1827657,1384681,1829054c1377823,1831594,1371854,1831086,1364488,1827657c1358138,1825244,1353058,1821688,1347597,1816227c914400,1383030,481076,949706,47752,516382c19558,488188,4953,463803,2159,442468c0,422910,4826,407289,14859,397256c145669,266446,276352,135763,407035,5080c410464,1650,414274,0,420878,0x">
                <v:stroke weight="0pt" endcap="flat" joinstyle="miter" miterlimit="10" on="false" color="#000000" opacity="0"/>
                <v:fill on="true" color="#c0c0c0" opacity="0.501961"/>
              </v:shape>
              <v:shape id="Shape 19703" style="position:absolute;width:17580;height:17580;left:29142;top:0;" coordsize="1758061,1758061" path="m626618,0c632587,636,639572,2160,648081,6731c656590,11176,666750,18542,677164,27560c688721,37847,701294,49023,715391,63119c729488,77216,740664,89916,749808,100203c758952,110744,766191,120777,769620,128143c774192,136652,775716,143764,776351,149734c776351,156337,773938,160782,770636,164212c688848,246000,607060,327661,525399,409449c931164,815213,1336929,1220978,1742694,1626871c1748155,1632204,1752854,1638428,1755267,1644778c1757553,1651128,1758061,1657097,1755521,1663954c1754124,1671955,1750822,1679448,1745615,1689100c1739392,1697609,1730883,1708023,1719453,1719580c1708658,1730248,1698244,1738757,1689735,1744980c1680083,1750187,1671828,1754252,1663954,1755648c1656969,1758061,1651127,1757553,1644650,1755267c1638427,1752854,1632331,1748155,1626870,1742694c1221105,1336929,815213,931164,409448,525400c327660,607061,245872,688849,164084,770637c160782,773938,156337,776351,150368,775716c143764,775843,137287,773557,128778,768986c121412,765556,111379,758317,100965,749174c89789,740791,77216,729488,63119,715391c49022,701294,37719,688722,28194,676402c19177,666115,11811,655955,7366,647574c2794,638937,508,632587,635,625984c0,620014,2286,615569,5715,612140c207899,409956,409956,207900,612140,5715c615569,2287,620014,0,626618,0x">
                <v:stroke weight="0pt" endcap="flat" joinstyle="miter" miterlimit="10" on="false" color="#000000" opacity="0"/>
                <v:fill on="true" color="#c0c0c0" opacity="0.501961"/>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B02EC"/>
    <w:multiLevelType w:val="hybridMultilevel"/>
    <w:tmpl w:val="0E82E54C"/>
    <w:lvl w:ilvl="0" w:tplc="3009000F">
      <w:start w:val="3"/>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07754544"/>
    <w:multiLevelType w:val="hybridMultilevel"/>
    <w:tmpl w:val="149861E0"/>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15:restartNumberingAfterBreak="0">
    <w:nsid w:val="1019492C"/>
    <w:multiLevelType w:val="multilevel"/>
    <w:tmpl w:val="B720B6B0"/>
    <w:lvl w:ilvl="0">
      <w:start w:val="1"/>
      <w:numFmt w:val="decimal"/>
      <w:lvlText w:val="%1."/>
      <w:lvlJc w:val="left"/>
      <w:pPr>
        <w:ind w:left="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0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4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1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8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6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0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3CE0B39"/>
    <w:multiLevelType w:val="hybridMultilevel"/>
    <w:tmpl w:val="91329422"/>
    <w:lvl w:ilvl="0" w:tplc="65CEEEC4">
      <w:start w:val="1"/>
      <w:numFmt w:val="decimal"/>
      <w:lvlText w:val="%1."/>
      <w:lvlJc w:val="left"/>
      <w:pPr>
        <w:ind w:left="3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8A6DC8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D123E8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48E8EE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95CB6C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D263AA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BCE029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D1C2BE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A5A0E2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A9D258D"/>
    <w:multiLevelType w:val="hybridMultilevel"/>
    <w:tmpl w:val="C2F6013A"/>
    <w:lvl w:ilvl="0" w:tplc="84C28666">
      <w:start w:val="1"/>
      <w:numFmt w:val="decimal"/>
      <w:lvlText w:val="(%1)"/>
      <w:lvlJc w:val="left"/>
      <w:pPr>
        <w:ind w:left="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A3E85AC">
      <w:start w:val="1"/>
      <w:numFmt w:val="lowerLetter"/>
      <w:lvlText w:val="%2"/>
      <w:lvlJc w:val="left"/>
      <w:pPr>
        <w:ind w:left="18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BDAA3F2">
      <w:start w:val="1"/>
      <w:numFmt w:val="lowerRoman"/>
      <w:lvlText w:val="%3"/>
      <w:lvlJc w:val="left"/>
      <w:pPr>
        <w:ind w:left="25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6A6FD32">
      <w:start w:val="1"/>
      <w:numFmt w:val="decimal"/>
      <w:lvlText w:val="%4"/>
      <w:lvlJc w:val="left"/>
      <w:pPr>
        <w:ind w:left="3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314F70C">
      <w:start w:val="1"/>
      <w:numFmt w:val="lowerLetter"/>
      <w:lvlText w:val="%5"/>
      <w:lvlJc w:val="left"/>
      <w:pPr>
        <w:ind w:left="39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BBE4206">
      <w:start w:val="1"/>
      <w:numFmt w:val="lowerRoman"/>
      <w:lvlText w:val="%6"/>
      <w:lvlJc w:val="left"/>
      <w:pPr>
        <w:ind w:left="46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E9EEF2C">
      <w:start w:val="1"/>
      <w:numFmt w:val="decimal"/>
      <w:lvlText w:val="%7"/>
      <w:lvlJc w:val="left"/>
      <w:pPr>
        <w:ind w:left="54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DDE1B30">
      <w:start w:val="1"/>
      <w:numFmt w:val="lowerLetter"/>
      <w:lvlText w:val="%8"/>
      <w:lvlJc w:val="left"/>
      <w:pPr>
        <w:ind w:left="61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F0C70AE">
      <w:start w:val="1"/>
      <w:numFmt w:val="lowerRoman"/>
      <w:lvlText w:val="%9"/>
      <w:lvlJc w:val="left"/>
      <w:pPr>
        <w:ind w:left="68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6345E8B"/>
    <w:multiLevelType w:val="hybridMultilevel"/>
    <w:tmpl w:val="6EFA0CDA"/>
    <w:lvl w:ilvl="0" w:tplc="7194DD82">
      <w:start w:val="2"/>
      <w:numFmt w:val="decimal"/>
      <w:lvlText w:val="(%1)"/>
      <w:lvlJc w:val="left"/>
      <w:pPr>
        <w:ind w:left="3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51A19B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0C6834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422972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E88ED8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CA8945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9D48BD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130801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896368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3CC5B72"/>
    <w:multiLevelType w:val="hybridMultilevel"/>
    <w:tmpl w:val="7140FF00"/>
    <w:lvl w:ilvl="0" w:tplc="3009000F">
      <w:start w:val="4"/>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7" w15:restartNumberingAfterBreak="0">
    <w:nsid w:val="446A48BF"/>
    <w:multiLevelType w:val="hybridMultilevel"/>
    <w:tmpl w:val="4998A482"/>
    <w:lvl w:ilvl="0" w:tplc="FCC6E08E">
      <w:start w:val="1"/>
      <w:numFmt w:val="decimal"/>
      <w:lvlText w:val="%1."/>
      <w:lvlJc w:val="left"/>
      <w:pPr>
        <w:ind w:left="720" w:hanging="360"/>
      </w:pPr>
      <w:rPr>
        <w:rFonts w:hint="default"/>
        <w:b/>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8" w15:restartNumberingAfterBreak="0">
    <w:nsid w:val="4CF7698A"/>
    <w:multiLevelType w:val="hybridMultilevel"/>
    <w:tmpl w:val="72E09380"/>
    <w:lvl w:ilvl="0" w:tplc="43A2F858">
      <w:start w:val="1"/>
      <w:numFmt w:val="decimal"/>
      <w:lvlText w:val="%1."/>
      <w:lvlJc w:val="left"/>
      <w:pPr>
        <w:ind w:left="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FFE3182">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0BCD108">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A7639EA">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966F37E">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59C5F4E">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E622A04">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B82E968">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0C42B28">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2595654"/>
    <w:multiLevelType w:val="hybridMultilevel"/>
    <w:tmpl w:val="FD5A2C32"/>
    <w:lvl w:ilvl="0" w:tplc="47887A72">
      <w:start w:val="1"/>
      <w:numFmt w:val="decimal"/>
      <w:lvlText w:val="%1."/>
      <w:lvlJc w:val="left"/>
      <w:pPr>
        <w:ind w:left="364" w:hanging="360"/>
      </w:pPr>
      <w:rPr>
        <w:rFonts w:hint="default"/>
      </w:rPr>
    </w:lvl>
    <w:lvl w:ilvl="1" w:tplc="30090019" w:tentative="1">
      <w:start w:val="1"/>
      <w:numFmt w:val="lowerLetter"/>
      <w:lvlText w:val="%2."/>
      <w:lvlJc w:val="left"/>
      <w:pPr>
        <w:ind w:left="1084" w:hanging="360"/>
      </w:pPr>
    </w:lvl>
    <w:lvl w:ilvl="2" w:tplc="3009001B" w:tentative="1">
      <w:start w:val="1"/>
      <w:numFmt w:val="lowerRoman"/>
      <w:lvlText w:val="%3."/>
      <w:lvlJc w:val="right"/>
      <w:pPr>
        <w:ind w:left="1804" w:hanging="180"/>
      </w:pPr>
    </w:lvl>
    <w:lvl w:ilvl="3" w:tplc="3009000F" w:tentative="1">
      <w:start w:val="1"/>
      <w:numFmt w:val="decimal"/>
      <w:lvlText w:val="%4."/>
      <w:lvlJc w:val="left"/>
      <w:pPr>
        <w:ind w:left="2524" w:hanging="360"/>
      </w:pPr>
    </w:lvl>
    <w:lvl w:ilvl="4" w:tplc="30090019" w:tentative="1">
      <w:start w:val="1"/>
      <w:numFmt w:val="lowerLetter"/>
      <w:lvlText w:val="%5."/>
      <w:lvlJc w:val="left"/>
      <w:pPr>
        <w:ind w:left="3244" w:hanging="360"/>
      </w:pPr>
    </w:lvl>
    <w:lvl w:ilvl="5" w:tplc="3009001B" w:tentative="1">
      <w:start w:val="1"/>
      <w:numFmt w:val="lowerRoman"/>
      <w:lvlText w:val="%6."/>
      <w:lvlJc w:val="right"/>
      <w:pPr>
        <w:ind w:left="3964" w:hanging="180"/>
      </w:pPr>
    </w:lvl>
    <w:lvl w:ilvl="6" w:tplc="3009000F" w:tentative="1">
      <w:start w:val="1"/>
      <w:numFmt w:val="decimal"/>
      <w:lvlText w:val="%7."/>
      <w:lvlJc w:val="left"/>
      <w:pPr>
        <w:ind w:left="4684" w:hanging="360"/>
      </w:pPr>
    </w:lvl>
    <w:lvl w:ilvl="7" w:tplc="30090019" w:tentative="1">
      <w:start w:val="1"/>
      <w:numFmt w:val="lowerLetter"/>
      <w:lvlText w:val="%8."/>
      <w:lvlJc w:val="left"/>
      <w:pPr>
        <w:ind w:left="5404" w:hanging="360"/>
      </w:pPr>
    </w:lvl>
    <w:lvl w:ilvl="8" w:tplc="3009001B" w:tentative="1">
      <w:start w:val="1"/>
      <w:numFmt w:val="lowerRoman"/>
      <w:lvlText w:val="%9."/>
      <w:lvlJc w:val="right"/>
      <w:pPr>
        <w:ind w:left="6124" w:hanging="180"/>
      </w:pPr>
    </w:lvl>
  </w:abstractNum>
  <w:abstractNum w:abstractNumId="10" w15:restartNumberingAfterBreak="0">
    <w:nsid w:val="537D211A"/>
    <w:multiLevelType w:val="hybridMultilevel"/>
    <w:tmpl w:val="4B5EA9F8"/>
    <w:lvl w:ilvl="0" w:tplc="A8E6181C">
      <w:start w:val="2"/>
      <w:numFmt w:val="decimal"/>
      <w:lvlText w:val="%1"/>
      <w:lvlJc w:val="left"/>
      <w:pPr>
        <w:ind w:left="1084" w:hanging="360"/>
      </w:pPr>
      <w:rPr>
        <w:rFonts w:hint="default"/>
      </w:rPr>
    </w:lvl>
    <w:lvl w:ilvl="1" w:tplc="30090019" w:tentative="1">
      <w:start w:val="1"/>
      <w:numFmt w:val="lowerLetter"/>
      <w:lvlText w:val="%2."/>
      <w:lvlJc w:val="left"/>
      <w:pPr>
        <w:ind w:left="1804" w:hanging="360"/>
      </w:pPr>
    </w:lvl>
    <w:lvl w:ilvl="2" w:tplc="3009001B" w:tentative="1">
      <w:start w:val="1"/>
      <w:numFmt w:val="lowerRoman"/>
      <w:lvlText w:val="%3."/>
      <w:lvlJc w:val="right"/>
      <w:pPr>
        <w:ind w:left="2524" w:hanging="180"/>
      </w:pPr>
    </w:lvl>
    <w:lvl w:ilvl="3" w:tplc="3009000F" w:tentative="1">
      <w:start w:val="1"/>
      <w:numFmt w:val="decimal"/>
      <w:lvlText w:val="%4."/>
      <w:lvlJc w:val="left"/>
      <w:pPr>
        <w:ind w:left="3244" w:hanging="360"/>
      </w:pPr>
    </w:lvl>
    <w:lvl w:ilvl="4" w:tplc="30090019" w:tentative="1">
      <w:start w:val="1"/>
      <w:numFmt w:val="lowerLetter"/>
      <w:lvlText w:val="%5."/>
      <w:lvlJc w:val="left"/>
      <w:pPr>
        <w:ind w:left="3964" w:hanging="360"/>
      </w:pPr>
    </w:lvl>
    <w:lvl w:ilvl="5" w:tplc="3009001B" w:tentative="1">
      <w:start w:val="1"/>
      <w:numFmt w:val="lowerRoman"/>
      <w:lvlText w:val="%6."/>
      <w:lvlJc w:val="right"/>
      <w:pPr>
        <w:ind w:left="4684" w:hanging="180"/>
      </w:pPr>
    </w:lvl>
    <w:lvl w:ilvl="6" w:tplc="3009000F" w:tentative="1">
      <w:start w:val="1"/>
      <w:numFmt w:val="decimal"/>
      <w:lvlText w:val="%7."/>
      <w:lvlJc w:val="left"/>
      <w:pPr>
        <w:ind w:left="5404" w:hanging="360"/>
      </w:pPr>
    </w:lvl>
    <w:lvl w:ilvl="7" w:tplc="30090019" w:tentative="1">
      <w:start w:val="1"/>
      <w:numFmt w:val="lowerLetter"/>
      <w:lvlText w:val="%8."/>
      <w:lvlJc w:val="left"/>
      <w:pPr>
        <w:ind w:left="6124" w:hanging="360"/>
      </w:pPr>
    </w:lvl>
    <w:lvl w:ilvl="8" w:tplc="3009001B" w:tentative="1">
      <w:start w:val="1"/>
      <w:numFmt w:val="lowerRoman"/>
      <w:lvlText w:val="%9."/>
      <w:lvlJc w:val="right"/>
      <w:pPr>
        <w:ind w:left="6844" w:hanging="180"/>
      </w:pPr>
    </w:lvl>
  </w:abstractNum>
  <w:abstractNum w:abstractNumId="11" w15:restartNumberingAfterBreak="0">
    <w:nsid w:val="545B7605"/>
    <w:multiLevelType w:val="multilevel"/>
    <w:tmpl w:val="E798452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93814B1"/>
    <w:multiLevelType w:val="hybridMultilevel"/>
    <w:tmpl w:val="FEBC2BCE"/>
    <w:lvl w:ilvl="0" w:tplc="B2CCB7C8">
      <w:start w:val="2"/>
      <w:numFmt w:val="decimal"/>
      <w:lvlText w:val="(%1)"/>
      <w:lvlJc w:val="left"/>
      <w:pPr>
        <w:ind w:left="364" w:hanging="360"/>
      </w:pPr>
      <w:rPr>
        <w:rFonts w:hint="default"/>
      </w:rPr>
    </w:lvl>
    <w:lvl w:ilvl="1" w:tplc="04090019" w:tentative="1">
      <w:start w:val="1"/>
      <w:numFmt w:val="lowerLetter"/>
      <w:lvlText w:val="%2."/>
      <w:lvlJc w:val="left"/>
      <w:pPr>
        <w:ind w:left="1084" w:hanging="360"/>
      </w:pPr>
    </w:lvl>
    <w:lvl w:ilvl="2" w:tplc="0409001B" w:tentative="1">
      <w:start w:val="1"/>
      <w:numFmt w:val="lowerRoman"/>
      <w:lvlText w:val="%3."/>
      <w:lvlJc w:val="right"/>
      <w:pPr>
        <w:ind w:left="1804" w:hanging="180"/>
      </w:pPr>
    </w:lvl>
    <w:lvl w:ilvl="3" w:tplc="0409000F" w:tentative="1">
      <w:start w:val="1"/>
      <w:numFmt w:val="decimal"/>
      <w:lvlText w:val="%4."/>
      <w:lvlJc w:val="left"/>
      <w:pPr>
        <w:ind w:left="2524" w:hanging="360"/>
      </w:pPr>
    </w:lvl>
    <w:lvl w:ilvl="4" w:tplc="04090019" w:tentative="1">
      <w:start w:val="1"/>
      <w:numFmt w:val="lowerLetter"/>
      <w:lvlText w:val="%5."/>
      <w:lvlJc w:val="left"/>
      <w:pPr>
        <w:ind w:left="3244" w:hanging="360"/>
      </w:pPr>
    </w:lvl>
    <w:lvl w:ilvl="5" w:tplc="0409001B" w:tentative="1">
      <w:start w:val="1"/>
      <w:numFmt w:val="lowerRoman"/>
      <w:lvlText w:val="%6."/>
      <w:lvlJc w:val="right"/>
      <w:pPr>
        <w:ind w:left="3964" w:hanging="180"/>
      </w:pPr>
    </w:lvl>
    <w:lvl w:ilvl="6" w:tplc="0409000F" w:tentative="1">
      <w:start w:val="1"/>
      <w:numFmt w:val="decimal"/>
      <w:lvlText w:val="%7."/>
      <w:lvlJc w:val="left"/>
      <w:pPr>
        <w:ind w:left="4684" w:hanging="360"/>
      </w:pPr>
    </w:lvl>
    <w:lvl w:ilvl="7" w:tplc="04090019" w:tentative="1">
      <w:start w:val="1"/>
      <w:numFmt w:val="lowerLetter"/>
      <w:lvlText w:val="%8."/>
      <w:lvlJc w:val="left"/>
      <w:pPr>
        <w:ind w:left="5404" w:hanging="360"/>
      </w:pPr>
    </w:lvl>
    <w:lvl w:ilvl="8" w:tplc="0409001B" w:tentative="1">
      <w:start w:val="1"/>
      <w:numFmt w:val="lowerRoman"/>
      <w:lvlText w:val="%9."/>
      <w:lvlJc w:val="right"/>
      <w:pPr>
        <w:ind w:left="6124" w:hanging="180"/>
      </w:pPr>
    </w:lvl>
  </w:abstractNum>
  <w:abstractNum w:abstractNumId="13" w15:restartNumberingAfterBreak="0">
    <w:nsid w:val="5AD56D2F"/>
    <w:multiLevelType w:val="hybridMultilevel"/>
    <w:tmpl w:val="C54ED04E"/>
    <w:lvl w:ilvl="0" w:tplc="42228B2E">
      <w:start w:val="2"/>
      <w:numFmt w:val="decimal"/>
      <w:lvlText w:val="%1."/>
      <w:lvlJc w:val="left"/>
      <w:pPr>
        <w:ind w:left="1211" w:hanging="360"/>
      </w:pPr>
      <w:rPr>
        <w:rFonts w:hint="default"/>
      </w:rPr>
    </w:lvl>
    <w:lvl w:ilvl="1" w:tplc="30090019" w:tentative="1">
      <w:start w:val="1"/>
      <w:numFmt w:val="lowerLetter"/>
      <w:lvlText w:val="%2."/>
      <w:lvlJc w:val="left"/>
      <w:pPr>
        <w:ind w:left="1931" w:hanging="360"/>
      </w:pPr>
    </w:lvl>
    <w:lvl w:ilvl="2" w:tplc="3009001B" w:tentative="1">
      <w:start w:val="1"/>
      <w:numFmt w:val="lowerRoman"/>
      <w:lvlText w:val="%3."/>
      <w:lvlJc w:val="right"/>
      <w:pPr>
        <w:ind w:left="2651" w:hanging="180"/>
      </w:pPr>
    </w:lvl>
    <w:lvl w:ilvl="3" w:tplc="3009000F" w:tentative="1">
      <w:start w:val="1"/>
      <w:numFmt w:val="decimal"/>
      <w:lvlText w:val="%4."/>
      <w:lvlJc w:val="left"/>
      <w:pPr>
        <w:ind w:left="3371" w:hanging="360"/>
      </w:pPr>
    </w:lvl>
    <w:lvl w:ilvl="4" w:tplc="30090019" w:tentative="1">
      <w:start w:val="1"/>
      <w:numFmt w:val="lowerLetter"/>
      <w:lvlText w:val="%5."/>
      <w:lvlJc w:val="left"/>
      <w:pPr>
        <w:ind w:left="4091" w:hanging="360"/>
      </w:pPr>
    </w:lvl>
    <w:lvl w:ilvl="5" w:tplc="3009001B" w:tentative="1">
      <w:start w:val="1"/>
      <w:numFmt w:val="lowerRoman"/>
      <w:lvlText w:val="%6."/>
      <w:lvlJc w:val="right"/>
      <w:pPr>
        <w:ind w:left="4811" w:hanging="180"/>
      </w:pPr>
    </w:lvl>
    <w:lvl w:ilvl="6" w:tplc="3009000F" w:tentative="1">
      <w:start w:val="1"/>
      <w:numFmt w:val="decimal"/>
      <w:lvlText w:val="%7."/>
      <w:lvlJc w:val="left"/>
      <w:pPr>
        <w:ind w:left="5531" w:hanging="360"/>
      </w:pPr>
    </w:lvl>
    <w:lvl w:ilvl="7" w:tplc="30090019" w:tentative="1">
      <w:start w:val="1"/>
      <w:numFmt w:val="lowerLetter"/>
      <w:lvlText w:val="%8."/>
      <w:lvlJc w:val="left"/>
      <w:pPr>
        <w:ind w:left="6251" w:hanging="360"/>
      </w:pPr>
    </w:lvl>
    <w:lvl w:ilvl="8" w:tplc="3009001B" w:tentative="1">
      <w:start w:val="1"/>
      <w:numFmt w:val="lowerRoman"/>
      <w:lvlText w:val="%9."/>
      <w:lvlJc w:val="right"/>
      <w:pPr>
        <w:ind w:left="6971" w:hanging="180"/>
      </w:pPr>
    </w:lvl>
  </w:abstractNum>
  <w:abstractNum w:abstractNumId="14" w15:restartNumberingAfterBreak="0">
    <w:nsid w:val="6EC554AE"/>
    <w:multiLevelType w:val="hybridMultilevel"/>
    <w:tmpl w:val="0BECC93C"/>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5" w15:restartNumberingAfterBreak="0">
    <w:nsid w:val="7D2B2CF7"/>
    <w:multiLevelType w:val="hybridMultilevel"/>
    <w:tmpl w:val="5F5242F8"/>
    <w:lvl w:ilvl="0" w:tplc="B846D8D8">
      <w:start w:val="1"/>
      <w:numFmt w:val="decimal"/>
      <w:lvlText w:val="%1."/>
      <w:lvlJc w:val="left"/>
      <w:pPr>
        <w:ind w:left="7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E10883A">
      <w:start w:val="1"/>
      <w:numFmt w:val="lowerLetter"/>
      <w:lvlText w:val="%2"/>
      <w:lvlJc w:val="left"/>
      <w:pPr>
        <w:ind w:left="15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2D4F790">
      <w:start w:val="1"/>
      <w:numFmt w:val="lowerRoman"/>
      <w:lvlText w:val="%3"/>
      <w:lvlJc w:val="left"/>
      <w:pPr>
        <w:ind w:left="22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8CA6B0E">
      <w:start w:val="1"/>
      <w:numFmt w:val="decimal"/>
      <w:lvlText w:val="%4"/>
      <w:lvlJc w:val="left"/>
      <w:pPr>
        <w:ind w:left="29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910BCAC">
      <w:start w:val="1"/>
      <w:numFmt w:val="lowerLetter"/>
      <w:lvlText w:val="%5"/>
      <w:lvlJc w:val="left"/>
      <w:pPr>
        <w:ind w:left="36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3D24FB0">
      <w:start w:val="1"/>
      <w:numFmt w:val="lowerRoman"/>
      <w:lvlText w:val="%6"/>
      <w:lvlJc w:val="left"/>
      <w:pPr>
        <w:ind w:left="43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CA260E8">
      <w:start w:val="1"/>
      <w:numFmt w:val="decimal"/>
      <w:lvlText w:val="%7"/>
      <w:lvlJc w:val="left"/>
      <w:pPr>
        <w:ind w:left="51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D0A25AE">
      <w:start w:val="1"/>
      <w:numFmt w:val="lowerLetter"/>
      <w:lvlText w:val="%8"/>
      <w:lvlJc w:val="left"/>
      <w:pPr>
        <w:ind w:left="58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32D7BE">
      <w:start w:val="1"/>
      <w:numFmt w:val="lowerRoman"/>
      <w:lvlText w:val="%9"/>
      <w:lvlJc w:val="left"/>
      <w:pPr>
        <w:ind w:left="65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8"/>
  </w:num>
  <w:num w:numId="2">
    <w:abstractNumId w:val="15"/>
  </w:num>
  <w:num w:numId="3">
    <w:abstractNumId w:val="2"/>
  </w:num>
  <w:num w:numId="4">
    <w:abstractNumId w:val="3"/>
  </w:num>
  <w:num w:numId="5">
    <w:abstractNumId w:val="4"/>
  </w:num>
  <w:num w:numId="6">
    <w:abstractNumId w:val="5"/>
  </w:num>
  <w:num w:numId="7">
    <w:abstractNumId w:val="10"/>
  </w:num>
  <w:num w:numId="8">
    <w:abstractNumId w:val="0"/>
  </w:num>
  <w:num w:numId="9">
    <w:abstractNumId w:val="6"/>
  </w:num>
  <w:num w:numId="10">
    <w:abstractNumId w:val="9"/>
  </w:num>
  <w:num w:numId="11">
    <w:abstractNumId w:val="14"/>
  </w:num>
  <w:num w:numId="12">
    <w:abstractNumId w:val="1"/>
  </w:num>
  <w:num w:numId="13">
    <w:abstractNumId w:val="13"/>
  </w:num>
  <w:num w:numId="14">
    <w:abstractNumId w:val="7"/>
  </w:num>
  <w:num w:numId="15">
    <w:abstractNumId w:val="1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53C"/>
    <w:rsid w:val="00006E40"/>
    <w:rsid w:val="00016068"/>
    <w:rsid w:val="00030818"/>
    <w:rsid w:val="00030D23"/>
    <w:rsid w:val="00034073"/>
    <w:rsid w:val="000340D5"/>
    <w:rsid w:val="00034136"/>
    <w:rsid w:val="00045593"/>
    <w:rsid w:val="00057348"/>
    <w:rsid w:val="000649BC"/>
    <w:rsid w:val="00067C82"/>
    <w:rsid w:val="00070F1B"/>
    <w:rsid w:val="00080037"/>
    <w:rsid w:val="00083261"/>
    <w:rsid w:val="00083F2F"/>
    <w:rsid w:val="00086A1E"/>
    <w:rsid w:val="000913F7"/>
    <w:rsid w:val="00094ABF"/>
    <w:rsid w:val="000966F1"/>
    <w:rsid w:val="000B1B45"/>
    <w:rsid w:val="000B5F17"/>
    <w:rsid w:val="000B5F27"/>
    <w:rsid w:val="000B70EB"/>
    <w:rsid w:val="000C1741"/>
    <w:rsid w:val="000C1FE6"/>
    <w:rsid w:val="000C26E8"/>
    <w:rsid w:val="000C5458"/>
    <w:rsid w:val="000D4541"/>
    <w:rsid w:val="000E1E03"/>
    <w:rsid w:val="000E368F"/>
    <w:rsid w:val="000E6C69"/>
    <w:rsid w:val="000E7950"/>
    <w:rsid w:val="000F40FD"/>
    <w:rsid w:val="000F4DCC"/>
    <w:rsid w:val="000F7673"/>
    <w:rsid w:val="00100024"/>
    <w:rsid w:val="001056B7"/>
    <w:rsid w:val="00105FEB"/>
    <w:rsid w:val="001135D2"/>
    <w:rsid w:val="00114572"/>
    <w:rsid w:val="00120D50"/>
    <w:rsid w:val="00121457"/>
    <w:rsid w:val="00126302"/>
    <w:rsid w:val="001275C9"/>
    <w:rsid w:val="0013107B"/>
    <w:rsid w:val="00131440"/>
    <w:rsid w:val="00132730"/>
    <w:rsid w:val="00132C83"/>
    <w:rsid w:val="00132CD1"/>
    <w:rsid w:val="001418A0"/>
    <w:rsid w:val="0014273C"/>
    <w:rsid w:val="00151F5D"/>
    <w:rsid w:val="0015282C"/>
    <w:rsid w:val="0017082F"/>
    <w:rsid w:val="00171D18"/>
    <w:rsid w:val="00195BB3"/>
    <w:rsid w:val="001A14C0"/>
    <w:rsid w:val="001A54AB"/>
    <w:rsid w:val="001D12DB"/>
    <w:rsid w:val="001D3EF9"/>
    <w:rsid w:val="001D64AF"/>
    <w:rsid w:val="001E2C4C"/>
    <w:rsid w:val="001F0C86"/>
    <w:rsid w:val="001F5240"/>
    <w:rsid w:val="00201F94"/>
    <w:rsid w:val="00210D9C"/>
    <w:rsid w:val="00212550"/>
    <w:rsid w:val="00213A8E"/>
    <w:rsid w:val="00216CED"/>
    <w:rsid w:val="00217CA8"/>
    <w:rsid w:val="00230FE9"/>
    <w:rsid w:val="00241893"/>
    <w:rsid w:val="00243025"/>
    <w:rsid w:val="00251A01"/>
    <w:rsid w:val="002568ED"/>
    <w:rsid w:val="002603BC"/>
    <w:rsid w:val="00263A1B"/>
    <w:rsid w:val="00264A22"/>
    <w:rsid w:val="00285112"/>
    <w:rsid w:val="0029169D"/>
    <w:rsid w:val="002951DF"/>
    <w:rsid w:val="0029692E"/>
    <w:rsid w:val="002979C1"/>
    <w:rsid w:val="002B4D8D"/>
    <w:rsid w:val="002C0288"/>
    <w:rsid w:val="002C0C74"/>
    <w:rsid w:val="002C71C1"/>
    <w:rsid w:val="002D7A4A"/>
    <w:rsid w:val="002E2792"/>
    <w:rsid w:val="002E5558"/>
    <w:rsid w:val="002E676F"/>
    <w:rsid w:val="003022EC"/>
    <w:rsid w:val="003034E4"/>
    <w:rsid w:val="00312CA2"/>
    <w:rsid w:val="00314C2D"/>
    <w:rsid w:val="00315D68"/>
    <w:rsid w:val="00320C10"/>
    <w:rsid w:val="00341D9E"/>
    <w:rsid w:val="00345B52"/>
    <w:rsid w:val="00350621"/>
    <w:rsid w:val="00354D0E"/>
    <w:rsid w:val="0035549D"/>
    <w:rsid w:val="003559CD"/>
    <w:rsid w:val="00362902"/>
    <w:rsid w:val="00367A35"/>
    <w:rsid w:val="0037014F"/>
    <w:rsid w:val="00387FDE"/>
    <w:rsid w:val="0039409C"/>
    <w:rsid w:val="00397316"/>
    <w:rsid w:val="003A24DD"/>
    <w:rsid w:val="003A4913"/>
    <w:rsid w:val="003A6898"/>
    <w:rsid w:val="003A7FE5"/>
    <w:rsid w:val="003B53DC"/>
    <w:rsid w:val="003B69EC"/>
    <w:rsid w:val="003C6B52"/>
    <w:rsid w:val="003D1796"/>
    <w:rsid w:val="003D26F3"/>
    <w:rsid w:val="003D30AB"/>
    <w:rsid w:val="003D5527"/>
    <w:rsid w:val="003D5DAC"/>
    <w:rsid w:val="003D6DB2"/>
    <w:rsid w:val="003E0C5F"/>
    <w:rsid w:val="003E672F"/>
    <w:rsid w:val="003E7718"/>
    <w:rsid w:val="003E7B71"/>
    <w:rsid w:val="003E7BAD"/>
    <w:rsid w:val="003F08B8"/>
    <w:rsid w:val="00406DCC"/>
    <w:rsid w:val="00412A5F"/>
    <w:rsid w:val="00423327"/>
    <w:rsid w:val="00423D2D"/>
    <w:rsid w:val="00427D1A"/>
    <w:rsid w:val="00430985"/>
    <w:rsid w:val="0043098F"/>
    <w:rsid w:val="00434878"/>
    <w:rsid w:val="004358D9"/>
    <w:rsid w:val="004359F1"/>
    <w:rsid w:val="004511C3"/>
    <w:rsid w:val="0045410A"/>
    <w:rsid w:val="00463CDE"/>
    <w:rsid w:val="00464C5D"/>
    <w:rsid w:val="004672A3"/>
    <w:rsid w:val="004902C0"/>
    <w:rsid w:val="0049148A"/>
    <w:rsid w:val="004A4D86"/>
    <w:rsid w:val="004A69B7"/>
    <w:rsid w:val="004B2896"/>
    <w:rsid w:val="004B34DD"/>
    <w:rsid w:val="004B3A60"/>
    <w:rsid w:val="004B45CB"/>
    <w:rsid w:val="004B4CC8"/>
    <w:rsid w:val="004D3B54"/>
    <w:rsid w:val="004E1AFB"/>
    <w:rsid w:val="004E396D"/>
    <w:rsid w:val="004F1817"/>
    <w:rsid w:val="0050772F"/>
    <w:rsid w:val="005148BC"/>
    <w:rsid w:val="00523FA5"/>
    <w:rsid w:val="005315AF"/>
    <w:rsid w:val="00552F27"/>
    <w:rsid w:val="005564B8"/>
    <w:rsid w:val="00561A97"/>
    <w:rsid w:val="005638B3"/>
    <w:rsid w:val="0057528B"/>
    <w:rsid w:val="00577D55"/>
    <w:rsid w:val="00583DF5"/>
    <w:rsid w:val="005854A6"/>
    <w:rsid w:val="00591985"/>
    <w:rsid w:val="00592680"/>
    <w:rsid w:val="00596124"/>
    <w:rsid w:val="005A2DAD"/>
    <w:rsid w:val="005C294F"/>
    <w:rsid w:val="005C3310"/>
    <w:rsid w:val="005C50BC"/>
    <w:rsid w:val="005D0B50"/>
    <w:rsid w:val="005D219C"/>
    <w:rsid w:val="005D3C5D"/>
    <w:rsid w:val="005F7924"/>
    <w:rsid w:val="005F7FCF"/>
    <w:rsid w:val="0060478E"/>
    <w:rsid w:val="00606B60"/>
    <w:rsid w:val="00610B4A"/>
    <w:rsid w:val="00611BE3"/>
    <w:rsid w:val="00616657"/>
    <w:rsid w:val="0062115E"/>
    <w:rsid w:val="006274B8"/>
    <w:rsid w:val="00627F84"/>
    <w:rsid w:val="00630C68"/>
    <w:rsid w:val="006423AC"/>
    <w:rsid w:val="00644654"/>
    <w:rsid w:val="00646B70"/>
    <w:rsid w:val="0065239F"/>
    <w:rsid w:val="006534A6"/>
    <w:rsid w:val="006546DD"/>
    <w:rsid w:val="006549C9"/>
    <w:rsid w:val="0065521F"/>
    <w:rsid w:val="006648BD"/>
    <w:rsid w:val="00672F63"/>
    <w:rsid w:val="0067692B"/>
    <w:rsid w:val="006813AF"/>
    <w:rsid w:val="0068390E"/>
    <w:rsid w:val="00690D5B"/>
    <w:rsid w:val="006A0CA4"/>
    <w:rsid w:val="006A1AEA"/>
    <w:rsid w:val="006A676B"/>
    <w:rsid w:val="006B4534"/>
    <w:rsid w:val="006C58F7"/>
    <w:rsid w:val="006D053C"/>
    <w:rsid w:val="006D24B2"/>
    <w:rsid w:val="006D3E7D"/>
    <w:rsid w:val="006E1B9E"/>
    <w:rsid w:val="00712499"/>
    <w:rsid w:val="007135A3"/>
    <w:rsid w:val="00714404"/>
    <w:rsid w:val="00716C7B"/>
    <w:rsid w:val="00717AB1"/>
    <w:rsid w:val="007228A5"/>
    <w:rsid w:val="00727B45"/>
    <w:rsid w:val="00730D4F"/>
    <w:rsid w:val="00737F25"/>
    <w:rsid w:val="00742763"/>
    <w:rsid w:val="00744A7B"/>
    <w:rsid w:val="00746087"/>
    <w:rsid w:val="0076003D"/>
    <w:rsid w:val="007625E8"/>
    <w:rsid w:val="00763F76"/>
    <w:rsid w:val="00764DE1"/>
    <w:rsid w:val="00771D06"/>
    <w:rsid w:val="00772BC3"/>
    <w:rsid w:val="00772CC2"/>
    <w:rsid w:val="00775225"/>
    <w:rsid w:val="007804DD"/>
    <w:rsid w:val="00786A10"/>
    <w:rsid w:val="007A01F6"/>
    <w:rsid w:val="007A2F70"/>
    <w:rsid w:val="007A5922"/>
    <w:rsid w:val="007B6BA9"/>
    <w:rsid w:val="007C1A8C"/>
    <w:rsid w:val="007C286B"/>
    <w:rsid w:val="007C3EDA"/>
    <w:rsid w:val="007C5B4A"/>
    <w:rsid w:val="007C7432"/>
    <w:rsid w:val="007F03E2"/>
    <w:rsid w:val="007F6553"/>
    <w:rsid w:val="00812D75"/>
    <w:rsid w:val="00820C3D"/>
    <w:rsid w:val="00821A53"/>
    <w:rsid w:val="00822856"/>
    <w:rsid w:val="00824C02"/>
    <w:rsid w:val="00830CD7"/>
    <w:rsid w:val="00831A59"/>
    <w:rsid w:val="008336F5"/>
    <w:rsid w:val="00842CEF"/>
    <w:rsid w:val="008564E3"/>
    <w:rsid w:val="00860365"/>
    <w:rsid w:val="008730FA"/>
    <w:rsid w:val="0087388B"/>
    <w:rsid w:val="00883BEE"/>
    <w:rsid w:val="0088625C"/>
    <w:rsid w:val="008B0843"/>
    <w:rsid w:val="008B4872"/>
    <w:rsid w:val="008B4B2B"/>
    <w:rsid w:val="008B74C4"/>
    <w:rsid w:val="008B7F83"/>
    <w:rsid w:val="008C7A57"/>
    <w:rsid w:val="008D39D6"/>
    <w:rsid w:val="008D4311"/>
    <w:rsid w:val="008D7A84"/>
    <w:rsid w:val="008E383B"/>
    <w:rsid w:val="008F3FAB"/>
    <w:rsid w:val="008F4E9C"/>
    <w:rsid w:val="00900B3C"/>
    <w:rsid w:val="00900FFF"/>
    <w:rsid w:val="009036B2"/>
    <w:rsid w:val="0091304A"/>
    <w:rsid w:val="0091376E"/>
    <w:rsid w:val="009142F0"/>
    <w:rsid w:val="00915364"/>
    <w:rsid w:val="00917B7E"/>
    <w:rsid w:val="00920FC3"/>
    <w:rsid w:val="00940B1E"/>
    <w:rsid w:val="009433AD"/>
    <w:rsid w:val="009457EC"/>
    <w:rsid w:val="00947059"/>
    <w:rsid w:val="00952BA4"/>
    <w:rsid w:val="0095443B"/>
    <w:rsid w:val="0097248A"/>
    <w:rsid w:val="009727B7"/>
    <w:rsid w:val="0098759A"/>
    <w:rsid w:val="00996E6C"/>
    <w:rsid w:val="009A12E3"/>
    <w:rsid w:val="009A39CA"/>
    <w:rsid w:val="009A41FE"/>
    <w:rsid w:val="009A6EF1"/>
    <w:rsid w:val="009B3651"/>
    <w:rsid w:val="009B4C1F"/>
    <w:rsid w:val="009C18F2"/>
    <w:rsid w:val="009D2704"/>
    <w:rsid w:val="009D2C4F"/>
    <w:rsid w:val="009D3F05"/>
    <w:rsid w:val="009D44F8"/>
    <w:rsid w:val="009E5906"/>
    <w:rsid w:val="009F081C"/>
    <w:rsid w:val="009F22CB"/>
    <w:rsid w:val="009F2C9B"/>
    <w:rsid w:val="009F2E0C"/>
    <w:rsid w:val="009F3047"/>
    <w:rsid w:val="009F5613"/>
    <w:rsid w:val="009F7294"/>
    <w:rsid w:val="009F7A1F"/>
    <w:rsid w:val="00A04DF3"/>
    <w:rsid w:val="00A060F4"/>
    <w:rsid w:val="00A119DD"/>
    <w:rsid w:val="00A1483D"/>
    <w:rsid w:val="00A17FAA"/>
    <w:rsid w:val="00A3231A"/>
    <w:rsid w:val="00A323A9"/>
    <w:rsid w:val="00A33044"/>
    <w:rsid w:val="00A3582D"/>
    <w:rsid w:val="00A431E9"/>
    <w:rsid w:val="00A46783"/>
    <w:rsid w:val="00A544CC"/>
    <w:rsid w:val="00A62CC5"/>
    <w:rsid w:val="00A63567"/>
    <w:rsid w:val="00A6366C"/>
    <w:rsid w:val="00A67669"/>
    <w:rsid w:val="00A76809"/>
    <w:rsid w:val="00A7696D"/>
    <w:rsid w:val="00A8012F"/>
    <w:rsid w:val="00A96228"/>
    <w:rsid w:val="00AA561E"/>
    <w:rsid w:val="00AB08F7"/>
    <w:rsid w:val="00AB43A7"/>
    <w:rsid w:val="00AC3912"/>
    <w:rsid w:val="00AC3B8E"/>
    <w:rsid w:val="00AD5437"/>
    <w:rsid w:val="00AE005F"/>
    <w:rsid w:val="00AF7B9A"/>
    <w:rsid w:val="00B04EBA"/>
    <w:rsid w:val="00B1162B"/>
    <w:rsid w:val="00B14CB7"/>
    <w:rsid w:val="00B163F7"/>
    <w:rsid w:val="00B16BF1"/>
    <w:rsid w:val="00B21DFC"/>
    <w:rsid w:val="00B31146"/>
    <w:rsid w:val="00B3460B"/>
    <w:rsid w:val="00B42167"/>
    <w:rsid w:val="00B4414B"/>
    <w:rsid w:val="00B53921"/>
    <w:rsid w:val="00B576B0"/>
    <w:rsid w:val="00B60F0A"/>
    <w:rsid w:val="00B615EB"/>
    <w:rsid w:val="00B6205B"/>
    <w:rsid w:val="00B631BE"/>
    <w:rsid w:val="00B66601"/>
    <w:rsid w:val="00B700AE"/>
    <w:rsid w:val="00B70C39"/>
    <w:rsid w:val="00B70EED"/>
    <w:rsid w:val="00B733EF"/>
    <w:rsid w:val="00B76D43"/>
    <w:rsid w:val="00B77ED1"/>
    <w:rsid w:val="00B80E9D"/>
    <w:rsid w:val="00B84CC4"/>
    <w:rsid w:val="00B873DD"/>
    <w:rsid w:val="00B92989"/>
    <w:rsid w:val="00B94CDC"/>
    <w:rsid w:val="00B9734A"/>
    <w:rsid w:val="00BA0591"/>
    <w:rsid w:val="00BB1FE3"/>
    <w:rsid w:val="00BB39D8"/>
    <w:rsid w:val="00BB7C8C"/>
    <w:rsid w:val="00BC7F4C"/>
    <w:rsid w:val="00BD6190"/>
    <w:rsid w:val="00BE5D66"/>
    <w:rsid w:val="00C12D84"/>
    <w:rsid w:val="00C1442C"/>
    <w:rsid w:val="00C212AD"/>
    <w:rsid w:val="00C30A0F"/>
    <w:rsid w:val="00C32636"/>
    <w:rsid w:val="00C32EFB"/>
    <w:rsid w:val="00C34F6E"/>
    <w:rsid w:val="00C35DA2"/>
    <w:rsid w:val="00C4052B"/>
    <w:rsid w:val="00C422B4"/>
    <w:rsid w:val="00C44F56"/>
    <w:rsid w:val="00C4749F"/>
    <w:rsid w:val="00C50A3A"/>
    <w:rsid w:val="00C51166"/>
    <w:rsid w:val="00C53186"/>
    <w:rsid w:val="00C53343"/>
    <w:rsid w:val="00C56D5D"/>
    <w:rsid w:val="00C678CE"/>
    <w:rsid w:val="00C67BBF"/>
    <w:rsid w:val="00C75280"/>
    <w:rsid w:val="00C86D55"/>
    <w:rsid w:val="00C86E7D"/>
    <w:rsid w:val="00C90A51"/>
    <w:rsid w:val="00C91DDD"/>
    <w:rsid w:val="00C92128"/>
    <w:rsid w:val="00C93594"/>
    <w:rsid w:val="00C97440"/>
    <w:rsid w:val="00CA4E5A"/>
    <w:rsid w:val="00CA5F40"/>
    <w:rsid w:val="00CB3ED2"/>
    <w:rsid w:val="00CB430A"/>
    <w:rsid w:val="00CC5FDC"/>
    <w:rsid w:val="00CC7795"/>
    <w:rsid w:val="00CD37BE"/>
    <w:rsid w:val="00CE227C"/>
    <w:rsid w:val="00CF1B35"/>
    <w:rsid w:val="00CF7CA4"/>
    <w:rsid w:val="00D06432"/>
    <w:rsid w:val="00D14227"/>
    <w:rsid w:val="00D15526"/>
    <w:rsid w:val="00D1597E"/>
    <w:rsid w:val="00D17345"/>
    <w:rsid w:val="00D17691"/>
    <w:rsid w:val="00D279CE"/>
    <w:rsid w:val="00D34345"/>
    <w:rsid w:val="00D35C4A"/>
    <w:rsid w:val="00D40F15"/>
    <w:rsid w:val="00D41648"/>
    <w:rsid w:val="00D41A26"/>
    <w:rsid w:val="00D41E07"/>
    <w:rsid w:val="00D4364A"/>
    <w:rsid w:val="00D45BCB"/>
    <w:rsid w:val="00D46072"/>
    <w:rsid w:val="00D50964"/>
    <w:rsid w:val="00D52424"/>
    <w:rsid w:val="00D55B7E"/>
    <w:rsid w:val="00D6185A"/>
    <w:rsid w:val="00D65A4A"/>
    <w:rsid w:val="00D71C66"/>
    <w:rsid w:val="00D760C5"/>
    <w:rsid w:val="00D76EC9"/>
    <w:rsid w:val="00D8031A"/>
    <w:rsid w:val="00D813B7"/>
    <w:rsid w:val="00DA0721"/>
    <w:rsid w:val="00DA1039"/>
    <w:rsid w:val="00DB1113"/>
    <w:rsid w:val="00DC5286"/>
    <w:rsid w:val="00DD0D6E"/>
    <w:rsid w:val="00DD2BD0"/>
    <w:rsid w:val="00DD4060"/>
    <w:rsid w:val="00DF1695"/>
    <w:rsid w:val="00DF7993"/>
    <w:rsid w:val="00E240D2"/>
    <w:rsid w:val="00E2649C"/>
    <w:rsid w:val="00E26D18"/>
    <w:rsid w:val="00E27586"/>
    <w:rsid w:val="00E31746"/>
    <w:rsid w:val="00E37D61"/>
    <w:rsid w:val="00E511B6"/>
    <w:rsid w:val="00E52B68"/>
    <w:rsid w:val="00E578D5"/>
    <w:rsid w:val="00E64048"/>
    <w:rsid w:val="00E706FA"/>
    <w:rsid w:val="00E76F9E"/>
    <w:rsid w:val="00E85725"/>
    <w:rsid w:val="00E86C5B"/>
    <w:rsid w:val="00E92D93"/>
    <w:rsid w:val="00E9749A"/>
    <w:rsid w:val="00EA46C0"/>
    <w:rsid w:val="00EA765C"/>
    <w:rsid w:val="00EB2F43"/>
    <w:rsid w:val="00EC5177"/>
    <w:rsid w:val="00EE2072"/>
    <w:rsid w:val="00EE2A53"/>
    <w:rsid w:val="00EE495F"/>
    <w:rsid w:val="00EF14C9"/>
    <w:rsid w:val="00EF3D43"/>
    <w:rsid w:val="00EF450C"/>
    <w:rsid w:val="00F0527F"/>
    <w:rsid w:val="00F15250"/>
    <w:rsid w:val="00F23AA9"/>
    <w:rsid w:val="00F24882"/>
    <w:rsid w:val="00F25D44"/>
    <w:rsid w:val="00F25F0A"/>
    <w:rsid w:val="00F25F4B"/>
    <w:rsid w:val="00F2744C"/>
    <w:rsid w:val="00F358D9"/>
    <w:rsid w:val="00F36851"/>
    <w:rsid w:val="00F36CA6"/>
    <w:rsid w:val="00F40751"/>
    <w:rsid w:val="00F4453C"/>
    <w:rsid w:val="00F47D3A"/>
    <w:rsid w:val="00F47D5A"/>
    <w:rsid w:val="00F668DB"/>
    <w:rsid w:val="00F77F32"/>
    <w:rsid w:val="00F86A22"/>
    <w:rsid w:val="00F9233C"/>
    <w:rsid w:val="00F96DB5"/>
    <w:rsid w:val="00F9786E"/>
    <w:rsid w:val="00FA1BC5"/>
    <w:rsid w:val="00FA7CD5"/>
    <w:rsid w:val="00FB214E"/>
    <w:rsid w:val="00FB4BF3"/>
    <w:rsid w:val="00FC05B8"/>
    <w:rsid w:val="00FC55E9"/>
    <w:rsid w:val="00FC5ECB"/>
    <w:rsid w:val="00FE3696"/>
    <w:rsid w:val="00FF0108"/>
    <w:rsid w:val="00FF30FB"/>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D92E73"/>
  <w15:docId w15:val="{0CE6CBEA-1E70-43E0-90A4-8B17D83CD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ZW" w:eastAsia="en-Z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484"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45" w:line="265" w:lineRule="auto"/>
      <w:ind w:left="1071"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C55E9"/>
    <w:pPr>
      <w:ind w:left="720"/>
      <w:contextualSpacing/>
    </w:pPr>
  </w:style>
  <w:style w:type="paragraph" w:styleId="Footer">
    <w:name w:val="footer"/>
    <w:basedOn w:val="Normal"/>
    <w:link w:val="FooterChar"/>
    <w:uiPriority w:val="99"/>
    <w:unhideWhenUsed/>
    <w:rsid w:val="00606B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6B60"/>
    <w:rPr>
      <w:rFonts w:ascii="Times New Roman" w:eastAsia="Times New Roman" w:hAnsi="Times New Roman" w:cs="Times New Roman"/>
      <w:color w:val="000000"/>
      <w:sz w:val="24"/>
    </w:rPr>
  </w:style>
  <w:style w:type="paragraph" w:styleId="BodyTextIndent">
    <w:name w:val="Body Text Indent"/>
    <w:basedOn w:val="Normal"/>
    <w:link w:val="BodyTextIndentChar"/>
    <w:uiPriority w:val="99"/>
    <w:unhideWhenUsed/>
    <w:rsid w:val="005C294F"/>
    <w:pPr>
      <w:spacing w:after="0" w:line="240" w:lineRule="auto"/>
      <w:ind w:left="810" w:hanging="243"/>
    </w:pPr>
  </w:style>
  <w:style w:type="character" w:customStyle="1" w:styleId="BodyTextIndentChar">
    <w:name w:val="Body Text Indent Char"/>
    <w:basedOn w:val="DefaultParagraphFont"/>
    <w:link w:val="BodyTextIndent"/>
    <w:uiPriority w:val="99"/>
    <w:rsid w:val="005C294F"/>
    <w:rPr>
      <w:rFonts w:ascii="Times New Roman" w:eastAsia="Times New Roman" w:hAnsi="Times New Roman" w:cs="Times New Roman"/>
      <w:color w:val="000000"/>
      <w:sz w:val="24"/>
    </w:rPr>
  </w:style>
  <w:style w:type="paragraph" w:styleId="BalloonText">
    <w:name w:val="Balloon Text"/>
    <w:basedOn w:val="Normal"/>
    <w:link w:val="BalloonTextChar"/>
    <w:uiPriority w:val="99"/>
    <w:semiHidden/>
    <w:unhideWhenUsed/>
    <w:rsid w:val="00B441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414B"/>
    <w:rPr>
      <w:rFonts w:ascii="Segoe UI" w:eastAsia="Times New Roman" w:hAnsi="Segoe UI" w:cs="Segoe UI"/>
      <w:color w:val="000000"/>
      <w:sz w:val="18"/>
      <w:szCs w:val="18"/>
    </w:rPr>
  </w:style>
  <w:style w:type="paragraph" w:styleId="Header">
    <w:name w:val="header"/>
    <w:basedOn w:val="Normal"/>
    <w:link w:val="HeaderChar"/>
    <w:uiPriority w:val="99"/>
    <w:unhideWhenUsed/>
    <w:rsid w:val="002C0C74"/>
    <w:pPr>
      <w:tabs>
        <w:tab w:val="center" w:pos="4680"/>
        <w:tab w:val="right" w:pos="9360"/>
      </w:tabs>
      <w:spacing w:after="0" w:line="240" w:lineRule="auto"/>
      <w:ind w:left="0" w:firstLine="0"/>
      <w:jc w:val="left"/>
    </w:pPr>
    <w:rPr>
      <w:rFonts w:asciiTheme="minorHAnsi" w:eastAsiaTheme="minorEastAsia" w:hAnsiTheme="minorHAnsi"/>
      <w:color w:val="auto"/>
      <w:sz w:val="22"/>
      <w:lang w:val="en-US" w:eastAsia="en-US"/>
    </w:rPr>
  </w:style>
  <w:style w:type="character" w:customStyle="1" w:styleId="HeaderChar">
    <w:name w:val="Header Char"/>
    <w:basedOn w:val="DefaultParagraphFont"/>
    <w:link w:val="Header"/>
    <w:uiPriority w:val="99"/>
    <w:rsid w:val="002C0C74"/>
    <w:rPr>
      <w:rFonts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A87C9-FFEF-4B60-B584-9CC16F802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23</Pages>
  <Words>5698</Words>
  <Characters>32479</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USR</cp:lastModifiedBy>
  <cp:revision>16</cp:revision>
  <cp:lastPrinted>2024-03-11T07:50:00Z</cp:lastPrinted>
  <dcterms:created xsi:type="dcterms:W3CDTF">2024-03-11T07:00:00Z</dcterms:created>
  <dcterms:modified xsi:type="dcterms:W3CDTF">2024-03-11T08:02:00Z</dcterms:modified>
</cp:coreProperties>
</file>