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030" w:rsidRPr="002C2125" w:rsidRDefault="00CF4030" w:rsidP="00D2794E">
      <w:pPr>
        <w:spacing w:after="0" w:line="240" w:lineRule="auto"/>
        <w:jc w:val="center"/>
        <w:rPr>
          <w:rFonts w:ascii="Times New Roman" w:hAnsi="Times New Roman" w:cs="Times New Roman"/>
          <w:b/>
          <w:sz w:val="24"/>
          <w:szCs w:val="24"/>
        </w:rPr>
      </w:pPr>
    </w:p>
    <w:p w:rsidR="00CF4030" w:rsidRPr="002C2125" w:rsidRDefault="00CF4030" w:rsidP="00D2794E">
      <w:pPr>
        <w:spacing w:after="0" w:line="240" w:lineRule="auto"/>
        <w:jc w:val="center"/>
        <w:rPr>
          <w:rFonts w:ascii="Times New Roman" w:hAnsi="Times New Roman" w:cs="Times New Roman"/>
          <w:b/>
          <w:sz w:val="24"/>
          <w:szCs w:val="24"/>
        </w:rPr>
      </w:pPr>
      <w:r w:rsidRPr="002C2125">
        <w:rPr>
          <w:rFonts w:ascii="Times New Roman" w:hAnsi="Times New Roman" w:cs="Times New Roman"/>
          <w:b/>
          <w:sz w:val="24"/>
          <w:szCs w:val="24"/>
        </w:rPr>
        <w:t xml:space="preserve">ANTHONY </w:t>
      </w:r>
      <w:r w:rsidR="009870E2" w:rsidRPr="002C2125">
        <w:rPr>
          <w:rFonts w:ascii="Times New Roman" w:hAnsi="Times New Roman" w:cs="Times New Roman"/>
          <w:b/>
          <w:sz w:val="24"/>
          <w:szCs w:val="24"/>
        </w:rPr>
        <w:t xml:space="preserve">    </w:t>
      </w:r>
      <w:r w:rsidRPr="002C2125">
        <w:rPr>
          <w:rFonts w:ascii="Times New Roman" w:hAnsi="Times New Roman" w:cs="Times New Roman"/>
          <w:b/>
          <w:sz w:val="24"/>
          <w:szCs w:val="24"/>
        </w:rPr>
        <w:t>HICKEY</w:t>
      </w:r>
    </w:p>
    <w:p w:rsidR="00CF0658" w:rsidRPr="002C2125" w:rsidRDefault="00CF4030" w:rsidP="00D2794E">
      <w:pPr>
        <w:spacing w:after="0" w:line="240" w:lineRule="auto"/>
        <w:jc w:val="center"/>
        <w:rPr>
          <w:rFonts w:ascii="Times New Roman" w:hAnsi="Times New Roman" w:cs="Times New Roman"/>
          <w:b/>
          <w:sz w:val="24"/>
          <w:szCs w:val="24"/>
        </w:rPr>
      </w:pPr>
      <w:r w:rsidRPr="002C2125">
        <w:rPr>
          <w:rFonts w:ascii="Times New Roman" w:hAnsi="Times New Roman" w:cs="Times New Roman"/>
          <w:b/>
          <w:sz w:val="24"/>
          <w:szCs w:val="24"/>
        </w:rPr>
        <w:t xml:space="preserve">  </w:t>
      </w:r>
      <w:r w:rsidR="004413E5" w:rsidRPr="002C2125">
        <w:rPr>
          <w:rFonts w:ascii="Times New Roman" w:hAnsi="Times New Roman" w:cs="Times New Roman"/>
          <w:b/>
          <w:sz w:val="24"/>
          <w:szCs w:val="24"/>
        </w:rPr>
        <w:t>v</w:t>
      </w:r>
    </w:p>
    <w:p w:rsidR="00CF4030" w:rsidRPr="002C2125" w:rsidRDefault="00CF0658" w:rsidP="00D2794E">
      <w:pPr>
        <w:pStyle w:val="ListParagraph"/>
        <w:numPr>
          <w:ilvl w:val="0"/>
          <w:numId w:val="7"/>
        </w:numPr>
        <w:spacing w:after="0" w:line="240" w:lineRule="auto"/>
        <w:jc w:val="center"/>
        <w:rPr>
          <w:rFonts w:ascii="Times New Roman" w:hAnsi="Times New Roman" w:cs="Times New Roman"/>
          <w:b/>
          <w:sz w:val="24"/>
          <w:szCs w:val="24"/>
        </w:rPr>
      </w:pPr>
      <w:r w:rsidRPr="002C2125">
        <w:rPr>
          <w:rFonts w:ascii="Times New Roman" w:hAnsi="Times New Roman" w:cs="Times New Roman"/>
          <w:b/>
          <w:sz w:val="24"/>
          <w:szCs w:val="24"/>
        </w:rPr>
        <w:t xml:space="preserve">    DMC     HOLDINGS     (PRIVATE)     LIMITED     (2)     CHRISTMAS     GIFT     (PRIVATE)     LIMITED     (3)     ROGERIO     BARBOSA     AZEVEDO     DE     SA     (4)     NATIONAL     SOCIAL     SECURITY     AUTHORITY</w:t>
      </w:r>
      <w:r w:rsidR="00CF4030" w:rsidRPr="002C2125">
        <w:rPr>
          <w:rFonts w:ascii="Times New Roman" w:hAnsi="Times New Roman" w:cs="Times New Roman"/>
          <w:b/>
          <w:sz w:val="24"/>
          <w:szCs w:val="24"/>
        </w:rPr>
        <w:t xml:space="preserve">     </w:t>
      </w:r>
    </w:p>
    <w:p w:rsidR="00CF4030" w:rsidRPr="002C2125" w:rsidRDefault="00CF4030" w:rsidP="00D2794E">
      <w:pPr>
        <w:spacing w:after="0" w:line="240" w:lineRule="auto"/>
        <w:jc w:val="center"/>
        <w:rPr>
          <w:rFonts w:ascii="Times New Roman" w:hAnsi="Times New Roman" w:cs="Times New Roman"/>
          <w:b/>
          <w:sz w:val="24"/>
          <w:szCs w:val="24"/>
        </w:rPr>
      </w:pPr>
    </w:p>
    <w:p w:rsidR="00CF4030" w:rsidRPr="002C2125" w:rsidRDefault="00CF4030" w:rsidP="00D2794E">
      <w:pPr>
        <w:spacing w:after="0" w:line="240" w:lineRule="auto"/>
        <w:jc w:val="center"/>
        <w:rPr>
          <w:rFonts w:ascii="Times New Roman" w:hAnsi="Times New Roman" w:cs="Times New Roman"/>
          <w:b/>
          <w:sz w:val="24"/>
          <w:szCs w:val="24"/>
        </w:rPr>
      </w:pPr>
      <w:r w:rsidRPr="002C2125">
        <w:rPr>
          <w:rFonts w:ascii="Times New Roman" w:hAnsi="Times New Roman" w:cs="Times New Roman"/>
          <w:b/>
          <w:sz w:val="24"/>
          <w:szCs w:val="24"/>
        </w:rPr>
        <w:t xml:space="preserve">  </w:t>
      </w:r>
    </w:p>
    <w:p w:rsidR="00CF4030" w:rsidRPr="002C2125" w:rsidRDefault="00CF4030" w:rsidP="00D2794E">
      <w:pPr>
        <w:spacing w:after="0" w:line="240" w:lineRule="auto"/>
        <w:jc w:val="both"/>
        <w:rPr>
          <w:rFonts w:ascii="Times New Roman" w:hAnsi="Times New Roman" w:cs="Times New Roman"/>
          <w:b/>
          <w:sz w:val="24"/>
          <w:szCs w:val="24"/>
        </w:rPr>
      </w:pPr>
    </w:p>
    <w:p w:rsidR="00CF4030" w:rsidRPr="002C2125" w:rsidRDefault="00CF4030" w:rsidP="00D2794E">
      <w:pPr>
        <w:spacing w:after="0" w:line="240" w:lineRule="auto"/>
        <w:jc w:val="both"/>
        <w:rPr>
          <w:rFonts w:ascii="Times New Roman" w:hAnsi="Times New Roman" w:cs="Times New Roman"/>
          <w:b/>
          <w:sz w:val="24"/>
          <w:szCs w:val="24"/>
        </w:rPr>
      </w:pPr>
      <w:r w:rsidRPr="002C2125">
        <w:rPr>
          <w:rFonts w:ascii="Times New Roman" w:hAnsi="Times New Roman" w:cs="Times New Roman"/>
          <w:b/>
          <w:sz w:val="24"/>
          <w:szCs w:val="24"/>
        </w:rPr>
        <w:t>SUPREME COURT OF ZIMBABWE</w:t>
      </w:r>
    </w:p>
    <w:p w:rsidR="00CF4030" w:rsidRPr="002C2125" w:rsidRDefault="00CF4030" w:rsidP="00D2794E">
      <w:pPr>
        <w:spacing w:after="0" w:line="240" w:lineRule="auto"/>
        <w:jc w:val="both"/>
        <w:rPr>
          <w:rFonts w:ascii="Times New Roman" w:hAnsi="Times New Roman" w:cs="Times New Roman"/>
          <w:b/>
          <w:sz w:val="24"/>
          <w:szCs w:val="24"/>
        </w:rPr>
      </w:pPr>
      <w:r w:rsidRPr="002C2125">
        <w:rPr>
          <w:rFonts w:ascii="Times New Roman" w:hAnsi="Times New Roman" w:cs="Times New Roman"/>
          <w:b/>
          <w:sz w:val="24"/>
          <w:szCs w:val="24"/>
        </w:rPr>
        <w:t>ZIYAMBI JA, G</w:t>
      </w:r>
      <w:r w:rsidR="00552C83" w:rsidRPr="002C2125">
        <w:rPr>
          <w:rFonts w:ascii="Times New Roman" w:hAnsi="Times New Roman" w:cs="Times New Roman"/>
          <w:b/>
          <w:sz w:val="24"/>
          <w:szCs w:val="24"/>
        </w:rPr>
        <w:t>ARWE</w:t>
      </w:r>
      <w:r w:rsidRPr="002C2125">
        <w:rPr>
          <w:rFonts w:ascii="Times New Roman" w:hAnsi="Times New Roman" w:cs="Times New Roman"/>
          <w:b/>
          <w:sz w:val="24"/>
          <w:szCs w:val="24"/>
        </w:rPr>
        <w:t xml:space="preserve"> JA &amp; </w:t>
      </w:r>
      <w:r w:rsidR="00552C83" w:rsidRPr="002C2125">
        <w:rPr>
          <w:rFonts w:ascii="Times New Roman" w:hAnsi="Times New Roman" w:cs="Times New Roman"/>
          <w:b/>
          <w:sz w:val="24"/>
          <w:szCs w:val="24"/>
        </w:rPr>
        <w:t>PATEL</w:t>
      </w:r>
      <w:r w:rsidRPr="002C2125">
        <w:rPr>
          <w:rFonts w:ascii="Times New Roman" w:hAnsi="Times New Roman" w:cs="Times New Roman"/>
          <w:b/>
          <w:sz w:val="24"/>
          <w:szCs w:val="24"/>
        </w:rPr>
        <w:t xml:space="preserve"> JA </w:t>
      </w:r>
    </w:p>
    <w:p w:rsidR="00CF4030" w:rsidRPr="002C2125" w:rsidRDefault="009870E2" w:rsidP="00D2794E">
      <w:pPr>
        <w:spacing w:after="0" w:line="240" w:lineRule="auto"/>
        <w:jc w:val="both"/>
        <w:rPr>
          <w:rFonts w:ascii="Times New Roman" w:hAnsi="Times New Roman" w:cs="Times New Roman"/>
          <w:i/>
          <w:sz w:val="24"/>
          <w:szCs w:val="24"/>
        </w:rPr>
      </w:pPr>
      <w:r w:rsidRPr="002C2125">
        <w:rPr>
          <w:rFonts w:ascii="Times New Roman" w:hAnsi="Times New Roman" w:cs="Times New Roman"/>
          <w:b/>
          <w:sz w:val="24"/>
          <w:szCs w:val="24"/>
        </w:rPr>
        <w:t xml:space="preserve">HARARE, </w:t>
      </w:r>
      <w:r w:rsidR="00115017" w:rsidRPr="002C2125">
        <w:rPr>
          <w:rFonts w:ascii="Times New Roman" w:hAnsi="Times New Roman" w:cs="Times New Roman"/>
          <w:b/>
          <w:sz w:val="24"/>
          <w:szCs w:val="24"/>
        </w:rPr>
        <w:t>FEBRUARY 14</w:t>
      </w:r>
      <w:r w:rsidRPr="002C2125">
        <w:rPr>
          <w:rFonts w:ascii="Times New Roman" w:hAnsi="Times New Roman" w:cs="Times New Roman"/>
          <w:b/>
          <w:sz w:val="24"/>
          <w:szCs w:val="24"/>
        </w:rPr>
        <w:t>,</w:t>
      </w:r>
      <w:r w:rsidR="00002B38" w:rsidRPr="002C2125">
        <w:rPr>
          <w:rFonts w:ascii="Times New Roman" w:hAnsi="Times New Roman" w:cs="Times New Roman"/>
          <w:b/>
          <w:sz w:val="24"/>
          <w:szCs w:val="24"/>
        </w:rPr>
        <w:t xml:space="preserve"> </w:t>
      </w:r>
      <w:r w:rsidR="00CF4030" w:rsidRPr="002C2125">
        <w:rPr>
          <w:rFonts w:ascii="Times New Roman" w:hAnsi="Times New Roman" w:cs="Times New Roman"/>
          <w:b/>
          <w:sz w:val="24"/>
          <w:szCs w:val="24"/>
        </w:rPr>
        <w:t>2014</w:t>
      </w:r>
    </w:p>
    <w:p w:rsidR="00CF4030" w:rsidRPr="002C2125" w:rsidRDefault="00CF4030" w:rsidP="00D2794E">
      <w:pPr>
        <w:spacing w:after="0" w:line="240" w:lineRule="auto"/>
        <w:jc w:val="both"/>
        <w:rPr>
          <w:rFonts w:ascii="Times New Roman" w:hAnsi="Times New Roman" w:cs="Times New Roman"/>
          <w:i/>
          <w:sz w:val="24"/>
          <w:szCs w:val="24"/>
        </w:rPr>
      </w:pPr>
    </w:p>
    <w:p w:rsidR="00CF4030" w:rsidRPr="002C2125" w:rsidRDefault="00CF4030" w:rsidP="00D2794E">
      <w:pPr>
        <w:spacing w:after="0" w:line="240" w:lineRule="auto"/>
        <w:jc w:val="both"/>
        <w:rPr>
          <w:rFonts w:ascii="Times New Roman" w:hAnsi="Times New Roman" w:cs="Times New Roman"/>
          <w:i/>
          <w:sz w:val="24"/>
          <w:szCs w:val="24"/>
        </w:rPr>
      </w:pPr>
    </w:p>
    <w:p w:rsidR="00CF4030" w:rsidRPr="002C2125" w:rsidRDefault="00CF4030" w:rsidP="00D2794E">
      <w:pPr>
        <w:spacing w:after="0" w:line="240" w:lineRule="auto"/>
        <w:jc w:val="both"/>
        <w:rPr>
          <w:rFonts w:ascii="Times New Roman" w:hAnsi="Times New Roman" w:cs="Times New Roman"/>
          <w:i/>
          <w:sz w:val="24"/>
          <w:szCs w:val="24"/>
        </w:rPr>
      </w:pPr>
    </w:p>
    <w:p w:rsidR="00CF4030" w:rsidRPr="002C2125" w:rsidRDefault="00F039BC" w:rsidP="00D2794E">
      <w:pPr>
        <w:spacing w:after="0" w:line="360" w:lineRule="auto"/>
        <w:jc w:val="both"/>
        <w:rPr>
          <w:rFonts w:ascii="Times New Roman" w:hAnsi="Times New Roman" w:cs="Times New Roman"/>
          <w:sz w:val="24"/>
          <w:szCs w:val="24"/>
        </w:rPr>
      </w:pPr>
      <w:r w:rsidRPr="002C2125">
        <w:rPr>
          <w:rFonts w:ascii="Times New Roman" w:hAnsi="Times New Roman" w:cs="Times New Roman"/>
          <w:sz w:val="24"/>
          <w:szCs w:val="24"/>
        </w:rPr>
        <w:t xml:space="preserve">Mr </w:t>
      </w:r>
      <w:r w:rsidRPr="002C2125">
        <w:rPr>
          <w:rFonts w:ascii="Times New Roman" w:hAnsi="Times New Roman" w:cs="Times New Roman"/>
          <w:i/>
          <w:sz w:val="24"/>
          <w:szCs w:val="24"/>
        </w:rPr>
        <w:t>T. Mpofu</w:t>
      </w:r>
      <w:r w:rsidR="00CF4030" w:rsidRPr="002C2125">
        <w:rPr>
          <w:rFonts w:ascii="Times New Roman" w:hAnsi="Times New Roman" w:cs="Times New Roman"/>
          <w:sz w:val="24"/>
          <w:szCs w:val="24"/>
        </w:rPr>
        <w:t>, for the appellant</w:t>
      </w:r>
    </w:p>
    <w:p w:rsidR="00760648" w:rsidRPr="002C2125" w:rsidRDefault="00F039BC" w:rsidP="00D2794E">
      <w:pPr>
        <w:spacing w:after="0" w:line="360" w:lineRule="auto"/>
        <w:jc w:val="both"/>
        <w:rPr>
          <w:rFonts w:ascii="Times New Roman" w:hAnsi="Times New Roman" w:cs="Times New Roman"/>
          <w:sz w:val="24"/>
          <w:szCs w:val="24"/>
        </w:rPr>
      </w:pPr>
      <w:r w:rsidRPr="002C2125">
        <w:rPr>
          <w:rFonts w:ascii="Times New Roman" w:hAnsi="Times New Roman" w:cs="Times New Roman"/>
          <w:sz w:val="24"/>
          <w:szCs w:val="24"/>
        </w:rPr>
        <w:t xml:space="preserve">Mr </w:t>
      </w:r>
      <w:r w:rsidRPr="002C2125">
        <w:rPr>
          <w:rFonts w:ascii="Times New Roman" w:hAnsi="Times New Roman" w:cs="Times New Roman"/>
          <w:i/>
          <w:sz w:val="24"/>
          <w:szCs w:val="24"/>
        </w:rPr>
        <w:t>P. Ranchod</w:t>
      </w:r>
      <w:r w:rsidR="00CF4030" w:rsidRPr="002C2125">
        <w:rPr>
          <w:rFonts w:ascii="Times New Roman" w:hAnsi="Times New Roman" w:cs="Times New Roman"/>
          <w:sz w:val="24"/>
          <w:szCs w:val="24"/>
        </w:rPr>
        <w:t xml:space="preserve">, for the </w:t>
      </w:r>
      <w:r w:rsidR="00C718A8" w:rsidRPr="002C2125">
        <w:rPr>
          <w:rFonts w:ascii="Times New Roman" w:hAnsi="Times New Roman" w:cs="Times New Roman"/>
          <w:sz w:val="24"/>
          <w:szCs w:val="24"/>
        </w:rPr>
        <w:t>first</w:t>
      </w:r>
      <w:r w:rsidR="00760648" w:rsidRPr="002C2125">
        <w:rPr>
          <w:rFonts w:ascii="Times New Roman" w:hAnsi="Times New Roman" w:cs="Times New Roman"/>
          <w:sz w:val="24"/>
          <w:szCs w:val="24"/>
        </w:rPr>
        <w:t xml:space="preserve">, </w:t>
      </w:r>
      <w:r w:rsidR="00C718A8" w:rsidRPr="002C2125">
        <w:rPr>
          <w:rFonts w:ascii="Times New Roman" w:hAnsi="Times New Roman" w:cs="Times New Roman"/>
          <w:sz w:val="24"/>
          <w:szCs w:val="24"/>
        </w:rPr>
        <w:t>second</w:t>
      </w:r>
      <w:r w:rsidR="00760648" w:rsidRPr="002C2125">
        <w:rPr>
          <w:rFonts w:ascii="Times New Roman" w:hAnsi="Times New Roman" w:cs="Times New Roman"/>
          <w:sz w:val="24"/>
          <w:szCs w:val="24"/>
        </w:rPr>
        <w:t xml:space="preserve"> &amp; </w:t>
      </w:r>
      <w:r w:rsidR="00C718A8" w:rsidRPr="002C2125">
        <w:rPr>
          <w:rFonts w:ascii="Times New Roman" w:hAnsi="Times New Roman" w:cs="Times New Roman"/>
          <w:sz w:val="24"/>
          <w:szCs w:val="24"/>
        </w:rPr>
        <w:t>third</w:t>
      </w:r>
      <w:r w:rsidR="00760648" w:rsidRPr="002C2125">
        <w:rPr>
          <w:rFonts w:ascii="Times New Roman" w:hAnsi="Times New Roman" w:cs="Times New Roman"/>
          <w:sz w:val="24"/>
          <w:szCs w:val="24"/>
        </w:rPr>
        <w:t xml:space="preserve"> </w:t>
      </w:r>
      <w:r w:rsidR="00CF4030" w:rsidRPr="002C2125">
        <w:rPr>
          <w:rFonts w:ascii="Times New Roman" w:hAnsi="Times New Roman" w:cs="Times New Roman"/>
          <w:sz w:val="24"/>
          <w:szCs w:val="24"/>
        </w:rPr>
        <w:t>respondent</w:t>
      </w:r>
      <w:r w:rsidR="00760648" w:rsidRPr="002C2125">
        <w:rPr>
          <w:rFonts w:ascii="Times New Roman" w:hAnsi="Times New Roman" w:cs="Times New Roman"/>
          <w:sz w:val="24"/>
          <w:szCs w:val="24"/>
        </w:rPr>
        <w:t>s</w:t>
      </w:r>
    </w:p>
    <w:p w:rsidR="00CF4030" w:rsidRPr="002C2125" w:rsidRDefault="00F039BC" w:rsidP="00D2794E">
      <w:pPr>
        <w:spacing w:after="0" w:line="360" w:lineRule="auto"/>
        <w:jc w:val="both"/>
        <w:rPr>
          <w:rFonts w:ascii="Times New Roman" w:hAnsi="Times New Roman" w:cs="Times New Roman"/>
          <w:sz w:val="24"/>
          <w:szCs w:val="24"/>
        </w:rPr>
      </w:pPr>
      <w:r w:rsidRPr="002C2125">
        <w:rPr>
          <w:rFonts w:ascii="Times New Roman" w:hAnsi="Times New Roman" w:cs="Times New Roman"/>
          <w:sz w:val="24"/>
          <w:szCs w:val="24"/>
        </w:rPr>
        <w:t xml:space="preserve">Mr </w:t>
      </w:r>
      <w:r w:rsidRPr="002C2125">
        <w:rPr>
          <w:rFonts w:ascii="Times New Roman" w:hAnsi="Times New Roman" w:cs="Times New Roman"/>
          <w:i/>
          <w:sz w:val="24"/>
          <w:szCs w:val="24"/>
        </w:rPr>
        <w:t>F. Girach</w:t>
      </w:r>
      <w:r w:rsidR="00760648" w:rsidRPr="002C2125">
        <w:rPr>
          <w:rFonts w:ascii="Times New Roman" w:hAnsi="Times New Roman" w:cs="Times New Roman"/>
          <w:sz w:val="24"/>
          <w:szCs w:val="24"/>
        </w:rPr>
        <w:t xml:space="preserve">, for the </w:t>
      </w:r>
      <w:r w:rsidR="00863CC2" w:rsidRPr="002C2125">
        <w:rPr>
          <w:rFonts w:ascii="Times New Roman" w:hAnsi="Times New Roman" w:cs="Times New Roman"/>
          <w:sz w:val="24"/>
          <w:szCs w:val="24"/>
        </w:rPr>
        <w:t>fourth</w:t>
      </w:r>
      <w:r w:rsidR="00760648" w:rsidRPr="002C2125">
        <w:rPr>
          <w:rFonts w:ascii="Times New Roman" w:hAnsi="Times New Roman" w:cs="Times New Roman"/>
          <w:sz w:val="24"/>
          <w:szCs w:val="24"/>
        </w:rPr>
        <w:t xml:space="preserve"> respondent</w:t>
      </w:r>
      <w:r w:rsidR="00CF4030" w:rsidRPr="002C2125">
        <w:rPr>
          <w:rFonts w:ascii="Times New Roman" w:hAnsi="Times New Roman" w:cs="Times New Roman"/>
          <w:sz w:val="24"/>
          <w:szCs w:val="24"/>
        </w:rPr>
        <w:t xml:space="preserve"> </w:t>
      </w:r>
    </w:p>
    <w:p w:rsidR="00CF4030" w:rsidRPr="002C2125" w:rsidRDefault="00CF4030" w:rsidP="00D2794E">
      <w:pPr>
        <w:spacing w:after="0" w:line="240" w:lineRule="auto"/>
        <w:rPr>
          <w:rFonts w:ascii="Times New Roman" w:hAnsi="Times New Roman" w:cs="Times New Roman"/>
          <w:sz w:val="24"/>
          <w:szCs w:val="24"/>
        </w:rPr>
      </w:pPr>
    </w:p>
    <w:p w:rsidR="00CF4030" w:rsidRPr="002C2125" w:rsidRDefault="00CF4030" w:rsidP="00D2794E">
      <w:pPr>
        <w:spacing w:after="0" w:line="240" w:lineRule="auto"/>
        <w:rPr>
          <w:rFonts w:ascii="Times New Roman" w:hAnsi="Times New Roman" w:cs="Times New Roman"/>
          <w:sz w:val="24"/>
          <w:szCs w:val="24"/>
        </w:rPr>
      </w:pPr>
    </w:p>
    <w:p w:rsidR="00CF4030" w:rsidRPr="002C2125" w:rsidRDefault="00CF4030" w:rsidP="00D2794E">
      <w:pPr>
        <w:spacing w:after="0" w:line="240" w:lineRule="auto"/>
        <w:jc w:val="both"/>
        <w:rPr>
          <w:rFonts w:ascii="Times New Roman" w:hAnsi="Times New Roman" w:cs="Times New Roman"/>
          <w:sz w:val="24"/>
          <w:szCs w:val="24"/>
        </w:rPr>
      </w:pPr>
    </w:p>
    <w:p w:rsidR="00CF4030" w:rsidRPr="002C2125" w:rsidRDefault="00CF4030" w:rsidP="00D2794E">
      <w:pPr>
        <w:spacing w:after="0" w:line="480" w:lineRule="auto"/>
        <w:jc w:val="both"/>
        <w:rPr>
          <w:rFonts w:ascii="Times New Roman" w:hAnsi="Times New Roman" w:cs="Times New Roman"/>
          <w:sz w:val="24"/>
          <w:szCs w:val="24"/>
        </w:rPr>
      </w:pPr>
      <w:r w:rsidRPr="002C2125">
        <w:rPr>
          <w:rFonts w:ascii="Times New Roman" w:hAnsi="Times New Roman" w:cs="Times New Roman"/>
          <w:sz w:val="24"/>
          <w:szCs w:val="24"/>
        </w:rPr>
        <w:tab/>
      </w:r>
      <w:r w:rsidRPr="002C2125">
        <w:rPr>
          <w:rFonts w:ascii="Times New Roman" w:hAnsi="Times New Roman" w:cs="Times New Roman"/>
          <w:sz w:val="24"/>
          <w:szCs w:val="24"/>
        </w:rPr>
        <w:tab/>
      </w:r>
      <w:r w:rsidRPr="002C2125">
        <w:rPr>
          <w:rFonts w:ascii="Times New Roman" w:hAnsi="Times New Roman" w:cs="Times New Roman"/>
          <w:b/>
          <w:sz w:val="24"/>
          <w:szCs w:val="24"/>
        </w:rPr>
        <w:t>ZIYAMBI JA:</w:t>
      </w:r>
      <w:r w:rsidRPr="002C2125">
        <w:rPr>
          <w:rFonts w:ascii="Times New Roman" w:hAnsi="Times New Roman" w:cs="Times New Roman"/>
          <w:b/>
          <w:sz w:val="24"/>
          <w:szCs w:val="24"/>
        </w:rPr>
        <w:tab/>
      </w:r>
      <w:r w:rsidRPr="002C2125">
        <w:rPr>
          <w:rFonts w:ascii="Times New Roman" w:hAnsi="Times New Roman" w:cs="Times New Roman"/>
          <w:sz w:val="24"/>
          <w:szCs w:val="24"/>
        </w:rPr>
        <w:t>This is an appeal against a decision of the High Court dismissing an urgent application brought by the appellant in which he sought certain interim relief.</w:t>
      </w:r>
    </w:p>
    <w:p w:rsidR="00CF4030" w:rsidRPr="002C2125" w:rsidRDefault="00CF4030" w:rsidP="00D2794E">
      <w:pPr>
        <w:spacing w:after="0" w:line="480" w:lineRule="auto"/>
        <w:jc w:val="both"/>
        <w:rPr>
          <w:rFonts w:ascii="Times New Roman" w:hAnsi="Times New Roman" w:cs="Times New Roman"/>
          <w:sz w:val="24"/>
          <w:szCs w:val="24"/>
        </w:rPr>
      </w:pPr>
    </w:p>
    <w:p w:rsidR="00CF4030" w:rsidRPr="002C2125" w:rsidRDefault="00CF4030" w:rsidP="00D2794E">
      <w:pPr>
        <w:spacing w:after="0" w:line="480" w:lineRule="auto"/>
        <w:jc w:val="both"/>
        <w:rPr>
          <w:rFonts w:ascii="Times New Roman" w:hAnsi="Times New Roman" w:cs="Times New Roman"/>
          <w:sz w:val="24"/>
          <w:szCs w:val="24"/>
        </w:rPr>
      </w:pPr>
      <w:r w:rsidRPr="002C2125">
        <w:rPr>
          <w:rFonts w:ascii="Times New Roman" w:hAnsi="Times New Roman" w:cs="Times New Roman"/>
          <w:sz w:val="24"/>
          <w:szCs w:val="24"/>
        </w:rPr>
        <w:tab/>
      </w:r>
      <w:r w:rsidRPr="002C2125">
        <w:rPr>
          <w:rFonts w:ascii="Times New Roman" w:hAnsi="Times New Roman" w:cs="Times New Roman"/>
          <w:sz w:val="24"/>
          <w:szCs w:val="24"/>
        </w:rPr>
        <w:tab/>
        <w:t>The learned judge found firstly</w:t>
      </w:r>
      <w:r w:rsidR="009870E2" w:rsidRPr="002C2125">
        <w:rPr>
          <w:rFonts w:ascii="Times New Roman" w:hAnsi="Times New Roman" w:cs="Times New Roman"/>
          <w:sz w:val="24"/>
          <w:szCs w:val="24"/>
        </w:rPr>
        <w:t>,</w:t>
      </w:r>
      <w:r w:rsidRPr="002C2125">
        <w:rPr>
          <w:rFonts w:ascii="Times New Roman" w:hAnsi="Times New Roman" w:cs="Times New Roman"/>
          <w:sz w:val="24"/>
          <w:szCs w:val="24"/>
        </w:rPr>
        <w:t xml:space="preserve"> that the matter was not urgent,</w:t>
      </w:r>
      <w:r w:rsidR="00552C83" w:rsidRPr="002C2125">
        <w:rPr>
          <w:rFonts w:ascii="Times New Roman" w:hAnsi="Times New Roman" w:cs="Times New Roman"/>
          <w:sz w:val="24"/>
          <w:szCs w:val="24"/>
        </w:rPr>
        <w:t xml:space="preserve"> and secondly</w:t>
      </w:r>
      <w:r w:rsidR="009870E2" w:rsidRPr="002C2125">
        <w:rPr>
          <w:rFonts w:ascii="Times New Roman" w:hAnsi="Times New Roman" w:cs="Times New Roman"/>
          <w:sz w:val="24"/>
          <w:szCs w:val="24"/>
        </w:rPr>
        <w:t>,</w:t>
      </w:r>
      <w:r w:rsidRPr="002C2125">
        <w:rPr>
          <w:rFonts w:ascii="Times New Roman" w:hAnsi="Times New Roman" w:cs="Times New Roman"/>
          <w:sz w:val="24"/>
          <w:szCs w:val="24"/>
        </w:rPr>
        <w:t xml:space="preserve"> that the appellant had no </w:t>
      </w:r>
      <w:r w:rsidRPr="002C2125">
        <w:rPr>
          <w:rFonts w:ascii="Times New Roman" w:hAnsi="Times New Roman" w:cs="Times New Roman"/>
          <w:i/>
          <w:sz w:val="24"/>
          <w:szCs w:val="24"/>
        </w:rPr>
        <w:t>locus standi</w:t>
      </w:r>
      <w:r w:rsidRPr="002C2125">
        <w:rPr>
          <w:rFonts w:ascii="Times New Roman" w:hAnsi="Times New Roman" w:cs="Times New Roman"/>
          <w:sz w:val="24"/>
          <w:szCs w:val="24"/>
        </w:rPr>
        <w:t xml:space="preserve"> to make the application.</w:t>
      </w:r>
    </w:p>
    <w:p w:rsidR="00CF4030" w:rsidRPr="002C2125" w:rsidRDefault="00CF4030" w:rsidP="00D2794E">
      <w:pPr>
        <w:spacing w:after="0" w:line="480" w:lineRule="auto"/>
        <w:jc w:val="both"/>
        <w:rPr>
          <w:rFonts w:ascii="Times New Roman" w:hAnsi="Times New Roman" w:cs="Times New Roman"/>
          <w:sz w:val="24"/>
          <w:szCs w:val="24"/>
        </w:rPr>
      </w:pPr>
    </w:p>
    <w:p w:rsidR="00CF4030" w:rsidRPr="002C2125" w:rsidRDefault="00CF4030" w:rsidP="00D2794E">
      <w:pPr>
        <w:spacing w:after="0" w:line="480" w:lineRule="auto"/>
        <w:jc w:val="both"/>
        <w:rPr>
          <w:rFonts w:ascii="Times New Roman" w:hAnsi="Times New Roman" w:cs="Times New Roman"/>
          <w:sz w:val="24"/>
          <w:szCs w:val="24"/>
        </w:rPr>
      </w:pPr>
      <w:r w:rsidRPr="002C2125">
        <w:rPr>
          <w:rFonts w:ascii="Times New Roman" w:hAnsi="Times New Roman" w:cs="Times New Roman"/>
          <w:sz w:val="24"/>
          <w:szCs w:val="24"/>
        </w:rPr>
        <w:tab/>
      </w:r>
      <w:r w:rsidRPr="002C2125">
        <w:rPr>
          <w:rFonts w:ascii="Times New Roman" w:hAnsi="Times New Roman" w:cs="Times New Roman"/>
          <w:sz w:val="24"/>
          <w:szCs w:val="24"/>
        </w:rPr>
        <w:tab/>
        <w:t xml:space="preserve">The facts which are common cause are that the appellant holds a 30% shareholding in </w:t>
      </w:r>
      <w:r w:rsidR="00D2794E" w:rsidRPr="002C2125">
        <w:rPr>
          <w:rFonts w:ascii="Times New Roman" w:hAnsi="Times New Roman" w:cs="Times New Roman"/>
          <w:sz w:val="24"/>
          <w:szCs w:val="24"/>
        </w:rPr>
        <w:t xml:space="preserve">the </w:t>
      </w:r>
      <w:r w:rsidR="009870E2" w:rsidRPr="002C2125">
        <w:rPr>
          <w:rFonts w:ascii="Times New Roman" w:hAnsi="Times New Roman" w:cs="Times New Roman"/>
          <w:sz w:val="24"/>
          <w:szCs w:val="24"/>
        </w:rPr>
        <w:t>first r</w:t>
      </w:r>
      <w:r w:rsidRPr="002C2125">
        <w:rPr>
          <w:rFonts w:ascii="Times New Roman" w:hAnsi="Times New Roman" w:cs="Times New Roman"/>
          <w:sz w:val="24"/>
          <w:szCs w:val="24"/>
        </w:rPr>
        <w:t>espondent</w:t>
      </w:r>
      <w:r w:rsidR="00D2794E" w:rsidRPr="002C2125">
        <w:rPr>
          <w:rFonts w:ascii="Times New Roman" w:hAnsi="Times New Roman" w:cs="Times New Roman"/>
          <w:sz w:val="24"/>
          <w:szCs w:val="24"/>
        </w:rPr>
        <w:t xml:space="preserve">.  The </w:t>
      </w:r>
      <w:r w:rsidR="009870E2" w:rsidRPr="002C2125">
        <w:rPr>
          <w:rFonts w:ascii="Times New Roman" w:hAnsi="Times New Roman" w:cs="Times New Roman"/>
          <w:sz w:val="24"/>
          <w:szCs w:val="24"/>
        </w:rPr>
        <w:t>first</w:t>
      </w:r>
      <w:r w:rsidRPr="002C2125">
        <w:rPr>
          <w:rFonts w:ascii="Times New Roman" w:hAnsi="Times New Roman" w:cs="Times New Roman"/>
          <w:sz w:val="24"/>
          <w:szCs w:val="24"/>
        </w:rPr>
        <w:t xml:space="preserve"> respondent</w:t>
      </w:r>
      <w:r w:rsidR="00D2794E" w:rsidRPr="002C2125">
        <w:rPr>
          <w:rFonts w:ascii="Times New Roman" w:hAnsi="Times New Roman" w:cs="Times New Roman"/>
          <w:sz w:val="24"/>
          <w:szCs w:val="24"/>
        </w:rPr>
        <w:t>,</w:t>
      </w:r>
      <w:r w:rsidRPr="002C2125">
        <w:rPr>
          <w:rFonts w:ascii="Times New Roman" w:hAnsi="Times New Roman" w:cs="Times New Roman"/>
          <w:sz w:val="24"/>
          <w:szCs w:val="24"/>
        </w:rPr>
        <w:t xml:space="preserve"> in turn</w:t>
      </w:r>
      <w:r w:rsidR="009870E2" w:rsidRPr="002C2125">
        <w:rPr>
          <w:rFonts w:ascii="Times New Roman" w:hAnsi="Times New Roman" w:cs="Times New Roman"/>
          <w:sz w:val="24"/>
          <w:szCs w:val="24"/>
        </w:rPr>
        <w:t>,</w:t>
      </w:r>
      <w:r w:rsidRPr="002C2125">
        <w:rPr>
          <w:rFonts w:ascii="Times New Roman" w:hAnsi="Times New Roman" w:cs="Times New Roman"/>
          <w:sz w:val="24"/>
          <w:szCs w:val="24"/>
        </w:rPr>
        <w:t xml:space="preserve"> is a 100% shareholder in the second respondent.  It is also common cause that the only asset of the first respondent are its shares in the second respondent and that the only asset of </w:t>
      </w:r>
      <w:r w:rsidR="00D2794E" w:rsidRPr="002C2125">
        <w:rPr>
          <w:rFonts w:ascii="Times New Roman" w:hAnsi="Times New Roman" w:cs="Times New Roman"/>
          <w:sz w:val="24"/>
          <w:szCs w:val="24"/>
        </w:rPr>
        <w:t xml:space="preserve">the </w:t>
      </w:r>
      <w:r w:rsidRPr="002C2125">
        <w:rPr>
          <w:rFonts w:ascii="Times New Roman" w:hAnsi="Times New Roman" w:cs="Times New Roman"/>
          <w:sz w:val="24"/>
          <w:szCs w:val="24"/>
        </w:rPr>
        <w:t>second respondent is the land the subject of the litigation before the High Court.</w:t>
      </w:r>
    </w:p>
    <w:p w:rsidR="00F039BC" w:rsidRPr="002C2125" w:rsidRDefault="00CF4030" w:rsidP="00D2794E">
      <w:pPr>
        <w:spacing w:after="0" w:line="480" w:lineRule="auto"/>
        <w:jc w:val="both"/>
        <w:rPr>
          <w:rFonts w:ascii="Times New Roman" w:hAnsi="Times New Roman" w:cs="Times New Roman"/>
          <w:sz w:val="24"/>
          <w:szCs w:val="24"/>
        </w:rPr>
      </w:pPr>
      <w:r w:rsidRPr="002C2125">
        <w:rPr>
          <w:rFonts w:ascii="Times New Roman" w:hAnsi="Times New Roman" w:cs="Times New Roman"/>
          <w:sz w:val="24"/>
          <w:szCs w:val="24"/>
        </w:rPr>
        <w:lastRenderedPageBreak/>
        <w:tab/>
      </w:r>
    </w:p>
    <w:p w:rsidR="00CF4030" w:rsidRPr="002C2125" w:rsidRDefault="00F039BC" w:rsidP="00D2794E">
      <w:pPr>
        <w:spacing w:after="0" w:line="480" w:lineRule="auto"/>
        <w:jc w:val="both"/>
        <w:rPr>
          <w:rFonts w:ascii="Times New Roman" w:hAnsi="Times New Roman" w:cs="Times New Roman"/>
          <w:sz w:val="24"/>
          <w:szCs w:val="24"/>
        </w:rPr>
      </w:pPr>
      <w:r w:rsidRPr="002C2125">
        <w:rPr>
          <w:rFonts w:ascii="Times New Roman" w:hAnsi="Times New Roman" w:cs="Times New Roman"/>
          <w:sz w:val="24"/>
          <w:szCs w:val="24"/>
        </w:rPr>
        <w:tab/>
      </w:r>
      <w:r w:rsidR="00CF4030" w:rsidRPr="002C2125">
        <w:rPr>
          <w:rFonts w:ascii="Times New Roman" w:hAnsi="Times New Roman" w:cs="Times New Roman"/>
          <w:sz w:val="24"/>
          <w:szCs w:val="24"/>
        </w:rPr>
        <w:tab/>
        <w:t>On the question of urgency</w:t>
      </w:r>
      <w:r w:rsidR="009870E2" w:rsidRPr="002C2125">
        <w:rPr>
          <w:rFonts w:ascii="Times New Roman" w:hAnsi="Times New Roman" w:cs="Times New Roman"/>
          <w:sz w:val="24"/>
          <w:szCs w:val="24"/>
        </w:rPr>
        <w:t>,</w:t>
      </w:r>
      <w:r w:rsidR="00D2794E" w:rsidRPr="002C2125">
        <w:rPr>
          <w:rFonts w:ascii="Times New Roman" w:hAnsi="Times New Roman" w:cs="Times New Roman"/>
          <w:sz w:val="24"/>
          <w:szCs w:val="24"/>
        </w:rPr>
        <w:t xml:space="preserve"> the papers reveal</w:t>
      </w:r>
      <w:r w:rsidR="00552C83" w:rsidRPr="002C2125">
        <w:rPr>
          <w:rFonts w:ascii="Times New Roman" w:hAnsi="Times New Roman" w:cs="Times New Roman"/>
          <w:sz w:val="24"/>
          <w:szCs w:val="24"/>
        </w:rPr>
        <w:t xml:space="preserve"> </w:t>
      </w:r>
      <w:r w:rsidR="00CF4030" w:rsidRPr="002C2125">
        <w:rPr>
          <w:rFonts w:ascii="Times New Roman" w:hAnsi="Times New Roman" w:cs="Times New Roman"/>
          <w:sz w:val="24"/>
          <w:szCs w:val="24"/>
        </w:rPr>
        <w:t>that</w:t>
      </w:r>
      <w:r w:rsidR="00552C83" w:rsidRPr="002C2125">
        <w:rPr>
          <w:rFonts w:ascii="Times New Roman" w:hAnsi="Times New Roman" w:cs="Times New Roman"/>
          <w:sz w:val="24"/>
          <w:szCs w:val="24"/>
        </w:rPr>
        <w:t xml:space="preserve"> in 2010</w:t>
      </w:r>
      <w:r w:rsidR="00CF4030" w:rsidRPr="002C2125">
        <w:rPr>
          <w:rFonts w:ascii="Times New Roman" w:hAnsi="Times New Roman" w:cs="Times New Roman"/>
          <w:sz w:val="24"/>
          <w:szCs w:val="24"/>
        </w:rPr>
        <w:t xml:space="preserve"> there was a meeting followed by correspondence between the appellant</w:t>
      </w:r>
      <w:r w:rsidR="009870E2" w:rsidRPr="002C2125">
        <w:rPr>
          <w:rFonts w:ascii="Times New Roman" w:hAnsi="Times New Roman" w:cs="Times New Roman"/>
          <w:sz w:val="24"/>
          <w:szCs w:val="24"/>
        </w:rPr>
        <w:t>’</w:t>
      </w:r>
      <w:r w:rsidR="00CF4030" w:rsidRPr="002C2125">
        <w:rPr>
          <w:rFonts w:ascii="Times New Roman" w:hAnsi="Times New Roman" w:cs="Times New Roman"/>
          <w:sz w:val="24"/>
          <w:szCs w:val="24"/>
        </w:rPr>
        <w:t xml:space="preserve">s then legal practitioners and the third respondent </w:t>
      </w:r>
      <w:r w:rsidR="00552C83" w:rsidRPr="002C2125">
        <w:rPr>
          <w:rFonts w:ascii="Times New Roman" w:hAnsi="Times New Roman" w:cs="Times New Roman"/>
          <w:sz w:val="24"/>
          <w:szCs w:val="24"/>
        </w:rPr>
        <w:t>at</w:t>
      </w:r>
      <w:r w:rsidR="00CF4030" w:rsidRPr="002C2125">
        <w:rPr>
          <w:rFonts w:ascii="Times New Roman" w:hAnsi="Times New Roman" w:cs="Times New Roman"/>
          <w:sz w:val="24"/>
          <w:szCs w:val="24"/>
        </w:rPr>
        <w:t xml:space="preserve"> which the appellant sought an assurance from</w:t>
      </w:r>
      <w:r w:rsidR="00552C83" w:rsidRPr="002C2125">
        <w:rPr>
          <w:rFonts w:ascii="Times New Roman" w:hAnsi="Times New Roman" w:cs="Times New Roman"/>
          <w:sz w:val="24"/>
          <w:szCs w:val="24"/>
        </w:rPr>
        <w:t xml:space="preserve"> the</w:t>
      </w:r>
      <w:r w:rsidR="00CF4030" w:rsidRPr="002C2125">
        <w:rPr>
          <w:rFonts w:ascii="Times New Roman" w:hAnsi="Times New Roman" w:cs="Times New Roman"/>
          <w:sz w:val="24"/>
          <w:szCs w:val="24"/>
        </w:rPr>
        <w:t xml:space="preserve"> third respondent that in the event the land in question was to be sold he would be fully involved and his 30% interest secured.  No response was received by the appellant</w:t>
      </w:r>
      <w:r w:rsidR="00D2794E" w:rsidRPr="002C2125">
        <w:rPr>
          <w:rFonts w:ascii="Times New Roman" w:hAnsi="Times New Roman" w:cs="Times New Roman"/>
          <w:sz w:val="24"/>
          <w:szCs w:val="24"/>
        </w:rPr>
        <w:t xml:space="preserve"> to that</w:t>
      </w:r>
      <w:r w:rsidR="00552C83" w:rsidRPr="002C2125">
        <w:rPr>
          <w:rFonts w:ascii="Times New Roman" w:hAnsi="Times New Roman" w:cs="Times New Roman"/>
          <w:sz w:val="24"/>
          <w:szCs w:val="24"/>
        </w:rPr>
        <w:t xml:space="preserve"> letter </w:t>
      </w:r>
      <w:r w:rsidR="00CF4030" w:rsidRPr="002C2125">
        <w:rPr>
          <w:rFonts w:ascii="Times New Roman" w:hAnsi="Times New Roman" w:cs="Times New Roman"/>
          <w:sz w:val="24"/>
          <w:szCs w:val="24"/>
        </w:rPr>
        <w:t xml:space="preserve">despite a threat by the appellant in a further letter to </w:t>
      </w:r>
      <w:r w:rsidR="00552C83" w:rsidRPr="002C2125">
        <w:rPr>
          <w:rFonts w:ascii="Times New Roman" w:hAnsi="Times New Roman" w:cs="Times New Roman"/>
          <w:sz w:val="24"/>
          <w:szCs w:val="24"/>
        </w:rPr>
        <w:t>“</w:t>
      </w:r>
      <w:r w:rsidR="00CF4030" w:rsidRPr="002C2125">
        <w:rPr>
          <w:rFonts w:ascii="Times New Roman" w:hAnsi="Times New Roman" w:cs="Times New Roman"/>
          <w:sz w:val="24"/>
          <w:szCs w:val="24"/>
        </w:rPr>
        <w:t>take the matter further</w:t>
      </w:r>
      <w:r w:rsidR="00552C83" w:rsidRPr="002C2125">
        <w:rPr>
          <w:rFonts w:ascii="Times New Roman" w:hAnsi="Times New Roman" w:cs="Times New Roman"/>
          <w:sz w:val="24"/>
          <w:szCs w:val="24"/>
        </w:rPr>
        <w:t>”</w:t>
      </w:r>
      <w:r w:rsidR="00CF4030" w:rsidRPr="002C2125">
        <w:rPr>
          <w:rFonts w:ascii="Times New Roman" w:hAnsi="Times New Roman" w:cs="Times New Roman"/>
          <w:sz w:val="24"/>
          <w:szCs w:val="24"/>
        </w:rPr>
        <w:t>.</w:t>
      </w:r>
    </w:p>
    <w:p w:rsidR="00CF0658" w:rsidRPr="002C2125" w:rsidRDefault="00CF0658" w:rsidP="00D2794E">
      <w:pPr>
        <w:spacing w:after="0" w:line="480" w:lineRule="auto"/>
        <w:jc w:val="both"/>
        <w:rPr>
          <w:rFonts w:ascii="Times New Roman" w:hAnsi="Times New Roman" w:cs="Times New Roman"/>
          <w:sz w:val="24"/>
          <w:szCs w:val="24"/>
        </w:rPr>
      </w:pPr>
    </w:p>
    <w:p w:rsidR="00CF0658" w:rsidRPr="002C2125" w:rsidRDefault="00CF0658" w:rsidP="00D2794E">
      <w:pPr>
        <w:spacing w:after="0" w:line="480" w:lineRule="auto"/>
        <w:jc w:val="both"/>
        <w:rPr>
          <w:rFonts w:ascii="Times New Roman" w:hAnsi="Times New Roman" w:cs="Times New Roman"/>
          <w:sz w:val="24"/>
          <w:szCs w:val="24"/>
        </w:rPr>
      </w:pPr>
      <w:r w:rsidRPr="002C2125">
        <w:rPr>
          <w:rFonts w:ascii="Times New Roman" w:hAnsi="Times New Roman" w:cs="Times New Roman"/>
          <w:sz w:val="24"/>
          <w:szCs w:val="24"/>
        </w:rPr>
        <w:tab/>
      </w:r>
      <w:r w:rsidRPr="002C2125">
        <w:rPr>
          <w:rFonts w:ascii="Times New Roman" w:hAnsi="Times New Roman" w:cs="Times New Roman"/>
          <w:sz w:val="24"/>
          <w:szCs w:val="24"/>
        </w:rPr>
        <w:tab/>
        <w:t xml:space="preserve">Nothing further occurred until August 2013 when the appellant learnt that a portion of the land had been disposed of </w:t>
      </w:r>
      <w:r w:rsidR="00552C83" w:rsidRPr="002C2125">
        <w:rPr>
          <w:rFonts w:ascii="Times New Roman" w:hAnsi="Times New Roman" w:cs="Times New Roman"/>
          <w:sz w:val="24"/>
          <w:szCs w:val="24"/>
        </w:rPr>
        <w:t xml:space="preserve">to </w:t>
      </w:r>
      <w:r w:rsidRPr="002C2125">
        <w:rPr>
          <w:rFonts w:ascii="Times New Roman" w:hAnsi="Times New Roman" w:cs="Times New Roman"/>
          <w:sz w:val="24"/>
          <w:szCs w:val="24"/>
        </w:rPr>
        <w:t xml:space="preserve">the </w:t>
      </w:r>
      <w:r w:rsidR="00760648" w:rsidRPr="002C2125">
        <w:rPr>
          <w:rFonts w:ascii="Times New Roman" w:hAnsi="Times New Roman" w:cs="Times New Roman"/>
          <w:sz w:val="24"/>
          <w:szCs w:val="24"/>
        </w:rPr>
        <w:t>fourth</w:t>
      </w:r>
      <w:r w:rsidRPr="002C2125">
        <w:rPr>
          <w:rFonts w:ascii="Times New Roman" w:hAnsi="Times New Roman" w:cs="Times New Roman"/>
          <w:sz w:val="24"/>
          <w:szCs w:val="24"/>
        </w:rPr>
        <w:t xml:space="preserve"> respondent.</w:t>
      </w:r>
      <w:r w:rsidR="00760648" w:rsidRPr="002C2125">
        <w:rPr>
          <w:rFonts w:ascii="Times New Roman" w:hAnsi="Times New Roman" w:cs="Times New Roman"/>
          <w:sz w:val="24"/>
          <w:szCs w:val="24"/>
        </w:rPr>
        <w:t xml:space="preserve">  It was then that he filed the urgent application in question seeking the interim relief as set out in the draft Provisional Order filed of record.  The </w:t>
      </w:r>
      <w:r w:rsidR="00552C83" w:rsidRPr="002C2125">
        <w:rPr>
          <w:rFonts w:ascii="Times New Roman" w:hAnsi="Times New Roman" w:cs="Times New Roman"/>
          <w:sz w:val="24"/>
          <w:szCs w:val="24"/>
        </w:rPr>
        <w:t>learned Judge agreed</w:t>
      </w:r>
      <w:r w:rsidR="00760648" w:rsidRPr="002C2125">
        <w:rPr>
          <w:rFonts w:ascii="Times New Roman" w:hAnsi="Times New Roman" w:cs="Times New Roman"/>
          <w:sz w:val="24"/>
          <w:szCs w:val="24"/>
        </w:rPr>
        <w:t xml:space="preserve"> with the third and fourth respondents that the matter was not urgent because</w:t>
      </w:r>
      <w:r w:rsidR="00595746" w:rsidRPr="002C2125">
        <w:rPr>
          <w:rFonts w:ascii="Times New Roman" w:hAnsi="Times New Roman" w:cs="Times New Roman"/>
          <w:sz w:val="24"/>
          <w:szCs w:val="24"/>
        </w:rPr>
        <w:t>,</w:t>
      </w:r>
      <w:r w:rsidR="00D2794E" w:rsidRPr="002C2125">
        <w:rPr>
          <w:rFonts w:ascii="Times New Roman" w:hAnsi="Times New Roman" w:cs="Times New Roman"/>
          <w:sz w:val="24"/>
          <w:szCs w:val="24"/>
        </w:rPr>
        <w:t xml:space="preserve"> so he found,</w:t>
      </w:r>
      <w:r w:rsidR="00760648" w:rsidRPr="002C2125">
        <w:rPr>
          <w:rFonts w:ascii="Times New Roman" w:hAnsi="Times New Roman" w:cs="Times New Roman"/>
          <w:sz w:val="24"/>
          <w:szCs w:val="24"/>
        </w:rPr>
        <w:t xml:space="preserve"> the need to </w:t>
      </w:r>
      <w:r w:rsidR="00552C83" w:rsidRPr="002C2125">
        <w:rPr>
          <w:rFonts w:ascii="Times New Roman" w:hAnsi="Times New Roman" w:cs="Times New Roman"/>
          <w:sz w:val="24"/>
          <w:szCs w:val="24"/>
        </w:rPr>
        <w:t xml:space="preserve">act </w:t>
      </w:r>
      <w:r w:rsidR="00760648" w:rsidRPr="002C2125">
        <w:rPr>
          <w:rFonts w:ascii="Times New Roman" w:hAnsi="Times New Roman" w:cs="Times New Roman"/>
          <w:sz w:val="24"/>
          <w:szCs w:val="24"/>
        </w:rPr>
        <w:t>arose in 2010 and not in August 2013.</w:t>
      </w:r>
    </w:p>
    <w:p w:rsidR="00760648" w:rsidRPr="002C2125" w:rsidRDefault="00760648" w:rsidP="002C2125">
      <w:pPr>
        <w:spacing w:after="0" w:line="240" w:lineRule="auto"/>
        <w:jc w:val="both"/>
        <w:rPr>
          <w:rFonts w:ascii="Times New Roman" w:hAnsi="Times New Roman" w:cs="Times New Roman"/>
          <w:sz w:val="24"/>
          <w:szCs w:val="24"/>
        </w:rPr>
      </w:pPr>
    </w:p>
    <w:p w:rsidR="00760648" w:rsidRPr="002C2125" w:rsidRDefault="00760648" w:rsidP="00D2794E">
      <w:pPr>
        <w:spacing w:after="0" w:line="480" w:lineRule="auto"/>
        <w:jc w:val="both"/>
        <w:rPr>
          <w:rFonts w:ascii="Times New Roman" w:hAnsi="Times New Roman" w:cs="Times New Roman"/>
          <w:sz w:val="24"/>
          <w:szCs w:val="24"/>
        </w:rPr>
      </w:pPr>
      <w:r w:rsidRPr="002C2125">
        <w:rPr>
          <w:rFonts w:ascii="Times New Roman" w:hAnsi="Times New Roman" w:cs="Times New Roman"/>
          <w:sz w:val="24"/>
          <w:szCs w:val="24"/>
        </w:rPr>
        <w:tab/>
      </w:r>
      <w:r w:rsidRPr="002C2125">
        <w:rPr>
          <w:rFonts w:ascii="Times New Roman" w:hAnsi="Times New Roman" w:cs="Times New Roman"/>
          <w:sz w:val="24"/>
          <w:szCs w:val="24"/>
        </w:rPr>
        <w:tab/>
        <w:t>In our view the need to act clearly only arose in August 2013 when the appellant got to know that the land had been actually s</w:t>
      </w:r>
      <w:r w:rsidR="001B0F8C" w:rsidRPr="002C2125">
        <w:rPr>
          <w:rFonts w:ascii="Times New Roman" w:hAnsi="Times New Roman" w:cs="Times New Roman"/>
          <w:sz w:val="24"/>
          <w:szCs w:val="24"/>
        </w:rPr>
        <w:t>o</w:t>
      </w:r>
      <w:r w:rsidRPr="002C2125">
        <w:rPr>
          <w:rFonts w:ascii="Times New Roman" w:hAnsi="Times New Roman" w:cs="Times New Roman"/>
          <w:sz w:val="24"/>
          <w:szCs w:val="24"/>
        </w:rPr>
        <w:t>ld without his involvement.  In this regard the need to act could not have arisen in 2010 because no definite steps had been t</w:t>
      </w:r>
      <w:r w:rsidR="00552C83" w:rsidRPr="002C2125">
        <w:rPr>
          <w:rFonts w:ascii="Times New Roman" w:hAnsi="Times New Roman" w:cs="Times New Roman"/>
          <w:sz w:val="24"/>
          <w:szCs w:val="24"/>
        </w:rPr>
        <w:t>aken to sell or otherwise dispos</w:t>
      </w:r>
      <w:r w:rsidRPr="002C2125">
        <w:rPr>
          <w:rFonts w:ascii="Times New Roman" w:hAnsi="Times New Roman" w:cs="Times New Roman"/>
          <w:sz w:val="24"/>
          <w:szCs w:val="24"/>
        </w:rPr>
        <w:t>e of the land.</w:t>
      </w:r>
      <w:r w:rsidR="00D2794E" w:rsidRPr="002C2125">
        <w:rPr>
          <w:rFonts w:ascii="Times New Roman" w:hAnsi="Times New Roman" w:cs="Times New Roman"/>
          <w:sz w:val="24"/>
          <w:szCs w:val="24"/>
        </w:rPr>
        <w:t xml:space="preserve">  It should be stressed that the appellant was not opposed to the sale of the land.  His stance was that such sale should not take place without his involvement.</w:t>
      </w:r>
      <w:r w:rsidR="00552C83" w:rsidRPr="002C2125">
        <w:rPr>
          <w:rFonts w:ascii="Times New Roman" w:hAnsi="Times New Roman" w:cs="Times New Roman"/>
          <w:sz w:val="24"/>
          <w:szCs w:val="24"/>
        </w:rPr>
        <w:t xml:space="preserve">  </w:t>
      </w:r>
      <w:r w:rsidRPr="002C2125">
        <w:rPr>
          <w:rFonts w:ascii="Times New Roman" w:hAnsi="Times New Roman" w:cs="Times New Roman"/>
          <w:sz w:val="24"/>
          <w:szCs w:val="24"/>
        </w:rPr>
        <w:t xml:space="preserve">The court </w:t>
      </w:r>
      <w:r w:rsidRPr="002C2125">
        <w:rPr>
          <w:rFonts w:ascii="Times New Roman" w:hAnsi="Times New Roman" w:cs="Times New Roman"/>
          <w:i/>
          <w:sz w:val="24"/>
          <w:szCs w:val="24"/>
        </w:rPr>
        <w:t>a quo</w:t>
      </w:r>
      <w:r w:rsidRPr="002C2125">
        <w:rPr>
          <w:rFonts w:ascii="Times New Roman" w:hAnsi="Times New Roman" w:cs="Times New Roman"/>
          <w:sz w:val="24"/>
          <w:szCs w:val="24"/>
        </w:rPr>
        <w:t xml:space="preserve"> was therefore wrong in concluding that the matter was not urgent.</w:t>
      </w:r>
    </w:p>
    <w:p w:rsidR="00760648" w:rsidRPr="002C2125" w:rsidRDefault="00760648" w:rsidP="002C2125">
      <w:pPr>
        <w:spacing w:before="240" w:after="0" w:line="240" w:lineRule="auto"/>
        <w:jc w:val="both"/>
        <w:rPr>
          <w:rFonts w:ascii="Times New Roman" w:hAnsi="Times New Roman" w:cs="Times New Roman"/>
          <w:sz w:val="24"/>
          <w:szCs w:val="24"/>
        </w:rPr>
      </w:pPr>
    </w:p>
    <w:p w:rsidR="00760648" w:rsidRPr="002C2125" w:rsidRDefault="00760648" w:rsidP="00D2794E">
      <w:pPr>
        <w:spacing w:after="0" w:line="480" w:lineRule="auto"/>
        <w:jc w:val="both"/>
        <w:rPr>
          <w:rFonts w:ascii="Times New Roman" w:hAnsi="Times New Roman" w:cs="Times New Roman"/>
          <w:sz w:val="24"/>
          <w:szCs w:val="24"/>
        </w:rPr>
      </w:pPr>
      <w:r w:rsidRPr="002C2125">
        <w:rPr>
          <w:rFonts w:ascii="Times New Roman" w:hAnsi="Times New Roman" w:cs="Times New Roman"/>
          <w:sz w:val="24"/>
          <w:szCs w:val="24"/>
        </w:rPr>
        <w:tab/>
      </w:r>
      <w:r w:rsidRPr="002C2125">
        <w:rPr>
          <w:rFonts w:ascii="Times New Roman" w:hAnsi="Times New Roman" w:cs="Times New Roman"/>
          <w:sz w:val="24"/>
          <w:szCs w:val="24"/>
        </w:rPr>
        <w:tab/>
        <w:t>We pause to mention</w:t>
      </w:r>
      <w:r w:rsidR="00EF28B3" w:rsidRPr="002C2125">
        <w:rPr>
          <w:rFonts w:ascii="Times New Roman" w:hAnsi="Times New Roman" w:cs="Times New Roman"/>
          <w:sz w:val="24"/>
          <w:szCs w:val="24"/>
        </w:rPr>
        <w:t xml:space="preserve"> at this stage that having found the matter not to be urgent the court </w:t>
      </w:r>
      <w:r w:rsidR="00EF28B3" w:rsidRPr="002C2125">
        <w:rPr>
          <w:rFonts w:ascii="Times New Roman" w:hAnsi="Times New Roman" w:cs="Times New Roman"/>
          <w:i/>
          <w:sz w:val="24"/>
          <w:szCs w:val="24"/>
        </w:rPr>
        <w:t xml:space="preserve">a quo </w:t>
      </w:r>
      <w:r w:rsidR="00EF28B3" w:rsidRPr="002C2125">
        <w:rPr>
          <w:rFonts w:ascii="Times New Roman" w:hAnsi="Times New Roman" w:cs="Times New Roman"/>
          <w:sz w:val="24"/>
          <w:szCs w:val="24"/>
        </w:rPr>
        <w:t xml:space="preserve">should simply have </w:t>
      </w:r>
      <w:r w:rsidR="00D2794E" w:rsidRPr="002C2125">
        <w:rPr>
          <w:rFonts w:ascii="Times New Roman" w:hAnsi="Times New Roman" w:cs="Times New Roman"/>
          <w:sz w:val="24"/>
          <w:szCs w:val="24"/>
        </w:rPr>
        <w:t>issu</w:t>
      </w:r>
      <w:r w:rsidR="00EF28B3" w:rsidRPr="002C2125">
        <w:rPr>
          <w:rFonts w:ascii="Times New Roman" w:hAnsi="Times New Roman" w:cs="Times New Roman"/>
          <w:sz w:val="24"/>
          <w:szCs w:val="24"/>
        </w:rPr>
        <w:t>ed</w:t>
      </w:r>
      <w:r w:rsidR="00595746" w:rsidRPr="002C2125">
        <w:rPr>
          <w:rFonts w:ascii="Times New Roman" w:hAnsi="Times New Roman" w:cs="Times New Roman"/>
          <w:sz w:val="24"/>
          <w:szCs w:val="24"/>
        </w:rPr>
        <w:t xml:space="preserve"> a</w:t>
      </w:r>
      <w:r w:rsidR="00D2794E" w:rsidRPr="002C2125">
        <w:rPr>
          <w:rFonts w:ascii="Times New Roman" w:hAnsi="Times New Roman" w:cs="Times New Roman"/>
          <w:sz w:val="24"/>
          <w:szCs w:val="24"/>
        </w:rPr>
        <w:t>n order that</w:t>
      </w:r>
      <w:r w:rsidR="00EF28B3" w:rsidRPr="002C2125">
        <w:rPr>
          <w:rFonts w:ascii="Times New Roman" w:hAnsi="Times New Roman" w:cs="Times New Roman"/>
          <w:sz w:val="24"/>
          <w:szCs w:val="24"/>
        </w:rPr>
        <w:t xml:space="preserve"> the matter be removed from the roll</w:t>
      </w:r>
      <w:r w:rsidR="00D2794E" w:rsidRPr="002C2125">
        <w:rPr>
          <w:rFonts w:ascii="Times New Roman" w:hAnsi="Times New Roman" w:cs="Times New Roman"/>
          <w:sz w:val="24"/>
          <w:szCs w:val="24"/>
        </w:rPr>
        <w:t xml:space="preserve">.  In </w:t>
      </w:r>
      <w:r w:rsidR="00D2794E" w:rsidRPr="002C2125">
        <w:rPr>
          <w:rFonts w:ascii="Times New Roman" w:hAnsi="Times New Roman" w:cs="Times New Roman"/>
          <w:sz w:val="24"/>
          <w:szCs w:val="24"/>
        </w:rPr>
        <w:lastRenderedPageBreak/>
        <w:t>these circumstances it serves no purpose to proceed</w:t>
      </w:r>
      <w:r w:rsidR="00EF28B3" w:rsidRPr="002C2125">
        <w:rPr>
          <w:rFonts w:ascii="Times New Roman" w:hAnsi="Times New Roman" w:cs="Times New Roman"/>
          <w:sz w:val="24"/>
          <w:szCs w:val="24"/>
        </w:rPr>
        <w:t xml:space="preserve"> to deal with the other issues</w:t>
      </w:r>
      <w:r w:rsidR="00D2794E" w:rsidRPr="002C2125">
        <w:rPr>
          <w:rFonts w:ascii="Times New Roman" w:hAnsi="Times New Roman" w:cs="Times New Roman"/>
          <w:sz w:val="24"/>
          <w:szCs w:val="24"/>
        </w:rPr>
        <w:t xml:space="preserve"> raised in the application</w:t>
      </w:r>
      <w:r w:rsidR="00EF28B3" w:rsidRPr="002C2125">
        <w:rPr>
          <w:rFonts w:ascii="Times New Roman" w:hAnsi="Times New Roman" w:cs="Times New Roman"/>
          <w:sz w:val="24"/>
          <w:szCs w:val="24"/>
        </w:rPr>
        <w:t>.</w:t>
      </w:r>
    </w:p>
    <w:p w:rsidR="00EF28B3" w:rsidRPr="002C2125" w:rsidRDefault="00EF28B3" w:rsidP="00D2794E">
      <w:pPr>
        <w:spacing w:after="0" w:line="480" w:lineRule="auto"/>
        <w:jc w:val="both"/>
        <w:rPr>
          <w:rFonts w:ascii="Times New Roman" w:hAnsi="Times New Roman" w:cs="Times New Roman"/>
          <w:sz w:val="24"/>
          <w:szCs w:val="24"/>
        </w:rPr>
      </w:pPr>
      <w:r w:rsidRPr="002C2125">
        <w:rPr>
          <w:rFonts w:ascii="Times New Roman" w:hAnsi="Times New Roman" w:cs="Times New Roman"/>
          <w:sz w:val="24"/>
          <w:szCs w:val="24"/>
        </w:rPr>
        <w:tab/>
      </w:r>
      <w:r w:rsidRPr="002C2125">
        <w:rPr>
          <w:rFonts w:ascii="Times New Roman" w:hAnsi="Times New Roman" w:cs="Times New Roman"/>
          <w:sz w:val="24"/>
          <w:szCs w:val="24"/>
        </w:rPr>
        <w:tab/>
      </w:r>
      <w:r w:rsidR="00D2794E" w:rsidRPr="002C2125">
        <w:rPr>
          <w:rFonts w:ascii="Times New Roman" w:hAnsi="Times New Roman" w:cs="Times New Roman"/>
          <w:sz w:val="24"/>
          <w:szCs w:val="24"/>
        </w:rPr>
        <w:t>Having found, as we have, that the matter was urgent it</w:t>
      </w:r>
      <w:r w:rsidRPr="002C2125">
        <w:rPr>
          <w:rFonts w:ascii="Times New Roman" w:hAnsi="Times New Roman" w:cs="Times New Roman"/>
          <w:sz w:val="24"/>
          <w:szCs w:val="24"/>
        </w:rPr>
        <w:t xml:space="preserve"> </w:t>
      </w:r>
      <w:r w:rsidR="00D2794E" w:rsidRPr="002C2125">
        <w:rPr>
          <w:rFonts w:ascii="Times New Roman" w:hAnsi="Times New Roman" w:cs="Times New Roman"/>
          <w:sz w:val="24"/>
          <w:szCs w:val="24"/>
        </w:rPr>
        <w:t>becomes necessary</w:t>
      </w:r>
      <w:r w:rsidRPr="002C2125">
        <w:rPr>
          <w:rFonts w:ascii="Times New Roman" w:hAnsi="Times New Roman" w:cs="Times New Roman"/>
          <w:sz w:val="24"/>
          <w:szCs w:val="24"/>
        </w:rPr>
        <w:t xml:space="preserve"> to deal with the question of the appellant’s </w:t>
      </w:r>
      <w:r w:rsidRPr="002C2125">
        <w:rPr>
          <w:rFonts w:ascii="Times New Roman" w:hAnsi="Times New Roman" w:cs="Times New Roman"/>
          <w:i/>
          <w:sz w:val="24"/>
          <w:szCs w:val="24"/>
        </w:rPr>
        <w:t>locus standi</w:t>
      </w:r>
      <w:r w:rsidRPr="002C2125">
        <w:rPr>
          <w:rFonts w:ascii="Times New Roman" w:hAnsi="Times New Roman" w:cs="Times New Roman"/>
          <w:sz w:val="24"/>
          <w:szCs w:val="24"/>
        </w:rPr>
        <w:t>.</w:t>
      </w:r>
      <w:r w:rsidR="00552C83" w:rsidRPr="002C2125">
        <w:rPr>
          <w:rFonts w:ascii="Times New Roman" w:hAnsi="Times New Roman" w:cs="Times New Roman"/>
          <w:sz w:val="24"/>
          <w:szCs w:val="24"/>
        </w:rPr>
        <w:t xml:space="preserve">  </w:t>
      </w:r>
      <w:r w:rsidRPr="002C2125">
        <w:rPr>
          <w:rFonts w:ascii="Times New Roman" w:hAnsi="Times New Roman" w:cs="Times New Roman"/>
          <w:sz w:val="24"/>
          <w:szCs w:val="24"/>
        </w:rPr>
        <w:t xml:space="preserve">The court </w:t>
      </w:r>
      <w:r w:rsidRPr="002C2125">
        <w:rPr>
          <w:rFonts w:ascii="Times New Roman" w:hAnsi="Times New Roman" w:cs="Times New Roman"/>
          <w:i/>
          <w:sz w:val="24"/>
          <w:szCs w:val="24"/>
        </w:rPr>
        <w:t>a quo</w:t>
      </w:r>
      <w:r w:rsidRPr="002C2125">
        <w:rPr>
          <w:rFonts w:ascii="Times New Roman" w:hAnsi="Times New Roman" w:cs="Times New Roman"/>
          <w:sz w:val="24"/>
          <w:szCs w:val="24"/>
        </w:rPr>
        <w:t xml:space="preserve"> accepted that the appellant had an interest in </w:t>
      </w:r>
      <w:r w:rsidR="00552C83" w:rsidRPr="002C2125">
        <w:rPr>
          <w:rFonts w:ascii="Times New Roman" w:hAnsi="Times New Roman" w:cs="Times New Roman"/>
          <w:sz w:val="24"/>
          <w:szCs w:val="24"/>
        </w:rPr>
        <w:t>the affairs of first respondent by</w:t>
      </w:r>
      <w:r w:rsidRPr="002C2125">
        <w:rPr>
          <w:rFonts w:ascii="Times New Roman" w:hAnsi="Times New Roman" w:cs="Times New Roman"/>
          <w:sz w:val="24"/>
          <w:szCs w:val="24"/>
        </w:rPr>
        <w:t xml:space="preserve"> virtue of his 30% shareholding </w:t>
      </w:r>
      <w:r w:rsidR="00552C83" w:rsidRPr="002C2125">
        <w:rPr>
          <w:rFonts w:ascii="Times New Roman" w:hAnsi="Times New Roman" w:cs="Times New Roman"/>
          <w:sz w:val="24"/>
          <w:szCs w:val="24"/>
        </w:rPr>
        <w:t>as well as</w:t>
      </w:r>
      <w:r w:rsidRPr="002C2125">
        <w:rPr>
          <w:rFonts w:ascii="Times New Roman" w:hAnsi="Times New Roman" w:cs="Times New Roman"/>
          <w:sz w:val="24"/>
          <w:szCs w:val="24"/>
        </w:rPr>
        <w:t xml:space="preserve"> an indirect interest in the second respondent but</w:t>
      </w:r>
      <w:r w:rsidR="00552C83" w:rsidRPr="002C2125">
        <w:rPr>
          <w:rFonts w:ascii="Times New Roman" w:hAnsi="Times New Roman" w:cs="Times New Roman"/>
          <w:sz w:val="24"/>
          <w:szCs w:val="24"/>
        </w:rPr>
        <w:t xml:space="preserve"> nevertheless</w:t>
      </w:r>
      <w:r w:rsidRPr="002C2125">
        <w:rPr>
          <w:rFonts w:ascii="Times New Roman" w:hAnsi="Times New Roman" w:cs="Times New Roman"/>
          <w:sz w:val="24"/>
          <w:szCs w:val="24"/>
        </w:rPr>
        <w:t xml:space="preserve"> went on to find that the appellant had no </w:t>
      </w:r>
      <w:r w:rsidRPr="002C2125">
        <w:rPr>
          <w:rFonts w:ascii="Times New Roman" w:hAnsi="Times New Roman" w:cs="Times New Roman"/>
          <w:i/>
          <w:sz w:val="24"/>
          <w:szCs w:val="24"/>
        </w:rPr>
        <w:t>locus standi</w:t>
      </w:r>
      <w:r w:rsidRPr="002C2125">
        <w:rPr>
          <w:rFonts w:ascii="Times New Roman" w:hAnsi="Times New Roman" w:cs="Times New Roman"/>
          <w:sz w:val="24"/>
          <w:szCs w:val="24"/>
        </w:rPr>
        <w:t xml:space="preserve"> to make the application and dismissed the application on that additional basis.</w:t>
      </w:r>
    </w:p>
    <w:p w:rsidR="00EF28B3" w:rsidRPr="002C2125" w:rsidRDefault="00EF28B3" w:rsidP="00D2794E">
      <w:pPr>
        <w:spacing w:after="0" w:line="480" w:lineRule="auto"/>
        <w:jc w:val="both"/>
        <w:rPr>
          <w:rFonts w:ascii="Times New Roman" w:hAnsi="Times New Roman" w:cs="Times New Roman"/>
          <w:sz w:val="24"/>
          <w:szCs w:val="24"/>
        </w:rPr>
      </w:pPr>
    </w:p>
    <w:p w:rsidR="00EF28B3" w:rsidRPr="002C2125" w:rsidRDefault="00EF28B3" w:rsidP="00D2794E">
      <w:pPr>
        <w:spacing w:after="0" w:line="480" w:lineRule="auto"/>
        <w:jc w:val="both"/>
        <w:rPr>
          <w:rFonts w:ascii="Times New Roman" w:hAnsi="Times New Roman" w:cs="Times New Roman"/>
          <w:sz w:val="24"/>
          <w:szCs w:val="24"/>
        </w:rPr>
      </w:pPr>
      <w:r w:rsidRPr="002C2125">
        <w:rPr>
          <w:rFonts w:ascii="Times New Roman" w:hAnsi="Times New Roman" w:cs="Times New Roman"/>
          <w:sz w:val="24"/>
          <w:szCs w:val="24"/>
        </w:rPr>
        <w:tab/>
      </w:r>
      <w:r w:rsidRPr="002C2125">
        <w:rPr>
          <w:rFonts w:ascii="Times New Roman" w:hAnsi="Times New Roman" w:cs="Times New Roman"/>
          <w:sz w:val="24"/>
          <w:szCs w:val="24"/>
        </w:rPr>
        <w:tab/>
        <w:t xml:space="preserve">We are satisfied that the court </w:t>
      </w:r>
      <w:r w:rsidRPr="002C2125">
        <w:rPr>
          <w:rFonts w:ascii="Times New Roman" w:hAnsi="Times New Roman" w:cs="Times New Roman"/>
          <w:i/>
          <w:sz w:val="24"/>
          <w:szCs w:val="24"/>
        </w:rPr>
        <w:t>a quo</w:t>
      </w:r>
      <w:r w:rsidRPr="002C2125">
        <w:rPr>
          <w:rFonts w:ascii="Times New Roman" w:hAnsi="Times New Roman" w:cs="Times New Roman"/>
          <w:sz w:val="24"/>
          <w:szCs w:val="24"/>
        </w:rPr>
        <w:t xml:space="preserve"> erred in so doing.  All that was required of the appellant at that stage was to establish a </w:t>
      </w:r>
      <w:r w:rsidRPr="002C2125">
        <w:rPr>
          <w:rFonts w:ascii="Times New Roman" w:hAnsi="Times New Roman" w:cs="Times New Roman"/>
          <w:i/>
          <w:sz w:val="24"/>
          <w:szCs w:val="24"/>
        </w:rPr>
        <w:t>prima facie</w:t>
      </w:r>
      <w:r w:rsidRPr="002C2125">
        <w:rPr>
          <w:rFonts w:ascii="Times New Roman" w:hAnsi="Times New Roman" w:cs="Times New Roman"/>
          <w:sz w:val="24"/>
          <w:szCs w:val="24"/>
        </w:rPr>
        <w:t xml:space="preserve"> right to the relief sought.  In our view the appellant did establish such a right</w:t>
      </w:r>
      <w:r w:rsidR="00552C83" w:rsidRPr="002C2125">
        <w:rPr>
          <w:rFonts w:ascii="Times New Roman" w:hAnsi="Times New Roman" w:cs="Times New Roman"/>
          <w:sz w:val="24"/>
          <w:szCs w:val="24"/>
        </w:rPr>
        <w:t xml:space="preserve"> by virtue of the fact that he </w:t>
      </w:r>
      <w:r w:rsidRPr="002C2125">
        <w:rPr>
          <w:rFonts w:ascii="Times New Roman" w:hAnsi="Times New Roman" w:cs="Times New Roman"/>
          <w:sz w:val="24"/>
          <w:szCs w:val="24"/>
        </w:rPr>
        <w:t>was a 30% shareholder in the first respondent which held all the shares in the second respondent which in turn wholly owned the land in question.</w:t>
      </w:r>
      <w:r w:rsidR="00552C83" w:rsidRPr="002C2125">
        <w:rPr>
          <w:rFonts w:ascii="Times New Roman" w:hAnsi="Times New Roman" w:cs="Times New Roman"/>
          <w:sz w:val="24"/>
          <w:szCs w:val="24"/>
        </w:rPr>
        <w:t xml:space="preserve">  </w:t>
      </w:r>
      <w:r w:rsidRPr="002C2125">
        <w:rPr>
          <w:rFonts w:ascii="Times New Roman" w:hAnsi="Times New Roman" w:cs="Times New Roman"/>
          <w:sz w:val="24"/>
          <w:szCs w:val="24"/>
        </w:rPr>
        <w:t>It having been established that part of the land had been sold there can be no doubt that he had a legal interest in the determination of the application in the High Court.</w:t>
      </w:r>
    </w:p>
    <w:p w:rsidR="00EF28B3" w:rsidRPr="002C2125" w:rsidRDefault="00EF28B3" w:rsidP="00D2794E">
      <w:pPr>
        <w:spacing w:after="0" w:line="480" w:lineRule="auto"/>
        <w:jc w:val="both"/>
        <w:rPr>
          <w:rFonts w:ascii="Times New Roman" w:hAnsi="Times New Roman" w:cs="Times New Roman"/>
          <w:sz w:val="24"/>
          <w:szCs w:val="24"/>
        </w:rPr>
      </w:pPr>
    </w:p>
    <w:p w:rsidR="00552C83" w:rsidRPr="002C2125" w:rsidRDefault="00EF28B3" w:rsidP="00D2794E">
      <w:pPr>
        <w:spacing w:after="0" w:line="480" w:lineRule="auto"/>
        <w:jc w:val="both"/>
        <w:rPr>
          <w:rFonts w:ascii="Times New Roman" w:hAnsi="Times New Roman" w:cs="Times New Roman"/>
          <w:sz w:val="24"/>
          <w:szCs w:val="24"/>
        </w:rPr>
      </w:pPr>
      <w:r w:rsidRPr="002C2125">
        <w:rPr>
          <w:rFonts w:ascii="Times New Roman" w:hAnsi="Times New Roman" w:cs="Times New Roman"/>
          <w:sz w:val="24"/>
          <w:szCs w:val="24"/>
        </w:rPr>
        <w:tab/>
      </w:r>
      <w:r w:rsidRPr="002C2125">
        <w:rPr>
          <w:rFonts w:ascii="Times New Roman" w:hAnsi="Times New Roman" w:cs="Times New Roman"/>
          <w:sz w:val="24"/>
          <w:szCs w:val="24"/>
        </w:rPr>
        <w:tab/>
        <w:t xml:space="preserve">The question of the </w:t>
      </w:r>
      <w:r w:rsidR="00552C83" w:rsidRPr="002C2125">
        <w:rPr>
          <w:rFonts w:ascii="Times New Roman" w:hAnsi="Times New Roman" w:cs="Times New Roman"/>
          <w:sz w:val="24"/>
          <w:szCs w:val="24"/>
        </w:rPr>
        <w:t>misjoinder</w:t>
      </w:r>
      <w:r w:rsidRPr="002C2125">
        <w:rPr>
          <w:rFonts w:ascii="Times New Roman" w:hAnsi="Times New Roman" w:cs="Times New Roman"/>
          <w:sz w:val="24"/>
          <w:szCs w:val="24"/>
        </w:rPr>
        <w:t xml:space="preserve"> of fourth responde</w:t>
      </w:r>
      <w:r w:rsidR="00552C83" w:rsidRPr="002C2125">
        <w:rPr>
          <w:rFonts w:ascii="Times New Roman" w:hAnsi="Times New Roman" w:cs="Times New Roman"/>
          <w:sz w:val="24"/>
          <w:szCs w:val="24"/>
        </w:rPr>
        <w:t>nt was not an issue before the C</w:t>
      </w:r>
      <w:r w:rsidRPr="002C2125">
        <w:rPr>
          <w:rFonts w:ascii="Times New Roman" w:hAnsi="Times New Roman" w:cs="Times New Roman"/>
          <w:sz w:val="24"/>
          <w:szCs w:val="24"/>
        </w:rPr>
        <w:t>ourt</w:t>
      </w:r>
      <w:r w:rsidR="00552C83" w:rsidRPr="002C2125">
        <w:rPr>
          <w:rFonts w:ascii="Times New Roman" w:hAnsi="Times New Roman" w:cs="Times New Roman"/>
          <w:sz w:val="24"/>
          <w:szCs w:val="24"/>
        </w:rPr>
        <w:t xml:space="preserve"> </w:t>
      </w:r>
      <w:r w:rsidR="00552C83" w:rsidRPr="002C2125">
        <w:rPr>
          <w:rFonts w:ascii="Times New Roman" w:hAnsi="Times New Roman" w:cs="Times New Roman"/>
          <w:i/>
          <w:sz w:val="24"/>
          <w:szCs w:val="24"/>
        </w:rPr>
        <w:t>a quo</w:t>
      </w:r>
      <w:r w:rsidRPr="002C2125">
        <w:rPr>
          <w:rFonts w:ascii="Times New Roman" w:hAnsi="Times New Roman" w:cs="Times New Roman"/>
          <w:sz w:val="24"/>
          <w:szCs w:val="24"/>
        </w:rPr>
        <w:t xml:space="preserve"> nor was it a ground of appeal but has been raised in the heads of argument and in submissions before</w:t>
      </w:r>
      <w:r w:rsidR="00552C83" w:rsidRPr="002C2125">
        <w:rPr>
          <w:rFonts w:ascii="Times New Roman" w:hAnsi="Times New Roman" w:cs="Times New Roman"/>
          <w:sz w:val="24"/>
          <w:szCs w:val="24"/>
        </w:rPr>
        <w:t xml:space="preserve"> us</w:t>
      </w:r>
      <w:r w:rsidRPr="002C2125">
        <w:rPr>
          <w:rFonts w:ascii="Times New Roman" w:hAnsi="Times New Roman" w:cs="Times New Roman"/>
          <w:sz w:val="24"/>
          <w:szCs w:val="24"/>
        </w:rPr>
        <w:t>.</w:t>
      </w:r>
      <w:r w:rsidR="00552C83" w:rsidRPr="002C2125">
        <w:rPr>
          <w:rFonts w:ascii="Times New Roman" w:hAnsi="Times New Roman" w:cs="Times New Roman"/>
          <w:sz w:val="24"/>
          <w:szCs w:val="24"/>
        </w:rPr>
        <w:t xml:space="preserve">  </w:t>
      </w:r>
      <w:r w:rsidRPr="002C2125">
        <w:rPr>
          <w:rFonts w:ascii="Times New Roman" w:hAnsi="Times New Roman" w:cs="Times New Roman"/>
          <w:sz w:val="24"/>
          <w:szCs w:val="24"/>
        </w:rPr>
        <w:t xml:space="preserve">In view of the order sought by the appellant </w:t>
      </w:r>
      <w:r w:rsidR="00552C83" w:rsidRPr="002C2125">
        <w:rPr>
          <w:rFonts w:ascii="Times New Roman" w:hAnsi="Times New Roman" w:cs="Times New Roman"/>
          <w:sz w:val="24"/>
          <w:szCs w:val="24"/>
        </w:rPr>
        <w:t xml:space="preserve">in </w:t>
      </w:r>
      <w:r w:rsidRPr="002C2125">
        <w:rPr>
          <w:rFonts w:ascii="Times New Roman" w:hAnsi="Times New Roman" w:cs="Times New Roman"/>
          <w:sz w:val="24"/>
          <w:szCs w:val="24"/>
        </w:rPr>
        <w:t xml:space="preserve">the court </w:t>
      </w:r>
      <w:r w:rsidRPr="002C2125">
        <w:rPr>
          <w:rFonts w:ascii="Times New Roman" w:hAnsi="Times New Roman" w:cs="Times New Roman"/>
          <w:i/>
          <w:sz w:val="24"/>
          <w:szCs w:val="24"/>
        </w:rPr>
        <w:t>a quo</w:t>
      </w:r>
      <w:r w:rsidRPr="002C2125">
        <w:rPr>
          <w:rFonts w:ascii="Times New Roman" w:hAnsi="Times New Roman" w:cs="Times New Roman"/>
          <w:sz w:val="24"/>
          <w:szCs w:val="24"/>
        </w:rPr>
        <w:t xml:space="preserve"> which</w:t>
      </w:r>
      <w:r w:rsidR="00D2794E" w:rsidRPr="002C2125">
        <w:rPr>
          <w:rFonts w:ascii="Times New Roman" w:hAnsi="Times New Roman" w:cs="Times New Roman"/>
          <w:sz w:val="24"/>
          <w:szCs w:val="24"/>
        </w:rPr>
        <w:t xml:space="preserve"> </w:t>
      </w:r>
      <w:r w:rsidR="00954325" w:rsidRPr="002C2125">
        <w:rPr>
          <w:rFonts w:ascii="Times New Roman" w:hAnsi="Times New Roman" w:cs="Times New Roman"/>
          <w:sz w:val="24"/>
          <w:szCs w:val="24"/>
        </w:rPr>
        <w:t>if</w:t>
      </w:r>
      <w:r w:rsidR="00D2794E" w:rsidRPr="002C2125">
        <w:rPr>
          <w:rFonts w:ascii="Times New Roman" w:hAnsi="Times New Roman" w:cs="Times New Roman"/>
          <w:sz w:val="24"/>
          <w:szCs w:val="24"/>
        </w:rPr>
        <w:t xml:space="preserve"> granted</w:t>
      </w:r>
      <w:r w:rsidRPr="002C2125">
        <w:rPr>
          <w:rFonts w:ascii="Times New Roman" w:hAnsi="Times New Roman" w:cs="Times New Roman"/>
          <w:sz w:val="24"/>
          <w:szCs w:val="24"/>
        </w:rPr>
        <w:t xml:space="preserve"> would clearly </w:t>
      </w:r>
      <w:r w:rsidR="00552C83" w:rsidRPr="002C2125">
        <w:rPr>
          <w:rFonts w:ascii="Times New Roman" w:hAnsi="Times New Roman" w:cs="Times New Roman"/>
          <w:sz w:val="24"/>
          <w:szCs w:val="24"/>
        </w:rPr>
        <w:t>impinge</w:t>
      </w:r>
      <w:r w:rsidR="009E624C" w:rsidRPr="002C2125">
        <w:rPr>
          <w:rFonts w:ascii="Times New Roman" w:hAnsi="Times New Roman" w:cs="Times New Roman"/>
          <w:sz w:val="24"/>
          <w:szCs w:val="24"/>
        </w:rPr>
        <w:t xml:space="preserve"> on the rights and obligations of the fourth respondent</w:t>
      </w:r>
      <w:r w:rsidR="00552C83" w:rsidRPr="002C2125">
        <w:rPr>
          <w:rFonts w:ascii="Times New Roman" w:hAnsi="Times New Roman" w:cs="Times New Roman"/>
          <w:sz w:val="24"/>
          <w:szCs w:val="24"/>
        </w:rPr>
        <w:t>,</w:t>
      </w:r>
      <w:r w:rsidR="009E624C" w:rsidRPr="002C2125">
        <w:rPr>
          <w:rFonts w:ascii="Times New Roman" w:hAnsi="Times New Roman" w:cs="Times New Roman"/>
          <w:sz w:val="24"/>
          <w:szCs w:val="24"/>
        </w:rPr>
        <w:t xml:space="preserve"> we find no merit in this argument.  </w:t>
      </w:r>
    </w:p>
    <w:p w:rsidR="00552C83" w:rsidRPr="002C2125" w:rsidRDefault="00552C83" w:rsidP="00D2794E">
      <w:pPr>
        <w:spacing w:after="0" w:line="480" w:lineRule="auto"/>
        <w:jc w:val="both"/>
        <w:rPr>
          <w:rFonts w:ascii="Times New Roman" w:hAnsi="Times New Roman" w:cs="Times New Roman"/>
          <w:sz w:val="24"/>
          <w:szCs w:val="24"/>
        </w:rPr>
      </w:pPr>
    </w:p>
    <w:p w:rsidR="00EF28B3" w:rsidRPr="002C2125" w:rsidRDefault="009E624C" w:rsidP="00D2794E">
      <w:pPr>
        <w:spacing w:after="0" w:line="480" w:lineRule="auto"/>
        <w:ind w:firstLine="1440"/>
        <w:jc w:val="both"/>
        <w:rPr>
          <w:rFonts w:ascii="Times New Roman" w:hAnsi="Times New Roman" w:cs="Times New Roman"/>
          <w:sz w:val="24"/>
          <w:szCs w:val="24"/>
        </w:rPr>
      </w:pPr>
      <w:r w:rsidRPr="002C2125">
        <w:rPr>
          <w:rFonts w:ascii="Times New Roman" w:hAnsi="Times New Roman" w:cs="Times New Roman"/>
          <w:sz w:val="24"/>
          <w:szCs w:val="24"/>
        </w:rPr>
        <w:lastRenderedPageBreak/>
        <w:t>Regarding the order sought</w:t>
      </w:r>
      <w:r w:rsidR="00552C83" w:rsidRPr="002C2125">
        <w:rPr>
          <w:rFonts w:ascii="Times New Roman" w:hAnsi="Times New Roman" w:cs="Times New Roman"/>
          <w:sz w:val="24"/>
          <w:szCs w:val="24"/>
        </w:rPr>
        <w:t>,</w:t>
      </w:r>
      <w:r w:rsidRPr="002C2125">
        <w:rPr>
          <w:rFonts w:ascii="Times New Roman" w:hAnsi="Times New Roman" w:cs="Times New Roman"/>
          <w:sz w:val="24"/>
          <w:szCs w:val="24"/>
        </w:rPr>
        <w:t xml:space="preserve"> Mr </w:t>
      </w:r>
      <w:r w:rsidRPr="002C2125">
        <w:rPr>
          <w:rFonts w:ascii="Times New Roman" w:hAnsi="Times New Roman" w:cs="Times New Roman"/>
          <w:i/>
          <w:sz w:val="24"/>
          <w:szCs w:val="24"/>
        </w:rPr>
        <w:t>Mpofu</w:t>
      </w:r>
      <w:r w:rsidRPr="002C2125">
        <w:rPr>
          <w:rFonts w:ascii="Times New Roman" w:hAnsi="Times New Roman" w:cs="Times New Roman"/>
          <w:sz w:val="24"/>
          <w:szCs w:val="24"/>
        </w:rPr>
        <w:t xml:space="preserve"> </w:t>
      </w:r>
      <w:r w:rsidR="00552C83" w:rsidRPr="002C2125">
        <w:rPr>
          <w:rFonts w:ascii="Times New Roman" w:hAnsi="Times New Roman" w:cs="Times New Roman"/>
          <w:sz w:val="24"/>
          <w:szCs w:val="24"/>
        </w:rPr>
        <w:t>h</w:t>
      </w:r>
      <w:r w:rsidRPr="002C2125">
        <w:rPr>
          <w:rFonts w:ascii="Times New Roman" w:hAnsi="Times New Roman" w:cs="Times New Roman"/>
          <w:sz w:val="24"/>
          <w:szCs w:val="24"/>
        </w:rPr>
        <w:t xml:space="preserve">as conceded that </w:t>
      </w:r>
      <w:r w:rsidR="00552C83" w:rsidRPr="002C2125">
        <w:rPr>
          <w:rFonts w:ascii="Times New Roman" w:hAnsi="Times New Roman" w:cs="Times New Roman"/>
          <w:sz w:val="24"/>
          <w:szCs w:val="24"/>
        </w:rPr>
        <w:t>paragraph</w:t>
      </w:r>
      <w:r w:rsidRPr="002C2125">
        <w:rPr>
          <w:rFonts w:ascii="Times New Roman" w:hAnsi="Times New Roman" w:cs="Times New Roman"/>
          <w:sz w:val="24"/>
          <w:szCs w:val="24"/>
        </w:rPr>
        <w:t xml:space="preserve"> 6 of the interim relief sought is inappropriate at this stage and should be</w:t>
      </w:r>
      <w:r w:rsidR="00552C83" w:rsidRPr="002C2125">
        <w:rPr>
          <w:rFonts w:ascii="Times New Roman" w:hAnsi="Times New Roman" w:cs="Times New Roman"/>
          <w:sz w:val="24"/>
          <w:szCs w:val="24"/>
        </w:rPr>
        <w:t xml:space="preserve"> delete</w:t>
      </w:r>
      <w:r w:rsidR="009870E2" w:rsidRPr="002C2125">
        <w:rPr>
          <w:rFonts w:ascii="Times New Roman" w:hAnsi="Times New Roman" w:cs="Times New Roman"/>
          <w:sz w:val="24"/>
          <w:szCs w:val="24"/>
        </w:rPr>
        <w:t>d</w:t>
      </w:r>
      <w:r w:rsidR="00552C83" w:rsidRPr="002C2125">
        <w:rPr>
          <w:rFonts w:ascii="Times New Roman" w:hAnsi="Times New Roman" w:cs="Times New Roman"/>
          <w:sz w:val="24"/>
          <w:szCs w:val="24"/>
        </w:rPr>
        <w:t>.  A</w:t>
      </w:r>
      <w:r w:rsidRPr="002C2125">
        <w:rPr>
          <w:rFonts w:ascii="Times New Roman" w:hAnsi="Times New Roman" w:cs="Times New Roman"/>
          <w:sz w:val="24"/>
          <w:szCs w:val="24"/>
        </w:rPr>
        <w:t>ccording</w:t>
      </w:r>
      <w:r w:rsidR="00552C83" w:rsidRPr="002C2125">
        <w:rPr>
          <w:rFonts w:ascii="Times New Roman" w:hAnsi="Times New Roman" w:cs="Times New Roman"/>
          <w:sz w:val="24"/>
          <w:szCs w:val="24"/>
        </w:rPr>
        <w:t>ly</w:t>
      </w:r>
      <w:r w:rsidRPr="002C2125">
        <w:rPr>
          <w:rFonts w:ascii="Times New Roman" w:hAnsi="Times New Roman" w:cs="Times New Roman"/>
          <w:sz w:val="24"/>
          <w:szCs w:val="24"/>
        </w:rPr>
        <w:t xml:space="preserve"> paragraph 6 </w:t>
      </w:r>
      <w:r w:rsidR="00552C83" w:rsidRPr="002C2125">
        <w:rPr>
          <w:rFonts w:ascii="Times New Roman" w:hAnsi="Times New Roman" w:cs="Times New Roman"/>
          <w:sz w:val="24"/>
          <w:szCs w:val="24"/>
        </w:rPr>
        <w:t xml:space="preserve">is hereby </w:t>
      </w:r>
      <w:r w:rsidRPr="002C2125">
        <w:rPr>
          <w:rFonts w:ascii="Times New Roman" w:hAnsi="Times New Roman" w:cs="Times New Roman"/>
          <w:sz w:val="24"/>
          <w:szCs w:val="24"/>
        </w:rPr>
        <w:t>deleted from the draft order.</w:t>
      </w:r>
    </w:p>
    <w:p w:rsidR="009E624C" w:rsidRPr="002C2125" w:rsidRDefault="009E624C" w:rsidP="00D2794E">
      <w:pPr>
        <w:spacing w:after="0" w:line="480" w:lineRule="auto"/>
        <w:jc w:val="both"/>
        <w:rPr>
          <w:rFonts w:ascii="Times New Roman" w:hAnsi="Times New Roman" w:cs="Times New Roman"/>
          <w:sz w:val="24"/>
          <w:szCs w:val="24"/>
        </w:rPr>
      </w:pPr>
    </w:p>
    <w:p w:rsidR="003B0D23" w:rsidRPr="002C2125" w:rsidRDefault="009E624C" w:rsidP="00D2794E">
      <w:pPr>
        <w:spacing w:after="0" w:line="480" w:lineRule="auto"/>
        <w:jc w:val="both"/>
        <w:rPr>
          <w:rFonts w:ascii="Times New Roman" w:hAnsi="Times New Roman" w:cs="Times New Roman"/>
          <w:sz w:val="24"/>
          <w:szCs w:val="24"/>
        </w:rPr>
      </w:pPr>
      <w:r w:rsidRPr="002C2125">
        <w:rPr>
          <w:rFonts w:ascii="Times New Roman" w:hAnsi="Times New Roman" w:cs="Times New Roman"/>
          <w:sz w:val="24"/>
          <w:szCs w:val="24"/>
        </w:rPr>
        <w:tab/>
      </w:r>
      <w:r w:rsidRPr="002C2125">
        <w:rPr>
          <w:rFonts w:ascii="Times New Roman" w:hAnsi="Times New Roman" w:cs="Times New Roman"/>
          <w:sz w:val="24"/>
          <w:szCs w:val="24"/>
        </w:rPr>
        <w:tab/>
      </w:r>
      <w:r w:rsidR="00552C83" w:rsidRPr="002C2125">
        <w:rPr>
          <w:rFonts w:ascii="Times New Roman" w:hAnsi="Times New Roman" w:cs="Times New Roman"/>
          <w:sz w:val="24"/>
          <w:szCs w:val="24"/>
        </w:rPr>
        <w:t>In the result it is ordered as follows:-</w:t>
      </w:r>
      <w:r w:rsidRPr="002C2125">
        <w:rPr>
          <w:rFonts w:ascii="Times New Roman" w:hAnsi="Times New Roman" w:cs="Times New Roman"/>
          <w:sz w:val="24"/>
          <w:szCs w:val="24"/>
        </w:rPr>
        <w:t xml:space="preserve"> </w:t>
      </w:r>
      <w:r w:rsidR="003B0D23" w:rsidRPr="002C2125">
        <w:rPr>
          <w:rFonts w:ascii="Times New Roman" w:hAnsi="Times New Roman" w:cs="Times New Roman"/>
          <w:sz w:val="24"/>
          <w:szCs w:val="24"/>
        </w:rPr>
        <w:t xml:space="preserve"> </w:t>
      </w:r>
    </w:p>
    <w:p w:rsidR="009E624C" w:rsidRPr="002C2125" w:rsidRDefault="003B0D23" w:rsidP="00D2794E">
      <w:pPr>
        <w:pStyle w:val="ListParagraph"/>
        <w:numPr>
          <w:ilvl w:val="0"/>
          <w:numId w:val="8"/>
        </w:numPr>
        <w:spacing w:after="0" w:line="480" w:lineRule="auto"/>
        <w:jc w:val="both"/>
        <w:rPr>
          <w:rFonts w:ascii="Times New Roman" w:hAnsi="Times New Roman" w:cs="Times New Roman"/>
          <w:sz w:val="24"/>
          <w:szCs w:val="24"/>
        </w:rPr>
      </w:pPr>
      <w:r w:rsidRPr="002C2125">
        <w:rPr>
          <w:rFonts w:ascii="Times New Roman" w:hAnsi="Times New Roman" w:cs="Times New Roman"/>
          <w:sz w:val="24"/>
          <w:szCs w:val="24"/>
        </w:rPr>
        <w:t>The appeal succeeds with costs.</w:t>
      </w:r>
    </w:p>
    <w:p w:rsidR="003B0D23" w:rsidRPr="002C2125" w:rsidRDefault="003B0D23" w:rsidP="00D2794E">
      <w:pPr>
        <w:pStyle w:val="ListParagraph"/>
        <w:numPr>
          <w:ilvl w:val="0"/>
          <w:numId w:val="8"/>
        </w:numPr>
        <w:spacing w:after="0" w:line="480" w:lineRule="auto"/>
        <w:jc w:val="both"/>
        <w:rPr>
          <w:rFonts w:ascii="Times New Roman" w:hAnsi="Times New Roman" w:cs="Times New Roman"/>
          <w:sz w:val="24"/>
          <w:szCs w:val="24"/>
        </w:rPr>
      </w:pPr>
      <w:r w:rsidRPr="002C2125">
        <w:rPr>
          <w:rFonts w:ascii="Times New Roman" w:hAnsi="Times New Roman" w:cs="Times New Roman"/>
          <w:sz w:val="24"/>
          <w:szCs w:val="24"/>
        </w:rPr>
        <w:t xml:space="preserve">The judgment of the court </w:t>
      </w:r>
      <w:r w:rsidRPr="002C2125">
        <w:rPr>
          <w:rFonts w:ascii="Times New Roman" w:hAnsi="Times New Roman" w:cs="Times New Roman"/>
          <w:i/>
          <w:sz w:val="24"/>
          <w:szCs w:val="24"/>
        </w:rPr>
        <w:t>a quo</w:t>
      </w:r>
      <w:r w:rsidRPr="002C2125">
        <w:rPr>
          <w:rFonts w:ascii="Times New Roman" w:hAnsi="Times New Roman" w:cs="Times New Roman"/>
          <w:sz w:val="24"/>
          <w:szCs w:val="24"/>
        </w:rPr>
        <w:t xml:space="preserve"> is set aside and substituted as follows:</w:t>
      </w:r>
    </w:p>
    <w:p w:rsidR="00552C83" w:rsidRPr="002C2125" w:rsidRDefault="00552C83" w:rsidP="00D2794E">
      <w:pPr>
        <w:pStyle w:val="ListParagraph"/>
        <w:spacing w:after="0" w:line="480" w:lineRule="auto"/>
        <w:jc w:val="both"/>
        <w:rPr>
          <w:rFonts w:ascii="Times New Roman" w:hAnsi="Times New Roman" w:cs="Times New Roman"/>
          <w:sz w:val="24"/>
          <w:szCs w:val="24"/>
        </w:rPr>
      </w:pPr>
      <w:r w:rsidRPr="002C2125">
        <w:rPr>
          <w:rFonts w:ascii="Times New Roman" w:hAnsi="Times New Roman" w:cs="Times New Roman"/>
          <w:sz w:val="24"/>
          <w:szCs w:val="24"/>
        </w:rPr>
        <w:t xml:space="preserve">“The Provisional Order is granted in terms of the draft order as amended by the deletion </w:t>
      </w:r>
      <w:r w:rsidR="00594837" w:rsidRPr="002C2125">
        <w:rPr>
          <w:rFonts w:ascii="Times New Roman" w:hAnsi="Times New Roman" w:cs="Times New Roman"/>
          <w:sz w:val="24"/>
          <w:szCs w:val="24"/>
        </w:rPr>
        <w:t>of paragraph 6 thereof.”</w:t>
      </w:r>
    </w:p>
    <w:p w:rsidR="00CF4030" w:rsidRPr="002C2125" w:rsidRDefault="00CF4030" w:rsidP="00D2794E">
      <w:pPr>
        <w:spacing w:after="0" w:line="480" w:lineRule="auto"/>
        <w:jc w:val="both"/>
        <w:rPr>
          <w:rFonts w:ascii="Times New Roman" w:hAnsi="Times New Roman" w:cs="Times New Roman"/>
          <w:sz w:val="24"/>
          <w:szCs w:val="24"/>
        </w:rPr>
      </w:pPr>
    </w:p>
    <w:p w:rsidR="00D2794E" w:rsidRPr="002C2125" w:rsidRDefault="00D2794E" w:rsidP="00D2794E">
      <w:pPr>
        <w:spacing w:after="0" w:line="480" w:lineRule="auto"/>
        <w:jc w:val="both"/>
        <w:rPr>
          <w:rFonts w:ascii="Times New Roman" w:hAnsi="Times New Roman" w:cs="Times New Roman"/>
          <w:sz w:val="24"/>
          <w:szCs w:val="24"/>
        </w:rPr>
      </w:pPr>
    </w:p>
    <w:p w:rsidR="00CF4030" w:rsidRPr="002C2125" w:rsidRDefault="00CF4030" w:rsidP="00D2794E">
      <w:pPr>
        <w:spacing w:after="0" w:line="480" w:lineRule="auto"/>
        <w:jc w:val="both"/>
        <w:rPr>
          <w:rFonts w:ascii="Times New Roman" w:hAnsi="Times New Roman" w:cs="Times New Roman"/>
          <w:sz w:val="24"/>
          <w:szCs w:val="24"/>
        </w:rPr>
      </w:pPr>
      <w:r w:rsidRPr="002C2125">
        <w:rPr>
          <w:rFonts w:ascii="Times New Roman" w:hAnsi="Times New Roman" w:cs="Times New Roman"/>
          <w:sz w:val="24"/>
          <w:szCs w:val="24"/>
        </w:rPr>
        <w:t xml:space="preserve">  </w:t>
      </w:r>
      <w:r w:rsidRPr="002C2125">
        <w:rPr>
          <w:rFonts w:ascii="Times New Roman" w:hAnsi="Times New Roman" w:cs="Times New Roman"/>
          <w:sz w:val="24"/>
          <w:szCs w:val="24"/>
        </w:rPr>
        <w:tab/>
      </w:r>
      <w:r w:rsidRPr="002C2125">
        <w:rPr>
          <w:rFonts w:ascii="Times New Roman" w:hAnsi="Times New Roman" w:cs="Times New Roman"/>
          <w:sz w:val="24"/>
          <w:szCs w:val="24"/>
        </w:rPr>
        <w:tab/>
      </w:r>
      <w:r w:rsidRPr="002C2125">
        <w:rPr>
          <w:rFonts w:ascii="Times New Roman" w:hAnsi="Times New Roman" w:cs="Times New Roman"/>
          <w:sz w:val="24"/>
          <w:szCs w:val="24"/>
        </w:rPr>
        <w:tab/>
      </w:r>
      <w:r w:rsidRPr="002C2125">
        <w:rPr>
          <w:rFonts w:ascii="Times New Roman" w:hAnsi="Times New Roman" w:cs="Times New Roman"/>
          <w:b/>
          <w:sz w:val="24"/>
          <w:szCs w:val="24"/>
        </w:rPr>
        <w:t>G</w:t>
      </w:r>
      <w:r w:rsidR="009870E2" w:rsidRPr="002C2125">
        <w:rPr>
          <w:rFonts w:ascii="Times New Roman" w:hAnsi="Times New Roman" w:cs="Times New Roman"/>
          <w:b/>
          <w:sz w:val="24"/>
          <w:szCs w:val="24"/>
        </w:rPr>
        <w:t xml:space="preserve">ARWE </w:t>
      </w:r>
      <w:r w:rsidRPr="002C2125">
        <w:rPr>
          <w:rFonts w:ascii="Times New Roman" w:hAnsi="Times New Roman" w:cs="Times New Roman"/>
          <w:b/>
          <w:sz w:val="24"/>
          <w:szCs w:val="24"/>
        </w:rPr>
        <w:t>JA:</w:t>
      </w:r>
      <w:r w:rsidRPr="002C2125">
        <w:rPr>
          <w:rFonts w:ascii="Times New Roman" w:hAnsi="Times New Roman" w:cs="Times New Roman"/>
          <w:b/>
          <w:sz w:val="24"/>
          <w:szCs w:val="24"/>
        </w:rPr>
        <w:tab/>
      </w:r>
      <w:r w:rsidR="009870E2" w:rsidRPr="002C2125">
        <w:rPr>
          <w:rFonts w:ascii="Times New Roman" w:hAnsi="Times New Roman" w:cs="Times New Roman"/>
          <w:b/>
          <w:sz w:val="24"/>
          <w:szCs w:val="24"/>
        </w:rPr>
        <w:tab/>
      </w:r>
      <w:r w:rsidRPr="002C2125">
        <w:rPr>
          <w:rFonts w:ascii="Times New Roman" w:hAnsi="Times New Roman" w:cs="Times New Roman"/>
          <w:sz w:val="24"/>
          <w:szCs w:val="24"/>
        </w:rPr>
        <w:t>I agree</w:t>
      </w:r>
    </w:p>
    <w:p w:rsidR="00CF4030" w:rsidRPr="002C2125" w:rsidRDefault="00CF4030" w:rsidP="00D2794E">
      <w:pPr>
        <w:spacing w:after="0" w:line="480" w:lineRule="auto"/>
        <w:ind w:left="90" w:firstLine="1350"/>
        <w:jc w:val="both"/>
        <w:rPr>
          <w:rFonts w:ascii="Times New Roman" w:hAnsi="Times New Roman" w:cs="Times New Roman"/>
          <w:b/>
          <w:sz w:val="24"/>
          <w:szCs w:val="24"/>
        </w:rPr>
      </w:pPr>
    </w:p>
    <w:p w:rsidR="00CF4030" w:rsidRPr="002C2125" w:rsidRDefault="00CF4030" w:rsidP="00D2794E">
      <w:pPr>
        <w:spacing w:after="0" w:line="480" w:lineRule="auto"/>
        <w:ind w:left="90" w:firstLine="1350"/>
        <w:jc w:val="both"/>
        <w:rPr>
          <w:rFonts w:ascii="Times New Roman" w:hAnsi="Times New Roman" w:cs="Times New Roman"/>
          <w:b/>
          <w:sz w:val="24"/>
          <w:szCs w:val="24"/>
        </w:rPr>
      </w:pPr>
    </w:p>
    <w:p w:rsidR="00CF4030" w:rsidRPr="002C2125" w:rsidRDefault="009870E2" w:rsidP="00D2794E">
      <w:pPr>
        <w:spacing w:after="0" w:line="480" w:lineRule="auto"/>
        <w:ind w:left="810" w:firstLine="1350"/>
        <w:jc w:val="both"/>
        <w:rPr>
          <w:rFonts w:ascii="Times New Roman" w:hAnsi="Times New Roman" w:cs="Times New Roman"/>
          <w:b/>
          <w:sz w:val="24"/>
          <w:szCs w:val="24"/>
        </w:rPr>
      </w:pPr>
      <w:r w:rsidRPr="002C2125">
        <w:rPr>
          <w:rFonts w:ascii="Times New Roman" w:hAnsi="Times New Roman" w:cs="Times New Roman"/>
          <w:b/>
          <w:sz w:val="24"/>
          <w:szCs w:val="24"/>
        </w:rPr>
        <w:t>PATEL</w:t>
      </w:r>
      <w:r w:rsidR="00CF4030" w:rsidRPr="002C2125">
        <w:rPr>
          <w:rFonts w:ascii="Times New Roman" w:hAnsi="Times New Roman" w:cs="Times New Roman"/>
          <w:b/>
          <w:sz w:val="24"/>
          <w:szCs w:val="24"/>
        </w:rPr>
        <w:t xml:space="preserve"> JA:</w:t>
      </w:r>
      <w:r w:rsidR="00CF4030" w:rsidRPr="002C2125">
        <w:rPr>
          <w:rFonts w:ascii="Times New Roman" w:hAnsi="Times New Roman" w:cs="Times New Roman"/>
          <w:b/>
          <w:sz w:val="24"/>
          <w:szCs w:val="24"/>
        </w:rPr>
        <w:tab/>
      </w:r>
      <w:r w:rsidRPr="002C2125">
        <w:rPr>
          <w:rFonts w:ascii="Times New Roman" w:hAnsi="Times New Roman" w:cs="Times New Roman"/>
          <w:b/>
          <w:sz w:val="24"/>
          <w:szCs w:val="24"/>
        </w:rPr>
        <w:tab/>
      </w:r>
      <w:r w:rsidR="00CF4030" w:rsidRPr="002C2125">
        <w:rPr>
          <w:rFonts w:ascii="Times New Roman" w:hAnsi="Times New Roman" w:cs="Times New Roman"/>
          <w:sz w:val="24"/>
          <w:szCs w:val="24"/>
        </w:rPr>
        <w:t>I agree</w:t>
      </w:r>
    </w:p>
    <w:p w:rsidR="00CF4030" w:rsidRPr="002C2125" w:rsidRDefault="00CF4030" w:rsidP="00D2794E">
      <w:pPr>
        <w:spacing w:after="0" w:line="480" w:lineRule="auto"/>
        <w:ind w:left="90" w:firstLine="1350"/>
        <w:jc w:val="both"/>
        <w:rPr>
          <w:rFonts w:ascii="Times New Roman" w:hAnsi="Times New Roman" w:cs="Times New Roman"/>
          <w:b/>
          <w:sz w:val="24"/>
          <w:szCs w:val="24"/>
        </w:rPr>
      </w:pPr>
    </w:p>
    <w:p w:rsidR="001C29C4" w:rsidRPr="002C2125" w:rsidRDefault="001C29C4" w:rsidP="00D2794E">
      <w:pPr>
        <w:spacing w:after="0" w:line="360" w:lineRule="auto"/>
        <w:jc w:val="both"/>
        <w:rPr>
          <w:rFonts w:ascii="Times New Roman" w:hAnsi="Times New Roman" w:cs="Times New Roman"/>
          <w:i/>
          <w:sz w:val="24"/>
          <w:szCs w:val="24"/>
        </w:rPr>
      </w:pPr>
    </w:p>
    <w:p w:rsidR="00CF4030" w:rsidRPr="002C2125" w:rsidRDefault="00CF4030" w:rsidP="00B12021">
      <w:pPr>
        <w:spacing w:after="0" w:line="240" w:lineRule="auto"/>
        <w:jc w:val="both"/>
        <w:rPr>
          <w:rFonts w:ascii="Times New Roman" w:hAnsi="Times New Roman" w:cs="Times New Roman"/>
        </w:rPr>
      </w:pPr>
      <w:r w:rsidRPr="002C2125">
        <w:rPr>
          <w:rFonts w:ascii="Times New Roman" w:hAnsi="Times New Roman" w:cs="Times New Roman"/>
          <w:i/>
          <w:sz w:val="24"/>
          <w:szCs w:val="24"/>
        </w:rPr>
        <w:t>Mtetwa &amp; Nyambirai</w:t>
      </w:r>
      <w:r w:rsidRPr="002C2125">
        <w:rPr>
          <w:rFonts w:ascii="Times New Roman" w:hAnsi="Times New Roman" w:cs="Times New Roman"/>
          <w:sz w:val="24"/>
          <w:szCs w:val="24"/>
        </w:rPr>
        <w:t xml:space="preserve">, </w:t>
      </w:r>
      <w:r w:rsidR="00760648" w:rsidRPr="002C2125">
        <w:rPr>
          <w:rFonts w:ascii="Times New Roman" w:hAnsi="Times New Roman" w:cs="Times New Roman"/>
          <w:sz w:val="24"/>
          <w:szCs w:val="24"/>
        </w:rPr>
        <w:t>appellant’s legal practitioners</w:t>
      </w:r>
    </w:p>
    <w:p w:rsidR="00F039BC" w:rsidRPr="002C2125" w:rsidRDefault="00F039BC" w:rsidP="00B12021">
      <w:pPr>
        <w:spacing w:after="0" w:line="240" w:lineRule="auto"/>
        <w:rPr>
          <w:rFonts w:ascii="Times New Roman" w:hAnsi="Times New Roman" w:cs="Times New Roman"/>
          <w:i/>
          <w:sz w:val="24"/>
          <w:szCs w:val="24"/>
        </w:rPr>
      </w:pPr>
    </w:p>
    <w:p w:rsidR="00F039BC" w:rsidRPr="002C2125" w:rsidRDefault="00760648" w:rsidP="00B12021">
      <w:pPr>
        <w:spacing w:after="0" w:line="240" w:lineRule="auto"/>
        <w:rPr>
          <w:rFonts w:ascii="Times New Roman" w:hAnsi="Times New Roman" w:cs="Times New Roman"/>
          <w:sz w:val="24"/>
          <w:szCs w:val="24"/>
        </w:rPr>
      </w:pPr>
      <w:r w:rsidRPr="002C2125">
        <w:rPr>
          <w:rFonts w:ascii="Times New Roman" w:hAnsi="Times New Roman" w:cs="Times New Roman"/>
          <w:i/>
          <w:sz w:val="24"/>
          <w:szCs w:val="24"/>
        </w:rPr>
        <w:t>Hussein Ranchod &amp; Company,</w:t>
      </w:r>
      <w:r w:rsidRPr="002C2125">
        <w:rPr>
          <w:rFonts w:ascii="Times New Roman" w:hAnsi="Times New Roman" w:cs="Times New Roman"/>
          <w:sz w:val="24"/>
          <w:szCs w:val="24"/>
        </w:rPr>
        <w:t xml:space="preserve"> 1</w:t>
      </w:r>
      <w:r w:rsidRPr="002C2125">
        <w:rPr>
          <w:rFonts w:ascii="Times New Roman" w:hAnsi="Times New Roman" w:cs="Times New Roman"/>
          <w:sz w:val="24"/>
          <w:szCs w:val="24"/>
          <w:vertAlign w:val="superscript"/>
        </w:rPr>
        <w:t>st</w:t>
      </w:r>
      <w:r w:rsidRPr="002C2125">
        <w:rPr>
          <w:rFonts w:ascii="Times New Roman" w:hAnsi="Times New Roman" w:cs="Times New Roman"/>
          <w:sz w:val="24"/>
          <w:szCs w:val="24"/>
        </w:rPr>
        <w:t>, 2</w:t>
      </w:r>
      <w:r w:rsidRPr="002C2125">
        <w:rPr>
          <w:rFonts w:ascii="Times New Roman" w:hAnsi="Times New Roman" w:cs="Times New Roman"/>
          <w:sz w:val="24"/>
          <w:szCs w:val="24"/>
          <w:vertAlign w:val="superscript"/>
        </w:rPr>
        <w:t>nd</w:t>
      </w:r>
      <w:r w:rsidRPr="002C2125">
        <w:rPr>
          <w:rFonts w:ascii="Times New Roman" w:hAnsi="Times New Roman" w:cs="Times New Roman"/>
          <w:sz w:val="24"/>
          <w:szCs w:val="24"/>
        </w:rPr>
        <w:t xml:space="preserve"> &amp; 3</w:t>
      </w:r>
      <w:r w:rsidRPr="002C2125">
        <w:rPr>
          <w:rFonts w:ascii="Times New Roman" w:hAnsi="Times New Roman" w:cs="Times New Roman"/>
          <w:sz w:val="24"/>
          <w:szCs w:val="24"/>
          <w:vertAlign w:val="superscript"/>
        </w:rPr>
        <w:t>rd</w:t>
      </w:r>
      <w:r w:rsidRPr="002C2125">
        <w:rPr>
          <w:rFonts w:ascii="Times New Roman" w:hAnsi="Times New Roman" w:cs="Times New Roman"/>
          <w:sz w:val="24"/>
          <w:szCs w:val="24"/>
        </w:rPr>
        <w:t xml:space="preserve"> respondents’ legal practitioners</w:t>
      </w:r>
    </w:p>
    <w:p w:rsidR="00F039BC" w:rsidRPr="002C2125" w:rsidRDefault="00F039BC" w:rsidP="00B12021">
      <w:pPr>
        <w:spacing w:after="0" w:line="240" w:lineRule="auto"/>
        <w:jc w:val="both"/>
        <w:rPr>
          <w:rFonts w:ascii="Times New Roman" w:hAnsi="Times New Roman" w:cs="Times New Roman"/>
          <w:i/>
          <w:sz w:val="24"/>
          <w:szCs w:val="24"/>
        </w:rPr>
      </w:pPr>
    </w:p>
    <w:p w:rsidR="00760648" w:rsidRPr="002C2125" w:rsidRDefault="00760648" w:rsidP="00B12021">
      <w:pPr>
        <w:spacing w:after="0" w:line="240" w:lineRule="auto"/>
        <w:jc w:val="both"/>
        <w:rPr>
          <w:rFonts w:ascii="Times New Roman" w:hAnsi="Times New Roman" w:cs="Times New Roman"/>
          <w:sz w:val="24"/>
          <w:szCs w:val="24"/>
        </w:rPr>
      </w:pPr>
      <w:r w:rsidRPr="002C2125">
        <w:rPr>
          <w:rFonts w:ascii="Times New Roman" w:hAnsi="Times New Roman" w:cs="Times New Roman"/>
          <w:i/>
          <w:sz w:val="24"/>
          <w:szCs w:val="24"/>
        </w:rPr>
        <w:t>Sawyer &amp; Mkushi</w:t>
      </w:r>
      <w:r w:rsidRPr="002C2125">
        <w:rPr>
          <w:rFonts w:ascii="Times New Roman" w:hAnsi="Times New Roman" w:cs="Times New Roman"/>
          <w:sz w:val="24"/>
          <w:szCs w:val="24"/>
        </w:rPr>
        <w:t>, 4</w:t>
      </w:r>
      <w:r w:rsidRPr="002C2125">
        <w:rPr>
          <w:rFonts w:ascii="Times New Roman" w:hAnsi="Times New Roman" w:cs="Times New Roman"/>
          <w:sz w:val="24"/>
          <w:szCs w:val="24"/>
          <w:vertAlign w:val="superscript"/>
        </w:rPr>
        <w:t>th</w:t>
      </w:r>
      <w:r w:rsidRPr="002C2125">
        <w:rPr>
          <w:rFonts w:ascii="Times New Roman" w:hAnsi="Times New Roman" w:cs="Times New Roman"/>
          <w:sz w:val="24"/>
          <w:szCs w:val="24"/>
        </w:rPr>
        <w:t xml:space="preserve"> respondent’s legal practitioners </w:t>
      </w:r>
    </w:p>
    <w:p w:rsidR="00760648" w:rsidRPr="002C2125" w:rsidRDefault="00760648" w:rsidP="00D2794E">
      <w:pPr>
        <w:spacing w:after="0"/>
        <w:rPr>
          <w:rFonts w:ascii="Times New Roman" w:hAnsi="Times New Roman" w:cs="Times New Roman"/>
        </w:rPr>
      </w:pPr>
    </w:p>
    <w:sectPr w:rsidR="00760648" w:rsidRPr="002C2125" w:rsidSect="00B12021">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24F" w:rsidRDefault="00D4724F" w:rsidP="00CF4030">
      <w:pPr>
        <w:spacing w:after="0" w:line="240" w:lineRule="auto"/>
      </w:pPr>
      <w:r>
        <w:separator/>
      </w:r>
    </w:p>
  </w:endnote>
  <w:endnote w:type="continuationSeparator" w:id="1">
    <w:p w:rsidR="00D4724F" w:rsidRDefault="00D4724F" w:rsidP="00CF40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24F" w:rsidRDefault="00D4724F" w:rsidP="00CF4030">
      <w:pPr>
        <w:spacing w:after="0" w:line="240" w:lineRule="auto"/>
      </w:pPr>
      <w:r>
        <w:separator/>
      </w:r>
    </w:p>
  </w:footnote>
  <w:footnote w:type="continuationSeparator" w:id="1">
    <w:p w:rsidR="00D4724F" w:rsidRDefault="00D4724F" w:rsidP="00CF40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D15527">
      <w:tc>
        <w:tcPr>
          <w:tcW w:w="0" w:type="auto"/>
          <w:tcBorders>
            <w:right w:val="single" w:sz="6" w:space="0" w:color="000000" w:themeColor="text1"/>
          </w:tcBorders>
        </w:tcPr>
        <w:sdt>
          <w:sdtPr>
            <w:alias w:val="Company"/>
            <w:id w:val="78735422"/>
            <w:placeholder>
              <w:docPart w:val="7422EEBDB0034DF6BFC45728551768A0"/>
            </w:placeholder>
            <w:dataBinding w:prefixMappings="xmlns:ns0='http://schemas.openxmlformats.org/officeDocument/2006/extended-properties'" w:xpath="/ns0:Properties[1]/ns0:Company[1]" w:storeItemID="{6668398D-A668-4E3E-A5EB-62B293D839F1}"/>
            <w:text/>
          </w:sdtPr>
          <w:sdtContent>
            <w:p w:rsidR="00D15527" w:rsidRDefault="002C2125">
              <w:pPr>
                <w:pStyle w:val="Header"/>
                <w:jc w:val="right"/>
              </w:pPr>
              <w:r>
                <w:t>Judgment No. SC 17</w:t>
              </w:r>
              <w:r w:rsidR="00CF4030">
                <w:t>/14</w:t>
              </w:r>
            </w:p>
          </w:sdtContent>
        </w:sdt>
        <w:sdt>
          <w:sdtPr>
            <w:rPr>
              <w:b/>
              <w:bCs/>
            </w:rPr>
            <w:alias w:val="Title"/>
            <w:id w:val="78735415"/>
            <w:placeholder>
              <w:docPart w:val="F57BA6EC6F6F47A0AA6A4CFA1B2C493B"/>
            </w:placeholder>
            <w:dataBinding w:prefixMappings="xmlns:ns0='http://schemas.openxmlformats.org/package/2006/metadata/core-properties' xmlns:ns1='http://purl.org/dc/elements/1.1/'" w:xpath="/ns0:coreProperties[1]/ns1:title[1]" w:storeItemID="{6C3C8BC8-F283-45AE-878A-BAB7291924A1}"/>
            <w:text/>
          </w:sdtPr>
          <w:sdtContent>
            <w:p w:rsidR="00D15527" w:rsidRDefault="00CF4030" w:rsidP="003B0D23">
              <w:pPr>
                <w:pStyle w:val="Header"/>
                <w:jc w:val="right"/>
                <w:rPr>
                  <w:b/>
                  <w:bCs/>
                </w:rPr>
              </w:pPr>
              <w:r>
                <w:rPr>
                  <w:b/>
                  <w:bCs/>
                </w:rPr>
                <w:t xml:space="preserve">Civil Appeal No. SC </w:t>
              </w:r>
              <w:r w:rsidR="003B0D23">
                <w:rPr>
                  <w:b/>
                  <w:bCs/>
                </w:rPr>
                <w:t>345/13</w:t>
              </w:r>
            </w:p>
          </w:sdtContent>
        </w:sdt>
      </w:tc>
      <w:tc>
        <w:tcPr>
          <w:tcW w:w="1152" w:type="dxa"/>
          <w:tcBorders>
            <w:left w:val="single" w:sz="6" w:space="0" w:color="000000" w:themeColor="text1"/>
          </w:tcBorders>
        </w:tcPr>
        <w:p w:rsidR="00D15527" w:rsidRDefault="004975E9">
          <w:pPr>
            <w:pStyle w:val="Header"/>
            <w:rPr>
              <w:b/>
            </w:rPr>
          </w:pPr>
          <w:r>
            <w:fldChar w:fldCharType="begin"/>
          </w:r>
          <w:r w:rsidR="000B6FF8">
            <w:instrText xml:space="preserve"> PAGE   \* MERGEFORMAT </w:instrText>
          </w:r>
          <w:r>
            <w:fldChar w:fldCharType="separate"/>
          </w:r>
          <w:r w:rsidR="00B12021">
            <w:rPr>
              <w:noProof/>
            </w:rPr>
            <w:t>1</w:t>
          </w:r>
          <w:r>
            <w:fldChar w:fldCharType="end"/>
          </w:r>
        </w:p>
      </w:tc>
    </w:tr>
  </w:tbl>
  <w:p w:rsidR="00D15527" w:rsidRDefault="00D472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B4C5E"/>
    <w:multiLevelType w:val="hybridMultilevel"/>
    <w:tmpl w:val="BBEA9252"/>
    <w:lvl w:ilvl="0" w:tplc="EBCEF9C0">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129D44F7"/>
    <w:multiLevelType w:val="hybridMultilevel"/>
    <w:tmpl w:val="BD76D78C"/>
    <w:lvl w:ilvl="0" w:tplc="F1A0336A">
      <w:start w:val="1"/>
      <w:numFmt w:val="lowerRoman"/>
      <w:lvlText w:val="(%1)"/>
      <w:lvlJc w:val="left"/>
      <w:pPr>
        <w:ind w:left="1800" w:hanging="108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2E577A81"/>
    <w:multiLevelType w:val="hybridMultilevel"/>
    <w:tmpl w:val="3596431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36BC79FF"/>
    <w:multiLevelType w:val="hybridMultilevel"/>
    <w:tmpl w:val="B568DF70"/>
    <w:lvl w:ilvl="0" w:tplc="D716DE3E">
      <w:start w:val="1"/>
      <w:numFmt w:val="lowerLetter"/>
      <w:lvlText w:val="(%1)"/>
      <w:lvlJc w:val="left"/>
      <w:pPr>
        <w:ind w:left="1170" w:hanging="720"/>
      </w:pPr>
      <w:rPr>
        <w:rFonts w:hint="default"/>
      </w:rPr>
    </w:lvl>
    <w:lvl w:ilvl="1" w:tplc="30090019" w:tentative="1">
      <w:start w:val="1"/>
      <w:numFmt w:val="lowerLetter"/>
      <w:lvlText w:val="%2."/>
      <w:lvlJc w:val="left"/>
      <w:pPr>
        <w:ind w:left="1530" w:hanging="360"/>
      </w:pPr>
    </w:lvl>
    <w:lvl w:ilvl="2" w:tplc="3009001B" w:tentative="1">
      <w:start w:val="1"/>
      <w:numFmt w:val="lowerRoman"/>
      <w:lvlText w:val="%3."/>
      <w:lvlJc w:val="right"/>
      <w:pPr>
        <w:ind w:left="2250" w:hanging="180"/>
      </w:pPr>
    </w:lvl>
    <w:lvl w:ilvl="3" w:tplc="3009000F" w:tentative="1">
      <w:start w:val="1"/>
      <w:numFmt w:val="decimal"/>
      <w:lvlText w:val="%4."/>
      <w:lvlJc w:val="left"/>
      <w:pPr>
        <w:ind w:left="2970" w:hanging="360"/>
      </w:pPr>
    </w:lvl>
    <w:lvl w:ilvl="4" w:tplc="30090019" w:tentative="1">
      <w:start w:val="1"/>
      <w:numFmt w:val="lowerLetter"/>
      <w:lvlText w:val="%5."/>
      <w:lvlJc w:val="left"/>
      <w:pPr>
        <w:ind w:left="3690" w:hanging="360"/>
      </w:pPr>
    </w:lvl>
    <w:lvl w:ilvl="5" w:tplc="3009001B" w:tentative="1">
      <w:start w:val="1"/>
      <w:numFmt w:val="lowerRoman"/>
      <w:lvlText w:val="%6."/>
      <w:lvlJc w:val="right"/>
      <w:pPr>
        <w:ind w:left="4410" w:hanging="180"/>
      </w:pPr>
    </w:lvl>
    <w:lvl w:ilvl="6" w:tplc="3009000F" w:tentative="1">
      <w:start w:val="1"/>
      <w:numFmt w:val="decimal"/>
      <w:lvlText w:val="%7."/>
      <w:lvlJc w:val="left"/>
      <w:pPr>
        <w:ind w:left="5130" w:hanging="360"/>
      </w:pPr>
    </w:lvl>
    <w:lvl w:ilvl="7" w:tplc="30090019" w:tentative="1">
      <w:start w:val="1"/>
      <w:numFmt w:val="lowerLetter"/>
      <w:lvlText w:val="%8."/>
      <w:lvlJc w:val="left"/>
      <w:pPr>
        <w:ind w:left="5850" w:hanging="360"/>
      </w:pPr>
    </w:lvl>
    <w:lvl w:ilvl="8" w:tplc="3009001B" w:tentative="1">
      <w:start w:val="1"/>
      <w:numFmt w:val="lowerRoman"/>
      <w:lvlText w:val="%9."/>
      <w:lvlJc w:val="right"/>
      <w:pPr>
        <w:ind w:left="6570" w:hanging="180"/>
      </w:pPr>
    </w:lvl>
  </w:abstractNum>
  <w:abstractNum w:abstractNumId="4">
    <w:nsid w:val="57B45D16"/>
    <w:multiLevelType w:val="hybridMultilevel"/>
    <w:tmpl w:val="F4586DB6"/>
    <w:lvl w:ilvl="0" w:tplc="8558E272">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57CC708B"/>
    <w:multiLevelType w:val="hybridMultilevel"/>
    <w:tmpl w:val="BC1CEE46"/>
    <w:lvl w:ilvl="0" w:tplc="C78CCA3A">
      <w:start w:val="1"/>
      <w:numFmt w:val="lowerRoman"/>
      <w:lvlText w:val="(%1)"/>
      <w:lvlJc w:val="left"/>
      <w:pPr>
        <w:ind w:left="1440" w:hanging="108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5DFB3D44"/>
    <w:multiLevelType w:val="hybridMultilevel"/>
    <w:tmpl w:val="2AAC9540"/>
    <w:lvl w:ilvl="0" w:tplc="D08E86F0">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7">
    <w:nsid w:val="71077005"/>
    <w:multiLevelType w:val="hybridMultilevel"/>
    <w:tmpl w:val="22F0BB96"/>
    <w:lvl w:ilvl="0" w:tplc="13E6CCD8">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6"/>
  </w:num>
  <w:num w:numId="5">
    <w:abstractNumId w:val="7"/>
  </w:num>
  <w:num w:numId="6">
    <w:abstractNumId w:val="4"/>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F4030"/>
    <w:rsid w:val="00002B38"/>
    <w:rsid w:val="00082D39"/>
    <w:rsid w:val="00091008"/>
    <w:rsid w:val="000B6FF8"/>
    <w:rsid w:val="000C6C8C"/>
    <w:rsid w:val="00115017"/>
    <w:rsid w:val="001A30B2"/>
    <w:rsid w:val="001B0F8C"/>
    <w:rsid w:val="001C29C4"/>
    <w:rsid w:val="0026622C"/>
    <w:rsid w:val="0027189C"/>
    <w:rsid w:val="002C2125"/>
    <w:rsid w:val="003720F1"/>
    <w:rsid w:val="003B0D23"/>
    <w:rsid w:val="004413E5"/>
    <w:rsid w:val="004975E9"/>
    <w:rsid w:val="004B4780"/>
    <w:rsid w:val="00552C83"/>
    <w:rsid w:val="00594837"/>
    <w:rsid w:val="00595746"/>
    <w:rsid w:val="006251D7"/>
    <w:rsid w:val="006733DF"/>
    <w:rsid w:val="006A6844"/>
    <w:rsid w:val="006B74CF"/>
    <w:rsid w:val="00760648"/>
    <w:rsid w:val="00863CC2"/>
    <w:rsid w:val="00947D83"/>
    <w:rsid w:val="00954325"/>
    <w:rsid w:val="009870E2"/>
    <w:rsid w:val="009E624C"/>
    <w:rsid w:val="00A07A1A"/>
    <w:rsid w:val="00A514ED"/>
    <w:rsid w:val="00B12021"/>
    <w:rsid w:val="00B77631"/>
    <w:rsid w:val="00C718A8"/>
    <w:rsid w:val="00C94346"/>
    <w:rsid w:val="00CB458F"/>
    <w:rsid w:val="00CF0658"/>
    <w:rsid w:val="00CF4030"/>
    <w:rsid w:val="00D2794E"/>
    <w:rsid w:val="00D4724F"/>
    <w:rsid w:val="00D848B9"/>
    <w:rsid w:val="00EF28B3"/>
    <w:rsid w:val="00EF7CBE"/>
    <w:rsid w:val="00F039BC"/>
    <w:rsid w:val="00FC3C63"/>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0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0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30"/>
  </w:style>
  <w:style w:type="table" w:styleId="TableGrid">
    <w:name w:val="Table Grid"/>
    <w:basedOn w:val="TableNormal"/>
    <w:uiPriority w:val="1"/>
    <w:rsid w:val="00CF4030"/>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F4030"/>
    <w:pPr>
      <w:ind w:left="720"/>
      <w:contextualSpacing/>
    </w:pPr>
  </w:style>
  <w:style w:type="paragraph" w:styleId="BalloonText">
    <w:name w:val="Balloon Text"/>
    <w:basedOn w:val="Normal"/>
    <w:link w:val="BalloonTextChar"/>
    <w:uiPriority w:val="99"/>
    <w:semiHidden/>
    <w:unhideWhenUsed/>
    <w:rsid w:val="00CF40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030"/>
    <w:rPr>
      <w:rFonts w:ascii="Tahoma" w:hAnsi="Tahoma" w:cs="Tahoma"/>
      <w:sz w:val="16"/>
      <w:szCs w:val="16"/>
    </w:rPr>
  </w:style>
  <w:style w:type="paragraph" w:styleId="Footer">
    <w:name w:val="footer"/>
    <w:basedOn w:val="Normal"/>
    <w:link w:val="FooterChar"/>
    <w:uiPriority w:val="99"/>
    <w:semiHidden/>
    <w:unhideWhenUsed/>
    <w:rsid w:val="00CF403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F403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422EEBDB0034DF6BFC45728551768A0"/>
        <w:category>
          <w:name w:val="General"/>
          <w:gallery w:val="placeholder"/>
        </w:category>
        <w:types>
          <w:type w:val="bbPlcHdr"/>
        </w:types>
        <w:behaviors>
          <w:behavior w:val="content"/>
        </w:behaviors>
        <w:guid w:val="{EC07DDB1-D0DB-47A6-92FC-DCE4A80F5616}"/>
      </w:docPartPr>
      <w:docPartBody>
        <w:p w:rsidR="00DA1108" w:rsidRDefault="00863626" w:rsidP="00863626">
          <w:pPr>
            <w:pStyle w:val="7422EEBDB0034DF6BFC45728551768A0"/>
          </w:pPr>
          <w:r>
            <w:t>[Type the company name]</w:t>
          </w:r>
        </w:p>
      </w:docPartBody>
    </w:docPart>
    <w:docPart>
      <w:docPartPr>
        <w:name w:val="F57BA6EC6F6F47A0AA6A4CFA1B2C493B"/>
        <w:category>
          <w:name w:val="General"/>
          <w:gallery w:val="placeholder"/>
        </w:category>
        <w:types>
          <w:type w:val="bbPlcHdr"/>
        </w:types>
        <w:behaviors>
          <w:behavior w:val="content"/>
        </w:behaviors>
        <w:guid w:val="{CC7F1159-46B7-4085-985F-0B689C0B46D4}"/>
      </w:docPartPr>
      <w:docPartBody>
        <w:p w:rsidR="00DA1108" w:rsidRDefault="00863626" w:rsidP="00863626">
          <w:pPr>
            <w:pStyle w:val="F57BA6EC6F6F47A0AA6A4CFA1B2C493B"/>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3626"/>
    <w:rsid w:val="00011294"/>
    <w:rsid w:val="00133576"/>
    <w:rsid w:val="002F6A81"/>
    <w:rsid w:val="00350C46"/>
    <w:rsid w:val="004E5C18"/>
    <w:rsid w:val="00724F3B"/>
    <w:rsid w:val="007F64BA"/>
    <w:rsid w:val="00863626"/>
    <w:rsid w:val="00DA1108"/>
    <w:rsid w:val="00E75ECF"/>
    <w:rsid w:val="00E928D5"/>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1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22EEBDB0034DF6BFC45728551768A0">
    <w:name w:val="7422EEBDB0034DF6BFC45728551768A0"/>
    <w:rsid w:val="00863626"/>
  </w:style>
  <w:style w:type="paragraph" w:customStyle="1" w:styleId="F57BA6EC6F6F47A0AA6A4CFA1B2C493B">
    <w:name w:val="F57BA6EC6F6F47A0AA6A4CFA1B2C493B"/>
    <w:rsid w:val="0086362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Civil Appeal No. SC 345/13</vt:lpstr>
    </vt:vector>
  </TitlesOfParts>
  <Company>Judgment No. SC 17/14</Company>
  <LinksUpToDate>false</LinksUpToDate>
  <CharactersWithSpaces>5163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345/13</dc:title>
  <dc:creator>LIBRARY</dc:creator>
  <cp:lastModifiedBy>LIBRARY</cp:lastModifiedBy>
  <cp:revision>22</cp:revision>
  <cp:lastPrinted>2014-03-13T06:10:00Z</cp:lastPrinted>
  <dcterms:created xsi:type="dcterms:W3CDTF">2014-02-18T13:56:00Z</dcterms:created>
  <dcterms:modified xsi:type="dcterms:W3CDTF">2014-03-13T06:14:00Z</dcterms:modified>
</cp:coreProperties>
</file>