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C8B" w:rsidRDefault="00791C8B" w:rsidP="0027564F">
      <w:pPr>
        <w:rPr>
          <w:rFonts w:ascii="Times New Roman" w:hAnsi="Times New Roman" w:cs="Times New Roman"/>
          <w:sz w:val="28"/>
          <w:szCs w:val="28"/>
        </w:rPr>
      </w:pPr>
      <w:bookmarkStart w:id="0" w:name="_GoBack"/>
      <w:bookmarkEnd w:id="0"/>
    </w:p>
    <w:p w:rsidR="00FE4AEA" w:rsidRDefault="00FE4AEA" w:rsidP="0027564F">
      <w:pPr>
        <w:rPr>
          <w:rFonts w:ascii="Times New Roman" w:hAnsi="Times New Roman" w:cs="Times New Roman"/>
          <w:sz w:val="28"/>
          <w:szCs w:val="28"/>
        </w:rPr>
      </w:pPr>
    </w:p>
    <w:p w:rsidR="00C47798" w:rsidRPr="004C2A7A" w:rsidRDefault="00791C8B" w:rsidP="008D0E48">
      <w:pPr>
        <w:spacing w:after="0" w:line="240" w:lineRule="auto"/>
        <w:jc w:val="center"/>
        <w:rPr>
          <w:rFonts w:ascii="Times New Roman" w:hAnsi="Times New Roman" w:cs="Times New Roman"/>
          <w:b/>
          <w:sz w:val="24"/>
          <w:szCs w:val="24"/>
        </w:rPr>
      </w:pPr>
      <w:r w:rsidRPr="004C2A7A">
        <w:rPr>
          <w:rFonts w:ascii="Times New Roman" w:hAnsi="Times New Roman" w:cs="Times New Roman"/>
          <w:b/>
          <w:sz w:val="24"/>
          <w:szCs w:val="24"/>
        </w:rPr>
        <w:t xml:space="preserve">GOLIATH </w:t>
      </w:r>
      <w:r w:rsidR="006218CD" w:rsidRPr="004C2A7A">
        <w:rPr>
          <w:rFonts w:ascii="Times New Roman" w:hAnsi="Times New Roman" w:cs="Times New Roman"/>
          <w:b/>
          <w:sz w:val="24"/>
          <w:szCs w:val="24"/>
        </w:rPr>
        <w:t xml:space="preserve">    </w:t>
      </w:r>
      <w:r w:rsidRPr="004C2A7A">
        <w:rPr>
          <w:rFonts w:ascii="Times New Roman" w:hAnsi="Times New Roman" w:cs="Times New Roman"/>
          <w:b/>
          <w:sz w:val="24"/>
          <w:szCs w:val="24"/>
        </w:rPr>
        <w:t>MANJALA</w:t>
      </w:r>
    </w:p>
    <w:p w:rsidR="00791C8B" w:rsidRPr="004C2A7A" w:rsidRDefault="008D0E48" w:rsidP="008D0E48">
      <w:pPr>
        <w:spacing w:after="0" w:line="240" w:lineRule="auto"/>
        <w:jc w:val="center"/>
        <w:rPr>
          <w:rFonts w:ascii="Times New Roman" w:hAnsi="Times New Roman" w:cs="Times New Roman"/>
          <w:sz w:val="24"/>
          <w:szCs w:val="24"/>
        </w:rPr>
      </w:pPr>
      <w:proofErr w:type="gramStart"/>
      <w:r w:rsidRPr="004C2A7A">
        <w:rPr>
          <w:rFonts w:ascii="Times New Roman" w:hAnsi="Times New Roman" w:cs="Times New Roman"/>
          <w:sz w:val="24"/>
          <w:szCs w:val="24"/>
        </w:rPr>
        <w:t>v</w:t>
      </w:r>
      <w:proofErr w:type="gramEnd"/>
    </w:p>
    <w:p w:rsidR="00791C8B" w:rsidRPr="004C2A7A" w:rsidRDefault="00791C8B" w:rsidP="008D0E48">
      <w:pPr>
        <w:spacing w:after="0" w:line="240" w:lineRule="auto"/>
        <w:jc w:val="center"/>
        <w:rPr>
          <w:rFonts w:ascii="Times New Roman" w:hAnsi="Times New Roman" w:cs="Times New Roman"/>
          <w:b/>
          <w:sz w:val="24"/>
          <w:szCs w:val="24"/>
        </w:rPr>
      </w:pPr>
      <w:r w:rsidRPr="004C2A7A">
        <w:rPr>
          <w:rFonts w:ascii="Times New Roman" w:hAnsi="Times New Roman" w:cs="Times New Roman"/>
          <w:b/>
          <w:sz w:val="24"/>
          <w:szCs w:val="24"/>
        </w:rPr>
        <w:t xml:space="preserve">SIKHANGEZILE </w:t>
      </w:r>
      <w:r w:rsidR="006218CD" w:rsidRPr="004C2A7A">
        <w:rPr>
          <w:rFonts w:ascii="Times New Roman" w:hAnsi="Times New Roman" w:cs="Times New Roman"/>
          <w:b/>
          <w:sz w:val="24"/>
          <w:szCs w:val="24"/>
        </w:rPr>
        <w:t xml:space="preserve">    </w:t>
      </w:r>
      <w:r w:rsidRPr="004C2A7A">
        <w:rPr>
          <w:rFonts w:ascii="Times New Roman" w:hAnsi="Times New Roman" w:cs="Times New Roman"/>
          <w:b/>
          <w:sz w:val="24"/>
          <w:szCs w:val="24"/>
        </w:rPr>
        <w:t xml:space="preserve">NKALA </w:t>
      </w:r>
      <w:r w:rsidR="006218CD" w:rsidRPr="004C2A7A">
        <w:rPr>
          <w:rFonts w:ascii="Times New Roman" w:hAnsi="Times New Roman" w:cs="Times New Roman"/>
          <w:b/>
          <w:sz w:val="24"/>
          <w:szCs w:val="24"/>
        </w:rPr>
        <w:t xml:space="preserve">    </w:t>
      </w:r>
      <w:r w:rsidRPr="004C2A7A">
        <w:rPr>
          <w:rFonts w:ascii="Times New Roman" w:hAnsi="Times New Roman" w:cs="Times New Roman"/>
          <w:b/>
          <w:sz w:val="24"/>
          <w:szCs w:val="24"/>
        </w:rPr>
        <w:t>MAPHOSA</w:t>
      </w:r>
    </w:p>
    <w:p w:rsidR="0058381A" w:rsidRPr="004C2A7A" w:rsidRDefault="0058381A" w:rsidP="008D0E48">
      <w:pPr>
        <w:spacing w:line="480" w:lineRule="auto"/>
        <w:ind w:left="2160" w:firstLine="720"/>
        <w:jc w:val="center"/>
        <w:rPr>
          <w:rFonts w:ascii="Times New Roman" w:hAnsi="Times New Roman" w:cs="Times New Roman"/>
          <w:b/>
          <w:sz w:val="24"/>
          <w:szCs w:val="24"/>
        </w:rPr>
      </w:pPr>
    </w:p>
    <w:p w:rsidR="008D0E48" w:rsidRPr="004C2A7A" w:rsidRDefault="008D0E48" w:rsidP="008D0E48">
      <w:pPr>
        <w:spacing w:line="240" w:lineRule="auto"/>
        <w:jc w:val="both"/>
        <w:rPr>
          <w:rFonts w:ascii="Times New Roman" w:hAnsi="Times New Roman" w:cs="Times New Roman"/>
          <w:sz w:val="24"/>
          <w:szCs w:val="24"/>
        </w:rPr>
      </w:pPr>
    </w:p>
    <w:p w:rsidR="0058381A" w:rsidRPr="004C2A7A" w:rsidRDefault="0058381A" w:rsidP="008D0E48">
      <w:pPr>
        <w:spacing w:line="240" w:lineRule="auto"/>
        <w:jc w:val="both"/>
        <w:rPr>
          <w:rFonts w:ascii="Times New Roman" w:hAnsi="Times New Roman" w:cs="Times New Roman"/>
          <w:b/>
          <w:sz w:val="24"/>
          <w:szCs w:val="24"/>
        </w:rPr>
      </w:pPr>
      <w:r w:rsidRPr="004C2A7A">
        <w:rPr>
          <w:rFonts w:ascii="Times New Roman" w:hAnsi="Times New Roman" w:cs="Times New Roman"/>
          <w:b/>
          <w:sz w:val="24"/>
          <w:szCs w:val="24"/>
        </w:rPr>
        <w:t>SUPREME COURT OF ZIMBABWE</w:t>
      </w:r>
    </w:p>
    <w:p w:rsidR="0058381A" w:rsidRPr="004C2A7A" w:rsidRDefault="0058381A" w:rsidP="008D0E48">
      <w:pPr>
        <w:spacing w:line="240" w:lineRule="auto"/>
        <w:jc w:val="both"/>
        <w:rPr>
          <w:rFonts w:ascii="Times New Roman" w:hAnsi="Times New Roman" w:cs="Times New Roman"/>
          <w:b/>
          <w:sz w:val="24"/>
          <w:szCs w:val="24"/>
        </w:rPr>
      </w:pPr>
      <w:r w:rsidRPr="004C2A7A">
        <w:rPr>
          <w:rFonts w:ascii="Times New Roman" w:hAnsi="Times New Roman" w:cs="Times New Roman"/>
          <w:b/>
          <w:sz w:val="24"/>
          <w:szCs w:val="24"/>
        </w:rPr>
        <w:t>GWAUNZA JA, GOWORA JA &amp; GUVAVA JA</w:t>
      </w:r>
    </w:p>
    <w:p w:rsidR="0058381A" w:rsidRPr="004C2A7A" w:rsidRDefault="0058381A" w:rsidP="008D0E48">
      <w:pPr>
        <w:spacing w:line="240" w:lineRule="auto"/>
        <w:jc w:val="both"/>
        <w:rPr>
          <w:rFonts w:ascii="Times New Roman" w:hAnsi="Times New Roman" w:cs="Times New Roman"/>
          <w:sz w:val="24"/>
          <w:szCs w:val="24"/>
        </w:rPr>
      </w:pPr>
      <w:r w:rsidRPr="004C2A7A">
        <w:rPr>
          <w:rFonts w:ascii="Times New Roman" w:hAnsi="Times New Roman" w:cs="Times New Roman"/>
          <w:b/>
          <w:sz w:val="24"/>
          <w:szCs w:val="24"/>
        </w:rPr>
        <w:t>HARARE</w:t>
      </w:r>
      <w:r w:rsidR="008D0E48" w:rsidRPr="004C2A7A">
        <w:rPr>
          <w:rFonts w:ascii="Times New Roman" w:hAnsi="Times New Roman" w:cs="Times New Roman"/>
          <w:b/>
          <w:sz w:val="24"/>
          <w:szCs w:val="24"/>
        </w:rPr>
        <w:t>,</w:t>
      </w:r>
      <w:r w:rsidRPr="004C2A7A">
        <w:rPr>
          <w:rFonts w:ascii="Times New Roman" w:hAnsi="Times New Roman" w:cs="Times New Roman"/>
          <w:sz w:val="24"/>
          <w:szCs w:val="24"/>
        </w:rPr>
        <w:t xml:space="preserve"> JANUARY</w:t>
      </w:r>
      <w:r w:rsidR="008D0E48" w:rsidRPr="004C2A7A">
        <w:rPr>
          <w:rFonts w:ascii="Times New Roman" w:hAnsi="Times New Roman" w:cs="Times New Roman"/>
          <w:sz w:val="24"/>
          <w:szCs w:val="24"/>
        </w:rPr>
        <w:t xml:space="preserve"> 21,</w:t>
      </w:r>
      <w:r w:rsidRPr="004C2A7A">
        <w:rPr>
          <w:rFonts w:ascii="Times New Roman" w:hAnsi="Times New Roman" w:cs="Times New Roman"/>
          <w:sz w:val="24"/>
          <w:szCs w:val="24"/>
        </w:rPr>
        <w:t xml:space="preserve"> 2014 </w:t>
      </w:r>
    </w:p>
    <w:p w:rsidR="0058381A" w:rsidRPr="004C2A7A" w:rsidRDefault="0058381A" w:rsidP="008D0E48">
      <w:pPr>
        <w:spacing w:line="480" w:lineRule="auto"/>
        <w:jc w:val="both"/>
        <w:rPr>
          <w:rFonts w:ascii="Times New Roman" w:hAnsi="Times New Roman" w:cs="Times New Roman"/>
          <w:sz w:val="24"/>
          <w:szCs w:val="24"/>
        </w:rPr>
      </w:pPr>
    </w:p>
    <w:p w:rsidR="0058381A" w:rsidRPr="004C2A7A" w:rsidRDefault="0058381A" w:rsidP="008D0E48">
      <w:pPr>
        <w:spacing w:line="276" w:lineRule="auto"/>
        <w:jc w:val="both"/>
        <w:rPr>
          <w:rFonts w:ascii="Times New Roman" w:hAnsi="Times New Roman" w:cs="Times New Roman"/>
          <w:sz w:val="24"/>
          <w:szCs w:val="24"/>
        </w:rPr>
      </w:pPr>
      <w:r w:rsidRPr="004C2A7A">
        <w:rPr>
          <w:rFonts w:ascii="Times New Roman" w:hAnsi="Times New Roman" w:cs="Times New Roman"/>
          <w:i/>
          <w:sz w:val="24"/>
          <w:szCs w:val="24"/>
        </w:rPr>
        <w:t xml:space="preserve">S </w:t>
      </w:r>
      <w:proofErr w:type="spellStart"/>
      <w:r w:rsidRPr="004C2A7A">
        <w:rPr>
          <w:rFonts w:ascii="Times New Roman" w:hAnsi="Times New Roman" w:cs="Times New Roman"/>
          <w:i/>
          <w:sz w:val="24"/>
          <w:szCs w:val="24"/>
        </w:rPr>
        <w:t>Simango</w:t>
      </w:r>
      <w:proofErr w:type="spellEnd"/>
      <w:r w:rsidRPr="004C2A7A">
        <w:rPr>
          <w:rFonts w:ascii="Times New Roman" w:hAnsi="Times New Roman" w:cs="Times New Roman"/>
          <w:sz w:val="24"/>
          <w:szCs w:val="24"/>
        </w:rPr>
        <w:t xml:space="preserve">, for the </w:t>
      </w:r>
      <w:r w:rsidR="00D62406" w:rsidRPr="004C2A7A">
        <w:rPr>
          <w:rFonts w:ascii="Times New Roman" w:hAnsi="Times New Roman" w:cs="Times New Roman"/>
          <w:sz w:val="24"/>
          <w:szCs w:val="24"/>
        </w:rPr>
        <w:t>a</w:t>
      </w:r>
      <w:r w:rsidRPr="004C2A7A">
        <w:rPr>
          <w:rFonts w:ascii="Times New Roman" w:hAnsi="Times New Roman" w:cs="Times New Roman"/>
          <w:sz w:val="24"/>
          <w:szCs w:val="24"/>
        </w:rPr>
        <w:t>ppellant</w:t>
      </w:r>
    </w:p>
    <w:p w:rsidR="0058381A" w:rsidRPr="004C2A7A" w:rsidRDefault="0058381A" w:rsidP="008D0E48">
      <w:pPr>
        <w:spacing w:line="276" w:lineRule="auto"/>
        <w:jc w:val="both"/>
        <w:rPr>
          <w:rFonts w:ascii="Times New Roman" w:hAnsi="Times New Roman" w:cs="Times New Roman"/>
          <w:sz w:val="24"/>
          <w:szCs w:val="24"/>
        </w:rPr>
      </w:pPr>
      <w:r w:rsidRPr="004C2A7A">
        <w:rPr>
          <w:rFonts w:ascii="Times New Roman" w:hAnsi="Times New Roman" w:cs="Times New Roman"/>
          <w:i/>
          <w:sz w:val="24"/>
          <w:szCs w:val="24"/>
        </w:rPr>
        <w:t xml:space="preserve">W </w:t>
      </w:r>
      <w:proofErr w:type="spellStart"/>
      <w:r w:rsidRPr="004C2A7A">
        <w:rPr>
          <w:rFonts w:ascii="Times New Roman" w:hAnsi="Times New Roman" w:cs="Times New Roman"/>
          <w:i/>
          <w:sz w:val="24"/>
          <w:szCs w:val="24"/>
        </w:rPr>
        <w:t>Bherebende</w:t>
      </w:r>
      <w:proofErr w:type="spellEnd"/>
      <w:r w:rsidRPr="004C2A7A">
        <w:rPr>
          <w:rFonts w:ascii="Times New Roman" w:hAnsi="Times New Roman" w:cs="Times New Roman"/>
          <w:sz w:val="24"/>
          <w:szCs w:val="24"/>
        </w:rPr>
        <w:t xml:space="preserve">, for the </w:t>
      </w:r>
      <w:r w:rsidR="00D62406" w:rsidRPr="004C2A7A">
        <w:rPr>
          <w:rFonts w:ascii="Times New Roman" w:hAnsi="Times New Roman" w:cs="Times New Roman"/>
          <w:sz w:val="24"/>
          <w:szCs w:val="24"/>
        </w:rPr>
        <w:t>r</w:t>
      </w:r>
      <w:r w:rsidRPr="004C2A7A">
        <w:rPr>
          <w:rFonts w:ascii="Times New Roman" w:hAnsi="Times New Roman" w:cs="Times New Roman"/>
          <w:sz w:val="24"/>
          <w:szCs w:val="24"/>
        </w:rPr>
        <w:t>espondent</w:t>
      </w:r>
    </w:p>
    <w:p w:rsidR="0058381A" w:rsidRPr="004C2A7A" w:rsidRDefault="0058381A" w:rsidP="008D0E48">
      <w:pPr>
        <w:spacing w:line="480" w:lineRule="auto"/>
        <w:jc w:val="both"/>
        <w:rPr>
          <w:rFonts w:ascii="Times New Roman" w:hAnsi="Times New Roman" w:cs="Times New Roman"/>
          <w:sz w:val="24"/>
          <w:szCs w:val="24"/>
        </w:rPr>
      </w:pPr>
    </w:p>
    <w:p w:rsidR="00224364" w:rsidRPr="004C2A7A" w:rsidRDefault="0058381A" w:rsidP="00296E01">
      <w:pPr>
        <w:spacing w:line="480" w:lineRule="auto"/>
        <w:jc w:val="both"/>
        <w:rPr>
          <w:rFonts w:ascii="Times New Roman" w:hAnsi="Times New Roman" w:cs="Times New Roman"/>
          <w:sz w:val="24"/>
          <w:szCs w:val="24"/>
        </w:rPr>
      </w:pPr>
      <w:r w:rsidRPr="004C2A7A">
        <w:rPr>
          <w:rFonts w:ascii="Times New Roman" w:hAnsi="Times New Roman" w:cs="Times New Roman"/>
          <w:sz w:val="24"/>
          <w:szCs w:val="24"/>
        </w:rPr>
        <w:tab/>
      </w:r>
      <w:r w:rsidRPr="004C2A7A">
        <w:rPr>
          <w:rFonts w:ascii="Times New Roman" w:hAnsi="Times New Roman" w:cs="Times New Roman"/>
          <w:sz w:val="24"/>
          <w:szCs w:val="24"/>
        </w:rPr>
        <w:tab/>
      </w:r>
      <w:r w:rsidRPr="004C2A7A">
        <w:rPr>
          <w:rFonts w:ascii="Times New Roman" w:hAnsi="Times New Roman" w:cs="Times New Roman"/>
          <w:b/>
          <w:sz w:val="24"/>
          <w:szCs w:val="24"/>
        </w:rPr>
        <w:t>GUVAVA JA</w:t>
      </w:r>
      <w:r w:rsidR="00505DA7" w:rsidRPr="004C2A7A">
        <w:rPr>
          <w:rFonts w:ascii="Times New Roman" w:hAnsi="Times New Roman" w:cs="Times New Roman"/>
          <w:sz w:val="24"/>
          <w:szCs w:val="24"/>
        </w:rPr>
        <w:t>:</w:t>
      </w:r>
      <w:r w:rsidR="00505DA7" w:rsidRPr="004C2A7A">
        <w:rPr>
          <w:rFonts w:ascii="Times New Roman" w:hAnsi="Times New Roman" w:cs="Times New Roman"/>
          <w:sz w:val="24"/>
          <w:szCs w:val="24"/>
        </w:rPr>
        <w:tab/>
      </w:r>
      <w:r w:rsidRPr="004C2A7A">
        <w:rPr>
          <w:rFonts w:ascii="Times New Roman" w:hAnsi="Times New Roman" w:cs="Times New Roman"/>
          <w:sz w:val="24"/>
          <w:szCs w:val="24"/>
        </w:rPr>
        <w:t>This is an appeal against the w</w:t>
      </w:r>
      <w:r w:rsidR="00C6621F" w:rsidRPr="004C2A7A">
        <w:rPr>
          <w:rFonts w:ascii="Times New Roman" w:hAnsi="Times New Roman" w:cs="Times New Roman"/>
          <w:sz w:val="24"/>
          <w:szCs w:val="24"/>
        </w:rPr>
        <w:t xml:space="preserve">hole judgment of the High Court </w:t>
      </w:r>
      <w:r w:rsidR="00F01724" w:rsidRPr="004C2A7A">
        <w:rPr>
          <w:rFonts w:ascii="Times New Roman" w:hAnsi="Times New Roman" w:cs="Times New Roman"/>
          <w:sz w:val="24"/>
          <w:szCs w:val="24"/>
        </w:rPr>
        <w:t>dated 6</w:t>
      </w:r>
      <w:r w:rsidR="00826199" w:rsidRPr="004C2A7A">
        <w:rPr>
          <w:rFonts w:ascii="Times New Roman" w:hAnsi="Times New Roman" w:cs="Times New Roman"/>
          <w:sz w:val="24"/>
          <w:szCs w:val="24"/>
        </w:rPr>
        <w:t xml:space="preserve"> June 2013</w:t>
      </w:r>
      <w:r w:rsidR="00224364" w:rsidRPr="004C2A7A">
        <w:rPr>
          <w:rFonts w:ascii="Times New Roman" w:hAnsi="Times New Roman" w:cs="Times New Roman"/>
          <w:sz w:val="24"/>
          <w:szCs w:val="24"/>
        </w:rPr>
        <w:t>.</w:t>
      </w:r>
      <w:r w:rsidR="00F01724" w:rsidRPr="004C2A7A">
        <w:rPr>
          <w:rFonts w:ascii="Times New Roman" w:hAnsi="Times New Roman" w:cs="Times New Roman"/>
          <w:sz w:val="24"/>
          <w:szCs w:val="24"/>
        </w:rPr>
        <w:t xml:space="preserve">  After hearing counsel we dismissed the appeal with costs and indicated that reasons </w:t>
      </w:r>
      <w:r w:rsidR="00296E01" w:rsidRPr="004C2A7A">
        <w:rPr>
          <w:rFonts w:ascii="Times New Roman" w:hAnsi="Times New Roman" w:cs="Times New Roman"/>
          <w:sz w:val="24"/>
          <w:szCs w:val="24"/>
        </w:rPr>
        <w:t xml:space="preserve">would be availed in due course.  </w:t>
      </w:r>
      <w:r w:rsidR="00F01724" w:rsidRPr="004C2A7A">
        <w:rPr>
          <w:rFonts w:ascii="Times New Roman" w:hAnsi="Times New Roman" w:cs="Times New Roman"/>
          <w:sz w:val="24"/>
          <w:szCs w:val="24"/>
        </w:rPr>
        <w:t>These are they.</w:t>
      </w:r>
    </w:p>
    <w:p w:rsidR="00133D28" w:rsidRPr="004C2A7A" w:rsidRDefault="00133D28" w:rsidP="00296E01">
      <w:pPr>
        <w:spacing w:after="0" w:line="240" w:lineRule="auto"/>
        <w:jc w:val="both"/>
        <w:rPr>
          <w:rFonts w:ascii="Times New Roman" w:hAnsi="Times New Roman" w:cs="Times New Roman"/>
          <w:sz w:val="24"/>
          <w:szCs w:val="24"/>
        </w:rPr>
      </w:pPr>
    </w:p>
    <w:p w:rsidR="00296E01" w:rsidRPr="004C2A7A" w:rsidRDefault="00224364" w:rsidP="00296E01">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The facts of this matter may be summarised as follows. </w:t>
      </w:r>
      <w:r w:rsidR="00133D28" w:rsidRPr="004C2A7A">
        <w:rPr>
          <w:rFonts w:ascii="Times New Roman" w:hAnsi="Times New Roman" w:cs="Times New Roman"/>
          <w:sz w:val="24"/>
          <w:szCs w:val="24"/>
        </w:rPr>
        <w:t xml:space="preserve"> </w:t>
      </w:r>
      <w:r w:rsidRPr="004C2A7A">
        <w:rPr>
          <w:rFonts w:ascii="Times New Roman" w:hAnsi="Times New Roman" w:cs="Times New Roman"/>
          <w:sz w:val="24"/>
          <w:szCs w:val="24"/>
        </w:rPr>
        <w:t>The appellant and the respondent were purportedly married in terms of the Afric</w:t>
      </w:r>
      <w:r w:rsidR="00B758FE" w:rsidRPr="004C2A7A">
        <w:rPr>
          <w:rFonts w:ascii="Times New Roman" w:hAnsi="Times New Roman" w:cs="Times New Roman"/>
          <w:sz w:val="24"/>
          <w:szCs w:val="24"/>
        </w:rPr>
        <w:t xml:space="preserve">an Marriages Act </w:t>
      </w:r>
      <w:r w:rsidR="00133D28" w:rsidRPr="004C2A7A">
        <w:rPr>
          <w:rFonts w:ascii="Times New Roman" w:hAnsi="Times New Roman" w:cs="Times New Roman"/>
          <w:sz w:val="24"/>
          <w:szCs w:val="24"/>
        </w:rPr>
        <w:t>[</w:t>
      </w:r>
      <w:r w:rsidR="00B758FE" w:rsidRPr="004C2A7A">
        <w:rPr>
          <w:rFonts w:ascii="Times New Roman" w:hAnsi="Times New Roman" w:cs="Times New Roman"/>
          <w:i/>
          <w:sz w:val="24"/>
          <w:szCs w:val="24"/>
        </w:rPr>
        <w:t>Chapter 238</w:t>
      </w:r>
      <w:r w:rsidR="00133D28" w:rsidRPr="004C2A7A">
        <w:rPr>
          <w:rFonts w:ascii="Times New Roman" w:hAnsi="Times New Roman" w:cs="Times New Roman"/>
          <w:sz w:val="24"/>
          <w:szCs w:val="24"/>
        </w:rPr>
        <w:t>]</w:t>
      </w:r>
      <w:r w:rsidR="00B758FE" w:rsidRPr="004C2A7A">
        <w:rPr>
          <w:rFonts w:ascii="Times New Roman" w:hAnsi="Times New Roman" w:cs="Times New Roman"/>
          <w:sz w:val="24"/>
          <w:szCs w:val="24"/>
        </w:rPr>
        <w:t xml:space="preserve"> o</w:t>
      </w:r>
      <w:r w:rsidRPr="004C2A7A">
        <w:rPr>
          <w:rFonts w:ascii="Times New Roman" w:hAnsi="Times New Roman" w:cs="Times New Roman"/>
          <w:sz w:val="24"/>
          <w:szCs w:val="24"/>
        </w:rPr>
        <w:t xml:space="preserve">n </w:t>
      </w:r>
      <w:r w:rsidR="00B758FE" w:rsidRPr="004C2A7A">
        <w:rPr>
          <w:rFonts w:ascii="Times New Roman" w:hAnsi="Times New Roman" w:cs="Times New Roman"/>
          <w:sz w:val="24"/>
          <w:szCs w:val="24"/>
        </w:rPr>
        <w:t>4 June 1989</w:t>
      </w:r>
      <w:r w:rsidR="004A1E36" w:rsidRPr="004C2A7A">
        <w:rPr>
          <w:rFonts w:ascii="Times New Roman" w:hAnsi="Times New Roman" w:cs="Times New Roman"/>
          <w:sz w:val="24"/>
          <w:szCs w:val="24"/>
        </w:rPr>
        <w:t xml:space="preserve">. </w:t>
      </w:r>
      <w:r w:rsidRPr="004C2A7A">
        <w:rPr>
          <w:rFonts w:ascii="Times New Roman" w:hAnsi="Times New Roman" w:cs="Times New Roman"/>
          <w:sz w:val="24"/>
          <w:szCs w:val="24"/>
        </w:rPr>
        <w:t xml:space="preserve">Their marriage was subsequently nullified in separate proceedings in the High Court  on 19 October 2011 in case number 5028/10 on the basis that at the time that the appellant married the respondent he </w:t>
      </w:r>
      <w:r w:rsidR="00CF50BA" w:rsidRPr="004C2A7A">
        <w:rPr>
          <w:rFonts w:ascii="Times New Roman" w:hAnsi="Times New Roman" w:cs="Times New Roman"/>
          <w:sz w:val="24"/>
          <w:szCs w:val="24"/>
        </w:rPr>
        <w:t>was already married to another woman</w:t>
      </w:r>
      <w:r w:rsidRPr="004C2A7A">
        <w:rPr>
          <w:rFonts w:ascii="Times New Roman" w:hAnsi="Times New Roman" w:cs="Times New Roman"/>
          <w:sz w:val="24"/>
          <w:szCs w:val="24"/>
        </w:rPr>
        <w:t xml:space="preserve"> in terms of the Marriage Act [</w:t>
      </w:r>
      <w:r w:rsidRPr="004C2A7A">
        <w:rPr>
          <w:rFonts w:ascii="Times New Roman" w:hAnsi="Times New Roman" w:cs="Times New Roman"/>
          <w:i/>
          <w:sz w:val="24"/>
          <w:szCs w:val="24"/>
        </w:rPr>
        <w:t>Chapter 5:11</w:t>
      </w:r>
      <w:r w:rsidRPr="004C2A7A">
        <w:rPr>
          <w:rFonts w:ascii="Times New Roman" w:hAnsi="Times New Roman" w:cs="Times New Roman"/>
          <w:sz w:val="24"/>
          <w:szCs w:val="24"/>
        </w:rPr>
        <w:t xml:space="preserve">]. </w:t>
      </w:r>
      <w:r w:rsidR="008B13BF" w:rsidRPr="004C2A7A">
        <w:rPr>
          <w:rFonts w:ascii="Times New Roman" w:hAnsi="Times New Roman" w:cs="Times New Roman"/>
          <w:sz w:val="24"/>
          <w:szCs w:val="24"/>
        </w:rPr>
        <w:t xml:space="preserve"> </w:t>
      </w:r>
      <w:r w:rsidR="009840C2" w:rsidRPr="004C2A7A">
        <w:rPr>
          <w:rFonts w:ascii="Times New Roman" w:hAnsi="Times New Roman" w:cs="Times New Roman"/>
          <w:sz w:val="24"/>
          <w:szCs w:val="24"/>
        </w:rPr>
        <w:t>At the time</w:t>
      </w:r>
      <w:r w:rsidR="00CF50BA" w:rsidRPr="004C2A7A">
        <w:rPr>
          <w:rFonts w:ascii="Times New Roman" w:hAnsi="Times New Roman" w:cs="Times New Roman"/>
          <w:sz w:val="24"/>
          <w:szCs w:val="24"/>
        </w:rPr>
        <w:t xml:space="preserve"> when the marriage between the appellant and r</w:t>
      </w:r>
      <w:r w:rsidR="009840C2" w:rsidRPr="004C2A7A">
        <w:rPr>
          <w:rFonts w:ascii="Times New Roman" w:hAnsi="Times New Roman" w:cs="Times New Roman"/>
          <w:sz w:val="24"/>
          <w:szCs w:val="24"/>
        </w:rPr>
        <w:t>espondent was declared a nullity the issue of distribution of the property that</w:t>
      </w:r>
      <w:r w:rsidR="00CF50BA" w:rsidRPr="004C2A7A">
        <w:rPr>
          <w:rFonts w:ascii="Times New Roman" w:hAnsi="Times New Roman" w:cs="Times New Roman"/>
          <w:sz w:val="24"/>
          <w:szCs w:val="24"/>
        </w:rPr>
        <w:t xml:space="preserve"> they</w:t>
      </w:r>
      <w:r w:rsidR="009840C2" w:rsidRPr="004C2A7A">
        <w:rPr>
          <w:rFonts w:ascii="Times New Roman" w:hAnsi="Times New Roman" w:cs="Times New Roman"/>
          <w:sz w:val="24"/>
          <w:szCs w:val="24"/>
        </w:rPr>
        <w:t xml:space="preserve"> had accumulated during the subsistence of the marriage was not dealt with as it was not claimed in either party’s pleadings</w:t>
      </w:r>
      <w:r w:rsidR="00DF3E13" w:rsidRPr="004C2A7A">
        <w:rPr>
          <w:rFonts w:ascii="Times New Roman" w:hAnsi="Times New Roman" w:cs="Times New Roman"/>
          <w:sz w:val="24"/>
          <w:szCs w:val="24"/>
        </w:rPr>
        <w:t>.</w:t>
      </w:r>
    </w:p>
    <w:p w:rsidR="00C6621F" w:rsidRPr="004C2A7A" w:rsidRDefault="009A5146" w:rsidP="00296E01">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lastRenderedPageBreak/>
        <w:t>Following the nullification of the marriage the</w:t>
      </w:r>
      <w:r w:rsidR="00DF3E13" w:rsidRPr="004C2A7A">
        <w:rPr>
          <w:rFonts w:ascii="Times New Roman" w:hAnsi="Times New Roman" w:cs="Times New Roman"/>
          <w:sz w:val="24"/>
          <w:szCs w:val="24"/>
        </w:rPr>
        <w:t xml:space="preserve"> </w:t>
      </w:r>
      <w:r w:rsidR="00CF50BA" w:rsidRPr="004C2A7A">
        <w:rPr>
          <w:rFonts w:ascii="Times New Roman" w:hAnsi="Times New Roman" w:cs="Times New Roman"/>
          <w:sz w:val="24"/>
          <w:szCs w:val="24"/>
        </w:rPr>
        <w:t>a</w:t>
      </w:r>
      <w:r w:rsidRPr="004C2A7A">
        <w:rPr>
          <w:rFonts w:ascii="Times New Roman" w:hAnsi="Times New Roman" w:cs="Times New Roman"/>
          <w:sz w:val="24"/>
          <w:szCs w:val="24"/>
        </w:rPr>
        <w:t>ppellant instituted proceedings against</w:t>
      </w:r>
      <w:r w:rsidR="00CF50BA" w:rsidRPr="004C2A7A">
        <w:rPr>
          <w:rFonts w:ascii="Times New Roman" w:hAnsi="Times New Roman" w:cs="Times New Roman"/>
          <w:sz w:val="24"/>
          <w:szCs w:val="24"/>
        </w:rPr>
        <w:t xml:space="preserve"> the r</w:t>
      </w:r>
      <w:r w:rsidR="003D593E" w:rsidRPr="004C2A7A">
        <w:rPr>
          <w:rFonts w:ascii="Times New Roman" w:hAnsi="Times New Roman" w:cs="Times New Roman"/>
          <w:sz w:val="24"/>
          <w:szCs w:val="24"/>
        </w:rPr>
        <w:t>espondent in the court</w:t>
      </w:r>
      <w:r w:rsidR="003D593E" w:rsidRPr="004C2A7A">
        <w:rPr>
          <w:rFonts w:ascii="Times New Roman" w:hAnsi="Times New Roman" w:cs="Times New Roman"/>
          <w:i/>
          <w:sz w:val="24"/>
          <w:szCs w:val="24"/>
        </w:rPr>
        <w:t xml:space="preserve"> a quo</w:t>
      </w:r>
      <w:r w:rsidR="003D593E" w:rsidRPr="004C2A7A">
        <w:rPr>
          <w:rFonts w:ascii="Times New Roman" w:hAnsi="Times New Roman" w:cs="Times New Roman"/>
          <w:sz w:val="24"/>
          <w:szCs w:val="24"/>
        </w:rPr>
        <w:t xml:space="preserve"> seeking an order for the distribution of the p</w:t>
      </w:r>
      <w:r w:rsidR="00CF50BA" w:rsidRPr="004C2A7A">
        <w:rPr>
          <w:rFonts w:ascii="Times New Roman" w:hAnsi="Times New Roman" w:cs="Times New Roman"/>
          <w:sz w:val="24"/>
          <w:szCs w:val="24"/>
        </w:rPr>
        <w:t xml:space="preserve">roperty. </w:t>
      </w:r>
      <w:r w:rsidR="008B13BF" w:rsidRPr="004C2A7A">
        <w:rPr>
          <w:rFonts w:ascii="Times New Roman" w:hAnsi="Times New Roman" w:cs="Times New Roman"/>
          <w:sz w:val="24"/>
          <w:szCs w:val="24"/>
        </w:rPr>
        <w:t xml:space="preserve"> </w:t>
      </w:r>
      <w:r w:rsidR="00CF50BA" w:rsidRPr="004C2A7A">
        <w:rPr>
          <w:rFonts w:ascii="Times New Roman" w:hAnsi="Times New Roman" w:cs="Times New Roman"/>
          <w:sz w:val="24"/>
          <w:szCs w:val="24"/>
        </w:rPr>
        <w:t>The r</w:t>
      </w:r>
      <w:r w:rsidRPr="004C2A7A">
        <w:rPr>
          <w:rFonts w:ascii="Times New Roman" w:hAnsi="Times New Roman" w:cs="Times New Roman"/>
          <w:sz w:val="24"/>
          <w:szCs w:val="24"/>
        </w:rPr>
        <w:t>espondent defended the action as she was of the view that the</w:t>
      </w:r>
      <w:r w:rsidR="00CF50BA" w:rsidRPr="004C2A7A">
        <w:rPr>
          <w:rFonts w:ascii="Times New Roman" w:hAnsi="Times New Roman" w:cs="Times New Roman"/>
          <w:sz w:val="24"/>
          <w:szCs w:val="24"/>
        </w:rPr>
        <w:t xml:space="preserve"> a</w:t>
      </w:r>
      <w:r w:rsidR="003D593E" w:rsidRPr="004C2A7A">
        <w:rPr>
          <w:rFonts w:ascii="Times New Roman" w:hAnsi="Times New Roman" w:cs="Times New Roman"/>
          <w:sz w:val="24"/>
          <w:szCs w:val="24"/>
        </w:rPr>
        <w:t>ppellant’s proposal on what would be an equitable distribution of property</w:t>
      </w:r>
      <w:r w:rsidRPr="004C2A7A">
        <w:rPr>
          <w:rFonts w:ascii="Times New Roman" w:hAnsi="Times New Roman" w:cs="Times New Roman"/>
          <w:sz w:val="24"/>
          <w:szCs w:val="24"/>
        </w:rPr>
        <w:t xml:space="preserve"> was not fair. </w:t>
      </w:r>
      <w:r w:rsidR="008B13BF" w:rsidRPr="004C2A7A">
        <w:rPr>
          <w:rFonts w:ascii="Times New Roman" w:hAnsi="Times New Roman" w:cs="Times New Roman"/>
          <w:sz w:val="24"/>
          <w:szCs w:val="24"/>
        </w:rPr>
        <w:t xml:space="preserve"> </w:t>
      </w:r>
      <w:r w:rsidRPr="004C2A7A">
        <w:rPr>
          <w:rFonts w:ascii="Times New Roman" w:hAnsi="Times New Roman" w:cs="Times New Roman"/>
          <w:sz w:val="24"/>
          <w:szCs w:val="24"/>
        </w:rPr>
        <w:t>S</w:t>
      </w:r>
      <w:r w:rsidR="00CF50BA" w:rsidRPr="004C2A7A">
        <w:rPr>
          <w:rFonts w:ascii="Times New Roman" w:hAnsi="Times New Roman" w:cs="Times New Roman"/>
          <w:sz w:val="24"/>
          <w:szCs w:val="24"/>
        </w:rPr>
        <w:t>he filed</w:t>
      </w:r>
      <w:r w:rsidR="003D593E" w:rsidRPr="004C2A7A">
        <w:rPr>
          <w:rFonts w:ascii="Times New Roman" w:hAnsi="Times New Roman" w:cs="Times New Roman"/>
          <w:sz w:val="24"/>
          <w:szCs w:val="24"/>
        </w:rPr>
        <w:t xml:space="preserve"> a counter claim in wh</w:t>
      </w:r>
      <w:r w:rsidR="001E02C4" w:rsidRPr="004C2A7A">
        <w:rPr>
          <w:rFonts w:ascii="Times New Roman" w:hAnsi="Times New Roman" w:cs="Times New Roman"/>
          <w:sz w:val="24"/>
          <w:szCs w:val="24"/>
        </w:rPr>
        <w:t xml:space="preserve">ich she proposed </w:t>
      </w:r>
      <w:r w:rsidR="003D593E" w:rsidRPr="004C2A7A">
        <w:rPr>
          <w:rFonts w:ascii="Times New Roman" w:hAnsi="Times New Roman" w:cs="Times New Roman"/>
          <w:sz w:val="24"/>
          <w:szCs w:val="24"/>
        </w:rPr>
        <w:t>ho</w:t>
      </w:r>
      <w:r w:rsidR="00823473" w:rsidRPr="004C2A7A">
        <w:rPr>
          <w:rFonts w:ascii="Times New Roman" w:hAnsi="Times New Roman" w:cs="Times New Roman"/>
          <w:sz w:val="24"/>
          <w:szCs w:val="24"/>
        </w:rPr>
        <w:t>w the property should be shared</w:t>
      </w:r>
      <w:r w:rsidR="003D593E" w:rsidRPr="004C2A7A">
        <w:rPr>
          <w:rFonts w:ascii="Times New Roman" w:hAnsi="Times New Roman" w:cs="Times New Roman"/>
          <w:sz w:val="24"/>
          <w:szCs w:val="24"/>
        </w:rPr>
        <w:t>.</w:t>
      </w:r>
    </w:p>
    <w:p w:rsidR="00817946" w:rsidRPr="004C2A7A" w:rsidRDefault="00817946" w:rsidP="00594DD1">
      <w:pPr>
        <w:spacing w:after="0" w:line="240" w:lineRule="auto"/>
        <w:ind w:firstLine="1440"/>
        <w:jc w:val="both"/>
        <w:rPr>
          <w:rFonts w:ascii="Times New Roman" w:hAnsi="Times New Roman" w:cs="Times New Roman"/>
          <w:sz w:val="24"/>
          <w:szCs w:val="24"/>
        </w:rPr>
      </w:pPr>
    </w:p>
    <w:p w:rsidR="001B46F3" w:rsidRPr="004C2A7A" w:rsidRDefault="00B04796" w:rsidP="00CC2A2D">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At the conclusion of the trial t</w:t>
      </w:r>
      <w:r w:rsidR="001B46F3" w:rsidRPr="004C2A7A">
        <w:rPr>
          <w:rFonts w:ascii="Times New Roman" w:hAnsi="Times New Roman" w:cs="Times New Roman"/>
          <w:sz w:val="24"/>
          <w:szCs w:val="24"/>
        </w:rPr>
        <w:t>he court</w:t>
      </w:r>
      <w:r w:rsidRPr="004C2A7A">
        <w:rPr>
          <w:rFonts w:ascii="Times New Roman" w:hAnsi="Times New Roman" w:cs="Times New Roman"/>
          <w:sz w:val="24"/>
          <w:szCs w:val="24"/>
        </w:rPr>
        <w:t xml:space="preserve"> </w:t>
      </w:r>
      <w:r w:rsidRPr="004C2A7A">
        <w:rPr>
          <w:rFonts w:ascii="Times New Roman" w:hAnsi="Times New Roman" w:cs="Times New Roman"/>
          <w:i/>
          <w:sz w:val="24"/>
          <w:szCs w:val="24"/>
        </w:rPr>
        <w:t>a quo</w:t>
      </w:r>
      <w:r w:rsidR="001B46F3" w:rsidRPr="004C2A7A">
        <w:rPr>
          <w:rFonts w:ascii="Times New Roman" w:hAnsi="Times New Roman" w:cs="Times New Roman"/>
          <w:sz w:val="24"/>
          <w:szCs w:val="24"/>
        </w:rPr>
        <w:t xml:space="preserve"> then made the following order:</w:t>
      </w:r>
    </w:p>
    <w:p w:rsidR="001B46F3" w:rsidRPr="004C2A7A" w:rsidRDefault="001E02C4" w:rsidP="00922E88">
      <w:pPr>
        <w:pStyle w:val="ListParagraph"/>
        <w:numPr>
          <w:ilvl w:val="0"/>
          <w:numId w:val="13"/>
        </w:numPr>
        <w:tabs>
          <w:tab w:val="left" w:pos="3690"/>
        </w:tabs>
        <w:spacing w:line="360" w:lineRule="auto"/>
        <w:jc w:val="both"/>
        <w:rPr>
          <w:rFonts w:ascii="Times New Roman" w:hAnsi="Times New Roman" w:cs="Times New Roman"/>
          <w:sz w:val="24"/>
          <w:szCs w:val="24"/>
        </w:rPr>
      </w:pPr>
      <w:r w:rsidRPr="004C2A7A">
        <w:rPr>
          <w:rFonts w:ascii="Times New Roman" w:hAnsi="Times New Roman" w:cs="Times New Roman"/>
          <w:sz w:val="24"/>
          <w:szCs w:val="24"/>
        </w:rPr>
        <w:t>That N</w:t>
      </w:r>
      <w:r w:rsidR="001B46F3" w:rsidRPr="004C2A7A">
        <w:rPr>
          <w:rFonts w:ascii="Times New Roman" w:hAnsi="Times New Roman" w:cs="Times New Roman"/>
          <w:sz w:val="24"/>
          <w:szCs w:val="24"/>
        </w:rPr>
        <w:t>o</w:t>
      </w:r>
      <w:r w:rsidR="00817946" w:rsidRPr="004C2A7A">
        <w:rPr>
          <w:rFonts w:ascii="Times New Roman" w:hAnsi="Times New Roman" w:cs="Times New Roman"/>
          <w:sz w:val="24"/>
          <w:szCs w:val="24"/>
        </w:rPr>
        <w:t>.</w:t>
      </w:r>
      <w:r w:rsidR="001B46F3" w:rsidRPr="004C2A7A">
        <w:rPr>
          <w:rFonts w:ascii="Times New Roman" w:hAnsi="Times New Roman" w:cs="Times New Roman"/>
          <w:sz w:val="24"/>
          <w:szCs w:val="24"/>
        </w:rPr>
        <w:t xml:space="preserve"> 13 Neasden Avenue Bradfield Bulawayo </w:t>
      </w:r>
      <w:proofErr w:type="gramStart"/>
      <w:r w:rsidR="001B46F3" w:rsidRPr="004C2A7A">
        <w:rPr>
          <w:rFonts w:ascii="Times New Roman" w:hAnsi="Times New Roman" w:cs="Times New Roman"/>
          <w:sz w:val="24"/>
          <w:szCs w:val="24"/>
        </w:rPr>
        <w:t>be</w:t>
      </w:r>
      <w:proofErr w:type="gramEnd"/>
      <w:r w:rsidR="001B46F3" w:rsidRPr="004C2A7A">
        <w:rPr>
          <w:rFonts w:ascii="Times New Roman" w:hAnsi="Times New Roman" w:cs="Times New Roman"/>
          <w:sz w:val="24"/>
          <w:szCs w:val="24"/>
        </w:rPr>
        <w:t xml:space="preserve"> awarded to the</w:t>
      </w:r>
      <w:r w:rsidR="008710F1" w:rsidRPr="004C2A7A">
        <w:rPr>
          <w:rFonts w:ascii="Times New Roman" w:hAnsi="Times New Roman" w:cs="Times New Roman"/>
          <w:sz w:val="24"/>
          <w:szCs w:val="24"/>
        </w:rPr>
        <w:t xml:space="preserve"> Respondent as her sole and exclusive</w:t>
      </w:r>
      <w:r w:rsidR="001B46F3" w:rsidRPr="004C2A7A">
        <w:rPr>
          <w:rFonts w:ascii="Times New Roman" w:hAnsi="Times New Roman" w:cs="Times New Roman"/>
          <w:sz w:val="24"/>
          <w:szCs w:val="24"/>
        </w:rPr>
        <w:t xml:space="preserve"> property.</w:t>
      </w:r>
    </w:p>
    <w:p w:rsidR="001B46F3" w:rsidRPr="004C2A7A" w:rsidRDefault="001B46F3" w:rsidP="00922E88">
      <w:pPr>
        <w:pStyle w:val="ListParagraph"/>
        <w:numPr>
          <w:ilvl w:val="0"/>
          <w:numId w:val="13"/>
        </w:numPr>
        <w:tabs>
          <w:tab w:val="left" w:pos="3690"/>
        </w:tabs>
        <w:spacing w:line="360" w:lineRule="auto"/>
        <w:jc w:val="both"/>
        <w:rPr>
          <w:rFonts w:ascii="Times New Roman" w:hAnsi="Times New Roman" w:cs="Times New Roman"/>
          <w:sz w:val="24"/>
          <w:szCs w:val="24"/>
        </w:rPr>
      </w:pPr>
      <w:r w:rsidRPr="004C2A7A">
        <w:rPr>
          <w:rFonts w:ascii="Times New Roman" w:hAnsi="Times New Roman" w:cs="Times New Roman"/>
          <w:sz w:val="24"/>
          <w:szCs w:val="24"/>
        </w:rPr>
        <w:t>That the Respond</w:t>
      </w:r>
      <w:r w:rsidR="00817946" w:rsidRPr="004C2A7A">
        <w:rPr>
          <w:rFonts w:ascii="Times New Roman" w:hAnsi="Times New Roman" w:cs="Times New Roman"/>
          <w:sz w:val="24"/>
          <w:szCs w:val="24"/>
        </w:rPr>
        <w:t xml:space="preserve">ent be awarded </w:t>
      </w:r>
      <w:r w:rsidR="00FC3248" w:rsidRPr="004C2A7A">
        <w:rPr>
          <w:rFonts w:ascii="Times New Roman" w:hAnsi="Times New Roman" w:cs="Times New Roman"/>
          <w:sz w:val="24"/>
          <w:szCs w:val="24"/>
        </w:rPr>
        <w:t xml:space="preserve">a </w:t>
      </w:r>
      <w:r w:rsidR="00817946" w:rsidRPr="004C2A7A">
        <w:rPr>
          <w:rFonts w:ascii="Times New Roman" w:hAnsi="Times New Roman" w:cs="Times New Roman"/>
          <w:sz w:val="24"/>
          <w:szCs w:val="24"/>
        </w:rPr>
        <w:t>70 per cent</w:t>
      </w:r>
      <w:r w:rsidR="00922E88" w:rsidRPr="004C2A7A">
        <w:rPr>
          <w:rFonts w:ascii="Times New Roman" w:hAnsi="Times New Roman" w:cs="Times New Roman"/>
          <w:sz w:val="24"/>
          <w:szCs w:val="24"/>
        </w:rPr>
        <w:t xml:space="preserve"> share of the </w:t>
      </w:r>
      <w:r w:rsidR="00C67FEF" w:rsidRPr="004C2A7A">
        <w:rPr>
          <w:rFonts w:ascii="Times New Roman" w:hAnsi="Times New Roman" w:cs="Times New Roman"/>
          <w:sz w:val="24"/>
          <w:szCs w:val="24"/>
        </w:rPr>
        <w:t xml:space="preserve">remainder </w:t>
      </w:r>
      <w:r w:rsidRPr="004C2A7A">
        <w:rPr>
          <w:rFonts w:ascii="Times New Roman" w:hAnsi="Times New Roman" w:cs="Times New Roman"/>
          <w:sz w:val="24"/>
          <w:szCs w:val="24"/>
        </w:rPr>
        <w:t>of lot 67 Marlborough, Harare also known as Number 3A Helena Road, Marlborough, Harare.</w:t>
      </w:r>
    </w:p>
    <w:p w:rsidR="001B46F3" w:rsidRPr="004C2A7A" w:rsidRDefault="00817946" w:rsidP="00922E88">
      <w:pPr>
        <w:pStyle w:val="ListParagraph"/>
        <w:numPr>
          <w:ilvl w:val="0"/>
          <w:numId w:val="13"/>
        </w:numPr>
        <w:tabs>
          <w:tab w:val="left" w:pos="3690"/>
        </w:tabs>
        <w:spacing w:line="360" w:lineRule="auto"/>
        <w:jc w:val="both"/>
        <w:rPr>
          <w:rFonts w:ascii="Times New Roman" w:hAnsi="Times New Roman" w:cs="Times New Roman"/>
          <w:sz w:val="24"/>
          <w:szCs w:val="24"/>
        </w:rPr>
      </w:pPr>
      <w:r w:rsidRPr="004C2A7A">
        <w:rPr>
          <w:rFonts w:ascii="Times New Roman" w:hAnsi="Times New Roman" w:cs="Times New Roman"/>
          <w:sz w:val="24"/>
          <w:szCs w:val="24"/>
        </w:rPr>
        <w:t>Appellant be awarded a 30 per cent</w:t>
      </w:r>
      <w:r w:rsidR="001B46F3" w:rsidRPr="004C2A7A">
        <w:rPr>
          <w:rFonts w:ascii="Times New Roman" w:hAnsi="Times New Roman" w:cs="Times New Roman"/>
          <w:sz w:val="24"/>
          <w:szCs w:val="24"/>
        </w:rPr>
        <w:t xml:space="preserve"> share of the remainder of lot 67 Marlborough Township, Marlborough, Harare also known as 3A Helena Road, Marlborough, Harare.</w:t>
      </w:r>
    </w:p>
    <w:p w:rsidR="001B46F3" w:rsidRPr="004C2A7A" w:rsidRDefault="001B46F3" w:rsidP="00922E88">
      <w:pPr>
        <w:pStyle w:val="ListParagraph"/>
        <w:tabs>
          <w:tab w:val="left" w:pos="3690"/>
        </w:tabs>
        <w:rPr>
          <w:rFonts w:ascii="Times New Roman" w:hAnsi="Times New Roman" w:cs="Times New Roman"/>
          <w:sz w:val="24"/>
          <w:szCs w:val="24"/>
        </w:rPr>
      </w:pPr>
    </w:p>
    <w:p w:rsidR="001B46F3" w:rsidRPr="004C2A7A" w:rsidRDefault="00C67FEF" w:rsidP="00922E88">
      <w:pPr>
        <w:pStyle w:val="ListParagraph"/>
        <w:numPr>
          <w:ilvl w:val="0"/>
          <w:numId w:val="13"/>
        </w:numPr>
        <w:tabs>
          <w:tab w:val="left" w:pos="3690"/>
        </w:tabs>
        <w:spacing w:line="360" w:lineRule="auto"/>
        <w:jc w:val="both"/>
        <w:rPr>
          <w:rFonts w:ascii="Times New Roman" w:hAnsi="Times New Roman" w:cs="Times New Roman"/>
          <w:sz w:val="24"/>
          <w:szCs w:val="24"/>
        </w:rPr>
      </w:pPr>
      <w:r w:rsidRPr="004C2A7A">
        <w:rPr>
          <w:rFonts w:ascii="Times New Roman" w:hAnsi="Times New Roman" w:cs="Times New Roman"/>
          <w:sz w:val="24"/>
          <w:szCs w:val="24"/>
        </w:rPr>
        <w:t xml:space="preserve">The Respondent </w:t>
      </w:r>
      <w:proofErr w:type="gramStart"/>
      <w:r w:rsidRPr="004C2A7A">
        <w:rPr>
          <w:rFonts w:ascii="Times New Roman" w:hAnsi="Times New Roman" w:cs="Times New Roman"/>
          <w:sz w:val="24"/>
          <w:szCs w:val="24"/>
        </w:rPr>
        <w:t>be</w:t>
      </w:r>
      <w:proofErr w:type="gramEnd"/>
      <w:r w:rsidR="001B46F3" w:rsidRPr="004C2A7A">
        <w:rPr>
          <w:rFonts w:ascii="Times New Roman" w:hAnsi="Times New Roman" w:cs="Times New Roman"/>
          <w:sz w:val="24"/>
          <w:szCs w:val="24"/>
        </w:rPr>
        <w:t xml:space="preserve"> granted the option to buy out the</w:t>
      </w:r>
      <w:r w:rsidR="00817946" w:rsidRPr="004C2A7A">
        <w:rPr>
          <w:rFonts w:ascii="Times New Roman" w:hAnsi="Times New Roman" w:cs="Times New Roman"/>
          <w:sz w:val="24"/>
          <w:szCs w:val="24"/>
        </w:rPr>
        <w:t xml:space="preserve"> Appellant in respect of his 30 per cent</w:t>
      </w:r>
      <w:r w:rsidR="001B46F3" w:rsidRPr="004C2A7A">
        <w:rPr>
          <w:rFonts w:ascii="Times New Roman" w:hAnsi="Times New Roman" w:cs="Times New Roman"/>
          <w:sz w:val="24"/>
          <w:szCs w:val="24"/>
        </w:rPr>
        <w:t xml:space="preserve"> share in the property, Number 3A Helena Road, Marlborough, Harare.”</w:t>
      </w:r>
    </w:p>
    <w:p w:rsidR="001B46F3" w:rsidRPr="004C2A7A" w:rsidRDefault="001B46F3" w:rsidP="001B46F3">
      <w:pPr>
        <w:pStyle w:val="ListParagraph"/>
        <w:rPr>
          <w:rFonts w:ascii="Times New Roman" w:hAnsi="Times New Roman" w:cs="Times New Roman"/>
          <w:sz w:val="24"/>
          <w:szCs w:val="24"/>
        </w:rPr>
      </w:pPr>
    </w:p>
    <w:p w:rsidR="00340D10" w:rsidRPr="004C2A7A" w:rsidRDefault="00CB70C7" w:rsidP="00817946">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T</w:t>
      </w:r>
      <w:r w:rsidR="00340D10" w:rsidRPr="004C2A7A">
        <w:rPr>
          <w:rFonts w:ascii="Times New Roman" w:hAnsi="Times New Roman" w:cs="Times New Roman"/>
          <w:sz w:val="24"/>
          <w:szCs w:val="24"/>
        </w:rPr>
        <w:t>he appellant</w:t>
      </w:r>
      <w:r w:rsidR="00F01724" w:rsidRPr="004C2A7A">
        <w:rPr>
          <w:rFonts w:ascii="Times New Roman" w:hAnsi="Times New Roman" w:cs="Times New Roman"/>
          <w:sz w:val="24"/>
          <w:szCs w:val="24"/>
        </w:rPr>
        <w:t xml:space="preserve">, dissatisfied </w:t>
      </w:r>
      <w:r w:rsidR="00340D10" w:rsidRPr="004C2A7A">
        <w:rPr>
          <w:rFonts w:ascii="Times New Roman" w:hAnsi="Times New Roman" w:cs="Times New Roman"/>
          <w:sz w:val="24"/>
          <w:szCs w:val="24"/>
        </w:rPr>
        <w:t>with</w:t>
      </w:r>
      <w:r w:rsidR="00F01724" w:rsidRPr="004C2A7A">
        <w:rPr>
          <w:rFonts w:ascii="Times New Roman" w:hAnsi="Times New Roman" w:cs="Times New Roman"/>
          <w:sz w:val="24"/>
          <w:szCs w:val="24"/>
        </w:rPr>
        <w:t xml:space="preserve"> the outcome,</w:t>
      </w:r>
      <w:r w:rsidR="0095257C" w:rsidRPr="004C2A7A">
        <w:rPr>
          <w:rFonts w:ascii="Times New Roman" w:hAnsi="Times New Roman" w:cs="Times New Roman"/>
          <w:sz w:val="24"/>
          <w:szCs w:val="24"/>
        </w:rPr>
        <w:t xml:space="preserve"> launched the present appeal.</w:t>
      </w:r>
      <w:r w:rsidRPr="004C2A7A">
        <w:rPr>
          <w:rFonts w:ascii="Times New Roman" w:hAnsi="Times New Roman" w:cs="Times New Roman"/>
          <w:sz w:val="24"/>
          <w:szCs w:val="24"/>
        </w:rPr>
        <w:t xml:space="preserve"> </w:t>
      </w:r>
      <w:r w:rsidR="008B13BF" w:rsidRPr="004C2A7A">
        <w:rPr>
          <w:rFonts w:ascii="Times New Roman" w:hAnsi="Times New Roman" w:cs="Times New Roman"/>
          <w:sz w:val="24"/>
          <w:szCs w:val="24"/>
        </w:rPr>
        <w:t xml:space="preserve"> </w:t>
      </w:r>
      <w:r w:rsidRPr="004C2A7A">
        <w:rPr>
          <w:rFonts w:ascii="Times New Roman" w:hAnsi="Times New Roman" w:cs="Times New Roman"/>
          <w:sz w:val="24"/>
          <w:szCs w:val="24"/>
        </w:rPr>
        <w:t>He</w:t>
      </w:r>
      <w:r w:rsidR="00F01724" w:rsidRPr="004C2A7A">
        <w:rPr>
          <w:rFonts w:ascii="Times New Roman" w:hAnsi="Times New Roman" w:cs="Times New Roman"/>
          <w:sz w:val="24"/>
          <w:szCs w:val="24"/>
        </w:rPr>
        <w:t xml:space="preserve"> attacked</w:t>
      </w:r>
      <w:r w:rsidR="00296E01" w:rsidRPr="004C2A7A">
        <w:rPr>
          <w:rFonts w:ascii="Times New Roman" w:hAnsi="Times New Roman" w:cs="Times New Roman"/>
          <w:sz w:val="24"/>
          <w:szCs w:val="24"/>
        </w:rPr>
        <w:t xml:space="preserve"> the judgment on seven grounds.  </w:t>
      </w:r>
      <w:r w:rsidR="00F01724" w:rsidRPr="004C2A7A">
        <w:rPr>
          <w:rFonts w:ascii="Times New Roman" w:hAnsi="Times New Roman" w:cs="Times New Roman"/>
          <w:sz w:val="24"/>
          <w:szCs w:val="24"/>
        </w:rPr>
        <w:t>These may be summarised as follows:</w:t>
      </w:r>
    </w:p>
    <w:p w:rsidR="00F01724" w:rsidRPr="004C2A7A" w:rsidRDefault="00F01724" w:rsidP="00691253">
      <w:pPr>
        <w:pStyle w:val="ListParagraph"/>
        <w:numPr>
          <w:ilvl w:val="0"/>
          <w:numId w:val="15"/>
        </w:numPr>
        <w:spacing w:after="0" w:line="360" w:lineRule="auto"/>
        <w:jc w:val="both"/>
        <w:rPr>
          <w:rFonts w:ascii="Times New Roman" w:hAnsi="Times New Roman" w:cs="Times New Roman"/>
          <w:sz w:val="24"/>
          <w:szCs w:val="24"/>
        </w:rPr>
      </w:pPr>
      <w:r w:rsidRPr="004C2A7A">
        <w:rPr>
          <w:rFonts w:ascii="Times New Roman" w:hAnsi="Times New Roman" w:cs="Times New Roman"/>
          <w:sz w:val="24"/>
          <w:szCs w:val="24"/>
        </w:rPr>
        <w:t>The court erred when it found that t</w:t>
      </w:r>
      <w:r w:rsidR="00C67FEF" w:rsidRPr="004C2A7A">
        <w:rPr>
          <w:rFonts w:ascii="Times New Roman" w:hAnsi="Times New Roman" w:cs="Times New Roman"/>
          <w:sz w:val="24"/>
          <w:szCs w:val="24"/>
        </w:rPr>
        <w:t>he respondent was not aware</w:t>
      </w:r>
      <w:r w:rsidRPr="004C2A7A">
        <w:rPr>
          <w:rFonts w:ascii="Times New Roman" w:hAnsi="Times New Roman" w:cs="Times New Roman"/>
          <w:sz w:val="24"/>
          <w:szCs w:val="24"/>
        </w:rPr>
        <w:t xml:space="preserve"> of the marriage between Rosaria </w:t>
      </w:r>
      <w:proofErr w:type="spellStart"/>
      <w:r w:rsidRPr="004C2A7A">
        <w:rPr>
          <w:rFonts w:ascii="Times New Roman" w:hAnsi="Times New Roman" w:cs="Times New Roman"/>
          <w:sz w:val="24"/>
          <w:szCs w:val="24"/>
        </w:rPr>
        <w:t>Munjala</w:t>
      </w:r>
      <w:proofErr w:type="spellEnd"/>
      <w:r w:rsidRPr="004C2A7A">
        <w:rPr>
          <w:rFonts w:ascii="Times New Roman" w:hAnsi="Times New Roman" w:cs="Times New Roman"/>
          <w:sz w:val="24"/>
          <w:szCs w:val="24"/>
        </w:rPr>
        <w:t xml:space="preserve"> and the appellant at the time they purportedly married each other.</w:t>
      </w:r>
    </w:p>
    <w:p w:rsidR="00F01724" w:rsidRPr="004C2A7A" w:rsidRDefault="00F01724" w:rsidP="00691253">
      <w:pPr>
        <w:pStyle w:val="ListParagraph"/>
        <w:numPr>
          <w:ilvl w:val="0"/>
          <w:numId w:val="15"/>
        </w:numPr>
        <w:spacing w:after="0" w:line="360" w:lineRule="auto"/>
        <w:jc w:val="both"/>
        <w:rPr>
          <w:rFonts w:ascii="Times New Roman" w:hAnsi="Times New Roman" w:cs="Times New Roman"/>
          <w:sz w:val="24"/>
          <w:szCs w:val="24"/>
        </w:rPr>
      </w:pPr>
      <w:r w:rsidRPr="004C2A7A">
        <w:rPr>
          <w:rFonts w:ascii="Times New Roman" w:hAnsi="Times New Roman" w:cs="Times New Roman"/>
          <w:sz w:val="24"/>
          <w:szCs w:val="24"/>
        </w:rPr>
        <w:t xml:space="preserve">The Honourable Court </w:t>
      </w:r>
      <w:r w:rsidRPr="004C2A7A">
        <w:rPr>
          <w:rFonts w:ascii="Times New Roman" w:hAnsi="Times New Roman" w:cs="Times New Roman"/>
          <w:i/>
          <w:sz w:val="24"/>
          <w:szCs w:val="24"/>
        </w:rPr>
        <w:t>a</w:t>
      </w:r>
      <w:r w:rsidR="00CF50BA" w:rsidRPr="004C2A7A">
        <w:rPr>
          <w:rFonts w:ascii="Times New Roman" w:hAnsi="Times New Roman" w:cs="Times New Roman"/>
          <w:i/>
          <w:sz w:val="24"/>
          <w:szCs w:val="24"/>
        </w:rPr>
        <w:t xml:space="preserve"> </w:t>
      </w:r>
      <w:r w:rsidRPr="004C2A7A">
        <w:rPr>
          <w:rFonts w:ascii="Times New Roman" w:hAnsi="Times New Roman" w:cs="Times New Roman"/>
          <w:i/>
          <w:sz w:val="24"/>
          <w:szCs w:val="24"/>
        </w:rPr>
        <w:t>quo</w:t>
      </w:r>
      <w:r w:rsidRPr="004C2A7A">
        <w:rPr>
          <w:rFonts w:ascii="Times New Roman" w:hAnsi="Times New Roman" w:cs="Times New Roman"/>
          <w:sz w:val="24"/>
          <w:szCs w:val="24"/>
        </w:rPr>
        <w:t xml:space="preserve"> grossly erred when it only paid lip service to the dictates of section 7 </w:t>
      </w:r>
      <w:r w:rsidR="006367D1" w:rsidRPr="004C2A7A">
        <w:rPr>
          <w:rFonts w:ascii="Times New Roman" w:hAnsi="Times New Roman" w:cs="Times New Roman"/>
          <w:sz w:val="24"/>
          <w:szCs w:val="24"/>
        </w:rPr>
        <w:t>(4</w:t>
      </w:r>
      <w:r w:rsidRPr="004C2A7A">
        <w:rPr>
          <w:rFonts w:ascii="Times New Roman" w:hAnsi="Times New Roman" w:cs="Times New Roman"/>
          <w:sz w:val="24"/>
          <w:szCs w:val="24"/>
        </w:rPr>
        <w:t>) (1) of the Matrimonial Causes Act [</w:t>
      </w:r>
      <w:r w:rsidRPr="004C2A7A">
        <w:rPr>
          <w:rFonts w:ascii="Times New Roman" w:hAnsi="Times New Roman" w:cs="Times New Roman"/>
          <w:i/>
          <w:sz w:val="24"/>
          <w:szCs w:val="24"/>
        </w:rPr>
        <w:t>Chapter 5:11</w:t>
      </w:r>
      <w:r w:rsidRPr="004C2A7A">
        <w:rPr>
          <w:rFonts w:ascii="Times New Roman" w:hAnsi="Times New Roman" w:cs="Times New Roman"/>
          <w:sz w:val="24"/>
          <w:szCs w:val="24"/>
        </w:rPr>
        <w:t>] and thus failed to distribute the assets fairly.</w:t>
      </w:r>
    </w:p>
    <w:p w:rsidR="00F01724" w:rsidRPr="004C2A7A" w:rsidRDefault="00F01724" w:rsidP="00691253">
      <w:pPr>
        <w:pStyle w:val="ListParagraph"/>
        <w:numPr>
          <w:ilvl w:val="0"/>
          <w:numId w:val="15"/>
        </w:numPr>
        <w:spacing w:after="0" w:line="360" w:lineRule="auto"/>
        <w:jc w:val="both"/>
        <w:rPr>
          <w:rFonts w:ascii="Times New Roman" w:hAnsi="Times New Roman" w:cs="Times New Roman"/>
          <w:sz w:val="24"/>
          <w:szCs w:val="24"/>
        </w:rPr>
      </w:pPr>
      <w:r w:rsidRPr="004C2A7A">
        <w:rPr>
          <w:rFonts w:ascii="Times New Roman" w:hAnsi="Times New Roman" w:cs="Times New Roman"/>
          <w:sz w:val="24"/>
          <w:szCs w:val="24"/>
        </w:rPr>
        <w:t xml:space="preserve">The Honourable Court </w:t>
      </w:r>
      <w:r w:rsidRPr="004C2A7A">
        <w:rPr>
          <w:rFonts w:ascii="Times New Roman" w:hAnsi="Times New Roman" w:cs="Times New Roman"/>
          <w:i/>
          <w:sz w:val="24"/>
          <w:szCs w:val="24"/>
        </w:rPr>
        <w:t>a</w:t>
      </w:r>
      <w:r w:rsidR="00CF50BA" w:rsidRPr="004C2A7A">
        <w:rPr>
          <w:rFonts w:ascii="Times New Roman" w:hAnsi="Times New Roman" w:cs="Times New Roman"/>
          <w:i/>
          <w:sz w:val="24"/>
          <w:szCs w:val="24"/>
        </w:rPr>
        <w:t xml:space="preserve"> </w:t>
      </w:r>
      <w:r w:rsidRPr="004C2A7A">
        <w:rPr>
          <w:rFonts w:ascii="Times New Roman" w:hAnsi="Times New Roman" w:cs="Times New Roman"/>
          <w:i/>
          <w:sz w:val="24"/>
          <w:szCs w:val="24"/>
        </w:rPr>
        <w:t>quo</w:t>
      </w:r>
      <w:r w:rsidRPr="004C2A7A">
        <w:rPr>
          <w:rFonts w:ascii="Times New Roman" w:hAnsi="Times New Roman" w:cs="Times New Roman"/>
          <w:sz w:val="24"/>
          <w:szCs w:val="24"/>
        </w:rPr>
        <w:t xml:space="preserve"> grossly erred when it ruled that house number 3A </w:t>
      </w:r>
      <w:proofErr w:type="spellStart"/>
      <w:r w:rsidRPr="004C2A7A">
        <w:rPr>
          <w:rFonts w:ascii="Times New Roman" w:hAnsi="Times New Roman" w:cs="Times New Roman"/>
          <w:sz w:val="24"/>
          <w:szCs w:val="24"/>
        </w:rPr>
        <w:t>Hellena</w:t>
      </w:r>
      <w:proofErr w:type="spellEnd"/>
      <w:r w:rsidRPr="004C2A7A">
        <w:rPr>
          <w:rFonts w:ascii="Times New Roman" w:hAnsi="Times New Roman" w:cs="Times New Roman"/>
          <w:sz w:val="24"/>
          <w:szCs w:val="24"/>
        </w:rPr>
        <w:t xml:space="preserve"> </w:t>
      </w:r>
      <w:r w:rsidR="00935D89" w:rsidRPr="004C2A7A">
        <w:rPr>
          <w:rFonts w:ascii="Times New Roman" w:hAnsi="Times New Roman" w:cs="Times New Roman"/>
          <w:sz w:val="24"/>
          <w:szCs w:val="24"/>
        </w:rPr>
        <w:t>Road,</w:t>
      </w:r>
      <w:r w:rsidRPr="004C2A7A">
        <w:rPr>
          <w:rFonts w:ascii="Times New Roman" w:hAnsi="Times New Roman" w:cs="Times New Roman"/>
          <w:sz w:val="24"/>
          <w:szCs w:val="24"/>
        </w:rPr>
        <w:t xml:space="preserve"> </w:t>
      </w:r>
      <w:r w:rsidR="008A608C" w:rsidRPr="004C2A7A">
        <w:rPr>
          <w:rFonts w:ascii="Times New Roman" w:hAnsi="Times New Roman" w:cs="Times New Roman"/>
          <w:sz w:val="24"/>
          <w:szCs w:val="24"/>
        </w:rPr>
        <w:t>Marlborough</w:t>
      </w:r>
      <w:r w:rsidR="00840481" w:rsidRPr="004C2A7A">
        <w:rPr>
          <w:rFonts w:ascii="Times New Roman" w:hAnsi="Times New Roman" w:cs="Times New Roman"/>
          <w:sz w:val="24"/>
          <w:szCs w:val="24"/>
        </w:rPr>
        <w:t xml:space="preserve">, Harare was part of the matrimonial property and that </w:t>
      </w:r>
      <w:r w:rsidR="00817946" w:rsidRPr="004C2A7A">
        <w:rPr>
          <w:rFonts w:ascii="Times New Roman" w:hAnsi="Times New Roman" w:cs="Times New Roman"/>
          <w:sz w:val="24"/>
          <w:szCs w:val="24"/>
        </w:rPr>
        <w:t>respondent was entitled to a 70 per cent</w:t>
      </w:r>
      <w:r w:rsidR="00840481" w:rsidRPr="004C2A7A">
        <w:rPr>
          <w:rFonts w:ascii="Times New Roman" w:hAnsi="Times New Roman" w:cs="Times New Roman"/>
          <w:sz w:val="24"/>
          <w:szCs w:val="24"/>
        </w:rPr>
        <w:t xml:space="preserve"> share of its open market value. </w:t>
      </w:r>
      <w:r w:rsidR="00840481" w:rsidRPr="004C2A7A">
        <w:rPr>
          <w:rFonts w:ascii="Times New Roman" w:hAnsi="Times New Roman" w:cs="Times New Roman"/>
          <w:sz w:val="24"/>
          <w:szCs w:val="24"/>
        </w:rPr>
        <w:lastRenderedPageBreak/>
        <w:t xml:space="preserve">The court turned a blind eye to the fact that the house was purchased from proceeds of the sale of house number 24 Eves Crescent, Ashdown Park, </w:t>
      </w:r>
      <w:proofErr w:type="gramStart"/>
      <w:r w:rsidR="00840481" w:rsidRPr="004C2A7A">
        <w:rPr>
          <w:rFonts w:ascii="Times New Roman" w:hAnsi="Times New Roman" w:cs="Times New Roman"/>
          <w:sz w:val="24"/>
          <w:szCs w:val="24"/>
        </w:rPr>
        <w:t>Harare</w:t>
      </w:r>
      <w:proofErr w:type="gramEnd"/>
      <w:r w:rsidR="00840481" w:rsidRPr="004C2A7A">
        <w:rPr>
          <w:rFonts w:ascii="Times New Roman" w:hAnsi="Times New Roman" w:cs="Times New Roman"/>
          <w:sz w:val="24"/>
          <w:szCs w:val="24"/>
        </w:rPr>
        <w:t>.</w:t>
      </w:r>
    </w:p>
    <w:p w:rsidR="00840481" w:rsidRPr="004C2A7A" w:rsidRDefault="00840481" w:rsidP="00691253">
      <w:pPr>
        <w:pStyle w:val="ListParagraph"/>
        <w:numPr>
          <w:ilvl w:val="0"/>
          <w:numId w:val="15"/>
        </w:numPr>
        <w:spacing w:after="0" w:line="360" w:lineRule="auto"/>
        <w:jc w:val="both"/>
        <w:rPr>
          <w:rFonts w:ascii="Times New Roman" w:hAnsi="Times New Roman" w:cs="Times New Roman"/>
          <w:sz w:val="24"/>
          <w:szCs w:val="24"/>
        </w:rPr>
      </w:pPr>
      <w:r w:rsidRPr="004C2A7A">
        <w:rPr>
          <w:rFonts w:ascii="Times New Roman" w:hAnsi="Times New Roman" w:cs="Times New Roman"/>
          <w:sz w:val="24"/>
          <w:szCs w:val="24"/>
        </w:rPr>
        <w:t xml:space="preserve">The Honourable Court </w:t>
      </w:r>
      <w:r w:rsidRPr="004C2A7A">
        <w:rPr>
          <w:rFonts w:ascii="Times New Roman" w:hAnsi="Times New Roman" w:cs="Times New Roman"/>
          <w:i/>
          <w:sz w:val="24"/>
          <w:szCs w:val="24"/>
        </w:rPr>
        <w:t>a</w:t>
      </w:r>
      <w:r w:rsidR="00CF50BA" w:rsidRPr="004C2A7A">
        <w:rPr>
          <w:rFonts w:ascii="Times New Roman" w:hAnsi="Times New Roman" w:cs="Times New Roman"/>
          <w:i/>
          <w:sz w:val="24"/>
          <w:szCs w:val="24"/>
        </w:rPr>
        <w:t xml:space="preserve"> </w:t>
      </w:r>
      <w:r w:rsidRPr="004C2A7A">
        <w:rPr>
          <w:rFonts w:ascii="Times New Roman" w:hAnsi="Times New Roman" w:cs="Times New Roman"/>
          <w:i/>
          <w:sz w:val="24"/>
          <w:szCs w:val="24"/>
        </w:rPr>
        <w:t>quo</w:t>
      </w:r>
      <w:r w:rsidRPr="004C2A7A">
        <w:rPr>
          <w:rFonts w:ascii="Times New Roman" w:hAnsi="Times New Roman" w:cs="Times New Roman"/>
          <w:sz w:val="24"/>
          <w:szCs w:val="24"/>
        </w:rPr>
        <w:t xml:space="preserve"> grossly erred when it ruled that the respondent was a credible witness when in actual fact it was crystal clear during the trial that the respondent was not a credible witness. The respondent was literally lying under oath. Her evidence was marred with contradictions and inconsistencies.</w:t>
      </w:r>
    </w:p>
    <w:p w:rsidR="00840481" w:rsidRPr="004C2A7A" w:rsidRDefault="00840481" w:rsidP="00637500">
      <w:pPr>
        <w:pStyle w:val="ListParagraph"/>
        <w:numPr>
          <w:ilvl w:val="0"/>
          <w:numId w:val="15"/>
        </w:numPr>
        <w:spacing w:after="0" w:line="360" w:lineRule="auto"/>
        <w:jc w:val="both"/>
        <w:rPr>
          <w:rFonts w:ascii="Times New Roman" w:hAnsi="Times New Roman" w:cs="Times New Roman"/>
          <w:sz w:val="24"/>
          <w:szCs w:val="24"/>
        </w:rPr>
      </w:pPr>
      <w:r w:rsidRPr="004C2A7A">
        <w:rPr>
          <w:rFonts w:ascii="Times New Roman" w:hAnsi="Times New Roman" w:cs="Times New Roman"/>
          <w:sz w:val="24"/>
          <w:szCs w:val="24"/>
        </w:rPr>
        <w:t xml:space="preserve">The Honourable Court </w:t>
      </w:r>
      <w:r w:rsidRPr="004C2A7A">
        <w:rPr>
          <w:rFonts w:ascii="Times New Roman" w:hAnsi="Times New Roman" w:cs="Times New Roman"/>
          <w:i/>
          <w:sz w:val="24"/>
          <w:szCs w:val="24"/>
        </w:rPr>
        <w:t>a</w:t>
      </w:r>
      <w:r w:rsidR="00CF50BA" w:rsidRPr="004C2A7A">
        <w:rPr>
          <w:rFonts w:ascii="Times New Roman" w:hAnsi="Times New Roman" w:cs="Times New Roman"/>
          <w:i/>
          <w:sz w:val="24"/>
          <w:szCs w:val="24"/>
        </w:rPr>
        <w:t xml:space="preserve"> </w:t>
      </w:r>
      <w:r w:rsidRPr="004C2A7A">
        <w:rPr>
          <w:rFonts w:ascii="Times New Roman" w:hAnsi="Times New Roman" w:cs="Times New Roman"/>
          <w:i/>
          <w:sz w:val="24"/>
          <w:szCs w:val="24"/>
        </w:rPr>
        <w:t>quo</w:t>
      </w:r>
      <w:r w:rsidRPr="004C2A7A">
        <w:rPr>
          <w:rFonts w:ascii="Times New Roman" w:hAnsi="Times New Roman" w:cs="Times New Roman"/>
          <w:sz w:val="24"/>
          <w:szCs w:val="24"/>
        </w:rPr>
        <w:t xml:space="preserve"> grossly erred when it over emphasized the conduct of the appellant and consequently over punished</w:t>
      </w:r>
      <w:r w:rsidR="008A608C" w:rsidRPr="004C2A7A">
        <w:rPr>
          <w:rFonts w:ascii="Times New Roman" w:hAnsi="Times New Roman" w:cs="Times New Roman"/>
          <w:sz w:val="24"/>
          <w:szCs w:val="24"/>
        </w:rPr>
        <w:t xml:space="preserve"> him for the alleged conduct without considering other factors which would assist the court in striking a balance between the interests of the appellant and those of the respondent.</w:t>
      </w:r>
    </w:p>
    <w:p w:rsidR="008A608C" w:rsidRPr="004C2A7A" w:rsidRDefault="008A608C" w:rsidP="00637500">
      <w:pPr>
        <w:pStyle w:val="ListParagraph"/>
        <w:numPr>
          <w:ilvl w:val="0"/>
          <w:numId w:val="15"/>
        </w:numPr>
        <w:spacing w:after="0" w:line="360" w:lineRule="auto"/>
        <w:jc w:val="both"/>
        <w:rPr>
          <w:rFonts w:ascii="Times New Roman" w:hAnsi="Times New Roman" w:cs="Times New Roman"/>
          <w:sz w:val="24"/>
          <w:szCs w:val="24"/>
        </w:rPr>
      </w:pPr>
      <w:r w:rsidRPr="004C2A7A">
        <w:rPr>
          <w:rFonts w:ascii="Times New Roman" w:hAnsi="Times New Roman" w:cs="Times New Roman"/>
          <w:sz w:val="24"/>
          <w:szCs w:val="24"/>
        </w:rPr>
        <w:t xml:space="preserve">The Honourable Court </w:t>
      </w:r>
      <w:r w:rsidRPr="004C2A7A">
        <w:rPr>
          <w:rFonts w:ascii="Times New Roman" w:hAnsi="Times New Roman" w:cs="Times New Roman"/>
          <w:i/>
          <w:sz w:val="24"/>
          <w:szCs w:val="24"/>
        </w:rPr>
        <w:t>a</w:t>
      </w:r>
      <w:r w:rsidR="00CF50BA" w:rsidRPr="004C2A7A">
        <w:rPr>
          <w:rFonts w:ascii="Times New Roman" w:hAnsi="Times New Roman" w:cs="Times New Roman"/>
          <w:i/>
          <w:sz w:val="24"/>
          <w:szCs w:val="24"/>
        </w:rPr>
        <w:t xml:space="preserve"> </w:t>
      </w:r>
      <w:r w:rsidRPr="004C2A7A">
        <w:rPr>
          <w:rFonts w:ascii="Times New Roman" w:hAnsi="Times New Roman" w:cs="Times New Roman"/>
          <w:i/>
          <w:sz w:val="24"/>
          <w:szCs w:val="24"/>
        </w:rPr>
        <w:t>quo</w:t>
      </w:r>
      <w:r w:rsidRPr="004C2A7A">
        <w:rPr>
          <w:rFonts w:ascii="Times New Roman" w:hAnsi="Times New Roman" w:cs="Times New Roman"/>
          <w:sz w:val="24"/>
          <w:szCs w:val="24"/>
        </w:rPr>
        <w:t xml:space="preserve"> erred when it failed to appreciate that it was not possible</w:t>
      </w:r>
      <w:r w:rsidR="00C67FEF" w:rsidRPr="004C2A7A">
        <w:rPr>
          <w:rFonts w:ascii="Times New Roman" w:hAnsi="Times New Roman" w:cs="Times New Roman"/>
          <w:sz w:val="24"/>
          <w:szCs w:val="24"/>
        </w:rPr>
        <w:t xml:space="preserve"> for</w:t>
      </w:r>
      <w:r w:rsidRPr="004C2A7A">
        <w:rPr>
          <w:rFonts w:ascii="Times New Roman" w:hAnsi="Times New Roman" w:cs="Times New Roman"/>
          <w:sz w:val="24"/>
          <w:szCs w:val="24"/>
        </w:rPr>
        <w:t xml:space="preserve"> respondent to be able to service the loan for house number 3A </w:t>
      </w:r>
      <w:proofErr w:type="spellStart"/>
      <w:r w:rsidRPr="004C2A7A">
        <w:rPr>
          <w:rFonts w:ascii="Times New Roman" w:hAnsi="Times New Roman" w:cs="Times New Roman"/>
          <w:sz w:val="24"/>
          <w:szCs w:val="24"/>
        </w:rPr>
        <w:t>Hellena</w:t>
      </w:r>
      <w:proofErr w:type="spellEnd"/>
      <w:r w:rsidRPr="004C2A7A">
        <w:rPr>
          <w:rFonts w:ascii="Times New Roman" w:hAnsi="Times New Roman" w:cs="Times New Roman"/>
          <w:sz w:val="24"/>
          <w:szCs w:val="24"/>
        </w:rPr>
        <w:t xml:space="preserve"> Road, Marlborough, Harare because she was servicing a loan for house number 13 Neasden </w:t>
      </w:r>
      <w:r w:rsidR="00910D10" w:rsidRPr="004C2A7A">
        <w:rPr>
          <w:rFonts w:ascii="Times New Roman" w:hAnsi="Times New Roman" w:cs="Times New Roman"/>
          <w:sz w:val="24"/>
          <w:szCs w:val="24"/>
        </w:rPr>
        <w:t>Avenue, Bulawayo</w:t>
      </w:r>
      <w:r w:rsidRPr="004C2A7A">
        <w:rPr>
          <w:rFonts w:ascii="Times New Roman" w:hAnsi="Times New Roman" w:cs="Times New Roman"/>
          <w:sz w:val="24"/>
          <w:szCs w:val="24"/>
        </w:rPr>
        <w:t xml:space="preserve"> at the relevant time.</w:t>
      </w:r>
    </w:p>
    <w:p w:rsidR="00E4537C" w:rsidRPr="004C2A7A" w:rsidRDefault="008A608C" w:rsidP="00637500">
      <w:pPr>
        <w:pStyle w:val="ListParagraph"/>
        <w:numPr>
          <w:ilvl w:val="0"/>
          <w:numId w:val="15"/>
        </w:numPr>
        <w:spacing w:after="0" w:line="360" w:lineRule="auto"/>
        <w:jc w:val="both"/>
        <w:rPr>
          <w:rFonts w:ascii="Times New Roman" w:hAnsi="Times New Roman" w:cs="Times New Roman"/>
          <w:sz w:val="24"/>
          <w:szCs w:val="24"/>
        </w:rPr>
      </w:pPr>
      <w:r w:rsidRPr="004C2A7A">
        <w:rPr>
          <w:rFonts w:ascii="Times New Roman" w:hAnsi="Times New Roman" w:cs="Times New Roman"/>
          <w:sz w:val="24"/>
          <w:szCs w:val="24"/>
        </w:rPr>
        <w:t>The Honourable Court grossly erred when it failed to take into consideration the fact that the house in question was registered in the names of both parties.</w:t>
      </w:r>
    </w:p>
    <w:p w:rsidR="00AF7BBB" w:rsidRPr="004C2A7A" w:rsidRDefault="00AF7BBB" w:rsidP="004C2A7A">
      <w:pPr>
        <w:pStyle w:val="ListParagraph"/>
        <w:spacing w:after="0" w:line="240" w:lineRule="auto"/>
        <w:ind w:left="1080"/>
        <w:jc w:val="both"/>
        <w:rPr>
          <w:rFonts w:ascii="Times New Roman" w:hAnsi="Times New Roman" w:cs="Times New Roman"/>
          <w:sz w:val="24"/>
          <w:szCs w:val="24"/>
        </w:rPr>
      </w:pPr>
    </w:p>
    <w:p w:rsidR="00AF7BBB" w:rsidRPr="004C2A7A" w:rsidRDefault="00AF7BBB" w:rsidP="00AF7BBB">
      <w:pPr>
        <w:pStyle w:val="ListParagraph"/>
        <w:spacing w:after="0" w:line="240" w:lineRule="auto"/>
        <w:ind w:left="1080"/>
        <w:jc w:val="both"/>
        <w:rPr>
          <w:rFonts w:ascii="Times New Roman" w:hAnsi="Times New Roman" w:cs="Times New Roman"/>
          <w:sz w:val="24"/>
          <w:szCs w:val="24"/>
        </w:rPr>
      </w:pPr>
    </w:p>
    <w:p w:rsidR="00E706C7" w:rsidRPr="004C2A7A" w:rsidRDefault="00E4537C" w:rsidP="00AF7BBB">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At the hearing t</w:t>
      </w:r>
      <w:r w:rsidR="00CB70C7" w:rsidRPr="004C2A7A">
        <w:rPr>
          <w:rFonts w:ascii="Times New Roman" w:hAnsi="Times New Roman" w:cs="Times New Roman"/>
          <w:sz w:val="24"/>
          <w:szCs w:val="24"/>
        </w:rPr>
        <w:t>he appellant abandoned most of the</w:t>
      </w:r>
      <w:r w:rsidRPr="004C2A7A">
        <w:rPr>
          <w:rFonts w:ascii="Times New Roman" w:hAnsi="Times New Roman" w:cs="Times New Roman"/>
          <w:sz w:val="24"/>
          <w:szCs w:val="24"/>
        </w:rPr>
        <w:t xml:space="preserve"> grounds of appeal and re</w:t>
      </w:r>
      <w:r w:rsidR="009C1E6A" w:rsidRPr="004C2A7A">
        <w:rPr>
          <w:rFonts w:ascii="Times New Roman" w:hAnsi="Times New Roman" w:cs="Times New Roman"/>
          <w:sz w:val="24"/>
          <w:szCs w:val="24"/>
        </w:rPr>
        <w:t>mained with only ground number two</w:t>
      </w:r>
      <w:r w:rsidRPr="004C2A7A">
        <w:rPr>
          <w:rFonts w:ascii="Times New Roman" w:hAnsi="Times New Roman" w:cs="Times New Roman"/>
          <w:sz w:val="24"/>
          <w:szCs w:val="24"/>
        </w:rPr>
        <w:t>.</w:t>
      </w:r>
      <w:r w:rsidR="009C1E6A" w:rsidRPr="004C2A7A">
        <w:rPr>
          <w:rFonts w:ascii="Times New Roman" w:hAnsi="Times New Roman" w:cs="Times New Roman"/>
          <w:sz w:val="24"/>
          <w:szCs w:val="24"/>
        </w:rPr>
        <w:t xml:space="preserve"> </w:t>
      </w:r>
      <w:r w:rsidR="00B758FE" w:rsidRPr="004C2A7A">
        <w:rPr>
          <w:rFonts w:ascii="Times New Roman" w:hAnsi="Times New Roman" w:cs="Times New Roman"/>
          <w:sz w:val="24"/>
          <w:szCs w:val="24"/>
        </w:rPr>
        <w:t xml:space="preserve"> </w:t>
      </w:r>
      <w:r w:rsidR="00FE4AEA" w:rsidRPr="004C2A7A">
        <w:rPr>
          <w:rFonts w:ascii="Times New Roman" w:hAnsi="Times New Roman" w:cs="Times New Roman"/>
          <w:sz w:val="24"/>
          <w:szCs w:val="24"/>
        </w:rPr>
        <w:t>In my view the concession was properly made</w:t>
      </w:r>
      <w:r w:rsidR="000531F6" w:rsidRPr="004C2A7A">
        <w:rPr>
          <w:rFonts w:ascii="Times New Roman" w:hAnsi="Times New Roman" w:cs="Times New Roman"/>
          <w:sz w:val="24"/>
          <w:szCs w:val="24"/>
        </w:rPr>
        <w:t xml:space="preserve"> as the</w:t>
      </w:r>
      <w:r w:rsidR="00BF7F3F" w:rsidRPr="004C2A7A">
        <w:rPr>
          <w:rFonts w:ascii="Times New Roman" w:hAnsi="Times New Roman" w:cs="Times New Roman"/>
          <w:sz w:val="24"/>
          <w:szCs w:val="24"/>
        </w:rPr>
        <w:t xml:space="preserve"> third to seventh</w:t>
      </w:r>
      <w:r w:rsidR="00E706C7" w:rsidRPr="004C2A7A">
        <w:rPr>
          <w:rFonts w:ascii="Times New Roman" w:hAnsi="Times New Roman" w:cs="Times New Roman"/>
          <w:sz w:val="24"/>
          <w:szCs w:val="24"/>
        </w:rPr>
        <w:t xml:space="preserve"> grounds of appeal raise the same issue as they seek to challenge the</w:t>
      </w:r>
      <w:r w:rsidR="00222F7A" w:rsidRPr="004C2A7A">
        <w:rPr>
          <w:rFonts w:ascii="Times New Roman" w:hAnsi="Times New Roman" w:cs="Times New Roman"/>
          <w:sz w:val="24"/>
          <w:szCs w:val="24"/>
        </w:rPr>
        <w:t xml:space="preserve"> findings of fact</w:t>
      </w:r>
      <w:r w:rsidR="00B04796" w:rsidRPr="004C2A7A">
        <w:rPr>
          <w:rFonts w:ascii="Times New Roman" w:hAnsi="Times New Roman" w:cs="Times New Roman"/>
          <w:sz w:val="24"/>
          <w:szCs w:val="24"/>
        </w:rPr>
        <w:t xml:space="preserve"> of the court </w:t>
      </w:r>
      <w:r w:rsidR="00B04796" w:rsidRPr="004C2A7A">
        <w:rPr>
          <w:rFonts w:ascii="Times New Roman" w:hAnsi="Times New Roman" w:cs="Times New Roman"/>
          <w:i/>
          <w:sz w:val="24"/>
          <w:szCs w:val="24"/>
        </w:rPr>
        <w:t>a quo</w:t>
      </w:r>
      <w:r w:rsidR="00222F7A" w:rsidRPr="004C2A7A">
        <w:rPr>
          <w:rFonts w:ascii="Times New Roman" w:hAnsi="Times New Roman" w:cs="Times New Roman"/>
          <w:sz w:val="24"/>
          <w:szCs w:val="24"/>
        </w:rPr>
        <w:t xml:space="preserve"> and the</w:t>
      </w:r>
      <w:r w:rsidR="00E706C7" w:rsidRPr="004C2A7A">
        <w:rPr>
          <w:rFonts w:ascii="Times New Roman" w:hAnsi="Times New Roman" w:cs="Times New Roman"/>
          <w:sz w:val="24"/>
          <w:szCs w:val="24"/>
        </w:rPr>
        <w:t xml:space="preserve"> exercise of judicial discretion in the distribution of the property.</w:t>
      </w:r>
    </w:p>
    <w:p w:rsidR="00817946" w:rsidRPr="004C2A7A" w:rsidRDefault="00817946" w:rsidP="004C2A7A">
      <w:pPr>
        <w:spacing w:after="0" w:line="240" w:lineRule="auto"/>
        <w:ind w:firstLine="1440"/>
        <w:jc w:val="both"/>
        <w:rPr>
          <w:rFonts w:ascii="Times New Roman" w:hAnsi="Times New Roman" w:cs="Times New Roman"/>
          <w:sz w:val="24"/>
          <w:szCs w:val="24"/>
        </w:rPr>
      </w:pPr>
    </w:p>
    <w:p w:rsidR="003925DC" w:rsidRPr="004C2A7A" w:rsidRDefault="00EB015A" w:rsidP="00817946">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W</w:t>
      </w:r>
      <w:r w:rsidR="00C959A0" w:rsidRPr="004C2A7A">
        <w:rPr>
          <w:rFonts w:ascii="Times New Roman" w:hAnsi="Times New Roman" w:cs="Times New Roman"/>
          <w:sz w:val="24"/>
          <w:szCs w:val="24"/>
        </w:rPr>
        <w:t>ith regard</w:t>
      </w:r>
      <w:r w:rsidR="003925DC" w:rsidRPr="004C2A7A">
        <w:rPr>
          <w:rFonts w:ascii="Times New Roman" w:hAnsi="Times New Roman" w:cs="Times New Roman"/>
          <w:sz w:val="24"/>
          <w:szCs w:val="24"/>
        </w:rPr>
        <w:t xml:space="preserve"> to</w:t>
      </w:r>
      <w:r w:rsidR="00C959A0" w:rsidRPr="004C2A7A">
        <w:rPr>
          <w:rFonts w:ascii="Times New Roman" w:hAnsi="Times New Roman" w:cs="Times New Roman"/>
          <w:sz w:val="24"/>
          <w:szCs w:val="24"/>
        </w:rPr>
        <w:t xml:space="preserve"> the 1</w:t>
      </w:r>
      <w:r w:rsidR="00C959A0" w:rsidRPr="004C2A7A">
        <w:rPr>
          <w:rFonts w:ascii="Times New Roman" w:hAnsi="Times New Roman" w:cs="Times New Roman"/>
          <w:sz w:val="24"/>
          <w:szCs w:val="24"/>
          <w:vertAlign w:val="superscript"/>
        </w:rPr>
        <w:t>st</w:t>
      </w:r>
      <w:r w:rsidR="00C959A0" w:rsidRPr="004C2A7A">
        <w:rPr>
          <w:rFonts w:ascii="Times New Roman" w:hAnsi="Times New Roman" w:cs="Times New Roman"/>
          <w:sz w:val="24"/>
          <w:szCs w:val="24"/>
        </w:rPr>
        <w:t xml:space="preserve"> ground</w:t>
      </w:r>
      <w:r w:rsidR="00222F7A" w:rsidRPr="004C2A7A">
        <w:rPr>
          <w:rFonts w:ascii="Times New Roman" w:hAnsi="Times New Roman" w:cs="Times New Roman"/>
          <w:sz w:val="24"/>
          <w:szCs w:val="24"/>
        </w:rPr>
        <w:t>,</w:t>
      </w:r>
      <w:r w:rsidR="00C959A0" w:rsidRPr="004C2A7A">
        <w:rPr>
          <w:rFonts w:ascii="Times New Roman" w:hAnsi="Times New Roman" w:cs="Times New Roman"/>
          <w:sz w:val="24"/>
          <w:szCs w:val="24"/>
        </w:rPr>
        <w:t xml:space="preserve"> </w:t>
      </w:r>
      <w:r w:rsidR="00222F7A" w:rsidRPr="004C2A7A">
        <w:rPr>
          <w:rFonts w:ascii="Times New Roman" w:hAnsi="Times New Roman" w:cs="Times New Roman"/>
          <w:sz w:val="24"/>
          <w:szCs w:val="24"/>
        </w:rPr>
        <w:t xml:space="preserve">where </w:t>
      </w:r>
      <w:r w:rsidR="00C959A0" w:rsidRPr="004C2A7A">
        <w:rPr>
          <w:rFonts w:ascii="Times New Roman" w:hAnsi="Times New Roman" w:cs="Times New Roman"/>
          <w:sz w:val="24"/>
          <w:szCs w:val="24"/>
        </w:rPr>
        <w:t>i</w:t>
      </w:r>
      <w:r w:rsidR="00270F80" w:rsidRPr="004C2A7A">
        <w:rPr>
          <w:rFonts w:ascii="Times New Roman" w:hAnsi="Times New Roman" w:cs="Times New Roman"/>
          <w:sz w:val="24"/>
          <w:szCs w:val="24"/>
        </w:rPr>
        <w:t>t</w:t>
      </w:r>
      <w:r w:rsidR="00C959A0" w:rsidRPr="004C2A7A">
        <w:rPr>
          <w:rFonts w:ascii="Times New Roman" w:hAnsi="Times New Roman" w:cs="Times New Roman"/>
          <w:sz w:val="24"/>
          <w:szCs w:val="24"/>
        </w:rPr>
        <w:t xml:space="preserve"> had been submitted</w:t>
      </w:r>
      <w:r w:rsidR="009603A4" w:rsidRPr="004C2A7A">
        <w:rPr>
          <w:rFonts w:ascii="Times New Roman" w:hAnsi="Times New Roman" w:cs="Times New Roman"/>
          <w:sz w:val="24"/>
          <w:szCs w:val="24"/>
        </w:rPr>
        <w:t xml:space="preserve"> o</w:t>
      </w:r>
      <w:r w:rsidR="00C959A0" w:rsidRPr="004C2A7A">
        <w:rPr>
          <w:rFonts w:ascii="Times New Roman" w:hAnsi="Times New Roman" w:cs="Times New Roman"/>
          <w:sz w:val="24"/>
          <w:szCs w:val="24"/>
        </w:rPr>
        <w:t xml:space="preserve">n </w:t>
      </w:r>
      <w:r w:rsidR="00222F7A" w:rsidRPr="004C2A7A">
        <w:rPr>
          <w:rFonts w:ascii="Times New Roman" w:hAnsi="Times New Roman" w:cs="Times New Roman"/>
          <w:sz w:val="24"/>
          <w:szCs w:val="24"/>
        </w:rPr>
        <w:t>behalf of the appellant in the</w:t>
      </w:r>
      <w:r w:rsidR="00C959A0" w:rsidRPr="004C2A7A">
        <w:rPr>
          <w:rFonts w:ascii="Times New Roman" w:hAnsi="Times New Roman" w:cs="Times New Roman"/>
          <w:sz w:val="24"/>
          <w:szCs w:val="24"/>
        </w:rPr>
        <w:t xml:space="preserve"> Heads of </w:t>
      </w:r>
      <w:r w:rsidR="003925DC" w:rsidRPr="004C2A7A">
        <w:rPr>
          <w:rFonts w:ascii="Times New Roman" w:hAnsi="Times New Roman" w:cs="Times New Roman"/>
          <w:sz w:val="24"/>
          <w:szCs w:val="24"/>
        </w:rPr>
        <w:t>Argument</w:t>
      </w:r>
      <w:r w:rsidR="00270F80" w:rsidRPr="004C2A7A">
        <w:rPr>
          <w:rFonts w:ascii="Times New Roman" w:hAnsi="Times New Roman" w:cs="Times New Roman"/>
          <w:sz w:val="24"/>
          <w:szCs w:val="24"/>
        </w:rPr>
        <w:t xml:space="preserve"> </w:t>
      </w:r>
      <w:r w:rsidR="00C959A0" w:rsidRPr="004C2A7A">
        <w:rPr>
          <w:rFonts w:ascii="Times New Roman" w:hAnsi="Times New Roman" w:cs="Times New Roman"/>
          <w:sz w:val="24"/>
          <w:szCs w:val="24"/>
        </w:rPr>
        <w:t xml:space="preserve">that the court </w:t>
      </w:r>
      <w:r w:rsidR="00C959A0" w:rsidRPr="004C2A7A">
        <w:rPr>
          <w:rFonts w:ascii="Times New Roman" w:hAnsi="Times New Roman" w:cs="Times New Roman"/>
          <w:i/>
          <w:sz w:val="24"/>
          <w:szCs w:val="24"/>
        </w:rPr>
        <w:t>a quo</w:t>
      </w:r>
      <w:r w:rsidR="00C959A0" w:rsidRPr="004C2A7A">
        <w:rPr>
          <w:rFonts w:ascii="Times New Roman" w:hAnsi="Times New Roman" w:cs="Times New Roman"/>
          <w:sz w:val="24"/>
          <w:szCs w:val="24"/>
        </w:rPr>
        <w:t xml:space="preserve"> erred in finding that the</w:t>
      </w:r>
      <w:r w:rsidR="009603A4" w:rsidRPr="004C2A7A">
        <w:rPr>
          <w:rFonts w:ascii="Times New Roman" w:hAnsi="Times New Roman" w:cs="Times New Roman"/>
          <w:sz w:val="24"/>
          <w:szCs w:val="24"/>
        </w:rPr>
        <w:t xml:space="preserve"> respondent was</w:t>
      </w:r>
      <w:r w:rsidR="00C959A0" w:rsidRPr="004C2A7A">
        <w:rPr>
          <w:rFonts w:ascii="Times New Roman" w:hAnsi="Times New Roman" w:cs="Times New Roman"/>
          <w:sz w:val="24"/>
          <w:szCs w:val="24"/>
        </w:rPr>
        <w:t xml:space="preserve"> not aware of his</w:t>
      </w:r>
      <w:r w:rsidR="009603A4" w:rsidRPr="004C2A7A">
        <w:rPr>
          <w:rFonts w:ascii="Times New Roman" w:hAnsi="Times New Roman" w:cs="Times New Roman"/>
          <w:sz w:val="24"/>
          <w:szCs w:val="24"/>
        </w:rPr>
        <w:t xml:space="preserve"> marriage to other women at the time of their marriage</w:t>
      </w:r>
      <w:r w:rsidRPr="004C2A7A">
        <w:rPr>
          <w:rFonts w:ascii="Times New Roman" w:hAnsi="Times New Roman" w:cs="Times New Roman"/>
          <w:sz w:val="24"/>
          <w:szCs w:val="24"/>
        </w:rPr>
        <w:t>,</w:t>
      </w:r>
      <w:r w:rsidR="00222F7A" w:rsidRPr="004C2A7A">
        <w:rPr>
          <w:rFonts w:ascii="Times New Roman" w:hAnsi="Times New Roman" w:cs="Times New Roman"/>
          <w:sz w:val="24"/>
          <w:szCs w:val="24"/>
        </w:rPr>
        <w:t xml:space="preserve"> </w:t>
      </w:r>
      <w:r w:rsidR="00B04796" w:rsidRPr="004C2A7A">
        <w:rPr>
          <w:rFonts w:ascii="Times New Roman" w:hAnsi="Times New Roman" w:cs="Times New Roman"/>
          <w:sz w:val="24"/>
          <w:szCs w:val="24"/>
        </w:rPr>
        <w:t>I am satisfied that the appellant</w:t>
      </w:r>
      <w:r w:rsidR="00C67FEF" w:rsidRPr="004C2A7A">
        <w:rPr>
          <w:rFonts w:ascii="Times New Roman" w:hAnsi="Times New Roman" w:cs="Times New Roman"/>
          <w:sz w:val="24"/>
          <w:szCs w:val="24"/>
        </w:rPr>
        <w:t>’</w:t>
      </w:r>
      <w:r w:rsidR="00B04796" w:rsidRPr="004C2A7A">
        <w:rPr>
          <w:rFonts w:ascii="Times New Roman" w:hAnsi="Times New Roman" w:cs="Times New Roman"/>
          <w:sz w:val="24"/>
          <w:szCs w:val="24"/>
        </w:rPr>
        <w:t>s counsel correctly abandoned the ground. I</w:t>
      </w:r>
      <w:r w:rsidR="00222F7A" w:rsidRPr="004C2A7A">
        <w:rPr>
          <w:rFonts w:ascii="Times New Roman" w:hAnsi="Times New Roman" w:cs="Times New Roman"/>
          <w:sz w:val="24"/>
          <w:szCs w:val="24"/>
        </w:rPr>
        <w:t>t had been</w:t>
      </w:r>
      <w:r w:rsidR="00C959A0" w:rsidRPr="004C2A7A">
        <w:rPr>
          <w:rFonts w:ascii="Times New Roman" w:hAnsi="Times New Roman" w:cs="Times New Roman"/>
          <w:sz w:val="24"/>
          <w:szCs w:val="24"/>
        </w:rPr>
        <w:t xml:space="preserve"> submitted that as the </w:t>
      </w:r>
      <w:r w:rsidR="00C959A0" w:rsidRPr="004C2A7A">
        <w:rPr>
          <w:rFonts w:ascii="Times New Roman" w:hAnsi="Times New Roman" w:cs="Times New Roman"/>
          <w:sz w:val="24"/>
          <w:szCs w:val="24"/>
        </w:rPr>
        <w:lastRenderedPageBreak/>
        <w:t>respondent was aware of the position</w:t>
      </w:r>
      <w:r w:rsidR="009344D5" w:rsidRPr="004C2A7A">
        <w:rPr>
          <w:rFonts w:ascii="Times New Roman" w:hAnsi="Times New Roman" w:cs="Times New Roman"/>
          <w:sz w:val="24"/>
          <w:szCs w:val="24"/>
        </w:rPr>
        <w:t>,</w:t>
      </w:r>
      <w:r w:rsidR="00C959A0" w:rsidRPr="004C2A7A">
        <w:rPr>
          <w:rFonts w:ascii="Times New Roman" w:hAnsi="Times New Roman" w:cs="Times New Roman"/>
          <w:sz w:val="24"/>
          <w:szCs w:val="24"/>
        </w:rPr>
        <w:t xml:space="preserve"> the</w:t>
      </w:r>
      <w:r w:rsidR="00222F7A" w:rsidRPr="004C2A7A">
        <w:rPr>
          <w:rFonts w:ascii="Times New Roman" w:hAnsi="Times New Roman" w:cs="Times New Roman"/>
          <w:sz w:val="24"/>
          <w:szCs w:val="24"/>
        </w:rPr>
        <w:t xml:space="preserve"> court erred in applying the</w:t>
      </w:r>
      <w:r w:rsidR="00270F80" w:rsidRPr="004C2A7A">
        <w:rPr>
          <w:rFonts w:ascii="Times New Roman" w:hAnsi="Times New Roman" w:cs="Times New Roman"/>
          <w:sz w:val="24"/>
          <w:szCs w:val="24"/>
        </w:rPr>
        <w:t xml:space="preserve"> provisions of s 7 of the Matrimonial Causes Act [</w:t>
      </w:r>
      <w:r w:rsidR="00270F80" w:rsidRPr="004C2A7A">
        <w:rPr>
          <w:rFonts w:ascii="Times New Roman" w:hAnsi="Times New Roman" w:cs="Times New Roman"/>
          <w:i/>
          <w:sz w:val="24"/>
          <w:szCs w:val="24"/>
        </w:rPr>
        <w:t>C</w:t>
      </w:r>
      <w:r w:rsidR="00370485" w:rsidRPr="004C2A7A">
        <w:rPr>
          <w:rFonts w:ascii="Times New Roman" w:hAnsi="Times New Roman" w:cs="Times New Roman"/>
          <w:i/>
          <w:sz w:val="24"/>
          <w:szCs w:val="24"/>
        </w:rPr>
        <w:t>h</w:t>
      </w:r>
      <w:r w:rsidR="00270F80" w:rsidRPr="004C2A7A">
        <w:rPr>
          <w:rFonts w:ascii="Times New Roman" w:hAnsi="Times New Roman" w:cs="Times New Roman"/>
          <w:i/>
          <w:sz w:val="24"/>
          <w:szCs w:val="24"/>
        </w:rPr>
        <w:t>ap</w:t>
      </w:r>
      <w:r w:rsidR="00370485" w:rsidRPr="004C2A7A">
        <w:rPr>
          <w:rFonts w:ascii="Times New Roman" w:hAnsi="Times New Roman" w:cs="Times New Roman"/>
          <w:i/>
          <w:sz w:val="24"/>
          <w:szCs w:val="24"/>
        </w:rPr>
        <w:t>ter</w:t>
      </w:r>
      <w:r w:rsidR="00270F80" w:rsidRPr="004C2A7A">
        <w:rPr>
          <w:rFonts w:ascii="Times New Roman" w:hAnsi="Times New Roman" w:cs="Times New Roman"/>
          <w:i/>
          <w:sz w:val="24"/>
          <w:szCs w:val="24"/>
        </w:rPr>
        <w:t xml:space="preserve"> 5:13</w:t>
      </w:r>
      <w:r w:rsidR="00270F80" w:rsidRPr="004C2A7A">
        <w:rPr>
          <w:rFonts w:ascii="Times New Roman" w:hAnsi="Times New Roman" w:cs="Times New Roman"/>
          <w:sz w:val="24"/>
          <w:szCs w:val="24"/>
        </w:rPr>
        <w:t>]</w:t>
      </w:r>
      <w:r w:rsidR="003822FE" w:rsidRPr="004C2A7A">
        <w:rPr>
          <w:rFonts w:ascii="Times New Roman" w:hAnsi="Times New Roman" w:cs="Times New Roman"/>
          <w:sz w:val="24"/>
          <w:szCs w:val="24"/>
        </w:rPr>
        <w:t xml:space="preserve"> (the </w:t>
      </w:r>
      <w:r w:rsidR="00C67FEF" w:rsidRPr="004C2A7A">
        <w:rPr>
          <w:rFonts w:ascii="Times New Roman" w:hAnsi="Times New Roman" w:cs="Times New Roman"/>
          <w:sz w:val="24"/>
          <w:szCs w:val="24"/>
        </w:rPr>
        <w:t>“</w:t>
      </w:r>
      <w:r w:rsidR="003822FE" w:rsidRPr="004C2A7A">
        <w:rPr>
          <w:rFonts w:ascii="Times New Roman" w:hAnsi="Times New Roman" w:cs="Times New Roman"/>
          <w:sz w:val="24"/>
          <w:szCs w:val="24"/>
        </w:rPr>
        <w:t>Act</w:t>
      </w:r>
      <w:r w:rsidR="00C67FEF" w:rsidRPr="004C2A7A">
        <w:rPr>
          <w:rFonts w:ascii="Times New Roman" w:hAnsi="Times New Roman" w:cs="Times New Roman"/>
          <w:sz w:val="24"/>
          <w:szCs w:val="24"/>
        </w:rPr>
        <w:t>”</w:t>
      </w:r>
      <w:r w:rsidR="003822FE" w:rsidRPr="004C2A7A">
        <w:rPr>
          <w:rFonts w:ascii="Times New Roman" w:hAnsi="Times New Roman" w:cs="Times New Roman"/>
          <w:sz w:val="24"/>
          <w:szCs w:val="24"/>
        </w:rPr>
        <w:t>)</w:t>
      </w:r>
      <w:r w:rsidR="009344D5" w:rsidRPr="004C2A7A">
        <w:rPr>
          <w:rFonts w:ascii="Times New Roman" w:hAnsi="Times New Roman" w:cs="Times New Roman"/>
          <w:sz w:val="24"/>
          <w:szCs w:val="24"/>
        </w:rPr>
        <w:t xml:space="preserve"> in the distribution of their property</w:t>
      </w:r>
      <w:r w:rsidR="009603A4" w:rsidRPr="004C2A7A">
        <w:rPr>
          <w:rFonts w:ascii="Times New Roman" w:hAnsi="Times New Roman" w:cs="Times New Roman"/>
          <w:sz w:val="24"/>
          <w:szCs w:val="24"/>
        </w:rPr>
        <w:t xml:space="preserve">. </w:t>
      </w:r>
    </w:p>
    <w:p w:rsidR="00AF7BBB" w:rsidRPr="004C2A7A" w:rsidRDefault="00AF7BBB" w:rsidP="00AF7BBB">
      <w:pPr>
        <w:spacing w:after="0" w:line="240" w:lineRule="auto"/>
        <w:ind w:firstLine="1440"/>
        <w:jc w:val="both"/>
        <w:rPr>
          <w:rFonts w:ascii="Times New Roman" w:hAnsi="Times New Roman" w:cs="Times New Roman"/>
          <w:sz w:val="24"/>
          <w:szCs w:val="24"/>
        </w:rPr>
      </w:pPr>
    </w:p>
    <w:p w:rsidR="004C2A7A" w:rsidRDefault="00B04796" w:rsidP="00AF7BBB">
      <w:pPr>
        <w:spacing w:line="480" w:lineRule="auto"/>
        <w:ind w:firstLine="1440"/>
        <w:jc w:val="both"/>
        <w:rPr>
          <w:rFonts w:ascii="Times New Roman" w:hAnsi="Times New Roman" w:cs="Times New Roman"/>
          <w:i/>
          <w:sz w:val="24"/>
          <w:szCs w:val="24"/>
        </w:rPr>
      </w:pPr>
      <w:r w:rsidRPr="004C2A7A">
        <w:rPr>
          <w:rFonts w:ascii="Times New Roman" w:hAnsi="Times New Roman" w:cs="Times New Roman"/>
          <w:sz w:val="24"/>
          <w:szCs w:val="24"/>
        </w:rPr>
        <w:t xml:space="preserve">It was </w:t>
      </w:r>
      <w:r w:rsidR="009344D5" w:rsidRPr="004C2A7A">
        <w:rPr>
          <w:rFonts w:ascii="Times New Roman" w:hAnsi="Times New Roman" w:cs="Times New Roman"/>
          <w:sz w:val="24"/>
          <w:szCs w:val="24"/>
        </w:rPr>
        <w:t>clear that</w:t>
      </w:r>
      <w:r w:rsidR="003925DC" w:rsidRPr="004C2A7A">
        <w:rPr>
          <w:rFonts w:ascii="Times New Roman" w:hAnsi="Times New Roman" w:cs="Times New Roman"/>
          <w:sz w:val="24"/>
          <w:szCs w:val="24"/>
        </w:rPr>
        <w:t xml:space="preserve"> this argument could not be sustained as it was apparent from the record that the appellant</w:t>
      </w:r>
      <w:r w:rsidRPr="004C2A7A">
        <w:rPr>
          <w:rFonts w:ascii="Times New Roman" w:hAnsi="Times New Roman" w:cs="Times New Roman"/>
          <w:sz w:val="24"/>
          <w:szCs w:val="24"/>
        </w:rPr>
        <w:t xml:space="preserve"> did not lead any</w:t>
      </w:r>
      <w:r w:rsidR="009603A4" w:rsidRPr="004C2A7A">
        <w:rPr>
          <w:rFonts w:ascii="Times New Roman" w:hAnsi="Times New Roman" w:cs="Times New Roman"/>
          <w:sz w:val="24"/>
          <w:szCs w:val="24"/>
        </w:rPr>
        <w:t xml:space="preserve"> evidence to show that</w:t>
      </w:r>
      <w:r w:rsidRPr="004C2A7A">
        <w:rPr>
          <w:rFonts w:ascii="Times New Roman" w:hAnsi="Times New Roman" w:cs="Times New Roman"/>
          <w:sz w:val="24"/>
          <w:szCs w:val="24"/>
        </w:rPr>
        <w:t xml:space="preserve"> the respondent was aware of his previous</w:t>
      </w:r>
      <w:r w:rsidR="009603A4" w:rsidRPr="004C2A7A">
        <w:rPr>
          <w:rFonts w:ascii="Times New Roman" w:hAnsi="Times New Roman" w:cs="Times New Roman"/>
          <w:sz w:val="24"/>
          <w:szCs w:val="24"/>
        </w:rPr>
        <w:t xml:space="preserve"> marriage when they </w:t>
      </w:r>
      <w:r w:rsidR="00972D1F" w:rsidRPr="004C2A7A">
        <w:rPr>
          <w:rFonts w:ascii="Times New Roman" w:hAnsi="Times New Roman" w:cs="Times New Roman"/>
          <w:sz w:val="24"/>
          <w:szCs w:val="24"/>
        </w:rPr>
        <w:t>“</w:t>
      </w:r>
      <w:r w:rsidR="009603A4" w:rsidRPr="004C2A7A">
        <w:rPr>
          <w:rFonts w:ascii="Times New Roman" w:hAnsi="Times New Roman" w:cs="Times New Roman"/>
          <w:sz w:val="24"/>
          <w:szCs w:val="24"/>
        </w:rPr>
        <w:t>solemnized their marriage.</w:t>
      </w:r>
      <w:r w:rsidR="00972D1F" w:rsidRPr="004C2A7A">
        <w:rPr>
          <w:rFonts w:ascii="Times New Roman" w:hAnsi="Times New Roman" w:cs="Times New Roman"/>
          <w:sz w:val="24"/>
          <w:szCs w:val="24"/>
        </w:rPr>
        <w:t>”</w:t>
      </w:r>
      <w:r w:rsidR="009603A4" w:rsidRPr="004C2A7A">
        <w:rPr>
          <w:rFonts w:ascii="Times New Roman" w:hAnsi="Times New Roman" w:cs="Times New Roman"/>
          <w:sz w:val="24"/>
          <w:szCs w:val="24"/>
        </w:rPr>
        <w:t xml:space="preserve"> </w:t>
      </w:r>
      <w:r w:rsidR="00370485" w:rsidRPr="004C2A7A">
        <w:rPr>
          <w:rFonts w:ascii="Times New Roman" w:hAnsi="Times New Roman" w:cs="Times New Roman"/>
          <w:sz w:val="24"/>
          <w:szCs w:val="24"/>
        </w:rPr>
        <w:t xml:space="preserve"> </w:t>
      </w:r>
      <w:r w:rsidR="009603A4" w:rsidRPr="004C2A7A">
        <w:rPr>
          <w:rFonts w:ascii="Times New Roman" w:hAnsi="Times New Roman" w:cs="Times New Roman"/>
          <w:sz w:val="24"/>
          <w:szCs w:val="24"/>
        </w:rPr>
        <w:t>It was</w:t>
      </w:r>
      <w:r w:rsidR="003925DC" w:rsidRPr="004C2A7A">
        <w:rPr>
          <w:rFonts w:ascii="Times New Roman" w:hAnsi="Times New Roman" w:cs="Times New Roman"/>
          <w:sz w:val="24"/>
          <w:szCs w:val="24"/>
        </w:rPr>
        <w:t xml:space="preserve"> in fact</w:t>
      </w:r>
      <w:r w:rsidR="00C67FEF" w:rsidRPr="004C2A7A">
        <w:rPr>
          <w:rFonts w:ascii="Times New Roman" w:hAnsi="Times New Roman" w:cs="Times New Roman"/>
          <w:sz w:val="24"/>
          <w:szCs w:val="24"/>
        </w:rPr>
        <w:t xml:space="preserve"> the</w:t>
      </w:r>
      <w:r w:rsidR="009344D5" w:rsidRPr="004C2A7A">
        <w:rPr>
          <w:rFonts w:ascii="Times New Roman" w:hAnsi="Times New Roman" w:cs="Times New Roman"/>
          <w:sz w:val="24"/>
          <w:szCs w:val="24"/>
        </w:rPr>
        <w:t xml:space="preserve"> respondent who </w:t>
      </w:r>
      <w:r w:rsidR="003925DC" w:rsidRPr="004C2A7A">
        <w:rPr>
          <w:rFonts w:ascii="Times New Roman" w:hAnsi="Times New Roman" w:cs="Times New Roman"/>
          <w:sz w:val="24"/>
          <w:szCs w:val="24"/>
        </w:rPr>
        <w:t xml:space="preserve"> told the court that</w:t>
      </w:r>
      <w:r w:rsidR="00FE4AEA" w:rsidRPr="004C2A7A">
        <w:rPr>
          <w:rFonts w:ascii="Times New Roman" w:hAnsi="Times New Roman" w:cs="Times New Roman"/>
          <w:sz w:val="24"/>
          <w:szCs w:val="24"/>
        </w:rPr>
        <w:t xml:space="preserve"> she discovered</w:t>
      </w:r>
      <w:r w:rsidR="009603A4" w:rsidRPr="004C2A7A">
        <w:rPr>
          <w:rFonts w:ascii="Times New Roman" w:hAnsi="Times New Roman" w:cs="Times New Roman"/>
          <w:sz w:val="24"/>
          <w:szCs w:val="24"/>
        </w:rPr>
        <w:t xml:space="preserve"> that the appellant was married to </w:t>
      </w:r>
      <w:r w:rsidR="009603A4" w:rsidRPr="004C2A7A">
        <w:rPr>
          <w:rFonts w:ascii="Times New Roman" w:hAnsi="Times New Roman" w:cs="Times New Roman"/>
          <w:i/>
          <w:sz w:val="24"/>
          <w:szCs w:val="24"/>
        </w:rPr>
        <w:t xml:space="preserve">Rosaria </w:t>
      </w:r>
      <w:proofErr w:type="spellStart"/>
      <w:r w:rsidR="009603A4" w:rsidRPr="004C2A7A">
        <w:rPr>
          <w:rFonts w:ascii="Times New Roman" w:hAnsi="Times New Roman" w:cs="Times New Roman"/>
          <w:i/>
          <w:sz w:val="24"/>
          <w:szCs w:val="24"/>
        </w:rPr>
        <w:t>Manjala</w:t>
      </w:r>
      <w:proofErr w:type="spellEnd"/>
      <w:r w:rsidR="00FE4AEA" w:rsidRPr="004C2A7A">
        <w:rPr>
          <w:rFonts w:ascii="Times New Roman" w:hAnsi="Times New Roman" w:cs="Times New Roman"/>
          <w:sz w:val="24"/>
          <w:szCs w:val="24"/>
        </w:rPr>
        <w:t xml:space="preserve"> in terms of the Marriage Act [</w:t>
      </w:r>
      <w:r w:rsidR="00FE4AEA" w:rsidRPr="004C2A7A">
        <w:rPr>
          <w:rFonts w:ascii="Times New Roman" w:hAnsi="Times New Roman" w:cs="Times New Roman"/>
          <w:i/>
          <w:sz w:val="24"/>
          <w:szCs w:val="24"/>
        </w:rPr>
        <w:t>Chapter 5:11</w:t>
      </w:r>
      <w:r w:rsidR="00FE4AEA" w:rsidRPr="004C2A7A">
        <w:rPr>
          <w:rFonts w:ascii="Times New Roman" w:hAnsi="Times New Roman" w:cs="Times New Roman"/>
          <w:sz w:val="24"/>
          <w:szCs w:val="24"/>
        </w:rPr>
        <w:t>]</w:t>
      </w:r>
      <w:r w:rsidR="009603A4" w:rsidRPr="004C2A7A">
        <w:rPr>
          <w:rFonts w:ascii="Times New Roman" w:hAnsi="Times New Roman" w:cs="Times New Roman"/>
          <w:sz w:val="24"/>
          <w:szCs w:val="24"/>
        </w:rPr>
        <w:t xml:space="preserve"> after they were married</w:t>
      </w:r>
      <w:r w:rsidR="009344D5" w:rsidRPr="004C2A7A">
        <w:rPr>
          <w:rFonts w:ascii="Times New Roman" w:hAnsi="Times New Roman" w:cs="Times New Roman"/>
          <w:sz w:val="24"/>
          <w:szCs w:val="24"/>
        </w:rPr>
        <w:t xml:space="preserve"> for 20 years</w:t>
      </w:r>
      <w:r w:rsidR="00AF7BBB" w:rsidRPr="004C2A7A">
        <w:rPr>
          <w:rFonts w:ascii="Times New Roman" w:hAnsi="Times New Roman" w:cs="Times New Roman"/>
          <w:sz w:val="24"/>
          <w:szCs w:val="24"/>
        </w:rPr>
        <w:t xml:space="preserve">.  </w:t>
      </w:r>
      <w:r w:rsidR="00FE4AEA" w:rsidRPr="004C2A7A">
        <w:rPr>
          <w:rFonts w:ascii="Times New Roman" w:hAnsi="Times New Roman" w:cs="Times New Roman"/>
          <w:sz w:val="24"/>
          <w:szCs w:val="24"/>
        </w:rPr>
        <w:t>As th</w:t>
      </w:r>
      <w:r w:rsidR="00EB015A" w:rsidRPr="004C2A7A">
        <w:rPr>
          <w:rFonts w:ascii="Times New Roman" w:hAnsi="Times New Roman" w:cs="Times New Roman"/>
          <w:sz w:val="24"/>
          <w:szCs w:val="24"/>
        </w:rPr>
        <w:t>e marriage was a monogamous one,</w:t>
      </w:r>
      <w:r w:rsidR="00370485" w:rsidRPr="004C2A7A">
        <w:rPr>
          <w:rFonts w:ascii="Times New Roman" w:hAnsi="Times New Roman" w:cs="Times New Roman"/>
          <w:sz w:val="24"/>
          <w:szCs w:val="24"/>
        </w:rPr>
        <w:t xml:space="preserve"> </w:t>
      </w:r>
      <w:r w:rsidR="009C6DA7" w:rsidRPr="004C2A7A">
        <w:rPr>
          <w:rFonts w:ascii="Times New Roman" w:hAnsi="Times New Roman" w:cs="Times New Roman"/>
          <w:sz w:val="24"/>
          <w:szCs w:val="24"/>
        </w:rPr>
        <w:t>her marriage was properly</w:t>
      </w:r>
      <w:r w:rsidR="00FE4AEA" w:rsidRPr="004C2A7A">
        <w:rPr>
          <w:rFonts w:ascii="Times New Roman" w:hAnsi="Times New Roman" w:cs="Times New Roman"/>
          <w:sz w:val="24"/>
          <w:szCs w:val="24"/>
        </w:rPr>
        <w:t xml:space="preserve"> nullified.</w:t>
      </w:r>
      <w:r w:rsidR="00CD749D" w:rsidRPr="004C2A7A">
        <w:rPr>
          <w:rFonts w:ascii="Times New Roman" w:hAnsi="Times New Roman" w:cs="Times New Roman"/>
          <w:sz w:val="24"/>
          <w:szCs w:val="24"/>
        </w:rPr>
        <w:t xml:space="preserve"> </w:t>
      </w:r>
      <w:r w:rsidR="00370485" w:rsidRPr="004C2A7A">
        <w:rPr>
          <w:rFonts w:ascii="Times New Roman" w:hAnsi="Times New Roman" w:cs="Times New Roman"/>
          <w:sz w:val="24"/>
          <w:szCs w:val="24"/>
        </w:rPr>
        <w:t xml:space="preserve"> </w:t>
      </w:r>
      <w:r w:rsidR="00383094" w:rsidRPr="004C2A7A">
        <w:rPr>
          <w:rFonts w:ascii="Times New Roman" w:hAnsi="Times New Roman" w:cs="Times New Roman"/>
          <w:sz w:val="24"/>
          <w:szCs w:val="24"/>
        </w:rPr>
        <w:t>In my view, t</w:t>
      </w:r>
      <w:r w:rsidR="003925DC" w:rsidRPr="004C2A7A">
        <w:rPr>
          <w:rFonts w:ascii="Times New Roman" w:hAnsi="Times New Roman" w:cs="Times New Roman"/>
          <w:sz w:val="24"/>
          <w:szCs w:val="24"/>
        </w:rPr>
        <w:t xml:space="preserve">he appellant could therefore not seek to rely on facts which he had not established before the court </w:t>
      </w:r>
      <w:r w:rsidR="003925DC" w:rsidRPr="004C2A7A">
        <w:rPr>
          <w:rFonts w:ascii="Times New Roman" w:hAnsi="Times New Roman" w:cs="Times New Roman"/>
          <w:i/>
          <w:sz w:val="24"/>
          <w:szCs w:val="24"/>
        </w:rPr>
        <w:t>a quo.</w:t>
      </w:r>
    </w:p>
    <w:p w:rsidR="009C6DA7" w:rsidRPr="004C2A7A" w:rsidRDefault="000531F6" w:rsidP="004C2A7A">
      <w:pPr>
        <w:spacing w:after="0" w:line="240" w:lineRule="auto"/>
        <w:ind w:firstLine="1440"/>
        <w:jc w:val="both"/>
        <w:rPr>
          <w:rFonts w:ascii="Times New Roman" w:hAnsi="Times New Roman" w:cs="Times New Roman"/>
          <w:i/>
          <w:sz w:val="24"/>
          <w:szCs w:val="24"/>
        </w:rPr>
      </w:pPr>
      <w:r w:rsidRPr="004C2A7A">
        <w:rPr>
          <w:rFonts w:ascii="Times New Roman" w:hAnsi="Times New Roman" w:cs="Times New Roman"/>
          <w:i/>
          <w:sz w:val="24"/>
          <w:szCs w:val="24"/>
        </w:rPr>
        <w:t xml:space="preserve"> </w:t>
      </w:r>
    </w:p>
    <w:p w:rsidR="00BF7F3F" w:rsidRPr="004C2A7A" w:rsidRDefault="000531F6" w:rsidP="004C2A7A">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It is trite that where one of the parties</w:t>
      </w:r>
      <w:r w:rsidR="009C6DA7" w:rsidRPr="004C2A7A">
        <w:rPr>
          <w:rFonts w:ascii="Times New Roman" w:hAnsi="Times New Roman" w:cs="Times New Roman"/>
          <w:sz w:val="24"/>
          <w:szCs w:val="24"/>
        </w:rPr>
        <w:t xml:space="preserve"> to a marriage was unaware of the</w:t>
      </w:r>
      <w:r w:rsidRPr="004C2A7A">
        <w:rPr>
          <w:rFonts w:ascii="Times New Roman" w:hAnsi="Times New Roman" w:cs="Times New Roman"/>
          <w:sz w:val="24"/>
          <w:szCs w:val="24"/>
        </w:rPr>
        <w:t xml:space="preserve"> </w:t>
      </w:r>
      <w:proofErr w:type="spellStart"/>
      <w:r w:rsidRPr="004C2A7A">
        <w:rPr>
          <w:rFonts w:ascii="Times New Roman" w:hAnsi="Times New Roman" w:cs="Times New Roman"/>
          <w:sz w:val="24"/>
          <w:szCs w:val="24"/>
        </w:rPr>
        <w:t>pre existing</w:t>
      </w:r>
      <w:proofErr w:type="spellEnd"/>
      <w:r w:rsidRPr="004C2A7A">
        <w:rPr>
          <w:rFonts w:ascii="Times New Roman" w:hAnsi="Times New Roman" w:cs="Times New Roman"/>
          <w:sz w:val="24"/>
          <w:szCs w:val="24"/>
        </w:rPr>
        <w:t xml:space="preserve"> marriage</w:t>
      </w:r>
      <w:r w:rsidR="009C6DA7" w:rsidRPr="004C2A7A">
        <w:rPr>
          <w:rFonts w:ascii="Times New Roman" w:hAnsi="Times New Roman" w:cs="Times New Roman"/>
          <w:sz w:val="24"/>
          <w:szCs w:val="24"/>
        </w:rPr>
        <w:t xml:space="preserve"> of the other party the marriage</w:t>
      </w:r>
      <w:r w:rsidRPr="004C2A7A">
        <w:rPr>
          <w:rFonts w:ascii="Times New Roman" w:hAnsi="Times New Roman" w:cs="Times New Roman"/>
          <w:sz w:val="24"/>
          <w:szCs w:val="24"/>
        </w:rPr>
        <w:t xml:space="preserve"> enter</w:t>
      </w:r>
      <w:r w:rsidR="009C6DA7" w:rsidRPr="004C2A7A">
        <w:rPr>
          <w:rFonts w:ascii="Times New Roman" w:hAnsi="Times New Roman" w:cs="Times New Roman"/>
          <w:sz w:val="24"/>
          <w:szCs w:val="24"/>
        </w:rPr>
        <w:t>ed</w:t>
      </w:r>
      <w:r w:rsidRPr="004C2A7A">
        <w:rPr>
          <w:rFonts w:ascii="Times New Roman" w:hAnsi="Times New Roman" w:cs="Times New Roman"/>
          <w:sz w:val="24"/>
          <w:szCs w:val="24"/>
        </w:rPr>
        <w:t xml:space="preserve"> into</w:t>
      </w:r>
      <w:r w:rsidR="009C6DA7" w:rsidRPr="004C2A7A">
        <w:rPr>
          <w:rFonts w:ascii="Times New Roman" w:hAnsi="Times New Roman" w:cs="Times New Roman"/>
          <w:sz w:val="24"/>
          <w:szCs w:val="24"/>
        </w:rPr>
        <w:t xml:space="preserve"> is</w:t>
      </w:r>
      <w:r w:rsidRPr="004C2A7A">
        <w:rPr>
          <w:rFonts w:ascii="Times New Roman" w:hAnsi="Times New Roman" w:cs="Times New Roman"/>
          <w:sz w:val="24"/>
          <w:szCs w:val="24"/>
        </w:rPr>
        <w:t xml:space="preserve"> a puta</w:t>
      </w:r>
      <w:r w:rsidR="00BF7F3F" w:rsidRPr="004C2A7A">
        <w:rPr>
          <w:rFonts w:ascii="Times New Roman" w:hAnsi="Times New Roman" w:cs="Times New Roman"/>
          <w:sz w:val="24"/>
          <w:szCs w:val="24"/>
        </w:rPr>
        <w:t>tive marriage</w:t>
      </w:r>
      <w:r w:rsidR="009C6DA7" w:rsidRPr="004C2A7A">
        <w:rPr>
          <w:rFonts w:ascii="Times New Roman" w:hAnsi="Times New Roman" w:cs="Times New Roman"/>
          <w:sz w:val="24"/>
          <w:szCs w:val="24"/>
        </w:rPr>
        <w:t xml:space="preserve"> and a nullity</w:t>
      </w:r>
      <w:r w:rsidR="00BF7F3F" w:rsidRPr="004C2A7A">
        <w:rPr>
          <w:rFonts w:ascii="Times New Roman" w:hAnsi="Times New Roman" w:cs="Times New Roman"/>
          <w:sz w:val="24"/>
          <w:szCs w:val="24"/>
        </w:rPr>
        <w:t xml:space="preserve">. In the case of </w:t>
      </w:r>
      <w:proofErr w:type="spellStart"/>
      <w:r w:rsidR="00BF7F3F" w:rsidRPr="004C2A7A">
        <w:rPr>
          <w:rFonts w:ascii="Times New Roman" w:hAnsi="Times New Roman" w:cs="Times New Roman"/>
          <w:i/>
          <w:sz w:val="24"/>
          <w:szCs w:val="24"/>
        </w:rPr>
        <w:t>Chapendama</w:t>
      </w:r>
      <w:proofErr w:type="spellEnd"/>
      <w:r w:rsidR="00BF7F3F" w:rsidRPr="004C2A7A">
        <w:rPr>
          <w:rFonts w:ascii="Times New Roman" w:hAnsi="Times New Roman" w:cs="Times New Roman"/>
          <w:i/>
          <w:sz w:val="24"/>
          <w:szCs w:val="24"/>
        </w:rPr>
        <w:t xml:space="preserve"> v </w:t>
      </w:r>
      <w:proofErr w:type="spellStart"/>
      <w:r w:rsidR="00BF7F3F" w:rsidRPr="004C2A7A">
        <w:rPr>
          <w:rFonts w:ascii="Times New Roman" w:hAnsi="Times New Roman" w:cs="Times New Roman"/>
          <w:i/>
          <w:sz w:val="24"/>
          <w:szCs w:val="24"/>
        </w:rPr>
        <w:t>Chapendama</w:t>
      </w:r>
      <w:proofErr w:type="spellEnd"/>
      <w:r w:rsidR="00BF7F3F" w:rsidRPr="004C2A7A">
        <w:rPr>
          <w:rFonts w:ascii="Times New Roman" w:hAnsi="Times New Roman" w:cs="Times New Roman"/>
          <w:sz w:val="24"/>
          <w:szCs w:val="24"/>
        </w:rPr>
        <w:t xml:space="preserve"> 1998 (2) ZLR 18 </w:t>
      </w:r>
      <w:proofErr w:type="spellStart"/>
      <w:r w:rsidR="00BF7F3F" w:rsidRPr="004C2A7A">
        <w:rPr>
          <w:rFonts w:ascii="Times New Roman" w:hAnsi="Times New Roman" w:cs="Times New Roman"/>
          <w:sz w:val="24"/>
          <w:szCs w:val="24"/>
        </w:rPr>
        <w:t>Chunhengo</w:t>
      </w:r>
      <w:proofErr w:type="spellEnd"/>
      <w:r w:rsidR="00BF7F3F" w:rsidRPr="004C2A7A">
        <w:rPr>
          <w:rFonts w:ascii="Times New Roman" w:hAnsi="Times New Roman" w:cs="Times New Roman"/>
          <w:sz w:val="24"/>
          <w:szCs w:val="24"/>
        </w:rPr>
        <w:t xml:space="preserve"> J quoted HR </w:t>
      </w:r>
      <w:proofErr w:type="spellStart"/>
      <w:r w:rsidR="00BF7F3F" w:rsidRPr="004C2A7A">
        <w:rPr>
          <w:rFonts w:ascii="Times New Roman" w:hAnsi="Times New Roman" w:cs="Times New Roman"/>
          <w:sz w:val="24"/>
          <w:szCs w:val="24"/>
        </w:rPr>
        <w:t>Hahlo</w:t>
      </w:r>
      <w:proofErr w:type="spellEnd"/>
      <w:r w:rsidR="00BF7F3F" w:rsidRPr="004C2A7A">
        <w:rPr>
          <w:rFonts w:ascii="Times New Roman" w:hAnsi="Times New Roman" w:cs="Times New Roman"/>
          <w:sz w:val="24"/>
          <w:szCs w:val="24"/>
        </w:rPr>
        <w:t xml:space="preserve"> South African Law of Husband and Wife 5</w:t>
      </w:r>
      <w:r w:rsidR="00BF7F3F" w:rsidRPr="004C2A7A">
        <w:rPr>
          <w:rFonts w:ascii="Times New Roman" w:hAnsi="Times New Roman" w:cs="Times New Roman"/>
          <w:sz w:val="24"/>
          <w:szCs w:val="24"/>
          <w:vertAlign w:val="superscript"/>
        </w:rPr>
        <w:t>th</w:t>
      </w:r>
      <w:r w:rsidR="00BF7F3F" w:rsidRPr="004C2A7A">
        <w:rPr>
          <w:rFonts w:ascii="Times New Roman" w:hAnsi="Times New Roman" w:cs="Times New Roman"/>
          <w:sz w:val="24"/>
          <w:szCs w:val="24"/>
        </w:rPr>
        <w:t xml:space="preserve"> </w:t>
      </w:r>
      <w:proofErr w:type="spellStart"/>
      <w:r w:rsidR="00BF7F3F" w:rsidRPr="004C2A7A">
        <w:rPr>
          <w:rFonts w:ascii="Times New Roman" w:hAnsi="Times New Roman" w:cs="Times New Roman"/>
          <w:sz w:val="24"/>
          <w:szCs w:val="24"/>
        </w:rPr>
        <w:t>ed</w:t>
      </w:r>
      <w:proofErr w:type="spellEnd"/>
      <w:r w:rsidR="00BF7F3F" w:rsidRPr="004C2A7A">
        <w:rPr>
          <w:rFonts w:ascii="Times New Roman" w:hAnsi="Times New Roman" w:cs="Times New Roman"/>
          <w:sz w:val="24"/>
          <w:szCs w:val="24"/>
        </w:rPr>
        <w:t xml:space="preserve"> at 113 in particular footnote 84 where it is stated as follows:</w:t>
      </w:r>
    </w:p>
    <w:p w:rsidR="003925DC" w:rsidRPr="004C2A7A" w:rsidRDefault="00BF7F3F" w:rsidP="004C2A7A">
      <w:pPr>
        <w:spacing w:after="0" w:line="240" w:lineRule="auto"/>
        <w:ind w:left="1440"/>
        <w:jc w:val="both"/>
        <w:rPr>
          <w:rFonts w:ascii="Times New Roman" w:hAnsi="Times New Roman" w:cs="Times New Roman"/>
          <w:sz w:val="24"/>
          <w:szCs w:val="24"/>
        </w:rPr>
      </w:pPr>
      <w:r w:rsidRPr="004C2A7A">
        <w:rPr>
          <w:rFonts w:ascii="Times New Roman" w:hAnsi="Times New Roman" w:cs="Times New Roman"/>
          <w:sz w:val="24"/>
          <w:szCs w:val="24"/>
        </w:rPr>
        <w:t>“</w:t>
      </w:r>
      <w:proofErr w:type="gramStart"/>
      <w:r w:rsidRPr="004C2A7A">
        <w:rPr>
          <w:rFonts w:ascii="Times New Roman" w:hAnsi="Times New Roman" w:cs="Times New Roman"/>
          <w:sz w:val="24"/>
          <w:szCs w:val="24"/>
        </w:rPr>
        <w:t>to</w:t>
      </w:r>
      <w:proofErr w:type="gramEnd"/>
      <w:r w:rsidRPr="004C2A7A">
        <w:rPr>
          <w:rFonts w:ascii="Times New Roman" w:hAnsi="Times New Roman" w:cs="Times New Roman"/>
          <w:sz w:val="24"/>
          <w:szCs w:val="24"/>
        </w:rPr>
        <w:t xml:space="preserve"> constitute a putative marriage , the marriage must be an apparent marriage which but for some impediment or other, was invalid but which one or both parties, ignorant of the impediment, believed to be valid” </w:t>
      </w:r>
      <w:r w:rsidR="000531F6" w:rsidRPr="004C2A7A">
        <w:rPr>
          <w:rFonts w:ascii="Times New Roman" w:hAnsi="Times New Roman" w:cs="Times New Roman"/>
          <w:i/>
          <w:sz w:val="24"/>
          <w:szCs w:val="24"/>
        </w:rPr>
        <w:t xml:space="preserve"> </w:t>
      </w:r>
    </w:p>
    <w:p w:rsidR="00817946" w:rsidRPr="004C2A7A" w:rsidRDefault="00817946" w:rsidP="00AF7BBB">
      <w:pPr>
        <w:tabs>
          <w:tab w:val="left" w:pos="1440"/>
        </w:tabs>
        <w:spacing w:line="480" w:lineRule="auto"/>
        <w:jc w:val="both"/>
        <w:rPr>
          <w:rFonts w:ascii="Times New Roman" w:hAnsi="Times New Roman" w:cs="Times New Roman"/>
          <w:sz w:val="24"/>
          <w:szCs w:val="24"/>
        </w:rPr>
      </w:pPr>
    </w:p>
    <w:p w:rsidR="009C5899" w:rsidRPr="004C2A7A" w:rsidRDefault="009C5899" w:rsidP="00817946">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In this case the parties properly married in terms of the Customary Marriages Act [</w:t>
      </w:r>
      <w:r w:rsidRPr="004C2A7A">
        <w:rPr>
          <w:rFonts w:ascii="Times New Roman" w:hAnsi="Times New Roman" w:cs="Times New Roman"/>
          <w:i/>
          <w:sz w:val="24"/>
          <w:szCs w:val="24"/>
        </w:rPr>
        <w:t>Chapter 5:07</w:t>
      </w:r>
      <w:r w:rsidRPr="004C2A7A">
        <w:rPr>
          <w:rFonts w:ascii="Times New Roman" w:hAnsi="Times New Roman" w:cs="Times New Roman"/>
          <w:sz w:val="24"/>
          <w:szCs w:val="24"/>
        </w:rPr>
        <w:t>] but unbeknown to the respondent the appellant was already married in terms of the Marriage Act to someone else. This was the impediment that invalidat</w:t>
      </w:r>
      <w:r w:rsidR="009C6DA7" w:rsidRPr="004C2A7A">
        <w:rPr>
          <w:rFonts w:ascii="Times New Roman" w:hAnsi="Times New Roman" w:cs="Times New Roman"/>
          <w:sz w:val="24"/>
          <w:szCs w:val="24"/>
        </w:rPr>
        <w:t>ed their marriage.</w:t>
      </w:r>
      <w:r w:rsidRPr="004C2A7A">
        <w:rPr>
          <w:rFonts w:ascii="Times New Roman" w:hAnsi="Times New Roman" w:cs="Times New Roman"/>
          <w:sz w:val="24"/>
          <w:szCs w:val="24"/>
        </w:rPr>
        <w:t xml:space="preserve"> Sectio</w:t>
      </w:r>
      <w:r w:rsidR="009C6DA7" w:rsidRPr="004C2A7A">
        <w:rPr>
          <w:rFonts w:ascii="Times New Roman" w:hAnsi="Times New Roman" w:cs="Times New Roman"/>
          <w:sz w:val="24"/>
          <w:szCs w:val="24"/>
        </w:rPr>
        <w:t>n 7 (1) of the</w:t>
      </w:r>
      <w:r w:rsidRPr="004C2A7A">
        <w:rPr>
          <w:rFonts w:ascii="Times New Roman" w:hAnsi="Times New Roman" w:cs="Times New Roman"/>
          <w:sz w:val="24"/>
          <w:szCs w:val="24"/>
        </w:rPr>
        <w:t xml:space="preserve"> Act</w:t>
      </w:r>
      <w:r w:rsidR="009C6DA7" w:rsidRPr="004C2A7A">
        <w:rPr>
          <w:rFonts w:ascii="Times New Roman" w:hAnsi="Times New Roman" w:cs="Times New Roman"/>
          <w:sz w:val="24"/>
          <w:szCs w:val="24"/>
        </w:rPr>
        <w:t xml:space="preserve"> provides that</w:t>
      </w:r>
      <w:r w:rsidRPr="004C2A7A">
        <w:rPr>
          <w:rFonts w:ascii="Times New Roman" w:hAnsi="Times New Roman" w:cs="Times New Roman"/>
          <w:sz w:val="24"/>
          <w:szCs w:val="24"/>
        </w:rPr>
        <w:t xml:space="preserve"> the provisions of s 7 (4) of the same act apply</w:t>
      </w:r>
      <w:r w:rsidR="009C6DA7" w:rsidRPr="004C2A7A">
        <w:rPr>
          <w:rFonts w:ascii="Times New Roman" w:hAnsi="Times New Roman" w:cs="Times New Roman"/>
          <w:sz w:val="24"/>
          <w:szCs w:val="24"/>
        </w:rPr>
        <w:t xml:space="preserve"> to a marriage which is a nullity</w:t>
      </w:r>
      <w:r w:rsidRPr="004C2A7A">
        <w:rPr>
          <w:rFonts w:ascii="Times New Roman" w:hAnsi="Times New Roman" w:cs="Times New Roman"/>
          <w:sz w:val="24"/>
          <w:szCs w:val="24"/>
        </w:rPr>
        <w:t>.</w:t>
      </w:r>
    </w:p>
    <w:p w:rsidR="001C67A3" w:rsidRPr="004C2A7A" w:rsidRDefault="009C5899" w:rsidP="00AF7BBB">
      <w:pPr>
        <w:tabs>
          <w:tab w:val="left" w:pos="1440"/>
        </w:tabs>
        <w:spacing w:line="480" w:lineRule="auto"/>
        <w:jc w:val="both"/>
        <w:rPr>
          <w:rFonts w:ascii="Times New Roman" w:hAnsi="Times New Roman" w:cs="Times New Roman"/>
          <w:sz w:val="24"/>
          <w:szCs w:val="24"/>
        </w:rPr>
      </w:pPr>
      <w:r w:rsidRPr="004C2A7A">
        <w:rPr>
          <w:rFonts w:ascii="Times New Roman" w:hAnsi="Times New Roman" w:cs="Times New Roman"/>
          <w:sz w:val="24"/>
          <w:szCs w:val="24"/>
        </w:rPr>
        <w:lastRenderedPageBreak/>
        <w:tab/>
        <w:t xml:space="preserve"> </w:t>
      </w:r>
      <w:r w:rsidR="00FE4AEA" w:rsidRPr="004C2A7A">
        <w:rPr>
          <w:rFonts w:ascii="Times New Roman" w:hAnsi="Times New Roman" w:cs="Times New Roman"/>
          <w:sz w:val="24"/>
          <w:szCs w:val="24"/>
        </w:rPr>
        <w:t>In these circumstances</w:t>
      </w:r>
      <w:r w:rsidR="009603A4" w:rsidRPr="004C2A7A">
        <w:rPr>
          <w:rFonts w:ascii="Times New Roman" w:hAnsi="Times New Roman" w:cs="Times New Roman"/>
          <w:sz w:val="24"/>
          <w:szCs w:val="24"/>
        </w:rPr>
        <w:t xml:space="preserve"> the court</w:t>
      </w:r>
      <w:r w:rsidR="00FE4AEA" w:rsidRPr="004C2A7A">
        <w:rPr>
          <w:rFonts w:ascii="Times New Roman" w:hAnsi="Times New Roman" w:cs="Times New Roman"/>
          <w:sz w:val="24"/>
          <w:szCs w:val="24"/>
        </w:rPr>
        <w:t xml:space="preserve"> </w:t>
      </w:r>
      <w:r w:rsidR="009344D5" w:rsidRPr="004C2A7A">
        <w:rPr>
          <w:rFonts w:ascii="Times New Roman" w:hAnsi="Times New Roman" w:cs="Times New Roman"/>
          <w:i/>
          <w:sz w:val="24"/>
          <w:szCs w:val="24"/>
        </w:rPr>
        <w:t>a quo</w:t>
      </w:r>
      <w:r w:rsidR="009344D5" w:rsidRPr="004C2A7A">
        <w:rPr>
          <w:rFonts w:ascii="Times New Roman" w:hAnsi="Times New Roman" w:cs="Times New Roman"/>
          <w:sz w:val="24"/>
          <w:szCs w:val="24"/>
        </w:rPr>
        <w:t xml:space="preserve"> </w:t>
      </w:r>
      <w:r w:rsidR="00FE4AEA" w:rsidRPr="004C2A7A">
        <w:rPr>
          <w:rFonts w:ascii="Times New Roman" w:hAnsi="Times New Roman" w:cs="Times New Roman"/>
          <w:sz w:val="24"/>
          <w:szCs w:val="24"/>
        </w:rPr>
        <w:t>correctly</w:t>
      </w:r>
      <w:r w:rsidR="009603A4" w:rsidRPr="004C2A7A">
        <w:rPr>
          <w:rFonts w:ascii="Times New Roman" w:hAnsi="Times New Roman" w:cs="Times New Roman"/>
          <w:sz w:val="24"/>
          <w:szCs w:val="24"/>
        </w:rPr>
        <w:t xml:space="preserve"> found that</w:t>
      </w:r>
      <w:r w:rsidR="009344D5" w:rsidRPr="004C2A7A">
        <w:rPr>
          <w:rFonts w:ascii="Times New Roman" w:hAnsi="Times New Roman" w:cs="Times New Roman"/>
          <w:sz w:val="24"/>
          <w:szCs w:val="24"/>
        </w:rPr>
        <w:t xml:space="preserve"> the respo</w:t>
      </w:r>
      <w:r w:rsidR="000531F6" w:rsidRPr="004C2A7A">
        <w:rPr>
          <w:rFonts w:ascii="Times New Roman" w:hAnsi="Times New Roman" w:cs="Times New Roman"/>
          <w:sz w:val="24"/>
          <w:szCs w:val="24"/>
        </w:rPr>
        <w:t>ndent was not aware of the existence of the prior marriage and therefore found that the parties had ent</w:t>
      </w:r>
      <w:r w:rsidRPr="004C2A7A">
        <w:rPr>
          <w:rFonts w:ascii="Times New Roman" w:hAnsi="Times New Roman" w:cs="Times New Roman"/>
          <w:sz w:val="24"/>
          <w:szCs w:val="24"/>
        </w:rPr>
        <w:t>ered into a putative marriage</w:t>
      </w:r>
      <w:r w:rsidR="00A565EF" w:rsidRPr="004C2A7A">
        <w:rPr>
          <w:rFonts w:ascii="Times New Roman" w:hAnsi="Times New Roman" w:cs="Times New Roman"/>
          <w:sz w:val="24"/>
          <w:szCs w:val="24"/>
        </w:rPr>
        <w:t>.</w:t>
      </w:r>
      <w:r w:rsidRPr="004C2A7A">
        <w:rPr>
          <w:rFonts w:ascii="Times New Roman" w:hAnsi="Times New Roman" w:cs="Times New Roman"/>
          <w:sz w:val="24"/>
          <w:szCs w:val="24"/>
        </w:rPr>
        <w:t xml:space="preserve"> </w:t>
      </w:r>
      <w:r w:rsidR="00A565EF" w:rsidRPr="004C2A7A">
        <w:rPr>
          <w:rFonts w:ascii="Times New Roman" w:hAnsi="Times New Roman" w:cs="Times New Roman"/>
          <w:sz w:val="24"/>
          <w:szCs w:val="24"/>
        </w:rPr>
        <w:t>W</w:t>
      </w:r>
      <w:r w:rsidRPr="004C2A7A">
        <w:rPr>
          <w:rFonts w:ascii="Times New Roman" w:hAnsi="Times New Roman" w:cs="Times New Roman"/>
          <w:sz w:val="24"/>
          <w:szCs w:val="24"/>
        </w:rPr>
        <w:t>hen that marriage was nullified the court wa</w:t>
      </w:r>
      <w:r w:rsidR="000531F6" w:rsidRPr="004C2A7A">
        <w:rPr>
          <w:rFonts w:ascii="Times New Roman" w:hAnsi="Times New Roman" w:cs="Times New Roman"/>
          <w:sz w:val="24"/>
          <w:szCs w:val="24"/>
        </w:rPr>
        <w:t>s enjoined to apply</w:t>
      </w:r>
      <w:r w:rsidR="009344D5" w:rsidRPr="004C2A7A">
        <w:rPr>
          <w:rFonts w:ascii="Times New Roman" w:hAnsi="Times New Roman" w:cs="Times New Roman"/>
          <w:sz w:val="24"/>
          <w:szCs w:val="24"/>
        </w:rPr>
        <w:t xml:space="preserve"> the provisions of</w:t>
      </w:r>
      <w:r w:rsidR="009603A4" w:rsidRPr="004C2A7A">
        <w:rPr>
          <w:rFonts w:ascii="Times New Roman" w:hAnsi="Times New Roman" w:cs="Times New Roman"/>
          <w:sz w:val="24"/>
          <w:szCs w:val="24"/>
        </w:rPr>
        <w:t xml:space="preserve"> s 7 </w:t>
      </w:r>
      <w:r w:rsidR="00E31F56" w:rsidRPr="004C2A7A">
        <w:rPr>
          <w:rFonts w:ascii="Times New Roman" w:hAnsi="Times New Roman" w:cs="Times New Roman"/>
          <w:sz w:val="24"/>
          <w:szCs w:val="24"/>
        </w:rPr>
        <w:t xml:space="preserve">(4) </w:t>
      </w:r>
      <w:r w:rsidR="009603A4" w:rsidRPr="004C2A7A">
        <w:rPr>
          <w:rFonts w:ascii="Times New Roman" w:hAnsi="Times New Roman" w:cs="Times New Roman"/>
          <w:sz w:val="24"/>
          <w:szCs w:val="24"/>
        </w:rPr>
        <w:t>of the</w:t>
      </w:r>
      <w:r w:rsidR="00270F80" w:rsidRPr="004C2A7A">
        <w:rPr>
          <w:rFonts w:ascii="Times New Roman" w:hAnsi="Times New Roman" w:cs="Times New Roman"/>
          <w:sz w:val="24"/>
          <w:szCs w:val="24"/>
        </w:rPr>
        <w:t xml:space="preserve"> Act</w:t>
      </w:r>
      <w:r w:rsidR="009344D5" w:rsidRPr="004C2A7A">
        <w:rPr>
          <w:rFonts w:ascii="Times New Roman" w:hAnsi="Times New Roman" w:cs="Times New Roman"/>
          <w:sz w:val="24"/>
          <w:szCs w:val="24"/>
        </w:rPr>
        <w:t xml:space="preserve"> when it</w:t>
      </w:r>
      <w:r w:rsidR="009603A4" w:rsidRPr="004C2A7A">
        <w:rPr>
          <w:rFonts w:ascii="Times New Roman" w:hAnsi="Times New Roman" w:cs="Times New Roman"/>
          <w:sz w:val="24"/>
          <w:szCs w:val="24"/>
        </w:rPr>
        <w:t xml:space="preserve"> was called upon to distribute their assets</w:t>
      </w:r>
      <w:r w:rsidR="00270F80" w:rsidRPr="004C2A7A">
        <w:rPr>
          <w:rFonts w:ascii="Times New Roman" w:hAnsi="Times New Roman" w:cs="Times New Roman"/>
          <w:sz w:val="24"/>
          <w:szCs w:val="24"/>
        </w:rPr>
        <w:t xml:space="preserve">. </w:t>
      </w:r>
    </w:p>
    <w:p w:rsidR="00AF7BBB" w:rsidRPr="004C2A7A" w:rsidRDefault="00AF7BBB" w:rsidP="00AF7BBB">
      <w:pPr>
        <w:tabs>
          <w:tab w:val="left" w:pos="1440"/>
        </w:tabs>
        <w:spacing w:after="0" w:line="240" w:lineRule="auto"/>
        <w:jc w:val="both"/>
        <w:rPr>
          <w:rFonts w:ascii="Times New Roman" w:hAnsi="Times New Roman" w:cs="Times New Roman"/>
          <w:sz w:val="24"/>
          <w:szCs w:val="24"/>
        </w:rPr>
      </w:pPr>
    </w:p>
    <w:p w:rsidR="00515D75" w:rsidRPr="004C2A7A" w:rsidRDefault="00675EEB" w:rsidP="00AF7BBB">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 </w:t>
      </w:r>
      <w:r w:rsidR="00CD749D" w:rsidRPr="004C2A7A">
        <w:rPr>
          <w:rFonts w:ascii="Times New Roman" w:hAnsi="Times New Roman" w:cs="Times New Roman"/>
          <w:sz w:val="24"/>
          <w:szCs w:val="24"/>
        </w:rPr>
        <w:t xml:space="preserve"> </w:t>
      </w:r>
      <w:r w:rsidR="00515D75" w:rsidRPr="004C2A7A">
        <w:rPr>
          <w:rFonts w:ascii="Times New Roman" w:hAnsi="Times New Roman" w:cs="Times New Roman"/>
          <w:sz w:val="24"/>
          <w:szCs w:val="24"/>
        </w:rPr>
        <w:t>The question for determination</w:t>
      </w:r>
      <w:r w:rsidR="003925DC" w:rsidRPr="004C2A7A">
        <w:rPr>
          <w:rFonts w:ascii="Times New Roman" w:hAnsi="Times New Roman" w:cs="Times New Roman"/>
          <w:sz w:val="24"/>
          <w:szCs w:val="24"/>
        </w:rPr>
        <w:t xml:space="preserve"> in this matter</w:t>
      </w:r>
      <w:r w:rsidR="00515D75" w:rsidRPr="004C2A7A">
        <w:rPr>
          <w:rFonts w:ascii="Times New Roman" w:hAnsi="Times New Roman" w:cs="Times New Roman"/>
          <w:sz w:val="24"/>
          <w:szCs w:val="24"/>
        </w:rPr>
        <w:t xml:space="preserve"> is whether in making the order with regard to the division, apportionm</w:t>
      </w:r>
      <w:r w:rsidR="001B46F3" w:rsidRPr="004C2A7A">
        <w:rPr>
          <w:rFonts w:ascii="Times New Roman" w:hAnsi="Times New Roman" w:cs="Times New Roman"/>
          <w:sz w:val="24"/>
          <w:szCs w:val="24"/>
        </w:rPr>
        <w:t>ent or distribution of the asse</w:t>
      </w:r>
      <w:r w:rsidR="00515D75" w:rsidRPr="004C2A7A">
        <w:rPr>
          <w:rFonts w:ascii="Times New Roman" w:hAnsi="Times New Roman" w:cs="Times New Roman"/>
          <w:sz w:val="24"/>
          <w:szCs w:val="24"/>
        </w:rPr>
        <w:t xml:space="preserve">ts of the spouses, the court </w:t>
      </w:r>
      <w:r w:rsidR="00515D75" w:rsidRPr="004C2A7A">
        <w:rPr>
          <w:rFonts w:ascii="Times New Roman" w:hAnsi="Times New Roman" w:cs="Times New Roman"/>
          <w:i/>
          <w:sz w:val="24"/>
          <w:szCs w:val="24"/>
        </w:rPr>
        <w:t>a quo</w:t>
      </w:r>
      <w:r w:rsidR="00515D75" w:rsidRPr="004C2A7A">
        <w:rPr>
          <w:rFonts w:ascii="Times New Roman" w:hAnsi="Times New Roman" w:cs="Times New Roman"/>
          <w:sz w:val="24"/>
          <w:szCs w:val="24"/>
        </w:rPr>
        <w:t xml:space="preserve"> failed to judicially exercise the discretion conferred upon it under</w:t>
      </w:r>
      <w:r w:rsidR="003822FE" w:rsidRPr="004C2A7A">
        <w:rPr>
          <w:rFonts w:ascii="Times New Roman" w:hAnsi="Times New Roman" w:cs="Times New Roman"/>
          <w:sz w:val="24"/>
          <w:szCs w:val="24"/>
        </w:rPr>
        <w:t xml:space="preserve"> s</w:t>
      </w:r>
      <w:r w:rsidR="00370485" w:rsidRPr="004C2A7A">
        <w:rPr>
          <w:rFonts w:ascii="Times New Roman" w:hAnsi="Times New Roman" w:cs="Times New Roman"/>
          <w:sz w:val="24"/>
          <w:szCs w:val="24"/>
        </w:rPr>
        <w:t xml:space="preserve"> </w:t>
      </w:r>
      <w:r w:rsidR="004F78A6" w:rsidRPr="004C2A7A">
        <w:rPr>
          <w:rFonts w:ascii="Times New Roman" w:hAnsi="Times New Roman" w:cs="Times New Roman"/>
          <w:sz w:val="24"/>
          <w:szCs w:val="24"/>
        </w:rPr>
        <w:t>7 of</w:t>
      </w:r>
      <w:r w:rsidR="003822FE" w:rsidRPr="004C2A7A">
        <w:rPr>
          <w:rFonts w:ascii="Times New Roman" w:hAnsi="Times New Roman" w:cs="Times New Roman"/>
          <w:sz w:val="24"/>
          <w:szCs w:val="24"/>
        </w:rPr>
        <w:t xml:space="preserve"> the Act.</w:t>
      </w:r>
    </w:p>
    <w:p w:rsidR="00AF7BBB" w:rsidRPr="004C2A7A" w:rsidRDefault="00AF7BBB" w:rsidP="00AF7BBB">
      <w:pPr>
        <w:spacing w:after="0" w:line="240" w:lineRule="auto"/>
        <w:ind w:firstLine="1440"/>
        <w:jc w:val="both"/>
        <w:rPr>
          <w:rFonts w:ascii="Times New Roman" w:hAnsi="Times New Roman" w:cs="Times New Roman"/>
          <w:sz w:val="24"/>
          <w:szCs w:val="24"/>
        </w:rPr>
      </w:pPr>
    </w:p>
    <w:p w:rsidR="00A040F0" w:rsidRPr="004C2A7A" w:rsidRDefault="000876FE" w:rsidP="00793C1F">
      <w:pPr>
        <w:spacing w:after="0" w:line="480" w:lineRule="auto"/>
        <w:ind w:firstLine="1440"/>
        <w:jc w:val="both"/>
        <w:rPr>
          <w:rFonts w:ascii="Times New Roman" w:hAnsi="Times New Roman" w:cs="Times New Roman"/>
          <w:i/>
          <w:sz w:val="24"/>
          <w:szCs w:val="24"/>
        </w:rPr>
      </w:pPr>
      <w:r w:rsidRPr="004C2A7A">
        <w:rPr>
          <w:rFonts w:ascii="Times New Roman" w:hAnsi="Times New Roman" w:cs="Times New Roman"/>
          <w:sz w:val="24"/>
          <w:szCs w:val="24"/>
        </w:rPr>
        <w:t>I</w:t>
      </w:r>
      <w:r w:rsidR="003822FE" w:rsidRPr="004C2A7A">
        <w:rPr>
          <w:rFonts w:ascii="Times New Roman" w:hAnsi="Times New Roman" w:cs="Times New Roman"/>
          <w:sz w:val="24"/>
          <w:szCs w:val="24"/>
        </w:rPr>
        <w:t>n this case t</w:t>
      </w:r>
      <w:r w:rsidR="00572504" w:rsidRPr="004C2A7A">
        <w:rPr>
          <w:rFonts w:ascii="Times New Roman" w:hAnsi="Times New Roman" w:cs="Times New Roman"/>
          <w:sz w:val="24"/>
          <w:szCs w:val="24"/>
        </w:rPr>
        <w:t>he evidence given by the parties demonstr</w:t>
      </w:r>
      <w:r w:rsidR="003822FE" w:rsidRPr="004C2A7A">
        <w:rPr>
          <w:rFonts w:ascii="Times New Roman" w:hAnsi="Times New Roman" w:cs="Times New Roman"/>
          <w:sz w:val="24"/>
          <w:szCs w:val="24"/>
        </w:rPr>
        <w:t>ated how they contributed towards</w:t>
      </w:r>
      <w:r w:rsidR="009C1E6A" w:rsidRPr="004C2A7A">
        <w:rPr>
          <w:rFonts w:ascii="Times New Roman" w:hAnsi="Times New Roman" w:cs="Times New Roman"/>
          <w:sz w:val="24"/>
          <w:szCs w:val="24"/>
        </w:rPr>
        <w:t xml:space="preserve"> </w:t>
      </w:r>
      <w:r w:rsidR="00572504" w:rsidRPr="004C2A7A">
        <w:rPr>
          <w:rFonts w:ascii="Times New Roman" w:hAnsi="Times New Roman" w:cs="Times New Roman"/>
          <w:sz w:val="24"/>
          <w:szCs w:val="24"/>
        </w:rPr>
        <w:t>the acquisition of the properties in question.</w:t>
      </w:r>
      <w:r w:rsidR="000E57E0" w:rsidRPr="004C2A7A">
        <w:rPr>
          <w:rFonts w:ascii="Times New Roman" w:hAnsi="Times New Roman" w:cs="Times New Roman"/>
          <w:sz w:val="24"/>
          <w:szCs w:val="24"/>
        </w:rPr>
        <w:t xml:space="preserve"> </w:t>
      </w:r>
      <w:r w:rsidR="009324E8" w:rsidRPr="004C2A7A">
        <w:rPr>
          <w:rFonts w:ascii="Times New Roman" w:hAnsi="Times New Roman" w:cs="Times New Roman"/>
          <w:sz w:val="24"/>
          <w:szCs w:val="24"/>
        </w:rPr>
        <w:t xml:space="preserve"> </w:t>
      </w:r>
      <w:r w:rsidR="000E57E0" w:rsidRPr="004C2A7A">
        <w:rPr>
          <w:rFonts w:ascii="Times New Roman" w:hAnsi="Times New Roman" w:cs="Times New Roman"/>
          <w:sz w:val="24"/>
          <w:szCs w:val="24"/>
        </w:rPr>
        <w:t>The court</w:t>
      </w:r>
      <w:r w:rsidR="00D2328D" w:rsidRPr="004C2A7A">
        <w:rPr>
          <w:rFonts w:ascii="Times New Roman" w:hAnsi="Times New Roman" w:cs="Times New Roman"/>
          <w:sz w:val="24"/>
          <w:szCs w:val="24"/>
        </w:rPr>
        <w:t xml:space="preserve"> </w:t>
      </w:r>
      <w:r w:rsidR="00D2328D" w:rsidRPr="004C2A7A">
        <w:rPr>
          <w:rFonts w:ascii="Times New Roman" w:hAnsi="Times New Roman" w:cs="Times New Roman"/>
          <w:i/>
          <w:sz w:val="24"/>
          <w:szCs w:val="24"/>
        </w:rPr>
        <w:t>a quo</w:t>
      </w:r>
      <w:r w:rsidR="000E57E0" w:rsidRPr="004C2A7A">
        <w:rPr>
          <w:rFonts w:ascii="Times New Roman" w:hAnsi="Times New Roman" w:cs="Times New Roman"/>
          <w:sz w:val="24"/>
          <w:szCs w:val="24"/>
        </w:rPr>
        <w:t xml:space="preserve"> assessed the</w:t>
      </w:r>
      <w:r w:rsidR="002E0065" w:rsidRPr="004C2A7A">
        <w:rPr>
          <w:rFonts w:ascii="Times New Roman" w:hAnsi="Times New Roman" w:cs="Times New Roman"/>
          <w:sz w:val="24"/>
          <w:szCs w:val="24"/>
        </w:rPr>
        <w:t xml:space="preserve"> evidence </w:t>
      </w:r>
      <w:r w:rsidR="000E57E0" w:rsidRPr="004C2A7A">
        <w:rPr>
          <w:rFonts w:ascii="Times New Roman" w:hAnsi="Times New Roman" w:cs="Times New Roman"/>
          <w:sz w:val="24"/>
          <w:szCs w:val="24"/>
        </w:rPr>
        <w:t>and</w:t>
      </w:r>
      <w:r w:rsidR="00D2328D" w:rsidRPr="004C2A7A">
        <w:rPr>
          <w:rFonts w:ascii="Times New Roman" w:hAnsi="Times New Roman" w:cs="Times New Roman"/>
          <w:sz w:val="24"/>
          <w:szCs w:val="24"/>
        </w:rPr>
        <w:t xml:space="preserve"> made clear findings of fact and the credibility of the parties. </w:t>
      </w:r>
      <w:r w:rsidR="009324E8" w:rsidRPr="004C2A7A">
        <w:rPr>
          <w:rFonts w:ascii="Times New Roman" w:hAnsi="Times New Roman" w:cs="Times New Roman"/>
          <w:sz w:val="24"/>
          <w:szCs w:val="24"/>
        </w:rPr>
        <w:t xml:space="preserve"> </w:t>
      </w:r>
      <w:r w:rsidR="00D2328D" w:rsidRPr="004C2A7A">
        <w:rPr>
          <w:rFonts w:ascii="Times New Roman" w:hAnsi="Times New Roman" w:cs="Times New Roman"/>
          <w:sz w:val="24"/>
          <w:szCs w:val="24"/>
        </w:rPr>
        <w:t>It</w:t>
      </w:r>
      <w:r w:rsidR="000E57E0" w:rsidRPr="004C2A7A">
        <w:rPr>
          <w:rFonts w:ascii="Times New Roman" w:hAnsi="Times New Roman" w:cs="Times New Roman"/>
          <w:sz w:val="24"/>
          <w:szCs w:val="24"/>
        </w:rPr>
        <w:t xml:space="preserve"> came to the conclusion that the appellant had</w:t>
      </w:r>
      <w:r w:rsidR="00D2328D" w:rsidRPr="004C2A7A">
        <w:rPr>
          <w:rFonts w:ascii="Times New Roman" w:hAnsi="Times New Roman" w:cs="Times New Roman"/>
          <w:sz w:val="24"/>
          <w:szCs w:val="24"/>
        </w:rPr>
        <w:t xml:space="preserve"> not been honest with the court and thus </w:t>
      </w:r>
      <w:r w:rsidR="00A87B9C" w:rsidRPr="004C2A7A">
        <w:rPr>
          <w:rFonts w:ascii="Times New Roman" w:hAnsi="Times New Roman" w:cs="Times New Roman"/>
          <w:sz w:val="24"/>
          <w:szCs w:val="24"/>
        </w:rPr>
        <w:t>disbelieved</w:t>
      </w:r>
      <w:r w:rsidR="00D2328D" w:rsidRPr="004C2A7A">
        <w:rPr>
          <w:rFonts w:ascii="Times New Roman" w:hAnsi="Times New Roman" w:cs="Times New Roman"/>
          <w:sz w:val="24"/>
          <w:szCs w:val="24"/>
        </w:rPr>
        <w:t xml:space="preserve"> his evidence.</w:t>
      </w:r>
      <w:r w:rsidR="000E57E0" w:rsidRPr="004C2A7A">
        <w:rPr>
          <w:rFonts w:ascii="Times New Roman" w:hAnsi="Times New Roman" w:cs="Times New Roman"/>
          <w:sz w:val="24"/>
          <w:szCs w:val="24"/>
        </w:rPr>
        <w:t xml:space="preserve"> </w:t>
      </w:r>
      <w:r w:rsidR="009324E8" w:rsidRPr="004C2A7A">
        <w:rPr>
          <w:rFonts w:ascii="Times New Roman" w:hAnsi="Times New Roman" w:cs="Times New Roman"/>
          <w:sz w:val="24"/>
          <w:szCs w:val="24"/>
        </w:rPr>
        <w:t xml:space="preserve"> </w:t>
      </w:r>
      <w:r w:rsidR="00A040F0" w:rsidRPr="004C2A7A">
        <w:rPr>
          <w:rFonts w:ascii="Times New Roman" w:hAnsi="Times New Roman" w:cs="Times New Roman"/>
          <w:sz w:val="24"/>
          <w:szCs w:val="24"/>
        </w:rPr>
        <w:t>At p</w:t>
      </w:r>
      <w:r w:rsidR="009324E8" w:rsidRPr="004C2A7A">
        <w:rPr>
          <w:rFonts w:ascii="Times New Roman" w:hAnsi="Times New Roman" w:cs="Times New Roman"/>
          <w:sz w:val="24"/>
          <w:szCs w:val="24"/>
        </w:rPr>
        <w:t xml:space="preserve"> </w:t>
      </w:r>
      <w:r w:rsidR="00A040F0" w:rsidRPr="004C2A7A">
        <w:rPr>
          <w:rFonts w:ascii="Times New Roman" w:hAnsi="Times New Roman" w:cs="Times New Roman"/>
          <w:sz w:val="24"/>
          <w:szCs w:val="24"/>
        </w:rPr>
        <w:t xml:space="preserve">9 of the </w:t>
      </w:r>
      <w:r w:rsidR="00675EEB" w:rsidRPr="004C2A7A">
        <w:rPr>
          <w:rFonts w:ascii="Times New Roman" w:hAnsi="Times New Roman" w:cs="Times New Roman"/>
          <w:sz w:val="24"/>
          <w:szCs w:val="24"/>
        </w:rPr>
        <w:t>cyclostyled</w:t>
      </w:r>
      <w:r w:rsidR="00A040F0" w:rsidRPr="004C2A7A">
        <w:rPr>
          <w:rFonts w:ascii="Times New Roman" w:hAnsi="Times New Roman" w:cs="Times New Roman"/>
          <w:sz w:val="24"/>
          <w:szCs w:val="24"/>
        </w:rPr>
        <w:t xml:space="preserve"> judgment the court </w:t>
      </w:r>
      <w:r w:rsidR="00A040F0" w:rsidRPr="004C2A7A">
        <w:rPr>
          <w:rFonts w:ascii="Times New Roman" w:hAnsi="Times New Roman" w:cs="Times New Roman"/>
          <w:i/>
          <w:sz w:val="24"/>
          <w:szCs w:val="24"/>
        </w:rPr>
        <w:t>a quo</w:t>
      </w:r>
      <w:r w:rsidR="00A040F0" w:rsidRPr="004C2A7A">
        <w:rPr>
          <w:rFonts w:ascii="Times New Roman" w:hAnsi="Times New Roman" w:cs="Times New Roman"/>
          <w:sz w:val="24"/>
          <w:szCs w:val="24"/>
        </w:rPr>
        <w:t xml:space="preserve"> stated as follows:</w:t>
      </w:r>
    </w:p>
    <w:p w:rsidR="00A040F0" w:rsidRPr="004C2A7A" w:rsidRDefault="00A040F0" w:rsidP="00817946">
      <w:pPr>
        <w:spacing w:after="0"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 xml:space="preserve">“I am of the firm view that the defendant (respondent herein) has made out a solid case for the court to move from the 50:50 share in this property. </w:t>
      </w:r>
      <w:r w:rsidR="009324E8" w:rsidRPr="004C2A7A">
        <w:rPr>
          <w:rFonts w:ascii="Times New Roman" w:hAnsi="Times New Roman" w:cs="Times New Roman"/>
          <w:sz w:val="24"/>
          <w:szCs w:val="24"/>
        </w:rPr>
        <w:t xml:space="preserve"> </w:t>
      </w:r>
      <w:r w:rsidRPr="004C2A7A">
        <w:rPr>
          <w:rFonts w:ascii="Times New Roman" w:hAnsi="Times New Roman" w:cs="Times New Roman"/>
          <w:sz w:val="24"/>
          <w:szCs w:val="24"/>
        </w:rPr>
        <w:t xml:space="preserve">She has shown that she is the one who effectively paid for the property and effected improvements thereon. She played her part as the spouse who was employed. </w:t>
      </w:r>
      <w:r w:rsidR="009324E8" w:rsidRPr="004C2A7A">
        <w:rPr>
          <w:rFonts w:ascii="Times New Roman" w:hAnsi="Times New Roman" w:cs="Times New Roman"/>
          <w:sz w:val="24"/>
          <w:szCs w:val="24"/>
        </w:rPr>
        <w:t xml:space="preserve"> </w:t>
      </w:r>
      <w:r w:rsidRPr="004C2A7A">
        <w:rPr>
          <w:rFonts w:ascii="Times New Roman" w:hAnsi="Times New Roman" w:cs="Times New Roman"/>
          <w:sz w:val="24"/>
          <w:szCs w:val="24"/>
        </w:rPr>
        <w:t>For the 5 years the family was in Belgium</w:t>
      </w:r>
      <w:r w:rsidR="002C7EDC" w:rsidRPr="004C2A7A">
        <w:rPr>
          <w:rFonts w:ascii="Times New Roman" w:hAnsi="Times New Roman" w:cs="Times New Roman"/>
          <w:sz w:val="24"/>
          <w:szCs w:val="24"/>
        </w:rPr>
        <w:t xml:space="preserve"> she provided for the family. </w:t>
      </w:r>
      <w:r w:rsidR="009324E8" w:rsidRPr="004C2A7A">
        <w:rPr>
          <w:rFonts w:ascii="Times New Roman" w:hAnsi="Times New Roman" w:cs="Times New Roman"/>
          <w:sz w:val="24"/>
          <w:szCs w:val="24"/>
        </w:rPr>
        <w:t xml:space="preserve"> </w:t>
      </w:r>
      <w:r w:rsidR="002C7EDC" w:rsidRPr="004C2A7A">
        <w:rPr>
          <w:rFonts w:ascii="Times New Roman" w:hAnsi="Times New Roman" w:cs="Times New Roman"/>
          <w:sz w:val="24"/>
          <w:szCs w:val="24"/>
        </w:rPr>
        <w:t xml:space="preserve">When they moved to </w:t>
      </w:r>
      <w:r w:rsidR="00675EEB" w:rsidRPr="004C2A7A">
        <w:rPr>
          <w:rFonts w:ascii="Times New Roman" w:hAnsi="Times New Roman" w:cs="Times New Roman"/>
          <w:sz w:val="24"/>
          <w:szCs w:val="24"/>
        </w:rPr>
        <w:t>Ethiopia</w:t>
      </w:r>
      <w:r w:rsidR="002C7EDC" w:rsidRPr="004C2A7A">
        <w:rPr>
          <w:rFonts w:ascii="Times New Roman" w:hAnsi="Times New Roman" w:cs="Times New Roman"/>
          <w:sz w:val="24"/>
          <w:szCs w:val="24"/>
        </w:rPr>
        <w:t xml:space="preserve"> for the two years plaintiff </w:t>
      </w:r>
      <w:r w:rsidR="00675EEB" w:rsidRPr="004C2A7A">
        <w:rPr>
          <w:rFonts w:ascii="Times New Roman" w:hAnsi="Times New Roman" w:cs="Times New Roman"/>
          <w:sz w:val="24"/>
          <w:szCs w:val="24"/>
        </w:rPr>
        <w:t>(appellant</w:t>
      </w:r>
      <w:r w:rsidR="002C7EDC" w:rsidRPr="004C2A7A">
        <w:rPr>
          <w:rFonts w:ascii="Times New Roman" w:hAnsi="Times New Roman" w:cs="Times New Roman"/>
          <w:sz w:val="24"/>
          <w:szCs w:val="24"/>
        </w:rPr>
        <w:t xml:space="preserve"> herein) was with her she provided for him. </w:t>
      </w:r>
      <w:r w:rsidR="009324E8" w:rsidRPr="004C2A7A">
        <w:rPr>
          <w:rFonts w:ascii="Times New Roman" w:hAnsi="Times New Roman" w:cs="Times New Roman"/>
          <w:sz w:val="24"/>
          <w:szCs w:val="24"/>
        </w:rPr>
        <w:t xml:space="preserve"> </w:t>
      </w:r>
      <w:r w:rsidR="002C7EDC" w:rsidRPr="004C2A7A">
        <w:rPr>
          <w:rFonts w:ascii="Times New Roman" w:hAnsi="Times New Roman" w:cs="Times New Roman"/>
          <w:sz w:val="24"/>
          <w:szCs w:val="24"/>
        </w:rPr>
        <w:t>In all this I did not hear plaintiff to complain about ill treatment. The plaintiff on the other hand from the inception of their relationship lied to h</w:t>
      </w:r>
      <w:r w:rsidR="009324E8" w:rsidRPr="004C2A7A">
        <w:rPr>
          <w:rFonts w:ascii="Times New Roman" w:hAnsi="Times New Roman" w:cs="Times New Roman"/>
          <w:sz w:val="24"/>
          <w:szCs w:val="24"/>
        </w:rPr>
        <w:t xml:space="preserve">er about his marital status. …… </w:t>
      </w:r>
      <w:r w:rsidR="002C7EDC" w:rsidRPr="004C2A7A">
        <w:rPr>
          <w:rFonts w:ascii="Times New Roman" w:hAnsi="Times New Roman" w:cs="Times New Roman"/>
          <w:sz w:val="24"/>
          <w:szCs w:val="24"/>
        </w:rPr>
        <w:t>That deceitful conduct on the part of the plaintiff must surely not be ignored. ”</w:t>
      </w:r>
    </w:p>
    <w:p w:rsidR="006211BC" w:rsidRPr="004C2A7A" w:rsidRDefault="006211BC" w:rsidP="00793C1F">
      <w:pPr>
        <w:spacing w:after="0" w:line="360" w:lineRule="auto"/>
        <w:ind w:left="720"/>
        <w:jc w:val="both"/>
        <w:rPr>
          <w:rFonts w:ascii="Times New Roman" w:hAnsi="Times New Roman" w:cs="Times New Roman"/>
          <w:sz w:val="24"/>
          <w:szCs w:val="24"/>
        </w:rPr>
      </w:pPr>
    </w:p>
    <w:p w:rsidR="00817946" w:rsidRPr="004C2A7A" w:rsidRDefault="00817946" w:rsidP="00817946">
      <w:pPr>
        <w:spacing w:line="240" w:lineRule="auto"/>
        <w:ind w:firstLine="1440"/>
        <w:jc w:val="both"/>
        <w:rPr>
          <w:rFonts w:ascii="Times New Roman" w:hAnsi="Times New Roman" w:cs="Times New Roman"/>
          <w:sz w:val="24"/>
          <w:szCs w:val="24"/>
        </w:rPr>
      </w:pPr>
    </w:p>
    <w:p w:rsidR="006211BC" w:rsidRPr="004C2A7A" w:rsidRDefault="006211BC" w:rsidP="006211BC">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The court therefore took into account the above factors when it considered the distribution of number 3A </w:t>
      </w:r>
      <w:proofErr w:type="spellStart"/>
      <w:r w:rsidRPr="004C2A7A">
        <w:rPr>
          <w:rFonts w:ascii="Times New Roman" w:hAnsi="Times New Roman" w:cs="Times New Roman"/>
          <w:sz w:val="24"/>
          <w:szCs w:val="24"/>
        </w:rPr>
        <w:t>Hellena</w:t>
      </w:r>
      <w:proofErr w:type="spellEnd"/>
      <w:r w:rsidRPr="004C2A7A">
        <w:rPr>
          <w:rFonts w:ascii="Times New Roman" w:hAnsi="Times New Roman" w:cs="Times New Roman"/>
          <w:sz w:val="24"/>
          <w:szCs w:val="24"/>
        </w:rPr>
        <w:t xml:space="preserve"> Road.  With regard no 13 </w:t>
      </w:r>
      <w:proofErr w:type="spellStart"/>
      <w:r w:rsidRPr="004C2A7A">
        <w:rPr>
          <w:rFonts w:ascii="Times New Roman" w:hAnsi="Times New Roman" w:cs="Times New Roman"/>
          <w:sz w:val="24"/>
          <w:szCs w:val="24"/>
        </w:rPr>
        <w:t>Nisden</w:t>
      </w:r>
      <w:proofErr w:type="spellEnd"/>
      <w:r w:rsidRPr="004C2A7A">
        <w:rPr>
          <w:rFonts w:ascii="Times New Roman" w:hAnsi="Times New Roman" w:cs="Times New Roman"/>
          <w:sz w:val="24"/>
          <w:szCs w:val="24"/>
        </w:rPr>
        <w:t xml:space="preserve"> Drive, Bulawayo the court found that the property was acquired well before the purported marriage between the parties and </w:t>
      </w:r>
      <w:r w:rsidR="00F67C18" w:rsidRPr="004C2A7A">
        <w:rPr>
          <w:rFonts w:ascii="Times New Roman" w:hAnsi="Times New Roman" w:cs="Times New Roman"/>
          <w:sz w:val="24"/>
          <w:szCs w:val="24"/>
        </w:rPr>
        <w:t>t</w:t>
      </w:r>
      <w:r w:rsidRPr="004C2A7A">
        <w:rPr>
          <w:rFonts w:ascii="Times New Roman" w:hAnsi="Times New Roman" w:cs="Times New Roman"/>
          <w:sz w:val="24"/>
          <w:szCs w:val="24"/>
        </w:rPr>
        <w:t>he</w:t>
      </w:r>
      <w:r w:rsidR="00F67C18" w:rsidRPr="004C2A7A">
        <w:rPr>
          <w:rFonts w:ascii="Times New Roman" w:hAnsi="Times New Roman" w:cs="Times New Roman"/>
          <w:sz w:val="24"/>
          <w:szCs w:val="24"/>
        </w:rPr>
        <w:t xml:space="preserve"> appellant</w:t>
      </w:r>
      <w:r w:rsidRPr="004C2A7A">
        <w:rPr>
          <w:rFonts w:ascii="Times New Roman" w:hAnsi="Times New Roman" w:cs="Times New Roman"/>
          <w:sz w:val="24"/>
          <w:szCs w:val="24"/>
        </w:rPr>
        <w:t xml:space="preserve"> had not contributed in any way towards its acquisition.</w:t>
      </w:r>
    </w:p>
    <w:p w:rsidR="006211BC" w:rsidRPr="004C2A7A" w:rsidRDefault="006211BC" w:rsidP="00793C1F">
      <w:pPr>
        <w:spacing w:after="0" w:line="360" w:lineRule="auto"/>
        <w:ind w:left="720"/>
        <w:jc w:val="both"/>
        <w:rPr>
          <w:rFonts w:ascii="Times New Roman" w:hAnsi="Times New Roman" w:cs="Times New Roman"/>
          <w:sz w:val="24"/>
          <w:szCs w:val="24"/>
        </w:rPr>
      </w:pPr>
    </w:p>
    <w:p w:rsidR="0027564F" w:rsidRPr="004C2A7A" w:rsidRDefault="00A354C2" w:rsidP="00793C1F">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lastRenderedPageBreak/>
        <w:t xml:space="preserve"> </w:t>
      </w:r>
      <w:r w:rsidR="007B75A4" w:rsidRPr="004C2A7A">
        <w:rPr>
          <w:rFonts w:ascii="Times New Roman" w:hAnsi="Times New Roman" w:cs="Times New Roman"/>
          <w:sz w:val="24"/>
          <w:szCs w:val="24"/>
        </w:rPr>
        <w:t xml:space="preserve"> </w:t>
      </w:r>
      <w:r w:rsidRPr="004C2A7A">
        <w:rPr>
          <w:rFonts w:ascii="Times New Roman" w:hAnsi="Times New Roman" w:cs="Times New Roman"/>
          <w:sz w:val="24"/>
          <w:szCs w:val="24"/>
        </w:rPr>
        <w:t xml:space="preserve">The </w:t>
      </w:r>
      <w:r w:rsidR="007B75A4" w:rsidRPr="004C2A7A">
        <w:rPr>
          <w:rFonts w:ascii="Times New Roman" w:hAnsi="Times New Roman" w:cs="Times New Roman"/>
          <w:sz w:val="24"/>
          <w:szCs w:val="24"/>
        </w:rPr>
        <w:t>a</w:t>
      </w:r>
      <w:r w:rsidRPr="004C2A7A">
        <w:rPr>
          <w:rFonts w:ascii="Times New Roman" w:hAnsi="Times New Roman" w:cs="Times New Roman"/>
          <w:sz w:val="24"/>
          <w:szCs w:val="24"/>
        </w:rPr>
        <w:t>ppellant in hi</w:t>
      </w:r>
      <w:r w:rsidR="008F7320" w:rsidRPr="004C2A7A">
        <w:rPr>
          <w:rFonts w:ascii="Times New Roman" w:hAnsi="Times New Roman" w:cs="Times New Roman"/>
          <w:sz w:val="24"/>
          <w:szCs w:val="24"/>
        </w:rPr>
        <w:t xml:space="preserve">s notice of appeal </w:t>
      </w:r>
      <w:r w:rsidRPr="004C2A7A">
        <w:rPr>
          <w:rFonts w:ascii="Times New Roman" w:hAnsi="Times New Roman" w:cs="Times New Roman"/>
          <w:sz w:val="24"/>
          <w:szCs w:val="24"/>
        </w:rPr>
        <w:t xml:space="preserve">is seeking </w:t>
      </w:r>
      <w:r w:rsidR="00E31F56" w:rsidRPr="004C2A7A">
        <w:rPr>
          <w:rFonts w:ascii="Times New Roman" w:hAnsi="Times New Roman" w:cs="Times New Roman"/>
          <w:sz w:val="24"/>
          <w:szCs w:val="24"/>
        </w:rPr>
        <w:t xml:space="preserve">an order </w:t>
      </w:r>
      <w:r w:rsidRPr="004C2A7A">
        <w:rPr>
          <w:rFonts w:ascii="Times New Roman" w:hAnsi="Times New Roman" w:cs="Times New Roman"/>
          <w:sz w:val="24"/>
          <w:szCs w:val="24"/>
        </w:rPr>
        <w:t xml:space="preserve">that the judgement of the court </w:t>
      </w:r>
      <w:r w:rsidRPr="004C2A7A">
        <w:rPr>
          <w:rFonts w:ascii="Times New Roman" w:hAnsi="Times New Roman" w:cs="Times New Roman"/>
          <w:i/>
          <w:sz w:val="24"/>
          <w:szCs w:val="24"/>
        </w:rPr>
        <w:t>a</w:t>
      </w:r>
      <w:r w:rsidRPr="004C2A7A">
        <w:rPr>
          <w:rFonts w:ascii="Times New Roman" w:hAnsi="Times New Roman" w:cs="Times New Roman"/>
          <w:sz w:val="24"/>
          <w:szCs w:val="24"/>
        </w:rPr>
        <w:t xml:space="preserve"> </w:t>
      </w:r>
      <w:r w:rsidRPr="004C2A7A">
        <w:rPr>
          <w:rFonts w:ascii="Times New Roman" w:hAnsi="Times New Roman" w:cs="Times New Roman"/>
          <w:i/>
          <w:sz w:val="24"/>
          <w:szCs w:val="24"/>
        </w:rPr>
        <w:t>quo</w:t>
      </w:r>
      <w:r w:rsidR="006211BC" w:rsidRPr="004C2A7A">
        <w:rPr>
          <w:rFonts w:ascii="Times New Roman" w:hAnsi="Times New Roman" w:cs="Times New Roman"/>
          <w:sz w:val="24"/>
          <w:szCs w:val="24"/>
        </w:rPr>
        <w:t xml:space="preserve"> be overturned</w:t>
      </w:r>
      <w:r w:rsidRPr="004C2A7A">
        <w:rPr>
          <w:rFonts w:ascii="Times New Roman" w:hAnsi="Times New Roman" w:cs="Times New Roman"/>
          <w:sz w:val="24"/>
          <w:szCs w:val="24"/>
        </w:rPr>
        <w:t xml:space="preserve"> to the following effect.</w:t>
      </w:r>
    </w:p>
    <w:p w:rsidR="00A354C2" w:rsidRPr="004C2A7A" w:rsidRDefault="00A354C2" w:rsidP="007B75A4">
      <w:pPr>
        <w:pStyle w:val="ListParagraph"/>
        <w:numPr>
          <w:ilvl w:val="0"/>
          <w:numId w:val="3"/>
        </w:numPr>
        <w:spacing w:line="360" w:lineRule="auto"/>
        <w:ind w:left="1440" w:hanging="720"/>
        <w:jc w:val="both"/>
        <w:rPr>
          <w:rFonts w:ascii="Times New Roman" w:hAnsi="Times New Roman" w:cs="Times New Roman"/>
          <w:sz w:val="24"/>
          <w:szCs w:val="24"/>
        </w:rPr>
      </w:pPr>
      <w:r w:rsidRPr="004C2A7A">
        <w:rPr>
          <w:rFonts w:ascii="Times New Roman" w:hAnsi="Times New Roman" w:cs="Times New Roman"/>
          <w:sz w:val="24"/>
          <w:szCs w:val="24"/>
        </w:rPr>
        <w:t xml:space="preserve">That stand number 13 Neasden Avenue, Bradfield, Bulawayo </w:t>
      </w:r>
      <w:proofErr w:type="gramStart"/>
      <w:r w:rsidRPr="004C2A7A">
        <w:rPr>
          <w:rFonts w:ascii="Times New Roman" w:hAnsi="Times New Roman" w:cs="Times New Roman"/>
          <w:sz w:val="24"/>
          <w:szCs w:val="24"/>
        </w:rPr>
        <w:t>be</w:t>
      </w:r>
      <w:proofErr w:type="gramEnd"/>
      <w:r w:rsidRPr="004C2A7A">
        <w:rPr>
          <w:rFonts w:ascii="Times New Roman" w:hAnsi="Times New Roman" w:cs="Times New Roman"/>
          <w:sz w:val="24"/>
          <w:szCs w:val="24"/>
        </w:rPr>
        <w:t xml:space="preserve"> awarded to the Respondent as her sole </w:t>
      </w:r>
      <w:r w:rsidR="008226D2" w:rsidRPr="004C2A7A">
        <w:rPr>
          <w:rFonts w:ascii="Times New Roman" w:hAnsi="Times New Roman" w:cs="Times New Roman"/>
          <w:sz w:val="24"/>
          <w:szCs w:val="24"/>
        </w:rPr>
        <w:t>and exclusive property.</w:t>
      </w:r>
    </w:p>
    <w:p w:rsidR="008226D2" w:rsidRPr="004C2A7A" w:rsidRDefault="008226D2" w:rsidP="007B75A4">
      <w:pPr>
        <w:pStyle w:val="ListParagraph"/>
        <w:numPr>
          <w:ilvl w:val="0"/>
          <w:numId w:val="3"/>
        </w:numPr>
        <w:spacing w:line="360" w:lineRule="auto"/>
        <w:ind w:left="1440" w:hanging="720"/>
        <w:jc w:val="both"/>
        <w:rPr>
          <w:rFonts w:ascii="Times New Roman" w:hAnsi="Times New Roman" w:cs="Times New Roman"/>
          <w:sz w:val="24"/>
          <w:szCs w:val="24"/>
        </w:rPr>
      </w:pPr>
      <w:r w:rsidRPr="004C2A7A">
        <w:rPr>
          <w:rFonts w:ascii="Times New Roman" w:hAnsi="Times New Roman" w:cs="Times New Roman"/>
          <w:sz w:val="24"/>
          <w:szCs w:val="24"/>
        </w:rPr>
        <w:t>That the remainder of 67 Marlborough, Township, Marlborough, Harare also known as Number 3A Helena Road, Marlborough, Harare be awarded to the Appellant.</w:t>
      </w:r>
    </w:p>
    <w:p w:rsidR="00240ADB" w:rsidRPr="004C2A7A" w:rsidRDefault="008A24B1" w:rsidP="007B75A4">
      <w:pPr>
        <w:pStyle w:val="ListParagraph"/>
        <w:numPr>
          <w:ilvl w:val="0"/>
          <w:numId w:val="3"/>
        </w:num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 xml:space="preserve">The </w:t>
      </w:r>
      <w:r w:rsidR="008226D2" w:rsidRPr="004C2A7A">
        <w:rPr>
          <w:rFonts w:ascii="Times New Roman" w:hAnsi="Times New Roman" w:cs="Times New Roman"/>
          <w:sz w:val="24"/>
          <w:szCs w:val="24"/>
        </w:rPr>
        <w:t>movable assets be hereby shared in terms of paragraph (b) and (c) of Annexure ‘A’ attached to the summons and declaration.</w:t>
      </w:r>
    </w:p>
    <w:p w:rsidR="00793C1F" w:rsidRPr="004C2A7A" w:rsidRDefault="00793C1F" w:rsidP="00793C1F">
      <w:pPr>
        <w:pStyle w:val="ListParagraph"/>
        <w:spacing w:line="360" w:lineRule="auto"/>
        <w:ind w:left="1440"/>
        <w:jc w:val="both"/>
        <w:rPr>
          <w:rFonts w:ascii="Times New Roman" w:hAnsi="Times New Roman" w:cs="Times New Roman"/>
          <w:sz w:val="24"/>
          <w:szCs w:val="24"/>
        </w:rPr>
      </w:pPr>
    </w:p>
    <w:p w:rsidR="006211BC" w:rsidRPr="004C2A7A" w:rsidRDefault="007618A3" w:rsidP="006211BC">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The court </w:t>
      </w:r>
      <w:r w:rsidRPr="004C2A7A">
        <w:rPr>
          <w:rFonts w:ascii="Times New Roman" w:hAnsi="Times New Roman" w:cs="Times New Roman"/>
          <w:i/>
          <w:sz w:val="24"/>
          <w:szCs w:val="24"/>
        </w:rPr>
        <w:t>a quo</w:t>
      </w:r>
      <w:r w:rsidRPr="004C2A7A">
        <w:rPr>
          <w:rFonts w:ascii="Times New Roman" w:hAnsi="Times New Roman" w:cs="Times New Roman"/>
          <w:sz w:val="24"/>
          <w:szCs w:val="24"/>
        </w:rPr>
        <w:t xml:space="preserve"> made findings of fact on which the exercise by it of its discretion</w:t>
      </w:r>
      <w:r w:rsidR="00173DFD" w:rsidRPr="004C2A7A">
        <w:rPr>
          <w:rFonts w:ascii="Times New Roman" w:hAnsi="Times New Roman" w:cs="Times New Roman"/>
          <w:sz w:val="24"/>
          <w:szCs w:val="24"/>
        </w:rPr>
        <w:t xml:space="preserve"> turned. It also made findings of credibility on which its app</w:t>
      </w:r>
      <w:r w:rsidR="008F5E41" w:rsidRPr="004C2A7A">
        <w:rPr>
          <w:rFonts w:ascii="Times New Roman" w:hAnsi="Times New Roman" w:cs="Times New Roman"/>
          <w:sz w:val="24"/>
          <w:szCs w:val="24"/>
        </w:rPr>
        <w:t>roach to the whole matter was made</w:t>
      </w:r>
      <w:r w:rsidR="00173DFD" w:rsidRPr="004C2A7A">
        <w:rPr>
          <w:rFonts w:ascii="Times New Roman" w:hAnsi="Times New Roman" w:cs="Times New Roman"/>
          <w:sz w:val="24"/>
          <w:szCs w:val="24"/>
        </w:rPr>
        <w:t xml:space="preserve">. </w:t>
      </w:r>
      <w:r w:rsidR="00773AB1" w:rsidRPr="004C2A7A">
        <w:rPr>
          <w:rFonts w:ascii="Times New Roman" w:hAnsi="Times New Roman" w:cs="Times New Roman"/>
          <w:sz w:val="24"/>
          <w:szCs w:val="24"/>
        </w:rPr>
        <w:t xml:space="preserve"> </w:t>
      </w:r>
      <w:r w:rsidR="00173DFD" w:rsidRPr="004C2A7A">
        <w:rPr>
          <w:rFonts w:ascii="Times New Roman" w:hAnsi="Times New Roman" w:cs="Times New Roman"/>
          <w:sz w:val="24"/>
          <w:szCs w:val="24"/>
        </w:rPr>
        <w:t xml:space="preserve">The </w:t>
      </w:r>
      <w:r w:rsidR="00793C1F" w:rsidRPr="004C2A7A">
        <w:rPr>
          <w:rFonts w:ascii="Times New Roman" w:hAnsi="Times New Roman" w:cs="Times New Roman"/>
          <w:sz w:val="24"/>
          <w:szCs w:val="24"/>
        </w:rPr>
        <w:t>a</w:t>
      </w:r>
      <w:r w:rsidR="00173DFD" w:rsidRPr="004C2A7A">
        <w:rPr>
          <w:rFonts w:ascii="Times New Roman" w:hAnsi="Times New Roman" w:cs="Times New Roman"/>
          <w:sz w:val="24"/>
          <w:szCs w:val="24"/>
        </w:rPr>
        <w:t>ppellant ought to have appre</w:t>
      </w:r>
      <w:r w:rsidR="0075303B" w:rsidRPr="004C2A7A">
        <w:rPr>
          <w:rFonts w:ascii="Times New Roman" w:hAnsi="Times New Roman" w:cs="Times New Roman"/>
          <w:sz w:val="24"/>
          <w:szCs w:val="24"/>
        </w:rPr>
        <w:t>ciated the fundamental fact</w:t>
      </w:r>
      <w:r w:rsidR="00173DFD" w:rsidRPr="004C2A7A">
        <w:rPr>
          <w:rFonts w:ascii="Times New Roman" w:hAnsi="Times New Roman" w:cs="Times New Roman"/>
          <w:sz w:val="24"/>
          <w:szCs w:val="24"/>
        </w:rPr>
        <w:t xml:space="preserve"> that the court </w:t>
      </w:r>
      <w:r w:rsidR="00173DFD" w:rsidRPr="004C2A7A">
        <w:rPr>
          <w:rFonts w:ascii="Times New Roman" w:hAnsi="Times New Roman" w:cs="Times New Roman"/>
          <w:i/>
          <w:sz w:val="24"/>
          <w:szCs w:val="24"/>
        </w:rPr>
        <w:t>a quo</w:t>
      </w:r>
      <w:r w:rsidR="00173DFD" w:rsidRPr="004C2A7A">
        <w:rPr>
          <w:rFonts w:ascii="Times New Roman" w:hAnsi="Times New Roman" w:cs="Times New Roman"/>
          <w:sz w:val="24"/>
          <w:szCs w:val="24"/>
        </w:rPr>
        <w:t xml:space="preserve"> exercised its discretion on the two factors.</w:t>
      </w:r>
      <w:r w:rsidR="00A30E39" w:rsidRPr="004C2A7A">
        <w:rPr>
          <w:rFonts w:ascii="Times New Roman" w:hAnsi="Times New Roman" w:cs="Times New Roman"/>
          <w:sz w:val="24"/>
          <w:szCs w:val="24"/>
        </w:rPr>
        <w:t xml:space="preserve"> </w:t>
      </w:r>
      <w:r w:rsidR="00773AB1" w:rsidRPr="004C2A7A">
        <w:rPr>
          <w:rFonts w:ascii="Times New Roman" w:hAnsi="Times New Roman" w:cs="Times New Roman"/>
          <w:sz w:val="24"/>
          <w:szCs w:val="24"/>
        </w:rPr>
        <w:t xml:space="preserve"> </w:t>
      </w:r>
    </w:p>
    <w:p w:rsidR="00817946" w:rsidRPr="004C2A7A" w:rsidRDefault="00817946" w:rsidP="006211BC">
      <w:pPr>
        <w:spacing w:after="0" w:line="480" w:lineRule="auto"/>
        <w:ind w:firstLine="1440"/>
        <w:jc w:val="both"/>
        <w:rPr>
          <w:rFonts w:ascii="Times New Roman" w:hAnsi="Times New Roman" w:cs="Times New Roman"/>
          <w:sz w:val="24"/>
          <w:szCs w:val="24"/>
        </w:rPr>
      </w:pPr>
    </w:p>
    <w:p w:rsidR="006211BC" w:rsidRPr="004C2A7A" w:rsidRDefault="00773AB1" w:rsidP="00BF3ADC">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  </w:t>
      </w:r>
      <w:r w:rsidR="00801026" w:rsidRPr="004C2A7A">
        <w:rPr>
          <w:rFonts w:ascii="Times New Roman" w:hAnsi="Times New Roman" w:cs="Times New Roman"/>
          <w:sz w:val="24"/>
          <w:szCs w:val="24"/>
        </w:rPr>
        <w:t xml:space="preserve">This is because the court made specific findings that </w:t>
      </w:r>
      <w:r w:rsidR="00AD01DC" w:rsidRPr="004C2A7A">
        <w:rPr>
          <w:rFonts w:ascii="Times New Roman" w:hAnsi="Times New Roman" w:cs="Times New Roman"/>
          <w:sz w:val="24"/>
          <w:szCs w:val="24"/>
        </w:rPr>
        <w:t xml:space="preserve">the </w:t>
      </w:r>
      <w:r w:rsidR="00793C1F" w:rsidRPr="004C2A7A">
        <w:rPr>
          <w:rFonts w:ascii="Times New Roman" w:hAnsi="Times New Roman" w:cs="Times New Roman"/>
          <w:sz w:val="24"/>
          <w:szCs w:val="24"/>
        </w:rPr>
        <w:t>a</w:t>
      </w:r>
      <w:r w:rsidR="00801026" w:rsidRPr="004C2A7A">
        <w:rPr>
          <w:rFonts w:ascii="Times New Roman" w:hAnsi="Times New Roman" w:cs="Times New Roman"/>
          <w:sz w:val="24"/>
          <w:szCs w:val="24"/>
        </w:rPr>
        <w:t xml:space="preserve">ppellant </w:t>
      </w:r>
      <w:r w:rsidR="00C920D6" w:rsidRPr="004C2A7A">
        <w:rPr>
          <w:rFonts w:ascii="Times New Roman" w:hAnsi="Times New Roman" w:cs="Times New Roman"/>
          <w:sz w:val="24"/>
          <w:szCs w:val="24"/>
        </w:rPr>
        <w:t xml:space="preserve">had lied to it and would in all instances where his version was at variance with that of the </w:t>
      </w:r>
      <w:r w:rsidR="00793C1F" w:rsidRPr="004C2A7A">
        <w:rPr>
          <w:rFonts w:ascii="Times New Roman" w:hAnsi="Times New Roman" w:cs="Times New Roman"/>
          <w:sz w:val="24"/>
          <w:szCs w:val="24"/>
        </w:rPr>
        <w:t>r</w:t>
      </w:r>
      <w:r w:rsidR="00C920D6" w:rsidRPr="004C2A7A">
        <w:rPr>
          <w:rFonts w:ascii="Times New Roman" w:hAnsi="Times New Roman" w:cs="Times New Roman"/>
          <w:sz w:val="24"/>
          <w:szCs w:val="24"/>
        </w:rPr>
        <w:t>espondent</w:t>
      </w:r>
      <w:r w:rsidR="00AD01DC" w:rsidRPr="004C2A7A">
        <w:rPr>
          <w:rFonts w:ascii="Times New Roman" w:hAnsi="Times New Roman" w:cs="Times New Roman"/>
          <w:sz w:val="24"/>
          <w:szCs w:val="24"/>
        </w:rPr>
        <w:t>, settle for the</w:t>
      </w:r>
      <w:r w:rsidR="00675807" w:rsidRPr="004C2A7A">
        <w:rPr>
          <w:rFonts w:ascii="Times New Roman" w:hAnsi="Times New Roman" w:cs="Times New Roman"/>
          <w:sz w:val="24"/>
          <w:szCs w:val="24"/>
        </w:rPr>
        <w:t xml:space="preserve"> </w:t>
      </w:r>
      <w:r w:rsidR="009F2951" w:rsidRPr="004C2A7A">
        <w:rPr>
          <w:rFonts w:ascii="Times New Roman" w:hAnsi="Times New Roman" w:cs="Times New Roman"/>
          <w:sz w:val="24"/>
          <w:szCs w:val="24"/>
        </w:rPr>
        <w:t>version that would have</w:t>
      </w:r>
      <w:r w:rsidR="00AD01DC" w:rsidRPr="004C2A7A">
        <w:rPr>
          <w:rFonts w:ascii="Times New Roman" w:hAnsi="Times New Roman" w:cs="Times New Roman"/>
          <w:sz w:val="24"/>
          <w:szCs w:val="24"/>
        </w:rPr>
        <w:t xml:space="preserve"> been</w:t>
      </w:r>
      <w:r w:rsidR="009F2951" w:rsidRPr="004C2A7A">
        <w:rPr>
          <w:rFonts w:ascii="Times New Roman" w:hAnsi="Times New Roman" w:cs="Times New Roman"/>
          <w:sz w:val="24"/>
          <w:szCs w:val="24"/>
        </w:rPr>
        <w:t xml:space="preserve"> advanced by the </w:t>
      </w:r>
      <w:r w:rsidR="00793C1F" w:rsidRPr="004C2A7A">
        <w:rPr>
          <w:rFonts w:ascii="Times New Roman" w:hAnsi="Times New Roman" w:cs="Times New Roman"/>
          <w:sz w:val="24"/>
          <w:szCs w:val="24"/>
        </w:rPr>
        <w:t>resp</w:t>
      </w:r>
      <w:r w:rsidR="006211BC" w:rsidRPr="004C2A7A">
        <w:rPr>
          <w:rFonts w:ascii="Times New Roman" w:hAnsi="Times New Roman" w:cs="Times New Roman"/>
          <w:sz w:val="24"/>
          <w:szCs w:val="24"/>
        </w:rPr>
        <w:t xml:space="preserve">ondent. The basis upon which the Appellant has attacked the court </w:t>
      </w:r>
      <w:r w:rsidR="006211BC" w:rsidRPr="004C2A7A">
        <w:rPr>
          <w:rFonts w:ascii="Times New Roman" w:hAnsi="Times New Roman" w:cs="Times New Roman"/>
          <w:i/>
          <w:sz w:val="24"/>
          <w:szCs w:val="24"/>
        </w:rPr>
        <w:t>a quo’s</w:t>
      </w:r>
      <w:r w:rsidR="006211BC" w:rsidRPr="004C2A7A">
        <w:rPr>
          <w:rFonts w:ascii="Times New Roman" w:hAnsi="Times New Roman" w:cs="Times New Roman"/>
          <w:sz w:val="24"/>
          <w:szCs w:val="24"/>
        </w:rPr>
        <w:t xml:space="preserve"> decision is not founded on the limited circumstances under wh</w:t>
      </w:r>
      <w:r w:rsidR="00AD01DC" w:rsidRPr="004C2A7A">
        <w:rPr>
          <w:rFonts w:ascii="Times New Roman" w:hAnsi="Times New Roman" w:cs="Times New Roman"/>
          <w:sz w:val="24"/>
          <w:szCs w:val="24"/>
        </w:rPr>
        <w:t>ich such findings may be upset on appeal.</w:t>
      </w:r>
    </w:p>
    <w:p w:rsidR="00817946" w:rsidRPr="004C2A7A" w:rsidRDefault="00817946" w:rsidP="00BF3ADC">
      <w:pPr>
        <w:spacing w:after="0" w:line="480" w:lineRule="auto"/>
        <w:ind w:firstLine="1440"/>
        <w:jc w:val="both"/>
        <w:rPr>
          <w:rFonts w:ascii="Times New Roman" w:hAnsi="Times New Roman" w:cs="Times New Roman"/>
          <w:sz w:val="24"/>
          <w:szCs w:val="24"/>
        </w:rPr>
      </w:pPr>
    </w:p>
    <w:p w:rsidR="0024790F" w:rsidRPr="004C2A7A" w:rsidRDefault="006211BC" w:rsidP="006211BC">
      <w:pPr>
        <w:spacing w:after="0" w:line="480" w:lineRule="auto"/>
        <w:jc w:val="both"/>
        <w:rPr>
          <w:rFonts w:ascii="Times New Roman" w:hAnsi="Times New Roman" w:cs="Times New Roman"/>
          <w:sz w:val="24"/>
          <w:szCs w:val="24"/>
        </w:rPr>
      </w:pPr>
      <w:r w:rsidRPr="004C2A7A">
        <w:rPr>
          <w:rFonts w:ascii="Times New Roman" w:hAnsi="Times New Roman" w:cs="Times New Roman"/>
          <w:sz w:val="24"/>
          <w:szCs w:val="24"/>
        </w:rPr>
        <w:tab/>
      </w:r>
      <w:r w:rsidRPr="004C2A7A">
        <w:rPr>
          <w:rFonts w:ascii="Times New Roman" w:hAnsi="Times New Roman" w:cs="Times New Roman"/>
          <w:sz w:val="24"/>
          <w:szCs w:val="24"/>
        </w:rPr>
        <w:tab/>
        <w:t xml:space="preserve">It was not open to the appellant to argue that the court </w:t>
      </w:r>
      <w:r w:rsidRPr="004C2A7A">
        <w:rPr>
          <w:rFonts w:ascii="Times New Roman" w:hAnsi="Times New Roman" w:cs="Times New Roman"/>
          <w:i/>
          <w:sz w:val="24"/>
          <w:szCs w:val="24"/>
        </w:rPr>
        <w:t>a quo</w:t>
      </w:r>
      <w:r w:rsidRPr="004C2A7A">
        <w:rPr>
          <w:rFonts w:ascii="Times New Roman" w:hAnsi="Times New Roman" w:cs="Times New Roman"/>
          <w:sz w:val="24"/>
          <w:szCs w:val="24"/>
        </w:rPr>
        <w:t xml:space="preserve"> misdirected itself on the issues of fact which required resolution on a balance of probabilities</w:t>
      </w:r>
      <w:r w:rsidR="00793C1F" w:rsidRPr="004C2A7A">
        <w:rPr>
          <w:rFonts w:ascii="Times New Roman" w:hAnsi="Times New Roman" w:cs="Times New Roman"/>
          <w:sz w:val="24"/>
          <w:szCs w:val="24"/>
        </w:rPr>
        <w:t xml:space="preserve">.  </w:t>
      </w:r>
      <w:r w:rsidR="00AD01DC" w:rsidRPr="004C2A7A">
        <w:rPr>
          <w:rFonts w:ascii="Times New Roman" w:hAnsi="Times New Roman" w:cs="Times New Roman"/>
          <w:sz w:val="24"/>
          <w:szCs w:val="24"/>
        </w:rPr>
        <w:t>If a litigant lied</w:t>
      </w:r>
      <w:r w:rsidR="009F2951" w:rsidRPr="004C2A7A">
        <w:rPr>
          <w:rFonts w:ascii="Times New Roman" w:hAnsi="Times New Roman" w:cs="Times New Roman"/>
          <w:sz w:val="24"/>
          <w:szCs w:val="24"/>
        </w:rPr>
        <w:t xml:space="preserve"> in one </w:t>
      </w:r>
      <w:r w:rsidR="00AD01DC" w:rsidRPr="004C2A7A">
        <w:rPr>
          <w:rFonts w:ascii="Times New Roman" w:hAnsi="Times New Roman" w:cs="Times New Roman"/>
          <w:sz w:val="24"/>
          <w:szCs w:val="24"/>
        </w:rPr>
        <w:t>material respect, the court would</w:t>
      </w:r>
      <w:r w:rsidR="009F2951" w:rsidRPr="004C2A7A">
        <w:rPr>
          <w:rFonts w:ascii="Times New Roman" w:hAnsi="Times New Roman" w:cs="Times New Roman"/>
          <w:sz w:val="24"/>
          <w:szCs w:val="24"/>
        </w:rPr>
        <w:t xml:space="preserve"> be entirely justified in taking the view that </w:t>
      </w:r>
      <w:r w:rsidR="0024790F" w:rsidRPr="004C2A7A">
        <w:rPr>
          <w:rFonts w:ascii="Times New Roman" w:hAnsi="Times New Roman" w:cs="Times New Roman"/>
          <w:sz w:val="24"/>
          <w:szCs w:val="24"/>
        </w:rPr>
        <w:t>he has lied in all other respects a</w:t>
      </w:r>
      <w:r w:rsidR="00AD01DC" w:rsidRPr="004C2A7A">
        <w:rPr>
          <w:rFonts w:ascii="Times New Roman" w:hAnsi="Times New Roman" w:cs="Times New Roman"/>
          <w:sz w:val="24"/>
          <w:szCs w:val="24"/>
        </w:rPr>
        <w:t>nd in treating his evidence</w:t>
      </w:r>
      <w:r w:rsidR="00793C1F" w:rsidRPr="004C2A7A">
        <w:rPr>
          <w:rFonts w:ascii="Times New Roman" w:hAnsi="Times New Roman" w:cs="Times New Roman"/>
          <w:sz w:val="24"/>
          <w:szCs w:val="24"/>
        </w:rPr>
        <w:t xml:space="preserve"> accordingly.  </w:t>
      </w:r>
      <w:r w:rsidR="0024790F" w:rsidRPr="004C2A7A">
        <w:rPr>
          <w:rFonts w:ascii="Times New Roman" w:hAnsi="Times New Roman" w:cs="Times New Roman"/>
          <w:sz w:val="24"/>
          <w:szCs w:val="24"/>
        </w:rPr>
        <w:t xml:space="preserve">In </w:t>
      </w:r>
      <w:proofErr w:type="spellStart"/>
      <w:r w:rsidR="0024790F" w:rsidRPr="004C2A7A">
        <w:rPr>
          <w:rFonts w:ascii="Times New Roman" w:hAnsi="Times New Roman" w:cs="Times New Roman"/>
          <w:i/>
          <w:sz w:val="24"/>
          <w:szCs w:val="24"/>
        </w:rPr>
        <w:t>Moroney</w:t>
      </w:r>
      <w:proofErr w:type="spellEnd"/>
      <w:r w:rsidR="0024790F" w:rsidRPr="004C2A7A">
        <w:rPr>
          <w:rFonts w:ascii="Times New Roman" w:hAnsi="Times New Roman" w:cs="Times New Roman"/>
          <w:i/>
          <w:sz w:val="24"/>
          <w:szCs w:val="24"/>
        </w:rPr>
        <w:t xml:space="preserve"> v </w:t>
      </w:r>
      <w:proofErr w:type="spellStart"/>
      <w:r w:rsidR="0024790F" w:rsidRPr="004C2A7A">
        <w:rPr>
          <w:rFonts w:ascii="Times New Roman" w:hAnsi="Times New Roman" w:cs="Times New Roman"/>
          <w:i/>
          <w:sz w:val="24"/>
          <w:szCs w:val="24"/>
        </w:rPr>
        <w:t>Moroney</w:t>
      </w:r>
      <w:proofErr w:type="spellEnd"/>
      <w:r w:rsidR="0024790F" w:rsidRPr="004C2A7A">
        <w:rPr>
          <w:rFonts w:ascii="Times New Roman" w:hAnsi="Times New Roman" w:cs="Times New Roman"/>
          <w:sz w:val="24"/>
          <w:szCs w:val="24"/>
        </w:rPr>
        <w:t xml:space="preserve"> SC 24/13 it was held as follows:</w:t>
      </w:r>
    </w:p>
    <w:p w:rsidR="002A4CFD" w:rsidRPr="004C2A7A" w:rsidRDefault="00773AB1" w:rsidP="00817946">
      <w:pPr>
        <w:spacing w:after="0"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lastRenderedPageBreak/>
        <w:t>“I</w:t>
      </w:r>
      <w:r w:rsidR="0024790F" w:rsidRPr="004C2A7A">
        <w:rPr>
          <w:rFonts w:ascii="Times New Roman" w:hAnsi="Times New Roman" w:cs="Times New Roman"/>
          <w:sz w:val="24"/>
          <w:szCs w:val="24"/>
        </w:rPr>
        <w:t xml:space="preserve"> </w:t>
      </w:r>
      <w:r w:rsidRPr="004C2A7A">
        <w:rPr>
          <w:rFonts w:ascii="Times New Roman" w:hAnsi="Times New Roman" w:cs="Times New Roman"/>
          <w:sz w:val="24"/>
          <w:szCs w:val="24"/>
        </w:rPr>
        <w:t>accept</w:t>
      </w:r>
      <w:r w:rsidR="0024790F" w:rsidRPr="004C2A7A">
        <w:rPr>
          <w:rFonts w:ascii="Times New Roman" w:hAnsi="Times New Roman" w:cs="Times New Roman"/>
          <w:sz w:val="24"/>
          <w:szCs w:val="24"/>
        </w:rPr>
        <w:t xml:space="preserve"> that the respondent failed to truthfully and adequately explain the circumstances of how the various amounts that the respondent claimed </w:t>
      </w:r>
      <w:r w:rsidR="002A4CFD" w:rsidRPr="004C2A7A">
        <w:rPr>
          <w:rFonts w:ascii="Times New Roman" w:hAnsi="Times New Roman" w:cs="Times New Roman"/>
          <w:sz w:val="24"/>
          <w:szCs w:val="24"/>
        </w:rPr>
        <w:t xml:space="preserve">came from Helena Limited found their way into the Standard Chartered Isle of Man Account. </w:t>
      </w:r>
      <w:r w:rsidRPr="004C2A7A">
        <w:rPr>
          <w:rFonts w:ascii="Times New Roman" w:hAnsi="Times New Roman" w:cs="Times New Roman"/>
          <w:sz w:val="24"/>
          <w:szCs w:val="24"/>
        </w:rPr>
        <w:t xml:space="preserve"> </w:t>
      </w:r>
      <w:r w:rsidR="002A4CFD" w:rsidRPr="004C2A7A">
        <w:rPr>
          <w:rFonts w:ascii="Times New Roman" w:hAnsi="Times New Roman" w:cs="Times New Roman"/>
          <w:sz w:val="24"/>
          <w:szCs w:val="24"/>
        </w:rPr>
        <w:t>The court ought to have disbelieved him</w:t>
      </w:r>
      <w:r w:rsidR="00817946" w:rsidRPr="004C2A7A">
        <w:rPr>
          <w:rFonts w:ascii="Times New Roman" w:hAnsi="Times New Roman" w:cs="Times New Roman"/>
          <w:sz w:val="24"/>
          <w:szCs w:val="24"/>
        </w:rPr>
        <w:t xml:space="preserve"> </w:t>
      </w:r>
      <w:r w:rsidR="002A4CFD" w:rsidRPr="004C2A7A">
        <w:rPr>
          <w:rFonts w:ascii="Times New Roman" w:hAnsi="Times New Roman" w:cs="Times New Roman"/>
          <w:sz w:val="24"/>
          <w:szCs w:val="24"/>
        </w:rPr>
        <w:t>…</w:t>
      </w:r>
      <w:r w:rsidR="00817946" w:rsidRPr="004C2A7A">
        <w:rPr>
          <w:rFonts w:ascii="Times New Roman" w:hAnsi="Times New Roman" w:cs="Times New Roman"/>
          <w:sz w:val="24"/>
          <w:szCs w:val="24"/>
        </w:rPr>
        <w:t>”</w:t>
      </w:r>
    </w:p>
    <w:p w:rsidR="00817946" w:rsidRPr="004C2A7A" w:rsidRDefault="00817946" w:rsidP="00817946">
      <w:pPr>
        <w:spacing w:after="0" w:line="240" w:lineRule="auto"/>
        <w:ind w:left="720"/>
        <w:jc w:val="both"/>
        <w:rPr>
          <w:rFonts w:ascii="Times New Roman" w:hAnsi="Times New Roman" w:cs="Times New Roman"/>
          <w:sz w:val="24"/>
          <w:szCs w:val="24"/>
        </w:rPr>
      </w:pPr>
    </w:p>
    <w:p w:rsidR="004D2844" w:rsidRPr="004C2A7A" w:rsidRDefault="00EF2C31" w:rsidP="00817946">
      <w:pPr>
        <w:spacing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 xml:space="preserve">In </w:t>
      </w:r>
      <w:r w:rsidRPr="004C2A7A">
        <w:rPr>
          <w:rFonts w:ascii="Times New Roman" w:hAnsi="Times New Roman" w:cs="Times New Roman"/>
          <w:i/>
          <w:sz w:val="24"/>
          <w:szCs w:val="24"/>
        </w:rPr>
        <w:t>L</w:t>
      </w:r>
      <w:r w:rsidR="002A4CFD" w:rsidRPr="004C2A7A">
        <w:rPr>
          <w:rFonts w:ascii="Times New Roman" w:hAnsi="Times New Roman" w:cs="Times New Roman"/>
          <w:i/>
          <w:sz w:val="24"/>
          <w:szCs w:val="24"/>
        </w:rPr>
        <w:t>eader Tread Zimbabwe (Pvt) Ltd v Smith</w:t>
      </w:r>
      <w:r w:rsidR="002A4CFD" w:rsidRPr="004C2A7A">
        <w:rPr>
          <w:rFonts w:ascii="Times New Roman" w:hAnsi="Times New Roman" w:cs="Times New Roman"/>
          <w:sz w:val="24"/>
          <w:szCs w:val="24"/>
        </w:rPr>
        <w:t xml:space="preserve"> </w:t>
      </w:r>
      <w:r w:rsidR="000876FE" w:rsidRPr="004C2A7A">
        <w:rPr>
          <w:rFonts w:ascii="Times New Roman" w:hAnsi="Times New Roman" w:cs="Times New Roman"/>
          <w:sz w:val="24"/>
          <w:szCs w:val="24"/>
        </w:rPr>
        <w:t>HH</w:t>
      </w:r>
      <w:r w:rsidR="002A4CFD" w:rsidRPr="004C2A7A">
        <w:rPr>
          <w:rFonts w:ascii="Times New Roman" w:hAnsi="Times New Roman" w:cs="Times New Roman"/>
          <w:sz w:val="24"/>
          <w:szCs w:val="24"/>
        </w:rPr>
        <w:t>1311/03 NDOU J at p</w:t>
      </w:r>
      <w:r w:rsidR="00773AB1" w:rsidRPr="004C2A7A">
        <w:rPr>
          <w:rFonts w:ascii="Times New Roman" w:hAnsi="Times New Roman" w:cs="Times New Roman"/>
          <w:sz w:val="24"/>
          <w:szCs w:val="24"/>
        </w:rPr>
        <w:t xml:space="preserve"> </w:t>
      </w:r>
      <w:r w:rsidR="002A4CFD" w:rsidRPr="004C2A7A">
        <w:rPr>
          <w:rFonts w:ascii="Times New Roman" w:hAnsi="Times New Roman" w:cs="Times New Roman"/>
          <w:sz w:val="24"/>
          <w:szCs w:val="24"/>
        </w:rPr>
        <w:t xml:space="preserve">7 of the cyclostyled judgment stated as </w:t>
      </w:r>
      <w:r w:rsidR="0033304D" w:rsidRPr="004C2A7A">
        <w:rPr>
          <w:rFonts w:ascii="Times New Roman" w:hAnsi="Times New Roman" w:cs="Times New Roman"/>
          <w:sz w:val="24"/>
          <w:szCs w:val="24"/>
        </w:rPr>
        <w:t>follows:</w:t>
      </w:r>
    </w:p>
    <w:p w:rsidR="00793C1F" w:rsidRPr="004C2A7A" w:rsidRDefault="0033304D" w:rsidP="00817946">
      <w:pPr>
        <w:spacing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“It</w:t>
      </w:r>
      <w:r w:rsidR="004D2844" w:rsidRPr="004C2A7A">
        <w:rPr>
          <w:rFonts w:ascii="Times New Roman" w:hAnsi="Times New Roman" w:cs="Times New Roman"/>
          <w:sz w:val="24"/>
          <w:szCs w:val="24"/>
        </w:rPr>
        <w:t xml:space="preserve"> is trite that if a litigant gives false evidence, his story will be discarded and the same adverse inferences maybe drawn as if h</w:t>
      </w:r>
      <w:r w:rsidR="009B3990" w:rsidRPr="004C2A7A">
        <w:rPr>
          <w:rFonts w:ascii="Times New Roman" w:hAnsi="Times New Roman" w:cs="Times New Roman"/>
          <w:sz w:val="24"/>
          <w:szCs w:val="24"/>
        </w:rPr>
        <w:t xml:space="preserve">e had not given evidence at all-see </w:t>
      </w:r>
      <w:proofErr w:type="spellStart"/>
      <w:r w:rsidR="009B3990" w:rsidRPr="004C2A7A">
        <w:rPr>
          <w:rFonts w:ascii="Times New Roman" w:hAnsi="Times New Roman" w:cs="Times New Roman"/>
          <w:i/>
          <w:sz w:val="24"/>
          <w:szCs w:val="24"/>
        </w:rPr>
        <w:t>Tumahole</w:t>
      </w:r>
      <w:proofErr w:type="spellEnd"/>
      <w:r w:rsidR="009B3990" w:rsidRPr="004C2A7A">
        <w:rPr>
          <w:rFonts w:ascii="Times New Roman" w:hAnsi="Times New Roman" w:cs="Times New Roman"/>
          <w:i/>
          <w:sz w:val="24"/>
          <w:szCs w:val="24"/>
        </w:rPr>
        <w:t xml:space="preserve"> </w:t>
      </w:r>
      <w:proofErr w:type="spellStart"/>
      <w:r w:rsidR="009B3990" w:rsidRPr="004C2A7A">
        <w:rPr>
          <w:rFonts w:ascii="Times New Roman" w:hAnsi="Times New Roman" w:cs="Times New Roman"/>
          <w:i/>
          <w:sz w:val="24"/>
          <w:szCs w:val="24"/>
        </w:rPr>
        <w:t>Bereng</w:t>
      </w:r>
      <w:proofErr w:type="spellEnd"/>
      <w:r w:rsidR="009B3990" w:rsidRPr="004C2A7A">
        <w:rPr>
          <w:rFonts w:ascii="Times New Roman" w:hAnsi="Times New Roman" w:cs="Times New Roman"/>
          <w:i/>
          <w:sz w:val="24"/>
          <w:szCs w:val="24"/>
        </w:rPr>
        <w:t xml:space="preserve"> v R</w:t>
      </w:r>
      <w:r w:rsidR="009B3990" w:rsidRPr="004C2A7A">
        <w:rPr>
          <w:rFonts w:ascii="Times New Roman" w:hAnsi="Times New Roman" w:cs="Times New Roman"/>
          <w:sz w:val="24"/>
          <w:szCs w:val="24"/>
        </w:rPr>
        <w:t xml:space="preserve"> [1949</w:t>
      </w:r>
      <w:r w:rsidR="00773AB1" w:rsidRPr="004C2A7A">
        <w:rPr>
          <w:rFonts w:ascii="Times New Roman" w:hAnsi="Times New Roman" w:cs="Times New Roman"/>
          <w:sz w:val="24"/>
          <w:szCs w:val="24"/>
        </w:rPr>
        <w:t>] AC</w:t>
      </w:r>
      <w:r w:rsidR="009B3990" w:rsidRPr="004C2A7A">
        <w:rPr>
          <w:rFonts w:ascii="Times New Roman" w:hAnsi="Times New Roman" w:cs="Times New Roman"/>
          <w:sz w:val="24"/>
          <w:szCs w:val="24"/>
        </w:rPr>
        <w:t xml:space="preserve"> 253 and South African Law of Evidence by LH Hoffmann and DT </w:t>
      </w:r>
      <w:proofErr w:type="spellStart"/>
      <w:r w:rsidR="009B3990" w:rsidRPr="004C2A7A">
        <w:rPr>
          <w:rFonts w:ascii="Times New Roman" w:hAnsi="Times New Roman" w:cs="Times New Roman"/>
          <w:sz w:val="24"/>
          <w:szCs w:val="24"/>
        </w:rPr>
        <w:t>Zeffertt</w:t>
      </w:r>
      <w:proofErr w:type="spellEnd"/>
      <w:r w:rsidR="009B3990" w:rsidRPr="004C2A7A">
        <w:rPr>
          <w:rFonts w:ascii="Times New Roman" w:hAnsi="Times New Roman" w:cs="Times New Roman"/>
          <w:sz w:val="24"/>
          <w:szCs w:val="24"/>
        </w:rPr>
        <w:t xml:space="preserve"> (3ed) at p</w:t>
      </w:r>
      <w:r w:rsidR="00773AB1" w:rsidRPr="004C2A7A">
        <w:rPr>
          <w:rFonts w:ascii="Times New Roman" w:hAnsi="Times New Roman" w:cs="Times New Roman"/>
          <w:sz w:val="24"/>
          <w:szCs w:val="24"/>
        </w:rPr>
        <w:t> </w:t>
      </w:r>
      <w:r w:rsidR="009B3990" w:rsidRPr="004C2A7A">
        <w:rPr>
          <w:rFonts w:ascii="Times New Roman" w:hAnsi="Times New Roman" w:cs="Times New Roman"/>
          <w:sz w:val="24"/>
          <w:szCs w:val="24"/>
        </w:rPr>
        <w:t xml:space="preserve">472. </w:t>
      </w:r>
      <w:r w:rsidR="00773AB1" w:rsidRPr="004C2A7A">
        <w:rPr>
          <w:rFonts w:ascii="Times New Roman" w:hAnsi="Times New Roman" w:cs="Times New Roman"/>
          <w:sz w:val="24"/>
          <w:szCs w:val="24"/>
        </w:rPr>
        <w:t xml:space="preserve"> </w:t>
      </w:r>
      <w:r w:rsidR="009B3990" w:rsidRPr="004C2A7A">
        <w:rPr>
          <w:rFonts w:ascii="Times New Roman" w:hAnsi="Times New Roman" w:cs="Times New Roman"/>
          <w:sz w:val="24"/>
          <w:szCs w:val="24"/>
        </w:rPr>
        <w:t xml:space="preserve">If a litigant </w:t>
      </w:r>
      <w:proofErr w:type="gramStart"/>
      <w:r w:rsidR="009B3990" w:rsidRPr="004C2A7A">
        <w:rPr>
          <w:rFonts w:ascii="Times New Roman" w:hAnsi="Times New Roman" w:cs="Times New Roman"/>
          <w:sz w:val="24"/>
          <w:szCs w:val="24"/>
        </w:rPr>
        <w:t>lies</w:t>
      </w:r>
      <w:proofErr w:type="gramEnd"/>
      <w:r w:rsidR="009B3990" w:rsidRPr="004C2A7A">
        <w:rPr>
          <w:rFonts w:ascii="Times New Roman" w:hAnsi="Times New Roman" w:cs="Times New Roman"/>
          <w:sz w:val="24"/>
          <w:szCs w:val="24"/>
        </w:rPr>
        <w:t xml:space="preserve"> about a particular incident the court may infer that there is something about it which he wishes to hide.”</w:t>
      </w:r>
    </w:p>
    <w:p w:rsidR="00793C1F" w:rsidRPr="004C2A7A" w:rsidRDefault="00793C1F" w:rsidP="00793C1F">
      <w:pPr>
        <w:spacing w:after="0" w:line="240" w:lineRule="auto"/>
        <w:ind w:left="720"/>
        <w:jc w:val="both"/>
        <w:rPr>
          <w:rFonts w:ascii="Times New Roman" w:hAnsi="Times New Roman" w:cs="Times New Roman"/>
          <w:sz w:val="24"/>
          <w:szCs w:val="24"/>
        </w:rPr>
      </w:pPr>
    </w:p>
    <w:p w:rsidR="00605663" w:rsidRPr="004C2A7A" w:rsidRDefault="0024790F" w:rsidP="00793C1F">
      <w:pPr>
        <w:spacing w:after="0"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 xml:space="preserve"> </w:t>
      </w:r>
      <w:r w:rsidR="00C920D6" w:rsidRPr="004C2A7A">
        <w:rPr>
          <w:rFonts w:ascii="Times New Roman" w:hAnsi="Times New Roman" w:cs="Times New Roman"/>
          <w:sz w:val="24"/>
          <w:szCs w:val="24"/>
        </w:rPr>
        <w:t xml:space="preserve"> </w:t>
      </w:r>
    </w:p>
    <w:p w:rsidR="006A3398" w:rsidRPr="004C2A7A" w:rsidRDefault="0033304D" w:rsidP="00793C1F">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T</w:t>
      </w:r>
      <w:r w:rsidR="00EF2C31" w:rsidRPr="004C2A7A">
        <w:rPr>
          <w:rFonts w:ascii="Times New Roman" w:hAnsi="Times New Roman" w:cs="Times New Roman"/>
          <w:sz w:val="24"/>
          <w:szCs w:val="24"/>
        </w:rPr>
        <w:t xml:space="preserve">he court </w:t>
      </w:r>
      <w:r w:rsidR="00EF2C31" w:rsidRPr="004C2A7A">
        <w:rPr>
          <w:rFonts w:ascii="Times New Roman" w:hAnsi="Times New Roman" w:cs="Times New Roman"/>
          <w:i/>
          <w:sz w:val="24"/>
          <w:szCs w:val="24"/>
        </w:rPr>
        <w:t>a quo</w:t>
      </w:r>
      <w:r w:rsidR="00EF2C31" w:rsidRPr="004C2A7A">
        <w:rPr>
          <w:rFonts w:ascii="Times New Roman" w:hAnsi="Times New Roman" w:cs="Times New Roman"/>
          <w:sz w:val="24"/>
          <w:szCs w:val="24"/>
        </w:rPr>
        <w:t xml:space="preserve"> was </w:t>
      </w:r>
      <w:r w:rsidRPr="004C2A7A">
        <w:rPr>
          <w:rFonts w:ascii="Times New Roman" w:hAnsi="Times New Roman" w:cs="Times New Roman"/>
          <w:sz w:val="24"/>
          <w:szCs w:val="24"/>
        </w:rPr>
        <w:t>satisfied that</w:t>
      </w:r>
      <w:r w:rsidR="005E5D27" w:rsidRPr="004C2A7A">
        <w:rPr>
          <w:rFonts w:ascii="Times New Roman" w:hAnsi="Times New Roman" w:cs="Times New Roman"/>
          <w:sz w:val="24"/>
          <w:szCs w:val="24"/>
        </w:rPr>
        <w:t xml:space="preserve"> the </w:t>
      </w:r>
      <w:r w:rsidR="00773AB1" w:rsidRPr="004C2A7A">
        <w:rPr>
          <w:rFonts w:ascii="Times New Roman" w:hAnsi="Times New Roman" w:cs="Times New Roman"/>
          <w:sz w:val="24"/>
          <w:szCs w:val="24"/>
        </w:rPr>
        <w:t>a</w:t>
      </w:r>
      <w:r w:rsidR="005E5D27" w:rsidRPr="004C2A7A">
        <w:rPr>
          <w:rFonts w:ascii="Times New Roman" w:hAnsi="Times New Roman" w:cs="Times New Roman"/>
          <w:sz w:val="24"/>
          <w:szCs w:val="24"/>
        </w:rPr>
        <w:t xml:space="preserve">ppellant </w:t>
      </w:r>
      <w:r w:rsidR="00E24A76" w:rsidRPr="004C2A7A">
        <w:rPr>
          <w:rFonts w:ascii="Times New Roman" w:hAnsi="Times New Roman" w:cs="Times New Roman"/>
          <w:sz w:val="24"/>
          <w:szCs w:val="24"/>
        </w:rPr>
        <w:t>lied about the money that was transfe</w:t>
      </w:r>
      <w:r w:rsidRPr="004C2A7A">
        <w:rPr>
          <w:rFonts w:ascii="Times New Roman" w:hAnsi="Times New Roman" w:cs="Times New Roman"/>
          <w:sz w:val="24"/>
          <w:szCs w:val="24"/>
        </w:rPr>
        <w:t>rred</w:t>
      </w:r>
      <w:r w:rsidR="00E24A76" w:rsidRPr="004C2A7A">
        <w:rPr>
          <w:rFonts w:ascii="Times New Roman" w:hAnsi="Times New Roman" w:cs="Times New Roman"/>
          <w:sz w:val="24"/>
          <w:szCs w:val="24"/>
        </w:rPr>
        <w:t xml:space="preserve"> into his </w:t>
      </w:r>
      <w:r w:rsidR="0075303B" w:rsidRPr="004C2A7A">
        <w:rPr>
          <w:rFonts w:ascii="Times New Roman" w:hAnsi="Times New Roman" w:cs="Times New Roman"/>
          <w:sz w:val="24"/>
          <w:szCs w:val="24"/>
        </w:rPr>
        <w:t xml:space="preserve">Beverly </w:t>
      </w:r>
      <w:r w:rsidR="00E24A76" w:rsidRPr="004C2A7A">
        <w:rPr>
          <w:rFonts w:ascii="Times New Roman" w:hAnsi="Times New Roman" w:cs="Times New Roman"/>
          <w:sz w:val="24"/>
          <w:szCs w:val="24"/>
        </w:rPr>
        <w:t>bank account</w:t>
      </w:r>
      <w:r w:rsidRPr="004C2A7A">
        <w:rPr>
          <w:rFonts w:ascii="Times New Roman" w:hAnsi="Times New Roman" w:cs="Times New Roman"/>
          <w:sz w:val="24"/>
          <w:szCs w:val="24"/>
        </w:rPr>
        <w:t xml:space="preserve">. </w:t>
      </w:r>
      <w:r w:rsidR="00773AB1" w:rsidRPr="004C2A7A">
        <w:rPr>
          <w:rFonts w:ascii="Times New Roman" w:hAnsi="Times New Roman" w:cs="Times New Roman"/>
          <w:sz w:val="24"/>
          <w:szCs w:val="24"/>
        </w:rPr>
        <w:t xml:space="preserve"> </w:t>
      </w:r>
      <w:r w:rsidRPr="004C2A7A">
        <w:rPr>
          <w:rFonts w:ascii="Times New Roman" w:hAnsi="Times New Roman" w:cs="Times New Roman"/>
          <w:sz w:val="24"/>
          <w:szCs w:val="24"/>
        </w:rPr>
        <w:t>It was clear that he had no money as he was unemployed</w:t>
      </w:r>
      <w:r w:rsidR="0075303B" w:rsidRPr="004C2A7A">
        <w:rPr>
          <w:rFonts w:ascii="Times New Roman" w:hAnsi="Times New Roman" w:cs="Times New Roman"/>
          <w:sz w:val="24"/>
          <w:szCs w:val="24"/>
        </w:rPr>
        <w:t xml:space="preserve"> and it was the </w:t>
      </w:r>
      <w:r w:rsidR="00773AB1" w:rsidRPr="004C2A7A">
        <w:rPr>
          <w:rFonts w:ascii="Times New Roman" w:hAnsi="Times New Roman" w:cs="Times New Roman"/>
          <w:sz w:val="24"/>
          <w:szCs w:val="24"/>
        </w:rPr>
        <w:t>r</w:t>
      </w:r>
      <w:r w:rsidR="0075303B" w:rsidRPr="004C2A7A">
        <w:rPr>
          <w:rFonts w:ascii="Times New Roman" w:hAnsi="Times New Roman" w:cs="Times New Roman"/>
          <w:sz w:val="24"/>
          <w:szCs w:val="24"/>
        </w:rPr>
        <w:t>espondent’s money that was deposited in</w:t>
      </w:r>
      <w:r w:rsidRPr="004C2A7A">
        <w:rPr>
          <w:rFonts w:ascii="Times New Roman" w:hAnsi="Times New Roman" w:cs="Times New Roman"/>
          <w:sz w:val="24"/>
          <w:szCs w:val="24"/>
        </w:rPr>
        <w:t>to his account to pay for the</w:t>
      </w:r>
      <w:r w:rsidR="0075303B" w:rsidRPr="004C2A7A">
        <w:rPr>
          <w:rFonts w:ascii="Times New Roman" w:hAnsi="Times New Roman" w:cs="Times New Roman"/>
          <w:sz w:val="24"/>
          <w:szCs w:val="24"/>
        </w:rPr>
        <w:t xml:space="preserve"> mortgages.</w:t>
      </w:r>
      <w:r w:rsidRPr="004C2A7A">
        <w:rPr>
          <w:rFonts w:ascii="Times New Roman" w:hAnsi="Times New Roman" w:cs="Times New Roman"/>
          <w:sz w:val="24"/>
          <w:szCs w:val="24"/>
        </w:rPr>
        <w:t xml:space="preserve">  It was not in </w:t>
      </w:r>
      <w:r w:rsidR="006A3398" w:rsidRPr="004C2A7A">
        <w:rPr>
          <w:rFonts w:ascii="Times New Roman" w:hAnsi="Times New Roman" w:cs="Times New Roman"/>
          <w:sz w:val="24"/>
          <w:szCs w:val="24"/>
        </w:rPr>
        <w:t>dispute that</w:t>
      </w:r>
      <w:r w:rsidRPr="004C2A7A">
        <w:rPr>
          <w:rFonts w:ascii="Times New Roman" w:hAnsi="Times New Roman" w:cs="Times New Roman"/>
          <w:sz w:val="24"/>
          <w:szCs w:val="24"/>
        </w:rPr>
        <w:t xml:space="preserve"> the </w:t>
      </w:r>
      <w:r w:rsidR="00773AB1" w:rsidRPr="004C2A7A">
        <w:rPr>
          <w:rFonts w:ascii="Times New Roman" w:hAnsi="Times New Roman" w:cs="Times New Roman"/>
          <w:sz w:val="24"/>
          <w:szCs w:val="24"/>
        </w:rPr>
        <w:t>r</w:t>
      </w:r>
      <w:r w:rsidRPr="004C2A7A">
        <w:rPr>
          <w:rFonts w:ascii="Times New Roman" w:hAnsi="Times New Roman" w:cs="Times New Roman"/>
          <w:sz w:val="24"/>
          <w:szCs w:val="24"/>
        </w:rPr>
        <w:t xml:space="preserve">espondent was working at all material times and the </w:t>
      </w:r>
      <w:r w:rsidR="00773AB1" w:rsidRPr="004C2A7A">
        <w:rPr>
          <w:rFonts w:ascii="Times New Roman" w:hAnsi="Times New Roman" w:cs="Times New Roman"/>
          <w:sz w:val="24"/>
          <w:szCs w:val="24"/>
        </w:rPr>
        <w:t xml:space="preserve">appellant was unemployed.  </w:t>
      </w:r>
      <w:r w:rsidRPr="004C2A7A">
        <w:rPr>
          <w:rFonts w:ascii="Times New Roman" w:hAnsi="Times New Roman" w:cs="Times New Roman"/>
          <w:sz w:val="24"/>
          <w:szCs w:val="24"/>
        </w:rPr>
        <w:t xml:space="preserve">The parties were </w:t>
      </w:r>
      <w:r w:rsidR="006A3398" w:rsidRPr="004C2A7A">
        <w:rPr>
          <w:rFonts w:ascii="Times New Roman" w:hAnsi="Times New Roman" w:cs="Times New Roman"/>
          <w:sz w:val="24"/>
          <w:szCs w:val="24"/>
        </w:rPr>
        <w:t>living in</w:t>
      </w:r>
      <w:r w:rsidRPr="004C2A7A">
        <w:rPr>
          <w:rFonts w:ascii="Times New Roman" w:hAnsi="Times New Roman" w:cs="Times New Roman"/>
          <w:sz w:val="24"/>
          <w:szCs w:val="24"/>
        </w:rPr>
        <w:t xml:space="preserve"> Belgium and Ethiopia for seven years where the </w:t>
      </w:r>
      <w:r w:rsidR="00773AB1" w:rsidRPr="004C2A7A">
        <w:rPr>
          <w:rFonts w:ascii="Times New Roman" w:hAnsi="Times New Roman" w:cs="Times New Roman"/>
          <w:sz w:val="24"/>
          <w:szCs w:val="24"/>
        </w:rPr>
        <w:t>r</w:t>
      </w:r>
      <w:r w:rsidRPr="004C2A7A">
        <w:rPr>
          <w:rFonts w:ascii="Times New Roman" w:hAnsi="Times New Roman" w:cs="Times New Roman"/>
          <w:sz w:val="24"/>
          <w:szCs w:val="24"/>
        </w:rPr>
        <w:t xml:space="preserve">espondent was </w:t>
      </w:r>
      <w:r w:rsidR="006A3398" w:rsidRPr="004C2A7A">
        <w:rPr>
          <w:rFonts w:ascii="Times New Roman" w:hAnsi="Times New Roman" w:cs="Times New Roman"/>
          <w:sz w:val="24"/>
          <w:szCs w:val="24"/>
        </w:rPr>
        <w:t xml:space="preserve">employed by the Zimbabwean embassy whilst the </w:t>
      </w:r>
      <w:r w:rsidR="00773AB1" w:rsidRPr="004C2A7A">
        <w:rPr>
          <w:rFonts w:ascii="Times New Roman" w:hAnsi="Times New Roman" w:cs="Times New Roman"/>
          <w:sz w:val="24"/>
          <w:szCs w:val="24"/>
        </w:rPr>
        <w:t>a</w:t>
      </w:r>
      <w:r w:rsidR="006A3398" w:rsidRPr="004C2A7A">
        <w:rPr>
          <w:rFonts w:ascii="Times New Roman" w:hAnsi="Times New Roman" w:cs="Times New Roman"/>
          <w:sz w:val="24"/>
          <w:szCs w:val="24"/>
        </w:rPr>
        <w:t>ppellant was at home carrying out</w:t>
      </w:r>
      <w:r w:rsidRPr="004C2A7A">
        <w:rPr>
          <w:rFonts w:ascii="Times New Roman" w:hAnsi="Times New Roman" w:cs="Times New Roman"/>
          <w:sz w:val="24"/>
          <w:szCs w:val="24"/>
        </w:rPr>
        <w:t xml:space="preserve"> domestic chores.</w:t>
      </w:r>
      <w:r w:rsidR="006A3398" w:rsidRPr="004C2A7A">
        <w:rPr>
          <w:rFonts w:ascii="Times New Roman" w:hAnsi="Times New Roman" w:cs="Times New Roman"/>
          <w:sz w:val="24"/>
          <w:szCs w:val="24"/>
        </w:rPr>
        <w:t xml:space="preserve"> Prior to the respondents employ </w:t>
      </w:r>
      <w:r w:rsidR="008F5E41" w:rsidRPr="004C2A7A">
        <w:rPr>
          <w:rFonts w:ascii="Times New Roman" w:hAnsi="Times New Roman" w:cs="Times New Roman"/>
          <w:sz w:val="24"/>
          <w:szCs w:val="24"/>
        </w:rPr>
        <w:t>with the Zimbabwean embassy in E</w:t>
      </w:r>
      <w:r w:rsidR="006A3398" w:rsidRPr="004C2A7A">
        <w:rPr>
          <w:rFonts w:ascii="Times New Roman" w:hAnsi="Times New Roman" w:cs="Times New Roman"/>
          <w:sz w:val="24"/>
          <w:szCs w:val="24"/>
        </w:rPr>
        <w:t xml:space="preserve">thiopia and Belgium she was employed in Zimbabwe.  According to an affidavit which was produced in evidence by the respondent which had been authored by the appellant in the case of </w:t>
      </w:r>
      <w:r w:rsidR="006A3398" w:rsidRPr="004C2A7A">
        <w:rPr>
          <w:rFonts w:ascii="Times New Roman" w:hAnsi="Times New Roman" w:cs="Times New Roman"/>
          <w:i/>
          <w:sz w:val="24"/>
          <w:szCs w:val="24"/>
        </w:rPr>
        <w:t xml:space="preserve">Constance </w:t>
      </w:r>
      <w:proofErr w:type="spellStart"/>
      <w:r w:rsidR="006A3398" w:rsidRPr="004C2A7A">
        <w:rPr>
          <w:rFonts w:ascii="Times New Roman" w:hAnsi="Times New Roman" w:cs="Times New Roman"/>
          <w:i/>
          <w:sz w:val="24"/>
          <w:szCs w:val="24"/>
        </w:rPr>
        <w:t>Chasi</w:t>
      </w:r>
      <w:proofErr w:type="spellEnd"/>
      <w:r w:rsidR="006A3398" w:rsidRPr="004C2A7A">
        <w:rPr>
          <w:rFonts w:ascii="Times New Roman" w:hAnsi="Times New Roman" w:cs="Times New Roman"/>
          <w:i/>
          <w:sz w:val="24"/>
          <w:szCs w:val="24"/>
        </w:rPr>
        <w:t xml:space="preserve"> v Goliath </w:t>
      </w:r>
      <w:proofErr w:type="spellStart"/>
      <w:r w:rsidR="006A3398" w:rsidRPr="004C2A7A">
        <w:rPr>
          <w:rFonts w:ascii="Times New Roman" w:hAnsi="Times New Roman" w:cs="Times New Roman"/>
          <w:i/>
          <w:sz w:val="24"/>
          <w:szCs w:val="24"/>
        </w:rPr>
        <w:t>Manjala</w:t>
      </w:r>
      <w:proofErr w:type="spellEnd"/>
      <w:r w:rsidR="006A3398" w:rsidRPr="004C2A7A">
        <w:rPr>
          <w:rFonts w:ascii="Times New Roman" w:hAnsi="Times New Roman" w:cs="Times New Roman"/>
          <w:sz w:val="24"/>
          <w:szCs w:val="24"/>
        </w:rPr>
        <w:t xml:space="preserve"> M91/88 the appellant had stated the following:</w:t>
      </w:r>
    </w:p>
    <w:p w:rsidR="00833D34" w:rsidRPr="004C2A7A" w:rsidRDefault="00833D34" w:rsidP="00817946">
      <w:pPr>
        <w:spacing w:after="0"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“Constance</w:t>
      </w:r>
      <w:r w:rsidR="00817946" w:rsidRPr="004C2A7A">
        <w:rPr>
          <w:rFonts w:ascii="Times New Roman" w:hAnsi="Times New Roman" w:cs="Times New Roman"/>
          <w:sz w:val="24"/>
          <w:szCs w:val="24"/>
        </w:rPr>
        <w:t xml:space="preserve"> </w:t>
      </w:r>
      <w:proofErr w:type="spellStart"/>
      <w:r w:rsidR="00817946" w:rsidRPr="004C2A7A">
        <w:rPr>
          <w:rFonts w:ascii="Times New Roman" w:hAnsi="Times New Roman" w:cs="Times New Roman"/>
          <w:sz w:val="24"/>
          <w:szCs w:val="24"/>
        </w:rPr>
        <w:t>Chasi</w:t>
      </w:r>
      <w:proofErr w:type="spellEnd"/>
      <w:r w:rsidR="00817946" w:rsidRPr="004C2A7A">
        <w:rPr>
          <w:rFonts w:ascii="Times New Roman" w:hAnsi="Times New Roman" w:cs="Times New Roman"/>
          <w:sz w:val="24"/>
          <w:szCs w:val="24"/>
        </w:rPr>
        <w:t xml:space="preserve"> [</w:t>
      </w:r>
      <w:r w:rsidR="009A3455" w:rsidRPr="004C2A7A">
        <w:rPr>
          <w:rFonts w:ascii="Times New Roman" w:hAnsi="Times New Roman" w:cs="Times New Roman"/>
          <w:sz w:val="24"/>
          <w:szCs w:val="24"/>
        </w:rPr>
        <w:t>n</w:t>
      </w:r>
      <w:r w:rsidR="006A3398" w:rsidRPr="004C2A7A">
        <w:rPr>
          <w:rFonts w:ascii="Times New Roman" w:hAnsi="Times New Roman" w:cs="Times New Roman"/>
          <w:sz w:val="24"/>
          <w:szCs w:val="24"/>
        </w:rPr>
        <w:t xml:space="preserve">ever </w:t>
      </w:r>
      <w:proofErr w:type="spellStart"/>
      <w:r w:rsidR="006A3398" w:rsidRPr="004C2A7A">
        <w:rPr>
          <w:rFonts w:ascii="Times New Roman" w:hAnsi="Times New Roman" w:cs="Times New Roman"/>
          <w:sz w:val="24"/>
          <w:szCs w:val="24"/>
        </w:rPr>
        <w:t>Manjala</w:t>
      </w:r>
      <w:proofErr w:type="spellEnd"/>
      <w:r w:rsidR="006A3398" w:rsidRPr="004C2A7A">
        <w:rPr>
          <w:rFonts w:ascii="Times New Roman" w:hAnsi="Times New Roman" w:cs="Times New Roman"/>
          <w:sz w:val="24"/>
          <w:szCs w:val="24"/>
        </w:rPr>
        <w:t xml:space="preserve">] should wait until I have enough income to maintain my children. </w:t>
      </w:r>
      <w:r w:rsidR="00773AB1" w:rsidRPr="004C2A7A">
        <w:rPr>
          <w:rFonts w:ascii="Times New Roman" w:hAnsi="Times New Roman" w:cs="Times New Roman"/>
          <w:sz w:val="24"/>
          <w:szCs w:val="24"/>
        </w:rPr>
        <w:t xml:space="preserve"> </w:t>
      </w:r>
      <w:r w:rsidR="006A3398" w:rsidRPr="004C2A7A">
        <w:rPr>
          <w:rFonts w:ascii="Times New Roman" w:hAnsi="Times New Roman" w:cs="Times New Roman"/>
          <w:sz w:val="24"/>
          <w:szCs w:val="24"/>
        </w:rPr>
        <w:t>She is the one working who should maintain the children</w:t>
      </w:r>
      <w:r w:rsidRPr="004C2A7A">
        <w:rPr>
          <w:rFonts w:ascii="Times New Roman" w:hAnsi="Times New Roman" w:cs="Times New Roman"/>
          <w:sz w:val="24"/>
          <w:szCs w:val="24"/>
        </w:rPr>
        <w:t xml:space="preserve"> and not the unemployed Goliath </w:t>
      </w:r>
      <w:proofErr w:type="spellStart"/>
      <w:r w:rsidRPr="004C2A7A">
        <w:rPr>
          <w:rFonts w:ascii="Times New Roman" w:hAnsi="Times New Roman" w:cs="Times New Roman"/>
          <w:sz w:val="24"/>
          <w:szCs w:val="24"/>
        </w:rPr>
        <w:t>Manjala</w:t>
      </w:r>
      <w:proofErr w:type="spellEnd"/>
      <w:r w:rsidRPr="004C2A7A">
        <w:rPr>
          <w:rFonts w:ascii="Times New Roman" w:hAnsi="Times New Roman" w:cs="Times New Roman"/>
          <w:sz w:val="24"/>
          <w:szCs w:val="24"/>
        </w:rPr>
        <w:t xml:space="preserve">. </w:t>
      </w:r>
      <w:r w:rsidR="00773AB1" w:rsidRPr="004C2A7A">
        <w:rPr>
          <w:rFonts w:ascii="Times New Roman" w:hAnsi="Times New Roman" w:cs="Times New Roman"/>
          <w:sz w:val="24"/>
          <w:szCs w:val="24"/>
        </w:rPr>
        <w:t xml:space="preserve"> </w:t>
      </w:r>
      <w:r w:rsidRPr="004C2A7A">
        <w:rPr>
          <w:rFonts w:ascii="Times New Roman" w:hAnsi="Times New Roman" w:cs="Times New Roman"/>
          <w:sz w:val="24"/>
          <w:szCs w:val="24"/>
        </w:rPr>
        <w:t>Does she want my only working wife to maintain both me and children whose mother is working?”</w:t>
      </w:r>
    </w:p>
    <w:p w:rsidR="00793C1F" w:rsidRPr="004C2A7A" w:rsidRDefault="00793C1F" w:rsidP="00793C1F">
      <w:pPr>
        <w:spacing w:after="0" w:line="360" w:lineRule="auto"/>
        <w:ind w:left="720"/>
        <w:jc w:val="both"/>
        <w:rPr>
          <w:rFonts w:ascii="Times New Roman" w:hAnsi="Times New Roman" w:cs="Times New Roman"/>
          <w:sz w:val="24"/>
          <w:szCs w:val="24"/>
        </w:rPr>
      </w:pPr>
    </w:p>
    <w:p w:rsidR="00793C1F" w:rsidRPr="004C2A7A" w:rsidRDefault="00793C1F" w:rsidP="00793C1F">
      <w:pPr>
        <w:spacing w:after="0" w:line="360" w:lineRule="auto"/>
        <w:ind w:left="720"/>
        <w:jc w:val="both"/>
        <w:rPr>
          <w:rFonts w:ascii="Times New Roman" w:hAnsi="Times New Roman" w:cs="Times New Roman"/>
          <w:sz w:val="24"/>
          <w:szCs w:val="24"/>
        </w:rPr>
      </w:pPr>
    </w:p>
    <w:p w:rsidR="0033304D" w:rsidRPr="004C2A7A" w:rsidRDefault="0033304D" w:rsidP="00793C1F">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 It cannot</w:t>
      </w:r>
      <w:r w:rsidR="00833D34" w:rsidRPr="004C2A7A">
        <w:rPr>
          <w:rFonts w:ascii="Times New Roman" w:hAnsi="Times New Roman" w:cs="Times New Roman"/>
          <w:sz w:val="24"/>
          <w:szCs w:val="24"/>
        </w:rPr>
        <w:t xml:space="preserve"> </w:t>
      </w:r>
      <w:r w:rsidRPr="004C2A7A">
        <w:rPr>
          <w:rFonts w:ascii="Times New Roman" w:hAnsi="Times New Roman" w:cs="Times New Roman"/>
          <w:sz w:val="24"/>
          <w:szCs w:val="24"/>
        </w:rPr>
        <w:t>be disputed</w:t>
      </w:r>
      <w:r w:rsidR="00833D34" w:rsidRPr="004C2A7A">
        <w:rPr>
          <w:rFonts w:ascii="Times New Roman" w:hAnsi="Times New Roman" w:cs="Times New Roman"/>
          <w:sz w:val="24"/>
          <w:szCs w:val="24"/>
        </w:rPr>
        <w:t xml:space="preserve"> therefore</w:t>
      </w:r>
      <w:r w:rsidRPr="004C2A7A">
        <w:rPr>
          <w:rFonts w:ascii="Times New Roman" w:hAnsi="Times New Roman" w:cs="Times New Roman"/>
          <w:sz w:val="24"/>
          <w:szCs w:val="24"/>
        </w:rPr>
        <w:t xml:space="preserve"> that the cour</w:t>
      </w:r>
      <w:r w:rsidR="00773AB1" w:rsidRPr="004C2A7A">
        <w:rPr>
          <w:rFonts w:ascii="Times New Roman" w:hAnsi="Times New Roman" w:cs="Times New Roman"/>
          <w:sz w:val="24"/>
          <w:szCs w:val="24"/>
        </w:rPr>
        <w:t xml:space="preserve">t </w:t>
      </w:r>
      <w:r w:rsidR="00773AB1" w:rsidRPr="004C2A7A">
        <w:rPr>
          <w:rFonts w:ascii="Times New Roman" w:hAnsi="Times New Roman" w:cs="Times New Roman"/>
          <w:i/>
          <w:sz w:val="24"/>
          <w:szCs w:val="24"/>
        </w:rPr>
        <w:t>a </w:t>
      </w:r>
      <w:r w:rsidR="00CA2759" w:rsidRPr="004C2A7A">
        <w:rPr>
          <w:rFonts w:ascii="Times New Roman" w:hAnsi="Times New Roman" w:cs="Times New Roman"/>
          <w:i/>
          <w:sz w:val="24"/>
          <w:szCs w:val="24"/>
        </w:rPr>
        <w:t>quo</w:t>
      </w:r>
      <w:r w:rsidR="00CA2759" w:rsidRPr="004C2A7A">
        <w:rPr>
          <w:rFonts w:ascii="Times New Roman" w:hAnsi="Times New Roman" w:cs="Times New Roman"/>
          <w:sz w:val="24"/>
          <w:szCs w:val="24"/>
        </w:rPr>
        <w:t xml:space="preserve"> took into account </w:t>
      </w:r>
      <w:r w:rsidRPr="004C2A7A">
        <w:rPr>
          <w:rFonts w:ascii="Times New Roman" w:hAnsi="Times New Roman" w:cs="Times New Roman"/>
          <w:sz w:val="24"/>
          <w:szCs w:val="24"/>
        </w:rPr>
        <w:t xml:space="preserve">the fact that </w:t>
      </w:r>
      <w:r w:rsidR="00833D34" w:rsidRPr="004C2A7A">
        <w:rPr>
          <w:rFonts w:ascii="Times New Roman" w:hAnsi="Times New Roman" w:cs="Times New Roman"/>
          <w:sz w:val="24"/>
          <w:szCs w:val="24"/>
        </w:rPr>
        <w:t xml:space="preserve">the </w:t>
      </w:r>
      <w:r w:rsidR="00773AB1" w:rsidRPr="004C2A7A">
        <w:rPr>
          <w:rFonts w:ascii="Times New Roman" w:hAnsi="Times New Roman" w:cs="Times New Roman"/>
          <w:sz w:val="24"/>
          <w:szCs w:val="24"/>
        </w:rPr>
        <w:t>r</w:t>
      </w:r>
      <w:r w:rsidR="00833D34" w:rsidRPr="004C2A7A">
        <w:rPr>
          <w:rFonts w:ascii="Times New Roman" w:hAnsi="Times New Roman" w:cs="Times New Roman"/>
          <w:sz w:val="24"/>
          <w:szCs w:val="24"/>
        </w:rPr>
        <w:t>esp</w:t>
      </w:r>
      <w:r w:rsidR="000876FE" w:rsidRPr="004C2A7A">
        <w:rPr>
          <w:rFonts w:ascii="Times New Roman" w:hAnsi="Times New Roman" w:cs="Times New Roman"/>
          <w:sz w:val="24"/>
          <w:szCs w:val="24"/>
        </w:rPr>
        <w:t>ondent contributed more towards</w:t>
      </w:r>
      <w:r w:rsidR="00CA2759" w:rsidRPr="004C2A7A">
        <w:rPr>
          <w:rFonts w:ascii="Times New Roman" w:hAnsi="Times New Roman" w:cs="Times New Roman"/>
          <w:sz w:val="24"/>
          <w:szCs w:val="24"/>
        </w:rPr>
        <w:t xml:space="preserve"> acquiring</w:t>
      </w:r>
      <w:r w:rsidRPr="004C2A7A">
        <w:rPr>
          <w:rFonts w:ascii="Times New Roman" w:hAnsi="Times New Roman" w:cs="Times New Roman"/>
          <w:sz w:val="24"/>
          <w:szCs w:val="24"/>
        </w:rPr>
        <w:t xml:space="preserve"> the properties that were in dispute.</w:t>
      </w:r>
    </w:p>
    <w:p w:rsidR="00793C1F" w:rsidRPr="004C2A7A" w:rsidRDefault="00793C1F" w:rsidP="00793C1F">
      <w:pPr>
        <w:spacing w:after="0" w:line="240" w:lineRule="auto"/>
        <w:ind w:firstLine="1440"/>
        <w:jc w:val="both"/>
        <w:rPr>
          <w:rFonts w:ascii="Times New Roman" w:hAnsi="Times New Roman" w:cs="Times New Roman"/>
          <w:sz w:val="24"/>
          <w:szCs w:val="24"/>
        </w:rPr>
      </w:pPr>
    </w:p>
    <w:p w:rsidR="00411574" w:rsidRPr="004C2A7A" w:rsidRDefault="00547673" w:rsidP="00793C1F">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lastRenderedPageBreak/>
        <w:t xml:space="preserve"> Having proceeded on these clear principles and taking into account the fact that it had been lied to, the court </w:t>
      </w:r>
      <w:r w:rsidRPr="004C2A7A">
        <w:rPr>
          <w:rFonts w:ascii="Times New Roman" w:hAnsi="Times New Roman" w:cs="Times New Roman"/>
          <w:i/>
          <w:sz w:val="24"/>
          <w:szCs w:val="24"/>
        </w:rPr>
        <w:t>a quo</w:t>
      </w:r>
      <w:r w:rsidRPr="004C2A7A">
        <w:rPr>
          <w:rFonts w:ascii="Times New Roman" w:hAnsi="Times New Roman" w:cs="Times New Roman"/>
          <w:sz w:val="24"/>
          <w:szCs w:val="24"/>
        </w:rPr>
        <w:t xml:space="preserve"> applied the “his” and</w:t>
      </w:r>
      <w:r w:rsidR="00793C1F" w:rsidRPr="004C2A7A">
        <w:rPr>
          <w:rFonts w:ascii="Times New Roman" w:hAnsi="Times New Roman" w:cs="Times New Roman"/>
          <w:sz w:val="24"/>
          <w:szCs w:val="24"/>
        </w:rPr>
        <w:t xml:space="preserve"> “hers” and “theirs” principle.  </w:t>
      </w:r>
      <w:r w:rsidRPr="004C2A7A">
        <w:rPr>
          <w:rFonts w:ascii="Times New Roman" w:hAnsi="Times New Roman" w:cs="Times New Roman"/>
          <w:sz w:val="24"/>
          <w:szCs w:val="24"/>
        </w:rPr>
        <w:t xml:space="preserve">This principle was cast in </w:t>
      </w:r>
      <w:proofErr w:type="spellStart"/>
      <w:r w:rsidRPr="004C2A7A">
        <w:rPr>
          <w:rFonts w:ascii="Times New Roman" w:hAnsi="Times New Roman" w:cs="Times New Roman"/>
          <w:i/>
          <w:sz w:val="24"/>
          <w:szCs w:val="24"/>
        </w:rPr>
        <w:t>Takafuma</w:t>
      </w:r>
      <w:proofErr w:type="spellEnd"/>
      <w:r w:rsidRPr="004C2A7A">
        <w:rPr>
          <w:rFonts w:ascii="Times New Roman" w:hAnsi="Times New Roman" w:cs="Times New Roman"/>
          <w:i/>
          <w:sz w:val="24"/>
          <w:szCs w:val="24"/>
        </w:rPr>
        <w:t xml:space="preserve"> v </w:t>
      </w:r>
      <w:proofErr w:type="spellStart"/>
      <w:r w:rsidRPr="004C2A7A">
        <w:rPr>
          <w:rFonts w:ascii="Times New Roman" w:hAnsi="Times New Roman" w:cs="Times New Roman"/>
          <w:i/>
          <w:sz w:val="24"/>
          <w:szCs w:val="24"/>
        </w:rPr>
        <w:t>Takafuma</w:t>
      </w:r>
      <w:proofErr w:type="spellEnd"/>
      <w:r w:rsidRPr="004C2A7A">
        <w:rPr>
          <w:rFonts w:ascii="Times New Roman" w:hAnsi="Times New Roman" w:cs="Times New Roman"/>
          <w:sz w:val="24"/>
          <w:szCs w:val="24"/>
        </w:rPr>
        <w:t xml:space="preserve"> 1994</w:t>
      </w:r>
      <w:r w:rsidRPr="004C2A7A">
        <w:rPr>
          <w:rFonts w:ascii="Times New Roman" w:hAnsi="Times New Roman" w:cs="Times New Roman"/>
          <w:b/>
          <w:sz w:val="24"/>
          <w:szCs w:val="24"/>
        </w:rPr>
        <w:t xml:space="preserve"> </w:t>
      </w:r>
      <w:r w:rsidRPr="004C2A7A">
        <w:rPr>
          <w:rFonts w:ascii="Times New Roman" w:hAnsi="Times New Roman" w:cs="Times New Roman"/>
          <w:sz w:val="24"/>
          <w:szCs w:val="24"/>
        </w:rPr>
        <w:t xml:space="preserve">(2) ZLR 103 (SC) </w:t>
      </w:r>
      <w:r w:rsidR="00411574" w:rsidRPr="004C2A7A">
        <w:rPr>
          <w:rFonts w:ascii="Times New Roman" w:hAnsi="Times New Roman" w:cs="Times New Roman"/>
          <w:sz w:val="24"/>
          <w:szCs w:val="24"/>
        </w:rPr>
        <w:t>wherein it was</w:t>
      </w:r>
      <w:r w:rsidR="002C0ABF">
        <w:rPr>
          <w:rFonts w:ascii="Times New Roman" w:hAnsi="Times New Roman" w:cs="Times New Roman"/>
          <w:sz w:val="24"/>
          <w:szCs w:val="24"/>
        </w:rPr>
        <w:t xml:space="preserve"> stated at </w:t>
      </w:r>
      <w:proofErr w:type="spellStart"/>
      <w:r w:rsidR="002C0ABF">
        <w:rPr>
          <w:rFonts w:ascii="Times New Roman" w:hAnsi="Times New Roman" w:cs="Times New Roman"/>
          <w:sz w:val="24"/>
          <w:szCs w:val="24"/>
        </w:rPr>
        <w:t>pg</w:t>
      </w:r>
      <w:proofErr w:type="spellEnd"/>
      <w:r w:rsidR="002C0ABF">
        <w:rPr>
          <w:rFonts w:ascii="Times New Roman" w:hAnsi="Times New Roman" w:cs="Times New Roman"/>
          <w:sz w:val="24"/>
          <w:szCs w:val="24"/>
        </w:rPr>
        <w:t xml:space="preserve"> 106 B-D:-</w:t>
      </w:r>
    </w:p>
    <w:p w:rsidR="000C5E16" w:rsidRPr="004C2A7A" w:rsidRDefault="00411574" w:rsidP="00817946">
      <w:pPr>
        <w:spacing w:after="0"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“The duty of a court in terms of s</w:t>
      </w:r>
      <w:r w:rsidR="00773AB1" w:rsidRPr="004C2A7A">
        <w:rPr>
          <w:rFonts w:ascii="Times New Roman" w:hAnsi="Times New Roman" w:cs="Times New Roman"/>
          <w:sz w:val="24"/>
          <w:szCs w:val="24"/>
        </w:rPr>
        <w:t xml:space="preserve"> </w:t>
      </w:r>
      <w:r w:rsidRPr="004C2A7A">
        <w:rPr>
          <w:rFonts w:ascii="Times New Roman" w:hAnsi="Times New Roman" w:cs="Times New Roman"/>
          <w:sz w:val="24"/>
          <w:szCs w:val="24"/>
        </w:rPr>
        <w:t xml:space="preserve">7 of the Matrimonial Causes Act involves the exercise of a considerable discretion, but it is a discretion which must be exercised judicially. </w:t>
      </w:r>
      <w:r w:rsidR="00773AB1" w:rsidRPr="004C2A7A">
        <w:rPr>
          <w:rFonts w:ascii="Times New Roman" w:hAnsi="Times New Roman" w:cs="Times New Roman"/>
          <w:sz w:val="24"/>
          <w:szCs w:val="24"/>
        </w:rPr>
        <w:t xml:space="preserve"> </w:t>
      </w:r>
      <w:r w:rsidRPr="004C2A7A">
        <w:rPr>
          <w:rFonts w:ascii="Times New Roman" w:hAnsi="Times New Roman" w:cs="Times New Roman"/>
          <w:sz w:val="24"/>
          <w:szCs w:val="24"/>
        </w:rPr>
        <w:t>The court does not simply lump all the property together an</w:t>
      </w:r>
      <w:r w:rsidR="00135A45">
        <w:rPr>
          <w:rFonts w:ascii="Times New Roman" w:hAnsi="Times New Roman" w:cs="Times New Roman"/>
          <w:sz w:val="24"/>
          <w:szCs w:val="24"/>
        </w:rPr>
        <w:t>d</w:t>
      </w:r>
      <w:r w:rsidRPr="004C2A7A">
        <w:rPr>
          <w:rFonts w:ascii="Times New Roman" w:hAnsi="Times New Roman" w:cs="Times New Roman"/>
          <w:sz w:val="24"/>
          <w:szCs w:val="24"/>
        </w:rPr>
        <w:t xml:space="preserve"> then hand it out in a fair way </w:t>
      </w:r>
      <w:r w:rsidR="00135A45">
        <w:rPr>
          <w:rFonts w:ascii="Times New Roman" w:hAnsi="Times New Roman" w:cs="Times New Roman"/>
          <w:sz w:val="24"/>
          <w:szCs w:val="24"/>
        </w:rPr>
        <w:t>a</w:t>
      </w:r>
      <w:r w:rsidRPr="004C2A7A">
        <w:rPr>
          <w:rFonts w:ascii="Times New Roman" w:hAnsi="Times New Roman" w:cs="Times New Roman"/>
          <w:sz w:val="24"/>
          <w:szCs w:val="24"/>
        </w:rPr>
        <w:t>s possible. It must begin, I would suggest, by sorting out the property into three lots, which I will term “his”, “hers” an</w:t>
      </w:r>
      <w:r w:rsidR="00CB30BF">
        <w:rPr>
          <w:rFonts w:ascii="Times New Roman" w:hAnsi="Times New Roman" w:cs="Times New Roman"/>
          <w:sz w:val="24"/>
          <w:szCs w:val="24"/>
        </w:rPr>
        <w:t>d</w:t>
      </w:r>
      <w:r w:rsidRPr="004C2A7A">
        <w:rPr>
          <w:rFonts w:ascii="Times New Roman" w:hAnsi="Times New Roman" w:cs="Times New Roman"/>
          <w:sz w:val="24"/>
          <w:szCs w:val="24"/>
        </w:rPr>
        <w:t xml:space="preserve"> “theirs”. Then it will concentrate on the third lot marked “theirs”. It will apportion this lot using the criteria set out in s</w:t>
      </w:r>
      <w:r w:rsidR="00773AB1" w:rsidRPr="004C2A7A">
        <w:rPr>
          <w:rFonts w:ascii="Times New Roman" w:hAnsi="Times New Roman" w:cs="Times New Roman"/>
          <w:sz w:val="24"/>
          <w:szCs w:val="24"/>
        </w:rPr>
        <w:t xml:space="preserve"> </w:t>
      </w:r>
      <w:r w:rsidR="005161F6" w:rsidRPr="004C2A7A">
        <w:rPr>
          <w:rFonts w:ascii="Times New Roman" w:hAnsi="Times New Roman" w:cs="Times New Roman"/>
          <w:sz w:val="24"/>
          <w:szCs w:val="24"/>
        </w:rPr>
        <w:t>7(</w:t>
      </w:r>
      <w:r w:rsidR="0085645C">
        <w:rPr>
          <w:rFonts w:ascii="Times New Roman" w:hAnsi="Times New Roman" w:cs="Times New Roman"/>
          <w:sz w:val="24"/>
          <w:szCs w:val="24"/>
        </w:rPr>
        <w:t>3</w:t>
      </w:r>
      <w:r w:rsidRPr="004C2A7A">
        <w:rPr>
          <w:rFonts w:ascii="Times New Roman" w:hAnsi="Times New Roman" w:cs="Times New Roman"/>
          <w:sz w:val="24"/>
          <w:szCs w:val="24"/>
        </w:rPr>
        <w:t>) of the Act. Then it will allocate to the husband the items marked “his”</w:t>
      </w:r>
      <w:r w:rsidR="000C5E16" w:rsidRPr="004C2A7A">
        <w:rPr>
          <w:rFonts w:ascii="Times New Roman" w:hAnsi="Times New Roman" w:cs="Times New Roman"/>
          <w:sz w:val="24"/>
          <w:szCs w:val="24"/>
        </w:rPr>
        <w:t xml:space="preserve"> plus the appropriate share of the items marked “th</w:t>
      </w:r>
      <w:r w:rsidR="00773AB1" w:rsidRPr="004C2A7A">
        <w:rPr>
          <w:rFonts w:ascii="Times New Roman" w:hAnsi="Times New Roman" w:cs="Times New Roman"/>
          <w:sz w:val="24"/>
          <w:szCs w:val="24"/>
        </w:rPr>
        <w:t xml:space="preserve">eirs”. </w:t>
      </w:r>
      <w:proofErr w:type="gramStart"/>
      <w:r w:rsidR="00773AB1" w:rsidRPr="004C2A7A">
        <w:rPr>
          <w:rFonts w:ascii="Times New Roman" w:hAnsi="Times New Roman" w:cs="Times New Roman"/>
          <w:sz w:val="24"/>
          <w:szCs w:val="24"/>
        </w:rPr>
        <w:t>And the same to the wife.</w:t>
      </w:r>
      <w:r w:rsidR="00817946" w:rsidRPr="004C2A7A">
        <w:rPr>
          <w:rFonts w:ascii="Times New Roman" w:hAnsi="Times New Roman" w:cs="Times New Roman"/>
          <w:sz w:val="24"/>
          <w:szCs w:val="24"/>
        </w:rPr>
        <w:t>”</w:t>
      </w:r>
      <w:proofErr w:type="gramEnd"/>
      <w:r w:rsidR="00773AB1" w:rsidRPr="004C2A7A">
        <w:rPr>
          <w:rFonts w:ascii="Times New Roman" w:hAnsi="Times New Roman" w:cs="Times New Roman"/>
          <w:sz w:val="24"/>
          <w:szCs w:val="24"/>
        </w:rPr>
        <w:t xml:space="preserve">  </w:t>
      </w:r>
      <w:r w:rsidR="000C5E16" w:rsidRPr="004C2A7A">
        <w:rPr>
          <w:rFonts w:ascii="Times New Roman" w:hAnsi="Times New Roman" w:cs="Times New Roman"/>
          <w:sz w:val="24"/>
          <w:szCs w:val="24"/>
        </w:rPr>
        <w:t>That is the first stage.</w:t>
      </w:r>
    </w:p>
    <w:p w:rsidR="005D6FEE" w:rsidRPr="004C2A7A" w:rsidRDefault="005D6FEE" w:rsidP="005D6FEE">
      <w:pPr>
        <w:spacing w:after="0" w:line="240" w:lineRule="auto"/>
        <w:ind w:left="720"/>
        <w:jc w:val="both"/>
        <w:rPr>
          <w:rFonts w:ascii="Times New Roman" w:hAnsi="Times New Roman" w:cs="Times New Roman"/>
          <w:sz w:val="24"/>
          <w:szCs w:val="24"/>
        </w:rPr>
      </w:pPr>
    </w:p>
    <w:p w:rsidR="00683C38" w:rsidRPr="004C2A7A" w:rsidRDefault="0085645C" w:rsidP="002C0AB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Next it will </w:t>
      </w:r>
      <w:r w:rsidR="000C5E16" w:rsidRPr="004C2A7A">
        <w:rPr>
          <w:rFonts w:ascii="Times New Roman" w:hAnsi="Times New Roman" w:cs="Times New Roman"/>
          <w:sz w:val="24"/>
          <w:szCs w:val="24"/>
        </w:rPr>
        <w:t>l</w:t>
      </w:r>
      <w:r w:rsidR="005161F6" w:rsidRPr="004C2A7A">
        <w:rPr>
          <w:rFonts w:ascii="Times New Roman" w:hAnsi="Times New Roman" w:cs="Times New Roman"/>
          <w:sz w:val="24"/>
          <w:szCs w:val="24"/>
        </w:rPr>
        <w:t>ook at the overall result,</w:t>
      </w:r>
      <w:r w:rsidR="000C5E16" w:rsidRPr="004C2A7A">
        <w:rPr>
          <w:rFonts w:ascii="Times New Roman" w:hAnsi="Times New Roman" w:cs="Times New Roman"/>
          <w:sz w:val="24"/>
          <w:szCs w:val="24"/>
        </w:rPr>
        <w:t xml:space="preserve"> applying the criteria set out in s</w:t>
      </w:r>
      <w:r w:rsidR="00773AB1" w:rsidRPr="004C2A7A">
        <w:rPr>
          <w:rFonts w:ascii="Times New Roman" w:hAnsi="Times New Roman" w:cs="Times New Roman"/>
          <w:sz w:val="24"/>
          <w:szCs w:val="24"/>
        </w:rPr>
        <w:t xml:space="preserve"> </w:t>
      </w:r>
      <w:r w:rsidR="005161F6" w:rsidRPr="004C2A7A">
        <w:rPr>
          <w:rFonts w:ascii="Times New Roman" w:hAnsi="Times New Roman" w:cs="Times New Roman"/>
          <w:sz w:val="24"/>
          <w:szCs w:val="24"/>
        </w:rPr>
        <w:t>7(</w:t>
      </w:r>
      <w:r w:rsidR="003225F5">
        <w:rPr>
          <w:rFonts w:ascii="Times New Roman" w:hAnsi="Times New Roman" w:cs="Times New Roman"/>
          <w:sz w:val="24"/>
          <w:szCs w:val="24"/>
        </w:rPr>
        <w:t>3</w:t>
      </w:r>
      <w:proofErr w:type="gramStart"/>
      <w:r w:rsidR="000C5E16" w:rsidRPr="004C2A7A">
        <w:rPr>
          <w:rFonts w:ascii="Times New Roman" w:hAnsi="Times New Roman" w:cs="Times New Roman"/>
          <w:sz w:val="24"/>
          <w:szCs w:val="24"/>
        </w:rPr>
        <w:t>)</w:t>
      </w:r>
      <w:r w:rsidR="005161F6" w:rsidRPr="004C2A7A">
        <w:rPr>
          <w:rFonts w:ascii="Times New Roman" w:hAnsi="Times New Roman" w:cs="Times New Roman"/>
          <w:sz w:val="24"/>
          <w:szCs w:val="24"/>
        </w:rPr>
        <w:t>of</w:t>
      </w:r>
      <w:proofErr w:type="gramEnd"/>
      <w:r w:rsidR="005161F6" w:rsidRPr="004C2A7A">
        <w:rPr>
          <w:rFonts w:ascii="Times New Roman" w:hAnsi="Times New Roman" w:cs="Times New Roman"/>
          <w:sz w:val="24"/>
          <w:szCs w:val="24"/>
        </w:rPr>
        <w:t xml:space="preserve"> the Act</w:t>
      </w:r>
      <w:r w:rsidR="000C5E16" w:rsidRPr="004C2A7A">
        <w:rPr>
          <w:rFonts w:ascii="Times New Roman" w:hAnsi="Times New Roman" w:cs="Times New Roman"/>
          <w:sz w:val="24"/>
          <w:szCs w:val="24"/>
        </w:rPr>
        <w:t xml:space="preserve"> and consider whether the objective has been achieved, namely “as far as reasonable and practicable an</w:t>
      </w:r>
      <w:r w:rsidR="005161F6" w:rsidRPr="004C2A7A">
        <w:rPr>
          <w:rFonts w:ascii="Times New Roman" w:hAnsi="Times New Roman" w:cs="Times New Roman"/>
          <w:sz w:val="24"/>
          <w:szCs w:val="24"/>
        </w:rPr>
        <w:t>d</w:t>
      </w:r>
      <w:r w:rsidR="000C5E16" w:rsidRPr="004C2A7A">
        <w:rPr>
          <w:rFonts w:ascii="Times New Roman" w:hAnsi="Times New Roman" w:cs="Times New Roman"/>
          <w:sz w:val="24"/>
          <w:szCs w:val="24"/>
        </w:rPr>
        <w:t xml:space="preserve"> having regard to their conduct,</w:t>
      </w:r>
      <w:r w:rsidR="0010373B" w:rsidRPr="004C2A7A">
        <w:rPr>
          <w:rFonts w:ascii="Times New Roman" w:hAnsi="Times New Roman" w:cs="Times New Roman"/>
          <w:sz w:val="24"/>
          <w:szCs w:val="24"/>
        </w:rPr>
        <w:t xml:space="preserve"> if it</w:t>
      </w:r>
      <w:r w:rsidR="000C5E16" w:rsidRPr="004C2A7A">
        <w:rPr>
          <w:rFonts w:ascii="Times New Roman" w:hAnsi="Times New Roman" w:cs="Times New Roman"/>
          <w:sz w:val="24"/>
          <w:szCs w:val="24"/>
        </w:rPr>
        <w:t xml:space="preserve"> is just to do so, to place the spouses …</w:t>
      </w:r>
      <w:r w:rsidR="00773AB1" w:rsidRPr="004C2A7A">
        <w:rPr>
          <w:rFonts w:ascii="Times New Roman" w:hAnsi="Times New Roman" w:cs="Times New Roman"/>
          <w:sz w:val="24"/>
          <w:szCs w:val="24"/>
        </w:rPr>
        <w:t xml:space="preserve">… </w:t>
      </w:r>
      <w:r w:rsidR="000C5E16" w:rsidRPr="004C2A7A">
        <w:rPr>
          <w:rFonts w:ascii="Times New Roman" w:hAnsi="Times New Roman" w:cs="Times New Roman"/>
          <w:sz w:val="24"/>
          <w:szCs w:val="24"/>
        </w:rPr>
        <w:t>in the position they would have been in had a normal marriage relationship continued</w:t>
      </w:r>
      <w:r w:rsidR="00773AB1" w:rsidRPr="004C2A7A">
        <w:rPr>
          <w:rFonts w:ascii="Times New Roman" w:hAnsi="Times New Roman" w:cs="Times New Roman"/>
          <w:sz w:val="24"/>
          <w:szCs w:val="24"/>
        </w:rPr>
        <w:t xml:space="preserve"> </w:t>
      </w:r>
      <w:r w:rsidR="000C5E16" w:rsidRPr="004C2A7A">
        <w:rPr>
          <w:rFonts w:ascii="Times New Roman" w:hAnsi="Times New Roman" w:cs="Times New Roman"/>
          <w:sz w:val="24"/>
          <w:szCs w:val="24"/>
        </w:rPr>
        <w:t>…</w:t>
      </w:r>
      <w:r w:rsidR="00773AB1" w:rsidRPr="004C2A7A">
        <w:rPr>
          <w:rFonts w:ascii="Times New Roman" w:hAnsi="Times New Roman" w:cs="Times New Roman"/>
          <w:sz w:val="24"/>
          <w:szCs w:val="24"/>
        </w:rPr>
        <w:t>…</w:t>
      </w:r>
      <w:r w:rsidR="000C5E16" w:rsidRPr="004C2A7A">
        <w:rPr>
          <w:rFonts w:ascii="Times New Roman" w:hAnsi="Times New Roman" w:cs="Times New Roman"/>
          <w:sz w:val="24"/>
          <w:szCs w:val="24"/>
        </w:rPr>
        <w:t xml:space="preserve"> Only at that stage, I would consider taking away from one or other of the spouses something wh</w:t>
      </w:r>
      <w:r w:rsidR="00817946" w:rsidRPr="004C2A7A">
        <w:rPr>
          <w:rFonts w:ascii="Times New Roman" w:hAnsi="Times New Roman" w:cs="Times New Roman"/>
          <w:sz w:val="24"/>
          <w:szCs w:val="24"/>
        </w:rPr>
        <w:t>ich is actually “his” or “hers”.</w:t>
      </w:r>
      <w:r w:rsidR="000C5E16" w:rsidRPr="004C2A7A">
        <w:rPr>
          <w:rFonts w:ascii="Times New Roman" w:hAnsi="Times New Roman" w:cs="Times New Roman"/>
          <w:sz w:val="24"/>
          <w:szCs w:val="24"/>
        </w:rPr>
        <w:t>”</w:t>
      </w:r>
    </w:p>
    <w:p w:rsidR="005D6FEE" w:rsidRPr="004C2A7A" w:rsidRDefault="005D6FEE" w:rsidP="005D6FEE">
      <w:pPr>
        <w:spacing w:after="0" w:line="240" w:lineRule="auto"/>
        <w:ind w:firstLine="1440"/>
        <w:jc w:val="both"/>
        <w:rPr>
          <w:rFonts w:ascii="Times New Roman" w:hAnsi="Times New Roman" w:cs="Times New Roman"/>
          <w:sz w:val="24"/>
          <w:szCs w:val="24"/>
        </w:rPr>
      </w:pPr>
    </w:p>
    <w:p w:rsidR="003B206B" w:rsidRPr="004C2A7A" w:rsidRDefault="00683C38" w:rsidP="005D6FEE">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In</w:t>
      </w:r>
      <w:r w:rsidR="0012650D" w:rsidRPr="004C2A7A">
        <w:rPr>
          <w:rFonts w:ascii="Times New Roman" w:hAnsi="Times New Roman" w:cs="Times New Roman"/>
          <w:sz w:val="24"/>
          <w:szCs w:val="24"/>
        </w:rPr>
        <w:t xml:space="preserve"> this regard the court </w:t>
      </w:r>
      <w:r w:rsidR="0012650D" w:rsidRPr="004C2A7A">
        <w:rPr>
          <w:rFonts w:ascii="Times New Roman" w:hAnsi="Times New Roman" w:cs="Times New Roman"/>
          <w:i/>
          <w:sz w:val="24"/>
          <w:szCs w:val="24"/>
        </w:rPr>
        <w:t>a quo</w:t>
      </w:r>
      <w:r w:rsidR="0012650D" w:rsidRPr="004C2A7A">
        <w:rPr>
          <w:rFonts w:ascii="Times New Roman" w:hAnsi="Times New Roman" w:cs="Times New Roman"/>
          <w:sz w:val="24"/>
          <w:szCs w:val="24"/>
        </w:rPr>
        <w:t xml:space="preserve"> with the facts and evidence presented before </w:t>
      </w:r>
      <w:proofErr w:type="gramStart"/>
      <w:r w:rsidR="0012650D" w:rsidRPr="004C2A7A">
        <w:rPr>
          <w:rFonts w:ascii="Times New Roman" w:hAnsi="Times New Roman" w:cs="Times New Roman"/>
          <w:sz w:val="24"/>
          <w:szCs w:val="24"/>
        </w:rPr>
        <w:t>it,</w:t>
      </w:r>
      <w:proofErr w:type="gramEnd"/>
      <w:r w:rsidR="0012650D" w:rsidRPr="004C2A7A">
        <w:rPr>
          <w:rFonts w:ascii="Times New Roman" w:hAnsi="Times New Roman" w:cs="Times New Roman"/>
          <w:sz w:val="24"/>
          <w:szCs w:val="24"/>
        </w:rPr>
        <w:t xml:space="preserve"> made an order considering the contributions of each part</w:t>
      </w:r>
      <w:r w:rsidR="003B206B" w:rsidRPr="004C2A7A">
        <w:rPr>
          <w:rFonts w:ascii="Times New Roman" w:hAnsi="Times New Roman" w:cs="Times New Roman"/>
          <w:sz w:val="24"/>
          <w:szCs w:val="24"/>
        </w:rPr>
        <w:t>y</w:t>
      </w:r>
      <w:r w:rsidR="0012650D" w:rsidRPr="004C2A7A">
        <w:rPr>
          <w:rFonts w:ascii="Times New Roman" w:hAnsi="Times New Roman" w:cs="Times New Roman"/>
          <w:sz w:val="24"/>
          <w:szCs w:val="24"/>
        </w:rPr>
        <w:t xml:space="preserve"> towards the acquisition of the</w:t>
      </w:r>
      <w:r w:rsidR="003B206B" w:rsidRPr="004C2A7A">
        <w:rPr>
          <w:rFonts w:ascii="Times New Roman" w:hAnsi="Times New Roman" w:cs="Times New Roman"/>
          <w:sz w:val="24"/>
          <w:szCs w:val="24"/>
        </w:rPr>
        <w:t xml:space="preserve"> property and awarded to each having</w:t>
      </w:r>
      <w:r w:rsidR="00691BFD" w:rsidRPr="004C2A7A">
        <w:rPr>
          <w:rFonts w:ascii="Times New Roman" w:hAnsi="Times New Roman" w:cs="Times New Roman"/>
          <w:sz w:val="24"/>
          <w:szCs w:val="24"/>
        </w:rPr>
        <w:t xml:space="preserve"> regard to</w:t>
      </w:r>
      <w:r w:rsidR="003B206B" w:rsidRPr="004C2A7A">
        <w:rPr>
          <w:rFonts w:ascii="Times New Roman" w:hAnsi="Times New Roman" w:cs="Times New Roman"/>
          <w:sz w:val="24"/>
          <w:szCs w:val="24"/>
        </w:rPr>
        <w:t xml:space="preserve"> what they contributed and applying the pr</w:t>
      </w:r>
      <w:r w:rsidR="0010373B" w:rsidRPr="004C2A7A">
        <w:rPr>
          <w:rFonts w:ascii="Times New Roman" w:hAnsi="Times New Roman" w:cs="Times New Roman"/>
          <w:sz w:val="24"/>
          <w:szCs w:val="24"/>
        </w:rPr>
        <w:t>inciples set out in s 7 of the</w:t>
      </w:r>
      <w:r w:rsidR="003B206B" w:rsidRPr="004C2A7A">
        <w:rPr>
          <w:rFonts w:ascii="Times New Roman" w:hAnsi="Times New Roman" w:cs="Times New Roman"/>
          <w:sz w:val="24"/>
          <w:szCs w:val="24"/>
        </w:rPr>
        <w:t xml:space="preserve"> Act.</w:t>
      </w:r>
    </w:p>
    <w:p w:rsidR="00BF3ADC" w:rsidRPr="004C2A7A" w:rsidRDefault="00BF3ADC" w:rsidP="00BF3ADC">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 In the case of </w:t>
      </w:r>
      <w:r w:rsidRPr="004C2A7A">
        <w:rPr>
          <w:rFonts w:ascii="Times New Roman" w:hAnsi="Times New Roman" w:cs="Times New Roman"/>
          <w:i/>
          <w:sz w:val="24"/>
          <w:szCs w:val="24"/>
        </w:rPr>
        <w:t>Hama</w:t>
      </w:r>
      <w:r w:rsidRPr="004C2A7A">
        <w:rPr>
          <w:rFonts w:ascii="Times New Roman" w:hAnsi="Times New Roman" w:cs="Times New Roman"/>
          <w:b/>
          <w:i/>
          <w:sz w:val="24"/>
          <w:szCs w:val="24"/>
        </w:rPr>
        <w:t xml:space="preserve"> </w:t>
      </w:r>
      <w:r w:rsidRPr="004C2A7A">
        <w:rPr>
          <w:rFonts w:ascii="Times New Roman" w:hAnsi="Times New Roman" w:cs="Times New Roman"/>
          <w:i/>
          <w:sz w:val="24"/>
          <w:szCs w:val="24"/>
        </w:rPr>
        <w:t xml:space="preserve">v National Railways of Zimbabwe </w:t>
      </w:r>
      <w:r w:rsidRPr="004C2A7A">
        <w:rPr>
          <w:rFonts w:ascii="Times New Roman" w:hAnsi="Times New Roman" w:cs="Times New Roman"/>
          <w:sz w:val="24"/>
          <w:szCs w:val="24"/>
        </w:rPr>
        <w:t>1996 (1) ZLR 664(S</w:t>
      </w:r>
      <w:r w:rsidRPr="004C2A7A">
        <w:rPr>
          <w:rFonts w:ascii="Times New Roman" w:hAnsi="Times New Roman" w:cs="Times New Roman"/>
          <w:b/>
          <w:sz w:val="24"/>
          <w:szCs w:val="24"/>
        </w:rPr>
        <w:t>)</w:t>
      </w:r>
      <w:r w:rsidRPr="004C2A7A">
        <w:rPr>
          <w:rFonts w:ascii="Times New Roman" w:hAnsi="Times New Roman" w:cs="Times New Roman"/>
          <w:sz w:val="24"/>
          <w:szCs w:val="24"/>
        </w:rPr>
        <w:t xml:space="preserve"> at 70 it was held that:</w:t>
      </w:r>
    </w:p>
    <w:p w:rsidR="00BF3ADC" w:rsidRPr="004C2A7A" w:rsidRDefault="00BF3ADC" w:rsidP="00817946">
      <w:pPr>
        <w:spacing w:after="0"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 xml:space="preserve">“The general rule of law as regards irrationality, is that an appellate court will not interfere with a decision of a trial court based purely on a finding of fact unless it is satisfied that, having regard to the evidence placed before the trial court, the finding complained of is so outrageous in its defiance of logic that no sensible person who had applied his mind to the question to be decided could have arrived at such a conclusion: </w:t>
      </w:r>
      <w:proofErr w:type="spellStart"/>
      <w:r w:rsidRPr="004C2A7A">
        <w:rPr>
          <w:rFonts w:ascii="Times New Roman" w:hAnsi="Times New Roman" w:cs="Times New Roman"/>
          <w:i/>
          <w:sz w:val="24"/>
          <w:szCs w:val="24"/>
        </w:rPr>
        <w:t>Bitcon</w:t>
      </w:r>
      <w:proofErr w:type="spellEnd"/>
      <w:r w:rsidRPr="004C2A7A">
        <w:rPr>
          <w:rFonts w:ascii="Times New Roman" w:hAnsi="Times New Roman" w:cs="Times New Roman"/>
          <w:i/>
          <w:sz w:val="24"/>
          <w:szCs w:val="24"/>
        </w:rPr>
        <w:t xml:space="preserve"> v Rosenberg</w:t>
      </w:r>
      <w:r w:rsidRPr="004C2A7A">
        <w:rPr>
          <w:rFonts w:ascii="Times New Roman" w:hAnsi="Times New Roman" w:cs="Times New Roman"/>
          <w:sz w:val="24"/>
          <w:szCs w:val="24"/>
        </w:rPr>
        <w:t xml:space="preserve"> 1936 AD 380 at 395-7; Secretary of State for </w:t>
      </w:r>
      <w:r w:rsidRPr="004C2A7A">
        <w:rPr>
          <w:rFonts w:ascii="Times New Roman" w:hAnsi="Times New Roman" w:cs="Times New Roman"/>
          <w:i/>
          <w:sz w:val="24"/>
          <w:szCs w:val="24"/>
        </w:rPr>
        <w:t>Education and Science v</w:t>
      </w:r>
      <w:r w:rsidRPr="004C2A7A">
        <w:rPr>
          <w:rFonts w:ascii="Times New Roman" w:hAnsi="Times New Roman" w:cs="Times New Roman"/>
          <w:sz w:val="24"/>
          <w:szCs w:val="24"/>
        </w:rPr>
        <w:t xml:space="preserve"> </w:t>
      </w:r>
      <w:r w:rsidRPr="004C2A7A">
        <w:rPr>
          <w:rFonts w:ascii="Times New Roman" w:hAnsi="Times New Roman" w:cs="Times New Roman"/>
          <w:i/>
          <w:sz w:val="24"/>
          <w:szCs w:val="24"/>
        </w:rPr>
        <w:t>Metropolitan Borough of Tameside</w:t>
      </w:r>
      <w:r w:rsidRPr="004C2A7A">
        <w:rPr>
          <w:rFonts w:ascii="Times New Roman" w:hAnsi="Times New Roman" w:cs="Times New Roman"/>
          <w:sz w:val="24"/>
          <w:szCs w:val="24"/>
        </w:rPr>
        <w:t xml:space="preserve"> [1973] 3 ALL ER 665</w:t>
      </w:r>
      <w:r w:rsidRPr="004C2A7A">
        <w:rPr>
          <w:rFonts w:ascii="Times New Roman" w:hAnsi="Times New Roman" w:cs="Times New Roman"/>
          <w:sz w:val="24"/>
          <w:szCs w:val="24"/>
        </w:rPr>
        <w:tab/>
        <w:t xml:space="preserve"> (CA) at 671E-H; </w:t>
      </w:r>
      <w:r w:rsidRPr="004C2A7A">
        <w:rPr>
          <w:rFonts w:ascii="Times New Roman" w:hAnsi="Times New Roman" w:cs="Times New Roman"/>
          <w:i/>
          <w:sz w:val="24"/>
          <w:szCs w:val="24"/>
        </w:rPr>
        <w:t>CCSU v Min for the Civil Service</w:t>
      </w:r>
      <w:r w:rsidRPr="004C2A7A">
        <w:rPr>
          <w:rFonts w:ascii="Times New Roman" w:hAnsi="Times New Roman" w:cs="Times New Roman"/>
          <w:sz w:val="24"/>
          <w:szCs w:val="24"/>
        </w:rPr>
        <w:t xml:space="preserve"> (</w:t>
      </w:r>
      <w:r w:rsidRPr="004C2A7A">
        <w:rPr>
          <w:rFonts w:ascii="Times New Roman" w:hAnsi="Times New Roman" w:cs="Times New Roman"/>
          <w:i/>
          <w:sz w:val="24"/>
          <w:szCs w:val="24"/>
        </w:rPr>
        <w:t>supra</w:t>
      </w:r>
      <w:r w:rsidRPr="004C2A7A">
        <w:rPr>
          <w:rFonts w:ascii="Times New Roman" w:hAnsi="Times New Roman" w:cs="Times New Roman"/>
          <w:sz w:val="24"/>
          <w:szCs w:val="24"/>
        </w:rPr>
        <w:t xml:space="preserve">) at 951A-B; </w:t>
      </w:r>
      <w:r w:rsidRPr="004C2A7A">
        <w:rPr>
          <w:rFonts w:ascii="Times New Roman" w:hAnsi="Times New Roman" w:cs="Times New Roman"/>
          <w:i/>
          <w:sz w:val="24"/>
          <w:szCs w:val="24"/>
        </w:rPr>
        <w:t>PF – ZAPU v Minister of Justice</w:t>
      </w:r>
      <w:r w:rsidR="00817946" w:rsidRPr="004C2A7A">
        <w:rPr>
          <w:rFonts w:ascii="Times New Roman" w:hAnsi="Times New Roman" w:cs="Times New Roman"/>
          <w:sz w:val="24"/>
          <w:szCs w:val="24"/>
        </w:rPr>
        <w:t xml:space="preserve"> (2)1985 (1) 305 </w:t>
      </w:r>
      <w:r w:rsidRPr="004C2A7A">
        <w:rPr>
          <w:rFonts w:ascii="Times New Roman" w:hAnsi="Times New Roman" w:cs="Times New Roman"/>
          <w:sz w:val="24"/>
          <w:szCs w:val="24"/>
        </w:rPr>
        <w:t>(S)</w:t>
      </w:r>
      <w:r w:rsidR="00817946" w:rsidRPr="004C2A7A">
        <w:rPr>
          <w:rFonts w:ascii="Times New Roman" w:hAnsi="Times New Roman" w:cs="Times New Roman"/>
          <w:sz w:val="24"/>
          <w:szCs w:val="24"/>
        </w:rPr>
        <w:t xml:space="preserve"> </w:t>
      </w:r>
      <w:r w:rsidRPr="004C2A7A">
        <w:rPr>
          <w:rFonts w:ascii="Times New Roman" w:hAnsi="Times New Roman" w:cs="Times New Roman"/>
          <w:sz w:val="24"/>
          <w:szCs w:val="24"/>
        </w:rPr>
        <w:t xml:space="preserve">at 326E-G </w:t>
      </w:r>
      <w:r w:rsidRPr="004C2A7A">
        <w:rPr>
          <w:rFonts w:ascii="Times New Roman" w:hAnsi="Times New Roman" w:cs="Times New Roman"/>
          <w:i/>
          <w:sz w:val="24"/>
          <w:szCs w:val="24"/>
        </w:rPr>
        <w:t xml:space="preserve">Bellenden (formerly </w:t>
      </w:r>
      <w:proofErr w:type="spellStart"/>
      <w:r w:rsidRPr="004C2A7A">
        <w:rPr>
          <w:rFonts w:ascii="Times New Roman" w:hAnsi="Times New Roman" w:cs="Times New Roman"/>
          <w:i/>
          <w:sz w:val="24"/>
          <w:szCs w:val="24"/>
        </w:rPr>
        <w:t>Satterwaite</w:t>
      </w:r>
      <w:proofErr w:type="spellEnd"/>
      <w:r w:rsidRPr="004C2A7A">
        <w:rPr>
          <w:rFonts w:ascii="Times New Roman" w:hAnsi="Times New Roman" w:cs="Times New Roman"/>
          <w:i/>
          <w:sz w:val="24"/>
          <w:szCs w:val="24"/>
        </w:rPr>
        <w:t>) v</w:t>
      </w:r>
      <w:r w:rsidRPr="004C2A7A">
        <w:rPr>
          <w:rFonts w:ascii="Times New Roman" w:hAnsi="Times New Roman" w:cs="Times New Roman"/>
          <w:sz w:val="24"/>
          <w:szCs w:val="24"/>
        </w:rPr>
        <w:t xml:space="preserve">   </w:t>
      </w:r>
      <w:proofErr w:type="spellStart"/>
      <w:r w:rsidRPr="004C2A7A">
        <w:rPr>
          <w:rFonts w:ascii="Times New Roman" w:hAnsi="Times New Roman" w:cs="Times New Roman"/>
          <w:i/>
          <w:sz w:val="24"/>
          <w:szCs w:val="24"/>
        </w:rPr>
        <w:t>Satterwaite</w:t>
      </w:r>
      <w:proofErr w:type="spellEnd"/>
      <w:r w:rsidRPr="004C2A7A">
        <w:rPr>
          <w:rFonts w:ascii="Times New Roman" w:hAnsi="Times New Roman" w:cs="Times New Roman"/>
          <w:sz w:val="24"/>
          <w:szCs w:val="24"/>
        </w:rPr>
        <w:t xml:space="preserve"> [1948] 2 All ER 343 at 345 B-C”</w:t>
      </w:r>
    </w:p>
    <w:p w:rsidR="00817946" w:rsidRPr="004C2A7A" w:rsidRDefault="00817946" w:rsidP="00BF3ADC">
      <w:pPr>
        <w:spacing w:line="480" w:lineRule="auto"/>
        <w:ind w:firstLine="1440"/>
        <w:jc w:val="both"/>
        <w:rPr>
          <w:rFonts w:ascii="Times New Roman" w:hAnsi="Times New Roman" w:cs="Times New Roman"/>
          <w:sz w:val="24"/>
          <w:szCs w:val="24"/>
        </w:rPr>
      </w:pPr>
    </w:p>
    <w:p w:rsidR="00BF3ADC" w:rsidRPr="004C2A7A" w:rsidRDefault="00BF3ADC" w:rsidP="00BF3ADC">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lastRenderedPageBreak/>
        <w:t xml:space="preserve">The court </w:t>
      </w:r>
      <w:r w:rsidRPr="004C2A7A">
        <w:rPr>
          <w:rFonts w:ascii="Times New Roman" w:hAnsi="Times New Roman" w:cs="Times New Roman"/>
          <w:i/>
          <w:sz w:val="24"/>
          <w:szCs w:val="24"/>
        </w:rPr>
        <w:t>a quo</w:t>
      </w:r>
      <w:r w:rsidRPr="004C2A7A">
        <w:rPr>
          <w:rFonts w:ascii="Times New Roman" w:hAnsi="Times New Roman" w:cs="Times New Roman"/>
          <w:sz w:val="24"/>
          <w:szCs w:val="24"/>
        </w:rPr>
        <w:t xml:space="preserve"> proceeded in terms of established principle</w:t>
      </w:r>
      <w:r w:rsidR="0010373B" w:rsidRPr="004C2A7A">
        <w:rPr>
          <w:rFonts w:ascii="Times New Roman" w:hAnsi="Times New Roman" w:cs="Times New Roman"/>
          <w:sz w:val="24"/>
          <w:szCs w:val="24"/>
        </w:rPr>
        <w:t>s</w:t>
      </w:r>
      <w:r w:rsidRPr="004C2A7A">
        <w:rPr>
          <w:rFonts w:ascii="Times New Roman" w:hAnsi="Times New Roman" w:cs="Times New Roman"/>
          <w:sz w:val="24"/>
          <w:szCs w:val="24"/>
        </w:rPr>
        <w:t xml:space="preserve"> and properly exercised its discretion.  It has not been shown that the exercise of that discretion was so irrational that no reasonable person would</w:t>
      </w:r>
      <w:r w:rsidR="0010373B" w:rsidRPr="004C2A7A">
        <w:rPr>
          <w:rFonts w:ascii="Times New Roman" w:hAnsi="Times New Roman" w:cs="Times New Roman"/>
          <w:sz w:val="24"/>
          <w:szCs w:val="24"/>
        </w:rPr>
        <w:t xml:space="preserve"> have</w:t>
      </w:r>
      <w:r w:rsidRPr="004C2A7A">
        <w:rPr>
          <w:rFonts w:ascii="Times New Roman" w:hAnsi="Times New Roman" w:cs="Times New Roman"/>
          <w:sz w:val="24"/>
          <w:szCs w:val="24"/>
        </w:rPr>
        <w:t xml:space="preserve"> come to the same conclusion.</w:t>
      </w:r>
    </w:p>
    <w:p w:rsidR="00817946" w:rsidRPr="004C2A7A" w:rsidRDefault="00817946" w:rsidP="004C2A7A">
      <w:pPr>
        <w:spacing w:after="0" w:line="240" w:lineRule="auto"/>
        <w:ind w:firstLine="1440"/>
        <w:jc w:val="both"/>
        <w:rPr>
          <w:rFonts w:ascii="Times New Roman" w:hAnsi="Times New Roman" w:cs="Times New Roman"/>
          <w:sz w:val="24"/>
          <w:szCs w:val="24"/>
        </w:rPr>
      </w:pPr>
    </w:p>
    <w:p w:rsidR="00817946" w:rsidRPr="004C2A7A" w:rsidRDefault="00BF3ADC" w:rsidP="00817946">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In applying the principles set out in s 7 of the Act it has been stated in a number of deci</w:t>
      </w:r>
      <w:r w:rsidR="0010373B" w:rsidRPr="004C2A7A">
        <w:rPr>
          <w:rFonts w:ascii="Times New Roman" w:hAnsi="Times New Roman" w:cs="Times New Roman"/>
          <w:sz w:val="24"/>
          <w:szCs w:val="24"/>
        </w:rPr>
        <w:t>si</w:t>
      </w:r>
      <w:r w:rsidRPr="004C2A7A">
        <w:rPr>
          <w:rFonts w:ascii="Times New Roman" w:hAnsi="Times New Roman" w:cs="Times New Roman"/>
          <w:sz w:val="24"/>
          <w:szCs w:val="24"/>
        </w:rPr>
        <w:t>ons that the court has a wide discretion.</w:t>
      </w:r>
    </w:p>
    <w:p w:rsidR="00175D87" w:rsidRPr="004C2A7A" w:rsidRDefault="00BF3ADC" w:rsidP="004C2A7A">
      <w:pPr>
        <w:spacing w:after="0" w:line="24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 </w:t>
      </w:r>
    </w:p>
    <w:p w:rsidR="00175D87" w:rsidRPr="004C2A7A" w:rsidRDefault="00175D87" w:rsidP="00175D87">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In </w:t>
      </w:r>
      <w:proofErr w:type="spellStart"/>
      <w:r w:rsidRPr="004C2A7A">
        <w:rPr>
          <w:rFonts w:ascii="Times New Roman" w:hAnsi="Times New Roman" w:cs="Times New Roman"/>
          <w:i/>
          <w:sz w:val="24"/>
          <w:szCs w:val="24"/>
        </w:rPr>
        <w:t>Masimirembwa</w:t>
      </w:r>
      <w:proofErr w:type="spellEnd"/>
      <w:r w:rsidRPr="004C2A7A">
        <w:rPr>
          <w:rFonts w:ascii="Times New Roman" w:hAnsi="Times New Roman" w:cs="Times New Roman"/>
          <w:i/>
          <w:sz w:val="24"/>
          <w:szCs w:val="24"/>
        </w:rPr>
        <w:t xml:space="preserve"> N.O. v </w:t>
      </w:r>
      <w:proofErr w:type="spellStart"/>
      <w:r w:rsidRPr="004C2A7A">
        <w:rPr>
          <w:rFonts w:ascii="Times New Roman" w:hAnsi="Times New Roman" w:cs="Times New Roman"/>
          <w:i/>
          <w:sz w:val="24"/>
          <w:szCs w:val="24"/>
        </w:rPr>
        <w:t>Chipenhene</w:t>
      </w:r>
      <w:proofErr w:type="spellEnd"/>
      <w:r w:rsidRPr="004C2A7A">
        <w:rPr>
          <w:rFonts w:ascii="Times New Roman" w:hAnsi="Times New Roman" w:cs="Times New Roman"/>
          <w:sz w:val="24"/>
          <w:szCs w:val="24"/>
        </w:rPr>
        <w:t xml:space="preserve"> 1996 ZLR 378 at 381 C the court stated as follows with regards to judicial discretion in terms of s 7 (1) of the Matrimonial Causes Act:</w:t>
      </w:r>
    </w:p>
    <w:p w:rsidR="00175D87" w:rsidRPr="004C2A7A" w:rsidRDefault="00175D87" w:rsidP="00817946">
      <w:pPr>
        <w:spacing w:after="0"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“Section 7 (1) (a) does not pertain to the enforcement of strict legal rights. It is concerned rather with the exercise of a judicial power directed at achieving a result or settlement that is deemed just and equitable in all the circumstances</w:t>
      </w:r>
      <w:r w:rsidR="00817946" w:rsidRPr="004C2A7A">
        <w:rPr>
          <w:rFonts w:ascii="Times New Roman" w:hAnsi="Times New Roman" w:cs="Times New Roman"/>
          <w:sz w:val="24"/>
          <w:szCs w:val="24"/>
        </w:rPr>
        <w:t xml:space="preserve"> </w:t>
      </w:r>
      <w:r w:rsidRPr="004C2A7A">
        <w:rPr>
          <w:rFonts w:ascii="Times New Roman" w:hAnsi="Times New Roman" w:cs="Times New Roman"/>
          <w:sz w:val="24"/>
          <w:szCs w:val="24"/>
        </w:rPr>
        <w:t xml:space="preserve">….” </w:t>
      </w:r>
    </w:p>
    <w:p w:rsidR="00175D87" w:rsidRPr="004C2A7A" w:rsidRDefault="00175D87" w:rsidP="00175D87">
      <w:pPr>
        <w:spacing w:line="360" w:lineRule="auto"/>
        <w:ind w:left="720"/>
        <w:jc w:val="both"/>
        <w:rPr>
          <w:rFonts w:ascii="Times New Roman" w:hAnsi="Times New Roman" w:cs="Times New Roman"/>
          <w:sz w:val="24"/>
          <w:szCs w:val="24"/>
        </w:rPr>
      </w:pPr>
    </w:p>
    <w:p w:rsidR="003B206B" w:rsidRPr="004C2A7A" w:rsidRDefault="00175D87" w:rsidP="00817946">
      <w:pPr>
        <w:spacing w:after="0"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Further, in</w:t>
      </w:r>
      <w:r w:rsidR="003B206B" w:rsidRPr="004C2A7A">
        <w:rPr>
          <w:rFonts w:ascii="Times New Roman" w:hAnsi="Times New Roman" w:cs="Times New Roman"/>
          <w:sz w:val="24"/>
          <w:szCs w:val="24"/>
        </w:rPr>
        <w:t xml:space="preserve"> the case of </w:t>
      </w:r>
      <w:proofErr w:type="spellStart"/>
      <w:r w:rsidR="003B206B" w:rsidRPr="004C2A7A">
        <w:rPr>
          <w:rFonts w:ascii="Times New Roman" w:hAnsi="Times New Roman" w:cs="Times New Roman"/>
          <w:i/>
          <w:sz w:val="24"/>
          <w:szCs w:val="24"/>
        </w:rPr>
        <w:t>Mrerwa</w:t>
      </w:r>
      <w:proofErr w:type="spellEnd"/>
      <w:r w:rsidR="003B206B" w:rsidRPr="004C2A7A">
        <w:rPr>
          <w:rFonts w:ascii="Times New Roman" w:hAnsi="Times New Roman" w:cs="Times New Roman"/>
          <w:i/>
          <w:sz w:val="24"/>
          <w:szCs w:val="24"/>
        </w:rPr>
        <w:t xml:space="preserve"> v </w:t>
      </w:r>
      <w:proofErr w:type="spellStart"/>
      <w:r w:rsidR="003B206B" w:rsidRPr="004C2A7A">
        <w:rPr>
          <w:rFonts w:ascii="Times New Roman" w:hAnsi="Times New Roman" w:cs="Times New Roman"/>
          <w:i/>
          <w:sz w:val="24"/>
          <w:szCs w:val="24"/>
        </w:rPr>
        <w:t>Mrerwa</w:t>
      </w:r>
      <w:proofErr w:type="spellEnd"/>
      <w:r w:rsidR="003B206B" w:rsidRPr="004C2A7A">
        <w:rPr>
          <w:rFonts w:ascii="Times New Roman" w:hAnsi="Times New Roman" w:cs="Times New Roman"/>
          <w:sz w:val="24"/>
          <w:szCs w:val="24"/>
        </w:rPr>
        <w:t xml:space="preserve"> SC 13/00 </w:t>
      </w:r>
      <w:r w:rsidR="00773AB1" w:rsidRPr="004C2A7A">
        <w:rPr>
          <w:rFonts w:ascii="Times New Roman" w:hAnsi="Times New Roman" w:cs="Times New Roman"/>
          <w:sz w:val="24"/>
          <w:szCs w:val="24"/>
        </w:rPr>
        <w:t xml:space="preserve">SANDURA JA </w:t>
      </w:r>
      <w:r w:rsidR="003B206B" w:rsidRPr="004C2A7A">
        <w:rPr>
          <w:rFonts w:ascii="Times New Roman" w:hAnsi="Times New Roman" w:cs="Times New Roman"/>
          <w:sz w:val="24"/>
          <w:szCs w:val="24"/>
        </w:rPr>
        <w:t>stated thus</w:t>
      </w:r>
      <w:r w:rsidRPr="004C2A7A">
        <w:rPr>
          <w:rFonts w:ascii="Times New Roman" w:hAnsi="Times New Roman" w:cs="Times New Roman"/>
          <w:sz w:val="24"/>
          <w:szCs w:val="24"/>
        </w:rPr>
        <w:t xml:space="preserve"> with regards to the discretion of a judicial officer in terms of this section</w:t>
      </w:r>
      <w:r w:rsidR="003B206B" w:rsidRPr="004C2A7A">
        <w:rPr>
          <w:rFonts w:ascii="Times New Roman" w:hAnsi="Times New Roman" w:cs="Times New Roman"/>
          <w:sz w:val="24"/>
          <w:szCs w:val="24"/>
        </w:rPr>
        <w:t>:</w:t>
      </w:r>
    </w:p>
    <w:p w:rsidR="00A20674" w:rsidRPr="004C2A7A" w:rsidRDefault="003B206B" w:rsidP="005D6FEE">
      <w:pPr>
        <w:spacing w:after="0" w:line="240" w:lineRule="auto"/>
        <w:ind w:left="720"/>
        <w:jc w:val="both"/>
        <w:rPr>
          <w:rFonts w:ascii="Times New Roman" w:hAnsi="Times New Roman" w:cs="Times New Roman"/>
          <w:sz w:val="24"/>
          <w:szCs w:val="24"/>
        </w:rPr>
      </w:pPr>
      <w:r w:rsidRPr="004C2A7A">
        <w:rPr>
          <w:rFonts w:ascii="Times New Roman" w:hAnsi="Times New Roman" w:cs="Times New Roman"/>
          <w:sz w:val="24"/>
          <w:szCs w:val="24"/>
        </w:rPr>
        <w:t>“It is quite clear that the section gives the judicial off</w:t>
      </w:r>
      <w:r w:rsidR="00A20674" w:rsidRPr="004C2A7A">
        <w:rPr>
          <w:rFonts w:ascii="Times New Roman" w:hAnsi="Times New Roman" w:cs="Times New Roman"/>
          <w:sz w:val="24"/>
          <w:szCs w:val="24"/>
        </w:rPr>
        <w:t xml:space="preserve">icer a discretion in the matter </w:t>
      </w:r>
      <w:r w:rsidRPr="004C2A7A">
        <w:rPr>
          <w:rFonts w:ascii="Times New Roman" w:hAnsi="Times New Roman" w:cs="Times New Roman"/>
          <w:sz w:val="24"/>
          <w:szCs w:val="24"/>
        </w:rPr>
        <w:t xml:space="preserve">which must, </w:t>
      </w:r>
      <w:r w:rsidR="00773AB1" w:rsidRPr="004C2A7A">
        <w:rPr>
          <w:rFonts w:ascii="Times New Roman" w:hAnsi="Times New Roman" w:cs="Times New Roman"/>
          <w:sz w:val="24"/>
          <w:szCs w:val="24"/>
        </w:rPr>
        <w:t>however,</w:t>
      </w:r>
      <w:r w:rsidRPr="004C2A7A">
        <w:rPr>
          <w:rFonts w:ascii="Times New Roman" w:hAnsi="Times New Roman" w:cs="Times New Roman"/>
          <w:sz w:val="24"/>
          <w:szCs w:val="24"/>
        </w:rPr>
        <w:t xml:space="preserve"> be exercised judicially in order to achieve a just and equitable result.</w:t>
      </w:r>
      <w:r w:rsidR="00A20674" w:rsidRPr="004C2A7A">
        <w:rPr>
          <w:rFonts w:ascii="Times New Roman" w:hAnsi="Times New Roman" w:cs="Times New Roman"/>
          <w:sz w:val="24"/>
          <w:szCs w:val="24"/>
        </w:rPr>
        <w:t>”</w:t>
      </w:r>
    </w:p>
    <w:p w:rsidR="005D6FEE" w:rsidRPr="004C2A7A" w:rsidRDefault="005D6FEE" w:rsidP="005D6FEE">
      <w:pPr>
        <w:spacing w:after="0" w:line="240" w:lineRule="auto"/>
        <w:ind w:left="720"/>
        <w:jc w:val="both"/>
        <w:rPr>
          <w:rFonts w:ascii="Times New Roman" w:hAnsi="Times New Roman" w:cs="Times New Roman"/>
          <w:sz w:val="24"/>
          <w:szCs w:val="24"/>
        </w:rPr>
      </w:pPr>
    </w:p>
    <w:p w:rsidR="005D6FEE" w:rsidRPr="004C2A7A" w:rsidRDefault="005D6FEE" w:rsidP="005D6FEE">
      <w:pPr>
        <w:spacing w:after="0" w:line="240" w:lineRule="auto"/>
        <w:ind w:left="720"/>
        <w:jc w:val="both"/>
        <w:rPr>
          <w:rFonts w:ascii="Times New Roman" w:hAnsi="Times New Roman" w:cs="Times New Roman"/>
          <w:sz w:val="24"/>
          <w:szCs w:val="24"/>
        </w:rPr>
      </w:pPr>
    </w:p>
    <w:p w:rsidR="005D6FEE" w:rsidRPr="004C2A7A" w:rsidRDefault="005D6FEE" w:rsidP="005D6FEE">
      <w:pPr>
        <w:spacing w:after="0" w:line="240" w:lineRule="auto"/>
        <w:ind w:left="720"/>
        <w:jc w:val="both"/>
        <w:rPr>
          <w:rFonts w:ascii="Times New Roman" w:hAnsi="Times New Roman" w:cs="Times New Roman"/>
          <w:sz w:val="24"/>
          <w:szCs w:val="24"/>
        </w:rPr>
      </w:pPr>
    </w:p>
    <w:p w:rsidR="00296E01" w:rsidRPr="004C2A7A" w:rsidRDefault="00A20674" w:rsidP="005D6FEE">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 xml:space="preserve">In this case the appellant has not shown that the court </w:t>
      </w:r>
      <w:r w:rsidRPr="004C2A7A">
        <w:rPr>
          <w:rFonts w:ascii="Times New Roman" w:hAnsi="Times New Roman" w:cs="Times New Roman"/>
          <w:i/>
          <w:sz w:val="24"/>
          <w:szCs w:val="24"/>
        </w:rPr>
        <w:t>a quo</w:t>
      </w:r>
      <w:r w:rsidRPr="004C2A7A">
        <w:rPr>
          <w:rFonts w:ascii="Times New Roman" w:hAnsi="Times New Roman" w:cs="Times New Roman"/>
          <w:sz w:val="24"/>
          <w:szCs w:val="24"/>
        </w:rPr>
        <w:t xml:space="preserve"> failed to exercise its discretion judiciously. </w:t>
      </w:r>
      <w:r w:rsidR="00773AB1" w:rsidRPr="004C2A7A">
        <w:rPr>
          <w:rFonts w:ascii="Times New Roman" w:hAnsi="Times New Roman" w:cs="Times New Roman"/>
          <w:sz w:val="24"/>
          <w:szCs w:val="24"/>
        </w:rPr>
        <w:t xml:space="preserve"> </w:t>
      </w:r>
      <w:r w:rsidRPr="004C2A7A">
        <w:rPr>
          <w:rFonts w:ascii="Times New Roman" w:hAnsi="Times New Roman" w:cs="Times New Roman"/>
          <w:sz w:val="24"/>
          <w:szCs w:val="24"/>
        </w:rPr>
        <w:t xml:space="preserve">The decision of the court </w:t>
      </w:r>
      <w:r w:rsidRPr="004C2A7A">
        <w:rPr>
          <w:rFonts w:ascii="Times New Roman" w:hAnsi="Times New Roman" w:cs="Times New Roman"/>
          <w:i/>
          <w:sz w:val="24"/>
          <w:szCs w:val="24"/>
        </w:rPr>
        <w:t>a quo</w:t>
      </w:r>
      <w:r w:rsidRPr="004C2A7A">
        <w:rPr>
          <w:rFonts w:ascii="Times New Roman" w:hAnsi="Times New Roman" w:cs="Times New Roman"/>
          <w:sz w:val="24"/>
          <w:szCs w:val="24"/>
        </w:rPr>
        <w:t xml:space="preserve"> could only be interfered w</w:t>
      </w:r>
      <w:r w:rsidR="00691BFD" w:rsidRPr="004C2A7A">
        <w:rPr>
          <w:rFonts w:ascii="Times New Roman" w:hAnsi="Times New Roman" w:cs="Times New Roman"/>
          <w:sz w:val="24"/>
          <w:szCs w:val="24"/>
        </w:rPr>
        <w:t xml:space="preserve">ith on that basis. </w:t>
      </w:r>
      <w:r w:rsidR="00773AB1" w:rsidRPr="004C2A7A">
        <w:rPr>
          <w:rFonts w:ascii="Times New Roman" w:hAnsi="Times New Roman" w:cs="Times New Roman"/>
          <w:sz w:val="24"/>
          <w:szCs w:val="24"/>
        </w:rPr>
        <w:t xml:space="preserve"> </w:t>
      </w:r>
      <w:r w:rsidR="00691BFD" w:rsidRPr="004C2A7A">
        <w:rPr>
          <w:rFonts w:ascii="Times New Roman" w:hAnsi="Times New Roman" w:cs="Times New Roman"/>
          <w:sz w:val="24"/>
          <w:szCs w:val="24"/>
        </w:rPr>
        <w:t>It is n</w:t>
      </w:r>
      <w:r w:rsidR="0010373B" w:rsidRPr="004C2A7A">
        <w:rPr>
          <w:rFonts w:ascii="Times New Roman" w:hAnsi="Times New Roman" w:cs="Times New Roman"/>
          <w:sz w:val="24"/>
          <w:szCs w:val="24"/>
        </w:rPr>
        <w:t>ot sufficient that the appellate</w:t>
      </w:r>
      <w:r w:rsidR="00691BFD" w:rsidRPr="004C2A7A">
        <w:rPr>
          <w:rFonts w:ascii="Times New Roman" w:hAnsi="Times New Roman" w:cs="Times New Roman"/>
          <w:sz w:val="24"/>
          <w:szCs w:val="24"/>
        </w:rPr>
        <w:t xml:space="preserve"> court considers that if it had been in the position of the primary court it would have arrived at a different decision. </w:t>
      </w:r>
      <w:r w:rsidR="00773AB1" w:rsidRPr="004C2A7A">
        <w:rPr>
          <w:rFonts w:ascii="Times New Roman" w:hAnsi="Times New Roman" w:cs="Times New Roman"/>
          <w:sz w:val="24"/>
          <w:szCs w:val="24"/>
        </w:rPr>
        <w:t xml:space="preserve"> </w:t>
      </w:r>
      <w:r w:rsidR="00691BFD" w:rsidRPr="004C2A7A">
        <w:rPr>
          <w:rFonts w:ascii="Times New Roman" w:hAnsi="Times New Roman" w:cs="Times New Roman"/>
          <w:sz w:val="24"/>
          <w:szCs w:val="24"/>
        </w:rPr>
        <w:t xml:space="preserve">The appellant must allege and show that the court </w:t>
      </w:r>
      <w:r w:rsidR="00691BFD" w:rsidRPr="004C2A7A">
        <w:rPr>
          <w:rFonts w:ascii="Times New Roman" w:hAnsi="Times New Roman" w:cs="Times New Roman"/>
          <w:i/>
          <w:sz w:val="24"/>
          <w:szCs w:val="24"/>
        </w:rPr>
        <w:t>a quo</w:t>
      </w:r>
      <w:r w:rsidR="00691BFD" w:rsidRPr="004C2A7A">
        <w:rPr>
          <w:rFonts w:ascii="Times New Roman" w:hAnsi="Times New Roman" w:cs="Times New Roman"/>
          <w:sz w:val="24"/>
          <w:szCs w:val="24"/>
        </w:rPr>
        <w:t xml:space="preserve"> made an error by acting on a wrong principle, or was mi</w:t>
      </w:r>
      <w:r w:rsidR="004F78A6" w:rsidRPr="004C2A7A">
        <w:rPr>
          <w:rFonts w:ascii="Times New Roman" w:hAnsi="Times New Roman" w:cs="Times New Roman"/>
          <w:sz w:val="24"/>
          <w:szCs w:val="24"/>
        </w:rPr>
        <w:t>staken on the facts arrived at.</w:t>
      </w:r>
      <w:r w:rsidR="00773AB1" w:rsidRPr="004C2A7A">
        <w:rPr>
          <w:rFonts w:ascii="Times New Roman" w:hAnsi="Times New Roman" w:cs="Times New Roman"/>
          <w:sz w:val="24"/>
          <w:szCs w:val="24"/>
        </w:rPr>
        <w:t xml:space="preserve"> </w:t>
      </w:r>
      <w:r w:rsidR="0034151D" w:rsidRPr="004C2A7A">
        <w:rPr>
          <w:rFonts w:ascii="Times New Roman" w:hAnsi="Times New Roman" w:cs="Times New Roman"/>
          <w:sz w:val="24"/>
          <w:szCs w:val="24"/>
        </w:rPr>
        <w:t xml:space="preserve"> See </w:t>
      </w:r>
      <w:r w:rsidR="0034151D" w:rsidRPr="004C2A7A">
        <w:rPr>
          <w:rFonts w:ascii="Times New Roman" w:hAnsi="Times New Roman" w:cs="Times New Roman"/>
          <w:i/>
          <w:sz w:val="24"/>
          <w:szCs w:val="24"/>
        </w:rPr>
        <w:t xml:space="preserve">Barros &amp; </w:t>
      </w:r>
      <w:proofErr w:type="spellStart"/>
      <w:r w:rsidR="0034151D" w:rsidRPr="004C2A7A">
        <w:rPr>
          <w:rFonts w:ascii="Times New Roman" w:hAnsi="Times New Roman" w:cs="Times New Roman"/>
          <w:i/>
          <w:sz w:val="24"/>
          <w:szCs w:val="24"/>
        </w:rPr>
        <w:t>Anor</w:t>
      </w:r>
      <w:proofErr w:type="spellEnd"/>
      <w:r w:rsidR="0034151D" w:rsidRPr="004C2A7A">
        <w:rPr>
          <w:rFonts w:ascii="Times New Roman" w:hAnsi="Times New Roman" w:cs="Times New Roman"/>
          <w:i/>
          <w:sz w:val="24"/>
          <w:szCs w:val="24"/>
        </w:rPr>
        <w:t xml:space="preserve"> v </w:t>
      </w:r>
      <w:proofErr w:type="spellStart"/>
      <w:r w:rsidR="0034151D" w:rsidRPr="004C2A7A">
        <w:rPr>
          <w:rFonts w:ascii="Times New Roman" w:hAnsi="Times New Roman" w:cs="Times New Roman"/>
          <w:i/>
          <w:sz w:val="24"/>
          <w:szCs w:val="24"/>
        </w:rPr>
        <w:t>Chimponda</w:t>
      </w:r>
      <w:proofErr w:type="spellEnd"/>
      <w:r w:rsidR="0034151D" w:rsidRPr="004C2A7A">
        <w:rPr>
          <w:rFonts w:ascii="Times New Roman" w:hAnsi="Times New Roman" w:cs="Times New Roman"/>
          <w:i/>
          <w:sz w:val="24"/>
          <w:szCs w:val="24"/>
        </w:rPr>
        <w:t xml:space="preserve"> </w:t>
      </w:r>
      <w:r w:rsidR="0034151D" w:rsidRPr="004C2A7A">
        <w:rPr>
          <w:rFonts w:ascii="Times New Roman" w:hAnsi="Times New Roman" w:cs="Times New Roman"/>
          <w:sz w:val="24"/>
          <w:szCs w:val="24"/>
        </w:rPr>
        <w:t xml:space="preserve">1999 (1) ZLR 58 (S).  </w:t>
      </w:r>
      <w:r w:rsidR="00691BFD" w:rsidRPr="004C2A7A">
        <w:rPr>
          <w:rFonts w:ascii="Times New Roman" w:hAnsi="Times New Roman" w:cs="Times New Roman"/>
          <w:sz w:val="24"/>
          <w:szCs w:val="24"/>
        </w:rPr>
        <w:t xml:space="preserve">I am of the firm view that the appellant has failed to </w:t>
      </w:r>
      <w:r w:rsidR="005D6FEE" w:rsidRPr="004C2A7A">
        <w:rPr>
          <w:rFonts w:ascii="Times New Roman" w:hAnsi="Times New Roman" w:cs="Times New Roman"/>
          <w:sz w:val="24"/>
          <w:szCs w:val="24"/>
        </w:rPr>
        <w:t>impugn</w:t>
      </w:r>
      <w:r w:rsidR="00691BFD" w:rsidRPr="004C2A7A">
        <w:rPr>
          <w:rFonts w:ascii="Times New Roman" w:hAnsi="Times New Roman" w:cs="Times New Roman"/>
          <w:sz w:val="24"/>
          <w:szCs w:val="24"/>
        </w:rPr>
        <w:t xml:space="preserve"> the above judgment in this respect.</w:t>
      </w:r>
    </w:p>
    <w:p w:rsidR="00691BFD" w:rsidRPr="004C2A7A" w:rsidRDefault="00691BFD" w:rsidP="005D6FEE">
      <w:pPr>
        <w:spacing w:after="0" w:line="24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lastRenderedPageBreak/>
        <w:t xml:space="preserve"> </w:t>
      </w:r>
    </w:p>
    <w:p w:rsidR="00691BFD" w:rsidRPr="004C2A7A" w:rsidRDefault="00773AB1" w:rsidP="00296E01">
      <w:pPr>
        <w:spacing w:line="480" w:lineRule="auto"/>
        <w:jc w:val="both"/>
        <w:rPr>
          <w:rFonts w:ascii="Times New Roman" w:hAnsi="Times New Roman" w:cs="Times New Roman"/>
          <w:sz w:val="24"/>
          <w:szCs w:val="24"/>
        </w:rPr>
      </w:pPr>
      <w:r w:rsidRPr="004C2A7A">
        <w:rPr>
          <w:rFonts w:ascii="Times New Roman" w:hAnsi="Times New Roman" w:cs="Times New Roman"/>
          <w:sz w:val="24"/>
          <w:szCs w:val="24"/>
        </w:rPr>
        <w:tab/>
      </w:r>
      <w:r w:rsidRPr="004C2A7A">
        <w:rPr>
          <w:rFonts w:ascii="Times New Roman" w:hAnsi="Times New Roman" w:cs="Times New Roman"/>
          <w:sz w:val="24"/>
          <w:szCs w:val="24"/>
        </w:rPr>
        <w:tab/>
      </w:r>
      <w:r w:rsidR="0012650D" w:rsidRPr="004C2A7A">
        <w:rPr>
          <w:rFonts w:ascii="Times New Roman" w:hAnsi="Times New Roman" w:cs="Times New Roman"/>
          <w:sz w:val="24"/>
          <w:szCs w:val="24"/>
        </w:rPr>
        <w:t xml:space="preserve">In view of the above the court </w:t>
      </w:r>
      <w:r w:rsidR="0012650D" w:rsidRPr="004C2A7A">
        <w:rPr>
          <w:rFonts w:ascii="Times New Roman" w:hAnsi="Times New Roman" w:cs="Times New Roman"/>
          <w:i/>
          <w:sz w:val="24"/>
          <w:szCs w:val="24"/>
        </w:rPr>
        <w:t>a quo</w:t>
      </w:r>
      <w:r w:rsidR="0012650D" w:rsidRPr="004C2A7A">
        <w:rPr>
          <w:rFonts w:ascii="Times New Roman" w:hAnsi="Times New Roman" w:cs="Times New Roman"/>
          <w:sz w:val="24"/>
          <w:szCs w:val="24"/>
        </w:rPr>
        <w:t xml:space="preserve"> cannot be faulted in any way</w:t>
      </w:r>
      <w:r w:rsidR="00691BFD" w:rsidRPr="004C2A7A">
        <w:rPr>
          <w:rFonts w:ascii="Times New Roman" w:hAnsi="Times New Roman" w:cs="Times New Roman"/>
          <w:sz w:val="24"/>
          <w:szCs w:val="24"/>
        </w:rPr>
        <w:t xml:space="preserve"> in arriving at the decision it arrived at.</w:t>
      </w:r>
    </w:p>
    <w:p w:rsidR="00296E01" w:rsidRPr="004C2A7A" w:rsidRDefault="00296E01" w:rsidP="004C2A7A">
      <w:pPr>
        <w:spacing w:after="0" w:line="240" w:lineRule="auto"/>
        <w:jc w:val="both"/>
        <w:rPr>
          <w:rFonts w:ascii="Times New Roman" w:hAnsi="Times New Roman" w:cs="Times New Roman"/>
          <w:sz w:val="24"/>
          <w:szCs w:val="24"/>
        </w:rPr>
      </w:pPr>
    </w:p>
    <w:p w:rsidR="008E4EFF" w:rsidRPr="004C2A7A" w:rsidRDefault="00691BFD" w:rsidP="00296E01">
      <w:pPr>
        <w:spacing w:line="480" w:lineRule="auto"/>
        <w:ind w:firstLine="1440"/>
        <w:jc w:val="both"/>
        <w:rPr>
          <w:rFonts w:ascii="Times New Roman" w:hAnsi="Times New Roman" w:cs="Times New Roman"/>
          <w:sz w:val="24"/>
          <w:szCs w:val="24"/>
        </w:rPr>
      </w:pPr>
      <w:r w:rsidRPr="004C2A7A">
        <w:rPr>
          <w:rFonts w:ascii="Times New Roman" w:hAnsi="Times New Roman" w:cs="Times New Roman"/>
          <w:sz w:val="24"/>
          <w:szCs w:val="24"/>
        </w:rPr>
        <w:t>In the light of the above I am</w:t>
      </w:r>
      <w:r w:rsidR="0012650D" w:rsidRPr="004C2A7A">
        <w:rPr>
          <w:rFonts w:ascii="Times New Roman" w:hAnsi="Times New Roman" w:cs="Times New Roman"/>
          <w:sz w:val="24"/>
          <w:szCs w:val="24"/>
        </w:rPr>
        <w:t xml:space="preserve"> therefore</w:t>
      </w:r>
      <w:r w:rsidRPr="004C2A7A">
        <w:rPr>
          <w:rFonts w:ascii="Times New Roman" w:hAnsi="Times New Roman" w:cs="Times New Roman"/>
          <w:sz w:val="24"/>
          <w:szCs w:val="24"/>
        </w:rPr>
        <w:t xml:space="preserve"> of the firm view that</w:t>
      </w:r>
      <w:r w:rsidR="0012650D" w:rsidRPr="004C2A7A">
        <w:rPr>
          <w:rFonts w:ascii="Times New Roman" w:hAnsi="Times New Roman" w:cs="Times New Roman"/>
          <w:sz w:val="24"/>
          <w:szCs w:val="24"/>
        </w:rPr>
        <w:t xml:space="preserve"> the appeal has no merit</w:t>
      </w:r>
      <w:r w:rsidRPr="004C2A7A">
        <w:rPr>
          <w:rFonts w:ascii="Times New Roman" w:hAnsi="Times New Roman" w:cs="Times New Roman"/>
          <w:sz w:val="24"/>
          <w:szCs w:val="24"/>
        </w:rPr>
        <w:t>.</w:t>
      </w:r>
      <w:r w:rsidR="0012650D" w:rsidRPr="004C2A7A">
        <w:rPr>
          <w:rFonts w:ascii="Times New Roman" w:hAnsi="Times New Roman" w:cs="Times New Roman"/>
          <w:sz w:val="24"/>
          <w:szCs w:val="24"/>
        </w:rPr>
        <w:t xml:space="preserve"> </w:t>
      </w:r>
      <w:r w:rsidR="00773AB1" w:rsidRPr="004C2A7A">
        <w:rPr>
          <w:rFonts w:ascii="Times New Roman" w:hAnsi="Times New Roman" w:cs="Times New Roman"/>
          <w:sz w:val="24"/>
          <w:szCs w:val="24"/>
        </w:rPr>
        <w:t xml:space="preserve"> </w:t>
      </w:r>
      <w:r w:rsidRPr="004C2A7A">
        <w:rPr>
          <w:rFonts w:ascii="Times New Roman" w:hAnsi="Times New Roman" w:cs="Times New Roman"/>
          <w:sz w:val="24"/>
          <w:szCs w:val="24"/>
        </w:rPr>
        <w:t>It was upon that basis that it</w:t>
      </w:r>
      <w:r w:rsidR="0065225D" w:rsidRPr="004C2A7A">
        <w:rPr>
          <w:rFonts w:ascii="Times New Roman" w:hAnsi="Times New Roman" w:cs="Times New Roman"/>
          <w:sz w:val="24"/>
          <w:szCs w:val="24"/>
        </w:rPr>
        <w:t xml:space="preserve"> was</w:t>
      </w:r>
      <w:r w:rsidR="008E4EFF" w:rsidRPr="004C2A7A">
        <w:rPr>
          <w:rFonts w:ascii="Times New Roman" w:hAnsi="Times New Roman" w:cs="Times New Roman"/>
          <w:sz w:val="24"/>
          <w:szCs w:val="24"/>
        </w:rPr>
        <w:t xml:space="preserve"> dismissed with costs.</w:t>
      </w:r>
    </w:p>
    <w:p w:rsidR="00817946" w:rsidRDefault="00817946" w:rsidP="00296E01">
      <w:pPr>
        <w:spacing w:line="480" w:lineRule="auto"/>
        <w:ind w:firstLine="1440"/>
        <w:jc w:val="both"/>
        <w:rPr>
          <w:rFonts w:ascii="Times New Roman" w:hAnsi="Times New Roman" w:cs="Times New Roman"/>
          <w:sz w:val="24"/>
          <w:szCs w:val="24"/>
        </w:rPr>
      </w:pPr>
    </w:p>
    <w:p w:rsidR="004C2A7A" w:rsidRPr="004C2A7A" w:rsidRDefault="004C2A7A" w:rsidP="00296E01">
      <w:pPr>
        <w:spacing w:line="480" w:lineRule="auto"/>
        <w:ind w:firstLine="1440"/>
        <w:jc w:val="both"/>
        <w:rPr>
          <w:rFonts w:ascii="Times New Roman" w:hAnsi="Times New Roman" w:cs="Times New Roman"/>
          <w:sz w:val="24"/>
          <w:szCs w:val="24"/>
        </w:rPr>
      </w:pPr>
    </w:p>
    <w:p w:rsidR="00817946" w:rsidRPr="004C2A7A" w:rsidRDefault="00817946" w:rsidP="00817946">
      <w:pPr>
        <w:spacing w:line="480" w:lineRule="auto"/>
        <w:ind w:firstLine="1440"/>
        <w:jc w:val="both"/>
        <w:rPr>
          <w:rFonts w:ascii="Times New Roman" w:hAnsi="Times New Roman" w:cs="Times New Roman"/>
          <w:sz w:val="24"/>
          <w:szCs w:val="24"/>
        </w:rPr>
      </w:pPr>
      <w:r w:rsidRPr="004C2A7A">
        <w:rPr>
          <w:rFonts w:ascii="Times New Roman" w:hAnsi="Times New Roman" w:cs="Times New Roman"/>
          <w:b/>
          <w:sz w:val="24"/>
          <w:szCs w:val="24"/>
        </w:rPr>
        <w:t>GWAUNZA JA:</w:t>
      </w:r>
      <w:r w:rsidRPr="004C2A7A">
        <w:rPr>
          <w:rFonts w:ascii="Times New Roman" w:hAnsi="Times New Roman" w:cs="Times New Roman"/>
          <w:sz w:val="24"/>
          <w:szCs w:val="24"/>
        </w:rPr>
        <w:tab/>
        <w:t>I agree</w:t>
      </w:r>
    </w:p>
    <w:p w:rsidR="00817946" w:rsidRDefault="00817946" w:rsidP="00817946">
      <w:pPr>
        <w:spacing w:line="480" w:lineRule="auto"/>
        <w:ind w:firstLine="1440"/>
        <w:jc w:val="both"/>
        <w:rPr>
          <w:rFonts w:ascii="Times New Roman" w:hAnsi="Times New Roman" w:cs="Times New Roman"/>
          <w:sz w:val="24"/>
          <w:szCs w:val="24"/>
        </w:rPr>
      </w:pPr>
    </w:p>
    <w:p w:rsidR="004C2A7A" w:rsidRPr="004C2A7A" w:rsidRDefault="004C2A7A" w:rsidP="00817946">
      <w:pPr>
        <w:spacing w:line="480" w:lineRule="auto"/>
        <w:ind w:firstLine="1440"/>
        <w:jc w:val="both"/>
        <w:rPr>
          <w:rFonts w:ascii="Times New Roman" w:hAnsi="Times New Roman" w:cs="Times New Roman"/>
          <w:sz w:val="24"/>
          <w:szCs w:val="24"/>
        </w:rPr>
      </w:pPr>
    </w:p>
    <w:p w:rsidR="00817946" w:rsidRPr="004C2A7A" w:rsidRDefault="00817946" w:rsidP="00817946">
      <w:pPr>
        <w:spacing w:line="480" w:lineRule="auto"/>
        <w:ind w:firstLine="1440"/>
        <w:jc w:val="both"/>
        <w:rPr>
          <w:rFonts w:ascii="Times New Roman" w:hAnsi="Times New Roman" w:cs="Times New Roman"/>
          <w:sz w:val="24"/>
          <w:szCs w:val="24"/>
        </w:rPr>
      </w:pPr>
      <w:r w:rsidRPr="004C2A7A">
        <w:rPr>
          <w:rFonts w:ascii="Times New Roman" w:hAnsi="Times New Roman" w:cs="Times New Roman"/>
          <w:b/>
          <w:sz w:val="24"/>
          <w:szCs w:val="24"/>
        </w:rPr>
        <w:t>GOWORA JA:</w:t>
      </w:r>
      <w:r w:rsidRPr="004C2A7A">
        <w:rPr>
          <w:rFonts w:ascii="Times New Roman" w:hAnsi="Times New Roman" w:cs="Times New Roman"/>
          <w:b/>
          <w:sz w:val="24"/>
          <w:szCs w:val="24"/>
        </w:rPr>
        <w:tab/>
      </w:r>
      <w:r w:rsidRPr="004C2A7A">
        <w:rPr>
          <w:rFonts w:ascii="Times New Roman" w:hAnsi="Times New Roman" w:cs="Times New Roman"/>
          <w:sz w:val="24"/>
          <w:szCs w:val="24"/>
        </w:rPr>
        <w:t>I agree</w:t>
      </w:r>
    </w:p>
    <w:p w:rsidR="008E4EFF" w:rsidRDefault="008E4EFF" w:rsidP="008D0E48">
      <w:pPr>
        <w:spacing w:line="360" w:lineRule="auto"/>
        <w:jc w:val="both"/>
        <w:rPr>
          <w:rFonts w:ascii="Times New Roman" w:hAnsi="Times New Roman" w:cs="Times New Roman"/>
          <w:sz w:val="24"/>
          <w:szCs w:val="24"/>
        </w:rPr>
      </w:pPr>
    </w:p>
    <w:p w:rsidR="004C2A7A" w:rsidRDefault="004C2A7A" w:rsidP="008D0E48">
      <w:pPr>
        <w:spacing w:line="360" w:lineRule="auto"/>
        <w:jc w:val="both"/>
        <w:rPr>
          <w:rFonts w:ascii="Times New Roman" w:hAnsi="Times New Roman" w:cs="Times New Roman"/>
          <w:sz w:val="24"/>
          <w:szCs w:val="24"/>
        </w:rPr>
      </w:pPr>
    </w:p>
    <w:p w:rsidR="004C2A7A" w:rsidRDefault="004C2A7A" w:rsidP="008D0E48">
      <w:pPr>
        <w:spacing w:line="360" w:lineRule="auto"/>
        <w:jc w:val="both"/>
        <w:rPr>
          <w:rFonts w:ascii="Times New Roman" w:hAnsi="Times New Roman" w:cs="Times New Roman"/>
          <w:sz w:val="24"/>
          <w:szCs w:val="24"/>
        </w:rPr>
      </w:pPr>
    </w:p>
    <w:p w:rsidR="00817946" w:rsidRPr="004C2A7A" w:rsidRDefault="008E4EFF" w:rsidP="008D0E48">
      <w:pPr>
        <w:spacing w:line="360" w:lineRule="auto"/>
        <w:jc w:val="both"/>
        <w:rPr>
          <w:rFonts w:ascii="Times New Roman" w:hAnsi="Times New Roman" w:cs="Times New Roman"/>
          <w:sz w:val="24"/>
          <w:szCs w:val="24"/>
        </w:rPr>
      </w:pPr>
      <w:proofErr w:type="spellStart"/>
      <w:r w:rsidRPr="004C2A7A">
        <w:rPr>
          <w:rFonts w:ascii="Times New Roman" w:hAnsi="Times New Roman" w:cs="Times New Roman"/>
          <w:i/>
          <w:sz w:val="24"/>
          <w:szCs w:val="24"/>
        </w:rPr>
        <w:t>Nyikadzino</w:t>
      </w:r>
      <w:proofErr w:type="spellEnd"/>
      <w:r w:rsidRPr="004C2A7A">
        <w:rPr>
          <w:rFonts w:ascii="Times New Roman" w:hAnsi="Times New Roman" w:cs="Times New Roman"/>
          <w:i/>
          <w:sz w:val="24"/>
          <w:szCs w:val="24"/>
        </w:rPr>
        <w:t xml:space="preserve">, </w:t>
      </w:r>
      <w:proofErr w:type="spellStart"/>
      <w:r w:rsidRPr="004C2A7A">
        <w:rPr>
          <w:rFonts w:ascii="Times New Roman" w:hAnsi="Times New Roman" w:cs="Times New Roman"/>
          <w:i/>
          <w:sz w:val="24"/>
          <w:szCs w:val="24"/>
        </w:rPr>
        <w:t>Simango</w:t>
      </w:r>
      <w:proofErr w:type="spellEnd"/>
      <w:r w:rsidRPr="004C2A7A">
        <w:rPr>
          <w:rFonts w:ascii="Times New Roman" w:hAnsi="Times New Roman" w:cs="Times New Roman"/>
          <w:i/>
          <w:sz w:val="24"/>
          <w:szCs w:val="24"/>
        </w:rPr>
        <w:t xml:space="preserve"> &amp; Associates</w:t>
      </w:r>
      <w:r w:rsidR="00CC5BE5" w:rsidRPr="004C2A7A">
        <w:rPr>
          <w:rFonts w:ascii="Times New Roman" w:hAnsi="Times New Roman" w:cs="Times New Roman"/>
          <w:i/>
          <w:sz w:val="24"/>
          <w:szCs w:val="24"/>
        </w:rPr>
        <w:t>,</w:t>
      </w:r>
      <w:r w:rsidRPr="004C2A7A">
        <w:rPr>
          <w:rFonts w:ascii="Times New Roman" w:hAnsi="Times New Roman" w:cs="Times New Roman"/>
          <w:i/>
          <w:sz w:val="24"/>
          <w:szCs w:val="24"/>
        </w:rPr>
        <w:t xml:space="preserve"> </w:t>
      </w:r>
      <w:r w:rsidR="00CC5BE5" w:rsidRPr="004C2A7A">
        <w:rPr>
          <w:rFonts w:ascii="Times New Roman" w:hAnsi="Times New Roman" w:cs="Times New Roman"/>
          <w:sz w:val="24"/>
          <w:szCs w:val="24"/>
        </w:rPr>
        <w:t>appellant’s</w:t>
      </w:r>
      <w:r w:rsidRPr="004C2A7A">
        <w:rPr>
          <w:rFonts w:ascii="Times New Roman" w:hAnsi="Times New Roman" w:cs="Times New Roman"/>
          <w:sz w:val="24"/>
          <w:szCs w:val="24"/>
        </w:rPr>
        <w:t xml:space="preserve"> </w:t>
      </w:r>
      <w:r w:rsidR="00CC5BE5" w:rsidRPr="004C2A7A">
        <w:rPr>
          <w:rFonts w:ascii="Times New Roman" w:hAnsi="Times New Roman" w:cs="Times New Roman"/>
          <w:sz w:val="24"/>
          <w:szCs w:val="24"/>
        </w:rPr>
        <w:t>l</w:t>
      </w:r>
      <w:r w:rsidRPr="004C2A7A">
        <w:rPr>
          <w:rFonts w:ascii="Times New Roman" w:hAnsi="Times New Roman" w:cs="Times New Roman"/>
          <w:sz w:val="24"/>
          <w:szCs w:val="24"/>
        </w:rPr>
        <w:t xml:space="preserve">egal </w:t>
      </w:r>
      <w:r w:rsidR="00CC5BE5" w:rsidRPr="004C2A7A">
        <w:rPr>
          <w:rFonts w:ascii="Times New Roman" w:hAnsi="Times New Roman" w:cs="Times New Roman"/>
          <w:sz w:val="24"/>
          <w:szCs w:val="24"/>
        </w:rPr>
        <w:t>p</w:t>
      </w:r>
      <w:r w:rsidRPr="004C2A7A">
        <w:rPr>
          <w:rFonts w:ascii="Times New Roman" w:hAnsi="Times New Roman" w:cs="Times New Roman"/>
          <w:sz w:val="24"/>
          <w:szCs w:val="24"/>
        </w:rPr>
        <w:t>ractitioners</w:t>
      </w:r>
    </w:p>
    <w:p w:rsidR="008E4EFF" w:rsidRPr="004C2A7A" w:rsidRDefault="008E4EFF" w:rsidP="008D0E48">
      <w:pPr>
        <w:spacing w:line="360" w:lineRule="auto"/>
        <w:jc w:val="both"/>
        <w:rPr>
          <w:rFonts w:ascii="Times New Roman" w:hAnsi="Times New Roman" w:cs="Times New Roman"/>
          <w:i/>
          <w:sz w:val="24"/>
          <w:szCs w:val="24"/>
        </w:rPr>
      </w:pPr>
      <w:proofErr w:type="spellStart"/>
      <w:r w:rsidRPr="004C2A7A">
        <w:rPr>
          <w:rFonts w:ascii="Times New Roman" w:hAnsi="Times New Roman" w:cs="Times New Roman"/>
          <w:i/>
          <w:sz w:val="24"/>
          <w:szCs w:val="24"/>
        </w:rPr>
        <w:t>Bherebhende</w:t>
      </w:r>
      <w:proofErr w:type="spellEnd"/>
      <w:r w:rsidRPr="004C2A7A">
        <w:rPr>
          <w:rFonts w:ascii="Times New Roman" w:hAnsi="Times New Roman" w:cs="Times New Roman"/>
          <w:i/>
          <w:sz w:val="24"/>
          <w:szCs w:val="24"/>
        </w:rPr>
        <w:t xml:space="preserve"> Law Chambers</w:t>
      </w:r>
      <w:r w:rsidR="00CC5BE5" w:rsidRPr="004C2A7A">
        <w:rPr>
          <w:rFonts w:ascii="Times New Roman" w:hAnsi="Times New Roman" w:cs="Times New Roman"/>
          <w:i/>
          <w:sz w:val="24"/>
          <w:szCs w:val="24"/>
        </w:rPr>
        <w:t>,</w:t>
      </w:r>
      <w:r w:rsidRPr="004C2A7A">
        <w:rPr>
          <w:rFonts w:ascii="Times New Roman" w:hAnsi="Times New Roman" w:cs="Times New Roman"/>
          <w:i/>
          <w:sz w:val="24"/>
          <w:szCs w:val="24"/>
        </w:rPr>
        <w:t xml:space="preserve"> </w:t>
      </w:r>
      <w:r w:rsidR="00CC5BE5" w:rsidRPr="004C2A7A">
        <w:rPr>
          <w:rFonts w:ascii="Times New Roman" w:hAnsi="Times New Roman" w:cs="Times New Roman"/>
          <w:i/>
          <w:sz w:val="24"/>
          <w:szCs w:val="24"/>
        </w:rPr>
        <w:t>r</w:t>
      </w:r>
      <w:r w:rsidRPr="004C2A7A">
        <w:rPr>
          <w:rFonts w:ascii="Times New Roman" w:hAnsi="Times New Roman" w:cs="Times New Roman"/>
          <w:sz w:val="24"/>
          <w:szCs w:val="24"/>
        </w:rPr>
        <w:t xml:space="preserve">espondent’s </w:t>
      </w:r>
      <w:r w:rsidR="00CC5BE5" w:rsidRPr="004C2A7A">
        <w:rPr>
          <w:rFonts w:ascii="Times New Roman" w:hAnsi="Times New Roman" w:cs="Times New Roman"/>
          <w:sz w:val="24"/>
          <w:szCs w:val="24"/>
        </w:rPr>
        <w:t>l</w:t>
      </w:r>
      <w:r w:rsidRPr="004C2A7A">
        <w:rPr>
          <w:rFonts w:ascii="Times New Roman" w:hAnsi="Times New Roman" w:cs="Times New Roman"/>
          <w:sz w:val="24"/>
          <w:szCs w:val="24"/>
        </w:rPr>
        <w:t xml:space="preserve">egal </w:t>
      </w:r>
      <w:r w:rsidR="00CC5BE5" w:rsidRPr="004C2A7A">
        <w:rPr>
          <w:rFonts w:ascii="Times New Roman" w:hAnsi="Times New Roman" w:cs="Times New Roman"/>
          <w:sz w:val="24"/>
          <w:szCs w:val="24"/>
        </w:rPr>
        <w:t>p</w:t>
      </w:r>
      <w:r w:rsidRPr="004C2A7A">
        <w:rPr>
          <w:rFonts w:ascii="Times New Roman" w:hAnsi="Times New Roman" w:cs="Times New Roman"/>
          <w:sz w:val="24"/>
          <w:szCs w:val="24"/>
        </w:rPr>
        <w:t>ractitioners</w:t>
      </w:r>
    </w:p>
    <w:p w:rsidR="00240ADB" w:rsidRPr="004C2A7A" w:rsidRDefault="0012650D" w:rsidP="008D0E48">
      <w:pPr>
        <w:spacing w:line="360" w:lineRule="auto"/>
        <w:jc w:val="both"/>
        <w:rPr>
          <w:rFonts w:ascii="Times New Roman" w:hAnsi="Times New Roman" w:cs="Times New Roman"/>
          <w:sz w:val="24"/>
          <w:szCs w:val="24"/>
        </w:rPr>
      </w:pPr>
      <w:r w:rsidRPr="004C2A7A">
        <w:rPr>
          <w:rFonts w:ascii="Times New Roman" w:hAnsi="Times New Roman" w:cs="Times New Roman"/>
          <w:sz w:val="24"/>
          <w:szCs w:val="24"/>
        </w:rPr>
        <w:t xml:space="preserve"> </w:t>
      </w:r>
      <w:r w:rsidR="00411574" w:rsidRPr="004C2A7A">
        <w:rPr>
          <w:rFonts w:ascii="Times New Roman" w:hAnsi="Times New Roman" w:cs="Times New Roman"/>
          <w:sz w:val="24"/>
          <w:szCs w:val="24"/>
        </w:rPr>
        <w:t xml:space="preserve"> </w:t>
      </w:r>
      <w:r w:rsidR="00173DFD" w:rsidRPr="004C2A7A">
        <w:rPr>
          <w:rFonts w:ascii="Times New Roman" w:hAnsi="Times New Roman" w:cs="Times New Roman"/>
          <w:sz w:val="24"/>
          <w:szCs w:val="24"/>
        </w:rPr>
        <w:tab/>
        <w:t xml:space="preserve"> </w:t>
      </w:r>
      <w:r w:rsidR="007618A3" w:rsidRPr="004C2A7A">
        <w:rPr>
          <w:rFonts w:ascii="Times New Roman" w:hAnsi="Times New Roman" w:cs="Times New Roman"/>
          <w:sz w:val="24"/>
          <w:szCs w:val="24"/>
        </w:rPr>
        <w:t xml:space="preserve"> </w:t>
      </w:r>
      <w:r w:rsidR="00240ADB" w:rsidRPr="004C2A7A">
        <w:rPr>
          <w:rFonts w:ascii="Times New Roman" w:hAnsi="Times New Roman" w:cs="Times New Roman"/>
          <w:sz w:val="24"/>
          <w:szCs w:val="24"/>
        </w:rPr>
        <w:t xml:space="preserve"> </w:t>
      </w:r>
    </w:p>
    <w:p w:rsidR="00C6621F" w:rsidRPr="004C2A7A" w:rsidRDefault="00C6621F" w:rsidP="008D0E48">
      <w:pPr>
        <w:spacing w:line="360" w:lineRule="auto"/>
        <w:jc w:val="both"/>
        <w:rPr>
          <w:rFonts w:ascii="Times New Roman" w:hAnsi="Times New Roman" w:cs="Times New Roman"/>
          <w:sz w:val="24"/>
          <w:szCs w:val="24"/>
        </w:rPr>
      </w:pPr>
    </w:p>
    <w:sectPr w:rsidR="00C6621F" w:rsidRPr="004C2A7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FCC" w:rsidRDefault="00FF1FCC" w:rsidP="00791C8B">
      <w:pPr>
        <w:spacing w:after="0" w:line="240" w:lineRule="auto"/>
      </w:pPr>
      <w:r>
        <w:separator/>
      </w:r>
    </w:p>
  </w:endnote>
  <w:endnote w:type="continuationSeparator" w:id="0">
    <w:p w:rsidR="00FF1FCC" w:rsidRDefault="00FF1FCC" w:rsidP="0079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FCC" w:rsidRDefault="00FF1FCC" w:rsidP="00791C8B">
      <w:pPr>
        <w:spacing w:after="0" w:line="240" w:lineRule="auto"/>
      </w:pPr>
      <w:r>
        <w:separator/>
      </w:r>
    </w:p>
  </w:footnote>
  <w:footnote w:type="continuationSeparator" w:id="0">
    <w:p w:rsidR="00FF1FCC" w:rsidRDefault="00FF1FCC" w:rsidP="00791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DD4134">
      <w:tc>
        <w:tcPr>
          <w:tcW w:w="0" w:type="auto"/>
          <w:tcBorders>
            <w:right w:val="single" w:sz="6" w:space="0" w:color="000000" w:themeColor="text1"/>
          </w:tcBorders>
        </w:tcPr>
        <w:sdt>
          <w:sdtPr>
            <w:alias w:val="Company"/>
            <w:id w:val="78735422"/>
            <w:placeholder>
              <w:docPart w:val="DFBF2BAD486F4C13A2C25EC5D22586EF"/>
            </w:placeholder>
            <w:dataBinding w:prefixMappings="xmlns:ns0='http://schemas.openxmlformats.org/officeDocument/2006/extended-properties'" w:xpath="/ns0:Properties[1]/ns0:Company[1]" w:storeItemID="{6668398D-A668-4E3E-A5EB-62B293D839F1}"/>
            <w:text/>
          </w:sdtPr>
          <w:sdtEndPr/>
          <w:sdtContent>
            <w:p w:rsidR="00DD4134" w:rsidRDefault="00DD4134">
              <w:pPr>
                <w:pStyle w:val="Header"/>
                <w:jc w:val="right"/>
              </w:pPr>
              <w:r>
                <w:t>Judgment No. SC 18/2016</w:t>
              </w:r>
            </w:p>
          </w:sdtContent>
        </w:sdt>
        <w:sdt>
          <w:sdtPr>
            <w:rPr>
              <w:b/>
              <w:bCs/>
            </w:rPr>
            <w:alias w:val="Title"/>
            <w:id w:val="78735415"/>
            <w:placeholder>
              <w:docPart w:val="6967D94AB80F4D5695398478FDACBA84"/>
            </w:placeholder>
            <w:dataBinding w:prefixMappings="xmlns:ns0='http://schemas.openxmlformats.org/package/2006/metadata/core-properties' xmlns:ns1='http://purl.org/dc/elements/1.1/'" w:xpath="/ns0:coreProperties[1]/ns1:title[1]" w:storeItemID="{6C3C8BC8-F283-45AE-878A-BAB7291924A1}"/>
            <w:text/>
          </w:sdtPr>
          <w:sdtEndPr/>
          <w:sdtContent>
            <w:p w:rsidR="00DD4134" w:rsidRDefault="00DD4134">
              <w:pPr>
                <w:pStyle w:val="Header"/>
                <w:jc w:val="right"/>
                <w:rPr>
                  <w:b/>
                  <w:bCs/>
                </w:rPr>
              </w:pPr>
              <w:r>
                <w:rPr>
                  <w:b/>
                  <w:bCs/>
                  <w:lang w:val="en-US"/>
                </w:rPr>
                <w:t>Civil Appeal No SC 213/13</w:t>
              </w:r>
            </w:p>
          </w:sdtContent>
        </w:sdt>
      </w:tc>
      <w:tc>
        <w:tcPr>
          <w:tcW w:w="1152" w:type="dxa"/>
          <w:tcBorders>
            <w:left w:val="single" w:sz="6" w:space="0" w:color="000000" w:themeColor="text1"/>
          </w:tcBorders>
        </w:tcPr>
        <w:p w:rsidR="00DD4134" w:rsidRDefault="00DD4134">
          <w:pPr>
            <w:pStyle w:val="Header"/>
            <w:rPr>
              <w:b/>
              <w:bCs/>
            </w:rPr>
          </w:pPr>
          <w:r>
            <w:fldChar w:fldCharType="begin"/>
          </w:r>
          <w:r>
            <w:instrText xml:space="preserve"> PAGE   \* MERGEFORMAT </w:instrText>
          </w:r>
          <w:r>
            <w:fldChar w:fldCharType="separate"/>
          </w:r>
          <w:r w:rsidR="00615021">
            <w:rPr>
              <w:noProof/>
            </w:rPr>
            <w:t>1</w:t>
          </w:r>
          <w:r>
            <w:rPr>
              <w:noProof/>
            </w:rPr>
            <w:fldChar w:fldCharType="end"/>
          </w:r>
        </w:p>
      </w:tc>
    </w:tr>
  </w:tbl>
  <w:p w:rsidR="00791C8B" w:rsidRDefault="00791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50A8"/>
    <w:multiLevelType w:val="hybridMultilevel"/>
    <w:tmpl w:val="0FFEEC5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3D71678"/>
    <w:multiLevelType w:val="hybridMultilevel"/>
    <w:tmpl w:val="2566299A"/>
    <w:lvl w:ilvl="0" w:tplc="3009000F">
      <w:start w:val="3"/>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271D2E37"/>
    <w:multiLevelType w:val="hybridMultilevel"/>
    <w:tmpl w:val="FE94243A"/>
    <w:lvl w:ilvl="0" w:tplc="C5E8EF4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337A08B6"/>
    <w:multiLevelType w:val="hybridMultilevel"/>
    <w:tmpl w:val="44642C2E"/>
    <w:lvl w:ilvl="0" w:tplc="6FFC86C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36367E63"/>
    <w:multiLevelType w:val="hybridMultilevel"/>
    <w:tmpl w:val="4EBAC614"/>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3C606539"/>
    <w:multiLevelType w:val="hybridMultilevel"/>
    <w:tmpl w:val="55924202"/>
    <w:lvl w:ilvl="0" w:tplc="3009000F">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3CFA7696"/>
    <w:multiLevelType w:val="hybridMultilevel"/>
    <w:tmpl w:val="5694EE7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3EE649F7"/>
    <w:multiLevelType w:val="hybridMultilevel"/>
    <w:tmpl w:val="E13C676E"/>
    <w:lvl w:ilvl="0" w:tplc="3009000F">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4019328A"/>
    <w:multiLevelType w:val="hybridMultilevel"/>
    <w:tmpl w:val="6D1A1C34"/>
    <w:lvl w:ilvl="0" w:tplc="3009000F">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nsid w:val="407B7740"/>
    <w:multiLevelType w:val="hybridMultilevel"/>
    <w:tmpl w:val="8EC234A2"/>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444559D3"/>
    <w:multiLevelType w:val="hybridMultilevel"/>
    <w:tmpl w:val="5E86A27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4D697A7F"/>
    <w:multiLevelType w:val="hybridMultilevel"/>
    <w:tmpl w:val="FA808F6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560415D4"/>
    <w:multiLevelType w:val="hybridMultilevel"/>
    <w:tmpl w:val="28F45D3C"/>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5EC165CF"/>
    <w:multiLevelType w:val="hybridMultilevel"/>
    <w:tmpl w:val="E4CE496C"/>
    <w:lvl w:ilvl="0" w:tplc="09FA112A">
      <w:start w:val="1"/>
      <w:numFmt w:val="decimal"/>
      <w:lvlText w:val="%1."/>
      <w:lvlJc w:val="left"/>
      <w:pPr>
        <w:ind w:left="1380" w:hanging="10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78EF3650"/>
    <w:multiLevelType w:val="hybridMultilevel"/>
    <w:tmpl w:val="E3862554"/>
    <w:lvl w:ilvl="0" w:tplc="F866038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9"/>
  </w:num>
  <w:num w:numId="5">
    <w:abstractNumId w:val="11"/>
  </w:num>
  <w:num w:numId="6">
    <w:abstractNumId w:val="7"/>
  </w:num>
  <w:num w:numId="7">
    <w:abstractNumId w:val="2"/>
  </w:num>
  <w:num w:numId="8">
    <w:abstractNumId w:val="3"/>
  </w:num>
  <w:num w:numId="9">
    <w:abstractNumId w:val="14"/>
  </w:num>
  <w:num w:numId="10">
    <w:abstractNumId w:val="5"/>
  </w:num>
  <w:num w:numId="11">
    <w:abstractNumId w:val="1"/>
  </w:num>
  <w:num w:numId="12">
    <w:abstractNumId w:val="12"/>
  </w:num>
  <w:num w:numId="13">
    <w:abstractNumId w:val="8"/>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8B"/>
    <w:rsid w:val="00001636"/>
    <w:rsid w:val="000232C9"/>
    <w:rsid w:val="000435F2"/>
    <w:rsid w:val="000531F6"/>
    <w:rsid w:val="00076F36"/>
    <w:rsid w:val="000876FE"/>
    <w:rsid w:val="000B6219"/>
    <w:rsid w:val="000B7C3D"/>
    <w:rsid w:val="000C5E16"/>
    <w:rsid w:val="000D45AF"/>
    <w:rsid w:val="000E57D3"/>
    <w:rsid w:val="000E57E0"/>
    <w:rsid w:val="0010373B"/>
    <w:rsid w:val="0012650D"/>
    <w:rsid w:val="00133D28"/>
    <w:rsid w:val="00135A45"/>
    <w:rsid w:val="00146D97"/>
    <w:rsid w:val="00173DFD"/>
    <w:rsid w:val="00175D87"/>
    <w:rsid w:val="001B46F3"/>
    <w:rsid w:val="001C67A3"/>
    <w:rsid w:val="001E02C4"/>
    <w:rsid w:val="001F0E8E"/>
    <w:rsid w:val="001F31F4"/>
    <w:rsid w:val="00222F7A"/>
    <w:rsid w:val="00224364"/>
    <w:rsid w:val="00240ADB"/>
    <w:rsid w:val="0024790F"/>
    <w:rsid w:val="00265C10"/>
    <w:rsid w:val="00270F80"/>
    <w:rsid w:val="0027564F"/>
    <w:rsid w:val="002830C0"/>
    <w:rsid w:val="00296E01"/>
    <w:rsid w:val="002A4CFD"/>
    <w:rsid w:val="002C0ABF"/>
    <w:rsid w:val="002C39E7"/>
    <w:rsid w:val="002C7EDC"/>
    <w:rsid w:val="002E0065"/>
    <w:rsid w:val="0030651B"/>
    <w:rsid w:val="00317A57"/>
    <w:rsid w:val="003225F5"/>
    <w:rsid w:val="0033304D"/>
    <w:rsid w:val="00340D10"/>
    <w:rsid w:val="0034151D"/>
    <w:rsid w:val="00345C22"/>
    <w:rsid w:val="00370485"/>
    <w:rsid w:val="003822FE"/>
    <w:rsid w:val="00383094"/>
    <w:rsid w:val="00386F0D"/>
    <w:rsid w:val="003925DC"/>
    <w:rsid w:val="003A471B"/>
    <w:rsid w:val="003A4BC4"/>
    <w:rsid w:val="003B206B"/>
    <w:rsid w:val="003D593E"/>
    <w:rsid w:val="003F1355"/>
    <w:rsid w:val="003F1743"/>
    <w:rsid w:val="00411574"/>
    <w:rsid w:val="004227E9"/>
    <w:rsid w:val="004715D1"/>
    <w:rsid w:val="0047780F"/>
    <w:rsid w:val="004A1E36"/>
    <w:rsid w:val="004C2A7A"/>
    <w:rsid w:val="004D2844"/>
    <w:rsid w:val="004E2267"/>
    <w:rsid w:val="004F021A"/>
    <w:rsid w:val="004F78A6"/>
    <w:rsid w:val="00500346"/>
    <w:rsid w:val="00505DA7"/>
    <w:rsid w:val="00515D75"/>
    <w:rsid w:val="005161F6"/>
    <w:rsid w:val="00547673"/>
    <w:rsid w:val="00572504"/>
    <w:rsid w:val="0058381A"/>
    <w:rsid w:val="00594DD1"/>
    <w:rsid w:val="005C21C8"/>
    <w:rsid w:val="005D6FEE"/>
    <w:rsid w:val="005E5D27"/>
    <w:rsid w:val="00605663"/>
    <w:rsid w:val="00615021"/>
    <w:rsid w:val="006211BC"/>
    <w:rsid w:val="006218CD"/>
    <w:rsid w:val="006367D1"/>
    <w:rsid w:val="00637500"/>
    <w:rsid w:val="0065225D"/>
    <w:rsid w:val="00675807"/>
    <w:rsid w:val="00675EEB"/>
    <w:rsid w:val="00683C38"/>
    <w:rsid w:val="00691253"/>
    <w:rsid w:val="00691BFD"/>
    <w:rsid w:val="006A3398"/>
    <w:rsid w:val="006F4F35"/>
    <w:rsid w:val="006F62BF"/>
    <w:rsid w:val="00700041"/>
    <w:rsid w:val="0075303B"/>
    <w:rsid w:val="007618A3"/>
    <w:rsid w:val="00761FE8"/>
    <w:rsid w:val="00767BEE"/>
    <w:rsid w:val="00773AB1"/>
    <w:rsid w:val="00777AF2"/>
    <w:rsid w:val="00791C8B"/>
    <w:rsid w:val="00793C1F"/>
    <w:rsid w:val="007A5D94"/>
    <w:rsid w:val="007B75A4"/>
    <w:rsid w:val="007E2D36"/>
    <w:rsid w:val="007E4393"/>
    <w:rsid w:val="00801026"/>
    <w:rsid w:val="00817339"/>
    <w:rsid w:val="00817946"/>
    <w:rsid w:val="008226D2"/>
    <w:rsid w:val="00823473"/>
    <w:rsid w:val="00826199"/>
    <w:rsid w:val="00833963"/>
    <w:rsid w:val="00833D34"/>
    <w:rsid w:val="00840481"/>
    <w:rsid w:val="00854901"/>
    <w:rsid w:val="0085645C"/>
    <w:rsid w:val="008710F1"/>
    <w:rsid w:val="00896E73"/>
    <w:rsid w:val="008A24B1"/>
    <w:rsid w:val="008A608C"/>
    <w:rsid w:val="008B13BF"/>
    <w:rsid w:val="008D0E48"/>
    <w:rsid w:val="008E4EFF"/>
    <w:rsid w:val="008F5E41"/>
    <w:rsid w:val="008F7320"/>
    <w:rsid w:val="00910D10"/>
    <w:rsid w:val="00922E88"/>
    <w:rsid w:val="009324E8"/>
    <w:rsid w:val="009344D5"/>
    <w:rsid w:val="00935D89"/>
    <w:rsid w:val="0095257C"/>
    <w:rsid w:val="009603A4"/>
    <w:rsid w:val="00972D1F"/>
    <w:rsid w:val="009840C2"/>
    <w:rsid w:val="009A3455"/>
    <w:rsid w:val="009A5146"/>
    <w:rsid w:val="009B3990"/>
    <w:rsid w:val="009C1E6A"/>
    <w:rsid w:val="009C5899"/>
    <w:rsid w:val="009C6DA7"/>
    <w:rsid w:val="009F2951"/>
    <w:rsid w:val="009F3095"/>
    <w:rsid w:val="00A03970"/>
    <w:rsid w:val="00A040F0"/>
    <w:rsid w:val="00A106DC"/>
    <w:rsid w:val="00A20674"/>
    <w:rsid w:val="00A30E39"/>
    <w:rsid w:val="00A354C2"/>
    <w:rsid w:val="00A4623F"/>
    <w:rsid w:val="00A565EF"/>
    <w:rsid w:val="00A87B9C"/>
    <w:rsid w:val="00AA6988"/>
    <w:rsid w:val="00AB0144"/>
    <w:rsid w:val="00AC2434"/>
    <w:rsid w:val="00AD01DC"/>
    <w:rsid w:val="00AF7BBB"/>
    <w:rsid w:val="00B04796"/>
    <w:rsid w:val="00B26BBA"/>
    <w:rsid w:val="00B758FE"/>
    <w:rsid w:val="00BD7881"/>
    <w:rsid w:val="00BF3ADC"/>
    <w:rsid w:val="00BF7F3F"/>
    <w:rsid w:val="00C107FD"/>
    <w:rsid w:val="00C114A6"/>
    <w:rsid w:val="00C26CFB"/>
    <w:rsid w:val="00C47798"/>
    <w:rsid w:val="00C6621F"/>
    <w:rsid w:val="00C67FEF"/>
    <w:rsid w:val="00C91412"/>
    <w:rsid w:val="00C920D6"/>
    <w:rsid w:val="00C959A0"/>
    <w:rsid w:val="00CA2759"/>
    <w:rsid w:val="00CA40AF"/>
    <w:rsid w:val="00CB30BF"/>
    <w:rsid w:val="00CB70C7"/>
    <w:rsid w:val="00CC2A2D"/>
    <w:rsid w:val="00CC5BE5"/>
    <w:rsid w:val="00CC5F51"/>
    <w:rsid w:val="00CD749D"/>
    <w:rsid w:val="00CF20B2"/>
    <w:rsid w:val="00CF50BA"/>
    <w:rsid w:val="00D05D55"/>
    <w:rsid w:val="00D2328D"/>
    <w:rsid w:val="00D5692E"/>
    <w:rsid w:val="00D62406"/>
    <w:rsid w:val="00DB706A"/>
    <w:rsid w:val="00DD4134"/>
    <w:rsid w:val="00DF3E13"/>
    <w:rsid w:val="00E00D07"/>
    <w:rsid w:val="00E24A76"/>
    <w:rsid w:val="00E31F56"/>
    <w:rsid w:val="00E4537C"/>
    <w:rsid w:val="00E55FEE"/>
    <w:rsid w:val="00E706C7"/>
    <w:rsid w:val="00E70D66"/>
    <w:rsid w:val="00E973A5"/>
    <w:rsid w:val="00EB015A"/>
    <w:rsid w:val="00EB45BA"/>
    <w:rsid w:val="00EC057A"/>
    <w:rsid w:val="00EF2C31"/>
    <w:rsid w:val="00F01724"/>
    <w:rsid w:val="00F3410B"/>
    <w:rsid w:val="00F404A1"/>
    <w:rsid w:val="00F67C18"/>
    <w:rsid w:val="00F92923"/>
    <w:rsid w:val="00FC3248"/>
    <w:rsid w:val="00FC3E07"/>
    <w:rsid w:val="00FE4AEA"/>
    <w:rsid w:val="00FF1FC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C8B"/>
  </w:style>
  <w:style w:type="paragraph" w:styleId="Footer">
    <w:name w:val="footer"/>
    <w:basedOn w:val="Normal"/>
    <w:link w:val="FooterChar"/>
    <w:uiPriority w:val="99"/>
    <w:unhideWhenUsed/>
    <w:rsid w:val="00791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C8B"/>
  </w:style>
  <w:style w:type="paragraph" w:styleId="ListParagraph">
    <w:name w:val="List Paragraph"/>
    <w:basedOn w:val="Normal"/>
    <w:uiPriority w:val="34"/>
    <w:qFormat/>
    <w:rsid w:val="00E70D66"/>
    <w:pPr>
      <w:ind w:left="720"/>
      <w:contextualSpacing/>
    </w:pPr>
  </w:style>
  <w:style w:type="paragraph" w:styleId="BalloonText">
    <w:name w:val="Balloon Text"/>
    <w:basedOn w:val="Normal"/>
    <w:link w:val="BalloonTextChar"/>
    <w:uiPriority w:val="99"/>
    <w:semiHidden/>
    <w:unhideWhenUsed/>
    <w:rsid w:val="008D0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C8B"/>
  </w:style>
  <w:style w:type="paragraph" w:styleId="Footer">
    <w:name w:val="footer"/>
    <w:basedOn w:val="Normal"/>
    <w:link w:val="FooterChar"/>
    <w:uiPriority w:val="99"/>
    <w:unhideWhenUsed/>
    <w:rsid w:val="00791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C8B"/>
  </w:style>
  <w:style w:type="paragraph" w:styleId="ListParagraph">
    <w:name w:val="List Paragraph"/>
    <w:basedOn w:val="Normal"/>
    <w:uiPriority w:val="34"/>
    <w:qFormat/>
    <w:rsid w:val="00E70D66"/>
    <w:pPr>
      <w:ind w:left="720"/>
      <w:contextualSpacing/>
    </w:pPr>
  </w:style>
  <w:style w:type="paragraph" w:styleId="BalloonText">
    <w:name w:val="Balloon Text"/>
    <w:basedOn w:val="Normal"/>
    <w:link w:val="BalloonTextChar"/>
    <w:uiPriority w:val="99"/>
    <w:semiHidden/>
    <w:unhideWhenUsed/>
    <w:rsid w:val="008D0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BF2BAD486F4C13A2C25EC5D22586EF"/>
        <w:category>
          <w:name w:val="General"/>
          <w:gallery w:val="placeholder"/>
        </w:category>
        <w:types>
          <w:type w:val="bbPlcHdr"/>
        </w:types>
        <w:behaviors>
          <w:behavior w:val="content"/>
        </w:behaviors>
        <w:guid w:val="{11E4E56D-E49D-4D8E-B241-9A585FA29B63}"/>
      </w:docPartPr>
      <w:docPartBody>
        <w:p w:rsidR="00794162" w:rsidRDefault="003C6D5D" w:rsidP="003C6D5D">
          <w:pPr>
            <w:pStyle w:val="DFBF2BAD486F4C13A2C25EC5D22586EF"/>
          </w:pPr>
          <w:r>
            <w:t>[Type the company name]</w:t>
          </w:r>
        </w:p>
      </w:docPartBody>
    </w:docPart>
    <w:docPart>
      <w:docPartPr>
        <w:name w:val="6967D94AB80F4D5695398478FDACBA84"/>
        <w:category>
          <w:name w:val="General"/>
          <w:gallery w:val="placeholder"/>
        </w:category>
        <w:types>
          <w:type w:val="bbPlcHdr"/>
        </w:types>
        <w:behaviors>
          <w:behavior w:val="content"/>
        </w:behaviors>
        <w:guid w:val="{985C8300-E48D-417E-BF49-8512FFB05975}"/>
      </w:docPartPr>
      <w:docPartBody>
        <w:p w:rsidR="00794162" w:rsidRDefault="003C6D5D" w:rsidP="003C6D5D">
          <w:pPr>
            <w:pStyle w:val="6967D94AB80F4D5695398478FDACBA8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9C1"/>
    <w:rsid w:val="002F6957"/>
    <w:rsid w:val="0035793B"/>
    <w:rsid w:val="003C6D5D"/>
    <w:rsid w:val="005B7631"/>
    <w:rsid w:val="00794162"/>
    <w:rsid w:val="008E2295"/>
    <w:rsid w:val="009549C1"/>
    <w:rsid w:val="00CC4A53"/>
    <w:rsid w:val="00EF0F5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0B9F9F297643E69EC5C0AE0A2828CE">
    <w:name w:val="810B9F9F297643E69EC5C0AE0A2828CE"/>
    <w:rsid w:val="009549C1"/>
  </w:style>
  <w:style w:type="paragraph" w:customStyle="1" w:styleId="091E6F5995504C81A8830EF7D10A2C80">
    <w:name w:val="091E6F5995504C81A8830EF7D10A2C80"/>
    <w:rsid w:val="009549C1"/>
  </w:style>
  <w:style w:type="paragraph" w:customStyle="1" w:styleId="122E736ACCDF4AEA96CD333F07CAF3F2">
    <w:name w:val="122E736ACCDF4AEA96CD333F07CAF3F2"/>
    <w:rsid w:val="009549C1"/>
  </w:style>
  <w:style w:type="paragraph" w:customStyle="1" w:styleId="5CF1828A0F0349FCAF2D69FA69B366F9">
    <w:name w:val="5CF1828A0F0349FCAF2D69FA69B366F9"/>
    <w:rsid w:val="009549C1"/>
  </w:style>
  <w:style w:type="paragraph" w:customStyle="1" w:styleId="DFBF2BAD486F4C13A2C25EC5D22586EF">
    <w:name w:val="DFBF2BAD486F4C13A2C25EC5D22586EF"/>
    <w:rsid w:val="003C6D5D"/>
  </w:style>
  <w:style w:type="paragraph" w:customStyle="1" w:styleId="6967D94AB80F4D5695398478FDACBA84">
    <w:name w:val="6967D94AB80F4D5695398478FDACBA84"/>
    <w:rsid w:val="003C6D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0B9F9F297643E69EC5C0AE0A2828CE">
    <w:name w:val="810B9F9F297643E69EC5C0AE0A2828CE"/>
    <w:rsid w:val="009549C1"/>
  </w:style>
  <w:style w:type="paragraph" w:customStyle="1" w:styleId="091E6F5995504C81A8830EF7D10A2C80">
    <w:name w:val="091E6F5995504C81A8830EF7D10A2C80"/>
    <w:rsid w:val="009549C1"/>
  </w:style>
  <w:style w:type="paragraph" w:customStyle="1" w:styleId="122E736ACCDF4AEA96CD333F07CAF3F2">
    <w:name w:val="122E736ACCDF4AEA96CD333F07CAF3F2"/>
    <w:rsid w:val="009549C1"/>
  </w:style>
  <w:style w:type="paragraph" w:customStyle="1" w:styleId="5CF1828A0F0349FCAF2D69FA69B366F9">
    <w:name w:val="5CF1828A0F0349FCAF2D69FA69B366F9"/>
    <w:rsid w:val="009549C1"/>
  </w:style>
  <w:style w:type="paragraph" w:customStyle="1" w:styleId="DFBF2BAD486F4C13A2C25EC5D22586EF">
    <w:name w:val="DFBF2BAD486F4C13A2C25EC5D22586EF"/>
    <w:rsid w:val="003C6D5D"/>
  </w:style>
  <w:style w:type="paragraph" w:customStyle="1" w:styleId="6967D94AB80F4D5695398478FDACBA84">
    <w:name w:val="6967D94AB80F4D5695398478FDACBA84"/>
    <w:rsid w:val="003C6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56C2F-8E78-431F-B809-FA590DE1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Civil Appeal No SC 213/13</vt:lpstr>
    </vt:vector>
  </TitlesOfParts>
  <Company>Judgment No. SC 18/2016</Company>
  <LinksUpToDate>false</LinksUpToDate>
  <CharactersWithSpaces>17626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213/13</dc:title>
  <dc:creator>user1</dc:creator>
  <cp:lastModifiedBy>judge</cp:lastModifiedBy>
  <cp:revision>2</cp:revision>
  <cp:lastPrinted>2016-04-19T10:39:00Z</cp:lastPrinted>
  <dcterms:created xsi:type="dcterms:W3CDTF">2016-05-23T10:53:00Z</dcterms:created>
  <dcterms:modified xsi:type="dcterms:W3CDTF">2016-05-23T10:53:00Z</dcterms:modified>
</cp:coreProperties>
</file>