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D8" w:rsidRPr="00E47A09" w:rsidRDefault="00E47A09" w:rsidP="009B2159">
      <w:pPr>
        <w:jc w:val="both"/>
        <w:rPr>
          <w:rFonts w:ascii="Times New Roman" w:hAnsi="Times New Roman" w:cs="Times New Roman"/>
          <w:b/>
          <w:sz w:val="24"/>
          <w:szCs w:val="24"/>
          <w:u w:val="single"/>
        </w:rPr>
      </w:pPr>
      <w:r w:rsidRPr="00E47A09">
        <w:rPr>
          <w:rFonts w:ascii="Times New Roman" w:hAnsi="Times New Roman" w:cs="Times New Roman"/>
          <w:b/>
          <w:sz w:val="24"/>
          <w:szCs w:val="24"/>
          <w:u w:val="single"/>
        </w:rPr>
        <w:t>REPORTABLE (18)</w:t>
      </w:r>
    </w:p>
    <w:p w:rsidR="00E47A09" w:rsidRDefault="00E47A09" w:rsidP="00E833D8">
      <w:pPr>
        <w:spacing w:after="0" w:line="240" w:lineRule="auto"/>
        <w:jc w:val="center"/>
        <w:rPr>
          <w:rFonts w:ascii="Times New Roman" w:hAnsi="Times New Roman" w:cs="Times New Roman"/>
          <w:b/>
          <w:sz w:val="24"/>
          <w:szCs w:val="24"/>
        </w:rPr>
      </w:pPr>
    </w:p>
    <w:p w:rsidR="007F372D" w:rsidRPr="00C217CA" w:rsidRDefault="00E833D8" w:rsidP="00E833D8">
      <w:pPr>
        <w:spacing w:after="0" w:line="240" w:lineRule="auto"/>
        <w:jc w:val="center"/>
        <w:rPr>
          <w:rFonts w:ascii="Times New Roman" w:hAnsi="Times New Roman" w:cs="Times New Roman"/>
          <w:b/>
          <w:sz w:val="24"/>
          <w:szCs w:val="24"/>
        </w:rPr>
      </w:pPr>
      <w:r w:rsidRPr="00C217CA">
        <w:rPr>
          <w:rFonts w:ascii="Times New Roman" w:hAnsi="Times New Roman" w:cs="Times New Roman"/>
          <w:b/>
          <w:sz w:val="24"/>
          <w:szCs w:val="24"/>
        </w:rPr>
        <w:t xml:space="preserve">DAVID     TENDAYI     </w:t>
      </w:r>
      <w:r w:rsidR="00E74CF4" w:rsidRPr="00C217CA">
        <w:rPr>
          <w:rFonts w:ascii="Times New Roman" w:hAnsi="Times New Roman" w:cs="Times New Roman"/>
          <w:b/>
          <w:sz w:val="24"/>
          <w:szCs w:val="24"/>
        </w:rPr>
        <w:t>MATIPANO</w:t>
      </w:r>
    </w:p>
    <w:p w:rsidR="00E74CF4" w:rsidRPr="00C217CA" w:rsidRDefault="002C4C95" w:rsidP="00E833D8">
      <w:pPr>
        <w:spacing w:after="0" w:line="240" w:lineRule="auto"/>
        <w:jc w:val="center"/>
        <w:rPr>
          <w:rFonts w:ascii="Times New Roman" w:hAnsi="Times New Roman" w:cs="Times New Roman"/>
          <w:b/>
          <w:sz w:val="24"/>
          <w:szCs w:val="24"/>
        </w:rPr>
      </w:pPr>
      <w:proofErr w:type="gramStart"/>
      <w:r w:rsidRPr="00C217CA">
        <w:rPr>
          <w:rFonts w:ascii="Times New Roman" w:hAnsi="Times New Roman" w:cs="Times New Roman"/>
          <w:b/>
          <w:sz w:val="24"/>
          <w:szCs w:val="24"/>
        </w:rPr>
        <w:t>v</w:t>
      </w:r>
      <w:proofErr w:type="gramEnd"/>
    </w:p>
    <w:p w:rsidR="00E74CF4" w:rsidRPr="00C217CA" w:rsidRDefault="00E833D8" w:rsidP="00E833D8">
      <w:pPr>
        <w:spacing w:after="0" w:line="240" w:lineRule="auto"/>
        <w:jc w:val="center"/>
        <w:rPr>
          <w:rFonts w:ascii="Times New Roman" w:hAnsi="Times New Roman" w:cs="Times New Roman"/>
          <w:b/>
          <w:sz w:val="24"/>
          <w:szCs w:val="24"/>
        </w:rPr>
      </w:pPr>
      <w:r w:rsidRPr="00C217CA">
        <w:rPr>
          <w:rFonts w:ascii="Times New Roman" w:hAnsi="Times New Roman" w:cs="Times New Roman"/>
          <w:b/>
          <w:sz w:val="24"/>
          <w:szCs w:val="24"/>
        </w:rPr>
        <w:t xml:space="preserve">GOLD     DRIVEN     INVESTMENTS     </w:t>
      </w:r>
      <w:r w:rsidR="00191DA7" w:rsidRPr="00C217CA">
        <w:rPr>
          <w:rFonts w:ascii="Times New Roman" w:hAnsi="Times New Roman" w:cs="Times New Roman"/>
          <w:b/>
          <w:sz w:val="24"/>
          <w:szCs w:val="24"/>
        </w:rPr>
        <w:t>(</w:t>
      </w:r>
      <w:r w:rsidRPr="00C217CA">
        <w:rPr>
          <w:rFonts w:ascii="Times New Roman" w:hAnsi="Times New Roman" w:cs="Times New Roman"/>
          <w:b/>
          <w:sz w:val="24"/>
          <w:szCs w:val="24"/>
        </w:rPr>
        <w:t>PRIVATE</w:t>
      </w:r>
      <w:r w:rsidR="00191DA7" w:rsidRPr="00C217CA">
        <w:rPr>
          <w:rFonts w:ascii="Times New Roman" w:hAnsi="Times New Roman" w:cs="Times New Roman"/>
          <w:b/>
          <w:sz w:val="24"/>
          <w:szCs w:val="24"/>
        </w:rPr>
        <w:t>)</w:t>
      </w:r>
      <w:r w:rsidRPr="00C217CA">
        <w:rPr>
          <w:rFonts w:ascii="Times New Roman" w:hAnsi="Times New Roman" w:cs="Times New Roman"/>
          <w:b/>
          <w:sz w:val="24"/>
          <w:szCs w:val="24"/>
        </w:rPr>
        <w:t xml:space="preserve">     </w:t>
      </w:r>
      <w:r w:rsidR="00E74CF4" w:rsidRPr="00C217CA">
        <w:rPr>
          <w:rFonts w:ascii="Times New Roman" w:hAnsi="Times New Roman" w:cs="Times New Roman"/>
          <w:b/>
          <w:sz w:val="24"/>
          <w:szCs w:val="24"/>
        </w:rPr>
        <w:t>LIMITED</w:t>
      </w:r>
    </w:p>
    <w:p w:rsidR="00462C4C" w:rsidRPr="00C217CA" w:rsidRDefault="00462C4C" w:rsidP="008E3D8B">
      <w:pPr>
        <w:spacing w:after="0" w:line="240" w:lineRule="auto"/>
        <w:jc w:val="both"/>
        <w:rPr>
          <w:rFonts w:ascii="Times New Roman" w:hAnsi="Times New Roman" w:cs="Times New Roman"/>
          <w:b/>
          <w:sz w:val="24"/>
          <w:szCs w:val="24"/>
        </w:rPr>
      </w:pPr>
    </w:p>
    <w:p w:rsidR="008E3D8B" w:rsidRPr="00C217CA" w:rsidRDefault="008E3D8B" w:rsidP="008E3D8B">
      <w:pPr>
        <w:spacing w:after="0" w:line="240" w:lineRule="auto"/>
        <w:jc w:val="both"/>
        <w:rPr>
          <w:rFonts w:ascii="Times New Roman" w:hAnsi="Times New Roman" w:cs="Times New Roman"/>
          <w:b/>
          <w:sz w:val="24"/>
          <w:szCs w:val="24"/>
        </w:rPr>
      </w:pPr>
    </w:p>
    <w:p w:rsidR="008E3D8B" w:rsidRPr="00C217CA" w:rsidRDefault="008E3D8B" w:rsidP="008E3D8B">
      <w:pPr>
        <w:spacing w:after="0" w:line="240" w:lineRule="auto"/>
        <w:jc w:val="both"/>
        <w:rPr>
          <w:rFonts w:ascii="Times New Roman" w:hAnsi="Times New Roman" w:cs="Times New Roman"/>
          <w:b/>
          <w:sz w:val="24"/>
          <w:szCs w:val="24"/>
        </w:rPr>
      </w:pPr>
    </w:p>
    <w:p w:rsidR="00E74CF4" w:rsidRPr="00C217CA" w:rsidRDefault="00E74CF4" w:rsidP="00E833D8">
      <w:pPr>
        <w:spacing w:after="0" w:line="240" w:lineRule="auto"/>
        <w:jc w:val="both"/>
        <w:rPr>
          <w:rFonts w:ascii="Times New Roman" w:hAnsi="Times New Roman" w:cs="Times New Roman"/>
          <w:b/>
          <w:sz w:val="24"/>
          <w:szCs w:val="24"/>
        </w:rPr>
      </w:pPr>
      <w:r w:rsidRPr="00C217CA">
        <w:rPr>
          <w:rFonts w:ascii="Times New Roman" w:hAnsi="Times New Roman" w:cs="Times New Roman"/>
          <w:b/>
          <w:sz w:val="24"/>
          <w:szCs w:val="24"/>
        </w:rPr>
        <w:t>SUPREME COURT OF ZIMBABWE</w:t>
      </w:r>
    </w:p>
    <w:p w:rsidR="00E74CF4" w:rsidRPr="00C217CA" w:rsidRDefault="00E74CF4" w:rsidP="00E833D8">
      <w:pPr>
        <w:spacing w:after="0" w:line="240" w:lineRule="auto"/>
        <w:jc w:val="both"/>
        <w:rPr>
          <w:rFonts w:ascii="Times New Roman" w:hAnsi="Times New Roman" w:cs="Times New Roman"/>
          <w:b/>
          <w:sz w:val="24"/>
          <w:szCs w:val="24"/>
        </w:rPr>
      </w:pPr>
      <w:r w:rsidRPr="00C217CA">
        <w:rPr>
          <w:rFonts w:ascii="Times New Roman" w:hAnsi="Times New Roman" w:cs="Times New Roman"/>
          <w:b/>
          <w:sz w:val="24"/>
          <w:szCs w:val="24"/>
        </w:rPr>
        <w:t>MALABA DCJ, ZIYAMBI JA &amp; GOWORA JA</w:t>
      </w:r>
    </w:p>
    <w:p w:rsidR="00E74CF4" w:rsidRPr="00C217CA" w:rsidRDefault="00E74CF4" w:rsidP="00E833D8">
      <w:pPr>
        <w:spacing w:after="0" w:line="240" w:lineRule="auto"/>
        <w:jc w:val="both"/>
        <w:rPr>
          <w:rFonts w:ascii="Times New Roman" w:hAnsi="Times New Roman" w:cs="Times New Roman"/>
          <w:b/>
          <w:sz w:val="24"/>
          <w:szCs w:val="24"/>
        </w:rPr>
      </w:pPr>
      <w:r w:rsidRPr="00C217CA">
        <w:rPr>
          <w:rFonts w:ascii="Times New Roman" w:hAnsi="Times New Roman" w:cs="Times New Roman"/>
          <w:b/>
          <w:sz w:val="24"/>
          <w:szCs w:val="24"/>
        </w:rPr>
        <w:t>HARARE, NOVEMBER 29, 2012 &amp;</w:t>
      </w:r>
      <w:r w:rsidR="001724F0" w:rsidRPr="00C217CA">
        <w:rPr>
          <w:rFonts w:ascii="Times New Roman" w:hAnsi="Times New Roman" w:cs="Times New Roman"/>
          <w:b/>
          <w:sz w:val="24"/>
          <w:szCs w:val="24"/>
        </w:rPr>
        <w:t xml:space="preserve"> MARCH 24</w:t>
      </w:r>
      <w:r w:rsidRPr="00C217CA">
        <w:rPr>
          <w:rFonts w:ascii="Times New Roman" w:hAnsi="Times New Roman" w:cs="Times New Roman"/>
          <w:b/>
          <w:sz w:val="24"/>
          <w:szCs w:val="24"/>
        </w:rPr>
        <w:t>, 201</w:t>
      </w:r>
      <w:r w:rsidR="001724F0" w:rsidRPr="00C217CA">
        <w:rPr>
          <w:rFonts w:ascii="Times New Roman" w:hAnsi="Times New Roman" w:cs="Times New Roman"/>
          <w:b/>
          <w:sz w:val="24"/>
          <w:szCs w:val="24"/>
        </w:rPr>
        <w:t>4</w:t>
      </w:r>
    </w:p>
    <w:p w:rsidR="008E3D8B" w:rsidRPr="00C217CA" w:rsidRDefault="008E3D8B" w:rsidP="00E833D8">
      <w:pPr>
        <w:spacing w:after="0" w:line="240" w:lineRule="auto"/>
        <w:jc w:val="both"/>
        <w:rPr>
          <w:rFonts w:ascii="Times New Roman" w:hAnsi="Times New Roman" w:cs="Times New Roman"/>
          <w:b/>
          <w:sz w:val="24"/>
          <w:szCs w:val="24"/>
        </w:rPr>
      </w:pPr>
    </w:p>
    <w:p w:rsidR="008E3D8B" w:rsidRPr="00C217CA" w:rsidRDefault="008E3D8B" w:rsidP="00E833D8">
      <w:pPr>
        <w:spacing w:after="0" w:line="240" w:lineRule="auto"/>
        <w:jc w:val="both"/>
        <w:rPr>
          <w:rFonts w:ascii="Times New Roman" w:hAnsi="Times New Roman" w:cs="Times New Roman"/>
          <w:b/>
          <w:sz w:val="24"/>
          <w:szCs w:val="24"/>
        </w:rPr>
      </w:pPr>
    </w:p>
    <w:p w:rsidR="008E3D8B" w:rsidRPr="00C217CA" w:rsidRDefault="008E3D8B" w:rsidP="00E833D8">
      <w:pPr>
        <w:spacing w:after="0" w:line="240" w:lineRule="auto"/>
        <w:jc w:val="both"/>
        <w:rPr>
          <w:rFonts w:ascii="Times New Roman" w:hAnsi="Times New Roman" w:cs="Times New Roman"/>
          <w:b/>
          <w:sz w:val="24"/>
          <w:szCs w:val="24"/>
        </w:rPr>
      </w:pPr>
    </w:p>
    <w:p w:rsidR="00E74CF4" w:rsidRPr="00C217CA" w:rsidRDefault="00E74CF4" w:rsidP="00EC7A62">
      <w:pPr>
        <w:spacing w:after="0" w:line="360" w:lineRule="auto"/>
        <w:jc w:val="both"/>
        <w:rPr>
          <w:rFonts w:ascii="Times New Roman" w:hAnsi="Times New Roman" w:cs="Times New Roman"/>
          <w:sz w:val="24"/>
          <w:szCs w:val="24"/>
        </w:rPr>
      </w:pPr>
      <w:r w:rsidRPr="00C217CA">
        <w:rPr>
          <w:rFonts w:ascii="Times New Roman" w:hAnsi="Times New Roman" w:cs="Times New Roman"/>
          <w:sz w:val="24"/>
          <w:szCs w:val="24"/>
        </w:rPr>
        <w:t>Mrs</w:t>
      </w:r>
      <w:r w:rsidRPr="00C217CA">
        <w:rPr>
          <w:rFonts w:ascii="Times New Roman" w:hAnsi="Times New Roman" w:cs="Times New Roman"/>
          <w:i/>
          <w:sz w:val="24"/>
          <w:szCs w:val="24"/>
        </w:rPr>
        <w:t xml:space="preserve"> J B Wood</w:t>
      </w:r>
      <w:r w:rsidRPr="00C217CA">
        <w:rPr>
          <w:rFonts w:ascii="Times New Roman" w:hAnsi="Times New Roman" w:cs="Times New Roman"/>
          <w:sz w:val="24"/>
          <w:szCs w:val="24"/>
        </w:rPr>
        <w:t>, for the appellant</w:t>
      </w:r>
    </w:p>
    <w:p w:rsidR="00E74CF4" w:rsidRPr="00C217CA" w:rsidRDefault="00E74CF4" w:rsidP="00EC7A62">
      <w:pPr>
        <w:spacing w:after="0" w:line="360" w:lineRule="auto"/>
        <w:jc w:val="both"/>
        <w:rPr>
          <w:rFonts w:ascii="Times New Roman" w:hAnsi="Times New Roman" w:cs="Times New Roman"/>
          <w:sz w:val="24"/>
          <w:szCs w:val="24"/>
        </w:rPr>
      </w:pPr>
      <w:r w:rsidRPr="00C217CA">
        <w:rPr>
          <w:rFonts w:ascii="Times New Roman" w:hAnsi="Times New Roman" w:cs="Times New Roman"/>
          <w:i/>
          <w:sz w:val="24"/>
          <w:szCs w:val="24"/>
        </w:rPr>
        <w:t xml:space="preserve">C </w:t>
      </w:r>
      <w:proofErr w:type="spellStart"/>
      <w:r w:rsidRPr="00C217CA">
        <w:rPr>
          <w:rFonts w:ascii="Times New Roman" w:hAnsi="Times New Roman" w:cs="Times New Roman"/>
          <w:i/>
          <w:sz w:val="24"/>
          <w:szCs w:val="24"/>
        </w:rPr>
        <w:t>Muchenga</w:t>
      </w:r>
      <w:proofErr w:type="spellEnd"/>
      <w:r w:rsidR="00E833D8" w:rsidRPr="00C217CA">
        <w:rPr>
          <w:rFonts w:ascii="Times New Roman" w:hAnsi="Times New Roman" w:cs="Times New Roman"/>
          <w:i/>
          <w:sz w:val="24"/>
          <w:szCs w:val="24"/>
        </w:rPr>
        <w:t>,</w:t>
      </w:r>
      <w:r w:rsidRPr="00C217CA">
        <w:rPr>
          <w:rFonts w:ascii="Times New Roman" w:hAnsi="Times New Roman" w:cs="Times New Roman"/>
          <w:sz w:val="24"/>
          <w:szCs w:val="24"/>
        </w:rPr>
        <w:t xml:space="preserve"> for the respondent</w:t>
      </w:r>
    </w:p>
    <w:p w:rsidR="008E3D8B" w:rsidRPr="00C217CA" w:rsidRDefault="008E3D8B" w:rsidP="00EC7A62">
      <w:pPr>
        <w:spacing w:after="0" w:line="240" w:lineRule="auto"/>
        <w:jc w:val="both"/>
        <w:rPr>
          <w:rFonts w:ascii="Times New Roman" w:hAnsi="Times New Roman" w:cs="Times New Roman"/>
          <w:sz w:val="24"/>
          <w:szCs w:val="24"/>
        </w:rPr>
      </w:pPr>
    </w:p>
    <w:p w:rsidR="008E3D8B" w:rsidRPr="00C217CA" w:rsidRDefault="008E3D8B" w:rsidP="008E3D8B">
      <w:pPr>
        <w:spacing w:after="0" w:line="240" w:lineRule="auto"/>
        <w:jc w:val="both"/>
        <w:rPr>
          <w:rFonts w:ascii="Times New Roman" w:hAnsi="Times New Roman" w:cs="Times New Roman"/>
          <w:sz w:val="24"/>
          <w:szCs w:val="24"/>
        </w:rPr>
      </w:pPr>
    </w:p>
    <w:p w:rsidR="008E3D8B" w:rsidRPr="00C217CA" w:rsidRDefault="008E3D8B" w:rsidP="008E3D8B">
      <w:pPr>
        <w:spacing w:after="0" w:line="240" w:lineRule="auto"/>
        <w:jc w:val="both"/>
        <w:rPr>
          <w:rFonts w:ascii="Times New Roman" w:hAnsi="Times New Roman" w:cs="Times New Roman"/>
          <w:sz w:val="24"/>
          <w:szCs w:val="24"/>
        </w:rPr>
      </w:pPr>
    </w:p>
    <w:p w:rsidR="00D7600C" w:rsidRPr="00C217CA" w:rsidRDefault="00E74CF4" w:rsidP="006C4879">
      <w:pPr>
        <w:spacing w:after="0" w:line="480" w:lineRule="auto"/>
        <w:jc w:val="both"/>
        <w:rPr>
          <w:rFonts w:ascii="Times New Roman" w:hAnsi="Times New Roman" w:cs="Times New Roman"/>
          <w:sz w:val="24"/>
          <w:szCs w:val="24"/>
        </w:rPr>
      </w:pPr>
      <w:r w:rsidRPr="00C217CA">
        <w:rPr>
          <w:rFonts w:ascii="Times New Roman" w:hAnsi="Times New Roman" w:cs="Times New Roman"/>
          <w:sz w:val="24"/>
          <w:szCs w:val="24"/>
        </w:rPr>
        <w:tab/>
      </w:r>
      <w:r w:rsidRPr="00C217CA">
        <w:rPr>
          <w:rFonts w:ascii="Times New Roman" w:hAnsi="Times New Roman" w:cs="Times New Roman"/>
          <w:sz w:val="24"/>
          <w:szCs w:val="24"/>
        </w:rPr>
        <w:tab/>
      </w:r>
      <w:r w:rsidRPr="00C217CA">
        <w:rPr>
          <w:rFonts w:ascii="Times New Roman" w:hAnsi="Times New Roman" w:cs="Times New Roman"/>
          <w:b/>
          <w:sz w:val="24"/>
          <w:szCs w:val="24"/>
        </w:rPr>
        <w:t>GOWORA JA</w:t>
      </w:r>
      <w:r w:rsidRPr="00C217CA">
        <w:rPr>
          <w:rFonts w:ascii="Times New Roman" w:hAnsi="Times New Roman" w:cs="Times New Roman"/>
          <w:sz w:val="24"/>
          <w:szCs w:val="24"/>
        </w:rPr>
        <w:t>:</w:t>
      </w:r>
      <w:r w:rsidR="00C15EEA" w:rsidRPr="00C217CA">
        <w:rPr>
          <w:rFonts w:ascii="Times New Roman" w:hAnsi="Times New Roman" w:cs="Times New Roman"/>
          <w:sz w:val="24"/>
          <w:szCs w:val="24"/>
        </w:rPr>
        <w:tab/>
      </w:r>
      <w:r w:rsidR="00D7600C" w:rsidRPr="00C217CA">
        <w:rPr>
          <w:rFonts w:ascii="Times New Roman" w:hAnsi="Times New Roman" w:cs="Times New Roman"/>
          <w:sz w:val="24"/>
          <w:szCs w:val="24"/>
        </w:rPr>
        <w:t>On 9 March 2011 the High Court granted an order of provisional sentence in the sum of USD 2 322 089.</w:t>
      </w:r>
      <w:r w:rsidR="00323B8D" w:rsidRPr="00C217CA">
        <w:rPr>
          <w:rFonts w:ascii="Times New Roman" w:hAnsi="Times New Roman" w:cs="Times New Roman"/>
          <w:sz w:val="24"/>
          <w:szCs w:val="24"/>
        </w:rPr>
        <w:t xml:space="preserve">52 against the respondent in </w:t>
      </w:r>
      <w:r w:rsidR="00D7600C" w:rsidRPr="00C217CA">
        <w:rPr>
          <w:rFonts w:ascii="Times New Roman" w:hAnsi="Times New Roman" w:cs="Times New Roman"/>
          <w:sz w:val="24"/>
          <w:szCs w:val="24"/>
        </w:rPr>
        <w:t>favour of Metropolitan Bank Zimbabwe (Pvt) Ltd</w:t>
      </w:r>
      <w:r w:rsidR="00AF120F" w:rsidRPr="00C217CA">
        <w:rPr>
          <w:rFonts w:ascii="Times New Roman" w:hAnsi="Times New Roman" w:cs="Times New Roman"/>
          <w:sz w:val="24"/>
          <w:szCs w:val="24"/>
        </w:rPr>
        <w:t xml:space="preserve">.  </w:t>
      </w:r>
      <w:r w:rsidR="00672CA0" w:rsidRPr="00C217CA">
        <w:rPr>
          <w:rFonts w:ascii="Times New Roman" w:hAnsi="Times New Roman" w:cs="Times New Roman"/>
          <w:sz w:val="24"/>
          <w:szCs w:val="24"/>
        </w:rPr>
        <w:t>The respondent, who was cited as the defendant</w:t>
      </w:r>
      <w:r w:rsidR="00543AED" w:rsidRPr="00C217CA">
        <w:rPr>
          <w:rFonts w:ascii="Times New Roman" w:hAnsi="Times New Roman" w:cs="Times New Roman"/>
          <w:sz w:val="24"/>
          <w:szCs w:val="24"/>
        </w:rPr>
        <w:t>,</w:t>
      </w:r>
      <w:r w:rsidR="00B376F7" w:rsidRPr="00C217CA">
        <w:rPr>
          <w:rFonts w:ascii="Times New Roman" w:hAnsi="Times New Roman" w:cs="Times New Roman"/>
          <w:sz w:val="24"/>
          <w:szCs w:val="24"/>
        </w:rPr>
        <w:t xml:space="preserve"> </w:t>
      </w:r>
      <w:r w:rsidR="00672CA0" w:rsidRPr="00C217CA">
        <w:rPr>
          <w:rFonts w:ascii="Times New Roman" w:hAnsi="Times New Roman" w:cs="Times New Roman"/>
          <w:sz w:val="24"/>
          <w:szCs w:val="24"/>
        </w:rPr>
        <w:t xml:space="preserve">was </w:t>
      </w:r>
      <w:r w:rsidR="00D7600C" w:rsidRPr="00C217CA">
        <w:rPr>
          <w:rFonts w:ascii="Times New Roman" w:hAnsi="Times New Roman" w:cs="Times New Roman"/>
          <w:sz w:val="24"/>
          <w:szCs w:val="24"/>
        </w:rPr>
        <w:t>in default</w:t>
      </w:r>
      <w:r w:rsidR="00672CA0" w:rsidRPr="00C217CA">
        <w:rPr>
          <w:rFonts w:ascii="Times New Roman" w:hAnsi="Times New Roman" w:cs="Times New Roman"/>
          <w:sz w:val="24"/>
          <w:szCs w:val="24"/>
        </w:rPr>
        <w:t xml:space="preserve"> of entry of appearance to defend. </w:t>
      </w:r>
      <w:r w:rsidR="00D7600C" w:rsidRPr="00C217CA">
        <w:rPr>
          <w:rFonts w:ascii="Times New Roman" w:hAnsi="Times New Roman" w:cs="Times New Roman"/>
          <w:sz w:val="24"/>
          <w:szCs w:val="24"/>
        </w:rPr>
        <w:t>Pursuant to that judgment, the judgment creditor caused a writ to be issued on 1</w:t>
      </w:r>
      <w:r w:rsidR="00A1671F" w:rsidRPr="00C217CA">
        <w:rPr>
          <w:rFonts w:ascii="Times New Roman" w:hAnsi="Times New Roman" w:cs="Times New Roman"/>
          <w:sz w:val="24"/>
          <w:szCs w:val="24"/>
        </w:rPr>
        <w:t>4</w:t>
      </w:r>
      <w:r w:rsidR="003D4AA8" w:rsidRPr="00C217CA">
        <w:rPr>
          <w:rFonts w:ascii="Times New Roman" w:hAnsi="Times New Roman" w:cs="Times New Roman"/>
          <w:sz w:val="24"/>
          <w:szCs w:val="24"/>
        </w:rPr>
        <w:t xml:space="preserve"> </w:t>
      </w:r>
      <w:r w:rsidR="00A1671F" w:rsidRPr="00C217CA">
        <w:rPr>
          <w:rFonts w:ascii="Times New Roman" w:hAnsi="Times New Roman" w:cs="Times New Roman"/>
          <w:sz w:val="24"/>
          <w:szCs w:val="24"/>
        </w:rPr>
        <w:t>April</w:t>
      </w:r>
      <w:r w:rsidR="00D7600C" w:rsidRPr="00C217CA">
        <w:rPr>
          <w:rFonts w:ascii="Times New Roman" w:hAnsi="Times New Roman" w:cs="Times New Roman"/>
          <w:sz w:val="24"/>
          <w:szCs w:val="24"/>
        </w:rPr>
        <w:t xml:space="preserve"> 2011 for the payment </w:t>
      </w:r>
      <w:r w:rsidR="003F5B33" w:rsidRPr="00C217CA">
        <w:rPr>
          <w:rFonts w:ascii="Times New Roman" w:hAnsi="Times New Roman" w:cs="Times New Roman"/>
          <w:sz w:val="24"/>
          <w:szCs w:val="24"/>
        </w:rPr>
        <w:t>of the debt.</w:t>
      </w:r>
    </w:p>
    <w:p w:rsidR="00AB1117" w:rsidRPr="00C217CA" w:rsidRDefault="00AB1117" w:rsidP="00AB1117">
      <w:pPr>
        <w:spacing w:after="0" w:line="240" w:lineRule="auto"/>
        <w:jc w:val="both"/>
        <w:rPr>
          <w:rFonts w:ascii="Times New Roman" w:hAnsi="Times New Roman" w:cs="Times New Roman"/>
          <w:sz w:val="24"/>
          <w:szCs w:val="24"/>
        </w:rPr>
      </w:pPr>
    </w:p>
    <w:p w:rsidR="002119F0" w:rsidRPr="00C217CA" w:rsidRDefault="002119F0" w:rsidP="00653750">
      <w:pPr>
        <w:spacing w:after="0" w:line="240" w:lineRule="auto"/>
        <w:jc w:val="both"/>
        <w:rPr>
          <w:rFonts w:ascii="Times New Roman" w:hAnsi="Times New Roman" w:cs="Times New Roman"/>
          <w:sz w:val="24"/>
          <w:szCs w:val="24"/>
        </w:rPr>
      </w:pPr>
    </w:p>
    <w:p w:rsidR="000940B2" w:rsidRPr="00C217CA" w:rsidRDefault="00C234C2" w:rsidP="006C4879">
      <w:pPr>
        <w:spacing w:after="0" w:line="480" w:lineRule="auto"/>
        <w:jc w:val="both"/>
        <w:rPr>
          <w:rFonts w:ascii="Times New Roman" w:hAnsi="Times New Roman" w:cs="Times New Roman"/>
          <w:sz w:val="24"/>
          <w:szCs w:val="24"/>
        </w:rPr>
      </w:pPr>
      <w:r w:rsidRPr="00C217CA">
        <w:rPr>
          <w:rFonts w:ascii="Times New Roman" w:hAnsi="Times New Roman" w:cs="Times New Roman"/>
          <w:sz w:val="24"/>
          <w:szCs w:val="24"/>
        </w:rPr>
        <w:tab/>
      </w:r>
      <w:r w:rsidRPr="00C217CA">
        <w:rPr>
          <w:rFonts w:ascii="Times New Roman" w:hAnsi="Times New Roman" w:cs="Times New Roman"/>
          <w:sz w:val="24"/>
          <w:szCs w:val="24"/>
        </w:rPr>
        <w:tab/>
      </w:r>
      <w:r w:rsidR="00D7600C" w:rsidRPr="00C217CA">
        <w:rPr>
          <w:rFonts w:ascii="Times New Roman" w:hAnsi="Times New Roman" w:cs="Times New Roman"/>
          <w:sz w:val="24"/>
          <w:szCs w:val="24"/>
        </w:rPr>
        <w:t xml:space="preserve">David </w:t>
      </w:r>
      <w:proofErr w:type="spellStart"/>
      <w:r w:rsidR="00D7600C" w:rsidRPr="00C217CA">
        <w:rPr>
          <w:rFonts w:ascii="Times New Roman" w:hAnsi="Times New Roman" w:cs="Times New Roman"/>
          <w:sz w:val="24"/>
          <w:szCs w:val="24"/>
        </w:rPr>
        <w:t>Tendayi</w:t>
      </w:r>
      <w:proofErr w:type="spellEnd"/>
      <w:r w:rsidR="00EC7A62" w:rsidRPr="00C217CA">
        <w:rPr>
          <w:rFonts w:ascii="Times New Roman" w:hAnsi="Times New Roman" w:cs="Times New Roman"/>
          <w:sz w:val="24"/>
          <w:szCs w:val="24"/>
        </w:rPr>
        <w:t xml:space="preserve"> </w:t>
      </w:r>
      <w:proofErr w:type="spellStart"/>
      <w:r w:rsidR="00D7600C" w:rsidRPr="00C217CA">
        <w:rPr>
          <w:rFonts w:ascii="Times New Roman" w:hAnsi="Times New Roman" w:cs="Times New Roman"/>
          <w:sz w:val="24"/>
          <w:szCs w:val="24"/>
        </w:rPr>
        <w:t>Matipano</w:t>
      </w:r>
      <w:proofErr w:type="spellEnd"/>
      <w:r w:rsidR="00A1671F" w:rsidRPr="00C217CA">
        <w:rPr>
          <w:rFonts w:ascii="Times New Roman" w:hAnsi="Times New Roman" w:cs="Times New Roman"/>
          <w:sz w:val="24"/>
          <w:szCs w:val="24"/>
        </w:rPr>
        <w:t>, the appellant,</w:t>
      </w:r>
      <w:r w:rsidR="000D3E31" w:rsidRPr="00C217CA">
        <w:rPr>
          <w:rFonts w:ascii="Times New Roman" w:hAnsi="Times New Roman" w:cs="Times New Roman"/>
          <w:sz w:val="24"/>
          <w:szCs w:val="24"/>
        </w:rPr>
        <w:t xml:space="preserve"> wa</w:t>
      </w:r>
      <w:r w:rsidR="00D7600C" w:rsidRPr="00C217CA">
        <w:rPr>
          <w:rFonts w:ascii="Times New Roman" w:hAnsi="Times New Roman" w:cs="Times New Roman"/>
          <w:sz w:val="24"/>
          <w:szCs w:val="24"/>
        </w:rPr>
        <w:t>s</w:t>
      </w:r>
      <w:r w:rsidRPr="00C217CA">
        <w:rPr>
          <w:rFonts w:ascii="Times New Roman" w:hAnsi="Times New Roman" w:cs="Times New Roman"/>
          <w:sz w:val="24"/>
          <w:szCs w:val="24"/>
        </w:rPr>
        <w:t xml:space="preserve"> the Deputy Sheriff for Harare.  </w:t>
      </w:r>
      <w:r w:rsidR="00A1671F" w:rsidRPr="00C217CA">
        <w:rPr>
          <w:rFonts w:ascii="Times New Roman" w:hAnsi="Times New Roman" w:cs="Times New Roman"/>
          <w:sz w:val="24"/>
          <w:szCs w:val="24"/>
        </w:rPr>
        <w:t xml:space="preserve">Acting on instructions from the lawyers of the judgment creditor, on 14 April 2011 </w:t>
      </w:r>
      <w:r w:rsidR="00672CA0" w:rsidRPr="00C217CA">
        <w:rPr>
          <w:rFonts w:ascii="Times New Roman" w:hAnsi="Times New Roman" w:cs="Times New Roman"/>
          <w:sz w:val="24"/>
          <w:szCs w:val="24"/>
        </w:rPr>
        <w:t>t</w:t>
      </w:r>
      <w:r w:rsidR="00A1671F" w:rsidRPr="00C217CA">
        <w:rPr>
          <w:rFonts w:ascii="Times New Roman" w:hAnsi="Times New Roman" w:cs="Times New Roman"/>
          <w:sz w:val="24"/>
          <w:szCs w:val="24"/>
        </w:rPr>
        <w:t xml:space="preserve">he </w:t>
      </w:r>
      <w:r w:rsidR="00672CA0" w:rsidRPr="00C217CA">
        <w:rPr>
          <w:rFonts w:ascii="Times New Roman" w:hAnsi="Times New Roman" w:cs="Times New Roman"/>
          <w:sz w:val="24"/>
          <w:szCs w:val="24"/>
        </w:rPr>
        <w:t xml:space="preserve">Deputy Sheriff </w:t>
      </w:r>
      <w:r w:rsidR="00A1671F" w:rsidRPr="00C217CA">
        <w:rPr>
          <w:rFonts w:ascii="Times New Roman" w:hAnsi="Times New Roman" w:cs="Times New Roman"/>
          <w:sz w:val="24"/>
          <w:szCs w:val="24"/>
        </w:rPr>
        <w:t xml:space="preserve">attached 634 600 tonnes of tobacco at </w:t>
      </w:r>
      <w:r w:rsidR="00204E51" w:rsidRPr="00C217CA">
        <w:rPr>
          <w:rFonts w:ascii="Times New Roman" w:hAnsi="Times New Roman" w:cs="Times New Roman"/>
          <w:sz w:val="24"/>
          <w:szCs w:val="24"/>
        </w:rPr>
        <w:t xml:space="preserve">the premises of the respondent.  </w:t>
      </w:r>
      <w:r w:rsidR="00A1671F" w:rsidRPr="00C217CA">
        <w:rPr>
          <w:rFonts w:ascii="Times New Roman" w:hAnsi="Times New Roman" w:cs="Times New Roman"/>
          <w:sz w:val="24"/>
          <w:szCs w:val="24"/>
        </w:rPr>
        <w:t xml:space="preserve">On 29 April 2011 the </w:t>
      </w:r>
      <w:r w:rsidR="00672CA0" w:rsidRPr="00C217CA">
        <w:rPr>
          <w:rFonts w:ascii="Times New Roman" w:hAnsi="Times New Roman" w:cs="Times New Roman"/>
          <w:sz w:val="24"/>
          <w:szCs w:val="24"/>
        </w:rPr>
        <w:t>Deputy Sheriff</w:t>
      </w:r>
      <w:r w:rsidR="00A1671F" w:rsidRPr="00C217CA">
        <w:rPr>
          <w:rFonts w:ascii="Times New Roman" w:hAnsi="Times New Roman" w:cs="Times New Roman"/>
          <w:sz w:val="24"/>
          <w:szCs w:val="24"/>
        </w:rPr>
        <w:t xml:space="preserve"> conducted a sale in execution of the tobacco stocks</w:t>
      </w:r>
      <w:r w:rsidR="00323B8D" w:rsidRPr="00C217CA">
        <w:rPr>
          <w:rFonts w:ascii="Times New Roman" w:hAnsi="Times New Roman" w:cs="Times New Roman"/>
          <w:sz w:val="24"/>
          <w:szCs w:val="24"/>
        </w:rPr>
        <w:t>.</w:t>
      </w:r>
      <w:r w:rsidR="00403F74" w:rsidRPr="00C217CA">
        <w:rPr>
          <w:rFonts w:ascii="Times New Roman" w:hAnsi="Times New Roman" w:cs="Times New Roman"/>
          <w:sz w:val="24"/>
          <w:szCs w:val="24"/>
        </w:rPr>
        <w:t xml:space="preserve">  </w:t>
      </w:r>
      <w:r w:rsidR="00323B8D" w:rsidRPr="00C217CA">
        <w:rPr>
          <w:rFonts w:ascii="Times New Roman" w:hAnsi="Times New Roman" w:cs="Times New Roman"/>
          <w:sz w:val="24"/>
          <w:szCs w:val="24"/>
        </w:rPr>
        <w:t>H</w:t>
      </w:r>
      <w:r w:rsidR="00672CA0" w:rsidRPr="00C217CA">
        <w:rPr>
          <w:rFonts w:ascii="Times New Roman" w:hAnsi="Times New Roman" w:cs="Times New Roman"/>
          <w:sz w:val="24"/>
          <w:szCs w:val="24"/>
        </w:rPr>
        <w:t>owever, the proceeds of t</w:t>
      </w:r>
      <w:r w:rsidR="00A1671F" w:rsidRPr="00C217CA">
        <w:rPr>
          <w:rFonts w:ascii="Times New Roman" w:hAnsi="Times New Roman" w:cs="Times New Roman"/>
          <w:sz w:val="24"/>
          <w:szCs w:val="24"/>
        </w:rPr>
        <w:t>h</w:t>
      </w:r>
      <w:r w:rsidR="00672CA0" w:rsidRPr="00C217CA">
        <w:rPr>
          <w:rFonts w:ascii="Times New Roman" w:hAnsi="Times New Roman" w:cs="Times New Roman"/>
          <w:sz w:val="24"/>
          <w:szCs w:val="24"/>
        </w:rPr>
        <w:t>e</w:t>
      </w:r>
      <w:r w:rsidR="00A1671F" w:rsidRPr="00C217CA">
        <w:rPr>
          <w:rFonts w:ascii="Times New Roman" w:hAnsi="Times New Roman" w:cs="Times New Roman"/>
          <w:sz w:val="24"/>
          <w:szCs w:val="24"/>
        </w:rPr>
        <w:t xml:space="preserve"> sale w</w:t>
      </w:r>
      <w:r w:rsidR="00672CA0" w:rsidRPr="00C217CA">
        <w:rPr>
          <w:rFonts w:ascii="Times New Roman" w:hAnsi="Times New Roman" w:cs="Times New Roman"/>
          <w:sz w:val="24"/>
          <w:szCs w:val="24"/>
        </w:rPr>
        <w:t xml:space="preserve">ere </w:t>
      </w:r>
      <w:r w:rsidR="00A1671F" w:rsidRPr="00C217CA">
        <w:rPr>
          <w:rFonts w:ascii="Times New Roman" w:hAnsi="Times New Roman" w:cs="Times New Roman"/>
          <w:sz w:val="24"/>
          <w:szCs w:val="24"/>
        </w:rPr>
        <w:t>insufficie</w:t>
      </w:r>
      <w:r w:rsidR="00204E51" w:rsidRPr="00C217CA">
        <w:rPr>
          <w:rFonts w:ascii="Times New Roman" w:hAnsi="Times New Roman" w:cs="Times New Roman"/>
          <w:sz w:val="24"/>
          <w:szCs w:val="24"/>
        </w:rPr>
        <w:t xml:space="preserve">nt to settle the judgment debt.  </w:t>
      </w:r>
      <w:r w:rsidR="001E75AD" w:rsidRPr="00C217CA">
        <w:rPr>
          <w:rFonts w:ascii="Times New Roman" w:hAnsi="Times New Roman" w:cs="Times New Roman"/>
          <w:sz w:val="24"/>
          <w:szCs w:val="24"/>
        </w:rPr>
        <w:t>Consequently, on 3</w:t>
      </w:r>
      <w:r w:rsidR="00E47A09">
        <w:rPr>
          <w:rFonts w:ascii="Times New Roman" w:hAnsi="Times New Roman" w:cs="Times New Roman"/>
          <w:sz w:val="24"/>
          <w:szCs w:val="24"/>
        </w:rPr>
        <w:t> </w:t>
      </w:r>
      <w:r w:rsidR="001E75AD" w:rsidRPr="00C217CA">
        <w:rPr>
          <w:rFonts w:ascii="Times New Roman" w:hAnsi="Times New Roman" w:cs="Times New Roman"/>
          <w:sz w:val="24"/>
          <w:szCs w:val="24"/>
        </w:rPr>
        <w:t xml:space="preserve">May 2011 the </w:t>
      </w:r>
      <w:r w:rsidR="00672CA0" w:rsidRPr="00C217CA">
        <w:rPr>
          <w:rFonts w:ascii="Times New Roman" w:hAnsi="Times New Roman" w:cs="Times New Roman"/>
          <w:sz w:val="24"/>
          <w:szCs w:val="24"/>
        </w:rPr>
        <w:t xml:space="preserve">Deputy Sheriff </w:t>
      </w:r>
      <w:r w:rsidR="001E75AD" w:rsidRPr="00C217CA">
        <w:rPr>
          <w:rFonts w:ascii="Times New Roman" w:hAnsi="Times New Roman" w:cs="Times New Roman"/>
          <w:sz w:val="24"/>
          <w:szCs w:val="24"/>
        </w:rPr>
        <w:t xml:space="preserve">attached more tobacco stocks in a bid to raise the sum of </w:t>
      </w:r>
      <w:r w:rsidR="00204E51" w:rsidRPr="00C217CA">
        <w:rPr>
          <w:rFonts w:ascii="Times New Roman" w:hAnsi="Times New Roman" w:cs="Times New Roman"/>
          <w:sz w:val="24"/>
          <w:szCs w:val="24"/>
        </w:rPr>
        <w:t xml:space="preserve">USD 2 322 089. 52.  </w:t>
      </w:r>
      <w:r w:rsidR="001E75AD" w:rsidRPr="00C217CA">
        <w:rPr>
          <w:rFonts w:ascii="Times New Roman" w:hAnsi="Times New Roman" w:cs="Times New Roman"/>
          <w:sz w:val="24"/>
          <w:szCs w:val="24"/>
        </w:rPr>
        <w:t>A sale by public auction of the attached stocks</w:t>
      </w:r>
      <w:r w:rsidR="00520B08">
        <w:rPr>
          <w:rFonts w:ascii="Times New Roman" w:hAnsi="Times New Roman" w:cs="Times New Roman"/>
          <w:sz w:val="24"/>
          <w:szCs w:val="24"/>
        </w:rPr>
        <w:t xml:space="preserve"> was scheduled for 20 </w:t>
      </w:r>
      <w:r w:rsidR="000940B2" w:rsidRPr="00C217CA">
        <w:rPr>
          <w:rFonts w:ascii="Times New Roman" w:hAnsi="Times New Roman" w:cs="Times New Roman"/>
          <w:sz w:val="24"/>
          <w:szCs w:val="24"/>
        </w:rPr>
        <w:t xml:space="preserve">May 2011.  </w:t>
      </w:r>
      <w:r w:rsidR="00FC3917" w:rsidRPr="00C217CA">
        <w:rPr>
          <w:rFonts w:ascii="Times New Roman" w:hAnsi="Times New Roman" w:cs="Times New Roman"/>
          <w:sz w:val="24"/>
          <w:szCs w:val="24"/>
        </w:rPr>
        <w:t xml:space="preserve">Prior to the scheduled date </w:t>
      </w:r>
      <w:r w:rsidR="00DF5E10" w:rsidRPr="00C217CA">
        <w:rPr>
          <w:rFonts w:ascii="Times New Roman" w:hAnsi="Times New Roman" w:cs="Times New Roman"/>
          <w:sz w:val="24"/>
          <w:szCs w:val="24"/>
        </w:rPr>
        <w:t>of the</w:t>
      </w:r>
      <w:r w:rsidR="001E75AD" w:rsidRPr="00C217CA">
        <w:rPr>
          <w:rFonts w:ascii="Times New Roman" w:hAnsi="Times New Roman" w:cs="Times New Roman"/>
          <w:sz w:val="24"/>
          <w:szCs w:val="24"/>
        </w:rPr>
        <w:t xml:space="preserve"> sale, the respondent and t</w:t>
      </w:r>
      <w:r w:rsidR="00FC3917" w:rsidRPr="00C217CA">
        <w:rPr>
          <w:rFonts w:ascii="Times New Roman" w:hAnsi="Times New Roman" w:cs="Times New Roman"/>
          <w:sz w:val="24"/>
          <w:szCs w:val="24"/>
        </w:rPr>
        <w:t xml:space="preserve">he judgment creditor agreed that </w:t>
      </w:r>
      <w:r w:rsidR="001E75AD" w:rsidRPr="00C217CA">
        <w:rPr>
          <w:rFonts w:ascii="Times New Roman" w:hAnsi="Times New Roman" w:cs="Times New Roman"/>
          <w:sz w:val="24"/>
          <w:szCs w:val="24"/>
        </w:rPr>
        <w:t xml:space="preserve">the stocks </w:t>
      </w:r>
      <w:r w:rsidR="000D3E31" w:rsidRPr="00C217CA">
        <w:rPr>
          <w:rFonts w:ascii="Times New Roman" w:hAnsi="Times New Roman" w:cs="Times New Roman"/>
          <w:sz w:val="24"/>
          <w:szCs w:val="24"/>
        </w:rPr>
        <w:t xml:space="preserve">were </w:t>
      </w:r>
      <w:r w:rsidR="001E75AD" w:rsidRPr="00C217CA">
        <w:rPr>
          <w:rFonts w:ascii="Times New Roman" w:hAnsi="Times New Roman" w:cs="Times New Roman"/>
          <w:sz w:val="24"/>
          <w:szCs w:val="24"/>
        </w:rPr>
        <w:t>to be sold by private treaty in order to realis</w:t>
      </w:r>
      <w:r w:rsidR="000940B2" w:rsidRPr="00C217CA">
        <w:rPr>
          <w:rFonts w:ascii="Times New Roman" w:hAnsi="Times New Roman" w:cs="Times New Roman"/>
          <w:sz w:val="24"/>
          <w:szCs w:val="24"/>
        </w:rPr>
        <w:t xml:space="preserve">e a better </w:t>
      </w:r>
      <w:r w:rsidR="000940B2" w:rsidRPr="00C217CA">
        <w:rPr>
          <w:rFonts w:ascii="Times New Roman" w:hAnsi="Times New Roman" w:cs="Times New Roman"/>
          <w:sz w:val="24"/>
          <w:szCs w:val="24"/>
        </w:rPr>
        <w:lastRenderedPageBreak/>
        <w:t>price</w:t>
      </w:r>
      <w:r w:rsidR="000D3E31" w:rsidRPr="00C217CA">
        <w:rPr>
          <w:rFonts w:ascii="Times New Roman" w:hAnsi="Times New Roman" w:cs="Times New Roman"/>
          <w:sz w:val="24"/>
          <w:szCs w:val="24"/>
        </w:rPr>
        <w:t>.</w:t>
      </w:r>
      <w:r w:rsidR="003177E4" w:rsidRPr="00C217CA">
        <w:rPr>
          <w:rFonts w:ascii="Times New Roman" w:hAnsi="Times New Roman" w:cs="Times New Roman"/>
          <w:sz w:val="24"/>
          <w:szCs w:val="24"/>
        </w:rPr>
        <w:t xml:space="preserve">  </w:t>
      </w:r>
      <w:r w:rsidR="00A13AC4" w:rsidRPr="00C217CA">
        <w:rPr>
          <w:rFonts w:ascii="Times New Roman" w:hAnsi="Times New Roman" w:cs="Times New Roman"/>
          <w:sz w:val="24"/>
          <w:szCs w:val="24"/>
        </w:rPr>
        <w:t xml:space="preserve">On 30 May 2011 a sale </w:t>
      </w:r>
      <w:r w:rsidR="00FC3917" w:rsidRPr="00C217CA">
        <w:rPr>
          <w:rFonts w:ascii="Times New Roman" w:hAnsi="Times New Roman" w:cs="Times New Roman"/>
          <w:sz w:val="24"/>
          <w:szCs w:val="24"/>
        </w:rPr>
        <w:t xml:space="preserve">by private treaty </w:t>
      </w:r>
      <w:r w:rsidR="00A13AC4" w:rsidRPr="00C217CA">
        <w:rPr>
          <w:rFonts w:ascii="Times New Roman" w:hAnsi="Times New Roman" w:cs="Times New Roman"/>
          <w:sz w:val="24"/>
          <w:szCs w:val="24"/>
        </w:rPr>
        <w:t>of the stocks was conc</w:t>
      </w:r>
      <w:r w:rsidR="00FC3917" w:rsidRPr="00C217CA">
        <w:rPr>
          <w:rFonts w:ascii="Times New Roman" w:hAnsi="Times New Roman" w:cs="Times New Roman"/>
          <w:sz w:val="24"/>
          <w:szCs w:val="24"/>
        </w:rPr>
        <w:t>lud</w:t>
      </w:r>
      <w:r w:rsidR="00A13AC4" w:rsidRPr="00C217CA">
        <w:rPr>
          <w:rFonts w:ascii="Times New Roman" w:hAnsi="Times New Roman" w:cs="Times New Roman"/>
          <w:sz w:val="24"/>
          <w:szCs w:val="24"/>
        </w:rPr>
        <w:t>ed by the respondent and the buyer and payment was effected.</w:t>
      </w:r>
    </w:p>
    <w:p w:rsidR="00AB1117" w:rsidRPr="00C217CA" w:rsidRDefault="00AB1117" w:rsidP="00AB1117">
      <w:pPr>
        <w:spacing w:after="0" w:line="240" w:lineRule="auto"/>
        <w:jc w:val="both"/>
        <w:rPr>
          <w:rFonts w:ascii="Times New Roman" w:hAnsi="Times New Roman" w:cs="Times New Roman"/>
          <w:sz w:val="24"/>
          <w:szCs w:val="24"/>
        </w:rPr>
      </w:pPr>
    </w:p>
    <w:p w:rsidR="007E0FBD" w:rsidRPr="00C217CA" w:rsidRDefault="007E0FBD" w:rsidP="00BB4CC9">
      <w:pPr>
        <w:spacing w:after="0" w:line="240" w:lineRule="auto"/>
        <w:jc w:val="both"/>
        <w:rPr>
          <w:rFonts w:ascii="Times New Roman" w:hAnsi="Times New Roman" w:cs="Times New Roman"/>
          <w:sz w:val="24"/>
          <w:szCs w:val="24"/>
        </w:rPr>
      </w:pPr>
    </w:p>
    <w:p w:rsidR="00AB1117" w:rsidRPr="00C217CA" w:rsidRDefault="00506AA9" w:rsidP="00506AA9">
      <w:pPr>
        <w:spacing w:after="0" w:line="480" w:lineRule="auto"/>
        <w:jc w:val="both"/>
        <w:rPr>
          <w:rFonts w:ascii="Times New Roman" w:hAnsi="Times New Roman" w:cs="Times New Roman"/>
          <w:sz w:val="24"/>
          <w:szCs w:val="24"/>
        </w:rPr>
      </w:pPr>
      <w:r w:rsidRPr="00C217CA">
        <w:rPr>
          <w:rFonts w:ascii="Times New Roman" w:hAnsi="Times New Roman" w:cs="Times New Roman"/>
          <w:sz w:val="24"/>
          <w:szCs w:val="24"/>
        </w:rPr>
        <w:tab/>
      </w:r>
      <w:r w:rsidR="007E0FBD" w:rsidRPr="00C217CA">
        <w:rPr>
          <w:rFonts w:ascii="Times New Roman" w:hAnsi="Times New Roman" w:cs="Times New Roman"/>
          <w:sz w:val="24"/>
          <w:szCs w:val="24"/>
        </w:rPr>
        <w:tab/>
      </w:r>
      <w:r w:rsidR="00A13AC4" w:rsidRPr="00C217CA">
        <w:rPr>
          <w:rFonts w:ascii="Times New Roman" w:hAnsi="Times New Roman" w:cs="Times New Roman"/>
          <w:sz w:val="24"/>
          <w:szCs w:val="24"/>
        </w:rPr>
        <w:t xml:space="preserve">On 19 May, in anticipation of the successful conclusion of the sale, the judgment creditor instructed the </w:t>
      </w:r>
      <w:r w:rsidR="00672CA0" w:rsidRPr="00C217CA">
        <w:rPr>
          <w:rFonts w:ascii="Times New Roman" w:hAnsi="Times New Roman" w:cs="Times New Roman"/>
          <w:sz w:val="24"/>
          <w:szCs w:val="24"/>
        </w:rPr>
        <w:t>Deputy Sheriff</w:t>
      </w:r>
      <w:r w:rsidR="00A13AC4" w:rsidRPr="00C217CA">
        <w:rPr>
          <w:rFonts w:ascii="Times New Roman" w:hAnsi="Times New Roman" w:cs="Times New Roman"/>
          <w:sz w:val="24"/>
          <w:szCs w:val="24"/>
        </w:rPr>
        <w:t xml:space="preserve"> to cancel the sale scheduled for 20 May 2</w:t>
      </w:r>
      <w:r w:rsidR="000940B2" w:rsidRPr="00C217CA">
        <w:rPr>
          <w:rFonts w:ascii="Times New Roman" w:hAnsi="Times New Roman" w:cs="Times New Roman"/>
          <w:sz w:val="24"/>
          <w:szCs w:val="24"/>
        </w:rPr>
        <w:t xml:space="preserve">011 and the sale was cancelled.  </w:t>
      </w:r>
      <w:r w:rsidR="00A13AC4" w:rsidRPr="00C217CA">
        <w:rPr>
          <w:rFonts w:ascii="Times New Roman" w:hAnsi="Times New Roman" w:cs="Times New Roman"/>
          <w:sz w:val="24"/>
          <w:szCs w:val="24"/>
        </w:rPr>
        <w:t>Subseque</w:t>
      </w:r>
      <w:r w:rsidR="00672CA0" w:rsidRPr="00C217CA">
        <w:rPr>
          <w:rFonts w:ascii="Times New Roman" w:hAnsi="Times New Roman" w:cs="Times New Roman"/>
          <w:sz w:val="24"/>
          <w:szCs w:val="24"/>
        </w:rPr>
        <w:t>ntly, in June 2011 the Deputy Sheriff</w:t>
      </w:r>
      <w:r w:rsidR="00323B8D" w:rsidRPr="00C217CA">
        <w:rPr>
          <w:rFonts w:ascii="Times New Roman" w:hAnsi="Times New Roman" w:cs="Times New Roman"/>
          <w:sz w:val="24"/>
          <w:szCs w:val="24"/>
        </w:rPr>
        <w:t xml:space="preserve">, in letters addressed to the respondent’s legal practitioners, </w:t>
      </w:r>
      <w:r w:rsidR="00A13AC4" w:rsidRPr="00C217CA">
        <w:rPr>
          <w:rFonts w:ascii="Times New Roman" w:hAnsi="Times New Roman" w:cs="Times New Roman"/>
          <w:sz w:val="24"/>
          <w:szCs w:val="24"/>
        </w:rPr>
        <w:t xml:space="preserve">demanded payment </w:t>
      </w:r>
      <w:r w:rsidR="002B5A88" w:rsidRPr="00C217CA">
        <w:rPr>
          <w:rFonts w:ascii="Times New Roman" w:hAnsi="Times New Roman" w:cs="Times New Roman"/>
          <w:sz w:val="24"/>
          <w:szCs w:val="24"/>
        </w:rPr>
        <w:t xml:space="preserve">of commission in the sum of USD226 </w:t>
      </w:r>
      <w:r w:rsidR="00A13AC4" w:rsidRPr="00C217CA">
        <w:rPr>
          <w:rFonts w:ascii="Times New Roman" w:hAnsi="Times New Roman" w:cs="Times New Roman"/>
          <w:sz w:val="24"/>
          <w:szCs w:val="24"/>
        </w:rPr>
        <w:t>297.25</w:t>
      </w:r>
      <w:r w:rsidR="00323B8D" w:rsidRPr="00C217CA">
        <w:rPr>
          <w:rFonts w:ascii="Times New Roman" w:hAnsi="Times New Roman" w:cs="Times New Roman"/>
          <w:sz w:val="24"/>
          <w:szCs w:val="24"/>
        </w:rPr>
        <w:t>.</w:t>
      </w:r>
      <w:r w:rsidR="000940B2" w:rsidRPr="00C217CA">
        <w:rPr>
          <w:rFonts w:ascii="Times New Roman" w:hAnsi="Times New Roman" w:cs="Times New Roman"/>
          <w:sz w:val="24"/>
          <w:szCs w:val="24"/>
        </w:rPr>
        <w:t xml:space="preserve"> T</w:t>
      </w:r>
      <w:r w:rsidR="006511C0" w:rsidRPr="00C217CA">
        <w:rPr>
          <w:rFonts w:ascii="Times New Roman" w:hAnsi="Times New Roman" w:cs="Times New Roman"/>
          <w:sz w:val="24"/>
          <w:szCs w:val="24"/>
        </w:rPr>
        <w:t>he respondent queried the amount</w:t>
      </w:r>
      <w:r w:rsidR="000940B2" w:rsidRPr="00C217CA">
        <w:rPr>
          <w:rFonts w:ascii="Times New Roman" w:hAnsi="Times New Roman" w:cs="Times New Roman"/>
          <w:sz w:val="24"/>
          <w:szCs w:val="24"/>
        </w:rPr>
        <w:t xml:space="preserve"> </w:t>
      </w:r>
      <w:r w:rsidR="001724F0" w:rsidRPr="00C217CA">
        <w:rPr>
          <w:rFonts w:ascii="Times New Roman" w:hAnsi="Times New Roman" w:cs="Times New Roman"/>
          <w:sz w:val="24"/>
          <w:szCs w:val="24"/>
        </w:rPr>
        <w:t xml:space="preserve">being demanded for commission.  </w:t>
      </w:r>
      <w:r w:rsidR="006511C0" w:rsidRPr="00C217CA">
        <w:rPr>
          <w:rFonts w:ascii="Times New Roman" w:hAnsi="Times New Roman" w:cs="Times New Roman"/>
          <w:sz w:val="24"/>
          <w:szCs w:val="24"/>
        </w:rPr>
        <w:t xml:space="preserve">When the amount remained unpaid the </w:t>
      </w:r>
      <w:r w:rsidR="00672CA0" w:rsidRPr="00C217CA">
        <w:rPr>
          <w:rFonts w:ascii="Times New Roman" w:hAnsi="Times New Roman" w:cs="Times New Roman"/>
          <w:sz w:val="24"/>
          <w:szCs w:val="24"/>
        </w:rPr>
        <w:t xml:space="preserve">Deputy Sheriff </w:t>
      </w:r>
      <w:r w:rsidR="006511C0" w:rsidRPr="00C217CA">
        <w:rPr>
          <w:rFonts w:ascii="Times New Roman" w:hAnsi="Times New Roman" w:cs="Times New Roman"/>
          <w:sz w:val="24"/>
          <w:szCs w:val="24"/>
        </w:rPr>
        <w:t xml:space="preserve">gave </w:t>
      </w:r>
      <w:r w:rsidR="00262E2E" w:rsidRPr="00C217CA">
        <w:rPr>
          <w:rFonts w:ascii="Times New Roman" w:hAnsi="Times New Roman" w:cs="Times New Roman"/>
          <w:sz w:val="24"/>
          <w:szCs w:val="24"/>
        </w:rPr>
        <w:t xml:space="preserve">instructions to an auctioneer to sell tobacco stocks in </w:t>
      </w:r>
      <w:r w:rsidR="00543AED" w:rsidRPr="00C217CA">
        <w:rPr>
          <w:rFonts w:ascii="Times New Roman" w:hAnsi="Times New Roman" w:cs="Times New Roman"/>
          <w:sz w:val="24"/>
          <w:szCs w:val="24"/>
        </w:rPr>
        <w:t xml:space="preserve">its </w:t>
      </w:r>
      <w:r w:rsidR="00262E2E" w:rsidRPr="00C217CA">
        <w:rPr>
          <w:rFonts w:ascii="Times New Roman" w:hAnsi="Times New Roman" w:cs="Times New Roman"/>
          <w:sz w:val="24"/>
          <w:szCs w:val="24"/>
        </w:rPr>
        <w:t>possession for reco</w:t>
      </w:r>
      <w:r w:rsidR="000940B2" w:rsidRPr="00C217CA">
        <w:rPr>
          <w:rFonts w:ascii="Times New Roman" w:hAnsi="Times New Roman" w:cs="Times New Roman"/>
          <w:sz w:val="24"/>
          <w:szCs w:val="24"/>
        </w:rPr>
        <w:t>v</w:t>
      </w:r>
      <w:r w:rsidR="001724F0" w:rsidRPr="00C217CA">
        <w:rPr>
          <w:rFonts w:ascii="Times New Roman" w:hAnsi="Times New Roman" w:cs="Times New Roman"/>
          <w:sz w:val="24"/>
          <w:szCs w:val="24"/>
        </w:rPr>
        <w:t xml:space="preserve">ery of the alleged commission.  </w:t>
      </w:r>
      <w:r w:rsidR="00262E2E" w:rsidRPr="00C217CA">
        <w:rPr>
          <w:rFonts w:ascii="Times New Roman" w:hAnsi="Times New Roman" w:cs="Times New Roman"/>
          <w:sz w:val="24"/>
          <w:szCs w:val="24"/>
        </w:rPr>
        <w:t>The respondent then paid.</w:t>
      </w:r>
    </w:p>
    <w:p w:rsidR="00262E2E" w:rsidRPr="00C217CA" w:rsidRDefault="00262E2E" w:rsidP="00AB1117">
      <w:p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C473C6" w:rsidRPr="00C217CA" w:rsidRDefault="00C473C6" w:rsidP="00BB4CC9">
      <w:pPr>
        <w:spacing w:after="0" w:line="240" w:lineRule="auto"/>
        <w:jc w:val="both"/>
        <w:rPr>
          <w:rFonts w:ascii="Times New Roman" w:hAnsi="Times New Roman" w:cs="Times New Roman"/>
          <w:sz w:val="24"/>
          <w:szCs w:val="24"/>
        </w:rPr>
      </w:pPr>
    </w:p>
    <w:p w:rsidR="00262E2E" w:rsidRPr="00C217CA" w:rsidRDefault="00262E2E" w:rsidP="000940B2">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On 3 February 2012 the respondent instituted an application in the Hi</w:t>
      </w:r>
      <w:r w:rsidR="0043437B" w:rsidRPr="00C217CA">
        <w:rPr>
          <w:rFonts w:ascii="Times New Roman" w:hAnsi="Times New Roman" w:cs="Times New Roman"/>
          <w:sz w:val="24"/>
          <w:szCs w:val="24"/>
        </w:rPr>
        <w:t xml:space="preserve">gh Court against the </w:t>
      </w:r>
      <w:r w:rsidR="005F0C59" w:rsidRPr="00C217CA">
        <w:rPr>
          <w:rFonts w:ascii="Times New Roman" w:hAnsi="Times New Roman" w:cs="Times New Roman"/>
          <w:sz w:val="24"/>
          <w:szCs w:val="24"/>
        </w:rPr>
        <w:t>Deputy Sheriff</w:t>
      </w:r>
      <w:r w:rsidR="00FC3917" w:rsidRPr="00C217CA">
        <w:rPr>
          <w:rFonts w:ascii="Times New Roman" w:hAnsi="Times New Roman" w:cs="Times New Roman"/>
          <w:sz w:val="24"/>
          <w:szCs w:val="24"/>
        </w:rPr>
        <w:t xml:space="preserve"> in which it demanded a partial refund of the sum paid as commission</w:t>
      </w:r>
      <w:r w:rsidR="0043437B" w:rsidRPr="00C217CA">
        <w:rPr>
          <w:rFonts w:ascii="Times New Roman" w:hAnsi="Times New Roman" w:cs="Times New Roman"/>
          <w:sz w:val="24"/>
          <w:szCs w:val="24"/>
        </w:rPr>
        <w:t xml:space="preserve">.  </w:t>
      </w:r>
      <w:r w:rsidRPr="00C217CA">
        <w:rPr>
          <w:rFonts w:ascii="Times New Roman" w:hAnsi="Times New Roman" w:cs="Times New Roman"/>
          <w:sz w:val="24"/>
          <w:szCs w:val="24"/>
        </w:rPr>
        <w:t>On 27 June 2012 the High Court issued an order in favour of the respondent in the following terms:</w:t>
      </w:r>
    </w:p>
    <w:p w:rsidR="00262E2E" w:rsidRPr="00C217CA" w:rsidRDefault="000C1D23" w:rsidP="00946961">
      <w:pPr>
        <w:spacing w:after="0"/>
        <w:ind w:left="1440" w:hanging="360"/>
        <w:jc w:val="both"/>
        <w:rPr>
          <w:rFonts w:ascii="Times New Roman" w:hAnsi="Times New Roman" w:cs="Times New Roman"/>
          <w:sz w:val="24"/>
          <w:szCs w:val="24"/>
        </w:rPr>
      </w:pPr>
      <w:r w:rsidRPr="00C217CA">
        <w:rPr>
          <w:rFonts w:ascii="Times New Roman" w:hAnsi="Times New Roman" w:cs="Times New Roman"/>
          <w:sz w:val="24"/>
          <w:szCs w:val="24"/>
        </w:rPr>
        <w:t>“1.</w:t>
      </w:r>
      <w:r w:rsidR="00262E2E" w:rsidRPr="00C217CA">
        <w:rPr>
          <w:rFonts w:ascii="Times New Roman" w:hAnsi="Times New Roman" w:cs="Times New Roman"/>
          <w:sz w:val="24"/>
          <w:szCs w:val="24"/>
        </w:rPr>
        <w:t xml:space="preserve">It is declared that the commission levied by the </w:t>
      </w:r>
      <w:r w:rsidRPr="00C217CA">
        <w:rPr>
          <w:rFonts w:ascii="Times New Roman" w:hAnsi="Times New Roman" w:cs="Times New Roman"/>
          <w:sz w:val="24"/>
          <w:szCs w:val="24"/>
        </w:rPr>
        <w:t xml:space="preserve">    </w:t>
      </w:r>
      <w:r w:rsidR="00262E2E" w:rsidRPr="00C217CA">
        <w:rPr>
          <w:rFonts w:ascii="Times New Roman" w:hAnsi="Times New Roman" w:cs="Times New Roman"/>
          <w:sz w:val="24"/>
          <w:szCs w:val="24"/>
        </w:rPr>
        <w:t>respondent in case No HC 1201/11 in respect of goods attached on 3 May 2011 under High Court (Fees and Allowances) Rules S.I. 35/2009 is unlawful.</w:t>
      </w:r>
    </w:p>
    <w:p w:rsidR="00E937F3" w:rsidRPr="00C217CA" w:rsidRDefault="00E937F3" w:rsidP="00946961">
      <w:pPr>
        <w:spacing w:after="0"/>
        <w:ind w:left="1440" w:hanging="360"/>
        <w:jc w:val="both"/>
        <w:rPr>
          <w:rFonts w:ascii="Times New Roman" w:hAnsi="Times New Roman" w:cs="Times New Roman"/>
          <w:sz w:val="24"/>
          <w:szCs w:val="24"/>
        </w:rPr>
      </w:pPr>
    </w:p>
    <w:p w:rsidR="000B0ACC" w:rsidRPr="00C217CA" w:rsidRDefault="00262E2E" w:rsidP="00946961">
      <w:pPr>
        <w:pStyle w:val="ListParagraph"/>
        <w:numPr>
          <w:ilvl w:val="0"/>
          <w:numId w:val="10"/>
        </w:numPr>
        <w:spacing w:after="0"/>
        <w:jc w:val="both"/>
        <w:rPr>
          <w:rFonts w:ascii="Times New Roman" w:hAnsi="Times New Roman" w:cs="Times New Roman"/>
          <w:sz w:val="24"/>
          <w:szCs w:val="24"/>
        </w:rPr>
      </w:pPr>
      <w:r w:rsidRPr="00C217CA">
        <w:rPr>
          <w:rFonts w:ascii="Times New Roman" w:hAnsi="Times New Roman" w:cs="Times New Roman"/>
          <w:sz w:val="24"/>
          <w:szCs w:val="24"/>
        </w:rPr>
        <w:t xml:space="preserve">The respondent is ordered to levy his commission on writ of execution against movable property dated 13 April 2011 in respect of goods attached on 3 May 2011 issued in case No </w:t>
      </w:r>
      <w:r w:rsidR="00AF516B" w:rsidRPr="00C217CA">
        <w:rPr>
          <w:rFonts w:ascii="Times New Roman" w:hAnsi="Times New Roman" w:cs="Times New Roman"/>
          <w:sz w:val="24"/>
          <w:szCs w:val="24"/>
        </w:rPr>
        <w:t>HC 1201/11 in terms of clause 8(1)</w:t>
      </w:r>
      <w:r w:rsidRPr="00C217CA">
        <w:rPr>
          <w:rFonts w:ascii="Times New Roman" w:hAnsi="Times New Roman" w:cs="Times New Roman"/>
          <w:sz w:val="24"/>
          <w:szCs w:val="24"/>
        </w:rPr>
        <w:t>(c) of the High Court</w:t>
      </w:r>
      <w:r w:rsidR="00722878" w:rsidRPr="00C217CA">
        <w:rPr>
          <w:rFonts w:ascii="Times New Roman" w:hAnsi="Times New Roman" w:cs="Times New Roman"/>
          <w:sz w:val="24"/>
          <w:szCs w:val="24"/>
        </w:rPr>
        <w:t>(Fees and Allowances</w:t>
      </w:r>
      <w:r w:rsidR="000B0ACC" w:rsidRPr="00C217CA">
        <w:rPr>
          <w:rFonts w:ascii="Times New Roman" w:hAnsi="Times New Roman" w:cs="Times New Roman"/>
          <w:sz w:val="24"/>
          <w:szCs w:val="24"/>
        </w:rPr>
        <w:t>)Rules S.</w:t>
      </w:r>
      <w:r w:rsidR="00E412AE" w:rsidRPr="00C217CA">
        <w:rPr>
          <w:rFonts w:ascii="Times New Roman" w:hAnsi="Times New Roman" w:cs="Times New Roman"/>
          <w:sz w:val="24"/>
          <w:szCs w:val="24"/>
        </w:rPr>
        <w:t>I</w:t>
      </w:r>
      <w:r w:rsidR="000B0ACC" w:rsidRPr="00C217CA">
        <w:rPr>
          <w:rFonts w:ascii="Times New Roman" w:hAnsi="Times New Roman" w:cs="Times New Roman"/>
          <w:sz w:val="24"/>
          <w:szCs w:val="24"/>
        </w:rPr>
        <w:t>. 57/2011.</w:t>
      </w:r>
    </w:p>
    <w:p w:rsidR="00E937F3" w:rsidRPr="00C217CA" w:rsidRDefault="00E937F3" w:rsidP="00E937F3">
      <w:pPr>
        <w:pStyle w:val="ListParagraph"/>
        <w:spacing w:after="0"/>
        <w:ind w:left="1440"/>
        <w:jc w:val="both"/>
        <w:rPr>
          <w:rFonts w:ascii="Times New Roman" w:hAnsi="Times New Roman" w:cs="Times New Roman"/>
          <w:sz w:val="24"/>
          <w:szCs w:val="24"/>
        </w:rPr>
      </w:pPr>
    </w:p>
    <w:p w:rsidR="00A948D2" w:rsidRPr="00C217CA" w:rsidRDefault="000B0ACC" w:rsidP="000C1D23">
      <w:pPr>
        <w:pStyle w:val="ListParagraph"/>
        <w:numPr>
          <w:ilvl w:val="0"/>
          <w:numId w:val="10"/>
        </w:numPr>
        <w:jc w:val="both"/>
        <w:rPr>
          <w:rFonts w:ascii="Times New Roman" w:hAnsi="Times New Roman" w:cs="Times New Roman"/>
          <w:sz w:val="24"/>
          <w:szCs w:val="24"/>
        </w:rPr>
      </w:pPr>
      <w:r w:rsidRPr="00C217CA">
        <w:rPr>
          <w:rFonts w:ascii="Times New Roman" w:hAnsi="Times New Roman" w:cs="Times New Roman"/>
          <w:sz w:val="24"/>
          <w:szCs w:val="24"/>
        </w:rPr>
        <w:t xml:space="preserve">It is ordered that the respondent shall refund </w:t>
      </w:r>
      <w:r w:rsidR="00A948D2" w:rsidRPr="00C217CA">
        <w:rPr>
          <w:rFonts w:ascii="Times New Roman" w:hAnsi="Times New Roman" w:cs="Times New Roman"/>
          <w:sz w:val="24"/>
          <w:szCs w:val="24"/>
        </w:rPr>
        <w:t>the applicant all sums of money paid in excess of the am</w:t>
      </w:r>
      <w:r w:rsidR="00E412AE" w:rsidRPr="00C217CA">
        <w:rPr>
          <w:rFonts w:ascii="Times New Roman" w:hAnsi="Times New Roman" w:cs="Times New Roman"/>
          <w:sz w:val="24"/>
          <w:szCs w:val="24"/>
        </w:rPr>
        <w:t>ounts due to him under clause 8(1)(c) of the High Court(Fees and Allowances</w:t>
      </w:r>
      <w:r w:rsidR="00A948D2" w:rsidRPr="00C217CA">
        <w:rPr>
          <w:rFonts w:ascii="Times New Roman" w:hAnsi="Times New Roman" w:cs="Times New Roman"/>
          <w:sz w:val="24"/>
          <w:szCs w:val="24"/>
        </w:rPr>
        <w:t>) Rules S.I. 57/2011.</w:t>
      </w:r>
    </w:p>
    <w:p w:rsidR="00E937F3" w:rsidRPr="00C217CA" w:rsidRDefault="00E937F3" w:rsidP="00E937F3">
      <w:pPr>
        <w:pStyle w:val="ListParagraph"/>
        <w:rPr>
          <w:rFonts w:ascii="Times New Roman" w:hAnsi="Times New Roman" w:cs="Times New Roman"/>
          <w:sz w:val="24"/>
          <w:szCs w:val="24"/>
        </w:rPr>
      </w:pPr>
    </w:p>
    <w:p w:rsidR="00A948D2" w:rsidRPr="00C217CA" w:rsidRDefault="00A948D2" w:rsidP="000C1D23">
      <w:pPr>
        <w:pStyle w:val="ListParagraph"/>
        <w:numPr>
          <w:ilvl w:val="0"/>
          <w:numId w:val="10"/>
        </w:numPr>
        <w:jc w:val="both"/>
        <w:rPr>
          <w:rFonts w:ascii="Times New Roman" w:hAnsi="Times New Roman" w:cs="Times New Roman"/>
          <w:sz w:val="24"/>
          <w:szCs w:val="24"/>
        </w:rPr>
      </w:pPr>
      <w:r w:rsidRPr="00C217CA">
        <w:rPr>
          <w:rFonts w:ascii="Times New Roman" w:hAnsi="Times New Roman" w:cs="Times New Roman"/>
          <w:sz w:val="24"/>
          <w:szCs w:val="24"/>
        </w:rPr>
        <w:t>The respondent shall pay the applicant’s costs.</w:t>
      </w:r>
      <w:r w:rsidR="00D81358" w:rsidRPr="00C217CA">
        <w:rPr>
          <w:rFonts w:ascii="Times New Roman" w:hAnsi="Times New Roman" w:cs="Times New Roman"/>
          <w:sz w:val="24"/>
          <w:szCs w:val="24"/>
        </w:rPr>
        <w:t>”</w:t>
      </w:r>
    </w:p>
    <w:p w:rsidR="00A948D2" w:rsidRPr="00C217CA" w:rsidRDefault="00A948D2" w:rsidP="00BB4CC9">
      <w:pPr>
        <w:spacing w:line="240" w:lineRule="auto"/>
        <w:jc w:val="both"/>
        <w:rPr>
          <w:rFonts w:ascii="Times New Roman" w:hAnsi="Times New Roman" w:cs="Times New Roman"/>
          <w:sz w:val="24"/>
          <w:szCs w:val="24"/>
        </w:rPr>
      </w:pPr>
    </w:p>
    <w:p w:rsidR="00FA354B" w:rsidRPr="00C217CA" w:rsidRDefault="00A948D2" w:rsidP="00FA354B">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lastRenderedPageBreak/>
        <w:t xml:space="preserve">It is against this order </w:t>
      </w:r>
      <w:r w:rsidR="0043437B" w:rsidRPr="00C217CA">
        <w:rPr>
          <w:rFonts w:ascii="Times New Roman" w:hAnsi="Times New Roman" w:cs="Times New Roman"/>
          <w:sz w:val="24"/>
          <w:szCs w:val="24"/>
        </w:rPr>
        <w:t xml:space="preserve">that the </w:t>
      </w:r>
      <w:r w:rsidR="005F0C59" w:rsidRPr="00C217CA">
        <w:rPr>
          <w:rFonts w:ascii="Times New Roman" w:hAnsi="Times New Roman" w:cs="Times New Roman"/>
          <w:sz w:val="24"/>
          <w:szCs w:val="24"/>
        </w:rPr>
        <w:t xml:space="preserve">Deputy </w:t>
      </w:r>
      <w:r w:rsidR="00ED1459" w:rsidRPr="00C217CA">
        <w:rPr>
          <w:rFonts w:ascii="Times New Roman" w:hAnsi="Times New Roman" w:cs="Times New Roman"/>
          <w:sz w:val="24"/>
          <w:szCs w:val="24"/>
        </w:rPr>
        <w:t>Sheriff now</w:t>
      </w:r>
      <w:r w:rsidR="0043437B" w:rsidRPr="00C217CA">
        <w:rPr>
          <w:rFonts w:ascii="Times New Roman" w:hAnsi="Times New Roman" w:cs="Times New Roman"/>
          <w:sz w:val="24"/>
          <w:szCs w:val="24"/>
        </w:rPr>
        <w:t xml:space="preserve"> appeals.</w:t>
      </w:r>
      <w:r w:rsidR="00FA354B" w:rsidRPr="00C217CA">
        <w:rPr>
          <w:rFonts w:ascii="Times New Roman" w:hAnsi="Times New Roman" w:cs="Times New Roman"/>
          <w:sz w:val="24"/>
          <w:szCs w:val="24"/>
        </w:rPr>
        <w:t xml:space="preserve"> The grounds of appeal are as follows</w:t>
      </w:r>
      <w:r w:rsidR="009C3447" w:rsidRPr="00C217CA">
        <w:rPr>
          <w:rFonts w:ascii="Times New Roman" w:hAnsi="Times New Roman" w:cs="Times New Roman"/>
          <w:sz w:val="24"/>
          <w:szCs w:val="24"/>
        </w:rPr>
        <w:t>-</w:t>
      </w:r>
    </w:p>
    <w:p w:rsidR="00FA354B" w:rsidRPr="00C217CA" w:rsidRDefault="00B93EC8" w:rsidP="00B93EC8">
      <w:pPr>
        <w:spacing w:after="0" w:line="480" w:lineRule="auto"/>
        <w:ind w:left="1260" w:hanging="540"/>
        <w:jc w:val="both"/>
        <w:rPr>
          <w:rFonts w:ascii="Times New Roman" w:hAnsi="Times New Roman" w:cs="Times New Roman"/>
          <w:sz w:val="24"/>
          <w:szCs w:val="24"/>
        </w:rPr>
      </w:pPr>
      <w:r w:rsidRPr="00C217CA">
        <w:rPr>
          <w:rFonts w:ascii="Times New Roman" w:hAnsi="Times New Roman" w:cs="Times New Roman"/>
          <w:sz w:val="24"/>
          <w:szCs w:val="24"/>
        </w:rPr>
        <w:t xml:space="preserve">1. </w:t>
      </w:r>
      <w:r w:rsidR="00FA354B" w:rsidRPr="00C217CA">
        <w:rPr>
          <w:rFonts w:ascii="Times New Roman" w:hAnsi="Times New Roman" w:cs="Times New Roman"/>
          <w:sz w:val="24"/>
          <w:szCs w:val="24"/>
        </w:rPr>
        <w:t>The learned judge erred in finding, in effect, that the court had jurisdiction to determine that the fees the appellant should have been allowed by the Sheriff even though the Sheriff had himself not been asked to determine them.</w:t>
      </w:r>
    </w:p>
    <w:p w:rsidR="00FA354B" w:rsidRPr="00C217CA" w:rsidRDefault="00FA354B" w:rsidP="009933E9">
      <w:pPr>
        <w:pStyle w:val="ListParagraph"/>
        <w:numPr>
          <w:ilvl w:val="0"/>
          <w:numId w:val="9"/>
        </w:numPr>
        <w:spacing w:after="0" w:line="480" w:lineRule="auto"/>
        <w:ind w:left="1260" w:hanging="450"/>
        <w:jc w:val="both"/>
        <w:rPr>
          <w:rFonts w:ascii="Times New Roman" w:hAnsi="Times New Roman" w:cs="Times New Roman"/>
          <w:sz w:val="24"/>
          <w:szCs w:val="24"/>
        </w:rPr>
      </w:pPr>
      <w:r w:rsidRPr="00C217CA">
        <w:rPr>
          <w:rFonts w:ascii="Times New Roman" w:hAnsi="Times New Roman" w:cs="Times New Roman"/>
          <w:sz w:val="24"/>
          <w:szCs w:val="24"/>
        </w:rPr>
        <w:t xml:space="preserve">The learned judge erred in failing to find that the </w:t>
      </w:r>
      <w:r w:rsidR="008C5787" w:rsidRPr="00C217CA">
        <w:rPr>
          <w:rFonts w:ascii="Times New Roman" w:hAnsi="Times New Roman" w:cs="Times New Roman"/>
          <w:sz w:val="24"/>
          <w:szCs w:val="24"/>
        </w:rPr>
        <w:t xml:space="preserve">  </w:t>
      </w:r>
      <w:r w:rsidRPr="00C217CA">
        <w:rPr>
          <w:rFonts w:ascii="Times New Roman" w:hAnsi="Times New Roman" w:cs="Times New Roman"/>
          <w:sz w:val="24"/>
          <w:szCs w:val="24"/>
        </w:rPr>
        <w:t>respondent’s application was not properly before the co</w:t>
      </w:r>
      <w:r w:rsidR="00B57680" w:rsidRPr="00C217CA">
        <w:rPr>
          <w:rFonts w:ascii="Times New Roman" w:hAnsi="Times New Roman" w:cs="Times New Roman"/>
          <w:sz w:val="24"/>
          <w:szCs w:val="24"/>
        </w:rPr>
        <w:t>urt and more particularly erred-</w:t>
      </w:r>
    </w:p>
    <w:p w:rsidR="00FA354B" w:rsidRPr="00C217CA" w:rsidRDefault="00FA354B" w:rsidP="0032107C">
      <w:pPr>
        <w:pStyle w:val="ListParagraph"/>
        <w:numPr>
          <w:ilvl w:val="0"/>
          <w:numId w:val="5"/>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In finding, in effect</w:t>
      </w:r>
      <w:r w:rsidR="00D03DBB" w:rsidRPr="00C217CA">
        <w:rPr>
          <w:rFonts w:ascii="Times New Roman" w:hAnsi="Times New Roman" w:cs="Times New Roman"/>
          <w:sz w:val="24"/>
          <w:szCs w:val="24"/>
        </w:rPr>
        <w:t>,</w:t>
      </w:r>
      <w:r w:rsidRPr="00C217CA">
        <w:rPr>
          <w:rFonts w:ascii="Times New Roman" w:hAnsi="Times New Roman" w:cs="Times New Roman"/>
          <w:sz w:val="24"/>
          <w:szCs w:val="24"/>
        </w:rPr>
        <w:t xml:space="preserve"> that the Sheriff was not empowered to interpret the tariff of fees whic</w:t>
      </w:r>
      <w:r w:rsidR="00BB1667" w:rsidRPr="00C217CA">
        <w:rPr>
          <w:rFonts w:ascii="Times New Roman" w:hAnsi="Times New Roman" w:cs="Times New Roman"/>
          <w:sz w:val="24"/>
          <w:szCs w:val="24"/>
        </w:rPr>
        <w:t>h he is empowered to administer</w:t>
      </w:r>
      <w:r w:rsidR="00B70D31" w:rsidRPr="00C217CA">
        <w:rPr>
          <w:rFonts w:ascii="Times New Roman" w:hAnsi="Times New Roman" w:cs="Times New Roman"/>
          <w:sz w:val="24"/>
          <w:szCs w:val="24"/>
        </w:rPr>
        <w:t>;</w:t>
      </w:r>
    </w:p>
    <w:p w:rsidR="00775298" w:rsidRPr="00C217CA" w:rsidRDefault="00FA354B" w:rsidP="0032107C">
      <w:pPr>
        <w:pStyle w:val="ListParagraph"/>
        <w:numPr>
          <w:ilvl w:val="0"/>
          <w:numId w:val="5"/>
        </w:numPr>
        <w:spacing w:after="0" w:line="240" w:lineRule="auto"/>
        <w:ind w:left="2340"/>
        <w:jc w:val="both"/>
        <w:rPr>
          <w:rFonts w:ascii="Times New Roman" w:hAnsi="Times New Roman" w:cs="Times New Roman"/>
          <w:sz w:val="24"/>
          <w:szCs w:val="24"/>
        </w:rPr>
      </w:pPr>
      <w:r w:rsidRPr="00C217CA">
        <w:rPr>
          <w:rFonts w:ascii="Times New Roman" w:hAnsi="Times New Roman" w:cs="Times New Roman"/>
          <w:sz w:val="24"/>
          <w:szCs w:val="24"/>
        </w:rPr>
        <w:t xml:space="preserve">In finding that the respondent had the right </w:t>
      </w:r>
      <w:r w:rsidR="004457CC" w:rsidRPr="00C217CA">
        <w:rPr>
          <w:rFonts w:ascii="Times New Roman" w:hAnsi="Times New Roman" w:cs="Times New Roman"/>
          <w:sz w:val="24"/>
          <w:szCs w:val="24"/>
        </w:rPr>
        <w:t xml:space="preserve">   </w:t>
      </w:r>
      <w:r w:rsidRPr="00C217CA">
        <w:rPr>
          <w:rFonts w:ascii="Times New Roman" w:hAnsi="Times New Roman" w:cs="Times New Roman"/>
          <w:sz w:val="24"/>
          <w:szCs w:val="24"/>
        </w:rPr>
        <w:t>to approach the court even though he had failed to require the judgment credito</w:t>
      </w:r>
      <w:r w:rsidR="00B42BA7" w:rsidRPr="00C217CA">
        <w:rPr>
          <w:rFonts w:ascii="Times New Roman" w:hAnsi="Times New Roman" w:cs="Times New Roman"/>
          <w:sz w:val="24"/>
          <w:szCs w:val="24"/>
        </w:rPr>
        <w:t>r to have a bill of costs taxed</w:t>
      </w:r>
      <w:r w:rsidR="00B70D31" w:rsidRPr="00C217CA">
        <w:rPr>
          <w:rFonts w:ascii="Times New Roman" w:hAnsi="Times New Roman" w:cs="Times New Roman"/>
          <w:sz w:val="24"/>
          <w:szCs w:val="24"/>
        </w:rPr>
        <w:t xml:space="preserve"> and</w:t>
      </w:r>
    </w:p>
    <w:p w:rsidR="00FA354B" w:rsidRPr="00C217CA" w:rsidRDefault="00FA354B" w:rsidP="0032107C">
      <w:pPr>
        <w:pStyle w:val="ListParagraph"/>
        <w:numPr>
          <w:ilvl w:val="0"/>
          <w:numId w:val="5"/>
        </w:numPr>
        <w:spacing w:after="0" w:line="240" w:lineRule="auto"/>
        <w:ind w:left="2430" w:hanging="630"/>
        <w:jc w:val="both"/>
        <w:rPr>
          <w:rFonts w:ascii="Times New Roman" w:hAnsi="Times New Roman" w:cs="Times New Roman"/>
          <w:sz w:val="24"/>
          <w:szCs w:val="24"/>
        </w:rPr>
      </w:pPr>
      <w:r w:rsidRPr="00C217CA">
        <w:rPr>
          <w:rFonts w:ascii="Times New Roman" w:hAnsi="Times New Roman" w:cs="Times New Roman"/>
          <w:sz w:val="24"/>
          <w:szCs w:val="24"/>
        </w:rPr>
        <w:t xml:space="preserve">In finding, in effect, that the respondent had </w:t>
      </w:r>
      <w:r w:rsidRPr="00C217CA">
        <w:rPr>
          <w:rFonts w:ascii="Times New Roman" w:hAnsi="Times New Roman" w:cs="Times New Roman"/>
          <w:i/>
          <w:sz w:val="24"/>
          <w:szCs w:val="24"/>
        </w:rPr>
        <w:t xml:space="preserve">locus </w:t>
      </w:r>
      <w:proofErr w:type="spellStart"/>
      <w:r w:rsidRPr="00C217CA">
        <w:rPr>
          <w:rFonts w:ascii="Times New Roman" w:hAnsi="Times New Roman" w:cs="Times New Roman"/>
          <w:i/>
          <w:sz w:val="24"/>
          <w:szCs w:val="24"/>
        </w:rPr>
        <w:t>standi</w:t>
      </w:r>
      <w:proofErr w:type="spellEnd"/>
      <w:r w:rsidRPr="00C217CA">
        <w:rPr>
          <w:rFonts w:ascii="Times New Roman" w:hAnsi="Times New Roman" w:cs="Times New Roman"/>
          <w:sz w:val="24"/>
          <w:szCs w:val="24"/>
        </w:rPr>
        <w:t xml:space="preserve"> to seek a declaratory order relating to the fee the appellant could charge the judgment creditor.</w:t>
      </w:r>
    </w:p>
    <w:p w:rsidR="0032107C" w:rsidRPr="00C217CA" w:rsidRDefault="0032107C" w:rsidP="0032107C">
      <w:pPr>
        <w:pStyle w:val="ListParagraph"/>
        <w:spacing w:after="0" w:line="240" w:lineRule="auto"/>
        <w:ind w:left="2430"/>
        <w:jc w:val="both"/>
        <w:rPr>
          <w:rFonts w:ascii="Times New Roman" w:hAnsi="Times New Roman" w:cs="Times New Roman"/>
          <w:sz w:val="24"/>
          <w:szCs w:val="24"/>
        </w:rPr>
      </w:pPr>
    </w:p>
    <w:p w:rsidR="004C22F8" w:rsidRPr="00C217CA" w:rsidRDefault="004457CC" w:rsidP="001143F8">
      <w:pPr>
        <w:spacing w:after="0" w:line="480" w:lineRule="auto"/>
        <w:ind w:left="1260" w:hanging="540"/>
        <w:jc w:val="both"/>
        <w:rPr>
          <w:rFonts w:ascii="Times New Roman" w:hAnsi="Times New Roman" w:cs="Times New Roman"/>
          <w:sz w:val="24"/>
          <w:szCs w:val="24"/>
        </w:rPr>
      </w:pPr>
      <w:r w:rsidRPr="00C217CA">
        <w:rPr>
          <w:rFonts w:ascii="Times New Roman" w:hAnsi="Times New Roman" w:cs="Times New Roman"/>
          <w:sz w:val="24"/>
          <w:szCs w:val="24"/>
        </w:rPr>
        <w:t>3</w:t>
      </w:r>
      <w:r w:rsidR="001143F8" w:rsidRPr="00C217CA">
        <w:rPr>
          <w:rFonts w:ascii="Times New Roman" w:hAnsi="Times New Roman" w:cs="Times New Roman"/>
          <w:sz w:val="24"/>
          <w:szCs w:val="24"/>
        </w:rPr>
        <w:t xml:space="preserve">. </w:t>
      </w:r>
      <w:r w:rsidR="00FA354B" w:rsidRPr="00C217CA">
        <w:rPr>
          <w:rFonts w:ascii="Times New Roman" w:hAnsi="Times New Roman" w:cs="Times New Roman"/>
          <w:sz w:val="24"/>
          <w:szCs w:val="24"/>
        </w:rPr>
        <w:t>The learned judge erred in finding that the respondent’s papers disclosed a cause of action and, in particular, erred-</w:t>
      </w:r>
    </w:p>
    <w:p w:rsidR="004C22F8" w:rsidRPr="00C217CA" w:rsidRDefault="004C22F8" w:rsidP="005438F3">
      <w:pPr>
        <w:pStyle w:val="ListParagraph"/>
        <w:numPr>
          <w:ilvl w:val="0"/>
          <w:numId w:val="6"/>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In finding, in effect, that the mere fact that a sum paid is said to have been not wholly due gives rise to an enforceable claim;</w:t>
      </w:r>
    </w:p>
    <w:p w:rsidR="005438F3" w:rsidRPr="00C217CA" w:rsidRDefault="005438F3" w:rsidP="005438F3">
      <w:pPr>
        <w:pStyle w:val="ListParagraph"/>
        <w:spacing w:after="0" w:line="240" w:lineRule="auto"/>
        <w:ind w:left="2250"/>
        <w:jc w:val="both"/>
        <w:rPr>
          <w:rFonts w:ascii="Times New Roman" w:hAnsi="Times New Roman" w:cs="Times New Roman"/>
          <w:sz w:val="24"/>
          <w:szCs w:val="24"/>
        </w:rPr>
      </w:pPr>
    </w:p>
    <w:p w:rsidR="004C22F8" w:rsidRPr="00C217CA" w:rsidRDefault="004C22F8" w:rsidP="005438F3">
      <w:pPr>
        <w:pStyle w:val="ListParagraph"/>
        <w:numPr>
          <w:ilvl w:val="0"/>
          <w:numId w:val="6"/>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In finding that the respondent’s cause of action was the unjust enrichment of the appellant when no averment to that effect was contained in its papers;</w:t>
      </w:r>
    </w:p>
    <w:p w:rsidR="005438F3" w:rsidRPr="00C217CA" w:rsidRDefault="005438F3" w:rsidP="005438F3">
      <w:pPr>
        <w:pStyle w:val="ListParagraph"/>
        <w:rPr>
          <w:rFonts w:ascii="Times New Roman" w:hAnsi="Times New Roman" w:cs="Times New Roman"/>
          <w:sz w:val="24"/>
          <w:szCs w:val="24"/>
        </w:rPr>
      </w:pPr>
    </w:p>
    <w:p w:rsidR="004C22F8" w:rsidRPr="00C217CA" w:rsidRDefault="004C22F8" w:rsidP="005438F3">
      <w:pPr>
        <w:pStyle w:val="ListParagraph"/>
        <w:numPr>
          <w:ilvl w:val="0"/>
          <w:numId w:val="6"/>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In failing to find that the payment made by the respondent was a</w:t>
      </w:r>
      <w:r w:rsidR="00C43580" w:rsidRPr="00C217CA">
        <w:rPr>
          <w:rFonts w:ascii="Times New Roman" w:hAnsi="Times New Roman" w:cs="Times New Roman"/>
          <w:sz w:val="24"/>
          <w:szCs w:val="24"/>
        </w:rPr>
        <w:t xml:space="preserve"> voluntary one and, accordingly,</w:t>
      </w:r>
      <w:r w:rsidRPr="00C217CA">
        <w:rPr>
          <w:rFonts w:ascii="Times New Roman" w:hAnsi="Times New Roman" w:cs="Times New Roman"/>
          <w:sz w:val="24"/>
          <w:szCs w:val="24"/>
        </w:rPr>
        <w:t xml:space="preserve"> that any overpayment made would not have been refundable;</w:t>
      </w:r>
    </w:p>
    <w:p w:rsidR="005438F3" w:rsidRPr="00C217CA" w:rsidRDefault="005438F3" w:rsidP="005438F3">
      <w:pPr>
        <w:pStyle w:val="ListParagraph"/>
        <w:rPr>
          <w:rFonts w:ascii="Times New Roman" w:hAnsi="Times New Roman" w:cs="Times New Roman"/>
          <w:sz w:val="24"/>
          <w:szCs w:val="24"/>
        </w:rPr>
      </w:pPr>
    </w:p>
    <w:p w:rsidR="004C22F8" w:rsidRPr="00C217CA" w:rsidRDefault="004C22F8" w:rsidP="005438F3">
      <w:pPr>
        <w:pStyle w:val="ListParagraph"/>
        <w:numPr>
          <w:ilvl w:val="0"/>
          <w:numId w:val="6"/>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 xml:space="preserve">In finding that the High Court decisions cited by the appellant pertaining to the making of payments under protest contradict the decision of this Honourable </w:t>
      </w:r>
      <w:r w:rsidR="007B6586" w:rsidRPr="00C217CA">
        <w:rPr>
          <w:rFonts w:ascii="Times New Roman" w:hAnsi="Times New Roman" w:cs="Times New Roman"/>
          <w:sz w:val="24"/>
          <w:szCs w:val="24"/>
        </w:rPr>
        <w:t>C</w:t>
      </w:r>
      <w:r w:rsidRPr="00C217CA">
        <w:rPr>
          <w:rFonts w:ascii="Times New Roman" w:hAnsi="Times New Roman" w:cs="Times New Roman"/>
          <w:sz w:val="24"/>
          <w:szCs w:val="24"/>
        </w:rPr>
        <w:t>ourt also cited by the appellant;</w:t>
      </w:r>
    </w:p>
    <w:p w:rsidR="005438F3" w:rsidRPr="00C217CA" w:rsidRDefault="005438F3" w:rsidP="005438F3">
      <w:pPr>
        <w:pStyle w:val="ListParagraph"/>
        <w:rPr>
          <w:rFonts w:ascii="Times New Roman" w:hAnsi="Times New Roman" w:cs="Times New Roman"/>
          <w:sz w:val="24"/>
          <w:szCs w:val="24"/>
        </w:rPr>
      </w:pPr>
    </w:p>
    <w:p w:rsidR="005438F3" w:rsidRPr="00C217CA" w:rsidRDefault="004C22F8" w:rsidP="005438F3">
      <w:pPr>
        <w:pStyle w:val="ListParagraph"/>
        <w:numPr>
          <w:ilvl w:val="0"/>
          <w:numId w:val="6"/>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 xml:space="preserve">In finding that a fee raised in excess of that specified in the tariff is </w:t>
      </w:r>
      <w:r w:rsidRPr="00C217CA">
        <w:rPr>
          <w:rFonts w:ascii="Times New Roman" w:hAnsi="Times New Roman" w:cs="Times New Roman"/>
          <w:i/>
          <w:sz w:val="24"/>
          <w:szCs w:val="24"/>
        </w:rPr>
        <w:t>per se</w:t>
      </w:r>
      <w:r w:rsidRPr="00C217CA">
        <w:rPr>
          <w:rFonts w:ascii="Times New Roman" w:hAnsi="Times New Roman" w:cs="Times New Roman"/>
          <w:sz w:val="24"/>
          <w:szCs w:val="24"/>
        </w:rPr>
        <w:t xml:space="preserve"> unlawful;</w:t>
      </w:r>
    </w:p>
    <w:p w:rsidR="005438F3" w:rsidRPr="00C217CA" w:rsidRDefault="005438F3" w:rsidP="005438F3">
      <w:pPr>
        <w:pStyle w:val="ListParagraph"/>
        <w:rPr>
          <w:rFonts w:ascii="Times New Roman" w:hAnsi="Times New Roman" w:cs="Times New Roman"/>
          <w:sz w:val="24"/>
          <w:szCs w:val="24"/>
        </w:rPr>
      </w:pPr>
    </w:p>
    <w:p w:rsidR="004C22F8" w:rsidRPr="00C217CA" w:rsidRDefault="004C22F8" w:rsidP="005438F3">
      <w:pPr>
        <w:pStyle w:val="ListParagraph"/>
        <w:numPr>
          <w:ilvl w:val="0"/>
          <w:numId w:val="6"/>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In any event, in finding that the unlawfulness of a sum charged gives rise to a claim for a refund.</w:t>
      </w:r>
    </w:p>
    <w:p w:rsidR="002F5721" w:rsidRPr="00C217CA" w:rsidRDefault="002F5721" w:rsidP="002F5721">
      <w:pPr>
        <w:pStyle w:val="ListParagraph"/>
        <w:rPr>
          <w:rFonts w:ascii="Times New Roman" w:hAnsi="Times New Roman" w:cs="Times New Roman"/>
          <w:sz w:val="24"/>
          <w:szCs w:val="24"/>
        </w:rPr>
      </w:pPr>
    </w:p>
    <w:p w:rsidR="00BB7876" w:rsidRPr="00C217CA" w:rsidRDefault="00BB7876" w:rsidP="00560155">
      <w:pPr>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lastRenderedPageBreak/>
        <w:t>4</w:t>
      </w:r>
      <w:r w:rsidR="00E818E9" w:rsidRPr="00C217CA">
        <w:rPr>
          <w:rFonts w:ascii="Times New Roman" w:hAnsi="Times New Roman" w:cs="Times New Roman"/>
          <w:sz w:val="24"/>
          <w:szCs w:val="24"/>
        </w:rPr>
        <w:t>.</w:t>
      </w:r>
      <w:r w:rsidRPr="00C217CA">
        <w:rPr>
          <w:rFonts w:ascii="Times New Roman" w:hAnsi="Times New Roman" w:cs="Times New Roman"/>
          <w:sz w:val="24"/>
          <w:szCs w:val="24"/>
        </w:rPr>
        <w:t xml:space="preserve"> </w:t>
      </w:r>
      <w:r w:rsidR="00560155" w:rsidRPr="00C217CA">
        <w:rPr>
          <w:rFonts w:ascii="Times New Roman" w:hAnsi="Times New Roman" w:cs="Times New Roman"/>
          <w:sz w:val="24"/>
          <w:szCs w:val="24"/>
        </w:rPr>
        <w:t>T</w:t>
      </w:r>
      <w:r w:rsidRPr="00C217CA">
        <w:rPr>
          <w:rFonts w:ascii="Times New Roman" w:hAnsi="Times New Roman" w:cs="Times New Roman"/>
          <w:sz w:val="24"/>
          <w:szCs w:val="24"/>
        </w:rPr>
        <w:t xml:space="preserve">he learned judge erred in any event in </w:t>
      </w:r>
      <w:r w:rsidR="00C376F0" w:rsidRPr="00C217CA">
        <w:rPr>
          <w:rFonts w:ascii="Times New Roman" w:hAnsi="Times New Roman" w:cs="Times New Roman"/>
          <w:sz w:val="24"/>
          <w:szCs w:val="24"/>
        </w:rPr>
        <w:t>finding that:-</w:t>
      </w:r>
    </w:p>
    <w:p w:rsidR="00BB7876" w:rsidRPr="00C217CA" w:rsidRDefault="00BB7876" w:rsidP="002F5721">
      <w:pPr>
        <w:pStyle w:val="ListParagraph"/>
        <w:numPr>
          <w:ilvl w:val="0"/>
          <w:numId w:val="7"/>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 xml:space="preserve">The issue to be determined was the choice of law under which the appellant was entitled to charge a fee instead of the date at which the fee was to be calculated; </w:t>
      </w:r>
    </w:p>
    <w:p w:rsidR="00BB7876" w:rsidRPr="00C217CA" w:rsidRDefault="00BB7876" w:rsidP="002F5721">
      <w:pPr>
        <w:pStyle w:val="ListParagraph"/>
        <w:numPr>
          <w:ilvl w:val="0"/>
          <w:numId w:val="7"/>
        </w:numPr>
        <w:spacing w:after="0" w:line="240" w:lineRule="auto"/>
        <w:jc w:val="both"/>
        <w:rPr>
          <w:rFonts w:ascii="Times New Roman" w:hAnsi="Times New Roman" w:cs="Times New Roman"/>
          <w:sz w:val="24"/>
          <w:szCs w:val="24"/>
        </w:rPr>
      </w:pPr>
      <w:r w:rsidRPr="00C217CA">
        <w:rPr>
          <w:rFonts w:ascii="Times New Roman" w:hAnsi="Times New Roman" w:cs="Times New Roman"/>
          <w:sz w:val="24"/>
          <w:szCs w:val="24"/>
        </w:rPr>
        <w:t xml:space="preserve">The fee payable to the appellant was incurred at the date of cancellation of the sale, instead of the date of attachment, of </w:t>
      </w:r>
      <w:r w:rsidR="00C376F0" w:rsidRPr="00C217CA">
        <w:rPr>
          <w:rFonts w:ascii="Times New Roman" w:hAnsi="Times New Roman" w:cs="Times New Roman"/>
          <w:sz w:val="24"/>
          <w:szCs w:val="24"/>
        </w:rPr>
        <w:t>the respondent’s tobacco.</w:t>
      </w:r>
    </w:p>
    <w:p w:rsidR="002F5721" w:rsidRPr="00C217CA" w:rsidRDefault="002F5721" w:rsidP="002F5721">
      <w:pPr>
        <w:pStyle w:val="ListParagraph"/>
        <w:spacing w:after="0" w:line="240" w:lineRule="auto"/>
        <w:ind w:left="2160"/>
        <w:jc w:val="both"/>
        <w:rPr>
          <w:rFonts w:ascii="Times New Roman" w:hAnsi="Times New Roman" w:cs="Times New Roman"/>
          <w:sz w:val="24"/>
          <w:szCs w:val="24"/>
        </w:rPr>
      </w:pPr>
    </w:p>
    <w:p w:rsidR="00BB7876" w:rsidRPr="00C217CA" w:rsidRDefault="00BB7876" w:rsidP="002C30FF">
      <w:pPr>
        <w:spacing w:after="0" w:line="48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Alternatively, erred in failing to find that the appellant was entitled to charge a fee on the proceeds of the sale by private treaty as well as on cancellation of the sale of the remaining </w:t>
      </w:r>
      <w:proofErr w:type="gramStart"/>
      <w:r w:rsidR="00B003FC" w:rsidRPr="00C217CA">
        <w:rPr>
          <w:rFonts w:ascii="Times New Roman" w:hAnsi="Times New Roman" w:cs="Times New Roman"/>
          <w:sz w:val="24"/>
          <w:szCs w:val="24"/>
        </w:rPr>
        <w:t>tobacco(</w:t>
      </w:r>
      <w:proofErr w:type="gramEnd"/>
      <w:r w:rsidR="00FC3917" w:rsidRPr="00C217CA">
        <w:rPr>
          <w:rFonts w:ascii="Times New Roman" w:hAnsi="Times New Roman" w:cs="Times New Roman"/>
          <w:sz w:val="24"/>
          <w:szCs w:val="24"/>
        </w:rPr>
        <w:t>sic)</w:t>
      </w:r>
      <w:r w:rsidRPr="00C217CA">
        <w:rPr>
          <w:rFonts w:ascii="Times New Roman" w:hAnsi="Times New Roman" w:cs="Times New Roman"/>
          <w:sz w:val="24"/>
          <w:szCs w:val="24"/>
        </w:rPr>
        <w:t>.</w:t>
      </w:r>
    </w:p>
    <w:p w:rsidR="00B37489" w:rsidRPr="00C217CA" w:rsidRDefault="00B37489" w:rsidP="00B37489">
      <w:pPr>
        <w:spacing w:after="0" w:line="240" w:lineRule="auto"/>
        <w:ind w:left="720"/>
        <w:jc w:val="both"/>
        <w:rPr>
          <w:rFonts w:ascii="Times New Roman" w:hAnsi="Times New Roman" w:cs="Times New Roman"/>
          <w:sz w:val="24"/>
          <w:szCs w:val="24"/>
        </w:rPr>
      </w:pPr>
    </w:p>
    <w:p w:rsidR="00FA354B" w:rsidRPr="00C217CA" w:rsidRDefault="00FA354B" w:rsidP="006C713D">
      <w:pPr>
        <w:spacing w:after="0" w:line="240" w:lineRule="auto"/>
        <w:jc w:val="both"/>
        <w:rPr>
          <w:rFonts w:ascii="Times New Roman" w:hAnsi="Times New Roman" w:cs="Times New Roman"/>
          <w:sz w:val="24"/>
          <w:szCs w:val="24"/>
        </w:rPr>
      </w:pPr>
    </w:p>
    <w:p w:rsidR="0027015F" w:rsidRPr="00C217CA" w:rsidRDefault="00E949F6" w:rsidP="0043437B">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It was contended firstly that the matter was not properly before the High Court because</w:t>
      </w:r>
      <w:r w:rsidR="00F8655B" w:rsidRPr="00C217CA">
        <w:rPr>
          <w:rFonts w:ascii="Times New Roman" w:hAnsi="Times New Roman" w:cs="Times New Roman"/>
          <w:sz w:val="24"/>
          <w:szCs w:val="24"/>
        </w:rPr>
        <w:t xml:space="preserve"> </w:t>
      </w:r>
      <w:r w:rsidRPr="00C217CA">
        <w:rPr>
          <w:rFonts w:ascii="Times New Roman" w:hAnsi="Times New Roman" w:cs="Times New Roman"/>
          <w:sz w:val="24"/>
          <w:szCs w:val="24"/>
        </w:rPr>
        <w:t xml:space="preserve">it is not the forum in which disputes concerning the quantum of a fee payable to a </w:t>
      </w:r>
      <w:r w:rsidR="00F8655B"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are</w:t>
      </w:r>
      <w:r w:rsidR="0043437B" w:rsidRPr="00C217CA">
        <w:rPr>
          <w:rFonts w:ascii="Times New Roman" w:hAnsi="Times New Roman" w:cs="Times New Roman"/>
          <w:sz w:val="24"/>
          <w:szCs w:val="24"/>
        </w:rPr>
        <w:t xml:space="preserve"> decided in the first instance.  </w:t>
      </w:r>
      <w:r w:rsidRPr="00C217CA">
        <w:rPr>
          <w:rFonts w:ascii="Times New Roman" w:hAnsi="Times New Roman" w:cs="Times New Roman"/>
          <w:sz w:val="24"/>
          <w:szCs w:val="24"/>
        </w:rPr>
        <w:t xml:space="preserve">It was suggested that the respondent should have insisted on a taxation </w:t>
      </w:r>
      <w:r w:rsidR="005F0C59" w:rsidRPr="00C217CA">
        <w:rPr>
          <w:rFonts w:ascii="Times New Roman" w:hAnsi="Times New Roman" w:cs="Times New Roman"/>
          <w:sz w:val="24"/>
          <w:szCs w:val="24"/>
        </w:rPr>
        <w:t>of the fees due to the Deputy Sheriff</w:t>
      </w:r>
      <w:r w:rsidRPr="00C217CA">
        <w:rPr>
          <w:rFonts w:ascii="Times New Roman" w:hAnsi="Times New Roman" w:cs="Times New Roman"/>
          <w:sz w:val="24"/>
          <w:szCs w:val="24"/>
        </w:rPr>
        <w:t xml:space="preserve"> before paying or</w:t>
      </w:r>
      <w:r w:rsidR="005F0C59" w:rsidRPr="00C217CA">
        <w:rPr>
          <w:rFonts w:ascii="Times New Roman" w:hAnsi="Times New Roman" w:cs="Times New Roman"/>
          <w:sz w:val="24"/>
          <w:szCs w:val="24"/>
        </w:rPr>
        <w:t>,</w:t>
      </w:r>
      <w:r w:rsidRPr="00C217CA">
        <w:rPr>
          <w:rFonts w:ascii="Times New Roman" w:hAnsi="Times New Roman" w:cs="Times New Roman"/>
          <w:sz w:val="24"/>
          <w:szCs w:val="24"/>
        </w:rPr>
        <w:t xml:space="preserve"> alternatively</w:t>
      </w:r>
      <w:r w:rsidR="00585A19" w:rsidRPr="00C217CA">
        <w:rPr>
          <w:rFonts w:ascii="Times New Roman" w:hAnsi="Times New Roman" w:cs="Times New Roman"/>
          <w:sz w:val="24"/>
          <w:szCs w:val="24"/>
        </w:rPr>
        <w:t>,</w:t>
      </w:r>
      <w:r w:rsidRPr="00C217CA">
        <w:rPr>
          <w:rFonts w:ascii="Times New Roman" w:hAnsi="Times New Roman" w:cs="Times New Roman"/>
          <w:sz w:val="24"/>
          <w:szCs w:val="24"/>
        </w:rPr>
        <w:t xml:space="preserve"> that the respondent should have paid unde</w:t>
      </w:r>
      <w:r w:rsidR="0043437B" w:rsidRPr="00C217CA">
        <w:rPr>
          <w:rFonts w:ascii="Times New Roman" w:hAnsi="Times New Roman" w:cs="Times New Roman"/>
          <w:sz w:val="24"/>
          <w:szCs w:val="24"/>
        </w:rPr>
        <w:t xml:space="preserve">r  protest and sought taxation.  </w:t>
      </w:r>
      <w:r w:rsidRPr="00C217CA">
        <w:rPr>
          <w:rFonts w:ascii="Times New Roman" w:hAnsi="Times New Roman" w:cs="Times New Roman"/>
          <w:sz w:val="24"/>
          <w:szCs w:val="24"/>
        </w:rPr>
        <w:t>Having failed to do either</w:t>
      </w:r>
      <w:r w:rsidR="0043437B" w:rsidRPr="00C217CA">
        <w:rPr>
          <w:rFonts w:ascii="Times New Roman" w:hAnsi="Times New Roman" w:cs="Times New Roman"/>
          <w:sz w:val="24"/>
          <w:szCs w:val="24"/>
        </w:rPr>
        <w:t>,</w:t>
      </w:r>
      <w:r w:rsidRPr="00C217CA">
        <w:rPr>
          <w:rFonts w:ascii="Times New Roman" w:hAnsi="Times New Roman" w:cs="Times New Roman"/>
          <w:sz w:val="24"/>
          <w:szCs w:val="24"/>
        </w:rPr>
        <w:t xml:space="preserve"> it was argued that the respondent had been left without remedy.</w:t>
      </w:r>
    </w:p>
    <w:p w:rsidR="00AB1117" w:rsidRPr="00C217CA" w:rsidRDefault="00AB1117" w:rsidP="00AB1117">
      <w:pPr>
        <w:spacing w:after="0" w:line="240" w:lineRule="auto"/>
        <w:ind w:firstLine="1440"/>
        <w:jc w:val="both"/>
        <w:rPr>
          <w:rFonts w:ascii="Times New Roman" w:hAnsi="Times New Roman" w:cs="Times New Roman"/>
          <w:sz w:val="24"/>
          <w:szCs w:val="24"/>
        </w:rPr>
      </w:pPr>
    </w:p>
    <w:p w:rsidR="00553CA0" w:rsidRPr="00C217CA" w:rsidRDefault="00553CA0" w:rsidP="00BB4CC9">
      <w:pPr>
        <w:spacing w:after="0" w:line="240" w:lineRule="auto"/>
        <w:ind w:firstLine="1440"/>
        <w:jc w:val="both"/>
        <w:rPr>
          <w:rFonts w:ascii="Times New Roman" w:hAnsi="Times New Roman" w:cs="Times New Roman"/>
          <w:sz w:val="24"/>
          <w:szCs w:val="24"/>
        </w:rPr>
      </w:pPr>
    </w:p>
    <w:p w:rsidR="004F6642" w:rsidRPr="00C217CA" w:rsidRDefault="004F6642" w:rsidP="004F6642">
      <w:pPr>
        <w:autoSpaceDE w:val="0"/>
        <w:autoSpaceDN w:val="0"/>
        <w:adjustRightInd w:val="0"/>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respondent contends that the money was not due and further that since the legislation under which the commission was levied had been repealed then the demand under the repealed legislation is unlawful and wrongful and in the circumstances is a legal nullity.  </w:t>
      </w:r>
    </w:p>
    <w:p w:rsidR="00304116" w:rsidRPr="00C217CA" w:rsidRDefault="00304116" w:rsidP="001724F0">
      <w:pPr>
        <w:spacing w:after="0" w:line="240" w:lineRule="auto"/>
        <w:jc w:val="both"/>
        <w:rPr>
          <w:rFonts w:ascii="Times New Roman" w:hAnsi="Times New Roman" w:cs="Times New Roman"/>
          <w:b/>
          <w:sz w:val="24"/>
          <w:szCs w:val="24"/>
          <w:u w:val="single"/>
        </w:rPr>
      </w:pPr>
    </w:p>
    <w:p w:rsidR="0043437B" w:rsidRPr="00C217CA" w:rsidRDefault="00FD1162" w:rsidP="008F1F4C">
      <w:pPr>
        <w:spacing w:after="0"/>
        <w:jc w:val="both"/>
        <w:rPr>
          <w:rFonts w:ascii="Times New Roman" w:hAnsi="Times New Roman" w:cs="Times New Roman"/>
          <w:sz w:val="24"/>
          <w:szCs w:val="24"/>
        </w:rPr>
      </w:pPr>
      <w:r w:rsidRPr="00C217CA">
        <w:rPr>
          <w:rFonts w:ascii="Times New Roman" w:hAnsi="Times New Roman" w:cs="Times New Roman"/>
          <w:b/>
          <w:sz w:val="24"/>
          <w:szCs w:val="24"/>
          <w:u w:val="single"/>
        </w:rPr>
        <w:t>WAS THE SHERIFF EMPOWERED TO DETERMINE THE QUESTION AS TO THE APPROPRIATE TARIFF AND AS A CONSEQUENCE DID THE HIGH COURT LACK JURISDICTION TO DETERMINE THE DISPUTE</w:t>
      </w:r>
      <w:r w:rsidRPr="00C217CA">
        <w:rPr>
          <w:rFonts w:ascii="Times New Roman" w:hAnsi="Times New Roman" w:cs="Times New Roman"/>
          <w:sz w:val="24"/>
          <w:szCs w:val="24"/>
        </w:rPr>
        <w:t>.</w:t>
      </w:r>
    </w:p>
    <w:p w:rsidR="00304116" w:rsidRPr="00C217CA" w:rsidRDefault="00304116" w:rsidP="008F1F4C">
      <w:pPr>
        <w:spacing w:after="0"/>
        <w:jc w:val="both"/>
        <w:rPr>
          <w:rFonts w:ascii="Times New Roman" w:hAnsi="Times New Roman" w:cs="Times New Roman"/>
          <w:sz w:val="24"/>
          <w:szCs w:val="24"/>
        </w:rPr>
      </w:pPr>
    </w:p>
    <w:p w:rsidR="005C4940" w:rsidRPr="00C217CA" w:rsidRDefault="006140ED" w:rsidP="006140ED">
      <w:pPr>
        <w:spacing w:after="0" w:line="480" w:lineRule="auto"/>
        <w:ind w:left="-90" w:firstLine="1530"/>
        <w:jc w:val="both"/>
        <w:rPr>
          <w:rFonts w:ascii="Times New Roman" w:hAnsi="Times New Roman" w:cs="Times New Roman"/>
          <w:sz w:val="24"/>
          <w:szCs w:val="24"/>
        </w:rPr>
      </w:pPr>
      <w:r w:rsidRPr="00C217CA">
        <w:rPr>
          <w:rFonts w:ascii="Times New Roman" w:hAnsi="Times New Roman" w:cs="Times New Roman"/>
          <w:sz w:val="24"/>
          <w:szCs w:val="24"/>
        </w:rPr>
        <w:t>It is common cause that at the time that the Deputy Sheriff attached the respondent’s tobacco stocks he was entitled to raise h</w:t>
      </w:r>
      <w:r w:rsidR="00553CA0" w:rsidRPr="00C217CA">
        <w:rPr>
          <w:rFonts w:ascii="Times New Roman" w:hAnsi="Times New Roman" w:cs="Times New Roman"/>
          <w:sz w:val="24"/>
          <w:szCs w:val="24"/>
        </w:rPr>
        <w:t xml:space="preserve">is charges under S.I. 35/2009.  </w:t>
      </w:r>
      <w:r w:rsidRPr="00C217CA">
        <w:rPr>
          <w:rFonts w:ascii="Times New Roman" w:hAnsi="Times New Roman" w:cs="Times New Roman"/>
          <w:sz w:val="24"/>
          <w:szCs w:val="24"/>
        </w:rPr>
        <w:t>However when the judgment creditor stopped the sale in execution scheduled for 20 May 2011, S.I. 35</w:t>
      </w:r>
      <w:r w:rsidR="00553CA0" w:rsidRPr="00C217CA">
        <w:rPr>
          <w:rFonts w:ascii="Times New Roman" w:hAnsi="Times New Roman" w:cs="Times New Roman"/>
          <w:sz w:val="24"/>
          <w:szCs w:val="24"/>
        </w:rPr>
        <w:t>/2009 had been repealed by S.I. </w:t>
      </w:r>
      <w:r w:rsidRPr="00C217CA">
        <w:rPr>
          <w:rFonts w:ascii="Times New Roman" w:hAnsi="Times New Roman" w:cs="Times New Roman"/>
          <w:sz w:val="24"/>
          <w:szCs w:val="24"/>
        </w:rPr>
        <w:t xml:space="preserve">57/2011, which came into effect on 13 May 2011.  Central </w:t>
      </w:r>
      <w:r w:rsidRPr="00C217CA">
        <w:rPr>
          <w:rFonts w:ascii="Times New Roman" w:hAnsi="Times New Roman" w:cs="Times New Roman"/>
          <w:sz w:val="24"/>
          <w:szCs w:val="24"/>
        </w:rPr>
        <w:lastRenderedPageBreak/>
        <w:t xml:space="preserve">to the dispute was the percentage utilised by the </w:t>
      </w:r>
      <w:r w:rsidR="00373B41"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to calculate his</w:t>
      </w:r>
      <w:r w:rsidR="00BF0D7F" w:rsidRPr="00C217CA">
        <w:rPr>
          <w:rFonts w:ascii="Times New Roman" w:hAnsi="Times New Roman" w:cs="Times New Roman"/>
          <w:sz w:val="24"/>
          <w:szCs w:val="24"/>
        </w:rPr>
        <w:t xml:space="preserve"> commission for work rendered.  </w:t>
      </w:r>
      <w:r w:rsidRPr="00C217CA">
        <w:rPr>
          <w:rFonts w:ascii="Times New Roman" w:hAnsi="Times New Roman" w:cs="Times New Roman"/>
          <w:sz w:val="24"/>
          <w:szCs w:val="24"/>
        </w:rPr>
        <w:t>It is common cause that when S.I. 57/2011 ca</w:t>
      </w:r>
      <w:r w:rsidR="008B4689" w:rsidRPr="00C217CA">
        <w:rPr>
          <w:rFonts w:ascii="Times New Roman" w:hAnsi="Times New Roman" w:cs="Times New Roman"/>
          <w:sz w:val="24"/>
          <w:szCs w:val="24"/>
        </w:rPr>
        <w:t>me into force and repealed S.I. </w:t>
      </w:r>
      <w:r w:rsidRPr="00C217CA">
        <w:rPr>
          <w:rFonts w:ascii="Times New Roman" w:hAnsi="Times New Roman" w:cs="Times New Roman"/>
          <w:sz w:val="24"/>
          <w:szCs w:val="24"/>
        </w:rPr>
        <w:t xml:space="preserve">35/2009 it effectively reduced the percentage rates that the appellant could charge as commission.  Hence the dispute between the parties translated into which of the two statutory instruments was applicable at the time that the </w:t>
      </w:r>
      <w:r w:rsidR="00373B41"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 xml:space="preserve">sought to raise charges for his commission, and as correctly stated by the learned judge in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the dispute raised a question of law and not fact.</w:t>
      </w:r>
    </w:p>
    <w:p w:rsidR="00B606DD" w:rsidRPr="00C217CA" w:rsidRDefault="00B606DD" w:rsidP="006140ED">
      <w:pPr>
        <w:spacing w:after="0" w:line="480" w:lineRule="auto"/>
        <w:ind w:left="-90" w:firstLine="1530"/>
        <w:jc w:val="both"/>
        <w:rPr>
          <w:rFonts w:ascii="Times New Roman" w:hAnsi="Times New Roman" w:cs="Times New Roman"/>
          <w:sz w:val="24"/>
          <w:szCs w:val="24"/>
        </w:rPr>
      </w:pPr>
    </w:p>
    <w:p w:rsidR="006140ED" w:rsidRPr="00C217CA" w:rsidRDefault="006140ED" w:rsidP="00FC3917">
      <w:pPr>
        <w:spacing w:after="0" w:line="480" w:lineRule="auto"/>
        <w:ind w:left="-90" w:firstLine="1530"/>
        <w:jc w:val="both"/>
        <w:rPr>
          <w:rFonts w:ascii="Times New Roman" w:hAnsi="Times New Roman" w:cs="Times New Roman"/>
          <w:sz w:val="24"/>
          <w:szCs w:val="24"/>
        </w:rPr>
      </w:pPr>
      <w:r w:rsidRPr="00C217CA">
        <w:rPr>
          <w:rFonts w:ascii="Times New Roman" w:hAnsi="Times New Roman" w:cs="Times New Roman"/>
          <w:sz w:val="24"/>
          <w:szCs w:val="24"/>
        </w:rPr>
        <w:t xml:space="preserve">  I do not accept that this is a case where the interpretation of the applicability of</w:t>
      </w:r>
      <w:r w:rsidR="00BF0D7F" w:rsidRPr="00C217CA">
        <w:rPr>
          <w:rFonts w:ascii="Times New Roman" w:hAnsi="Times New Roman" w:cs="Times New Roman"/>
          <w:sz w:val="24"/>
          <w:szCs w:val="24"/>
        </w:rPr>
        <w:t xml:space="preserve"> r 457</w:t>
      </w:r>
      <w:r w:rsidR="004D273F" w:rsidRPr="00C217CA">
        <w:rPr>
          <w:rFonts w:ascii="Times New Roman" w:hAnsi="Times New Roman" w:cs="Times New Roman"/>
          <w:sz w:val="24"/>
          <w:szCs w:val="24"/>
        </w:rPr>
        <w:t xml:space="preserve">(3) comes into question.  </w:t>
      </w:r>
      <w:r w:rsidRPr="00C217CA">
        <w:rPr>
          <w:rFonts w:ascii="Times New Roman" w:hAnsi="Times New Roman" w:cs="Times New Roman"/>
          <w:sz w:val="24"/>
          <w:szCs w:val="24"/>
        </w:rPr>
        <w:t xml:space="preserve">For the contention that the jurisdiction of the High Court does not extend to the determination of disputes relating to fees charged by a </w:t>
      </w:r>
      <w:r w:rsidR="00D926EC" w:rsidRPr="00C217CA">
        <w:rPr>
          <w:rFonts w:ascii="Times New Roman" w:hAnsi="Times New Roman" w:cs="Times New Roman"/>
          <w:sz w:val="24"/>
          <w:szCs w:val="24"/>
        </w:rPr>
        <w:t>Deputy Sheriff</w:t>
      </w:r>
      <w:r w:rsidRPr="00C217CA">
        <w:rPr>
          <w:rFonts w:ascii="Times New Roman" w:hAnsi="Times New Roman" w:cs="Times New Roman"/>
          <w:sz w:val="24"/>
          <w:szCs w:val="24"/>
        </w:rPr>
        <w:t xml:space="preserve">, reliance is placed on the provisions of r 457 of the </w:t>
      </w:r>
      <w:r w:rsidR="00034879" w:rsidRPr="00C217CA">
        <w:rPr>
          <w:rFonts w:ascii="Times New Roman" w:hAnsi="Times New Roman" w:cs="Times New Roman"/>
          <w:sz w:val="24"/>
          <w:szCs w:val="24"/>
        </w:rPr>
        <w:t>R</w:t>
      </w:r>
      <w:r w:rsidR="00F06147" w:rsidRPr="00C217CA">
        <w:rPr>
          <w:rFonts w:ascii="Times New Roman" w:hAnsi="Times New Roman" w:cs="Times New Roman"/>
          <w:sz w:val="24"/>
          <w:szCs w:val="24"/>
        </w:rPr>
        <w:t xml:space="preserve">ules of the High Court 1971.  </w:t>
      </w:r>
      <w:r w:rsidRPr="00C217CA">
        <w:rPr>
          <w:rFonts w:ascii="Times New Roman" w:hAnsi="Times New Roman" w:cs="Times New Roman"/>
          <w:sz w:val="24"/>
          <w:szCs w:val="24"/>
        </w:rPr>
        <w:t>Order 50 r 457 states that:</w:t>
      </w:r>
    </w:p>
    <w:p w:rsidR="006140ED" w:rsidRPr="00C217CA" w:rsidRDefault="006140ED" w:rsidP="006140ED">
      <w:pPr>
        <w:ind w:left="720"/>
        <w:jc w:val="both"/>
        <w:rPr>
          <w:rFonts w:ascii="Times New Roman" w:hAnsi="Times New Roman" w:cs="Times New Roman"/>
          <w:sz w:val="24"/>
          <w:szCs w:val="24"/>
        </w:rPr>
      </w:pPr>
      <w:r w:rsidRPr="00C217CA">
        <w:rPr>
          <w:rFonts w:ascii="Times New Roman" w:hAnsi="Times New Roman" w:cs="Times New Roman"/>
          <w:sz w:val="24"/>
          <w:szCs w:val="24"/>
        </w:rPr>
        <w:t>“(3) Necessary charges and allowances for all work necessarily done for which no provision is contained in such tariff, and every question arising under and relative to the tariff, shall be determined by the Sheriff.”</w:t>
      </w:r>
    </w:p>
    <w:p w:rsidR="006140ED" w:rsidRPr="00C217CA" w:rsidRDefault="006140ED" w:rsidP="006140ED">
      <w:pPr>
        <w:jc w:val="both"/>
        <w:rPr>
          <w:rFonts w:ascii="Times New Roman" w:hAnsi="Times New Roman" w:cs="Times New Roman"/>
          <w:sz w:val="24"/>
          <w:szCs w:val="24"/>
        </w:rPr>
      </w:pPr>
    </w:p>
    <w:p w:rsidR="002C0C70" w:rsidRPr="00C217CA" w:rsidRDefault="00D926EC" w:rsidP="006140ED">
      <w:pPr>
        <w:tabs>
          <w:tab w:val="left" w:pos="1440"/>
        </w:tabs>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ab/>
      </w:r>
      <w:r w:rsidR="006140ED" w:rsidRPr="00C217CA">
        <w:rPr>
          <w:rFonts w:ascii="Times New Roman" w:hAnsi="Times New Roman" w:cs="Times New Roman"/>
          <w:sz w:val="24"/>
          <w:szCs w:val="24"/>
        </w:rPr>
        <w:t xml:space="preserve">The submission by the Deputy Sheriff that the High Court had no jurisdiction to determine the dispute </w:t>
      </w:r>
      <w:r w:rsidR="00A4562D" w:rsidRPr="00C217CA">
        <w:rPr>
          <w:rFonts w:ascii="Times New Roman" w:hAnsi="Times New Roman" w:cs="Times New Roman"/>
          <w:sz w:val="24"/>
          <w:szCs w:val="24"/>
        </w:rPr>
        <w:t>because of the wording of r 457</w:t>
      </w:r>
      <w:r w:rsidR="006140ED" w:rsidRPr="00C217CA">
        <w:rPr>
          <w:rFonts w:ascii="Times New Roman" w:hAnsi="Times New Roman" w:cs="Times New Roman"/>
          <w:sz w:val="24"/>
          <w:szCs w:val="24"/>
        </w:rPr>
        <w:t xml:space="preserve">(3) is devoid of merit.  The </w:t>
      </w:r>
      <w:r w:rsidR="00B460E5" w:rsidRPr="00C217CA">
        <w:rPr>
          <w:rFonts w:ascii="Times New Roman" w:hAnsi="Times New Roman" w:cs="Times New Roman"/>
          <w:sz w:val="24"/>
          <w:szCs w:val="24"/>
        </w:rPr>
        <w:t>R</w:t>
      </w:r>
      <w:r w:rsidR="006140ED" w:rsidRPr="00C217CA">
        <w:rPr>
          <w:rFonts w:ascii="Times New Roman" w:hAnsi="Times New Roman" w:cs="Times New Roman"/>
          <w:sz w:val="24"/>
          <w:szCs w:val="24"/>
        </w:rPr>
        <w:t xml:space="preserve">ules are made under the High Court Act and my reading of the rule in question does not lead me to conclude that the jurisdiction of the court has been ousted.  Contrary to what was argued on behalf of the </w:t>
      </w:r>
      <w:r w:rsidR="00971374" w:rsidRPr="00C217CA">
        <w:rPr>
          <w:rFonts w:ascii="Times New Roman" w:hAnsi="Times New Roman" w:cs="Times New Roman"/>
          <w:sz w:val="24"/>
          <w:szCs w:val="24"/>
        </w:rPr>
        <w:t>Deputy Sheriff</w:t>
      </w:r>
      <w:r w:rsidR="006140ED" w:rsidRPr="00C217CA">
        <w:rPr>
          <w:rFonts w:ascii="Times New Roman" w:hAnsi="Times New Roman" w:cs="Times New Roman"/>
          <w:sz w:val="24"/>
          <w:szCs w:val="24"/>
        </w:rPr>
        <w:t xml:space="preserve">, what was before the learned judge in the court </w:t>
      </w:r>
      <w:r w:rsidR="006140ED" w:rsidRPr="00C217CA">
        <w:rPr>
          <w:rFonts w:ascii="Times New Roman" w:hAnsi="Times New Roman" w:cs="Times New Roman"/>
          <w:i/>
          <w:sz w:val="24"/>
          <w:szCs w:val="24"/>
        </w:rPr>
        <w:t>a</w:t>
      </w:r>
      <w:r w:rsidR="00FE1890" w:rsidRPr="00C217CA">
        <w:rPr>
          <w:rFonts w:ascii="Times New Roman" w:hAnsi="Times New Roman" w:cs="Times New Roman"/>
          <w:i/>
          <w:sz w:val="24"/>
          <w:szCs w:val="24"/>
        </w:rPr>
        <w:t xml:space="preserve"> </w:t>
      </w:r>
      <w:r w:rsidR="006140ED" w:rsidRPr="00C217CA">
        <w:rPr>
          <w:rFonts w:ascii="Times New Roman" w:hAnsi="Times New Roman" w:cs="Times New Roman"/>
          <w:i/>
          <w:sz w:val="24"/>
          <w:szCs w:val="24"/>
        </w:rPr>
        <w:t>quo</w:t>
      </w:r>
      <w:r w:rsidR="006140ED" w:rsidRPr="00C217CA">
        <w:rPr>
          <w:rFonts w:ascii="Times New Roman" w:hAnsi="Times New Roman" w:cs="Times New Roman"/>
          <w:sz w:val="24"/>
          <w:szCs w:val="24"/>
        </w:rPr>
        <w:t xml:space="preserve"> was the applicable statutory instrument.</w:t>
      </w:r>
    </w:p>
    <w:p w:rsidR="00EA0BED" w:rsidRPr="00C217CA" w:rsidRDefault="00EA0BED" w:rsidP="00EA0BED">
      <w:pPr>
        <w:tabs>
          <w:tab w:val="left" w:pos="1440"/>
        </w:tabs>
        <w:spacing w:after="0" w:line="240" w:lineRule="auto"/>
        <w:ind w:firstLine="720"/>
        <w:jc w:val="both"/>
        <w:rPr>
          <w:rFonts w:ascii="Times New Roman" w:hAnsi="Times New Roman" w:cs="Times New Roman"/>
          <w:sz w:val="24"/>
          <w:szCs w:val="24"/>
        </w:rPr>
      </w:pPr>
    </w:p>
    <w:p w:rsidR="006140ED" w:rsidRPr="00C217CA" w:rsidRDefault="006140ED" w:rsidP="00EA0BED">
      <w:pPr>
        <w:tabs>
          <w:tab w:val="left" w:pos="1440"/>
        </w:tabs>
        <w:spacing w:after="0" w:line="24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E875EF" w:rsidRPr="00C217CA" w:rsidRDefault="00E875EF" w:rsidP="001E76A6">
      <w:pPr>
        <w:spacing w:after="0" w:line="480" w:lineRule="auto"/>
        <w:ind w:left="90" w:firstLine="1350"/>
        <w:jc w:val="both"/>
        <w:rPr>
          <w:rFonts w:ascii="Times New Roman" w:hAnsi="Times New Roman" w:cs="Times New Roman"/>
          <w:sz w:val="24"/>
          <w:szCs w:val="24"/>
        </w:rPr>
      </w:pPr>
      <w:r w:rsidRPr="00C217CA">
        <w:rPr>
          <w:rFonts w:ascii="Times New Roman" w:hAnsi="Times New Roman" w:cs="Times New Roman"/>
          <w:sz w:val="24"/>
          <w:szCs w:val="24"/>
        </w:rPr>
        <w:t xml:space="preserve">Once it is accepted that the issue before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was to do with the applicable tariff to be applied in the calculation of the commission, </w:t>
      </w:r>
      <w:proofErr w:type="gramStart"/>
      <w:r w:rsidRPr="00C217CA">
        <w:rPr>
          <w:rFonts w:ascii="Times New Roman" w:hAnsi="Times New Roman" w:cs="Times New Roman"/>
          <w:sz w:val="24"/>
          <w:szCs w:val="24"/>
        </w:rPr>
        <w:t>then</w:t>
      </w:r>
      <w:proofErr w:type="gramEnd"/>
      <w:r w:rsidRPr="00C217CA">
        <w:rPr>
          <w:rFonts w:ascii="Times New Roman" w:hAnsi="Times New Roman" w:cs="Times New Roman"/>
          <w:sz w:val="24"/>
          <w:szCs w:val="24"/>
        </w:rPr>
        <w:t xml:space="preserve"> it stands to reason </w:t>
      </w:r>
      <w:r w:rsidRPr="00C217CA">
        <w:rPr>
          <w:rFonts w:ascii="Times New Roman" w:hAnsi="Times New Roman" w:cs="Times New Roman"/>
          <w:sz w:val="24"/>
          <w:szCs w:val="24"/>
        </w:rPr>
        <w:lastRenderedPageBreak/>
        <w:t>that the issue was one of law and firmly within the purview of the</w:t>
      </w:r>
      <w:r w:rsidR="000D3E31" w:rsidRPr="00C217CA">
        <w:rPr>
          <w:rFonts w:ascii="Times New Roman" w:hAnsi="Times New Roman" w:cs="Times New Roman"/>
          <w:sz w:val="24"/>
          <w:szCs w:val="24"/>
        </w:rPr>
        <w:t xml:space="preserve"> High C</w:t>
      </w:r>
      <w:r w:rsidRPr="00C217CA">
        <w:rPr>
          <w:rFonts w:ascii="Times New Roman" w:hAnsi="Times New Roman" w:cs="Times New Roman"/>
          <w:sz w:val="24"/>
          <w:szCs w:val="24"/>
        </w:rPr>
        <w:t xml:space="preserve">ourt. The </w:t>
      </w:r>
      <w:r w:rsidR="000D3E31" w:rsidRPr="00C217CA">
        <w:rPr>
          <w:rFonts w:ascii="Times New Roman" w:hAnsi="Times New Roman" w:cs="Times New Roman"/>
          <w:sz w:val="24"/>
          <w:szCs w:val="24"/>
        </w:rPr>
        <w:t>High C</w:t>
      </w:r>
      <w:r w:rsidRPr="00C217CA">
        <w:rPr>
          <w:rFonts w:ascii="Times New Roman" w:hAnsi="Times New Roman" w:cs="Times New Roman"/>
          <w:sz w:val="24"/>
          <w:szCs w:val="24"/>
        </w:rPr>
        <w:t>ourt was undoubtedly seized with jurisdiction.</w:t>
      </w:r>
    </w:p>
    <w:p w:rsidR="00AB1117" w:rsidRPr="00C217CA" w:rsidRDefault="00AB1117" w:rsidP="00AB1117">
      <w:pPr>
        <w:spacing w:after="0" w:line="240" w:lineRule="auto"/>
        <w:ind w:left="90" w:firstLine="1350"/>
        <w:jc w:val="both"/>
        <w:rPr>
          <w:rFonts w:ascii="Times New Roman" w:hAnsi="Times New Roman" w:cs="Times New Roman"/>
          <w:sz w:val="24"/>
          <w:szCs w:val="24"/>
        </w:rPr>
      </w:pPr>
    </w:p>
    <w:p w:rsidR="00D12E43" w:rsidRPr="00C217CA" w:rsidRDefault="00D12E43" w:rsidP="00BB4CC9">
      <w:pPr>
        <w:spacing w:after="0" w:line="240" w:lineRule="auto"/>
        <w:ind w:left="90" w:firstLine="1350"/>
        <w:jc w:val="both"/>
        <w:rPr>
          <w:rFonts w:ascii="Times New Roman" w:hAnsi="Times New Roman" w:cs="Times New Roman"/>
          <w:sz w:val="24"/>
          <w:szCs w:val="24"/>
        </w:rPr>
      </w:pPr>
    </w:p>
    <w:p w:rsidR="00F01210" w:rsidRPr="00C217CA" w:rsidRDefault="00E875EF" w:rsidP="00E875EF">
      <w:pPr>
        <w:spacing w:after="0" w:line="480" w:lineRule="auto"/>
        <w:ind w:left="-90" w:firstLine="1530"/>
        <w:jc w:val="both"/>
        <w:rPr>
          <w:rFonts w:ascii="Times New Roman" w:hAnsi="Times New Roman" w:cs="Times New Roman"/>
          <w:sz w:val="24"/>
          <w:szCs w:val="24"/>
        </w:rPr>
      </w:pPr>
      <w:r w:rsidRPr="00C217CA">
        <w:rPr>
          <w:rFonts w:ascii="Times New Roman" w:hAnsi="Times New Roman" w:cs="Times New Roman"/>
          <w:sz w:val="24"/>
          <w:szCs w:val="24"/>
        </w:rPr>
        <w:t xml:space="preserve">In my view, the Sheriff, contrary to the submissions proffered on behalf of the Deputy Sheriff, is not empowered to decide issues relating to the applicable law that the </w:t>
      </w:r>
      <w:r w:rsidR="00140E2C"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 xml:space="preserve">is entitled to rely on in levying fees and charges.  What r 457 provides for is for the Sheriff to determine the accuracy or otherwise of charges </w:t>
      </w:r>
      <w:proofErr w:type="gramStart"/>
      <w:r w:rsidRPr="00C217CA">
        <w:rPr>
          <w:rFonts w:ascii="Times New Roman" w:hAnsi="Times New Roman" w:cs="Times New Roman"/>
          <w:sz w:val="24"/>
          <w:szCs w:val="24"/>
        </w:rPr>
        <w:t>raised</w:t>
      </w:r>
      <w:proofErr w:type="gramEnd"/>
      <w:r w:rsidRPr="00C217CA">
        <w:rPr>
          <w:rFonts w:ascii="Times New Roman" w:hAnsi="Times New Roman" w:cs="Times New Roman"/>
          <w:sz w:val="24"/>
          <w:szCs w:val="24"/>
        </w:rPr>
        <w:t xml:space="preserve"> by his deputy.  He cannot, and is not empowered to</w:t>
      </w:r>
      <w:r w:rsidR="00E90E52" w:rsidRPr="00C217CA">
        <w:rPr>
          <w:rFonts w:ascii="Times New Roman" w:hAnsi="Times New Roman" w:cs="Times New Roman"/>
          <w:sz w:val="24"/>
          <w:szCs w:val="24"/>
        </w:rPr>
        <w:t>,</w:t>
      </w:r>
      <w:r w:rsidRPr="00C217CA">
        <w:rPr>
          <w:rFonts w:ascii="Times New Roman" w:hAnsi="Times New Roman" w:cs="Times New Roman"/>
          <w:sz w:val="24"/>
          <w:szCs w:val="24"/>
        </w:rPr>
        <w:t xml:space="preserve"> determine the applicable statutory instrument.  That is an issue which is solely within the purview of a court.</w:t>
      </w:r>
    </w:p>
    <w:p w:rsidR="00DD11F0" w:rsidRPr="00C217CA" w:rsidRDefault="00FC3917" w:rsidP="00DD11F0">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In any case, the respondent had sought a </w:t>
      </w:r>
      <w:proofErr w:type="spellStart"/>
      <w:r w:rsidRPr="00C217CA">
        <w:rPr>
          <w:rFonts w:ascii="Times New Roman" w:hAnsi="Times New Roman" w:cs="Times New Roman"/>
          <w:i/>
          <w:sz w:val="24"/>
          <w:szCs w:val="24"/>
        </w:rPr>
        <w:t>declaratur</w:t>
      </w:r>
      <w:proofErr w:type="spellEnd"/>
      <w:r w:rsidRPr="00C217CA">
        <w:rPr>
          <w:rFonts w:ascii="Times New Roman" w:hAnsi="Times New Roman" w:cs="Times New Roman"/>
          <w:sz w:val="24"/>
          <w:szCs w:val="24"/>
        </w:rPr>
        <w:t>, and t</w:t>
      </w:r>
      <w:r w:rsidR="00DD11F0" w:rsidRPr="00C217CA">
        <w:rPr>
          <w:rFonts w:ascii="Times New Roman" w:hAnsi="Times New Roman" w:cs="Times New Roman"/>
          <w:sz w:val="24"/>
          <w:szCs w:val="24"/>
        </w:rPr>
        <w:t>he High Court is empowered to issue a declaration as to the rights of parties.  Sections 13 and 14 of the High Court Act [</w:t>
      </w:r>
      <w:r w:rsidR="00DD11F0" w:rsidRPr="00C217CA">
        <w:rPr>
          <w:rFonts w:ascii="Times New Roman" w:hAnsi="Times New Roman" w:cs="Times New Roman"/>
          <w:i/>
          <w:sz w:val="24"/>
          <w:szCs w:val="24"/>
        </w:rPr>
        <w:t>Cap 7:</w:t>
      </w:r>
      <w:r w:rsidR="00661E86" w:rsidRPr="00C217CA">
        <w:rPr>
          <w:rFonts w:ascii="Times New Roman" w:hAnsi="Times New Roman" w:cs="Times New Roman"/>
          <w:i/>
          <w:sz w:val="24"/>
          <w:szCs w:val="24"/>
        </w:rPr>
        <w:t>06</w:t>
      </w:r>
      <w:r w:rsidR="00DD11F0" w:rsidRPr="00C217CA">
        <w:rPr>
          <w:rFonts w:ascii="Times New Roman" w:hAnsi="Times New Roman" w:cs="Times New Roman"/>
          <w:sz w:val="24"/>
          <w:szCs w:val="24"/>
        </w:rPr>
        <w:t xml:space="preserve">] provide in relevant part:            </w:t>
      </w:r>
    </w:p>
    <w:p w:rsidR="00DD11F0" w:rsidRPr="00C217CA" w:rsidRDefault="00DD11F0" w:rsidP="001874AA">
      <w:pPr>
        <w:autoSpaceDE w:val="0"/>
        <w:autoSpaceDN w:val="0"/>
        <w:adjustRightInd w:val="0"/>
        <w:spacing w:after="0" w:line="240" w:lineRule="auto"/>
        <w:ind w:firstLine="720"/>
        <w:jc w:val="both"/>
        <w:rPr>
          <w:rFonts w:ascii="Times New Roman" w:hAnsi="Times New Roman" w:cs="Times New Roman"/>
          <w:b/>
          <w:bCs/>
          <w:sz w:val="24"/>
          <w:szCs w:val="24"/>
        </w:rPr>
      </w:pPr>
      <w:r w:rsidRPr="00C217CA">
        <w:rPr>
          <w:rFonts w:ascii="Times New Roman" w:hAnsi="Times New Roman" w:cs="Times New Roman"/>
          <w:b/>
          <w:bCs/>
          <w:sz w:val="24"/>
          <w:szCs w:val="24"/>
        </w:rPr>
        <w:t>“13 Original civil jurisdiction</w:t>
      </w:r>
    </w:p>
    <w:p w:rsidR="00DD11F0" w:rsidRPr="00C217CA" w:rsidRDefault="00DD11F0" w:rsidP="001874AA">
      <w:pPr>
        <w:autoSpaceDE w:val="0"/>
        <w:autoSpaceDN w:val="0"/>
        <w:adjustRightInd w:val="0"/>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Subject to this Act and any other law, the High Court shall have full original civil jurisdiction over all persons and over all matters within Zimbabwe.</w:t>
      </w:r>
    </w:p>
    <w:p w:rsidR="00DD11F0" w:rsidRPr="00C217CA" w:rsidRDefault="00DD11F0" w:rsidP="001874AA">
      <w:pPr>
        <w:autoSpaceDE w:val="0"/>
        <w:autoSpaceDN w:val="0"/>
        <w:adjustRightInd w:val="0"/>
        <w:spacing w:after="0" w:line="240" w:lineRule="auto"/>
        <w:ind w:left="720"/>
        <w:jc w:val="both"/>
        <w:rPr>
          <w:rFonts w:ascii="Times New Roman" w:hAnsi="Times New Roman" w:cs="Times New Roman"/>
          <w:sz w:val="24"/>
          <w:szCs w:val="24"/>
        </w:rPr>
      </w:pPr>
    </w:p>
    <w:p w:rsidR="00DD11F0" w:rsidRPr="00C217CA" w:rsidRDefault="00DD11F0" w:rsidP="001874AA">
      <w:pPr>
        <w:autoSpaceDE w:val="0"/>
        <w:autoSpaceDN w:val="0"/>
        <w:adjustRightInd w:val="0"/>
        <w:spacing w:after="0" w:line="240" w:lineRule="auto"/>
        <w:ind w:firstLine="720"/>
        <w:jc w:val="both"/>
        <w:rPr>
          <w:rFonts w:ascii="Times New Roman" w:hAnsi="Times New Roman" w:cs="Times New Roman"/>
          <w:b/>
          <w:bCs/>
          <w:sz w:val="24"/>
          <w:szCs w:val="24"/>
        </w:rPr>
      </w:pPr>
      <w:r w:rsidRPr="00C217CA">
        <w:rPr>
          <w:rFonts w:ascii="Times New Roman" w:hAnsi="Times New Roman" w:cs="Times New Roman"/>
          <w:b/>
          <w:bCs/>
          <w:sz w:val="24"/>
          <w:szCs w:val="24"/>
        </w:rPr>
        <w:t>14 High Court may determine future or contingent rights</w:t>
      </w:r>
    </w:p>
    <w:p w:rsidR="00DD11F0" w:rsidRPr="00C217CA" w:rsidRDefault="00DD11F0" w:rsidP="001874AA">
      <w:pPr>
        <w:autoSpaceDE w:val="0"/>
        <w:autoSpaceDN w:val="0"/>
        <w:adjustRightInd w:val="0"/>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The High Court may, in its discretion, at the instance of any interested person, inquire into and determine any</w:t>
      </w:r>
      <w:r w:rsidR="00BF15B8" w:rsidRPr="00C217CA">
        <w:rPr>
          <w:rFonts w:ascii="Times New Roman" w:hAnsi="Times New Roman" w:cs="Times New Roman"/>
          <w:sz w:val="24"/>
          <w:szCs w:val="24"/>
        </w:rPr>
        <w:t xml:space="preserve"> </w:t>
      </w:r>
      <w:r w:rsidRPr="00C217CA">
        <w:rPr>
          <w:rFonts w:ascii="Times New Roman" w:hAnsi="Times New Roman" w:cs="Times New Roman"/>
          <w:sz w:val="24"/>
          <w:szCs w:val="24"/>
        </w:rPr>
        <w:t>existing, future or contingent right or obligation, notwithstanding that such person cannot claim any relief consequential upon such determination.”</w:t>
      </w:r>
    </w:p>
    <w:p w:rsidR="00DD11F0" w:rsidRPr="00C217CA" w:rsidRDefault="00DD11F0" w:rsidP="00DD11F0">
      <w:pPr>
        <w:autoSpaceDE w:val="0"/>
        <w:autoSpaceDN w:val="0"/>
        <w:adjustRightInd w:val="0"/>
        <w:spacing w:after="0" w:line="240" w:lineRule="auto"/>
        <w:rPr>
          <w:rFonts w:ascii="Times New Roman" w:hAnsi="Times New Roman" w:cs="Times New Roman"/>
          <w:sz w:val="24"/>
          <w:szCs w:val="24"/>
        </w:rPr>
      </w:pPr>
    </w:p>
    <w:p w:rsidR="00DD11F0" w:rsidRPr="00C217CA" w:rsidRDefault="00DD11F0" w:rsidP="00DD11F0">
      <w:pPr>
        <w:autoSpaceDE w:val="0"/>
        <w:autoSpaceDN w:val="0"/>
        <w:adjustRightInd w:val="0"/>
        <w:spacing w:after="0" w:line="240" w:lineRule="auto"/>
        <w:rPr>
          <w:rFonts w:ascii="Times New Roman" w:hAnsi="Times New Roman" w:cs="Times New Roman"/>
          <w:sz w:val="24"/>
          <w:szCs w:val="24"/>
        </w:rPr>
      </w:pPr>
    </w:p>
    <w:p w:rsidR="00DD11F0" w:rsidRPr="00C217CA" w:rsidRDefault="00DD11F0" w:rsidP="00DD11F0">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Deputy Sheriff did not argue that the High Court does not have original jurisdiction to issue a </w:t>
      </w:r>
      <w:proofErr w:type="spellStart"/>
      <w:r w:rsidRPr="00C217CA">
        <w:rPr>
          <w:rFonts w:ascii="Times New Roman" w:hAnsi="Times New Roman" w:cs="Times New Roman"/>
          <w:i/>
          <w:sz w:val="24"/>
          <w:szCs w:val="24"/>
        </w:rPr>
        <w:t>declaratur</w:t>
      </w:r>
      <w:proofErr w:type="spellEnd"/>
      <w:r w:rsidRPr="00C217CA">
        <w:rPr>
          <w:rFonts w:ascii="Times New Roman" w:hAnsi="Times New Roman" w:cs="Times New Roman"/>
          <w:sz w:val="24"/>
          <w:szCs w:val="24"/>
        </w:rPr>
        <w:t xml:space="preserve">, and to the extent that the powers of the High Court </w:t>
      </w:r>
      <w:r w:rsidR="000D3E31" w:rsidRPr="00C217CA">
        <w:rPr>
          <w:rFonts w:ascii="Times New Roman" w:hAnsi="Times New Roman" w:cs="Times New Roman"/>
          <w:sz w:val="24"/>
          <w:szCs w:val="24"/>
        </w:rPr>
        <w:t>have not been impugned in that re</w:t>
      </w:r>
      <w:r w:rsidRPr="00C217CA">
        <w:rPr>
          <w:rFonts w:ascii="Times New Roman" w:hAnsi="Times New Roman" w:cs="Times New Roman"/>
          <w:sz w:val="24"/>
          <w:szCs w:val="24"/>
        </w:rPr>
        <w:t>spect, I hold that the respondent established a cause of action which was then confirmed in the order that was issu</w:t>
      </w:r>
      <w:r w:rsidR="004133C8" w:rsidRPr="00C217CA">
        <w:rPr>
          <w:rFonts w:ascii="Times New Roman" w:hAnsi="Times New Roman" w:cs="Times New Roman"/>
          <w:sz w:val="24"/>
          <w:szCs w:val="24"/>
        </w:rPr>
        <w:t xml:space="preserve">ed in favour of the respondent.  </w:t>
      </w:r>
      <w:r w:rsidRPr="00C217CA">
        <w:rPr>
          <w:rFonts w:ascii="Times New Roman" w:hAnsi="Times New Roman" w:cs="Times New Roman"/>
          <w:sz w:val="24"/>
          <w:szCs w:val="24"/>
        </w:rPr>
        <w:t xml:space="preserve">In respect of the jurisdiction of the High Court, it is trite that the High Court is a </w:t>
      </w:r>
      <w:r w:rsidR="000D3E31" w:rsidRPr="00C217CA">
        <w:rPr>
          <w:rFonts w:ascii="Times New Roman" w:hAnsi="Times New Roman" w:cs="Times New Roman"/>
          <w:sz w:val="24"/>
          <w:szCs w:val="24"/>
        </w:rPr>
        <w:t>s</w:t>
      </w:r>
      <w:r w:rsidR="00C33B18" w:rsidRPr="00C217CA">
        <w:rPr>
          <w:rFonts w:ascii="Times New Roman" w:hAnsi="Times New Roman" w:cs="Times New Roman"/>
          <w:sz w:val="24"/>
          <w:szCs w:val="24"/>
        </w:rPr>
        <w:t xml:space="preserve">uperior </w:t>
      </w:r>
      <w:r w:rsidR="000D3E31" w:rsidRPr="00C217CA">
        <w:rPr>
          <w:rFonts w:ascii="Times New Roman" w:hAnsi="Times New Roman" w:cs="Times New Roman"/>
          <w:sz w:val="24"/>
          <w:szCs w:val="24"/>
        </w:rPr>
        <w:t>c</w:t>
      </w:r>
      <w:r w:rsidR="00C33B18" w:rsidRPr="00C217CA">
        <w:rPr>
          <w:rFonts w:ascii="Times New Roman" w:hAnsi="Times New Roman" w:cs="Times New Roman"/>
          <w:sz w:val="24"/>
          <w:szCs w:val="24"/>
        </w:rPr>
        <w:t xml:space="preserve">ourt </w:t>
      </w:r>
      <w:r w:rsidRPr="00C217CA">
        <w:rPr>
          <w:rFonts w:ascii="Times New Roman" w:hAnsi="Times New Roman" w:cs="Times New Roman"/>
          <w:sz w:val="24"/>
          <w:szCs w:val="24"/>
        </w:rPr>
        <w:t xml:space="preserve">with inherent jurisdiction.  In </w:t>
      </w:r>
      <w:proofErr w:type="spellStart"/>
      <w:r w:rsidRPr="00C217CA">
        <w:rPr>
          <w:rFonts w:ascii="Times New Roman" w:hAnsi="Times New Roman" w:cs="Times New Roman"/>
          <w:i/>
          <w:sz w:val="24"/>
          <w:szCs w:val="24"/>
        </w:rPr>
        <w:t>Guwa</w:t>
      </w:r>
      <w:proofErr w:type="spellEnd"/>
      <w:r w:rsidRPr="00C217CA">
        <w:rPr>
          <w:rFonts w:ascii="Times New Roman" w:hAnsi="Times New Roman" w:cs="Times New Roman"/>
          <w:i/>
          <w:sz w:val="24"/>
          <w:szCs w:val="24"/>
        </w:rPr>
        <w:t xml:space="preserve"> </w:t>
      </w:r>
      <w:r w:rsidR="00C33B18" w:rsidRPr="00C217CA">
        <w:rPr>
          <w:rFonts w:ascii="Times New Roman" w:hAnsi="Times New Roman" w:cs="Times New Roman"/>
          <w:i/>
          <w:sz w:val="24"/>
          <w:szCs w:val="24"/>
        </w:rPr>
        <w:t>&amp;</w:t>
      </w:r>
      <w:r w:rsidRPr="00C217CA">
        <w:rPr>
          <w:rFonts w:ascii="Times New Roman" w:hAnsi="Times New Roman" w:cs="Times New Roman"/>
          <w:i/>
          <w:sz w:val="24"/>
          <w:szCs w:val="24"/>
        </w:rPr>
        <w:t xml:space="preserve"> </w:t>
      </w:r>
      <w:proofErr w:type="spellStart"/>
      <w:r w:rsidRPr="00C217CA">
        <w:rPr>
          <w:rFonts w:ascii="Times New Roman" w:hAnsi="Times New Roman" w:cs="Times New Roman"/>
          <w:i/>
          <w:sz w:val="24"/>
          <w:szCs w:val="24"/>
        </w:rPr>
        <w:t>Anor</w:t>
      </w:r>
      <w:proofErr w:type="spellEnd"/>
      <w:r w:rsidRPr="00C217CA">
        <w:rPr>
          <w:rFonts w:ascii="Times New Roman" w:hAnsi="Times New Roman" w:cs="Times New Roman"/>
          <w:i/>
          <w:sz w:val="24"/>
          <w:szCs w:val="24"/>
        </w:rPr>
        <w:t xml:space="preserve"> v Willoughby’s </w:t>
      </w:r>
      <w:r w:rsidR="00C059C5" w:rsidRPr="00C217CA">
        <w:rPr>
          <w:rFonts w:ascii="Times New Roman" w:hAnsi="Times New Roman" w:cs="Times New Roman"/>
          <w:i/>
          <w:sz w:val="24"/>
          <w:szCs w:val="24"/>
        </w:rPr>
        <w:t>Investments (</w:t>
      </w:r>
      <w:r w:rsidRPr="00C217CA">
        <w:rPr>
          <w:rFonts w:ascii="Times New Roman" w:hAnsi="Times New Roman" w:cs="Times New Roman"/>
          <w:i/>
          <w:sz w:val="24"/>
          <w:szCs w:val="24"/>
        </w:rPr>
        <w:t xml:space="preserve">Pvt) Ltd </w:t>
      </w:r>
      <w:r w:rsidRPr="00C217CA">
        <w:rPr>
          <w:rFonts w:ascii="Times New Roman" w:hAnsi="Times New Roman" w:cs="Times New Roman"/>
          <w:sz w:val="24"/>
          <w:szCs w:val="24"/>
        </w:rPr>
        <w:t>2009 (1) ZLR 380 GARWE JA described the powers and functions of the High Court as follows:</w:t>
      </w:r>
    </w:p>
    <w:p w:rsidR="00DD11F0" w:rsidRPr="00C217CA" w:rsidRDefault="00DD11F0" w:rsidP="00DD11F0">
      <w:pPr>
        <w:ind w:left="720"/>
        <w:jc w:val="both"/>
        <w:rPr>
          <w:rFonts w:ascii="Times New Roman" w:hAnsi="Times New Roman" w:cs="Times New Roman"/>
          <w:sz w:val="24"/>
          <w:szCs w:val="24"/>
        </w:rPr>
      </w:pPr>
      <w:r w:rsidRPr="00C217CA">
        <w:rPr>
          <w:rFonts w:ascii="Times New Roman" w:hAnsi="Times New Roman" w:cs="Times New Roman"/>
          <w:sz w:val="24"/>
          <w:szCs w:val="24"/>
        </w:rPr>
        <w:lastRenderedPageBreak/>
        <w:t>“The High Court, however, is different from the Supreme Court in that it has, in terms of the High Court Act [</w:t>
      </w:r>
      <w:r w:rsidRPr="00C217CA">
        <w:rPr>
          <w:rFonts w:ascii="Times New Roman" w:hAnsi="Times New Roman" w:cs="Times New Roman"/>
          <w:i/>
          <w:sz w:val="24"/>
          <w:szCs w:val="24"/>
        </w:rPr>
        <w:t>Chapter 7:06</w:t>
      </w:r>
      <w:r w:rsidRPr="00C217CA">
        <w:rPr>
          <w:rFonts w:ascii="Times New Roman" w:hAnsi="Times New Roman" w:cs="Times New Roman"/>
          <w:sz w:val="24"/>
          <w:szCs w:val="24"/>
        </w:rPr>
        <w:t xml:space="preserve">] full original civil and criminal jurisdiction over all persons and over all matters within Zimbabwe, subject only to limitations placed either by the Act itself or by any other law. In terms of s 14 of the High Court Act, the High Court may inquire into and determine any existing, future or contingent right or obligation, including the granting of a </w:t>
      </w:r>
      <w:proofErr w:type="spellStart"/>
      <w:r w:rsidRPr="00C217CA">
        <w:rPr>
          <w:rFonts w:ascii="Times New Roman" w:hAnsi="Times New Roman" w:cs="Times New Roman"/>
          <w:i/>
          <w:sz w:val="24"/>
          <w:szCs w:val="24"/>
        </w:rPr>
        <w:t>declaratur</w:t>
      </w:r>
      <w:proofErr w:type="spellEnd"/>
      <w:r w:rsidRPr="00C217CA">
        <w:rPr>
          <w:rFonts w:ascii="Times New Roman" w:hAnsi="Times New Roman" w:cs="Times New Roman"/>
          <w:sz w:val="24"/>
          <w:szCs w:val="24"/>
        </w:rPr>
        <w:t xml:space="preserve">.”  </w:t>
      </w:r>
    </w:p>
    <w:p w:rsidR="00FD1162" w:rsidRPr="00C217CA" w:rsidRDefault="00FD1162" w:rsidP="00C33B18">
      <w:pPr>
        <w:spacing w:after="0" w:line="240" w:lineRule="auto"/>
        <w:ind w:firstLine="1440"/>
        <w:jc w:val="both"/>
        <w:rPr>
          <w:rFonts w:ascii="Times New Roman" w:hAnsi="Times New Roman" w:cs="Times New Roman"/>
          <w:sz w:val="24"/>
          <w:szCs w:val="24"/>
        </w:rPr>
      </w:pPr>
    </w:p>
    <w:p w:rsidR="00FD1162" w:rsidRPr="00C217CA" w:rsidRDefault="00FD1162" w:rsidP="00676FF1">
      <w:pPr>
        <w:spacing w:after="0"/>
        <w:jc w:val="both"/>
        <w:rPr>
          <w:rFonts w:ascii="Times New Roman" w:hAnsi="Times New Roman" w:cs="Times New Roman"/>
          <w:b/>
          <w:sz w:val="24"/>
          <w:szCs w:val="24"/>
          <w:u w:val="single"/>
        </w:rPr>
      </w:pPr>
      <w:r w:rsidRPr="00C217CA">
        <w:rPr>
          <w:rFonts w:ascii="Times New Roman" w:hAnsi="Times New Roman" w:cs="Times New Roman"/>
          <w:b/>
          <w:sz w:val="24"/>
          <w:szCs w:val="24"/>
          <w:u w:val="single"/>
        </w:rPr>
        <w:t xml:space="preserve">DID THE RESPONDENT HAVE THE </w:t>
      </w:r>
      <w:r w:rsidRPr="00C217CA">
        <w:rPr>
          <w:rFonts w:ascii="Times New Roman" w:hAnsi="Times New Roman" w:cs="Times New Roman"/>
          <w:b/>
          <w:i/>
          <w:sz w:val="24"/>
          <w:szCs w:val="24"/>
          <w:u w:val="single"/>
        </w:rPr>
        <w:t>LOCUS STANDI</w:t>
      </w:r>
      <w:r w:rsidRPr="00C217CA">
        <w:rPr>
          <w:rFonts w:ascii="Times New Roman" w:hAnsi="Times New Roman" w:cs="Times New Roman"/>
          <w:b/>
          <w:sz w:val="24"/>
          <w:szCs w:val="24"/>
          <w:u w:val="single"/>
        </w:rPr>
        <w:t xml:space="preserve"> TO APPROACH THE COURT FOR THE DETERMINATION OF THE CORRECT FEE TO BE CHARGED OR WAS THE JUDGMENT CREDITOR THE CORRECT PARTY T</w:t>
      </w:r>
      <w:r w:rsidR="003E73BA" w:rsidRPr="00C217CA">
        <w:rPr>
          <w:rFonts w:ascii="Times New Roman" w:hAnsi="Times New Roman" w:cs="Times New Roman"/>
          <w:b/>
          <w:sz w:val="24"/>
          <w:szCs w:val="24"/>
          <w:u w:val="single"/>
        </w:rPr>
        <w:t>O APPROACH THE COURT FOR RELIEF</w:t>
      </w:r>
    </w:p>
    <w:p w:rsidR="00DD11F0" w:rsidRPr="00C217CA" w:rsidRDefault="00DD11F0" w:rsidP="003E73BA">
      <w:pPr>
        <w:tabs>
          <w:tab w:val="left" w:pos="1440"/>
        </w:tabs>
        <w:spacing w:after="0" w:line="240" w:lineRule="auto"/>
        <w:ind w:firstLine="720"/>
        <w:jc w:val="both"/>
        <w:rPr>
          <w:rFonts w:ascii="Times New Roman" w:hAnsi="Times New Roman" w:cs="Times New Roman"/>
          <w:sz w:val="24"/>
          <w:szCs w:val="24"/>
        </w:rPr>
      </w:pPr>
    </w:p>
    <w:p w:rsidR="003176D6" w:rsidRPr="00C217CA" w:rsidRDefault="00E240F9" w:rsidP="00FC3917">
      <w:pPr>
        <w:tabs>
          <w:tab w:val="left" w:pos="1440"/>
        </w:tabs>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ab/>
      </w:r>
      <w:r w:rsidR="0005082D" w:rsidRPr="00C217CA">
        <w:rPr>
          <w:rFonts w:ascii="Times New Roman" w:hAnsi="Times New Roman" w:cs="Times New Roman"/>
          <w:sz w:val="24"/>
          <w:szCs w:val="24"/>
        </w:rPr>
        <w:t xml:space="preserve">The court is </w:t>
      </w:r>
      <w:r w:rsidR="003C2C07" w:rsidRPr="00C217CA">
        <w:rPr>
          <w:rFonts w:ascii="Times New Roman" w:hAnsi="Times New Roman" w:cs="Times New Roman"/>
          <w:sz w:val="24"/>
          <w:szCs w:val="24"/>
        </w:rPr>
        <w:t xml:space="preserve">unable to accept the </w:t>
      </w:r>
      <w:r w:rsidR="00DD11F0" w:rsidRPr="00C217CA">
        <w:rPr>
          <w:rFonts w:ascii="Times New Roman" w:hAnsi="Times New Roman" w:cs="Times New Roman"/>
          <w:sz w:val="24"/>
          <w:szCs w:val="24"/>
        </w:rPr>
        <w:t xml:space="preserve">contention </w:t>
      </w:r>
      <w:r w:rsidR="003C2C07" w:rsidRPr="00C217CA">
        <w:rPr>
          <w:rFonts w:ascii="Times New Roman" w:hAnsi="Times New Roman" w:cs="Times New Roman"/>
          <w:sz w:val="24"/>
          <w:szCs w:val="24"/>
        </w:rPr>
        <w:t xml:space="preserve">that the respondent lacked </w:t>
      </w:r>
      <w:r w:rsidR="003C2C07" w:rsidRPr="00C217CA">
        <w:rPr>
          <w:rFonts w:ascii="Times New Roman" w:hAnsi="Times New Roman" w:cs="Times New Roman"/>
          <w:i/>
          <w:sz w:val="24"/>
          <w:szCs w:val="24"/>
        </w:rPr>
        <w:t xml:space="preserve">locus </w:t>
      </w:r>
      <w:proofErr w:type="spellStart"/>
      <w:r w:rsidR="003C2C07" w:rsidRPr="00C217CA">
        <w:rPr>
          <w:rFonts w:ascii="Times New Roman" w:hAnsi="Times New Roman" w:cs="Times New Roman"/>
          <w:i/>
          <w:sz w:val="24"/>
          <w:szCs w:val="24"/>
        </w:rPr>
        <w:t>standi</w:t>
      </w:r>
      <w:proofErr w:type="spellEnd"/>
      <w:r w:rsidR="003C2C07" w:rsidRPr="00C217CA">
        <w:rPr>
          <w:rFonts w:ascii="Times New Roman" w:hAnsi="Times New Roman" w:cs="Times New Roman"/>
          <w:sz w:val="24"/>
          <w:szCs w:val="24"/>
        </w:rPr>
        <w:t xml:space="preserve"> to seek a declaratory order </w:t>
      </w:r>
      <w:r w:rsidR="00DD11F0" w:rsidRPr="00C217CA">
        <w:rPr>
          <w:rFonts w:ascii="Times New Roman" w:hAnsi="Times New Roman" w:cs="Times New Roman"/>
          <w:sz w:val="24"/>
          <w:szCs w:val="24"/>
        </w:rPr>
        <w:t xml:space="preserve">with </w:t>
      </w:r>
      <w:r w:rsidR="003C2C07" w:rsidRPr="00C217CA">
        <w:rPr>
          <w:rFonts w:ascii="Times New Roman" w:hAnsi="Times New Roman" w:cs="Times New Roman"/>
          <w:sz w:val="24"/>
          <w:szCs w:val="24"/>
        </w:rPr>
        <w:t>regard</w:t>
      </w:r>
      <w:r w:rsidR="00DD11F0" w:rsidRPr="00C217CA">
        <w:rPr>
          <w:rFonts w:ascii="Times New Roman" w:hAnsi="Times New Roman" w:cs="Times New Roman"/>
          <w:sz w:val="24"/>
          <w:szCs w:val="24"/>
        </w:rPr>
        <w:t xml:space="preserve"> to</w:t>
      </w:r>
      <w:r w:rsidR="003C2C07" w:rsidRPr="00C217CA">
        <w:rPr>
          <w:rFonts w:ascii="Times New Roman" w:hAnsi="Times New Roman" w:cs="Times New Roman"/>
          <w:sz w:val="24"/>
          <w:szCs w:val="24"/>
        </w:rPr>
        <w:t xml:space="preserve"> the </w:t>
      </w:r>
      <w:r w:rsidR="00136B67" w:rsidRPr="00C217CA">
        <w:rPr>
          <w:rFonts w:ascii="Times New Roman" w:hAnsi="Times New Roman" w:cs="Times New Roman"/>
          <w:sz w:val="24"/>
          <w:szCs w:val="24"/>
        </w:rPr>
        <w:t>c</w:t>
      </w:r>
      <w:r w:rsidR="003C2C07" w:rsidRPr="00C217CA">
        <w:rPr>
          <w:rFonts w:ascii="Times New Roman" w:hAnsi="Times New Roman" w:cs="Times New Roman"/>
          <w:sz w:val="24"/>
          <w:szCs w:val="24"/>
        </w:rPr>
        <w:t xml:space="preserve">orrect tariff on which the </w:t>
      </w:r>
      <w:r w:rsidR="003176D6" w:rsidRPr="00C217CA">
        <w:rPr>
          <w:rFonts w:ascii="Times New Roman" w:hAnsi="Times New Roman" w:cs="Times New Roman"/>
          <w:sz w:val="24"/>
          <w:szCs w:val="24"/>
        </w:rPr>
        <w:t>Deputy</w:t>
      </w:r>
      <w:r w:rsidR="003C2C07" w:rsidRPr="00C217CA">
        <w:rPr>
          <w:rFonts w:ascii="Times New Roman" w:hAnsi="Times New Roman" w:cs="Times New Roman"/>
          <w:sz w:val="24"/>
          <w:szCs w:val="24"/>
        </w:rPr>
        <w:t xml:space="preserve"> </w:t>
      </w:r>
      <w:r w:rsidR="003176D6" w:rsidRPr="00C217CA">
        <w:rPr>
          <w:rFonts w:ascii="Times New Roman" w:hAnsi="Times New Roman" w:cs="Times New Roman"/>
          <w:sz w:val="24"/>
          <w:szCs w:val="24"/>
        </w:rPr>
        <w:t>Sherif</w:t>
      </w:r>
      <w:r w:rsidR="003C2C07" w:rsidRPr="00C217CA">
        <w:rPr>
          <w:rFonts w:ascii="Times New Roman" w:hAnsi="Times New Roman" w:cs="Times New Roman"/>
          <w:sz w:val="24"/>
          <w:szCs w:val="24"/>
        </w:rPr>
        <w:t xml:space="preserve">f’s </w:t>
      </w:r>
      <w:r w:rsidR="0005082D" w:rsidRPr="00C217CA">
        <w:rPr>
          <w:rFonts w:ascii="Times New Roman" w:hAnsi="Times New Roman" w:cs="Times New Roman"/>
          <w:sz w:val="24"/>
          <w:szCs w:val="24"/>
        </w:rPr>
        <w:t xml:space="preserve">fees </w:t>
      </w:r>
      <w:r w:rsidR="003C2C07" w:rsidRPr="00C217CA">
        <w:rPr>
          <w:rFonts w:ascii="Times New Roman" w:hAnsi="Times New Roman" w:cs="Times New Roman"/>
          <w:sz w:val="24"/>
          <w:szCs w:val="24"/>
        </w:rPr>
        <w:t>were chargeable</w:t>
      </w:r>
      <w:r w:rsidR="00DD11F0" w:rsidRPr="00C217CA">
        <w:rPr>
          <w:rFonts w:ascii="Times New Roman" w:hAnsi="Times New Roman" w:cs="Times New Roman"/>
          <w:sz w:val="24"/>
          <w:szCs w:val="24"/>
        </w:rPr>
        <w:t>,</w:t>
      </w:r>
      <w:r w:rsidR="00B10E61" w:rsidRPr="00C217CA">
        <w:rPr>
          <w:rFonts w:ascii="Times New Roman" w:hAnsi="Times New Roman" w:cs="Times New Roman"/>
          <w:sz w:val="24"/>
          <w:szCs w:val="24"/>
        </w:rPr>
        <w:t xml:space="preserve"> and</w:t>
      </w:r>
      <w:r w:rsidR="003C2C07" w:rsidRPr="00C217CA">
        <w:rPr>
          <w:rFonts w:ascii="Times New Roman" w:hAnsi="Times New Roman" w:cs="Times New Roman"/>
          <w:sz w:val="24"/>
          <w:szCs w:val="24"/>
        </w:rPr>
        <w:t xml:space="preserve"> that it was the judgment creditor that was entitled to challenge </w:t>
      </w:r>
      <w:r w:rsidR="0005082D" w:rsidRPr="00C217CA">
        <w:rPr>
          <w:rFonts w:ascii="Times New Roman" w:hAnsi="Times New Roman" w:cs="Times New Roman"/>
          <w:sz w:val="24"/>
          <w:szCs w:val="24"/>
        </w:rPr>
        <w:t xml:space="preserve">the </w:t>
      </w:r>
      <w:r w:rsidR="003C2C07" w:rsidRPr="00C217CA">
        <w:rPr>
          <w:rFonts w:ascii="Times New Roman" w:hAnsi="Times New Roman" w:cs="Times New Roman"/>
          <w:sz w:val="24"/>
          <w:szCs w:val="24"/>
        </w:rPr>
        <w:t>fee</w:t>
      </w:r>
      <w:r w:rsidR="0005082D" w:rsidRPr="00C217CA">
        <w:rPr>
          <w:rFonts w:ascii="Times New Roman" w:hAnsi="Times New Roman" w:cs="Times New Roman"/>
          <w:sz w:val="24"/>
          <w:szCs w:val="24"/>
        </w:rPr>
        <w:t>s</w:t>
      </w:r>
      <w:r w:rsidR="003C2C07" w:rsidRPr="00C217CA">
        <w:rPr>
          <w:rFonts w:ascii="Times New Roman" w:hAnsi="Times New Roman" w:cs="Times New Roman"/>
          <w:sz w:val="24"/>
          <w:szCs w:val="24"/>
        </w:rPr>
        <w:t xml:space="preserve"> payable. Charges relating to execution are due and payable by the party whose property is subject to execution and the submission that the Deputy Sheriff is only accountable to the judgment creditor is</w:t>
      </w:r>
      <w:r w:rsidR="00D83927" w:rsidRPr="00C217CA">
        <w:rPr>
          <w:rFonts w:ascii="Times New Roman" w:hAnsi="Times New Roman" w:cs="Times New Roman"/>
          <w:sz w:val="24"/>
          <w:szCs w:val="24"/>
        </w:rPr>
        <w:t>,</w:t>
      </w:r>
      <w:r w:rsidR="003C2C07" w:rsidRPr="00C217CA">
        <w:rPr>
          <w:rFonts w:ascii="Times New Roman" w:hAnsi="Times New Roman" w:cs="Times New Roman"/>
          <w:sz w:val="24"/>
          <w:szCs w:val="24"/>
        </w:rPr>
        <w:t xml:space="preserve"> in my view</w:t>
      </w:r>
      <w:r w:rsidR="006A7949" w:rsidRPr="00C217CA">
        <w:rPr>
          <w:rFonts w:ascii="Times New Roman" w:hAnsi="Times New Roman" w:cs="Times New Roman"/>
          <w:sz w:val="24"/>
          <w:szCs w:val="24"/>
        </w:rPr>
        <w:t>,</w:t>
      </w:r>
      <w:r w:rsidR="003C2C07" w:rsidRPr="00C217CA">
        <w:rPr>
          <w:rFonts w:ascii="Times New Roman" w:hAnsi="Times New Roman" w:cs="Times New Roman"/>
          <w:sz w:val="24"/>
          <w:szCs w:val="24"/>
        </w:rPr>
        <w:t xml:space="preserve"> totally without justification and legally unsound.</w:t>
      </w:r>
    </w:p>
    <w:p w:rsidR="00771876" w:rsidRDefault="00771876" w:rsidP="00771876">
      <w:pPr>
        <w:tabs>
          <w:tab w:val="left" w:pos="1440"/>
        </w:tabs>
        <w:spacing w:after="0" w:line="240" w:lineRule="auto"/>
        <w:ind w:firstLine="720"/>
        <w:jc w:val="both"/>
        <w:rPr>
          <w:rFonts w:ascii="Times New Roman" w:hAnsi="Times New Roman" w:cs="Times New Roman"/>
          <w:sz w:val="24"/>
          <w:szCs w:val="24"/>
        </w:rPr>
      </w:pPr>
    </w:p>
    <w:p w:rsidR="0085147D" w:rsidRPr="00C217CA" w:rsidRDefault="0085147D" w:rsidP="00771876">
      <w:pPr>
        <w:tabs>
          <w:tab w:val="left" w:pos="1440"/>
        </w:tabs>
        <w:spacing w:after="0" w:line="240" w:lineRule="auto"/>
        <w:ind w:firstLine="720"/>
        <w:jc w:val="both"/>
        <w:rPr>
          <w:rFonts w:ascii="Times New Roman" w:hAnsi="Times New Roman" w:cs="Times New Roman"/>
          <w:sz w:val="24"/>
          <w:szCs w:val="24"/>
        </w:rPr>
      </w:pPr>
    </w:p>
    <w:p w:rsidR="0019281C" w:rsidRPr="00C217CA" w:rsidRDefault="00DC1F01" w:rsidP="0019281C">
      <w:pPr>
        <w:autoSpaceDE w:val="0"/>
        <w:autoSpaceDN w:val="0"/>
        <w:adjustRightInd w:val="0"/>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Although </w:t>
      </w:r>
      <w:r w:rsidR="00FC3917" w:rsidRPr="00C217CA">
        <w:rPr>
          <w:rFonts w:ascii="Times New Roman" w:hAnsi="Times New Roman" w:cs="Times New Roman"/>
          <w:sz w:val="24"/>
          <w:szCs w:val="24"/>
        </w:rPr>
        <w:t xml:space="preserve">the execution was </w:t>
      </w:r>
      <w:r w:rsidRPr="00C217CA">
        <w:rPr>
          <w:rFonts w:ascii="Times New Roman" w:hAnsi="Times New Roman" w:cs="Times New Roman"/>
          <w:sz w:val="24"/>
          <w:szCs w:val="24"/>
        </w:rPr>
        <w:t xml:space="preserve">instructed by the judgment creditor, any fees due from and arising out of execution are claimed from the judgment </w:t>
      </w:r>
      <w:r w:rsidR="00FC2463" w:rsidRPr="00C217CA">
        <w:rPr>
          <w:rFonts w:ascii="Times New Roman" w:hAnsi="Times New Roman" w:cs="Times New Roman"/>
          <w:sz w:val="24"/>
          <w:szCs w:val="24"/>
        </w:rPr>
        <w:t>d</w:t>
      </w:r>
      <w:r w:rsidRPr="00C217CA">
        <w:rPr>
          <w:rFonts w:ascii="Times New Roman" w:hAnsi="Times New Roman" w:cs="Times New Roman"/>
          <w:sz w:val="24"/>
          <w:szCs w:val="24"/>
        </w:rPr>
        <w:t>e</w:t>
      </w:r>
      <w:r w:rsidR="00FC2463" w:rsidRPr="00C217CA">
        <w:rPr>
          <w:rFonts w:ascii="Times New Roman" w:hAnsi="Times New Roman" w:cs="Times New Roman"/>
          <w:sz w:val="24"/>
          <w:szCs w:val="24"/>
        </w:rPr>
        <w:t>b</w:t>
      </w:r>
      <w:r w:rsidRPr="00C217CA">
        <w:rPr>
          <w:rFonts w:ascii="Times New Roman" w:hAnsi="Times New Roman" w:cs="Times New Roman"/>
          <w:sz w:val="24"/>
          <w:szCs w:val="24"/>
        </w:rPr>
        <w:t xml:space="preserve">tor. It is also indisputable that despite the suggestion that the respondent lacked the necessary </w:t>
      </w:r>
      <w:r w:rsidRPr="00C217CA">
        <w:rPr>
          <w:rFonts w:ascii="Times New Roman" w:hAnsi="Times New Roman" w:cs="Times New Roman"/>
          <w:i/>
          <w:sz w:val="24"/>
          <w:szCs w:val="24"/>
        </w:rPr>
        <w:t>locus</w:t>
      </w:r>
      <w:r w:rsidRPr="00C217CA">
        <w:rPr>
          <w:rFonts w:ascii="Times New Roman" w:hAnsi="Times New Roman" w:cs="Times New Roman"/>
          <w:sz w:val="24"/>
          <w:szCs w:val="24"/>
        </w:rPr>
        <w:t xml:space="preserve"> </w:t>
      </w:r>
      <w:proofErr w:type="spellStart"/>
      <w:r w:rsidRPr="00C217CA">
        <w:rPr>
          <w:rFonts w:ascii="Times New Roman" w:hAnsi="Times New Roman" w:cs="Times New Roman"/>
          <w:i/>
          <w:sz w:val="24"/>
          <w:szCs w:val="24"/>
        </w:rPr>
        <w:t>standi</w:t>
      </w:r>
      <w:proofErr w:type="spellEnd"/>
      <w:r w:rsidRPr="00C217CA">
        <w:rPr>
          <w:rFonts w:ascii="Times New Roman" w:hAnsi="Times New Roman" w:cs="Times New Roman"/>
          <w:sz w:val="24"/>
          <w:szCs w:val="24"/>
        </w:rPr>
        <w:t xml:space="preserve"> to sue for a refund, </w:t>
      </w:r>
      <w:r w:rsidR="00404A4B" w:rsidRPr="00C217CA">
        <w:rPr>
          <w:rFonts w:ascii="Times New Roman" w:hAnsi="Times New Roman" w:cs="Times New Roman"/>
          <w:sz w:val="24"/>
          <w:szCs w:val="24"/>
        </w:rPr>
        <w:t>the commission in question was paid by the respondent</w:t>
      </w:r>
      <w:r w:rsidR="00D256E9" w:rsidRPr="00C217CA">
        <w:rPr>
          <w:rFonts w:ascii="Times New Roman" w:hAnsi="Times New Roman" w:cs="Times New Roman"/>
          <w:sz w:val="24"/>
          <w:szCs w:val="24"/>
        </w:rPr>
        <w:t xml:space="preserve"> and not the judgment creditor.  </w:t>
      </w:r>
      <w:r w:rsidR="00404A4B" w:rsidRPr="00C217CA">
        <w:rPr>
          <w:rFonts w:ascii="Times New Roman" w:hAnsi="Times New Roman" w:cs="Times New Roman"/>
          <w:sz w:val="24"/>
          <w:szCs w:val="24"/>
        </w:rPr>
        <w:t xml:space="preserve">The </w:t>
      </w:r>
      <w:r w:rsidR="001B7D9F" w:rsidRPr="00C217CA">
        <w:rPr>
          <w:rFonts w:ascii="Times New Roman" w:hAnsi="Times New Roman" w:cs="Times New Roman"/>
          <w:sz w:val="24"/>
          <w:szCs w:val="24"/>
        </w:rPr>
        <w:t xml:space="preserve">Deputy Sheriff </w:t>
      </w:r>
      <w:r w:rsidR="00404A4B" w:rsidRPr="00C217CA">
        <w:rPr>
          <w:rFonts w:ascii="Times New Roman" w:hAnsi="Times New Roman" w:cs="Times New Roman"/>
          <w:sz w:val="24"/>
          <w:szCs w:val="24"/>
        </w:rPr>
        <w:t xml:space="preserve">never sought payment of the costs of execution from the judgment creditor. </w:t>
      </w:r>
      <w:r w:rsidR="0005082D" w:rsidRPr="00C217CA">
        <w:rPr>
          <w:rFonts w:ascii="Times New Roman" w:hAnsi="Times New Roman" w:cs="Times New Roman"/>
          <w:sz w:val="24"/>
          <w:szCs w:val="24"/>
        </w:rPr>
        <w:t>The respondent had an interest in the recovery of fees paid by it in excess of what was lawfully due and payable.</w:t>
      </w:r>
    </w:p>
    <w:p w:rsidR="00C217CA" w:rsidRDefault="00C217CA" w:rsidP="004F1385">
      <w:pPr>
        <w:spacing w:after="0"/>
        <w:jc w:val="both"/>
        <w:rPr>
          <w:rFonts w:ascii="Times New Roman" w:hAnsi="Times New Roman" w:cs="Times New Roman"/>
          <w:b/>
          <w:sz w:val="24"/>
          <w:szCs w:val="24"/>
          <w:u w:val="single"/>
        </w:rPr>
      </w:pPr>
    </w:p>
    <w:p w:rsidR="00C217CA" w:rsidRDefault="00C217CA" w:rsidP="004F1385">
      <w:pPr>
        <w:spacing w:after="0"/>
        <w:jc w:val="both"/>
        <w:rPr>
          <w:rFonts w:ascii="Times New Roman" w:hAnsi="Times New Roman" w:cs="Times New Roman"/>
          <w:b/>
          <w:sz w:val="24"/>
          <w:szCs w:val="24"/>
          <w:u w:val="single"/>
        </w:rPr>
      </w:pPr>
    </w:p>
    <w:p w:rsidR="00C217CA" w:rsidRDefault="00C217CA" w:rsidP="004F1385">
      <w:pPr>
        <w:spacing w:after="0"/>
        <w:jc w:val="both"/>
        <w:rPr>
          <w:rFonts w:ascii="Times New Roman" w:hAnsi="Times New Roman" w:cs="Times New Roman"/>
          <w:b/>
          <w:sz w:val="24"/>
          <w:szCs w:val="24"/>
          <w:u w:val="single"/>
        </w:rPr>
      </w:pPr>
    </w:p>
    <w:p w:rsidR="00FD1162" w:rsidRPr="00C217CA" w:rsidRDefault="00FD1162" w:rsidP="004F1385">
      <w:pPr>
        <w:spacing w:after="0"/>
        <w:jc w:val="both"/>
        <w:rPr>
          <w:rFonts w:ascii="Times New Roman" w:hAnsi="Times New Roman" w:cs="Times New Roman"/>
          <w:b/>
          <w:sz w:val="24"/>
          <w:szCs w:val="24"/>
          <w:u w:val="single"/>
        </w:rPr>
      </w:pPr>
      <w:r w:rsidRPr="00C217CA">
        <w:rPr>
          <w:rFonts w:ascii="Times New Roman" w:hAnsi="Times New Roman" w:cs="Times New Roman"/>
          <w:b/>
          <w:sz w:val="24"/>
          <w:szCs w:val="24"/>
          <w:u w:val="single"/>
        </w:rPr>
        <w:lastRenderedPageBreak/>
        <w:t>DID THE RESPONDENT ESTABLISH A CAUSE OF ACTION FOR UNJUSTIFIED ENRICHMENT, AND WAS THE MERE PAYMENT OF A SUM SAID NOT TO BE WHOLLY DUE GIV</w:t>
      </w:r>
      <w:r w:rsidR="00DC4B7D" w:rsidRPr="00C217CA">
        <w:rPr>
          <w:rFonts w:ascii="Times New Roman" w:hAnsi="Times New Roman" w:cs="Times New Roman"/>
          <w:b/>
          <w:sz w:val="24"/>
          <w:szCs w:val="24"/>
          <w:u w:val="single"/>
        </w:rPr>
        <w:t>E RISE TO AN ENFORECEABLE CLAIM</w:t>
      </w:r>
    </w:p>
    <w:p w:rsidR="00136B67" w:rsidRPr="00C217CA" w:rsidRDefault="00136B67" w:rsidP="00317FFE">
      <w:pPr>
        <w:autoSpaceDE w:val="0"/>
        <w:autoSpaceDN w:val="0"/>
        <w:adjustRightInd w:val="0"/>
        <w:spacing w:after="0" w:line="240" w:lineRule="auto"/>
        <w:ind w:firstLine="1440"/>
        <w:jc w:val="both"/>
        <w:rPr>
          <w:rFonts w:ascii="Times New Roman" w:hAnsi="Times New Roman" w:cs="Times New Roman"/>
          <w:sz w:val="24"/>
          <w:szCs w:val="24"/>
        </w:rPr>
      </w:pPr>
    </w:p>
    <w:p w:rsidR="00605C59" w:rsidRPr="00C217CA" w:rsidRDefault="00D74BFF" w:rsidP="00605C59">
      <w:pPr>
        <w:autoSpaceDE w:val="0"/>
        <w:autoSpaceDN w:val="0"/>
        <w:adjustRightInd w:val="0"/>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It is contended </w:t>
      </w:r>
      <w:r w:rsidR="00B87740" w:rsidRPr="00C217CA">
        <w:rPr>
          <w:rFonts w:ascii="Times New Roman" w:hAnsi="Times New Roman" w:cs="Times New Roman"/>
          <w:sz w:val="24"/>
          <w:szCs w:val="24"/>
        </w:rPr>
        <w:t>on behalf of the Deputy Sheriff</w:t>
      </w:r>
      <w:r w:rsidRPr="00C217CA">
        <w:rPr>
          <w:rFonts w:ascii="Times New Roman" w:hAnsi="Times New Roman" w:cs="Times New Roman"/>
          <w:sz w:val="24"/>
          <w:szCs w:val="24"/>
        </w:rPr>
        <w:t xml:space="preserve"> that</w:t>
      </w:r>
      <w:r w:rsidR="00B87740" w:rsidRPr="00C217CA">
        <w:rPr>
          <w:rFonts w:ascii="Times New Roman" w:hAnsi="Times New Roman" w:cs="Times New Roman"/>
          <w:sz w:val="24"/>
          <w:szCs w:val="24"/>
        </w:rPr>
        <w:t>,</w:t>
      </w:r>
      <w:r w:rsidRPr="00C217CA">
        <w:rPr>
          <w:rFonts w:ascii="Times New Roman" w:hAnsi="Times New Roman" w:cs="Times New Roman"/>
          <w:sz w:val="24"/>
          <w:szCs w:val="24"/>
        </w:rPr>
        <w:t xml:space="preserve"> even if the High Court had been correct in its finding that the matter was properly before it, it erred in finding that the papers disclosed a cause of action</w:t>
      </w:r>
      <w:r w:rsidR="00D256E9" w:rsidRPr="00C217CA">
        <w:rPr>
          <w:rFonts w:ascii="Times New Roman" w:hAnsi="Times New Roman" w:cs="Times New Roman"/>
          <w:sz w:val="24"/>
          <w:szCs w:val="24"/>
        </w:rPr>
        <w:t xml:space="preserve">.  </w:t>
      </w:r>
      <w:r w:rsidR="009F3F38" w:rsidRPr="00C217CA">
        <w:rPr>
          <w:rFonts w:ascii="Times New Roman" w:hAnsi="Times New Roman" w:cs="Times New Roman"/>
          <w:sz w:val="24"/>
          <w:szCs w:val="24"/>
        </w:rPr>
        <w:t xml:space="preserve">The appellant submitted that the only basis upon which a refund could found a cause of action of action was unjust enrichment and only the judgment creditor had the locus </w:t>
      </w:r>
      <w:proofErr w:type="spellStart"/>
      <w:r w:rsidR="009F3F38" w:rsidRPr="00C217CA">
        <w:rPr>
          <w:rFonts w:ascii="Times New Roman" w:hAnsi="Times New Roman" w:cs="Times New Roman"/>
          <w:sz w:val="24"/>
          <w:szCs w:val="24"/>
        </w:rPr>
        <w:t>standi</w:t>
      </w:r>
      <w:proofErr w:type="spellEnd"/>
      <w:r w:rsidR="009F3F38" w:rsidRPr="00C217CA">
        <w:rPr>
          <w:rFonts w:ascii="Times New Roman" w:hAnsi="Times New Roman" w:cs="Times New Roman"/>
          <w:sz w:val="24"/>
          <w:szCs w:val="24"/>
        </w:rPr>
        <w:t xml:space="preserve"> to claim on that basis. </w:t>
      </w:r>
      <w:r w:rsidRPr="00C217CA">
        <w:rPr>
          <w:rFonts w:ascii="Times New Roman" w:hAnsi="Times New Roman" w:cs="Times New Roman"/>
          <w:sz w:val="24"/>
          <w:szCs w:val="24"/>
        </w:rPr>
        <w:t xml:space="preserve"> </w:t>
      </w:r>
      <w:r w:rsidR="00B87740" w:rsidRPr="00C217CA">
        <w:rPr>
          <w:rFonts w:ascii="Times New Roman" w:hAnsi="Times New Roman" w:cs="Times New Roman"/>
          <w:sz w:val="24"/>
          <w:szCs w:val="24"/>
        </w:rPr>
        <w:t xml:space="preserve"> </w:t>
      </w:r>
      <w:r w:rsidR="009F3F38" w:rsidRPr="00C217CA">
        <w:rPr>
          <w:rFonts w:ascii="Times New Roman" w:hAnsi="Times New Roman" w:cs="Times New Roman"/>
          <w:sz w:val="24"/>
          <w:szCs w:val="24"/>
        </w:rPr>
        <w:t>It was argued further that t</w:t>
      </w:r>
      <w:r w:rsidRPr="00C217CA">
        <w:rPr>
          <w:rFonts w:ascii="Times New Roman" w:hAnsi="Times New Roman" w:cs="Times New Roman"/>
          <w:sz w:val="24"/>
          <w:szCs w:val="24"/>
        </w:rPr>
        <w:t xml:space="preserve">he </w:t>
      </w:r>
      <w:r w:rsidRPr="00C217CA">
        <w:rPr>
          <w:rFonts w:ascii="Times New Roman" w:hAnsi="Times New Roman" w:cs="Times New Roman"/>
          <w:i/>
          <w:sz w:val="24"/>
          <w:szCs w:val="24"/>
        </w:rPr>
        <w:t>onus</w:t>
      </w:r>
      <w:r w:rsidRPr="00C217CA">
        <w:rPr>
          <w:rFonts w:ascii="Times New Roman" w:hAnsi="Times New Roman" w:cs="Times New Roman"/>
          <w:sz w:val="24"/>
          <w:szCs w:val="24"/>
        </w:rPr>
        <w:t xml:space="preserve"> was on the respondent to prove unjust enrichment and there is no such averment anywhere in th</w:t>
      </w:r>
      <w:r w:rsidR="007D12F9" w:rsidRPr="00C217CA">
        <w:rPr>
          <w:rFonts w:ascii="Times New Roman" w:hAnsi="Times New Roman" w:cs="Times New Roman"/>
          <w:sz w:val="24"/>
          <w:szCs w:val="24"/>
        </w:rPr>
        <w:t xml:space="preserve">e papers before the High Court.  </w:t>
      </w:r>
      <w:r w:rsidRPr="00C217CA">
        <w:rPr>
          <w:rFonts w:ascii="Times New Roman" w:hAnsi="Times New Roman" w:cs="Times New Roman"/>
          <w:sz w:val="24"/>
          <w:szCs w:val="24"/>
        </w:rPr>
        <w:t xml:space="preserve">Even if it was accepted that the sum was not wholly due, so it is argued, the </w:t>
      </w:r>
      <w:r w:rsidR="009F3F38" w:rsidRPr="00C217CA">
        <w:rPr>
          <w:rFonts w:ascii="Times New Roman" w:hAnsi="Times New Roman" w:cs="Times New Roman"/>
          <w:sz w:val="24"/>
          <w:szCs w:val="24"/>
        </w:rPr>
        <w:t>appella</w:t>
      </w:r>
      <w:r w:rsidRPr="00C217CA">
        <w:rPr>
          <w:rFonts w:ascii="Times New Roman" w:hAnsi="Times New Roman" w:cs="Times New Roman"/>
          <w:sz w:val="24"/>
          <w:szCs w:val="24"/>
        </w:rPr>
        <w:t>nt could not have been unjustly enriched if the money was paid voluntarily.</w:t>
      </w:r>
      <w:r w:rsidR="00605C59" w:rsidRPr="00C217CA">
        <w:rPr>
          <w:rFonts w:ascii="Times New Roman" w:hAnsi="Times New Roman" w:cs="Times New Roman"/>
          <w:sz w:val="24"/>
          <w:szCs w:val="24"/>
        </w:rPr>
        <w:t xml:space="preserve"> </w:t>
      </w:r>
    </w:p>
    <w:p w:rsidR="000F4238" w:rsidRPr="00C217CA" w:rsidRDefault="000F4238" w:rsidP="0008061B">
      <w:pPr>
        <w:autoSpaceDE w:val="0"/>
        <w:autoSpaceDN w:val="0"/>
        <w:adjustRightInd w:val="0"/>
        <w:spacing w:after="0" w:line="240" w:lineRule="auto"/>
        <w:ind w:firstLine="1440"/>
        <w:jc w:val="both"/>
        <w:rPr>
          <w:rFonts w:ascii="Times New Roman" w:hAnsi="Times New Roman" w:cs="Times New Roman"/>
          <w:sz w:val="24"/>
          <w:szCs w:val="24"/>
        </w:rPr>
      </w:pPr>
    </w:p>
    <w:p w:rsidR="00AB1117" w:rsidRPr="00C217CA" w:rsidRDefault="00D562DF" w:rsidP="00605C59">
      <w:pPr>
        <w:autoSpaceDE w:val="0"/>
        <w:autoSpaceDN w:val="0"/>
        <w:adjustRightInd w:val="0"/>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respondent has refuted suggestions by the </w:t>
      </w:r>
      <w:r w:rsidR="00384849" w:rsidRPr="00C217CA">
        <w:rPr>
          <w:rFonts w:ascii="Times New Roman" w:hAnsi="Times New Roman" w:cs="Times New Roman"/>
          <w:sz w:val="24"/>
          <w:szCs w:val="24"/>
        </w:rPr>
        <w:t>Deputy</w:t>
      </w:r>
      <w:r w:rsidRPr="00C217CA">
        <w:rPr>
          <w:rFonts w:ascii="Times New Roman" w:hAnsi="Times New Roman" w:cs="Times New Roman"/>
          <w:sz w:val="24"/>
          <w:szCs w:val="24"/>
        </w:rPr>
        <w:t xml:space="preserve"> </w:t>
      </w:r>
      <w:r w:rsidR="00384849" w:rsidRPr="00C217CA">
        <w:rPr>
          <w:rFonts w:ascii="Times New Roman" w:hAnsi="Times New Roman" w:cs="Times New Roman"/>
          <w:sz w:val="24"/>
          <w:szCs w:val="24"/>
        </w:rPr>
        <w:t>Sheriff</w:t>
      </w:r>
      <w:r w:rsidRPr="00C217CA">
        <w:rPr>
          <w:rFonts w:ascii="Times New Roman" w:hAnsi="Times New Roman" w:cs="Times New Roman"/>
          <w:sz w:val="24"/>
          <w:szCs w:val="24"/>
        </w:rPr>
        <w:t xml:space="preserve"> that the papers do not establish a cause of action and points to the averments in the founding and replying affidavits where the dispute over the commission due to the </w:t>
      </w:r>
      <w:r w:rsidR="00384849"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 xml:space="preserve">is chronicled and the position taken by the respondent as to the illegal nature of the demand is set out. </w:t>
      </w:r>
      <w:r w:rsidR="00D74BFF" w:rsidRPr="00C217CA">
        <w:rPr>
          <w:rFonts w:ascii="Times New Roman" w:hAnsi="Times New Roman" w:cs="Times New Roman"/>
          <w:sz w:val="24"/>
          <w:szCs w:val="24"/>
        </w:rPr>
        <w:t xml:space="preserve"> </w:t>
      </w:r>
      <w:r w:rsidR="00605C59" w:rsidRPr="00C217CA">
        <w:rPr>
          <w:rFonts w:ascii="Times New Roman" w:hAnsi="Times New Roman" w:cs="Times New Roman"/>
          <w:sz w:val="24"/>
          <w:szCs w:val="24"/>
        </w:rPr>
        <w:t>T</w:t>
      </w:r>
      <w:r w:rsidR="00D74BFF" w:rsidRPr="00C217CA">
        <w:rPr>
          <w:rFonts w:ascii="Times New Roman" w:hAnsi="Times New Roman" w:cs="Times New Roman"/>
          <w:sz w:val="24"/>
          <w:szCs w:val="24"/>
        </w:rPr>
        <w:t>he</w:t>
      </w:r>
      <w:r w:rsidR="00605C59" w:rsidRPr="00C217CA">
        <w:rPr>
          <w:rFonts w:ascii="Times New Roman" w:hAnsi="Times New Roman" w:cs="Times New Roman"/>
          <w:sz w:val="24"/>
          <w:szCs w:val="24"/>
        </w:rPr>
        <w:t xml:space="preserve"> </w:t>
      </w:r>
      <w:r w:rsidR="00D74BFF" w:rsidRPr="00C217CA">
        <w:rPr>
          <w:rFonts w:ascii="Times New Roman" w:hAnsi="Times New Roman" w:cs="Times New Roman"/>
          <w:sz w:val="24"/>
          <w:szCs w:val="24"/>
        </w:rPr>
        <w:t xml:space="preserve">respondent </w:t>
      </w:r>
      <w:r w:rsidR="00605C59" w:rsidRPr="00C217CA">
        <w:rPr>
          <w:rFonts w:ascii="Times New Roman" w:hAnsi="Times New Roman" w:cs="Times New Roman"/>
          <w:sz w:val="24"/>
          <w:szCs w:val="24"/>
        </w:rPr>
        <w:t xml:space="preserve">maintains </w:t>
      </w:r>
      <w:r w:rsidR="00D74BFF" w:rsidRPr="00C217CA">
        <w:rPr>
          <w:rFonts w:ascii="Times New Roman" w:hAnsi="Times New Roman" w:cs="Times New Roman"/>
          <w:sz w:val="24"/>
          <w:szCs w:val="24"/>
        </w:rPr>
        <w:t>that the Deputy Sheriff had used the wrong law</w:t>
      </w:r>
      <w:r w:rsidR="005D6489" w:rsidRPr="00C217CA">
        <w:rPr>
          <w:rFonts w:ascii="Times New Roman" w:hAnsi="Times New Roman" w:cs="Times New Roman"/>
          <w:sz w:val="24"/>
          <w:szCs w:val="24"/>
        </w:rPr>
        <w:t xml:space="preserve"> in calculating his commission</w:t>
      </w:r>
      <w:r w:rsidR="00605C59" w:rsidRPr="00C217CA">
        <w:rPr>
          <w:rFonts w:ascii="Times New Roman" w:hAnsi="Times New Roman" w:cs="Times New Roman"/>
          <w:sz w:val="24"/>
          <w:szCs w:val="24"/>
        </w:rPr>
        <w:t xml:space="preserve"> and that </w:t>
      </w:r>
      <w:r w:rsidR="00D74BFF" w:rsidRPr="00C217CA">
        <w:rPr>
          <w:rFonts w:ascii="Times New Roman" w:hAnsi="Times New Roman" w:cs="Times New Roman"/>
          <w:sz w:val="24"/>
          <w:szCs w:val="24"/>
        </w:rPr>
        <w:t>the monies paid to him were not legally justifiable and therefore that the respondent was entitled to a refund.</w:t>
      </w:r>
    </w:p>
    <w:p w:rsidR="00B87740" w:rsidRPr="00C217CA" w:rsidRDefault="00D74BFF" w:rsidP="00AB1117">
      <w:pPr>
        <w:autoSpaceDE w:val="0"/>
        <w:autoSpaceDN w:val="0"/>
        <w:adjustRightInd w:val="0"/>
        <w:spacing w:after="0" w:line="24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466840" w:rsidRPr="00C217CA" w:rsidRDefault="00466840" w:rsidP="00BB4CC9">
      <w:pPr>
        <w:autoSpaceDE w:val="0"/>
        <w:autoSpaceDN w:val="0"/>
        <w:adjustRightInd w:val="0"/>
        <w:spacing w:after="0" w:line="240" w:lineRule="auto"/>
        <w:ind w:firstLine="1440"/>
        <w:jc w:val="both"/>
        <w:rPr>
          <w:rFonts w:ascii="Times New Roman" w:hAnsi="Times New Roman" w:cs="Times New Roman"/>
          <w:sz w:val="24"/>
          <w:szCs w:val="24"/>
        </w:rPr>
      </w:pPr>
    </w:p>
    <w:p w:rsidR="0000416C" w:rsidRPr="00C217CA" w:rsidRDefault="0000416C" w:rsidP="0000416C">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High Court found that the respondent had established a cause of action on the papers.  In </w:t>
      </w:r>
      <w:proofErr w:type="spellStart"/>
      <w:r w:rsidRPr="00C217CA">
        <w:rPr>
          <w:rFonts w:ascii="Times New Roman" w:hAnsi="Times New Roman" w:cs="Times New Roman"/>
          <w:i/>
          <w:sz w:val="24"/>
          <w:szCs w:val="24"/>
        </w:rPr>
        <w:t>Abrahamse</w:t>
      </w:r>
      <w:proofErr w:type="spellEnd"/>
      <w:r w:rsidR="00820544" w:rsidRPr="00C217CA">
        <w:rPr>
          <w:rFonts w:ascii="Times New Roman" w:hAnsi="Times New Roman" w:cs="Times New Roman"/>
          <w:i/>
          <w:sz w:val="24"/>
          <w:szCs w:val="24"/>
        </w:rPr>
        <w:t xml:space="preserve"> </w:t>
      </w:r>
      <w:r w:rsidRPr="00C217CA">
        <w:rPr>
          <w:rFonts w:ascii="Times New Roman" w:hAnsi="Times New Roman" w:cs="Times New Roman"/>
          <w:i/>
          <w:sz w:val="24"/>
          <w:szCs w:val="24"/>
        </w:rPr>
        <w:t>&amp; Sons v S</w:t>
      </w:r>
      <w:r w:rsidR="002414E5" w:rsidRPr="00C217CA">
        <w:rPr>
          <w:rFonts w:ascii="Times New Roman" w:hAnsi="Times New Roman" w:cs="Times New Roman"/>
          <w:i/>
          <w:sz w:val="24"/>
          <w:szCs w:val="24"/>
        </w:rPr>
        <w:t>.</w:t>
      </w:r>
      <w:r w:rsidRPr="00C217CA">
        <w:rPr>
          <w:rFonts w:ascii="Times New Roman" w:hAnsi="Times New Roman" w:cs="Times New Roman"/>
          <w:i/>
          <w:sz w:val="24"/>
          <w:szCs w:val="24"/>
        </w:rPr>
        <w:t>A</w:t>
      </w:r>
      <w:r w:rsidR="002414E5" w:rsidRPr="00C217CA">
        <w:rPr>
          <w:rFonts w:ascii="Times New Roman" w:hAnsi="Times New Roman" w:cs="Times New Roman"/>
          <w:i/>
          <w:sz w:val="24"/>
          <w:szCs w:val="24"/>
        </w:rPr>
        <w:t>.</w:t>
      </w:r>
      <w:r w:rsidR="00820544" w:rsidRPr="00C217CA">
        <w:rPr>
          <w:rFonts w:ascii="Times New Roman" w:hAnsi="Times New Roman" w:cs="Times New Roman"/>
          <w:i/>
          <w:sz w:val="24"/>
          <w:szCs w:val="24"/>
        </w:rPr>
        <w:t xml:space="preserve"> </w:t>
      </w:r>
      <w:r w:rsidRPr="00C217CA">
        <w:rPr>
          <w:rFonts w:ascii="Times New Roman" w:hAnsi="Times New Roman" w:cs="Times New Roman"/>
          <w:i/>
          <w:sz w:val="24"/>
          <w:szCs w:val="24"/>
        </w:rPr>
        <w:t xml:space="preserve">Railways and Harbours </w:t>
      </w:r>
      <w:r w:rsidRPr="00C217CA">
        <w:rPr>
          <w:rFonts w:ascii="Times New Roman" w:hAnsi="Times New Roman" w:cs="Times New Roman"/>
          <w:sz w:val="24"/>
          <w:szCs w:val="24"/>
        </w:rPr>
        <w:t>1933 CPD 626 stated</w:t>
      </w:r>
      <w:r w:rsidR="002414E5" w:rsidRPr="00C217CA">
        <w:rPr>
          <w:rFonts w:ascii="Times New Roman" w:hAnsi="Times New Roman" w:cs="Times New Roman"/>
          <w:sz w:val="24"/>
          <w:szCs w:val="24"/>
        </w:rPr>
        <w:t xml:space="preserve"> at 637</w:t>
      </w:r>
      <w:r w:rsidRPr="00C217CA">
        <w:rPr>
          <w:rFonts w:ascii="Times New Roman" w:hAnsi="Times New Roman" w:cs="Times New Roman"/>
          <w:sz w:val="24"/>
          <w:szCs w:val="24"/>
        </w:rPr>
        <w:t>:</w:t>
      </w:r>
    </w:p>
    <w:p w:rsidR="0000416C" w:rsidRPr="00C217CA" w:rsidRDefault="0000416C" w:rsidP="0000416C">
      <w:pPr>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“The proper legal meaning of the expression ‘cause of action’ is the entire set of facts which gives rise to an enforceable claim and includes every fact which is material to be proved to entitle a plaintiff to succeed in his claim. It includes all that a plaintiff must set out in his declaration in order to disclose a cause of action. Such cause of </w:t>
      </w:r>
      <w:r w:rsidRPr="00C217CA">
        <w:rPr>
          <w:rFonts w:ascii="Times New Roman" w:hAnsi="Times New Roman" w:cs="Times New Roman"/>
          <w:sz w:val="24"/>
          <w:szCs w:val="24"/>
        </w:rPr>
        <w:lastRenderedPageBreak/>
        <w:t>action does not ‘arise’ or ‘accrue’ until the occurrence of the last of such facts and consequently is sometimes loosely spoken of as the cause of action.</w:t>
      </w:r>
      <w:r w:rsidR="00605C59" w:rsidRPr="00C217CA">
        <w:rPr>
          <w:rFonts w:ascii="Times New Roman" w:hAnsi="Times New Roman" w:cs="Times New Roman"/>
          <w:sz w:val="24"/>
          <w:szCs w:val="24"/>
        </w:rPr>
        <w:t>”</w:t>
      </w:r>
      <w:r w:rsidRPr="00C217CA">
        <w:rPr>
          <w:rFonts w:ascii="Times New Roman" w:hAnsi="Times New Roman" w:cs="Times New Roman"/>
          <w:sz w:val="24"/>
          <w:szCs w:val="24"/>
        </w:rPr>
        <w:t xml:space="preserve"> </w:t>
      </w:r>
    </w:p>
    <w:p w:rsidR="00605C59" w:rsidRPr="00C217CA" w:rsidRDefault="00605C59" w:rsidP="0008061B">
      <w:pPr>
        <w:autoSpaceDE w:val="0"/>
        <w:autoSpaceDN w:val="0"/>
        <w:adjustRightInd w:val="0"/>
        <w:spacing w:after="0" w:line="240" w:lineRule="auto"/>
        <w:ind w:firstLine="1440"/>
        <w:jc w:val="both"/>
        <w:rPr>
          <w:rFonts w:ascii="Times New Roman" w:hAnsi="Times New Roman" w:cs="Times New Roman"/>
          <w:sz w:val="24"/>
          <w:szCs w:val="24"/>
        </w:rPr>
      </w:pPr>
    </w:p>
    <w:p w:rsidR="00605C59" w:rsidRPr="00C217CA" w:rsidRDefault="00605C59" w:rsidP="00605C59">
      <w:pPr>
        <w:autoSpaceDE w:val="0"/>
        <w:autoSpaceDN w:val="0"/>
        <w:adjustRightInd w:val="0"/>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From the facts set out in the founding and replying affidavit</w:t>
      </w:r>
      <w:r w:rsidR="009F3F38" w:rsidRPr="00C217CA">
        <w:rPr>
          <w:rFonts w:ascii="Times New Roman" w:hAnsi="Times New Roman" w:cs="Times New Roman"/>
          <w:sz w:val="24"/>
          <w:szCs w:val="24"/>
        </w:rPr>
        <w:t>s</w:t>
      </w:r>
      <w:r w:rsidRPr="00C217CA">
        <w:rPr>
          <w:rFonts w:ascii="Times New Roman" w:hAnsi="Times New Roman" w:cs="Times New Roman"/>
          <w:sz w:val="24"/>
          <w:szCs w:val="24"/>
        </w:rPr>
        <w:t xml:space="preserve"> the </w:t>
      </w:r>
      <w:r w:rsidR="009F3F38" w:rsidRPr="00C217CA">
        <w:rPr>
          <w:rFonts w:ascii="Times New Roman" w:hAnsi="Times New Roman" w:cs="Times New Roman"/>
          <w:sz w:val="24"/>
          <w:szCs w:val="24"/>
        </w:rPr>
        <w:t>res</w:t>
      </w:r>
      <w:r w:rsidRPr="00C217CA">
        <w:rPr>
          <w:rFonts w:ascii="Times New Roman" w:hAnsi="Times New Roman" w:cs="Times New Roman"/>
          <w:sz w:val="24"/>
          <w:szCs w:val="24"/>
        </w:rPr>
        <w:t>p</w:t>
      </w:r>
      <w:r w:rsidR="009F3F38" w:rsidRPr="00C217CA">
        <w:rPr>
          <w:rFonts w:ascii="Times New Roman" w:hAnsi="Times New Roman" w:cs="Times New Roman"/>
          <w:sz w:val="24"/>
          <w:szCs w:val="24"/>
        </w:rPr>
        <w:t>onde</w:t>
      </w:r>
      <w:r w:rsidRPr="00C217CA">
        <w:rPr>
          <w:rFonts w:ascii="Times New Roman" w:hAnsi="Times New Roman" w:cs="Times New Roman"/>
          <w:sz w:val="24"/>
          <w:szCs w:val="24"/>
        </w:rPr>
        <w:t xml:space="preserve">nt was able to state that </w:t>
      </w:r>
      <w:r w:rsidR="009F3F38" w:rsidRPr="00C217CA">
        <w:rPr>
          <w:rFonts w:ascii="Times New Roman" w:hAnsi="Times New Roman" w:cs="Times New Roman"/>
          <w:sz w:val="24"/>
          <w:szCs w:val="24"/>
        </w:rPr>
        <w:t>t</w:t>
      </w:r>
      <w:r w:rsidRPr="00C217CA">
        <w:rPr>
          <w:rFonts w:ascii="Times New Roman" w:hAnsi="Times New Roman" w:cs="Times New Roman"/>
          <w:sz w:val="24"/>
          <w:szCs w:val="24"/>
        </w:rPr>
        <w:t>hat the fee charg</w:t>
      </w:r>
      <w:r w:rsidR="002414E5" w:rsidRPr="00C217CA">
        <w:rPr>
          <w:rFonts w:ascii="Times New Roman" w:hAnsi="Times New Roman" w:cs="Times New Roman"/>
          <w:sz w:val="24"/>
          <w:szCs w:val="24"/>
        </w:rPr>
        <w:t>ed was not wholly due. T</w:t>
      </w:r>
      <w:r w:rsidR="00FC2463" w:rsidRPr="00C217CA">
        <w:rPr>
          <w:rFonts w:ascii="Times New Roman" w:hAnsi="Times New Roman" w:cs="Times New Roman"/>
          <w:sz w:val="24"/>
          <w:szCs w:val="24"/>
        </w:rPr>
        <w:t>he Deputy Sheriff</w:t>
      </w:r>
      <w:r w:rsidRPr="00C217CA">
        <w:rPr>
          <w:rFonts w:ascii="Times New Roman" w:hAnsi="Times New Roman" w:cs="Times New Roman"/>
          <w:sz w:val="24"/>
          <w:szCs w:val="24"/>
        </w:rPr>
        <w:t xml:space="preserve">, in my view, understood the claim as it was presented that he had been unjustly enriched at the expense of the respondent. As was stated by the learned judge in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w:t>
      </w:r>
    </w:p>
    <w:p w:rsidR="0000416C" w:rsidRPr="00C217CA" w:rsidRDefault="00082DAC" w:rsidP="0000416C">
      <w:pPr>
        <w:ind w:left="720"/>
        <w:jc w:val="both"/>
        <w:rPr>
          <w:rFonts w:ascii="Times New Roman" w:hAnsi="Times New Roman" w:cs="Times New Roman"/>
          <w:sz w:val="24"/>
          <w:szCs w:val="24"/>
        </w:rPr>
      </w:pPr>
      <w:r w:rsidRPr="00C217CA">
        <w:rPr>
          <w:rFonts w:ascii="Times New Roman" w:hAnsi="Times New Roman" w:cs="Times New Roman"/>
          <w:sz w:val="24"/>
          <w:szCs w:val="24"/>
        </w:rPr>
        <w:t>“…</w:t>
      </w:r>
      <w:r w:rsidR="0000416C" w:rsidRPr="00C217CA">
        <w:rPr>
          <w:rFonts w:ascii="Times New Roman" w:hAnsi="Times New Roman" w:cs="Times New Roman"/>
          <w:sz w:val="24"/>
          <w:szCs w:val="24"/>
        </w:rPr>
        <w:t>the applicant averred that the respondent used the wrong piece of legislation to claim commission purportedly due to it. The cause of action was the unjust enrichment of the respondent by the payment of a claim that it was not legally entitled to receive.”</w:t>
      </w:r>
    </w:p>
    <w:p w:rsidR="00605C59" w:rsidRPr="00C217CA" w:rsidRDefault="00605C59" w:rsidP="0008061B">
      <w:pPr>
        <w:spacing w:after="0" w:line="240" w:lineRule="auto"/>
        <w:ind w:firstLine="1440"/>
        <w:jc w:val="both"/>
        <w:rPr>
          <w:rFonts w:ascii="Times New Roman" w:hAnsi="Times New Roman" w:cs="Times New Roman"/>
          <w:sz w:val="24"/>
          <w:szCs w:val="24"/>
        </w:rPr>
      </w:pPr>
    </w:p>
    <w:p w:rsidR="00563A17" w:rsidRPr="00C217CA" w:rsidRDefault="00563A17" w:rsidP="00563A17">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issue before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was whether the payment of a sum which is not wholly due gives rise to an enforceable</w:t>
      </w:r>
      <w:r w:rsidR="00CC7BF8" w:rsidRPr="00C217CA">
        <w:rPr>
          <w:rFonts w:ascii="Times New Roman" w:hAnsi="Times New Roman" w:cs="Times New Roman"/>
          <w:sz w:val="24"/>
          <w:szCs w:val="24"/>
        </w:rPr>
        <w:t xml:space="preserve"> claim.  </w:t>
      </w:r>
      <w:r w:rsidRPr="00C217CA">
        <w:rPr>
          <w:rFonts w:ascii="Times New Roman" w:hAnsi="Times New Roman" w:cs="Times New Roman"/>
          <w:sz w:val="24"/>
          <w:szCs w:val="24"/>
        </w:rPr>
        <w:t xml:space="preserve">In </w:t>
      </w:r>
      <w:r w:rsidRPr="00C217CA">
        <w:rPr>
          <w:rFonts w:ascii="Times New Roman" w:hAnsi="Times New Roman" w:cs="Times New Roman"/>
          <w:i/>
          <w:sz w:val="24"/>
          <w:szCs w:val="24"/>
        </w:rPr>
        <w:t xml:space="preserve">Dew v Parsons </w:t>
      </w:r>
      <w:r w:rsidRPr="00C217CA">
        <w:rPr>
          <w:rFonts w:ascii="Times New Roman" w:hAnsi="Times New Roman" w:cs="Times New Roman"/>
          <w:sz w:val="24"/>
          <w:szCs w:val="24"/>
        </w:rPr>
        <w:t>(1819) 2 B &amp;</w:t>
      </w:r>
      <w:r w:rsidR="00072656" w:rsidRPr="00C217CA">
        <w:rPr>
          <w:rFonts w:ascii="Times New Roman" w:hAnsi="Times New Roman" w:cs="Times New Roman"/>
          <w:sz w:val="24"/>
          <w:szCs w:val="24"/>
        </w:rPr>
        <w:t xml:space="preserve"> </w:t>
      </w:r>
      <w:proofErr w:type="spellStart"/>
      <w:r w:rsidRPr="00C217CA">
        <w:rPr>
          <w:rFonts w:ascii="Times New Roman" w:hAnsi="Times New Roman" w:cs="Times New Roman"/>
          <w:sz w:val="24"/>
          <w:szCs w:val="24"/>
        </w:rPr>
        <w:t>Ald</w:t>
      </w:r>
      <w:proofErr w:type="spellEnd"/>
      <w:r w:rsidRPr="00C217CA">
        <w:rPr>
          <w:rFonts w:ascii="Times New Roman" w:hAnsi="Times New Roman" w:cs="Times New Roman"/>
          <w:sz w:val="24"/>
          <w:szCs w:val="24"/>
        </w:rPr>
        <w:t xml:space="preserve"> 562, 106</w:t>
      </w:r>
      <w:r w:rsidRPr="00C217CA">
        <w:rPr>
          <w:rFonts w:ascii="Times New Roman" w:hAnsi="Times New Roman" w:cs="Times New Roman"/>
          <w:i/>
          <w:sz w:val="24"/>
          <w:szCs w:val="24"/>
        </w:rPr>
        <w:t xml:space="preserve"> </w:t>
      </w:r>
      <w:r w:rsidRPr="00C217CA">
        <w:rPr>
          <w:rFonts w:ascii="Times New Roman" w:hAnsi="Times New Roman" w:cs="Times New Roman"/>
          <w:sz w:val="24"/>
          <w:szCs w:val="24"/>
        </w:rPr>
        <w:t xml:space="preserve">ER 471, an attorney was held entitled to set off against a claim by a </w:t>
      </w:r>
      <w:r w:rsidR="00834C7E" w:rsidRPr="00C217CA">
        <w:rPr>
          <w:rFonts w:ascii="Times New Roman" w:hAnsi="Times New Roman" w:cs="Times New Roman"/>
          <w:sz w:val="24"/>
          <w:szCs w:val="24"/>
        </w:rPr>
        <w:t>S</w:t>
      </w:r>
      <w:r w:rsidRPr="00C217CA">
        <w:rPr>
          <w:rFonts w:ascii="Times New Roman" w:hAnsi="Times New Roman" w:cs="Times New Roman"/>
          <w:sz w:val="24"/>
          <w:szCs w:val="24"/>
        </w:rPr>
        <w:t xml:space="preserve">heriff the excess amount which he had paid to the </w:t>
      </w:r>
      <w:r w:rsidR="00072656" w:rsidRPr="00C217CA">
        <w:rPr>
          <w:rFonts w:ascii="Times New Roman" w:hAnsi="Times New Roman" w:cs="Times New Roman"/>
          <w:sz w:val="24"/>
          <w:szCs w:val="24"/>
        </w:rPr>
        <w:t>S</w:t>
      </w:r>
      <w:r w:rsidRPr="00C217CA">
        <w:rPr>
          <w:rFonts w:ascii="Times New Roman" w:hAnsi="Times New Roman" w:cs="Times New Roman"/>
          <w:sz w:val="24"/>
          <w:szCs w:val="24"/>
        </w:rPr>
        <w:t xml:space="preserve">heriff for the issue of warrants over what the </w:t>
      </w:r>
      <w:r w:rsidR="00834C7E" w:rsidRPr="00C217CA">
        <w:rPr>
          <w:rFonts w:ascii="Times New Roman" w:hAnsi="Times New Roman" w:cs="Times New Roman"/>
          <w:sz w:val="24"/>
          <w:szCs w:val="24"/>
        </w:rPr>
        <w:t>S</w:t>
      </w:r>
      <w:r w:rsidRPr="00C217CA">
        <w:rPr>
          <w:rFonts w:ascii="Times New Roman" w:hAnsi="Times New Roman" w:cs="Times New Roman"/>
          <w:sz w:val="24"/>
          <w:szCs w:val="24"/>
        </w:rPr>
        <w:t>heriff w</w:t>
      </w:r>
      <w:r w:rsidR="0007051F" w:rsidRPr="00C217CA">
        <w:rPr>
          <w:rFonts w:ascii="Times New Roman" w:hAnsi="Times New Roman" w:cs="Times New Roman"/>
          <w:sz w:val="24"/>
          <w:szCs w:val="24"/>
        </w:rPr>
        <w:t xml:space="preserve">as legally entitled to charge.  </w:t>
      </w:r>
      <w:r w:rsidRPr="00C217CA">
        <w:rPr>
          <w:rFonts w:ascii="Times New Roman" w:hAnsi="Times New Roman" w:cs="Times New Roman"/>
          <w:sz w:val="24"/>
          <w:szCs w:val="24"/>
        </w:rPr>
        <w:t xml:space="preserve">At issue was whether the </w:t>
      </w:r>
      <w:r w:rsidR="00834C7E" w:rsidRPr="00C217CA">
        <w:rPr>
          <w:rFonts w:ascii="Times New Roman" w:hAnsi="Times New Roman" w:cs="Times New Roman"/>
          <w:sz w:val="24"/>
          <w:szCs w:val="24"/>
        </w:rPr>
        <w:t>S</w:t>
      </w:r>
      <w:r w:rsidRPr="00C217CA">
        <w:rPr>
          <w:rFonts w:ascii="Times New Roman" w:hAnsi="Times New Roman" w:cs="Times New Roman"/>
          <w:sz w:val="24"/>
          <w:szCs w:val="24"/>
        </w:rPr>
        <w:t>heriff was entitled to retain sums which he had no legal right to demand, but the sums were demanded in return for the rendering of a service, namely the issuing of warrants</w:t>
      </w:r>
      <w:r w:rsidR="00D256E9" w:rsidRPr="00C217CA">
        <w:rPr>
          <w:rFonts w:ascii="Times New Roman" w:hAnsi="Times New Roman" w:cs="Times New Roman"/>
          <w:sz w:val="24"/>
          <w:szCs w:val="24"/>
        </w:rPr>
        <w:t xml:space="preserve">.  </w:t>
      </w:r>
      <w:r w:rsidR="002414E5" w:rsidRPr="00C217CA">
        <w:rPr>
          <w:rFonts w:ascii="Times New Roman" w:hAnsi="Times New Roman" w:cs="Times New Roman"/>
          <w:sz w:val="24"/>
          <w:szCs w:val="24"/>
        </w:rPr>
        <w:t>T</w:t>
      </w:r>
      <w:r w:rsidRPr="00C217CA">
        <w:rPr>
          <w:rFonts w:ascii="Times New Roman" w:hAnsi="Times New Roman" w:cs="Times New Roman"/>
          <w:sz w:val="24"/>
          <w:szCs w:val="24"/>
        </w:rPr>
        <w:t xml:space="preserve">he decision was rationalised on the basis that the payments were exacted </w:t>
      </w:r>
      <w:proofErr w:type="spellStart"/>
      <w:r w:rsidRPr="00C217CA">
        <w:rPr>
          <w:rFonts w:ascii="Times New Roman" w:hAnsi="Times New Roman" w:cs="Times New Roman"/>
          <w:i/>
          <w:sz w:val="24"/>
          <w:szCs w:val="24"/>
        </w:rPr>
        <w:t>colore</w:t>
      </w:r>
      <w:proofErr w:type="spellEnd"/>
      <w:r w:rsidR="00B5145F" w:rsidRPr="00C217CA">
        <w:rPr>
          <w:rFonts w:ascii="Times New Roman" w:hAnsi="Times New Roman" w:cs="Times New Roman"/>
          <w:i/>
          <w:sz w:val="24"/>
          <w:szCs w:val="24"/>
        </w:rPr>
        <w:t xml:space="preserve"> </w:t>
      </w:r>
      <w:proofErr w:type="spellStart"/>
      <w:r w:rsidRPr="00C217CA">
        <w:rPr>
          <w:rFonts w:ascii="Times New Roman" w:hAnsi="Times New Roman" w:cs="Times New Roman"/>
          <w:i/>
          <w:sz w:val="24"/>
          <w:szCs w:val="24"/>
        </w:rPr>
        <w:t>officii</w:t>
      </w:r>
      <w:proofErr w:type="spellEnd"/>
      <w:r w:rsidRPr="00C217CA">
        <w:rPr>
          <w:rFonts w:ascii="Times New Roman" w:hAnsi="Times New Roman" w:cs="Times New Roman"/>
          <w:sz w:val="24"/>
          <w:szCs w:val="24"/>
        </w:rPr>
        <w:t>, a concept which emerge</w:t>
      </w:r>
      <w:r w:rsidR="00834C7E" w:rsidRPr="00C217CA">
        <w:rPr>
          <w:rFonts w:ascii="Times New Roman" w:hAnsi="Times New Roman" w:cs="Times New Roman"/>
          <w:sz w:val="24"/>
          <w:szCs w:val="24"/>
        </w:rPr>
        <w:t xml:space="preserve">d more clearly in later cases.  </w:t>
      </w:r>
      <w:r w:rsidRPr="00C217CA">
        <w:rPr>
          <w:rFonts w:ascii="Times New Roman" w:hAnsi="Times New Roman" w:cs="Times New Roman"/>
          <w:sz w:val="24"/>
          <w:szCs w:val="24"/>
        </w:rPr>
        <w:t xml:space="preserve">This concept was thus described by WINDEYER J in </w:t>
      </w:r>
      <w:r w:rsidRPr="00C217CA">
        <w:rPr>
          <w:rFonts w:ascii="Times New Roman" w:hAnsi="Times New Roman" w:cs="Times New Roman"/>
          <w:i/>
          <w:sz w:val="24"/>
          <w:szCs w:val="24"/>
        </w:rPr>
        <w:t xml:space="preserve">Mason v New South Wales </w:t>
      </w:r>
      <w:r w:rsidRPr="00C217CA">
        <w:rPr>
          <w:rFonts w:ascii="Times New Roman" w:hAnsi="Times New Roman" w:cs="Times New Roman"/>
          <w:sz w:val="24"/>
          <w:szCs w:val="24"/>
        </w:rPr>
        <w:t>(1959) 102</w:t>
      </w:r>
      <w:r w:rsidR="00834C7E" w:rsidRPr="00C217CA">
        <w:rPr>
          <w:rFonts w:ascii="Times New Roman" w:hAnsi="Times New Roman" w:cs="Times New Roman"/>
          <w:sz w:val="24"/>
          <w:szCs w:val="24"/>
        </w:rPr>
        <w:t xml:space="preserve"> </w:t>
      </w:r>
      <w:r w:rsidRPr="00C217CA">
        <w:rPr>
          <w:rFonts w:ascii="Times New Roman" w:hAnsi="Times New Roman" w:cs="Times New Roman"/>
          <w:sz w:val="24"/>
          <w:szCs w:val="24"/>
        </w:rPr>
        <w:t>CLR 108 at 140:</w:t>
      </w:r>
    </w:p>
    <w:p w:rsidR="00563A17" w:rsidRPr="00C217CA" w:rsidRDefault="00563A17" w:rsidP="00563A17">
      <w:pPr>
        <w:ind w:left="720"/>
        <w:jc w:val="both"/>
        <w:rPr>
          <w:rFonts w:ascii="Times New Roman" w:hAnsi="Times New Roman" w:cs="Times New Roman"/>
          <w:sz w:val="24"/>
          <w:szCs w:val="24"/>
        </w:rPr>
      </w:pPr>
      <w:r w:rsidRPr="00C217CA">
        <w:rPr>
          <w:rFonts w:ascii="Times New Roman" w:hAnsi="Times New Roman" w:cs="Times New Roman"/>
          <w:sz w:val="24"/>
          <w:szCs w:val="24"/>
        </w:rPr>
        <w:t>“Extortion by colour of office occurs when a public officer demands, and is paid money that he is not entitled to, or more than he is entitled to, for the performance of his public duty. Examples of such exactions are over tolls paid to the keepers of toll-bridges and turnpikes, excessive fees demanded by sheriffs, pound keepers, &amp; etc. The parties were not on an equal footing; and generally the payer paid the sum demanded in ignorance that it was not due.”</w:t>
      </w:r>
    </w:p>
    <w:p w:rsidR="007E5AAD" w:rsidRPr="00C217CA" w:rsidRDefault="007E5AAD" w:rsidP="00B111D0">
      <w:pPr>
        <w:spacing w:after="0"/>
        <w:jc w:val="both"/>
        <w:rPr>
          <w:rFonts w:ascii="Times New Roman" w:hAnsi="Times New Roman" w:cs="Times New Roman"/>
          <w:b/>
          <w:sz w:val="24"/>
          <w:szCs w:val="24"/>
          <w:u w:val="single"/>
        </w:rPr>
      </w:pPr>
    </w:p>
    <w:p w:rsidR="000868E0" w:rsidRPr="00C217CA" w:rsidRDefault="00FD1162" w:rsidP="00B111D0">
      <w:pPr>
        <w:spacing w:after="0"/>
        <w:jc w:val="both"/>
        <w:rPr>
          <w:rFonts w:ascii="Times New Roman" w:hAnsi="Times New Roman" w:cs="Times New Roman"/>
          <w:b/>
          <w:sz w:val="24"/>
          <w:szCs w:val="24"/>
          <w:u w:val="single"/>
        </w:rPr>
      </w:pPr>
      <w:r w:rsidRPr="00C217CA">
        <w:rPr>
          <w:rFonts w:ascii="Times New Roman" w:hAnsi="Times New Roman" w:cs="Times New Roman"/>
          <w:b/>
          <w:sz w:val="24"/>
          <w:szCs w:val="24"/>
          <w:u w:val="single"/>
        </w:rPr>
        <w:lastRenderedPageBreak/>
        <w:t>WAS THE PAYMENT BY THE RESPONDENT MADE VOLUNTARILY AND AS SUCH WAS THE COURT CORRECT IN FINDING THAT A R</w:t>
      </w:r>
      <w:r w:rsidR="00B111D0" w:rsidRPr="00C217CA">
        <w:rPr>
          <w:rFonts w:ascii="Times New Roman" w:hAnsi="Times New Roman" w:cs="Times New Roman"/>
          <w:b/>
          <w:sz w:val="24"/>
          <w:szCs w:val="24"/>
          <w:u w:val="single"/>
        </w:rPr>
        <w:t>EFUND WAS DUE FROM SUCH PAYMENT</w:t>
      </w:r>
    </w:p>
    <w:p w:rsidR="00EB60C4" w:rsidRPr="00C217CA" w:rsidRDefault="00EB60C4" w:rsidP="00B111D0">
      <w:pPr>
        <w:spacing w:after="0"/>
        <w:jc w:val="both"/>
        <w:rPr>
          <w:rFonts w:ascii="Times New Roman" w:hAnsi="Times New Roman" w:cs="Times New Roman"/>
          <w:b/>
          <w:sz w:val="24"/>
          <w:szCs w:val="24"/>
          <w:u w:val="single"/>
        </w:rPr>
      </w:pPr>
    </w:p>
    <w:p w:rsidR="002E7E9C" w:rsidRPr="00C217CA" w:rsidRDefault="00533F5F" w:rsidP="00563A17">
      <w:pPr>
        <w:tabs>
          <w:tab w:val="left" w:pos="1440"/>
        </w:tabs>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ab/>
      </w:r>
      <w:r w:rsidR="00563A17" w:rsidRPr="00C217CA">
        <w:rPr>
          <w:rFonts w:ascii="Times New Roman" w:hAnsi="Times New Roman" w:cs="Times New Roman"/>
          <w:sz w:val="24"/>
          <w:szCs w:val="24"/>
        </w:rPr>
        <w:t xml:space="preserve">The learned judge </w:t>
      </w:r>
      <w:r w:rsidR="0092408D" w:rsidRPr="00C217CA">
        <w:rPr>
          <w:rFonts w:ascii="Times New Roman" w:hAnsi="Times New Roman" w:cs="Times New Roman"/>
          <w:sz w:val="24"/>
          <w:szCs w:val="24"/>
        </w:rPr>
        <w:t xml:space="preserve">in the court </w:t>
      </w:r>
      <w:r w:rsidR="0092408D" w:rsidRPr="00C217CA">
        <w:rPr>
          <w:rFonts w:ascii="Times New Roman" w:hAnsi="Times New Roman" w:cs="Times New Roman"/>
          <w:i/>
          <w:sz w:val="24"/>
          <w:szCs w:val="24"/>
        </w:rPr>
        <w:t>a quo</w:t>
      </w:r>
      <w:r w:rsidR="0092408D" w:rsidRPr="00C217CA">
        <w:rPr>
          <w:rFonts w:ascii="Times New Roman" w:hAnsi="Times New Roman" w:cs="Times New Roman"/>
          <w:sz w:val="24"/>
          <w:szCs w:val="24"/>
        </w:rPr>
        <w:t xml:space="preserve"> </w:t>
      </w:r>
      <w:r w:rsidR="00563A17" w:rsidRPr="00C217CA">
        <w:rPr>
          <w:rFonts w:ascii="Times New Roman" w:hAnsi="Times New Roman" w:cs="Times New Roman"/>
          <w:sz w:val="24"/>
          <w:szCs w:val="24"/>
        </w:rPr>
        <w:t>was clea</w:t>
      </w:r>
      <w:r w:rsidR="002414E5" w:rsidRPr="00C217CA">
        <w:rPr>
          <w:rFonts w:ascii="Times New Roman" w:hAnsi="Times New Roman" w:cs="Times New Roman"/>
          <w:sz w:val="24"/>
          <w:szCs w:val="24"/>
        </w:rPr>
        <w:t xml:space="preserve">rly alive to the fact that the </w:t>
      </w:r>
      <w:r w:rsidR="00563A17" w:rsidRPr="00C217CA">
        <w:rPr>
          <w:rFonts w:ascii="Times New Roman" w:hAnsi="Times New Roman" w:cs="Times New Roman"/>
          <w:sz w:val="24"/>
          <w:szCs w:val="24"/>
        </w:rPr>
        <w:t>refund to the respondent could only follow a declaration as to the correct law under which the Deputy Sheriff was entitled to levy his fee, and as a consequence the lawfulness or otherwise of the demand for payment of commission</w:t>
      </w:r>
      <w:r w:rsidR="002414E5" w:rsidRPr="00C217CA">
        <w:rPr>
          <w:rFonts w:ascii="Times New Roman" w:hAnsi="Times New Roman" w:cs="Times New Roman"/>
          <w:sz w:val="24"/>
          <w:szCs w:val="24"/>
        </w:rPr>
        <w:t>.</w:t>
      </w:r>
    </w:p>
    <w:p w:rsidR="00AB1117" w:rsidRPr="00C217CA" w:rsidRDefault="00AB1117" w:rsidP="0008061B">
      <w:pPr>
        <w:tabs>
          <w:tab w:val="left" w:pos="1440"/>
        </w:tabs>
        <w:spacing w:after="0" w:line="240" w:lineRule="auto"/>
        <w:ind w:firstLine="720"/>
        <w:jc w:val="both"/>
        <w:rPr>
          <w:rFonts w:ascii="Times New Roman" w:hAnsi="Times New Roman" w:cs="Times New Roman"/>
          <w:sz w:val="24"/>
          <w:szCs w:val="24"/>
        </w:rPr>
      </w:pPr>
    </w:p>
    <w:p w:rsidR="00563A17" w:rsidRPr="00C217CA" w:rsidRDefault="00563A17" w:rsidP="0092408D">
      <w:pPr>
        <w:tabs>
          <w:tab w:val="left" w:pos="1440"/>
        </w:tabs>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 xml:space="preserve"> </w:t>
      </w:r>
      <w:r w:rsidR="000B4871" w:rsidRPr="00C217CA">
        <w:rPr>
          <w:rFonts w:ascii="Times New Roman" w:hAnsi="Times New Roman" w:cs="Times New Roman"/>
          <w:sz w:val="24"/>
          <w:szCs w:val="24"/>
        </w:rPr>
        <w:tab/>
      </w:r>
      <w:r w:rsidRPr="00C217CA">
        <w:rPr>
          <w:rFonts w:ascii="Times New Roman" w:hAnsi="Times New Roman" w:cs="Times New Roman"/>
          <w:sz w:val="24"/>
          <w:szCs w:val="24"/>
        </w:rPr>
        <w:t xml:space="preserve">If one party has the power to say to another, what you require will not be done except upon the conditions that I choose to impose, </w:t>
      </w:r>
      <w:r w:rsidR="002414E5" w:rsidRPr="00C217CA">
        <w:rPr>
          <w:rFonts w:ascii="Times New Roman" w:hAnsi="Times New Roman" w:cs="Times New Roman"/>
          <w:sz w:val="24"/>
          <w:szCs w:val="24"/>
        </w:rPr>
        <w:t xml:space="preserve">that party should </w:t>
      </w:r>
      <w:r w:rsidRPr="00C217CA">
        <w:rPr>
          <w:rFonts w:ascii="Times New Roman" w:hAnsi="Times New Roman" w:cs="Times New Roman"/>
          <w:sz w:val="24"/>
          <w:szCs w:val="24"/>
        </w:rPr>
        <w:t>no</w:t>
      </w:r>
      <w:r w:rsidR="002414E5" w:rsidRPr="00C217CA">
        <w:rPr>
          <w:rFonts w:ascii="Times New Roman" w:hAnsi="Times New Roman" w:cs="Times New Roman"/>
          <w:sz w:val="24"/>
          <w:szCs w:val="24"/>
        </w:rPr>
        <w:t>t</w:t>
      </w:r>
      <w:r w:rsidRPr="00C217CA">
        <w:rPr>
          <w:rFonts w:ascii="Times New Roman" w:hAnsi="Times New Roman" w:cs="Times New Roman"/>
          <w:sz w:val="24"/>
          <w:szCs w:val="24"/>
        </w:rPr>
        <w:t xml:space="preserve"> be allowed </w:t>
      </w:r>
      <w:r w:rsidR="002414E5" w:rsidRPr="00C217CA">
        <w:rPr>
          <w:rFonts w:ascii="Times New Roman" w:hAnsi="Times New Roman" w:cs="Times New Roman"/>
          <w:sz w:val="24"/>
          <w:szCs w:val="24"/>
        </w:rPr>
        <w:t>to contend that the parties acted</w:t>
      </w:r>
      <w:r w:rsidRPr="00C217CA">
        <w:rPr>
          <w:rFonts w:ascii="Times New Roman" w:hAnsi="Times New Roman" w:cs="Times New Roman"/>
          <w:sz w:val="24"/>
          <w:szCs w:val="24"/>
        </w:rPr>
        <w:t xml:space="preserve"> on an equal footing.  Such a situation does not fall within the category of payments made voluntarily. </w:t>
      </w:r>
    </w:p>
    <w:p w:rsidR="00964733" w:rsidRPr="00C217CA" w:rsidRDefault="00563A17" w:rsidP="00964733">
      <w:pPr>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“If a person pays money, which he is not bound to pay, under the compulsion of urgent and pressing necessity or of seizure, actual or threatened, of his goods he can recover it as money had and received. The money is paid not under duress but in the strict sense of the term, as that implies duress of person, but under the pressure of seizure or detention of goods which is analogous to that of duress.”</w:t>
      </w:r>
    </w:p>
    <w:p w:rsidR="00964733" w:rsidRPr="00C217CA" w:rsidRDefault="00563A17" w:rsidP="00964733">
      <w:pPr>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2E7E9C" w:rsidRPr="00C217CA" w:rsidRDefault="00563A17" w:rsidP="00964733">
      <w:pPr>
        <w:spacing w:after="0" w:line="480" w:lineRule="auto"/>
        <w:jc w:val="both"/>
        <w:rPr>
          <w:rFonts w:ascii="Times New Roman" w:hAnsi="Times New Roman" w:cs="Times New Roman"/>
          <w:sz w:val="24"/>
          <w:szCs w:val="24"/>
        </w:rPr>
      </w:pPr>
      <w:proofErr w:type="gramStart"/>
      <w:r w:rsidRPr="00C217CA">
        <w:rPr>
          <w:rFonts w:ascii="Times New Roman" w:hAnsi="Times New Roman" w:cs="Times New Roman"/>
          <w:sz w:val="24"/>
          <w:szCs w:val="24"/>
        </w:rPr>
        <w:t xml:space="preserve">Per LORD READING CJ in </w:t>
      </w:r>
      <w:proofErr w:type="spellStart"/>
      <w:r w:rsidRPr="00C217CA">
        <w:rPr>
          <w:rFonts w:ascii="Times New Roman" w:hAnsi="Times New Roman" w:cs="Times New Roman"/>
          <w:i/>
          <w:sz w:val="24"/>
          <w:szCs w:val="24"/>
        </w:rPr>
        <w:t>Maskell</w:t>
      </w:r>
      <w:proofErr w:type="spellEnd"/>
      <w:r w:rsidRPr="00C217CA">
        <w:rPr>
          <w:rFonts w:ascii="Times New Roman" w:hAnsi="Times New Roman" w:cs="Times New Roman"/>
          <w:i/>
          <w:sz w:val="24"/>
          <w:szCs w:val="24"/>
        </w:rPr>
        <w:t xml:space="preserve"> v Horner</w:t>
      </w:r>
      <w:r w:rsidRPr="00C217CA">
        <w:rPr>
          <w:rFonts w:ascii="Times New Roman" w:hAnsi="Times New Roman" w:cs="Times New Roman"/>
          <w:sz w:val="24"/>
          <w:szCs w:val="24"/>
        </w:rPr>
        <w:t xml:space="preserve"> [1915] 3 KB 106</w:t>
      </w:r>
      <w:r w:rsidR="002E7E9C" w:rsidRPr="00C217CA">
        <w:rPr>
          <w:rFonts w:ascii="Times New Roman" w:hAnsi="Times New Roman" w:cs="Times New Roman"/>
          <w:sz w:val="24"/>
          <w:szCs w:val="24"/>
        </w:rPr>
        <w:t>, [</w:t>
      </w:r>
      <w:r w:rsidRPr="00C217CA">
        <w:rPr>
          <w:rFonts w:ascii="Times New Roman" w:hAnsi="Times New Roman" w:cs="Times New Roman"/>
          <w:sz w:val="24"/>
          <w:szCs w:val="24"/>
        </w:rPr>
        <w:t>1914-15</w:t>
      </w:r>
      <w:r w:rsidR="002E7E9C" w:rsidRPr="00C217CA">
        <w:rPr>
          <w:rFonts w:ascii="Times New Roman" w:hAnsi="Times New Roman" w:cs="Times New Roman"/>
          <w:sz w:val="24"/>
          <w:szCs w:val="24"/>
        </w:rPr>
        <w:t>] All</w:t>
      </w:r>
      <w:r w:rsidRPr="00C217CA">
        <w:rPr>
          <w:rFonts w:ascii="Times New Roman" w:hAnsi="Times New Roman" w:cs="Times New Roman"/>
          <w:sz w:val="24"/>
          <w:szCs w:val="24"/>
        </w:rPr>
        <w:t xml:space="preserve"> ER Rep 595.</w:t>
      </w:r>
      <w:proofErr w:type="gramEnd"/>
    </w:p>
    <w:p w:rsidR="00AB1117" w:rsidRPr="00C217CA" w:rsidRDefault="00AB1117" w:rsidP="00AB1117">
      <w:pPr>
        <w:spacing w:after="0" w:line="240" w:lineRule="auto"/>
        <w:jc w:val="both"/>
        <w:rPr>
          <w:rFonts w:ascii="Times New Roman" w:hAnsi="Times New Roman" w:cs="Times New Roman"/>
          <w:sz w:val="24"/>
          <w:szCs w:val="24"/>
        </w:rPr>
      </w:pPr>
    </w:p>
    <w:p w:rsidR="00563A17" w:rsidRPr="00C217CA" w:rsidRDefault="00563A17" w:rsidP="00F62B79">
      <w:pPr>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563A17" w:rsidRPr="00C217CA" w:rsidRDefault="00563A17" w:rsidP="002E7E9C">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This </w:t>
      </w:r>
      <w:r w:rsidR="00F54A93" w:rsidRPr="00C217CA">
        <w:rPr>
          <w:rFonts w:ascii="Times New Roman" w:hAnsi="Times New Roman" w:cs="Times New Roman"/>
          <w:sz w:val="24"/>
          <w:szCs w:val="24"/>
        </w:rPr>
        <w:t xml:space="preserve">type of </w:t>
      </w:r>
      <w:r w:rsidRPr="00C217CA">
        <w:rPr>
          <w:rFonts w:ascii="Times New Roman" w:hAnsi="Times New Roman" w:cs="Times New Roman"/>
          <w:sz w:val="24"/>
          <w:szCs w:val="24"/>
        </w:rPr>
        <w:t xml:space="preserve">payment was distinguished from one made under threat of a suit, as the payer under those circumstances has the </w:t>
      </w:r>
      <w:r w:rsidR="008F371A" w:rsidRPr="00C217CA">
        <w:rPr>
          <w:rFonts w:ascii="Times New Roman" w:hAnsi="Times New Roman" w:cs="Times New Roman"/>
          <w:sz w:val="24"/>
          <w:szCs w:val="24"/>
        </w:rPr>
        <w:t xml:space="preserve">opportunity to defend the suit.  </w:t>
      </w:r>
      <w:r w:rsidRPr="00C217CA">
        <w:rPr>
          <w:rFonts w:ascii="Times New Roman" w:hAnsi="Times New Roman" w:cs="Times New Roman"/>
          <w:sz w:val="24"/>
          <w:szCs w:val="24"/>
        </w:rPr>
        <w:t xml:space="preserve">In </w:t>
      </w:r>
      <w:r w:rsidRPr="00C217CA">
        <w:rPr>
          <w:rFonts w:ascii="Times New Roman" w:hAnsi="Times New Roman" w:cs="Times New Roman"/>
          <w:i/>
          <w:sz w:val="24"/>
          <w:szCs w:val="24"/>
        </w:rPr>
        <w:t>South of Scotland</w:t>
      </w:r>
      <w:r w:rsidRPr="00C217CA">
        <w:rPr>
          <w:rFonts w:ascii="Times New Roman" w:hAnsi="Times New Roman" w:cs="Times New Roman"/>
          <w:sz w:val="24"/>
          <w:szCs w:val="24"/>
        </w:rPr>
        <w:t xml:space="preserve"> </w:t>
      </w:r>
      <w:r w:rsidRPr="00C217CA">
        <w:rPr>
          <w:rFonts w:ascii="Times New Roman" w:hAnsi="Times New Roman" w:cs="Times New Roman"/>
          <w:i/>
          <w:sz w:val="24"/>
          <w:szCs w:val="24"/>
        </w:rPr>
        <w:t>Electricity Board v British Oxygen Co Ltd (No 2)</w:t>
      </w:r>
      <w:r w:rsidR="00F54A93" w:rsidRPr="00C217CA">
        <w:rPr>
          <w:rFonts w:ascii="Times New Roman" w:hAnsi="Times New Roman" w:cs="Times New Roman"/>
          <w:sz w:val="24"/>
          <w:szCs w:val="24"/>
        </w:rPr>
        <w:t xml:space="preserve"> [1959] All ER 225, LO</w:t>
      </w:r>
      <w:r w:rsidRPr="00C217CA">
        <w:rPr>
          <w:rFonts w:ascii="Times New Roman" w:hAnsi="Times New Roman" w:cs="Times New Roman"/>
          <w:sz w:val="24"/>
          <w:szCs w:val="24"/>
        </w:rPr>
        <w:t>RD MERRIMAN, at 240</w:t>
      </w:r>
      <w:r w:rsidR="00F54A93" w:rsidRPr="00C217CA">
        <w:rPr>
          <w:rFonts w:ascii="Times New Roman" w:hAnsi="Times New Roman" w:cs="Times New Roman"/>
          <w:sz w:val="24"/>
          <w:szCs w:val="24"/>
        </w:rPr>
        <w:t xml:space="preserve"> said</w:t>
      </w:r>
      <w:r w:rsidRPr="00C217CA">
        <w:rPr>
          <w:rFonts w:ascii="Times New Roman" w:hAnsi="Times New Roman" w:cs="Times New Roman"/>
          <w:sz w:val="24"/>
          <w:szCs w:val="24"/>
        </w:rPr>
        <w:t xml:space="preserve">;  </w:t>
      </w:r>
    </w:p>
    <w:p w:rsidR="00E416AB" w:rsidRPr="00C217CA" w:rsidRDefault="00563A17" w:rsidP="00E41A91">
      <w:pPr>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“It is sufficient to say that, in </w:t>
      </w:r>
      <w:proofErr w:type="spellStart"/>
      <w:r w:rsidRPr="00C217CA">
        <w:rPr>
          <w:rFonts w:ascii="Times New Roman" w:hAnsi="Times New Roman" w:cs="Times New Roman"/>
          <w:i/>
          <w:sz w:val="24"/>
          <w:szCs w:val="24"/>
        </w:rPr>
        <w:t>Maskell</w:t>
      </w:r>
      <w:proofErr w:type="spellEnd"/>
      <w:r w:rsidRPr="00C217CA">
        <w:rPr>
          <w:rFonts w:ascii="Times New Roman" w:hAnsi="Times New Roman" w:cs="Times New Roman"/>
          <w:i/>
          <w:sz w:val="24"/>
          <w:szCs w:val="24"/>
        </w:rPr>
        <w:t xml:space="preserve"> v Horner</w:t>
      </w:r>
      <w:r w:rsidRPr="00C217CA">
        <w:rPr>
          <w:rFonts w:ascii="Times New Roman" w:hAnsi="Times New Roman" w:cs="Times New Roman"/>
          <w:sz w:val="24"/>
          <w:szCs w:val="24"/>
        </w:rPr>
        <w:t xml:space="preserve"> ([1915] 3 KB 106 at 119, [1914-15] All ER Rep 595 at 598), LORD READING CJ, referring to these authorities, and in particular to the advice given by WILLES J, in </w:t>
      </w:r>
      <w:r w:rsidRPr="00C217CA">
        <w:rPr>
          <w:rFonts w:ascii="Times New Roman" w:hAnsi="Times New Roman" w:cs="Times New Roman"/>
          <w:i/>
          <w:sz w:val="24"/>
          <w:szCs w:val="24"/>
        </w:rPr>
        <w:t>Great Western Ry. Co v Sutton</w:t>
      </w:r>
      <w:r w:rsidRPr="00C217CA">
        <w:rPr>
          <w:rFonts w:ascii="Times New Roman" w:hAnsi="Times New Roman" w:cs="Times New Roman"/>
          <w:sz w:val="24"/>
          <w:szCs w:val="24"/>
        </w:rPr>
        <w:t xml:space="preserve"> (1869) LR 4 HL 226 at 249)</w:t>
      </w:r>
      <w:r w:rsidR="00666AB5" w:rsidRPr="00C217CA">
        <w:rPr>
          <w:rFonts w:ascii="Times New Roman" w:hAnsi="Times New Roman" w:cs="Times New Roman"/>
          <w:sz w:val="24"/>
          <w:szCs w:val="24"/>
        </w:rPr>
        <w:t xml:space="preserve"> </w:t>
      </w:r>
      <w:r w:rsidRPr="00C217CA">
        <w:rPr>
          <w:rFonts w:ascii="Times New Roman" w:hAnsi="Times New Roman" w:cs="Times New Roman"/>
          <w:sz w:val="24"/>
          <w:szCs w:val="24"/>
        </w:rPr>
        <w:t xml:space="preserve">where that learned judge said that he had always understood that when a man pays more than he is bound to do by law for the performance of a duty which the law says is owed to him for nothing, or for less than he has paid, there is a compulsion or concussion in respect of which he is entitled to recover the excess by </w:t>
      </w:r>
      <w:proofErr w:type="spellStart"/>
      <w:r w:rsidRPr="00C217CA">
        <w:rPr>
          <w:rFonts w:ascii="Times New Roman" w:hAnsi="Times New Roman" w:cs="Times New Roman"/>
          <w:i/>
          <w:sz w:val="24"/>
          <w:szCs w:val="24"/>
        </w:rPr>
        <w:t>condictio</w:t>
      </w:r>
      <w:proofErr w:type="spellEnd"/>
      <w:r w:rsidR="00E41A91" w:rsidRPr="00C217CA">
        <w:rPr>
          <w:rFonts w:ascii="Times New Roman" w:hAnsi="Times New Roman" w:cs="Times New Roman"/>
          <w:sz w:val="24"/>
          <w:szCs w:val="24"/>
        </w:rPr>
        <w:t xml:space="preserve"> </w:t>
      </w:r>
      <w:proofErr w:type="spellStart"/>
      <w:r w:rsidRPr="00C217CA">
        <w:rPr>
          <w:rFonts w:ascii="Times New Roman" w:hAnsi="Times New Roman" w:cs="Times New Roman"/>
          <w:i/>
          <w:sz w:val="24"/>
          <w:szCs w:val="24"/>
        </w:rPr>
        <w:t>indebiti</w:t>
      </w:r>
      <w:proofErr w:type="spellEnd"/>
      <w:r w:rsidRPr="00C217CA">
        <w:rPr>
          <w:rFonts w:ascii="Times New Roman" w:hAnsi="Times New Roman" w:cs="Times New Roman"/>
          <w:sz w:val="24"/>
          <w:szCs w:val="24"/>
        </w:rPr>
        <w:t>, or action for money had and received said, that such claims made in this form of action are treated as matters of ordinary practice and beyond discussion.”</w:t>
      </w:r>
    </w:p>
    <w:p w:rsidR="00585CFA" w:rsidRPr="00C217CA" w:rsidRDefault="00585CFA" w:rsidP="00585CFA">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lastRenderedPageBreak/>
        <w:t xml:space="preserve">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made a finding that the cause of action of the respondent’s claim was the unjustified enrichment of the Deputy Sheriff by the payment of a claim to which he was not entitled. </w:t>
      </w:r>
      <w:r w:rsidR="0009212F" w:rsidRPr="00C217CA">
        <w:rPr>
          <w:rFonts w:ascii="Times New Roman" w:hAnsi="Times New Roman" w:cs="Times New Roman"/>
          <w:sz w:val="24"/>
          <w:szCs w:val="24"/>
        </w:rPr>
        <w:t xml:space="preserve"> </w:t>
      </w:r>
      <w:r w:rsidRPr="00C217CA">
        <w:rPr>
          <w:rFonts w:ascii="Times New Roman" w:hAnsi="Times New Roman" w:cs="Times New Roman"/>
          <w:sz w:val="24"/>
          <w:szCs w:val="24"/>
        </w:rPr>
        <w:t xml:space="preserve">To this end, it was contended that the Deputy Sheriff could not have </w:t>
      </w:r>
      <w:r w:rsidR="00F54A93" w:rsidRPr="00C217CA">
        <w:rPr>
          <w:rFonts w:ascii="Times New Roman" w:hAnsi="Times New Roman" w:cs="Times New Roman"/>
          <w:sz w:val="24"/>
          <w:szCs w:val="24"/>
        </w:rPr>
        <w:t xml:space="preserve">been </w:t>
      </w:r>
      <w:r w:rsidRPr="00C217CA">
        <w:rPr>
          <w:rFonts w:ascii="Times New Roman" w:hAnsi="Times New Roman" w:cs="Times New Roman"/>
          <w:sz w:val="24"/>
          <w:szCs w:val="24"/>
        </w:rPr>
        <w:t>unjustly enriched if the payment was vol</w:t>
      </w:r>
      <w:r w:rsidR="0009212F" w:rsidRPr="00C217CA">
        <w:rPr>
          <w:rFonts w:ascii="Times New Roman" w:hAnsi="Times New Roman" w:cs="Times New Roman"/>
          <w:sz w:val="24"/>
          <w:szCs w:val="24"/>
        </w:rPr>
        <w:t xml:space="preserve">untary.  </w:t>
      </w:r>
      <w:r w:rsidRPr="00C217CA">
        <w:rPr>
          <w:rFonts w:ascii="Times New Roman" w:hAnsi="Times New Roman" w:cs="Times New Roman"/>
          <w:sz w:val="24"/>
          <w:szCs w:val="24"/>
        </w:rPr>
        <w:t xml:space="preserve">In deciding this issue the court had occasion to consider the principles set out in the following authorities, </w:t>
      </w:r>
      <w:r w:rsidRPr="00C217CA">
        <w:rPr>
          <w:rFonts w:ascii="Times New Roman" w:hAnsi="Times New Roman" w:cs="Times New Roman"/>
          <w:i/>
          <w:sz w:val="24"/>
          <w:szCs w:val="24"/>
        </w:rPr>
        <w:t xml:space="preserve">National Railways of Zimbabwe v </w:t>
      </w:r>
      <w:proofErr w:type="spellStart"/>
      <w:r w:rsidRPr="00C217CA">
        <w:rPr>
          <w:rFonts w:ascii="Times New Roman" w:hAnsi="Times New Roman" w:cs="Times New Roman"/>
          <w:i/>
          <w:sz w:val="24"/>
          <w:szCs w:val="24"/>
        </w:rPr>
        <w:t>Coghlan</w:t>
      </w:r>
      <w:proofErr w:type="spellEnd"/>
      <w:r w:rsidR="003D0A9E" w:rsidRPr="00C217CA">
        <w:rPr>
          <w:rFonts w:ascii="Times New Roman" w:hAnsi="Times New Roman" w:cs="Times New Roman"/>
          <w:i/>
          <w:sz w:val="24"/>
          <w:szCs w:val="24"/>
        </w:rPr>
        <w:t>,</w:t>
      </w:r>
      <w:r w:rsidRPr="00C217CA">
        <w:rPr>
          <w:rFonts w:ascii="Times New Roman" w:hAnsi="Times New Roman" w:cs="Times New Roman"/>
          <w:i/>
          <w:sz w:val="24"/>
          <w:szCs w:val="24"/>
        </w:rPr>
        <w:t xml:space="preserve"> Welsh &amp;</w:t>
      </w:r>
      <w:r w:rsidR="0033124B" w:rsidRPr="00C217CA">
        <w:rPr>
          <w:rFonts w:ascii="Times New Roman" w:hAnsi="Times New Roman" w:cs="Times New Roman"/>
          <w:i/>
          <w:sz w:val="24"/>
          <w:szCs w:val="24"/>
        </w:rPr>
        <w:t xml:space="preserve"> </w:t>
      </w:r>
      <w:r w:rsidRPr="00C217CA">
        <w:rPr>
          <w:rFonts w:ascii="Times New Roman" w:hAnsi="Times New Roman" w:cs="Times New Roman"/>
          <w:i/>
          <w:sz w:val="24"/>
          <w:szCs w:val="24"/>
        </w:rPr>
        <w:t>Guest</w:t>
      </w:r>
      <w:r w:rsidRPr="00C217CA">
        <w:rPr>
          <w:rFonts w:ascii="Times New Roman" w:hAnsi="Times New Roman" w:cs="Times New Roman"/>
          <w:sz w:val="24"/>
          <w:szCs w:val="24"/>
        </w:rPr>
        <w:t xml:space="preserve"> 1984 (2) ZLR 229 (H), </w:t>
      </w:r>
      <w:proofErr w:type="spellStart"/>
      <w:r w:rsidRPr="00C217CA">
        <w:rPr>
          <w:rFonts w:ascii="Times New Roman" w:hAnsi="Times New Roman" w:cs="Times New Roman"/>
          <w:i/>
          <w:sz w:val="24"/>
          <w:szCs w:val="24"/>
        </w:rPr>
        <w:t>Pymor</w:t>
      </w:r>
      <w:proofErr w:type="spellEnd"/>
      <w:r w:rsidRPr="00C217CA">
        <w:rPr>
          <w:rFonts w:ascii="Times New Roman" w:hAnsi="Times New Roman" w:cs="Times New Roman"/>
          <w:i/>
          <w:sz w:val="24"/>
          <w:szCs w:val="24"/>
        </w:rPr>
        <w:t xml:space="preserve"> Investment (</w:t>
      </w:r>
      <w:proofErr w:type="spellStart"/>
      <w:r w:rsidRPr="00C217CA">
        <w:rPr>
          <w:rFonts w:ascii="Times New Roman" w:hAnsi="Times New Roman" w:cs="Times New Roman"/>
          <w:i/>
          <w:sz w:val="24"/>
          <w:szCs w:val="24"/>
        </w:rPr>
        <w:t>Pvt</w:t>
      </w:r>
      <w:proofErr w:type="spellEnd"/>
      <w:r w:rsidRPr="00C217CA">
        <w:rPr>
          <w:rFonts w:ascii="Times New Roman" w:hAnsi="Times New Roman" w:cs="Times New Roman"/>
          <w:i/>
          <w:sz w:val="24"/>
          <w:szCs w:val="24"/>
        </w:rPr>
        <w:t>) Ltd v Frank</w:t>
      </w:r>
      <w:r w:rsidR="0033124B" w:rsidRPr="00C217CA">
        <w:rPr>
          <w:rFonts w:ascii="Times New Roman" w:hAnsi="Times New Roman" w:cs="Times New Roman"/>
          <w:i/>
          <w:sz w:val="24"/>
          <w:szCs w:val="24"/>
        </w:rPr>
        <w:t xml:space="preserve"> </w:t>
      </w:r>
      <w:proofErr w:type="spellStart"/>
      <w:r w:rsidRPr="00C217CA">
        <w:rPr>
          <w:rFonts w:ascii="Times New Roman" w:hAnsi="Times New Roman" w:cs="Times New Roman"/>
          <w:i/>
          <w:sz w:val="24"/>
          <w:szCs w:val="24"/>
        </w:rPr>
        <w:t>Pantony</w:t>
      </w:r>
      <w:proofErr w:type="spellEnd"/>
      <w:r w:rsidRPr="00C217CA">
        <w:rPr>
          <w:rFonts w:ascii="Times New Roman" w:hAnsi="Times New Roman" w:cs="Times New Roman"/>
          <w:i/>
          <w:sz w:val="24"/>
          <w:szCs w:val="24"/>
        </w:rPr>
        <w:t xml:space="preserve"> (</w:t>
      </w:r>
      <w:proofErr w:type="spellStart"/>
      <w:r w:rsidRPr="00C217CA">
        <w:rPr>
          <w:rFonts w:ascii="Times New Roman" w:hAnsi="Times New Roman" w:cs="Times New Roman"/>
          <w:i/>
          <w:sz w:val="24"/>
          <w:szCs w:val="24"/>
        </w:rPr>
        <w:t>Pvt</w:t>
      </w:r>
      <w:proofErr w:type="spellEnd"/>
      <w:r w:rsidRPr="00C217CA">
        <w:rPr>
          <w:rFonts w:ascii="Times New Roman" w:hAnsi="Times New Roman" w:cs="Times New Roman"/>
          <w:i/>
          <w:sz w:val="24"/>
          <w:szCs w:val="24"/>
        </w:rPr>
        <w:t>)</w:t>
      </w:r>
      <w:r w:rsidRPr="00C217CA">
        <w:rPr>
          <w:rFonts w:ascii="Times New Roman" w:hAnsi="Times New Roman" w:cs="Times New Roman"/>
          <w:sz w:val="24"/>
          <w:szCs w:val="24"/>
        </w:rPr>
        <w:t xml:space="preserve"> Ltd 1996 (2) ZLR 357 (H) and </w:t>
      </w:r>
      <w:r w:rsidRPr="00C217CA">
        <w:rPr>
          <w:rFonts w:ascii="Times New Roman" w:hAnsi="Times New Roman" w:cs="Times New Roman"/>
          <w:i/>
          <w:sz w:val="24"/>
          <w:szCs w:val="24"/>
        </w:rPr>
        <w:t>Ellis NO v</w:t>
      </w:r>
      <w:r w:rsidR="0033124B" w:rsidRPr="00C217CA">
        <w:rPr>
          <w:rFonts w:ascii="Times New Roman" w:hAnsi="Times New Roman" w:cs="Times New Roman"/>
          <w:i/>
          <w:sz w:val="24"/>
          <w:szCs w:val="24"/>
        </w:rPr>
        <w:t xml:space="preserve"> </w:t>
      </w:r>
      <w:r w:rsidRPr="00C217CA">
        <w:rPr>
          <w:rFonts w:ascii="Times New Roman" w:hAnsi="Times New Roman" w:cs="Times New Roman"/>
          <w:i/>
          <w:sz w:val="24"/>
          <w:szCs w:val="24"/>
        </w:rPr>
        <w:t>Commissioner of Taxes</w:t>
      </w:r>
      <w:r w:rsidR="0009212F" w:rsidRPr="00C217CA">
        <w:rPr>
          <w:rFonts w:ascii="Times New Roman" w:hAnsi="Times New Roman" w:cs="Times New Roman"/>
          <w:sz w:val="24"/>
          <w:szCs w:val="24"/>
        </w:rPr>
        <w:t xml:space="preserve"> 1994 (1) ZLR 423 (S).  </w:t>
      </w:r>
      <w:r w:rsidRPr="00C217CA">
        <w:rPr>
          <w:rFonts w:ascii="Times New Roman" w:hAnsi="Times New Roman" w:cs="Times New Roman"/>
          <w:sz w:val="24"/>
          <w:szCs w:val="24"/>
        </w:rPr>
        <w:t xml:space="preserve">Commenting on the cited authorities the learned judge in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had this to say:</w:t>
      </w:r>
    </w:p>
    <w:p w:rsidR="00585CFA" w:rsidRPr="00C217CA" w:rsidRDefault="00585CFA" w:rsidP="00585CFA">
      <w:pPr>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“The above decisions contradict the view adopted by the Supreme Court in </w:t>
      </w:r>
      <w:r w:rsidRPr="00C217CA">
        <w:rPr>
          <w:rFonts w:ascii="Times New Roman" w:hAnsi="Times New Roman" w:cs="Times New Roman"/>
          <w:i/>
          <w:sz w:val="24"/>
          <w:szCs w:val="24"/>
        </w:rPr>
        <w:t>Ellis NO v Commissioner of Taxes</w:t>
      </w:r>
      <w:r w:rsidRPr="00C217CA">
        <w:rPr>
          <w:rFonts w:ascii="Times New Roman" w:hAnsi="Times New Roman" w:cs="Times New Roman"/>
          <w:sz w:val="24"/>
          <w:szCs w:val="24"/>
        </w:rPr>
        <w:t xml:space="preserve"> 1994 (1) ZLR 423 (SC) at 439B-H where GUBBAY CJ stated:</w:t>
      </w:r>
    </w:p>
    <w:p w:rsidR="00585CFA" w:rsidRPr="00C217CA" w:rsidRDefault="003D0A9E" w:rsidP="00585CFA">
      <w:pPr>
        <w:spacing w:after="0" w:line="240" w:lineRule="auto"/>
        <w:ind w:left="1440"/>
        <w:jc w:val="both"/>
        <w:rPr>
          <w:rFonts w:ascii="Times New Roman" w:hAnsi="Times New Roman" w:cs="Times New Roman"/>
          <w:sz w:val="24"/>
          <w:szCs w:val="24"/>
        </w:rPr>
      </w:pPr>
      <w:r w:rsidRPr="00C217CA">
        <w:rPr>
          <w:rFonts w:ascii="Times New Roman" w:hAnsi="Times New Roman" w:cs="Times New Roman"/>
          <w:sz w:val="24"/>
          <w:szCs w:val="24"/>
        </w:rPr>
        <w:t>‘</w:t>
      </w:r>
      <w:r w:rsidR="00585CFA" w:rsidRPr="00C217CA">
        <w:rPr>
          <w:rFonts w:ascii="Times New Roman" w:hAnsi="Times New Roman" w:cs="Times New Roman"/>
          <w:sz w:val="24"/>
          <w:szCs w:val="24"/>
        </w:rPr>
        <w:t>I strongly support the opinion of LORD GOFF supra at 760h that:</w:t>
      </w:r>
    </w:p>
    <w:p w:rsidR="00585CFA" w:rsidRPr="00C217CA" w:rsidRDefault="00585CFA" w:rsidP="00585CFA">
      <w:pPr>
        <w:spacing w:after="0" w:line="240" w:lineRule="auto"/>
        <w:ind w:left="1440"/>
        <w:jc w:val="both"/>
        <w:rPr>
          <w:rFonts w:ascii="Times New Roman" w:hAnsi="Times New Roman" w:cs="Times New Roman"/>
          <w:sz w:val="24"/>
          <w:szCs w:val="24"/>
        </w:rPr>
      </w:pPr>
    </w:p>
    <w:p w:rsidR="00585CFA" w:rsidRPr="00C217CA" w:rsidRDefault="00585CFA" w:rsidP="003D0A9E">
      <w:pPr>
        <w:spacing w:after="0" w:line="240" w:lineRule="auto"/>
        <w:ind w:left="2160"/>
        <w:jc w:val="both"/>
        <w:rPr>
          <w:rFonts w:ascii="Times New Roman" w:hAnsi="Times New Roman" w:cs="Times New Roman"/>
          <w:sz w:val="24"/>
          <w:szCs w:val="24"/>
        </w:rPr>
      </w:pPr>
      <w:r w:rsidRPr="00C217CA">
        <w:rPr>
          <w:rFonts w:ascii="Times New Roman" w:hAnsi="Times New Roman" w:cs="Times New Roman"/>
          <w:sz w:val="24"/>
          <w:szCs w:val="24"/>
        </w:rPr>
        <w:t xml:space="preserve">In the end, logic appears to demand that the right of recovery should require neither mistake nor compulsion, and that the simple fact that the tax was exacted unlawfully should </w:t>
      </w:r>
      <w:r w:rsidRPr="00C217CA">
        <w:rPr>
          <w:rFonts w:ascii="Times New Roman" w:hAnsi="Times New Roman" w:cs="Times New Roman"/>
          <w:i/>
          <w:sz w:val="24"/>
          <w:szCs w:val="24"/>
        </w:rPr>
        <w:t>prima facie</w:t>
      </w:r>
      <w:r w:rsidRPr="00C217CA">
        <w:rPr>
          <w:rFonts w:ascii="Times New Roman" w:hAnsi="Times New Roman" w:cs="Times New Roman"/>
          <w:sz w:val="24"/>
          <w:szCs w:val="24"/>
        </w:rPr>
        <w:t xml:space="preserve"> be enough to require its repayment.</w:t>
      </w:r>
      <w:r w:rsidR="003D0A9E" w:rsidRPr="00C217CA">
        <w:rPr>
          <w:rFonts w:ascii="Times New Roman" w:hAnsi="Times New Roman" w:cs="Times New Roman"/>
          <w:sz w:val="24"/>
          <w:szCs w:val="24"/>
        </w:rPr>
        <w:t>’</w:t>
      </w:r>
    </w:p>
    <w:p w:rsidR="00585CFA" w:rsidRPr="00C217CA" w:rsidRDefault="00585CFA" w:rsidP="00585CFA">
      <w:pPr>
        <w:spacing w:after="0" w:line="240" w:lineRule="auto"/>
        <w:ind w:left="1440"/>
        <w:jc w:val="both"/>
        <w:rPr>
          <w:rFonts w:ascii="Times New Roman" w:hAnsi="Times New Roman" w:cs="Times New Roman"/>
          <w:sz w:val="24"/>
          <w:szCs w:val="24"/>
        </w:rPr>
      </w:pPr>
    </w:p>
    <w:p w:rsidR="0034263F" w:rsidRPr="00C217CA" w:rsidRDefault="00585CFA" w:rsidP="00585CFA">
      <w:pPr>
        <w:spacing w:after="0" w:line="240" w:lineRule="auto"/>
        <w:ind w:left="1440"/>
        <w:jc w:val="both"/>
        <w:rPr>
          <w:rFonts w:ascii="Times New Roman" w:hAnsi="Times New Roman" w:cs="Times New Roman"/>
          <w:sz w:val="24"/>
          <w:szCs w:val="24"/>
        </w:rPr>
      </w:pPr>
      <w:r w:rsidRPr="00C217CA">
        <w:rPr>
          <w:rFonts w:ascii="Times New Roman" w:hAnsi="Times New Roman" w:cs="Times New Roman"/>
          <w:sz w:val="24"/>
          <w:szCs w:val="24"/>
        </w:rPr>
        <w:t>Put differently, recovery is grounded on the unlawfulness and nullity of the demand and not on any mistaken belief of the payer.”</w:t>
      </w:r>
    </w:p>
    <w:p w:rsidR="00BF4B97" w:rsidRPr="00C217CA" w:rsidRDefault="0092408D" w:rsidP="0092408D">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Deputy Sheriff suggested before us that the respondent had not paid under protest and further that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did not make a finding that it had done so. It was further argued that the respondent had not proffered evidence to the effect that payment was made and accepted on condition that if found not to be due, it would be recovered.</w:t>
      </w:r>
    </w:p>
    <w:p w:rsidR="0092408D" w:rsidRPr="00C217CA" w:rsidRDefault="0092408D" w:rsidP="00BF4B97">
      <w:pPr>
        <w:spacing w:after="0" w:line="24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92408D" w:rsidRPr="00C217CA" w:rsidRDefault="0092408D" w:rsidP="009010A1">
      <w:pPr>
        <w:spacing w:after="0" w:line="240" w:lineRule="auto"/>
        <w:ind w:firstLine="1440"/>
        <w:jc w:val="both"/>
        <w:rPr>
          <w:rFonts w:ascii="Times New Roman" w:hAnsi="Times New Roman" w:cs="Times New Roman"/>
          <w:sz w:val="24"/>
          <w:szCs w:val="24"/>
        </w:rPr>
      </w:pPr>
    </w:p>
    <w:p w:rsidR="00C661A8" w:rsidRPr="00C217CA" w:rsidRDefault="0092408D" w:rsidP="0092408D">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learned judge in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was alive to the fact that the respondent had not pleaded duress or mistake as regards payment of the commission.  Nevertheless, he found that due to the illegality of the demand by the Deputy Sheriff the payment could not stand.</w:t>
      </w:r>
    </w:p>
    <w:p w:rsidR="00BF4B97" w:rsidRPr="00C217CA" w:rsidRDefault="00BF4B97" w:rsidP="00BF4B97">
      <w:pPr>
        <w:spacing w:after="0" w:line="240" w:lineRule="auto"/>
        <w:ind w:firstLine="1440"/>
        <w:jc w:val="both"/>
        <w:rPr>
          <w:rFonts w:ascii="Times New Roman" w:hAnsi="Times New Roman" w:cs="Times New Roman"/>
          <w:sz w:val="24"/>
          <w:szCs w:val="24"/>
        </w:rPr>
      </w:pPr>
    </w:p>
    <w:p w:rsidR="0092408D" w:rsidRPr="00C217CA" w:rsidRDefault="0092408D" w:rsidP="009010A1">
      <w:pPr>
        <w:spacing w:after="0" w:line="24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563A17" w:rsidRPr="00C217CA" w:rsidRDefault="00563A17" w:rsidP="00563A17">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lastRenderedPageBreak/>
        <w:t>The principle that the authorities establish is that payments not lawfully due cannot be recovered</w:t>
      </w:r>
      <w:r w:rsidR="00F54A93" w:rsidRPr="00C217CA">
        <w:rPr>
          <w:rFonts w:ascii="Times New Roman" w:hAnsi="Times New Roman" w:cs="Times New Roman"/>
          <w:sz w:val="24"/>
          <w:szCs w:val="24"/>
        </w:rPr>
        <w:t>.</w:t>
      </w:r>
      <w:r w:rsidRPr="00C217CA">
        <w:rPr>
          <w:rFonts w:ascii="Times New Roman" w:hAnsi="Times New Roman" w:cs="Times New Roman"/>
          <w:sz w:val="24"/>
          <w:szCs w:val="24"/>
        </w:rPr>
        <w:t xml:space="preserve"> </w:t>
      </w:r>
      <w:r w:rsidR="00193C52" w:rsidRPr="00C217CA">
        <w:rPr>
          <w:rFonts w:ascii="Times New Roman" w:hAnsi="Times New Roman" w:cs="Times New Roman"/>
          <w:sz w:val="24"/>
          <w:szCs w:val="24"/>
        </w:rPr>
        <w:t xml:space="preserve"> </w:t>
      </w:r>
      <w:r w:rsidRPr="00C217CA">
        <w:rPr>
          <w:rFonts w:ascii="Times New Roman" w:hAnsi="Times New Roman" w:cs="Times New Roman"/>
          <w:sz w:val="24"/>
          <w:szCs w:val="24"/>
        </w:rPr>
        <w:t xml:space="preserve">It is accepted now that money </w:t>
      </w:r>
      <w:r w:rsidR="00352C6B" w:rsidRPr="00C217CA">
        <w:rPr>
          <w:rFonts w:ascii="Times New Roman" w:hAnsi="Times New Roman" w:cs="Times New Roman"/>
          <w:sz w:val="24"/>
          <w:szCs w:val="24"/>
        </w:rPr>
        <w:t xml:space="preserve">which a </w:t>
      </w:r>
      <w:r w:rsidR="0092408D" w:rsidRPr="00C217CA">
        <w:rPr>
          <w:rFonts w:ascii="Times New Roman" w:hAnsi="Times New Roman" w:cs="Times New Roman"/>
          <w:sz w:val="24"/>
          <w:szCs w:val="24"/>
        </w:rPr>
        <w:t xml:space="preserve">party </w:t>
      </w:r>
      <w:r w:rsidR="00352C6B" w:rsidRPr="00C217CA">
        <w:rPr>
          <w:rFonts w:ascii="Times New Roman" w:hAnsi="Times New Roman" w:cs="Times New Roman"/>
          <w:sz w:val="24"/>
          <w:szCs w:val="24"/>
        </w:rPr>
        <w:t xml:space="preserve">has been wrongfully made to pay, </w:t>
      </w:r>
      <w:r w:rsidR="00543AED" w:rsidRPr="00C217CA">
        <w:rPr>
          <w:rFonts w:ascii="Times New Roman" w:hAnsi="Times New Roman" w:cs="Times New Roman"/>
          <w:sz w:val="24"/>
          <w:szCs w:val="24"/>
        </w:rPr>
        <w:t xml:space="preserve">whether </w:t>
      </w:r>
      <w:r w:rsidRPr="00C217CA">
        <w:rPr>
          <w:rFonts w:ascii="Times New Roman" w:hAnsi="Times New Roman" w:cs="Times New Roman"/>
          <w:sz w:val="24"/>
          <w:szCs w:val="24"/>
        </w:rPr>
        <w:t>under compulsion</w:t>
      </w:r>
      <w:r w:rsidR="0092408D" w:rsidRPr="00C217CA">
        <w:rPr>
          <w:rFonts w:ascii="Times New Roman" w:hAnsi="Times New Roman" w:cs="Times New Roman"/>
          <w:sz w:val="24"/>
          <w:szCs w:val="24"/>
        </w:rPr>
        <w:t xml:space="preserve">, or </w:t>
      </w:r>
      <w:r w:rsidR="00352C6B" w:rsidRPr="00C217CA">
        <w:rPr>
          <w:rFonts w:ascii="Times New Roman" w:hAnsi="Times New Roman" w:cs="Times New Roman"/>
          <w:sz w:val="24"/>
          <w:szCs w:val="24"/>
        </w:rPr>
        <w:t>in</w:t>
      </w:r>
      <w:r w:rsidR="0092408D" w:rsidRPr="00C217CA">
        <w:rPr>
          <w:rFonts w:ascii="Times New Roman" w:hAnsi="Times New Roman" w:cs="Times New Roman"/>
          <w:sz w:val="24"/>
          <w:szCs w:val="24"/>
        </w:rPr>
        <w:t xml:space="preserve"> circumstances</w:t>
      </w:r>
      <w:r w:rsidR="00352C6B" w:rsidRPr="00C217CA">
        <w:rPr>
          <w:rFonts w:ascii="Times New Roman" w:hAnsi="Times New Roman" w:cs="Times New Roman"/>
          <w:sz w:val="24"/>
          <w:szCs w:val="24"/>
        </w:rPr>
        <w:t xml:space="preserve"> in which he is unable to resist the imposition, </w:t>
      </w:r>
      <w:r w:rsidRPr="00C217CA">
        <w:rPr>
          <w:rFonts w:ascii="Times New Roman" w:hAnsi="Times New Roman" w:cs="Times New Roman"/>
          <w:sz w:val="24"/>
          <w:szCs w:val="24"/>
        </w:rPr>
        <w:t>may be recovered. Money paid as a result of actual or threatened duress to the person, or actual or threatened seizure of a</w:t>
      </w:r>
      <w:r w:rsidR="000253E4" w:rsidRPr="00C217CA">
        <w:rPr>
          <w:rFonts w:ascii="Times New Roman" w:hAnsi="Times New Roman" w:cs="Times New Roman"/>
          <w:sz w:val="24"/>
          <w:szCs w:val="24"/>
        </w:rPr>
        <w:t xml:space="preserve"> person’s goods</w:t>
      </w:r>
      <w:r w:rsidR="00F613C8" w:rsidRPr="00C217CA">
        <w:rPr>
          <w:rFonts w:ascii="Times New Roman" w:hAnsi="Times New Roman" w:cs="Times New Roman"/>
          <w:sz w:val="24"/>
          <w:szCs w:val="24"/>
        </w:rPr>
        <w:t>,</w:t>
      </w:r>
      <w:r w:rsidR="000253E4" w:rsidRPr="00C217CA">
        <w:rPr>
          <w:rFonts w:ascii="Times New Roman" w:hAnsi="Times New Roman" w:cs="Times New Roman"/>
          <w:sz w:val="24"/>
          <w:szCs w:val="24"/>
        </w:rPr>
        <w:t xml:space="preserve"> is recoverable.  </w:t>
      </w:r>
      <w:r w:rsidRPr="00C217CA">
        <w:rPr>
          <w:rFonts w:ascii="Times New Roman" w:hAnsi="Times New Roman" w:cs="Times New Roman"/>
          <w:sz w:val="24"/>
          <w:szCs w:val="24"/>
        </w:rPr>
        <w:t xml:space="preserve">See </w:t>
      </w:r>
      <w:proofErr w:type="spellStart"/>
      <w:r w:rsidRPr="00C217CA">
        <w:rPr>
          <w:rFonts w:ascii="Times New Roman" w:hAnsi="Times New Roman" w:cs="Times New Roman"/>
          <w:i/>
          <w:sz w:val="24"/>
          <w:szCs w:val="24"/>
        </w:rPr>
        <w:t>Maskell</w:t>
      </w:r>
      <w:proofErr w:type="spellEnd"/>
      <w:r w:rsidRPr="00C217CA">
        <w:rPr>
          <w:rFonts w:ascii="Times New Roman" w:hAnsi="Times New Roman" w:cs="Times New Roman"/>
          <w:i/>
          <w:sz w:val="24"/>
          <w:szCs w:val="24"/>
        </w:rPr>
        <w:t xml:space="preserve"> v Horner</w:t>
      </w:r>
      <w:r w:rsidRPr="00C217CA">
        <w:rPr>
          <w:rFonts w:ascii="Times New Roman" w:hAnsi="Times New Roman" w:cs="Times New Roman"/>
          <w:sz w:val="24"/>
          <w:szCs w:val="24"/>
        </w:rPr>
        <w:t xml:space="preserve"> [1915</w:t>
      </w:r>
      <w:r w:rsidR="00F613C8" w:rsidRPr="00C217CA">
        <w:rPr>
          <w:rFonts w:ascii="Times New Roman" w:hAnsi="Times New Roman" w:cs="Times New Roman"/>
          <w:sz w:val="24"/>
          <w:szCs w:val="24"/>
        </w:rPr>
        <w:t>]</w:t>
      </w:r>
      <w:r w:rsidRPr="00C217CA">
        <w:rPr>
          <w:rFonts w:ascii="Times New Roman" w:hAnsi="Times New Roman" w:cs="Times New Roman"/>
          <w:sz w:val="24"/>
          <w:szCs w:val="24"/>
        </w:rPr>
        <w:t xml:space="preserve"> 3 KB</w:t>
      </w:r>
      <w:r w:rsidR="000253E4" w:rsidRPr="00C217CA">
        <w:rPr>
          <w:rFonts w:ascii="Times New Roman" w:hAnsi="Times New Roman" w:cs="Times New Roman"/>
          <w:sz w:val="24"/>
          <w:szCs w:val="24"/>
        </w:rPr>
        <w:t xml:space="preserve"> 106, [1914-15] All RE Rep 595.  </w:t>
      </w:r>
      <w:r w:rsidRPr="00C217CA">
        <w:rPr>
          <w:rFonts w:ascii="Times New Roman" w:hAnsi="Times New Roman" w:cs="Times New Roman"/>
          <w:sz w:val="24"/>
          <w:szCs w:val="24"/>
        </w:rPr>
        <w:t xml:space="preserve">The concept of duress has been widened to include economic duress. </w:t>
      </w:r>
      <w:r w:rsidR="00DE7776" w:rsidRPr="00C217CA">
        <w:rPr>
          <w:rFonts w:ascii="Times New Roman" w:hAnsi="Times New Roman" w:cs="Times New Roman"/>
          <w:sz w:val="24"/>
          <w:szCs w:val="24"/>
        </w:rPr>
        <w:t xml:space="preserve"> </w:t>
      </w:r>
      <w:r w:rsidRPr="00C217CA">
        <w:rPr>
          <w:rFonts w:ascii="Times New Roman" w:hAnsi="Times New Roman" w:cs="Times New Roman"/>
          <w:sz w:val="24"/>
          <w:szCs w:val="24"/>
        </w:rPr>
        <w:t>Money paid to a person in a public or quasi-public position to obtain the performance by him of a duty he is bound to perform for nothing or f</w:t>
      </w:r>
      <w:r w:rsidR="00F54A93" w:rsidRPr="00C217CA">
        <w:rPr>
          <w:rFonts w:ascii="Times New Roman" w:hAnsi="Times New Roman" w:cs="Times New Roman"/>
          <w:sz w:val="24"/>
          <w:szCs w:val="24"/>
        </w:rPr>
        <w:t>or less than the sum demanded</w:t>
      </w:r>
      <w:r w:rsidRPr="00C217CA">
        <w:rPr>
          <w:rFonts w:ascii="Times New Roman" w:hAnsi="Times New Roman" w:cs="Times New Roman"/>
          <w:sz w:val="24"/>
          <w:szCs w:val="24"/>
        </w:rPr>
        <w:t xml:space="preserve"> is recoverable to the extent that he is not</w:t>
      </w:r>
      <w:r w:rsidR="00DE7776" w:rsidRPr="00C217CA">
        <w:rPr>
          <w:rFonts w:ascii="Times New Roman" w:hAnsi="Times New Roman" w:cs="Times New Roman"/>
          <w:sz w:val="24"/>
          <w:szCs w:val="24"/>
        </w:rPr>
        <w:t xml:space="preserve"> entitled to it.</w:t>
      </w:r>
      <w:r w:rsidR="0009212F" w:rsidRPr="00C217CA">
        <w:rPr>
          <w:rFonts w:ascii="Times New Roman" w:hAnsi="Times New Roman" w:cs="Times New Roman"/>
          <w:sz w:val="24"/>
          <w:szCs w:val="24"/>
        </w:rPr>
        <w:t xml:space="preserve">  </w:t>
      </w:r>
      <w:r w:rsidRPr="00C217CA">
        <w:rPr>
          <w:rFonts w:ascii="Times New Roman" w:hAnsi="Times New Roman" w:cs="Times New Roman"/>
          <w:sz w:val="24"/>
          <w:szCs w:val="24"/>
        </w:rPr>
        <w:t xml:space="preserve">Such payments are often referred to as having been demanded </w:t>
      </w:r>
      <w:proofErr w:type="spellStart"/>
      <w:r w:rsidRPr="00C217CA">
        <w:rPr>
          <w:rFonts w:ascii="Times New Roman" w:hAnsi="Times New Roman" w:cs="Times New Roman"/>
          <w:i/>
          <w:sz w:val="24"/>
          <w:szCs w:val="24"/>
        </w:rPr>
        <w:t>colore</w:t>
      </w:r>
      <w:proofErr w:type="spellEnd"/>
      <w:r w:rsidR="00B25710" w:rsidRPr="00C217CA">
        <w:rPr>
          <w:rFonts w:ascii="Times New Roman" w:hAnsi="Times New Roman" w:cs="Times New Roman"/>
          <w:i/>
          <w:sz w:val="24"/>
          <w:szCs w:val="24"/>
        </w:rPr>
        <w:t xml:space="preserve"> </w:t>
      </w:r>
      <w:proofErr w:type="spellStart"/>
      <w:r w:rsidRPr="00C217CA">
        <w:rPr>
          <w:rFonts w:ascii="Times New Roman" w:hAnsi="Times New Roman" w:cs="Times New Roman"/>
          <w:i/>
          <w:sz w:val="24"/>
          <w:szCs w:val="24"/>
        </w:rPr>
        <w:t>officii</w:t>
      </w:r>
      <w:proofErr w:type="spellEnd"/>
      <w:r w:rsidRPr="00C217CA">
        <w:rPr>
          <w:rFonts w:ascii="Times New Roman" w:hAnsi="Times New Roman" w:cs="Times New Roman"/>
          <w:i/>
          <w:sz w:val="24"/>
          <w:szCs w:val="24"/>
        </w:rPr>
        <w:t>.</w:t>
      </w:r>
      <w:r w:rsidR="000253E4" w:rsidRPr="00C217CA">
        <w:rPr>
          <w:rFonts w:ascii="Times New Roman" w:hAnsi="Times New Roman" w:cs="Times New Roman"/>
          <w:sz w:val="24"/>
          <w:szCs w:val="24"/>
        </w:rPr>
        <w:t xml:space="preserve">  </w:t>
      </w:r>
    </w:p>
    <w:p w:rsidR="00563A17" w:rsidRPr="00C217CA" w:rsidRDefault="00563A17" w:rsidP="000253E4">
      <w:pPr>
        <w:spacing w:after="0" w:line="240" w:lineRule="auto"/>
        <w:ind w:firstLine="1440"/>
        <w:jc w:val="both"/>
        <w:rPr>
          <w:rFonts w:ascii="Times New Roman" w:hAnsi="Times New Roman" w:cs="Times New Roman"/>
          <w:sz w:val="24"/>
          <w:szCs w:val="24"/>
        </w:rPr>
      </w:pPr>
    </w:p>
    <w:p w:rsidR="000868E0" w:rsidRPr="00C217CA" w:rsidRDefault="000868E0" w:rsidP="00827D33">
      <w:pPr>
        <w:spacing w:after="0"/>
        <w:jc w:val="both"/>
        <w:rPr>
          <w:rFonts w:ascii="Times New Roman" w:hAnsi="Times New Roman" w:cs="Times New Roman"/>
          <w:b/>
          <w:sz w:val="24"/>
          <w:szCs w:val="24"/>
          <w:u w:val="single"/>
        </w:rPr>
      </w:pPr>
      <w:r w:rsidRPr="00C217CA">
        <w:rPr>
          <w:rFonts w:ascii="Times New Roman" w:hAnsi="Times New Roman" w:cs="Times New Roman"/>
          <w:b/>
          <w:sz w:val="24"/>
          <w:szCs w:val="24"/>
          <w:u w:val="single"/>
        </w:rPr>
        <w:t xml:space="preserve">IS A FEE RAISED IN EXCESS OF WHAT IS SPECIFIED IN THE TARIFF </w:t>
      </w:r>
      <w:r w:rsidRPr="00C217CA">
        <w:rPr>
          <w:rFonts w:ascii="Times New Roman" w:hAnsi="Times New Roman" w:cs="Times New Roman"/>
          <w:b/>
          <w:i/>
          <w:sz w:val="24"/>
          <w:szCs w:val="24"/>
          <w:u w:val="single"/>
        </w:rPr>
        <w:t>PER SE</w:t>
      </w:r>
      <w:r w:rsidRPr="00C217CA">
        <w:rPr>
          <w:rFonts w:ascii="Times New Roman" w:hAnsi="Times New Roman" w:cs="Times New Roman"/>
          <w:b/>
          <w:sz w:val="24"/>
          <w:szCs w:val="24"/>
          <w:u w:val="single"/>
        </w:rPr>
        <w:t xml:space="preserve"> UNLAWFUL AND DOES SUCH UNLAWFULNESS GIVE RISE TO A CLAIM FOR A REFUND OF SUCH PAYMENT</w:t>
      </w:r>
    </w:p>
    <w:p w:rsidR="00BF4B97" w:rsidRPr="00C217CA" w:rsidRDefault="00BF4B97" w:rsidP="00827D33">
      <w:pPr>
        <w:spacing w:after="0"/>
        <w:jc w:val="both"/>
        <w:rPr>
          <w:rFonts w:ascii="Times New Roman" w:hAnsi="Times New Roman" w:cs="Times New Roman"/>
          <w:sz w:val="24"/>
          <w:szCs w:val="24"/>
        </w:rPr>
      </w:pPr>
    </w:p>
    <w:p w:rsidR="005C551E" w:rsidRPr="00C217CA" w:rsidRDefault="005C551E" w:rsidP="005C551E">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The last issue for consideration is whether the court erred in ordering a refund in favour of the respondent.</w:t>
      </w:r>
      <w:r w:rsidR="00F54A93" w:rsidRPr="00C217CA">
        <w:rPr>
          <w:rFonts w:ascii="Times New Roman" w:hAnsi="Times New Roman" w:cs="Times New Roman"/>
          <w:sz w:val="24"/>
          <w:szCs w:val="24"/>
        </w:rPr>
        <w:t xml:space="preserve"> The D</w:t>
      </w:r>
      <w:r w:rsidR="001F7E40" w:rsidRPr="00C217CA">
        <w:rPr>
          <w:rFonts w:ascii="Times New Roman" w:hAnsi="Times New Roman" w:cs="Times New Roman"/>
          <w:sz w:val="24"/>
          <w:szCs w:val="24"/>
        </w:rPr>
        <w:t xml:space="preserve">eputy </w:t>
      </w:r>
      <w:r w:rsidR="00F54A93" w:rsidRPr="00C217CA">
        <w:rPr>
          <w:rFonts w:ascii="Times New Roman" w:hAnsi="Times New Roman" w:cs="Times New Roman"/>
          <w:sz w:val="24"/>
          <w:szCs w:val="24"/>
        </w:rPr>
        <w:t>S</w:t>
      </w:r>
      <w:r w:rsidR="001F7E40" w:rsidRPr="00C217CA">
        <w:rPr>
          <w:rFonts w:ascii="Times New Roman" w:hAnsi="Times New Roman" w:cs="Times New Roman"/>
          <w:sz w:val="24"/>
          <w:szCs w:val="24"/>
        </w:rPr>
        <w:t>heriff argued that the fact that the sum claimed was not wholly due would not have necessari</w:t>
      </w:r>
      <w:r w:rsidR="0009212F" w:rsidRPr="00C217CA">
        <w:rPr>
          <w:rFonts w:ascii="Times New Roman" w:hAnsi="Times New Roman" w:cs="Times New Roman"/>
          <w:sz w:val="24"/>
          <w:szCs w:val="24"/>
        </w:rPr>
        <w:t xml:space="preserve">ly rendered the claim unlawful.  </w:t>
      </w:r>
      <w:r w:rsidR="001F7E40" w:rsidRPr="00C217CA">
        <w:rPr>
          <w:rFonts w:ascii="Times New Roman" w:hAnsi="Times New Roman" w:cs="Times New Roman"/>
          <w:sz w:val="24"/>
          <w:szCs w:val="24"/>
        </w:rPr>
        <w:t xml:space="preserve">The respondent disputes this contention </w:t>
      </w:r>
      <w:r w:rsidRPr="00C217CA">
        <w:rPr>
          <w:rFonts w:ascii="Times New Roman" w:hAnsi="Times New Roman" w:cs="Times New Roman"/>
          <w:sz w:val="24"/>
          <w:szCs w:val="24"/>
        </w:rPr>
        <w:t>and submits that the demand for commission under repealed legislation was unlawful and that as a consequence both the demand and the payment created neither rights no</w:t>
      </w:r>
      <w:r w:rsidR="00556A4F" w:rsidRPr="00C217CA">
        <w:rPr>
          <w:rFonts w:ascii="Times New Roman" w:hAnsi="Times New Roman" w:cs="Times New Roman"/>
          <w:sz w:val="24"/>
          <w:szCs w:val="24"/>
        </w:rPr>
        <w:t>r</w:t>
      </w:r>
      <w:r w:rsidRPr="00C217CA">
        <w:rPr>
          <w:rFonts w:ascii="Times New Roman" w:hAnsi="Times New Roman" w:cs="Times New Roman"/>
          <w:sz w:val="24"/>
          <w:szCs w:val="24"/>
        </w:rPr>
        <w:t xml:space="preserve"> obligations on either of the parties. </w:t>
      </w:r>
    </w:p>
    <w:p w:rsidR="00BF4B97" w:rsidRPr="00C217CA" w:rsidRDefault="00BF4B97" w:rsidP="00BF4B97">
      <w:pPr>
        <w:spacing w:after="0" w:line="240" w:lineRule="auto"/>
        <w:ind w:firstLine="1440"/>
        <w:jc w:val="both"/>
        <w:rPr>
          <w:rFonts w:ascii="Times New Roman" w:hAnsi="Times New Roman" w:cs="Times New Roman"/>
          <w:sz w:val="24"/>
          <w:szCs w:val="24"/>
        </w:rPr>
      </w:pPr>
    </w:p>
    <w:p w:rsidR="005259EE" w:rsidRPr="00C217CA" w:rsidRDefault="005259EE" w:rsidP="009010A1">
      <w:pPr>
        <w:spacing w:after="0" w:line="240" w:lineRule="auto"/>
        <w:ind w:firstLine="1440"/>
        <w:jc w:val="both"/>
        <w:rPr>
          <w:rFonts w:ascii="Times New Roman" w:hAnsi="Times New Roman" w:cs="Times New Roman"/>
          <w:sz w:val="24"/>
          <w:szCs w:val="24"/>
        </w:rPr>
      </w:pPr>
    </w:p>
    <w:p w:rsidR="00BF4B97" w:rsidRPr="00C217CA" w:rsidRDefault="005C551E" w:rsidP="005C551E">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The </w:t>
      </w:r>
      <w:r w:rsidR="00F54A93" w:rsidRPr="00C217CA">
        <w:rPr>
          <w:rFonts w:ascii="Times New Roman" w:hAnsi="Times New Roman" w:cs="Times New Roman"/>
          <w:sz w:val="24"/>
          <w:szCs w:val="24"/>
        </w:rPr>
        <w:t>D</w:t>
      </w:r>
      <w:r w:rsidR="001F7E40" w:rsidRPr="00C217CA">
        <w:rPr>
          <w:rFonts w:ascii="Times New Roman" w:hAnsi="Times New Roman" w:cs="Times New Roman"/>
          <w:sz w:val="24"/>
          <w:szCs w:val="24"/>
        </w:rPr>
        <w:t xml:space="preserve">eputy </w:t>
      </w:r>
      <w:r w:rsidR="00F54A93" w:rsidRPr="00C217CA">
        <w:rPr>
          <w:rFonts w:ascii="Times New Roman" w:hAnsi="Times New Roman" w:cs="Times New Roman"/>
          <w:sz w:val="24"/>
          <w:szCs w:val="24"/>
        </w:rPr>
        <w:t>S</w:t>
      </w:r>
      <w:r w:rsidR="001F7E40" w:rsidRPr="00C217CA">
        <w:rPr>
          <w:rFonts w:ascii="Times New Roman" w:hAnsi="Times New Roman" w:cs="Times New Roman"/>
          <w:sz w:val="24"/>
          <w:szCs w:val="24"/>
        </w:rPr>
        <w:t xml:space="preserve">heriff </w:t>
      </w:r>
      <w:r w:rsidRPr="00C217CA">
        <w:rPr>
          <w:rFonts w:ascii="Times New Roman" w:hAnsi="Times New Roman" w:cs="Times New Roman"/>
          <w:sz w:val="24"/>
          <w:szCs w:val="24"/>
        </w:rPr>
        <w:t xml:space="preserve">sought to argue that the High Court erred in relying upon the judgment in Ellis </w:t>
      </w:r>
      <w:r w:rsidRPr="00C217CA">
        <w:rPr>
          <w:rFonts w:ascii="Times New Roman" w:hAnsi="Times New Roman" w:cs="Times New Roman"/>
          <w:i/>
          <w:sz w:val="24"/>
          <w:szCs w:val="24"/>
        </w:rPr>
        <w:t>supra</w:t>
      </w:r>
      <w:r w:rsidRPr="00C217CA">
        <w:rPr>
          <w:rFonts w:ascii="Times New Roman" w:hAnsi="Times New Roman" w:cs="Times New Roman"/>
          <w:sz w:val="24"/>
          <w:szCs w:val="24"/>
        </w:rPr>
        <w:t xml:space="preserve"> as it was not authority for the proposition that the appellant’s claim was a nullity.  </w:t>
      </w:r>
      <w:r w:rsidR="001F7E40" w:rsidRPr="00C217CA">
        <w:rPr>
          <w:rFonts w:ascii="Times New Roman" w:hAnsi="Times New Roman" w:cs="Times New Roman"/>
          <w:sz w:val="24"/>
          <w:szCs w:val="24"/>
        </w:rPr>
        <w:t xml:space="preserve">It was submitted </w:t>
      </w:r>
      <w:r w:rsidRPr="00C217CA">
        <w:rPr>
          <w:rFonts w:ascii="Times New Roman" w:hAnsi="Times New Roman" w:cs="Times New Roman"/>
          <w:sz w:val="24"/>
          <w:szCs w:val="24"/>
        </w:rPr>
        <w:t xml:space="preserve">that the learned </w:t>
      </w:r>
      <w:r w:rsidR="00C0404D" w:rsidRPr="00C217CA">
        <w:rPr>
          <w:rFonts w:ascii="Times New Roman" w:hAnsi="Times New Roman" w:cs="Times New Roman"/>
          <w:sz w:val="24"/>
          <w:szCs w:val="24"/>
        </w:rPr>
        <w:t xml:space="preserve">CHIEF JUSTICE </w:t>
      </w:r>
      <w:r w:rsidRPr="00C217CA">
        <w:rPr>
          <w:rFonts w:ascii="Times New Roman" w:hAnsi="Times New Roman" w:cs="Times New Roman"/>
          <w:sz w:val="24"/>
          <w:szCs w:val="24"/>
        </w:rPr>
        <w:t>in the case of Ellis referred to a</w:t>
      </w:r>
      <w:r w:rsidR="006E4402" w:rsidRPr="00C217CA">
        <w:rPr>
          <w:rFonts w:ascii="Times New Roman" w:hAnsi="Times New Roman" w:cs="Times New Roman"/>
          <w:sz w:val="24"/>
          <w:szCs w:val="24"/>
        </w:rPr>
        <w:t xml:space="preserve"> “limited restitutionary right”.</w:t>
      </w:r>
      <w:r w:rsidRPr="00C217CA">
        <w:rPr>
          <w:rFonts w:ascii="Times New Roman" w:hAnsi="Times New Roman" w:cs="Times New Roman"/>
          <w:sz w:val="24"/>
          <w:szCs w:val="24"/>
        </w:rPr>
        <w:t xml:space="preserve"> </w:t>
      </w:r>
    </w:p>
    <w:p w:rsidR="009064C3" w:rsidRPr="00C217CA" w:rsidRDefault="005C551E" w:rsidP="00BF4B97">
      <w:pPr>
        <w:spacing w:after="0" w:line="24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7D11AA" w:rsidRPr="00C217CA" w:rsidRDefault="007D11AA" w:rsidP="009010A1">
      <w:pPr>
        <w:spacing w:after="0" w:line="240" w:lineRule="auto"/>
        <w:ind w:firstLine="1440"/>
        <w:jc w:val="both"/>
        <w:rPr>
          <w:rFonts w:ascii="Times New Roman" w:hAnsi="Times New Roman" w:cs="Times New Roman"/>
          <w:sz w:val="24"/>
          <w:szCs w:val="24"/>
        </w:rPr>
      </w:pPr>
    </w:p>
    <w:p w:rsidR="005C551E" w:rsidRPr="00C217CA" w:rsidRDefault="005C551E" w:rsidP="005C551E">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lastRenderedPageBreak/>
        <w:t xml:space="preserve">The Deputy Sheriff cannot be correct in his reading of the judgment.  It is clear that the rationale of the remedy as found by the learned </w:t>
      </w:r>
      <w:r w:rsidR="007941CD" w:rsidRPr="00C217CA">
        <w:rPr>
          <w:rFonts w:ascii="Times New Roman" w:hAnsi="Times New Roman" w:cs="Times New Roman"/>
          <w:sz w:val="24"/>
          <w:szCs w:val="24"/>
        </w:rPr>
        <w:t xml:space="preserve">CHIEF JUSTICE </w:t>
      </w:r>
      <w:r w:rsidRPr="00C217CA">
        <w:rPr>
          <w:rFonts w:ascii="Times New Roman" w:hAnsi="Times New Roman" w:cs="Times New Roman"/>
          <w:sz w:val="24"/>
          <w:szCs w:val="24"/>
        </w:rPr>
        <w:t>i</w:t>
      </w:r>
      <w:r w:rsidR="00437EF1" w:rsidRPr="00C217CA">
        <w:rPr>
          <w:rFonts w:ascii="Times New Roman" w:hAnsi="Times New Roman" w:cs="Times New Roman"/>
          <w:sz w:val="24"/>
          <w:szCs w:val="24"/>
        </w:rPr>
        <w:t xml:space="preserve">s the illegality of the demand.  </w:t>
      </w:r>
      <w:r w:rsidRPr="00C217CA">
        <w:rPr>
          <w:rFonts w:ascii="Times New Roman" w:hAnsi="Times New Roman" w:cs="Times New Roman"/>
          <w:sz w:val="24"/>
          <w:szCs w:val="24"/>
        </w:rPr>
        <w:t>He stated as follows:</w:t>
      </w:r>
    </w:p>
    <w:p w:rsidR="005C551E" w:rsidRPr="00C217CA" w:rsidRDefault="005C551E" w:rsidP="005C551E">
      <w:pPr>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“Although LORD BROWNE-WILKINSON agreed with LORD GOFF’s reasons, the emphasis of his speech was not so obviously dependant on the special position of governmental or public bodies. He underscored rather the fact that money paid under an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demand is paid without consideration and that the relative positions of the State and the citizen are unequal, even in the case of a major financial institution like Woolwich. He explained at 781e:</w:t>
      </w:r>
    </w:p>
    <w:p w:rsidR="005C551E" w:rsidRPr="00C217CA" w:rsidRDefault="00437EF1" w:rsidP="005C551E">
      <w:pPr>
        <w:ind w:left="1440"/>
        <w:jc w:val="both"/>
        <w:rPr>
          <w:rFonts w:ascii="Times New Roman" w:hAnsi="Times New Roman" w:cs="Times New Roman"/>
          <w:sz w:val="24"/>
          <w:szCs w:val="24"/>
        </w:rPr>
      </w:pPr>
      <w:r w:rsidRPr="00C217CA">
        <w:rPr>
          <w:rFonts w:ascii="Times New Roman" w:hAnsi="Times New Roman" w:cs="Times New Roman"/>
          <w:sz w:val="24"/>
          <w:szCs w:val="24"/>
        </w:rPr>
        <w:t xml:space="preserve">‘… </w:t>
      </w:r>
      <w:proofErr w:type="gramStart"/>
      <w:r w:rsidR="005C551E" w:rsidRPr="00C217CA">
        <w:rPr>
          <w:rFonts w:ascii="Times New Roman" w:hAnsi="Times New Roman" w:cs="Times New Roman"/>
          <w:sz w:val="24"/>
          <w:szCs w:val="24"/>
        </w:rPr>
        <w:t>money</w:t>
      </w:r>
      <w:proofErr w:type="gramEnd"/>
      <w:r w:rsidR="005C551E" w:rsidRPr="00C217CA">
        <w:rPr>
          <w:rFonts w:ascii="Times New Roman" w:hAnsi="Times New Roman" w:cs="Times New Roman"/>
          <w:sz w:val="24"/>
          <w:szCs w:val="24"/>
        </w:rPr>
        <w:t xml:space="preserve"> paid on the footing that there is a legal demand is paid for a reason that does not exist if that demand is a nullity. There is in my view a close analogy to the right to recover money paid under a contract the consideration of which has wholly failed.’</w:t>
      </w:r>
    </w:p>
    <w:p w:rsidR="005C551E" w:rsidRPr="00C217CA" w:rsidRDefault="005C551E" w:rsidP="005C551E">
      <w:pPr>
        <w:ind w:firstLine="720"/>
        <w:jc w:val="both"/>
        <w:rPr>
          <w:rFonts w:ascii="Times New Roman" w:hAnsi="Times New Roman" w:cs="Times New Roman"/>
          <w:sz w:val="24"/>
          <w:szCs w:val="24"/>
        </w:rPr>
      </w:pPr>
      <w:proofErr w:type="gramStart"/>
      <w:r w:rsidRPr="00C217CA">
        <w:rPr>
          <w:rFonts w:ascii="Times New Roman" w:hAnsi="Times New Roman" w:cs="Times New Roman"/>
          <w:sz w:val="24"/>
          <w:szCs w:val="24"/>
        </w:rPr>
        <w:t>And continued at 782c-d:</w:t>
      </w:r>
      <w:proofErr w:type="gramEnd"/>
    </w:p>
    <w:p w:rsidR="005C551E" w:rsidRPr="00C217CA" w:rsidRDefault="005C551E" w:rsidP="005C551E">
      <w:pPr>
        <w:ind w:left="1440"/>
        <w:jc w:val="both"/>
        <w:rPr>
          <w:rFonts w:ascii="Times New Roman" w:hAnsi="Times New Roman" w:cs="Times New Roman"/>
          <w:sz w:val="24"/>
          <w:szCs w:val="24"/>
        </w:rPr>
      </w:pPr>
      <w:r w:rsidRPr="00C217CA">
        <w:rPr>
          <w:rFonts w:ascii="Times New Roman" w:hAnsi="Times New Roman" w:cs="Times New Roman"/>
          <w:sz w:val="24"/>
          <w:szCs w:val="24"/>
        </w:rPr>
        <w:t>‘The money was demanded and paid for tax, yet no tax was due; there was a payment for no consideration. The money was demanded by the state from the citizen and the inequalities of the parties’ respective positions is manifest</w:t>
      </w:r>
      <w:r w:rsidR="00437EF1" w:rsidRPr="00C217CA">
        <w:rPr>
          <w:rFonts w:ascii="Times New Roman" w:hAnsi="Times New Roman" w:cs="Times New Roman"/>
          <w:sz w:val="24"/>
          <w:szCs w:val="24"/>
        </w:rPr>
        <w:t xml:space="preserve">… </w:t>
      </w:r>
      <w:r w:rsidRPr="00C217CA">
        <w:rPr>
          <w:rFonts w:ascii="Times New Roman" w:hAnsi="Times New Roman" w:cs="Times New Roman"/>
          <w:sz w:val="24"/>
          <w:szCs w:val="24"/>
        </w:rPr>
        <w:t>there are, therefore, in my judgment sound reasons by way of analogy for establishing the law in the sense in which LORD GOFF proposes.’</w:t>
      </w:r>
    </w:p>
    <w:p w:rsidR="005C551E" w:rsidRPr="00C217CA" w:rsidRDefault="005C551E" w:rsidP="00CF421D">
      <w:pPr>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With much deference the want of consideration factor seems to me to mask the somewhat true rationale of the relief-which was the nullity of the demand that flowed from its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or unlawful nature.”</w:t>
      </w:r>
    </w:p>
    <w:p w:rsidR="003058BB" w:rsidRPr="00C217CA" w:rsidRDefault="003058BB" w:rsidP="005C551E">
      <w:pPr>
        <w:ind w:left="1440"/>
        <w:jc w:val="both"/>
        <w:rPr>
          <w:rFonts w:ascii="Times New Roman" w:hAnsi="Times New Roman" w:cs="Times New Roman"/>
          <w:sz w:val="24"/>
          <w:szCs w:val="24"/>
        </w:rPr>
      </w:pPr>
    </w:p>
    <w:p w:rsidR="005C551E" w:rsidRPr="00C217CA" w:rsidRDefault="005C551E" w:rsidP="005C551E">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Even though the Deputy Sheriff seeks to place a narrow interpretation on</w:t>
      </w:r>
      <w:r w:rsidR="001F7E40" w:rsidRPr="00C217CA">
        <w:rPr>
          <w:rFonts w:ascii="Times New Roman" w:hAnsi="Times New Roman" w:cs="Times New Roman"/>
          <w:sz w:val="24"/>
          <w:szCs w:val="24"/>
        </w:rPr>
        <w:t xml:space="preserve"> dict</w:t>
      </w:r>
      <w:r w:rsidR="00F54A93" w:rsidRPr="00C217CA">
        <w:rPr>
          <w:rFonts w:ascii="Times New Roman" w:hAnsi="Times New Roman" w:cs="Times New Roman"/>
          <w:sz w:val="24"/>
          <w:szCs w:val="24"/>
        </w:rPr>
        <w:t>um</w:t>
      </w:r>
      <w:r w:rsidR="001F7E40" w:rsidRPr="00C217CA">
        <w:rPr>
          <w:rFonts w:ascii="Times New Roman" w:hAnsi="Times New Roman" w:cs="Times New Roman"/>
          <w:sz w:val="24"/>
          <w:szCs w:val="24"/>
        </w:rPr>
        <w:t xml:space="preserve"> in</w:t>
      </w:r>
      <w:r w:rsidRPr="00C217CA">
        <w:rPr>
          <w:rFonts w:ascii="Times New Roman" w:hAnsi="Times New Roman" w:cs="Times New Roman"/>
          <w:sz w:val="24"/>
          <w:szCs w:val="24"/>
        </w:rPr>
        <w:t xml:space="preserve"> the </w:t>
      </w:r>
      <w:r w:rsidRPr="00C217CA">
        <w:rPr>
          <w:rFonts w:ascii="Times New Roman" w:hAnsi="Times New Roman" w:cs="Times New Roman"/>
          <w:i/>
          <w:sz w:val="24"/>
          <w:szCs w:val="24"/>
        </w:rPr>
        <w:t>Ellis</w:t>
      </w:r>
      <w:r w:rsidRPr="00C217CA">
        <w:rPr>
          <w:rFonts w:ascii="Times New Roman" w:hAnsi="Times New Roman" w:cs="Times New Roman"/>
          <w:sz w:val="24"/>
          <w:szCs w:val="24"/>
        </w:rPr>
        <w:t xml:space="preserve"> judgment </w:t>
      </w:r>
      <w:r w:rsidR="00167D2C" w:rsidRPr="00C217CA">
        <w:rPr>
          <w:rFonts w:ascii="Times New Roman" w:hAnsi="Times New Roman" w:cs="Times New Roman"/>
          <w:sz w:val="24"/>
          <w:szCs w:val="24"/>
        </w:rPr>
        <w:t>and restrict</w:t>
      </w:r>
      <w:r w:rsidRPr="00C217CA">
        <w:rPr>
          <w:rFonts w:ascii="Times New Roman" w:hAnsi="Times New Roman" w:cs="Times New Roman"/>
          <w:sz w:val="24"/>
          <w:szCs w:val="24"/>
        </w:rPr>
        <w:t xml:space="preserve"> it to those situations where a taxpayer would have paid a tax under an invalid law, I do not understand the judgment of the learned </w:t>
      </w:r>
      <w:r w:rsidR="00024FAC" w:rsidRPr="00C217CA">
        <w:rPr>
          <w:rFonts w:ascii="Times New Roman" w:hAnsi="Times New Roman" w:cs="Times New Roman"/>
          <w:sz w:val="24"/>
          <w:szCs w:val="24"/>
        </w:rPr>
        <w:t xml:space="preserve">CHIEF JUSTICE </w:t>
      </w:r>
      <w:r w:rsidRPr="00C217CA">
        <w:rPr>
          <w:rFonts w:ascii="Times New Roman" w:hAnsi="Times New Roman" w:cs="Times New Roman"/>
          <w:sz w:val="24"/>
          <w:szCs w:val="24"/>
        </w:rPr>
        <w:t>to advocate such a narrow application of the principle.  It cannot be a correct interpretation of the principle to confine a right of recovery only to those cases where a taxpayer is compelled to pay tax under an unconstitution</w:t>
      </w:r>
      <w:r w:rsidR="0009212F" w:rsidRPr="00C217CA">
        <w:rPr>
          <w:rFonts w:ascii="Times New Roman" w:hAnsi="Times New Roman" w:cs="Times New Roman"/>
          <w:sz w:val="24"/>
          <w:szCs w:val="24"/>
        </w:rPr>
        <w:t xml:space="preserve">al law.  </w:t>
      </w:r>
      <w:r w:rsidR="00F54A93" w:rsidRPr="00C217CA">
        <w:rPr>
          <w:rFonts w:ascii="Times New Roman" w:hAnsi="Times New Roman" w:cs="Times New Roman"/>
          <w:sz w:val="24"/>
          <w:szCs w:val="24"/>
        </w:rPr>
        <w:t xml:space="preserve">I am further fortified </w:t>
      </w:r>
      <w:r w:rsidRPr="00C217CA">
        <w:rPr>
          <w:rFonts w:ascii="Times New Roman" w:hAnsi="Times New Roman" w:cs="Times New Roman"/>
          <w:sz w:val="24"/>
          <w:szCs w:val="24"/>
        </w:rPr>
        <w:t xml:space="preserve">in </w:t>
      </w:r>
      <w:r w:rsidR="00F54A93" w:rsidRPr="00C217CA">
        <w:rPr>
          <w:rFonts w:ascii="Times New Roman" w:hAnsi="Times New Roman" w:cs="Times New Roman"/>
          <w:sz w:val="24"/>
          <w:szCs w:val="24"/>
        </w:rPr>
        <w:t>this</w:t>
      </w:r>
      <w:r w:rsidRPr="00C217CA">
        <w:rPr>
          <w:rFonts w:ascii="Times New Roman" w:hAnsi="Times New Roman" w:cs="Times New Roman"/>
          <w:sz w:val="24"/>
          <w:szCs w:val="24"/>
        </w:rPr>
        <w:t xml:space="preserve"> view by the remarks of LORD GOFF in </w:t>
      </w:r>
      <w:r w:rsidRPr="00C217CA">
        <w:rPr>
          <w:rFonts w:ascii="Times New Roman" w:hAnsi="Times New Roman" w:cs="Times New Roman"/>
          <w:i/>
          <w:sz w:val="24"/>
          <w:szCs w:val="24"/>
        </w:rPr>
        <w:t>Woolwich Building Society</w:t>
      </w:r>
      <w:r w:rsidRPr="00C217CA">
        <w:rPr>
          <w:rFonts w:ascii="Times New Roman" w:hAnsi="Times New Roman" w:cs="Times New Roman"/>
          <w:sz w:val="24"/>
          <w:szCs w:val="24"/>
        </w:rPr>
        <w:t xml:space="preserve"> (1992) 3 All ER 737, at 761e-762d as follows:</w:t>
      </w:r>
    </w:p>
    <w:p w:rsidR="00F54A93" w:rsidRPr="00C217CA" w:rsidRDefault="00024FAC" w:rsidP="005C551E">
      <w:pPr>
        <w:ind w:left="720"/>
        <w:jc w:val="both"/>
        <w:rPr>
          <w:rFonts w:ascii="Times New Roman" w:hAnsi="Times New Roman" w:cs="Times New Roman"/>
          <w:sz w:val="24"/>
          <w:szCs w:val="24"/>
        </w:rPr>
      </w:pPr>
      <w:r w:rsidRPr="00C217CA">
        <w:rPr>
          <w:rFonts w:ascii="Times New Roman" w:hAnsi="Times New Roman" w:cs="Times New Roman"/>
          <w:sz w:val="24"/>
          <w:szCs w:val="24"/>
        </w:rPr>
        <w:lastRenderedPageBreak/>
        <w:t xml:space="preserve">“… </w:t>
      </w:r>
      <w:r w:rsidR="005C551E" w:rsidRPr="00C217CA">
        <w:rPr>
          <w:rFonts w:ascii="Times New Roman" w:hAnsi="Times New Roman" w:cs="Times New Roman"/>
          <w:sz w:val="24"/>
          <w:szCs w:val="24"/>
        </w:rPr>
        <w:t>I agree that there appears to be a widely held view</w:t>
      </w:r>
    </w:p>
    <w:p w:rsidR="005C551E" w:rsidRPr="00C217CA" w:rsidRDefault="005C551E" w:rsidP="005C551E">
      <w:pPr>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 </w:t>
      </w:r>
      <w:proofErr w:type="gramStart"/>
      <w:r w:rsidRPr="00C217CA">
        <w:rPr>
          <w:rFonts w:ascii="Times New Roman" w:hAnsi="Times New Roman" w:cs="Times New Roman"/>
          <w:sz w:val="24"/>
          <w:szCs w:val="24"/>
        </w:rPr>
        <w:t>that</w:t>
      </w:r>
      <w:proofErr w:type="gramEnd"/>
      <w:r w:rsidRPr="00C217CA">
        <w:rPr>
          <w:rFonts w:ascii="Times New Roman" w:hAnsi="Times New Roman" w:cs="Times New Roman"/>
          <w:sz w:val="24"/>
          <w:szCs w:val="24"/>
        </w:rPr>
        <w:t xml:space="preserve"> some limit has to be placed on the recovery of taxes paid pursuant to an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demand. I would go further and accept that the armoury of common law defences, such as those which prevent recovery of money paid under a binding compromise or to avoid a threat of litigation, may be either inapposite or inadequate for the purpose; because it is possible to envisage, especially in modern taxation law which tends to be excessively complex, circumstances in which some very substantial sum of money may be held to have been exacted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from a very large number of taxpayers.                  </w:t>
      </w:r>
    </w:p>
    <w:p w:rsidR="005C551E" w:rsidRPr="00C217CA" w:rsidRDefault="00024FAC" w:rsidP="005C551E">
      <w:pPr>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 </w:t>
      </w:r>
      <w:r w:rsidR="005C551E" w:rsidRPr="00C217CA">
        <w:rPr>
          <w:rFonts w:ascii="Times New Roman" w:hAnsi="Times New Roman" w:cs="Times New Roman"/>
          <w:sz w:val="24"/>
          <w:szCs w:val="24"/>
        </w:rPr>
        <w:t xml:space="preserve">At this stage of the argument, I find it helpful to turn to recent developments in Canada. First, in a notable dissenting judgment (with which LASKIN CJC concurred) in </w:t>
      </w:r>
      <w:r w:rsidR="005C551E" w:rsidRPr="00C217CA">
        <w:rPr>
          <w:rFonts w:ascii="Times New Roman" w:hAnsi="Times New Roman" w:cs="Times New Roman"/>
          <w:i/>
          <w:sz w:val="24"/>
          <w:szCs w:val="24"/>
        </w:rPr>
        <w:t>Nepean Hydro Electric Commission v Ontario</w:t>
      </w:r>
      <w:r w:rsidR="005C551E" w:rsidRPr="00C217CA">
        <w:rPr>
          <w:rFonts w:ascii="Times New Roman" w:hAnsi="Times New Roman" w:cs="Times New Roman"/>
          <w:sz w:val="24"/>
          <w:szCs w:val="24"/>
        </w:rPr>
        <w:t xml:space="preserve"> </w:t>
      </w:r>
      <w:r w:rsidR="005C551E" w:rsidRPr="00C217CA">
        <w:rPr>
          <w:rFonts w:ascii="Times New Roman" w:hAnsi="Times New Roman" w:cs="Times New Roman"/>
          <w:i/>
          <w:sz w:val="24"/>
          <w:szCs w:val="24"/>
        </w:rPr>
        <w:t>Hydro</w:t>
      </w:r>
      <w:r w:rsidR="005C551E" w:rsidRPr="00C217CA">
        <w:rPr>
          <w:rFonts w:ascii="Times New Roman" w:hAnsi="Times New Roman" w:cs="Times New Roman"/>
          <w:sz w:val="24"/>
          <w:szCs w:val="24"/>
        </w:rPr>
        <w:t xml:space="preserve"> (1982) 132 DLR (3d) 193 DICKSON J subjected the rule against recovery of money paid under a mistake to the law to a devastating analysis and concluded that the rule should be rejected. His preferred solution was that, as in cases of mistake of fact, money paid under a mistake of law should be recoverable if it would be unjust for the recipient to retain it.”</w:t>
      </w:r>
    </w:p>
    <w:p w:rsidR="002248FD" w:rsidRPr="00C217CA" w:rsidRDefault="002248FD" w:rsidP="009010A1">
      <w:pPr>
        <w:spacing w:line="240" w:lineRule="auto"/>
        <w:ind w:left="720"/>
        <w:jc w:val="both"/>
        <w:rPr>
          <w:rFonts w:ascii="Times New Roman" w:hAnsi="Times New Roman" w:cs="Times New Roman"/>
          <w:sz w:val="24"/>
          <w:szCs w:val="24"/>
        </w:rPr>
      </w:pPr>
    </w:p>
    <w:p w:rsidR="005C551E" w:rsidRPr="00C217CA" w:rsidRDefault="005C551E" w:rsidP="005C551E">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It cannot be disputed that these are the principles that the learned </w:t>
      </w:r>
      <w:r w:rsidR="00A75E35" w:rsidRPr="00C217CA">
        <w:rPr>
          <w:rFonts w:ascii="Times New Roman" w:hAnsi="Times New Roman" w:cs="Times New Roman"/>
          <w:sz w:val="24"/>
          <w:szCs w:val="24"/>
        </w:rPr>
        <w:t xml:space="preserve">CHIEF JUSTICE GUBBAY </w:t>
      </w:r>
      <w:r w:rsidRPr="00C217CA">
        <w:rPr>
          <w:rFonts w:ascii="Times New Roman" w:hAnsi="Times New Roman" w:cs="Times New Roman"/>
          <w:sz w:val="24"/>
          <w:szCs w:val="24"/>
        </w:rPr>
        <w:t xml:space="preserve">considered and applied in </w:t>
      </w:r>
      <w:r w:rsidRPr="00C217CA">
        <w:rPr>
          <w:rFonts w:ascii="Times New Roman" w:hAnsi="Times New Roman" w:cs="Times New Roman"/>
          <w:i/>
          <w:sz w:val="24"/>
          <w:szCs w:val="24"/>
        </w:rPr>
        <w:t xml:space="preserve">Ellis NO v Commissioner of Taxes </w:t>
      </w:r>
      <w:r w:rsidR="00F54A93" w:rsidRPr="00C217CA">
        <w:rPr>
          <w:rFonts w:ascii="Times New Roman" w:hAnsi="Times New Roman" w:cs="Times New Roman"/>
          <w:i/>
          <w:sz w:val="24"/>
          <w:szCs w:val="24"/>
        </w:rPr>
        <w:t>(</w:t>
      </w:r>
      <w:r w:rsidRPr="00C217CA">
        <w:rPr>
          <w:rFonts w:ascii="Times New Roman" w:hAnsi="Times New Roman" w:cs="Times New Roman"/>
          <w:sz w:val="24"/>
          <w:szCs w:val="24"/>
        </w:rPr>
        <w:t>supra</w:t>
      </w:r>
      <w:r w:rsidR="00F54A93" w:rsidRPr="00C217CA">
        <w:rPr>
          <w:rFonts w:ascii="Times New Roman" w:hAnsi="Times New Roman" w:cs="Times New Roman"/>
          <w:sz w:val="24"/>
          <w:szCs w:val="24"/>
        </w:rPr>
        <w:t>)</w:t>
      </w:r>
      <w:r w:rsidRPr="00C217CA">
        <w:rPr>
          <w:rFonts w:ascii="Times New Roman" w:hAnsi="Times New Roman" w:cs="Times New Roman"/>
          <w:sz w:val="24"/>
          <w:szCs w:val="24"/>
        </w:rPr>
        <w:t xml:space="preserve"> wherein he stated:</w:t>
      </w:r>
    </w:p>
    <w:p w:rsidR="005C551E" w:rsidRPr="00C217CA" w:rsidRDefault="005C551E" w:rsidP="005C551E">
      <w:pPr>
        <w:spacing w:after="0" w:line="240" w:lineRule="auto"/>
        <w:ind w:left="720"/>
        <w:jc w:val="both"/>
        <w:rPr>
          <w:rFonts w:ascii="Times New Roman" w:hAnsi="Times New Roman" w:cs="Times New Roman"/>
          <w:sz w:val="24"/>
          <w:szCs w:val="24"/>
        </w:rPr>
      </w:pPr>
      <w:r w:rsidRPr="00C217CA">
        <w:rPr>
          <w:rFonts w:ascii="Times New Roman" w:hAnsi="Times New Roman" w:cs="Times New Roman"/>
          <w:sz w:val="24"/>
          <w:szCs w:val="24"/>
        </w:rPr>
        <w:t xml:space="preserve">“To my mind, the view that there is a general right to restitution of monies paid following upon an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and illegal demand, and so a right to the recovery of interest thereon, is both attractive and compelling. For such a principal payment would have been made either in consequence of a perceived presumption on the part of the payer of the constitutional validity of the demand and the holding out of such legality by the Legislature, or on account of the prospect of the payer being subjected to penal interest were his opinion of the illegality of the demand ultimately ruled to be incorrect. It matters not which it be, since payments made under unconstitutional legislation cannot be deemed voluntary. In short, an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demand alone by a government body provides ground for restitution. It operates outside the field of mistake and focuses on the position of government as payee rather than on the circumstances of the payer.” </w:t>
      </w:r>
    </w:p>
    <w:p w:rsidR="00F55962" w:rsidRPr="00C217CA" w:rsidRDefault="00F55962" w:rsidP="005C551E">
      <w:pPr>
        <w:spacing w:after="0" w:line="240" w:lineRule="auto"/>
        <w:ind w:left="720"/>
        <w:jc w:val="both"/>
        <w:rPr>
          <w:rFonts w:ascii="Times New Roman" w:hAnsi="Times New Roman" w:cs="Times New Roman"/>
          <w:sz w:val="24"/>
          <w:szCs w:val="24"/>
        </w:rPr>
      </w:pPr>
    </w:p>
    <w:p w:rsidR="005C551E" w:rsidRPr="00C217CA" w:rsidRDefault="005C551E" w:rsidP="005C551E">
      <w:pPr>
        <w:spacing w:after="0" w:line="240" w:lineRule="auto"/>
        <w:ind w:left="720"/>
        <w:jc w:val="both"/>
        <w:rPr>
          <w:rFonts w:ascii="Times New Roman" w:hAnsi="Times New Roman" w:cs="Times New Roman"/>
          <w:sz w:val="24"/>
          <w:szCs w:val="24"/>
        </w:rPr>
      </w:pPr>
    </w:p>
    <w:p w:rsidR="001460E5" w:rsidRPr="00C217CA" w:rsidRDefault="001460E5" w:rsidP="00622C12">
      <w:pPr>
        <w:spacing w:after="0" w:line="240" w:lineRule="auto"/>
        <w:ind w:firstLine="1440"/>
        <w:jc w:val="both"/>
        <w:rPr>
          <w:rFonts w:ascii="Times New Roman" w:hAnsi="Times New Roman" w:cs="Times New Roman"/>
          <w:sz w:val="24"/>
          <w:szCs w:val="24"/>
        </w:rPr>
      </w:pPr>
    </w:p>
    <w:p w:rsidR="001460E5" w:rsidRPr="00C217CA" w:rsidRDefault="005C551E" w:rsidP="001460E5">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I therefore would find that on the </w:t>
      </w:r>
      <w:r w:rsidRPr="00C217CA">
        <w:rPr>
          <w:rFonts w:ascii="Times New Roman" w:hAnsi="Times New Roman" w:cs="Times New Roman"/>
          <w:i/>
          <w:sz w:val="24"/>
          <w:szCs w:val="24"/>
        </w:rPr>
        <w:t>dict</w:t>
      </w:r>
      <w:r w:rsidR="00F54A93" w:rsidRPr="00C217CA">
        <w:rPr>
          <w:rFonts w:ascii="Times New Roman" w:hAnsi="Times New Roman" w:cs="Times New Roman"/>
          <w:i/>
          <w:sz w:val="24"/>
          <w:szCs w:val="24"/>
        </w:rPr>
        <w:t>um</w:t>
      </w:r>
      <w:r w:rsidRPr="00C217CA">
        <w:rPr>
          <w:rFonts w:ascii="Times New Roman" w:hAnsi="Times New Roman" w:cs="Times New Roman"/>
          <w:sz w:val="24"/>
          <w:szCs w:val="24"/>
        </w:rPr>
        <w:t xml:space="preserve"> in </w:t>
      </w:r>
      <w:r w:rsidRPr="00C217CA">
        <w:rPr>
          <w:rFonts w:ascii="Times New Roman" w:hAnsi="Times New Roman" w:cs="Times New Roman"/>
          <w:i/>
          <w:sz w:val="24"/>
          <w:szCs w:val="24"/>
        </w:rPr>
        <w:t>Ellis’s</w:t>
      </w:r>
      <w:r w:rsidRPr="00C217CA">
        <w:rPr>
          <w:rFonts w:ascii="Times New Roman" w:hAnsi="Times New Roman" w:cs="Times New Roman"/>
          <w:sz w:val="24"/>
          <w:szCs w:val="24"/>
        </w:rPr>
        <w:t xml:space="preserve"> case these courts have departed from the age old principle that monies paid under a mistake of law cannot be recovered. Once it is established that the monies were paid under an </w:t>
      </w:r>
      <w:r w:rsidRPr="00C217CA">
        <w:rPr>
          <w:rFonts w:ascii="Times New Roman" w:hAnsi="Times New Roman" w:cs="Times New Roman"/>
          <w:i/>
          <w:sz w:val="24"/>
          <w:szCs w:val="24"/>
        </w:rPr>
        <w:t>ultra vires</w:t>
      </w:r>
      <w:r w:rsidRPr="00C217CA">
        <w:rPr>
          <w:rFonts w:ascii="Times New Roman" w:hAnsi="Times New Roman" w:cs="Times New Roman"/>
          <w:sz w:val="24"/>
          <w:szCs w:val="24"/>
        </w:rPr>
        <w:t xml:space="preserve"> law, </w:t>
      </w:r>
      <w:proofErr w:type="gramStart"/>
      <w:r w:rsidRPr="00C217CA">
        <w:rPr>
          <w:rFonts w:ascii="Times New Roman" w:hAnsi="Times New Roman" w:cs="Times New Roman"/>
          <w:sz w:val="24"/>
          <w:szCs w:val="24"/>
        </w:rPr>
        <w:t>then</w:t>
      </w:r>
      <w:proofErr w:type="gramEnd"/>
      <w:r w:rsidRPr="00C217CA">
        <w:rPr>
          <w:rFonts w:ascii="Times New Roman" w:hAnsi="Times New Roman" w:cs="Times New Roman"/>
          <w:sz w:val="24"/>
          <w:szCs w:val="24"/>
        </w:rPr>
        <w:t xml:space="preserve"> the </w:t>
      </w:r>
      <w:r w:rsidRPr="00C217CA">
        <w:rPr>
          <w:rFonts w:ascii="Times New Roman" w:hAnsi="Times New Roman" w:cs="Times New Roman"/>
          <w:sz w:val="24"/>
          <w:szCs w:val="24"/>
        </w:rPr>
        <w:lastRenderedPageBreak/>
        <w:t xml:space="preserve">payer has a right to recover.  Such payments would constitute illegal payments and on that basis    they can be recovered and the court </w:t>
      </w:r>
      <w:r w:rsidRPr="00C217CA">
        <w:rPr>
          <w:rFonts w:ascii="Times New Roman" w:hAnsi="Times New Roman" w:cs="Times New Roman"/>
          <w:i/>
          <w:sz w:val="24"/>
          <w:szCs w:val="24"/>
        </w:rPr>
        <w:t>a quo</w:t>
      </w:r>
      <w:r w:rsidRPr="00C217CA">
        <w:rPr>
          <w:rFonts w:ascii="Times New Roman" w:hAnsi="Times New Roman" w:cs="Times New Roman"/>
          <w:sz w:val="24"/>
          <w:szCs w:val="24"/>
        </w:rPr>
        <w:t xml:space="preserve"> was correct in making an order for the refund of the excess </w:t>
      </w:r>
      <w:r w:rsidR="00F54A93" w:rsidRPr="00C217CA">
        <w:rPr>
          <w:rFonts w:ascii="Times New Roman" w:hAnsi="Times New Roman" w:cs="Times New Roman"/>
          <w:sz w:val="24"/>
          <w:szCs w:val="24"/>
        </w:rPr>
        <w:t xml:space="preserve">on the fees </w:t>
      </w:r>
      <w:r w:rsidRPr="00C217CA">
        <w:rPr>
          <w:rFonts w:ascii="Times New Roman" w:hAnsi="Times New Roman" w:cs="Times New Roman"/>
          <w:sz w:val="24"/>
          <w:szCs w:val="24"/>
        </w:rPr>
        <w:t>paid to the appellant by the respondent.</w:t>
      </w:r>
    </w:p>
    <w:p w:rsidR="00163136" w:rsidRPr="00C217CA" w:rsidRDefault="00163136" w:rsidP="00163136">
      <w:pPr>
        <w:spacing w:after="0" w:line="240" w:lineRule="auto"/>
        <w:ind w:firstLine="1440"/>
        <w:jc w:val="both"/>
        <w:rPr>
          <w:rFonts w:ascii="Times New Roman" w:hAnsi="Times New Roman" w:cs="Times New Roman"/>
          <w:sz w:val="24"/>
          <w:szCs w:val="24"/>
        </w:rPr>
      </w:pPr>
    </w:p>
    <w:p w:rsidR="00FD1162" w:rsidRPr="00C217CA" w:rsidRDefault="001460E5" w:rsidP="00AD4D77">
      <w:pPr>
        <w:spacing w:after="0"/>
        <w:jc w:val="both"/>
        <w:rPr>
          <w:rFonts w:ascii="Times New Roman" w:hAnsi="Times New Roman" w:cs="Times New Roman"/>
          <w:b/>
          <w:sz w:val="24"/>
          <w:szCs w:val="24"/>
          <w:u w:val="single"/>
        </w:rPr>
      </w:pPr>
      <w:r w:rsidRPr="00C217CA">
        <w:rPr>
          <w:rFonts w:ascii="Times New Roman" w:hAnsi="Times New Roman" w:cs="Times New Roman"/>
          <w:b/>
          <w:sz w:val="24"/>
          <w:szCs w:val="24"/>
          <w:u w:val="single"/>
        </w:rPr>
        <w:t>W</w:t>
      </w:r>
      <w:r w:rsidR="000868E0" w:rsidRPr="00C217CA">
        <w:rPr>
          <w:rFonts w:ascii="Times New Roman" w:hAnsi="Times New Roman" w:cs="Times New Roman"/>
          <w:b/>
          <w:sz w:val="24"/>
          <w:szCs w:val="24"/>
          <w:u w:val="single"/>
        </w:rPr>
        <w:t xml:space="preserve">HETHER THE FEE TO BE CHARGED BY THE DEPUTY SHERIFF IS CALCULATED AS AT THE DATE OF ATTACHMENT OR THE DATE </w:t>
      </w:r>
      <w:r w:rsidR="00AD4D77" w:rsidRPr="00C217CA">
        <w:rPr>
          <w:rFonts w:ascii="Times New Roman" w:hAnsi="Times New Roman" w:cs="Times New Roman"/>
          <w:b/>
          <w:sz w:val="24"/>
          <w:szCs w:val="24"/>
          <w:u w:val="single"/>
        </w:rPr>
        <w:t>OF SALE OR CANCELLATION THEREOF</w:t>
      </w:r>
    </w:p>
    <w:p w:rsidR="00AD4D77" w:rsidRPr="00C217CA" w:rsidRDefault="009840AB" w:rsidP="00AD4D77">
      <w:pPr>
        <w:tabs>
          <w:tab w:val="left" w:pos="0"/>
        </w:tabs>
        <w:spacing w:after="0"/>
        <w:ind w:firstLine="720"/>
        <w:jc w:val="both"/>
        <w:rPr>
          <w:rFonts w:ascii="Times New Roman" w:hAnsi="Times New Roman" w:cs="Times New Roman"/>
          <w:sz w:val="24"/>
          <w:szCs w:val="24"/>
        </w:rPr>
      </w:pPr>
      <w:r w:rsidRPr="00C217CA">
        <w:rPr>
          <w:rFonts w:ascii="Times New Roman" w:hAnsi="Times New Roman" w:cs="Times New Roman"/>
          <w:sz w:val="24"/>
          <w:szCs w:val="24"/>
        </w:rPr>
        <w:tab/>
      </w:r>
    </w:p>
    <w:p w:rsidR="004B2B93" w:rsidRPr="00C217CA" w:rsidRDefault="00AD4D77" w:rsidP="004B2B93">
      <w:pPr>
        <w:tabs>
          <w:tab w:val="left" w:pos="0"/>
        </w:tabs>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ab/>
      </w:r>
      <w:r w:rsidR="004B2B93" w:rsidRPr="00C217CA">
        <w:rPr>
          <w:rFonts w:ascii="Times New Roman" w:hAnsi="Times New Roman" w:cs="Times New Roman"/>
          <w:sz w:val="24"/>
          <w:szCs w:val="24"/>
        </w:rPr>
        <w:t xml:space="preserve">It was contended on behalf of the </w:t>
      </w:r>
      <w:r w:rsidR="00F54A93" w:rsidRPr="00C217CA">
        <w:rPr>
          <w:rFonts w:ascii="Times New Roman" w:hAnsi="Times New Roman" w:cs="Times New Roman"/>
          <w:sz w:val="24"/>
          <w:szCs w:val="24"/>
        </w:rPr>
        <w:t>D</w:t>
      </w:r>
      <w:r w:rsidR="001F7E40" w:rsidRPr="00C217CA">
        <w:rPr>
          <w:rFonts w:ascii="Times New Roman" w:hAnsi="Times New Roman" w:cs="Times New Roman"/>
          <w:sz w:val="24"/>
          <w:szCs w:val="24"/>
        </w:rPr>
        <w:t>epu</w:t>
      </w:r>
      <w:r w:rsidR="006913B8" w:rsidRPr="00C217CA">
        <w:rPr>
          <w:rFonts w:ascii="Times New Roman" w:hAnsi="Times New Roman" w:cs="Times New Roman"/>
          <w:sz w:val="24"/>
          <w:szCs w:val="24"/>
        </w:rPr>
        <w:t>t</w:t>
      </w:r>
      <w:r w:rsidR="001F7E40" w:rsidRPr="00C217CA">
        <w:rPr>
          <w:rFonts w:ascii="Times New Roman" w:hAnsi="Times New Roman" w:cs="Times New Roman"/>
          <w:sz w:val="24"/>
          <w:szCs w:val="24"/>
        </w:rPr>
        <w:t xml:space="preserve">y </w:t>
      </w:r>
      <w:r w:rsidR="00F54A93" w:rsidRPr="00C217CA">
        <w:rPr>
          <w:rFonts w:ascii="Times New Roman" w:hAnsi="Times New Roman" w:cs="Times New Roman"/>
          <w:sz w:val="24"/>
          <w:szCs w:val="24"/>
        </w:rPr>
        <w:t>S</w:t>
      </w:r>
      <w:r w:rsidR="001F7E40" w:rsidRPr="00C217CA">
        <w:rPr>
          <w:rFonts w:ascii="Times New Roman" w:hAnsi="Times New Roman" w:cs="Times New Roman"/>
          <w:sz w:val="24"/>
          <w:szCs w:val="24"/>
        </w:rPr>
        <w:t>heriff</w:t>
      </w:r>
      <w:r w:rsidR="006913B8" w:rsidRPr="00C217CA">
        <w:rPr>
          <w:rFonts w:ascii="Times New Roman" w:hAnsi="Times New Roman" w:cs="Times New Roman"/>
          <w:sz w:val="24"/>
          <w:szCs w:val="24"/>
        </w:rPr>
        <w:t xml:space="preserve"> that, in terms of </w:t>
      </w:r>
      <w:proofErr w:type="spellStart"/>
      <w:r w:rsidR="006913B8" w:rsidRPr="00C217CA">
        <w:rPr>
          <w:rFonts w:ascii="Times New Roman" w:hAnsi="Times New Roman" w:cs="Times New Roman"/>
          <w:sz w:val="24"/>
          <w:szCs w:val="24"/>
        </w:rPr>
        <w:t>para</w:t>
      </w:r>
      <w:proofErr w:type="spellEnd"/>
      <w:r w:rsidR="006913B8" w:rsidRPr="00C217CA">
        <w:rPr>
          <w:rFonts w:ascii="Times New Roman" w:hAnsi="Times New Roman" w:cs="Times New Roman"/>
          <w:sz w:val="24"/>
          <w:szCs w:val="24"/>
        </w:rPr>
        <w:t xml:space="preserve"> 8(1</w:t>
      </w:r>
      <w:proofErr w:type="gramStart"/>
      <w:r w:rsidR="006913B8" w:rsidRPr="00C217CA">
        <w:rPr>
          <w:rFonts w:ascii="Times New Roman" w:hAnsi="Times New Roman" w:cs="Times New Roman"/>
          <w:sz w:val="24"/>
          <w:szCs w:val="24"/>
        </w:rPr>
        <w:t>)</w:t>
      </w:r>
      <w:r w:rsidR="004B2B93" w:rsidRPr="00C217CA">
        <w:rPr>
          <w:rFonts w:ascii="Times New Roman" w:hAnsi="Times New Roman" w:cs="Times New Roman"/>
          <w:sz w:val="24"/>
          <w:szCs w:val="24"/>
        </w:rPr>
        <w:t>(</w:t>
      </w:r>
      <w:proofErr w:type="gramEnd"/>
      <w:r w:rsidR="004B2B93" w:rsidRPr="00C217CA">
        <w:rPr>
          <w:rFonts w:ascii="Times New Roman" w:hAnsi="Times New Roman" w:cs="Times New Roman"/>
          <w:sz w:val="24"/>
          <w:szCs w:val="24"/>
        </w:rPr>
        <w:t xml:space="preserve">c) of the tariff, a fee is earned by a </w:t>
      </w:r>
      <w:r w:rsidR="00137E51" w:rsidRPr="00C217CA">
        <w:rPr>
          <w:rFonts w:ascii="Times New Roman" w:hAnsi="Times New Roman" w:cs="Times New Roman"/>
          <w:sz w:val="24"/>
          <w:szCs w:val="24"/>
        </w:rPr>
        <w:t xml:space="preserve">Deputy Sheriff </w:t>
      </w:r>
      <w:r w:rsidR="004B2B93" w:rsidRPr="00C217CA">
        <w:rPr>
          <w:rFonts w:ascii="Times New Roman" w:hAnsi="Times New Roman" w:cs="Times New Roman"/>
          <w:sz w:val="24"/>
          <w:szCs w:val="24"/>
        </w:rPr>
        <w:t xml:space="preserve">by the attachment of the goods and not by the withdrawal of the writ by the judgment creditor.  This submission is premised on the provisions of the High Court Rules </w:t>
      </w:r>
      <w:proofErr w:type="gramStart"/>
      <w:r w:rsidR="004B2B93" w:rsidRPr="00C217CA">
        <w:rPr>
          <w:rFonts w:ascii="Times New Roman" w:hAnsi="Times New Roman" w:cs="Times New Roman"/>
          <w:sz w:val="24"/>
          <w:szCs w:val="24"/>
        </w:rPr>
        <w:t>1971,</w:t>
      </w:r>
      <w:proofErr w:type="gramEnd"/>
      <w:r w:rsidR="004B2B93" w:rsidRPr="00C217CA">
        <w:rPr>
          <w:rFonts w:ascii="Times New Roman" w:hAnsi="Times New Roman" w:cs="Times New Roman"/>
          <w:sz w:val="24"/>
          <w:szCs w:val="24"/>
        </w:rPr>
        <w:t xml:space="preserve"> Order 40 r 327 which provides as follows: </w:t>
      </w:r>
    </w:p>
    <w:p w:rsidR="004B2B93" w:rsidRPr="00C217CA" w:rsidRDefault="004B2B93" w:rsidP="004B2B93">
      <w:pPr>
        <w:autoSpaceDE w:val="0"/>
        <w:autoSpaceDN w:val="0"/>
        <w:adjustRightInd w:val="0"/>
        <w:spacing w:after="0" w:line="240" w:lineRule="auto"/>
        <w:ind w:firstLine="720"/>
        <w:rPr>
          <w:rFonts w:ascii="Times New Roman" w:hAnsi="Times New Roman" w:cs="Times New Roman"/>
          <w:b/>
          <w:bCs/>
          <w:i/>
          <w:iCs/>
          <w:sz w:val="24"/>
          <w:szCs w:val="24"/>
        </w:rPr>
      </w:pPr>
      <w:r w:rsidRPr="00C217CA">
        <w:rPr>
          <w:rFonts w:ascii="Times New Roman" w:hAnsi="Times New Roman" w:cs="Times New Roman"/>
          <w:b/>
          <w:bCs/>
          <w:i/>
          <w:iCs/>
          <w:sz w:val="24"/>
          <w:szCs w:val="24"/>
        </w:rPr>
        <w:t>“327. Writ may be withdrawn or suspended</w:t>
      </w:r>
    </w:p>
    <w:p w:rsidR="004B2B93" w:rsidRPr="00C217CA" w:rsidRDefault="004B2B93" w:rsidP="00DC57AB">
      <w:pPr>
        <w:autoSpaceDE w:val="0"/>
        <w:autoSpaceDN w:val="0"/>
        <w:adjustRightInd w:val="0"/>
        <w:spacing w:after="0" w:line="240" w:lineRule="auto"/>
        <w:ind w:left="1080" w:hanging="360"/>
        <w:rPr>
          <w:rFonts w:ascii="Times New Roman" w:hAnsi="Times New Roman" w:cs="Times New Roman"/>
          <w:sz w:val="24"/>
          <w:szCs w:val="24"/>
        </w:rPr>
      </w:pPr>
      <w:r w:rsidRPr="00C217CA">
        <w:rPr>
          <w:rFonts w:ascii="Times New Roman" w:hAnsi="Times New Roman" w:cs="Times New Roman"/>
          <w:sz w:val="24"/>
          <w:szCs w:val="24"/>
        </w:rPr>
        <w:t xml:space="preserve">(1) </w:t>
      </w:r>
      <w:proofErr w:type="gramStart"/>
      <w:r w:rsidRPr="00C217CA">
        <w:rPr>
          <w:rFonts w:ascii="Times New Roman" w:hAnsi="Times New Roman" w:cs="Times New Roman"/>
          <w:sz w:val="24"/>
          <w:szCs w:val="24"/>
        </w:rPr>
        <w:t>A</w:t>
      </w:r>
      <w:proofErr w:type="gramEnd"/>
      <w:r w:rsidRPr="00C217CA">
        <w:rPr>
          <w:rFonts w:ascii="Times New Roman" w:hAnsi="Times New Roman" w:cs="Times New Roman"/>
          <w:sz w:val="24"/>
          <w:szCs w:val="24"/>
        </w:rPr>
        <w:t xml:space="preserve"> writ of execution may, on payment of the fees incurred, be withdrawn or suspended at any time bynotice to the sheriff or his deputy by the party who has sued out such writ.”</w:t>
      </w:r>
    </w:p>
    <w:p w:rsidR="004B2B93" w:rsidRPr="00C217CA" w:rsidRDefault="004B2B93" w:rsidP="00164EC5">
      <w:pPr>
        <w:spacing w:line="240" w:lineRule="auto"/>
        <w:jc w:val="both"/>
        <w:rPr>
          <w:rFonts w:ascii="Times New Roman" w:hAnsi="Times New Roman" w:cs="Times New Roman"/>
          <w:sz w:val="24"/>
          <w:szCs w:val="24"/>
        </w:rPr>
      </w:pPr>
    </w:p>
    <w:p w:rsidR="004B2B93" w:rsidRPr="00C217CA" w:rsidRDefault="004B2B93" w:rsidP="004B2B93">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Contrary to the assertion by the Deputy Sheriff, I do not read in that provision an entitlement by the </w:t>
      </w:r>
      <w:r w:rsidR="006913B8" w:rsidRPr="00C217CA">
        <w:rPr>
          <w:rFonts w:ascii="Times New Roman" w:hAnsi="Times New Roman" w:cs="Times New Roman"/>
          <w:sz w:val="24"/>
          <w:szCs w:val="24"/>
        </w:rPr>
        <w:t>D</w:t>
      </w:r>
      <w:r w:rsidRPr="00C217CA">
        <w:rPr>
          <w:rFonts w:ascii="Times New Roman" w:hAnsi="Times New Roman" w:cs="Times New Roman"/>
          <w:sz w:val="24"/>
          <w:szCs w:val="24"/>
        </w:rPr>
        <w:t xml:space="preserve">eputy </w:t>
      </w:r>
      <w:r w:rsidR="006913B8" w:rsidRPr="00C217CA">
        <w:rPr>
          <w:rFonts w:ascii="Times New Roman" w:hAnsi="Times New Roman" w:cs="Times New Roman"/>
          <w:sz w:val="24"/>
          <w:szCs w:val="24"/>
        </w:rPr>
        <w:t>S</w:t>
      </w:r>
      <w:r w:rsidRPr="00C217CA">
        <w:rPr>
          <w:rFonts w:ascii="Times New Roman" w:hAnsi="Times New Roman" w:cs="Times New Roman"/>
          <w:sz w:val="24"/>
          <w:szCs w:val="24"/>
        </w:rPr>
        <w:t xml:space="preserve">heriff to payment of fees based on the mere attachment of goods, whether movable or immovable.  Rather, Order 40 is concerned generally with the process of attachment and r 327 permits the withdrawal or suspension of a writ at any time and seeks to protect the payment of fees to the </w:t>
      </w:r>
      <w:r w:rsidR="00D64989"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 xml:space="preserve">for any work done in connection with the writ.  It does not set out the manner in which the </w:t>
      </w:r>
      <w:r w:rsidR="00D64989" w:rsidRPr="00C217CA">
        <w:rPr>
          <w:rFonts w:ascii="Times New Roman" w:hAnsi="Times New Roman" w:cs="Times New Roman"/>
          <w:sz w:val="24"/>
          <w:szCs w:val="24"/>
        </w:rPr>
        <w:t xml:space="preserve">Deputy Sheriff </w:t>
      </w:r>
      <w:r w:rsidRPr="00C217CA">
        <w:rPr>
          <w:rFonts w:ascii="Times New Roman" w:hAnsi="Times New Roman" w:cs="Times New Roman"/>
          <w:sz w:val="24"/>
          <w:szCs w:val="24"/>
        </w:rPr>
        <w:t>is obliged t</w:t>
      </w:r>
      <w:r w:rsidR="00140081" w:rsidRPr="00C217CA">
        <w:rPr>
          <w:rFonts w:ascii="Times New Roman" w:hAnsi="Times New Roman" w:cs="Times New Roman"/>
          <w:sz w:val="24"/>
          <w:szCs w:val="24"/>
        </w:rPr>
        <w:t xml:space="preserve">o levy and calculate his fees.  </w:t>
      </w:r>
      <w:r w:rsidRPr="00C217CA">
        <w:rPr>
          <w:rFonts w:ascii="Times New Roman" w:hAnsi="Times New Roman" w:cs="Times New Roman"/>
          <w:sz w:val="24"/>
          <w:szCs w:val="24"/>
        </w:rPr>
        <w:t>The inescapable conclusion is that the applicable law in calculating the commission is the tariff of fees set out in the High Court (Fees and Allowances) (Amendment) Rules.</w:t>
      </w:r>
    </w:p>
    <w:p w:rsidR="00BF4B97" w:rsidRPr="00C217CA" w:rsidRDefault="00BF4B97" w:rsidP="00BF4B97">
      <w:pPr>
        <w:spacing w:after="0" w:line="240" w:lineRule="auto"/>
        <w:ind w:firstLine="1440"/>
        <w:jc w:val="both"/>
        <w:rPr>
          <w:rFonts w:ascii="Times New Roman" w:hAnsi="Times New Roman" w:cs="Times New Roman"/>
          <w:sz w:val="24"/>
          <w:szCs w:val="24"/>
        </w:rPr>
      </w:pPr>
    </w:p>
    <w:p w:rsidR="0016327F" w:rsidRPr="00C217CA" w:rsidRDefault="0016327F" w:rsidP="009010A1">
      <w:pPr>
        <w:spacing w:after="0" w:line="240" w:lineRule="auto"/>
        <w:ind w:firstLine="1440"/>
        <w:jc w:val="both"/>
        <w:rPr>
          <w:rFonts w:ascii="Times New Roman" w:hAnsi="Times New Roman" w:cs="Times New Roman"/>
          <w:sz w:val="24"/>
          <w:szCs w:val="24"/>
        </w:rPr>
      </w:pPr>
    </w:p>
    <w:p w:rsidR="004B2B93" w:rsidRPr="00C217CA" w:rsidRDefault="004B2B93" w:rsidP="004B2B93">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lastRenderedPageBreak/>
        <w:t>In order to resolve the dispute as to which is the relevant tariff, it is necessary to have regard to the spe</w:t>
      </w:r>
      <w:r w:rsidR="00140081" w:rsidRPr="00C217CA">
        <w:rPr>
          <w:rFonts w:ascii="Times New Roman" w:hAnsi="Times New Roman" w:cs="Times New Roman"/>
          <w:sz w:val="24"/>
          <w:szCs w:val="24"/>
        </w:rPr>
        <w:t xml:space="preserve">cific provisions of the tariff.  </w:t>
      </w:r>
      <w:r w:rsidRPr="00C217CA">
        <w:rPr>
          <w:rFonts w:ascii="Times New Roman" w:hAnsi="Times New Roman" w:cs="Times New Roman"/>
          <w:sz w:val="24"/>
          <w:szCs w:val="24"/>
        </w:rPr>
        <w:t>Section 8 of the tariff provides in relevant part:</w:t>
      </w:r>
    </w:p>
    <w:p w:rsidR="004B2B93" w:rsidRPr="00C217CA" w:rsidRDefault="004B2B93" w:rsidP="004B2B93">
      <w:pPr>
        <w:ind w:firstLine="720"/>
        <w:jc w:val="both"/>
        <w:rPr>
          <w:rFonts w:ascii="Times New Roman" w:hAnsi="Times New Roman" w:cs="Times New Roman"/>
          <w:sz w:val="24"/>
          <w:szCs w:val="24"/>
        </w:rPr>
      </w:pPr>
      <w:r w:rsidRPr="00C217CA">
        <w:rPr>
          <w:rFonts w:ascii="Times New Roman" w:hAnsi="Times New Roman" w:cs="Times New Roman"/>
          <w:sz w:val="24"/>
          <w:szCs w:val="24"/>
        </w:rPr>
        <w:t xml:space="preserve">“(1) </w:t>
      </w:r>
      <w:r w:rsidR="00631B90" w:rsidRPr="00C217CA">
        <w:rPr>
          <w:rFonts w:ascii="Times New Roman" w:hAnsi="Times New Roman" w:cs="Times New Roman"/>
          <w:sz w:val="24"/>
          <w:szCs w:val="24"/>
        </w:rPr>
        <w:t>in</w:t>
      </w:r>
      <w:r w:rsidRPr="00C217CA">
        <w:rPr>
          <w:rFonts w:ascii="Times New Roman" w:hAnsi="Times New Roman" w:cs="Times New Roman"/>
          <w:sz w:val="24"/>
          <w:szCs w:val="24"/>
        </w:rPr>
        <w:t xml:space="preserve"> respect of execution</w:t>
      </w:r>
      <w:r w:rsidR="00904931" w:rsidRPr="00C217CA">
        <w:rPr>
          <w:rFonts w:ascii="Times New Roman" w:hAnsi="Times New Roman" w:cs="Times New Roman"/>
          <w:sz w:val="24"/>
          <w:szCs w:val="24"/>
        </w:rPr>
        <w:t xml:space="preserve"> </w:t>
      </w:r>
      <w:r w:rsidRPr="00C217CA">
        <w:rPr>
          <w:rFonts w:ascii="Times New Roman" w:hAnsi="Times New Roman" w:cs="Times New Roman"/>
          <w:sz w:val="24"/>
          <w:szCs w:val="24"/>
        </w:rPr>
        <w:t>-</w:t>
      </w:r>
    </w:p>
    <w:p w:rsidR="004B2B93" w:rsidRPr="00C217CA" w:rsidRDefault="004B2B93" w:rsidP="004B2B93">
      <w:pPr>
        <w:pStyle w:val="ListParagraph"/>
        <w:numPr>
          <w:ilvl w:val="0"/>
          <w:numId w:val="2"/>
        </w:numPr>
        <w:jc w:val="both"/>
        <w:rPr>
          <w:rFonts w:ascii="Times New Roman" w:hAnsi="Times New Roman" w:cs="Times New Roman"/>
          <w:sz w:val="24"/>
          <w:szCs w:val="24"/>
        </w:rPr>
      </w:pPr>
      <w:r w:rsidRPr="00C217CA">
        <w:rPr>
          <w:rFonts w:ascii="Times New Roman" w:hAnsi="Times New Roman" w:cs="Times New Roman"/>
          <w:sz w:val="24"/>
          <w:szCs w:val="24"/>
        </w:rPr>
        <w:t xml:space="preserve">When a writ is paid on presentation, ten </w:t>
      </w:r>
      <w:r w:rsidRPr="00C217CA">
        <w:rPr>
          <w:rFonts w:ascii="Times New Roman" w:hAnsi="Times New Roman" w:cs="Times New Roman"/>
          <w:i/>
          <w:sz w:val="24"/>
          <w:szCs w:val="24"/>
        </w:rPr>
        <w:t>per</w:t>
      </w:r>
      <w:r w:rsidRPr="00C217CA">
        <w:rPr>
          <w:rFonts w:ascii="Times New Roman" w:hAnsi="Times New Roman" w:cs="Times New Roman"/>
          <w:sz w:val="24"/>
          <w:szCs w:val="24"/>
        </w:rPr>
        <w:t xml:space="preserve"> </w:t>
      </w:r>
      <w:r w:rsidRPr="00C217CA">
        <w:rPr>
          <w:rFonts w:ascii="Times New Roman" w:hAnsi="Times New Roman" w:cs="Times New Roman"/>
          <w:i/>
          <w:sz w:val="24"/>
          <w:szCs w:val="24"/>
        </w:rPr>
        <w:t>centum</w:t>
      </w:r>
      <w:r w:rsidRPr="00C217CA">
        <w:rPr>
          <w:rFonts w:ascii="Times New Roman" w:hAnsi="Times New Roman" w:cs="Times New Roman"/>
          <w:sz w:val="24"/>
          <w:szCs w:val="24"/>
        </w:rPr>
        <w:t xml:space="preserve"> of the amount of the writ</w:t>
      </w:r>
      <w:r w:rsidR="00631B90" w:rsidRPr="00C217CA">
        <w:rPr>
          <w:rFonts w:ascii="Times New Roman" w:hAnsi="Times New Roman" w:cs="Times New Roman"/>
          <w:sz w:val="24"/>
          <w:szCs w:val="24"/>
        </w:rPr>
        <w:t>, with a minimum of</w:t>
      </w:r>
      <w:r w:rsidR="00800454" w:rsidRPr="00C217CA">
        <w:rPr>
          <w:rFonts w:ascii="Times New Roman" w:hAnsi="Times New Roman" w:cs="Times New Roman"/>
          <w:sz w:val="24"/>
          <w:szCs w:val="24"/>
        </w:rPr>
        <w:t xml:space="preserve">… </w:t>
      </w:r>
    </w:p>
    <w:p w:rsidR="004B2B93" w:rsidRPr="00C217CA" w:rsidRDefault="004B2B93" w:rsidP="004B2B93">
      <w:pPr>
        <w:pStyle w:val="ListParagraph"/>
        <w:ind w:left="1590"/>
        <w:jc w:val="both"/>
        <w:rPr>
          <w:rFonts w:ascii="Times New Roman" w:hAnsi="Times New Roman" w:cs="Times New Roman"/>
          <w:sz w:val="24"/>
          <w:szCs w:val="24"/>
        </w:rPr>
      </w:pPr>
    </w:p>
    <w:p w:rsidR="004B2B93" w:rsidRPr="00C217CA" w:rsidRDefault="004B2B93" w:rsidP="004B2B93">
      <w:pPr>
        <w:pStyle w:val="ListParagraph"/>
        <w:numPr>
          <w:ilvl w:val="0"/>
          <w:numId w:val="2"/>
        </w:numPr>
        <w:jc w:val="both"/>
        <w:rPr>
          <w:rFonts w:ascii="Times New Roman" w:hAnsi="Times New Roman" w:cs="Times New Roman"/>
          <w:sz w:val="24"/>
          <w:szCs w:val="24"/>
        </w:rPr>
      </w:pPr>
      <w:r w:rsidRPr="00C217CA">
        <w:rPr>
          <w:rFonts w:ascii="Times New Roman" w:hAnsi="Times New Roman" w:cs="Times New Roman"/>
          <w:sz w:val="24"/>
          <w:szCs w:val="24"/>
        </w:rPr>
        <w:t>When a writ is withdrawn by the judgment creditor, or the judgment debtor’s estate is placed under sequestration or liquidation before any movable property has been attached, a fee of USD10.00.</w:t>
      </w:r>
    </w:p>
    <w:p w:rsidR="004B2B93" w:rsidRPr="00C217CA" w:rsidRDefault="004B2B93" w:rsidP="004B2B93">
      <w:pPr>
        <w:pStyle w:val="ListParagraph"/>
        <w:ind w:left="1590"/>
        <w:jc w:val="both"/>
        <w:rPr>
          <w:rFonts w:ascii="Times New Roman" w:hAnsi="Times New Roman" w:cs="Times New Roman"/>
          <w:sz w:val="24"/>
          <w:szCs w:val="24"/>
        </w:rPr>
      </w:pPr>
    </w:p>
    <w:p w:rsidR="004B2B93" w:rsidRPr="00C217CA" w:rsidRDefault="004B2B93" w:rsidP="004B2B93">
      <w:pPr>
        <w:pStyle w:val="ListParagraph"/>
        <w:numPr>
          <w:ilvl w:val="0"/>
          <w:numId w:val="2"/>
        </w:numPr>
        <w:jc w:val="both"/>
        <w:rPr>
          <w:rFonts w:ascii="Times New Roman" w:hAnsi="Times New Roman" w:cs="Times New Roman"/>
          <w:sz w:val="24"/>
          <w:szCs w:val="24"/>
        </w:rPr>
      </w:pPr>
      <w:r w:rsidRPr="00C217CA">
        <w:rPr>
          <w:rFonts w:ascii="Times New Roman" w:hAnsi="Times New Roman" w:cs="Times New Roman"/>
          <w:sz w:val="24"/>
          <w:szCs w:val="24"/>
        </w:rPr>
        <w:t xml:space="preserve">When a writ is withdrawn or suspended by the judgment </w:t>
      </w:r>
      <w:proofErr w:type="gramStart"/>
      <w:r w:rsidRPr="00C217CA">
        <w:rPr>
          <w:rFonts w:ascii="Times New Roman" w:hAnsi="Times New Roman" w:cs="Times New Roman"/>
          <w:sz w:val="24"/>
          <w:szCs w:val="24"/>
        </w:rPr>
        <w:t>creditor,</w:t>
      </w:r>
      <w:proofErr w:type="gramEnd"/>
      <w:r w:rsidRPr="00C217CA">
        <w:rPr>
          <w:rFonts w:ascii="Times New Roman" w:hAnsi="Times New Roman" w:cs="Times New Roman"/>
          <w:sz w:val="24"/>
          <w:szCs w:val="24"/>
        </w:rPr>
        <w:t xml:space="preserve"> or the judgment debtor’s estate is placed under sequestration or liquidation after movable property has been attached but before sale, ten </w:t>
      </w:r>
      <w:r w:rsidRPr="00C217CA">
        <w:rPr>
          <w:rFonts w:ascii="Times New Roman" w:hAnsi="Times New Roman" w:cs="Times New Roman"/>
          <w:i/>
          <w:sz w:val="24"/>
          <w:szCs w:val="24"/>
        </w:rPr>
        <w:t>per centum</w:t>
      </w:r>
      <w:r w:rsidRPr="00C217CA">
        <w:rPr>
          <w:rFonts w:ascii="Times New Roman" w:hAnsi="Times New Roman" w:cs="Times New Roman"/>
          <w:sz w:val="24"/>
          <w:szCs w:val="24"/>
        </w:rPr>
        <w:t xml:space="preserve"> of the value of the property attached, but such value shall not exceed the amount directed to be recovered.</w:t>
      </w:r>
    </w:p>
    <w:p w:rsidR="004B2B93" w:rsidRPr="00C217CA" w:rsidRDefault="004B2B93" w:rsidP="004B2B93">
      <w:pPr>
        <w:pStyle w:val="ListParagraph"/>
        <w:rPr>
          <w:rFonts w:ascii="Times New Roman" w:hAnsi="Times New Roman" w:cs="Times New Roman"/>
          <w:sz w:val="24"/>
          <w:szCs w:val="24"/>
        </w:rPr>
      </w:pPr>
    </w:p>
    <w:p w:rsidR="004B2B93" w:rsidRPr="00C217CA" w:rsidRDefault="004B2B93" w:rsidP="004B2B93">
      <w:pPr>
        <w:pStyle w:val="ListParagraph"/>
        <w:numPr>
          <w:ilvl w:val="0"/>
          <w:numId w:val="2"/>
        </w:numPr>
        <w:jc w:val="both"/>
        <w:rPr>
          <w:rFonts w:ascii="Times New Roman" w:hAnsi="Times New Roman" w:cs="Times New Roman"/>
          <w:sz w:val="24"/>
          <w:szCs w:val="24"/>
        </w:rPr>
      </w:pPr>
      <w:r w:rsidRPr="00C217CA">
        <w:rPr>
          <w:rFonts w:ascii="Times New Roman" w:hAnsi="Times New Roman" w:cs="Times New Roman"/>
          <w:sz w:val="24"/>
          <w:szCs w:val="24"/>
        </w:rPr>
        <w:t xml:space="preserve">When a writ is paid by the judgment debtor to the deputy sheriff after movable property has been attached but before sale, ten </w:t>
      </w:r>
      <w:r w:rsidRPr="00C217CA">
        <w:rPr>
          <w:rFonts w:ascii="Times New Roman" w:hAnsi="Times New Roman" w:cs="Times New Roman"/>
          <w:i/>
          <w:sz w:val="24"/>
          <w:szCs w:val="24"/>
        </w:rPr>
        <w:t>per centum</w:t>
      </w:r>
      <w:r w:rsidRPr="00C217CA">
        <w:rPr>
          <w:rFonts w:ascii="Times New Roman" w:hAnsi="Times New Roman" w:cs="Times New Roman"/>
          <w:sz w:val="24"/>
          <w:szCs w:val="24"/>
        </w:rPr>
        <w:t xml:space="preserve"> of the amount so paid.</w:t>
      </w:r>
    </w:p>
    <w:p w:rsidR="004B2B93" w:rsidRPr="00C217CA" w:rsidRDefault="004B2B93" w:rsidP="004B2B93">
      <w:pPr>
        <w:pStyle w:val="ListParagraph"/>
        <w:ind w:left="1590"/>
        <w:jc w:val="both"/>
        <w:rPr>
          <w:rFonts w:ascii="Times New Roman" w:hAnsi="Times New Roman" w:cs="Times New Roman"/>
          <w:sz w:val="24"/>
          <w:szCs w:val="24"/>
        </w:rPr>
      </w:pPr>
    </w:p>
    <w:p w:rsidR="004B2B93" w:rsidRPr="00C217CA" w:rsidRDefault="004B2B93" w:rsidP="004B2B93">
      <w:pPr>
        <w:pStyle w:val="ListParagraph"/>
        <w:numPr>
          <w:ilvl w:val="0"/>
          <w:numId w:val="2"/>
        </w:numPr>
        <w:spacing w:after="0"/>
        <w:jc w:val="both"/>
        <w:rPr>
          <w:rFonts w:ascii="Times New Roman" w:hAnsi="Times New Roman" w:cs="Times New Roman"/>
          <w:sz w:val="24"/>
          <w:szCs w:val="24"/>
        </w:rPr>
      </w:pPr>
      <w:r w:rsidRPr="00C217CA">
        <w:rPr>
          <w:rFonts w:ascii="Times New Roman" w:hAnsi="Times New Roman" w:cs="Times New Roman"/>
          <w:sz w:val="24"/>
          <w:szCs w:val="24"/>
        </w:rPr>
        <w:t xml:space="preserve">After sale in execution ten </w:t>
      </w:r>
      <w:r w:rsidRPr="00C217CA">
        <w:rPr>
          <w:rFonts w:ascii="Times New Roman" w:hAnsi="Times New Roman" w:cs="Times New Roman"/>
          <w:i/>
          <w:sz w:val="24"/>
          <w:szCs w:val="24"/>
        </w:rPr>
        <w:t>per centum</w:t>
      </w:r>
      <w:r w:rsidRPr="00C217CA">
        <w:rPr>
          <w:rFonts w:ascii="Times New Roman" w:hAnsi="Times New Roman" w:cs="Times New Roman"/>
          <w:sz w:val="24"/>
          <w:szCs w:val="24"/>
        </w:rPr>
        <w:t xml:space="preserve"> of the net amount recovered, or if the Deputy Sheriff acted as auctioneer, ten </w:t>
      </w:r>
      <w:r w:rsidRPr="00C217CA">
        <w:rPr>
          <w:rFonts w:ascii="Times New Roman" w:hAnsi="Times New Roman" w:cs="Times New Roman"/>
          <w:i/>
          <w:sz w:val="24"/>
          <w:szCs w:val="24"/>
        </w:rPr>
        <w:t>per centum</w:t>
      </w:r>
      <w:r w:rsidRPr="00C217CA">
        <w:rPr>
          <w:rFonts w:ascii="Times New Roman" w:hAnsi="Times New Roman" w:cs="Times New Roman"/>
          <w:sz w:val="24"/>
          <w:szCs w:val="24"/>
        </w:rPr>
        <w:t xml:space="preserve"> of that amount.</w:t>
      </w:r>
    </w:p>
    <w:p w:rsidR="00AB4470" w:rsidRPr="00C217CA" w:rsidRDefault="004B2B93" w:rsidP="004B2B93">
      <w:pPr>
        <w:tabs>
          <w:tab w:val="left" w:pos="720"/>
        </w:tabs>
        <w:spacing w:after="0"/>
        <w:ind w:left="1530" w:hanging="660"/>
        <w:jc w:val="both"/>
        <w:rPr>
          <w:rFonts w:ascii="Times New Roman" w:hAnsi="Times New Roman" w:cs="Times New Roman"/>
          <w:sz w:val="24"/>
          <w:szCs w:val="24"/>
        </w:rPr>
      </w:pPr>
      <w:r w:rsidRPr="00C217CA">
        <w:rPr>
          <w:rFonts w:ascii="Times New Roman" w:hAnsi="Times New Roman" w:cs="Times New Roman"/>
          <w:sz w:val="24"/>
          <w:szCs w:val="24"/>
        </w:rPr>
        <w:t xml:space="preserve">(2) No fee shall be allowed on the value of movable property attached but subsequently claimed by a person other than the judgment debtor and released in consequence to that claim, unless the property was attached at the express direction of the judgment creditor.” </w:t>
      </w:r>
    </w:p>
    <w:p w:rsidR="00BF4B97" w:rsidRPr="00C217CA" w:rsidRDefault="00BF4B97" w:rsidP="004B2B93">
      <w:pPr>
        <w:tabs>
          <w:tab w:val="left" w:pos="720"/>
        </w:tabs>
        <w:spacing w:after="0"/>
        <w:ind w:left="1530" w:hanging="660"/>
        <w:jc w:val="both"/>
        <w:rPr>
          <w:rFonts w:ascii="Times New Roman" w:hAnsi="Times New Roman" w:cs="Times New Roman"/>
          <w:sz w:val="24"/>
          <w:szCs w:val="24"/>
        </w:rPr>
      </w:pPr>
    </w:p>
    <w:p w:rsidR="004B2B93" w:rsidRPr="00C217CA" w:rsidRDefault="004B2B93" w:rsidP="00BF4B97">
      <w:pPr>
        <w:tabs>
          <w:tab w:val="left" w:pos="720"/>
        </w:tabs>
        <w:spacing w:after="0" w:line="240" w:lineRule="auto"/>
        <w:ind w:left="1530" w:hanging="66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4B2B93" w:rsidRPr="00C217CA" w:rsidRDefault="004B2B93" w:rsidP="009010A1">
      <w:pPr>
        <w:spacing w:after="0" w:line="240" w:lineRule="auto"/>
        <w:ind w:left="720"/>
        <w:jc w:val="both"/>
        <w:rPr>
          <w:rFonts w:ascii="Times New Roman" w:hAnsi="Times New Roman" w:cs="Times New Roman"/>
          <w:sz w:val="24"/>
          <w:szCs w:val="24"/>
        </w:rPr>
      </w:pPr>
    </w:p>
    <w:p w:rsidR="001F7E40" w:rsidRPr="00C217CA" w:rsidRDefault="001B4A6B" w:rsidP="004B2B93">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The High Court held that s 8</w:t>
      </w:r>
      <w:r w:rsidR="004B2B93" w:rsidRPr="00C217CA">
        <w:rPr>
          <w:rFonts w:ascii="Times New Roman" w:hAnsi="Times New Roman" w:cs="Times New Roman"/>
          <w:sz w:val="24"/>
          <w:szCs w:val="24"/>
        </w:rPr>
        <w:t xml:space="preserve">(1) lists all the situations in which the </w:t>
      </w:r>
      <w:r w:rsidRPr="00C217CA">
        <w:rPr>
          <w:rFonts w:ascii="Times New Roman" w:hAnsi="Times New Roman" w:cs="Times New Roman"/>
          <w:sz w:val="24"/>
          <w:szCs w:val="24"/>
        </w:rPr>
        <w:t xml:space="preserve">Deputy Sheriff </w:t>
      </w:r>
      <w:r w:rsidR="004B2B93" w:rsidRPr="00C217CA">
        <w:rPr>
          <w:rFonts w:ascii="Times New Roman" w:hAnsi="Times New Roman" w:cs="Times New Roman"/>
          <w:sz w:val="24"/>
          <w:szCs w:val="24"/>
        </w:rPr>
        <w:t>is entitled to claim his commission.  The learned judge also found that the fee accrues on the date on which the event l</w:t>
      </w:r>
      <w:r w:rsidR="00140081" w:rsidRPr="00C217CA">
        <w:rPr>
          <w:rFonts w:ascii="Times New Roman" w:hAnsi="Times New Roman" w:cs="Times New Roman"/>
          <w:sz w:val="24"/>
          <w:szCs w:val="24"/>
        </w:rPr>
        <w:t xml:space="preserve">isted in the section   occurs.  </w:t>
      </w:r>
      <w:r w:rsidR="004B2B93" w:rsidRPr="00C217CA">
        <w:rPr>
          <w:rFonts w:ascii="Times New Roman" w:hAnsi="Times New Roman" w:cs="Times New Roman"/>
          <w:sz w:val="24"/>
          <w:szCs w:val="24"/>
        </w:rPr>
        <w:t>The fee does not accrue through the attachment, which is a process comprising v</w:t>
      </w:r>
      <w:r w:rsidR="00140081" w:rsidRPr="00C217CA">
        <w:rPr>
          <w:rFonts w:ascii="Times New Roman" w:hAnsi="Times New Roman" w:cs="Times New Roman"/>
          <w:sz w:val="24"/>
          <w:szCs w:val="24"/>
        </w:rPr>
        <w:t xml:space="preserve">arious events.  He was correct.  </w:t>
      </w:r>
      <w:r w:rsidR="004B2B93" w:rsidRPr="00C217CA">
        <w:rPr>
          <w:rFonts w:ascii="Times New Roman" w:hAnsi="Times New Roman" w:cs="Times New Roman"/>
          <w:sz w:val="24"/>
          <w:szCs w:val="24"/>
        </w:rPr>
        <w:t xml:space="preserve">The fee accrues after the occurrence of any of the following events; on a sale in execution, payment by the debtor upon presentation of the writ, or withdrawal or suspension of the writ by the </w:t>
      </w:r>
      <w:r w:rsidR="004B2B93" w:rsidRPr="00C217CA">
        <w:rPr>
          <w:rFonts w:ascii="Times New Roman" w:hAnsi="Times New Roman" w:cs="Times New Roman"/>
          <w:sz w:val="24"/>
          <w:szCs w:val="24"/>
        </w:rPr>
        <w:lastRenderedPageBreak/>
        <w:t xml:space="preserve">judgment creditor.  In this case the writ was withdrawn by the judgment creditor which event triggered the calculation of the fees due to the </w:t>
      </w:r>
      <w:r w:rsidRPr="00C217CA">
        <w:rPr>
          <w:rFonts w:ascii="Times New Roman" w:hAnsi="Times New Roman" w:cs="Times New Roman"/>
          <w:sz w:val="24"/>
          <w:szCs w:val="24"/>
        </w:rPr>
        <w:t>Deputy Sheriff</w:t>
      </w:r>
      <w:r w:rsidR="00140081" w:rsidRPr="00C217CA">
        <w:rPr>
          <w:rFonts w:ascii="Times New Roman" w:hAnsi="Times New Roman" w:cs="Times New Roman"/>
          <w:sz w:val="24"/>
          <w:szCs w:val="24"/>
        </w:rPr>
        <w:t xml:space="preserve">.  </w:t>
      </w:r>
      <w:r w:rsidR="004B2B93" w:rsidRPr="00C217CA">
        <w:rPr>
          <w:rFonts w:ascii="Times New Roman" w:hAnsi="Times New Roman" w:cs="Times New Roman"/>
          <w:sz w:val="24"/>
          <w:szCs w:val="24"/>
        </w:rPr>
        <w:t xml:space="preserve">As the withdrawal of the writ was </w:t>
      </w:r>
      <w:proofErr w:type="gramStart"/>
      <w:r w:rsidR="004B2B93" w:rsidRPr="00C217CA">
        <w:rPr>
          <w:rFonts w:ascii="Times New Roman" w:hAnsi="Times New Roman" w:cs="Times New Roman"/>
          <w:sz w:val="24"/>
          <w:szCs w:val="24"/>
        </w:rPr>
        <w:t>effected</w:t>
      </w:r>
      <w:proofErr w:type="gramEnd"/>
      <w:r w:rsidR="004B2B93" w:rsidRPr="00C217CA">
        <w:rPr>
          <w:rFonts w:ascii="Times New Roman" w:hAnsi="Times New Roman" w:cs="Times New Roman"/>
          <w:sz w:val="24"/>
          <w:szCs w:val="24"/>
        </w:rPr>
        <w:t xml:space="preserve"> after the repeal of S.</w:t>
      </w:r>
      <w:r w:rsidR="00A23094" w:rsidRPr="00C217CA">
        <w:rPr>
          <w:rFonts w:ascii="Times New Roman" w:hAnsi="Times New Roman" w:cs="Times New Roman"/>
          <w:sz w:val="24"/>
          <w:szCs w:val="24"/>
        </w:rPr>
        <w:t>I. </w:t>
      </w:r>
      <w:r w:rsidRPr="00C217CA">
        <w:rPr>
          <w:rFonts w:ascii="Times New Roman" w:hAnsi="Times New Roman" w:cs="Times New Roman"/>
          <w:sz w:val="24"/>
          <w:szCs w:val="24"/>
        </w:rPr>
        <w:t>35/09 by S.I. 57/</w:t>
      </w:r>
      <w:r w:rsidR="004B2B93" w:rsidRPr="00C217CA">
        <w:rPr>
          <w:rFonts w:ascii="Times New Roman" w:hAnsi="Times New Roman" w:cs="Times New Roman"/>
          <w:sz w:val="24"/>
          <w:szCs w:val="24"/>
        </w:rPr>
        <w:t xml:space="preserve">2011 it stands to reason that the fees had to be calculated in </w:t>
      </w:r>
      <w:r w:rsidR="00BC389A" w:rsidRPr="00C217CA">
        <w:rPr>
          <w:rFonts w:ascii="Times New Roman" w:hAnsi="Times New Roman" w:cs="Times New Roman"/>
          <w:sz w:val="24"/>
          <w:szCs w:val="24"/>
        </w:rPr>
        <w:t>terms of the provisions of S.I. </w:t>
      </w:r>
      <w:r w:rsidR="004B2B93" w:rsidRPr="00C217CA">
        <w:rPr>
          <w:rFonts w:ascii="Times New Roman" w:hAnsi="Times New Roman" w:cs="Times New Roman"/>
          <w:sz w:val="24"/>
          <w:szCs w:val="24"/>
        </w:rPr>
        <w:t>57/2011</w:t>
      </w:r>
      <w:r w:rsidR="00F54A93" w:rsidRPr="00C217CA">
        <w:rPr>
          <w:rFonts w:ascii="Times New Roman" w:hAnsi="Times New Roman" w:cs="Times New Roman"/>
          <w:sz w:val="24"/>
          <w:szCs w:val="24"/>
        </w:rPr>
        <w:t xml:space="preserve"> which governed that event</w:t>
      </w:r>
      <w:r w:rsidR="004B2B93" w:rsidRPr="00C217CA">
        <w:rPr>
          <w:rFonts w:ascii="Times New Roman" w:hAnsi="Times New Roman" w:cs="Times New Roman"/>
          <w:sz w:val="24"/>
          <w:szCs w:val="24"/>
        </w:rPr>
        <w:t>.</w:t>
      </w:r>
      <w:r w:rsidR="001F7E40" w:rsidRPr="00C217CA">
        <w:rPr>
          <w:rFonts w:ascii="Times New Roman" w:hAnsi="Times New Roman" w:cs="Times New Roman"/>
          <w:sz w:val="24"/>
          <w:szCs w:val="24"/>
        </w:rPr>
        <w:t xml:space="preserve"> </w:t>
      </w:r>
    </w:p>
    <w:p w:rsidR="00BF4B97" w:rsidRPr="00C217CA" w:rsidRDefault="00BF4B97" w:rsidP="00BF4B97">
      <w:pPr>
        <w:spacing w:after="0" w:line="240" w:lineRule="auto"/>
        <w:ind w:firstLine="1440"/>
        <w:jc w:val="both"/>
        <w:rPr>
          <w:rFonts w:ascii="Times New Roman" w:hAnsi="Times New Roman" w:cs="Times New Roman"/>
          <w:sz w:val="24"/>
          <w:szCs w:val="24"/>
        </w:rPr>
      </w:pPr>
    </w:p>
    <w:p w:rsidR="00590917" w:rsidRPr="00C217CA" w:rsidRDefault="00590917" w:rsidP="009010A1">
      <w:pPr>
        <w:spacing w:after="0" w:line="240" w:lineRule="auto"/>
        <w:ind w:firstLine="1440"/>
        <w:jc w:val="both"/>
        <w:rPr>
          <w:rFonts w:ascii="Times New Roman" w:hAnsi="Times New Roman" w:cs="Times New Roman"/>
          <w:sz w:val="24"/>
          <w:szCs w:val="24"/>
        </w:rPr>
      </w:pPr>
    </w:p>
    <w:p w:rsidR="00D408EA" w:rsidRPr="00C217CA" w:rsidRDefault="001F7E40" w:rsidP="0019281C">
      <w:pPr>
        <w:spacing w:after="0" w:line="48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I find </w:t>
      </w:r>
      <w:r w:rsidR="00B17CD9" w:rsidRPr="00C217CA">
        <w:rPr>
          <w:rFonts w:ascii="Times New Roman" w:hAnsi="Times New Roman" w:cs="Times New Roman"/>
          <w:sz w:val="24"/>
          <w:szCs w:val="24"/>
        </w:rPr>
        <w:t>the contention by the D</w:t>
      </w:r>
      <w:r w:rsidRPr="00C217CA">
        <w:rPr>
          <w:rFonts w:ascii="Times New Roman" w:hAnsi="Times New Roman" w:cs="Times New Roman"/>
          <w:sz w:val="24"/>
          <w:szCs w:val="24"/>
        </w:rPr>
        <w:t xml:space="preserve">eputy </w:t>
      </w:r>
      <w:r w:rsidR="00B17CD9" w:rsidRPr="00C217CA">
        <w:rPr>
          <w:rFonts w:ascii="Times New Roman" w:hAnsi="Times New Roman" w:cs="Times New Roman"/>
          <w:sz w:val="24"/>
          <w:szCs w:val="24"/>
        </w:rPr>
        <w:t>S</w:t>
      </w:r>
      <w:r w:rsidRPr="00C217CA">
        <w:rPr>
          <w:rFonts w:ascii="Times New Roman" w:hAnsi="Times New Roman" w:cs="Times New Roman"/>
          <w:sz w:val="24"/>
          <w:szCs w:val="24"/>
        </w:rPr>
        <w:t xml:space="preserve">heriff that the fee accrued as a result of the attachment legally </w:t>
      </w:r>
      <w:r w:rsidR="00B17CD9" w:rsidRPr="00C217CA">
        <w:rPr>
          <w:rFonts w:ascii="Times New Roman" w:hAnsi="Times New Roman" w:cs="Times New Roman"/>
          <w:sz w:val="24"/>
          <w:szCs w:val="24"/>
        </w:rPr>
        <w:t>un</w:t>
      </w:r>
      <w:r w:rsidR="00E74CCB" w:rsidRPr="00C217CA">
        <w:rPr>
          <w:rFonts w:ascii="Times New Roman" w:hAnsi="Times New Roman" w:cs="Times New Roman"/>
          <w:sz w:val="24"/>
          <w:szCs w:val="24"/>
        </w:rPr>
        <w:t xml:space="preserve">sustainable.  </w:t>
      </w:r>
      <w:r w:rsidR="007F7755" w:rsidRPr="00C217CA">
        <w:rPr>
          <w:rFonts w:ascii="Times New Roman" w:hAnsi="Times New Roman" w:cs="Times New Roman"/>
          <w:sz w:val="24"/>
          <w:szCs w:val="24"/>
        </w:rPr>
        <w:t xml:space="preserve">The learned judge found that the Deputy Sheriff had levied fees under the wrong statutory instrument and determined that the respondent was entitled to a refund.  The order granted </w:t>
      </w:r>
      <w:r w:rsidR="00B17CD9" w:rsidRPr="00C217CA">
        <w:rPr>
          <w:rFonts w:ascii="Times New Roman" w:hAnsi="Times New Roman" w:cs="Times New Roman"/>
          <w:sz w:val="24"/>
          <w:szCs w:val="24"/>
        </w:rPr>
        <w:t xml:space="preserve">was </w:t>
      </w:r>
      <w:r w:rsidR="007F7755" w:rsidRPr="00C217CA">
        <w:rPr>
          <w:rFonts w:ascii="Times New Roman" w:hAnsi="Times New Roman" w:cs="Times New Roman"/>
          <w:sz w:val="24"/>
          <w:szCs w:val="24"/>
        </w:rPr>
        <w:t>a declaration that the commission levied by the appellant was unlawful.</w:t>
      </w:r>
    </w:p>
    <w:p w:rsidR="007F7755" w:rsidRPr="00C217CA" w:rsidRDefault="007F7755" w:rsidP="00D408EA">
      <w:pPr>
        <w:spacing w:after="0" w:line="240" w:lineRule="auto"/>
        <w:ind w:firstLine="1440"/>
        <w:jc w:val="both"/>
        <w:rPr>
          <w:rFonts w:ascii="Times New Roman" w:hAnsi="Times New Roman" w:cs="Times New Roman"/>
          <w:sz w:val="24"/>
          <w:szCs w:val="24"/>
        </w:rPr>
      </w:pPr>
      <w:r w:rsidRPr="00C217CA">
        <w:rPr>
          <w:rFonts w:ascii="Times New Roman" w:hAnsi="Times New Roman" w:cs="Times New Roman"/>
          <w:sz w:val="24"/>
          <w:szCs w:val="24"/>
        </w:rPr>
        <w:t xml:space="preserve">  </w:t>
      </w:r>
    </w:p>
    <w:p w:rsidR="00B17CD9" w:rsidRPr="00C217CA" w:rsidRDefault="00B17CD9" w:rsidP="00AB4470">
      <w:pPr>
        <w:spacing w:after="0" w:line="240" w:lineRule="auto"/>
        <w:jc w:val="both"/>
        <w:rPr>
          <w:rFonts w:ascii="Times New Roman" w:hAnsi="Times New Roman" w:cs="Times New Roman"/>
          <w:b/>
          <w:sz w:val="24"/>
          <w:szCs w:val="24"/>
          <w:u w:val="single"/>
        </w:rPr>
      </w:pPr>
      <w:r w:rsidRPr="00C217CA">
        <w:rPr>
          <w:rFonts w:ascii="Times New Roman" w:hAnsi="Times New Roman" w:cs="Times New Roman"/>
          <w:b/>
          <w:sz w:val="24"/>
          <w:szCs w:val="24"/>
          <w:u w:val="single"/>
        </w:rPr>
        <w:t>DISPOSITION</w:t>
      </w:r>
    </w:p>
    <w:p w:rsidR="00B17CD9" w:rsidRPr="00C217CA" w:rsidRDefault="00B17CD9" w:rsidP="00D408EA">
      <w:pPr>
        <w:spacing w:after="0" w:line="240" w:lineRule="auto"/>
        <w:ind w:firstLine="1440"/>
        <w:jc w:val="both"/>
        <w:rPr>
          <w:rFonts w:ascii="Times New Roman" w:hAnsi="Times New Roman" w:cs="Times New Roman"/>
          <w:sz w:val="24"/>
          <w:szCs w:val="24"/>
        </w:rPr>
      </w:pPr>
    </w:p>
    <w:p w:rsidR="00962256" w:rsidRPr="00C217CA" w:rsidRDefault="00844FD8" w:rsidP="00AB4470">
      <w:pPr>
        <w:tabs>
          <w:tab w:val="left" w:pos="1440"/>
        </w:tabs>
        <w:spacing w:after="0" w:line="480" w:lineRule="auto"/>
        <w:ind w:firstLine="720"/>
        <w:jc w:val="both"/>
        <w:rPr>
          <w:rFonts w:ascii="Times New Roman" w:hAnsi="Times New Roman" w:cs="Times New Roman"/>
          <w:sz w:val="24"/>
          <w:szCs w:val="24"/>
        </w:rPr>
      </w:pPr>
      <w:r w:rsidRPr="00C217CA">
        <w:rPr>
          <w:rFonts w:ascii="Times New Roman" w:hAnsi="Times New Roman" w:cs="Times New Roman"/>
          <w:sz w:val="24"/>
          <w:szCs w:val="24"/>
        </w:rPr>
        <w:tab/>
      </w:r>
      <w:r w:rsidR="00F465C4" w:rsidRPr="00C217CA">
        <w:rPr>
          <w:rFonts w:ascii="Times New Roman" w:hAnsi="Times New Roman" w:cs="Times New Roman"/>
          <w:sz w:val="24"/>
          <w:szCs w:val="24"/>
        </w:rPr>
        <w:t xml:space="preserve">The appeal has no merit.  </w:t>
      </w:r>
      <w:r w:rsidR="00A507C0" w:rsidRPr="00C217CA">
        <w:rPr>
          <w:rFonts w:ascii="Times New Roman" w:hAnsi="Times New Roman" w:cs="Times New Roman"/>
          <w:sz w:val="24"/>
          <w:szCs w:val="24"/>
        </w:rPr>
        <w:t>I</w:t>
      </w:r>
      <w:r w:rsidR="00543AED" w:rsidRPr="00C217CA">
        <w:rPr>
          <w:rFonts w:ascii="Times New Roman" w:hAnsi="Times New Roman" w:cs="Times New Roman"/>
          <w:sz w:val="24"/>
          <w:szCs w:val="24"/>
        </w:rPr>
        <w:t>t</w:t>
      </w:r>
      <w:r w:rsidR="00A507C0" w:rsidRPr="00C217CA">
        <w:rPr>
          <w:rFonts w:ascii="Times New Roman" w:hAnsi="Times New Roman" w:cs="Times New Roman"/>
          <w:sz w:val="24"/>
          <w:szCs w:val="24"/>
        </w:rPr>
        <w:t xml:space="preserve"> </w:t>
      </w:r>
      <w:r w:rsidR="00543AED" w:rsidRPr="00C217CA">
        <w:rPr>
          <w:rFonts w:ascii="Times New Roman" w:hAnsi="Times New Roman" w:cs="Times New Roman"/>
          <w:sz w:val="24"/>
          <w:szCs w:val="24"/>
        </w:rPr>
        <w:t xml:space="preserve">is </w:t>
      </w:r>
      <w:r w:rsidR="00A507C0" w:rsidRPr="00C217CA">
        <w:rPr>
          <w:rFonts w:ascii="Times New Roman" w:hAnsi="Times New Roman" w:cs="Times New Roman"/>
          <w:sz w:val="24"/>
          <w:szCs w:val="24"/>
        </w:rPr>
        <w:t xml:space="preserve">therefore </w:t>
      </w:r>
      <w:r w:rsidR="0029366C" w:rsidRPr="00C217CA">
        <w:rPr>
          <w:rFonts w:ascii="Times New Roman" w:hAnsi="Times New Roman" w:cs="Times New Roman"/>
          <w:sz w:val="24"/>
          <w:szCs w:val="24"/>
        </w:rPr>
        <w:t>dismissed with</w:t>
      </w:r>
      <w:r w:rsidR="00A507C0" w:rsidRPr="00C217CA">
        <w:rPr>
          <w:rFonts w:ascii="Times New Roman" w:hAnsi="Times New Roman" w:cs="Times New Roman"/>
          <w:sz w:val="24"/>
          <w:szCs w:val="24"/>
        </w:rPr>
        <w:t xml:space="preserve"> costs.</w:t>
      </w:r>
    </w:p>
    <w:p w:rsidR="00762FAF" w:rsidRPr="00C217CA" w:rsidRDefault="00762FAF" w:rsidP="00AB4470">
      <w:pPr>
        <w:spacing w:line="480" w:lineRule="auto"/>
        <w:ind w:left="1440" w:firstLine="720"/>
        <w:jc w:val="both"/>
        <w:rPr>
          <w:rFonts w:ascii="Times New Roman" w:hAnsi="Times New Roman" w:cs="Times New Roman"/>
          <w:b/>
          <w:sz w:val="24"/>
          <w:szCs w:val="24"/>
        </w:rPr>
      </w:pPr>
    </w:p>
    <w:p w:rsidR="00BF4B97" w:rsidRDefault="00BF4B97" w:rsidP="00762FAF">
      <w:pPr>
        <w:spacing w:line="360" w:lineRule="auto"/>
        <w:ind w:left="1440" w:firstLine="720"/>
        <w:jc w:val="both"/>
        <w:rPr>
          <w:rFonts w:ascii="Times New Roman" w:hAnsi="Times New Roman" w:cs="Times New Roman"/>
          <w:b/>
          <w:sz w:val="24"/>
          <w:szCs w:val="24"/>
        </w:rPr>
      </w:pPr>
    </w:p>
    <w:p w:rsidR="00904233" w:rsidRPr="00C217CA" w:rsidRDefault="00904233" w:rsidP="00762FAF">
      <w:pPr>
        <w:spacing w:line="360" w:lineRule="auto"/>
        <w:ind w:left="1440" w:firstLine="720"/>
        <w:jc w:val="both"/>
        <w:rPr>
          <w:rFonts w:ascii="Times New Roman" w:hAnsi="Times New Roman" w:cs="Times New Roman"/>
          <w:b/>
          <w:sz w:val="24"/>
          <w:szCs w:val="24"/>
        </w:rPr>
      </w:pPr>
    </w:p>
    <w:p w:rsidR="00962256" w:rsidRPr="00C217CA" w:rsidRDefault="00962256" w:rsidP="00762FAF">
      <w:pPr>
        <w:spacing w:line="360" w:lineRule="auto"/>
        <w:ind w:left="1440" w:firstLine="720"/>
        <w:jc w:val="both"/>
        <w:rPr>
          <w:rFonts w:ascii="Times New Roman" w:hAnsi="Times New Roman" w:cs="Times New Roman"/>
          <w:sz w:val="24"/>
          <w:szCs w:val="24"/>
        </w:rPr>
      </w:pPr>
      <w:r w:rsidRPr="00C217CA">
        <w:rPr>
          <w:rFonts w:ascii="Times New Roman" w:hAnsi="Times New Roman" w:cs="Times New Roman"/>
          <w:b/>
          <w:sz w:val="24"/>
          <w:szCs w:val="24"/>
        </w:rPr>
        <w:t>MALABA DCJ</w:t>
      </w:r>
      <w:r w:rsidRPr="00C217CA">
        <w:rPr>
          <w:rFonts w:ascii="Times New Roman" w:hAnsi="Times New Roman" w:cs="Times New Roman"/>
          <w:sz w:val="24"/>
          <w:szCs w:val="24"/>
        </w:rPr>
        <w:t>:</w:t>
      </w:r>
      <w:r w:rsidRPr="00C217CA">
        <w:rPr>
          <w:rFonts w:ascii="Times New Roman" w:hAnsi="Times New Roman" w:cs="Times New Roman"/>
          <w:sz w:val="24"/>
          <w:szCs w:val="24"/>
        </w:rPr>
        <w:tab/>
        <w:t>I agree.</w:t>
      </w:r>
    </w:p>
    <w:p w:rsidR="00962256" w:rsidRPr="00C217CA" w:rsidRDefault="00962256" w:rsidP="00962256">
      <w:pPr>
        <w:spacing w:line="360" w:lineRule="auto"/>
        <w:jc w:val="both"/>
        <w:rPr>
          <w:rFonts w:ascii="Times New Roman" w:hAnsi="Times New Roman" w:cs="Times New Roman"/>
          <w:sz w:val="24"/>
          <w:szCs w:val="24"/>
        </w:rPr>
      </w:pPr>
    </w:p>
    <w:p w:rsidR="00962256" w:rsidRPr="00C217CA" w:rsidRDefault="00962256" w:rsidP="008C47F2">
      <w:pPr>
        <w:spacing w:line="360" w:lineRule="auto"/>
        <w:jc w:val="both"/>
        <w:rPr>
          <w:rFonts w:ascii="Times New Roman" w:hAnsi="Times New Roman" w:cs="Times New Roman"/>
          <w:sz w:val="24"/>
          <w:szCs w:val="24"/>
        </w:rPr>
      </w:pPr>
      <w:r w:rsidRPr="00C217CA">
        <w:rPr>
          <w:rFonts w:ascii="Times New Roman" w:hAnsi="Times New Roman" w:cs="Times New Roman"/>
          <w:sz w:val="24"/>
          <w:szCs w:val="24"/>
        </w:rPr>
        <w:tab/>
      </w:r>
      <w:r w:rsidR="00762FAF" w:rsidRPr="00C217CA">
        <w:rPr>
          <w:rFonts w:ascii="Times New Roman" w:hAnsi="Times New Roman" w:cs="Times New Roman"/>
          <w:sz w:val="24"/>
          <w:szCs w:val="24"/>
        </w:rPr>
        <w:tab/>
      </w:r>
      <w:r w:rsidR="00762FAF" w:rsidRPr="00C217CA">
        <w:rPr>
          <w:rFonts w:ascii="Times New Roman" w:hAnsi="Times New Roman" w:cs="Times New Roman"/>
          <w:sz w:val="24"/>
          <w:szCs w:val="24"/>
        </w:rPr>
        <w:tab/>
      </w:r>
      <w:r w:rsidR="00F31305" w:rsidRPr="00C217CA">
        <w:rPr>
          <w:rFonts w:ascii="Times New Roman" w:hAnsi="Times New Roman" w:cs="Times New Roman"/>
          <w:b/>
          <w:sz w:val="24"/>
          <w:szCs w:val="24"/>
        </w:rPr>
        <w:t>ZIYAMBI</w:t>
      </w:r>
      <w:r w:rsidRPr="00C217CA">
        <w:rPr>
          <w:rFonts w:ascii="Times New Roman" w:hAnsi="Times New Roman" w:cs="Times New Roman"/>
          <w:b/>
          <w:sz w:val="24"/>
          <w:szCs w:val="24"/>
        </w:rPr>
        <w:t xml:space="preserve"> JA</w:t>
      </w:r>
      <w:r w:rsidRPr="00C217CA">
        <w:rPr>
          <w:rFonts w:ascii="Times New Roman" w:hAnsi="Times New Roman" w:cs="Times New Roman"/>
          <w:sz w:val="24"/>
          <w:szCs w:val="24"/>
        </w:rPr>
        <w:t>:</w:t>
      </w:r>
      <w:r w:rsidR="002F09F5">
        <w:rPr>
          <w:rFonts w:ascii="Times New Roman" w:hAnsi="Times New Roman" w:cs="Times New Roman"/>
          <w:sz w:val="24"/>
          <w:szCs w:val="24"/>
        </w:rPr>
        <w:tab/>
      </w:r>
      <w:r w:rsidRPr="00C217CA">
        <w:rPr>
          <w:rFonts w:ascii="Times New Roman" w:hAnsi="Times New Roman" w:cs="Times New Roman"/>
          <w:sz w:val="24"/>
          <w:szCs w:val="24"/>
        </w:rPr>
        <w:tab/>
        <w:t>I agree.</w:t>
      </w:r>
    </w:p>
    <w:p w:rsidR="00BF4B97" w:rsidRPr="00C217CA" w:rsidRDefault="00BF4B97" w:rsidP="00BF4B97">
      <w:pPr>
        <w:spacing w:line="360" w:lineRule="auto"/>
        <w:jc w:val="both"/>
        <w:rPr>
          <w:rFonts w:ascii="Times New Roman" w:hAnsi="Times New Roman" w:cs="Times New Roman"/>
          <w:sz w:val="24"/>
          <w:szCs w:val="24"/>
        </w:rPr>
      </w:pPr>
    </w:p>
    <w:p w:rsidR="00962256" w:rsidRPr="00C217CA" w:rsidRDefault="002F09F5" w:rsidP="00762FAF">
      <w:pPr>
        <w:jc w:val="both"/>
        <w:rPr>
          <w:rFonts w:ascii="Times New Roman" w:hAnsi="Times New Roman" w:cs="Times New Roman"/>
          <w:sz w:val="24"/>
          <w:szCs w:val="24"/>
        </w:rPr>
      </w:pPr>
      <w:bookmarkStart w:id="0" w:name="_GoBack"/>
      <w:bookmarkEnd w:id="0"/>
      <w:r>
        <w:rPr>
          <w:rFonts w:ascii="Times New Roman" w:hAnsi="Times New Roman" w:cs="Times New Roman"/>
          <w:i/>
          <w:sz w:val="24"/>
          <w:szCs w:val="24"/>
        </w:rPr>
        <w:t xml:space="preserve"> </w:t>
      </w:r>
      <w:r w:rsidR="007071D7" w:rsidRPr="00C217CA">
        <w:rPr>
          <w:rFonts w:ascii="Times New Roman" w:hAnsi="Times New Roman" w:cs="Times New Roman"/>
          <w:i/>
          <w:sz w:val="24"/>
          <w:szCs w:val="24"/>
        </w:rPr>
        <w:t>M</w:t>
      </w:r>
      <w:r w:rsidR="00F31305" w:rsidRPr="00C217CA">
        <w:rPr>
          <w:rFonts w:ascii="Times New Roman" w:hAnsi="Times New Roman" w:cs="Times New Roman"/>
          <w:i/>
          <w:sz w:val="24"/>
          <w:szCs w:val="24"/>
        </w:rPr>
        <w:t xml:space="preserve">essrs </w:t>
      </w:r>
      <w:proofErr w:type="spellStart"/>
      <w:r w:rsidR="00F31305" w:rsidRPr="00C217CA">
        <w:rPr>
          <w:rFonts w:ascii="Times New Roman" w:hAnsi="Times New Roman" w:cs="Times New Roman"/>
          <w:i/>
          <w:sz w:val="24"/>
          <w:szCs w:val="24"/>
        </w:rPr>
        <w:t>Dhlakama</w:t>
      </w:r>
      <w:proofErr w:type="spellEnd"/>
      <w:r w:rsidR="00F31305" w:rsidRPr="00C217CA">
        <w:rPr>
          <w:rFonts w:ascii="Times New Roman" w:hAnsi="Times New Roman" w:cs="Times New Roman"/>
          <w:i/>
          <w:sz w:val="24"/>
          <w:szCs w:val="24"/>
        </w:rPr>
        <w:t xml:space="preserve"> B Attorneys</w:t>
      </w:r>
      <w:r w:rsidR="00962256" w:rsidRPr="00C217CA">
        <w:rPr>
          <w:rFonts w:ascii="Times New Roman" w:hAnsi="Times New Roman" w:cs="Times New Roman"/>
          <w:sz w:val="24"/>
          <w:szCs w:val="24"/>
        </w:rPr>
        <w:t>, appellant’s legal practitioners</w:t>
      </w:r>
    </w:p>
    <w:p w:rsidR="00962256" w:rsidRPr="00C217CA" w:rsidRDefault="00F31305" w:rsidP="00762FAF">
      <w:pPr>
        <w:jc w:val="both"/>
        <w:rPr>
          <w:rFonts w:ascii="Times New Roman" w:hAnsi="Times New Roman" w:cs="Times New Roman"/>
          <w:sz w:val="24"/>
          <w:szCs w:val="24"/>
        </w:rPr>
      </w:pPr>
      <w:proofErr w:type="spellStart"/>
      <w:r w:rsidRPr="00C217CA">
        <w:rPr>
          <w:rFonts w:ascii="Times New Roman" w:hAnsi="Times New Roman" w:cs="Times New Roman"/>
          <w:i/>
          <w:sz w:val="24"/>
          <w:szCs w:val="24"/>
        </w:rPr>
        <w:t>Musemburi</w:t>
      </w:r>
      <w:proofErr w:type="spellEnd"/>
      <w:r w:rsidR="00B4030B" w:rsidRPr="00C217CA">
        <w:rPr>
          <w:rFonts w:ascii="Times New Roman" w:hAnsi="Times New Roman" w:cs="Times New Roman"/>
          <w:i/>
          <w:sz w:val="24"/>
          <w:szCs w:val="24"/>
        </w:rPr>
        <w:t xml:space="preserve"> </w:t>
      </w:r>
      <w:r w:rsidRPr="00C217CA">
        <w:rPr>
          <w:rFonts w:ascii="Times New Roman" w:hAnsi="Times New Roman" w:cs="Times New Roman"/>
          <w:i/>
          <w:sz w:val="24"/>
          <w:szCs w:val="24"/>
        </w:rPr>
        <w:t>&amp;</w:t>
      </w:r>
      <w:r w:rsidR="00B4030B" w:rsidRPr="00C217CA">
        <w:rPr>
          <w:rFonts w:ascii="Times New Roman" w:hAnsi="Times New Roman" w:cs="Times New Roman"/>
          <w:i/>
          <w:sz w:val="24"/>
          <w:szCs w:val="24"/>
        </w:rPr>
        <w:t xml:space="preserve"> </w:t>
      </w:r>
      <w:proofErr w:type="spellStart"/>
      <w:r w:rsidRPr="00C217CA">
        <w:rPr>
          <w:rFonts w:ascii="Times New Roman" w:hAnsi="Times New Roman" w:cs="Times New Roman"/>
          <w:i/>
          <w:sz w:val="24"/>
          <w:szCs w:val="24"/>
        </w:rPr>
        <w:t>Muchenga</w:t>
      </w:r>
      <w:proofErr w:type="spellEnd"/>
      <w:r w:rsidR="00962256" w:rsidRPr="00C217CA">
        <w:rPr>
          <w:rFonts w:ascii="Times New Roman" w:hAnsi="Times New Roman" w:cs="Times New Roman"/>
          <w:sz w:val="24"/>
          <w:szCs w:val="24"/>
        </w:rPr>
        <w:t>, respondents’ legal</w:t>
      </w:r>
      <w:r w:rsidRPr="00C217CA">
        <w:rPr>
          <w:rFonts w:ascii="Times New Roman" w:hAnsi="Times New Roman" w:cs="Times New Roman"/>
          <w:sz w:val="24"/>
          <w:szCs w:val="24"/>
        </w:rPr>
        <w:t xml:space="preserve"> practitioners </w:t>
      </w:r>
    </w:p>
    <w:p w:rsidR="00E60AEF" w:rsidRPr="00C217CA" w:rsidRDefault="00E60AEF" w:rsidP="00015C06">
      <w:pPr>
        <w:spacing w:after="0" w:line="480" w:lineRule="auto"/>
        <w:ind w:firstLine="1440"/>
        <w:jc w:val="both"/>
        <w:rPr>
          <w:rFonts w:ascii="Times New Roman" w:hAnsi="Times New Roman" w:cs="Times New Roman"/>
          <w:sz w:val="24"/>
          <w:szCs w:val="24"/>
        </w:rPr>
      </w:pPr>
    </w:p>
    <w:sectPr w:rsidR="00E60AEF" w:rsidRPr="00C217CA" w:rsidSect="00972277">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6E4" w:rsidRDefault="00E936E4" w:rsidP="00B337E9">
      <w:pPr>
        <w:spacing w:after="0" w:line="240" w:lineRule="auto"/>
      </w:pPr>
      <w:r>
        <w:separator/>
      </w:r>
    </w:p>
  </w:endnote>
  <w:endnote w:type="continuationSeparator" w:id="0">
    <w:p w:rsidR="00E936E4" w:rsidRDefault="00E936E4" w:rsidP="00B337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6E4" w:rsidRDefault="00E936E4" w:rsidP="00B337E9">
      <w:pPr>
        <w:spacing w:after="0" w:line="240" w:lineRule="auto"/>
      </w:pPr>
      <w:r>
        <w:separator/>
      </w:r>
    </w:p>
  </w:footnote>
  <w:footnote w:type="continuationSeparator" w:id="0">
    <w:p w:rsidR="00E936E4" w:rsidRDefault="00E936E4" w:rsidP="00B337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1724F0">
      <w:tc>
        <w:tcPr>
          <w:tcW w:w="0" w:type="auto"/>
          <w:tcBorders>
            <w:right w:val="single" w:sz="6" w:space="0" w:color="000000" w:themeColor="text1"/>
          </w:tcBorders>
        </w:tcPr>
        <w:sdt>
          <w:sdtPr>
            <w:alias w:val="Company"/>
            <w:id w:val="78735422"/>
            <w:placeholder>
              <w:docPart w:val="C71668E377FF4A52823C097AA72B4C36"/>
            </w:placeholder>
            <w:dataBinding w:prefixMappings="xmlns:ns0='http://schemas.openxmlformats.org/officeDocument/2006/extended-properties'" w:xpath="/ns0:Properties[1]/ns0:Company[1]" w:storeItemID="{6668398D-A668-4E3E-A5EB-62B293D839F1}"/>
            <w:text/>
          </w:sdtPr>
          <w:sdtContent>
            <w:p w:rsidR="001724F0" w:rsidRDefault="001724F0">
              <w:pPr>
                <w:pStyle w:val="Header"/>
                <w:jc w:val="right"/>
              </w:pPr>
              <w:r>
                <w:rPr>
                  <w:lang w:val="en-ZW"/>
                </w:rPr>
                <w:t>Judgment No. SC 19/2014</w:t>
              </w:r>
            </w:p>
          </w:sdtContent>
        </w:sdt>
        <w:sdt>
          <w:sdtPr>
            <w:rPr>
              <w:b/>
              <w:bCs/>
            </w:rPr>
            <w:alias w:val="Title"/>
            <w:id w:val="78735415"/>
            <w:placeholder>
              <w:docPart w:val="9995E5DD51464D25B1B0E579EAAAAE74"/>
            </w:placeholder>
            <w:dataBinding w:prefixMappings="xmlns:ns0='http://schemas.openxmlformats.org/package/2006/metadata/core-properties' xmlns:ns1='http://purl.org/dc/elements/1.1/'" w:xpath="/ns0:coreProperties[1]/ns1:title[1]" w:storeItemID="{6C3C8BC8-F283-45AE-878A-BAB7291924A1}"/>
            <w:text/>
          </w:sdtPr>
          <w:sdtContent>
            <w:p w:rsidR="001724F0" w:rsidRDefault="001724F0">
              <w:pPr>
                <w:pStyle w:val="Header"/>
                <w:jc w:val="right"/>
                <w:rPr>
                  <w:b/>
                  <w:bCs/>
                </w:rPr>
              </w:pPr>
              <w:r>
                <w:rPr>
                  <w:b/>
                  <w:bCs/>
                  <w:lang w:val="en-ZW"/>
                </w:rPr>
                <w:t>Civil Appeal No. SC 225/12</w:t>
              </w:r>
            </w:p>
          </w:sdtContent>
        </w:sdt>
      </w:tc>
      <w:tc>
        <w:tcPr>
          <w:tcW w:w="1152" w:type="dxa"/>
          <w:tcBorders>
            <w:left w:val="single" w:sz="6" w:space="0" w:color="000000" w:themeColor="text1"/>
          </w:tcBorders>
        </w:tcPr>
        <w:p w:rsidR="001724F0" w:rsidRDefault="00D3402E">
          <w:pPr>
            <w:pStyle w:val="Header"/>
            <w:rPr>
              <w:b/>
            </w:rPr>
          </w:pPr>
          <w:fldSimple w:instr=" PAGE   \* MERGEFORMAT ">
            <w:r w:rsidR="008C47F2">
              <w:rPr>
                <w:noProof/>
              </w:rPr>
              <w:t>17</w:t>
            </w:r>
          </w:fldSimple>
        </w:p>
      </w:tc>
    </w:tr>
  </w:tbl>
  <w:p w:rsidR="00B337E9" w:rsidRDefault="00B337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7448A"/>
    <w:multiLevelType w:val="hybridMultilevel"/>
    <w:tmpl w:val="71B8292C"/>
    <w:lvl w:ilvl="0" w:tplc="30090017">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
    <w:nsid w:val="0C5E20BA"/>
    <w:multiLevelType w:val="hybridMultilevel"/>
    <w:tmpl w:val="2DDCAE86"/>
    <w:lvl w:ilvl="0" w:tplc="D1A4FA2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0C856BCC"/>
    <w:multiLevelType w:val="hybridMultilevel"/>
    <w:tmpl w:val="36A47BD4"/>
    <w:lvl w:ilvl="0" w:tplc="30090017">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3">
    <w:nsid w:val="141A613C"/>
    <w:multiLevelType w:val="hybridMultilevel"/>
    <w:tmpl w:val="8EF4CB94"/>
    <w:lvl w:ilvl="0" w:tplc="FC362688">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15E47616"/>
    <w:multiLevelType w:val="hybridMultilevel"/>
    <w:tmpl w:val="23FCCC7A"/>
    <w:lvl w:ilvl="0" w:tplc="DE8649F8">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1C23127E"/>
    <w:multiLevelType w:val="hybridMultilevel"/>
    <w:tmpl w:val="8F6C90BA"/>
    <w:lvl w:ilvl="0" w:tplc="7032A3B2">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32077C6D"/>
    <w:multiLevelType w:val="hybridMultilevel"/>
    <w:tmpl w:val="694267F4"/>
    <w:lvl w:ilvl="0" w:tplc="7F9CEFC0">
      <w:start w:val="1"/>
      <w:numFmt w:val="lowerLetter"/>
      <w:lvlText w:val="%1)"/>
      <w:lvlJc w:val="left"/>
      <w:pPr>
        <w:ind w:left="2250" w:hanging="36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516F585B"/>
    <w:multiLevelType w:val="hybridMultilevel"/>
    <w:tmpl w:val="0E2E39BE"/>
    <w:lvl w:ilvl="0" w:tplc="3009000F">
      <w:start w:val="2"/>
      <w:numFmt w:val="decimal"/>
      <w:lvlText w:val="%1."/>
      <w:lvlJc w:val="left"/>
      <w:pPr>
        <w:ind w:left="1170" w:hanging="360"/>
      </w:pPr>
      <w:rPr>
        <w:rFonts w:hint="default"/>
      </w:rPr>
    </w:lvl>
    <w:lvl w:ilvl="1" w:tplc="30090019" w:tentative="1">
      <w:start w:val="1"/>
      <w:numFmt w:val="lowerLetter"/>
      <w:lvlText w:val="%2."/>
      <w:lvlJc w:val="left"/>
      <w:pPr>
        <w:ind w:left="1890" w:hanging="360"/>
      </w:pPr>
    </w:lvl>
    <w:lvl w:ilvl="2" w:tplc="3009001B" w:tentative="1">
      <w:start w:val="1"/>
      <w:numFmt w:val="lowerRoman"/>
      <w:lvlText w:val="%3."/>
      <w:lvlJc w:val="right"/>
      <w:pPr>
        <w:ind w:left="2610" w:hanging="180"/>
      </w:pPr>
    </w:lvl>
    <w:lvl w:ilvl="3" w:tplc="3009000F" w:tentative="1">
      <w:start w:val="1"/>
      <w:numFmt w:val="decimal"/>
      <w:lvlText w:val="%4."/>
      <w:lvlJc w:val="left"/>
      <w:pPr>
        <w:ind w:left="3330" w:hanging="360"/>
      </w:pPr>
    </w:lvl>
    <w:lvl w:ilvl="4" w:tplc="30090019" w:tentative="1">
      <w:start w:val="1"/>
      <w:numFmt w:val="lowerLetter"/>
      <w:lvlText w:val="%5."/>
      <w:lvlJc w:val="left"/>
      <w:pPr>
        <w:ind w:left="4050" w:hanging="360"/>
      </w:pPr>
    </w:lvl>
    <w:lvl w:ilvl="5" w:tplc="3009001B" w:tentative="1">
      <w:start w:val="1"/>
      <w:numFmt w:val="lowerRoman"/>
      <w:lvlText w:val="%6."/>
      <w:lvlJc w:val="right"/>
      <w:pPr>
        <w:ind w:left="4770" w:hanging="180"/>
      </w:pPr>
    </w:lvl>
    <w:lvl w:ilvl="6" w:tplc="3009000F" w:tentative="1">
      <w:start w:val="1"/>
      <w:numFmt w:val="decimal"/>
      <w:lvlText w:val="%7."/>
      <w:lvlJc w:val="left"/>
      <w:pPr>
        <w:ind w:left="5490" w:hanging="360"/>
      </w:pPr>
    </w:lvl>
    <w:lvl w:ilvl="7" w:tplc="30090019" w:tentative="1">
      <w:start w:val="1"/>
      <w:numFmt w:val="lowerLetter"/>
      <w:lvlText w:val="%8."/>
      <w:lvlJc w:val="left"/>
      <w:pPr>
        <w:ind w:left="6210" w:hanging="360"/>
      </w:pPr>
    </w:lvl>
    <w:lvl w:ilvl="8" w:tplc="3009001B" w:tentative="1">
      <w:start w:val="1"/>
      <w:numFmt w:val="lowerRoman"/>
      <w:lvlText w:val="%9."/>
      <w:lvlJc w:val="right"/>
      <w:pPr>
        <w:ind w:left="6930" w:hanging="180"/>
      </w:pPr>
    </w:lvl>
  </w:abstractNum>
  <w:abstractNum w:abstractNumId="8">
    <w:nsid w:val="5CE62D18"/>
    <w:multiLevelType w:val="hybridMultilevel"/>
    <w:tmpl w:val="6130E17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5E4957D7"/>
    <w:multiLevelType w:val="hybridMultilevel"/>
    <w:tmpl w:val="CDF6D02A"/>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2"/>
  </w:num>
  <w:num w:numId="6">
    <w:abstractNumId w:val="6"/>
  </w:num>
  <w:num w:numId="7">
    <w:abstractNumId w:val="0"/>
  </w:num>
  <w:num w:numId="8">
    <w:abstractNumId w:val="9"/>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2159"/>
    <w:rsid w:val="00001F6E"/>
    <w:rsid w:val="0000416C"/>
    <w:rsid w:val="00015B19"/>
    <w:rsid w:val="00015C06"/>
    <w:rsid w:val="00017023"/>
    <w:rsid w:val="000202A7"/>
    <w:rsid w:val="00024FAC"/>
    <w:rsid w:val="000253E4"/>
    <w:rsid w:val="00033593"/>
    <w:rsid w:val="00034879"/>
    <w:rsid w:val="0003494C"/>
    <w:rsid w:val="00040E0D"/>
    <w:rsid w:val="00044F0A"/>
    <w:rsid w:val="00046AFD"/>
    <w:rsid w:val="0005082D"/>
    <w:rsid w:val="000523B8"/>
    <w:rsid w:val="0005454B"/>
    <w:rsid w:val="00060698"/>
    <w:rsid w:val="00061414"/>
    <w:rsid w:val="0007051F"/>
    <w:rsid w:val="00072656"/>
    <w:rsid w:val="000739D4"/>
    <w:rsid w:val="0008061B"/>
    <w:rsid w:val="00082DAC"/>
    <w:rsid w:val="000868E0"/>
    <w:rsid w:val="0009212F"/>
    <w:rsid w:val="000930D7"/>
    <w:rsid w:val="000940B2"/>
    <w:rsid w:val="00097131"/>
    <w:rsid w:val="000A33B4"/>
    <w:rsid w:val="000A65F8"/>
    <w:rsid w:val="000A76BA"/>
    <w:rsid w:val="000B0ACC"/>
    <w:rsid w:val="000B4871"/>
    <w:rsid w:val="000B48BD"/>
    <w:rsid w:val="000C0B98"/>
    <w:rsid w:val="000C1D23"/>
    <w:rsid w:val="000C312D"/>
    <w:rsid w:val="000C319A"/>
    <w:rsid w:val="000C3D7D"/>
    <w:rsid w:val="000D3E31"/>
    <w:rsid w:val="000D6EDE"/>
    <w:rsid w:val="000F4238"/>
    <w:rsid w:val="0010051E"/>
    <w:rsid w:val="00101305"/>
    <w:rsid w:val="001143F8"/>
    <w:rsid w:val="0012171A"/>
    <w:rsid w:val="001254F0"/>
    <w:rsid w:val="00133B82"/>
    <w:rsid w:val="0013495E"/>
    <w:rsid w:val="00135E8B"/>
    <w:rsid w:val="00136B67"/>
    <w:rsid w:val="00137E51"/>
    <w:rsid w:val="00140081"/>
    <w:rsid w:val="00140E2C"/>
    <w:rsid w:val="00142E68"/>
    <w:rsid w:val="001460E5"/>
    <w:rsid w:val="001605B1"/>
    <w:rsid w:val="00163136"/>
    <w:rsid w:val="0016327F"/>
    <w:rsid w:val="00164EC5"/>
    <w:rsid w:val="00167D2C"/>
    <w:rsid w:val="001724F0"/>
    <w:rsid w:val="00175DC5"/>
    <w:rsid w:val="0018484E"/>
    <w:rsid w:val="001874AA"/>
    <w:rsid w:val="00191DA7"/>
    <w:rsid w:val="001920C0"/>
    <w:rsid w:val="0019281C"/>
    <w:rsid w:val="00193C52"/>
    <w:rsid w:val="00193D6B"/>
    <w:rsid w:val="001A6B94"/>
    <w:rsid w:val="001B176B"/>
    <w:rsid w:val="001B3248"/>
    <w:rsid w:val="001B3638"/>
    <w:rsid w:val="001B4A6B"/>
    <w:rsid w:val="001B6C26"/>
    <w:rsid w:val="001B79B6"/>
    <w:rsid w:val="001B7D9F"/>
    <w:rsid w:val="001C0895"/>
    <w:rsid w:val="001C3368"/>
    <w:rsid w:val="001E75AD"/>
    <w:rsid w:val="001E76A6"/>
    <w:rsid w:val="001F7E40"/>
    <w:rsid w:val="002034D0"/>
    <w:rsid w:val="00204E51"/>
    <w:rsid w:val="002119F0"/>
    <w:rsid w:val="00221D27"/>
    <w:rsid w:val="002248FD"/>
    <w:rsid w:val="0023074C"/>
    <w:rsid w:val="00235BB4"/>
    <w:rsid w:val="002414E5"/>
    <w:rsid w:val="00247458"/>
    <w:rsid w:val="00250C2A"/>
    <w:rsid w:val="0025634C"/>
    <w:rsid w:val="00262E2E"/>
    <w:rsid w:val="0026596A"/>
    <w:rsid w:val="0027015F"/>
    <w:rsid w:val="00273580"/>
    <w:rsid w:val="0027369A"/>
    <w:rsid w:val="00274C25"/>
    <w:rsid w:val="0027570C"/>
    <w:rsid w:val="002779CF"/>
    <w:rsid w:val="0028129A"/>
    <w:rsid w:val="002817D8"/>
    <w:rsid w:val="00284B6E"/>
    <w:rsid w:val="0029366C"/>
    <w:rsid w:val="002B2893"/>
    <w:rsid w:val="002B5A88"/>
    <w:rsid w:val="002C0C70"/>
    <w:rsid w:val="002C30FF"/>
    <w:rsid w:val="002C4C95"/>
    <w:rsid w:val="002C5738"/>
    <w:rsid w:val="002C58D7"/>
    <w:rsid w:val="002E2A4D"/>
    <w:rsid w:val="002E32CC"/>
    <w:rsid w:val="002E4C68"/>
    <w:rsid w:val="002E5167"/>
    <w:rsid w:val="002E7E9C"/>
    <w:rsid w:val="002F09F5"/>
    <w:rsid w:val="002F12B2"/>
    <w:rsid w:val="002F5721"/>
    <w:rsid w:val="00304116"/>
    <w:rsid w:val="003058BB"/>
    <w:rsid w:val="00315083"/>
    <w:rsid w:val="003176D6"/>
    <w:rsid w:val="003177E4"/>
    <w:rsid w:val="00317FFE"/>
    <w:rsid w:val="0032107C"/>
    <w:rsid w:val="00323B8D"/>
    <w:rsid w:val="00325148"/>
    <w:rsid w:val="0032626F"/>
    <w:rsid w:val="003279B8"/>
    <w:rsid w:val="0033124B"/>
    <w:rsid w:val="00332A7E"/>
    <w:rsid w:val="0033309A"/>
    <w:rsid w:val="003362BE"/>
    <w:rsid w:val="0033758D"/>
    <w:rsid w:val="0034263F"/>
    <w:rsid w:val="00345F8A"/>
    <w:rsid w:val="00346FC2"/>
    <w:rsid w:val="00352C6B"/>
    <w:rsid w:val="00354C4F"/>
    <w:rsid w:val="00355654"/>
    <w:rsid w:val="003577E5"/>
    <w:rsid w:val="00362F57"/>
    <w:rsid w:val="003643B3"/>
    <w:rsid w:val="00367FA7"/>
    <w:rsid w:val="00373B41"/>
    <w:rsid w:val="0037574B"/>
    <w:rsid w:val="00377269"/>
    <w:rsid w:val="00380861"/>
    <w:rsid w:val="0038451D"/>
    <w:rsid w:val="00384849"/>
    <w:rsid w:val="00384C97"/>
    <w:rsid w:val="0038726B"/>
    <w:rsid w:val="00392874"/>
    <w:rsid w:val="00396DC3"/>
    <w:rsid w:val="003A07C5"/>
    <w:rsid w:val="003A2CE4"/>
    <w:rsid w:val="003A76CC"/>
    <w:rsid w:val="003B0632"/>
    <w:rsid w:val="003B0CA8"/>
    <w:rsid w:val="003B22E8"/>
    <w:rsid w:val="003B4C5C"/>
    <w:rsid w:val="003B7651"/>
    <w:rsid w:val="003C2C07"/>
    <w:rsid w:val="003D0A9E"/>
    <w:rsid w:val="003D1B15"/>
    <w:rsid w:val="003D4AA8"/>
    <w:rsid w:val="003D5A65"/>
    <w:rsid w:val="003D6B9E"/>
    <w:rsid w:val="003E5511"/>
    <w:rsid w:val="003E73BA"/>
    <w:rsid w:val="003F207E"/>
    <w:rsid w:val="003F4FF9"/>
    <w:rsid w:val="003F5B33"/>
    <w:rsid w:val="00400D58"/>
    <w:rsid w:val="00401A11"/>
    <w:rsid w:val="00403F74"/>
    <w:rsid w:val="00404960"/>
    <w:rsid w:val="00404A4B"/>
    <w:rsid w:val="00410C16"/>
    <w:rsid w:val="004133C8"/>
    <w:rsid w:val="00417E81"/>
    <w:rsid w:val="00430EE5"/>
    <w:rsid w:val="0043437B"/>
    <w:rsid w:val="00437EF1"/>
    <w:rsid w:val="00443E61"/>
    <w:rsid w:val="004457CC"/>
    <w:rsid w:val="004553A0"/>
    <w:rsid w:val="004574D7"/>
    <w:rsid w:val="00460C7C"/>
    <w:rsid w:val="00462C4C"/>
    <w:rsid w:val="00465A26"/>
    <w:rsid w:val="00466840"/>
    <w:rsid w:val="00471DFD"/>
    <w:rsid w:val="00477EDC"/>
    <w:rsid w:val="00482677"/>
    <w:rsid w:val="004B2B93"/>
    <w:rsid w:val="004B50BA"/>
    <w:rsid w:val="004B59ED"/>
    <w:rsid w:val="004C22F8"/>
    <w:rsid w:val="004C7FF8"/>
    <w:rsid w:val="004D0C6C"/>
    <w:rsid w:val="004D273F"/>
    <w:rsid w:val="004D3605"/>
    <w:rsid w:val="004E3DDA"/>
    <w:rsid w:val="004F1385"/>
    <w:rsid w:val="004F6642"/>
    <w:rsid w:val="0050036E"/>
    <w:rsid w:val="00501ADA"/>
    <w:rsid w:val="00506AA9"/>
    <w:rsid w:val="00506B86"/>
    <w:rsid w:val="00506ED6"/>
    <w:rsid w:val="00520B08"/>
    <w:rsid w:val="005259EE"/>
    <w:rsid w:val="00526AC6"/>
    <w:rsid w:val="00530554"/>
    <w:rsid w:val="00533F5F"/>
    <w:rsid w:val="005363B6"/>
    <w:rsid w:val="005419BF"/>
    <w:rsid w:val="005438F3"/>
    <w:rsid w:val="00543AED"/>
    <w:rsid w:val="0054674A"/>
    <w:rsid w:val="00553CA0"/>
    <w:rsid w:val="00556A4F"/>
    <w:rsid w:val="00560155"/>
    <w:rsid w:val="00563A17"/>
    <w:rsid w:val="00567E8D"/>
    <w:rsid w:val="005730DB"/>
    <w:rsid w:val="005734D9"/>
    <w:rsid w:val="00575862"/>
    <w:rsid w:val="005856A4"/>
    <w:rsid w:val="00585A19"/>
    <w:rsid w:val="00585CFA"/>
    <w:rsid w:val="00590917"/>
    <w:rsid w:val="00593C86"/>
    <w:rsid w:val="005B23FB"/>
    <w:rsid w:val="005C4940"/>
    <w:rsid w:val="005C551E"/>
    <w:rsid w:val="005C6951"/>
    <w:rsid w:val="005D6489"/>
    <w:rsid w:val="005F0C59"/>
    <w:rsid w:val="005F76CB"/>
    <w:rsid w:val="00605C59"/>
    <w:rsid w:val="00605F15"/>
    <w:rsid w:val="00607E84"/>
    <w:rsid w:val="00610E8A"/>
    <w:rsid w:val="00611ABE"/>
    <w:rsid w:val="00612FA7"/>
    <w:rsid w:val="006140ED"/>
    <w:rsid w:val="006168B7"/>
    <w:rsid w:val="00622C12"/>
    <w:rsid w:val="00630ED6"/>
    <w:rsid w:val="00631B90"/>
    <w:rsid w:val="006320E6"/>
    <w:rsid w:val="00637DE7"/>
    <w:rsid w:val="006511C0"/>
    <w:rsid w:val="00653750"/>
    <w:rsid w:val="00661E86"/>
    <w:rsid w:val="00666AB5"/>
    <w:rsid w:val="00672120"/>
    <w:rsid w:val="00672CA0"/>
    <w:rsid w:val="00676FF1"/>
    <w:rsid w:val="00685953"/>
    <w:rsid w:val="006913B8"/>
    <w:rsid w:val="006915CD"/>
    <w:rsid w:val="006A0204"/>
    <w:rsid w:val="006A0DDD"/>
    <w:rsid w:val="006A7949"/>
    <w:rsid w:val="006B29DC"/>
    <w:rsid w:val="006B2D30"/>
    <w:rsid w:val="006B5E5B"/>
    <w:rsid w:val="006C4879"/>
    <w:rsid w:val="006C6221"/>
    <w:rsid w:val="006C713D"/>
    <w:rsid w:val="006D72C7"/>
    <w:rsid w:val="006E040D"/>
    <w:rsid w:val="006E1B8A"/>
    <w:rsid w:val="006E3255"/>
    <w:rsid w:val="006E4402"/>
    <w:rsid w:val="006F2217"/>
    <w:rsid w:val="00703D69"/>
    <w:rsid w:val="007071D7"/>
    <w:rsid w:val="00712E12"/>
    <w:rsid w:val="0072119F"/>
    <w:rsid w:val="00722878"/>
    <w:rsid w:val="007248A8"/>
    <w:rsid w:val="0073795C"/>
    <w:rsid w:val="00752D8C"/>
    <w:rsid w:val="007578FA"/>
    <w:rsid w:val="00760A40"/>
    <w:rsid w:val="00762FAF"/>
    <w:rsid w:val="00771876"/>
    <w:rsid w:val="00775298"/>
    <w:rsid w:val="00792221"/>
    <w:rsid w:val="00793D45"/>
    <w:rsid w:val="007941CD"/>
    <w:rsid w:val="007977DE"/>
    <w:rsid w:val="007A7A26"/>
    <w:rsid w:val="007B1740"/>
    <w:rsid w:val="007B6586"/>
    <w:rsid w:val="007C0CA1"/>
    <w:rsid w:val="007C2FDD"/>
    <w:rsid w:val="007D11AA"/>
    <w:rsid w:val="007D12F9"/>
    <w:rsid w:val="007D36CE"/>
    <w:rsid w:val="007D6F18"/>
    <w:rsid w:val="007E0FBD"/>
    <w:rsid w:val="007E1AF1"/>
    <w:rsid w:val="007E2954"/>
    <w:rsid w:val="007E5AAD"/>
    <w:rsid w:val="007F372D"/>
    <w:rsid w:val="007F7755"/>
    <w:rsid w:val="00800454"/>
    <w:rsid w:val="00820544"/>
    <w:rsid w:val="008228D3"/>
    <w:rsid w:val="00827D33"/>
    <w:rsid w:val="008310DB"/>
    <w:rsid w:val="008317E7"/>
    <w:rsid w:val="00833712"/>
    <w:rsid w:val="0083459D"/>
    <w:rsid w:val="00834C7E"/>
    <w:rsid w:val="00834F36"/>
    <w:rsid w:val="00844444"/>
    <w:rsid w:val="00844FD8"/>
    <w:rsid w:val="00850805"/>
    <w:rsid w:val="0085147D"/>
    <w:rsid w:val="00851B48"/>
    <w:rsid w:val="008562F6"/>
    <w:rsid w:val="00857D8B"/>
    <w:rsid w:val="0086246A"/>
    <w:rsid w:val="00872246"/>
    <w:rsid w:val="008734DE"/>
    <w:rsid w:val="008757D6"/>
    <w:rsid w:val="00881ECC"/>
    <w:rsid w:val="008842BF"/>
    <w:rsid w:val="008969A9"/>
    <w:rsid w:val="008A0439"/>
    <w:rsid w:val="008B0343"/>
    <w:rsid w:val="008B08D0"/>
    <w:rsid w:val="008B22AD"/>
    <w:rsid w:val="008B4689"/>
    <w:rsid w:val="008C47F2"/>
    <w:rsid w:val="008C5787"/>
    <w:rsid w:val="008D7EBD"/>
    <w:rsid w:val="008E3C3C"/>
    <w:rsid w:val="008E3D8B"/>
    <w:rsid w:val="008E7923"/>
    <w:rsid w:val="008F1F4C"/>
    <w:rsid w:val="008F371A"/>
    <w:rsid w:val="008F3C7D"/>
    <w:rsid w:val="0090044C"/>
    <w:rsid w:val="009010A1"/>
    <w:rsid w:val="0090202D"/>
    <w:rsid w:val="00904233"/>
    <w:rsid w:val="00904931"/>
    <w:rsid w:val="009064C3"/>
    <w:rsid w:val="00906FE6"/>
    <w:rsid w:val="00910918"/>
    <w:rsid w:val="00913D1B"/>
    <w:rsid w:val="0092408D"/>
    <w:rsid w:val="009263E5"/>
    <w:rsid w:val="00936B2B"/>
    <w:rsid w:val="00937346"/>
    <w:rsid w:val="00944D76"/>
    <w:rsid w:val="00946961"/>
    <w:rsid w:val="00956715"/>
    <w:rsid w:val="00962256"/>
    <w:rsid w:val="00964733"/>
    <w:rsid w:val="00965F68"/>
    <w:rsid w:val="00966E7E"/>
    <w:rsid w:val="009676D5"/>
    <w:rsid w:val="00967730"/>
    <w:rsid w:val="00967E95"/>
    <w:rsid w:val="0097038E"/>
    <w:rsid w:val="00971374"/>
    <w:rsid w:val="00972277"/>
    <w:rsid w:val="009840AB"/>
    <w:rsid w:val="00985AF4"/>
    <w:rsid w:val="009914C4"/>
    <w:rsid w:val="009933E9"/>
    <w:rsid w:val="009A342C"/>
    <w:rsid w:val="009B2159"/>
    <w:rsid w:val="009B6CAF"/>
    <w:rsid w:val="009C0015"/>
    <w:rsid w:val="009C12A8"/>
    <w:rsid w:val="009C3447"/>
    <w:rsid w:val="009D5ED7"/>
    <w:rsid w:val="009E0AD9"/>
    <w:rsid w:val="009E75F2"/>
    <w:rsid w:val="009F3F38"/>
    <w:rsid w:val="009F5CE7"/>
    <w:rsid w:val="00A13AC4"/>
    <w:rsid w:val="00A157AC"/>
    <w:rsid w:val="00A1671F"/>
    <w:rsid w:val="00A23094"/>
    <w:rsid w:val="00A234AB"/>
    <w:rsid w:val="00A23973"/>
    <w:rsid w:val="00A239EF"/>
    <w:rsid w:val="00A24542"/>
    <w:rsid w:val="00A4562D"/>
    <w:rsid w:val="00A45667"/>
    <w:rsid w:val="00A507C0"/>
    <w:rsid w:val="00A51289"/>
    <w:rsid w:val="00A67CD2"/>
    <w:rsid w:val="00A73613"/>
    <w:rsid w:val="00A75E35"/>
    <w:rsid w:val="00A80B6F"/>
    <w:rsid w:val="00A908E0"/>
    <w:rsid w:val="00A91DEF"/>
    <w:rsid w:val="00A930F2"/>
    <w:rsid w:val="00A948D2"/>
    <w:rsid w:val="00A97005"/>
    <w:rsid w:val="00AA2FD0"/>
    <w:rsid w:val="00AA3C49"/>
    <w:rsid w:val="00AB0145"/>
    <w:rsid w:val="00AB0B97"/>
    <w:rsid w:val="00AB1117"/>
    <w:rsid w:val="00AB4470"/>
    <w:rsid w:val="00AC0C88"/>
    <w:rsid w:val="00AC1A69"/>
    <w:rsid w:val="00AD1E84"/>
    <w:rsid w:val="00AD3B78"/>
    <w:rsid w:val="00AD4D77"/>
    <w:rsid w:val="00AD56B3"/>
    <w:rsid w:val="00AE260E"/>
    <w:rsid w:val="00AE2707"/>
    <w:rsid w:val="00AE7F1F"/>
    <w:rsid w:val="00AF120F"/>
    <w:rsid w:val="00AF2FCB"/>
    <w:rsid w:val="00AF516B"/>
    <w:rsid w:val="00B003FC"/>
    <w:rsid w:val="00B00507"/>
    <w:rsid w:val="00B04737"/>
    <w:rsid w:val="00B108ED"/>
    <w:rsid w:val="00B10E61"/>
    <w:rsid w:val="00B111D0"/>
    <w:rsid w:val="00B176B3"/>
    <w:rsid w:val="00B17CD9"/>
    <w:rsid w:val="00B25710"/>
    <w:rsid w:val="00B26A83"/>
    <w:rsid w:val="00B312DA"/>
    <w:rsid w:val="00B337E9"/>
    <w:rsid w:val="00B37489"/>
    <w:rsid w:val="00B376F7"/>
    <w:rsid w:val="00B4030B"/>
    <w:rsid w:val="00B406BB"/>
    <w:rsid w:val="00B41F23"/>
    <w:rsid w:val="00B42BA7"/>
    <w:rsid w:val="00B460E5"/>
    <w:rsid w:val="00B5145F"/>
    <w:rsid w:val="00B57680"/>
    <w:rsid w:val="00B606DD"/>
    <w:rsid w:val="00B632C4"/>
    <w:rsid w:val="00B65455"/>
    <w:rsid w:val="00B66162"/>
    <w:rsid w:val="00B70D31"/>
    <w:rsid w:val="00B80118"/>
    <w:rsid w:val="00B87740"/>
    <w:rsid w:val="00B90D1F"/>
    <w:rsid w:val="00B9221C"/>
    <w:rsid w:val="00B93EC8"/>
    <w:rsid w:val="00B9726C"/>
    <w:rsid w:val="00BA5B36"/>
    <w:rsid w:val="00BB1667"/>
    <w:rsid w:val="00BB2F07"/>
    <w:rsid w:val="00BB4CC9"/>
    <w:rsid w:val="00BB7876"/>
    <w:rsid w:val="00BC1721"/>
    <w:rsid w:val="00BC389A"/>
    <w:rsid w:val="00BC45E4"/>
    <w:rsid w:val="00BD1E5D"/>
    <w:rsid w:val="00BE2AA5"/>
    <w:rsid w:val="00BF0D7F"/>
    <w:rsid w:val="00BF15B8"/>
    <w:rsid w:val="00BF16C0"/>
    <w:rsid w:val="00BF29EE"/>
    <w:rsid w:val="00BF4B97"/>
    <w:rsid w:val="00C00935"/>
    <w:rsid w:val="00C0404D"/>
    <w:rsid w:val="00C059C5"/>
    <w:rsid w:val="00C13EFA"/>
    <w:rsid w:val="00C15EEA"/>
    <w:rsid w:val="00C16022"/>
    <w:rsid w:val="00C217CA"/>
    <w:rsid w:val="00C234C2"/>
    <w:rsid w:val="00C33B18"/>
    <w:rsid w:val="00C33CAD"/>
    <w:rsid w:val="00C34209"/>
    <w:rsid w:val="00C376F0"/>
    <w:rsid w:val="00C43580"/>
    <w:rsid w:val="00C45642"/>
    <w:rsid w:val="00C473C6"/>
    <w:rsid w:val="00C50457"/>
    <w:rsid w:val="00C661A8"/>
    <w:rsid w:val="00C7495A"/>
    <w:rsid w:val="00C75C6F"/>
    <w:rsid w:val="00C80EB0"/>
    <w:rsid w:val="00C879B3"/>
    <w:rsid w:val="00C87C19"/>
    <w:rsid w:val="00C87E43"/>
    <w:rsid w:val="00C92414"/>
    <w:rsid w:val="00C934D1"/>
    <w:rsid w:val="00CA2410"/>
    <w:rsid w:val="00CA623E"/>
    <w:rsid w:val="00CB7E16"/>
    <w:rsid w:val="00CC1A49"/>
    <w:rsid w:val="00CC56AA"/>
    <w:rsid w:val="00CC7BF8"/>
    <w:rsid w:val="00CD1D69"/>
    <w:rsid w:val="00CD45EE"/>
    <w:rsid w:val="00CF421D"/>
    <w:rsid w:val="00CF7B79"/>
    <w:rsid w:val="00D006C1"/>
    <w:rsid w:val="00D00A07"/>
    <w:rsid w:val="00D03DBB"/>
    <w:rsid w:val="00D12E43"/>
    <w:rsid w:val="00D256E9"/>
    <w:rsid w:val="00D3402E"/>
    <w:rsid w:val="00D37DB3"/>
    <w:rsid w:val="00D408EA"/>
    <w:rsid w:val="00D41EC8"/>
    <w:rsid w:val="00D43FD1"/>
    <w:rsid w:val="00D515E6"/>
    <w:rsid w:val="00D562DF"/>
    <w:rsid w:val="00D64989"/>
    <w:rsid w:val="00D74BFF"/>
    <w:rsid w:val="00D7600C"/>
    <w:rsid w:val="00D769DD"/>
    <w:rsid w:val="00D81358"/>
    <w:rsid w:val="00D815C4"/>
    <w:rsid w:val="00D82908"/>
    <w:rsid w:val="00D83927"/>
    <w:rsid w:val="00D926EC"/>
    <w:rsid w:val="00D94098"/>
    <w:rsid w:val="00DB1C27"/>
    <w:rsid w:val="00DB35A8"/>
    <w:rsid w:val="00DC0356"/>
    <w:rsid w:val="00DC1F01"/>
    <w:rsid w:val="00DC2AB6"/>
    <w:rsid w:val="00DC4B7D"/>
    <w:rsid w:val="00DC57AB"/>
    <w:rsid w:val="00DD11F0"/>
    <w:rsid w:val="00DD56BF"/>
    <w:rsid w:val="00DD614D"/>
    <w:rsid w:val="00DE36CA"/>
    <w:rsid w:val="00DE5BC5"/>
    <w:rsid w:val="00DE7776"/>
    <w:rsid w:val="00DF135D"/>
    <w:rsid w:val="00DF5E10"/>
    <w:rsid w:val="00E02148"/>
    <w:rsid w:val="00E04A0A"/>
    <w:rsid w:val="00E05891"/>
    <w:rsid w:val="00E07620"/>
    <w:rsid w:val="00E2216E"/>
    <w:rsid w:val="00E240F9"/>
    <w:rsid w:val="00E26C41"/>
    <w:rsid w:val="00E321FE"/>
    <w:rsid w:val="00E33010"/>
    <w:rsid w:val="00E412AE"/>
    <w:rsid w:val="00E416AB"/>
    <w:rsid w:val="00E41A91"/>
    <w:rsid w:val="00E43A09"/>
    <w:rsid w:val="00E47A09"/>
    <w:rsid w:val="00E50A9C"/>
    <w:rsid w:val="00E53F49"/>
    <w:rsid w:val="00E56AB9"/>
    <w:rsid w:val="00E60AEF"/>
    <w:rsid w:val="00E63784"/>
    <w:rsid w:val="00E655E3"/>
    <w:rsid w:val="00E74CCB"/>
    <w:rsid w:val="00E74CF4"/>
    <w:rsid w:val="00E818E9"/>
    <w:rsid w:val="00E833D8"/>
    <w:rsid w:val="00E875EF"/>
    <w:rsid w:val="00E90E52"/>
    <w:rsid w:val="00E936E4"/>
    <w:rsid w:val="00E937F3"/>
    <w:rsid w:val="00E9413F"/>
    <w:rsid w:val="00E949F6"/>
    <w:rsid w:val="00EA0BED"/>
    <w:rsid w:val="00EA7242"/>
    <w:rsid w:val="00EA72F3"/>
    <w:rsid w:val="00EA7E99"/>
    <w:rsid w:val="00EB0962"/>
    <w:rsid w:val="00EB5FEB"/>
    <w:rsid w:val="00EB60C4"/>
    <w:rsid w:val="00EC4A25"/>
    <w:rsid w:val="00EC7A62"/>
    <w:rsid w:val="00ED1459"/>
    <w:rsid w:val="00ED34E9"/>
    <w:rsid w:val="00ED55B9"/>
    <w:rsid w:val="00EE7BE3"/>
    <w:rsid w:val="00EF77AF"/>
    <w:rsid w:val="00EF7FC4"/>
    <w:rsid w:val="00F002FE"/>
    <w:rsid w:val="00F01210"/>
    <w:rsid w:val="00F06147"/>
    <w:rsid w:val="00F125E9"/>
    <w:rsid w:val="00F15910"/>
    <w:rsid w:val="00F17FDE"/>
    <w:rsid w:val="00F22463"/>
    <w:rsid w:val="00F31305"/>
    <w:rsid w:val="00F36C47"/>
    <w:rsid w:val="00F43D7D"/>
    <w:rsid w:val="00F465C4"/>
    <w:rsid w:val="00F47E48"/>
    <w:rsid w:val="00F523AB"/>
    <w:rsid w:val="00F54A93"/>
    <w:rsid w:val="00F55962"/>
    <w:rsid w:val="00F613C8"/>
    <w:rsid w:val="00F62B79"/>
    <w:rsid w:val="00F63523"/>
    <w:rsid w:val="00F748CD"/>
    <w:rsid w:val="00F853CE"/>
    <w:rsid w:val="00F8655B"/>
    <w:rsid w:val="00F90536"/>
    <w:rsid w:val="00F91F60"/>
    <w:rsid w:val="00F92CCF"/>
    <w:rsid w:val="00F93016"/>
    <w:rsid w:val="00F93BEE"/>
    <w:rsid w:val="00F96942"/>
    <w:rsid w:val="00FA354B"/>
    <w:rsid w:val="00FB609A"/>
    <w:rsid w:val="00FC2463"/>
    <w:rsid w:val="00FC3811"/>
    <w:rsid w:val="00FC3917"/>
    <w:rsid w:val="00FD1162"/>
    <w:rsid w:val="00FE1890"/>
    <w:rsid w:val="00FF0B27"/>
    <w:rsid w:val="00FF6AC4"/>
    <w:rsid w:val="00FF7952"/>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2E"/>
    <w:pPr>
      <w:ind w:left="720"/>
      <w:contextualSpacing/>
    </w:pPr>
  </w:style>
  <w:style w:type="paragraph" w:styleId="Header">
    <w:name w:val="header"/>
    <w:basedOn w:val="Normal"/>
    <w:link w:val="HeaderChar"/>
    <w:uiPriority w:val="99"/>
    <w:unhideWhenUsed/>
    <w:rsid w:val="00B33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7E9"/>
  </w:style>
  <w:style w:type="paragraph" w:styleId="Footer">
    <w:name w:val="footer"/>
    <w:basedOn w:val="Normal"/>
    <w:link w:val="FooterChar"/>
    <w:uiPriority w:val="99"/>
    <w:semiHidden/>
    <w:unhideWhenUsed/>
    <w:rsid w:val="00B337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37E9"/>
  </w:style>
  <w:style w:type="table" w:styleId="TableGrid">
    <w:name w:val="Table Grid"/>
    <w:basedOn w:val="TableNormal"/>
    <w:uiPriority w:val="1"/>
    <w:rsid w:val="00B337E9"/>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3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2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1668E377FF4A52823C097AA72B4C36"/>
        <w:category>
          <w:name w:val="General"/>
          <w:gallery w:val="placeholder"/>
        </w:category>
        <w:types>
          <w:type w:val="bbPlcHdr"/>
        </w:types>
        <w:behaviors>
          <w:behavior w:val="content"/>
        </w:behaviors>
        <w:guid w:val="{BF45F49F-98C6-412A-8927-3333312FC2CC}"/>
      </w:docPartPr>
      <w:docPartBody>
        <w:p w:rsidR="008E7467" w:rsidRDefault="0060013A" w:rsidP="0060013A">
          <w:pPr>
            <w:pStyle w:val="C71668E377FF4A52823C097AA72B4C36"/>
          </w:pPr>
          <w:r>
            <w:t>[Type the company name]</w:t>
          </w:r>
        </w:p>
      </w:docPartBody>
    </w:docPart>
    <w:docPart>
      <w:docPartPr>
        <w:name w:val="9995E5DD51464D25B1B0E579EAAAAE74"/>
        <w:category>
          <w:name w:val="General"/>
          <w:gallery w:val="placeholder"/>
        </w:category>
        <w:types>
          <w:type w:val="bbPlcHdr"/>
        </w:types>
        <w:behaviors>
          <w:behavior w:val="content"/>
        </w:behaviors>
        <w:guid w:val="{3307F0F1-A714-4A1C-9147-0177721F7264}"/>
      </w:docPartPr>
      <w:docPartBody>
        <w:p w:rsidR="008E7467" w:rsidRDefault="0060013A" w:rsidP="0060013A">
          <w:pPr>
            <w:pStyle w:val="9995E5DD51464D25B1B0E579EAAAAE7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61E2"/>
    <w:rsid w:val="00047525"/>
    <w:rsid w:val="00063AFB"/>
    <w:rsid w:val="00164538"/>
    <w:rsid w:val="001F0C1D"/>
    <w:rsid w:val="00237F49"/>
    <w:rsid w:val="00271F49"/>
    <w:rsid w:val="002A61E2"/>
    <w:rsid w:val="00413129"/>
    <w:rsid w:val="005535BD"/>
    <w:rsid w:val="0060013A"/>
    <w:rsid w:val="006F25C1"/>
    <w:rsid w:val="007058BA"/>
    <w:rsid w:val="00762D7A"/>
    <w:rsid w:val="00792C77"/>
    <w:rsid w:val="008404E7"/>
    <w:rsid w:val="008E7467"/>
    <w:rsid w:val="00954D0D"/>
    <w:rsid w:val="00A922F8"/>
    <w:rsid w:val="00BA666C"/>
    <w:rsid w:val="00C704FD"/>
    <w:rsid w:val="00C96945"/>
    <w:rsid w:val="00CF3A73"/>
    <w:rsid w:val="00D637F7"/>
    <w:rsid w:val="00DE5F02"/>
    <w:rsid w:val="00F027E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D5A3F062E42888C78139A87CE0FD0">
    <w:name w:val="4FFD5A3F062E42888C78139A87CE0FD0"/>
    <w:rsid w:val="002A61E2"/>
  </w:style>
  <w:style w:type="paragraph" w:customStyle="1" w:styleId="9E54984C2F1E4AF9A6B897D520E6789C">
    <w:name w:val="9E54984C2F1E4AF9A6B897D520E6789C"/>
    <w:rsid w:val="002A61E2"/>
  </w:style>
  <w:style w:type="paragraph" w:customStyle="1" w:styleId="C71668E377FF4A52823C097AA72B4C36">
    <w:name w:val="C71668E377FF4A52823C097AA72B4C36"/>
    <w:rsid w:val="0060013A"/>
  </w:style>
  <w:style w:type="paragraph" w:customStyle="1" w:styleId="9995E5DD51464D25B1B0E579EAAAAE74">
    <w:name w:val="9995E5DD51464D25B1B0E579EAAAAE74"/>
    <w:rsid w:val="006001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17</Pages>
  <Words>4811</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Civil Appeal No. SC 225/12</vt:lpstr>
    </vt:vector>
  </TitlesOfParts>
  <Company>Judgment No. SC 19/2014</Company>
  <LinksUpToDate>false</LinksUpToDate>
  <CharactersWithSpaces>32176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225/12</dc:title>
  <dc:creator>user1</dc:creator>
  <cp:lastModifiedBy>MANGERE</cp:lastModifiedBy>
  <cp:revision>12</cp:revision>
  <cp:lastPrinted>2014-04-02T09:11:00Z</cp:lastPrinted>
  <dcterms:created xsi:type="dcterms:W3CDTF">2014-03-12T13:41:00Z</dcterms:created>
  <dcterms:modified xsi:type="dcterms:W3CDTF">2014-04-02T09:21:00Z</dcterms:modified>
</cp:coreProperties>
</file>