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4E" w:rsidRPr="00FC3F46" w:rsidRDefault="00FC3F46" w:rsidP="00FC3F46">
      <w:pPr>
        <w:spacing w:after="0" w:line="240" w:lineRule="auto"/>
        <w:jc w:val="both"/>
        <w:rPr>
          <w:rFonts w:ascii="Times New Roman" w:hAnsi="Times New Roman" w:cs="Times New Roman"/>
          <w:b/>
          <w:sz w:val="24"/>
          <w:szCs w:val="24"/>
        </w:rPr>
      </w:pPr>
      <w:bookmarkStart w:id="0" w:name="_GoBack"/>
      <w:bookmarkEnd w:id="0"/>
      <w:r w:rsidRPr="00FC3F46">
        <w:rPr>
          <w:rFonts w:ascii="Times New Roman" w:hAnsi="Times New Roman" w:cs="Times New Roman"/>
          <w:b/>
          <w:sz w:val="24"/>
          <w:szCs w:val="24"/>
          <w:u w:val="single"/>
        </w:rPr>
        <w:t>DISTRIBUTABLE</w:t>
      </w:r>
      <w:r>
        <w:rPr>
          <w:rFonts w:ascii="Times New Roman" w:hAnsi="Times New Roman" w:cs="Times New Roman"/>
          <w:b/>
          <w:sz w:val="24"/>
          <w:szCs w:val="24"/>
        </w:rPr>
        <w:tab/>
        <w:t>(</w:t>
      </w:r>
      <w:r w:rsidR="00F07F14">
        <w:rPr>
          <w:rFonts w:ascii="Times New Roman" w:hAnsi="Times New Roman" w:cs="Times New Roman"/>
          <w:b/>
          <w:sz w:val="24"/>
          <w:szCs w:val="24"/>
        </w:rPr>
        <w:t>12)</w:t>
      </w:r>
    </w:p>
    <w:p w:rsidR="007201BD" w:rsidRPr="00F725FB" w:rsidRDefault="007201BD" w:rsidP="00550152">
      <w:pPr>
        <w:spacing w:after="0" w:line="240" w:lineRule="auto"/>
        <w:ind w:firstLine="720"/>
        <w:jc w:val="both"/>
        <w:rPr>
          <w:rFonts w:ascii="Times New Roman" w:hAnsi="Times New Roman" w:cs="Times New Roman"/>
          <w:sz w:val="24"/>
          <w:szCs w:val="24"/>
        </w:rPr>
      </w:pPr>
      <w:r w:rsidRPr="00F725FB">
        <w:rPr>
          <w:rFonts w:ascii="Times New Roman" w:hAnsi="Times New Roman" w:cs="Times New Roman"/>
          <w:sz w:val="24"/>
          <w:szCs w:val="24"/>
        </w:rPr>
        <w:t xml:space="preserve"> </w:t>
      </w:r>
    </w:p>
    <w:p w:rsidR="00EE51F8" w:rsidRPr="00F725FB" w:rsidRDefault="00EE51F8" w:rsidP="00550152">
      <w:pPr>
        <w:spacing w:after="0" w:line="240" w:lineRule="auto"/>
        <w:ind w:firstLine="720"/>
        <w:jc w:val="both"/>
        <w:rPr>
          <w:rFonts w:ascii="Times New Roman" w:hAnsi="Times New Roman" w:cs="Times New Roman"/>
          <w:sz w:val="24"/>
          <w:szCs w:val="24"/>
        </w:rPr>
      </w:pPr>
    </w:p>
    <w:p w:rsidR="008D0E4E" w:rsidRPr="00F725FB" w:rsidRDefault="007201BD" w:rsidP="00550152">
      <w:pPr>
        <w:spacing w:after="0" w:line="240" w:lineRule="auto"/>
        <w:jc w:val="center"/>
        <w:rPr>
          <w:rFonts w:ascii="Times New Roman" w:hAnsi="Times New Roman" w:cs="Times New Roman"/>
          <w:b/>
          <w:sz w:val="24"/>
          <w:szCs w:val="24"/>
        </w:rPr>
      </w:pPr>
      <w:r w:rsidRPr="00F725FB">
        <w:rPr>
          <w:rFonts w:ascii="Times New Roman" w:hAnsi="Times New Roman" w:cs="Times New Roman"/>
          <w:b/>
          <w:sz w:val="24"/>
          <w:szCs w:val="24"/>
        </w:rPr>
        <w:t xml:space="preserve">MOSES </w:t>
      </w:r>
      <w:r w:rsidR="008D0E4E" w:rsidRPr="00F725FB">
        <w:rPr>
          <w:rFonts w:ascii="Times New Roman" w:hAnsi="Times New Roman" w:cs="Times New Roman"/>
          <w:b/>
          <w:sz w:val="24"/>
          <w:szCs w:val="24"/>
        </w:rPr>
        <w:t xml:space="preserve">    </w:t>
      </w:r>
      <w:r w:rsidRPr="00F725FB">
        <w:rPr>
          <w:rFonts w:ascii="Times New Roman" w:hAnsi="Times New Roman" w:cs="Times New Roman"/>
          <w:b/>
          <w:sz w:val="24"/>
          <w:szCs w:val="24"/>
        </w:rPr>
        <w:t xml:space="preserve">MAWIRE </w:t>
      </w:r>
    </w:p>
    <w:p w:rsidR="008D0E4E" w:rsidRPr="00F725FB" w:rsidRDefault="008D0E4E" w:rsidP="00550152">
      <w:pPr>
        <w:spacing w:after="0" w:line="240" w:lineRule="auto"/>
        <w:jc w:val="center"/>
        <w:rPr>
          <w:rFonts w:ascii="Times New Roman" w:hAnsi="Times New Roman" w:cs="Times New Roman"/>
          <w:b/>
          <w:sz w:val="24"/>
          <w:szCs w:val="24"/>
        </w:rPr>
      </w:pPr>
      <w:r w:rsidRPr="00F725FB">
        <w:rPr>
          <w:rFonts w:ascii="Times New Roman" w:hAnsi="Times New Roman" w:cs="Times New Roman"/>
          <w:b/>
          <w:sz w:val="24"/>
          <w:szCs w:val="24"/>
        </w:rPr>
        <w:t>v</w:t>
      </w:r>
    </w:p>
    <w:p w:rsidR="009E4494" w:rsidRPr="00F725FB" w:rsidRDefault="007201BD" w:rsidP="00550152">
      <w:pPr>
        <w:spacing w:after="0" w:line="480" w:lineRule="auto"/>
        <w:jc w:val="center"/>
        <w:rPr>
          <w:rFonts w:ascii="Times New Roman" w:hAnsi="Times New Roman" w:cs="Times New Roman"/>
          <w:b/>
          <w:sz w:val="24"/>
          <w:szCs w:val="24"/>
        </w:rPr>
      </w:pPr>
      <w:r w:rsidRPr="00F725FB">
        <w:rPr>
          <w:rFonts w:ascii="Times New Roman" w:hAnsi="Times New Roman" w:cs="Times New Roman"/>
          <w:b/>
          <w:sz w:val="24"/>
          <w:szCs w:val="24"/>
        </w:rPr>
        <w:t xml:space="preserve"> </w:t>
      </w:r>
      <w:r w:rsidR="009E4494" w:rsidRPr="00F725FB">
        <w:rPr>
          <w:rFonts w:ascii="Times New Roman" w:hAnsi="Times New Roman" w:cs="Times New Roman"/>
          <w:b/>
          <w:sz w:val="24"/>
          <w:szCs w:val="24"/>
        </w:rPr>
        <w:t>R</w:t>
      </w:r>
      <w:r w:rsidRPr="00F725FB">
        <w:rPr>
          <w:rFonts w:ascii="Times New Roman" w:hAnsi="Times New Roman" w:cs="Times New Roman"/>
          <w:b/>
          <w:sz w:val="24"/>
          <w:szCs w:val="24"/>
        </w:rPr>
        <w:t xml:space="preserve">IO </w:t>
      </w:r>
      <w:r w:rsidR="008D0E4E" w:rsidRPr="00F725FB">
        <w:rPr>
          <w:rFonts w:ascii="Times New Roman" w:hAnsi="Times New Roman" w:cs="Times New Roman"/>
          <w:b/>
          <w:sz w:val="24"/>
          <w:szCs w:val="24"/>
        </w:rPr>
        <w:t xml:space="preserve">    </w:t>
      </w:r>
      <w:r w:rsidRPr="00F725FB">
        <w:rPr>
          <w:rFonts w:ascii="Times New Roman" w:hAnsi="Times New Roman" w:cs="Times New Roman"/>
          <w:b/>
          <w:sz w:val="24"/>
          <w:szCs w:val="24"/>
        </w:rPr>
        <w:t xml:space="preserve">ZIM </w:t>
      </w:r>
      <w:r w:rsidR="008D0E4E" w:rsidRPr="00F725FB">
        <w:rPr>
          <w:rFonts w:ascii="Times New Roman" w:hAnsi="Times New Roman" w:cs="Times New Roman"/>
          <w:b/>
          <w:sz w:val="24"/>
          <w:szCs w:val="24"/>
        </w:rPr>
        <w:t xml:space="preserve">    </w:t>
      </w:r>
      <w:r w:rsidRPr="00F725FB">
        <w:rPr>
          <w:rFonts w:ascii="Times New Roman" w:hAnsi="Times New Roman" w:cs="Times New Roman"/>
          <w:b/>
          <w:sz w:val="24"/>
          <w:szCs w:val="24"/>
        </w:rPr>
        <w:t xml:space="preserve">LIMITED </w:t>
      </w:r>
      <w:r w:rsidR="008D0E4E" w:rsidRPr="00F725FB">
        <w:rPr>
          <w:rFonts w:ascii="Times New Roman" w:hAnsi="Times New Roman" w:cs="Times New Roman"/>
          <w:b/>
          <w:sz w:val="24"/>
          <w:szCs w:val="24"/>
        </w:rPr>
        <w:t xml:space="preserve">    </w:t>
      </w:r>
      <w:r w:rsidR="001A0C4B" w:rsidRPr="00F725FB">
        <w:rPr>
          <w:rFonts w:ascii="Times New Roman" w:hAnsi="Times New Roman" w:cs="Times New Roman"/>
          <w:b/>
          <w:sz w:val="24"/>
          <w:szCs w:val="24"/>
        </w:rPr>
        <w:t>(</w:t>
      </w:r>
      <w:r w:rsidR="008D0E4E" w:rsidRPr="00F725FB">
        <w:rPr>
          <w:rFonts w:ascii="Times New Roman" w:hAnsi="Times New Roman" w:cs="Times New Roman"/>
          <w:b/>
          <w:sz w:val="24"/>
          <w:szCs w:val="24"/>
        </w:rPr>
        <w:t>PRIVATE</w:t>
      </w:r>
      <w:r w:rsidR="00EE51F8" w:rsidRPr="00F725FB">
        <w:rPr>
          <w:rFonts w:ascii="Times New Roman" w:hAnsi="Times New Roman" w:cs="Times New Roman"/>
          <w:b/>
          <w:sz w:val="24"/>
          <w:szCs w:val="24"/>
        </w:rPr>
        <w:t>)</w:t>
      </w:r>
      <w:r w:rsidR="008D0E4E" w:rsidRPr="00F725FB">
        <w:rPr>
          <w:rFonts w:ascii="Times New Roman" w:hAnsi="Times New Roman" w:cs="Times New Roman"/>
          <w:b/>
          <w:sz w:val="24"/>
          <w:szCs w:val="24"/>
        </w:rPr>
        <w:t xml:space="preserve">    </w:t>
      </w:r>
      <w:r w:rsidR="00EE51F8" w:rsidRPr="00F725FB">
        <w:rPr>
          <w:rFonts w:ascii="Times New Roman" w:hAnsi="Times New Roman" w:cs="Times New Roman"/>
          <w:b/>
          <w:sz w:val="24"/>
          <w:szCs w:val="24"/>
        </w:rPr>
        <w:t xml:space="preserve"> L</w:t>
      </w:r>
      <w:r w:rsidR="008D0E4E" w:rsidRPr="00F725FB">
        <w:rPr>
          <w:rFonts w:ascii="Times New Roman" w:hAnsi="Times New Roman" w:cs="Times New Roman"/>
          <w:b/>
          <w:sz w:val="24"/>
          <w:szCs w:val="24"/>
        </w:rPr>
        <w:t>IMITED</w:t>
      </w:r>
    </w:p>
    <w:p w:rsidR="009E4494" w:rsidRPr="00F725FB" w:rsidRDefault="00A137A5" w:rsidP="005501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D0E4E" w:rsidRPr="00F725FB" w:rsidRDefault="008D0E4E" w:rsidP="00550152">
      <w:pPr>
        <w:spacing w:after="0" w:line="480" w:lineRule="auto"/>
        <w:jc w:val="both"/>
        <w:rPr>
          <w:rFonts w:ascii="Times New Roman" w:hAnsi="Times New Roman" w:cs="Times New Roman"/>
          <w:sz w:val="24"/>
          <w:szCs w:val="24"/>
        </w:rPr>
      </w:pPr>
    </w:p>
    <w:p w:rsidR="009E4494" w:rsidRPr="00F725FB" w:rsidRDefault="001A0C4B" w:rsidP="00906345">
      <w:pPr>
        <w:spacing w:after="0"/>
        <w:jc w:val="both"/>
        <w:rPr>
          <w:rFonts w:ascii="Times New Roman" w:hAnsi="Times New Roman" w:cs="Times New Roman"/>
          <w:b/>
          <w:sz w:val="24"/>
          <w:szCs w:val="24"/>
        </w:rPr>
      </w:pPr>
      <w:r w:rsidRPr="00F725FB">
        <w:rPr>
          <w:rFonts w:ascii="Times New Roman" w:hAnsi="Times New Roman" w:cs="Times New Roman"/>
          <w:b/>
          <w:sz w:val="24"/>
          <w:szCs w:val="24"/>
        </w:rPr>
        <w:t>SUPREME COURT OF ZIMBABWE</w:t>
      </w:r>
      <w:r w:rsidR="00906345">
        <w:rPr>
          <w:rFonts w:ascii="Times New Roman" w:hAnsi="Times New Roman" w:cs="Times New Roman"/>
          <w:b/>
          <w:sz w:val="24"/>
          <w:szCs w:val="24"/>
        </w:rPr>
        <w:tab/>
      </w:r>
    </w:p>
    <w:p w:rsidR="009E4494" w:rsidRPr="00F725FB" w:rsidRDefault="009E4494" w:rsidP="00550152">
      <w:pPr>
        <w:spacing w:after="0"/>
        <w:jc w:val="both"/>
        <w:rPr>
          <w:rFonts w:ascii="Times New Roman" w:hAnsi="Times New Roman" w:cs="Times New Roman"/>
          <w:b/>
          <w:sz w:val="24"/>
          <w:szCs w:val="24"/>
        </w:rPr>
      </w:pPr>
      <w:r w:rsidRPr="00F725FB">
        <w:rPr>
          <w:rFonts w:ascii="Times New Roman" w:hAnsi="Times New Roman" w:cs="Times New Roman"/>
          <w:b/>
          <w:sz w:val="24"/>
          <w:szCs w:val="24"/>
        </w:rPr>
        <w:t>GOWORA JA; PATEL JA; MAVANGIRA JA</w:t>
      </w:r>
    </w:p>
    <w:p w:rsidR="009E4494" w:rsidRPr="00F725FB" w:rsidRDefault="008D0E4E" w:rsidP="00550152">
      <w:pPr>
        <w:spacing w:after="0"/>
        <w:jc w:val="both"/>
        <w:rPr>
          <w:rFonts w:ascii="Times New Roman" w:hAnsi="Times New Roman" w:cs="Times New Roman"/>
          <w:b/>
          <w:sz w:val="24"/>
          <w:szCs w:val="24"/>
        </w:rPr>
      </w:pPr>
      <w:r w:rsidRPr="00F725FB">
        <w:rPr>
          <w:rFonts w:ascii="Times New Roman" w:hAnsi="Times New Roman" w:cs="Times New Roman"/>
          <w:b/>
          <w:sz w:val="24"/>
          <w:szCs w:val="24"/>
        </w:rPr>
        <w:t>HARARE:</w:t>
      </w:r>
      <w:r w:rsidRPr="00F725FB">
        <w:rPr>
          <w:rFonts w:ascii="Times New Roman" w:hAnsi="Times New Roman" w:cs="Times New Roman"/>
          <w:b/>
          <w:sz w:val="24"/>
          <w:szCs w:val="24"/>
        </w:rPr>
        <w:tab/>
      </w:r>
      <w:r w:rsidR="00EE51F8" w:rsidRPr="00F725FB">
        <w:rPr>
          <w:rFonts w:ascii="Times New Roman" w:hAnsi="Times New Roman" w:cs="Times New Roman"/>
          <w:b/>
          <w:sz w:val="24"/>
          <w:szCs w:val="24"/>
        </w:rPr>
        <w:t>MARCH</w:t>
      </w:r>
      <w:r w:rsidR="00407C90" w:rsidRPr="00F725FB">
        <w:rPr>
          <w:rFonts w:ascii="Times New Roman" w:hAnsi="Times New Roman" w:cs="Times New Roman"/>
          <w:b/>
          <w:sz w:val="24"/>
          <w:szCs w:val="24"/>
        </w:rPr>
        <w:t xml:space="preserve"> 9,</w:t>
      </w:r>
      <w:r w:rsidR="009E4494" w:rsidRPr="00F725FB">
        <w:rPr>
          <w:rFonts w:ascii="Times New Roman" w:hAnsi="Times New Roman" w:cs="Times New Roman"/>
          <w:b/>
          <w:sz w:val="24"/>
          <w:szCs w:val="24"/>
        </w:rPr>
        <w:t xml:space="preserve"> 2018</w:t>
      </w:r>
      <w:r w:rsidR="00C55F97" w:rsidRPr="00F725FB">
        <w:rPr>
          <w:rFonts w:ascii="Times New Roman" w:hAnsi="Times New Roman" w:cs="Times New Roman"/>
          <w:b/>
          <w:sz w:val="24"/>
          <w:szCs w:val="24"/>
        </w:rPr>
        <w:t xml:space="preserve"> </w:t>
      </w:r>
    </w:p>
    <w:p w:rsidR="009E4494" w:rsidRPr="00F725FB" w:rsidRDefault="008D0E4E" w:rsidP="00550152">
      <w:pPr>
        <w:tabs>
          <w:tab w:val="left" w:pos="1320"/>
        </w:tabs>
        <w:spacing w:after="0" w:line="480" w:lineRule="auto"/>
        <w:jc w:val="both"/>
        <w:rPr>
          <w:rFonts w:ascii="Times New Roman" w:hAnsi="Times New Roman" w:cs="Times New Roman"/>
          <w:i/>
          <w:sz w:val="24"/>
          <w:szCs w:val="24"/>
        </w:rPr>
      </w:pPr>
      <w:r w:rsidRPr="00F725FB">
        <w:rPr>
          <w:rFonts w:ascii="Times New Roman" w:hAnsi="Times New Roman" w:cs="Times New Roman"/>
          <w:i/>
          <w:sz w:val="24"/>
          <w:szCs w:val="24"/>
        </w:rPr>
        <w:tab/>
      </w:r>
    </w:p>
    <w:p w:rsidR="008D0E4E" w:rsidRPr="00F725FB" w:rsidRDefault="008D0E4E" w:rsidP="00550152">
      <w:pPr>
        <w:tabs>
          <w:tab w:val="left" w:pos="1320"/>
        </w:tabs>
        <w:spacing w:after="0" w:line="480" w:lineRule="auto"/>
        <w:jc w:val="both"/>
        <w:rPr>
          <w:rFonts w:ascii="Times New Roman" w:hAnsi="Times New Roman" w:cs="Times New Roman"/>
          <w:i/>
          <w:sz w:val="24"/>
          <w:szCs w:val="24"/>
        </w:rPr>
      </w:pPr>
    </w:p>
    <w:p w:rsidR="009E4494" w:rsidRPr="00F725FB" w:rsidRDefault="009E4494" w:rsidP="00550152">
      <w:pPr>
        <w:spacing w:after="0" w:line="480" w:lineRule="auto"/>
        <w:jc w:val="both"/>
        <w:rPr>
          <w:rFonts w:ascii="Times New Roman" w:hAnsi="Times New Roman" w:cs="Times New Roman"/>
          <w:sz w:val="24"/>
          <w:szCs w:val="24"/>
        </w:rPr>
      </w:pPr>
      <w:r w:rsidRPr="00F725FB">
        <w:rPr>
          <w:rFonts w:ascii="Times New Roman" w:hAnsi="Times New Roman" w:cs="Times New Roman"/>
          <w:i/>
          <w:sz w:val="24"/>
          <w:szCs w:val="24"/>
        </w:rPr>
        <w:t>T</w:t>
      </w:r>
      <w:r w:rsidR="008D0E4E" w:rsidRPr="00F725FB">
        <w:rPr>
          <w:rFonts w:ascii="Times New Roman" w:hAnsi="Times New Roman" w:cs="Times New Roman"/>
          <w:i/>
          <w:sz w:val="24"/>
          <w:szCs w:val="24"/>
        </w:rPr>
        <w:t>.</w:t>
      </w:r>
      <w:r w:rsidRPr="00F725FB">
        <w:rPr>
          <w:rFonts w:ascii="Times New Roman" w:hAnsi="Times New Roman" w:cs="Times New Roman"/>
          <w:i/>
          <w:sz w:val="24"/>
          <w:szCs w:val="24"/>
        </w:rPr>
        <w:t>T</w:t>
      </w:r>
      <w:r w:rsidR="008D0E4E" w:rsidRPr="00F725FB">
        <w:rPr>
          <w:rFonts w:ascii="Times New Roman" w:hAnsi="Times New Roman" w:cs="Times New Roman"/>
          <w:i/>
          <w:sz w:val="24"/>
          <w:szCs w:val="24"/>
        </w:rPr>
        <w:t>.</w:t>
      </w:r>
      <w:r w:rsidRPr="00F725FB">
        <w:rPr>
          <w:rFonts w:ascii="Times New Roman" w:hAnsi="Times New Roman" w:cs="Times New Roman"/>
          <w:i/>
          <w:sz w:val="24"/>
          <w:szCs w:val="24"/>
        </w:rPr>
        <w:t>G</w:t>
      </w:r>
      <w:r w:rsidR="008D0E4E" w:rsidRPr="00F725FB">
        <w:rPr>
          <w:rFonts w:ascii="Times New Roman" w:hAnsi="Times New Roman" w:cs="Times New Roman"/>
          <w:i/>
          <w:sz w:val="24"/>
          <w:szCs w:val="24"/>
        </w:rPr>
        <w:t>.</w:t>
      </w:r>
      <w:r w:rsidRPr="00F725FB">
        <w:rPr>
          <w:rFonts w:ascii="Times New Roman" w:hAnsi="Times New Roman" w:cs="Times New Roman"/>
          <w:i/>
          <w:sz w:val="24"/>
          <w:szCs w:val="24"/>
        </w:rPr>
        <w:t xml:space="preserve"> Musarurwa</w:t>
      </w:r>
      <w:r w:rsidR="008D0E4E" w:rsidRPr="00F725FB">
        <w:rPr>
          <w:rFonts w:ascii="Times New Roman" w:hAnsi="Times New Roman" w:cs="Times New Roman"/>
          <w:i/>
          <w:sz w:val="24"/>
          <w:szCs w:val="24"/>
        </w:rPr>
        <w:t>,</w:t>
      </w:r>
      <w:r w:rsidRPr="00F725FB">
        <w:rPr>
          <w:rFonts w:ascii="Times New Roman" w:hAnsi="Times New Roman" w:cs="Times New Roman"/>
          <w:i/>
          <w:sz w:val="24"/>
          <w:szCs w:val="24"/>
        </w:rPr>
        <w:t xml:space="preserve"> </w:t>
      </w:r>
      <w:r w:rsidR="00407C90" w:rsidRPr="00F725FB">
        <w:rPr>
          <w:rFonts w:ascii="Times New Roman" w:hAnsi="Times New Roman" w:cs="Times New Roman"/>
          <w:sz w:val="24"/>
          <w:szCs w:val="24"/>
        </w:rPr>
        <w:t>for the a</w:t>
      </w:r>
      <w:r w:rsidRPr="00F725FB">
        <w:rPr>
          <w:rFonts w:ascii="Times New Roman" w:hAnsi="Times New Roman" w:cs="Times New Roman"/>
          <w:sz w:val="24"/>
          <w:szCs w:val="24"/>
        </w:rPr>
        <w:t xml:space="preserve">ppellant </w:t>
      </w:r>
    </w:p>
    <w:p w:rsidR="009E4494" w:rsidRPr="00F725FB" w:rsidRDefault="009E4494" w:rsidP="00550152">
      <w:pPr>
        <w:spacing w:after="0" w:line="240" w:lineRule="auto"/>
        <w:jc w:val="both"/>
        <w:rPr>
          <w:rFonts w:ascii="Times New Roman" w:hAnsi="Times New Roman" w:cs="Times New Roman"/>
          <w:sz w:val="24"/>
          <w:szCs w:val="24"/>
        </w:rPr>
      </w:pPr>
      <w:r w:rsidRPr="00F725FB">
        <w:rPr>
          <w:rFonts w:ascii="Times New Roman" w:hAnsi="Times New Roman" w:cs="Times New Roman"/>
          <w:i/>
          <w:sz w:val="24"/>
          <w:szCs w:val="24"/>
        </w:rPr>
        <w:t>T</w:t>
      </w:r>
      <w:r w:rsidR="008D0E4E" w:rsidRPr="00F725FB">
        <w:rPr>
          <w:rFonts w:ascii="Times New Roman" w:hAnsi="Times New Roman" w:cs="Times New Roman"/>
          <w:i/>
          <w:sz w:val="24"/>
          <w:szCs w:val="24"/>
        </w:rPr>
        <w:t>.</w:t>
      </w:r>
      <w:r w:rsidRPr="00F725FB">
        <w:rPr>
          <w:rFonts w:ascii="Times New Roman" w:hAnsi="Times New Roman" w:cs="Times New Roman"/>
          <w:i/>
          <w:sz w:val="24"/>
          <w:szCs w:val="24"/>
        </w:rPr>
        <w:t xml:space="preserve"> Mpofu</w:t>
      </w:r>
      <w:r w:rsidR="008D0E4E" w:rsidRPr="00F725FB">
        <w:rPr>
          <w:rFonts w:ascii="Times New Roman" w:hAnsi="Times New Roman" w:cs="Times New Roman"/>
          <w:i/>
          <w:sz w:val="24"/>
          <w:szCs w:val="24"/>
        </w:rPr>
        <w:t>,</w:t>
      </w:r>
      <w:r w:rsidR="00407C90" w:rsidRPr="00F725FB">
        <w:rPr>
          <w:rFonts w:ascii="Times New Roman" w:hAnsi="Times New Roman" w:cs="Times New Roman"/>
          <w:sz w:val="24"/>
          <w:szCs w:val="24"/>
        </w:rPr>
        <w:t xml:space="preserve"> for the r</w:t>
      </w:r>
      <w:r w:rsidRPr="00F725FB">
        <w:rPr>
          <w:rFonts w:ascii="Times New Roman" w:hAnsi="Times New Roman" w:cs="Times New Roman"/>
          <w:sz w:val="24"/>
          <w:szCs w:val="24"/>
        </w:rPr>
        <w:t>espondent</w:t>
      </w:r>
    </w:p>
    <w:p w:rsidR="008D0E4E" w:rsidRPr="00F725FB" w:rsidRDefault="008D0E4E" w:rsidP="00550152">
      <w:pPr>
        <w:spacing w:after="0" w:line="240" w:lineRule="auto"/>
        <w:jc w:val="both"/>
        <w:rPr>
          <w:rFonts w:ascii="Times New Roman" w:hAnsi="Times New Roman" w:cs="Times New Roman"/>
          <w:sz w:val="24"/>
          <w:szCs w:val="24"/>
        </w:rPr>
      </w:pPr>
    </w:p>
    <w:p w:rsidR="008D0E4E" w:rsidRPr="00F725FB" w:rsidRDefault="008D0E4E" w:rsidP="00550152">
      <w:pPr>
        <w:spacing w:after="0" w:line="240" w:lineRule="auto"/>
        <w:jc w:val="both"/>
        <w:rPr>
          <w:rFonts w:ascii="Times New Roman" w:hAnsi="Times New Roman" w:cs="Times New Roman"/>
          <w:sz w:val="24"/>
          <w:szCs w:val="24"/>
        </w:rPr>
      </w:pPr>
    </w:p>
    <w:p w:rsidR="009E4494" w:rsidRPr="00F725FB" w:rsidRDefault="009E4494" w:rsidP="00550152">
      <w:pPr>
        <w:spacing w:after="0" w:line="480" w:lineRule="auto"/>
        <w:jc w:val="both"/>
        <w:rPr>
          <w:rFonts w:ascii="Times New Roman" w:hAnsi="Times New Roman" w:cs="Times New Roman"/>
          <w:sz w:val="24"/>
          <w:szCs w:val="24"/>
        </w:rPr>
      </w:pPr>
      <w:r w:rsidRPr="00F725FB">
        <w:rPr>
          <w:rFonts w:ascii="Times New Roman" w:hAnsi="Times New Roman" w:cs="Times New Roman"/>
          <w:sz w:val="24"/>
          <w:szCs w:val="24"/>
        </w:rPr>
        <w:t xml:space="preserve"> </w:t>
      </w:r>
    </w:p>
    <w:p w:rsidR="00C43155" w:rsidRPr="00F725FB" w:rsidRDefault="009E4494"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b/>
          <w:sz w:val="24"/>
          <w:szCs w:val="24"/>
        </w:rPr>
        <w:t>MAVANGIRA JA</w:t>
      </w:r>
      <w:r w:rsidRPr="00F725FB">
        <w:rPr>
          <w:rFonts w:ascii="Times New Roman" w:hAnsi="Times New Roman" w:cs="Times New Roman"/>
          <w:sz w:val="24"/>
          <w:szCs w:val="24"/>
        </w:rPr>
        <w:t>:</w:t>
      </w:r>
      <w:r w:rsidR="008D0E4E" w:rsidRPr="00F725FB">
        <w:rPr>
          <w:rFonts w:ascii="Times New Roman" w:hAnsi="Times New Roman" w:cs="Times New Roman"/>
          <w:sz w:val="24"/>
          <w:szCs w:val="24"/>
        </w:rPr>
        <w:tab/>
      </w:r>
      <w:r w:rsidR="00C43155" w:rsidRPr="00F725FB">
        <w:rPr>
          <w:rFonts w:ascii="Times New Roman" w:hAnsi="Times New Roman" w:cs="Times New Roman"/>
          <w:sz w:val="24"/>
          <w:szCs w:val="24"/>
        </w:rPr>
        <w:t>After hearing the parties on the 9 March 2018</w:t>
      </w:r>
      <w:r w:rsidR="00EE51F8" w:rsidRPr="00F725FB">
        <w:rPr>
          <w:rFonts w:ascii="Times New Roman" w:hAnsi="Times New Roman" w:cs="Times New Roman"/>
          <w:sz w:val="24"/>
          <w:szCs w:val="24"/>
        </w:rPr>
        <w:t>,</w:t>
      </w:r>
      <w:r w:rsidR="00407C90" w:rsidRPr="00F725FB">
        <w:rPr>
          <w:rFonts w:ascii="Times New Roman" w:hAnsi="Times New Roman" w:cs="Times New Roman"/>
          <w:sz w:val="24"/>
          <w:szCs w:val="24"/>
        </w:rPr>
        <w:t xml:space="preserve"> the court was o</w:t>
      </w:r>
      <w:r w:rsidR="005D5793" w:rsidRPr="00F725FB">
        <w:rPr>
          <w:rFonts w:ascii="Times New Roman" w:hAnsi="Times New Roman" w:cs="Times New Roman"/>
          <w:sz w:val="24"/>
          <w:szCs w:val="24"/>
        </w:rPr>
        <w:t>f</w:t>
      </w:r>
      <w:r w:rsidR="00407C90" w:rsidRPr="00F725FB">
        <w:rPr>
          <w:rFonts w:ascii="Times New Roman" w:hAnsi="Times New Roman" w:cs="Times New Roman"/>
          <w:sz w:val="24"/>
          <w:szCs w:val="24"/>
        </w:rPr>
        <w:t xml:space="preserve"> the </w:t>
      </w:r>
      <w:r w:rsidR="000F58E1" w:rsidRPr="00F725FB">
        <w:rPr>
          <w:rFonts w:ascii="Times New Roman" w:hAnsi="Times New Roman" w:cs="Times New Roman"/>
          <w:sz w:val="24"/>
          <w:szCs w:val="24"/>
        </w:rPr>
        <w:t>unanimous view</w:t>
      </w:r>
      <w:r w:rsidR="00407C90" w:rsidRPr="00F725FB">
        <w:rPr>
          <w:rFonts w:ascii="Times New Roman" w:hAnsi="Times New Roman" w:cs="Times New Roman"/>
          <w:sz w:val="24"/>
          <w:szCs w:val="24"/>
        </w:rPr>
        <w:t xml:space="preserve"> that</w:t>
      </w:r>
      <w:r w:rsidR="000F58E1" w:rsidRPr="00F725FB">
        <w:rPr>
          <w:rFonts w:ascii="Times New Roman" w:hAnsi="Times New Roman" w:cs="Times New Roman"/>
          <w:sz w:val="24"/>
          <w:szCs w:val="24"/>
        </w:rPr>
        <w:t xml:space="preserve"> t</w:t>
      </w:r>
      <w:r w:rsidR="00407C90" w:rsidRPr="00F725FB">
        <w:rPr>
          <w:rFonts w:ascii="Times New Roman" w:hAnsi="Times New Roman" w:cs="Times New Roman"/>
          <w:sz w:val="24"/>
          <w:szCs w:val="24"/>
        </w:rPr>
        <w:t>he appeal wa</w:t>
      </w:r>
      <w:r w:rsidR="00C43155" w:rsidRPr="00F725FB">
        <w:rPr>
          <w:rFonts w:ascii="Times New Roman" w:hAnsi="Times New Roman" w:cs="Times New Roman"/>
          <w:sz w:val="24"/>
          <w:szCs w:val="24"/>
        </w:rPr>
        <w:t>s devoid of any merit</w:t>
      </w:r>
      <w:r w:rsidR="005D5793" w:rsidRPr="00F725FB">
        <w:rPr>
          <w:rFonts w:ascii="Times New Roman" w:hAnsi="Times New Roman" w:cs="Times New Roman"/>
          <w:sz w:val="24"/>
          <w:szCs w:val="24"/>
        </w:rPr>
        <w:t xml:space="preserve"> and a</w:t>
      </w:r>
      <w:r w:rsidR="00407C90" w:rsidRPr="00F725FB">
        <w:rPr>
          <w:rFonts w:ascii="Times New Roman" w:hAnsi="Times New Roman" w:cs="Times New Roman"/>
          <w:sz w:val="24"/>
          <w:szCs w:val="24"/>
        </w:rPr>
        <w:t>ccordingly ordered</w:t>
      </w:r>
      <w:r w:rsidR="00C43155" w:rsidRPr="00F725FB">
        <w:rPr>
          <w:rFonts w:ascii="Times New Roman" w:hAnsi="Times New Roman" w:cs="Times New Roman"/>
          <w:sz w:val="24"/>
          <w:szCs w:val="24"/>
        </w:rPr>
        <w:t xml:space="preserve"> </w:t>
      </w:r>
      <w:r w:rsidR="00440CAE">
        <w:rPr>
          <w:rFonts w:ascii="Times New Roman" w:hAnsi="Times New Roman" w:cs="Times New Roman"/>
          <w:sz w:val="24"/>
          <w:szCs w:val="24"/>
        </w:rPr>
        <w:t xml:space="preserve">as </w:t>
      </w:r>
      <w:r w:rsidR="00C43155" w:rsidRPr="00F725FB">
        <w:rPr>
          <w:rFonts w:ascii="Times New Roman" w:hAnsi="Times New Roman" w:cs="Times New Roman"/>
          <w:sz w:val="24"/>
          <w:szCs w:val="24"/>
        </w:rPr>
        <w:t>follows:</w:t>
      </w:r>
    </w:p>
    <w:p w:rsidR="00C43155" w:rsidRPr="00F725FB" w:rsidRDefault="00407C90" w:rsidP="00550152">
      <w:pPr>
        <w:spacing w:after="0" w:line="240" w:lineRule="auto"/>
        <w:ind w:left="720"/>
        <w:jc w:val="both"/>
        <w:rPr>
          <w:rFonts w:ascii="Times New Roman" w:hAnsi="Times New Roman" w:cs="Times New Roman"/>
          <w:sz w:val="24"/>
          <w:szCs w:val="24"/>
        </w:rPr>
      </w:pPr>
      <w:r w:rsidRPr="00F725FB">
        <w:rPr>
          <w:rFonts w:ascii="Times New Roman" w:hAnsi="Times New Roman" w:cs="Times New Roman"/>
          <w:sz w:val="24"/>
          <w:szCs w:val="24"/>
        </w:rPr>
        <w:t>“</w:t>
      </w:r>
      <w:r w:rsidR="00C43155" w:rsidRPr="00F725FB">
        <w:rPr>
          <w:rFonts w:ascii="Times New Roman" w:hAnsi="Times New Roman" w:cs="Times New Roman"/>
          <w:sz w:val="24"/>
          <w:szCs w:val="24"/>
        </w:rPr>
        <w:t>The appeal be and is hereby dismissed with costs.</w:t>
      </w:r>
      <w:r w:rsidRPr="00F725FB">
        <w:rPr>
          <w:rFonts w:ascii="Times New Roman" w:hAnsi="Times New Roman" w:cs="Times New Roman"/>
          <w:sz w:val="24"/>
          <w:szCs w:val="24"/>
        </w:rPr>
        <w:t xml:space="preserve"> </w:t>
      </w:r>
      <w:r w:rsidR="00C43155" w:rsidRPr="00F725FB">
        <w:rPr>
          <w:rFonts w:ascii="Times New Roman" w:hAnsi="Times New Roman" w:cs="Times New Roman"/>
          <w:sz w:val="24"/>
          <w:szCs w:val="24"/>
        </w:rPr>
        <w:t>Full reasons will be available in due course.”</w:t>
      </w:r>
    </w:p>
    <w:p w:rsidR="00C43155" w:rsidRPr="00F725FB" w:rsidRDefault="007201BD" w:rsidP="00906345">
      <w:pPr>
        <w:tabs>
          <w:tab w:val="center" w:pos="4796"/>
        </w:tabs>
        <w:spacing w:after="0" w:line="480" w:lineRule="auto"/>
        <w:ind w:firstLine="567"/>
        <w:jc w:val="both"/>
        <w:rPr>
          <w:rFonts w:ascii="Times New Roman" w:hAnsi="Times New Roman" w:cs="Times New Roman"/>
          <w:sz w:val="24"/>
          <w:szCs w:val="24"/>
        </w:rPr>
      </w:pPr>
      <w:r w:rsidRPr="00F725FB">
        <w:rPr>
          <w:rFonts w:ascii="Times New Roman" w:hAnsi="Times New Roman" w:cs="Times New Roman"/>
          <w:sz w:val="24"/>
          <w:szCs w:val="24"/>
        </w:rPr>
        <w:t xml:space="preserve"> </w:t>
      </w:r>
      <w:r w:rsidR="00906345">
        <w:rPr>
          <w:rFonts w:ascii="Times New Roman" w:hAnsi="Times New Roman" w:cs="Times New Roman"/>
          <w:sz w:val="24"/>
          <w:szCs w:val="24"/>
        </w:rPr>
        <w:tab/>
      </w:r>
    </w:p>
    <w:p w:rsidR="00C43155" w:rsidRPr="00F725FB" w:rsidRDefault="000F58E1" w:rsidP="00550152">
      <w:pPr>
        <w:spacing w:after="0" w:line="480" w:lineRule="auto"/>
        <w:jc w:val="both"/>
        <w:rPr>
          <w:rFonts w:ascii="Times New Roman" w:hAnsi="Times New Roman" w:cs="Times New Roman"/>
          <w:sz w:val="24"/>
          <w:szCs w:val="24"/>
        </w:rPr>
      </w:pPr>
      <w:r w:rsidRPr="00F725FB">
        <w:rPr>
          <w:rFonts w:ascii="Times New Roman" w:hAnsi="Times New Roman" w:cs="Times New Roman"/>
          <w:sz w:val="24"/>
          <w:szCs w:val="24"/>
        </w:rPr>
        <w:t>The following</w:t>
      </w:r>
      <w:r w:rsidR="007201BD" w:rsidRPr="00F725FB">
        <w:rPr>
          <w:rFonts w:ascii="Times New Roman" w:hAnsi="Times New Roman" w:cs="Times New Roman"/>
          <w:sz w:val="24"/>
          <w:szCs w:val="24"/>
        </w:rPr>
        <w:t xml:space="preserve"> are the </w:t>
      </w:r>
      <w:r w:rsidR="00C43155" w:rsidRPr="00F725FB">
        <w:rPr>
          <w:rFonts w:ascii="Times New Roman" w:hAnsi="Times New Roman" w:cs="Times New Roman"/>
          <w:sz w:val="24"/>
          <w:szCs w:val="24"/>
        </w:rPr>
        <w:t xml:space="preserve">reasons. </w:t>
      </w:r>
    </w:p>
    <w:p w:rsidR="00C43155" w:rsidRPr="00F725FB" w:rsidRDefault="00C43155" w:rsidP="00550152">
      <w:pPr>
        <w:spacing w:after="0" w:line="480" w:lineRule="auto"/>
        <w:jc w:val="both"/>
        <w:rPr>
          <w:rFonts w:ascii="Times New Roman" w:hAnsi="Times New Roman" w:cs="Times New Roman"/>
          <w:sz w:val="24"/>
          <w:szCs w:val="24"/>
        </w:rPr>
      </w:pPr>
    </w:p>
    <w:p w:rsidR="00C43155" w:rsidRPr="00F725FB" w:rsidRDefault="00C43155" w:rsidP="00550152">
      <w:pPr>
        <w:spacing w:after="0" w:line="480" w:lineRule="auto"/>
        <w:jc w:val="both"/>
        <w:rPr>
          <w:rFonts w:ascii="Times New Roman" w:hAnsi="Times New Roman" w:cs="Times New Roman"/>
          <w:sz w:val="24"/>
          <w:szCs w:val="24"/>
        </w:rPr>
      </w:pPr>
      <w:r w:rsidRPr="00F725FB">
        <w:rPr>
          <w:rFonts w:ascii="Times New Roman" w:hAnsi="Times New Roman" w:cs="Times New Roman"/>
          <w:b/>
          <w:sz w:val="24"/>
          <w:szCs w:val="24"/>
          <w:u w:val="single"/>
        </w:rPr>
        <w:t>BACKGROUND</w:t>
      </w:r>
      <w:r w:rsidR="005D5793" w:rsidRPr="00F725FB">
        <w:rPr>
          <w:rFonts w:ascii="Times New Roman" w:hAnsi="Times New Roman" w:cs="Times New Roman"/>
          <w:b/>
          <w:sz w:val="24"/>
          <w:szCs w:val="24"/>
          <w:u w:val="single"/>
        </w:rPr>
        <w:t xml:space="preserve"> FACTS</w:t>
      </w:r>
      <w:r w:rsidRPr="00F725FB">
        <w:rPr>
          <w:rFonts w:ascii="Times New Roman" w:hAnsi="Times New Roman" w:cs="Times New Roman"/>
          <w:sz w:val="24"/>
          <w:szCs w:val="24"/>
        </w:rPr>
        <w:t xml:space="preserve"> </w:t>
      </w:r>
    </w:p>
    <w:p w:rsidR="003571F3" w:rsidRPr="00F725FB" w:rsidRDefault="005D5793"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The a</w:t>
      </w:r>
      <w:r w:rsidR="00066255" w:rsidRPr="00F725FB">
        <w:rPr>
          <w:rFonts w:ascii="Times New Roman" w:hAnsi="Times New Roman" w:cs="Times New Roman"/>
          <w:sz w:val="24"/>
          <w:szCs w:val="24"/>
        </w:rPr>
        <w:t xml:space="preserve">ppellant was employed by the </w:t>
      </w:r>
      <w:r w:rsidRPr="00F725FB">
        <w:rPr>
          <w:rFonts w:ascii="Times New Roman" w:hAnsi="Times New Roman" w:cs="Times New Roman"/>
          <w:sz w:val="24"/>
          <w:szCs w:val="24"/>
        </w:rPr>
        <w:t>r</w:t>
      </w:r>
      <w:r w:rsidR="00066255" w:rsidRPr="00F725FB">
        <w:rPr>
          <w:rFonts w:ascii="Times New Roman" w:hAnsi="Times New Roman" w:cs="Times New Roman"/>
          <w:sz w:val="24"/>
          <w:szCs w:val="24"/>
        </w:rPr>
        <w:t>espondent as a Human Resource</w:t>
      </w:r>
      <w:r w:rsidRPr="00F725FB">
        <w:rPr>
          <w:rFonts w:ascii="Times New Roman" w:hAnsi="Times New Roman" w:cs="Times New Roman"/>
          <w:sz w:val="24"/>
          <w:szCs w:val="24"/>
        </w:rPr>
        <w:t>s</w:t>
      </w:r>
      <w:r w:rsidR="00066255" w:rsidRPr="00F725FB">
        <w:rPr>
          <w:rFonts w:ascii="Times New Roman" w:hAnsi="Times New Roman" w:cs="Times New Roman"/>
          <w:sz w:val="24"/>
          <w:szCs w:val="24"/>
        </w:rPr>
        <w:t xml:space="preserve"> Superintendent</w:t>
      </w:r>
      <w:r w:rsidRPr="00F725FB">
        <w:rPr>
          <w:rFonts w:ascii="Times New Roman" w:hAnsi="Times New Roman" w:cs="Times New Roman"/>
          <w:sz w:val="24"/>
          <w:szCs w:val="24"/>
        </w:rPr>
        <w:t xml:space="preserve"> on 1 November 2006. He was</w:t>
      </w:r>
      <w:r w:rsidR="00066255" w:rsidRPr="00F725FB">
        <w:rPr>
          <w:rFonts w:ascii="Times New Roman" w:hAnsi="Times New Roman" w:cs="Times New Roman"/>
          <w:sz w:val="24"/>
          <w:szCs w:val="24"/>
        </w:rPr>
        <w:t xml:space="preserve"> based at</w:t>
      </w:r>
      <w:r w:rsidRPr="00F725FB">
        <w:rPr>
          <w:rFonts w:ascii="Times New Roman" w:hAnsi="Times New Roman" w:cs="Times New Roman"/>
          <w:sz w:val="24"/>
          <w:szCs w:val="24"/>
        </w:rPr>
        <w:t xml:space="preserve"> the Head Office in Harare. In February 2009 he was transferred to</w:t>
      </w:r>
      <w:r w:rsidR="00066255" w:rsidRPr="00F725FB">
        <w:rPr>
          <w:rFonts w:ascii="Times New Roman" w:hAnsi="Times New Roman" w:cs="Times New Roman"/>
          <w:sz w:val="24"/>
          <w:szCs w:val="24"/>
        </w:rPr>
        <w:t xml:space="preserve"> Renco Mine</w:t>
      </w:r>
      <w:r w:rsidRPr="00F725FB">
        <w:rPr>
          <w:rFonts w:ascii="Times New Roman" w:hAnsi="Times New Roman" w:cs="Times New Roman"/>
          <w:sz w:val="24"/>
          <w:szCs w:val="24"/>
        </w:rPr>
        <w:t>.</w:t>
      </w:r>
      <w:r w:rsidR="00066255" w:rsidRPr="00F725FB">
        <w:rPr>
          <w:rFonts w:ascii="Times New Roman" w:hAnsi="Times New Roman" w:cs="Times New Roman"/>
          <w:sz w:val="24"/>
          <w:szCs w:val="24"/>
        </w:rPr>
        <w:t xml:space="preserve">  </w:t>
      </w:r>
      <w:r w:rsidR="00A342F3" w:rsidRPr="00F725FB">
        <w:rPr>
          <w:rFonts w:ascii="Times New Roman" w:hAnsi="Times New Roman" w:cs="Times New Roman"/>
          <w:sz w:val="24"/>
          <w:szCs w:val="24"/>
        </w:rPr>
        <w:t xml:space="preserve">His </w:t>
      </w:r>
      <w:r w:rsidR="00066255" w:rsidRPr="00F725FB">
        <w:rPr>
          <w:rFonts w:ascii="Times New Roman" w:hAnsi="Times New Roman" w:cs="Times New Roman"/>
          <w:sz w:val="24"/>
          <w:szCs w:val="24"/>
        </w:rPr>
        <w:t>contract</w:t>
      </w:r>
      <w:r w:rsidR="004F0094" w:rsidRPr="00F725FB">
        <w:rPr>
          <w:rFonts w:ascii="Times New Roman" w:hAnsi="Times New Roman" w:cs="Times New Roman"/>
          <w:sz w:val="24"/>
          <w:szCs w:val="24"/>
        </w:rPr>
        <w:t xml:space="preserve"> </w:t>
      </w:r>
      <w:r w:rsidR="00066255" w:rsidRPr="00F725FB">
        <w:rPr>
          <w:rFonts w:ascii="Times New Roman" w:hAnsi="Times New Roman" w:cs="Times New Roman"/>
          <w:sz w:val="24"/>
          <w:szCs w:val="24"/>
        </w:rPr>
        <w:t>of employment provided for</w:t>
      </w:r>
      <w:r w:rsidR="00F239C1" w:rsidRPr="00F725FB">
        <w:rPr>
          <w:rFonts w:ascii="Times New Roman" w:hAnsi="Times New Roman" w:cs="Times New Roman"/>
          <w:sz w:val="24"/>
          <w:szCs w:val="24"/>
        </w:rPr>
        <w:t>, amongst other things,</w:t>
      </w:r>
      <w:r w:rsidR="00066255" w:rsidRPr="00F725FB">
        <w:rPr>
          <w:rFonts w:ascii="Times New Roman" w:hAnsi="Times New Roman" w:cs="Times New Roman"/>
          <w:sz w:val="24"/>
          <w:szCs w:val="24"/>
        </w:rPr>
        <w:t xml:space="preserve"> locality allowance, leave bonus and a company vehicle which was to be fuel</w:t>
      </w:r>
      <w:r w:rsidR="00F725FB" w:rsidRPr="00F725FB">
        <w:rPr>
          <w:rFonts w:ascii="Times New Roman" w:hAnsi="Times New Roman" w:cs="Times New Roman"/>
          <w:sz w:val="24"/>
          <w:szCs w:val="24"/>
        </w:rPr>
        <w:t>l</w:t>
      </w:r>
      <w:r w:rsidR="00066255" w:rsidRPr="00F725FB">
        <w:rPr>
          <w:rFonts w:ascii="Times New Roman" w:hAnsi="Times New Roman" w:cs="Times New Roman"/>
          <w:sz w:val="24"/>
          <w:szCs w:val="24"/>
        </w:rPr>
        <w:t xml:space="preserve">ed and maintained by the company. </w:t>
      </w:r>
    </w:p>
    <w:p w:rsidR="007854E8" w:rsidRPr="00F725FB" w:rsidRDefault="00066255"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lastRenderedPageBreak/>
        <w:t>In February 2009</w:t>
      </w:r>
      <w:r w:rsidR="00EE51F8" w:rsidRPr="00F725FB">
        <w:rPr>
          <w:rFonts w:ascii="Times New Roman" w:hAnsi="Times New Roman" w:cs="Times New Roman"/>
          <w:sz w:val="24"/>
          <w:szCs w:val="24"/>
        </w:rPr>
        <w:t xml:space="preserve">, </w:t>
      </w:r>
      <w:r w:rsidR="005D5793" w:rsidRPr="00F725FB">
        <w:rPr>
          <w:rFonts w:ascii="Times New Roman" w:hAnsi="Times New Roman" w:cs="Times New Roman"/>
          <w:sz w:val="24"/>
          <w:szCs w:val="24"/>
        </w:rPr>
        <w:t>as happened nationwide</w:t>
      </w:r>
      <w:r w:rsidR="00EE51F8" w:rsidRPr="00F725FB">
        <w:rPr>
          <w:rFonts w:ascii="Times New Roman" w:hAnsi="Times New Roman" w:cs="Times New Roman"/>
          <w:sz w:val="24"/>
          <w:szCs w:val="24"/>
        </w:rPr>
        <w:t>, the respondent</w:t>
      </w:r>
      <w:r w:rsidRPr="00F725FB">
        <w:rPr>
          <w:rFonts w:ascii="Times New Roman" w:hAnsi="Times New Roman" w:cs="Times New Roman"/>
          <w:sz w:val="24"/>
          <w:szCs w:val="24"/>
        </w:rPr>
        <w:t xml:space="preserve"> shifted</w:t>
      </w:r>
      <w:r w:rsidR="00407C90" w:rsidRPr="00F725FB">
        <w:rPr>
          <w:rFonts w:ascii="Times New Roman" w:hAnsi="Times New Roman" w:cs="Times New Roman"/>
          <w:sz w:val="24"/>
          <w:szCs w:val="24"/>
        </w:rPr>
        <w:t xml:space="preserve"> from the use of </w:t>
      </w:r>
      <w:r w:rsidR="005D5793" w:rsidRPr="00F725FB">
        <w:rPr>
          <w:rFonts w:ascii="Times New Roman" w:hAnsi="Times New Roman" w:cs="Times New Roman"/>
          <w:sz w:val="24"/>
          <w:szCs w:val="24"/>
        </w:rPr>
        <w:t xml:space="preserve">the Zimbabwean dollar to the </w:t>
      </w:r>
      <w:r w:rsidR="00407C90" w:rsidRPr="00F725FB">
        <w:rPr>
          <w:rFonts w:ascii="Times New Roman" w:hAnsi="Times New Roman" w:cs="Times New Roman"/>
          <w:sz w:val="24"/>
          <w:szCs w:val="24"/>
        </w:rPr>
        <w:t>United States d</w:t>
      </w:r>
      <w:r w:rsidRPr="00F725FB">
        <w:rPr>
          <w:rFonts w:ascii="Times New Roman" w:hAnsi="Times New Roman" w:cs="Times New Roman"/>
          <w:sz w:val="24"/>
          <w:szCs w:val="24"/>
        </w:rPr>
        <w:t xml:space="preserve">ollar </w:t>
      </w:r>
      <w:r w:rsidR="00EE51F8" w:rsidRPr="00F725FB">
        <w:rPr>
          <w:rFonts w:ascii="Times New Roman" w:hAnsi="Times New Roman" w:cs="Times New Roman"/>
          <w:sz w:val="24"/>
          <w:szCs w:val="24"/>
        </w:rPr>
        <w:t xml:space="preserve">when the Zimbabwean dollar became moribund. </w:t>
      </w:r>
      <w:r w:rsidR="007F7A33" w:rsidRPr="00F725FB">
        <w:rPr>
          <w:rFonts w:ascii="Times New Roman" w:hAnsi="Times New Roman" w:cs="Times New Roman"/>
          <w:sz w:val="24"/>
          <w:szCs w:val="24"/>
        </w:rPr>
        <w:t xml:space="preserve">On the 19 </w:t>
      </w:r>
      <w:r w:rsidR="007854E8" w:rsidRPr="00F725FB">
        <w:rPr>
          <w:rFonts w:ascii="Times New Roman" w:hAnsi="Times New Roman" w:cs="Times New Roman"/>
          <w:sz w:val="24"/>
          <w:szCs w:val="24"/>
        </w:rPr>
        <w:t>February 2009,</w:t>
      </w:r>
      <w:r w:rsidR="004F0094" w:rsidRPr="00F725FB">
        <w:rPr>
          <w:rFonts w:ascii="Times New Roman" w:hAnsi="Times New Roman" w:cs="Times New Roman"/>
          <w:sz w:val="24"/>
          <w:szCs w:val="24"/>
        </w:rPr>
        <w:t xml:space="preserve"> </w:t>
      </w:r>
      <w:r w:rsidR="007854E8" w:rsidRPr="00F725FB">
        <w:rPr>
          <w:rFonts w:ascii="Times New Roman" w:hAnsi="Times New Roman" w:cs="Times New Roman"/>
          <w:sz w:val="24"/>
          <w:szCs w:val="24"/>
        </w:rPr>
        <w:t>the respondent wrote a letter to the appellant notifying him that</w:t>
      </w:r>
      <w:r w:rsidR="00F725FB" w:rsidRPr="00F725FB">
        <w:rPr>
          <w:rFonts w:ascii="Times New Roman" w:hAnsi="Times New Roman" w:cs="Times New Roman"/>
          <w:sz w:val="24"/>
          <w:szCs w:val="24"/>
        </w:rPr>
        <w:t>,</w:t>
      </w:r>
      <w:r w:rsidR="007854E8" w:rsidRPr="00F725FB">
        <w:rPr>
          <w:rFonts w:ascii="Times New Roman" w:hAnsi="Times New Roman" w:cs="Times New Roman"/>
          <w:sz w:val="24"/>
          <w:szCs w:val="24"/>
        </w:rPr>
        <w:t xml:space="preserve"> </w:t>
      </w:r>
      <w:r w:rsidR="00D7159A" w:rsidRPr="00F725FB">
        <w:rPr>
          <w:rFonts w:ascii="Times New Roman" w:hAnsi="Times New Roman" w:cs="Times New Roman"/>
          <w:sz w:val="24"/>
          <w:szCs w:val="24"/>
        </w:rPr>
        <w:t xml:space="preserve">following the adoption of the United States dollar, </w:t>
      </w:r>
      <w:r w:rsidR="007854E8" w:rsidRPr="00F725FB">
        <w:rPr>
          <w:rFonts w:ascii="Times New Roman" w:hAnsi="Times New Roman" w:cs="Times New Roman"/>
          <w:sz w:val="24"/>
          <w:szCs w:val="24"/>
        </w:rPr>
        <w:t xml:space="preserve">his salary would be </w:t>
      </w:r>
      <w:r w:rsidR="00407C90" w:rsidRPr="00F725FB">
        <w:rPr>
          <w:rFonts w:ascii="Times New Roman" w:hAnsi="Times New Roman" w:cs="Times New Roman"/>
          <w:sz w:val="24"/>
          <w:szCs w:val="24"/>
        </w:rPr>
        <w:t>US</w:t>
      </w:r>
      <w:r w:rsidR="007854E8" w:rsidRPr="00F725FB">
        <w:rPr>
          <w:rFonts w:ascii="Times New Roman" w:hAnsi="Times New Roman" w:cs="Times New Roman"/>
          <w:sz w:val="24"/>
          <w:szCs w:val="24"/>
        </w:rPr>
        <w:t>$4,147.43 per month</w:t>
      </w:r>
      <w:r w:rsidR="00D7159A" w:rsidRPr="00F725FB">
        <w:rPr>
          <w:rFonts w:ascii="Times New Roman" w:hAnsi="Times New Roman" w:cs="Times New Roman"/>
          <w:sz w:val="24"/>
          <w:szCs w:val="24"/>
        </w:rPr>
        <w:t xml:space="preserve">. </w:t>
      </w:r>
      <w:r w:rsidR="009C6AF1" w:rsidRPr="00F725FB">
        <w:rPr>
          <w:rFonts w:ascii="Times New Roman" w:hAnsi="Times New Roman" w:cs="Times New Roman"/>
          <w:sz w:val="24"/>
          <w:szCs w:val="24"/>
        </w:rPr>
        <w:t>The letter was silent on</w:t>
      </w:r>
      <w:r w:rsidR="00D7159A" w:rsidRPr="00F725FB">
        <w:rPr>
          <w:rFonts w:ascii="Times New Roman" w:hAnsi="Times New Roman" w:cs="Times New Roman"/>
          <w:sz w:val="24"/>
          <w:szCs w:val="24"/>
        </w:rPr>
        <w:t xml:space="preserve"> </w:t>
      </w:r>
      <w:r w:rsidR="009C6AF1" w:rsidRPr="00F725FB">
        <w:rPr>
          <w:rFonts w:ascii="Times New Roman" w:hAnsi="Times New Roman" w:cs="Times New Roman"/>
          <w:sz w:val="24"/>
          <w:szCs w:val="24"/>
        </w:rPr>
        <w:t>allo</w:t>
      </w:r>
      <w:r w:rsidR="007854E8" w:rsidRPr="00F725FB">
        <w:rPr>
          <w:rFonts w:ascii="Times New Roman" w:hAnsi="Times New Roman" w:cs="Times New Roman"/>
          <w:sz w:val="24"/>
          <w:szCs w:val="24"/>
        </w:rPr>
        <w:t xml:space="preserve">wances. </w:t>
      </w:r>
    </w:p>
    <w:p w:rsidR="00EE51F8" w:rsidRPr="00F725FB" w:rsidRDefault="00EE51F8" w:rsidP="00550152">
      <w:pPr>
        <w:spacing w:after="0" w:line="480" w:lineRule="auto"/>
        <w:ind w:firstLine="720"/>
        <w:jc w:val="both"/>
        <w:rPr>
          <w:rFonts w:ascii="Times New Roman" w:hAnsi="Times New Roman" w:cs="Times New Roman"/>
          <w:sz w:val="24"/>
          <w:szCs w:val="24"/>
        </w:rPr>
      </w:pPr>
    </w:p>
    <w:p w:rsidR="007854E8" w:rsidRPr="00F725FB" w:rsidRDefault="00EE51F8"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On 21 March 2009, t</w:t>
      </w:r>
      <w:r w:rsidR="00066255" w:rsidRPr="00F725FB">
        <w:rPr>
          <w:rFonts w:ascii="Times New Roman" w:hAnsi="Times New Roman" w:cs="Times New Roman"/>
          <w:sz w:val="24"/>
          <w:szCs w:val="24"/>
        </w:rPr>
        <w:t>hrough an office memorandum</w:t>
      </w:r>
      <w:r w:rsidRPr="00F725FB">
        <w:rPr>
          <w:rFonts w:ascii="Times New Roman" w:hAnsi="Times New Roman" w:cs="Times New Roman"/>
          <w:sz w:val="24"/>
          <w:szCs w:val="24"/>
        </w:rPr>
        <w:t>,</w:t>
      </w:r>
      <w:r w:rsidR="00B06339" w:rsidRPr="00F725FB">
        <w:rPr>
          <w:rFonts w:ascii="Times New Roman" w:hAnsi="Times New Roman" w:cs="Times New Roman"/>
          <w:sz w:val="24"/>
          <w:szCs w:val="24"/>
        </w:rPr>
        <w:t xml:space="preserve"> </w:t>
      </w:r>
      <w:r w:rsidR="00D7159A" w:rsidRPr="00F725FB">
        <w:rPr>
          <w:rFonts w:ascii="Times New Roman" w:hAnsi="Times New Roman" w:cs="Times New Roman"/>
          <w:sz w:val="24"/>
          <w:szCs w:val="24"/>
        </w:rPr>
        <w:t xml:space="preserve">all the respondent’s </w:t>
      </w:r>
      <w:r w:rsidR="00066255" w:rsidRPr="00F725FB">
        <w:rPr>
          <w:rFonts w:ascii="Times New Roman" w:hAnsi="Times New Roman" w:cs="Times New Roman"/>
          <w:sz w:val="24"/>
          <w:szCs w:val="24"/>
        </w:rPr>
        <w:t>employees were notified of the changes in their salaries and allowa</w:t>
      </w:r>
      <w:r w:rsidR="00B06339" w:rsidRPr="00F725FB">
        <w:rPr>
          <w:rFonts w:ascii="Times New Roman" w:hAnsi="Times New Roman" w:cs="Times New Roman"/>
          <w:sz w:val="24"/>
          <w:szCs w:val="24"/>
        </w:rPr>
        <w:t>nces</w:t>
      </w:r>
      <w:r w:rsidR="00D7159A" w:rsidRPr="00F725FB">
        <w:rPr>
          <w:rFonts w:ascii="Times New Roman" w:hAnsi="Times New Roman" w:cs="Times New Roman"/>
          <w:sz w:val="24"/>
          <w:szCs w:val="24"/>
        </w:rPr>
        <w:t xml:space="preserve">. The memorandum </w:t>
      </w:r>
      <w:r w:rsidR="007854E8" w:rsidRPr="00F725FB">
        <w:rPr>
          <w:rFonts w:ascii="Times New Roman" w:hAnsi="Times New Roman" w:cs="Times New Roman"/>
          <w:sz w:val="24"/>
          <w:szCs w:val="24"/>
        </w:rPr>
        <w:t xml:space="preserve">provided that the </w:t>
      </w:r>
      <w:r w:rsidR="00D7159A" w:rsidRPr="00F725FB">
        <w:rPr>
          <w:rFonts w:ascii="Times New Roman" w:hAnsi="Times New Roman" w:cs="Times New Roman"/>
          <w:sz w:val="24"/>
          <w:szCs w:val="24"/>
        </w:rPr>
        <w:t>respondent</w:t>
      </w:r>
      <w:r w:rsidR="007854E8" w:rsidRPr="00F725FB">
        <w:rPr>
          <w:rFonts w:ascii="Times New Roman" w:hAnsi="Times New Roman" w:cs="Times New Roman"/>
          <w:sz w:val="24"/>
          <w:szCs w:val="24"/>
        </w:rPr>
        <w:t xml:space="preserve"> had implemented sala</w:t>
      </w:r>
      <w:r w:rsidR="007F7A33" w:rsidRPr="00F725FB">
        <w:rPr>
          <w:rFonts w:ascii="Times New Roman" w:hAnsi="Times New Roman" w:cs="Times New Roman"/>
          <w:sz w:val="24"/>
          <w:szCs w:val="24"/>
        </w:rPr>
        <w:t xml:space="preserve">ry scales based on regional </w:t>
      </w:r>
      <w:r w:rsidR="00307527" w:rsidRPr="00F725FB">
        <w:rPr>
          <w:rFonts w:ascii="Times New Roman" w:hAnsi="Times New Roman" w:cs="Times New Roman"/>
          <w:sz w:val="24"/>
          <w:szCs w:val="24"/>
        </w:rPr>
        <w:t>‘</w:t>
      </w:r>
      <w:r w:rsidR="007F7A33" w:rsidRPr="00F725FB">
        <w:rPr>
          <w:rFonts w:ascii="Times New Roman" w:hAnsi="Times New Roman" w:cs="Times New Roman"/>
          <w:sz w:val="24"/>
          <w:szCs w:val="24"/>
        </w:rPr>
        <w:t>SAD</w:t>
      </w:r>
      <w:r w:rsidR="007854E8" w:rsidRPr="00F725FB">
        <w:rPr>
          <w:rFonts w:ascii="Times New Roman" w:hAnsi="Times New Roman" w:cs="Times New Roman"/>
          <w:sz w:val="24"/>
          <w:szCs w:val="24"/>
        </w:rPr>
        <w:t>C</w:t>
      </w:r>
      <w:r w:rsidR="00307527" w:rsidRPr="00F725FB">
        <w:rPr>
          <w:rFonts w:ascii="Times New Roman" w:hAnsi="Times New Roman" w:cs="Times New Roman"/>
          <w:sz w:val="24"/>
          <w:szCs w:val="24"/>
        </w:rPr>
        <w:t>’</w:t>
      </w:r>
      <w:r w:rsidR="007854E8" w:rsidRPr="00F725FB">
        <w:rPr>
          <w:rFonts w:ascii="Times New Roman" w:hAnsi="Times New Roman" w:cs="Times New Roman"/>
          <w:sz w:val="24"/>
          <w:szCs w:val="24"/>
        </w:rPr>
        <w:t xml:space="preserve"> rates for </w:t>
      </w:r>
      <w:r w:rsidR="00D7159A" w:rsidRPr="00F725FB">
        <w:rPr>
          <w:rFonts w:ascii="Times New Roman" w:hAnsi="Times New Roman" w:cs="Times New Roman"/>
          <w:sz w:val="24"/>
          <w:szCs w:val="24"/>
        </w:rPr>
        <w:t xml:space="preserve">employees in </w:t>
      </w:r>
      <w:r w:rsidR="007854E8" w:rsidRPr="00F725FB">
        <w:rPr>
          <w:rFonts w:ascii="Times New Roman" w:hAnsi="Times New Roman" w:cs="Times New Roman"/>
          <w:sz w:val="24"/>
          <w:szCs w:val="24"/>
        </w:rPr>
        <w:t>all grades</w:t>
      </w:r>
      <w:r w:rsidR="00D7159A" w:rsidRPr="00F725FB">
        <w:rPr>
          <w:rFonts w:ascii="Times New Roman" w:hAnsi="Times New Roman" w:cs="Times New Roman"/>
          <w:sz w:val="24"/>
          <w:szCs w:val="24"/>
        </w:rPr>
        <w:t xml:space="preserve">. </w:t>
      </w:r>
      <w:r w:rsidR="00197CB5" w:rsidRPr="00F725FB">
        <w:rPr>
          <w:rFonts w:ascii="Times New Roman" w:hAnsi="Times New Roman" w:cs="Times New Roman"/>
          <w:sz w:val="24"/>
          <w:szCs w:val="24"/>
        </w:rPr>
        <w:t>Consequen</w:t>
      </w:r>
      <w:r w:rsidR="007854E8" w:rsidRPr="00F725FB">
        <w:rPr>
          <w:rFonts w:ascii="Times New Roman" w:hAnsi="Times New Roman" w:cs="Times New Roman"/>
          <w:sz w:val="24"/>
          <w:szCs w:val="24"/>
        </w:rPr>
        <w:t>tly</w:t>
      </w:r>
      <w:r w:rsidR="00D7159A" w:rsidRPr="00F725FB">
        <w:rPr>
          <w:rFonts w:ascii="Times New Roman" w:hAnsi="Times New Roman" w:cs="Times New Roman"/>
          <w:sz w:val="24"/>
          <w:szCs w:val="24"/>
        </w:rPr>
        <w:t>,</w:t>
      </w:r>
      <w:r w:rsidRPr="00F725FB">
        <w:rPr>
          <w:rFonts w:ascii="Times New Roman" w:hAnsi="Times New Roman" w:cs="Times New Roman"/>
          <w:sz w:val="24"/>
          <w:szCs w:val="24"/>
        </w:rPr>
        <w:t xml:space="preserve"> transport and meals allowances together with</w:t>
      </w:r>
      <w:r w:rsidR="007854E8" w:rsidRPr="00F725FB">
        <w:rPr>
          <w:rFonts w:ascii="Times New Roman" w:hAnsi="Times New Roman" w:cs="Times New Roman"/>
          <w:sz w:val="24"/>
          <w:szCs w:val="24"/>
        </w:rPr>
        <w:t xml:space="preserve"> leave bonus payable when employe</w:t>
      </w:r>
      <w:r w:rsidRPr="00F725FB">
        <w:rPr>
          <w:rFonts w:ascii="Times New Roman" w:hAnsi="Times New Roman" w:cs="Times New Roman"/>
          <w:sz w:val="24"/>
          <w:szCs w:val="24"/>
        </w:rPr>
        <w:t>es proceeded on annual leave were</w:t>
      </w:r>
      <w:r w:rsidR="00D7159A" w:rsidRPr="00F725FB">
        <w:rPr>
          <w:rFonts w:ascii="Times New Roman" w:hAnsi="Times New Roman" w:cs="Times New Roman"/>
          <w:sz w:val="24"/>
          <w:szCs w:val="24"/>
        </w:rPr>
        <w:t xml:space="preserve"> to </w:t>
      </w:r>
      <w:r w:rsidR="007854E8" w:rsidRPr="00F725FB">
        <w:rPr>
          <w:rFonts w:ascii="Times New Roman" w:hAnsi="Times New Roman" w:cs="Times New Roman"/>
          <w:sz w:val="24"/>
          <w:szCs w:val="24"/>
        </w:rPr>
        <w:t>fall away with effect from 1 March 2009</w:t>
      </w:r>
      <w:r w:rsidR="00146993" w:rsidRPr="00F725FB">
        <w:rPr>
          <w:rFonts w:ascii="Times New Roman" w:hAnsi="Times New Roman" w:cs="Times New Roman"/>
          <w:sz w:val="24"/>
          <w:szCs w:val="24"/>
        </w:rPr>
        <w:t xml:space="preserve"> for all emplo</w:t>
      </w:r>
      <w:r w:rsidR="00D7159A" w:rsidRPr="00F725FB">
        <w:rPr>
          <w:rFonts w:ascii="Times New Roman" w:hAnsi="Times New Roman" w:cs="Times New Roman"/>
          <w:sz w:val="24"/>
          <w:szCs w:val="24"/>
        </w:rPr>
        <w:t>yees in grade 10</w:t>
      </w:r>
      <w:r w:rsidR="00307527" w:rsidRPr="00F725FB">
        <w:rPr>
          <w:rFonts w:ascii="Times New Roman" w:hAnsi="Times New Roman" w:cs="Times New Roman"/>
          <w:sz w:val="24"/>
          <w:szCs w:val="24"/>
        </w:rPr>
        <w:t xml:space="preserve"> and above</w:t>
      </w:r>
      <w:r w:rsidR="00A342F3" w:rsidRPr="00F725FB">
        <w:rPr>
          <w:rFonts w:ascii="Times New Roman" w:hAnsi="Times New Roman" w:cs="Times New Roman"/>
          <w:sz w:val="24"/>
          <w:szCs w:val="24"/>
        </w:rPr>
        <w:t>. Tr</w:t>
      </w:r>
      <w:r w:rsidR="00307527" w:rsidRPr="00F725FB">
        <w:rPr>
          <w:rFonts w:ascii="Times New Roman" w:hAnsi="Times New Roman" w:cs="Times New Roman"/>
          <w:sz w:val="24"/>
          <w:szCs w:val="24"/>
        </w:rPr>
        <w:t>ansport and meals allowances were</w:t>
      </w:r>
      <w:r w:rsidR="00A342F3" w:rsidRPr="00F725FB">
        <w:rPr>
          <w:rFonts w:ascii="Times New Roman" w:hAnsi="Times New Roman" w:cs="Times New Roman"/>
          <w:sz w:val="24"/>
          <w:szCs w:val="24"/>
        </w:rPr>
        <w:t xml:space="preserve"> also </w:t>
      </w:r>
      <w:r w:rsidR="00197CB5" w:rsidRPr="00F725FB">
        <w:rPr>
          <w:rFonts w:ascii="Times New Roman" w:hAnsi="Times New Roman" w:cs="Times New Roman"/>
          <w:sz w:val="24"/>
          <w:szCs w:val="24"/>
        </w:rPr>
        <w:t>removed</w:t>
      </w:r>
      <w:r w:rsidR="00A342F3" w:rsidRPr="00F725FB">
        <w:rPr>
          <w:rFonts w:ascii="Times New Roman" w:hAnsi="Times New Roman" w:cs="Times New Roman"/>
          <w:sz w:val="24"/>
          <w:szCs w:val="24"/>
        </w:rPr>
        <w:t xml:space="preserve"> for employees in grade 10 and above. </w:t>
      </w:r>
      <w:r w:rsidRPr="00F725FB">
        <w:rPr>
          <w:rFonts w:ascii="Times New Roman" w:hAnsi="Times New Roman" w:cs="Times New Roman"/>
          <w:sz w:val="24"/>
          <w:szCs w:val="24"/>
        </w:rPr>
        <w:t>The respondent further indicated that the employees would be kept abreast of further changes.</w:t>
      </w:r>
    </w:p>
    <w:p w:rsidR="003B55FE" w:rsidRPr="00F725FB" w:rsidRDefault="003B55FE" w:rsidP="00550152">
      <w:pPr>
        <w:spacing w:after="0" w:line="480" w:lineRule="auto"/>
        <w:ind w:firstLine="720"/>
        <w:jc w:val="both"/>
        <w:rPr>
          <w:rFonts w:ascii="Times New Roman" w:hAnsi="Times New Roman" w:cs="Times New Roman"/>
          <w:sz w:val="24"/>
          <w:szCs w:val="24"/>
        </w:rPr>
      </w:pPr>
    </w:p>
    <w:p w:rsidR="00B06339" w:rsidRPr="00F725FB" w:rsidRDefault="001311DA"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F</w:t>
      </w:r>
      <w:r w:rsidR="00EE51F8" w:rsidRPr="00F725FB">
        <w:rPr>
          <w:rFonts w:ascii="Times New Roman" w:hAnsi="Times New Roman" w:cs="Times New Roman"/>
          <w:sz w:val="24"/>
          <w:szCs w:val="24"/>
        </w:rPr>
        <w:t>ollowing the adoption of the</w:t>
      </w:r>
      <w:r w:rsidR="00D7159A" w:rsidRPr="00F725FB">
        <w:rPr>
          <w:rFonts w:ascii="Times New Roman" w:hAnsi="Times New Roman" w:cs="Times New Roman"/>
          <w:sz w:val="24"/>
          <w:szCs w:val="24"/>
        </w:rPr>
        <w:t xml:space="preserve"> </w:t>
      </w:r>
      <w:r w:rsidR="00307527" w:rsidRPr="00F725FB">
        <w:rPr>
          <w:rFonts w:ascii="Times New Roman" w:hAnsi="Times New Roman" w:cs="Times New Roman"/>
          <w:sz w:val="24"/>
          <w:szCs w:val="24"/>
        </w:rPr>
        <w:t>United States d</w:t>
      </w:r>
      <w:r w:rsidRPr="00F725FB">
        <w:rPr>
          <w:rFonts w:ascii="Times New Roman" w:hAnsi="Times New Roman" w:cs="Times New Roman"/>
          <w:sz w:val="24"/>
          <w:szCs w:val="24"/>
        </w:rPr>
        <w:t>ollar</w:t>
      </w:r>
      <w:r w:rsidR="008532BE" w:rsidRPr="00F725FB">
        <w:rPr>
          <w:rFonts w:ascii="Times New Roman" w:hAnsi="Times New Roman" w:cs="Times New Roman"/>
          <w:sz w:val="24"/>
          <w:szCs w:val="24"/>
        </w:rPr>
        <w:t>, the appellant was being paid a globular salary without</w:t>
      </w:r>
      <w:r w:rsidR="00D7159A" w:rsidRPr="00F725FB">
        <w:rPr>
          <w:rFonts w:ascii="Times New Roman" w:hAnsi="Times New Roman" w:cs="Times New Roman"/>
          <w:sz w:val="24"/>
          <w:szCs w:val="24"/>
        </w:rPr>
        <w:t xml:space="preserve"> any</w:t>
      </w:r>
      <w:r w:rsidR="008532BE" w:rsidRPr="00F725FB">
        <w:rPr>
          <w:rFonts w:ascii="Times New Roman" w:hAnsi="Times New Roman" w:cs="Times New Roman"/>
          <w:sz w:val="24"/>
          <w:szCs w:val="24"/>
        </w:rPr>
        <w:t xml:space="preserve"> allowances. The respondent did not provide the appellant with the motor vehicle, but rather supplied him with fuel and paid for the maintenance of his personal car.</w:t>
      </w:r>
      <w:r w:rsidR="00EE51F8" w:rsidRPr="00F725FB">
        <w:rPr>
          <w:rFonts w:ascii="Times New Roman" w:hAnsi="Times New Roman" w:cs="Times New Roman"/>
          <w:sz w:val="24"/>
          <w:szCs w:val="24"/>
        </w:rPr>
        <w:t xml:space="preserve"> This was regardless of</w:t>
      </w:r>
      <w:r w:rsidR="00D7159A" w:rsidRPr="00F725FB">
        <w:rPr>
          <w:rFonts w:ascii="Times New Roman" w:hAnsi="Times New Roman" w:cs="Times New Roman"/>
          <w:sz w:val="24"/>
          <w:szCs w:val="24"/>
        </w:rPr>
        <w:t xml:space="preserve"> the fact that the respondent’s contract of employment stated that he was entitled to allowances and a motor vehicle maintained by the company.</w:t>
      </w:r>
    </w:p>
    <w:p w:rsidR="003B55FE" w:rsidRPr="00F725FB" w:rsidRDefault="003B55FE" w:rsidP="00550152">
      <w:pPr>
        <w:spacing w:after="0" w:line="480" w:lineRule="auto"/>
        <w:ind w:firstLine="720"/>
        <w:jc w:val="both"/>
        <w:rPr>
          <w:rFonts w:ascii="Times New Roman" w:hAnsi="Times New Roman" w:cs="Times New Roman"/>
          <w:sz w:val="24"/>
          <w:szCs w:val="24"/>
        </w:rPr>
      </w:pPr>
    </w:p>
    <w:p w:rsidR="00066255" w:rsidRPr="00F725FB" w:rsidRDefault="00EE51F8"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In June 2014</w:t>
      </w:r>
      <w:r w:rsidR="00583378" w:rsidRPr="00F725FB">
        <w:rPr>
          <w:rFonts w:ascii="Times New Roman" w:hAnsi="Times New Roman" w:cs="Times New Roman"/>
          <w:sz w:val="24"/>
          <w:szCs w:val="24"/>
        </w:rPr>
        <w:t xml:space="preserve">, </w:t>
      </w:r>
      <w:r w:rsidR="00066255" w:rsidRPr="00F725FB">
        <w:rPr>
          <w:rFonts w:ascii="Times New Roman" w:hAnsi="Times New Roman" w:cs="Times New Roman"/>
          <w:sz w:val="24"/>
          <w:szCs w:val="24"/>
        </w:rPr>
        <w:t>the appellant</w:t>
      </w:r>
      <w:r w:rsidR="00C54FD0" w:rsidRPr="00F725FB">
        <w:rPr>
          <w:rFonts w:ascii="Times New Roman" w:hAnsi="Times New Roman" w:cs="Times New Roman"/>
          <w:sz w:val="24"/>
          <w:szCs w:val="24"/>
        </w:rPr>
        <w:t xml:space="preserve"> raised a </w:t>
      </w:r>
      <w:r w:rsidR="00FF6A55" w:rsidRPr="00F725FB">
        <w:rPr>
          <w:rFonts w:ascii="Times New Roman" w:hAnsi="Times New Roman" w:cs="Times New Roman"/>
          <w:sz w:val="24"/>
          <w:szCs w:val="24"/>
        </w:rPr>
        <w:t xml:space="preserve">complaint of unfair labour </w:t>
      </w:r>
      <w:r w:rsidR="00583378" w:rsidRPr="00F725FB">
        <w:rPr>
          <w:rFonts w:ascii="Times New Roman" w:hAnsi="Times New Roman" w:cs="Times New Roman"/>
          <w:sz w:val="24"/>
          <w:szCs w:val="24"/>
        </w:rPr>
        <w:t xml:space="preserve">practice </w:t>
      </w:r>
      <w:r w:rsidRPr="00F725FB">
        <w:rPr>
          <w:rFonts w:ascii="Times New Roman" w:hAnsi="Times New Roman" w:cs="Times New Roman"/>
          <w:sz w:val="24"/>
          <w:szCs w:val="24"/>
        </w:rPr>
        <w:t>with the Labour Officer</w:t>
      </w:r>
      <w:r w:rsidR="00583378" w:rsidRPr="00F725FB">
        <w:rPr>
          <w:rFonts w:ascii="Times New Roman" w:hAnsi="Times New Roman" w:cs="Times New Roman"/>
          <w:sz w:val="24"/>
          <w:szCs w:val="24"/>
        </w:rPr>
        <w:t xml:space="preserve">. </w:t>
      </w:r>
      <w:r w:rsidR="00FF6A55" w:rsidRPr="00F725FB">
        <w:rPr>
          <w:rFonts w:ascii="Times New Roman" w:hAnsi="Times New Roman" w:cs="Times New Roman"/>
          <w:sz w:val="24"/>
          <w:szCs w:val="24"/>
        </w:rPr>
        <w:t xml:space="preserve">He demanded payment of </w:t>
      </w:r>
      <w:r w:rsidR="00583378" w:rsidRPr="00F725FB">
        <w:rPr>
          <w:rFonts w:ascii="Times New Roman" w:hAnsi="Times New Roman" w:cs="Times New Roman"/>
          <w:sz w:val="24"/>
          <w:szCs w:val="24"/>
        </w:rPr>
        <w:t>the following:</w:t>
      </w:r>
    </w:p>
    <w:p w:rsidR="00FF6A55" w:rsidRPr="00F725FB" w:rsidRDefault="00FF6A55" w:rsidP="00550152">
      <w:pPr>
        <w:pStyle w:val="ListParagraph"/>
        <w:numPr>
          <w:ilvl w:val="0"/>
          <w:numId w:val="1"/>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Outstanding locality allowance</w:t>
      </w:r>
      <w:r w:rsidR="00EA465E" w:rsidRPr="00F725FB">
        <w:rPr>
          <w:rFonts w:ascii="Times New Roman" w:hAnsi="Times New Roman" w:cs="Times New Roman"/>
          <w:sz w:val="24"/>
          <w:szCs w:val="24"/>
        </w:rPr>
        <w:t xml:space="preserve"> for the period from February 2009 when he was transferred to Renco Mine up to the time when he made the complaint in June 2014</w:t>
      </w:r>
      <w:r w:rsidR="00F725FB" w:rsidRPr="00F725FB">
        <w:rPr>
          <w:rFonts w:ascii="Times New Roman" w:hAnsi="Times New Roman" w:cs="Times New Roman"/>
          <w:sz w:val="24"/>
          <w:szCs w:val="24"/>
        </w:rPr>
        <w:t>,</w:t>
      </w:r>
    </w:p>
    <w:p w:rsidR="00FF6A55" w:rsidRPr="00F725FB" w:rsidRDefault="00FF6A55" w:rsidP="00550152">
      <w:pPr>
        <w:pStyle w:val="ListParagraph"/>
        <w:numPr>
          <w:ilvl w:val="0"/>
          <w:numId w:val="1"/>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lastRenderedPageBreak/>
        <w:t>Leave bonus</w:t>
      </w:r>
      <w:r w:rsidR="00EA465E" w:rsidRPr="00F725FB">
        <w:rPr>
          <w:rFonts w:ascii="Times New Roman" w:hAnsi="Times New Roman" w:cs="Times New Roman"/>
          <w:sz w:val="24"/>
          <w:szCs w:val="24"/>
        </w:rPr>
        <w:t xml:space="preserve"> from 2009 to 2013</w:t>
      </w:r>
      <w:r w:rsidRPr="00F725FB">
        <w:rPr>
          <w:rFonts w:ascii="Times New Roman" w:hAnsi="Times New Roman" w:cs="Times New Roman"/>
          <w:sz w:val="24"/>
          <w:szCs w:val="24"/>
        </w:rPr>
        <w:t>, and</w:t>
      </w:r>
    </w:p>
    <w:p w:rsidR="00FF6A55" w:rsidRPr="00F725FB" w:rsidRDefault="00FF6A55" w:rsidP="00550152">
      <w:pPr>
        <w:pStyle w:val="ListParagraph"/>
        <w:numPr>
          <w:ilvl w:val="0"/>
          <w:numId w:val="1"/>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Mileage for use of his personal motor vehicle</w:t>
      </w:r>
      <w:r w:rsidR="00EA465E" w:rsidRPr="00F725FB">
        <w:rPr>
          <w:rFonts w:ascii="Times New Roman" w:hAnsi="Times New Roman" w:cs="Times New Roman"/>
          <w:sz w:val="24"/>
          <w:szCs w:val="24"/>
        </w:rPr>
        <w:t xml:space="preserve"> from 1 </w:t>
      </w:r>
      <w:r w:rsidR="003C7A9C" w:rsidRPr="00F725FB">
        <w:rPr>
          <w:rFonts w:ascii="Times New Roman" w:hAnsi="Times New Roman" w:cs="Times New Roman"/>
          <w:sz w:val="24"/>
          <w:szCs w:val="24"/>
        </w:rPr>
        <w:t>M</w:t>
      </w:r>
      <w:r w:rsidR="00EA465E" w:rsidRPr="00F725FB">
        <w:rPr>
          <w:rFonts w:ascii="Times New Roman" w:hAnsi="Times New Roman" w:cs="Times New Roman"/>
          <w:sz w:val="24"/>
          <w:szCs w:val="24"/>
        </w:rPr>
        <w:t xml:space="preserve">arch 2007 up to the time </w:t>
      </w:r>
      <w:r w:rsidR="00597347" w:rsidRPr="00F725FB">
        <w:rPr>
          <w:rFonts w:ascii="Times New Roman" w:hAnsi="Times New Roman" w:cs="Times New Roman"/>
          <w:sz w:val="24"/>
          <w:szCs w:val="24"/>
        </w:rPr>
        <w:t>of</w:t>
      </w:r>
      <w:r w:rsidR="00731A20" w:rsidRPr="00F725FB">
        <w:rPr>
          <w:rFonts w:ascii="Times New Roman" w:hAnsi="Times New Roman" w:cs="Times New Roman"/>
          <w:sz w:val="24"/>
          <w:szCs w:val="24"/>
        </w:rPr>
        <w:t xml:space="preserve"> the making of the claim</w:t>
      </w:r>
      <w:r w:rsidRPr="00F725FB">
        <w:rPr>
          <w:rFonts w:ascii="Times New Roman" w:hAnsi="Times New Roman" w:cs="Times New Roman"/>
          <w:sz w:val="24"/>
          <w:szCs w:val="24"/>
        </w:rPr>
        <w:t>.</w:t>
      </w:r>
    </w:p>
    <w:p w:rsidR="008D0E4E" w:rsidRPr="00F725FB" w:rsidRDefault="008D0E4E" w:rsidP="00550152">
      <w:pPr>
        <w:pStyle w:val="ListParagraph"/>
        <w:spacing w:after="0" w:line="480" w:lineRule="auto"/>
        <w:ind w:left="1134"/>
        <w:jc w:val="both"/>
        <w:rPr>
          <w:rFonts w:ascii="Times New Roman" w:hAnsi="Times New Roman" w:cs="Times New Roman"/>
          <w:sz w:val="24"/>
          <w:szCs w:val="24"/>
        </w:rPr>
      </w:pPr>
    </w:p>
    <w:p w:rsidR="00A20B9B" w:rsidRPr="00F725FB" w:rsidRDefault="00EE51F8"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At </w:t>
      </w:r>
      <w:r w:rsidR="00197CB5" w:rsidRPr="00F725FB">
        <w:rPr>
          <w:rFonts w:ascii="Times New Roman" w:hAnsi="Times New Roman" w:cs="Times New Roman"/>
          <w:sz w:val="24"/>
          <w:szCs w:val="24"/>
        </w:rPr>
        <w:t>c</w:t>
      </w:r>
      <w:r w:rsidRPr="00F725FB">
        <w:rPr>
          <w:rFonts w:ascii="Times New Roman" w:hAnsi="Times New Roman" w:cs="Times New Roman"/>
          <w:sz w:val="24"/>
          <w:szCs w:val="24"/>
        </w:rPr>
        <w:t>onciliation,</w:t>
      </w:r>
      <w:r w:rsidR="00197CB5" w:rsidRPr="00F725FB">
        <w:rPr>
          <w:rFonts w:ascii="Times New Roman" w:hAnsi="Times New Roman" w:cs="Times New Roman"/>
          <w:sz w:val="24"/>
          <w:szCs w:val="24"/>
        </w:rPr>
        <w:t xml:space="preserve"> the</w:t>
      </w:r>
      <w:r w:rsidRPr="00F725FB">
        <w:rPr>
          <w:rFonts w:ascii="Times New Roman" w:hAnsi="Times New Roman" w:cs="Times New Roman"/>
          <w:sz w:val="24"/>
          <w:szCs w:val="24"/>
        </w:rPr>
        <w:t xml:space="preserve"> p</w:t>
      </w:r>
      <w:r w:rsidR="00ED02BE" w:rsidRPr="00F725FB">
        <w:rPr>
          <w:rFonts w:ascii="Times New Roman" w:hAnsi="Times New Roman" w:cs="Times New Roman"/>
          <w:sz w:val="24"/>
          <w:szCs w:val="24"/>
        </w:rPr>
        <w:t xml:space="preserve">arties </w:t>
      </w:r>
      <w:r w:rsidR="00197CB5" w:rsidRPr="00F725FB">
        <w:rPr>
          <w:rFonts w:ascii="Times New Roman" w:hAnsi="Times New Roman" w:cs="Times New Roman"/>
          <w:sz w:val="24"/>
          <w:szCs w:val="24"/>
        </w:rPr>
        <w:t>failed to</w:t>
      </w:r>
      <w:r w:rsidR="00ED02BE" w:rsidRPr="00F725FB">
        <w:rPr>
          <w:rFonts w:ascii="Times New Roman" w:hAnsi="Times New Roman" w:cs="Times New Roman"/>
          <w:sz w:val="24"/>
          <w:szCs w:val="24"/>
        </w:rPr>
        <w:t xml:space="preserve"> reach a settlement a</w:t>
      </w:r>
      <w:r w:rsidR="00197CB5" w:rsidRPr="00F725FB">
        <w:rPr>
          <w:rFonts w:ascii="Times New Roman" w:hAnsi="Times New Roman" w:cs="Times New Roman"/>
          <w:sz w:val="24"/>
          <w:szCs w:val="24"/>
        </w:rPr>
        <w:t>nd the matter was referred to a</w:t>
      </w:r>
      <w:r w:rsidR="00583378" w:rsidRPr="00F725FB">
        <w:rPr>
          <w:rFonts w:ascii="Times New Roman" w:hAnsi="Times New Roman" w:cs="Times New Roman"/>
          <w:sz w:val="24"/>
          <w:szCs w:val="24"/>
        </w:rPr>
        <w:t>rbitration.</w:t>
      </w:r>
    </w:p>
    <w:p w:rsidR="00583378" w:rsidRPr="00F725FB" w:rsidRDefault="00583378" w:rsidP="00550152">
      <w:pPr>
        <w:spacing w:after="0" w:line="480" w:lineRule="auto"/>
        <w:ind w:firstLine="360"/>
        <w:jc w:val="both"/>
        <w:rPr>
          <w:rFonts w:ascii="Times New Roman" w:hAnsi="Times New Roman" w:cs="Times New Roman"/>
          <w:sz w:val="24"/>
          <w:szCs w:val="24"/>
        </w:rPr>
      </w:pPr>
    </w:p>
    <w:p w:rsidR="00D5030C" w:rsidRPr="00F725FB" w:rsidRDefault="00ED02BE"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Before the arbitrator, the</w:t>
      </w:r>
      <w:r w:rsidR="00EA21EF" w:rsidRPr="00F725FB">
        <w:rPr>
          <w:rFonts w:ascii="Times New Roman" w:hAnsi="Times New Roman" w:cs="Times New Roman"/>
          <w:sz w:val="24"/>
          <w:szCs w:val="24"/>
        </w:rPr>
        <w:t xml:space="preserve"> appellant argued that h</w:t>
      </w:r>
      <w:r w:rsidR="003B55FE" w:rsidRPr="00F725FB">
        <w:rPr>
          <w:rFonts w:ascii="Times New Roman" w:hAnsi="Times New Roman" w:cs="Times New Roman"/>
          <w:sz w:val="24"/>
          <w:szCs w:val="24"/>
        </w:rPr>
        <w:t>e was entitled to</w:t>
      </w:r>
      <w:r w:rsidR="00EE51F8" w:rsidRPr="00F725FB">
        <w:rPr>
          <w:rFonts w:ascii="Times New Roman" w:hAnsi="Times New Roman" w:cs="Times New Roman"/>
          <w:sz w:val="24"/>
          <w:szCs w:val="24"/>
        </w:rPr>
        <w:t xml:space="preserve"> payment of outstanding locality allowances and leave</w:t>
      </w:r>
      <w:r w:rsidR="00233FC1" w:rsidRPr="00F725FB">
        <w:rPr>
          <w:rFonts w:ascii="Times New Roman" w:hAnsi="Times New Roman" w:cs="Times New Roman"/>
          <w:sz w:val="24"/>
          <w:szCs w:val="24"/>
        </w:rPr>
        <w:t xml:space="preserve"> bonus and</w:t>
      </w:r>
      <w:r w:rsidR="00197CB5" w:rsidRPr="00F725FB">
        <w:rPr>
          <w:rFonts w:ascii="Times New Roman" w:hAnsi="Times New Roman" w:cs="Times New Roman"/>
          <w:sz w:val="24"/>
          <w:szCs w:val="24"/>
        </w:rPr>
        <w:t xml:space="preserve"> to</w:t>
      </w:r>
      <w:r w:rsidR="003B55FE" w:rsidRPr="00F725FB">
        <w:rPr>
          <w:rFonts w:ascii="Times New Roman" w:hAnsi="Times New Roman" w:cs="Times New Roman"/>
          <w:sz w:val="24"/>
          <w:szCs w:val="24"/>
        </w:rPr>
        <w:t xml:space="preserve"> a</w:t>
      </w:r>
      <w:r w:rsidR="004E045B" w:rsidRPr="00F725FB">
        <w:rPr>
          <w:rFonts w:ascii="Times New Roman" w:hAnsi="Times New Roman" w:cs="Times New Roman"/>
          <w:sz w:val="24"/>
          <w:szCs w:val="24"/>
        </w:rPr>
        <w:t xml:space="preserve"> motor</w:t>
      </w:r>
      <w:r w:rsidR="003B55FE" w:rsidRPr="00F725FB">
        <w:rPr>
          <w:rFonts w:ascii="Times New Roman" w:hAnsi="Times New Roman" w:cs="Times New Roman"/>
          <w:sz w:val="24"/>
          <w:szCs w:val="24"/>
        </w:rPr>
        <w:t xml:space="preserve"> vehicle</w:t>
      </w:r>
      <w:r w:rsidR="00233FC1" w:rsidRPr="00F725FB">
        <w:rPr>
          <w:rFonts w:ascii="Times New Roman" w:hAnsi="Times New Roman" w:cs="Times New Roman"/>
          <w:sz w:val="24"/>
          <w:szCs w:val="24"/>
        </w:rPr>
        <w:t xml:space="preserve"> </w:t>
      </w:r>
      <w:r w:rsidR="00197CB5" w:rsidRPr="00F725FB">
        <w:rPr>
          <w:rFonts w:ascii="Times New Roman" w:hAnsi="Times New Roman" w:cs="Times New Roman"/>
          <w:sz w:val="24"/>
          <w:szCs w:val="24"/>
        </w:rPr>
        <w:t>coupled</w:t>
      </w:r>
      <w:r w:rsidR="00233FC1" w:rsidRPr="00F725FB">
        <w:rPr>
          <w:rFonts w:ascii="Times New Roman" w:hAnsi="Times New Roman" w:cs="Times New Roman"/>
          <w:sz w:val="24"/>
          <w:szCs w:val="24"/>
        </w:rPr>
        <w:t xml:space="preserve"> with</w:t>
      </w:r>
      <w:r w:rsidR="004E045B" w:rsidRPr="00F725FB">
        <w:rPr>
          <w:rFonts w:ascii="Times New Roman" w:hAnsi="Times New Roman" w:cs="Times New Roman"/>
          <w:sz w:val="24"/>
          <w:szCs w:val="24"/>
        </w:rPr>
        <w:t xml:space="preserve"> its</w:t>
      </w:r>
      <w:r w:rsidR="00EA21EF" w:rsidRPr="00F725FB">
        <w:rPr>
          <w:rFonts w:ascii="Times New Roman" w:hAnsi="Times New Roman" w:cs="Times New Roman"/>
          <w:sz w:val="24"/>
          <w:szCs w:val="24"/>
        </w:rPr>
        <w:t xml:space="preserve"> maintenance and repair</w:t>
      </w:r>
      <w:r w:rsidR="00197CB5" w:rsidRPr="00F725FB">
        <w:rPr>
          <w:rFonts w:ascii="Times New Roman" w:hAnsi="Times New Roman" w:cs="Times New Roman"/>
          <w:sz w:val="24"/>
          <w:szCs w:val="24"/>
        </w:rPr>
        <w:t>s</w:t>
      </w:r>
      <w:r w:rsidR="00EA21EF" w:rsidRPr="00F725FB">
        <w:rPr>
          <w:rFonts w:ascii="Times New Roman" w:hAnsi="Times New Roman" w:cs="Times New Roman"/>
          <w:sz w:val="24"/>
          <w:szCs w:val="24"/>
        </w:rPr>
        <w:t xml:space="preserve">. </w:t>
      </w:r>
      <w:r w:rsidR="00233FC1" w:rsidRPr="00F725FB">
        <w:rPr>
          <w:rFonts w:ascii="Times New Roman" w:hAnsi="Times New Roman" w:cs="Times New Roman"/>
          <w:sz w:val="24"/>
          <w:szCs w:val="24"/>
        </w:rPr>
        <w:t>The</w:t>
      </w:r>
      <w:r w:rsidR="00197CB5" w:rsidRPr="00F725FB">
        <w:rPr>
          <w:rFonts w:ascii="Times New Roman" w:hAnsi="Times New Roman" w:cs="Times New Roman"/>
          <w:sz w:val="24"/>
          <w:szCs w:val="24"/>
        </w:rPr>
        <w:t xml:space="preserve"> appellant had been using his personal vehicle for the respondent’s business as the</w:t>
      </w:r>
      <w:r w:rsidR="00233FC1" w:rsidRPr="00F725FB">
        <w:rPr>
          <w:rFonts w:ascii="Times New Roman" w:hAnsi="Times New Roman" w:cs="Times New Roman"/>
          <w:sz w:val="24"/>
          <w:szCs w:val="24"/>
        </w:rPr>
        <w:t xml:space="preserve"> respondent had failed to provide the motor vehicle</w:t>
      </w:r>
      <w:r w:rsidR="00197CB5" w:rsidRPr="00F725FB">
        <w:rPr>
          <w:rFonts w:ascii="Times New Roman" w:hAnsi="Times New Roman" w:cs="Times New Roman"/>
          <w:sz w:val="24"/>
          <w:szCs w:val="24"/>
        </w:rPr>
        <w:t>.</w:t>
      </w:r>
      <w:r w:rsidR="00233FC1" w:rsidRPr="00F725FB">
        <w:rPr>
          <w:rFonts w:ascii="Times New Roman" w:hAnsi="Times New Roman" w:cs="Times New Roman"/>
          <w:sz w:val="24"/>
          <w:szCs w:val="24"/>
        </w:rPr>
        <w:t xml:space="preserve"> For this reason, he claimed</w:t>
      </w:r>
      <w:r w:rsidR="00EA21EF" w:rsidRPr="00F725FB">
        <w:rPr>
          <w:rFonts w:ascii="Times New Roman" w:hAnsi="Times New Roman" w:cs="Times New Roman"/>
          <w:sz w:val="24"/>
          <w:szCs w:val="24"/>
        </w:rPr>
        <w:t xml:space="preserve"> compensation </w:t>
      </w:r>
      <w:r w:rsidR="00197CB5" w:rsidRPr="00F725FB">
        <w:rPr>
          <w:rFonts w:ascii="Times New Roman" w:hAnsi="Times New Roman" w:cs="Times New Roman"/>
          <w:sz w:val="24"/>
          <w:szCs w:val="24"/>
        </w:rPr>
        <w:t>o</w:t>
      </w:r>
      <w:r w:rsidR="00EA21EF" w:rsidRPr="00F725FB">
        <w:rPr>
          <w:rFonts w:ascii="Times New Roman" w:hAnsi="Times New Roman" w:cs="Times New Roman"/>
          <w:sz w:val="24"/>
          <w:szCs w:val="24"/>
        </w:rPr>
        <w:t>n the mileage of his</w:t>
      </w:r>
      <w:r w:rsidR="00233FC1" w:rsidRPr="00F725FB">
        <w:rPr>
          <w:rFonts w:ascii="Times New Roman" w:hAnsi="Times New Roman" w:cs="Times New Roman"/>
          <w:sz w:val="24"/>
          <w:szCs w:val="24"/>
        </w:rPr>
        <w:t xml:space="preserve"> vehicle</w:t>
      </w:r>
      <w:r w:rsidR="00197CB5" w:rsidRPr="00F725FB">
        <w:rPr>
          <w:rFonts w:ascii="Times New Roman" w:hAnsi="Times New Roman" w:cs="Times New Roman"/>
          <w:sz w:val="24"/>
          <w:szCs w:val="24"/>
        </w:rPr>
        <w:t xml:space="preserve"> on the same basis as if it</w:t>
      </w:r>
      <w:r w:rsidR="00233FC1" w:rsidRPr="00F725FB">
        <w:rPr>
          <w:rFonts w:ascii="Times New Roman" w:hAnsi="Times New Roman" w:cs="Times New Roman"/>
          <w:sz w:val="24"/>
          <w:szCs w:val="24"/>
        </w:rPr>
        <w:t xml:space="preserve"> was</w:t>
      </w:r>
      <w:r w:rsidR="00197CB5" w:rsidRPr="00F725FB">
        <w:rPr>
          <w:rFonts w:ascii="Times New Roman" w:hAnsi="Times New Roman" w:cs="Times New Roman"/>
          <w:sz w:val="24"/>
          <w:szCs w:val="24"/>
        </w:rPr>
        <w:t xml:space="preserve"> on</w:t>
      </w:r>
      <w:r w:rsidR="00233FC1" w:rsidRPr="00F725FB">
        <w:rPr>
          <w:rFonts w:ascii="Times New Roman" w:hAnsi="Times New Roman" w:cs="Times New Roman"/>
          <w:sz w:val="24"/>
          <w:szCs w:val="24"/>
        </w:rPr>
        <w:t xml:space="preserve"> hir</w:t>
      </w:r>
      <w:r w:rsidR="00197CB5" w:rsidRPr="00F725FB">
        <w:rPr>
          <w:rFonts w:ascii="Times New Roman" w:hAnsi="Times New Roman" w:cs="Times New Roman"/>
          <w:sz w:val="24"/>
          <w:szCs w:val="24"/>
        </w:rPr>
        <w:t>e</w:t>
      </w:r>
      <w:r w:rsidR="00EA21EF" w:rsidRPr="00F725FB">
        <w:rPr>
          <w:rFonts w:ascii="Times New Roman" w:hAnsi="Times New Roman" w:cs="Times New Roman"/>
          <w:sz w:val="24"/>
          <w:szCs w:val="24"/>
        </w:rPr>
        <w:t xml:space="preserve"> to the</w:t>
      </w:r>
      <w:r w:rsidRPr="00F725FB">
        <w:rPr>
          <w:rFonts w:ascii="Times New Roman" w:hAnsi="Times New Roman" w:cs="Times New Roman"/>
          <w:sz w:val="24"/>
          <w:szCs w:val="24"/>
        </w:rPr>
        <w:t xml:space="preserve"> respondent</w:t>
      </w:r>
      <w:r w:rsidR="00EA21EF" w:rsidRPr="00F725FB">
        <w:rPr>
          <w:rFonts w:ascii="Times New Roman" w:hAnsi="Times New Roman" w:cs="Times New Roman"/>
          <w:sz w:val="24"/>
          <w:szCs w:val="24"/>
        </w:rPr>
        <w:t xml:space="preserve">. </w:t>
      </w:r>
      <w:r w:rsidR="00D5030C" w:rsidRPr="00F725FB">
        <w:rPr>
          <w:rFonts w:ascii="Times New Roman" w:hAnsi="Times New Roman" w:cs="Times New Roman"/>
          <w:sz w:val="24"/>
          <w:szCs w:val="24"/>
        </w:rPr>
        <w:t xml:space="preserve"> </w:t>
      </w:r>
      <w:r w:rsidR="00DC57D6" w:rsidRPr="00F725FB">
        <w:rPr>
          <w:rFonts w:ascii="Times New Roman" w:hAnsi="Times New Roman" w:cs="Times New Roman"/>
          <w:sz w:val="24"/>
          <w:szCs w:val="24"/>
        </w:rPr>
        <w:t>The appellant als</w:t>
      </w:r>
      <w:r w:rsidR="001E1748" w:rsidRPr="00F725FB">
        <w:rPr>
          <w:rFonts w:ascii="Times New Roman" w:hAnsi="Times New Roman" w:cs="Times New Roman"/>
          <w:sz w:val="24"/>
          <w:szCs w:val="24"/>
        </w:rPr>
        <w:t xml:space="preserve">o </w:t>
      </w:r>
      <w:r w:rsidR="00197CB5" w:rsidRPr="00F725FB">
        <w:rPr>
          <w:rFonts w:ascii="Times New Roman" w:hAnsi="Times New Roman" w:cs="Times New Roman"/>
          <w:sz w:val="24"/>
          <w:szCs w:val="24"/>
        </w:rPr>
        <w:t>contend</w:t>
      </w:r>
      <w:r w:rsidR="001E1748" w:rsidRPr="00F725FB">
        <w:rPr>
          <w:rFonts w:ascii="Times New Roman" w:hAnsi="Times New Roman" w:cs="Times New Roman"/>
          <w:sz w:val="24"/>
          <w:szCs w:val="24"/>
        </w:rPr>
        <w:t>ed that the respondent had</w:t>
      </w:r>
      <w:r w:rsidR="00DC57D6" w:rsidRPr="00F725FB">
        <w:rPr>
          <w:rFonts w:ascii="Times New Roman" w:hAnsi="Times New Roman" w:cs="Times New Roman"/>
          <w:sz w:val="24"/>
          <w:szCs w:val="24"/>
        </w:rPr>
        <w:t xml:space="preserve"> unilaterally varied the contents of the contract of employment.</w:t>
      </w:r>
    </w:p>
    <w:p w:rsidR="003B55FE" w:rsidRPr="00F725FB" w:rsidRDefault="003B55FE" w:rsidP="00550152">
      <w:pPr>
        <w:spacing w:after="0" w:line="480" w:lineRule="auto"/>
        <w:ind w:firstLine="360"/>
        <w:jc w:val="both"/>
        <w:rPr>
          <w:rFonts w:ascii="Times New Roman" w:hAnsi="Times New Roman" w:cs="Times New Roman"/>
          <w:sz w:val="24"/>
          <w:szCs w:val="24"/>
        </w:rPr>
      </w:pPr>
    </w:p>
    <w:p w:rsidR="007F7A33" w:rsidRPr="00F725FB" w:rsidRDefault="00307527"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The respondent</w:t>
      </w:r>
      <w:r w:rsidR="00D5030C" w:rsidRPr="00F725FB">
        <w:rPr>
          <w:rFonts w:ascii="Times New Roman" w:hAnsi="Times New Roman" w:cs="Times New Roman"/>
          <w:sz w:val="24"/>
          <w:szCs w:val="24"/>
        </w:rPr>
        <w:t xml:space="preserve"> </w:t>
      </w:r>
      <w:r w:rsidR="001C6BC4" w:rsidRPr="00F725FB">
        <w:rPr>
          <w:rFonts w:ascii="Times New Roman" w:hAnsi="Times New Roman" w:cs="Times New Roman"/>
          <w:sz w:val="24"/>
          <w:szCs w:val="24"/>
        </w:rPr>
        <w:t>raised a preliminary point</w:t>
      </w:r>
      <w:r w:rsidR="00197CB5" w:rsidRPr="00F725FB">
        <w:rPr>
          <w:rFonts w:ascii="Times New Roman" w:hAnsi="Times New Roman" w:cs="Times New Roman"/>
          <w:sz w:val="24"/>
          <w:szCs w:val="24"/>
        </w:rPr>
        <w:t xml:space="preserve">. It was to the effect </w:t>
      </w:r>
      <w:r w:rsidR="001C6BC4" w:rsidRPr="00F725FB">
        <w:rPr>
          <w:rFonts w:ascii="Times New Roman" w:hAnsi="Times New Roman" w:cs="Times New Roman"/>
          <w:sz w:val="24"/>
          <w:szCs w:val="24"/>
        </w:rPr>
        <w:t xml:space="preserve">that </w:t>
      </w:r>
      <w:r w:rsidR="00233FC1" w:rsidRPr="00F725FB">
        <w:rPr>
          <w:rFonts w:ascii="Times New Roman" w:hAnsi="Times New Roman" w:cs="Times New Roman"/>
          <w:sz w:val="24"/>
          <w:szCs w:val="24"/>
        </w:rPr>
        <w:t>in the event that the appellant’s contract was found to</w:t>
      </w:r>
      <w:r w:rsidR="00197CB5" w:rsidRPr="00F725FB">
        <w:rPr>
          <w:rFonts w:ascii="Times New Roman" w:hAnsi="Times New Roman" w:cs="Times New Roman"/>
          <w:sz w:val="24"/>
          <w:szCs w:val="24"/>
        </w:rPr>
        <w:t xml:space="preserve"> have</w:t>
      </w:r>
      <w:r w:rsidR="00233FC1" w:rsidRPr="00F725FB">
        <w:rPr>
          <w:rFonts w:ascii="Times New Roman" w:hAnsi="Times New Roman" w:cs="Times New Roman"/>
          <w:sz w:val="24"/>
          <w:szCs w:val="24"/>
        </w:rPr>
        <w:t xml:space="preserve"> be</w:t>
      </w:r>
      <w:r w:rsidR="00197CB5" w:rsidRPr="00F725FB">
        <w:rPr>
          <w:rFonts w:ascii="Times New Roman" w:hAnsi="Times New Roman" w:cs="Times New Roman"/>
          <w:sz w:val="24"/>
          <w:szCs w:val="24"/>
        </w:rPr>
        <w:t>en</w:t>
      </w:r>
      <w:r w:rsidR="00233FC1" w:rsidRPr="00F725FB">
        <w:rPr>
          <w:rFonts w:ascii="Times New Roman" w:hAnsi="Times New Roman" w:cs="Times New Roman"/>
          <w:sz w:val="24"/>
          <w:szCs w:val="24"/>
        </w:rPr>
        <w:t xml:space="preserve"> violated</w:t>
      </w:r>
      <w:r w:rsidR="003C0D90" w:rsidRPr="00F725FB">
        <w:rPr>
          <w:rFonts w:ascii="Times New Roman" w:hAnsi="Times New Roman" w:cs="Times New Roman"/>
          <w:sz w:val="24"/>
          <w:szCs w:val="24"/>
        </w:rPr>
        <w:t xml:space="preserve">, </w:t>
      </w:r>
      <w:r w:rsidR="001C6BC4" w:rsidRPr="00F725FB">
        <w:rPr>
          <w:rFonts w:ascii="Times New Roman" w:hAnsi="Times New Roman" w:cs="Times New Roman"/>
          <w:sz w:val="24"/>
          <w:szCs w:val="24"/>
        </w:rPr>
        <w:t>the</w:t>
      </w:r>
      <w:r w:rsidR="00197CB5" w:rsidRPr="00F725FB">
        <w:rPr>
          <w:rFonts w:ascii="Times New Roman" w:hAnsi="Times New Roman" w:cs="Times New Roman"/>
          <w:sz w:val="24"/>
          <w:szCs w:val="24"/>
        </w:rPr>
        <w:t xml:space="preserve"> appellant’s</w:t>
      </w:r>
      <w:r w:rsidR="001C6BC4" w:rsidRPr="00F725FB">
        <w:rPr>
          <w:rFonts w:ascii="Times New Roman" w:hAnsi="Times New Roman" w:cs="Times New Roman"/>
          <w:sz w:val="24"/>
          <w:szCs w:val="24"/>
        </w:rPr>
        <w:t xml:space="preserve"> </w:t>
      </w:r>
      <w:r w:rsidR="003C0D90" w:rsidRPr="00F725FB">
        <w:rPr>
          <w:rFonts w:ascii="Times New Roman" w:hAnsi="Times New Roman" w:cs="Times New Roman"/>
          <w:sz w:val="24"/>
          <w:szCs w:val="24"/>
        </w:rPr>
        <w:t xml:space="preserve">claims had prescribed in terms of s </w:t>
      </w:r>
      <w:r w:rsidR="007F7A33" w:rsidRPr="00F725FB">
        <w:rPr>
          <w:rFonts w:ascii="Times New Roman" w:hAnsi="Times New Roman" w:cs="Times New Roman"/>
          <w:sz w:val="24"/>
          <w:szCs w:val="24"/>
        </w:rPr>
        <w:t>94 (1)(b) of the Labour Act</w:t>
      </w:r>
      <w:r w:rsidR="00233FC1" w:rsidRPr="00F725FB">
        <w:rPr>
          <w:rFonts w:ascii="Times New Roman" w:hAnsi="Times New Roman" w:cs="Times New Roman"/>
          <w:sz w:val="24"/>
          <w:szCs w:val="24"/>
        </w:rPr>
        <w:t xml:space="preserve"> [</w:t>
      </w:r>
      <w:r w:rsidR="00233FC1" w:rsidRPr="00F725FB">
        <w:rPr>
          <w:rFonts w:ascii="Times New Roman" w:hAnsi="Times New Roman" w:cs="Times New Roman"/>
          <w:i/>
          <w:sz w:val="24"/>
          <w:szCs w:val="24"/>
        </w:rPr>
        <w:t>Chapter 28:01</w:t>
      </w:r>
      <w:r w:rsidRPr="00F725FB">
        <w:rPr>
          <w:rFonts w:ascii="Times New Roman" w:hAnsi="Times New Roman" w:cs="Times New Roman"/>
          <w:sz w:val="24"/>
          <w:szCs w:val="24"/>
        </w:rPr>
        <w:t>] (herein after referred to as ‘the Act’). The respondent also argued that none of the respondent’s contractual benefits were being violated.</w:t>
      </w:r>
    </w:p>
    <w:p w:rsidR="003C0D90" w:rsidRPr="00F725FB" w:rsidRDefault="003C0D90" w:rsidP="00550152">
      <w:pPr>
        <w:spacing w:after="0" w:line="480" w:lineRule="auto"/>
        <w:ind w:firstLine="720"/>
        <w:jc w:val="both"/>
        <w:rPr>
          <w:rFonts w:ascii="Times New Roman" w:hAnsi="Times New Roman" w:cs="Times New Roman"/>
          <w:sz w:val="24"/>
          <w:szCs w:val="24"/>
        </w:rPr>
      </w:pPr>
      <w:r w:rsidRPr="00F725FB">
        <w:rPr>
          <w:rFonts w:ascii="Times New Roman" w:hAnsi="Times New Roman" w:cs="Times New Roman"/>
          <w:sz w:val="24"/>
          <w:szCs w:val="24"/>
        </w:rPr>
        <w:t xml:space="preserve"> </w:t>
      </w:r>
    </w:p>
    <w:p w:rsidR="00ED02BE" w:rsidRPr="00F725FB" w:rsidRDefault="003C0D90"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 </w:t>
      </w:r>
      <w:r w:rsidR="00ED02BE" w:rsidRPr="00F725FB">
        <w:rPr>
          <w:rFonts w:ascii="Times New Roman" w:hAnsi="Times New Roman" w:cs="Times New Roman"/>
          <w:sz w:val="24"/>
          <w:szCs w:val="24"/>
        </w:rPr>
        <w:t>The arbitrator dismissed the p</w:t>
      </w:r>
      <w:r w:rsidRPr="00F725FB">
        <w:rPr>
          <w:rFonts w:ascii="Times New Roman" w:hAnsi="Times New Roman" w:cs="Times New Roman"/>
          <w:sz w:val="24"/>
          <w:szCs w:val="24"/>
        </w:rPr>
        <w:t>reliminary point</w:t>
      </w:r>
      <w:r w:rsidR="00DC57D6" w:rsidRPr="00F725FB">
        <w:rPr>
          <w:rFonts w:ascii="Times New Roman" w:hAnsi="Times New Roman" w:cs="Times New Roman"/>
          <w:sz w:val="24"/>
          <w:szCs w:val="24"/>
        </w:rPr>
        <w:t xml:space="preserve">. </w:t>
      </w:r>
      <w:r w:rsidR="00197CB5" w:rsidRPr="00F725FB">
        <w:rPr>
          <w:rFonts w:ascii="Times New Roman" w:hAnsi="Times New Roman" w:cs="Times New Roman"/>
          <w:sz w:val="24"/>
          <w:szCs w:val="24"/>
        </w:rPr>
        <w:t>I</w:t>
      </w:r>
      <w:r w:rsidR="00DC57D6" w:rsidRPr="00F725FB">
        <w:rPr>
          <w:rFonts w:ascii="Times New Roman" w:hAnsi="Times New Roman" w:cs="Times New Roman"/>
          <w:sz w:val="24"/>
          <w:szCs w:val="24"/>
        </w:rPr>
        <w:t>n his award</w:t>
      </w:r>
      <w:r w:rsidR="00197CB5" w:rsidRPr="00F725FB">
        <w:rPr>
          <w:rFonts w:ascii="Times New Roman" w:hAnsi="Times New Roman" w:cs="Times New Roman"/>
          <w:sz w:val="24"/>
          <w:szCs w:val="24"/>
        </w:rPr>
        <w:t xml:space="preserve"> he</w:t>
      </w:r>
      <w:r w:rsidR="00DC57D6" w:rsidRPr="00F725FB">
        <w:rPr>
          <w:rFonts w:ascii="Times New Roman" w:hAnsi="Times New Roman" w:cs="Times New Roman"/>
          <w:sz w:val="24"/>
          <w:szCs w:val="24"/>
        </w:rPr>
        <w:t xml:space="preserve"> made the finding that all the claims made by the appellant had been sustained. </w:t>
      </w:r>
      <w:r w:rsidR="00197CB5" w:rsidRPr="00F725FB">
        <w:rPr>
          <w:rFonts w:ascii="Times New Roman" w:hAnsi="Times New Roman" w:cs="Times New Roman"/>
          <w:sz w:val="24"/>
          <w:szCs w:val="24"/>
        </w:rPr>
        <w:t>H</w:t>
      </w:r>
      <w:r w:rsidRPr="00F725FB">
        <w:rPr>
          <w:rFonts w:ascii="Times New Roman" w:hAnsi="Times New Roman" w:cs="Times New Roman"/>
          <w:sz w:val="24"/>
          <w:szCs w:val="24"/>
        </w:rPr>
        <w:t>e</w:t>
      </w:r>
      <w:r w:rsidR="00197CB5" w:rsidRPr="00F725FB">
        <w:rPr>
          <w:rFonts w:ascii="Times New Roman" w:hAnsi="Times New Roman" w:cs="Times New Roman"/>
          <w:sz w:val="24"/>
          <w:szCs w:val="24"/>
        </w:rPr>
        <w:t xml:space="preserve"> thus</w:t>
      </w:r>
      <w:r w:rsidRPr="00F725FB">
        <w:rPr>
          <w:rFonts w:ascii="Times New Roman" w:hAnsi="Times New Roman" w:cs="Times New Roman"/>
          <w:sz w:val="24"/>
          <w:szCs w:val="24"/>
        </w:rPr>
        <w:t xml:space="preserve"> ordered th</w:t>
      </w:r>
      <w:r w:rsidR="00DC57D6" w:rsidRPr="00F725FB">
        <w:rPr>
          <w:rFonts w:ascii="Times New Roman" w:hAnsi="Times New Roman" w:cs="Times New Roman"/>
          <w:sz w:val="24"/>
          <w:szCs w:val="24"/>
        </w:rPr>
        <w:t xml:space="preserve">e respondent </w:t>
      </w:r>
      <w:r w:rsidR="00307527" w:rsidRPr="00F725FB">
        <w:rPr>
          <w:rFonts w:ascii="Times New Roman" w:hAnsi="Times New Roman" w:cs="Times New Roman"/>
          <w:sz w:val="24"/>
          <w:szCs w:val="24"/>
        </w:rPr>
        <w:t>to pay the sum of US$</w:t>
      </w:r>
      <w:r w:rsidR="00ED02BE" w:rsidRPr="00F725FB">
        <w:rPr>
          <w:rFonts w:ascii="Times New Roman" w:hAnsi="Times New Roman" w:cs="Times New Roman"/>
          <w:sz w:val="24"/>
          <w:szCs w:val="24"/>
        </w:rPr>
        <w:t xml:space="preserve">197 563.00 </w:t>
      </w:r>
      <w:r w:rsidR="008C478D" w:rsidRPr="00F725FB">
        <w:rPr>
          <w:rFonts w:ascii="Times New Roman" w:hAnsi="Times New Roman" w:cs="Times New Roman"/>
          <w:sz w:val="24"/>
          <w:szCs w:val="24"/>
        </w:rPr>
        <w:t xml:space="preserve">for compensation </w:t>
      </w:r>
      <w:r w:rsidR="00ED02BE" w:rsidRPr="00F725FB">
        <w:rPr>
          <w:rFonts w:ascii="Times New Roman" w:hAnsi="Times New Roman" w:cs="Times New Roman"/>
          <w:sz w:val="24"/>
          <w:szCs w:val="24"/>
        </w:rPr>
        <w:t xml:space="preserve">as </w:t>
      </w:r>
      <w:r w:rsidRPr="00F725FB">
        <w:rPr>
          <w:rFonts w:ascii="Times New Roman" w:hAnsi="Times New Roman" w:cs="Times New Roman"/>
          <w:sz w:val="24"/>
          <w:szCs w:val="24"/>
        </w:rPr>
        <w:t xml:space="preserve">had been </w:t>
      </w:r>
      <w:r w:rsidR="00ED02BE" w:rsidRPr="00F725FB">
        <w:rPr>
          <w:rFonts w:ascii="Times New Roman" w:hAnsi="Times New Roman" w:cs="Times New Roman"/>
          <w:sz w:val="24"/>
          <w:szCs w:val="24"/>
        </w:rPr>
        <w:t>claimed by the</w:t>
      </w:r>
      <w:r w:rsidR="00AC6A9A" w:rsidRPr="00F725FB">
        <w:rPr>
          <w:rFonts w:ascii="Times New Roman" w:hAnsi="Times New Roman" w:cs="Times New Roman"/>
          <w:sz w:val="24"/>
          <w:szCs w:val="24"/>
        </w:rPr>
        <w:t xml:space="preserve"> appellant. </w:t>
      </w:r>
      <w:r w:rsidR="008C478D" w:rsidRPr="00F725FB">
        <w:rPr>
          <w:rFonts w:ascii="Times New Roman" w:hAnsi="Times New Roman" w:cs="Times New Roman"/>
          <w:sz w:val="24"/>
          <w:szCs w:val="24"/>
        </w:rPr>
        <w:t xml:space="preserve">This </w:t>
      </w:r>
      <w:r w:rsidR="008C478D" w:rsidRPr="00F725FB">
        <w:rPr>
          <w:rFonts w:ascii="Times New Roman" w:hAnsi="Times New Roman" w:cs="Times New Roman"/>
          <w:sz w:val="24"/>
          <w:szCs w:val="24"/>
        </w:rPr>
        <w:lastRenderedPageBreak/>
        <w:t>was to be paid in two equal month</w:t>
      </w:r>
      <w:r w:rsidR="00C54FD0" w:rsidRPr="00F725FB">
        <w:rPr>
          <w:rFonts w:ascii="Times New Roman" w:hAnsi="Times New Roman" w:cs="Times New Roman"/>
          <w:sz w:val="24"/>
          <w:szCs w:val="24"/>
        </w:rPr>
        <w:t>ly</w:t>
      </w:r>
      <w:r w:rsidR="008C478D" w:rsidRPr="00F725FB">
        <w:rPr>
          <w:rFonts w:ascii="Times New Roman" w:hAnsi="Times New Roman" w:cs="Times New Roman"/>
          <w:sz w:val="24"/>
          <w:szCs w:val="24"/>
        </w:rPr>
        <w:t xml:space="preserve"> instalments of </w:t>
      </w:r>
      <w:r w:rsidR="00307527" w:rsidRPr="00F725FB">
        <w:rPr>
          <w:rFonts w:ascii="Times New Roman" w:hAnsi="Times New Roman" w:cs="Times New Roman"/>
          <w:sz w:val="24"/>
          <w:szCs w:val="24"/>
        </w:rPr>
        <w:t>US</w:t>
      </w:r>
      <w:r w:rsidR="008C478D" w:rsidRPr="00F725FB">
        <w:rPr>
          <w:rFonts w:ascii="Times New Roman" w:hAnsi="Times New Roman" w:cs="Times New Roman"/>
          <w:sz w:val="24"/>
          <w:szCs w:val="24"/>
        </w:rPr>
        <w:t xml:space="preserve">$98 781.50 </w:t>
      </w:r>
      <w:r w:rsidR="00465D9A" w:rsidRPr="00F725FB">
        <w:rPr>
          <w:rFonts w:ascii="Times New Roman" w:hAnsi="Times New Roman" w:cs="Times New Roman"/>
          <w:sz w:val="24"/>
          <w:szCs w:val="24"/>
        </w:rPr>
        <w:t>with</w:t>
      </w:r>
      <w:r w:rsidR="00C54FD0" w:rsidRPr="00F725FB">
        <w:rPr>
          <w:rFonts w:ascii="Times New Roman" w:hAnsi="Times New Roman" w:cs="Times New Roman"/>
          <w:sz w:val="24"/>
          <w:szCs w:val="24"/>
        </w:rPr>
        <w:t xml:space="preserve"> the final payment </w:t>
      </w:r>
      <w:r w:rsidR="00465D9A" w:rsidRPr="00F725FB">
        <w:rPr>
          <w:rFonts w:ascii="Times New Roman" w:hAnsi="Times New Roman" w:cs="Times New Roman"/>
          <w:sz w:val="24"/>
          <w:szCs w:val="24"/>
        </w:rPr>
        <w:t xml:space="preserve">being </w:t>
      </w:r>
      <w:r w:rsidR="008C478D" w:rsidRPr="00F725FB">
        <w:rPr>
          <w:rFonts w:ascii="Times New Roman" w:hAnsi="Times New Roman" w:cs="Times New Roman"/>
          <w:sz w:val="24"/>
          <w:szCs w:val="24"/>
        </w:rPr>
        <w:t>paid</w:t>
      </w:r>
      <w:r w:rsidR="00C54FD0" w:rsidRPr="00F725FB">
        <w:rPr>
          <w:rFonts w:ascii="Times New Roman" w:hAnsi="Times New Roman" w:cs="Times New Roman"/>
          <w:sz w:val="24"/>
          <w:szCs w:val="24"/>
        </w:rPr>
        <w:t xml:space="preserve"> not</w:t>
      </w:r>
      <w:r w:rsidR="008C478D" w:rsidRPr="00F725FB">
        <w:rPr>
          <w:rFonts w:ascii="Times New Roman" w:hAnsi="Times New Roman" w:cs="Times New Roman"/>
          <w:sz w:val="24"/>
          <w:szCs w:val="24"/>
        </w:rPr>
        <w:t xml:space="preserve"> later than the 1October 2014. </w:t>
      </w:r>
    </w:p>
    <w:p w:rsidR="00233FC1" w:rsidRPr="00F725FB" w:rsidRDefault="00233FC1" w:rsidP="00550152">
      <w:pPr>
        <w:spacing w:after="0" w:line="480" w:lineRule="auto"/>
        <w:ind w:firstLine="720"/>
        <w:jc w:val="both"/>
        <w:rPr>
          <w:rFonts w:ascii="Times New Roman" w:hAnsi="Times New Roman" w:cs="Times New Roman"/>
          <w:b/>
          <w:sz w:val="24"/>
          <w:szCs w:val="24"/>
          <w:u w:val="single"/>
        </w:rPr>
      </w:pPr>
    </w:p>
    <w:p w:rsidR="003C0D90" w:rsidRPr="00F725FB" w:rsidRDefault="00233FC1" w:rsidP="00550152">
      <w:pPr>
        <w:spacing w:after="0" w:line="480" w:lineRule="auto"/>
        <w:jc w:val="both"/>
        <w:rPr>
          <w:rFonts w:ascii="Times New Roman" w:hAnsi="Times New Roman" w:cs="Times New Roman"/>
          <w:b/>
          <w:sz w:val="24"/>
          <w:szCs w:val="24"/>
          <w:u w:val="single"/>
        </w:rPr>
      </w:pPr>
      <w:r w:rsidRPr="00F725FB">
        <w:rPr>
          <w:rFonts w:ascii="Times New Roman" w:hAnsi="Times New Roman" w:cs="Times New Roman"/>
          <w:b/>
          <w:sz w:val="24"/>
          <w:szCs w:val="24"/>
          <w:u w:val="single"/>
        </w:rPr>
        <w:t>APPEAL TO THE LABOUR COURT</w:t>
      </w:r>
    </w:p>
    <w:p w:rsidR="00B3410C" w:rsidRPr="00F725FB" w:rsidRDefault="00233FC1"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Dissatisfied with the arbitrator</w:t>
      </w:r>
      <w:r w:rsidR="005327B4" w:rsidRPr="00F725FB">
        <w:rPr>
          <w:rFonts w:ascii="Times New Roman" w:hAnsi="Times New Roman" w:cs="Times New Roman"/>
          <w:sz w:val="24"/>
          <w:szCs w:val="24"/>
        </w:rPr>
        <w:t>’</w:t>
      </w:r>
      <w:r w:rsidRPr="00F725FB">
        <w:rPr>
          <w:rFonts w:ascii="Times New Roman" w:hAnsi="Times New Roman" w:cs="Times New Roman"/>
          <w:sz w:val="24"/>
          <w:szCs w:val="24"/>
        </w:rPr>
        <w:t>s ruling</w:t>
      </w:r>
      <w:r w:rsidR="005327B4" w:rsidRPr="00F725FB">
        <w:rPr>
          <w:rFonts w:ascii="Times New Roman" w:hAnsi="Times New Roman" w:cs="Times New Roman"/>
          <w:sz w:val="24"/>
          <w:szCs w:val="24"/>
        </w:rPr>
        <w:t xml:space="preserve"> and award</w:t>
      </w:r>
      <w:r w:rsidRPr="00F725FB">
        <w:rPr>
          <w:rFonts w:ascii="Times New Roman" w:hAnsi="Times New Roman" w:cs="Times New Roman"/>
          <w:sz w:val="24"/>
          <w:szCs w:val="24"/>
        </w:rPr>
        <w:t>, t</w:t>
      </w:r>
      <w:r w:rsidR="00AC6A9A" w:rsidRPr="00F725FB">
        <w:rPr>
          <w:rFonts w:ascii="Times New Roman" w:hAnsi="Times New Roman" w:cs="Times New Roman"/>
          <w:sz w:val="24"/>
          <w:szCs w:val="24"/>
        </w:rPr>
        <w:t>he respondent a</w:t>
      </w:r>
      <w:r w:rsidR="008C478D" w:rsidRPr="00F725FB">
        <w:rPr>
          <w:rFonts w:ascii="Times New Roman" w:hAnsi="Times New Roman" w:cs="Times New Roman"/>
          <w:sz w:val="24"/>
          <w:szCs w:val="24"/>
        </w:rPr>
        <w:t>ppeale</w:t>
      </w:r>
      <w:r w:rsidR="0079715E" w:rsidRPr="00F725FB">
        <w:rPr>
          <w:rFonts w:ascii="Times New Roman" w:hAnsi="Times New Roman" w:cs="Times New Roman"/>
          <w:sz w:val="24"/>
          <w:szCs w:val="24"/>
        </w:rPr>
        <w:t xml:space="preserve">d to the Labour Court. A number of </w:t>
      </w:r>
      <w:r w:rsidR="00AC6A9A" w:rsidRPr="00F725FB">
        <w:rPr>
          <w:rFonts w:ascii="Times New Roman" w:hAnsi="Times New Roman" w:cs="Times New Roman"/>
          <w:sz w:val="24"/>
          <w:szCs w:val="24"/>
        </w:rPr>
        <w:t>grounds of appeal were</w:t>
      </w:r>
      <w:r w:rsidR="00B3410C" w:rsidRPr="00F725FB">
        <w:rPr>
          <w:rFonts w:ascii="Times New Roman" w:hAnsi="Times New Roman" w:cs="Times New Roman"/>
          <w:sz w:val="24"/>
          <w:szCs w:val="24"/>
        </w:rPr>
        <w:t xml:space="preserve"> </w:t>
      </w:r>
      <w:r w:rsidR="0079715E" w:rsidRPr="00F725FB">
        <w:rPr>
          <w:rFonts w:ascii="Times New Roman" w:hAnsi="Times New Roman" w:cs="Times New Roman"/>
          <w:sz w:val="24"/>
          <w:szCs w:val="24"/>
        </w:rPr>
        <w:t>raised</w:t>
      </w:r>
      <w:r w:rsidR="005327B4" w:rsidRPr="00F725FB">
        <w:rPr>
          <w:rFonts w:ascii="Times New Roman" w:hAnsi="Times New Roman" w:cs="Times New Roman"/>
          <w:sz w:val="24"/>
          <w:szCs w:val="24"/>
        </w:rPr>
        <w:t>.</w:t>
      </w:r>
      <w:r w:rsidR="0079715E" w:rsidRPr="00F725FB">
        <w:rPr>
          <w:rFonts w:ascii="Times New Roman" w:hAnsi="Times New Roman" w:cs="Times New Roman"/>
          <w:sz w:val="24"/>
          <w:szCs w:val="24"/>
        </w:rPr>
        <w:t xml:space="preserve"> </w:t>
      </w:r>
      <w:r w:rsidR="005327B4" w:rsidRPr="00F725FB">
        <w:rPr>
          <w:rFonts w:ascii="Times New Roman" w:hAnsi="Times New Roman" w:cs="Times New Roman"/>
          <w:sz w:val="24"/>
          <w:szCs w:val="24"/>
        </w:rPr>
        <w:t>T</w:t>
      </w:r>
      <w:r w:rsidR="0079715E" w:rsidRPr="00F725FB">
        <w:rPr>
          <w:rFonts w:ascii="Times New Roman" w:hAnsi="Times New Roman" w:cs="Times New Roman"/>
          <w:sz w:val="24"/>
          <w:szCs w:val="24"/>
        </w:rPr>
        <w:t xml:space="preserve">he court </w:t>
      </w:r>
      <w:r w:rsidR="0079715E" w:rsidRPr="00F725FB">
        <w:rPr>
          <w:rFonts w:ascii="Times New Roman" w:hAnsi="Times New Roman" w:cs="Times New Roman"/>
          <w:i/>
          <w:sz w:val="24"/>
          <w:szCs w:val="24"/>
        </w:rPr>
        <w:t>a quo</w:t>
      </w:r>
      <w:r w:rsidR="0079715E" w:rsidRPr="00F725FB">
        <w:rPr>
          <w:rFonts w:ascii="Times New Roman" w:hAnsi="Times New Roman" w:cs="Times New Roman"/>
          <w:sz w:val="24"/>
          <w:szCs w:val="24"/>
        </w:rPr>
        <w:t xml:space="preserve"> </w:t>
      </w:r>
      <w:r w:rsidR="005327B4" w:rsidRPr="00F725FB">
        <w:rPr>
          <w:rFonts w:ascii="Times New Roman" w:hAnsi="Times New Roman" w:cs="Times New Roman"/>
          <w:sz w:val="24"/>
          <w:szCs w:val="24"/>
        </w:rPr>
        <w:t xml:space="preserve">summarized </w:t>
      </w:r>
      <w:r w:rsidR="0079715E" w:rsidRPr="00F725FB">
        <w:rPr>
          <w:rFonts w:ascii="Times New Roman" w:hAnsi="Times New Roman" w:cs="Times New Roman"/>
          <w:sz w:val="24"/>
          <w:szCs w:val="24"/>
        </w:rPr>
        <w:t>t</w:t>
      </w:r>
      <w:r w:rsidR="005327B4" w:rsidRPr="00F725FB">
        <w:rPr>
          <w:rFonts w:ascii="Times New Roman" w:hAnsi="Times New Roman" w:cs="Times New Roman"/>
          <w:sz w:val="24"/>
          <w:szCs w:val="24"/>
        </w:rPr>
        <w:t xml:space="preserve">hem to </w:t>
      </w:r>
      <w:r w:rsidR="0079715E" w:rsidRPr="00F725FB">
        <w:rPr>
          <w:rFonts w:ascii="Times New Roman" w:hAnsi="Times New Roman" w:cs="Times New Roman"/>
          <w:sz w:val="24"/>
          <w:szCs w:val="24"/>
        </w:rPr>
        <w:t>a</w:t>
      </w:r>
      <w:r w:rsidR="005327B4" w:rsidRPr="00F725FB">
        <w:rPr>
          <w:rFonts w:ascii="Times New Roman" w:hAnsi="Times New Roman" w:cs="Times New Roman"/>
          <w:sz w:val="24"/>
          <w:szCs w:val="24"/>
        </w:rPr>
        <w:t xml:space="preserve">mount </w:t>
      </w:r>
      <w:r w:rsidR="0079715E" w:rsidRPr="00F725FB">
        <w:rPr>
          <w:rFonts w:ascii="Times New Roman" w:hAnsi="Times New Roman" w:cs="Times New Roman"/>
          <w:sz w:val="24"/>
          <w:szCs w:val="24"/>
        </w:rPr>
        <w:t>t</w:t>
      </w:r>
      <w:r w:rsidR="005327B4" w:rsidRPr="00F725FB">
        <w:rPr>
          <w:rFonts w:ascii="Times New Roman" w:hAnsi="Times New Roman" w:cs="Times New Roman"/>
          <w:sz w:val="24"/>
          <w:szCs w:val="24"/>
        </w:rPr>
        <w:t>o</w:t>
      </w:r>
      <w:r w:rsidR="0079715E" w:rsidRPr="00F725FB">
        <w:rPr>
          <w:rFonts w:ascii="Times New Roman" w:hAnsi="Times New Roman" w:cs="Times New Roman"/>
          <w:sz w:val="24"/>
          <w:szCs w:val="24"/>
        </w:rPr>
        <w:t>:</w:t>
      </w:r>
    </w:p>
    <w:p w:rsidR="00B3410C" w:rsidRPr="00F725FB" w:rsidRDefault="005327B4" w:rsidP="00550152">
      <w:pPr>
        <w:pStyle w:val="ListParagraph"/>
        <w:numPr>
          <w:ilvl w:val="0"/>
          <w:numId w:val="2"/>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That p</w:t>
      </w:r>
      <w:r w:rsidR="00233FC1" w:rsidRPr="00F725FB">
        <w:rPr>
          <w:rFonts w:ascii="Times New Roman" w:hAnsi="Times New Roman" w:cs="Times New Roman"/>
          <w:sz w:val="24"/>
          <w:szCs w:val="24"/>
        </w:rPr>
        <w:t>rescription applied</w:t>
      </w:r>
      <w:r w:rsidR="00B3410C" w:rsidRPr="00F725FB">
        <w:rPr>
          <w:rFonts w:ascii="Times New Roman" w:hAnsi="Times New Roman" w:cs="Times New Roman"/>
          <w:sz w:val="24"/>
          <w:szCs w:val="24"/>
        </w:rPr>
        <w:t xml:space="preserve"> to the claims an</w:t>
      </w:r>
      <w:r w:rsidR="00233FC1" w:rsidRPr="00F725FB">
        <w:rPr>
          <w:rFonts w:ascii="Times New Roman" w:hAnsi="Times New Roman" w:cs="Times New Roman"/>
          <w:sz w:val="24"/>
          <w:szCs w:val="24"/>
        </w:rPr>
        <w:t>d those</w:t>
      </w:r>
      <w:r w:rsidRPr="00F725FB">
        <w:rPr>
          <w:rFonts w:ascii="Times New Roman" w:hAnsi="Times New Roman" w:cs="Times New Roman"/>
          <w:sz w:val="24"/>
          <w:szCs w:val="24"/>
        </w:rPr>
        <w:t xml:space="preserve"> claims that were</w:t>
      </w:r>
      <w:r w:rsidR="00233FC1" w:rsidRPr="00F725FB">
        <w:rPr>
          <w:rFonts w:ascii="Times New Roman" w:hAnsi="Times New Roman" w:cs="Times New Roman"/>
          <w:sz w:val="24"/>
          <w:szCs w:val="24"/>
        </w:rPr>
        <w:t xml:space="preserve"> older than two years had</w:t>
      </w:r>
      <w:r w:rsidR="00B3410C" w:rsidRPr="00F725FB">
        <w:rPr>
          <w:rFonts w:ascii="Times New Roman" w:hAnsi="Times New Roman" w:cs="Times New Roman"/>
          <w:sz w:val="24"/>
          <w:szCs w:val="24"/>
        </w:rPr>
        <w:t xml:space="preserve"> prescribed in terms of s 94</w:t>
      </w:r>
      <w:r w:rsidR="0079715E" w:rsidRPr="00F725FB">
        <w:rPr>
          <w:rFonts w:ascii="Times New Roman" w:hAnsi="Times New Roman" w:cs="Times New Roman"/>
          <w:sz w:val="24"/>
          <w:szCs w:val="24"/>
        </w:rPr>
        <w:t xml:space="preserve"> (2) of the Labour Act [</w:t>
      </w:r>
      <w:r w:rsidR="00B3410C" w:rsidRPr="00F725FB">
        <w:rPr>
          <w:rFonts w:ascii="Times New Roman" w:hAnsi="Times New Roman" w:cs="Times New Roman"/>
          <w:i/>
          <w:sz w:val="24"/>
          <w:szCs w:val="24"/>
        </w:rPr>
        <w:t>Chapter 28:01</w:t>
      </w:r>
      <w:r w:rsidR="0079715E" w:rsidRPr="00F725FB">
        <w:rPr>
          <w:rFonts w:ascii="Times New Roman" w:hAnsi="Times New Roman" w:cs="Times New Roman"/>
          <w:sz w:val="24"/>
          <w:szCs w:val="24"/>
        </w:rPr>
        <w:t>]</w:t>
      </w:r>
      <w:r w:rsidR="00B3410C" w:rsidRPr="00F725FB">
        <w:rPr>
          <w:rFonts w:ascii="Times New Roman" w:hAnsi="Times New Roman" w:cs="Times New Roman"/>
          <w:sz w:val="24"/>
          <w:szCs w:val="24"/>
        </w:rPr>
        <w:t>.</w:t>
      </w:r>
    </w:p>
    <w:p w:rsidR="00B3410C" w:rsidRPr="00F725FB" w:rsidRDefault="00B3410C" w:rsidP="00550152">
      <w:pPr>
        <w:pStyle w:val="ListParagraph"/>
        <w:numPr>
          <w:ilvl w:val="0"/>
          <w:numId w:val="2"/>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That the contract of employment was varied by the office memorandum and by conduct</w:t>
      </w:r>
      <w:r w:rsidR="005327B4" w:rsidRPr="00F725FB">
        <w:rPr>
          <w:rFonts w:ascii="Times New Roman" w:hAnsi="Times New Roman" w:cs="Times New Roman"/>
          <w:sz w:val="24"/>
          <w:szCs w:val="24"/>
        </w:rPr>
        <w:t xml:space="preserve"> and that t</w:t>
      </w:r>
      <w:r w:rsidRPr="00F725FB">
        <w:rPr>
          <w:rFonts w:ascii="Times New Roman" w:hAnsi="Times New Roman" w:cs="Times New Roman"/>
          <w:sz w:val="24"/>
          <w:szCs w:val="24"/>
        </w:rPr>
        <w:t>he arbitrator</w:t>
      </w:r>
      <w:r w:rsidR="005327B4" w:rsidRPr="00F725FB">
        <w:rPr>
          <w:rFonts w:ascii="Times New Roman" w:hAnsi="Times New Roman" w:cs="Times New Roman"/>
          <w:sz w:val="24"/>
          <w:szCs w:val="24"/>
        </w:rPr>
        <w:t xml:space="preserve"> therefore</w:t>
      </w:r>
      <w:r w:rsidRPr="00F725FB">
        <w:rPr>
          <w:rFonts w:ascii="Times New Roman" w:hAnsi="Times New Roman" w:cs="Times New Roman"/>
          <w:sz w:val="24"/>
          <w:szCs w:val="24"/>
        </w:rPr>
        <w:t xml:space="preserve"> erred at law in</w:t>
      </w:r>
      <w:r w:rsidR="005327B4" w:rsidRPr="00F725FB">
        <w:rPr>
          <w:rFonts w:ascii="Times New Roman" w:hAnsi="Times New Roman" w:cs="Times New Roman"/>
          <w:sz w:val="24"/>
          <w:szCs w:val="24"/>
        </w:rPr>
        <w:t xml:space="preserve"> his</w:t>
      </w:r>
      <w:r w:rsidRPr="00F725FB">
        <w:rPr>
          <w:rFonts w:ascii="Times New Roman" w:hAnsi="Times New Roman" w:cs="Times New Roman"/>
          <w:sz w:val="24"/>
          <w:szCs w:val="24"/>
        </w:rPr>
        <w:t xml:space="preserve"> interpretation of</w:t>
      </w:r>
      <w:r w:rsidR="005327B4" w:rsidRPr="00F725FB">
        <w:rPr>
          <w:rFonts w:ascii="Times New Roman" w:hAnsi="Times New Roman" w:cs="Times New Roman"/>
          <w:sz w:val="24"/>
          <w:szCs w:val="24"/>
        </w:rPr>
        <w:t xml:space="preserve"> the</w:t>
      </w:r>
      <w:r w:rsidRPr="00F725FB">
        <w:rPr>
          <w:rFonts w:ascii="Times New Roman" w:hAnsi="Times New Roman" w:cs="Times New Roman"/>
          <w:sz w:val="24"/>
          <w:szCs w:val="24"/>
        </w:rPr>
        <w:t xml:space="preserve"> facts.</w:t>
      </w:r>
    </w:p>
    <w:p w:rsidR="00B3410C" w:rsidRPr="00F725FB" w:rsidRDefault="008C478D" w:rsidP="00550152">
      <w:pPr>
        <w:pStyle w:val="ListParagraph"/>
        <w:numPr>
          <w:ilvl w:val="0"/>
          <w:numId w:val="2"/>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That there was no</w:t>
      </w:r>
      <w:r w:rsidR="00B3410C" w:rsidRPr="00F725FB">
        <w:rPr>
          <w:rFonts w:ascii="Times New Roman" w:hAnsi="Times New Roman" w:cs="Times New Roman"/>
          <w:sz w:val="24"/>
          <w:szCs w:val="24"/>
        </w:rPr>
        <w:t xml:space="preserve"> prejudice to the employee’s remuneration as occasioned by the new method of payment.</w:t>
      </w:r>
    </w:p>
    <w:p w:rsidR="008D0E4E" w:rsidRPr="00F725FB" w:rsidRDefault="005327B4" w:rsidP="00550152">
      <w:pPr>
        <w:pStyle w:val="ListParagraph"/>
        <w:numPr>
          <w:ilvl w:val="0"/>
          <w:numId w:val="2"/>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That the</w:t>
      </w:r>
      <w:r w:rsidR="00B3410C" w:rsidRPr="00F725FB">
        <w:rPr>
          <w:rFonts w:ascii="Times New Roman" w:hAnsi="Times New Roman" w:cs="Times New Roman"/>
          <w:sz w:val="24"/>
          <w:szCs w:val="24"/>
        </w:rPr>
        <w:t xml:space="preserve"> arbitrator had grossly misdirected himself in the relevant findings of fact so much as to amount to a misdirection at law.</w:t>
      </w:r>
    </w:p>
    <w:p w:rsidR="00B3410C" w:rsidRPr="00F725FB" w:rsidRDefault="00B3410C" w:rsidP="00550152">
      <w:pPr>
        <w:spacing w:after="0" w:line="480" w:lineRule="auto"/>
        <w:jc w:val="both"/>
        <w:rPr>
          <w:rFonts w:ascii="Times New Roman" w:hAnsi="Times New Roman" w:cs="Times New Roman"/>
          <w:sz w:val="24"/>
          <w:szCs w:val="24"/>
        </w:rPr>
      </w:pPr>
      <w:r w:rsidRPr="00F725FB">
        <w:rPr>
          <w:rFonts w:ascii="Times New Roman" w:hAnsi="Times New Roman" w:cs="Times New Roman"/>
          <w:sz w:val="24"/>
          <w:szCs w:val="24"/>
        </w:rPr>
        <w:t xml:space="preserve"> </w:t>
      </w:r>
    </w:p>
    <w:p w:rsidR="003C61BA" w:rsidRPr="00F725FB" w:rsidRDefault="00B53B23"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After hearing parties</w:t>
      </w:r>
      <w:r w:rsidR="00E177F2" w:rsidRPr="00F725FB">
        <w:rPr>
          <w:rFonts w:ascii="Times New Roman" w:hAnsi="Times New Roman" w:cs="Times New Roman"/>
          <w:sz w:val="24"/>
          <w:szCs w:val="24"/>
        </w:rPr>
        <w:t>,</w:t>
      </w:r>
      <w:r w:rsidRPr="00F725FB">
        <w:rPr>
          <w:rFonts w:ascii="Times New Roman" w:hAnsi="Times New Roman" w:cs="Times New Roman"/>
          <w:sz w:val="24"/>
          <w:szCs w:val="24"/>
        </w:rPr>
        <w:t xml:space="preserve"> the Labour Court allowed the appeal </w:t>
      </w:r>
      <w:r w:rsidR="005327B4" w:rsidRPr="00F725FB">
        <w:rPr>
          <w:rFonts w:ascii="Times New Roman" w:hAnsi="Times New Roman" w:cs="Times New Roman"/>
          <w:sz w:val="24"/>
          <w:szCs w:val="24"/>
        </w:rPr>
        <w:t xml:space="preserve">and </w:t>
      </w:r>
      <w:r w:rsidRPr="00F725FB">
        <w:rPr>
          <w:rFonts w:ascii="Times New Roman" w:hAnsi="Times New Roman" w:cs="Times New Roman"/>
          <w:sz w:val="24"/>
          <w:szCs w:val="24"/>
        </w:rPr>
        <w:t xml:space="preserve">set aside the arbitral award. </w:t>
      </w:r>
      <w:r w:rsidR="00B3410C" w:rsidRPr="00F725FB">
        <w:rPr>
          <w:rFonts w:ascii="Times New Roman" w:hAnsi="Times New Roman" w:cs="Times New Roman"/>
          <w:sz w:val="24"/>
          <w:szCs w:val="24"/>
        </w:rPr>
        <w:t>The Labour Court accepted th</w:t>
      </w:r>
      <w:r w:rsidR="001C2AFA" w:rsidRPr="00F725FB">
        <w:rPr>
          <w:rFonts w:ascii="Times New Roman" w:hAnsi="Times New Roman" w:cs="Times New Roman"/>
          <w:sz w:val="24"/>
          <w:szCs w:val="24"/>
        </w:rPr>
        <w:t xml:space="preserve">e argument </w:t>
      </w:r>
      <w:r w:rsidR="005327B4" w:rsidRPr="00F725FB">
        <w:rPr>
          <w:rFonts w:ascii="Times New Roman" w:hAnsi="Times New Roman" w:cs="Times New Roman"/>
          <w:sz w:val="24"/>
          <w:szCs w:val="24"/>
        </w:rPr>
        <w:t>presented</w:t>
      </w:r>
      <w:r w:rsidR="001C2AFA" w:rsidRPr="00F725FB">
        <w:rPr>
          <w:rFonts w:ascii="Times New Roman" w:hAnsi="Times New Roman" w:cs="Times New Roman"/>
          <w:sz w:val="24"/>
          <w:szCs w:val="24"/>
        </w:rPr>
        <w:t xml:space="preserve"> by the respondent. It came to the conclusion that once an infraction </w:t>
      </w:r>
      <w:r w:rsidR="005327B4" w:rsidRPr="00F725FB">
        <w:rPr>
          <w:rFonts w:ascii="Times New Roman" w:hAnsi="Times New Roman" w:cs="Times New Roman"/>
          <w:sz w:val="24"/>
          <w:szCs w:val="24"/>
        </w:rPr>
        <w:t>has occurred and becomes known by the affected party</w:t>
      </w:r>
      <w:r w:rsidR="00560602" w:rsidRPr="00F725FB">
        <w:rPr>
          <w:rFonts w:ascii="Times New Roman" w:hAnsi="Times New Roman" w:cs="Times New Roman"/>
          <w:sz w:val="24"/>
          <w:szCs w:val="24"/>
        </w:rPr>
        <w:t xml:space="preserve">, </w:t>
      </w:r>
      <w:r w:rsidR="00630907" w:rsidRPr="00F725FB">
        <w:rPr>
          <w:rFonts w:ascii="Times New Roman" w:hAnsi="Times New Roman" w:cs="Times New Roman"/>
          <w:sz w:val="24"/>
          <w:szCs w:val="24"/>
        </w:rPr>
        <w:t xml:space="preserve">it prescribes </w:t>
      </w:r>
      <w:r w:rsidR="00560602" w:rsidRPr="00F725FB">
        <w:rPr>
          <w:rFonts w:ascii="Times New Roman" w:hAnsi="Times New Roman" w:cs="Times New Roman"/>
          <w:sz w:val="24"/>
          <w:szCs w:val="24"/>
        </w:rPr>
        <w:t>i</w:t>
      </w:r>
      <w:r w:rsidR="001C2AFA" w:rsidRPr="00F725FB">
        <w:rPr>
          <w:rFonts w:ascii="Times New Roman" w:hAnsi="Times New Roman" w:cs="Times New Roman"/>
          <w:sz w:val="24"/>
          <w:szCs w:val="24"/>
        </w:rPr>
        <w:t>f it is not actioned</w:t>
      </w:r>
      <w:r w:rsidR="00630907" w:rsidRPr="00F725FB">
        <w:rPr>
          <w:rFonts w:ascii="Times New Roman" w:hAnsi="Times New Roman" w:cs="Times New Roman"/>
          <w:sz w:val="24"/>
          <w:szCs w:val="24"/>
        </w:rPr>
        <w:t xml:space="preserve"> within two years</w:t>
      </w:r>
      <w:r w:rsidR="00F725FB" w:rsidRPr="00F725FB">
        <w:rPr>
          <w:rFonts w:ascii="Times New Roman" w:hAnsi="Times New Roman" w:cs="Times New Roman"/>
          <w:sz w:val="24"/>
          <w:szCs w:val="24"/>
        </w:rPr>
        <w:t xml:space="preserve"> </w:t>
      </w:r>
      <w:r w:rsidR="00630907" w:rsidRPr="00F725FB">
        <w:rPr>
          <w:rFonts w:ascii="Times New Roman" w:hAnsi="Times New Roman" w:cs="Times New Roman"/>
          <w:sz w:val="24"/>
          <w:szCs w:val="24"/>
        </w:rPr>
        <w:t>from the date when the dispute first arose</w:t>
      </w:r>
      <w:r w:rsidR="001C2AFA" w:rsidRPr="00F725FB">
        <w:rPr>
          <w:rFonts w:ascii="Times New Roman" w:hAnsi="Times New Roman" w:cs="Times New Roman"/>
          <w:sz w:val="24"/>
          <w:szCs w:val="24"/>
        </w:rPr>
        <w:t xml:space="preserve">. </w:t>
      </w:r>
      <w:r w:rsidR="005327B4" w:rsidRPr="00F725FB">
        <w:rPr>
          <w:rFonts w:ascii="Times New Roman" w:hAnsi="Times New Roman" w:cs="Times New Roman"/>
          <w:sz w:val="24"/>
          <w:szCs w:val="24"/>
        </w:rPr>
        <w:t>T</w:t>
      </w:r>
      <w:r w:rsidR="0079715E" w:rsidRPr="00F725FB">
        <w:rPr>
          <w:rFonts w:ascii="Times New Roman" w:hAnsi="Times New Roman" w:cs="Times New Roman"/>
          <w:sz w:val="24"/>
          <w:szCs w:val="24"/>
        </w:rPr>
        <w:t>he court ruled that</w:t>
      </w:r>
      <w:r w:rsidR="001C2AFA" w:rsidRPr="00F725FB">
        <w:rPr>
          <w:rFonts w:ascii="Times New Roman" w:hAnsi="Times New Roman" w:cs="Times New Roman"/>
          <w:sz w:val="24"/>
          <w:szCs w:val="24"/>
        </w:rPr>
        <w:t xml:space="preserve"> all the outstanding claims </w:t>
      </w:r>
      <w:r w:rsidR="003C61BA" w:rsidRPr="00F725FB">
        <w:rPr>
          <w:rFonts w:ascii="Times New Roman" w:hAnsi="Times New Roman" w:cs="Times New Roman"/>
          <w:sz w:val="24"/>
          <w:szCs w:val="24"/>
        </w:rPr>
        <w:t xml:space="preserve">that were more than two years </w:t>
      </w:r>
      <w:r w:rsidR="00E177F2" w:rsidRPr="00F725FB">
        <w:rPr>
          <w:rFonts w:ascii="Times New Roman" w:hAnsi="Times New Roman" w:cs="Times New Roman"/>
          <w:sz w:val="24"/>
          <w:szCs w:val="24"/>
        </w:rPr>
        <w:t>when the claim was instituted</w:t>
      </w:r>
      <w:r w:rsidR="00233FC1" w:rsidRPr="00F725FB">
        <w:rPr>
          <w:rFonts w:ascii="Times New Roman" w:hAnsi="Times New Roman" w:cs="Times New Roman"/>
          <w:sz w:val="24"/>
          <w:szCs w:val="24"/>
        </w:rPr>
        <w:t xml:space="preserve"> by the appellant</w:t>
      </w:r>
      <w:r w:rsidR="00E177F2" w:rsidRPr="00F725FB">
        <w:rPr>
          <w:rFonts w:ascii="Times New Roman" w:hAnsi="Times New Roman" w:cs="Times New Roman"/>
          <w:sz w:val="24"/>
          <w:szCs w:val="24"/>
        </w:rPr>
        <w:t xml:space="preserve"> </w:t>
      </w:r>
      <w:r w:rsidR="003C61BA" w:rsidRPr="00F725FB">
        <w:rPr>
          <w:rFonts w:ascii="Times New Roman" w:hAnsi="Times New Roman" w:cs="Times New Roman"/>
          <w:sz w:val="24"/>
          <w:szCs w:val="24"/>
        </w:rPr>
        <w:t xml:space="preserve">had prescribed. </w:t>
      </w:r>
    </w:p>
    <w:p w:rsidR="00E177F2" w:rsidRPr="00F725FB" w:rsidRDefault="00E177F2" w:rsidP="00550152">
      <w:pPr>
        <w:spacing w:after="0" w:line="480" w:lineRule="auto"/>
        <w:jc w:val="both"/>
        <w:rPr>
          <w:rFonts w:ascii="Times New Roman" w:hAnsi="Times New Roman" w:cs="Times New Roman"/>
          <w:sz w:val="24"/>
          <w:szCs w:val="24"/>
        </w:rPr>
      </w:pPr>
    </w:p>
    <w:p w:rsidR="003C61BA" w:rsidRPr="00F725FB" w:rsidRDefault="003C61BA"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lastRenderedPageBreak/>
        <w:t>On</w:t>
      </w:r>
      <w:r w:rsidR="00E177F2" w:rsidRPr="00F725FB">
        <w:rPr>
          <w:rFonts w:ascii="Times New Roman" w:hAnsi="Times New Roman" w:cs="Times New Roman"/>
          <w:sz w:val="24"/>
          <w:szCs w:val="24"/>
        </w:rPr>
        <w:t xml:space="preserve"> whether or not there was</w:t>
      </w:r>
      <w:r w:rsidRPr="00F725FB">
        <w:rPr>
          <w:rFonts w:ascii="Times New Roman" w:hAnsi="Times New Roman" w:cs="Times New Roman"/>
          <w:sz w:val="24"/>
          <w:szCs w:val="24"/>
        </w:rPr>
        <w:t xml:space="preserve"> unilateral variation of the contract, the Labour Court </w:t>
      </w:r>
      <w:r w:rsidR="0079715E" w:rsidRPr="00F725FB">
        <w:rPr>
          <w:rFonts w:ascii="Times New Roman" w:hAnsi="Times New Roman" w:cs="Times New Roman"/>
          <w:sz w:val="24"/>
          <w:szCs w:val="24"/>
        </w:rPr>
        <w:t xml:space="preserve">found </w:t>
      </w:r>
      <w:r w:rsidRPr="00F725FB">
        <w:rPr>
          <w:rFonts w:ascii="Times New Roman" w:hAnsi="Times New Roman" w:cs="Times New Roman"/>
          <w:sz w:val="24"/>
          <w:szCs w:val="24"/>
        </w:rPr>
        <w:t xml:space="preserve">that the contract had been </w:t>
      </w:r>
      <w:r w:rsidR="00E177F2" w:rsidRPr="00F725FB">
        <w:rPr>
          <w:rFonts w:ascii="Times New Roman" w:hAnsi="Times New Roman" w:cs="Times New Roman"/>
          <w:sz w:val="24"/>
          <w:szCs w:val="24"/>
        </w:rPr>
        <w:t xml:space="preserve">unilaterally </w:t>
      </w:r>
      <w:r w:rsidRPr="00F725FB">
        <w:rPr>
          <w:rFonts w:ascii="Times New Roman" w:hAnsi="Times New Roman" w:cs="Times New Roman"/>
          <w:sz w:val="24"/>
          <w:szCs w:val="24"/>
        </w:rPr>
        <w:t>varied</w:t>
      </w:r>
      <w:r w:rsidR="00E177F2" w:rsidRPr="00F725FB">
        <w:rPr>
          <w:rFonts w:ascii="Times New Roman" w:hAnsi="Times New Roman" w:cs="Times New Roman"/>
          <w:sz w:val="24"/>
          <w:szCs w:val="24"/>
        </w:rPr>
        <w:t xml:space="preserve"> by the respondent. </w:t>
      </w:r>
      <w:r w:rsidR="0079715E" w:rsidRPr="00F725FB">
        <w:rPr>
          <w:rFonts w:ascii="Times New Roman" w:hAnsi="Times New Roman" w:cs="Times New Roman"/>
          <w:sz w:val="24"/>
          <w:szCs w:val="24"/>
        </w:rPr>
        <w:t>In its judgment the Labour Court stated that although there was unilateral variation of the contract by the respondent,</w:t>
      </w:r>
      <w:r w:rsidR="00E177F2" w:rsidRPr="00F725FB">
        <w:rPr>
          <w:rFonts w:ascii="Times New Roman" w:hAnsi="Times New Roman" w:cs="Times New Roman"/>
          <w:sz w:val="24"/>
          <w:szCs w:val="24"/>
        </w:rPr>
        <w:t xml:space="preserve"> </w:t>
      </w:r>
      <w:r w:rsidRPr="00F725FB">
        <w:rPr>
          <w:rFonts w:ascii="Times New Roman" w:hAnsi="Times New Roman" w:cs="Times New Roman"/>
          <w:sz w:val="24"/>
          <w:szCs w:val="24"/>
        </w:rPr>
        <w:t xml:space="preserve">for five years the appellant received his salary without any complaint. By so doing, the appellant, </w:t>
      </w:r>
      <w:r w:rsidR="0079715E" w:rsidRPr="00F725FB">
        <w:rPr>
          <w:rFonts w:ascii="Times New Roman" w:hAnsi="Times New Roman" w:cs="Times New Roman"/>
          <w:sz w:val="24"/>
          <w:szCs w:val="24"/>
        </w:rPr>
        <w:t xml:space="preserve">who was </w:t>
      </w:r>
      <w:r w:rsidRPr="00F725FB">
        <w:rPr>
          <w:rFonts w:ascii="Times New Roman" w:hAnsi="Times New Roman" w:cs="Times New Roman"/>
          <w:sz w:val="24"/>
          <w:szCs w:val="24"/>
        </w:rPr>
        <w:t>a human resources practitioner</w:t>
      </w:r>
      <w:r w:rsidR="00E177F2" w:rsidRPr="00F725FB">
        <w:rPr>
          <w:rFonts w:ascii="Times New Roman" w:hAnsi="Times New Roman" w:cs="Times New Roman"/>
          <w:sz w:val="24"/>
          <w:szCs w:val="24"/>
        </w:rPr>
        <w:t>,</w:t>
      </w:r>
      <w:r w:rsidR="00233FC1" w:rsidRPr="00F725FB">
        <w:rPr>
          <w:rFonts w:ascii="Times New Roman" w:hAnsi="Times New Roman" w:cs="Times New Roman"/>
          <w:sz w:val="24"/>
          <w:szCs w:val="24"/>
        </w:rPr>
        <w:t xml:space="preserve"> had demonstrated by conduct, that </w:t>
      </w:r>
      <w:r w:rsidRPr="00F725FB">
        <w:rPr>
          <w:rFonts w:ascii="Times New Roman" w:hAnsi="Times New Roman" w:cs="Times New Roman"/>
          <w:sz w:val="24"/>
          <w:szCs w:val="24"/>
        </w:rPr>
        <w:t>he accept</w:t>
      </w:r>
      <w:r w:rsidR="00731A20" w:rsidRPr="00F725FB">
        <w:rPr>
          <w:rFonts w:ascii="Times New Roman" w:hAnsi="Times New Roman" w:cs="Times New Roman"/>
          <w:sz w:val="24"/>
          <w:szCs w:val="24"/>
        </w:rPr>
        <w:t>ed</w:t>
      </w:r>
      <w:r w:rsidRPr="00F725FB">
        <w:rPr>
          <w:rFonts w:ascii="Times New Roman" w:hAnsi="Times New Roman" w:cs="Times New Roman"/>
          <w:sz w:val="24"/>
          <w:szCs w:val="24"/>
        </w:rPr>
        <w:t xml:space="preserve"> the new salary structures. </w:t>
      </w:r>
      <w:r w:rsidR="00731A20" w:rsidRPr="00F725FB">
        <w:rPr>
          <w:rFonts w:ascii="Times New Roman" w:hAnsi="Times New Roman" w:cs="Times New Roman"/>
          <w:sz w:val="24"/>
          <w:szCs w:val="24"/>
        </w:rPr>
        <w:t>As a result</w:t>
      </w:r>
      <w:r w:rsidR="00E177F2" w:rsidRPr="00F725FB">
        <w:rPr>
          <w:rFonts w:ascii="Times New Roman" w:hAnsi="Times New Roman" w:cs="Times New Roman"/>
          <w:sz w:val="24"/>
          <w:szCs w:val="24"/>
        </w:rPr>
        <w:t>, t</w:t>
      </w:r>
      <w:r w:rsidRPr="00F725FB">
        <w:rPr>
          <w:rFonts w:ascii="Times New Roman" w:hAnsi="Times New Roman" w:cs="Times New Roman"/>
          <w:sz w:val="24"/>
          <w:szCs w:val="24"/>
        </w:rPr>
        <w:t>he allowances claimed by the respondent were no longer claimable as there was</w:t>
      </w:r>
      <w:r w:rsidR="00731A20" w:rsidRPr="00F725FB">
        <w:rPr>
          <w:rFonts w:ascii="Times New Roman" w:hAnsi="Times New Roman" w:cs="Times New Roman"/>
          <w:sz w:val="24"/>
          <w:szCs w:val="24"/>
        </w:rPr>
        <w:t xml:space="preserve"> now</w:t>
      </w:r>
      <w:r w:rsidRPr="00F725FB">
        <w:rPr>
          <w:rFonts w:ascii="Times New Roman" w:hAnsi="Times New Roman" w:cs="Times New Roman"/>
          <w:sz w:val="24"/>
          <w:szCs w:val="24"/>
        </w:rPr>
        <w:t xml:space="preserve"> a new contract </w:t>
      </w:r>
      <w:r w:rsidR="00560602" w:rsidRPr="00F725FB">
        <w:rPr>
          <w:rFonts w:ascii="Times New Roman" w:hAnsi="Times New Roman" w:cs="Times New Roman"/>
          <w:sz w:val="24"/>
          <w:szCs w:val="24"/>
        </w:rPr>
        <w:t>in existence</w:t>
      </w:r>
      <w:r w:rsidR="003C7A9C" w:rsidRPr="00F725FB">
        <w:rPr>
          <w:rFonts w:ascii="Times New Roman" w:hAnsi="Times New Roman" w:cs="Times New Roman"/>
          <w:sz w:val="24"/>
          <w:szCs w:val="24"/>
        </w:rPr>
        <w:t>.</w:t>
      </w:r>
      <w:r w:rsidR="00560602" w:rsidRPr="00F725FB">
        <w:rPr>
          <w:rFonts w:ascii="Times New Roman" w:hAnsi="Times New Roman" w:cs="Times New Roman"/>
          <w:sz w:val="24"/>
          <w:szCs w:val="24"/>
        </w:rPr>
        <w:t xml:space="preserve"> </w:t>
      </w:r>
      <w:r w:rsidRPr="00F725FB">
        <w:rPr>
          <w:rFonts w:ascii="Times New Roman" w:hAnsi="Times New Roman" w:cs="Times New Roman"/>
          <w:sz w:val="24"/>
          <w:szCs w:val="24"/>
        </w:rPr>
        <w:t xml:space="preserve"> </w:t>
      </w:r>
    </w:p>
    <w:p w:rsidR="00E177F2" w:rsidRPr="00F725FB" w:rsidRDefault="00CD3F25" w:rsidP="00550152">
      <w:pPr>
        <w:spacing w:after="0" w:line="480" w:lineRule="auto"/>
        <w:ind w:firstLine="360"/>
        <w:jc w:val="both"/>
        <w:rPr>
          <w:rFonts w:ascii="Times New Roman" w:hAnsi="Times New Roman" w:cs="Times New Roman"/>
          <w:sz w:val="24"/>
          <w:szCs w:val="24"/>
        </w:rPr>
      </w:pPr>
      <w:r w:rsidRPr="00F725FB">
        <w:rPr>
          <w:rFonts w:ascii="Times New Roman" w:hAnsi="Times New Roman" w:cs="Times New Roman"/>
          <w:sz w:val="24"/>
          <w:szCs w:val="24"/>
        </w:rPr>
        <w:t xml:space="preserve">      </w:t>
      </w:r>
      <w:r w:rsidR="003808A6" w:rsidRPr="00F725FB">
        <w:rPr>
          <w:rFonts w:ascii="Times New Roman" w:hAnsi="Times New Roman" w:cs="Times New Roman"/>
          <w:sz w:val="24"/>
          <w:szCs w:val="24"/>
        </w:rPr>
        <w:t xml:space="preserve">         </w:t>
      </w:r>
      <w:r w:rsidR="003E6D43" w:rsidRPr="00F725FB">
        <w:rPr>
          <w:rFonts w:ascii="Times New Roman" w:hAnsi="Times New Roman" w:cs="Times New Roman"/>
          <w:sz w:val="24"/>
          <w:szCs w:val="24"/>
        </w:rPr>
        <w:t xml:space="preserve">   </w:t>
      </w:r>
      <w:r w:rsidR="00892DF2" w:rsidRPr="00F725FB">
        <w:rPr>
          <w:rFonts w:ascii="Times New Roman" w:hAnsi="Times New Roman" w:cs="Times New Roman"/>
          <w:sz w:val="24"/>
          <w:szCs w:val="24"/>
        </w:rPr>
        <w:t xml:space="preserve">     </w:t>
      </w:r>
    </w:p>
    <w:p w:rsidR="003C61BA" w:rsidRPr="00F725FB" w:rsidRDefault="0079715E"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The L</w:t>
      </w:r>
      <w:r w:rsidR="004803F4" w:rsidRPr="00F725FB">
        <w:rPr>
          <w:rFonts w:ascii="Times New Roman" w:hAnsi="Times New Roman" w:cs="Times New Roman"/>
          <w:sz w:val="24"/>
          <w:szCs w:val="24"/>
        </w:rPr>
        <w:t xml:space="preserve">abour </w:t>
      </w:r>
      <w:r w:rsidRPr="00F725FB">
        <w:rPr>
          <w:rFonts w:ascii="Times New Roman" w:hAnsi="Times New Roman" w:cs="Times New Roman"/>
          <w:sz w:val="24"/>
          <w:szCs w:val="24"/>
        </w:rPr>
        <w:t>C</w:t>
      </w:r>
      <w:r w:rsidR="004803F4" w:rsidRPr="00F725FB">
        <w:rPr>
          <w:rFonts w:ascii="Times New Roman" w:hAnsi="Times New Roman" w:cs="Times New Roman"/>
          <w:sz w:val="24"/>
          <w:szCs w:val="24"/>
        </w:rPr>
        <w:t>ourt</w:t>
      </w:r>
      <w:r w:rsidR="00E177F2" w:rsidRPr="00F725FB">
        <w:rPr>
          <w:rFonts w:ascii="Times New Roman" w:hAnsi="Times New Roman" w:cs="Times New Roman"/>
          <w:sz w:val="24"/>
          <w:szCs w:val="24"/>
        </w:rPr>
        <w:t xml:space="preserve"> further</w:t>
      </w:r>
      <w:r w:rsidR="004803F4" w:rsidRPr="00F725FB">
        <w:rPr>
          <w:rFonts w:ascii="Times New Roman" w:hAnsi="Times New Roman" w:cs="Times New Roman"/>
          <w:sz w:val="24"/>
          <w:szCs w:val="24"/>
        </w:rPr>
        <w:t xml:space="preserve"> f</w:t>
      </w:r>
      <w:r w:rsidR="004C2663" w:rsidRPr="00F725FB">
        <w:rPr>
          <w:rFonts w:ascii="Times New Roman" w:hAnsi="Times New Roman" w:cs="Times New Roman"/>
          <w:sz w:val="24"/>
          <w:szCs w:val="24"/>
        </w:rPr>
        <w:t xml:space="preserve">ound no </w:t>
      </w:r>
      <w:r w:rsidR="004803F4" w:rsidRPr="00F725FB">
        <w:rPr>
          <w:rFonts w:ascii="Times New Roman" w:hAnsi="Times New Roman" w:cs="Times New Roman"/>
          <w:sz w:val="24"/>
          <w:szCs w:val="24"/>
        </w:rPr>
        <w:t xml:space="preserve">merit in the appellant’s claim </w:t>
      </w:r>
      <w:r w:rsidR="00E177F2" w:rsidRPr="00F725FB">
        <w:rPr>
          <w:rFonts w:ascii="Times New Roman" w:hAnsi="Times New Roman" w:cs="Times New Roman"/>
          <w:sz w:val="24"/>
          <w:szCs w:val="24"/>
        </w:rPr>
        <w:t xml:space="preserve">which </w:t>
      </w:r>
      <w:r w:rsidR="00233FC1" w:rsidRPr="00F725FB">
        <w:rPr>
          <w:rFonts w:ascii="Times New Roman" w:hAnsi="Times New Roman" w:cs="Times New Roman"/>
          <w:sz w:val="24"/>
          <w:szCs w:val="24"/>
        </w:rPr>
        <w:t>was</w:t>
      </w:r>
      <w:r w:rsidR="00E177F2" w:rsidRPr="00F725FB">
        <w:rPr>
          <w:rFonts w:ascii="Times New Roman" w:hAnsi="Times New Roman" w:cs="Times New Roman"/>
          <w:sz w:val="24"/>
          <w:szCs w:val="24"/>
        </w:rPr>
        <w:t xml:space="preserve"> </w:t>
      </w:r>
      <w:r w:rsidR="004803F4" w:rsidRPr="00F725FB">
        <w:rPr>
          <w:rFonts w:ascii="Times New Roman" w:hAnsi="Times New Roman" w:cs="Times New Roman"/>
          <w:sz w:val="24"/>
          <w:szCs w:val="24"/>
        </w:rPr>
        <w:t xml:space="preserve">based on the </w:t>
      </w:r>
      <w:r w:rsidR="004C2663" w:rsidRPr="00F725FB">
        <w:rPr>
          <w:rFonts w:ascii="Times New Roman" w:hAnsi="Times New Roman" w:cs="Times New Roman"/>
          <w:sz w:val="24"/>
          <w:szCs w:val="24"/>
        </w:rPr>
        <w:t>contention</w:t>
      </w:r>
      <w:r w:rsidR="004803F4" w:rsidRPr="00F725FB">
        <w:rPr>
          <w:rFonts w:ascii="Times New Roman" w:hAnsi="Times New Roman" w:cs="Times New Roman"/>
          <w:sz w:val="24"/>
          <w:szCs w:val="24"/>
        </w:rPr>
        <w:t xml:space="preserve"> that he had been hiring</w:t>
      </w:r>
      <w:r w:rsidR="004C2663" w:rsidRPr="00F725FB">
        <w:rPr>
          <w:rFonts w:ascii="Times New Roman" w:hAnsi="Times New Roman" w:cs="Times New Roman"/>
          <w:sz w:val="24"/>
          <w:szCs w:val="24"/>
        </w:rPr>
        <w:t xml:space="preserve"> out</w:t>
      </w:r>
      <w:r w:rsidR="004803F4" w:rsidRPr="00F725FB">
        <w:rPr>
          <w:rFonts w:ascii="Times New Roman" w:hAnsi="Times New Roman" w:cs="Times New Roman"/>
          <w:sz w:val="24"/>
          <w:szCs w:val="24"/>
        </w:rPr>
        <w:t xml:space="preserve"> his personal mo</w:t>
      </w:r>
      <w:r w:rsidR="00E177F2" w:rsidRPr="00F725FB">
        <w:rPr>
          <w:rFonts w:ascii="Times New Roman" w:hAnsi="Times New Roman" w:cs="Times New Roman"/>
          <w:sz w:val="24"/>
          <w:szCs w:val="24"/>
        </w:rPr>
        <w:t xml:space="preserve">tor vehicle to the respondent. The court </w:t>
      </w:r>
      <w:r w:rsidR="00E177F2" w:rsidRPr="00F725FB">
        <w:rPr>
          <w:rFonts w:ascii="Times New Roman" w:hAnsi="Times New Roman" w:cs="Times New Roman"/>
          <w:i/>
          <w:sz w:val="24"/>
          <w:szCs w:val="24"/>
        </w:rPr>
        <w:t xml:space="preserve">a quo </w:t>
      </w:r>
      <w:r w:rsidR="00E177F2" w:rsidRPr="00F725FB">
        <w:rPr>
          <w:rFonts w:ascii="Times New Roman" w:hAnsi="Times New Roman" w:cs="Times New Roman"/>
          <w:sz w:val="24"/>
          <w:szCs w:val="24"/>
        </w:rPr>
        <w:t xml:space="preserve">found that there was no standing agreement between parties to that effect, </w:t>
      </w:r>
      <w:r w:rsidR="004803F4" w:rsidRPr="00F725FB">
        <w:rPr>
          <w:rFonts w:ascii="Times New Roman" w:hAnsi="Times New Roman" w:cs="Times New Roman"/>
          <w:sz w:val="24"/>
          <w:szCs w:val="24"/>
        </w:rPr>
        <w:t xml:space="preserve">and </w:t>
      </w:r>
      <w:r w:rsidR="00E177F2" w:rsidRPr="00F725FB">
        <w:rPr>
          <w:rFonts w:ascii="Times New Roman" w:hAnsi="Times New Roman" w:cs="Times New Roman"/>
          <w:sz w:val="24"/>
          <w:szCs w:val="24"/>
        </w:rPr>
        <w:t xml:space="preserve">therefore, </w:t>
      </w:r>
      <w:r w:rsidR="004803F4" w:rsidRPr="00F725FB">
        <w:rPr>
          <w:rFonts w:ascii="Times New Roman" w:hAnsi="Times New Roman" w:cs="Times New Roman"/>
          <w:sz w:val="24"/>
          <w:szCs w:val="24"/>
        </w:rPr>
        <w:t>to say</w:t>
      </w:r>
      <w:r w:rsidR="00BE60A8" w:rsidRPr="00F725FB">
        <w:rPr>
          <w:rFonts w:ascii="Times New Roman" w:hAnsi="Times New Roman" w:cs="Times New Roman"/>
          <w:sz w:val="24"/>
          <w:szCs w:val="24"/>
        </w:rPr>
        <w:t xml:space="preserve"> that</w:t>
      </w:r>
      <w:r w:rsidR="004803F4" w:rsidRPr="00F725FB">
        <w:rPr>
          <w:rFonts w:ascii="Times New Roman" w:hAnsi="Times New Roman" w:cs="Times New Roman"/>
          <w:sz w:val="24"/>
          <w:szCs w:val="24"/>
        </w:rPr>
        <w:t xml:space="preserve"> the appellant had</w:t>
      </w:r>
      <w:r w:rsidR="00E177F2" w:rsidRPr="00F725FB">
        <w:rPr>
          <w:rFonts w:ascii="Times New Roman" w:hAnsi="Times New Roman" w:cs="Times New Roman"/>
          <w:sz w:val="24"/>
          <w:szCs w:val="24"/>
        </w:rPr>
        <w:t xml:space="preserve"> hired out his vehicle</w:t>
      </w:r>
      <w:r w:rsidR="00BE60A8" w:rsidRPr="00F725FB">
        <w:rPr>
          <w:rFonts w:ascii="Times New Roman" w:hAnsi="Times New Roman" w:cs="Times New Roman"/>
          <w:sz w:val="24"/>
          <w:szCs w:val="24"/>
        </w:rPr>
        <w:t xml:space="preserve"> to the respondent</w:t>
      </w:r>
      <w:r w:rsidR="00E177F2" w:rsidRPr="00F725FB">
        <w:rPr>
          <w:rFonts w:ascii="Times New Roman" w:hAnsi="Times New Roman" w:cs="Times New Roman"/>
          <w:sz w:val="24"/>
          <w:szCs w:val="24"/>
        </w:rPr>
        <w:t xml:space="preserve"> would amount to </w:t>
      </w:r>
      <w:r w:rsidR="004803F4" w:rsidRPr="00F725FB">
        <w:rPr>
          <w:rFonts w:ascii="Times New Roman" w:hAnsi="Times New Roman" w:cs="Times New Roman"/>
          <w:sz w:val="24"/>
          <w:szCs w:val="24"/>
        </w:rPr>
        <w:t xml:space="preserve">overstretching the contract. </w:t>
      </w:r>
    </w:p>
    <w:p w:rsidR="00C43155" w:rsidRPr="00F725FB" w:rsidRDefault="00C43155" w:rsidP="00550152">
      <w:pPr>
        <w:spacing w:after="0" w:line="480" w:lineRule="auto"/>
        <w:ind w:firstLine="360"/>
        <w:jc w:val="both"/>
        <w:rPr>
          <w:rFonts w:ascii="Times New Roman" w:hAnsi="Times New Roman" w:cs="Times New Roman"/>
          <w:b/>
          <w:sz w:val="24"/>
          <w:szCs w:val="24"/>
          <w:u w:val="single"/>
        </w:rPr>
      </w:pPr>
    </w:p>
    <w:p w:rsidR="00C43155" w:rsidRPr="00F725FB" w:rsidRDefault="00C43155" w:rsidP="00550152">
      <w:pPr>
        <w:spacing w:after="0" w:line="480" w:lineRule="auto"/>
        <w:jc w:val="both"/>
        <w:rPr>
          <w:rFonts w:ascii="Times New Roman" w:hAnsi="Times New Roman" w:cs="Times New Roman"/>
          <w:b/>
          <w:sz w:val="24"/>
          <w:szCs w:val="24"/>
          <w:u w:val="single"/>
        </w:rPr>
      </w:pPr>
      <w:r w:rsidRPr="00F725FB">
        <w:rPr>
          <w:rFonts w:ascii="Times New Roman" w:hAnsi="Times New Roman" w:cs="Times New Roman"/>
          <w:b/>
          <w:sz w:val="24"/>
          <w:szCs w:val="24"/>
          <w:u w:val="single"/>
        </w:rPr>
        <w:t>THIS APPEAL</w:t>
      </w:r>
    </w:p>
    <w:p w:rsidR="003C61BA" w:rsidRPr="00F725FB" w:rsidRDefault="00C07554" w:rsidP="00550152">
      <w:pPr>
        <w:spacing w:after="0" w:line="480" w:lineRule="auto"/>
        <w:ind w:firstLine="1134"/>
        <w:jc w:val="both"/>
        <w:rPr>
          <w:rFonts w:ascii="Times New Roman" w:hAnsi="Times New Roman" w:cs="Times New Roman"/>
          <w:sz w:val="24"/>
          <w:szCs w:val="24"/>
        </w:rPr>
      </w:pPr>
      <w:r w:rsidRPr="00F725FB">
        <w:rPr>
          <w:rFonts w:ascii="Times New Roman" w:eastAsia="Calibri" w:hAnsi="Times New Roman" w:cs="Times New Roman"/>
          <w:sz w:val="24"/>
          <w:szCs w:val="24"/>
        </w:rPr>
        <w:t xml:space="preserve">The appellant was aggrieved by the judgment of the court </w:t>
      </w:r>
      <w:r w:rsidRPr="00F725FB">
        <w:rPr>
          <w:rFonts w:ascii="Times New Roman" w:eastAsia="Calibri" w:hAnsi="Times New Roman" w:cs="Times New Roman"/>
          <w:i/>
          <w:sz w:val="24"/>
          <w:szCs w:val="24"/>
        </w:rPr>
        <w:t>a quo</w:t>
      </w:r>
      <w:r w:rsidRPr="00F725FB">
        <w:rPr>
          <w:rFonts w:ascii="Times New Roman" w:eastAsia="Calibri" w:hAnsi="Times New Roman" w:cs="Times New Roman"/>
          <w:sz w:val="24"/>
          <w:szCs w:val="24"/>
        </w:rPr>
        <w:t xml:space="preserve"> and appealed against its decision on the following grounds</w:t>
      </w:r>
      <w:r w:rsidR="004C2663" w:rsidRPr="00F725FB">
        <w:rPr>
          <w:rFonts w:ascii="Times New Roman" w:hAnsi="Times New Roman" w:cs="Times New Roman"/>
          <w:sz w:val="24"/>
          <w:szCs w:val="24"/>
        </w:rPr>
        <w:t>:</w:t>
      </w:r>
    </w:p>
    <w:p w:rsidR="003C61BA" w:rsidRPr="00F725FB" w:rsidRDefault="001A0C4B" w:rsidP="00550152">
      <w:pPr>
        <w:pStyle w:val="ListParagraph"/>
        <w:numPr>
          <w:ilvl w:val="0"/>
          <w:numId w:val="3"/>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 xml:space="preserve">The Labour Court fundamentally misdirected itself on a question of law in failing to find that the claims of the Appellant had not prescribed, </w:t>
      </w:r>
      <w:r w:rsidR="004C2663" w:rsidRPr="00F725FB">
        <w:rPr>
          <w:rFonts w:ascii="Times New Roman" w:hAnsi="Times New Roman" w:cs="Times New Roman"/>
          <w:sz w:val="24"/>
          <w:szCs w:val="24"/>
        </w:rPr>
        <w:t xml:space="preserve">they </w:t>
      </w:r>
      <w:r w:rsidRPr="00F725FB">
        <w:rPr>
          <w:rFonts w:ascii="Times New Roman" w:hAnsi="Times New Roman" w:cs="Times New Roman"/>
          <w:sz w:val="24"/>
          <w:szCs w:val="24"/>
        </w:rPr>
        <w:t>being claims arising from unfair labour practices of a continuing nature covered by s 94</w:t>
      </w:r>
      <w:r w:rsidR="00887BDC" w:rsidRPr="00F725FB">
        <w:rPr>
          <w:rFonts w:ascii="Times New Roman" w:hAnsi="Times New Roman" w:cs="Times New Roman"/>
          <w:sz w:val="24"/>
          <w:szCs w:val="24"/>
        </w:rPr>
        <w:t xml:space="preserve"> </w:t>
      </w:r>
      <w:r w:rsidRPr="00F725FB">
        <w:rPr>
          <w:rFonts w:ascii="Times New Roman" w:hAnsi="Times New Roman" w:cs="Times New Roman"/>
          <w:sz w:val="24"/>
          <w:szCs w:val="24"/>
        </w:rPr>
        <w:t>(2) of the Labour Act.</w:t>
      </w:r>
    </w:p>
    <w:p w:rsidR="001A0C4B" w:rsidRPr="00F725FB" w:rsidRDefault="001A0C4B" w:rsidP="00550152">
      <w:pPr>
        <w:pStyle w:val="ListParagraph"/>
        <w:numPr>
          <w:ilvl w:val="0"/>
          <w:numId w:val="3"/>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The Labour Court further erred on a question of law in finding that the contract of employment between the Appellant and the Respondent had been varied such that the appellant would not be paid</w:t>
      </w:r>
      <w:r w:rsidR="004C2663" w:rsidRPr="00F725FB">
        <w:rPr>
          <w:rFonts w:ascii="Times New Roman" w:hAnsi="Times New Roman" w:cs="Times New Roman"/>
          <w:sz w:val="24"/>
          <w:szCs w:val="24"/>
        </w:rPr>
        <w:t xml:space="preserve"> the claimed</w:t>
      </w:r>
      <w:r w:rsidRPr="00F725FB">
        <w:rPr>
          <w:rFonts w:ascii="Times New Roman" w:hAnsi="Times New Roman" w:cs="Times New Roman"/>
          <w:sz w:val="24"/>
          <w:szCs w:val="24"/>
        </w:rPr>
        <w:t xml:space="preserve"> allowances.</w:t>
      </w:r>
    </w:p>
    <w:p w:rsidR="003C61BA" w:rsidRPr="00F725FB" w:rsidRDefault="001A0C4B" w:rsidP="00550152">
      <w:pPr>
        <w:pStyle w:val="ListParagraph"/>
        <w:numPr>
          <w:ilvl w:val="0"/>
          <w:numId w:val="3"/>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lastRenderedPageBreak/>
        <w:t xml:space="preserve">The Labour Court further erred in law in failing to award the Appellant compensation in respect of the usage of his motor vehicle for the business purposes of the respondent. </w:t>
      </w:r>
    </w:p>
    <w:p w:rsidR="003C61BA" w:rsidRPr="00F725FB" w:rsidRDefault="003C61BA" w:rsidP="00550152">
      <w:pPr>
        <w:spacing w:after="0" w:line="480" w:lineRule="auto"/>
        <w:jc w:val="both"/>
        <w:rPr>
          <w:rFonts w:ascii="Times New Roman" w:hAnsi="Times New Roman" w:cs="Times New Roman"/>
          <w:sz w:val="24"/>
          <w:szCs w:val="24"/>
        </w:rPr>
      </w:pPr>
    </w:p>
    <w:p w:rsidR="00FC6A7A" w:rsidRPr="00F725FB" w:rsidRDefault="00B23F21"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 At the beginning of the hearing</w:t>
      </w:r>
      <w:r w:rsidR="00F725FB" w:rsidRPr="00F725FB">
        <w:rPr>
          <w:rFonts w:ascii="Times New Roman" w:hAnsi="Times New Roman" w:cs="Times New Roman"/>
          <w:sz w:val="24"/>
          <w:szCs w:val="24"/>
        </w:rPr>
        <w:t>,</w:t>
      </w:r>
      <w:r w:rsidRPr="00F725FB">
        <w:rPr>
          <w:rFonts w:ascii="Times New Roman" w:hAnsi="Times New Roman" w:cs="Times New Roman"/>
          <w:sz w:val="24"/>
          <w:szCs w:val="24"/>
        </w:rPr>
        <w:t xml:space="preserve"> </w:t>
      </w:r>
      <w:r w:rsidRPr="00550152">
        <w:rPr>
          <w:rFonts w:ascii="Times New Roman" w:hAnsi="Times New Roman" w:cs="Times New Roman"/>
          <w:sz w:val="24"/>
          <w:szCs w:val="24"/>
        </w:rPr>
        <w:t>Mr</w:t>
      </w:r>
      <w:r w:rsidRPr="00F725FB">
        <w:rPr>
          <w:rFonts w:ascii="Times New Roman" w:hAnsi="Times New Roman" w:cs="Times New Roman"/>
          <w:i/>
          <w:sz w:val="24"/>
          <w:szCs w:val="24"/>
        </w:rPr>
        <w:t xml:space="preserve"> Musarurwa</w:t>
      </w:r>
      <w:r w:rsidRPr="00F725FB">
        <w:rPr>
          <w:rFonts w:ascii="Times New Roman" w:hAnsi="Times New Roman" w:cs="Times New Roman"/>
          <w:sz w:val="24"/>
          <w:szCs w:val="24"/>
        </w:rPr>
        <w:t xml:space="preserve"> </w:t>
      </w:r>
      <w:r w:rsidR="00D30323" w:rsidRPr="00F725FB">
        <w:rPr>
          <w:rFonts w:ascii="Times New Roman" w:hAnsi="Times New Roman" w:cs="Times New Roman"/>
          <w:sz w:val="24"/>
          <w:szCs w:val="24"/>
        </w:rPr>
        <w:t xml:space="preserve">for the appellant indicated that </w:t>
      </w:r>
      <w:r w:rsidR="00560602" w:rsidRPr="00F725FB">
        <w:rPr>
          <w:rFonts w:ascii="Times New Roman" w:hAnsi="Times New Roman" w:cs="Times New Roman"/>
          <w:sz w:val="24"/>
          <w:szCs w:val="24"/>
        </w:rPr>
        <w:t>he was abandoning the 3</w:t>
      </w:r>
      <w:r w:rsidR="00560602" w:rsidRPr="00F725FB">
        <w:rPr>
          <w:rFonts w:ascii="Times New Roman" w:hAnsi="Times New Roman" w:cs="Times New Roman"/>
          <w:sz w:val="24"/>
          <w:szCs w:val="24"/>
          <w:vertAlign w:val="superscript"/>
        </w:rPr>
        <w:t>rd</w:t>
      </w:r>
      <w:r w:rsidR="00560602" w:rsidRPr="00F725FB">
        <w:rPr>
          <w:rFonts w:ascii="Times New Roman" w:hAnsi="Times New Roman" w:cs="Times New Roman"/>
          <w:sz w:val="24"/>
          <w:szCs w:val="24"/>
        </w:rPr>
        <w:t xml:space="preserve"> ground of appeal which </w:t>
      </w:r>
      <w:r w:rsidR="00887BDC" w:rsidRPr="00F725FB">
        <w:rPr>
          <w:rFonts w:ascii="Times New Roman" w:hAnsi="Times New Roman" w:cs="Times New Roman"/>
          <w:sz w:val="24"/>
          <w:szCs w:val="24"/>
        </w:rPr>
        <w:t>related to the issue of the motor vehicle</w:t>
      </w:r>
      <w:r w:rsidR="004C2663" w:rsidRPr="00F725FB">
        <w:rPr>
          <w:rFonts w:ascii="Times New Roman" w:hAnsi="Times New Roman" w:cs="Times New Roman"/>
          <w:sz w:val="24"/>
          <w:szCs w:val="24"/>
        </w:rPr>
        <w:t>. Notably, this ground</w:t>
      </w:r>
      <w:r w:rsidR="00560602" w:rsidRPr="00F725FB">
        <w:rPr>
          <w:rFonts w:ascii="Times New Roman" w:hAnsi="Times New Roman" w:cs="Times New Roman"/>
          <w:sz w:val="24"/>
          <w:szCs w:val="24"/>
        </w:rPr>
        <w:t xml:space="preserve"> formed the bulk of the appellant’s claim</w:t>
      </w:r>
      <w:r w:rsidR="00ED6846" w:rsidRPr="00F725FB">
        <w:rPr>
          <w:rFonts w:ascii="Times New Roman" w:hAnsi="Times New Roman" w:cs="Times New Roman"/>
          <w:sz w:val="24"/>
          <w:szCs w:val="24"/>
        </w:rPr>
        <w:t>.</w:t>
      </w:r>
      <w:r w:rsidR="00887BDC" w:rsidRPr="00F725FB">
        <w:rPr>
          <w:rFonts w:ascii="Times New Roman" w:hAnsi="Times New Roman" w:cs="Times New Roman"/>
          <w:sz w:val="24"/>
          <w:szCs w:val="24"/>
        </w:rPr>
        <w:t xml:space="preserve"> He therefore restricted his ar</w:t>
      </w:r>
      <w:r w:rsidR="00A6716C" w:rsidRPr="00F725FB">
        <w:rPr>
          <w:rFonts w:ascii="Times New Roman" w:hAnsi="Times New Roman" w:cs="Times New Roman"/>
          <w:sz w:val="24"/>
          <w:szCs w:val="24"/>
        </w:rPr>
        <w:t>gument to the first two grounds which relate to the claims for outstanding locality allowance and leave bonus.</w:t>
      </w:r>
    </w:p>
    <w:p w:rsidR="00C07554" w:rsidRPr="00F725FB" w:rsidRDefault="00C07554" w:rsidP="00550152">
      <w:pPr>
        <w:spacing w:after="0" w:line="480" w:lineRule="auto"/>
        <w:ind w:firstLine="360"/>
        <w:jc w:val="both"/>
        <w:rPr>
          <w:rFonts w:ascii="Times New Roman" w:hAnsi="Times New Roman" w:cs="Times New Roman"/>
          <w:b/>
          <w:sz w:val="24"/>
          <w:szCs w:val="24"/>
          <w:u w:val="single"/>
        </w:rPr>
      </w:pPr>
    </w:p>
    <w:p w:rsidR="00630907" w:rsidRPr="00F725FB" w:rsidRDefault="004C2663" w:rsidP="00550152">
      <w:pPr>
        <w:spacing w:after="0" w:line="480" w:lineRule="auto"/>
        <w:jc w:val="both"/>
        <w:rPr>
          <w:rFonts w:ascii="Times New Roman" w:hAnsi="Times New Roman" w:cs="Times New Roman"/>
          <w:sz w:val="24"/>
          <w:szCs w:val="24"/>
          <w:u w:val="single"/>
        </w:rPr>
      </w:pPr>
      <w:r w:rsidRPr="00F725FB">
        <w:rPr>
          <w:rFonts w:ascii="Times New Roman" w:hAnsi="Times New Roman" w:cs="Times New Roman"/>
          <w:b/>
          <w:sz w:val="24"/>
          <w:szCs w:val="24"/>
          <w:u w:val="single"/>
        </w:rPr>
        <w:t>SUBMISSIONS</w:t>
      </w:r>
      <w:r w:rsidR="00560602" w:rsidRPr="00F725FB">
        <w:rPr>
          <w:rFonts w:ascii="Times New Roman" w:hAnsi="Times New Roman" w:cs="Times New Roman"/>
          <w:b/>
          <w:sz w:val="24"/>
          <w:szCs w:val="24"/>
          <w:u w:val="single"/>
        </w:rPr>
        <w:t xml:space="preserve"> ON APPEAL</w:t>
      </w:r>
    </w:p>
    <w:p w:rsidR="009000B1" w:rsidRDefault="002A3374"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Mr</w:t>
      </w:r>
      <w:r w:rsidRPr="00F725FB">
        <w:rPr>
          <w:rFonts w:ascii="Times New Roman" w:hAnsi="Times New Roman" w:cs="Times New Roman"/>
          <w:i/>
          <w:sz w:val="24"/>
          <w:szCs w:val="24"/>
        </w:rPr>
        <w:t xml:space="preserve"> Musarurwa’s</w:t>
      </w:r>
      <w:r w:rsidRPr="00F725FB">
        <w:rPr>
          <w:rFonts w:ascii="Times New Roman" w:hAnsi="Times New Roman" w:cs="Times New Roman"/>
          <w:sz w:val="24"/>
          <w:szCs w:val="24"/>
        </w:rPr>
        <w:t xml:space="preserve"> </w:t>
      </w:r>
      <w:r w:rsidR="00887BDC" w:rsidRPr="00F725FB">
        <w:rPr>
          <w:rFonts w:ascii="Times New Roman" w:hAnsi="Times New Roman" w:cs="Times New Roman"/>
          <w:sz w:val="24"/>
          <w:szCs w:val="24"/>
        </w:rPr>
        <w:t>contention wa</w:t>
      </w:r>
      <w:r w:rsidR="00D30323" w:rsidRPr="00F725FB">
        <w:rPr>
          <w:rFonts w:ascii="Times New Roman" w:hAnsi="Times New Roman" w:cs="Times New Roman"/>
          <w:sz w:val="24"/>
          <w:szCs w:val="24"/>
        </w:rPr>
        <w:t xml:space="preserve">s that </w:t>
      </w:r>
      <w:r w:rsidR="00ED6846" w:rsidRPr="00F725FB">
        <w:rPr>
          <w:rFonts w:ascii="Times New Roman" w:hAnsi="Times New Roman" w:cs="Times New Roman"/>
          <w:sz w:val="24"/>
          <w:szCs w:val="24"/>
        </w:rPr>
        <w:t>the Labour Court erred in ruling that the</w:t>
      </w:r>
      <w:r w:rsidR="00D30323" w:rsidRPr="00F725FB">
        <w:rPr>
          <w:rFonts w:ascii="Times New Roman" w:hAnsi="Times New Roman" w:cs="Times New Roman"/>
          <w:sz w:val="24"/>
          <w:szCs w:val="24"/>
        </w:rPr>
        <w:t xml:space="preserve"> appellant’s</w:t>
      </w:r>
      <w:r w:rsidR="00ED6846" w:rsidRPr="00F725FB">
        <w:rPr>
          <w:rFonts w:ascii="Times New Roman" w:hAnsi="Times New Roman" w:cs="Times New Roman"/>
          <w:sz w:val="24"/>
          <w:szCs w:val="24"/>
        </w:rPr>
        <w:t xml:space="preserve"> claims</w:t>
      </w:r>
      <w:r w:rsidR="00D30323" w:rsidRPr="00F725FB">
        <w:rPr>
          <w:rFonts w:ascii="Times New Roman" w:hAnsi="Times New Roman" w:cs="Times New Roman"/>
          <w:sz w:val="24"/>
          <w:szCs w:val="24"/>
        </w:rPr>
        <w:t xml:space="preserve"> had prescribed and he placed reliance</w:t>
      </w:r>
      <w:r w:rsidR="00ED6846" w:rsidRPr="00F725FB">
        <w:rPr>
          <w:rFonts w:ascii="Times New Roman" w:hAnsi="Times New Roman" w:cs="Times New Roman"/>
          <w:sz w:val="24"/>
          <w:szCs w:val="24"/>
        </w:rPr>
        <w:t xml:space="preserve"> on s</w:t>
      </w:r>
      <w:r w:rsidR="00D30323" w:rsidRPr="00F725FB">
        <w:rPr>
          <w:rFonts w:ascii="Times New Roman" w:hAnsi="Times New Roman" w:cs="Times New Roman"/>
          <w:sz w:val="24"/>
          <w:szCs w:val="24"/>
        </w:rPr>
        <w:t xml:space="preserve"> </w:t>
      </w:r>
      <w:r w:rsidR="00887BDC" w:rsidRPr="00F725FB">
        <w:rPr>
          <w:rFonts w:ascii="Times New Roman" w:hAnsi="Times New Roman" w:cs="Times New Roman"/>
          <w:sz w:val="24"/>
          <w:szCs w:val="24"/>
        </w:rPr>
        <w:t xml:space="preserve">94 (2) of the </w:t>
      </w:r>
      <w:r w:rsidR="00D30323" w:rsidRPr="00F725FB">
        <w:rPr>
          <w:rFonts w:ascii="Times New Roman" w:hAnsi="Times New Roman" w:cs="Times New Roman"/>
          <w:sz w:val="24"/>
          <w:szCs w:val="24"/>
        </w:rPr>
        <w:t>Act. He</w:t>
      </w:r>
      <w:r w:rsidR="00FF6A55" w:rsidRPr="00F725FB">
        <w:rPr>
          <w:rFonts w:ascii="Times New Roman" w:hAnsi="Times New Roman" w:cs="Times New Roman"/>
          <w:sz w:val="24"/>
          <w:szCs w:val="24"/>
        </w:rPr>
        <w:t xml:space="preserve"> argued that the unfair labour practice commenced in March 2009</w:t>
      </w:r>
      <w:r w:rsidR="00A51D25" w:rsidRPr="00F725FB">
        <w:rPr>
          <w:rFonts w:ascii="Times New Roman" w:hAnsi="Times New Roman" w:cs="Times New Roman"/>
          <w:sz w:val="24"/>
          <w:szCs w:val="24"/>
        </w:rPr>
        <w:t xml:space="preserve"> and continued</w:t>
      </w:r>
      <w:r w:rsidR="00FF6A55" w:rsidRPr="00F725FB">
        <w:rPr>
          <w:rFonts w:ascii="Times New Roman" w:hAnsi="Times New Roman" w:cs="Times New Roman"/>
          <w:sz w:val="24"/>
          <w:szCs w:val="24"/>
        </w:rPr>
        <w:t xml:space="preserve"> until the matter was brought to the attention of the Labour Officer and to the Labour Court. The </w:t>
      </w:r>
      <w:r w:rsidR="00613138" w:rsidRPr="00F725FB">
        <w:rPr>
          <w:rFonts w:ascii="Times New Roman" w:hAnsi="Times New Roman" w:cs="Times New Roman"/>
          <w:sz w:val="24"/>
          <w:szCs w:val="24"/>
        </w:rPr>
        <w:t xml:space="preserve">gravamen of his argument is that the </w:t>
      </w:r>
      <w:r w:rsidR="004C2663" w:rsidRPr="00F725FB">
        <w:rPr>
          <w:rFonts w:ascii="Times New Roman" w:hAnsi="Times New Roman" w:cs="Times New Roman"/>
          <w:sz w:val="24"/>
          <w:szCs w:val="24"/>
        </w:rPr>
        <w:t>dispute was</w:t>
      </w:r>
      <w:r w:rsidR="00FF6A55" w:rsidRPr="00F725FB">
        <w:rPr>
          <w:rFonts w:ascii="Times New Roman" w:hAnsi="Times New Roman" w:cs="Times New Roman"/>
          <w:sz w:val="24"/>
          <w:szCs w:val="24"/>
        </w:rPr>
        <w:t xml:space="preserve"> of a continuous nature</w:t>
      </w:r>
      <w:r w:rsidR="00613138" w:rsidRPr="00F725FB">
        <w:rPr>
          <w:rFonts w:ascii="Times New Roman" w:hAnsi="Times New Roman" w:cs="Times New Roman"/>
          <w:sz w:val="24"/>
          <w:szCs w:val="24"/>
        </w:rPr>
        <w:t xml:space="preserve"> and therefore</w:t>
      </w:r>
      <w:r w:rsidR="004C2663" w:rsidRPr="00F725FB">
        <w:rPr>
          <w:rFonts w:ascii="Times New Roman" w:hAnsi="Times New Roman" w:cs="Times New Roman"/>
          <w:sz w:val="24"/>
          <w:szCs w:val="24"/>
        </w:rPr>
        <w:t xml:space="preserve"> on the basis of s 94 (2) of the Act</w:t>
      </w:r>
      <w:r w:rsidR="00FF6A55" w:rsidRPr="00F725FB">
        <w:rPr>
          <w:rFonts w:ascii="Times New Roman" w:hAnsi="Times New Roman" w:cs="Times New Roman"/>
          <w:sz w:val="24"/>
          <w:szCs w:val="24"/>
        </w:rPr>
        <w:t xml:space="preserve"> no prescription could run</w:t>
      </w:r>
      <w:r w:rsidR="00ED02BE" w:rsidRPr="00F725FB">
        <w:rPr>
          <w:rFonts w:ascii="Times New Roman" w:hAnsi="Times New Roman" w:cs="Times New Roman"/>
          <w:sz w:val="24"/>
          <w:szCs w:val="24"/>
        </w:rPr>
        <w:t xml:space="preserve">. </w:t>
      </w:r>
    </w:p>
    <w:p w:rsidR="00550152" w:rsidRPr="00F725FB" w:rsidRDefault="00550152" w:rsidP="00550152">
      <w:pPr>
        <w:spacing w:after="0" w:line="480" w:lineRule="auto"/>
        <w:ind w:firstLine="1134"/>
        <w:jc w:val="both"/>
        <w:rPr>
          <w:rFonts w:ascii="Times New Roman" w:hAnsi="Times New Roman" w:cs="Times New Roman"/>
          <w:sz w:val="24"/>
          <w:szCs w:val="24"/>
        </w:rPr>
      </w:pPr>
    </w:p>
    <w:p w:rsidR="004C2663" w:rsidRPr="00F725FB" w:rsidRDefault="00534730"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He further contended </w:t>
      </w:r>
      <w:r w:rsidR="00630907" w:rsidRPr="00F725FB">
        <w:rPr>
          <w:rFonts w:ascii="Times New Roman" w:hAnsi="Times New Roman" w:cs="Times New Roman"/>
          <w:sz w:val="24"/>
          <w:szCs w:val="24"/>
        </w:rPr>
        <w:t xml:space="preserve">that the appellant’s rights conferred by the Labour Act were </w:t>
      </w:r>
      <w:r w:rsidR="004C2663" w:rsidRPr="00F725FB">
        <w:rPr>
          <w:rFonts w:ascii="Times New Roman" w:hAnsi="Times New Roman" w:cs="Times New Roman"/>
          <w:sz w:val="24"/>
          <w:szCs w:val="24"/>
        </w:rPr>
        <w:t>“</w:t>
      </w:r>
      <w:r w:rsidR="00630907" w:rsidRPr="00F725FB">
        <w:rPr>
          <w:rFonts w:ascii="Times New Roman" w:hAnsi="Times New Roman" w:cs="Times New Roman"/>
          <w:sz w:val="24"/>
          <w:szCs w:val="24"/>
        </w:rPr>
        <w:t>frozen</w:t>
      </w:r>
      <w:r w:rsidR="004C2663" w:rsidRPr="00F725FB">
        <w:rPr>
          <w:rFonts w:ascii="Times New Roman" w:hAnsi="Times New Roman" w:cs="Times New Roman"/>
          <w:sz w:val="24"/>
          <w:szCs w:val="24"/>
        </w:rPr>
        <w:t>”</w:t>
      </w:r>
      <w:r w:rsidR="00630907" w:rsidRPr="00F725FB">
        <w:rPr>
          <w:rFonts w:ascii="Times New Roman" w:hAnsi="Times New Roman" w:cs="Times New Roman"/>
          <w:sz w:val="24"/>
          <w:szCs w:val="24"/>
        </w:rPr>
        <w:t xml:space="preserve"> duri</w:t>
      </w:r>
      <w:r w:rsidR="00746274" w:rsidRPr="00F725FB">
        <w:rPr>
          <w:rFonts w:ascii="Times New Roman" w:hAnsi="Times New Roman" w:cs="Times New Roman"/>
          <w:sz w:val="24"/>
          <w:szCs w:val="24"/>
        </w:rPr>
        <w:t>ng the period of his employment.</w:t>
      </w:r>
      <w:r w:rsidR="00630907" w:rsidRPr="00F725FB">
        <w:rPr>
          <w:rFonts w:ascii="Times New Roman" w:hAnsi="Times New Roman" w:cs="Times New Roman"/>
          <w:sz w:val="24"/>
          <w:szCs w:val="24"/>
        </w:rPr>
        <w:t xml:space="preserve"> Therefore</w:t>
      </w:r>
      <w:r w:rsidR="00746274" w:rsidRPr="00F725FB">
        <w:rPr>
          <w:rFonts w:ascii="Times New Roman" w:hAnsi="Times New Roman" w:cs="Times New Roman"/>
          <w:sz w:val="24"/>
          <w:szCs w:val="24"/>
        </w:rPr>
        <w:t>,</w:t>
      </w:r>
      <w:r w:rsidR="00F725FB" w:rsidRPr="00F725FB">
        <w:rPr>
          <w:rFonts w:ascii="Times New Roman" w:hAnsi="Times New Roman" w:cs="Times New Roman"/>
          <w:sz w:val="24"/>
          <w:szCs w:val="24"/>
        </w:rPr>
        <w:t xml:space="preserve"> any infractions of</w:t>
      </w:r>
      <w:r w:rsidR="00630907" w:rsidRPr="00F725FB">
        <w:rPr>
          <w:rFonts w:ascii="Times New Roman" w:hAnsi="Times New Roman" w:cs="Times New Roman"/>
          <w:sz w:val="24"/>
          <w:szCs w:val="24"/>
        </w:rPr>
        <w:t xml:space="preserve"> these rights could only be actioned </w:t>
      </w:r>
      <w:r w:rsidR="00C07554" w:rsidRPr="00F725FB">
        <w:rPr>
          <w:rFonts w:ascii="Times New Roman" w:hAnsi="Times New Roman" w:cs="Times New Roman"/>
          <w:sz w:val="24"/>
          <w:szCs w:val="24"/>
        </w:rPr>
        <w:t xml:space="preserve">after termination of the </w:t>
      </w:r>
      <w:r w:rsidR="00630907" w:rsidRPr="00F725FB">
        <w:rPr>
          <w:rFonts w:ascii="Times New Roman" w:hAnsi="Times New Roman" w:cs="Times New Roman"/>
          <w:sz w:val="24"/>
          <w:szCs w:val="24"/>
        </w:rPr>
        <w:t xml:space="preserve">employment relationship. </w:t>
      </w:r>
    </w:p>
    <w:p w:rsidR="004C2663" w:rsidRPr="00F725FB" w:rsidRDefault="004C2663" w:rsidP="00550152">
      <w:pPr>
        <w:spacing w:after="0" w:line="480" w:lineRule="auto"/>
        <w:ind w:firstLine="360"/>
        <w:jc w:val="both"/>
        <w:rPr>
          <w:rFonts w:ascii="Times New Roman" w:hAnsi="Times New Roman" w:cs="Times New Roman"/>
          <w:sz w:val="24"/>
          <w:szCs w:val="24"/>
        </w:rPr>
      </w:pPr>
    </w:p>
    <w:p w:rsidR="004C2663" w:rsidRPr="00F725FB" w:rsidRDefault="004C2663"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On variation of the contract of employment, the contention was that the introduction and operation of multi-currencies in February 2009 did not operate to vary the contracts of employment in any way. The respondent remained indebted in respect of the </w:t>
      </w:r>
      <w:r w:rsidRPr="00F725FB">
        <w:rPr>
          <w:rFonts w:ascii="Times New Roman" w:hAnsi="Times New Roman" w:cs="Times New Roman"/>
          <w:sz w:val="24"/>
          <w:szCs w:val="24"/>
        </w:rPr>
        <w:lastRenderedPageBreak/>
        <w:t>appellant’s allowances. Secondly, the memorandum issued in March 2009 was a unilateral act by one party to a contract of employment and did not have the effect of validly taking away vested rights.</w:t>
      </w:r>
    </w:p>
    <w:p w:rsidR="004C2663" w:rsidRPr="00F725FB" w:rsidRDefault="004C2663" w:rsidP="00550152">
      <w:pPr>
        <w:spacing w:after="0" w:line="480" w:lineRule="auto"/>
        <w:ind w:firstLine="360"/>
        <w:jc w:val="both"/>
        <w:rPr>
          <w:rFonts w:ascii="Times New Roman" w:hAnsi="Times New Roman" w:cs="Times New Roman"/>
          <w:sz w:val="24"/>
          <w:szCs w:val="24"/>
        </w:rPr>
      </w:pPr>
    </w:p>
    <w:p w:rsidR="00EF080F" w:rsidRPr="00F725FB" w:rsidRDefault="00630907"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Mr</w:t>
      </w:r>
      <w:r w:rsidRPr="00F725FB">
        <w:rPr>
          <w:rFonts w:ascii="Times New Roman" w:hAnsi="Times New Roman" w:cs="Times New Roman"/>
          <w:i/>
          <w:sz w:val="24"/>
          <w:szCs w:val="24"/>
        </w:rPr>
        <w:t xml:space="preserve"> Mpofu</w:t>
      </w:r>
      <w:r w:rsidR="00C07554" w:rsidRPr="00F725FB">
        <w:rPr>
          <w:rFonts w:ascii="Times New Roman" w:hAnsi="Times New Roman" w:cs="Times New Roman"/>
          <w:i/>
          <w:sz w:val="24"/>
          <w:szCs w:val="24"/>
        </w:rPr>
        <w:t xml:space="preserve"> </w:t>
      </w:r>
      <w:r w:rsidR="00C07554" w:rsidRPr="00F725FB">
        <w:rPr>
          <w:rFonts w:ascii="Times New Roman" w:hAnsi="Times New Roman" w:cs="Times New Roman"/>
          <w:sz w:val="24"/>
          <w:szCs w:val="24"/>
        </w:rPr>
        <w:t>for the respondent</w:t>
      </w:r>
      <w:r w:rsidR="00534730" w:rsidRPr="00F725FB">
        <w:rPr>
          <w:rFonts w:ascii="Times New Roman" w:hAnsi="Times New Roman" w:cs="Times New Roman"/>
          <w:sz w:val="24"/>
          <w:szCs w:val="24"/>
        </w:rPr>
        <w:t xml:space="preserve"> submitted</w:t>
      </w:r>
      <w:r w:rsidRPr="00F725FB">
        <w:rPr>
          <w:rFonts w:ascii="Times New Roman" w:hAnsi="Times New Roman" w:cs="Times New Roman"/>
          <w:sz w:val="24"/>
          <w:szCs w:val="24"/>
        </w:rPr>
        <w:t xml:space="preserve"> that the rights</w:t>
      </w:r>
      <w:r w:rsidR="00C07554" w:rsidRPr="00F725FB">
        <w:rPr>
          <w:rFonts w:ascii="Times New Roman" w:hAnsi="Times New Roman" w:cs="Times New Roman"/>
          <w:sz w:val="24"/>
          <w:szCs w:val="24"/>
        </w:rPr>
        <w:t xml:space="preserve"> accorded by the Labour Act</w:t>
      </w:r>
      <w:r w:rsidR="00534A96" w:rsidRPr="00F725FB">
        <w:rPr>
          <w:rFonts w:ascii="Times New Roman" w:hAnsi="Times New Roman" w:cs="Times New Roman"/>
          <w:sz w:val="24"/>
          <w:szCs w:val="24"/>
        </w:rPr>
        <w:t xml:space="preserve"> are not </w:t>
      </w:r>
      <w:r w:rsidR="004C2663" w:rsidRPr="00F725FB">
        <w:rPr>
          <w:rFonts w:ascii="Times New Roman" w:hAnsi="Times New Roman" w:cs="Times New Roman"/>
          <w:sz w:val="24"/>
          <w:szCs w:val="24"/>
        </w:rPr>
        <w:t>“</w:t>
      </w:r>
      <w:r w:rsidR="00534A96" w:rsidRPr="00F725FB">
        <w:rPr>
          <w:rFonts w:ascii="Times New Roman" w:hAnsi="Times New Roman" w:cs="Times New Roman"/>
          <w:sz w:val="24"/>
          <w:szCs w:val="24"/>
        </w:rPr>
        <w:t>frozen</w:t>
      </w:r>
      <w:r w:rsidR="004C2663" w:rsidRPr="00F725FB">
        <w:rPr>
          <w:rFonts w:ascii="Times New Roman" w:hAnsi="Times New Roman" w:cs="Times New Roman"/>
          <w:sz w:val="24"/>
          <w:szCs w:val="24"/>
        </w:rPr>
        <w:t>”</w:t>
      </w:r>
      <w:r w:rsidR="00534A96" w:rsidRPr="00F725FB">
        <w:rPr>
          <w:rFonts w:ascii="Times New Roman" w:hAnsi="Times New Roman" w:cs="Times New Roman"/>
          <w:sz w:val="24"/>
          <w:szCs w:val="24"/>
        </w:rPr>
        <w:t xml:space="preserve"> as there</w:t>
      </w:r>
      <w:r w:rsidRPr="00F725FB">
        <w:rPr>
          <w:rFonts w:ascii="Times New Roman" w:hAnsi="Times New Roman" w:cs="Times New Roman"/>
          <w:sz w:val="24"/>
          <w:szCs w:val="24"/>
        </w:rPr>
        <w:t xml:space="preserve"> are remedies provided by the </w:t>
      </w:r>
      <w:r w:rsidR="00C07554" w:rsidRPr="00F725FB">
        <w:rPr>
          <w:rFonts w:ascii="Times New Roman" w:hAnsi="Times New Roman" w:cs="Times New Roman"/>
          <w:sz w:val="24"/>
          <w:szCs w:val="24"/>
        </w:rPr>
        <w:t>Act for any infraction of</w:t>
      </w:r>
      <w:r w:rsidRPr="00F725FB">
        <w:rPr>
          <w:rFonts w:ascii="Times New Roman" w:hAnsi="Times New Roman" w:cs="Times New Roman"/>
          <w:sz w:val="24"/>
          <w:szCs w:val="24"/>
        </w:rPr>
        <w:t xml:space="preserve"> the rights.</w:t>
      </w:r>
      <w:r w:rsidR="00EF080F" w:rsidRPr="00F725FB">
        <w:rPr>
          <w:rFonts w:ascii="Times New Roman" w:hAnsi="Times New Roman" w:cs="Times New Roman"/>
          <w:sz w:val="24"/>
          <w:szCs w:val="24"/>
        </w:rPr>
        <w:t xml:space="preserve"> He described the appellant’s contention as “judicial heresy.”</w:t>
      </w:r>
      <w:r w:rsidR="006C68F5" w:rsidRPr="00F725FB">
        <w:rPr>
          <w:rFonts w:ascii="Times New Roman" w:hAnsi="Times New Roman" w:cs="Times New Roman"/>
          <w:sz w:val="24"/>
          <w:szCs w:val="24"/>
        </w:rPr>
        <w:t xml:space="preserve"> </w:t>
      </w:r>
    </w:p>
    <w:p w:rsidR="00EF080F" w:rsidRPr="00F725FB" w:rsidRDefault="00EF080F" w:rsidP="00550152">
      <w:pPr>
        <w:spacing w:after="0" w:line="480" w:lineRule="auto"/>
        <w:ind w:firstLine="360"/>
        <w:jc w:val="both"/>
        <w:rPr>
          <w:rFonts w:ascii="Times New Roman" w:hAnsi="Times New Roman" w:cs="Times New Roman"/>
          <w:sz w:val="24"/>
          <w:szCs w:val="24"/>
        </w:rPr>
      </w:pPr>
    </w:p>
    <w:p w:rsidR="00630907" w:rsidRPr="00F725FB" w:rsidRDefault="00EF080F"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 Mr</w:t>
      </w:r>
      <w:r w:rsidRPr="00F725FB">
        <w:rPr>
          <w:rFonts w:ascii="Times New Roman" w:hAnsi="Times New Roman" w:cs="Times New Roman"/>
          <w:i/>
          <w:sz w:val="24"/>
          <w:szCs w:val="24"/>
        </w:rPr>
        <w:t xml:space="preserve"> Mpofu</w:t>
      </w:r>
      <w:r w:rsidRPr="00F725FB">
        <w:rPr>
          <w:rFonts w:ascii="Times New Roman" w:hAnsi="Times New Roman" w:cs="Times New Roman"/>
          <w:sz w:val="24"/>
          <w:szCs w:val="24"/>
        </w:rPr>
        <w:t xml:space="preserve"> </w:t>
      </w:r>
      <w:r w:rsidR="006C68F5" w:rsidRPr="00F725FB">
        <w:rPr>
          <w:rFonts w:ascii="Times New Roman" w:hAnsi="Times New Roman" w:cs="Times New Roman"/>
          <w:sz w:val="24"/>
          <w:szCs w:val="24"/>
        </w:rPr>
        <w:t>further submitted that s 94 of the Labour Act must be read together with s</w:t>
      </w:r>
      <w:r w:rsidR="008D0E4E" w:rsidRPr="00F725FB">
        <w:rPr>
          <w:rFonts w:ascii="Times New Roman" w:hAnsi="Times New Roman" w:cs="Times New Roman"/>
          <w:sz w:val="24"/>
          <w:szCs w:val="24"/>
        </w:rPr>
        <w:t xml:space="preserve"> 8 of the same Act. Section </w:t>
      </w:r>
      <w:r w:rsidR="006C68F5" w:rsidRPr="00F725FB">
        <w:rPr>
          <w:rFonts w:ascii="Times New Roman" w:hAnsi="Times New Roman" w:cs="Times New Roman"/>
          <w:sz w:val="24"/>
          <w:szCs w:val="24"/>
        </w:rPr>
        <w:t xml:space="preserve">94 limits itself to unfair labour practices and these the appellant had not been able to identify. For this reason, he submitted, the protection of s 94 was not available to the appellant. The kind of infractions that the </w:t>
      </w:r>
      <w:r w:rsidR="00E1703F" w:rsidRPr="00F725FB">
        <w:rPr>
          <w:rFonts w:ascii="Times New Roman" w:hAnsi="Times New Roman" w:cs="Times New Roman"/>
          <w:sz w:val="24"/>
          <w:szCs w:val="24"/>
        </w:rPr>
        <w:t>appellant complained about are infractions that gave him a full and competent cause of action within a period of two years. He submitted that the appellant’s suggestion that the two year period must be counted starting from after the end of the employment relationship is not worthy</w:t>
      </w:r>
      <w:r w:rsidR="00C97B83" w:rsidRPr="00F725FB">
        <w:rPr>
          <w:rFonts w:ascii="Times New Roman" w:hAnsi="Times New Roman" w:cs="Times New Roman"/>
          <w:sz w:val="24"/>
          <w:szCs w:val="24"/>
        </w:rPr>
        <w:t xml:space="preserve"> of any notice due to its frivolity.</w:t>
      </w:r>
      <w:r w:rsidR="00E1703F" w:rsidRPr="00F725FB">
        <w:rPr>
          <w:rFonts w:ascii="Times New Roman" w:hAnsi="Times New Roman" w:cs="Times New Roman"/>
          <w:sz w:val="24"/>
          <w:szCs w:val="24"/>
        </w:rPr>
        <w:t xml:space="preserve"> </w:t>
      </w:r>
    </w:p>
    <w:p w:rsidR="00D30323" w:rsidRPr="00F725FB" w:rsidRDefault="00D30323" w:rsidP="00550152">
      <w:pPr>
        <w:spacing w:after="0" w:line="480" w:lineRule="auto"/>
        <w:ind w:left="360"/>
        <w:jc w:val="both"/>
        <w:rPr>
          <w:rFonts w:ascii="Times New Roman" w:hAnsi="Times New Roman" w:cs="Times New Roman"/>
          <w:sz w:val="24"/>
          <w:szCs w:val="24"/>
        </w:rPr>
      </w:pPr>
    </w:p>
    <w:p w:rsidR="00F84C3B" w:rsidRPr="00F725FB" w:rsidRDefault="00F84C3B" w:rsidP="00550152">
      <w:pPr>
        <w:spacing w:after="0" w:line="480" w:lineRule="auto"/>
        <w:jc w:val="both"/>
        <w:rPr>
          <w:rFonts w:ascii="Times New Roman" w:hAnsi="Times New Roman" w:cs="Times New Roman"/>
          <w:b/>
          <w:sz w:val="24"/>
          <w:szCs w:val="24"/>
          <w:u w:val="single"/>
        </w:rPr>
      </w:pPr>
      <w:r w:rsidRPr="00F725FB">
        <w:rPr>
          <w:rFonts w:ascii="Times New Roman" w:hAnsi="Times New Roman" w:cs="Times New Roman"/>
          <w:b/>
          <w:sz w:val="24"/>
          <w:szCs w:val="24"/>
          <w:u w:val="single"/>
        </w:rPr>
        <w:t>ISSUES FOR DETERMINATION</w:t>
      </w:r>
    </w:p>
    <w:p w:rsidR="00630907" w:rsidRPr="00F725FB" w:rsidRDefault="00C07554"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The issues for determination by this court are:</w:t>
      </w:r>
    </w:p>
    <w:p w:rsidR="00F84C3B" w:rsidRPr="00F725FB" w:rsidRDefault="00F84C3B" w:rsidP="00550152">
      <w:pPr>
        <w:pStyle w:val="ListParagraph"/>
        <w:numPr>
          <w:ilvl w:val="0"/>
          <w:numId w:val="5"/>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Whether or not the appellant’s claim had prescribed in terms of s 94 of the Labour Act</w:t>
      </w:r>
    </w:p>
    <w:p w:rsidR="00F84C3B" w:rsidRPr="00F725FB" w:rsidRDefault="00F84C3B" w:rsidP="00550152">
      <w:pPr>
        <w:pStyle w:val="ListParagraph"/>
        <w:numPr>
          <w:ilvl w:val="0"/>
          <w:numId w:val="5"/>
        </w:numPr>
        <w:spacing w:after="0" w:line="480" w:lineRule="auto"/>
        <w:ind w:left="1134" w:hanging="567"/>
        <w:jc w:val="both"/>
        <w:rPr>
          <w:rFonts w:ascii="Times New Roman" w:hAnsi="Times New Roman" w:cs="Times New Roman"/>
          <w:sz w:val="24"/>
          <w:szCs w:val="24"/>
        </w:rPr>
      </w:pPr>
      <w:r w:rsidRPr="00F725FB">
        <w:rPr>
          <w:rFonts w:ascii="Times New Roman" w:hAnsi="Times New Roman" w:cs="Times New Roman"/>
          <w:sz w:val="24"/>
          <w:szCs w:val="24"/>
        </w:rPr>
        <w:t>Whether or not the contract of employment had been varied.</w:t>
      </w:r>
    </w:p>
    <w:p w:rsidR="00630907" w:rsidRPr="00F725FB" w:rsidRDefault="00630907" w:rsidP="00550152">
      <w:pPr>
        <w:spacing w:after="0" w:line="480" w:lineRule="auto"/>
        <w:jc w:val="both"/>
        <w:rPr>
          <w:rFonts w:ascii="Times New Roman" w:hAnsi="Times New Roman" w:cs="Times New Roman"/>
          <w:b/>
          <w:sz w:val="24"/>
          <w:szCs w:val="24"/>
        </w:rPr>
      </w:pPr>
    </w:p>
    <w:p w:rsidR="00C07554" w:rsidRPr="00F725FB" w:rsidRDefault="00C07554" w:rsidP="00550152">
      <w:pPr>
        <w:spacing w:after="0" w:line="480" w:lineRule="auto"/>
        <w:jc w:val="both"/>
        <w:rPr>
          <w:rFonts w:ascii="Times New Roman" w:hAnsi="Times New Roman" w:cs="Times New Roman"/>
          <w:b/>
          <w:sz w:val="24"/>
          <w:szCs w:val="24"/>
          <w:u w:val="single"/>
        </w:rPr>
      </w:pPr>
      <w:r w:rsidRPr="00F725FB">
        <w:rPr>
          <w:rFonts w:ascii="Times New Roman" w:hAnsi="Times New Roman" w:cs="Times New Roman"/>
          <w:b/>
          <w:sz w:val="24"/>
          <w:szCs w:val="24"/>
          <w:u w:val="single"/>
        </w:rPr>
        <w:t>THE LAW</w:t>
      </w:r>
    </w:p>
    <w:p w:rsidR="00F84C3B" w:rsidRPr="00F725FB" w:rsidRDefault="00F84C3B"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Section 94 of the Labour Act provides as follows:</w:t>
      </w:r>
    </w:p>
    <w:p w:rsidR="00F84C3B" w:rsidRPr="00F725FB" w:rsidRDefault="00FC6A7A" w:rsidP="00550152">
      <w:pPr>
        <w:spacing w:after="0" w:line="240" w:lineRule="auto"/>
        <w:ind w:firstLine="567"/>
        <w:jc w:val="both"/>
        <w:rPr>
          <w:rFonts w:ascii="Times New Roman" w:hAnsi="Times New Roman" w:cs="Times New Roman"/>
          <w:b/>
          <w:sz w:val="24"/>
          <w:szCs w:val="24"/>
          <w:lang w:val="en-ZW"/>
        </w:rPr>
      </w:pPr>
      <w:r w:rsidRPr="00F725FB">
        <w:rPr>
          <w:rFonts w:ascii="Times New Roman" w:hAnsi="Times New Roman" w:cs="Times New Roman"/>
          <w:sz w:val="24"/>
          <w:szCs w:val="24"/>
          <w:lang w:val="en-ZW"/>
        </w:rPr>
        <w:t>“</w:t>
      </w:r>
      <w:r w:rsidR="00C07554" w:rsidRPr="00F725FB">
        <w:rPr>
          <w:rFonts w:ascii="Times New Roman" w:hAnsi="Times New Roman" w:cs="Times New Roman"/>
          <w:b/>
          <w:sz w:val="24"/>
          <w:szCs w:val="24"/>
          <w:lang w:val="en-ZW"/>
        </w:rPr>
        <w:t>94 P</w:t>
      </w:r>
      <w:r w:rsidR="00F84C3B" w:rsidRPr="00F725FB">
        <w:rPr>
          <w:rFonts w:ascii="Times New Roman" w:hAnsi="Times New Roman" w:cs="Times New Roman"/>
          <w:b/>
          <w:sz w:val="24"/>
          <w:szCs w:val="24"/>
          <w:lang w:val="en-ZW"/>
        </w:rPr>
        <w:t>rescription of disputes</w:t>
      </w:r>
    </w:p>
    <w:p w:rsidR="00F84C3B" w:rsidRPr="00F725FB" w:rsidRDefault="00F84C3B" w:rsidP="00550152">
      <w:pPr>
        <w:spacing w:after="0" w:line="240" w:lineRule="auto"/>
        <w:ind w:left="1276" w:hanging="709"/>
        <w:jc w:val="both"/>
        <w:rPr>
          <w:rFonts w:ascii="Times New Roman" w:hAnsi="Times New Roman" w:cs="Times New Roman"/>
          <w:sz w:val="24"/>
          <w:szCs w:val="24"/>
          <w:lang w:val="en-ZW"/>
        </w:rPr>
      </w:pPr>
      <w:r w:rsidRPr="00F725FB">
        <w:rPr>
          <w:rFonts w:ascii="Times New Roman" w:hAnsi="Times New Roman" w:cs="Times New Roman"/>
          <w:sz w:val="24"/>
          <w:szCs w:val="24"/>
          <w:lang w:val="en-ZW"/>
        </w:rPr>
        <w:lastRenderedPageBreak/>
        <w:t>(1) Subject to subsection (2), no labour officer shall entertain any dispute or unfair labour practice unless-</w:t>
      </w:r>
    </w:p>
    <w:p w:rsidR="00F84C3B" w:rsidRPr="00F725FB" w:rsidRDefault="00A41708" w:rsidP="00550152">
      <w:pPr>
        <w:spacing w:after="0" w:line="240" w:lineRule="auto"/>
        <w:ind w:left="916" w:firstLine="360"/>
        <w:jc w:val="both"/>
        <w:rPr>
          <w:rFonts w:ascii="Times New Roman" w:hAnsi="Times New Roman" w:cs="Times New Roman"/>
          <w:sz w:val="24"/>
          <w:szCs w:val="24"/>
          <w:lang w:val="en-ZW"/>
        </w:rPr>
      </w:pPr>
      <w:r w:rsidRPr="00F725FB">
        <w:rPr>
          <w:rFonts w:ascii="Times New Roman" w:hAnsi="Times New Roman" w:cs="Times New Roman"/>
          <w:sz w:val="24"/>
          <w:szCs w:val="24"/>
          <w:lang w:val="en-ZW"/>
        </w:rPr>
        <w:t>(a)</w:t>
      </w:r>
      <w:r w:rsidRPr="00F725FB">
        <w:rPr>
          <w:rFonts w:ascii="Times New Roman" w:hAnsi="Times New Roman" w:cs="Times New Roman"/>
          <w:sz w:val="24"/>
          <w:szCs w:val="24"/>
          <w:lang w:val="en-ZW"/>
        </w:rPr>
        <w:tab/>
      </w:r>
      <w:r w:rsidR="00F84C3B" w:rsidRPr="00F725FB">
        <w:rPr>
          <w:rFonts w:ascii="Times New Roman" w:hAnsi="Times New Roman" w:cs="Times New Roman"/>
          <w:sz w:val="24"/>
          <w:szCs w:val="24"/>
          <w:lang w:val="en-ZW"/>
        </w:rPr>
        <w:t>it is referred to him; or</w:t>
      </w:r>
    </w:p>
    <w:p w:rsidR="00F725FB" w:rsidRPr="00F725FB" w:rsidRDefault="00F84C3B" w:rsidP="00550152">
      <w:pPr>
        <w:spacing w:after="0" w:line="240" w:lineRule="auto"/>
        <w:ind w:left="2160" w:hanging="884"/>
        <w:jc w:val="both"/>
        <w:rPr>
          <w:rFonts w:ascii="Times New Roman" w:hAnsi="Times New Roman" w:cs="Times New Roman"/>
          <w:sz w:val="24"/>
          <w:szCs w:val="24"/>
          <w:lang w:val="en-ZW"/>
        </w:rPr>
      </w:pPr>
      <w:r w:rsidRPr="00F725FB">
        <w:rPr>
          <w:rFonts w:ascii="Times New Roman" w:hAnsi="Times New Roman" w:cs="Times New Roman"/>
          <w:sz w:val="24"/>
          <w:szCs w:val="24"/>
          <w:lang w:val="en-ZW"/>
        </w:rPr>
        <w:t xml:space="preserve">(b) </w:t>
      </w:r>
      <w:r w:rsidR="00A41708" w:rsidRPr="00F725FB">
        <w:rPr>
          <w:rFonts w:ascii="Times New Roman" w:hAnsi="Times New Roman" w:cs="Times New Roman"/>
          <w:sz w:val="24"/>
          <w:szCs w:val="24"/>
          <w:lang w:val="en-ZW"/>
        </w:rPr>
        <w:tab/>
      </w:r>
      <w:r w:rsidRPr="00F725FB">
        <w:rPr>
          <w:rFonts w:ascii="Times New Roman" w:hAnsi="Times New Roman" w:cs="Times New Roman"/>
          <w:sz w:val="24"/>
          <w:szCs w:val="24"/>
          <w:lang w:val="en-ZW"/>
        </w:rPr>
        <w:t xml:space="preserve">has otherwise come to his attention; </w:t>
      </w:r>
    </w:p>
    <w:p w:rsidR="00F84C3B" w:rsidRPr="00F725FB" w:rsidRDefault="00F84C3B" w:rsidP="00550152">
      <w:pPr>
        <w:spacing w:after="0" w:line="240" w:lineRule="auto"/>
        <w:ind w:left="1276"/>
        <w:jc w:val="both"/>
        <w:rPr>
          <w:rFonts w:ascii="Times New Roman" w:hAnsi="Times New Roman" w:cs="Times New Roman"/>
          <w:sz w:val="24"/>
          <w:szCs w:val="24"/>
          <w:lang w:val="en-ZW"/>
        </w:rPr>
      </w:pPr>
      <w:r w:rsidRPr="00F725FB">
        <w:rPr>
          <w:rFonts w:ascii="Times New Roman" w:hAnsi="Times New Roman" w:cs="Times New Roman"/>
          <w:sz w:val="24"/>
          <w:szCs w:val="24"/>
          <w:lang w:val="en-ZW"/>
        </w:rPr>
        <w:t>within two years fr</w:t>
      </w:r>
      <w:r w:rsidR="00F725FB" w:rsidRPr="00F725FB">
        <w:rPr>
          <w:rFonts w:ascii="Times New Roman" w:hAnsi="Times New Roman" w:cs="Times New Roman"/>
          <w:sz w:val="24"/>
          <w:szCs w:val="24"/>
          <w:lang w:val="en-ZW"/>
        </w:rPr>
        <w:t>om the date when the dispute or</w:t>
      </w:r>
      <w:r w:rsidR="00550152">
        <w:rPr>
          <w:rFonts w:ascii="Times New Roman" w:hAnsi="Times New Roman" w:cs="Times New Roman"/>
          <w:sz w:val="24"/>
          <w:szCs w:val="24"/>
          <w:lang w:val="en-ZW"/>
        </w:rPr>
        <w:t xml:space="preserve"> </w:t>
      </w:r>
      <w:r w:rsidRPr="00F725FB">
        <w:rPr>
          <w:rFonts w:ascii="Times New Roman" w:hAnsi="Times New Roman" w:cs="Times New Roman"/>
          <w:sz w:val="24"/>
          <w:szCs w:val="24"/>
          <w:lang w:val="en-ZW"/>
        </w:rPr>
        <w:t>unfair labour practice first arose.</w:t>
      </w:r>
    </w:p>
    <w:p w:rsidR="00F84C3B" w:rsidRPr="00F725FB" w:rsidRDefault="00A41708" w:rsidP="00550152">
      <w:pPr>
        <w:spacing w:after="0" w:line="240" w:lineRule="auto"/>
        <w:ind w:left="993" w:hanging="273"/>
        <w:jc w:val="both"/>
        <w:rPr>
          <w:rFonts w:ascii="Times New Roman" w:hAnsi="Times New Roman" w:cs="Times New Roman"/>
          <w:sz w:val="24"/>
          <w:szCs w:val="24"/>
          <w:lang w:val="en-ZW"/>
        </w:rPr>
      </w:pPr>
      <w:r w:rsidRPr="00F725FB">
        <w:rPr>
          <w:rFonts w:ascii="Times New Roman" w:hAnsi="Times New Roman" w:cs="Times New Roman"/>
          <w:sz w:val="24"/>
          <w:szCs w:val="24"/>
          <w:lang w:val="en-ZW"/>
        </w:rPr>
        <w:t xml:space="preserve">(2) </w:t>
      </w:r>
      <w:r w:rsidR="00F84C3B" w:rsidRPr="00F725FB">
        <w:rPr>
          <w:rFonts w:ascii="Times New Roman" w:hAnsi="Times New Roman" w:cs="Times New Roman"/>
          <w:sz w:val="24"/>
          <w:szCs w:val="24"/>
          <w:lang w:val="en-ZW"/>
        </w:rPr>
        <w:t xml:space="preserve">Subsection (1) shall not apply to an unfair labour </w:t>
      </w:r>
      <w:r w:rsidRPr="00F725FB">
        <w:rPr>
          <w:rFonts w:ascii="Times New Roman" w:hAnsi="Times New Roman" w:cs="Times New Roman"/>
          <w:sz w:val="24"/>
          <w:szCs w:val="24"/>
          <w:lang w:val="en-ZW"/>
        </w:rPr>
        <w:t xml:space="preserve">  </w:t>
      </w:r>
      <w:r w:rsidR="00F84C3B" w:rsidRPr="00F725FB">
        <w:rPr>
          <w:rFonts w:ascii="Times New Roman" w:hAnsi="Times New Roman" w:cs="Times New Roman"/>
          <w:sz w:val="24"/>
          <w:szCs w:val="24"/>
          <w:lang w:val="en-ZW"/>
        </w:rPr>
        <w:t xml:space="preserve">practice which is continuing at </w:t>
      </w:r>
      <w:r w:rsidR="00550152">
        <w:rPr>
          <w:rFonts w:ascii="Times New Roman" w:hAnsi="Times New Roman" w:cs="Times New Roman"/>
          <w:sz w:val="24"/>
          <w:szCs w:val="24"/>
          <w:lang w:val="en-ZW"/>
        </w:rPr>
        <w:t xml:space="preserve">  </w:t>
      </w:r>
      <w:r w:rsidR="00F84C3B" w:rsidRPr="00F725FB">
        <w:rPr>
          <w:rFonts w:ascii="Times New Roman" w:hAnsi="Times New Roman" w:cs="Times New Roman"/>
          <w:sz w:val="24"/>
          <w:szCs w:val="24"/>
          <w:lang w:val="en-ZW"/>
        </w:rPr>
        <w:t>the time it is referred to or comes to the attention of a labour officer.</w:t>
      </w:r>
      <w:r w:rsidR="00FC6A7A" w:rsidRPr="00F725FB">
        <w:rPr>
          <w:rFonts w:ascii="Times New Roman" w:hAnsi="Times New Roman" w:cs="Times New Roman"/>
          <w:sz w:val="24"/>
          <w:szCs w:val="24"/>
          <w:lang w:val="en-ZW"/>
        </w:rPr>
        <w:t>”</w:t>
      </w:r>
    </w:p>
    <w:p w:rsidR="00FC6A7A" w:rsidRPr="00F725FB" w:rsidRDefault="00FC6A7A" w:rsidP="00550152">
      <w:pPr>
        <w:spacing w:after="0" w:line="240" w:lineRule="auto"/>
        <w:ind w:left="360"/>
        <w:jc w:val="both"/>
        <w:rPr>
          <w:rFonts w:ascii="Times New Roman" w:hAnsi="Times New Roman" w:cs="Times New Roman"/>
          <w:sz w:val="24"/>
          <w:szCs w:val="24"/>
          <w:lang w:val="en-ZW"/>
        </w:rPr>
      </w:pPr>
    </w:p>
    <w:p w:rsidR="00FC6A7A" w:rsidRPr="00F725FB" w:rsidRDefault="00FC6A7A" w:rsidP="00550152">
      <w:pPr>
        <w:spacing w:after="0" w:line="240" w:lineRule="auto"/>
        <w:ind w:left="360"/>
        <w:jc w:val="both"/>
        <w:rPr>
          <w:rFonts w:ascii="Times New Roman" w:hAnsi="Times New Roman" w:cs="Times New Roman"/>
          <w:sz w:val="24"/>
          <w:szCs w:val="24"/>
          <w:lang w:val="en-ZW"/>
        </w:rPr>
      </w:pPr>
    </w:p>
    <w:p w:rsidR="00A41708" w:rsidRPr="00F725FB" w:rsidRDefault="00A41708" w:rsidP="00550152">
      <w:pPr>
        <w:spacing w:after="0" w:line="240" w:lineRule="auto"/>
        <w:ind w:left="360"/>
        <w:jc w:val="both"/>
        <w:rPr>
          <w:rFonts w:ascii="Times New Roman" w:hAnsi="Times New Roman" w:cs="Times New Roman"/>
          <w:sz w:val="24"/>
          <w:szCs w:val="24"/>
          <w:lang w:val="en-ZW"/>
        </w:rPr>
      </w:pPr>
    </w:p>
    <w:p w:rsidR="00F84C3B" w:rsidRPr="00F725FB" w:rsidRDefault="00BC1951" w:rsidP="00550152">
      <w:pPr>
        <w:spacing w:after="0" w:line="480" w:lineRule="auto"/>
        <w:ind w:firstLine="1134"/>
        <w:jc w:val="both"/>
        <w:rPr>
          <w:rFonts w:ascii="Times New Roman" w:hAnsi="Times New Roman" w:cs="Times New Roman"/>
          <w:sz w:val="24"/>
          <w:szCs w:val="24"/>
          <w:lang w:val="en-ZW"/>
        </w:rPr>
      </w:pPr>
      <w:r w:rsidRPr="00F725FB">
        <w:rPr>
          <w:rFonts w:ascii="Times New Roman" w:hAnsi="Times New Roman" w:cs="Times New Roman"/>
          <w:sz w:val="24"/>
          <w:szCs w:val="24"/>
          <w:lang w:val="en-ZW"/>
        </w:rPr>
        <w:t>A literal reading of the above provision is tha</w:t>
      </w:r>
      <w:r w:rsidR="00C07554" w:rsidRPr="00F725FB">
        <w:rPr>
          <w:rFonts w:ascii="Times New Roman" w:hAnsi="Times New Roman" w:cs="Times New Roman"/>
          <w:sz w:val="24"/>
          <w:szCs w:val="24"/>
          <w:lang w:val="en-ZW"/>
        </w:rPr>
        <w:t>t adjudication of any dispute of</w:t>
      </w:r>
      <w:r w:rsidRPr="00F725FB">
        <w:rPr>
          <w:rFonts w:ascii="Times New Roman" w:hAnsi="Times New Roman" w:cs="Times New Roman"/>
          <w:sz w:val="24"/>
          <w:szCs w:val="24"/>
          <w:lang w:val="en-ZW"/>
        </w:rPr>
        <w:t xml:space="preserve"> unfair labour</w:t>
      </w:r>
      <w:r w:rsidR="00C07554" w:rsidRPr="00F725FB">
        <w:rPr>
          <w:rFonts w:ascii="Times New Roman" w:hAnsi="Times New Roman" w:cs="Times New Roman"/>
          <w:sz w:val="24"/>
          <w:szCs w:val="24"/>
          <w:lang w:val="en-ZW"/>
        </w:rPr>
        <w:t xml:space="preserve"> practice is restricted to</w:t>
      </w:r>
      <w:r w:rsidRPr="00F725FB">
        <w:rPr>
          <w:rFonts w:ascii="Times New Roman" w:hAnsi="Times New Roman" w:cs="Times New Roman"/>
          <w:sz w:val="24"/>
          <w:szCs w:val="24"/>
          <w:lang w:val="en-ZW"/>
        </w:rPr>
        <w:t xml:space="preserve"> disputes that will have occurred within two years from the date when the dispute or unfair labour practice first arose. However the exception to that rule is that</w:t>
      </w:r>
      <w:r w:rsidR="00F973B3" w:rsidRPr="00F725FB">
        <w:rPr>
          <w:rFonts w:ascii="Times New Roman" w:hAnsi="Times New Roman" w:cs="Times New Roman"/>
          <w:sz w:val="24"/>
          <w:szCs w:val="24"/>
          <w:lang w:val="en-ZW"/>
        </w:rPr>
        <w:t>,</w:t>
      </w:r>
      <w:r w:rsidRPr="00F725FB">
        <w:rPr>
          <w:rFonts w:ascii="Times New Roman" w:hAnsi="Times New Roman" w:cs="Times New Roman"/>
          <w:sz w:val="24"/>
          <w:szCs w:val="24"/>
          <w:lang w:val="en-ZW"/>
        </w:rPr>
        <w:t xml:space="preserve"> if an unfair labour practice is continuing at the time it is refe</w:t>
      </w:r>
      <w:r w:rsidR="00F973B3" w:rsidRPr="00F725FB">
        <w:rPr>
          <w:rFonts w:ascii="Times New Roman" w:hAnsi="Times New Roman" w:cs="Times New Roman"/>
          <w:sz w:val="24"/>
          <w:szCs w:val="24"/>
          <w:lang w:val="en-ZW"/>
        </w:rPr>
        <w:t>r</w:t>
      </w:r>
      <w:r w:rsidR="00F725FB" w:rsidRPr="00F725FB">
        <w:rPr>
          <w:rFonts w:ascii="Times New Roman" w:hAnsi="Times New Roman" w:cs="Times New Roman"/>
          <w:sz w:val="24"/>
          <w:szCs w:val="24"/>
          <w:lang w:val="en-ZW"/>
        </w:rPr>
        <w:t>red</w:t>
      </w:r>
      <w:r w:rsidR="00DF5FFA" w:rsidRPr="00F725FB">
        <w:rPr>
          <w:rFonts w:ascii="Times New Roman" w:hAnsi="Times New Roman" w:cs="Times New Roman"/>
          <w:sz w:val="24"/>
          <w:szCs w:val="24"/>
          <w:lang w:val="en-ZW"/>
        </w:rPr>
        <w:t>,</w:t>
      </w:r>
      <w:r w:rsidRPr="00F725FB">
        <w:rPr>
          <w:rFonts w:ascii="Times New Roman" w:hAnsi="Times New Roman" w:cs="Times New Roman"/>
          <w:sz w:val="24"/>
          <w:szCs w:val="24"/>
          <w:lang w:val="en-ZW"/>
        </w:rPr>
        <w:t xml:space="preserve"> or comes to the attention of the labour officer, then </w:t>
      </w:r>
      <w:r w:rsidR="00F973B3" w:rsidRPr="00F725FB">
        <w:rPr>
          <w:rFonts w:ascii="Times New Roman" w:hAnsi="Times New Roman" w:cs="Times New Roman"/>
          <w:sz w:val="24"/>
          <w:szCs w:val="24"/>
          <w:lang w:val="en-ZW"/>
        </w:rPr>
        <w:t xml:space="preserve">the two year prescription period in subs (1) does not apply. </w:t>
      </w:r>
    </w:p>
    <w:p w:rsidR="009F17E6" w:rsidRPr="00F725FB" w:rsidRDefault="009F17E6" w:rsidP="00550152">
      <w:pPr>
        <w:spacing w:after="0" w:line="480" w:lineRule="auto"/>
        <w:jc w:val="both"/>
        <w:rPr>
          <w:rFonts w:ascii="Times New Roman" w:hAnsi="Times New Roman" w:cs="Times New Roman"/>
          <w:sz w:val="24"/>
          <w:szCs w:val="24"/>
          <w:lang w:val="en-ZW"/>
        </w:rPr>
      </w:pPr>
    </w:p>
    <w:p w:rsidR="00C07554" w:rsidRPr="00F725FB" w:rsidRDefault="00F973B3" w:rsidP="00550152">
      <w:pPr>
        <w:spacing w:after="0" w:line="480" w:lineRule="auto"/>
        <w:ind w:firstLine="1134"/>
        <w:jc w:val="both"/>
        <w:rPr>
          <w:rFonts w:ascii="Times New Roman" w:hAnsi="Times New Roman" w:cs="Times New Roman"/>
          <w:sz w:val="24"/>
          <w:szCs w:val="24"/>
          <w:lang w:val="en-ZW"/>
        </w:rPr>
      </w:pPr>
      <w:r w:rsidRPr="00F725FB">
        <w:rPr>
          <w:rFonts w:ascii="Times New Roman" w:hAnsi="Times New Roman" w:cs="Times New Roman"/>
          <w:sz w:val="24"/>
          <w:szCs w:val="24"/>
          <w:lang w:val="en-ZW"/>
        </w:rPr>
        <w:t xml:space="preserve">The appellant’s submission is that when he </w:t>
      </w:r>
      <w:r w:rsidR="00C07554" w:rsidRPr="00F725FB">
        <w:rPr>
          <w:rFonts w:ascii="Times New Roman" w:hAnsi="Times New Roman" w:cs="Times New Roman"/>
          <w:sz w:val="24"/>
          <w:szCs w:val="24"/>
          <w:lang w:val="en-ZW"/>
        </w:rPr>
        <w:t>first complained of</w:t>
      </w:r>
      <w:r w:rsidRPr="00F725FB">
        <w:rPr>
          <w:rFonts w:ascii="Times New Roman" w:hAnsi="Times New Roman" w:cs="Times New Roman"/>
          <w:sz w:val="24"/>
          <w:szCs w:val="24"/>
          <w:lang w:val="en-ZW"/>
        </w:rPr>
        <w:t xml:space="preserve"> the non-payment of the locality allowance and motor vehicle allowance, the unfair labour practice was ‘continuing’ and therefore non</w:t>
      </w:r>
      <w:r w:rsidR="00CA09FC" w:rsidRPr="00F725FB">
        <w:rPr>
          <w:rFonts w:ascii="Times New Roman" w:hAnsi="Times New Roman" w:cs="Times New Roman"/>
          <w:sz w:val="24"/>
          <w:szCs w:val="24"/>
          <w:lang w:val="en-ZW"/>
        </w:rPr>
        <w:t>e of h</w:t>
      </w:r>
      <w:r w:rsidR="009F17E6" w:rsidRPr="00F725FB">
        <w:rPr>
          <w:rFonts w:ascii="Times New Roman" w:hAnsi="Times New Roman" w:cs="Times New Roman"/>
          <w:sz w:val="24"/>
          <w:szCs w:val="24"/>
          <w:lang w:val="en-ZW"/>
        </w:rPr>
        <w:t xml:space="preserve">is claims had prescribed. </w:t>
      </w:r>
    </w:p>
    <w:p w:rsidR="00E662C5" w:rsidRPr="00F725FB" w:rsidRDefault="00E662C5" w:rsidP="00550152">
      <w:pPr>
        <w:spacing w:after="0" w:line="480" w:lineRule="auto"/>
        <w:ind w:firstLine="360"/>
        <w:jc w:val="both"/>
        <w:rPr>
          <w:rFonts w:ascii="Times New Roman" w:hAnsi="Times New Roman" w:cs="Times New Roman"/>
          <w:sz w:val="24"/>
          <w:szCs w:val="24"/>
          <w:lang w:val="en-ZW"/>
        </w:rPr>
      </w:pPr>
    </w:p>
    <w:p w:rsidR="005C06E0" w:rsidRPr="00F725FB" w:rsidRDefault="005C06E0"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The term “cause of action” was defined in </w:t>
      </w:r>
      <w:r w:rsidRPr="00F725FB">
        <w:rPr>
          <w:rFonts w:ascii="Times New Roman" w:hAnsi="Times New Roman" w:cs="Times New Roman"/>
          <w:i/>
          <w:sz w:val="24"/>
          <w:szCs w:val="24"/>
        </w:rPr>
        <w:t xml:space="preserve">Peebles v Dairiboard (Pvt) </w:t>
      </w:r>
      <w:r w:rsidRPr="00F725FB">
        <w:rPr>
          <w:rFonts w:ascii="Times New Roman" w:hAnsi="Times New Roman" w:cs="Times New Roman"/>
          <w:sz w:val="24"/>
          <w:szCs w:val="24"/>
        </w:rPr>
        <w:t xml:space="preserve">Ltd 1999 (1) ZLR 41 </w:t>
      </w:r>
      <w:r w:rsidR="009C03E5">
        <w:rPr>
          <w:rFonts w:ascii="Times New Roman" w:hAnsi="Times New Roman" w:cs="Times New Roman"/>
          <w:sz w:val="24"/>
          <w:szCs w:val="24"/>
        </w:rPr>
        <w:t>(H) at 54E – F wherein MALABA J</w:t>
      </w:r>
      <w:r w:rsidRPr="00F725FB">
        <w:rPr>
          <w:rFonts w:ascii="Times New Roman" w:hAnsi="Times New Roman" w:cs="Times New Roman"/>
          <w:sz w:val="24"/>
          <w:szCs w:val="24"/>
        </w:rPr>
        <w:t xml:space="preserve"> (as he then was) stated:</w:t>
      </w:r>
    </w:p>
    <w:p w:rsidR="005C06E0" w:rsidRPr="00F725FB" w:rsidRDefault="00F725FB" w:rsidP="00550152">
      <w:pPr>
        <w:spacing w:after="0" w:line="240" w:lineRule="auto"/>
        <w:ind w:left="567"/>
        <w:jc w:val="both"/>
        <w:rPr>
          <w:rFonts w:ascii="Times New Roman" w:hAnsi="Times New Roman" w:cs="Times New Roman"/>
          <w:sz w:val="24"/>
          <w:szCs w:val="24"/>
        </w:rPr>
      </w:pPr>
      <w:r w:rsidRPr="00F725FB">
        <w:rPr>
          <w:rFonts w:ascii="Times New Roman" w:hAnsi="Times New Roman" w:cs="Times New Roman"/>
          <w:sz w:val="24"/>
          <w:szCs w:val="24"/>
        </w:rPr>
        <w:t>“A cause of action i</w:t>
      </w:r>
      <w:r w:rsidR="005C06E0" w:rsidRPr="00F725FB">
        <w:rPr>
          <w:rFonts w:ascii="Times New Roman" w:hAnsi="Times New Roman" w:cs="Times New Roman"/>
          <w:sz w:val="24"/>
          <w:szCs w:val="24"/>
        </w:rPr>
        <w:t xml:space="preserve">s defined by Lord Esher MR in </w:t>
      </w:r>
      <w:r w:rsidR="005C06E0" w:rsidRPr="00F725FB">
        <w:rPr>
          <w:rFonts w:ascii="Times New Roman" w:hAnsi="Times New Roman" w:cs="Times New Roman"/>
          <w:i/>
          <w:sz w:val="24"/>
          <w:szCs w:val="24"/>
        </w:rPr>
        <w:t>Read v Brown</w:t>
      </w:r>
      <w:r w:rsidR="005C06E0" w:rsidRPr="00F725FB">
        <w:rPr>
          <w:rFonts w:ascii="Times New Roman" w:hAnsi="Times New Roman" w:cs="Times New Roman"/>
          <w:sz w:val="24"/>
          <w:szCs w:val="24"/>
        </w:rPr>
        <w:t xml:space="preserve"> (1888) 22 QB 131 as every fact which it would be necessary for the plaintiff to prove if traversed in order to support his right to the judgment of the court.”</w:t>
      </w:r>
    </w:p>
    <w:p w:rsidR="005C06E0" w:rsidRPr="00F725FB" w:rsidRDefault="005C06E0" w:rsidP="00550152">
      <w:pPr>
        <w:spacing w:after="0" w:line="240" w:lineRule="auto"/>
        <w:ind w:firstLine="720"/>
        <w:jc w:val="both"/>
        <w:rPr>
          <w:rFonts w:ascii="Times New Roman" w:hAnsi="Times New Roman" w:cs="Times New Roman"/>
          <w:sz w:val="24"/>
          <w:szCs w:val="24"/>
        </w:rPr>
      </w:pPr>
    </w:p>
    <w:p w:rsidR="00485B79" w:rsidRPr="00F725FB" w:rsidRDefault="00A51D25" w:rsidP="00550152">
      <w:pPr>
        <w:spacing w:after="0" w:line="480" w:lineRule="auto"/>
        <w:jc w:val="both"/>
        <w:rPr>
          <w:rFonts w:ascii="Times New Roman" w:hAnsi="Times New Roman" w:cs="Times New Roman"/>
          <w:sz w:val="24"/>
          <w:szCs w:val="24"/>
        </w:rPr>
      </w:pPr>
      <w:r w:rsidRPr="00F725FB">
        <w:rPr>
          <w:rFonts w:ascii="Times New Roman" w:hAnsi="Times New Roman" w:cs="Times New Roman"/>
          <w:sz w:val="24"/>
          <w:szCs w:val="24"/>
        </w:rPr>
        <w:t xml:space="preserve">In </w:t>
      </w:r>
      <w:r w:rsidR="005C06E0" w:rsidRPr="00F725FB">
        <w:rPr>
          <w:rFonts w:ascii="Times New Roman" w:hAnsi="Times New Roman" w:cs="Times New Roman"/>
          <w:sz w:val="24"/>
          <w:szCs w:val="24"/>
        </w:rPr>
        <w:t xml:space="preserve">other words, </w:t>
      </w:r>
      <w:r w:rsidR="00FD10D6" w:rsidRPr="00F725FB">
        <w:rPr>
          <w:rFonts w:ascii="Times New Roman" w:hAnsi="Times New Roman" w:cs="Times New Roman"/>
          <w:sz w:val="24"/>
          <w:szCs w:val="24"/>
        </w:rPr>
        <w:t>a cause of action arises when there is an entire set of facts which entitle one to make a cla</w:t>
      </w:r>
      <w:r w:rsidRPr="00F725FB">
        <w:rPr>
          <w:rFonts w:ascii="Times New Roman" w:hAnsi="Times New Roman" w:cs="Times New Roman"/>
          <w:sz w:val="24"/>
          <w:szCs w:val="24"/>
        </w:rPr>
        <w:t>i</w:t>
      </w:r>
      <w:r w:rsidR="00FD10D6" w:rsidRPr="00F725FB">
        <w:rPr>
          <w:rFonts w:ascii="Times New Roman" w:hAnsi="Times New Roman" w:cs="Times New Roman"/>
          <w:sz w:val="24"/>
          <w:szCs w:val="24"/>
        </w:rPr>
        <w:t>m. In light of that</w:t>
      </w:r>
      <w:r w:rsidR="00354B12" w:rsidRPr="00F725FB">
        <w:rPr>
          <w:rFonts w:ascii="Times New Roman" w:hAnsi="Times New Roman" w:cs="Times New Roman"/>
          <w:sz w:val="24"/>
          <w:szCs w:val="24"/>
        </w:rPr>
        <w:t>,</w:t>
      </w:r>
      <w:r w:rsidR="005C06E0" w:rsidRPr="00F725FB">
        <w:rPr>
          <w:rFonts w:ascii="Times New Roman" w:hAnsi="Times New Roman" w:cs="Times New Roman"/>
          <w:sz w:val="24"/>
          <w:szCs w:val="24"/>
        </w:rPr>
        <w:t xml:space="preserve"> </w:t>
      </w:r>
      <w:r w:rsidR="005C06E0" w:rsidRPr="00F725FB">
        <w:rPr>
          <w:rFonts w:ascii="Times New Roman" w:hAnsi="Times New Roman" w:cs="Times New Roman"/>
          <w:i/>
          <w:sz w:val="24"/>
          <w:szCs w:val="24"/>
        </w:rPr>
        <w:t>in casu</w:t>
      </w:r>
      <w:r w:rsidR="00354B12" w:rsidRPr="00F725FB">
        <w:rPr>
          <w:rFonts w:ascii="Times New Roman" w:hAnsi="Times New Roman" w:cs="Times New Roman"/>
          <w:sz w:val="24"/>
          <w:szCs w:val="24"/>
        </w:rPr>
        <w:t xml:space="preserve"> a new cause of action </w:t>
      </w:r>
      <w:r w:rsidR="00E63EFD" w:rsidRPr="00F725FB">
        <w:rPr>
          <w:rFonts w:ascii="Times New Roman" w:hAnsi="Times New Roman" w:cs="Times New Roman"/>
          <w:sz w:val="24"/>
          <w:szCs w:val="24"/>
        </w:rPr>
        <w:t xml:space="preserve">would have </w:t>
      </w:r>
      <w:r w:rsidR="00354B12" w:rsidRPr="00F725FB">
        <w:rPr>
          <w:rFonts w:ascii="Times New Roman" w:hAnsi="Times New Roman" w:cs="Times New Roman"/>
          <w:sz w:val="24"/>
          <w:szCs w:val="24"/>
        </w:rPr>
        <w:t>ar</w:t>
      </w:r>
      <w:r w:rsidR="00E63EFD" w:rsidRPr="00F725FB">
        <w:rPr>
          <w:rFonts w:ascii="Times New Roman" w:hAnsi="Times New Roman" w:cs="Times New Roman"/>
          <w:sz w:val="24"/>
          <w:szCs w:val="24"/>
        </w:rPr>
        <w:t>i</w:t>
      </w:r>
      <w:r w:rsidR="00354B12" w:rsidRPr="00F725FB">
        <w:rPr>
          <w:rFonts w:ascii="Times New Roman" w:hAnsi="Times New Roman" w:cs="Times New Roman"/>
          <w:sz w:val="24"/>
          <w:szCs w:val="24"/>
        </w:rPr>
        <w:t>se</w:t>
      </w:r>
      <w:r w:rsidR="00F725FB" w:rsidRPr="00F725FB">
        <w:rPr>
          <w:rFonts w:ascii="Times New Roman" w:hAnsi="Times New Roman" w:cs="Times New Roman"/>
          <w:sz w:val="24"/>
          <w:szCs w:val="24"/>
        </w:rPr>
        <w:t>n</w:t>
      </w:r>
      <w:r w:rsidR="00354B12" w:rsidRPr="00F725FB">
        <w:rPr>
          <w:rFonts w:ascii="Times New Roman" w:hAnsi="Times New Roman" w:cs="Times New Roman"/>
          <w:sz w:val="24"/>
          <w:szCs w:val="24"/>
        </w:rPr>
        <w:t xml:space="preserve"> every month when the respondent failed to pay </w:t>
      </w:r>
      <w:r w:rsidR="00FD10D6" w:rsidRPr="00F725FB">
        <w:rPr>
          <w:rFonts w:ascii="Times New Roman" w:hAnsi="Times New Roman" w:cs="Times New Roman"/>
          <w:sz w:val="24"/>
          <w:szCs w:val="24"/>
        </w:rPr>
        <w:t xml:space="preserve">the appellant’s </w:t>
      </w:r>
      <w:r w:rsidR="00354B12" w:rsidRPr="00F725FB">
        <w:rPr>
          <w:rFonts w:ascii="Times New Roman" w:hAnsi="Times New Roman" w:cs="Times New Roman"/>
          <w:sz w:val="24"/>
          <w:szCs w:val="24"/>
        </w:rPr>
        <w:t>locality allowance and every year when it failed to pay the leave bonus.</w:t>
      </w:r>
      <w:r w:rsidR="00B8220D" w:rsidRPr="00F725FB">
        <w:rPr>
          <w:rFonts w:ascii="Times New Roman" w:hAnsi="Times New Roman" w:cs="Times New Roman"/>
          <w:sz w:val="24"/>
          <w:szCs w:val="24"/>
        </w:rPr>
        <w:t xml:space="preserve"> Whenever an arrear of locality allowance accumulated, that</w:t>
      </w:r>
      <w:r w:rsidR="00E63EFD" w:rsidRPr="00F725FB">
        <w:rPr>
          <w:rFonts w:ascii="Times New Roman" w:hAnsi="Times New Roman" w:cs="Times New Roman"/>
          <w:sz w:val="24"/>
          <w:szCs w:val="24"/>
        </w:rPr>
        <w:t xml:space="preserve"> would have</w:t>
      </w:r>
      <w:r w:rsidR="00B8220D" w:rsidRPr="00F725FB">
        <w:rPr>
          <w:rFonts w:ascii="Times New Roman" w:hAnsi="Times New Roman" w:cs="Times New Roman"/>
          <w:sz w:val="24"/>
          <w:szCs w:val="24"/>
        </w:rPr>
        <w:t xml:space="preserve"> constituted an entire set of facts which could give rise to a cause of action and which</w:t>
      </w:r>
      <w:r w:rsidR="00E63EFD" w:rsidRPr="00F725FB">
        <w:rPr>
          <w:rFonts w:ascii="Times New Roman" w:hAnsi="Times New Roman" w:cs="Times New Roman"/>
          <w:sz w:val="24"/>
          <w:szCs w:val="24"/>
        </w:rPr>
        <w:t xml:space="preserve"> would have</w:t>
      </w:r>
      <w:r w:rsidR="00B8220D" w:rsidRPr="00F725FB">
        <w:rPr>
          <w:rFonts w:ascii="Times New Roman" w:hAnsi="Times New Roman" w:cs="Times New Roman"/>
          <w:sz w:val="24"/>
          <w:szCs w:val="24"/>
        </w:rPr>
        <w:t xml:space="preserve"> entitled the appellant to successfully file a claim</w:t>
      </w:r>
      <w:r w:rsidR="00FD10D6" w:rsidRPr="00F725FB">
        <w:rPr>
          <w:rFonts w:ascii="Times New Roman" w:hAnsi="Times New Roman" w:cs="Times New Roman"/>
          <w:sz w:val="24"/>
          <w:szCs w:val="24"/>
        </w:rPr>
        <w:t xml:space="preserve"> against the respondent</w:t>
      </w:r>
      <w:r w:rsidR="00B8220D" w:rsidRPr="00F725FB">
        <w:rPr>
          <w:rFonts w:ascii="Times New Roman" w:hAnsi="Times New Roman" w:cs="Times New Roman"/>
          <w:sz w:val="24"/>
          <w:szCs w:val="24"/>
        </w:rPr>
        <w:t xml:space="preserve">. </w:t>
      </w:r>
      <w:r w:rsidR="00CC3B26" w:rsidRPr="00F725FB">
        <w:rPr>
          <w:rFonts w:ascii="Times New Roman" w:hAnsi="Times New Roman" w:cs="Times New Roman"/>
          <w:sz w:val="24"/>
          <w:szCs w:val="24"/>
        </w:rPr>
        <w:lastRenderedPageBreak/>
        <w:t>Thus</w:t>
      </w:r>
      <w:r w:rsidR="00192564" w:rsidRPr="00F725FB">
        <w:rPr>
          <w:rFonts w:ascii="Times New Roman" w:hAnsi="Times New Roman" w:cs="Times New Roman"/>
          <w:sz w:val="24"/>
          <w:szCs w:val="24"/>
        </w:rPr>
        <w:t>,</w:t>
      </w:r>
      <w:r w:rsidR="00B8220D" w:rsidRPr="00F725FB">
        <w:rPr>
          <w:rFonts w:ascii="Times New Roman" w:hAnsi="Times New Roman" w:cs="Times New Roman"/>
          <w:sz w:val="24"/>
          <w:szCs w:val="24"/>
        </w:rPr>
        <w:t xml:space="preserve"> the appellant</w:t>
      </w:r>
      <w:r w:rsidR="00E63EFD" w:rsidRPr="00F725FB">
        <w:rPr>
          <w:rFonts w:ascii="Times New Roman" w:hAnsi="Times New Roman" w:cs="Times New Roman"/>
          <w:sz w:val="24"/>
          <w:szCs w:val="24"/>
        </w:rPr>
        <w:t xml:space="preserve"> would have</w:t>
      </w:r>
      <w:r w:rsidR="00B8220D" w:rsidRPr="00F725FB">
        <w:rPr>
          <w:rFonts w:ascii="Times New Roman" w:hAnsi="Times New Roman" w:cs="Times New Roman"/>
          <w:sz w:val="24"/>
          <w:szCs w:val="24"/>
        </w:rPr>
        <w:t xml:space="preserve"> had a legitimate cause to raise a complaint with the Labour Officer each time the allowances were not paid in terms of the contract and each time when the annual bonus was not paid in terms of the contract. </w:t>
      </w:r>
      <w:r w:rsidR="00E63EFD" w:rsidRPr="00F725FB">
        <w:rPr>
          <w:rFonts w:ascii="Times New Roman" w:hAnsi="Times New Roman" w:cs="Times New Roman"/>
          <w:sz w:val="24"/>
          <w:szCs w:val="24"/>
        </w:rPr>
        <w:t>Each non-payment on its own would be</w:t>
      </w:r>
      <w:r w:rsidR="00485B79" w:rsidRPr="00F725FB">
        <w:rPr>
          <w:rFonts w:ascii="Times New Roman" w:hAnsi="Times New Roman" w:cs="Times New Roman"/>
          <w:sz w:val="24"/>
          <w:szCs w:val="24"/>
        </w:rPr>
        <w:t xml:space="preserve"> enough to constitute a cause of action which entitled the appellant to file a claim. </w:t>
      </w:r>
    </w:p>
    <w:p w:rsidR="00F3081D" w:rsidRPr="00F725FB" w:rsidRDefault="00F3081D" w:rsidP="00550152">
      <w:pPr>
        <w:spacing w:after="0" w:line="480" w:lineRule="auto"/>
        <w:ind w:firstLine="720"/>
        <w:jc w:val="both"/>
        <w:rPr>
          <w:rFonts w:ascii="Times New Roman" w:hAnsi="Times New Roman" w:cs="Times New Roman"/>
          <w:sz w:val="24"/>
          <w:szCs w:val="24"/>
        </w:rPr>
      </w:pPr>
    </w:p>
    <w:p w:rsidR="00FD10D6" w:rsidRPr="00F725FB" w:rsidRDefault="00192564"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Whenever there was non-pa</w:t>
      </w:r>
      <w:r w:rsidR="00A51D25" w:rsidRPr="00F725FB">
        <w:rPr>
          <w:rFonts w:ascii="Times New Roman" w:hAnsi="Times New Roman" w:cs="Times New Roman"/>
          <w:sz w:val="24"/>
          <w:szCs w:val="24"/>
        </w:rPr>
        <w:t>yment of the appellant’s</w:t>
      </w:r>
      <w:r w:rsidR="007B2D05" w:rsidRPr="00F725FB">
        <w:rPr>
          <w:rFonts w:ascii="Times New Roman" w:hAnsi="Times New Roman" w:cs="Times New Roman"/>
          <w:sz w:val="24"/>
          <w:szCs w:val="24"/>
        </w:rPr>
        <w:t xml:space="preserve"> perceived</w:t>
      </w:r>
      <w:r w:rsidR="00A51D25" w:rsidRPr="00F725FB">
        <w:rPr>
          <w:rFonts w:ascii="Times New Roman" w:hAnsi="Times New Roman" w:cs="Times New Roman"/>
          <w:sz w:val="24"/>
          <w:szCs w:val="24"/>
        </w:rPr>
        <w:t xml:space="preserve"> dues, </w:t>
      </w:r>
      <w:r w:rsidR="00FD10D6" w:rsidRPr="00F725FB">
        <w:rPr>
          <w:rFonts w:ascii="Times New Roman" w:hAnsi="Times New Roman" w:cs="Times New Roman"/>
          <w:sz w:val="24"/>
          <w:szCs w:val="24"/>
        </w:rPr>
        <w:t>t</w:t>
      </w:r>
      <w:r w:rsidR="007B2D05" w:rsidRPr="00F725FB">
        <w:rPr>
          <w:rFonts w:ascii="Times New Roman" w:hAnsi="Times New Roman" w:cs="Times New Roman"/>
          <w:sz w:val="24"/>
          <w:szCs w:val="24"/>
        </w:rPr>
        <w:t>hat would be</w:t>
      </w:r>
      <w:r w:rsidRPr="00F725FB">
        <w:rPr>
          <w:rFonts w:ascii="Times New Roman" w:hAnsi="Times New Roman" w:cs="Times New Roman"/>
          <w:sz w:val="24"/>
          <w:szCs w:val="24"/>
        </w:rPr>
        <w:t xml:space="preserve"> a complete infraction</w:t>
      </w:r>
      <w:r w:rsidR="00485B79" w:rsidRPr="00F725FB">
        <w:rPr>
          <w:rFonts w:ascii="Times New Roman" w:hAnsi="Times New Roman" w:cs="Times New Roman"/>
          <w:sz w:val="24"/>
          <w:szCs w:val="24"/>
        </w:rPr>
        <w:t>. For that reason, it cannot be said that</w:t>
      </w:r>
      <w:r w:rsidRPr="00F725FB">
        <w:rPr>
          <w:rFonts w:ascii="Times New Roman" w:hAnsi="Times New Roman" w:cs="Times New Roman"/>
          <w:sz w:val="24"/>
          <w:szCs w:val="24"/>
        </w:rPr>
        <w:t xml:space="preserve"> the unfair labour practice</w:t>
      </w:r>
      <w:r w:rsidR="00B74D82" w:rsidRPr="00F725FB">
        <w:rPr>
          <w:rFonts w:ascii="Times New Roman" w:hAnsi="Times New Roman" w:cs="Times New Roman"/>
          <w:sz w:val="24"/>
          <w:szCs w:val="24"/>
        </w:rPr>
        <w:t xml:space="preserve"> would have been</w:t>
      </w:r>
      <w:r w:rsidR="00485B79" w:rsidRPr="00F725FB">
        <w:rPr>
          <w:rFonts w:ascii="Times New Roman" w:hAnsi="Times New Roman" w:cs="Times New Roman"/>
          <w:sz w:val="24"/>
          <w:szCs w:val="24"/>
        </w:rPr>
        <w:t xml:space="preserve"> continuous in nature and therefore not subject to prescription. </w:t>
      </w:r>
      <w:r w:rsidR="00FD10D6" w:rsidRPr="00F725FB">
        <w:rPr>
          <w:rFonts w:ascii="Times New Roman" w:hAnsi="Times New Roman" w:cs="Times New Roman"/>
          <w:sz w:val="24"/>
          <w:szCs w:val="24"/>
        </w:rPr>
        <w:t xml:space="preserve">A continuous unfair labour practice was outlined in </w:t>
      </w:r>
      <w:r w:rsidR="00565886" w:rsidRPr="00F725FB">
        <w:rPr>
          <w:rFonts w:ascii="Times New Roman" w:hAnsi="Times New Roman" w:cs="Times New Roman"/>
          <w:sz w:val="24"/>
          <w:szCs w:val="24"/>
        </w:rPr>
        <w:t xml:space="preserve">the South African judgment </w:t>
      </w:r>
      <w:r w:rsidR="00FD10D6" w:rsidRPr="00F725FB">
        <w:rPr>
          <w:rFonts w:ascii="Times New Roman" w:hAnsi="Times New Roman" w:cs="Times New Roman"/>
          <w:sz w:val="24"/>
          <w:szCs w:val="24"/>
        </w:rPr>
        <w:t xml:space="preserve">of </w:t>
      </w:r>
      <w:r w:rsidR="00FD10D6" w:rsidRPr="00F725FB">
        <w:rPr>
          <w:rFonts w:ascii="Times New Roman" w:hAnsi="Times New Roman" w:cs="Times New Roman"/>
          <w:i/>
          <w:sz w:val="24"/>
          <w:szCs w:val="24"/>
        </w:rPr>
        <w:t>National Home Builders Registration Council v Nehawu obo Siza Nghulele &amp; 2 Ors</w:t>
      </w:r>
      <w:r w:rsidR="00FD10D6" w:rsidRPr="00F725FB">
        <w:rPr>
          <w:rFonts w:ascii="Times New Roman" w:hAnsi="Times New Roman" w:cs="Times New Roman"/>
          <w:b/>
          <w:i/>
          <w:sz w:val="24"/>
          <w:szCs w:val="24"/>
        </w:rPr>
        <w:t xml:space="preserve"> </w:t>
      </w:r>
      <w:r w:rsidR="00FD10D6" w:rsidRPr="00F725FB">
        <w:rPr>
          <w:rFonts w:ascii="Times New Roman" w:hAnsi="Times New Roman" w:cs="Times New Roman"/>
          <w:sz w:val="24"/>
          <w:szCs w:val="24"/>
        </w:rPr>
        <w:t>(JR 2020/13) 2016 ZALCJHB 209 wherein it was stated:</w:t>
      </w:r>
    </w:p>
    <w:p w:rsidR="00FD10D6" w:rsidRPr="00F725FB" w:rsidRDefault="00FD10D6" w:rsidP="00550152">
      <w:pPr>
        <w:spacing w:after="0" w:line="240" w:lineRule="auto"/>
        <w:ind w:left="720" w:hanging="153"/>
        <w:jc w:val="both"/>
        <w:rPr>
          <w:rFonts w:ascii="Times New Roman" w:hAnsi="Times New Roman" w:cs="Times New Roman"/>
          <w:sz w:val="24"/>
          <w:szCs w:val="24"/>
        </w:rPr>
      </w:pPr>
      <w:r w:rsidRPr="00F725FB">
        <w:rPr>
          <w:rFonts w:ascii="Times New Roman" w:hAnsi="Times New Roman" w:cs="Times New Roman"/>
          <w:sz w:val="24"/>
          <w:szCs w:val="24"/>
        </w:rPr>
        <w:t>“[7] In respect of the first point, it was he</w:t>
      </w:r>
      <w:r w:rsidR="00565886" w:rsidRPr="00F725FB">
        <w:rPr>
          <w:rFonts w:ascii="Times New Roman" w:hAnsi="Times New Roman" w:cs="Times New Roman"/>
          <w:sz w:val="24"/>
          <w:szCs w:val="24"/>
        </w:rPr>
        <w:t xml:space="preserve">ld in SABC Ltd v CCMA &amp; </w:t>
      </w:r>
      <w:r w:rsidR="00CC3B26" w:rsidRPr="00F725FB">
        <w:rPr>
          <w:rFonts w:ascii="Times New Roman" w:hAnsi="Times New Roman" w:cs="Times New Roman"/>
          <w:sz w:val="24"/>
          <w:szCs w:val="24"/>
        </w:rPr>
        <w:t>O</w:t>
      </w:r>
      <w:r w:rsidR="00565886" w:rsidRPr="00F725FB">
        <w:rPr>
          <w:rFonts w:ascii="Times New Roman" w:hAnsi="Times New Roman" w:cs="Times New Roman"/>
          <w:sz w:val="24"/>
          <w:szCs w:val="24"/>
        </w:rPr>
        <w:t xml:space="preserve">thers </w:t>
      </w:r>
      <w:r w:rsidRPr="00F725FB">
        <w:rPr>
          <w:rFonts w:ascii="Times New Roman" w:hAnsi="Times New Roman" w:cs="Times New Roman"/>
          <w:sz w:val="24"/>
          <w:szCs w:val="24"/>
        </w:rPr>
        <w:t>that: “While an unfair labour practice/unfair discrimination may consist of a single act it may also be continuous, continuing or repetitive. For example, where an employer selects an employee on the basis of race to be awarded a once-off bonus this could possibly constitute a single act of unfair labour practice or unfair discrimination because like a dismissal the unfair labour practice commences and ends at a given time. But, where an employer decides to pay its employees who are similarly qualified with similar experience performing similar duties different wages based on race or any other arbitrary grounds, then notwithstanding the fact that the employer implemented the differential on a particular date, the discrimination is continual and repetitive. The discrimination, in the latter case, has no end and is, therefore, ongoing and will only terminate when the employer stops implementing the different wages. Each time the employer pays one of its employees more than the other he is evinc</w:t>
      </w:r>
      <w:r w:rsidR="00F725FB" w:rsidRPr="00F725FB">
        <w:rPr>
          <w:rFonts w:ascii="Times New Roman" w:hAnsi="Times New Roman" w:cs="Times New Roman"/>
          <w:sz w:val="24"/>
          <w:szCs w:val="24"/>
        </w:rPr>
        <w:t>ing continued discrimination.”</w:t>
      </w:r>
      <w:r w:rsidRPr="00F725FB">
        <w:rPr>
          <w:rFonts w:ascii="Times New Roman" w:hAnsi="Times New Roman" w:cs="Times New Roman"/>
          <w:sz w:val="24"/>
          <w:szCs w:val="24"/>
        </w:rPr>
        <w:t xml:space="preserve"> Although in this instance, the employee’s claim to higher grading and remuneration was squarely based on the applicability of the applicant’s Career Path and Retention Strategy for Technical Staff policy, the princip</w:t>
      </w:r>
      <w:r w:rsidR="00744656" w:rsidRPr="00F725FB">
        <w:rPr>
          <w:rFonts w:ascii="Times New Roman" w:hAnsi="Times New Roman" w:cs="Times New Roman"/>
          <w:sz w:val="24"/>
          <w:szCs w:val="24"/>
        </w:rPr>
        <w:t>le</w:t>
      </w:r>
      <w:r w:rsidRPr="00F725FB">
        <w:rPr>
          <w:rFonts w:ascii="Times New Roman" w:hAnsi="Times New Roman" w:cs="Times New Roman"/>
          <w:sz w:val="24"/>
          <w:szCs w:val="24"/>
        </w:rPr>
        <w:t xml:space="preserve"> of the continuous nature of the alleged unfair labour practice in my view is indistinguishable from that in the SABC case. Accordingly, he was entitled to raise the claim not only within 90 days of not receiving the advancement but for so long as he was denied it. Consequently, the first in limine point must fail.”</w:t>
      </w:r>
    </w:p>
    <w:p w:rsidR="00565886" w:rsidRPr="00F725FB" w:rsidRDefault="00565886" w:rsidP="00550152">
      <w:pPr>
        <w:spacing w:after="0" w:line="240" w:lineRule="auto"/>
        <w:ind w:left="720" w:firstLine="720"/>
        <w:jc w:val="both"/>
        <w:rPr>
          <w:rFonts w:ascii="Times New Roman" w:hAnsi="Times New Roman" w:cs="Times New Roman"/>
          <w:sz w:val="24"/>
          <w:szCs w:val="24"/>
        </w:rPr>
      </w:pPr>
    </w:p>
    <w:p w:rsidR="00A41708" w:rsidRPr="00F725FB" w:rsidRDefault="00A41708" w:rsidP="00550152">
      <w:pPr>
        <w:spacing w:after="0" w:line="240" w:lineRule="auto"/>
        <w:ind w:left="720" w:firstLine="720"/>
        <w:jc w:val="both"/>
        <w:rPr>
          <w:rFonts w:ascii="Times New Roman" w:hAnsi="Times New Roman" w:cs="Times New Roman"/>
          <w:sz w:val="24"/>
          <w:szCs w:val="24"/>
        </w:rPr>
      </w:pPr>
    </w:p>
    <w:p w:rsidR="00FD10D6" w:rsidRPr="00F725FB" w:rsidRDefault="00FD10D6"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See also </w:t>
      </w:r>
      <w:r w:rsidRPr="00F725FB">
        <w:rPr>
          <w:rFonts w:ascii="Times New Roman" w:hAnsi="Times New Roman" w:cs="Times New Roman"/>
          <w:i/>
          <w:sz w:val="24"/>
          <w:szCs w:val="24"/>
        </w:rPr>
        <w:t>South African Broadcasting Corporation Ltd v The Commission for Conciliation Mediation and Arbitration &amp; 2 Ors</w:t>
      </w:r>
      <w:r w:rsidRPr="00F725FB">
        <w:rPr>
          <w:rFonts w:ascii="Times New Roman" w:hAnsi="Times New Roman" w:cs="Times New Roman"/>
          <w:b/>
          <w:sz w:val="24"/>
          <w:szCs w:val="24"/>
        </w:rPr>
        <w:t xml:space="preserve"> </w:t>
      </w:r>
      <w:r w:rsidRPr="00F725FB">
        <w:rPr>
          <w:rFonts w:ascii="Times New Roman" w:hAnsi="Times New Roman" w:cs="Times New Roman"/>
          <w:sz w:val="24"/>
          <w:szCs w:val="24"/>
        </w:rPr>
        <w:t>(JA 36/07)</w:t>
      </w:r>
      <w:r w:rsidR="00550152">
        <w:rPr>
          <w:rFonts w:ascii="Times New Roman" w:hAnsi="Times New Roman" w:cs="Times New Roman"/>
          <w:sz w:val="24"/>
          <w:szCs w:val="24"/>
        </w:rPr>
        <w:t xml:space="preserve"> </w:t>
      </w:r>
      <w:r w:rsidRPr="00F725FB">
        <w:rPr>
          <w:rFonts w:ascii="Times New Roman" w:hAnsi="Times New Roman" w:cs="Times New Roman"/>
          <w:sz w:val="24"/>
          <w:szCs w:val="24"/>
        </w:rPr>
        <w:t>[2009] ZALAC 13; [2010] 3 BLLR 251 (LAC)</w:t>
      </w:r>
      <w:r w:rsidR="00565886" w:rsidRPr="00F725FB">
        <w:rPr>
          <w:rFonts w:ascii="Times New Roman" w:hAnsi="Times New Roman" w:cs="Times New Roman"/>
          <w:sz w:val="24"/>
          <w:szCs w:val="24"/>
        </w:rPr>
        <w:t>.</w:t>
      </w:r>
    </w:p>
    <w:p w:rsidR="00A36C49" w:rsidRPr="00F725FB" w:rsidRDefault="00E63D26"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i/>
          <w:sz w:val="24"/>
          <w:szCs w:val="24"/>
        </w:rPr>
        <w:lastRenderedPageBreak/>
        <w:t xml:space="preserve">In casu </w:t>
      </w:r>
      <w:r w:rsidR="00192564" w:rsidRPr="00F725FB">
        <w:rPr>
          <w:rFonts w:ascii="Times New Roman" w:hAnsi="Times New Roman" w:cs="Times New Roman"/>
          <w:sz w:val="24"/>
          <w:szCs w:val="24"/>
        </w:rPr>
        <w:t>th</w:t>
      </w:r>
      <w:r w:rsidR="00485B79" w:rsidRPr="00F725FB">
        <w:rPr>
          <w:rFonts w:ascii="Times New Roman" w:hAnsi="Times New Roman" w:cs="Times New Roman"/>
          <w:sz w:val="24"/>
          <w:szCs w:val="24"/>
        </w:rPr>
        <w:t xml:space="preserve">e claims </w:t>
      </w:r>
      <w:r w:rsidR="007C3219" w:rsidRPr="00F725FB">
        <w:rPr>
          <w:rFonts w:ascii="Times New Roman" w:hAnsi="Times New Roman" w:cs="Times New Roman"/>
          <w:sz w:val="24"/>
          <w:szCs w:val="24"/>
        </w:rPr>
        <w:t>would not have been</w:t>
      </w:r>
      <w:r w:rsidR="00485B79" w:rsidRPr="00F725FB">
        <w:rPr>
          <w:rFonts w:ascii="Times New Roman" w:hAnsi="Times New Roman" w:cs="Times New Roman"/>
          <w:sz w:val="24"/>
          <w:szCs w:val="24"/>
        </w:rPr>
        <w:t xml:space="preserve"> dependent on each other so as to render them to be continuous in nature</w:t>
      </w:r>
      <w:r w:rsidR="00565886" w:rsidRPr="00F725FB">
        <w:rPr>
          <w:rFonts w:ascii="Times New Roman" w:hAnsi="Times New Roman" w:cs="Times New Roman"/>
          <w:sz w:val="24"/>
          <w:szCs w:val="24"/>
        </w:rPr>
        <w:t xml:space="preserve">. </w:t>
      </w:r>
    </w:p>
    <w:p w:rsidR="00C622CA" w:rsidRPr="00F725FB" w:rsidRDefault="00046781" w:rsidP="00550152">
      <w:pPr>
        <w:spacing w:after="0" w:line="480" w:lineRule="auto"/>
        <w:jc w:val="both"/>
        <w:rPr>
          <w:rFonts w:ascii="Times New Roman" w:hAnsi="Times New Roman" w:cs="Times New Roman"/>
          <w:sz w:val="24"/>
          <w:szCs w:val="24"/>
        </w:rPr>
      </w:pPr>
      <w:r w:rsidRPr="00F725FB">
        <w:rPr>
          <w:rFonts w:ascii="Times New Roman" w:hAnsi="Times New Roman" w:cs="Times New Roman"/>
          <w:sz w:val="21"/>
          <w:szCs w:val="21"/>
          <w:lang w:val="en-ZW"/>
        </w:rPr>
        <w:t xml:space="preserve"> </w:t>
      </w:r>
      <w:r w:rsidR="00A5786C" w:rsidRPr="00F725FB">
        <w:rPr>
          <w:rFonts w:ascii="Times New Roman" w:hAnsi="Times New Roman" w:cs="Times New Roman"/>
          <w:sz w:val="21"/>
          <w:szCs w:val="21"/>
          <w:lang w:val="en-ZW"/>
        </w:rPr>
        <w:t xml:space="preserve"> </w:t>
      </w:r>
    </w:p>
    <w:p w:rsidR="00255854" w:rsidRPr="00F725FB" w:rsidRDefault="00D64BC9" w:rsidP="00550152">
      <w:pPr>
        <w:spacing w:after="0" w:line="480" w:lineRule="auto"/>
        <w:jc w:val="both"/>
        <w:rPr>
          <w:rFonts w:ascii="Times New Roman" w:hAnsi="Times New Roman" w:cs="Times New Roman"/>
          <w:sz w:val="24"/>
          <w:szCs w:val="24"/>
        </w:rPr>
      </w:pPr>
      <w:r w:rsidRPr="00F725FB">
        <w:rPr>
          <w:rFonts w:ascii="Times New Roman" w:hAnsi="Times New Roman" w:cs="Times New Roman"/>
          <w:sz w:val="24"/>
          <w:szCs w:val="24"/>
        </w:rPr>
        <w:tab/>
      </w:r>
      <w:r w:rsidR="00A41708" w:rsidRPr="00F725FB">
        <w:rPr>
          <w:rFonts w:ascii="Times New Roman" w:hAnsi="Times New Roman" w:cs="Times New Roman"/>
          <w:sz w:val="24"/>
          <w:szCs w:val="24"/>
        </w:rPr>
        <w:tab/>
      </w:r>
      <w:r w:rsidR="00192564" w:rsidRPr="00F725FB">
        <w:rPr>
          <w:rFonts w:ascii="Times New Roman" w:hAnsi="Times New Roman" w:cs="Times New Roman"/>
          <w:sz w:val="24"/>
          <w:szCs w:val="24"/>
        </w:rPr>
        <w:t xml:space="preserve">The </w:t>
      </w:r>
      <w:r w:rsidR="002F2331" w:rsidRPr="00F725FB">
        <w:rPr>
          <w:rFonts w:ascii="Times New Roman" w:hAnsi="Times New Roman" w:cs="Times New Roman"/>
          <w:sz w:val="24"/>
          <w:szCs w:val="24"/>
        </w:rPr>
        <w:t>cause</w:t>
      </w:r>
      <w:r w:rsidR="00F239C1" w:rsidRPr="00F725FB">
        <w:rPr>
          <w:rFonts w:ascii="Times New Roman" w:hAnsi="Times New Roman" w:cs="Times New Roman"/>
          <w:sz w:val="24"/>
          <w:szCs w:val="24"/>
        </w:rPr>
        <w:t>(s)</w:t>
      </w:r>
      <w:r w:rsidR="002F2331" w:rsidRPr="00F725FB">
        <w:rPr>
          <w:rFonts w:ascii="Times New Roman" w:hAnsi="Times New Roman" w:cs="Times New Roman"/>
          <w:sz w:val="24"/>
          <w:szCs w:val="24"/>
        </w:rPr>
        <w:t xml:space="preserve"> of action</w:t>
      </w:r>
      <w:r w:rsidR="007C3219" w:rsidRPr="00F725FB">
        <w:rPr>
          <w:rFonts w:ascii="Times New Roman" w:hAnsi="Times New Roman" w:cs="Times New Roman"/>
          <w:sz w:val="24"/>
          <w:szCs w:val="24"/>
        </w:rPr>
        <w:t xml:space="preserve"> </w:t>
      </w:r>
      <w:r w:rsidR="00192564" w:rsidRPr="00F725FB">
        <w:rPr>
          <w:rFonts w:ascii="Times New Roman" w:hAnsi="Times New Roman" w:cs="Times New Roman"/>
          <w:sz w:val="24"/>
          <w:szCs w:val="24"/>
        </w:rPr>
        <w:t xml:space="preserve">in the present </w:t>
      </w:r>
      <w:r w:rsidR="00F239C1" w:rsidRPr="00F725FB">
        <w:rPr>
          <w:rFonts w:ascii="Times New Roman" w:hAnsi="Times New Roman" w:cs="Times New Roman"/>
          <w:sz w:val="24"/>
          <w:szCs w:val="24"/>
        </w:rPr>
        <w:t xml:space="preserve">matter, if existent, </w:t>
      </w:r>
      <w:r w:rsidR="007C3219" w:rsidRPr="00F725FB">
        <w:rPr>
          <w:rFonts w:ascii="Times New Roman" w:hAnsi="Times New Roman" w:cs="Times New Roman"/>
          <w:sz w:val="24"/>
          <w:szCs w:val="24"/>
        </w:rPr>
        <w:t>would have been</w:t>
      </w:r>
      <w:r w:rsidR="00192564" w:rsidRPr="00F725FB">
        <w:rPr>
          <w:rFonts w:ascii="Times New Roman" w:hAnsi="Times New Roman" w:cs="Times New Roman"/>
          <w:sz w:val="24"/>
          <w:szCs w:val="24"/>
        </w:rPr>
        <w:t xml:space="preserve"> subject to prescription </w:t>
      </w:r>
      <w:r w:rsidR="005A02BF" w:rsidRPr="00F725FB">
        <w:rPr>
          <w:rFonts w:ascii="Times New Roman" w:hAnsi="Times New Roman" w:cs="Times New Roman"/>
          <w:sz w:val="24"/>
          <w:szCs w:val="24"/>
        </w:rPr>
        <w:t xml:space="preserve">just </w:t>
      </w:r>
      <w:r w:rsidR="002F2331" w:rsidRPr="00F725FB">
        <w:rPr>
          <w:rFonts w:ascii="Times New Roman" w:hAnsi="Times New Roman" w:cs="Times New Roman"/>
          <w:sz w:val="24"/>
          <w:szCs w:val="24"/>
        </w:rPr>
        <w:t xml:space="preserve">like any other </w:t>
      </w:r>
      <w:r w:rsidR="00F239C1" w:rsidRPr="00F725FB">
        <w:rPr>
          <w:rFonts w:ascii="Times New Roman" w:hAnsi="Times New Roman" w:cs="Times New Roman"/>
          <w:sz w:val="24"/>
          <w:szCs w:val="24"/>
        </w:rPr>
        <w:t>debt. If a</w:t>
      </w:r>
      <w:r w:rsidR="005A02BF" w:rsidRPr="00F725FB">
        <w:rPr>
          <w:rFonts w:ascii="Times New Roman" w:hAnsi="Times New Roman" w:cs="Times New Roman"/>
          <w:sz w:val="24"/>
          <w:szCs w:val="24"/>
        </w:rPr>
        <w:t xml:space="preserve"> claim was</w:t>
      </w:r>
      <w:r w:rsidR="00192564" w:rsidRPr="00F725FB">
        <w:rPr>
          <w:rFonts w:ascii="Times New Roman" w:hAnsi="Times New Roman" w:cs="Times New Roman"/>
          <w:sz w:val="24"/>
          <w:szCs w:val="24"/>
        </w:rPr>
        <w:t xml:space="preserve"> not made </w:t>
      </w:r>
      <w:r w:rsidR="002F2331" w:rsidRPr="00F725FB">
        <w:rPr>
          <w:rFonts w:ascii="Times New Roman" w:hAnsi="Times New Roman" w:cs="Times New Roman"/>
          <w:sz w:val="24"/>
          <w:szCs w:val="24"/>
        </w:rPr>
        <w:t>within the d</w:t>
      </w:r>
      <w:r w:rsidR="00565886" w:rsidRPr="00F725FB">
        <w:rPr>
          <w:rFonts w:ascii="Times New Roman" w:hAnsi="Times New Roman" w:cs="Times New Roman"/>
          <w:sz w:val="24"/>
          <w:szCs w:val="24"/>
        </w:rPr>
        <w:t>efined time lines, it</w:t>
      </w:r>
      <w:r w:rsidR="007C3219" w:rsidRPr="00F725FB">
        <w:rPr>
          <w:rFonts w:ascii="Times New Roman" w:hAnsi="Times New Roman" w:cs="Times New Roman"/>
          <w:sz w:val="24"/>
          <w:szCs w:val="24"/>
        </w:rPr>
        <w:t xml:space="preserve"> would have prescribed</w:t>
      </w:r>
      <w:r w:rsidR="002F2331" w:rsidRPr="00F725FB">
        <w:rPr>
          <w:rFonts w:ascii="Times New Roman" w:hAnsi="Times New Roman" w:cs="Times New Roman"/>
          <w:sz w:val="24"/>
          <w:szCs w:val="24"/>
        </w:rPr>
        <w:t xml:space="preserve">. </w:t>
      </w:r>
      <w:r w:rsidR="00F3081D" w:rsidRPr="00F725FB">
        <w:rPr>
          <w:rFonts w:ascii="Times New Roman" w:hAnsi="Times New Roman" w:cs="Times New Roman"/>
          <w:sz w:val="24"/>
          <w:szCs w:val="24"/>
        </w:rPr>
        <w:t xml:space="preserve">The </w:t>
      </w:r>
      <w:r w:rsidR="00E5398A" w:rsidRPr="00F725FB">
        <w:rPr>
          <w:rFonts w:ascii="Times New Roman" w:hAnsi="Times New Roman" w:cs="Times New Roman"/>
          <w:sz w:val="24"/>
          <w:szCs w:val="24"/>
        </w:rPr>
        <w:t xml:space="preserve">appellant </w:t>
      </w:r>
      <w:r w:rsidR="007C3219" w:rsidRPr="00F725FB">
        <w:rPr>
          <w:rFonts w:ascii="Times New Roman" w:hAnsi="Times New Roman" w:cs="Times New Roman"/>
          <w:sz w:val="24"/>
          <w:szCs w:val="24"/>
        </w:rPr>
        <w:t>would have had</w:t>
      </w:r>
      <w:r w:rsidR="00E5398A" w:rsidRPr="00F725FB">
        <w:rPr>
          <w:rFonts w:ascii="Times New Roman" w:hAnsi="Times New Roman" w:cs="Times New Roman"/>
          <w:sz w:val="24"/>
          <w:szCs w:val="24"/>
        </w:rPr>
        <w:t xml:space="preserve"> a complete cause of action</w:t>
      </w:r>
      <w:r w:rsidR="00F3081D" w:rsidRPr="00F725FB">
        <w:rPr>
          <w:rFonts w:ascii="Times New Roman" w:hAnsi="Times New Roman" w:cs="Times New Roman"/>
          <w:sz w:val="24"/>
          <w:szCs w:val="24"/>
        </w:rPr>
        <w:t xml:space="preserve"> entitling him to make a claim whenever there was non-payment of allowances and bonus. There was no reason </w:t>
      </w:r>
      <w:r w:rsidR="00E63D26" w:rsidRPr="00F725FB">
        <w:rPr>
          <w:rFonts w:ascii="Times New Roman" w:hAnsi="Times New Roman" w:cs="Times New Roman"/>
          <w:sz w:val="24"/>
          <w:szCs w:val="24"/>
        </w:rPr>
        <w:t>for</w:t>
      </w:r>
      <w:r w:rsidR="00F3081D" w:rsidRPr="00F725FB">
        <w:rPr>
          <w:rFonts w:ascii="Times New Roman" w:hAnsi="Times New Roman" w:cs="Times New Roman"/>
          <w:sz w:val="24"/>
          <w:szCs w:val="24"/>
        </w:rPr>
        <w:t xml:space="preserve"> the appellant to wait until there was termination of the employment relationship. The </w:t>
      </w:r>
      <w:r w:rsidR="00E5398A" w:rsidRPr="00F725FB">
        <w:rPr>
          <w:rFonts w:ascii="Times New Roman" w:hAnsi="Times New Roman" w:cs="Times New Roman"/>
          <w:sz w:val="24"/>
          <w:szCs w:val="24"/>
        </w:rPr>
        <w:t>Labour Act is not frozen during the subsistence of an employment relationship as was stated by the appellant. A breach of rights conferred by the Labour Act can be remedied during the subsistence of the employme</w:t>
      </w:r>
      <w:r w:rsidR="00565886" w:rsidRPr="00F725FB">
        <w:rPr>
          <w:rFonts w:ascii="Times New Roman" w:hAnsi="Times New Roman" w:cs="Times New Roman"/>
          <w:sz w:val="24"/>
          <w:szCs w:val="24"/>
        </w:rPr>
        <w:t>nt relationship and within the two</w:t>
      </w:r>
      <w:r w:rsidR="00E5398A" w:rsidRPr="00F725FB">
        <w:rPr>
          <w:rFonts w:ascii="Times New Roman" w:hAnsi="Times New Roman" w:cs="Times New Roman"/>
          <w:sz w:val="24"/>
          <w:szCs w:val="24"/>
        </w:rPr>
        <w:t xml:space="preserve"> years from the date of commencement of the unfair labour practice.</w:t>
      </w:r>
    </w:p>
    <w:p w:rsidR="00C72E13" w:rsidRPr="00F725FB" w:rsidRDefault="00C72E13" w:rsidP="00550152">
      <w:pPr>
        <w:spacing w:after="0" w:line="480" w:lineRule="auto"/>
        <w:jc w:val="both"/>
        <w:rPr>
          <w:rFonts w:ascii="Times New Roman" w:hAnsi="Times New Roman" w:cs="Times New Roman"/>
          <w:sz w:val="24"/>
          <w:szCs w:val="24"/>
        </w:rPr>
      </w:pPr>
    </w:p>
    <w:p w:rsidR="000F58E1" w:rsidRPr="00F725FB" w:rsidRDefault="00C72E13"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The</w:t>
      </w:r>
      <w:r w:rsidR="00E63D26" w:rsidRPr="00F725FB">
        <w:rPr>
          <w:rFonts w:ascii="Times New Roman" w:hAnsi="Times New Roman" w:cs="Times New Roman"/>
          <w:sz w:val="24"/>
          <w:szCs w:val="24"/>
        </w:rPr>
        <w:t xml:space="preserve"> claim against the</w:t>
      </w:r>
      <w:r w:rsidRPr="00F725FB">
        <w:rPr>
          <w:rFonts w:ascii="Times New Roman" w:hAnsi="Times New Roman" w:cs="Times New Roman"/>
          <w:sz w:val="24"/>
          <w:szCs w:val="24"/>
        </w:rPr>
        <w:t xml:space="preserve"> respondent is </w:t>
      </w:r>
      <w:r w:rsidR="00E63D26" w:rsidRPr="00F725FB">
        <w:rPr>
          <w:rFonts w:ascii="Times New Roman" w:hAnsi="Times New Roman" w:cs="Times New Roman"/>
          <w:sz w:val="24"/>
          <w:szCs w:val="24"/>
        </w:rPr>
        <w:t>that it did not pay</w:t>
      </w:r>
      <w:r w:rsidRPr="00F725FB">
        <w:rPr>
          <w:rFonts w:ascii="Times New Roman" w:hAnsi="Times New Roman" w:cs="Times New Roman"/>
          <w:sz w:val="24"/>
          <w:szCs w:val="24"/>
        </w:rPr>
        <w:t xml:space="preserve"> locality allowances </w:t>
      </w:r>
      <w:r w:rsidR="005A02BF" w:rsidRPr="00F725FB">
        <w:rPr>
          <w:rFonts w:ascii="Times New Roman" w:hAnsi="Times New Roman" w:cs="Times New Roman"/>
          <w:sz w:val="24"/>
          <w:szCs w:val="24"/>
        </w:rPr>
        <w:t>and leave bonus</w:t>
      </w:r>
      <w:r w:rsidR="00565886" w:rsidRPr="00F725FB">
        <w:rPr>
          <w:rFonts w:ascii="Times New Roman" w:hAnsi="Times New Roman" w:cs="Times New Roman"/>
          <w:sz w:val="24"/>
          <w:szCs w:val="24"/>
        </w:rPr>
        <w:t>es</w:t>
      </w:r>
      <w:r w:rsidR="005A02BF" w:rsidRPr="00F725FB">
        <w:rPr>
          <w:rFonts w:ascii="Times New Roman" w:hAnsi="Times New Roman" w:cs="Times New Roman"/>
          <w:sz w:val="24"/>
          <w:szCs w:val="24"/>
        </w:rPr>
        <w:t xml:space="preserve"> </w:t>
      </w:r>
      <w:r w:rsidRPr="00F725FB">
        <w:rPr>
          <w:rFonts w:ascii="Times New Roman" w:hAnsi="Times New Roman" w:cs="Times New Roman"/>
          <w:sz w:val="24"/>
          <w:szCs w:val="24"/>
        </w:rPr>
        <w:t>since March 2009.</w:t>
      </w:r>
      <w:r w:rsidR="00A51D25" w:rsidRPr="00F725FB">
        <w:rPr>
          <w:rFonts w:ascii="Times New Roman" w:hAnsi="Times New Roman" w:cs="Times New Roman"/>
          <w:sz w:val="24"/>
          <w:szCs w:val="24"/>
        </w:rPr>
        <w:t xml:space="preserve"> The appellant only filed hi</w:t>
      </w:r>
      <w:r w:rsidRPr="00F725FB">
        <w:rPr>
          <w:rFonts w:ascii="Times New Roman" w:hAnsi="Times New Roman" w:cs="Times New Roman"/>
          <w:sz w:val="24"/>
          <w:szCs w:val="24"/>
        </w:rPr>
        <w:t>s claim in</w:t>
      </w:r>
      <w:r w:rsidR="00E5398A" w:rsidRPr="00F725FB">
        <w:rPr>
          <w:rFonts w:ascii="Times New Roman" w:hAnsi="Times New Roman" w:cs="Times New Roman"/>
          <w:sz w:val="24"/>
          <w:szCs w:val="24"/>
        </w:rPr>
        <w:t xml:space="preserve"> June 2014. I</w:t>
      </w:r>
      <w:r w:rsidRPr="00F725FB">
        <w:rPr>
          <w:rFonts w:ascii="Times New Roman" w:hAnsi="Times New Roman" w:cs="Times New Roman"/>
          <w:sz w:val="24"/>
          <w:szCs w:val="24"/>
        </w:rPr>
        <w:t>n light of the principles discussed above, each of the monthly locality allowance arrear</w:t>
      </w:r>
      <w:r w:rsidR="00E63D26" w:rsidRPr="00F725FB">
        <w:rPr>
          <w:rFonts w:ascii="Times New Roman" w:hAnsi="Times New Roman" w:cs="Times New Roman"/>
          <w:sz w:val="24"/>
          <w:szCs w:val="24"/>
        </w:rPr>
        <w:t>s</w:t>
      </w:r>
      <w:r w:rsidRPr="00F725FB">
        <w:rPr>
          <w:rFonts w:ascii="Times New Roman" w:hAnsi="Times New Roman" w:cs="Times New Roman"/>
          <w:sz w:val="24"/>
          <w:szCs w:val="24"/>
        </w:rPr>
        <w:t xml:space="preserve"> </w:t>
      </w:r>
      <w:r w:rsidR="005A02BF" w:rsidRPr="00F725FB">
        <w:rPr>
          <w:rFonts w:ascii="Times New Roman" w:hAnsi="Times New Roman" w:cs="Times New Roman"/>
          <w:sz w:val="24"/>
          <w:szCs w:val="24"/>
        </w:rPr>
        <w:t>and leave bonus payment</w:t>
      </w:r>
      <w:r w:rsidR="00F239C1" w:rsidRPr="00F725FB">
        <w:rPr>
          <w:rFonts w:ascii="Times New Roman" w:hAnsi="Times New Roman" w:cs="Times New Roman"/>
          <w:sz w:val="24"/>
          <w:szCs w:val="24"/>
        </w:rPr>
        <w:t>s</w:t>
      </w:r>
      <w:r w:rsidR="005A02BF" w:rsidRPr="00F725FB">
        <w:rPr>
          <w:rFonts w:ascii="Times New Roman" w:hAnsi="Times New Roman" w:cs="Times New Roman"/>
          <w:sz w:val="24"/>
          <w:szCs w:val="24"/>
        </w:rPr>
        <w:t xml:space="preserve"> </w:t>
      </w:r>
      <w:r w:rsidR="007C3219" w:rsidRPr="00F725FB">
        <w:rPr>
          <w:rFonts w:ascii="Times New Roman" w:hAnsi="Times New Roman" w:cs="Times New Roman"/>
          <w:sz w:val="24"/>
          <w:szCs w:val="24"/>
        </w:rPr>
        <w:t>would have been</w:t>
      </w:r>
      <w:r w:rsidR="00AA370E" w:rsidRPr="00F725FB">
        <w:rPr>
          <w:rFonts w:ascii="Times New Roman" w:hAnsi="Times New Roman" w:cs="Times New Roman"/>
          <w:sz w:val="24"/>
          <w:szCs w:val="24"/>
        </w:rPr>
        <w:t xml:space="preserve"> </w:t>
      </w:r>
      <w:r w:rsidRPr="00F725FB">
        <w:rPr>
          <w:rFonts w:ascii="Times New Roman" w:hAnsi="Times New Roman" w:cs="Times New Roman"/>
          <w:sz w:val="24"/>
          <w:szCs w:val="24"/>
        </w:rPr>
        <w:t>subject to a pr</w:t>
      </w:r>
      <w:r w:rsidR="00E5398A" w:rsidRPr="00F725FB">
        <w:rPr>
          <w:rFonts w:ascii="Times New Roman" w:hAnsi="Times New Roman" w:cs="Times New Roman"/>
          <w:sz w:val="24"/>
          <w:szCs w:val="24"/>
        </w:rPr>
        <w:t>escription period of two years</w:t>
      </w:r>
      <w:r w:rsidRPr="00F725FB">
        <w:rPr>
          <w:rFonts w:ascii="Times New Roman" w:hAnsi="Times New Roman" w:cs="Times New Roman"/>
          <w:sz w:val="24"/>
          <w:szCs w:val="24"/>
        </w:rPr>
        <w:t>.</w:t>
      </w:r>
      <w:r w:rsidR="008E7400" w:rsidRPr="00F725FB">
        <w:rPr>
          <w:rFonts w:ascii="Times New Roman" w:hAnsi="Times New Roman" w:cs="Times New Roman"/>
          <w:sz w:val="24"/>
          <w:szCs w:val="24"/>
        </w:rPr>
        <w:t xml:space="preserve"> </w:t>
      </w:r>
      <w:r w:rsidR="00A27948" w:rsidRPr="00F725FB">
        <w:rPr>
          <w:rFonts w:ascii="Times New Roman" w:hAnsi="Times New Roman" w:cs="Times New Roman"/>
          <w:sz w:val="24"/>
          <w:szCs w:val="24"/>
        </w:rPr>
        <w:t xml:space="preserve">   </w:t>
      </w:r>
      <w:r w:rsidR="000F58E1" w:rsidRPr="00F725FB">
        <w:rPr>
          <w:rFonts w:ascii="Times New Roman" w:hAnsi="Times New Roman" w:cs="Times New Roman"/>
          <w:sz w:val="24"/>
          <w:szCs w:val="24"/>
        </w:rPr>
        <w:t xml:space="preserve"> </w:t>
      </w:r>
    </w:p>
    <w:p w:rsidR="00FB3E4F" w:rsidRPr="00F725FB" w:rsidRDefault="00FB3E4F" w:rsidP="00550152">
      <w:pPr>
        <w:spacing w:after="0" w:line="480" w:lineRule="auto"/>
        <w:ind w:firstLine="720"/>
        <w:jc w:val="both"/>
        <w:rPr>
          <w:rFonts w:ascii="Times New Roman" w:hAnsi="Times New Roman" w:cs="Times New Roman"/>
          <w:sz w:val="24"/>
          <w:szCs w:val="24"/>
        </w:rPr>
      </w:pPr>
    </w:p>
    <w:p w:rsidR="00F0735B" w:rsidRPr="00F725FB" w:rsidRDefault="00FB3E4F"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Mr </w:t>
      </w:r>
      <w:r w:rsidRPr="00F725FB">
        <w:rPr>
          <w:rFonts w:ascii="Times New Roman" w:hAnsi="Times New Roman" w:cs="Times New Roman"/>
          <w:i/>
          <w:sz w:val="24"/>
          <w:szCs w:val="24"/>
        </w:rPr>
        <w:t>Musarurwa</w:t>
      </w:r>
      <w:r w:rsidRPr="00F725FB">
        <w:rPr>
          <w:rFonts w:ascii="Times New Roman" w:hAnsi="Times New Roman" w:cs="Times New Roman"/>
          <w:sz w:val="24"/>
          <w:szCs w:val="24"/>
        </w:rPr>
        <w:t xml:space="preserve"> for the appellant submitted</w:t>
      </w:r>
      <w:r w:rsidR="003E1716" w:rsidRPr="00F725FB">
        <w:rPr>
          <w:rFonts w:ascii="Times New Roman" w:hAnsi="Times New Roman" w:cs="Times New Roman"/>
          <w:sz w:val="24"/>
          <w:szCs w:val="24"/>
        </w:rPr>
        <w:t xml:space="preserve"> before us</w:t>
      </w:r>
      <w:r w:rsidR="00F0735B" w:rsidRPr="00F725FB">
        <w:rPr>
          <w:rFonts w:ascii="Times New Roman" w:hAnsi="Times New Roman" w:cs="Times New Roman"/>
          <w:sz w:val="24"/>
          <w:szCs w:val="24"/>
        </w:rPr>
        <w:t xml:space="preserve"> that this</w:t>
      </w:r>
      <w:r w:rsidRPr="00F725FB">
        <w:rPr>
          <w:rFonts w:ascii="Times New Roman" w:hAnsi="Times New Roman" w:cs="Times New Roman"/>
          <w:sz w:val="24"/>
          <w:szCs w:val="24"/>
        </w:rPr>
        <w:t xml:space="preserve"> court could consider the claims that were less than two years old</w:t>
      </w:r>
      <w:r w:rsidR="003E1716" w:rsidRPr="00F725FB">
        <w:rPr>
          <w:rFonts w:ascii="Times New Roman" w:hAnsi="Times New Roman" w:cs="Times New Roman"/>
          <w:sz w:val="24"/>
          <w:szCs w:val="24"/>
        </w:rPr>
        <w:t xml:space="preserve"> and had thus, according to him, not prescribed as at the time of the raising of the claims in June 2014. In response thereto Mr </w:t>
      </w:r>
      <w:r w:rsidR="003E1716" w:rsidRPr="00F725FB">
        <w:rPr>
          <w:rFonts w:ascii="Times New Roman" w:hAnsi="Times New Roman" w:cs="Times New Roman"/>
          <w:i/>
          <w:sz w:val="24"/>
          <w:szCs w:val="24"/>
        </w:rPr>
        <w:t>Mpofu</w:t>
      </w:r>
      <w:r w:rsidR="003E1716" w:rsidRPr="00F725FB">
        <w:rPr>
          <w:rFonts w:ascii="Times New Roman" w:hAnsi="Times New Roman" w:cs="Times New Roman"/>
          <w:sz w:val="24"/>
          <w:szCs w:val="24"/>
        </w:rPr>
        <w:t xml:space="preserve"> for the respondent </w:t>
      </w:r>
      <w:r w:rsidR="0069010E" w:rsidRPr="00F725FB">
        <w:rPr>
          <w:rFonts w:ascii="Times New Roman" w:hAnsi="Times New Roman" w:cs="Times New Roman"/>
          <w:sz w:val="24"/>
          <w:szCs w:val="24"/>
        </w:rPr>
        <w:t xml:space="preserve">submitted that the court could not do so as that was never the appellant’s case in any of the proceedings </w:t>
      </w:r>
      <w:r w:rsidR="0069010E" w:rsidRPr="00F725FB">
        <w:rPr>
          <w:rFonts w:ascii="Times New Roman" w:hAnsi="Times New Roman" w:cs="Times New Roman"/>
          <w:i/>
          <w:sz w:val="24"/>
          <w:szCs w:val="24"/>
        </w:rPr>
        <w:t>a quo</w:t>
      </w:r>
      <w:r w:rsidR="00F725FB" w:rsidRPr="00F725FB">
        <w:rPr>
          <w:rFonts w:ascii="Times New Roman" w:hAnsi="Times New Roman" w:cs="Times New Roman"/>
          <w:sz w:val="24"/>
          <w:szCs w:val="24"/>
        </w:rPr>
        <w:t>,</w:t>
      </w:r>
      <w:r w:rsidR="0069010E" w:rsidRPr="00F725FB">
        <w:rPr>
          <w:rFonts w:ascii="Times New Roman" w:hAnsi="Times New Roman" w:cs="Times New Roman"/>
          <w:sz w:val="24"/>
          <w:szCs w:val="24"/>
        </w:rPr>
        <w:t xml:space="preserve"> whether before the arbitrator or the Labour Court.</w:t>
      </w:r>
      <w:r w:rsidR="00BE324F" w:rsidRPr="00F725FB">
        <w:rPr>
          <w:rFonts w:ascii="Times New Roman" w:hAnsi="Times New Roman" w:cs="Times New Roman"/>
          <w:sz w:val="24"/>
          <w:szCs w:val="24"/>
        </w:rPr>
        <w:t xml:space="preserve"> It is trite that a litigant cannot argue on appeal a case different to that presented in the proceedings </w:t>
      </w:r>
      <w:r w:rsidR="00BE324F" w:rsidRPr="00F725FB">
        <w:rPr>
          <w:rFonts w:ascii="Times New Roman" w:hAnsi="Times New Roman" w:cs="Times New Roman"/>
          <w:i/>
          <w:sz w:val="24"/>
          <w:szCs w:val="24"/>
        </w:rPr>
        <w:t>a quo</w:t>
      </w:r>
      <w:r w:rsidR="00BE324F" w:rsidRPr="00F725FB">
        <w:rPr>
          <w:rFonts w:ascii="Times New Roman" w:hAnsi="Times New Roman" w:cs="Times New Roman"/>
          <w:sz w:val="24"/>
          <w:szCs w:val="24"/>
        </w:rPr>
        <w:t>.</w:t>
      </w:r>
      <w:r w:rsidR="0069010E" w:rsidRPr="00F725FB">
        <w:rPr>
          <w:rFonts w:ascii="Times New Roman" w:hAnsi="Times New Roman" w:cs="Times New Roman"/>
          <w:sz w:val="24"/>
          <w:szCs w:val="24"/>
        </w:rPr>
        <w:t xml:space="preserve"> He further submitted that the submission by Mr </w:t>
      </w:r>
      <w:r w:rsidR="0069010E" w:rsidRPr="00F725FB">
        <w:rPr>
          <w:rFonts w:ascii="Times New Roman" w:hAnsi="Times New Roman" w:cs="Times New Roman"/>
          <w:i/>
          <w:sz w:val="24"/>
          <w:szCs w:val="24"/>
        </w:rPr>
        <w:t>Musarurwa</w:t>
      </w:r>
      <w:r w:rsidR="0069010E" w:rsidRPr="00F725FB">
        <w:rPr>
          <w:rFonts w:ascii="Times New Roman" w:hAnsi="Times New Roman" w:cs="Times New Roman"/>
          <w:sz w:val="24"/>
          <w:szCs w:val="24"/>
        </w:rPr>
        <w:t xml:space="preserve"> was made on the mistaken assumption </w:t>
      </w:r>
      <w:r w:rsidR="0069010E" w:rsidRPr="00F725FB">
        <w:rPr>
          <w:rFonts w:ascii="Times New Roman" w:hAnsi="Times New Roman" w:cs="Times New Roman"/>
          <w:sz w:val="24"/>
          <w:szCs w:val="24"/>
        </w:rPr>
        <w:lastRenderedPageBreak/>
        <w:t>that the variation of the contract</w:t>
      </w:r>
      <w:r w:rsidR="00BE324F" w:rsidRPr="00F725FB">
        <w:rPr>
          <w:rFonts w:ascii="Times New Roman" w:hAnsi="Times New Roman" w:cs="Times New Roman"/>
          <w:sz w:val="24"/>
          <w:szCs w:val="24"/>
        </w:rPr>
        <w:t xml:space="preserve"> of employment was unlawful. The contract having been varied five years earlier, there was no basis for the claims made for the allowances.</w:t>
      </w:r>
      <w:r w:rsidR="00F0735B" w:rsidRPr="00F725FB">
        <w:rPr>
          <w:rFonts w:ascii="Times New Roman" w:hAnsi="Times New Roman" w:cs="Times New Roman"/>
          <w:sz w:val="24"/>
          <w:szCs w:val="24"/>
        </w:rPr>
        <w:t xml:space="preserve"> </w:t>
      </w:r>
      <w:r w:rsidR="008F2249" w:rsidRPr="00F725FB">
        <w:rPr>
          <w:rFonts w:ascii="Times New Roman" w:hAnsi="Times New Roman" w:cs="Times New Roman"/>
          <w:sz w:val="24"/>
          <w:szCs w:val="24"/>
        </w:rPr>
        <w:t>In any event, by the time that he raised the complaint with the labour officer, the two year prescription period had long since elapsed for all the claims.</w:t>
      </w:r>
      <w:r w:rsidR="005450F1" w:rsidRPr="00F725FB">
        <w:rPr>
          <w:rFonts w:ascii="Times New Roman" w:hAnsi="Times New Roman" w:cs="Times New Roman"/>
          <w:sz w:val="24"/>
          <w:szCs w:val="24"/>
        </w:rPr>
        <w:t xml:space="preserve"> </w:t>
      </w:r>
    </w:p>
    <w:p w:rsidR="000F58E1" w:rsidRPr="00F725FB" w:rsidRDefault="002D7706" w:rsidP="00550152">
      <w:pPr>
        <w:spacing w:after="0" w:line="480" w:lineRule="auto"/>
        <w:ind w:firstLine="720"/>
        <w:jc w:val="both"/>
        <w:rPr>
          <w:rFonts w:ascii="Times New Roman" w:hAnsi="Times New Roman" w:cs="Times New Roman"/>
          <w:sz w:val="24"/>
          <w:szCs w:val="24"/>
        </w:rPr>
      </w:pPr>
      <w:r w:rsidRPr="00F725FB">
        <w:rPr>
          <w:rFonts w:ascii="Times New Roman" w:hAnsi="Times New Roman" w:cs="Times New Roman"/>
          <w:sz w:val="24"/>
          <w:szCs w:val="24"/>
        </w:rPr>
        <w:t xml:space="preserve"> </w:t>
      </w:r>
      <w:r w:rsidR="003E1716" w:rsidRPr="00F725FB">
        <w:rPr>
          <w:rFonts w:ascii="Times New Roman" w:hAnsi="Times New Roman" w:cs="Times New Roman"/>
          <w:sz w:val="24"/>
          <w:szCs w:val="24"/>
        </w:rPr>
        <w:t xml:space="preserve"> </w:t>
      </w:r>
      <w:r w:rsidR="00CA1CE2" w:rsidRPr="00F725FB">
        <w:rPr>
          <w:rFonts w:ascii="Times New Roman" w:hAnsi="Times New Roman" w:cs="Times New Roman"/>
          <w:sz w:val="24"/>
          <w:szCs w:val="24"/>
        </w:rPr>
        <w:t xml:space="preserve"> </w:t>
      </w:r>
    </w:p>
    <w:p w:rsidR="00546395" w:rsidRPr="00F725FB" w:rsidRDefault="00440CAE" w:rsidP="00550152">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our </w:t>
      </w:r>
      <w:r w:rsidR="00F725FB" w:rsidRPr="00F725FB">
        <w:rPr>
          <w:rFonts w:ascii="Times New Roman" w:hAnsi="Times New Roman" w:cs="Times New Roman"/>
          <w:sz w:val="24"/>
          <w:szCs w:val="24"/>
        </w:rPr>
        <w:t>view, t</w:t>
      </w:r>
      <w:r w:rsidR="00AD49F4" w:rsidRPr="00F725FB">
        <w:rPr>
          <w:rFonts w:ascii="Times New Roman" w:hAnsi="Times New Roman" w:cs="Times New Roman"/>
          <w:sz w:val="24"/>
          <w:szCs w:val="24"/>
        </w:rPr>
        <w:t>he Labour C</w:t>
      </w:r>
      <w:r w:rsidR="00546395" w:rsidRPr="00F725FB">
        <w:rPr>
          <w:rFonts w:ascii="Times New Roman" w:hAnsi="Times New Roman" w:cs="Times New Roman"/>
          <w:sz w:val="24"/>
          <w:szCs w:val="24"/>
        </w:rPr>
        <w:t>ourt was</w:t>
      </w:r>
      <w:r w:rsidR="00E63D26" w:rsidRPr="00F725FB">
        <w:rPr>
          <w:rFonts w:ascii="Times New Roman" w:hAnsi="Times New Roman" w:cs="Times New Roman"/>
          <w:sz w:val="24"/>
          <w:szCs w:val="24"/>
        </w:rPr>
        <w:t xml:space="preserve"> </w:t>
      </w:r>
      <w:r w:rsidR="00F725FB" w:rsidRPr="00F725FB">
        <w:rPr>
          <w:rFonts w:ascii="Times New Roman" w:hAnsi="Times New Roman" w:cs="Times New Roman"/>
          <w:sz w:val="24"/>
          <w:szCs w:val="24"/>
        </w:rPr>
        <w:t xml:space="preserve">therefore </w:t>
      </w:r>
      <w:r w:rsidR="00546395" w:rsidRPr="00F725FB">
        <w:rPr>
          <w:rFonts w:ascii="Times New Roman" w:hAnsi="Times New Roman" w:cs="Times New Roman"/>
          <w:sz w:val="24"/>
          <w:szCs w:val="24"/>
        </w:rPr>
        <w:t>correct in holding that once an infraction is complete and</w:t>
      </w:r>
      <w:r w:rsidR="00F0735B" w:rsidRPr="00F725FB">
        <w:rPr>
          <w:rFonts w:ascii="Times New Roman" w:hAnsi="Times New Roman" w:cs="Times New Roman"/>
          <w:sz w:val="24"/>
          <w:szCs w:val="24"/>
        </w:rPr>
        <w:t xml:space="preserve"> is</w:t>
      </w:r>
      <w:r w:rsidR="00546395" w:rsidRPr="00F725FB">
        <w:rPr>
          <w:rFonts w:ascii="Times New Roman" w:hAnsi="Times New Roman" w:cs="Times New Roman"/>
          <w:sz w:val="24"/>
          <w:szCs w:val="24"/>
        </w:rPr>
        <w:t xml:space="preserve"> known, it prescribes within two years</w:t>
      </w:r>
      <w:r w:rsidR="003A234E" w:rsidRPr="00F725FB">
        <w:rPr>
          <w:rFonts w:ascii="Times New Roman" w:hAnsi="Times New Roman" w:cs="Times New Roman"/>
          <w:sz w:val="24"/>
          <w:szCs w:val="24"/>
        </w:rPr>
        <w:t xml:space="preserve"> if it is not actioned within the given period</w:t>
      </w:r>
      <w:r w:rsidR="00F725FB" w:rsidRPr="00F725FB">
        <w:rPr>
          <w:rFonts w:ascii="Times New Roman" w:hAnsi="Times New Roman" w:cs="Times New Roman"/>
          <w:sz w:val="24"/>
          <w:szCs w:val="24"/>
        </w:rPr>
        <w:t>.</w:t>
      </w:r>
    </w:p>
    <w:p w:rsidR="00312B12" w:rsidRPr="00F725FB" w:rsidRDefault="00312B12" w:rsidP="00550152">
      <w:pPr>
        <w:spacing w:after="0" w:line="480" w:lineRule="auto"/>
        <w:ind w:firstLine="720"/>
        <w:jc w:val="both"/>
        <w:rPr>
          <w:rFonts w:ascii="Times New Roman" w:hAnsi="Times New Roman" w:cs="Times New Roman"/>
          <w:sz w:val="24"/>
          <w:szCs w:val="24"/>
        </w:rPr>
      </w:pPr>
    </w:p>
    <w:p w:rsidR="00312B12" w:rsidRPr="00F725FB" w:rsidRDefault="005450F1"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H</w:t>
      </w:r>
      <w:r w:rsidR="00312B12" w:rsidRPr="00F725FB">
        <w:rPr>
          <w:rFonts w:ascii="Times New Roman" w:hAnsi="Times New Roman" w:cs="Times New Roman"/>
          <w:sz w:val="24"/>
          <w:szCs w:val="24"/>
        </w:rPr>
        <w:t>owever, if the contract was varied as alleged by the respondent, there can be no</w:t>
      </w:r>
      <w:r w:rsidRPr="00F725FB">
        <w:rPr>
          <w:rFonts w:ascii="Times New Roman" w:hAnsi="Times New Roman" w:cs="Times New Roman"/>
          <w:sz w:val="24"/>
          <w:szCs w:val="24"/>
        </w:rPr>
        <w:t xml:space="preserve"> debate or</w:t>
      </w:r>
      <w:r w:rsidR="00312B12" w:rsidRPr="00F725FB">
        <w:rPr>
          <w:rFonts w:ascii="Times New Roman" w:hAnsi="Times New Roman" w:cs="Times New Roman"/>
          <w:sz w:val="24"/>
          <w:szCs w:val="24"/>
        </w:rPr>
        <w:t xml:space="preserve"> question of a continuing unfair labour practice at the time that the appellant raised his complaint</w:t>
      </w:r>
      <w:r w:rsidR="00F725FB" w:rsidRPr="00F725FB">
        <w:rPr>
          <w:rFonts w:ascii="Times New Roman" w:hAnsi="Times New Roman" w:cs="Times New Roman"/>
          <w:sz w:val="24"/>
          <w:szCs w:val="24"/>
        </w:rPr>
        <w:t>,</w:t>
      </w:r>
      <w:r w:rsidR="00312B12" w:rsidRPr="00F725FB">
        <w:rPr>
          <w:rFonts w:ascii="Times New Roman" w:hAnsi="Times New Roman" w:cs="Times New Roman"/>
          <w:sz w:val="24"/>
          <w:szCs w:val="24"/>
        </w:rPr>
        <w:t xml:space="preserve"> as he would have had no cause of action anyway by virtue of the variation of the contract in terms of which variation such allowances were no longer part of his contract. He c</w:t>
      </w:r>
      <w:r w:rsidRPr="00F725FB">
        <w:rPr>
          <w:rFonts w:ascii="Times New Roman" w:hAnsi="Times New Roman" w:cs="Times New Roman"/>
          <w:sz w:val="24"/>
          <w:szCs w:val="24"/>
        </w:rPr>
        <w:t>ould not,</w:t>
      </w:r>
      <w:r w:rsidR="00312B12" w:rsidRPr="00F725FB">
        <w:rPr>
          <w:rFonts w:ascii="Times New Roman" w:hAnsi="Times New Roman" w:cs="Times New Roman"/>
          <w:sz w:val="24"/>
          <w:szCs w:val="24"/>
        </w:rPr>
        <w:t xml:space="preserve"> five years later</w:t>
      </w:r>
      <w:r w:rsidRPr="00F725FB">
        <w:rPr>
          <w:rFonts w:ascii="Times New Roman" w:hAnsi="Times New Roman" w:cs="Times New Roman"/>
          <w:sz w:val="24"/>
          <w:szCs w:val="24"/>
        </w:rPr>
        <w:t>,</w:t>
      </w:r>
      <w:r w:rsidR="00312B12" w:rsidRPr="00F725FB">
        <w:rPr>
          <w:rFonts w:ascii="Times New Roman" w:hAnsi="Times New Roman" w:cs="Times New Roman"/>
          <w:sz w:val="24"/>
          <w:szCs w:val="24"/>
        </w:rPr>
        <w:t xml:space="preserve"> claim that </w:t>
      </w:r>
      <w:r w:rsidRPr="00F725FB">
        <w:rPr>
          <w:rFonts w:ascii="Times New Roman" w:hAnsi="Times New Roman" w:cs="Times New Roman"/>
          <w:sz w:val="24"/>
          <w:szCs w:val="24"/>
        </w:rPr>
        <w:t xml:space="preserve">the </w:t>
      </w:r>
      <w:r w:rsidR="00312B12" w:rsidRPr="00F725FB">
        <w:rPr>
          <w:rFonts w:ascii="Times New Roman" w:hAnsi="Times New Roman" w:cs="Times New Roman"/>
          <w:sz w:val="24"/>
          <w:szCs w:val="24"/>
        </w:rPr>
        <w:t>contract was unilaterally varied when for five (5) years</w:t>
      </w:r>
      <w:r w:rsidRPr="00F725FB">
        <w:rPr>
          <w:rFonts w:ascii="Times New Roman" w:hAnsi="Times New Roman" w:cs="Times New Roman"/>
          <w:sz w:val="24"/>
          <w:szCs w:val="24"/>
        </w:rPr>
        <w:t xml:space="preserve"> before then</w:t>
      </w:r>
      <w:r w:rsidR="00312B12" w:rsidRPr="00F725FB">
        <w:rPr>
          <w:rFonts w:ascii="Times New Roman" w:hAnsi="Times New Roman" w:cs="Times New Roman"/>
          <w:sz w:val="24"/>
          <w:szCs w:val="24"/>
        </w:rPr>
        <w:t xml:space="preserve"> he acquiesced with the implementation of the new conditions </w:t>
      </w:r>
      <w:r w:rsidRPr="00F725FB">
        <w:rPr>
          <w:rFonts w:ascii="Times New Roman" w:hAnsi="Times New Roman" w:cs="Times New Roman"/>
          <w:sz w:val="24"/>
          <w:szCs w:val="24"/>
        </w:rPr>
        <w:t>and quietly accepted remuneration on the new terms without raising any complaint.</w:t>
      </w:r>
      <w:r w:rsidR="00312B12" w:rsidRPr="00F725FB">
        <w:rPr>
          <w:rFonts w:ascii="Times New Roman" w:hAnsi="Times New Roman" w:cs="Times New Roman"/>
          <w:sz w:val="24"/>
          <w:szCs w:val="24"/>
        </w:rPr>
        <w:t xml:space="preserve"> </w:t>
      </w:r>
    </w:p>
    <w:p w:rsidR="00546395" w:rsidRPr="00F725FB" w:rsidRDefault="00546395" w:rsidP="00550152">
      <w:pPr>
        <w:spacing w:after="0" w:line="480" w:lineRule="auto"/>
        <w:jc w:val="both"/>
        <w:rPr>
          <w:rFonts w:ascii="Times New Roman" w:hAnsi="Times New Roman" w:cs="Times New Roman"/>
          <w:sz w:val="24"/>
          <w:szCs w:val="24"/>
        </w:rPr>
      </w:pPr>
    </w:p>
    <w:p w:rsidR="00546395" w:rsidRPr="00F725FB" w:rsidRDefault="00D23B53" w:rsidP="00550152">
      <w:pPr>
        <w:pStyle w:val="ListParagraph"/>
        <w:numPr>
          <w:ilvl w:val="0"/>
          <w:numId w:val="8"/>
        </w:numPr>
        <w:spacing w:after="0" w:line="480" w:lineRule="auto"/>
        <w:ind w:left="567" w:hanging="567"/>
        <w:jc w:val="both"/>
        <w:rPr>
          <w:rFonts w:ascii="Times New Roman" w:hAnsi="Times New Roman" w:cs="Times New Roman"/>
          <w:b/>
          <w:sz w:val="24"/>
          <w:szCs w:val="24"/>
        </w:rPr>
      </w:pPr>
      <w:r w:rsidRPr="00F725FB">
        <w:rPr>
          <w:rFonts w:ascii="Times New Roman" w:hAnsi="Times New Roman" w:cs="Times New Roman"/>
          <w:b/>
          <w:sz w:val="24"/>
          <w:szCs w:val="24"/>
        </w:rPr>
        <w:t>W</w:t>
      </w:r>
      <w:r w:rsidR="00F27F4D" w:rsidRPr="00F725FB">
        <w:rPr>
          <w:rFonts w:ascii="Times New Roman" w:hAnsi="Times New Roman" w:cs="Times New Roman"/>
          <w:b/>
          <w:sz w:val="24"/>
          <w:szCs w:val="24"/>
        </w:rPr>
        <w:t xml:space="preserve">hether or not the contract of employment was varied. </w:t>
      </w:r>
    </w:p>
    <w:p w:rsidR="00F9023C" w:rsidRPr="00F725FB" w:rsidRDefault="005450F1"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The question must of necessity therefore be answered whether</w:t>
      </w:r>
      <w:r w:rsidR="00F725FB" w:rsidRPr="00F725FB">
        <w:rPr>
          <w:rFonts w:ascii="Times New Roman" w:hAnsi="Times New Roman" w:cs="Times New Roman"/>
          <w:sz w:val="24"/>
          <w:szCs w:val="24"/>
        </w:rPr>
        <w:t xml:space="preserve"> or not</w:t>
      </w:r>
      <w:r w:rsidRPr="00F725FB">
        <w:rPr>
          <w:rFonts w:ascii="Times New Roman" w:hAnsi="Times New Roman" w:cs="Times New Roman"/>
          <w:sz w:val="24"/>
          <w:szCs w:val="24"/>
        </w:rPr>
        <w:t xml:space="preserve"> the contract was in fact varied</w:t>
      </w:r>
      <w:r w:rsidR="00F725FB" w:rsidRPr="00F725FB">
        <w:rPr>
          <w:rFonts w:ascii="Times New Roman" w:hAnsi="Times New Roman" w:cs="Times New Roman"/>
          <w:sz w:val="24"/>
          <w:szCs w:val="24"/>
        </w:rPr>
        <w:t xml:space="preserve"> unilaterally</w:t>
      </w:r>
      <w:r w:rsidRPr="00F725FB">
        <w:rPr>
          <w:rFonts w:ascii="Times New Roman" w:hAnsi="Times New Roman" w:cs="Times New Roman"/>
          <w:sz w:val="24"/>
          <w:szCs w:val="24"/>
        </w:rPr>
        <w:t>.</w:t>
      </w:r>
    </w:p>
    <w:p w:rsidR="00A41708" w:rsidRPr="00F725FB" w:rsidRDefault="00A41708" w:rsidP="00550152">
      <w:pPr>
        <w:spacing w:after="0" w:line="480" w:lineRule="auto"/>
        <w:ind w:firstLine="1134"/>
        <w:jc w:val="both"/>
        <w:rPr>
          <w:rFonts w:ascii="Times New Roman" w:hAnsi="Times New Roman" w:cs="Times New Roman"/>
          <w:sz w:val="24"/>
          <w:szCs w:val="24"/>
        </w:rPr>
      </w:pPr>
    </w:p>
    <w:p w:rsidR="00D23B53" w:rsidRPr="00F725FB" w:rsidRDefault="00F0735B" w:rsidP="00550152">
      <w:pPr>
        <w:spacing w:after="0" w:line="480" w:lineRule="auto"/>
        <w:ind w:firstLine="360"/>
        <w:jc w:val="both"/>
        <w:rPr>
          <w:rFonts w:ascii="Times New Roman" w:hAnsi="Times New Roman" w:cs="Times New Roman"/>
          <w:sz w:val="24"/>
          <w:szCs w:val="24"/>
        </w:rPr>
      </w:pPr>
      <w:r w:rsidRPr="00F725FB">
        <w:rPr>
          <w:rFonts w:ascii="Times New Roman" w:hAnsi="Times New Roman" w:cs="Times New Roman"/>
          <w:sz w:val="24"/>
          <w:szCs w:val="24"/>
        </w:rPr>
        <w:t xml:space="preserve">     </w:t>
      </w:r>
      <w:r w:rsidR="00D97DC5" w:rsidRPr="00F725FB">
        <w:rPr>
          <w:rFonts w:ascii="Times New Roman" w:hAnsi="Times New Roman" w:cs="Times New Roman"/>
          <w:sz w:val="24"/>
          <w:szCs w:val="24"/>
        </w:rPr>
        <w:t>T</w:t>
      </w:r>
      <w:r w:rsidR="00613138" w:rsidRPr="00F725FB">
        <w:rPr>
          <w:rFonts w:ascii="Times New Roman" w:hAnsi="Times New Roman" w:cs="Times New Roman"/>
          <w:sz w:val="24"/>
          <w:szCs w:val="24"/>
        </w:rPr>
        <w:t xml:space="preserve">he appellant </w:t>
      </w:r>
      <w:r w:rsidR="005A02BF" w:rsidRPr="00F725FB">
        <w:rPr>
          <w:rFonts w:ascii="Times New Roman" w:hAnsi="Times New Roman" w:cs="Times New Roman"/>
          <w:sz w:val="24"/>
          <w:szCs w:val="24"/>
        </w:rPr>
        <w:t>submitted</w:t>
      </w:r>
      <w:r w:rsidR="00613138" w:rsidRPr="00F725FB">
        <w:rPr>
          <w:rFonts w:ascii="Times New Roman" w:hAnsi="Times New Roman" w:cs="Times New Roman"/>
          <w:sz w:val="24"/>
          <w:szCs w:val="24"/>
        </w:rPr>
        <w:t xml:space="preserve"> that the change in currency</w:t>
      </w:r>
      <w:r w:rsidR="00D97DC5" w:rsidRPr="00F725FB">
        <w:rPr>
          <w:rFonts w:ascii="Times New Roman" w:hAnsi="Times New Roman" w:cs="Times New Roman"/>
          <w:sz w:val="24"/>
          <w:szCs w:val="24"/>
        </w:rPr>
        <w:t xml:space="preserve"> following the adoption of the use of the United States dollars </w:t>
      </w:r>
      <w:r w:rsidR="00613138" w:rsidRPr="00F725FB">
        <w:rPr>
          <w:rFonts w:ascii="Times New Roman" w:hAnsi="Times New Roman" w:cs="Times New Roman"/>
          <w:sz w:val="24"/>
          <w:szCs w:val="24"/>
        </w:rPr>
        <w:t>did not alter the cont</w:t>
      </w:r>
      <w:r w:rsidR="003D72B0" w:rsidRPr="00F725FB">
        <w:rPr>
          <w:rFonts w:ascii="Times New Roman" w:hAnsi="Times New Roman" w:cs="Times New Roman"/>
          <w:sz w:val="24"/>
          <w:szCs w:val="24"/>
        </w:rPr>
        <w:t xml:space="preserve">ract of employment. He further </w:t>
      </w:r>
      <w:r w:rsidR="00D97DC5" w:rsidRPr="00F725FB">
        <w:rPr>
          <w:rFonts w:ascii="Times New Roman" w:hAnsi="Times New Roman" w:cs="Times New Roman"/>
          <w:sz w:val="24"/>
          <w:szCs w:val="24"/>
        </w:rPr>
        <w:t>contended</w:t>
      </w:r>
      <w:r w:rsidR="003A234E" w:rsidRPr="00F725FB">
        <w:rPr>
          <w:rFonts w:ascii="Times New Roman" w:hAnsi="Times New Roman" w:cs="Times New Roman"/>
          <w:sz w:val="24"/>
          <w:szCs w:val="24"/>
        </w:rPr>
        <w:t xml:space="preserve"> </w:t>
      </w:r>
      <w:r w:rsidR="00613138" w:rsidRPr="00F725FB">
        <w:rPr>
          <w:rFonts w:ascii="Times New Roman" w:hAnsi="Times New Roman" w:cs="Times New Roman"/>
          <w:sz w:val="24"/>
          <w:szCs w:val="24"/>
        </w:rPr>
        <w:t>that he was still entitled to the car loan as per the contract of employment which was operative d</w:t>
      </w:r>
      <w:r w:rsidR="00565886" w:rsidRPr="00F725FB">
        <w:rPr>
          <w:rFonts w:ascii="Times New Roman" w:hAnsi="Times New Roman" w:cs="Times New Roman"/>
          <w:sz w:val="24"/>
          <w:szCs w:val="24"/>
        </w:rPr>
        <w:t>uring the time when Zimbabwean d</w:t>
      </w:r>
      <w:r w:rsidR="00613138" w:rsidRPr="00F725FB">
        <w:rPr>
          <w:rFonts w:ascii="Times New Roman" w:hAnsi="Times New Roman" w:cs="Times New Roman"/>
          <w:sz w:val="24"/>
          <w:szCs w:val="24"/>
        </w:rPr>
        <w:t>ollar w</w:t>
      </w:r>
      <w:r w:rsidR="003A234E" w:rsidRPr="00F725FB">
        <w:rPr>
          <w:rFonts w:ascii="Times New Roman" w:hAnsi="Times New Roman" w:cs="Times New Roman"/>
          <w:sz w:val="24"/>
          <w:szCs w:val="24"/>
        </w:rPr>
        <w:t>as</w:t>
      </w:r>
      <w:r w:rsidR="00613138" w:rsidRPr="00F725FB">
        <w:rPr>
          <w:rFonts w:ascii="Times New Roman" w:hAnsi="Times New Roman" w:cs="Times New Roman"/>
          <w:sz w:val="24"/>
          <w:szCs w:val="24"/>
        </w:rPr>
        <w:t xml:space="preserve"> in use. Mr</w:t>
      </w:r>
      <w:r w:rsidR="00613138" w:rsidRPr="00F725FB">
        <w:rPr>
          <w:rFonts w:ascii="Times New Roman" w:hAnsi="Times New Roman" w:cs="Times New Roman"/>
          <w:i/>
          <w:sz w:val="24"/>
          <w:szCs w:val="24"/>
        </w:rPr>
        <w:t xml:space="preserve"> Mpofu </w:t>
      </w:r>
      <w:r w:rsidR="005A02BF" w:rsidRPr="00F725FB">
        <w:rPr>
          <w:rFonts w:ascii="Times New Roman" w:hAnsi="Times New Roman" w:cs="Times New Roman"/>
          <w:sz w:val="24"/>
          <w:szCs w:val="24"/>
        </w:rPr>
        <w:t>on the other hand submitted</w:t>
      </w:r>
      <w:r w:rsidR="00613138" w:rsidRPr="00F725FB">
        <w:rPr>
          <w:rFonts w:ascii="Times New Roman" w:hAnsi="Times New Roman" w:cs="Times New Roman"/>
          <w:sz w:val="24"/>
          <w:szCs w:val="24"/>
        </w:rPr>
        <w:t xml:space="preserve"> </w:t>
      </w:r>
      <w:r w:rsidR="00613138" w:rsidRPr="00F725FB">
        <w:rPr>
          <w:rFonts w:ascii="Times New Roman" w:hAnsi="Times New Roman" w:cs="Times New Roman"/>
          <w:sz w:val="24"/>
          <w:szCs w:val="24"/>
        </w:rPr>
        <w:lastRenderedPageBreak/>
        <w:t xml:space="preserve">that the local dollar contract could not have had its terms transposed into the US Dollar period. </w:t>
      </w:r>
      <w:r w:rsidR="003A234E" w:rsidRPr="00F725FB">
        <w:rPr>
          <w:rFonts w:ascii="Times New Roman" w:hAnsi="Times New Roman" w:cs="Times New Roman"/>
          <w:sz w:val="24"/>
          <w:szCs w:val="24"/>
        </w:rPr>
        <w:t xml:space="preserve">It was his contention that in order to </w:t>
      </w:r>
      <w:r w:rsidR="00613138" w:rsidRPr="00F725FB">
        <w:rPr>
          <w:rFonts w:ascii="Times New Roman" w:hAnsi="Times New Roman" w:cs="Times New Roman"/>
          <w:sz w:val="24"/>
          <w:szCs w:val="24"/>
        </w:rPr>
        <w:t xml:space="preserve">successfully advance the contention that there had been variation of the contract, the appellant had to first identify the </w:t>
      </w:r>
      <w:r w:rsidR="00565886" w:rsidRPr="00F725FB">
        <w:rPr>
          <w:rFonts w:ascii="Times New Roman" w:hAnsi="Times New Roman" w:cs="Times New Roman"/>
          <w:sz w:val="24"/>
          <w:szCs w:val="24"/>
        </w:rPr>
        <w:t xml:space="preserve">contract </w:t>
      </w:r>
      <w:r w:rsidR="003A234E" w:rsidRPr="00F725FB">
        <w:rPr>
          <w:rFonts w:ascii="Times New Roman" w:hAnsi="Times New Roman" w:cs="Times New Roman"/>
          <w:sz w:val="24"/>
          <w:szCs w:val="24"/>
        </w:rPr>
        <w:t xml:space="preserve">expressed </w:t>
      </w:r>
      <w:r w:rsidR="00565886" w:rsidRPr="00F725FB">
        <w:rPr>
          <w:rFonts w:ascii="Times New Roman" w:hAnsi="Times New Roman" w:cs="Times New Roman"/>
          <w:sz w:val="24"/>
          <w:szCs w:val="24"/>
        </w:rPr>
        <w:t xml:space="preserve">in </w:t>
      </w:r>
      <w:r w:rsidR="00613138" w:rsidRPr="00F725FB">
        <w:rPr>
          <w:rFonts w:ascii="Times New Roman" w:hAnsi="Times New Roman" w:cs="Times New Roman"/>
          <w:sz w:val="24"/>
          <w:szCs w:val="24"/>
        </w:rPr>
        <w:t>U</w:t>
      </w:r>
      <w:r w:rsidR="00565886" w:rsidRPr="00F725FB">
        <w:rPr>
          <w:rFonts w:ascii="Times New Roman" w:hAnsi="Times New Roman" w:cs="Times New Roman"/>
          <w:sz w:val="24"/>
          <w:szCs w:val="24"/>
        </w:rPr>
        <w:t xml:space="preserve">nited </w:t>
      </w:r>
      <w:r w:rsidR="00613138" w:rsidRPr="00F725FB">
        <w:rPr>
          <w:rFonts w:ascii="Times New Roman" w:hAnsi="Times New Roman" w:cs="Times New Roman"/>
          <w:sz w:val="24"/>
          <w:szCs w:val="24"/>
        </w:rPr>
        <w:t>S</w:t>
      </w:r>
      <w:r w:rsidR="00565886" w:rsidRPr="00F725FB">
        <w:rPr>
          <w:rFonts w:ascii="Times New Roman" w:hAnsi="Times New Roman" w:cs="Times New Roman"/>
          <w:sz w:val="24"/>
          <w:szCs w:val="24"/>
        </w:rPr>
        <w:t xml:space="preserve">tates </w:t>
      </w:r>
      <w:r w:rsidR="00613138" w:rsidRPr="00F725FB">
        <w:rPr>
          <w:rFonts w:ascii="Times New Roman" w:hAnsi="Times New Roman" w:cs="Times New Roman"/>
          <w:sz w:val="24"/>
          <w:szCs w:val="24"/>
        </w:rPr>
        <w:t>D</w:t>
      </w:r>
      <w:r w:rsidR="00565886" w:rsidRPr="00F725FB">
        <w:rPr>
          <w:rFonts w:ascii="Times New Roman" w:hAnsi="Times New Roman" w:cs="Times New Roman"/>
          <w:sz w:val="24"/>
          <w:szCs w:val="24"/>
        </w:rPr>
        <w:t>ollars,</w:t>
      </w:r>
      <w:r w:rsidR="00613138" w:rsidRPr="00F725FB">
        <w:rPr>
          <w:rFonts w:ascii="Times New Roman" w:hAnsi="Times New Roman" w:cs="Times New Roman"/>
          <w:sz w:val="24"/>
          <w:szCs w:val="24"/>
        </w:rPr>
        <w:t xml:space="preserve"> set out its terms and then show how it was unlawfully varied by the respondent. </w:t>
      </w:r>
    </w:p>
    <w:p w:rsidR="00146993" w:rsidRPr="00F725FB" w:rsidRDefault="00146993" w:rsidP="00550152">
      <w:pPr>
        <w:spacing w:after="0" w:line="480" w:lineRule="auto"/>
        <w:jc w:val="both"/>
        <w:rPr>
          <w:rFonts w:ascii="Times New Roman" w:hAnsi="Times New Roman" w:cs="Times New Roman"/>
          <w:sz w:val="24"/>
          <w:szCs w:val="24"/>
        </w:rPr>
      </w:pPr>
    </w:p>
    <w:p w:rsidR="00F27F4D" w:rsidRPr="00F725FB" w:rsidRDefault="003500A0"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 </w:t>
      </w:r>
      <w:r w:rsidR="00B56E28" w:rsidRPr="00F725FB">
        <w:rPr>
          <w:rFonts w:ascii="Times New Roman" w:hAnsi="Times New Roman" w:cs="Times New Roman"/>
          <w:sz w:val="24"/>
          <w:szCs w:val="24"/>
        </w:rPr>
        <w:t>As a</w:t>
      </w:r>
      <w:r w:rsidR="003A234E" w:rsidRPr="00F725FB">
        <w:rPr>
          <w:rFonts w:ascii="Times New Roman" w:hAnsi="Times New Roman" w:cs="Times New Roman"/>
          <w:sz w:val="24"/>
          <w:szCs w:val="24"/>
        </w:rPr>
        <w:t xml:space="preserve">lready </w:t>
      </w:r>
      <w:r w:rsidR="00B56E28" w:rsidRPr="00F725FB">
        <w:rPr>
          <w:rFonts w:ascii="Times New Roman" w:hAnsi="Times New Roman" w:cs="Times New Roman"/>
          <w:sz w:val="24"/>
          <w:szCs w:val="24"/>
        </w:rPr>
        <w:t>mentioned</w:t>
      </w:r>
      <w:r w:rsidR="003A234E" w:rsidRPr="00F725FB">
        <w:rPr>
          <w:rFonts w:ascii="Times New Roman" w:hAnsi="Times New Roman" w:cs="Times New Roman"/>
          <w:sz w:val="24"/>
          <w:szCs w:val="24"/>
        </w:rPr>
        <w:t xml:space="preserve"> earlier</w:t>
      </w:r>
      <w:r w:rsidR="00B56E28" w:rsidRPr="00F725FB">
        <w:rPr>
          <w:rFonts w:ascii="Times New Roman" w:hAnsi="Times New Roman" w:cs="Times New Roman"/>
          <w:sz w:val="24"/>
          <w:szCs w:val="24"/>
        </w:rPr>
        <w:t>, the respondent issued out an internal memorandum on 21 March 2009 following the adoption of the U</w:t>
      </w:r>
      <w:r w:rsidR="00381F35" w:rsidRPr="00F725FB">
        <w:rPr>
          <w:rFonts w:ascii="Times New Roman" w:hAnsi="Times New Roman" w:cs="Times New Roman"/>
          <w:sz w:val="24"/>
          <w:szCs w:val="24"/>
        </w:rPr>
        <w:t xml:space="preserve">nited </w:t>
      </w:r>
      <w:r w:rsidR="00B56E28" w:rsidRPr="00F725FB">
        <w:rPr>
          <w:rFonts w:ascii="Times New Roman" w:hAnsi="Times New Roman" w:cs="Times New Roman"/>
          <w:sz w:val="24"/>
          <w:szCs w:val="24"/>
        </w:rPr>
        <w:t>S</w:t>
      </w:r>
      <w:r w:rsidR="00381F35" w:rsidRPr="00F725FB">
        <w:rPr>
          <w:rFonts w:ascii="Times New Roman" w:hAnsi="Times New Roman" w:cs="Times New Roman"/>
          <w:sz w:val="24"/>
          <w:szCs w:val="24"/>
        </w:rPr>
        <w:t>tates</w:t>
      </w:r>
      <w:r w:rsidR="00B56E28" w:rsidRPr="00F725FB">
        <w:rPr>
          <w:rFonts w:ascii="Times New Roman" w:hAnsi="Times New Roman" w:cs="Times New Roman"/>
          <w:sz w:val="24"/>
          <w:szCs w:val="24"/>
        </w:rPr>
        <w:t xml:space="preserve"> dollar currency. </w:t>
      </w:r>
      <w:r w:rsidR="007E6F57" w:rsidRPr="00F725FB">
        <w:rPr>
          <w:rFonts w:ascii="Times New Roman" w:hAnsi="Times New Roman" w:cs="Times New Roman"/>
          <w:sz w:val="24"/>
          <w:szCs w:val="24"/>
        </w:rPr>
        <w:t>This memorandum had the effect of altering the appellant’s contract of employment. Following the memorandum, the appellant, who was the Human Resources officer</w:t>
      </w:r>
      <w:r w:rsidR="005A02BF" w:rsidRPr="00F725FB">
        <w:rPr>
          <w:rFonts w:ascii="Times New Roman" w:hAnsi="Times New Roman" w:cs="Times New Roman"/>
          <w:sz w:val="24"/>
          <w:szCs w:val="24"/>
        </w:rPr>
        <w:t>,</w:t>
      </w:r>
      <w:r w:rsidR="007E6F57" w:rsidRPr="00F725FB">
        <w:rPr>
          <w:rFonts w:ascii="Times New Roman" w:hAnsi="Times New Roman" w:cs="Times New Roman"/>
          <w:sz w:val="24"/>
          <w:szCs w:val="24"/>
        </w:rPr>
        <w:t xml:space="preserve"> accepted his new salary in terms of the memo</w:t>
      </w:r>
      <w:r w:rsidR="005A02BF" w:rsidRPr="00F725FB">
        <w:rPr>
          <w:rFonts w:ascii="Times New Roman" w:hAnsi="Times New Roman" w:cs="Times New Roman"/>
          <w:sz w:val="24"/>
          <w:szCs w:val="24"/>
        </w:rPr>
        <w:t>randum</w:t>
      </w:r>
      <w:r w:rsidR="007E6F57" w:rsidRPr="00F725FB">
        <w:rPr>
          <w:rFonts w:ascii="Times New Roman" w:hAnsi="Times New Roman" w:cs="Times New Roman"/>
          <w:sz w:val="24"/>
          <w:szCs w:val="24"/>
        </w:rPr>
        <w:t>.</w:t>
      </w:r>
      <w:r w:rsidR="003D72B0" w:rsidRPr="00F725FB">
        <w:rPr>
          <w:rFonts w:ascii="Times New Roman" w:hAnsi="Times New Roman" w:cs="Times New Roman"/>
          <w:sz w:val="24"/>
          <w:szCs w:val="24"/>
        </w:rPr>
        <w:t xml:space="preserve"> He was receiving a salary in terms o</w:t>
      </w:r>
      <w:r w:rsidR="00D97DC5" w:rsidRPr="00F725FB">
        <w:rPr>
          <w:rFonts w:ascii="Times New Roman" w:hAnsi="Times New Roman" w:cs="Times New Roman"/>
          <w:sz w:val="24"/>
          <w:szCs w:val="24"/>
        </w:rPr>
        <w:t>f the memorandum</w:t>
      </w:r>
      <w:r w:rsidR="003D72B0" w:rsidRPr="00F725FB">
        <w:rPr>
          <w:rFonts w:ascii="Times New Roman" w:hAnsi="Times New Roman" w:cs="Times New Roman"/>
          <w:sz w:val="24"/>
          <w:szCs w:val="24"/>
        </w:rPr>
        <w:t xml:space="preserve"> and for the five years, he never raised any complaint nor did he challenge the new salary scale.</w:t>
      </w:r>
    </w:p>
    <w:p w:rsidR="00F725FB" w:rsidRPr="00F725FB" w:rsidRDefault="00F725FB" w:rsidP="00550152">
      <w:pPr>
        <w:spacing w:after="0" w:line="480" w:lineRule="auto"/>
        <w:ind w:firstLine="1134"/>
        <w:jc w:val="both"/>
        <w:rPr>
          <w:rFonts w:ascii="Times New Roman" w:hAnsi="Times New Roman" w:cs="Times New Roman"/>
          <w:sz w:val="24"/>
          <w:szCs w:val="24"/>
        </w:rPr>
      </w:pPr>
    </w:p>
    <w:p w:rsidR="007E6F57" w:rsidRPr="00F725FB" w:rsidRDefault="00F9023C"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 xml:space="preserve">It is trite that consent can either be express or implied. </w:t>
      </w:r>
      <w:r w:rsidR="007E6F57" w:rsidRPr="00F725FB">
        <w:rPr>
          <w:rFonts w:ascii="Times New Roman" w:hAnsi="Times New Roman" w:cs="Times New Roman"/>
          <w:sz w:val="24"/>
          <w:szCs w:val="24"/>
        </w:rPr>
        <w:t xml:space="preserve">In the case of </w:t>
      </w:r>
      <w:r w:rsidR="00146993" w:rsidRPr="00F725FB">
        <w:rPr>
          <w:rFonts w:ascii="Times New Roman" w:hAnsi="Times New Roman" w:cs="Times New Roman"/>
          <w:i/>
          <w:sz w:val="24"/>
          <w:szCs w:val="24"/>
        </w:rPr>
        <w:t>Smith v Hughes</w:t>
      </w:r>
      <w:r w:rsidR="00146993" w:rsidRPr="00F725FB">
        <w:rPr>
          <w:rFonts w:ascii="Times New Roman" w:hAnsi="Times New Roman" w:cs="Times New Roman"/>
          <w:b/>
          <w:i/>
          <w:sz w:val="24"/>
          <w:szCs w:val="24"/>
        </w:rPr>
        <w:t xml:space="preserve"> </w:t>
      </w:r>
      <w:r w:rsidR="00146993" w:rsidRPr="00F725FB">
        <w:rPr>
          <w:rFonts w:ascii="Times New Roman" w:hAnsi="Times New Roman" w:cs="Times New Roman"/>
          <w:sz w:val="24"/>
          <w:szCs w:val="24"/>
        </w:rPr>
        <w:t>L.R 6 Q.B 597 at p 607, it</w:t>
      </w:r>
      <w:r w:rsidR="003A234E" w:rsidRPr="00F725FB">
        <w:rPr>
          <w:rFonts w:ascii="Times New Roman" w:hAnsi="Times New Roman" w:cs="Times New Roman"/>
          <w:sz w:val="24"/>
          <w:szCs w:val="24"/>
        </w:rPr>
        <w:t xml:space="preserve"> was</w:t>
      </w:r>
      <w:r w:rsidR="00146993" w:rsidRPr="00F725FB">
        <w:rPr>
          <w:rFonts w:ascii="Times New Roman" w:hAnsi="Times New Roman" w:cs="Times New Roman"/>
          <w:sz w:val="24"/>
          <w:szCs w:val="24"/>
        </w:rPr>
        <w:t xml:space="preserve"> stated that:</w:t>
      </w:r>
    </w:p>
    <w:p w:rsidR="00146993" w:rsidRPr="00F725FB" w:rsidRDefault="00146993" w:rsidP="00550152">
      <w:pPr>
        <w:spacing w:after="0" w:line="240" w:lineRule="auto"/>
        <w:ind w:left="567"/>
        <w:jc w:val="both"/>
        <w:rPr>
          <w:rFonts w:ascii="Times New Roman" w:hAnsi="Times New Roman" w:cs="Times New Roman"/>
          <w:sz w:val="24"/>
          <w:szCs w:val="24"/>
        </w:rPr>
      </w:pPr>
      <w:r w:rsidRPr="00F725FB">
        <w:rPr>
          <w:rFonts w:ascii="Times New Roman" w:hAnsi="Times New Roman" w:cs="Times New Roman"/>
          <w:sz w:val="24"/>
          <w:szCs w:val="24"/>
        </w:rPr>
        <w:t>“If, whatever a man’s real intention may be, he so conducts himself that a rea</w:t>
      </w:r>
      <w:r w:rsidR="005165DF" w:rsidRPr="00F725FB">
        <w:rPr>
          <w:rFonts w:ascii="Times New Roman" w:hAnsi="Times New Roman" w:cs="Times New Roman"/>
          <w:sz w:val="24"/>
          <w:szCs w:val="24"/>
        </w:rPr>
        <w:t>sonable man would believe that he</w:t>
      </w:r>
      <w:r w:rsidRPr="00F725FB">
        <w:rPr>
          <w:rFonts w:ascii="Times New Roman" w:hAnsi="Times New Roman" w:cs="Times New Roman"/>
          <w:sz w:val="24"/>
          <w:szCs w:val="24"/>
        </w:rPr>
        <w:t xml:space="preserve"> was assenting to the terms proposed by the other party, and </w:t>
      </w:r>
      <w:r w:rsidR="005165DF" w:rsidRPr="00F725FB">
        <w:rPr>
          <w:rFonts w:ascii="Times New Roman" w:hAnsi="Times New Roman" w:cs="Times New Roman"/>
          <w:sz w:val="24"/>
          <w:szCs w:val="24"/>
        </w:rPr>
        <w:t>that other p</w:t>
      </w:r>
      <w:r w:rsidRPr="00F725FB">
        <w:rPr>
          <w:rFonts w:ascii="Times New Roman" w:hAnsi="Times New Roman" w:cs="Times New Roman"/>
          <w:sz w:val="24"/>
          <w:szCs w:val="24"/>
        </w:rPr>
        <w:t>arty upon that belief enters into the contract with him, the man thus conducting himself would be equally b</w:t>
      </w:r>
      <w:r w:rsidR="005165DF" w:rsidRPr="00F725FB">
        <w:rPr>
          <w:rFonts w:ascii="Times New Roman" w:hAnsi="Times New Roman" w:cs="Times New Roman"/>
          <w:sz w:val="24"/>
          <w:szCs w:val="24"/>
        </w:rPr>
        <w:t>ound as if he had intended to agree to the other party’s terms.”</w:t>
      </w:r>
    </w:p>
    <w:p w:rsidR="00F9023C" w:rsidRPr="00F725FB" w:rsidRDefault="00F9023C" w:rsidP="00550152">
      <w:pPr>
        <w:spacing w:after="0" w:line="480" w:lineRule="auto"/>
        <w:ind w:left="720"/>
        <w:jc w:val="both"/>
        <w:rPr>
          <w:rFonts w:ascii="Times New Roman" w:hAnsi="Times New Roman" w:cs="Times New Roman"/>
          <w:sz w:val="24"/>
          <w:szCs w:val="24"/>
        </w:rPr>
      </w:pPr>
    </w:p>
    <w:p w:rsidR="00F9023C" w:rsidRPr="00F725FB" w:rsidRDefault="004A1B41"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t>For five years the respondent</w:t>
      </w:r>
      <w:r w:rsidR="005165DF" w:rsidRPr="00F725FB">
        <w:rPr>
          <w:rFonts w:ascii="Times New Roman" w:hAnsi="Times New Roman" w:cs="Times New Roman"/>
          <w:sz w:val="24"/>
          <w:szCs w:val="24"/>
        </w:rPr>
        <w:t xml:space="preserve"> accept</w:t>
      </w:r>
      <w:r w:rsidRPr="00F725FB">
        <w:rPr>
          <w:rFonts w:ascii="Times New Roman" w:hAnsi="Times New Roman" w:cs="Times New Roman"/>
          <w:sz w:val="24"/>
          <w:szCs w:val="24"/>
        </w:rPr>
        <w:t>ed a salary</w:t>
      </w:r>
      <w:r w:rsidR="003A234E" w:rsidRPr="00F725FB">
        <w:rPr>
          <w:rFonts w:ascii="Times New Roman" w:hAnsi="Times New Roman" w:cs="Times New Roman"/>
          <w:sz w:val="24"/>
          <w:szCs w:val="24"/>
        </w:rPr>
        <w:t xml:space="preserve">, </w:t>
      </w:r>
      <w:r w:rsidRPr="00F725FB">
        <w:rPr>
          <w:rFonts w:ascii="Times New Roman" w:hAnsi="Times New Roman" w:cs="Times New Roman"/>
          <w:sz w:val="24"/>
          <w:szCs w:val="24"/>
        </w:rPr>
        <w:t>in terms of a</w:t>
      </w:r>
      <w:r w:rsidR="003A234E" w:rsidRPr="00F725FB">
        <w:rPr>
          <w:rFonts w:ascii="Times New Roman" w:hAnsi="Times New Roman" w:cs="Times New Roman"/>
          <w:sz w:val="24"/>
          <w:szCs w:val="24"/>
        </w:rPr>
        <w:t xml:space="preserve"> memorandum which had </w:t>
      </w:r>
      <w:r w:rsidRPr="00F725FB">
        <w:rPr>
          <w:rFonts w:ascii="Times New Roman" w:hAnsi="Times New Roman" w:cs="Times New Roman"/>
          <w:sz w:val="24"/>
          <w:szCs w:val="24"/>
        </w:rPr>
        <w:t>no provision</w:t>
      </w:r>
      <w:r w:rsidR="003A234E" w:rsidRPr="00F725FB">
        <w:rPr>
          <w:rFonts w:ascii="Times New Roman" w:hAnsi="Times New Roman" w:cs="Times New Roman"/>
          <w:sz w:val="24"/>
          <w:szCs w:val="24"/>
        </w:rPr>
        <w:t xml:space="preserve"> </w:t>
      </w:r>
      <w:r w:rsidRPr="00F725FB">
        <w:rPr>
          <w:rFonts w:ascii="Times New Roman" w:hAnsi="Times New Roman" w:cs="Times New Roman"/>
          <w:sz w:val="24"/>
          <w:szCs w:val="24"/>
        </w:rPr>
        <w:t xml:space="preserve">for any </w:t>
      </w:r>
      <w:r w:rsidR="00381F35" w:rsidRPr="00F725FB">
        <w:rPr>
          <w:rFonts w:ascii="Times New Roman" w:hAnsi="Times New Roman" w:cs="Times New Roman"/>
          <w:sz w:val="24"/>
          <w:szCs w:val="24"/>
        </w:rPr>
        <w:t>allowances</w:t>
      </w:r>
      <w:r w:rsidRPr="00F725FB">
        <w:rPr>
          <w:rFonts w:ascii="Times New Roman" w:hAnsi="Times New Roman" w:cs="Times New Roman"/>
          <w:sz w:val="24"/>
          <w:szCs w:val="24"/>
        </w:rPr>
        <w:t>.</w:t>
      </w:r>
      <w:r w:rsidR="00381F35" w:rsidRPr="00F725FB">
        <w:rPr>
          <w:rFonts w:ascii="Times New Roman" w:hAnsi="Times New Roman" w:cs="Times New Roman"/>
          <w:sz w:val="24"/>
          <w:szCs w:val="24"/>
        </w:rPr>
        <w:t xml:space="preserve"> </w:t>
      </w:r>
      <w:r w:rsidRPr="00F725FB">
        <w:rPr>
          <w:rFonts w:ascii="Times New Roman" w:hAnsi="Times New Roman" w:cs="Times New Roman"/>
          <w:sz w:val="24"/>
          <w:szCs w:val="24"/>
        </w:rPr>
        <w:t>By such conduct he</w:t>
      </w:r>
      <w:r w:rsidR="005165DF" w:rsidRPr="00F725FB">
        <w:rPr>
          <w:rFonts w:ascii="Times New Roman" w:hAnsi="Times New Roman" w:cs="Times New Roman"/>
          <w:sz w:val="24"/>
          <w:szCs w:val="24"/>
        </w:rPr>
        <w:t xml:space="preserve"> accepted </w:t>
      </w:r>
      <w:r w:rsidRPr="00F725FB">
        <w:rPr>
          <w:rFonts w:ascii="Times New Roman" w:hAnsi="Times New Roman" w:cs="Times New Roman"/>
          <w:sz w:val="24"/>
          <w:szCs w:val="24"/>
        </w:rPr>
        <w:t>t</w:t>
      </w:r>
      <w:r w:rsidR="005165DF" w:rsidRPr="00F725FB">
        <w:rPr>
          <w:rFonts w:ascii="Times New Roman" w:hAnsi="Times New Roman" w:cs="Times New Roman"/>
          <w:sz w:val="24"/>
          <w:szCs w:val="24"/>
        </w:rPr>
        <w:t>he variation of the terms of his contract of employment. If he genuinely felt that t</w:t>
      </w:r>
      <w:r w:rsidR="005A02BF" w:rsidRPr="00F725FB">
        <w:rPr>
          <w:rFonts w:ascii="Times New Roman" w:hAnsi="Times New Roman" w:cs="Times New Roman"/>
          <w:sz w:val="24"/>
          <w:szCs w:val="24"/>
        </w:rPr>
        <w:t>he memorandum breached his contractual right</w:t>
      </w:r>
      <w:r w:rsidR="005165DF" w:rsidRPr="00F725FB">
        <w:rPr>
          <w:rFonts w:ascii="Times New Roman" w:hAnsi="Times New Roman" w:cs="Times New Roman"/>
          <w:sz w:val="24"/>
          <w:szCs w:val="24"/>
        </w:rPr>
        <w:t>s</w:t>
      </w:r>
      <w:r w:rsidR="003D72B0" w:rsidRPr="00F725FB">
        <w:rPr>
          <w:rFonts w:ascii="Times New Roman" w:hAnsi="Times New Roman" w:cs="Times New Roman"/>
          <w:sz w:val="24"/>
          <w:szCs w:val="24"/>
        </w:rPr>
        <w:t xml:space="preserve">, he </w:t>
      </w:r>
      <w:r w:rsidR="00F9023C" w:rsidRPr="00F725FB">
        <w:rPr>
          <w:rFonts w:ascii="Times New Roman" w:hAnsi="Times New Roman" w:cs="Times New Roman"/>
          <w:sz w:val="24"/>
          <w:szCs w:val="24"/>
        </w:rPr>
        <w:t>ought</w:t>
      </w:r>
      <w:r w:rsidR="00D97DC5" w:rsidRPr="00F725FB">
        <w:rPr>
          <w:rFonts w:ascii="Times New Roman" w:hAnsi="Times New Roman" w:cs="Times New Roman"/>
          <w:sz w:val="24"/>
          <w:szCs w:val="24"/>
        </w:rPr>
        <w:t xml:space="preserve"> not to have accept</w:t>
      </w:r>
      <w:r w:rsidR="00F9023C" w:rsidRPr="00F725FB">
        <w:rPr>
          <w:rFonts w:ascii="Times New Roman" w:hAnsi="Times New Roman" w:cs="Times New Roman"/>
          <w:sz w:val="24"/>
          <w:szCs w:val="24"/>
        </w:rPr>
        <w:t>ed the salaries and</w:t>
      </w:r>
      <w:r w:rsidRPr="00F725FB">
        <w:rPr>
          <w:rFonts w:ascii="Times New Roman" w:hAnsi="Times New Roman" w:cs="Times New Roman"/>
          <w:sz w:val="24"/>
          <w:szCs w:val="24"/>
        </w:rPr>
        <w:t xml:space="preserve"> </w:t>
      </w:r>
      <w:r w:rsidR="00D97DC5" w:rsidRPr="00F725FB">
        <w:rPr>
          <w:rFonts w:ascii="Times New Roman" w:hAnsi="Times New Roman" w:cs="Times New Roman"/>
          <w:sz w:val="24"/>
          <w:szCs w:val="24"/>
        </w:rPr>
        <w:t xml:space="preserve">ought to have </w:t>
      </w:r>
      <w:r w:rsidRPr="00F725FB">
        <w:rPr>
          <w:rFonts w:ascii="Times New Roman" w:hAnsi="Times New Roman" w:cs="Times New Roman"/>
          <w:sz w:val="24"/>
          <w:szCs w:val="24"/>
        </w:rPr>
        <w:t>mounted his challenge</w:t>
      </w:r>
      <w:r w:rsidR="00D97DC5" w:rsidRPr="00F725FB">
        <w:rPr>
          <w:rFonts w:ascii="Times New Roman" w:hAnsi="Times New Roman" w:cs="Times New Roman"/>
          <w:sz w:val="24"/>
          <w:szCs w:val="24"/>
        </w:rPr>
        <w:t xml:space="preserve"> at the pertinent time or within the permitted period</w:t>
      </w:r>
      <w:r w:rsidRPr="00F725FB">
        <w:rPr>
          <w:rFonts w:ascii="Times New Roman" w:hAnsi="Times New Roman" w:cs="Times New Roman"/>
          <w:sz w:val="24"/>
          <w:szCs w:val="24"/>
        </w:rPr>
        <w:t xml:space="preserve">. </w:t>
      </w:r>
      <w:r w:rsidR="003D72B0" w:rsidRPr="00F725FB">
        <w:rPr>
          <w:rFonts w:ascii="Times New Roman" w:hAnsi="Times New Roman" w:cs="Times New Roman"/>
          <w:sz w:val="24"/>
          <w:szCs w:val="24"/>
        </w:rPr>
        <w:t>In the absence of any challenge to the variation of the contract, it is clear that after variation of the contract of emp</w:t>
      </w:r>
      <w:r w:rsidR="005A02BF" w:rsidRPr="00F725FB">
        <w:rPr>
          <w:rFonts w:ascii="Times New Roman" w:hAnsi="Times New Roman" w:cs="Times New Roman"/>
          <w:sz w:val="24"/>
          <w:szCs w:val="24"/>
        </w:rPr>
        <w:t>loyment, there was acquiescence by the appellant.</w:t>
      </w:r>
      <w:r w:rsidR="003D72B0" w:rsidRPr="00F725FB">
        <w:rPr>
          <w:rFonts w:ascii="Times New Roman" w:hAnsi="Times New Roman" w:cs="Times New Roman"/>
          <w:sz w:val="24"/>
          <w:szCs w:val="24"/>
        </w:rPr>
        <w:t xml:space="preserve"> </w:t>
      </w:r>
    </w:p>
    <w:p w:rsidR="00F9023C" w:rsidRPr="00F725FB" w:rsidRDefault="00F9023C" w:rsidP="00550152">
      <w:pPr>
        <w:spacing w:after="0" w:line="480" w:lineRule="auto"/>
        <w:ind w:firstLine="720"/>
        <w:jc w:val="both"/>
        <w:rPr>
          <w:rFonts w:ascii="Times New Roman" w:hAnsi="Times New Roman" w:cs="Times New Roman"/>
          <w:sz w:val="24"/>
          <w:szCs w:val="24"/>
        </w:rPr>
      </w:pPr>
    </w:p>
    <w:p w:rsidR="005165DF" w:rsidRPr="00F725FB" w:rsidRDefault="00F725FB" w:rsidP="00550152">
      <w:pPr>
        <w:spacing w:after="0" w:line="480" w:lineRule="auto"/>
        <w:ind w:firstLine="1134"/>
        <w:jc w:val="both"/>
        <w:rPr>
          <w:rFonts w:ascii="Times New Roman" w:hAnsi="Times New Roman" w:cs="Times New Roman"/>
          <w:sz w:val="24"/>
          <w:szCs w:val="24"/>
        </w:rPr>
      </w:pPr>
      <w:r w:rsidRPr="00F725FB">
        <w:rPr>
          <w:rFonts w:ascii="Times New Roman" w:hAnsi="Times New Roman" w:cs="Times New Roman"/>
          <w:sz w:val="24"/>
          <w:szCs w:val="24"/>
        </w:rPr>
        <w:lastRenderedPageBreak/>
        <w:t xml:space="preserve">If there was acceptance of the variation, as there was, there was no claim to be prescribed. </w:t>
      </w:r>
      <w:r w:rsidR="004A1B41" w:rsidRPr="00F725FB">
        <w:rPr>
          <w:rFonts w:ascii="Times New Roman" w:hAnsi="Times New Roman" w:cs="Times New Roman"/>
          <w:sz w:val="24"/>
          <w:szCs w:val="24"/>
        </w:rPr>
        <w:t>It follows that b</w:t>
      </w:r>
      <w:r w:rsidR="00F9023C" w:rsidRPr="00F725FB">
        <w:rPr>
          <w:rFonts w:ascii="Times New Roman" w:hAnsi="Times New Roman" w:cs="Times New Roman"/>
          <w:sz w:val="24"/>
          <w:szCs w:val="24"/>
        </w:rPr>
        <w:t>y his conduct, the appellant impliedly consented to the variation of his contract</w:t>
      </w:r>
      <w:r w:rsidR="004A1B41" w:rsidRPr="00F725FB">
        <w:rPr>
          <w:rFonts w:ascii="Times New Roman" w:hAnsi="Times New Roman" w:cs="Times New Roman"/>
          <w:sz w:val="24"/>
          <w:szCs w:val="24"/>
        </w:rPr>
        <w:t xml:space="preserve">. In such circumstances, </w:t>
      </w:r>
      <w:r w:rsidR="00F9023C" w:rsidRPr="00F725FB">
        <w:rPr>
          <w:rFonts w:ascii="Times New Roman" w:hAnsi="Times New Roman" w:cs="Times New Roman"/>
          <w:sz w:val="24"/>
          <w:szCs w:val="24"/>
        </w:rPr>
        <w:t xml:space="preserve">he could </w:t>
      </w:r>
      <w:r w:rsidR="005A02BF" w:rsidRPr="00F725FB">
        <w:rPr>
          <w:rFonts w:ascii="Times New Roman" w:hAnsi="Times New Roman" w:cs="Times New Roman"/>
          <w:sz w:val="24"/>
          <w:szCs w:val="24"/>
        </w:rPr>
        <w:t xml:space="preserve">not </w:t>
      </w:r>
      <w:r w:rsidR="00F9023C" w:rsidRPr="00F725FB">
        <w:rPr>
          <w:rFonts w:ascii="Times New Roman" w:hAnsi="Times New Roman" w:cs="Times New Roman"/>
          <w:sz w:val="24"/>
          <w:szCs w:val="24"/>
        </w:rPr>
        <w:t xml:space="preserve">claim any benefits flowing out of the contract that had been varied. The court </w:t>
      </w:r>
      <w:r w:rsidR="00F9023C" w:rsidRPr="00F725FB">
        <w:rPr>
          <w:rFonts w:ascii="Times New Roman" w:hAnsi="Times New Roman" w:cs="Times New Roman"/>
          <w:i/>
          <w:sz w:val="24"/>
          <w:szCs w:val="24"/>
        </w:rPr>
        <w:t>a quo</w:t>
      </w:r>
      <w:r w:rsidR="00F9023C" w:rsidRPr="00F725FB">
        <w:rPr>
          <w:rFonts w:ascii="Times New Roman" w:hAnsi="Times New Roman" w:cs="Times New Roman"/>
          <w:sz w:val="24"/>
          <w:szCs w:val="24"/>
        </w:rPr>
        <w:t xml:space="preserve"> thus correctly found that the contract of employment was varied with the consent of the appellant and therefore the allowances claimed by the appellant were no longer claimable under the contract ushered in by the memorandum. </w:t>
      </w:r>
    </w:p>
    <w:p w:rsidR="000F58E1" w:rsidRPr="00F725FB" w:rsidRDefault="000F58E1" w:rsidP="00550152">
      <w:pPr>
        <w:spacing w:after="0" w:line="480" w:lineRule="auto"/>
        <w:ind w:firstLine="720"/>
        <w:jc w:val="both"/>
        <w:rPr>
          <w:rFonts w:ascii="Times New Roman" w:hAnsi="Times New Roman" w:cs="Times New Roman"/>
          <w:sz w:val="24"/>
          <w:szCs w:val="24"/>
        </w:rPr>
      </w:pPr>
    </w:p>
    <w:p w:rsidR="000F58E1" w:rsidRPr="00F725FB" w:rsidRDefault="000F58E1" w:rsidP="00550152">
      <w:pPr>
        <w:spacing w:after="0" w:line="480" w:lineRule="auto"/>
        <w:ind w:firstLine="1134"/>
        <w:jc w:val="both"/>
        <w:rPr>
          <w:rFonts w:ascii="Times New Roman" w:hAnsi="Times New Roman" w:cs="Times New Roman"/>
          <w:sz w:val="24"/>
          <w:szCs w:val="24"/>
          <w:lang w:val="en-ZW"/>
        </w:rPr>
      </w:pPr>
      <w:r w:rsidRPr="00F725FB">
        <w:rPr>
          <w:rFonts w:ascii="Times New Roman" w:hAnsi="Times New Roman" w:cs="Times New Roman"/>
          <w:sz w:val="24"/>
          <w:szCs w:val="24"/>
        </w:rPr>
        <w:t xml:space="preserve"> </w:t>
      </w:r>
      <w:r w:rsidRPr="00F725FB">
        <w:rPr>
          <w:rFonts w:ascii="Times New Roman" w:hAnsi="Times New Roman" w:cs="Times New Roman"/>
          <w:sz w:val="24"/>
          <w:szCs w:val="24"/>
          <w:lang w:val="en-ZW"/>
        </w:rPr>
        <w:t>It is for these reasons that we found that the appeal had</w:t>
      </w:r>
      <w:r w:rsidR="004A1B41" w:rsidRPr="00F725FB">
        <w:rPr>
          <w:rFonts w:ascii="Times New Roman" w:hAnsi="Times New Roman" w:cs="Times New Roman"/>
          <w:sz w:val="24"/>
          <w:szCs w:val="24"/>
          <w:lang w:val="en-ZW"/>
        </w:rPr>
        <w:t xml:space="preserve"> no</w:t>
      </w:r>
      <w:r w:rsidRPr="00F725FB">
        <w:rPr>
          <w:rFonts w:ascii="Times New Roman" w:hAnsi="Times New Roman" w:cs="Times New Roman"/>
          <w:sz w:val="24"/>
          <w:szCs w:val="24"/>
          <w:lang w:val="en-ZW"/>
        </w:rPr>
        <w:t xml:space="preserve"> merit and proceeded to grant the order that we did as recorded at the beginning of this judgment. </w:t>
      </w:r>
    </w:p>
    <w:p w:rsidR="00C61099" w:rsidRPr="00F725FB" w:rsidRDefault="00C61099" w:rsidP="00550152">
      <w:pPr>
        <w:spacing w:after="0" w:line="480" w:lineRule="auto"/>
        <w:ind w:firstLine="720"/>
        <w:jc w:val="both"/>
        <w:rPr>
          <w:rFonts w:ascii="Times New Roman" w:hAnsi="Times New Roman" w:cs="Times New Roman"/>
          <w:sz w:val="24"/>
          <w:szCs w:val="24"/>
          <w:lang w:val="en-ZW"/>
        </w:rPr>
      </w:pPr>
    </w:p>
    <w:p w:rsidR="00A41708" w:rsidRPr="00F725FB" w:rsidRDefault="00A41708" w:rsidP="00550152">
      <w:pPr>
        <w:spacing w:after="0" w:line="480" w:lineRule="auto"/>
        <w:ind w:firstLine="720"/>
        <w:jc w:val="both"/>
        <w:rPr>
          <w:rFonts w:ascii="Times New Roman" w:hAnsi="Times New Roman" w:cs="Times New Roman"/>
          <w:sz w:val="24"/>
          <w:szCs w:val="24"/>
          <w:lang w:val="en-ZW"/>
        </w:rPr>
      </w:pPr>
    </w:p>
    <w:p w:rsidR="005A02BF" w:rsidRPr="00F725FB" w:rsidRDefault="005A02BF" w:rsidP="00FC3F46">
      <w:pPr>
        <w:spacing w:after="0" w:line="480" w:lineRule="auto"/>
        <w:ind w:left="414" w:firstLine="720"/>
        <w:jc w:val="both"/>
        <w:rPr>
          <w:rFonts w:ascii="Times New Roman" w:hAnsi="Times New Roman" w:cs="Times New Roman"/>
          <w:b/>
          <w:sz w:val="24"/>
          <w:szCs w:val="24"/>
        </w:rPr>
      </w:pPr>
      <w:r w:rsidRPr="00F725FB">
        <w:rPr>
          <w:rFonts w:ascii="Times New Roman" w:hAnsi="Times New Roman" w:cs="Times New Roman"/>
          <w:b/>
          <w:sz w:val="24"/>
          <w:szCs w:val="24"/>
        </w:rPr>
        <w:t>GOWORA JA</w:t>
      </w:r>
      <w:r w:rsidRPr="00F725FB">
        <w:rPr>
          <w:rFonts w:ascii="Times New Roman" w:hAnsi="Times New Roman" w:cs="Times New Roman"/>
          <w:b/>
          <w:sz w:val="24"/>
          <w:szCs w:val="24"/>
        </w:rPr>
        <w:tab/>
      </w:r>
      <w:r w:rsidRPr="00F725FB">
        <w:rPr>
          <w:rFonts w:ascii="Times New Roman" w:hAnsi="Times New Roman" w:cs="Times New Roman"/>
          <w:b/>
          <w:sz w:val="24"/>
          <w:szCs w:val="24"/>
        </w:rPr>
        <w:tab/>
      </w:r>
      <w:r w:rsidR="00A41708" w:rsidRPr="00F725FB">
        <w:rPr>
          <w:rFonts w:ascii="Times New Roman" w:hAnsi="Times New Roman" w:cs="Times New Roman"/>
          <w:sz w:val="24"/>
          <w:szCs w:val="24"/>
        </w:rPr>
        <w:t>I agree</w:t>
      </w:r>
    </w:p>
    <w:p w:rsidR="00A41708" w:rsidRPr="00F725FB" w:rsidRDefault="00A41708" w:rsidP="00550152">
      <w:pPr>
        <w:spacing w:after="0" w:line="480" w:lineRule="auto"/>
        <w:ind w:firstLine="720"/>
        <w:jc w:val="both"/>
        <w:rPr>
          <w:rFonts w:ascii="Times New Roman" w:hAnsi="Times New Roman" w:cs="Times New Roman"/>
          <w:b/>
          <w:sz w:val="24"/>
          <w:szCs w:val="24"/>
        </w:rPr>
      </w:pPr>
    </w:p>
    <w:p w:rsidR="00A41708" w:rsidRPr="00F725FB" w:rsidRDefault="00A41708" w:rsidP="00550152">
      <w:pPr>
        <w:spacing w:after="0" w:line="480" w:lineRule="auto"/>
        <w:ind w:firstLine="720"/>
        <w:jc w:val="both"/>
        <w:rPr>
          <w:rFonts w:ascii="Times New Roman" w:hAnsi="Times New Roman" w:cs="Times New Roman"/>
          <w:b/>
          <w:sz w:val="24"/>
          <w:szCs w:val="24"/>
        </w:rPr>
      </w:pPr>
    </w:p>
    <w:p w:rsidR="00C61099" w:rsidRPr="00F725FB" w:rsidRDefault="005A02BF" w:rsidP="00FC3F46">
      <w:pPr>
        <w:spacing w:after="0" w:line="480" w:lineRule="auto"/>
        <w:ind w:left="414" w:firstLine="720"/>
        <w:jc w:val="both"/>
        <w:rPr>
          <w:rFonts w:ascii="Times New Roman" w:hAnsi="Times New Roman" w:cs="Times New Roman"/>
          <w:b/>
          <w:sz w:val="24"/>
          <w:szCs w:val="24"/>
        </w:rPr>
      </w:pPr>
      <w:r w:rsidRPr="00F725FB">
        <w:rPr>
          <w:rFonts w:ascii="Times New Roman" w:hAnsi="Times New Roman" w:cs="Times New Roman"/>
          <w:b/>
          <w:sz w:val="24"/>
          <w:szCs w:val="24"/>
        </w:rPr>
        <w:t>PATEL JA</w:t>
      </w:r>
      <w:r w:rsidRPr="00F725FB">
        <w:rPr>
          <w:rFonts w:ascii="Times New Roman" w:hAnsi="Times New Roman" w:cs="Times New Roman"/>
          <w:b/>
          <w:sz w:val="24"/>
          <w:szCs w:val="24"/>
        </w:rPr>
        <w:tab/>
      </w:r>
      <w:r w:rsidRPr="00F725FB">
        <w:rPr>
          <w:rFonts w:ascii="Times New Roman" w:hAnsi="Times New Roman" w:cs="Times New Roman"/>
          <w:b/>
          <w:sz w:val="24"/>
          <w:szCs w:val="24"/>
        </w:rPr>
        <w:tab/>
      </w:r>
      <w:r w:rsidR="00A41708" w:rsidRPr="00F725FB">
        <w:rPr>
          <w:rFonts w:ascii="Times New Roman" w:hAnsi="Times New Roman" w:cs="Times New Roman"/>
          <w:sz w:val="24"/>
          <w:szCs w:val="24"/>
        </w:rPr>
        <w:t>I agree</w:t>
      </w:r>
      <w:r w:rsidR="00201C40" w:rsidRPr="00F725FB">
        <w:rPr>
          <w:rFonts w:ascii="Times New Roman" w:hAnsi="Times New Roman" w:cs="Times New Roman"/>
          <w:b/>
          <w:sz w:val="24"/>
          <w:szCs w:val="24"/>
        </w:rPr>
        <w:t xml:space="preserve"> </w:t>
      </w:r>
    </w:p>
    <w:p w:rsidR="00C61099" w:rsidRPr="00F725FB" w:rsidRDefault="00C61099" w:rsidP="00550152">
      <w:pPr>
        <w:spacing w:after="0" w:line="480" w:lineRule="auto"/>
        <w:ind w:firstLine="720"/>
        <w:jc w:val="both"/>
        <w:rPr>
          <w:rFonts w:ascii="Times New Roman" w:hAnsi="Times New Roman" w:cs="Times New Roman"/>
          <w:b/>
          <w:sz w:val="24"/>
          <w:szCs w:val="24"/>
        </w:rPr>
      </w:pPr>
    </w:p>
    <w:p w:rsidR="00A41708" w:rsidRPr="00F725FB" w:rsidRDefault="00A41708" w:rsidP="00550152">
      <w:pPr>
        <w:spacing w:after="0" w:line="480" w:lineRule="auto"/>
        <w:ind w:firstLine="720"/>
        <w:jc w:val="both"/>
        <w:rPr>
          <w:rFonts w:ascii="Times New Roman" w:hAnsi="Times New Roman" w:cs="Times New Roman"/>
          <w:b/>
          <w:sz w:val="24"/>
          <w:szCs w:val="24"/>
        </w:rPr>
      </w:pPr>
    </w:p>
    <w:p w:rsidR="00381F35" w:rsidRPr="00F725FB" w:rsidRDefault="00381F35" w:rsidP="00550152">
      <w:pPr>
        <w:spacing w:after="0" w:line="480" w:lineRule="auto"/>
        <w:jc w:val="both"/>
        <w:rPr>
          <w:rFonts w:ascii="Times New Roman" w:hAnsi="Times New Roman" w:cs="Times New Roman"/>
          <w:i/>
          <w:sz w:val="24"/>
          <w:szCs w:val="24"/>
        </w:rPr>
      </w:pPr>
      <w:r w:rsidRPr="00F725FB">
        <w:rPr>
          <w:rFonts w:ascii="Times New Roman" w:hAnsi="Times New Roman" w:cs="Times New Roman"/>
          <w:i/>
          <w:sz w:val="24"/>
          <w:szCs w:val="24"/>
        </w:rPr>
        <w:t>Saratoga Makausi Law Chamber</w:t>
      </w:r>
      <w:r w:rsidR="00F725FB" w:rsidRPr="00F725FB">
        <w:rPr>
          <w:rFonts w:ascii="Times New Roman" w:hAnsi="Times New Roman" w:cs="Times New Roman"/>
          <w:i/>
          <w:sz w:val="24"/>
          <w:szCs w:val="24"/>
        </w:rPr>
        <w:t>s</w:t>
      </w:r>
      <w:r w:rsidRPr="00F725FB">
        <w:rPr>
          <w:rFonts w:ascii="Times New Roman" w:hAnsi="Times New Roman" w:cs="Times New Roman"/>
          <w:i/>
          <w:sz w:val="24"/>
          <w:szCs w:val="24"/>
        </w:rPr>
        <w:t xml:space="preserve">, </w:t>
      </w:r>
      <w:r w:rsidRPr="00F725FB">
        <w:rPr>
          <w:rFonts w:ascii="Times New Roman" w:hAnsi="Times New Roman" w:cs="Times New Roman"/>
          <w:sz w:val="24"/>
          <w:szCs w:val="24"/>
        </w:rPr>
        <w:t>appellant’s legal practitioners</w:t>
      </w:r>
    </w:p>
    <w:p w:rsidR="00381F35" w:rsidRPr="00F725FB" w:rsidRDefault="00381F35" w:rsidP="00550152">
      <w:pPr>
        <w:spacing w:after="0" w:line="480" w:lineRule="auto"/>
        <w:jc w:val="both"/>
        <w:rPr>
          <w:rFonts w:ascii="Times New Roman" w:hAnsi="Times New Roman" w:cs="Times New Roman"/>
          <w:sz w:val="24"/>
          <w:szCs w:val="24"/>
        </w:rPr>
      </w:pPr>
      <w:r w:rsidRPr="00F725FB">
        <w:rPr>
          <w:rFonts w:ascii="Times New Roman" w:hAnsi="Times New Roman" w:cs="Times New Roman"/>
          <w:i/>
          <w:sz w:val="24"/>
          <w:szCs w:val="24"/>
        </w:rPr>
        <w:t>Gill, Godlonton &amp; Gerrans,</w:t>
      </w:r>
      <w:r w:rsidRPr="00F725FB">
        <w:rPr>
          <w:rFonts w:ascii="Times New Roman" w:hAnsi="Times New Roman" w:cs="Times New Roman"/>
          <w:sz w:val="24"/>
          <w:szCs w:val="24"/>
        </w:rPr>
        <w:t xml:space="preserve"> respondent’s legal practitioners</w:t>
      </w:r>
    </w:p>
    <w:p w:rsidR="00CA1CE2" w:rsidRPr="00F725FB" w:rsidRDefault="00CA1CE2" w:rsidP="00550152">
      <w:pPr>
        <w:spacing w:after="0" w:line="480" w:lineRule="auto"/>
        <w:jc w:val="both"/>
        <w:rPr>
          <w:rFonts w:ascii="Times New Roman" w:hAnsi="Times New Roman" w:cs="Times New Roman"/>
          <w:sz w:val="24"/>
          <w:szCs w:val="24"/>
        </w:rPr>
      </w:pPr>
    </w:p>
    <w:p w:rsidR="00CA1CE2" w:rsidRPr="00F725FB" w:rsidRDefault="00CA1CE2" w:rsidP="00550152">
      <w:pPr>
        <w:spacing w:after="0" w:line="480" w:lineRule="auto"/>
        <w:jc w:val="both"/>
        <w:rPr>
          <w:rFonts w:ascii="Times New Roman" w:hAnsi="Times New Roman" w:cs="Times New Roman"/>
          <w:sz w:val="24"/>
          <w:szCs w:val="24"/>
        </w:rPr>
      </w:pPr>
    </w:p>
    <w:p w:rsidR="00CA1CE2" w:rsidRPr="00F725FB" w:rsidRDefault="00CA1CE2" w:rsidP="00550152">
      <w:pPr>
        <w:spacing w:after="0" w:line="480" w:lineRule="auto"/>
        <w:jc w:val="both"/>
        <w:rPr>
          <w:rFonts w:ascii="Times New Roman" w:hAnsi="Times New Roman" w:cs="Times New Roman"/>
          <w:sz w:val="24"/>
          <w:szCs w:val="24"/>
        </w:rPr>
      </w:pPr>
    </w:p>
    <w:sectPr w:rsidR="00CA1CE2" w:rsidRPr="00F725FB" w:rsidSect="009000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A30" w:rsidRDefault="00B53A30" w:rsidP="00EE51F8">
      <w:pPr>
        <w:spacing w:after="0" w:line="240" w:lineRule="auto"/>
      </w:pPr>
      <w:r>
        <w:separator/>
      </w:r>
    </w:p>
  </w:endnote>
  <w:endnote w:type="continuationSeparator" w:id="0">
    <w:p w:rsidR="00B53A30" w:rsidRDefault="00B53A30" w:rsidP="00EE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A30" w:rsidRDefault="00B53A30" w:rsidP="00EE51F8">
      <w:pPr>
        <w:spacing w:after="0" w:line="240" w:lineRule="auto"/>
      </w:pPr>
      <w:r>
        <w:separator/>
      </w:r>
    </w:p>
  </w:footnote>
  <w:footnote w:type="continuationSeparator" w:id="0">
    <w:p w:rsidR="00B53A30" w:rsidRDefault="00B53A30" w:rsidP="00EE51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F8" w:rsidRDefault="008D0E4E">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E4E" w:rsidRPr="00FC3F46" w:rsidRDefault="008D0E4E">
                          <w:pPr>
                            <w:spacing w:after="0" w:line="240" w:lineRule="auto"/>
                            <w:jc w:val="right"/>
                            <w:rPr>
                              <w:rFonts w:ascii="Times New Roman" w:hAnsi="Times New Roman" w:cs="Times New Roman"/>
                              <w:b/>
                              <w:noProof/>
                            </w:rPr>
                          </w:pPr>
                          <w:r w:rsidRPr="00FC3F46">
                            <w:rPr>
                              <w:rFonts w:ascii="Times New Roman" w:hAnsi="Times New Roman" w:cs="Times New Roman"/>
                              <w:b/>
                              <w:noProof/>
                            </w:rPr>
                            <w:t xml:space="preserve">Judgment No. SC </w:t>
                          </w:r>
                          <w:r w:rsidR="00FC3F46">
                            <w:rPr>
                              <w:rFonts w:ascii="Times New Roman" w:hAnsi="Times New Roman" w:cs="Times New Roman"/>
                              <w:b/>
                              <w:noProof/>
                            </w:rPr>
                            <w:t>13/21</w:t>
                          </w:r>
                        </w:p>
                        <w:p w:rsidR="008D0E4E" w:rsidRPr="00FC3F46" w:rsidRDefault="008D0E4E">
                          <w:pPr>
                            <w:spacing w:after="0" w:line="240" w:lineRule="auto"/>
                            <w:jc w:val="right"/>
                            <w:rPr>
                              <w:rFonts w:ascii="Times New Roman" w:hAnsi="Times New Roman" w:cs="Times New Roman"/>
                              <w:b/>
                              <w:noProof/>
                            </w:rPr>
                          </w:pPr>
                          <w:r w:rsidRPr="00FC3F46">
                            <w:rPr>
                              <w:rFonts w:ascii="Times New Roman" w:hAnsi="Times New Roman" w:cs="Times New Roman"/>
                              <w:b/>
                              <w:noProof/>
                            </w:rPr>
                            <w:t>Civil Appeal No. SC 795/17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D0E4E" w:rsidRPr="00FC3F46" w:rsidRDefault="008D0E4E">
                    <w:pPr>
                      <w:spacing w:after="0" w:line="240" w:lineRule="auto"/>
                      <w:jc w:val="right"/>
                      <w:rPr>
                        <w:rFonts w:ascii="Times New Roman" w:hAnsi="Times New Roman" w:cs="Times New Roman"/>
                        <w:b/>
                        <w:noProof/>
                      </w:rPr>
                    </w:pPr>
                    <w:r w:rsidRPr="00FC3F46">
                      <w:rPr>
                        <w:rFonts w:ascii="Times New Roman" w:hAnsi="Times New Roman" w:cs="Times New Roman"/>
                        <w:b/>
                        <w:noProof/>
                      </w:rPr>
                      <w:t xml:space="preserve">Judgment No. SC </w:t>
                    </w:r>
                    <w:r w:rsidR="00FC3F46">
                      <w:rPr>
                        <w:rFonts w:ascii="Times New Roman" w:hAnsi="Times New Roman" w:cs="Times New Roman"/>
                        <w:b/>
                        <w:noProof/>
                      </w:rPr>
                      <w:t>13/21</w:t>
                    </w:r>
                  </w:p>
                  <w:p w:rsidR="008D0E4E" w:rsidRPr="00FC3F46" w:rsidRDefault="008D0E4E">
                    <w:pPr>
                      <w:spacing w:after="0" w:line="240" w:lineRule="auto"/>
                      <w:jc w:val="right"/>
                      <w:rPr>
                        <w:rFonts w:ascii="Times New Roman" w:hAnsi="Times New Roman" w:cs="Times New Roman"/>
                        <w:b/>
                        <w:noProof/>
                      </w:rPr>
                    </w:pPr>
                    <w:r w:rsidRPr="00FC3F46">
                      <w:rPr>
                        <w:rFonts w:ascii="Times New Roman" w:hAnsi="Times New Roman" w:cs="Times New Roman"/>
                        <w:b/>
                        <w:noProof/>
                      </w:rPr>
                      <w:t>Civil Appeal No. SC 795/17</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D0E4E" w:rsidRDefault="008D0E4E">
                          <w:pPr>
                            <w:spacing w:after="0" w:line="240" w:lineRule="auto"/>
                            <w:rPr>
                              <w:color w:val="FFFFFF" w:themeColor="background1"/>
                            </w:rPr>
                          </w:pPr>
                          <w:r>
                            <w:fldChar w:fldCharType="begin"/>
                          </w:r>
                          <w:r>
                            <w:instrText xml:space="preserve"> PAGE   \* MERGEFORMAT </w:instrText>
                          </w:r>
                          <w:r>
                            <w:fldChar w:fldCharType="separate"/>
                          </w:r>
                          <w:r w:rsidR="005B0D54" w:rsidRPr="005B0D5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8D0E4E" w:rsidRDefault="008D0E4E">
                    <w:pPr>
                      <w:spacing w:after="0" w:line="240" w:lineRule="auto"/>
                      <w:rPr>
                        <w:color w:val="FFFFFF" w:themeColor="background1"/>
                      </w:rPr>
                    </w:pPr>
                    <w:r>
                      <w:fldChar w:fldCharType="begin"/>
                    </w:r>
                    <w:r>
                      <w:instrText xml:space="preserve"> PAGE   \* MERGEFORMAT </w:instrText>
                    </w:r>
                    <w:r>
                      <w:fldChar w:fldCharType="separate"/>
                    </w:r>
                    <w:r w:rsidR="005B0D54" w:rsidRPr="005B0D5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4848"/>
    <w:multiLevelType w:val="hybridMultilevel"/>
    <w:tmpl w:val="E0F83738"/>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6AE40FD"/>
    <w:multiLevelType w:val="hybridMultilevel"/>
    <w:tmpl w:val="1642372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CFF242F"/>
    <w:multiLevelType w:val="hybridMultilevel"/>
    <w:tmpl w:val="0276C23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A077EA8"/>
    <w:multiLevelType w:val="hybridMultilevel"/>
    <w:tmpl w:val="8DE28ED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B6D41AC"/>
    <w:multiLevelType w:val="hybridMultilevel"/>
    <w:tmpl w:val="39BE817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5A05EEC"/>
    <w:multiLevelType w:val="hybridMultilevel"/>
    <w:tmpl w:val="1642372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73D616C"/>
    <w:multiLevelType w:val="hybridMultilevel"/>
    <w:tmpl w:val="1642372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73E2669B"/>
    <w:multiLevelType w:val="hybridMultilevel"/>
    <w:tmpl w:val="76C6106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94"/>
    <w:rsid w:val="0001515B"/>
    <w:rsid w:val="000254B8"/>
    <w:rsid w:val="00041BAF"/>
    <w:rsid w:val="00042A48"/>
    <w:rsid w:val="00045E83"/>
    <w:rsid w:val="00046781"/>
    <w:rsid w:val="00046B48"/>
    <w:rsid w:val="00051A75"/>
    <w:rsid w:val="00066255"/>
    <w:rsid w:val="000671B7"/>
    <w:rsid w:val="00081ED8"/>
    <w:rsid w:val="000E737B"/>
    <w:rsid w:val="000F58E1"/>
    <w:rsid w:val="00101B03"/>
    <w:rsid w:val="00121680"/>
    <w:rsid w:val="00127DF3"/>
    <w:rsid w:val="001311DA"/>
    <w:rsid w:val="00146993"/>
    <w:rsid w:val="00192564"/>
    <w:rsid w:val="00197CB5"/>
    <w:rsid w:val="001A0C4B"/>
    <w:rsid w:val="001B4F0D"/>
    <w:rsid w:val="001C2AFA"/>
    <w:rsid w:val="001C6BC4"/>
    <w:rsid w:val="001C726A"/>
    <w:rsid w:val="001E1748"/>
    <w:rsid w:val="001E2C20"/>
    <w:rsid w:val="001E4586"/>
    <w:rsid w:val="001F2A11"/>
    <w:rsid w:val="00201C40"/>
    <w:rsid w:val="00233FC1"/>
    <w:rsid w:val="00243CAC"/>
    <w:rsid w:val="00255854"/>
    <w:rsid w:val="002809AB"/>
    <w:rsid w:val="00294874"/>
    <w:rsid w:val="002A1761"/>
    <w:rsid w:val="002A3374"/>
    <w:rsid w:val="002D72FB"/>
    <w:rsid w:val="002D7706"/>
    <w:rsid w:val="002E31E1"/>
    <w:rsid w:val="002E536D"/>
    <w:rsid w:val="002F2331"/>
    <w:rsid w:val="00307527"/>
    <w:rsid w:val="00312B12"/>
    <w:rsid w:val="003160C3"/>
    <w:rsid w:val="00346C07"/>
    <w:rsid w:val="003500A0"/>
    <w:rsid w:val="00354B12"/>
    <w:rsid w:val="00355362"/>
    <w:rsid w:val="00356671"/>
    <w:rsid w:val="003571F3"/>
    <w:rsid w:val="003808A6"/>
    <w:rsid w:val="00381F35"/>
    <w:rsid w:val="003A234E"/>
    <w:rsid w:val="003A492C"/>
    <w:rsid w:val="003B55FE"/>
    <w:rsid w:val="003B6367"/>
    <w:rsid w:val="003C0D90"/>
    <w:rsid w:val="003C61BA"/>
    <w:rsid w:val="003C7A9C"/>
    <w:rsid w:val="003D1F07"/>
    <w:rsid w:val="003D72B0"/>
    <w:rsid w:val="003E14B2"/>
    <w:rsid w:val="003E1716"/>
    <w:rsid w:val="003E6D43"/>
    <w:rsid w:val="00407C90"/>
    <w:rsid w:val="00415230"/>
    <w:rsid w:val="00440CAE"/>
    <w:rsid w:val="004635E8"/>
    <w:rsid w:val="00465D9A"/>
    <w:rsid w:val="004803F4"/>
    <w:rsid w:val="00480F94"/>
    <w:rsid w:val="004813E9"/>
    <w:rsid w:val="00485B79"/>
    <w:rsid w:val="004A1B41"/>
    <w:rsid w:val="004C0B8F"/>
    <w:rsid w:val="004C2663"/>
    <w:rsid w:val="004E045B"/>
    <w:rsid w:val="004F0094"/>
    <w:rsid w:val="004F56FB"/>
    <w:rsid w:val="005165DF"/>
    <w:rsid w:val="005306D7"/>
    <w:rsid w:val="005327B4"/>
    <w:rsid w:val="00534730"/>
    <w:rsid w:val="00534A96"/>
    <w:rsid w:val="00537823"/>
    <w:rsid w:val="005450F1"/>
    <w:rsid w:val="00546395"/>
    <w:rsid w:val="00550152"/>
    <w:rsid w:val="0055069F"/>
    <w:rsid w:val="00560602"/>
    <w:rsid w:val="00565886"/>
    <w:rsid w:val="00583378"/>
    <w:rsid w:val="00587350"/>
    <w:rsid w:val="00594B84"/>
    <w:rsid w:val="00597347"/>
    <w:rsid w:val="005A02BF"/>
    <w:rsid w:val="005B0D54"/>
    <w:rsid w:val="005C06E0"/>
    <w:rsid w:val="005D5793"/>
    <w:rsid w:val="005D65E1"/>
    <w:rsid w:val="005E1955"/>
    <w:rsid w:val="006079EB"/>
    <w:rsid w:val="0061107A"/>
    <w:rsid w:val="00613138"/>
    <w:rsid w:val="00630907"/>
    <w:rsid w:val="00635E53"/>
    <w:rsid w:val="00651839"/>
    <w:rsid w:val="00681BA0"/>
    <w:rsid w:val="00682629"/>
    <w:rsid w:val="0068720C"/>
    <w:rsid w:val="0069010E"/>
    <w:rsid w:val="006C68F5"/>
    <w:rsid w:val="006D019B"/>
    <w:rsid w:val="006E369A"/>
    <w:rsid w:val="007016FC"/>
    <w:rsid w:val="00710ABE"/>
    <w:rsid w:val="00715D12"/>
    <w:rsid w:val="007177A0"/>
    <w:rsid w:val="007201BD"/>
    <w:rsid w:val="00731A20"/>
    <w:rsid w:val="00744656"/>
    <w:rsid w:val="00746274"/>
    <w:rsid w:val="00783461"/>
    <w:rsid w:val="007854E8"/>
    <w:rsid w:val="0079715E"/>
    <w:rsid w:val="007B2D05"/>
    <w:rsid w:val="007C3219"/>
    <w:rsid w:val="007D237E"/>
    <w:rsid w:val="007E6F57"/>
    <w:rsid w:val="007F7A33"/>
    <w:rsid w:val="00846DAD"/>
    <w:rsid w:val="008532BE"/>
    <w:rsid w:val="00865C1C"/>
    <w:rsid w:val="00887BDC"/>
    <w:rsid w:val="00890F7D"/>
    <w:rsid w:val="00892DF2"/>
    <w:rsid w:val="008C478D"/>
    <w:rsid w:val="008D0E4E"/>
    <w:rsid w:val="008E7400"/>
    <w:rsid w:val="008F2249"/>
    <w:rsid w:val="009000B1"/>
    <w:rsid w:val="00906345"/>
    <w:rsid w:val="00933985"/>
    <w:rsid w:val="009427A1"/>
    <w:rsid w:val="009465AA"/>
    <w:rsid w:val="00961232"/>
    <w:rsid w:val="0096488E"/>
    <w:rsid w:val="00965573"/>
    <w:rsid w:val="0098468D"/>
    <w:rsid w:val="0099663F"/>
    <w:rsid w:val="009B4F1B"/>
    <w:rsid w:val="009C03E5"/>
    <w:rsid w:val="009C6AF1"/>
    <w:rsid w:val="009E4494"/>
    <w:rsid w:val="009F17E6"/>
    <w:rsid w:val="009F386C"/>
    <w:rsid w:val="00A11414"/>
    <w:rsid w:val="00A137A5"/>
    <w:rsid w:val="00A20B9B"/>
    <w:rsid w:val="00A27948"/>
    <w:rsid w:val="00A342F3"/>
    <w:rsid w:val="00A36C49"/>
    <w:rsid w:val="00A41708"/>
    <w:rsid w:val="00A465F9"/>
    <w:rsid w:val="00A51D25"/>
    <w:rsid w:val="00A5786C"/>
    <w:rsid w:val="00A6716C"/>
    <w:rsid w:val="00A67933"/>
    <w:rsid w:val="00A7023C"/>
    <w:rsid w:val="00A73745"/>
    <w:rsid w:val="00AA370E"/>
    <w:rsid w:val="00AC6A9A"/>
    <w:rsid w:val="00AD18C5"/>
    <w:rsid w:val="00AD49F4"/>
    <w:rsid w:val="00B06339"/>
    <w:rsid w:val="00B15A52"/>
    <w:rsid w:val="00B23F21"/>
    <w:rsid w:val="00B30C0D"/>
    <w:rsid w:val="00B3410C"/>
    <w:rsid w:val="00B50A7F"/>
    <w:rsid w:val="00B53A30"/>
    <w:rsid w:val="00B53B23"/>
    <w:rsid w:val="00B56E28"/>
    <w:rsid w:val="00B62C7A"/>
    <w:rsid w:val="00B72022"/>
    <w:rsid w:val="00B74D82"/>
    <w:rsid w:val="00B8220D"/>
    <w:rsid w:val="00B930EE"/>
    <w:rsid w:val="00B96E45"/>
    <w:rsid w:val="00BB52A9"/>
    <w:rsid w:val="00BC1951"/>
    <w:rsid w:val="00BE324F"/>
    <w:rsid w:val="00BE60A8"/>
    <w:rsid w:val="00BF3D9A"/>
    <w:rsid w:val="00C07554"/>
    <w:rsid w:val="00C43155"/>
    <w:rsid w:val="00C47E6A"/>
    <w:rsid w:val="00C5297D"/>
    <w:rsid w:val="00C54FD0"/>
    <w:rsid w:val="00C55F97"/>
    <w:rsid w:val="00C61099"/>
    <w:rsid w:val="00C622CA"/>
    <w:rsid w:val="00C66BEA"/>
    <w:rsid w:val="00C7109B"/>
    <w:rsid w:val="00C72E13"/>
    <w:rsid w:val="00C87298"/>
    <w:rsid w:val="00C97B83"/>
    <w:rsid w:val="00CA09FC"/>
    <w:rsid w:val="00CA1CE2"/>
    <w:rsid w:val="00CB3D07"/>
    <w:rsid w:val="00CC3957"/>
    <w:rsid w:val="00CC3B26"/>
    <w:rsid w:val="00CD3F25"/>
    <w:rsid w:val="00D23B53"/>
    <w:rsid w:val="00D30323"/>
    <w:rsid w:val="00D31DB8"/>
    <w:rsid w:val="00D5030C"/>
    <w:rsid w:val="00D64BC9"/>
    <w:rsid w:val="00D7159A"/>
    <w:rsid w:val="00D9114E"/>
    <w:rsid w:val="00D97DC5"/>
    <w:rsid w:val="00DA180D"/>
    <w:rsid w:val="00DC57D6"/>
    <w:rsid w:val="00DF5FFA"/>
    <w:rsid w:val="00E1703F"/>
    <w:rsid w:val="00E177F2"/>
    <w:rsid w:val="00E23711"/>
    <w:rsid w:val="00E41EFE"/>
    <w:rsid w:val="00E5398A"/>
    <w:rsid w:val="00E601FC"/>
    <w:rsid w:val="00E63D26"/>
    <w:rsid w:val="00E63EFD"/>
    <w:rsid w:val="00E662C5"/>
    <w:rsid w:val="00E71FD9"/>
    <w:rsid w:val="00E73585"/>
    <w:rsid w:val="00EA21EF"/>
    <w:rsid w:val="00EA465E"/>
    <w:rsid w:val="00EB252E"/>
    <w:rsid w:val="00EC5785"/>
    <w:rsid w:val="00ED02BE"/>
    <w:rsid w:val="00ED6846"/>
    <w:rsid w:val="00EE51F8"/>
    <w:rsid w:val="00EF080F"/>
    <w:rsid w:val="00EF7370"/>
    <w:rsid w:val="00F0735B"/>
    <w:rsid w:val="00F07F14"/>
    <w:rsid w:val="00F239C1"/>
    <w:rsid w:val="00F27F4D"/>
    <w:rsid w:val="00F3081D"/>
    <w:rsid w:val="00F63A3B"/>
    <w:rsid w:val="00F725FB"/>
    <w:rsid w:val="00F73273"/>
    <w:rsid w:val="00F8413F"/>
    <w:rsid w:val="00F84C3B"/>
    <w:rsid w:val="00F9023C"/>
    <w:rsid w:val="00F93109"/>
    <w:rsid w:val="00F9458A"/>
    <w:rsid w:val="00F973B3"/>
    <w:rsid w:val="00FA57C1"/>
    <w:rsid w:val="00FB3C93"/>
    <w:rsid w:val="00FB3E4F"/>
    <w:rsid w:val="00FC04C2"/>
    <w:rsid w:val="00FC3F46"/>
    <w:rsid w:val="00FC6A7A"/>
    <w:rsid w:val="00FD0106"/>
    <w:rsid w:val="00FD10D6"/>
    <w:rsid w:val="00FD2543"/>
    <w:rsid w:val="00FF3D92"/>
    <w:rsid w:val="00FF6A5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81E553-5EFE-4DBD-A500-678DDBA8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4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55"/>
    <w:pPr>
      <w:ind w:left="720"/>
      <w:contextualSpacing/>
    </w:pPr>
  </w:style>
  <w:style w:type="paragraph" w:customStyle="1" w:styleId="Default">
    <w:name w:val="Default"/>
    <w:rsid w:val="009F17E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E5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1F8"/>
    <w:rPr>
      <w:lang w:val="en-US"/>
    </w:rPr>
  </w:style>
  <w:style w:type="paragraph" w:styleId="Footer">
    <w:name w:val="footer"/>
    <w:basedOn w:val="Normal"/>
    <w:link w:val="FooterChar"/>
    <w:uiPriority w:val="99"/>
    <w:unhideWhenUsed/>
    <w:rsid w:val="00EE5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1F8"/>
    <w:rPr>
      <w:lang w:val="en-US"/>
    </w:rPr>
  </w:style>
  <w:style w:type="paragraph" w:styleId="NormalWeb">
    <w:name w:val="Normal (Web)"/>
    <w:basedOn w:val="Normal"/>
    <w:uiPriority w:val="99"/>
    <w:semiHidden/>
    <w:unhideWhenUsed/>
    <w:rsid w:val="0099663F"/>
    <w:pPr>
      <w:spacing w:before="100" w:beforeAutospacing="1" w:after="100" w:afterAutospacing="1" w:line="240" w:lineRule="auto"/>
    </w:pPr>
    <w:rPr>
      <w:rFonts w:ascii="Times New Roman" w:eastAsiaTheme="minorEastAsia" w:hAnsi="Times New Roman" w:cs="Times New Roman"/>
      <w:sz w:val="24"/>
      <w:szCs w:val="24"/>
      <w:lang w:val="en-ZW" w:eastAsia="en-ZW"/>
    </w:rPr>
  </w:style>
  <w:style w:type="paragraph" w:styleId="BalloonText">
    <w:name w:val="Balloon Text"/>
    <w:basedOn w:val="Normal"/>
    <w:link w:val="BalloonTextChar"/>
    <w:uiPriority w:val="99"/>
    <w:semiHidden/>
    <w:unhideWhenUsed/>
    <w:rsid w:val="00701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6F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Mamimine Mitchell</dc:creator>
  <cp:lastModifiedBy>Sandra</cp:lastModifiedBy>
  <cp:revision>2</cp:revision>
  <cp:lastPrinted>2021-03-15T07:29:00Z</cp:lastPrinted>
  <dcterms:created xsi:type="dcterms:W3CDTF">2021-06-03T11:04:00Z</dcterms:created>
  <dcterms:modified xsi:type="dcterms:W3CDTF">2021-06-03T11:04:00Z</dcterms:modified>
</cp:coreProperties>
</file>