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49F" w:rsidRPr="00EF4E70" w:rsidRDefault="00EF4E70" w:rsidP="001A10D9">
      <w:pPr>
        <w:spacing w:line="480" w:lineRule="auto"/>
        <w:rPr>
          <w:rFonts w:ascii="Times New Roman" w:hAnsi="Times New Roman" w:cs="Times New Roman"/>
          <w:b/>
          <w:sz w:val="24"/>
          <w:szCs w:val="24"/>
          <w:u w:val="single"/>
        </w:rPr>
      </w:pPr>
      <w:r w:rsidRPr="00EF4E70">
        <w:rPr>
          <w:rFonts w:ascii="Times New Roman" w:hAnsi="Times New Roman" w:cs="Times New Roman"/>
          <w:b/>
          <w:sz w:val="24"/>
          <w:szCs w:val="24"/>
          <w:u w:val="single"/>
        </w:rPr>
        <w:t>REPORTABLE ZLR(45)</w:t>
      </w:r>
      <w:r w:rsidR="0074749F" w:rsidRPr="00EF4E70">
        <w:rPr>
          <w:rFonts w:ascii="Times New Roman" w:hAnsi="Times New Roman" w:cs="Times New Roman"/>
          <w:b/>
          <w:sz w:val="24"/>
          <w:szCs w:val="24"/>
          <w:u w:val="single"/>
        </w:rPr>
        <w:t xml:space="preserve">  </w:t>
      </w:r>
    </w:p>
    <w:p w:rsidR="0074749F" w:rsidRPr="00EF4E70" w:rsidRDefault="0074749F" w:rsidP="001A10D9">
      <w:pPr>
        <w:spacing w:line="480" w:lineRule="auto"/>
        <w:rPr>
          <w:rFonts w:ascii="Times New Roman" w:hAnsi="Times New Roman" w:cs="Times New Roman"/>
          <w:b/>
          <w:sz w:val="24"/>
          <w:szCs w:val="24"/>
          <w:u w:val="single"/>
        </w:rPr>
      </w:pPr>
    </w:p>
    <w:p w:rsidR="001F18C2" w:rsidRPr="006B38FB" w:rsidRDefault="00E755B0" w:rsidP="001F18C2">
      <w:pPr>
        <w:spacing w:after="0" w:line="240" w:lineRule="auto"/>
        <w:jc w:val="center"/>
        <w:rPr>
          <w:rFonts w:ascii="Times New Roman" w:hAnsi="Times New Roman" w:cs="Times New Roman"/>
          <w:b/>
          <w:bCs/>
          <w:sz w:val="24"/>
          <w:szCs w:val="24"/>
        </w:rPr>
      </w:pPr>
      <w:r w:rsidRPr="006B38FB">
        <w:rPr>
          <w:rFonts w:ascii="Times New Roman" w:hAnsi="Times New Roman" w:cs="Times New Roman"/>
          <w:b/>
          <w:bCs/>
          <w:sz w:val="24"/>
          <w:szCs w:val="24"/>
        </w:rPr>
        <w:t>FRED</w:t>
      </w:r>
      <w:r w:rsidR="006C2E14" w:rsidRPr="006B38FB">
        <w:rPr>
          <w:rFonts w:ascii="Times New Roman" w:hAnsi="Times New Roman" w:cs="Times New Roman"/>
          <w:b/>
          <w:bCs/>
          <w:sz w:val="24"/>
          <w:szCs w:val="24"/>
        </w:rPr>
        <w:t>RICK</w:t>
      </w:r>
      <w:r w:rsidR="001F18C2" w:rsidRPr="006B38FB">
        <w:rPr>
          <w:rFonts w:ascii="Times New Roman" w:hAnsi="Times New Roman" w:cs="Times New Roman"/>
          <w:b/>
          <w:bCs/>
          <w:sz w:val="24"/>
          <w:szCs w:val="24"/>
        </w:rPr>
        <w:t xml:space="preserve">     </w:t>
      </w:r>
      <w:r w:rsidR="006C2E14" w:rsidRPr="006B38FB">
        <w:rPr>
          <w:rFonts w:ascii="Times New Roman" w:hAnsi="Times New Roman" w:cs="Times New Roman"/>
          <w:b/>
          <w:bCs/>
          <w:sz w:val="24"/>
          <w:szCs w:val="24"/>
        </w:rPr>
        <w:t>CHARLES</w:t>
      </w:r>
      <w:r w:rsidR="001F18C2" w:rsidRPr="006B38FB">
        <w:rPr>
          <w:rFonts w:ascii="Times New Roman" w:hAnsi="Times New Roman" w:cs="Times New Roman"/>
          <w:b/>
          <w:bCs/>
          <w:sz w:val="24"/>
          <w:szCs w:val="24"/>
        </w:rPr>
        <w:t xml:space="preserve">     MUTANDA</w:t>
      </w:r>
    </w:p>
    <w:p w:rsidR="001F18C2" w:rsidRPr="006B38FB" w:rsidRDefault="001F18C2" w:rsidP="001F18C2">
      <w:pPr>
        <w:spacing w:after="0" w:line="240" w:lineRule="auto"/>
        <w:jc w:val="center"/>
        <w:rPr>
          <w:rFonts w:ascii="Times New Roman" w:hAnsi="Times New Roman" w:cs="Times New Roman"/>
          <w:b/>
          <w:bCs/>
          <w:sz w:val="24"/>
          <w:szCs w:val="24"/>
        </w:rPr>
      </w:pPr>
      <w:r w:rsidRPr="006B38FB">
        <w:rPr>
          <w:rFonts w:ascii="Times New Roman" w:hAnsi="Times New Roman" w:cs="Times New Roman"/>
          <w:b/>
          <w:bCs/>
          <w:sz w:val="24"/>
          <w:szCs w:val="24"/>
        </w:rPr>
        <w:t>v</w:t>
      </w:r>
    </w:p>
    <w:p w:rsidR="00BB001F" w:rsidRPr="006B38FB" w:rsidRDefault="001F18C2" w:rsidP="001F18C2">
      <w:pPr>
        <w:spacing w:line="480" w:lineRule="auto"/>
        <w:jc w:val="center"/>
        <w:rPr>
          <w:rFonts w:ascii="Times New Roman" w:hAnsi="Times New Roman" w:cs="Times New Roman"/>
          <w:b/>
          <w:bCs/>
          <w:sz w:val="24"/>
          <w:szCs w:val="24"/>
        </w:rPr>
      </w:pPr>
      <w:r w:rsidRPr="006B38FB">
        <w:rPr>
          <w:rFonts w:ascii="Times New Roman" w:hAnsi="Times New Roman" w:cs="Times New Roman"/>
          <w:b/>
          <w:bCs/>
          <w:sz w:val="24"/>
          <w:szCs w:val="24"/>
        </w:rPr>
        <w:t xml:space="preserve">     (1)     </w:t>
      </w:r>
      <w:r w:rsidR="003A72CD" w:rsidRPr="006B38FB">
        <w:rPr>
          <w:rFonts w:ascii="Times New Roman" w:hAnsi="Times New Roman" w:cs="Times New Roman"/>
          <w:b/>
          <w:bCs/>
          <w:sz w:val="24"/>
          <w:szCs w:val="24"/>
        </w:rPr>
        <w:t xml:space="preserve">THE     </w:t>
      </w:r>
      <w:r w:rsidRPr="006B38FB">
        <w:rPr>
          <w:rFonts w:ascii="Times New Roman" w:hAnsi="Times New Roman" w:cs="Times New Roman"/>
          <w:b/>
          <w:bCs/>
          <w:sz w:val="24"/>
          <w:szCs w:val="24"/>
        </w:rPr>
        <w:t>STATE     (2)     KUDAKWASHE     JARABINI</w:t>
      </w:r>
    </w:p>
    <w:p w:rsidR="0074749F" w:rsidRPr="006B38FB" w:rsidRDefault="0074749F" w:rsidP="008025A8">
      <w:pPr>
        <w:spacing w:after="0" w:line="240" w:lineRule="auto"/>
        <w:rPr>
          <w:rFonts w:ascii="Times New Roman" w:hAnsi="Times New Roman" w:cs="Times New Roman"/>
          <w:b/>
          <w:bCs/>
          <w:sz w:val="24"/>
          <w:szCs w:val="24"/>
        </w:rPr>
      </w:pPr>
    </w:p>
    <w:p w:rsidR="00303081" w:rsidRPr="006B38FB" w:rsidRDefault="00303081" w:rsidP="001A10D9">
      <w:pPr>
        <w:spacing w:after="0" w:line="240" w:lineRule="auto"/>
        <w:rPr>
          <w:rFonts w:ascii="Times New Roman" w:hAnsi="Times New Roman" w:cs="Times New Roman"/>
          <w:b/>
          <w:bCs/>
          <w:sz w:val="24"/>
          <w:szCs w:val="24"/>
        </w:rPr>
      </w:pPr>
      <w:r w:rsidRPr="006B38FB">
        <w:rPr>
          <w:rFonts w:ascii="Times New Roman" w:hAnsi="Times New Roman" w:cs="Times New Roman"/>
          <w:b/>
          <w:bCs/>
          <w:sz w:val="24"/>
          <w:szCs w:val="24"/>
        </w:rPr>
        <w:t>SUPREME COURT OF ZIMBABWE</w:t>
      </w:r>
    </w:p>
    <w:p w:rsidR="0074749F" w:rsidRPr="006B38FB" w:rsidRDefault="0074749F" w:rsidP="001A10D9">
      <w:pPr>
        <w:spacing w:after="0" w:line="240" w:lineRule="auto"/>
        <w:rPr>
          <w:rFonts w:ascii="Times New Roman" w:hAnsi="Times New Roman" w:cs="Times New Roman"/>
          <w:b/>
          <w:bCs/>
          <w:sz w:val="24"/>
          <w:szCs w:val="24"/>
        </w:rPr>
      </w:pPr>
      <w:r w:rsidRPr="006B38FB">
        <w:rPr>
          <w:rFonts w:ascii="Times New Roman" w:hAnsi="Times New Roman" w:cs="Times New Roman"/>
          <w:b/>
          <w:bCs/>
          <w:sz w:val="24"/>
          <w:szCs w:val="24"/>
        </w:rPr>
        <w:t>MALABA DCJ,</w:t>
      </w:r>
      <w:r w:rsidR="0039394F" w:rsidRPr="006B38FB">
        <w:rPr>
          <w:rFonts w:ascii="Times New Roman" w:hAnsi="Times New Roman" w:cs="Times New Roman"/>
          <w:b/>
          <w:bCs/>
          <w:sz w:val="24"/>
          <w:szCs w:val="24"/>
        </w:rPr>
        <w:t xml:space="preserve"> GARWE JA </w:t>
      </w:r>
      <w:r w:rsidRPr="006B38FB">
        <w:rPr>
          <w:rFonts w:ascii="Times New Roman" w:hAnsi="Times New Roman" w:cs="Times New Roman"/>
          <w:b/>
          <w:bCs/>
          <w:sz w:val="24"/>
          <w:szCs w:val="24"/>
        </w:rPr>
        <w:t>&amp; GOWORA JA</w:t>
      </w:r>
    </w:p>
    <w:p w:rsidR="0074749F" w:rsidRPr="006B38FB" w:rsidRDefault="0074749F" w:rsidP="001A10D9">
      <w:pPr>
        <w:spacing w:after="0" w:line="240" w:lineRule="auto"/>
        <w:rPr>
          <w:rFonts w:ascii="Times New Roman" w:hAnsi="Times New Roman" w:cs="Times New Roman"/>
          <w:b/>
          <w:bCs/>
          <w:sz w:val="24"/>
          <w:szCs w:val="24"/>
        </w:rPr>
      </w:pPr>
      <w:r w:rsidRPr="006B38FB">
        <w:rPr>
          <w:rFonts w:ascii="Times New Roman" w:hAnsi="Times New Roman" w:cs="Times New Roman"/>
          <w:b/>
          <w:bCs/>
          <w:sz w:val="24"/>
          <w:szCs w:val="24"/>
        </w:rPr>
        <w:t>HARARE,</w:t>
      </w:r>
      <w:r w:rsidR="001F18C2" w:rsidRPr="006B38FB">
        <w:rPr>
          <w:rFonts w:ascii="Times New Roman" w:hAnsi="Times New Roman" w:cs="Times New Roman"/>
          <w:b/>
          <w:bCs/>
          <w:sz w:val="24"/>
          <w:szCs w:val="24"/>
        </w:rPr>
        <w:t xml:space="preserve"> FEBRUARY 5</w:t>
      </w:r>
      <w:r w:rsidR="0039394F" w:rsidRPr="006B38FB">
        <w:rPr>
          <w:rFonts w:ascii="Times New Roman" w:hAnsi="Times New Roman" w:cs="Times New Roman"/>
          <w:b/>
          <w:bCs/>
          <w:sz w:val="24"/>
          <w:szCs w:val="24"/>
        </w:rPr>
        <w:t xml:space="preserve"> </w:t>
      </w:r>
      <w:r w:rsidRPr="006B38FB">
        <w:rPr>
          <w:rFonts w:ascii="Times New Roman" w:hAnsi="Times New Roman" w:cs="Times New Roman"/>
          <w:b/>
          <w:bCs/>
          <w:sz w:val="24"/>
          <w:szCs w:val="24"/>
        </w:rPr>
        <w:t xml:space="preserve">&amp; </w:t>
      </w:r>
      <w:r w:rsidR="00CE4AF7" w:rsidRPr="006B38FB">
        <w:rPr>
          <w:rFonts w:ascii="Times New Roman" w:hAnsi="Times New Roman" w:cs="Times New Roman"/>
          <w:b/>
          <w:bCs/>
          <w:sz w:val="24"/>
          <w:szCs w:val="24"/>
        </w:rPr>
        <w:t>DECEMBER 5</w:t>
      </w:r>
      <w:r w:rsidR="008025A8" w:rsidRPr="006B38FB">
        <w:rPr>
          <w:rFonts w:ascii="Times New Roman" w:hAnsi="Times New Roman" w:cs="Times New Roman"/>
          <w:b/>
          <w:bCs/>
          <w:sz w:val="24"/>
          <w:szCs w:val="24"/>
        </w:rPr>
        <w:t xml:space="preserve">, </w:t>
      </w:r>
      <w:r w:rsidR="00A25675" w:rsidRPr="006B38FB">
        <w:rPr>
          <w:rFonts w:ascii="Times New Roman" w:hAnsi="Times New Roman" w:cs="Times New Roman"/>
          <w:b/>
          <w:bCs/>
          <w:sz w:val="24"/>
          <w:szCs w:val="24"/>
        </w:rPr>
        <w:t>2013</w:t>
      </w:r>
    </w:p>
    <w:p w:rsidR="0074749F" w:rsidRPr="006B38FB" w:rsidRDefault="0074749F" w:rsidP="001A10D9">
      <w:pPr>
        <w:spacing w:after="0" w:line="480" w:lineRule="auto"/>
        <w:rPr>
          <w:rFonts w:ascii="Times New Roman" w:hAnsi="Times New Roman" w:cs="Times New Roman"/>
          <w:sz w:val="24"/>
          <w:szCs w:val="24"/>
        </w:rPr>
      </w:pPr>
    </w:p>
    <w:p w:rsidR="000B067A" w:rsidRPr="006B38FB" w:rsidRDefault="000B067A" w:rsidP="000B067A">
      <w:pPr>
        <w:spacing w:after="0" w:line="240" w:lineRule="auto"/>
        <w:rPr>
          <w:rFonts w:ascii="Times New Roman" w:hAnsi="Times New Roman" w:cs="Times New Roman"/>
          <w:sz w:val="24"/>
          <w:szCs w:val="24"/>
        </w:rPr>
      </w:pPr>
    </w:p>
    <w:p w:rsidR="006C2E14" w:rsidRPr="006B38FB" w:rsidRDefault="0039394F" w:rsidP="0039394F">
      <w:pPr>
        <w:spacing w:after="0" w:line="360" w:lineRule="auto"/>
        <w:rPr>
          <w:rFonts w:ascii="Times New Roman" w:hAnsi="Times New Roman" w:cs="Times New Roman"/>
          <w:i/>
          <w:iCs/>
          <w:sz w:val="24"/>
          <w:szCs w:val="24"/>
        </w:rPr>
      </w:pPr>
      <w:r w:rsidRPr="006B38FB">
        <w:rPr>
          <w:rFonts w:ascii="Times New Roman" w:hAnsi="Times New Roman" w:cs="Times New Roman"/>
          <w:i/>
          <w:iCs/>
          <w:sz w:val="24"/>
          <w:szCs w:val="24"/>
        </w:rPr>
        <w:t xml:space="preserve">T </w:t>
      </w:r>
      <w:r w:rsidR="006C2E14" w:rsidRPr="006B38FB">
        <w:rPr>
          <w:rFonts w:ascii="Times New Roman" w:hAnsi="Times New Roman" w:cs="Times New Roman"/>
          <w:i/>
          <w:iCs/>
          <w:sz w:val="24"/>
          <w:szCs w:val="24"/>
        </w:rPr>
        <w:t>Mpofu</w:t>
      </w:r>
      <w:r w:rsidRPr="006B38FB">
        <w:rPr>
          <w:rFonts w:ascii="Times New Roman" w:hAnsi="Times New Roman" w:cs="Times New Roman"/>
          <w:i/>
          <w:iCs/>
          <w:sz w:val="24"/>
          <w:szCs w:val="24"/>
        </w:rPr>
        <w:t>,</w:t>
      </w:r>
      <w:r w:rsidR="006C2E14" w:rsidRPr="006B38FB">
        <w:rPr>
          <w:rFonts w:ascii="Times New Roman" w:hAnsi="Times New Roman" w:cs="Times New Roman"/>
          <w:i/>
          <w:iCs/>
          <w:sz w:val="24"/>
          <w:szCs w:val="24"/>
        </w:rPr>
        <w:t xml:space="preserve"> </w:t>
      </w:r>
      <w:r w:rsidR="006C2E14" w:rsidRPr="006B38FB">
        <w:rPr>
          <w:rFonts w:ascii="Times New Roman" w:hAnsi="Times New Roman" w:cs="Times New Roman"/>
          <w:iCs/>
          <w:sz w:val="24"/>
          <w:szCs w:val="24"/>
        </w:rPr>
        <w:t>for the appellant</w:t>
      </w:r>
    </w:p>
    <w:p w:rsidR="006C2E14" w:rsidRPr="006B38FB" w:rsidRDefault="0039394F" w:rsidP="0039394F">
      <w:pPr>
        <w:spacing w:after="0" w:line="360" w:lineRule="auto"/>
        <w:rPr>
          <w:rFonts w:ascii="Times New Roman" w:hAnsi="Times New Roman" w:cs="Times New Roman"/>
          <w:i/>
          <w:iCs/>
          <w:sz w:val="24"/>
          <w:szCs w:val="24"/>
        </w:rPr>
      </w:pPr>
      <w:r w:rsidRPr="006B38FB">
        <w:rPr>
          <w:rFonts w:ascii="Times New Roman" w:hAnsi="Times New Roman" w:cs="Times New Roman"/>
          <w:i/>
          <w:iCs/>
          <w:sz w:val="24"/>
          <w:szCs w:val="24"/>
        </w:rPr>
        <w:t xml:space="preserve">S </w:t>
      </w:r>
      <w:r w:rsidR="006C2E14" w:rsidRPr="006B38FB">
        <w:rPr>
          <w:rFonts w:ascii="Times New Roman" w:hAnsi="Times New Roman" w:cs="Times New Roman"/>
          <w:i/>
          <w:iCs/>
          <w:sz w:val="24"/>
          <w:szCs w:val="24"/>
        </w:rPr>
        <w:t>Fero</w:t>
      </w:r>
      <w:r w:rsidRPr="006B38FB">
        <w:rPr>
          <w:rFonts w:ascii="Times New Roman" w:hAnsi="Times New Roman" w:cs="Times New Roman"/>
          <w:i/>
          <w:iCs/>
          <w:sz w:val="24"/>
          <w:szCs w:val="24"/>
        </w:rPr>
        <w:t>,</w:t>
      </w:r>
      <w:r w:rsidR="006C2E14" w:rsidRPr="006B38FB">
        <w:rPr>
          <w:rFonts w:ascii="Times New Roman" w:hAnsi="Times New Roman" w:cs="Times New Roman"/>
          <w:i/>
          <w:iCs/>
          <w:sz w:val="24"/>
          <w:szCs w:val="24"/>
        </w:rPr>
        <w:t xml:space="preserve"> </w:t>
      </w:r>
      <w:r w:rsidR="006C2E14" w:rsidRPr="006B38FB">
        <w:rPr>
          <w:rFonts w:ascii="Times New Roman" w:hAnsi="Times New Roman" w:cs="Times New Roman"/>
          <w:iCs/>
          <w:sz w:val="24"/>
          <w:szCs w:val="24"/>
        </w:rPr>
        <w:t>for the respondents</w:t>
      </w:r>
    </w:p>
    <w:p w:rsidR="006C2E14" w:rsidRPr="006B38FB" w:rsidRDefault="006C2E14" w:rsidP="000B067A">
      <w:pPr>
        <w:spacing w:line="480" w:lineRule="auto"/>
        <w:rPr>
          <w:rFonts w:ascii="Times New Roman" w:hAnsi="Times New Roman" w:cs="Times New Roman"/>
          <w:i/>
          <w:iCs/>
          <w:sz w:val="24"/>
          <w:szCs w:val="24"/>
        </w:rPr>
      </w:pPr>
    </w:p>
    <w:p w:rsidR="006C2E14" w:rsidRPr="006B38FB" w:rsidRDefault="0074749F" w:rsidP="0039394F">
      <w:pPr>
        <w:spacing w:line="480" w:lineRule="auto"/>
        <w:ind w:firstLine="1440"/>
        <w:jc w:val="both"/>
        <w:rPr>
          <w:rFonts w:ascii="Times New Roman" w:hAnsi="Times New Roman" w:cs="Times New Roman"/>
          <w:sz w:val="24"/>
          <w:szCs w:val="24"/>
        </w:rPr>
      </w:pPr>
      <w:r w:rsidRPr="006B38FB">
        <w:rPr>
          <w:rFonts w:ascii="Times New Roman" w:hAnsi="Times New Roman" w:cs="Times New Roman"/>
          <w:b/>
          <w:bCs/>
          <w:sz w:val="24"/>
          <w:szCs w:val="24"/>
        </w:rPr>
        <w:t>MALABA DCJ</w:t>
      </w:r>
      <w:r w:rsidR="006C2E14" w:rsidRPr="006B38FB">
        <w:rPr>
          <w:rFonts w:ascii="Times New Roman" w:hAnsi="Times New Roman" w:cs="Times New Roman"/>
          <w:sz w:val="24"/>
          <w:szCs w:val="24"/>
        </w:rPr>
        <w:t xml:space="preserve">: </w:t>
      </w:r>
      <w:r w:rsidR="006B38FB">
        <w:rPr>
          <w:rFonts w:ascii="Times New Roman" w:hAnsi="Times New Roman" w:cs="Times New Roman"/>
          <w:sz w:val="24"/>
          <w:szCs w:val="24"/>
        </w:rPr>
        <w:t xml:space="preserve">   </w:t>
      </w:r>
      <w:r w:rsidR="006C2E14" w:rsidRPr="006B38FB">
        <w:rPr>
          <w:rFonts w:ascii="Times New Roman" w:hAnsi="Times New Roman" w:cs="Times New Roman"/>
          <w:sz w:val="24"/>
          <w:szCs w:val="24"/>
        </w:rPr>
        <w:t>Thi</w:t>
      </w:r>
      <w:r w:rsidR="0039394F" w:rsidRPr="006B38FB">
        <w:rPr>
          <w:rFonts w:ascii="Times New Roman" w:hAnsi="Times New Roman" w:cs="Times New Roman"/>
          <w:sz w:val="24"/>
          <w:szCs w:val="24"/>
        </w:rPr>
        <w:t>s is an appeal against the judg</w:t>
      </w:r>
      <w:r w:rsidR="006C2E14" w:rsidRPr="006B38FB">
        <w:rPr>
          <w:rFonts w:ascii="Times New Roman" w:hAnsi="Times New Roman" w:cs="Times New Roman"/>
          <w:sz w:val="24"/>
          <w:szCs w:val="24"/>
        </w:rPr>
        <w:t xml:space="preserve">ment of the High Court by which an application </w:t>
      </w:r>
      <w:r w:rsidR="00796B30" w:rsidRPr="006B38FB">
        <w:rPr>
          <w:rFonts w:ascii="Times New Roman" w:hAnsi="Times New Roman" w:cs="Times New Roman"/>
          <w:sz w:val="24"/>
          <w:szCs w:val="24"/>
        </w:rPr>
        <w:t>for</w:t>
      </w:r>
      <w:r w:rsidR="006C2E14" w:rsidRPr="006B38FB">
        <w:rPr>
          <w:rFonts w:ascii="Times New Roman" w:hAnsi="Times New Roman" w:cs="Times New Roman"/>
          <w:sz w:val="24"/>
          <w:szCs w:val="24"/>
        </w:rPr>
        <w:t xml:space="preserve"> review against the decision of the Magistrate’s court was dismissed </w:t>
      </w:r>
      <w:r w:rsidR="0039394F" w:rsidRPr="006B38FB">
        <w:rPr>
          <w:rFonts w:ascii="Times New Roman" w:hAnsi="Times New Roman" w:cs="Times New Roman"/>
          <w:sz w:val="24"/>
          <w:szCs w:val="24"/>
        </w:rPr>
        <w:t>and an order made that the judg</w:t>
      </w:r>
      <w:r w:rsidR="006C2E14" w:rsidRPr="006B38FB">
        <w:rPr>
          <w:rFonts w:ascii="Times New Roman" w:hAnsi="Times New Roman" w:cs="Times New Roman"/>
          <w:sz w:val="24"/>
          <w:szCs w:val="24"/>
        </w:rPr>
        <w:t>ment be referred to the Attorney General, Judicial Service Commission</w:t>
      </w:r>
      <w:r w:rsidR="007246BF" w:rsidRPr="006B38FB">
        <w:rPr>
          <w:rFonts w:ascii="Times New Roman" w:hAnsi="Times New Roman" w:cs="Times New Roman"/>
          <w:sz w:val="24"/>
          <w:szCs w:val="24"/>
        </w:rPr>
        <w:t xml:space="preserve"> </w:t>
      </w:r>
      <w:r w:rsidR="006C2E14" w:rsidRPr="006B38FB">
        <w:rPr>
          <w:rFonts w:ascii="Times New Roman" w:hAnsi="Times New Roman" w:cs="Times New Roman"/>
          <w:sz w:val="24"/>
          <w:szCs w:val="24"/>
        </w:rPr>
        <w:t>(JSC) and the Secretary of the Law Society</w:t>
      </w:r>
      <w:r w:rsidR="001840FB" w:rsidRPr="006B38FB">
        <w:rPr>
          <w:rFonts w:ascii="Times New Roman" w:hAnsi="Times New Roman" w:cs="Times New Roman"/>
          <w:sz w:val="24"/>
          <w:szCs w:val="24"/>
        </w:rPr>
        <w:t xml:space="preserve"> of Zimbabwe</w:t>
      </w:r>
      <w:r w:rsidR="006C2E14" w:rsidRPr="006B38FB">
        <w:rPr>
          <w:rFonts w:ascii="Times New Roman" w:hAnsi="Times New Roman" w:cs="Times New Roman"/>
          <w:sz w:val="24"/>
          <w:szCs w:val="24"/>
        </w:rPr>
        <w:t>.</w:t>
      </w:r>
    </w:p>
    <w:p w:rsidR="0039394F" w:rsidRPr="006B38FB" w:rsidRDefault="0039394F" w:rsidP="0039394F">
      <w:pPr>
        <w:spacing w:line="240" w:lineRule="auto"/>
        <w:ind w:firstLine="1440"/>
        <w:jc w:val="both"/>
        <w:rPr>
          <w:rFonts w:ascii="Times New Roman" w:hAnsi="Times New Roman" w:cs="Times New Roman"/>
          <w:sz w:val="24"/>
          <w:szCs w:val="24"/>
        </w:rPr>
      </w:pPr>
    </w:p>
    <w:p w:rsidR="001F18C2" w:rsidRPr="006B38FB" w:rsidRDefault="006C2E14" w:rsidP="008025A8">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t xml:space="preserve">At the hearing of the appeal Mr </w:t>
      </w:r>
      <w:r w:rsidRPr="006B38FB">
        <w:rPr>
          <w:rFonts w:ascii="Times New Roman" w:hAnsi="Times New Roman" w:cs="Times New Roman"/>
          <w:i/>
          <w:sz w:val="24"/>
          <w:szCs w:val="24"/>
        </w:rPr>
        <w:t>Mpofu</w:t>
      </w:r>
      <w:r w:rsidRPr="006B38FB">
        <w:rPr>
          <w:rFonts w:ascii="Times New Roman" w:hAnsi="Times New Roman" w:cs="Times New Roman"/>
          <w:sz w:val="24"/>
          <w:szCs w:val="24"/>
        </w:rPr>
        <w:t xml:space="preserve"> who appeared for the appellant indicated that the appellant was not challenging the correctness of the decision dismissing</w:t>
      </w:r>
      <w:r w:rsidR="00796B30" w:rsidRPr="006B38FB">
        <w:rPr>
          <w:rFonts w:ascii="Times New Roman" w:hAnsi="Times New Roman" w:cs="Times New Roman"/>
          <w:sz w:val="24"/>
          <w:szCs w:val="24"/>
        </w:rPr>
        <w:t xml:space="preserve"> the application for review of the Magistrate’s Co</w:t>
      </w:r>
      <w:r w:rsidR="001840FB" w:rsidRPr="006B38FB">
        <w:rPr>
          <w:rFonts w:ascii="Times New Roman" w:hAnsi="Times New Roman" w:cs="Times New Roman"/>
          <w:sz w:val="24"/>
          <w:szCs w:val="24"/>
        </w:rPr>
        <w:t xml:space="preserve">urt proceedings. He however, </w:t>
      </w:r>
      <w:r w:rsidR="00796B30" w:rsidRPr="006B38FB">
        <w:rPr>
          <w:rFonts w:ascii="Times New Roman" w:hAnsi="Times New Roman" w:cs="Times New Roman"/>
          <w:sz w:val="24"/>
          <w:szCs w:val="24"/>
        </w:rPr>
        <w:t>persisted with the gro</w:t>
      </w:r>
      <w:r w:rsidR="0039394F" w:rsidRPr="006B38FB">
        <w:rPr>
          <w:rFonts w:ascii="Times New Roman" w:hAnsi="Times New Roman" w:cs="Times New Roman"/>
          <w:sz w:val="24"/>
          <w:szCs w:val="24"/>
        </w:rPr>
        <w:t>unds of appeal against para </w:t>
      </w:r>
      <w:r w:rsidR="00796B30" w:rsidRPr="006B38FB">
        <w:rPr>
          <w:rFonts w:ascii="Times New Roman" w:hAnsi="Times New Roman" w:cs="Times New Roman"/>
          <w:sz w:val="24"/>
          <w:szCs w:val="24"/>
        </w:rPr>
        <w:t xml:space="preserve">2 of the court </w:t>
      </w:r>
      <w:r w:rsidR="00796B30" w:rsidRPr="006B38FB">
        <w:rPr>
          <w:rFonts w:ascii="Times New Roman" w:hAnsi="Times New Roman" w:cs="Times New Roman"/>
          <w:i/>
          <w:sz w:val="24"/>
          <w:szCs w:val="24"/>
        </w:rPr>
        <w:t>a quo‘s</w:t>
      </w:r>
      <w:r w:rsidR="00796B30" w:rsidRPr="006B38FB">
        <w:rPr>
          <w:rFonts w:ascii="Times New Roman" w:hAnsi="Times New Roman" w:cs="Times New Roman"/>
          <w:sz w:val="24"/>
          <w:szCs w:val="24"/>
        </w:rPr>
        <w:t xml:space="preserve"> order, relating to the referral of the judgement to the bodies stated therein. The f</w:t>
      </w:r>
      <w:r w:rsidR="001F18C2" w:rsidRPr="006B38FB">
        <w:rPr>
          <w:rFonts w:ascii="Times New Roman" w:hAnsi="Times New Roman" w:cs="Times New Roman"/>
          <w:sz w:val="24"/>
          <w:szCs w:val="24"/>
        </w:rPr>
        <w:t>acts of the case are as follows.</w:t>
      </w:r>
    </w:p>
    <w:p w:rsidR="00A96C8E" w:rsidRPr="006B38FB" w:rsidRDefault="00A96C8E" w:rsidP="00A96C8E">
      <w:pPr>
        <w:spacing w:line="240" w:lineRule="auto"/>
        <w:ind w:firstLine="1440"/>
        <w:jc w:val="both"/>
        <w:rPr>
          <w:rFonts w:ascii="Times New Roman" w:hAnsi="Times New Roman" w:cs="Times New Roman"/>
          <w:sz w:val="24"/>
          <w:szCs w:val="24"/>
        </w:rPr>
      </w:pPr>
    </w:p>
    <w:p w:rsidR="006B38FB" w:rsidRDefault="006B38FB" w:rsidP="006B38FB">
      <w:pPr>
        <w:tabs>
          <w:tab w:val="left" w:pos="0"/>
          <w:tab w:val="left" w:pos="9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96B30" w:rsidRPr="006B38FB">
        <w:rPr>
          <w:rFonts w:ascii="Times New Roman" w:hAnsi="Times New Roman" w:cs="Times New Roman"/>
          <w:sz w:val="24"/>
          <w:szCs w:val="24"/>
        </w:rPr>
        <w:t xml:space="preserve">The appellant and </w:t>
      </w:r>
      <w:r w:rsidR="0039394F" w:rsidRPr="006B38FB">
        <w:rPr>
          <w:rFonts w:ascii="Times New Roman" w:hAnsi="Times New Roman" w:cs="Times New Roman"/>
          <w:sz w:val="24"/>
          <w:szCs w:val="24"/>
        </w:rPr>
        <w:t xml:space="preserve">the second </w:t>
      </w:r>
      <w:r w:rsidR="007246BF" w:rsidRPr="006B38FB">
        <w:rPr>
          <w:rFonts w:ascii="Times New Roman" w:hAnsi="Times New Roman" w:cs="Times New Roman"/>
          <w:sz w:val="24"/>
          <w:szCs w:val="24"/>
        </w:rPr>
        <w:t xml:space="preserve">respondent </w:t>
      </w:r>
      <w:r w:rsidR="001840FB" w:rsidRPr="006B38FB">
        <w:rPr>
          <w:rFonts w:ascii="Times New Roman" w:hAnsi="Times New Roman" w:cs="Times New Roman"/>
          <w:sz w:val="24"/>
          <w:szCs w:val="24"/>
        </w:rPr>
        <w:t>were</w:t>
      </w:r>
      <w:r w:rsidR="00796B30" w:rsidRPr="006B38FB">
        <w:rPr>
          <w:rFonts w:ascii="Times New Roman" w:hAnsi="Times New Roman" w:cs="Times New Roman"/>
          <w:sz w:val="24"/>
          <w:szCs w:val="24"/>
        </w:rPr>
        <w:t xml:space="preserve"> arrested on 26 November 2011 on allegations of fraud and theft relating to CAPS Holdings. The appellant was charged on </w:t>
      </w:r>
      <w:r w:rsidR="00796B30" w:rsidRPr="006B38FB">
        <w:rPr>
          <w:rFonts w:ascii="Times New Roman" w:hAnsi="Times New Roman" w:cs="Times New Roman"/>
          <w:sz w:val="24"/>
          <w:szCs w:val="24"/>
        </w:rPr>
        <w:lastRenderedPageBreak/>
        <w:t>his own with 3 counts of fraud a</w:t>
      </w:r>
      <w:r w:rsidR="0039394F" w:rsidRPr="006B38FB">
        <w:rPr>
          <w:rFonts w:ascii="Times New Roman" w:hAnsi="Times New Roman" w:cs="Times New Roman"/>
          <w:sz w:val="24"/>
          <w:szCs w:val="24"/>
        </w:rPr>
        <w:t xml:space="preserve">s defined in s </w:t>
      </w:r>
      <w:r w:rsidR="001840FB" w:rsidRPr="006B38FB">
        <w:rPr>
          <w:rFonts w:ascii="Times New Roman" w:hAnsi="Times New Roman" w:cs="Times New Roman"/>
          <w:sz w:val="24"/>
          <w:szCs w:val="24"/>
        </w:rPr>
        <w:t>136 of the Criminal Law Codific</w:t>
      </w:r>
      <w:r w:rsidR="00402991" w:rsidRPr="006B38FB">
        <w:rPr>
          <w:rFonts w:ascii="Times New Roman" w:hAnsi="Times New Roman" w:cs="Times New Roman"/>
          <w:sz w:val="24"/>
          <w:szCs w:val="24"/>
        </w:rPr>
        <w:t xml:space="preserve">ation and </w:t>
      </w:r>
      <w:r w:rsidR="00961E5B" w:rsidRPr="006B38FB">
        <w:rPr>
          <w:rFonts w:ascii="Times New Roman" w:hAnsi="Times New Roman" w:cs="Times New Roman"/>
          <w:sz w:val="24"/>
          <w:szCs w:val="24"/>
        </w:rPr>
        <w:t xml:space="preserve">Reform </w:t>
      </w:r>
      <w:r w:rsidR="001840FB" w:rsidRPr="006B38FB">
        <w:rPr>
          <w:rFonts w:ascii="Times New Roman" w:hAnsi="Times New Roman" w:cs="Times New Roman"/>
          <w:sz w:val="24"/>
          <w:szCs w:val="24"/>
        </w:rPr>
        <w:t xml:space="preserve">Act </w:t>
      </w:r>
      <w:r w:rsidR="0039394F" w:rsidRPr="006B38FB">
        <w:rPr>
          <w:rFonts w:ascii="Times New Roman" w:hAnsi="Times New Roman" w:cs="Times New Roman"/>
          <w:sz w:val="24"/>
          <w:szCs w:val="24"/>
        </w:rPr>
        <w:t>[</w:t>
      </w:r>
      <w:r w:rsidR="001840FB" w:rsidRPr="006B38FB">
        <w:rPr>
          <w:rFonts w:ascii="Times New Roman" w:hAnsi="Times New Roman" w:cs="Times New Roman"/>
          <w:i/>
          <w:sz w:val="24"/>
          <w:szCs w:val="24"/>
        </w:rPr>
        <w:t>Cap 9:23</w:t>
      </w:r>
      <w:r w:rsidR="0039394F" w:rsidRPr="006B38FB">
        <w:rPr>
          <w:rFonts w:ascii="Times New Roman" w:hAnsi="Times New Roman" w:cs="Times New Roman"/>
          <w:sz w:val="24"/>
          <w:szCs w:val="24"/>
        </w:rPr>
        <w:t>]</w:t>
      </w:r>
      <w:r>
        <w:rPr>
          <w:rFonts w:ascii="Times New Roman" w:hAnsi="Times New Roman" w:cs="Times New Roman"/>
          <w:sz w:val="24"/>
          <w:szCs w:val="24"/>
        </w:rPr>
        <w:t xml:space="preserve"> </w:t>
      </w:r>
      <w:r w:rsidR="001840FB" w:rsidRPr="006B38FB">
        <w:rPr>
          <w:rFonts w:ascii="Times New Roman" w:hAnsi="Times New Roman" w:cs="Times New Roman"/>
          <w:sz w:val="24"/>
          <w:szCs w:val="24"/>
        </w:rPr>
        <w:t>(C</w:t>
      </w:r>
      <w:r>
        <w:rPr>
          <w:rFonts w:ascii="Times New Roman" w:hAnsi="Times New Roman" w:cs="Times New Roman"/>
          <w:sz w:val="24"/>
          <w:szCs w:val="24"/>
        </w:rPr>
        <w:t>riminal Law Codification &amp; Reform Act) and two counts of theft as defined in s 113 of (Criminal law Codification and Reform) Act.  He was jointly charged with one Justice Mujaka on one count of fraud.</w:t>
      </w:r>
    </w:p>
    <w:p w:rsidR="0039394F" w:rsidRPr="006B38FB" w:rsidRDefault="006B38FB" w:rsidP="006B38FB">
      <w:pPr>
        <w:tabs>
          <w:tab w:val="left" w:pos="0"/>
          <w:tab w:val="left" w:pos="9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96B30" w:rsidRPr="006B38FB" w:rsidRDefault="008A168F" w:rsidP="0039394F">
      <w:pPr>
        <w:spacing w:line="480" w:lineRule="auto"/>
        <w:ind w:firstLine="720"/>
        <w:jc w:val="both"/>
        <w:rPr>
          <w:rFonts w:ascii="Times New Roman" w:hAnsi="Times New Roman" w:cs="Times New Roman"/>
          <w:sz w:val="24"/>
          <w:szCs w:val="24"/>
        </w:rPr>
      </w:pPr>
      <w:r w:rsidRPr="006B38FB">
        <w:rPr>
          <w:rFonts w:ascii="Times New Roman" w:hAnsi="Times New Roman" w:cs="Times New Roman"/>
          <w:sz w:val="24"/>
          <w:szCs w:val="24"/>
        </w:rPr>
        <w:t xml:space="preserve"> </w:t>
      </w:r>
      <w:r w:rsidR="0039394F" w:rsidRPr="006B38FB">
        <w:rPr>
          <w:rFonts w:ascii="Times New Roman" w:hAnsi="Times New Roman" w:cs="Times New Roman"/>
          <w:sz w:val="24"/>
          <w:szCs w:val="24"/>
        </w:rPr>
        <w:tab/>
      </w:r>
      <w:r w:rsidR="00612F7C" w:rsidRPr="006B38FB">
        <w:rPr>
          <w:rFonts w:ascii="Times New Roman" w:hAnsi="Times New Roman" w:cs="Times New Roman"/>
          <w:sz w:val="24"/>
          <w:szCs w:val="24"/>
        </w:rPr>
        <w:t xml:space="preserve">On </w:t>
      </w:r>
      <w:r w:rsidR="00293FF8" w:rsidRPr="006B38FB">
        <w:rPr>
          <w:rFonts w:ascii="Times New Roman" w:hAnsi="Times New Roman" w:cs="Times New Roman"/>
          <w:sz w:val="24"/>
          <w:szCs w:val="24"/>
        </w:rPr>
        <w:t>29 No</w:t>
      </w:r>
      <w:r w:rsidR="00612F7C" w:rsidRPr="006B38FB">
        <w:rPr>
          <w:rFonts w:ascii="Times New Roman" w:hAnsi="Times New Roman" w:cs="Times New Roman"/>
          <w:sz w:val="24"/>
          <w:szCs w:val="24"/>
        </w:rPr>
        <w:t>vember the appellant and his co-</w:t>
      </w:r>
      <w:r w:rsidR="00293FF8" w:rsidRPr="006B38FB">
        <w:rPr>
          <w:rFonts w:ascii="Times New Roman" w:hAnsi="Times New Roman" w:cs="Times New Roman"/>
          <w:sz w:val="24"/>
          <w:szCs w:val="24"/>
        </w:rPr>
        <w:t>accused were placed on remand.</w:t>
      </w:r>
      <w:r w:rsidRPr="006B38FB">
        <w:rPr>
          <w:rFonts w:ascii="Times New Roman" w:hAnsi="Times New Roman" w:cs="Times New Roman"/>
          <w:sz w:val="24"/>
          <w:szCs w:val="24"/>
        </w:rPr>
        <w:t xml:space="preserve"> </w:t>
      </w:r>
      <w:r w:rsidR="00612F7C" w:rsidRPr="006B38FB">
        <w:rPr>
          <w:rFonts w:ascii="Times New Roman" w:hAnsi="Times New Roman" w:cs="Times New Roman"/>
          <w:sz w:val="24"/>
          <w:szCs w:val="24"/>
        </w:rPr>
        <w:t>The F</w:t>
      </w:r>
      <w:r w:rsidR="00293FF8" w:rsidRPr="006B38FB">
        <w:rPr>
          <w:rFonts w:ascii="Times New Roman" w:hAnsi="Times New Roman" w:cs="Times New Roman"/>
          <w:sz w:val="24"/>
          <w:szCs w:val="24"/>
        </w:rPr>
        <w:t xml:space="preserve">orm 242 on the basis of which the Magistrate’s Court was satisfied that there </w:t>
      </w:r>
      <w:r w:rsidRPr="006B38FB">
        <w:rPr>
          <w:rFonts w:ascii="Times New Roman" w:hAnsi="Times New Roman" w:cs="Times New Roman"/>
          <w:sz w:val="24"/>
          <w:szCs w:val="24"/>
        </w:rPr>
        <w:t>was reasonable suspicion of   the appellant having committed the offences charged against him contained allegations which were later challenged by the ap</w:t>
      </w:r>
      <w:r w:rsidR="001840FB" w:rsidRPr="006B38FB">
        <w:rPr>
          <w:rFonts w:ascii="Times New Roman" w:hAnsi="Times New Roman" w:cs="Times New Roman"/>
          <w:sz w:val="24"/>
          <w:szCs w:val="24"/>
        </w:rPr>
        <w:t xml:space="preserve">pellant. In respect to the </w:t>
      </w:r>
      <w:r w:rsidRPr="006B38FB">
        <w:rPr>
          <w:rFonts w:ascii="Times New Roman" w:hAnsi="Times New Roman" w:cs="Times New Roman"/>
          <w:sz w:val="24"/>
          <w:szCs w:val="24"/>
        </w:rPr>
        <w:t>fraud cha</w:t>
      </w:r>
      <w:r w:rsidR="001840FB" w:rsidRPr="006B38FB">
        <w:rPr>
          <w:rFonts w:ascii="Times New Roman" w:hAnsi="Times New Roman" w:cs="Times New Roman"/>
          <w:sz w:val="24"/>
          <w:szCs w:val="24"/>
        </w:rPr>
        <w:t>rge he was facing alone it was alleged</w:t>
      </w:r>
      <w:r w:rsidRPr="006B38FB">
        <w:rPr>
          <w:rFonts w:ascii="Times New Roman" w:hAnsi="Times New Roman" w:cs="Times New Roman"/>
          <w:sz w:val="24"/>
          <w:szCs w:val="24"/>
        </w:rPr>
        <w:t xml:space="preserve"> that the appellant withdrew money from</w:t>
      </w:r>
      <w:r w:rsidR="001A55C7" w:rsidRPr="006B38FB">
        <w:rPr>
          <w:rFonts w:ascii="Times New Roman" w:hAnsi="Times New Roman" w:cs="Times New Roman"/>
          <w:sz w:val="24"/>
          <w:szCs w:val="24"/>
        </w:rPr>
        <w:t xml:space="preserve"> the company’s</w:t>
      </w:r>
      <w:r w:rsidR="001840FB" w:rsidRPr="006B38FB">
        <w:rPr>
          <w:rFonts w:ascii="Times New Roman" w:hAnsi="Times New Roman" w:cs="Times New Roman"/>
          <w:sz w:val="24"/>
          <w:szCs w:val="24"/>
        </w:rPr>
        <w:t xml:space="preserve"> bank accounts at</w:t>
      </w:r>
      <w:r w:rsidR="001A55C7" w:rsidRPr="006B38FB">
        <w:rPr>
          <w:rFonts w:ascii="Times New Roman" w:hAnsi="Times New Roman" w:cs="Times New Roman"/>
          <w:sz w:val="24"/>
          <w:szCs w:val="24"/>
        </w:rPr>
        <w:t xml:space="preserve"> </w:t>
      </w:r>
      <w:r w:rsidR="00612F7C" w:rsidRPr="006B38FB">
        <w:rPr>
          <w:rFonts w:ascii="Times New Roman" w:hAnsi="Times New Roman" w:cs="Times New Roman"/>
          <w:sz w:val="24"/>
          <w:szCs w:val="24"/>
        </w:rPr>
        <w:t xml:space="preserve">Stanbic Bank </w:t>
      </w:r>
      <w:r w:rsidR="00674EEA" w:rsidRPr="006B38FB">
        <w:rPr>
          <w:rFonts w:ascii="Times New Roman" w:hAnsi="Times New Roman" w:cs="Times New Roman"/>
          <w:sz w:val="24"/>
          <w:szCs w:val="24"/>
        </w:rPr>
        <w:t>and C</w:t>
      </w:r>
      <w:r w:rsidR="001840FB" w:rsidRPr="006B38FB">
        <w:rPr>
          <w:rFonts w:ascii="Times New Roman" w:hAnsi="Times New Roman" w:cs="Times New Roman"/>
          <w:sz w:val="24"/>
          <w:szCs w:val="24"/>
        </w:rPr>
        <w:t xml:space="preserve">ommercial </w:t>
      </w:r>
      <w:r w:rsidR="00674EEA" w:rsidRPr="006B38FB">
        <w:rPr>
          <w:rFonts w:ascii="Times New Roman" w:hAnsi="Times New Roman" w:cs="Times New Roman"/>
          <w:sz w:val="24"/>
          <w:szCs w:val="24"/>
        </w:rPr>
        <w:t>B</w:t>
      </w:r>
      <w:r w:rsidR="001840FB" w:rsidRPr="006B38FB">
        <w:rPr>
          <w:rFonts w:ascii="Times New Roman" w:hAnsi="Times New Roman" w:cs="Times New Roman"/>
          <w:sz w:val="24"/>
          <w:szCs w:val="24"/>
        </w:rPr>
        <w:t xml:space="preserve">ank of </w:t>
      </w:r>
      <w:r w:rsidR="00674EEA" w:rsidRPr="006B38FB">
        <w:rPr>
          <w:rFonts w:ascii="Times New Roman" w:hAnsi="Times New Roman" w:cs="Times New Roman"/>
          <w:sz w:val="24"/>
          <w:szCs w:val="24"/>
        </w:rPr>
        <w:t>Zimbabwe</w:t>
      </w:r>
      <w:r w:rsidR="001840FB" w:rsidRPr="006B38FB">
        <w:rPr>
          <w:rFonts w:ascii="Times New Roman" w:hAnsi="Times New Roman" w:cs="Times New Roman"/>
          <w:sz w:val="24"/>
          <w:szCs w:val="24"/>
        </w:rPr>
        <w:t xml:space="preserve"> Ltd respectively</w:t>
      </w:r>
      <w:r w:rsidR="00F757F2" w:rsidRPr="006B38FB">
        <w:rPr>
          <w:rFonts w:ascii="Times New Roman" w:hAnsi="Times New Roman" w:cs="Times New Roman"/>
          <w:sz w:val="24"/>
          <w:szCs w:val="24"/>
        </w:rPr>
        <w:t>,</w:t>
      </w:r>
      <w:r w:rsidR="001A55C7" w:rsidRPr="006B38FB">
        <w:rPr>
          <w:rFonts w:ascii="Times New Roman" w:hAnsi="Times New Roman" w:cs="Times New Roman"/>
          <w:sz w:val="24"/>
          <w:szCs w:val="24"/>
        </w:rPr>
        <w:t xml:space="preserve"> upon a misrepresentation that the money was required for the purchase of drugs</w:t>
      </w:r>
      <w:r w:rsidR="00F757F2" w:rsidRPr="006B38FB">
        <w:rPr>
          <w:rFonts w:ascii="Times New Roman" w:hAnsi="Times New Roman" w:cs="Times New Roman"/>
          <w:sz w:val="24"/>
          <w:szCs w:val="24"/>
        </w:rPr>
        <w:t>,</w:t>
      </w:r>
      <w:r w:rsidR="001A55C7" w:rsidRPr="006B38FB">
        <w:rPr>
          <w:rFonts w:ascii="Times New Roman" w:hAnsi="Times New Roman" w:cs="Times New Roman"/>
          <w:sz w:val="24"/>
          <w:szCs w:val="24"/>
        </w:rPr>
        <w:t xml:space="preserve"> when in fact the money was for his own </w:t>
      </w:r>
      <w:r w:rsidR="00AE43DD" w:rsidRPr="006B38FB">
        <w:rPr>
          <w:rFonts w:ascii="Times New Roman" w:hAnsi="Times New Roman" w:cs="Times New Roman"/>
          <w:sz w:val="24"/>
          <w:szCs w:val="24"/>
        </w:rPr>
        <w:t>use, to</w:t>
      </w:r>
      <w:r w:rsidR="00674EEA" w:rsidRPr="006B38FB">
        <w:rPr>
          <w:rFonts w:ascii="Times New Roman" w:hAnsi="Times New Roman" w:cs="Times New Roman"/>
          <w:sz w:val="24"/>
          <w:szCs w:val="24"/>
        </w:rPr>
        <w:t xml:space="preserve"> the prejudice of CAPS Holdings</w:t>
      </w:r>
      <w:r w:rsidR="001A55C7" w:rsidRPr="006B38FB">
        <w:rPr>
          <w:rFonts w:ascii="Times New Roman" w:hAnsi="Times New Roman" w:cs="Times New Roman"/>
          <w:sz w:val="24"/>
          <w:szCs w:val="24"/>
        </w:rPr>
        <w:t>.</w:t>
      </w:r>
      <w:r w:rsidR="00A47D66" w:rsidRPr="006B38FB">
        <w:rPr>
          <w:rFonts w:ascii="Times New Roman" w:hAnsi="Times New Roman" w:cs="Times New Roman"/>
          <w:sz w:val="24"/>
          <w:szCs w:val="24"/>
        </w:rPr>
        <w:t xml:space="preserve"> </w:t>
      </w:r>
      <w:r w:rsidR="00F757F2" w:rsidRPr="006B38FB">
        <w:rPr>
          <w:rFonts w:ascii="Times New Roman" w:hAnsi="Times New Roman" w:cs="Times New Roman"/>
          <w:sz w:val="24"/>
          <w:szCs w:val="24"/>
        </w:rPr>
        <w:t xml:space="preserve">In respect to the charge of theft he was facing it was alleged that </w:t>
      </w:r>
      <w:r w:rsidR="00674EEA" w:rsidRPr="006B38FB">
        <w:rPr>
          <w:rFonts w:ascii="Times New Roman" w:hAnsi="Times New Roman" w:cs="Times New Roman"/>
          <w:sz w:val="24"/>
          <w:szCs w:val="24"/>
        </w:rPr>
        <w:t>the appellant</w:t>
      </w:r>
      <w:r w:rsidR="00F757F2" w:rsidRPr="006B38FB">
        <w:rPr>
          <w:rFonts w:ascii="Times New Roman" w:hAnsi="Times New Roman" w:cs="Times New Roman"/>
          <w:sz w:val="24"/>
          <w:szCs w:val="24"/>
        </w:rPr>
        <w:t xml:space="preserve"> had intentionally withdra</w:t>
      </w:r>
      <w:r w:rsidR="00674EEA" w:rsidRPr="006B38FB">
        <w:rPr>
          <w:rFonts w:ascii="Times New Roman" w:hAnsi="Times New Roman" w:cs="Times New Roman"/>
          <w:sz w:val="24"/>
          <w:szCs w:val="24"/>
        </w:rPr>
        <w:t>w</w:t>
      </w:r>
      <w:r w:rsidR="00F757F2" w:rsidRPr="006B38FB">
        <w:rPr>
          <w:rFonts w:ascii="Times New Roman" w:hAnsi="Times New Roman" w:cs="Times New Roman"/>
          <w:sz w:val="24"/>
          <w:szCs w:val="24"/>
        </w:rPr>
        <w:t>n</w:t>
      </w:r>
      <w:r w:rsidR="00674EEA" w:rsidRPr="006B38FB">
        <w:rPr>
          <w:rFonts w:ascii="Times New Roman" w:hAnsi="Times New Roman" w:cs="Times New Roman"/>
          <w:sz w:val="24"/>
          <w:szCs w:val="24"/>
        </w:rPr>
        <w:t xml:space="preserve"> a total of ZAR</w:t>
      </w:r>
      <w:r w:rsidR="00AE43DD" w:rsidRPr="006B38FB">
        <w:rPr>
          <w:rFonts w:ascii="Times New Roman" w:hAnsi="Times New Roman" w:cs="Times New Roman"/>
          <w:sz w:val="24"/>
          <w:szCs w:val="24"/>
        </w:rPr>
        <w:t>169 000-00 from two CAPS Holdings bank accounts held in South Africa knowing that CAPS Holdings was entitled to own</w:t>
      </w:r>
      <w:r w:rsidR="008025A8" w:rsidRPr="006B38FB">
        <w:rPr>
          <w:rFonts w:ascii="Times New Roman" w:hAnsi="Times New Roman" w:cs="Times New Roman"/>
          <w:sz w:val="24"/>
          <w:szCs w:val="24"/>
        </w:rPr>
        <w:t>,</w:t>
      </w:r>
      <w:r w:rsidR="00AE43DD" w:rsidRPr="006B38FB">
        <w:rPr>
          <w:rFonts w:ascii="Times New Roman" w:hAnsi="Times New Roman" w:cs="Times New Roman"/>
          <w:sz w:val="24"/>
          <w:szCs w:val="24"/>
        </w:rPr>
        <w:t xml:space="preserve"> possess or control its funds and he converted the funds to his own use.</w:t>
      </w:r>
    </w:p>
    <w:p w:rsidR="00612F7C" w:rsidRPr="006B38FB" w:rsidRDefault="00612F7C" w:rsidP="00612F7C">
      <w:pPr>
        <w:spacing w:line="240" w:lineRule="auto"/>
        <w:ind w:firstLine="720"/>
        <w:jc w:val="both"/>
        <w:rPr>
          <w:rFonts w:ascii="Times New Roman" w:hAnsi="Times New Roman" w:cs="Times New Roman"/>
          <w:sz w:val="24"/>
          <w:szCs w:val="24"/>
        </w:rPr>
      </w:pPr>
    </w:p>
    <w:p w:rsidR="001A10D9" w:rsidRPr="006B38FB" w:rsidRDefault="001A55C7" w:rsidP="00612F7C">
      <w:pPr>
        <w:spacing w:line="480" w:lineRule="auto"/>
        <w:ind w:firstLine="1530"/>
        <w:jc w:val="both"/>
        <w:rPr>
          <w:rFonts w:ascii="Times New Roman" w:hAnsi="Times New Roman" w:cs="Times New Roman"/>
          <w:sz w:val="24"/>
          <w:szCs w:val="24"/>
        </w:rPr>
      </w:pPr>
      <w:r w:rsidRPr="006B38FB">
        <w:rPr>
          <w:rFonts w:ascii="Times New Roman" w:hAnsi="Times New Roman" w:cs="Times New Roman"/>
          <w:sz w:val="24"/>
          <w:szCs w:val="24"/>
        </w:rPr>
        <w:t>The allegation against the appellant and his co</w:t>
      </w:r>
      <w:r w:rsidR="008025A8" w:rsidRPr="006B38FB">
        <w:rPr>
          <w:rFonts w:ascii="Times New Roman" w:hAnsi="Times New Roman" w:cs="Times New Roman"/>
          <w:sz w:val="24"/>
          <w:szCs w:val="24"/>
        </w:rPr>
        <w:t>-</w:t>
      </w:r>
      <w:r w:rsidRPr="006B38FB">
        <w:rPr>
          <w:rFonts w:ascii="Times New Roman" w:hAnsi="Times New Roman" w:cs="Times New Roman"/>
          <w:sz w:val="24"/>
          <w:szCs w:val="24"/>
        </w:rPr>
        <w:t>accused</w:t>
      </w:r>
      <w:r w:rsidR="00AE43DD" w:rsidRPr="006B38FB">
        <w:rPr>
          <w:rFonts w:ascii="Times New Roman" w:hAnsi="Times New Roman" w:cs="Times New Roman"/>
          <w:sz w:val="24"/>
          <w:szCs w:val="24"/>
        </w:rPr>
        <w:t xml:space="preserve"> </w:t>
      </w:r>
      <w:r w:rsidR="001A10D9" w:rsidRPr="006B38FB">
        <w:rPr>
          <w:rFonts w:ascii="Times New Roman" w:hAnsi="Times New Roman" w:cs="Times New Roman"/>
          <w:sz w:val="24"/>
          <w:szCs w:val="24"/>
        </w:rPr>
        <w:t xml:space="preserve">was that they </w:t>
      </w:r>
      <w:r w:rsidR="00F757F2" w:rsidRPr="006B38FB">
        <w:rPr>
          <w:rFonts w:ascii="Times New Roman" w:hAnsi="Times New Roman" w:cs="Times New Roman"/>
          <w:sz w:val="24"/>
          <w:szCs w:val="24"/>
        </w:rPr>
        <w:t>mis</w:t>
      </w:r>
      <w:r w:rsidR="00AE43DD" w:rsidRPr="006B38FB">
        <w:rPr>
          <w:rFonts w:ascii="Times New Roman" w:hAnsi="Times New Roman" w:cs="Times New Roman"/>
          <w:sz w:val="24"/>
          <w:szCs w:val="24"/>
        </w:rPr>
        <w:t>represented to the Medicines Control Authority of Zimbabwe (MCAZ) that</w:t>
      </w:r>
      <w:r w:rsidRPr="006B38FB">
        <w:rPr>
          <w:rFonts w:ascii="Times New Roman" w:hAnsi="Times New Roman" w:cs="Times New Roman"/>
          <w:sz w:val="24"/>
          <w:szCs w:val="24"/>
        </w:rPr>
        <w:t xml:space="preserve"> they had authority to de</w:t>
      </w:r>
      <w:r w:rsidR="008025A8" w:rsidRPr="006B38FB">
        <w:rPr>
          <w:rFonts w:ascii="Times New Roman" w:hAnsi="Times New Roman" w:cs="Times New Roman"/>
          <w:sz w:val="24"/>
          <w:szCs w:val="24"/>
        </w:rPr>
        <w:t>-</w:t>
      </w:r>
      <w:r w:rsidRPr="006B38FB">
        <w:rPr>
          <w:rFonts w:ascii="Times New Roman" w:hAnsi="Times New Roman" w:cs="Times New Roman"/>
          <w:sz w:val="24"/>
          <w:szCs w:val="24"/>
        </w:rPr>
        <w:t>register 50 drugs</w:t>
      </w:r>
      <w:r w:rsidR="008025A8" w:rsidRPr="006B38FB">
        <w:rPr>
          <w:rFonts w:ascii="Times New Roman" w:hAnsi="Times New Roman" w:cs="Times New Roman"/>
          <w:sz w:val="24"/>
          <w:szCs w:val="24"/>
        </w:rPr>
        <w:t>.  T</w:t>
      </w:r>
      <w:r w:rsidR="00AE43DD" w:rsidRPr="006B38FB">
        <w:rPr>
          <w:rFonts w:ascii="Times New Roman" w:hAnsi="Times New Roman" w:cs="Times New Roman"/>
          <w:sz w:val="24"/>
          <w:szCs w:val="24"/>
        </w:rPr>
        <w:t xml:space="preserve">hey did not have such </w:t>
      </w:r>
      <w:r w:rsidRPr="006B38FB">
        <w:rPr>
          <w:rFonts w:ascii="Times New Roman" w:hAnsi="Times New Roman" w:cs="Times New Roman"/>
          <w:sz w:val="24"/>
          <w:szCs w:val="24"/>
        </w:rPr>
        <w:t>authority</w:t>
      </w:r>
      <w:r w:rsidR="00F757F2" w:rsidRPr="006B38FB">
        <w:rPr>
          <w:rFonts w:ascii="Times New Roman" w:hAnsi="Times New Roman" w:cs="Times New Roman"/>
          <w:sz w:val="24"/>
          <w:szCs w:val="24"/>
        </w:rPr>
        <w:t>.</w:t>
      </w:r>
      <w:r w:rsidR="008025A8" w:rsidRPr="006B38FB">
        <w:rPr>
          <w:rFonts w:ascii="Times New Roman" w:hAnsi="Times New Roman" w:cs="Times New Roman"/>
          <w:sz w:val="24"/>
          <w:szCs w:val="24"/>
        </w:rPr>
        <w:t xml:space="preserve">  In fact,</w:t>
      </w:r>
      <w:r w:rsidR="00F757F2" w:rsidRPr="006B38FB">
        <w:rPr>
          <w:rFonts w:ascii="Times New Roman" w:hAnsi="Times New Roman" w:cs="Times New Roman"/>
          <w:sz w:val="24"/>
          <w:szCs w:val="24"/>
        </w:rPr>
        <w:t xml:space="preserve"> </w:t>
      </w:r>
      <w:r w:rsidR="008025A8" w:rsidRPr="006B38FB">
        <w:rPr>
          <w:rFonts w:ascii="Times New Roman" w:hAnsi="Times New Roman" w:cs="Times New Roman"/>
          <w:sz w:val="24"/>
          <w:szCs w:val="24"/>
        </w:rPr>
        <w:t>once the drugs were de-registered</w:t>
      </w:r>
      <w:r w:rsidR="00AE43DD" w:rsidRPr="006B38FB">
        <w:rPr>
          <w:rFonts w:ascii="Times New Roman" w:hAnsi="Times New Roman" w:cs="Times New Roman"/>
          <w:sz w:val="24"/>
          <w:szCs w:val="24"/>
        </w:rPr>
        <w:t xml:space="preserve"> </w:t>
      </w:r>
      <w:r w:rsidR="008025A8" w:rsidRPr="006B38FB">
        <w:rPr>
          <w:rFonts w:ascii="Times New Roman" w:hAnsi="Times New Roman" w:cs="Times New Roman"/>
          <w:sz w:val="24"/>
          <w:szCs w:val="24"/>
        </w:rPr>
        <w:t xml:space="preserve">they </w:t>
      </w:r>
      <w:r w:rsidR="00AE43DD" w:rsidRPr="006B38FB">
        <w:rPr>
          <w:rFonts w:ascii="Times New Roman" w:hAnsi="Times New Roman" w:cs="Times New Roman"/>
          <w:sz w:val="24"/>
          <w:szCs w:val="24"/>
        </w:rPr>
        <w:t>intended to</w:t>
      </w:r>
      <w:r w:rsidRPr="006B38FB">
        <w:rPr>
          <w:rFonts w:ascii="Times New Roman" w:hAnsi="Times New Roman" w:cs="Times New Roman"/>
          <w:sz w:val="24"/>
          <w:szCs w:val="24"/>
        </w:rPr>
        <w:t xml:space="preserve"> re</w:t>
      </w:r>
      <w:r w:rsidR="00F757F2" w:rsidRPr="006B38FB">
        <w:rPr>
          <w:rFonts w:ascii="Times New Roman" w:hAnsi="Times New Roman" w:cs="Times New Roman"/>
          <w:sz w:val="24"/>
          <w:szCs w:val="24"/>
        </w:rPr>
        <w:t>-</w:t>
      </w:r>
      <w:r w:rsidRPr="006B38FB">
        <w:rPr>
          <w:rFonts w:ascii="Times New Roman" w:hAnsi="Times New Roman" w:cs="Times New Roman"/>
          <w:sz w:val="24"/>
          <w:szCs w:val="24"/>
        </w:rPr>
        <w:t>regi</w:t>
      </w:r>
      <w:r w:rsidR="00AE43DD" w:rsidRPr="006B38FB">
        <w:rPr>
          <w:rFonts w:ascii="Times New Roman" w:hAnsi="Times New Roman" w:cs="Times New Roman"/>
          <w:sz w:val="24"/>
          <w:szCs w:val="24"/>
        </w:rPr>
        <w:t>ster the</w:t>
      </w:r>
      <w:r w:rsidR="00F757F2" w:rsidRPr="006B38FB">
        <w:rPr>
          <w:rFonts w:ascii="Times New Roman" w:hAnsi="Times New Roman" w:cs="Times New Roman"/>
          <w:sz w:val="24"/>
          <w:szCs w:val="24"/>
        </w:rPr>
        <w:t xml:space="preserve"> same</w:t>
      </w:r>
      <w:r w:rsidR="00AE43DD" w:rsidRPr="006B38FB">
        <w:rPr>
          <w:rFonts w:ascii="Times New Roman" w:hAnsi="Times New Roman" w:cs="Times New Roman"/>
          <w:sz w:val="24"/>
          <w:szCs w:val="24"/>
        </w:rPr>
        <w:t xml:space="preserve"> drugs in Europe at Liechtenstein. </w:t>
      </w:r>
    </w:p>
    <w:p w:rsidR="00612F7C" w:rsidRPr="006B38FB" w:rsidRDefault="00612F7C" w:rsidP="00612F7C">
      <w:pPr>
        <w:spacing w:line="240" w:lineRule="auto"/>
        <w:ind w:firstLine="1530"/>
        <w:jc w:val="both"/>
        <w:rPr>
          <w:rFonts w:ascii="Times New Roman" w:hAnsi="Times New Roman" w:cs="Times New Roman"/>
          <w:sz w:val="24"/>
          <w:szCs w:val="24"/>
        </w:rPr>
      </w:pPr>
    </w:p>
    <w:p w:rsidR="001A10D9" w:rsidRPr="006B38FB" w:rsidRDefault="001A55C7" w:rsidP="00612F7C">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lastRenderedPageBreak/>
        <w:t>The appellant and his co-accused were granted bail on condition they did not interfere with witnesses,</w:t>
      </w:r>
      <w:r w:rsidR="002168A3" w:rsidRPr="006B38FB">
        <w:rPr>
          <w:rFonts w:ascii="Times New Roman" w:hAnsi="Times New Roman" w:cs="Times New Roman"/>
          <w:sz w:val="24"/>
          <w:szCs w:val="24"/>
        </w:rPr>
        <w:t xml:space="preserve"> that they would surrender passports and would</w:t>
      </w:r>
      <w:r w:rsidR="00612F7C" w:rsidRPr="006B38FB">
        <w:rPr>
          <w:rFonts w:ascii="Times New Roman" w:hAnsi="Times New Roman" w:cs="Times New Roman"/>
          <w:sz w:val="24"/>
          <w:szCs w:val="24"/>
        </w:rPr>
        <w:t xml:space="preserve"> not go back to CAPS Holdings</w:t>
      </w:r>
      <w:r w:rsidRPr="006B38FB">
        <w:rPr>
          <w:rFonts w:ascii="Times New Roman" w:hAnsi="Times New Roman" w:cs="Times New Roman"/>
          <w:sz w:val="24"/>
          <w:szCs w:val="24"/>
        </w:rPr>
        <w:t>.</w:t>
      </w:r>
      <w:r w:rsidR="00612F7C" w:rsidRPr="006B38FB">
        <w:rPr>
          <w:rFonts w:ascii="Times New Roman" w:hAnsi="Times New Roman" w:cs="Times New Roman"/>
          <w:sz w:val="24"/>
          <w:szCs w:val="24"/>
        </w:rPr>
        <w:tab/>
        <w:t xml:space="preserve"> </w:t>
      </w:r>
      <w:r w:rsidRPr="006B38FB">
        <w:rPr>
          <w:rFonts w:ascii="Times New Roman" w:hAnsi="Times New Roman" w:cs="Times New Roman"/>
          <w:sz w:val="24"/>
          <w:szCs w:val="24"/>
        </w:rPr>
        <w:t>Later the conditions were altered to have the appellant given back his passport.</w:t>
      </w:r>
      <w:r w:rsidR="00734B29" w:rsidRPr="006B38FB">
        <w:rPr>
          <w:rFonts w:ascii="Times New Roman" w:hAnsi="Times New Roman" w:cs="Times New Roman"/>
          <w:sz w:val="24"/>
          <w:szCs w:val="24"/>
        </w:rPr>
        <w:t xml:space="preserve"> </w:t>
      </w:r>
      <w:r w:rsidRPr="006B38FB">
        <w:rPr>
          <w:rFonts w:ascii="Times New Roman" w:hAnsi="Times New Roman" w:cs="Times New Roman"/>
          <w:sz w:val="24"/>
          <w:szCs w:val="24"/>
        </w:rPr>
        <w:t>The appellant later went to his place of work.</w:t>
      </w:r>
      <w:r w:rsidR="00734B29" w:rsidRPr="006B38FB">
        <w:rPr>
          <w:rFonts w:ascii="Times New Roman" w:hAnsi="Times New Roman" w:cs="Times New Roman"/>
          <w:sz w:val="24"/>
          <w:szCs w:val="24"/>
        </w:rPr>
        <w:t xml:space="preserve"> </w:t>
      </w:r>
      <w:r w:rsidR="00F757F2" w:rsidRPr="006B38FB">
        <w:rPr>
          <w:rFonts w:ascii="Times New Roman" w:hAnsi="Times New Roman" w:cs="Times New Roman"/>
          <w:sz w:val="24"/>
          <w:szCs w:val="24"/>
        </w:rPr>
        <w:t>The S</w:t>
      </w:r>
      <w:r w:rsidRPr="006B38FB">
        <w:rPr>
          <w:rFonts w:ascii="Times New Roman" w:hAnsi="Times New Roman" w:cs="Times New Roman"/>
          <w:sz w:val="24"/>
          <w:szCs w:val="24"/>
        </w:rPr>
        <w:t>tate considered that as a breach of his bail conditions</w:t>
      </w:r>
      <w:r w:rsidR="002168A3" w:rsidRPr="006B38FB">
        <w:rPr>
          <w:rFonts w:ascii="Times New Roman" w:hAnsi="Times New Roman" w:cs="Times New Roman"/>
          <w:sz w:val="24"/>
          <w:szCs w:val="24"/>
        </w:rPr>
        <w:t xml:space="preserve"> and</w:t>
      </w:r>
      <w:r w:rsidRPr="006B38FB">
        <w:rPr>
          <w:rFonts w:ascii="Times New Roman" w:hAnsi="Times New Roman" w:cs="Times New Roman"/>
          <w:sz w:val="24"/>
          <w:szCs w:val="24"/>
        </w:rPr>
        <w:t xml:space="preserve"> that led to</w:t>
      </w:r>
      <w:r w:rsidR="00734B29" w:rsidRPr="006B38FB">
        <w:rPr>
          <w:rFonts w:ascii="Times New Roman" w:hAnsi="Times New Roman" w:cs="Times New Roman"/>
          <w:sz w:val="24"/>
          <w:szCs w:val="24"/>
        </w:rPr>
        <w:t xml:space="preserve"> an application being</w:t>
      </w:r>
      <w:r w:rsidR="00F757F2" w:rsidRPr="006B38FB">
        <w:rPr>
          <w:rFonts w:ascii="Times New Roman" w:hAnsi="Times New Roman" w:cs="Times New Roman"/>
          <w:sz w:val="24"/>
          <w:szCs w:val="24"/>
        </w:rPr>
        <w:t xml:space="preserve"> made on</w:t>
      </w:r>
      <w:r w:rsidR="00734B29" w:rsidRPr="006B38FB">
        <w:rPr>
          <w:rFonts w:ascii="Times New Roman" w:hAnsi="Times New Roman" w:cs="Times New Roman"/>
          <w:sz w:val="24"/>
          <w:szCs w:val="24"/>
        </w:rPr>
        <w:t xml:space="preserve"> 13 January 2012 for the reversal of the relaxed bail conditions.</w:t>
      </w:r>
    </w:p>
    <w:p w:rsidR="001A10D9" w:rsidRPr="006B38FB" w:rsidRDefault="001A10D9" w:rsidP="004D3BEA">
      <w:pPr>
        <w:spacing w:line="240" w:lineRule="auto"/>
        <w:jc w:val="both"/>
        <w:rPr>
          <w:rFonts w:ascii="Times New Roman" w:hAnsi="Times New Roman" w:cs="Times New Roman"/>
          <w:sz w:val="24"/>
          <w:szCs w:val="24"/>
        </w:rPr>
      </w:pPr>
    </w:p>
    <w:p w:rsidR="006C04D2" w:rsidRPr="006B38FB" w:rsidRDefault="00734B29" w:rsidP="008025A8">
      <w:pPr>
        <w:spacing w:line="480" w:lineRule="auto"/>
        <w:ind w:firstLine="720"/>
        <w:jc w:val="both"/>
        <w:rPr>
          <w:rFonts w:ascii="Times New Roman" w:hAnsi="Times New Roman" w:cs="Times New Roman"/>
          <w:sz w:val="24"/>
          <w:szCs w:val="24"/>
        </w:rPr>
      </w:pPr>
      <w:r w:rsidRPr="006B38FB">
        <w:rPr>
          <w:rFonts w:ascii="Times New Roman" w:hAnsi="Times New Roman" w:cs="Times New Roman"/>
          <w:sz w:val="24"/>
          <w:szCs w:val="24"/>
        </w:rPr>
        <w:t xml:space="preserve"> </w:t>
      </w:r>
      <w:r w:rsidR="004D3BEA" w:rsidRPr="006B38FB">
        <w:rPr>
          <w:rFonts w:ascii="Times New Roman" w:hAnsi="Times New Roman" w:cs="Times New Roman"/>
          <w:sz w:val="24"/>
          <w:szCs w:val="24"/>
        </w:rPr>
        <w:tab/>
      </w:r>
      <w:r w:rsidRPr="006B38FB">
        <w:rPr>
          <w:rFonts w:ascii="Times New Roman" w:hAnsi="Times New Roman" w:cs="Times New Roman"/>
          <w:sz w:val="24"/>
          <w:szCs w:val="24"/>
        </w:rPr>
        <w:t xml:space="preserve">A hearing commenced before the magistrate Jarabini </w:t>
      </w:r>
      <w:r w:rsidR="008025A8" w:rsidRPr="006B38FB">
        <w:rPr>
          <w:rFonts w:ascii="Times New Roman" w:hAnsi="Times New Roman" w:cs="Times New Roman"/>
          <w:sz w:val="24"/>
          <w:szCs w:val="24"/>
        </w:rPr>
        <w:t xml:space="preserve">Esquire </w:t>
      </w:r>
      <w:r w:rsidRPr="006B38FB">
        <w:rPr>
          <w:rFonts w:ascii="Times New Roman" w:hAnsi="Times New Roman" w:cs="Times New Roman"/>
          <w:sz w:val="24"/>
          <w:szCs w:val="24"/>
        </w:rPr>
        <w:t>to determine whether</w:t>
      </w:r>
      <w:r w:rsidR="00A47D66" w:rsidRPr="006B38FB">
        <w:rPr>
          <w:rFonts w:ascii="Times New Roman" w:hAnsi="Times New Roman" w:cs="Times New Roman"/>
          <w:sz w:val="24"/>
          <w:szCs w:val="24"/>
        </w:rPr>
        <w:t xml:space="preserve"> the appellant had </w:t>
      </w:r>
      <w:r w:rsidR="00144205" w:rsidRPr="006B38FB">
        <w:rPr>
          <w:rFonts w:ascii="Times New Roman" w:hAnsi="Times New Roman" w:cs="Times New Roman"/>
          <w:sz w:val="24"/>
          <w:szCs w:val="24"/>
        </w:rPr>
        <w:t>breached his bail conditions. The investigating officer was called to testify but proceedings were stopped before he was cross examined.</w:t>
      </w:r>
      <w:r w:rsidR="004A1AF0" w:rsidRPr="006B38FB">
        <w:rPr>
          <w:rFonts w:ascii="Times New Roman" w:hAnsi="Times New Roman" w:cs="Times New Roman"/>
          <w:sz w:val="24"/>
          <w:szCs w:val="24"/>
        </w:rPr>
        <w:t xml:space="preserve"> </w:t>
      </w:r>
      <w:r w:rsidR="00144205" w:rsidRPr="006B38FB">
        <w:rPr>
          <w:rFonts w:ascii="Times New Roman" w:hAnsi="Times New Roman" w:cs="Times New Roman"/>
          <w:sz w:val="24"/>
          <w:szCs w:val="24"/>
        </w:rPr>
        <w:t>The appellant was at the time represente</w:t>
      </w:r>
      <w:r w:rsidR="0067117C" w:rsidRPr="006B38FB">
        <w:rPr>
          <w:rFonts w:ascii="Times New Roman" w:hAnsi="Times New Roman" w:cs="Times New Roman"/>
          <w:sz w:val="24"/>
          <w:szCs w:val="24"/>
        </w:rPr>
        <w:t>d by Mr</w:t>
      </w:r>
      <w:r w:rsidR="004D3BEA" w:rsidRPr="006B38FB">
        <w:rPr>
          <w:rFonts w:ascii="Times New Roman" w:hAnsi="Times New Roman" w:cs="Times New Roman"/>
          <w:sz w:val="24"/>
          <w:szCs w:val="24"/>
        </w:rPr>
        <w:t> </w:t>
      </w:r>
      <w:r w:rsidR="0067117C" w:rsidRPr="006B38FB">
        <w:rPr>
          <w:rFonts w:ascii="Times New Roman" w:hAnsi="Times New Roman" w:cs="Times New Roman"/>
          <w:i/>
          <w:sz w:val="24"/>
          <w:szCs w:val="24"/>
        </w:rPr>
        <w:t>Samkange</w:t>
      </w:r>
      <w:r w:rsidR="0067117C" w:rsidRPr="006B38FB">
        <w:rPr>
          <w:rFonts w:ascii="Times New Roman" w:hAnsi="Times New Roman" w:cs="Times New Roman"/>
          <w:sz w:val="24"/>
          <w:szCs w:val="24"/>
        </w:rPr>
        <w:t xml:space="preserve"> of </w:t>
      </w:r>
      <w:r w:rsidR="0067117C" w:rsidRPr="006B38FB">
        <w:rPr>
          <w:rFonts w:ascii="Times New Roman" w:hAnsi="Times New Roman" w:cs="Times New Roman"/>
          <w:i/>
          <w:sz w:val="24"/>
          <w:szCs w:val="24"/>
        </w:rPr>
        <w:t>Venturas and Samkange Legal P</w:t>
      </w:r>
      <w:r w:rsidR="00144205" w:rsidRPr="006B38FB">
        <w:rPr>
          <w:rFonts w:ascii="Times New Roman" w:hAnsi="Times New Roman" w:cs="Times New Roman"/>
          <w:i/>
          <w:sz w:val="24"/>
          <w:szCs w:val="24"/>
        </w:rPr>
        <w:t>ractitioners</w:t>
      </w:r>
      <w:r w:rsidR="00144205" w:rsidRPr="006B38FB">
        <w:rPr>
          <w:rFonts w:ascii="Times New Roman" w:hAnsi="Times New Roman" w:cs="Times New Roman"/>
          <w:sz w:val="24"/>
          <w:szCs w:val="24"/>
        </w:rPr>
        <w:t>.</w:t>
      </w:r>
      <w:r w:rsidR="0067117C" w:rsidRPr="006B38FB">
        <w:rPr>
          <w:rFonts w:ascii="Times New Roman" w:hAnsi="Times New Roman" w:cs="Times New Roman"/>
          <w:sz w:val="24"/>
          <w:szCs w:val="24"/>
        </w:rPr>
        <w:t xml:space="preserve"> </w:t>
      </w:r>
      <w:r w:rsidR="004D3BEA" w:rsidRPr="006B38FB">
        <w:rPr>
          <w:rFonts w:ascii="Times New Roman" w:hAnsi="Times New Roman" w:cs="Times New Roman"/>
          <w:sz w:val="24"/>
          <w:szCs w:val="24"/>
        </w:rPr>
        <w:t xml:space="preserve"> </w:t>
      </w:r>
      <w:r w:rsidR="00144205" w:rsidRPr="006B38FB">
        <w:rPr>
          <w:rFonts w:ascii="Times New Roman" w:hAnsi="Times New Roman" w:cs="Times New Roman"/>
          <w:sz w:val="24"/>
          <w:szCs w:val="24"/>
        </w:rPr>
        <w:t xml:space="preserve">At the hearing Mr </w:t>
      </w:r>
      <w:r w:rsidR="00144205" w:rsidRPr="006B38FB">
        <w:rPr>
          <w:rFonts w:ascii="Times New Roman" w:hAnsi="Times New Roman" w:cs="Times New Roman"/>
          <w:i/>
          <w:sz w:val="24"/>
          <w:szCs w:val="24"/>
        </w:rPr>
        <w:t>Samkange</w:t>
      </w:r>
      <w:r w:rsidR="00144205" w:rsidRPr="006B38FB">
        <w:rPr>
          <w:rFonts w:ascii="Times New Roman" w:hAnsi="Times New Roman" w:cs="Times New Roman"/>
          <w:sz w:val="24"/>
          <w:szCs w:val="24"/>
        </w:rPr>
        <w:t xml:space="preserve"> had also made an application for refusal of further remand.</w:t>
      </w:r>
      <w:r w:rsidR="0067117C" w:rsidRPr="006B38FB">
        <w:rPr>
          <w:rFonts w:ascii="Times New Roman" w:hAnsi="Times New Roman" w:cs="Times New Roman"/>
          <w:sz w:val="24"/>
          <w:szCs w:val="24"/>
        </w:rPr>
        <w:t xml:space="preserve"> </w:t>
      </w:r>
      <w:r w:rsidR="00144205" w:rsidRPr="006B38FB">
        <w:rPr>
          <w:rFonts w:ascii="Times New Roman" w:hAnsi="Times New Roman" w:cs="Times New Roman"/>
          <w:sz w:val="24"/>
          <w:szCs w:val="24"/>
        </w:rPr>
        <w:t>The decision of that application was reserve</w:t>
      </w:r>
      <w:r w:rsidR="006C04D2" w:rsidRPr="006B38FB">
        <w:rPr>
          <w:rFonts w:ascii="Times New Roman" w:hAnsi="Times New Roman" w:cs="Times New Roman"/>
          <w:sz w:val="24"/>
          <w:szCs w:val="24"/>
        </w:rPr>
        <w:t xml:space="preserve">d. </w:t>
      </w:r>
    </w:p>
    <w:p w:rsidR="006C04D2" w:rsidRPr="006B38FB" w:rsidRDefault="006C04D2" w:rsidP="006C04D2">
      <w:pPr>
        <w:spacing w:line="240" w:lineRule="auto"/>
        <w:ind w:firstLine="720"/>
        <w:jc w:val="both"/>
        <w:rPr>
          <w:rFonts w:ascii="Times New Roman" w:hAnsi="Times New Roman" w:cs="Times New Roman"/>
          <w:sz w:val="24"/>
          <w:szCs w:val="24"/>
        </w:rPr>
      </w:pPr>
    </w:p>
    <w:p w:rsidR="006C04D2" w:rsidRPr="006B38FB" w:rsidRDefault="00144205" w:rsidP="006C04D2">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t>The al</w:t>
      </w:r>
      <w:r w:rsidR="0067117C" w:rsidRPr="006B38FB">
        <w:rPr>
          <w:rFonts w:ascii="Times New Roman" w:hAnsi="Times New Roman" w:cs="Times New Roman"/>
          <w:sz w:val="24"/>
          <w:szCs w:val="24"/>
        </w:rPr>
        <w:t>legations of the bail breach were</w:t>
      </w:r>
      <w:r w:rsidR="00F757F2" w:rsidRPr="006B38FB">
        <w:rPr>
          <w:rFonts w:ascii="Times New Roman" w:hAnsi="Times New Roman" w:cs="Times New Roman"/>
          <w:sz w:val="24"/>
          <w:szCs w:val="24"/>
        </w:rPr>
        <w:t xml:space="preserve"> to be continued on</w:t>
      </w:r>
      <w:r w:rsidRPr="006B38FB">
        <w:rPr>
          <w:rFonts w:ascii="Times New Roman" w:hAnsi="Times New Roman" w:cs="Times New Roman"/>
          <w:sz w:val="24"/>
          <w:szCs w:val="24"/>
        </w:rPr>
        <w:t xml:space="preserve"> 25 January</w:t>
      </w:r>
      <w:r w:rsidR="00F757F2" w:rsidRPr="006B38FB">
        <w:rPr>
          <w:rFonts w:ascii="Times New Roman" w:hAnsi="Times New Roman" w:cs="Times New Roman"/>
          <w:sz w:val="24"/>
          <w:szCs w:val="24"/>
        </w:rPr>
        <w:t xml:space="preserve"> 2012</w:t>
      </w:r>
      <w:r w:rsidRPr="006B38FB">
        <w:rPr>
          <w:rFonts w:ascii="Times New Roman" w:hAnsi="Times New Roman" w:cs="Times New Roman"/>
          <w:sz w:val="24"/>
          <w:szCs w:val="24"/>
        </w:rPr>
        <w:t>.</w:t>
      </w:r>
      <w:r w:rsidR="0067117C" w:rsidRPr="006B38FB">
        <w:rPr>
          <w:rFonts w:ascii="Times New Roman" w:hAnsi="Times New Roman" w:cs="Times New Roman"/>
          <w:sz w:val="24"/>
          <w:szCs w:val="24"/>
        </w:rPr>
        <w:t xml:space="preserve"> </w:t>
      </w:r>
      <w:r w:rsidRPr="006B38FB">
        <w:rPr>
          <w:rFonts w:ascii="Times New Roman" w:hAnsi="Times New Roman" w:cs="Times New Roman"/>
          <w:sz w:val="24"/>
          <w:szCs w:val="24"/>
        </w:rPr>
        <w:t>The matter was remanded for c</w:t>
      </w:r>
      <w:r w:rsidR="006C04D2" w:rsidRPr="006B38FB">
        <w:rPr>
          <w:rFonts w:ascii="Times New Roman" w:hAnsi="Times New Roman" w:cs="Times New Roman"/>
          <w:sz w:val="24"/>
          <w:szCs w:val="24"/>
        </w:rPr>
        <w:t xml:space="preserve">ontinuation on </w:t>
      </w:r>
      <w:r w:rsidRPr="006B38FB">
        <w:rPr>
          <w:rFonts w:ascii="Times New Roman" w:hAnsi="Times New Roman" w:cs="Times New Roman"/>
          <w:sz w:val="24"/>
          <w:szCs w:val="24"/>
        </w:rPr>
        <w:t>17 February</w:t>
      </w:r>
      <w:r w:rsidR="002168A3" w:rsidRPr="006B38FB">
        <w:rPr>
          <w:rFonts w:ascii="Times New Roman" w:hAnsi="Times New Roman" w:cs="Times New Roman"/>
          <w:sz w:val="24"/>
          <w:szCs w:val="24"/>
        </w:rPr>
        <w:t xml:space="preserve"> 2012</w:t>
      </w:r>
      <w:r w:rsidR="004B606B" w:rsidRPr="006B38FB">
        <w:rPr>
          <w:rFonts w:ascii="Times New Roman" w:hAnsi="Times New Roman" w:cs="Times New Roman"/>
          <w:sz w:val="24"/>
          <w:szCs w:val="24"/>
        </w:rPr>
        <w:t xml:space="preserve">. </w:t>
      </w:r>
      <w:r w:rsidR="0067117C" w:rsidRPr="006B38FB">
        <w:rPr>
          <w:rFonts w:ascii="Times New Roman" w:hAnsi="Times New Roman" w:cs="Times New Roman"/>
          <w:sz w:val="24"/>
          <w:szCs w:val="24"/>
        </w:rPr>
        <w:t xml:space="preserve"> </w:t>
      </w:r>
      <w:r w:rsidR="004B606B" w:rsidRPr="006B38FB">
        <w:rPr>
          <w:rFonts w:ascii="Times New Roman" w:hAnsi="Times New Roman" w:cs="Times New Roman"/>
          <w:sz w:val="24"/>
          <w:szCs w:val="24"/>
        </w:rPr>
        <w:t>M</w:t>
      </w:r>
      <w:r w:rsidRPr="006B38FB">
        <w:rPr>
          <w:rFonts w:ascii="Times New Roman" w:hAnsi="Times New Roman" w:cs="Times New Roman"/>
          <w:sz w:val="24"/>
          <w:szCs w:val="24"/>
        </w:rPr>
        <w:t xml:space="preserve">eanwhile the appellant withdrew his instructions from </w:t>
      </w:r>
      <w:r w:rsidR="0067117C" w:rsidRPr="006B38FB">
        <w:rPr>
          <w:rFonts w:ascii="Times New Roman" w:hAnsi="Times New Roman" w:cs="Times New Roman"/>
          <w:sz w:val="24"/>
          <w:szCs w:val="24"/>
        </w:rPr>
        <w:t xml:space="preserve">Mr </w:t>
      </w:r>
      <w:r w:rsidR="0067117C" w:rsidRPr="006B38FB">
        <w:rPr>
          <w:rFonts w:ascii="Times New Roman" w:hAnsi="Times New Roman" w:cs="Times New Roman"/>
          <w:i/>
          <w:sz w:val="24"/>
          <w:szCs w:val="24"/>
        </w:rPr>
        <w:t>Samkange</w:t>
      </w:r>
      <w:r w:rsidR="0067117C" w:rsidRPr="006B38FB">
        <w:rPr>
          <w:rFonts w:ascii="Times New Roman" w:hAnsi="Times New Roman" w:cs="Times New Roman"/>
          <w:sz w:val="24"/>
          <w:szCs w:val="24"/>
        </w:rPr>
        <w:t xml:space="preserve"> and</w:t>
      </w:r>
      <w:r w:rsidRPr="006B38FB">
        <w:rPr>
          <w:rFonts w:ascii="Times New Roman" w:hAnsi="Times New Roman" w:cs="Times New Roman"/>
          <w:sz w:val="24"/>
          <w:szCs w:val="24"/>
        </w:rPr>
        <w:t xml:space="preserve"> mandated </w:t>
      </w:r>
      <w:r w:rsidRPr="006B38FB">
        <w:rPr>
          <w:rFonts w:ascii="Times New Roman" w:hAnsi="Times New Roman" w:cs="Times New Roman"/>
          <w:i/>
          <w:sz w:val="24"/>
          <w:szCs w:val="24"/>
        </w:rPr>
        <w:t>Linda Chipato</w:t>
      </w:r>
      <w:r w:rsidRPr="006B38FB">
        <w:rPr>
          <w:rFonts w:ascii="Times New Roman" w:hAnsi="Times New Roman" w:cs="Times New Roman"/>
          <w:sz w:val="24"/>
          <w:szCs w:val="24"/>
        </w:rPr>
        <w:t xml:space="preserve"> </w:t>
      </w:r>
      <w:r w:rsidR="0067117C" w:rsidRPr="006B38FB">
        <w:rPr>
          <w:rFonts w:ascii="Times New Roman" w:hAnsi="Times New Roman" w:cs="Times New Roman"/>
          <w:sz w:val="24"/>
          <w:szCs w:val="24"/>
        </w:rPr>
        <w:t xml:space="preserve">of </w:t>
      </w:r>
      <w:r w:rsidR="0067117C" w:rsidRPr="006B38FB">
        <w:rPr>
          <w:rFonts w:ascii="Times New Roman" w:hAnsi="Times New Roman" w:cs="Times New Roman"/>
          <w:i/>
          <w:sz w:val="24"/>
          <w:szCs w:val="24"/>
        </w:rPr>
        <w:t>Linda Chipato Legal P</w:t>
      </w:r>
      <w:r w:rsidRPr="006B38FB">
        <w:rPr>
          <w:rFonts w:ascii="Times New Roman" w:hAnsi="Times New Roman" w:cs="Times New Roman"/>
          <w:i/>
          <w:sz w:val="24"/>
          <w:szCs w:val="24"/>
        </w:rPr>
        <w:t>ractitioners</w:t>
      </w:r>
      <w:r w:rsidR="006C04D2" w:rsidRPr="006B38FB">
        <w:rPr>
          <w:rFonts w:ascii="Times New Roman" w:hAnsi="Times New Roman" w:cs="Times New Roman"/>
          <w:sz w:val="24"/>
          <w:szCs w:val="24"/>
        </w:rPr>
        <w:t xml:space="preserve">. On </w:t>
      </w:r>
      <w:r w:rsidRPr="006B38FB">
        <w:rPr>
          <w:rFonts w:ascii="Times New Roman" w:hAnsi="Times New Roman" w:cs="Times New Roman"/>
          <w:sz w:val="24"/>
          <w:szCs w:val="24"/>
        </w:rPr>
        <w:t>15</w:t>
      </w:r>
      <w:r w:rsidR="006C04D2" w:rsidRPr="006B38FB">
        <w:rPr>
          <w:rFonts w:ascii="Times New Roman" w:hAnsi="Times New Roman" w:cs="Times New Roman"/>
          <w:sz w:val="24"/>
          <w:szCs w:val="24"/>
          <w:vertAlign w:val="superscript"/>
        </w:rPr>
        <w:t xml:space="preserve"> </w:t>
      </w:r>
      <w:r w:rsidRPr="006B38FB">
        <w:rPr>
          <w:rFonts w:ascii="Times New Roman" w:hAnsi="Times New Roman" w:cs="Times New Roman"/>
          <w:sz w:val="24"/>
          <w:szCs w:val="24"/>
        </w:rPr>
        <w:t>February</w:t>
      </w:r>
      <w:r w:rsidR="002168A3" w:rsidRPr="006B38FB">
        <w:rPr>
          <w:rFonts w:ascii="Times New Roman" w:hAnsi="Times New Roman" w:cs="Times New Roman"/>
          <w:sz w:val="24"/>
          <w:szCs w:val="24"/>
        </w:rPr>
        <w:t xml:space="preserve"> 2012,</w:t>
      </w:r>
      <w:r w:rsidRPr="006B38FB">
        <w:rPr>
          <w:rFonts w:ascii="Times New Roman" w:hAnsi="Times New Roman" w:cs="Times New Roman"/>
          <w:sz w:val="24"/>
          <w:szCs w:val="24"/>
        </w:rPr>
        <w:t xml:space="preserve"> </w:t>
      </w:r>
      <w:r w:rsidR="004D1619" w:rsidRPr="006B38FB">
        <w:rPr>
          <w:rFonts w:ascii="Times New Roman" w:hAnsi="Times New Roman" w:cs="Times New Roman"/>
          <w:sz w:val="24"/>
          <w:szCs w:val="24"/>
        </w:rPr>
        <w:t>M</w:t>
      </w:r>
      <w:r w:rsidR="0067117C" w:rsidRPr="006B38FB">
        <w:rPr>
          <w:rFonts w:ascii="Times New Roman" w:hAnsi="Times New Roman" w:cs="Times New Roman"/>
          <w:sz w:val="24"/>
          <w:szCs w:val="24"/>
        </w:rPr>
        <w:t xml:space="preserve">s </w:t>
      </w:r>
      <w:r w:rsidR="004D1619" w:rsidRPr="006B38FB">
        <w:rPr>
          <w:rFonts w:ascii="Times New Roman" w:hAnsi="Times New Roman" w:cs="Times New Roman"/>
          <w:i/>
          <w:sz w:val="24"/>
          <w:szCs w:val="24"/>
        </w:rPr>
        <w:t>Chipato</w:t>
      </w:r>
      <w:r w:rsidR="004D1619" w:rsidRPr="006B38FB">
        <w:rPr>
          <w:rFonts w:ascii="Times New Roman" w:hAnsi="Times New Roman" w:cs="Times New Roman"/>
          <w:sz w:val="24"/>
          <w:szCs w:val="24"/>
        </w:rPr>
        <w:t xml:space="preserve"> wrote a letter to the Attorney General in which she alleged that allegations made against the appellants on Form 242 were contrary to the evidence</w:t>
      </w:r>
      <w:r w:rsidR="0067117C" w:rsidRPr="006B38FB">
        <w:rPr>
          <w:rFonts w:ascii="Times New Roman" w:hAnsi="Times New Roman" w:cs="Times New Roman"/>
          <w:sz w:val="24"/>
          <w:szCs w:val="24"/>
        </w:rPr>
        <w:t xml:space="preserve"> on hand</w:t>
      </w:r>
      <w:r w:rsidR="004D1619" w:rsidRPr="006B38FB">
        <w:rPr>
          <w:rFonts w:ascii="Times New Roman" w:hAnsi="Times New Roman" w:cs="Times New Roman"/>
          <w:sz w:val="24"/>
          <w:szCs w:val="24"/>
        </w:rPr>
        <w:t>. She alleged that the appellant was therefore wrongly placed on remand</w:t>
      </w:r>
      <w:r w:rsidR="004B606B" w:rsidRPr="006B38FB">
        <w:rPr>
          <w:rFonts w:ascii="Times New Roman" w:hAnsi="Times New Roman" w:cs="Times New Roman"/>
          <w:sz w:val="24"/>
          <w:szCs w:val="24"/>
        </w:rPr>
        <w:t>,</w:t>
      </w:r>
      <w:r w:rsidR="004D1619" w:rsidRPr="006B38FB">
        <w:rPr>
          <w:rFonts w:ascii="Times New Roman" w:hAnsi="Times New Roman" w:cs="Times New Roman"/>
          <w:sz w:val="24"/>
          <w:szCs w:val="24"/>
        </w:rPr>
        <w:t xml:space="preserve"> on what she called</w:t>
      </w:r>
      <w:r w:rsidR="0067117C" w:rsidRPr="006B38FB">
        <w:rPr>
          <w:rFonts w:ascii="Times New Roman" w:hAnsi="Times New Roman" w:cs="Times New Roman"/>
          <w:sz w:val="24"/>
          <w:szCs w:val="24"/>
        </w:rPr>
        <w:t>,</w:t>
      </w:r>
      <w:r w:rsidR="004D1619" w:rsidRPr="006B38FB">
        <w:rPr>
          <w:rFonts w:ascii="Times New Roman" w:hAnsi="Times New Roman" w:cs="Times New Roman"/>
          <w:sz w:val="24"/>
          <w:szCs w:val="24"/>
        </w:rPr>
        <w:t xml:space="preserve"> false information.</w:t>
      </w:r>
      <w:r w:rsidR="0067117C" w:rsidRPr="006B38FB">
        <w:rPr>
          <w:rFonts w:ascii="Times New Roman" w:hAnsi="Times New Roman" w:cs="Times New Roman"/>
          <w:sz w:val="24"/>
          <w:szCs w:val="24"/>
        </w:rPr>
        <w:t xml:space="preserve"> </w:t>
      </w:r>
    </w:p>
    <w:p w:rsidR="006C04D2" w:rsidRPr="006B38FB" w:rsidRDefault="006C04D2" w:rsidP="006C04D2">
      <w:pPr>
        <w:spacing w:line="240" w:lineRule="auto"/>
        <w:ind w:firstLine="1440"/>
        <w:jc w:val="both"/>
        <w:rPr>
          <w:rFonts w:ascii="Times New Roman" w:hAnsi="Times New Roman" w:cs="Times New Roman"/>
          <w:sz w:val="24"/>
          <w:szCs w:val="24"/>
        </w:rPr>
      </w:pPr>
    </w:p>
    <w:p w:rsidR="0067117C" w:rsidRPr="006B38FB" w:rsidRDefault="00F757F2" w:rsidP="006D4CD6">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t>While</w:t>
      </w:r>
      <w:r w:rsidR="004D1619" w:rsidRPr="006B38FB">
        <w:rPr>
          <w:rFonts w:ascii="Times New Roman" w:hAnsi="Times New Roman" w:cs="Times New Roman"/>
          <w:sz w:val="24"/>
          <w:szCs w:val="24"/>
        </w:rPr>
        <w:t xml:space="preserve"> aware of the fact that an application</w:t>
      </w:r>
      <w:r w:rsidR="002D24A6" w:rsidRPr="006B38FB">
        <w:rPr>
          <w:rFonts w:ascii="Times New Roman" w:hAnsi="Times New Roman" w:cs="Times New Roman"/>
          <w:sz w:val="24"/>
          <w:szCs w:val="24"/>
        </w:rPr>
        <w:t xml:space="preserve"> had already been made by </w:t>
      </w:r>
      <w:r w:rsidR="0067117C" w:rsidRPr="006B38FB">
        <w:rPr>
          <w:rFonts w:ascii="Times New Roman" w:hAnsi="Times New Roman" w:cs="Times New Roman"/>
          <w:sz w:val="24"/>
          <w:szCs w:val="24"/>
        </w:rPr>
        <w:t>Mr</w:t>
      </w:r>
      <w:r w:rsidR="00E04FC5" w:rsidRPr="006B38FB">
        <w:rPr>
          <w:rFonts w:ascii="Times New Roman" w:hAnsi="Times New Roman" w:cs="Times New Roman"/>
          <w:sz w:val="24"/>
          <w:szCs w:val="24"/>
        </w:rPr>
        <w:t> </w:t>
      </w:r>
      <w:r w:rsidR="002D24A6" w:rsidRPr="006B38FB">
        <w:rPr>
          <w:rFonts w:ascii="Times New Roman" w:hAnsi="Times New Roman" w:cs="Times New Roman"/>
          <w:i/>
          <w:sz w:val="24"/>
          <w:szCs w:val="24"/>
        </w:rPr>
        <w:t xml:space="preserve">Samkange </w:t>
      </w:r>
      <w:r w:rsidR="002D24A6" w:rsidRPr="006B38FB">
        <w:rPr>
          <w:rFonts w:ascii="Times New Roman" w:hAnsi="Times New Roman" w:cs="Times New Roman"/>
          <w:sz w:val="24"/>
          <w:szCs w:val="24"/>
        </w:rPr>
        <w:t xml:space="preserve">for refusal of further remand and that a decision was pending on the matter she </w:t>
      </w:r>
      <w:r w:rsidR="002D24A6" w:rsidRPr="006B38FB">
        <w:rPr>
          <w:rFonts w:ascii="Times New Roman" w:hAnsi="Times New Roman" w:cs="Times New Roman"/>
          <w:sz w:val="24"/>
          <w:szCs w:val="24"/>
        </w:rPr>
        <w:lastRenderedPageBreak/>
        <w:t>suggested to the prosecutor that the appellant be removed from remand.</w:t>
      </w:r>
      <w:r w:rsidR="004B606B" w:rsidRPr="006B38FB">
        <w:rPr>
          <w:rFonts w:ascii="Times New Roman" w:hAnsi="Times New Roman" w:cs="Times New Roman"/>
          <w:sz w:val="24"/>
          <w:szCs w:val="24"/>
        </w:rPr>
        <w:t xml:space="preserve">  </w:t>
      </w:r>
      <w:r w:rsidR="002D24A6" w:rsidRPr="006B38FB">
        <w:rPr>
          <w:rFonts w:ascii="Times New Roman" w:hAnsi="Times New Roman" w:cs="Times New Roman"/>
          <w:sz w:val="24"/>
          <w:szCs w:val="24"/>
        </w:rPr>
        <w:t>She was also aware of the fact that evidence on the statement of bail had not been completed as the investigating officer was still to be cross examined.</w:t>
      </w:r>
      <w:r w:rsidR="0067117C" w:rsidRPr="006B38FB">
        <w:rPr>
          <w:rFonts w:ascii="Times New Roman" w:hAnsi="Times New Roman" w:cs="Times New Roman"/>
          <w:sz w:val="24"/>
          <w:szCs w:val="24"/>
        </w:rPr>
        <w:t xml:space="preserve"> </w:t>
      </w:r>
      <w:r w:rsidR="002D24A6" w:rsidRPr="006B38FB">
        <w:rPr>
          <w:rFonts w:ascii="Times New Roman" w:hAnsi="Times New Roman" w:cs="Times New Roman"/>
          <w:sz w:val="24"/>
          <w:szCs w:val="24"/>
        </w:rPr>
        <w:t xml:space="preserve">In the last paragraph of the letter Ms </w:t>
      </w:r>
      <w:r w:rsidR="002D24A6" w:rsidRPr="006B38FB">
        <w:rPr>
          <w:rFonts w:ascii="Times New Roman" w:hAnsi="Times New Roman" w:cs="Times New Roman"/>
          <w:i/>
          <w:sz w:val="24"/>
          <w:szCs w:val="24"/>
        </w:rPr>
        <w:t>Chipato</w:t>
      </w:r>
      <w:r w:rsidR="002D24A6" w:rsidRPr="006B38FB">
        <w:rPr>
          <w:rFonts w:ascii="Times New Roman" w:hAnsi="Times New Roman" w:cs="Times New Roman"/>
          <w:sz w:val="24"/>
          <w:szCs w:val="24"/>
        </w:rPr>
        <w:t xml:space="preserve"> then wrote</w:t>
      </w:r>
      <w:r w:rsidR="006C04D2" w:rsidRPr="006B38FB">
        <w:rPr>
          <w:rFonts w:ascii="Times New Roman" w:hAnsi="Times New Roman" w:cs="Times New Roman"/>
          <w:sz w:val="24"/>
          <w:szCs w:val="24"/>
        </w:rPr>
        <w:t>:</w:t>
      </w:r>
      <w:r w:rsidR="0067117C" w:rsidRPr="006B38FB">
        <w:rPr>
          <w:rFonts w:ascii="Times New Roman" w:hAnsi="Times New Roman" w:cs="Times New Roman"/>
          <w:sz w:val="24"/>
          <w:szCs w:val="24"/>
        </w:rPr>
        <w:t xml:space="preserve"> </w:t>
      </w:r>
    </w:p>
    <w:p w:rsidR="001A55C7" w:rsidRPr="006B38FB" w:rsidRDefault="002D24A6" w:rsidP="001F18C2">
      <w:pPr>
        <w:spacing w:line="240" w:lineRule="auto"/>
        <w:ind w:left="720"/>
        <w:jc w:val="both"/>
        <w:rPr>
          <w:rFonts w:ascii="Times New Roman" w:hAnsi="Times New Roman" w:cs="Times New Roman"/>
          <w:sz w:val="24"/>
          <w:szCs w:val="24"/>
        </w:rPr>
      </w:pPr>
      <w:r w:rsidRPr="006B38FB">
        <w:rPr>
          <w:rFonts w:ascii="Times New Roman" w:hAnsi="Times New Roman" w:cs="Times New Roman"/>
          <w:sz w:val="24"/>
          <w:szCs w:val="24"/>
        </w:rPr>
        <w:t>“It has also since been brought</w:t>
      </w:r>
      <w:r w:rsidR="0067117C" w:rsidRPr="006B38FB">
        <w:rPr>
          <w:rFonts w:ascii="Times New Roman" w:hAnsi="Times New Roman" w:cs="Times New Roman"/>
          <w:sz w:val="24"/>
          <w:szCs w:val="24"/>
        </w:rPr>
        <w:t xml:space="preserve"> to our client’s attention that a ruling may already have been prepared in anticipation of the next hearing date, wherein the application for refusal of further remand shall be dismissed and our client found guilty of breaching bail conditions with him being sentenced to one year in custody with six month</w:t>
      </w:r>
      <w:r w:rsidR="002168A3" w:rsidRPr="006B38FB">
        <w:rPr>
          <w:rFonts w:ascii="Times New Roman" w:hAnsi="Times New Roman" w:cs="Times New Roman"/>
          <w:sz w:val="24"/>
          <w:szCs w:val="24"/>
        </w:rPr>
        <w:t>s</w:t>
      </w:r>
      <w:r w:rsidR="0067117C" w:rsidRPr="006B38FB">
        <w:rPr>
          <w:rFonts w:ascii="Times New Roman" w:hAnsi="Times New Roman" w:cs="Times New Roman"/>
          <w:sz w:val="24"/>
          <w:szCs w:val="24"/>
        </w:rPr>
        <w:t xml:space="preserve"> being suspended on the usual conditions.</w:t>
      </w:r>
      <w:r w:rsidR="006C04D2" w:rsidRPr="006B38FB">
        <w:rPr>
          <w:rFonts w:ascii="Times New Roman" w:hAnsi="Times New Roman" w:cs="Times New Roman"/>
          <w:sz w:val="24"/>
          <w:szCs w:val="24"/>
        </w:rPr>
        <w:t xml:space="preserve"> </w:t>
      </w:r>
      <w:r w:rsidR="0067117C" w:rsidRPr="006B38FB">
        <w:rPr>
          <w:rFonts w:ascii="Times New Roman" w:hAnsi="Times New Roman" w:cs="Times New Roman"/>
          <w:sz w:val="24"/>
          <w:szCs w:val="24"/>
        </w:rPr>
        <w:t>We are not certain whether Esquire M</w:t>
      </w:r>
      <w:r w:rsidR="002168A3" w:rsidRPr="006B38FB">
        <w:rPr>
          <w:rFonts w:ascii="Times New Roman" w:hAnsi="Times New Roman" w:cs="Times New Roman"/>
          <w:sz w:val="24"/>
          <w:szCs w:val="24"/>
        </w:rPr>
        <w:t>u</w:t>
      </w:r>
      <w:r w:rsidR="0067117C" w:rsidRPr="006B38FB">
        <w:rPr>
          <w:rFonts w:ascii="Times New Roman" w:hAnsi="Times New Roman" w:cs="Times New Roman"/>
          <w:sz w:val="24"/>
          <w:szCs w:val="24"/>
        </w:rPr>
        <w:t>tevedzi is aware of this</w:t>
      </w:r>
      <w:r w:rsidR="00A0618F" w:rsidRPr="006B38FB">
        <w:rPr>
          <w:rFonts w:ascii="Times New Roman" w:hAnsi="Times New Roman" w:cs="Times New Roman"/>
          <w:sz w:val="24"/>
          <w:szCs w:val="24"/>
        </w:rPr>
        <w:t>. Whilst we find this to be shocking, we would be grateful if you look into it. Should this be the case, we shall not hesitate to immediately make the necessary application to the Supreme Court for violation of our client’s rights, miscarri</w:t>
      </w:r>
      <w:r w:rsidR="006C04D2" w:rsidRPr="006B38FB">
        <w:rPr>
          <w:rFonts w:ascii="Times New Roman" w:hAnsi="Times New Roman" w:cs="Times New Roman"/>
          <w:sz w:val="24"/>
          <w:szCs w:val="24"/>
        </w:rPr>
        <w:t>age of justice, abuse of office</w:t>
      </w:r>
      <w:r w:rsidR="00A0618F" w:rsidRPr="006B38FB">
        <w:rPr>
          <w:rFonts w:ascii="Times New Roman" w:hAnsi="Times New Roman" w:cs="Times New Roman"/>
          <w:sz w:val="24"/>
          <w:szCs w:val="24"/>
        </w:rPr>
        <w:t>,</w:t>
      </w:r>
      <w:r w:rsidR="006C04D2" w:rsidRPr="006B38FB">
        <w:rPr>
          <w:rFonts w:ascii="Times New Roman" w:hAnsi="Times New Roman" w:cs="Times New Roman"/>
          <w:sz w:val="24"/>
          <w:szCs w:val="24"/>
        </w:rPr>
        <w:t xml:space="preserve"> </w:t>
      </w:r>
      <w:r w:rsidR="00A0618F" w:rsidRPr="006B38FB">
        <w:rPr>
          <w:rFonts w:ascii="Times New Roman" w:hAnsi="Times New Roman" w:cs="Times New Roman"/>
          <w:sz w:val="24"/>
          <w:szCs w:val="24"/>
        </w:rPr>
        <w:t>coupled with a claim for damages against all parties concerned. K</w:t>
      </w:r>
      <w:r w:rsidRPr="006B38FB">
        <w:rPr>
          <w:rFonts w:ascii="Times New Roman" w:hAnsi="Times New Roman" w:cs="Times New Roman"/>
          <w:sz w:val="24"/>
          <w:szCs w:val="24"/>
        </w:rPr>
        <w:t>indly revert to us on the urgent aspect of this case</w:t>
      </w:r>
      <w:r w:rsidR="001A10D9" w:rsidRPr="006B38FB">
        <w:rPr>
          <w:rFonts w:ascii="Times New Roman" w:hAnsi="Times New Roman" w:cs="Times New Roman"/>
          <w:sz w:val="24"/>
          <w:szCs w:val="24"/>
        </w:rPr>
        <w:t>.</w:t>
      </w:r>
      <w:r w:rsidRPr="006B38FB">
        <w:rPr>
          <w:rFonts w:ascii="Times New Roman" w:hAnsi="Times New Roman" w:cs="Times New Roman"/>
          <w:sz w:val="24"/>
          <w:szCs w:val="24"/>
        </w:rPr>
        <w:t>”</w:t>
      </w:r>
    </w:p>
    <w:p w:rsidR="001A10D9" w:rsidRPr="006B38FB" w:rsidRDefault="001A10D9" w:rsidP="0039394F">
      <w:pPr>
        <w:spacing w:line="240" w:lineRule="auto"/>
        <w:ind w:left="360"/>
        <w:jc w:val="both"/>
        <w:rPr>
          <w:rFonts w:ascii="Times New Roman" w:hAnsi="Times New Roman" w:cs="Times New Roman"/>
          <w:sz w:val="24"/>
          <w:szCs w:val="24"/>
        </w:rPr>
      </w:pPr>
    </w:p>
    <w:p w:rsidR="00DF7AA8" w:rsidRPr="006B38FB" w:rsidRDefault="002D24A6" w:rsidP="00DF7AA8">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t>At the commen</w:t>
      </w:r>
      <w:r w:rsidR="005E53EB" w:rsidRPr="006B38FB">
        <w:rPr>
          <w:rFonts w:ascii="Times New Roman" w:hAnsi="Times New Roman" w:cs="Times New Roman"/>
          <w:sz w:val="24"/>
          <w:szCs w:val="24"/>
        </w:rPr>
        <w:t>cement of the proceedings on</w:t>
      </w:r>
      <w:r w:rsidRPr="006B38FB">
        <w:rPr>
          <w:rFonts w:ascii="Times New Roman" w:hAnsi="Times New Roman" w:cs="Times New Roman"/>
          <w:sz w:val="24"/>
          <w:szCs w:val="24"/>
        </w:rPr>
        <w:t xml:space="preserve"> 17 February 2011 the prosecutor brought to the attention of the magistrate the allegations made in the letter.</w:t>
      </w:r>
      <w:r w:rsidR="00A0618F" w:rsidRPr="006B38FB">
        <w:rPr>
          <w:rFonts w:ascii="Times New Roman" w:hAnsi="Times New Roman" w:cs="Times New Roman"/>
          <w:sz w:val="24"/>
          <w:szCs w:val="24"/>
        </w:rPr>
        <w:t xml:space="preserve"> </w:t>
      </w:r>
      <w:r w:rsidRPr="006B38FB">
        <w:rPr>
          <w:rFonts w:ascii="Times New Roman" w:hAnsi="Times New Roman" w:cs="Times New Roman"/>
          <w:sz w:val="24"/>
          <w:szCs w:val="24"/>
        </w:rPr>
        <w:t xml:space="preserve">It was the prosecutor’s opinion that the letter </w:t>
      </w:r>
      <w:r w:rsidR="00A0618F" w:rsidRPr="006B38FB">
        <w:rPr>
          <w:rFonts w:ascii="Times New Roman" w:hAnsi="Times New Roman" w:cs="Times New Roman"/>
          <w:sz w:val="24"/>
          <w:szCs w:val="24"/>
        </w:rPr>
        <w:t>amounted to</w:t>
      </w:r>
      <w:r w:rsidR="0038318A" w:rsidRPr="006B38FB">
        <w:rPr>
          <w:rFonts w:ascii="Times New Roman" w:hAnsi="Times New Roman" w:cs="Times New Roman"/>
          <w:sz w:val="24"/>
          <w:szCs w:val="24"/>
        </w:rPr>
        <w:t xml:space="preserve"> </w:t>
      </w:r>
      <w:r w:rsidRPr="006B38FB">
        <w:rPr>
          <w:rFonts w:ascii="Times New Roman" w:hAnsi="Times New Roman" w:cs="Times New Roman"/>
          <w:sz w:val="24"/>
          <w:szCs w:val="24"/>
        </w:rPr>
        <w:t>contempt of court and criminal defamation</w:t>
      </w:r>
      <w:r w:rsidR="00482467" w:rsidRPr="006B38FB">
        <w:rPr>
          <w:rFonts w:ascii="Times New Roman" w:hAnsi="Times New Roman" w:cs="Times New Roman"/>
          <w:sz w:val="24"/>
          <w:szCs w:val="24"/>
        </w:rPr>
        <w:t>.</w:t>
      </w:r>
      <w:r w:rsidR="00A0618F" w:rsidRPr="006B38FB">
        <w:rPr>
          <w:rFonts w:ascii="Times New Roman" w:hAnsi="Times New Roman" w:cs="Times New Roman"/>
          <w:sz w:val="24"/>
          <w:szCs w:val="24"/>
        </w:rPr>
        <w:t xml:space="preserve"> </w:t>
      </w:r>
      <w:r w:rsidR="00482467" w:rsidRPr="006B38FB">
        <w:rPr>
          <w:rFonts w:ascii="Times New Roman" w:hAnsi="Times New Roman" w:cs="Times New Roman"/>
          <w:sz w:val="24"/>
          <w:szCs w:val="24"/>
        </w:rPr>
        <w:t xml:space="preserve">He went on </w:t>
      </w:r>
      <w:r w:rsidR="0038318A" w:rsidRPr="006B38FB">
        <w:rPr>
          <w:rFonts w:ascii="Times New Roman" w:hAnsi="Times New Roman" w:cs="Times New Roman"/>
          <w:sz w:val="24"/>
          <w:szCs w:val="24"/>
        </w:rPr>
        <w:t xml:space="preserve">to </w:t>
      </w:r>
      <w:r w:rsidR="00482467" w:rsidRPr="006B38FB">
        <w:rPr>
          <w:rFonts w:ascii="Times New Roman" w:hAnsi="Times New Roman" w:cs="Times New Roman"/>
          <w:sz w:val="24"/>
          <w:szCs w:val="24"/>
        </w:rPr>
        <w:t xml:space="preserve">say the letter was </w:t>
      </w:r>
      <w:r w:rsidR="00A0618F" w:rsidRPr="006B38FB">
        <w:rPr>
          <w:rFonts w:ascii="Times New Roman" w:hAnsi="Times New Roman" w:cs="Times New Roman"/>
          <w:sz w:val="24"/>
          <w:szCs w:val="24"/>
        </w:rPr>
        <w:t xml:space="preserve">abusive, </w:t>
      </w:r>
      <w:r w:rsidR="00CA4147" w:rsidRPr="006B38FB">
        <w:rPr>
          <w:rFonts w:ascii="Times New Roman" w:hAnsi="Times New Roman" w:cs="Times New Roman"/>
          <w:sz w:val="24"/>
          <w:szCs w:val="24"/>
        </w:rPr>
        <w:t>mischievous</w:t>
      </w:r>
      <w:r w:rsidR="00A0618F" w:rsidRPr="006B38FB">
        <w:rPr>
          <w:rFonts w:ascii="Times New Roman" w:hAnsi="Times New Roman" w:cs="Times New Roman"/>
          <w:sz w:val="24"/>
          <w:szCs w:val="24"/>
        </w:rPr>
        <w:t xml:space="preserve"> and malicious</w:t>
      </w:r>
      <w:r w:rsidR="00482467" w:rsidRPr="006B38FB">
        <w:rPr>
          <w:rFonts w:ascii="Times New Roman" w:hAnsi="Times New Roman" w:cs="Times New Roman"/>
          <w:sz w:val="24"/>
          <w:szCs w:val="24"/>
        </w:rPr>
        <w:t xml:space="preserve">. The prosecutor alleged that Ms </w:t>
      </w:r>
      <w:r w:rsidR="00482467" w:rsidRPr="006B38FB">
        <w:rPr>
          <w:rFonts w:ascii="Times New Roman" w:hAnsi="Times New Roman" w:cs="Times New Roman"/>
          <w:i/>
          <w:sz w:val="24"/>
          <w:szCs w:val="24"/>
        </w:rPr>
        <w:t>Chipato</w:t>
      </w:r>
      <w:r w:rsidR="00482467" w:rsidRPr="006B38FB">
        <w:rPr>
          <w:rFonts w:ascii="Times New Roman" w:hAnsi="Times New Roman" w:cs="Times New Roman"/>
          <w:sz w:val="24"/>
          <w:szCs w:val="24"/>
        </w:rPr>
        <w:t xml:space="preserve"> should have checked the record of proceeding</w:t>
      </w:r>
      <w:r w:rsidR="00002C20" w:rsidRPr="006B38FB">
        <w:rPr>
          <w:rFonts w:ascii="Times New Roman" w:hAnsi="Times New Roman" w:cs="Times New Roman"/>
          <w:sz w:val="24"/>
          <w:szCs w:val="24"/>
        </w:rPr>
        <w:t>s</w:t>
      </w:r>
      <w:r w:rsidR="00482467" w:rsidRPr="006B38FB">
        <w:rPr>
          <w:rFonts w:ascii="Times New Roman" w:hAnsi="Times New Roman" w:cs="Times New Roman"/>
          <w:sz w:val="24"/>
          <w:szCs w:val="24"/>
        </w:rPr>
        <w:t xml:space="preserve"> at the clerk of court’s office to satisfy herself whether any judgement had been written in advance. On her part Ms</w:t>
      </w:r>
      <w:r w:rsidR="00E04FC5" w:rsidRPr="006B38FB">
        <w:rPr>
          <w:rFonts w:ascii="Times New Roman" w:hAnsi="Times New Roman" w:cs="Times New Roman"/>
          <w:sz w:val="24"/>
          <w:szCs w:val="24"/>
        </w:rPr>
        <w:t> </w:t>
      </w:r>
      <w:r w:rsidR="00482467" w:rsidRPr="006B38FB">
        <w:rPr>
          <w:rFonts w:ascii="Times New Roman" w:hAnsi="Times New Roman" w:cs="Times New Roman"/>
          <w:i/>
          <w:sz w:val="24"/>
          <w:szCs w:val="24"/>
        </w:rPr>
        <w:t>Chipato</w:t>
      </w:r>
      <w:r w:rsidR="00482467" w:rsidRPr="006B38FB">
        <w:rPr>
          <w:rFonts w:ascii="Times New Roman" w:hAnsi="Times New Roman" w:cs="Times New Roman"/>
          <w:sz w:val="24"/>
          <w:szCs w:val="24"/>
        </w:rPr>
        <w:t xml:space="preserve"> indicated to the court that there was no intention to insult the court or to be in contempt of the proceedings.</w:t>
      </w:r>
    </w:p>
    <w:p w:rsidR="00DF7AA8" w:rsidRPr="006B38FB" w:rsidRDefault="00DF7AA8" w:rsidP="00002C20">
      <w:pPr>
        <w:spacing w:line="240" w:lineRule="auto"/>
        <w:ind w:firstLine="1440"/>
        <w:jc w:val="both"/>
        <w:rPr>
          <w:rFonts w:ascii="Times New Roman" w:hAnsi="Times New Roman" w:cs="Times New Roman"/>
          <w:sz w:val="24"/>
          <w:szCs w:val="24"/>
        </w:rPr>
      </w:pPr>
    </w:p>
    <w:p w:rsidR="002D24A6" w:rsidRPr="006B38FB" w:rsidRDefault="00482467" w:rsidP="00DF7AA8">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t>She indicated it was unfortunate</w:t>
      </w:r>
      <w:r w:rsidR="00305650" w:rsidRPr="006B38FB">
        <w:rPr>
          <w:rFonts w:ascii="Times New Roman" w:hAnsi="Times New Roman" w:cs="Times New Roman"/>
          <w:sz w:val="24"/>
          <w:szCs w:val="24"/>
        </w:rPr>
        <w:t xml:space="preserve"> that the prosecutor had brought it to the attention of the court in public proceedings when the intention was to </w:t>
      </w:r>
      <w:r w:rsidR="00002C20" w:rsidRPr="006B38FB">
        <w:rPr>
          <w:rFonts w:ascii="Times New Roman" w:hAnsi="Times New Roman" w:cs="Times New Roman"/>
          <w:sz w:val="24"/>
          <w:szCs w:val="24"/>
        </w:rPr>
        <w:t xml:space="preserve">allay </w:t>
      </w:r>
      <w:r w:rsidR="002168A3" w:rsidRPr="006B38FB">
        <w:rPr>
          <w:rFonts w:ascii="Times New Roman" w:hAnsi="Times New Roman" w:cs="Times New Roman"/>
          <w:sz w:val="24"/>
          <w:szCs w:val="24"/>
        </w:rPr>
        <w:t xml:space="preserve">her client’s fears </w:t>
      </w:r>
      <w:r w:rsidR="00305650" w:rsidRPr="006B38FB">
        <w:rPr>
          <w:rFonts w:ascii="Times New Roman" w:hAnsi="Times New Roman" w:cs="Times New Roman"/>
          <w:sz w:val="24"/>
          <w:szCs w:val="24"/>
        </w:rPr>
        <w:t>on</w:t>
      </w:r>
      <w:r w:rsidR="002168A3" w:rsidRPr="006B38FB">
        <w:rPr>
          <w:rFonts w:ascii="Times New Roman" w:hAnsi="Times New Roman" w:cs="Times New Roman"/>
          <w:sz w:val="24"/>
          <w:szCs w:val="24"/>
        </w:rPr>
        <w:t xml:space="preserve"> the</w:t>
      </w:r>
      <w:r w:rsidR="00305650" w:rsidRPr="006B38FB">
        <w:rPr>
          <w:rFonts w:ascii="Times New Roman" w:hAnsi="Times New Roman" w:cs="Times New Roman"/>
          <w:sz w:val="24"/>
          <w:szCs w:val="24"/>
        </w:rPr>
        <w:t xml:space="preserve"> basis of information he had received. She indicated it had not been </w:t>
      </w:r>
      <w:r w:rsidR="00CA4147" w:rsidRPr="006B38FB">
        <w:rPr>
          <w:rFonts w:ascii="Times New Roman" w:hAnsi="Times New Roman" w:cs="Times New Roman"/>
          <w:sz w:val="24"/>
          <w:szCs w:val="24"/>
        </w:rPr>
        <w:t>the intention</w:t>
      </w:r>
      <w:r w:rsidR="00A0618F" w:rsidRPr="006B38FB">
        <w:rPr>
          <w:rFonts w:ascii="Times New Roman" w:hAnsi="Times New Roman" w:cs="Times New Roman"/>
          <w:sz w:val="24"/>
          <w:szCs w:val="24"/>
        </w:rPr>
        <w:t xml:space="preserve"> to</w:t>
      </w:r>
      <w:r w:rsidR="00305650" w:rsidRPr="006B38FB">
        <w:rPr>
          <w:rFonts w:ascii="Times New Roman" w:hAnsi="Times New Roman" w:cs="Times New Roman"/>
          <w:sz w:val="24"/>
          <w:szCs w:val="24"/>
        </w:rPr>
        <w:t xml:space="preserve"> bring it to the attention of the courts until the facts had been proven.</w:t>
      </w:r>
      <w:r w:rsidR="00A0618F" w:rsidRPr="006B38FB">
        <w:rPr>
          <w:rFonts w:ascii="Times New Roman" w:hAnsi="Times New Roman" w:cs="Times New Roman"/>
          <w:sz w:val="24"/>
          <w:szCs w:val="24"/>
        </w:rPr>
        <w:t xml:space="preserve"> </w:t>
      </w:r>
      <w:r w:rsidR="00CA4147" w:rsidRPr="006B38FB">
        <w:rPr>
          <w:rFonts w:ascii="Times New Roman" w:hAnsi="Times New Roman" w:cs="Times New Roman"/>
          <w:sz w:val="24"/>
          <w:szCs w:val="24"/>
        </w:rPr>
        <w:t>She further highlight</w:t>
      </w:r>
      <w:r w:rsidR="00305650" w:rsidRPr="006B38FB">
        <w:rPr>
          <w:rFonts w:ascii="Times New Roman" w:hAnsi="Times New Roman" w:cs="Times New Roman"/>
          <w:sz w:val="24"/>
          <w:szCs w:val="24"/>
        </w:rPr>
        <w:t>ed</w:t>
      </w:r>
      <w:r w:rsidR="00A0618F" w:rsidRPr="006B38FB">
        <w:rPr>
          <w:rFonts w:ascii="Times New Roman" w:hAnsi="Times New Roman" w:cs="Times New Roman"/>
          <w:sz w:val="24"/>
          <w:szCs w:val="24"/>
        </w:rPr>
        <w:t xml:space="preserve"> that her client had met with Mu</w:t>
      </w:r>
      <w:r w:rsidR="00002C20" w:rsidRPr="006B38FB">
        <w:rPr>
          <w:rFonts w:ascii="Times New Roman" w:hAnsi="Times New Roman" w:cs="Times New Roman"/>
          <w:sz w:val="24"/>
          <w:szCs w:val="24"/>
        </w:rPr>
        <w:t xml:space="preserve">tevedzi who indicated that </w:t>
      </w:r>
      <w:r w:rsidR="00305650" w:rsidRPr="006B38FB">
        <w:rPr>
          <w:rFonts w:ascii="Times New Roman" w:hAnsi="Times New Roman" w:cs="Times New Roman"/>
          <w:sz w:val="24"/>
          <w:szCs w:val="24"/>
        </w:rPr>
        <w:t>his ruling had been prepared.</w:t>
      </w:r>
      <w:r w:rsidR="00A0618F" w:rsidRPr="006B38FB">
        <w:rPr>
          <w:rFonts w:ascii="Times New Roman" w:hAnsi="Times New Roman" w:cs="Times New Roman"/>
          <w:sz w:val="24"/>
          <w:szCs w:val="24"/>
        </w:rPr>
        <w:t xml:space="preserve"> </w:t>
      </w:r>
      <w:r w:rsidR="00CA4147" w:rsidRPr="006B38FB">
        <w:rPr>
          <w:rFonts w:ascii="Times New Roman" w:hAnsi="Times New Roman" w:cs="Times New Roman"/>
          <w:sz w:val="24"/>
          <w:szCs w:val="24"/>
        </w:rPr>
        <w:t xml:space="preserve">In </w:t>
      </w:r>
      <w:r w:rsidR="00CA4147" w:rsidRPr="006B38FB">
        <w:rPr>
          <w:rFonts w:ascii="Times New Roman" w:hAnsi="Times New Roman" w:cs="Times New Roman"/>
          <w:sz w:val="24"/>
          <w:szCs w:val="24"/>
        </w:rPr>
        <w:lastRenderedPageBreak/>
        <w:t>addition that</w:t>
      </w:r>
      <w:r w:rsidR="00305650" w:rsidRPr="006B38FB">
        <w:rPr>
          <w:rFonts w:ascii="Times New Roman" w:hAnsi="Times New Roman" w:cs="Times New Roman"/>
          <w:sz w:val="24"/>
          <w:szCs w:val="24"/>
        </w:rPr>
        <w:t xml:space="preserve"> her</w:t>
      </w:r>
      <w:r w:rsidR="00A0618F" w:rsidRPr="006B38FB">
        <w:rPr>
          <w:rFonts w:ascii="Times New Roman" w:hAnsi="Times New Roman" w:cs="Times New Roman"/>
          <w:sz w:val="24"/>
          <w:szCs w:val="24"/>
        </w:rPr>
        <w:t xml:space="preserve"> client had photographic evidence of the meeting he held with Mr Mutevedzi and another gentleman on the 21</w:t>
      </w:r>
      <w:r w:rsidR="00002C20" w:rsidRPr="006B38FB">
        <w:rPr>
          <w:rFonts w:ascii="Times New Roman" w:hAnsi="Times New Roman" w:cs="Times New Roman"/>
          <w:sz w:val="24"/>
          <w:szCs w:val="24"/>
          <w:vertAlign w:val="superscript"/>
        </w:rPr>
        <w:t xml:space="preserve"> </w:t>
      </w:r>
      <w:r w:rsidR="00A0618F" w:rsidRPr="006B38FB">
        <w:rPr>
          <w:rFonts w:ascii="Times New Roman" w:hAnsi="Times New Roman" w:cs="Times New Roman"/>
          <w:sz w:val="24"/>
          <w:szCs w:val="24"/>
        </w:rPr>
        <w:t>December 2011 at a service station along Chiremba Road in the Chadcombe area in Hatfield</w:t>
      </w:r>
      <w:r w:rsidR="00305650" w:rsidRPr="006B38FB">
        <w:rPr>
          <w:rFonts w:ascii="Times New Roman" w:hAnsi="Times New Roman" w:cs="Times New Roman"/>
          <w:sz w:val="24"/>
          <w:szCs w:val="24"/>
        </w:rPr>
        <w:t>.</w:t>
      </w:r>
    </w:p>
    <w:p w:rsidR="00DF7AA8" w:rsidRPr="006B38FB" w:rsidRDefault="00DF7AA8" w:rsidP="00DF7AA8">
      <w:pPr>
        <w:spacing w:line="240" w:lineRule="auto"/>
        <w:ind w:firstLine="1440"/>
        <w:jc w:val="both"/>
        <w:rPr>
          <w:rFonts w:ascii="Times New Roman" w:hAnsi="Times New Roman" w:cs="Times New Roman"/>
          <w:sz w:val="24"/>
          <w:szCs w:val="24"/>
        </w:rPr>
      </w:pPr>
    </w:p>
    <w:p w:rsidR="001A10D9" w:rsidRPr="006B38FB" w:rsidRDefault="00305650" w:rsidP="00DF7AA8">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t>It was agreed by consent on that day for the matter to be postponed to 20 February 2012 because the investigatin</w:t>
      </w:r>
      <w:r w:rsidR="00002C20" w:rsidRPr="006B38FB">
        <w:rPr>
          <w:rFonts w:ascii="Times New Roman" w:hAnsi="Times New Roman" w:cs="Times New Roman"/>
          <w:sz w:val="24"/>
          <w:szCs w:val="24"/>
        </w:rPr>
        <w:t>g officer who was to continue leading</w:t>
      </w:r>
      <w:r w:rsidRPr="006B38FB">
        <w:rPr>
          <w:rFonts w:ascii="Times New Roman" w:hAnsi="Times New Roman" w:cs="Times New Roman"/>
          <w:sz w:val="24"/>
          <w:szCs w:val="24"/>
        </w:rPr>
        <w:t xml:space="preserve"> evidence on allegations of breach of bail conditions was ill.</w:t>
      </w:r>
      <w:r w:rsidR="00413274" w:rsidRPr="006B38FB">
        <w:rPr>
          <w:rFonts w:ascii="Times New Roman" w:hAnsi="Times New Roman" w:cs="Times New Roman"/>
          <w:sz w:val="24"/>
          <w:szCs w:val="24"/>
        </w:rPr>
        <w:t xml:space="preserve"> </w:t>
      </w:r>
      <w:r w:rsidR="00002C20" w:rsidRPr="006B38FB">
        <w:rPr>
          <w:rFonts w:ascii="Times New Roman" w:hAnsi="Times New Roman" w:cs="Times New Roman"/>
          <w:sz w:val="24"/>
          <w:szCs w:val="24"/>
        </w:rPr>
        <w:t xml:space="preserve"> </w:t>
      </w:r>
      <w:r w:rsidRPr="006B38FB">
        <w:rPr>
          <w:rFonts w:ascii="Times New Roman" w:hAnsi="Times New Roman" w:cs="Times New Roman"/>
          <w:sz w:val="24"/>
          <w:szCs w:val="24"/>
        </w:rPr>
        <w:t xml:space="preserve">Ms </w:t>
      </w:r>
      <w:r w:rsidRPr="006B38FB">
        <w:rPr>
          <w:rFonts w:ascii="Times New Roman" w:hAnsi="Times New Roman" w:cs="Times New Roman"/>
          <w:i/>
          <w:sz w:val="24"/>
          <w:szCs w:val="24"/>
        </w:rPr>
        <w:t>Chipato</w:t>
      </w:r>
      <w:r w:rsidRPr="006B38FB">
        <w:rPr>
          <w:rFonts w:ascii="Times New Roman" w:hAnsi="Times New Roman" w:cs="Times New Roman"/>
          <w:sz w:val="24"/>
          <w:szCs w:val="24"/>
        </w:rPr>
        <w:t xml:space="preserve"> also indicated that the next remand on 6 March 2011 her client intended to</w:t>
      </w:r>
      <w:r w:rsidR="00DF7AA8" w:rsidRPr="006B38FB">
        <w:rPr>
          <w:rFonts w:ascii="Times New Roman" w:hAnsi="Times New Roman" w:cs="Times New Roman"/>
          <w:sz w:val="24"/>
          <w:szCs w:val="24"/>
        </w:rPr>
        <w:t xml:space="preserve"> apply for refusal of remand</w:t>
      </w:r>
      <w:r w:rsidR="009B2891" w:rsidRPr="006B38FB">
        <w:rPr>
          <w:rFonts w:ascii="Times New Roman" w:hAnsi="Times New Roman" w:cs="Times New Roman"/>
          <w:sz w:val="24"/>
          <w:szCs w:val="24"/>
        </w:rPr>
        <w:t>.</w:t>
      </w:r>
    </w:p>
    <w:p w:rsidR="00DF7AA8" w:rsidRPr="006B38FB" w:rsidRDefault="00DF7AA8" w:rsidP="00DF7AA8">
      <w:pPr>
        <w:spacing w:line="240" w:lineRule="auto"/>
        <w:ind w:firstLine="1440"/>
        <w:jc w:val="both"/>
        <w:rPr>
          <w:rFonts w:ascii="Times New Roman" w:hAnsi="Times New Roman" w:cs="Times New Roman"/>
          <w:sz w:val="24"/>
          <w:szCs w:val="24"/>
        </w:rPr>
      </w:pPr>
    </w:p>
    <w:p w:rsidR="00CA4147" w:rsidRPr="006B38FB" w:rsidRDefault="005E53EB" w:rsidP="00DF7AA8">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t>When proceedings resumed on</w:t>
      </w:r>
      <w:r w:rsidR="009B2891" w:rsidRPr="006B38FB">
        <w:rPr>
          <w:rFonts w:ascii="Times New Roman" w:hAnsi="Times New Roman" w:cs="Times New Roman"/>
          <w:sz w:val="24"/>
          <w:szCs w:val="24"/>
        </w:rPr>
        <w:t xml:space="preserve"> 20 February the magistrate delivered a judgement in which he </w:t>
      </w:r>
      <w:r w:rsidR="00002C20" w:rsidRPr="006B38FB">
        <w:rPr>
          <w:rFonts w:ascii="Times New Roman" w:hAnsi="Times New Roman" w:cs="Times New Roman"/>
          <w:sz w:val="24"/>
          <w:szCs w:val="24"/>
        </w:rPr>
        <w:t>had made a</w:t>
      </w:r>
      <w:r w:rsidR="009B2891" w:rsidRPr="006B38FB">
        <w:rPr>
          <w:rFonts w:ascii="Times New Roman" w:hAnsi="Times New Roman" w:cs="Times New Roman"/>
          <w:sz w:val="24"/>
          <w:szCs w:val="24"/>
        </w:rPr>
        <w:t xml:space="preserve"> decision to recuse himself from the proceedings. The magistrate indicated that it was in the interests of justice for him to recuse himself because the allegations mad</w:t>
      </w:r>
      <w:r w:rsidR="00002C20" w:rsidRPr="006B38FB">
        <w:rPr>
          <w:rFonts w:ascii="Times New Roman" w:hAnsi="Times New Roman" w:cs="Times New Roman"/>
          <w:sz w:val="24"/>
          <w:szCs w:val="24"/>
        </w:rPr>
        <w:t>e in the letter to the Attorney-</w:t>
      </w:r>
      <w:r w:rsidR="009B2891" w:rsidRPr="006B38FB">
        <w:rPr>
          <w:rFonts w:ascii="Times New Roman" w:hAnsi="Times New Roman" w:cs="Times New Roman"/>
          <w:sz w:val="24"/>
          <w:szCs w:val="24"/>
        </w:rPr>
        <w:t>General by the appellant through his legal practitioners were serious. It was the magistrate’s</w:t>
      </w:r>
      <w:r w:rsidR="00413274" w:rsidRPr="006B38FB">
        <w:rPr>
          <w:rFonts w:ascii="Times New Roman" w:hAnsi="Times New Roman" w:cs="Times New Roman"/>
          <w:sz w:val="24"/>
          <w:szCs w:val="24"/>
        </w:rPr>
        <w:t xml:space="preserve"> view that in the circumstances,</w:t>
      </w:r>
      <w:r w:rsidR="000268A7" w:rsidRPr="006B38FB">
        <w:rPr>
          <w:rFonts w:ascii="Times New Roman" w:hAnsi="Times New Roman" w:cs="Times New Roman"/>
          <w:sz w:val="24"/>
          <w:szCs w:val="24"/>
        </w:rPr>
        <w:t xml:space="preserve"> </w:t>
      </w:r>
      <w:r w:rsidR="00413274" w:rsidRPr="006B38FB">
        <w:rPr>
          <w:rFonts w:ascii="Times New Roman" w:hAnsi="Times New Roman" w:cs="Times New Roman"/>
          <w:sz w:val="24"/>
          <w:szCs w:val="24"/>
        </w:rPr>
        <w:t>w</w:t>
      </w:r>
      <w:r w:rsidR="009B2891" w:rsidRPr="006B38FB">
        <w:rPr>
          <w:rFonts w:ascii="Times New Roman" w:hAnsi="Times New Roman" w:cs="Times New Roman"/>
          <w:sz w:val="24"/>
          <w:szCs w:val="24"/>
        </w:rPr>
        <w:t>hatever decision he m</w:t>
      </w:r>
      <w:r w:rsidR="00CA4147" w:rsidRPr="006B38FB">
        <w:rPr>
          <w:rFonts w:ascii="Times New Roman" w:hAnsi="Times New Roman" w:cs="Times New Roman"/>
          <w:sz w:val="24"/>
          <w:szCs w:val="24"/>
        </w:rPr>
        <w:t>ade would not be accepted by</w:t>
      </w:r>
      <w:r w:rsidR="009B2891" w:rsidRPr="006B38FB">
        <w:rPr>
          <w:rFonts w:ascii="Times New Roman" w:hAnsi="Times New Roman" w:cs="Times New Roman"/>
          <w:sz w:val="24"/>
          <w:szCs w:val="24"/>
        </w:rPr>
        <w:t xml:space="preserve"> eith</w:t>
      </w:r>
      <w:r w:rsidR="00413274" w:rsidRPr="006B38FB">
        <w:rPr>
          <w:rFonts w:ascii="Times New Roman" w:hAnsi="Times New Roman" w:cs="Times New Roman"/>
          <w:sz w:val="24"/>
          <w:szCs w:val="24"/>
        </w:rPr>
        <w:t>er party as being impartial. In his ruling he stated</w:t>
      </w:r>
      <w:r w:rsidR="00CA4147" w:rsidRPr="006B38FB">
        <w:rPr>
          <w:rFonts w:ascii="Times New Roman" w:hAnsi="Times New Roman" w:cs="Times New Roman"/>
          <w:sz w:val="24"/>
          <w:szCs w:val="24"/>
        </w:rPr>
        <w:t>:</w:t>
      </w:r>
    </w:p>
    <w:p w:rsidR="00305650" w:rsidRPr="006B38FB" w:rsidRDefault="00413274" w:rsidP="00DF7AA8">
      <w:pPr>
        <w:spacing w:line="240" w:lineRule="auto"/>
        <w:ind w:left="720"/>
        <w:jc w:val="both"/>
        <w:rPr>
          <w:rFonts w:ascii="Times New Roman" w:hAnsi="Times New Roman" w:cs="Times New Roman"/>
          <w:sz w:val="24"/>
          <w:szCs w:val="24"/>
        </w:rPr>
      </w:pPr>
      <w:r w:rsidRPr="006B38FB">
        <w:rPr>
          <w:rFonts w:ascii="Times New Roman" w:hAnsi="Times New Roman" w:cs="Times New Roman"/>
          <w:sz w:val="24"/>
          <w:szCs w:val="24"/>
        </w:rPr>
        <w:t>“The general approach to a recusal is also expounded in the case of President of RSA v SA Rugby Union 1999 (4) SA 147 (ii) at page</w:t>
      </w:r>
      <w:r w:rsidR="00002C20" w:rsidRPr="006B38FB">
        <w:rPr>
          <w:rFonts w:ascii="Times New Roman" w:hAnsi="Times New Roman" w:cs="Times New Roman"/>
          <w:sz w:val="24"/>
          <w:szCs w:val="24"/>
        </w:rPr>
        <w:t xml:space="preserve"> 177 B-E</w:t>
      </w:r>
      <w:r w:rsidR="000268A7" w:rsidRPr="006B38FB">
        <w:rPr>
          <w:rFonts w:ascii="Times New Roman" w:hAnsi="Times New Roman" w:cs="Times New Roman"/>
          <w:sz w:val="24"/>
          <w:szCs w:val="24"/>
        </w:rPr>
        <w:t>.</w:t>
      </w:r>
      <w:r w:rsidR="00002C20" w:rsidRPr="006B38FB">
        <w:rPr>
          <w:rFonts w:ascii="Times New Roman" w:hAnsi="Times New Roman" w:cs="Times New Roman"/>
          <w:sz w:val="24"/>
          <w:szCs w:val="24"/>
        </w:rPr>
        <w:t xml:space="preserve">  </w:t>
      </w:r>
      <w:r w:rsidR="000268A7" w:rsidRPr="006B38FB">
        <w:rPr>
          <w:rFonts w:ascii="Times New Roman" w:hAnsi="Times New Roman" w:cs="Times New Roman"/>
          <w:sz w:val="24"/>
          <w:szCs w:val="24"/>
        </w:rPr>
        <w:t xml:space="preserve">At the root of this rule (recusal) lies the very concept of judicial independence. In </w:t>
      </w:r>
      <w:r w:rsidR="000268A7" w:rsidRPr="006B38FB">
        <w:rPr>
          <w:rFonts w:ascii="Times New Roman" w:hAnsi="Times New Roman" w:cs="Times New Roman"/>
          <w:i/>
          <w:sz w:val="24"/>
          <w:szCs w:val="24"/>
        </w:rPr>
        <w:t xml:space="preserve">casu </w:t>
      </w:r>
      <w:r w:rsidR="000268A7" w:rsidRPr="006B38FB">
        <w:rPr>
          <w:rFonts w:ascii="Times New Roman" w:hAnsi="Times New Roman" w:cs="Times New Roman"/>
          <w:sz w:val="24"/>
          <w:szCs w:val="24"/>
        </w:rPr>
        <w:t>either way the decision goes, eyebrows will be raised on the ruling by either party or the public given the nature and magnitude of accusations traded between the state and the defence counsel for the 1</w:t>
      </w:r>
      <w:r w:rsidR="000268A7" w:rsidRPr="006B38FB">
        <w:rPr>
          <w:rFonts w:ascii="Times New Roman" w:hAnsi="Times New Roman" w:cs="Times New Roman"/>
          <w:sz w:val="24"/>
          <w:szCs w:val="24"/>
          <w:vertAlign w:val="superscript"/>
        </w:rPr>
        <w:t>st</w:t>
      </w:r>
      <w:r w:rsidR="000268A7" w:rsidRPr="006B38FB">
        <w:rPr>
          <w:rFonts w:ascii="Times New Roman" w:hAnsi="Times New Roman" w:cs="Times New Roman"/>
          <w:sz w:val="24"/>
          <w:szCs w:val="24"/>
        </w:rPr>
        <w:t xml:space="preserve"> accused which has spilled to the bench… </w:t>
      </w:r>
      <w:r w:rsidR="00DF7AA8" w:rsidRPr="006B38FB">
        <w:rPr>
          <w:rFonts w:ascii="Times New Roman" w:hAnsi="Times New Roman" w:cs="Times New Roman"/>
          <w:sz w:val="24"/>
          <w:szCs w:val="24"/>
        </w:rPr>
        <w:t xml:space="preserve"> </w:t>
      </w:r>
      <w:r w:rsidR="000268A7" w:rsidRPr="006B38FB">
        <w:rPr>
          <w:rFonts w:ascii="Times New Roman" w:hAnsi="Times New Roman" w:cs="Times New Roman"/>
          <w:sz w:val="24"/>
          <w:szCs w:val="24"/>
        </w:rPr>
        <w:t xml:space="preserve">Given the circumstances, a decision which represents the true interests of justice can only be achieved by another independent and impartial </w:t>
      </w:r>
      <w:r w:rsidR="00CA4147" w:rsidRPr="006B38FB">
        <w:rPr>
          <w:rFonts w:ascii="Times New Roman" w:hAnsi="Times New Roman" w:cs="Times New Roman"/>
          <w:sz w:val="24"/>
          <w:szCs w:val="24"/>
        </w:rPr>
        <w:t>(so to speak) judicial officer.”</w:t>
      </w:r>
    </w:p>
    <w:p w:rsidR="00DF7AA8" w:rsidRPr="006B38FB" w:rsidRDefault="00DF7AA8" w:rsidP="00002C20">
      <w:pPr>
        <w:spacing w:line="360" w:lineRule="auto"/>
        <w:ind w:left="720"/>
        <w:jc w:val="both"/>
        <w:rPr>
          <w:rFonts w:ascii="Times New Roman" w:hAnsi="Times New Roman" w:cs="Times New Roman"/>
          <w:sz w:val="24"/>
          <w:szCs w:val="24"/>
        </w:rPr>
      </w:pPr>
    </w:p>
    <w:p w:rsidR="00DF7AA8" w:rsidRPr="006B38FB" w:rsidRDefault="000636D4" w:rsidP="00EA726A">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t xml:space="preserve">On </w:t>
      </w:r>
      <w:r w:rsidR="009B2891" w:rsidRPr="006B38FB">
        <w:rPr>
          <w:rFonts w:ascii="Times New Roman" w:hAnsi="Times New Roman" w:cs="Times New Roman"/>
          <w:sz w:val="24"/>
          <w:szCs w:val="24"/>
        </w:rPr>
        <w:t>1 March 2012 the magistrate forwarded record of proceedings to High Court with the request that it be placed before a judge</w:t>
      </w:r>
      <w:r w:rsidR="0007433C" w:rsidRPr="006B38FB">
        <w:rPr>
          <w:rFonts w:ascii="Times New Roman" w:hAnsi="Times New Roman" w:cs="Times New Roman"/>
          <w:sz w:val="24"/>
          <w:szCs w:val="24"/>
        </w:rPr>
        <w:t xml:space="preserve"> for quashing of proceedings so that fresh proceedings could commence before another magistrate.</w:t>
      </w:r>
    </w:p>
    <w:p w:rsidR="00894E20" w:rsidRPr="006B38FB" w:rsidRDefault="000268A7" w:rsidP="0039394F">
      <w:pPr>
        <w:spacing w:line="480" w:lineRule="auto"/>
        <w:ind w:firstLine="720"/>
        <w:jc w:val="both"/>
        <w:rPr>
          <w:rFonts w:ascii="Times New Roman" w:hAnsi="Times New Roman" w:cs="Times New Roman"/>
          <w:sz w:val="24"/>
          <w:szCs w:val="24"/>
        </w:rPr>
      </w:pPr>
      <w:r w:rsidRPr="006B38FB">
        <w:rPr>
          <w:rFonts w:ascii="Times New Roman" w:hAnsi="Times New Roman" w:cs="Times New Roman"/>
          <w:sz w:val="24"/>
          <w:szCs w:val="24"/>
        </w:rPr>
        <w:lastRenderedPageBreak/>
        <w:t xml:space="preserve"> </w:t>
      </w:r>
      <w:r w:rsidR="000636D4" w:rsidRPr="006B38FB">
        <w:rPr>
          <w:rFonts w:ascii="Times New Roman" w:hAnsi="Times New Roman" w:cs="Times New Roman"/>
          <w:sz w:val="24"/>
          <w:szCs w:val="24"/>
        </w:rPr>
        <w:tab/>
      </w:r>
      <w:r w:rsidR="0007433C" w:rsidRPr="006B38FB">
        <w:rPr>
          <w:rFonts w:ascii="Times New Roman" w:hAnsi="Times New Roman" w:cs="Times New Roman"/>
          <w:sz w:val="24"/>
          <w:szCs w:val="24"/>
        </w:rPr>
        <w:t>When the referral came to the notice of the appellant’s legal practitioner</w:t>
      </w:r>
      <w:r w:rsidRPr="006B38FB">
        <w:rPr>
          <w:rFonts w:ascii="Times New Roman" w:hAnsi="Times New Roman" w:cs="Times New Roman"/>
          <w:sz w:val="24"/>
          <w:szCs w:val="24"/>
        </w:rPr>
        <w:t>, s</w:t>
      </w:r>
      <w:r w:rsidR="0007433C" w:rsidRPr="006B38FB">
        <w:rPr>
          <w:rFonts w:ascii="Times New Roman" w:hAnsi="Times New Roman" w:cs="Times New Roman"/>
          <w:sz w:val="24"/>
          <w:szCs w:val="24"/>
        </w:rPr>
        <w:t>he filed an application in the High Court for review of the same proceedings on the ground that there was no real and substantial justice.</w:t>
      </w:r>
      <w:r w:rsidRPr="006B38FB">
        <w:rPr>
          <w:rFonts w:ascii="Times New Roman" w:hAnsi="Times New Roman" w:cs="Times New Roman"/>
          <w:sz w:val="24"/>
          <w:szCs w:val="24"/>
        </w:rPr>
        <w:t xml:space="preserve"> </w:t>
      </w:r>
      <w:r w:rsidR="0007433C" w:rsidRPr="006B38FB">
        <w:rPr>
          <w:rFonts w:ascii="Times New Roman" w:hAnsi="Times New Roman" w:cs="Times New Roman"/>
          <w:sz w:val="24"/>
          <w:szCs w:val="24"/>
        </w:rPr>
        <w:t>In the application she went on to allege that the appellant had been placed on remand on false information contained in Form 242.</w:t>
      </w:r>
      <w:r w:rsidR="000636D4" w:rsidRPr="006B38FB">
        <w:rPr>
          <w:rFonts w:ascii="Times New Roman" w:hAnsi="Times New Roman" w:cs="Times New Roman"/>
          <w:sz w:val="24"/>
          <w:szCs w:val="24"/>
        </w:rPr>
        <w:t xml:space="preserve">  </w:t>
      </w:r>
      <w:r w:rsidR="00A568E8" w:rsidRPr="006B38FB">
        <w:rPr>
          <w:rFonts w:ascii="Times New Roman" w:hAnsi="Times New Roman" w:cs="Times New Roman"/>
          <w:sz w:val="24"/>
          <w:szCs w:val="24"/>
        </w:rPr>
        <w:t>She placed documents to show that the allegations were not supported by evidence.</w:t>
      </w:r>
      <w:r w:rsidRPr="006B38FB">
        <w:rPr>
          <w:rFonts w:ascii="Times New Roman" w:hAnsi="Times New Roman" w:cs="Times New Roman"/>
          <w:sz w:val="24"/>
          <w:szCs w:val="24"/>
        </w:rPr>
        <w:t xml:space="preserve"> </w:t>
      </w:r>
    </w:p>
    <w:p w:rsidR="00894E20" w:rsidRPr="006B38FB" w:rsidRDefault="00894E20" w:rsidP="00EA726A">
      <w:pPr>
        <w:spacing w:line="240" w:lineRule="auto"/>
        <w:ind w:firstLine="720"/>
        <w:jc w:val="both"/>
        <w:rPr>
          <w:rFonts w:ascii="Times New Roman" w:hAnsi="Times New Roman" w:cs="Times New Roman"/>
          <w:sz w:val="24"/>
          <w:szCs w:val="24"/>
        </w:rPr>
      </w:pPr>
    </w:p>
    <w:p w:rsidR="00C12942" w:rsidRPr="006B38FB" w:rsidRDefault="00A568E8" w:rsidP="00894E20">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t>She also went further to ask the reviewing judge to determine the legality of the order of remand.</w:t>
      </w:r>
      <w:r w:rsidR="000268A7" w:rsidRPr="006B38FB">
        <w:rPr>
          <w:rFonts w:ascii="Times New Roman" w:hAnsi="Times New Roman" w:cs="Times New Roman"/>
          <w:sz w:val="24"/>
          <w:szCs w:val="24"/>
        </w:rPr>
        <w:t xml:space="preserve"> </w:t>
      </w:r>
      <w:r w:rsidR="00CA4147" w:rsidRPr="006B38FB">
        <w:rPr>
          <w:rFonts w:ascii="Times New Roman" w:hAnsi="Times New Roman" w:cs="Times New Roman"/>
          <w:sz w:val="24"/>
          <w:szCs w:val="24"/>
        </w:rPr>
        <w:t>She then</w:t>
      </w:r>
      <w:r w:rsidRPr="006B38FB">
        <w:rPr>
          <w:rFonts w:ascii="Times New Roman" w:hAnsi="Times New Roman" w:cs="Times New Roman"/>
          <w:sz w:val="24"/>
          <w:szCs w:val="24"/>
        </w:rPr>
        <w:t xml:space="preserve"> sent a letter to the Registrar of the High Court for the attention of the reviewing judge in which she alleged that referral by the Magistrate for quash</w:t>
      </w:r>
      <w:r w:rsidR="00894E20" w:rsidRPr="006B38FB">
        <w:rPr>
          <w:rFonts w:ascii="Times New Roman" w:hAnsi="Times New Roman" w:cs="Times New Roman"/>
          <w:sz w:val="24"/>
          <w:szCs w:val="24"/>
        </w:rPr>
        <w:t xml:space="preserve">ing of proceedings was unlawful. </w:t>
      </w:r>
      <w:r w:rsidR="000268A7" w:rsidRPr="006B38FB">
        <w:rPr>
          <w:rFonts w:ascii="Times New Roman" w:hAnsi="Times New Roman" w:cs="Times New Roman"/>
          <w:sz w:val="24"/>
          <w:szCs w:val="24"/>
        </w:rPr>
        <w:t xml:space="preserve"> </w:t>
      </w:r>
      <w:r w:rsidR="00894E20" w:rsidRPr="006B38FB">
        <w:rPr>
          <w:rFonts w:ascii="Times New Roman" w:hAnsi="Times New Roman" w:cs="Times New Roman"/>
          <w:sz w:val="24"/>
          <w:szCs w:val="24"/>
        </w:rPr>
        <w:t>S</w:t>
      </w:r>
      <w:r w:rsidRPr="006B38FB">
        <w:rPr>
          <w:rFonts w:ascii="Times New Roman" w:hAnsi="Times New Roman" w:cs="Times New Roman"/>
          <w:sz w:val="24"/>
          <w:szCs w:val="24"/>
        </w:rPr>
        <w:t>he said the appellant had not been heard before the decision to recus</w:t>
      </w:r>
      <w:r w:rsidR="000636D4" w:rsidRPr="006B38FB">
        <w:rPr>
          <w:rFonts w:ascii="Times New Roman" w:hAnsi="Times New Roman" w:cs="Times New Roman"/>
          <w:sz w:val="24"/>
          <w:szCs w:val="24"/>
        </w:rPr>
        <w:t>e himself by the m</w:t>
      </w:r>
      <w:r w:rsidRPr="006B38FB">
        <w:rPr>
          <w:rFonts w:ascii="Times New Roman" w:hAnsi="Times New Roman" w:cs="Times New Roman"/>
          <w:sz w:val="24"/>
          <w:szCs w:val="24"/>
        </w:rPr>
        <w:t>agistrate was made.</w:t>
      </w:r>
      <w:r w:rsidR="000268A7" w:rsidRPr="006B38FB">
        <w:rPr>
          <w:rFonts w:ascii="Times New Roman" w:hAnsi="Times New Roman" w:cs="Times New Roman"/>
          <w:sz w:val="24"/>
          <w:szCs w:val="24"/>
        </w:rPr>
        <w:t xml:space="preserve"> </w:t>
      </w:r>
      <w:r w:rsidRPr="006B38FB">
        <w:rPr>
          <w:rFonts w:ascii="Times New Roman" w:hAnsi="Times New Roman" w:cs="Times New Roman"/>
          <w:sz w:val="24"/>
          <w:szCs w:val="24"/>
        </w:rPr>
        <w:t xml:space="preserve">The court </w:t>
      </w:r>
      <w:r w:rsidRPr="006B38FB">
        <w:rPr>
          <w:rFonts w:ascii="Times New Roman" w:hAnsi="Times New Roman" w:cs="Times New Roman"/>
          <w:i/>
          <w:sz w:val="24"/>
          <w:szCs w:val="24"/>
        </w:rPr>
        <w:t>a quo</w:t>
      </w:r>
      <w:r w:rsidRPr="006B38FB">
        <w:rPr>
          <w:rFonts w:ascii="Times New Roman" w:hAnsi="Times New Roman" w:cs="Times New Roman"/>
          <w:sz w:val="24"/>
          <w:szCs w:val="24"/>
        </w:rPr>
        <w:t xml:space="preserve"> </w:t>
      </w:r>
      <w:r w:rsidR="005E53EB" w:rsidRPr="006B38FB">
        <w:rPr>
          <w:rFonts w:ascii="Times New Roman" w:hAnsi="Times New Roman" w:cs="Times New Roman"/>
          <w:sz w:val="24"/>
          <w:szCs w:val="24"/>
        </w:rPr>
        <w:t>dismissed the application on</w:t>
      </w:r>
      <w:r w:rsidRPr="006B38FB">
        <w:rPr>
          <w:rFonts w:ascii="Times New Roman" w:hAnsi="Times New Roman" w:cs="Times New Roman"/>
          <w:sz w:val="24"/>
          <w:szCs w:val="24"/>
        </w:rPr>
        <w:t xml:space="preserve"> 23 May 2012.</w:t>
      </w:r>
    </w:p>
    <w:p w:rsidR="000636D4" w:rsidRPr="006B38FB" w:rsidRDefault="000636D4" w:rsidP="000636D4">
      <w:pPr>
        <w:spacing w:line="240" w:lineRule="auto"/>
        <w:ind w:firstLine="720"/>
        <w:jc w:val="both"/>
        <w:rPr>
          <w:rFonts w:ascii="Times New Roman" w:hAnsi="Times New Roman" w:cs="Times New Roman"/>
          <w:sz w:val="24"/>
          <w:szCs w:val="24"/>
        </w:rPr>
      </w:pPr>
    </w:p>
    <w:p w:rsidR="009B2891" w:rsidRPr="006B38FB" w:rsidRDefault="00A568E8" w:rsidP="000636D4">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t>As already indicated there was no misdirection on the part of the learned judge on the question of the validity of the grounds on which the application was based.</w:t>
      </w:r>
      <w:r w:rsidR="000268A7" w:rsidRPr="006B38FB">
        <w:rPr>
          <w:rFonts w:ascii="Times New Roman" w:hAnsi="Times New Roman" w:cs="Times New Roman"/>
          <w:sz w:val="24"/>
          <w:szCs w:val="24"/>
        </w:rPr>
        <w:t xml:space="preserve"> </w:t>
      </w:r>
      <w:r w:rsidRPr="006B38FB">
        <w:rPr>
          <w:rFonts w:ascii="Times New Roman" w:hAnsi="Times New Roman" w:cs="Times New Roman"/>
          <w:sz w:val="24"/>
          <w:szCs w:val="24"/>
        </w:rPr>
        <w:t xml:space="preserve">It is clear that the </w:t>
      </w:r>
      <w:r w:rsidR="004D7CFE" w:rsidRPr="006B38FB">
        <w:rPr>
          <w:rFonts w:ascii="Times New Roman" w:hAnsi="Times New Roman" w:cs="Times New Roman"/>
          <w:sz w:val="24"/>
          <w:szCs w:val="24"/>
        </w:rPr>
        <w:t>learned judge would not have ha</w:t>
      </w:r>
      <w:r w:rsidRPr="006B38FB">
        <w:rPr>
          <w:rFonts w:ascii="Times New Roman" w:hAnsi="Times New Roman" w:cs="Times New Roman"/>
          <w:sz w:val="24"/>
          <w:szCs w:val="24"/>
        </w:rPr>
        <w:t>d the power to consider w</w:t>
      </w:r>
      <w:r w:rsidR="000268A7" w:rsidRPr="006B38FB">
        <w:rPr>
          <w:rFonts w:ascii="Times New Roman" w:hAnsi="Times New Roman" w:cs="Times New Roman"/>
          <w:sz w:val="24"/>
          <w:szCs w:val="24"/>
        </w:rPr>
        <w:t>hether there were grounds for a</w:t>
      </w:r>
      <w:r w:rsidRPr="006B38FB">
        <w:rPr>
          <w:rFonts w:ascii="Times New Roman" w:hAnsi="Times New Roman" w:cs="Times New Roman"/>
          <w:sz w:val="24"/>
          <w:szCs w:val="24"/>
        </w:rPr>
        <w:t xml:space="preserve"> reasonable suspicion of the accused having committed the offences charged against him.</w:t>
      </w:r>
      <w:r w:rsidR="000268A7" w:rsidRPr="006B38FB">
        <w:rPr>
          <w:rFonts w:ascii="Times New Roman" w:hAnsi="Times New Roman" w:cs="Times New Roman"/>
          <w:sz w:val="24"/>
          <w:szCs w:val="24"/>
        </w:rPr>
        <w:t xml:space="preserve"> </w:t>
      </w:r>
      <w:r w:rsidRPr="006B38FB">
        <w:rPr>
          <w:rFonts w:ascii="Times New Roman" w:hAnsi="Times New Roman" w:cs="Times New Roman"/>
          <w:sz w:val="24"/>
          <w:szCs w:val="24"/>
        </w:rPr>
        <w:t>That was a matter which had been decided upon by the magistrate who fir</w:t>
      </w:r>
      <w:r w:rsidR="005E53EB" w:rsidRPr="006B38FB">
        <w:rPr>
          <w:rFonts w:ascii="Times New Roman" w:hAnsi="Times New Roman" w:cs="Times New Roman"/>
          <w:sz w:val="24"/>
          <w:szCs w:val="24"/>
        </w:rPr>
        <w:t xml:space="preserve">st remanded the appellant on </w:t>
      </w:r>
      <w:r w:rsidRPr="006B38FB">
        <w:rPr>
          <w:rFonts w:ascii="Times New Roman" w:hAnsi="Times New Roman" w:cs="Times New Roman"/>
          <w:sz w:val="24"/>
          <w:szCs w:val="24"/>
        </w:rPr>
        <w:t>29</w:t>
      </w:r>
      <w:r w:rsidR="005E53EB" w:rsidRPr="006B38FB">
        <w:rPr>
          <w:rFonts w:ascii="Times New Roman" w:hAnsi="Times New Roman" w:cs="Times New Roman"/>
          <w:sz w:val="24"/>
          <w:szCs w:val="24"/>
        </w:rPr>
        <w:t xml:space="preserve"> </w:t>
      </w:r>
      <w:r w:rsidRPr="006B38FB">
        <w:rPr>
          <w:rFonts w:ascii="Times New Roman" w:hAnsi="Times New Roman" w:cs="Times New Roman"/>
          <w:sz w:val="24"/>
          <w:szCs w:val="24"/>
        </w:rPr>
        <w:t>November 2011.</w:t>
      </w:r>
      <w:r w:rsidR="000636D4" w:rsidRPr="006B38FB">
        <w:rPr>
          <w:rFonts w:ascii="Times New Roman" w:hAnsi="Times New Roman" w:cs="Times New Roman"/>
          <w:sz w:val="24"/>
          <w:szCs w:val="24"/>
        </w:rPr>
        <w:t xml:space="preserve">  </w:t>
      </w:r>
      <w:r w:rsidRPr="006B38FB">
        <w:rPr>
          <w:rFonts w:ascii="Times New Roman" w:hAnsi="Times New Roman" w:cs="Times New Roman"/>
          <w:sz w:val="24"/>
          <w:szCs w:val="24"/>
        </w:rPr>
        <w:t>If there were any changed circums</w:t>
      </w:r>
      <w:r w:rsidR="00C5327E" w:rsidRPr="006B38FB">
        <w:rPr>
          <w:rFonts w:ascii="Times New Roman" w:hAnsi="Times New Roman" w:cs="Times New Roman"/>
          <w:sz w:val="24"/>
          <w:szCs w:val="24"/>
        </w:rPr>
        <w:t>tances requiring a review of that</w:t>
      </w:r>
      <w:r w:rsidRPr="006B38FB">
        <w:rPr>
          <w:rFonts w:ascii="Times New Roman" w:hAnsi="Times New Roman" w:cs="Times New Roman"/>
          <w:sz w:val="24"/>
          <w:szCs w:val="24"/>
        </w:rPr>
        <w:t xml:space="preserve"> decision</w:t>
      </w:r>
      <w:r w:rsidR="00C5327E" w:rsidRPr="006B38FB">
        <w:rPr>
          <w:rFonts w:ascii="Times New Roman" w:hAnsi="Times New Roman" w:cs="Times New Roman"/>
          <w:sz w:val="24"/>
          <w:szCs w:val="24"/>
        </w:rPr>
        <w:t xml:space="preserve"> the Magistrate’s court was the correct forum to entertain an application for refusal of remand.</w:t>
      </w:r>
    </w:p>
    <w:p w:rsidR="000636D4" w:rsidRPr="006B38FB" w:rsidRDefault="000636D4" w:rsidP="000636D4">
      <w:pPr>
        <w:spacing w:line="240" w:lineRule="auto"/>
        <w:ind w:firstLine="1440"/>
        <w:jc w:val="both"/>
        <w:rPr>
          <w:rFonts w:ascii="Times New Roman" w:hAnsi="Times New Roman" w:cs="Times New Roman"/>
          <w:sz w:val="24"/>
          <w:szCs w:val="24"/>
        </w:rPr>
      </w:pPr>
    </w:p>
    <w:p w:rsidR="00C12942" w:rsidRPr="006B38FB" w:rsidRDefault="00C5327E" w:rsidP="000636D4">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lastRenderedPageBreak/>
        <w:t>In the course of the j</w:t>
      </w:r>
      <w:r w:rsidR="000636D4" w:rsidRPr="006B38FB">
        <w:rPr>
          <w:rFonts w:ascii="Times New Roman" w:hAnsi="Times New Roman" w:cs="Times New Roman"/>
          <w:sz w:val="24"/>
          <w:szCs w:val="24"/>
        </w:rPr>
        <w:t>udg</w:t>
      </w:r>
      <w:r w:rsidRPr="006B38FB">
        <w:rPr>
          <w:rFonts w:ascii="Times New Roman" w:hAnsi="Times New Roman" w:cs="Times New Roman"/>
          <w:sz w:val="24"/>
          <w:szCs w:val="24"/>
        </w:rPr>
        <w:t>ment the learned judge made reference to issues relating to the letter.</w:t>
      </w:r>
      <w:r w:rsidR="000268A7" w:rsidRPr="006B38FB">
        <w:rPr>
          <w:rFonts w:ascii="Times New Roman" w:hAnsi="Times New Roman" w:cs="Times New Roman"/>
          <w:sz w:val="24"/>
          <w:szCs w:val="24"/>
        </w:rPr>
        <w:t xml:space="preserve"> </w:t>
      </w:r>
      <w:r w:rsidRPr="006B38FB">
        <w:rPr>
          <w:rFonts w:ascii="Times New Roman" w:hAnsi="Times New Roman" w:cs="Times New Roman"/>
          <w:sz w:val="24"/>
          <w:szCs w:val="24"/>
        </w:rPr>
        <w:t>He said that the appellant’s legal practitioner had adopted a h</w:t>
      </w:r>
      <w:r w:rsidR="000268A7" w:rsidRPr="006B38FB">
        <w:rPr>
          <w:rFonts w:ascii="Times New Roman" w:hAnsi="Times New Roman" w:cs="Times New Roman"/>
          <w:sz w:val="24"/>
          <w:szCs w:val="24"/>
        </w:rPr>
        <w:t>ostile</w:t>
      </w:r>
      <w:r w:rsidR="00894E20" w:rsidRPr="006B38FB">
        <w:rPr>
          <w:rFonts w:ascii="Times New Roman" w:hAnsi="Times New Roman" w:cs="Times New Roman"/>
          <w:sz w:val="24"/>
          <w:szCs w:val="24"/>
        </w:rPr>
        <w:t xml:space="preserve"> combative mood.  H</w:t>
      </w:r>
      <w:r w:rsidR="00C81946" w:rsidRPr="006B38FB">
        <w:rPr>
          <w:rFonts w:ascii="Times New Roman" w:hAnsi="Times New Roman" w:cs="Times New Roman"/>
          <w:sz w:val="24"/>
          <w:szCs w:val="24"/>
        </w:rPr>
        <w:t>e stated</w:t>
      </w:r>
      <w:r w:rsidR="005E53EB" w:rsidRPr="006B38FB">
        <w:rPr>
          <w:rFonts w:ascii="Times New Roman" w:hAnsi="Times New Roman" w:cs="Times New Roman"/>
          <w:sz w:val="24"/>
          <w:szCs w:val="24"/>
        </w:rPr>
        <w:t>:</w:t>
      </w:r>
      <w:r w:rsidRPr="006B38FB">
        <w:rPr>
          <w:rFonts w:ascii="Times New Roman" w:hAnsi="Times New Roman" w:cs="Times New Roman"/>
          <w:sz w:val="24"/>
          <w:szCs w:val="24"/>
        </w:rPr>
        <w:t xml:space="preserve"> </w:t>
      </w:r>
    </w:p>
    <w:p w:rsidR="00C81946" w:rsidRPr="006B38FB" w:rsidRDefault="00C5327E" w:rsidP="000636D4">
      <w:pPr>
        <w:spacing w:line="240" w:lineRule="auto"/>
        <w:ind w:left="720"/>
        <w:jc w:val="both"/>
        <w:rPr>
          <w:rFonts w:ascii="Times New Roman" w:hAnsi="Times New Roman" w:cs="Times New Roman"/>
          <w:sz w:val="24"/>
          <w:szCs w:val="24"/>
        </w:rPr>
      </w:pPr>
      <w:r w:rsidRPr="006B38FB">
        <w:rPr>
          <w:rFonts w:ascii="Times New Roman" w:hAnsi="Times New Roman" w:cs="Times New Roman"/>
          <w:sz w:val="24"/>
          <w:szCs w:val="24"/>
        </w:rPr>
        <w:t>“A perusal of the re</w:t>
      </w:r>
      <w:r w:rsidR="00C81946" w:rsidRPr="006B38FB">
        <w:rPr>
          <w:rFonts w:ascii="Times New Roman" w:hAnsi="Times New Roman" w:cs="Times New Roman"/>
          <w:sz w:val="24"/>
          <w:szCs w:val="24"/>
        </w:rPr>
        <w:t xml:space="preserve">cord shows proceedings were conducted in a rather </w:t>
      </w:r>
      <w:r w:rsidR="004D7CFE" w:rsidRPr="006B38FB">
        <w:rPr>
          <w:rFonts w:ascii="Times New Roman" w:hAnsi="Times New Roman" w:cs="Times New Roman"/>
          <w:sz w:val="24"/>
          <w:szCs w:val="24"/>
        </w:rPr>
        <w:t>acrimonious</w:t>
      </w:r>
      <w:r w:rsidR="00C81946" w:rsidRPr="006B38FB">
        <w:rPr>
          <w:rFonts w:ascii="Times New Roman" w:hAnsi="Times New Roman" w:cs="Times New Roman"/>
          <w:sz w:val="24"/>
          <w:szCs w:val="24"/>
        </w:rPr>
        <w:t>, hostile and aggressive atmosphere not conducive to the due administration of justice. Counsel for the accused Ms Chipato did no</w:t>
      </w:r>
      <w:r w:rsidR="004D7CFE" w:rsidRPr="006B38FB">
        <w:rPr>
          <w:rFonts w:ascii="Times New Roman" w:hAnsi="Times New Roman" w:cs="Times New Roman"/>
          <w:sz w:val="24"/>
          <w:szCs w:val="24"/>
        </w:rPr>
        <w:t xml:space="preserve">t </w:t>
      </w:r>
      <w:r w:rsidR="00C81946" w:rsidRPr="006B38FB">
        <w:rPr>
          <w:rFonts w:ascii="Times New Roman" w:hAnsi="Times New Roman" w:cs="Times New Roman"/>
          <w:sz w:val="24"/>
          <w:szCs w:val="24"/>
        </w:rPr>
        <w:t xml:space="preserve">help matters by resorting to abrasive, coarse, intemperate language unbecoming of a legal practitioner both in her </w:t>
      </w:r>
      <w:r w:rsidR="00C81946" w:rsidRPr="006B38FB">
        <w:rPr>
          <w:rFonts w:ascii="Times New Roman" w:hAnsi="Times New Roman" w:cs="Times New Roman"/>
          <w:i/>
          <w:sz w:val="24"/>
          <w:szCs w:val="24"/>
        </w:rPr>
        <w:t>viva voce</w:t>
      </w:r>
      <w:r w:rsidR="00C81946" w:rsidRPr="006B38FB">
        <w:rPr>
          <w:rFonts w:ascii="Times New Roman" w:hAnsi="Times New Roman" w:cs="Times New Roman"/>
          <w:sz w:val="24"/>
          <w:szCs w:val="24"/>
        </w:rPr>
        <w:t xml:space="preserve"> submissions in court and written communications to the</w:t>
      </w:r>
      <w:r w:rsidRPr="006B38FB">
        <w:rPr>
          <w:rFonts w:ascii="Times New Roman" w:hAnsi="Times New Roman" w:cs="Times New Roman"/>
          <w:sz w:val="24"/>
          <w:szCs w:val="24"/>
        </w:rPr>
        <w:t xml:space="preserve"> Attorney</w:t>
      </w:r>
      <w:r w:rsidR="00C81946" w:rsidRPr="006B38FB">
        <w:rPr>
          <w:rFonts w:ascii="Times New Roman" w:hAnsi="Times New Roman" w:cs="Times New Roman"/>
          <w:sz w:val="24"/>
          <w:szCs w:val="24"/>
        </w:rPr>
        <w:t xml:space="preserve"> General’s office.” </w:t>
      </w:r>
    </w:p>
    <w:p w:rsidR="00C12942" w:rsidRPr="006B38FB" w:rsidRDefault="00C12942" w:rsidP="0039394F">
      <w:pPr>
        <w:spacing w:line="240" w:lineRule="auto"/>
        <w:ind w:left="360"/>
        <w:jc w:val="both"/>
        <w:rPr>
          <w:rFonts w:ascii="Times New Roman" w:hAnsi="Times New Roman" w:cs="Times New Roman"/>
          <w:sz w:val="24"/>
          <w:szCs w:val="24"/>
        </w:rPr>
      </w:pPr>
    </w:p>
    <w:p w:rsidR="00C12942" w:rsidRPr="006B38FB" w:rsidRDefault="00C81946" w:rsidP="006D4CD6">
      <w:pPr>
        <w:spacing w:line="240" w:lineRule="auto"/>
        <w:ind w:left="720" w:firstLine="720"/>
        <w:jc w:val="both"/>
        <w:rPr>
          <w:rFonts w:ascii="Times New Roman" w:hAnsi="Times New Roman" w:cs="Times New Roman"/>
          <w:sz w:val="24"/>
          <w:szCs w:val="24"/>
        </w:rPr>
      </w:pPr>
      <w:r w:rsidRPr="006B38FB">
        <w:rPr>
          <w:rFonts w:ascii="Times New Roman" w:hAnsi="Times New Roman" w:cs="Times New Roman"/>
          <w:sz w:val="24"/>
          <w:szCs w:val="24"/>
        </w:rPr>
        <w:t>He stated further</w:t>
      </w:r>
      <w:r w:rsidR="00C12942" w:rsidRPr="006B38FB">
        <w:rPr>
          <w:rFonts w:ascii="Times New Roman" w:hAnsi="Times New Roman" w:cs="Times New Roman"/>
          <w:sz w:val="24"/>
          <w:szCs w:val="24"/>
        </w:rPr>
        <w:t>:</w:t>
      </w:r>
    </w:p>
    <w:p w:rsidR="00C5327E" w:rsidRPr="006B38FB" w:rsidRDefault="00C5327E" w:rsidP="000636D4">
      <w:pPr>
        <w:spacing w:line="240" w:lineRule="auto"/>
        <w:ind w:left="720"/>
        <w:jc w:val="both"/>
        <w:rPr>
          <w:rFonts w:ascii="Times New Roman" w:hAnsi="Times New Roman" w:cs="Times New Roman"/>
          <w:sz w:val="24"/>
          <w:szCs w:val="24"/>
        </w:rPr>
      </w:pPr>
      <w:r w:rsidRPr="006B38FB">
        <w:rPr>
          <w:rFonts w:ascii="Times New Roman" w:hAnsi="Times New Roman" w:cs="Times New Roman"/>
          <w:sz w:val="24"/>
          <w:szCs w:val="24"/>
        </w:rPr>
        <w:t>“It thus emerges</w:t>
      </w:r>
      <w:r w:rsidR="00C81946" w:rsidRPr="006B38FB">
        <w:rPr>
          <w:rFonts w:ascii="Times New Roman" w:hAnsi="Times New Roman" w:cs="Times New Roman"/>
          <w:sz w:val="24"/>
          <w:szCs w:val="24"/>
        </w:rPr>
        <w:t xml:space="preserve"> quite clearly that after succeeding in hounding the presiding magistrate from the proceedings by levelling apparently unsubstantiated,</w:t>
      </w:r>
      <w:r w:rsidR="00B946C9" w:rsidRPr="006B38FB">
        <w:rPr>
          <w:rFonts w:ascii="Times New Roman" w:hAnsi="Times New Roman" w:cs="Times New Roman"/>
          <w:sz w:val="24"/>
          <w:szCs w:val="24"/>
        </w:rPr>
        <w:t xml:space="preserve"> </w:t>
      </w:r>
      <w:r w:rsidR="00C81946" w:rsidRPr="006B38FB">
        <w:rPr>
          <w:rFonts w:ascii="Times New Roman" w:hAnsi="Times New Roman" w:cs="Times New Roman"/>
          <w:sz w:val="24"/>
          <w:szCs w:val="24"/>
        </w:rPr>
        <w:t>defamatory and contemptuous allegations against the trial magistrate</w:t>
      </w:r>
      <w:r w:rsidR="00424D46" w:rsidRPr="006B38FB">
        <w:rPr>
          <w:rFonts w:ascii="Times New Roman" w:hAnsi="Times New Roman" w:cs="Times New Roman"/>
          <w:sz w:val="24"/>
          <w:szCs w:val="24"/>
        </w:rPr>
        <w:t>,</w:t>
      </w:r>
      <w:r w:rsidR="00AB2C3A" w:rsidRPr="006B38FB">
        <w:rPr>
          <w:rFonts w:ascii="Times New Roman" w:hAnsi="Times New Roman" w:cs="Times New Roman"/>
          <w:sz w:val="24"/>
          <w:szCs w:val="24"/>
        </w:rPr>
        <w:t xml:space="preserve"> t</w:t>
      </w:r>
      <w:r w:rsidR="00B946C9" w:rsidRPr="006B38FB">
        <w:rPr>
          <w:rFonts w:ascii="Times New Roman" w:hAnsi="Times New Roman" w:cs="Times New Roman"/>
          <w:sz w:val="24"/>
          <w:szCs w:val="24"/>
        </w:rPr>
        <w:t xml:space="preserve">hey now seek to use the High Court to avoid trial and gain immunity from prosecution by devious means. This type of conduct is unethical and an extreme abuse of the review process requiring some sort of censure from the Law Society and the prosecuting authorities should the allegations against the presiding magistrate turn out to be baseless and unfounded. Sight should not be lost that apart from their mere say so wild speculation and conjecture, the applicant and his lawyer have </w:t>
      </w:r>
      <w:r w:rsidR="005E53EB" w:rsidRPr="006B38FB">
        <w:rPr>
          <w:rFonts w:ascii="Times New Roman" w:hAnsi="Times New Roman" w:cs="Times New Roman"/>
          <w:sz w:val="24"/>
          <w:szCs w:val="24"/>
        </w:rPr>
        <w:t>proffered</w:t>
      </w:r>
      <w:r w:rsidR="00B946C9" w:rsidRPr="006B38FB">
        <w:rPr>
          <w:rFonts w:ascii="Times New Roman" w:hAnsi="Times New Roman" w:cs="Times New Roman"/>
          <w:sz w:val="24"/>
          <w:szCs w:val="24"/>
        </w:rPr>
        <w:t xml:space="preserve"> no shred of evidence tending to show that the presiding magistrate is indeed guilty of serious allegations they have levelled against him. They have not bothered to disclose the source of their information or suspicion. They have</w:t>
      </w:r>
      <w:r w:rsidRPr="006B38FB">
        <w:rPr>
          <w:rFonts w:ascii="Times New Roman" w:hAnsi="Times New Roman" w:cs="Times New Roman"/>
          <w:sz w:val="24"/>
          <w:szCs w:val="24"/>
        </w:rPr>
        <w:t xml:space="preserve"> therefore not laid any basis for the serious allegations</w:t>
      </w:r>
      <w:r w:rsidR="00B946C9" w:rsidRPr="006B38FB">
        <w:rPr>
          <w:rFonts w:ascii="Times New Roman" w:hAnsi="Times New Roman" w:cs="Times New Roman"/>
          <w:sz w:val="24"/>
          <w:szCs w:val="24"/>
        </w:rPr>
        <w:t xml:space="preserve"> they have levelled against the trial magistrate</w:t>
      </w:r>
      <w:r w:rsidRPr="006B38FB">
        <w:rPr>
          <w:rFonts w:ascii="Times New Roman" w:hAnsi="Times New Roman" w:cs="Times New Roman"/>
          <w:sz w:val="24"/>
          <w:szCs w:val="24"/>
        </w:rPr>
        <w:t>.”</w:t>
      </w:r>
    </w:p>
    <w:p w:rsidR="00C12942" w:rsidRPr="006B38FB" w:rsidRDefault="00C12942" w:rsidP="0039394F">
      <w:pPr>
        <w:spacing w:line="240" w:lineRule="auto"/>
        <w:ind w:left="360"/>
        <w:jc w:val="both"/>
        <w:rPr>
          <w:rFonts w:ascii="Times New Roman" w:hAnsi="Times New Roman" w:cs="Times New Roman"/>
          <w:sz w:val="24"/>
          <w:szCs w:val="24"/>
        </w:rPr>
      </w:pPr>
    </w:p>
    <w:p w:rsidR="00C12942" w:rsidRPr="006B38FB" w:rsidRDefault="00C5327E" w:rsidP="006D4CD6">
      <w:pPr>
        <w:spacing w:line="240" w:lineRule="auto"/>
        <w:ind w:left="720" w:firstLine="720"/>
        <w:jc w:val="both"/>
        <w:rPr>
          <w:rFonts w:ascii="Times New Roman" w:hAnsi="Times New Roman" w:cs="Times New Roman"/>
          <w:sz w:val="24"/>
          <w:szCs w:val="24"/>
        </w:rPr>
      </w:pPr>
      <w:r w:rsidRPr="006B38FB">
        <w:rPr>
          <w:rFonts w:ascii="Times New Roman" w:hAnsi="Times New Roman" w:cs="Times New Roman"/>
          <w:sz w:val="24"/>
          <w:szCs w:val="24"/>
        </w:rPr>
        <w:t xml:space="preserve">The </w:t>
      </w:r>
      <w:r w:rsidR="00C12942" w:rsidRPr="006B38FB">
        <w:rPr>
          <w:rFonts w:ascii="Times New Roman" w:hAnsi="Times New Roman" w:cs="Times New Roman"/>
          <w:sz w:val="24"/>
          <w:szCs w:val="24"/>
        </w:rPr>
        <w:t xml:space="preserve">learned </w:t>
      </w:r>
      <w:r w:rsidRPr="006B38FB">
        <w:rPr>
          <w:rFonts w:ascii="Times New Roman" w:hAnsi="Times New Roman" w:cs="Times New Roman"/>
          <w:sz w:val="24"/>
          <w:szCs w:val="24"/>
        </w:rPr>
        <w:t xml:space="preserve">judge then went on </w:t>
      </w:r>
      <w:r w:rsidR="004D1D6E" w:rsidRPr="006B38FB">
        <w:rPr>
          <w:rFonts w:ascii="Times New Roman" w:hAnsi="Times New Roman" w:cs="Times New Roman"/>
          <w:sz w:val="24"/>
          <w:szCs w:val="24"/>
        </w:rPr>
        <w:t>at p</w:t>
      </w:r>
      <w:r w:rsidR="000636D4" w:rsidRPr="006B38FB">
        <w:rPr>
          <w:rFonts w:ascii="Times New Roman" w:hAnsi="Times New Roman" w:cs="Times New Roman"/>
          <w:sz w:val="24"/>
          <w:szCs w:val="24"/>
        </w:rPr>
        <w:t xml:space="preserve"> </w:t>
      </w:r>
      <w:r w:rsidR="004D1D6E" w:rsidRPr="006B38FB">
        <w:rPr>
          <w:rFonts w:ascii="Times New Roman" w:hAnsi="Times New Roman" w:cs="Times New Roman"/>
          <w:sz w:val="24"/>
          <w:szCs w:val="24"/>
        </w:rPr>
        <w:t>5</w:t>
      </w:r>
      <w:r w:rsidR="006713F9" w:rsidRPr="006B38FB">
        <w:rPr>
          <w:rFonts w:ascii="Times New Roman" w:hAnsi="Times New Roman" w:cs="Times New Roman"/>
          <w:sz w:val="24"/>
          <w:szCs w:val="24"/>
        </w:rPr>
        <w:t xml:space="preserve"> to </w:t>
      </w:r>
      <w:r w:rsidR="004D1D6E" w:rsidRPr="006B38FB">
        <w:rPr>
          <w:rFonts w:ascii="Times New Roman" w:hAnsi="Times New Roman" w:cs="Times New Roman"/>
          <w:sz w:val="24"/>
          <w:szCs w:val="24"/>
        </w:rPr>
        <w:t>say</w:t>
      </w:r>
      <w:r w:rsidR="00C12942" w:rsidRPr="006B38FB">
        <w:rPr>
          <w:rFonts w:ascii="Times New Roman" w:hAnsi="Times New Roman" w:cs="Times New Roman"/>
          <w:sz w:val="24"/>
          <w:szCs w:val="24"/>
        </w:rPr>
        <w:t>:</w:t>
      </w:r>
    </w:p>
    <w:p w:rsidR="006713F9" w:rsidRPr="006B38FB" w:rsidRDefault="004D1D6E" w:rsidP="00BD42D8">
      <w:pPr>
        <w:spacing w:line="240" w:lineRule="auto"/>
        <w:ind w:left="720"/>
        <w:jc w:val="both"/>
        <w:rPr>
          <w:rFonts w:ascii="Times New Roman" w:hAnsi="Times New Roman" w:cs="Times New Roman"/>
          <w:sz w:val="24"/>
          <w:szCs w:val="24"/>
        </w:rPr>
      </w:pPr>
      <w:r w:rsidRPr="006B38FB">
        <w:rPr>
          <w:rFonts w:ascii="Times New Roman" w:hAnsi="Times New Roman" w:cs="Times New Roman"/>
          <w:sz w:val="24"/>
          <w:szCs w:val="24"/>
        </w:rPr>
        <w:t>“</w:t>
      </w:r>
      <w:r w:rsidR="006713F9" w:rsidRPr="006B38FB">
        <w:rPr>
          <w:rFonts w:ascii="Times New Roman" w:hAnsi="Times New Roman" w:cs="Times New Roman"/>
          <w:sz w:val="24"/>
          <w:szCs w:val="24"/>
        </w:rPr>
        <w:t>L</w:t>
      </w:r>
      <w:r w:rsidR="00C5327E" w:rsidRPr="006B38FB">
        <w:rPr>
          <w:rFonts w:ascii="Times New Roman" w:hAnsi="Times New Roman" w:cs="Times New Roman"/>
          <w:sz w:val="24"/>
          <w:szCs w:val="24"/>
        </w:rPr>
        <w:t>itigants and legal practitioners must be warned strongly</w:t>
      </w:r>
      <w:r w:rsidR="006713F9" w:rsidRPr="006B38FB">
        <w:rPr>
          <w:rFonts w:ascii="Times New Roman" w:hAnsi="Times New Roman" w:cs="Times New Roman"/>
          <w:sz w:val="24"/>
          <w:szCs w:val="24"/>
        </w:rPr>
        <w:t xml:space="preserve"> against making idle</w:t>
      </w:r>
      <w:r w:rsidR="00AB2C3A" w:rsidRPr="006B38FB">
        <w:rPr>
          <w:rFonts w:ascii="Times New Roman" w:hAnsi="Times New Roman" w:cs="Times New Roman"/>
          <w:sz w:val="24"/>
          <w:szCs w:val="24"/>
        </w:rPr>
        <w:t>,</w:t>
      </w:r>
      <w:r w:rsidR="006713F9" w:rsidRPr="006B38FB">
        <w:rPr>
          <w:rFonts w:ascii="Times New Roman" w:hAnsi="Times New Roman" w:cs="Times New Roman"/>
          <w:sz w:val="24"/>
          <w:szCs w:val="24"/>
        </w:rPr>
        <w:t xml:space="preserve"> unsubstantiated,</w:t>
      </w:r>
      <w:r w:rsidRPr="006B38FB">
        <w:rPr>
          <w:rFonts w:ascii="Times New Roman" w:hAnsi="Times New Roman" w:cs="Times New Roman"/>
          <w:sz w:val="24"/>
          <w:szCs w:val="24"/>
        </w:rPr>
        <w:t xml:space="preserve"> malicious, slanderous</w:t>
      </w:r>
      <w:r w:rsidR="006713F9" w:rsidRPr="006B38FB">
        <w:rPr>
          <w:rFonts w:ascii="Times New Roman" w:hAnsi="Times New Roman" w:cs="Times New Roman"/>
          <w:sz w:val="24"/>
          <w:szCs w:val="24"/>
        </w:rPr>
        <w:t xml:space="preserve"> and </w:t>
      </w:r>
      <w:r w:rsidRPr="006B38FB">
        <w:rPr>
          <w:rFonts w:ascii="Times New Roman" w:hAnsi="Times New Roman" w:cs="Times New Roman"/>
          <w:sz w:val="24"/>
          <w:szCs w:val="24"/>
        </w:rPr>
        <w:t>scurrilous</w:t>
      </w:r>
      <w:r w:rsidR="006713F9" w:rsidRPr="006B38FB">
        <w:rPr>
          <w:rFonts w:ascii="Times New Roman" w:hAnsi="Times New Roman" w:cs="Times New Roman"/>
          <w:sz w:val="24"/>
          <w:szCs w:val="24"/>
        </w:rPr>
        <w:t xml:space="preserve"> allegations against judicial officers and court officials. That type of conduct can only bring the due administration of justice into disrepute.</w:t>
      </w:r>
      <w:r w:rsidRPr="006B38FB">
        <w:rPr>
          <w:rFonts w:ascii="Times New Roman" w:hAnsi="Times New Roman" w:cs="Times New Roman"/>
          <w:sz w:val="24"/>
          <w:szCs w:val="24"/>
        </w:rPr>
        <w:t xml:space="preserve"> </w:t>
      </w:r>
      <w:r w:rsidR="006713F9" w:rsidRPr="006B38FB">
        <w:rPr>
          <w:rFonts w:ascii="Times New Roman" w:hAnsi="Times New Roman" w:cs="Times New Roman"/>
          <w:sz w:val="24"/>
          <w:szCs w:val="24"/>
        </w:rPr>
        <w:t xml:space="preserve">The need to protect the dignity and integrity of </w:t>
      </w:r>
      <w:r w:rsidR="00FA07F9" w:rsidRPr="006B38FB">
        <w:rPr>
          <w:rFonts w:ascii="Times New Roman" w:hAnsi="Times New Roman" w:cs="Times New Roman"/>
          <w:sz w:val="24"/>
          <w:szCs w:val="24"/>
        </w:rPr>
        <w:t>the courts and judicial officials cannot be over emphasised.  This is for the simple reason that the courts and judicial officers</w:t>
      </w:r>
      <w:r w:rsidR="006713F9" w:rsidRPr="006B38FB">
        <w:rPr>
          <w:rFonts w:ascii="Times New Roman" w:hAnsi="Times New Roman" w:cs="Times New Roman"/>
          <w:sz w:val="24"/>
          <w:szCs w:val="24"/>
        </w:rPr>
        <w:t xml:space="preserve"> derive their right to preside over </w:t>
      </w:r>
      <w:r w:rsidR="00FA07F9" w:rsidRPr="006B38FB">
        <w:rPr>
          <w:rFonts w:ascii="Times New Roman" w:hAnsi="Times New Roman" w:cs="Times New Roman"/>
          <w:sz w:val="24"/>
          <w:szCs w:val="24"/>
        </w:rPr>
        <w:t>affairs of the subjects of the S</w:t>
      </w:r>
      <w:r w:rsidR="006713F9" w:rsidRPr="006B38FB">
        <w:rPr>
          <w:rFonts w:ascii="Times New Roman" w:hAnsi="Times New Roman" w:cs="Times New Roman"/>
          <w:sz w:val="24"/>
          <w:szCs w:val="24"/>
        </w:rPr>
        <w:t>tate from the Constitution and to that extent the</w:t>
      </w:r>
      <w:r w:rsidR="00C5327E" w:rsidRPr="006B38FB">
        <w:rPr>
          <w:rFonts w:ascii="Times New Roman" w:hAnsi="Times New Roman" w:cs="Times New Roman"/>
          <w:sz w:val="24"/>
          <w:szCs w:val="24"/>
        </w:rPr>
        <w:t xml:space="preserve"> people of Zimbabwe.”</w:t>
      </w:r>
    </w:p>
    <w:p w:rsidR="006D4CD6" w:rsidRPr="006B38FB" w:rsidRDefault="006D4CD6" w:rsidP="00BD42D8">
      <w:pPr>
        <w:spacing w:line="240" w:lineRule="auto"/>
        <w:ind w:left="720"/>
        <w:jc w:val="both"/>
        <w:rPr>
          <w:rFonts w:ascii="Times New Roman" w:hAnsi="Times New Roman" w:cs="Times New Roman"/>
          <w:sz w:val="24"/>
          <w:szCs w:val="24"/>
        </w:rPr>
      </w:pPr>
    </w:p>
    <w:p w:rsidR="00FA07F9" w:rsidRPr="006B38FB" w:rsidRDefault="00FA07F9" w:rsidP="00FA07F9">
      <w:pPr>
        <w:spacing w:line="240" w:lineRule="auto"/>
        <w:ind w:left="720" w:firstLine="720"/>
        <w:jc w:val="both"/>
        <w:rPr>
          <w:rFonts w:ascii="Times New Roman" w:hAnsi="Times New Roman" w:cs="Times New Roman"/>
          <w:sz w:val="24"/>
          <w:szCs w:val="24"/>
        </w:rPr>
      </w:pPr>
      <w:r w:rsidRPr="006B38FB">
        <w:rPr>
          <w:rFonts w:ascii="Times New Roman" w:hAnsi="Times New Roman" w:cs="Times New Roman"/>
          <w:sz w:val="24"/>
          <w:szCs w:val="24"/>
        </w:rPr>
        <w:t>T</w:t>
      </w:r>
      <w:r w:rsidR="00C5327E" w:rsidRPr="006B38FB">
        <w:rPr>
          <w:rFonts w:ascii="Times New Roman" w:hAnsi="Times New Roman" w:cs="Times New Roman"/>
          <w:sz w:val="24"/>
          <w:szCs w:val="24"/>
        </w:rPr>
        <w:t>he judge concluded by saying</w:t>
      </w:r>
      <w:r w:rsidRPr="006B38FB">
        <w:rPr>
          <w:rFonts w:ascii="Times New Roman" w:hAnsi="Times New Roman" w:cs="Times New Roman"/>
          <w:sz w:val="24"/>
          <w:szCs w:val="24"/>
        </w:rPr>
        <w:t>:</w:t>
      </w:r>
      <w:r w:rsidR="00C5327E" w:rsidRPr="006B38FB">
        <w:rPr>
          <w:rFonts w:ascii="Times New Roman" w:hAnsi="Times New Roman" w:cs="Times New Roman"/>
          <w:sz w:val="24"/>
          <w:szCs w:val="24"/>
        </w:rPr>
        <w:t xml:space="preserve"> </w:t>
      </w:r>
    </w:p>
    <w:p w:rsidR="00C12942" w:rsidRPr="006B38FB" w:rsidRDefault="00C5327E" w:rsidP="00EA726A">
      <w:pPr>
        <w:spacing w:line="240" w:lineRule="auto"/>
        <w:ind w:left="720"/>
        <w:jc w:val="both"/>
        <w:rPr>
          <w:rFonts w:ascii="Times New Roman" w:hAnsi="Times New Roman" w:cs="Times New Roman"/>
          <w:sz w:val="24"/>
          <w:szCs w:val="24"/>
        </w:rPr>
      </w:pPr>
      <w:r w:rsidRPr="006B38FB">
        <w:rPr>
          <w:rFonts w:ascii="Times New Roman" w:hAnsi="Times New Roman" w:cs="Times New Roman"/>
          <w:sz w:val="24"/>
          <w:szCs w:val="24"/>
        </w:rPr>
        <w:t>“I hasten</w:t>
      </w:r>
      <w:r w:rsidR="006713F9" w:rsidRPr="006B38FB">
        <w:rPr>
          <w:rFonts w:ascii="Times New Roman" w:hAnsi="Times New Roman" w:cs="Times New Roman"/>
          <w:sz w:val="24"/>
          <w:szCs w:val="24"/>
        </w:rPr>
        <w:t xml:space="preserve"> to point out that nothing must be swept under the carpet in this case. There must be a proper investigation of the allegations levelled against the presiding magistrate. I</w:t>
      </w:r>
      <w:r w:rsidRPr="006B38FB">
        <w:rPr>
          <w:rFonts w:ascii="Times New Roman" w:hAnsi="Times New Roman" w:cs="Times New Roman"/>
          <w:sz w:val="24"/>
          <w:szCs w:val="24"/>
        </w:rPr>
        <w:t>f he is guilty as alleged</w:t>
      </w:r>
      <w:r w:rsidR="006713F9" w:rsidRPr="006B38FB">
        <w:rPr>
          <w:rFonts w:ascii="Times New Roman" w:hAnsi="Times New Roman" w:cs="Times New Roman"/>
          <w:sz w:val="24"/>
          <w:szCs w:val="24"/>
        </w:rPr>
        <w:t xml:space="preserve">, then the law should take its course and the same should apply to the legal practitioner and her client should allegations be found to be </w:t>
      </w:r>
      <w:r w:rsidRPr="006B38FB">
        <w:rPr>
          <w:rFonts w:ascii="Times New Roman" w:hAnsi="Times New Roman" w:cs="Times New Roman"/>
          <w:sz w:val="24"/>
          <w:szCs w:val="24"/>
        </w:rPr>
        <w:t>baseless</w:t>
      </w:r>
      <w:r w:rsidR="00FA07F9" w:rsidRPr="006B38FB">
        <w:rPr>
          <w:rFonts w:ascii="Times New Roman" w:hAnsi="Times New Roman" w:cs="Times New Roman"/>
          <w:sz w:val="24"/>
          <w:szCs w:val="24"/>
        </w:rPr>
        <w:t>.</w:t>
      </w:r>
      <w:r w:rsidRPr="006B38FB">
        <w:rPr>
          <w:rFonts w:ascii="Times New Roman" w:hAnsi="Times New Roman" w:cs="Times New Roman"/>
          <w:sz w:val="24"/>
          <w:szCs w:val="24"/>
        </w:rPr>
        <w:t>”</w:t>
      </w:r>
    </w:p>
    <w:p w:rsidR="00BD213B" w:rsidRPr="006B38FB" w:rsidRDefault="00C5327E" w:rsidP="006D4CD6">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lastRenderedPageBreak/>
        <w:t xml:space="preserve">It is clear that it was on the basis </w:t>
      </w:r>
      <w:r w:rsidR="005E53EB" w:rsidRPr="006B38FB">
        <w:rPr>
          <w:rFonts w:ascii="Times New Roman" w:hAnsi="Times New Roman" w:cs="Times New Roman"/>
          <w:sz w:val="24"/>
          <w:szCs w:val="24"/>
        </w:rPr>
        <w:t xml:space="preserve">of </w:t>
      </w:r>
      <w:r w:rsidRPr="006B38FB">
        <w:rPr>
          <w:rFonts w:ascii="Times New Roman" w:hAnsi="Times New Roman" w:cs="Times New Roman"/>
          <w:sz w:val="24"/>
          <w:szCs w:val="24"/>
        </w:rPr>
        <w:t>the interpretation of the letter</w:t>
      </w:r>
      <w:r w:rsidR="004D7CFE" w:rsidRPr="006B38FB">
        <w:rPr>
          <w:rFonts w:ascii="Times New Roman" w:hAnsi="Times New Roman" w:cs="Times New Roman"/>
          <w:sz w:val="24"/>
          <w:szCs w:val="24"/>
        </w:rPr>
        <w:t xml:space="preserve"> </w:t>
      </w:r>
      <w:r w:rsidR="00FA07F9" w:rsidRPr="006B38FB">
        <w:rPr>
          <w:rFonts w:ascii="Times New Roman" w:hAnsi="Times New Roman" w:cs="Times New Roman"/>
          <w:sz w:val="24"/>
          <w:szCs w:val="24"/>
        </w:rPr>
        <w:t xml:space="preserve">that the learned judge made his findings </w:t>
      </w:r>
      <w:r w:rsidR="00BD42D8" w:rsidRPr="006B38FB">
        <w:rPr>
          <w:rFonts w:ascii="Times New Roman" w:hAnsi="Times New Roman" w:cs="Times New Roman"/>
          <w:sz w:val="24"/>
          <w:szCs w:val="24"/>
        </w:rPr>
        <w:t>above. In addition</w:t>
      </w:r>
      <w:r w:rsidR="00FA07F9" w:rsidRPr="006B38FB">
        <w:rPr>
          <w:rFonts w:ascii="Times New Roman" w:hAnsi="Times New Roman" w:cs="Times New Roman"/>
          <w:sz w:val="24"/>
          <w:szCs w:val="24"/>
        </w:rPr>
        <w:t>,</w:t>
      </w:r>
      <w:r w:rsidR="00BD42D8" w:rsidRPr="006B38FB">
        <w:rPr>
          <w:rFonts w:ascii="Times New Roman" w:hAnsi="Times New Roman" w:cs="Times New Roman"/>
          <w:sz w:val="24"/>
          <w:szCs w:val="24"/>
        </w:rPr>
        <w:t xml:space="preserve"> </w:t>
      </w:r>
      <w:r w:rsidR="00FA07F9" w:rsidRPr="006B38FB">
        <w:rPr>
          <w:rFonts w:ascii="Times New Roman" w:hAnsi="Times New Roman" w:cs="Times New Roman"/>
          <w:sz w:val="24"/>
          <w:szCs w:val="24"/>
        </w:rPr>
        <w:t>the judge’s perception of the conduct</w:t>
      </w:r>
      <w:r w:rsidRPr="006B38FB">
        <w:rPr>
          <w:rFonts w:ascii="Times New Roman" w:hAnsi="Times New Roman" w:cs="Times New Roman"/>
          <w:sz w:val="24"/>
          <w:szCs w:val="24"/>
        </w:rPr>
        <w:t xml:space="preserve"> of the appellant’s legal practitioner</w:t>
      </w:r>
      <w:r w:rsidR="00FA07F9" w:rsidRPr="006B38FB">
        <w:rPr>
          <w:rFonts w:ascii="Times New Roman" w:hAnsi="Times New Roman" w:cs="Times New Roman"/>
          <w:sz w:val="24"/>
          <w:szCs w:val="24"/>
        </w:rPr>
        <w:t>, was to him sufficient enough evidence upon which he gave the direction in para 2 of the order</w:t>
      </w:r>
      <w:r w:rsidR="00BD213B" w:rsidRPr="006B38FB">
        <w:rPr>
          <w:rFonts w:ascii="Times New Roman" w:hAnsi="Times New Roman" w:cs="Times New Roman"/>
          <w:sz w:val="24"/>
          <w:szCs w:val="24"/>
        </w:rPr>
        <w:t xml:space="preserve"> that:</w:t>
      </w:r>
    </w:p>
    <w:p w:rsidR="00C5327E" w:rsidRPr="006B38FB" w:rsidRDefault="00BD213B" w:rsidP="006D4CD6">
      <w:pPr>
        <w:spacing w:line="240" w:lineRule="auto"/>
        <w:ind w:left="720"/>
        <w:jc w:val="both"/>
        <w:rPr>
          <w:rFonts w:ascii="Times New Roman" w:hAnsi="Times New Roman" w:cs="Times New Roman"/>
          <w:sz w:val="24"/>
          <w:szCs w:val="24"/>
        </w:rPr>
      </w:pPr>
      <w:r w:rsidRPr="006B38FB">
        <w:rPr>
          <w:rFonts w:ascii="Times New Roman" w:hAnsi="Times New Roman" w:cs="Times New Roman"/>
          <w:sz w:val="24"/>
          <w:szCs w:val="24"/>
        </w:rPr>
        <w:t>“2. That the Registrar be and is hereby directed to serve a copy of this judgment on the Attorney-General, the Judicial Services Commission and Secretary of the Law Society.”</w:t>
      </w:r>
      <w:r w:rsidR="00C5327E" w:rsidRPr="006B38FB">
        <w:rPr>
          <w:rFonts w:ascii="Times New Roman" w:hAnsi="Times New Roman" w:cs="Times New Roman"/>
          <w:sz w:val="24"/>
          <w:szCs w:val="24"/>
        </w:rPr>
        <w:t xml:space="preserve"> </w:t>
      </w:r>
    </w:p>
    <w:p w:rsidR="00BD42D8" w:rsidRPr="006B38FB" w:rsidRDefault="00BD42D8" w:rsidP="00BD42D8">
      <w:pPr>
        <w:spacing w:line="240" w:lineRule="auto"/>
        <w:ind w:firstLine="1440"/>
        <w:jc w:val="both"/>
        <w:rPr>
          <w:rFonts w:ascii="Times New Roman" w:hAnsi="Times New Roman" w:cs="Times New Roman"/>
          <w:sz w:val="24"/>
          <w:szCs w:val="24"/>
        </w:rPr>
      </w:pPr>
    </w:p>
    <w:p w:rsidR="00BD42D8" w:rsidRPr="006B38FB" w:rsidRDefault="00C5327E" w:rsidP="00E52C47">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t xml:space="preserve">The question is therefore whether or not the interpretation of the letter and the proceedings in the court </w:t>
      </w:r>
      <w:r w:rsidRPr="006B38FB">
        <w:rPr>
          <w:rFonts w:ascii="Times New Roman" w:hAnsi="Times New Roman" w:cs="Times New Roman"/>
          <w:i/>
          <w:sz w:val="24"/>
          <w:szCs w:val="24"/>
        </w:rPr>
        <w:t>a quo</w:t>
      </w:r>
      <w:r w:rsidRPr="006B38FB">
        <w:rPr>
          <w:rFonts w:ascii="Times New Roman" w:hAnsi="Times New Roman" w:cs="Times New Roman"/>
          <w:sz w:val="24"/>
          <w:szCs w:val="24"/>
        </w:rPr>
        <w:t xml:space="preserve"> justify the conclusion</w:t>
      </w:r>
      <w:r w:rsidR="00B40D9B" w:rsidRPr="006B38FB">
        <w:rPr>
          <w:rFonts w:ascii="Times New Roman" w:hAnsi="Times New Roman" w:cs="Times New Roman"/>
          <w:sz w:val="24"/>
          <w:szCs w:val="24"/>
        </w:rPr>
        <w:t xml:space="preserve"> by the learned judge.</w:t>
      </w:r>
      <w:r w:rsidR="004D7CFE" w:rsidRPr="006B38FB">
        <w:rPr>
          <w:rFonts w:ascii="Times New Roman" w:hAnsi="Times New Roman" w:cs="Times New Roman"/>
          <w:sz w:val="24"/>
          <w:szCs w:val="24"/>
        </w:rPr>
        <w:t xml:space="preserve"> </w:t>
      </w:r>
      <w:r w:rsidR="00BD213B" w:rsidRPr="006B38FB">
        <w:rPr>
          <w:rFonts w:ascii="Times New Roman" w:hAnsi="Times New Roman" w:cs="Times New Roman"/>
          <w:sz w:val="24"/>
          <w:szCs w:val="24"/>
        </w:rPr>
        <w:t xml:space="preserve"> </w:t>
      </w:r>
      <w:r w:rsidR="00B40D9B" w:rsidRPr="006B38FB">
        <w:rPr>
          <w:rFonts w:ascii="Times New Roman" w:hAnsi="Times New Roman" w:cs="Times New Roman"/>
          <w:sz w:val="24"/>
          <w:szCs w:val="24"/>
        </w:rPr>
        <w:t>There is no doubt that the letter was originally not intended for public consumption</w:t>
      </w:r>
      <w:r w:rsidR="005E53EB" w:rsidRPr="006B38FB">
        <w:rPr>
          <w:rFonts w:ascii="Times New Roman" w:hAnsi="Times New Roman" w:cs="Times New Roman"/>
          <w:sz w:val="24"/>
          <w:szCs w:val="24"/>
        </w:rPr>
        <w:t>,</w:t>
      </w:r>
      <w:r w:rsidR="00B40D9B" w:rsidRPr="006B38FB">
        <w:rPr>
          <w:rFonts w:ascii="Times New Roman" w:hAnsi="Times New Roman" w:cs="Times New Roman"/>
          <w:sz w:val="24"/>
          <w:szCs w:val="24"/>
        </w:rPr>
        <w:t xml:space="preserve"> and al</w:t>
      </w:r>
      <w:r w:rsidR="004D7CFE" w:rsidRPr="006B38FB">
        <w:rPr>
          <w:rFonts w:ascii="Times New Roman" w:hAnsi="Times New Roman" w:cs="Times New Roman"/>
          <w:sz w:val="24"/>
          <w:szCs w:val="24"/>
        </w:rPr>
        <w:t xml:space="preserve">so that </w:t>
      </w:r>
      <w:r w:rsidR="00B40D9B" w:rsidRPr="006B38FB">
        <w:rPr>
          <w:rFonts w:ascii="Times New Roman" w:hAnsi="Times New Roman" w:cs="Times New Roman"/>
          <w:sz w:val="24"/>
          <w:szCs w:val="24"/>
        </w:rPr>
        <w:t>it was not intended</w:t>
      </w:r>
      <w:r w:rsidR="004D7CFE" w:rsidRPr="006B38FB">
        <w:rPr>
          <w:rFonts w:ascii="Times New Roman" w:hAnsi="Times New Roman" w:cs="Times New Roman"/>
          <w:sz w:val="24"/>
          <w:szCs w:val="24"/>
        </w:rPr>
        <w:t>,</w:t>
      </w:r>
      <w:r w:rsidR="00B40D9B" w:rsidRPr="006B38FB">
        <w:rPr>
          <w:rFonts w:ascii="Times New Roman" w:hAnsi="Times New Roman" w:cs="Times New Roman"/>
          <w:sz w:val="24"/>
          <w:szCs w:val="24"/>
        </w:rPr>
        <w:t xml:space="preserve"> rightly or wrongly</w:t>
      </w:r>
      <w:r w:rsidR="00BD213B" w:rsidRPr="006B38FB">
        <w:rPr>
          <w:rFonts w:ascii="Times New Roman" w:hAnsi="Times New Roman" w:cs="Times New Roman"/>
          <w:sz w:val="24"/>
          <w:szCs w:val="24"/>
        </w:rPr>
        <w:t>,</w:t>
      </w:r>
      <w:r w:rsidR="00B40D9B" w:rsidRPr="006B38FB">
        <w:rPr>
          <w:rFonts w:ascii="Times New Roman" w:hAnsi="Times New Roman" w:cs="Times New Roman"/>
          <w:sz w:val="24"/>
          <w:szCs w:val="24"/>
        </w:rPr>
        <w:t xml:space="preserve"> for the magistrate to know.</w:t>
      </w:r>
      <w:r w:rsidR="004D7CFE" w:rsidRPr="006B38FB">
        <w:rPr>
          <w:rFonts w:ascii="Times New Roman" w:hAnsi="Times New Roman" w:cs="Times New Roman"/>
          <w:sz w:val="24"/>
          <w:szCs w:val="24"/>
        </w:rPr>
        <w:t xml:space="preserve"> </w:t>
      </w:r>
      <w:r w:rsidR="00B40D9B" w:rsidRPr="006B38FB">
        <w:rPr>
          <w:rFonts w:ascii="Times New Roman" w:hAnsi="Times New Roman" w:cs="Times New Roman"/>
          <w:sz w:val="24"/>
          <w:szCs w:val="24"/>
        </w:rPr>
        <w:t>The letter expresses fear by the legal practitioner on behalf</w:t>
      </w:r>
      <w:r w:rsidR="004D7CFE" w:rsidRPr="006B38FB">
        <w:rPr>
          <w:rFonts w:ascii="Times New Roman" w:hAnsi="Times New Roman" w:cs="Times New Roman"/>
          <w:sz w:val="24"/>
          <w:szCs w:val="24"/>
        </w:rPr>
        <w:t xml:space="preserve"> of her</w:t>
      </w:r>
      <w:r w:rsidR="00B40D9B" w:rsidRPr="006B38FB">
        <w:rPr>
          <w:rFonts w:ascii="Times New Roman" w:hAnsi="Times New Roman" w:cs="Times New Roman"/>
          <w:sz w:val="24"/>
          <w:szCs w:val="24"/>
        </w:rPr>
        <w:t xml:space="preserve"> client</w:t>
      </w:r>
      <w:r w:rsidR="004D7CFE" w:rsidRPr="006B38FB">
        <w:rPr>
          <w:rFonts w:ascii="Times New Roman" w:hAnsi="Times New Roman" w:cs="Times New Roman"/>
          <w:sz w:val="24"/>
          <w:szCs w:val="24"/>
        </w:rPr>
        <w:t>,</w:t>
      </w:r>
      <w:r w:rsidR="00B40D9B" w:rsidRPr="006B38FB">
        <w:rPr>
          <w:rFonts w:ascii="Times New Roman" w:hAnsi="Times New Roman" w:cs="Times New Roman"/>
          <w:sz w:val="24"/>
          <w:szCs w:val="24"/>
        </w:rPr>
        <w:t xml:space="preserve"> of something he said he had been told by people he met.</w:t>
      </w:r>
      <w:r w:rsidR="004D7CFE" w:rsidRPr="006B38FB">
        <w:rPr>
          <w:rFonts w:ascii="Times New Roman" w:hAnsi="Times New Roman" w:cs="Times New Roman"/>
          <w:sz w:val="24"/>
          <w:szCs w:val="24"/>
        </w:rPr>
        <w:t xml:space="preserve"> </w:t>
      </w:r>
      <w:r w:rsidR="00B40D9B" w:rsidRPr="006B38FB">
        <w:rPr>
          <w:rFonts w:ascii="Times New Roman" w:hAnsi="Times New Roman" w:cs="Times New Roman"/>
          <w:sz w:val="24"/>
          <w:szCs w:val="24"/>
        </w:rPr>
        <w:t>The letter also showed that investigations of the truthfulness of the allegation made by the appellant had to be made.</w:t>
      </w:r>
    </w:p>
    <w:p w:rsidR="00EA726A" w:rsidRPr="006B38FB" w:rsidRDefault="00EA726A" w:rsidP="00EA726A">
      <w:pPr>
        <w:spacing w:line="240" w:lineRule="auto"/>
        <w:ind w:firstLine="1440"/>
        <w:jc w:val="both"/>
        <w:rPr>
          <w:rFonts w:ascii="Times New Roman" w:hAnsi="Times New Roman" w:cs="Times New Roman"/>
          <w:sz w:val="24"/>
          <w:szCs w:val="24"/>
        </w:rPr>
      </w:pPr>
    </w:p>
    <w:p w:rsidR="00B40D9B" w:rsidRPr="006B38FB" w:rsidRDefault="00C12942" w:rsidP="00BD42D8">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t>Furthermore, a close</w:t>
      </w:r>
      <w:r w:rsidR="00B40D9B" w:rsidRPr="006B38FB">
        <w:rPr>
          <w:rFonts w:ascii="Times New Roman" w:hAnsi="Times New Roman" w:cs="Times New Roman"/>
          <w:sz w:val="24"/>
          <w:szCs w:val="24"/>
        </w:rPr>
        <w:t xml:space="preserve"> examination shows it is not as if the legal practitioner has accepted the allegations for truth.</w:t>
      </w:r>
      <w:r w:rsidR="004D7CFE" w:rsidRPr="006B38FB">
        <w:rPr>
          <w:rFonts w:ascii="Times New Roman" w:hAnsi="Times New Roman" w:cs="Times New Roman"/>
          <w:sz w:val="24"/>
          <w:szCs w:val="24"/>
        </w:rPr>
        <w:t xml:space="preserve"> </w:t>
      </w:r>
      <w:r w:rsidR="00B40D9B" w:rsidRPr="006B38FB">
        <w:rPr>
          <w:rFonts w:ascii="Times New Roman" w:hAnsi="Times New Roman" w:cs="Times New Roman"/>
          <w:sz w:val="24"/>
          <w:szCs w:val="24"/>
        </w:rPr>
        <w:t>Having come across information like that it is difficult to say that the legal practitioner ought not to have brought this information t</w:t>
      </w:r>
      <w:r w:rsidR="00E52C47" w:rsidRPr="006B38FB">
        <w:rPr>
          <w:rFonts w:ascii="Times New Roman" w:hAnsi="Times New Roman" w:cs="Times New Roman"/>
          <w:sz w:val="24"/>
          <w:szCs w:val="24"/>
        </w:rPr>
        <w:t xml:space="preserve">o the attention of the Attorney </w:t>
      </w:r>
      <w:r w:rsidR="00B40D9B" w:rsidRPr="006B38FB">
        <w:rPr>
          <w:rFonts w:ascii="Times New Roman" w:hAnsi="Times New Roman" w:cs="Times New Roman"/>
          <w:sz w:val="24"/>
          <w:szCs w:val="24"/>
        </w:rPr>
        <w:t>General.</w:t>
      </w:r>
      <w:r w:rsidR="004D7CFE" w:rsidRPr="006B38FB">
        <w:rPr>
          <w:rFonts w:ascii="Times New Roman" w:hAnsi="Times New Roman" w:cs="Times New Roman"/>
          <w:sz w:val="24"/>
          <w:szCs w:val="24"/>
        </w:rPr>
        <w:t xml:space="preserve"> </w:t>
      </w:r>
      <w:r w:rsidR="00E52C47" w:rsidRPr="006B38FB">
        <w:rPr>
          <w:rFonts w:ascii="Times New Roman" w:hAnsi="Times New Roman" w:cs="Times New Roman"/>
          <w:sz w:val="24"/>
          <w:szCs w:val="24"/>
        </w:rPr>
        <w:t xml:space="preserve">The Attorney </w:t>
      </w:r>
      <w:r w:rsidR="00B40D9B" w:rsidRPr="006B38FB">
        <w:rPr>
          <w:rFonts w:ascii="Times New Roman" w:hAnsi="Times New Roman" w:cs="Times New Roman"/>
          <w:sz w:val="24"/>
          <w:szCs w:val="24"/>
        </w:rPr>
        <w:t>General represents public interests and</w:t>
      </w:r>
      <w:r w:rsidR="004D7CFE" w:rsidRPr="006B38FB">
        <w:rPr>
          <w:rFonts w:ascii="Times New Roman" w:hAnsi="Times New Roman" w:cs="Times New Roman"/>
          <w:sz w:val="24"/>
          <w:szCs w:val="24"/>
        </w:rPr>
        <w:t xml:space="preserve"> is</w:t>
      </w:r>
      <w:r w:rsidR="00B40D9B" w:rsidRPr="006B38FB">
        <w:rPr>
          <w:rFonts w:ascii="Times New Roman" w:hAnsi="Times New Roman" w:cs="Times New Roman"/>
          <w:sz w:val="24"/>
          <w:szCs w:val="24"/>
        </w:rPr>
        <w:t xml:space="preserve"> entrusted with the responsibility of having matters of breach of law investigated.</w:t>
      </w:r>
      <w:r w:rsidRPr="006B38FB">
        <w:rPr>
          <w:rFonts w:ascii="Times New Roman" w:hAnsi="Times New Roman" w:cs="Times New Roman"/>
          <w:sz w:val="24"/>
          <w:szCs w:val="24"/>
        </w:rPr>
        <w:t xml:space="preserve"> While</w:t>
      </w:r>
      <w:r w:rsidR="00B40D9B" w:rsidRPr="006B38FB">
        <w:rPr>
          <w:rFonts w:ascii="Times New Roman" w:hAnsi="Times New Roman" w:cs="Times New Roman"/>
          <w:sz w:val="24"/>
          <w:szCs w:val="24"/>
        </w:rPr>
        <w:t xml:space="preserve"> the learned judge points out that the allegations needed to be investigated in the administration of justice</w:t>
      </w:r>
      <w:r w:rsidR="004D7CFE" w:rsidRPr="006B38FB">
        <w:rPr>
          <w:rFonts w:ascii="Times New Roman" w:hAnsi="Times New Roman" w:cs="Times New Roman"/>
          <w:sz w:val="24"/>
          <w:szCs w:val="24"/>
        </w:rPr>
        <w:t>,</w:t>
      </w:r>
      <w:r w:rsidR="00B40D9B" w:rsidRPr="006B38FB">
        <w:rPr>
          <w:rFonts w:ascii="Times New Roman" w:hAnsi="Times New Roman" w:cs="Times New Roman"/>
          <w:sz w:val="24"/>
          <w:szCs w:val="24"/>
        </w:rPr>
        <w:t xml:space="preserve"> he also seems to chide the legal practitioner for having done so.</w:t>
      </w:r>
    </w:p>
    <w:p w:rsidR="00BD42D8" w:rsidRPr="006B38FB" w:rsidRDefault="00BD42D8" w:rsidP="00BD42D8">
      <w:pPr>
        <w:spacing w:line="240" w:lineRule="auto"/>
        <w:ind w:firstLine="1440"/>
        <w:jc w:val="both"/>
        <w:rPr>
          <w:rFonts w:ascii="Times New Roman" w:hAnsi="Times New Roman" w:cs="Times New Roman"/>
          <w:sz w:val="24"/>
          <w:szCs w:val="24"/>
        </w:rPr>
      </w:pPr>
    </w:p>
    <w:p w:rsidR="00A96C8E" w:rsidRPr="006B38FB" w:rsidRDefault="00B40D9B" w:rsidP="00E52C47">
      <w:pPr>
        <w:spacing w:after="0"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t xml:space="preserve">The basis for criticism by the learned judge of the legal practitioner is based on the </w:t>
      </w:r>
      <w:r w:rsidR="00C71B37" w:rsidRPr="006B38FB">
        <w:rPr>
          <w:rFonts w:ascii="Times New Roman" w:hAnsi="Times New Roman" w:cs="Times New Roman"/>
          <w:sz w:val="24"/>
          <w:szCs w:val="24"/>
        </w:rPr>
        <w:t>belief that</w:t>
      </w:r>
      <w:r w:rsidR="0023521E" w:rsidRPr="006B38FB">
        <w:rPr>
          <w:rFonts w:ascii="Times New Roman" w:hAnsi="Times New Roman" w:cs="Times New Roman"/>
          <w:sz w:val="24"/>
          <w:szCs w:val="24"/>
        </w:rPr>
        <w:t xml:space="preserve"> the letter is contemptuous and defamatory of the magistrate.</w:t>
      </w:r>
      <w:r w:rsidR="00AF70D7" w:rsidRPr="006B38FB">
        <w:rPr>
          <w:rFonts w:ascii="Times New Roman" w:hAnsi="Times New Roman" w:cs="Times New Roman"/>
          <w:sz w:val="24"/>
          <w:szCs w:val="24"/>
        </w:rPr>
        <w:t xml:space="preserve"> </w:t>
      </w:r>
      <w:r w:rsidR="0023521E" w:rsidRPr="006B38FB">
        <w:rPr>
          <w:rFonts w:ascii="Times New Roman" w:hAnsi="Times New Roman" w:cs="Times New Roman"/>
          <w:sz w:val="24"/>
          <w:szCs w:val="24"/>
        </w:rPr>
        <w:t xml:space="preserve">An </w:t>
      </w:r>
      <w:r w:rsidR="0023521E" w:rsidRPr="006B38FB">
        <w:rPr>
          <w:rFonts w:ascii="Times New Roman" w:hAnsi="Times New Roman" w:cs="Times New Roman"/>
          <w:sz w:val="24"/>
          <w:szCs w:val="24"/>
        </w:rPr>
        <w:lastRenderedPageBreak/>
        <w:t xml:space="preserve">examination of the course of events during proceedings shows clearly that the magistrate appreciated the seriousness of the allegations and did not take them against the </w:t>
      </w:r>
      <w:r w:rsidR="00AF70D7" w:rsidRPr="006B38FB">
        <w:rPr>
          <w:rFonts w:ascii="Times New Roman" w:hAnsi="Times New Roman" w:cs="Times New Roman"/>
          <w:sz w:val="24"/>
          <w:szCs w:val="24"/>
        </w:rPr>
        <w:t>legal</w:t>
      </w:r>
      <w:r w:rsidR="00C71B37" w:rsidRPr="006B38FB">
        <w:rPr>
          <w:rFonts w:ascii="Times New Roman" w:hAnsi="Times New Roman" w:cs="Times New Roman"/>
          <w:sz w:val="24"/>
          <w:szCs w:val="24"/>
        </w:rPr>
        <w:t xml:space="preserve"> practitioner.</w:t>
      </w:r>
      <w:bookmarkStart w:id="0" w:name="_GoBack"/>
      <w:bookmarkEnd w:id="0"/>
      <w:r w:rsidR="00BD42D8" w:rsidRPr="006B38FB">
        <w:rPr>
          <w:rFonts w:ascii="Times New Roman" w:hAnsi="Times New Roman" w:cs="Times New Roman"/>
          <w:sz w:val="24"/>
          <w:szCs w:val="24"/>
        </w:rPr>
        <w:t xml:space="preserve">  </w:t>
      </w:r>
      <w:r w:rsidR="0023521E" w:rsidRPr="006B38FB">
        <w:rPr>
          <w:rFonts w:ascii="Times New Roman" w:hAnsi="Times New Roman" w:cs="Times New Roman"/>
          <w:sz w:val="24"/>
          <w:szCs w:val="24"/>
        </w:rPr>
        <w:t>The magistrate gave</w:t>
      </w:r>
      <w:r w:rsidR="00F6042B" w:rsidRPr="006B38FB">
        <w:rPr>
          <w:rFonts w:ascii="Times New Roman" w:hAnsi="Times New Roman" w:cs="Times New Roman"/>
          <w:sz w:val="24"/>
          <w:szCs w:val="24"/>
        </w:rPr>
        <w:t xml:space="preserve"> the</w:t>
      </w:r>
      <w:r w:rsidR="0023521E" w:rsidRPr="006B38FB">
        <w:rPr>
          <w:rFonts w:ascii="Times New Roman" w:hAnsi="Times New Roman" w:cs="Times New Roman"/>
          <w:sz w:val="24"/>
          <w:szCs w:val="24"/>
        </w:rPr>
        <w:t xml:space="preserve"> legal practitioner the opportunity to put forward her version of what happened to him. Alt</w:t>
      </w:r>
      <w:r w:rsidR="00C51EBF" w:rsidRPr="006B38FB">
        <w:rPr>
          <w:rFonts w:ascii="Times New Roman" w:hAnsi="Times New Roman" w:cs="Times New Roman"/>
          <w:sz w:val="24"/>
          <w:szCs w:val="24"/>
        </w:rPr>
        <w:t>h</w:t>
      </w:r>
      <w:r w:rsidR="0023521E" w:rsidRPr="006B38FB">
        <w:rPr>
          <w:rFonts w:ascii="Times New Roman" w:hAnsi="Times New Roman" w:cs="Times New Roman"/>
          <w:sz w:val="24"/>
          <w:szCs w:val="24"/>
        </w:rPr>
        <w:t xml:space="preserve">ough having been taken by surprise by the revelation of the contents of the letter to the magistrate by the prosecutor </w:t>
      </w:r>
      <w:r w:rsidR="007C23EC" w:rsidRPr="006B38FB">
        <w:rPr>
          <w:rFonts w:ascii="Times New Roman" w:hAnsi="Times New Roman" w:cs="Times New Roman"/>
          <w:sz w:val="24"/>
          <w:szCs w:val="24"/>
        </w:rPr>
        <w:t xml:space="preserve">and the allegation </w:t>
      </w:r>
      <w:r w:rsidR="0023521E" w:rsidRPr="006B38FB">
        <w:rPr>
          <w:rFonts w:ascii="Times New Roman" w:hAnsi="Times New Roman" w:cs="Times New Roman"/>
          <w:sz w:val="24"/>
          <w:szCs w:val="24"/>
        </w:rPr>
        <w:t xml:space="preserve">that she was </w:t>
      </w:r>
      <w:r w:rsidR="005E53EB" w:rsidRPr="006B38FB">
        <w:rPr>
          <w:rFonts w:ascii="Times New Roman" w:hAnsi="Times New Roman" w:cs="Times New Roman"/>
          <w:sz w:val="24"/>
          <w:szCs w:val="24"/>
        </w:rPr>
        <w:t>guilty of contempt of court</w:t>
      </w:r>
      <w:r w:rsidR="00F6042B" w:rsidRPr="006B38FB">
        <w:rPr>
          <w:rFonts w:ascii="Times New Roman" w:hAnsi="Times New Roman" w:cs="Times New Roman"/>
          <w:sz w:val="24"/>
          <w:szCs w:val="24"/>
        </w:rPr>
        <w:t>,</w:t>
      </w:r>
      <w:r w:rsidR="0023521E" w:rsidRPr="006B38FB">
        <w:rPr>
          <w:rFonts w:ascii="Times New Roman" w:hAnsi="Times New Roman" w:cs="Times New Roman"/>
          <w:sz w:val="24"/>
          <w:szCs w:val="24"/>
        </w:rPr>
        <w:t xml:space="preserve"> Ms</w:t>
      </w:r>
      <w:r w:rsidR="00A96C8E" w:rsidRPr="006B38FB">
        <w:rPr>
          <w:rFonts w:ascii="Times New Roman" w:hAnsi="Times New Roman" w:cs="Times New Roman"/>
          <w:sz w:val="24"/>
          <w:szCs w:val="24"/>
        </w:rPr>
        <w:t> </w:t>
      </w:r>
      <w:r w:rsidR="0023521E" w:rsidRPr="006B38FB">
        <w:rPr>
          <w:rFonts w:ascii="Times New Roman" w:hAnsi="Times New Roman" w:cs="Times New Roman"/>
          <w:i/>
          <w:sz w:val="24"/>
          <w:szCs w:val="24"/>
        </w:rPr>
        <w:t>Chipato</w:t>
      </w:r>
      <w:r w:rsidR="0023521E" w:rsidRPr="006B38FB">
        <w:rPr>
          <w:rFonts w:ascii="Times New Roman" w:hAnsi="Times New Roman" w:cs="Times New Roman"/>
          <w:sz w:val="24"/>
          <w:szCs w:val="24"/>
        </w:rPr>
        <w:t xml:space="preserve"> remained calm.</w:t>
      </w:r>
      <w:r w:rsidR="00C51EBF" w:rsidRPr="006B38FB">
        <w:rPr>
          <w:rFonts w:ascii="Times New Roman" w:hAnsi="Times New Roman" w:cs="Times New Roman"/>
          <w:sz w:val="24"/>
          <w:szCs w:val="24"/>
        </w:rPr>
        <w:t xml:space="preserve"> </w:t>
      </w:r>
      <w:r w:rsidR="0023521E" w:rsidRPr="006B38FB">
        <w:rPr>
          <w:rFonts w:ascii="Times New Roman" w:hAnsi="Times New Roman" w:cs="Times New Roman"/>
          <w:sz w:val="24"/>
          <w:szCs w:val="24"/>
        </w:rPr>
        <w:t>She appreciated the gravity of the matter and took time to explain how she had come to write the letter.</w:t>
      </w:r>
    </w:p>
    <w:p w:rsidR="00BD42D8" w:rsidRPr="006B38FB" w:rsidRDefault="00971241" w:rsidP="00E52C47">
      <w:pPr>
        <w:spacing w:after="0"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t xml:space="preserve"> </w:t>
      </w:r>
    </w:p>
    <w:p w:rsidR="00C12942" w:rsidRPr="006B38FB" w:rsidRDefault="00680BBA" w:rsidP="00BD42D8">
      <w:pPr>
        <w:spacing w:line="480" w:lineRule="auto"/>
        <w:ind w:firstLine="1440"/>
        <w:jc w:val="both"/>
        <w:rPr>
          <w:rStyle w:val="Emphasis"/>
          <w:rFonts w:ascii="Times New Roman" w:hAnsi="Times New Roman" w:cs="Times New Roman"/>
          <w:i w:val="0"/>
          <w:iCs w:val="0"/>
          <w:sz w:val="24"/>
          <w:szCs w:val="24"/>
        </w:rPr>
      </w:pPr>
      <w:r w:rsidRPr="006B38FB">
        <w:rPr>
          <w:rFonts w:ascii="Times New Roman" w:hAnsi="Times New Roman" w:cs="Times New Roman"/>
          <w:sz w:val="24"/>
          <w:szCs w:val="24"/>
        </w:rPr>
        <w:t xml:space="preserve">According to </w:t>
      </w:r>
      <w:r w:rsidRPr="006B38FB">
        <w:rPr>
          <w:rStyle w:val="Emphasis"/>
          <w:rFonts w:ascii="Times New Roman" w:hAnsi="Times New Roman" w:cs="Times New Roman"/>
          <w:iCs w:val="0"/>
          <w:sz w:val="24"/>
          <w:szCs w:val="24"/>
        </w:rPr>
        <w:t>IBA International Principles on Conduct for the Legal Profession</w:t>
      </w:r>
      <w:r w:rsidR="00BD42D8" w:rsidRPr="006B38FB">
        <w:rPr>
          <w:rStyle w:val="Emphasis"/>
          <w:rFonts w:ascii="Times New Roman" w:hAnsi="Times New Roman" w:cs="Times New Roman"/>
          <w:iCs w:val="0"/>
          <w:sz w:val="24"/>
          <w:szCs w:val="24"/>
        </w:rPr>
        <w:t xml:space="preserve"> commentary</w:t>
      </w:r>
      <w:r w:rsidR="00BD42D8" w:rsidRPr="006B38FB">
        <w:rPr>
          <w:rStyle w:val="Emphasis"/>
          <w:rFonts w:ascii="Times New Roman" w:hAnsi="Times New Roman" w:cs="Times New Roman"/>
          <w:i w:val="0"/>
          <w:iCs w:val="0"/>
          <w:sz w:val="24"/>
          <w:szCs w:val="24"/>
        </w:rPr>
        <w:t xml:space="preserve"> adopted on 28 </w:t>
      </w:r>
      <w:r w:rsidR="00E112CD" w:rsidRPr="006B38FB">
        <w:rPr>
          <w:rStyle w:val="Emphasis"/>
          <w:rFonts w:ascii="Times New Roman" w:hAnsi="Times New Roman" w:cs="Times New Roman"/>
          <w:i w:val="0"/>
          <w:iCs w:val="0"/>
          <w:sz w:val="24"/>
          <w:szCs w:val="24"/>
        </w:rPr>
        <w:t>May 2011 by the Intern</w:t>
      </w:r>
      <w:r w:rsidR="00BD42D8" w:rsidRPr="006B38FB">
        <w:rPr>
          <w:rStyle w:val="Emphasis"/>
          <w:rFonts w:ascii="Times New Roman" w:hAnsi="Times New Roman" w:cs="Times New Roman"/>
          <w:i w:val="0"/>
          <w:iCs w:val="0"/>
          <w:sz w:val="24"/>
          <w:szCs w:val="24"/>
        </w:rPr>
        <w:t xml:space="preserve">ational Bar Association at p </w:t>
      </w:r>
      <w:r w:rsidR="00502993" w:rsidRPr="006B38FB">
        <w:rPr>
          <w:rStyle w:val="Emphasis"/>
          <w:rFonts w:ascii="Times New Roman" w:hAnsi="Times New Roman" w:cs="Times New Roman"/>
          <w:i w:val="0"/>
          <w:iCs w:val="0"/>
          <w:sz w:val="24"/>
          <w:szCs w:val="24"/>
        </w:rPr>
        <w:t>25</w:t>
      </w:r>
      <w:r w:rsidR="00C12942" w:rsidRPr="006B38FB">
        <w:rPr>
          <w:rStyle w:val="Emphasis"/>
          <w:rFonts w:ascii="Times New Roman" w:hAnsi="Times New Roman" w:cs="Times New Roman"/>
          <w:i w:val="0"/>
          <w:iCs w:val="0"/>
          <w:sz w:val="24"/>
          <w:szCs w:val="24"/>
        </w:rPr>
        <w:t>:</w:t>
      </w:r>
    </w:p>
    <w:p w:rsidR="00502993" w:rsidRPr="006B38FB" w:rsidRDefault="00502993" w:rsidP="00BD42D8">
      <w:pPr>
        <w:spacing w:line="240" w:lineRule="auto"/>
        <w:ind w:left="720"/>
        <w:jc w:val="both"/>
        <w:rPr>
          <w:rStyle w:val="Emphasis"/>
          <w:rFonts w:ascii="Times New Roman" w:hAnsi="Times New Roman" w:cs="Times New Roman"/>
          <w:i w:val="0"/>
          <w:iCs w:val="0"/>
          <w:sz w:val="24"/>
          <w:szCs w:val="24"/>
        </w:rPr>
      </w:pPr>
      <w:r w:rsidRPr="006B38FB">
        <w:rPr>
          <w:rStyle w:val="Emphasis"/>
          <w:rFonts w:ascii="Times New Roman" w:hAnsi="Times New Roman" w:cs="Times New Roman"/>
          <w:i w:val="0"/>
          <w:iCs w:val="0"/>
          <w:sz w:val="24"/>
          <w:szCs w:val="24"/>
        </w:rPr>
        <w:t>“L</w:t>
      </w:r>
      <w:r w:rsidR="00680BBA" w:rsidRPr="006B38FB">
        <w:rPr>
          <w:rStyle w:val="Emphasis"/>
          <w:rFonts w:ascii="Times New Roman" w:hAnsi="Times New Roman" w:cs="Times New Roman"/>
          <w:i w:val="0"/>
          <w:iCs w:val="0"/>
          <w:sz w:val="24"/>
          <w:szCs w:val="24"/>
        </w:rPr>
        <w:t>awyers should repr</w:t>
      </w:r>
      <w:r w:rsidR="00C12942" w:rsidRPr="006B38FB">
        <w:rPr>
          <w:rStyle w:val="Emphasis"/>
          <w:rFonts w:ascii="Times New Roman" w:hAnsi="Times New Roman" w:cs="Times New Roman"/>
          <w:i w:val="0"/>
          <w:iCs w:val="0"/>
          <w:sz w:val="24"/>
          <w:szCs w:val="24"/>
        </w:rPr>
        <w:t xml:space="preserve">esent their clients, competently, </w:t>
      </w:r>
      <w:r w:rsidR="00680BBA" w:rsidRPr="006B38FB">
        <w:rPr>
          <w:rStyle w:val="Emphasis"/>
          <w:rFonts w:ascii="Times New Roman" w:hAnsi="Times New Roman" w:cs="Times New Roman"/>
          <w:i w:val="0"/>
          <w:iCs w:val="0"/>
          <w:sz w:val="24"/>
          <w:szCs w:val="24"/>
        </w:rPr>
        <w:t xml:space="preserve">diligently, promptly and without any conflict to their duty </w:t>
      </w:r>
      <w:r w:rsidR="00C12942" w:rsidRPr="006B38FB">
        <w:rPr>
          <w:rStyle w:val="Emphasis"/>
          <w:rFonts w:ascii="Times New Roman" w:hAnsi="Times New Roman" w:cs="Times New Roman"/>
          <w:i w:val="0"/>
          <w:iCs w:val="0"/>
          <w:sz w:val="24"/>
          <w:szCs w:val="24"/>
        </w:rPr>
        <w:t xml:space="preserve">  </w:t>
      </w:r>
      <w:r w:rsidR="00680BBA" w:rsidRPr="006B38FB">
        <w:rPr>
          <w:rStyle w:val="Emphasis"/>
          <w:rFonts w:ascii="Times New Roman" w:hAnsi="Times New Roman" w:cs="Times New Roman"/>
          <w:i w:val="0"/>
          <w:iCs w:val="0"/>
          <w:sz w:val="24"/>
          <w:szCs w:val="24"/>
        </w:rPr>
        <w:t>to court.</w:t>
      </w:r>
      <w:r w:rsidRPr="006B38FB">
        <w:rPr>
          <w:rStyle w:val="Emphasis"/>
          <w:rFonts w:ascii="Times New Roman" w:hAnsi="Times New Roman" w:cs="Times New Roman"/>
          <w:i w:val="0"/>
          <w:iCs w:val="0"/>
          <w:sz w:val="24"/>
          <w:szCs w:val="24"/>
        </w:rPr>
        <w:t>”</w:t>
      </w:r>
    </w:p>
    <w:p w:rsidR="00C12942" w:rsidRPr="006B38FB" w:rsidRDefault="00C12942" w:rsidP="0039394F">
      <w:pPr>
        <w:spacing w:line="240" w:lineRule="auto"/>
        <w:ind w:left="360"/>
        <w:jc w:val="both"/>
        <w:rPr>
          <w:rStyle w:val="Emphasis"/>
          <w:rFonts w:ascii="Times New Roman" w:hAnsi="Times New Roman" w:cs="Times New Roman"/>
          <w:i w:val="0"/>
          <w:iCs w:val="0"/>
          <w:sz w:val="24"/>
          <w:szCs w:val="24"/>
        </w:rPr>
      </w:pPr>
    </w:p>
    <w:p w:rsidR="009B3B49" w:rsidRPr="006B38FB" w:rsidRDefault="009B3B49" w:rsidP="00BD42D8">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t xml:space="preserve">There is nothing in the record to support </w:t>
      </w:r>
      <w:r w:rsidR="00BD42D8" w:rsidRPr="006B38FB">
        <w:rPr>
          <w:rFonts w:ascii="Times New Roman" w:hAnsi="Times New Roman" w:cs="Times New Roman"/>
          <w:sz w:val="24"/>
          <w:szCs w:val="24"/>
        </w:rPr>
        <w:t xml:space="preserve">the accusation of </w:t>
      </w:r>
      <w:r w:rsidRPr="006B38FB">
        <w:rPr>
          <w:rFonts w:ascii="Times New Roman" w:hAnsi="Times New Roman" w:cs="Times New Roman"/>
          <w:sz w:val="24"/>
          <w:szCs w:val="24"/>
        </w:rPr>
        <w:t xml:space="preserve">Ms </w:t>
      </w:r>
      <w:r w:rsidRPr="006B38FB">
        <w:rPr>
          <w:rFonts w:ascii="Times New Roman" w:hAnsi="Times New Roman" w:cs="Times New Roman"/>
          <w:i/>
          <w:sz w:val="24"/>
          <w:szCs w:val="24"/>
        </w:rPr>
        <w:t>Chipato</w:t>
      </w:r>
      <w:r w:rsidRPr="006B38FB">
        <w:rPr>
          <w:rFonts w:ascii="Times New Roman" w:hAnsi="Times New Roman" w:cs="Times New Roman"/>
          <w:sz w:val="24"/>
          <w:szCs w:val="24"/>
        </w:rPr>
        <w:t xml:space="preserve"> being combative and hostile. She had a duty to her client and the only forum to address her client’s concerns was to approach the Attorney General’s office as she rightfully did.</w:t>
      </w:r>
    </w:p>
    <w:p w:rsidR="00BD42D8" w:rsidRPr="006B38FB" w:rsidRDefault="00BD42D8" w:rsidP="00BD42D8">
      <w:pPr>
        <w:spacing w:line="240" w:lineRule="auto"/>
        <w:ind w:firstLine="1440"/>
        <w:jc w:val="both"/>
        <w:rPr>
          <w:rStyle w:val="Emphasis"/>
          <w:rFonts w:ascii="Times New Roman" w:hAnsi="Times New Roman" w:cs="Times New Roman"/>
          <w:i w:val="0"/>
          <w:iCs w:val="0"/>
          <w:sz w:val="24"/>
          <w:szCs w:val="24"/>
        </w:rPr>
      </w:pPr>
    </w:p>
    <w:p w:rsidR="009B3B49" w:rsidRPr="006B38FB" w:rsidRDefault="00680BBA" w:rsidP="0039394F">
      <w:pPr>
        <w:spacing w:line="480" w:lineRule="auto"/>
        <w:jc w:val="both"/>
        <w:rPr>
          <w:rFonts w:ascii="Times New Roman" w:hAnsi="Times New Roman" w:cs="Times New Roman"/>
          <w:sz w:val="24"/>
          <w:szCs w:val="24"/>
        </w:rPr>
      </w:pPr>
      <w:r w:rsidRPr="006B38FB">
        <w:rPr>
          <w:rStyle w:val="Emphasis"/>
          <w:rFonts w:ascii="Times New Roman" w:hAnsi="Times New Roman" w:cs="Times New Roman"/>
          <w:i w:val="0"/>
          <w:iCs w:val="0"/>
        </w:rPr>
        <w:t xml:space="preserve"> </w:t>
      </w:r>
      <w:r w:rsidR="00BD42D8" w:rsidRPr="006B38FB">
        <w:rPr>
          <w:rStyle w:val="Emphasis"/>
          <w:rFonts w:ascii="Times New Roman" w:hAnsi="Times New Roman" w:cs="Times New Roman"/>
          <w:i w:val="0"/>
          <w:iCs w:val="0"/>
        </w:rPr>
        <w:tab/>
      </w:r>
      <w:r w:rsidR="00BD42D8" w:rsidRPr="006B38FB">
        <w:rPr>
          <w:rStyle w:val="Emphasis"/>
          <w:rFonts w:ascii="Times New Roman" w:hAnsi="Times New Roman" w:cs="Times New Roman"/>
          <w:i w:val="0"/>
          <w:iCs w:val="0"/>
        </w:rPr>
        <w:tab/>
      </w:r>
      <w:r w:rsidR="009B3B49" w:rsidRPr="006B38FB">
        <w:rPr>
          <w:rStyle w:val="Emphasis"/>
          <w:rFonts w:ascii="Times New Roman" w:hAnsi="Times New Roman" w:cs="Times New Roman"/>
          <w:i w:val="0"/>
          <w:iCs w:val="0"/>
          <w:sz w:val="24"/>
          <w:szCs w:val="24"/>
        </w:rPr>
        <w:t>It is trite that</w:t>
      </w:r>
      <w:r w:rsidRPr="006B38FB">
        <w:rPr>
          <w:rStyle w:val="Emphasis"/>
          <w:rFonts w:ascii="Times New Roman" w:hAnsi="Times New Roman" w:cs="Times New Roman"/>
          <w:i w:val="0"/>
          <w:iCs w:val="0"/>
          <w:sz w:val="24"/>
          <w:szCs w:val="24"/>
        </w:rPr>
        <w:t xml:space="preserve"> a lawyer should pursue a matter on behalf of a client despite opposition,</w:t>
      </w:r>
      <w:r w:rsidR="00CF09CA" w:rsidRPr="006B38FB">
        <w:rPr>
          <w:rStyle w:val="Emphasis"/>
          <w:rFonts w:ascii="Times New Roman" w:hAnsi="Times New Roman" w:cs="Times New Roman"/>
          <w:i w:val="0"/>
          <w:iCs w:val="0"/>
          <w:sz w:val="24"/>
          <w:szCs w:val="24"/>
        </w:rPr>
        <w:t xml:space="preserve"> </w:t>
      </w:r>
      <w:r w:rsidRPr="006B38FB">
        <w:rPr>
          <w:rStyle w:val="Emphasis"/>
          <w:rFonts w:ascii="Times New Roman" w:hAnsi="Times New Roman" w:cs="Times New Roman"/>
          <w:i w:val="0"/>
          <w:iCs w:val="0"/>
          <w:sz w:val="24"/>
          <w:szCs w:val="24"/>
        </w:rPr>
        <w:t>obstruction</w:t>
      </w:r>
      <w:r w:rsidR="00E112CD" w:rsidRPr="006B38FB">
        <w:rPr>
          <w:rStyle w:val="Emphasis"/>
          <w:rFonts w:ascii="Times New Roman" w:hAnsi="Times New Roman" w:cs="Times New Roman"/>
          <w:i w:val="0"/>
          <w:iCs w:val="0"/>
          <w:sz w:val="24"/>
          <w:szCs w:val="24"/>
        </w:rPr>
        <w:t xml:space="preserve"> or personal inconvenience to the lawyer and take whatever lawful and ethical measures may be required to vindicate a client’s cause</w:t>
      </w:r>
      <w:r w:rsidR="00CF09CA" w:rsidRPr="006B38FB">
        <w:rPr>
          <w:rStyle w:val="Emphasis"/>
          <w:rFonts w:ascii="Times New Roman" w:hAnsi="Times New Roman" w:cs="Times New Roman"/>
          <w:i w:val="0"/>
          <w:iCs w:val="0"/>
          <w:sz w:val="24"/>
          <w:szCs w:val="24"/>
        </w:rPr>
        <w:t xml:space="preserve">.  </w:t>
      </w:r>
      <w:r w:rsidR="009B3B49" w:rsidRPr="006B38FB">
        <w:rPr>
          <w:rStyle w:val="Emphasis"/>
          <w:rFonts w:ascii="Times New Roman" w:hAnsi="Times New Roman" w:cs="Times New Roman"/>
          <w:i w:val="0"/>
          <w:iCs w:val="0"/>
          <w:sz w:val="24"/>
          <w:szCs w:val="24"/>
        </w:rPr>
        <w:t xml:space="preserve">In the case of </w:t>
      </w:r>
      <w:r w:rsidR="009B3B49" w:rsidRPr="006B38FB">
        <w:rPr>
          <w:rStyle w:val="Emphasis"/>
          <w:rFonts w:ascii="Times New Roman" w:hAnsi="Times New Roman" w:cs="Times New Roman"/>
          <w:sz w:val="24"/>
          <w:szCs w:val="24"/>
        </w:rPr>
        <w:t>Pertsilis</w:t>
      </w:r>
      <w:r w:rsidR="009B3B49" w:rsidRPr="006B38FB">
        <w:rPr>
          <w:rFonts w:ascii="Times New Roman" w:hAnsi="Times New Roman" w:cs="Times New Roman"/>
          <w:sz w:val="24"/>
          <w:szCs w:val="24"/>
        </w:rPr>
        <w:t xml:space="preserve"> v </w:t>
      </w:r>
      <w:r w:rsidR="009B3B49" w:rsidRPr="006B38FB">
        <w:rPr>
          <w:rStyle w:val="Emphasis"/>
          <w:rFonts w:ascii="Times New Roman" w:hAnsi="Times New Roman" w:cs="Times New Roman"/>
          <w:sz w:val="24"/>
          <w:szCs w:val="24"/>
        </w:rPr>
        <w:t xml:space="preserve">Calcaterra &amp; Anor </w:t>
      </w:r>
      <w:r w:rsidR="009B3B49" w:rsidRPr="006B38FB">
        <w:rPr>
          <w:rFonts w:ascii="Times New Roman" w:hAnsi="Times New Roman" w:cs="Times New Roman"/>
          <w:sz w:val="24"/>
          <w:szCs w:val="24"/>
        </w:rPr>
        <w:t xml:space="preserve">1999(1) </w:t>
      </w:r>
      <w:r w:rsidR="00BD42D8" w:rsidRPr="006B38FB">
        <w:rPr>
          <w:rFonts w:ascii="Times New Roman" w:hAnsi="Times New Roman" w:cs="Times New Roman"/>
          <w:sz w:val="24"/>
          <w:szCs w:val="24"/>
        </w:rPr>
        <w:t>ZLR 70(H) at 74B-D SMITH</w:t>
      </w:r>
      <w:r w:rsidR="009B3B49" w:rsidRPr="006B38FB">
        <w:rPr>
          <w:rFonts w:ascii="Times New Roman" w:hAnsi="Times New Roman" w:cs="Times New Roman"/>
          <w:sz w:val="24"/>
          <w:szCs w:val="24"/>
        </w:rPr>
        <w:t xml:space="preserve"> J stated</w:t>
      </w:r>
      <w:r w:rsidR="00C12942" w:rsidRPr="006B38FB">
        <w:rPr>
          <w:rFonts w:ascii="Times New Roman" w:hAnsi="Times New Roman" w:cs="Times New Roman"/>
          <w:sz w:val="24"/>
          <w:szCs w:val="24"/>
        </w:rPr>
        <w:t>:</w:t>
      </w:r>
    </w:p>
    <w:p w:rsidR="00C12942" w:rsidRPr="006B38FB" w:rsidRDefault="009B3B49" w:rsidP="00A96C8E">
      <w:pPr>
        <w:spacing w:line="240" w:lineRule="auto"/>
        <w:ind w:left="720"/>
        <w:jc w:val="both"/>
        <w:rPr>
          <w:rFonts w:ascii="Times New Roman" w:hAnsi="Times New Roman" w:cs="Times New Roman"/>
          <w:sz w:val="24"/>
          <w:szCs w:val="24"/>
        </w:rPr>
      </w:pPr>
      <w:r w:rsidRPr="006B38FB">
        <w:rPr>
          <w:rFonts w:ascii="Times New Roman" w:hAnsi="Times New Roman" w:cs="Times New Roman"/>
          <w:sz w:val="24"/>
          <w:szCs w:val="24"/>
        </w:rPr>
        <w:t>“Legal practitioners owe their clients a duty of loyalty.  They are duty bound to advance and defend their client’s interests.  A legal practitioner is expected to devote his or her energy, intelligence, skill and personal commitment to the single goal of furthering the client’s interests as those are ultimately defined by the client</w:t>
      </w:r>
      <w:r w:rsidR="00CF09CA" w:rsidRPr="006B38FB">
        <w:rPr>
          <w:rFonts w:ascii="Times New Roman" w:hAnsi="Times New Roman" w:cs="Times New Roman"/>
          <w:sz w:val="24"/>
          <w:szCs w:val="24"/>
        </w:rPr>
        <w:t>.</w:t>
      </w:r>
      <w:r w:rsidRPr="006B38FB">
        <w:rPr>
          <w:rFonts w:ascii="Times New Roman" w:hAnsi="Times New Roman" w:cs="Times New Roman"/>
          <w:sz w:val="24"/>
          <w:szCs w:val="24"/>
        </w:rPr>
        <w:t>”</w:t>
      </w:r>
    </w:p>
    <w:p w:rsidR="00680BBA" w:rsidRPr="006B38FB" w:rsidRDefault="00CF09CA" w:rsidP="00BD42D8">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lastRenderedPageBreak/>
        <w:t xml:space="preserve">In light of the </w:t>
      </w:r>
      <w:r w:rsidR="00BD42D8" w:rsidRPr="006B38FB">
        <w:rPr>
          <w:rFonts w:ascii="Times New Roman" w:hAnsi="Times New Roman" w:cs="Times New Roman"/>
          <w:sz w:val="24"/>
          <w:szCs w:val="24"/>
        </w:rPr>
        <w:t>above statement</w:t>
      </w:r>
      <w:r w:rsidRPr="006B38FB">
        <w:rPr>
          <w:rFonts w:ascii="Times New Roman" w:hAnsi="Times New Roman" w:cs="Times New Roman"/>
          <w:sz w:val="24"/>
          <w:szCs w:val="24"/>
        </w:rPr>
        <w:t>,</w:t>
      </w:r>
      <w:r w:rsidR="00BD42D8" w:rsidRPr="006B38FB">
        <w:rPr>
          <w:rFonts w:ascii="Times New Roman" w:hAnsi="Times New Roman" w:cs="Times New Roman"/>
          <w:sz w:val="24"/>
          <w:szCs w:val="24"/>
        </w:rPr>
        <w:t xml:space="preserve"> </w:t>
      </w:r>
      <w:r w:rsidR="009B3B49" w:rsidRPr="006B38FB">
        <w:rPr>
          <w:rFonts w:ascii="Times New Roman" w:hAnsi="Times New Roman" w:cs="Times New Roman"/>
          <w:sz w:val="24"/>
          <w:szCs w:val="24"/>
        </w:rPr>
        <w:t>the appellant’s legal practitioner ought</w:t>
      </w:r>
      <w:r w:rsidR="00F6042B" w:rsidRPr="006B38FB">
        <w:rPr>
          <w:rFonts w:ascii="Times New Roman" w:hAnsi="Times New Roman" w:cs="Times New Roman"/>
          <w:sz w:val="24"/>
          <w:szCs w:val="24"/>
        </w:rPr>
        <w:t xml:space="preserve"> not</w:t>
      </w:r>
      <w:r w:rsidR="009B3B49" w:rsidRPr="006B38FB">
        <w:rPr>
          <w:rFonts w:ascii="Times New Roman" w:hAnsi="Times New Roman" w:cs="Times New Roman"/>
          <w:sz w:val="24"/>
          <w:szCs w:val="24"/>
        </w:rPr>
        <w:t xml:space="preserve"> to be faulted for </w:t>
      </w:r>
      <w:r w:rsidR="00563ACB" w:rsidRPr="006B38FB">
        <w:rPr>
          <w:rFonts w:ascii="Times New Roman" w:hAnsi="Times New Roman" w:cs="Times New Roman"/>
          <w:sz w:val="24"/>
          <w:szCs w:val="24"/>
        </w:rPr>
        <w:t>the course of action she took. If due consideration is</w:t>
      </w:r>
      <w:r w:rsidR="009B3B49" w:rsidRPr="006B38FB">
        <w:rPr>
          <w:rFonts w:ascii="Times New Roman" w:hAnsi="Times New Roman" w:cs="Times New Roman"/>
          <w:sz w:val="24"/>
          <w:szCs w:val="24"/>
        </w:rPr>
        <w:t xml:space="preserve"> given to her conduct before the court when the first respondent’s representative drew the court’s attention to the letter in question</w:t>
      </w:r>
      <w:r w:rsidR="00563ACB" w:rsidRPr="006B38FB">
        <w:rPr>
          <w:rFonts w:ascii="Times New Roman" w:hAnsi="Times New Roman" w:cs="Times New Roman"/>
          <w:sz w:val="24"/>
          <w:szCs w:val="24"/>
        </w:rPr>
        <w:t>, there is nothing to indicate she compr</w:t>
      </w:r>
      <w:r w:rsidR="00F6042B" w:rsidRPr="006B38FB">
        <w:rPr>
          <w:rFonts w:ascii="Times New Roman" w:hAnsi="Times New Roman" w:cs="Times New Roman"/>
          <w:sz w:val="24"/>
          <w:szCs w:val="24"/>
        </w:rPr>
        <w:t>om</w:t>
      </w:r>
      <w:r w:rsidR="00563ACB" w:rsidRPr="006B38FB">
        <w:rPr>
          <w:rFonts w:ascii="Times New Roman" w:hAnsi="Times New Roman" w:cs="Times New Roman"/>
          <w:sz w:val="24"/>
          <w:szCs w:val="24"/>
        </w:rPr>
        <w:t>ised her duty to the court as a court official.</w:t>
      </w:r>
    </w:p>
    <w:p w:rsidR="00BD42D8" w:rsidRPr="006B38FB" w:rsidRDefault="00BD42D8" w:rsidP="00BD42D8">
      <w:pPr>
        <w:spacing w:line="240" w:lineRule="auto"/>
        <w:ind w:firstLine="1440"/>
        <w:jc w:val="both"/>
        <w:rPr>
          <w:rFonts w:ascii="Times New Roman" w:hAnsi="Times New Roman" w:cs="Times New Roman"/>
          <w:sz w:val="24"/>
          <w:szCs w:val="24"/>
        </w:rPr>
      </w:pPr>
    </w:p>
    <w:p w:rsidR="006D4A94" w:rsidRPr="006B38FB" w:rsidRDefault="00081F6A" w:rsidP="00BD42D8">
      <w:pPr>
        <w:spacing w:line="48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t>The C</w:t>
      </w:r>
      <w:r w:rsidR="0023521E" w:rsidRPr="006B38FB">
        <w:rPr>
          <w:rFonts w:ascii="Times New Roman" w:hAnsi="Times New Roman" w:cs="Times New Roman"/>
          <w:sz w:val="24"/>
          <w:szCs w:val="24"/>
        </w:rPr>
        <w:t>ourt is satisfied that the learned judge misdirected himself in the view he took of the effect of th</w:t>
      </w:r>
      <w:r w:rsidR="00C51EBF" w:rsidRPr="006B38FB">
        <w:rPr>
          <w:rFonts w:ascii="Times New Roman" w:hAnsi="Times New Roman" w:cs="Times New Roman"/>
          <w:sz w:val="24"/>
          <w:szCs w:val="24"/>
        </w:rPr>
        <w:t>e letter and conduct of the leg</w:t>
      </w:r>
      <w:r w:rsidR="0023521E" w:rsidRPr="006B38FB">
        <w:rPr>
          <w:rFonts w:ascii="Times New Roman" w:hAnsi="Times New Roman" w:cs="Times New Roman"/>
          <w:sz w:val="24"/>
          <w:szCs w:val="24"/>
        </w:rPr>
        <w:t>al practitioner during proceedings in the Magistrat</w:t>
      </w:r>
      <w:r w:rsidR="006B440A" w:rsidRPr="006B38FB">
        <w:rPr>
          <w:rFonts w:ascii="Times New Roman" w:hAnsi="Times New Roman" w:cs="Times New Roman"/>
          <w:sz w:val="24"/>
          <w:szCs w:val="24"/>
        </w:rPr>
        <w:t>e’s C</w:t>
      </w:r>
      <w:r w:rsidR="0023521E" w:rsidRPr="006B38FB">
        <w:rPr>
          <w:rFonts w:ascii="Times New Roman" w:hAnsi="Times New Roman" w:cs="Times New Roman"/>
          <w:sz w:val="24"/>
          <w:szCs w:val="24"/>
        </w:rPr>
        <w:t>ourt.</w:t>
      </w:r>
      <w:r w:rsidR="00AF70D7" w:rsidRPr="006B38FB">
        <w:rPr>
          <w:rFonts w:ascii="Times New Roman" w:hAnsi="Times New Roman" w:cs="Times New Roman"/>
          <w:sz w:val="24"/>
          <w:szCs w:val="24"/>
        </w:rPr>
        <w:t xml:space="preserve"> </w:t>
      </w:r>
      <w:r w:rsidR="00CF09CA" w:rsidRPr="006B38FB">
        <w:rPr>
          <w:rFonts w:ascii="Times New Roman" w:hAnsi="Times New Roman" w:cs="Times New Roman"/>
          <w:sz w:val="24"/>
          <w:szCs w:val="24"/>
        </w:rPr>
        <w:t xml:space="preserve"> I</w:t>
      </w:r>
      <w:r w:rsidR="0023521E" w:rsidRPr="006B38FB">
        <w:rPr>
          <w:rFonts w:ascii="Times New Roman" w:hAnsi="Times New Roman" w:cs="Times New Roman"/>
          <w:sz w:val="24"/>
          <w:szCs w:val="24"/>
        </w:rPr>
        <w:t>t wa</w:t>
      </w:r>
      <w:r w:rsidR="00575F40" w:rsidRPr="006B38FB">
        <w:rPr>
          <w:rFonts w:ascii="Times New Roman" w:hAnsi="Times New Roman" w:cs="Times New Roman"/>
          <w:sz w:val="24"/>
          <w:szCs w:val="24"/>
        </w:rPr>
        <w:t>s for this reason that para</w:t>
      </w:r>
      <w:r w:rsidR="0023521E" w:rsidRPr="006B38FB">
        <w:rPr>
          <w:rFonts w:ascii="Times New Roman" w:hAnsi="Times New Roman" w:cs="Times New Roman"/>
          <w:sz w:val="24"/>
          <w:szCs w:val="24"/>
        </w:rPr>
        <w:t xml:space="preserve"> 2 of the court </w:t>
      </w:r>
      <w:r w:rsidR="0023521E" w:rsidRPr="006B38FB">
        <w:rPr>
          <w:rFonts w:ascii="Times New Roman" w:hAnsi="Times New Roman" w:cs="Times New Roman"/>
          <w:i/>
          <w:sz w:val="24"/>
          <w:szCs w:val="24"/>
        </w:rPr>
        <w:t>a quo’s</w:t>
      </w:r>
      <w:r w:rsidR="0023521E" w:rsidRPr="006B38FB">
        <w:rPr>
          <w:rFonts w:ascii="Times New Roman" w:hAnsi="Times New Roman" w:cs="Times New Roman"/>
          <w:sz w:val="24"/>
          <w:szCs w:val="24"/>
        </w:rPr>
        <w:t xml:space="preserve"> order was set aside.</w:t>
      </w:r>
      <w:r w:rsidR="00F6042B" w:rsidRPr="006B38FB">
        <w:rPr>
          <w:rFonts w:ascii="Times New Roman" w:hAnsi="Times New Roman" w:cs="Times New Roman"/>
          <w:sz w:val="24"/>
          <w:szCs w:val="24"/>
        </w:rPr>
        <w:t xml:space="preserve"> </w:t>
      </w:r>
    </w:p>
    <w:p w:rsidR="00BD42D8" w:rsidRPr="006B38FB" w:rsidRDefault="00E04FC5" w:rsidP="00BD42D8">
      <w:pPr>
        <w:spacing w:line="240" w:lineRule="auto"/>
        <w:ind w:firstLine="1440"/>
        <w:jc w:val="both"/>
        <w:rPr>
          <w:rFonts w:ascii="Times New Roman" w:hAnsi="Times New Roman" w:cs="Times New Roman"/>
          <w:sz w:val="24"/>
          <w:szCs w:val="24"/>
        </w:rPr>
      </w:pPr>
      <w:r w:rsidRPr="006B38FB">
        <w:rPr>
          <w:rFonts w:ascii="Times New Roman" w:hAnsi="Times New Roman" w:cs="Times New Roman"/>
          <w:sz w:val="24"/>
          <w:szCs w:val="24"/>
        </w:rPr>
        <w:t xml:space="preserve"> </w:t>
      </w:r>
    </w:p>
    <w:p w:rsidR="006D4A94" w:rsidRPr="006B38FB" w:rsidRDefault="006D4A94" w:rsidP="006D4CD6">
      <w:pPr>
        <w:spacing w:line="360" w:lineRule="auto"/>
        <w:ind w:left="720" w:firstLine="720"/>
        <w:jc w:val="both"/>
        <w:rPr>
          <w:rFonts w:ascii="Times New Roman" w:hAnsi="Times New Roman" w:cs="Times New Roman"/>
          <w:sz w:val="24"/>
          <w:szCs w:val="24"/>
        </w:rPr>
      </w:pPr>
      <w:r w:rsidRPr="006B38FB">
        <w:rPr>
          <w:rFonts w:ascii="Times New Roman" w:hAnsi="Times New Roman" w:cs="Times New Roman"/>
          <w:sz w:val="24"/>
          <w:szCs w:val="24"/>
        </w:rPr>
        <w:t xml:space="preserve"> Accordingly it is ordered as follows: </w:t>
      </w:r>
    </w:p>
    <w:p w:rsidR="00CF0F41" w:rsidRPr="006B38FB" w:rsidRDefault="00CF0F41" w:rsidP="00BD42D8">
      <w:pPr>
        <w:spacing w:line="480" w:lineRule="auto"/>
        <w:ind w:left="1440" w:hanging="726"/>
        <w:jc w:val="both"/>
        <w:rPr>
          <w:rFonts w:ascii="Times New Roman" w:hAnsi="Times New Roman" w:cs="Times New Roman"/>
          <w:sz w:val="24"/>
          <w:szCs w:val="24"/>
        </w:rPr>
      </w:pPr>
      <w:r w:rsidRPr="006B38FB">
        <w:rPr>
          <w:rFonts w:ascii="Times New Roman" w:hAnsi="Times New Roman" w:cs="Times New Roman"/>
          <w:sz w:val="24"/>
          <w:szCs w:val="24"/>
        </w:rPr>
        <w:t>1.</w:t>
      </w:r>
      <w:r w:rsidR="00BD42D8" w:rsidRPr="006B38FB">
        <w:rPr>
          <w:rFonts w:ascii="Times New Roman" w:hAnsi="Times New Roman" w:cs="Times New Roman"/>
          <w:sz w:val="24"/>
          <w:szCs w:val="24"/>
        </w:rPr>
        <w:tab/>
      </w:r>
      <w:r w:rsidR="006D4A94" w:rsidRPr="006B38FB">
        <w:rPr>
          <w:rFonts w:ascii="Times New Roman" w:hAnsi="Times New Roman" w:cs="Times New Roman"/>
          <w:sz w:val="24"/>
          <w:szCs w:val="24"/>
        </w:rPr>
        <w:t>T</w:t>
      </w:r>
      <w:r w:rsidR="00FD37FD" w:rsidRPr="006B38FB">
        <w:rPr>
          <w:rFonts w:ascii="Times New Roman" w:hAnsi="Times New Roman" w:cs="Times New Roman"/>
          <w:sz w:val="24"/>
          <w:szCs w:val="24"/>
        </w:rPr>
        <w:t>he appeal</w:t>
      </w:r>
      <w:r w:rsidR="00CF09CA" w:rsidRPr="006B38FB">
        <w:rPr>
          <w:rFonts w:ascii="Times New Roman" w:hAnsi="Times New Roman" w:cs="Times New Roman"/>
          <w:sz w:val="24"/>
          <w:szCs w:val="24"/>
        </w:rPr>
        <w:t xml:space="preserve"> is allowed only to the extend that para</w:t>
      </w:r>
      <w:r w:rsidR="006D4A94" w:rsidRPr="006B38FB">
        <w:rPr>
          <w:rFonts w:ascii="Times New Roman" w:hAnsi="Times New Roman" w:cs="Times New Roman"/>
          <w:sz w:val="24"/>
          <w:szCs w:val="24"/>
        </w:rPr>
        <w:t xml:space="preserve"> 2 of the court </w:t>
      </w:r>
      <w:r w:rsidR="006D4A94" w:rsidRPr="006B38FB">
        <w:rPr>
          <w:rFonts w:ascii="Times New Roman" w:hAnsi="Times New Roman" w:cs="Times New Roman"/>
          <w:i/>
          <w:sz w:val="24"/>
          <w:szCs w:val="24"/>
        </w:rPr>
        <w:t>a quo’s</w:t>
      </w:r>
      <w:r w:rsidR="006D4A94" w:rsidRPr="006B38FB">
        <w:rPr>
          <w:rFonts w:ascii="Times New Roman" w:hAnsi="Times New Roman" w:cs="Times New Roman"/>
          <w:sz w:val="24"/>
          <w:szCs w:val="24"/>
        </w:rPr>
        <w:t xml:space="preserve"> order is hereby</w:t>
      </w:r>
      <w:r w:rsidR="00FD37FD" w:rsidRPr="006B38FB">
        <w:rPr>
          <w:rFonts w:ascii="Times New Roman" w:hAnsi="Times New Roman" w:cs="Times New Roman"/>
          <w:sz w:val="24"/>
          <w:szCs w:val="24"/>
        </w:rPr>
        <w:t xml:space="preserve"> set aside</w:t>
      </w:r>
      <w:r w:rsidR="006D4A94" w:rsidRPr="006B38FB">
        <w:rPr>
          <w:rFonts w:ascii="Times New Roman" w:hAnsi="Times New Roman" w:cs="Times New Roman"/>
          <w:sz w:val="24"/>
          <w:szCs w:val="24"/>
        </w:rPr>
        <w:t>.</w:t>
      </w:r>
    </w:p>
    <w:p w:rsidR="00FD37FD" w:rsidRPr="006B38FB" w:rsidRDefault="00CF0F41" w:rsidP="00BD42D8">
      <w:pPr>
        <w:spacing w:line="480" w:lineRule="auto"/>
        <w:ind w:left="360" w:firstLine="354"/>
        <w:jc w:val="both"/>
        <w:rPr>
          <w:rFonts w:ascii="Times New Roman" w:hAnsi="Times New Roman" w:cs="Times New Roman"/>
          <w:sz w:val="24"/>
          <w:szCs w:val="24"/>
        </w:rPr>
      </w:pPr>
      <w:r w:rsidRPr="006B38FB">
        <w:rPr>
          <w:rFonts w:ascii="Times New Roman" w:hAnsi="Times New Roman" w:cs="Times New Roman"/>
          <w:sz w:val="24"/>
          <w:szCs w:val="24"/>
        </w:rPr>
        <w:t>2.</w:t>
      </w:r>
      <w:r w:rsidR="006D4A94" w:rsidRPr="006B38FB">
        <w:rPr>
          <w:rFonts w:ascii="Times New Roman" w:hAnsi="Times New Roman" w:cs="Times New Roman"/>
          <w:sz w:val="24"/>
          <w:szCs w:val="24"/>
        </w:rPr>
        <w:t xml:space="preserve"> </w:t>
      </w:r>
      <w:r w:rsidR="00CF09CA" w:rsidRPr="006B38FB">
        <w:rPr>
          <w:rFonts w:ascii="Times New Roman" w:hAnsi="Times New Roman" w:cs="Times New Roman"/>
          <w:sz w:val="24"/>
          <w:szCs w:val="24"/>
        </w:rPr>
        <w:tab/>
        <w:t>There shall be n</w:t>
      </w:r>
      <w:r w:rsidR="006D4A94" w:rsidRPr="006B38FB">
        <w:rPr>
          <w:rFonts w:ascii="Times New Roman" w:hAnsi="Times New Roman" w:cs="Times New Roman"/>
          <w:sz w:val="24"/>
          <w:szCs w:val="24"/>
        </w:rPr>
        <w:t>o order as to costs.</w:t>
      </w:r>
    </w:p>
    <w:p w:rsidR="00BD42D8" w:rsidRPr="006B38FB" w:rsidRDefault="00BD42D8" w:rsidP="00CF09CA">
      <w:pPr>
        <w:spacing w:line="240" w:lineRule="auto"/>
        <w:ind w:left="360" w:firstLine="354"/>
        <w:jc w:val="both"/>
        <w:rPr>
          <w:rFonts w:ascii="Times New Roman" w:hAnsi="Times New Roman" w:cs="Times New Roman"/>
          <w:sz w:val="24"/>
          <w:szCs w:val="24"/>
        </w:rPr>
      </w:pPr>
    </w:p>
    <w:p w:rsidR="006D4CD6" w:rsidRPr="006B38FB" w:rsidRDefault="006D4CD6" w:rsidP="00DA6310">
      <w:pPr>
        <w:spacing w:line="240" w:lineRule="auto"/>
        <w:jc w:val="both"/>
        <w:rPr>
          <w:rFonts w:ascii="Times New Roman" w:hAnsi="Times New Roman" w:cs="Times New Roman"/>
          <w:sz w:val="24"/>
          <w:szCs w:val="24"/>
        </w:rPr>
      </w:pPr>
    </w:p>
    <w:p w:rsidR="00BD42D8" w:rsidRPr="006B38FB" w:rsidRDefault="00BD42D8" w:rsidP="00BD42D8">
      <w:pPr>
        <w:spacing w:line="480" w:lineRule="auto"/>
        <w:ind w:left="360" w:firstLine="354"/>
        <w:jc w:val="both"/>
        <w:rPr>
          <w:rFonts w:ascii="Times New Roman" w:hAnsi="Times New Roman" w:cs="Times New Roman"/>
          <w:sz w:val="24"/>
          <w:szCs w:val="24"/>
        </w:rPr>
      </w:pPr>
      <w:r w:rsidRPr="006B38FB">
        <w:rPr>
          <w:rFonts w:ascii="Times New Roman" w:hAnsi="Times New Roman" w:cs="Times New Roman"/>
          <w:sz w:val="24"/>
          <w:szCs w:val="24"/>
        </w:rPr>
        <w:tab/>
      </w:r>
      <w:r w:rsidRPr="006B38FB">
        <w:rPr>
          <w:rFonts w:ascii="Times New Roman" w:hAnsi="Times New Roman" w:cs="Times New Roman"/>
          <w:sz w:val="24"/>
          <w:szCs w:val="24"/>
        </w:rPr>
        <w:tab/>
      </w:r>
      <w:r w:rsidRPr="006B38FB">
        <w:rPr>
          <w:rFonts w:ascii="Times New Roman" w:hAnsi="Times New Roman" w:cs="Times New Roman"/>
          <w:b/>
          <w:sz w:val="24"/>
          <w:szCs w:val="24"/>
        </w:rPr>
        <w:t>GARWE JA:</w:t>
      </w:r>
      <w:r w:rsidRPr="006B38FB">
        <w:rPr>
          <w:rFonts w:ascii="Times New Roman" w:hAnsi="Times New Roman" w:cs="Times New Roman"/>
          <w:b/>
          <w:sz w:val="24"/>
          <w:szCs w:val="24"/>
        </w:rPr>
        <w:tab/>
      </w:r>
      <w:r w:rsidRPr="006B38FB">
        <w:rPr>
          <w:rFonts w:ascii="Times New Roman" w:hAnsi="Times New Roman" w:cs="Times New Roman"/>
          <w:sz w:val="24"/>
          <w:szCs w:val="24"/>
        </w:rPr>
        <w:tab/>
        <w:t>I agree</w:t>
      </w:r>
    </w:p>
    <w:p w:rsidR="00081F6A" w:rsidRPr="006B38FB" w:rsidRDefault="00081F6A" w:rsidP="00CF09CA">
      <w:pPr>
        <w:spacing w:line="240" w:lineRule="auto"/>
        <w:ind w:left="360" w:firstLine="354"/>
        <w:jc w:val="both"/>
        <w:rPr>
          <w:rFonts w:ascii="Times New Roman" w:hAnsi="Times New Roman" w:cs="Times New Roman"/>
          <w:sz w:val="24"/>
          <w:szCs w:val="24"/>
        </w:rPr>
      </w:pPr>
    </w:p>
    <w:p w:rsidR="006D4CD6" w:rsidRPr="006B38FB" w:rsidRDefault="006D4CD6" w:rsidP="00CF09CA">
      <w:pPr>
        <w:spacing w:line="240" w:lineRule="auto"/>
        <w:ind w:left="360" w:firstLine="354"/>
        <w:jc w:val="both"/>
        <w:rPr>
          <w:rFonts w:ascii="Times New Roman" w:hAnsi="Times New Roman" w:cs="Times New Roman"/>
          <w:sz w:val="24"/>
          <w:szCs w:val="24"/>
        </w:rPr>
      </w:pPr>
    </w:p>
    <w:p w:rsidR="00081F6A" w:rsidRPr="006B38FB" w:rsidRDefault="00081F6A" w:rsidP="00BD42D8">
      <w:pPr>
        <w:spacing w:line="480" w:lineRule="auto"/>
        <w:ind w:left="360" w:firstLine="354"/>
        <w:jc w:val="both"/>
        <w:rPr>
          <w:rFonts w:ascii="Times New Roman" w:hAnsi="Times New Roman" w:cs="Times New Roman"/>
          <w:sz w:val="24"/>
          <w:szCs w:val="24"/>
        </w:rPr>
      </w:pPr>
      <w:r w:rsidRPr="006B38FB">
        <w:rPr>
          <w:rFonts w:ascii="Times New Roman" w:hAnsi="Times New Roman" w:cs="Times New Roman"/>
          <w:sz w:val="24"/>
          <w:szCs w:val="24"/>
        </w:rPr>
        <w:tab/>
      </w:r>
      <w:r w:rsidRPr="006B38FB">
        <w:rPr>
          <w:rFonts w:ascii="Times New Roman" w:hAnsi="Times New Roman" w:cs="Times New Roman"/>
          <w:sz w:val="24"/>
          <w:szCs w:val="24"/>
        </w:rPr>
        <w:tab/>
      </w:r>
      <w:r w:rsidRPr="006B38FB">
        <w:rPr>
          <w:rFonts w:ascii="Times New Roman" w:hAnsi="Times New Roman" w:cs="Times New Roman"/>
          <w:b/>
          <w:sz w:val="24"/>
          <w:szCs w:val="24"/>
        </w:rPr>
        <w:t>GOWORA JA:</w:t>
      </w:r>
      <w:r w:rsidRPr="006B38FB">
        <w:rPr>
          <w:rFonts w:ascii="Times New Roman" w:hAnsi="Times New Roman" w:cs="Times New Roman"/>
          <w:sz w:val="24"/>
          <w:szCs w:val="24"/>
        </w:rPr>
        <w:tab/>
        <w:t>I agree</w:t>
      </w:r>
    </w:p>
    <w:p w:rsidR="00CF09CA" w:rsidRPr="006B38FB" w:rsidRDefault="00CF09CA" w:rsidP="00CF09CA">
      <w:pPr>
        <w:spacing w:line="240" w:lineRule="auto"/>
        <w:jc w:val="both"/>
        <w:rPr>
          <w:rFonts w:ascii="Times New Roman" w:hAnsi="Times New Roman" w:cs="Times New Roman"/>
          <w:sz w:val="24"/>
          <w:szCs w:val="24"/>
        </w:rPr>
      </w:pPr>
    </w:p>
    <w:p w:rsidR="006D4A94" w:rsidRPr="006B38FB" w:rsidRDefault="00DA6310" w:rsidP="00DA6310">
      <w:pPr>
        <w:spacing w:after="0" w:line="360" w:lineRule="auto"/>
        <w:jc w:val="both"/>
        <w:rPr>
          <w:rFonts w:ascii="Times New Roman" w:hAnsi="Times New Roman" w:cs="Times New Roman"/>
          <w:sz w:val="24"/>
          <w:szCs w:val="24"/>
        </w:rPr>
      </w:pPr>
      <w:r w:rsidRPr="006B38FB">
        <w:rPr>
          <w:rFonts w:ascii="Times New Roman" w:hAnsi="Times New Roman" w:cs="Times New Roman"/>
          <w:i/>
          <w:sz w:val="24"/>
          <w:szCs w:val="24"/>
        </w:rPr>
        <w:t>M</w:t>
      </w:r>
      <w:r w:rsidR="00CF0F41" w:rsidRPr="006B38FB">
        <w:rPr>
          <w:rFonts w:ascii="Times New Roman" w:hAnsi="Times New Roman" w:cs="Times New Roman"/>
          <w:i/>
          <w:sz w:val="24"/>
          <w:szCs w:val="24"/>
        </w:rPr>
        <w:t>essrs</w:t>
      </w:r>
      <w:r w:rsidR="00CF0F41" w:rsidRPr="006B38FB">
        <w:rPr>
          <w:rFonts w:ascii="Times New Roman" w:hAnsi="Times New Roman" w:cs="Times New Roman"/>
          <w:sz w:val="24"/>
          <w:szCs w:val="24"/>
        </w:rPr>
        <w:t xml:space="preserve"> </w:t>
      </w:r>
      <w:r w:rsidR="00CF0F41" w:rsidRPr="006B38FB">
        <w:rPr>
          <w:rFonts w:ascii="Times New Roman" w:hAnsi="Times New Roman" w:cs="Times New Roman"/>
          <w:i/>
          <w:iCs/>
          <w:sz w:val="24"/>
          <w:szCs w:val="24"/>
        </w:rPr>
        <w:t>Linda Chipato Legal Practitioners</w:t>
      </w:r>
      <w:r w:rsidR="00081F6A" w:rsidRPr="006B38FB">
        <w:rPr>
          <w:rFonts w:ascii="Times New Roman" w:hAnsi="Times New Roman" w:cs="Times New Roman"/>
          <w:i/>
          <w:iCs/>
          <w:sz w:val="24"/>
          <w:szCs w:val="24"/>
        </w:rPr>
        <w:t>,</w:t>
      </w:r>
      <w:r w:rsidR="00CF0F41" w:rsidRPr="006B38FB">
        <w:rPr>
          <w:rFonts w:ascii="Times New Roman" w:hAnsi="Times New Roman" w:cs="Times New Roman"/>
          <w:sz w:val="24"/>
          <w:szCs w:val="24"/>
        </w:rPr>
        <w:t xml:space="preserve"> appellant’s legal practitioners</w:t>
      </w:r>
    </w:p>
    <w:p w:rsidR="00CF0F41" w:rsidRPr="006B38FB" w:rsidRDefault="00CF0F41" w:rsidP="00DA6310">
      <w:pPr>
        <w:spacing w:after="0" w:line="360" w:lineRule="auto"/>
        <w:jc w:val="both"/>
        <w:rPr>
          <w:rFonts w:ascii="Times New Roman" w:hAnsi="Times New Roman" w:cs="Times New Roman"/>
          <w:sz w:val="24"/>
          <w:szCs w:val="24"/>
        </w:rPr>
      </w:pPr>
      <w:r w:rsidRPr="006B38FB">
        <w:rPr>
          <w:rFonts w:ascii="Times New Roman" w:hAnsi="Times New Roman" w:cs="Times New Roman"/>
          <w:i/>
          <w:iCs/>
          <w:sz w:val="24"/>
          <w:szCs w:val="24"/>
        </w:rPr>
        <w:t>Attorney General’s Office</w:t>
      </w:r>
      <w:r w:rsidR="00081F6A" w:rsidRPr="006B38FB">
        <w:rPr>
          <w:rFonts w:ascii="Times New Roman" w:hAnsi="Times New Roman" w:cs="Times New Roman"/>
          <w:i/>
          <w:iCs/>
          <w:sz w:val="24"/>
          <w:szCs w:val="24"/>
        </w:rPr>
        <w:t>,</w:t>
      </w:r>
      <w:r w:rsidRPr="006B38FB">
        <w:rPr>
          <w:rFonts w:ascii="Times New Roman" w:hAnsi="Times New Roman" w:cs="Times New Roman"/>
          <w:sz w:val="24"/>
          <w:szCs w:val="24"/>
        </w:rPr>
        <w:t xml:space="preserve"> respondent</w:t>
      </w:r>
      <w:r w:rsidR="00CF09CA" w:rsidRPr="006B38FB">
        <w:rPr>
          <w:rFonts w:ascii="Times New Roman" w:hAnsi="Times New Roman" w:cs="Times New Roman"/>
          <w:sz w:val="24"/>
          <w:szCs w:val="24"/>
        </w:rPr>
        <w:t>’</w:t>
      </w:r>
      <w:r w:rsidRPr="006B38FB">
        <w:rPr>
          <w:rFonts w:ascii="Times New Roman" w:hAnsi="Times New Roman" w:cs="Times New Roman"/>
          <w:sz w:val="24"/>
          <w:szCs w:val="24"/>
        </w:rPr>
        <w:t>s legal practitioners</w:t>
      </w:r>
    </w:p>
    <w:p w:rsidR="00EA726A" w:rsidRPr="006B38FB" w:rsidRDefault="00EA726A" w:rsidP="00DA6310">
      <w:pPr>
        <w:spacing w:after="0" w:line="360" w:lineRule="auto"/>
        <w:jc w:val="both"/>
        <w:rPr>
          <w:rFonts w:ascii="Times New Roman" w:hAnsi="Times New Roman" w:cs="Times New Roman"/>
          <w:sz w:val="24"/>
          <w:szCs w:val="24"/>
        </w:rPr>
      </w:pPr>
    </w:p>
    <w:sectPr w:rsidR="00EA726A" w:rsidRPr="006B38FB" w:rsidSect="00FC12CE">
      <w:head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1DB" w:rsidRDefault="003D11DB" w:rsidP="0074749F">
      <w:pPr>
        <w:spacing w:after="0" w:line="240" w:lineRule="auto"/>
      </w:pPr>
      <w:r>
        <w:separator/>
      </w:r>
    </w:p>
  </w:endnote>
  <w:endnote w:type="continuationSeparator" w:id="1">
    <w:p w:rsidR="003D11DB" w:rsidRDefault="003D11DB" w:rsidP="007474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1DB" w:rsidRDefault="003D11DB" w:rsidP="0074749F">
      <w:pPr>
        <w:spacing w:after="0" w:line="240" w:lineRule="auto"/>
      </w:pPr>
      <w:r>
        <w:separator/>
      </w:r>
    </w:p>
  </w:footnote>
  <w:footnote w:type="continuationSeparator" w:id="1">
    <w:p w:rsidR="003D11DB" w:rsidRDefault="003D11DB" w:rsidP="007474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DA6310">
      <w:tc>
        <w:tcPr>
          <w:tcW w:w="0" w:type="auto"/>
          <w:tcBorders>
            <w:right w:val="single" w:sz="6" w:space="0" w:color="000000" w:themeColor="text1"/>
          </w:tcBorders>
        </w:tcPr>
        <w:sdt>
          <w:sdtPr>
            <w:alias w:val="Company"/>
            <w:id w:val="78735422"/>
            <w:placeholder>
              <w:docPart w:val="D6EF0EEA58D74CF4A3A1626625CCA236"/>
            </w:placeholder>
            <w:dataBinding w:prefixMappings="xmlns:ns0='http://schemas.openxmlformats.org/officeDocument/2006/extended-properties'" w:xpath="/ns0:Properties[1]/ns0:Company[1]" w:storeItemID="{6668398D-A668-4E3E-A5EB-62B293D839F1}"/>
            <w:text/>
          </w:sdtPr>
          <w:sdtContent>
            <w:p w:rsidR="00DA6310" w:rsidRDefault="00DA6310">
              <w:pPr>
                <w:pStyle w:val="Header"/>
                <w:jc w:val="right"/>
              </w:pPr>
              <w:r>
                <w:rPr>
                  <w:lang w:val="en-ZW"/>
                </w:rPr>
                <w:t>Judgment No. SC 55/2013</w:t>
              </w:r>
            </w:p>
          </w:sdtContent>
        </w:sdt>
        <w:sdt>
          <w:sdtPr>
            <w:rPr>
              <w:b/>
              <w:bCs/>
            </w:rPr>
            <w:alias w:val="Title"/>
            <w:id w:val="78735415"/>
            <w:placeholder>
              <w:docPart w:val="149AE0784AF94590999499ED5BDB013B"/>
            </w:placeholder>
            <w:dataBinding w:prefixMappings="xmlns:ns0='http://schemas.openxmlformats.org/package/2006/metadata/core-properties' xmlns:ns1='http://purl.org/dc/elements/1.1/'" w:xpath="/ns0:coreProperties[1]/ns1:title[1]" w:storeItemID="{6C3C8BC8-F283-45AE-878A-BAB7291924A1}"/>
            <w:text/>
          </w:sdtPr>
          <w:sdtContent>
            <w:p w:rsidR="00DA6310" w:rsidRDefault="00DA6310">
              <w:pPr>
                <w:pStyle w:val="Header"/>
                <w:jc w:val="right"/>
                <w:rPr>
                  <w:b/>
                  <w:bCs/>
                </w:rPr>
              </w:pPr>
              <w:r>
                <w:rPr>
                  <w:b/>
                  <w:bCs/>
                  <w:lang w:val="en-ZW"/>
                </w:rPr>
                <w:t>Civil Appeal No. SC 178/12</w:t>
              </w:r>
            </w:p>
          </w:sdtContent>
        </w:sdt>
      </w:tc>
      <w:tc>
        <w:tcPr>
          <w:tcW w:w="1152" w:type="dxa"/>
          <w:tcBorders>
            <w:left w:val="single" w:sz="6" w:space="0" w:color="000000" w:themeColor="text1"/>
          </w:tcBorders>
        </w:tcPr>
        <w:p w:rsidR="00DA6310" w:rsidRDefault="00760E30">
          <w:pPr>
            <w:pStyle w:val="Header"/>
            <w:rPr>
              <w:b/>
            </w:rPr>
          </w:pPr>
          <w:fldSimple w:instr=" PAGE   \* MERGEFORMAT ">
            <w:r w:rsidR="00EF4E70">
              <w:rPr>
                <w:noProof/>
              </w:rPr>
              <w:t>1</w:t>
            </w:r>
          </w:fldSimple>
        </w:p>
      </w:tc>
    </w:tr>
  </w:tbl>
  <w:p w:rsidR="0074749F" w:rsidRDefault="0074749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C2E14"/>
    <w:rsid w:val="00002C20"/>
    <w:rsid w:val="000268A7"/>
    <w:rsid w:val="00042954"/>
    <w:rsid w:val="000636D4"/>
    <w:rsid w:val="0007433C"/>
    <w:rsid w:val="00081F6A"/>
    <w:rsid w:val="000B067A"/>
    <w:rsid w:val="000F3CC3"/>
    <w:rsid w:val="00144205"/>
    <w:rsid w:val="001629BF"/>
    <w:rsid w:val="001840FB"/>
    <w:rsid w:val="001A10D9"/>
    <w:rsid w:val="001A55C7"/>
    <w:rsid w:val="001F18C2"/>
    <w:rsid w:val="002168A3"/>
    <w:rsid w:val="0023521E"/>
    <w:rsid w:val="00293FF8"/>
    <w:rsid w:val="002D24A6"/>
    <w:rsid w:val="002D2AB0"/>
    <w:rsid w:val="002F49FA"/>
    <w:rsid w:val="00303081"/>
    <w:rsid w:val="00305650"/>
    <w:rsid w:val="00340F19"/>
    <w:rsid w:val="00377E9C"/>
    <w:rsid w:val="0038318A"/>
    <w:rsid w:val="0039394F"/>
    <w:rsid w:val="003A0F4C"/>
    <w:rsid w:val="003A72CD"/>
    <w:rsid w:val="003B0A12"/>
    <w:rsid w:val="003D11DB"/>
    <w:rsid w:val="004018E1"/>
    <w:rsid w:val="00402991"/>
    <w:rsid w:val="00413274"/>
    <w:rsid w:val="00424D46"/>
    <w:rsid w:val="00426CE5"/>
    <w:rsid w:val="00450D66"/>
    <w:rsid w:val="00482467"/>
    <w:rsid w:val="004A1AF0"/>
    <w:rsid w:val="004B3A53"/>
    <w:rsid w:val="004B606B"/>
    <w:rsid w:val="004D1619"/>
    <w:rsid w:val="004D1D6E"/>
    <w:rsid w:val="004D3BEA"/>
    <w:rsid w:val="004D7CFE"/>
    <w:rsid w:val="00502993"/>
    <w:rsid w:val="005230BB"/>
    <w:rsid w:val="0052496E"/>
    <w:rsid w:val="00563ACB"/>
    <w:rsid w:val="00575F40"/>
    <w:rsid w:val="005E53EB"/>
    <w:rsid w:val="00612F7C"/>
    <w:rsid w:val="00635833"/>
    <w:rsid w:val="0064089F"/>
    <w:rsid w:val="00650EC5"/>
    <w:rsid w:val="0067117C"/>
    <w:rsid w:val="006713F9"/>
    <w:rsid w:val="00674EEA"/>
    <w:rsid w:val="00680BBA"/>
    <w:rsid w:val="006B38FB"/>
    <w:rsid w:val="006B440A"/>
    <w:rsid w:val="006C04D2"/>
    <w:rsid w:val="006C2E14"/>
    <w:rsid w:val="006D4A94"/>
    <w:rsid w:val="006D4CD6"/>
    <w:rsid w:val="007246BF"/>
    <w:rsid w:val="00734B29"/>
    <w:rsid w:val="0074749F"/>
    <w:rsid w:val="00760E30"/>
    <w:rsid w:val="00796B30"/>
    <w:rsid w:val="007C23EC"/>
    <w:rsid w:val="007D0DD1"/>
    <w:rsid w:val="007F04AE"/>
    <w:rsid w:val="008025A8"/>
    <w:rsid w:val="00894E20"/>
    <w:rsid w:val="008A168F"/>
    <w:rsid w:val="00933575"/>
    <w:rsid w:val="00961E5B"/>
    <w:rsid w:val="00971241"/>
    <w:rsid w:val="009B2891"/>
    <w:rsid w:val="009B3B49"/>
    <w:rsid w:val="009C572E"/>
    <w:rsid w:val="009E44DE"/>
    <w:rsid w:val="00A0618F"/>
    <w:rsid w:val="00A25675"/>
    <w:rsid w:val="00A47D66"/>
    <w:rsid w:val="00A568E8"/>
    <w:rsid w:val="00A85E70"/>
    <w:rsid w:val="00A96C8E"/>
    <w:rsid w:val="00AB2C3A"/>
    <w:rsid w:val="00AE43DD"/>
    <w:rsid w:val="00AF6314"/>
    <w:rsid w:val="00AF70D7"/>
    <w:rsid w:val="00B110D8"/>
    <w:rsid w:val="00B22E0C"/>
    <w:rsid w:val="00B40D9B"/>
    <w:rsid w:val="00B729CF"/>
    <w:rsid w:val="00B7739F"/>
    <w:rsid w:val="00B946C9"/>
    <w:rsid w:val="00BB001F"/>
    <w:rsid w:val="00BD213B"/>
    <w:rsid w:val="00BD42D8"/>
    <w:rsid w:val="00C12942"/>
    <w:rsid w:val="00C2438F"/>
    <w:rsid w:val="00C51EBF"/>
    <w:rsid w:val="00C5327E"/>
    <w:rsid w:val="00C71B37"/>
    <w:rsid w:val="00C81946"/>
    <w:rsid w:val="00CA4147"/>
    <w:rsid w:val="00CE4AF7"/>
    <w:rsid w:val="00CF09CA"/>
    <w:rsid w:val="00CF0F41"/>
    <w:rsid w:val="00D616A7"/>
    <w:rsid w:val="00D77670"/>
    <w:rsid w:val="00DA6310"/>
    <w:rsid w:val="00DE368E"/>
    <w:rsid w:val="00DF7AA8"/>
    <w:rsid w:val="00E04FC5"/>
    <w:rsid w:val="00E112CD"/>
    <w:rsid w:val="00E52C47"/>
    <w:rsid w:val="00E7362B"/>
    <w:rsid w:val="00E755B0"/>
    <w:rsid w:val="00EA726A"/>
    <w:rsid w:val="00EF4E70"/>
    <w:rsid w:val="00F57591"/>
    <w:rsid w:val="00F6042B"/>
    <w:rsid w:val="00F60ADE"/>
    <w:rsid w:val="00F757F2"/>
    <w:rsid w:val="00FA07F9"/>
    <w:rsid w:val="00FC12CE"/>
    <w:rsid w:val="00FD37FD"/>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2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80BBA"/>
    <w:rPr>
      <w:i/>
      <w:iCs/>
    </w:rPr>
  </w:style>
  <w:style w:type="paragraph" w:styleId="NormalWeb">
    <w:name w:val="Normal (Web)"/>
    <w:basedOn w:val="Normal"/>
    <w:uiPriority w:val="99"/>
    <w:semiHidden/>
    <w:unhideWhenUsed/>
    <w:rsid w:val="009B3B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47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49F"/>
  </w:style>
  <w:style w:type="paragraph" w:styleId="Footer">
    <w:name w:val="footer"/>
    <w:basedOn w:val="Normal"/>
    <w:link w:val="FooterChar"/>
    <w:uiPriority w:val="99"/>
    <w:semiHidden/>
    <w:unhideWhenUsed/>
    <w:rsid w:val="007474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749F"/>
  </w:style>
  <w:style w:type="paragraph" w:styleId="BalloonText">
    <w:name w:val="Balloon Text"/>
    <w:basedOn w:val="Normal"/>
    <w:link w:val="BalloonTextChar"/>
    <w:uiPriority w:val="99"/>
    <w:semiHidden/>
    <w:unhideWhenUsed/>
    <w:rsid w:val="00747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49F"/>
    <w:rPr>
      <w:rFonts w:ascii="Tahoma" w:hAnsi="Tahoma" w:cs="Tahoma"/>
      <w:sz w:val="16"/>
      <w:szCs w:val="16"/>
    </w:rPr>
  </w:style>
  <w:style w:type="table" w:styleId="TableGrid">
    <w:name w:val="Table Grid"/>
    <w:basedOn w:val="TableNormal"/>
    <w:uiPriority w:val="1"/>
    <w:rsid w:val="00081F6A"/>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213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5"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EF0EEA58D74CF4A3A1626625CCA236"/>
        <w:category>
          <w:name w:val="General"/>
          <w:gallery w:val="placeholder"/>
        </w:category>
        <w:types>
          <w:type w:val="bbPlcHdr"/>
        </w:types>
        <w:behaviors>
          <w:behavior w:val="content"/>
        </w:behaviors>
        <w:guid w:val="{82EA151F-F56A-424B-A5A6-702097DB452D}"/>
      </w:docPartPr>
      <w:docPartBody>
        <w:p w:rsidR="00C761A4" w:rsidRDefault="00B12629" w:rsidP="00B12629">
          <w:pPr>
            <w:pStyle w:val="D6EF0EEA58D74CF4A3A1626625CCA236"/>
          </w:pPr>
          <w:r>
            <w:t>[Type the company name]</w:t>
          </w:r>
        </w:p>
      </w:docPartBody>
    </w:docPart>
    <w:docPart>
      <w:docPartPr>
        <w:name w:val="149AE0784AF94590999499ED5BDB013B"/>
        <w:category>
          <w:name w:val="General"/>
          <w:gallery w:val="placeholder"/>
        </w:category>
        <w:types>
          <w:type w:val="bbPlcHdr"/>
        </w:types>
        <w:behaviors>
          <w:behavior w:val="content"/>
        </w:behaviors>
        <w:guid w:val="{A8A413CE-54D1-4F56-AF06-EE983C677A62}"/>
      </w:docPartPr>
      <w:docPartBody>
        <w:p w:rsidR="00C761A4" w:rsidRDefault="00B12629" w:rsidP="00B12629">
          <w:pPr>
            <w:pStyle w:val="149AE0784AF94590999499ED5BDB013B"/>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7927"/>
    <w:rsid w:val="00411799"/>
    <w:rsid w:val="004577C6"/>
    <w:rsid w:val="005F473F"/>
    <w:rsid w:val="006661A5"/>
    <w:rsid w:val="006C2F18"/>
    <w:rsid w:val="006C7927"/>
    <w:rsid w:val="00730AF4"/>
    <w:rsid w:val="00786CA2"/>
    <w:rsid w:val="00793132"/>
    <w:rsid w:val="00850179"/>
    <w:rsid w:val="00B12629"/>
    <w:rsid w:val="00B84BED"/>
    <w:rsid w:val="00C761A4"/>
    <w:rsid w:val="00F02CA6"/>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7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806C473A5A4044902312735477D563">
    <w:name w:val="61806C473A5A4044902312735477D563"/>
    <w:rsid w:val="006C7927"/>
  </w:style>
  <w:style w:type="paragraph" w:customStyle="1" w:styleId="69139E1BFD134866BF1BBA4876EDDFFC">
    <w:name w:val="69139E1BFD134866BF1BBA4876EDDFFC"/>
    <w:rsid w:val="006C7927"/>
  </w:style>
  <w:style w:type="paragraph" w:customStyle="1" w:styleId="F7DC2318CB76430BA00331CDBBEF665D">
    <w:name w:val="F7DC2318CB76430BA00331CDBBEF665D"/>
    <w:rsid w:val="005F473F"/>
    <w:rPr>
      <w:lang w:val="en-ZW" w:eastAsia="en-ZW"/>
    </w:rPr>
  </w:style>
  <w:style w:type="paragraph" w:customStyle="1" w:styleId="602C8440D8D74CDDB60159B0F9A8D444">
    <w:name w:val="602C8440D8D74CDDB60159B0F9A8D444"/>
    <w:rsid w:val="005F473F"/>
    <w:rPr>
      <w:lang w:val="en-ZW" w:eastAsia="en-ZW"/>
    </w:rPr>
  </w:style>
  <w:style w:type="paragraph" w:customStyle="1" w:styleId="4C0308247DB94669A9ADB4C7920944A8">
    <w:name w:val="4C0308247DB94669A9ADB4C7920944A8"/>
    <w:rsid w:val="006661A5"/>
    <w:rPr>
      <w:lang w:val="en-ZW" w:eastAsia="en-ZW"/>
    </w:rPr>
  </w:style>
  <w:style w:type="paragraph" w:customStyle="1" w:styleId="F1D4A74F6F8D4BC8A668754C6393A25E">
    <w:name w:val="F1D4A74F6F8D4BC8A668754C6393A25E"/>
    <w:rsid w:val="006661A5"/>
    <w:rPr>
      <w:lang w:val="en-ZW" w:eastAsia="en-ZW"/>
    </w:rPr>
  </w:style>
  <w:style w:type="paragraph" w:customStyle="1" w:styleId="D6EF0EEA58D74CF4A3A1626625CCA236">
    <w:name w:val="D6EF0EEA58D74CF4A3A1626625CCA236"/>
    <w:rsid w:val="00B12629"/>
    <w:rPr>
      <w:lang w:val="en-ZW" w:eastAsia="en-ZW"/>
    </w:rPr>
  </w:style>
  <w:style w:type="paragraph" w:customStyle="1" w:styleId="149AE0784AF94590999499ED5BDB013B">
    <w:name w:val="149AE0784AF94590999499ED5BDB013B"/>
    <w:rsid w:val="00B12629"/>
    <w:rPr>
      <w:lang w:val="en-ZW" w:eastAsia="en-ZW"/>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2121</TotalTime>
  <Pages>1</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Civil Appeal No. SC 178/12</vt:lpstr>
    </vt:vector>
  </TitlesOfParts>
  <Company>Judgment No. SC 55/2013</Company>
  <LinksUpToDate>false</LinksUpToDate>
  <CharactersWithSpaces>17635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178/12</dc:title>
  <dc:creator>user1</dc:creator>
  <cp:lastModifiedBy>MRS. ZULU</cp:lastModifiedBy>
  <cp:revision>25</cp:revision>
  <cp:lastPrinted>2014-01-22T12:20:00Z</cp:lastPrinted>
  <dcterms:created xsi:type="dcterms:W3CDTF">2013-09-09T08:35:00Z</dcterms:created>
  <dcterms:modified xsi:type="dcterms:W3CDTF">2014-01-22T12:36:00Z</dcterms:modified>
</cp:coreProperties>
</file>