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5CE7" w:rsidRDefault="00565CE7" w:rsidP="006029DF">
      <w:pPr>
        <w:spacing w:after="0" w:line="360" w:lineRule="auto"/>
        <w:jc w:val="both"/>
        <w:rPr>
          <w:rFonts w:ascii="Times New Roman" w:hAnsi="Times New Roman" w:cs="Times New Roman"/>
          <w:b/>
          <w:sz w:val="24"/>
          <w:szCs w:val="24"/>
          <w:u w:val="single"/>
        </w:rPr>
      </w:pPr>
    </w:p>
    <w:p w:rsidR="00842B8A" w:rsidRDefault="00565CE7" w:rsidP="006029DF">
      <w:pPr>
        <w:spacing w:after="0" w:line="360" w:lineRule="auto"/>
        <w:jc w:val="both"/>
        <w:rPr>
          <w:rFonts w:ascii="Times New Roman" w:hAnsi="Times New Roman" w:cs="Times New Roman"/>
          <w:b/>
          <w:sz w:val="24"/>
          <w:szCs w:val="24"/>
          <w:u w:val="single"/>
        </w:rPr>
      </w:pPr>
      <w:bookmarkStart w:id="0" w:name="_GoBack"/>
      <w:bookmarkEnd w:id="0"/>
      <w:r>
        <w:rPr>
          <w:rFonts w:ascii="Times New Roman" w:hAnsi="Times New Roman" w:cs="Times New Roman"/>
          <w:b/>
          <w:sz w:val="24"/>
          <w:szCs w:val="24"/>
          <w:u w:val="single"/>
        </w:rPr>
        <w:t>DISTRIBUTABLE (35)</w:t>
      </w:r>
    </w:p>
    <w:p w:rsidR="00842B8A" w:rsidRPr="0008737C" w:rsidRDefault="00842B8A" w:rsidP="006029DF">
      <w:pPr>
        <w:spacing w:after="0" w:line="360" w:lineRule="auto"/>
        <w:ind w:left="720" w:firstLine="720"/>
        <w:jc w:val="both"/>
        <w:rPr>
          <w:rFonts w:ascii="Times New Roman" w:hAnsi="Times New Roman" w:cs="Times New Roman"/>
          <w:b/>
          <w:sz w:val="24"/>
          <w:szCs w:val="24"/>
        </w:rPr>
      </w:pPr>
    </w:p>
    <w:p w:rsidR="00842B8A" w:rsidRPr="0026149C" w:rsidRDefault="00842B8A" w:rsidP="00B36771">
      <w:pPr>
        <w:spacing w:after="0" w:line="240" w:lineRule="auto"/>
        <w:jc w:val="center"/>
        <w:rPr>
          <w:rFonts w:ascii="Times New Roman" w:hAnsi="Times New Roman" w:cs="Times New Roman"/>
          <w:b/>
          <w:sz w:val="24"/>
          <w:szCs w:val="24"/>
        </w:rPr>
      </w:pPr>
      <w:r w:rsidRPr="0026149C">
        <w:rPr>
          <w:rFonts w:ascii="Times New Roman" w:hAnsi="Times New Roman" w:cs="Times New Roman"/>
          <w:b/>
          <w:sz w:val="24"/>
          <w:szCs w:val="24"/>
        </w:rPr>
        <w:t>FRASER MUYAKA</w:t>
      </w:r>
    </w:p>
    <w:p w:rsidR="00842B8A" w:rsidRPr="0026149C" w:rsidRDefault="00842B8A" w:rsidP="00B36771">
      <w:pPr>
        <w:spacing w:after="0" w:line="240" w:lineRule="auto"/>
        <w:jc w:val="center"/>
        <w:rPr>
          <w:rFonts w:ascii="Times New Roman" w:hAnsi="Times New Roman" w:cs="Times New Roman"/>
          <w:sz w:val="24"/>
          <w:szCs w:val="24"/>
        </w:rPr>
      </w:pPr>
      <w:r w:rsidRPr="0026149C">
        <w:rPr>
          <w:rFonts w:ascii="Times New Roman" w:hAnsi="Times New Roman" w:cs="Times New Roman"/>
          <w:sz w:val="24"/>
          <w:szCs w:val="24"/>
        </w:rPr>
        <w:t>v</w:t>
      </w:r>
    </w:p>
    <w:p w:rsidR="00842B8A" w:rsidRPr="0026149C" w:rsidRDefault="00842B8A" w:rsidP="00B36771">
      <w:pPr>
        <w:spacing w:after="0" w:line="240" w:lineRule="auto"/>
        <w:jc w:val="center"/>
        <w:rPr>
          <w:rFonts w:ascii="Times New Roman" w:hAnsi="Times New Roman" w:cs="Times New Roman"/>
          <w:b/>
          <w:sz w:val="24"/>
          <w:szCs w:val="24"/>
        </w:rPr>
      </w:pPr>
      <w:r w:rsidRPr="0026149C">
        <w:rPr>
          <w:rFonts w:ascii="Times New Roman" w:hAnsi="Times New Roman" w:cs="Times New Roman"/>
          <w:b/>
          <w:sz w:val="24"/>
          <w:szCs w:val="24"/>
        </w:rPr>
        <w:t>BAK LOGISTICS (PVT) LTD</w:t>
      </w:r>
    </w:p>
    <w:p w:rsidR="00842B8A" w:rsidRPr="0026149C" w:rsidRDefault="00842B8A" w:rsidP="006029DF">
      <w:pPr>
        <w:spacing w:after="0" w:line="360" w:lineRule="auto"/>
        <w:jc w:val="both"/>
        <w:rPr>
          <w:rFonts w:ascii="Times New Roman" w:hAnsi="Times New Roman" w:cs="Times New Roman"/>
          <w:b/>
          <w:sz w:val="24"/>
          <w:szCs w:val="24"/>
        </w:rPr>
      </w:pPr>
    </w:p>
    <w:p w:rsidR="00B36771" w:rsidRPr="0026149C" w:rsidRDefault="00B36771" w:rsidP="006029DF">
      <w:pPr>
        <w:spacing w:after="0" w:line="360" w:lineRule="auto"/>
        <w:jc w:val="both"/>
        <w:rPr>
          <w:rFonts w:ascii="Times New Roman" w:hAnsi="Times New Roman" w:cs="Times New Roman"/>
          <w:b/>
          <w:sz w:val="24"/>
          <w:szCs w:val="24"/>
        </w:rPr>
      </w:pPr>
    </w:p>
    <w:p w:rsidR="00B36771" w:rsidRPr="0026149C" w:rsidRDefault="00B36771" w:rsidP="006029DF">
      <w:pPr>
        <w:spacing w:after="0" w:line="360" w:lineRule="auto"/>
        <w:jc w:val="both"/>
        <w:rPr>
          <w:rFonts w:ascii="Times New Roman" w:hAnsi="Times New Roman" w:cs="Times New Roman"/>
          <w:b/>
          <w:sz w:val="24"/>
          <w:szCs w:val="24"/>
        </w:rPr>
      </w:pPr>
    </w:p>
    <w:p w:rsidR="00842B8A" w:rsidRPr="0026149C" w:rsidRDefault="00842B8A" w:rsidP="00B36771">
      <w:pPr>
        <w:spacing w:after="0" w:line="240" w:lineRule="auto"/>
        <w:jc w:val="both"/>
        <w:rPr>
          <w:rFonts w:ascii="Times New Roman" w:hAnsi="Times New Roman" w:cs="Times New Roman"/>
          <w:b/>
          <w:sz w:val="24"/>
          <w:szCs w:val="24"/>
        </w:rPr>
      </w:pPr>
      <w:r w:rsidRPr="0026149C">
        <w:rPr>
          <w:rFonts w:ascii="Times New Roman" w:hAnsi="Times New Roman" w:cs="Times New Roman"/>
          <w:b/>
          <w:sz w:val="24"/>
          <w:szCs w:val="24"/>
        </w:rPr>
        <w:t>SUPREME COURT OF ZIMBABWE</w:t>
      </w:r>
    </w:p>
    <w:p w:rsidR="00842B8A" w:rsidRPr="0026149C" w:rsidRDefault="00842B8A" w:rsidP="00B36771">
      <w:pPr>
        <w:spacing w:after="0" w:line="240" w:lineRule="auto"/>
        <w:jc w:val="both"/>
        <w:rPr>
          <w:rFonts w:ascii="Times New Roman" w:hAnsi="Times New Roman" w:cs="Times New Roman"/>
          <w:b/>
          <w:sz w:val="24"/>
          <w:szCs w:val="24"/>
        </w:rPr>
      </w:pPr>
      <w:r w:rsidRPr="0026149C">
        <w:rPr>
          <w:rFonts w:ascii="Times New Roman" w:hAnsi="Times New Roman" w:cs="Times New Roman"/>
          <w:b/>
          <w:sz w:val="24"/>
          <w:szCs w:val="24"/>
        </w:rPr>
        <w:t>MALABA DCJ, MAVANGIRA JA &amp; UCHENA JA</w:t>
      </w:r>
    </w:p>
    <w:p w:rsidR="00842B8A" w:rsidRPr="0026149C" w:rsidRDefault="00842B8A" w:rsidP="00B36771">
      <w:pPr>
        <w:spacing w:after="0" w:line="240" w:lineRule="auto"/>
        <w:jc w:val="both"/>
        <w:rPr>
          <w:rFonts w:ascii="Times New Roman" w:hAnsi="Times New Roman" w:cs="Times New Roman"/>
          <w:sz w:val="24"/>
          <w:szCs w:val="24"/>
        </w:rPr>
      </w:pPr>
      <w:r w:rsidRPr="0026149C">
        <w:rPr>
          <w:rFonts w:ascii="Times New Roman" w:hAnsi="Times New Roman" w:cs="Times New Roman"/>
          <w:b/>
          <w:sz w:val="24"/>
          <w:szCs w:val="24"/>
        </w:rPr>
        <w:t xml:space="preserve">HARARE, </w:t>
      </w:r>
      <w:r w:rsidRPr="0026149C">
        <w:rPr>
          <w:rFonts w:ascii="Times New Roman" w:hAnsi="Times New Roman" w:cs="Times New Roman"/>
          <w:sz w:val="24"/>
          <w:szCs w:val="24"/>
        </w:rPr>
        <w:t>JANUARY 20</w:t>
      </w:r>
      <w:r w:rsidR="00B36771" w:rsidRPr="0026149C">
        <w:rPr>
          <w:rFonts w:ascii="Times New Roman" w:hAnsi="Times New Roman" w:cs="Times New Roman"/>
          <w:sz w:val="24"/>
          <w:szCs w:val="24"/>
        </w:rPr>
        <w:t xml:space="preserve"> &amp; </w:t>
      </w:r>
      <w:r w:rsidR="00797093" w:rsidRPr="0026149C">
        <w:rPr>
          <w:rFonts w:ascii="Times New Roman" w:hAnsi="Times New Roman" w:cs="Times New Roman"/>
          <w:sz w:val="24"/>
          <w:szCs w:val="24"/>
        </w:rPr>
        <w:t>JUNE 22,</w:t>
      </w:r>
      <w:r w:rsidRPr="0026149C">
        <w:rPr>
          <w:rFonts w:ascii="Times New Roman" w:hAnsi="Times New Roman" w:cs="Times New Roman"/>
          <w:sz w:val="24"/>
          <w:szCs w:val="24"/>
        </w:rPr>
        <w:t xml:space="preserve"> 2017</w:t>
      </w:r>
    </w:p>
    <w:p w:rsidR="00842B8A" w:rsidRPr="0026149C" w:rsidRDefault="00842B8A" w:rsidP="006029DF">
      <w:pPr>
        <w:spacing w:after="0" w:line="360" w:lineRule="auto"/>
        <w:jc w:val="both"/>
        <w:rPr>
          <w:rFonts w:ascii="Times New Roman" w:hAnsi="Times New Roman" w:cs="Times New Roman"/>
          <w:b/>
          <w:sz w:val="24"/>
          <w:szCs w:val="24"/>
        </w:rPr>
      </w:pPr>
    </w:p>
    <w:p w:rsidR="00682DFA" w:rsidRPr="0026149C" w:rsidRDefault="00682DFA" w:rsidP="00682DFA">
      <w:pPr>
        <w:spacing w:after="0" w:line="240" w:lineRule="auto"/>
        <w:jc w:val="both"/>
        <w:rPr>
          <w:rFonts w:ascii="Times New Roman" w:hAnsi="Times New Roman" w:cs="Times New Roman"/>
          <w:i/>
          <w:sz w:val="24"/>
          <w:szCs w:val="24"/>
        </w:rPr>
      </w:pPr>
    </w:p>
    <w:p w:rsidR="00682DFA" w:rsidRPr="0026149C" w:rsidRDefault="00682DFA" w:rsidP="006029DF">
      <w:pPr>
        <w:spacing w:after="0" w:line="360" w:lineRule="auto"/>
        <w:jc w:val="both"/>
        <w:rPr>
          <w:rFonts w:ascii="Times New Roman" w:hAnsi="Times New Roman" w:cs="Times New Roman"/>
          <w:i/>
          <w:sz w:val="24"/>
          <w:szCs w:val="24"/>
        </w:rPr>
      </w:pPr>
    </w:p>
    <w:p w:rsidR="00842B8A" w:rsidRPr="0026149C" w:rsidRDefault="00842B8A" w:rsidP="006029DF">
      <w:pPr>
        <w:spacing w:after="0" w:line="360" w:lineRule="auto"/>
        <w:jc w:val="both"/>
        <w:rPr>
          <w:rFonts w:ascii="Times New Roman" w:hAnsi="Times New Roman" w:cs="Times New Roman"/>
          <w:i/>
          <w:sz w:val="24"/>
          <w:szCs w:val="24"/>
        </w:rPr>
      </w:pPr>
      <w:r w:rsidRPr="0026149C">
        <w:rPr>
          <w:rFonts w:ascii="Times New Roman" w:hAnsi="Times New Roman" w:cs="Times New Roman"/>
          <w:i/>
          <w:sz w:val="24"/>
          <w:szCs w:val="24"/>
        </w:rPr>
        <w:t xml:space="preserve">L </w:t>
      </w:r>
      <w:proofErr w:type="spellStart"/>
      <w:r w:rsidRPr="0026149C">
        <w:rPr>
          <w:rFonts w:ascii="Times New Roman" w:hAnsi="Times New Roman" w:cs="Times New Roman"/>
          <w:i/>
          <w:sz w:val="24"/>
          <w:szCs w:val="24"/>
        </w:rPr>
        <w:t>Madhuku</w:t>
      </w:r>
      <w:proofErr w:type="spellEnd"/>
      <w:r w:rsidRPr="0026149C">
        <w:rPr>
          <w:rFonts w:ascii="Times New Roman" w:hAnsi="Times New Roman" w:cs="Times New Roman"/>
          <w:sz w:val="24"/>
          <w:szCs w:val="24"/>
        </w:rPr>
        <w:t>, for the appellant</w:t>
      </w:r>
    </w:p>
    <w:p w:rsidR="00842B8A" w:rsidRPr="0026149C" w:rsidRDefault="00842B8A" w:rsidP="006029DF">
      <w:pPr>
        <w:spacing w:after="0" w:line="360" w:lineRule="auto"/>
        <w:jc w:val="both"/>
        <w:rPr>
          <w:rFonts w:ascii="Times New Roman" w:hAnsi="Times New Roman" w:cs="Times New Roman"/>
          <w:sz w:val="24"/>
          <w:szCs w:val="24"/>
        </w:rPr>
      </w:pPr>
      <w:r w:rsidRPr="0026149C">
        <w:rPr>
          <w:rFonts w:ascii="Times New Roman" w:hAnsi="Times New Roman" w:cs="Times New Roman"/>
          <w:i/>
          <w:sz w:val="24"/>
          <w:szCs w:val="24"/>
        </w:rPr>
        <w:t xml:space="preserve">T </w:t>
      </w:r>
      <w:proofErr w:type="spellStart"/>
      <w:r w:rsidRPr="0026149C">
        <w:rPr>
          <w:rFonts w:ascii="Times New Roman" w:hAnsi="Times New Roman" w:cs="Times New Roman"/>
          <w:i/>
          <w:sz w:val="24"/>
          <w:szCs w:val="24"/>
        </w:rPr>
        <w:t>Magwaliba</w:t>
      </w:r>
      <w:proofErr w:type="spellEnd"/>
      <w:r w:rsidRPr="0026149C">
        <w:rPr>
          <w:rFonts w:ascii="Times New Roman" w:hAnsi="Times New Roman" w:cs="Times New Roman"/>
          <w:i/>
          <w:sz w:val="24"/>
          <w:szCs w:val="24"/>
        </w:rPr>
        <w:t xml:space="preserve">, </w:t>
      </w:r>
      <w:r w:rsidRPr="0026149C">
        <w:rPr>
          <w:rFonts w:ascii="Times New Roman" w:hAnsi="Times New Roman" w:cs="Times New Roman"/>
          <w:sz w:val="24"/>
          <w:szCs w:val="24"/>
        </w:rPr>
        <w:t>for the respondent</w:t>
      </w:r>
    </w:p>
    <w:p w:rsidR="004E677E" w:rsidRPr="0026149C" w:rsidRDefault="004E677E" w:rsidP="006029DF">
      <w:pPr>
        <w:spacing w:after="0" w:line="360" w:lineRule="auto"/>
        <w:jc w:val="both"/>
        <w:rPr>
          <w:rFonts w:ascii="Times New Roman" w:hAnsi="Times New Roman" w:cs="Times New Roman"/>
          <w:sz w:val="24"/>
          <w:szCs w:val="24"/>
        </w:rPr>
      </w:pPr>
    </w:p>
    <w:p w:rsidR="00842B8A" w:rsidRPr="0026149C" w:rsidRDefault="00842B8A" w:rsidP="00ED22AA">
      <w:pPr>
        <w:spacing w:after="0" w:line="240" w:lineRule="auto"/>
        <w:jc w:val="both"/>
        <w:rPr>
          <w:rFonts w:ascii="Times New Roman" w:hAnsi="Times New Roman" w:cs="Times New Roman"/>
          <w:sz w:val="24"/>
          <w:szCs w:val="24"/>
        </w:rPr>
      </w:pPr>
    </w:p>
    <w:p w:rsidR="009A6AB2" w:rsidRPr="0026149C" w:rsidRDefault="00842B8A" w:rsidP="006029DF">
      <w:pPr>
        <w:spacing w:after="0" w:line="480" w:lineRule="auto"/>
        <w:ind w:firstLine="1440"/>
        <w:jc w:val="both"/>
        <w:rPr>
          <w:rFonts w:ascii="Times New Roman" w:hAnsi="Times New Roman" w:cs="Times New Roman"/>
          <w:sz w:val="24"/>
          <w:szCs w:val="24"/>
        </w:rPr>
      </w:pPr>
      <w:r w:rsidRPr="0026149C">
        <w:rPr>
          <w:rFonts w:ascii="Times New Roman" w:hAnsi="Times New Roman" w:cs="Times New Roman"/>
          <w:b/>
          <w:sz w:val="24"/>
          <w:szCs w:val="24"/>
        </w:rPr>
        <w:t>UCHENA JA:</w:t>
      </w:r>
      <w:r w:rsidRPr="0026149C">
        <w:rPr>
          <w:rFonts w:ascii="Times New Roman" w:hAnsi="Times New Roman" w:cs="Times New Roman"/>
          <w:sz w:val="24"/>
          <w:szCs w:val="24"/>
        </w:rPr>
        <w:tab/>
      </w:r>
      <w:r w:rsidR="00EA211B" w:rsidRPr="0026149C">
        <w:rPr>
          <w:rFonts w:ascii="Times New Roman" w:hAnsi="Times New Roman" w:cs="Times New Roman"/>
          <w:sz w:val="24"/>
          <w:szCs w:val="24"/>
        </w:rPr>
        <w:t>The appellant appealed against the decisio</w:t>
      </w:r>
      <w:r w:rsidR="006F6FCF" w:rsidRPr="0026149C">
        <w:rPr>
          <w:rFonts w:ascii="Times New Roman" w:hAnsi="Times New Roman" w:cs="Times New Roman"/>
          <w:sz w:val="24"/>
          <w:szCs w:val="24"/>
        </w:rPr>
        <w:t>n of the Labour Court which uphe</w:t>
      </w:r>
      <w:r w:rsidR="00EA211B" w:rsidRPr="0026149C">
        <w:rPr>
          <w:rFonts w:ascii="Times New Roman" w:hAnsi="Times New Roman" w:cs="Times New Roman"/>
          <w:sz w:val="24"/>
          <w:szCs w:val="24"/>
        </w:rPr>
        <w:t xml:space="preserve">ld his dismissal from employment. </w:t>
      </w:r>
    </w:p>
    <w:p w:rsidR="009A6AB2" w:rsidRPr="0026149C" w:rsidRDefault="009A6AB2" w:rsidP="006029DF">
      <w:pPr>
        <w:spacing w:after="0" w:line="480" w:lineRule="auto"/>
        <w:ind w:firstLine="1440"/>
        <w:jc w:val="both"/>
        <w:rPr>
          <w:rFonts w:ascii="Times New Roman" w:hAnsi="Times New Roman" w:cs="Times New Roman"/>
          <w:sz w:val="24"/>
          <w:szCs w:val="24"/>
        </w:rPr>
      </w:pPr>
    </w:p>
    <w:p w:rsidR="009A6AB2" w:rsidRPr="0026149C" w:rsidRDefault="00072F42" w:rsidP="006029DF">
      <w:pPr>
        <w:spacing w:after="0" w:line="480" w:lineRule="auto"/>
        <w:ind w:firstLine="1440"/>
        <w:jc w:val="both"/>
        <w:rPr>
          <w:rFonts w:ascii="Times New Roman" w:hAnsi="Times New Roman" w:cs="Times New Roman"/>
          <w:sz w:val="24"/>
          <w:szCs w:val="24"/>
        </w:rPr>
      </w:pPr>
      <w:r w:rsidRPr="0026149C">
        <w:rPr>
          <w:rFonts w:ascii="Times New Roman" w:hAnsi="Times New Roman" w:cs="Times New Roman"/>
          <w:sz w:val="24"/>
          <w:szCs w:val="24"/>
        </w:rPr>
        <w:t>In 2001 t</w:t>
      </w:r>
      <w:r w:rsidR="00842B8A" w:rsidRPr="0026149C">
        <w:rPr>
          <w:rFonts w:ascii="Times New Roman" w:hAnsi="Times New Roman" w:cs="Times New Roman"/>
          <w:sz w:val="24"/>
          <w:szCs w:val="24"/>
        </w:rPr>
        <w:t>he appellant was employed by the respondent as a warehouse clerk in the</w:t>
      </w:r>
      <w:r w:rsidRPr="0026149C">
        <w:rPr>
          <w:rFonts w:ascii="Times New Roman" w:hAnsi="Times New Roman" w:cs="Times New Roman"/>
          <w:sz w:val="24"/>
          <w:szCs w:val="24"/>
        </w:rPr>
        <w:t xml:space="preserve"> Distribution</w:t>
      </w:r>
      <w:r w:rsidR="00842B8A" w:rsidRPr="0026149C">
        <w:rPr>
          <w:rFonts w:ascii="Times New Roman" w:hAnsi="Times New Roman" w:cs="Times New Roman"/>
          <w:sz w:val="24"/>
          <w:szCs w:val="24"/>
        </w:rPr>
        <w:t xml:space="preserve"> </w:t>
      </w:r>
      <w:r w:rsidRPr="0026149C">
        <w:rPr>
          <w:rFonts w:ascii="Times New Roman" w:hAnsi="Times New Roman" w:cs="Times New Roman"/>
          <w:sz w:val="24"/>
          <w:szCs w:val="24"/>
        </w:rPr>
        <w:t>D</w:t>
      </w:r>
      <w:r w:rsidR="00842B8A" w:rsidRPr="0026149C">
        <w:rPr>
          <w:rFonts w:ascii="Times New Roman" w:hAnsi="Times New Roman" w:cs="Times New Roman"/>
          <w:sz w:val="24"/>
          <w:szCs w:val="24"/>
        </w:rPr>
        <w:t>epartment</w:t>
      </w:r>
      <w:r w:rsidRPr="0026149C">
        <w:rPr>
          <w:rFonts w:ascii="Times New Roman" w:hAnsi="Times New Roman" w:cs="Times New Roman"/>
          <w:sz w:val="24"/>
          <w:szCs w:val="24"/>
        </w:rPr>
        <w:t>.</w:t>
      </w:r>
      <w:r w:rsidR="00E55A08" w:rsidRPr="0026149C">
        <w:rPr>
          <w:rFonts w:ascii="Times New Roman" w:hAnsi="Times New Roman" w:cs="Times New Roman"/>
          <w:sz w:val="24"/>
          <w:szCs w:val="24"/>
        </w:rPr>
        <w:t xml:space="preserve"> </w:t>
      </w:r>
      <w:r w:rsidR="009C2B48" w:rsidRPr="0026149C">
        <w:rPr>
          <w:rFonts w:ascii="Times New Roman" w:hAnsi="Times New Roman" w:cs="Times New Roman"/>
          <w:sz w:val="24"/>
          <w:szCs w:val="24"/>
        </w:rPr>
        <w:t xml:space="preserve"> </w:t>
      </w:r>
      <w:r w:rsidR="00E55A08" w:rsidRPr="0026149C">
        <w:rPr>
          <w:rFonts w:ascii="Times New Roman" w:hAnsi="Times New Roman" w:cs="Times New Roman"/>
          <w:sz w:val="24"/>
          <w:szCs w:val="24"/>
        </w:rPr>
        <w:t>He</w:t>
      </w:r>
      <w:r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r</w:t>
      </w:r>
      <w:r w:rsidRPr="0026149C">
        <w:rPr>
          <w:rFonts w:ascii="Times New Roman" w:hAnsi="Times New Roman" w:cs="Times New Roman"/>
          <w:sz w:val="24"/>
          <w:szCs w:val="24"/>
        </w:rPr>
        <w:t>ose through the ranks</w:t>
      </w:r>
      <w:r w:rsidR="00842B8A" w:rsidRPr="0026149C">
        <w:rPr>
          <w:rFonts w:ascii="Times New Roman" w:hAnsi="Times New Roman" w:cs="Times New Roman"/>
          <w:sz w:val="24"/>
          <w:szCs w:val="24"/>
        </w:rPr>
        <w:t xml:space="preserve"> to</w:t>
      </w:r>
      <w:r w:rsidR="00961327" w:rsidRPr="0026149C">
        <w:rPr>
          <w:rFonts w:ascii="Times New Roman" w:hAnsi="Times New Roman" w:cs="Times New Roman"/>
          <w:sz w:val="24"/>
          <w:szCs w:val="24"/>
        </w:rPr>
        <w:t xml:space="preserve"> the position of </w:t>
      </w:r>
      <w:r w:rsidRPr="0026149C">
        <w:rPr>
          <w:rFonts w:ascii="Times New Roman" w:hAnsi="Times New Roman" w:cs="Times New Roman"/>
          <w:sz w:val="24"/>
          <w:szCs w:val="24"/>
        </w:rPr>
        <w:t>Distribution and Transport Manager</w:t>
      </w:r>
      <w:r w:rsidR="003A0B43" w:rsidRPr="0026149C">
        <w:rPr>
          <w:rFonts w:ascii="Times New Roman" w:hAnsi="Times New Roman" w:cs="Times New Roman"/>
          <w:sz w:val="24"/>
          <w:szCs w:val="24"/>
        </w:rPr>
        <w:t>,</w:t>
      </w:r>
      <w:r w:rsidRPr="0026149C">
        <w:rPr>
          <w:rFonts w:ascii="Times New Roman" w:hAnsi="Times New Roman" w:cs="Times New Roman"/>
          <w:sz w:val="24"/>
          <w:szCs w:val="24"/>
        </w:rPr>
        <w:t xml:space="preserve"> a position he held </w:t>
      </w:r>
      <w:r w:rsidR="00025A96" w:rsidRPr="0026149C">
        <w:rPr>
          <w:rFonts w:ascii="Times New Roman" w:hAnsi="Times New Roman" w:cs="Times New Roman"/>
          <w:sz w:val="24"/>
          <w:szCs w:val="24"/>
        </w:rPr>
        <w:t>until</w:t>
      </w:r>
      <w:r w:rsidRPr="0026149C">
        <w:rPr>
          <w:rFonts w:ascii="Times New Roman" w:hAnsi="Times New Roman" w:cs="Times New Roman"/>
          <w:sz w:val="24"/>
          <w:szCs w:val="24"/>
        </w:rPr>
        <w:t xml:space="preserve"> 1 July 2013</w:t>
      </w:r>
      <w:r w:rsidR="00615D06" w:rsidRPr="0026149C">
        <w:rPr>
          <w:rFonts w:ascii="Times New Roman" w:hAnsi="Times New Roman" w:cs="Times New Roman"/>
          <w:sz w:val="24"/>
          <w:szCs w:val="24"/>
        </w:rPr>
        <w:t>, w</w:t>
      </w:r>
      <w:r w:rsidR="00961327" w:rsidRPr="0026149C">
        <w:rPr>
          <w:rFonts w:ascii="Times New Roman" w:hAnsi="Times New Roman" w:cs="Times New Roman"/>
          <w:sz w:val="24"/>
          <w:szCs w:val="24"/>
        </w:rPr>
        <w:t xml:space="preserve">hen he was transferred to </w:t>
      </w:r>
      <w:r w:rsidR="00615D06" w:rsidRPr="0026149C">
        <w:rPr>
          <w:rFonts w:ascii="Times New Roman" w:hAnsi="Times New Roman" w:cs="Times New Roman"/>
          <w:sz w:val="24"/>
          <w:szCs w:val="24"/>
        </w:rPr>
        <w:t>the post of</w:t>
      </w:r>
      <w:r w:rsidR="00961327" w:rsidRPr="0026149C">
        <w:rPr>
          <w:rFonts w:ascii="Times New Roman" w:hAnsi="Times New Roman" w:cs="Times New Roman"/>
          <w:sz w:val="24"/>
          <w:szCs w:val="24"/>
        </w:rPr>
        <w:t xml:space="preserve"> P</w:t>
      </w:r>
      <w:r w:rsidR="00842B8A" w:rsidRPr="0026149C">
        <w:rPr>
          <w:rFonts w:ascii="Times New Roman" w:hAnsi="Times New Roman" w:cs="Times New Roman"/>
          <w:sz w:val="24"/>
          <w:szCs w:val="24"/>
        </w:rPr>
        <w:t xml:space="preserve">ort </w:t>
      </w:r>
      <w:r w:rsidR="00E55A08" w:rsidRPr="0026149C">
        <w:rPr>
          <w:rFonts w:ascii="Times New Roman" w:hAnsi="Times New Roman" w:cs="Times New Roman"/>
          <w:sz w:val="24"/>
          <w:szCs w:val="24"/>
        </w:rPr>
        <w:t xml:space="preserve">Division </w:t>
      </w:r>
      <w:r w:rsidR="00615D06" w:rsidRPr="0026149C">
        <w:rPr>
          <w:rFonts w:ascii="Times New Roman" w:hAnsi="Times New Roman" w:cs="Times New Roman"/>
          <w:sz w:val="24"/>
          <w:szCs w:val="24"/>
        </w:rPr>
        <w:t>M</w:t>
      </w:r>
      <w:r w:rsidR="00842B8A" w:rsidRPr="0026149C">
        <w:rPr>
          <w:rFonts w:ascii="Times New Roman" w:hAnsi="Times New Roman" w:cs="Times New Roman"/>
          <w:sz w:val="24"/>
          <w:szCs w:val="24"/>
        </w:rPr>
        <w:t>anager</w:t>
      </w:r>
      <w:r w:rsidR="00615D06" w:rsidRPr="0026149C">
        <w:rPr>
          <w:rFonts w:ascii="Times New Roman" w:hAnsi="Times New Roman" w:cs="Times New Roman"/>
          <w:sz w:val="24"/>
          <w:szCs w:val="24"/>
        </w:rPr>
        <w:t xml:space="preserve">. </w:t>
      </w:r>
      <w:r w:rsidR="009C2B48" w:rsidRPr="0026149C">
        <w:rPr>
          <w:rFonts w:ascii="Times New Roman" w:hAnsi="Times New Roman" w:cs="Times New Roman"/>
          <w:sz w:val="24"/>
          <w:szCs w:val="24"/>
        </w:rPr>
        <w:t xml:space="preserve"> </w:t>
      </w:r>
      <w:r w:rsidR="00615D06" w:rsidRPr="0026149C">
        <w:rPr>
          <w:rFonts w:ascii="Times New Roman" w:hAnsi="Times New Roman" w:cs="Times New Roman"/>
          <w:sz w:val="24"/>
          <w:szCs w:val="24"/>
        </w:rPr>
        <w:t>While he was in charge of the Port Division</w:t>
      </w:r>
      <w:r w:rsidR="00842B8A" w:rsidRPr="0026149C">
        <w:rPr>
          <w:rFonts w:ascii="Times New Roman" w:hAnsi="Times New Roman" w:cs="Times New Roman"/>
          <w:sz w:val="24"/>
          <w:szCs w:val="24"/>
        </w:rPr>
        <w:t xml:space="preserve"> </w:t>
      </w:r>
      <w:r w:rsidR="00E8139A" w:rsidRPr="0026149C">
        <w:rPr>
          <w:rFonts w:ascii="Times New Roman" w:hAnsi="Times New Roman" w:cs="Times New Roman"/>
          <w:sz w:val="24"/>
          <w:szCs w:val="24"/>
        </w:rPr>
        <w:t>i</w:t>
      </w:r>
      <w:r w:rsidR="00842B8A" w:rsidRPr="0026149C">
        <w:rPr>
          <w:rFonts w:ascii="Times New Roman" w:hAnsi="Times New Roman" w:cs="Times New Roman"/>
          <w:sz w:val="24"/>
          <w:szCs w:val="24"/>
        </w:rPr>
        <w:t xml:space="preserve">t came to the attention of his superior that </w:t>
      </w:r>
      <w:r w:rsidR="009A6AB2" w:rsidRPr="0026149C">
        <w:rPr>
          <w:rFonts w:ascii="Times New Roman" w:hAnsi="Times New Roman" w:cs="Times New Roman"/>
          <w:sz w:val="24"/>
          <w:szCs w:val="24"/>
        </w:rPr>
        <w:t xml:space="preserve">there were </w:t>
      </w:r>
      <w:r w:rsidR="00842B8A" w:rsidRPr="0026149C">
        <w:rPr>
          <w:rFonts w:ascii="Times New Roman" w:hAnsi="Times New Roman" w:cs="Times New Roman"/>
          <w:sz w:val="24"/>
          <w:szCs w:val="24"/>
        </w:rPr>
        <w:t>40 containers</w:t>
      </w:r>
      <w:r w:rsidR="00E55A08" w:rsidRPr="0026149C">
        <w:rPr>
          <w:rFonts w:ascii="Times New Roman" w:hAnsi="Times New Roman" w:cs="Times New Roman"/>
          <w:sz w:val="24"/>
          <w:szCs w:val="24"/>
        </w:rPr>
        <w:t xml:space="preserve"> </w:t>
      </w:r>
      <w:r w:rsidR="006B7907" w:rsidRPr="0026149C">
        <w:rPr>
          <w:rFonts w:ascii="Times New Roman" w:hAnsi="Times New Roman" w:cs="Times New Roman"/>
          <w:sz w:val="24"/>
          <w:szCs w:val="24"/>
        </w:rPr>
        <w:t>which had been received in</w:t>
      </w:r>
      <w:r w:rsidR="00E55A08" w:rsidRPr="0026149C">
        <w:rPr>
          <w:rFonts w:ascii="Times New Roman" w:hAnsi="Times New Roman" w:cs="Times New Roman"/>
          <w:sz w:val="24"/>
          <w:szCs w:val="24"/>
        </w:rPr>
        <w:t xml:space="preserve"> May 2013 </w:t>
      </w:r>
      <w:r w:rsidR="009A6AB2" w:rsidRPr="0026149C">
        <w:rPr>
          <w:rFonts w:ascii="Times New Roman" w:hAnsi="Times New Roman" w:cs="Times New Roman"/>
          <w:sz w:val="24"/>
          <w:szCs w:val="24"/>
        </w:rPr>
        <w:t>which</w:t>
      </w:r>
      <w:r w:rsidR="00E55A08"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had not been invoiced</w:t>
      </w:r>
      <w:r w:rsidR="006B7907" w:rsidRPr="0026149C">
        <w:rPr>
          <w:rFonts w:ascii="Times New Roman" w:hAnsi="Times New Roman" w:cs="Times New Roman"/>
          <w:sz w:val="24"/>
          <w:szCs w:val="24"/>
        </w:rPr>
        <w:t xml:space="preserve">. </w:t>
      </w:r>
      <w:r w:rsidR="009C2B48" w:rsidRPr="0026149C">
        <w:rPr>
          <w:rFonts w:ascii="Times New Roman" w:hAnsi="Times New Roman" w:cs="Times New Roman"/>
          <w:sz w:val="24"/>
          <w:szCs w:val="24"/>
        </w:rPr>
        <w:t xml:space="preserve"> </w:t>
      </w:r>
      <w:r w:rsidR="00FC2D1D" w:rsidRPr="0026149C">
        <w:rPr>
          <w:rFonts w:ascii="Times New Roman" w:hAnsi="Times New Roman" w:cs="Times New Roman"/>
          <w:sz w:val="24"/>
          <w:szCs w:val="24"/>
        </w:rPr>
        <w:t>According to the record t</w:t>
      </w:r>
      <w:r w:rsidR="006B7907" w:rsidRPr="0026149C">
        <w:rPr>
          <w:rFonts w:ascii="Times New Roman" w:hAnsi="Times New Roman" w:cs="Times New Roman"/>
          <w:sz w:val="24"/>
          <w:szCs w:val="24"/>
        </w:rPr>
        <w:t>he appellant</w:t>
      </w:r>
      <w:r w:rsidR="00FC2D1D" w:rsidRPr="0026149C">
        <w:rPr>
          <w:rFonts w:ascii="Times New Roman" w:hAnsi="Times New Roman" w:cs="Times New Roman"/>
          <w:sz w:val="24"/>
          <w:szCs w:val="24"/>
        </w:rPr>
        <w:t xml:space="preserve"> had by September 2013</w:t>
      </w:r>
      <w:r w:rsidR="006B7907" w:rsidRPr="0026149C">
        <w:rPr>
          <w:rFonts w:ascii="Times New Roman" w:hAnsi="Times New Roman" w:cs="Times New Roman"/>
          <w:sz w:val="24"/>
          <w:szCs w:val="24"/>
        </w:rPr>
        <w:t xml:space="preserve"> bec</w:t>
      </w:r>
      <w:r w:rsidR="0024017A" w:rsidRPr="0026149C">
        <w:rPr>
          <w:rFonts w:ascii="Times New Roman" w:hAnsi="Times New Roman" w:cs="Times New Roman"/>
          <w:sz w:val="24"/>
          <w:szCs w:val="24"/>
        </w:rPr>
        <w:t>o</w:t>
      </w:r>
      <w:r w:rsidR="006B7907" w:rsidRPr="0026149C">
        <w:rPr>
          <w:rFonts w:ascii="Times New Roman" w:hAnsi="Times New Roman" w:cs="Times New Roman"/>
          <w:sz w:val="24"/>
          <w:szCs w:val="24"/>
        </w:rPr>
        <w:t>me aware of the</w:t>
      </w:r>
      <w:r w:rsidR="003D1B1B" w:rsidRPr="0026149C">
        <w:rPr>
          <w:rFonts w:ascii="Times New Roman" w:hAnsi="Times New Roman" w:cs="Times New Roman"/>
          <w:sz w:val="24"/>
          <w:szCs w:val="24"/>
        </w:rPr>
        <w:t xml:space="preserve"> containers </w:t>
      </w:r>
      <w:r w:rsidR="006B7907" w:rsidRPr="0026149C">
        <w:rPr>
          <w:rFonts w:ascii="Times New Roman" w:hAnsi="Times New Roman" w:cs="Times New Roman"/>
          <w:sz w:val="24"/>
          <w:szCs w:val="24"/>
        </w:rPr>
        <w:t>but they were not invoiced</w:t>
      </w:r>
      <w:r w:rsidR="00842B8A" w:rsidRPr="0026149C">
        <w:rPr>
          <w:rFonts w:ascii="Times New Roman" w:hAnsi="Times New Roman" w:cs="Times New Roman"/>
          <w:sz w:val="24"/>
          <w:szCs w:val="24"/>
        </w:rPr>
        <w:t xml:space="preserve"> ti</w:t>
      </w:r>
      <w:r w:rsidR="00615D06" w:rsidRPr="0026149C">
        <w:rPr>
          <w:rFonts w:ascii="Times New Roman" w:hAnsi="Times New Roman" w:cs="Times New Roman"/>
          <w:sz w:val="24"/>
          <w:szCs w:val="24"/>
        </w:rPr>
        <w:t>l</w:t>
      </w:r>
      <w:r w:rsidR="00842B8A" w:rsidRPr="0026149C">
        <w:rPr>
          <w:rFonts w:ascii="Times New Roman" w:hAnsi="Times New Roman" w:cs="Times New Roman"/>
          <w:sz w:val="24"/>
          <w:szCs w:val="24"/>
        </w:rPr>
        <w:t>l January</w:t>
      </w:r>
      <w:r w:rsidR="00DF07DE" w:rsidRPr="0026149C">
        <w:rPr>
          <w:rFonts w:ascii="Times New Roman" w:hAnsi="Times New Roman" w:cs="Times New Roman"/>
          <w:sz w:val="24"/>
          <w:szCs w:val="24"/>
        </w:rPr>
        <w:t xml:space="preserve"> 2014</w:t>
      </w:r>
      <w:r w:rsidR="00842B8A" w:rsidRPr="0026149C">
        <w:rPr>
          <w:rFonts w:ascii="Times New Roman" w:hAnsi="Times New Roman" w:cs="Times New Roman"/>
          <w:sz w:val="24"/>
          <w:szCs w:val="24"/>
        </w:rPr>
        <w:t xml:space="preserve">. </w:t>
      </w:r>
      <w:r w:rsidR="009C2B48" w:rsidRPr="0026149C">
        <w:rPr>
          <w:rFonts w:ascii="Times New Roman" w:hAnsi="Times New Roman" w:cs="Times New Roman"/>
          <w:sz w:val="24"/>
          <w:szCs w:val="24"/>
        </w:rPr>
        <w:t xml:space="preserve"> </w:t>
      </w:r>
      <w:r w:rsidR="00FC2D1D" w:rsidRPr="0026149C">
        <w:rPr>
          <w:rFonts w:ascii="Times New Roman" w:hAnsi="Times New Roman" w:cs="Times New Roman"/>
          <w:sz w:val="24"/>
          <w:szCs w:val="24"/>
        </w:rPr>
        <w:t>T</w:t>
      </w:r>
      <w:r w:rsidR="00842B8A" w:rsidRPr="0026149C">
        <w:rPr>
          <w:rFonts w:ascii="Times New Roman" w:hAnsi="Times New Roman" w:cs="Times New Roman"/>
          <w:sz w:val="24"/>
          <w:szCs w:val="24"/>
        </w:rPr>
        <w:t>he appellant was asked to submit a report on why t</w:t>
      </w:r>
      <w:r w:rsidR="00961327" w:rsidRPr="0026149C">
        <w:rPr>
          <w:rFonts w:ascii="Times New Roman" w:hAnsi="Times New Roman" w:cs="Times New Roman"/>
          <w:sz w:val="24"/>
          <w:szCs w:val="24"/>
        </w:rPr>
        <w:t>he containers</w:t>
      </w:r>
      <w:r w:rsidR="00842B8A" w:rsidRPr="0026149C">
        <w:rPr>
          <w:rFonts w:ascii="Times New Roman" w:hAnsi="Times New Roman" w:cs="Times New Roman"/>
          <w:sz w:val="24"/>
          <w:szCs w:val="24"/>
        </w:rPr>
        <w:t xml:space="preserve"> had not be</w:t>
      </w:r>
      <w:r w:rsidR="00DF07DE" w:rsidRPr="0026149C">
        <w:rPr>
          <w:rFonts w:ascii="Times New Roman" w:hAnsi="Times New Roman" w:cs="Times New Roman"/>
          <w:sz w:val="24"/>
          <w:szCs w:val="24"/>
        </w:rPr>
        <w:t xml:space="preserve">en invoiced. </w:t>
      </w:r>
      <w:r w:rsidR="009C2B48" w:rsidRPr="0026149C">
        <w:rPr>
          <w:rFonts w:ascii="Times New Roman" w:hAnsi="Times New Roman" w:cs="Times New Roman"/>
          <w:sz w:val="24"/>
          <w:szCs w:val="24"/>
        </w:rPr>
        <w:t xml:space="preserve"> </w:t>
      </w:r>
      <w:r w:rsidR="009A6AB2" w:rsidRPr="0026149C">
        <w:rPr>
          <w:rFonts w:ascii="Times New Roman" w:hAnsi="Times New Roman" w:cs="Times New Roman"/>
          <w:sz w:val="24"/>
          <w:szCs w:val="24"/>
        </w:rPr>
        <w:t xml:space="preserve">In his statement in respect of the inquiry about the containers, appellant acknowledged having received </w:t>
      </w:r>
      <w:r w:rsidR="00615D06" w:rsidRPr="0026149C">
        <w:rPr>
          <w:rFonts w:ascii="Times New Roman" w:hAnsi="Times New Roman" w:cs="Times New Roman"/>
          <w:sz w:val="24"/>
          <w:szCs w:val="24"/>
        </w:rPr>
        <w:t>information</w:t>
      </w:r>
      <w:r w:rsidR="009A6AB2" w:rsidRPr="0026149C">
        <w:rPr>
          <w:rFonts w:ascii="Times New Roman" w:hAnsi="Times New Roman" w:cs="Times New Roman"/>
          <w:sz w:val="24"/>
          <w:szCs w:val="24"/>
        </w:rPr>
        <w:t xml:space="preserve"> that there were 40 containers that needed unpacking and he prepared a spreadsheet to make it easy for</w:t>
      </w:r>
      <w:r w:rsidR="00615D06" w:rsidRPr="0026149C">
        <w:rPr>
          <w:rFonts w:ascii="Times New Roman" w:hAnsi="Times New Roman" w:cs="Times New Roman"/>
          <w:sz w:val="24"/>
          <w:szCs w:val="24"/>
        </w:rPr>
        <w:t xml:space="preserve"> </w:t>
      </w:r>
      <w:r w:rsidR="00615D06" w:rsidRPr="0026149C">
        <w:rPr>
          <w:rFonts w:ascii="Times New Roman" w:hAnsi="Times New Roman" w:cs="Times New Roman"/>
          <w:sz w:val="24"/>
          <w:szCs w:val="24"/>
        </w:rPr>
        <w:lastRenderedPageBreak/>
        <w:t>officials under him</w:t>
      </w:r>
      <w:r w:rsidR="009A6AB2" w:rsidRPr="0026149C">
        <w:rPr>
          <w:rFonts w:ascii="Times New Roman" w:hAnsi="Times New Roman" w:cs="Times New Roman"/>
          <w:sz w:val="24"/>
          <w:szCs w:val="24"/>
        </w:rPr>
        <w:t xml:space="preserve"> to calculate storage charges upon dispatch and/or unpacking the container</w:t>
      </w:r>
      <w:r w:rsidR="006B7907" w:rsidRPr="0026149C">
        <w:rPr>
          <w:rFonts w:ascii="Times New Roman" w:hAnsi="Times New Roman" w:cs="Times New Roman"/>
          <w:sz w:val="24"/>
          <w:szCs w:val="24"/>
        </w:rPr>
        <w:t>s</w:t>
      </w:r>
      <w:r w:rsidR="009A6AB2" w:rsidRPr="0026149C">
        <w:rPr>
          <w:rFonts w:ascii="Times New Roman" w:hAnsi="Times New Roman" w:cs="Times New Roman"/>
          <w:sz w:val="24"/>
          <w:szCs w:val="24"/>
        </w:rPr>
        <w:t xml:space="preserve">. </w:t>
      </w:r>
      <w:r w:rsidR="009C2B48" w:rsidRPr="0026149C">
        <w:rPr>
          <w:rFonts w:ascii="Times New Roman" w:hAnsi="Times New Roman" w:cs="Times New Roman"/>
          <w:sz w:val="24"/>
          <w:szCs w:val="24"/>
        </w:rPr>
        <w:t xml:space="preserve"> However,</w:t>
      </w:r>
      <w:r w:rsidR="009A6AB2" w:rsidRPr="0026149C">
        <w:rPr>
          <w:rFonts w:ascii="Times New Roman" w:hAnsi="Times New Roman" w:cs="Times New Roman"/>
          <w:sz w:val="24"/>
          <w:szCs w:val="24"/>
        </w:rPr>
        <w:t xml:space="preserve"> nothing was done to </w:t>
      </w:r>
      <w:r w:rsidR="00615D06" w:rsidRPr="0026149C">
        <w:rPr>
          <w:rFonts w:ascii="Times New Roman" w:hAnsi="Times New Roman" w:cs="Times New Roman"/>
          <w:sz w:val="24"/>
          <w:szCs w:val="24"/>
        </w:rPr>
        <w:t xml:space="preserve">invoice </w:t>
      </w:r>
      <w:r w:rsidR="009A6AB2" w:rsidRPr="0026149C">
        <w:rPr>
          <w:rFonts w:ascii="Times New Roman" w:hAnsi="Times New Roman" w:cs="Times New Roman"/>
          <w:sz w:val="24"/>
          <w:szCs w:val="24"/>
        </w:rPr>
        <w:t>these containers</w:t>
      </w:r>
      <w:r w:rsidR="00615D06" w:rsidRPr="0026149C">
        <w:rPr>
          <w:rFonts w:ascii="Times New Roman" w:hAnsi="Times New Roman" w:cs="Times New Roman"/>
          <w:sz w:val="24"/>
          <w:szCs w:val="24"/>
        </w:rPr>
        <w:t xml:space="preserve"> till January 2014</w:t>
      </w:r>
      <w:r w:rsidR="009A6AB2" w:rsidRPr="0026149C">
        <w:rPr>
          <w:rFonts w:ascii="Times New Roman" w:hAnsi="Times New Roman" w:cs="Times New Roman"/>
          <w:sz w:val="24"/>
          <w:szCs w:val="24"/>
        </w:rPr>
        <w:t xml:space="preserve">. </w:t>
      </w:r>
    </w:p>
    <w:p w:rsidR="009A6AB2" w:rsidRPr="0026149C" w:rsidRDefault="009A6AB2" w:rsidP="00965C83">
      <w:pPr>
        <w:spacing w:after="0" w:line="240" w:lineRule="auto"/>
        <w:ind w:firstLine="1440"/>
        <w:jc w:val="both"/>
        <w:rPr>
          <w:rFonts w:ascii="Times New Roman" w:hAnsi="Times New Roman" w:cs="Times New Roman"/>
          <w:sz w:val="24"/>
          <w:szCs w:val="24"/>
        </w:rPr>
      </w:pPr>
    </w:p>
    <w:p w:rsidR="00724CED" w:rsidRPr="0026149C" w:rsidRDefault="00132CDB" w:rsidP="009A6AB2">
      <w:pPr>
        <w:spacing w:after="0" w:line="480" w:lineRule="auto"/>
        <w:ind w:firstLine="1440"/>
        <w:jc w:val="both"/>
        <w:rPr>
          <w:rFonts w:ascii="Times New Roman" w:hAnsi="Times New Roman" w:cs="Times New Roman"/>
          <w:sz w:val="24"/>
          <w:szCs w:val="24"/>
        </w:rPr>
      </w:pPr>
      <w:r w:rsidRPr="0026149C">
        <w:rPr>
          <w:rFonts w:ascii="Times New Roman" w:hAnsi="Times New Roman" w:cs="Times New Roman"/>
          <w:sz w:val="24"/>
          <w:szCs w:val="24"/>
        </w:rPr>
        <w:t>The a</w:t>
      </w:r>
      <w:r w:rsidR="009A6AB2" w:rsidRPr="0026149C">
        <w:rPr>
          <w:rFonts w:ascii="Times New Roman" w:hAnsi="Times New Roman" w:cs="Times New Roman"/>
          <w:sz w:val="24"/>
          <w:szCs w:val="24"/>
        </w:rPr>
        <w:t>ppellant</w:t>
      </w:r>
      <w:r w:rsidR="00DF07DE" w:rsidRPr="0026149C">
        <w:rPr>
          <w:rFonts w:ascii="Times New Roman" w:hAnsi="Times New Roman" w:cs="Times New Roman"/>
          <w:sz w:val="24"/>
          <w:szCs w:val="24"/>
        </w:rPr>
        <w:t xml:space="preserve"> was</w:t>
      </w:r>
      <w:r w:rsidR="009A6AB2" w:rsidRPr="0026149C">
        <w:rPr>
          <w:rFonts w:ascii="Times New Roman" w:hAnsi="Times New Roman" w:cs="Times New Roman"/>
          <w:sz w:val="24"/>
          <w:szCs w:val="24"/>
        </w:rPr>
        <w:t xml:space="preserve"> </w:t>
      </w:r>
      <w:r w:rsidR="00DF07DE" w:rsidRPr="0026149C">
        <w:rPr>
          <w:rFonts w:ascii="Times New Roman" w:hAnsi="Times New Roman" w:cs="Times New Roman"/>
          <w:sz w:val="24"/>
          <w:szCs w:val="24"/>
        </w:rPr>
        <w:t xml:space="preserve">charged </w:t>
      </w:r>
      <w:r w:rsidR="00976CCE" w:rsidRPr="0026149C">
        <w:rPr>
          <w:rFonts w:ascii="Times New Roman" w:hAnsi="Times New Roman" w:cs="Times New Roman"/>
          <w:sz w:val="24"/>
          <w:szCs w:val="24"/>
        </w:rPr>
        <w:t>with</w:t>
      </w:r>
      <w:r w:rsidR="00DF07DE" w:rsidRPr="0026149C">
        <w:rPr>
          <w:rFonts w:ascii="Times New Roman" w:hAnsi="Times New Roman" w:cs="Times New Roman"/>
          <w:sz w:val="24"/>
          <w:szCs w:val="24"/>
        </w:rPr>
        <w:t xml:space="preserve"> contravening</w:t>
      </w:r>
      <w:r w:rsidR="00842B8A" w:rsidRPr="0026149C">
        <w:rPr>
          <w:rFonts w:ascii="Times New Roman" w:hAnsi="Times New Roman" w:cs="Times New Roman"/>
          <w:sz w:val="24"/>
          <w:szCs w:val="24"/>
        </w:rPr>
        <w:t xml:space="preserve"> s 4(f) of the Labour (National Employment Code of</w:t>
      </w:r>
      <w:r w:rsidR="00BC673F"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Conduct) Regulations</w:t>
      </w:r>
      <w:r w:rsidR="00DF5D61" w:rsidRPr="0026149C">
        <w:rPr>
          <w:rFonts w:ascii="Times New Roman" w:hAnsi="Times New Roman" w:cs="Times New Roman"/>
          <w:sz w:val="24"/>
          <w:szCs w:val="24"/>
        </w:rPr>
        <w:t>, 2006 (SI 15 of 2006)</w:t>
      </w:r>
      <w:r w:rsidRPr="0026149C">
        <w:rPr>
          <w:rFonts w:ascii="Times New Roman" w:hAnsi="Times New Roman" w:cs="Times New Roman"/>
          <w:sz w:val="24"/>
          <w:szCs w:val="24"/>
        </w:rPr>
        <w:t>,</w:t>
      </w:r>
      <w:r w:rsidR="00C707CF"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“gross incompetenc</w:t>
      </w:r>
      <w:r w:rsidR="00D17816">
        <w:rPr>
          <w:rFonts w:ascii="Times New Roman" w:hAnsi="Times New Roman" w:cs="Times New Roman"/>
          <w:sz w:val="24"/>
          <w:szCs w:val="24"/>
        </w:rPr>
        <w:t>e</w:t>
      </w:r>
      <w:r w:rsidR="00842B8A" w:rsidRPr="0026149C">
        <w:rPr>
          <w:rFonts w:ascii="Times New Roman" w:hAnsi="Times New Roman" w:cs="Times New Roman"/>
          <w:sz w:val="24"/>
          <w:szCs w:val="24"/>
        </w:rPr>
        <w:t xml:space="preserve"> or inefficiency in the performance of his</w:t>
      </w:r>
      <w:r w:rsidR="008420B7" w:rsidRPr="0026149C">
        <w:rPr>
          <w:rFonts w:ascii="Times New Roman" w:hAnsi="Times New Roman" w:cs="Times New Roman"/>
          <w:sz w:val="24"/>
          <w:szCs w:val="24"/>
        </w:rPr>
        <w:t xml:space="preserve"> duties</w:t>
      </w:r>
      <w:r w:rsidR="00842B8A" w:rsidRPr="0026149C">
        <w:rPr>
          <w:rFonts w:ascii="Times New Roman" w:hAnsi="Times New Roman" w:cs="Times New Roman"/>
          <w:sz w:val="24"/>
          <w:szCs w:val="24"/>
        </w:rPr>
        <w:t>.</w:t>
      </w:r>
      <w:r w:rsidRPr="0026149C">
        <w:rPr>
          <w:rFonts w:ascii="Times New Roman" w:hAnsi="Times New Roman" w:cs="Times New Roman"/>
          <w:sz w:val="24"/>
          <w:szCs w:val="24"/>
        </w:rPr>
        <w:t>”</w:t>
      </w:r>
      <w:r w:rsidR="00842B8A" w:rsidRPr="0026149C">
        <w:rPr>
          <w:rFonts w:ascii="Times New Roman" w:hAnsi="Times New Roman" w:cs="Times New Roman"/>
          <w:sz w:val="24"/>
          <w:szCs w:val="24"/>
        </w:rPr>
        <w:t xml:space="preserve">  </w:t>
      </w:r>
      <w:r w:rsidR="000A5E4C" w:rsidRPr="0026149C">
        <w:rPr>
          <w:rFonts w:ascii="Times New Roman" w:hAnsi="Times New Roman" w:cs="Times New Roman"/>
          <w:sz w:val="24"/>
          <w:szCs w:val="24"/>
        </w:rPr>
        <w:t>He</w:t>
      </w:r>
      <w:r w:rsidR="00724CED" w:rsidRPr="0026149C">
        <w:rPr>
          <w:rFonts w:ascii="Times New Roman" w:hAnsi="Times New Roman" w:cs="Times New Roman"/>
          <w:sz w:val="24"/>
          <w:szCs w:val="24"/>
        </w:rPr>
        <w:t xml:space="preserve"> was charged </w:t>
      </w:r>
      <w:r w:rsidR="00255D0C" w:rsidRPr="0026149C">
        <w:rPr>
          <w:rFonts w:ascii="Times New Roman" w:hAnsi="Times New Roman" w:cs="Times New Roman"/>
          <w:sz w:val="24"/>
          <w:szCs w:val="24"/>
        </w:rPr>
        <w:t>for</w:t>
      </w:r>
      <w:r w:rsidR="00724CED" w:rsidRPr="0026149C">
        <w:rPr>
          <w:rFonts w:ascii="Times New Roman" w:hAnsi="Times New Roman" w:cs="Times New Roman"/>
          <w:sz w:val="24"/>
          <w:szCs w:val="24"/>
        </w:rPr>
        <w:t xml:space="preserve"> fail</w:t>
      </w:r>
      <w:r w:rsidR="00255D0C" w:rsidRPr="0026149C">
        <w:rPr>
          <w:rFonts w:ascii="Times New Roman" w:hAnsi="Times New Roman" w:cs="Times New Roman"/>
          <w:sz w:val="24"/>
          <w:szCs w:val="24"/>
        </w:rPr>
        <w:t>ing</w:t>
      </w:r>
      <w:r w:rsidR="00724CED" w:rsidRPr="0026149C">
        <w:rPr>
          <w:rFonts w:ascii="Times New Roman" w:hAnsi="Times New Roman" w:cs="Times New Roman"/>
          <w:sz w:val="24"/>
          <w:szCs w:val="24"/>
        </w:rPr>
        <w:t xml:space="preserve"> to account for daily activities</w:t>
      </w:r>
      <w:r w:rsidR="00CB3C11" w:rsidRPr="0026149C">
        <w:rPr>
          <w:rFonts w:ascii="Times New Roman" w:hAnsi="Times New Roman" w:cs="Times New Roman"/>
          <w:sz w:val="24"/>
          <w:szCs w:val="24"/>
        </w:rPr>
        <w:t xml:space="preserve"> under his department</w:t>
      </w:r>
      <w:r w:rsidR="00724CED" w:rsidRPr="0026149C">
        <w:rPr>
          <w:rFonts w:ascii="Times New Roman" w:hAnsi="Times New Roman" w:cs="Times New Roman"/>
          <w:sz w:val="24"/>
          <w:szCs w:val="24"/>
        </w:rPr>
        <w:t xml:space="preserve"> which resulted in non-tracking of 40 containers and failure to put in place a system that controlled his subordinates’ daily activities, concealing </w:t>
      </w:r>
      <w:r w:rsidR="000A5E4C" w:rsidRPr="0026149C">
        <w:rPr>
          <w:rFonts w:ascii="Times New Roman" w:hAnsi="Times New Roman" w:cs="Times New Roman"/>
          <w:sz w:val="24"/>
          <w:szCs w:val="24"/>
        </w:rPr>
        <w:t>information on the</w:t>
      </w:r>
      <w:r w:rsidR="00724CED" w:rsidRPr="0026149C">
        <w:rPr>
          <w:rFonts w:ascii="Times New Roman" w:hAnsi="Times New Roman" w:cs="Times New Roman"/>
          <w:sz w:val="24"/>
          <w:szCs w:val="24"/>
        </w:rPr>
        <w:t xml:space="preserve"> non-invoicing</w:t>
      </w:r>
      <w:r w:rsidR="000A5E4C" w:rsidRPr="0026149C">
        <w:rPr>
          <w:rFonts w:ascii="Times New Roman" w:hAnsi="Times New Roman" w:cs="Times New Roman"/>
          <w:sz w:val="24"/>
          <w:szCs w:val="24"/>
        </w:rPr>
        <w:t xml:space="preserve"> of the containers</w:t>
      </w:r>
      <w:r w:rsidR="00724CED" w:rsidRPr="0026149C">
        <w:rPr>
          <w:rFonts w:ascii="Times New Roman" w:hAnsi="Times New Roman" w:cs="Times New Roman"/>
          <w:sz w:val="24"/>
          <w:szCs w:val="24"/>
        </w:rPr>
        <w:t xml:space="preserve"> from September 2013 </w:t>
      </w:r>
      <w:r w:rsidR="000A5E4C" w:rsidRPr="0026149C">
        <w:rPr>
          <w:rFonts w:ascii="Times New Roman" w:hAnsi="Times New Roman" w:cs="Times New Roman"/>
          <w:sz w:val="24"/>
          <w:szCs w:val="24"/>
        </w:rPr>
        <w:t xml:space="preserve">to January 2014 </w:t>
      </w:r>
      <w:r w:rsidR="00724CED" w:rsidRPr="0026149C">
        <w:rPr>
          <w:rFonts w:ascii="Times New Roman" w:hAnsi="Times New Roman" w:cs="Times New Roman"/>
          <w:sz w:val="24"/>
          <w:szCs w:val="24"/>
        </w:rPr>
        <w:t xml:space="preserve">and failing to consult his superiors on issues requiring clarity. </w:t>
      </w:r>
    </w:p>
    <w:p w:rsidR="005168EE" w:rsidRPr="0026149C" w:rsidRDefault="005168EE" w:rsidP="00D02BE1">
      <w:pPr>
        <w:spacing w:after="0" w:line="240" w:lineRule="auto"/>
        <w:ind w:firstLine="1440"/>
        <w:jc w:val="both"/>
        <w:rPr>
          <w:rFonts w:ascii="Times New Roman" w:hAnsi="Times New Roman" w:cs="Times New Roman"/>
          <w:sz w:val="24"/>
          <w:szCs w:val="24"/>
        </w:rPr>
      </w:pPr>
    </w:p>
    <w:p w:rsidR="00CC653B" w:rsidRPr="0026149C" w:rsidRDefault="00724CED" w:rsidP="006029DF">
      <w:pPr>
        <w:spacing w:after="0" w:line="480" w:lineRule="auto"/>
        <w:ind w:firstLine="1440"/>
        <w:jc w:val="both"/>
        <w:rPr>
          <w:rFonts w:ascii="Times New Roman" w:hAnsi="Times New Roman" w:cs="Times New Roman"/>
          <w:sz w:val="24"/>
          <w:szCs w:val="24"/>
        </w:rPr>
      </w:pPr>
      <w:r w:rsidRPr="0026149C">
        <w:rPr>
          <w:rFonts w:ascii="Times New Roman" w:hAnsi="Times New Roman" w:cs="Times New Roman"/>
          <w:sz w:val="24"/>
          <w:szCs w:val="24"/>
        </w:rPr>
        <w:t>A disciplinary hearing was conducted</w:t>
      </w:r>
      <w:r w:rsidR="00CB3C11" w:rsidRPr="0026149C">
        <w:rPr>
          <w:rFonts w:ascii="Times New Roman" w:hAnsi="Times New Roman" w:cs="Times New Roman"/>
          <w:sz w:val="24"/>
          <w:szCs w:val="24"/>
        </w:rPr>
        <w:t xml:space="preserve">. </w:t>
      </w:r>
      <w:r w:rsidR="008420B7" w:rsidRPr="0026149C">
        <w:rPr>
          <w:rFonts w:ascii="Times New Roman" w:hAnsi="Times New Roman" w:cs="Times New Roman"/>
          <w:sz w:val="24"/>
          <w:szCs w:val="24"/>
        </w:rPr>
        <w:t xml:space="preserve"> </w:t>
      </w:r>
      <w:r w:rsidR="00CB3C11" w:rsidRPr="0026149C">
        <w:rPr>
          <w:rFonts w:ascii="Times New Roman" w:hAnsi="Times New Roman" w:cs="Times New Roman"/>
          <w:sz w:val="24"/>
          <w:szCs w:val="24"/>
        </w:rPr>
        <w:t>The</w:t>
      </w:r>
      <w:r w:rsidRPr="0026149C">
        <w:rPr>
          <w:rFonts w:ascii="Times New Roman" w:hAnsi="Times New Roman" w:cs="Times New Roman"/>
          <w:sz w:val="24"/>
          <w:szCs w:val="24"/>
        </w:rPr>
        <w:t xml:space="preserve"> appellant was found guilty of gross inefficiency in the performance of his duties in that he was unable to perform his duties to the best advantage resulting in targets being missed. </w:t>
      </w:r>
      <w:r w:rsidR="009767EB" w:rsidRPr="0026149C">
        <w:rPr>
          <w:rFonts w:ascii="Times New Roman" w:hAnsi="Times New Roman" w:cs="Times New Roman"/>
          <w:sz w:val="24"/>
          <w:szCs w:val="24"/>
        </w:rPr>
        <w:t xml:space="preserve"> </w:t>
      </w:r>
      <w:r w:rsidR="00CB3C11" w:rsidRPr="0026149C">
        <w:rPr>
          <w:rFonts w:ascii="Times New Roman" w:hAnsi="Times New Roman" w:cs="Times New Roman"/>
          <w:sz w:val="24"/>
          <w:szCs w:val="24"/>
        </w:rPr>
        <w:t xml:space="preserve">He </w:t>
      </w:r>
      <w:r w:rsidRPr="0026149C">
        <w:rPr>
          <w:rFonts w:ascii="Times New Roman" w:hAnsi="Times New Roman" w:cs="Times New Roman"/>
          <w:sz w:val="24"/>
          <w:szCs w:val="24"/>
        </w:rPr>
        <w:t>was dismissed from employment</w:t>
      </w:r>
      <w:r w:rsidR="00CB3C11" w:rsidRPr="0026149C">
        <w:rPr>
          <w:rFonts w:ascii="Times New Roman" w:hAnsi="Times New Roman" w:cs="Times New Roman"/>
          <w:sz w:val="24"/>
          <w:szCs w:val="24"/>
        </w:rPr>
        <w:t>.</w:t>
      </w:r>
      <w:r w:rsidR="00761A21" w:rsidRPr="0026149C">
        <w:rPr>
          <w:rFonts w:ascii="Times New Roman" w:hAnsi="Times New Roman" w:cs="Times New Roman"/>
          <w:sz w:val="24"/>
          <w:szCs w:val="24"/>
        </w:rPr>
        <w:t xml:space="preserve"> </w:t>
      </w:r>
      <w:r w:rsidR="009767EB" w:rsidRPr="0026149C">
        <w:rPr>
          <w:rFonts w:ascii="Times New Roman" w:hAnsi="Times New Roman" w:cs="Times New Roman"/>
          <w:sz w:val="24"/>
          <w:szCs w:val="24"/>
        </w:rPr>
        <w:t xml:space="preserve"> </w:t>
      </w:r>
      <w:r w:rsidR="00CB3C11" w:rsidRPr="0026149C">
        <w:rPr>
          <w:rFonts w:ascii="Times New Roman" w:hAnsi="Times New Roman" w:cs="Times New Roman"/>
          <w:sz w:val="24"/>
          <w:szCs w:val="24"/>
        </w:rPr>
        <w:t>P</w:t>
      </w:r>
      <w:r w:rsidR="00761A21" w:rsidRPr="0026149C">
        <w:rPr>
          <w:rFonts w:ascii="Times New Roman" w:hAnsi="Times New Roman" w:cs="Times New Roman"/>
          <w:sz w:val="24"/>
          <w:szCs w:val="24"/>
        </w:rPr>
        <w:t xml:space="preserve">rior to his transfer </w:t>
      </w:r>
      <w:r w:rsidR="00CB3C11" w:rsidRPr="0026149C">
        <w:rPr>
          <w:rFonts w:ascii="Times New Roman" w:hAnsi="Times New Roman" w:cs="Times New Roman"/>
          <w:sz w:val="24"/>
          <w:szCs w:val="24"/>
        </w:rPr>
        <w:t>to the post of</w:t>
      </w:r>
      <w:r w:rsidR="00761A21" w:rsidRPr="0026149C">
        <w:rPr>
          <w:rFonts w:ascii="Times New Roman" w:hAnsi="Times New Roman" w:cs="Times New Roman"/>
          <w:sz w:val="24"/>
          <w:szCs w:val="24"/>
        </w:rPr>
        <w:t xml:space="preserve"> Port </w:t>
      </w:r>
      <w:r w:rsidR="00355F6F" w:rsidRPr="0026149C">
        <w:rPr>
          <w:rFonts w:ascii="Times New Roman" w:hAnsi="Times New Roman" w:cs="Times New Roman"/>
          <w:sz w:val="24"/>
          <w:szCs w:val="24"/>
        </w:rPr>
        <w:t xml:space="preserve">Division </w:t>
      </w:r>
      <w:r w:rsidR="00CB3C11" w:rsidRPr="0026149C">
        <w:rPr>
          <w:rFonts w:ascii="Times New Roman" w:hAnsi="Times New Roman" w:cs="Times New Roman"/>
          <w:sz w:val="24"/>
          <w:szCs w:val="24"/>
        </w:rPr>
        <w:t>M</w:t>
      </w:r>
      <w:r w:rsidR="00761A21" w:rsidRPr="0026149C">
        <w:rPr>
          <w:rFonts w:ascii="Times New Roman" w:hAnsi="Times New Roman" w:cs="Times New Roman"/>
          <w:sz w:val="24"/>
          <w:szCs w:val="24"/>
        </w:rPr>
        <w:t xml:space="preserve">anager he </w:t>
      </w:r>
      <w:r w:rsidR="00CB3C11" w:rsidRPr="0026149C">
        <w:rPr>
          <w:rFonts w:ascii="Times New Roman" w:hAnsi="Times New Roman" w:cs="Times New Roman"/>
          <w:sz w:val="24"/>
          <w:szCs w:val="24"/>
        </w:rPr>
        <w:t>had been</w:t>
      </w:r>
      <w:r w:rsidR="00761A21" w:rsidRPr="0026149C">
        <w:rPr>
          <w:rFonts w:ascii="Times New Roman" w:hAnsi="Times New Roman" w:cs="Times New Roman"/>
          <w:sz w:val="24"/>
          <w:szCs w:val="24"/>
        </w:rPr>
        <w:t xml:space="preserve"> given a final written warning for inefficiency.</w:t>
      </w:r>
      <w:r w:rsidRPr="0026149C">
        <w:rPr>
          <w:rFonts w:ascii="Times New Roman" w:hAnsi="Times New Roman" w:cs="Times New Roman"/>
          <w:sz w:val="24"/>
          <w:szCs w:val="24"/>
        </w:rPr>
        <w:t xml:space="preserve"> </w:t>
      </w:r>
      <w:r w:rsidR="009767EB"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He appealed to the </w:t>
      </w:r>
      <w:r w:rsidR="00CB3C11" w:rsidRPr="0026149C">
        <w:rPr>
          <w:rFonts w:ascii="Times New Roman" w:hAnsi="Times New Roman" w:cs="Times New Roman"/>
          <w:sz w:val="24"/>
          <w:szCs w:val="24"/>
        </w:rPr>
        <w:t>M</w:t>
      </w:r>
      <w:r w:rsidR="00842B8A" w:rsidRPr="0026149C">
        <w:rPr>
          <w:rFonts w:ascii="Times New Roman" w:hAnsi="Times New Roman" w:cs="Times New Roman"/>
          <w:sz w:val="24"/>
          <w:szCs w:val="24"/>
        </w:rPr>
        <w:t xml:space="preserve">anaging </w:t>
      </w:r>
      <w:r w:rsidR="00CB3C11" w:rsidRPr="0026149C">
        <w:rPr>
          <w:rFonts w:ascii="Times New Roman" w:hAnsi="Times New Roman" w:cs="Times New Roman"/>
          <w:sz w:val="24"/>
          <w:szCs w:val="24"/>
        </w:rPr>
        <w:t>D</w:t>
      </w:r>
      <w:r w:rsidR="00842B8A" w:rsidRPr="0026149C">
        <w:rPr>
          <w:rFonts w:ascii="Times New Roman" w:hAnsi="Times New Roman" w:cs="Times New Roman"/>
          <w:sz w:val="24"/>
          <w:szCs w:val="24"/>
        </w:rPr>
        <w:t>irector</w:t>
      </w:r>
      <w:r w:rsidR="00294599" w:rsidRPr="0026149C">
        <w:rPr>
          <w:rFonts w:ascii="Times New Roman" w:hAnsi="Times New Roman" w:cs="Times New Roman"/>
          <w:sz w:val="24"/>
          <w:szCs w:val="24"/>
        </w:rPr>
        <w:t xml:space="preserve"> against his </w:t>
      </w:r>
      <w:r w:rsidR="00FD5053" w:rsidRPr="0026149C">
        <w:rPr>
          <w:rFonts w:ascii="Times New Roman" w:hAnsi="Times New Roman" w:cs="Times New Roman"/>
          <w:sz w:val="24"/>
          <w:szCs w:val="24"/>
        </w:rPr>
        <w:t xml:space="preserve">subsequent </w:t>
      </w:r>
      <w:r w:rsidR="00294599" w:rsidRPr="0026149C">
        <w:rPr>
          <w:rFonts w:ascii="Times New Roman" w:hAnsi="Times New Roman" w:cs="Times New Roman"/>
          <w:sz w:val="24"/>
          <w:szCs w:val="24"/>
        </w:rPr>
        <w:t>conviction and dismissal for</w:t>
      </w:r>
      <w:r w:rsidR="00503330" w:rsidRPr="0026149C">
        <w:rPr>
          <w:rFonts w:ascii="Times New Roman" w:hAnsi="Times New Roman" w:cs="Times New Roman"/>
          <w:sz w:val="24"/>
          <w:szCs w:val="24"/>
        </w:rPr>
        <w:t xml:space="preserve"> the subsequent charge of</w:t>
      </w:r>
      <w:r w:rsidR="00294599" w:rsidRPr="0026149C">
        <w:rPr>
          <w:rFonts w:ascii="Times New Roman" w:hAnsi="Times New Roman" w:cs="Times New Roman"/>
          <w:sz w:val="24"/>
          <w:szCs w:val="24"/>
        </w:rPr>
        <w:t xml:space="preserve"> gross inefficiency.</w:t>
      </w:r>
      <w:r w:rsidR="00355F6F" w:rsidRPr="0026149C">
        <w:rPr>
          <w:rFonts w:ascii="Times New Roman" w:hAnsi="Times New Roman" w:cs="Times New Roman"/>
          <w:sz w:val="24"/>
          <w:szCs w:val="24"/>
        </w:rPr>
        <w:t xml:space="preserve"> </w:t>
      </w:r>
      <w:r w:rsidR="009767EB" w:rsidRPr="0026149C">
        <w:rPr>
          <w:rFonts w:ascii="Times New Roman" w:hAnsi="Times New Roman" w:cs="Times New Roman"/>
          <w:sz w:val="24"/>
          <w:szCs w:val="24"/>
        </w:rPr>
        <w:t xml:space="preserve"> </w:t>
      </w:r>
      <w:r w:rsidR="00355F6F" w:rsidRPr="0026149C">
        <w:rPr>
          <w:rFonts w:ascii="Times New Roman" w:hAnsi="Times New Roman" w:cs="Times New Roman"/>
          <w:sz w:val="24"/>
          <w:szCs w:val="24"/>
        </w:rPr>
        <w:t>His appeal was dismissed and his</w:t>
      </w:r>
      <w:r w:rsidR="00842B8A" w:rsidRPr="0026149C">
        <w:rPr>
          <w:rFonts w:ascii="Times New Roman" w:hAnsi="Times New Roman" w:cs="Times New Roman"/>
          <w:sz w:val="24"/>
          <w:szCs w:val="24"/>
        </w:rPr>
        <w:t xml:space="preserve"> dismissal</w:t>
      </w:r>
      <w:r w:rsidR="00355F6F" w:rsidRPr="0026149C">
        <w:rPr>
          <w:rFonts w:ascii="Times New Roman" w:hAnsi="Times New Roman" w:cs="Times New Roman"/>
          <w:sz w:val="24"/>
          <w:szCs w:val="24"/>
        </w:rPr>
        <w:t xml:space="preserve"> from employment was</w:t>
      </w:r>
      <w:r w:rsidR="00842B8A" w:rsidRPr="0026149C">
        <w:rPr>
          <w:rFonts w:ascii="Times New Roman" w:hAnsi="Times New Roman" w:cs="Times New Roman"/>
          <w:sz w:val="24"/>
          <w:szCs w:val="24"/>
        </w:rPr>
        <w:t xml:space="preserve"> upheld.  The </w:t>
      </w:r>
      <w:r w:rsidR="001154C0" w:rsidRPr="0026149C">
        <w:rPr>
          <w:rFonts w:ascii="Times New Roman" w:hAnsi="Times New Roman" w:cs="Times New Roman"/>
          <w:sz w:val="24"/>
          <w:szCs w:val="24"/>
        </w:rPr>
        <w:t>case was referred</w:t>
      </w:r>
      <w:r w:rsidR="00842B8A" w:rsidRPr="0026149C">
        <w:rPr>
          <w:rFonts w:ascii="Times New Roman" w:hAnsi="Times New Roman" w:cs="Times New Roman"/>
          <w:sz w:val="24"/>
          <w:szCs w:val="24"/>
        </w:rPr>
        <w:t xml:space="preserve"> for conciliation </w:t>
      </w:r>
      <w:r w:rsidR="001154C0" w:rsidRPr="0026149C">
        <w:rPr>
          <w:rFonts w:ascii="Times New Roman" w:hAnsi="Times New Roman" w:cs="Times New Roman"/>
          <w:sz w:val="24"/>
          <w:szCs w:val="24"/>
        </w:rPr>
        <w:t>where</w:t>
      </w:r>
      <w:r w:rsidR="00842B8A" w:rsidRPr="0026149C">
        <w:rPr>
          <w:rFonts w:ascii="Times New Roman" w:hAnsi="Times New Roman" w:cs="Times New Roman"/>
          <w:sz w:val="24"/>
          <w:szCs w:val="24"/>
        </w:rPr>
        <w:t xml:space="preserve"> a certificate of no settlement was </w:t>
      </w:r>
      <w:r w:rsidR="00CB3C11" w:rsidRPr="0026149C">
        <w:rPr>
          <w:rFonts w:ascii="Times New Roman" w:hAnsi="Times New Roman" w:cs="Times New Roman"/>
          <w:sz w:val="24"/>
          <w:szCs w:val="24"/>
        </w:rPr>
        <w:t>issued</w:t>
      </w:r>
      <w:r w:rsidR="00842B8A" w:rsidRPr="0026149C">
        <w:rPr>
          <w:rFonts w:ascii="Times New Roman" w:hAnsi="Times New Roman" w:cs="Times New Roman"/>
          <w:sz w:val="24"/>
          <w:szCs w:val="24"/>
        </w:rPr>
        <w:t xml:space="preserve">.  </w:t>
      </w:r>
    </w:p>
    <w:p w:rsidR="00CC653B" w:rsidRPr="0026149C" w:rsidRDefault="00CC653B" w:rsidP="008B6F0D">
      <w:pPr>
        <w:spacing w:after="0" w:line="240" w:lineRule="auto"/>
        <w:ind w:firstLine="1440"/>
        <w:jc w:val="both"/>
        <w:rPr>
          <w:rFonts w:ascii="Times New Roman" w:hAnsi="Times New Roman" w:cs="Times New Roman"/>
          <w:sz w:val="24"/>
          <w:szCs w:val="24"/>
        </w:rPr>
      </w:pPr>
    </w:p>
    <w:p w:rsidR="00851AA5" w:rsidRDefault="00D60BDA" w:rsidP="006029DF">
      <w:pPr>
        <w:spacing w:after="0" w:line="480" w:lineRule="auto"/>
        <w:ind w:firstLine="1440"/>
        <w:jc w:val="both"/>
        <w:rPr>
          <w:rFonts w:ascii="Times New Roman" w:hAnsi="Times New Roman" w:cs="Times New Roman"/>
          <w:sz w:val="24"/>
          <w:szCs w:val="24"/>
        </w:rPr>
      </w:pPr>
      <w:r w:rsidRPr="0026149C">
        <w:rPr>
          <w:rFonts w:ascii="Times New Roman" w:hAnsi="Times New Roman" w:cs="Times New Roman"/>
          <w:sz w:val="24"/>
          <w:szCs w:val="24"/>
        </w:rPr>
        <w:t>From conciliation the case</w:t>
      </w:r>
      <w:r w:rsidR="00842B8A" w:rsidRPr="0026149C">
        <w:rPr>
          <w:rFonts w:ascii="Times New Roman" w:hAnsi="Times New Roman" w:cs="Times New Roman"/>
          <w:sz w:val="24"/>
          <w:szCs w:val="24"/>
        </w:rPr>
        <w:t xml:space="preserve"> was referred to arbitration</w:t>
      </w:r>
      <w:r w:rsidR="00355F6F" w:rsidRPr="0026149C">
        <w:rPr>
          <w:rFonts w:ascii="Times New Roman" w:hAnsi="Times New Roman" w:cs="Times New Roman"/>
          <w:sz w:val="24"/>
          <w:szCs w:val="24"/>
        </w:rPr>
        <w:t xml:space="preserve">. </w:t>
      </w:r>
      <w:r w:rsidR="009767EB" w:rsidRPr="0026149C">
        <w:rPr>
          <w:rFonts w:ascii="Times New Roman" w:hAnsi="Times New Roman" w:cs="Times New Roman"/>
          <w:sz w:val="24"/>
          <w:szCs w:val="24"/>
        </w:rPr>
        <w:t xml:space="preserve"> </w:t>
      </w:r>
      <w:r w:rsidR="00355F6F" w:rsidRPr="0026149C">
        <w:rPr>
          <w:rFonts w:ascii="Times New Roman" w:hAnsi="Times New Roman" w:cs="Times New Roman"/>
          <w:sz w:val="24"/>
          <w:szCs w:val="24"/>
        </w:rPr>
        <w:t>The</w:t>
      </w:r>
      <w:r w:rsidR="00851AA5" w:rsidRPr="0026149C">
        <w:rPr>
          <w:rFonts w:ascii="Times New Roman" w:hAnsi="Times New Roman" w:cs="Times New Roman"/>
          <w:sz w:val="24"/>
          <w:szCs w:val="24"/>
        </w:rPr>
        <w:t xml:space="preserve"> two</w:t>
      </w:r>
      <w:r w:rsidR="00355F6F" w:rsidRPr="0026149C">
        <w:rPr>
          <w:rFonts w:ascii="Times New Roman" w:hAnsi="Times New Roman" w:cs="Times New Roman"/>
          <w:sz w:val="24"/>
          <w:szCs w:val="24"/>
        </w:rPr>
        <w:t xml:space="preserve"> terms of referen</w:t>
      </w:r>
      <w:r w:rsidR="00851AA5" w:rsidRPr="0026149C">
        <w:rPr>
          <w:rFonts w:ascii="Times New Roman" w:hAnsi="Times New Roman" w:cs="Times New Roman"/>
          <w:sz w:val="24"/>
          <w:szCs w:val="24"/>
        </w:rPr>
        <w:t>ce before the arbitrator were</w:t>
      </w:r>
      <w:r w:rsidR="00355F6F" w:rsidRPr="0026149C">
        <w:rPr>
          <w:rFonts w:ascii="Times New Roman" w:hAnsi="Times New Roman" w:cs="Times New Roman"/>
          <w:sz w:val="24"/>
          <w:szCs w:val="24"/>
        </w:rPr>
        <w:t>; whether or not the appellant was unfairly dismissed and the appropriate remedy if any. T</w:t>
      </w:r>
      <w:r w:rsidR="00842B8A" w:rsidRPr="0026149C">
        <w:rPr>
          <w:rFonts w:ascii="Times New Roman" w:hAnsi="Times New Roman" w:cs="Times New Roman"/>
          <w:sz w:val="24"/>
          <w:szCs w:val="24"/>
        </w:rPr>
        <w:t xml:space="preserve">he arbitrator found the dismissal to be unfair and ordered </w:t>
      </w:r>
      <w:r w:rsidR="00110297" w:rsidRPr="0026149C">
        <w:rPr>
          <w:rFonts w:ascii="Times New Roman" w:hAnsi="Times New Roman" w:cs="Times New Roman"/>
          <w:sz w:val="24"/>
          <w:szCs w:val="24"/>
        </w:rPr>
        <w:t>that the appellant be reinstated</w:t>
      </w:r>
      <w:r w:rsidR="00842B8A" w:rsidRPr="0026149C">
        <w:rPr>
          <w:rFonts w:ascii="Times New Roman" w:hAnsi="Times New Roman" w:cs="Times New Roman"/>
          <w:sz w:val="24"/>
          <w:szCs w:val="24"/>
        </w:rPr>
        <w:t xml:space="preserve"> </w:t>
      </w:r>
      <w:r w:rsidR="009273E5" w:rsidRPr="0026149C">
        <w:rPr>
          <w:rFonts w:ascii="Times New Roman" w:hAnsi="Times New Roman" w:cs="Times New Roman"/>
          <w:sz w:val="24"/>
          <w:szCs w:val="24"/>
        </w:rPr>
        <w:t xml:space="preserve">into his position </w:t>
      </w:r>
      <w:r w:rsidR="00842B8A" w:rsidRPr="0026149C">
        <w:rPr>
          <w:rFonts w:ascii="Times New Roman" w:hAnsi="Times New Roman" w:cs="Times New Roman"/>
          <w:sz w:val="24"/>
          <w:szCs w:val="24"/>
        </w:rPr>
        <w:t xml:space="preserve">without loss of salary and benefits or </w:t>
      </w:r>
      <w:r w:rsidR="00110297" w:rsidRPr="0026149C">
        <w:rPr>
          <w:rFonts w:ascii="Times New Roman" w:hAnsi="Times New Roman" w:cs="Times New Roman"/>
          <w:sz w:val="24"/>
          <w:szCs w:val="24"/>
        </w:rPr>
        <w:t>in the event that reinstatement was not tenable, to be paid damages</w:t>
      </w:r>
      <w:r w:rsidR="00842B8A" w:rsidRPr="0026149C">
        <w:rPr>
          <w:rFonts w:ascii="Times New Roman" w:hAnsi="Times New Roman" w:cs="Times New Roman"/>
          <w:sz w:val="24"/>
          <w:szCs w:val="24"/>
        </w:rPr>
        <w:t xml:space="preserve">. </w:t>
      </w:r>
    </w:p>
    <w:p w:rsidR="007A38A2" w:rsidRPr="0026149C" w:rsidRDefault="007A38A2" w:rsidP="007A38A2">
      <w:pPr>
        <w:spacing w:after="0" w:line="240" w:lineRule="auto"/>
        <w:ind w:firstLine="1440"/>
        <w:jc w:val="both"/>
        <w:rPr>
          <w:rFonts w:ascii="Times New Roman" w:hAnsi="Times New Roman" w:cs="Times New Roman"/>
          <w:sz w:val="24"/>
          <w:szCs w:val="24"/>
        </w:rPr>
      </w:pPr>
    </w:p>
    <w:p w:rsidR="00CC653B" w:rsidRPr="0026149C" w:rsidRDefault="00842B8A" w:rsidP="006029DF">
      <w:pPr>
        <w:spacing w:after="0" w:line="480" w:lineRule="auto"/>
        <w:ind w:firstLine="1440"/>
        <w:jc w:val="both"/>
        <w:rPr>
          <w:rFonts w:ascii="Times New Roman" w:hAnsi="Times New Roman" w:cs="Times New Roman"/>
          <w:sz w:val="24"/>
          <w:szCs w:val="24"/>
        </w:rPr>
      </w:pPr>
      <w:r w:rsidRPr="0026149C">
        <w:rPr>
          <w:rFonts w:ascii="Times New Roman" w:hAnsi="Times New Roman" w:cs="Times New Roman"/>
          <w:sz w:val="24"/>
          <w:szCs w:val="24"/>
        </w:rPr>
        <w:lastRenderedPageBreak/>
        <w:t>The respondent</w:t>
      </w:r>
      <w:r w:rsidR="00355F6F" w:rsidRPr="0026149C">
        <w:rPr>
          <w:rFonts w:ascii="Times New Roman" w:hAnsi="Times New Roman" w:cs="Times New Roman"/>
          <w:sz w:val="24"/>
          <w:szCs w:val="24"/>
        </w:rPr>
        <w:t xml:space="preserve"> was aggrieved by th</w:t>
      </w:r>
      <w:r w:rsidR="00851AA5" w:rsidRPr="0026149C">
        <w:rPr>
          <w:rFonts w:ascii="Times New Roman" w:hAnsi="Times New Roman" w:cs="Times New Roman"/>
          <w:sz w:val="24"/>
          <w:szCs w:val="24"/>
        </w:rPr>
        <w:t xml:space="preserve">e </w:t>
      </w:r>
      <w:r w:rsidR="00C064DC" w:rsidRPr="0026149C">
        <w:rPr>
          <w:rFonts w:ascii="Times New Roman" w:hAnsi="Times New Roman" w:cs="Times New Roman"/>
          <w:sz w:val="24"/>
          <w:szCs w:val="24"/>
        </w:rPr>
        <w:t>a</w:t>
      </w:r>
      <w:r w:rsidR="00851AA5" w:rsidRPr="0026149C">
        <w:rPr>
          <w:rFonts w:ascii="Times New Roman" w:hAnsi="Times New Roman" w:cs="Times New Roman"/>
          <w:sz w:val="24"/>
          <w:szCs w:val="24"/>
        </w:rPr>
        <w:t>rbitrator’s</w:t>
      </w:r>
      <w:r w:rsidR="00355F6F" w:rsidRPr="0026149C">
        <w:rPr>
          <w:rFonts w:ascii="Times New Roman" w:hAnsi="Times New Roman" w:cs="Times New Roman"/>
          <w:sz w:val="24"/>
          <w:szCs w:val="24"/>
        </w:rPr>
        <w:t xml:space="preserve"> determination</w:t>
      </w:r>
      <w:r w:rsidR="00851AA5" w:rsidRPr="0026149C">
        <w:rPr>
          <w:rFonts w:ascii="Times New Roman" w:hAnsi="Times New Roman" w:cs="Times New Roman"/>
          <w:sz w:val="24"/>
          <w:szCs w:val="24"/>
        </w:rPr>
        <w:t>.</w:t>
      </w:r>
      <w:r w:rsidR="009273E5" w:rsidRPr="0026149C">
        <w:rPr>
          <w:rFonts w:ascii="Times New Roman" w:hAnsi="Times New Roman" w:cs="Times New Roman"/>
          <w:sz w:val="24"/>
          <w:szCs w:val="24"/>
        </w:rPr>
        <w:t xml:space="preserve"> </w:t>
      </w:r>
      <w:r w:rsidR="00C064DC" w:rsidRPr="0026149C">
        <w:rPr>
          <w:rFonts w:ascii="Times New Roman" w:hAnsi="Times New Roman" w:cs="Times New Roman"/>
          <w:sz w:val="24"/>
          <w:szCs w:val="24"/>
        </w:rPr>
        <w:t xml:space="preserve"> </w:t>
      </w:r>
      <w:r w:rsidR="00851AA5" w:rsidRPr="0026149C">
        <w:rPr>
          <w:rFonts w:ascii="Times New Roman" w:hAnsi="Times New Roman" w:cs="Times New Roman"/>
          <w:sz w:val="24"/>
          <w:szCs w:val="24"/>
        </w:rPr>
        <w:t>It</w:t>
      </w:r>
      <w:r w:rsidRPr="0026149C">
        <w:rPr>
          <w:rFonts w:ascii="Times New Roman" w:hAnsi="Times New Roman" w:cs="Times New Roman"/>
          <w:sz w:val="24"/>
          <w:szCs w:val="24"/>
        </w:rPr>
        <w:t xml:space="preserve"> appealed to the Labour Court. </w:t>
      </w:r>
      <w:r w:rsidR="00C064DC" w:rsidRPr="0026149C">
        <w:rPr>
          <w:rFonts w:ascii="Times New Roman" w:hAnsi="Times New Roman" w:cs="Times New Roman"/>
          <w:sz w:val="24"/>
          <w:szCs w:val="24"/>
        </w:rPr>
        <w:t xml:space="preserve"> </w:t>
      </w:r>
      <w:r w:rsidRPr="0026149C">
        <w:rPr>
          <w:rFonts w:ascii="Times New Roman" w:hAnsi="Times New Roman" w:cs="Times New Roman"/>
          <w:sz w:val="24"/>
          <w:szCs w:val="24"/>
        </w:rPr>
        <w:t>The Labour Court set aside the decision of the arbitrator and upheld the dec</w:t>
      </w:r>
      <w:r w:rsidR="00DA3D47" w:rsidRPr="0026149C">
        <w:rPr>
          <w:rFonts w:ascii="Times New Roman" w:hAnsi="Times New Roman" w:cs="Times New Roman"/>
          <w:sz w:val="24"/>
          <w:szCs w:val="24"/>
        </w:rPr>
        <w:t>ision of the Appeals O</w:t>
      </w:r>
      <w:r w:rsidR="009273E5" w:rsidRPr="0026149C">
        <w:rPr>
          <w:rFonts w:ascii="Times New Roman" w:hAnsi="Times New Roman" w:cs="Times New Roman"/>
          <w:sz w:val="24"/>
          <w:szCs w:val="24"/>
        </w:rPr>
        <w:t xml:space="preserve">fficer. </w:t>
      </w:r>
      <w:r w:rsidR="00C064DC" w:rsidRPr="0026149C">
        <w:rPr>
          <w:rFonts w:ascii="Times New Roman" w:hAnsi="Times New Roman" w:cs="Times New Roman"/>
          <w:sz w:val="24"/>
          <w:szCs w:val="24"/>
        </w:rPr>
        <w:t xml:space="preserve"> </w:t>
      </w:r>
      <w:r w:rsidR="00851AA5" w:rsidRPr="0026149C">
        <w:rPr>
          <w:rFonts w:ascii="Times New Roman" w:hAnsi="Times New Roman" w:cs="Times New Roman"/>
          <w:sz w:val="24"/>
          <w:szCs w:val="24"/>
        </w:rPr>
        <w:t>The ap</w:t>
      </w:r>
      <w:r w:rsidRPr="0026149C">
        <w:rPr>
          <w:rFonts w:ascii="Times New Roman" w:hAnsi="Times New Roman" w:cs="Times New Roman"/>
          <w:sz w:val="24"/>
          <w:szCs w:val="24"/>
        </w:rPr>
        <w:t xml:space="preserve">pellant </w:t>
      </w:r>
      <w:r w:rsidR="00961327" w:rsidRPr="0026149C">
        <w:rPr>
          <w:rFonts w:ascii="Times New Roman" w:hAnsi="Times New Roman" w:cs="Times New Roman"/>
          <w:sz w:val="24"/>
          <w:szCs w:val="24"/>
        </w:rPr>
        <w:t>then</w:t>
      </w:r>
      <w:r w:rsidRPr="0026149C">
        <w:rPr>
          <w:rFonts w:ascii="Times New Roman" w:hAnsi="Times New Roman" w:cs="Times New Roman"/>
          <w:sz w:val="24"/>
          <w:szCs w:val="24"/>
        </w:rPr>
        <w:t xml:space="preserve"> </w:t>
      </w:r>
      <w:r w:rsidR="00851AA5" w:rsidRPr="0026149C">
        <w:rPr>
          <w:rFonts w:ascii="Times New Roman" w:hAnsi="Times New Roman" w:cs="Times New Roman"/>
          <w:sz w:val="24"/>
          <w:szCs w:val="24"/>
        </w:rPr>
        <w:t>noted</w:t>
      </w:r>
      <w:r w:rsidRPr="0026149C">
        <w:rPr>
          <w:rFonts w:ascii="Times New Roman" w:hAnsi="Times New Roman" w:cs="Times New Roman"/>
          <w:sz w:val="24"/>
          <w:szCs w:val="24"/>
        </w:rPr>
        <w:t xml:space="preserve"> this appeal against the decision of the Labour Court</w:t>
      </w:r>
      <w:r w:rsidR="00851AA5" w:rsidRPr="0026149C">
        <w:rPr>
          <w:rFonts w:ascii="Times New Roman" w:hAnsi="Times New Roman" w:cs="Times New Roman"/>
          <w:sz w:val="24"/>
          <w:szCs w:val="24"/>
        </w:rPr>
        <w:t xml:space="preserve"> to this Court</w:t>
      </w:r>
      <w:r w:rsidRPr="0026149C">
        <w:rPr>
          <w:rFonts w:ascii="Times New Roman" w:hAnsi="Times New Roman" w:cs="Times New Roman"/>
          <w:sz w:val="24"/>
          <w:szCs w:val="24"/>
        </w:rPr>
        <w:t>.</w:t>
      </w:r>
    </w:p>
    <w:p w:rsidR="009273E5" w:rsidRPr="0026149C" w:rsidRDefault="009273E5" w:rsidP="00D81489">
      <w:pPr>
        <w:spacing w:after="0" w:line="240" w:lineRule="auto"/>
        <w:ind w:firstLine="1440"/>
        <w:jc w:val="both"/>
        <w:rPr>
          <w:rFonts w:ascii="Times New Roman" w:hAnsi="Times New Roman" w:cs="Times New Roman"/>
          <w:sz w:val="24"/>
          <w:szCs w:val="24"/>
        </w:rPr>
      </w:pPr>
    </w:p>
    <w:p w:rsidR="006E6B17" w:rsidRPr="0026149C" w:rsidRDefault="00CC653B" w:rsidP="006E6B17">
      <w:pPr>
        <w:spacing w:after="0" w:line="480" w:lineRule="auto"/>
        <w:ind w:firstLine="1440"/>
        <w:jc w:val="both"/>
        <w:rPr>
          <w:rFonts w:ascii="Times New Roman" w:hAnsi="Times New Roman" w:cs="Times New Roman"/>
          <w:sz w:val="24"/>
          <w:szCs w:val="24"/>
        </w:rPr>
      </w:pPr>
      <w:r w:rsidRPr="0026149C">
        <w:rPr>
          <w:rFonts w:ascii="Times New Roman" w:hAnsi="Times New Roman" w:cs="Times New Roman"/>
          <w:sz w:val="24"/>
          <w:szCs w:val="24"/>
        </w:rPr>
        <w:t xml:space="preserve">The appeal is premised on </w:t>
      </w:r>
      <w:r w:rsidR="005473D9" w:rsidRPr="0026149C">
        <w:rPr>
          <w:rFonts w:ascii="Times New Roman" w:hAnsi="Times New Roman" w:cs="Times New Roman"/>
          <w:sz w:val="24"/>
          <w:szCs w:val="24"/>
        </w:rPr>
        <w:t>the following grounds:</w:t>
      </w:r>
      <w:r w:rsidR="00842B8A" w:rsidRPr="0026149C">
        <w:rPr>
          <w:rFonts w:ascii="Times New Roman" w:hAnsi="Times New Roman" w:cs="Times New Roman"/>
          <w:sz w:val="24"/>
          <w:szCs w:val="24"/>
        </w:rPr>
        <w:t xml:space="preserve"> </w:t>
      </w:r>
    </w:p>
    <w:p w:rsidR="00842B8A" w:rsidRPr="0026149C" w:rsidRDefault="00842B8A" w:rsidP="00D9101A">
      <w:pPr>
        <w:pStyle w:val="ListParagraph"/>
        <w:numPr>
          <w:ilvl w:val="0"/>
          <w:numId w:val="3"/>
        </w:numPr>
        <w:spacing w:after="0" w:line="276" w:lineRule="auto"/>
        <w:ind w:hanging="750"/>
        <w:jc w:val="both"/>
        <w:rPr>
          <w:rFonts w:ascii="Times New Roman" w:hAnsi="Times New Roman" w:cs="Times New Roman"/>
          <w:sz w:val="24"/>
          <w:szCs w:val="24"/>
        </w:rPr>
      </w:pPr>
      <w:r w:rsidRPr="0026149C">
        <w:rPr>
          <w:rFonts w:ascii="Times New Roman" w:hAnsi="Times New Roman" w:cs="Times New Roman"/>
          <w:sz w:val="24"/>
          <w:szCs w:val="24"/>
        </w:rPr>
        <w:t xml:space="preserve">The learned Judge in the Court a </w:t>
      </w:r>
      <w:r w:rsidRPr="0026149C">
        <w:rPr>
          <w:rFonts w:ascii="Times New Roman" w:hAnsi="Times New Roman" w:cs="Times New Roman"/>
          <w:i/>
          <w:sz w:val="24"/>
          <w:szCs w:val="24"/>
        </w:rPr>
        <w:t>quo</w:t>
      </w:r>
      <w:r w:rsidRPr="0026149C">
        <w:rPr>
          <w:rFonts w:ascii="Times New Roman" w:hAnsi="Times New Roman" w:cs="Times New Roman"/>
          <w:sz w:val="24"/>
          <w:szCs w:val="24"/>
        </w:rPr>
        <w:t xml:space="preserve"> erred in interfering with a finding of fact by the Honourable arbitrator regarding whether or not the appellant had been guilty of gross incompetence in circumstances where that finding of fact was not so outrageous as to create a question of law for the Labour Court.</w:t>
      </w:r>
    </w:p>
    <w:p w:rsidR="00AC08C8" w:rsidRPr="0026149C" w:rsidRDefault="00AC08C8" w:rsidP="00AC08C8">
      <w:pPr>
        <w:pStyle w:val="ListParagraph"/>
        <w:spacing w:after="0" w:line="276" w:lineRule="auto"/>
        <w:ind w:left="1470"/>
        <w:jc w:val="both"/>
        <w:rPr>
          <w:rFonts w:ascii="Times New Roman" w:hAnsi="Times New Roman" w:cs="Times New Roman"/>
          <w:sz w:val="24"/>
          <w:szCs w:val="24"/>
        </w:rPr>
      </w:pPr>
    </w:p>
    <w:p w:rsidR="00842B8A" w:rsidRPr="0026149C" w:rsidRDefault="00961327" w:rsidP="002F4B94">
      <w:pPr>
        <w:tabs>
          <w:tab w:val="left" w:pos="1530"/>
          <w:tab w:val="left" w:pos="1620"/>
        </w:tabs>
        <w:spacing w:line="276" w:lineRule="auto"/>
        <w:ind w:left="1530" w:hanging="810"/>
        <w:jc w:val="both"/>
        <w:rPr>
          <w:rFonts w:ascii="Times New Roman" w:hAnsi="Times New Roman" w:cs="Times New Roman"/>
          <w:sz w:val="24"/>
          <w:szCs w:val="24"/>
        </w:rPr>
      </w:pPr>
      <w:r w:rsidRPr="0026149C">
        <w:rPr>
          <w:rFonts w:ascii="Times New Roman" w:hAnsi="Times New Roman" w:cs="Times New Roman"/>
          <w:sz w:val="24"/>
          <w:szCs w:val="24"/>
        </w:rPr>
        <w:t xml:space="preserve">2. </w:t>
      </w:r>
      <w:r w:rsidR="005473D9" w:rsidRPr="0026149C">
        <w:rPr>
          <w:rFonts w:ascii="Times New Roman" w:hAnsi="Times New Roman" w:cs="Times New Roman"/>
          <w:sz w:val="24"/>
          <w:szCs w:val="24"/>
        </w:rPr>
        <w:t xml:space="preserve"> </w:t>
      </w:r>
      <w:r w:rsidR="002F4B94"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The distinction drawn by the Labour Court a </w:t>
      </w:r>
      <w:r w:rsidR="00842B8A" w:rsidRPr="0026149C">
        <w:rPr>
          <w:rFonts w:ascii="Times New Roman" w:hAnsi="Times New Roman" w:cs="Times New Roman"/>
          <w:i/>
          <w:sz w:val="24"/>
          <w:szCs w:val="24"/>
        </w:rPr>
        <w:t>quo</w:t>
      </w:r>
      <w:r w:rsidR="00842B8A" w:rsidRPr="0026149C">
        <w:rPr>
          <w:rFonts w:ascii="Times New Roman" w:hAnsi="Times New Roman" w:cs="Times New Roman"/>
          <w:sz w:val="24"/>
          <w:szCs w:val="24"/>
        </w:rPr>
        <w:t xml:space="preserve"> between principles of law applicable to gross incompetency and those applicable to gross inefficiency does not exist at law, thereby committing an error of law. </w:t>
      </w:r>
    </w:p>
    <w:p w:rsidR="00842B8A" w:rsidRPr="0026149C" w:rsidRDefault="006E6B17" w:rsidP="00D9101A">
      <w:pPr>
        <w:spacing w:line="276" w:lineRule="auto"/>
        <w:ind w:left="1530" w:hanging="810"/>
        <w:jc w:val="both"/>
        <w:rPr>
          <w:rFonts w:ascii="Times New Roman" w:hAnsi="Times New Roman" w:cs="Times New Roman"/>
          <w:sz w:val="24"/>
          <w:szCs w:val="24"/>
        </w:rPr>
      </w:pPr>
      <w:r w:rsidRPr="0026149C">
        <w:rPr>
          <w:rFonts w:ascii="Times New Roman" w:hAnsi="Times New Roman" w:cs="Times New Roman"/>
          <w:sz w:val="24"/>
          <w:szCs w:val="24"/>
        </w:rPr>
        <w:t xml:space="preserve">3. </w:t>
      </w:r>
      <w:r w:rsidR="002F4B94"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Alternatively, the Honourable Court a </w:t>
      </w:r>
      <w:r w:rsidR="00842B8A" w:rsidRPr="0026149C">
        <w:rPr>
          <w:rFonts w:ascii="Times New Roman" w:hAnsi="Times New Roman" w:cs="Times New Roman"/>
          <w:i/>
          <w:sz w:val="24"/>
          <w:szCs w:val="24"/>
        </w:rPr>
        <w:t>quo</w:t>
      </w:r>
      <w:r w:rsidR="00842B8A" w:rsidRPr="0026149C">
        <w:rPr>
          <w:rFonts w:ascii="Times New Roman" w:hAnsi="Times New Roman" w:cs="Times New Roman"/>
          <w:sz w:val="24"/>
          <w:szCs w:val="24"/>
        </w:rPr>
        <w:t xml:space="preserve">, after setting aside the arbitrator’s </w:t>
      </w:r>
      <w:r w:rsidR="00AC08C8" w:rsidRPr="0026149C">
        <w:rPr>
          <w:rFonts w:ascii="Times New Roman" w:hAnsi="Times New Roman" w:cs="Times New Roman"/>
          <w:sz w:val="24"/>
          <w:szCs w:val="24"/>
        </w:rPr>
        <w:t>finding /</w:t>
      </w:r>
      <w:r w:rsidR="00842B8A" w:rsidRPr="0026149C">
        <w:rPr>
          <w:rFonts w:ascii="Times New Roman" w:hAnsi="Times New Roman" w:cs="Times New Roman"/>
          <w:sz w:val="24"/>
          <w:szCs w:val="24"/>
        </w:rPr>
        <w:t xml:space="preserve">on the guilty verdict, erred in law in not applying section 12B (4) of the Labour </w:t>
      </w:r>
      <w:r w:rsidR="003A0B43" w:rsidRPr="0026149C">
        <w:rPr>
          <w:rFonts w:ascii="Times New Roman" w:hAnsi="Times New Roman" w:cs="Times New Roman"/>
          <w:sz w:val="24"/>
          <w:szCs w:val="24"/>
        </w:rPr>
        <w:t>Act</w:t>
      </w:r>
      <w:r w:rsidR="00842B8A" w:rsidRPr="0026149C">
        <w:rPr>
          <w:rFonts w:ascii="Times New Roman" w:hAnsi="Times New Roman" w:cs="Times New Roman"/>
          <w:sz w:val="24"/>
          <w:szCs w:val="24"/>
        </w:rPr>
        <w:t xml:space="preserve"> (Chap 28:01) to set aside the penalty of dismissal.</w:t>
      </w:r>
    </w:p>
    <w:p w:rsidR="00842B8A" w:rsidRPr="0026149C" w:rsidRDefault="00842B8A" w:rsidP="0001431B">
      <w:pPr>
        <w:spacing w:after="0" w:line="240" w:lineRule="auto"/>
        <w:jc w:val="both"/>
        <w:rPr>
          <w:rFonts w:ascii="Times New Roman" w:hAnsi="Times New Roman" w:cs="Times New Roman"/>
          <w:sz w:val="24"/>
          <w:szCs w:val="24"/>
        </w:rPr>
      </w:pPr>
    </w:p>
    <w:p w:rsidR="00724CED" w:rsidRPr="0026149C" w:rsidRDefault="00724CED" w:rsidP="00724CED">
      <w:pPr>
        <w:ind w:left="720" w:firstLine="720"/>
        <w:jc w:val="both"/>
        <w:rPr>
          <w:rFonts w:ascii="Times New Roman" w:hAnsi="Times New Roman" w:cs="Times New Roman"/>
          <w:sz w:val="24"/>
          <w:szCs w:val="24"/>
        </w:rPr>
      </w:pPr>
      <w:r w:rsidRPr="0026149C">
        <w:rPr>
          <w:rFonts w:ascii="Times New Roman" w:hAnsi="Times New Roman" w:cs="Times New Roman"/>
          <w:sz w:val="24"/>
          <w:szCs w:val="24"/>
        </w:rPr>
        <w:t>The issues w</w:t>
      </w:r>
      <w:r w:rsidR="0097240B" w:rsidRPr="0026149C">
        <w:rPr>
          <w:rFonts w:ascii="Times New Roman" w:hAnsi="Times New Roman" w:cs="Times New Roman"/>
          <w:sz w:val="24"/>
          <w:szCs w:val="24"/>
        </w:rPr>
        <w:t>hich fall for determination are:</w:t>
      </w:r>
    </w:p>
    <w:p w:rsidR="00724CED" w:rsidRPr="0026149C" w:rsidRDefault="00724CED" w:rsidP="00E02202">
      <w:pPr>
        <w:numPr>
          <w:ilvl w:val="0"/>
          <w:numId w:val="2"/>
        </w:numPr>
        <w:spacing w:line="360" w:lineRule="auto"/>
        <w:ind w:left="1440" w:hanging="720"/>
        <w:jc w:val="both"/>
        <w:rPr>
          <w:rFonts w:ascii="Times New Roman" w:hAnsi="Times New Roman" w:cs="Times New Roman"/>
          <w:b/>
          <w:sz w:val="24"/>
          <w:szCs w:val="24"/>
        </w:rPr>
      </w:pPr>
      <w:r w:rsidRPr="0026149C">
        <w:rPr>
          <w:rFonts w:ascii="Times New Roman" w:hAnsi="Times New Roman" w:cs="Times New Roman"/>
          <w:sz w:val="24"/>
          <w:szCs w:val="24"/>
        </w:rPr>
        <w:t>Whether the court a</w:t>
      </w:r>
      <w:r w:rsidRPr="0026149C">
        <w:rPr>
          <w:rFonts w:ascii="Times New Roman" w:hAnsi="Times New Roman" w:cs="Times New Roman"/>
          <w:i/>
          <w:sz w:val="24"/>
          <w:szCs w:val="24"/>
        </w:rPr>
        <w:t xml:space="preserve"> quo</w:t>
      </w:r>
      <w:r w:rsidRPr="0026149C">
        <w:rPr>
          <w:rFonts w:ascii="Times New Roman" w:hAnsi="Times New Roman" w:cs="Times New Roman"/>
          <w:sz w:val="24"/>
          <w:szCs w:val="24"/>
        </w:rPr>
        <w:t xml:space="preserve"> erred by interfering with “a finding of fact by </w:t>
      </w:r>
      <w:r w:rsidR="00F26950" w:rsidRPr="0026149C">
        <w:rPr>
          <w:rFonts w:ascii="Times New Roman" w:hAnsi="Times New Roman" w:cs="Times New Roman"/>
          <w:sz w:val="24"/>
          <w:szCs w:val="24"/>
        </w:rPr>
        <w:t>the arbitrator</w:t>
      </w:r>
      <w:r w:rsidRPr="0026149C">
        <w:rPr>
          <w:rFonts w:ascii="Times New Roman" w:hAnsi="Times New Roman" w:cs="Times New Roman"/>
          <w:sz w:val="24"/>
          <w:szCs w:val="24"/>
        </w:rPr>
        <w:t xml:space="preserve">” on whether or not the appellant </w:t>
      </w:r>
      <w:r w:rsidR="004F581B" w:rsidRPr="0026149C">
        <w:rPr>
          <w:rFonts w:ascii="Times New Roman" w:hAnsi="Times New Roman" w:cs="Times New Roman"/>
          <w:sz w:val="24"/>
          <w:szCs w:val="24"/>
        </w:rPr>
        <w:t>was</w:t>
      </w:r>
      <w:r w:rsidRPr="0026149C">
        <w:rPr>
          <w:rFonts w:ascii="Times New Roman" w:hAnsi="Times New Roman" w:cs="Times New Roman"/>
          <w:sz w:val="24"/>
          <w:szCs w:val="24"/>
        </w:rPr>
        <w:t xml:space="preserve"> guilty of gross in</w:t>
      </w:r>
      <w:r w:rsidR="00B758D8" w:rsidRPr="0026149C">
        <w:rPr>
          <w:rFonts w:ascii="Times New Roman" w:hAnsi="Times New Roman" w:cs="Times New Roman"/>
          <w:sz w:val="24"/>
          <w:szCs w:val="24"/>
        </w:rPr>
        <w:t>efficiency</w:t>
      </w:r>
      <w:r w:rsidR="005168EE" w:rsidRPr="0026149C">
        <w:rPr>
          <w:rFonts w:ascii="Times New Roman" w:hAnsi="Times New Roman" w:cs="Times New Roman"/>
          <w:sz w:val="24"/>
          <w:szCs w:val="24"/>
        </w:rPr>
        <w:t>.</w:t>
      </w:r>
    </w:p>
    <w:p w:rsidR="00724CED" w:rsidRPr="0026149C" w:rsidRDefault="00724CED" w:rsidP="00094968">
      <w:pPr>
        <w:numPr>
          <w:ilvl w:val="0"/>
          <w:numId w:val="2"/>
        </w:numPr>
        <w:spacing w:line="360" w:lineRule="auto"/>
        <w:ind w:left="1530" w:hanging="810"/>
        <w:jc w:val="both"/>
        <w:rPr>
          <w:rFonts w:ascii="Times New Roman" w:hAnsi="Times New Roman" w:cs="Times New Roman"/>
          <w:b/>
          <w:sz w:val="24"/>
          <w:szCs w:val="24"/>
        </w:rPr>
      </w:pPr>
      <w:r w:rsidRPr="0026149C">
        <w:rPr>
          <w:rFonts w:ascii="Times New Roman" w:hAnsi="Times New Roman" w:cs="Times New Roman"/>
          <w:sz w:val="24"/>
          <w:szCs w:val="24"/>
        </w:rPr>
        <w:t xml:space="preserve">Whether there is a distinction at law between gross </w:t>
      </w:r>
      <w:r w:rsidR="00094968" w:rsidRPr="0026149C">
        <w:rPr>
          <w:rFonts w:ascii="Times New Roman" w:hAnsi="Times New Roman" w:cs="Times New Roman"/>
          <w:sz w:val="24"/>
          <w:szCs w:val="24"/>
        </w:rPr>
        <w:t xml:space="preserve">  </w:t>
      </w:r>
      <w:r w:rsidRPr="0026149C">
        <w:rPr>
          <w:rFonts w:ascii="Times New Roman" w:hAnsi="Times New Roman" w:cs="Times New Roman"/>
          <w:sz w:val="24"/>
          <w:szCs w:val="24"/>
        </w:rPr>
        <w:t>inefficiency and gross incompetence</w:t>
      </w:r>
      <w:r w:rsidR="005168EE" w:rsidRPr="0026149C">
        <w:rPr>
          <w:rFonts w:ascii="Times New Roman" w:hAnsi="Times New Roman" w:cs="Times New Roman"/>
          <w:sz w:val="24"/>
          <w:szCs w:val="24"/>
        </w:rPr>
        <w:t>.</w:t>
      </w:r>
    </w:p>
    <w:p w:rsidR="00724CED" w:rsidRPr="0026149C" w:rsidRDefault="00724CED" w:rsidP="00094968">
      <w:pPr>
        <w:numPr>
          <w:ilvl w:val="0"/>
          <w:numId w:val="2"/>
        </w:numPr>
        <w:spacing w:line="360" w:lineRule="auto"/>
        <w:ind w:left="1530" w:hanging="810"/>
        <w:jc w:val="both"/>
        <w:rPr>
          <w:rFonts w:ascii="Times New Roman" w:hAnsi="Times New Roman" w:cs="Times New Roman"/>
          <w:b/>
          <w:sz w:val="24"/>
          <w:szCs w:val="24"/>
        </w:rPr>
      </w:pPr>
      <w:r w:rsidRPr="0026149C">
        <w:rPr>
          <w:rFonts w:ascii="Times New Roman" w:hAnsi="Times New Roman" w:cs="Times New Roman"/>
          <w:sz w:val="24"/>
          <w:szCs w:val="24"/>
        </w:rPr>
        <w:t xml:space="preserve">Whether the court a </w:t>
      </w:r>
      <w:r w:rsidRPr="0026149C">
        <w:rPr>
          <w:rFonts w:ascii="Times New Roman" w:hAnsi="Times New Roman" w:cs="Times New Roman"/>
          <w:i/>
          <w:sz w:val="24"/>
          <w:szCs w:val="24"/>
        </w:rPr>
        <w:t>quo</w:t>
      </w:r>
      <w:r w:rsidRPr="0026149C">
        <w:rPr>
          <w:rFonts w:ascii="Times New Roman" w:hAnsi="Times New Roman" w:cs="Times New Roman"/>
          <w:sz w:val="24"/>
          <w:szCs w:val="24"/>
        </w:rPr>
        <w:t xml:space="preserve"> erred in not applying section 12B (4) of the Labour Act </w:t>
      </w:r>
      <w:r w:rsidR="00761A21" w:rsidRPr="0026149C">
        <w:rPr>
          <w:rFonts w:ascii="Times New Roman" w:hAnsi="Times New Roman" w:cs="Times New Roman"/>
          <w:sz w:val="24"/>
          <w:szCs w:val="24"/>
        </w:rPr>
        <w:t>[</w:t>
      </w:r>
      <w:r w:rsidR="00761A21" w:rsidRPr="0026149C">
        <w:rPr>
          <w:rFonts w:ascii="Times New Roman" w:hAnsi="Times New Roman" w:cs="Times New Roman"/>
          <w:i/>
          <w:sz w:val="24"/>
          <w:szCs w:val="24"/>
        </w:rPr>
        <w:t>Chapter 28:01</w:t>
      </w:r>
      <w:r w:rsidR="00761A21" w:rsidRPr="0026149C">
        <w:rPr>
          <w:rFonts w:ascii="Times New Roman" w:hAnsi="Times New Roman" w:cs="Times New Roman"/>
          <w:sz w:val="24"/>
          <w:szCs w:val="24"/>
        </w:rPr>
        <w:t xml:space="preserve">] </w:t>
      </w:r>
      <w:r w:rsidRPr="0026149C">
        <w:rPr>
          <w:rFonts w:ascii="Times New Roman" w:hAnsi="Times New Roman" w:cs="Times New Roman"/>
          <w:sz w:val="24"/>
          <w:szCs w:val="24"/>
        </w:rPr>
        <w:t>to set aside the penalty of dismissal.</w:t>
      </w:r>
    </w:p>
    <w:p w:rsidR="00724CED" w:rsidRPr="0026149C" w:rsidRDefault="00724CED" w:rsidP="00A70C4F">
      <w:pPr>
        <w:spacing w:after="0" w:line="240" w:lineRule="auto"/>
        <w:jc w:val="both"/>
        <w:rPr>
          <w:rFonts w:ascii="Times New Roman" w:hAnsi="Times New Roman" w:cs="Times New Roman"/>
          <w:b/>
          <w:sz w:val="24"/>
          <w:szCs w:val="24"/>
        </w:rPr>
      </w:pPr>
    </w:p>
    <w:p w:rsidR="00AC6BD2" w:rsidRPr="0026149C" w:rsidRDefault="00AC6BD2" w:rsidP="008C3D4D">
      <w:pPr>
        <w:spacing w:after="0" w:line="240" w:lineRule="auto"/>
        <w:jc w:val="both"/>
        <w:rPr>
          <w:rFonts w:ascii="Times New Roman" w:hAnsi="Times New Roman" w:cs="Times New Roman"/>
          <w:b/>
          <w:sz w:val="24"/>
          <w:szCs w:val="24"/>
        </w:rPr>
      </w:pPr>
      <w:r w:rsidRPr="0026149C">
        <w:rPr>
          <w:rFonts w:ascii="Times New Roman" w:hAnsi="Times New Roman" w:cs="Times New Roman"/>
          <w:b/>
          <w:sz w:val="24"/>
          <w:szCs w:val="24"/>
        </w:rPr>
        <w:t xml:space="preserve">Whether the court a </w:t>
      </w:r>
      <w:r w:rsidRPr="0026149C">
        <w:rPr>
          <w:rFonts w:ascii="Times New Roman" w:hAnsi="Times New Roman" w:cs="Times New Roman"/>
          <w:b/>
          <w:i/>
          <w:sz w:val="24"/>
          <w:szCs w:val="24"/>
        </w:rPr>
        <w:t>quo</w:t>
      </w:r>
      <w:r w:rsidRPr="0026149C">
        <w:rPr>
          <w:rFonts w:ascii="Times New Roman" w:hAnsi="Times New Roman" w:cs="Times New Roman"/>
          <w:b/>
          <w:sz w:val="24"/>
          <w:szCs w:val="24"/>
        </w:rPr>
        <w:t xml:space="preserve"> erred by interfering with ‘a finding of fact by the Arbitrator’ on whether or not the appellant </w:t>
      </w:r>
      <w:r w:rsidR="00F82916" w:rsidRPr="0026149C">
        <w:rPr>
          <w:rFonts w:ascii="Times New Roman" w:hAnsi="Times New Roman" w:cs="Times New Roman"/>
          <w:b/>
          <w:sz w:val="24"/>
          <w:szCs w:val="24"/>
        </w:rPr>
        <w:t>was</w:t>
      </w:r>
      <w:r w:rsidRPr="0026149C">
        <w:rPr>
          <w:rFonts w:ascii="Times New Roman" w:hAnsi="Times New Roman" w:cs="Times New Roman"/>
          <w:b/>
          <w:sz w:val="24"/>
          <w:szCs w:val="24"/>
        </w:rPr>
        <w:t xml:space="preserve"> guilty of gross in</w:t>
      </w:r>
      <w:r w:rsidR="00F82916" w:rsidRPr="0026149C">
        <w:rPr>
          <w:rFonts w:ascii="Times New Roman" w:hAnsi="Times New Roman" w:cs="Times New Roman"/>
          <w:b/>
          <w:sz w:val="24"/>
          <w:szCs w:val="24"/>
        </w:rPr>
        <w:t>efficiency</w:t>
      </w:r>
      <w:r w:rsidRPr="0026149C">
        <w:rPr>
          <w:rFonts w:ascii="Times New Roman" w:hAnsi="Times New Roman" w:cs="Times New Roman"/>
          <w:b/>
          <w:sz w:val="24"/>
          <w:szCs w:val="24"/>
        </w:rPr>
        <w:t>.</w:t>
      </w:r>
    </w:p>
    <w:p w:rsidR="00503330" w:rsidRPr="0026149C" w:rsidRDefault="00503330" w:rsidP="008C3D4D">
      <w:pPr>
        <w:spacing w:after="0" w:line="240" w:lineRule="auto"/>
        <w:jc w:val="both"/>
        <w:rPr>
          <w:rFonts w:ascii="Times New Roman" w:hAnsi="Times New Roman" w:cs="Times New Roman"/>
          <w:b/>
          <w:sz w:val="24"/>
          <w:szCs w:val="24"/>
        </w:rPr>
      </w:pPr>
    </w:p>
    <w:p w:rsidR="008B5520" w:rsidRPr="0026149C" w:rsidRDefault="006E6B17" w:rsidP="008B5520">
      <w:pPr>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9273E5" w:rsidRPr="0026149C">
        <w:rPr>
          <w:rFonts w:ascii="Times New Roman" w:hAnsi="Times New Roman" w:cs="Times New Roman"/>
          <w:sz w:val="24"/>
          <w:szCs w:val="24"/>
        </w:rPr>
        <w:t xml:space="preserve">Mr </w:t>
      </w:r>
      <w:proofErr w:type="spellStart"/>
      <w:r w:rsidR="009273E5" w:rsidRPr="0026149C">
        <w:rPr>
          <w:rFonts w:ascii="Times New Roman" w:hAnsi="Times New Roman" w:cs="Times New Roman"/>
          <w:i/>
          <w:sz w:val="24"/>
          <w:szCs w:val="24"/>
        </w:rPr>
        <w:t>Madhuku</w:t>
      </w:r>
      <w:proofErr w:type="spellEnd"/>
      <w:r w:rsidR="009273E5" w:rsidRPr="0026149C">
        <w:rPr>
          <w:rFonts w:ascii="Times New Roman" w:hAnsi="Times New Roman" w:cs="Times New Roman"/>
          <w:sz w:val="24"/>
          <w:szCs w:val="24"/>
        </w:rPr>
        <w:t xml:space="preserve"> for the appellant submitted that the Labour Court erred in interfering with the factual finding of the arbitrator that the charge of gross incompetency</w:t>
      </w:r>
      <w:r w:rsidR="00CD235C" w:rsidRPr="0026149C">
        <w:rPr>
          <w:rFonts w:ascii="Times New Roman" w:hAnsi="Times New Roman" w:cs="Times New Roman"/>
          <w:sz w:val="24"/>
          <w:szCs w:val="24"/>
        </w:rPr>
        <w:t>/inefficiency</w:t>
      </w:r>
      <w:r w:rsidR="009273E5" w:rsidRPr="0026149C">
        <w:rPr>
          <w:rFonts w:ascii="Times New Roman" w:hAnsi="Times New Roman" w:cs="Times New Roman"/>
          <w:sz w:val="24"/>
          <w:szCs w:val="24"/>
        </w:rPr>
        <w:t xml:space="preserve"> was not proved. </w:t>
      </w:r>
      <w:r w:rsidR="00A70C4F" w:rsidRPr="0026149C">
        <w:rPr>
          <w:rFonts w:ascii="Times New Roman" w:hAnsi="Times New Roman" w:cs="Times New Roman"/>
          <w:sz w:val="24"/>
          <w:szCs w:val="24"/>
        </w:rPr>
        <w:t xml:space="preserve"> </w:t>
      </w:r>
      <w:r w:rsidR="009273E5" w:rsidRPr="0026149C">
        <w:rPr>
          <w:rFonts w:ascii="Times New Roman" w:hAnsi="Times New Roman" w:cs="Times New Roman"/>
          <w:sz w:val="24"/>
          <w:szCs w:val="24"/>
        </w:rPr>
        <w:t>He submitted that the arbitrator made factual findings that the respondent failed to prove gross incompetency</w:t>
      </w:r>
      <w:r w:rsidR="00DE078D" w:rsidRPr="0026149C">
        <w:rPr>
          <w:rFonts w:ascii="Times New Roman" w:hAnsi="Times New Roman" w:cs="Times New Roman"/>
          <w:sz w:val="24"/>
          <w:szCs w:val="24"/>
        </w:rPr>
        <w:t>/inefficiency</w:t>
      </w:r>
      <w:r w:rsidR="009273E5" w:rsidRPr="0026149C">
        <w:rPr>
          <w:rFonts w:ascii="Times New Roman" w:hAnsi="Times New Roman" w:cs="Times New Roman"/>
          <w:sz w:val="24"/>
          <w:szCs w:val="24"/>
        </w:rPr>
        <w:t xml:space="preserve"> and by interfering with such finding of fact where it </w:t>
      </w:r>
      <w:r w:rsidR="009273E5" w:rsidRPr="0026149C">
        <w:rPr>
          <w:rFonts w:ascii="Times New Roman" w:hAnsi="Times New Roman" w:cs="Times New Roman"/>
          <w:sz w:val="24"/>
          <w:szCs w:val="24"/>
        </w:rPr>
        <w:lastRenderedPageBreak/>
        <w:t xml:space="preserve">was not so outrageous, the </w:t>
      </w:r>
      <w:r w:rsidR="008B5520" w:rsidRPr="0026149C">
        <w:rPr>
          <w:rFonts w:ascii="Times New Roman" w:hAnsi="Times New Roman" w:cs="Times New Roman"/>
          <w:sz w:val="24"/>
          <w:szCs w:val="24"/>
        </w:rPr>
        <w:t>Labour Court</w:t>
      </w:r>
      <w:r w:rsidR="009273E5" w:rsidRPr="0026149C">
        <w:rPr>
          <w:rFonts w:ascii="Times New Roman" w:hAnsi="Times New Roman" w:cs="Times New Roman"/>
          <w:sz w:val="24"/>
          <w:szCs w:val="24"/>
        </w:rPr>
        <w:t xml:space="preserve"> grossly erred. </w:t>
      </w:r>
      <w:r w:rsidR="00A70C4F" w:rsidRPr="0026149C">
        <w:rPr>
          <w:rFonts w:ascii="Times New Roman" w:hAnsi="Times New Roman" w:cs="Times New Roman"/>
          <w:sz w:val="24"/>
          <w:szCs w:val="24"/>
        </w:rPr>
        <w:t xml:space="preserve"> </w:t>
      </w:r>
      <w:r w:rsidR="009273E5" w:rsidRPr="0026149C">
        <w:rPr>
          <w:rFonts w:ascii="Times New Roman" w:hAnsi="Times New Roman" w:cs="Times New Roman"/>
          <w:sz w:val="24"/>
          <w:szCs w:val="24"/>
        </w:rPr>
        <w:t xml:space="preserve">Mr </w:t>
      </w:r>
      <w:proofErr w:type="spellStart"/>
      <w:r w:rsidR="009273E5" w:rsidRPr="0026149C">
        <w:rPr>
          <w:rFonts w:ascii="Times New Roman" w:hAnsi="Times New Roman" w:cs="Times New Roman"/>
          <w:i/>
          <w:sz w:val="24"/>
          <w:szCs w:val="24"/>
        </w:rPr>
        <w:t>Magwaliba</w:t>
      </w:r>
      <w:proofErr w:type="spellEnd"/>
      <w:r w:rsidR="009273E5" w:rsidRPr="0026149C">
        <w:rPr>
          <w:rFonts w:ascii="Times New Roman" w:hAnsi="Times New Roman" w:cs="Times New Roman"/>
          <w:i/>
          <w:sz w:val="24"/>
          <w:szCs w:val="24"/>
        </w:rPr>
        <w:t xml:space="preserve"> </w:t>
      </w:r>
      <w:r w:rsidR="009273E5" w:rsidRPr="0026149C">
        <w:rPr>
          <w:rFonts w:ascii="Times New Roman" w:hAnsi="Times New Roman" w:cs="Times New Roman"/>
          <w:sz w:val="24"/>
          <w:szCs w:val="24"/>
        </w:rPr>
        <w:t xml:space="preserve">for the respondent submitted that the </w:t>
      </w:r>
      <w:r w:rsidR="008B5520" w:rsidRPr="0026149C">
        <w:rPr>
          <w:rFonts w:ascii="Times New Roman" w:hAnsi="Times New Roman" w:cs="Times New Roman"/>
          <w:sz w:val="24"/>
          <w:szCs w:val="24"/>
        </w:rPr>
        <w:t>Labour Court</w:t>
      </w:r>
      <w:r w:rsidR="009273E5" w:rsidRPr="0026149C">
        <w:rPr>
          <w:rFonts w:ascii="Times New Roman" w:hAnsi="Times New Roman" w:cs="Times New Roman"/>
          <w:sz w:val="24"/>
          <w:szCs w:val="24"/>
        </w:rPr>
        <w:t xml:space="preserve"> correctly interfered </w:t>
      </w:r>
      <w:r w:rsidR="008B5520" w:rsidRPr="0026149C">
        <w:rPr>
          <w:rFonts w:ascii="Times New Roman" w:hAnsi="Times New Roman" w:cs="Times New Roman"/>
          <w:sz w:val="24"/>
          <w:szCs w:val="24"/>
        </w:rPr>
        <w:t xml:space="preserve">with </w:t>
      </w:r>
      <w:r w:rsidR="00D87273" w:rsidRPr="0026149C">
        <w:rPr>
          <w:rFonts w:ascii="Times New Roman" w:hAnsi="Times New Roman" w:cs="Times New Roman"/>
          <w:sz w:val="24"/>
          <w:szCs w:val="24"/>
        </w:rPr>
        <w:t>the</w:t>
      </w:r>
      <w:r w:rsidR="008B5520" w:rsidRPr="0026149C">
        <w:rPr>
          <w:rFonts w:ascii="Times New Roman" w:hAnsi="Times New Roman" w:cs="Times New Roman"/>
          <w:sz w:val="24"/>
          <w:szCs w:val="24"/>
        </w:rPr>
        <w:t xml:space="preserve"> finding</w:t>
      </w:r>
      <w:r w:rsidR="00D87273" w:rsidRPr="0026149C">
        <w:rPr>
          <w:rFonts w:ascii="Times New Roman" w:hAnsi="Times New Roman" w:cs="Times New Roman"/>
          <w:sz w:val="24"/>
          <w:szCs w:val="24"/>
        </w:rPr>
        <w:t xml:space="preserve"> of the arbitrator</w:t>
      </w:r>
      <w:r w:rsidR="009273E5" w:rsidRPr="0026149C">
        <w:rPr>
          <w:rFonts w:ascii="Times New Roman" w:hAnsi="Times New Roman" w:cs="Times New Roman"/>
          <w:sz w:val="24"/>
          <w:szCs w:val="24"/>
        </w:rPr>
        <w:t xml:space="preserve"> because </w:t>
      </w:r>
      <w:r w:rsidR="002B7BCA" w:rsidRPr="0026149C">
        <w:rPr>
          <w:rFonts w:ascii="Times New Roman" w:hAnsi="Times New Roman" w:cs="Times New Roman"/>
          <w:sz w:val="24"/>
          <w:szCs w:val="24"/>
        </w:rPr>
        <w:t>i</w:t>
      </w:r>
      <w:r w:rsidR="009273E5" w:rsidRPr="0026149C">
        <w:rPr>
          <w:rFonts w:ascii="Times New Roman" w:hAnsi="Times New Roman" w:cs="Times New Roman"/>
          <w:sz w:val="24"/>
          <w:szCs w:val="24"/>
        </w:rPr>
        <w:t>t was irrational a</w:t>
      </w:r>
      <w:r w:rsidR="007760CA" w:rsidRPr="0026149C">
        <w:rPr>
          <w:rFonts w:ascii="Times New Roman" w:hAnsi="Times New Roman" w:cs="Times New Roman"/>
          <w:sz w:val="24"/>
          <w:szCs w:val="24"/>
        </w:rPr>
        <w:t>nd</w:t>
      </w:r>
      <w:r w:rsidR="009273E5" w:rsidRPr="0026149C">
        <w:rPr>
          <w:rFonts w:ascii="Times New Roman" w:hAnsi="Times New Roman" w:cs="Times New Roman"/>
          <w:sz w:val="24"/>
          <w:szCs w:val="24"/>
        </w:rPr>
        <w:t xml:space="preserve"> contrary to the evidence presented before h</w:t>
      </w:r>
      <w:r w:rsidR="00D87273" w:rsidRPr="0026149C">
        <w:rPr>
          <w:rFonts w:ascii="Times New Roman" w:hAnsi="Times New Roman" w:cs="Times New Roman"/>
          <w:sz w:val="24"/>
          <w:szCs w:val="24"/>
        </w:rPr>
        <w:t>im</w:t>
      </w:r>
      <w:r w:rsidR="009273E5" w:rsidRPr="0026149C">
        <w:rPr>
          <w:rFonts w:ascii="Times New Roman" w:hAnsi="Times New Roman" w:cs="Times New Roman"/>
          <w:sz w:val="24"/>
          <w:szCs w:val="24"/>
        </w:rPr>
        <w:t>.</w:t>
      </w:r>
    </w:p>
    <w:p w:rsidR="004E4689" w:rsidRPr="0026149C" w:rsidRDefault="004E4689" w:rsidP="004E4689">
      <w:pPr>
        <w:spacing w:after="0" w:line="240" w:lineRule="auto"/>
        <w:ind w:firstLine="720"/>
        <w:jc w:val="both"/>
        <w:rPr>
          <w:rFonts w:ascii="Times New Roman" w:hAnsi="Times New Roman" w:cs="Times New Roman"/>
          <w:sz w:val="24"/>
          <w:szCs w:val="24"/>
        </w:rPr>
      </w:pPr>
    </w:p>
    <w:p w:rsidR="008373E0" w:rsidRPr="0026149C" w:rsidRDefault="00A70C4F" w:rsidP="00A70C4F">
      <w:pPr>
        <w:tabs>
          <w:tab w:val="left" w:pos="1440"/>
        </w:tabs>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CE50F1">
        <w:rPr>
          <w:rFonts w:ascii="Times New Roman" w:hAnsi="Times New Roman" w:cs="Times New Roman"/>
          <w:sz w:val="24"/>
          <w:szCs w:val="24"/>
        </w:rPr>
        <w:t xml:space="preserve">      </w:t>
      </w:r>
      <w:r w:rsidR="008B5520" w:rsidRPr="0026149C">
        <w:rPr>
          <w:rFonts w:ascii="Times New Roman" w:hAnsi="Times New Roman" w:cs="Times New Roman"/>
          <w:sz w:val="24"/>
          <w:szCs w:val="24"/>
        </w:rPr>
        <w:t>T</w:t>
      </w:r>
      <w:r w:rsidR="00842B8A" w:rsidRPr="0026149C">
        <w:rPr>
          <w:rFonts w:ascii="Times New Roman" w:hAnsi="Times New Roman" w:cs="Times New Roman"/>
          <w:sz w:val="24"/>
          <w:szCs w:val="24"/>
        </w:rPr>
        <w:t>he starting point</w:t>
      </w:r>
      <w:r w:rsidR="008B5520" w:rsidRPr="0026149C">
        <w:rPr>
          <w:rFonts w:ascii="Times New Roman" w:hAnsi="Times New Roman" w:cs="Times New Roman"/>
          <w:sz w:val="24"/>
          <w:szCs w:val="24"/>
        </w:rPr>
        <w:t xml:space="preserve"> </w:t>
      </w:r>
      <w:r w:rsidR="00DE078D" w:rsidRPr="0026149C">
        <w:rPr>
          <w:rFonts w:ascii="Times New Roman" w:hAnsi="Times New Roman" w:cs="Times New Roman"/>
          <w:sz w:val="24"/>
          <w:szCs w:val="24"/>
        </w:rPr>
        <w:t>o</w:t>
      </w:r>
      <w:r w:rsidR="008B5520" w:rsidRPr="0026149C">
        <w:rPr>
          <w:rFonts w:ascii="Times New Roman" w:hAnsi="Times New Roman" w:cs="Times New Roman"/>
          <w:sz w:val="24"/>
          <w:szCs w:val="24"/>
        </w:rPr>
        <w:t>n this issue</w:t>
      </w:r>
      <w:r w:rsidR="00842B8A" w:rsidRPr="0026149C">
        <w:rPr>
          <w:rFonts w:ascii="Times New Roman" w:hAnsi="Times New Roman" w:cs="Times New Roman"/>
          <w:sz w:val="24"/>
          <w:szCs w:val="24"/>
        </w:rPr>
        <w:t xml:space="preserve"> is whether the arbitrator made findings of fact as to whether or not the appellant was found guilty of incompetenc</w:t>
      </w:r>
      <w:r w:rsidR="0085337B">
        <w:rPr>
          <w:rFonts w:ascii="Times New Roman" w:hAnsi="Times New Roman" w:cs="Times New Roman"/>
          <w:sz w:val="24"/>
          <w:szCs w:val="24"/>
        </w:rPr>
        <w:t>e</w:t>
      </w:r>
      <w:r w:rsidR="00842B8A" w:rsidRPr="0026149C">
        <w:rPr>
          <w:rFonts w:ascii="Times New Roman" w:hAnsi="Times New Roman" w:cs="Times New Roman"/>
          <w:sz w:val="24"/>
          <w:szCs w:val="24"/>
        </w:rPr>
        <w:t xml:space="preserve">. </w:t>
      </w:r>
      <w:r w:rsidR="009B2E0A" w:rsidRPr="0026149C">
        <w:rPr>
          <w:rFonts w:ascii="Times New Roman" w:hAnsi="Times New Roman" w:cs="Times New Roman"/>
          <w:sz w:val="24"/>
          <w:szCs w:val="24"/>
        </w:rPr>
        <w:t xml:space="preserve"> </w:t>
      </w:r>
      <w:r w:rsidR="006F6FCF" w:rsidRPr="0026149C">
        <w:rPr>
          <w:rFonts w:ascii="Times New Roman" w:hAnsi="Times New Roman" w:cs="Times New Roman"/>
          <w:sz w:val="24"/>
          <w:szCs w:val="24"/>
        </w:rPr>
        <w:t xml:space="preserve">When the dispute was referred to arbitration, the issues for determination were whether or not the respondent unfairly dismissed the appellant and whether or not the penalty imposed was justified. </w:t>
      </w:r>
      <w:r w:rsidR="009B2E0A" w:rsidRPr="0026149C">
        <w:rPr>
          <w:rFonts w:ascii="Times New Roman" w:hAnsi="Times New Roman" w:cs="Times New Roman"/>
          <w:sz w:val="24"/>
          <w:szCs w:val="24"/>
        </w:rPr>
        <w:t xml:space="preserve"> </w:t>
      </w:r>
      <w:r w:rsidR="006F6FCF" w:rsidRPr="0026149C">
        <w:rPr>
          <w:rFonts w:ascii="Times New Roman" w:hAnsi="Times New Roman" w:cs="Times New Roman"/>
          <w:sz w:val="24"/>
          <w:szCs w:val="24"/>
        </w:rPr>
        <w:t>In that regard, the arbitrator was to determine whether the respondent (employer) was correct in finding the appellant guilty and imposing the penalty of dismissal</w:t>
      </w:r>
      <w:r w:rsidR="008B5520" w:rsidRPr="0026149C">
        <w:rPr>
          <w:rFonts w:ascii="Times New Roman" w:hAnsi="Times New Roman" w:cs="Times New Roman"/>
          <w:sz w:val="24"/>
          <w:szCs w:val="24"/>
        </w:rPr>
        <w:t xml:space="preserve"> </w:t>
      </w:r>
      <w:r w:rsidR="00DE078D" w:rsidRPr="0026149C">
        <w:rPr>
          <w:rFonts w:ascii="Times New Roman" w:hAnsi="Times New Roman" w:cs="Times New Roman"/>
          <w:sz w:val="24"/>
          <w:szCs w:val="24"/>
        </w:rPr>
        <w:t>in view of the</w:t>
      </w:r>
      <w:r w:rsidR="008B5520" w:rsidRPr="0026149C">
        <w:rPr>
          <w:rFonts w:ascii="Times New Roman" w:hAnsi="Times New Roman" w:cs="Times New Roman"/>
          <w:sz w:val="24"/>
          <w:szCs w:val="24"/>
        </w:rPr>
        <w:t xml:space="preserve"> evidence filed of record</w:t>
      </w:r>
      <w:r w:rsidR="006F6FCF" w:rsidRPr="0026149C">
        <w:rPr>
          <w:rFonts w:ascii="Times New Roman" w:hAnsi="Times New Roman" w:cs="Times New Roman"/>
          <w:sz w:val="24"/>
          <w:szCs w:val="24"/>
        </w:rPr>
        <w:t xml:space="preserve">. </w:t>
      </w:r>
      <w:r w:rsidR="009B2E0A" w:rsidRPr="0026149C">
        <w:rPr>
          <w:rFonts w:ascii="Times New Roman" w:hAnsi="Times New Roman" w:cs="Times New Roman"/>
          <w:sz w:val="24"/>
          <w:szCs w:val="24"/>
        </w:rPr>
        <w:t xml:space="preserve"> </w:t>
      </w:r>
      <w:r w:rsidR="006F6FCF" w:rsidRPr="0026149C">
        <w:rPr>
          <w:rFonts w:ascii="Times New Roman" w:hAnsi="Times New Roman" w:cs="Times New Roman"/>
          <w:sz w:val="24"/>
          <w:szCs w:val="24"/>
        </w:rPr>
        <w:t xml:space="preserve">In so doing the arbitrator was dealing with a record of proceedings. </w:t>
      </w:r>
      <w:r w:rsidR="009B2E0A" w:rsidRPr="0026149C">
        <w:rPr>
          <w:rFonts w:ascii="Times New Roman" w:hAnsi="Times New Roman" w:cs="Times New Roman"/>
          <w:sz w:val="24"/>
          <w:szCs w:val="24"/>
        </w:rPr>
        <w:t xml:space="preserve"> </w:t>
      </w:r>
      <w:r w:rsidR="006F6FCF" w:rsidRPr="0026149C">
        <w:rPr>
          <w:rFonts w:ascii="Times New Roman" w:hAnsi="Times New Roman" w:cs="Times New Roman"/>
          <w:sz w:val="24"/>
          <w:szCs w:val="24"/>
        </w:rPr>
        <w:t>It was not the duty of the arbitrator to determine whether the appellant committed the offence, rather the arbitrator’</w:t>
      </w:r>
      <w:r w:rsidR="008373E0" w:rsidRPr="0026149C">
        <w:rPr>
          <w:rFonts w:ascii="Times New Roman" w:hAnsi="Times New Roman" w:cs="Times New Roman"/>
          <w:sz w:val="24"/>
          <w:szCs w:val="24"/>
        </w:rPr>
        <w:t>s duty was to find on the evidence filed of record, whether the employer was correct in its findings.</w:t>
      </w:r>
    </w:p>
    <w:p w:rsidR="008373E0" w:rsidRPr="0026149C" w:rsidRDefault="008373E0" w:rsidP="009B2E0A">
      <w:pPr>
        <w:spacing w:after="0" w:line="240" w:lineRule="auto"/>
        <w:ind w:firstLine="720"/>
        <w:jc w:val="both"/>
        <w:rPr>
          <w:rFonts w:ascii="Times New Roman" w:hAnsi="Times New Roman" w:cs="Times New Roman"/>
          <w:sz w:val="24"/>
          <w:szCs w:val="24"/>
        </w:rPr>
      </w:pPr>
    </w:p>
    <w:p w:rsidR="006A3CA2" w:rsidRDefault="009B2E0A" w:rsidP="006A3CA2">
      <w:pPr>
        <w:tabs>
          <w:tab w:val="left" w:pos="1440"/>
          <w:tab w:val="left" w:pos="1530"/>
        </w:tabs>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D72C71">
        <w:rPr>
          <w:rFonts w:ascii="Times New Roman" w:hAnsi="Times New Roman" w:cs="Times New Roman"/>
          <w:sz w:val="24"/>
          <w:szCs w:val="24"/>
        </w:rPr>
        <w:t xml:space="preserve">      </w:t>
      </w:r>
      <w:r w:rsidR="00FC7D43" w:rsidRPr="0026149C">
        <w:rPr>
          <w:rFonts w:ascii="Times New Roman" w:hAnsi="Times New Roman" w:cs="Times New Roman"/>
          <w:sz w:val="24"/>
          <w:szCs w:val="24"/>
        </w:rPr>
        <w:t>F</w:t>
      </w:r>
      <w:r w:rsidR="00842B8A" w:rsidRPr="0026149C">
        <w:rPr>
          <w:rFonts w:ascii="Times New Roman" w:hAnsi="Times New Roman" w:cs="Times New Roman"/>
          <w:sz w:val="24"/>
          <w:szCs w:val="24"/>
        </w:rPr>
        <w:t xml:space="preserve">indings of fact </w:t>
      </w:r>
      <w:r w:rsidR="009651AC" w:rsidRPr="0026149C">
        <w:rPr>
          <w:rFonts w:ascii="Times New Roman" w:hAnsi="Times New Roman" w:cs="Times New Roman"/>
          <w:sz w:val="24"/>
          <w:szCs w:val="24"/>
        </w:rPr>
        <w:t>in any proceedings</w:t>
      </w:r>
      <w:r w:rsidR="00B90CDB" w:rsidRPr="0026149C">
        <w:rPr>
          <w:rFonts w:ascii="Times New Roman" w:hAnsi="Times New Roman" w:cs="Times New Roman"/>
          <w:sz w:val="24"/>
          <w:szCs w:val="24"/>
        </w:rPr>
        <w:t xml:space="preserve"> except where an appeal is heard in the wide sense</w:t>
      </w:r>
      <w:r w:rsidR="002A495A" w:rsidRPr="0026149C">
        <w:rPr>
          <w:rFonts w:ascii="Times New Roman" w:hAnsi="Times New Roman" w:cs="Times New Roman"/>
          <w:sz w:val="24"/>
          <w:szCs w:val="24"/>
        </w:rPr>
        <w:t xml:space="preserve"> (a rehearing)</w:t>
      </w:r>
      <w:r w:rsidR="009651AC"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are made </w:t>
      </w:r>
      <w:r w:rsidR="009651AC" w:rsidRPr="0026149C">
        <w:rPr>
          <w:rFonts w:ascii="Times New Roman" w:hAnsi="Times New Roman" w:cs="Times New Roman"/>
          <w:sz w:val="24"/>
          <w:szCs w:val="24"/>
        </w:rPr>
        <w:t>by the</w:t>
      </w:r>
      <w:r w:rsidR="000B7FE1" w:rsidRPr="0026149C">
        <w:rPr>
          <w:rFonts w:ascii="Times New Roman" w:hAnsi="Times New Roman" w:cs="Times New Roman"/>
          <w:sz w:val="24"/>
          <w:szCs w:val="24"/>
        </w:rPr>
        <w:t xml:space="preserve"> initial disciplinary authority,</w:t>
      </w:r>
      <w:r w:rsidR="009651AC" w:rsidRPr="0026149C">
        <w:rPr>
          <w:rFonts w:ascii="Times New Roman" w:hAnsi="Times New Roman" w:cs="Times New Roman"/>
          <w:sz w:val="24"/>
          <w:szCs w:val="24"/>
        </w:rPr>
        <w:t xml:space="preserve"> tribunal or court of first instance</w:t>
      </w:r>
      <w:r w:rsidR="00842B8A" w:rsidRPr="0026149C">
        <w:rPr>
          <w:rFonts w:ascii="Times New Roman" w:hAnsi="Times New Roman" w:cs="Times New Roman"/>
          <w:sz w:val="24"/>
          <w:szCs w:val="24"/>
        </w:rPr>
        <w:t>.</w:t>
      </w:r>
      <w:r w:rsidR="008A0D79" w:rsidRPr="0026149C">
        <w:rPr>
          <w:rFonts w:ascii="Times New Roman" w:hAnsi="Times New Roman" w:cs="Times New Roman"/>
          <w:sz w:val="24"/>
          <w:szCs w:val="24"/>
        </w:rPr>
        <w:t xml:space="preserve">  </w:t>
      </w:r>
      <w:r w:rsidR="009651AC" w:rsidRPr="0026149C">
        <w:rPr>
          <w:rFonts w:ascii="Times New Roman" w:hAnsi="Times New Roman" w:cs="Times New Roman"/>
          <w:sz w:val="24"/>
          <w:szCs w:val="24"/>
        </w:rPr>
        <w:t>They can</w:t>
      </w:r>
      <w:r w:rsidR="00D87273" w:rsidRPr="0026149C">
        <w:rPr>
          <w:rFonts w:ascii="Times New Roman" w:hAnsi="Times New Roman" w:cs="Times New Roman"/>
          <w:sz w:val="24"/>
          <w:szCs w:val="24"/>
        </w:rPr>
        <w:t>,</w:t>
      </w:r>
      <w:r w:rsidR="00B90CDB" w:rsidRPr="0026149C">
        <w:rPr>
          <w:rFonts w:ascii="Times New Roman" w:hAnsi="Times New Roman" w:cs="Times New Roman"/>
          <w:sz w:val="24"/>
          <w:szCs w:val="24"/>
        </w:rPr>
        <w:t xml:space="preserve"> except in the case of an appeal in the wide sense</w:t>
      </w:r>
      <w:r w:rsidR="006738A5" w:rsidRPr="0026149C">
        <w:rPr>
          <w:rFonts w:ascii="Times New Roman" w:hAnsi="Times New Roman" w:cs="Times New Roman"/>
          <w:sz w:val="24"/>
          <w:szCs w:val="24"/>
        </w:rPr>
        <w:t>,</w:t>
      </w:r>
      <w:r w:rsidR="009651AC" w:rsidRPr="0026149C">
        <w:rPr>
          <w:rFonts w:ascii="Times New Roman" w:hAnsi="Times New Roman" w:cs="Times New Roman"/>
          <w:sz w:val="24"/>
          <w:szCs w:val="24"/>
        </w:rPr>
        <w:t xml:space="preserve"> only be made once by such</w:t>
      </w:r>
      <w:r w:rsidR="00AE759D" w:rsidRPr="0026149C">
        <w:rPr>
          <w:rFonts w:ascii="Times New Roman" w:hAnsi="Times New Roman" w:cs="Times New Roman"/>
          <w:sz w:val="24"/>
          <w:szCs w:val="24"/>
        </w:rPr>
        <w:t xml:space="preserve"> disciplinary authority,</w:t>
      </w:r>
      <w:r w:rsidR="009651AC" w:rsidRPr="0026149C">
        <w:rPr>
          <w:rFonts w:ascii="Times New Roman" w:hAnsi="Times New Roman" w:cs="Times New Roman"/>
          <w:sz w:val="24"/>
          <w:szCs w:val="24"/>
        </w:rPr>
        <w:t xml:space="preserve"> tribunal or court.</w:t>
      </w:r>
      <w:r w:rsidR="008A0D79"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In this case, they were made by the initial disciplinary authority</w:t>
      </w:r>
      <w:r w:rsidR="00AE759D" w:rsidRPr="0026149C">
        <w:rPr>
          <w:rFonts w:ascii="Times New Roman" w:hAnsi="Times New Roman" w:cs="Times New Roman"/>
          <w:sz w:val="24"/>
          <w:szCs w:val="24"/>
        </w:rPr>
        <w:t>.</w:t>
      </w:r>
      <w:r w:rsidR="00842B8A" w:rsidRPr="0026149C">
        <w:rPr>
          <w:rFonts w:ascii="Times New Roman" w:hAnsi="Times New Roman" w:cs="Times New Roman"/>
          <w:sz w:val="24"/>
          <w:szCs w:val="24"/>
        </w:rPr>
        <w:t xml:space="preserve"> </w:t>
      </w:r>
      <w:r w:rsidR="00070B74" w:rsidRPr="0026149C">
        <w:rPr>
          <w:rFonts w:ascii="Times New Roman" w:hAnsi="Times New Roman" w:cs="Times New Roman"/>
          <w:sz w:val="24"/>
          <w:szCs w:val="24"/>
        </w:rPr>
        <w:t xml:space="preserve"> </w:t>
      </w:r>
      <w:r w:rsidR="00AE759D" w:rsidRPr="0026149C">
        <w:rPr>
          <w:rFonts w:ascii="Times New Roman" w:hAnsi="Times New Roman" w:cs="Times New Roman"/>
          <w:sz w:val="24"/>
          <w:szCs w:val="24"/>
        </w:rPr>
        <w:t>Thereafter</w:t>
      </w:r>
      <w:r w:rsidR="00842B8A" w:rsidRPr="0026149C">
        <w:rPr>
          <w:rFonts w:ascii="Times New Roman" w:hAnsi="Times New Roman" w:cs="Times New Roman"/>
          <w:sz w:val="24"/>
          <w:szCs w:val="24"/>
        </w:rPr>
        <w:t xml:space="preserve"> from the respondent’s internal appeals offi</w:t>
      </w:r>
      <w:r w:rsidR="00FC7D43" w:rsidRPr="0026149C">
        <w:rPr>
          <w:rFonts w:ascii="Times New Roman" w:hAnsi="Times New Roman" w:cs="Times New Roman"/>
          <w:sz w:val="24"/>
          <w:szCs w:val="24"/>
        </w:rPr>
        <w:t>cer to the Labour</w:t>
      </w:r>
      <w:r w:rsidR="00842B8A" w:rsidRPr="0026149C">
        <w:rPr>
          <w:rFonts w:ascii="Times New Roman" w:hAnsi="Times New Roman" w:cs="Times New Roman"/>
          <w:sz w:val="24"/>
          <w:szCs w:val="24"/>
        </w:rPr>
        <w:t xml:space="preserve"> Court, the task was not to make findings of fact</w:t>
      </w:r>
      <w:r w:rsidR="002A495A" w:rsidRPr="0026149C">
        <w:rPr>
          <w:rFonts w:ascii="Times New Roman" w:hAnsi="Times New Roman" w:cs="Times New Roman"/>
          <w:sz w:val="24"/>
          <w:szCs w:val="24"/>
        </w:rPr>
        <w:t>,</w:t>
      </w:r>
      <w:r w:rsidR="00842B8A" w:rsidRPr="0026149C">
        <w:rPr>
          <w:rFonts w:ascii="Times New Roman" w:hAnsi="Times New Roman" w:cs="Times New Roman"/>
          <w:sz w:val="24"/>
          <w:szCs w:val="24"/>
        </w:rPr>
        <w:t xml:space="preserve"> but to </w:t>
      </w:r>
      <w:r w:rsidR="002A495A" w:rsidRPr="0026149C">
        <w:rPr>
          <w:rFonts w:ascii="Times New Roman" w:hAnsi="Times New Roman" w:cs="Times New Roman"/>
          <w:sz w:val="24"/>
          <w:szCs w:val="24"/>
        </w:rPr>
        <w:t>assess the</w:t>
      </w:r>
      <w:r w:rsidR="00842B8A" w:rsidRPr="0026149C">
        <w:rPr>
          <w:rFonts w:ascii="Times New Roman" w:hAnsi="Times New Roman" w:cs="Times New Roman"/>
          <w:sz w:val="24"/>
          <w:szCs w:val="24"/>
        </w:rPr>
        <w:t xml:space="preserve"> findings</w:t>
      </w:r>
      <w:r w:rsidR="002A495A" w:rsidRPr="0026149C">
        <w:rPr>
          <w:rFonts w:ascii="Times New Roman" w:hAnsi="Times New Roman" w:cs="Times New Roman"/>
          <w:sz w:val="24"/>
          <w:szCs w:val="24"/>
        </w:rPr>
        <w:t xml:space="preserve"> of fact made by the disciplinary authority</w:t>
      </w:r>
      <w:r w:rsidR="00842B8A" w:rsidRPr="0026149C">
        <w:rPr>
          <w:rFonts w:ascii="Times New Roman" w:hAnsi="Times New Roman" w:cs="Times New Roman"/>
          <w:sz w:val="24"/>
          <w:szCs w:val="24"/>
        </w:rPr>
        <w:t xml:space="preserve"> against the standard of gross unreasonableness in the circumstances they w</w:t>
      </w:r>
      <w:r w:rsidR="002A495A" w:rsidRPr="0026149C">
        <w:rPr>
          <w:rFonts w:ascii="Times New Roman" w:hAnsi="Times New Roman" w:cs="Times New Roman"/>
          <w:sz w:val="24"/>
          <w:szCs w:val="24"/>
        </w:rPr>
        <w:t>ere</w:t>
      </w:r>
      <w:r w:rsidR="00842B8A" w:rsidRPr="0026149C">
        <w:rPr>
          <w:rFonts w:ascii="Times New Roman" w:hAnsi="Times New Roman" w:cs="Times New Roman"/>
          <w:sz w:val="24"/>
          <w:szCs w:val="24"/>
        </w:rPr>
        <w:t xml:space="preserve"> made. </w:t>
      </w:r>
      <w:r w:rsidR="00070B74" w:rsidRPr="0026149C">
        <w:rPr>
          <w:rFonts w:ascii="Times New Roman" w:hAnsi="Times New Roman" w:cs="Times New Roman"/>
          <w:sz w:val="24"/>
          <w:szCs w:val="24"/>
        </w:rPr>
        <w:t xml:space="preserve"> </w:t>
      </w:r>
      <w:r w:rsidR="008373E0" w:rsidRPr="0026149C">
        <w:rPr>
          <w:rFonts w:ascii="Times New Roman" w:hAnsi="Times New Roman" w:cs="Times New Roman"/>
          <w:sz w:val="24"/>
          <w:szCs w:val="24"/>
        </w:rPr>
        <w:t xml:space="preserve">The arbitrator could therefore not make factual findings. </w:t>
      </w:r>
      <w:r w:rsidR="00070B74" w:rsidRPr="0026149C">
        <w:rPr>
          <w:rFonts w:ascii="Times New Roman" w:hAnsi="Times New Roman" w:cs="Times New Roman"/>
          <w:sz w:val="24"/>
          <w:szCs w:val="24"/>
        </w:rPr>
        <w:t xml:space="preserve"> </w:t>
      </w:r>
      <w:r w:rsidR="008373E0" w:rsidRPr="0026149C">
        <w:rPr>
          <w:rFonts w:ascii="Times New Roman" w:hAnsi="Times New Roman" w:cs="Times New Roman"/>
          <w:sz w:val="24"/>
          <w:szCs w:val="24"/>
        </w:rPr>
        <w:t>The appellant therefore</w:t>
      </w:r>
      <w:r w:rsidR="00AE759D" w:rsidRPr="0026149C">
        <w:rPr>
          <w:rFonts w:ascii="Times New Roman" w:hAnsi="Times New Roman" w:cs="Times New Roman"/>
          <w:sz w:val="24"/>
          <w:szCs w:val="24"/>
        </w:rPr>
        <w:t xml:space="preserve"> laboured under a</w:t>
      </w:r>
      <w:r w:rsidR="008373E0" w:rsidRPr="0026149C">
        <w:rPr>
          <w:rFonts w:ascii="Times New Roman" w:hAnsi="Times New Roman" w:cs="Times New Roman"/>
          <w:sz w:val="24"/>
          <w:szCs w:val="24"/>
        </w:rPr>
        <w:t xml:space="preserve"> misconce</w:t>
      </w:r>
      <w:r w:rsidR="00AE759D" w:rsidRPr="0026149C">
        <w:rPr>
          <w:rFonts w:ascii="Times New Roman" w:hAnsi="Times New Roman" w:cs="Times New Roman"/>
          <w:sz w:val="24"/>
          <w:szCs w:val="24"/>
        </w:rPr>
        <w:t>ption</w:t>
      </w:r>
      <w:r w:rsidR="008373E0" w:rsidRPr="0026149C">
        <w:rPr>
          <w:rFonts w:ascii="Times New Roman" w:hAnsi="Times New Roman" w:cs="Times New Roman"/>
          <w:sz w:val="24"/>
          <w:szCs w:val="24"/>
        </w:rPr>
        <w:t xml:space="preserve"> in thinking that the arbitrator makes factual findings. </w:t>
      </w:r>
      <w:r w:rsidR="00070B74" w:rsidRPr="0026149C">
        <w:rPr>
          <w:rFonts w:ascii="Times New Roman" w:hAnsi="Times New Roman" w:cs="Times New Roman"/>
          <w:sz w:val="24"/>
          <w:szCs w:val="24"/>
        </w:rPr>
        <w:t xml:space="preserve"> </w:t>
      </w:r>
      <w:r w:rsidR="00110297" w:rsidRPr="0026149C">
        <w:rPr>
          <w:rFonts w:ascii="Times New Roman" w:hAnsi="Times New Roman" w:cs="Times New Roman"/>
          <w:sz w:val="24"/>
          <w:szCs w:val="24"/>
        </w:rPr>
        <w:t xml:space="preserve">As a result, I dismiss </w:t>
      </w:r>
      <w:r w:rsidR="00FC7D43" w:rsidRPr="0026149C">
        <w:rPr>
          <w:rFonts w:ascii="Times New Roman" w:hAnsi="Times New Roman" w:cs="Times New Roman"/>
          <w:sz w:val="24"/>
          <w:szCs w:val="24"/>
        </w:rPr>
        <w:t>t</w:t>
      </w:r>
      <w:r w:rsidR="00842B8A" w:rsidRPr="0026149C">
        <w:rPr>
          <w:rFonts w:ascii="Times New Roman" w:hAnsi="Times New Roman" w:cs="Times New Roman"/>
          <w:sz w:val="24"/>
          <w:szCs w:val="24"/>
        </w:rPr>
        <w:t>he first ground of appeal</w:t>
      </w:r>
      <w:r w:rsidR="00110297" w:rsidRPr="0026149C">
        <w:rPr>
          <w:rFonts w:ascii="Times New Roman" w:hAnsi="Times New Roman" w:cs="Times New Roman"/>
          <w:sz w:val="24"/>
          <w:szCs w:val="24"/>
        </w:rPr>
        <w:t xml:space="preserve"> </w:t>
      </w:r>
      <w:r w:rsidR="00FC7D43" w:rsidRPr="0026149C">
        <w:rPr>
          <w:rFonts w:ascii="Times New Roman" w:hAnsi="Times New Roman" w:cs="Times New Roman"/>
          <w:sz w:val="24"/>
          <w:szCs w:val="24"/>
        </w:rPr>
        <w:t xml:space="preserve">on the </w:t>
      </w:r>
      <w:r w:rsidR="00110297" w:rsidRPr="0026149C">
        <w:rPr>
          <w:rFonts w:ascii="Times New Roman" w:hAnsi="Times New Roman" w:cs="Times New Roman"/>
          <w:sz w:val="24"/>
          <w:szCs w:val="24"/>
        </w:rPr>
        <w:t>ground</w:t>
      </w:r>
      <w:r w:rsidR="00FC7D43"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that it proceeds on </w:t>
      </w:r>
      <w:r w:rsidR="00506AC6" w:rsidRPr="0026149C">
        <w:rPr>
          <w:rFonts w:ascii="Times New Roman" w:hAnsi="Times New Roman" w:cs="Times New Roman"/>
          <w:sz w:val="24"/>
          <w:szCs w:val="24"/>
        </w:rPr>
        <w:t>the mistaken view</w:t>
      </w:r>
      <w:r w:rsidR="00842B8A" w:rsidRPr="0026149C">
        <w:rPr>
          <w:rFonts w:ascii="Times New Roman" w:hAnsi="Times New Roman" w:cs="Times New Roman"/>
          <w:sz w:val="24"/>
          <w:szCs w:val="24"/>
        </w:rPr>
        <w:t xml:space="preserve"> that the arbitrator made findings of fact.  </w:t>
      </w:r>
    </w:p>
    <w:p w:rsidR="00842B8A" w:rsidRPr="0026149C" w:rsidRDefault="00FC7D43" w:rsidP="006A3CA2">
      <w:pPr>
        <w:tabs>
          <w:tab w:val="left" w:pos="1440"/>
          <w:tab w:val="left" w:pos="1530"/>
        </w:tabs>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lastRenderedPageBreak/>
        <w:t xml:space="preserve">   </w:t>
      </w:r>
      <w:r w:rsidR="006E6B17" w:rsidRPr="0026149C">
        <w:rPr>
          <w:rFonts w:ascii="Times New Roman" w:hAnsi="Times New Roman" w:cs="Times New Roman"/>
          <w:sz w:val="24"/>
          <w:szCs w:val="24"/>
        </w:rPr>
        <w:t xml:space="preserve"> </w:t>
      </w:r>
      <w:r w:rsidR="00070B74" w:rsidRPr="0026149C">
        <w:rPr>
          <w:rFonts w:ascii="Times New Roman" w:hAnsi="Times New Roman" w:cs="Times New Roman"/>
          <w:sz w:val="24"/>
          <w:szCs w:val="24"/>
        </w:rPr>
        <w:t xml:space="preserve"> </w:t>
      </w:r>
      <w:r w:rsidR="006A3CA2">
        <w:rPr>
          <w:rFonts w:ascii="Times New Roman" w:hAnsi="Times New Roman" w:cs="Times New Roman"/>
          <w:sz w:val="24"/>
          <w:szCs w:val="24"/>
        </w:rPr>
        <w:t xml:space="preserve">      </w:t>
      </w:r>
      <w:r w:rsidR="00761A21" w:rsidRPr="0026149C">
        <w:rPr>
          <w:rFonts w:ascii="Times New Roman" w:hAnsi="Times New Roman" w:cs="Times New Roman"/>
          <w:sz w:val="24"/>
          <w:szCs w:val="24"/>
        </w:rPr>
        <w:t>Be that as it may, I find that t</w:t>
      </w:r>
      <w:r w:rsidR="00842B8A" w:rsidRPr="0026149C">
        <w:rPr>
          <w:rFonts w:ascii="Times New Roman" w:hAnsi="Times New Roman" w:cs="Times New Roman"/>
          <w:sz w:val="24"/>
          <w:szCs w:val="24"/>
        </w:rPr>
        <w:t>he question the arbitrator had to ask himself was whether in light of the evidence and all the circumstances,</w:t>
      </w:r>
      <w:r w:rsidR="00A9276B" w:rsidRPr="0026149C">
        <w:rPr>
          <w:rFonts w:ascii="Times New Roman" w:hAnsi="Times New Roman" w:cs="Times New Roman"/>
          <w:sz w:val="24"/>
          <w:szCs w:val="24"/>
        </w:rPr>
        <w:t xml:space="preserve"> of this case</w:t>
      </w:r>
      <w:r w:rsidR="00842B8A" w:rsidRPr="0026149C">
        <w:rPr>
          <w:rFonts w:ascii="Times New Roman" w:hAnsi="Times New Roman" w:cs="Times New Roman"/>
          <w:sz w:val="24"/>
          <w:szCs w:val="24"/>
        </w:rPr>
        <w:t xml:space="preserve"> the findings of fact made by t</w:t>
      </w:r>
      <w:r w:rsidR="005168EE" w:rsidRPr="0026149C">
        <w:rPr>
          <w:rFonts w:ascii="Times New Roman" w:hAnsi="Times New Roman" w:cs="Times New Roman"/>
          <w:sz w:val="24"/>
          <w:szCs w:val="24"/>
        </w:rPr>
        <w:t>he disciplinary authority were</w:t>
      </w:r>
      <w:r w:rsidR="00842B8A" w:rsidRPr="0026149C">
        <w:rPr>
          <w:rFonts w:ascii="Times New Roman" w:hAnsi="Times New Roman" w:cs="Times New Roman"/>
          <w:sz w:val="24"/>
          <w:szCs w:val="24"/>
        </w:rPr>
        <w:t xml:space="preserve"> so unreasonable as to be outrageous in their defiance of logic. </w:t>
      </w:r>
      <w:r w:rsidR="00D93449"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The principle to apply is that when one appeals, they appeal against an order and not the reasoning. </w:t>
      </w:r>
      <w:r w:rsidR="00D93449"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In the spirit of that principle, it is important to look at whether the decision of the </w:t>
      </w:r>
      <w:r w:rsidR="00761A21" w:rsidRPr="0026149C">
        <w:rPr>
          <w:rFonts w:ascii="Times New Roman" w:hAnsi="Times New Roman" w:cs="Times New Roman"/>
          <w:sz w:val="24"/>
          <w:szCs w:val="24"/>
        </w:rPr>
        <w:t>disciplinary hearing</w:t>
      </w:r>
      <w:r w:rsidR="00842B8A" w:rsidRPr="0026149C">
        <w:rPr>
          <w:rFonts w:ascii="Times New Roman" w:hAnsi="Times New Roman" w:cs="Times New Roman"/>
          <w:sz w:val="24"/>
          <w:szCs w:val="24"/>
        </w:rPr>
        <w:t xml:space="preserve"> </w:t>
      </w:r>
      <w:r w:rsidR="00B33EB1" w:rsidRPr="0026149C">
        <w:rPr>
          <w:rFonts w:ascii="Times New Roman" w:hAnsi="Times New Roman" w:cs="Times New Roman"/>
          <w:sz w:val="24"/>
          <w:szCs w:val="24"/>
        </w:rPr>
        <w:t>was</w:t>
      </w:r>
      <w:r w:rsidR="00842B8A" w:rsidRPr="0026149C">
        <w:rPr>
          <w:rFonts w:ascii="Times New Roman" w:hAnsi="Times New Roman" w:cs="Times New Roman"/>
          <w:sz w:val="24"/>
          <w:szCs w:val="24"/>
        </w:rPr>
        <w:t xml:space="preserve"> so unreasonable in its defiance of logic that the arbitrator could interfere with</w:t>
      </w:r>
      <w:r w:rsidR="00B33EB1" w:rsidRPr="0026149C">
        <w:rPr>
          <w:rFonts w:ascii="Times New Roman" w:hAnsi="Times New Roman" w:cs="Times New Roman"/>
          <w:sz w:val="24"/>
          <w:szCs w:val="24"/>
        </w:rPr>
        <w:t xml:space="preserve"> it</w:t>
      </w:r>
      <w:r w:rsidR="00842B8A" w:rsidRPr="0026149C">
        <w:rPr>
          <w:rFonts w:ascii="Times New Roman" w:hAnsi="Times New Roman" w:cs="Times New Roman"/>
          <w:sz w:val="24"/>
          <w:szCs w:val="24"/>
        </w:rPr>
        <w:t xml:space="preserve">. </w:t>
      </w:r>
    </w:p>
    <w:p w:rsidR="006E6B17" w:rsidRPr="0026149C" w:rsidRDefault="006E6B17" w:rsidP="00D93449">
      <w:pPr>
        <w:spacing w:after="0" w:line="24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p>
    <w:p w:rsidR="006E6B17" w:rsidRPr="0026149C" w:rsidRDefault="00D93449" w:rsidP="00D93449">
      <w:pPr>
        <w:tabs>
          <w:tab w:val="left" w:pos="1440"/>
          <w:tab w:val="left" w:pos="2160"/>
        </w:tabs>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5A31C9">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The </w:t>
      </w:r>
      <w:r w:rsidR="00FC7D43" w:rsidRPr="0026149C">
        <w:rPr>
          <w:rFonts w:ascii="Times New Roman" w:hAnsi="Times New Roman" w:cs="Times New Roman"/>
          <w:sz w:val="24"/>
          <w:szCs w:val="24"/>
        </w:rPr>
        <w:t xml:space="preserve">appellant was </w:t>
      </w:r>
      <w:r w:rsidR="00842B8A" w:rsidRPr="0026149C">
        <w:rPr>
          <w:rFonts w:ascii="Times New Roman" w:hAnsi="Times New Roman" w:cs="Times New Roman"/>
          <w:sz w:val="24"/>
          <w:szCs w:val="24"/>
        </w:rPr>
        <w:t>charge</w:t>
      </w:r>
      <w:r w:rsidR="00FC7D43" w:rsidRPr="0026149C">
        <w:rPr>
          <w:rFonts w:ascii="Times New Roman" w:hAnsi="Times New Roman" w:cs="Times New Roman"/>
          <w:sz w:val="24"/>
          <w:szCs w:val="24"/>
        </w:rPr>
        <w:t>d</w:t>
      </w:r>
      <w:r w:rsidR="00842B8A" w:rsidRPr="0026149C">
        <w:rPr>
          <w:rFonts w:ascii="Times New Roman" w:hAnsi="Times New Roman" w:cs="Times New Roman"/>
          <w:sz w:val="24"/>
          <w:szCs w:val="24"/>
        </w:rPr>
        <w:t xml:space="preserve"> for gross inefficiency or gross incompetenc</w:t>
      </w:r>
      <w:r w:rsidR="009A25C8">
        <w:rPr>
          <w:rFonts w:ascii="Times New Roman" w:hAnsi="Times New Roman" w:cs="Times New Roman"/>
          <w:sz w:val="24"/>
          <w:szCs w:val="24"/>
        </w:rPr>
        <w:t>e</w:t>
      </w:r>
      <w:r w:rsidR="00842B8A" w:rsidRPr="0026149C">
        <w:rPr>
          <w:rFonts w:ascii="Times New Roman" w:hAnsi="Times New Roman" w:cs="Times New Roman"/>
          <w:sz w:val="24"/>
          <w:szCs w:val="24"/>
        </w:rPr>
        <w:t xml:space="preserve"> in the performance of his duties</w:t>
      </w:r>
      <w:r w:rsidR="00FC7D43" w:rsidRPr="0026149C">
        <w:rPr>
          <w:rFonts w:ascii="Times New Roman" w:hAnsi="Times New Roman" w:cs="Times New Roman"/>
          <w:sz w:val="24"/>
          <w:szCs w:val="24"/>
        </w:rPr>
        <w:t xml:space="preserve">. </w:t>
      </w:r>
      <w:r w:rsidR="002B727D" w:rsidRPr="0026149C">
        <w:rPr>
          <w:rFonts w:ascii="Times New Roman" w:hAnsi="Times New Roman" w:cs="Times New Roman"/>
          <w:sz w:val="24"/>
          <w:szCs w:val="24"/>
        </w:rPr>
        <w:t xml:space="preserve"> </w:t>
      </w:r>
      <w:r w:rsidR="005168EE" w:rsidRPr="0026149C">
        <w:rPr>
          <w:rFonts w:ascii="Times New Roman" w:hAnsi="Times New Roman" w:cs="Times New Roman"/>
          <w:sz w:val="24"/>
          <w:szCs w:val="24"/>
        </w:rPr>
        <w:t xml:space="preserve">The allegations </w:t>
      </w:r>
      <w:r w:rsidR="009B431A" w:rsidRPr="0026149C">
        <w:rPr>
          <w:rFonts w:ascii="Times New Roman" w:hAnsi="Times New Roman" w:cs="Times New Roman"/>
          <w:sz w:val="24"/>
          <w:szCs w:val="24"/>
        </w:rPr>
        <w:t>were</w:t>
      </w:r>
      <w:r w:rsidR="005168EE" w:rsidRPr="0026149C">
        <w:rPr>
          <w:rFonts w:ascii="Times New Roman" w:hAnsi="Times New Roman" w:cs="Times New Roman"/>
          <w:sz w:val="24"/>
          <w:szCs w:val="24"/>
        </w:rPr>
        <w:t xml:space="preserve"> that</w:t>
      </w:r>
      <w:r w:rsidR="009B431A" w:rsidRPr="0026149C">
        <w:rPr>
          <w:rFonts w:ascii="Times New Roman" w:hAnsi="Times New Roman" w:cs="Times New Roman"/>
          <w:sz w:val="24"/>
          <w:szCs w:val="24"/>
        </w:rPr>
        <w:t xml:space="preserve"> the</w:t>
      </w:r>
      <w:r w:rsidR="005168EE" w:rsidRPr="0026149C">
        <w:rPr>
          <w:rFonts w:ascii="Times New Roman" w:hAnsi="Times New Roman" w:cs="Times New Roman"/>
          <w:sz w:val="24"/>
          <w:szCs w:val="24"/>
        </w:rPr>
        <w:t xml:space="preserve"> appellant failed to account for daily activities in his division. </w:t>
      </w:r>
      <w:r w:rsidR="002B727D" w:rsidRPr="0026149C">
        <w:rPr>
          <w:rFonts w:ascii="Times New Roman" w:hAnsi="Times New Roman" w:cs="Times New Roman"/>
          <w:sz w:val="24"/>
          <w:szCs w:val="24"/>
        </w:rPr>
        <w:t xml:space="preserve"> </w:t>
      </w:r>
      <w:r w:rsidR="005168EE" w:rsidRPr="0026149C">
        <w:rPr>
          <w:rFonts w:ascii="Times New Roman" w:hAnsi="Times New Roman" w:cs="Times New Roman"/>
          <w:sz w:val="24"/>
          <w:szCs w:val="24"/>
        </w:rPr>
        <w:t xml:space="preserve">It is also important to note that appellant was found guilty of gross inefficiency in that he failed to perform his duties to the best advantage resulting in targets being missed. </w:t>
      </w:r>
      <w:r w:rsidR="002B727D" w:rsidRPr="0026149C">
        <w:rPr>
          <w:rFonts w:ascii="Times New Roman" w:hAnsi="Times New Roman" w:cs="Times New Roman"/>
          <w:sz w:val="24"/>
          <w:szCs w:val="24"/>
        </w:rPr>
        <w:t xml:space="preserve"> </w:t>
      </w:r>
      <w:r w:rsidR="006C206F" w:rsidRPr="0026149C">
        <w:rPr>
          <w:rFonts w:ascii="Times New Roman" w:hAnsi="Times New Roman" w:cs="Times New Roman"/>
          <w:sz w:val="24"/>
          <w:szCs w:val="24"/>
        </w:rPr>
        <w:t>It is necessary to a</w:t>
      </w:r>
      <w:r w:rsidR="00D9698C" w:rsidRPr="0026149C">
        <w:rPr>
          <w:rFonts w:ascii="Times New Roman" w:hAnsi="Times New Roman" w:cs="Times New Roman"/>
          <w:sz w:val="24"/>
          <w:szCs w:val="24"/>
        </w:rPr>
        <w:t>ss</w:t>
      </w:r>
      <w:r w:rsidR="006C206F" w:rsidRPr="0026149C">
        <w:rPr>
          <w:rFonts w:ascii="Times New Roman" w:hAnsi="Times New Roman" w:cs="Times New Roman"/>
          <w:sz w:val="24"/>
          <w:szCs w:val="24"/>
        </w:rPr>
        <w:t xml:space="preserve">ess the evidence led to </w:t>
      </w:r>
      <w:r w:rsidR="00335C4B" w:rsidRPr="0026149C">
        <w:rPr>
          <w:rFonts w:ascii="Times New Roman" w:hAnsi="Times New Roman" w:cs="Times New Roman"/>
          <w:sz w:val="24"/>
          <w:szCs w:val="24"/>
        </w:rPr>
        <w:t>determine</w:t>
      </w:r>
      <w:r w:rsidR="006C206F" w:rsidRPr="0026149C">
        <w:rPr>
          <w:rFonts w:ascii="Times New Roman" w:hAnsi="Times New Roman" w:cs="Times New Roman"/>
          <w:sz w:val="24"/>
          <w:szCs w:val="24"/>
        </w:rPr>
        <w:t xml:space="preserve"> whether the</w:t>
      </w:r>
      <w:r w:rsidR="001E4A28" w:rsidRPr="0026149C">
        <w:rPr>
          <w:rFonts w:ascii="Times New Roman" w:hAnsi="Times New Roman" w:cs="Times New Roman"/>
          <w:sz w:val="24"/>
          <w:szCs w:val="24"/>
        </w:rPr>
        <w:t xml:space="preserve"> finding that appellant was grossly inefficient in the performance of his duties was reasonable.</w:t>
      </w:r>
    </w:p>
    <w:p w:rsidR="006E6B17" w:rsidRPr="0026149C" w:rsidRDefault="006E6B17" w:rsidP="002B727D">
      <w:pPr>
        <w:spacing w:after="0" w:line="240" w:lineRule="auto"/>
        <w:ind w:firstLine="720"/>
        <w:jc w:val="both"/>
        <w:rPr>
          <w:rFonts w:ascii="Times New Roman" w:hAnsi="Times New Roman" w:cs="Times New Roman"/>
          <w:sz w:val="24"/>
          <w:szCs w:val="24"/>
        </w:rPr>
      </w:pPr>
    </w:p>
    <w:p w:rsidR="00842B8A" w:rsidRPr="0026149C" w:rsidRDefault="002B727D" w:rsidP="00B44DFF">
      <w:pPr>
        <w:tabs>
          <w:tab w:val="left" w:pos="1440"/>
          <w:tab w:val="left" w:pos="1530"/>
        </w:tabs>
        <w:spacing w:after="0"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B44DFF">
        <w:rPr>
          <w:rFonts w:ascii="Times New Roman" w:hAnsi="Times New Roman" w:cs="Times New Roman"/>
          <w:sz w:val="24"/>
          <w:szCs w:val="24"/>
        </w:rPr>
        <w:t xml:space="preserve">      </w:t>
      </w:r>
      <w:r w:rsidR="001E4A28" w:rsidRPr="0026149C">
        <w:rPr>
          <w:rFonts w:ascii="Times New Roman" w:hAnsi="Times New Roman" w:cs="Times New Roman"/>
          <w:sz w:val="24"/>
          <w:szCs w:val="24"/>
        </w:rPr>
        <w:t>It is not in dispute that before the appellant was transferred to be a Port Manager, there were 40 c</w:t>
      </w:r>
      <w:r w:rsidR="008373E0" w:rsidRPr="0026149C">
        <w:rPr>
          <w:rFonts w:ascii="Times New Roman" w:hAnsi="Times New Roman" w:cs="Times New Roman"/>
          <w:sz w:val="24"/>
          <w:szCs w:val="24"/>
        </w:rPr>
        <w:t xml:space="preserve">ontainers </w:t>
      </w:r>
      <w:r w:rsidR="005F48FB" w:rsidRPr="0026149C">
        <w:rPr>
          <w:rFonts w:ascii="Times New Roman" w:hAnsi="Times New Roman" w:cs="Times New Roman"/>
          <w:sz w:val="24"/>
          <w:szCs w:val="24"/>
        </w:rPr>
        <w:t>which had</w:t>
      </w:r>
      <w:r w:rsidR="008373E0" w:rsidRPr="0026149C">
        <w:rPr>
          <w:rFonts w:ascii="Times New Roman" w:hAnsi="Times New Roman" w:cs="Times New Roman"/>
          <w:sz w:val="24"/>
          <w:szCs w:val="24"/>
        </w:rPr>
        <w:t xml:space="preserve"> c</w:t>
      </w:r>
      <w:r w:rsidR="005F48FB" w:rsidRPr="0026149C">
        <w:rPr>
          <w:rFonts w:ascii="Times New Roman" w:hAnsi="Times New Roman" w:cs="Times New Roman"/>
          <w:sz w:val="24"/>
          <w:szCs w:val="24"/>
        </w:rPr>
        <w:t>o</w:t>
      </w:r>
      <w:r w:rsidR="008373E0" w:rsidRPr="0026149C">
        <w:rPr>
          <w:rFonts w:ascii="Times New Roman" w:hAnsi="Times New Roman" w:cs="Times New Roman"/>
          <w:sz w:val="24"/>
          <w:szCs w:val="24"/>
        </w:rPr>
        <w:t>me around May 2</w:t>
      </w:r>
      <w:r w:rsidR="001E4A28" w:rsidRPr="0026149C">
        <w:rPr>
          <w:rFonts w:ascii="Times New Roman" w:hAnsi="Times New Roman" w:cs="Times New Roman"/>
          <w:sz w:val="24"/>
          <w:szCs w:val="24"/>
        </w:rPr>
        <w:t>013.</w:t>
      </w:r>
      <w:r w:rsidR="006D25D7" w:rsidRPr="0026149C">
        <w:rPr>
          <w:rFonts w:ascii="Times New Roman" w:hAnsi="Times New Roman" w:cs="Times New Roman"/>
          <w:sz w:val="24"/>
          <w:szCs w:val="24"/>
        </w:rPr>
        <w:t xml:space="preserve"> </w:t>
      </w:r>
      <w:r w:rsidR="001E4A28" w:rsidRPr="0026149C">
        <w:rPr>
          <w:rFonts w:ascii="Times New Roman" w:hAnsi="Times New Roman" w:cs="Times New Roman"/>
          <w:sz w:val="24"/>
          <w:szCs w:val="24"/>
        </w:rPr>
        <w:t xml:space="preserve"> </w:t>
      </w:r>
      <w:r w:rsidR="006D25D7" w:rsidRPr="0026149C">
        <w:rPr>
          <w:rFonts w:ascii="Times New Roman" w:hAnsi="Times New Roman" w:cs="Times New Roman"/>
          <w:sz w:val="24"/>
          <w:szCs w:val="24"/>
        </w:rPr>
        <w:t>The a</w:t>
      </w:r>
      <w:r w:rsidR="001E4A28" w:rsidRPr="0026149C">
        <w:rPr>
          <w:rFonts w:ascii="Times New Roman" w:hAnsi="Times New Roman" w:cs="Times New Roman"/>
          <w:sz w:val="24"/>
          <w:szCs w:val="24"/>
        </w:rPr>
        <w:t xml:space="preserve">ppellant became a </w:t>
      </w:r>
      <w:r w:rsidR="00017A90" w:rsidRPr="0026149C">
        <w:rPr>
          <w:rFonts w:ascii="Times New Roman" w:hAnsi="Times New Roman" w:cs="Times New Roman"/>
          <w:sz w:val="24"/>
          <w:szCs w:val="24"/>
        </w:rPr>
        <w:t xml:space="preserve">Port </w:t>
      </w:r>
      <w:r w:rsidR="001E4A28" w:rsidRPr="0026149C">
        <w:rPr>
          <w:rFonts w:ascii="Times New Roman" w:hAnsi="Times New Roman" w:cs="Times New Roman"/>
          <w:sz w:val="24"/>
          <w:szCs w:val="24"/>
        </w:rPr>
        <w:t>manager on 1 July 2013 and as the head of the department</w:t>
      </w:r>
      <w:r w:rsidR="00017A90" w:rsidRPr="0026149C">
        <w:rPr>
          <w:rFonts w:ascii="Times New Roman" w:hAnsi="Times New Roman" w:cs="Times New Roman"/>
          <w:sz w:val="24"/>
          <w:szCs w:val="24"/>
        </w:rPr>
        <w:t xml:space="preserve"> he</w:t>
      </w:r>
      <w:r w:rsidR="001E4A28" w:rsidRPr="0026149C">
        <w:rPr>
          <w:rFonts w:ascii="Times New Roman" w:hAnsi="Times New Roman" w:cs="Times New Roman"/>
          <w:sz w:val="24"/>
          <w:szCs w:val="24"/>
        </w:rPr>
        <w:t xml:space="preserve"> was responsible for supervising the daily activities of his department. </w:t>
      </w:r>
      <w:r w:rsidR="006D25D7" w:rsidRPr="0026149C">
        <w:rPr>
          <w:rFonts w:ascii="Times New Roman" w:hAnsi="Times New Roman" w:cs="Times New Roman"/>
          <w:sz w:val="24"/>
          <w:szCs w:val="24"/>
        </w:rPr>
        <w:t xml:space="preserve"> </w:t>
      </w:r>
      <w:r w:rsidR="001E4A28" w:rsidRPr="0026149C">
        <w:rPr>
          <w:rFonts w:ascii="Times New Roman" w:hAnsi="Times New Roman" w:cs="Times New Roman"/>
          <w:sz w:val="24"/>
          <w:szCs w:val="24"/>
        </w:rPr>
        <w:t xml:space="preserve">As of January 2014, these containers which came in May 2013 were not recorded </w:t>
      </w:r>
      <w:r w:rsidR="006D25D7" w:rsidRPr="0026149C">
        <w:rPr>
          <w:rFonts w:ascii="Times New Roman" w:hAnsi="Times New Roman" w:cs="Times New Roman"/>
          <w:sz w:val="24"/>
          <w:szCs w:val="24"/>
        </w:rPr>
        <w:t xml:space="preserve">in the system.  </w:t>
      </w:r>
      <w:r w:rsidR="009B2D27" w:rsidRPr="0026149C">
        <w:rPr>
          <w:rFonts w:ascii="Times New Roman" w:hAnsi="Times New Roman" w:cs="Times New Roman"/>
          <w:sz w:val="24"/>
          <w:szCs w:val="24"/>
        </w:rPr>
        <w:t>During the hearing before the disciplinary hearing,</w:t>
      </w:r>
      <w:r w:rsidR="006C206F" w:rsidRPr="0026149C">
        <w:rPr>
          <w:rFonts w:ascii="Times New Roman" w:hAnsi="Times New Roman" w:cs="Times New Roman"/>
          <w:sz w:val="24"/>
          <w:szCs w:val="24"/>
        </w:rPr>
        <w:t xml:space="preserve"> appellant a</w:t>
      </w:r>
      <w:r w:rsidR="00094AFC" w:rsidRPr="0026149C">
        <w:rPr>
          <w:rFonts w:ascii="Times New Roman" w:hAnsi="Times New Roman" w:cs="Times New Roman"/>
          <w:sz w:val="24"/>
          <w:szCs w:val="24"/>
        </w:rPr>
        <w:t>dmitted</w:t>
      </w:r>
      <w:r w:rsidR="006C206F" w:rsidRPr="0026149C">
        <w:rPr>
          <w:rFonts w:ascii="Times New Roman" w:hAnsi="Times New Roman" w:cs="Times New Roman"/>
          <w:sz w:val="24"/>
          <w:szCs w:val="24"/>
        </w:rPr>
        <w:t xml:space="preserve"> having received </w:t>
      </w:r>
      <w:r w:rsidR="00094AFC" w:rsidRPr="0026149C">
        <w:rPr>
          <w:rFonts w:ascii="Times New Roman" w:hAnsi="Times New Roman" w:cs="Times New Roman"/>
          <w:sz w:val="24"/>
          <w:szCs w:val="24"/>
        </w:rPr>
        <w:t xml:space="preserve">information </w:t>
      </w:r>
      <w:r w:rsidR="006C206F" w:rsidRPr="0026149C">
        <w:rPr>
          <w:rFonts w:ascii="Times New Roman" w:hAnsi="Times New Roman" w:cs="Times New Roman"/>
          <w:sz w:val="24"/>
          <w:szCs w:val="24"/>
        </w:rPr>
        <w:t xml:space="preserve">that there were 40 containers </w:t>
      </w:r>
      <w:r w:rsidR="00094AFC" w:rsidRPr="0026149C">
        <w:rPr>
          <w:rFonts w:ascii="Times New Roman" w:hAnsi="Times New Roman" w:cs="Times New Roman"/>
          <w:sz w:val="24"/>
          <w:szCs w:val="24"/>
        </w:rPr>
        <w:t>which had to be</w:t>
      </w:r>
      <w:r w:rsidR="006C206F" w:rsidRPr="0026149C">
        <w:rPr>
          <w:rFonts w:ascii="Times New Roman" w:hAnsi="Times New Roman" w:cs="Times New Roman"/>
          <w:sz w:val="24"/>
          <w:szCs w:val="24"/>
        </w:rPr>
        <w:t xml:space="preserve"> unpack</w:t>
      </w:r>
      <w:r w:rsidR="00094AFC" w:rsidRPr="0026149C">
        <w:rPr>
          <w:rFonts w:ascii="Times New Roman" w:hAnsi="Times New Roman" w:cs="Times New Roman"/>
          <w:sz w:val="24"/>
          <w:szCs w:val="24"/>
        </w:rPr>
        <w:t>ed</w:t>
      </w:r>
      <w:r w:rsidR="006C206F" w:rsidRPr="0026149C">
        <w:rPr>
          <w:rFonts w:ascii="Times New Roman" w:hAnsi="Times New Roman" w:cs="Times New Roman"/>
          <w:sz w:val="24"/>
          <w:szCs w:val="24"/>
        </w:rPr>
        <w:t xml:space="preserve"> and he prepared a spreadsheet to make it easy for h</w:t>
      </w:r>
      <w:r w:rsidR="00094AFC" w:rsidRPr="0026149C">
        <w:rPr>
          <w:rFonts w:ascii="Times New Roman" w:hAnsi="Times New Roman" w:cs="Times New Roman"/>
          <w:sz w:val="24"/>
          <w:szCs w:val="24"/>
        </w:rPr>
        <w:t>is staff</w:t>
      </w:r>
      <w:r w:rsidR="006C206F" w:rsidRPr="0026149C">
        <w:rPr>
          <w:rFonts w:ascii="Times New Roman" w:hAnsi="Times New Roman" w:cs="Times New Roman"/>
          <w:sz w:val="24"/>
          <w:szCs w:val="24"/>
        </w:rPr>
        <w:t xml:space="preserve"> at</w:t>
      </w:r>
      <w:r w:rsidR="00AA217F" w:rsidRPr="0026149C">
        <w:rPr>
          <w:rFonts w:ascii="Times New Roman" w:hAnsi="Times New Roman" w:cs="Times New Roman"/>
          <w:sz w:val="24"/>
          <w:szCs w:val="24"/>
        </w:rPr>
        <w:t xml:space="preserve"> the</w:t>
      </w:r>
      <w:r w:rsidR="006C206F" w:rsidRPr="0026149C">
        <w:rPr>
          <w:rFonts w:ascii="Times New Roman" w:hAnsi="Times New Roman" w:cs="Times New Roman"/>
          <w:sz w:val="24"/>
          <w:szCs w:val="24"/>
        </w:rPr>
        <w:t xml:space="preserve"> invoicing desk to calculate storage charges upon dispatch and/or unpacking the container</w:t>
      </w:r>
      <w:r w:rsidR="00094AFC" w:rsidRPr="0026149C">
        <w:rPr>
          <w:rFonts w:ascii="Times New Roman" w:hAnsi="Times New Roman" w:cs="Times New Roman"/>
          <w:sz w:val="24"/>
          <w:szCs w:val="24"/>
        </w:rPr>
        <w:t>s</w:t>
      </w:r>
      <w:r w:rsidR="006C206F" w:rsidRPr="0026149C">
        <w:rPr>
          <w:rFonts w:ascii="Times New Roman" w:hAnsi="Times New Roman" w:cs="Times New Roman"/>
          <w:sz w:val="24"/>
          <w:szCs w:val="24"/>
        </w:rPr>
        <w:t xml:space="preserve">. </w:t>
      </w:r>
      <w:r w:rsidR="006D25D7"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Th</w:t>
      </w:r>
      <w:r w:rsidR="00D13BAA" w:rsidRPr="0026149C">
        <w:rPr>
          <w:rFonts w:ascii="Times New Roman" w:hAnsi="Times New Roman" w:cs="Times New Roman"/>
          <w:sz w:val="24"/>
          <w:szCs w:val="24"/>
        </w:rPr>
        <w:t>e</w:t>
      </w:r>
      <w:r w:rsidR="00842B8A" w:rsidRPr="0026149C">
        <w:rPr>
          <w:rFonts w:ascii="Times New Roman" w:hAnsi="Times New Roman" w:cs="Times New Roman"/>
          <w:sz w:val="24"/>
          <w:szCs w:val="24"/>
        </w:rPr>
        <w:t xml:space="preserve"> spreadsheet demonstrated </w:t>
      </w:r>
      <w:r w:rsidR="00D13BAA" w:rsidRPr="0026149C">
        <w:rPr>
          <w:rFonts w:ascii="Times New Roman" w:hAnsi="Times New Roman" w:cs="Times New Roman"/>
          <w:sz w:val="24"/>
          <w:szCs w:val="24"/>
        </w:rPr>
        <w:t xml:space="preserve">that the appellant </w:t>
      </w:r>
      <w:r w:rsidR="00842B8A" w:rsidRPr="0026149C">
        <w:rPr>
          <w:rFonts w:ascii="Times New Roman" w:hAnsi="Times New Roman" w:cs="Times New Roman"/>
          <w:sz w:val="24"/>
          <w:szCs w:val="24"/>
        </w:rPr>
        <w:t>kn</w:t>
      </w:r>
      <w:r w:rsidR="00D13BAA" w:rsidRPr="0026149C">
        <w:rPr>
          <w:rFonts w:ascii="Times New Roman" w:hAnsi="Times New Roman" w:cs="Times New Roman"/>
          <w:sz w:val="24"/>
          <w:szCs w:val="24"/>
        </w:rPr>
        <w:t>e</w:t>
      </w:r>
      <w:r w:rsidR="00842B8A" w:rsidRPr="0026149C">
        <w:rPr>
          <w:rFonts w:ascii="Times New Roman" w:hAnsi="Times New Roman" w:cs="Times New Roman"/>
          <w:sz w:val="24"/>
          <w:szCs w:val="24"/>
        </w:rPr>
        <w:t>w that there were some invoices to be prepa</w:t>
      </w:r>
      <w:r w:rsidR="00FC7D43" w:rsidRPr="0026149C">
        <w:rPr>
          <w:rFonts w:ascii="Times New Roman" w:hAnsi="Times New Roman" w:cs="Times New Roman"/>
          <w:sz w:val="24"/>
          <w:szCs w:val="24"/>
        </w:rPr>
        <w:t xml:space="preserve">red. </w:t>
      </w:r>
      <w:r w:rsidR="006D25D7" w:rsidRPr="0026149C">
        <w:rPr>
          <w:rFonts w:ascii="Times New Roman" w:hAnsi="Times New Roman" w:cs="Times New Roman"/>
          <w:sz w:val="24"/>
          <w:szCs w:val="24"/>
        </w:rPr>
        <w:t xml:space="preserve"> </w:t>
      </w:r>
      <w:r w:rsidR="00094AFC" w:rsidRPr="0026149C">
        <w:rPr>
          <w:rFonts w:ascii="Times New Roman" w:hAnsi="Times New Roman" w:cs="Times New Roman"/>
          <w:sz w:val="24"/>
          <w:szCs w:val="24"/>
        </w:rPr>
        <w:t>T</w:t>
      </w:r>
      <w:r w:rsidR="00842B8A" w:rsidRPr="0026149C">
        <w:rPr>
          <w:rFonts w:ascii="Times New Roman" w:hAnsi="Times New Roman" w:cs="Times New Roman"/>
          <w:sz w:val="24"/>
          <w:szCs w:val="24"/>
        </w:rPr>
        <w:t>here</w:t>
      </w:r>
      <w:r w:rsidR="00094AFC" w:rsidRPr="0026149C">
        <w:rPr>
          <w:rFonts w:ascii="Times New Roman" w:hAnsi="Times New Roman" w:cs="Times New Roman"/>
          <w:sz w:val="24"/>
          <w:szCs w:val="24"/>
        </w:rPr>
        <w:t xml:space="preserve"> also</w:t>
      </w:r>
      <w:r w:rsidR="00842B8A" w:rsidRPr="0026149C">
        <w:rPr>
          <w:rFonts w:ascii="Times New Roman" w:hAnsi="Times New Roman" w:cs="Times New Roman"/>
          <w:sz w:val="24"/>
          <w:szCs w:val="24"/>
        </w:rPr>
        <w:t xml:space="preserve"> exists a manual which shows the invoicing and charging procedures to be followed at</w:t>
      </w:r>
      <w:r w:rsidR="00691A58" w:rsidRPr="0026149C">
        <w:rPr>
          <w:rFonts w:ascii="Times New Roman" w:hAnsi="Times New Roman" w:cs="Times New Roman"/>
          <w:sz w:val="24"/>
          <w:szCs w:val="24"/>
        </w:rPr>
        <w:t xml:space="preserve"> Port</w:t>
      </w:r>
      <w:r w:rsidR="006D25D7" w:rsidRPr="0026149C">
        <w:rPr>
          <w:rFonts w:ascii="Times New Roman" w:hAnsi="Times New Roman" w:cs="Times New Roman"/>
          <w:sz w:val="24"/>
          <w:szCs w:val="24"/>
        </w:rPr>
        <w:t xml:space="preserve"> </w:t>
      </w:r>
      <w:proofErr w:type="spellStart"/>
      <w:r w:rsidR="00842B8A" w:rsidRPr="0026149C">
        <w:rPr>
          <w:rFonts w:ascii="Times New Roman" w:hAnsi="Times New Roman" w:cs="Times New Roman"/>
          <w:sz w:val="24"/>
          <w:szCs w:val="24"/>
        </w:rPr>
        <w:t>Bak</w:t>
      </w:r>
      <w:proofErr w:type="spellEnd"/>
      <w:r w:rsidR="009B2D27" w:rsidRPr="0026149C">
        <w:rPr>
          <w:rFonts w:ascii="Times New Roman" w:hAnsi="Times New Roman" w:cs="Times New Roman"/>
          <w:sz w:val="24"/>
          <w:szCs w:val="24"/>
        </w:rPr>
        <w:t xml:space="preserve"> and</w:t>
      </w:r>
      <w:r w:rsidR="00094AFC" w:rsidRPr="0026149C">
        <w:rPr>
          <w:rFonts w:ascii="Times New Roman" w:hAnsi="Times New Roman" w:cs="Times New Roman"/>
          <w:sz w:val="24"/>
          <w:szCs w:val="24"/>
        </w:rPr>
        <w:t xml:space="preserve"> the appellant had attended</w:t>
      </w:r>
      <w:r w:rsidR="009B2D27"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an I</w:t>
      </w:r>
      <w:r w:rsidR="009B2D27" w:rsidRPr="0026149C">
        <w:rPr>
          <w:rFonts w:ascii="Times New Roman" w:hAnsi="Times New Roman" w:cs="Times New Roman"/>
          <w:sz w:val="24"/>
          <w:szCs w:val="24"/>
        </w:rPr>
        <w:t>SO training</w:t>
      </w:r>
      <w:r w:rsidR="00094AFC" w:rsidRPr="0026149C">
        <w:rPr>
          <w:rFonts w:ascii="Times New Roman" w:hAnsi="Times New Roman" w:cs="Times New Roman"/>
          <w:sz w:val="24"/>
          <w:szCs w:val="24"/>
        </w:rPr>
        <w:t>.</w:t>
      </w:r>
      <w:r w:rsidR="008B4095"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In the manual with the procedure for Port </w:t>
      </w:r>
      <w:proofErr w:type="spellStart"/>
      <w:r w:rsidR="00842B8A" w:rsidRPr="0026149C">
        <w:rPr>
          <w:rFonts w:ascii="Times New Roman" w:hAnsi="Times New Roman" w:cs="Times New Roman"/>
          <w:sz w:val="24"/>
          <w:szCs w:val="24"/>
        </w:rPr>
        <w:t>Bak</w:t>
      </w:r>
      <w:proofErr w:type="spellEnd"/>
      <w:r w:rsidR="00842B8A"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lastRenderedPageBreak/>
        <w:t>processes, the following was stipulated as a procedure to be followed before release of consignments:</w:t>
      </w:r>
    </w:p>
    <w:p w:rsidR="00842B8A" w:rsidRPr="0026149C" w:rsidRDefault="00842B8A" w:rsidP="008B4095">
      <w:pPr>
        <w:spacing w:after="0" w:line="276" w:lineRule="auto"/>
        <w:ind w:left="720"/>
        <w:jc w:val="both"/>
        <w:rPr>
          <w:rFonts w:ascii="Times New Roman" w:hAnsi="Times New Roman" w:cs="Times New Roman"/>
          <w:sz w:val="24"/>
          <w:szCs w:val="24"/>
        </w:rPr>
      </w:pPr>
      <w:r w:rsidRPr="0026149C">
        <w:rPr>
          <w:rFonts w:ascii="Times New Roman" w:hAnsi="Times New Roman" w:cs="Times New Roman"/>
          <w:sz w:val="24"/>
          <w:szCs w:val="24"/>
        </w:rPr>
        <w:t xml:space="preserve">“Once Customs has completed the examination and goods have been moved into the warehouse, the Importers have to submit to Port </w:t>
      </w:r>
      <w:proofErr w:type="spellStart"/>
      <w:r w:rsidRPr="0026149C">
        <w:rPr>
          <w:rFonts w:ascii="Times New Roman" w:hAnsi="Times New Roman" w:cs="Times New Roman"/>
          <w:sz w:val="24"/>
          <w:szCs w:val="24"/>
        </w:rPr>
        <w:t>Bak</w:t>
      </w:r>
      <w:proofErr w:type="spellEnd"/>
      <w:r w:rsidRPr="0026149C">
        <w:rPr>
          <w:rFonts w:ascii="Times New Roman" w:hAnsi="Times New Roman" w:cs="Times New Roman"/>
          <w:sz w:val="24"/>
          <w:szCs w:val="24"/>
        </w:rPr>
        <w:t xml:space="preserve"> the customs clearance documents. Port </w:t>
      </w:r>
      <w:proofErr w:type="spellStart"/>
      <w:r w:rsidRPr="0026149C">
        <w:rPr>
          <w:rFonts w:ascii="Times New Roman" w:hAnsi="Times New Roman" w:cs="Times New Roman"/>
          <w:sz w:val="24"/>
          <w:szCs w:val="24"/>
        </w:rPr>
        <w:t>Bak</w:t>
      </w:r>
      <w:proofErr w:type="spellEnd"/>
      <w:r w:rsidRPr="0026149C">
        <w:rPr>
          <w:rFonts w:ascii="Times New Roman" w:hAnsi="Times New Roman" w:cs="Times New Roman"/>
          <w:sz w:val="24"/>
          <w:szCs w:val="24"/>
        </w:rPr>
        <w:t xml:space="preserve"> issue each Importer a computer Dispatch Note and raise an Invoice for the handling and storage charges. All payments are made before the consignments are released.” </w:t>
      </w:r>
    </w:p>
    <w:p w:rsidR="00BF12C4" w:rsidRPr="0026149C" w:rsidRDefault="00BF12C4" w:rsidP="001253AD">
      <w:pPr>
        <w:tabs>
          <w:tab w:val="left" w:pos="1440"/>
        </w:tabs>
        <w:spacing w:line="480" w:lineRule="auto"/>
        <w:jc w:val="both"/>
        <w:rPr>
          <w:rFonts w:ascii="Times New Roman" w:hAnsi="Times New Roman" w:cs="Times New Roman"/>
          <w:sz w:val="24"/>
          <w:szCs w:val="24"/>
        </w:rPr>
      </w:pPr>
    </w:p>
    <w:p w:rsidR="00DC46DC" w:rsidRPr="0026149C" w:rsidRDefault="00BF12C4" w:rsidP="001253AD">
      <w:pPr>
        <w:tabs>
          <w:tab w:val="left" w:pos="1440"/>
        </w:tabs>
        <w:spacing w:after="0"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1253AD">
        <w:rPr>
          <w:rFonts w:ascii="Times New Roman" w:hAnsi="Times New Roman" w:cs="Times New Roman"/>
          <w:sz w:val="24"/>
          <w:szCs w:val="24"/>
        </w:rPr>
        <w:t xml:space="preserve">    </w:t>
      </w:r>
      <w:r w:rsidR="00842B8A" w:rsidRPr="0026149C">
        <w:rPr>
          <w:rFonts w:ascii="Times New Roman" w:hAnsi="Times New Roman" w:cs="Times New Roman"/>
          <w:sz w:val="24"/>
          <w:szCs w:val="24"/>
        </w:rPr>
        <w:t>The appellant had</w:t>
      </w:r>
      <w:r w:rsidR="00094AFC" w:rsidRPr="0026149C">
        <w:rPr>
          <w:rFonts w:ascii="Times New Roman" w:hAnsi="Times New Roman" w:cs="Times New Roman"/>
          <w:sz w:val="24"/>
          <w:szCs w:val="24"/>
        </w:rPr>
        <w:t xml:space="preserve"> this manual</w:t>
      </w:r>
      <w:r w:rsidR="00842B8A" w:rsidRPr="0026149C">
        <w:rPr>
          <w:rFonts w:ascii="Times New Roman" w:hAnsi="Times New Roman" w:cs="Times New Roman"/>
          <w:sz w:val="24"/>
          <w:szCs w:val="24"/>
        </w:rPr>
        <w:t xml:space="preserve"> at his disposal </w:t>
      </w:r>
      <w:r w:rsidR="00094AFC" w:rsidRPr="0026149C">
        <w:rPr>
          <w:rFonts w:ascii="Times New Roman" w:hAnsi="Times New Roman" w:cs="Times New Roman"/>
          <w:sz w:val="24"/>
          <w:szCs w:val="24"/>
        </w:rPr>
        <w:t>which should have</w:t>
      </w:r>
      <w:r w:rsidR="00842B8A" w:rsidRPr="0026149C">
        <w:rPr>
          <w:rFonts w:ascii="Times New Roman" w:hAnsi="Times New Roman" w:cs="Times New Roman"/>
          <w:sz w:val="24"/>
          <w:szCs w:val="24"/>
        </w:rPr>
        <w:t xml:space="preserve"> guided </w:t>
      </w:r>
      <w:r w:rsidR="00691A58" w:rsidRPr="0026149C">
        <w:rPr>
          <w:rFonts w:ascii="Times New Roman" w:hAnsi="Times New Roman" w:cs="Times New Roman"/>
          <w:sz w:val="24"/>
          <w:szCs w:val="24"/>
        </w:rPr>
        <w:t xml:space="preserve">him in </w:t>
      </w:r>
      <w:r w:rsidR="00842B8A" w:rsidRPr="0026149C">
        <w:rPr>
          <w:rFonts w:ascii="Times New Roman" w:hAnsi="Times New Roman" w:cs="Times New Roman"/>
          <w:sz w:val="24"/>
          <w:szCs w:val="24"/>
        </w:rPr>
        <w:t xml:space="preserve">the </w:t>
      </w:r>
      <w:r w:rsidR="00094AFC" w:rsidRPr="0026149C">
        <w:rPr>
          <w:rFonts w:ascii="Times New Roman" w:hAnsi="Times New Roman" w:cs="Times New Roman"/>
          <w:sz w:val="24"/>
          <w:szCs w:val="24"/>
        </w:rPr>
        <w:t>performance</w:t>
      </w:r>
      <w:r w:rsidR="00842B8A" w:rsidRPr="0026149C">
        <w:rPr>
          <w:rFonts w:ascii="Times New Roman" w:hAnsi="Times New Roman" w:cs="Times New Roman"/>
          <w:sz w:val="24"/>
          <w:szCs w:val="24"/>
        </w:rPr>
        <w:t xml:space="preserve"> of his duties. </w:t>
      </w:r>
      <w:r w:rsidR="00495897"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The preparation of the spreadsheet with two tentative ways of invoicing shows an awareness of the duty to prepare invoices. At the very least such knowledge</w:t>
      </w:r>
      <w:r w:rsidR="006D2D9F" w:rsidRPr="0026149C">
        <w:rPr>
          <w:rFonts w:ascii="Times New Roman" w:hAnsi="Times New Roman" w:cs="Times New Roman"/>
          <w:sz w:val="24"/>
          <w:szCs w:val="24"/>
        </w:rPr>
        <w:t xml:space="preserve"> should</w:t>
      </w:r>
      <w:r w:rsidR="00842B8A" w:rsidRPr="0026149C">
        <w:rPr>
          <w:rFonts w:ascii="Times New Roman" w:hAnsi="Times New Roman" w:cs="Times New Roman"/>
          <w:sz w:val="24"/>
          <w:szCs w:val="24"/>
        </w:rPr>
        <w:t xml:space="preserve"> have </w:t>
      </w:r>
      <w:r w:rsidR="006D2D9F" w:rsidRPr="0026149C">
        <w:rPr>
          <w:rFonts w:ascii="Times New Roman" w:hAnsi="Times New Roman" w:cs="Times New Roman"/>
          <w:sz w:val="24"/>
          <w:szCs w:val="24"/>
        </w:rPr>
        <w:t>guide</w:t>
      </w:r>
      <w:r w:rsidR="00842B8A" w:rsidRPr="0026149C">
        <w:rPr>
          <w:rFonts w:ascii="Times New Roman" w:hAnsi="Times New Roman" w:cs="Times New Roman"/>
          <w:sz w:val="24"/>
          <w:szCs w:val="24"/>
        </w:rPr>
        <w:t xml:space="preserve">d the appellant to </w:t>
      </w:r>
      <w:r w:rsidR="006D2D9F" w:rsidRPr="0026149C">
        <w:rPr>
          <w:rFonts w:ascii="Times New Roman" w:hAnsi="Times New Roman" w:cs="Times New Roman"/>
          <w:sz w:val="24"/>
          <w:szCs w:val="24"/>
        </w:rPr>
        <w:t>en</w:t>
      </w:r>
      <w:r w:rsidR="00842B8A" w:rsidRPr="0026149C">
        <w:rPr>
          <w:rFonts w:ascii="Times New Roman" w:hAnsi="Times New Roman" w:cs="Times New Roman"/>
          <w:sz w:val="24"/>
          <w:szCs w:val="24"/>
        </w:rPr>
        <w:t xml:space="preserve">sure </w:t>
      </w:r>
      <w:r w:rsidR="006D2D9F" w:rsidRPr="0026149C">
        <w:rPr>
          <w:rFonts w:ascii="Times New Roman" w:hAnsi="Times New Roman" w:cs="Times New Roman"/>
          <w:sz w:val="24"/>
          <w:szCs w:val="24"/>
        </w:rPr>
        <w:t>the</w:t>
      </w:r>
      <w:r w:rsidR="00842B8A" w:rsidRPr="0026149C">
        <w:rPr>
          <w:rFonts w:ascii="Times New Roman" w:hAnsi="Times New Roman" w:cs="Times New Roman"/>
          <w:sz w:val="24"/>
          <w:szCs w:val="24"/>
        </w:rPr>
        <w:t xml:space="preserve"> invoicing</w:t>
      </w:r>
      <w:r w:rsidR="006D2D9F" w:rsidRPr="0026149C">
        <w:rPr>
          <w:rFonts w:ascii="Times New Roman" w:hAnsi="Times New Roman" w:cs="Times New Roman"/>
          <w:sz w:val="24"/>
          <w:szCs w:val="24"/>
        </w:rPr>
        <w:t xml:space="preserve"> of the containers</w:t>
      </w:r>
      <w:r w:rsidR="00842B8A" w:rsidRPr="0026149C">
        <w:rPr>
          <w:rFonts w:ascii="Times New Roman" w:hAnsi="Times New Roman" w:cs="Times New Roman"/>
          <w:sz w:val="24"/>
          <w:szCs w:val="24"/>
        </w:rPr>
        <w:t xml:space="preserve">. </w:t>
      </w:r>
      <w:r w:rsidR="00495897"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In his statement </w:t>
      </w:r>
      <w:r w:rsidR="00BB5BDC" w:rsidRPr="0026149C">
        <w:rPr>
          <w:rFonts w:ascii="Times New Roman" w:hAnsi="Times New Roman" w:cs="Times New Roman"/>
          <w:sz w:val="24"/>
          <w:szCs w:val="24"/>
        </w:rPr>
        <w:t xml:space="preserve">when asked why there was </w:t>
      </w:r>
      <w:r w:rsidR="00842B8A" w:rsidRPr="0026149C">
        <w:rPr>
          <w:rFonts w:ascii="Times New Roman" w:hAnsi="Times New Roman" w:cs="Times New Roman"/>
          <w:sz w:val="24"/>
          <w:szCs w:val="24"/>
        </w:rPr>
        <w:t xml:space="preserve">non-invoicing, </w:t>
      </w:r>
      <w:r w:rsidR="00BB5BDC" w:rsidRPr="0026149C">
        <w:rPr>
          <w:rFonts w:ascii="Times New Roman" w:hAnsi="Times New Roman" w:cs="Times New Roman"/>
          <w:sz w:val="24"/>
          <w:szCs w:val="24"/>
        </w:rPr>
        <w:t>appellant accused Ruth Leman</w:t>
      </w:r>
      <w:r w:rsidR="00842B8A" w:rsidRPr="0026149C">
        <w:rPr>
          <w:rFonts w:ascii="Times New Roman" w:hAnsi="Times New Roman" w:cs="Times New Roman"/>
          <w:sz w:val="24"/>
          <w:szCs w:val="24"/>
        </w:rPr>
        <w:t xml:space="preserve"> of having deliberately concealed the figures relating to storage costs.  </w:t>
      </w:r>
      <w:r w:rsidR="00495897" w:rsidRPr="0026149C">
        <w:rPr>
          <w:rFonts w:ascii="Times New Roman" w:hAnsi="Times New Roman" w:cs="Times New Roman"/>
          <w:sz w:val="24"/>
          <w:szCs w:val="24"/>
        </w:rPr>
        <w:t xml:space="preserve"> </w:t>
      </w:r>
      <w:r w:rsidR="00343249" w:rsidRPr="0026149C">
        <w:rPr>
          <w:rFonts w:ascii="Times New Roman" w:hAnsi="Times New Roman" w:cs="Times New Roman"/>
          <w:sz w:val="24"/>
          <w:szCs w:val="24"/>
        </w:rPr>
        <w:t>A</w:t>
      </w:r>
      <w:r w:rsidR="00DC46DC" w:rsidRPr="0026149C">
        <w:rPr>
          <w:rFonts w:ascii="Times New Roman" w:hAnsi="Times New Roman" w:cs="Times New Roman"/>
          <w:sz w:val="24"/>
          <w:szCs w:val="24"/>
        </w:rPr>
        <w:t xml:space="preserve">t p 190 of the record </w:t>
      </w:r>
      <w:r w:rsidR="00E0013A" w:rsidRPr="0026149C">
        <w:rPr>
          <w:rFonts w:ascii="Times New Roman" w:hAnsi="Times New Roman" w:cs="Times New Roman"/>
          <w:sz w:val="24"/>
          <w:szCs w:val="24"/>
        </w:rPr>
        <w:t xml:space="preserve">the </w:t>
      </w:r>
      <w:r w:rsidR="00DC46DC" w:rsidRPr="0026149C">
        <w:rPr>
          <w:rFonts w:ascii="Times New Roman" w:hAnsi="Times New Roman" w:cs="Times New Roman"/>
          <w:sz w:val="24"/>
          <w:szCs w:val="24"/>
        </w:rPr>
        <w:t>appellant said</w:t>
      </w:r>
      <w:r w:rsidR="00E0013A" w:rsidRPr="0026149C">
        <w:rPr>
          <w:rFonts w:ascii="Times New Roman" w:hAnsi="Times New Roman" w:cs="Times New Roman"/>
          <w:sz w:val="24"/>
          <w:szCs w:val="24"/>
        </w:rPr>
        <w:t>:</w:t>
      </w:r>
      <w:r w:rsidR="00DC46DC" w:rsidRPr="0026149C">
        <w:rPr>
          <w:rFonts w:ascii="Times New Roman" w:hAnsi="Times New Roman" w:cs="Times New Roman"/>
          <w:sz w:val="24"/>
          <w:szCs w:val="24"/>
        </w:rPr>
        <w:t xml:space="preserve"> </w:t>
      </w:r>
    </w:p>
    <w:p w:rsidR="00814D77" w:rsidRPr="0026149C" w:rsidRDefault="00DC46DC" w:rsidP="00EC2AC1">
      <w:pPr>
        <w:spacing w:after="0" w:line="276" w:lineRule="auto"/>
        <w:ind w:left="720" w:firstLine="60"/>
        <w:jc w:val="both"/>
        <w:rPr>
          <w:rFonts w:ascii="Times New Roman" w:hAnsi="Times New Roman" w:cs="Times New Roman"/>
          <w:sz w:val="24"/>
          <w:szCs w:val="24"/>
        </w:rPr>
      </w:pPr>
      <w:r w:rsidRPr="0026149C">
        <w:rPr>
          <w:rFonts w:ascii="Times New Roman" w:hAnsi="Times New Roman" w:cs="Times New Roman"/>
          <w:sz w:val="24"/>
          <w:szCs w:val="24"/>
        </w:rPr>
        <w:t>“Myself</w:t>
      </w:r>
      <w:r w:rsidR="00343249" w:rsidRPr="0026149C">
        <w:rPr>
          <w:rFonts w:ascii="Times New Roman" w:hAnsi="Times New Roman" w:cs="Times New Roman"/>
          <w:sz w:val="24"/>
          <w:szCs w:val="24"/>
        </w:rPr>
        <w:t xml:space="preserve"> (sic)</w:t>
      </w:r>
      <w:r w:rsidR="00D9698C" w:rsidRPr="0026149C">
        <w:rPr>
          <w:rFonts w:ascii="Times New Roman" w:hAnsi="Times New Roman" w:cs="Times New Roman"/>
          <w:sz w:val="24"/>
          <w:szCs w:val="24"/>
        </w:rPr>
        <w:t xml:space="preserve"> </w:t>
      </w:r>
      <w:r w:rsidRPr="0026149C">
        <w:rPr>
          <w:rFonts w:ascii="Times New Roman" w:hAnsi="Times New Roman" w:cs="Times New Roman"/>
          <w:sz w:val="24"/>
          <w:szCs w:val="24"/>
        </w:rPr>
        <w:t xml:space="preserve">and my supervisor would </w:t>
      </w:r>
      <w:r w:rsidR="00842B8A" w:rsidRPr="0026149C">
        <w:rPr>
          <w:rFonts w:ascii="Times New Roman" w:hAnsi="Times New Roman" w:cs="Times New Roman"/>
          <w:sz w:val="24"/>
          <w:szCs w:val="24"/>
        </w:rPr>
        <w:t xml:space="preserve">assume that all figures being represented concerning the unpacking of the containers cover all the charges involved since she already had or knew all the figures that were </w:t>
      </w:r>
      <w:r w:rsidR="00F51104" w:rsidRPr="0026149C">
        <w:rPr>
          <w:rFonts w:ascii="Times New Roman" w:hAnsi="Times New Roman" w:cs="Times New Roman"/>
          <w:sz w:val="24"/>
          <w:szCs w:val="24"/>
        </w:rPr>
        <w:t>supposed to</w:t>
      </w:r>
      <w:r w:rsidR="00842B8A" w:rsidRPr="0026149C">
        <w:rPr>
          <w:rFonts w:ascii="Times New Roman" w:hAnsi="Times New Roman" w:cs="Times New Roman"/>
          <w:sz w:val="24"/>
          <w:szCs w:val="24"/>
        </w:rPr>
        <w:t xml:space="preserve"> be invoiced also including the spreadsheet that I had given her for the purpose of</w:t>
      </w:r>
      <w:r w:rsidRPr="0026149C">
        <w:rPr>
          <w:rFonts w:ascii="Times New Roman" w:hAnsi="Times New Roman" w:cs="Times New Roman"/>
          <w:sz w:val="24"/>
          <w:szCs w:val="24"/>
        </w:rPr>
        <w:t xml:space="preserve"> our tracking</w:t>
      </w:r>
      <w:r w:rsidR="00842B8A" w:rsidRPr="0026149C">
        <w:rPr>
          <w:rFonts w:ascii="Times New Roman" w:hAnsi="Times New Roman" w:cs="Times New Roman"/>
          <w:sz w:val="24"/>
          <w:szCs w:val="24"/>
        </w:rPr>
        <w:t>”</w:t>
      </w:r>
      <w:r w:rsidRPr="0026149C">
        <w:rPr>
          <w:rFonts w:ascii="Times New Roman" w:hAnsi="Times New Roman" w:cs="Times New Roman"/>
          <w:sz w:val="24"/>
          <w:szCs w:val="24"/>
        </w:rPr>
        <w:t>.</w:t>
      </w:r>
    </w:p>
    <w:p w:rsidR="00DC46DC" w:rsidRPr="0026149C" w:rsidRDefault="00842B8A" w:rsidP="00814D77">
      <w:pPr>
        <w:spacing w:after="0" w:line="240" w:lineRule="auto"/>
        <w:ind w:left="720" w:firstLine="6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BB5BDC" w:rsidRPr="0026149C">
        <w:rPr>
          <w:rFonts w:ascii="Times New Roman" w:hAnsi="Times New Roman" w:cs="Times New Roman"/>
          <w:sz w:val="24"/>
          <w:szCs w:val="24"/>
        </w:rPr>
        <w:t xml:space="preserve"> </w:t>
      </w:r>
    </w:p>
    <w:p w:rsidR="00112C12" w:rsidRPr="0026149C" w:rsidRDefault="00112C12" w:rsidP="00030A3C">
      <w:pPr>
        <w:spacing w:after="0" w:line="240" w:lineRule="auto"/>
        <w:jc w:val="both"/>
        <w:rPr>
          <w:rFonts w:ascii="Times New Roman" w:hAnsi="Times New Roman" w:cs="Times New Roman"/>
          <w:sz w:val="24"/>
          <w:szCs w:val="24"/>
        </w:rPr>
      </w:pPr>
    </w:p>
    <w:p w:rsidR="00842B8A" w:rsidRPr="0026149C" w:rsidRDefault="00030A3C" w:rsidP="001253AD">
      <w:pPr>
        <w:tabs>
          <w:tab w:val="left" w:pos="1440"/>
        </w:tabs>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1253AD">
        <w:rPr>
          <w:rFonts w:ascii="Times New Roman" w:hAnsi="Times New Roman" w:cs="Times New Roman"/>
          <w:sz w:val="24"/>
          <w:szCs w:val="24"/>
        </w:rPr>
        <w:t xml:space="preserve">       </w:t>
      </w:r>
      <w:r w:rsidR="00BB5BDC" w:rsidRPr="0026149C">
        <w:rPr>
          <w:rFonts w:ascii="Times New Roman" w:hAnsi="Times New Roman" w:cs="Times New Roman"/>
          <w:sz w:val="24"/>
          <w:szCs w:val="24"/>
        </w:rPr>
        <w:t>Wh</w:t>
      </w:r>
      <w:r w:rsidR="001E4A28" w:rsidRPr="0026149C">
        <w:rPr>
          <w:rFonts w:ascii="Times New Roman" w:hAnsi="Times New Roman" w:cs="Times New Roman"/>
          <w:sz w:val="24"/>
          <w:szCs w:val="24"/>
        </w:rPr>
        <w:t xml:space="preserve">at is apparent from </w:t>
      </w:r>
      <w:r w:rsidR="008F1C6B" w:rsidRPr="0026149C">
        <w:rPr>
          <w:rFonts w:ascii="Times New Roman" w:hAnsi="Times New Roman" w:cs="Times New Roman"/>
          <w:sz w:val="24"/>
          <w:szCs w:val="24"/>
        </w:rPr>
        <w:t>his</w:t>
      </w:r>
      <w:r w:rsidR="001E4A28" w:rsidRPr="0026149C">
        <w:rPr>
          <w:rFonts w:ascii="Times New Roman" w:hAnsi="Times New Roman" w:cs="Times New Roman"/>
          <w:sz w:val="24"/>
          <w:szCs w:val="24"/>
        </w:rPr>
        <w:t xml:space="preserve"> response is that </w:t>
      </w:r>
      <w:r w:rsidR="008F1C6B" w:rsidRPr="0026149C">
        <w:rPr>
          <w:rFonts w:ascii="Times New Roman" w:hAnsi="Times New Roman" w:cs="Times New Roman"/>
          <w:sz w:val="24"/>
          <w:szCs w:val="24"/>
        </w:rPr>
        <w:t xml:space="preserve">the </w:t>
      </w:r>
      <w:r w:rsidR="001E4A28" w:rsidRPr="0026149C">
        <w:rPr>
          <w:rFonts w:ascii="Times New Roman" w:hAnsi="Times New Roman" w:cs="Times New Roman"/>
          <w:sz w:val="24"/>
          <w:szCs w:val="24"/>
        </w:rPr>
        <w:t>appellant acted o</w:t>
      </w:r>
      <w:r w:rsidR="00BB5BDC" w:rsidRPr="0026149C">
        <w:rPr>
          <w:rFonts w:ascii="Times New Roman" w:hAnsi="Times New Roman" w:cs="Times New Roman"/>
          <w:sz w:val="24"/>
          <w:szCs w:val="24"/>
        </w:rPr>
        <w:t xml:space="preserve">n </w:t>
      </w:r>
      <w:r w:rsidR="008F1C6B" w:rsidRPr="0026149C">
        <w:rPr>
          <w:rFonts w:ascii="Times New Roman" w:hAnsi="Times New Roman" w:cs="Times New Roman"/>
          <w:sz w:val="24"/>
          <w:szCs w:val="24"/>
        </w:rPr>
        <w:t xml:space="preserve">the </w:t>
      </w:r>
      <w:r w:rsidR="00BB5BDC" w:rsidRPr="0026149C">
        <w:rPr>
          <w:rFonts w:ascii="Times New Roman" w:hAnsi="Times New Roman" w:cs="Times New Roman"/>
          <w:sz w:val="24"/>
          <w:szCs w:val="24"/>
        </w:rPr>
        <w:t>assumption that everything was working perfectly</w:t>
      </w:r>
      <w:r w:rsidR="008F1C6B" w:rsidRPr="0026149C">
        <w:rPr>
          <w:rFonts w:ascii="Times New Roman" w:hAnsi="Times New Roman" w:cs="Times New Roman"/>
          <w:sz w:val="24"/>
          <w:szCs w:val="24"/>
        </w:rPr>
        <w:t xml:space="preserve"> well</w:t>
      </w:r>
      <w:r w:rsidR="004D547A" w:rsidRPr="0026149C">
        <w:rPr>
          <w:rFonts w:ascii="Times New Roman" w:hAnsi="Times New Roman" w:cs="Times New Roman"/>
          <w:sz w:val="24"/>
          <w:szCs w:val="24"/>
        </w:rPr>
        <w:t xml:space="preserve">.  </w:t>
      </w:r>
      <w:r w:rsidR="00BB5BDC" w:rsidRPr="0026149C">
        <w:rPr>
          <w:rFonts w:ascii="Times New Roman" w:hAnsi="Times New Roman" w:cs="Times New Roman"/>
          <w:sz w:val="24"/>
          <w:szCs w:val="24"/>
        </w:rPr>
        <w:t>However, i</w:t>
      </w:r>
      <w:r w:rsidR="00DC46DC" w:rsidRPr="0026149C">
        <w:rPr>
          <w:rFonts w:ascii="Times New Roman" w:hAnsi="Times New Roman" w:cs="Times New Roman"/>
          <w:sz w:val="24"/>
          <w:szCs w:val="24"/>
        </w:rPr>
        <w:t>t is that</w:t>
      </w:r>
      <w:r w:rsidR="00842B8A" w:rsidRPr="0026149C">
        <w:rPr>
          <w:rFonts w:ascii="Times New Roman" w:hAnsi="Times New Roman" w:cs="Times New Roman"/>
          <w:sz w:val="24"/>
          <w:szCs w:val="24"/>
        </w:rPr>
        <w:t xml:space="preserve"> act of assuming</w:t>
      </w:r>
      <w:r w:rsidR="003479B2" w:rsidRPr="0026149C">
        <w:rPr>
          <w:rFonts w:ascii="Times New Roman" w:hAnsi="Times New Roman" w:cs="Times New Roman"/>
          <w:sz w:val="24"/>
          <w:szCs w:val="24"/>
        </w:rPr>
        <w:t>,</w:t>
      </w:r>
      <w:r w:rsidR="00842B8A" w:rsidRPr="0026149C">
        <w:rPr>
          <w:rFonts w:ascii="Times New Roman" w:hAnsi="Times New Roman" w:cs="Times New Roman"/>
          <w:sz w:val="24"/>
          <w:szCs w:val="24"/>
        </w:rPr>
        <w:t xml:space="preserve"> </w:t>
      </w:r>
      <w:r w:rsidR="00FC62FA" w:rsidRPr="0026149C">
        <w:rPr>
          <w:rFonts w:ascii="Times New Roman" w:hAnsi="Times New Roman" w:cs="Times New Roman"/>
          <w:sz w:val="24"/>
          <w:szCs w:val="24"/>
        </w:rPr>
        <w:t>which</w:t>
      </w:r>
      <w:r w:rsidR="00842B8A" w:rsidRPr="0026149C">
        <w:rPr>
          <w:rFonts w:ascii="Times New Roman" w:hAnsi="Times New Roman" w:cs="Times New Roman"/>
          <w:sz w:val="24"/>
          <w:szCs w:val="24"/>
        </w:rPr>
        <w:t xml:space="preserve"> ground</w:t>
      </w:r>
      <w:r w:rsidR="008F1C6B" w:rsidRPr="0026149C">
        <w:rPr>
          <w:rFonts w:ascii="Times New Roman" w:hAnsi="Times New Roman" w:cs="Times New Roman"/>
          <w:sz w:val="24"/>
          <w:szCs w:val="24"/>
        </w:rPr>
        <w:t>s</w:t>
      </w:r>
      <w:r w:rsidR="00842B8A" w:rsidRPr="0026149C">
        <w:rPr>
          <w:rFonts w:ascii="Times New Roman" w:hAnsi="Times New Roman" w:cs="Times New Roman"/>
          <w:sz w:val="24"/>
          <w:szCs w:val="24"/>
        </w:rPr>
        <w:t xml:space="preserve"> the misconduct</w:t>
      </w:r>
      <w:r w:rsidR="00DC46DC" w:rsidRPr="0026149C">
        <w:rPr>
          <w:rFonts w:ascii="Times New Roman" w:hAnsi="Times New Roman" w:cs="Times New Roman"/>
          <w:sz w:val="24"/>
          <w:szCs w:val="24"/>
        </w:rPr>
        <w:t xml:space="preserve"> because a divisional head cannot rely on assumptions without checking on actual</w:t>
      </w:r>
      <w:r w:rsidR="00063FCA" w:rsidRPr="0026149C">
        <w:rPr>
          <w:rFonts w:ascii="Times New Roman" w:hAnsi="Times New Roman" w:cs="Times New Roman"/>
          <w:sz w:val="24"/>
          <w:szCs w:val="24"/>
        </w:rPr>
        <w:t xml:space="preserve"> performance of his Division</w:t>
      </w:r>
      <w:r w:rsidR="00DC46DC" w:rsidRPr="0026149C">
        <w:rPr>
          <w:rFonts w:ascii="Times New Roman" w:hAnsi="Times New Roman" w:cs="Times New Roman"/>
          <w:sz w:val="24"/>
          <w:szCs w:val="24"/>
        </w:rPr>
        <w:t xml:space="preserve"> for a period of </w:t>
      </w:r>
      <w:r w:rsidR="00112C12" w:rsidRPr="0026149C">
        <w:rPr>
          <w:rFonts w:ascii="Times New Roman" w:hAnsi="Times New Roman" w:cs="Times New Roman"/>
          <w:sz w:val="24"/>
          <w:szCs w:val="24"/>
        </w:rPr>
        <w:t xml:space="preserve">almost </w:t>
      </w:r>
      <w:r w:rsidR="00FC2AE5" w:rsidRPr="0026149C">
        <w:rPr>
          <w:rFonts w:ascii="Times New Roman" w:hAnsi="Times New Roman" w:cs="Times New Roman"/>
          <w:sz w:val="24"/>
          <w:szCs w:val="24"/>
        </w:rPr>
        <w:t>six</w:t>
      </w:r>
      <w:r w:rsidR="00112C12" w:rsidRPr="0026149C">
        <w:rPr>
          <w:rFonts w:ascii="Times New Roman" w:hAnsi="Times New Roman" w:cs="Times New Roman"/>
          <w:sz w:val="24"/>
          <w:szCs w:val="24"/>
        </w:rPr>
        <w:t xml:space="preserve"> months</w:t>
      </w:r>
      <w:r w:rsidR="00842B8A" w:rsidRPr="0026149C">
        <w:rPr>
          <w:rFonts w:ascii="Times New Roman" w:hAnsi="Times New Roman" w:cs="Times New Roman"/>
          <w:sz w:val="24"/>
          <w:szCs w:val="24"/>
        </w:rPr>
        <w:t xml:space="preserve">. </w:t>
      </w:r>
    </w:p>
    <w:p w:rsidR="00BF12C4" w:rsidRPr="0026149C" w:rsidRDefault="00BF12C4" w:rsidP="00066277">
      <w:pPr>
        <w:spacing w:after="0" w:line="240" w:lineRule="auto"/>
        <w:jc w:val="both"/>
        <w:rPr>
          <w:rFonts w:ascii="Times New Roman" w:hAnsi="Times New Roman" w:cs="Times New Roman"/>
          <w:sz w:val="24"/>
          <w:szCs w:val="24"/>
        </w:rPr>
      </w:pPr>
    </w:p>
    <w:p w:rsidR="008067DF" w:rsidRPr="0026149C" w:rsidRDefault="002841F6" w:rsidP="001253AD">
      <w:pPr>
        <w:tabs>
          <w:tab w:val="left" w:pos="1440"/>
        </w:tabs>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1253AD">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Further with the procedures in place and because such invoicing and charging was central to his duties, the appellant ought to have found out even from his predecessor or </w:t>
      </w:r>
      <w:r w:rsidR="00FF2697" w:rsidRPr="0026149C">
        <w:rPr>
          <w:rFonts w:ascii="Times New Roman" w:hAnsi="Times New Roman" w:cs="Times New Roman"/>
          <w:sz w:val="24"/>
          <w:szCs w:val="24"/>
        </w:rPr>
        <w:t>the</w:t>
      </w:r>
      <w:r w:rsidR="00842B8A" w:rsidRPr="0026149C">
        <w:rPr>
          <w:rFonts w:ascii="Times New Roman" w:hAnsi="Times New Roman" w:cs="Times New Roman"/>
          <w:sz w:val="24"/>
          <w:szCs w:val="24"/>
        </w:rPr>
        <w:t xml:space="preserve"> manual </w:t>
      </w:r>
      <w:r w:rsidR="00FF2697" w:rsidRPr="0026149C">
        <w:rPr>
          <w:rFonts w:ascii="Times New Roman" w:hAnsi="Times New Roman" w:cs="Times New Roman"/>
          <w:sz w:val="24"/>
          <w:szCs w:val="24"/>
        </w:rPr>
        <w:t>what his Department should have done</w:t>
      </w:r>
      <w:r w:rsidR="00842B8A" w:rsidRPr="0026149C">
        <w:rPr>
          <w:rFonts w:ascii="Times New Roman" w:hAnsi="Times New Roman" w:cs="Times New Roman"/>
          <w:sz w:val="24"/>
          <w:szCs w:val="24"/>
        </w:rPr>
        <w:t xml:space="preserve">. </w:t>
      </w:r>
      <w:r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It must be noted that Ruth was retained to help with the appellant’s orientation</w:t>
      </w:r>
      <w:r w:rsidR="00112C12" w:rsidRPr="0026149C">
        <w:rPr>
          <w:rFonts w:ascii="Times New Roman" w:hAnsi="Times New Roman" w:cs="Times New Roman"/>
          <w:sz w:val="24"/>
          <w:szCs w:val="24"/>
        </w:rPr>
        <w:t>.</w:t>
      </w:r>
      <w:r w:rsidR="007B4C35" w:rsidRPr="0026149C">
        <w:rPr>
          <w:rFonts w:ascii="Times New Roman" w:hAnsi="Times New Roman" w:cs="Times New Roman"/>
          <w:sz w:val="24"/>
          <w:szCs w:val="24"/>
        </w:rPr>
        <w:t xml:space="preserve"> </w:t>
      </w:r>
      <w:r w:rsidR="00FD2FD5" w:rsidRPr="0026149C">
        <w:rPr>
          <w:rFonts w:ascii="Times New Roman" w:hAnsi="Times New Roman" w:cs="Times New Roman"/>
          <w:sz w:val="24"/>
          <w:szCs w:val="24"/>
        </w:rPr>
        <w:t>He</w:t>
      </w:r>
      <w:r w:rsidR="007B4C35" w:rsidRPr="0026149C">
        <w:rPr>
          <w:rFonts w:ascii="Times New Roman" w:hAnsi="Times New Roman" w:cs="Times New Roman"/>
          <w:sz w:val="24"/>
          <w:szCs w:val="24"/>
        </w:rPr>
        <w:t xml:space="preserve"> </w:t>
      </w:r>
      <w:r w:rsidR="00FD2FD5" w:rsidRPr="0026149C">
        <w:rPr>
          <w:rFonts w:ascii="Times New Roman" w:hAnsi="Times New Roman" w:cs="Times New Roman"/>
          <w:sz w:val="24"/>
          <w:szCs w:val="24"/>
        </w:rPr>
        <w:t>c</w:t>
      </w:r>
      <w:r w:rsidR="00842B8A" w:rsidRPr="0026149C">
        <w:rPr>
          <w:rFonts w:ascii="Times New Roman" w:hAnsi="Times New Roman" w:cs="Times New Roman"/>
          <w:sz w:val="24"/>
          <w:szCs w:val="24"/>
        </w:rPr>
        <w:t>ould</w:t>
      </w:r>
      <w:r w:rsidR="007B4C35"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have</w:t>
      </w:r>
      <w:r w:rsidR="00FD2FD5" w:rsidRPr="0026149C">
        <w:rPr>
          <w:rFonts w:ascii="Times New Roman" w:hAnsi="Times New Roman" w:cs="Times New Roman"/>
          <w:sz w:val="24"/>
          <w:szCs w:val="24"/>
        </w:rPr>
        <w:t>,</w:t>
      </w:r>
      <w:r w:rsidR="00842B8A" w:rsidRPr="0026149C">
        <w:rPr>
          <w:rFonts w:ascii="Times New Roman" w:hAnsi="Times New Roman" w:cs="Times New Roman"/>
          <w:sz w:val="24"/>
          <w:szCs w:val="24"/>
        </w:rPr>
        <w:t xml:space="preserve"> sought his predecessor’s assistance</w:t>
      </w:r>
      <w:r w:rsidR="00FD2FD5" w:rsidRPr="0026149C">
        <w:rPr>
          <w:rFonts w:ascii="Times New Roman" w:hAnsi="Times New Roman" w:cs="Times New Roman"/>
          <w:sz w:val="24"/>
          <w:szCs w:val="24"/>
        </w:rPr>
        <w:t>,</w:t>
      </w:r>
      <w:r w:rsidR="00842B8A" w:rsidRPr="0026149C">
        <w:rPr>
          <w:rFonts w:ascii="Times New Roman" w:hAnsi="Times New Roman" w:cs="Times New Roman"/>
          <w:sz w:val="24"/>
          <w:szCs w:val="24"/>
        </w:rPr>
        <w:t xml:space="preserve"> or </w:t>
      </w:r>
      <w:r w:rsidR="007B4C35" w:rsidRPr="0026149C">
        <w:rPr>
          <w:rFonts w:ascii="Times New Roman" w:hAnsi="Times New Roman" w:cs="Times New Roman"/>
          <w:sz w:val="24"/>
          <w:szCs w:val="24"/>
        </w:rPr>
        <w:lastRenderedPageBreak/>
        <w:t>inquired</w:t>
      </w:r>
      <w:r w:rsidR="00842B8A" w:rsidRPr="0026149C">
        <w:rPr>
          <w:rFonts w:ascii="Times New Roman" w:hAnsi="Times New Roman" w:cs="Times New Roman"/>
          <w:sz w:val="24"/>
          <w:szCs w:val="24"/>
        </w:rPr>
        <w:t xml:space="preserve"> at ZSS</w:t>
      </w:r>
      <w:r w:rsidR="00FD2FD5" w:rsidRPr="0026149C">
        <w:rPr>
          <w:rFonts w:ascii="Times New Roman" w:hAnsi="Times New Roman" w:cs="Times New Roman"/>
          <w:sz w:val="24"/>
          <w:szCs w:val="24"/>
        </w:rPr>
        <w:t xml:space="preserve"> (another invoicing office), if the containers</w:t>
      </w:r>
      <w:r w:rsidR="005F1C11" w:rsidRPr="0026149C">
        <w:rPr>
          <w:rFonts w:ascii="Times New Roman" w:hAnsi="Times New Roman" w:cs="Times New Roman"/>
          <w:sz w:val="24"/>
          <w:szCs w:val="24"/>
        </w:rPr>
        <w:t>,</w:t>
      </w:r>
      <w:r w:rsidR="00842B8A" w:rsidRPr="0026149C">
        <w:rPr>
          <w:rFonts w:ascii="Times New Roman" w:hAnsi="Times New Roman" w:cs="Times New Roman"/>
          <w:sz w:val="24"/>
          <w:szCs w:val="24"/>
        </w:rPr>
        <w:t xml:space="preserve"> had been</w:t>
      </w:r>
      <w:r w:rsidR="00FD2FD5" w:rsidRPr="0026149C">
        <w:rPr>
          <w:rFonts w:ascii="Times New Roman" w:hAnsi="Times New Roman" w:cs="Times New Roman"/>
          <w:sz w:val="24"/>
          <w:szCs w:val="24"/>
        </w:rPr>
        <w:t xml:space="preserve"> invoiced</w:t>
      </w:r>
      <w:r w:rsidR="005F1C11" w:rsidRPr="0026149C">
        <w:rPr>
          <w:rFonts w:ascii="Times New Roman" w:hAnsi="Times New Roman" w:cs="Times New Roman"/>
          <w:sz w:val="24"/>
          <w:szCs w:val="24"/>
        </w:rPr>
        <w:t xml:space="preserve"> at that office</w:t>
      </w:r>
      <w:r w:rsidR="00FD2FD5" w:rsidRPr="0026149C">
        <w:rPr>
          <w:rFonts w:ascii="Times New Roman" w:hAnsi="Times New Roman" w:cs="Times New Roman"/>
          <w:sz w:val="24"/>
          <w:szCs w:val="24"/>
        </w:rPr>
        <w:t>,</w:t>
      </w:r>
      <w:r w:rsidR="00842B8A" w:rsidRPr="0026149C">
        <w:rPr>
          <w:rFonts w:ascii="Times New Roman" w:hAnsi="Times New Roman" w:cs="Times New Roman"/>
          <w:sz w:val="24"/>
          <w:szCs w:val="24"/>
        </w:rPr>
        <w:t xml:space="preserve"> </w:t>
      </w:r>
      <w:r w:rsidR="00FF2697" w:rsidRPr="0026149C">
        <w:rPr>
          <w:rFonts w:ascii="Times New Roman" w:hAnsi="Times New Roman" w:cs="Times New Roman"/>
          <w:sz w:val="24"/>
          <w:szCs w:val="24"/>
        </w:rPr>
        <w:t>instead of</w:t>
      </w:r>
      <w:r w:rsidR="00112C12" w:rsidRPr="0026149C">
        <w:rPr>
          <w:rFonts w:ascii="Times New Roman" w:hAnsi="Times New Roman" w:cs="Times New Roman"/>
          <w:sz w:val="24"/>
          <w:szCs w:val="24"/>
        </w:rPr>
        <w:t xml:space="preserve"> relying on assumptions</w:t>
      </w:r>
      <w:r w:rsidR="00842B8A" w:rsidRPr="0026149C">
        <w:rPr>
          <w:rFonts w:ascii="Times New Roman" w:hAnsi="Times New Roman" w:cs="Times New Roman"/>
          <w:sz w:val="24"/>
          <w:szCs w:val="24"/>
        </w:rPr>
        <w:t xml:space="preserve">. </w:t>
      </w:r>
      <w:r w:rsidR="00D42A13" w:rsidRPr="0026149C">
        <w:rPr>
          <w:rFonts w:ascii="Times New Roman" w:hAnsi="Times New Roman" w:cs="Times New Roman"/>
          <w:sz w:val="24"/>
          <w:szCs w:val="24"/>
        </w:rPr>
        <w:t xml:space="preserve"> </w:t>
      </w:r>
      <w:r w:rsidR="00112C12" w:rsidRPr="0026149C">
        <w:rPr>
          <w:rFonts w:ascii="Times New Roman" w:hAnsi="Times New Roman" w:cs="Times New Roman"/>
          <w:sz w:val="24"/>
          <w:szCs w:val="24"/>
        </w:rPr>
        <w:t xml:space="preserve">One further important point to note is that </w:t>
      </w:r>
      <w:r w:rsidR="00784E91" w:rsidRPr="0026149C">
        <w:rPr>
          <w:rFonts w:ascii="Times New Roman" w:hAnsi="Times New Roman" w:cs="Times New Roman"/>
          <w:sz w:val="24"/>
          <w:szCs w:val="24"/>
        </w:rPr>
        <w:t>th</w:t>
      </w:r>
      <w:r w:rsidR="00112C12" w:rsidRPr="0026149C">
        <w:rPr>
          <w:rFonts w:ascii="Times New Roman" w:hAnsi="Times New Roman" w:cs="Times New Roman"/>
          <w:sz w:val="24"/>
          <w:szCs w:val="24"/>
        </w:rPr>
        <w:t xml:space="preserve">e appellant set </w:t>
      </w:r>
      <w:r w:rsidR="00784E91" w:rsidRPr="0026149C">
        <w:rPr>
          <w:rFonts w:ascii="Times New Roman" w:hAnsi="Times New Roman" w:cs="Times New Roman"/>
          <w:sz w:val="24"/>
          <w:szCs w:val="24"/>
        </w:rPr>
        <w:t>his</w:t>
      </w:r>
      <w:r w:rsidR="00112C12" w:rsidRPr="0026149C">
        <w:rPr>
          <w:rFonts w:ascii="Times New Roman" w:hAnsi="Times New Roman" w:cs="Times New Roman"/>
          <w:sz w:val="24"/>
          <w:szCs w:val="24"/>
        </w:rPr>
        <w:t xml:space="preserve"> performance target which he </w:t>
      </w:r>
      <w:r w:rsidR="00A60142" w:rsidRPr="0026149C">
        <w:rPr>
          <w:rFonts w:ascii="Times New Roman" w:hAnsi="Times New Roman" w:cs="Times New Roman"/>
          <w:sz w:val="24"/>
          <w:szCs w:val="24"/>
        </w:rPr>
        <w:t>took</w:t>
      </w:r>
      <w:r w:rsidR="00112C12" w:rsidRPr="0026149C">
        <w:rPr>
          <w:rFonts w:ascii="Times New Roman" w:hAnsi="Times New Roman" w:cs="Times New Roman"/>
          <w:sz w:val="24"/>
          <w:szCs w:val="24"/>
        </w:rPr>
        <w:t xml:space="preserve"> before </w:t>
      </w:r>
      <w:r w:rsidR="00B30EB5" w:rsidRPr="0026149C">
        <w:rPr>
          <w:rFonts w:ascii="Times New Roman" w:hAnsi="Times New Roman" w:cs="Times New Roman"/>
          <w:sz w:val="24"/>
          <w:szCs w:val="24"/>
        </w:rPr>
        <w:t>his superior</w:t>
      </w:r>
      <w:r w:rsidR="00112C12" w:rsidRPr="0026149C">
        <w:rPr>
          <w:rFonts w:ascii="Times New Roman" w:hAnsi="Times New Roman" w:cs="Times New Roman"/>
          <w:sz w:val="24"/>
          <w:szCs w:val="24"/>
        </w:rPr>
        <w:t xml:space="preserve"> for </w:t>
      </w:r>
      <w:r w:rsidR="00B30EB5" w:rsidRPr="0026149C">
        <w:rPr>
          <w:rFonts w:ascii="Times New Roman" w:hAnsi="Times New Roman" w:cs="Times New Roman"/>
          <w:sz w:val="24"/>
          <w:szCs w:val="24"/>
        </w:rPr>
        <w:t>approval</w:t>
      </w:r>
      <w:r w:rsidR="00112C12" w:rsidRPr="0026149C">
        <w:rPr>
          <w:rFonts w:ascii="Times New Roman" w:hAnsi="Times New Roman" w:cs="Times New Roman"/>
          <w:sz w:val="24"/>
          <w:szCs w:val="24"/>
        </w:rPr>
        <w:t>.</w:t>
      </w:r>
      <w:r w:rsidR="00B30EB5" w:rsidRPr="0026149C">
        <w:rPr>
          <w:rFonts w:ascii="Times New Roman" w:hAnsi="Times New Roman" w:cs="Times New Roman"/>
          <w:sz w:val="24"/>
          <w:szCs w:val="24"/>
        </w:rPr>
        <w:t xml:space="preserve"> </w:t>
      </w:r>
      <w:r w:rsidR="00D42A13" w:rsidRPr="0026149C">
        <w:rPr>
          <w:rFonts w:ascii="Times New Roman" w:hAnsi="Times New Roman" w:cs="Times New Roman"/>
          <w:sz w:val="24"/>
          <w:szCs w:val="24"/>
        </w:rPr>
        <w:t xml:space="preserve"> </w:t>
      </w:r>
      <w:r w:rsidR="00B30EB5" w:rsidRPr="0026149C">
        <w:rPr>
          <w:rFonts w:ascii="Times New Roman" w:hAnsi="Times New Roman" w:cs="Times New Roman"/>
          <w:sz w:val="24"/>
          <w:szCs w:val="24"/>
        </w:rPr>
        <w:t>He in that performance target scored four out of five.</w:t>
      </w:r>
      <w:r w:rsidR="00112C12" w:rsidRPr="0026149C">
        <w:rPr>
          <w:rFonts w:ascii="Times New Roman" w:hAnsi="Times New Roman" w:cs="Times New Roman"/>
          <w:sz w:val="24"/>
          <w:szCs w:val="24"/>
        </w:rPr>
        <w:t xml:space="preserve"> </w:t>
      </w:r>
      <w:r w:rsidR="00D42A13" w:rsidRPr="0026149C">
        <w:rPr>
          <w:rFonts w:ascii="Times New Roman" w:hAnsi="Times New Roman" w:cs="Times New Roman"/>
          <w:sz w:val="24"/>
          <w:szCs w:val="24"/>
        </w:rPr>
        <w:t xml:space="preserve"> </w:t>
      </w:r>
      <w:r w:rsidR="00112C12" w:rsidRPr="0026149C">
        <w:rPr>
          <w:rFonts w:ascii="Times New Roman" w:hAnsi="Times New Roman" w:cs="Times New Roman"/>
          <w:sz w:val="24"/>
          <w:szCs w:val="24"/>
        </w:rPr>
        <w:t xml:space="preserve">This shows that </w:t>
      </w:r>
      <w:r w:rsidR="00B30EB5" w:rsidRPr="0026149C">
        <w:rPr>
          <w:rFonts w:ascii="Times New Roman" w:hAnsi="Times New Roman" w:cs="Times New Roman"/>
          <w:sz w:val="24"/>
          <w:szCs w:val="24"/>
        </w:rPr>
        <w:t xml:space="preserve">the </w:t>
      </w:r>
      <w:r w:rsidR="00112C12" w:rsidRPr="0026149C">
        <w:rPr>
          <w:rFonts w:ascii="Times New Roman" w:hAnsi="Times New Roman" w:cs="Times New Roman"/>
          <w:sz w:val="24"/>
          <w:szCs w:val="24"/>
        </w:rPr>
        <w:t xml:space="preserve">appellant had a full understanding of his role but failed to perform it </w:t>
      </w:r>
      <w:r w:rsidR="00B30EB5" w:rsidRPr="0026149C">
        <w:rPr>
          <w:rFonts w:ascii="Times New Roman" w:hAnsi="Times New Roman" w:cs="Times New Roman"/>
          <w:sz w:val="24"/>
          <w:szCs w:val="24"/>
        </w:rPr>
        <w:t>efficiently.</w:t>
      </w:r>
      <w:r w:rsidR="00112C12" w:rsidRPr="0026149C">
        <w:rPr>
          <w:rFonts w:ascii="Times New Roman" w:hAnsi="Times New Roman" w:cs="Times New Roman"/>
          <w:sz w:val="24"/>
          <w:szCs w:val="24"/>
        </w:rPr>
        <w:t xml:space="preserve"> </w:t>
      </w:r>
    </w:p>
    <w:p w:rsidR="00A02D23" w:rsidRPr="0026149C" w:rsidRDefault="00D42A13" w:rsidP="00A02D23">
      <w:pPr>
        <w:tabs>
          <w:tab w:val="left" w:pos="1440"/>
        </w:tabs>
        <w:spacing w:after="0" w:line="24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p>
    <w:p w:rsidR="00842B8A" w:rsidRPr="0026149C" w:rsidRDefault="00A02D23" w:rsidP="00D42A13">
      <w:pPr>
        <w:tabs>
          <w:tab w:val="left" w:pos="1440"/>
        </w:tabs>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ab/>
      </w:r>
      <w:r w:rsidR="00112C12" w:rsidRPr="0026149C">
        <w:rPr>
          <w:rFonts w:ascii="Times New Roman" w:hAnsi="Times New Roman" w:cs="Times New Roman"/>
          <w:sz w:val="24"/>
          <w:szCs w:val="24"/>
        </w:rPr>
        <w:t>It is apparent that the evidence led established that appellant was guilty of the charge of gross inefficiency in the performance of</w:t>
      </w:r>
      <w:r w:rsidR="00B30EB5" w:rsidRPr="0026149C">
        <w:rPr>
          <w:rFonts w:ascii="Times New Roman" w:hAnsi="Times New Roman" w:cs="Times New Roman"/>
          <w:sz w:val="24"/>
          <w:szCs w:val="24"/>
        </w:rPr>
        <w:t xml:space="preserve"> his</w:t>
      </w:r>
      <w:r w:rsidR="00112C12" w:rsidRPr="0026149C">
        <w:rPr>
          <w:rFonts w:ascii="Times New Roman" w:hAnsi="Times New Roman" w:cs="Times New Roman"/>
          <w:sz w:val="24"/>
          <w:szCs w:val="24"/>
        </w:rPr>
        <w:t xml:space="preserve"> dut</w:t>
      </w:r>
      <w:r w:rsidR="00B30EB5" w:rsidRPr="0026149C">
        <w:rPr>
          <w:rFonts w:ascii="Times New Roman" w:hAnsi="Times New Roman" w:cs="Times New Roman"/>
          <w:sz w:val="24"/>
          <w:szCs w:val="24"/>
        </w:rPr>
        <w:t>ies.</w:t>
      </w:r>
      <w:r w:rsidR="00112C12" w:rsidRPr="0026149C">
        <w:rPr>
          <w:rFonts w:ascii="Times New Roman" w:hAnsi="Times New Roman" w:cs="Times New Roman"/>
          <w:sz w:val="24"/>
          <w:szCs w:val="24"/>
        </w:rPr>
        <w:t xml:space="preserve"> </w:t>
      </w:r>
      <w:r w:rsidR="00707332" w:rsidRPr="0026149C">
        <w:rPr>
          <w:rFonts w:ascii="Times New Roman" w:hAnsi="Times New Roman" w:cs="Times New Roman"/>
          <w:sz w:val="24"/>
          <w:szCs w:val="24"/>
        </w:rPr>
        <w:t xml:space="preserve"> </w:t>
      </w:r>
      <w:r w:rsidR="00112C12" w:rsidRPr="0026149C">
        <w:rPr>
          <w:rFonts w:ascii="Times New Roman" w:hAnsi="Times New Roman" w:cs="Times New Roman"/>
          <w:sz w:val="24"/>
          <w:szCs w:val="24"/>
        </w:rPr>
        <w:t xml:space="preserve">It was therefore not the duty of the arbitrator to interfere with such findings where there was no misdirection. </w:t>
      </w:r>
      <w:r w:rsidR="00707332" w:rsidRPr="0026149C">
        <w:rPr>
          <w:rFonts w:ascii="Times New Roman" w:hAnsi="Times New Roman" w:cs="Times New Roman"/>
          <w:sz w:val="24"/>
          <w:szCs w:val="24"/>
        </w:rPr>
        <w:t xml:space="preserve"> </w:t>
      </w:r>
      <w:r w:rsidR="00112C12" w:rsidRPr="0026149C">
        <w:rPr>
          <w:rFonts w:ascii="Times New Roman" w:hAnsi="Times New Roman" w:cs="Times New Roman"/>
          <w:sz w:val="24"/>
          <w:szCs w:val="24"/>
        </w:rPr>
        <w:t xml:space="preserve">The arbitrator was therefore wrong in finding that appellant was unfairly dismissed where the evidence prove that appellant </w:t>
      </w:r>
      <w:r w:rsidR="008067DF" w:rsidRPr="0026149C">
        <w:rPr>
          <w:rFonts w:ascii="Times New Roman" w:hAnsi="Times New Roman" w:cs="Times New Roman"/>
          <w:sz w:val="24"/>
          <w:szCs w:val="24"/>
        </w:rPr>
        <w:t>was grossly inefficient in performing his duties.</w:t>
      </w:r>
      <w:r w:rsidR="00112C12" w:rsidRPr="0026149C">
        <w:rPr>
          <w:rFonts w:ascii="Times New Roman" w:hAnsi="Times New Roman" w:cs="Times New Roman"/>
          <w:sz w:val="24"/>
          <w:szCs w:val="24"/>
        </w:rPr>
        <w:t xml:space="preserve"> </w:t>
      </w:r>
    </w:p>
    <w:p w:rsidR="00D01BA2" w:rsidRPr="0026149C" w:rsidRDefault="00D01BA2" w:rsidP="00D01BA2">
      <w:pPr>
        <w:spacing w:after="0" w:line="240" w:lineRule="auto"/>
        <w:jc w:val="both"/>
        <w:rPr>
          <w:rFonts w:ascii="Times New Roman" w:hAnsi="Times New Roman" w:cs="Times New Roman"/>
          <w:b/>
          <w:sz w:val="24"/>
          <w:szCs w:val="24"/>
        </w:rPr>
      </w:pPr>
    </w:p>
    <w:p w:rsidR="00842B8A" w:rsidRPr="0026149C" w:rsidRDefault="00FB222D" w:rsidP="00B728DF">
      <w:pPr>
        <w:spacing w:line="240" w:lineRule="auto"/>
        <w:jc w:val="both"/>
        <w:rPr>
          <w:rFonts w:ascii="Times New Roman" w:hAnsi="Times New Roman" w:cs="Times New Roman"/>
          <w:b/>
          <w:sz w:val="24"/>
          <w:szCs w:val="24"/>
        </w:rPr>
      </w:pPr>
      <w:r w:rsidRPr="0026149C">
        <w:rPr>
          <w:rFonts w:ascii="Times New Roman" w:hAnsi="Times New Roman" w:cs="Times New Roman"/>
          <w:b/>
          <w:sz w:val="24"/>
          <w:szCs w:val="24"/>
        </w:rPr>
        <w:t>Whether there is a distinction at law between gross inefficiency and gross incompetence.</w:t>
      </w:r>
    </w:p>
    <w:p w:rsidR="00BA2E43" w:rsidRPr="0026149C" w:rsidRDefault="005E29D3" w:rsidP="008066E8">
      <w:pPr>
        <w:tabs>
          <w:tab w:val="left" w:pos="1440"/>
        </w:tabs>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6C2EE3" w:rsidRPr="0026149C">
        <w:rPr>
          <w:rFonts w:ascii="Times New Roman" w:hAnsi="Times New Roman" w:cs="Times New Roman"/>
          <w:sz w:val="24"/>
          <w:szCs w:val="24"/>
        </w:rPr>
        <w:t>The appellant was charged for gross</w:t>
      </w:r>
      <w:r w:rsidR="008067DF" w:rsidRPr="0026149C">
        <w:rPr>
          <w:rFonts w:ascii="Times New Roman" w:hAnsi="Times New Roman" w:cs="Times New Roman"/>
          <w:sz w:val="24"/>
          <w:szCs w:val="24"/>
        </w:rPr>
        <w:t xml:space="preserve"> incompetenc</w:t>
      </w:r>
      <w:r w:rsidR="00B657A9">
        <w:rPr>
          <w:rFonts w:ascii="Times New Roman" w:hAnsi="Times New Roman" w:cs="Times New Roman"/>
          <w:sz w:val="24"/>
          <w:szCs w:val="24"/>
        </w:rPr>
        <w:t>e</w:t>
      </w:r>
      <w:r w:rsidR="006C2EE3" w:rsidRPr="0026149C">
        <w:rPr>
          <w:rFonts w:ascii="Times New Roman" w:hAnsi="Times New Roman" w:cs="Times New Roman"/>
          <w:sz w:val="24"/>
          <w:szCs w:val="24"/>
        </w:rPr>
        <w:t xml:space="preserve"> or gross</w:t>
      </w:r>
      <w:r w:rsidR="008067DF" w:rsidRPr="0026149C">
        <w:rPr>
          <w:rFonts w:ascii="Times New Roman" w:hAnsi="Times New Roman" w:cs="Times New Roman"/>
          <w:sz w:val="24"/>
          <w:szCs w:val="24"/>
        </w:rPr>
        <w:t xml:space="preserve"> inefficiency</w:t>
      </w:r>
      <w:r w:rsidR="006C2EE3" w:rsidRPr="0026149C">
        <w:rPr>
          <w:rFonts w:ascii="Times New Roman" w:hAnsi="Times New Roman" w:cs="Times New Roman"/>
          <w:sz w:val="24"/>
          <w:szCs w:val="24"/>
        </w:rPr>
        <w:t xml:space="preserve"> in the performance of his duties</w:t>
      </w:r>
      <w:r w:rsidR="005D32D2" w:rsidRPr="0026149C">
        <w:rPr>
          <w:rFonts w:ascii="Times New Roman" w:hAnsi="Times New Roman" w:cs="Times New Roman"/>
          <w:sz w:val="24"/>
          <w:szCs w:val="24"/>
        </w:rPr>
        <w:t xml:space="preserve"> but was</w:t>
      </w:r>
      <w:r w:rsidR="00BB5BDC" w:rsidRPr="0026149C">
        <w:rPr>
          <w:rFonts w:ascii="Times New Roman" w:hAnsi="Times New Roman" w:cs="Times New Roman"/>
          <w:sz w:val="24"/>
          <w:szCs w:val="24"/>
        </w:rPr>
        <w:t xml:space="preserve"> found </w:t>
      </w:r>
      <w:r w:rsidR="005D32D2" w:rsidRPr="0026149C">
        <w:rPr>
          <w:rFonts w:ascii="Times New Roman" w:hAnsi="Times New Roman" w:cs="Times New Roman"/>
          <w:sz w:val="24"/>
          <w:szCs w:val="24"/>
        </w:rPr>
        <w:t xml:space="preserve">guilty of gross </w:t>
      </w:r>
      <w:r w:rsidR="00BB5BDC" w:rsidRPr="0026149C">
        <w:rPr>
          <w:rFonts w:ascii="Times New Roman" w:hAnsi="Times New Roman" w:cs="Times New Roman"/>
          <w:sz w:val="24"/>
          <w:szCs w:val="24"/>
        </w:rPr>
        <w:t>inefficiency</w:t>
      </w:r>
      <w:r w:rsidR="006C2EE3" w:rsidRPr="0026149C">
        <w:rPr>
          <w:rFonts w:ascii="Times New Roman" w:hAnsi="Times New Roman" w:cs="Times New Roman"/>
          <w:sz w:val="24"/>
          <w:szCs w:val="24"/>
        </w:rPr>
        <w:t>.</w:t>
      </w:r>
      <w:r w:rsidR="005D32D2" w:rsidRPr="0026149C">
        <w:rPr>
          <w:rFonts w:ascii="Times New Roman" w:hAnsi="Times New Roman" w:cs="Times New Roman"/>
          <w:sz w:val="24"/>
          <w:szCs w:val="24"/>
        </w:rPr>
        <w:t xml:space="preserve"> </w:t>
      </w:r>
      <w:r w:rsidR="00BA2E43" w:rsidRPr="0026149C">
        <w:rPr>
          <w:rFonts w:ascii="Times New Roman" w:hAnsi="Times New Roman" w:cs="Times New Roman"/>
          <w:sz w:val="24"/>
          <w:szCs w:val="24"/>
        </w:rPr>
        <w:t xml:space="preserve"> </w:t>
      </w:r>
      <w:r w:rsidR="005D32D2" w:rsidRPr="0026149C">
        <w:rPr>
          <w:rFonts w:ascii="Times New Roman" w:hAnsi="Times New Roman" w:cs="Times New Roman"/>
          <w:sz w:val="24"/>
          <w:szCs w:val="24"/>
        </w:rPr>
        <w:t>The arbitrator set aside the conviction</w:t>
      </w:r>
      <w:r w:rsidR="008066E8" w:rsidRPr="0026149C">
        <w:rPr>
          <w:rFonts w:ascii="Times New Roman" w:hAnsi="Times New Roman" w:cs="Times New Roman"/>
          <w:sz w:val="24"/>
          <w:szCs w:val="24"/>
        </w:rPr>
        <w:t xml:space="preserve"> and dismissal</w:t>
      </w:r>
      <w:r w:rsidR="005D32D2" w:rsidRPr="0026149C">
        <w:rPr>
          <w:rFonts w:ascii="Times New Roman" w:hAnsi="Times New Roman" w:cs="Times New Roman"/>
          <w:sz w:val="24"/>
          <w:szCs w:val="24"/>
        </w:rPr>
        <w:t xml:space="preserve"> on the basis that the facts did not prove that appellant was grossly incompetent</w:t>
      </w:r>
      <w:r w:rsidR="00BB5BDC" w:rsidRPr="0026149C">
        <w:rPr>
          <w:rFonts w:ascii="Times New Roman" w:hAnsi="Times New Roman" w:cs="Times New Roman"/>
          <w:sz w:val="24"/>
          <w:szCs w:val="24"/>
        </w:rPr>
        <w:t xml:space="preserve"> or inefficient</w:t>
      </w:r>
      <w:r w:rsidR="005D32D2" w:rsidRPr="0026149C">
        <w:rPr>
          <w:rFonts w:ascii="Times New Roman" w:hAnsi="Times New Roman" w:cs="Times New Roman"/>
          <w:sz w:val="24"/>
          <w:szCs w:val="24"/>
        </w:rPr>
        <w:t xml:space="preserve">. </w:t>
      </w:r>
      <w:r w:rsidR="00BA2E43" w:rsidRPr="0026149C">
        <w:rPr>
          <w:rFonts w:ascii="Times New Roman" w:hAnsi="Times New Roman" w:cs="Times New Roman"/>
          <w:sz w:val="24"/>
          <w:szCs w:val="24"/>
        </w:rPr>
        <w:t xml:space="preserve"> </w:t>
      </w:r>
      <w:r w:rsidR="00BB5BDC" w:rsidRPr="0026149C">
        <w:rPr>
          <w:rFonts w:ascii="Times New Roman" w:hAnsi="Times New Roman" w:cs="Times New Roman"/>
          <w:sz w:val="24"/>
          <w:szCs w:val="24"/>
        </w:rPr>
        <w:t>In terms of the</w:t>
      </w:r>
      <w:r w:rsidR="005D32D2" w:rsidRPr="0026149C">
        <w:rPr>
          <w:rFonts w:ascii="Times New Roman" w:hAnsi="Times New Roman" w:cs="Times New Roman"/>
          <w:sz w:val="24"/>
          <w:szCs w:val="24"/>
        </w:rPr>
        <w:t xml:space="preserve"> arbitrator</w:t>
      </w:r>
      <w:r w:rsidR="00BB5BDC" w:rsidRPr="0026149C">
        <w:rPr>
          <w:rFonts w:ascii="Times New Roman" w:hAnsi="Times New Roman" w:cs="Times New Roman"/>
          <w:sz w:val="24"/>
          <w:szCs w:val="24"/>
        </w:rPr>
        <w:t>’s finding,</w:t>
      </w:r>
      <w:r w:rsidR="005D32D2" w:rsidRPr="0026149C">
        <w:rPr>
          <w:rFonts w:ascii="Times New Roman" w:hAnsi="Times New Roman" w:cs="Times New Roman"/>
          <w:sz w:val="24"/>
          <w:szCs w:val="24"/>
        </w:rPr>
        <w:t xml:space="preserve"> for one to be found guilty</w:t>
      </w:r>
      <w:r w:rsidR="008066E8" w:rsidRPr="0026149C">
        <w:rPr>
          <w:rFonts w:ascii="Times New Roman" w:hAnsi="Times New Roman" w:cs="Times New Roman"/>
          <w:sz w:val="24"/>
          <w:szCs w:val="24"/>
        </w:rPr>
        <w:t xml:space="preserve"> and be dismissed from employment</w:t>
      </w:r>
      <w:r w:rsidR="005D32D2" w:rsidRPr="0026149C">
        <w:rPr>
          <w:rFonts w:ascii="Times New Roman" w:hAnsi="Times New Roman" w:cs="Times New Roman"/>
          <w:sz w:val="24"/>
          <w:szCs w:val="24"/>
        </w:rPr>
        <w:t xml:space="preserve"> f</w:t>
      </w:r>
      <w:r w:rsidR="008066E8" w:rsidRPr="0026149C">
        <w:rPr>
          <w:rFonts w:ascii="Times New Roman" w:hAnsi="Times New Roman" w:cs="Times New Roman"/>
          <w:sz w:val="24"/>
          <w:szCs w:val="24"/>
        </w:rPr>
        <w:t>or</w:t>
      </w:r>
      <w:r w:rsidR="005D32D2" w:rsidRPr="0026149C">
        <w:rPr>
          <w:rFonts w:ascii="Times New Roman" w:hAnsi="Times New Roman" w:cs="Times New Roman"/>
          <w:sz w:val="24"/>
          <w:szCs w:val="24"/>
        </w:rPr>
        <w:t xml:space="preserve"> gross inefficiency, the </w:t>
      </w:r>
      <w:r w:rsidR="007D6321" w:rsidRPr="0026149C">
        <w:rPr>
          <w:rFonts w:ascii="Times New Roman" w:hAnsi="Times New Roman" w:cs="Times New Roman"/>
          <w:sz w:val="24"/>
          <w:szCs w:val="24"/>
        </w:rPr>
        <w:t>principles</w:t>
      </w:r>
      <w:r w:rsidR="005D32D2" w:rsidRPr="0026149C">
        <w:rPr>
          <w:rFonts w:ascii="Times New Roman" w:hAnsi="Times New Roman" w:cs="Times New Roman"/>
          <w:sz w:val="24"/>
          <w:szCs w:val="24"/>
        </w:rPr>
        <w:t xml:space="preserve"> to be applied </w:t>
      </w:r>
      <w:r w:rsidR="007D6321" w:rsidRPr="0026149C">
        <w:rPr>
          <w:rFonts w:ascii="Times New Roman" w:hAnsi="Times New Roman" w:cs="Times New Roman"/>
          <w:sz w:val="24"/>
          <w:szCs w:val="24"/>
        </w:rPr>
        <w:t>are th</w:t>
      </w:r>
      <w:r w:rsidR="00BA121E" w:rsidRPr="0026149C">
        <w:rPr>
          <w:rFonts w:ascii="Times New Roman" w:hAnsi="Times New Roman" w:cs="Times New Roman"/>
          <w:sz w:val="24"/>
          <w:szCs w:val="24"/>
        </w:rPr>
        <w:t>ose</w:t>
      </w:r>
      <w:r w:rsidR="007D6321" w:rsidRPr="0026149C">
        <w:rPr>
          <w:rFonts w:ascii="Times New Roman" w:hAnsi="Times New Roman" w:cs="Times New Roman"/>
          <w:sz w:val="24"/>
          <w:szCs w:val="24"/>
        </w:rPr>
        <w:t xml:space="preserve"> which are applicable to gross incompetence</w:t>
      </w:r>
      <w:r w:rsidR="005B422D" w:rsidRPr="0026149C">
        <w:rPr>
          <w:rFonts w:ascii="Times New Roman" w:hAnsi="Times New Roman" w:cs="Times New Roman"/>
          <w:sz w:val="24"/>
          <w:szCs w:val="24"/>
        </w:rPr>
        <w:t xml:space="preserve"> as stated in the case of </w:t>
      </w:r>
      <w:proofErr w:type="spellStart"/>
      <w:r w:rsidR="005B422D" w:rsidRPr="0026149C">
        <w:rPr>
          <w:rFonts w:ascii="Times New Roman" w:hAnsi="Times New Roman" w:cs="Times New Roman"/>
          <w:sz w:val="24"/>
          <w:szCs w:val="24"/>
        </w:rPr>
        <w:t>Kwangwari</w:t>
      </w:r>
      <w:proofErr w:type="spellEnd"/>
      <w:r w:rsidR="005B422D" w:rsidRPr="0026149C">
        <w:rPr>
          <w:rFonts w:ascii="Times New Roman" w:hAnsi="Times New Roman" w:cs="Times New Roman"/>
          <w:sz w:val="24"/>
          <w:szCs w:val="24"/>
        </w:rPr>
        <w:t xml:space="preserve"> v CBZ 2003 (1) ZLR 551 (H) at 559</w:t>
      </w:r>
      <w:r w:rsidR="008066E8" w:rsidRPr="0026149C">
        <w:rPr>
          <w:rFonts w:ascii="Times New Roman" w:hAnsi="Times New Roman" w:cs="Times New Roman"/>
          <w:sz w:val="24"/>
          <w:szCs w:val="24"/>
        </w:rPr>
        <w:t xml:space="preserve"> E-G. T</w:t>
      </w:r>
      <w:r w:rsidR="00BB5BDC" w:rsidRPr="0026149C">
        <w:rPr>
          <w:rFonts w:ascii="Times New Roman" w:hAnsi="Times New Roman" w:cs="Times New Roman"/>
          <w:sz w:val="24"/>
          <w:szCs w:val="24"/>
        </w:rPr>
        <w:t>hat is whether the appellant was made aware of the standard that he was required to meet, whether he was given sufficient training and whether he was given an opportunity to reform</w:t>
      </w:r>
      <w:r w:rsidR="007D6321" w:rsidRPr="0026149C">
        <w:rPr>
          <w:rFonts w:ascii="Times New Roman" w:hAnsi="Times New Roman" w:cs="Times New Roman"/>
          <w:sz w:val="24"/>
          <w:szCs w:val="24"/>
        </w:rPr>
        <w:t>.</w:t>
      </w:r>
    </w:p>
    <w:p w:rsidR="0008737C" w:rsidRPr="0026149C" w:rsidRDefault="0008737C" w:rsidP="00BA2E43">
      <w:pPr>
        <w:tabs>
          <w:tab w:val="left" w:pos="1440"/>
        </w:tabs>
        <w:spacing w:after="0" w:line="24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p>
    <w:p w:rsidR="008066E8" w:rsidRPr="0026149C" w:rsidRDefault="00BA2E43" w:rsidP="00BA2E43">
      <w:pPr>
        <w:tabs>
          <w:tab w:val="left" w:pos="1440"/>
          <w:tab w:val="left" w:pos="1530"/>
        </w:tabs>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08737C" w:rsidRPr="0026149C">
        <w:rPr>
          <w:rFonts w:ascii="Times New Roman" w:hAnsi="Times New Roman" w:cs="Times New Roman"/>
          <w:sz w:val="24"/>
          <w:szCs w:val="24"/>
        </w:rPr>
        <w:t>In support of that finding, c</w:t>
      </w:r>
      <w:r w:rsidR="008B4FB6" w:rsidRPr="0026149C">
        <w:rPr>
          <w:rFonts w:ascii="Times New Roman" w:hAnsi="Times New Roman" w:cs="Times New Roman"/>
          <w:sz w:val="24"/>
          <w:szCs w:val="24"/>
        </w:rPr>
        <w:t xml:space="preserve">ounsel for the appellant, Mr </w:t>
      </w:r>
      <w:proofErr w:type="spellStart"/>
      <w:r w:rsidR="008B4FB6" w:rsidRPr="0026149C">
        <w:rPr>
          <w:rFonts w:ascii="Times New Roman" w:hAnsi="Times New Roman" w:cs="Times New Roman"/>
          <w:i/>
          <w:sz w:val="24"/>
          <w:szCs w:val="24"/>
        </w:rPr>
        <w:t>Madhuku</w:t>
      </w:r>
      <w:proofErr w:type="spellEnd"/>
      <w:r w:rsidR="00EA36A6" w:rsidRPr="0026149C">
        <w:rPr>
          <w:rFonts w:ascii="Times New Roman" w:hAnsi="Times New Roman" w:cs="Times New Roman"/>
          <w:i/>
          <w:sz w:val="24"/>
          <w:szCs w:val="24"/>
        </w:rPr>
        <w:t>,</w:t>
      </w:r>
      <w:r w:rsidR="008B4FB6" w:rsidRPr="0026149C">
        <w:rPr>
          <w:rFonts w:ascii="Times New Roman" w:hAnsi="Times New Roman" w:cs="Times New Roman"/>
          <w:sz w:val="24"/>
          <w:szCs w:val="24"/>
        </w:rPr>
        <w:t xml:space="preserve"> submitted that </w:t>
      </w:r>
      <w:r w:rsidR="0008737C" w:rsidRPr="0026149C">
        <w:rPr>
          <w:rFonts w:ascii="Times New Roman" w:hAnsi="Times New Roman" w:cs="Times New Roman"/>
          <w:sz w:val="24"/>
          <w:szCs w:val="24"/>
        </w:rPr>
        <w:t xml:space="preserve">the findings of the arbitrator </w:t>
      </w:r>
      <w:r w:rsidR="0016707A" w:rsidRPr="0026149C">
        <w:rPr>
          <w:rFonts w:ascii="Times New Roman" w:hAnsi="Times New Roman" w:cs="Times New Roman"/>
          <w:sz w:val="24"/>
          <w:szCs w:val="24"/>
        </w:rPr>
        <w:t>are</w:t>
      </w:r>
      <w:r w:rsidR="0008737C" w:rsidRPr="0026149C">
        <w:rPr>
          <w:rFonts w:ascii="Times New Roman" w:hAnsi="Times New Roman" w:cs="Times New Roman"/>
          <w:sz w:val="24"/>
          <w:szCs w:val="24"/>
        </w:rPr>
        <w:t xml:space="preserve"> correct because </w:t>
      </w:r>
      <w:r w:rsidR="008B4FB6" w:rsidRPr="0026149C">
        <w:rPr>
          <w:rFonts w:ascii="Times New Roman" w:hAnsi="Times New Roman" w:cs="Times New Roman"/>
          <w:sz w:val="24"/>
          <w:szCs w:val="24"/>
        </w:rPr>
        <w:t xml:space="preserve">there is no substantial difference between gross incompetency and gross inefficiency. </w:t>
      </w:r>
      <w:r w:rsidR="00F42229" w:rsidRPr="0026149C">
        <w:rPr>
          <w:rFonts w:ascii="Times New Roman" w:hAnsi="Times New Roman" w:cs="Times New Roman"/>
          <w:sz w:val="24"/>
          <w:szCs w:val="24"/>
        </w:rPr>
        <w:t xml:space="preserve"> </w:t>
      </w:r>
      <w:r w:rsidR="008B4FB6" w:rsidRPr="0026149C">
        <w:rPr>
          <w:rFonts w:ascii="Times New Roman" w:hAnsi="Times New Roman" w:cs="Times New Roman"/>
          <w:sz w:val="24"/>
          <w:szCs w:val="24"/>
        </w:rPr>
        <w:t>He submitted that</w:t>
      </w:r>
      <w:r w:rsidR="005D32D2" w:rsidRPr="0026149C">
        <w:rPr>
          <w:rFonts w:ascii="Times New Roman" w:hAnsi="Times New Roman" w:cs="Times New Roman"/>
          <w:sz w:val="24"/>
          <w:szCs w:val="24"/>
        </w:rPr>
        <w:t xml:space="preserve"> since the offence is characterised as </w:t>
      </w:r>
      <w:r w:rsidR="005D32D2" w:rsidRPr="0026149C">
        <w:rPr>
          <w:rFonts w:ascii="Times New Roman" w:hAnsi="Times New Roman" w:cs="Times New Roman"/>
          <w:sz w:val="24"/>
          <w:szCs w:val="24"/>
        </w:rPr>
        <w:lastRenderedPageBreak/>
        <w:t>gross incompetenc</w:t>
      </w:r>
      <w:r w:rsidR="00C36892">
        <w:rPr>
          <w:rFonts w:ascii="Times New Roman" w:hAnsi="Times New Roman" w:cs="Times New Roman"/>
          <w:sz w:val="24"/>
          <w:szCs w:val="24"/>
        </w:rPr>
        <w:t>e</w:t>
      </w:r>
      <w:r w:rsidR="005D32D2" w:rsidRPr="0026149C">
        <w:rPr>
          <w:rFonts w:ascii="Times New Roman" w:hAnsi="Times New Roman" w:cs="Times New Roman"/>
          <w:sz w:val="24"/>
          <w:szCs w:val="24"/>
        </w:rPr>
        <w:t xml:space="preserve"> or inefficiency, the test is the same. </w:t>
      </w:r>
      <w:r w:rsidR="00F42229" w:rsidRPr="0026149C">
        <w:rPr>
          <w:rFonts w:ascii="Times New Roman" w:hAnsi="Times New Roman" w:cs="Times New Roman"/>
          <w:sz w:val="24"/>
          <w:szCs w:val="24"/>
        </w:rPr>
        <w:t xml:space="preserve"> </w:t>
      </w:r>
      <w:r w:rsidR="005D32D2" w:rsidRPr="0026149C">
        <w:rPr>
          <w:rFonts w:ascii="Times New Roman" w:hAnsi="Times New Roman" w:cs="Times New Roman"/>
          <w:sz w:val="24"/>
          <w:szCs w:val="24"/>
        </w:rPr>
        <w:t xml:space="preserve">Mr </w:t>
      </w:r>
      <w:proofErr w:type="spellStart"/>
      <w:r w:rsidR="005D32D2" w:rsidRPr="0026149C">
        <w:rPr>
          <w:rFonts w:ascii="Times New Roman" w:hAnsi="Times New Roman" w:cs="Times New Roman"/>
          <w:i/>
          <w:sz w:val="24"/>
          <w:szCs w:val="24"/>
        </w:rPr>
        <w:t>Madhuku</w:t>
      </w:r>
      <w:proofErr w:type="spellEnd"/>
      <w:r w:rsidR="005D32D2" w:rsidRPr="0026149C">
        <w:rPr>
          <w:rFonts w:ascii="Times New Roman" w:hAnsi="Times New Roman" w:cs="Times New Roman"/>
          <w:i/>
          <w:sz w:val="24"/>
          <w:szCs w:val="24"/>
        </w:rPr>
        <w:t xml:space="preserve"> </w:t>
      </w:r>
      <w:r w:rsidR="005D32D2" w:rsidRPr="0026149C">
        <w:rPr>
          <w:rFonts w:ascii="Times New Roman" w:hAnsi="Times New Roman" w:cs="Times New Roman"/>
          <w:sz w:val="24"/>
          <w:szCs w:val="24"/>
        </w:rPr>
        <w:t>further submitted that incompetenc</w:t>
      </w:r>
      <w:r w:rsidR="00C36892">
        <w:rPr>
          <w:rFonts w:ascii="Times New Roman" w:hAnsi="Times New Roman" w:cs="Times New Roman"/>
          <w:sz w:val="24"/>
          <w:szCs w:val="24"/>
        </w:rPr>
        <w:t>e</w:t>
      </w:r>
      <w:r w:rsidR="005D32D2" w:rsidRPr="0026149C">
        <w:rPr>
          <w:rFonts w:ascii="Times New Roman" w:hAnsi="Times New Roman" w:cs="Times New Roman"/>
          <w:sz w:val="24"/>
          <w:szCs w:val="24"/>
        </w:rPr>
        <w:t xml:space="preserve"> is broader and inefficiency is its component.</w:t>
      </w:r>
      <w:r w:rsidR="008066E8" w:rsidRPr="0026149C">
        <w:rPr>
          <w:rFonts w:ascii="Times New Roman" w:hAnsi="Times New Roman" w:cs="Times New Roman"/>
          <w:sz w:val="24"/>
          <w:szCs w:val="24"/>
        </w:rPr>
        <w:t xml:space="preserve"> I do not agree.</w:t>
      </w:r>
      <w:r w:rsidR="00842B8A" w:rsidRPr="0026149C">
        <w:rPr>
          <w:rFonts w:ascii="Times New Roman" w:hAnsi="Times New Roman" w:cs="Times New Roman"/>
          <w:sz w:val="24"/>
          <w:szCs w:val="24"/>
        </w:rPr>
        <w:t xml:space="preserve"> </w:t>
      </w:r>
    </w:p>
    <w:p w:rsidR="00503330" w:rsidRPr="0026149C" w:rsidRDefault="00503330" w:rsidP="002F285B">
      <w:pPr>
        <w:tabs>
          <w:tab w:val="left" w:pos="1440"/>
          <w:tab w:val="left" w:pos="1530"/>
        </w:tabs>
        <w:spacing w:after="0" w:line="240" w:lineRule="auto"/>
        <w:ind w:firstLine="720"/>
        <w:jc w:val="both"/>
        <w:rPr>
          <w:rFonts w:ascii="Times New Roman" w:hAnsi="Times New Roman" w:cs="Times New Roman"/>
          <w:sz w:val="24"/>
          <w:szCs w:val="24"/>
        </w:rPr>
      </w:pPr>
    </w:p>
    <w:p w:rsidR="00164676" w:rsidRPr="0026149C" w:rsidRDefault="008066E8" w:rsidP="00BA2E43">
      <w:pPr>
        <w:tabs>
          <w:tab w:val="left" w:pos="1440"/>
          <w:tab w:val="left" w:pos="1530"/>
        </w:tabs>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5D32D2" w:rsidRPr="0026149C">
        <w:rPr>
          <w:rFonts w:ascii="Times New Roman" w:hAnsi="Times New Roman" w:cs="Times New Roman"/>
          <w:sz w:val="24"/>
          <w:szCs w:val="24"/>
        </w:rPr>
        <w:t xml:space="preserve">On the other hand, counsel for the respondent, Mr </w:t>
      </w:r>
      <w:proofErr w:type="spellStart"/>
      <w:r w:rsidR="005D32D2" w:rsidRPr="0026149C">
        <w:rPr>
          <w:rFonts w:ascii="Times New Roman" w:hAnsi="Times New Roman" w:cs="Times New Roman"/>
          <w:i/>
          <w:sz w:val="24"/>
          <w:szCs w:val="24"/>
        </w:rPr>
        <w:t>Magwaliba</w:t>
      </w:r>
      <w:proofErr w:type="spellEnd"/>
      <w:r w:rsidR="005D32D2" w:rsidRPr="0026149C">
        <w:rPr>
          <w:rFonts w:ascii="Times New Roman" w:hAnsi="Times New Roman" w:cs="Times New Roman"/>
          <w:sz w:val="24"/>
          <w:szCs w:val="24"/>
        </w:rPr>
        <w:t xml:space="preserve"> submitted that gross incompetency and inefficiency are two different </w:t>
      </w:r>
      <w:r w:rsidR="008067DF" w:rsidRPr="0026149C">
        <w:rPr>
          <w:rFonts w:ascii="Times New Roman" w:hAnsi="Times New Roman" w:cs="Times New Roman"/>
          <w:sz w:val="24"/>
          <w:szCs w:val="24"/>
        </w:rPr>
        <w:t xml:space="preserve">offences </w:t>
      </w:r>
      <w:r w:rsidR="005D32D2" w:rsidRPr="0026149C">
        <w:rPr>
          <w:rFonts w:ascii="Times New Roman" w:hAnsi="Times New Roman" w:cs="Times New Roman"/>
          <w:sz w:val="24"/>
          <w:szCs w:val="24"/>
        </w:rPr>
        <w:t>that</w:t>
      </w:r>
      <w:r w:rsidR="008067DF" w:rsidRPr="0026149C">
        <w:rPr>
          <w:rFonts w:ascii="Times New Roman" w:hAnsi="Times New Roman" w:cs="Times New Roman"/>
          <w:sz w:val="24"/>
          <w:szCs w:val="24"/>
        </w:rPr>
        <w:t xml:space="preserve"> is</w:t>
      </w:r>
      <w:r w:rsidR="005D32D2" w:rsidRPr="0026149C">
        <w:rPr>
          <w:rFonts w:ascii="Times New Roman" w:hAnsi="Times New Roman" w:cs="Times New Roman"/>
          <w:sz w:val="24"/>
          <w:szCs w:val="24"/>
        </w:rPr>
        <w:t xml:space="preserve"> why the framers used the disjunctive ‘or’. </w:t>
      </w:r>
      <w:r w:rsidR="00F42229" w:rsidRPr="0026149C">
        <w:rPr>
          <w:rFonts w:ascii="Times New Roman" w:hAnsi="Times New Roman" w:cs="Times New Roman"/>
          <w:sz w:val="24"/>
          <w:szCs w:val="24"/>
        </w:rPr>
        <w:t xml:space="preserve"> </w:t>
      </w:r>
      <w:r w:rsidR="005D32D2" w:rsidRPr="0026149C">
        <w:rPr>
          <w:rFonts w:ascii="Times New Roman" w:hAnsi="Times New Roman" w:cs="Times New Roman"/>
          <w:sz w:val="24"/>
          <w:szCs w:val="24"/>
        </w:rPr>
        <w:t>He further submitted that the requisites of these two</w:t>
      </w:r>
      <w:r w:rsidR="00691A58" w:rsidRPr="0026149C">
        <w:rPr>
          <w:rFonts w:ascii="Times New Roman" w:hAnsi="Times New Roman" w:cs="Times New Roman"/>
          <w:sz w:val="24"/>
          <w:szCs w:val="24"/>
        </w:rPr>
        <w:t xml:space="preserve"> offences</w:t>
      </w:r>
      <w:r w:rsidR="005D32D2" w:rsidRPr="0026149C">
        <w:rPr>
          <w:rFonts w:ascii="Times New Roman" w:hAnsi="Times New Roman" w:cs="Times New Roman"/>
          <w:sz w:val="24"/>
          <w:szCs w:val="24"/>
        </w:rPr>
        <w:t xml:space="preserve"> are different.</w:t>
      </w:r>
      <w:r w:rsidR="00C26C0C" w:rsidRPr="0026149C">
        <w:rPr>
          <w:rFonts w:ascii="Times New Roman" w:hAnsi="Times New Roman" w:cs="Times New Roman"/>
          <w:sz w:val="24"/>
          <w:szCs w:val="24"/>
        </w:rPr>
        <w:t xml:space="preserve"> I agree.</w:t>
      </w:r>
    </w:p>
    <w:p w:rsidR="005D32D2" w:rsidRPr="0026149C" w:rsidRDefault="005D32D2" w:rsidP="00164676">
      <w:pPr>
        <w:tabs>
          <w:tab w:val="left" w:pos="1440"/>
          <w:tab w:val="left" w:pos="1530"/>
        </w:tabs>
        <w:spacing w:after="0" w:line="24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p>
    <w:p w:rsidR="006C2EE3" w:rsidRPr="0026149C" w:rsidRDefault="005D32D2" w:rsidP="006C2EE3">
      <w:pPr>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886743" w:rsidRPr="0026149C">
        <w:rPr>
          <w:rFonts w:ascii="Times New Roman" w:hAnsi="Times New Roman" w:cs="Times New Roman"/>
          <w:sz w:val="24"/>
          <w:szCs w:val="24"/>
        </w:rPr>
        <w:t xml:space="preserve">  </w:t>
      </w:r>
      <w:r w:rsidR="007D6321" w:rsidRPr="0026149C">
        <w:rPr>
          <w:rFonts w:ascii="Times New Roman" w:hAnsi="Times New Roman" w:cs="Times New Roman"/>
          <w:sz w:val="24"/>
          <w:szCs w:val="24"/>
        </w:rPr>
        <w:t>The misconduct was couched as “</w:t>
      </w:r>
      <w:r w:rsidR="007D6321" w:rsidRPr="0026149C">
        <w:rPr>
          <w:rFonts w:ascii="Times New Roman" w:hAnsi="Times New Roman" w:cs="Times New Roman"/>
          <w:b/>
          <w:sz w:val="24"/>
          <w:szCs w:val="24"/>
        </w:rPr>
        <w:t xml:space="preserve">gross </w:t>
      </w:r>
      <w:r w:rsidR="00193C18" w:rsidRPr="0026149C">
        <w:rPr>
          <w:rFonts w:ascii="Times New Roman" w:hAnsi="Times New Roman" w:cs="Times New Roman"/>
          <w:b/>
          <w:sz w:val="24"/>
          <w:szCs w:val="24"/>
        </w:rPr>
        <w:t>in</w:t>
      </w:r>
      <w:r w:rsidR="007D6321" w:rsidRPr="0026149C">
        <w:rPr>
          <w:rFonts w:ascii="Times New Roman" w:hAnsi="Times New Roman" w:cs="Times New Roman"/>
          <w:b/>
          <w:sz w:val="24"/>
          <w:szCs w:val="24"/>
        </w:rPr>
        <w:t>competence or inefficiency</w:t>
      </w:r>
      <w:r w:rsidR="008067DF" w:rsidRPr="0026149C">
        <w:rPr>
          <w:rFonts w:ascii="Times New Roman" w:hAnsi="Times New Roman" w:cs="Times New Roman"/>
          <w:sz w:val="24"/>
          <w:szCs w:val="24"/>
        </w:rPr>
        <w:t xml:space="preserve"> in the performance of his duties</w:t>
      </w:r>
      <w:r w:rsidR="007D6321" w:rsidRPr="0026149C">
        <w:rPr>
          <w:rFonts w:ascii="Times New Roman" w:hAnsi="Times New Roman" w:cs="Times New Roman"/>
          <w:sz w:val="24"/>
          <w:szCs w:val="24"/>
        </w:rPr>
        <w:t>.</w:t>
      </w:r>
      <w:r w:rsidR="003600C1" w:rsidRPr="0026149C">
        <w:rPr>
          <w:rFonts w:ascii="Times New Roman" w:hAnsi="Times New Roman" w:cs="Times New Roman"/>
          <w:sz w:val="24"/>
          <w:szCs w:val="24"/>
        </w:rPr>
        <w:t>”</w:t>
      </w:r>
      <w:r w:rsidR="007D6321" w:rsidRPr="0026149C">
        <w:rPr>
          <w:rFonts w:ascii="Times New Roman" w:hAnsi="Times New Roman" w:cs="Times New Roman"/>
          <w:sz w:val="24"/>
          <w:szCs w:val="24"/>
        </w:rPr>
        <w:t xml:space="preserve"> </w:t>
      </w:r>
      <w:r w:rsidR="00BE5F8C"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The use of the word “or” means either of the two but the requirement is that it be gross of either incompetence or inefficiency. </w:t>
      </w:r>
      <w:r w:rsidR="00BE5F8C" w:rsidRPr="0026149C">
        <w:rPr>
          <w:rFonts w:ascii="Times New Roman" w:hAnsi="Times New Roman" w:cs="Times New Roman"/>
          <w:sz w:val="24"/>
          <w:szCs w:val="24"/>
        </w:rPr>
        <w:t xml:space="preserve">  </w:t>
      </w:r>
      <w:r w:rsidR="00AF2E05" w:rsidRPr="0026149C">
        <w:rPr>
          <w:rFonts w:ascii="Times New Roman" w:hAnsi="Times New Roman" w:cs="Times New Roman"/>
          <w:sz w:val="24"/>
          <w:szCs w:val="24"/>
        </w:rPr>
        <w:t>This means</w:t>
      </w:r>
      <w:r w:rsidR="00842B8A" w:rsidRPr="0026149C">
        <w:rPr>
          <w:rFonts w:ascii="Times New Roman" w:hAnsi="Times New Roman" w:cs="Times New Roman"/>
          <w:sz w:val="24"/>
          <w:szCs w:val="24"/>
        </w:rPr>
        <w:t xml:space="preserve"> for one to be guilty of misconduct, he has to be found to be either incompetent or inefficient.</w:t>
      </w:r>
      <w:r w:rsidR="00685B7F"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A distinction at law between the two is found in the fact that it can be either of the two.</w:t>
      </w:r>
    </w:p>
    <w:p w:rsidR="00685B7F" w:rsidRPr="0026149C" w:rsidRDefault="006C2EE3" w:rsidP="00685B7F">
      <w:pPr>
        <w:spacing w:after="0" w:line="24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p>
    <w:p w:rsidR="00FE1CBA" w:rsidRPr="0026149C" w:rsidRDefault="006C2EE3" w:rsidP="00685B7F">
      <w:pPr>
        <w:spacing w:line="480" w:lineRule="auto"/>
        <w:ind w:firstLine="144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The literal meanings of the</w:t>
      </w:r>
      <w:r w:rsidR="00043286" w:rsidRPr="0026149C">
        <w:rPr>
          <w:rFonts w:ascii="Times New Roman" w:hAnsi="Times New Roman" w:cs="Times New Roman"/>
          <w:sz w:val="24"/>
          <w:szCs w:val="24"/>
        </w:rPr>
        <w:t xml:space="preserve"> two</w:t>
      </w:r>
      <w:r w:rsidR="00842B8A" w:rsidRPr="0026149C">
        <w:rPr>
          <w:rFonts w:ascii="Times New Roman" w:hAnsi="Times New Roman" w:cs="Times New Roman"/>
          <w:sz w:val="24"/>
          <w:szCs w:val="24"/>
        </w:rPr>
        <w:t xml:space="preserve"> words can be useful </w:t>
      </w:r>
      <w:r w:rsidR="00043286" w:rsidRPr="0026149C">
        <w:rPr>
          <w:rFonts w:ascii="Times New Roman" w:hAnsi="Times New Roman" w:cs="Times New Roman"/>
          <w:sz w:val="24"/>
          <w:szCs w:val="24"/>
        </w:rPr>
        <w:t>in establishing</w:t>
      </w:r>
      <w:r w:rsidR="00842B8A" w:rsidRPr="0026149C">
        <w:rPr>
          <w:rFonts w:ascii="Times New Roman" w:hAnsi="Times New Roman" w:cs="Times New Roman"/>
          <w:sz w:val="24"/>
          <w:szCs w:val="24"/>
        </w:rPr>
        <w:t xml:space="preserve"> a distinction</w:t>
      </w:r>
      <w:r w:rsidR="00043286" w:rsidRPr="0026149C">
        <w:rPr>
          <w:rFonts w:ascii="Times New Roman" w:hAnsi="Times New Roman" w:cs="Times New Roman"/>
          <w:sz w:val="24"/>
          <w:szCs w:val="24"/>
        </w:rPr>
        <w:t xml:space="preserve"> between them</w:t>
      </w:r>
      <w:r w:rsidR="00842B8A" w:rsidRPr="0026149C">
        <w:rPr>
          <w:rFonts w:ascii="Times New Roman" w:hAnsi="Times New Roman" w:cs="Times New Roman"/>
          <w:sz w:val="24"/>
          <w:szCs w:val="24"/>
        </w:rPr>
        <w:t xml:space="preserve">. </w:t>
      </w:r>
      <w:r w:rsidR="00AF71C6"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Incompetence is defined as “the lack of skill or ability to do </w:t>
      </w:r>
      <w:r w:rsidR="00503330" w:rsidRPr="0026149C">
        <w:rPr>
          <w:rFonts w:ascii="Times New Roman" w:hAnsi="Times New Roman" w:cs="Times New Roman"/>
          <w:sz w:val="24"/>
          <w:szCs w:val="24"/>
        </w:rPr>
        <w:t>a</w:t>
      </w:r>
      <w:r w:rsidR="002164EC"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job or a task as it should be done</w:t>
      </w:r>
      <w:r w:rsidR="00AF71C6" w:rsidRPr="0026149C">
        <w:rPr>
          <w:rFonts w:ascii="Times New Roman" w:hAnsi="Times New Roman" w:cs="Times New Roman"/>
          <w:sz w:val="24"/>
          <w:szCs w:val="24"/>
        </w:rPr>
        <w:t>."</w:t>
      </w:r>
      <w:r w:rsidRPr="0026149C">
        <w:rPr>
          <w:rFonts w:ascii="Times New Roman" w:hAnsi="Times New Roman" w:cs="Times New Roman"/>
          <w:sz w:val="24"/>
          <w:szCs w:val="24"/>
        </w:rPr>
        <w:t xml:space="preserve"> </w:t>
      </w:r>
      <w:r w:rsidR="00AF71C6" w:rsidRPr="0026149C">
        <w:rPr>
          <w:rFonts w:ascii="Times New Roman" w:hAnsi="Times New Roman" w:cs="Times New Roman"/>
          <w:sz w:val="24"/>
          <w:szCs w:val="24"/>
        </w:rPr>
        <w:t xml:space="preserve"> </w:t>
      </w:r>
      <w:r w:rsidRPr="0026149C">
        <w:rPr>
          <w:rFonts w:ascii="Times New Roman" w:hAnsi="Times New Roman" w:cs="Times New Roman"/>
          <w:sz w:val="24"/>
          <w:szCs w:val="24"/>
        </w:rPr>
        <w:t>Inefficien</w:t>
      </w:r>
      <w:r w:rsidR="00196D41" w:rsidRPr="0026149C">
        <w:rPr>
          <w:rFonts w:ascii="Times New Roman" w:hAnsi="Times New Roman" w:cs="Times New Roman"/>
          <w:sz w:val="24"/>
          <w:szCs w:val="24"/>
        </w:rPr>
        <w:t>t</w:t>
      </w:r>
      <w:r w:rsidR="00842B8A" w:rsidRPr="0026149C">
        <w:rPr>
          <w:rFonts w:ascii="Times New Roman" w:hAnsi="Times New Roman" w:cs="Times New Roman"/>
          <w:sz w:val="24"/>
          <w:szCs w:val="24"/>
        </w:rPr>
        <w:t xml:space="preserve"> is defined as “not doing a job well and not making the best use of time, money, energy </w:t>
      </w:r>
      <w:proofErr w:type="spellStart"/>
      <w:r w:rsidR="00842B8A" w:rsidRPr="0026149C">
        <w:rPr>
          <w:rFonts w:ascii="Times New Roman" w:hAnsi="Times New Roman" w:cs="Times New Roman"/>
          <w:sz w:val="24"/>
          <w:szCs w:val="24"/>
        </w:rPr>
        <w:t>etc</w:t>
      </w:r>
      <w:proofErr w:type="spellEnd"/>
      <w:r w:rsidR="00842B8A" w:rsidRPr="0026149C">
        <w:rPr>
          <w:rFonts w:ascii="Times New Roman" w:hAnsi="Times New Roman" w:cs="Times New Roman"/>
          <w:sz w:val="24"/>
          <w:szCs w:val="24"/>
        </w:rPr>
        <w:t>”</w:t>
      </w:r>
      <w:r w:rsidR="007407F4" w:rsidRPr="0026149C">
        <w:rPr>
          <w:rFonts w:ascii="Times New Roman" w:hAnsi="Times New Roman" w:cs="Times New Roman"/>
          <w:sz w:val="24"/>
          <w:szCs w:val="24"/>
        </w:rPr>
        <w:t xml:space="preserve"> (see</w:t>
      </w:r>
      <w:r w:rsidR="00A50055" w:rsidRPr="0026149C">
        <w:rPr>
          <w:rFonts w:ascii="Times New Roman" w:hAnsi="Times New Roman" w:cs="Times New Roman"/>
          <w:sz w:val="24"/>
          <w:szCs w:val="24"/>
        </w:rPr>
        <w:t xml:space="preserve"> the</w:t>
      </w:r>
      <w:r w:rsidR="007407F4" w:rsidRPr="0026149C">
        <w:rPr>
          <w:rFonts w:ascii="Times New Roman" w:hAnsi="Times New Roman" w:cs="Times New Roman"/>
          <w:i/>
          <w:sz w:val="24"/>
          <w:szCs w:val="24"/>
        </w:rPr>
        <w:t xml:space="preserve"> </w:t>
      </w:r>
      <w:r w:rsidR="007407F4" w:rsidRPr="0026149C">
        <w:rPr>
          <w:rFonts w:ascii="Times New Roman" w:hAnsi="Times New Roman" w:cs="Times New Roman"/>
          <w:sz w:val="24"/>
          <w:szCs w:val="24"/>
        </w:rPr>
        <w:t xml:space="preserve">Oxford Advanced Learner’s Dictionary, International Student’s </w:t>
      </w:r>
      <w:proofErr w:type="spellStart"/>
      <w:r w:rsidR="00FE1CBA" w:rsidRPr="0026149C">
        <w:rPr>
          <w:rFonts w:ascii="Times New Roman" w:hAnsi="Times New Roman" w:cs="Times New Roman"/>
          <w:sz w:val="24"/>
          <w:szCs w:val="24"/>
        </w:rPr>
        <w:t>ed</w:t>
      </w:r>
      <w:proofErr w:type="spellEnd"/>
      <w:r w:rsidR="007407F4" w:rsidRPr="0026149C">
        <w:rPr>
          <w:rFonts w:ascii="Times New Roman" w:hAnsi="Times New Roman" w:cs="Times New Roman"/>
          <w:sz w:val="24"/>
          <w:szCs w:val="24"/>
        </w:rPr>
        <w:t xml:space="preserve"> p</w:t>
      </w:r>
      <w:r w:rsidR="00196D41" w:rsidRPr="0026149C">
        <w:rPr>
          <w:rFonts w:ascii="Times New Roman" w:hAnsi="Times New Roman" w:cs="Times New Roman"/>
          <w:sz w:val="24"/>
          <w:szCs w:val="24"/>
        </w:rPr>
        <w:t>p</w:t>
      </w:r>
      <w:r w:rsidR="00FE1CBA" w:rsidRPr="0026149C">
        <w:rPr>
          <w:rFonts w:ascii="Times New Roman" w:hAnsi="Times New Roman" w:cs="Times New Roman"/>
          <w:sz w:val="24"/>
          <w:szCs w:val="24"/>
        </w:rPr>
        <w:t xml:space="preserve"> </w:t>
      </w:r>
      <w:r w:rsidR="007407F4" w:rsidRPr="0026149C">
        <w:rPr>
          <w:rFonts w:ascii="Times New Roman" w:hAnsi="Times New Roman" w:cs="Times New Roman"/>
          <w:sz w:val="24"/>
          <w:szCs w:val="24"/>
        </w:rPr>
        <w:t>760</w:t>
      </w:r>
      <w:r w:rsidR="00196D41" w:rsidRPr="0026149C">
        <w:rPr>
          <w:rFonts w:ascii="Times New Roman" w:hAnsi="Times New Roman" w:cs="Times New Roman"/>
          <w:sz w:val="24"/>
          <w:szCs w:val="24"/>
        </w:rPr>
        <w:t xml:space="preserve"> and 766</w:t>
      </w:r>
      <w:r w:rsidR="007407F4" w:rsidRPr="0026149C">
        <w:rPr>
          <w:rFonts w:ascii="Times New Roman" w:hAnsi="Times New Roman" w:cs="Times New Roman"/>
          <w:sz w:val="24"/>
          <w:szCs w:val="24"/>
        </w:rPr>
        <w:t>)</w:t>
      </w:r>
      <w:r w:rsidR="00842B8A" w:rsidRPr="0026149C">
        <w:rPr>
          <w:rFonts w:ascii="Times New Roman" w:hAnsi="Times New Roman" w:cs="Times New Roman"/>
          <w:sz w:val="24"/>
          <w:szCs w:val="24"/>
        </w:rPr>
        <w:t xml:space="preserve">. </w:t>
      </w:r>
    </w:p>
    <w:p w:rsidR="00043286" w:rsidRPr="0026149C" w:rsidRDefault="00842B8A" w:rsidP="00FE1CBA">
      <w:pPr>
        <w:spacing w:after="0" w:line="240" w:lineRule="auto"/>
        <w:ind w:firstLine="1440"/>
        <w:jc w:val="both"/>
        <w:rPr>
          <w:rFonts w:ascii="Times New Roman" w:hAnsi="Times New Roman" w:cs="Times New Roman"/>
          <w:sz w:val="24"/>
          <w:szCs w:val="24"/>
        </w:rPr>
      </w:pPr>
      <w:r w:rsidRPr="0026149C">
        <w:rPr>
          <w:rFonts w:ascii="Times New Roman" w:hAnsi="Times New Roman" w:cs="Times New Roman"/>
          <w:sz w:val="24"/>
          <w:szCs w:val="24"/>
        </w:rPr>
        <w:t xml:space="preserve"> </w:t>
      </w:r>
    </w:p>
    <w:p w:rsidR="005816AE" w:rsidRPr="0026149C" w:rsidRDefault="0008737C" w:rsidP="0052749A">
      <w:pPr>
        <w:spacing w:line="480" w:lineRule="auto"/>
        <w:ind w:firstLine="1440"/>
        <w:jc w:val="both"/>
        <w:rPr>
          <w:rFonts w:ascii="Times New Roman" w:hAnsi="Times New Roman" w:cs="Times New Roman"/>
          <w:sz w:val="24"/>
          <w:szCs w:val="24"/>
        </w:rPr>
      </w:pPr>
      <w:r w:rsidRPr="0026149C">
        <w:rPr>
          <w:rFonts w:ascii="Times New Roman" w:hAnsi="Times New Roman" w:cs="Times New Roman"/>
          <w:sz w:val="24"/>
          <w:szCs w:val="24"/>
        </w:rPr>
        <w:t>An incompetent employee lacks the knowledge of what to do</w:t>
      </w:r>
      <w:r w:rsidR="00886BED" w:rsidRPr="0026149C">
        <w:rPr>
          <w:rFonts w:ascii="Times New Roman" w:hAnsi="Times New Roman" w:cs="Times New Roman"/>
          <w:sz w:val="24"/>
          <w:szCs w:val="24"/>
        </w:rPr>
        <w:t xml:space="preserve"> and how to do it,</w:t>
      </w:r>
      <w:r w:rsidRPr="0026149C">
        <w:rPr>
          <w:rFonts w:ascii="Times New Roman" w:hAnsi="Times New Roman" w:cs="Times New Roman"/>
          <w:sz w:val="24"/>
          <w:szCs w:val="24"/>
        </w:rPr>
        <w:t xml:space="preserve"> while an inefficient employee knows what to do</w:t>
      </w:r>
      <w:r w:rsidR="00886BED" w:rsidRPr="0026149C">
        <w:rPr>
          <w:rFonts w:ascii="Times New Roman" w:hAnsi="Times New Roman" w:cs="Times New Roman"/>
          <w:sz w:val="24"/>
          <w:szCs w:val="24"/>
        </w:rPr>
        <w:t xml:space="preserve"> and how to do it,</w:t>
      </w:r>
      <w:r w:rsidRPr="0026149C">
        <w:rPr>
          <w:rFonts w:ascii="Times New Roman" w:hAnsi="Times New Roman" w:cs="Times New Roman"/>
          <w:sz w:val="24"/>
          <w:szCs w:val="24"/>
        </w:rPr>
        <w:t xml:space="preserve"> but simply fail</w:t>
      </w:r>
      <w:r w:rsidR="00886BED" w:rsidRPr="0026149C">
        <w:rPr>
          <w:rFonts w:ascii="Times New Roman" w:hAnsi="Times New Roman" w:cs="Times New Roman"/>
          <w:sz w:val="24"/>
          <w:szCs w:val="24"/>
        </w:rPr>
        <w:t>s</w:t>
      </w:r>
      <w:r w:rsidRPr="0026149C">
        <w:rPr>
          <w:rFonts w:ascii="Times New Roman" w:hAnsi="Times New Roman" w:cs="Times New Roman"/>
          <w:sz w:val="24"/>
          <w:szCs w:val="24"/>
        </w:rPr>
        <w:t xml:space="preserve"> to</w:t>
      </w:r>
      <w:r w:rsidR="00043286" w:rsidRPr="0026149C">
        <w:rPr>
          <w:rFonts w:ascii="Times New Roman" w:hAnsi="Times New Roman" w:cs="Times New Roman"/>
          <w:sz w:val="24"/>
          <w:szCs w:val="24"/>
        </w:rPr>
        <w:t xml:space="preserve"> exact himself in doing what he knows</w:t>
      </w:r>
      <w:r w:rsidRPr="0026149C">
        <w:rPr>
          <w:rFonts w:ascii="Times New Roman" w:hAnsi="Times New Roman" w:cs="Times New Roman"/>
          <w:sz w:val="24"/>
          <w:szCs w:val="24"/>
        </w:rPr>
        <w:t xml:space="preserve">. </w:t>
      </w:r>
      <w:r w:rsidR="0098253A"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There is</w:t>
      </w:r>
      <w:r w:rsidRPr="0026149C">
        <w:rPr>
          <w:rFonts w:ascii="Times New Roman" w:hAnsi="Times New Roman" w:cs="Times New Roman"/>
          <w:sz w:val="24"/>
          <w:szCs w:val="24"/>
        </w:rPr>
        <w:t xml:space="preserve"> therefore</w:t>
      </w:r>
      <w:r w:rsidR="00842B8A" w:rsidRPr="0026149C">
        <w:rPr>
          <w:rFonts w:ascii="Times New Roman" w:hAnsi="Times New Roman" w:cs="Times New Roman"/>
          <w:sz w:val="24"/>
          <w:szCs w:val="24"/>
        </w:rPr>
        <w:t xml:space="preserve"> a difference between the two</w:t>
      </w:r>
      <w:r w:rsidR="00B62F1A" w:rsidRPr="0026149C">
        <w:rPr>
          <w:rFonts w:ascii="Times New Roman" w:hAnsi="Times New Roman" w:cs="Times New Roman"/>
          <w:sz w:val="24"/>
          <w:szCs w:val="24"/>
        </w:rPr>
        <w:t>.</w:t>
      </w:r>
      <w:r w:rsidR="003300D4"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Thus an inefficient employee may be competent in so far as having the necessary skill or ability to do</w:t>
      </w:r>
      <w:r w:rsidR="00A60CAD" w:rsidRPr="0026149C">
        <w:rPr>
          <w:rFonts w:ascii="Times New Roman" w:hAnsi="Times New Roman" w:cs="Times New Roman"/>
          <w:sz w:val="24"/>
          <w:szCs w:val="24"/>
        </w:rPr>
        <w:t xml:space="preserve"> his</w:t>
      </w:r>
      <w:r w:rsidR="00842B8A" w:rsidRPr="0026149C">
        <w:rPr>
          <w:rFonts w:ascii="Times New Roman" w:hAnsi="Times New Roman" w:cs="Times New Roman"/>
          <w:sz w:val="24"/>
          <w:szCs w:val="24"/>
        </w:rPr>
        <w:t xml:space="preserve"> work but does not do</w:t>
      </w:r>
      <w:r w:rsidR="00A60CAD" w:rsidRPr="0026149C">
        <w:rPr>
          <w:rFonts w:ascii="Times New Roman" w:hAnsi="Times New Roman" w:cs="Times New Roman"/>
          <w:sz w:val="24"/>
          <w:szCs w:val="24"/>
        </w:rPr>
        <w:t xml:space="preserve"> it</w:t>
      </w:r>
      <w:r w:rsidR="0052749A" w:rsidRPr="0026149C">
        <w:rPr>
          <w:rFonts w:ascii="Times New Roman" w:hAnsi="Times New Roman" w:cs="Times New Roman"/>
          <w:sz w:val="24"/>
          <w:szCs w:val="24"/>
        </w:rPr>
        <w:t xml:space="preserve"> efficiently</w:t>
      </w:r>
      <w:r w:rsidR="00A60CAD" w:rsidRPr="0026149C">
        <w:rPr>
          <w:rFonts w:ascii="Times New Roman" w:hAnsi="Times New Roman" w:cs="Times New Roman"/>
          <w:sz w:val="24"/>
          <w:szCs w:val="24"/>
        </w:rPr>
        <w:t xml:space="preserve"> due to</w:t>
      </w:r>
      <w:r w:rsidR="00B62F1A" w:rsidRPr="0026149C">
        <w:rPr>
          <w:rFonts w:ascii="Times New Roman" w:hAnsi="Times New Roman" w:cs="Times New Roman"/>
          <w:sz w:val="24"/>
          <w:szCs w:val="24"/>
        </w:rPr>
        <w:t xml:space="preserve"> dereliction of duty,</w:t>
      </w:r>
      <w:r w:rsidR="00A60CAD" w:rsidRPr="0026149C">
        <w:rPr>
          <w:rFonts w:ascii="Times New Roman" w:hAnsi="Times New Roman" w:cs="Times New Roman"/>
          <w:sz w:val="24"/>
          <w:szCs w:val="24"/>
        </w:rPr>
        <w:t xml:space="preserve"> laziness</w:t>
      </w:r>
      <w:r w:rsidR="005B37EC" w:rsidRPr="0026149C">
        <w:rPr>
          <w:rFonts w:ascii="Times New Roman" w:hAnsi="Times New Roman" w:cs="Times New Roman"/>
          <w:sz w:val="24"/>
          <w:szCs w:val="24"/>
        </w:rPr>
        <w:t>, carelessness,</w:t>
      </w:r>
      <w:r w:rsidR="00B62F1A" w:rsidRPr="0026149C">
        <w:rPr>
          <w:rFonts w:ascii="Times New Roman" w:hAnsi="Times New Roman" w:cs="Times New Roman"/>
          <w:sz w:val="24"/>
          <w:szCs w:val="24"/>
        </w:rPr>
        <w:t xml:space="preserve"> </w:t>
      </w:r>
      <w:r w:rsidR="00503330" w:rsidRPr="0026149C">
        <w:rPr>
          <w:rFonts w:ascii="Times New Roman" w:hAnsi="Times New Roman" w:cs="Times New Roman"/>
          <w:sz w:val="24"/>
          <w:szCs w:val="24"/>
        </w:rPr>
        <w:t xml:space="preserve">negligence, </w:t>
      </w:r>
      <w:r w:rsidR="005B37EC" w:rsidRPr="0026149C">
        <w:rPr>
          <w:rFonts w:ascii="Times New Roman" w:hAnsi="Times New Roman" w:cs="Times New Roman"/>
          <w:sz w:val="24"/>
          <w:szCs w:val="24"/>
        </w:rPr>
        <w:t>lack of zeal, lack of personal drive, not being thorough</w:t>
      </w:r>
      <w:r w:rsidR="00B62F1A" w:rsidRPr="0026149C">
        <w:rPr>
          <w:rFonts w:ascii="Times New Roman" w:hAnsi="Times New Roman" w:cs="Times New Roman"/>
          <w:sz w:val="24"/>
          <w:szCs w:val="24"/>
        </w:rPr>
        <w:t xml:space="preserve">, procrastination of </w:t>
      </w:r>
      <w:r w:rsidR="00B62F1A" w:rsidRPr="0026149C">
        <w:rPr>
          <w:rFonts w:ascii="Times New Roman" w:hAnsi="Times New Roman" w:cs="Times New Roman"/>
          <w:sz w:val="24"/>
          <w:szCs w:val="24"/>
        </w:rPr>
        <w:lastRenderedPageBreak/>
        <w:t>performance of duties</w:t>
      </w:r>
      <w:r w:rsidR="00A60CAD" w:rsidRPr="0026149C">
        <w:rPr>
          <w:rFonts w:ascii="Times New Roman" w:hAnsi="Times New Roman" w:cs="Times New Roman"/>
          <w:sz w:val="24"/>
          <w:szCs w:val="24"/>
        </w:rPr>
        <w:t xml:space="preserve"> or some other personal traits</w:t>
      </w:r>
      <w:r w:rsidR="00467404" w:rsidRPr="0026149C">
        <w:rPr>
          <w:rFonts w:ascii="Times New Roman" w:hAnsi="Times New Roman" w:cs="Times New Roman"/>
          <w:sz w:val="24"/>
          <w:szCs w:val="24"/>
        </w:rPr>
        <w:t xml:space="preserve"> which hinders him from</w:t>
      </w:r>
      <w:r w:rsidR="00A60CAD" w:rsidRPr="0026149C">
        <w:rPr>
          <w:rFonts w:ascii="Times New Roman" w:hAnsi="Times New Roman" w:cs="Times New Roman"/>
          <w:sz w:val="24"/>
          <w:szCs w:val="24"/>
        </w:rPr>
        <w:t xml:space="preserve"> do</w:t>
      </w:r>
      <w:r w:rsidR="00467404" w:rsidRPr="0026149C">
        <w:rPr>
          <w:rFonts w:ascii="Times New Roman" w:hAnsi="Times New Roman" w:cs="Times New Roman"/>
          <w:sz w:val="24"/>
          <w:szCs w:val="24"/>
        </w:rPr>
        <w:t>ing</w:t>
      </w:r>
      <w:r w:rsidR="00842B8A" w:rsidRPr="0026149C">
        <w:rPr>
          <w:rFonts w:ascii="Times New Roman" w:hAnsi="Times New Roman" w:cs="Times New Roman"/>
          <w:sz w:val="24"/>
          <w:szCs w:val="24"/>
        </w:rPr>
        <w:t xml:space="preserve"> his job </w:t>
      </w:r>
      <w:r w:rsidR="00A60CAD" w:rsidRPr="0026149C">
        <w:rPr>
          <w:rFonts w:ascii="Times New Roman" w:hAnsi="Times New Roman" w:cs="Times New Roman"/>
          <w:sz w:val="24"/>
          <w:szCs w:val="24"/>
        </w:rPr>
        <w:t>efficiently</w:t>
      </w:r>
      <w:r w:rsidR="00842B8A" w:rsidRPr="0026149C">
        <w:rPr>
          <w:rFonts w:ascii="Times New Roman" w:hAnsi="Times New Roman" w:cs="Times New Roman"/>
          <w:sz w:val="24"/>
          <w:szCs w:val="24"/>
        </w:rPr>
        <w:t xml:space="preserve"> and make use of resources optimally.</w:t>
      </w:r>
    </w:p>
    <w:p w:rsidR="00503330" w:rsidRPr="0026149C" w:rsidRDefault="00503330" w:rsidP="007757E6">
      <w:pPr>
        <w:spacing w:after="0" w:line="240" w:lineRule="auto"/>
        <w:ind w:firstLine="1440"/>
        <w:jc w:val="both"/>
        <w:rPr>
          <w:rFonts w:ascii="Times New Roman" w:hAnsi="Times New Roman" w:cs="Times New Roman"/>
          <w:sz w:val="24"/>
          <w:szCs w:val="24"/>
        </w:rPr>
      </w:pPr>
    </w:p>
    <w:p w:rsidR="00D20DF4" w:rsidRPr="0026149C" w:rsidRDefault="00842B8A" w:rsidP="00FE1CBA">
      <w:pPr>
        <w:spacing w:line="480" w:lineRule="auto"/>
        <w:ind w:firstLine="1440"/>
        <w:jc w:val="both"/>
        <w:rPr>
          <w:rFonts w:ascii="Times New Roman" w:hAnsi="Times New Roman" w:cs="Times New Roman"/>
          <w:sz w:val="24"/>
          <w:szCs w:val="24"/>
        </w:rPr>
      </w:pPr>
      <w:r w:rsidRPr="0026149C">
        <w:rPr>
          <w:rFonts w:ascii="Times New Roman" w:hAnsi="Times New Roman" w:cs="Times New Roman"/>
          <w:sz w:val="24"/>
          <w:szCs w:val="24"/>
        </w:rPr>
        <w:t xml:space="preserve">An incompetent </w:t>
      </w:r>
      <w:r w:rsidR="007407F4" w:rsidRPr="0026149C">
        <w:rPr>
          <w:rFonts w:ascii="Times New Roman" w:hAnsi="Times New Roman" w:cs="Times New Roman"/>
          <w:sz w:val="24"/>
          <w:szCs w:val="24"/>
        </w:rPr>
        <w:t>employee</w:t>
      </w:r>
      <w:r w:rsidRPr="0026149C">
        <w:rPr>
          <w:rFonts w:ascii="Times New Roman" w:hAnsi="Times New Roman" w:cs="Times New Roman"/>
          <w:sz w:val="24"/>
          <w:szCs w:val="24"/>
        </w:rPr>
        <w:t xml:space="preserve"> could be able to use time and energy well but his lack of skill will not be remedied by such good use of time and other resources.</w:t>
      </w:r>
      <w:r w:rsidR="00EF2223" w:rsidRPr="0026149C">
        <w:rPr>
          <w:rFonts w:ascii="Times New Roman" w:hAnsi="Times New Roman" w:cs="Times New Roman"/>
          <w:sz w:val="24"/>
          <w:szCs w:val="24"/>
        </w:rPr>
        <w:t xml:space="preserve"> </w:t>
      </w:r>
      <w:r w:rsidR="0098253A" w:rsidRPr="0026149C">
        <w:rPr>
          <w:rFonts w:ascii="Times New Roman" w:hAnsi="Times New Roman" w:cs="Times New Roman"/>
          <w:sz w:val="24"/>
          <w:szCs w:val="24"/>
        </w:rPr>
        <w:t xml:space="preserve"> </w:t>
      </w:r>
      <w:r w:rsidR="00EF2223" w:rsidRPr="0026149C">
        <w:rPr>
          <w:rFonts w:ascii="Times New Roman" w:hAnsi="Times New Roman" w:cs="Times New Roman"/>
          <w:sz w:val="24"/>
          <w:szCs w:val="24"/>
        </w:rPr>
        <w:t xml:space="preserve">In this case the appellant by setting targets which earned him a respectable four out of five demonstrates competency. </w:t>
      </w:r>
      <w:r w:rsidR="0098253A" w:rsidRPr="0026149C">
        <w:rPr>
          <w:rFonts w:ascii="Times New Roman" w:hAnsi="Times New Roman" w:cs="Times New Roman"/>
          <w:sz w:val="24"/>
          <w:szCs w:val="24"/>
        </w:rPr>
        <w:t xml:space="preserve"> </w:t>
      </w:r>
      <w:r w:rsidR="00EF2223" w:rsidRPr="0026149C">
        <w:rPr>
          <w:rFonts w:ascii="Times New Roman" w:hAnsi="Times New Roman" w:cs="Times New Roman"/>
          <w:sz w:val="24"/>
          <w:szCs w:val="24"/>
        </w:rPr>
        <w:t>He on the other ha</w:t>
      </w:r>
      <w:r w:rsidR="005E3644" w:rsidRPr="0026149C">
        <w:rPr>
          <w:rFonts w:ascii="Times New Roman" w:hAnsi="Times New Roman" w:cs="Times New Roman"/>
          <w:sz w:val="24"/>
          <w:szCs w:val="24"/>
        </w:rPr>
        <w:t>n</w:t>
      </w:r>
      <w:r w:rsidR="00EF2223" w:rsidRPr="0026149C">
        <w:rPr>
          <w:rFonts w:ascii="Times New Roman" w:hAnsi="Times New Roman" w:cs="Times New Roman"/>
          <w:sz w:val="24"/>
          <w:szCs w:val="24"/>
        </w:rPr>
        <w:t xml:space="preserve">d demonstrated inefficiency by arranging to meet the owners of the containers </w:t>
      </w:r>
      <w:proofErr w:type="spellStart"/>
      <w:r w:rsidR="00EF2223" w:rsidRPr="0026149C">
        <w:rPr>
          <w:rFonts w:ascii="Times New Roman" w:hAnsi="Times New Roman" w:cs="Times New Roman"/>
          <w:sz w:val="24"/>
          <w:szCs w:val="24"/>
        </w:rPr>
        <w:t>Grindsberg</w:t>
      </w:r>
      <w:proofErr w:type="spellEnd"/>
      <w:r w:rsidR="00EF2223" w:rsidRPr="0026149C">
        <w:rPr>
          <w:rFonts w:ascii="Times New Roman" w:hAnsi="Times New Roman" w:cs="Times New Roman"/>
          <w:sz w:val="24"/>
          <w:szCs w:val="24"/>
        </w:rPr>
        <w:t xml:space="preserve"> on three occasions but failed to avail himself for such meetings on all </w:t>
      </w:r>
      <w:r w:rsidR="00D20DF4" w:rsidRPr="0026149C">
        <w:rPr>
          <w:rFonts w:ascii="Times New Roman" w:hAnsi="Times New Roman" w:cs="Times New Roman"/>
          <w:sz w:val="24"/>
          <w:szCs w:val="24"/>
        </w:rPr>
        <w:t xml:space="preserve">three </w:t>
      </w:r>
      <w:r w:rsidR="00EF2223" w:rsidRPr="0026149C">
        <w:rPr>
          <w:rFonts w:ascii="Times New Roman" w:hAnsi="Times New Roman" w:cs="Times New Roman"/>
          <w:sz w:val="24"/>
          <w:szCs w:val="24"/>
        </w:rPr>
        <w:t xml:space="preserve">occasions when the owners </w:t>
      </w:r>
      <w:r w:rsidR="00F87604" w:rsidRPr="0026149C">
        <w:rPr>
          <w:rFonts w:ascii="Times New Roman" w:hAnsi="Times New Roman" w:cs="Times New Roman"/>
          <w:sz w:val="24"/>
          <w:szCs w:val="24"/>
        </w:rPr>
        <w:t>come</w:t>
      </w:r>
      <w:r w:rsidR="00EF2223" w:rsidRPr="0026149C">
        <w:rPr>
          <w:rFonts w:ascii="Times New Roman" w:hAnsi="Times New Roman" w:cs="Times New Roman"/>
          <w:sz w:val="24"/>
          <w:szCs w:val="24"/>
        </w:rPr>
        <w:t xml:space="preserve"> for the meetings</w:t>
      </w:r>
      <w:r w:rsidR="00D20DF4" w:rsidRPr="0026149C">
        <w:rPr>
          <w:rFonts w:ascii="Times New Roman" w:hAnsi="Times New Roman" w:cs="Times New Roman"/>
          <w:sz w:val="24"/>
          <w:szCs w:val="24"/>
        </w:rPr>
        <w:t xml:space="preserve"> at his invitation</w:t>
      </w:r>
    </w:p>
    <w:p w:rsidR="00D20DF4" w:rsidRPr="0026149C" w:rsidRDefault="00D20DF4" w:rsidP="0098253A">
      <w:pPr>
        <w:spacing w:after="0" w:line="240" w:lineRule="auto"/>
        <w:ind w:firstLine="720"/>
        <w:jc w:val="both"/>
        <w:rPr>
          <w:rFonts w:ascii="Times New Roman" w:hAnsi="Times New Roman" w:cs="Times New Roman"/>
          <w:sz w:val="24"/>
          <w:szCs w:val="24"/>
        </w:rPr>
      </w:pPr>
    </w:p>
    <w:p w:rsidR="00842B8A" w:rsidRPr="0026149C" w:rsidRDefault="00D20DF4" w:rsidP="000B6FBA">
      <w:pPr>
        <w:spacing w:line="480" w:lineRule="auto"/>
        <w:ind w:left="90" w:firstLine="1350"/>
        <w:jc w:val="both"/>
        <w:rPr>
          <w:rFonts w:ascii="Times New Roman" w:hAnsi="Times New Roman" w:cs="Times New Roman"/>
          <w:sz w:val="24"/>
          <w:szCs w:val="24"/>
        </w:rPr>
      </w:pPr>
      <w:r w:rsidRPr="0026149C">
        <w:rPr>
          <w:rFonts w:ascii="Times New Roman" w:hAnsi="Times New Roman" w:cs="Times New Roman"/>
          <w:sz w:val="24"/>
          <w:szCs w:val="24"/>
        </w:rPr>
        <w:t>This demonstrates that the appellant’s conviction was not based on a single incident</w:t>
      </w:r>
      <w:r w:rsidR="00EF2223" w:rsidRPr="0026149C">
        <w:rPr>
          <w:rFonts w:ascii="Times New Roman" w:hAnsi="Times New Roman" w:cs="Times New Roman"/>
          <w:sz w:val="24"/>
          <w:szCs w:val="24"/>
        </w:rPr>
        <w:t>.</w:t>
      </w:r>
      <w:r w:rsidRPr="0026149C">
        <w:rPr>
          <w:rFonts w:ascii="Times New Roman" w:hAnsi="Times New Roman" w:cs="Times New Roman"/>
          <w:sz w:val="24"/>
          <w:szCs w:val="24"/>
        </w:rPr>
        <w:t xml:space="preserve"> </w:t>
      </w:r>
      <w:r w:rsidR="00DB3ECF" w:rsidRPr="0026149C">
        <w:rPr>
          <w:rFonts w:ascii="Times New Roman" w:hAnsi="Times New Roman" w:cs="Times New Roman"/>
          <w:sz w:val="24"/>
          <w:szCs w:val="24"/>
        </w:rPr>
        <w:t xml:space="preserve"> </w:t>
      </w:r>
      <w:r w:rsidRPr="0026149C">
        <w:rPr>
          <w:rFonts w:ascii="Times New Roman" w:hAnsi="Times New Roman" w:cs="Times New Roman"/>
          <w:sz w:val="24"/>
          <w:szCs w:val="24"/>
        </w:rPr>
        <w:t xml:space="preserve">It was based on failure to supervise his Department over a period of </w:t>
      </w:r>
      <w:r w:rsidR="00DB3ECF" w:rsidRPr="0026149C">
        <w:rPr>
          <w:rFonts w:ascii="Times New Roman" w:hAnsi="Times New Roman" w:cs="Times New Roman"/>
          <w:sz w:val="24"/>
          <w:szCs w:val="24"/>
        </w:rPr>
        <w:t>six</w:t>
      </w:r>
      <w:r w:rsidRPr="0026149C">
        <w:rPr>
          <w:rFonts w:ascii="Times New Roman" w:hAnsi="Times New Roman" w:cs="Times New Roman"/>
          <w:sz w:val="24"/>
          <w:szCs w:val="24"/>
        </w:rPr>
        <w:t xml:space="preserve"> months and failure to perform his duties efficiently</w:t>
      </w:r>
      <w:r w:rsidR="00B03AC3" w:rsidRPr="0026149C">
        <w:rPr>
          <w:rFonts w:ascii="Times New Roman" w:hAnsi="Times New Roman" w:cs="Times New Roman"/>
          <w:sz w:val="24"/>
          <w:szCs w:val="24"/>
        </w:rPr>
        <w:t xml:space="preserve">. </w:t>
      </w:r>
      <w:r w:rsidR="00DB3ECF" w:rsidRPr="0026149C">
        <w:rPr>
          <w:rFonts w:ascii="Times New Roman" w:hAnsi="Times New Roman" w:cs="Times New Roman"/>
          <w:sz w:val="24"/>
          <w:szCs w:val="24"/>
        </w:rPr>
        <w:t xml:space="preserve"> </w:t>
      </w:r>
      <w:r w:rsidR="00B03AC3" w:rsidRPr="0026149C">
        <w:rPr>
          <w:rFonts w:ascii="Times New Roman" w:hAnsi="Times New Roman" w:cs="Times New Roman"/>
          <w:sz w:val="24"/>
          <w:szCs w:val="24"/>
        </w:rPr>
        <w:t>He set targets which earned him a good rating but did</w:t>
      </w:r>
      <w:r w:rsidR="00065752" w:rsidRPr="0026149C">
        <w:rPr>
          <w:rFonts w:ascii="Times New Roman" w:hAnsi="Times New Roman" w:cs="Times New Roman"/>
          <w:sz w:val="24"/>
          <w:szCs w:val="24"/>
        </w:rPr>
        <w:t xml:space="preserve"> not</w:t>
      </w:r>
      <w:r w:rsidR="00B03AC3" w:rsidRPr="0026149C">
        <w:rPr>
          <w:rFonts w:ascii="Times New Roman" w:hAnsi="Times New Roman" w:cs="Times New Roman"/>
          <w:sz w:val="24"/>
          <w:szCs w:val="24"/>
        </w:rPr>
        <w:t xml:space="preserve"> exact himself to implement them.</w:t>
      </w:r>
    </w:p>
    <w:p w:rsidR="006C2EE3" w:rsidRPr="0026149C" w:rsidRDefault="006C2EE3" w:rsidP="00671771">
      <w:pPr>
        <w:spacing w:after="0" w:line="24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p>
    <w:p w:rsidR="00842B8A" w:rsidRPr="0026149C" w:rsidRDefault="0008737C" w:rsidP="00FF469E">
      <w:pPr>
        <w:tabs>
          <w:tab w:val="left" w:pos="1440"/>
        </w:tabs>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FF469E">
        <w:rPr>
          <w:rFonts w:ascii="Times New Roman" w:hAnsi="Times New Roman" w:cs="Times New Roman"/>
          <w:sz w:val="24"/>
          <w:szCs w:val="24"/>
        </w:rPr>
        <w:t xml:space="preserve">        </w:t>
      </w:r>
      <w:r w:rsidR="00842B8A" w:rsidRPr="0026149C">
        <w:rPr>
          <w:rFonts w:ascii="Times New Roman" w:hAnsi="Times New Roman" w:cs="Times New Roman"/>
          <w:sz w:val="24"/>
          <w:szCs w:val="24"/>
        </w:rPr>
        <w:t>That said, it is important to know the relevance of th</w:t>
      </w:r>
      <w:r w:rsidR="00EF2223" w:rsidRPr="0026149C">
        <w:rPr>
          <w:rFonts w:ascii="Times New Roman" w:hAnsi="Times New Roman" w:cs="Times New Roman"/>
          <w:sz w:val="24"/>
          <w:szCs w:val="24"/>
        </w:rPr>
        <w:t>is</w:t>
      </w:r>
      <w:r w:rsidR="00842B8A" w:rsidRPr="0026149C">
        <w:rPr>
          <w:rFonts w:ascii="Times New Roman" w:hAnsi="Times New Roman" w:cs="Times New Roman"/>
          <w:sz w:val="24"/>
          <w:szCs w:val="24"/>
        </w:rPr>
        <w:t xml:space="preserve"> ground of appeal </w:t>
      </w:r>
      <w:r w:rsidR="00EF2223" w:rsidRPr="0026149C">
        <w:rPr>
          <w:rFonts w:ascii="Times New Roman" w:hAnsi="Times New Roman" w:cs="Times New Roman"/>
          <w:sz w:val="24"/>
          <w:szCs w:val="24"/>
        </w:rPr>
        <w:t>which</w:t>
      </w:r>
      <w:r w:rsidR="00842B8A" w:rsidRPr="0026149C">
        <w:rPr>
          <w:rFonts w:ascii="Times New Roman" w:hAnsi="Times New Roman" w:cs="Times New Roman"/>
          <w:sz w:val="24"/>
          <w:szCs w:val="24"/>
        </w:rPr>
        <w:t xml:space="preserve"> seeks to impugn the decision of the court a </w:t>
      </w:r>
      <w:r w:rsidR="00842B8A" w:rsidRPr="0026149C">
        <w:rPr>
          <w:rFonts w:ascii="Times New Roman" w:hAnsi="Times New Roman" w:cs="Times New Roman"/>
          <w:i/>
          <w:sz w:val="24"/>
          <w:szCs w:val="24"/>
        </w:rPr>
        <w:t>quo</w:t>
      </w:r>
      <w:r w:rsidR="00842B8A" w:rsidRPr="0026149C">
        <w:rPr>
          <w:rFonts w:ascii="Times New Roman" w:hAnsi="Times New Roman" w:cs="Times New Roman"/>
          <w:sz w:val="24"/>
          <w:szCs w:val="24"/>
        </w:rPr>
        <w:t xml:space="preserve"> based on making this distinction. </w:t>
      </w:r>
      <w:r w:rsidR="00136AD9"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It would appear that the appellant seeks to put across the point that it matters not what principles the arbitrator applied, incompetence or inefficiency, there is no real dist</w:t>
      </w:r>
      <w:r w:rsidR="00136AD9" w:rsidRPr="0026149C">
        <w:rPr>
          <w:rFonts w:ascii="Times New Roman" w:hAnsi="Times New Roman" w:cs="Times New Roman"/>
          <w:sz w:val="24"/>
          <w:szCs w:val="24"/>
        </w:rPr>
        <w:t xml:space="preserve">inction at law between the two.  </w:t>
      </w:r>
      <w:r w:rsidR="00842B8A" w:rsidRPr="0026149C">
        <w:rPr>
          <w:rFonts w:ascii="Times New Roman" w:hAnsi="Times New Roman" w:cs="Times New Roman"/>
          <w:sz w:val="24"/>
          <w:szCs w:val="24"/>
        </w:rPr>
        <w:t xml:space="preserve">That </w:t>
      </w:r>
      <w:r w:rsidR="00EF2223" w:rsidRPr="0026149C">
        <w:rPr>
          <w:rFonts w:ascii="Times New Roman" w:hAnsi="Times New Roman" w:cs="Times New Roman"/>
          <w:sz w:val="24"/>
          <w:szCs w:val="24"/>
        </w:rPr>
        <w:t xml:space="preserve">is not </w:t>
      </w:r>
      <w:r w:rsidR="00842B8A" w:rsidRPr="0026149C">
        <w:rPr>
          <w:rFonts w:ascii="Times New Roman" w:hAnsi="Times New Roman" w:cs="Times New Roman"/>
          <w:sz w:val="24"/>
          <w:szCs w:val="24"/>
        </w:rPr>
        <w:t xml:space="preserve">correct </w:t>
      </w:r>
      <w:r w:rsidR="00EF2223" w:rsidRPr="0026149C">
        <w:rPr>
          <w:rFonts w:ascii="Times New Roman" w:hAnsi="Times New Roman" w:cs="Times New Roman"/>
          <w:sz w:val="24"/>
          <w:szCs w:val="24"/>
        </w:rPr>
        <w:t>because</w:t>
      </w:r>
      <w:r w:rsidR="00842B8A" w:rsidRPr="0026149C">
        <w:rPr>
          <w:rFonts w:ascii="Times New Roman" w:hAnsi="Times New Roman" w:cs="Times New Roman"/>
          <w:sz w:val="24"/>
          <w:szCs w:val="24"/>
        </w:rPr>
        <w:t xml:space="preserve"> the misconduct itself is couched disjunctive</w:t>
      </w:r>
      <w:r w:rsidR="00EF2223" w:rsidRPr="0026149C">
        <w:rPr>
          <w:rFonts w:ascii="Times New Roman" w:hAnsi="Times New Roman" w:cs="Times New Roman"/>
          <w:sz w:val="24"/>
          <w:szCs w:val="24"/>
        </w:rPr>
        <w:t>ly</w:t>
      </w:r>
      <w:r w:rsidR="00842B8A" w:rsidRPr="0026149C">
        <w:rPr>
          <w:rFonts w:ascii="Times New Roman" w:hAnsi="Times New Roman" w:cs="Times New Roman"/>
          <w:sz w:val="24"/>
          <w:szCs w:val="24"/>
        </w:rPr>
        <w:t>.</w:t>
      </w:r>
      <w:r w:rsidR="00136AD9" w:rsidRPr="0026149C">
        <w:rPr>
          <w:rFonts w:ascii="Times New Roman" w:hAnsi="Times New Roman" w:cs="Times New Roman"/>
          <w:sz w:val="24"/>
          <w:szCs w:val="24"/>
        </w:rPr>
        <w:t xml:space="preserve"> </w:t>
      </w:r>
      <w:r w:rsidR="007407F4" w:rsidRPr="0026149C">
        <w:rPr>
          <w:rFonts w:ascii="Times New Roman" w:hAnsi="Times New Roman" w:cs="Times New Roman"/>
          <w:sz w:val="24"/>
          <w:szCs w:val="24"/>
        </w:rPr>
        <w:t>As has been highlighted above, appellant was grossly inefficient when he failed to supervise his department and relied on assumptions for almost 6 months</w:t>
      </w:r>
      <w:r w:rsidR="002F3ECC" w:rsidRPr="0026149C">
        <w:rPr>
          <w:rFonts w:ascii="Times New Roman" w:hAnsi="Times New Roman" w:cs="Times New Roman"/>
          <w:sz w:val="24"/>
          <w:szCs w:val="24"/>
        </w:rPr>
        <w:t xml:space="preserve"> and failed to attend three meetings he had </w:t>
      </w:r>
      <w:r w:rsidR="00136AD9" w:rsidRPr="0026149C">
        <w:rPr>
          <w:rFonts w:ascii="Times New Roman" w:hAnsi="Times New Roman" w:cs="Times New Roman"/>
          <w:sz w:val="24"/>
          <w:szCs w:val="24"/>
        </w:rPr>
        <w:t>scheduled.</w:t>
      </w:r>
    </w:p>
    <w:p w:rsidR="00842B8A" w:rsidRPr="0026149C" w:rsidRDefault="00FB222D" w:rsidP="000569CB">
      <w:pPr>
        <w:spacing w:after="0" w:line="240" w:lineRule="auto"/>
        <w:jc w:val="both"/>
        <w:rPr>
          <w:rFonts w:ascii="Times New Roman" w:hAnsi="Times New Roman" w:cs="Times New Roman"/>
          <w:b/>
          <w:sz w:val="24"/>
          <w:szCs w:val="24"/>
        </w:rPr>
      </w:pPr>
      <w:r w:rsidRPr="0026149C">
        <w:rPr>
          <w:rFonts w:ascii="Times New Roman" w:hAnsi="Times New Roman" w:cs="Times New Roman"/>
          <w:b/>
          <w:sz w:val="24"/>
          <w:szCs w:val="24"/>
        </w:rPr>
        <w:t xml:space="preserve">Whether the court a </w:t>
      </w:r>
      <w:r w:rsidRPr="0026149C">
        <w:rPr>
          <w:rFonts w:ascii="Times New Roman" w:hAnsi="Times New Roman" w:cs="Times New Roman"/>
          <w:b/>
          <w:i/>
          <w:sz w:val="24"/>
          <w:szCs w:val="24"/>
        </w:rPr>
        <w:t>quo</w:t>
      </w:r>
      <w:r w:rsidRPr="0026149C">
        <w:rPr>
          <w:rFonts w:ascii="Times New Roman" w:hAnsi="Times New Roman" w:cs="Times New Roman"/>
          <w:b/>
          <w:sz w:val="24"/>
          <w:szCs w:val="24"/>
        </w:rPr>
        <w:t xml:space="preserve"> erred in not applying section 12</w:t>
      </w:r>
      <w:r w:rsidR="00344BED" w:rsidRPr="0026149C">
        <w:rPr>
          <w:rFonts w:ascii="Times New Roman" w:hAnsi="Times New Roman" w:cs="Times New Roman"/>
          <w:b/>
          <w:sz w:val="24"/>
          <w:szCs w:val="24"/>
        </w:rPr>
        <w:t>B</w:t>
      </w:r>
      <w:r w:rsidRPr="0026149C">
        <w:rPr>
          <w:rFonts w:ascii="Times New Roman" w:hAnsi="Times New Roman" w:cs="Times New Roman"/>
          <w:b/>
          <w:sz w:val="24"/>
          <w:szCs w:val="24"/>
        </w:rPr>
        <w:t xml:space="preserve"> (4) of the Labour Act to set aside the penalty of dismissal.</w:t>
      </w:r>
    </w:p>
    <w:p w:rsidR="00503330" w:rsidRPr="0026149C" w:rsidRDefault="00503330" w:rsidP="000569CB">
      <w:pPr>
        <w:spacing w:after="0" w:line="240" w:lineRule="auto"/>
        <w:jc w:val="both"/>
        <w:rPr>
          <w:rFonts w:ascii="Times New Roman" w:hAnsi="Times New Roman" w:cs="Times New Roman"/>
          <w:b/>
          <w:sz w:val="24"/>
          <w:szCs w:val="24"/>
        </w:rPr>
      </w:pPr>
    </w:p>
    <w:p w:rsidR="0098361B" w:rsidRPr="0026149C" w:rsidRDefault="0098361B" w:rsidP="000569CB">
      <w:pPr>
        <w:spacing w:after="0" w:line="240" w:lineRule="auto"/>
        <w:jc w:val="both"/>
        <w:rPr>
          <w:rFonts w:ascii="Times New Roman" w:hAnsi="Times New Roman" w:cs="Times New Roman"/>
          <w:sz w:val="24"/>
          <w:szCs w:val="24"/>
        </w:rPr>
      </w:pPr>
    </w:p>
    <w:p w:rsidR="00842B8A" w:rsidRPr="0026149C" w:rsidRDefault="006C2EE3" w:rsidP="008F5D12">
      <w:pPr>
        <w:spacing w:after="0"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lastRenderedPageBreak/>
        <w:t xml:space="preserve">     </w:t>
      </w:r>
      <w:r w:rsidR="0008737C" w:rsidRPr="0026149C">
        <w:rPr>
          <w:rFonts w:ascii="Times New Roman" w:hAnsi="Times New Roman" w:cs="Times New Roman"/>
          <w:sz w:val="24"/>
          <w:szCs w:val="24"/>
        </w:rPr>
        <w:t>The last issue relates to the issue of</w:t>
      </w:r>
      <w:r w:rsidR="00814B77" w:rsidRPr="0026149C">
        <w:rPr>
          <w:rFonts w:ascii="Times New Roman" w:hAnsi="Times New Roman" w:cs="Times New Roman"/>
          <w:sz w:val="24"/>
          <w:szCs w:val="24"/>
        </w:rPr>
        <w:t xml:space="preserve"> the</w:t>
      </w:r>
      <w:r w:rsidR="0008737C" w:rsidRPr="0026149C">
        <w:rPr>
          <w:rFonts w:ascii="Times New Roman" w:hAnsi="Times New Roman" w:cs="Times New Roman"/>
          <w:sz w:val="24"/>
          <w:szCs w:val="24"/>
        </w:rPr>
        <w:t xml:space="preserve"> penalty imposed by the disciplinary hearing. </w:t>
      </w:r>
      <w:r w:rsidR="0098361B"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It </w:t>
      </w:r>
      <w:r w:rsidR="007407F4" w:rsidRPr="0026149C">
        <w:rPr>
          <w:rFonts w:ascii="Times New Roman" w:hAnsi="Times New Roman" w:cs="Times New Roman"/>
          <w:sz w:val="24"/>
          <w:szCs w:val="24"/>
        </w:rPr>
        <w:t>is trite</w:t>
      </w:r>
      <w:r w:rsidR="00842B8A" w:rsidRPr="0026149C">
        <w:rPr>
          <w:rFonts w:ascii="Times New Roman" w:hAnsi="Times New Roman" w:cs="Times New Roman"/>
          <w:sz w:val="24"/>
          <w:szCs w:val="24"/>
        </w:rPr>
        <w:t xml:space="preserve"> that penalty is </w:t>
      </w:r>
      <w:r w:rsidR="003B16B0" w:rsidRPr="0026149C">
        <w:rPr>
          <w:rFonts w:ascii="Times New Roman" w:hAnsi="Times New Roman" w:cs="Times New Roman"/>
          <w:sz w:val="24"/>
          <w:szCs w:val="24"/>
        </w:rPr>
        <w:t xml:space="preserve">in </w:t>
      </w:r>
      <w:r w:rsidR="00842B8A" w:rsidRPr="0026149C">
        <w:rPr>
          <w:rFonts w:ascii="Times New Roman" w:hAnsi="Times New Roman" w:cs="Times New Roman"/>
          <w:sz w:val="24"/>
          <w:szCs w:val="24"/>
        </w:rPr>
        <w:t>the discretion of the employer.</w:t>
      </w:r>
      <w:r w:rsidR="00DF07DE" w:rsidRPr="0026149C">
        <w:rPr>
          <w:rFonts w:ascii="Times New Roman" w:hAnsi="Times New Roman" w:cs="Times New Roman"/>
          <w:sz w:val="24"/>
          <w:szCs w:val="24"/>
        </w:rPr>
        <w:t xml:space="preserve"> </w:t>
      </w:r>
      <w:r w:rsidR="0098361B" w:rsidRPr="0026149C">
        <w:rPr>
          <w:rFonts w:ascii="Times New Roman" w:hAnsi="Times New Roman" w:cs="Times New Roman"/>
          <w:sz w:val="24"/>
          <w:szCs w:val="24"/>
        </w:rPr>
        <w:t xml:space="preserve"> </w:t>
      </w:r>
      <w:r w:rsidR="00DF07DE" w:rsidRPr="0026149C">
        <w:rPr>
          <w:rFonts w:ascii="Times New Roman" w:hAnsi="Times New Roman" w:cs="Times New Roman"/>
          <w:sz w:val="24"/>
          <w:szCs w:val="24"/>
        </w:rPr>
        <w:t>See</w:t>
      </w:r>
      <w:r w:rsidR="00DF07DE" w:rsidRPr="0026149C">
        <w:rPr>
          <w:rFonts w:ascii="Times New Roman" w:hAnsi="Times New Roman" w:cs="Times New Roman"/>
          <w:i/>
          <w:sz w:val="24"/>
          <w:szCs w:val="24"/>
        </w:rPr>
        <w:t xml:space="preserve"> </w:t>
      </w:r>
      <w:proofErr w:type="spellStart"/>
      <w:r w:rsidR="00DF07DE" w:rsidRPr="0026149C">
        <w:rPr>
          <w:rFonts w:ascii="Times New Roman" w:hAnsi="Times New Roman" w:cs="Times New Roman"/>
          <w:i/>
          <w:sz w:val="24"/>
          <w:szCs w:val="24"/>
        </w:rPr>
        <w:t>Maliman</w:t>
      </w:r>
      <w:r w:rsidR="008373E0" w:rsidRPr="0026149C">
        <w:rPr>
          <w:rFonts w:ascii="Times New Roman" w:hAnsi="Times New Roman" w:cs="Times New Roman"/>
          <w:i/>
          <w:sz w:val="24"/>
          <w:szCs w:val="24"/>
        </w:rPr>
        <w:t>jani</w:t>
      </w:r>
      <w:proofErr w:type="spellEnd"/>
      <w:r w:rsidR="008373E0" w:rsidRPr="0026149C">
        <w:rPr>
          <w:rFonts w:ascii="Times New Roman" w:hAnsi="Times New Roman" w:cs="Times New Roman"/>
          <w:i/>
          <w:sz w:val="24"/>
          <w:szCs w:val="24"/>
        </w:rPr>
        <w:t xml:space="preserve"> v CABS </w:t>
      </w:r>
      <w:r w:rsidR="008373E0" w:rsidRPr="0026149C">
        <w:rPr>
          <w:rFonts w:ascii="Times New Roman" w:hAnsi="Times New Roman" w:cs="Times New Roman"/>
          <w:sz w:val="24"/>
          <w:szCs w:val="24"/>
        </w:rPr>
        <w:t>2007 (2) ZLR 77 (S)</w:t>
      </w:r>
      <w:r w:rsidR="00DF07DE" w:rsidRPr="0026149C">
        <w:rPr>
          <w:rFonts w:ascii="Times New Roman" w:hAnsi="Times New Roman" w:cs="Times New Roman"/>
          <w:sz w:val="24"/>
          <w:szCs w:val="24"/>
        </w:rPr>
        <w:t>,</w:t>
      </w:r>
      <w:r w:rsidR="008373E0" w:rsidRPr="0026149C">
        <w:rPr>
          <w:rFonts w:ascii="Times New Roman" w:hAnsi="Times New Roman" w:cs="Times New Roman"/>
          <w:i/>
          <w:sz w:val="24"/>
          <w:szCs w:val="24"/>
        </w:rPr>
        <w:t xml:space="preserve"> Toyota Zimbabwe v </w:t>
      </w:r>
      <w:proofErr w:type="spellStart"/>
      <w:r w:rsidR="008373E0" w:rsidRPr="0026149C">
        <w:rPr>
          <w:rFonts w:ascii="Times New Roman" w:hAnsi="Times New Roman" w:cs="Times New Roman"/>
          <w:i/>
          <w:sz w:val="24"/>
          <w:szCs w:val="24"/>
        </w:rPr>
        <w:t>Posi</w:t>
      </w:r>
      <w:proofErr w:type="spellEnd"/>
      <w:r w:rsidR="008373E0" w:rsidRPr="0026149C">
        <w:rPr>
          <w:rFonts w:ascii="Times New Roman" w:hAnsi="Times New Roman" w:cs="Times New Roman"/>
          <w:i/>
          <w:sz w:val="24"/>
          <w:szCs w:val="24"/>
        </w:rPr>
        <w:t xml:space="preserve"> </w:t>
      </w:r>
      <w:r w:rsidR="008373E0" w:rsidRPr="0026149C">
        <w:rPr>
          <w:rFonts w:ascii="Times New Roman" w:hAnsi="Times New Roman" w:cs="Times New Roman"/>
          <w:sz w:val="24"/>
          <w:szCs w:val="24"/>
        </w:rPr>
        <w:t>2008 (1) ZLR 173</w:t>
      </w:r>
      <w:r w:rsidR="008373E0" w:rsidRPr="0026149C">
        <w:rPr>
          <w:rFonts w:ascii="Times New Roman" w:hAnsi="Times New Roman" w:cs="Times New Roman"/>
          <w:i/>
          <w:sz w:val="24"/>
          <w:szCs w:val="24"/>
        </w:rPr>
        <w:t xml:space="preserve"> </w:t>
      </w:r>
      <w:r w:rsidR="008373E0" w:rsidRPr="0026149C">
        <w:rPr>
          <w:rFonts w:ascii="Times New Roman" w:hAnsi="Times New Roman" w:cs="Times New Roman"/>
          <w:sz w:val="24"/>
          <w:szCs w:val="24"/>
        </w:rPr>
        <w:t>(S)</w:t>
      </w:r>
      <w:r w:rsidR="00DF07DE" w:rsidRPr="0026149C">
        <w:rPr>
          <w:rFonts w:ascii="Times New Roman" w:hAnsi="Times New Roman" w:cs="Times New Roman"/>
          <w:sz w:val="24"/>
          <w:szCs w:val="24"/>
        </w:rPr>
        <w:t>.</w:t>
      </w:r>
      <w:r w:rsidR="008F5D12" w:rsidRPr="0026149C">
        <w:rPr>
          <w:rFonts w:ascii="Times New Roman" w:hAnsi="Times New Roman" w:cs="Times New Roman"/>
          <w:sz w:val="24"/>
          <w:szCs w:val="24"/>
        </w:rPr>
        <w:t xml:space="preserve">  </w:t>
      </w:r>
      <w:r w:rsidR="003B16B0" w:rsidRPr="0026149C">
        <w:rPr>
          <w:rFonts w:ascii="Times New Roman" w:hAnsi="Times New Roman" w:cs="Times New Roman"/>
          <w:sz w:val="24"/>
          <w:szCs w:val="24"/>
        </w:rPr>
        <w:t>The employers’ d</w:t>
      </w:r>
      <w:r w:rsidR="00842B8A" w:rsidRPr="0026149C">
        <w:rPr>
          <w:rFonts w:ascii="Times New Roman" w:hAnsi="Times New Roman" w:cs="Times New Roman"/>
          <w:sz w:val="24"/>
          <w:szCs w:val="24"/>
        </w:rPr>
        <w:t>iscretion can only be ch</w:t>
      </w:r>
      <w:r w:rsidR="007407F4" w:rsidRPr="0026149C">
        <w:rPr>
          <w:rFonts w:ascii="Times New Roman" w:hAnsi="Times New Roman" w:cs="Times New Roman"/>
          <w:sz w:val="24"/>
          <w:szCs w:val="24"/>
        </w:rPr>
        <w:t xml:space="preserve">allenged </w:t>
      </w:r>
      <w:r w:rsidR="0008737C" w:rsidRPr="0026149C">
        <w:rPr>
          <w:rFonts w:ascii="Times New Roman" w:hAnsi="Times New Roman" w:cs="Times New Roman"/>
          <w:sz w:val="24"/>
          <w:szCs w:val="24"/>
        </w:rPr>
        <w:t xml:space="preserve">where </w:t>
      </w:r>
      <w:r w:rsidR="003B16B0" w:rsidRPr="0026149C">
        <w:rPr>
          <w:rFonts w:ascii="Times New Roman" w:hAnsi="Times New Roman" w:cs="Times New Roman"/>
          <w:sz w:val="24"/>
          <w:szCs w:val="24"/>
        </w:rPr>
        <w:t>i</w:t>
      </w:r>
      <w:r w:rsidR="0008737C" w:rsidRPr="0026149C">
        <w:rPr>
          <w:rFonts w:ascii="Times New Roman" w:hAnsi="Times New Roman" w:cs="Times New Roman"/>
          <w:sz w:val="24"/>
          <w:szCs w:val="24"/>
        </w:rPr>
        <w:t>t</w:t>
      </w:r>
      <w:r w:rsidR="003B16B0" w:rsidRPr="0026149C">
        <w:rPr>
          <w:rFonts w:ascii="Times New Roman" w:hAnsi="Times New Roman" w:cs="Times New Roman"/>
          <w:sz w:val="24"/>
          <w:szCs w:val="24"/>
        </w:rPr>
        <w:t>s</w:t>
      </w:r>
      <w:r w:rsidR="00842B8A" w:rsidRPr="0026149C">
        <w:rPr>
          <w:rFonts w:ascii="Times New Roman" w:hAnsi="Times New Roman" w:cs="Times New Roman"/>
          <w:sz w:val="24"/>
          <w:szCs w:val="24"/>
        </w:rPr>
        <w:t xml:space="preserve"> exercise was grossly unreasonable, ca</w:t>
      </w:r>
      <w:r w:rsidR="0008737C" w:rsidRPr="0026149C">
        <w:rPr>
          <w:rFonts w:ascii="Times New Roman" w:hAnsi="Times New Roman" w:cs="Times New Roman"/>
          <w:sz w:val="24"/>
          <w:szCs w:val="24"/>
        </w:rPr>
        <w:t>pricious or mala fide</w:t>
      </w:r>
      <w:r w:rsidR="007407F4" w:rsidRPr="0026149C">
        <w:rPr>
          <w:rFonts w:ascii="Times New Roman" w:hAnsi="Times New Roman" w:cs="Times New Roman"/>
          <w:sz w:val="24"/>
          <w:szCs w:val="24"/>
        </w:rPr>
        <w:t xml:space="preserve">. </w:t>
      </w:r>
      <w:r w:rsidR="008F5D12" w:rsidRPr="0026149C">
        <w:rPr>
          <w:rFonts w:ascii="Times New Roman" w:hAnsi="Times New Roman" w:cs="Times New Roman"/>
          <w:sz w:val="24"/>
          <w:szCs w:val="24"/>
        </w:rPr>
        <w:t xml:space="preserve"> </w:t>
      </w:r>
      <w:r w:rsidR="007407F4" w:rsidRPr="0026149C">
        <w:rPr>
          <w:rFonts w:ascii="Times New Roman" w:hAnsi="Times New Roman" w:cs="Times New Roman"/>
          <w:sz w:val="24"/>
          <w:szCs w:val="24"/>
        </w:rPr>
        <w:t>See</w:t>
      </w:r>
      <w:r w:rsidR="00344BED" w:rsidRPr="0026149C">
        <w:rPr>
          <w:rFonts w:ascii="Times New Roman" w:hAnsi="Times New Roman" w:cs="Times New Roman"/>
          <w:sz w:val="24"/>
          <w:szCs w:val="24"/>
        </w:rPr>
        <w:t xml:space="preserve"> the case of</w:t>
      </w:r>
      <w:r w:rsidR="007407F4" w:rsidRPr="0026149C">
        <w:rPr>
          <w:rFonts w:ascii="Times New Roman" w:hAnsi="Times New Roman" w:cs="Times New Roman"/>
          <w:sz w:val="24"/>
          <w:szCs w:val="24"/>
        </w:rPr>
        <w:t xml:space="preserve"> </w:t>
      </w:r>
      <w:r w:rsidR="007407F4" w:rsidRPr="0026149C">
        <w:rPr>
          <w:rFonts w:ascii="Times New Roman" w:hAnsi="Times New Roman" w:cs="Times New Roman"/>
          <w:i/>
          <w:sz w:val="24"/>
          <w:szCs w:val="24"/>
        </w:rPr>
        <w:t xml:space="preserve">ZFC v </w:t>
      </w:r>
      <w:proofErr w:type="spellStart"/>
      <w:r w:rsidR="007407F4" w:rsidRPr="0026149C">
        <w:rPr>
          <w:rFonts w:ascii="Times New Roman" w:hAnsi="Times New Roman" w:cs="Times New Roman"/>
          <w:i/>
          <w:sz w:val="24"/>
          <w:szCs w:val="24"/>
        </w:rPr>
        <w:t>Geza</w:t>
      </w:r>
      <w:proofErr w:type="spellEnd"/>
      <w:r w:rsidR="007407F4" w:rsidRPr="0026149C">
        <w:rPr>
          <w:rFonts w:ascii="Times New Roman" w:hAnsi="Times New Roman" w:cs="Times New Roman"/>
          <w:i/>
          <w:sz w:val="24"/>
          <w:szCs w:val="24"/>
        </w:rPr>
        <w:t xml:space="preserve"> </w:t>
      </w:r>
      <w:r w:rsidR="007407F4" w:rsidRPr="0026149C">
        <w:rPr>
          <w:rFonts w:ascii="Times New Roman" w:hAnsi="Times New Roman" w:cs="Times New Roman"/>
          <w:sz w:val="24"/>
          <w:szCs w:val="24"/>
        </w:rPr>
        <w:t>1998 (1) ZLR 137 (S)</w:t>
      </w:r>
      <w:r w:rsidR="0008737C" w:rsidRPr="0026149C">
        <w:rPr>
          <w:rFonts w:ascii="Times New Roman" w:hAnsi="Times New Roman" w:cs="Times New Roman"/>
          <w:sz w:val="24"/>
          <w:szCs w:val="24"/>
        </w:rPr>
        <w:t xml:space="preserve">. </w:t>
      </w:r>
      <w:r w:rsidR="008F5D12" w:rsidRPr="0026149C">
        <w:rPr>
          <w:rFonts w:ascii="Times New Roman" w:hAnsi="Times New Roman" w:cs="Times New Roman"/>
          <w:sz w:val="24"/>
          <w:szCs w:val="24"/>
        </w:rPr>
        <w:t xml:space="preserve"> </w:t>
      </w:r>
      <w:r w:rsidR="00344BED" w:rsidRPr="0026149C">
        <w:rPr>
          <w:rFonts w:ascii="Times New Roman" w:hAnsi="Times New Roman" w:cs="Times New Roman"/>
          <w:sz w:val="24"/>
          <w:szCs w:val="24"/>
        </w:rPr>
        <w:t>In t</w:t>
      </w:r>
      <w:r w:rsidR="0008737C" w:rsidRPr="0026149C">
        <w:rPr>
          <w:rFonts w:ascii="Times New Roman" w:hAnsi="Times New Roman" w:cs="Times New Roman"/>
          <w:sz w:val="24"/>
          <w:szCs w:val="24"/>
        </w:rPr>
        <w:t>he case of</w:t>
      </w:r>
      <w:r w:rsidRPr="0026149C">
        <w:rPr>
          <w:rFonts w:ascii="Times New Roman" w:hAnsi="Times New Roman" w:cs="Times New Roman"/>
          <w:sz w:val="24"/>
          <w:szCs w:val="24"/>
        </w:rPr>
        <w:t xml:space="preserve"> </w:t>
      </w:r>
      <w:r w:rsidRPr="0026149C">
        <w:rPr>
          <w:rFonts w:ascii="Times New Roman" w:hAnsi="Times New Roman" w:cs="Times New Roman"/>
          <w:i/>
          <w:sz w:val="24"/>
          <w:szCs w:val="24"/>
        </w:rPr>
        <w:t>Barros</w:t>
      </w:r>
      <w:r w:rsidR="00842B8A" w:rsidRPr="0026149C">
        <w:rPr>
          <w:rFonts w:ascii="Times New Roman" w:hAnsi="Times New Roman" w:cs="Times New Roman"/>
          <w:i/>
          <w:sz w:val="24"/>
          <w:szCs w:val="24"/>
        </w:rPr>
        <w:t xml:space="preserve"> v </w:t>
      </w:r>
      <w:proofErr w:type="spellStart"/>
      <w:r w:rsidR="007333E2" w:rsidRPr="0026149C">
        <w:rPr>
          <w:rFonts w:ascii="Times New Roman" w:hAnsi="Times New Roman" w:cs="Times New Roman"/>
          <w:i/>
          <w:sz w:val="24"/>
          <w:szCs w:val="24"/>
        </w:rPr>
        <w:t>Chimpondah</w:t>
      </w:r>
      <w:proofErr w:type="spellEnd"/>
      <w:r w:rsidR="007333E2" w:rsidRPr="0026149C">
        <w:rPr>
          <w:rFonts w:ascii="Times New Roman" w:hAnsi="Times New Roman" w:cs="Times New Roman"/>
          <w:sz w:val="24"/>
          <w:szCs w:val="24"/>
        </w:rPr>
        <w:t xml:space="preserve"> 1999</w:t>
      </w:r>
      <w:r w:rsidR="00DF07DE" w:rsidRPr="0026149C">
        <w:rPr>
          <w:rFonts w:ascii="Times New Roman" w:hAnsi="Times New Roman" w:cs="Times New Roman"/>
          <w:i/>
          <w:sz w:val="24"/>
          <w:szCs w:val="24"/>
        </w:rPr>
        <w:t xml:space="preserve"> </w:t>
      </w:r>
      <w:r w:rsidR="007333E2" w:rsidRPr="0026149C">
        <w:rPr>
          <w:rFonts w:ascii="Times New Roman" w:hAnsi="Times New Roman" w:cs="Times New Roman"/>
          <w:sz w:val="24"/>
          <w:szCs w:val="24"/>
        </w:rPr>
        <w:t xml:space="preserve">(1) ZLR 58 (S) </w:t>
      </w:r>
      <w:r w:rsidR="00C64185" w:rsidRPr="0026149C">
        <w:rPr>
          <w:rFonts w:ascii="Times New Roman" w:hAnsi="Times New Roman" w:cs="Times New Roman"/>
          <w:sz w:val="24"/>
          <w:szCs w:val="24"/>
        </w:rPr>
        <w:t>the court held as follows</w:t>
      </w:r>
      <w:r w:rsidR="00A9051E" w:rsidRPr="0026149C">
        <w:rPr>
          <w:rFonts w:ascii="Times New Roman" w:hAnsi="Times New Roman" w:cs="Times New Roman"/>
          <w:sz w:val="24"/>
          <w:szCs w:val="24"/>
        </w:rPr>
        <w:t>:</w:t>
      </w:r>
    </w:p>
    <w:p w:rsidR="00842B8A" w:rsidRPr="0026149C" w:rsidRDefault="00842B8A" w:rsidP="008F5D12">
      <w:pPr>
        <w:spacing w:after="0" w:line="276" w:lineRule="auto"/>
        <w:ind w:left="720"/>
        <w:jc w:val="both"/>
        <w:rPr>
          <w:rFonts w:ascii="Times New Roman" w:hAnsi="Times New Roman" w:cs="Times New Roman"/>
          <w:sz w:val="24"/>
          <w:szCs w:val="24"/>
        </w:rPr>
      </w:pPr>
      <w:r w:rsidRPr="0026149C">
        <w:rPr>
          <w:rFonts w:ascii="Times New Roman" w:hAnsi="Times New Roman" w:cs="Times New Roman"/>
          <w:sz w:val="24"/>
          <w:szCs w:val="24"/>
        </w:rPr>
        <w:t>“It is not enough that the appellate court considers that if it had been in the position of the primary court, it would have taken a different course. It must appear that some error has been made in exercising the discretion. If the primary court acts upon a wrong principle, if it allows extraneous or irrelevant matters to guide or affect it, if it mistakes the facts, if it does not take into account</w:t>
      </w:r>
      <w:r w:rsidR="00C47FC9" w:rsidRPr="0026149C">
        <w:rPr>
          <w:rFonts w:ascii="Times New Roman" w:hAnsi="Times New Roman" w:cs="Times New Roman"/>
          <w:sz w:val="24"/>
          <w:szCs w:val="24"/>
        </w:rPr>
        <w:t xml:space="preserve"> some</w:t>
      </w:r>
      <w:r w:rsidRPr="0026149C">
        <w:rPr>
          <w:rFonts w:ascii="Times New Roman" w:hAnsi="Times New Roman" w:cs="Times New Roman"/>
          <w:sz w:val="24"/>
          <w:szCs w:val="24"/>
        </w:rPr>
        <w:t xml:space="preserve"> relevant consideration, then its determination should be reviewed and the appellate court may exercise its own discretion in substitution.”</w:t>
      </w:r>
    </w:p>
    <w:p w:rsidR="00842B8A" w:rsidRPr="0026149C" w:rsidRDefault="00842B8A" w:rsidP="006029DF">
      <w:pPr>
        <w:spacing w:line="480" w:lineRule="auto"/>
        <w:jc w:val="both"/>
        <w:rPr>
          <w:rFonts w:ascii="Times New Roman" w:hAnsi="Times New Roman" w:cs="Times New Roman"/>
          <w:sz w:val="24"/>
          <w:szCs w:val="24"/>
        </w:rPr>
      </w:pPr>
    </w:p>
    <w:p w:rsidR="00842B8A" w:rsidRPr="0026149C" w:rsidRDefault="009D0AB4" w:rsidP="009D0AB4">
      <w:pPr>
        <w:tabs>
          <w:tab w:val="left" w:pos="1440"/>
        </w:tabs>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In the absence of a finding</w:t>
      </w:r>
      <w:r w:rsidR="0008737C" w:rsidRPr="0026149C">
        <w:rPr>
          <w:rFonts w:ascii="Times New Roman" w:hAnsi="Times New Roman" w:cs="Times New Roman"/>
          <w:sz w:val="24"/>
          <w:szCs w:val="24"/>
        </w:rPr>
        <w:t xml:space="preserve"> of gross unreasonableness</w:t>
      </w:r>
      <w:r w:rsidR="00842B8A" w:rsidRPr="0026149C">
        <w:rPr>
          <w:rFonts w:ascii="Times New Roman" w:hAnsi="Times New Roman" w:cs="Times New Roman"/>
          <w:sz w:val="24"/>
          <w:szCs w:val="24"/>
        </w:rPr>
        <w:t>, the appellate court or tribunal cannot substitute its own discretion simply because it would</w:t>
      </w:r>
      <w:r w:rsidR="00BD3DB1" w:rsidRPr="0026149C">
        <w:rPr>
          <w:rFonts w:ascii="Times New Roman" w:hAnsi="Times New Roman" w:cs="Times New Roman"/>
          <w:sz w:val="24"/>
          <w:szCs w:val="24"/>
        </w:rPr>
        <w:t xml:space="preserve"> have taken a different course.  </w:t>
      </w:r>
      <w:r w:rsidR="00842B8A" w:rsidRPr="0026149C">
        <w:rPr>
          <w:rFonts w:ascii="Times New Roman" w:hAnsi="Times New Roman" w:cs="Times New Roman"/>
          <w:sz w:val="24"/>
          <w:szCs w:val="24"/>
        </w:rPr>
        <w:t xml:space="preserve">In </w:t>
      </w:r>
      <w:proofErr w:type="spellStart"/>
      <w:r w:rsidR="00842B8A" w:rsidRPr="0026149C">
        <w:rPr>
          <w:rFonts w:ascii="Times New Roman" w:hAnsi="Times New Roman" w:cs="Times New Roman"/>
          <w:i/>
          <w:sz w:val="24"/>
          <w:szCs w:val="24"/>
        </w:rPr>
        <w:t>casu</w:t>
      </w:r>
      <w:proofErr w:type="spellEnd"/>
      <w:r w:rsidR="00842B8A" w:rsidRPr="0026149C">
        <w:rPr>
          <w:rFonts w:ascii="Times New Roman" w:hAnsi="Times New Roman" w:cs="Times New Roman"/>
          <w:sz w:val="24"/>
          <w:szCs w:val="24"/>
        </w:rPr>
        <w:t>, the appellant had a final warning for inefficiency albeit from a different department but within the same organisation as</w:t>
      </w:r>
      <w:r w:rsidR="00460CF9" w:rsidRPr="0026149C">
        <w:rPr>
          <w:rFonts w:ascii="Times New Roman" w:hAnsi="Times New Roman" w:cs="Times New Roman"/>
          <w:sz w:val="24"/>
          <w:szCs w:val="24"/>
        </w:rPr>
        <w:t xml:space="preserve"> an</w:t>
      </w:r>
      <w:r w:rsidR="00842B8A" w:rsidRPr="0026149C">
        <w:rPr>
          <w:rFonts w:ascii="Times New Roman" w:hAnsi="Times New Roman" w:cs="Times New Roman"/>
          <w:sz w:val="24"/>
          <w:szCs w:val="24"/>
        </w:rPr>
        <w:t xml:space="preserve"> employee of the respondent. </w:t>
      </w:r>
      <w:r w:rsidR="00547254"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Inefficiency need not</w:t>
      </w:r>
      <w:r w:rsidR="003B16B0" w:rsidRPr="0026149C">
        <w:rPr>
          <w:rFonts w:ascii="Times New Roman" w:hAnsi="Times New Roman" w:cs="Times New Roman"/>
          <w:sz w:val="24"/>
          <w:szCs w:val="24"/>
        </w:rPr>
        <w:t xml:space="preserve"> be</w:t>
      </w:r>
      <w:r w:rsidR="00842B8A" w:rsidRPr="0026149C">
        <w:rPr>
          <w:rFonts w:ascii="Times New Roman" w:hAnsi="Times New Roman" w:cs="Times New Roman"/>
          <w:sz w:val="24"/>
          <w:szCs w:val="24"/>
        </w:rPr>
        <w:t xml:space="preserve"> related to the same duties but is a reflection of the </w:t>
      </w:r>
      <w:r w:rsidR="003B16B0" w:rsidRPr="0026149C">
        <w:rPr>
          <w:rFonts w:ascii="Times New Roman" w:hAnsi="Times New Roman" w:cs="Times New Roman"/>
          <w:sz w:val="24"/>
          <w:szCs w:val="24"/>
        </w:rPr>
        <w:t>employee’s</w:t>
      </w:r>
      <w:r w:rsidR="00842B8A" w:rsidRPr="0026149C">
        <w:rPr>
          <w:rFonts w:ascii="Times New Roman" w:hAnsi="Times New Roman" w:cs="Times New Roman"/>
          <w:sz w:val="24"/>
          <w:szCs w:val="24"/>
        </w:rPr>
        <w:t xml:space="preserve"> inability to produce the best possible output. It is not</w:t>
      </w:r>
      <w:r w:rsidR="003B16B0" w:rsidRPr="0026149C">
        <w:rPr>
          <w:rFonts w:ascii="Times New Roman" w:hAnsi="Times New Roman" w:cs="Times New Roman"/>
          <w:sz w:val="24"/>
          <w:szCs w:val="24"/>
        </w:rPr>
        <w:t xml:space="preserve"> like</w:t>
      </w:r>
      <w:r w:rsidR="00842B8A" w:rsidRPr="0026149C">
        <w:rPr>
          <w:rFonts w:ascii="Times New Roman" w:hAnsi="Times New Roman" w:cs="Times New Roman"/>
          <w:sz w:val="24"/>
          <w:szCs w:val="24"/>
        </w:rPr>
        <w:t xml:space="preserve"> </w:t>
      </w:r>
      <w:r w:rsidR="003B16B0" w:rsidRPr="0026149C">
        <w:rPr>
          <w:rFonts w:ascii="Times New Roman" w:hAnsi="Times New Roman" w:cs="Times New Roman"/>
          <w:sz w:val="24"/>
          <w:szCs w:val="24"/>
        </w:rPr>
        <w:t>in</w:t>
      </w:r>
      <w:r w:rsidR="00842B8A" w:rsidRPr="0026149C">
        <w:rPr>
          <w:rFonts w:ascii="Times New Roman" w:hAnsi="Times New Roman" w:cs="Times New Roman"/>
          <w:sz w:val="24"/>
          <w:szCs w:val="24"/>
        </w:rPr>
        <w:t>competency which is centred on</w:t>
      </w:r>
      <w:r w:rsidR="003B16B0" w:rsidRPr="0026149C">
        <w:rPr>
          <w:rFonts w:ascii="Times New Roman" w:hAnsi="Times New Roman" w:cs="Times New Roman"/>
          <w:sz w:val="24"/>
          <w:szCs w:val="24"/>
        </w:rPr>
        <w:t xml:space="preserve"> lack of</w:t>
      </w:r>
      <w:r w:rsidR="00842B8A" w:rsidRPr="0026149C">
        <w:rPr>
          <w:rFonts w:ascii="Times New Roman" w:hAnsi="Times New Roman" w:cs="Times New Roman"/>
          <w:sz w:val="24"/>
          <w:szCs w:val="24"/>
        </w:rPr>
        <w:t xml:space="preserve"> skill or ability to do a certain task but instead it is the manner of </w:t>
      </w:r>
      <w:r w:rsidR="00E540C8" w:rsidRPr="0026149C">
        <w:rPr>
          <w:rFonts w:ascii="Times New Roman" w:hAnsi="Times New Roman" w:cs="Times New Roman"/>
          <w:sz w:val="24"/>
          <w:szCs w:val="24"/>
        </w:rPr>
        <w:t>performing his duties</w:t>
      </w:r>
      <w:r w:rsidR="00842B8A" w:rsidRPr="0026149C">
        <w:rPr>
          <w:rFonts w:ascii="Times New Roman" w:hAnsi="Times New Roman" w:cs="Times New Roman"/>
          <w:sz w:val="24"/>
          <w:szCs w:val="24"/>
        </w:rPr>
        <w:t xml:space="preserve">. </w:t>
      </w:r>
      <w:r w:rsidR="00547254"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In the negative, inefficiency relates to a person’s failure to perform optimally. </w:t>
      </w:r>
      <w:r w:rsidR="00547254"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In light of th</w:t>
      </w:r>
      <w:r w:rsidR="003B16B0" w:rsidRPr="0026149C">
        <w:rPr>
          <w:rFonts w:ascii="Times New Roman" w:hAnsi="Times New Roman" w:cs="Times New Roman"/>
          <w:sz w:val="24"/>
          <w:szCs w:val="24"/>
        </w:rPr>
        <w:t>e</w:t>
      </w:r>
      <w:r w:rsidR="00842B8A" w:rsidRPr="0026149C">
        <w:rPr>
          <w:rFonts w:ascii="Times New Roman" w:hAnsi="Times New Roman" w:cs="Times New Roman"/>
          <w:sz w:val="24"/>
          <w:szCs w:val="24"/>
        </w:rPr>
        <w:t xml:space="preserve"> final warning, the </w:t>
      </w:r>
      <w:r w:rsidR="003B16B0" w:rsidRPr="0026149C">
        <w:rPr>
          <w:rFonts w:ascii="Times New Roman" w:hAnsi="Times New Roman" w:cs="Times New Roman"/>
          <w:sz w:val="24"/>
          <w:szCs w:val="24"/>
        </w:rPr>
        <w:t>respondent’s</w:t>
      </w:r>
      <w:r w:rsidR="006E56DF"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exercise of discretion resulting in the dismissal of the appellant was not outrageous and did not defy logic and thus did not warrant interference. </w:t>
      </w:r>
    </w:p>
    <w:p w:rsidR="00503330" w:rsidRPr="0026149C" w:rsidRDefault="00503330" w:rsidP="00571AD6">
      <w:pPr>
        <w:tabs>
          <w:tab w:val="left" w:pos="1440"/>
        </w:tabs>
        <w:spacing w:after="0" w:line="240" w:lineRule="auto"/>
        <w:ind w:firstLine="720"/>
        <w:jc w:val="both"/>
        <w:rPr>
          <w:rFonts w:ascii="Times New Roman" w:hAnsi="Times New Roman" w:cs="Times New Roman"/>
          <w:sz w:val="24"/>
          <w:szCs w:val="24"/>
        </w:rPr>
      </w:pPr>
    </w:p>
    <w:p w:rsidR="00842B8A" w:rsidRPr="0026149C" w:rsidRDefault="00842B8A" w:rsidP="00B13883">
      <w:pPr>
        <w:spacing w:after="0" w:line="480" w:lineRule="auto"/>
        <w:ind w:left="720" w:firstLine="720"/>
        <w:jc w:val="both"/>
        <w:rPr>
          <w:rFonts w:ascii="Times New Roman" w:hAnsi="Times New Roman" w:cs="Times New Roman"/>
          <w:sz w:val="24"/>
          <w:szCs w:val="24"/>
        </w:rPr>
      </w:pPr>
      <w:r w:rsidRPr="0026149C">
        <w:rPr>
          <w:rFonts w:ascii="Times New Roman" w:hAnsi="Times New Roman" w:cs="Times New Roman"/>
          <w:sz w:val="24"/>
          <w:szCs w:val="24"/>
        </w:rPr>
        <w:t>Section 12B (4) of the Labour Act provides as follows:</w:t>
      </w:r>
    </w:p>
    <w:p w:rsidR="000F27A3" w:rsidRPr="0026149C" w:rsidRDefault="005C2299" w:rsidP="005C2299">
      <w:pPr>
        <w:spacing w:after="0" w:line="276" w:lineRule="auto"/>
        <w:ind w:left="720"/>
        <w:jc w:val="both"/>
        <w:rPr>
          <w:rFonts w:ascii="Times New Roman" w:hAnsi="Times New Roman" w:cs="Times New Roman"/>
          <w:sz w:val="24"/>
          <w:szCs w:val="24"/>
        </w:rPr>
      </w:pPr>
      <w:r w:rsidRPr="0026149C">
        <w:rPr>
          <w:rFonts w:ascii="Times New Roman" w:hAnsi="Times New Roman" w:cs="Times New Roman"/>
          <w:sz w:val="24"/>
          <w:szCs w:val="24"/>
        </w:rPr>
        <w:t>“</w:t>
      </w:r>
      <w:r w:rsidR="00842B8A" w:rsidRPr="0026149C">
        <w:rPr>
          <w:rFonts w:ascii="Times New Roman" w:hAnsi="Times New Roman" w:cs="Times New Roman"/>
          <w:sz w:val="24"/>
          <w:szCs w:val="24"/>
        </w:rPr>
        <w:t xml:space="preserve">(4) In any proceedings before a labour officer, designated agent or the Labour Court where the fairness of the dismissal of an employee is in issue, the adjudicating authority shall, in addition to considering the nature or gravity of any misconduct on the part of </w:t>
      </w:r>
      <w:r w:rsidR="00842B8A" w:rsidRPr="0026149C">
        <w:rPr>
          <w:rFonts w:ascii="Times New Roman" w:hAnsi="Times New Roman" w:cs="Times New Roman"/>
          <w:sz w:val="24"/>
          <w:szCs w:val="24"/>
        </w:rPr>
        <w:lastRenderedPageBreak/>
        <w:t>the dismissed employee, consider whether any mitigation of the misconduct avails to an extent that would have justified action other than dismissal, including the length of the employee’s service, the employee’s previous disciplinary record, the nature of the employment and any special personal circumstances of the employee.</w:t>
      </w:r>
      <w:r w:rsidRPr="0026149C">
        <w:rPr>
          <w:rFonts w:ascii="Times New Roman" w:hAnsi="Times New Roman" w:cs="Times New Roman"/>
          <w:sz w:val="24"/>
          <w:szCs w:val="24"/>
        </w:rPr>
        <w:t>”</w:t>
      </w:r>
    </w:p>
    <w:p w:rsidR="000F27A3" w:rsidRPr="0026149C" w:rsidRDefault="000F27A3" w:rsidP="000F27A3">
      <w:pPr>
        <w:spacing w:line="276" w:lineRule="auto"/>
        <w:jc w:val="both"/>
        <w:rPr>
          <w:rFonts w:ascii="Times New Roman" w:hAnsi="Times New Roman" w:cs="Times New Roman"/>
          <w:sz w:val="24"/>
          <w:szCs w:val="24"/>
        </w:rPr>
      </w:pPr>
    </w:p>
    <w:p w:rsidR="00503330" w:rsidRPr="0026149C" w:rsidRDefault="00503330" w:rsidP="000F27A3">
      <w:pPr>
        <w:spacing w:line="276" w:lineRule="auto"/>
        <w:jc w:val="both"/>
        <w:rPr>
          <w:rFonts w:ascii="Times New Roman" w:hAnsi="Times New Roman" w:cs="Times New Roman"/>
          <w:sz w:val="24"/>
          <w:szCs w:val="24"/>
        </w:rPr>
      </w:pPr>
    </w:p>
    <w:p w:rsidR="00842B8A" w:rsidRPr="0026149C" w:rsidRDefault="00842B8A" w:rsidP="002B2604">
      <w:pPr>
        <w:spacing w:after="0" w:line="480" w:lineRule="auto"/>
        <w:ind w:firstLine="1440"/>
        <w:jc w:val="both"/>
        <w:rPr>
          <w:rFonts w:ascii="Times New Roman" w:hAnsi="Times New Roman" w:cs="Times New Roman"/>
          <w:sz w:val="24"/>
          <w:szCs w:val="24"/>
        </w:rPr>
      </w:pPr>
      <w:r w:rsidRPr="0026149C">
        <w:rPr>
          <w:rFonts w:ascii="Times New Roman" w:hAnsi="Times New Roman" w:cs="Times New Roman"/>
          <w:sz w:val="24"/>
          <w:szCs w:val="24"/>
        </w:rPr>
        <w:t>In</w:t>
      </w:r>
      <w:r w:rsidR="0008737C" w:rsidRPr="0026149C">
        <w:rPr>
          <w:rFonts w:ascii="Times New Roman" w:hAnsi="Times New Roman" w:cs="Times New Roman"/>
          <w:sz w:val="24"/>
          <w:szCs w:val="24"/>
        </w:rPr>
        <w:t xml:space="preserve"> interpreting s 12B (4), this court in</w:t>
      </w:r>
      <w:r w:rsidRPr="0026149C">
        <w:rPr>
          <w:rFonts w:ascii="Times New Roman" w:hAnsi="Times New Roman" w:cs="Times New Roman"/>
          <w:sz w:val="24"/>
          <w:szCs w:val="24"/>
        </w:rPr>
        <w:t xml:space="preserve"> </w:t>
      </w:r>
      <w:r w:rsidRPr="0026149C">
        <w:rPr>
          <w:rFonts w:ascii="Times New Roman" w:hAnsi="Times New Roman" w:cs="Times New Roman"/>
          <w:i/>
          <w:sz w:val="24"/>
          <w:szCs w:val="24"/>
        </w:rPr>
        <w:t>M</w:t>
      </w:r>
      <w:r w:rsidR="00B364F6" w:rsidRPr="0026149C">
        <w:rPr>
          <w:rFonts w:ascii="Times New Roman" w:hAnsi="Times New Roman" w:cs="Times New Roman"/>
          <w:i/>
          <w:sz w:val="24"/>
          <w:szCs w:val="24"/>
        </w:rPr>
        <w:t xml:space="preserve">ashonaland Turf Club v </w:t>
      </w:r>
      <w:proofErr w:type="spellStart"/>
      <w:r w:rsidR="00B364F6" w:rsidRPr="0026149C">
        <w:rPr>
          <w:rFonts w:ascii="Times New Roman" w:hAnsi="Times New Roman" w:cs="Times New Roman"/>
          <w:i/>
          <w:sz w:val="24"/>
          <w:szCs w:val="24"/>
        </w:rPr>
        <w:t>Mutangadura</w:t>
      </w:r>
      <w:proofErr w:type="spellEnd"/>
      <w:r w:rsidR="007333E2" w:rsidRPr="0026149C">
        <w:rPr>
          <w:rFonts w:ascii="Times New Roman" w:hAnsi="Times New Roman" w:cs="Times New Roman"/>
          <w:i/>
          <w:sz w:val="24"/>
          <w:szCs w:val="24"/>
        </w:rPr>
        <w:t xml:space="preserve"> </w:t>
      </w:r>
      <w:r w:rsidR="007333E2" w:rsidRPr="0026149C">
        <w:rPr>
          <w:rFonts w:ascii="Times New Roman" w:hAnsi="Times New Roman" w:cs="Times New Roman"/>
          <w:sz w:val="24"/>
          <w:szCs w:val="24"/>
        </w:rPr>
        <w:t>SC</w:t>
      </w:r>
      <w:r w:rsidR="002B2604" w:rsidRPr="0026149C">
        <w:rPr>
          <w:rFonts w:ascii="Times New Roman" w:hAnsi="Times New Roman" w:cs="Times New Roman"/>
          <w:sz w:val="24"/>
          <w:szCs w:val="24"/>
        </w:rPr>
        <w:t xml:space="preserve"> </w:t>
      </w:r>
      <w:r w:rsidR="007333E2" w:rsidRPr="0026149C">
        <w:rPr>
          <w:rFonts w:ascii="Times New Roman" w:hAnsi="Times New Roman" w:cs="Times New Roman"/>
          <w:sz w:val="24"/>
          <w:szCs w:val="24"/>
        </w:rPr>
        <w:t>5</w:t>
      </w:r>
      <w:r w:rsidR="002B2604" w:rsidRPr="0026149C">
        <w:rPr>
          <w:rFonts w:ascii="Times New Roman" w:hAnsi="Times New Roman" w:cs="Times New Roman"/>
          <w:sz w:val="24"/>
          <w:szCs w:val="24"/>
        </w:rPr>
        <w:t>/</w:t>
      </w:r>
      <w:r w:rsidR="007333E2" w:rsidRPr="0026149C">
        <w:rPr>
          <w:rFonts w:ascii="Times New Roman" w:hAnsi="Times New Roman" w:cs="Times New Roman"/>
          <w:sz w:val="24"/>
          <w:szCs w:val="24"/>
        </w:rPr>
        <w:t>12</w:t>
      </w:r>
      <w:r w:rsidR="00B364F6" w:rsidRPr="0026149C">
        <w:rPr>
          <w:rFonts w:ascii="Times New Roman" w:hAnsi="Times New Roman" w:cs="Times New Roman"/>
          <w:sz w:val="24"/>
          <w:szCs w:val="24"/>
        </w:rPr>
        <w:t xml:space="preserve"> held that;</w:t>
      </w:r>
    </w:p>
    <w:p w:rsidR="00842B8A" w:rsidRPr="0026149C" w:rsidRDefault="00B364F6" w:rsidP="002B2604">
      <w:pPr>
        <w:spacing w:after="0" w:line="276" w:lineRule="auto"/>
        <w:ind w:left="720"/>
        <w:jc w:val="both"/>
        <w:rPr>
          <w:rFonts w:ascii="Times New Roman" w:hAnsi="Times New Roman" w:cs="Times New Roman"/>
          <w:sz w:val="24"/>
          <w:szCs w:val="24"/>
        </w:rPr>
      </w:pPr>
      <w:r w:rsidRPr="0026149C">
        <w:rPr>
          <w:rFonts w:ascii="Times New Roman" w:hAnsi="Times New Roman" w:cs="Times New Roman"/>
          <w:sz w:val="24"/>
          <w:szCs w:val="24"/>
        </w:rPr>
        <w:t>“</w:t>
      </w:r>
      <w:r w:rsidR="00842B8A" w:rsidRPr="0026149C">
        <w:rPr>
          <w:rFonts w:ascii="Times New Roman" w:hAnsi="Times New Roman" w:cs="Times New Roman"/>
          <w:sz w:val="24"/>
          <w:szCs w:val="24"/>
        </w:rPr>
        <w:t>In the exercise of their powers in terms of s 12B (4) of the Labour Act,</w:t>
      </w:r>
      <w:r w:rsidR="00842B8A" w:rsidRPr="0026149C">
        <w:rPr>
          <w:rFonts w:ascii="Times New Roman" w:hAnsi="Times New Roman" w:cs="Times New Roman"/>
          <w:b/>
          <w:sz w:val="24"/>
          <w:szCs w:val="24"/>
        </w:rPr>
        <w:t xml:space="preserve"> the Labour Court and arbitrators must be reminded that the section does not confer upon them an unbounded power to alter a penalty of dismissal imposed by an employer just because they disagree with it</w:t>
      </w:r>
      <w:r w:rsidR="00842B8A" w:rsidRPr="0026149C">
        <w:rPr>
          <w:rFonts w:ascii="Times New Roman" w:hAnsi="Times New Roman" w:cs="Times New Roman"/>
          <w:sz w:val="24"/>
          <w:szCs w:val="24"/>
        </w:rPr>
        <w:t>. In the absence of a misdirection or unreasonableness on the part of the employer in arriving at the decision to dismiss an employee, an appeal court will generally not interfere with the exercise of the employer's discretion to dismiss an employee found guilty of a misconduct which goes to the roo</w:t>
      </w:r>
      <w:r w:rsidRPr="0026149C">
        <w:rPr>
          <w:rFonts w:ascii="Times New Roman" w:hAnsi="Times New Roman" w:cs="Times New Roman"/>
          <w:sz w:val="24"/>
          <w:szCs w:val="24"/>
        </w:rPr>
        <w:t>t of the contract of employment.</w:t>
      </w:r>
      <w:r w:rsidR="005E450E" w:rsidRPr="0026149C">
        <w:rPr>
          <w:rFonts w:ascii="Times New Roman" w:hAnsi="Times New Roman" w:cs="Times New Roman"/>
          <w:sz w:val="24"/>
          <w:szCs w:val="24"/>
        </w:rPr>
        <w:t>”</w:t>
      </w:r>
    </w:p>
    <w:p w:rsidR="000F27A3" w:rsidRPr="0026149C" w:rsidRDefault="000F27A3" w:rsidP="006029DF">
      <w:pPr>
        <w:spacing w:line="480" w:lineRule="auto"/>
        <w:jc w:val="both"/>
        <w:rPr>
          <w:rFonts w:ascii="Times New Roman" w:hAnsi="Times New Roman" w:cs="Times New Roman"/>
          <w:sz w:val="24"/>
          <w:szCs w:val="24"/>
        </w:rPr>
      </w:pPr>
    </w:p>
    <w:p w:rsidR="000F27A3" w:rsidRPr="0026149C" w:rsidRDefault="002D3EC2" w:rsidP="002D3EC2">
      <w:pPr>
        <w:tabs>
          <w:tab w:val="left" w:pos="1440"/>
        </w:tabs>
        <w:spacing w:line="480" w:lineRule="auto"/>
        <w:ind w:firstLine="720"/>
        <w:jc w:val="both"/>
        <w:rPr>
          <w:rFonts w:ascii="Times New Roman" w:hAnsi="Times New Roman" w:cs="Times New Roman"/>
          <w:sz w:val="24"/>
          <w:szCs w:val="24"/>
        </w:rPr>
      </w:pPr>
      <w:r w:rsidRPr="0026149C">
        <w:rPr>
          <w:rFonts w:ascii="Times New Roman" w:hAnsi="Times New Roman" w:cs="Times New Roman"/>
          <w:sz w:val="24"/>
          <w:szCs w:val="24"/>
        </w:rPr>
        <w:t xml:space="preserve">     </w:t>
      </w:r>
      <w:r w:rsidR="006A5F59">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The court </w:t>
      </w:r>
      <w:r w:rsidR="00842B8A" w:rsidRPr="0026149C">
        <w:rPr>
          <w:rFonts w:ascii="Times New Roman" w:hAnsi="Times New Roman" w:cs="Times New Roman"/>
          <w:i/>
          <w:sz w:val="24"/>
          <w:szCs w:val="24"/>
        </w:rPr>
        <w:t>a quo</w:t>
      </w:r>
      <w:r w:rsidR="00842B8A" w:rsidRPr="0026149C">
        <w:rPr>
          <w:rFonts w:ascii="Times New Roman" w:hAnsi="Times New Roman" w:cs="Times New Roman"/>
          <w:sz w:val="24"/>
          <w:szCs w:val="24"/>
        </w:rPr>
        <w:t xml:space="preserve"> </w:t>
      </w:r>
      <w:r w:rsidR="00A9051E" w:rsidRPr="0026149C">
        <w:rPr>
          <w:rFonts w:ascii="Times New Roman" w:hAnsi="Times New Roman" w:cs="Times New Roman"/>
          <w:sz w:val="24"/>
          <w:szCs w:val="24"/>
        </w:rPr>
        <w:t>considered</w:t>
      </w:r>
      <w:r w:rsidR="00842B8A" w:rsidRPr="0026149C">
        <w:rPr>
          <w:rFonts w:ascii="Times New Roman" w:hAnsi="Times New Roman" w:cs="Times New Roman"/>
          <w:sz w:val="24"/>
          <w:szCs w:val="24"/>
        </w:rPr>
        <w:t xml:space="preserve"> the propriety of the dismissal penalty and decided that the final warning justified the penalty. </w:t>
      </w:r>
      <w:r w:rsidR="000A7DC9"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Th</w:t>
      </w:r>
      <w:r w:rsidR="00EA3BA1" w:rsidRPr="0026149C">
        <w:rPr>
          <w:rFonts w:ascii="Times New Roman" w:hAnsi="Times New Roman" w:cs="Times New Roman"/>
          <w:sz w:val="24"/>
          <w:szCs w:val="24"/>
        </w:rPr>
        <w:t xml:space="preserve">e employee’s previous disciplinary record </w:t>
      </w:r>
      <w:r w:rsidR="00842B8A" w:rsidRPr="0026149C">
        <w:rPr>
          <w:rFonts w:ascii="Times New Roman" w:hAnsi="Times New Roman" w:cs="Times New Roman"/>
          <w:sz w:val="24"/>
          <w:szCs w:val="24"/>
        </w:rPr>
        <w:t xml:space="preserve">is a </w:t>
      </w:r>
      <w:r w:rsidR="005739E5" w:rsidRPr="0026149C">
        <w:rPr>
          <w:rFonts w:ascii="Times New Roman" w:hAnsi="Times New Roman" w:cs="Times New Roman"/>
          <w:sz w:val="24"/>
          <w:szCs w:val="24"/>
        </w:rPr>
        <w:t xml:space="preserve">relevant </w:t>
      </w:r>
      <w:r w:rsidR="00842B8A" w:rsidRPr="0026149C">
        <w:rPr>
          <w:rFonts w:ascii="Times New Roman" w:hAnsi="Times New Roman" w:cs="Times New Roman"/>
          <w:sz w:val="24"/>
          <w:szCs w:val="24"/>
        </w:rPr>
        <w:t>consideration in</w:t>
      </w:r>
      <w:r w:rsidR="00EA3BA1" w:rsidRPr="0026149C">
        <w:rPr>
          <w:rFonts w:ascii="Times New Roman" w:hAnsi="Times New Roman" w:cs="Times New Roman"/>
          <w:sz w:val="24"/>
          <w:szCs w:val="24"/>
        </w:rPr>
        <w:t xml:space="preserve"> terms of</w:t>
      </w:r>
      <w:r w:rsidR="00842B8A" w:rsidRPr="0026149C">
        <w:rPr>
          <w:rFonts w:ascii="Times New Roman" w:hAnsi="Times New Roman" w:cs="Times New Roman"/>
          <w:sz w:val="24"/>
          <w:szCs w:val="24"/>
        </w:rPr>
        <w:t xml:space="preserve"> s 12B (4) of the Labour Act.</w:t>
      </w:r>
      <w:r w:rsidR="000A7DC9"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In the case of </w:t>
      </w:r>
      <w:r w:rsidR="00842B8A" w:rsidRPr="0026149C">
        <w:rPr>
          <w:rFonts w:ascii="Times New Roman" w:hAnsi="Times New Roman" w:cs="Times New Roman"/>
          <w:i/>
          <w:sz w:val="24"/>
          <w:szCs w:val="24"/>
        </w:rPr>
        <w:t>Z</w:t>
      </w:r>
      <w:r w:rsidR="000F27A3" w:rsidRPr="0026149C">
        <w:rPr>
          <w:rFonts w:ascii="Times New Roman" w:hAnsi="Times New Roman" w:cs="Times New Roman"/>
          <w:i/>
          <w:sz w:val="24"/>
          <w:szCs w:val="24"/>
        </w:rPr>
        <w:t>imbabwe</w:t>
      </w:r>
      <w:r w:rsidR="00842B8A" w:rsidRPr="0026149C">
        <w:rPr>
          <w:rFonts w:ascii="Times New Roman" w:hAnsi="Times New Roman" w:cs="Times New Roman"/>
          <w:i/>
          <w:sz w:val="24"/>
          <w:szCs w:val="24"/>
        </w:rPr>
        <w:t xml:space="preserve"> A</w:t>
      </w:r>
      <w:r w:rsidR="000F27A3" w:rsidRPr="0026149C">
        <w:rPr>
          <w:rFonts w:ascii="Times New Roman" w:hAnsi="Times New Roman" w:cs="Times New Roman"/>
          <w:i/>
          <w:sz w:val="24"/>
          <w:szCs w:val="24"/>
        </w:rPr>
        <w:t>lloys Ltd</w:t>
      </w:r>
      <w:r w:rsidR="00842B8A" w:rsidRPr="0026149C">
        <w:rPr>
          <w:rFonts w:ascii="Times New Roman" w:hAnsi="Times New Roman" w:cs="Times New Roman"/>
          <w:i/>
          <w:sz w:val="24"/>
          <w:szCs w:val="24"/>
        </w:rPr>
        <w:t xml:space="preserve"> v </w:t>
      </w:r>
      <w:proofErr w:type="spellStart"/>
      <w:r w:rsidR="00842B8A" w:rsidRPr="0026149C">
        <w:rPr>
          <w:rFonts w:ascii="Times New Roman" w:hAnsi="Times New Roman" w:cs="Times New Roman"/>
          <w:i/>
          <w:sz w:val="24"/>
          <w:szCs w:val="24"/>
        </w:rPr>
        <w:t>M</w:t>
      </w:r>
      <w:r w:rsidR="000F27A3" w:rsidRPr="0026149C">
        <w:rPr>
          <w:rFonts w:ascii="Times New Roman" w:hAnsi="Times New Roman" w:cs="Times New Roman"/>
          <w:i/>
          <w:sz w:val="24"/>
          <w:szCs w:val="24"/>
        </w:rPr>
        <w:t>uchohonyi</w:t>
      </w:r>
      <w:proofErr w:type="spellEnd"/>
      <w:r w:rsidR="008373E0" w:rsidRPr="0026149C">
        <w:rPr>
          <w:rFonts w:ascii="Times New Roman" w:hAnsi="Times New Roman" w:cs="Times New Roman"/>
          <w:i/>
          <w:sz w:val="24"/>
          <w:szCs w:val="24"/>
        </w:rPr>
        <w:t xml:space="preserve"> </w:t>
      </w:r>
      <w:r w:rsidR="008373E0" w:rsidRPr="0026149C">
        <w:rPr>
          <w:rFonts w:ascii="Times New Roman" w:hAnsi="Times New Roman" w:cs="Times New Roman"/>
          <w:sz w:val="24"/>
          <w:szCs w:val="24"/>
        </w:rPr>
        <w:t>2006 (1) ZLR 389 (S)</w:t>
      </w:r>
      <w:r w:rsidR="00842B8A" w:rsidRPr="0026149C">
        <w:rPr>
          <w:rFonts w:ascii="Times New Roman" w:hAnsi="Times New Roman" w:cs="Times New Roman"/>
          <w:sz w:val="24"/>
          <w:szCs w:val="24"/>
        </w:rPr>
        <w:t xml:space="preserve">, failure to take into account the disciplinary record of an employee was held to be a misdirection on the part of the Labour Court in exercising </w:t>
      </w:r>
      <w:r w:rsidR="00724A65" w:rsidRPr="0026149C">
        <w:rPr>
          <w:rFonts w:ascii="Times New Roman" w:hAnsi="Times New Roman" w:cs="Times New Roman"/>
          <w:sz w:val="24"/>
          <w:szCs w:val="24"/>
        </w:rPr>
        <w:t>i</w:t>
      </w:r>
      <w:r w:rsidR="00842B8A" w:rsidRPr="0026149C">
        <w:rPr>
          <w:rFonts w:ascii="Times New Roman" w:hAnsi="Times New Roman" w:cs="Times New Roman"/>
          <w:sz w:val="24"/>
          <w:szCs w:val="24"/>
        </w:rPr>
        <w:t>t</w:t>
      </w:r>
      <w:r w:rsidR="00724A65" w:rsidRPr="0026149C">
        <w:rPr>
          <w:rFonts w:ascii="Times New Roman" w:hAnsi="Times New Roman" w:cs="Times New Roman"/>
          <w:sz w:val="24"/>
          <w:szCs w:val="24"/>
        </w:rPr>
        <w:t>s</w:t>
      </w:r>
      <w:r w:rsidR="00842B8A" w:rsidRPr="0026149C">
        <w:rPr>
          <w:rFonts w:ascii="Times New Roman" w:hAnsi="Times New Roman" w:cs="Times New Roman"/>
          <w:sz w:val="24"/>
          <w:szCs w:val="24"/>
        </w:rPr>
        <w:t xml:space="preserve"> powers under s 12B (4) of the Labour Act. </w:t>
      </w:r>
      <w:r w:rsidR="000A7DC9" w:rsidRPr="0026149C">
        <w:rPr>
          <w:rFonts w:ascii="Times New Roman" w:hAnsi="Times New Roman" w:cs="Times New Roman"/>
          <w:sz w:val="24"/>
          <w:szCs w:val="24"/>
        </w:rPr>
        <w:t xml:space="preserve"> </w:t>
      </w:r>
      <w:r w:rsidR="00842B8A" w:rsidRPr="0026149C">
        <w:rPr>
          <w:rFonts w:ascii="Times New Roman" w:hAnsi="Times New Roman" w:cs="Times New Roman"/>
          <w:sz w:val="24"/>
          <w:szCs w:val="24"/>
        </w:rPr>
        <w:t xml:space="preserve">As stated above, the task of the Labour Court sitting as an appellate body </w:t>
      </w:r>
      <w:r w:rsidR="000216DF" w:rsidRPr="0026149C">
        <w:rPr>
          <w:rFonts w:ascii="Times New Roman" w:hAnsi="Times New Roman" w:cs="Times New Roman"/>
          <w:sz w:val="24"/>
          <w:szCs w:val="24"/>
        </w:rPr>
        <w:t>wa</w:t>
      </w:r>
      <w:r w:rsidR="00842B8A" w:rsidRPr="0026149C">
        <w:rPr>
          <w:rFonts w:ascii="Times New Roman" w:hAnsi="Times New Roman" w:cs="Times New Roman"/>
          <w:sz w:val="24"/>
          <w:szCs w:val="24"/>
        </w:rPr>
        <w:t xml:space="preserve">s to </w:t>
      </w:r>
      <w:r w:rsidR="000216DF" w:rsidRPr="0026149C">
        <w:rPr>
          <w:rFonts w:ascii="Times New Roman" w:hAnsi="Times New Roman" w:cs="Times New Roman"/>
          <w:sz w:val="24"/>
          <w:szCs w:val="24"/>
        </w:rPr>
        <w:t>take into consideration the provisions</w:t>
      </w:r>
      <w:r w:rsidR="00842B8A" w:rsidRPr="0026149C">
        <w:rPr>
          <w:rFonts w:ascii="Times New Roman" w:hAnsi="Times New Roman" w:cs="Times New Roman"/>
          <w:sz w:val="24"/>
          <w:szCs w:val="24"/>
        </w:rPr>
        <w:t xml:space="preserve"> of s 12B (4) of the Labour Act </w:t>
      </w:r>
      <w:r w:rsidR="000216DF" w:rsidRPr="0026149C">
        <w:rPr>
          <w:rFonts w:ascii="Times New Roman" w:hAnsi="Times New Roman" w:cs="Times New Roman"/>
          <w:sz w:val="24"/>
          <w:szCs w:val="24"/>
        </w:rPr>
        <w:t>in determining whether the employer was</w:t>
      </w:r>
      <w:r w:rsidR="00842B8A" w:rsidRPr="0026149C">
        <w:rPr>
          <w:rFonts w:ascii="Times New Roman" w:hAnsi="Times New Roman" w:cs="Times New Roman"/>
          <w:sz w:val="24"/>
          <w:szCs w:val="24"/>
        </w:rPr>
        <w:t xml:space="preserve"> gross</w:t>
      </w:r>
      <w:r w:rsidR="000216DF" w:rsidRPr="0026149C">
        <w:rPr>
          <w:rFonts w:ascii="Times New Roman" w:hAnsi="Times New Roman" w:cs="Times New Roman"/>
          <w:sz w:val="24"/>
          <w:szCs w:val="24"/>
        </w:rPr>
        <w:t>ly</w:t>
      </w:r>
      <w:r w:rsidR="00842B8A" w:rsidRPr="0026149C">
        <w:rPr>
          <w:rFonts w:ascii="Times New Roman" w:hAnsi="Times New Roman" w:cs="Times New Roman"/>
          <w:sz w:val="24"/>
          <w:szCs w:val="24"/>
        </w:rPr>
        <w:t xml:space="preserve"> unreasonable in the exercise of</w:t>
      </w:r>
      <w:r w:rsidR="000216DF" w:rsidRPr="0026149C">
        <w:rPr>
          <w:rFonts w:ascii="Times New Roman" w:hAnsi="Times New Roman" w:cs="Times New Roman"/>
          <w:sz w:val="24"/>
          <w:szCs w:val="24"/>
        </w:rPr>
        <w:t xml:space="preserve"> its discretion. </w:t>
      </w:r>
      <w:r w:rsidR="00DE76D1" w:rsidRPr="0026149C">
        <w:rPr>
          <w:rFonts w:ascii="Times New Roman" w:hAnsi="Times New Roman" w:cs="Times New Roman"/>
          <w:sz w:val="24"/>
          <w:szCs w:val="24"/>
        </w:rPr>
        <w:t xml:space="preserve"> </w:t>
      </w:r>
      <w:r w:rsidR="000216DF" w:rsidRPr="0026149C">
        <w:rPr>
          <w:rFonts w:ascii="Times New Roman" w:hAnsi="Times New Roman" w:cs="Times New Roman"/>
          <w:sz w:val="24"/>
          <w:szCs w:val="24"/>
        </w:rPr>
        <w:t xml:space="preserve">It found none. </w:t>
      </w:r>
      <w:r w:rsidR="00DE76D1" w:rsidRPr="0026149C">
        <w:rPr>
          <w:rFonts w:ascii="Times New Roman" w:hAnsi="Times New Roman" w:cs="Times New Roman"/>
          <w:sz w:val="24"/>
          <w:szCs w:val="24"/>
        </w:rPr>
        <w:t xml:space="preserve"> </w:t>
      </w:r>
      <w:r w:rsidR="00EA3BA1" w:rsidRPr="0026149C">
        <w:rPr>
          <w:rFonts w:ascii="Times New Roman" w:hAnsi="Times New Roman" w:cs="Times New Roman"/>
          <w:sz w:val="24"/>
          <w:szCs w:val="24"/>
        </w:rPr>
        <w:t>It</w:t>
      </w:r>
      <w:r w:rsidR="00842B8A" w:rsidRPr="0026149C">
        <w:rPr>
          <w:rFonts w:ascii="Times New Roman" w:hAnsi="Times New Roman" w:cs="Times New Roman"/>
          <w:sz w:val="24"/>
          <w:szCs w:val="24"/>
        </w:rPr>
        <w:t xml:space="preserve"> did not</w:t>
      </w:r>
      <w:r w:rsidR="000216DF" w:rsidRPr="0026149C">
        <w:rPr>
          <w:rFonts w:ascii="Times New Roman" w:hAnsi="Times New Roman" w:cs="Times New Roman"/>
          <w:sz w:val="24"/>
          <w:szCs w:val="24"/>
        </w:rPr>
        <w:t xml:space="preserve"> therefore</w:t>
      </w:r>
      <w:r w:rsidR="00842B8A" w:rsidRPr="0026149C">
        <w:rPr>
          <w:rFonts w:ascii="Times New Roman" w:hAnsi="Times New Roman" w:cs="Times New Roman"/>
          <w:sz w:val="24"/>
          <w:szCs w:val="24"/>
        </w:rPr>
        <w:t xml:space="preserve"> err in </w:t>
      </w:r>
      <w:r w:rsidR="000216DF" w:rsidRPr="0026149C">
        <w:rPr>
          <w:rFonts w:ascii="Times New Roman" w:hAnsi="Times New Roman" w:cs="Times New Roman"/>
          <w:sz w:val="24"/>
          <w:szCs w:val="24"/>
        </w:rPr>
        <w:t>finding that the misconduct went to the root of the contract of employment and warranted the penalty of dismissal.</w:t>
      </w:r>
    </w:p>
    <w:p w:rsidR="00DE76D1" w:rsidRPr="0026149C" w:rsidRDefault="00DE76D1" w:rsidP="00DE76D1">
      <w:pPr>
        <w:autoSpaceDE w:val="0"/>
        <w:autoSpaceDN w:val="0"/>
        <w:adjustRightInd w:val="0"/>
        <w:spacing w:after="0" w:line="240" w:lineRule="auto"/>
        <w:ind w:firstLine="1440"/>
        <w:jc w:val="both"/>
        <w:rPr>
          <w:rFonts w:ascii="Times New Roman" w:eastAsia="Times New Roman" w:hAnsi="Times New Roman" w:cs="Times New Roman"/>
          <w:sz w:val="24"/>
          <w:szCs w:val="24"/>
          <w:lang w:eastAsia="en-ZW"/>
        </w:rPr>
      </w:pPr>
    </w:p>
    <w:p w:rsidR="000F27A3" w:rsidRPr="0026149C" w:rsidRDefault="000F27A3" w:rsidP="000F27A3">
      <w:pPr>
        <w:autoSpaceDE w:val="0"/>
        <w:autoSpaceDN w:val="0"/>
        <w:adjustRightInd w:val="0"/>
        <w:spacing w:after="0" w:line="480" w:lineRule="auto"/>
        <w:ind w:firstLine="1440"/>
        <w:jc w:val="both"/>
        <w:rPr>
          <w:rFonts w:ascii="Times New Roman" w:eastAsia="Times New Roman" w:hAnsi="Times New Roman" w:cs="Times New Roman"/>
          <w:sz w:val="24"/>
          <w:szCs w:val="24"/>
          <w:lang w:eastAsia="en-ZW"/>
        </w:rPr>
      </w:pPr>
      <w:r w:rsidRPr="0026149C">
        <w:rPr>
          <w:rFonts w:ascii="Times New Roman" w:eastAsia="Times New Roman" w:hAnsi="Times New Roman" w:cs="Times New Roman"/>
          <w:sz w:val="24"/>
          <w:szCs w:val="24"/>
          <w:lang w:eastAsia="en-ZW"/>
        </w:rPr>
        <w:t xml:space="preserve">I therefore find that the court </w:t>
      </w:r>
      <w:r w:rsidRPr="0026149C">
        <w:rPr>
          <w:rFonts w:ascii="Times New Roman" w:eastAsia="Times New Roman" w:hAnsi="Times New Roman" w:cs="Times New Roman"/>
          <w:i/>
          <w:sz w:val="24"/>
          <w:szCs w:val="24"/>
          <w:lang w:eastAsia="en-ZW"/>
        </w:rPr>
        <w:t>a quo</w:t>
      </w:r>
      <w:r w:rsidRPr="0026149C">
        <w:rPr>
          <w:rFonts w:ascii="Times New Roman" w:eastAsia="Times New Roman" w:hAnsi="Times New Roman" w:cs="Times New Roman"/>
          <w:sz w:val="24"/>
          <w:szCs w:val="24"/>
          <w:lang w:eastAsia="en-ZW"/>
        </w:rPr>
        <w:t xml:space="preserve"> </w:t>
      </w:r>
      <w:r w:rsidR="00FB222D" w:rsidRPr="0026149C">
        <w:rPr>
          <w:rFonts w:ascii="Times New Roman" w:eastAsia="Times New Roman" w:hAnsi="Times New Roman" w:cs="Times New Roman"/>
          <w:sz w:val="24"/>
          <w:szCs w:val="24"/>
          <w:lang w:eastAsia="en-ZW"/>
        </w:rPr>
        <w:t>correctly found</w:t>
      </w:r>
      <w:r w:rsidR="007407F4" w:rsidRPr="0026149C">
        <w:rPr>
          <w:rFonts w:ascii="Times New Roman" w:eastAsia="Times New Roman" w:hAnsi="Times New Roman" w:cs="Times New Roman"/>
          <w:sz w:val="24"/>
          <w:szCs w:val="24"/>
          <w:lang w:eastAsia="en-ZW"/>
        </w:rPr>
        <w:t xml:space="preserve"> that the appellant was guilty o</w:t>
      </w:r>
      <w:r w:rsidR="00FB222D" w:rsidRPr="0026149C">
        <w:rPr>
          <w:rFonts w:ascii="Times New Roman" w:eastAsia="Times New Roman" w:hAnsi="Times New Roman" w:cs="Times New Roman"/>
          <w:sz w:val="24"/>
          <w:szCs w:val="24"/>
          <w:lang w:eastAsia="en-ZW"/>
        </w:rPr>
        <w:t>f gross inefficiency and</w:t>
      </w:r>
      <w:r w:rsidR="00EA3BA1" w:rsidRPr="0026149C">
        <w:rPr>
          <w:rFonts w:ascii="Times New Roman" w:eastAsia="Times New Roman" w:hAnsi="Times New Roman" w:cs="Times New Roman"/>
          <w:sz w:val="24"/>
          <w:szCs w:val="24"/>
          <w:lang w:eastAsia="en-ZW"/>
        </w:rPr>
        <w:t xml:space="preserve"> that</w:t>
      </w:r>
      <w:r w:rsidR="00FB222D" w:rsidRPr="0026149C">
        <w:rPr>
          <w:rFonts w:ascii="Times New Roman" w:eastAsia="Times New Roman" w:hAnsi="Times New Roman" w:cs="Times New Roman"/>
          <w:sz w:val="24"/>
          <w:szCs w:val="24"/>
          <w:lang w:eastAsia="en-ZW"/>
        </w:rPr>
        <w:t xml:space="preserve"> the penalty of dismissal was accordingly r</w:t>
      </w:r>
      <w:r w:rsidR="001C39F4" w:rsidRPr="0026149C">
        <w:rPr>
          <w:rFonts w:ascii="Times New Roman" w:eastAsia="Times New Roman" w:hAnsi="Times New Roman" w:cs="Times New Roman"/>
          <w:sz w:val="24"/>
          <w:szCs w:val="24"/>
          <w:lang w:eastAsia="en-ZW"/>
        </w:rPr>
        <w:t xml:space="preserve">easonable in the circumstances.  </w:t>
      </w:r>
      <w:r w:rsidRPr="0026149C">
        <w:rPr>
          <w:rFonts w:ascii="Times New Roman" w:eastAsia="Times New Roman" w:hAnsi="Times New Roman" w:cs="Times New Roman"/>
          <w:sz w:val="24"/>
          <w:szCs w:val="24"/>
          <w:lang w:eastAsia="en-ZW"/>
        </w:rPr>
        <w:t>Accordingly</w:t>
      </w:r>
      <w:r w:rsidR="001C39F4" w:rsidRPr="0026149C">
        <w:rPr>
          <w:rFonts w:ascii="Times New Roman" w:eastAsia="Times New Roman" w:hAnsi="Times New Roman" w:cs="Times New Roman"/>
          <w:sz w:val="24"/>
          <w:szCs w:val="24"/>
          <w:lang w:eastAsia="en-ZW"/>
        </w:rPr>
        <w:t>,</w:t>
      </w:r>
      <w:r w:rsidRPr="0026149C">
        <w:rPr>
          <w:rFonts w:ascii="Times New Roman" w:eastAsia="Times New Roman" w:hAnsi="Times New Roman" w:cs="Times New Roman"/>
          <w:sz w:val="24"/>
          <w:szCs w:val="24"/>
          <w:lang w:eastAsia="en-ZW"/>
        </w:rPr>
        <w:t xml:space="preserve"> it is ordered as follows</w:t>
      </w:r>
      <w:r w:rsidR="001C39F4" w:rsidRPr="0026149C">
        <w:rPr>
          <w:rFonts w:ascii="Times New Roman" w:eastAsia="Times New Roman" w:hAnsi="Times New Roman" w:cs="Times New Roman"/>
          <w:sz w:val="24"/>
          <w:szCs w:val="24"/>
          <w:lang w:eastAsia="en-ZW"/>
        </w:rPr>
        <w:t>:</w:t>
      </w:r>
    </w:p>
    <w:p w:rsidR="000F27A3" w:rsidRPr="0026149C" w:rsidRDefault="001C39F4" w:rsidP="001C39F4">
      <w:pPr>
        <w:autoSpaceDE w:val="0"/>
        <w:autoSpaceDN w:val="0"/>
        <w:adjustRightInd w:val="0"/>
        <w:spacing w:after="0" w:line="480" w:lineRule="auto"/>
        <w:ind w:firstLine="720"/>
        <w:jc w:val="both"/>
        <w:rPr>
          <w:rFonts w:ascii="Times New Roman" w:eastAsia="Times New Roman" w:hAnsi="Times New Roman" w:cs="Times New Roman"/>
          <w:sz w:val="24"/>
          <w:szCs w:val="24"/>
          <w:lang w:eastAsia="en-ZW"/>
        </w:rPr>
      </w:pPr>
      <w:r w:rsidRPr="0026149C">
        <w:rPr>
          <w:rFonts w:ascii="Times New Roman" w:eastAsia="Times New Roman" w:hAnsi="Times New Roman" w:cs="Times New Roman"/>
          <w:sz w:val="24"/>
          <w:szCs w:val="24"/>
          <w:lang w:eastAsia="en-ZW"/>
        </w:rPr>
        <w:lastRenderedPageBreak/>
        <w:t>“</w:t>
      </w:r>
      <w:r w:rsidR="000F27A3" w:rsidRPr="0026149C">
        <w:rPr>
          <w:rFonts w:ascii="Times New Roman" w:eastAsia="Times New Roman" w:hAnsi="Times New Roman" w:cs="Times New Roman"/>
          <w:sz w:val="24"/>
          <w:szCs w:val="24"/>
          <w:lang w:eastAsia="en-ZW"/>
        </w:rPr>
        <w:t xml:space="preserve">The appeal is </w:t>
      </w:r>
      <w:r w:rsidR="00FB222D" w:rsidRPr="0026149C">
        <w:rPr>
          <w:rFonts w:ascii="Times New Roman" w:eastAsia="Times New Roman" w:hAnsi="Times New Roman" w:cs="Times New Roman"/>
          <w:sz w:val="24"/>
          <w:szCs w:val="24"/>
          <w:lang w:eastAsia="en-ZW"/>
        </w:rPr>
        <w:t>dismissed</w:t>
      </w:r>
      <w:r w:rsidR="000F27A3" w:rsidRPr="0026149C">
        <w:rPr>
          <w:rFonts w:ascii="Times New Roman" w:eastAsia="Times New Roman" w:hAnsi="Times New Roman" w:cs="Times New Roman"/>
          <w:sz w:val="24"/>
          <w:szCs w:val="24"/>
          <w:lang w:eastAsia="en-ZW"/>
        </w:rPr>
        <w:t xml:space="preserve"> with costs.</w:t>
      </w:r>
      <w:r w:rsidRPr="0026149C">
        <w:rPr>
          <w:rFonts w:ascii="Times New Roman" w:eastAsia="Times New Roman" w:hAnsi="Times New Roman" w:cs="Times New Roman"/>
          <w:sz w:val="24"/>
          <w:szCs w:val="24"/>
          <w:lang w:eastAsia="en-ZW"/>
        </w:rPr>
        <w:t>”</w:t>
      </w:r>
    </w:p>
    <w:p w:rsidR="000F27A3" w:rsidRDefault="000F27A3" w:rsidP="00FB222D">
      <w:pPr>
        <w:autoSpaceDE w:val="0"/>
        <w:autoSpaceDN w:val="0"/>
        <w:adjustRightInd w:val="0"/>
        <w:spacing w:after="0" w:line="480" w:lineRule="auto"/>
        <w:ind w:left="1440"/>
        <w:jc w:val="both"/>
        <w:rPr>
          <w:rFonts w:ascii="Times New Roman" w:eastAsia="Times New Roman" w:hAnsi="Times New Roman" w:cs="Times New Roman"/>
          <w:sz w:val="24"/>
          <w:szCs w:val="24"/>
          <w:lang w:eastAsia="en-ZW"/>
        </w:rPr>
      </w:pPr>
    </w:p>
    <w:p w:rsidR="0026149C" w:rsidRDefault="0026149C" w:rsidP="00FB222D">
      <w:pPr>
        <w:autoSpaceDE w:val="0"/>
        <w:autoSpaceDN w:val="0"/>
        <w:adjustRightInd w:val="0"/>
        <w:spacing w:after="0" w:line="480" w:lineRule="auto"/>
        <w:ind w:left="1440"/>
        <w:jc w:val="both"/>
        <w:rPr>
          <w:rFonts w:ascii="Times New Roman" w:eastAsia="Times New Roman" w:hAnsi="Times New Roman" w:cs="Times New Roman"/>
          <w:sz w:val="24"/>
          <w:szCs w:val="24"/>
          <w:lang w:eastAsia="en-ZW"/>
        </w:rPr>
      </w:pPr>
    </w:p>
    <w:p w:rsidR="0026149C" w:rsidRPr="0026149C" w:rsidRDefault="0026149C" w:rsidP="00FB222D">
      <w:pPr>
        <w:autoSpaceDE w:val="0"/>
        <w:autoSpaceDN w:val="0"/>
        <w:adjustRightInd w:val="0"/>
        <w:spacing w:after="0" w:line="480" w:lineRule="auto"/>
        <w:ind w:left="1440"/>
        <w:jc w:val="both"/>
        <w:rPr>
          <w:rFonts w:ascii="Times New Roman" w:eastAsia="Times New Roman" w:hAnsi="Times New Roman" w:cs="Times New Roman"/>
          <w:sz w:val="24"/>
          <w:szCs w:val="24"/>
          <w:lang w:eastAsia="en-ZW"/>
        </w:rPr>
      </w:pPr>
    </w:p>
    <w:p w:rsidR="000F27A3" w:rsidRPr="0026149C" w:rsidRDefault="000F27A3" w:rsidP="001C39F4">
      <w:pPr>
        <w:autoSpaceDE w:val="0"/>
        <w:autoSpaceDN w:val="0"/>
        <w:adjustRightInd w:val="0"/>
        <w:spacing w:after="0" w:line="480" w:lineRule="auto"/>
        <w:ind w:left="1440" w:firstLine="720"/>
        <w:jc w:val="both"/>
        <w:rPr>
          <w:rFonts w:ascii="Times New Roman" w:eastAsia="Times New Roman" w:hAnsi="Times New Roman" w:cs="Times New Roman"/>
          <w:sz w:val="24"/>
          <w:szCs w:val="24"/>
          <w:lang w:eastAsia="en-ZW"/>
        </w:rPr>
      </w:pPr>
      <w:r w:rsidRPr="0026149C">
        <w:rPr>
          <w:rFonts w:ascii="Times New Roman" w:eastAsia="Times New Roman" w:hAnsi="Times New Roman" w:cs="Times New Roman"/>
          <w:b/>
          <w:sz w:val="24"/>
          <w:szCs w:val="24"/>
          <w:lang w:eastAsia="en-ZW"/>
        </w:rPr>
        <w:t>MALABA DCJ</w:t>
      </w:r>
      <w:r w:rsidRPr="0026149C">
        <w:rPr>
          <w:rFonts w:ascii="Times New Roman" w:eastAsia="Times New Roman" w:hAnsi="Times New Roman" w:cs="Times New Roman"/>
          <w:sz w:val="24"/>
          <w:szCs w:val="24"/>
          <w:lang w:eastAsia="en-ZW"/>
        </w:rPr>
        <w:t>:</w:t>
      </w:r>
      <w:r w:rsidRPr="0026149C">
        <w:rPr>
          <w:rFonts w:ascii="Times New Roman" w:eastAsia="Times New Roman" w:hAnsi="Times New Roman" w:cs="Times New Roman"/>
          <w:sz w:val="24"/>
          <w:szCs w:val="24"/>
          <w:lang w:eastAsia="en-ZW"/>
        </w:rPr>
        <w:tab/>
      </w:r>
      <w:r w:rsidR="001C39F4" w:rsidRPr="0026149C">
        <w:rPr>
          <w:rFonts w:ascii="Times New Roman" w:eastAsia="Times New Roman" w:hAnsi="Times New Roman" w:cs="Times New Roman"/>
          <w:sz w:val="24"/>
          <w:szCs w:val="24"/>
          <w:lang w:eastAsia="en-ZW"/>
        </w:rPr>
        <w:tab/>
        <w:t>I agree</w:t>
      </w:r>
      <w:r w:rsidRPr="0026149C">
        <w:rPr>
          <w:rFonts w:ascii="Times New Roman" w:eastAsia="Times New Roman" w:hAnsi="Times New Roman" w:cs="Times New Roman"/>
          <w:sz w:val="24"/>
          <w:szCs w:val="24"/>
          <w:lang w:eastAsia="en-ZW"/>
        </w:rPr>
        <w:tab/>
      </w:r>
    </w:p>
    <w:p w:rsidR="000F27A3" w:rsidRPr="0026149C" w:rsidRDefault="000F27A3" w:rsidP="000F27A3">
      <w:pPr>
        <w:autoSpaceDE w:val="0"/>
        <w:autoSpaceDN w:val="0"/>
        <w:adjustRightInd w:val="0"/>
        <w:spacing w:after="0" w:line="480" w:lineRule="auto"/>
        <w:jc w:val="both"/>
        <w:rPr>
          <w:rFonts w:ascii="Times New Roman" w:eastAsia="Times New Roman" w:hAnsi="Times New Roman" w:cs="Times New Roman"/>
          <w:sz w:val="24"/>
          <w:szCs w:val="24"/>
          <w:lang w:eastAsia="en-ZW"/>
        </w:rPr>
      </w:pPr>
    </w:p>
    <w:p w:rsidR="000F27A3" w:rsidRPr="0026149C" w:rsidRDefault="000F27A3" w:rsidP="000F27A3">
      <w:pPr>
        <w:autoSpaceDE w:val="0"/>
        <w:autoSpaceDN w:val="0"/>
        <w:adjustRightInd w:val="0"/>
        <w:spacing w:after="0" w:line="480" w:lineRule="auto"/>
        <w:jc w:val="both"/>
        <w:rPr>
          <w:rFonts w:ascii="Times New Roman" w:eastAsia="Times New Roman" w:hAnsi="Times New Roman" w:cs="Times New Roman"/>
          <w:sz w:val="24"/>
          <w:szCs w:val="24"/>
          <w:lang w:eastAsia="en-ZW"/>
        </w:rPr>
      </w:pPr>
    </w:p>
    <w:p w:rsidR="000F27A3" w:rsidRPr="0026149C" w:rsidRDefault="000F27A3" w:rsidP="001C39F4">
      <w:pPr>
        <w:autoSpaceDE w:val="0"/>
        <w:autoSpaceDN w:val="0"/>
        <w:adjustRightInd w:val="0"/>
        <w:spacing w:after="0" w:line="480" w:lineRule="auto"/>
        <w:ind w:left="1440" w:firstLine="720"/>
        <w:jc w:val="both"/>
        <w:rPr>
          <w:rFonts w:ascii="Times New Roman" w:eastAsia="Times New Roman" w:hAnsi="Times New Roman" w:cs="Times New Roman"/>
          <w:sz w:val="24"/>
          <w:szCs w:val="24"/>
          <w:lang w:eastAsia="en-ZW"/>
        </w:rPr>
      </w:pPr>
      <w:r w:rsidRPr="0026149C">
        <w:rPr>
          <w:rFonts w:ascii="Times New Roman" w:eastAsia="Times New Roman" w:hAnsi="Times New Roman" w:cs="Times New Roman"/>
          <w:b/>
          <w:sz w:val="24"/>
          <w:szCs w:val="24"/>
          <w:lang w:eastAsia="en-ZW"/>
        </w:rPr>
        <w:t>MAVANGIRA JA:</w:t>
      </w:r>
      <w:r w:rsidRPr="0026149C">
        <w:rPr>
          <w:rFonts w:ascii="Times New Roman" w:eastAsia="Times New Roman" w:hAnsi="Times New Roman" w:cs="Times New Roman"/>
          <w:sz w:val="24"/>
          <w:szCs w:val="24"/>
          <w:lang w:eastAsia="en-ZW"/>
        </w:rPr>
        <w:tab/>
      </w:r>
      <w:r w:rsidR="001C39F4" w:rsidRPr="0026149C">
        <w:rPr>
          <w:rFonts w:ascii="Times New Roman" w:eastAsia="Times New Roman" w:hAnsi="Times New Roman" w:cs="Times New Roman"/>
          <w:sz w:val="24"/>
          <w:szCs w:val="24"/>
          <w:lang w:eastAsia="en-ZW"/>
        </w:rPr>
        <w:tab/>
        <w:t>I agree</w:t>
      </w:r>
      <w:r w:rsidRPr="0026149C">
        <w:rPr>
          <w:rFonts w:ascii="Times New Roman" w:eastAsia="Times New Roman" w:hAnsi="Times New Roman" w:cs="Times New Roman"/>
          <w:sz w:val="24"/>
          <w:szCs w:val="24"/>
          <w:lang w:eastAsia="en-ZW"/>
        </w:rPr>
        <w:tab/>
        <w:t xml:space="preserve"> </w:t>
      </w:r>
    </w:p>
    <w:p w:rsidR="000F27A3" w:rsidRPr="0026149C" w:rsidRDefault="000F27A3" w:rsidP="000F27A3">
      <w:pPr>
        <w:autoSpaceDE w:val="0"/>
        <w:autoSpaceDN w:val="0"/>
        <w:adjustRightInd w:val="0"/>
        <w:spacing w:after="0" w:line="480" w:lineRule="auto"/>
        <w:jc w:val="both"/>
        <w:rPr>
          <w:rFonts w:ascii="Times New Roman" w:eastAsia="Times New Roman" w:hAnsi="Times New Roman" w:cs="Times New Roman"/>
          <w:sz w:val="24"/>
          <w:szCs w:val="24"/>
          <w:lang w:eastAsia="en-ZW"/>
        </w:rPr>
      </w:pPr>
    </w:p>
    <w:p w:rsidR="000F27A3" w:rsidRPr="0026149C" w:rsidRDefault="000F27A3" w:rsidP="000F27A3">
      <w:pPr>
        <w:autoSpaceDE w:val="0"/>
        <w:autoSpaceDN w:val="0"/>
        <w:adjustRightInd w:val="0"/>
        <w:spacing w:after="0" w:line="480" w:lineRule="auto"/>
        <w:jc w:val="both"/>
        <w:rPr>
          <w:rFonts w:ascii="Times New Roman" w:eastAsia="Times New Roman" w:hAnsi="Times New Roman" w:cs="Times New Roman"/>
          <w:sz w:val="24"/>
          <w:szCs w:val="24"/>
          <w:lang w:eastAsia="en-ZW"/>
        </w:rPr>
      </w:pPr>
    </w:p>
    <w:p w:rsidR="001C39F4" w:rsidRPr="0026149C" w:rsidRDefault="001C39F4" w:rsidP="000F27A3">
      <w:pPr>
        <w:autoSpaceDE w:val="0"/>
        <w:autoSpaceDN w:val="0"/>
        <w:adjustRightInd w:val="0"/>
        <w:spacing w:after="0" w:line="480" w:lineRule="auto"/>
        <w:jc w:val="both"/>
        <w:rPr>
          <w:rFonts w:ascii="Times New Roman" w:eastAsia="Times New Roman" w:hAnsi="Times New Roman" w:cs="Times New Roman"/>
          <w:sz w:val="24"/>
          <w:szCs w:val="24"/>
          <w:lang w:eastAsia="en-ZW"/>
        </w:rPr>
      </w:pPr>
    </w:p>
    <w:p w:rsidR="001C39F4" w:rsidRPr="0026149C" w:rsidRDefault="001C39F4" w:rsidP="000F27A3">
      <w:pPr>
        <w:autoSpaceDE w:val="0"/>
        <w:autoSpaceDN w:val="0"/>
        <w:adjustRightInd w:val="0"/>
        <w:spacing w:after="0" w:line="480" w:lineRule="auto"/>
        <w:jc w:val="both"/>
        <w:rPr>
          <w:rFonts w:ascii="Times New Roman" w:eastAsia="Times New Roman" w:hAnsi="Times New Roman" w:cs="Times New Roman"/>
          <w:sz w:val="24"/>
          <w:szCs w:val="24"/>
          <w:lang w:eastAsia="en-ZW"/>
        </w:rPr>
      </w:pPr>
    </w:p>
    <w:p w:rsidR="000F27A3" w:rsidRPr="0026149C" w:rsidRDefault="00FB222D" w:rsidP="001C39F4">
      <w:pPr>
        <w:autoSpaceDE w:val="0"/>
        <w:autoSpaceDN w:val="0"/>
        <w:adjustRightInd w:val="0"/>
        <w:spacing w:after="0" w:line="240" w:lineRule="auto"/>
        <w:jc w:val="both"/>
        <w:rPr>
          <w:rFonts w:ascii="Times New Roman" w:eastAsia="Times New Roman" w:hAnsi="Times New Roman" w:cs="Times New Roman"/>
          <w:sz w:val="24"/>
          <w:szCs w:val="24"/>
          <w:lang w:eastAsia="en-ZW"/>
        </w:rPr>
      </w:pPr>
      <w:proofErr w:type="spellStart"/>
      <w:r w:rsidRPr="0026149C">
        <w:rPr>
          <w:rFonts w:ascii="Times New Roman" w:eastAsia="Times New Roman" w:hAnsi="Times New Roman" w:cs="Times New Roman"/>
          <w:i/>
          <w:sz w:val="24"/>
          <w:szCs w:val="24"/>
          <w:lang w:eastAsia="en-ZW"/>
        </w:rPr>
        <w:t>Mundia</w:t>
      </w:r>
      <w:proofErr w:type="spellEnd"/>
      <w:r w:rsidRPr="0026149C">
        <w:rPr>
          <w:rFonts w:ascii="Times New Roman" w:eastAsia="Times New Roman" w:hAnsi="Times New Roman" w:cs="Times New Roman"/>
          <w:i/>
          <w:sz w:val="24"/>
          <w:szCs w:val="24"/>
          <w:lang w:eastAsia="en-ZW"/>
        </w:rPr>
        <w:t xml:space="preserve"> &amp; </w:t>
      </w:r>
      <w:proofErr w:type="spellStart"/>
      <w:r w:rsidRPr="0026149C">
        <w:rPr>
          <w:rFonts w:ascii="Times New Roman" w:eastAsia="Times New Roman" w:hAnsi="Times New Roman" w:cs="Times New Roman"/>
          <w:i/>
          <w:sz w:val="24"/>
          <w:szCs w:val="24"/>
          <w:lang w:eastAsia="en-ZW"/>
        </w:rPr>
        <w:t>Mudhara</w:t>
      </w:r>
      <w:proofErr w:type="spellEnd"/>
      <w:r w:rsidRPr="0026149C">
        <w:rPr>
          <w:rFonts w:ascii="Times New Roman" w:eastAsia="Times New Roman" w:hAnsi="Times New Roman" w:cs="Times New Roman"/>
          <w:i/>
          <w:sz w:val="24"/>
          <w:szCs w:val="24"/>
          <w:lang w:eastAsia="en-ZW"/>
        </w:rPr>
        <w:t>,</w:t>
      </w:r>
      <w:r w:rsidRPr="0026149C">
        <w:rPr>
          <w:rFonts w:ascii="Times New Roman" w:eastAsia="Times New Roman" w:hAnsi="Times New Roman" w:cs="Times New Roman"/>
          <w:sz w:val="24"/>
          <w:szCs w:val="24"/>
          <w:lang w:eastAsia="en-ZW"/>
        </w:rPr>
        <w:t xml:space="preserve"> </w:t>
      </w:r>
      <w:r w:rsidR="001C39F4" w:rsidRPr="0026149C">
        <w:rPr>
          <w:rFonts w:ascii="Times New Roman" w:eastAsia="Times New Roman" w:hAnsi="Times New Roman" w:cs="Times New Roman"/>
          <w:sz w:val="24"/>
          <w:szCs w:val="24"/>
          <w:lang w:eastAsia="en-ZW"/>
        </w:rPr>
        <w:t>a</w:t>
      </w:r>
      <w:r w:rsidR="000F27A3" w:rsidRPr="0026149C">
        <w:rPr>
          <w:rFonts w:ascii="Times New Roman" w:eastAsia="Times New Roman" w:hAnsi="Times New Roman" w:cs="Times New Roman"/>
          <w:sz w:val="24"/>
          <w:szCs w:val="24"/>
          <w:lang w:eastAsia="en-ZW"/>
        </w:rPr>
        <w:t>ppellant</w:t>
      </w:r>
      <w:r w:rsidRPr="0026149C">
        <w:rPr>
          <w:rFonts w:ascii="Times New Roman" w:eastAsia="Times New Roman" w:hAnsi="Times New Roman" w:cs="Times New Roman"/>
          <w:sz w:val="24"/>
          <w:szCs w:val="24"/>
          <w:lang w:eastAsia="en-ZW"/>
        </w:rPr>
        <w:t>’s legal practitioners</w:t>
      </w:r>
    </w:p>
    <w:p w:rsidR="000F27A3" w:rsidRPr="0026149C" w:rsidRDefault="000F27A3" w:rsidP="001C39F4">
      <w:pPr>
        <w:autoSpaceDE w:val="0"/>
        <w:autoSpaceDN w:val="0"/>
        <w:adjustRightInd w:val="0"/>
        <w:spacing w:after="0" w:line="240" w:lineRule="auto"/>
        <w:jc w:val="both"/>
        <w:rPr>
          <w:rFonts w:ascii="Times New Roman" w:eastAsia="Times New Roman" w:hAnsi="Times New Roman" w:cs="Times New Roman"/>
          <w:sz w:val="24"/>
          <w:szCs w:val="24"/>
          <w:lang w:eastAsia="en-ZW"/>
        </w:rPr>
      </w:pPr>
    </w:p>
    <w:p w:rsidR="000F27A3" w:rsidRPr="0026149C" w:rsidRDefault="00FB222D" w:rsidP="001C39F4">
      <w:pPr>
        <w:autoSpaceDE w:val="0"/>
        <w:autoSpaceDN w:val="0"/>
        <w:adjustRightInd w:val="0"/>
        <w:spacing w:after="0" w:line="240" w:lineRule="auto"/>
        <w:jc w:val="both"/>
        <w:rPr>
          <w:rFonts w:ascii="Times New Roman" w:eastAsia="Times New Roman" w:hAnsi="Times New Roman" w:cs="Times New Roman"/>
          <w:sz w:val="24"/>
          <w:szCs w:val="24"/>
          <w:lang w:eastAsia="en-ZW"/>
        </w:rPr>
      </w:pPr>
      <w:proofErr w:type="spellStart"/>
      <w:r w:rsidRPr="0026149C">
        <w:rPr>
          <w:rFonts w:ascii="Times New Roman" w:eastAsia="Times New Roman" w:hAnsi="Times New Roman" w:cs="Times New Roman"/>
          <w:i/>
          <w:sz w:val="24"/>
          <w:szCs w:val="24"/>
          <w:lang w:eastAsia="en-ZW"/>
        </w:rPr>
        <w:t>Wintertons</w:t>
      </w:r>
      <w:proofErr w:type="spellEnd"/>
      <w:r w:rsidR="000F27A3" w:rsidRPr="0026149C">
        <w:rPr>
          <w:rFonts w:ascii="Times New Roman" w:eastAsia="Times New Roman" w:hAnsi="Times New Roman" w:cs="Times New Roman"/>
          <w:sz w:val="24"/>
          <w:szCs w:val="24"/>
          <w:lang w:eastAsia="en-ZW"/>
        </w:rPr>
        <w:t xml:space="preserve">, respondent’s legal practitioners </w:t>
      </w:r>
    </w:p>
    <w:p w:rsidR="000F27A3" w:rsidRPr="0026149C" w:rsidRDefault="000F27A3" w:rsidP="000F27A3">
      <w:pPr>
        <w:spacing w:line="480" w:lineRule="auto"/>
        <w:ind w:firstLine="720"/>
        <w:jc w:val="both"/>
        <w:rPr>
          <w:rFonts w:ascii="Times New Roman" w:hAnsi="Times New Roman" w:cs="Times New Roman"/>
          <w:sz w:val="24"/>
          <w:szCs w:val="24"/>
        </w:rPr>
      </w:pPr>
    </w:p>
    <w:sectPr w:rsidR="000F27A3" w:rsidRPr="0026149C">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817" w:rsidRDefault="006B5817" w:rsidP="00916669">
      <w:pPr>
        <w:spacing w:after="0" w:line="240" w:lineRule="auto"/>
      </w:pPr>
      <w:r>
        <w:separator/>
      </w:r>
    </w:p>
  </w:endnote>
  <w:endnote w:type="continuationSeparator" w:id="0">
    <w:p w:rsidR="006B5817" w:rsidRDefault="006B5817" w:rsidP="009166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817" w:rsidRDefault="006B5817" w:rsidP="00916669">
      <w:pPr>
        <w:spacing w:after="0" w:line="240" w:lineRule="auto"/>
      </w:pPr>
      <w:r>
        <w:separator/>
      </w:r>
    </w:p>
  </w:footnote>
  <w:footnote w:type="continuationSeparator" w:id="0">
    <w:p w:rsidR="006B5817" w:rsidRDefault="006B5817" w:rsidP="009166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669" w:rsidRDefault="006B5817">
    <w:pPr>
      <w:pStyle w:val="Header"/>
      <w:jc w:val="right"/>
    </w:pPr>
    <w:sdt>
      <w:sdtPr>
        <w:id w:val="153112164"/>
        <w:docPartObj>
          <w:docPartGallery w:val="Page Numbers (Top of Page)"/>
          <w:docPartUnique/>
        </w:docPartObj>
      </w:sdtPr>
      <w:sdtEndPr>
        <w:rPr>
          <w:noProof/>
        </w:rPr>
      </w:sdtEndPr>
      <w:sdtContent>
        <w:r w:rsidR="00916669">
          <w:t xml:space="preserve">Judgment No. </w:t>
        </w:r>
        <w:r w:rsidR="008C67B7">
          <w:t>SC</w:t>
        </w:r>
        <w:r w:rsidR="0026149C">
          <w:t xml:space="preserve"> 39</w:t>
        </w:r>
        <w:r w:rsidR="00916669">
          <w:t>/</w:t>
        </w:r>
        <w:r w:rsidR="008C67B7">
          <w:t>20</w:t>
        </w:r>
        <w:r w:rsidR="00916669">
          <w:t>17|</w:t>
        </w:r>
        <w:r w:rsidR="00916669">
          <w:fldChar w:fldCharType="begin"/>
        </w:r>
        <w:r w:rsidR="00916669">
          <w:instrText xml:space="preserve"> PAGE   \* MERGEFORMAT </w:instrText>
        </w:r>
        <w:r w:rsidR="00916669">
          <w:fldChar w:fldCharType="separate"/>
        </w:r>
        <w:r w:rsidR="00565CE7">
          <w:rPr>
            <w:noProof/>
          </w:rPr>
          <w:t>12</w:t>
        </w:r>
        <w:r w:rsidR="00916669">
          <w:rPr>
            <w:noProof/>
          </w:rPr>
          <w:fldChar w:fldCharType="end"/>
        </w:r>
      </w:sdtContent>
    </w:sdt>
  </w:p>
  <w:p w:rsidR="00916669" w:rsidRDefault="00916669">
    <w:pPr>
      <w:pStyle w:val="Header"/>
    </w:pPr>
    <w:r>
      <w:tab/>
      <w:t xml:space="preserve">                                                                                                                                    Civil Appeal No. 119/16</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03A48"/>
    <w:multiLevelType w:val="hybridMultilevel"/>
    <w:tmpl w:val="DAE66CAC"/>
    <w:lvl w:ilvl="0" w:tplc="14AEB19A">
      <w:start w:val="1"/>
      <w:numFmt w:val="decimal"/>
      <w:lvlText w:val="%1."/>
      <w:lvlJc w:val="left"/>
      <w:pPr>
        <w:ind w:left="1470" w:hanging="57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3C292AAB"/>
    <w:multiLevelType w:val="multilevel"/>
    <w:tmpl w:val="2CD8B8BC"/>
    <w:lvl w:ilvl="0">
      <w:start w:val="1"/>
      <w:numFmt w:val="decimal"/>
      <w:lvlText w:val="%1."/>
      <w:lvlJc w:val="left"/>
      <w:pPr>
        <w:tabs>
          <w:tab w:val="num" w:pos="1440"/>
        </w:tabs>
        <w:ind w:left="1440" w:hanging="720"/>
      </w:pPr>
    </w:lvl>
    <w:lvl w:ilvl="1">
      <w:start w:val="1"/>
      <w:numFmt w:val="decimal"/>
      <w:lvlText w:val="%2."/>
      <w:lvlJc w:val="left"/>
      <w:pPr>
        <w:tabs>
          <w:tab w:val="num" w:pos="2160"/>
        </w:tabs>
        <w:ind w:left="2160" w:hanging="720"/>
      </w:pPr>
    </w:lvl>
    <w:lvl w:ilvl="2">
      <w:start w:val="1"/>
      <w:numFmt w:val="decimal"/>
      <w:lvlText w:val="%3."/>
      <w:lvlJc w:val="left"/>
      <w:pPr>
        <w:tabs>
          <w:tab w:val="num" w:pos="2880"/>
        </w:tabs>
        <w:ind w:left="2880" w:hanging="720"/>
      </w:p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2" w15:restartNumberingAfterBreak="0">
    <w:nsid w:val="43BB2C75"/>
    <w:multiLevelType w:val="hybridMultilevel"/>
    <w:tmpl w:val="E7A2E6F8"/>
    <w:lvl w:ilvl="0" w:tplc="3F32DEE6">
      <w:start w:val="1"/>
      <w:numFmt w:val="decimal"/>
      <w:lvlText w:val="%1."/>
      <w:lvlJc w:val="left"/>
      <w:pPr>
        <w:ind w:left="927" w:hanging="360"/>
      </w:pPr>
      <w:rPr>
        <w:rFonts w:hint="default"/>
        <w:b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8A"/>
    <w:rsid w:val="00002297"/>
    <w:rsid w:val="00002E4C"/>
    <w:rsid w:val="00012CAF"/>
    <w:rsid w:val="0001431B"/>
    <w:rsid w:val="00017A90"/>
    <w:rsid w:val="000216DF"/>
    <w:rsid w:val="00025A96"/>
    <w:rsid w:val="00030A3C"/>
    <w:rsid w:val="00043286"/>
    <w:rsid w:val="000569CB"/>
    <w:rsid w:val="00063FCA"/>
    <w:rsid w:val="00065752"/>
    <w:rsid w:val="00066277"/>
    <w:rsid w:val="00070B74"/>
    <w:rsid w:val="00072F42"/>
    <w:rsid w:val="0008737C"/>
    <w:rsid w:val="00094968"/>
    <w:rsid w:val="00094AFC"/>
    <w:rsid w:val="000A2FAA"/>
    <w:rsid w:val="000A5E4C"/>
    <w:rsid w:val="000A7DC9"/>
    <w:rsid w:val="000B6FBA"/>
    <w:rsid w:val="000B7FE1"/>
    <w:rsid w:val="000C2474"/>
    <w:rsid w:val="000F27A3"/>
    <w:rsid w:val="00110297"/>
    <w:rsid w:val="00112C12"/>
    <w:rsid w:val="001154C0"/>
    <w:rsid w:val="001253AD"/>
    <w:rsid w:val="00125A56"/>
    <w:rsid w:val="00132CDB"/>
    <w:rsid w:val="00136AD9"/>
    <w:rsid w:val="00164676"/>
    <w:rsid w:val="00166139"/>
    <w:rsid w:val="0016707A"/>
    <w:rsid w:val="00193C18"/>
    <w:rsid w:val="00196D41"/>
    <w:rsid w:val="001A1413"/>
    <w:rsid w:val="001A5ADA"/>
    <w:rsid w:val="001C39F4"/>
    <w:rsid w:val="001E133A"/>
    <w:rsid w:val="001E3FD7"/>
    <w:rsid w:val="001E4A28"/>
    <w:rsid w:val="002164EC"/>
    <w:rsid w:val="0024017A"/>
    <w:rsid w:val="00255D0C"/>
    <w:rsid w:val="0026149C"/>
    <w:rsid w:val="00270F4B"/>
    <w:rsid w:val="00273C22"/>
    <w:rsid w:val="00283BEC"/>
    <w:rsid w:val="002841F6"/>
    <w:rsid w:val="00294599"/>
    <w:rsid w:val="002A3CC3"/>
    <w:rsid w:val="002A495A"/>
    <w:rsid w:val="002B2604"/>
    <w:rsid w:val="002B727D"/>
    <w:rsid w:val="002B7BCA"/>
    <w:rsid w:val="002D3EC2"/>
    <w:rsid w:val="002F285B"/>
    <w:rsid w:val="002F3ECC"/>
    <w:rsid w:val="002F4B94"/>
    <w:rsid w:val="0031229C"/>
    <w:rsid w:val="003300D4"/>
    <w:rsid w:val="00335C4B"/>
    <w:rsid w:val="00343249"/>
    <w:rsid w:val="00344BED"/>
    <w:rsid w:val="003479B2"/>
    <w:rsid w:val="00350BF4"/>
    <w:rsid w:val="00355F6F"/>
    <w:rsid w:val="003600C1"/>
    <w:rsid w:val="003A0B43"/>
    <w:rsid w:val="003B16B0"/>
    <w:rsid w:val="003B53D8"/>
    <w:rsid w:val="003D1B1B"/>
    <w:rsid w:val="003D6303"/>
    <w:rsid w:val="0041095F"/>
    <w:rsid w:val="004121C6"/>
    <w:rsid w:val="00456552"/>
    <w:rsid w:val="00460CF9"/>
    <w:rsid w:val="00467404"/>
    <w:rsid w:val="004704C1"/>
    <w:rsid w:val="00470AD3"/>
    <w:rsid w:val="00495897"/>
    <w:rsid w:val="00497E2E"/>
    <w:rsid w:val="004A3EBD"/>
    <w:rsid w:val="004A4E35"/>
    <w:rsid w:val="004D547A"/>
    <w:rsid w:val="004E0965"/>
    <w:rsid w:val="004E4689"/>
    <w:rsid w:val="004E677E"/>
    <w:rsid w:val="004F42B8"/>
    <w:rsid w:val="004F581B"/>
    <w:rsid w:val="00503330"/>
    <w:rsid w:val="00506AC6"/>
    <w:rsid w:val="005168EE"/>
    <w:rsid w:val="0052749A"/>
    <w:rsid w:val="00547254"/>
    <w:rsid w:val="005473D9"/>
    <w:rsid w:val="00565CE7"/>
    <w:rsid w:val="0056712F"/>
    <w:rsid w:val="00571AD6"/>
    <w:rsid w:val="005739E5"/>
    <w:rsid w:val="005816AE"/>
    <w:rsid w:val="005A31C9"/>
    <w:rsid w:val="005B37EC"/>
    <w:rsid w:val="005B422D"/>
    <w:rsid w:val="005C2299"/>
    <w:rsid w:val="005C56A2"/>
    <w:rsid w:val="005D32D2"/>
    <w:rsid w:val="005E29D3"/>
    <w:rsid w:val="005E3644"/>
    <w:rsid w:val="005E450E"/>
    <w:rsid w:val="005F1C11"/>
    <w:rsid w:val="005F48FB"/>
    <w:rsid w:val="006029DF"/>
    <w:rsid w:val="0060755C"/>
    <w:rsid w:val="00615D06"/>
    <w:rsid w:val="00625D37"/>
    <w:rsid w:val="00671771"/>
    <w:rsid w:val="006738A5"/>
    <w:rsid w:val="006768FA"/>
    <w:rsid w:val="00682DFA"/>
    <w:rsid w:val="00685689"/>
    <w:rsid w:val="00685B7F"/>
    <w:rsid w:val="00686B44"/>
    <w:rsid w:val="00691A58"/>
    <w:rsid w:val="006A3CA2"/>
    <w:rsid w:val="006A5F59"/>
    <w:rsid w:val="006B5817"/>
    <w:rsid w:val="006B7907"/>
    <w:rsid w:val="006C045F"/>
    <w:rsid w:val="006C206F"/>
    <w:rsid w:val="006C2EE3"/>
    <w:rsid w:val="006D25D7"/>
    <w:rsid w:val="006D2C12"/>
    <w:rsid w:val="006D2D9F"/>
    <w:rsid w:val="006E56DF"/>
    <w:rsid w:val="006E6B17"/>
    <w:rsid w:val="006E7536"/>
    <w:rsid w:val="006F6FCF"/>
    <w:rsid w:val="00707332"/>
    <w:rsid w:val="00724A65"/>
    <w:rsid w:val="00724CED"/>
    <w:rsid w:val="007333E2"/>
    <w:rsid w:val="007407F4"/>
    <w:rsid w:val="0074585E"/>
    <w:rsid w:val="00761A21"/>
    <w:rsid w:val="007757E6"/>
    <w:rsid w:val="007760CA"/>
    <w:rsid w:val="00782FC8"/>
    <w:rsid w:val="00784E91"/>
    <w:rsid w:val="00785CF0"/>
    <w:rsid w:val="00797093"/>
    <w:rsid w:val="007A38A2"/>
    <w:rsid w:val="007A3E76"/>
    <w:rsid w:val="007B0CFB"/>
    <w:rsid w:val="007B4C35"/>
    <w:rsid w:val="007D6321"/>
    <w:rsid w:val="008066E8"/>
    <w:rsid w:val="008067DF"/>
    <w:rsid w:val="00814B77"/>
    <w:rsid w:val="00814D77"/>
    <w:rsid w:val="00817A5A"/>
    <w:rsid w:val="00822BA3"/>
    <w:rsid w:val="008373E0"/>
    <w:rsid w:val="008420B7"/>
    <w:rsid w:val="00842B8A"/>
    <w:rsid w:val="00851AA5"/>
    <w:rsid w:val="0085337B"/>
    <w:rsid w:val="00886743"/>
    <w:rsid w:val="00886BED"/>
    <w:rsid w:val="008A0D79"/>
    <w:rsid w:val="008B4095"/>
    <w:rsid w:val="008B4FB6"/>
    <w:rsid w:val="008B5520"/>
    <w:rsid w:val="008B6F0D"/>
    <w:rsid w:val="008C3D4D"/>
    <w:rsid w:val="008C67B7"/>
    <w:rsid w:val="008F1C6B"/>
    <w:rsid w:val="008F5D12"/>
    <w:rsid w:val="00914374"/>
    <w:rsid w:val="00916669"/>
    <w:rsid w:val="009273E5"/>
    <w:rsid w:val="00931783"/>
    <w:rsid w:val="009360E8"/>
    <w:rsid w:val="00961327"/>
    <w:rsid w:val="009651AC"/>
    <w:rsid w:val="00965C83"/>
    <w:rsid w:val="0097240B"/>
    <w:rsid w:val="009767EB"/>
    <w:rsid w:val="00976CCE"/>
    <w:rsid w:val="0098253A"/>
    <w:rsid w:val="0098361B"/>
    <w:rsid w:val="00993FA5"/>
    <w:rsid w:val="009A11D1"/>
    <w:rsid w:val="009A25C8"/>
    <w:rsid w:val="009A6AB2"/>
    <w:rsid w:val="009B2D27"/>
    <w:rsid w:val="009B2E0A"/>
    <w:rsid w:val="009B431A"/>
    <w:rsid w:val="009B7BCD"/>
    <w:rsid w:val="009C2B48"/>
    <w:rsid w:val="009D0AB4"/>
    <w:rsid w:val="009D29FD"/>
    <w:rsid w:val="00A02D23"/>
    <w:rsid w:val="00A2693E"/>
    <w:rsid w:val="00A34AA4"/>
    <w:rsid w:val="00A4013B"/>
    <w:rsid w:val="00A50055"/>
    <w:rsid w:val="00A60142"/>
    <w:rsid w:val="00A60CAD"/>
    <w:rsid w:val="00A70C4F"/>
    <w:rsid w:val="00A71398"/>
    <w:rsid w:val="00A9051E"/>
    <w:rsid w:val="00A9276B"/>
    <w:rsid w:val="00AA217F"/>
    <w:rsid w:val="00AC08C8"/>
    <w:rsid w:val="00AC66C9"/>
    <w:rsid w:val="00AC6BD2"/>
    <w:rsid w:val="00AD2FB3"/>
    <w:rsid w:val="00AE1D94"/>
    <w:rsid w:val="00AE759D"/>
    <w:rsid w:val="00AF2E05"/>
    <w:rsid w:val="00AF71C6"/>
    <w:rsid w:val="00B03AC3"/>
    <w:rsid w:val="00B13883"/>
    <w:rsid w:val="00B147A8"/>
    <w:rsid w:val="00B250B7"/>
    <w:rsid w:val="00B30EB5"/>
    <w:rsid w:val="00B33EB1"/>
    <w:rsid w:val="00B34EC8"/>
    <w:rsid w:val="00B364F6"/>
    <w:rsid w:val="00B36771"/>
    <w:rsid w:val="00B44DFF"/>
    <w:rsid w:val="00B52312"/>
    <w:rsid w:val="00B56CD0"/>
    <w:rsid w:val="00B62F1A"/>
    <w:rsid w:val="00B657A9"/>
    <w:rsid w:val="00B7104E"/>
    <w:rsid w:val="00B728DF"/>
    <w:rsid w:val="00B73331"/>
    <w:rsid w:val="00B758D8"/>
    <w:rsid w:val="00B90CDB"/>
    <w:rsid w:val="00B970AD"/>
    <w:rsid w:val="00BA121E"/>
    <w:rsid w:val="00BA2E43"/>
    <w:rsid w:val="00BB5BDC"/>
    <w:rsid w:val="00BC673F"/>
    <w:rsid w:val="00BD3DB1"/>
    <w:rsid w:val="00BE5F8C"/>
    <w:rsid w:val="00BF12C4"/>
    <w:rsid w:val="00C047F7"/>
    <w:rsid w:val="00C064DC"/>
    <w:rsid w:val="00C15558"/>
    <w:rsid w:val="00C26C0C"/>
    <w:rsid w:val="00C36892"/>
    <w:rsid w:val="00C47FC9"/>
    <w:rsid w:val="00C64185"/>
    <w:rsid w:val="00C700C6"/>
    <w:rsid w:val="00C707CF"/>
    <w:rsid w:val="00CA4891"/>
    <w:rsid w:val="00CB3C11"/>
    <w:rsid w:val="00CC653B"/>
    <w:rsid w:val="00CD235C"/>
    <w:rsid w:val="00CE50F1"/>
    <w:rsid w:val="00CF1F4C"/>
    <w:rsid w:val="00D01BA2"/>
    <w:rsid w:val="00D02BE1"/>
    <w:rsid w:val="00D13BAA"/>
    <w:rsid w:val="00D17816"/>
    <w:rsid w:val="00D20DF4"/>
    <w:rsid w:val="00D42A13"/>
    <w:rsid w:val="00D5610B"/>
    <w:rsid w:val="00D60BDA"/>
    <w:rsid w:val="00D72C71"/>
    <w:rsid w:val="00D81489"/>
    <w:rsid w:val="00D87273"/>
    <w:rsid w:val="00D9101A"/>
    <w:rsid w:val="00D93449"/>
    <w:rsid w:val="00D93DB2"/>
    <w:rsid w:val="00D9698C"/>
    <w:rsid w:val="00D97940"/>
    <w:rsid w:val="00DA3D47"/>
    <w:rsid w:val="00DA793F"/>
    <w:rsid w:val="00DB3ECF"/>
    <w:rsid w:val="00DC46DC"/>
    <w:rsid w:val="00DE078D"/>
    <w:rsid w:val="00DE2C9C"/>
    <w:rsid w:val="00DE3A4D"/>
    <w:rsid w:val="00DE76D1"/>
    <w:rsid w:val="00DF07DE"/>
    <w:rsid w:val="00DF2C74"/>
    <w:rsid w:val="00DF464C"/>
    <w:rsid w:val="00DF5D61"/>
    <w:rsid w:val="00E0013A"/>
    <w:rsid w:val="00E02202"/>
    <w:rsid w:val="00E540C8"/>
    <w:rsid w:val="00E55A08"/>
    <w:rsid w:val="00E8139A"/>
    <w:rsid w:val="00E946DA"/>
    <w:rsid w:val="00EA211B"/>
    <w:rsid w:val="00EA2212"/>
    <w:rsid w:val="00EA36A6"/>
    <w:rsid w:val="00EA3BA1"/>
    <w:rsid w:val="00EA65E0"/>
    <w:rsid w:val="00EC2AC1"/>
    <w:rsid w:val="00EC5B0B"/>
    <w:rsid w:val="00ED22AA"/>
    <w:rsid w:val="00EF2223"/>
    <w:rsid w:val="00F178CF"/>
    <w:rsid w:val="00F26950"/>
    <w:rsid w:val="00F42229"/>
    <w:rsid w:val="00F4520F"/>
    <w:rsid w:val="00F51104"/>
    <w:rsid w:val="00F623AE"/>
    <w:rsid w:val="00F65106"/>
    <w:rsid w:val="00F82916"/>
    <w:rsid w:val="00F87604"/>
    <w:rsid w:val="00FB222D"/>
    <w:rsid w:val="00FC0ABD"/>
    <w:rsid w:val="00FC2AE5"/>
    <w:rsid w:val="00FC2D1D"/>
    <w:rsid w:val="00FC62FA"/>
    <w:rsid w:val="00FC7D43"/>
    <w:rsid w:val="00FD2FD5"/>
    <w:rsid w:val="00FD5053"/>
    <w:rsid w:val="00FE1CBA"/>
    <w:rsid w:val="00FF2697"/>
    <w:rsid w:val="00FF469E"/>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636D79"/>
  <w15:docId w15:val="{3BE6AB59-710F-4BEE-8226-4A74CAD76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66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6669"/>
  </w:style>
  <w:style w:type="paragraph" w:styleId="Footer">
    <w:name w:val="footer"/>
    <w:basedOn w:val="Normal"/>
    <w:link w:val="FooterChar"/>
    <w:uiPriority w:val="99"/>
    <w:unhideWhenUsed/>
    <w:rsid w:val="009166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6669"/>
  </w:style>
  <w:style w:type="paragraph" w:styleId="ListParagraph">
    <w:name w:val="List Paragraph"/>
    <w:basedOn w:val="Normal"/>
    <w:uiPriority w:val="34"/>
    <w:qFormat/>
    <w:rsid w:val="005473D9"/>
    <w:pPr>
      <w:ind w:left="720"/>
      <w:contextualSpacing/>
    </w:pPr>
  </w:style>
  <w:style w:type="paragraph" w:styleId="BalloonText">
    <w:name w:val="Balloon Text"/>
    <w:basedOn w:val="Normal"/>
    <w:link w:val="BalloonTextChar"/>
    <w:uiPriority w:val="99"/>
    <w:semiHidden/>
    <w:unhideWhenUsed/>
    <w:rsid w:val="000C24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4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BEF777-B60A-4DBF-9F4D-D6B6CCE7E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3254</Words>
  <Characters>18553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JUDICIAL</dc:creator>
  <cp:keywords/>
  <dc:description/>
  <cp:lastModifiedBy>JSC</cp:lastModifiedBy>
  <cp:revision>19</cp:revision>
  <cp:lastPrinted>2017-05-26T17:01:00Z</cp:lastPrinted>
  <dcterms:created xsi:type="dcterms:W3CDTF">2017-06-20T19:28:00Z</dcterms:created>
  <dcterms:modified xsi:type="dcterms:W3CDTF">2017-06-23T22:13:00Z</dcterms:modified>
</cp:coreProperties>
</file>