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3C1" w:rsidRPr="006F5B88" w:rsidRDefault="006F5B88" w:rsidP="006F5B88">
      <w:pPr>
        <w:rPr>
          <w:rFonts w:ascii="Times New Roman" w:hAnsi="Times New Roman" w:cs="Times New Roman"/>
          <w:b/>
          <w:sz w:val="24"/>
          <w:szCs w:val="24"/>
        </w:rPr>
      </w:pPr>
      <w:r w:rsidRPr="006F5B88">
        <w:rPr>
          <w:rFonts w:ascii="Times New Roman" w:hAnsi="Times New Roman" w:cs="Times New Roman"/>
          <w:b/>
          <w:sz w:val="24"/>
          <w:szCs w:val="24"/>
          <w:u w:val="single"/>
        </w:rPr>
        <w:t>REPORTABLE</w:t>
      </w:r>
      <w:r w:rsidRPr="006F5B88">
        <w:rPr>
          <w:rFonts w:ascii="Times New Roman" w:hAnsi="Times New Roman" w:cs="Times New Roman"/>
          <w:b/>
          <w:sz w:val="24"/>
          <w:szCs w:val="24"/>
        </w:rPr>
        <w:tab/>
        <w:t>(16)</w:t>
      </w:r>
    </w:p>
    <w:p w:rsidR="009F03C1" w:rsidRPr="00433CB7" w:rsidRDefault="009F03C1" w:rsidP="009F03C1">
      <w:pPr>
        <w:rPr>
          <w:rFonts w:ascii="Times New Roman" w:hAnsi="Times New Roman" w:cs="Times New Roman"/>
          <w:sz w:val="24"/>
          <w:szCs w:val="24"/>
        </w:rPr>
      </w:pPr>
      <w:bookmarkStart w:id="0" w:name="_GoBack"/>
      <w:bookmarkEnd w:id="0"/>
    </w:p>
    <w:p w:rsidR="009F03C1" w:rsidRPr="00433CB7" w:rsidRDefault="009F03C1" w:rsidP="0023399B">
      <w:pPr>
        <w:jc w:val="center"/>
        <w:rPr>
          <w:rFonts w:ascii="Times New Roman" w:hAnsi="Times New Roman" w:cs="Times New Roman"/>
          <w:b/>
          <w:sz w:val="24"/>
          <w:szCs w:val="24"/>
        </w:rPr>
      </w:pPr>
      <w:r w:rsidRPr="00433CB7">
        <w:rPr>
          <w:rFonts w:ascii="Times New Roman" w:hAnsi="Times New Roman" w:cs="Times New Roman"/>
          <w:b/>
          <w:sz w:val="24"/>
          <w:szCs w:val="24"/>
        </w:rPr>
        <w:t xml:space="preserve">MARRY </w:t>
      </w:r>
      <w:r w:rsidR="0023399B" w:rsidRPr="00433CB7">
        <w:rPr>
          <w:rFonts w:ascii="Times New Roman" w:hAnsi="Times New Roman" w:cs="Times New Roman"/>
          <w:b/>
          <w:sz w:val="24"/>
          <w:szCs w:val="24"/>
        </w:rPr>
        <w:t xml:space="preserve">    </w:t>
      </w:r>
      <w:r w:rsidRPr="00433CB7">
        <w:rPr>
          <w:rFonts w:ascii="Times New Roman" w:hAnsi="Times New Roman" w:cs="Times New Roman"/>
          <w:b/>
          <w:sz w:val="24"/>
          <w:szCs w:val="24"/>
        </w:rPr>
        <w:t xml:space="preserve">MUBAIWA </w:t>
      </w:r>
      <w:r w:rsidR="0023399B" w:rsidRPr="00433CB7">
        <w:rPr>
          <w:rFonts w:ascii="Times New Roman" w:hAnsi="Times New Roman" w:cs="Times New Roman"/>
          <w:b/>
          <w:sz w:val="24"/>
          <w:szCs w:val="24"/>
        </w:rPr>
        <w:t xml:space="preserve">    </w:t>
      </w:r>
      <w:r w:rsidRPr="00433CB7">
        <w:rPr>
          <w:rFonts w:ascii="Times New Roman" w:hAnsi="Times New Roman" w:cs="Times New Roman"/>
          <w:b/>
          <w:sz w:val="24"/>
          <w:szCs w:val="24"/>
        </w:rPr>
        <w:t>CHIWENGA</w:t>
      </w:r>
    </w:p>
    <w:p w:rsidR="009F03C1" w:rsidRPr="00433CB7" w:rsidRDefault="009F03C1" w:rsidP="0023399B">
      <w:pPr>
        <w:jc w:val="center"/>
        <w:rPr>
          <w:rFonts w:ascii="Times New Roman" w:hAnsi="Times New Roman" w:cs="Times New Roman"/>
          <w:b/>
          <w:sz w:val="24"/>
          <w:szCs w:val="24"/>
        </w:rPr>
      </w:pPr>
      <w:r w:rsidRPr="00433CB7">
        <w:rPr>
          <w:rFonts w:ascii="Times New Roman" w:hAnsi="Times New Roman" w:cs="Times New Roman"/>
          <w:b/>
          <w:sz w:val="24"/>
          <w:szCs w:val="24"/>
        </w:rPr>
        <w:t>V</w:t>
      </w:r>
    </w:p>
    <w:p w:rsidR="009F03C1" w:rsidRPr="00433CB7" w:rsidRDefault="00486A31" w:rsidP="00486A31">
      <w:pPr>
        <w:pStyle w:val="ListParagraph"/>
        <w:numPr>
          <w:ilvl w:val="0"/>
          <w:numId w:val="10"/>
        </w:numPr>
        <w:jc w:val="center"/>
        <w:rPr>
          <w:rFonts w:ascii="Times New Roman" w:hAnsi="Times New Roman" w:cs="Times New Roman"/>
          <w:b/>
          <w:sz w:val="24"/>
          <w:szCs w:val="24"/>
        </w:rPr>
      </w:pPr>
      <w:r w:rsidRPr="00433CB7">
        <w:rPr>
          <w:rFonts w:ascii="Times New Roman" w:hAnsi="Times New Roman" w:cs="Times New Roman"/>
          <w:b/>
          <w:sz w:val="24"/>
          <w:szCs w:val="24"/>
        </w:rPr>
        <w:t xml:space="preserve">    </w:t>
      </w:r>
      <w:r w:rsidR="009F03C1" w:rsidRPr="00433CB7">
        <w:rPr>
          <w:rFonts w:ascii="Times New Roman" w:hAnsi="Times New Roman" w:cs="Times New Roman"/>
          <w:b/>
          <w:sz w:val="24"/>
          <w:szCs w:val="24"/>
        </w:rPr>
        <w:t xml:space="preserve">THE </w:t>
      </w:r>
      <w:r w:rsidR="0023399B" w:rsidRPr="00433CB7">
        <w:rPr>
          <w:rFonts w:ascii="Times New Roman" w:hAnsi="Times New Roman" w:cs="Times New Roman"/>
          <w:b/>
          <w:sz w:val="24"/>
          <w:szCs w:val="24"/>
        </w:rPr>
        <w:t xml:space="preserve">    </w:t>
      </w:r>
      <w:r w:rsidR="009F03C1" w:rsidRPr="00433CB7">
        <w:rPr>
          <w:rFonts w:ascii="Times New Roman" w:hAnsi="Times New Roman" w:cs="Times New Roman"/>
          <w:b/>
          <w:sz w:val="24"/>
          <w:szCs w:val="24"/>
        </w:rPr>
        <w:t xml:space="preserve">NATIONAL </w:t>
      </w:r>
      <w:r w:rsidR="0023399B" w:rsidRPr="00433CB7">
        <w:rPr>
          <w:rFonts w:ascii="Times New Roman" w:hAnsi="Times New Roman" w:cs="Times New Roman"/>
          <w:b/>
          <w:sz w:val="24"/>
          <w:szCs w:val="24"/>
        </w:rPr>
        <w:t xml:space="preserve">    </w:t>
      </w:r>
      <w:r w:rsidR="009F03C1" w:rsidRPr="00433CB7">
        <w:rPr>
          <w:rFonts w:ascii="Times New Roman" w:hAnsi="Times New Roman" w:cs="Times New Roman"/>
          <w:b/>
          <w:sz w:val="24"/>
          <w:szCs w:val="24"/>
        </w:rPr>
        <w:t xml:space="preserve">PROSECUTING </w:t>
      </w:r>
      <w:r w:rsidR="0023399B" w:rsidRPr="00433CB7">
        <w:rPr>
          <w:rFonts w:ascii="Times New Roman" w:hAnsi="Times New Roman" w:cs="Times New Roman"/>
          <w:b/>
          <w:sz w:val="24"/>
          <w:szCs w:val="24"/>
        </w:rPr>
        <w:t xml:space="preserve">    </w:t>
      </w:r>
      <w:r w:rsidR="009F03C1" w:rsidRPr="00433CB7">
        <w:rPr>
          <w:rFonts w:ascii="Times New Roman" w:hAnsi="Times New Roman" w:cs="Times New Roman"/>
          <w:b/>
          <w:sz w:val="24"/>
          <w:szCs w:val="24"/>
        </w:rPr>
        <w:t xml:space="preserve">AUTHORITY </w:t>
      </w:r>
      <w:r w:rsidR="0023399B" w:rsidRPr="00433CB7">
        <w:rPr>
          <w:rFonts w:ascii="Times New Roman" w:hAnsi="Times New Roman" w:cs="Times New Roman"/>
          <w:b/>
          <w:sz w:val="24"/>
          <w:szCs w:val="24"/>
        </w:rPr>
        <w:t xml:space="preserve">    </w:t>
      </w:r>
      <w:r w:rsidRPr="00433CB7">
        <w:rPr>
          <w:rFonts w:ascii="Times New Roman" w:hAnsi="Times New Roman" w:cs="Times New Roman"/>
          <w:b/>
          <w:sz w:val="24"/>
          <w:szCs w:val="24"/>
        </w:rPr>
        <w:t>(2)</w:t>
      </w:r>
      <w:r w:rsidR="009F03C1" w:rsidRPr="00433CB7">
        <w:rPr>
          <w:rFonts w:ascii="Times New Roman" w:hAnsi="Times New Roman" w:cs="Times New Roman"/>
          <w:b/>
          <w:sz w:val="24"/>
          <w:szCs w:val="24"/>
        </w:rPr>
        <w:t xml:space="preserve"> </w:t>
      </w:r>
      <w:r w:rsidR="0023399B" w:rsidRPr="00433CB7">
        <w:rPr>
          <w:rFonts w:ascii="Times New Roman" w:hAnsi="Times New Roman" w:cs="Times New Roman"/>
          <w:b/>
          <w:sz w:val="24"/>
          <w:szCs w:val="24"/>
        </w:rPr>
        <w:t xml:space="preserve">    </w:t>
      </w:r>
      <w:r w:rsidR="009F03C1" w:rsidRPr="00433CB7">
        <w:rPr>
          <w:rFonts w:ascii="Times New Roman" w:hAnsi="Times New Roman" w:cs="Times New Roman"/>
          <w:b/>
          <w:sz w:val="24"/>
          <w:szCs w:val="24"/>
        </w:rPr>
        <w:t xml:space="preserve">THE </w:t>
      </w:r>
      <w:r w:rsidR="00AD0F49" w:rsidRPr="00433CB7">
        <w:rPr>
          <w:rFonts w:ascii="Times New Roman" w:hAnsi="Times New Roman" w:cs="Times New Roman"/>
          <w:b/>
          <w:sz w:val="24"/>
          <w:szCs w:val="24"/>
        </w:rPr>
        <w:t xml:space="preserve">    </w:t>
      </w:r>
      <w:r w:rsidR="009F03C1" w:rsidRPr="00433CB7">
        <w:rPr>
          <w:rFonts w:ascii="Times New Roman" w:hAnsi="Times New Roman" w:cs="Times New Roman"/>
          <w:b/>
          <w:sz w:val="24"/>
          <w:szCs w:val="24"/>
        </w:rPr>
        <w:t xml:space="preserve">CLERK </w:t>
      </w:r>
      <w:r w:rsidR="0023399B" w:rsidRPr="00433CB7">
        <w:rPr>
          <w:rFonts w:ascii="Times New Roman" w:hAnsi="Times New Roman" w:cs="Times New Roman"/>
          <w:b/>
          <w:sz w:val="24"/>
          <w:szCs w:val="24"/>
        </w:rPr>
        <w:t xml:space="preserve">    </w:t>
      </w:r>
      <w:r w:rsidR="009F03C1" w:rsidRPr="00433CB7">
        <w:rPr>
          <w:rFonts w:ascii="Times New Roman" w:hAnsi="Times New Roman" w:cs="Times New Roman"/>
          <w:b/>
          <w:sz w:val="24"/>
          <w:szCs w:val="24"/>
        </w:rPr>
        <w:t xml:space="preserve">OF </w:t>
      </w:r>
      <w:r w:rsidR="0023399B" w:rsidRPr="00433CB7">
        <w:rPr>
          <w:rFonts w:ascii="Times New Roman" w:hAnsi="Times New Roman" w:cs="Times New Roman"/>
          <w:b/>
          <w:sz w:val="24"/>
          <w:szCs w:val="24"/>
        </w:rPr>
        <w:t xml:space="preserve">    </w:t>
      </w:r>
      <w:r w:rsidR="009F03C1" w:rsidRPr="00433CB7">
        <w:rPr>
          <w:rFonts w:ascii="Times New Roman" w:hAnsi="Times New Roman" w:cs="Times New Roman"/>
          <w:b/>
          <w:sz w:val="24"/>
          <w:szCs w:val="24"/>
        </w:rPr>
        <w:t xml:space="preserve">COURT </w:t>
      </w:r>
      <w:r w:rsidR="0023399B" w:rsidRPr="00433CB7">
        <w:rPr>
          <w:rFonts w:ascii="Times New Roman" w:hAnsi="Times New Roman" w:cs="Times New Roman"/>
          <w:b/>
          <w:sz w:val="24"/>
          <w:szCs w:val="24"/>
        </w:rPr>
        <w:t xml:space="preserve">    </w:t>
      </w:r>
      <w:r w:rsidR="009F03C1" w:rsidRPr="00433CB7">
        <w:rPr>
          <w:rFonts w:ascii="Times New Roman" w:hAnsi="Times New Roman" w:cs="Times New Roman"/>
          <w:b/>
          <w:sz w:val="24"/>
          <w:szCs w:val="24"/>
        </w:rPr>
        <w:t xml:space="preserve">ROTTEN </w:t>
      </w:r>
      <w:r w:rsidR="0023399B" w:rsidRPr="00433CB7">
        <w:rPr>
          <w:rFonts w:ascii="Times New Roman" w:hAnsi="Times New Roman" w:cs="Times New Roman"/>
          <w:b/>
          <w:sz w:val="24"/>
          <w:szCs w:val="24"/>
        </w:rPr>
        <w:t xml:space="preserve">    </w:t>
      </w:r>
      <w:r w:rsidR="009F03C1" w:rsidRPr="00433CB7">
        <w:rPr>
          <w:rFonts w:ascii="Times New Roman" w:hAnsi="Times New Roman" w:cs="Times New Roman"/>
          <w:b/>
          <w:sz w:val="24"/>
          <w:szCs w:val="24"/>
        </w:rPr>
        <w:t xml:space="preserve">ROW </w:t>
      </w:r>
      <w:r w:rsidR="0023399B" w:rsidRPr="00433CB7">
        <w:rPr>
          <w:rFonts w:ascii="Times New Roman" w:hAnsi="Times New Roman" w:cs="Times New Roman"/>
          <w:b/>
          <w:sz w:val="24"/>
          <w:szCs w:val="24"/>
        </w:rPr>
        <w:t xml:space="preserve">    </w:t>
      </w:r>
      <w:r w:rsidR="009F03C1" w:rsidRPr="00433CB7">
        <w:rPr>
          <w:rFonts w:ascii="Times New Roman" w:hAnsi="Times New Roman" w:cs="Times New Roman"/>
          <w:b/>
          <w:sz w:val="24"/>
          <w:szCs w:val="24"/>
        </w:rPr>
        <w:t xml:space="preserve">MAGISTRATE'S </w:t>
      </w:r>
      <w:r w:rsidR="00AD0F49" w:rsidRPr="00433CB7">
        <w:rPr>
          <w:rFonts w:ascii="Times New Roman" w:hAnsi="Times New Roman" w:cs="Times New Roman"/>
          <w:b/>
          <w:sz w:val="24"/>
          <w:szCs w:val="24"/>
        </w:rPr>
        <w:t xml:space="preserve">    </w:t>
      </w:r>
      <w:r w:rsidR="009F03C1" w:rsidRPr="00433CB7">
        <w:rPr>
          <w:rFonts w:ascii="Times New Roman" w:hAnsi="Times New Roman" w:cs="Times New Roman"/>
          <w:b/>
          <w:sz w:val="24"/>
          <w:szCs w:val="24"/>
        </w:rPr>
        <w:t>COURT</w:t>
      </w:r>
    </w:p>
    <w:p w:rsidR="0023399B" w:rsidRPr="00433CB7" w:rsidRDefault="0023399B" w:rsidP="009F03C1">
      <w:pPr>
        <w:rPr>
          <w:rFonts w:ascii="Times New Roman" w:hAnsi="Times New Roman" w:cs="Times New Roman"/>
          <w:sz w:val="24"/>
          <w:szCs w:val="24"/>
        </w:rPr>
      </w:pPr>
    </w:p>
    <w:p w:rsidR="0023399B" w:rsidRPr="00433CB7" w:rsidRDefault="0023399B" w:rsidP="009F03C1">
      <w:pPr>
        <w:rPr>
          <w:rFonts w:ascii="Times New Roman" w:hAnsi="Times New Roman" w:cs="Times New Roman"/>
          <w:sz w:val="24"/>
          <w:szCs w:val="24"/>
        </w:rPr>
      </w:pPr>
    </w:p>
    <w:p w:rsidR="009F03C1" w:rsidRPr="00433CB7" w:rsidRDefault="009F03C1" w:rsidP="009F03C1">
      <w:pPr>
        <w:rPr>
          <w:rFonts w:ascii="Times New Roman" w:hAnsi="Times New Roman" w:cs="Times New Roman"/>
          <w:b/>
          <w:sz w:val="24"/>
          <w:szCs w:val="24"/>
        </w:rPr>
      </w:pPr>
      <w:r w:rsidRPr="00433CB7">
        <w:rPr>
          <w:rFonts w:ascii="Times New Roman" w:hAnsi="Times New Roman" w:cs="Times New Roman"/>
          <w:b/>
          <w:sz w:val="24"/>
          <w:szCs w:val="24"/>
        </w:rPr>
        <w:t>THE SUPREME COURT OF ZIMBABWE</w:t>
      </w:r>
    </w:p>
    <w:p w:rsidR="009F03C1" w:rsidRPr="00433CB7" w:rsidRDefault="009F03C1" w:rsidP="009F03C1">
      <w:pPr>
        <w:rPr>
          <w:rFonts w:ascii="Times New Roman" w:hAnsi="Times New Roman" w:cs="Times New Roman"/>
          <w:b/>
          <w:sz w:val="24"/>
          <w:szCs w:val="24"/>
        </w:rPr>
      </w:pPr>
      <w:r w:rsidRPr="00433CB7">
        <w:rPr>
          <w:rFonts w:ascii="Times New Roman" w:hAnsi="Times New Roman" w:cs="Times New Roman"/>
          <w:b/>
          <w:sz w:val="24"/>
          <w:szCs w:val="24"/>
        </w:rPr>
        <w:t>HARARE</w:t>
      </w:r>
      <w:r w:rsidR="00253CE2" w:rsidRPr="00433CB7">
        <w:rPr>
          <w:rFonts w:ascii="Times New Roman" w:hAnsi="Times New Roman" w:cs="Times New Roman"/>
          <w:b/>
          <w:sz w:val="24"/>
          <w:szCs w:val="24"/>
        </w:rPr>
        <w:t>:</w:t>
      </w:r>
      <w:r w:rsidRPr="00433CB7">
        <w:rPr>
          <w:rFonts w:ascii="Times New Roman" w:hAnsi="Times New Roman" w:cs="Times New Roman"/>
          <w:b/>
          <w:sz w:val="24"/>
          <w:szCs w:val="24"/>
        </w:rPr>
        <w:t xml:space="preserve"> FEBRUARY 22</w:t>
      </w:r>
      <w:r w:rsidR="00253CE2" w:rsidRPr="00433CB7">
        <w:rPr>
          <w:rFonts w:ascii="Times New Roman" w:hAnsi="Times New Roman" w:cs="Times New Roman"/>
          <w:b/>
          <w:sz w:val="24"/>
          <w:szCs w:val="24"/>
        </w:rPr>
        <w:t>,</w:t>
      </w:r>
      <w:r w:rsidR="00E07017" w:rsidRPr="00433CB7">
        <w:rPr>
          <w:rFonts w:ascii="Times New Roman" w:hAnsi="Times New Roman" w:cs="Times New Roman"/>
          <w:b/>
          <w:sz w:val="24"/>
          <w:szCs w:val="24"/>
        </w:rPr>
        <w:t xml:space="preserve"> 2021</w:t>
      </w:r>
      <w:r w:rsidRPr="00433CB7">
        <w:rPr>
          <w:rFonts w:ascii="Times New Roman" w:hAnsi="Times New Roman" w:cs="Times New Roman"/>
          <w:b/>
          <w:sz w:val="24"/>
          <w:szCs w:val="24"/>
        </w:rPr>
        <w:t xml:space="preserve"> </w:t>
      </w:r>
      <w:r w:rsidR="00253CE2" w:rsidRPr="00433CB7">
        <w:rPr>
          <w:rFonts w:ascii="Times New Roman" w:hAnsi="Times New Roman" w:cs="Times New Roman"/>
          <w:b/>
          <w:sz w:val="24"/>
          <w:szCs w:val="24"/>
        </w:rPr>
        <w:t>&amp;</w:t>
      </w:r>
      <w:r w:rsidR="002876AA" w:rsidRPr="00433CB7">
        <w:rPr>
          <w:rFonts w:ascii="Times New Roman" w:hAnsi="Times New Roman" w:cs="Times New Roman"/>
          <w:b/>
          <w:sz w:val="24"/>
          <w:szCs w:val="24"/>
        </w:rPr>
        <w:t xml:space="preserve"> M</w:t>
      </w:r>
      <w:r w:rsidR="00433CB7">
        <w:rPr>
          <w:rFonts w:ascii="Times New Roman" w:hAnsi="Times New Roman" w:cs="Times New Roman"/>
          <w:b/>
          <w:sz w:val="24"/>
          <w:szCs w:val="24"/>
        </w:rPr>
        <w:t>ARCH</w:t>
      </w:r>
      <w:r w:rsidR="002876AA" w:rsidRPr="00433CB7">
        <w:rPr>
          <w:rFonts w:ascii="Times New Roman" w:hAnsi="Times New Roman" w:cs="Times New Roman"/>
          <w:b/>
          <w:sz w:val="24"/>
          <w:szCs w:val="24"/>
        </w:rPr>
        <w:t xml:space="preserve"> 19</w:t>
      </w:r>
      <w:r w:rsidR="00433CB7" w:rsidRPr="00433CB7">
        <w:rPr>
          <w:rFonts w:ascii="Times New Roman" w:hAnsi="Times New Roman" w:cs="Times New Roman"/>
          <w:b/>
          <w:sz w:val="24"/>
          <w:szCs w:val="24"/>
        </w:rPr>
        <w:t>, 2021</w:t>
      </w:r>
    </w:p>
    <w:p w:rsidR="00A20DB8" w:rsidRPr="00433CB7" w:rsidRDefault="00A20DB8" w:rsidP="009F03C1">
      <w:pPr>
        <w:rPr>
          <w:rFonts w:ascii="Times New Roman" w:hAnsi="Times New Roman" w:cs="Times New Roman"/>
          <w:sz w:val="24"/>
          <w:szCs w:val="24"/>
        </w:rPr>
      </w:pPr>
    </w:p>
    <w:p w:rsidR="0023399B" w:rsidRPr="00433CB7" w:rsidRDefault="0023399B" w:rsidP="00E07017">
      <w:pPr>
        <w:spacing w:after="0"/>
        <w:rPr>
          <w:rFonts w:ascii="Times New Roman" w:hAnsi="Times New Roman" w:cs="Times New Roman"/>
          <w:sz w:val="24"/>
          <w:szCs w:val="24"/>
        </w:rPr>
      </w:pPr>
    </w:p>
    <w:p w:rsidR="009F03C1" w:rsidRPr="00433CB7" w:rsidRDefault="00476DDF" w:rsidP="00253CE2">
      <w:pPr>
        <w:spacing w:line="240" w:lineRule="auto"/>
        <w:rPr>
          <w:rFonts w:ascii="Times New Roman" w:hAnsi="Times New Roman" w:cs="Times New Roman"/>
          <w:sz w:val="24"/>
          <w:szCs w:val="24"/>
        </w:rPr>
      </w:pPr>
      <w:r w:rsidRPr="00433CB7">
        <w:rPr>
          <w:rFonts w:ascii="Times New Roman" w:hAnsi="Times New Roman" w:cs="Times New Roman"/>
          <w:i/>
          <w:sz w:val="24"/>
          <w:szCs w:val="24"/>
        </w:rPr>
        <w:t>B. Mtetwa</w:t>
      </w:r>
      <w:r w:rsidR="00253CE2" w:rsidRPr="00433CB7">
        <w:rPr>
          <w:rFonts w:ascii="Times New Roman" w:hAnsi="Times New Roman" w:cs="Times New Roman"/>
          <w:sz w:val="24"/>
          <w:szCs w:val="24"/>
        </w:rPr>
        <w:t>,</w:t>
      </w:r>
      <w:r w:rsidRPr="00433CB7">
        <w:rPr>
          <w:rFonts w:ascii="Times New Roman" w:hAnsi="Times New Roman" w:cs="Times New Roman"/>
          <w:sz w:val="24"/>
          <w:szCs w:val="24"/>
        </w:rPr>
        <w:t xml:space="preserve"> </w:t>
      </w:r>
      <w:r w:rsidR="00253CE2" w:rsidRPr="00433CB7">
        <w:rPr>
          <w:rFonts w:ascii="Times New Roman" w:hAnsi="Times New Roman" w:cs="Times New Roman"/>
          <w:sz w:val="24"/>
          <w:szCs w:val="24"/>
        </w:rPr>
        <w:t>for the a</w:t>
      </w:r>
      <w:r w:rsidR="009F03C1" w:rsidRPr="00433CB7">
        <w:rPr>
          <w:rFonts w:ascii="Times New Roman" w:hAnsi="Times New Roman" w:cs="Times New Roman"/>
          <w:sz w:val="24"/>
          <w:szCs w:val="24"/>
        </w:rPr>
        <w:t>ppellant</w:t>
      </w:r>
    </w:p>
    <w:p w:rsidR="009F03C1" w:rsidRPr="00433CB7" w:rsidRDefault="00476DDF" w:rsidP="00253CE2">
      <w:pPr>
        <w:spacing w:line="240" w:lineRule="auto"/>
        <w:rPr>
          <w:rFonts w:ascii="Times New Roman" w:hAnsi="Times New Roman" w:cs="Times New Roman"/>
          <w:sz w:val="24"/>
          <w:szCs w:val="24"/>
        </w:rPr>
      </w:pPr>
      <w:r w:rsidRPr="00433CB7">
        <w:rPr>
          <w:rFonts w:ascii="Times New Roman" w:hAnsi="Times New Roman" w:cs="Times New Roman"/>
          <w:i/>
          <w:sz w:val="24"/>
          <w:szCs w:val="24"/>
        </w:rPr>
        <w:t>S</w:t>
      </w:r>
      <w:r w:rsidR="009F03C1" w:rsidRPr="00433CB7">
        <w:rPr>
          <w:rFonts w:ascii="Times New Roman" w:hAnsi="Times New Roman" w:cs="Times New Roman"/>
          <w:i/>
          <w:sz w:val="24"/>
          <w:szCs w:val="24"/>
        </w:rPr>
        <w:t>. Fero</w:t>
      </w:r>
      <w:r w:rsidR="00253CE2" w:rsidRPr="00433CB7">
        <w:rPr>
          <w:rFonts w:ascii="Times New Roman" w:hAnsi="Times New Roman" w:cs="Times New Roman"/>
          <w:sz w:val="24"/>
          <w:szCs w:val="24"/>
        </w:rPr>
        <w:t>,</w:t>
      </w:r>
      <w:r w:rsidR="009F03C1" w:rsidRPr="00433CB7">
        <w:rPr>
          <w:rFonts w:ascii="Times New Roman" w:hAnsi="Times New Roman" w:cs="Times New Roman"/>
          <w:sz w:val="24"/>
          <w:szCs w:val="24"/>
        </w:rPr>
        <w:t xml:space="preserve"> for </w:t>
      </w:r>
      <w:r w:rsidR="00253CE2" w:rsidRPr="00433CB7">
        <w:rPr>
          <w:rFonts w:ascii="Times New Roman" w:hAnsi="Times New Roman" w:cs="Times New Roman"/>
          <w:sz w:val="24"/>
          <w:szCs w:val="24"/>
        </w:rPr>
        <w:t>the first r</w:t>
      </w:r>
      <w:r w:rsidR="009F03C1" w:rsidRPr="00433CB7">
        <w:rPr>
          <w:rFonts w:ascii="Times New Roman" w:hAnsi="Times New Roman" w:cs="Times New Roman"/>
          <w:sz w:val="24"/>
          <w:szCs w:val="24"/>
        </w:rPr>
        <w:t>espondent</w:t>
      </w:r>
    </w:p>
    <w:p w:rsidR="009F03C1" w:rsidRPr="00433CB7" w:rsidRDefault="00253CE2" w:rsidP="00253CE2">
      <w:pPr>
        <w:spacing w:line="240" w:lineRule="auto"/>
        <w:rPr>
          <w:rFonts w:ascii="Times New Roman" w:hAnsi="Times New Roman" w:cs="Times New Roman"/>
          <w:sz w:val="24"/>
          <w:szCs w:val="24"/>
        </w:rPr>
      </w:pPr>
      <w:r w:rsidRPr="00433CB7">
        <w:rPr>
          <w:rFonts w:ascii="Times New Roman" w:hAnsi="Times New Roman" w:cs="Times New Roman"/>
          <w:sz w:val="24"/>
          <w:szCs w:val="24"/>
        </w:rPr>
        <w:t>No appearance for the second r</w:t>
      </w:r>
      <w:r w:rsidR="009F03C1" w:rsidRPr="00433CB7">
        <w:rPr>
          <w:rFonts w:ascii="Times New Roman" w:hAnsi="Times New Roman" w:cs="Times New Roman"/>
          <w:sz w:val="24"/>
          <w:szCs w:val="24"/>
        </w:rPr>
        <w:t>espondent</w:t>
      </w:r>
    </w:p>
    <w:p w:rsidR="009F03C1" w:rsidRPr="00433CB7" w:rsidRDefault="009F03C1" w:rsidP="009F03C1">
      <w:pPr>
        <w:rPr>
          <w:rFonts w:ascii="Times New Roman" w:hAnsi="Times New Roman" w:cs="Times New Roman"/>
          <w:sz w:val="24"/>
          <w:szCs w:val="24"/>
        </w:rPr>
      </w:pPr>
    </w:p>
    <w:p w:rsidR="00253CE2" w:rsidRPr="00433CB7" w:rsidRDefault="00253CE2" w:rsidP="00E07017">
      <w:pPr>
        <w:spacing w:after="0"/>
        <w:rPr>
          <w:rFonts w:ascii="Times New Roman" w:hAnsi="Times New Roman" w:cs="Times New Roman"/>
          <w:sz w:val="24"/>
          <w:szCs w:val="24"/>
        </w:rPr>
      </w:pPr>
    </w:p>
    <w:p w:rsidR="009F03C1" w:rsidRPr="00433CB7" w:rsidRDefault="00253CE2" w:rsidP="009F03C1">
      <w:pPr>
        <w:rPr>
          <w:rFonts w:ascii="Times New Roman" w:hAnsi="Times New Roman" w:cs="Times New Roman"/>
          <w:b/>
          <w:sz w:val="24"/>
          <w:szCs w:val="24"/>
        </w:rPr>
      </w:pPr>
      <w:r w:rsidRPr="00433CB7">
        <w:rPr>
          <w:rFonts w:ascii="Times New Roman" w:hAnsi="Times New Roman" w:cs="Times New Roman"/>
          <w:b/>
          <w:sz w:val="24"/>
          <w:szCs w:val="24"/>
        </w:rPr>
        <w:t>IN CHAMBERS</w:t>
      </w:r>
    </w:p>
    <w:p w:rsidR="009F03C1" w:rsidRPr="00433CB7" w:rsidRDefault="009F03C1" w:rsidP="009F03C1">
      <w:pPr>
        <w:rPr>
          <w:rFonts w:ascii="Times New Roman" w:hAnsi="Times New Roman" w:cs="Times New Roman"/>
          <w:sz w:val="24"/>
          <w:szCs w:val="24"/>
        </w:rPr>
      </w:pPr>
    </w:p>
    <w:p w:rsidR="009F03C1" w:rsidRPr="00433CB7" w:rsidRDefault="009F03C1" w:rsidP="00E07017">
      <w:pPr>
        <w:spacing w:after="0"/>
        <w:rPr>
          <w:rFonts w:ascii="Times New Roman" w:hAnsi="Times New Roman" w:cs="Times New Roman"/>
          <w:sz w:val="24"/>
          <w:szCs w:val="24"/>
        </w:rPr>
      </w:pPr>
    </w:p>
    <w:p w:rsidR="009F03C1" w:rsidRPr="00433CB7" w:rsidRDefault="009F03C1" w:rsidP="00E014F0">
      <w:pPr>
        <w:tabs>
          <w:tab w:val="left" w:pos="1134"/>
        </w:tabs>
        <w:spacing w:line="480" w:lineRule="auto"/>
        <w:jc w:val="both"/>
        <w:rPr>
          <w:rFonts w:ascii="Times New Roman" w:hAnsi="Times New Roman" w:cs="Times New Roman"/>
          <w:sz w:val="24"/>
          <w:szCs w:val="24"/>
        </w:rPr>
      </w:pPr>
      <w:r w:rsidRPr="00433CB7">
        <w:rPr>
          <w:rFonts w:ascii="Times New Roman" w:hAnsi="Times New Roman" w:cs="Times New Roman"/>
          <w:sz w:val="24"/>
          <w:szCs w:val="24"/>
        </w:rPr>
        <w:t xml:space="preserve">     </w:t>
      </w:r>
      <w:r w:rsidR="00253CE2" w:rsidRPr="00433CB7">
        <w:rPr>
          <w:rFonts w:ascii="Times New Roman" w:hAnsi="Times New Roman" w:cs="Times New Roman"/>
          <w:sz w:val="24"/>
          <w:szCs w:val="24"/>
        </w:rPr>
        <w:tab/>
      </w:r>
      <w:r w:rsidR="00253CE2" w:rsidRPr="00433CB7">
        <w:rPr>
          <w:rFonts w:ascii="Times New Roman" w:hAnsi="Times New Roman" w:cs="Times New Roman"/>
          <w:b/>
          <w:sz w:val="24"/>
          <w:szCs w:val="24"/>
        </w:rPr>
        <w:t>UCHENA JA:</w:t>
      </w:r>
      <w:r w:rsidR="00253CE2" w:rsidRPr="00433CB7">
        <w:rPr>
          <w:rFonts w:ascii="Times New Roman" w:hAnsi="Times New Roman" w:cs="Times New Roman"/>
          <w:sz w:val="24"/>
          <w:szCs w:val="24"/>
        </w:rPr>
        <w:tab/>
      </w:r>
      <w:r w:rsidRPr="00433CB7">
        <w:rPr>
          <w:rFonts w:ascii="Times New Roman" w:hAnsi="Times New Roman" w:cs="Times New Roman"/>
          <w:sz w:val="24"/>
          <w:szCs w:val="24"/>
        </w:rPr>
        <w:t xml:space="preserve">This is an appeal against the judgment of the High Court </w:t>
      </w:r>
      <w:r w:rsidR="001C6609" w:rsidRPr="00433CB7">
        <w:rPr>
          <w:rFonts w:ascii="Times New Roman" w:hAnsi="Times New Roman" w:cs="Times New Roman"/>
          <w:sz w:val="24"/>
          <w:szCs w:val="24"/>
        </w:rPr>
        <w:t>dismissing</w:t>
      </w:r>
      <w:r w:rsidRPr="00433CB7">
        <w:rPr>
          <w:rFonts w:ascii="Times New Roman" w:hAnsi="Times New Roman" w:cs="Times New Roman"/>
          <w:sz w:val="24"/>
          <w:szCs w:val="24"/>
        </w:rPr>
        <w:t xml:space="preserve"> the appellant's application for variation of bail </w:t>
      </w:r>
      <w:r w:rsidR="001C6609" w:rsidRPr="00433CB7">
        <w:rPr>
          <w:rFonts w:ascii="Times New Roman" w:hAnsi="Times New Roman" w:cs="Times New Roman"/>
          <w:sz w:val="24"/>
          <w:szCs w:val="24"/>
        </w:rPr>
        <w:t>conditions</w:t>
      </w:r>
      <w:r w:rsidRPr="00433CB7">
        <w:rPr>
          <w:rFonts w:ascii="Times New Roman" w:hAnsi="Times New Roman" w:cs="Times New Roman"/>
          <w:sz w:val="24"/>
          <w:szCs w:val="24"/>
        </w:rPr>
        <w:t>.</w:t>
      </w:r>
    </w:p>
    <w:p w:rsidR="00253CE2" w:rsidRPr="00433CB7" w:rsidRDefault="009F03C1" w:rsidP="00E014F0">
      <w:pPr>
        <w:jc w:val="both"/>
        <w:rPr>
          <w:rFonts w:ascii="Times New Roman" w:hAnsi="Times New Roman" w:cs="Times New Roman"/>
          <w:sz w:val="24"/>
          <w:szCs w:val="24"/>
        </w:rPr>
      </w:pPr>
      <w:r w:rsidRPr="00433CB7">
        <w:rPr>
          <w:rFonts w:ascii="Times New Roman" w:hAnsi="Times New Roman" w:cs="Times New Roman"/>
          <w:sz w:val="24"/>
          <w:szCs w:val="24"/>
        </w:rPr>
        <w:t xml:space="preserve"> </w:t>
      </w:r>
    </w:p>
    <w:p w:rsidR="009F03C1" w:rsidRPr="00433CB7" w:rsidRDefault="009F03C1" w:rsidP="00E014F0">
      <w:pPr>
        <w:jc w:val="both"/>
        <w:rPr>
          <w:rFonts w:ascii="Times New Roman" w:hAnsi="Times New Roman" w:cs="Times New Roman"/>
          <w:b/>
          <w:sz w:val="24"/>
          <w:szCs w:val="24"/>
        </w:rPr>
      </w:pPr>
      <w:r w:rsidRPr="00433CB7">
        <w:rPr>
          <w:rFonts w:ascii="Times New Roman" w:hAnsi="Times New Roman" w:cs="Times New Roman"/>
          <w:b/>
          <w:sz w:val="24"/>
          <w:szCs w:val="24"/>
        </w:rPr>
        <w:t>FACTS</w:t>
      </w:r>
    </w:p>
    <w:p w:rsidR="009F03C1" w:rsidRPr="00433CB7" w:rsidRDefault="009F03C1" w:rsidP="00433CB7">
      <w:pPr>
        <w:tabs>
          <w:tab w:val="left" w:pos="1134"/>
        </w:tabs>
        <w:spacing w:line="480" w:lineRule="auto"/>
        <w:jc w:val="both"/>
        <w:rPr>
          <w:rFonts w:ascii="Times New Roman" w:hAnsi="Times New Roman" w:cs="Times New Roman"/>
          <w:sz w:val="24"/>
          <w:szCs w:val="24"/>
        </w:rPr>
      </w:pPr>
      <w:r w:rsidRPr="00433CB7">
        <w:rPr>
          <w:rFonts w:ascii="Times New Roman" w:hAnsi="Times New Roman" w:cs="Times New Roman"/>
          <w:sz w:val="24"/>
          <w:szCs w:val="24"/>
        </w:rPr>
        <w:t xml:space="preserve">     </w:t>
      </w:r>
      <w:r w:rsidR="00253CE2" w:rsidRPr="00433CB7">
        <w:rPr>
          <w:rFonts w:ascii="Times New Roman" w:hAnsi="Times New Roman" w:cs="Times New Roman"/>
          <w:sz w:val="24"/>
          <w:szCs w:val="24"/>
        </w:rPr>
        <w:tab/>
      </w:r>
      <w:r w:rsidRPr="00433CB7">
        <w:rPr>
          <w:rFonts w:ascii="Times New Roman" w:hAnsi="Times New Roman" w:cs="Times New Roman"/>
          <w:sz w:val="24"/>
          <w:szCs w:val="24"/>
        </w:rPr>
        <w:t>The details of this case can be summarised as follows. The appellant was in 2018 injured</w:t>
      </w:r>
      <w:r w:rsidR="00A20DB8" w:rsidRPr="00433CB7">
        <w:rPr>
          <w:rFonts w:ascii="Times New Roman" w:hAnsi="Times New Roman" w:cs="Times New Roman"/>
          <w:sz w:val="24"/>
          <w:szCs w:val="24"/>
        </w:rPr>
        <w:t xml:space="preserve"> </w:t>
      </w:r>
      <w:r w:rsidRPr="00433CB7">
        <w:rPr>
          <w:rFonts w:ascii="Times New Roman" w:hAnsi="Times New Roman" w:cs="Times New Roman"/>
          <w:sz w:val="24"/>
          <w:szCs w:val="24"/>
        </w:rPr>
        <w:t>during a bomb blast in Bulawayo. She sustain</w:t>
      </w:r>
      <w:r w:rsidR="00A20DB8" w:rsidRPr="00433CB7">
        <w:rPr>
          <w:rFonts w:ascii="Times New Roman" w:hAnsi="Times New Roman" w:cs="Times New Roman"/>
          <w:sz w:val="24"/>
          <w:szCs w:val="24"/>
        </w:rPr>
        <w:t>ed</w:t>
      </w:r>
      <w:r w:rsidRPr="00433CB7">
        <w:rPr>
          <w:rFonts w:ascii="Times New Roman" w:hAnsi="Times New Roman" w:cs="Times New Roman"/>
          <w:sz w:val="24"/>
          <w:szCs w:val="24"/>
        </w:rPr>
        <w:t xml:space="preserve"> injuries on her arms. She sought medical </w:t>
      </w:r>
      <w:r w:rsidR="00A20DB8" w:rsidRPr="00433CB7">
        <w:rPr>
          <w:rFonts w:ascii="Times New Roman" w:hAnsi="Times New Roman" w:cs="Times New Roman"/>
          <w:sz w:val="24"/>
          <w:szCs w:val="24"/>
        </w:rPr>
        <w:t>treatment</w:t>
      </w:r>
      <w:r w:rsidRPr="00433CB7">
        <w:rPr>
          <w:rFonts w:ascii="Times New Roman" w:hAnsi="Times New Roman" w:cs="Times New Roman"/>
          <w:sz w:val="24"/>
          <w:szCs w:val="24"/>
        </w:rPr>
        <w:t xml:space="preserve"> in South</w:t>
      </w:r>
      <w:r w:rsidR="00A20DB8" w:rsidRPr="00433CB7">
        <w:rPr>
          <w:rFonts w:ascii="Times New Roman" w:hAnsi="Times New Roman" w:cs="Times New Roman"/>
          <w:sz w:val="24"/>
          <w:szCs w:val="24"/>
        </w:rPr>
        <w:t xml:space="preserve"> </w:t>
      </w:r>
      <w:r w:rsidRPr="00433CB7">
        <w:rPr>
          <w:rFonts w:ascii="Times New Roman" w:hAnsi="Times New Roman" w:cs="Times New Roman"/>
          <w:sz w:val="24"/>
          <w:szCs w:val="24"/>
        </w:rPr>
        <w:t>Africa. Until her arrest on 4</w:t>
      </w:r>
      <w:r w:rsidR="00412148" w:rsidRPr="00433CB7">
        <w:rPr>
          <w:rFonts w:ascii="Times New Roman" w:hAnsi="Times New Roman" w:cs="Times New Roman"/>
          <w:sz w:val="24"/>
          <w:szCs w:val="24"/>
        </w:rPr>
        <w:t> </w:t>
      </w:r>
      <w:r w:rsidRPr="00433CB7">
        <w:rPr>
          <w:rFonts w:ascii="Times New Roman" w:hAnsi="Times New Roman" w:cs="Times New Roman"/>
          <w:sz w:val="24"/>
          <w:szCs w:val="24"/>
        </w:rPr>
        <w:t>December 2019 she was receiving treatment from</w:t>
      </w:r>
      <w:r w:rsidR="00A20DB8" w:rsidRPr="00433CB7">
        <w:rPr>
          <w:rFonts w:ascii="Times New Roman" w:hAnsi="Times New Roman" w:cs="Times New Roman"/>
          <w:sz w:val="24"/>
          <w:szCs w:val="24"/>
        </w:rPr>
        <w:t xml:space="preserve"> a South African specialist</w:t>
      </w:r>
      <w:r w:rsidRPr="00433CB7">
        <w:rPr>
          <w:rFonts w:ascii="Times New Roman" w:hAnsi="Times New Roman" w:cs="Times New Roman"/>
          <w:sz w:val="24"/>
          <w:szCs w:val="24"/>
        </w:rPr>
        <w:t xml:space="preserve"> </w:t>
      </w:r>
      <w:r w:rsidR="00A20DB8" w:rsidRPr="00433CB7">
        <w:rPr>
          <w:rFonts w:ascii="Times New Roman" w:hAnsi="Times New Roman" w:cs="Times New Roman"/>
          <w:sz w:val="24"/>
          <w:szCs w:val="24"/>
        </w:rPr>
        <w:t>d</w:t>
      </w:r>
      <w:r w:rsidRPr="00433CB7">
        <w:rPr>
          <w:rFonts w:ascii="Times New Roman" w:hAnsi="Times New Roman" w:cs="Times New Roman"/>
          <w:sz w:val="24"/>
          <w:szCs w:val="24"/>
        </w:rPr>
        <w:t>octor.</w:t>
      </w:r>
    </w:p>
    <w:p w:rsidR="00412148" w:rsidRPr="00433CB7" w:rsidRDefault="00412148" w:rsidP="00C61E00">
      <w:pPr>
        <w:spacing w:after="0"/>
        <w:jc w:val="both"/>
        <w:rPr>
          <w:rFonts w:ascii="Times New Roman" w:hAnsi="Times New Roman" w:cs="Times New Roman"/>
          <w:sz w:val="24"/>
          <w:szCs w:val="24"/>
        </w:rPr>
      </w:pPr>
    </w:p>
    <w:p w:rsidR="009F03C1" w:rsidRPr="00433CB7" w:rsidRDefault="00412148" w:rsidP="00E014F0">
      <w:pPr>
        <w:tabs>
          <w:tab w:val="left" w:pos="1134"/>
        </w:tabs>
        <w:spacing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9F03C1" w:rsidRPr="00433CB7">
        <w:rPr>
          <w:rFonts w:ascii="Times New Roman" w:hAnsi="Times New Roman" w:cs="Times New Roman"/>
          <w:sz w:val="24"/>
          <w:szCs w:val="24"/>
        </w:rPr>
        <w:t>On her arrest she was charged with:</w:t>
      </w:r>
    </w:p>
    <w:p w:rsidR="009F03C1" w:rsidRPr="00433CB7" w:rsidRDefault="00621148" w:rsidP="00C61E00">
      <w:pPr>
        <w:spacing w:line="480" w:lineRule="auto"/>
        <w:ind w:left="1276" w:hanging="709"/>
        <w:jc w:val="both"/>
        <w:rPr>
          <w:rFonts w:ascii="Times New Roman" w:hAnsi="Times New Roman" w:cs="Times New Roman"/>
          <w:sz w:val="24"/>
          <w:szCs w:val="24"/>
        </w:rPr>
      </w:pPr>
      <w:r w:rsidRPr="00433CB7">
        <w:rPr>
          <w:rFonts w:ascii="Times New Roman" w:hAnsi="Times New Roman" w:cs="Times New Roman"/>
          <w:sz w:val="24"/>
          <w:szCs w:val="24"/>
        </w:rPr>
        <w:lastRenderedPageBreak/>
        <w:t>1.</w:t>
      </w:r>
      <w:r w:rsidR="00C61E00" w:rsidRPr="00433CB7">
        <w:rPr>
          <w:rFonts w:ascii="Times New Roman" w:hAnsi="Times New Roman" w:cs="Times New Roman"/>
          <w:sz w:val="24"/>
          <w:szCs w:val="24"/>
        </w:rPr>
        <w:t xml:space="preserve"> </w:t>
      </w:r>
      <w:r w:rsidR="009F03C1" w:rsidRPr="00433CB7">
        <w:rPr>
          <w:rFonts w:ascii="Times New Roman" w:hAnsi="Times New Roman" w:cs="Times New Roman"/>
          <w:sz w:val="24"/>
          <w:szCs w:val="24"/>
        </w:rPr>
        <w:t xml:space="preserve"> </w:t>
      </w:r>
      <w:r w:rsidR="00412148" w:rsidRPr="00433CB7">
        <w:rPr>
          <w:rFonts w:ascii="Times New Roman" w:hAnsi="Times New Roman" w:cs="Times New Roman"/>
          <w:sz w:val="24"/>
          <w:szCs w:val="24"/>
        </w:rPr>
        <w:tab/>
      </w:r>
      <w:r w:rsidR="00C61E00" w:rsidRPr="00433CB7">
        <w:rPr>
          <w:rFonts w:ascii="Times New Roman" w:hAnsi="Times New Roman" w:cs="Times New Roman"/>
          <w:sz w:val="24"/>
          <w:szCs w:val="24"/>
        </w:rPr>
        <w:t xml:space="preserve">6 </w:t>
      </w:r>
      <w:r w:rsidR="00412148" w:rsidRPr="00433CB7">
        <w:rPr>
          <w:rFonts w:ascii="Times New Roman" w:hAnsi="Times New Roman" w:cs="Times New Roman"/>
          <w:sz w:val="24"/>
          <w:szCs w:val="24"/>
        </w:rPr>
        <w:t>C</w:t>
      </w:r>
      <w:r w:rsidR="009F03C1" w:rsidRPr="00433CB7">
        <w:rPr>
          <w:rFonts w:ascii="Times New Roman" w:hAnsi="Times New Roman" w:cs="Times New Roman"/>
          <w:sz w:val="24"/>
          <w:szCs w:val="24"/>
        </w:rPr>
        <w:t xml:space="preserve">ounts of contravening s 5 (1) (a) of </w:t>
      </w:r>
      <w:r w:rsidR="00412148" w:rsidRPr="00433CB7">
        <w:rPr>
          <w:rFonts w:ascii="Times New Roman" w:hAnsi="Times New Roman" w:cs="Times New Roman"/>
          <w:sz w:val="24"/>
          <w:szCs w:val="24"/>
        </w:rPr>
        <w:t>the Exchange Control Act [</w:t>
      </w:r>
      <w:r w:rsidR="00433CB7">
        <w:rPr>
          <w:rFonts w:ascii="Times New Roman" w:hAnsi="Times New Roman" w:cs="Times New Roman"/>
          <w:i/>
          <w:sz w:val="24"/>
          <w:szCs w:val="24"/>
        </w:rPr>
        <w:t>Chapter </w:t>
      </w:r>
      <w:r w:rsidR="009F03C1" w:rsidRPr="00433CB7">
        <w:rPr>
          <w:rFonts w:ascii="Times New Roman" w:hAnsi="Times New Roman" w:cs="Times New Roman"/>
          <w:i/>
          <w:sz w:val="24"/>
          <w:szCs w:val="24"/>
        </w:rPr>
        <w:t>22.05</w:t>
      </w:r>
      <w:r w:rsidR="00412148" w:rsidRPr="00433CB7">
        <w:rPr>
          <w:rFonts w:ascii="Times New Roman" w:hAnsi="Times New Roman" w:cs="Times New Roman"/>
          <w:sz w:val="24"/>
          <w:szCs w:val="24"/>
        </w:rPr>
        <w:t>] ‘exporting</w:t>
      </w:r>
      <w:r w:rsidR="009F03C1" w:rsidRPr="00433CB7">
        <w:rPr>
          <w:rFonts w:ascii="Times New Roman" w:hAnsi="Times New Roman" w:cs="Times New Roman"/>
          <w:sz w:val="24"/>
          <w:szCs w:val="24"/>
        </w:rPr>
        <w:t xml:space="preserve"> foreign currency</w:t>
      </w:r>
      <w:r w:rsidR="00433CB7" w:rsidRPr="00433CB7">
        <w:rPr>
          <w:rFonts w:ascii="Times New Roman" w:hAnsi="Times New Roman" w:cs="Times New Roman"/>
          <w:sz w:val="24"/>
          <w:szCs w:val="24"/>
        </w:rPr>
        <w:t>.</w:t>
      </w:r>
      <w:r w:rsidR="009F03C1" w:rsidRPr="00433CB7">
        <w:rPr>
          <w:rFonts w:ascii="Times New Roman" w:hAnsi="Times New Roman" w:cs="Times New Roman"/>
          <w:sz w:val="24"/>
          <w:szCs w:val="24"/>
        </w:rPr>
        <w:t>'</w:t>
      </w:r>
    </w:p>
    <w:p w:rsidR="009F03C1" w:rsidRPr="00433CB7" w:rsidRDefault="009F03C1" w:rsidP="00C61E00">
      <w:pPr>
        <w:spacing w:line="480" w:lineRule="auto"/>
        <w:ind w:left="1276" w:hanging="873"/>
        <w:jc w:val="both"/>
        <w:rPr>
          <w:rFonts w:ascii="Times New Roman" w:hAnsi="Times New Roman" w:cs="Times New Roman"/>
          <w:sz w:val="24"/>
          <w:szCs w:val="24"/>
        </w:rPr>
      </w:pPr>
      <w:r w:rsidRPr="00433CB7">
        <w:rPr>
          <w:rFonts w:ascii="Times New Roman" w:hAnsi="Times New Roman" w:cs="Times New Roman"/>
          <w:sz w:val="24"/>
          <w:szCs w:val="24"/>
        </w:rPr>
        <w:t>2.</w:t>
      </w:r>
      <w:r w:rsidR="00C61E00" w:rsidRPr="00433CB7">
        <w:rPr>
          <w:rFonts w:ascii="Times New Roman" w:hAnsi="Times New Roman" w:cs="Times New Roman"/>
          <w:sz w:val="24"/>
          <w:szCs w:val="24"/>
        </w:rPr>
        <w:t xml:space="preserve"> </w:t>
      </w:r>
      <w:r w:rsidRPr="00433CB7">
        <w:rPr>
          <w:rFonts w:ascii="Times New Roman" w:hAnsi="Times New Roman" w:cs="Times New Roman"/>
          <w:sz w:val="24"/>
          <w:szCs w:val="24"/>
        </w:rPr>
        <w:t xml:space="preserve"> </w:t>
      </w:r>
      <w:r w:rsidR="00412148" w:rsidRPr="00433CB7">
        <w:rPr>
          <w:rFonts w:ascii="Times New Roman" w:hAnsi="Times New Roman" w:cs="Times New Roman"/>
          <w:sz w:val="24"/>
          <w:szCs w:val="24"/>
        </w:rPr>
        <w:t xml:space="preserve"> </w:t>
      </w:r>
      <w:r w:rsidR="00412148" w:rsidRPr="00433CB7">
        <w:rPr>
          <w:rFonts w:ascii="Times New Roman" w:hAnsi="Times New Roman" w:cs="Times New Roman"/>
          <w:sz w:val="24"/>
          <w:szCs w:val="24"/>
        </w:rPr>
        <w:tab/>
      </w:r>
      <w:r w:rsidR="00C61E00" w:rsidRPr="00433CB7">
        <w:rPr>
          <w:rFonts w:ascii="Times New Roman" w:hAnsi="Times New Roman" w:cs="Times New Roman"/>
          <w:sz w:val="24"/>
          <w:szCs w:val="24"/>
        </w:rPr>
        <w:t xml:space="preserve">6 </w:t>
      </w:r>
      <w:r w:rsidR="00412148" w:rsidRPr="00433CB7">
        <w:rPr>
          <w:rFonts w:ascii="Times New Roman" w:hAnsi="Times New Roman" w:cs="Times New Roman"/>
          <w:sz w:val="24"/>
          <w:szCs w:val="24"/>
        </w:rPr>
        <w:t>C</w:t>
      </w:r>
      <w:r w:rsidRPr="00433CB7">
        <w:rPr>
          <w:rFonts w:ascii="Times New Roman" w:hAnsi="Times New Roman" w:cs="Times New Roman"/>
          <w:sz w:val="24"/>
          <w:szCs w:val="24"/>
        </w:rPr>
        <w:t>ounts of contravening s 8 (2) of the Money Launde</w:t>
      </w:r>
      <w:r w:rsidR="00412148" w:rsidRPr="00433CB7">
        <w:rPr>
          <w:rFonts w:ascii="Times New Roman" w:hAnsi="Times New Roman" w:cs="Times New Roman"/>
          <w:sz w:val="24"/>
          <w:szCs w:val="24"/>
        </w:rPr>
        <w:t>ring and Proceeds of Crime Act [</w:t>
      </w:r>
      <w:r w:rsidRPr="00433CB7">
        <w:rPr>
          <w:rFonts w:ascii="Times New Roman" w:hAnsi="Times New Roman" w:cs="Times New Roman"/>
          <w:i/>
          <w:sz w:val="24"/>
          <w:szCs w:val="24"/>
        </w:rPr>
        <w:t>Chapter 9.24</w:t>
      </w:r>
      <w:r w:rsidR="00412148" w:rsidRPr="00433CB7">
        <w:rPr>
          <w:rFonts w:ascii="Times New Roman" w:hAnsi="Times New Roman" w:cs="Times New Roman"/>
          <w:sz w:val="24"/>
          <w:szCs w:val="24"/>
        </w:rPr>
        <w:t>]</w:t>
      </w:r>
      <w:r w:rsidRPr="00433CB7">
        <w:rPr>
          <w:rFonts w:ascii="Times New Roman" w:hAnsi="Times New Roman" w:cs="Times New Roman"/>
          <w:sz w:val="24"/>
          <w:szCs w:val="24"/>
        </w:rPr>
        <w:t xml:space="preserve"> 'concealing, disguising the true nature, source, location, disposition movement or ownership of or right's with respect to property, knowing or suspecting that such </w:t>
      </w:r>
      <w:r w:rsidR="005E0D64" w:rsidRPr="00433CB7">
        <w:rPr>
          <w:rFonts w:ascii="Times New Roman" w:hAnsi="Times New Roman" w:cs="Times New Roman"/>
          <w:sz w:val="24"/>
          <w:szCs w:val="24"/>
        </w:rPr>
        <w:t>property</w:t>
      </w:r>
      <w:r w:rsidRPr="00433CB7">
        <w:rPr>
          <w:rFonts w:ascii="Times New Roman" w:hAnsi="Times New Roman" w:cs="Times New Roman"/>
          <w:sz w:val="24"/>
          <w:szCs w:val="24"/>
        </w:rPr>
        <w:t xml:space="preserve"> is proceeds of crime.</w:t>
      </w:r>
    </w:p>
    <w:p w:rsidR="009F03C1" w:rsidRPr="00433CB7" w:rsidRDefault="00C61E00" w:rsidP="00AD0F49">
      <w:pPr>
        <w:spacing w:after="0" w:line="480" w:lineRule="auto"/>
        <w:ind w:left="1276" w:hanging="709"/>
        <w:jc w:val="both"/>
        <w:rPr>
          <w:rFonts w:ascii="Times New Roman" w:hAnsi="Times New Roman" w:cs="Times New Roman"/>
          <w:sz w:val="24"/>
          <w:szCs w:val="24"/>
        </w:rPr>
      </w:pPr>
      <w:r w:rsidRPr="00433CB7">
        <w:rPr>
          <w:rFonts w:ascii="Times New Roman" w:hAnsi="Times New Roman" w:cs="Times New Roman"/>
          <w:sz w:val="24"/>
          <w:szCs w:val="24"/>
        </w:rPr>
        <w:t xml:space="preserve">3. </w:t>
      </w:r>
      <w:r w:rsidR="009F03C1" w:rsidRPr="00433CB7">
        <w:rPr>
          <w:rFonts w:ascii="Times New Roman" w:hAnsi="Times New Roman" w:cs="Times New Roman"/>
          <w:sz w:val="24"/>
          <w:szCs w:val="24"/>
        </w:rPr>
        <w:t xml:space="preserve"> </w:t>
      </w:r>
      <w:r w:rsidR="00412148" w:rsidRPr="00433CB7">
        <w:rPr>
          <w:rFonts w:ascii="Times New Roman" w:hAnsi="Times New Roman" w:cs="Times New Roman"/>
          <w:sz w:val="24"/>
          <w:szCs w:val="24"/>
        </w:rPr>
        <w:tab/>
      </w:r>
      <w:r w:rsidRPr="00433CB7">
        <w:rPr>
          <w:rFonts w:ascii="Times New Roman" w:hAnsi="Times New Roman" w:cs="Times New Roman"/>
          <w:sz w:val="24"/>
          <w:szCs w:val="24"/>
        </w:rPr>
        <w:t xml:space="preserve">1 </w:t>
      </w:r>
      <w:r w:rsidR="00412148" w:rsidRPr="00433CB7">
        <w:rPr>
          <w:rFonts w:ascii="Times New Roman" w:hAnsi="Times New Roman" w:cs="Times New Roman"/>
          <w:sz w:val="24"/>
          <w:szCs w:val="24"/>
        </w:rPr>
        <w:t>C</w:t>
      </w:r>
      <w:r w:rsidR="009F03C1" w:rsidRPr="00433CB7">
        <w:rPr>
          <w:rFonts w:ascii="Times New Roman" w:hAnsi="Times New Roman" w:cs="Times New Roman"/>
          <w:sz w:val="24"/>
          <w:szCs w:val="24"/>
        </w:rPr>
        <w:t>ount of contravening s 136 of the Criminal Law</w:t>
      </w:r>
      <w:r w:rsidR="00412148" w:rsidRPr="00433CB7">
        <w:rPr>
          <w:rFonts w:ascii="Times New Roman" w:hAnsi="Times New Roman" w:cs="Times New Roman"/>
          <w:sz w:val="24"/>
          <w:szCs w:val="24"/>
        </w:rPr>
        <w:t xml:space="preserve"> (Codification and Reform) Act [</w:t>
      </w:r>
      <w:r w:rsidR="009F03C1" w:rsidRPr="00433CB7">
        <w:rPr>
          <w:rFonts w:ascii="Times New Roman" w:hAnsi="Times New Roman" w:cs="Times New Roman"/>
          <w:i/>
          <w:sz w:val="24"/>
          <w:szCs w:val="24"/>
        </w:rPr>
        <w:t>Chapter 9.23</w:t>
      </w:r>
      <w:r w:rsidR="00412148" w:rsidRPr="00433CB7">
        <w:rPr>
          <w:rFonts w:ascii="Times New Roman" w:hAnsi="Times New Roman" w:cs="Times New Roman"/>
          <w:sz w:val="24"/>
          <w:szCs w:val="24"/>
        </w:rPr>
        <w:t>]</w:t>
      </w:r>
      <w:r w:rsidR="009F03C1" w:rsidRPr="00433CB7">
        <w:rPr>
          <w:rFonts w:ascii="Times New Roman" w:hAnsi="Times New Roman" w:cs="Times New Roman"/>
          <w:sz w:val="24"/>
          <w:szCs w:val="24"/>
        </w:rPr>
        <w:t xml:space="preserve"> (fraud).</w:t>
      </w:r>
    </w:p>
    <w:p w:rsidR="00513611" w:rsidRPr="00433CB7" w:rsidRDefault="00513611" w:rsidP="00E014F0">
      <w:pPr>
        <w:jc w:val="both"/>
        <w:rPr>
          <w:rFonts w:ascii="Times New Roman" w:hAnsi="Times New Roman" w:cs="Times New Roman"/>
          <w:sz w:val="24"/>
          <w:szCs w:val="24"/>
        </w:rPr>
      </w:pPr>
    </w:p>
    <w:p w:rsidR="0031710B" w:rsidRPr="00433CB7" w:rsidRDefault="009F03C1" w:rsidP="003425B4">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sz w:val="24"/>
          <w:szCs w:val="24"/>
        </w:rPr>
        <w:t xml:space="preserve">     </w:t>
      </w:r>
      <w:r w:rsidR="00412148" w:rsidRPr="00433CB7">
        <w:rPr>
          <w:rFonts w:ascii="Times New Roman" w:hAnsi="Times New Roman" w:cs="Times New Roman"/>
          <w:sz w:val="24"/>
          <w:szCs w:val="24"/>
        </w:rPr>
        <w:tab/>
      </w:r>
      <w:r w:rsidRPr="00433CB7">
        <w:rPr>
          <w:rFonts w:ascii="Times New Roman" w:hAnsi="Times New Roman" w:cs="Times New Roman"/>
          <w:sz w:val="24"/>
          <w:szCs w:val="24"/>
        </w:rPr>
        <w:t>She was subsequently charged with the attempted murder of her husband and</w:t>
      </w:r>
      <w:r w:rsidR="00621148" w:rsidRPr="00433CB7">
        <w:rPr>
          <w:rFonts w:ascii="Times New Roman" w:hAnsi="Times New Roman" w:cs="Times New Roman"/>
          <w:sz w:val="24"/>
          <w:szCs w:val="24"/>
        </w:rPr>
        <w:t xml:space="preserve"> assault for</w:t>
      </w:r>
      <w:r w:rsidRPr="00433CB7">
        <w:rPr>
          <w:rFonts w:ascii="Times New Roman" w:hAnsi="Times New Roman" w:cs="Times New Roman"/>
          <w:sz w:val="24"/>
          <w:szCs w:val="24"/>
        </w:rPr>
        <w:t xml:space="preserve"> assaulting their maid.</w:t>
      </w:r>
    </w:p>
    <w:p w:rsidR="00412148" w:rsidRPr="00433CB7" w:rsidRDefault="00412148" w:rsidP="003425B4">
      <w:pPr>
        <w:tabs>
          <w:tab w:val="left" w:pos="1134"/>
        </w:tabs>
        <w:spacing w:after="0" w:line="480" w:lineRule="auto"/>
        <w:jc w:val="both"/>
        <w:rPr>
          <w:rFonts w:ascii="Times New Roman" w:hAnsi="Times New Roman" w:cs="Times New Roman"/>
          <w:sz w:val="24"/>
          <w:szCs w:val="24"/>
        </w:rPr>
      </w:pPr>
    </w:p>
    <w:p w:rsidR="0031710B" w:rsidRDefault="00412148" w:rsidP="00487031">
      <w:pPr>
        <w:tabs>
          <w:tab w:val="left" w:pos="1134"/>
        </w:tabs>
        <w:spacing w:after="0" w:line="480" w:lineRule="auto"/>
        <w:ind w:firstLine="720"/>
        <w:jc w:val="both"/>
        <w:rPr>
          <w:rFonts w:ascii="Times New Roman" w:hAnsi="Times New Roman" w:cs="Times New Roman"/>
          <w:sz w:val="24"/>
          <w:szCs w:val="24"/>
        </w:rPr>
      </w:pPr>
      <w:r w:rsidRPr="00433CB7">
        <w:rPr>
          <w:rFonts w:ascii="Times New Roman" w:hAnsi="Times New Roman" w:cs="Times New Roman"/>
          <w:sz w:val="24"/>
          <w:szCs w:val="24"/>
        </w:rPr>
        <w:tab/>
      </w:r>
      <w:r w:rsidR="005E0D64" w:rsidRPr="00433CB7">
        <w:rPr>
          <w:rFonts w:ascii="Times New Roman" w:hAnsi="Times New Roman" w:cs="Times New Roman"/>
          <w:sz w:val="24"/>
          <w:szCs w:val="24"/>
        </w:rPr>
        <w:t xml:space="preserve">According </w:t>
      </w:r>
      <w:r w:rsidR="00621148" w:rsidRPr="00433CB7">
        <w:rPr>
          <w:rFonts w:ascii="Times New Roman" w:hAnsi="Times New Roman" w:cs="Times New Roman"/>
          <w:sz w:val="24"/>
          <w:szCs w:val="24"/>
        </w:rPr>
        <w:t xml:space="preserve">to </w:t>
      </w:r>
      <w:r w:rsidR="0031710B" w:rsidRPr="00433CB7">
        <w:rPr>
          <w:rFonts w:ascii="Times New Roman" w:hAnsi="Times New Roman" w:cs="Times New Roman"/>
          <w:sz w:val="24"/>
          <w:szCs w:val="24"/>
        </w:rPr>
        <w:t xml:space="preserve">documents attached </w:t>
      </w:r>
      <w:r w:rsidR="005E0D64" w:rsidRPr="00433CB7">
        <w:rPr>
          <w:rFonts w:ascii="Times New Roman" w:hAnsi="Times New Roman" w:cs="Times New Roman"/>
          <w:sz w:val="24"/>
          <w:szCs w:val="24"/>
        </w:rPr>
        <w:t>to form 242s in</w:t>
      </w:r>
      <w:r w:rsidR="0031710B" w:rsidRPr="00433CB7">
        <w:rPr>
          <w:rFonts w:ascii="Times New Roman" w:hAnsi="Times New Roman" w:cs="Times New Roman"/>
          <w:sz w:val="24"/>
          <w:szCs w:val="24"/>
        </w:rPr>
        <w:t xml:space="preserve"> the </w:t>
      </w:r>
      <w:r w:rsidR="005E0D64" w:rsidRPr="00433CB7">
        <w:rPr>
          <w:rFonts w:ascii="Times New Roman" w:hAnsi="Times New Roman" w:cs="Times New Roman"/>
          <w:sz w:val="24"/>
          <w:szCs w:val="24"/>
        </w:rPr>
        <w:t xml:space="preserve">applicant’s </w:t>
      </w:r>
      <w:r w:rsidR="0031710B" w:rsidRPr="00433CB7">
        <w:rPr>
          <w:rFonts w:ascii="Times New Roman" w:hAnsi="Times New Roman" w:cs="Times New Roman"/>
          <w:sz w:val="24"/>
          <w:szCs w:val="24"/>
        </w:rPr>
        <w:t>application for variation</w:t>
      </w:r>
      <w:r w:rsidR="00060C64" w:rsidRPr="00433CB7">
        <w:rPr>
          <w:rFonts w:ascii="Times New Roman" w:hAnsi="Times New Roman" w:cs="Times New Roman"/>
          <w:sz w:val="24"/>
          <w:szCs w:val="24"/>
        </w:rPr>
        <w:t>,</w:t>
      </w:r>
      <w:r w:rsidR="0031710B" w:rsidRPr="00433CB7">
        <w:rPr>
          <w:rFonts w:ascii="Times New Roman" w:hAnsi="Times New Roman" w:cs="Times New Roman"/>
          <w:sz w:val="24"/>
          <w:szCs w:val="24"/>
        </w:rPr>
        <w:t xml:space="preserve"> the appellant</w:t>
      </w:r>
      <w:r w:rsidR="00060C64" w:rsidRPr="00433CB7">
        <w:rPr>
          <w:rFonts w:ascii="Times New Roman" w:hAnsi="Times New Roman" w:cs="Times New Roman"/>
          <w:sz w:val="24"/>
          <w:szCs w:val="24"/>
        </w:rPr>
        <w:t>’s</w:t>
      </w:r>
      <w:r w:rsidR="0031710B" w:rsidRPr="00433CB7">
        <w:rPr>
          <w:rFonts w:ascii="Times New Roman" w:hAnsi="Times New Roman" w:cs="Times New Roman"/>
          <w:sz w:val="24"/>
          <w:szCs w:val="24"/>
        </w:rPr>
        <w:t xml:space="preserve"> charge</w:t>
      </w:r>
      <w:r w:rsidR="00060C64" w:rsidRPr="00433CB7">
        <w:rPr>
          <w:rFonts w:ascii="Times New Roman" w:hAnsi="Times New Roman" w:cs="Times New Roman"/>
          <w:sz w:val="24"/>
          <w:szCs w:val="24"/>
        </w:rPr>
        <w:t>s</w:t>
      </w:r>
      <w:r w:rsidR="0031710B" w:rsidRPr="00433CB7">
        <w:rPr>
          <w:rFonts w:ascii="Times New Roman" w:hAnsi="Times New Roman" w:cs="Times New Roman"/>
          <w:sz w:val="24"/>
          <w:szCs w:val="24"/>
        </w:rPr>
        <w:t xml:space="preserve"> </w:t>
      </w:r>
      <w:r w:rsidR="00060C64" w:rsidRPr="00433CB7">
        <w:rPr>
          <w:rFonts w:ascii="Times New Roman" w:hAnsi="Times New Roman" w:cs="Times New Roman"/>
          <w:sz w:val="24"/>
          <w:szCs w:val="24"/>
        </w:rPr>
        <w:t>of</w:t>
      </w:r>
      <w:r w:rsidR="0031710B" w:rsidRPr="00433CB7">
        <w:rPr>
          <w:rFonts w:ascii="Times New Roman" w:hAnsi="Times New Roman" w:cs="Times New Roman"/>
          <w:sz w:val="24"/>
          <w:szCs w:val="24"/>
        </w:rPr>
        <w:t xml:space="preserve"> 6 (six) counts of contravening s 5 (1) (a) of the Exchange Control Act</w:t>
      </w:r>
      <w:r w:rsidR="00060C64" w:rsidRPr="00433CB7">
        <w:rPr>
          <w:rFonts w:ascii="Times New Roman" w:hAnsi="Times New Roman" w:cs="Times New Roman"/>
          <w:sz w:val="24"/>
          <w:szCs w:val="24"/>
        </w:rPr>
        <w:t xml:space="preserve"> are</w:t>
      </w:r>
      <w:r w:rsidR="0031710B" w:rsidRPr="00433CB7">
        <w:rPr>
          <w:rFonts w:ascii="Times New Roman" w:hAnsi="Times New Roman" w:cs="Times New Roman"/>
          <w:sz w:val="24"/>
          <w:szCs w:val="24"/>
        </w:rPr>
        <w:t xml:space="preserve"> </w:t>
      </w:r>
      <w:r w:rsidR="005E0D64" w:rsidRPr="00433CB7">
        <w:rPr>
          <w:rFonts w:ascii="Times New Roman" w:hAnsi="Times New Roman" w:cs="Times New Roman"/>
          <w:sz w:val="24"/>
          <w:szCs w:val="24"/>
        </w:rPr>
        <w:t xml:space="preserve">based on the </w:t>
      </w:r>
      <w:r w:rsidR="0031710B" w:rsidRPr="00433CB7">
        <w:rPr>
          <w:rFonts w:ascii="Times New Roman" w:hAnsi="Times New Roman" w:cs="Times New Roman"/>
          <w:sz w:val="24"/>
          <w:szCs w:val="24"/>
        </w:rPr>
        <w:t>follow</w:t>
      </w:r>
      <w:r w:rsidR="005E0D64" w:rsidRPr="00433CB7">
        <w:rPr>
          <w:rFonts w:ascii="Times New Roman" w:hAnsi="Times New Roman" w:cs="Times New Roman"/>
          <w:sz w:val="24"/>
          <w:szCs w:val="24"/>
        </w:rPr>
        <w:t>ing fact</w:t>
      </w:r>
      <w:r w:rsidR="0031710B" w:rsidRPr="00433CB7">
        <w:rPr>
          <w:rFonts w:ascii="Times New Roman" w:hAnsi="Times New Roman" w:cs="Times New Roman"/>
          <w:sz w:val="24"/>
          <w:szCs w:val="24"/>
        </w:rPr>
        <w:t>s:</w:t>
      </w:r>
    </w:p>
    <w:p w:rsidR="003425B4" w:rsidRPr="00433CB7" w:rsidRDefault="003425B4" w:rsidP="00487031">
      <w:pPr>
        <w:tabs>
          <w:tab w:val="left" w:pos="1134"/>
        </w:tabs>
        <w:spacing w:after="0" w:line="480" w:lineRule="auto"/>
        <w:ind w:firstLine="720"/>
        <w:jc w:val="both"/>
        <w:rPr>
          <w:rFonts w:ascii="Times New Roman" w:hAnsi="Times New Roman" w:cs="Times New Roman"/>
          <w:sz w:val="24"/>
          <w:szCs w:val="24"/>
        </w:rPr>
      </w:pPr>
    </w:p>
    <w:p w:rsidR="0031710B" w:rsidRPr="00433CB7" w:rsidRDefault="00486A31" w:rsidP="00487031">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b/>
          <w:sz w:val="24"/>
          <w:szCs w:val="24"/>
        </w:rPr>
        <w:tab/>
      </w:r>
      <w:r w:rsidR="0031710B" w:rsidRPr="00433CB7">
        <w:rPr>
          <w:rFonts w:ascii="Times New Roman" w:hAnsi="Times New Roman" w:cs="Times New Roman"/>
          <w:b/>
          <w:sz w:val="24"/>
          <w:szCs w:val="24"/>
          <w:u w:val="single"/>
        </w:rPr>
        <w:t>Count One</w:t>
      </w:r>
      <w:r w:rsidRPr="00433CB7">
        <w:rPr>
          <w:rFonts w:ascii="Times New Roman" w:hAnsi="Times New Roman" w:cs="Times New Roman"/>
          <w:b/>
          <w:sz w:val="24"/>
          <w:szCs w:val="24"/>
        </w:rPr>
        <w:t xml:space="preserve">: </w:t>
      </w:r>
      <w:r w:rsidR="0031710B" w:rsidRPr="00433CB7">
        <w:rPr>
          <w:rFonts w:ascii="Times New Roman" w:hAnsi="Times New Roman" w:cs="Times New Roman"/>
          <w:sz w:val="24"/>
          <w:szCs w:val="24"/>
        </w:rPr>
        <w:t xml:space="preserve"> That she sent her driver</w:t>
      </w:r>
      <w:r w:rsidR="005C22C0" w:rsidRPr="00433CB7">
        <w:rPr>
          <w:rFonts w:ascii="Times New Roman" w:hAnsi="Times New Roman" w:cs="Times New Roman"/>
          <w:sz w:val="24"/>
          <w:szCs w:val="24"/>
        </w:rPr>
        <w:t xml:space="preserve"> </w:t>
      </w:r>
      <w:r w:rsidR="0031710B" w:rsidRPr="00433CB7">
        <w:rPr>
          <w:rFonts w:ascii="Times New Roman" w:hAnsi="Times New Roman" w:cs="Times New Roman"/>
          <w:sz w:val="24"/>
          <w:szCs w:val="24"/>
        </w:rPr>
        <w:t>Ca</w:t>
      </w:r>
      <w:r w:rsidR="003425B4">
        <w:rPr>
          <w:rFonts w:ascii="Times New Roman" w:hAnsi="Times New Roman" w:cs="Times New Roman"/>
          <w:sz w:val="24"/>
          <w:szCs w:val="24"/>
        </w:rPr>
        <w:t>rrington Kazingizi and Terrence </w:t>
      </w:r>
      <w:r w:rsidR="0031710B" w:rsidRPr="00433CB7">
        <w:rPr>
          <w:rFonts w:ascii="Times New Roman" w:hAnsi="Times New Roman" w:cs="Times New Roman"/>
          <w:sz w:val="24"/>
          <w:szCs w:val="24"/>
        </w:rPr>
        <w:t>Mutandwa to China with US$114</w:t>
      </w:r>
      <w:r w:rsidR="00621148" w:rsidRPr="00433CB7">
        <w:rPr>
          <w:rFonts w:ascii="Times New Roman" w:hAnsi="Times New Roman" w:cs="Times New Roman"/>
          <w:sz w:val="24"/>
          <w:szCs w:val="24"/>
        </w:rPr>
        <w:t>,</w:t>
      </w:r>
      <w:r w:rsidR="0031710B" w:rsidRPr="00433CB7">
        <w:rPr>
          <w:rFonts w:ascii="Times New Roman" w:hAnsi="Times New Roman" w:cs="Times New Roman"/>
          <w:sz w:val="24"/>
          <w:szCs w:val="24"/>
        </w:rPr>
        <w:t>000-00 wi</w:t>
      </w:r>
      <w:r w:rsidR="00056045" w:rsidRPr="00433CB7">
        <w:rPr>
          <w:rFonts w:ascii="Times New Roman" w:hAnsi="Times New Roman" w:cs="Times New Roman"/>
          <w:sz w:val="24"/>
          <w:szCs w:val="24"/>
        </w:rPr>
        <w:t>thout any declaration being made to the authorities.</w:t>
      </w:r>
    </w:p>
    <w:p w:rsidR="00486A31" w:rsidRPr="00433CB7" w:rsidRDefault="00486A31" w:rsidP="00487031">
      <w:pPr>
        <w:tabs>
          <w:tab w:val="left" w:pos="1134"/>
        </w:tabs>
        <w:spacing w:after="0" w:line="480" w:lineRule="auto"/>
        <w:jc w:val="both"/>
        <w:rPr>
          <w:rFonts w:ascii="Times New Roman" w:hAnsi="Times New Roman" w:cs="Times New Roman"/>
          <w:sz w:val="24"/>
          <w:szCs w:val="24"/>
        </w:rPr>
      </w:pPr>
    </w:p>
    <w:p w:rsidR="001940F5" w:rsidRPr="00433CB7" w:rsidRDefault="00486A31" w:rsidP="00487031">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b/>
          <w:sz w:val="24"/>
          <w:szCs w:val="24"/>
        </w:rPr>
        <w:tab/>
      </w:r>
      <w:r w:rsidR="00056045" w:rsidRPr="00433CB7">
        <w:rPr>
          <w:rFonts w:ascii="Times New Roman" w:hAnsi="Times New Roman" w:cs="Times New Roman"/>
          <w:b/>
          <w:sz w:val="24"/>
          <w:szCs w:val="24"/>
          <w:u w:val="single"/>
        </w:rPr>
        <w:t>Count Two</w:t>
      </w:r>
      <w:r w:rsidRPr="00433CB7">
        <w:rPr>
          <w:rFonts w:ascii="Times New Roman" w:hAnsi="Times New Roman" w:cs="Times New Roman"/>
          <w:b/>
          <w:sz w:val="24"/>
          <w:szCs w:val="24"/>
        </w:rPr>
        <w:t>:</w:t>
      </w:r>
      <w:r w:rsidR="00056045" w:rsidRPr="00433CB7">
        <w:rPr>
          <w:rFonts w:ascii="Times New Roman" w:hAnsi="Times New Roman" w:cs="Times New Roman"/>
          <w:b/>
          <w:sz w:val="24"/>
          <w:szCs w:val="24"/>
        </w:rPr>
        <w:t xml:space="preserve"> </w:t>
      </w:r>
      <w:r w:rsidRPr="00433CB7">
        <w:rPr>
          <w:rFonts w:ascii="Times New Roman" w:hAnsi="Times New Roman" w:cs="Times New Roman"/>
          <w:b/>
          <w:sz w:val="24"/>
          <w:szCs w:val="24"/>
        </w:rPr>
        <w:tab/>
      </w:r>
      <w:r w:rsidR="00056045" w:rsidRPr="00433CB7">
        <w:rPr>
          <w:rFonts w:ascii="Times New Roman" w:hAnsi="Times New Roman" w:cs="Times New Roman"/>
          <w:sz w:val="24"/>
          <w:szCs w:val="24"/>
        </w:rPr>
        <w:t xml:space="preserve">That she instructed Memory Chakuinga to </w:t>
      </w:r>
      <w:r w:rsidR="005C22C0" w:rsidRPr="00433CB7">
        <w:rPr>
          <w:rFonts w:ascii="Times New Roman" w:hAnsi="Times New Roman" w:cs="Times New Roman"/>
          <w:sz w:val="24"/>
          <w:szCs w:val="24"/>
        </w:rPr>
        <w:t>issue</w:t>
      </w:r>
      <w:r w:rsidR="00056045" w:rsidRPr="00433CB7">
        <w:rPr>
          <w:rFonts w:ascii="Times New Roman" w:hAnsi="Times New Roman" w:cs="Times New Roman"/>
          <w:sz w:val="24"/>
          <w:szCs w:val="24"/>
        </w:rPr>
        <w:t xml:space="preserve"> a profo</w:t>
      </w:r>
      <w:r w:rsidR="005C22C0" w:rsidRPr="00433CB7">
        <w:rPr>
          <w:rFonts w:ascii="Times New Roman" w:hAnsi="Times New Roman" w:cs="Times New Roman"/>
          <w:sz w:val="24"/>
          <w:szCs w:val="24"/>
        </w:rPr>
        <w:t>r</w:t>
      </w:r>
      <w:r w:rsidR="00056045" w:rsidRPr="00433CB7">
        <w:rPr>
          <w:rFonts w:ascii="Times New Roman" w:hAnsi="Times New Roman" w:cs="Times New Roman"/>
          <w:sz w:val="24"/>
          <w:szCs w:val="24"/>
        </w:rPr>
        <w:t xml:space="preserve">ma </w:t>
      </w:r>
      <w:r w:rsidR="005C22C0" w:rsidRPr="00433CB7">
        <w:rPr>
          <w:rFonts w:ascii="Times New Roman" w:hAnsi="Times New Roman" w:cs="Times New Roman"/>
          <w:sz w:val="24"/>
          <w:szCs w:val="24"/>
        </w:rPr>
        <w:t xml:space="preserve">invoice </w:t>
      </w:r>
      <w:r w:rsidR="00056045" w:rsidRPr="00433CB7">
        <w:rPr>
          <w:rFonts w:ascii="Times New Roman" w:hAnsi="Times New Roman" w:cs="Times New Roman"/>
          <w:sz w:val="24"/>
          <w:szCs w:val="24"/>
        </w:rPr>
        <w:t>for the supply of event te</w:t>
      </w:r>
      <w:r w:rsidR="0084707E" w:rsidRPr="00433CB7">
        <w:rPr>
          <w:rFonts w:ascii="Times New Roman" w:hAnsi="Times New Roman" w:cs="Times New Roman"/>
          <w:sz w:val="24"/>
          <w:szCs w:val="24"/>
        </w:rPr>
        <w:t>nts and chairs which were sent to</w:t>
      </w:r>
      <w:r w:rsidR="00056045" w:rsidRPr="00433CB7">
        <w:rPr>
          <w:rFonts w:ascii="Times New Roman" w:hAnsi="Times New Roman" w:cs="Times New Roman"/>
          <w:sz w:val="24"/>
          <w:szCs w:val="24"/>
        </w:rPr>
        <w:t xml:space="preserve"> CBZ Bank and the appellant. The appellant then </w:t>
      </w:r>
      <w:r w:rsidR="0084707E" w:rsidRPr="00433CB7">
        <w:rPr>
          <w:rFonts w:ascii="Times New Roman" w:hAnsi="Times New Roman" w:cs="Times New Roman"/>
          <w:sz w:val="24"/>
          <w:szCs w:val="24"/>
        </w:rPr>
        <w:t xml:space="preserve">applied </w:t>
      </w:r>
      <w:r w:rsidRPr="00433CB7">
        <w:rPr>
          <w:rFonts w:ascii="Times New Roman" w:hAnsi="Times New Roman" w:cs="Times New Roman"/>
          <w:sz w:val="24"/>
          <w:szCs w:val="24"/>
        </w:rPr>
        <w:t>to CBZ</w:t>
      </w:r>
      <w:r w:rsidR="001810B4" w:rsidRPr="00433CB7">
        <w:rPr>
          <w:rFonts w:ascii="Times New Roman" w:hAnsi="Times New Roman" w:cs="Times New Roman"/>
          <w:sz w:val="24"/>
          <w:szCs w:val="24"/>
        </w:rPr>
        <w:t xml:space="preserve"> Bank </w:t>
      </w:r>
      <w:r w:rsidR="0084707E" w:rsidRPr="00433CB7">
        <w:rPr>
          <w:rFonts w:ascii="Times New Roman" w:hAnsi="Times New Roman" w:cs="Times New Roman"/>
          <w:sz w:val="24"/>
          <w:szCs w:val="24"/>
        </w:rPr>
        <w:t>f</w:t>
      </w:r>
      <w:r w:rsidR="001810B4" w:rsidRPr="00433CB7">
        <w:rPr>
          <w:rFonts w:ascii="Times New Roman" w:hAnsi="Times New Roman" w:cs="Times New Roman"/>
          <w:sz w:val="24"/>
          <w:szCs w:val="24"/>
        </w:rPr>
        <w:t>o</w:t>
      </w:r>
      <w:r w:rsidR="0084707E" w:rsidRPr="00433CB7">
        <w:rPr>
          <w:rFonts w:ascii="Times New Roman" w:hAnsi="Times New Roman" w:cs="Times New Roman"/>
          <w:sz w:val="24"/>
          <w:szCs w:val="24"/>
        </w:rPr>
        <w:t>r the</w:t>
      </w:r>
      <w:r w:rsidR="001810B4" w:rsidRPr="00433CB7">
        <w:rPr>
          <w:rFonts w:ascii="Times New Roman" w:hAnsi="Times New Roman" w:cs="Times New Roman"/>
          <w:sz w:val="24"/>
          <w:szCs w:val="24"/>
        </w:rPr>
        <w:t xml:space="preserve"> transfer </w:t>
      </w:r>
      <w:r w:rsidR="0084707E" w:rsidRPr="00433CB7">
        <w:rPr>
          <w:rFonts w:ascii="Times New Roman" w:hAnsi="Times New Roman" w:cs="Times New Roman"/>
          <w:sz w:val="24"/>
          <w:szCs w:val="24"/>
        </w:rPr>
        <w:t xml:space="preserve">of </w:t>
      </w:r>
      <w:r w:rsidR="005C22C0" w:rsidRPr="00433CB7">
        <w:rPr>
          <w:rFonts w:ascii="Times New Roman" w:hAnsi="Times New Roman" w:cs="Times New Roman"/>
          <w:sz w:val="24"/>
          <w:szCs w:val="24"/>
        </w:rPr>
        <w:t>US</w:t>
      </w:r>
      <w:r w:rsidR="001810B4" w:rsidRPr="00433CB7">
        <w:rPr>
          <w:rFonts w:ascii="Times New Roman" w:hAnsi="Times New Roman" w:cs="Times New Roman"/>
          <w:sz w:val="24"/>
          <w:szCs w:val="24"/>
        </w:rPr>
        <w:t>$201</w:t>
      </w:r>
      <w:r w:rsidR="0084707E" w:rsidRPr="00433CB7">
        <w:rPr>
          <w:rFonts w:ascii="Times New Roman" w:hAnsi="Times New Roman" w:cs="Times New Roman"/>
          <w:sz w:val="24"/>
          <w:szCs w:val="24"/>
        </w:rPr>
        <w:t>,</w:t>
      </w:r>
      <w:r w:rsidR="001810B4" w:rsidRPr="00433CB7">
        <w:rPr>
          <w:rFonts w:ascii="Times New Roman" w:hAnsi="Times New Roman" w:cs="Times New Roman"/>
          <w:sz w:val="24"/>
          <w:szCs w:val="24"/>
        </w:rPr>
        <w:t xml:space="preserve"> 846-81 by telegraphic transfer</w:t>
      </w:r>
      <w:r w:rsidR="005C22C0" w:rsidRPr="00433CB7">
        <w:rPr>
          <w:rFonts w:ascii="Times New Roman" w:hAnsi="Times New Roman" w:cs="Times New Roman"/>
          <w:sz w:val="24"/>
          <w:szCs w:val="24"/>
        </w:rPr>
        <w:t xml:space="preserve"> into F</w:t>
      </w:r>
      <w:r w:rsidR="001810B4" w:rsidRPr="00433CB7">
        <w:rPr>
          <w:rFonts w:ascii="Times New Roman" w:hAnsi="Times New Roman" w:cs="Times New Roman"/>
          <w:sz w:val="24"/>
          <w:szCs w:val="24"/>
        </w:rPr>
        <w:t xml:space="preserve">alcon </w:t>
      </w:r>
      <w:r w:rsidR="005C22C0" w:rsidRPr="00433CB7">
        <w:rPr>
          <w:rFonts w:ascii="Times New Roman" w:hAnsi="Times New Roman" w:cs="Times New Roman"/>
          <w:sz w:val="24"/>
          <w:szCs w:val="24"/>
        </w:rPr>
        <w:t>P</w:t>
      </w:r>
      <w:r w:rsidR="001810B4" w:rsidRPr="00433CB7">
        <w:rPr>
          <w:rFonts w:ascii="Times New Roman" w:hAnsi="Times New Roman" w:cs="Times New Roman"/>
          <w:sz w:val="24"/>
          <w:szCs w:val="24"/>
        </w:rPr>
        <w:t xml:space="preserve">rojects </w:t>
      </w:r>
      <w:r w:rsidR="005C22C0" w:rsidRPr="00433CB7">
        <w:rPr>
          <w:rFonts w:ascii="Times New Roman" w:hAnsi="Times New Roman" w:cs="Times New Roman"/>
          <w:sz w:val="24"/>
          <w:szCs w:val="24"/>
        </w:rPr>
        <w:t>S</w:t>
      </w:r>
      <w:r w:rsidR="001810B4" w:rsidRPr="00433CB7">
        <w:rPr>
          <w:rFonts w:ascii="Times New Roman" w:hAnsi="Times New Roman" w:cs="Times New Roman"/>
          <w:sz w:val="24"/>
          <w:szCs w:val="24"/>
        </w:rPr>
        <w:t xml:space="preserve">uppliers </w:t>
      </w:r>
      <w:r w:rsidR="005C22C0" w:rsidRPr="00433CB7">
        <w:rPr>
          <w:rFonts w:ascii="Times New Roman" w:hAnsi="Times New Roman" w:cs="Times New Roman"/>
          <w:sz w:val="24"/>
          <w:szCs w:val="24"/>
        </w:rPr>
        <w:t>P</w:t>
      </w:r>
      <w:r w:rsidR="001810B4" w:rsidRPr="00433CB7">
        <w:rPr>
          <w:rFonts w:ascii="Times New Roman" w:hAnsi="Times New Roman" w:cs="Times New Roman"/>
          <w:sz w:val="24"/>
          <w:szCs w:val="24"/>
        </w:rPr>
        <w:t xml:space="preserve">rivate </w:t>
      </w:r>
      <w:r w:rsidR="005C22C0" w:rsidRPr="00433CB7">
        <w:rPr>
          <w:rFonts w:ascii="Times New Roman" w:hAnsi="Times New Roman" w:cs="Times New Roman"/>
          <w:sz w:val="24"/>
          <w:szCs w:val="24"/>
        </w:rPr>
        <w:t>L</w:t>
      </w:r>
      <w:r w:rsidR="001810B4" w:rsidRPr="00433CB7">
        <w:rPr>
          <w:rFonts w:ascii="Times New Roman" w:hAnsi="Times New Roman" w:cs="Times New Roman"/>
          <w:sz w:val="24"/>
          <w:szCs w:val="24"/>
        </w:rPr>
        <w:t xml:space="preserve">imited’s </w:t>
      </w:r>
      <w:r w:rsidR="005C22C0" w:rsidRPr="00433CB7">
        <w:rPr>
          <w:rFonts w:ascii="Times New Roman" w:hAnsi="Times New Roman" w:cs="Times New Roman"/>
          <w:sz w:val="24"/>
          <w:szCs w:val="24"/>
        </w:rPr>
        <w:t>S</w:t>
      </w:r>
      <w:r w:rsidR="001810B4" w:rsidRPr="00433CB7">
        <w:rPr>
          <w:rFonts w:ascii="Times New Roman" w:hAnsi="Times New Roman" w:cs="Times New Roman"/>
          <w:sz w:val="24"/>
          <w:szCs w:val="24"/>
        </w:rPr>
        <w:t xml:space="preserve">outh </w:t>
      </w:r>
      <w:r w:rsidR="005C22C0" w:rsidRPr="00433CB7">
        <w:rPr>
          <w:rFonts w:ascii="Times New Roman" w:hAnsi="Times New Roman" w:cs="Times New Roman"/>
          <w:sz w:val="24"/>
          <w:szCs w:val="24"/>
        </w:rPr>
        <w:t>A</w:t>
      </w:r>
      <w:r w:rsidR="001810B4" w:rsidRPr="00433CB7">
        <w:rPr>
          <w:rFonts w:ascii="Times New Roman" w:hAnsi="Times New Roman" w:cs="Times New Roman"/>
          <w:sz w:val="24"/>
          <w:szCs w:val="24"/>
        </w:rPr>
        <w:t>frican</w:t>
      </w:r>
      <w:r w:rsidR="005C22C0" w:rsidRPr="00433CB7">
        <w:rPr>
          <w:rFonts w:ascii="Times New Roman" w:hAnsi="Times New Roman" w:cs="Times New Roman"/>
          <w:sz w:val="24"/>
          <w:szCs w:val="24"/>
        </w:rPr>
        <w:t xml:space="preserve"> FNB</w:t>
      </w:r>
      <w:r w:rsidR="001810B4" w:rsidRPr="00433CB7">
        <w:rPr>
          <w:rFonts w:ascii="Times New Roman" w:hAnsi="Times New Roman" w:cs="Times New Roman"/>
          <w:sz w:val="24"/>
          <w:szCs w:val="24"/>
        </w:rPr>
        <w:t xml:space="preserve"> </w:t>
      </w:r>
      <w:r w:rsidRPr="00433CB7">
        <w:rPr>
          <w:rFonts w:ascii="Times New Roman" w:hAnsi="Times New Roman" w:cs="Times New Roman"/>
          <w:sz w:val="24"/>
          <w:szCs w:val="24"/>
        </w:rPr>
        <w:t>bank account no</w:t>
      </w:r>
      <w:r w:rsidR="005C22C0" w:rsidRPr="00433CB7">
        <w:rPr>
          <w:rFonts w:ascii="Times New Roman" w:hAnsi="Times New Roman" w:cs="Times New Roman"/>
          <w:sz w:val="24"/>
          <w:szCs w:val="24"/>
        </w:rPr>
        <w:t xml:space="preserve"> </w:t>
      </w:r>
      <w:r w:rsidRPr="00433CB7">
        <w:rPr>
          <w:rFonts w:ascii="Times New Roman" w:hAnsi="Times New Roman" w:cs="Times New Roman"/>
          <w:sz w:val="24"/>
          <w:szCs w:val="24"/>
        </w:rPr>
        <w:t xml:space="preserve">62576755105. </w:t>
      </w:r>
      <w:r w:rsidR="005C22C0" w:rsidRPr="00433CB7">
        <w:rPr>
          <w:rFonts w:ascii="Times New Roman" w:hAnsi="Times New Roman" w:cs="Times New Roman"/>
          <w:sz w:val="24"/>
          <w:szCs w:val="24"/>
        </w:rPr>
        <w:t>T</w:t>
      </w:r>
      <w:r w:rsidR="001810B4" w:rsidRPr="00433CB7">
        <w:rPr>
          <w:rFonts w:ascii="Times New Roman" w:hAnsi="Times New Roman" w:cs="Times New Roman"/>
          <w:sz w:val="24"/>
          <w:szCs w:val="24"/>
        </w:rPr>
        <w:t xml:space="preserve">hereafter the appellant instructed </w:t>
      </w:r>
      <w:r w:rsidR="005C22C0" w:rsidRPr="00433CB7">
        <w:rPr>
          <w:rFonts w:ascii="Times New Roman" w:hAnsi="Times New Roman" w:cs="Times New Roman"/>
          <w:sz w:val="24"/>
          <w:szCs w:val="24"/>
        </w:rPr>
        <w:t>M</w:t>
      </w:r>
      <w:r w:rsidR="001810B4" w:rsidRPr="00433CB7">
        <w:rPr>
          <w:rFonts w:ascii="Times New Roman" w:hAnsi="Times New Roman" w:cs="Times New Roman"/>
          <w:sz w:val="24"/>
          <w:szCs w:val="24"/>
        </w:rPr>
        <w:t xml:space="preserve">emory </w:t>
      </w:r>
      <w:r w:rsidR="005C22C0" w:rsidRPr="00433CB7">
        <w:rPr>
          <w:rFonts w:ascii="Times New Roman" w:hAnsi="Times New Roman" w:cs="Times New Roman"/>
          <w:sz w:val="24"/>
          <w:szCs w:val="24"/>
        </w:rPr>
        <w:t>C</w:t>
      </w:r>
      <w:r w:rsidR="001810B4" w:rsidRPr="00433CB7">
        <w:rPr>
          <w:rFonts w:ascii="Times New Roman" w:hAnsi="Times New Roman" w:cs="Times New Roman"/>
          <w:sz w:val="24"/>
          <w:szCs w:val="24"/>
        </w:rPr>
        <w:t>hakuinga to divert the mone</w:t>
      </w:r>
      <w:r w:rsidR="005C22C0" w:rsidRPr="00433CB7">
        <w:rPr>
          <w:rFonts w:ascii="Times New Roman" w:hAnsi="Times New Roman" w:cs="Times New Roman"/>
          <w:sz w:val="24"/>
          <w:szCs w:val="24"/>
        </w:rPr>
        <w:t>y</w:t>
      </w:r>
      <w:r w:rsidR="001810B4" w:rsidRPr="00433CB7">
        <w:rPr>
          <w:rFonts w:ascii="Times New Roman" w:hAnsi="Times New Roman" w:cs="Times New Roman"/>
          <w:sz w:val="24"/>
          <w:szCs w:val="24"/>
        </w:rPr>
        <w:t xml:space="preserve"> from </w:t>
      </w:r>
      <w:r w:rsidR="001810B4" w:rsidRPr="00433CB7">
        <w:rPr>
          <w:rFonts w:ascii="Times New Roman" w:hAnsi="Times New Roman" w:cs="Times New Roman"/>
          <w:sz w:val="24"/>
          <w:szCs w:val="24"/>
        </w:rPr>
        <w:lastRenderedPageBreak/>
        <w:t>the purchase of</w:t>
      </w:r>
      <w:r w:rsidR="005C22C0" w:rsidRPr="00433CB7">
        <w:rPr>
          <w:rFonts w:ascii="Times New Roman" w:hAnsi="Times New Roman" w:cs="Times New Roman"/>
          <w:sz w:val="24"/>
          <w:szCs w:val="24"/>
        </w:rPr>
        <w:t xml:space="preserve"> </w:t>
      </w:r>
      <w:r w:rsidR="001810B4" w:rsidRPr="00433CB7">
        <w:rPr>
          <w:rFonts w:ascii="Times New Roman" w:hAnsi="Times New Roman" w:cs="Times New Roman"/>
          <w:sz w:val="24"/>
          <w:szCs w:val="24"/>
        </w:rPr>
        <w:t xml:space="preserve">event tents and chairs to </w:t>
      </w:r>
      <w:r w:rsidR="005C22C0" w:rsidRPr="00433CB7">
        <w:rPr>
          <w:rFonts w:ascii="Times New Roman" w:hAnsi="Times New Roman" w:cs="Times New Roman"/>
          <w:sz w:val="24"/>
          <w:szCs w:val="24"/>
        </w:rPr>
        <w:t>Range Rover C</w:t>
      </w:r>
      <w:r w:rsidR="001810B4" w:rsidRPr="00433CB7">
        <w:rPr>
          <w:rFonts w:ascii="Times New Roman" w:hAnsi="Times New Roman" w:cs="Times New Roman"/>
          <w:sz w:val="24"/>
          <w:szCs w:val="24"/>
        </w:rPr>
        <w:t xml:space="preserve">entre </w:t>
      </w:r>
      <w:r w:rsidR="005C22C0" w:rsidRPr="00433CB7">
        <w:rPr>
          <w:rFonts w:ascii="Times New Roman" w:hAnsi="Times New Roman" w:cs="Times New Roman"/>
          <w:sz w:val="24"/>
          <w:szCs w:val="24"/>
        </w:rPr>
        <w:t>M</w:t>
      </w:r>
      <w:r w:rsidR="001810B4" w:rsidRPr="00433CB7">
        <w:rPr>
          <w:rFonts w:ascii="Times New Roman" w:hAnsi="Times New Roman" w:cs="Times New Roman"/>
          <w:sz w:val="24"/>
          <w:szCs w:val="24"/>
        </w:rPr>
        <w:t xml:space="preserve">enyln towards the purchase of her personal vehicle a </w:t>
      </w:r>
      <w:r w:rsidR="005C22C0" w:rsidRPr="00433CB7">
        <w:rPr>
          <w:rFonts w:ascii="Times New Roman" w:hAnsi="Times New Roman" w:cs="Times New Roman"/>
          <w:sz w:val="24"/>
          <w:szCs w:val="24"/>
        </w:rPr>
        <w:t>R</w:t>
      </w:r>
      <w:r w:rsidR="001810B4" w:rsidRPr="00433CB7">
        <w:rPr>
          <w:rFonts w:ascii="Times New Roman" w:hAnsi="Times New Roman" w:cs="Times New Roman"/>
          <w:sz w:val="24"/>
          <w:szCs w:val="24"/>
        </w:rPr>
        <w:t xml:space="preserve">ange </w:t>
      </w:r>
      <w:r w:rsidR="005C22C0" w:rsidRPr="00433CB7">
        <w:rPr>
          <w:rFonts w:ascii="Times New Roman" w:hAnsi="Times New Roman" w:cs="Times New Roman"/>
          <w:sz w:val="24"/>
          <w:szCs w:val="24"/>
        </w:rPr>
        <w:t>Rover A</w:t>
      </w:r>
      <w:r w:rsidR="001810B4" w:rsidRPr="00433CB7">
        <w:rPr>
          <w:rFonts w:ascii="Times New Roman" w:hAnsi="Times New Roman" w:cs="Times New Roman"/>
          <w:sz w:val="24"/>
          <w:szCs w:val="24"/>
        </w:rPr>
        <w:t>utobiography which she registered in South Africa in her name bearing registration number HW40JNGP.</w:t>
      </w:r>
    </w:p>
    <w:p w:rsidR="00486A31" w:rsidRPr="00433CB7" w:rsidRDefault="00486A31" w:rsidP="00E014F0">
      <w:pPr>
        <w:jc w:val="both"/>
        <w:rPr>
          <w:rFonts w:ascii="Times New Roman" w:hAnsi="Times New Roman" w:cs="Times New Roman"/>
          <w:sz w:val="24"/>
          <w:szCs w:val="24"/>
        </w:rPr>
      </w:pPr>
    </w:p>
    <w:p w:rsidR="00D044A2" w:rsidRPr="00433CB7" w:rsidRDefault="00EB5019" w:rsidP="00487031">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b/>
          <w:sz w:val="24"/>
          <w:szCs w:val="24"/>
        </w:rPr>
        <w:tab/>
      </w:r>
      <w:r w:rsidR="001940F5" w:rsidRPr="00433CB7">
        <w:rPr>
          <w:rFonts w:ascii="Times New Roman" w:hAnsi="Times New Roman" w:cs="Times New Roman"/>
          <w:b/>
          <w:sz w:val="24"/>
          <w:szCs w:val="24"/>
          <w:u w:val="single"/>
        </w:rPr>
        <w:t>Count Three</w:t>
      </w:r>
      <w:r w:rsidRPr="00433CB7">
        <w:rPr>
          <w:rFonts w:ascii="Times New Roman" w:hAnsi="Times New Roman" w:cs="Times New Roman"/>
          <w:sz w:val="24"/>
          <w:szCs w:val="24"/>
        </w:rPr>
        <w:t>:</w:t>
      </w:r>
      <w:r w:rsidR="001940F5" w:rsidRPr="00433CB7">
        <w:rPr>
          <w:rFonts w:ascii="Times New Roman" w:hAnsi="Times New Roman" w:cs="Times New Roman"/>
          <w:sz w:val="24"/>
          <w:szCs w:val="24"/>
        </w:rPr>
        <w:t xml:space="preserve"> That she instructed Memory Chakuinga to raise a proforma invoice for the supply of household electric meters which she sent to CBZ Bank and the appellant. The appellant used that proforma invoice to ca</w:t>
      </w:r>
      <w:r w:rsidR="00433CB7">
        <w:rPr>
          <w:rFonts w:ascii="Times New Roman" w:hAnsi="Times New Roman" w:cs="Times New Roman"/>
          <w:sz w:val="24"/>
          <w:szCs w:val="24"/>
        </w:rPr>
        <w:t>use CBZ Bank to transfer US$307 </w:t>
      </w:r>
      <w:r w:rsidR="001940F5" w:rsidRPr="00433CB7">
        <w:rPr>
          <w:rFonts w:ascii="Times New Roman" w:hAnsi="Times New Roman" w:cs="Times New Roman"/>
          <w:sz w:val="24"/>
          <w:szCs w:val="24"/>
        </w:rPr>
        <w:t>545-05 into Falcon Projects Suppliers Private Limited’s South African FNB Bank account number 62576755105. Thereafter the appellant instructed Memory Chakuinga to divert the funds towards purchasing house number</w:t>
      </w:r>
      <w:r w:rsidR="005C22C0" w:rsidRPr="00433CB7">
        <w:rPr>
          <w:rFonts w:ascii="Times New Roman" w:hAnsi="Times New Roman" w:cs="Times New Roman"/>
          <w:sz w:val="24"/>
          <w:szCs w:val="24"/>
        </w:rPr>
        <w:t xml:space="preserve"> </w:t>
      </w:r>
      <w:r w:rsidR="001940F5" w:rsidRPr="00433CB7">
        <w:rPr>
          <w:rFonts w:ascii="Times New Roman" w:hAnsi="Times New Roman" w:cs="Times New Roman"/>
          <w:sz w:val="24"/>
          <w:szCs w:val="24"/>
        </w:rPr>
        <w:t>1309 Kingstone Heath Close</w:t>
      </w:r>
      <w:r w:rsidR="00D044A2" w:rsidRPr="00433CB7">
        <w:rPr>
          <w:rFonts w:ascii="Times New Roman" w:hAnsi="Times New Roman" w:cs="Times New Roman"/>
          <w:sz w:val="24"/>
          <w:szCs w:val="24"/>
        </w:rPr>
        <w:t>, Waterkloof Golf Estate, Pretoria, South Africa. The house was registered in the name of LaChelle Travel and Tours Pty Ltd South Africa of which the appellant is the sole shareholder.</w:t>
      </w:r>
    </w:p>
    <w:p w:rsidR="00D044A2" w:rsidRPr="00433CB7" w:rsidRDefault="00D044A2" w:rsidP="00E014F0">
      <w:pPr>
        <w:jc w:val="both"/>
        <w:rPr>
          <w:rFonts w:ascii="Times New Roman" w:hAnsi="Times New Roman" w:cs="Times New Roman"/>
          <w:sz w:val="24"/>
          <w:szCs w:val="24"/>
        </w:rPr>
      </w:pPr>
    </w:p>
    <w:p w:rsidR="003435AB" w:rsidRPr="00433CB7" w:rsidRDefault="00EB5019" w:rsidP="003425B4">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b/>
          <w:sz w:val="24"/>
          <w:szCs w:val="24"/>
        </w:rPr>
        <w:tab/>
      </w:r>
      <w:r w:rsidR="00F50704" w:rsidRPr="00433CB7">
        <w:rPr>
          <w:rFonts w:ascii="Times New Roman" w:hAnsi="Times New Roman" w:cs="Times New Roman"/>
          <w:b/>
          <w:sz w:val="24"/>
          <w:szCs w:val="24"/>
          <w:u w:val="single"/>
        </w:rPr>
        <w:t>Count </w:t>
      </w:r>
      <w:r w:rsidRPr="00433CB7">
        <w:rPr>
          <w:rFonts w:ascii="Times New Roman" w:hAnsi="Times New Roman" w:cs="Times New Roman"/>
          <w:b/>
          <w:sz w:val="24"/>
          <w:szCs w:val="24"/>
          <w:u w:val="single"/>
        </w:rPr>
        <w:t>Four:</w:t>
      </w:r>
      <w:r w:rsidR="00D044A2" w:rsidRPr="00433CB7">
        <w:rPr>
          <w:rFonts w:ascii="Times New Roman" w:hAnsi="Times New Roman" w:cs="Times New Roman"/>
          <w:sz w:val="24"/>
          <w:szCs w:val="24"/>
        </w:rPr>
        <w:t xml:space="preserve"> That the appellant requested </w:t>
      </w:r>
      <w:r w:rsidRPr="00433CB7">
        <w:rPr>
          <w:rFonts w:ascii="Times New Roman" w:hAnsi="Times New Roman" w:cs="Times New Roman"/>
          <w:sz w:val="24"/>
          <w:szCs w:val="24"/>
        </w:rPr>
        <w:t>Judith </w:t>
      </w:r>
      <w:r w:rsidR="00D044A2" w:rsidRPr="00433CB7">
        <w:rPr>
          <w:rFonts w:ascii="Times New Roman" w:hAnsi="Times New Roman" w:cs="Times New Roman"/>
          <w:sz w:val="24"/>
          <w:szCs w:val="24"/>
        </w:rPr>
        <w:t>Gamuchirai Goredema to source for three million rands for the purchase of the appellant’s two cars a Range Rover and a Ranger. Thereafter the appellant gave Judith Gamuchirai G</w:t>
      </w:r>
      <w:r w:rsidR="00063988" w:rsidRPr="00433CB7">
        <w:rPr>
          <w:rFonts w:ascii="Times New Roman" w:hAnsi="Times New Roman" w:cs="Times New Roman"/>
          <w:sz w:val="24"/>
          <w:szCs w:val="24"/>
        </w:rPr>
        <w:t>oredema US$230 769-23. The Range</w:t>
      </w:r>
      <w:r w:rsidR="00D044A2" w:rsidRPr="00433CB7">
        <w:rPr>
          <w:rFonts w:ascii="Times New Roman" w:hAnsi="Times New Roman" w:cs="Times New Roman"/>
          <w:sz w:val="24"/>
          <w:szCs w:val="24"/>
        </w:rPr>
        <w:t xml:space="preserve"> Rover was registered in South Africa in the appellant’s names bearing registration</w:t>
      </w:r>
      <w:r w:rsidR="003435AB" w:rsidRPr="00433CB7">
        <w:rPr>
          <w:rFonts w:ascii="Times New Roman" w:hAnsi="Times New Roman" w:cs="Times New Roman"/>
          <w:sz w:val="24"/>
          <w:szCs w:val="24"/>
        </w:rPr>
        <w:t xml:space="preserve"> number HX61PSGP. The registration details</w:t>
      </w:r>
      <w:r w:rsidR="00063988" w:rsidRPr="00433CB7">
        <w:rPr>
          <w:rFonts w:ascii="Times New Roman" w:hAnsi="Times New Roman" w:cs="Times New Roman"/>
          <w:sz w:val="24"/>
          <w:szCs w:val="24"/>
        </w:rPr>
        <w:t xml:space="preserve"> for the Ranger</w:t>
      </w:r>
      <w:r w:rsidR="003435AB" w:rsidRPr="00433CB7">
        <w:rPr>
          <w:rFonts w:ascii="Times New Roman" w:hAnsi="Times New Roman" w:cs="Times New Roman"/>
          <w:sz w:val="24"/>
          <w:szCs w:val="24"/>
        </w:rPr>
        <w:t xml:space="preserve"> had not been established at the time the charges were preferred.</w:t>
      </w:r>
    </w:p>
    <w:p w:rsidR="003435AB" w:rsidRPr="00433CB7" w:rsidRDefault="003435AB" w:rsidP="00E014F0">
      <w:pPr>
        <w:jc w:val="both"/>
        <w:rPr>
          <w:rFonts w:ascii="Times New Roman" w:hAnsi="Times New Roman" w:cs="Times New Roman"/>
          <w:sz w:val="24"/>
          <w:szCs w:val="24"/>
        </w:rPr>
      </w:pPr>
    </w:p>
    <w:p w:rsidR="003435AB" w:rsidRPr="00433CB7" w:rsidRDefault="00EB5019" w:rsidP="00E014F0">
      <w:pPr>
        <w:tabs>
          <w:tab w:val="left" w:pos="1134"/>
        </w:tabs>
        <w:spacing w:line="480" w:lineRule="auto"/>
        <w:jc w:val="both"/>
        <w:rPr>
          <w:rFonts w:ascii="Times New Roman" w:hAnsi="Times New Roman" w:cs="Times New Roman"/>
          <w:sz w:val="24"/>
          <w:szCs w:val="24"/>
        </w:rPr>
      </w:pPr>
      <w:r w:rsidRPr="00433CB7">
        <w:rPr>
          <w:rFonts w:ascii="Times New Roman" w:hAnsi="Times New Roman" w:cs="Times New Roman"/>
          <w:b/>
          <w:sz w:val="24"/>
          <w:szCs w:val="24"/>
        </w:rPr>
        <w:tab/>
      </w:r>
      <w:r w:rsidRPr="00433CB7">
        <w:rPr>
          <w:rFonts w:ascii="Times New Roman" w:hAnsi="Times New Roman" w:cs="Times New Roman"/>
          <w:b/>
          <w:sz w:val="24"/>
          <w:szCs w:val="24"/>
          <w:u w:val="single"/>
        </w:rPr>
        <w:t>Count Five</w:t>
      </w:r>
      <w:r w:rsidRPr="00433CB7">
        <w:rPr>
          <w:rFonts w:ascii="Times New Roman" w:hAnsi="Times New Roman" w:cs="Times New Roman"/>
          <w:b/>
          <w:sz w:val="24"/>
          <w:szCs w:val="24"/>
        </w:rPr>
        <w:t>:</w:t>
      </w:r>
      <w:r w:rsidR="003435AB" w:rsidRPr="00433CB7">
        <w:rPr>
          <w:rFonts w:ascii="Times New Roman" w:hAnsi="Times New Roman" w:cs="Times New Roman"/>
          <w:sz w:val="24"/>
          <w:szCs w:val="24"/>
        </w:rPr>
        <w:t xml:space="preserve"> That the a</w:t>
      </w:r>
      <w:r w:rsidR="005B3EFF" w:rsidRPr="00433CB7">
        <w:rPr>
          <w:rFonts w:ascii="Times New Roman" w:hAnsi="Times New Roman" w:cs="Times New Roman"/>
          <w:sz w:val="24"/>
          <w:szCs w:val="24"/>
        </w:rPr>
        <w:t>ppellant externalised US$36 923 </w:t>
      </w:r>
      <w:r w:rsidR="003435AB" w:rsidRPr="00433CB7">
        <w:rPr>
          <w:rFonts w:ascii="Times New Roman" w:hAnsi="Times New Roman" w:cs="Times New Roman"/>
          <w:sz w:val="24"/>
          <w:szCs w:val="24"/>
        </w:rPr>
        <w:t>08 for the purchase of furniture for her South African house number 1309 Kingstone Heath Close, Waterkloof Golf Estate, Pretoria, South Africa.</w:t>
      </w:r>
    </w:p>
    <w:p w:rsidR="003435AB" w:rsidRPr="00433CB7" w:rsidRDefault="003435AB" w:rsidP="00C2621B">
      <w:pPr>
        <w:spacing w:after="0"/>
        <w:jc w:val="both"/>
        <w:rPr>
          <w:rFonts w:ascii="Times New Roman" w:hAnsi="Times New Roman" w:cs="Times New Roman"/>
          <w:sz w:val="24"/>
          <w:szCs w:val="24"/>
        </w:rPr>
      </w:pPr>
    </w:p>
    <w:p w:rsidR="00771C93" w:rsidRDefault="00EB5019" w:rsidP="00487031">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b/>
          <w:sz w:val="24"/>
          <w:szCs w:val="24"/>
        </w:rPr>
        <w:tab/>
      </w:r>
      <w:r w:rsidRPr="00433CB7">
        <w:rPr>
          <w:rFonts w:ascii="Times New Roman" w:hAnsi="Times New Roman" w:cs="Times New Roman"/>
          <w:b/>
          <w:sz w:val="24"/>
          <w:szCs w:val="24"/>
          <w:u w:val="single"/>
        </w:rPr>
        <w:t>Count Six:</w:t>
      </w:r>
      <w:r w:rsidR="003435AB" w:rsidRPr="00433CB7">
        <w:rPr>
          <w:rFonts w:ascii="Times New Roman" w:hAnsi="Times New Roman" w:cs="Times New Roman"/>
          <w:sz w:val="24"/>
          <w:szCs w:val="24"/>
        </w:rPr>
        <w:t xml:space="preserve"> That appellant instructed Memory Chakuinga to prepare an invoice </w:t>
      </w:r>
      <w:r w:rsidR="006112D5" w:rsidRPr="00433CB7">
        <w:rPr>
          <w:rFonts w:ascii="Times New Roman" w:hAnsi="Times New Roman" w:cs="Times New Roman"/>
          <w:sz w:val="24"/>
          <w:szCs w:val="24"/>
        </w:rPr>
        <w:t>for the supply of prepaid meters. Thereafter the appellant used it to</w:t>
      </w:r>
      <w:r w:rsidR="00F5703E" w:rsidRPr="00433CB7">
        <w:rPr>
          <w:rFonts w:ascii="Times New Roman" w:hAnsi="Times New Roman" w:cs="Times New Roman"/>
          <w:sz w:val="24"/>
          <w:szCs w:val="24"/>
        </w:rPr>
        <w:t xml:space="preserve"> </w:t>
      </w:r>
      <w:r w:rsidR="006112D5" w:rsidRPr="00433CB7">
        <w:rPr>
          <w:rFonts w:ascii="Times New Roman" w:hAnsi="Times New Roman" w:cs="Times New Roman"/>
          <w:sz w:val="24"/>
          <w:szCs w:val="24"/>
        </w:rPr>
        <w:t xml:space="preserve">cause </w:t>
      </w:r>
      <w:r w:rsidR="00305D03" w:rsidRPr="00433CB7">
        <w:rPr>
          <w:rFonts w:ascii="Times New Roman" w:hAnsi="Times New Roman" w:cs="Times New Roman"/>
          <w:sz w:val="24"/>
          <w:szCs w:val="24"/>
        </w:rPr>
        <w:t xml:space="preserve">CBZ Bank to transfer </w:t>
      </w:r>
      <w:r w:rsidR="00305D03" w:rsidRPr="00433CB7">
        <w:rPr>
          <w:rFonts w:ascii="Times New Roman" w:hAnsi="Times New Roman" w:cs="Times New Roman"/>
          <w:sz w:val="24"/>
          <w:szCs w:val="24"/>
        </w:rPr>
        <w:lastRenderedPageBreak/>
        <w:t>US$ 142 85</w:t>
      </w:r>
      <w:r w:rsidR="006112D5" w:rsidRPr="00433CB7">
        <w:rPr>
          <w:rFonts w:ascii="Times New Roman" w:hAnsi="Times New Roman" w:cs="Times New Roman"/>
          <w:sz w:val="24"/>
          <w:szCs w:val="24"/>
        </w:rPr>
        <w:t>9</w:t>
      </w:r>
      <w:r w:rsidR="005B3EFF" w:rsidRPr="00433CB7">
        <w:rPr>
          <w:rFonts w:ascii="Times New Roman" w:hAnsi="Times New Roman" w:cs="Times New Roman"/>
          <w:sz w:val="24"/>
          <w:szCs w:val="24"/>
        </w:rPr>
        <w:t xml:space="preserve"> </w:t>
      </w:r>
      <w:r w:rsidR="006112D5" w:rsidRPr="00433CB7">
        <w:rPr>
          <w:rFonts w:ascii="Times New Roman" w:hAnsi="Times New Roman" w:cs="Times New Roman"/>
          <w:sz w:val="24"/>
          <w:szCs w:val="24"/>
        </w:rPr>
        <w:t>3 into Bonnette Electrical P</w:t>
      </w:r>
      <w:r w:rsidR="006E02E4" w:rsidRPr="00433CB7">
        <w:rPr>
          <w:rFonts w:ascii="Times New Roman" w:hAnsi="Times New Roman" w:cs="Times New Roman"/>
          <w:sz w:val="24"/>
          <w:szCs w:val="24"/>
        </w:rPr>
        <w:t>ty</w:t>
      </w:r>
      <w:r w:rsidR="006112D5" w:rsidRPr="00433CB7">
        <w:rPr>
          <w:rFonts w:ascii="Times New Roman" w:hAnsi="Times New Roman" w:cs="Times New Roman"/>
          <w:sz w:val="24"/>
          <w:szCs w:val="24"/>
        </w:rPr>
        <w:t xml:space="preserve"> Ltd</w:t>
      </w:r>
      <w:r w:rsidR="00A81518" w:rsidRPr="00433CB7">
        <w:rPr>
          <w:rFonts w:ascii="Times New Roman" w:hAnsi="Times New Roman" w:cs="Times New Roman"/>
          <w:sz w:val="24"/>
          <w:szCs w:val="24"/>
        </w:rPr>
        <w:t>’s</w:t>
      </w:r>
      <w:r w:rsidR="006112D5" w:rsidRPr="00433CB7">
        <w:rPr>
          <w:rFonts w:ascii="Times New Roman" w:hAnsi="Times New Roman" w:cs="Times New Roman"/>
          <w:sz w:val="24"/>
          <w:szCs w:val="24"/>
        </w:rPr>
        <w:t xml:space="preserve"> South African Standard Bank account number 371164540. Instead of the money being used to purchase prepaid meters the appellant instructed Memory Chakuinga to divert it towardas the purchase of her second house being number 149 Valderana Close, Pretoria, South Africa</w:t>
      </w:r>
      <w:r w:rsidRPr="00433CB7">
        <w:rPr>
          <w:rFonts w:ascii="Times New Roman" w:hAnsi="Times New Roman" w:cs="Times New Roman"/>
          <w:sz w:val="24"/>
          <w:szCs w:val="24"/>
        </w:rPr>
        <w:t>.</w:t>
      </w:r>
    </w:p>
    <w:p w:rsidR="00853783" w:rsidRPr="00433CB7" w:rsidRDefault="00853783" w:rsidP="00487031">
      <w:pPr>
        <w:tabs>
          <w:tab w:val="left" w:pos="1134"/>
        </w:tabs>
        <w:spacing w:after="0" w:line="480" w:lineRule="auto"/>
        <w:jc w:val="both"/>
        <w:rPr>
          <w:rFonts w:ascii="Times New Roman" w:hAnsi="Times New Roman" w:cs="Times New Roman"/>
          <w:sz w:val="24"/>
          <w:szCs w:val="24"/>
        </w:rPr>
      </w:pPr>
    </w:p>
    <w:p w:rsidR="00487031" w:rsidRPr="00433CB7" w:rsidRDefault="00771C93" w:rsidP="00487031">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6112D5" w:rsidRPr="00433CB7">
        <w:rPr>
          <w:rFonts w:ascii="Times New Roman" w:hAnsi="Times New Roman" w:cs="Times New Roman"/>
          <w:sz w:val="24"/>
          <w:szCs w:val="24"/>
        </w:rPr>
        <w:t xml:space="preserve">The allegations </w:t>
      </w:r>
      <w:r w:rsidR="00A81518" w:rsidRPr="00433CB7">
        <w:rPr>
          <w:rFonts w:ascii="Times New Roman" w:hAnsi="Times New Roman" w:cs="Times New Roman"/>
          <w:sz w:val="24"/>
          <w:szCs w:val="24"/>
        </w:rPr>
        <w:t>involve the</w:t>
      </w:r>
      <w:r w:rsidR="006112D5" w:rsidRPr="00433CB7">
        <w:rPr>
          <w:rFonts w:ascii="Times New Roman" w:hAnsi="Times New Roman" w:cs="Times New Roman"/>
          <w:sz w:val="24"/>
          <w:szCs w:val="24"/>
        </w:rPr>
        <w:t xml:space="preserve"> unlawful externalis</w:t>
      </w:r>
      <w:r w:rsidR="00A81518" w:rsidRPr="00433CB7">
        <w:rPr>
          <w:rFonts w:ascii="Times New Roman" w:hAnsi="Times New Roman" w:cs="Times New Roman"/>
          <w:sz w:val="24"/>
          <w:szCs w:val="24"/>
        </w:rPr>
        <w:t>ation</w:t>
      </w:r>
      <w:r w:rsidR="006112D5" w:rsidRPr="00433CB7">
        <w:rPr>
          <w:rFonts w:ascii="Times New Roman" w:hAnsi="Times New Roman" w:cs="Times New Roman"/>
          <w:sz w:val="24"/>
          <w:szCs w:val="24"/>
        </w:rPr>
        <w:t xml:space="preserve"> of US$</w:t>
      </w:r>
      <w:r w:rsidR="00305D03" w:rsidRPr="00433CB7">
        <w:rPr>
          <w:rFonts w:ascii="Times New Roman" w:hAnsi="Times New Roman" w:cs="Times New Roman"/>
          <w:sz w:val="24"/>
          <w:szCs w:val="24"/>
        </w:rPr>
        <w:t>1,033,943.1.</w:t>
      </w:r>
    </w:p>
    <w:p w:rsidR="00305D03" w:rsidRPr="00433CB7" w:rsidRDefault="00305D03" w:rsidP="00487031">
      <w:pPr>
        <w:spacing w:after="0"/>
        <w:jc w:val="both"/>
        <w:rPr>
          <w:rFonts w:ascii="Times New Roman" w:hAnsi="Times New Roman" w:cs="Times New Roman"/>
          <w:sz w:val="24"/>
          <w:szCs w:val="24"/>
        </w:rPr>
      </w:pPr>
    </w:p>
    <w:p w:rsidR="00305D03" w:rsidRPr="00433CB7" w:rsidRDefault="00EB5019" w:rsidP="000C3D31">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305D03" w:rsidRPr="00433CB7">
        <w:rPr>
          <w:rFonts w:ascii="Times New Roman" w:hAnsi="Times New Roman" w:cs="Times New Roman"/>
          <w:sz w:val="24"/>
          <w:szCs w:val="24"/>
        </w:rPr>
        <w:t>The other 6 (six) counts are for money laundering. The charge of fraud is for misrepresen</w:t>
      </w:r>
      <w:r w:rsidR="00CB497A" w:rsidRPr="00433CB7">
        <w:rPr>
          <w:rFonts w:ascii="Times New Roman" w:hAnsi="Times New Roman" w:cs="Times New Roman"/>
          <w:sz w:val="24"/>
          <w:szCs w:val="24"/>
        </w:rPr>
        <w:t>t</w:t>
      </w:r>
      <w:r w:rsidR="00305D03" w:rsidRPr="00433CB7">
        <w:rPr>
          <w:rFonts w:ascii="Times New Roman" w:hAnsi="Times New Roman" w:cs="Times New Roman"/>
          <w:sz w:val="24"/>
          <w:szCs w:val="24"/>
        </w:rPr>
        <w:t xml:space="preserve">ing to the Judge President and the Acting Chief Magistrate that her husband had consented to the </w:t>
      </w:r>
      <w:r w:rsidR="00CB497A" w:rsidRPr="00433CB7">
        <w:rPr>
          <w:rFonts w:ascii="Times New Roman" w:hAnsi="Times New Roman" w:cs="Times New Roman"/>
          <w:sz w:val="24"/>
          <w:szCs w:val="24"/>
        </w:rPr>
        <w:t>solemnisation</w:t>
      </w:r>
      <w:r w:rsidR="00305D03" w:rsidRPr="00433CB7">
        <w:rPr>
          <w:rFonts w:ascii="Times New Roman" w:hAnsi="Times New Roman" w:cs="Times New Roman"/>
          <w:sz w:val="24"/>
          <w:szCs w:val="24"/>
        </w:rPr>
        <w:t xml:space="preserve"> of the</w:t>
      </w:r>
      <w:r w:rsidR="00CB497A" w:rsidRPr="00433CB7">
        <w:rPr>
          <w:rFonts w:ascii="Times New Roman" w:hAnsi="Times New Roman" w:cs="Times New Roman"/>
          <w:sz w:val="24"/>
          <w:szCs w:val="24"/>
        </w:rPr>
        <w:t>ir</w:t>
      </w:r>
      <w:r w:rsidR="00305D03" w:rsidRPr="00433CB7">
        <w:rPr>
          <w:rFonts w:ascii="Times New Roman" w:hAnsi="Times New Roman" w:cs="Times New Roman"/>
          <w:sz w:val="24"/>
          <w:szCs w:val="24"/>
        </w:rPr>
        <w:t xml:space="preserve"> marriage when he had not</w:t>
      </w:r>
      <w:r w:rsidR="00CB497A" w:rsidRPr="00433CB7">
        <w:rPr>
          <w:rFonts w:ascii="Times New Roman" w:hAnsi="Times New Roman" w:cs="Times New Roman"/>
          <w:sz w:val="24"/>
          <w:szCs w:val="24"/>
        </w:rPr>
        <w:t>, resulting in marriage arrangements and documents being prepared and the Acti</w:t>
      </w:r>
      <w:r w:rsidR="000C3D31">
        <w:rPr>
          <w:rFonts w:ascii="Times New Roman" w:hAnsi="Times New Roman" w:cs="Times New Roman"/>
          <w:sz w:val="24"/>
          <w:szCs w:val="24"/>
        </w:rPr>
        <w:t>ng Chief Magistrate going to No </w:t>
      </w:r>
      <w:r w:rsidR="00CB497A" w:rsidRPr="00433CB7">
        <w:rPr>
          <w:rFonts w:ascii="Times New Roman" w:hAnsi="Times New Roman" w:cs="Times New Roman"/>
          <w:sz w:val="24"/>
          <w:szCs w:val="24"/>
        </w:rPr>
        <w:t>614 Nick Price</w:t>
      </w:r>
      <w:r w:rsidR="00E46D25" w:rsidRPr="00433CB7">
        <w:rPr>
          <w:rFonts w:ascii="Times New Roman" w:hAnsi="Times New Roman" w:cs="Times New Roman"/>
          <w:sz w:val="24"/>
          <w:szCs w:val="24"/>
        </w:rPr>
        <w:t xml:space="preserve"> Drive</w:t>
      </w:r>
      <w:r w:rsidR="00CB497A" w:rsidRPr="00433CB7">
        <w:rPr>
          <w:rFonts w:ascii="Times New Roman" w:hAnsi="Times New Roman" w:cs="Times New Roman"/>
          <w:sz w:val="24"/>
          <w:szCs w:val="24"/>
        </w:rPr>
        <w:t>, Borrowdale Brook</w:t>
      </w:r>
      <w:r w:rsidR="00E46D25" w:rsidRPr="00433CB7">
        <w:rPr>
          <w:rFonts w:ascii="Times New Roman" w:hAnsi="Times New Roman" w:cs="Times New Roman"/>
          <w:sz w:val="24"/>
          <w:szCs w:val="24"/>
        </w:rPr>
        <w:t>e</w:t>
      </w:r>
      <w:r w:rsidR="00CB497A" w:rsidRPr="00433CB7">
        <w:rPr>
          <w:rFonts w:ascii="Times New Roman" w:hAnsi="Times New Roman" w:cs="Times New Roman"/>
          <w:sz w:val="24"/>
          <w:szCs w:val="24"/>
        </w:rPr>
        <w:t xml:space="preserve"> to solemnise the marriage which did not take place.</w:t>
      </w:r>
    </w:p>
    <w:p w:rsidR="00305D03" w:rsidRPr="00433CB7" w:rsidRDefault="00305D03" w:rsidP="000C3D31">
      <w:pPr>
        <w:spacing w:after="0"/>
        <w:jc w:val="both"/>
        <w:rPr>
          <w:rFonts w:ascii="Times New Roman" w:hAnsi="Times New Roman" w:cs="Times New Roman"/>
          <w:sz w:val="24"/>
          <w:szCs w:val="24"/>
        </w:rPr>
      </w:pPr>
    </w:p>
    <w:p w:rsidR="00640645" w:rsidRPr="00433CB7" w:rsidRDefault="00EB5019" w:rsidP="000C3D31">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305D03" w:rsidRPr="00433CB7">
        <w:rPr>
          <w:rFonts w:ascii="Times New Roman" w:hAnsi="Times New Roman" w:cs="Times New Roman"/>
          <w:sz w:val="24"/>
          <w:szCs w:val="24"/>
        </w:rPr>
        <w:t xml:space="preserve">The attempted murder charge is based on what she </w:t>
      </w:r>
      <w:r w:rsidR="007D4D55" w:rsidRPr="00433CB7">
        <w:rPr>
          <w:rFonts w:ascii="Times New Roman" w:hAnsi="Times New Roman" w:cs="Times New Roman"/>
          <w:sz w:val="24"/>
          <w:szCs w:val="24"/>
        </w:rPr>
        <w:t>is alleged to have done</w:t>
      </w:r>
      <w:r w:rsidR="00305D03" w:rsidRPr="00433CB7">
        <w:rPr>
          <w:rFonts w:ascii="Times New Roman" w:hAnsi="Times New Roman" w:cs="Times New Roman"/>
          <w:sz w:val="24"/>
          <w:szCs w:val="24"/>
        </w:rPr>
        <w:t xml:space="preserve"> in South Africa when her husband who was critically ill had been airlifted to South Africa for treatment. It is alleged that she instead of taking h</w:t>
      </w:r>
      <w:r w:rsidR="00627F6C" w:rsidRPr="00433CB7">
        <w:rPr>
          <w:rFonts w:ascii="Times New Roman" w:hAnsi="Times New Roman" w:cs="Times New Roman"/>
          <w:sz w:val="24"/>
          <w:szCs w:val="24"/>
        </w:rPr>
        <w:t>im</w:t>
      </w:r>
      <w:r w:rsidR="00305D03" w:rsidRPr="00433CB7">
        <w:rPr>
          <w:rFonts w:ascii="Times New Roman" w:hAnsi="Times New Roman" w:cs="Times New Roman"/>
          <w:sz w:val="24"/>
          <w:szCs w:val="24"/>
        </w:rPr>
        <w:t xml:space="preserve"> to hospital kept him in a hotel</w:t>
      </w:r>
      <w:r w:rsidR="006A3F11" w:rsidRPr="00433CB7">
        <w:rPr>
          <w:rFonts w:ascii="Times New Roman" w:hAnsi="Times New Roman" w:cs="Times New Roman"/>
          <w:sz w:val="24"/>
          <w:szCs w:val="24"/>
        </w:rPr>
        <w:t xml:space="preserve"> room</w:t>
      </w:r>
      <w:r w:rsidR="00305D03" w:rsidRPr="00433CB7">
        <w:rPr>
          <w:rFonts w:ascii="Times New Roman" w:hAnsi="Times New Roman" w:cs="Times New Roman"/>
          <w:sz w:val="24"/>
          <w:szCs w:val="24"/>
        </w:rPr>
        <w:t xml:space="preserve"> for more than 24 hours</w:t>
      </w:r>
      <w:r w:rsidR="003435AB" w:rsidRPr="00433CB7">
        <w:rPr>
          <w:rFonts w:ascii="Times New Roman" w:hAnsi="Times New Roman" w:cs="Times New Roman"/>
          <w:sz w:val="24"/>
          <w:szCs w:val="24"/>
        </w:rPr>
        <w:t xml:space="preserve"> </w:t>
      </w:r>
      <w:r w:rsidR="00627F6C" w:rsidRPr="00433CB7">
        <w:rPr>
          <w:rFonts w:ascii="Times New Roman" w:hAnsi="Times New Roman" w:cs="Times New Roman"/>
          <w:sz w:val="24"/>
          <w:szCs w:val="24"/>
        </w:rPr>
        <w:t>until h</w:t>
      </w:r>
      <w:r w:rsidR="002C5C8C" w:rsidRPr="00433CB7">
        <w:rPr>
          <w:rFonts w:ascii="Times New Roman" w:hAnsi="Times New Roman" w:cs="Times New Roman"/>
          <w:sz w:val="24"/>
          <w:szCs w:val="24"/>
        </w:rPr>
        <w:t>er husband’s</w:t>
      </w:r>
      <w:r w:rsidR="00627F6C" w:rsidRPr="00433CB7">
        <w:rPr>
          <w:rFonts w:ascii="Times New Roman" w:hAnsi="Times New Roman" w:cs="Times New Roman"/>
          <w:sz w:val="24"/>
          <w:szCs w:val="24"/>
        </w:rPr>
        <w:t xml:space="preserve"> </w:t>
      </w:r>
      <w:r w:rsidR="002C5C8C" w:rsidRPr="00433CB7">
        <w:rPr>
          <w:rFonts w:ascii="Times New Roman" w:hAnsi="Times New Roman" w:cs="Times New Roman"/>
          <w:sz w:val="24"/>
          <w:szCs w:val="24"/>
        </w:rPr>
        <w:t>security personnel</w:t>
      </w:r>
      <w:r w:rsidR="00627F6C" w:rsidRPr="00433CB7">
        <w:rPr>
          <w:rFonts w:ascii="Times New Roman" w:hAnsi="Times New Roman" w:cs="Times New Roman"/>
          <w:sz w:val="24"/>
          <w:szCs w:val="24"/>
        </w:rPr>
        <w:t xml:space="preserve"> intervened and took him to hospital. Ther</w:t>
      </w:r>
      <w:r w:rsidR="00640645" w:rsidRPr="00433CB7">
        <w:rPr>
          <w:rFonts w:ascii="Times New Roman" w:hAnsi="Times New Roman" w:cs="Times New Roman"/>
          <w:sz w:val="24"/>
          <w:szCs w:val="24"/>
        </w:rPr>
        <w:t>e</w:t>
      </w:r>
      <w:r w:rsidR="00627F6C" w:rsidRPr="00433CB7">
        <w:rPr>
          <w:rFonts w:ascii="Times New Roman" w:hAnsi="Times New Roman" w:cs="Times New Roman"/>
          <w:sz w:val="24"/>
          <w:szCs w:val="24"/>
        </w:rPr>
        <w:t>after the appellant visited her husband who was</w:t>
      </w:r>
      <w:r w:rsidR="00640645" w:rsidRPr="00433CB7">
        <w:rPr>
          <w:rFonts w:ascii="Times New Roman" w:hAnsi="Times New Roman" w:cs="Times New Roman"/>
          <w:sz w:val="24"/>
          <w:szCs w:val="24"/>
        </w:rPr>
        <w:t xml:space="preserve"> in a private ward and</w:t>
      </w:r>
      <w:r w:rsidR="00627F6C" w:rsidRPr="00433CB7">
        <w:rPr>
          <w:rFonts w:ascii="Times New Roman" w:hAnsi="Times New Roman" w:cs="Times New Roman"/>
          <w:sz w:val="24"/>
          <w:szCs w:val="24"/>
        </w:rPr>
        <w:t xml:space="preserve"> on life saving intra Venous Giving Set as well as Central Venous Catheter in order to sustain</w:t>
      </w:r>
      <w:r w:rsidR="00640645" w:rsidRPr="00433CB7">
        <w:rPr>
          <w:rFonts w:ascii="Times New Roman" w:hAnsi="Times New Roman" w:cs="Times New Roman"/>
          <w:sz w:val="24"/>
          <w:szCs w:val="24"/>
        </w:rPr>
        <w:t xml:space="preserve"> his life. She requested for privacy with her husband. </w:t>
      </w:r>
      <w:r w:rsidR="001745F8" w:rsidRPr="00433CB7">
        <w:rPr>
          <w:rFonts w:ascii="Times New Roman" w:hAnsi="Times New Roman" w:cs="Times New Roman"/>
          <w:sz w:val="24"/>
          <w:szCs w:val="24"/>
        </w:rPr>
        <w:t xml:space="preserve">Her husband’s security </w:t>
      </w:r>
      <w:r w:rsidR="000573F6" w:rsidRPr="00433CB7">
        <w:rPr>
          <w:rFonts w:ascii="Times New Roman" w:hAnsi="Times New Roman" w:cs="Times New Roman"/>
          <w:sz w:val="24"/>
          <w:szCs w:val="24"/>
        </w:rPr>
        <w:t>personnel</w:t>
      </w:r>
      <w:r w:rsidR="00640645" w:rsidRPr="00433CB7">
        <w:rPr>
          <w:rFonts w:ascii="Times New Roman" w:hAnsi="Times New Roman" w:cs="Times New Roman"/>
          <w:sz w:val="24"/>
          <w:szCs w:val="24"/>
        </w:rPr>
        <w:t xml:space="preserve"> left the ward after which the appel</w:t>
      </w:r>
      <w:r w:rsidR="00E930AB" w:rsidRPr="00433CB7">
        <w:rPr>
          <w:rFonts w:ascii="Times New Roman" w:hAnsi="Times New Roman" w:cs="Times New Roman"/>
          <w:sz w:val="24"/>
          <w:szCs w:val="24"/>
        </w:rPr>
        <w:t>lant removed the life</w:t>
      </w:r>
      <w:r w:rsidR="006A3F11" w:rsidRPr="00433CB7">
        <w:rPr>
          <w:rFonts w:ascii="Times New Roman" w:hAnsi="Times New Roman" w:cs="Times New Roman"/>
          <w:sz w:val="24"/>
          <w:szCs w:val="24"/>
        </w:rPr>
        <w:t>-</w:t>
      </w:r>
      <w:r w:rsidR="00E930AB" w:rsidRPr="00433CB7">
        <w:rPr>
          <w:rFonts w:ascii="Times New Roman" w:hAnsi="Times New Roman" w:cs="Times New Roman"/>
          <w:sz w:val="24"/>
          <w:szCs w:val="24"/>
        </w:rPr>
        <w:t>saving equipment</w:t>
      </w:r>
      <w:r w:rsidR="00640645" w:rsidRPr="00433CB7">
        <w:rPr>
          <w:rFonts w:ascii="Times New Roman" w:hAnsi="Times New Roman" w:cs="Times New Roman"/>
          <w:sz w:val="24"/>
          <w:szCs w:val="24"/>
        </w:rPr>
        <w:t xml:space="preserve"> from the complainant who started bleeding profusely. She</w:t>
      </w:r>
      <w:r w:rsidR="006A3F11" w:rsidRPr="00433CB7">
        <w:rPr>
          <w:rFonts w:ascii="Times New Roman" w:hAnsi="Times New Roman" w:cs="Times New Roman"/>
          <w:sz w:val="24"/>
          <w:szCs w:val="24"/>
        </w:rPr>
        <w:t xml:space="preserve"> is alleged to have</w:t>
      </w:r>
      <w:r w:rsidR="00640645" w:rsidRPr="00433CB7">
        <w:rPr>
          <w:rFonts w:ascii="Times New Roman" w:hAnsi="Times New Roman" w:cs="Times New Roman"/>
          <w:sz w:val="24"/>
          <w:szCs w:val="24"/>
        </w:rPr>
        <w:t xml:space="preserve"> pushed</w:t>
      </w:r>
      <w:r w:rsidR="006A3F11" w:rsidRPr="00433CB7">
        <w:rPr>
          <w:rFonts w:ascii="Times New Roman" w:hAnsi="Times New Roman" w:cs="Times New Roman"/>
          <w:sz w:val="24"/>
          <w:szCs w:val="24"/>
        </w:rPr>
        <w:t xml:space="preserve"> him</w:t>
      </w:r>
      <w:r w:rsidR="00640645" w:rsidRPr="00433CB7">
        <w:rPr>
          <w:rFonts w:ascii="Times New Roman" w:hAnsi="Times New Roman" w:cs="Times New Roman"/>
          <w:sz w:val="24"/>
          <w:szCs w:val="24"/>
        </w:rPr>
        <w:t xml:space="preserve"> off the bed and left the ward. The</w:t>
      </w:r>
      <w:r w:rsidR="006A3F11" w:rsidRPr="00433CB7">
        <w:rPr>
          <w:rFonts w:ascii="Times New Roman" w:hAnsi="Times New Roman" w:cs="Times New Roman"/>
          <w:sz w:val="24"/>
          <w:szCs w:val="24"/>
        </w:rPr>
        <w:t>reafter h</w:t>
      </w:r>
      <w:r w:rsidR="001745F8" w:rsidRPr="00433CB7">
        <w:rPr>
          <w:rFonts w:ascii="Times New Roman" w:hAnsi="Times New Roman" w:cs="Times New Roman"/>
          <w:sz w:val="24"/>
          <w:szCs w:val="24"/>
        </w:rPr>
        <w:t xml:space="preserve">er husband’s security </w:t>
      </w:r>
      <w:r w:rsidR="000573F6" w:rsidRPr="00433CB7">
        <w:rPr>
          <w:rFonts w:ascii="Times New Roman" w:hAnsi="Times New Roman" w:cs="Times New Roman"/>
          <w:sz w:val="24"/>
          <w:szCs w:val="24"/>
        </w:rPr>
        <w:t>personnel</w:t>
      </w:r>
      <w:r w:rsidR="001745F8" w:rsidRPr="00433CB7">
        <w:rPr>
          <w:rFonts w:ascii="Times New Roman" w:hAnsi="Times New Roman" w:cs="Times New Roman"/>
          <w:sz w:val="24"/>
          <w:szCs w:val="24"/>
        </w:rPr>
        <w:t>,</w:t>
      </w:r>
      <w:r w:rsidR="00640645" w:rsidRPr="00433CB7">
        <w:rPr>
          <w:rFonts w:ascii="Times New Roman" w:hAnsi="Times New Roman" w:cs="Times New Roman"/>
          <w:sz w:val="24"/>
          <w:szCs w:val="24"/>
        </w:rPr>
        <w:t xml:space="preserve"> on seeing</w:t>
      </w:r>
      <w:r w:rsidR="006A3F11" w:rsidRPr="00433CB7">
        <w:rPr>
          <w:rFonts w:ascii="Times New Roman" w:hAnsi="Times New Roman" w:cs="Times New Roman"/>
          <w:sz w:val="24"/>
          <w:szCs w:val="24"/>
        </w:rPr>
        <w:t xml:space="preserve"> what had been done to the complainant</w:t>
      </w:r>
      <w:r w:rsidR="00640645" w:rsidRPr="00433CB7">
        <w:rPr>
          <w:rFonts w:ascii="Times New Roman" w:hAnsi="Times New Roman" w:cs="Times New Roman"/>
          <w:sz w:val="24"/>
          <w:szCs w:val="24"/>
        </w:rPr>
        <w:t xml:space="preserve"> raised alarm and hospital staf</w:t>
      </w:r>
      <w:r w:rsidR="006A3F11" w:rsidRPr="00433CB7">
        <w:rPr>
          <w:rFonts w:ascii="Times New Roman" w:hAnsi="Times New Roman" w:cs="Times New Roman"/>
          <w:sz w:val="24"/>
          <w:szCs w:val="24"/>
        </w:rPr>
        <w:t>f came and reconnected the life-</w:t>
      </w:r>
      <w:r w:rsidR="00640645" w:rsidRPr="00433CB7">
        <w:rPr>
          <w:rFonts w:ascii="Times New Roman" w:hAnsi="Times New Roman" w:cs="Times New Roman"/>
          <w:sz w:val="24"/>
          <w:szCs w:val="24"/>
        </w:rPr>
        <w:t>saving</w:t>
      </w:r>
      <w:r w:rsidR="00E930AB" w:rsidRPr="00433CB7">
        <w:rPr>
          <w:rFonts w:ascii="Times New Roman" w:hAnsi="Times New Roman" w:cs="Times New Roman"/>
          <w:sz w:val="24"/>
          <w:szCs w:val="24"/>
        </w:rPr>
        <w:t xml:space="preserve"> equipment</w:t>
      </w:r>
      <w:r w:rsidR="00640645" w:rsidRPr="00433CB7">
        <w:rPr>
          <w:rFonts w:ascii="Times New Roman" w:hAnsi="Times New Roman" w:cs="Times New Roman"/>
          <w:sz w:val="24"/>
          <w:szCs w:val="24"/>
        </w:rPr>
        <w:t>.</w:t>
      </w:r>
    </w:p>
    <w:p w:rsidR="00640645" w:rsidRPr="00433CB7" w:rsidRDefault="00640645" w:rsidP="00C2621B">
      <w:pPr>
        <w:spacing w:after="0"/>
        <w:jc w:val="both"/>
        <w:rPr>
          <w:rFonts w:ascii="Times New Roman" w:hAnsi="Times New Roman" w:cs="Times New Roman"/>
          <w:sz w:val="24"/>
          <w:szCs w:val="24"/>
        </w:rPr>
      </w:pPr>
    </w:p>
    <w:p w:rsidR="009F03C1" w:rsidRPr="00433CB7" w:rsidRDefault="00EB5019" w:rsidP="003912EA">
      <w:pPr>
        <w:tabs>
          <w:tab w:val="left" w:pos="1134"/>
        </w:tabs>
        <w:spacing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640645" w:rsidRPr="00433CB7">
        <w:rPr>
          <w:rFonts w:ascii="Times New Roman" w:hAnsi="Times New Roman" w:cs="Times New Roman"/>
          <w:sz w:val="24"/>
          <w:szCs w:val="24"/>
        </w:rPr>
        <w:t>The assault charge is based on allegations that she assaulted their maid who she had met at their children’s school.</w:t>
      </w:r>
      <w:r w:rsidR="001940F5" w:rsidRPr="00433CB7">
        <w:rPr>
          <w:rFonts w:ascii="Times New Roman" w:hAnsi="Times New Roman" w:cs="Times New Roman"/>
          <w:sz w:val="24"/>
          <w:szCs w:val="24"/>
        </w:rPr>
        <w:t xml:space="preserve"> </w:t>
      </w:r>
      <w:r w:rsidR="001810B4" w:rsidRPr="00433CB7">
        <w:rPr>
          <w:rFonts w:ascii="Times New Roman" w:hAnsi="Times New Roman" w:cs="Times New Roman"/>
          <w:sz w:val="24"/>
          <w:szCs w:val="24"/>
        </w:rPr>
        <w:t xml:space="preserve"> </w:t>
      </w:r>
    </w:p>
    <w:p w:rsidR="009F03C1" w:rsidRPr="00433CB7" w:rsidRDefault="009F03C1" w:rsidP="00E014F0">
      <w:pPr>
        <w:tabs>
          <w:tab w:val="left" w:pos="1134"/>
        </w:tabs>
        <w:spacing w:line="480" w:lineRule="auto"/>
        <w:jc w:val="both"/>
        <w:rPr>
          <w:rFonts w:ascii="Times New Roman" w:hAnsi="Times New Roman" w:cs="Times New Roman"/>
          <w:sz w:val="24"/>
          <w:szCs w:val="24"/>
        </w:rPr>
      </w:pPr>
      <w:r w:rsidRPr="00433CB7">
        <w:rPr>
          <w:rFonts w:ascii="Times New Roman" w:hAnsi="Times New Roman" w:cs="Times New Roman"/>
          <w:sz w:val="24"/>
          <w:szCs w:val="24"/>
        </w:rPr>
        <w:lastRenderedPageBreak/>
        <w:t xml:space="preserve">     </w:t>
      </w:r>
      <w:r w:rsidR="00EB5019" w:rsidRPr="00433CB7">
        <w:rPr>
          <w:rFonts w:ascii="Times New Roman" w:hAnsi="Times New Roman" w:cs="Times New Roman"/>
          <w:sz w:val="24"/>
          <w:szCs w:val="24"/>
        </w:rPr>
        <w:tab/>
      </w:r>
      <w:r w:rsidRPr="00433CB7">
        <w:rPr>
          <w:rFonts w:ascii="Times New Roman" w:hAnsi="Times New Roman" w:cs="Times New Roman"/>
          <w:sz w:val="24"/>
          <w:szCs w:val="24"/>
        </w:rPr>
        <w:t>Her bail applica</w:t>
      </w:r>
      <w:r w:rsidR="00EA3FB7" w:rsidRPr="00433CB7">
        <w:rPr>
          <w:rFonts w:ascii="Times New Roman" w:hAnsi="Times New Roman" w:cs="Times New Roman"/>
          <w:sz w:val="24"/>
          <w:szCs w:val="24"/>
        </w:rPr>
        <w:t>tions in the Magistrate's Court</w:t>
      </w:r>
      <w:r w:rsidRPr="00433CB7">
        <w:rPr>
          <w:rFonts w:ascii="Times New Roman" w:hAnsi="Times New Roman" w:cs="Times New Roman"/>
          <w:sz w:val="24"/>
          <w:szCs w:val="24"/>
        </w:rPr>
        <w:t xml:space="preserve"> were dismissed. She appealed to the High Court which granted her bail for the initial charges, on the following conditions:</w:t>
      </w:r>
    </w:p>
    <w:p w:rsidR="009F03C1" w:rsidRPr="000C3D31" w:rsidRDefault="009F03C1" w:rsidP="000C3D31">
      <w:pPr>
        <w:pStyle w:val="ListParagraph"/>
        <w:numPr>
          <w:ilvl w:val="0"/>
          <w:numId w:val="11"/>
        </w:numPr>
        <w:spacing w:line="480" w:lineRule="auto"/>
        <w:jc w:val="both"/>
        <w:rPr>
          <w:rFonts w:ascii="Times New Roman" w:hAnsi="Times New Roman" w:cs="Times New Roman"/>
          <w:sz w:val="24"/>
          <w:szCs w:val="24"/>
        </w:rPr>
      </w:pPr>
      <w:r w:rsidRPr="00433CB7">
        <w:rPr>
          <w:rFonts w:ascii="Times New Roman" w:hAnsi="Times New Roman" w:cs="Times New Roman"/>
          <w:sz w:val="24"/>
          <w:szCs w:val="24"/>
        </w:rPr>
        <w:t xml:space="preserve">That she deposits RTGS $50 000-00 with the clerk of </w:t>
      </w:r>
      <w:r w:rsidRPr="000C3D31">
        <w:rPr>
          <w:rFonts w:ascii="Times New Roman" w:hAnsi="Times New Roman" w:cs="Times New Roman"/>
          <w:sz w:val="24"/>
          <w:szCs w:val="24"/>
        </w:rPr>
        <w:t>court at Harare Magistrate's Court.</w:t>
      </w:r>
    </w:p>
    <w:p w:rsidR="009F03C1" w:rsidRPr="000C3D31" w:rsidRDefault="00D0212E" w:rsidP="000C3D31">
      <w:pPr>
        <w:pStyle w:val="ListParagraph"/>
        <w:numPr>
          <w:ilvl w:val="0"/>
          <w:numId w:val="11"/>
        </w:numPr>
        <w:spacing w:line="480" w:lineRule="auto"/>
        <w:jc w:val="both"/>
        <w:rPr>
          <w:rFonts w:ascii="Times New Roman" w:hAnsi="Times New Roman" w:cs="Times New Roman"/>
          <w:sz w:val="24"/>
          <w:szCs w:val="24"/>
        </w:rPr>
      </w:pPr>
      <w:r w:rsidRPr="00433CB7">
        <w:rPr>
          <w:rFonts w:ascii="Times New Roman" w:hAnsi="Times New Roman" w:cs="Times New Roman"/>
          <w:sz w:val="24"/>
          <w:szCs w:val="24"/>
        </w:rPr>
        <w:t>That she reside</w:t>
      </w:r>
      <w:r w:rsidR="009F03C1" w:rsidRPr="00433CB7">
        <w:rPr>
          <w:rFonts w:ascii="Times New Roman" w:hAnsi="Times New Roman" w:cs="Times New Roman"/>
          <w:sz w:val="24"/>
          <w:szCs w:val="24"/>
        </w:rPr>
        <w:t xml:space="preserve"> at 614 Nick Price Drive, Borrowdale </w:t>
      </w:r>
      <w:r w:rsidR="009F03C1" w:rsidRPr="000C3D31">
        <w:rPr>
          <w:rFonts w:ascii="Times New Roman" w:hAnsi="Times New Roman" w:cs="Times New Roman"/>
          <w:sz w:val="24"/>
          <w:szCs w:val="24"/>
        </w:rPr>
        <w:t>Brooke, Harare.</w:t>
      </w:r>
    </w:p>
    <w:p w:rsidR="009512A3" w:rsidRPr="000C3D31" w:rsidRDefault="004A35F3" w:rsidP="000C3D31">
      <w:pPr>
        <w:pStyle w:val="ListParagraph"/>
        <w:numPr>
          <w:ilvl w:val="0"/>
          <w:numId w:val="11"/>
        </w:numPr>
        <w:spacing w:line="480" w:lineRule="auto"/>
        <w:jc w:val="both"/>
        <w:rPr>
          <w:rFonts w:ascii="Times New Roman" w:hAnsi="Times New Roman" w:cs="Times New Roman"/>
          <w:sz w:val="24"/>
          <w:szCs w:val="24"/>
        </w:rPr>
      </w:pPr>
      <w:r w:rsidRPr="00433CB7">
        <w:rPr>
          <w:rFonts w:ascii="Times New Roman" w:hAnsi="Times New Roman" w:cs="Times New Roman"/>
          <w:sz w:val="24"/>
          <w:szCs w:val="24"/>
        </w:rPr>
        <w:t>That the Clerk of c</w:t>
      </w:r>
      <w:r w:rsidR="009F03C1" w:rsidRPr="00433CB7">
        <w:rPr>
          <w:rFonts w:ascii="Times New Roman" w:hAnsi="Times New Roman" w:cs="Times New Roman"/>
          <w:sz w:val="24"/>
          <w:szCs w:val="24"/>
        </w:rPr>
        <w:t xml:space="preserve">ourt shall accept as surety the </w:t>
      </w:r>
      <w:r w:rsidR="009F03C1" w:rsidRPr="000C3D31">
        <w:rPr>
          <w:rFonts w:ascii="Times New Roman" w:hAnsi="Times New Roman" w:cs="Times New Roman"/>
          <w:sz w:val="24"/>
          <w:szCs w:val="24"/>
        </w:rPr>
        <w:t>property known as Lot 1 of Lo</w:t>
      </w:r>
      <w:r w:rsidR="000C3D31">
        <w:rPr>
          <w:rFonts w:ascii="Times New Roman" w:hAnsi="Times New Roman" w:cs="Times New Roman"/>
          <w:sz w:val="24"/>
          <w:szCs w:val="24"/>
        </w:rPr>
        <w:t>t</w:t>
      </w:r>
      <w:r w:rsidR="00D0212E" w:rsidRPr="000C3D31">
        <w:rPr>
          <w:rFonts w:ascii="Times New Roman" w:hAnsi="Times New Roman" w:cs="Times New Roman"/>
          <w:sz w:val="24"/>
          <w:szCs w:val="24"/>
        </w:rPr>
        <w:t xml:space="preserve"> </w:t>
      </w:r>
      <w:r w:rsidR="009F03C1" w:rsidRPr="000C3D31">
        <w:rPr>
          <w:rFonts w:ascii="Times New Roman" w:hAnsi="Times New Roman" w:cs="Times New Roman"/>
          <w:sz w:val="24"/>
          <w:szCs w:val="24"/>
        </w:rPr>
        <w:t xml:space="preserve">343 A </w:t>
      </w:r>
      <w:r w:rsidR="00E930AB" w:rsidRPr="000C3D31">
        <w:rPr>
          <w:rFonts w:ascii="Times New Roman" w:hAnsi="Times New Roman" w:cs="Times New Roman"/>
          <w:sz w:val="24"/>
          <w:szCs w:val="24"/>
        </w:rPr>
        <w:t>H</w:t>
      </w:r>
      <w:r w:rsidR="00FB2F9F" w:rsidRPr="000C3D31">
        <w:rPr>
          <w:rFonts w:ascii="Times New Roman" w:hAnsi="Times New Roman" w:cs="Times New Roman"/>
          <w:sz w:val="24"/>
          <w:szCs w:val="24"/>
        </w:rPr>
        <w:t xml:space="preserve">ighlands </w:t>
      </w:r>
      <w:r w:rsidR="009F03C1" w:rsidRPr="000C3D31">
        <w:rPr>
          <w:rFonts w:ascii="Times New Roman" w:hAnsi="Times New Roman" w:cs="Times New Roman"/>
          <w:sz w:val="24"/>
          <w:szCs w:val="24"/>
        </w:rPr>
        <w:t xml:space="preserve">Estate measuring 3642 square metres held by KM Auctions </w:t>
      </w:r>
      <w:r w:rsidR="005B3EFF" w:rsidRPr="000C3D31">
        <w:rPr>
          <w:rFonts w:ascii="Times New Roman" w:hAnsi="Times New Roman" w:cs="Times New Roman"/>
          <w:sz w:val="24"/>
          <w:szCs w:val="24"/>
        </w:rPr>
        <w:t>Private</w:t>
      </w:r>
      <w:r w:rsidR="009F03C1" w:rsidRPr="000C3D31">
        <w:rPr>
          <w:rFonts w:ascii="Times New Roman" w:hAnsi="Times New Roman" w:cs="Times New Roman"/>
          <w:sz w:val="24"/>
          <w:szCs w:val="24"/>
        </w:rPr>
        <w:t xml:space="preserve"> L</w:t>
      </w:r>
      <w:r w:rsidR="005B3EFF" w:rsidRPr="000C3D31">
        <w:rPr>
          <w:rFonts w:ascii="Times New Roman" w:hAnsi="Times New Roman" w:cs="Times New Roman"/>
          <w:sz w:val="24"/>
          <w:szCs w:val="24"/>
        </w:rPr>
        <w:t>imited</w:t>
      </w:r>
      <w:r w:rsidR="009F03C1" w:rsidRPr="000C3D31">
        <w:rPr>
          <w:rFonts w:ascii="Times New Roman" w:hAnsi="Times New Roman" w:cs="Times New Roman"/>
          <w:sz w:val="24"/>
          <w:szCs w:val="24"/>
        </w:rPr>
        <w:t>, under Deed of Transfer 2244/2006 accompanied by the necessary resolution of the directors and share</w:t>
      </w:r>
      <w:r w:rsidR="009512A3" w:rsidRPr="000C3D31">
        <w:rPr>
          <w:rFonts w:ascii="Times New Roman" w:hAnsi="Times New Roman" w:cs="Times New Roman"/>
          <w:sz w:val="24"/>
          <w:szCs w:val="24"/>
        </w:rPr>
        <w:t xml:space="preserve">holders of KM Auctions </w:t>
      </w:r>
      <w:r w:rsidR="005B3EFF" w:rsidRPr="000C3D31">
        <w:rPr>
          <w:rFonts w:ascii="Times New Roman" w:hAnsi="Times New Roman" w:cs="Times New Roman"/>
          <w:sz w:val="24"/>
          <w:szCs w:val="24"/>
        </w:rPr>
        <w:t>Private</w:t>
      </w:r>
      <w:r w:rsidR="009512A3" w:rsidRPr="000C3D31">
        <w:rPr>
          <w:rFonts w:ascii="Times New Roman" w:hAnsi="Times New Roman" w:cs="Times New Roman"/>
          <w:sz w:val="24"/>
          <w:szCs w:val="24"/>
        </w:rPr>
        <w:t xml:space="preserve"> L</w:t>
      </w:r>
      <w:r w:rsidR="005B3EFF" w:rsidRPr="000C3D31">
        <w:rPr>
          <w:rFonts w:ascii="Times New Roman" w:hAnsi="Times New Roman" w:cs="Times New Roman"/>
          <w:sz w:val="24"/>
          <w:szCs w:val="24"/>
        </w:rPr>
        <w:t>imite</w:t>
      </w:r>
      <w:r w:rsidR="007001A5" w:rsidRPr="000C3D31">
        <w:rPr>
          <w:rFonts w:ascii="Times New Roman" w:hAnsi="Times New Roman" w:cs="Times New Roman"/>
          <w:sz w:val="24"/>
          <w:szCs w:val="24"/>
        </w:rPr>
        <w:t>d, Keni </w:t>
      </w:r>
      <w:r w:rsidR="009512A3" w:rsidRPr="000C3D31">
        <w:rPr>
          <w:rFonts w:ascii="Times New Roman" w:hAnsi="Times New Roman" w:cs="Times New Roman"/>
          <w:sz w:val="24"/>
          <w:szCs w:val="24"/>
        </w:rPr>
        <w:t>Mubaiwa and Helga Junior Mubaiwa.</w:t>
      </w:r>
    </w:p>
    <w:p w:rsidR="009512A3" w:rsidRPr="000C3D31" w:rsidRDefault="009512A3" w:rsidP="000C3D31">
      <w:pPr>
        <w:pStyle w:val="ListParagraph"/>
        <w:numPr>
          <w:ilvl w:val="0"/>
          <w:numId w:val="11"/>
        </w:numPr>
        <w:spacing w:line="480" w:lineRule="auto"/>
        <w:jc w:val="both"/>
        <w:rPr>
          <w:rFonts w:ascii="Times New Roman" w:hAnsi="Times New Roman" w:cs="Times New Roman"/>
          <w:sz w:val="24"/>
          <w:szCs w:val="24"/>
        </w:rPr>
      </w:pPr>
      <w:r w:rsidRPr="00433CB7">
        <w:rPr>
          <w:rFonts w:ascii="Times New Roman" w:hAnsi="Times New Roman" w:cs="Times New Roman"/>
          <w:sz w:val="24"/>
          <w:szCs w:val="24"/>
        </w:rPr>
        <w:t xml:space="preserve">That applicant shall surrender her diplomatic passport </w:t>
      </w:r>
      <w:r w:rsidRPr="000C3D31">
        <w:rPr>
          <w:rFonts w:ascii="Times New Roman" w:hAnsi="Times New Roman" w:cs="Times New Roman"/>
          <w:sz w:val="24"/>
          <w:szCs w:val="24"/>
        </w:rPr>
        <w:t>to the clerk of court at Harare Magistrate’s Court</w:t>
      </w:r>
      <w:r w:rsidR="00E014F0" w:rsidRPr="000C3D31">
        <w:rPr>
          <w:rFonts w:ascii="Times New Roman" w:hAnsi="Times New Roman" w:cs="Times New Roman"/>
          <w:sz w:val="24"/>
          <w:szCs w:val="24"/>
        </w:rPr>
        <w:t>.</w:t>
      </w:r>
    </w:p>
    <w:p w:rsidR="009512A3" w:rsidRPr="000C3D31" w:rsidRDefault="0038766C" w:rsidP="000C3D31">
      <w:pPr>
        <w:pStyle w:val="ListParagraph"/>
        <w:numPr>
          <w:ilvl w:val="0"/>
          <w:numId w:val="11"/>
        </w:numPr>
        <w:spacing w:line="480" w:lineRule="auto"/>
        <w:jc w:val="both"/>
        <w:rPr>
          <w:rFonts w:ascii="Times New Roman" w:hAnsi="Times New Roman" w:cs="Times New Roman"/>
          <w:sz w:val="24"/>
          <w:szCs w:val="24"/>
        </w:rPr>
      </w:pPr>
      <w:r w:rsidRPr="00433CB7">
        <w:rPr>
          <w:rFonts w:ascii="Times New Roman" w:hAnsi="Times New Roman" w:cs="Times New Roman"/>
          <w:sz w:val="24"/>
          <w:szCs w:val="24"/>
        </w:rPr>
        <w:t>That the applicant shall report</w:t>
      </w:r>
      <w:r w:rsidR="009512A3" w:rsidRPr="00433CB7">
        <w:rPr>
          <w:rFonts w:ascii="Times New Roman" w:hAnsi="Times New Roman" w:cs="Times New Roman"/>
          <w:sz w:val="24"/>
          <w:szCs w:val="24"/>
        </w:rPr>
        <w:t xml:space="preserve"> at Borrowdale Police </w:t>
      </w:r>
      <w:r w:rsidR="009512A3" w:rsidRPr="000C3D31">
        <w:rPr>
          <w:rFonts w:ascii="Times New Roman" w:hAnsi="Times New Roman" w:cs="Times New Roman"/>
          <w:sz w:val="24"/>
          <w:szCs w:val="24"/>
        </w:rPr>
        <w:t>Station once a</w:t>
      </w:r>
      <w:r w:rsidRPr="000C3D31">
        <w:rPr>
          <w:rFonts w:ascii="Times New Roman" w:hAnsi="Times New Roman" w:cs="Times New Roman"/>
          <w:sz w:val="24"/>
          <w:szCs w:val="24"/>
        </w:rPr>
        <w:t xml:space="preserve"> fortnight on Friday bet</w:t>
      </w:r>
      <w:r w:rsidR="009512A3" w:rsidRPr="000C3D31">
        <w:rPr>
          <w:rFonts w:ascii="Times New Roman" w:hAnsi="Times New Roman" w:cs="Times New Roman"/>
          <w:sz w:val="24"/>
          <w:szCs w:val="24"/>
        </w:rPr>
        <w:t>ween 6am and 6pm.</w:t>
      </w:r>
    </w:p>
    <w:p w:rsidR="009512A3" w:rsidRPr="000C3D31" w:rsidRDefault="009512A3" w:rsidP="000C3D31">
      <w:pPr>
        <w:pStyle w:val="ListParagraph"/>
        <w:numPr>
          <w:ilvl w:val="0"/>
          <w:numId w:val="11"/>
        </w:numPr>
        <w:spacing w:line="480" w:lineRule="auto"/>
        <w:jc w:val="both"/>
        <w:rPr>
          <w:rFonts w:ascii="Times New Roman" w:hAnsi="Times New Roman" w:cs="Times New Roman"/>
          <w:sz w:val="24"/>
          <w:szCs w:val="24"/>
        </w:rPr>
      </w:pPr>
      <w:r w:rsidRPr="00433CB7">
        <w:rPr>
          <w:rFonts w:ascii="Times New Roman" w:hAnsi="Times New Roman" w:cs="Times New Roman"/>
          <w:sz w:val="24"/>
          <w:szCs w:val="24"/>
        </w:rPr>
        <w:t xml:space="preserve">The applicant shall not interfere with state </w:t>
      </w:r>
      <w:r w:rsidRPr="000C3D31">
        <w:rPr>
          <w:rFonts w:ascii="Times New Roman" w:hAnsi="Times New Roman" w:cs="Times New Roman"/>
          <w:sz w:val="24"/>
          <w:szCs w:val="24"/>
        </w:rPr>
        <w:t>witnesses.</w:t>
      </w:r>
    </w:p>
    <w:p w:rsidR="00433CB7" w:rsidRPr="00433CB7" w:rsidRDefault="00433CB7" w:rsidP="000C3D31">
      <w:pPr>
        <w:pStyle w:val="ListParagraph"/>
        <w:spacing w:after="0" w:line="480" w:lineRule="auto"/>
        <w:ind w:left="1157"/>
        <w:jc w:val="both"/>
        <w:rPr>
          <w:rFonts w:ascii="Times New Roman" w:hAnsi="Times New Roman" w:cs="Times New Roman"/>
          <w:sz w:val="24"/>
          <w:szCs w:val="24"/>
        </w:rPr>
      </w:pPr>
    </w:p>
    <w:p w:rsidR="00F53953" w:rsidRPr="00433CB7" w:rsidRDefault="00E014F0" w:rsidP="00433CB7">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EA3FB7" w:rsidRPr="00433CB7">
        <w:rPr>
          <w:rFonts w:ascii="Times New Roman" w:hAnsi="Times New Roman" w:cs="Times New Roman"/>
          <w:sz w:val="24"/>
          <w:szCs w:val="24"/>
        </w:rPr>
        <w:t>In respect of the attempted murder charge the</w:t>
      </w:r>
      <w:r w:rsidR="0007406D" w:rsidRPr="00433CB7">
        <w:rPr>
          <w:rFonts w:ascii="Times New Roman" w:hAnsi="Times New Roman" w:cs="Times New Roman"/>
          <w:sz w:val="24"/>
          <w:szCs w:val="24"/>
        </w:rPr>
        <w:t xml:space="preserve"> none monetary</w:t>
      </w:r>
      <w:r w:rsidR="00EA3FB7" w:rsidRPr="00433CB7">
        <w:rPr>
          <w:rFonts w:ascii="Times New Roman" w:hAnsi="Times New Roman" w:cs="Times New Roman"/>
          <w:sz w:val="24"/>
          <w:szCs w:val="24"/>
        </w:rPr>
        <w:t xml:space="preserve"> conditions imposed in respect of the in</w:t>
      </w:r>
      <w:r w:rsidR="0038766C" w:rsidRPr="00433CB7">
        <w:rPr>
          <w:rFonts w:ascii="Times New Roman" w:hAnsi="Times New Roman" w:cs="Times New Roman"/>
          <w:sz w:val="24"/>
          <w:szCs w:val="24"/>
        </w:rPr>
        <w:t>i</w:t>
      </w:r>
      <w:r w:rsidR="00EA3FB7" w:rsidRPr="00433CB7">
        <w:rPr>
          <w:rFonts w:ascii="Times New Roman" w:hAnsi="Times New Roman" w:cs="Times New Roman"/>
          <w:sz w:val="24"/>
          <w:szCs w:val="24"/>
        </w:rPr>
        <w:t>tial charges were ordered to cover this charge</w:t>
      </w:r>
      <w:r w:rsidR="0023776E" w:rsidRPr="00433CB7">
        <w:rPr>
          <w:rFonts w:ascii="Times New Roman" w:hAnsi="Times New Roman" w:cs="Times New Roman"/>
          <w:sz w:val="24"/>
          <w:szCs w:val="24"/>
        </w:rPr>
        <w:t xml:space="preserve"> </w:t>
      </w:r>
      <w:r w:rsidR="0007406D" w:rsidRPr="00433CB7">
        <w:rPr>
          <w:rFonts w:ascii="Times New Roman" w:hAnsi="Times New Roman" w:cs="Times New Roman"/>
          <w:sz w:val="24"/>
          <w:szCs w:val="24"/>
        </w:rPr>
        <w:t>in addition to</w:t>
      </w:r>
      <w:r w:rsidR="00EA3FB7" w:rsidRPr="00433CB7">
        <w:rPr>
          <w:rFonts w:ascii="Times New Roman" w:hAnsi="Times New Roman" w:cs="Times New Roman"/>
          <w:sz w:val="24"/>
          <w:szCs w:val="24"/>
        </w:rPr>
        <w:t xml:space="preserve"> her being ordered to pay additional bail in the sum of RTGS $10 000-00.</w:t>
      </w:r>
      <w:r w:rsidR="0038766C" w:rsidRPr="00433CB7">
        <w:rPr>
          <w:rFonts w:ascii="Times New Roman" w:hAnsi="Times New Roman" w:cs="Times New Roman"/>
          <w:sz w:val="24"/>
          <w:szCs w:val="24"/>
        </w:rPr>
        <w:t xml:space="preserve"> </w:t>
      </w:r>
      <w:r w:rsidR="0023776E" w:rsidRPr="00433CB7">
        <w:rPr>
          <w:rFonts w:ascii="Times New Roman" w:hAnsi="Times New Roman" w:cs="Times New Roman"/>
          <w:sz w:val="24"/>
          <w:szCs w:val="24"/>
        </w:rPr>
        <w:t>The condition that she reside</w:t>
      </w:r>
      <w:r w:rsidR="000573F6" w:rsidRPr="00433CB7">
        <w:rPr>
          <w:rFonts w:ascii="Times New Roman" w:hAnsi="Times New Roman" w:cs="Times New Roman"/>
          <w:sz w:val="24"/>
          <w:szCs w:val="24"/>
        </w:rPr>
        <w:t>s</w:t>
      </w:r>
      <w:r w:rsidR="0023776E" w:rsidRPr="00433CB7">
        <w:rPr>
          <w:rFonts w:ascii="Times New Roman" w:hAnsi="Times New Roman" w:cs="Times New Roman"/>
          <w:sz w:val="24"/>
          <w:szCs w:val="24"/>
        </w:rPr>
        <w:t xml:space="preserve"> at No 614</w:t>
      </w:r>
      <w:r w:rsidR="00BB0DFA" w:rsidRPr="00433CB7">
        <w:rPr>
          <w:rFonts w:ascii="Times New Roman" w:hAnsi="Times New Roman" w:cs="Times New Roman"/>
          <w:sz w:val="24"/>
          <w:szCs w:val="24"/>
        </w:rPr>
        <w:t xml:space="preserve"> Nick Price Drive</w:t>
      </w:r>
      <w:r w:rsidR="0023776E" w:rsidRPr="00433CB7">
        <w:rPr>
          <w:rFonts w:ascii="Times New Roman" w:hAnsi="Times New Roman" w:cs="Times New Roman"/>
          <w:sz w:val="24"/>
          <w:szCs w:val="24"/>
        </w:rPr>
        <w:t xml:space="preserve"> </w:t>
      </w:r>
      <w:r w:rsidR="00F53953" w:rsidRPr="00433CB7">
        <w:rPr>
          <w:rFonts w:ascii="Times New Roman" w:hAnsi="Times New Roman" w:cs="Times New Roman"/>
          <w:sz w:val="24"/>
          <w:szCs w:val="24"/>
        </w:rPr>
        <w:t xml:space="preserve">Borrowdale Brooke </w:t>
      </w:r>
      <w:r w:rsidR="0023776E" w:rsidRPr="00433CB7">
        <w:rPr>
          <w:rFonts w:ascii="Times New Roman" w:hAnsi="Times New Roman" w:cs="Times New Roman"/>
          <w:sz w:val="24"/>
          <w:szCs w:val="24"/>
        </w:rPr>
        <w:t>was varied to No 64</w:t>
      </w:r>
      <w:r w:rsidR="00771C93">
        <w:rPr>
          <w:rFonts w:ascii="Times New Roman" w:hAnsi="Times New Roman" w:cs="Times New Roman"/>
          <w:sz w:val="24"/>
          <w:szCs w:val="24"/>
        </w:rPr>
        <w:t xml:space="preserve"> Follyjon Crescent Glen </w:t>
      </w:r>
      <w:r w:rsidR="00F53953" w:rsidRPr="00433CB7">
        <w:rPr>
          <w:rFonts w:ascii="Times New Roman" w:hAnsi="Times New Roman" w:cs="Times New Roman"/>
          <w:sz w:val="24"/>
          <w:szCs w:val="24"/>
        </w:rPr>
        <w:t>Lorne, Harare.</w:t>
      </w:r>
    </w:p>
    <w:p w:rsidR="00F53953" w:rsidRPr="00433CB7" w:rsidRDefault="00F53953" w:rsidP="00E014F0">
      <w:pPr>
        <w:jc w:val="both"/>
        <w:rPr>
          <w:rFonts w:ascii="Times New Roman" w:hAnsi="Times New Roman" w:cs="Times New Roman"/>
          <w:sz w:val="24"/>
          <w:szCs w:val="24"/>
        </w:rPr>
      </w:pPr>
    </w:p>
    <w:p w:rsidR="00F53953" w:rsidRPr="00433CB7" w:rsidRDefault="00E014F0" w:rsidP="00E014F0">
      <w:pPr>
        <w:tabs>
          <w:tab w:val="left" w:pos="1134"/>
        </w:tabs>
        <w:spacing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F53953" w:rsidRPr="00433CB7">
        <w:rPr>
          <w:rFonts w:ascii="Times New Roman" w:hAnsi="Times New Roman" w:cs="Times New Roman"/>
          <w:sz w:val="24"/>
          <w:szCs w:val="24"/>
        </w:rPr>
        <w:t>In respect of the assault charge the following bail conditions were order</w:t>
      </w:r>
      <w:r w:rsidR="0038766C" w:rsidRPr="00433CB7">
        <w:rPr>
          <w:rFonts w:ascii="Times New Roman" w:hAnsi="Times New Roman" w:cs="Times New Roman"/>
          <w:sz w:val="24"/>
          <w:szCs w:val="24"/>
        </w:rPr>
        <w:t>e</w:t>
      </w:r>
      <w:r w:rsidR="00F53953" w:rsidRPr="00433CB7">
        <w:rPr>
          <w:rFonts w:ascii="Times New Roman" w:hAnsi="Times New Roman" w:cs="Times New Roman"/>
          <w:sz w:val="24"/>
          <w:szCs w:val="24"/>
        </w:rPr>
        <w:t>d by the High Court:</w:t>
      </w:r>
    </w:p>
    <w:p w:rsidR="00F53953" w:rsidRPr="00433CB7" w:rsidRDefault="00F53953" w:rsidP="00E014F0">
      <w:pPr>
        <w:pStyle w:val="ListParagraph"/>
        <w:numPr>
          <w:ilvl w:val="0"/>
          <w:numId w:val="2"/>
        </w:numPr>
        <w:spacing w:line="480" w:lineRule="auto"/>
        <w:jc w:val="both"/>
        <w:rPr>
          <w:rFonts w:ascii="Times New Roman" w:hAnsi="Times New Roman" w:cs="Times New Roman"/>
          <w:sz w:val="24"/>
          <w:szCs w:val="24"/>
        </w:rPr>
      </w:pPr>
      <w:r w:rsidRPr="00433CB7">
        <w:rPr>
          <w:rFonts w:ascii="Times New Roman" w:hAnsi="Times New Roman" w:cs="Times New Roman"/>
          <w:sz w:val="24"/>
          <w:szCs w:val="24"/>
        </w:rPr>
        <w:t>That she deposits $1500-00 with the clerk of court Harare Magistrate’s Court.</w:t>
      </w:r>
    </w:p>
    <w:p w:rsidR="00F53953" w:rsidRPr="00433CB7" w:rsidRDefault="00F53953" w:rsidP="00E014F0">
      <w:pPr>
        <w:pStyle w:val="ListParagraph"/>
        <w:numPr>
          <w:ilvl w:val="0"/>
          <w:numId w:val="2"/>
        </w:numPr>
        <w:spacing w:line="480" w:lineRule="auto"/>
        <w:jc w:val="both"/>
        <w:rPr>
          <w:rFonts w:ascii="Times New Roman" w:hAnsi="Times New Roman" w:cs="Times New Roman"/>
          <w:sz w:val="24"/>
          <w:szCs w:val="24"/>
        </w:rPr>
      </w:pPr>
      <w:r w:rsidRPr="00433CB7">
        <w:rPr>
          <w:rFonts w:ascii="Times New Roman" w:hAnsi="Times New Roman" w:cs="Times New Roman"/>
          <w:sz w:val="24"/>
          <w:szCs w:val="24"/>
        </w:rPr>
        <w:lastRenderedPageBreak/>
        <w:t>She resides at number 64 Follyjon Crescent Glen Lorne Harare until the matter is finalised.</w:t>
      </w:r>
    </w:p>
    <w:p w:rsidR="00C70B8D" w:rsidRPr="00433CB7" w:rsidRDefault="00F53953" w:rsidP="00E014F0">
      <w:pPr>
        <w:pStyle w:val="ListParagraph"/>
        <w:numPr>
          <w:ilvl w:val="0"/>
          <w:numId w:val="2"/>
        </w:numPr>
        <w:spacing w:line="480" w:lineRule="auto"/>
        <w:jc w:val="both"/>
        <w:rPr>
          <w:rFonts w:ascii="Times New Roman" w:hAnsi="Times New Roman" w:cs="Times New Roman"/>
          <w:sz w:val="24"/>
          <w:szCs w:val="24"/>
        </w:rPr>
      </w:pPr>
      <w:r w:rsidRPr="00433CB7">
        <w:rPr>
          <w:rFonts w:ascii="Times New Roman" w:hAnsi="Times New Roman" w:cs="Times New Roman"/>
          <w:sz w:val="24"/>
          <w:szCs w:val="24"/>
        </w:rPr>
        <w:t>She reports at Borrowdale</w:t>
      </w:r>
      <w:r w:rsidR="00C70B8D" w:rsidRPr="00433CB7">
        <w:rPr>
          <w:rFonts w:ascii="Times New Roman" w:hAnsi="Times New Roman" w:cs="Times New Roman"/>
          <w:sz w:val="24"/>
          <w:szCs w:val="24"/>
        </w:rPr>
        <w:t xml:space="preserve"> Police Station every fortnight on Friday between 6am and 6pm.</w:t>
      </w:r>
    </w:p>
    <w:p w:rsidR="00E014F0" w:rsidRPr="00433CB7" w:rsidRDefault="00C70B8D" w:rsidP="00E014F0">
      <w:pPr>
        <w:pStyle w:val="ListParagraph"/>
        <w:numPr>
          <w:ilvl w:val="0"/>
          <w:numId w:val="2"/>
        </w:numPr>
        <w:spacing w:line="480" w:lineRule="auto"/>
        <w:jc w:val="both"/>
        <w:rPr>
          <w:rFonts w:ascii="Times New Roman" w:hAnsi="Times New Roman" w:cs="Times New Roman"/>
          <w:sz w:val="24"/>
          <w:szCs w:val="24"/>
        </w:rPr>
      </w:pPr>
      <w:r w:rsidRPr="00433CB7">
        <w:rPr>
          <w:rFonts w:ascii="Times New Roman" w:hAnsi="Times New Roman" w:cs="Times New Roman"/>
          <w:sz w:val="24"/>
          <w:szCs w:val="24"/>
        </w:rPr>
        <w:t>She does not interfere with state witnesses includi</w:t>
      </w:r>
      <w:r w:rsidR="0052266F">
        <w:rPr>
          <w:rFonts w:ascii="Times New Roman" w:hAnsi="Times New Roman" w:cs="Times New Roman"/>
          <w:sz w:val="24"/>
          <w:szCs w:val="24"/>
        </w:rPr>
        <w:t>ng Delight Munyoro and Batsirai </w:t>
      </w:r>
      <w:r w:rsidRPr="00433CB7">
        <w:rPr>
          <w:rFonts w:ascii="Times New Roman" w:hAnsi="Times New Roman" w:cs="Times New Roman"/>
          <w:sz w:val="24"/>
          <w:szCs w:val="24"/>
        </w:rPr>
        <w:t>Furukiya.</w:t>
      </w:r>
      <w:r w:rsidR="0006354C" w:rsidRPr="00433CB7">
        <w:rPr>
          <w:rFonts w:ascii="Times New Roman" w:hAnsi="Times New Roman" w:cs="Times New Roman"/>
          <w:sz w:val="24"/>
          <w:szCs w:val="24"/>
        </w:rPr>
        <w:t xml:space="preserve"> </w:t>
      </w:r>
      <w:r w:rsidRPr="00433CB7">
        <w:rPr>
          <w:rFonts w:ascii="Times New Roman" w:hAnsi="Times New Roman" w:cs="Times New Roman"/>
          <w:sz w:val="24"/>
          <w:szCs w:val="24"/>
        </w:rPr>
        <w:t>She does not attend at Hellenic Pri</w:t>
      </w:r>
      <w:r w:rsidR="00121D39" w:rsidRPr="00433CB7">
        <w:rPr>
          <w:rFonts w:ascii="Times New Roman" w:hAnsi="Times New Roman" w:cs="Times New Roman"/>
          <w:sz w:val="24"/>
          <w:szCs w:val="24"/>
        </w:rPr>
        <w:t>mary School except in connectio</w:t>
      </w:r>
      <w:r w:rsidRPr="00433CB7">
        <w:rPr>
          <w:rFonts w:ascii="Times New Roman" w:hAnsi="Times New Roman" w:cs="Times New Roman"/>
          <w:sz w:val="24"/>
          <w:szCs w:val="24"/>
        </w:rPr>
        <w:t>n with consul</w:t>
      </w:r>
      <w:r w:rsidR="00BB5DAC" w:rsidRPr="00433CB7">
        <w:rPr>
          <w:rFonts w:ascii="Times New Roman" w:hAnsi="Times New Roman" w:cs="Times New Roman"/>
          <w:sz w:val="24"/>
          <w:szCs w:val="24"/>
        </w:rPr>
        <w:t>tations with school authorities.</w:t>
      </w:r>
    </w:p>
    <w:p w:rsidR="00E014F0" w:rsidRPr="00433CB7" w:rsidRDefault="00E014F0" w:rsidP="00E014F0">
      <w:pPr>
        <w:pStyle w:val="ListParagraph"/>
        <w:ind w:left="765"/>
        <w:jc w:val="both"/>
        <w:rPr>
          <w:rFonts w:ascii="Times New Roman" w:hAnsi="Times New Roman" w:cs="Times New Roman"/>
          <w:sz w:val="24"/>
          <w:szCs w:val="24"/>
        </w:rPr>
      </w:pPr>
    </w:p>
    <w:p w:rsidR="00E014F0" w:rsidRDefault="00E014F0" w:rsidP="000C3D31">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BB5DAC" w:rsidRPr="00433CB7">
        <w:rPr>
          <w:rFonts w:ascii="Times New Roman" w:hAnsi="Times New Roman" w:cs="Times New Roman"/>
          <w:sz w:val="24"/>
          <w:szCs w:val="24"/>
        </w:rPr>
        <w:t xml:space="preserve">Thereafter the appellant’s initial bail conditions were altered to include </w:t>
      </w:r>
      <w:r w:rsidR="0059050D" w:rsidRPr="00433CB7">
        <w:rPr>
          <w:rFonts w:ascii="Times New Roman" w:hAnsi="Times New Roman" w:cs="Times New Roman"/>
          <w:sz w:val="24"/>
          <w:szCs w:val="24"/>
        </w:rPr>
        <w:t>t</w:t>
      </w:r>
      <w:r w:rsidR="00BB5DAC" w:rsidRPr="00433CB7">
        <w:rPr>
          <w:rFonts w:ascii="Times New Roman" w:hAnsi="Times New Roman" w:cs="Times New Roman"/>
          <w:sz w:val="24"/>
          <w:szCs w:val="24"/>
        </w:rPr>
        <w:t>he surre</w:t>
      </w:r>
      <w:r w:rsidR="0038766C" w:rsidRPr="00433CB7">
        <w:rPr>
          <w:rFonts w:ascii="Times New Roman" w:hAnsi="Times New Roman" w:cs="Times New Roman"/>
          <w:sz w:val="24"/>
          <w:szCs w:val="24"/>
        </w:rPr>
        <w:t>nder</w:t>
      </w:r>
      <w:r w:rsidR="00BB5DAC" w:rsidRPr="00433CB7">
        <w:rPr>
          <w:rFonts w:ascii="Times New Roman" w:hAnsi="Times New Roman" w:cs="Times New Roman"/>
          <w:sz w:val="24"/>
          <w:szCs w:val="24"/>
        </w:rPr>
        <w:t>ing</w:t>
      </w:r>
      <w:r w:rsidR="006E5EF2" w:rsidRPr="00433CB7">
        <w:rPr>
          <w:rFonts w:ascii="Times New Roman" w:hAnsi="Times New Roman" w:cs="Times New Roman"/>
          <w:sz w:val="24"/>
          <w:szCs w:val="24"/>
        </w:rPr>
        <w:t xml:space="preserve"> of</w:t>
      </w:r>
      <w:r w:rsidR="0038766C" w:rsidRPr="00433CB7">
        <w:rPr>
          <w:rFonts w:ascii="Times New Roman" w:hAnsi="Times New Roman" w:cs="Times New Roman"/>
          <w:sz w:val="24"/>
          <w:szCs w:val="24"/>
        </w:rPr>
        <w:t xml:space="preserve"> her ordinary passport number CN</w:t>
      </w:r>
      <w:r w:rsidR="00F53953" w:rsidRPr="00433CB7">
        <w:rPr>
          <w:rFonts w:ascii="Times New Roman" w:hAnsi="Times New Roman" w:cs="Times New Roman"/>
          <w:sz w:val="24"/>
          <w:szCs w:val="24"/>
        </w:rPr>
        <w:t xml:space="preserve"> </w:t>
      </w:r>
      <w:r w:rsidR="0038766C" w:rsidRPr="00433CB7">
        <w:rPr>
          <w:rFonts w:ascii="Times New Roman" w:hAnsi="Times New Roman" w:cs="Times New Roman"/>
          <w:sz w:val="24"/>
          <w:szCs w:val="24"/>
        </w:rPr>
        <w:t>701555</w:t>
      </w:r>
      <w:r w:rsidR="0059050D" w:rsidRPr="00433CB7">
        <w:rPr>
          <w:rFonts w:ascii="Times New Roman" w:hAnsi="Times New Roman" w:cs="Times New Roman"/>
          <w:sz w:val="24"/>
          <w:szCs w:val="24"/>
        </w:rPr>
        <w:t xml:space="preserve"> which had not been</w:t>
      </w:r>
      <w:r w:rsidR="00570832" w:rsidRPr="00433CB7">
        <w:rPr>
          <w:rFonts w:ascii="Times New Roman" w:hAnsi="Times New Roman" w:cs="Times New Roman"/>
          <w:sz w:val="24"/>
          <w:szCs w:val="24"/>
        </w:rPr>
        <w:t xml:space="preserve"> previously</w:t>
      </w:r>
      <w:r w:rsidR="0059050D" w:rsidRPr="00433CB7">
        <w:rPr>
          <w:rFonts w:ascii="Times New Roman" w:hAnsi="Times New Roman" w:cs="Times New Roman"/>
          <w:sz w:val="24"/>
          <w:szCs w:val="24"/>
        </w:rPr>
        <w:t xml:space="preserve"> disclosed when bail was granted</w:t>
      </w:r>
      <w:r w:rsidR="00570832" w:rsidRPr="00433CB7">
        <w:rPr>
          <w:rFonts w:ascii="Times New Roman" w:hAnsi="Times New Roman" w:cs="Times New Roman"/>
          <w:sz w:val="24"/>
          <w:szCs w:val="24"/>
        </w:rPr>
        <w:t xml:space="preserve"> by the High Court</w:t>
      </w:r>
      <w:r w:rsidR="0059050D" w:rsidRPr="00433CB7">
        <w:rPr>
          <w:rFonts w:ascii="Times New Roman" w:hAnsi="Times New Roman" w:cs="Times New Roman"/>
          <w:sz w:val="24"/>
          <w:szCs w:val="24"/>
        </w:rPr>
        <w:t>,</w:t>
      </w:r>
      <w:r w:rsidR="0038766C" w:rsidRPr="00433CB7">
        <w:rPr>
          <w:rFonts w:ascii="Times New Roman" w:hAnsi="Times New Roman" w:cs="Times New Roman"/>
          <w:sz w:val="24"/>
          <w:szCs w:val="24"/>
        </w:rPr>
        <w:t xml:space="preserve"> to the clerk of court at Harare Magistrate’s Court.</w:t>
      </w:r>
      <w:r w:rsidR="00790F23" w:rsidRPr="00433CB7">
        <w:rPr>
          <w:rFonts w:ascii="Times New Roman" w:hAnsi="Times New Roman" w:cs="Times New Roman"/>
          <w:sz w:val="24"/>
          <w:szCs w:val="24"/>
        </w:rPr>
        <w:t xml:space="preserve"> </w:t>
      </w:r>
    </w:p>
    <w:p w:rsidR="000C3D31" w:rsidRPr="00433CB7" w:rsidRDefault="000C3D31" w:rsidP="000C3D31">
      <w:pPr>
        <w:tabs>
          <w:tab w:val="left" w:pos="1134"/>
        </w:tabs>
        <w:spacing w:after="0" w:line="480" w:lineRule="auto"/>
        <w:jc w:val="both"/>
        <w:rPr>
          <w:rFonts w:ascii="Times New Roman" w:hAnsi="Times New Roman" w:cs="Times New Roman"/>
          <w:sz w:val="24"/>
          <w:szCs w:val="24"/>
        </w:rPr>
      </w:pPr>
    </w:p>
    <w:p w:rsidR="006C0B70" w:rsidRPr="00433CB7" w:rsidRDefault="00E014F0" w:rsidP="00481EE0">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6C0B70" w:rsidRPr="00433CB7">
        <w:rPr>
          <w:rFonts w:ascii="Times New Roman" w:hAnsi="Times New Roman" w:cs="Times New Roman"/>
          <w:sz w:val="24"/>
          <w:szCs w:val="24"/>
        </w:rPr>
        <w:t xml:space="preserve">Subsequently the appellant applied to the court </w:t>
      </w:r>
      <w:r w:rsidR="006C0B70" w:rsidRPr="00433CB7">
        <w:rPr>
          <w:rFonts w:ascii="Times New Roman" w:hAnsi="Times New Roman" w:cs="Times New Roman"/>
          <w:i/>
          <w:sz w:val="24"/>
          <w:szCs w:val="24"/>
        </w:rPr>
        <w:t xml:space="preserve">a quo </w:t>
      </w:r>
      <w:r w:rsidR="006C0B70" w:rsidRPr="00433CB7">
        <w:rPr>
          <w:rFonts w:ascii="Times New Roman" w:hAnsi="Times New Roman" w:cs="Times New Roman"/>
          <w:sz w:val="24"/>
          <w:szCs w:val="24"/>
        </w:rPr>
        <w:t>for the variation of her bail conditions. She sought the release to her of her ordinary passport so that she could travel to South Africa for medical treatment by</w:t>
      </w:r>
      <w:r w:rsidR="00C27896" w:rsidRPr="00433CB7">
        <w:rPr>
          <w:rFonts w:ascii="Times New Roman" w:hAnsi="Times New Roman" w:cs="Times New Roman"/>
          <w:sz w:val="24"/>
          <w:szCs w:val="24"/>
        </w:rPr>
        <w:t xml:space="preserve"> Dr van Hedeen a</w:t>
      </w:r>
      <w:r w:rsidR="006C0B70" w:rsidRPr="00433CB7">
        <w:rPr>
          <w:rFonts w:ascii="Times New Roman" w:hAnsi="Times New Roman" w:cs="Times New Roman"/>
          <w:sz w:val="24"/>
          <w:szCs w:val="24"/>
        </w:rPr>
        <w:t xml:space="preserve"> specialist on lymphoedema. She also sought the temporal suspension of the condition that she reports to Borrowdale police every fortnight on Fridays. This was to enable her to travel to South Africa where she was to receive treatment for a period which would result in her not being able to meet the reporting condition.</w:t>
      </w:r>
    </w:p>
    <w:p w:rsidR="00E014F0" w:rsidRPr="00433CB7" w:rsidRDefault="00E014F0" w:rsidP="00E014F0">
      <w:pPr>
        <w:jc w:val="both"/>
        <w:rPr>
          <w:rFonts w:ascii="Times New Roman" w:hAnsi="Times New Roman" w:cs="Times New Roman"/>
          <w:sz w:val="24"/>
          <w:szCs w:val="24"/>
        </w:rPr>
      </w:pPr>
    </w:p>
    <w:p w:rsidR="00495527" w:rsidRPr="00433CB7" w:rsidRDefault="00E014F0" w:rsidP="00771C93">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495527" w:rsidRPr="00433CB7">
        <w:rPr>
          <w:rFonts w:ascii="Times New Roman" w:hAnsi="Times New Roman" w:cs="Times New Roman"/>
          <w:sz w:val="24"/>
          <w:szCs w:val="24"/>
        </w:rPr>
        <w:t xml:space="preserve">In her application for variation the appellant </w:t>
      </w:r>
      <w:r w:rsidR="00FA382C" w:rsidRPr="00433CB7">
        <w:rPr>
          <w:rFonts w:ascii="Times New Roman" w:hAnsi="Times New Roman" w:cs="Times New Roman"/>
          <w:sz w:val="24"/>
          <w:szCs w:val="24"/>
        </w:rPr>
        <w:t>concentrated on the condition of her health. She did not explain how the interests of justice should be balanced</w:t>
      </w:r>
      <w:r w:rsidR="00EC628C" w:rsidRPr="00433CB7">
        <w:rPr>
          <w:rFonts w:ascii="Times New Roman" w:hAnsi="Times New Roman" w:cs="Times New Roman"/>
          <w:sz w:val="24"/>
          <w:szCs w:val="24"/>
        </w:rPr>
        <w:t xml:space="preserve"> with her need for medical treatment</w:t>
      </w:r>
      <w:r w:rsidR="00FA382C" w:rsidRPr="00433CB7">
        <w:rPr>
          <w:rFonts w:ascii="Times New Roman" w:hAnsi="Times New Roman" w:cs="Times New Roman"/>
          <w:sz w:val="24"/>
          <w:szCs w:val="24"/>
        </w:rPr>
        <w:t xml:space="preserve"> if her application was to be granted. She merely said she would not abscond as she could not risk the forfeiture of her parents’ property which was offered as surety when she was </w:t>
      </w:r>
      <w:r w:rsidR="00FA5EB0" w:rsidRPr="00433CB7">
        <w:rPr>
          <w:rFonts w:ascii="Times New Roman" w:hAnsi="Times New Roman" w:cs="Times New Roman"/>
          <w:sz w:val="24"/>
          <w:szCs w:val="24"/>
        </w:rPr>
        <w:t>granted</w:t>
      </w:r>
      <w:r w:rsidR="00FA382C" w:rsidRPr="00433CB7">
        <w:rPr>
          <w:rFonts w:ascii="Times New Roman" w:hAnsi="Times New Roman" w:cs="Times New Roman"/>
          <w:sz w:val="24"/>
          <w:szCs w:val="24"/>
        </w:rPr>
        <w:t xml:space="preserve"> bail</w:t>
      </w:r>
      <w:r w:rsidR="0085178D" w:rsidRPr="00433CB7">
        <w:rPr>
          <w:rFonts w:ascii="Times New Roman" w:hAnsi="Times New Roman" w:cs="Times New Roman"/>
          <w:sz w:val="24"/>
          <w:szCs w:val="24"/>
        </w:rPr>
        <w:t xml:space="preserve"> by the High Court</w:t>
      </w:r>
      <w:r w:rsidR="00FA382C" w:rsidRPr="00433CB7">
        <w:rPr>
          <w:rFonts w:ascii="Times New Roman" w:hAnsi="Times New Roman" w:cs="Times New Roman"/>
          <w:sz w:val="24"/>
          <w:szCs w:val="24"/>
        </w:rPr>
        <w:t>.</w:t>
      </w:r>
    </w:p>
    <w:p w:rsidR="00FA382C" w:rsidRPr="00433CB7" w:rsidRDefault="00FA382C" w:rsidP="00E014F0">
      <w:pPr>
        <w:jc w:val="both"/>
        <w:rPr>
          <w:rFonts w:ascii="Times New Roman" w:hAnsi="Times New Roman" w:cs="Times New Roman"/>
          <w:sz w:val="24"/>
          <w:szCs w:val="24"/>
        </w:rPr>
      </w:pPr>
    </w:p>
    <w:p w:rsidR="00FA382C" w:rsidRPr="00433CB7" w:rsidRDefault="00F71150" w:rsidP="00F71150">
      <w:pPr>
        <w:tabs>
          <w:tab w:val="left" w:pos="1134"/>
        </w:tabs>
        <w:spacing w:line="480" w:lineRule="auto"/>
        <w:jc w:val="both"/>
        <w:rPr>
          <w:rFonts w:ascii="Times New Roman" w:hAnsi="Times New Roman" w:cs="Times New Roman"/>
          <w:sz w:val="24"/>
          <w:szCs w:val="24"/>
        </w:rPr>
      </w:pPr>
      <w:r w:rsidRPr="00433CB7">
        <w:rPr>
          <w:rFonts w:ascii="Times New Roman" w:hAnsi="Times New Roman" w:cs="Times New Roman"/>
          <w:sz w:val="24"/>
          <w:szCs w:val="24"/>
        </w:rPr>
        <w:lastRenderedPageBreak/>
        <w:tab/>
      </w:r>
      <w:r w:rsidR="00FA382C" w:rsidRPr="00433CB7">
        <w:rPr>
          <w:rFonts w:ascii="Times New Roman" w:hAnsi="Times New Roman" w:cs="Times New Roman"/>
          <w:sz w:val="24"/>
          <w:szCs w:val="24"/>
        </w:rPr>
        <w:t>On the other hand the first respondent opposed the application alleging that the appellant has strong ties with South Africa and that most of the charges preferred against her</w:t>
      </w:r>
      <w:r w:rsidR="00EB5F05" w:rsidRPr="00433CB7">
        <w:rPr>
          <w:rFonts w:ascii="Times New Roman" w:hAnsi="Times New Roman" w:cs="Times New Roman"/>
          <w:sz w:val="24"/>
          <w:szCs w:val="24"/>
        </w:rPr>
        <w:t xml:space="preserve"> involve the externalisation of foreign currency to</w:t>
      </w:r>
      <w:r w:rsidR="00FA382C" w:rsidRPr="00433CB7">
        <w:rPr>
          <w:rFonts w:ascii="Times New Roman" w:hAnsi="Times New Roman" w:cs="Times New Roman"/>
          <w:sz w:val="24"/>
          <w:szCs w:val="24"/>
        </w:rPr>
        <w:t xml:space="preserve"> South Africa. </w:t>
      </w:r>
      <w:r w:rsidR="00EB5F05" w:rsidRPr="00433CB7">
        <w:rPr>
          <w:rFonts w:ascii="Times New Roman" w:hAnsi="Times New Roman" w:cs="Times New Roman"/>
          <w:sz w:val="24"/>
          <w:szCs w:val="24"/>
        </w:rPr>
        <w:t xml:space="preserve">The attempted murder </w:t>
      </w:r>
      <w:r w:rsidR="00AE0704" w:rsidRPr="00433CB7">
        <w:rPr>
          <w:rFonts w:ascii="Times New Roman" w:hAnsi="Times New Roman" w:cs="Times New Roman"/>
          <w:sz w:val="24"/>
          <w:szCs w:val="24"/>
        </w:rPr>
        <w:t>is alleged to have occurred in South Africa. The first respondent</w:t>
      </w:r>
      <w:r w:rsidR="00FA382C" w:rsidRPr="00433CB7">
        <w:rPr>
          <w:rFonts w:ascii="Times New Roman" w:hAnsi="Times New Roman" w:cs="Times New Roman"/>
          <w:sz w:val="24"/>
          <w:szCs w:val="24"/>
        </w:rPr>
        <w:t xml:space="preserve"> also opposed the application for variation on the basis that the evidence led by the appellant left grey areas</w:t>
      </w:r>
      <w:r w:rsidR="00AE0704" w:rsidRPr="00433CB7">
        <w:rPr>
          <w:rFonts w:ascii="Times New Roman" w:hAnsi="Times New Roman" w:cs="Times New Roman"/>
          <w:sz w:val="24"/>
          <w:szCs w:val="24"/>
        </w:rPr>
        <w:t xml:space="preserve"> on the issue of whether or not there are specialists in Zimbabwe, who can treat the appellant’s condition</w:t>
      </w:r>
      <w:r w:rsidR="00FA382C" w:rsidRPr="00433CB7">
        <w:rPr>
          <w:rFonts w:ascii="Times New Roman" w:hAnsi="Times New Roman" w:cs="Times New Roman"/>
          <w:sz w:val="24"/>
          <w:szCs w:val="24"/>
        </w:rPr>
        <w:t>.</w:t>
      </w:r>
    </w:p>
    <w:p w:rsidR="00495527" w:rsidRPr="00433CB7" w:rsidRDefault="00495527" w:rsidP="00C2621B">
      <w:pPr>
        <w:spacing w:after="0"/>
        <w:jc w:val="both"/>
        <w:rPr>
          <w:rFonts w:ascii="Times New Roman" w:hAnsi="Times New Roman" w:cs="Times New Roman"/>
          <w:sz w:val="24"/>
          <w:szCs w:val="24"/>
        </w:rPr>
      </w:pPr>
    </w:p>
    <w:p w:rsidR="00867DF7" w:rsidRPr="00433CB7" w:rsidRDefault="00F71150" w:rsidP="00F71150">
      <w:pPr>
        <w:tabs>
          <w:tab w:val="left" w:pos="1134"/>
        </w:tabs>
        <w:spacing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495527" w:rsidRPr="00433CB7">
        <w:rPr>
          <w:rFonts w:ascii="Times New Roman" w:hAnsi="Times New Roman" w:cs="Times New Roman"/>
          <w:sz w:val="24"/>
          <w:szCs w:val="24"/>
        </w:rPr>
        <w:t xml:space="preserve">The court </w:t>
      </w:r>
      <w:r w:rsidR="00495527" w:rsidRPr="00433CB7">
        <w:rPr>
          <w:rFonts w:ascii="Times New Roman" w:hAnsi="Times New Roman" w:cs="Times New Roman"/>
          <w:i/>
          <w:sz w:val="24"/>
          <w:szCs w:val="24"/>
        </w:rPr>
        <w:t>a quo</w:t>
      </w:r>
      <w:r w:rsidR="00495527" w:rsidRPr="00433CB7">
        <w:rPr>
          <w:rFonts w:ascii="Times New Roman" w:hAnsi="Times New Roman" w:cs="Times New Roman"/>
          <w:sz w:val="24"/>
          <w:szCs w:val="24"/>
        </w:rPr>
        <w:t xml:space="preserve"> accepted that </w:t>
      </w:r>
      <w:r w:rsidR="003F3652" w:rsidRPr="00433CB7">
        <w:rPr>
          <w:rFonts w:ascii="Times New Roman" w:hAnsi="Times New Roman" w:cs="Times New Roman"/>
          <w:sz w:val="24"/>
          <w:szCs w:val="24"/>
        </w:rPr>
        <w:t>t</w:t>
      </w:r>
      <w:r w:rsidR="00495527" w:rsidRPr="00433CB7">
        <w:rPr>
          <w:rFonts w:ascii="Times New Roman" w:hAnsi="Times New Roman" w:cs="Times New Roman"/>
          <w:sz w:val="24"/>
          <w:szCs w:val="24"/>
        </w:rPr>
        <w:t>he</w:t>
      </w:r>
      <w:r w:rsidR="003F3652" w:rsidRPr="00433CB7">
        <w:rPr>
          <w:rFonts w:ascii="Times New Roman" w:hAnsi="Times New Roman" w:cs="Times New Roman"/>
          <w:sz w:val="24"/>
          <w:szCs w:val="24"/>
        </w:rPr>
        <w:t xml:space="preserve"> appellant</w:t>
      </w:r>
      <w:r w:rsidR="00495527" w:rsidRPr="00433CB7">
        <w:rPr>
          <w:rFonts w:ascii="Times New Roman" w:hAnsi="Times New Roman" w:cs="Times New Roman"/>
          <w:sz w:val="24"/>
          <w:szCs w:val="24"/>
        </w:rPr>
        <w:t xml:space="preserve"> needed medical treatment by specialist</w:t>
      </w:r>
      <w:r w:rsidR="003A0FB0" w:rsidRPr="00433CB7">
        <w:rPr>
          <w:rFonts w:ascii="Times New Roman" w:hAnsi="Times New Roman" w:cs="Times New Roman"/>
          <w:sz w:val="24"/>
          <w:szCs w:val="24"/>
        </w:rPr>
        <w:t>s</w:t>
      </w:r>
      <w:r w:rsidR="00495527" w:rsidRPr="00433CB7">
        <w:rPr>
          <w:rFonts w:ascii="Times New Roman" w:hAnsi="Times New Roman" w:cs="Times New Roman"/>
          <w:sz w:val="24"/>
          <w:szCs w:val="24"/>
        </w:rPr>
        <w:t>. It accepted that prior to her</w:t>
      </w:r>
      <w:r w:rsidR="00CC5C44" w:rsidRPr="00433CB7">
        <w:rPr>
          <w:rFonts w:ascii="Times New Roman" w:hAnsi="Times New Roman" w:cs="Times New Roman"/>
          <w:sz w:val="24"/>
          <w:szCs w:val="24"/>
        </w:rPr>
        <w:t xml:space="preserve"> arrest she was being attended to by</w:t>
      </w:r>
      <w:r w:rsidR="003F3652" w:rsidRPr="00433CB7">
        <w:rPr>
          <w:rFonts w:ascii="Times New Roman" w:hAnsi="Times New Roman" w:cs="Times New Roman"/>
          <w:sz w:val="24"/>
          <w:szCs w:val="24"/>
        </w:rPr>
        <w:t xml:space="preserve"> Dr J van Hed</w:t>
      </w:r>
      <w:r w:rsidR="002F6D2B" w:rsidRPr="00433CB7">
        <w:rPr>
          <w:rFonts w:ascii="Times New Roman" w:hAnsi="Times New Roman" w:cs="Times New Roman"/>
          <w:sz w:val="24"/>
          <w:szCs w:val="24"/>
        </w:rPr>
        <w:t>ee</w:t>
      </w:r>
      <w:r w:rsidR="003F3652" w:rsidRPr="00433CB7">
        <w:rPr>
          <w:rFonts w:ascii="Times New Roman" w:hAnsi="Times New Roman" w:cs="Times New Roman"/>
          <w:sz w:val="24"/>
          <w:szCs w:val="24"/>
        </w:rPr>
        <w:t>n a</w:t>
      </w:r>
      <w:r w:rsidR="00CC5C44" w:rsidRPr="00433CB7">
        <w:rPr>
          <w:rFonts w:ascii="Times New Roman" w:hAnsi="Times New Roman" w:cs="Times New Roman"/>
          <w:sz w:val="24"/>
          <w:szCs w:val="24"/>
        </w:rPr>
        <w:t xml:space="preserve"> South African specialist</w:t>
      </w:r>
      <w:r w:rsidR="003A0FB0" w:rsidRPr="00433CB7">
        <w:rPr>
          <w:rFonts w:ascii="Times New Roman" w:hAnsi="Times New Roman" w:cs="Times New Roman"/>
          <w:sz w:val="24"/>
          <w:szCs w:val="24"/>
        </w:rPr>
        <w:t>. T</w:t>
      </w:r>
      <w:r w:rsidR="00FB2F9F" w:rsidRPr="00433CB7">
        <w:rPr>
          <w:rFonts w:ascii="Times New Roman" w:hAnsi="Times New Roman" w:cs="Times New Roman"/>
          <w:sz w:val="24"/>
          <w:szCs w:val="24"/>
        </w:rPr>
        <w:t xml:space="preserve">he court </w:t>
      </w:r>
      <w:r w:rsidR="00FB2F9F" w:rsidRPr="00433CB7">
        <w:rPr>
          <w:rFonts w:ascii="Times New Roman" w:hAnsi="Times New Roman" w:cs="Times New Roman"/>
          <w:i/>
          <w:sz w:val="24"/>
          <w:szCs w:val="24"/>
        </w:rPr>
        <w:t>a quo</w:t>
      </w:r>
      <w:r w:rsidR="00FB2F9F" w:rsidRPr="00433CB7">
        <w:rPr>
          <w:rFonts w:ascii="Times New Roman" w:hAnsi="Times New Roman" w:cs="Times New Roman"/>
          <w:sz w:val="24"/>
          <w:szCs w:val="24"/>
        </w:rPr>
        <w:t xml:space="preserve"> however did not </w:t>
      </w:r>
      <w:r w:rsidR="00771C93">
        <w:rPr>
          <w:rFonts w:ascii="Times New Roman" w:hAnsi="Times New Roman" w:cs="Times New Roman"/>
          <w:sz w:val="24"/>
          <w:szCs w:val="24"/>
        </w:rPr>
        <w:t>accept the evidence of Dr </w:t>
      </w:r>
      <w:r w:rsidR="00771C93" w:rsidRPr="00771C93">
        <w:t>J</w:t>
      </w:r>
      <w:r w:rsidR="00771C93">
        <w:t> </w:t>
      </w:r>
      <w:r w:rsidR="00771C93" w:rsidRPr="00771C93">
        <w:t>van</w:t>
      </w:r>
      <w:r w:rsidR="00771C93">
        <w:rPr>
          <w:rFonts w:ascii="Times New Roman" w:hAnsi="Times New Roman" w:cs="Times New Roman"/>
          <w:sz w:val="24"/>
          <w:szCs w:val="24"/>
        </w:rPr>
        <w:t> </w:t>
      </w:r>
      <w:r w:rsidR="00FB2F9F" w:rsidRPr="00433CB7">
        <w:rPr>
          <w:rFonts w:ascii="Times New Roman" w:hAnsi="Times New Roman" w:cs="Times New Roman"/>
          <w:sz w:val="24"/>
          <w:szCs w:val="24"/>
        </w:rPr>
        <w:t>Hed</w:t>
      </w:r>
      <w:r w:rsidR="002F6D2B" w:rsidRPr="00433CB7">
        <w:rPr>
          <w:rFonts w:ascii="Times New Roman" w:hAnsi="Times New Roman" w:cs="Times New Roman"/>
          <w:sz w:val="24"/>
          <w:szCs w:val="24"/>
        </w:rPr>
        <w:t>ee</w:t>
      </w:r>
      <w:r w:rsidR="00FB2F9F" w:rsidRPr="00433CB7">
        <w:rPr>
          <w:rFonts w:ascii="Times New Roman" w:hAnsi="Times New Roman" w:cs="Times New Roman"/>
          <w:sz w:val="24"/>
          <w:szCs w:val="24"/>
        </w:rPr>
        <w:t>n who authoritatively spoke about the appellant’s current condition without disclosing how he got that information as the appellant has not tr</w:t>
      </w:r>
      <w:r w:rsidR="00570677" w:rsidRPr="00433CB7">
        <w:rPr>
          <w:rFonts w:ascii="Times New Roman" w:hAnsi="Times New Roman" w:cs="Times New Roman"/>
          <w:sz w:val="24"/>
          <w:szCs w:val="24"/>
        </w:rPr>
        <w:t>a</w:t>
      </w:r>
      <w:r w:rsidR="00FB2F9F" w:rsidRPr="00433CB7">
        <w:rPr>
          <w:rFonts w:ascii="Times New Roman" w:hAnsi="Times New Roman" w:cs="Times New Roman"/>
          <w:sz w:val="24"/>
          <w:szCs w:val="24"/>
        </w:rPr>
        <w:t>ve</w:t>
      </w:r>
      <w:r w:rsidR="00570677" w:rsidRPr="00433CB7">
        <w:rPr>
          <w:rFonts w:ascii="Times New Roman" w:hAnsi="Times New Roman" w:cs="Times New Roman"/>
          <w:sz w:val="24"/>
          <w:szCs w:val="24"/>
        </w:rPr>
        <w:t>l</w:t>
      </w:r>
      <w:r w:rsidR="00FB2F9F" w:rsidRPr="00433CB7">
        <w:rPr>
          <w:rFonts w:ascii="Times New Roman" w:hAnsi="Times New Roman" w:cs="Times New Roman"/>
          <w:sz w:val="24"/>
          <w:szCs w:val="24"/>
        </w:rPr>
        <w:t>led out of Zimbabwe</w:t>
      </w:r>
      <w:r w:rsidR="0052266F">
        <w:rPr>
          <w:rFonts w:ascii="Times New Roman" w:hAnsi="Times New Roman" w:cs="Times New Roman"/>
          <w:sz w:val="24"/>
          <w:szCs w:val="24"/>
        </w:rPr>
        <w:t xml:space="preserve"> since her arrest on 4 December </w:t>
      </w:r>
      <w:r w:rsidR="00FB2F9F" w:rsidRPr="00433CB7">
        <w:rPr>
          <w:rFonts w:ascii="Times New Roman" w:hAnsi="Times New Roman" w:cs="Times New Roman"/>
          <w:sz w:val="24"/>
          <w:szCs w:val="24"/>
        </w:rPr>
        <w:t>2019. It also did not accept the evidence of Specialist Ne</w:t>
      </w:r>
      <w:r w:rsidR="00570677" w:rsidRPr="00433CB7">
        <w:rPr>
          <w:rFonts w:ascii="Times New Roman" w:hAnsi="Times New Roman" w:cs="Times New Roman"/>
          <w:sz w:val="24"/>
          <w:szCs w:val="24"/>
        </w:rPr>
        <w:t>u</w:t>
      </w:r>
      <w:r w:rsidR="00FB2F9F" w:rsidRPr="00433CB7">
        <w:rPr>
          <w:rFonts w:ascii="Times New Roman" w:hAnsi="Times New Roman" w:cs="Times New Roman"/>
          <w:sz w:val="24"/>
          <w:szCs w:val="24"/>
        </w:rPr>
        <w:t>rologist Mr Makara</w:t>
      </w:r>
      <w:r w:rsidR="001C2580" w:rsidRPr="00433CB7">
        <w:rPr>
          <w:rFonts w:ascii="Times New Roman" w:hAnsi="Times New Roman" w:cs="Times New Roman"/>
          <w:sz w:val="24"/>
          <w:szCs w:val="24"/>
        </w:rPr>
        <w:t>wo</w:t>
      </w:r>
      <w:r w:rsidR="00FB2F9F" w:rsidRPr="00433CB7">
        <w:rPr>
          <w:rFonts w:ascii="Times New Roman" w:hAnsi="Times New Roman" w:cs="Times New Roman"/>
          <w:sz w:val="24"/>
          <w:szCs w:val="24"/>
        </w:rPr>
        <w:t xml:space="preserve"> on his statement that there are no specialist</w:t>
      </w:r>
      <w:r w:rsidR="00570677" w:rsidRPr="00433CB7">
        <w:rPr>
          <w:rFonts w:ascii="Times New Roman" w:hAnsi="Times New Roman" w:cs="Times New Roman"/>
          <w:sz w:val="24"/>
          <w:szCs w:val="24"/>
        </w:rPr>
        <w:t>s</w:t>
      </w:r>
      <w:r w:rsidR="00FB2F9F" w:rsidRPr="00433CB7">
        <w:rPr>
          <w:rFonts w:ascii="Times New Roman" w:hAnsi="Times New Roman" w:cs="Times New Roman"/>
          <w:sz w:val="24"/>
          <w:szCs w:val="24"/>
        </w:rPr>
        <w:t xml:space="preserve"> on lymphoedema in Zimbabwe. It held that the appellant’s application was based on inadequate evidence. </w:t>
      </w:r>
    </w:p>
    <w:p w:rsidR="00F71150" w:rsidRPr="00433CB7" w:rsidRDefault="00F71150" w:rsidP="00C2621B">
      <w:pPr>
        <w:spacing w:after="0"/>
        <w:jc w:val="both"/>
        <w:rPr>
          <w:rFonts w:ascii="Times New Roman" w:hAnsi="Times New Roman" w:cs="Times New Roman"/>
          <w:sz w:val="24"/>
          <w:szCs w:val="24"/>
        </w:rPr>
      </w:pPr>
    </w:p>
    <w:p w:rsidR="00867DF7" w:rsidRPr="00433CB7" w:rsidRDefault="00BF41FB" w:rsidP="00BF41FB">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867DF7" w:rsidRPr="00433CB7">
        <w:rPr>
          <w:rFonts w:ascii="Times New Roman" w:hAnsi="Times New Roman" w:cs="Times New Roman"/>
          <w:sz w:val="24"/>
          <w:szCs w:val="24"/>
        </w:rPr>
        <w:t xml:space="preserve">The court </w:t>
      </w:r>
      <w:r w:rsidR="00867DF7" w:rsidRPr="00433CB7">
        <w:rPr>
          <w:rFonts w:ascii="Times New Roman" w:hAnsi="Times New Roman" w:cs="Times New Roman"/>
          <w:i/>
          <w:sz w:val="24"/>
          <w:szCs w:val="24"/>
        </w:rPr>
        <w:t>a quo</w:t>
      </w:r>
      <w:r w:rsidR="00867DF7" w:rsidRPr="00433CB7">
        <w:rPr>
          <w:rFonts w:ascii="Times New Roman" w:hAnsi="Times New Roman" w:cs="Times New Roman"/>
          <w:sz w:val="24"/>
          <w:szCs w:val="24"/>
        </w:rPr>
        <w:t xml:space="preserve"> gave its reasons for dismissing the appellant’s application on </w:t>
      </w:r>
      <w:r w:rsidR="00C34CA2" w:rsidRPr="00433CB7">
        <w:rPr>
          <w:rFonts w:ascii="Times New Roman" w:hAnsi="Times New Roman" w:cs="Times New Roman"/>
          <w:sz w:val="24"/>
          <w:szCs w:val="24"/>
        </w:rPr>
        <w:t>pp</w:t>
      </w:r>
      <w:r w:rsidR="00867DF7" w:rsidRPr="00433CB7">
        <w:rPr>
          <w:rFonts w:ascii="Times New Roman" w:hAnsi="Times New Roman" w:cs="Times New Roman"/>
          <w:sz w:val="24"/>
          <w:szCs w:val="24"/>
        </w:rPr>
        <w:t xml:space="preserve"> 33</w:t>
      </w:r>
      <w:r w:rsidR="003F3652" w:rsidRPr="00433CB7">
        <w:rPr>
          <w:rFonts w:ascii="Times New Roman" w:hAnsi="Times New Roman" w:cs="Times New Roman"/>
          <w:sz w:val="24"/>
          <w:szCs w:val="24"/>
        </w:rPr>
        <w:t xml:space="preserve"> to 34</w:t>
      </w:r>
      <w:r w:rsidR="00867DF7" w:rsidRPr="00433CB7">
        <w:rPr>
          <w:rFonts w:ascii="Times New Roman" w:hAnsi="Times New Roman" w:cs="Times New Roman"/>
          <w:sz w:val="24"/>
          <w:szCs w:val="24"/>
        </w:rPr>
        <w:t xml:space="preserve"> of the record as follows;</w:t>
      </w:r>
    </w:p>
    <w:p w:rsidR="00867DF7" w:rsidRPr="00433CB7" w:rsidRDefault="00156978" w:rsidP="00F71150">
      <w:pPr>
        <w:spacing w:line="240" w:lineRule="auto"/>
        <w:ind w:left="567"/>
        <w:jc w:val="both"/>
        <w:rPr>
          <w:rFonts w:ascii="Times New Roman" w:hAnsi="Times New Roman" w:cs="Times New Roman"/>
          <w:sz w:val="24"/>
          <w:szCs w:val="24"/>
        </w:rPr>
      </w:pPr>
      <w:r w:rsidRPr="00433CB7">
        <w:rPr>
          <w:rFonts w:ascii="Times New Roman" w:hAnsi="Times New Roman" w:cs="Times New Roman"/>
          <w:sz w:val="24"/>
          <w:szCs w:val="24"/>
        </w:rPr>
        <w:t>“What I have before me by way of applicant’s medical condition is one sided. It is true that first respondent concedes that she is unwell. It is true also that she needs treatment. But that cannot be the end of the matter.</w:t>
      </w:r>
    </w:p>
    <w:p w:rsidR="00156978" w:rsidRPr="00433CB7" w:rsidRDefault="00156978" w:rsidP="00F71150">
      <w:pPr>
        <w:spacing w:line="240" w:lineRule="auto"/>
        <w:ind w:left="567"/>
        <w:jc w:val="both"/>
        <w:rPr>
          <w:rFonts w:ascii="Times New Roman" w:hAnsi="Times New Roman" w:cs="Times New Roman"/>
          <w:sz w:val="24"/>
          <w:szCs w:val="24"/>
        </w:rPr>
      </w:pPr>
      <w:r w:rsidRPr="00433CB7">
        <w:rPr>
          <w:rFonts w:ascii="Times New Roman" w:hAnsi="Times New Roman" w:cs="Times New Roman"/>
          <w:sz w:val="24"/>
          <w:szCs w:val="24"/>
        </w:rPr>
        <w:t>Indeed, papers from her own doctors contain some grey areas. Mr Makarawo first attended to her on 6 November 2020. He diagnosed her with lymphoedema and recommended that she be treated in South</w:t>
      </w:r>
      <w:r w:rsidR="00867506" w:rsidRPr="00433CB7">
        <w:rPr>
          <w:rFonts w:ascii="Times New Roman" w:hAnsi="Times New Roman" w:cs="Times New Roman"/>
          <w:sz w:val="24"/>
          <w:szCs w:val="24"/>
        </w:rPr>
        <w:t xml:space="preserve"> Africa because he believes that there are specialiists there. I have already rejected his assertion that there are no lymphoedema </w:t>
      </w:r>
      <w:r w:rsidR="009E6645" w:rsidRPr="00433CB7">
        <w:rPr>
          <w:rFonts w:ascii="Times New Roman" w:hAnsi="Times New Roman" w:cs="Times New Roman"/>
          <w:sz w:val="24"/>
          <w:szCs w:val="24"/>
        </w:rPr>
        <w:t>specialists</w:t>
      </w:r>
      <w:r w:rsidR="00867506" w:rsidRPr="00433CB7">
        <w:rPr>
          <w:rFonts w:ascii="Times New Roman" w:hAnsi="Times New Roman" w:cs="Times New Roman"/>
          <w:sz w:val="24"/>
          <w:szCs w:val="24"/>
        </w:rPr>
        <w:t xml:space="preserve"> in Zimbabwe. I have explained why I have done so.</w:t>
      </w:r>
    </w:p>
    <w:p w:rsidR="00332709" w:rsidRPr="00433CB7" w:rsidRDefault="00867506" w:rsidP="00F71150">
      <w:pPr>
        <w:spacing w:line="240" w:lineRule="auto"/>
        <w:ind w:left="567"/>
        <w:jc w:val="both"/>
        <w:rPr>
          <w:rFonts w:ascii="Times New Roman" w:hAnsi="Times New Roman" w:cs="Times New Roman"/>
          <w:sz w:val="24"/>
          <w:szCs w:val="24"/>
        </w:rPr>
      </w:pPr>
      <w:r w:rsidRPr="00433CB7">
        <w:rPr>
          <w:rFonts w:ascii="Times New Roman" w:hAnsi="Times New Roman" w:cs="Times New Roman"/>
          <w:sz w:val="24"/>
          <w:szCs w:val="24"/>
        </w:rPr>
        <w:t>DR J van Heeden may have been treating applicant</w:t>
      </w:r>
      <w:r w:rsidR="000C3D31">
        <w:rPr>
          <w:rFonts w:ascii="Times New Roman" w:hAnsi="Times New Roman" w:cs="Times New Roman"/>
          <w:sz w:val="24"/>
          <w:szCs w:val="24"/>
        </w:rPr>
        <w:t xml:space="preserve"> before the later’s arrest on 4 </w:t>
      </w:r>
      <w:r w:rsidRPr="00433CB7">
        <w:rPr>
          <w:rFonts w:ascii="Times New Roman" w:hAnsi="Times New Roman" w:cs="Times New Roman"/>
          <w:sz w:val="24"/>
          <w:szCs w:val="24"/>
        </w:rPr>
        <w:t>December 2019. But no evidence was presented before me to prove that he or she has attended to her</w:t>
      </w:r>
      <w:r w:rsidR="003F3652" w:rsidRPr="00433CB7">
        <w:rPr>
          <w:rFonts w:ascii="Times New Roman" w:hAnsi="Times New Roman" w:cs="Times New Roman"/>
          <w:sz w:val="24"/>
          <w:szCs w:val="24"/>
        </w:rPr>
        <w:t xml:space="preserve"> s</w:t>
      </w:r>
      <w:r w:rsidRPr="00433CB7">
        <w:rPr>
          <w:rFonts w:ascii="Times New Roman" w:hAnsi="Times New Roman" w:cs="Times New Roman"/>
          <w:sz w:val="24"/>
          <w:szCs w:val="24"/>
        </w:rPr>
        <w:t>ince then. Applicant</w:t>
      </w:r>
      <w:r w:rsidR="00332709" w:rsidRPr="00433CB7">
        <w:rPr>
          <w:rFonts w:ascii="Times New Roman" w:hAnsi="Times New Roman" w:cs="Times New Roman"/>
          <w:sz w:val="24"/>
          <w:szCs w:val="24"/>
        </w:rPr>
        <w:t xml:space="preserve"> concedes that she has not travelled out of the country since her arrest. But in October and November 2020 Dr J van Heeden is giving a fairly detailed narration of applicant’s medical condition and the specialist care required.</w:t>
      </w:r>
    </w:p>
    <w:p w:rsidR="008F28BD" w:rsidRPr="00433CB7" w:rsidRDefault="00332709" w:rsidP="00F71150">
      <w:pPr>
        <w:spacing w:line="240" w:lineRule="auto"/>
        <w:ind w:left="567"/>
        <w:jc w:val="both"/>
        <w:rPr>
          <w:rFonts w:ascii="Times New Roman" w:hAnsi="Times New Roman" w:cs="Times New Roman"/>
          <w:sz w:val="24"/>
          <w:szCs w:val="24"/>
        </w:rPr>
      </w:pPr>
      <w:r w:rsidRPr="00433CB7">
        <w:rPr>
          <w:rFonts w:ascii="Times New Roman" w:hAnsi="Times New Roman" w:cs="Times New Roman"/>
          <w:sz w:val="24"/>
          <w:szCs w:val="24"/>
        </w:rPr>
        <w:lastRenderedPageBreak/>
        <w:t>Applicant says she sought medical treatment in Zimbabwe post 4 December 2019. She says those efforts have not alleviated her condition. Instead h</w:t>
      </w:r>
      <w:r w:rsidR="004E3148" w:rsidRPr="00433CB7">
        <w:rPr>
          <w:rFonts w:ascii="Times New Roman" w:hAnsi="Times New Roman" w:cs="Times New Roman"/>
          <w:sz w:val="24"/>
          <w:szCs w:val="24"/>
        </w:rPr>
        <w:t xml:space="preserve">er health has </w:t>
      </w:r>
      <w:r w:rsidRPr="00433CB7">
        <w:rPr>
          <w:rFonts w:ascii="Times New Roman" w:hAnsi="Times New Roman" w:cs="Times New Roman"/>
          <w:sz w:val="24"/>
          <w:szCs w:val="24"/>
        </w:rPr>
        <w:t>deteriorated. She has produced neither medical reports nor other medical records to substantiate her assertion that she</w:t>
      </w:r>
      <w:r w:rsidR="008F28BD" w:rsidRPr="00433CB7">
        <w:rPr>
          <w:rFonts w:ascii="Times New Roman" w:hAnsi="Times New Roman" w:cs="Times New Roman"/>
          <w:sz w:val="24"/>
          <w:szCs w:val="24"/>
        </w:rPr>
        <w:t xml:space="preserve"> has failed to obtain the care that she needs in this country. I only have Mr Makarawo’s letter written on 6 November 2020. So there</w:t>
      </w:r>
      <w:r w:rsidR="00A155AF" w:rsidRPr="00433CB7">
        <w:rPr>
          <w:rFonts w:ascii="Times New Roman" w:hAnsi="Times New Roman" w:cs="Times New Roman"/>
          <w:sz w:val="24"/>
          <w:szCs w:val="24"/>
        </w:rPr>
        <w:t xml:space="preserve"> </w:t>
      </w:r>
      <w:r w:rsidR="008F28BD" w:rsidRPr="00433CB7">
        <w:rPr>
          <w:rFonts w:ascii="Times New Roman" w:hAnsi="Times New Roman" w:cs="Times New Roman"/>
          <w:sz w:val="24"/>
          <w:szCs w:val="24"/>
        </w:rPr>
        <w:t>is that gap in the evidence.</w:t>
      </w:r>
    </w:p>
    <w:p w:rsidR="004A35F3" w:rsidRPr="00433CB7" w:rsidRDefault="008F28BD" w:rsidP="004A35F3">
      <w:pPr>
        <w:spacing w:line="240" w:lineRule="auto"/>
        <w:ind w:left="567"/>
        <w:jc w:val="both"/>
        <w:rPr>
          <w:rFonts w:ascii="Times New Roman" w:hAnsi="Times New Roman" w:cs="Times New Roman"/>
          <w:sz w:val="24"/>
          <w:szCs w:val="24"/>
        </w:rPr>
      </w:pPr>
      <w:r w:rsidRPr="00433CB7">
        <w:rPr>
          <w:rFonts w:ascii="Times New Roman" w:hAnsi="Times New Roman" w:cs="Times New Roman"/>
          <w:sz w:val="24"/>
          <w:szCs w:val="24"/>
        </w:rPr>
        <w:t xml:space="preserve">Applicant has placed inadequate information before the court to warrant alteration of her bail conditions. </w:t>
      </w:r>
    </w:p>
    <w:p w:rsidR="008F28BD" w:rsidRPr="00433CB7" w:rsidRDefault="008F28BD" w:rsidP="00F71150">
      <w:pPr>
        <w:spacing w:line="240" w:lineRule="auto"/>
        <w:ind w:left="567"/>
        <w:jc w:val="both"/>
        <w:rPr>
          <w:rFonts w:ascii="Times New Roman" w:hAnsi="Times New Roman" w:cs="Times New Roman"/>
          <w:sz w:val="24"/>
          <w:szCs w:val="24"/>
        </w:rPr>
      </w:pPr>
      <w:r w:rsidRPr="00433CB7">
        <w:rPr>
          <w:rFonts w:ascii="Times New Roman" w:hAnsi="Times New Roman" w:cs="Times New Roman"/>
          <w:sz w:val="24"/>
          <w:szCs w:val="24"/>
        </w:rPr>
        <w:t>ORDER</w:t>
      </w:r>
    </w:p>
    <w:p w:rsidR="00867506" w:rsidRPr="00433CB7" w:rsidRDefault="008F28BD" w:rsidP="004608C7">
      <w:pPr>
        <w:spacing w:after="0" w:line="240" w:lineRule="auto"/>
        <w:ind w:left="567"/>
        <w:jc w:val="both"/>
        <w:rPr>
          <w:rFonts w:ascii="Times New Roman" w:hAnsi="Times New Roman" w:cs="Times New Roman"/>
          <w:sz w:val="24"/>
          <w:szCs w:val="24"/>
        </w:rPr>
      </w:pPr>
      <w:r w:rsidRPr="00433CB7">
        <w:rPr>
          <w:rFonts w:ascii="Times New Roman" w:hAnsi="Times New Roman" w:cs="Times New Roman"/>
          <w:sz w:val="24"/>
          <w:szCs w:val="24"/>
        </w:rPr>
        <w:t>In the result the application is dismissed.”</w:t>
      </w:r>
      <w:r w:rsidR="00657D9F" w:rsidRPr="00433CB7">
        <w:rPr>
          <w:rFonts w:ascii="Times New Roman" w:hAnsi="Times New Roman" w:cs="Times New Roman"/>
          <w:sz w:val="24"/>
          <w:szCs w:val="24"/>
        </w:rPr>
        <w:t xml:space="preserve"> </w:t>
      </w:r>
      <w:r w:rsidR="00867506" w:rsidRPr="00433CB7">
        <w:rPr>
          <w:rFonts w:ascii="Times New Roman" w:hAnsi="Times New Roman" w:cs="Times New Roman"/>
          <w:sz w:val="24"/>
          <w:szCs w:val="24"/>
        </w:rPr>
        <w:t xml:space="preserve"> </w:t>
      </w:r>
    </w:p>
    <w:p w:rsidR="00867DF7" w:rsidRPr="00433CB7" w:rsidRDefault="00867DF7" w:rsidP="00E014F0">
      <w:pPr>
        <w:jc w:val="both"/>
        <w:rPr>
          <w:rFonts w:ascii="Times New Roman" w:hAnsi="Times New Roman" w:cs="Times New Roman"/>
          <w:sz w:val="24"/>
          <w:szCs w:val="24"/>
        </w:rPr>
      </w:pPr>
    </w:p>
    <w:p w:rsidR="004608C7" w:rsidRPr="00433CB7" w:rsidRDefault="004608C7" w:rsidP="004608C7">
      <w:pPr>
        <w:spacing w:after="0"/>
        <w:jc w:val="both"/>
        <w:rPr>
          <w:rFonts w:ascii="Times New Roman" w:hAnsi="Times New Roman" w:cs="Times New Roman"/>
          <w:sz w:val="24"/>
          <w:szCs w:val="24"/>
        </w:rPr>
      </w:pPr>
    </w:p>
    <w:p w:rsidR="00260197" w:rsidRPr="00433CB7" w:rsidRDefault="00F71150" w:rsidP="00C2621B">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FB2F9F" w:rsidRPr="00433CB7">
        <w:rPr>
          <w:rFonts w:ascii="Times New Roman" w:hAnsi="Times New Roman" w:cs="Times New Roman"/>
          <w:sz w:val="24"/>
          <w:szCs w:val="24"/>
        </w:rPr>
        <w:t>It</w:t>
      </w:r>
      <w:r w:rsidR="00245786" w:rsidRPr="00433CB7">
        <w:rPr>
          <w:rFonts w:ascii="Times New Roman" w:hAnsi="Times New Roman" w:cs="Times New Roman"/>
          <w:sz w:val="24"/>
          <w:szCs w:val="24"/>
        </w:rPr>
        <w:t xml:space="preserve"> is</w:t>
      </w:r>
      <w:r w:rsidR="00FB2F9F" w:rsidRPr="00433CB7">
        <w:rPr>
          <w:rFonts w:ascii="Times New Roman" w:hAnsi="Times New Roman" w:cs="Times New Roman"/>
          <w:sz w:val="24"/>
          <w:szCs w:val="24"/>
        </w:rPr>
        <w:t xml:space="preserve"> for th</w:t>
      </w:r>
      <w:r w:rsidR="00260197" w:rsidRPr="00433CB7">
        <w:rPr>
          <w:rFonts w:ascii="Times New Roman" w:hAnsi="Times New Roman" w:cs="Times New Roman"/>
          <w:sz w:val="24"/>
          <w:szCs w:val="24"/>
        </w:rPr>
        <w:t>ese</w:t>
      </w:r>
      <w:r w:rsidR="00FB2F9F" w:rsidRPr="00433CB7">
        <w:rPr>
          <w:rFonts w:ascii="Times New Roman" w:hAnsi="Times New Roman" w:cs="Times New Roman"/>
          <w:sz w:val="24"/>
          <w:szCs w:val="24"/>
        </w:rPr>
        <w:t xml:space="preserve"> reason</w:t>
      </w:r>
      <w:r w:rsidR="00260197" w:rsidRPr="00433CB7">
        <w:rPr>
          <w:rFonts w:ascii="Times New Roman" w:hAnsi="Times New Roman" w:cs="Times New Roman"/>
          <w:sz w:val="24"/>
          <w:szCs w:val="24"/>
        </w:rPr>
        <w:t>s</w:t>
      </w:r>
      <w:r w:rsidR="00245786" w:rsidRPr="00433CB7">
        <w:rPr>
          <w:rFonts w:ascii="Times New Roman" w:hAnsi="Times New Roman" w:cs="Times New Roman"/>
          <w:sz w:val="24"/>
          <w:szCs w:val="24"/>
        </w:rPr>
        <w:t xml:space="preserve"> that the court </w:t>
      </w:r>
      <w:r w:rsidR="00245786" w:rsidRPr="00433CB7">
        <w:rPr>
          <w:rFonts w:ascii="Times New Roman" w:hAnsi="Times New Roman" w:cs="Times New Roman"/>
          <w:i/>
          <w:sz w:val="24"/>
          <w:szCs w:val="24"/>
        </w:rPr>
        <w:t>a quo</w:t>
      </w:r>
      <w:r w:rsidR="00FB2F9F" w:rsidRPr="00433CB7">
        <w:rPr>
          <w:rFonts w:ascii="Times New Roman" w:hAnsi="Times New Roman" w:cs="Times New Roman"/>
          <w:sz w:val="24"/>
          <w:szCs w:val="24"/>
        </w:rPr>
        <w:t xml:space="preserve"> dismissed the appellant</w:t>
      </w:r>
      <w:r w:rsidR="00457258" w:rsidRPr="00433CB7">
        <w:rPr>
          <w:rFonts w:ascii="Times New Roman" w:hAnsi="Times New Roman" w:cs="Times New Roman"/>
          <w:sz w:val="24"/>
          <w:szCs w:val="24"/>
        </w:rPr>
        <w:t>’</w:t>
      </w:r>
      <w:r w:rsidR="00FB2F9F" w:rsidRPr="00433CB7">
        <w:rPr>
          <w:rFonts w:ascii="Times New Roman" w:hAnsi="Times New Roman" w:cs="Times New Roman"/>
          <w:sz w:val="24"/>
          <w:szCs w:val="24"/>
        </w:rPr>
        <w:t>s application</w:t>
      </w:r>
      <w:r w:rsidR="00DB414A" w:rsidRPr="00433CB7">
        <w:rPr>
          <w:rFonts w:ascii="Times New Roman" w:hAnsi="Times New Roman" w:cs="Times New Roman"/>
          <w:sz w:val="24"/>
          <w:szCs w:val="24"/>
        </w:rPr>
        <w:t xml:space="preserve"> without considering the issue of whether or not it was in the interest of justice to vary the appellant’s bail conditions and if so on what conditions.</w:t>
      </w:r>
    </w:p>
    <w:p w:rsidR="00260197" w:rsidRPr="00433CB7" w:rsidRDefault="00260197" w:rsidP="00E014F0">
      <w:pPr>
        <w:jc w:val="both"/>
        <w:rPr>
          <w:rFonts w:ascii="Times New Roman" w:hAnsi="Times New Roman" w:cs="Times New Roman"/>
          <w:sz w:val="24"/>
          <w:szCs w:val="24"/>
        </w:rPr>
      </w:pPr>
    </w:p>
    <w:p w:rsidR="00495527" w:rsidRPr="00433CB7" w:rsidRDefault="00F71150" w:rsidP="00F71150">
      <w:pPr>
        <w:tabs>
          <w:tab w:val="left" w:pos="1134"/>
        </w:tabs>
        <w:spacing w:line="480" w:lineRule="auto"/>
        <w:ind w:firstLine="360"/>
        <w:jc w:val="both"/>
        <w:rPr>
          <w:rFonts w:ascii="Times New Roman" w:hAnsi="Times New Roman" w:cs="Times New Roman"/>
          <w:sz w:val="24"/>
          <w:szCs w:val="24"/>
        </w:rPr>
      </w:pPr>
      <w:r w:rsidRPr="00433CB7">
        <w:rPr>
          <w:rFonts w:ascii="Times New Roman" w:hAnsi="Times New Roman" w:cs="Times New Roman"/>
          <w:sz w:val="24"/>
          <w:szCs w:val="24"/>
        </w:rPr>
        <w:tab/>
      </w:r>
      <w:r w:rsidR="004E3148" w:rsidRPr="00433CB7">
        <w:rPr>
          <w:rFonts w:ascii="Times New Roman" w:hAnsi="Times New Roman" w:cs="Times New Roman"/>
          <w:sz w:val="24"/>
          <w:szCs w:val="24"/>
        </w:rPr>
        <w:t>A</w:t>
      </w:r>
      <w:r w:rsidR="00260197" w:rsidRPr="00433CB7">
        <w:rPr>
          <w:rFonts w:ascii="Times New Roman" w:hAnsi="Times New Roman" w:cs="Times New Roman"/>
          <w:sz w:val="24"/>
          <w:szCs w:val="24"/>
        </w:rPr>
        <w:t xml:space="preserve">ggrieved by the court </w:t>
      </w:r>
      <w:r w:rsidR="00260197" w:rsidRPr="00433CB7">
        <w:rPr>
          <w:rFonts w:ascii="Times New Roman" w:hAnsi="Times New Roman" w:cs="Times New Roman"/>
          <w:i/>
          <w:sz w:val="24"/>
          <w:szCs w:val="24"/>
        </w:rPr>
        <w:t>a quo</w:t>
      </w:r>
      <w:r w:rsidR="00260197" w:rsidRPr="00433CB7">
        <w:rPr>
          <w:rFonts w:ascii="Times New Roman" w:hAnsi="Times New Roman" w:cs="Times New Roman"/>
          <w:sz w:val="24"/>
          <w:szCs w:val="24"/>
        </w:rPr>
        <w:t>’s decision</w:t>
      </w:r>
      <w:r w:rsidR="004E3148" w:rsidRPr="00433CB7">
        <w:rPr>
          <w:rFonts w:ascii="Times New Roman" w:hAnsi="Times New Roman" w:cs="Times New Roman"/>
          <w:sz w:val="24"/>
          <w:szCs w:val="24"/>
        </w:rPr>
        <w:t xml:space="preserve"> the appellant</w:t>
      </w:r>
      <w:r w:rsidRPr="00433CB7">
        <w:rPr>
          <w:rFonts w:ascii="Times New Roman" w:hAnsi="Times New Roman" w:cs="Times New Roman"/>
          <w:sz w:val="24"/>
          <w:szCs w:val="24"/>
        </w:rPr>
        <w:t xml:space="preserve"> appealed to this C</w:t>
      </w:r>
      <w:r w:rsidR="00260197" w:rsidRPr="00433CB7">
        <w:rPr>
          <w:rFonts w:ascii="Times New Roman" w:hAnsi="Times New Roman" w:cs="Times New Roman"/>
          <w:sz w:val="24"/>
          <w:szCs w:val="24"/>
        </w:rPr>
        <w:t xml:space="preserve">ourt </w:t>
      </w:r>
      <w:r w:rsidR="004E3148" w:rsidRPr="00433CB7">
        <w:rPr>
          <w:rFonts w:ascii="Times New Roman" w:hAnsi="Times New Roman" w:cs="Times New Roman"/>
          <w:sz w:val="24"/>
          <w:szCs w:val="24"/>
        </w:rPr>
        <w:t>on</w:t>
      </w:r>
      <w:r w:rsidR="00260197" w:rsidRPr="00433CB7">
        <w:rPr>
          <w:rFonts w:ascii="Times New Roman" w:hAnsi="Times New Roman" w:cs="Times New Roman"/>
          <w:sz w:val="24"/>
          <w:szCs w:val="24"/>
        </w:rPr>
        <w:t xml:space="preserve"> grounds</w:t>
      </w:r>
      <w:r w:rsidR="00581516" w:rsidRPr="00433CB7">
        <w:rPr>
          <w:rFonts w:ascii="Times New Roman" w:hAnsi="Times New Roman" w:cs="Times New Roman"/>
          <w:sz w:val="24"/>
          <w:szCs w:val="24"/>
        </w:rPr>
        <w:t xml:space="preserve"> of appeal which raise the following issues:</w:t>
      </w:r>
      <w:r w:rsidR="00570677" w:rsidRPr="00433CB7">
        <w:rPr>
          <w:rFonts w:ascii="Times New Roman" w:hAnsi="Times New Roman" w:cs="Times New Roman"/>
          <w:sz w:val="24"/>
          <w:szCs w:val="24"/>
        </w:rPr>
        <w:t xml:space="preserve"> </w:t>
      </w:r>
      <w:r w:rsidR="00FB2F9F" w:rsidRPr="00433CB7">
        <w:rPr>
          <w:rFonts w:ascii="Times New Roman" w:hAnsi="Times New Roman" w:cs="Times New Roman"/>
          <w:sz w:val="24"/>
          <w:szCs w:val="24"/>
        </w:rPr>
        <w:t xml:space="preserve"> </w:t>
      </w:r>
    </w:p>
    <w:p w:rsidR="00771C93" w:rsidRDefault="00581516" w:rsidP="00771C93">
      <w:pPr>
        <w:pStyle w:val="ListParagraph"/>
        <w:numPr>
          <w:ilvl w:val="0"/>
          <w:numId w:val="3"/>
        </w:numPr>
        <w:tabs>
          <w:tab w:val="left" w:pos="1276"/>
        </w:tabs>
        <w:spacing w:line="480" w:lineRule="auto"/>
        <w:ind w:hanging="11"/>
        <w:jc w:val="both"/>
        <w:rPr>
          <w:rFonts w:ascii="Times New Roman" w:hAnsi="Times New Roman" w:cs="Times New Roman"/>
          <w:sz w:val="24"/>
          <w:szCs w:val="24"/>
        </w:rPr>
      </w:pPr>
      <w:r w:rsidRPr="00433CB7">
        <w:rPr>
          <w:rFonts w:ascii="Times New Roman" w:hAnsi="Times New Roman" w:cs="Times New Roman"/>
          <w:sz w:val="24"/>
          <w:szCs w:val="24"/>
        </w:rPr>
        <w:t xml:space="preserve">Whether the court </w:t>
      </w:r>
      <w:r w:rsidRPr="00433CB7">
        <w:rPr>
          <w:rFonts w:ascii="Times New Roman" w:hAnsi="Times New Roman" w:cs="Times New Roman"/>
          <w:i/>
          <w:sz w:val="24"/>
          <w:szCs w:val="24"/>
        </w:rPr>
        <w:t>a quo</w:t>
      </w:r>
      <w:r w:rsidRPr="00433CB7">
        <w:rPr>
          <w:rFonts w:ascii="Times New Roman" w:hAnsi="Times New Roman" w:cs="Times New Roman"/>
          <w:sz w:val="24"/>
          <w:szCs w:val="24"/>
        </w:rPr>
        <w:t xml:space="preserve"> misdirected its self when it </w:t>
      </w:r>
      <w:r w:rsidRPr="00771C93">
        <w:rPr>
          <w:rFonts w:ascii="Times New Roman" w:hAnsi="Times New Roman" w:cs="Times New Roman"/>
          <w:sz w:val="24"/>
          <w:szCs w:val="24"/>
        </w:rPr>
        <w:t>held that the applic</w:t>
      </w:r>
      <w:r w:rsidR="00F71150" w:rsidRPr="00771C93">
        <w:rPr>
          <w:rFonts w:ascii="Times New Roman" w:hAnsi="Times New Roman" w:cs="Times New Roman"/>
          <w:sz w:val="24"/>
          <w:szCs w:val="24"/>
        </w:rPr>
        <w:t xml:space="preserve">ant’s </w:t>
      </w:r>
    </w:p>
    <w:p w:rsidR="00495527" w:rsidRPr="00771C93" w:rsidRDefault="00771C93" w:rsidP="00771C93">
      <w:pPr>
        <w:pStyle w:val="ListParagraph"/>
        <w:tabs>
          <w:tab w:val="left" w:pos="1276"/>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71150" w:rsidRPr="00771C93">
        <w:rPr>
          <w:rFonts w:ascii="Times New Roman" w:hAnsi="Times New Roman" w:cs="Times New Roman"/>
          <w:sz w:val="24"/>
          <w:szCs w:val="24"/>
        </w:rPr>
        <w:t xml:space="preserve">evidence left gaps which </w:t>
      </w:r>
      <w:r w:rsidR="00581516" w:rsidRPr="00771C93">
        <w:rPr>
          <w:rFonts w:ascii="Times New Roman" w:hAnsi="Times New Roman" w:cs="Times New Roman"/>
          <w:sz w:val="24"/>
          <w:szCs w:val="24"/>
        </w:rPr>
        <w:t>justified the dismissal of her application for variation.</w:t>
      </w:r>
    </w:p>
    <w:p w:rsidR="00771C93" w:rsidRDefault="00581516" w:rsidP="00771C93">
      <w:pPr>
        <w:pStyle w:val="ListParagraph"/>
        <w:numPr>
          <w:ilvl w:val="0"/>
          <w:numId w:val="3"/>
        </w:numPr>
        <w:tabs>
          <w:tab w:val="left" w:pos="1276"/>
        </w:tabs>
        <w:spacing w:line="480" w:lineRule="auto"/>
        <w:ind w:hanging="11"/>
        <w:jc w:val="both"/>
        <w:rPr>
          <w:rFonts w:ascii="Times New Roman" w:hAnsi="Times New Roman" w:cs="Times New Roman"/>
          <w:sz w:val="24"/>
          <w:szCs w:val="24"/>
        </w:rPr>
      </w:pPr>
      <w:r w:rsidRPr="00433CB7">
        <w:rPr>
          <w:rFonts w:ascii="Times New Roman" w:hAnsi="Times New Roman" w:cs="Times New Roman"/>
          <w:sz w:val="24"/>
          <w:szCs w:val="24"/>
        </w:rPr>
        <w:t xml:space="preserve">Whether on the evidence on record it was established </w:t>
      </w:r>
      <w:r w:rsidRPr="00771C93">
        <w:rPr>
          <w:rFonts w:ascii="Times New Roman" w:hAnsi="Times New Roman" w:cs="Times New Roman"/>
          <w:sz w:val="24"/>
          <w:szCs w:val="24"/>
        </w:rPr>
        <w:t xml:space="preserve">that the alteration of bail </w:t>
      </w:r>
    </w:p>
    <w:p w:rsidR="000C3D31" w:rsidRDefault="00771C93" w:rsidP="009B65B4">
      <w:pPr>
        <w:pStyle w:val="ListParagraph"/>
        <w:tabs>
          <w:tab w:val="left" w:pos="127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581516" w:rsidRPr="00771C93">
        <w:rPr>
          <w:rFonts w:ascii="Times New Roman" w:hAnsi="Times New Roman" w:cs="Times New Roman"/>
          <w:sz w:val="24"/>
          <w:szCs w:val="24"/>
        </w:rPr>
        <w:t>conditions sought by the appellant is in the interest of justice.</w:t>
      </w:r>
    </w:p>
    <w:p w:rsidR="009B65B4" w:rsidRPr="00771C93" w:rsidRDefault="009B65B4" w:rsidP="009B65B4">
      <w:pPr>
        <w:pStyle w:val="ListParagraph"/>
        <w:tabs>
          <w:tab w:val="left" w:pos="1276"/>
        </w:tabs>
        <w:spacing w:after="0" w:line="480" w:lineRule="auto"/>
        <w:jc w:val="both"/>
        <w:rPr>
          <w:rFonts w:ascii="Times New Roman" w:hAnsi="Times New Roman" w:cs="Times New Roman"/>
          <w:sz w:val="24"/>
          <w:szCs w:val="24"/>
        </w:rPr>
      </w:pPr>
    </w:p>
    <w:p w:rsidR="00B16047" w:rsidRPr="00433CB7" w:rsidRDefault="00C34CA2" w:rsidP="009B65B4">
      <w:pPr>
        <w:spacing w:after="0"/>
        <w:jc w:val="both"/>
        <w:rPr>
          <w:rFonts w:ascii="Times New Roman" w:hAnsi="Times New Roman" w:cs="Times New Roman"/>
          <w:b/>
          <w:sz w:val="24"/>
          <w:szCs w:val="24"/>
        </w:rPr>
      </w:pPr>
      <w:r w:rsidRPr="00433CB7">
        <w:rPr>
          <w:rFonts w:ascii="Times New Roman" w:hAnsi="Times New Roman" w:cs="Times New Roman"/>
          <w:b/>
          <w:sz w:val="24"/>
          <w:szCs w:val="24"/>
        </w:rPr>
        <w:t>SUBMISSIONS BY THE PARTIES.</w:t>
      </w:r>
    </w:p>
    <w:p w:rsidR="004608C7" w:rsidRPr="00433CB7" w:rsidRDefault="004608C7" w:rsidP="00E014F0">
      <w:pPr>
        <w:jc w:val="both"/>
        <w:rPr>
          <w:rFonts w:ascii="Times New Roman" w:hAnsi="Times New Roman" w:cs="Times New Roman"/>
          <w:b/>
          <w:sz w:val="24"/>
          <w:szCs w:val="24"/>
          <w:u w:val="single"/>
        </w:rPr>
      </w:pPr>
    </w:p>
    <w:p w:rsidR="004608C7" w:rsidRPr="00433CB7" w:rsidRDefault="004608C7" w:rsidP="00487031">
      <w:pPr>
        <w:pStyle w:val="ListParagraph"/>
        <w:tabs>
          <w:tab w:val="left" w:pos="1134"/>
        </w:tabs>
        <w:spacing w:after="0" w:line="480" w:lineRule="auto"/>
        <w:ind w:left="0"/>
        <w:jc w:val="both"/>
        <w:rPr>
          <w:rFonts w:ascii="Times New Roman" w:hAnsi="Times New Roman" w:cs="Times New Roman"/>
          <w:sz w:val="24"/>
          <w:szCs w:val="24"/>
        </w:rPr>
      </w:pPr>
      <w:r w:rsidRPr="00433CB7">
        <w:rPr>
          <w:rFonts w:ascii="Times New Roman" w:hAnsi="Times New Roman" w:cs="Times New Roman"/>
          <w:sz w:val="24"/>
          <w:szCs w:val="24"/>
        </w:rPr>
        <w:tab/>
      </w:r>
      <w:r w:rsidR="00B16047" w:rsidRPr="00433CB7">
        <w:rPr>
          <w:rFonts w:ascii="Times New Roman" w:hAnsi="Times New Roman" w:cs="Times New Roman"/>
          <w:sz w:val="24"/>
          <w:szCs w:val="24"/>
        </w:rPr>
        <w:t>In view of the lockdown due to Covid 19, I did not call the parties to appear before me to make oral submissions. I however invited their counsels to file Heads of Arguments as provided by Part III paragraph (4) of the Chief Justice’s Practice Direction</w:t>
      </w:r>
      <w:r w:rsidR="001F771D" w:rsidRPr="00433CB7">
        <w:rPr>
          <w:rFonts w:ascii="Times New Roman" w:hAnsi="Times New Roman" w:cs="Times New Roman"/>
          <w:sz w:val="24"/>
          <w:szCs w:val="24"/>
        </w:rPr>
        <w:t xml:space="preserve"> No</w:t>
      </w:r>
      <w:r w:rsidR="000C3D31">
        <w:rPr>
          <w:rFonts w:ascii="Times New Roman" w:hAnsi="Times New Roman" w:cs="Times New Roman"/>
          <w:sz w:val="24"/>
          <w:szCs w:val="24"/>
        </w:rPr>
        <w:t> </w:t>
      </w:r>
      <w:r w:rsidR="00B16047" w:rsidRPr="00433CB7">
        <w:rPr>
          <w:rFonts w:ascii="Times New Roman" w:hAnsi="Times New Roman" w:cs="Times New Roman"/>
          <w:sz w:val="24"/>
          <w:szCs w:val="24"/>
        </w:rPr>
        <w:t>2 of 2021.</w:t>
      </w:r>
    </w:p>
    <w:p w:rsidR="00B16047" w:rsidRPr="00433CB7" w:rsidRDefault="00B16047" w:rsidP="00C2621B">
      <w:pPr>
        <w:pStyle w:val="ListParagraph"/>
        <w:spacing w:after="0"/>
        <w:ind w:left="0"/>
        <w:jc w:val="both"/>
        <w:rPr>
          <w:rFonts w:ascii="Times New Roman" w:hAnsi="Times New Roman" w:cs="Times New Roman"/>
          <w:sz w:val="24"/>
          <w:szCs w:val="24"/>
        </w:rPr>
      </w:pPr>
    </w:p>
    <w:p w:rsidR="00C2621B" w:rsidRPr="00433CB7" w:rsidRDefault="00C2621B" w:rsidP="00C2621B">
      <w:pPr>
        <w:pStyle w:val="ListParagraph"/>
        <w:spacing w:after="0"/>
        <w:ind w:left="0"/>
        <w:jc w:val="both"/>
        <w:rPr>
          <w:rFonts w:ascii="Times New Roman" w:hAnsi="Times New Roman" w:cs="Times New Roman"/>
          <w:sz w:val="24"/>
          <w:szCs w:val="24"/>
        </w:rPr>
      </w:pPr>
    </w:p>
    <w:p w:rsidR="00B16047" w:rsidRPr="00433CB7" w:rsidRDefault="004608C7" w:rsidP="00487031">
      <w:pPr>
        <w:pStyle w:val="ListParagraph"/>
        <w:tabs>
          <w:tab w:val="left" w:pos="1134"/>
        </w:tabs>
        <w:spacing w:after="0" w:line="480" w:lineRule="auto"/>
        <w:ind w:left="0"/>
        <w:jc w:val="both"/>
        <w:rPr>
          <w:rFonts w:ascii="Times New Roman" w:hAnsi="Times New Roman" w:cs="Times New Roman"/>
          <w:sz w:val="24"/>
          <w:szCs w:val="24"/>
        </w:rPr>
      </w:pPr>
      <w:r w:rsidRPr="00433CB7">
        <w:rPr>
          <w:rFonts w:ascii="Times New Roman" w:hAnsi="Times New Roman" w:cs="Times New Roman"/>
          <w:sz w:val="24"/>
          <w:szCs w:val="24"/>
        </w:rPr>
        <w:tab/>
      </w:r>
      <w:r w:rsidR="00B16047" w:rsidRPr="00433CB7">
        <w:rPr>
          <w:rFonts w:ascii="Times New Roman" w:hAnsi="Times New Roman" w:cs="Times New Roman"/>
          <w:sz w:val="24"/>
          <w:szCs w:val="24"/>
        </w:rPr>
        <w:t>Mrs Mtetwa for the appellant submitted that the co</w:t>
      </w:r>
      <w:r w:rsidRPr="00433CB7">
        <w:rPr>
          <w:rFonts w:ascii="Times New Roman" w:hAnsi="Times New Roman" w:cs="Times New Roman"/>
          <w:sz w:val="24"/>
          <w:szCs w:val="24"/>
        </w:rPr>
        <w:t xml:space="preserve">urt </w:t>
      </w:r>
      <w:r w:rsidRPr="00433CB7">
        <w:rPr>
          <w:rFonts w:ascii="Times New Roman" w:hAnsi="Times New Roman" w:cs="Times New Roman"/>
          <w:i/>
          <w:sz w:val="24"/>
          <w:szCs w:val="24"/>
        </w:rPr>
        <w:t>a </w:t>
      </w:r>
      <w:r w:rsidR="00B16047" w:rsidRPr="00433CB7">
        <w:rPr>
          <w:rFonts w:ascii="Times New Roman" w:hAnsi="Times New Roman" w:cs="Times New Roman"/>
          <w:i/>
          <w:sz w:val="24"/>
          <w:szCs w:val="24"/>
        </w:rPr>
        <w:t>quo</w:t>
      </w:r>
      <w:r w:rsidR="00B16047" w:rsidRPr="00433CB7">
        <w:rPr>
          <w:rFonts w:ascii="Times New Roman" w:hAnsi="Times New Roman" w:cs="Times New Roman"/>
          <w:sz w:val="24"/>
          <w:szCs w:val="24"/>
        </w:rPr>
        <w:t xml:space="preserve"> erred when it dismissed the appellant’s application on the basis that the applicant had given the court inadequate </w:t>
      </w:r>
      <w:r w:rsidR="00B16047" w:rsidRPr="00433CB7">
        <w:rPr>
          <w:rFonts w:ascii="Times New Roman" w:hAnsi="Times New Roman" w:cs="Times New Roman"/>
          <w:sz w:val="24"/>
          <w:szCs w:val="24"/>
        </w:rPr>
        <w:lastRenderedPageBreak/>
        <w:t>information on whether or not there are lym</w:t>
      </w:r>
      <w:r w:rsidR="00FF6129" w:rsidRPr="00433CB7">
        <w:rPr>
          <w:rFonts w:ascii="Times New Roman" w:hAnsi="Times New Roman" w:cs="Times New Roman"/>
          <w:sz w:val="24"/>
          <w:szCs w:val="24"/>
        </w:rPr>
        <w:t>p</w:t>
      </w:r>
      <w:r w:rsidR="00B16047" w:rsidRPr="00433CB7">
        <w:rPr>
          <w:rFonts w:ascii="Times New Roman" w:hAnsi="Times New Roman" w:cs="Times New Roman"/>
          <w:sz w:val="24"/>
          <w:szCs w:val="24"/>
        </w:rPr>
        <w:t xml:space="preserve">hoedema specialists in Zimbabwe who could treat her locally. She submitted that the court </w:t>
      </w:r>
      <w:r w:rsidR="00B16047" w:rsidRPr="00433CB7">
        <w:rPr>
          <w:rFonts w:ascii="Times New Roman" w:hAnsi="Times New Roman" w:cs="Times New Roman"/>
          <w:i/>
          <w:sz w:val="24"/>
          <w:szCs w:val="24"/>
        </w:rPr>
        <w:t>a quo</w:t>
      </w:r>
      <w:r w:rsidR="00B16047" w:rsidRPr="00433CB7">
        <w:rPr>
          <w:rFonts w:ascii="Times New Roman" w:hAnsi="Times New Roman" w:cs="Times New Roman"/>
          <w:sz w:val="24"/>
          <w:szCs w:val="24"/>
        </w:rPr>
        <w:t xml:space="preserve"> erred when it relied</w:t>
      </w:r>
      <w:r w:rsidR="00C34CA2" w:rsidRPr="00433CB7">
        <w:rPr>
          <w:rFonts w:ascii="Times New Roman" w:hAnsi="Times New Roman" w:cs="Times New Roman"/>
          <w:sz w:val="24"/>
          <w:szCs w:val="24"/>
        </w:rPr>
        <w:t xml:space="preserve"> on the armchair evidence of Dr </w:t>
      </w:r>
      <w:r w:rsidR="00B16047" w:rsidRPr="00433CB7">
        <w:rPr>
          <w:rFonts w:ascii="Times New Roman" w:hAnsi="Times New Roman" w:cs="Times New Roman"/>
          <w:sz w:val="24"/>
          <w:szCs w:val="24"/>
        </w:rPr>
        <w:t>Magure while disregarding that of Neurologist Mr Makarawo who had examined the appellant and formed the opinion that her condition required the attention of specialists on lym</w:t>
      </w:r>
      <w:r w:rsidR="00FF6129" w:rsidRPr="00433CB7">
        <w:rPr>
          <w:rFonts w:ascii="Times New Roman" w:hAnsi="Times New Roman" w:cs="Times New Roman"/>
          <w:sz w:val="24"/>
          <w:szCs w:val="24"/>
        </w:rPr>
        <w:t>p</w:t>
      </w:r>
      <w:r w:rsidR="00B16047" w:rsidRPr="00433CB7">
        <w:rPr>
          <w:rFonts w:ascii="Times New Roman" w:hAnsi="Times New Roman" w:cs="Times New Roman"/>
          <w:sz w:val="24"/>
          <w:szCs w:val="24"/>
        </w:rPr>
        <w:t xml:space="preserve">hoedema in South Africa as there are no specialists </w:t>
      </w:r>
      <w:r w:rsidR="0052266F">
        <w:rPr>
          <w:rFonts w:ascii="Times New Roman" w:hAnsi="Times New Roman" w:cs="Times New Roman"/>
          <w:sz w:val="24"/>
          <w:szCs w:val="24"/>
        </w:rPr>
        <w:t>on lymphoedema in Zimbabwe. Mrs </w:t>
      </w:r>
      <w:r w:rsidR="00B16047" w:rsidRPr="00433CB7">
        <w:rPr>
          <w:rFonts w:ascii="Times New Roman" w:hAnsi="Times New Roman" w:cs="Times New Roman"/>
          <w:sz w:val="24"/>
          <w:szCs w:val="24"/>
        </w:rPr>
        <w:t xml:space="preserve">Mtetwa further submitted that the court </w:t>
      </w:r>
      <w:r w:rsidR="00B16047" w:rsidRPr="00433CB7">
        <w:rPr>
          <w:rFonts w:ascii="Times New Roman" w:hAnsi="Times New Roman" w:cs="Times New Roman"/>
          <w:i/>
          <w:sz w:val="24"/>
          <w:szCs w:val="24"/>
        </w:rPr>
        <w:t xml:space="preserve">a quo </w:t>
      </w:r>
      <w:r w:rsidR="00B16047" w:rsidRPr="00433CB7">
        <w:rPr>
          <w:rFonts w:ascii="Times New Roman" w:hAnsi="Times New Roman" w:cs="Times New Roman"/>
          <w:sz w:val="24"/>
          <w:szCs w:val="24"/>
        </w:rPr>
        <w:t xml:space="preserve">also erred by dismissing the application without deciding the issue of whether or not it was in the interest of justice to vary the appellant’s bail conditions. She also argued that the first respondent had alleged that the appellant will abscond if variation is granted as she has roots in South Africa without leading evidence on that aspect. </w:t>
      </w:r>
      <w:r w:rsidR="00F71150" w:rsidRPr="00433CB7">
        <w:rPr>
          <w:rFonts w:ascii="Times New Roman" w:hAnsi="Times New Roman" w:cs="Times New Roman"/>
          <w:sz w:val="24"/>
          <w:szCs w:val="24"/>
        </w:rPr>
        <w:t>She, in conclusion, urged this C</w:t>
      </w:r>
      <w:r w:rsidR="00B16047" w:rsidRPr="00433CB7">
        <w:rPr>
          <w:rFonts w:ascii="Times New Roman" w:hAnsi="Times New Roman" w:cs="Times New Roman"/>
          <w:sz w:val="24"/>
          <w:szCs w:val="24"/>
        </w:rPr>
        <w:t>ourt to allow the appeal and grant the appellant’s application for variation.</w:t>
      </w:r>
    </w:p>
    <w:p w:rsidR="00491AF2" w:rsidRPr="00433CB7" w:rsidRDefault="00491AF2" w:rsidP="00487031">
      <w:pPr>
        <w:pStyle w:val="ListParagraph"/>
        <w:spacing w:after="0"/>
        <w:ind w:left="0"/>
        <w:jc w:val="both"/>
        <w:rPr>
          <w:rFonts w:ascii="Times New Roman" w:hAnsi="Times New Roman" w:cs="Times New Roman"/>
          <w:sz w:val="24"/>
          <w:szCs w:val="24"/>
        </w:rPr>
      </w:pPr>
    </w:p>
    <w:p w:rsidR="004608C7" w:rsidRPr="00433CB7" w:rsidRDefault="004608C7" w:rsidP="00771C93">
      <w:pPr>
        <w:pStyle w:val="ListParagraph"/>
        <w:spacing w:after="0"/>
        <w:ind w:left="0"/>
        <w:jc w:val="both"/>
        <w:rPr>
          <w:rFonts w:ascii="Times New Roman" w:hAnsi="Times New Roman" w:cs="Times New Roman"/>
          <w:sz w:val="24"/>
          <w:szCs w:val="24"/>
        </w:rPr>
      </w:pPr>
    </w:p>
    <w:p w:rsidR="00B16047" w:rsidRDefault="004608C7" w:rsidP="0052266F">
      <w:pPr>
        <w:pStyle w:val="ListParagraph"/>
        <w:tabs>
          <w:tab w:val="left" w:pos="1134"/>
        </w:tabs>
        <w:spacing w:after="0" w:line="480" w:lineRule="auto"/>
        <w:ind w:left="0"/>
        <w:jc w:val="both"/>
        <w:rPr>
          <w:rFonts w:ascii="Times New Roman" w:hAnsi="Times New Roman" w:cs="Times New Roman"/>
          <w:sz w:val="24"/>
          <w:szCs w:val="24"/>
        </w:rPr>
      </w:pPr>
      <w:r w:rsidRPr="00433CB7">
        <w:rPr>
          <w:rFonts w:ascii="Times New Roman" w:hAnsi="Times New Roman" w:cs="Times New Roman"/>
          <w:sz w:val="24"/>
          <w:szCs w:val="24"/>
        </w:rPr>
        <w:tab/>
      </w:r>
      <w:r w:rsidR="00B16047" w:rsidRPr="00433CB7">
        <w:rPr>
          <w:rFonts w:ascii="Times New Roman" w:hAnsi="Times New Roman" w:cs="Times New Roman"/>
          <w:sz w:val="24"/>
          <w:szCs w:val="24"/>
        </w:rPr>
        <w:t xml:space="preserve">Mrs Fero for the first respondent in response submitted that the court </w:t>
      </w:r>
      <w:r w:rsidR="00B16047" w:rsidRPr="00433CB7">
        <w:rPr>
          <w:rFonts w:ascii="Times New Roman" w:hAnsi="Times New Roman" w:cs="Times New Roman"/>
          <w:i/>
          <w:sz w:val="24"/>
          <w:szCs w:val="24"/>
        </w:rPr>
        <w:t>a quo</w:t>
      </w:r>
      <w:r w:rsidR="00B16047" w:rsidRPr="00433CB7">
        <w:rPr>
          <w:rFonts w:ascii="Times New Roman" w:hAnsi="Times New Roman" w:cs="Times New Roman"/>
          <w:sz w:val="24"/>
          <w:szCs w:val="24"/>
        </w:rPr>
        <w:t xml:space="preserve"> had correctly held that the evidence led by the appellant left the court with inadequate information on whether or not her condition could not be treated locally. She submitted that the evidence led from neurologist Mr Makarawo and Dr J van Heeden had gaps which left the court with inadequate information. On the issue of whether or not the state had led evidence on the </w:t>
      </w:r>
      <w:r w:rsidR="00540EA9" w:rsidRPr="00433CB7">
        <w:rPr>
          <w:rFonts w:ascii="Times New Roman" w:hAnsi="Times New Roman" w:cs="Times New Roman"/>
          <w:sz w:val="24"/>
          <w:szCs w:val="24"/>
        </w:rPr>
        <w:t>likelihood</w:t>
      </w:r>
      <w:r w:rsidR="00B16047" w:rsidRPr="00433CB7">
        <w:rPr>
          <w:rFonts w:ascii="Times New Roman" w:hAnsi="Times New Roman" w:cs="Times New Roman"/>
          <w:sz w:val="24"/>
          <w:szCs w:val="24"/>
        </w:rPr>
        <w:t xml:space="preserve"> of the appellant absconding because she has </w:t>
      </w:r>
      <w:r w:rsidR="008C3E04" w:rsidRPr="00433CB7">
        <w:rPr>
          <w:rFonts w:ascii="Times New Roman" w:hAnsi="Times New Roman" w:cs="Times New Roman"/>
          <w:sz w:val="24"/>
          <w:szCs w:val="24"/>
        </w:rPr>
        <w:t>ties with</w:t>
      </w:r>
      <w:r w:rsidR="00B16047" w:rsidRPr="00433CB7">
        <w:rPr>
          <w:rFonts w:ascii="Times New Roman" w:hAnsi="Times New Roman" w:cs="Times New Roman"/>
          <w:sz w:val="24"/>
          <w:szCs w:val="24"/>
        </w:rPr>
        <w:t xml:space="preserve"> South Africa, she submitted that it is not a rule of thumb that evidence has to be led in bail applications in rebuttal of what is placed in issue. The written documents and affidavits sufficed. She further argued that she had through her written response and in oral argument urged the court </w:t>
      </w:r>
      <w:r w:rsidR="00B16047" w:rsidRPr="00433CB7">
        <w:rPr>
          <w:rFonts w:ascii="Times New Roman" w:hAnsi="Times New Roman" w:cs="Times New Roman"/>
          <w:i/>
          <w:sz w:val="24"/>
          <w:szCs w:val="24"/>
        </w:rPr>
        <w:t>a quo</w:t>
      </w:r>
      <w:r w:rsidR="00B16047" w:rsidRPr="00433CB7">
        <w:rPr>
          <w:rFonts w:ascii="Times New Roman" w:hAnsi="Times New Roman" w:cs="Times New Roman"/>
          <w:sz w:val="24"/>
          <w:szCs w:val="24"/>
        </w:rPr>
        <w:t xml:space="preserve"> to strike a delicate balance between the two conflicting interests. She further submitted that the court </w:t>
      </w:r>
      <w:r w:rsidR="000C3D31">
        <w:rPr>
          <w:rFonts w:ascii="Times New Roman" w:hAnsi="Times New Roman" w:cs="Times New Roman"/>
          <w:i/>
          <w:sz w:val="24"/>
          <w:szCs w:val="24"/>
        </w:rPr>
        <w:t>a </w:t>
      </w:r>
      <w:r w:rsidR="00B16047" w:rsidRPr="00433CB7">
        <w:rPr>
          <w:rFonts w:ascii="Times New Roman" w:hAnsi="Times New Roman" w:cs="Times New Roman"/>
          <w:i/>
          <w:sz w:val="24"/>
          <w:szCs w:val="24"/>
        </w:rPr>
        <w:t>quo</w:t>
      </w:r>
      <w:r w:rsidR="00B16047" w:rsidRPr="00433CB7">
        <w:rPr>
          <w:rFonts w:ascii="Times New Roman" w:hAnsi="Times New Roman" w:cs="Times New Roman"/>
          <w:sz w:val="24"/>
          <w:szCs w:val="24"/>
        </w:rPr>
        <w:t xml:space="preserve"> considered the totality of the evidence and properly dismissed the application. </w:t>
      </w:r>
    </w:p>
    <w:p w:rsidR="009B65B4" w:rsidRDefault="009B65B4" w:rsidP="0052266F">
      <w:pPr>
        <w:pStyle w:val="ListParagraph"/>
        <w:tabs>
          <w:tab w:val="left" w:pos="1134"/>
        </w:tabs>
        <w:spacing w:after="0" w:line="480" w:lineRule="auto"/>
        <w:ind w:left="0"/>
        <w:jc w:val="both"/>
        <w:rPr>
          <w:rFonts w:ascii="Times New Roman" w:hAnsi="Times New Roman" w:cs="Times New Roman"/>
          <w:sz w:val="24"/>
          <w:szCs w:val="24"/>
        </w:rPr>
      </w:pPr>
    </w:p>
    <w:p w:rsidR="009B65B4" w:rsidRPr="00433CB7" w:rsidRDefault="009B65B4" w:rsidP="0052266F">
      <w:pPr>
        <w:pStyle w:val="ListParagraph"/>
        <w:tabs>
          <w:tab w:val="left" w:pos="1134"/>
        </w:tabs>
        <w:spacing w:after="0" w:line="480" w:lineRule="auto"/>
        <w:ind w:left="0"/>
        <w:jc w:val="both"/>
        <w:rPr>
          <w:rFonts w:ascii="Times New Roman" w:hAnsi="Times New Roman" w:cs="Times New Roman"/>
          <w:sz w:val="24"/>
          <w:szCs w:val="24"/>
        </w:rPr>
      </w:pPr>
    </w:p>
    <w:p w:rsidR="00410D16" w:rsidRPr="00433CB7" w:rsidRDefault="008976C3" w:rsidP="00E014F0">
      <w:pPr>
        <w:jc w:val="both"/>
        <w:rPr>
          <w:rFonts w:ascii="Times New Roman" w:hAnsi="Times New Roman" w:cs="Times New Roman"/>
          <w:b/>
          <w:sz w:val="24"/>
          <w:szCs w:val="24"/>
        </w:rPr>
      </w:pPr>
      <w:r w:rsidRPr="00433CB7">
        <w:rPr>
          <w:rFonts w:ascii="Times New Roman" w:hAnsi="Times New Roman" w:cs="Times New Roman"/>
          <w:b/>
          <w:sz w:val="24"/>
          <w:szCs w:val="24"/>
        </w:rPr>
        <w:lastRenderedPageBreak/>
        <w:t>THE LAW</w:t>
      </w:r>
    </w:p>
    <w:p w:rsidR="00410D16" w:rsidRPr="00433CB7" w:rsidRDefault="004608C7" w:rsidP="004608C7">
      <w:pPr>
        <w:tabs>
          <w:tab w:val="left" w:pos="1134"/>
        </w:tabs>
        <w:spacing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410D16" w:rsidRPr="00433CB7">
        <w:rPr>
          <w:rFonts w:ascii="Times New Roman" w:hAnsi="Times New Roman" w:cs="Times New Roman"/>
          <w:sz w:val="24"/>
          <w:szCs w:val="24"/>
        </w:rPr>
        <w:t>Section 126 of the Criminal Procedure and Evidence Act provides for the variation of bail conditions. It reads:</w:t>
      </w:r>
    </w:p>
    <w:p w:rsidR="007B3C44" w:rsidRPr="00433CB7" w:rsidRDefault="003F3652" w:rsidP="004608C7">
      <w:pPr>
        <w:autoSpaceDE w:val="0"/>
        <w:autoSpaceDN w:val="0"/>
        <w:adjustRightInd w:val="0"/>
        <w:spacing w:after="0" w:line="240" w:lineRule="auto"/>
        <w:ind w:left="567"/>
        <w:jc w:val="both"/>
        <w:rPr>
          <w:rFonts w:ascii="Times New Roman" w:hAnsi="Times New Roman" w:cs="Times New Roman"/>
          <w:b/>
          <w:bCs/>
          <w:sz w:val="24"/>
          <w:szCs w:val="24"/>
        </w:rPr>
      </w:pPr>
      <w:r w:rsidRPr="00433CB7">
        <w:rPr>
          <w:rFonts w:ascii="Times New Roman" w:hAnsi="Times New Roman" w:cs="Times New Roman"/>
          <w:sz w:val="24"/>
          <w:szCs w:val="24"/>
        </w:rPr>
        <w:t>“</w:t>
      </w:r>
      <w:r w:rsidR="007B3C44" w:rsidRPr="00433CB7">
        <w:rPr>
          <w:rFonts w:ascii="Times New Roman" w:hAnsi="Times New Roman" w:cs="Times New Roman"/>
          <w:b/>
          <w:bCs/>
          <w:sz w:val="24"/>
          <w:szCs w:val="24"/>
        </w:rPr>
        <w:t>26 Alteration of recognizances or committal of person on bail to prison</w:t>
      </w:r>
    </w:p>
    <w:p w:rsidR="00410D16" w:rsidRPr="00433CB7" w:rsidRDefault="007B3C44" w:rsidP="00487031">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433CB7">
        <w:rPr>
          <w:rFonts w:ascii="Times New Roman" w:hAnsi="Times New Roman" w:cs="Times New Roman"/>
          <w:sz w:val="24"/>
          <w:szCs w:val="24"/>
        </w:rPr>
        <w:t>Any judge or magistrate who has granted bail to a person in terms of this Part may,</w:t>
      </w:r>
      <w:r w:rsidRPr="00433CB7">
        <w:rPr>
          <w:rFonts w:ascii="Times New Roman" w:hAnsi="Times New Roman" w:cs="Times New Roman"/>
          <w:b/>
          <w:sz w:val="24"/>
          <w:szCs w:val="24"/>
        </w:rPr>
        <w:t xml:space="preserve"> </w:t>
      </w:r>
      <w:r w:rsidRPr="00433CB7">
        <w:rPr>
          <w:rFonts w:ascii="Times New Roman" w:hAnsi="Times New Roman" w:cs="Times New Roman"/>
          <w:b/>
          <w:sz w:val="24"/>
          <w:szCs w:val="24"/>
          <w:u w:val="single"/>
        </w:rPr>
        <w:t>if he is of the opinion that it is necessary or advisable in the interests of justice that the conditions of a recognizance entered into by that person should be altered or added</w:t>
      </w:r>
      <w:r w:rsidRPr="00433CB7">
        <w:rPr>
          <w:rFonts w:ascii="Times New Roman" w:hAnsi="Times New Roman" w:cs="Times New Roman"/>
          <w:b/>
          <w:sz w:val="24"/>
          <w:szCs w:val="24"/>
        </w:rPr>
        <w:t xml:space="preserve"> to</w:t>
      </w:r>
      <w:r w:rsidRPr="00433CB7">
        <w:rPr>
          <w:rFonts w:ascii="Times New Roman" w:hAnsi="Times New Roman" w:cs="Times New Roman"/>
          <w:sz w:val="24"/>
          <w:szCs w:val="24"/>
        </w:rPr>
        <w:t xml:space="preserve"> or that that person should be committed to prison, order that the said conditions be altered or added to or commit the person to prison, as the case may be:” (emphasis added)</w:t>
      </w:r>
    </w:p>
    <w:p w:rsidR="004608C7" w:rsidRPr="00433CB7" w:rsidRDefault="004608C7" w:rsidP="004608C7">
      <w:pPr>
        <w:pStyle w:val="ListParagraph"/>
        <w:autoSpaceDE w:val="0"/>
        <w:autoSpaceDN w:val="0"/>
        <w:adjustRightInd w:val="0"/>
        <w:spacing w:after="0" w:line="240" w:lineRule="auto"/>
        <w:ind w:left="1287"/>
        <w:jc w:val="both"/>
        <w:rPr>
          <w:rFonts w:ascii="Times New Roman" w:hAnsi="Times New Roman" w:cs="Times New Roman"/>
          <w:sz w:val="24"/>
          <w:szCs w:val="24"/>
        </w:rPr>
      </w:pPr>
    </w:p>
    <w:p w:rsidR="007B3C44" w:rsidRPr="00433CB7" w:rsidRDefault="007B3C44" w:rsidP="00771C93">
      <w:pPr>
        <w:autoSpaceDE w:val="0"/>
        <w:autoSpaceDN w:val="0"/>
        <w:adjustRightInd w:val="0"/>
        <w:spacing w:after="0" w:line="240" w:lineRule="auto"/>
        <w:ind w:left="720"/>
        <w:jc w:val="both"/>
        <w:rPr>
          <w:rFonts w:ascii="Times New Roman" w:hAnsi="Times New Roman" w:cs="Times New Roman"/>
          <w:sz w:val="24"/>
          <w:szCs w:val="24"/>
        </w:rPr>
      </w:pPr>
    </w:p>
    <w:p w:rsidR="007B3C44" w:rsidRPr="00433CB7" w:rsidRDefault="007B3C44" w:rsidP="00771C93">
      <w:pPr>
        <w:autoSpaceDE w:val="0"/>
        <w:autoSpaceDN w:val="0"/>
        <w:adjustRightInd w:val="0"/>
        <w:spacing w:after="0" w:line="240" w:lineRule="auto"/>
        <w:ind w:left="720"/>
        <w:jc w:val="both"/>
        <w:rPr>
          <w:rFonts w:ascii="Times New Roman" w:hAnsi="Times New Roman" w:cs="Times New Roman"/>
          <w:sz w:val="24"/>
          <w:szCs w:val="24"/>
        </w:rPr>
      </w:pPr>
    </w:p>
    <w:p w:rsidR="00DC20CC" w:rsidRPr="00433CB7" w:rsidRDefault="004608C7" w:rsidP="00487031">
      <w:pPr>
        <w:tabs>
          <w:tab w:val="left" w:pos="1134"/>
        </w:tabs>
        <w:autoSpaceDE w:val="0"/>
        <w:autoSpaceDN w:val="0"/>
        <w:adjustRightInd w:val="0"/>
        <w:spacing w:after="0"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7B3C44" w:rsidRPr="00433CB7">
        <w:rPr>
          <w:rFonts w:ascii="Times New Roman" w:hAnsi="Times New Roman" w:cs="Times New Roman"/>
          <w:sz w:val="24"/>
          <w:szCs w:val="24"/>
        </w:rPr>
        <w:t xml:space="preserve">It is clear from the wording of s 126 (1) that before bail conditions can be altered the judicial officer must be satisfied that it is necessary </w:t>
      </w:r>
      <w:r w:rsidR="00DE64A1" w:rsidRPr="00433CB7">
        <w:rPr>
          <w:rFonts w:ascii="Times New Roman" w:hAnsi="Times New Roman" w:cs="Times New Roman"/>
          <w:sz w:val="24"/>
          <w:szCs w:val="24"/>
        </w:rPr>
        <w:t>and</w:t>
      </w:r>
      <w:r w:rsidR="007B3C44" w:rsidRPr="00433CB7">
        <w:rPr>
          <w:rFonts w:ascii="Times New Roman" w:hAnsi="Times New Roman" w:cs="Times New Roman"/>
          <w:sz w:val="24"/>
          <w:szCs w:val="24"/>
        </w:rPr>
        <w:t xml:space="preserve"> advisable in the interests of justice for him to do so.</w:t>
      </w:r>
      <w:r w:rsidR="00F82940" w:rsidRPr="00433CB7">
        <w:rPr>
          <w:rFonts w:ascii="Times New Roman" w:hAnsi="Times New Roman" w:cs="Times New Roman"/>
          <w:sz w:val="24"/>
          <w:szCs w:val="24"/>
        </w:rPr>
        <w:t xml:space="preserve"> The key words are “necessary or advisable”.</w:t>
      </w:r>
      <w:r w:rsidR="007B3C44" w:rsidRPr="00433CB7">
        <w:rPr>
          <w:rFonts w:ascii="Times New Roman" w:hAnsi="Times New Roman" w:cs="Times New Roman"/>
          <w:sz w:val="24"/>
          <w:szCs w:val="24"/>
        </w:rPr>
        <w:t xml:space="preserve"> The</w:t>
      </w:r>
      <w:r w:rsidR="00B616F4" w:rsidRPr="00433CB7">
        <w:rPr>
          <w:rFonts w:ascii="Times New Roman" w:hAnsi="Times New Roman" w:cs="Times New Roman"/>
          <w:sz w:val="24"/>
          <w:szCs w:val="24"/>
        </w:rPr>
        <w:t xml:space="preserve"> use of the word “or” between the words </w:t>
      </w:r>
      <w:r w:rsidR="000E28F1" w:rsidRPr="00433CB7">
        <w:rPr>
          <w:rFonts w:ascii="Times New Roman" w:hAnsi="Times New Roman" w:cs="Times New Roman"/>
          <w:sz w:val="24"/>
          <w:szCs w:val="24"/>
        </w:rPr>
        <w:t>“</w:t>
      </w:r>
      <w:r w:rsidR="00B616F4" w:rsidRPr="00433CB7">
        <w:rPr>
          <w:rFonts w:ascii="Times New Roman" w:hAnsi="Times New Roman" w:cs="Times New Roman"/>
          <w:sz w:val="24"/>
          <w:szCs w:val="24"/>
        </w:rPr>
        <w:t>necessary” and “advisable”</w:t>
      </w:r>
      <w:r w:rsidR="007B3C44" w:rsidRPr="00433CB7">
        <w:rPr>
          <w:rFonts w:ascii="Times New Roman" w:hAnsi="Times New Roman" w:cs="Times New Roman"/>
          <w:sz w:val="24"/>
          <w:szCs w:val="24"/>
        </w:rPr>
        <w:t xml:space="preserve"> </w:t>
      </w:r>
      <w:r w:rsidR="00B616F4" w:rsidRPr="00433CB7">
        <w:rPr>
          <w:rFonts w:ascii="Times New Roman" w:hAnsi="Times New Roman" w:cs="Times New Roman"/>
          <w:sz w:val="24"/>
          <w:szCs w:val="24"/>
        </w:rPr>
        <w:t xml:space="preserve">introduces two </w:t>
      </w:r>
      <w:r w:rsidR="000E28F1" w:rsidRPr="00433CB7">
        <w:rPr>
          <w:rFonts w:ascii="Times New Roman" w:hAnsi="Times New Roman" w:cs="Times New Roman"/>
          <w:sz w:val="24"/>
          <w:szCs w:val="24"/>
        </w:rPr>
        <w:t>factors</w:t>
      </w:r>
      <w:r w:rsidR="00B616F4" w:rsidRPr="00433CB7">
        <w:rPr>
          <w:rFonts w:ascii="Times New Roman" w:hAnsi="Times New Roman" w:cs="Times New Roman"/>
          <w:sz w:val="24"/>
          <w:szCs w:val="24"/>
        </w:rPr>
        <w:t xml:space="preserve"> which must be considered before bail conditions can be altered. </w:t>
      </w:r>
      <w:r w:rsidR="00DC20CC" w:rsidRPr="00433CB7">
        <w:rPr>
          <w:rFonts w:ascii="Times New Roman" w:hAnsi="Times New Roman" w:cs="Times New Roman"/>
          <w:sz w:val="24"/>
          <w:szCs w:val="24"/>
        </w:rPr>
        <w:t>According to the Oxford Advanced Learner’s Dictionary the word “or” is used to introduce another possibility. It is also used in negative</w:t>
      </w:r>
      <w:r w:rsidR="00693DE1" w:rsidRPr="00433CB7">
        <w:rPr>
          <w:rFonts w:ascii="Times New Roman" w:hAnsi="Times New Roman" w:cs="Times New Roman"/>
          <w:sz w:val="24"/>
          <w:szCs w:val="24"/>
        </w:rPr>
        <w:t xml:space="preserve"> sentences when mentioning two or more things.</w:t>
      </w:r>
    </w:p>
    <w:p w:rsidR="00DC20CC" w:rsidRPr="00433CB7" w:rsidRDefault="00DC20CC" w:rsidP="00E014F0">
      <w:pPr>
        <w:autoSpaceDE w:val="0"/>
        <w:autoSpaceDN w:val="0"/>
        <w:adjustRightInd w:val="0"/>
        <w:spacing w:after="0" w:line="240" w:lineRule="auto"/>
        <w:jc w:val="both"/>
        <w:rPr>
          <w:rFonts w:ascii="Times New Roman" w:hAnsi="Times New Roman" w:cs="Times New Roman"/>
          <w:sz w:val="24"/>
          <w:szCs w:val="24"/>
        </w:rPr>
      </w:pPr>
    </w:p>
    <w:p w:rsidR="00502B63" w:rsidRPr="00433CB7" w:rsidRDefault="00502B63" w:rsidP="00E014F0">
      <w:pPr>
        <w:autoSpaceDE w:val="0"/>
        <w:autoSpaceDN w:val="0"/>
        <w:adjustRightInd w:val="0"/>
        <w:spacing w:after="0" w:line="240" w:lineRule="auto"/>
        <w:jc w:val="both"/>
        <w:rPr>
          <w:rFonts w:ascii="Times New Roman" w:hAnsi="Times New Roman" w:cs="Times New Roman"/>
          <w:sz w:val="24"/>
          <w:szCs w:val="24"/>
        </w:rPr>
      </w:pPr>
    </w:p>
    <w:p w:rsidR="007B3C44" w:rsidRPr="00433CB7" w:rsidRDefault="004608C7" w:rsidP="00487031">
      <w:pPr>
        <w:tabs>
          <w:tab w:val="left" w:pos="1134"/>
        </w:tabs>
        <w:autoSpaceDE w:val="0"/>
        <w:autoSpaceDN w:val="0"/>
        <w:adjustRightInd w:val="0"/>
        <w:spacing w:after="0"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B616F4" w:rsidRPr="00433CB7">
        <w:rPr>
          <w:rFonts w:ascii="Times New Roman" w:hAnsi="Times New Roman" w:cs="Times New Roman"/>
          <w:sz w:val="24"/>
          <w:szCs w:val="24"/>
        </w:rPr>
        <w:t xml:space="preserve">The court must therefore ask its self if it has been established that the alteration is necessary after which it must also consider whether or not in the circumstances of the case before it, it is advisable to vary the applicant’s bail conditions. </w:t>
      </w:r>
      <w:r w:rsidR="00FC7DE7" w:rsidRPr="00433CB7">
        <w:rPr>
          <w:rFonts w:ascii="Times New Roman" w:hAnsi="Times New Roman" w:cs="Times New Roman"/>
          <w:sz w:val="24"/>
          <w:szCs w:val="24"/>
        </w:rPr>
        <w:t xml:space="preserve">The necessity to vary the conditions must therefore </w:t>
      </w:r>
      <w:r w:rsidR="007B3C44" w:rsidRPr="00433CB7">
        <w:rPr>
          <w:rFonts w:ascii="Times New Roman" w:hAnsi="Times New Roman" w:cs="Times New Roman"/>
          <w:sz w:val="24"/>
          <w:szCs w:val="24"/>
        </w:rPr>
        <w:t>be</w:t>
      </w:r>
      <w:r w:rsidR="00CF73EF" w:rsidRPr="00433CB7">
        <w:rPr>
          <w:rFonts w:ascii="Times New Roman" w:hAnsi="Times New Roman" w:cs="Times New Roman"/>
          <w:sz w:val="24"/>
          <w:szCs w:val="24"/>
        </w:rPr>
        <w:t xml:space="preserve"> balanced against whether it is advisable in the interests of justice in the circumstances of that case to vary bail conditions. If the facts of the case make it </w:t>
      </w:r>
      <w:r w:rsidR="008F1F58" w:rsidRPr="00433CB7">
        <w:rPr>
          <w:rFonts w:ascii="Times New Roman" w:hAnsi="Times New Roman" w:cs="Times New Roman"/>
          <w:sz w:val="24"/>
          <w:szCs w:val="24"/>
        </w:rPr>
        <w:t xml:space="preserve">not </w:t>
      </w:r>
      <w:r w:rsidR="00CF73EF" w:rsidRPr="00433CB7">
        <w:rPr>
          <w:rFonts w:ascii="Times New Roman" w:hAnsi="Times New Roman" w:cs="Times New Roman"/>
          <w:sz w:val="24"/>
          <w:szCs w:val="24"/>
        </w:rPr>
        <w:t>advisable to vary the conditions a judicial officer can judiciously exercise his/her discretion and dismiss the application.</w:t>
      </w:r>
    </w:p>
    <w:p w:rsidR="009F03C1" w:rsidRPr="00433CB7" w:rsidRDefault="009512A3" w:rsidP="00487031">
      <w:pPr>
        <w:spacing w:after="0"/>
        <w:jc w:val="both"/>
        <w:rPr>
          <w:rFonts w:ascii="Times New Roman" w:hAnsi="Times New Roman" w:cs="Times New Roman"/>
          <w:sz w:val="24"/>
          <w:szCs w:val="24"/>
        </w:rPr>
      </w:pPr>
      <w:r w:rsidRPr="00433CB7">
        <w:rPr>
          <w:rFonts w:ascii="Times New Roman" w:hAnsi="Times New Roman" w:cs="Times New Roman"/>
          <w:sz w:val="24"/>
          <w:szCs w:val="24"/>
        </w:rPr>
        <w:t xml:space="preserve">  </w:t>
      </w:r>
      <w:r w:rsidR="009F03C1" w:rsidRPr="00433CB7">
        <w:rPr>
          <w:rFonts w:ascii="Times New Roman" w:hAnsi="Times New Roman" w:cs="Times New Roman"/>
          <w:sz w:val="24"/>
          <w:szCs w:val="24"/>
        </w:rPr>
        <w:t xml:space="preserve">    </w:t>
      </w:r>
      <w:r w:rsidR="00F53953" w:rsidRPr="00433CB7">
        <w:rPr>
          <w:rFonts w:ascii="Times New Roman" w:hAnsi="Times New Roman" w:cs="Times New Roman"/>
          <w:sz w:val="24"/>
          <w:szCs w:val="24"/>
        </w:rPr>
        <w:t xml:space="preserve">  </w:t>
      </w:r>
    </w:p>
    <w:p w:rsidR="004608C7" w:rsidRPr="00433CB7" w:rsidRDefault="004608C7" w:rsidP="004608C7">
      <w:pPr>
        <w:spacing w:after="0"/>
        <w:jc w:val="both"/>
        <w:rPr>
          <w:rFonts w:ascii="Times New Roman" w:hAnsi="Times New Roman" w:cs="Times New Roman"/>
          <w:sz w:val="24"/>
          <w:szCs w:val="24"/>
        </w:rPr>
      </w:pPr>
    </w:p>
    <w:p w:rsidR="001C7BCC" w:rsidRPr="00433CB7" w:rsidRDefault="004608C7" w:rsidP="00487031">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sz w:val="24"/>
          <w:szCs w:val="24"/>
        </w:rPr>
        <w:lastRenderedPageBreak/>
        <w:tab/>
      </w:r>
      <w:r w:rsidR="008F1F58" w:rsidRPr="00433CB7">
        <w:rPr>
          <w:rFonts w:ascii="Times New Roman" w:hAnsi="Times New Roman" w:cs="Times New Roman"/>
          <w:sz w:val="24"/>
          <w:szCs w:val="24"/>
        </w:rPr>
        <w:t>In considering t</w:t>
      </w:r>
      <w:r w:rsidR="001C7BCC" w:rsidRPr="00433CB7">
        <w:rPr>
          <w:rFonts w:ascii="Times New Roman" w:hAnsi="Times New Roman" w:cs="Times New Roman"/>
          <w:sz w:val="24"/>
          <w:szCs w:val="24"/>
        </w:rPr>
        <w:t>he interests of justice</w:t>
      </w:r>
      <w:r w:rsidR="008F1F58" w:rsidRPr="00433CB7">
        <w:rPr>
          <w:rFonts w:ascii="Times New Roman" w:hAnsi="Times New Roman" w:cs="Times New Roman"/>
          <w:sz w:val="24"/>
          <w:szCs w:val="24"/>
        </w:rPr>
        <w:t>, the court</w:t>
      </w:r>
      <w:r w:rsidR="007450DA" w:rsidRPr="00433CB7">
        <w:rPr>
          <w:rFonts w:ascii="Times New Roman" w:hAnsi="Times New Roman" w:cs="Times New Roman"/>
          <w:sz w:val="24"/>
          <w:szCs w:val="24"/>
        </w:rPr>
        <w:t xml:space="preserve"> must take into consideration the applicant’s justification of the</w:t>
      </w:r>
      <w:r w:rsidR="00B06AED" w:rsidRPr="00433CB7">
        <w:rPr>
          <w:rFonts w:ascii="Times New Roman" w:hAnsi="Times New Roman" w:cs="Times New Roman"/>
          <w:sz w:val="24"/>
          <w:szCs w:val="24"/>
        </w:rPr>
        <w:t xml:space="preserve"> need for</w:t>
      </w:r>
      <w:r w:rsidR="007450DA" w:rsidRPr="00433CB7">
        <w:rPr>
          <w:rFonts w:ascii="Times New Roman" w:hAnsi="Times New Roman" w:cs="Times New Roman"/>
          <w:sz w:val="24"/>
          <w:szCs w:val="24"/>
        </w:rPr>
        <w:t xml:space="preserve"> variation and </w:t>
      </w:r>
      <w:r w:rsidR="00B06AED" w:rsidRPr="00433CB7">
        <w:rPr>
          <w:rFonts w:ascii="Times New Roman" w:hAnsi="Times New Roman" w:cs="Times New Roman"/>
          <w:sz w:val="24"/>
          <w:szCs w:val="24"/>
        </w:rPr>
        <w:t xml:space="preserve">the interest of </w:t>
      </w:r>
      <w:r w:rsidR="007450DA" w:rsidRPr="00433CB7">
        <w:rPr>
          <w:rFonts w:ascii="Times New Roman" w:hAnsi="Times New Roman" w:cs="Times New Roman"/>
          <w:sz w:val="24"/>
          <w:szCs w:val="24"/>
        </w:rPr>
        <w:t>the proper administration of justice which requires that</w:t>
      </w:r>
      <w:r w:rsidR="00EF6402" w:rsidRPr="00433CB7">
        <w:rPr>
          <w:rFonts w:ascii="Times New Roman" w:hAnsi="Times New Roman" w:cs="Times New Roman"/>
          <w:sz w:val="24"/>
          <w:szCs w:val="24"/>
        </w:rPr>
        <w:t xml:space="preserve"> conditions of bail must be imposed which will ensure that</w:t>
      </w:r>
      <w:r w:rsidR="007450DA" w:rsidRPr="00433CB7">
        <w:rPr>
          <w:rFonts w:ascii="Times New Roman" w:hAnsi="Times New Roman" w:cs="Times New Roman"/>
          <w:sz w:val="24"/>
          <w:szCs w:val="24"/>
        </w:rPr>
        <w:t xml:space="preserve"> an accused person </w:t>
      </w:r>
      <w:r w:rsidR="00EF6402" w:rsidRPr="00433CB7">
        <w:rPr>
          <w:rFonts w:ascii="Times New Roman" w:hAnsi="Times New Roman" w:cs="Times New Roman"/>
          <w:sz w:val="24"/>
          <w:szCs w:val="24"/>
        </w:rPr>
        <w:t xml:space="preserve">will </w:t>
      </w:r>
      <w:r w:rsidR="00FC7DE7" w:rsidRPr="00433CB7">
        <w:rPr>
          <w:rFonts w:ascii="Times New Roman" w:hAnsi="Times New Roman" w:cs="Times New Roman"/>
          <w:sz w:val="24"/>
          <w:szCs w:val="24"/>
        </w:rPr>
        <w:t>remain</w:t>
      </w:r>
      <w:r w:rsidR="007450DA" w:rsidRPr="00433CB7">
        <w:rPr>
          <w:rFonts w:ascii="Times New Roman" w:hAnsi="Times New Roman" w:cs="Times New Roman"/>
          <w:sz w:val="24"/>
          <w:szCs w:val="24"/>
        </w:rPr>
        <w:t xml:space="preserve"> available to </w:t>
      </w:r>
      <w:r w:rsidR="00EF6402" w:rsidRPr="00433CB7">
        <w:rPr>
          <w:rFonts w:ascii="Times New Roman" w:hAnsi="Times New Roman" w:cs="Times New Roman"/>
          <w:sz w:val="24"/>
          <w:szCs w:val="24"/>
        </w:rPr>
        <w:t>st</w:t>
      </w:r>
      <w:r w:rsidR="007450DA" w:rsidRPr="00433CB7">
        <w:rPr>
          <w:rFonts w:ascii="Times New Roman" w:hAnsi="Times New Roman" w:cs="Times New Roman"/>
          <w:sz w:val="24"/>
          <w:szCs w:val="24"/>
        </w:rPr>
        <w:t>and trial.</w:t>
      </w:r>
    </w:p>
    <w:p w:rsidR="00E16098" w:rsidRPr="00433CB7" w:rsidRDefault="00E16098" w:rsidP="00E014F0">
      <w:pPr>
        <w:jc w:val="both"/>
        <w:rPr>
          <w:rFonts w:ascii="Times New Roman" w:hAnsi="Times New Roman" w:cs="Times New Roman"/>
          <w:sz w:val="24"/>
          <w:szCs w:val="24"/>
        </w:rPr>
      </w:pPr>
    </w:p>
    <w:p w:rsidR="00E16098" w:rsidRPr="00433CB7" w:rsidRDefault="00E16098" w:rsidP="00EF1484">
      <w:pPr>
        <w:spacing w:after="0"/>
        <w:jc w:val="both"/>
        <w:rPr>
          <w:rFonts w:ascii="Times New Roman" w:hAnsi="Times New Roman" w:cs="Times New Roman"/>
          <w:b/>
          <w:sz w:val="24"/>
          <w:szCs w:val="24"/>
        </w:rPr>
      </w:pPr>
      <w:r w:rsidRPr="00433CB7">
        <w:rPr>
          <w:rFonts w:ascii="Times New Roman" w:hAnsi="Times New Roman" w:cs="Times New Roman"/>
          <w:b/>
          <w:sz w:val="24"/>
          <w:szCs w:val="24"/>
        </w:rPr>
        <w:t xml:space="preserve">Whether the court </w:t>
      </w:r>
      <w:r w:rsidRPr="00433CB7">
        <w:rPr>
          <w:rFonts w:ascii="Times New Roman" w:hAnsi="Times New Roman" w:cs="Times New Roman"/>
          <w:b/>
          <w:i/>
          <w:sz w:val="24"/>
          <w:szCs w:val="24"/>
        </w:rPr>
        <w:t>a quo</w:t>
      </w:r>
      <w:r w:rsidR="00D96AD9" w:rsidRPr="00433CB7">
        <w:rPr>
          <w:rFonts w:ascii="Times New Roman" w:hAnsi="Times New Roman" w:cs="Times New Roman"/>
          <w:b/>
          <w:sz w:val="24"/>
          <w:szCs w:val="24"/>
        </w:rPr>
        <w:t>,</w:t>
      </w:r>
      <w:r w:rsidRPr="00433CB7">
        <w:rPr>
          <w:rFonts w:ascii="Times New Roman" w:hAnsi="Times New Roman" w:cs="Times New Roman"/>
          <w:b/>
          <w:sz w:val="24"/>
          <w:szCs w:val="24"/>
        </w:rPr>
        <w:t xml:space="preserve"> misdirected </w:t>
      </w:r>
      <w:r w:rsidR="00B06AED" w:rsidRPr="00433CB7">
        <w:rPr>
          <w:rFonts w:ascii="Times New Roman" w:hAnsi="Times New Roman" w:cs="Times New Roman"/>
          <w:b/>
          <w:sz w:val="24"/>
          <w:szCs w:val="24"/>
        </w:rPr>
        <w:t>itself</w:t>
      </w:r>
      <w:r w:rsidRPr="00433CB7">
        <w:rPr>
          <w:rFonts w:ascii="Times New Roman" w:hAnsi="Times New Roman" w:cs="Times New Roman"/>
          <w:b/>
          <w:sz w:val="24"/>
          <w:szCs w:val="24"/>
        </w:rPr>
        <w:t xml:space="preserve"> when it held that the applicant’s evidence left gaps which justified the dismissal of her application for variation.</w:t>
      </w:r>
    </w:p>
    <w:p w:rsidR="00EF1484" w:rsidRPr="00433CB7" w:rsidRDefault="00EF1484" w:rsidP="00E014F0">
      <w:pPr>
        <w:jc w:val="both"/>
        <w:rPr>
          <w:rFonts w:ascii="Times New Roman" w:hAnsi="Times New Roman" w:cs="Times New Roman"/>
          <w:b/>
          <w:sz w:val="24"/>
          <w:szCs w:val="24"/>
        </w:rPr>
      </w:pPr>
    </w:p>
    <w:p w:rsidR="00EF1484" w:rsidRPr="00433CB7" w:rsidRDefault="00EF1484" w:rsidP="00EF1484">
      <w:pPr>
        <w:spacing w:after="0"/>
        <w:jc w:val="both"/>
        <w:rPr>
          <w:rFonts w:ascii="Times New Roman" w:hAnsi="Times New Roman" w:cs="Times New Roman"/>
          <w:b/>
          <w:sz w:val="24"/>
          <w:szCs w:val="24"/>
        </w:rPr>
      </w:pPr>
    </w:p>
    <w:p w:rsidR="00A15A1C" w:rsidRPr="00433CB7" w:rsidRDefault="00EF1484" w:rsidP="00272AC6">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E16098" w:rsidRPr="00433CB7">
        <w:rPr>
          <w:rFonts w:ascii="Times New Roman" w:hAnsi="Times New Roman" w:cs="Times New Roman"/>
          <w:sz w:val="24"/>
          <w:szCs w:val="24"/>
        </w:rPr>
        <w:t>In her heads of argument the appellant</w:t>
      </w:r>
      <w:r w:rsidR="0061358F" w:rsidRPr="00433CB7">
        <w:rPr>
          <w:rFonts w:ascii="Times New Roman" w:hAnsi="Times New Roman" w:cs="Times New Roman"/>
          <w:sz w:val="24"/>
          <w:szCs w:val="24"/>
        </w:rPr>
        <w:t>’</w:t>
      </w:r>
      <w:r w:rsidR="00E16098" w:rsidRPr="00433CB7">
        <w:rPr>
          <w:rFonts w:ascii="Times New Roman" w:hAnsi="Times New Roman" w:cs="Times New Roman"/>
          <w:sz w:val="24"/>
          <w:szCs w:val="24"/>
        </w:rPr>
        <w:t xml:space="preserve">s counsel submitted that the court </w:t>
      </w:r>
      <w:r w:rsidR="00E16098" w:rsidRPr="00433CB7">
        <w:rPr>
          <w:rFonts w:ascii="Times New Roman" w:hAnsi="Times New Roman" w:cs="Times New Roman"/>
          <w:i/>
          <w:sz w:val="24"/>
          <w:szCs w:val="24"/>
        </w:rPr>
        <w:t>a quo</w:t>
      </w:r>
      <w:r w:rsidR="00E16098" w:rsidRPr="00433CB7">
        <w:rPr>
          <w:rFonts w:ascii="Times New Roman" w:hAnsi="Times New Roman" w:cs="Times New Roman"/>
          <w:sz w:val="24"/>
          <w:szCs w:val="24"/>
        </w:rPr>
        <w:t xml:space="preserve"> misdirected itself when it disbelieved Mr Makarawo’s evidence that there are no specialists on lymph</w:t>
      </w:r>
      <w:r w:rsidR="0061358F" w:rsidRPr="00433CB7">
        <w:rPr>
          <w:rFonts w:ascii="Times New Roman" w:hAnsi="Times New Roman" w:cs="Times New Roman"/>
          <w:sz w:val="24"/>
          <w:szCs w:val="24"/>
        </w:rPr>
        <w:t>o</w:t>
      </w:r>
      <w:r w:rsidR="00E16098" w:rsidRPr="00433CB7">
        <w:rPr>
          <w:rFonts w:ascii="Times New Roman" w:hAnsi="Times New Roman" w:cs="Times New Roman"/>
          <w:sz w:val="24"/>
          <w:szCs w:val="24"/>
        </w:rPr>
        <w:t>edema in Zimbabwe. A reading of the record establishes that</w:t>
      </w:r>
      <w:r w:rsidR="00D96AD9" w:rsidRPr="00433CB7">
        <w:rPr>
          <w:rFonts w:ascii="Times New Roman" w:hAnsi="Times New Roman" w:cs="Times New Roman"/>
          <w:sz w:val="24"/>
          <w:szCs w:val="24"/>
        </w:rPr>
        <w:t xml:space="preserve"> the court </w:t>
      </w:r>
      <w:r w:rsidR="00D96AD9" w:rsidRPr="00433CB7">
        <w:rPr>
          <w:rFonts w:ascii="Times New Roman" w:hAnsi="Times New Roman" w:cs="Times New Roman"/>
          <w:i/>
          <w:sz w:val="24"/>
          <w:szCs w:val="24"/>
        </w:rPr>
        <w:t>a quo</w:t>
      </w:r>
      <w:r w:rsidR="00D96AD9" w:rsidRPr="00433CB7">
        <w:rPr>
          <w:rFonts w:ascii="Times New Roman" w:hAnsi="Times New Roman" w:cs="Times New Roman"/>
          <w:sz w:val="24"/>
          <w:szCs w:val="24"/>
        </w:rPr>
        <w:t xml:space="preserve"> did not disbelieve Mr Makarawo’s evidence on the condition of the appellant and her need for a specialist to treat her condition. It is a well-known fact that doctors refer their clients to specialists if they cannot treat the</w:t>
      </w:r>
      <w:r w:rsidR="00FD029E" w:rsidRPr="00433CB7">
        <w:rPr>
          <w:rFonts w:ascii="Times New Roman" w:hAnsi="Times New Roman" w:cs="Times New Roman"/>
          <w:sz w:val="24"/>
          <w:szCs w:val="24"/>
        </w:rPr>
        <w:t>m</w:t>
      </w:r>
      <w:r w:rsidR="00D96AD9" w:rsidRPr="00433CB7">
        <w:rPr>
          <w:rFonts w:ascii="Times New Roman" w:hAnsi="Times New Roman" w:cs="Times New Roman"/>
          <w:sz w:val="24"/>
          <w:szCs w:val="24"/>
        </w:rPr>
        <w:t xml:space="preserve"> themselves. It is a</w:t>
      </w:r>
      <w:r w:rsidR="0019796D" w:rsidRPr="00433CB7">
        <w:rPr>
          <w:rFonts w:ascii="Times New Roman" w:hAnsi="Times New Roman" w:cs="Times New Roman"/>
          <w:sz w:val="24"/>
          <w:szCs w:val="24"/>
        </w:rPr>
        <w:t xml:space="preserve"> notarious</w:t>
      </w:r>
      <w:r w:rsidR="00D96AD9" w:rsidRPr="00433CB7">
        <w:rPr>
          <w:rFonts w:ascii="Times New Roman" w:hAnsi="Times New Roman" w:cs="Times New Roman"/>
          <w:sz w:val="24"/>
          <w:szCs w:val="24"/>
        </w:rPr>
        <w:t xml:space="preserve"> fact courts can take judicial notice of. The court </w:t>
      </w:r>
      <w:r w:rsidR="00D96AD9" w:rsidRPr="00433CB7">
        <w:rPr>
          <w:rFonts w:ascii="Times New Roman" w:hAnsi="Times New Roman" w:cs="Times New Roman"/>
          <w:i/>
          <w:sz w:val="24"/>
          <w:szCs w:val="24"/>
        </w:rPr>
        <w:t>a quo</w:t>
      </w:r>
      <w:r w:rsidR="00D96AD9" w:rsidRPr="00433CB7">
        <w:rPr>
          <w:rFonts w:ascii="Times New Roman" w:hAnsi="Times New Roman" w:cs="Times New Roman"/>
          <w:sz w:val="24"/>
          <w:szCs w:val="24"/>
        </w:rPr>
        <w:t xml:space="preserve"> cou</w:t>
      </w:r>
      <w:r w:rsidR="007B6FE1" w:rsidRPr="00433CB7">
        <w:rPr>
          <w:rFonts w:ascii="Times New Roman" w:hAnsi="Times New Roman" w:cs="Times New Roman"/>
          <w:sz w:val="24"/>
          <w:szCs w:val="24"/>
        </w:rPr>
        <w:t>ld therefore only disbelieve Mr </w:t>
      </w:r>
      <w:r w:rsidR="00D96AD9" w:rsidRPr="00433CB7">
        <w:rPr>
          <w:rFonts w:ascii="Times New Roman" w:hAnsi="Times New Roman" w:cs="Times New Roman"/>
          <w:sz w:val="24"/>
          <w:szCs w:val="24"/>
        </w:rPr>
        <w:t>Makarawo’s evidence on</w:t>
      </w:r>
      <w:r w:rsidR="00101F93" w:rsidRPr="00433CB7">
        <w:rPr>
          <w:rFonts w:ascii="Times New Roman" w:hAnsi="Times New Roman" w:cs="Times New Roman"/>
          <w:sz w:val="24"/>
          <w:szCs w:val="24"/>
        </w:rPr>
        <w:t xml:space="preserve"> the basis of</w:t>
      </w:r>
      <w:r w:rsidR="00D96AD9" w:rsidRPr="00433CB7">
        <w:rPr>
          <w:rFonts w:ascii="Times New Roman" w:hAnsi="Times New Roman" w:cs="Times New Roman"/>
          <w:sz w:val="24"/>
          <w:szCs w:val="24"/>
        </w:rPr>
        <w:t xml:space="preserve"> evidence to the contrary being led that there are indeed specialists on lym</w:t>
      </w:r>
      <w:r w:rsidR="00294212" w:rsidRPr="00433CB7">
        <w:rPr>
          <w:rFonts w:ascii="Times New Roman" w:hAnsi="Times New Roman" w:cs="Times New Roman"/>
          <w:sz w:val="24"/>
          <w:szCs w:val="24"/>
        </w:rPr>
        <w:t>p</w:t>
      </w:r>
      <w:r w:rsidR="00D96AD9" w:rsidRPr="00433CB7">
        <w:rPr>
          <w:rFonts w:ascii="Times New Roman" w:hAnsi="Times New Roman" w:cs="Times New Roman"/>
          <w:sz w:val="24"/>
          <w:szCs w:val="24"/>
        </w:rPr>
        <w:t xml:space="preserve">hoedema in Zimbabwe. The court </w:t>
      </w:r>
      <w:r w:rsidR="00D96AD9" w:rsidRPr="00433CB7">
        <w:rPr>
          <w:rFonts w:ascii="Times New Roman" w:hAnsi="Times New Roman" w:cs="Times New Roman"/>
          <w:i/>
          <w:sz w:val="24"/>
          <w:szCs w:val="24"/>
        </w:rPr>
        <w:t>a quo</w:t>
      </w:r>
      <w:r w:rsidR="00D96AD9" w:rsidRPr="00433CB7">
        <w:rPr>
          <w:rFonts w:ascii="Times New Roman" w:hAnsi="Times New Roman" w:cs="Times New Roman"/>
          <w:sz w:val="24"/>
          <w:szCs w:val="24"/>
        </w:rPr>
        <w:t xml:space="preserve"> said it relied on the evidence of Dr</w:t>
      </w:r>
      <w:r w:rsidR="00481EE0" w:rsidRPr="00433CB7">
        <w:rPr>
          <w:rFonts w:ascii="Times New Roman" w:hAnsi="Times New Roman" w:cs="Times New Roman"/>
          <w:sz w:val="24"/>
          <w:szCs w:val="24"/>
        </w:rPr>
        <w:t> </w:t>
      </w:r>
      <w:r w:rsidR="00D96AD9" w:rsidRPr="00433CB7">
        <w:rPr>
          <w:rFonts w:ascii="Times New Roman" w:hAnsi="Times New Roman" w:cs="Times New Roman"/>
          <w:sz w:val="24"/>
          <w:szCs w:val="24"/>
        </w:rPr>
        <w:t>Tsits</w:t>
      </w:r>
      <w:r w:rsidR="00A15A1C" w:rsidRPr="00433CB7">
        <w:rPr>
          <w:rFonts w:ascii="Times New Roman" w:hAnsi="Times New Roman" w:cs="Times New Roman"/>
          <w:sz w:val="24"/>
          <w:szCs w:val="24"/>
        </w:rPr>
        <w:t xml:space="preserve">i Mildred Magure. A reading of </w:t>
      </w:r>
      <w:r w:rsidR="00D96AD9" w:rsidRPr="00433CB7">
        <w:rPr>
          <w:rFonts w:ascii="Times New Roman" w:hAnsi="Times New Roman" w:cs="Times New Roman"/>
          <w:sz w:val="24"/>
          <w:szCs w:val="24"/>
        </w:rPr>
        <w:t>h</w:t>
      </w:r>
      <w:r w:rsidR="00A15A1C" w:rsidRPr="00433CB7">
        <w:rPr>
          <w:rFonts w:ascii="Times New Roman" w:hAnsi="Times New Roman" w:cs="Times New Roman"/>
          <w:sz w:val="24"/>
          <w:szCs w:val="24"/>
        </w:rPr>
        <w:t>er</w:t>
      </w:r>
      <w:r w:rsidR="00D96AD9" w:rsidRPr="00433CB7">
        <w:rPr>
          <w:rFonts w:ascii="Times New Roman" w:hAnsi="Times New Roman" w:cs="Times New Roman"/>
          <w:sz w:val="24"/>
          <w:szCs w:val="24"/>
        </w:rPr>
        <w:t xml:space="preserve"> evidence</w:t>
      </w:r>
      <w:r w:rsidR="00A15A1C" w:rsidRPr="00433CB7">
        <w:rPr>
          <w:rFonts w:ascii="Times New Roman" w:hAnsi="Times New Roman" w:cs="Times New Roman"/>
          <w:sz w:val="24"/>
          <w:szCs w:val="24"/>
        </w:rPr>
        <w:t xml:space="preserve"> establishes that she did not </w:t>
      </w:r>
      <w:r w:rsidR="00294212" w:rsidRPr="00433CB7">
        <w:rPr>
          <w:rFonts w:ascii="Times New Roman" w:hAnsi="Times New Roman" w:cs="Times New Roman"/>
          <w:sz w:val="24"/>
          <w:szCs w:val="24"/>
        </w:rPr>
        <w:t>say there are specialists on ly</w:t>
      </w:r>
      <w:r w:rsidR="00A15A1C" w:rsidRPr="00433CB7">
        <w:rPr>
          <w:rFonts w:ascii="Times New Roman" w:hAnsi="Times New Roman" w:cs="Times New Roman"/>
          <w:sz w:val="24"/>
          <w:szCs w:val="24"/>
        </w:rPr>
        <w:t>m</w:t>
      </w:r>
      <w:r w:rsidR="00294212" w:rsidRPr="00433CB7">
        <w:rPr>
          <w:rFonts w:ascii="Times New Roman" w:hAnsi="Times New Roman" w:cs="Times New Roman"/>
          <w:sz w:val="24"/>
          <w:szCs w:val="24"/>
        </w:rPr>
        <w:t>p</w:t>
      </w:r>
      <w:r w:rsidR="00A15A1C" w:rsidRPr="00433CB7">
        <w:rPr>
          <w:rFonts w:ascii="Times New Roman" w:hAnsi="Times New Roman" w:cs="Times New Roman"/>
          <w:sz w:val="24"/>
          <w:szCs w:val="24"/>
        </w:rPr>
        <w:t>hoedema in Zimbabwe. She</w:t>
      </w:r>
      <w:r w:rsidR="00101F93" w:rsidRPr="00433CB7">
        <w:rPr>
          <w:rFonts w:ascii="Times New Roman" w:hAnsi="Times New Roman" w:cs="Times New Roman"/>
          <w:sz w:val="24"/>
          <w:szCs w:val="24"/>
        </w:rPr>
        <w:t>,</w:t>
      </w:r>
      <w:r w:rsidR="00A15A1C" w:rsidRPr="00433CB7">
        <w:rPr>
          <w:rFonts w:ascii="Times New Roman" w:hAnsi="Times New Roman" w:cs="Times New Roman"/>
          <w:sz w:val="24"/>
          <w:szCs w:val="24"/>
        </w:rPr>
        <w:t xml:space="preserve"> in her statement said:</w:t>
      </w:r>
    </w:p>
    <w:p w:rsidR="00EB25D6" w:rsidRPr="00433CB7" w:rsidRDefault="00A15A1C" w:rsidP="00487031">
      <w:pPr>
        <w:spacing w:after="0" w:line="240" w:lineRule="auto"/>
        <w:ind w:left="567"/>
        <w:jc w:val="both"/>
        <w:rPr>
          <w:rFonts w:ascii="Times New Roman" w:hAnsi="Times New Roman" w:cs="Times New Roman"/>
          <w:sz w:val="24"/>
          <w:szCs w:val="24"/>
        </w:rPr>
      </w:pPr>
      <w:r w:rsidRPr="00433CB7">
        <w:rPr>
          <w:rFonts w:ascii="Times New Roman" w:hAnsi="Times New Roman" w:cs="Times New Roman"/>
          <w:sz w:val="24"/>
          <w:szCs w:val="24"/>
        </w:rPr>
        <w:t>“I cannot therefore commit myself to whether we have expertise locally to manage the condition or not without knowing the underlying cause of the lym</w:t>
      </w:r>
      <w:r w:rsidR="00294212" w:rsidRPr="00433CB7">
        <w:rPr>
          <w:rFonts w:ascii="Times New Roman" w:hAnsi="Times New Roman" w:cs="Times New Roman"/>
          <w:sz w:val="24"/>
          <w:szCs w:val="24"/>
        </w:rPr>
        <w:t>p</w:t>
      </w:r>
      <w:r w:rsidRPr="00433CB7">
        <w:rPr>
          <w:rFonts w:ascii="Times New Roman" w:hAnsi="Times New Roman" w:cs="Times New Roman"/>
          <w:sz w:val="24"/>
          <w:szCs w:val="24"/>
        </w:rPr>
        <w:t>hoedema. Determination of which expertise</w:t>
      </w:r>
      <w:r w:rsidR="009F5781" w:rsidRPr="00433CB7">
        <w:rPr>
          <w:rFonts w:ascii="Times New Roman" w:hAnsi="Times New Roman" w:cs="Times New Roman"/>
          <w:sz w:val="24"/>
          <w:szCs w:val="24"/>
        </w:rPr>
        <w:t xml:space="preserve"> </w:t>
      </w:r>
      <w:r w:rsidRPr="00433CB7">
        <w:rPr>
          <w:rFonts w:ascii="Times New Roman" w:hAnsi="Times New Roman" w:cs="Times New Roman"/>
          <w:sz w:val="24"/>
          <w:szCs w:val="24"/>
        </w:rPr>
        <w:t>is best placed to manage the case depends on the cause and grade of the lym</w:t>
      </w:r>
      <w:r w:rsidR="00294212" w:rsidRPr="00433CB7">
        <w:rPr>
          <w:rFonts w:ascii="Times New Roman" w:hAnsi="Times New Roman" w:cs="Times New Roman"/>
          <w:sz w:val="24"/>
          <w:szCs w:val="24"/>
        </w:rPr>
        <w:t>p</w:t>
      </w:r>
      <w:r w:rsidRPr="00433CB7">
        <w:rPr>
          <w:rFonts w:ascii="Times New Roman" w:hAnsi="Times New Roman" w:cs="Times New Roman"/>
          <w:sz w:val="24"/>
          <w:szCs w:val="24"/>
        </w:rPr>
        <w:t xml:space="preserve">hoedema. Assessment by a multi-disciplinary team </w:t>
      </w:r>
      <w:r w:rsidRPr="00433CB7">
        <w:rPr>
          <w:rFonts w:ascii="Times New Roman" w:hAnsi="Times New Roman" w:cs="Times New Roman"/>
          <w:b/>
          <w:sz w:val="24"/>
          <w:szCs w:val="24"/>
        </w:rPr>
        <w:t>might co</w:t>
      </w:r>
      <w:r w:rsidR="00EB25D6" w:rsidRPr="00433CB7">
        <w:rPr>
          <w:rFonts w:ascii="Times New Roman" w:hAnsi="Times New Roman" w:cs="Times New Roman"/>
          <w:b/>
          <w:sz w:val="24"/>
          <w:szCs w:val="24"/>
        </w:rPr>
        <w:t>nclude which expert to lead the management”</w:t>
      </w:r>
      <w:r w:rsidR="00EB25D6" w:rsidRPr="00433CB7">
        <w:rPr>
          <w:rFonts w:ascii="Times New Roman" w:hAnsi="Times New Roman" w:cs="Times New Roman"/>
          <w:sz w:val="24"/>
          <w:szCs w:val="24"/>
        </w:rPr>
        <w:t>.</w:t>
      </w:r>
      <w:r w:rsidR="009F5781" w:rsidRPr="00433CB7">
        <w:rPr>
          <w:rFonts w:ascii="Times New Roman" w:hAnsi="Times New Roman" w:cs="Times New Roman"/>
          <w:sz w:val="24"/>
          <w:szCs w:val="24"/>
        </w:rPr>
        <w:t xml:space="preserve"> (emphasis added)</w:t>
      </w:r>
    </w:p>
    <w:p w:rsidR="00EB25D6" w:rsidRPr="00433CB7" w:rsidRDefault="00EB25D6" w:rsidP="00272AC6">
      <w:pPr>
        <w:spacing w:after="0"/>
        <w:jc w:val="both"/>
        <w:rPr>
          <w:rFonts w:ascii="Times New Roman" w:hAnsi="Times New Roman" w:cs="Times New Roman"/>
          <w:sz w:val="24"/>
          <w:szCs w:val="24"/>
        </w:rPr>
      </w:pPr>
    </w:p>
    <w:p w:rsidR="00272AC6" w:rsidRDefault="00272AC6" w:rsidP="00272AC6">
      <w:pPr>
        <w:spacing w:after="0"/>
        <w:jc w:val="both"/>
        <w:rPr>
          <w:rFonts w:ascii="Times New Roman" w:hAnsi="Times New Roman" w:cs="Times New Roman"/>
          <w:sz w:val="24"/>
          <w:szCs w:val="24"/>
        </w:rPr>
      </w:pPr>
    </w:p>
    <w:p w:rsidR="00272AC6" w:rsidRPr="00433CB7" w:rsidRDefault="00272AC6" w:rsidP="00272AC6">
      <w:pPr>
        <w:spacing w:after="0"/>
        <w:jc w:val="both"/>
        <w:rPr>
          <w:rFonts w:ascii="Times New Roman" w:hAnsi="Times New Roman" w:cs="Times New Roman"/>
          <w:sz w:val="24"/>
          <w:szCs w:val="24"/>
        </w:rPr>
      </w:pPr>
    </w:p>
    <w:p w:rsidR="00EB25D6" w:rsidRPr="00433CB7" w:rsidRDefault="00EF1484" w:rsidP="00487031">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EB25D6" w:rsidRPr="00433CB7">
        <w:rPr>
          <w:rFonts w:ascii="Times New Roman" w:hAnsi="Times New Roman" w:cs="Times New Roman"/>
          <w:sz w:val="24"/>
          <w:szCs w:val="24"/>
        </w:rPr>
        <w:t>The question</w:t>
      </w:r>
      <w:r w:rsidR="00101F93" w:rsidRPr="00433CB7">
        <w:rPr>
          <w:rFonts w:ascii="Times New Roman" w:hAnsi="Times New Roman" w:cs="Times New Roman"/>
          <w:sz w:val="24"/>
          <w:szCs w:val="24"/>
        </w:rPr>
        <w:t>s</w:t>
      </w:r>
      <w:r w:rsidR="00EB25D6" w:rsidRPr="00433CB7">
        <w:rPr>
          <w:rFonts w:ascii="Times New Roman" w:hAnsi="Times New Roman" w:cs="Times New Roman"/>
          <w:sz w:val="24"/>
          <w:szCs w:val="24"/>
        </w:rPr>
        <w:t xml:space="preserve"> which the </w:t>
      </w:r>
      <w:r w:rsidR="00E96F5B" w:rsidRPr="00433CB7">
        <w:rPr>
          <w:rFonts w:ascii="Times New Roman" w:hAnsi="Times New Roman" w:cs="Times New Roman"/>
          <w:sz w:val="24"/>
          <w:szCs w:val="24"/>
        </w:rPr>
        <w:t>P</w:t>
      </w:r>
      <w:r w:rsidR="00EB25D6" w:rsidRPr="00433CB7">
        <w:rPr>
          <w:rFonts w:ascii="Times New Roman" w:hAnsi="Times New Roman" w:cs="Times New Roman"/>
          <w:sz w:val="24"/>
          <w:szCs w:val="24"/>
        </w:rPr>
        <w:t>rosecutor General’s office had asked w</w:t>
      </w:r>
      <w:r w:rsidR="00101F93" w:rsidRPr="00433CB7">
        <w:rPr>
          <w:rFonts w:ascii="Times New Roman" w:hAnsi="Times New Roman" w:cs="Times New Roman"/>
          <w:sz w:val="24"/>
          <w:szCs w:val="24"/>
        </w:rPr>
        <w:t>ere</w:t>
      </w:r>
      <w:r w:rsidR="00EB25D6" w:rsidRPr="00433CB7">
        <w:rPr>
          <w:rFonts w:ascii="Times New Roman" w:hAnsi="Times New Roman" w:cs="Times New Roman"/>
          <w:sz w:val="24"/>
          <w:szCs w:val="24"/>
        </w:rPr>
        <w:t xml:space="preserve"> not answered directly. The P</w:t>
      </w:r>
      <w:r w:rsidR="00E96F5B" w:rsidRPr="00433CB7">
        <w:rPr>
          <w:rFonts w:ascii="Times New Roman" w:hAnsi="Times New Roman" w:cs="Times New Roman"/>
          <w:sz w:val="24"/>
          <w:szCs w:val="24"/>
        </w:rPr>
        <w:t xml:space="preserve">rosecutor </w:t>
      </w:r>
      <w:r w:rsidR="00EB25D6" w:rsidRPr="00433CB7">
        <w:rPr>
          <w:rFonts w:ascii="Times New Roman" w:hAnsi="Times New Roman" w:cs="Times New Roman"/>
          <w:sz w:val="24"/>
          <w:szCs w:val="24"/>
        </w:rPr>
        <w:t>G</w:t>
      </w:r>
      <w:r w:rsidR="00E96F5B" w:rsidRPr="00433CB7">
        <w:rPr>
          <w:rFonts w:ascii="Times New Roman" w:hAnsi="Times New Roman" w:cs="Times New Roman"/>
          <w:sz w:val="24"/>
          <w:szCs w:val="24"/>
        </w:rPr>
        <w:t>eneral</w:t>
      </w:r>
      <w:r w:rsidR="00EB25D6" w:rsidRPr="00433CB7">
        <w:rPr>
          <w:rFonts w:ascii="Times New Roman" w:hAnsi="Times New Roman" w:cs="Times New Roman"/>
          <w:sz w:val="24"/>
          <w:szCs w:val="24"/>
        </w:rPr>
        <w:t>’s office had asked the Ministry of Health which forwarded the question to Dr Magure:</w:t>
      </w:r>
    </w:p>
    <w:p w:rsidR="000C3D31" w:rsidRDefault="00EB25D6" w:rsidP="000C3D31">
      <w:pPr>
        <w:pStyle w:val="ListParagraph"/>
        <w:numPr>
          <w:ilvl w:val="0"/>
          <w:numId w:val="6"/>
        </w:numPr>
        <w:tabs>
          <w:tab w:val="left" w:pos="1276"/>
        </w:tabs>
        <w:spacing w:line="480" w:lineRule="auto"/>
        <w:ind w:hanging="11"/>
        <w:jc w:val="both"/>
        <w:rPr>
          <w:rFonts w:ascii="Times New Roman" w:hAnsi="Times New Roman" w:cs="Times New Roman"/>
          <w:sz w:val="24"/>
          <w:szCs w:val="24"/>
        </w:rPr>
      </w:pPr>
      <w:r w:rsidRPr="00433CB7">
        <w:rPr>
          <w:rFonts w:ascii="Times New Roman" w:hAnsi="Times New Roman" w:cs="Times New Roman"/>
          <w:sz w:val="24"/>
          <w:szCs w:val="24"/>
        </w:rPr>
        <w:lastRenderedPageBreak/>
        <w:t xml:space="preserve">Whether medication and the necessary facilities for </w:t>
      </w:r>
      <w:r w:rsidRPr="000C3D31">
        <w:rPr>
          <w:rFonts w:ascii="Times New Roman" w:hAnsi="Times New Roman" w:cs="Times New Roman"/>
          <w:sz w:val="24"/>
          <w:szCs w:val="24"/>
        </w:rPr>
        <w:t xml:space="preserve">its cure are readily available </w:t>
      </w:r>
    </w:p>
    <w:p w:rsidR="00EB25D6" w:rsidRPr="000C3D31" w:rsidRDefault="000C3D31" w:rsidP="000C3D31">
      <w:pPr>
        <w:pStyle w:val="ListParagraph"/>
        <w:tabs>
          <w:tab w:val="left" w:pos="1276"/>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B25D6" w:rsidRPr="000C3D31">
        <w:rPr>
          <w:rFonts w:ascii="Times New Roman" w:hAnsi="Times New Roman" w:cs="Times New Roman"/>
          <w:sz w:val="24"/>
          <w:szCs w:val="24"/>
        </w:rPr>
        <w:t>in Zimbabwe and</w:t>
      </w:r>
    </w:p>
    <w:p w:rsidR="006700C8" w:rsidRDefault="00EB25D6" w:rsidP="00272AC6">
      <w:pPr>
        <w:pStyle w:val="ListParagraph"/>
        <w:numPr>
          <w:ilvl w:val="0"/>
          <w:numId w:val="6"/>
        </w:numPr>
        <w:tabs>
          <w:tab w:val="left" w:pos="1276"/>
        </w:tabs>
        <w:spacing w:after="0" w:line="480" w:lineRule="auto"/>
        <w:ind w:hanging="11"/>
        <w:jc w:val="both"/>
        <w:rPr>
          <w:rFonts w:ascii="Times New Roman" w:hAnsi="Times New Roman" w:cs="Times New Roman"/>
          <w:sz w:val="24"/>
          <w:szCs w:val="24"/>
        </w:rPr>
      </w:pPr>
      <w:r w:rsidRPr="00433CB7">
        <w:rPr>
          <w:rFonts w:ascii="Times New Roman" w:hAnsi="Times New Roman" w:cs="Times New Roman"/>
          <w:sz w:val="24"/>
          <w:szCs w:val="24"/>
        </w:rPr>
        <w:t>Whether there are any lym</w:t>
      </w:r>
      <w:r w:rsidR="003A47DA" w:rsidRPr="00433CB7">
        <w:rPr>
          <w:rFonts w:ascii="Times New Roman" w:hAnsi="Times New Roman" w:cs="Times New Roman"/>
          <w:sz w:val="24"/>
          <w:szCs w:val="24"/>
        </w:rPr>
        <w:t>p</w:t>
      </w:r>
      <w:r w:rsidRPr="00433CB7">
        <w:rPr>
          <w:rFonts w:ascii="Times New Roman" w:hAnsi="Times New Roman" w:cs="Times New Roman"/>
          <w:sz w:val="24"/>
          <w:szCs w:val="24"/>
        </w:rPr>
        <w:t xml:space="preserve">hoedema specialists in </w:t>
      </w:r>
      <w:r w:rsidRPr="000C3D31">
        <w:rPr>
          <w:rFonts w:ascii="Times New Roman" w:hAnsi="Times New Roman" w:cs="Times New Roman"/>
          <w:sz w:val="24"/>
          <w:szCs w:val="24"/>
        </w:rPr>
        <w:t>Zimbabwe.</w:t>
      </w:r>
    </w:p>
    <w:p w:rsidR="00272AC6" w:rsidRPr="00272AC6" w:rsidRDefault="00272AC6" w:rsidP="00272AC6">
      <w:pPr>
        <w:pStyle w:val="ListParagraph"/>
        <w:tabs>
          <w:tab w:val="left" w:pos="1276"/>
        </w:tabs>
        <w:spacing w:after="0" w:line="480" w:lineRule="auto"/>
        <w:jc w:val="both"/>
        <w:rPr>
          <w:rFonts w:ascii="Times New Roman" w:hAnsi="Times New Roman" w:cs="Times New Roman"/>
          <w:sz w:val="24"/>
          <w:szCs w:val="24"/>
        </w:rPr>
      </w:pPr>
    </w:p>
    <w:p w:rsidR="00587350" w:rsidRPr="00433CB7" w:rsidRDefault="00EF1484" w:rsidP="00487031">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EB25D6" w:rsidRPr="00433CB7">
        <w:rPr>
          <w:rFonts w:ascii="Times New Roman" w:hAnsi="Times New Roman" w:cs="Times New Roman"/>
          <w:sz w:val="24"/>
          <w:szCs w:val="24"/>
        </w:rPr>
        <w:t>Dr Magure’s response did not address the question whether medication and the necessary facilities for its cure are re</w:t>
      </w:r>
      <w:r w:rsidR="00357D04" w:rsidRPr="00433CB7">
        <w:rPr>
          <w:rFonts w:ascii="Times New Roman" w:hAnsi="Times New Roman" w:cs="Times New Roman"/>
          <w:sz w:val="24"/>
          <w:szCs w:val="24"/>
        </w:rPr>
        <w:t>a</w:t>
      </w:r>
      <w:r w:rsidR="00EB25D6" w:rsidRPr="00433CB7">
        <w:rPr>
          <w:rFonts w:ascii="Times New Roman" w:hAnsi="Times New Roman" w:cs="Times New Roman"/>
          <w:sz w:val="24"/>
          <w:szCs w:val="24"/>
        </w:rPr>
        <w:t>dily available in Zimbabwe. She also refused to commit herself as to whether</w:t>
      </w:r>
      <w:r w:rsidR="00A22CCF" w:rsidRPr="00433CB7">
        <w:rPr>
          <w:rFonts w:ascii="Times New Roman" w:hAnsi="Times New Roman" w:cs="Times New Roman"/>
          <w:sz w:val="24"/>
          <w:szCs w:val="24"/>
        </w:rPr>
        <w:t xml:space="preserve"> or not there are specialists on lym</w:t>
      </w:r>
      <w:r w:rsidR="009C1A22" w:rsidRPr="00433CB7">
        <w:rPr>
          <w:rFonts w:ascii="Times New Roman" w:hAnsi="Times New Roman" w:cs="Times New Roman"/>
          <w:sz w:val="24"/>
          <w:szCs w:val="24"/>
        </w:rPr>
        <w:t>p</w:t>
      </w:r>
      <w:r w:rsidR="00A22CCF" w:rsidRPr="00433CB7">
        <w:rPr>
          <w:rFonts w:ascii="Times New Roman" w:hAnsi="Times New Roman" w:cs="Times New Roman"/>
          <w:sz w:val="24"/>
          <w:szCs w:val="24"/>
        </w:rPr>
        <w:t xml:space="preserve">hoedema in Zimbabwe. Her suggestion, that a multi-disciplinary team might conclude which </w:t>
      </w:r>
      <w:r w:rsidR="00B26638" w:rsidRPr="00433CB7">
        <w:rPr>
          <w:rFonts w:ascii="Times New Roman" w:hAnsi="Times New Roman" w:cs="Times New Roman"/>
          <w:sz w:val="24"/>
          <w:szCs w:val="24"/>
        </w:rPr>
        <w:t xml:space="preserve">expert to lead the management” </w:t>
      </w:r>
      <w:r w:rsidR="00A22CCF" w:rsidRPr="00433CB7">
        <w:rPr>
          <w:rFonts w:ascii="Times New Roman" w:hAnsi="Times New Roman" w:cs="Times New Roman"/>
          <w:sz w:val="24"/>
          <w:szCs w:val="24"/>
        </w:rPr>
        <w:t>suggests that an experiment has to be undertaken to establish which expert can lead the management. This does not prove that there is readily available medication and the necessary facilities for the cure of lym</w:t>
      </w:r>
      <w:r w:rsidR="00995C74" w:rsidRPr="00433CB7">
        <w:rPr>
          <w:rFonts w:ascii="Times New Roman" w:hAnsi="Times New Roman" w:cs="Times New Roman"/>
          <w:sz w:val="24"/>
          <w:szCs w:val="24"/>
        </w:rPr>
        <w:t>p</w:t>
      </w:r>
      <w:r w:rsidR="00A22CCF" w:rsidRPr="00433CB7">
        <w:rPr>
          <w:rFonts w:ascii="Times New Roman" w:hAnsi="Times New Roman" w:cs="Times New Roman"/>
          <w:sz w:val="24"/>
          <w:szCs w:val="24"/>
        </w:rPr>
        <w:t xml:space="preserve">hoedema in Zimbabwe. </w:t>
      </w:r>
      <w:r w:rsidR="00A15A1C" w:rsidRPr="00433CB7">
        <w:rPr>
          <w:rFonts w:ascii="Times New Roman" w:hAnsi="Times New Roman" w:cs="Times New Roman"/>
          <w:sz w:val="24"/>
          <w:szCs w:val="24"/>
        </w:rPr>
        <w:t xml:space="preserve"> </w:t>
      </w:r>
      <w:r w:rsidR="00587350" w:rsidRPr="00433CB7">
        <w:rPr>
          <w:rFonts w:ascii="Times New Roman" w:hAnsi="Times New Roman" w:cs="Times New Roman"/>
          <w:sz w:val="24"/>
          <w:szCs w:val="24"/>
        </w:rPr>
        <w:t>The question whether there are specialist</w:t>
      </w:r>
      <w:r w:rsidR="003C24C8" w:rsidRPr="00433CB7">
        <w:rPr>
          <w:rFonts w:ascii="Times New Roman" w:hAnsi="Times New Roman" w:cs="Times New Roman"/>
          <w:sz w:val="24"/>
          <w:szCs w:val="24"/>
        </w:rPr>
        <w:t>s</w:t>
      </w:r>
      <w:r w:rsidR="00587350" w:rsidRPr="00433CB7">
        <w:rPr>
          <w:rFonts w:ascii="Times New Roman" w:hAnsi="Times New Roman" w:cs="Times New Roman"/>
          <w:sz w:val="24"/>
          <w:szCs w:val="24"/>
        </w:rPr>
        <w:t xml:space="preserve"> on lym</w:t>
      </w:r>
      <w:r w:rsidR="00995C74" w:rsidRPr="00433CB7">
        <w:rPr>
          <w:rFonts w:ascii="Times New Roman" w:hAnsi="Times New Roman" w:cs="Times New Roman"/>
          <w:sz w:val="24"/>
          <w:szCs w:val="24"/>
        </w:rPr>
        <w:t>p</w:t>
      </w:r>
      <w:r w:rsidR="00587350" w:rsidRPr="00433CB7">
        <w:rPr>
          <w:rFonts w:ascii="Times New Roman" w:hAnsi="Times New Roman" w:cs="Times New Roman"/>
          <w:sz w:val="24"/>
          <w:szCs w:val="24"/>
        </w:rPr>
        <w:t>hoedema in Zimbabwe could have been answered by simply saying yes and stating the names of the specialist</w:t>
      </w:r>
      <w:r w:rsidR="002E51F2" w:rsidRPr="00433CB7">
        <w:rPr>
          <w:rFonts w:ascii="Times New Roman" w:hAnsi="Times New Roman" w:cs="Times New Roman"/>
          <w:sz w:val="24"/>
          <w:szCs w:val="24"/>
        </w:rPr>
        <w:t>s</w:t>
      </w:r>
      <w:r w:rsidR="00587350" w:rsidRPr="00433CB7">
        <w:rPr>
          <w:rFonts w:ascii="Times New Roman" w:hAnsi="Times New Roman" w:cs="Times New Roman"/>
          <w:sz w:val="24"/>
          <w:szCs w:val="24"/>
        </w:rPr>
        <w:t>.</w:t>
      </w:r>
    </w:p>
    <w:p w:rsidR="00EF1484" w:rsidRPr="00433CB7" w:rsidRDefault="00EF1484" w:rsidP="00E014F0">
      <w:pPr>
        <w:jc w:val="both"/>
        <w:rPr>
          <w:rFonts w:ascii="Times New Roman" w:hAnsi="Times New Roman" w:cs="Times New Roman"/>
          <w:sz w:val="24"/>
          <w:szCs w:val="24"/>
        </w:rPr>
      </w:pPr>
    </w:p>
    <w:p w:rsidR="00CA4112" w:rsidRDefault="00EF1484" w:rsidP="0052266F">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587350" w:rsidRPr="00433CB7">
        <w:rPr>
          <w:rFonts w:ascii="Times New Roman" w:hAnsi="Times New Roman" w:cs="Times New Roman"/>
          <w:sz w:val="24"/>
          <w:szCs w:val="24"/>
        </w:rPr>
        <w:t xml:space="preserve">I am therefore satisfied that the court </w:t>
      </w:r>
      <w:r w:rsidR="00587350" w:rsidRPr="00433CB7">
        <w:rPr>
          <w:rFonts w:ascii="Times New Roman" w:hAnsi="Times New Roman" w:cs="Times New Roman"/>
          <w:i/>
          <w:sz w:val="24"/>
          <w:szCs w:val="24"/>
        </w:rPr>
        <w:t>a quo</w:t>
      </w:r>
      <w:r w:rsidR="00587350" w:rsidRPr="00433CB7">
        <w:rPr>
          <w:rFonts w:ascii="Times New Roman" w:hAnsi="Times New Roman" w:cs="Times New Roman"/>
          <w:sz w:val="24"/>
          <w:szCs w:val="24"/>
        </w:rPr>
        <w:t xml:space="preserve"> misdirected its self when it preferred the evidence of Dr Magure to that of specialist neurologist Mr Makarawo.</w:t>
      </w:r>
    </w:p>
    <w:p w:rsidR="0052266F" w:rsidRPr="00433CB7" w:rsidRDefault="0052266F" w:rsidP="0052266F">
      <w:pPr>
        <w:tabs>
          <w:tab w:val="left" w:pos="1134"/>
        </w:tabs>
        <w:spacing w:after="0" w:line="480" w:lineRule="auto"/>
        <w:jc w:val="both"/>
        <w:rPr>
          <w:rFonts w:ascii="Times New Roman" w:hAnsi="Times New Roman" w:cs="Times New Roman"/>
          <w:sz w:val="24"/>
          <w:szCs w:val="24"/>
        </w:rPr>
      </w:pPr>
    </w:p>
    <w:p w:rsidR="00E16098" w:rsidRPr="00433CB7" w:rsidRDefault="00EF1484" w:rsidP="006700C8">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CA4112" w:rsidRPr="00433CB7">
        <w:rPr>
          <w:rFonts w:ascii="Times New Roman" w:hAnsi="Times New Roman" w:cs="Times New Roman"/>
          <w:sz w:val="24"/>
          <w:szCs w:val="24"/>
        </w:rPr>
        <w:t xml:space="preserve">The finding by the court </w:t>
      </w:r>
      <w:r w:rsidR="00CA4112" w:rsidRPr="00433CB7">
        <w:rPr>
          <w:rFonts w:ascii="Times New Roman" w:hAnsi="Times New Roman" w:cs="Times New Roman"/>
          <w:i/>
          <w:sz w:val="24"/>
          <w:szCs w:val="24"/>
        </w:rPr>
        <w:t>a quo</w:t>
      </w:r>
      <w:r w:rsidR="00CA4112" w:rsidRPr="00433CB7">
        <w:rPr>
          <w:rFonts w:ascii="Times New Roman" w:hAnsi="Times New Roman" w:cs="Times New Roman"/>
          <w:sz w:val="24"/>
          <w:szCs w:val="24"/>
        </w:rPr>
        <w:t xml:space="preserve"> that Dr van Hedeen’s evidence left a grey area as to when he examined the appellant cannot be faulted. It is the duty of an applicant to lead evidence which can satisfy the court and enable it to make a finding in its favour. The court </w:t>
      </w:r>
      <w:r w:rsidR="0031499B">
        <w:rPr>
          <w:rFonts w:ascii="Times New Roman" w:hAnsi="Times New Roman" w:cs="Times New Roman"/>
          <w:i/>
          <w:sz w:val="24"/>
          <w:szCs w:val="24"/>
        </w:rPr>
        <w:t>a </w:t>
      </w:r>
      <w:r w:rsidR="00CA4112" w:rsidRPr="00433CB7">
        <w:rPr>
          <w:rFonts w:ascii="Times New Roman" w:hAnsi="Times New Roman" w:cs="Times New Roman"/>
          <w:i/>
          <w:sz w:val="24"/>
          <w:szCs w:val="24"/>
        </w:rPr>
        <w:t>quo</w:t>
      </w:r>
      <w:r w:rsidR="00CA4112" w:rsidRPr="00433CB7">
        <w:rPr>
          <w:rFonts w:ascii="Times New Roman" w:hAnsi="Times New Roman" w:cs="Times New Roman"/>
          <w:sz w:val="24"/>
          <w:szCs w:val="24"/>
        </w:rPr>
        <w:t xml:space="preserve"> correct</w:t>
      </w:r>
      <w:r w:rsidR="001552F4" w:rsidRPr="00433CB7">
        <w:rPr>
          <w:rFonts w:ascii="Times New Roman" w:hAnsi="Times New Roman" w:cs="Times New Roman"/>
          <w:sz w:val="24"/>
          <w:szCs w:val="24"/>
        </w:rPr>
        <w:t>ly</w:t>
      </w:r>
      <w:r w:rsidR="00CA4112" w:rsidRPr="00433CB7">
        <w:rPr>
          <w:rFonts w:ascii="Times New Roman" w:hAnsi="Times New Roman" w:cs="Times New Roman"/>
          <w:sz w:val="24"/>
          <w:szCs w:val="24"/>
        </w:rPr>
        <w:t xml:space="preserve"> observed that the appellant had not left Zimbabwe since her arrest on</w:t>
      </w:r>
      <w:r w:rsidR="004A35F3" w:rsidRPr="00433CB7">
        <w:rPr>
          <w:rFonts w:ascii="Times New Roman" w:hAnsi="Times New Roman" w:cs="Times New Roman"/>
          <w:sz w:val="24"/>
          <w:szCs w:val="24"/>
        </w:rPr>
        <w:t xml:space="preserve"> 4 </w:t>
      </w:r>
      <w:r w:rsidR="0052266F">
        <w:rPr>
          <w:rFonts w:ascii="Times New Roman" w:hAnsi="Times New Roman" w:cs="Times New Roman"/>
          <w:sz w:val="24"/>
          <w:szCs w:val="24"/>
        </w:rPr>
        <w:t>December </w:t>
      </w:r>
      <w:r w:rsidR="00CA4112" w:rsidRPr="00433CB7">
        <w:rPr>
          <w:rFonts w:ascii="Times New Roman" w:hAnsi="Times New Roman" w:cs="Times New Roman"/>
          <w:sz w:val="24"/>
          <w:szCs w:val="24"/>
        </w:rPr>
        <w:t xml:space="preserve">2019. </w:t>
      </w:r>
      <w:r w:rsidR="004A35F3" w:rsidRPr="00433CB7">
        <w:rPr>
          <w:rFonts w:ascii="Times New Roman" w:hAnsi="Times New Roman" w:cs="Times New Roman"/>
          <w:sz w:val="24"/>
          <w:szCs w:val="24"/>
        </w:rPr>
        <w:t>The c</w:t>
      </w:r>
      <w:r w:rsidR="00546F72" w:rsidRPr="00433CB7">
        <w:rPr>
          <w:rFonts w:ascii="Times New Roman" w:hAnsi="Times New Roman" w:cs="Times New Roman"/>
          <w:sz w:val="24"/>
          <w:szCs w:val="24"/>
        </w:rPr>
        <w:t xml:space="preserve">ourt </w:t>
      </w:r>
      <w:r w:rsidR="00546F72" w:rsidRPr="00433CB7">
        <w:rPr>
          <w:rFonts w:ascii="Times New Roman" w:hAnsi="Times New Roman" w:cs="Times New Roman"/>
          <w:i/>
          <w:sz w:val="24"/>
          <w:szCs w:val="24"/>
        </w:rPr>
        <w:t>a quo</w:t>
      </w:r>
      <w:r w:rsidR="00546F72" w:rsidRPr="00433CB7">
        <w:rPr>
          <w:rFonts w:ascii="Times New Roman" w:hAnsi="Times New Roman" w:cs="Times New Roman"/>
          <w:sz w:val="24"/>
          <w:szCs w:val="24"/>
        </w:rPr>
        <w:t xml:space="preserve"> therefore correctly questioned how Dr van H</w:t>
      </w:r>
      <w:r w:rsidR="0052266F">
        <w:rPr>
          <w:rFonts w:ascii="Times New Roman" w:hAnsi="Times New Roman" w:cs="Times New Roman"/>
          <w:sz w:val="24"/>
          <w:szCs w:val="24"/>
        </w:rPr>
        <w:t>edeen who lives in South Africa</w:t>
      </w:r>
      <w:r w:rsidR="00546F72" w:rsidRPr="00433CB7">
        <w:rPr>
          <w:rFonts w:ascii="Times New Roman" w:hAnsi="Times New Roman" w:cs="Times New Roman"/>
          <w:sz w:val="24"/>
          <w:szCs w:val="24"/>
        </w:rPr>
        <w:t xml:space="preserve"> could have</w:t>
      </w:r>
      <w:r w:rsidR="00D96AD9" w:rsidRPr="00433CB7">
        <w:rPr>
          <w:rFonts w:ascii="Times New Roman" w:hAnsi="Times New Roman" w:cs="Times New Roman"/>
          <w:sz w:val="24"/>
          <w:szCs w:val="24"/>
        </w:rPr>
        <w:t xml:space="preserve"> </w:t>
      </w:r>
      <w:r w:rsidR="00546F72" w:rsidRPr="00433CB7">
        <w:rPr>
          <w:rFonts w:ascii="Times New Roman" w:hAnsi="Times New Roman" w:cs="Times New Roman"/>
          <w:sz w:val="24"/>
          <w:szCs w:val="24"/>
        </w:rPr>
        <w:t>examined the appellant to enable him to give a detail narration of the appellant’s</w:t>
      </w:r>
      <w:r w:rsidR="003069FE" w:rsidRPr="00433CB7">
        <w:rPr>
          <w:rFonts w:ascii="Times New Roman" w:hAnsi="Times New Roman" w:cs="Times New Roman"/>
          <w:sz w:val="24"/>
          <w:szCs w:val="24"/>
        </w:rPr>
        <w:t xml:space="preserve"> current</w:t>
      </w:r>
      <w:r w:rsidR="00546F72" w:rsidRPr="00433CB7">
        <w:rPr>
          <w:rFonts w:ascii="Times New Roman" w:hAnsi="Times New Roman" w:cs="Times New Roman"/>
          <w:sz w:val="24"/>
          <w:szCs w:val="24"/>
        </w:rPr>
        <w:t xml:space="preserve"> condition.</w:t>
      </w:r>
    </w:p>
    <w:p w:rsidR="001552F4" w:rsidRPr="00433CB7" w:rsidRDefault="001552F4" w:rsidP="00E014F0">
      <w:pPr>
        <w:jc w:val="both"/>
        <w:rPr>
          <w:rFonts w:ascii="Times New Roman" w:hAnsi="Times New Roman" w:cs="Times New Roman"/>
          <w:sz w:val="24"/>
          <w:szCs w:val="24"/>
        </w:rPr>
      </w:pPr>
    </w:p>
    <w:p w:rsidR="001552F4" w:rsidRPr="00433CB7" w:rsidRDefault="00EF1484" w:rsidP="006700C8">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sz w:val="24"/>
          <w:szCs w:val="24"/>
        </w:rPr>
        <w:lastRenderedPageBreak/>
        <w:tab/>
      </w:r>
      <w:r w:rsidR="001552F4" w:rsidRPr="00433CB7">
        <w:rPr>
          <w:rFonts w:ascii="Times New Roman" w:hAnsi="Times New Roman" w:cs="Times New Roman"/>
          <w:sz w:val="24"/>
          <w:szCs w:val="24"/>
        </w:rPr>
        <w:t xml:space="preserve">The court </w:t>
      </w:r>
      <w:r w:rsidR="001552F4" w:rsidRPr="00433CB7">
        <w:rPr>
          <w:rFonts w:ascii="Times New Roman" w:hAnsi="Times New Roman" w:cs="Times New Roman"/>
          <w:i/>
          <w:sz w:val="24"/>
          <w:szCs w:val="24"/>
        </w:rPr>
        <w:t>a quo</w:t>
      </w:r>
      <w:r w:rsidR="001552F4" w:rsidRPr="00433CB7">
        <w:rPr>
          <w:rFonts w:ascii="Times New Roman" w:hAnsi="Times New Roman" w:cs="Times New Roman"/>
          <w:sz w:val="24"/>
          <w:szCs w:val="24"/>
        </w:rPr>
        <w:t xml:space="preserve"> also correctly held that the appellant had not substantiated her claim that she had sought treatment locally in Zimbabwe</w:t>
      </w:r>
      <w:r w:rsidR="00726BBF" w:rsidRPr="00433CB7">
        <w:rPr>
          <w:rFonts w:ascii="Times New Roman" w:hAnsi="Times New Roman" w:cs="Times New Roman"/>
          <w:sz w:val="24"/>
          <w:szCs w:val="24"/>
        </w:rPr>
        <w:t xml:space="preserve"> without success. It observed that no supporting documents were placed before the court in support of that claim</w:t>
      </w:r>
      <w:r w:rsidR="00733B99" w:rsidRPr="00433CB7">
        <w:rPr>
          <w:rFonts w:ascii="Times New Roman" w:hAnsi="Times New Roman" w:cs="Times New Roman"/>
          <w:sz w:val="24"/>
          <w:szCs w:val="24"/>
        </w:rPr>
        <w:t>,</w:t>
      </w:r>
      <w:r w:rsidR="00726BBF" w:rsidRPr="00433CB7">
        <w:rPr>
          <w:rFonts w:ascii="Times New Roman" w:hAnsi="Times New Roman" w:cs="Times New Roman"/>
          <w:sz w:val="24"/>
          <w:szCs w:val="24"/>
        </w:rPr>
        <w:t xml:space="preserve"> from doctors who were attending to her. A reading of the record proves that the appellant did not produce such documents. I am however of the view that the omission was cured by Mr Makarawo’s report to the effect that there was gross swelling of appellant’s </w:t>
      </w:r>
      <w:r w:rsidR="005D5A7C" w:rsidRPr="00433CB7">
        <w:rPr>
          <w:rFonts w:ascii="Times New Roman" w:hAnsi="Times New Roman" w:cs="Times New Roman"/>
          <w:sz w:val="24"/>
          <w:szCs w:val="24"/>
        </w:rPr>
        <w:t>arms and legs</w:t>
      </w:r>
      <w:r w:rsidR="009F7D4B" w:rsidRPr="00433CB7">
        <w:rPr>
          <w:rFonts w:ascii="Times New Roman" w:hAnsi="Times New Roman" w:cs="Times New Roman"/>
          <w:sz w:val="24"/>
          <w:szCs w:val="24"/>
        </w:rPr>
        <w:t xml:space="preserve"> and the first respondent’s concession that the appellant is unwell</w:t>
      </w:r>
      <w:r w:rsidR="00726BBF" w:rsidRPr="00433CB7">
        <w:rPr>
          <w:rFonts w:ascii="Times New Roman" w:hAnsi="Times New Roman" w:cs="Times New Roman"/>
          <w:sz w:val="24"/>
          <w:szCs w:val="24"/>
        </w:rPr>
        <w:t>. That on its own is proof that whatever treatment she might have received after her arrest had failed</w:t>
      </w:r>
      <w:r w:rsidR="0027771F" w:rsidRPr="00433CB7">
        <w:rPr>
          <w:rFonts w:ascii="Times New Roman" w:hAnsi="Times New Roman" w:cs="Times New Roman"/>
          <w:sz w:val="24"/>
          <w:szCs w:val="24"/>
        </w:rPr>
        <w:t xml:space="preserve"> to cure the lymphoedema</w:t>
      </w:r>
      <w:r w:rsidR="00726BBF" w:rsidRPr="00433CB7">
        <w:rPr>
          <w:rFonts w:ascii="Times New Roman" w:hAnsi="Times New Roman" w:cs="Times New Roman"/>
          <w:sz w:val="24"/>
          <w:szCs w:val="24"/>
        </w:rPr>
        <w:t>.</w:t>
      </w:r>
      <w:r w:rsidR="00784F49" w:rsidRPr="00433CB7">
        <w:rPr>
          <w:rFonts w:ascii="Times New Roman" w:hAnsi="Times New Roman" w:cs="Times New Roman"/>
          <w:sz w:val="24"/>
          <w:szCs w:val="24"/>
        </w:rPr>
        <w:t xml:space="preserve"> While the court </w:t>
      </w:r>
      <w:r w:rsidR="00BF41FB" w:rsidRPr="00433CB7">
        <w:rPr>
          <w:rFonts w:ascii="Times New Roman" w:hAnsi="Times New Roman" w:cs="Times New Roman"/>
          <w:i/>
          <w:sz w:val="24"/>
          <w:szCs w:val="24"/>
        </w:rPr>
        <w:t>a </w:t>
      </w:r>
      <w:r w:rsidR="00784F49" w:rsidRPr="00433CB7">
        <w:rPr>
          <w:rFonts w:ascii="Times New Roman" w:hAnsi="Times New Roman" w:cs="Times New Roman"/>
          <w:i/>
          <w:sz w:val="24"/>
          <w:szCs w:val="24"/>
        </w:rPr>
        <w:t>quo</w:t>
      </w:r>
      <w:r w:rsidR="00784F49" w:rsidRPr="00433CB7">
        <w:rPr>
          <w:rFonts w:ascii="Times New Roman" w:hAnsi="Times New Roman" w:cs="Times New Roman"/>
          <w:sz w:val="24"/>
          <w:szCs w:val="24"/>
        </w:rPr>
        <w:t>’s observation is correct it is an irrelevant</w:t>
      </w:r>
      <w:r w:rsidR="009716EC" w:rsidRPr="00433CB7">
        <w:rPr>
          <w:rFonts w:ascii="Times New Roman" w:hAnsi="Times New Roman" w:cs="Times New Roman"/>
          <w:sz w:val="24"/>
          <w:szCs w:val="24"/>
        </w:rPr>
        <w:t xml:space="preserve"> and unnecessary</w:t>
      </w:r>
      <w:r w:rsidR="00784F49" w:rsidRPr="00433CB7">
        <w:rPr>
          <w:rFonts w:ascii="Times New Roman" w:hAnsi="Times New Roman" w:cs="Times New Roman"/>
          <w:sz w:val="24"/>
          <w:szCs w:val="24"/>
        </w:rPr>
        <w:t xml:space="preserve"> quest for further evidence</w:t>
      </w:r>
      <w:r w:rsidR="0039797E" w:rsidRPr="00433CB7">
        <w:rPr>
          <w:rFonts w:ascii="Times New Roman" w:hAnsi="Times New Roman" w:cs="Times New Roman"/>
          <w:sz w:val="24"/>
          <w:szCs w:val="24"/>
        </w:rPr>
        <w:t xml:space="preserve"> in circumstances where the first respondent had made a concession. It is trite that what is not disputed need not be proved.</w:t>
      </w:r>
      <w:r w:rsidR="005D5A7C" w:rsidRPr="00433CB7">
        <w:rPr>
          <w:rFonts w:ascii="Times New Roman" w:hAnsi="Times New Roman" w:cs="Times New Roman"/>
          <w:sz w:val="24"/>
          <w:szCs w:val="24"/>
        </w:rPr>
        <w:t xml:space="preserve"> </w:t>
      </w:r>
    </w:p>
    <w:p w:rsidR="00EF1484" w:rsidRPr="00433CB7" w:rsidRDefault="00EF1484" w:rsidP="00E014F0">
      <w:pPr>
        <w:jc w:val="both"/>
        <w:rPr>
          <w:rFonts w:ascii="Times New Roman" w:hAnsi="Times New Roman" w:cs="Times New Roman"/>
          <w:sz w:val="24"/>
          <w:szCs w:val="24"/>
        </w:rPr>
      </w:pPr>
    </w:p>
    <w:p w:rsidR="00546F72" w:rsidRPr="00433CB7" w:rsidRDefault="00EF1484" w:rsidP="006700C8">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5D5A7C" w:rsidRPr="00433CB7">
        <w:rPr>
          <w:rFonts w:ascii="Times New Roman" w:hAnsi="Times New Roman" w:cs="Times New Roman"/>
          <w:sz w:val="24"/>
          <w:szCs w:val="24"/>
        </w:rPr>
        <w:t>I therefore agree</w:t>
      </w:r>
      <w:r w:rsidR="00544523" w:rsidRPr="00433CB7">
        <w:rPr>
          <w:rFonts w:ascii="Times New Roman" w:hAnsi="Times New Roman" w:cs="Times New Roman"/>
          <w:sz w:val="24"/>
          <w:szCs w:val="24"/>
        </w:rPr>
        <w:t xml:space="preserve"> with Ms Mtetwa</w:t>
      </w:r>
      <w:r w:rsidR="005D5A7C" w:rsidRPr="00433CB7">
        <w:rPr>
          <w:rFonts w:ascii="Times New Roman" w:hAnsi="Times New Roman" w:cs="Times New Roman"/>
          <w:sz w:val="24"/>
          <w:szCs w:val="24"/>
        </w:rPr>
        <w:t xml:space="preserve"> that the appellant had</w:t>
      </w:r>
      <w:r w:rsidR="00101F93" w:rsidRPr="00433CB7">
        <w:rPr>
          <w:rFonts w:ascii="Times New Roman" w:hAnsi="Times New Roman" w:cs="Times New Roman"/>
          <w:sz w:val="24"/>
          <w:szCs w:val="24"/>
        </w:rPr>
        <w:t>,</w:t>
      </w:r>
      <w:r w:rsidR="005D5A7C" w:rsidRPr="00433CB7">
        <w:rPr>
          <w:rFonts w:ascii="Times New Roman" w:hAnsi="Times New Roman" w:cs="Times New Roman"/>
          <w:sz w:val="24"/>
          <w:szCs w:val="24"/>
        </w:rPr>
        <w:t xml:space="preserve"> through the evidence of Mr Makarawo</w:t>
      </w:r>
      <w:r w:rsidR="001E404B" w:rsidRPr="00433CB7">
        <w:rPr>
          <w:rFonts w:ascii="Times New Roman" w:hAnsi="Times New Roman" w:cs="Times New Roman"/>
          <w:sz w:val="24"/>
          <w:szCs w:val="24"/>
        </w:rPr>
        <w:t>,</w:t>
      </w:r>
      <w:r w:rsidR="005D5A7C" w:rsidRPr="00433CB7">
        <w:rPr>
          <w:rFonts w:ascii="Times New Roman" w:hAnsi="Times New Roman" w:cs="Times New Roman"/>
          <w:sz w:val="24"/>
          <w:szCs w:val="24"/>
        </w:rPr>
        <w:t xml:space="preserve"> proved that her condition required</w:t>
      </w:r>
      <w:r w:rsidR="00544523" w:rsidRPr="00433CB7">
        <w:rPr>
          <w:rFonts w:ascii="Times New Roman" w:hAnsi="Times New Roman" w:cs="Times New Roman"/>
          <w:sz w:val="24"/>
          <w:szCs w:val="24"/>
        </w:rPr>
        <w:t xml:space="preserve"> a</w:t>
      </w:r>
      <w:r w:rsidR="005D5A7C" w:rsidRPr="00433CB7">
        <w:rPr>
          <w:rFonts w:ascii="Times New Roman" w:hAnsi="Times New Roman" w:cs="Times New Roman"/>
          <w:sz w:val="24"/>
          <w:szCs w:val="24"/>
        </w:rPr>
        <w:t xml:space="preserve"> specialist’s attention in South Africa w</w:t>
      </w:r>
      <w:r w:rsidR="009748C4" w:rsidRPr="00433CB7">
        <w:rPr>
          <w:rFonts w:ascii="Times New Roman" w:hAnsi="Times New Roman" w:cs="Times New Roman"/>
          <w:sz w:val="24"/>
          <w:szCs w:val="24"/>
        </w:rPr>
        <w:t>h</w:t>
      </w:r>
      <w:r w:rsidR="005D5A7C" w:rsidRPr="00433CB7">
        <w:rPr>
          <w:rFonts w:ascii="Times New Roman" w:hAnsi="Times New Roman" w:cs="Times New Roman"/>
          <w:sz w:val="24"/>
          <w:szCs w:val="24"/>
        </w:rPr>
        <w:t xml:space="preserve">ere she was receiving treatment before her arrest. </w:t>
      </w:r>
    </w:p>
    <w:p w:rsidR="006700C8" w:rsidRPr="00433CB7" w:rsidRDefault="006700C8" w:rsidP="0031499B">
      <w:pPr>
        <w:tabs>
          <w:tab w:val="left" w:pos="1134"/>
        </w:tabs>
        <w:spacing w:after="0" w:line="480" w:lineRule="auto"/>
        <w:jc w:val="both"/>
        <w:rPr>
          <w:rFonts w:ascii="Times New Roman" w:hAnsi="Times New Roman" w:cs="Times New Roman"/>
          <w:sz w:val="24"/>
          <w:szCs w:val="24"/>
        </w:rPr>
      </w:pPr>
    </w:p>
    <w:p w:rsidR="00546F72" w:rsidRPr="00433CB7" w:rsidRDefault="00546F72" w:rsidP="006700C8">
      <w:pPr>
        <w:spacing w:after="0"/>
        <w:jc w:val="both"/>
        <w:rPr>
          <w:rFonts w:ascii="Times New Roman" w:hAnsi="Times New Roman" w:cs="Times New Roman"/>
          <w:b/>
          <w:sz w:val="24"/>
          <w:szCs w:val="24"/>
        </w:rPr>
      </w:pPr>
      <w:r w:rsidRPr="00433CB7">
        <w:rPr>
          <w:rFonts w:ascii="Times New Roman" w:hAnsi="Times New Roman" w:cs="Times New Roman"/>
          <w:b/>
          <w:sz w:val="24"/>
          <w:szCs w:val="24"/>
        </w:rPr>
        <w:t>Whether on the evidence on record it was established that the alteration of bail conditions sought by the appellant is in the interest of justice.</w:t>
      </w:r>
    </w:p>
    <w:p w:rsidR="00546F72" w:rsidRPr="00433CB7" w:rsidRDefault="00546F72" w:rsidP="00E014F0">
      <w:pPr>
        <w:jc w:val="both"/>
        <w:rPr>
          <w:rFonts w:ascii="Times New Roman" w:hAnsi="Times New Roman" w:cs="Times New Roman"/>
          <w:b/>
          <w:sz w:val="24"/>
          <w:szCs w:val="24"/>
        </w:rPr>
      </w:pPr>
    </w:p>
    <w:p w:rsidR="00546F72" w:rsidRPr="00433CB7" w:rsidRDefault="00EF1484" w:rsidP="00272AC6">
      <w:pPr>
        <w:tabs>
          <w:tab w:val="left" w:pos="1134"/>
        </w:tabs>
        <w:spacing w:after="0" w:line="480" w:lineRule="auto"/>
        <w:ind w:firstLine="720"/>
        <w:jc w:val="both"/>
        <w:rPr>
          <w:rFonts w:ascii="Times New Roman" w:hAnsi="Times New Roman" w:cs="Times New Roman"/>
          <w:sz w:val="24"/>
          <w:szCs w:val="24"/>
        </w:rPr>
      </w:pPr>
      <w:r w:rsidRPr="00433CB7">
        <w:rPr>
          <w:rFonts w:ascii="Times New Roman" w:hAnsi="Times New Roman" w:cs="Times New Roman"/>
          <w:sz w:val="24"/>
          <w:szCs w:val="24"/>
        </w:rPr>
        <w:tab/>
      </w:r>
      <w:r w:rsidR="00546F72" w:rsidRPr="00433CB7">
        <w:rPr>
          <w:rFonts w:ascii="Times New Roman" w:hAnsi="Times New Roman" w:cs="Times New Roman"/>
          <w:sz w:val="24"/>
          <w:szCs w:val="24"/>
        </w:rPr>
        <w:t>The interests of justice should consider the appellant’s need for treatment in South Africa against the i</w:t>
      </w:r>
      <w:r w:rsidR="00153980" w:rsidRPr="00433CB7">
        <w:rPr>
          <w:rFonts w:ascii="Times New Roman" w:hAnsi="Times New Roman" w:cs="Times New Roman"/>
          <w:sz w:val="24"/>
          <w:szCs w:val="24"/>
        </w:rPr>
        <w:t>nterests of the proper administration of justice. The appellant merely gave an undertaking that she will come back to stand trial. The first respondent argued that she will abscond as she has</w:t>
      </w:r>
      <w:r w:rsidR="000D7CD4" w:rsidRPr="00433CB7">
        <w:rPr>
          <w:rFonts w:ascii="Times New Roman" w:hAnsi="Times New Roman" w:cs="Times New Roman"/>
          <w:sz w:val="24"/>
          <w:szCs w:val="24"/>
        </w:rPr>
        <w:t xml:space="preserve"> </w:t>
      </w:r>
      <w:r w:rsidR="00153980" w:rsidRPr="00433CB7">
        <w:rPr>
          <w:rFonts w:ascii="Times New Roman" w:hAnsi="Times New Roman" w:cs="Times New Roman"/>
          <w:sz w:val="24"/>
          <w:szCs w:val="24"/>
        </w:rPr>
        <w:t>roots in South Africa. The record establishes that</w:t>
      </w:r>
      <w:r w:rsidR="00690FF0" w:rsidRPr="00433CB7">
        <w:rPr>
          <w:rFonts w:ascii="Times New Roman" w:hAnsi="Times New Roman" w:cs="Times New Roman"/>
          <w:sz w:val="24"/>
          <w:szCs w:val="24"/>
        </w:rPr>
        <w:t xml:space="preserve"> it is alleged that</w:t>
      </w:r>
      <w:r w:rsidR="00153980" w:rsidRPr="00433CB7">
        <w:rPr>
          <w:rFonts w:ascii="Times New Roman" w:hAnsi="Times New Roman" w:cs="Times New Roman"/>
          <w:sz w:val="24"/>
          <w:szCs w:val="24"/>
        </w:rPr>
        <w:t xml:space="preserve"> 5 of the 6 charges of contravening s 5 (1) (a) of the Exchange Control Act involve the externalisation of foreign currency to South Africa</w:t>
      </w:r>
      <w:r w:rsidR="00AC6194" w:rsidRPr="00433CB7">
        <w:rPr>
          <w:rFonts w:ascii="Times New Roman" w:hAnsi="Times New Roman" w:cs="Times New Roman"/>
          <w:sz w:val="24"/>
          <w:szCs w:val="24"/>
        </w:rPr>
        <w:t xml:space="preserve"> where she is alleged to have used the money to purchase two houses and three motor vehicles</w:t>
      </w:r>
      <w:r w:rsidR="00153980" w:rsidRPr="00433CB7">
        <w:rPr>
          <w:rFonts w:ascii="Times New Roman" w:hAnsi="Times New Roman" w:cs="Times New Roman"/>
          <w:sz w:val="24"/>
          <w:szCs w:val="24"/>
        </w:rPr>
        <w:t>.</w:t>
      </w:r>
      <w:r w:rsidR="00AC6194" w:rsidRPr="00433CB7">
        <w:rPr>
          <w:rFonts w:ascii="Times New Roman" w:hAnsi="Times New Roman" w:cs="Times New Roman"/>
          <w:sz w:val="24"/>
          <w:szCs w:val="24"/>
        </w:rPr>
        <w:t xml:space="preserve"> She is</w:t>
      </w:r>
      <w:r w:rsidR="00690FF0" w:rsidRPr="00433CB7">
        <w:rPr>
          <w:rFonts w:ascii="Times New Roman" w:hAnsi="Times New Roman" w:cs="Times New Roman"/>
          <w:sz w:val="24"/>
          <w:szCs w:val="24"/>
        </w:rPr>
        <w:t xml:space="preserve"> alleged to be</w:t>
      </w:r>
      <w:r w:rsidR="00AC6194" w:rsidRPr="00433CB7">
        <w:rPr>
          <w:rFonts w:ascii="Times New Roman" w:hAnsi="Times New Roman" w:cs="Times New Roman"/>
          <w:sz w:val="24"/>
          <w:szCs w:val="24"/>
        </w:rPr>
        <w:t xml:space="preserve"> a sole shareholder of a South African company into whose name the first house was registered. The three motor vehicles</w:t>
      </w:r>
      <w:r w:rsidR="00690FF0" w:rsidRPr="00433CB7">
        <w:rPr>
          <w:rFonts w:ascii="Times New Roman" w:hAnsi="Times New Roman" w:cs="Times New Roman"/>
          <w:sz w:val="24"/>
          <w:szCs w:val="24"/>
        </w:rPr>
        <w:t xml:space="preserve"> she is </w:t>
      </w:r>
      <w:r w:rsidR="00690FF0" w:rsidRPr="00433CB7">
        <w:rPr>
          <w:rFonts w:ascii="Times New Roman" w:hAnsi="Times New Roman" w:cs="Times New Roman"/>
          <w:sz w:val="24"/>
          <w:szCs w:val="24"/>
        </w:rPr>
        <w:lastRenderedPageBreak/>
        <w:t>alleged to have bought</w:t>
      </w:r>
      <w:r w:rsidR="00AC6194" w:rsidRPr="00433CB7">
        <w:rPr>
          <w:rFonts w:ascii="Times New Roman" w:hAnsi="Times New Roman" w:cs="Times New Roman"/>
          <w:sz w:val="24"/>
          <w:szCs w:val="24"/>
        </w:rPr>
        <w:t xml:space="preserve"> are in South Africa, two of them having been registered in her name there.</w:t>
      </w:r>
      <w:r w:rsidR="00153980" w:rsidRPr="00433CB7">
        <w:rPr>
          <w:rFonts w:ascii="Times New Roman" w:hAnsi="Times New Roman" w:cs="Times New Roman"/>
          <w:sz w:val="24"/>
          <w:szCs w:val="24"/>
        </w:rPr>
        <w:t xml:space="preserve"> The attempted murder charged occurred in South Africa. The</w:t>
      </w:r>
      <w:r w:rsidR="000D7CD4" w:rsidRPr="00433CB7">
        <w:rPr>
          <w:rFonts w:ascii="Times New Roman" w:hAnsi="Times New Roman" w:cs="Times New Roman"/>
          <w:sz w:val="24"/>
          <w:szCs w:val="24"/>
        </w:rPr>
        <w:t xml:space="preserve"> proper</w:t>
      </w:r>
      <w:r w:rsidR="00153980" w:rsidRPr="00433CB7">
        <w:rPr>
          <w:rFonts w:ascii="Times New Roman" w:hAnsi="Times New Roman" w:cs="Times New Roman"/>
          <w:sz w:val="24"/>
          <w:szCs w:val="24"/>
        </w:rPr>
        <w:t xml:space="preserve"> administration of</w:t>
      </w:r>
      <w:r w:rsidR="000D7CD4" w:rsidRPr="00433CB7">
        <w:rPr>
          <w:rFonts w:ascii="Times New Roman" w:hAnsi="Times New Roman" w:cs="Times New Roman"/>
          <w:sz w:val="24"/>
          <w:szCs w:val="24"/>
        </w:rPr>
        <w:t xml:space="preserve"> justice</w:t>
      </w:r>
      <w:r w:rsidR="00153980" w:rsidRPr="00433CB7">
        <w:rPr>
          <w:rFonts w:ascii="Times New Roman" w:hAnsi="Times New Roman" w:cs="Times New Roman"/>
          <w:sz w:val="24"/>
          <w:szCs w:val="24"/>
        </w:rPr>
        <w:t xml:space="preserve"> involves</w:t>
      </w:r>
      <w:r w:rsidR="000D7CD4" w:rsidRPr="00433CB7">
        <w:rPr>
          <w:rFonts w:ascii="Times New Roman" w:hAnsi="Times New Roman" w:cs="Times New Roman"/>
          <w:sz w:val="24"/>
          <w:szCs w:val="24"/>
        </w:rPr>
        <w:t xml:space="preserve"> consideration of</w:t>
      </w:r>
      <w:r w:rsidR="00153980" w:rsidRPr="00433CB7">
        <w:rPr>
          <w:rFonts w:ascii="Times New Roman" w:hAnsi="Times New Roman" w:cs="Times New Roman"/>
          <w:sz w:val="24"/>
          <w:szCs w:val="24"/>
        </w:rPr>
        <w:t xml:space="preserve"> the possibility </w:t>
      </w:r>
      <w:r w:rsidR="000D7CD4" w:rsidRPr="00433CB7">
        <w:rPr>
          <w:rFonts w:ascii="Times New Roman" w:hAnsi="Times New Roman" w:cs="Times New Roman"/>
          <w:sz w:val="24"/>
          <w:szCs w:val="24"/>
        </w:rPr>
        <w:t xml:space="preserve">that </w:t>
      </w:r>
      <w:r w:rsidR="00153980" w:rsidRPr="00433CB7">
        <w:rPr>
          <w:rFonts w:ascii="Times New Roman" w:hAnsi="Times New Roman" w:cs="Times New Roman"/>
          <w:sz w:val="24"/>
          <w:szCs w:val="24"/>
        </w:rPr>
        <w:t>the appellant</w:t>
      </w:r>
      <w:r w:rsidR="000D7CD4" w:rsidRPr="00433CB7">
        <w:rPr>
          <w:rFonts w:ascii="Times New Roman" w:hAnsi="Times New Roman" w:cs="Times New Roman"/>
          <w:sz w:val="24"/>
          <w:szCs w:val="24"/>
        </w:rPr>
        <w:t xml:space="preserve"> is likely to</w:t>
      </w:r>
      <w:r w:rsidR="00153980" w:rsidRPr="00433CB7">
        <w:rPr>
          <w:rFonts w:ascii="Times New Roman" w:hAnsi="Times New Roman" w:cs="Times New Roman"/>
          <w:sz w:val="24"/>
          <w:szCs w:val="24"/>
        </w:rPr>
        <w:t xml:space="preserve"> abscond and </w:t>
      </w:r>
      <w:r w:rsidR="000D7CD4" w:rsidRPr="00433CB7">
        <w:rPr>
          <w:rFonts w:ascii="Times New Roman" w:hAnsi="Times New Roman" w:cs="Times New Roman"/>
          <w:sz w:val="24"/>
          <w:szCs w:val="24"/>
        </w:rPr>
        <w:t>interfere</w:t>
      </w:r>
      <w:r w:rsidR="00153980" w:rsidRPr="00433CB7">
        <w:rPr>
          <w:rFonts w:ascii="Times New Roman" w:hAnsi="Times New Roman" w:cs="Times New Roman"/>
          <w:sz w:val="24"/>
          <w:szCs w:val="24"/>
        </w:rPr>
        <w:t xml:space="preserve"> with witnesses</w:t>
      </w:r>
      <w:r w:rsidR="000D7CD4" w:rsidRPr="00433CB7">
        <w:rPr>
          <w:rFonts w:ascii="Times New Roman" w:hAnsi="Times New Roman" w:cs="Times New Roman"/>
          <w:sz w:val="24"/>
          <w:szCs w:val="24"/>
        </w:rPr>
        <w:t xml:space="preserve"> </w:t>
      </w:r>
      <w:r w:rsidR="00CC28A6" w:rsidRPr="00433CB7">
        <w:rPr>
          <w:rFonts w:ascii="Times New Roman" w:hAnsi="Times New Roman" w:cs="Times New Roman"/>
          <w:sz w:val="24"/>
          <w:szCs w:val="24"/>
        </w:rPr>
        <w:t>some</w:t>
      </w:r>
      <w:r w:rsidR="000D7CD4" w:rsidRPr="00433CB7">
        <w:rPr>
          <w:rFonts w:ascii="Times New Roman" w:hAnsi="Times New Roman" w:cs="Times New Roman"/>
          <w:sz w:val="24"/>
          <w:szCs w:val="24"/>
        </w:rPr>
        <w:t xml:space="preserve"> of whom live in South Africa</w:t>
      </w:r>
      <w:r w:rsidR="00153980" w:rsidRPr="00433CB7">
        <w:rPr>
          <w:rFonts w:ascii="Times New Roman" w:hAnsi="Times New Roman" w:cs="Times New Roman"/>
          <w:sz w:val="24"/>
          <w:szCs w:val="24"/>
        </w:rPr>
        <w:t xml:space="preserve">.  </w:t>
      </w:r>
    </w:p>
    <w:p w:rsidR="003A2FF2" w:rsidRPr="00433CB7" w:rsidRDefault="003A2FF2" w:rsidP="00E014F0">
      <w:pPr>
        <w:jc w:val="both"/>
        <w:rPr>
          <w:rFonts w:ascii="Times New Roman" w:hAnsi="Times New Roman" w:cs="Times New Roman"/>
          <w:sz w:val="24"/>
          <w:szCs w:val="24"/>
        </w:rPr>
      </w:pPr>
    </w:p>
    <w:p w:rsidR="003A2FF2" w:rsidRPr="00433CB7" w:rsidRDefault="00EF1484" w:rsidP="00272AC6">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3A2FF2" w:rsidRPr="00433CB7">
        <w:rPr>
          <w:rFonts w:ascii="Times New Roman" w:hAnsi="Times New Roman" w:cs="Times New Roman"/>
          <w:sz w:val="24"/>
          <w:szCs w:val="24"/>
        </w:rPr>
        <w:t>The question which must be answered is, is it advisable to vary three of her weighty bail conditions</w:t>
      </w:r>
      <w:r w:rsidR="007D33D1" w:rsidRPr="00433CB7">
        <w:rPr>
          <w:rFonts w:ascii="Times New Roman" w:hAnsi="Times New Roman" w:cs="Times New Roman"/>
          <w:sz w:val="24"/>
          <w:szCs w:val="24"/>
        </w:rPr>
        <w:t xml:space="preserve"> especially</w:t>
      </w:r>
      <w:r w:rsidR="003A2FF2" w:rsidRPr="00433CB7">
        <w:rPr>
          <w:rFonts w:ascii="Times New Roman" w:hAnsi="Times New Roman" w:cs="Times New Roman"/>
          <w:sz w:val="24"/>
          <w:szCs w:val="24"/>
        </w:rPr>
        <w:t xml:space="preserve"> without </w:t>
      </w:r>
      <w:r w:rsidR="007D33D1" w:rsidRPr="00433CB7">
        <w:rPr>
          <w:rFonts w:ascii="Times New Roman" w:hAnsi="Times New Roman" w:cs="Times New Roman"/>
          <w:sz w:val="24"/>
          <w:szCs w:val="24"/>
        </w:rPr>
        <w:t xml:space="preserve">their being </w:t>
      </w:r>
      <w:r w:rsidR="003A2FF2" w:rsidRPr="00433CB7">
        <w:rPr>
          <w:rFonts w:ascii="Times New Roman" w:hAnsi="Times New Roman" w:cs="Times New Roman"/>
          <w:sz w:val="24"/>
          <w:szCs w:val="24"/>
        </w:rPr>
        <w:t>substitut</w:t>
      </w:r>
      <w:r w:rsidR="007D33D1" w:rsidRPr="00433CB7">
        <w:rPr>
          <w:rFonts w:ascii="Times New Roman" w:hAnsi="Times New Roman" w:cs="Times New Roman"/>
          <w:sz w:val="24"/>
          <w:szCs w:val="24"/>
        </w:rPr>
        <w:t xml:space="preserve">ed with other conditions which would dissuade the appellant from absconding </w:t>
      </w:r>
      <w:r w:rsidR="003A2FF2" w:rsidRPr="00433CB7">
        <w:rPr>
          <w:rFonts w:ascii="Times New Roman" w:hAnsi="Times New Roman" w:cs="Times New Roman"/>
          <w:sz w:val="24"/>
          <w:szCs w:val="24"/>
        </w:rPr>
        <w:t>. The court which granted her bail considered it important that she surrender her passports to the clerk of court. It also considered it important that she stay at the stated address and periodical</w:t>
      </w:r>
      <w:r w:rsidR="007D33D1" w:rsidRPr="00433CB7">
        <w:rPr>
          <w:rFonts w:ascii="Times New Roman" w:hAnsi="Times New Roman" w:cs="Times New Roman"/>
          <w:sz w:val="24"/>
          <w:szCs w:val="24"/>
        </w:rPr>
        <w:t>ly</w:t>
      </w:r>
      <w:r w:rsidR="003A2FF2" w:rsidRPr="00433CB7">
        <w:rPr>
          <w:rFonts w:ascii="Times New Roman" w:hAnsi="Times New Roman" w:cs="Times New Roman"/>
          <w:sz w:val="24"/>
          <w:szCs w:val="24"/>
        </w:rPr>
        <w:t xml:space="preserve"> present herself at </w:t>
      </w:r>
      <w:r w:rsidR="00837CB5" w:rsidRPr="00433CB7">
        <w:rPr>
          <w:rFonts w:ascii="Times New Roman" w:hAnsi="Times New Roman" w:cs="Times New Roman"/>
          <w:sz w:val="24"/>
          <w:szCs w:val="24"/>
        </w:rPr>
        <w:t>Borrowdale</w:t>
      </w:r>
      <w:r w:rsidR="003A2FF2" w:rsidRPr="00433CB7">
        <w:rPr>
          <w:rFonts w:ascii="Times New Roman" w:hAnsi="Times New Roman" w:cs="Times New Roman"/>
          <w:sz w:val="24"/>
          <w:szCs w:val="24"/>
        </w:rPr>
        <w:t xml:space="preserve"> Police station to prove that she will be available to stand trial. If these three bail conditions are </w:t>
      </w:r>
      <w:r w:rsidR="004F4ABD" w:rsidRPr="00433CB7">
        <w:rPr>
          <w:rFonts w:ascii="Times New Roman" w:hAnsi="Times New Roman" w:cs="Times New Roman"/>
          <w:sz w:val="24"/>
          <w:szCs w:val="24"/>
        </w:rPr>
        <w:t>temporally</w:t>
      </w:r>
      <w:r w:rsidR="003A2FF2" w:rsidRPr="00433CB7">
        <w:rPr>
          <w:rFonts w:ascii="Times New Roman" w:hAnsi="Times New Roman" w:cs="Times New Roman"/>
          <w:sz w:val="24"/>
          <w:szCs w:val="24"/>
        </w:rPr>
        <w:t xml:space="preserve"> altered without substitution they will severely weaken the possibility of her standing trial. The appellant did not </w:t>
      </w:r>
      <w:r w:rsidR="00D94AC2" w:rsidRPr="00433CB7">
        <w:rPr>
          <w:rFonts w:ascii="Times New Roman" w:hAnsi="Times New Roman" w:cs="Times New Roman"/>
          <w:sz w:val="24"/>
          <w:szCs w:val="24"/>
        </w:rPr>
        <w:t xml:space="preserve">offer any security in substitution of the conditions to be varied. </w:t>
      </w:r>
    </w:p>
    <w:p w:rsidR="00D94AC2" w:rsidRPr="00433CB7" w:rsidRDefault="00D94AC2" w:rsidP="00272AC6">
      <w:pPr>
        <w:spacing w:after="0"/>
        <w:jc w:val="both"/>
        <w:rPr>
          <w:rFonts w:ascii="Times New Roman" w:hAnsi="Times New Roman" w:cs="Times New Roman"/>
          <w:sz w:val="24"/>
          <w:szCs w:val="24"/>
        </w:rPr>
      </w:pPr>
    </w:p>
    <w:p w:rsidR="00940BBB" w:rsidRPr="00433CB7" w:rsidRDefault="00D84A08" w:rsidP="00272AC6">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D94AC2" w:rsidRPr="00433CB7">
        <w:rPr>
          <w:rFonts w:ascii="Times New Roman" w:hAnsi="Times New Roman" w:cs="Times New Roman"/>
          <w:sz w:val="24"/>
          <w:szCs w:val="24"/>
        </w:rPr>
        <w:t>An applicant for variation</w:t>
      </w:r>
      <w:r w:rsidR="00525406" w:rsidRPr="00433CB7">
        <w:rPr>
          <w:rFonts w:ascii="Times New Roman" w:hAnsi="Times New Roman" w:cs="Times New Roman"/>
          <w:sz w:val="24"/>
          <w:szCs w:val="24"/>
        </w:rPr>
        <w:t xml:space="preserve"> in circumstances where the variation removes the safeguards intended to ensure that he or she will stand trial,</w:t>
      </w:r>
      <w:r w:rsidR="00D94AC2" w:rsidRPr="00433CB7">
        <w:rPr>
          <w:rFonts w:ascii="Times New Roman" w:hAnsi="Times New Roman" w:cs="Times New Roman"/>
          <w:sz w:val="24"/>
          <w:szCs w:val="24"/>
        </w:rPr>
        <w:t xml:space="preserve"> must offer to provide other forms of security in substitution of those to be suspended i</w:t>
      </w:r>
      <w:r w:rsidR="007D33D1" w:rsidRPr="00433CB7">
        <w:rPr>
          <w:rFonts w:ascii="Times New Roman" w:hAnsi="Times New Roman" w:cs="Times New Roman"/>
          <w:sz w:val="24"/>
          <w:szCs w:val="24"/>
        </w:rPr>
        <w:t>f</w:t>
      </w:r>
      <w:r w:rsidR="00D94AC2" w:rsidRPr="00433CB7">
        <w:rPr>
          <w:rFonts w:ascii="Times New Roman" w:hAnsi="Times New Roman" w:cs="Times New Roman"/>
          <w:sz w:val="24"/>
          <w:szCs w:val="24"/>
        </w:rPr>
        <w:t xml:space="preserve"> variation is to be granted. In this case the appellant is alleged to have bought two houses in South Africa. She is alleged to have bought</w:t>
      </w:r>
      <w:r w:rsidR="00525406" w:rsidRPr="00433CB7">
        <w:rPr>
          <w:rFonts w:ascii="Times New Roman" w:hAnsi="Times New Roman" w:cs="Times New Roman"/>
          <w:sz w:val="24"/>
          <w:szCs w:val="24"/>
        </w:rPr>
        <w:t xml:space="preserve"> three</w:t>
      </w:r>
      <w:r w:rsidR="00D94AC2" w:rsidRPr="00433CB7">
        <w:rPr>
          <w:rFonts w:ascii="Times New Roman" w:hAnsi="Times New Roman" w:cs="Times New Roman"/>
          <w:sz w:val="24"/>
          <w:szCs w:val="24"/>
        </w:rPr>
        <w:t xml:space="preserve"> motor vehicles</w:t>
      </w:r>
      <w:r w:rsidR="00525406" w:rsidRPr="00433CB7">
        <w:rPr>
          <w:rFonts w:ascii="Times New Roman" w:hAnsi="Times New Roman" w:cs="Times New Roman"/>
          <w:sz w:val="24"/>
          <w:szCs w:val="24"/>
        </w:rPr>
        <w:t>, two of</w:t>
      </w:r>
      <w:r w:rsidR="00D94AC2" w:rsidRPr="00433CB7">
        <w:rPr>
          <w:rFonts w:ascii="Times New Roman" w:hAnsi="Times New Roman" w:cs="Times New Roman"/>
          <w:sz w:val="24"/>
          <w:szCs w:val="24"/>
        </w:rPr>
        <w:t xml:space="preserve"> which </w:t>
      </w:r>
      <w:r w:rsidR="00525406" w:rsidRPr="00433CB7">
        <w:rPr>
          <w:rFonts w:ascii="Times New Roman" w:hAnsi="Times New Roman" w:cs="Times New Roman"/>
          <w:sz w:val="24"/>
          <w:szCs w:val="24"/>
        </w:rPr>
        <w:t>were</w:t>
      </w:r>
      <w:r w:rsidR="00D94AC2" w:rsidRPr="00433CB7">
        <w:rPr>
          <w:rFonts w:ascii="Times New Roman" w:hAnsi="Times New Roman" w:cs="Times New Roman"/>
          <w:sz w:val="24"/>
          <w:szCs w:val="24"/>
        </w:rPr>
        <w:t xml:space="preserve"> registered in her name in South Africa. She is alleged to be the sole shareholder of her South African company. </w:t>
      </w:r>
      <w:r w:rsidR="002554A5" w:rsidRPr="00433CB7">
        <w:rPr>
          <w:rFonts w:ascii="Times New Roman" w:hAnsi="Times New Roman" w:cs="Times New Roman"/>
          <w:sz w:val="24"/>
          <w:szCs w:val="24"/>
        </w:rPr>
        <w:t>She is alleged to have furnished one of the houses</w:t>
      </w:r>
      <w:r w:rsidR="004F4ABD" w:rsidRPr="00433CB7">
        <w:rPr>
          <w:rFonts w:ascii="Times New Roman" w:hAnsi="Times New Roman" w:cs="Times New Roman"/>
          <w:sz w:val="24"/>
          <w:szCs w:val="24"/>
        </w:rPr>
        <w:t xml:space="preserve"> she bought in South Africa</w:t>
      </w:r>
      <w:r w:rsidR="002554A5" w:rsidRPr="00433CB7">
        <w:rPr>
          <w:rFonts w:ascii="Times New Roman" w:hAnsi="Times New Roman" w:cs="Times New Roman"/>
          <w:sz w:val="24"/>
          <w:szCs w:val="24"/>
        </w:rPr>
        <w:t>.</w:t>
      </w:r>
      <w:r w:rsidR="00940BBB" w:rsidRPr="00433CB7">
        <w:rPr>
          <w:rFonts w:ascii="Times New Roman" w:hAnsi="Times New Roman" w:cs="Times New Roman"/>
          <w:sz w:val="24"/>
          <w:szCs w:val="24"/>
        </w:rPr>
        <w:t xml:space="preserve"> The charges preferred against her are serious. They give details which make them strong. Details of persons, who allegedly helped her to externalise foreign currency are given. The Bank which transferred</w:t>
      </w:r>
      <w:r w:rsidR="002554A5" w:rsidRPr="00433CB7">
        <w:rPr>
          <w:rFonts w:ascii="Times New Roman" w:hAnsi="Times New Roman" w:cs="Times New Roman"/>
          <w:sz w:val="24"/>
          <w:szCs w:val="24"/>
        </w:rPr>
        <w:t xml:space="preserve"> </w:t>
      </w:r>
      <w:r w:rsidR="00940BBB" w:rsidRPr="00433CB7">
        <w:rPr>
          <w:rFonts w:ascii="Times New Roman" w:hAnsi="Times New Roman" w:cs="Times New Roman"/>
          <w:sz w:val="24"/>
          <w:szCs w:val="24"/>
        </w:rPr>
        <w:t>the money which was subsequently diverted is mentioned. The South African Bank and account numbers</w:t>
      </w:r>
      <w:r w:rsidR="004F4ABD" w:rsidRPr="00433CB7">
        <w:rPr>
          <w:rFonts w:ascii="Times New Roman" w:hAnsi="Times New Roman" w:cs="Times New Roman"/>
          <w:sz w:val="24"/>
          <w:szCs w:val="24"/>
        </w:rPr>
        <w:t xml:space="preserve"> into which the money was deposited by the Zimbabwean Bank</w:t>
      </w:r>
      <w:r w:rsidR="00940BBB" w:rsidRPr="00433CB7">
        <w:rPr>
          <w:rFonts w:ascii="Times New Roman" w:hAnsi="Times New Roman" w:cs="Times New Roman"/>
          <w:sz w:val="24"/>
          <w:szCs w:val="24"/>
        </w:rPr>
        <w:t xml:space="preserve"> are stated. The details of the houses and </w:t>
      </w:r>
      <w:r w:rsidR="00940BBB" w:rsidRPr="00433CB7">
        <w:rPr>
          <w:rFonts w:ascii="Times New Roman" w:hAnsi="Times New Roman" w:cs="Times New Roman"/>
          <w:sz w:val="24"/>
          <w:szCs w:val="24"/>
        </w:rPr>
        <w:lastRenderedPageBreak/>
        <w:t>motor vehicles she is alleged to have bought with the externalised foreign curren</w:t>
      </w:r>
      <w:r w:rsidR="00005590" w:rsidRPr="00433CB7">
        <w:rPr>
          <w:rFonts w:ascii="Times New Roman" w:hAnsi="Times New Roman" w:cs="Times New Roman"/>
          <w:sz w:val="24"/>
          <w:szCs w:val="24"/>
        </w:rPr>
        <w:t>cy</w:t>
      </w:r>
      <w:r w:rsidR="00940BBB" w:rsidRPr="00433CB7">
        <w:rPr>
          <w:rFonts w:ascii="Times New Roman" w:hAnsi="Times New Roman" w:cs="Times New Roman"/>
          <w:sz w:val="24"/>
          <w:szCs w:val="24"/>
        </w:rPr>
        <w:t xml:space="preserve"> are given. The strength of the charges preferred against her </w:t>
      </w:r>
      <w:r w:rsidR="00827AEC" w:rsidRPr="00433CB7">
        <w:rPr>
          <w:rFonts w:ascii="Times New Roman" w:hAnsi="Times New Roman" w:cs="Times New Roman"/>
          <w:sz w:val="24"/>
          <w:szCs w:val="24"/>
        </w:rPr>
        <w:t>offers a strong incentive for her</w:t>
      </w:r>
      <w:r w:rsidR="00940BBB" w:rsidRPr="00433CB7">
        <w:rPr>
          <w:rFonts w:ascii="Times New Roman" w:hAnsi="Times New Roman" w:cs="Times New Roman"/>
          <w:sz w:val="24"/>
          <w:szCs w:val="24"/>
        </w:rPr>
        <w:t xml:space="preserve"> to abscond</w:t>
      </w:r>
      <w:r w:rsidRPr="00433CB7">
        <w:rPr>
          <w:rFonts w:ascii="Times New Roman" w:hAnsi="Times New Roman" w:cs="Times New Roman"/>
          <w:sz w:val="24"/>
          <w:szCs w:val="24"/>
        </w:rPr>
        <w:t>.</w:t>
      </w:r>
    </w:p>
    <w:p w:rsidR="00940BBB" w:rsidRPr="00433CB7" w:rsidRDefault="00940BBB" w:rsidP="00E014F0">
      <w:pPr>
        <w:jc w:val="both"/>
        <w:rPr>
          <w:rFonts w:ascii="Times New Roman" w:hAnsi="Times New Roman" w:cs="Times New Roman"/>
          <w:sz w:val="24"/>
          <w:szCs w:val="24"/>
        </w:rPr>
      </w:pPr>
    </w:p>
    <w:p w:rsidR="00416DFC" w:rsidRPr="00433CB7" w:rsidRDefault="00D84A08" w:rsidP="0031499B">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D94AC2" w:rsidRPr="00433CB7">
        <w:rPr>
          <w:rFonts w:ascii="Times New Roman" w:hAnsi="Times New Roman" w:cs="Times New Roman"/>
          <w:sz w:val="24"/>
          <w:szCs w:val="24"/>
        </w:rPr>
        <w:t>These facts</w:t>
      </w:r>
      <w:r w:rsidR="002554A5" w:rsidRPr="00433CB7">
        <w:rPr>
          <w:rFonts w:ascii="Times New Roman" w:hAnsi="Times New Roman" w:cs="Times New Roman"/>
          <w:sz w:val="24"/>
          <w:szCs w:val="24"/>
        </w:rPr>
        <w:t>,</w:t>
      </w:r>
      <w:r w:rsidR="00D94AC2" w:rsidRPr="00433CB7">
        <w:rPr>
          <w:rFonts w:ascii="Times New Roman" w:hAnsi="Times New Roman" w:cs="Times New Roman"/>
          <w:sz w:val="24"/>
          <w:szCs w:val="24"/>
        </w:rPr>
        <w:t xml:space="preserve"> make it unadvisable to vary her bail conditions</w:t>
      </w:r>
      <w:r w:rsidR="0024130D" w:rsidRPr="00433CB7">
        <w:rPr>
          <w:rFonts w:ascii="Times New Roman" w:hAnsi="Times New Roman" w:cs="Times New Roman"/>
          <w:sz w:val="24"/>
          <w:szCs w:val="24"/>
        </w:rPr>
        <w:t>,</w:t>
      </w:r>
      <w:r w:rsidR="00D94AC2" w:rsidRPr="00433CB7">
        <w:rPr>
          <w:rFonts w:ascii="Times New Roman" w:hAnsi="Times New Roman" w:cs="Times New Roman"/>
          <w:sz w:val="24"/>
          <w:szCs w:val="24"/>
        </w:rPr>
        <w:t xml:space="preserve"> on the mere promise that she will not abscond. In the case of </w:t>
      </w:r>
      <w:r w:rsidR="00D94AC2" w:rsidRPr="00433CB7">
        <w:rPr>
          <w:rFonts w:ascii="Times New Roman" w:hAnsi="Times New Roman" w:cs="Times New Roman"/>
          <w:i/>
          <w:sz w:val="24"/>
          <w:szCs w:val="24"/>
        </w:rPr>
        <w:t>Chombo</w:t>
      </w:r>
      <w:r w:rsidR="00416DFC" w:rsidRPr="00433CB7">
        <w:rPr>
          <w:rFonts w:ascii="Times New Roman" w:hAnsi="Times New Roman" w:cs="Times New Roman"/>
          <w:i/>
          <w:sz w:val="24"/>
          <w:szCs w:val="24"/>
        </w:rPr>
        <w:t xml:space="preserve"> v The State</w:t>
      </w:r>
      <w:r w:rsidR="00416DFC" w:rsidRPr="00433CB7">
        <w:rPr>
          <w:rFonts w:ascii="Times New Roman" w:hAnsi="Times New Roman" w:cs="Times New Roman"/>
          <w:sz w:val="24"/>
          <w:szCs w:val="24"/>
        </w:rPr>
        <w:t xml:space="preserve"> HH 753/19, the applicant offered to pay additional monetary bail of Z</w:t>
      </w:r>
      <w:r w:rsidR="00EA133D" w:rsidRPr="00433CB7">
        <w:rPr>
          <w:rFonts w:ascii="Times New Roman" w:hAnsi="Times New Roman" w:cs="Times New Roman"/>
          <w:sz w:val="24"/>
          <w:szCs w:val="24"/>
        </w:rPr>
        <w:t>WL$</w:t>
      </w:r>
      <w:r w:rsidR="00416DFC" w:rsidRPr="00433CB7">
        <w:rPr>
          <w:rFonts w:ascii="Times New Roman" w:hAnsi="Times New Roman" w:cs="Times New Roman"/>
          <w:sz w:val="24"/>
          <w:szCs w:val="24"/>
        </w:rPr>
        <w:t xml:space="preserve"> 50,000-00 when he sought the release of his passport to enable him to go to South Africa for medical treatment. When the court indicated hesitation because of the inadequacy of the amount offered he offered title Deeds of his young brother</w:t>
      </w:r>
      <w:r w:rsidR="00163DCD" w:rsidRPr="00433CB7">
        <w:rPr>
          <w:rFonts w:ascii="Times New Roman" w:hAnsi="Times New Roman" w:cs="Times New Roman"/>
          <w:sz w:val="24"/>
          <w:szCs w:val="24"/>
        </w:rPr>
        <w:t>’</w:t>
      </w:r>
      <w:r w:rsidR="00416DFC" w:rsidRPr="00433CB7">
        <w:rPr>
          <w:rFonts w:ascii="Times New Roman" w:hAnsi="Times New Roman" w:cs="Times New Roman"/>
          <w:sz w:val="24"/>
          <w:szCs w:val="24"/>
        </w:rPr>
        <w:t>s house against the release of the passport. The court was thus satisfied that it was advisable to order the release of the passport on condition that he</w:t>
      </w:r>
      <w:r w:rsidR="00B16068" w:rsidRPr="00433CB7">
        <w:rPr>
          <w:rFonts w:ascii="Times New Roman" w:hAnsi="Times New Roman" w:cs="Times New Roman"/>
          <w:sz w:val="24"/>
          <w:szCs w:val="24"/>
        </w:rPr>
        <w:t>,</w:t>
      </w:r>
      <w:r w:rsidR="00416DFC" w:rsidRPr="00433CB7">
        <w:rPr>
          <w:rFonts w:ascii="Times New Roman" w:hAnsi="Times New Roman" w:cs="Times New Roman"/>
          <w:sz w:val="24"/>
          <w:szCs w:val="24"/>
        </w:rPr>
        <w:t xml:space="preserve"> surrender title Deeds of the h</w:t>
      </w:r>
      <w:r w:rsidR="00163DCD" w:rsidRPr="00433CB7">
        <w:rPr>
          <w:rFonts w:ascii="Times New Roman" w:hAnsi="Times New Roman" w:cs="Times New Roman"/>
          <w:sz w:val="24"/>
          <w:szCs w:val="24"/>
        </w:rPr>
        <w:t>ouse which surety was to be rel</w:t>
      </w:r>
      <w:r w:rsidR="00416DFC" w:rsidRPr="00433CB7">
        <w:rPr>
          <w:rFonts w:ascii="Times New Roman" w:hAnsi="Times New Roman" w:cs="Times New Roman"/>
          <w:sz w:val="24"/>
          <w:szCs w:val="24"/>
        </w:rPr>
        <w:t>ease</w:t>
      </w:r>
      <w:r w:rsidR="00163DCD" w:rsidRPr="00433CB7">
        <w:rPr>
          <w:rFonts w:ascii="Times New Roman" w:hAnsi="Times New Roman" w:cs="Times New Roman"/>
          <w:sz w:val="24"/>
          <w:szCs w:val="24"/>
        </w:rPr>
        <w:t>d to him</w:t>
      </w:r>
      <w:r w:rsidR="00416DFC" w:rsidRPr="00433CB7">
        <w:rPr>
          <w:rFonts w:ascii="Times New Roman" w:hAnsi="Times New Roman" w:cs="Times New Roman"/>
          <w:sz w:val="24"/>
          <w:szCs w:val="24"/>
        </w:rPr>
        <w:t xml:space="preserve"> on his surrendering his passport</w:t>
      </w:r>
      <w:r w:rsidR="00EA133D" w:rsidRPr="00433CB7">
        <w:rPr>
          <w:rFonts w:ascii="Times New Roman" w:hAnsi="Times New Roman" w:cs="Times New Roman"/>
          <w:sz w:val="24"/>
          <w:szCs w:val="24"/>
        </w:rPr>
        <w:t xml:space="preserve"> back</w:t>
      </w:r>
      <w:r w:rsidR="00416DFC" w:rsidRPr="00433CB7">
        <w:rPr>
          <w:rFonts w:ascii="Times New Roman" w:hAnsi="Times New Roman" w:cs="Times New Roman"/>
          <w:sz w:val="24"/>
          <w:szCs w:val="24"/>
        </w:rPr>
        <w:t xml:space="preserve"> to the clerk of court.</w:t>
      </w:r>
      <w:r w:rsidR="00B16068" w:rsidRPr="00433CB7">
        <w:rPr>
          <w:rFonts w:ascii="Times New Roman" w:hAnsi="Times New Roman" w:cs="Times New Roman"/>
          <w:sz w:val="24"/>
          <w:szCs w:val="24"/>
        </w:rPr>
        <w:t xml:space="preserve"> The commitment to offer additional security swayed the court in finding it advisable to grant the application.</w:t>
      </w:r>
    </w:p>
    <w:p w:rsidR="00416DFC" w:rsidRPr="00433CB7" w:rsidRDefault="00D84A08" w:rsidP="006700C8">
      <w:pPr>
        <w:tabs>
          <w:tab w:val="left" w:pos="1134"/>
        </w:tabs>
        <w:spacing w:after="0" w:line="480" w:lineRule="auto"/>
        <w:jc w:val="both"/>
        <w:rPr>
          <w:rFonts w:ascii="Times New Roman" w:hAnsi="Times New Roman" w:cs="Times New Roman"/>
          <w:sz w:val="24"/>
          <w:szCs w:val="24"/>
        </w:rPr>
      </w:pPr>
      <w:r w:rsidRPr="00433CB7">
        <w:rPr>
          <w:rFonts w:ascii="Times New Roman" w:hAnsi="Times New Roman" w:cs="Times New Roman"/>
          <w:sz w:val="24"/>
          <w:szCs w:val="24"/>
        </w:rPr>
        <w:tab/>
      </w:r>
      <w:r w:rsidR="00416DFC" w:rsidRPr="00433CB7">
        <w:rPr>
          <w:rFonts w:ascii="Times New Roman" w:hAnsi="Times New Roman" w:cs="Times New Roman"/>
          <w:sz w:val="24"/>
          <w:szCs w:val="24"/>
        </w:rPr>
        <w:t xml:space="preserve">I am therefore satisfied that </w:t>
      </w:r>
      <w:r w:rsidR="00163DCD" w:rsidRPr="00433CB7">
        <w:rPr>
          <w:rFonts w:ascii="Times New Roman" w:hAnsi="Times New Roman" w:cs="Times New Roman"/>
          <w:sz w:val="24"/>
          <w:szCs w:val="24"/>
        </w:rPr>
        <w:t>in spite,</w:t>
      </w:r>
      <w:r w:rsidR="00416DFC" w:rsidRPr="00433CB7">
        <w:rPr>
          <w:rFonts w:ascii="Times New Roman" w:hAnsi="Times New Roman" w:cs="Times New Roman"/>
          <w:sz w:val="24"/>
          <w:szCs w:val="24"/>
        </w:rPr>
        <w:t xml:space="preserve"> of the court </w:t>
      </w:r>
      <w:r w:rsidR="00C61E00" w:rsidRPr="00433CB7">
        <w:rPr>
          <w:rFonts w:ascii="Times New Roman" w:hAnsi="Times New Roman" w:cs="Times New Roman"/>
          <w:i/>
          <w:sz w:val="24"/>
          <w:szCs w:val="24"/>
        </w:rPr>
        <w:t>a </w:t>
      </w:r>
      <w:r w:rsidR="00416DFC" w:rsidRPr="00433CB7">
        <w:rPr>
          <w:rFonts w:ascii="Times New Roman" w:hAnsi="Times New Roman" w:cs="Times New Roman"/>
          <w:i/>
          <w:sz w:val="24"/>
          <w:szCs w:val="24"/>
        </w:rPr>
        <w:t>quo</w:t>
      </w:r>
      <w:r w:rsidR="00416DFC" w:rsidRPr="00433CB7">
        <w:rPr>
          <w:rFonts w:ascii="Times New Roman" w:hAnsi="Times New Roman" w:cs="Times New Roman"/>
          <w:sz w:val="24"/>
          <w:szCs w:val="24"/>
        </w:rPr>
        <w:t xml:space="preserve"> having misdirected itself on </w:t>
      </w:r>
      <w:r w:rsidR="00EA133D" w:rsidRPr="00433CB7">
        <w:rPr>
          <w:rFonts w:ascii="Times New Roman" w:hAnsi="Times New Roman" w:cs="Times New Roman"/>
          <w:sz w:val="24"/>
          <w:szCs w:val="24"/>
        </w:rPr>
        <w:t>s</w:t>
      </w:r>
      <w:r w:rsidR="00416DFC" w:rsidRPr="00433CB7">
        <w:rPr>
          <w:rFonts w:ascii="Times New Roman" w:hAnsi="Times New Roman" w:cs="Times New Roman"/>
          <w:sz w:val="24"/>
          <w:szCs w:val="24"/>
        </w:rPr>
        <w:t>o</w:t>
      </w:r>
      <w:r w:rsidR="00EA133D" w:rsidRPr="00433CB7">
        <w:rPr>
          <w:rFonts w:ascii="Times New Roman" w:hAnsi="Times New Roman" w:cs="Times New Roman"/>
          <w:sz w:val="24"/>
          <w:szCs w:val="24"/>
        </w:rPr>
        <w:t>me</w:t>
      </w:r>
      <w:r w:rsidR="00416DFC" w:rsidRPr="00433CB7">
        <w:rPr>
          <w:rFonts w:ascii="Times New Roman" w:hAnsi="Times New Roman" w:cs="Times New Roman"/>
          <w:sz w:val="24"/>
          <w:szCs w:val="24"/>
        </w:rPr>
        <w:t xml:space="preserve"> aspect</w:t>
      </w:r>
      <w:r w:rsidR="00EA133D" w:rsidRPr="00433CB7">
        <w:rPr>
          <w:rFonts w:ascii="Times New Roman" w:hAnsi="Times New Roman" w:cs="Times New Roman"/>
          <w:sz w:val="24"/>
          <w:szCs w:val="24"/>
        </w:rPr>
        <w:t>s</w:t>
      </w:r>
      <w:r w:rsidR="000569E3" w:rsidRPr="00433CB7">
        <w:rPr>
          <w:rFonts w:ascii="Times New Roman" w:hAnsi="Times New Roman" w:cs="Times New Roman"/>
          <w:sz w:val="24"/>
          <w:szCs w:val="24"/>
        </w:rPr>
        <w:t xml:space="preserve"> the appellant failed to satisfy the court that it is advisable to vary her bail conditions on her mere assurance that she will not abscond. </w:t>
      </w:r>
    </w:p>
    <w:p w:rsidR="000569E3" w:rsidRPr="00433CB7" w:rsidRDefault="000569E3" w:rsidP="00E014F0">
      <w:pPr>
        <w:jc w:val="both"/>
        <w:rPr>
          <w:rFonts w:ascii="Times New Roman" w:hAnsi="Times New Roman" w:cs="Times New Roman"/>
          <w:sz w:val="24"/>
          <w:szCs w:val="24"/>
        </w:rPr>
      </w:pPr>
    </w:p>
    <w:p w:rsidR="000569E3" w:rsidRPr="00433CB7" w:rsidRDefault="00D84A08" w:rsidP="006700C8">
      <w:pPr>
        <w:tabs>
          <w:tab w:val="left" w:pos="1134"/>
        </w:tabs>
        <w:spacing w:after="0"/>
        <w:jc w:val="both"/>
        <w:rPr>
          <w:rFonts w:ascii="Times New Roman" w:hAnsi="Times New Roman" w:cs="Times New Roman"/>
          <w:sz w:val="24"/>
          <w:szCs w:val="24"/>
        </w:rPr>
      </w:pPr>
      <w:r w:rsidRPr="00433CB7">
        <w:rPr>
          <w:rFonts w:ascii="Times New Roman" w:hAnsi="Times New Roman" w:cs="Times New Roman"/>
          <w:sz w:val="24"/>
          <w:szCs w:val="24"/>
        </w:rPr>
        <w:tab/>
      </w:r>
      <w:r w:rsidR="00272AC6">
        <w:rPr>
          <w:rFonts w:ascii="Times New Roman" w:hAnsi="Times New Roman" w:cs="Times New Roman"/>
          <w:sz w:val="24"/>
          <w:szCs w:val="24"/>
        </w:rPr>
        <w:t xml:space="preserve"> </w:t>
      </w:r>
      <w:r w:rsidR="000569E3" w:rsidRPr="00433CB7">
        <w:rPr>
          <w:rFonts w:ascii="Times New Roman" w:hAnsi="Times New Roman" w:cs="Times New Roman"/>
          <w:sz w:val="24"/>
          <w:szCs w:val="24"/>
        </w:rPr>
        <w:t>The appeal is dismissed with no order as to costs.</w:t>
      </w:r>
    </w:p>
    <w:p w:rsidR="00D84A08" w:rsidRPr="00433CB7" w:rsidRDefault="00D84A08" w:rsidP="00E014F0">
      <w:pPr>
        <w:jc w:val="both"/>
        <w:rPr>
          <w:rFonts w:ascii="Times New Roman" w:hAnsi="Times New Roman" w:cs="Times New Roman"/>
          <w:sz w:val="24"/>
          <w:szCs w:val="24"/>
        </w:rPr>
      </w:pPr>
    </w:p>
    <w:p w:rsidR="00D84A08" w:rsidRPr="00433CB7" w:rsidRDefault="00D84A08" w:rsidP="00E014F0">
      <w:pPr>
        <w:jc w:val="both"/>
        <w:rPr>
          <w:rFonts w:ascii="Times New Roman" w:hAnsi="Times New Roman" w:cs="Times New Roman"/>
          <w:sz w:val="24"/>
          <w:szCs w:val="24"/>
        </w:rPr>
      </w:pPr>
    </w:p>
    <w:p w:rsidR="002D0286" w:rsidRPr="00433CB7" w:rsidRDefault="002D0286" w:rsidP="00E014F0">
      <w:pPr>
        <w:jc w:val="both"/>
        <w:rPr>
          <w:rFonts w:ascii="Times New Roman" w:hAnsi="Times New Roman" w:cs="Times New Roman"/>
          <w:sz w:val="24"/>
          <w:szCs w:val="24"/>
        </w:rPr>
      </w:pPr>
    </w:p>
    <w:p w:rsidR="000569E3" w:rsidRPr="00433CB7" w:rsidRDefault="000569E3" w:rsidP="00E014F0">
      <w:pPr>
        <w:jc w:val="both"/>
        <w:rPr>
          <w:rFonts w:ascii="Times New Roman" w:hAnsi="Times New Roman" w:cs="Times New Roman"/>
          <w:sz w:val="24"/>
          <w:szCs w:val="24"/>
        </w:rPr>
      </w:pPr>
    </w:p>
    <w:p w:rsidR="00D84A08" w:rsidRPr="00433CB7" w:rsidRDefault="001928E6" w:rsidP="006700C8">
      <w:pPr>
        <w:spacing w:after="0" w:line="276" w:lineRule="auto"/>
        <w:jc w:val="both"/>
        <w:rPr>
          <w:rFonts w:ascii="Times New Roman" w:hAnsi="Times New Roman" w:cs="Times New Roman"/>
          <w:sz w:val="24"/>
          <w:szCs w:val="24"/>
        </w:rPr>
      </w:pPr>
      <w:r w:rsidRPr="00433CB7">
        <w:rPr>
          <w:rFonts w:ascii="Times New Roman" w:hAnsi="Times New Roman" w:cs="Times New Roman"/>
          <w:i/>
          <w:sz w:val="24"/>
          <w:szCs w:val="24"/>
        </w:rPr>
        <w:t>M</w:t>
      </w:r>
      <w:r w:rsidR="000569E3" w:rsidRPr="00433CB7">
        <w:rPr>
          <w:rFonts w:ascii="Times New Roman" w:hAnsi="Times New Roman" w:cs="Times New Roman"/>
          <w:i/>
          <w:sz w:val="24"/>
          <w:szCs w:val="24"/>
        </w:rPr>
        <w:t>tetwa &amp; Nyambirai</w:t>
      </w:r>
      <w:r w:rsidR="00D84A08" w:rsidRPr="00433CB7">
        <w:rPr>
          <w:rFonts w:ascii="Times New Roman" w:hAnsi="Times New Roman" w:cs="Times New Roman"/>
          <w:sz w:val="24"/>
          <w:szCs w:val="24"/>
        </w:rPr>
        <w:t>, a</w:t>
      </w:r>
      <w:r w:rsidR="006700C8" w:rsidRPr="00433CB7">
        <w:rPr>
          <w:rFonts w:ascii="Times New Roman" w:hAnsi="Times New Roman" w:cs="Times New Roman"/>
          <w:sz w:val="24"/>
          <w:szCs w:val="24"/>
        </w:rPr>
        <w:t>ppellant’s l</w:t>
      </w:r>
      <w:r w:rsidR="000569E3" w:rsidRPr="00433CB7">
        <w:rPr>
          <w:rFonts w:ascii="Times New Roman" w:hAnsi="Times New Roman" w:cs="Times New Roman"/>
          <w:sz w:val="24"/>
          <w:szCs w:val="24"/>
        </w:rPr>
        <w:t>egal practitioners</w:t>
      </w:r>
      <w:r w:rsidR="00D84A08" w:rsidRPr="00433CB7">
        <w:rPr>
          <w:rFonts w:ascii="Times New Roman" w:hAnsi="Times New Roman" w:cs="Times New Roman"/>
          <w:sz w:val="24"/>
          <w:szCs w:val="24"/>
        </w:rPr>
        <w:t>.</w:t>
      </w:r>
    </w:p>
    <w:p w:rsidR="00D84A08" w:rsidRPr="00433CB7" w:rsidRDefault="00D84A08" w:rsidP="006700C8">
      <w:pPr>
        <w:spacing w:after="0" w:line="276" w:lineRule="auto"/>
        <w:jc w:val="both"/>
        <w:rPr>
          <w:rFonts w:ascii="Times New Roman" w:hAnsi="Times New Roman" w:cs="Times New Roman"/>
          <w:sz w:val="24"/>
          <w:szCs w:val="24"/>
        </w:rPr>
      </w:pPr>
    </w:p>
    <w:p w:rsidR="006700C8" w:rsidRPr="00433CB7" w:rsidRDefault="006700C8" w:rsidP="006700C8">
      <w:pPr>
        <w:spacing w:line="276" w:lineRule="auto"/>
        <w:jc w:val="both"/>
        <w:rPr>
          <w:rFonts w:ascii="Times New Roman" w:hAnsi="Times New Roman" w:cs="Times New Roman"/>
          <w:sz w:val="24"/>
          <w:szCs w:val="24"/>
        </w:rPr>
      </w:pPr>
      <w:r w:rsidRPr="004E2578">
        <w:rPr>
          <w:rFonts w:ascii="Times New Roman" w:hAnsi="Times New Roman" w:cs="Times New Roman"/>
          <w:i/>
          <w:sz w:val="24"/>
          <w:szCs w:val="24"/>
        </w:rPr>
        <w:t>Prosecutor General’s </w:t>
      </w:r>
      <w:r w:rsidR="000569E3" w:rsidRPr="004E2578">
        <w:rPr>
          <w:rFonts w:ascii="Times New Roman" w:hAnsi="Times New Roman" w:cs="Times New Roman"/>
          <w:i/>
          <w:sz w:val="24"/>
          <w:szCs w:val="24"/>
        </w:rPr>
        <w:t>Office</w:t>
      </w:r>
      <w:r w:rsidR="00D84A08" w:rsidRPr="00433CB7">
        <w:rPr>
          <w:rFonts w:ascii="Times New Roman" w:hAnsi="Times New Roman" w:cs="Times New Roman"/>
          <w:sz w:val="24"/>
          <w:szCs w:val="24"/>
        </w:rPr>
        <w:t>,</w:t>
      </w:r>
      <w:r w:rsidRPr="00433CB7">
        <w:rPr>
          <w:rFonts w:ascii="Times New Roman" w:hAnsi="Times New Roman" w:cs="Times New Roman"/>
          <w:sz w:val="24"/>
          <w:szCs w:val="24"/>
        </w:rPr>
        <w:t> </w:t>
      </w:r>
      <w:r w:rsidR="00D84A08" w:rsidRPr="00433CB7">
        <w:rPr>
          <w:rFonts w:ascii="Times New Roman" w:hAnsi="Times New Roman" w:cs="Times New Roman"/>
          <w:sz w:val="24"/>
          <w:szCs w:val="24"/>
        </w:rPr>
        <w:t>1</w:t>
      </w:r>
      <w:r w:rsidR="00D84A08" w:rsidRPr="00433CB7">
        <w:rPr>
          <w:rFonts w:ascii="Times New Roman" w:hAnsi="Times New Roman" w:cs="Times New Roman"/>
          <w:sz w:val="24"/>
          <w:szCs w:val="24"/>
          <w:vertAlign w:val="superscript"/>
        </w:rPr>
        <w:t>st</w:t>
      </w:r>
      <w:r w:rsidRPr="00433CB7">
        <w:rPr>
          <w:rFonts w:ascii="Times New Roman" w:hAnsi="Times New Roman" w:cs="Times New Roman"/>
          <w:sz w:val="24"/>
          <w:szCs w:val="24"/>
        </w:rPr>
        <w:t> respondent’s </w:t>
      </w:r>
      <w:r w:rsidR="00D84A08" w:rsidRPr="00433CB7">
        <w:rPr>
          <w:rFonts w:ascii="Times New Roman" w:hAnsi="Times New Roman" w:cs="Times New Roman"/>
          <w:sz w:val="24"/>
          <w:szCs w:val="24"/>
        </w:rPr>
        <w:t>legal</w:t>
      </w:r>
      <w:r w:rsidRPr="00433CB7">
        <w:rPr>
          <w:rFonts w:ascii="Times New Roman" w:hAnsi="Times New Roman" w:cs="Times New Roman"/>
          <w:sz w:val="24"/>
          <w:szCs w:val="24"/>
        </w:rPr>
        <w:t xml:space="preserve"> practitioners.</w:t>
      </w:r>
    </w:p>
    <w:p w:rsidR="000569E3" w:rsidRPr="00433CB7" w:rsidRDefault="00D84A08" w:rsidP="006700C8">
      <w:pPr>
        <w:spacing w:line="276" w:lineRule="auto"/>
        <w:jc w:val="both"/>
        <w:rPr>
          <w:rFonts w:ascii="Times New Roman" w:hAnsi="Times New Roman" w:cs="Times New Roman"/>
          <w:sz w:val="24"/>
          <w:szCs w:val="24"/>
        </w:rPr>
      </w:pPr>
      <w:r w:rsidRPr="00433CB7">
        <w:rPr>
          <w:rFonts w:ascii="Times New Roman" w:hAnsi="Times New Roman" w:cs="Times New Roman"/>
          <w:sz w:val="24"/>
          <w:szCs w:val="24"/>
        </w:rPr>
        <w:t xml:space="preserve"> </w:t>
      </w:r>
    </w:p>
    <w:p w:rsidR="00546F72" w:rsidRPr="00433CB7" w:rsidRDefault="00546F72" w:rsidP="00E014F0">
      <w:pPr>
        <w:jc w:val="both"/>
        <w:rPr>
          <w:rFonts w:ascii="Times New Roman" w:hAnsi="Times New Roman" w:cs="Times New Roman"/>
          <w:b/>
          <w:sz w:val="24"/>
          <w:szCs w:val="24"/>
        </w:rPr>
      </w:pPr>
    </w:p>
    <w:p w:rsidR="00546F72" w:rsidRPr="00433CB7" w:rsidRDefault="00546F72" w:rsidP="00E014F0">
      <w:pPr>
        <w:jc w:val="both"/>
        <w:rPr>
          <w:rFonts w:ascii="Times New Roman" w:hAnsi="Times New Roman" w:cs="Times New Roman"/>
          <w:b/>
          <w:sz w:val="24"/>
          <w:szCs w:val="24"/>
        </w:rPr>
      </w:pPr>
    </w:p>
    <w:sectPr w:rsidR="00546F72" w:rsidRPr="00433CB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081" w:rsidRDefault="00F43081" w:rsidP="0023399B">
      <w:pPr>
        <w:spacing w:after="0" w:line="240" w:lineRule="auto"/>
      </w:pPr>
      <w:r>
        <w:separator/>
      </w:r>
    </w:p>
  </w:endnote>
  <w:endnote w:type="continuationSeparator" w:id="0">
    <w:p w:rsidR="00F43081" w:rsidRDefault="00F43081" w:rsidP="00233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081" w:rsidRDefault="00F43081" w:rsidP="0023399B">
      <w:pPr>
        <w:spacing w:after="0" w:line="240" w:lineRule="auto"/>
      </w:pPr>
      <w:r>
        <w:separator/>
      </w:r>
    </w:p>
  </w:footnote>
  <w:footnote w:type="continuationSeparator" w:id="0">
    <w:p w:rsidR="00F43081" w:rsidRDefault="00F43081" w:rsidP="002339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99B" w:rsidRDefault="0023399B">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399B" w:rsidRPr="00433CB7" w:rsidRDefault="006F5B88">
                          <w:pPr>
                            <w:spacing w:after="0" w:line="240" w:lineRule="auto"/>
                            <w:jc w:val="right"/>
                            <w:rPr>
                              <w:rFonts w:ascii="Times New Roman" w:hAnsi="Times New Roman" w:cs="Times New Roman"/>
                              <w:noProof/>
                              <w:sz w:val="24"/>
                              <w:szCs w:val="24"/>
                            </w:rPr>
                          </w:pPr>
                          <w:r>
                            <w:rPr>
                              <w:rFonts w:ascii="Times New Roman" w:hAnsi="Times New Roman" w:cs="Times New Roman"/>
                              <w:noProof/>
                              <w:sz w:val="24"/>
                              <w:szCs w:val="24"/>
                            </w:rPr>
                            <w:t>Judgment No. SC 17</w:t>
                          </w:r>
                          <w:r w:rsidR="0023399B" w:rsidRPr="00433CB7">
                            <w:rPr>
                              <w:rFonts w:ascii="Times New Roman" w:hAnsi="Times New Roman" w:cs="Times New Roman"/>
                              <w:noProof/>
                              <w:sz w:val="24"/>
                              <w:szCs w:val="24"/>
                            </w:rPr>
                            <w:t>/21</w:t>
                          </w:r>
                        </w:p>
                        <w:p w:rsidR="0023399B" w:rsidRPr="00433CB7" w:rsidRDefault="0023399B">
                          <w:pPr>
                            <w:spacing w:after="0" w:line="240" w:lineRule="auto"/>
                            <w:jc w:val="right"/>
                            <w:rPr>
                              <w:rFonts w:ascii="Times New Roman" w:hAnsi="Times New Roman" w:cs="Times New Roman"/>
                              <w:noProof/>
                              <w:sz w:val="24"/>
                              <w:szCs w:val="24"/>
                            </w:rPr>
                          </w:pPr>
                          <w:r w:rsidRPr="00433CB7">
                            <w:rPr>
                              <w:rFonts w:ascii="Times New Roman" w:hAnsi="Times New Roman" w:cs="Times New Roman"/>
                              <w:noProof/>
                              <w:sz w:val="24"/>
                              <w:szCs w:val="24"/>
                            </w:rPr>
                            <w:t>Chamber Application No. SC 07/21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3399B" w:rsidRPr="00433CB7" w:rsidRDefault="006F5B88">
                    <w:pPr>
                      <w:spacing w:after="0" w:line="240" w:lineRule="auto"/>
                      <w:jc w:val="right"/>
                      <w:rPr>
                        <w:rFonts w:ascii="Times New Roman" w:hAnsi="Times New Roman" w:cs="Times New Roman"/>
                        <w:noProof/>
                        <w:sz w:val="24"/>
                        <w:szCs w:val="24"/>
                      </w:rPr>
                    </w:pPr>
                    <w:r>
                      <w:rPr>
                        <w:rFonts w:ascii="Times New Roman" w:hAnsi="Times New Roman" w:cs="Times New Roman"/>
                        <w:noProof/>
                        <w:sz w:val="24"/>
                        <w:szCs w:val="24"/>
                      </w:rPr>
                      <w:t>Judgment No. SC 17</w:t>
                    </w:r>
                    <w:r w:rsidR="0023399B" w:rsidRPr="00433CB7">
                      <w:rPr>
                        <w:rFonts w:ascii="Times New Roman" w:hAnsi="Times New Roman" w:cs="Times New Roman"/>
                        <w:noProof/>
                        <w:sz w:val="24"/>
                        <w:szCs w:val="24"/>
                      </w:rPr>
                      <w:t>/21</w:t>
                    </w:r>
                  </w:p>
                  <w:p w:rsidR="0023399B" w:rsidRPr="00433CB7" w:rsidRDefault="0023399B">
                    <w:pPr>
                      <w:spacing w:after="0" w:line="240" w:lineRule="auto"/>
                      <w:jc w:val="right"/>
                      <w:rPr>
                        <w:rFonts w:ascii="Times New Roman" w:hAnsi="Times New Roman" w:cs="Times New Roman"/>
                        <w:noProof/>
                        <w:sz w:val="24"/>
                        <w:szCs w:val="24"/>
                      </w:rPr>
                    </w:pPr>
                    <w:r w:rsidRPr="00433CB7">
                      <w:rPr>
                        <w:rFonts w:ascii="Times New Roman" w:hAnsi="Times New Roman" w:cs="Times New Roman"/>
                        <w:noProof/>
                        <w:sz w:val="24"/>
                        <w:szCs w:val="24"/>
                      </w:rPr>
                      <w:t>Chamber Application No. SC 07/21</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3399B" w:rsidRDefault="0023399B">
                          <w:pPr>
                            <w:spacing w:after="0" w:line="240" w:lineRule="auto"/>
                            <w:rPr>
                              <w:color w:val="FFFFFF" w:themeColor="background1"/>
                            </w:rPr>
                          </w:pPr>
                          <w:r>
                            <w:fldChar w:fldCharType="begin"/>
                          </w:r>
                          <w:r>
                            <w:instrText xml:space="preserve"> PAGE   \* MERGEFORMAT </w:instrText>
                          </w:r>
                          <w:r>
                            <w:fldChar w:fldCharType="separate"/>
                          </w:r>
                          <w:r w:rsidR="00EC4B17" w:rsidRPr="00EC4B17">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23399B" w:rsidRDefault="0023399B">
                    <w:pPr>
                      <w:spacing w:after="0" w:line="240" w:lineRule="auto"/>
                      <w:rPr>
                        <w:color w:val="FFFFFF" w:themeColor="background1"/>
                      </w:rPr>
                    </w:pPr>
                    <w:r>
                      <w:fldChar w:fldCharType="begin"/>
                    </w:r>
                    <w:r>
                      <w:instrText xml:space="preserve"> PAGE   \* MERGEFORMAT </w:instrText>
                    </w:r>
                    <w:r>
                      <w:fldChar w:fldCharType="separate"/>
                    </w:r>
                    <w:r w:rsidR="00EC4B17" w:rsidRPr="00EC4B17">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37E1B"/>
    <w:multiLevelType w:val="hybridMultilevel"/>
    <w:tmpl w:val="4F34D93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206F7BDA"/>
    <w:multiLevelType w:val="hybridMultilevel"/>
    <w:tmpl w:val="A766660C"/>
    <w:lvl w:ilvl="0" w:tplc="26D886E6">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70053FF"/>
    <w:multiLevelType w:val="hybridMultilevel"/>
    <w:tmpl w:val="DE84151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2A9C51C6"/>
    <w:multiLevelType w:val="hybridMultilevel"/>
    <w:tmpl w:val="C56C37A6"/>
    <w:lvl w:ilvl="0" w:tplc="3009000F">
      <w:start w:val="1"/>
      <w:numFmt w:val="decimal"/>
      <w:lvlText w:val="%1."/>
      <w:lvlJc w:val="left"/>
      <w:pPr>
        <w:ind w:left="2910" w:hanging="360"/>
      </w:pPr>
    </w:lvl>
    <w:lvl w:ilvl="1" w:tplc="30090019" w:tentative="1">
      <w:start w:val="1"/>
      <w:numFmt w:val="lowerLetter"/>
      <w:lvlText w:val="%2."/>
      <w:lvlJc w:val="left"/>
      <w:pPr>
        <w:ind w:left="3630" w:hanging="360"/>
      </w:pPr>
    </w:lvl>
    <w:lvl w:ilvl="2" w:tplc="3009001B" w:tentative="1">
      <w:start w:val="1"/>
      <w:numFmt w:val="lowerRoman"/>
      <w:lvlText w:val="%3."/>
      <w:lvlJc w:val="right"/>
      <w:pPr>
        <w:ind w:left="4350" w:hanging="180"/>
      </w:pPr>
    </w:lvl>
    <w:lvl w:ilvl="3" w:tplc="3009000F" w:tentative="1">
      <w:start w:val="1"/>
      <w:numFmt w:val="decimal"/>
      <w:lvlText w:val="%4."/>
      <w:lvlJc w:val="left"/>
      <w:pPr>
        <w:ind w:left="5070" w:hanging="360"/>
      </w:pPr>
    </w:lvl>
    <w:lvl w:ilvl="4" w:tplc="30090019" w:tentative="1">
      <w:start w:val="1"/>
      <w:numFmt w:val="lowerLetter"/>
      <w:lvlText w:val="%5."/>
      <w:lvlJc w:val="left"/>
      <w:pPr>
        <w:ind w:left="5790" w:hanging="360"/>
      </w:pPr>
    </w:lvl>
    <w:lvl w:ilvl="5" w:tplc="3009001B" w:tentative="1">
      <w:start w:val="1"/>
      <w:numFmt w:val="lowerRoman"/>
      <w:lvlText w:val="%6."/>
      <w:lvlJc w:val="right"/>
      <w:pPr>
        <w:ind w:left="6510" w:hanging="180"/>
      </w:pPr>
    </w:lvl>
    <w:lvl w:ilvl="6" w:tplc="3009000F" w:tentative="1">
      <w:start w:val="1"/>
      <w:numFmt w:val="decimal"/>
      <w:lvlText w:val="%7."/>
      <w:lvlJc w:val="left"/>
      <w:pPr>
        <w:ind w:left="7230" w:hanging="360"/>
      </w:pPr>
    </w:lvl>
    <w:lvl w:ilvl="7" w:tplc="30090019" w:tentative="1">
      <w:start w:val="1"/>
      <w:numFmt w:val="lowerLetter"/>
      <w:lvlText w:val="%8."/>
      <w:lvlJc w:val="left"/>
      <w:pPr>
        <w:ind w:left="7950" w:hanging="360"/>
      </w:pPr>
    </w:lvl>
    <w:lvl w:ilvl="8" w:tplc="3009001B" w:tentative="1">
      <w:start w:val="1"/>
      <w:numFmt w:val="lowerRoman"/>
      <w:lvlText w:val="%9."/>
      <w:lvlJc w:val="right"/>
      <w:pPr>
        <w:ind w:left="8670" w:hanging="180"/>
      </w:pPr>
    </w:lvl>
  </w:abstractNum>
  <w:abstractNum w:abstractNumId="4" w15:restartNumberingAfterBreak="0">
    <w:nsid w:val="30346EEB"/>
    <w:multiLevelType w:val="hybridMultilevel"/>
    <w:tmpl w:val="5D5887FA"/>
    <w:lvl w:ilvl="0" w:tplc="E7507516">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330D3278"/>
    <w:multiLevelType w:val="hybridMultilevel"/>
    <w:tmpl w:val="2940C7A4"/>
    <w:lvl w:ilvl="0" w:tplc="2EBA0BE8">
      <w:start w:val="1"/>
      <w:numFmt w:val="decimal"/>
      <w:lvlText w:val="(%1)"/>
      <w:lvlJc w:val="left"/>
      <w:pPr>
        <w:ind w:left="1287" w:hanging="720"/>
      </w:pPr>
      <w:rPr>
        <w:rFonts w:hint="default"/>
      </w:rPr>
    </w:lvl>
    <w:lvl w:ilvl="1" w:tplc="30090019" w:tentative="1">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abstractNum w:abstractNumId="6" w15:restartNumberingAfterBreak="0">
    <w:nsid w:val="566B0F6F"/>
    <w:multiLevelType w:val="hybridMultilevel"/>
    <w:tmpl w:val="9F4CB930"/>
    <w:lvl w:ilvl="0" w:tplc="6DC6E6D2">
      <w:start w:val="1"/>
      <w:numFmt w:val="decimal"/>
      <w:lvlText w:val="%1."/>
      <w:lvlJc w:val="left"/>
      <w:pPr>
        <w:ind w:left="1155" w:hanging="420"/>
      </w:pPr>
      <w:rPr>
        <w:rFonts w:hint="default"/>
      </w:rPr>
    </w:lvl>
    <w:lvl w:ilvl="1" w:tplc="30090019" w:tentative="1">
      <w:start w:val="1"/>
      <w:numFmt w:val="lowerLetter"/>
      <w:lvlText w:val="%2."/>
      <w:lvlJc w:val="left"/>
      <w:pPr>
        <w:ind w:left="1815" w:hanging="360"/>
      </w:pPr>
    </w:lvl>
    <w:lvl w:ilvl="2" w:tplc="3009001B" w:tentative="1">
      <w:start w:val="1"/>
      <w:numFmt w:val="lowerRoman"/>
      <w:lvlText w:val="%3."/>
      <w:lvlJc w:val="right"/>
      <w:pPr>
        <w:ind w:left="2535" w:hanging="180"/>
      </w:pPr>
    </w:lvl>
    <w:lvl w:ilvl="3" w:tplc="3009000F" w:tentative="1">
      <w:start w:val="1"/>
      <w:numFmt w:val="decimal"/>
      <w:lvlText w:val="%4."/>
      <w:lvlJc w:val="left"/>
      <w:pPr>
        <w:ind w:left="3255" w:hanging="360"/>
      </w:pPr>
    </w:lvl>
    <w:lvl w:ilvl="4" w:tplc="30090019" w:tentative="1">
      <w:start w:val="1"/>
      <w:numFmt w:val="lowerLetter"/>
      <w:lvlText w:val="%5."/>
      <w:lvlJc w:val="left"/>
      <w:pPr>
        <w:ind w:left="3975" w:hanging="360"/>
      </w:pPr>
    </w:lvl>
    <w:lvl w:ilvl="5" w:tplc="3009001B" w:tentative="1">
      <w:start w:val="1"/>
      <w:numFmt w:val="lowerRoman"/>
      <w:lvlText w:val="%6."/>
      <w:lvlJc w:val="right"/>
      <w:pPr>
        <w:ind w:left="4695" w:hanging="180"/>
      </w:pPr>
    </w:lvl>
    <w:lvl w:ilvl="6" w:tplc="3009000F" w:tentative="1">
      <w:start w:val="1"/>
      <w:numFmt w:val="decimal"/>
      <w:lvlText w:val="%7."/>
      <w:lvlJc w:val="left"/>
      <w:pPr>
        <w:ind w:left="5415" w:hanging="360"/>
      </w:pPr>
    </w:lvl>
    <w:lvl w:ilvl="7" w:tplc="30090019" w:tentative="1">
      <w:start w:val="1"/>
      <w:numFmt w:val="lowerLetter"/>
      <w:lvlText w:val="%8."/>
      <w:lvlJc w:val="left"/>
      <w:pPr>
        <w:ind w:left="6135" w:hanging="360"/>
      </w:pPr>
    </w:lvl>
    <w:lvl w:ilvl="8" w:tplc="3009001B" w:tentative="1">
      <w:start w:val="1"/>
      <w:numFmt w:val="lowerRoman"/>
      <w:lvlText w:val="%9."/>
      <w:lvlJc w:val="right"/>
      <w:pPr>
        <w:ind w:left="6855" w:hanging="180"/>
      </w:pPr>
    </w:lvl>
  </w:abstractNum>
  <w:abstractNum w:abstractNumId="7" w15:restartNumberingAfterBreak="0">
    <w:nsid w:val="5D804907"/>
    <w:multiLevelType w:val="hybridMultilevel"/>
    <w:tmpl w:val="E29C05E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6D412133"/>
    <w:multiLevelType w:val="hybridMultilevel"/>
    <w:tmpl w:val="B91016F8"/>
    <w:lvl w:ilvl="0" w:tplc="3009000F">
      <w:start w:val="1"/>
      <w:numFmt w:val="decimal"/>
      <w:lvlText w:val="%1."/>
      <w:lvlJc w:val="left"/>
      <w:pPr>
        <w:ind w:left="2910" w:hanging="360"/>
      </w:pPr>
    </w:lvl>
    <w:lvl w:ilvl="1" w:tplc="30090019" w:tentative="1">
      <w:start w:val="1"/>
      <w:numFmt w:val="lowerLetter"/>
      <w:lvlText w:val="%2."/>
      <w:lvlJc w:val="left"/>
      <w:pPr>
        <w:ind w:left="3630" w:hanging="360"/>
      </w:pPr>
    </w:lvl>
    <w:lvl w:ilvl="2" w:tplc="3009001B" w:tentative="1">
      <w:start w:val="1"/>
      <w:numFmt w:val="lowerRoman"/>
      <w:lvlText w:val="%3."/>
      <w:lvlJc w:val="right"/>
      <w:pPr>
        <w:ind w:left="4350" w:hanging="180"/>
      </w:pPr>
    </w:lvl>
    <w:lvl w:ilvl="3" w:tplc="3009000F" w:tentative="1">
      <w:start w:val="1"/>
      <w:numFmt w:val="decimal"/>
      <w:lvlText w:val="%4."/>
      <w:lvlJc w:val="left"/>
      <w:pPr>
        <w:ind w:left="5070" w:hanging="360"/>
      </w:pPr>
    </w:lvl>
    <w:lvl w:ilvl="4" w:tplc="30090019" w:tentative="1">
      <w:start w:val="1"/>
      <w:numFmt w:val="lowerLetter"/>
      <w:lvlText w:val="%5."/>
      <w:lvlJc w:val="left"/>
      <w:pPr>
        <w:ind w:left="5790" w:hanging="360"/>
      </w:pPr>
    </w:lvl>
    <w:lvl w:ilvl="5" w:tplc="3009001B" w:tentative="1">
      <w:start w:val="1"/>
      <w:numFmt w:val="lowerRoman"/>
      <w:lvlText w:val="%6."/>
      <w:lvlJc w:val="right"/>
      <w:pPr>
        <w:ind w:left="6510" w:hanging="180"/>
      </w:pPr>
    </w:lvl>
    <w:lvl w:ilvl="6" w:tplc="3009000F" w:tentative="1">
      <w:start w:val="1"/>
      <w:numFmt w:val="decimal"/>
      <w:lvlText w:val="%7."/>
      <w:lvlJc w:val="left"/>
      <w:pPr>
        <w:ind w:left="7230" w:hanging="360"/>
      </w:pPr>
    </w:lvl>
    <w:lvl w:ilvl="7" w:tplc="30090019" w:tentative="1">
      <w:start w:val="1"/>
      <w:numFmt w:val="lowerLetter"/>
      <w:lvlText w:val="%8."/>
      <w:lvlJc w:val="left"/>
      <w:pPr>
        <w:ind w:left="7950" w:hanging="360"/>
      </w:pPr>
    </w:lvl>
    <w:lvl w:ilvl="8" w:tplc="3009001B" w:tentative="1">
      <w:start w:val="1"/>
      <w:numFmt w:val="lowerRoman"/>
      <w:lvlText w:val="%9."/>
      <w:lvlJc w:val="right"/>
      <w:pPr>
        <w:ind w:left="8670" w:hanging="180"/>
      </w:pPr>
    </w:lvl>
  </w:abstractNum>
  <w:abstractNum w:abstractNumId="9" w15:restartNumberingAfterBreak="0">
    <w:nsid w:val="6F3D3DAC"/>
    <w:multiLevelType w:val="hybridMultilevel"/>
    <w:tmpl w:val="7346C63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71CE2C81"/>
    <w:multiLevelType w:val="hybridMultilevel"/>
    <w:tmpl w:val="E29C05EA"/>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76E61B56"/>
    <w:multiLevelType w:val="hybridMultilevel"/>
    <w:tmpl w:val="E29C05E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9"/>
  </w:num>
  <w:num w:numId="2">
    <w:abstractNumId w:val="4"/>
  </w:num>
  <w:num w:numId="3">
    <w:abstractNumId w:val="10"/>
  </w:num>
  <w:num w:numId="4">
    <w:abstractNumId w:val="0"/>
  </w:num>
  <w:num w:numId="5">
    <w:abstractNumId w:val="7"/>
  </w:num>
  <w:num w:numId="6">
    <w:abstractNumId w:val="2"/>
  </w:num>
  <w:num w:numId="7">
    <w:abstractNumId w:val="11"/>
  </w:num>
  <w:num w:numId="8">
    <w:abstractNumId w:val="3"/>
  </w:num>
  <w:num w:numId="9">
    <w:abstractNumId w:val="8"/>
  </w:num>
  <w:num w:numId="10">
    <w:abstractNumId w:val="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3C1"/>
    <w:rsid w:val="00005590"/>
    <w:rsid w:val="00056045"/>
    <w:rsid w:val="000569E3"/>
    <w:rsid w:val="000573F6"/>
    <w:rsid w:val="00060C64"/>
    <w:rsid w:val="0006354C"/>
    <w:rsid w:val="00063988"/>
    <w:rsid w:val="0007406D"/>
    <w:rsid w:val="0008165F"/>
    <w:rsid w:val="000C3D31"/>
    <w:rsid w:val="000D7CD4"/>
    <w:rsid w:val="000E28F1"/>
    <w:rsid w:val="00101F93"/>
    <w:rsid w:val="00121D39"/>
    <w:rsid w:val="001422CE"/>
    <w:rsid w:val="0014367C"/>
    <w:rsid w:val="00144876"/>
    <w:rsid w:val="00153980"/>
    <w:rsid w:val="001552F4"/>
    <w:rsid w:val="00156978"/>
    <w:rsid w:val="00163DCD"/>
    <w:rsid w:val="001745F8"/>
    <w:rsid w:val="001810B4"/>
    <w:rsid w:val="001928E6"/>
    <w:rsid w:val="001940F5"/>
    <w:rsid w:val="0019796D"/>
    <w:rsid w:val="001C2580"/>
    <w:rsid w:val="001C6609"/>
    <w:rsid w:val="001C7BCC"/>
    <w:rsid w:val="001E404B"/>
    <w:rsid w:val="001F2FFC"/>
    <w:rsid w:val="001F771D"/>
    <w:rsid w:val="0023399B"/>
    <w:rsid w:val="0023776E"/>
    <w:rsid w:val="0024130D"/>
    <w:rsid w:val="00245786"/>
    <w:rsid w:val="00253CE2"/>
    <w:rsid w:val="002554A5"/>
    <w:rsid w:val="00260197"/>
    <w:rsid w:val="00272AC6"/>
    <w:rsid w:val="00276B60"/>
    <w:rsid w:val="0027771F"/>
    <w:rsid w:val="00281E20"/>
    <w:rsid w:val="002876AA"/>
    <w:rsid w:val="00294212"/>
    <w:rsid w:val="002A3B70"/>
    <w:rsid w:val="002C5C8C"/>
    <w:rsid w:val="002D0286"/>
    <w:rsid w:val="002D5E7C"/>
    <w:rsid w:val="002D7E34"/>
    <w:rsid w:val="002E51F2"/>
    <w:rsid w:val="002E5D3A"/>
    <w:rsid w:val="002F6D2B"/>
    <w:rsid w:val="003015EC"/>
    <w:rsid w:val="00305D03"/>
    <w:rsid w:val="003069FE"/>
    <w:rsid w:val="0031499B"/>
    <w:rsid w:val="0031710B"/>
    <w:rsid w:val="00332709"/>
    <w:rsid w:val="003425B4"/>
    <w:rsid w:val="003435AB"/>
    <w:rsid w:val="00357D04"/>
    <w:rsid w:val="003708AC"/>
    <w:rsid w:val="00381F7E"/>
    <w:rsid w:val="0038766C"/>
    <w:rsid w:val="003912EA"/>
    <w:rsid w:val="0039797E"/>
    <w:rsid w:val="003A0FB0"/>
    <w:rsid w:val="003A2FF2"/>
    <w:rsid w:val="003A47DA"/>
    <w:rsid w:val="003C24C8"/>
    <w:rsid w:val="003C6348"/>
    <w:rsid w:val="003F3652"/>
    <w:rsid w:val="00410D16"/>
    <w:rsid w:val="00412148"/>
    <w:rsid w:val="00416DFC"/>
    <w:rsid w:val="00433CB7"/>
    <w:rsid w:val="00457258"/>
    <w:rsid w:val="004608C7"/>
    <w:rsid w:val="00476DDF"/>
    <w:rsid w:val="00481EE0"/>
    <w:rsid w:val="00486A31"/>
    <w:rsid w:val="00487031"/>
    <w:rsid w:val="00491AF2"/>
    <w:rsid w:val="00495527"/>
    <w:rsid w:val="004A35F3"/>
    <w:rsid w:val="004D11E6"/>
    <w:rsid w:val="004E2578"/>
    <w:rsid w:val="004E3148"/>
    <w:rsid w:val="004F4ABD"/>
    <w:rsid w:val="00502B63"/>
    <w:rsid w:val="00513611"/>
    <w:rsid w:val="0052266F"/>
    <w:rsid w:val="00525406"/>
    <w:rsid w:val="00540EA9"/>
    <w:rsid w:val="00544523"/>
    <w:rsid w:val="00546F72"/>
    <w:rsid w:val="00551971"/>
    <w:rsid w:val="00570677"/>
    <w:rsid w:val="00570832"/>
    <w:rsid w:val="00581516"/>
    <w:rsid w:val="00587350"/>
    <w:rsid w:val="0059050D"/>
    <w:rsid w:val="005B3EFF"/>
    <w:rsid w:val="005C22C0"/>
    <w:rsid w:val="005C4A4C"/>
    <w:rsid w:val="005D5A7C"/>
    <w:rsid w:val="005E0D64"/>
    <w:rsid w:val="006112D5"/>
    <w:rsid w:val="0061358F"/>
    <w:rsid w:val="00621148"/>
    <w:rsid w:val="00623E67"/>
    <w:rsid w:val="00627F6C"/>
    <w:rsid w:val="00640645"/>
    <w:rsid w:val="00657D9F"/>
    <w:rsid w:val="006700C8"/>
    <w:rsid w:val="00687002"/>
    <w:rsid w:val="00690FF0"/>
    <w:rsid w:val="00693DE1"/>
    <w:rsid w:val="006954A6"/>
    <w:rsid w:val="006A3F11"/>
    <w:rsid w:val="006C0B70"/>
    <w:rsid w:val="006C3F52"/>
    <w:rsid w:val="006C48BD"/>
    <w:rsid w:val="006E02E4"/>
    <w:rsid w:val="006E5EF2"/>
    <w:rsid w:val="006F5B88"/>
    <w:rsid w:val="007001A5"/>
    <w:rsid w:val="00724A36"/>
    <w:rsid w:val="00726BBF"/>
    <w:rsid w:val="00733B99"/>
    <w:rsid w:val="007450DA"/>
    <w:rsid w:val="007544ED"/>
    <w:rsid w:val="00771C93"/>
    <w:rsid w:val="00784F49"/>
    <w:rsid w:val="00785977"/>
    <w:rsid w:val="00790F23"/>
    <w:rsid w:val="007B3C44"/>
    <w:rsid w:val="007B6FE1"/>
    <w:rsid w:val="007D33D1"/>
    <w:rsid w:val="007D4D55"/>
    <w:rsid w:val="007F0969"/>
    <w:rsid w:val="00827AEC"/>
    <w:rsid w:val="00837CB5"/>
    <w:rsid w:val="0084707E"/>
    <w:rsid w:val="0085178D"/>
    <w:rsid w:val="00853783"/>
    <w:rsid w:val="00857BA0"/>
    <w:rsid w:val="00866E22"/>
    <w:rsid w:val="00867506"/>
    <w:rsid w:val="00867DF7"/>
    <w:rsid w:val="00886F93"/>
    <w:rsid w:val="008976C3"/>
    <w:rsid w:val="008B4623"/>
    <w:rsid w:val="008C3E04"/>
    <w:rsid w:val="008F1F58"/>
    <w:rsid w:val="008F28BD"/>
    <w:rsid w:val="00905963"/>
    <w:rsid w:val="009235ED"/>
    <w:rsid w:val="00923BFF"/>
    <w:rsid w:val="00940BBB"/>
    <w:rsid w:val="00944137"/>
    <w:rsid w:val="009512A3"/>
    <w:rsid w:val="009716EC"/>
    <w:rsid w:val="009748C4"/>
    <w:rsid w:val="00984BF3"/>
    <w:rsid w:val="00995C74"/>
    <w:rsid w:val="009B65B4"/>
    <w:rsid w:val="009C1A22"/>
    <w:rsid w:val="009D4AD8"/>
    <w:rsid w:val="009E6645"/>
    <w:rsid w:val="009F03C1"/>
    <w:rsid w:val="009F5781"/>
    <w:rsid w:val="009F7D4B"/>
    <w:rsid w:val="00A02467"/>
    <w:rsid w:val="00A155AF"/>
    <w:rsid w:val="00A15A1C"/>
    <w:rsid w:val="00A17F59"/>
    <w:rsid w:val="00A20DB8"/>
    <w:rsid w:val="00A22CCF"/>
    <w:rsid w:val="00A64EF4"/>
    <w:rsid w:val="00A77063"/>
    <w:rsid w:val="00A81518"/>
    <w:rsid w:val="00AC6194"/>
    <w:rsid w:val="00AD0F49"/>
    <w:rsid w:val="00AE0704"/>
    <w:rsid w:val="00AE65F9"/>
    <w:rsid w:val="00AF7D13"/>
    <w:rsid w:val="00B060AF"/>
    <w:rsid w:val="00B06AED"/>
    <w:rsid w:val="00B16047"/>
    <w:rsid w:val="00B16068"/>
    <w:rsid w:val="00B26638"/>
    <w:rsid w:val="00B3309D"/>
    <w:rsid w:val="00B616F4"/>
    <w:rsid w:val="00BB0DFA"/>
    <w:rsid w:val="00BB2AC2"/>
    <w:rsid w:val="00BB5DAC"/>
    <w:rsid w:val="00BF41FB"/>
    <w:rsid w:val="00C01B12"/>
    <w:rsid w:val="00C2621B"/>
    <w:rsid w:val="00C27543"/>
    <w:rsid w:val="00C27896"/>
    <w:rsid w:val="00C31AA0"/>
    <w:rsid w:val="00C34CA2"/>
    <w:rsid w:val="00C61E00"/>
    <w:rsid w:val="00C67782"/>
    <w:rsid w:val="00C70B8D"/>
    <w:rsid w:val="00C95A56"/>
    <w:rsid w:val="00CA4112"/>
    <w:rsid w:val="00CB497A"/>
    <w:rsid w:val="00CC28A6"/>
    <w:rsid w:val="00CC5C44"/>
    <w:rsid w:val="00CF1CB8"/>
    <w:rsid w:val="00CF2DC9"/>
    <w:rsid w:val="00CF73EF"/>
    <w:rsid w:val="00D00CE2"/>
    <w:rsid w:val="00D0212E"/>
    <w:rsid w:val="00D044A2"/>
    <w:rsid w:val="00D21E9F"/>
    <w:rsid w:val="00D43CAA"/>
    <w:rsid w:val="00D575C5"/>
    <w:rsid w:val="00D84A08"/>
    <w:rsid w:val="00D94AC2"/>
    <w:rsid w:val="00D96AD9"/>
    <w:rsid w:val="00DB414A"/>
    <w:rsid w:val="00DC20CC"/>
    <w:rsid w:val="00DD621F"/>
    <w:rsid w:val="00DE3B77"/>
    <w:rsid w:val="00DE64A1"/>
    <w:rsid w:val="00E014F0"/>
    <w:rsid w:val="00E01B07"/>
    <w:rsid w:val="00E07017"/>
    <w:rsid w:val="00E16098"/>
    <w:rsid w:val="00E301F1"/>
    <w:rsid w:val="00E46D25"/>
    <w:rsid w:val="00E73C1E"/>
    <w:rsid w:val="00E930AB"/>
    <w:rsid w:val="00E96F5B"/>
    <w:rsid w:val="00EA133D"/>
    <w:rsid w:val="00EA3FB7"/>
    <w:rsid w:val="00EA464F"/>
    <w:rsid w:val="00EB25D6"/>
    <w:rsid w:val="00EB5019"/>
    <w:rsid w:val="00EB5F05"/>
    <w:rsid w:val="00EB62AB"/>
    <w:rsid w:val="00EC4B17"/>
    <w:rsid w:val="00EC628C"/>
    <w:rsid w:val="00EF1484"/>
    <w:rsid w:val="00EF6402"/>
    <w:rsid w:val="00F43081"/>
    <w:rsid w:val="00F44110"/>
    <w:rsid w:val="00F50704"/>
    <w:rsid w:val="00F53953"/>
    <w:rsid w:val="00F5703E"/>
    <w:rsid w:val="00F71150"/>
    <w:rsid w:val="00F8021A"/>
    <w:rsid w:val="00F82940"/>
    <w:rsid w:val="00FA382C"/>
    <w:rsid w:val="00FA5EB0"/>
    <w:rsid w:val="00FB2F9F"/>
    <w:rsid w:val="00FB7F67"/>
    <w:rsid w:val="00FC71FA"/>
    <w:rsid w:val="00FC7DE7"/>
    <w:rsid w:val="00FD029E"/>
    <w:rsid w:val="00FE4E4F"/>
    <w:rsid w:val="00FF406C"/>
    <w:rsid w:val="00FF612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955E14-C4D7-4DC1-8B18-D6D5F8BD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53"/>
    <w:pPr>
      <w:ind w:left="720"/>
      <w:contextualSpacing/>
    </w:pPr>
  </w:style>
  <w:style w:type="paragraph" w:styleId="BalloonText">
    <w:name w:val="Balloon Text"/>
    <w:basedOn w:val="Normal"/>
    <w:link w:val="BalloonTextChar"/>
    <w:uiPriority w:val="99"/>
    <w:semiHidden/>
    <w:unhideWhenUsed/>
    <w:rsid w:val="00944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137"/>
    <w:rPr>
      <w:rFonts w:ascii="Tahoma" w:hAnsi="Tahoma" w:cs="Tahoma"/>
      <w:sz w:val="16"/>
      <w:szCs w:val="16"/>
    </w:rPr>
  </w:style>
  <w:style w:type="paragraph" w:styleId="Header">
    <w:name w:val="header"/>
    <w:basedOn w:val="Normal"/>
    <w:link w:val="HeaderChar"/>
    <w:uiPriority w:val="99"/>
    <w:unhideWhenUsed/>
    <w:rsid w:val="002339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99B"/>
  </w:style>
  <w:style w:type="paragraph" w:styleId="Footer">
    <w:name w:val="footer"/>
    <w:basedOn w:val="Normal"/>
    <w:link w:val="FooterChar"/>
    <w:uiPriority w:val="99"/>
    <w:unhideWhenUsed/>
    <w:rsid w:val="002339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09C92-68BC-4B08-A2B5-6EB5EE345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3945</Words>
  <Characters>22487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2</cp:revision>
  <cp:lastPrinted>2021-03-19T06:35:00Z</cp:lastPrinted>
  <dcterms:created xsi:type="dcterms:W3CDTF">2022-01-17T08:31:00Z</dcterms:created>
  <dcterms:modified xsi:type="dcterms:W3CDTF">2022-01-17T08:31:00Z</dcterms:modified>
</cp:coreProperties>
</file>