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FEF2F" w14:textId="14B4CA57" w:rsidR="00FA7C2A" w:rsidRDefault="00FA7C2A" w:rsidP="00FA7C2A">
      <w:pPr>
        <w:spacing w:line="360" w:lineRule="auto"/>
        <w:rPr>
          <w:rFonts w:ascii="Courier New" w:hAnsi="Courier New" w:cs="Courier New"/>
          <w:b/>
          <w:sz w:val="24"/>
          <w:szCs w:val="24"/>
        </w:rPr>
      </w:pPr>
      <w:r w:rsidRPr="001E2942">
        <w:rPr>
          <w:rFonts w:ascii="Times New Roman" w:hAnsi="Times New Roman" w:cs="Times New Roman"/>
          <w:b/>
          <w:sz w:val="24"/>
          <w:szCs w:val="24"/>
          <w:u w:val="single"/>
        </w:rPr>
        <w:t xml:space="preserve">REPORTABLE </w:t>
      </w:r>
      <w:r>
        <w:rPr>
          <w:rFonts w:ascii="Times New Roman" w:hAnsi="Times New Roman" w:cs="Times New Roman"/>
          <w:b/>
          <w:sz w:val="24"/>
          <w:szCs w:val="24"/>
        </w:rPr>
        <w:tab/>
        <w:t>(</w:t>
      </w:r>
      <w:r w:rsidR="00267AB1">
        <w:rPr>
          <w:rFonts w:ascii="Times New Roman" w:hAnsi="Times New Roman" w:cs="Times New Roman"/>
          <w:b/>
          <w:sz w:val="24"/>
          <w:szCs w:val="24"/>
        </w:rPr>
        <w:t>21</w:t>
      </w:r>
      <w:r>
        <w:rPr>
          <w:rFonts w:ascii="Times New Roman" w:hAnsi="Times New Roman" w:cs="Times New Roman"/>
          <w:b/>
          <w:sz w:val="24"/>
          <w:szCs w:val="24"/>
        </w:rPr>
        <w:t>)</w:t>
      </w:r>
    </w:p>
    <w:p w14:paraId="5934BB21" w14:textId="77777777" w:rsidR="000D5B54" w:rsidRPr="00D27310" w:rsidRDefault="000D5B54" w:rsidP="006D7AC7">
      <w:pPr>
        <w:spacing w:after="0" w:line="240" w:lineRule="auto"/>
        <w:jc w:val="center"/>
        <w:rPr>
          <w:rFonts w:ascii="Times New Roman" w:hAnsi="Times New Roman" w:cs="Times New Roman"/>
          <w:b/>
          <w:sz w:val="24"/>
          <w:szCs w:val="24"/>
          <w:lang w:val="en-ZW"/>
        </w:rPr>
      </w:pPr>
    </w:p>
    <w:p w14:paraId="5A66BA61" w14:textId="5757AA7F" w:rsidR="00346AA5" w:rsidRPr="00D27310" w:rsidRDefault="00346AA5" w:rsidP="006D7AC7">
      <w:pPr>
        <w:spacing w:after="0" w:line="240" w:lineRule="auto"/>
        <w:jc w:val="center"/>
        <w:rPr>
          <w:rFonts w:ascii="Times New Roman" w:hAnsi="Times New Roman" w:cs="Times New Roman"/>
          <w:b/>
          <w:sz w:val="24"/>
          <w:szCs w:val="24"/>
          <w:lang w:val="en-ZW"/>
        </w:rPr>
      </w:pPr>
      <w:r w:rsidRPr="00D27310">
        <w:rPr>
          <w:rFonts w:ascii="Times New Roman" w:hAnsi="Times New Roman" w:cs="Times New Roman"/>
          <w:b/>
          <w:sz w:val="24"/>
          <w:szCs w:val="24"/>
          <w:lang w:val="en-ZW"/>
        </w:rPr>
        <w:t>ELLIOT</w:t>
      </w:r>
      <w:r w:rsidR="006D7AC7" w:rsidRPr="00D27310">
        <w:rPr>
          <w:rFonts w:ascii="Times New Roman" w:hAnsi="Times New Roman" w:cs="Times New Roman"/>
          <w:b/>
          <w:sz w:val="24"/>
          <w:szCs w:val="24"/>
          <w:lang w:val="en-ZW"/>
        </w:rPr>
        <w:t xml:space="preserve">     </w:t>
      </w:r>
      <w:r w:rsidRPr="00D27310">
        <w:rPr>
          <w:rFonts w:ascii="Times New Roman" w:hAnsi="Times New Roman" w:cs="Times New Roman"/>
          <w:b/>
          <w:sz w:val="24"/>
          <w:szCs w:val="24"/>
          <w:lang w:val="en-ZW"/>
        </w:rPr>
        <w:t>RODGERS</w:t>
      </w:r>
    </w:p>
    <w:p w14:paraId="53523763" w14:textId="5897EAC8" w:rsidR="006D7AC7" w:rsidRPr="00D27310" w:rsidRDefault="006D7AC7" w:rsidP="006D7AC7">
      <w:pPr>
        <w:spacing w:after="0" w:line="240" w:lineRule="auto"/>
        <w:jc w:val="center"/>
        <w:rPr>
          <w:rFonts w:ascii="Times New Roman" w:hAnsi="Times New Roman" w:cs="Times New Roman"/>
          <w:b/>
          <w:sz w:val="24"/>
          <w:szCs w:val="24"/>
          <w:lang w:val="en-ZW"/>
        </w:rPr>
      </w:pPr>
      <w:r w:rsidRPr="00D27310">
        <w:rPr>
          <w:rFonts w:ascii="Times New Roman" w:hAnsi="Times New Roman" w:cs="Times New Roman"/>
          <w:b/>
          <w:sz w:val="24"/>
          <w:szCs w:val="24"/>
          <w:lang w:val="en-ZW"/>
        </w:rPr>
        <w:t>v</w:t>
      </w:r>
    </w:p>
    <w:p w14:paraId="1D7ECCD7" w14:textId="38B3ACF6" w:rsidR="00385CE6" w:rsidRPr="00D27310" w:rsidRDefault="006D7AC7" w:rsidP="008B290D">
      <w:pPr>
        <w:spacing w:after="0" w:line="240" w:lineRule="auto"/>
        <w:jc w:val="center"/>
        <w:rPr>
          <w:rFonts w:ascii="Times New Roman" w:hAnsi="Times New Roman" w:cs="Times New Roman"/>
          <w:b/>
          <w:sz w:val="24"/>
          <w:szCs w:val="24"/>
          <w:lang w:val="en-ZW"/>
        </w:rPr>
      </w:pPr>
      <w:r w:rsidRPr="00D27310">
        <w:rPr>
          <w:rFonts w:ascii="Times New Roman" w:hAnsi="Times New Roman" w:cs="Times New Roman"/>
          <w:b/>
          <w:sz w:val="24"/>
          <w:szCs w:val="24"/>
          <w:lang w:val="en-ZW"/>
        </w:rPr>
        <w:t xml:space="preserve">(1)     </w:t>
      </w:r>
      <w:r w:rsidR="00346AA5" w:rsidRPr="00D27310">
        <w:rPr>
          <w:rFonts w:ascii="Times New Roman" w:hAnsi="Times New Roman" w:cs="Times New Roman"/>
          <w:b/>
          <w:sz w:val="24"/>
          <w:szCs w:val="24"/>
          <w:lang w:val="en-ZW"/>
        </w:rPr>
        <w:t xml:space="preserve">PUWAYI </w:t>
      </w:r>
      <w:r w:rsidRPr="00D27310">
        <w:rPr>
          <w:rFonts w:ascii="Times New Roman" w:hAnsi="Times New Roman" w:cs="Times New Roman"/>
          <w:b/>
          <w:sz w:val="24"/>
          <w:szCs w:val="24"/>
          <w:lang w:val="en-ZW"/>
        </w:rPr>
        <w:t xml:space="preserve">    </w:t>
      </w:r>
      <w:r w:rsidR="00346AA5" w:rsidRPr="00D27310">
        <w:rPr>
          <w:rFonts w:ascii="Times New Roman" w:hAnsi="Times New Roman" w:cs="Times New Roman"/>
          <w:b/>
          <w:sz w:val="24"/>
          <w:szCs w:val="24"/>
          <w:lang w:val="en-ZW"/>
        </w:rPr>
        <w:t xml:space="preserve">CHIUTSI </w:t>
      </w:r>
      <w:r w:rsidR="008B290D" w:rsidRPr="00D27310">
        <w:rPr>
          <w:rFonts w:ascii="Times New Roman" w:hAnsi="Times New Roman" w:cs="Times New Roman"/>
          <w:b/>
          <w:sz w:val="24"/>
          <w:szCs w:val="24"/>
          <w:lang w:val="en-ZW"/>
        </w:rPr>
        <w:t xml:space="preserve"> </w:t>
      </w:r>
      <w:proofErr w:type="gramStart"/>
      <w:r w:rsidR="008B290D" w:rsidRPr="00D27310">
        <w:rPr>
          <w:rFonts w:ascii="Times New Roman" w:hAnsi="Times New Roman" w:cs="Times New Roman"/>
          <w:b/>
          <w:sz w:val="24"/>
          <w:szCs w:val="24"/>
          <w:lang w:val="en-ZW"/>
        </w:rPr>
        <w:t xml:space="preserve">   (</w:t>
      </w:r>
      <w:proofErr w:type="gramEnd"/>
      <w:r w:rsidR="008B290D" w:rsidRPr="00D27310">
        <w:rPr>
          <w:rFonts w:ascii="Times New Roman" w:hAnsi="Times New Roman" w:cs="Times New Roman"/>
          <w:b/>
          <w:sz w:val="24"/>
          <w:szCs w:val="24"/>
          <w:lang w:val="en-ZW"/>
        </w:rPr>
        <w:t xml:space="preserve">2)     </w:t>
      </w:r>
      <w:r w:rsidR="00385CE6" w:rsidRPr="00D27310">
        <w:rPr>
          <w:rFonts w:ascii="Times New Roman" w:hAnsi="Times New Roman" w:cs="Times New Roman"/>
          <w:b/>
          <w:sz w:val="24"/>
          <w:szCs w:val="24"/>
          <w:lang w:val="en-ZW"/>
        </w:rPr>
        <w:t xml:space="preserve">TENDAYI </w:t>
      </w:r>
      <w:r w:rsidR="008B290D" w:rsidRPr="00D27310">
        <w:rPr>
          <w:rFonts w:ascii="Times New Roman" w:hAnsi="Times New Roman" w:cs="Times New Roman"/>
          <w:b/>
          <w:sz w:val="24"/>
          <w:szCs w:val="24"/>
          <w:lang w:val="en-ZW"/>
        </w:rPr>
        <w:t xml:space="preserve">    </w:t>
      </w:r>
      <w:r w:rsidR="00385CE6" w:rsidRPr="00D27310">
        <w:rPr>
          <w:rFonts w:ascii="Times New Roman" w:hAnsi="Times New Roman" w:cs="Times New Roman"/>
          <w:b/>
          <w:sz w:val="24"/>
          <w:szCs w:val="24"/>
          <w:lang w:val="en-ZW"/>
        </w:rPr>
        <w:t>MASHAMHANDA</w:t>
      </w:r>
      <w:r w:rsidR="008B290D" w:rsidRPr="00D27310">
        <w:rPr>
          <w:rFonts w:ascii="Times New Roman" w:hAnsi="Times New Roman" w:cs="Times New Roman"/>
          <w:b/>
          <w:sz w:val="24"/>
          <w:szCs w:val="24"/>
          <w:lang w:val="en-ZW"/>
        </w:rPr>
        <w:t xml:space="preserve">      (3)     </w:t>
      </w:r>
      <w:r w:rsidR="00385CE6" w:rsidRPr="00D27310">
        <w:rPr>
          <w:rFonts w:ascii="Times New Roman" w:hAnsi="Times New Roman" w:cs="Times New Roman"/>
          <w:b/>
          <w:sz w:val="24"/>
          <w:szCs w:val="24"/>
          <w:lang w:val="en-ZW"/>
        </w:rPr>
        <w:t xml:space="preserve">REGISTRAR </w:t>
      </w:r>
      <w:r w:rsidR="008B290D" w:rsidRPr="00D27310">
        <w:rPr>
          <w:rFonts w:ascii="Times New Roman" w:hAnsi="Times New Roman" w:cs="Times New Roman"/>
          <w:b/>
          <w:sz w:val="24"/>
          <w:szCs w:val="24"/>
          <w:lang w:val="en-ZW"/>
        </w:rPr>
        <w:t xml:space="preserve">    </w:t>
      </w:r>
      <w:r w:rsidR="00385CE6" w:rsidRPr="00D27310">
        <w:rPr>
          <w:rFonts w:ascii="Times New Roman" w:hAnsi="Times New Roman" w:cs="Times New Roman"/>
          <w:b/>
          <w:sz w:val="24"/>
          <w:szCs w:val="24"/>
          <w:lang w:val="en-ZW"/>
        </w:rPr>
        <w:t xml:space="preserve">OF </w:t>
      </w:r>
      <w:r w:rsidR="008B290D" w:rsidRPr="00D27310">
        <w:rPr>
          <w:rFonts w:ascii="Times New Roman" w:hAnsi="Times New Roman" w:cs="Times New Roman"/>
          <w:b/>
          <w:sz w:val="24"/>
          <w:szCs w:val="24"/>
          <w:lang w:val="en-ZW"/>
        </w:rPr>
        <w:t xml:space="preserve">    </w:t>
      </w:r>
      <w:r w:rsidR="00385CE6" w:rsidRPr="00D27310">
        <w:rPr>
          <w:rFonts w:ascii="Times New Roman" w:hAnsi="Times New Roman" w:cs="Times New Roman"/>
          <w:b/>
          <w:sz w:val="24"/>
          <w:szCs w:val="24"/>
          <w:lang w:val="en-ZW"/>
        </w:rPr>
        <w:t>DEEDS</w:t>
      </w:r>
      <w:r w:rsidR="00385CE6" w:rsidRPr="00D27310">
        <w:rPr>
          <w:rFonts w:ascii="Times New Roman" w:hAnsi="Times New Roman" w:cs="Times New Roman"/>
          <w:b/>
          <w:sz w:val="24"/>
          <w:szCs w:val="24"/>
          <w:lang w:val="en-ZW"/>
        </w:rPr>
        <w:tab/>
      </w:r>
      <w:r w:rsidR="008B290D" w:rsidRPr="00D27310">
        <w:rPr>
          <w:rFonts w:ascii="Times New Roman" w:hAnsi="Times New Roman" w:cs="Times New Roman"/>
          <w:b/>
          <w:sz w:val="24"/>
          <w:szCs w:val="24"/>
          <w:lang w:val="en-ZW"/>
        </w:rPr>
        <w:t xml:space="preserve">     (4)     </w:t>
      </w:r>
      <w:r w:rsidR="00385CE6" w:rsidRPr="00D27310">
        <w:rPr>
          <w:rFonts w:ascii="Times New Roman" w:hAnsi="Times New Roman" w:cs="Times New Roman"/>
          <w:b/>
          <w:sz w:val="24"/>
          <w:szCs w:val="24"/>
          <w:lang w:val="en-ZW"/>
        </w:rPr>
        <w:t xml:space="preserve">SHERIFF </w:t>
      </w:r>
      <w:r w:rsidR="008B290D" w:rsidRPr="00D27310">
        <w:rPr>
          <w:rFonts w:ascii="Times New Roman" w:hAnsi="Times New Roman" w:cs="Times New Roman"/>
          <w:b/>
          <w:sz w:val="24"/>
          <w:szCs w:val="24"/>
          <w:lang w:val="en-ZW"/>
        </w:rPr>
        <w:t xml:space="preserve">    </w:t>
      </w:r>
      <w:r w:rsidR="00385CE6" w:rsidRPr="00D27310">
        <w:rPr>
          <w:rFonts w:ascii="Times New Roman" w:hAnsi="Times New Roman" w:cs="Times New Roman"/>
          <w:b/>
          <w:sz w:val="24"/>
          <w:szCs w:val="24"/>
          <w:lang w:val="en-ZW"/>
        </w:rPr>
        <w:t xml:space="preserve">OF </w:t>
      </w:r>
      <w:r w:rsidR="008B290D" w:rsidRPr="00D27310">
        <w:rPr>
          <w:rFonts w:ascii="Times New Roman" w:hAnsi="Times New Roman" w:cs="Times New Roman"/>
          <w:b/>
          <w:sz w:val="24"/>
          <w:szCs w:val="24"/>
          <w:lang w:val="en-ZW"/>
        </w:rPr>
        <w:t xml:space="preserve">    </w:t>
      </w:r>
      <w:r w:rsidR="00385CE6" w:rsidRPr="00D27310">
        <w:rPr>
          <w:rFonts w:ascii="Times New Roman" w:hAnsi="Times New Roman" w:cs="Times New Roman"/>
          <w:b/>
          <w:sz w:val="24"/>
          <w:szCs w:val="24"/>
          <w:lang w:val="en-ZW"/>
        </w:rPr>
        <w:t>ZIMBABWE</w:t>
      </w:r>
      <w:r w:rsidR="008B290D" w:rsidRPr="00D27310">
        <w:rPr>
          <w:rFonts w:ascii="Times New Roman" w:hAnsi="Times New Roman" w:cs="Times New Roman"/>
          <w:b/>
          <w:sz w:val="24"/>
          <w:szCs w:val="24"/>
          <w:lang w:val="en-ZW"/>
        </w:rPr>
        <w:t xml:space="preserve">     (5)     </w:t>
      </w:r>
      <w:r w:rsidR="00385CE6" w:rsidRPr="00D27310">
        <w:rPr>
          <w:rFonts w:ascii="Times New Roman" w:hAnsi="Times New Roman" w:cs="Times New Roman"/>
          <w:b/>
          <w:sz w:val="24"/>
          <w:szCs w:val="24"/>
          <w:lang w:val="en-ZW"/>
        </w:rPr>
        <w:t xml:space="preserve">BARIADE </w:t>
      </w:r>
      <w:r w:rsidR="008B290D" w:rsidRPr="00D27310">
        <w:rPr>
          <w:rFonts w:ascii="Times New Roman" w:hAnsi="Times New Roman" w:cs="Times New Roman"/>
          <w:b/>
          <w:sz w:val="24"/>
          <w:szCs w:val="24"/>
          <w:lang w:val="en-ZW"/>
        </w:rPr>
        <w:t xml:space="preserve">    </w:t>
      </w:r>
      <w:r w:rsidR="00385CE6" w:rsidRPr="00D27310">
        <w:rPr>
          <w:rFonts w:ascii="Times New Roman" w:hAnsi="Times New Roman" w:cs="Times New Roman"/>
          <w:b/>
          <w:sz w:val="24"/>
          <w:szCs w:val="24"/>
          <w:lang w:val="en-ZW"/>
        </w:rPr>
        <w:t xml:space="preserve">INVESTMENTS </w:t>
      </w:r>
      <w:r w:rsidR="008B290D" w:rsidRPr="00D27310">
        <w:rPr>
          <w:rFonts w:ascii="Times New Roman" w:hAnsi="Times New Roman" w:cs="Times New Roman"/>
          <w:b/>
          <w:sz w:val="24"/>
          <w:szCs w:val="24"/>
          <w:lang w:val="en-ZW"/>
        </w:rPr>
        <w:t xml:space="preserve">    </w:t>
      </w:r>
      <w:r w:rsidR="00385CE6" w:rsidRPr="00D27310">
        <w:rPr>
          <w:rFonts w:ascii="Times New Roman" w:hAnsi="Times New Roman" w:cs="Times New Roman"/>
          <w:b/>
          <w:sz w:val="24"/>
          <w:szCs w:val="24"/>
          <w:lang w:val="en-ZW"/>
        </w:rPr>
        <w:t>(P</w:t>
      </w:r>
      <w:r w:rsidR="008B290D" w:rsidRPr="00D27310">
        <w:rPr>
          <w:rFonts w:ascii="Times New Roman" w:hAnsi="Times New Roman" w:cs="Times New Roman"/>
          <w:b/>
          <w:sz w:val="24"/>
          <w:szCs w:val="24"/>
          <w:lang w:val="en-ZW"/>
        </w:rPr>
        <w:t>RI</w:t>
      </w:r>
      <w:r w:rsidR="00385CE6" w:rsidRPr="00D27310">
        <w:rPr>
          <w:rFonts w:ascii="Times New Roman" w:hAnsi="Times New Roman" w:cs="Times New Roman"/>
          <w:b/>
          <w:sz w:val="24"/>
          <w:szCs w:val="24"/>
          <w:lang w:val="en-ZW"/>
        </w:rPr>
        <w:t>V</w:t>
      </w:r>
      <w:r w:rsidR="008B290D" w:rsidRPr="00D27310">
        <w:rPr>
          <w:rFonts w:ascii="Times New Roman" w:hAnsi="Times New Roman" w:cs="Times New Roman"/>
          <w:b/>
          <w:sz w:val="24"/>
          <w:szCs w:val="24"/>
          <w:lang w:val="en-ZW"/>
        </w:rPr>
        <w:t>A</w:t>
      </w:r>
      <w:r w:rsidR="00385CE6" w:rsidRPr="00D27310">
        <w:rPr>
          <w:rFonts w:ascii="Times New Roman" w:hAnsi="Times New Roman" w:cs="Times New Roman"/>
          <w:b/>
          <w:sz w:val="24"/>
          <w:szCs w:val="24"/>
          <w:lang w:val="en-ZW"/>
        </w:rPr>
        <w:t>T</w:t>
      </w:r>
      <w:r w:rsidR="008B290D" w:rsidRPr="00D27310">
        <w:rPr>
          <w:rFonts w:ascii="Times New Roman" w:hAnsi="Times New Roman" w:cs="Times New Roman"/>
          <w:b/>
          <w:sz w:val="24"/>
          <w:szCs w:val="24"/>
          <w:lang w:val="en-ZW"/>
        </w:rPr>
        <w:t>E</w:t>
      </w:r>
      <w:r w:rsidR="00385CE6" w:rsidRPr="00D27310">
        <w:rPr>
          <w:rFonts w:ascii="Times New Roman" w:hAnsi="Times New Roman" w:cs="Times New Roman"/>
          <w:b/>
          <w:sz w:val="24"/>
          <w:szCs w:val="24"/>
          <w:lang w:val="en-ZW"/>
        </w:rPr>
        <w:t xml:space="preserve">) </w:t>
      </w:r>
      <w:r w:rsidR="008B290D" w:rsidRPr="00D27310">
        <w:rPr>
          <w:rFonts w:ascii="Times New Roman" w:hAnsi="Times New Roman" w:cs="Times New Roman"/>
          <w:b/>
          <w:sz w:val="24"/>
          <w:szCs w:val="24"/>
          <w:lang w:val="en-ZW"/>
        </w:rPr>
        <w:t xml:space="preserve">    </w:t>
      </w:r>
      <w:r w:rsidR="00385CE6" w:rsidRPr="00D27310">
        <w:rPr>
          <w:rFonts w:ascii="Times New Roman" w:hAnsi="Times New Roman" w:cs="Times New Roman"/>
          <w:b/>
          <w:sz w:val="24"/>
          <w:szCs w:val="24"/>
          <w:lang w:val="en-ZW"/>
        </w:rPr>
        <w:t>L</w:t>
      </w:r>
      <w:r w:rsidR="008B290D" w:rsidRPr="00D27310">
        <w:rPr>
          <w:rFonts w:ascii="Times New Roman" w:hAnsi="Times New Roman" w:cs="Times New Roman"/>
          <w:b/>
          <w:sz w:val="24"/>
          <w:szCs w:val="24"/>
          <w:lang w:val="en-ZW"/>
        </w:rPr>
        <w:t>IMI</w:t>
      </w:r>
      <w:r w:rsidR="00385CE6" w:rsidRPr="00D27310">
        <w:rPr>
          <w:rFonts w:ascii="Times New Roman" w:hAnsi="Times New Roman" w:cs="Times New Roman"/>
          <w:b/>
          <w:sz w:val="24"/>
          <w:szCs w:val="24"/>
          <w:lang w:val="en-ZW"/>
        </w:rPr>
        <w:t>T</w:t>
      </w:r>
      <w:r w:rsidR="008B290D" w:rsidRPr="00D27310">
        <w:rPr>
          <w:rFonts w:ascii="Times New Roman" w:hAnsi="Times New Roman" w:cs="Times New Roman"/>
          <w:b/>
          <w:sz w:val="24"/>
          <w:szCs w:val="24"/>
          <w:lang w:val="en-ZW"/>
        </w:rPr>
        <w:t>E</w:t>
      </w:r>
      <w:r w:rsidR="00385CE6" w:rsidRPr="00D27310">
        <w:rPr>
          <w:rFonts w:ascii="Times New Roman" w:hAnsi="Times New Roman" w:cs="Times New Roman"/>
          <w:b/>
          <w:sz w:val="24"/>
          <w:szCs w:val="24"/>
          <w:lang w:val="en-ZW"/>
        </w:rPr>
        <w:t>D</w:t>
      </w:r>
      <w:r w:rsidR="008B290D" w:rsidRPr="00D27310">
        <w:rPr>
          <w:rFonts w:ascii="Times New Roman" w:hAnsi="Times New Roman" w:cs="Times New Roman"/>
          <w:b/>
          <w:sz w:val="24"/>
          <w:szCs w:val="24"/>
          <w:lang w:val="en-ZW"/>
        </w:rPr>
        <w:t xml:space="preserve">     (6)     </w:t>
      </w:r>
      <w:r w:rsidR="00385CE6" w:rsidRPr="00D27310">
        <w:rPr>
          <w:rFonts w:ascii="Times New Roman" w:hAnsi="Times New Roman" w:cs="Times New Roman"/>
          <w:b/>
          <w:sz w:val="24"/>
          <w:szCs w:val="24"/>
          <w:lang w:val="en-ZW"/>
        </w:rPr>
        <w:t xml:space="preserve">LAW </w:t>
      </w:r>
      <w:r w:rsidR="008B290D" w:rsidRPr="00D27310">
        <w:rPr>
          <w:rFonts w:ascii="Times New Roman" w:hAnsi="Times New Roman" w:cs="Times New Roman"/>
          <w:b/>
          <w:sz w:val="24"/>
          <w:szCs w:val="24"/>
          <w:lang w:val="en-ZW"/>
        </w:rPr>
        <w:t xml:space="preserve">    </w:t>
      </w:r>
      <w:r w:rsidR="00385CE6" w:rsidRPr="00D27310">
        <w:rPr>
          <w:rFonts w:ascii="Times New Roman" w:hAnsi="Times New Roman" w:cs="Times New Roman"/>
          <w:b/>
          <w:sz w:val="24"/>
          <w:szCs w:val="24"/>
          <w:lang w:val="en-ZW"/>
        </w:rPr>
        <w:t xml:space="preserve">SOCIETY </w:t>
      </w:r>
      <w:r w:rsidR="008B290D" w:rsidRPr="00D27310">
        <w:rPr>
          <w:rFonts w:ascii="Times New Roman" w:hAnsi="Times New Roman" w:cs="Times New Roman"/>
          <w:b/>
          <w:sz w:val="24"/>
          <w:szCs w:val="24"/>
          <w:lang w:val="en-ZW"/>
        </w:rPr>
        <w:t xml:space="preserve">    </w:t>
      </w:r>
      <w:r w:rsidR="00385CE6" w:rsidRPr="00D27310">
        <w:rPr>
          <w:rFonts w:ascii="Times New Roman" w:hAnsi="Times New Roman" w:cs="Times New Roman"/>
          <w:b/>
          <w:sz w:val="24"/>
          <w:szCs w:val="24"/>
          <w:lang w:val="en-ZW"/>
        </w:rPr>
        <w:t>OF ZIMBABWE</w:t>
      </w:r>
    </w:p>
    <w:p w14:paraId="53C3418F" w14:textId="77777777" w:rsidR="00346AA5" w:rsidRPr="00D27310" w:rsidRDefault="00346AA5" w:rsidP="00346AA5">
      <w:pPr>
        <w:spacing w:line="360" w:lineRule="auto"/>
        <w:ind w:left="1440" w:firstLine="720"/>
        <w:jc w:val="both"/>
        <w:rPr>
          <w:rFonts w:ascii="Times New Roman" w:hAnsi="Times New Roman" w:cs="Times New Roman"/>
          <w:b/>
          <w:sz w:val="24"/>
          <w:szCs w:val="24"/>
          <w:lang w:val="en-ZW"/>
        </w:rPr>
      </w:pPr>
    </w:p>
    <w:p w14:paraId="3D904638" w14:textId="77777777" w:rsidR="008B290D" w:rsidRPr="00D27310" w:rsidRDefault="008B290D" w:rsidP="00CF76AC">
      <w:pPr>
        <w:spacing w:line="360" w:lineRule="auto"/>
        <w:jc w:val="both"/>
        <w:rPr>
          <w:rFonts w:ascii="Times New Roman" w:hAnsi="Times New Roman" w:cs="Times New Roman"/>
          <w:b/>
          <w:sz w:val="24"/>
          <w:szCs w:val="24"/>
          <w:lang w:val="en-ZW"/>
        </w:rPr>
      </w:pPr>
    </w:p>
    <w:p w14:paraId="5EBCD346" w14:textId="1E965FD5" w:rsidR="00346AA5" w:rsidRPr="00D27310" w:rsidRDefault="00346AA5" w:rsidP="008B290D">
      <w:pPr>
        <w:spacing w:after="0" w:line="240" w:lineRule="auto"/>
        <w:jc w:val="both"/>
        <w:rPr>
          <w:rFonts w:ascii="Times New Roman" w:hAnsi="Times New Roman" w:cs="Times New Roman"/>
          <w:b/>
          <w:sz w:val="24"/>
          <w:szCs w:val="24"/>
          <w:lang w:val="en-ZW"/>
        </w:rPr>
      </w:pPr>
      <w:r w:rsidRPr="00D27310">
        <w:rPr>
          <w:rFonts w:ascii="Times New Roman" w:hAnsi="Times New Roman" w:cs="Times New Roman"/>
          <w:b/>
          <w:sz w:val="24"/>
          <w:szCs w:val="24"/>
          <w:lang w:val="en-ZW"/>
        </w:rPr>
        <w:t>SUPREME COURT OF ZIMBABWE</w:t>
      </w:r>
      <w:r w:rsidR="006C1271">
        <w:rPr>
          <w:rFonts w:ascii="Times New Roman" w:hAnsi="Times New Roman" w:cs="Times New Roman"/>
          <w:b/>
          <w:sz w:val="24"/>
          <w:szCs w:val="24"/>
          <w:lang w:val="en-ZW"/>
        </w:rPr>
        <w:t xml:space="preserve">  </w:t>
      </w:r>
    </w:p>
    <w:p w14:paraId="3CE7B937" w14:textId="1DF25019" w:rsidR="00CF76AC" w:rsidRPr="00D27310" w:rsidRDefault="000D2E98" w:rsidP="008B290D">
      <w:pPr>
        <w:spacing w:after="0" w:line="240" w:lineRule="auto"/>
        <w:jc w:val="both"/>
        <w:rPr>
          <w:rFonts w:ascii="Times New Roman" w:hAnsi="Times New Roman" w:cs="Times New Roman"/>
          <w:b/>
          <w:sz w:val="24"/>
          <w:szCs w:val="24"/>
          <w:lang w:val="en-ZW"/>
        </w:rPr>
      </w:pPr>
      <w:r w:rsidRPr="00D27310">
        <w:rPr>
          <w:rFonts w:ascii="Times New Roman" w:hAnsi="Times New Roman" w:cs="Times New Roman"/>
          <w:b/>
          <w:sz w:val="24"/>
          <w:szCs w:val="24"/>
          <w:lang w:val="en-ZW"/>
        </w:rPr>
        <w:t xml:space="preserve">GWAUNZA DCJ, </w:t>
      </w:r>
      <w:r w:rsidR="005E65EC" w:rsidRPr="00D27310">
        <w:rPr>
          <w:rFonts w:ascii="Times New Roman" w:hAnsi="Times New Roman" w:cs="Times New Roman"/>
          <w:b/>
          <w:sz w:val="24"/>
          <w:szCs w:val="24"/>
          <w:lang w:val="en-ZW"/>
        </w:rPr>
        <w:t xml:space="preserve">GUVAVA JA </w:t>
      </w:r>
      <w:r w:rsidR="008B290D" w:rsidRPr="00D27310">
        <w:rPr>
          <w:rFonts w:ascii="Times New Roman" w:hAnsi="Times New Roman" w:cs="Times New Roman"/>
          <w:b/>
          <w:sz w:val="24"/>
          <w:szCs w:val="24"/>
          <w:lang w:val="en-ZW"/>
        </w:rPr>
        <w:t>&amp; BHUNU</w:t>
      </w:r>
      <w:r w:rsidRPr="00D27310">
        <w:rPr>
          <w:rFonts w:ascii="Times New Roman" w:hAnsi="Times New Roman" w:cs="Times New Roman"/>
          <w:b/>
          <w:sz w:val="24"/>
          <w:szCs w:val="24"/>
          <w:lang w:val="en-ZW"/>
        </w:rPr>
        <w:t xml:space="preserve"> JA </w:t>
      </w:r>
    </w:p>
    <w:p w14:paraId="20B94867" w14:textId="38C8A1C2" w:rsidR="00CF76AC" w:rsidRPr="00D27310" w:rsidRDefault="008B290D" w:rsidP="008B290D">
      <w:pPr>
        <w:spacing w:after="0" w:line="240" w:lineRule="auto"/>
        <w:jc w:val="both"/>
        <w:rPr>
          <w:rFonts w:ascii="Times New Roman" w:hAnsi="Times New Roman" w:cs="Times New Roman"/>
          <w:b/>
          <w:sz w:val="24"/>
          <w:szCs w:val="24"/>
          <w:lang w:val="en-ZW"/>
        </w:rPr>
      </w:pPr>
      <w:r w:rsidRPr="00D27310">
        <w:rPr>
          <w:rFonts w:ascii="Times New Roman" w:hAnsi="Times New Roman" w:cs="Times New Roman"/>
          <w:b/>
          <w:sz w:val="24"/>
          <w:szCs w:val="24"/>
          <w:lang w:val="en-ZW"/>
        </w:rPr>
        <w:t xml:space="preserve">HARARE, </w:t>
      </w:r>
      <w:r w:rsidR="00990CAA" w:rsidRPr="00D27310">
        <w:rPr>
          <w:rFonts w:ascii="Times New Roman" w:hAnsi="Times New Roman" w:cs="Times New Roman"/>
          <w:b/>
          <w:sz w:val="24"/>
          <w:szCs w:val="24"/>
          <w:lang w:val="en-ZW"/>
        </w:rPr>
        <w:t>16</w:t>
      </w:r>
      <w:r w:rsidR="00A912DE" w:rsidRPr="00D27310">
        <w:rPr>
          <w:rFonts w:ascii="Times New Roman" w:hAnsi="Times New Roman" w:cs="Times New Roman"/>
          <w:b/>
          <w:sz w:val="24"/>
          <w:szCs w:val="24"/>
          <w:lang w:val="en-ZW"/>
        </w:rPr>
        <w:t xml:space="preserve"> </w:t>
      </w:r>
      <w:r w:rsidRPr="00D27310">
        <w:rPr>
          <w:rFonts w:ascii="Times New Roman" w:hAnsi="Times New Roman" w:cs="Times New Roman"/>
          <w:b/>
          <w:sz w:val="24"/>
          <w:szCs w:val="24"/>
          <w:lang w:val="en-ZW"/>
        </w:rPr>
        <w:t>&amp;</w:t>
      </w:r>
      <w:r w:rsidR="00A912DE" w:rsidRPr="00D27310">
        <w:rPr>
          <w:rFonts w:ascii="Times New Roman" w:hAnsi="Times New Roman" w:cs="Times New Roman"/>
          <w:b/>
          <w:sz w:val="24"/>
          <w:szCs w:val="24"/>
          <w:lang w:val="en-ZW"/>
        </w:rPr>
        <w:t xml:space="preserve"> 17</w:t>
      </w:r>
      <w:r w:rsidR="00990CAA" w:rsidRPr="00D27310">
        <w:rPr>
          <w:rFonts w:ascii="Times New Roman" w:hAnsi="Times New Roman" w:cs="Times New Roman"/>
          <w:b/>
          <w:sz w:val="24"/>
          <w:szCs w:val="24"/>
          <w:lang w:val="en-ZW"/>
        </w:rPr>
        <w:t xml:space="preserve"> SEPTEMBER 2021</w:t>
      </w:r>
      <w:r w:rsidR="005E65EC" w:rsidRPr="00D27310">
        <w:rPr>
          <w:rFonts w:ascii="Times New Roman" w:hAnsi="Times New Roman" w:cs="Times New Roman"/>
          <w:b/>
          <w:sz w:val="24"/>
          <w:szCs w:val="24"/>
          <w:lang w:val="en-ZW"/>
        </w:rPr>
        <w:t xml:space="preserve"> </w:t>
      </w:r>
      <w:r w:rsidRPr="00D27310">
        <w:rPr>
          <w:rFonts w:ascii="Times New Roman" w:hAnsi="Times New Roman" w:cs="Times New Roman"/>
          <w:b/>
          <w:sz w:val="24"/>
          <w:szCs w:val="24"/>
          <w:lang w:val="en-ZW"/>
        </w:rPr>
        <w:t xml:space="preserve">&amp; </w:t>
      </w:r>
      <w:r w:rsidR="008C2D33">
        <w:rPr>
          <w:rFonts w:ascii="Times New Roman" w:hAnsi="Times New Roman" w:cs="Times New Roman"/>
          <w:b/>
          <w:sz w:val="24"/>
          <w:szCs w:val="24"/>
          <w:lang w:val="en-ZW"/>
        </w:rPr>
        <w:t xml:space="preserve">15 </w:t>
      </w:r>
      <w:r w:rsidR="00632E2E">
        <w:rPr>
          <w:rFonts w:ascii="Times New Roman" w:hAnsi="Times New Roman" w:cs="Times New Roman"/>
          <w:b/>
          <w:sz w:val="24"/>
          <w:szCs w:val="24"/>
          <w:lang w:val="en-ZW"/>
        </w:rPr>
        <w:t>FEBRUARY</w:t>
      </w:r>
      <w:r w:rsidR="008C2D33">
        <w:rPr>
          <w:rFonts w:ascii="Times New Roman" w:hAnsi="Times New Roman" w:cs="Times New Roman"/>
          <w:b/>
          <w:sz w:val="24"/>
          <w:szCs w:val="24"/>
          <w:lang w:val="en-ZW"/>
        </w:rPr>
        <w:t xml:space="preserve"> </w:t>
      </w:r>
      <w:r w:rsidR="00346AA5" w:rsidRPr="00D27310">
        <w:rPr>
          <w:rFonts w:ascii="Times New Roman" w:hAnsi="Times New Roman" w:cs="Times New Roman"/>
          <w:b/>
          <w:sz w:val="24"/>
          <w:szCs w:val="24"/>
          <w:lang w:val="en-ZW"/>
        </w:rPr>
        <w:t xml:space="preserve"> 202</w:t>
      </w:r>
      <w:r w:rsidR="004E2DFF" w:rsidRPr="00D27310">
        <w:rPr>
          <w:rFonts w:ascii="Times New Roman" w:hAnsi="Times New Roman" w:cs="Times New Roman"/>
          <w:b/>
          <w:sz w:val="24"/>
          <w:szCs w:val="24"/>
          <w:lang w:val="en-ZW"/>
        </w:rPr>
        <w:t>2</w:t>
      </w:r>
    </w:p>
    <w:p w14:paraId="2EDA8A0E" w14:textId="77777777" w:rsidR="00901FD7" w:rsidRPr="00D27310" w:rsidRDefault="00901FD7" w:rsidP="00901FD7">
      <w:pPr>
        <w:spacing w:after="0" w:line="480" w:lineRule="auto"/>
        <w:jc w:val="both"/>
        <w:rPr>
          <w:rFonts w:ascii="Times New Roman" w:hAnsi="Times New Roman" w:cs="Times New Roman"/>
          <w:b/>
          <w:sz w:val="24"/>
          <w:szCs w:val="24"/>
          <w:lang w:val="en-ZW"/>
        </w:rPr>
      </w:pPr>
    </w:p>
    <w:p w14:paraId="68D7F2E8" w14:textId="77777777" w:rsidR="00346AA5" w:rsidRPr="00D27310" w:rsidRDefault="00346AA5" w:rsidP="00CF76AC">
      <w:pPr>
        <w:spacing w:line="360" w:lineRule="auto"/>
        <w:jc w:val="both"/>
        <w:rPr>
          <w:rFonts w:ascii="Times New Roman" w:hAnsi="Times New Roman" w:cs="Times New Roman"/>
          <w:sz w:val="24"/>
          <w:szCs w:val="24"/>
          <w:lang w:val="en-ZW"/>
        </w:rPr>
      </w:pPr>
    </w:p>
    <w:p w14:paraId="3F8E996E" w14:textId="4E1BE779" w:rsidR="00346AA5" w:rsidRPr="00D27310" w:rsidRDefault="00346AA5" w:rsidP="00901FD7">
      <w:pPr>
        <w:spacing w:after="0" w:line="480" w:lineRule="auto"/>
        <w:jc w:val="both"/>
        <w:rPr>
          <w:rFonts w:ascii="Times New Roman" w:hAnsi="Times New Roman" w:cs="Times New Roman"/>
          <w:i/>
          <w:sz w:val="24"/>
          <w:szCs w:val="24"/>
          <w:lang w:val="en-ZW"/>
        </w:rPr>
      </w:pPr>
      <w:r w:rsidRPr="00D27310">
        <w:rPr>
          <w:rFonts w:ascii="Times New Roman" w:hAnsi="Times New Roman" w:cs="Times New Roman"/>
          <w:i/>
          <w:sz w:val="24"/>
          <w:szCs w:val="24"/>
          <w:lang w:val="en-ZW"/>
        </w:rPr>
        <w:t xml:space="preserve">Ms C </w:t>
      </w:r>
      <w:proofErr w:type="spellStart"/>
      <w:r w:rsidRPr="00D27310">
        <w:rPr>
          <w:rFonts w:ascii="Times New Roman" w:hAnsi="Times New Roman" w:cs="Times New Roman"/>
          <w:i/>
          <w:sz w:val="24"/>
          <w:szCs w:val="24"/>
          <w:lang w:val="en-ZW"/>
        </w:rPr>
        <w:t>Damiso</w:t>
      </w:r>
      <w:proofErr w:type="spellEnd"/>
      <w:r w:rsidRPr="00D27310">
        <w:rPr>
          <w:rFonts w:ascii="Times New Roman" w:hAnsi="Times New Roman" w:cs="Times New Roman"/>
          <w:i/>
          <w:sz w:val="24"/>
          <w:szCs w:val="24"/>
          <w:lang w:val="en-ZW"/>
        </w:rPr>
        <w:t xml:space="preserve">, for the appellant </w:t>
      </w:r>
    </w:p>
    <w:p w14:paraId="3C6B897E" w14:textId="1A6054CF" w:rsidR="00E64776" w:rsidRPr="00D27310" w:rsidRDefault="00A912DE" w:rsidP="00901FD7">
      <w:pPr>
        <w:spacing w:after="0" w:line="480" w:lineRule="auto"/>
        <w:jc w:val="both"/>
        <w:rPr>
          <w:rFonts w:ascii="Times New Roman" w:hAnsi="Times New Roman" w:cs="Times New Roman"/>
          <w:i/>
          <w:sz w:val="24"/>
          <w:szCs w:val="24"/>
          <w:lang w:val="en-ZW"/>
        </w:rPr>
      </w:pPr>
      <w:r w:rsidRPr="00D27310">
        <w:rPr>
          <w:rFonts w:ascii="Times New Roman" w:hAnsi="Times New Roman" w:cs="Times New Roman"/>
          <w:i/>
          <w:sz w:val="24"/>
          <w:szCs w:val="24"/>
          <w:lang w:val="en-ZW"/>
        </w:rPr>
        <w:t xml:space="preserve">T </w:t>
      </w:r>
      <w:proofErr w:type="spellStart"/>
      <w:r w:rsidR="00E64776" w:rsidRPr="00D27310">
        <w:rPr>
          <w:rFonts w:ascii="Times New Roman" w:hAnsi="Times New Roman" w:cs="Times New Roman"/>
          <w:i/>
          <w:sz w:val="24"/>
          <w:szCs w:val="24"/>
          <w:lang w:val="en-ZW"/>
        </w:rPr>
        <w:t>M</w:t>
      </w:r>
      <w:r w:rsidRPr="00D27310">
        <w:rPr>
          <w:rFonts w:ascii="Times New Roman" w:hAnsi="Times New Roman" w:cs="Times New Roman"/>
          <w:i/>
          <w:sz w:val="24"/>
          <w:szCs w:val="24"/>
          <w:lang w:val="en-ZW"/>
        </w:rPr>
        <w:t>ubaiwa</w:t>
      </w:r>
      <w:proofErr w:type="spellEnd"/>
      <w:r w:rsidR="00E64776" w:rsidRPr="00D27310">
        <w:rPr>
          <w:rFonts w:ascii="Times New Roman" w:hAnsi="Times New Roman" w:cs="Times New Roman"/>
          <w:i/>
          <w:sz w:val="24"/>
          <w:szCs w:val="24"/>
          <w:lang w:val="en-ZW"/>
        </w:rPr>
        <w:t xml:space="preserve">, for the </w:t>
      </w:r>
      <w:r w:rsidRPr="00D27310">
        <w:rPr>
          <w:rFonts w:ascii="Times New Roman" w:hAnsi="Times New Roman" w:cs="Times New Roman"/>
          <w:i/>
          <w:sz w:val="24"/>
          <w:szCs w:val="24"/>
          <w:lang w:val="en-ZW"/>
        </w:rPr>
        <w:t xml:space="preserve">first </w:t>
      </w:r>
      <w:r w:rsidR="00E64776" w:rsidRPr="00D27310">
        <w:rPr>
          <w:rFonts w:ascii="Times New Roman" w:hAnsi="Times New Roman" w:cs="Times New Roman"/>
          <w:i/>
          <w:sz w:val="24"/>
          <w:szCs w:val="24"/>
          <w:lang w:val="en-ZW"/>
        </w:rPr>
        <w:t>respondent</w:t>
      </w:r>
    </w:p>
    <w:p w14:paraId="4A5E7D03" w14:textId="1DA809D9" w:rsidR="00A912DE" w:rsidRPr="00D27310" w:rsidRDefault="00A912DE" w:rsidP="00901FD7">
      <w:pPr>
        <w:spacing w:after="0" w:line="480" w:lineRule="auto"/>
        <w:jc w:val="both"/>
        <w:rPr>
          <w:rFonts w:ascii="Times New Roman" w:hAnsi="Times New Roman" w:cs="Times New Roman"/>
          <w:i/>
          <w:sz w:val="24"/>
          <w:szCs w:val="24"/>
          <w:lang w:val="en-ZW"/>
        </w:rPr>
      </w:pPr>
      <w:r w:rsidRPr="00D27310">
        <w:rPr>
          <w:rFonts w:ascii="Times New Roman" w:hAnsi="Times New Roman" w:cs="Times New Roman"/>
          <w:i/>
          <w:sz w:val="24"/>
          <w:szCs w:val="24"/>
          <w:lang w:val="en-ZW"/>
        </w:rPr>
        <w:t xml:space="preserve">T </w:t>
      </w:r>
      <w:proofErr w:type="spellStart"/>
      <w:r w:rsidRPr="00D27310">
        <w:rPr>
          <w:rFonts w:ascii="Times New Roman" w:hAnsi="Times New Roman" w:cs="Times New Roman"/>
          <w:i/>
          <w:sz w:val="24"/>
          <w:szCs w:val="24"/>
          <w:lang w:val="en-ZW"/>
        </w:rPr>
        <w:t>Magwaliba</w:t>
      </w:r>
      <w:proofErr w:type="spellEnd"/>
      <w:r w:rsidRPr="00D27310">
        <w:rPr>
          <w:rFonts w:ascii="Times New Roman" w:hAnsi="Times New Roman" w:cs="Times New Roman"/>
          <w:i/>
          <w:sz w:val="24"/>
          <w:szCs w:val="24"/>
          <w:lang w:val="en-ZW"/>
        </w:rPr>
        <w:t>, for the second respondent</w:t>
      </w:r>
    </w:p>
    <w:p w14:paraId="528E8C38" w14:textId="679ECC29" w:rsidR="0004494C" w:rsidRPr="00D27310" w:rsidRDefault="0004494C" w:rsidP="00901FD7">
      <w:pPr>
        <w:spacing w:after="0" w:line="480" w:lineRule="auto"/>
        <w:jc w:val="both"/>
        <w:rPr>
          <w:rFonts w:ascii="Times New Roman" w:hAnsi="Times New Roman" w:cs="Times New Roman"/>
          <w:iCs/>
          <w:sz w:val="24"/>
          <w:szCs w:val="24"/>
          <w:lang w:val="en-ZW"/>
        </w:rPr>
      </w:pPr>
      <w:r w:rsidRPr="00D27310">
        <w:rPr>
          <w:rFonts w:ascii="Times New Roman" w:hAnsi="Times New Roman" w:cs="Times New Roman"/>
          <w:i/>
          <w:sz w:val="24"/>
          <w:szCs w:val="24"/>
          <w:lang w:val="en-ZW"/>
        </w:rPr>
        <w:t xml:space="preserve">Adv T. Mpofu, </w:t>
      </w:r>
      <w:r w:rsidRPr="00D27310">
        <w:rPr>
          <w:rFonts w:ascii="Times New Roman" w:hAnsi="Times New Roman" w:cs="Times New Roman"/>
          <w:iCs/>
          <w:sz w:val="24"/>
          <w:szCs w:val="24"/>
          <w:lang w:val="en-ZW"/>
        </w:rPr>
        <w:t xml:space="preserve">for the </w:t>
      </w:r>
      <w:r w:rsidR="006932FB" w:rsidRPr="00D27310">
        <w:rPr>
          <w:rFonts w:ascii="Times New Roman" w:hAnsi="Times New Roman" w:cs="Times New Roman"/>
          <w:iCs/>
          <w:sz w:val="24"/>
          <w:szCs w:val="24"/>
          <w:lang w:val="en-ZW"/>
        </w:rPr>
        <w:t>fifth respondent</w:t>
      </w:r>
    </w:p>
    <w:p w14:paraId="520B212D" w14:textId="4565433B" w:rsidR="006932FB" w:rsidRPr="00D27310" w:rsidRDefault="006932FB" w:rsidP="00901FD7">
      <w:pPr>
        <w:spacing w:after="0" w:line="480" w:lineRule="auto"/>
        <w:jc w:val="both"/>
        <w:rPr>
          <w:rFonts w:ascii="Times New Roman" w:hAnsi="Times New Roman" w:cs="Times New Roman"/>
          <w:i/>
          <w:sz w:val="24"/>
          <w:szCs w:val="24"/>
          <w:lang w:val="en-ZW"/>
        </w:rPr>
      </w:pPr>
      <w:r w:rsidRPr="00D27310">
        <w:rPr>
          <w:rFonts w:ascii="Times New Roman" w:hAnsi="Times New Roman" w:cs="Times New Roman"/>
          <w:iCs/>
          <w:sz w:val="24"/>
          <w:szCs w:val="24"/>
          <w:lang w:val="en-ZW"/>
        </w:rPr>
        <w:t xml:space="preserve">No </w:t>
      </w:r>
      <w:r w:rsidRPr="00D27310">
        <w:rPr>
          <w:rFonts w:ascii="Times New Roman" w:hAnsi="Times New Roman" w:cs="Times New Roman"/>
          <w:sz w:val="24"/>
          <w:szCs w:val="24"/>
        </w:rPr>
        <w:t>appearance for the sixth respondent</w:t>
      </w:r>
    </w:p>
    <w:p w14:paraId="38FCC869" w14:textId="77777777" w:rsidR="00901FD7" w:rsidRPr="00D27310" w:rsidRDefault="00901FD7" w:rsidP="006932FB">
      <w:pPr>
        <w:spacing w:after="0" w:line="480" w:lineRule="auto"/>
        <w:jc w:val="both"/>
        <w:rPr>
          <w:rFonts w:ascii="Times New Roman" w:hAnsi="Times New Roman" w:cs="Times New Roman"/>
          <w:iCs/>
          <w:sz w:val="24"/>
          <w:szCs w:val="24"/>
          <w:lang w:val="en-ZW"/>
        </w:rPr>
      </w:pPr>
    </w:p>
    <w:p w14:paraId="15ADE306" w14:textId="77777777" w:rsidR="00E64776" w:rsidRPr="00D27310" w:rsidRDefault="00E64776" w:rsidP="00CF76AC">
      <w:pPr>
        <w:spacing w:line="360" w:lineRule="auto"/>
        <w:jc w:val="both"/>
        <w:rPr>
          <w:rFonts w:ascii="Times New Roman" w:hAnsi="Times New Roman" w:cs="Times New Roman"/>
          <w:sz w:val="24"/>
          <w:szCs w:val="24"/>
          <w:lang w:val="en-ZW"/>
        </w:rPr>
      </w:pPr>
    </w:p>
    <w:p w14:paraId="0984D749" w14:textId="77777777" w:rsidR="00A912DE" w:rsidRPr="00D27310" w:rsidRDefault="00A912DE" w:rsidP="00901FD7">
      <w:pPr>
        <w:spacing w:after="0" w:line="480" w:lineRule="auto"/>
        <w:ind w:firstLine="720"/>
        <w:jc w:val="both"/>
        <w:rPr>
          <w:rFonts w:ascii="Times New Roman" w:hAnsi="Times New Roman" w:cs="Times New Roman"/>
          <w:b/>
          <w:bCs/>
          <w:sz w:val="24"/>
          <w:szCs w:val="24"/>
          <w:lang w:val="en-ZW"/>
        </w:rPr>
      </w:pPr>
      <w:r w:rsidRPr="00D27310">
        <w:rPr>
          <w:rFonts w:ascii="Times New Roman" w:hAnsi="Times New Roman" w:cs="Times New Roman"/>
          <w:b/>
          <w:bCs/>
          <w:sz w:val="24"/>
          <w:szCs w:val="24"/>
          <w:lang w:val="en-ZW"/>
        </w:rPr>
        <w:t>GWAUNZA DCJ</w:t>
      </w:r>
    </w:p>
    <w:p w14:paraId="68A19C9F" w14:textId="7B1D0602" w:rsidR="00901FD7" w:rsidRPr="00FA7C2A" w:rsidRDefault="00A912DE" w:rsidP="00FA7C2A">
      <w:pPr>
        <w:spacing w:line="480" w:lineRule="auto"/>
        <w:ind w:left="720" w:hanging="720"/>
        <w:jc w:val="both"/>
        <w:rPr>
          <w:rFonts w:ascii="Times New Roman" w:hAnsi="Times New Roman" w:cs="Times New Roman"/>
          <w:b/>
          <w:sz w:val="24"/>
          <w:szCs w:val="24"/>
          <w:lang w:val="en-ZW"/>
        </w:rPr>
      </w:pPr>
      <w:r w:rsidRPr="00D27310">
        <w:rPr>
          <w:rFonts w:ascii="Times New Roman" w:hAnsi="Times New Roman" w:cs="Times New Roman"/>
          <w:sz w:val="24"/>
          <w:szCs w:val="24"/>
          <w:lang w:val="en-ZW"/>
        </w:rPr>
        <w:t>[1]</w:t>
      </w:r>
      <w:r w:rsidRPr="00D27310">
        <w:rPr>
          <w:rFonts w:ascii="Times New Roman" w:hAnsi="Times New Roman" w:cs="Times New Roman"/>
          <w:sz w:val="24"/>
          <w:szCs w:val="24"/>
          <w:lang w:val="en-ZW"/>
        </w:rPr>
        <w:tab/>
      </w:r>
      <w:r w:rsidR="00CF76AC" w:rsidRPr="00D27310">
        <w:rPr>
          <w:rFonts w:ascii="Times New Roman" w:hAnsi="Times New Roman" w:cs="Times New Roman"/>
          <w:sz w:val="24"/>
          <w:szCs w:val="24"/>
          <w:lang w:val="en-ZW"/>
        </w:rPr>
        <w:t>This is an appeal against the whole judgment of the High Court handed down on 14</w:t>
      </w:r>
      <w:r w:rsidR="000A313D">
        <w:rPr>
          <w:rFonts w:ascii="Times New Roman" w:hAnsi="Times New Roman" w:cs="Times New Roman"/>
          <w:sz w:val="24"/>
          <w:szCs w:val="24"/>
          <w:lang w:val="en-ZW"/>
        </w:rPr>
        <w:t> </w:t>
      </w:r>
      <w:r w:rsidR="00CF76AC" w:rsidRPr="00D27310">
        <w:rPr>
          <w:rFonts w:ascii="Times New Roman" w:hAnsi="Times New Roman" w:cs="Times New Roman"/>
          <w:sz w:val="24"/>
          <w:szCs w:val="24"/>
          <w:lang w:val="en-ZW"/>
        </w:rPr>
        <w:t>March 2019</w:t>
      </w:r>
      <w:r w:rsidR="005652B7" w:rsidRPr="00D27310">
        <w:rPr>
          <w:rFonts w:ascii="Times New Roman" w:hAnsi="Times New Roman" w:cs="Times New Roman"/>
          <w:sz w:val="24"/>
          <w:szCs w:val="24"/>
          <w:lang w:val="en-ZW"/>
        </w:rPr>
        <w:t xml:space="preserve">, in which the court </w:t>
      </w:r>
      <w:r w:rsidR="005652B7" w:rsidRPr="00D27310">
        <w:rPr>
          <w:rFonts w:ascii="Times New Roman" w:hAnsi="Times New Roman" w:cs="Times New Roman"/>
          <w:i/>
          <w:sz w:val="24"/>
          <w:szCs w:val="24"/>
          <w:lang w:val="en-ZW"/>
        </w:rPr>
        <w:t>a</w:t>
      </w:r>
      <w:r w:rsidR="000D5B54" w:rsidRPr="00D27310">
        <w:rPr>
          <w:rFonts w:ascii="Times New Roman" w:hAnsi="Times New Roman" w:cs="Times New Roman"/>
          <w:i/>
          <w:sz w:val="24"/>
          <w:szCs w:val="24"/>
          <w:lang w:val="en-ZW"/>
        </w:rPr>
        <w:t> </w:t>
      </w:r>
      <w:r w:rsidR="005652B7" w:rsidRPr="00D27310">
        <w:rPr>
          <w:rFonts w:ascii="Times New Roman" w:hAnsi="Times New Roman" w:cs="Times New Roman"/>
          <w:i/>
          <w:sz w:val="24"/>
          <w:szCs w:val="24"/>
          <w:lang w:val="en-ZW"/>
        </w:rPr>
        <w:t xml:space="preserve">quo </w:t>
      </w:r>
      <w:r w:rsidR="005652B7" w:rsidRPr="00D27310">
        <w:rPr>
          <w:rFonts w:ascii="Times New Roman" w:hAnsi="Times New Roman" w:cs="Times New Roman"/>
          <w:sz w:val="24"/>
          <w:szCs w:val="24"/>
          <w:lang w:val="en-ZW"/>
        </w:rPr>
        <w:t>dismissed the appellant’s application for interim relief.</w:t>
      </w:r>
      <w:r w:rsidR="0004494C" w:rsidRPr="00D27310">
        <w:rPr>
          <w:rFonts w:ascii="Times New Roman" w:hAnsi="Times New Roman" w:cs="Times New Roman"/>
          <w:sz w:val="24"/>
          <w:szCs w:val="24"/>
          <w:lang w:val="en-ZW"/>
        </w:rPr>
        <w:t xml:space="preserve"> </w:t>
      </w:r>
      <w:r w:rsidR="004C092E" w:rsidRPr="00D27310">
        <w:rPr>
          <w:rFonts w:ascii="Times New Roman" w:hAnsi="Times New Roman" w:cs="Times New Roman"/>
          <w:bCs/>
          <w:sz w:val="24"/>
          <w:szCs w:val="24"/>
          <w:lang w:val="en-ZW"/>
        </w:rPr>
        <w:t xml:space="preserve">The appeal was heard together with that in SC 09/20 which involved the same parties, </w:t>
      </w:r>
      <w:proofErr w:type="spellStart"/>
      <w:r w:rsidR="004C092E" w:rsidRPr="00D27310">
        <w:rPr>
          <w:rFonts w:ascii="Times New Roman" w:hAnsi="Times New Roman" w:cs="Times New Roman"/>
          <w:bCs/>
          <w:sz w:val="24"/>
          <w:szCs w:val="24"/>
          <w:lang w:val="en-ZW"/>
        </w:rPr>
        <w:t>centered</w:t>
      </w:r>
      <w:proofErr w:type="spellEnd"/>
      <w:r w:rsidR="004C092E" w:rsidRPr="00D27310">
        <w:rPr>
          <w:rFonts w:ascii="Times New Roman" w:hAnsi="Times New Roman" w:cs="Times New Roman"/>
          <w:bCs/>
          <w:sz w:val="24"/>
          <w:szCs w:val="24"/>
          <w:lang w:val="en-ZW"/>
        </w:rPr>
        <w:t xml:space="preserve"> around the same dispute and effectively sought the same relief that the appellant seeks </w:t>
      </w:r>
      <w:r w:rsidR="004C092E" w:rsidRPr="00D27310">
        <w:rPr>
          <w:rFonts w:ascii="Times New Roman" w:hAnsi="Times New Roman" w:cs="Times New Roman"/>
          <w:bCs/>
          <w:i/>
          <w:sz w:val="24"/>
          <w:szCs w:val="24"/>
          <w:lang w:val="en-ZW"/>
        </w:rPr>
        <w:t xml:space="preserve">in </w:t>
      </w:r>
      <w:proofErr w:type="spellStart"/>
      <w:r w:rsidR="004C092E" w:rsidRPr="00D27310">
        <w:rPr>
          <w:rFonts w:ascii="Times New Roman" w:hAnsi="Times New Roman" w:cs="Times New Roman"/>
          <w:bCs/>
          <w:i/>
          <w:sz w:val="24"/>
          <w:szCs w:val="24"/>
          <w:lang w:val="en-ZW"/>
        </w:rPr>
        <w:t>casu</w:t>
      </w:r>
      <w:proofErr w:type="spellEnd"/>
      <w:r w:rsidR="004C092E" w:rsidRPr="00D27310">
        <w:rPr>
          <w:rFonts w:ascii="Times New Roman" w:hAnsi="Times New Roman" w:cs="Times New Roman"/>
          <w:bCs/>
          <w:sz w:val="24"/>
          <w:szCs w:val="24"/>
          <w:lang w:val="en-ZW"/>
        </w:rPr>
        <w:t>. However, separate judgments for the two appeals have been issued.</w:t>
      </w:r>
      <w:r w:rsidR="004E2DFF" w:rsidRPr="00D27310">
        <w:rPr>
          <w:rFonts w:ascii="Times New Roman" w:hAnsi="Times New Roman" w:cs="Times New Roman"/>
          <w:b/>
          <w:sz w:val="24"/>
          <w:szCs w:val="24"/>
          <w:lang w:val="en-ZW"/>
        </w:rPr>
        <w:t xml:space="preserve"> </w:t>
      </w:r>
      <w:r w:rsidR="0004494C" w:rsidRPr="00D27310">
        <w:rPr>
          <w:rFonts w:ascii="Times New Roman" w:hAnsi="Times New Roman" w:cs="Times New Roman"/>
          <w:sz w:val="24"/>
          <w:szCs w:val="24"/>
          <w:lang w:val="en-ZW"/>
        </w:rPr>
        <w:t>The sixth respondent, having applied for the de</w:t>
      </w:r>
      <w:r w:rsidR="00BA15EA" w:rsidRPr="00D27310">
        <w:rPr>
          <w:rFonts w:ascii="Times New Roman" w:hAnsi="Times New Roman" w:cs="Times New Roman"/>
          <w:sz w:val="24"/>
          <w:szCs w:val="24"/>
          <w:lang w:val="en-ZW"/>
        </w:rPr>
        <w:t>-</w:t>
      </w:r>
      <w:r w:rsidR="0004494C" w:rsidRPr="00D27310">
        <w:rPr>
          <w:rFonts w:ascii="Times New Roman" w:hAnsi="Times New Roman" w:cs="Times New Roman"/>
          <w:sz w:val="24"/>
          <w:szCs w:val="24"/>
          <w:lang w:val="en-ZW"/>
        </w:rPr>
        <w:t>registration of the first respondent as a legal practitioner, indicated it would abide by the decision of the court.</w:t>
      </w:r>
      <w:r w:rsidR="00CF76AC" w:rsidRPr="00D27310">
        <w:rPr>
          <w:rFonts w:ascii="Times New Roman" w:hAnsi="Times New Roman" w:cs="Times New Roman"/>
          <w:sz w:val="24"/>
          <w:szCs w:val="24"/>
          <w:lang w:val="en-ZW"/>
        </w:rPr>
        <w:t xml:space="preserve"> </w:t>
      </w:r>
    </w:p>
    <w:p w14:paraId="1D22CD17" w14:textId="77777777" w:rsidR="00C86154" w:rsidRPr="00D27310" w:rsidRDefault="00130B32" w:rsidP="00901FD7">
      <w:pPr>
        <w:spacing w:after="0" w:line="480" w:lineRule="auto"/>
        <w:ind w:firstLine="720"/>
        <w:jc w:val="both"/>
        <w:rPr>
          <w:rFonts w:ascii="Times New Roman" w:hAnsi="Times New Roman" w:cs="Times New Roman"/>
          <w:b/>
          <w:sz w:val="24"/>
          <w:szCs w:val="24"/>
          <w:lang w:val="en-ZW"/>
        </w:rPr>
      </w:pPr>
      <w:r w:rsidRPr="00D27310">
        <w:rPr>
          <w:rFonts w:ascii="Times New Roman" w:hAnsi="Times New Roman" w:cs="Times New Roman"/>
          <w:b/>
          <w:sz w:val="24"/>
          <w:szCs w:val="24"/>
          <w:lang w:val="en-ZW"/>
        </w:rPr>
        <w:lastRenderedPageBreak/>
        <w:t>FACTUAL BACKGROUND</w:t>
      </w:r>
    </w:p>
    <w:p w14:paraId="11B8A11E" w14:textId="09AB7DF6" w:rsidR="00675EA9" w:rsidRPr="00D27310" w:rsidRDefault="00C86154" w:rsidP="00901FD7">
      <w:pPr>
        <w:spacing w:after="0" w:line="480" w:lineRule="auto"/>
        <w:ind w:left="720" w:hanging="720"/>
        <w:jc w:val="both"/>
        <w:rPr>
          <w:rFonts w:ascii="Times New Roman" w:hAnsi="Times New Roman" w:cs="Times New Roman"/>
          <w:sz w:val="24"/>
          <w:szCs w:val="24"/>
          <w:lang w:val="en-ZW"/>
        </w:rPr>
      </w:pPr>
      <w:r w:rsidRPr="00D27310">
        <w:rPr>
          <w:rFonts w:ascii="Times New Roman" w:hAnsi="Times New Roman" w:cs="Times New Roman"/>
          <w:bCs/>
          <w:sz w:val="24"/>
          <w:szCs w:val="24"/>
          <w:lang w:val="en-ZW"/>
        </w:rPr>
        <w:t>[2]</w:t>
      </w:r>
      <w:r w:rsidRPr="00D27310">
        <w:rPr>
          <w:rFonts w:ascii="Times New Roman" w:hAnsi="Times New Roman" w:cs="Times New Roman"/>
          <w:b/>
          <w:sz w:val="24"/>
          <w:szCs w:val="24"/>
          <w:lang w:val="en-ZW"/>
        </w:rPr>
        <w:tab/>
      </w:r>
      <w:r w:rsidR="00E118CA" w:rsidRPr="00D27310">
        <w:rPr>
          <w:rFonts w:ascii="Times New Roman" w:hAnsi="Times New Roman" w:cs="Times New Roman"/>
          <w:sz w:val="24"/>
          <w:szCs w:val="24"/>
          <w:lang w:val="en-ZW"/>
        </w:rPr>
        <w:t>In 2012 the appellant in this matter sold his house at No.30 Arundel School Road</w:t>
      </w:r>
      <w:r w:rsidR="005652B7" w:rsidRPr="00D27310">
        <w:rPr>
          <w:rFonts w:ascii="Times New Roman" w:hAnsi="Times New Roman" w:cs="Times New Roman"/>
          <w:sz w:val="24"/>
          <w:szCs w:val="24"/>
          <w:lang w:val="en-ZW"/>
        </w:rPr>
        <w:t>,</w:t>
      </w:r>
      <w:r w:rsidR="00E118CA" w:rsidRPr="00D27310">
        <w:rPr>
          <w:rFonts w:ascii="Times New Roman" w:hAnsi="Times New Roman" w:cs="Times New Roman"/>
          <w:sz w:val="24"/>
          <w:szCs w:val="24"/>
          <w:lang w:val="en-ZW"/>
        </w:rPr>
        <w:t xml:space="preserve"> with the conveyancing </w:t>
      </w:r>
      <w:r w:rsidR="00632E2E">
        <w:rPr>
          <w:rFonts w:ascii="Times New Roman" w:hAnsi="Times New Roman" w:cs="Times New Roman"/>
          <w:sz w:val="24"/>
          <w:szCs w:val="24"/>
          <w:lang w:val="en-ZW"/>
        </w:rPr>
        <w:t xml:space="preserve">was </w:t>
      </w:r>
      <w:r w:rsidR="00E118CA" w:rsidRPr="00D27310">
        <w:rPr>
          <w:rFonts w:ascii="Times New Roman" w:hAnsi="Times New Roman" w:cs="Times New Roman"/>
          <w:sz w:val="24"/>
          <w:szCs w:val="24"/>
          <w:lang w:val="en-ZW"/>
        </w:rPr>
        <w:t xml:space="preserve">done by the </w:t>
      </w:r>
      <w:r w:rsidR="005652B7" w:rsidRPr="00D27310">
        <w:rPr>
          <w:rFonts w:ascii="Times New Roman" w:hAnsi="Times New Roman" w:cs="Times New Roman"/>
          <w:sz w:val="24"/>
          <w:szCs w:val="24"/>
          <w:lang w:val="en-ZW"/>
        </w:rPr>
        <w:t>first</w:t>
      </w:r>
      <w:r w:rsidR="00E118CA" w:rsidRPr="00D27310">
        <w:rPr>
          <w:rFonts w:ascii="Times New Roman" w:hAnsi="Times New Roman" w:cs="Times New Roman"/>
          <w:sz w:val="24"/>
          <w:szCs w:val="24"/>
          <w:lang w:val="en-ZW"/>
        </w:rPr>
        <w:t xml:space="preserve"> respondent (a legal practitioner). From a series of actions and application</w:t>
      </w:r>
      <w:r w:rsidR="005652B7" w:rsidRPr="00D27310">
        <w:rPr>
          <w:rFonts w:ascii="Times New Roman" w:hAnsi="Times New Roman" w:cs="Times New Roman"/>
          <w:sz w:val="24"/>
          <w:szCs w:val="24"/>
          <w:lang w:val="en-ZW"/>
        </w:rPr>
        <w:t>s brought before the courts, it was accepted that</w:t>
      </w:r>
      <w:r w:rsidR="00E118CA" w:rsidRPr="00D27310">
        <w:rPr>
          <w:rFonts w:ascii="Times New Roman" w:hAnsi="Times New Roman" w:cs="Times New Roman"/>
          <w:sz w:val="24"/>
          <w:szCs w:val="24"/>
          <w:lang w:val="en-ZW"/>
        </w:rPr>
        <w:t xml:space="preserve"> the </w:t>
      </w:r>
      <w:r w:rsidR="005652B7" w:rsidRPr="00D27310">
        <w:rPr>
          <w:rFonts w:ascii="Times New Roman" w:hAnsi="Times New Roman" w:cs="Times New Roman"/>
          <w:sz w:val="24"/>
          <w:szCs w:val="24"/>
          <w:lang w:val="en-ZW"/>
        </w:rPr>
        <w:t>first</w:t>
      </w:r>
      <w:r w:rsidR="00E118CA" w:rsidRPr="00D27310">
        <w:rPr>
          <w:rFonts w:ascii="Times New Roman" w:hAnsi="Times New Roman" w:cs="Times New Roman"/>
          <w:sz w:val="24"/>
          <w:szCs w:val="24"/>
          <w:lang w:val="en-ZW"/>
        </w:rPr>
        <w:t xml:space="preserve"> respondent </w:t>
      </w:r>
      <w:r w:rsidR="00675EA9" w:rsidRPr="00D27310">
        <w:rPr>
          <w:rFonts w:ascii="Times New Roman" w:hAnsi="Times New Roman" w:cs="Times New Roman"/>
          <w:sz w:val="24"/>
          <w:szCs w:val="24"/>
          <w:lang w:val="en-ZW"/>
        </w:rPr>
        <w:t>misappropriated some of the proceeds from the sale of the immovable property.</w:t>
      </w:r>
      <w:r w:rsidR="00E118CA" w:rsidRPr="00D27310">
        <w:rPr>
          <w:rFonts w:ascii="Times New Roman" w:hAnsi="Times New Roman" w:cs="Times New Roman"/>
          <w:sz w:val="24"/>
          <w:szCs w:val="24"/>
          <w:lang w:val="en-ZW"/>
        </w:rPr>
        <w:t xml:space="preserve"> </w:t>
      </w:r>
      <w:r w:rsidR="00675EA9" w:rsidRPr="00D27310">
        <w:rPr>
          <w:rFonts w:ascii="Times New Roman" w:hAnsi="Times New Roman" w:cs="Times New Roman"/>
          <w:sz w:val="24"/>
          <w:szCs w:val="24"/>
          <w:lang w:val="en-ZW"/>
        </w:rPr>
        <w:t>Consequently, the appellant successfully instituted</w:t>
      </w:r>
      <w:r w:rsidR="005652B7" w:rsidRPr="00D27310">
        <w:rPr>
          <w:rFonts w:ascii="Times New Roman" w:hAnsi="Times New Roman" w:cs="Times New Roman"/>
          <w:sz w:val="24"/>
          <w:szCs w:val="24"/>
          <w:lang w:val="en-ZW"/>
        </w:rPr>
        <w:t xml:space="preserve"> legal proceedings against the first</w:t>
      </w:r>
      <w:r w:rsidR="00675EA9" w:rsidRPr="00D27310">
        <w:rPr>
          <w:rFonts w:ascii="Times New Roman" w:hAnsi="Times New Roman" w:cs="Times New Roman"/>
          <w:sz w:val="24"/>
          <w:szCs w:val="24"/>
          <w:lang w:val="en-ZW"/>
        </w:rPr>
        <w:t xml:space="preserve"> respondent and obtained a judgment against him in 2015. Despite a multiplicity of legal proceedings</w:t>
      </w:r>
      <w:r w:rsidR="005652B7" w:rsidRPr="00D27310">
        <w:rPr>
          <w:rFonts w:ascii="Times New Roman" w:hAnsi="Times New Roman" w:cs="Times New Roman"/>
          <w:sz w:val="24"/>
          <w:szCs w:val="24"/>
          <w:lang w:val="en-ZW"/>
        </w:rPr>
        <w:t xml:space="preserve"> at the instance of the first respondent</w:t>
      </w:r>
      <w:r w:rsidR="00675EA9" w:rsidRPr="00D27310">
        <w:rPr>
          <w:rFonts w:ascii="Times New Roman" w:hAnsi="Times New Roman" w:cs="Times New Roman"/>
          <w:sz w:val="24"/>
          <w:szCs w:val="24"/>
          <w:lang w:val="en-ZW"/>
        </w:rPr>
        <w:t xml:space="preserve">, the appellant managed to place a </w:t>
      </w:r>
      <w:r w:rsidR="00675EA9" w:rsidRPr="00D27310">
        <w:rPr>
          <w:rFonts w:ascii="Times New Roman" w:hAnsi="Times New Roman" w:cs="Times New Roman"/>
          <w:i/>
          <w:sz w:val="24"/>
          <w:szCs w:val="24"/>
          <w:lang w:val="en-ZW"/>
        </w:rPr>
        <w:t>caveat</w:t>
      </w:r>
      <w:r w:rsidR="005652B7" w:rsidRPr="00D27310">
        <w:rPr>
          <w:rFonts w:ascii="Times New Roman" w:hAnsi="Times New Roman" w:cs="Times New Roman"/>
          <w:sz w:val="24"/>
          <w:szCs w:val="24"/>
          <w:lang w:val="en-ZW"/>
        </w:rPr>
        <w:t xml:space="preserve"> on the latter’s</w:t>
      </w:r>
      <w:r w:rsidR="00675EA9" w:rsidRPr="00D27310">
        <w:rPr>
          <w:rFonts w:ascii="Times New Roman" w:hAnsi="Times New Roman" w:cs="Times New Roman"/>
          <w:sz w:val="24"/>
          <w:szCs w:val="24"/>
          <w:lang w:val="en-ZW"/>
        </w:rPr>
        <w:t xml:space="preserve"> immovable property</w:t>
      </w:r>
      <w:r w:rsidR="005652B7" w:rsidRPr="00D27310">
        <w:rPr>
          <w:rFonts w:ascii="Times New Roman" w:hAnsi="Times New Roman" w:cs="Times New Roman"/>
          <w:sz w:val="24"/>
          <w:szCs w:val="24"/>
          <w:lang w:val="en-ZW"/>
        </w:rPr>
        <w:t>,</w:t>
      </w:r>
      <w:r w:rsidR="00675EA9" w:rsidRPr="00D27310">
        <w:rPr>
          <w:rFonts w:ascii="Times New Roman" w:hAnsi="Times New Roman" w:cs="Times New Roman"/>
          <w:sz w:val="24"/>
          <w:szCs w:val="24"/>
          <w:lang w:val="en-ZW"/>
        </w:rPr>
        <w:t xml:space="preserve"> being a certain piece of land situate in the district of Salisbury called the remainder of subdivision C of Lot 6 of Lot 190, 191, </w:t>
      </w:r>
      <w:r w:rsidR="00585588" w:rsidRPr="00D27310">
        <w:rPr>
          <w:rFonts w:ascii="Times New Roman" w:hAnsi="Times New Roman" w:cs="Times New Roman"/>
          <w:sz w:val="24"/>
          <w:szCs w:val="24"/>
          <w:lang w:val="en-ZW"/>
        </w:rPr>
        <w:t xml:space="preserve">192, </w:t>
      </w:r>
      <w:r w:rsidR="00675EA9" w:rsidRPr="00D27310">
        <w:rPr>
          <w:rFonts w:ascii="Times New Roman" w:hAnsi="Times New Roman" w:cs="Times New Roman"/>
          <w:sz w:val="24"/>
          <w:szCs w:val="24"/>
          <w:lang w:val="en-ZW"/>
        </w:rPr>
        <w:t xml:space="preserve">193, 194 and 195 Highlands estate of </w:t>
      </w:r>
      <w:proofErr w:type="spellStart"/>
      <w:r w:rsidR="00675EA9" w:rsidRPr="00D27310">
        <w:rPr>
          <w:rFonts w:ascii="Times New Roman" w:hAnsi="Times New Roman" w:cs="Times New Roman"/>
          <w:sz w:val="24"/>
          <w:szCs w:val="24"/>
          <w:lang w:val="en-ZW"/>
        </w:rPr>
        <w:t>Welmoed</w:t>
      </w:r>
      <w:proofErr w:type="spellEnd"/>
      <w:r w:rsidR="00675EA9" w:rsidRPr="00D27310">
        <w:rPr>
          <w:rFonts w:ascii="Times New Roman" w:hAnsi="Times New Roman" w:cs="Times New Roman"/>
          <w:sz w:val="24"/>
          <w:szCs w:val="24"/>
          <w:lang w:val="en-ZW"/>
        </w:rPr>
        <w:t xml:space="preserve"> measuring 4377 square metres</w:t>
      </w:r>
      <w:r w:rsidR="0073471A" w:rsidRPr="00D27310">
        <w:rPr>
          <w:rFonts w:ascii="Times New Roman" w:hAnsi="Times New Roman" w:cs="Times New Roman"/>
          <w:sz w:val="24"/>
          <w:szCs w:val="24"/>
          <w:lang w:val="en-ZW"/>
        </w:rPr>
        <w:t>, under Deed of Transfer No. 8421/2000</w:t>
      </w:r>
      <w:r w:rsidRPr="00D27310">
        <w:rPr>
          <w:rFonts w:ascii="Times New Roman" w:hAnsi="Times New Roman" w:cs="Times New Roman"/>
          <w:sz w:val="24"/>
          <w:szCs w:val="24"/>
          <w:lang w:val="en-ZW"/>
        </w:rPr>
        <w:t>.</w:t>
      </w:r>
    </w:p>
    <w:p w14:paraId="43E4DFE8" w14:textId="77777777" w:rsidR="00901FD7" w:rsidRPr="00D27310" w:rsidRDefault="00901FD7" w:rsidP="00901FD7">
      <w:pPr>
        <w:spacing w:after="0" w:line="480" w:lineRule="auto"/>
        <w:ind w:left="720" w:hanging="720"/>
        <w:jc w:val="both"/>
        <w:rPr>
          <w:rFonts w:ascii="Times New Roman" w:hAnsi="Times New Roman" w:cs="Times New Roman"/>
          <w:sz w:val="24"/>
          <w:szCs w:val="24"/>
          <w:lang w:val="en-ZW"/>
        </w:rPr>
      </w:pPr>
    </w:p>
    <w:p w14:paraId="11ACD8F5" w14:textId="4B6F3C4E" w:rsidR="006932FB" w:rsidRPr="00D27310" w:rsidRDefault="00C86154" w:rsidP="00901FD7">
      <w:pPr>
        <w:spacing w:after="0" w:line="480" w:lineRule="auto"/>
        <w:ind w:left="720" w:hanging="720"/>
        <w:jc w:val="both"/>
        <w:rPr>
          <w:rFonts w:ascii="Times New Roman" w:hAnsi="Times New Roman" w:cs="Times New Roman"/>
          <w:sz w:val="24"/>
          <w:szCs w:val="24"/>
          <w:lang w:val="en-ZW"/>
        </w:rPr>
      </w:pPr>
      <w:r w:rsidRPr="00D27310">
        <w:rPr>
          <w:rFonts w:ascii="Times New Roman" w:hAnsi="Times New Roman" w:cs="Times New Roman"/>
          <w:sz w:val="24"/>
          <w:szCs w:val="24"/>
          <w:lang w:val="en-ZW"/>
        </w:rPr>
        <w:t>[3]</w:t>
      </w:r>
      <w:r w:rsidRPr="00D27310">
        <w:rPr>
          <w:rFonts w:ascii="Times New Roman" w:hAnsi="Times New Roman" w:cs="Times New Roman"/>
          <w:sz w:val="24"/>
          <w:szCs w:val="24"/>
          <w:lang w:val="en-ZW"/>
        </w:rPr>
        <w:tab/>
      </w:r>
      <w:r w:rsidR="0073471A" w:rsidRPr="00D27310">
        <w:rPr>
          <w:rFonts w:ascii="Times New Roman" w:hAnsi="Times New Roman" w:cs="Times New Roman"/>
          <w:sz w:val="24"/>
          <w:szCs w:val="24"/>
          <w:lang w:val="en-ZW"/>
        </w:rPr>
        <w:t xml:space="preserve">Pursuant to this, the Sheriff successfully sold </w:t>
      </w:r>
      <w:r w:rsidRPr="00D27310">
        <w:rPr>
          <w:rFonts w:ascii="Times New Roman" w:hAnsi="Times New Roman" w:cs="Times New Roman"/>
          <w:sz w:val="24"/>
          <w:szCs w:val="24"/>
          <w:lang w:val="en-ZW"/>
        </w:rPr>
        <w:t xml:space="preserve">the first </w:t>
      </w:r>
      <w:r w:rsidR="00901FD7" w:rsidRPr="00D27310">
        <w:rPr>
          <w:rFonts w:ascii="Times New Roman" w:hAnsi="Times New Roman" w:cs="Times New Roman"/>
          <w:sz w:val="24"/>
          <w:szCs w:val="24"/>
          <w:lang w:val="en-ZW"/>
        </w:rPr>
        <w:t>respondent’s</w:t>
      </w:r>
      <w:r w:rsidRPr="00D27310">
        <w:rPr>
          <w:rFonts w:ascii="Times New Roman" w:hAnsi="Times New Roman" w:cs="Times New Roman"/>
          <w:sz w:val="24"/>
          <w:szCs w:val="24"/>
          <w:lang w:val="en-ZW"/>
        </w:rPr>
        <w:t xml:space="preserve"> property </w:t>
      </w:r>
      <w:r w:rsidR="0073471A" w:rsidRPr="00D27310">
        <w:rPr>
          <w:rFonts w:ascii="Times New Roman" w:hAnsi="Times New Roman" w:cs="Times New Roman"/>
          <w:sz w:val="24"/>
          <w:szCs w:val="24"/>
          <w:lang w:val="en-ZW"/>
        </w:rPr>
        <w:t>in execution</w:t>
      </w:r>
      <w:r w:rsidRPr="00D27310">
        <w:rPr>
          <w:rFonts w:ascii="Times New Roman" w:hAnsi="Times New Roman" w:cs="Times New Roman"/>
          <w:sz w:val="24"/>
          <w:szCs w:val="24"/>
          <w:lang w:val="en-ZW"/>
        </w:rPr>
        <w:t>,</w:t>
      </w:r>
      <w:r w:rsidR="0073471A" w:rsidRPr="00D27310">
        <w:rPr>
          <w:rFonts w:ascii="Times New Roman" w:hAnsi="Times New Roman" w:cs="Times New Roman"/>
          <w:sz w:val="24"/>
          <w:szCs w:val="24"/>
          <w:lang w:val="en-ZW"/>
        </w:rPr>
        <w:t xml:space="preserve"> to the </w:t>
      </w:r>
      <w:r w:rsidR="000A313D">
        <w:rPr>
          <w:rFonts w:ascii="Times New Roman" w:hAnsi="Times New Roman" w:cs="Times New Roman"/>
          <w:sz w:val="24"/>
          <w:szCs w:val="24"/>
          <w:lang w:val="en-ZW"/>
        </w:rPr>
        <w:t>fifth</w:t>
      </w:r>
      <w:r w:rsidR="0073471A" w:rsidRPr="00D27310">
        <w:rPr>
          <w:rFonts w:ascii="Times New Roman" w:hAnsi="Times New Roman" w:cs="Times New Roman"/>
          <w:sz w:val="24"/>
          <w:szCs w:val="24"/>
          <w:lang w:val="en-ZW"/>
        </w:rPr>
        <w:t xml:space="preserve"> respondent. </w:t>
      </w:r>
      <w:r w:rsidRPr="00D27310">
        <w:rPr>
          <w:rFonts w:ascii="Times New Roman" w:hAnsi="Times New Roman" w:cs="Times New Roman"/>
          <w:sz w:val="24"/>
          <w:szCs w:val="24"/>
          <w:lang w:val="en-ZW"/>
        </w:rPr>
        <w:t>T</w:t>
      </w:r>
      <w:r w:rsidR="005652B7" w:rsidRPr="00D27310">
        <w:rPr>
          <w:rFonts w:ascii="Times New Roman" w:hAnsi="Times New Roman" w:cs="Times New Roman"/>
          <w:sz w:val="24"/>
          <w:szCs w:val="24"/>
          <w:lang w:val="en-ZW"/>
        </w:rPr>
        <w:t>he first</w:t>
      </w:r>
      <w:r w:rsidR="0073471A" w:rsidRPr="00D27310">
        <w:rPr>
          <w:rFonts w:ascii="Times New Roman" w:hAnsi="Times New Roman" w:cs="Times New Roman"/>
          <w:sz w:val="24"/>
          <w:szCs w:val="24"/>
          <w:lang w:val="en-ZW"/>
        </w:rPr>
        <w:t xml:space="preserve"> respondent in a number of applications challenged the sale in execution which the Sheriff</w:t>
      </w:r>
      <w:r w:rsidRPr="00D27310">
        <w:rPr>
          <w:rFonts w:ascii="Times New Roman" w:hAnsi="Times New Roman" w:cs="Times New Roman"/>
          <w:sz w:val="24"/>
          <w:szCs w:val="24"/>
          <w:lang w:val="en-ZW"/>
        </w:rPr>
        <w:t>, nevertheless,</w:t>
      </w:r>
      <w:r w:rsidR="0073471A" w:rsidRPr="00D27310">
        <w:rPr>
          <w:rFonts w:ascii="Times New Roman" w:hAnsi="Times New Roman" w:cs="Times New Roman"/>
          <w:sz w:val="24"/>
          <w:szCs w:val="24"/>
          <w:lang w:val="en-ZW"/>
        </w:rPr>
        <w:t xml:space="preserve"> eventually confirmed. The High Court as well as this Court further </w:t>
      </w:r>
      <w:r w:rsidR="001F0B24" w:rsidRPr="00D27310">
        <w:rPr>
          <w:rFonts w:ascii="Times New Roman" w:hAnsi="Times New Roman" w:cs="Times New Roman"/>
          <w:sz w:val="24"/>
          <w:szCs w:val="24"/>
          <w:lang w:val="en-ZW"/>
        </w:rPr>
        <w:t xml:space="preserve">upheld the </w:t>
      </w:r>
      <w:r w:rsidR="0073471A" w:rsidRPr="00D27310">
        <w:rPr>
          <w:rFonts w:ascii="Times New Roman" w:hAnsi="Times New Roman" w:cs="Times New Roman"/>
          <w:sz w:val="24"/>
          <w:szCs w:val="24"/>
          <w:lang w:val="en-ZW"/>
        </w:rPr>
        <w:t>confirm</w:t>
      </w:r>
      <w:r w:rsidR="001F0B24" w:rsidRPr="00D27310">
        <w:rPr>
          <w:rFonts w:ascii="Times New Roman" w:hAnsi="Times New Roman" w:cs="Times New Roman"/>
          <w:sz w:val="24"/>
          <w:szCs w:val="24"/>
          <w:lang w:val="en-ZW"/>
        </w:rPr>
        <w:t>ation of</w:t>
      </w:r>
      <w:r w:rsidR="0073471A" w:rsidRPr="00D27310">
        <w:rPr>
          <w:rFonts w:ascii="Times New Roman" w:hAnsi="Times New Roman" w:cs="Times New Roman"/>
          <w:sz w:val="24"/>
          <w:szCs w:val="24"/>
          <w:lang w:val="en-ZW"/>
        </w:rPr>
        <w:t xml:space="preserve"> th</w:t>
      </w:r>
      <w:r w:rsidR="001F0B24" w:rsidRPr="00D27310">
        <w:rPr>
          <w:rFonts w:ascii="Times New Roman" w:hAnsi="Times New Roman" w:cs="Times New Roman"/>
          <w:sz w:val="24"/>
          <w:szCs w:val="24"/>
          <w:lang w:val="en-ZW"/>
        </w:rPr>
        <w:t>e</w:t>
      </w:r>
      <w:r w:rsidR="0073471A" w:rsidRPr="00D27310">
        <w:rPr>
          <w:rFonts w:ascii="Times New Roman" w:hAnsi="Times New Roman" w:cs="Times New Roman"/>
          <w:sz w:val="24"/>
          <w:szCs w:val="24"/>
          <w:lang w:val="en-ZW"/>
        </w:rPr>
        <w:t xml:space="preserve"> sale. Despite these numerous judgments and the </w:t>
      </w:r>
      <w:r w:rsidR="0073471A" w:rsidRPr="00D27310">
        <w:rPr>
          <w:rFonts w:ascii="Times New Roman" w:hAnsi="Times New Roman" w:cs="Times New Roman"/>
          <w:i/>
          <w:sz w:val="24"/>
          <w:szCs w:val="24"/>
          <w:lang w:val="en-ZW"/>
        </w:rPr>
        <w:t>caveat</w:t>
      </w:r>
      <w:r w:rsidR="005652B7" w:rsidRPr="00D27310">
        <w:rPr>
          <w:rFonts w:ascii="Times New Roman" w:hAnsi="Times New Roman" w:cs="Times New Roman"/>
          <w:sz w:val="24"/>
          <w:szCs w:val="24"/>
          <w:lang w:val="en-ZW"/>
        </w:rPr>
        <w:t xml:space="preserve"> placed upon his property, the first respondent</w:t>
      </w:r>
      <w:r w:rsidR="0073471A" w:rsidRPr="00D27310">
        <w:rPr>
          <w:rFonts w:ascii="Times New Roman" w:hAnsi="Times New Roman" w:cs="Times New Roman"/>
          <w:sz w:val="24"/>
          <w:szCs w:val="24"/>
          <w:lang w:val="en-ZW"/>
        </w:rPr>
        <w:t xml:space="preserve"> </w:t>
      </w:r>
      <w:r w:rsidR="001F0B24" w:rsidRPr="00D27310">
        <w:rPr>
          <w:rFonts w:ascii="Times New Roman" w:hAnsi="Times New Roman" w:cs="Times New Roman"/>
          <w:sz w:val="24"/>
          <w:szCs w:val="24"/>
          <w:lang w:val="en-ZW"/>
        </w:rPr>
        <w:t xml:space="preserve">managed </w:t>
      </w:r>
      <w:r w:rsidR="0073471A" w:rsidRPr="00D27310">
        <w:rPr>
          <w:rFonts w:ascii="Times New Roman" w:hAnsi="Times New Roman" w:cs="Times New Roman"/>
          <w:sz w:val="24"/>
          <w:szCs w:val="24"/>
          <w:lang w:val="en-ZW"/>
        </w:rPr>
        <w:t xml:space="preserve">to transfer </w:t>
      </w:r>
      <w:r w:rsidRPr="00D27310">
        <w:rPr>
          <w:rFonts w:ascii="Times New Roman" w:hAnsi="Times New Roman" w:cs="Times New Roman"/>
          <w:sz w:val="24"/>
          <w:szCs w:val="24"/>
          <w:lang w:val="en-ZW"/>
        </w:rPr>
        <w:t xml:space="preserve">the same </w:t>
      </w:r>
      <w:r w:rsidR="0073471A" w:rsidRPr="00D27310">
        <w:rPr>
          <w:rFonts w:ascii="Times New Roman" w:hAnsi="Times New Roman" w:cs="Times New Roman"/>
          <w:sz w:val="24"/>
          <w:szCs w:val="24"/>
          <w:lang w:val="en-ZW"/>
        </w:rPr>
        <w:t xml:space="preserve">property to the </w:t>
      </w:r>
      <w:r w:rsidR="005652B7" w:rsidRPr="00D27310">
        <w:rPr>
          <w:rFonts w:ascii="Times New Roman" w:hAnsi="Times New Roman" w:cs="Times New Roman"/>
          <w:sz w:val="24"/>
          <w:szCs w:val="24"/>
          <w:lang w:val="en-ZW"/>
        </w:rPr>
        <w:t xml:space="preserve">second </w:t>
      </w:r>
      <w:r w:rsidR="0073471A" w:rsidRPr="00D27310">
        <w:rPr>
          <w:rFonts w:ascii="Times New Roman" w:hAnsi="Times New Roman" w:cs="Times New Roman"/>
          <w:sz w:val="24"/>
          <w:szCs w:val="24"/>
          <w:lang w:val="en-ZW"/>
        </w:rPr>
        <w:t xml:space="preserve">respondent on 8 February 2019. </w:t>
      </w:r>
      <w:r w:rsidR="00E22C33" w:rsidRPr="00D27310">
        <w:rPr>
          <w:rFonts w:ascii="Times New Roman" w:hAnsi="Times New Roman" w:cs="Times New Roman"/>
          <w:sz w:val="24"/>
          <w:szCs w:val="24"/>
          <w:lang w:val="en-ZW"/>
        </w:rPr>
        <w:t xml:space="preserve">The appellant in his founding affidavit </w:t>
      </w:r>
      <w:r w:rsidR="004B17AE" w:rsidRPr="00D27310">
        <w:rPr>
          <w:rFonts w:ascii="Times New Roman" w:hAnsi="Times New Roman" w:cs="Times New Roman"/>
          <w:i/>
          <w:sz w:val="24"/>
          <w:szCs w:val="24"/>
          <w:lang w:val="en-ZW"/>
        </w:rPr>
        <w:t>a quo</w:t>
      </w:r>
      <w:r w:rsidR="005652B7" w:rsidRPr="00D27310">
        <w:rPr>
          <w:rFonts w:ascii="Times New Roman" w:hAnsi="Times New Roman" w:cs="Times New Roman"/>
          <w:sz w:val="24"/>
          <w:szCs w:val="24"/>
          <w:lang w:val="en-ZW"/>
        </w:rPr>
        <w:t xml:space="preserve"> averred</w:t>
      </w:r>
      <w:r w:rsidR="00E22C33" w:rsidRPr="00D27310">
        <w:rPr>
          <w:rFonts w:ascii="Times New Roman" w:hAnsi="Times New Roman" w:cs="Times New Roman"/>
          <w:sz w:val="24"/>
          <w:szCs w:val="24"/>
          <w:lang w:val="en-ZW"/>
        </w:rPr>
        <w:t xml:space="preserve"> that such transfer </w:t>
      </w:r>
      <w:r w:rsidR="005652B7" w:rsidRPr="00D27310">
        <w:rPr>
          <w:rFonts w:ascii="Times New Roman" w:hAnsi="Times New Roman" w:cs="Times New Roman"/>
          <w:sz w:val="24"/>
          <w:szCs w:val="24"/>
          <w:lang w:val="en-ZW"/>
        </w:rPr>
        <w:t>could only have been made possible through</w:t>
      </w:r>
      <w:r w:rsidR="00E22C33" w:rsidRPr="00D27310">
        <w:rPr>
          <w:rFonts w:ascii="Times New Roman" w:hAnsi="Times New Roman" w:cs="Times New Roman"/>
          <w:sz w:val="24"/>
          <w:szCs w:val="24"/>
          <w:lang w:val="en-ZW"/>
        </w:rPr>
        <w:t xml:space="preserve"> some fraudulent conduct on the part of the </w:t>
      </w:r>
      <w:r w:rsidR="005652B7" w:rsidRPr="00D27310">
        <w:rPr>
          <w:rFonts w:ascii="Times New Roman" w:hAnsi="Times New Roman" w:cs="Times New Roman"/>
          <w:sz w:val="24"/>
          <w:szCs w:val="24"/>
          <w:lang w:val="en-ZW"/>
        </w:rPr>
        <w:t>first</w:t>
      </w:r>
      <w:r w:rsidR="00E22C33" w:rsidRPr="00D27310">
        <w:rPr>
          <w:rFonts w:ascii="Times New Roman" w:hAnsi="Times New Roman" w:cs="Times New Roman"/>
          <w:sz w:val="24"/>
          <w:szCs w:val="24"/>
          <w:lang w:val="en-ZW"/>
        </w:rPr>
        <w:t xml:space="preserve"> respondent in </w:t>
      </w:r>
      <w:r w:rsidR="00842B4B" w:rsidRPr="00D27310">
        <w:rPr>
          <w:rFonts w:ascii="Times New Roman" w:hAnsi="Times New Roman" w:cs="Times New Roman"/>
          <w:sz w:val="24"/>
          <w:szCs w:val="24"/>
          <w:lang w:val="en-ZW"/>
        </w:rPr>
        <w:t>co</w:t>
      </w:r>
      <w:r w:rsidR="00842B4B">
        <w:rPr>
          <w:rFonts w:ascii="Times New Roman" w:hAnsi="Times New Roman" w:cs="Times New Roman"/>
          <w:sz w:val="24"/>
          <w:szCs w:val="24"/>
          <w:lang w:val="en-ZW"/>
        </w:rPr>
        <w:t>nniva</w:t>
      </w:r>
      <w:r w:rsidR="00842B4B" w:rsidRPr="00D27310">
        <w:rPr>
          <w:rFonts w:ascii="Times New Roman" w:hAnsi="Times New Roman" w:cs="Times New Roman"/>
          <w:sz w:val="24"/>
          <w:szCs w:val="24"/>
          <w:lang w:val="en-ZW"/>
        </w:rPr>
        <w:t>n</w:t>
      </w:r>
      <w:r w:rsidR="00842B4B">
        <w:rPr>
          <w:rFonts w:ascii="Times New Roman" w:hAnsi="Times New Roman" w:cs="Times New Roman"/>
          <w:sz w:val="24"/>
          <w:szCs w:val="24"/>
          <w:lang w:val="en-ZW"/>
        </w:rPr>
        <w:t>ce</w:t>
      </w:r>
      <w:r w:rsidR="00E22C33" w:rsidRPr="00D27310">
        <w:rPr>
          <w:rFonts w:ascii="Times New Roman" w:hAnsi="Times New Roman" w:cs="Times New Roman"/>
          <w:sz w:val="24"/>
          <w:szCs w:val="24"/>
          <w:lang w:val="en-ZW"/>
        </w:rPr>
        <w:t xml:space="preserve"> with the Registrar of Deeds</w:t>
      </w:r>
      <w:r w:rsidRPr="00D27310">
        <w:rPr>
          <w:rFonts w:ascii="Times New Roman" w:hAnsi="Times New Roman" w:cs="Times New Roman"/>
          <w:sz w:val="24"/>
          <w:szCs w:val="24"/>
          <w:lang w:val="en-ZW"/>
        </w:rPr>
        <w:t>.</w:t>
      </w:r>
    </w:p>
    <w:p w14:paraId="21681D7F" w14:textId="68D36A96" w:rsidR="00950535" w:rsidRPr="00D27310" w:rsidRDefault="00C86154" w:rsidP="006932FB">
      <w:pPr>
        <w:spacing w:after="0" w:line="480" w:lineRule="auto"/>
        <w:ind w:left="720" w:hanging="720"/>
        <w:jc w:val="both"/>
        <w:rPr>
          <w:rFonts w:ascii="Times New Roman" w:hAnsi="Times New Roman" w:cs="Times New Roman"/>
          <w:sz w:val="24"/>
          <w:szCs w:val="24"/>
          <w:lang w:val="en-ZW"/>
        </w:rPr>
      </w:pPr>
      <w:r w:rsidRPr="00D27310">
        <w:rPr>
          <w:rFonts w:ascii="Times New Roman" w:hAnsi="Times New Roman" w:cs="Times New Roman"/>
          <w:sz w:val="24"/>
          <w:szCs w:val="24"/>
          <w:lang w:val="en-ZW"/>
        </w:rPr>
        <w:t xml:space="preserve"> </w:t>
      </w:r>
    </w:p>
    <w:p w14:paraId="5640800B" w14:textId="093E1740" w:rsidR="007332CF" w:rsidRPr="00D27310" w:rsidRDefault="00950535" w:rsidP="00901FD7">
      <w:pPr>
        <w:spacing w:after="0" w:line="480" w:lineRule="auto"/>
        <w:ind w:left="720" w:hanging="720"/>
        <w:jc w:val="both"/>
        <w:rPr>
          <w:rFonts w:ascii="Times New Roman" w:hAnsi="Times New Roman" w:cs="Times New Roman"/>
          <w:sz w:val="24"/>
          <w:szCs w:val="24"/>
          <w:lang w:val="en-ZW"/>
        </w:rPr>
      </w:pPr>
      <w:r w:rsidRPr="00D27310">
        <w:rPr>
          <w:rFonts w:ascii="Times New Roman" w:hAnsi="Times New Roman" w:cs="Times New Roman"/>
          <w:sz w:val="24"/>
          <w:szCs w:val="24"/>
          <w:lang w:val="en-ZW"/>
        </w:rPr>
        <w:t>[4]</w:t>
      </w:r>
      <w:r w:rsidRPr="00D27310">
        <w:rPr>
          <w:rFonts w:ascii="Times New Roman" w:hAnsi="Times New Roman" w:cs="Times New Roman"/>
          <w:sz w:val="24"/>
          <w:szCs w:val="24"/>
          <w:lang w:val="en-ZW"/>
        </w:rPr>
        <w:tab/>
      </w:r>
      <w:r w:rsidR="007332CF" w:rsidRPr="00D27310">
        <w:rPr>
          <w:rFonts w:ascii="Times New Roman" w:hAnsi="Times New Roman" w:cs="Times New Roman"/>
          <w:sz w:val="24"/>
          <w:szCs w:val="24"/>
          <w:lang w:val="en-ZW"/>
        </w:rPr>
        <w:t xml:space="preserve">Subsequently, the appellant filed an urgent application before the court </w:t>
      </w:r>
      <w:r w:rsidR="004B17AE" w:rsidRPr="00D27310">
        <w:rPr>
          <w:rFonts w:ascii="Times New Roman" w:hAnsi="Times New Roman" w:cs="Times New Roman"/>
          <w:i/>
          <w:sz w:val="24"/>
          <w:szCs w:val="24"/>
          <w:lang w:val="en-ZW"/>
        </w:rPr>
        <w:t>a quo</w:t>
      </w:r>
      <w:r w:rsidR="007332CF" w:rsidRPr="00D27310">
        <w:rPr>
          <w:rFonts w:ascii="Times New Roman" w:hAnsi="Times New Roman" w:cs="Times New Roman"/>
          <w:sz w:val="24"/>
          <w:szCs w:val="24"/>
          <w:lang w:val="en-ZW"/>
        </w:rPr>
        <w:t xml:space="preserve"> seeking </w:t>
      </w:r>
      <w:r w:rsidR="00A40F9B" w:rsidRPr="00D27310">
        <w:rPr>
          <w:rFonts w:ascii="Times New Roman" w:hAnsi="Times New Roman" w:cs="Times New Roman"/>
          <w:sz w:val="24"/>
          <w:szCs w:val="24"/>
          <w:lang w:val="en-ZW"/>
        </w:rPr>
        <w:t xml:space="preserve">a provisional </w:t>
      </w:r>
      <w:r w:rsidR="007332CF" w:rsidRPr="00D27310">
        <w:rPr>
          <w:rFonts w:ascii="Times New Roman" w:hAnsi="Times New Roman" w:cs="Times New Roman"/>
          <w:sz w:val="24"/>
          <w:szCs w:val="24"/>
          <w:lang w:val="en-ZW"/>
        </w:rPr>
        <w:t xml:space="preserve">order in the following </w:t>
      </w:r>
      <w:r w:rsidR="00901FD7" w:rsidRPr="00D27310">
        <w:rPr>
          <w:rFonts w:ascii="Times New Roman" w:hAnsi="Times New Roman" w:cs="Times New Roman"/>
          <w:sz w:val="24"/>
          <w:szCs w:val="24"/>
          <w:lang w:val="en-ZW"/>
        </w:rPr>
        <w:t xml:space="preserve">terms: - </w:t>
      </w:r>
    </w:p>
    <w:p w14:paraId="037D1CE9" w14:textId="77777777" w:rsidR="007332CF" w:rsidRPr="00D27310" w:rsidRDefault="007332CF" w:rsidP="00901FD7">
      <w:pPr>
        <w:spacing w:after="0" w:line="480" w:lineRule="auto"/>
        <w:ind w:left="720" w:firstLine="720"/>
        <w:jc w:val="both"/>
        <w:rPr>
          <w:rFonts w:ascii="Times New Roman" w:hAnsi="Times New Roman" w:cs="Times New Roman"/>
          <w:sz w:val="24"/>
          <w:szCs w:val="24"/>
          <w:lang w:val="en-ZW"/>
        </w:rPr>
      </w:pPr>
      <w:r w:rsidRPr="00D27310">
        <w:rPr>
          <w:rFonts w:ascii="Times New Roman" w:hAnsi="Times New Roman" w:cs="Times New Roman"/>
          <w:sz w:val="24"/>
          <w:szCs w:val="24"/>
          <w:lang w:val="en-ZW"/>
        </w:rPr>
        <w:lastRenderedPageBreak/>
        <w:t>“</w:t>
      </w:r>
      <w:r w:rsidRPr="00D27310">
        <w:rPr>
          <w:rFonts w:ascii="Times New Roman" w:hAnsi="Times New Roman" w:cs="Times New Roman"/>
          <w:sz w:val="24"/>
          <w:szCs w:val="24"/>
          <w:u w:val="single"/>
          <w:lang w:val="en-ZW"/>
        </w:rPr>
        <w:t>Terms of final order sought</w:t>
      </w:r>
    </w:p>
    <w:p w14:paraId="71CAD43C" w14:textId="77777777" w:rsidR="007332CF" w:rsidRPr="00D27310" w:rsidRDefault="007332CF" w:rsidP="00901FD7">
      <w:pPr>
        <w:spacing w:after="0" w:line="240" w:lineRule="auto"/>
        <w:ind w:left="1080" w:firstLine="720"/>
        <w:jc w:val="both"/>
        <w:rPr>
          <w:rFonts w:ascii="Times New Roman" w:hAnsi="Times New Roman" w:cs="Times New Roman"/>
          <w:sz w:val="24"/>
          <w:szCs w:val="24"/>
          <w:lang w:val="en-ZW"/>
        </w:rPr>
      </w:pPr>
      <w:r w:rsidRPr="00D27310">
        <w:rPr>
          <w:rFonts w:ascii="Times New Roman" w:hAnsi="Times New Roman" w:cs="Times New Roman"/>
          <w:sz w:val="24"/>
          <w:szCs w:val="24"/>
          <w:lang w:val="en-ZW"/>
        </w:rPr>
        <w:t>It is ordered that:</w:t>
      </w:r>
    </w:p>
    <w:p w14:paraId="0D3CE77A" w14:textId="3F0649AA" w:rsidR="007332CF" w:rsidRPr="00D27310" w:rsidRDefault="007332CF" w:rsidP="00901FD7">
      <w:pPr>
        <w:pStyle w:val="ListParagraph"/>
        <w:numPr>
          <w:ilvl w:val="0"/>
          <w:numId w:val="1"/>
        </w:numPr>
        <w:spacing w:after="0" w:line="240" w:lineRule="auto"/>
        <w:jc w:val="both"/>
        <w:rPr>
          <w:rFonts w:ascii="Times New Roman" w:hAnsi="Times New Roman" w:cs="Times New Roman"/>
          <w:sz w:val="24"/>
          <w:szCs w:val="24"/>
          <w:lang w:val="en-ZW"/>
        </w:rPr>
      </w:pPr>
      <w:proofErr w:type="spellStart"/>
      <w:r w:rsidRPr="00D27310">
        <w:rPr>
          <w:rFonts w:ascii="Times New Roman" w:hAnsi="Times New Roman" w:cs="Times New Roman"/>
          <w:sz w:val="24"/>
          <w:szCs w:val="24"/>
          <w:lang w:val="en-ZW"/>
        </w:rPr>
        <w:t>Puwayi</w:t>
      </w:r>
      <w:proofErr w:type="spellEnd"/>
      <w:r w:rsidRPr="00D27310">
        <w:rPr>
          <w:rFonts w:ascii="Times New Roman" w:hAnsi="Times New Roman" w:cs="Times New Roman"/>
          <w:sz w:val="24"/>
          <w:szCs w:val="24"/>
          <w:lang w:val="en-ZW"/>
        </w:rPr>
        <w:t xml:space="preserve"> </w:t>
      </w:r>
      <w:proofErr w:type="spellStart"/>
      <w:r w:rsidRPr="00D27310">
        <w:rPr>
          <w:rFonts w:ascii="Times New Roman" w:hAnsi="Times New Roman" w:cs="Times New Roman"/>
          <w:sz w:val="24"/>
          <w:szCs w:val="24"/>
          <w:lang w:val="en-ZW"/>
        </w:rPr>
        <w:t>Chiutsi</w:t>
      </w:r>
      <w:proofErr w:type="spellEnd"/>
      <w:r w:rsidRPr="00D27310">
        <w:rPr>
          <w:rFonts w:ascii="Times New Roman" w:hAnsi="Times New Roman" w:cs="Times New Roman"/>
          <w:sz w:val="24"/>
          <w:szCs w:val="24"/>
          <w:lang w:val="en-ZW"/>
        </w:rPr>
        <w:t xml:space="preserve"> be and is hereby struck off from the roll of legal practitioners.</w:t>
      </w:r>
    </w:p>
    <w:p w14:paraId="7488F986" w14:textId="7DB906A5" w:rsidR="007332CF" w:rsidRPr="00D27310" w:rsidRDefault="007332CF" w:rsidP="00901FD7">
      <w:pPr>
        <w:pStyle w:val="ListParagraph"/>
        <w:numPr>
          <w:ilvl w:val="0"/>
          <w:numId w:val="1"/>
        </w:numPr>
        <w:spacing w:after="0" w:line="240" w:lineRule="auto"/>
        <w:jc w:val="both"/>
        <w:rPr>
          <w:rFonts w:ascii="Times New Roman" w:hAnsi="Times New Roman" w:cs="Times New Roman"/>
          <w:sz w:val="24"/>
          <w:szCs w:val="24"/>
          <w:lang w:val="en-ZW"/>
        </w:rPr>
      </w:pPr>
      <w:proofErr w:type="spellStart"/>
      <w:r w:rsidRPr="00D27310">
        <w:rPr>
          <w:rFonts w:ascii="Times New Roman" w:hAnsi="Times New Roman" w:cs="Times New Roman"/>
          <w:sz w:val="24"/>
          <w:szCs w:val="24"/>
          <w:lang w:val="en-ZW"/>
        </w:rPr>
        <w:t>Puwayi</w:t>
      </w:r>
      <w:proofErr w:type="spellEnd"/>
      <w:r w:rsidRPr="00D27310">
        <w:rPr>
          <w:rFonts w:ascii="Times New Roman" w:hAnsi="Times New Roman" w:cs="Times New Roman"/>
          <w:sz w:val="24"/>
          <w:szCs w:val="24"/>
          <w:lang w:val="en-ZW"/>
        </w:rPr>
        <w:t xml:space="preserve"> </w:t>
      </w:r>
      <w:proofErr w:type="spellStart"/>
      <w:r w:rsidRPr="00D27310">
        <w:rPr>
          <w:rFonts w:ascii="Times New Roman" w:hAnsi="Times New Roman" w:cs="Times New Roman"/>
          <w:sz w:val="24"/>
          <w:szCs w:val="24"/>
          <w:lang w:val="en-ZW"/>
        </w:rPr>
        <w:t>Chiutsi</w:t>
      </w:r>
      <w:proofErr w:type="spellEnd"/>
      <w:r w:rsidRPr="00D27310">
        <w:rPr>
          <w:rFonts w:ascii="Times New Roman" w:hAnsi="Times New Roman" w:cs="Times New Roman"/>
          <w:sz w:val="24"/>
          <w:szCs w:val="24"/>
          <w:lang w:val="en-ZW"/>
        </w:rPr>
        <w:t xml:space="preserve"> and the Sheriff of Zimbabwe each paying the other to be absolved</w:t>
      </w:r>
      <w:r w:rsidR="00D3614F" w:rsidRPr="00D27310">
        <w:rPr>
          <w:rFonts w:ascii="Times New Roman" w:hAnsi="Times New Roman" w:cs="Times New Roman"/>
          <w:sz w:val="24"/>
          <w:szCs w:val="24"/>
          <w:lang w:val="en-ZW"/>
        </w:rPr>
        <w:t>,</w:t>
      </w:r>
      <w:r w:rsidRPr="00D27310">
        <w:rPr>
          <w:rFonts w:ascii="Times New Roman" w:hAnsi="Times New Roman" w:cs="Times New Roman"/>
          <w:sz w:val="24"/>
          <w:szCs w:val="24"/>
          <w:lang w:val="en-ZW"/>
        </w:rPr>
        <w:t xml:space="preserve"> pays costs of suit on a scale as between attorney and client.</w:t>
      </w:r>
    </w:p>
    <w:p w14:paraId="45D99173" w14:textId="2E0EA162" w:rsidR="007332CF" w:rsidRPr="00D27310" w:rsidRDefault="007332CF" w:rsidP="00901FD7">
      <w:pPr>
        <w:pStyle w:val="ListParagraph"/>
        <w:numPr>
          <w:ilvl w:val="0"/>
          <w:numId w:val="1"/>
        </w:numPr>
        <w:spacing w:after="0" w:line="240" w:lineRule="auto"/>
        <w:jc w:val="both"/>
        <w:rPr>
          <w:rFonts w:ascii="Times New Roman" w:hAnsi="Times New Roman" w:cs="Times New Roman"/>
          <w:sz w:val="24"/>
          <w:szCs w:val="24"/>
          <w:lang w:val="en-ZW"/>
        </w:rPr>
      </w:pPr>
      <w:r w:rsidRPr="00D27310">
        <w:rPr>
          <w:rFonts w:ascii="Times New Roman" w:hAnsi="Times New Roman" w:cs="Times New Roman"/>
          <w:sz w:val="24"/>
          <w:szCs w:val="24"/>
          <w:lang w:val="en-ZW"/>
        </w:rPr>
        <w:t>The applicant’s legal practitioners be and is hereby given leave to serve the copy of this order to the Registrar of Deeds.</w:t>
      </w:r>
    </w:p>
    <w:p w14:paraId="0251E9BF" w14:textId="77777777" w:rsidR="00901FD7" w:rsidRPr="00D27310" w:rsidRDefault="00901FD7" w:rsidP="00901FD7">
      <w:pPr>
        <w:pStyle w:val="ListParagraph"/>
        <w:spacing w:after="0" w:line="240" w:lineRule="auto"/>
        <w:ind w:left="1800"/>
        <w:jc w:val="both"/>
        <w:rPr>
          <w:rFonts w:ascii="Times New Roman" w:hAnsi="Times New Roman" w:cs="Times New Roman"/>
          <w:sz w:val="24"/>
          <w:szCs w:val="24"/>
          <w:lang w:val="en-ZW"/>
        </w:rPr>
      </w:pPr>
    </w:p>
    <w:p w14:paraId="46ADC7B6" w14:textId="77777777" w:rsidR="007332CF" w:rsidRPr="00D27310" w:rsidRDefault="007332CF" w:rsidP="00901FD7">
      <w:pPr>
        <w:spacing w:after="0" w:line="240" w:lineRule="auto"/>
        <w:ind w:left="1080" w:firstLine="360"/>
        <w:jc w:val="both"/>
        <w:rPr>
          <w:rFonts w:ascii="Times New Roman" w:hAnsi="Times New Roman" w:cs="Times New Roman"/>
          <w:sz w:val="24"/>
          <w:szCs w:val="24"/>
          <w:u w:val="single"/>
          <w:lang w:val="en-ZW"/>
        </w:rPr>
      </w:pPr>
      <w:r w:rsidRPr="00D27310">
        <w:rPr>
          <w:rFonts w:ascii="Times New Roman" w:hAnsi="Times New Roman" w:cs="Times New Roman"/>
          <w:sz w:val="24"/>
          <w:szCs w:val="24"/>
          <w:u w:val="single"/>
          <w:lang w:val="en-ZW"/>
        </w:rPr>
        <w:t>Terms of Interim Order Sought</w:t>
      </w:r>
    </w:p>
    <w:p w14:paraId="13D37047" w14:textId="77777777" w:rsidR="007332CF" w:rsidRPr="00D27310" w:rsidRDefault="007332CF" w:rsidP="00901FD7">
      <w:pPr>
        <w:spacing w:after="0" w:line="240" w:lineRule="auto"/>
        <w:ind w:left="1440"/>
        <w:jc w:val="both"/>
        <w:rPr>
          <w:rFonts w:ascii="Times New Roman" w:hAnsi="Times New Roman" w:cs="Times New Roman"/>
          <w:sz w:val="24"/>
          <w:szCs w:val="24"/>
          <w:lang w:val="en-ZW"/>
        </w:rPr>
      </w:pPr>
      <w:r w:rsidRPr="00D27310">
        <w:rPr>
          <w:rFonts w:ascii="Times New Roman" w:hAnsi="Times New Roman" w:cs="Times New Roman"/>
          <w:sz w:val="24"/>
          <w:szCs w:val="24"/>
          <w:lang w:val="en-ZW"/>
        </w:rPr>
        <w:t>Pending the final determination of this matter, at the return date, the applicant is granted the following relief;</w:t>
      </w:r>
    </w:p>
    <w:p w14:paraId="3187217F" w14:textId="77777777" w:rsidR="007332CF" w:rsidRPr="00D27310" w:rsidRDefault="00585588" w:rsidP="00901FD7">
      <w:pPr>
        <w:pStyle w:val="ListParagraph"/>
        <w:numPr>
          <w:ilvl w:val="0"/>
          <w:numId w:val="2"/>
        </w:numPr>
        <w:spacing w:after="0" w:line="240" w:lineRule="auto"/>
        <w:jc w:val="both"/>
        <w:rPr>
          <w:rFonts w:ascii="Times New Roman" w:hAnsi="Times New Roman" w:cs="Times New Roman"/>
          <w:sz w:val="24"/>
          <w:szCs w:val="24"/>
          <w:lang w:val="en-ZW"/>
        </w:rPr>
      </w:pPr>
      <w:r w:rsidRPr="00D27310">
        <w:rPr>
          <w:rFonts w:ascii="Times New Roman" w:hAnsi="Times New Roman" w:cs="Times New Roman"/>
          <w:sz w:val="24"/>
          <w:szCs w:val="24"/>
          <w:lang w:val="en-ZW"/>
        </w:rPr>
        <w:t xml:space="preserve">That Deed of Transfer No. 708/19, issued in the name of Tendai </w:t>
      </w:r>
      <w:proofErr w:type="spellStart"/>
      <w:r w:rsidRPr="00D27310">
        <w:rPr>
          <w:rFonts w:ascii="Times New Roman" w:hAnsi="Times New Roman" w:cs="Times New Roman"/>
          <w:sz w:val="24"/>
          <w:szCs w:val="24"/>
          <w:lang w:val="en-ZW"/>
        </w:rPr>
        <w:t>Mashamhanda</w:t>
      </w:r>
      <w:proofErr w:type="spellEnd"/>
      <w:r w:rsidRPr="00D27310">
        <w:rPr>
          <w:rFonts w:ascii="Times New Roman" w:hAnsi="Times New Roman" w:cs="Times New Roman"/>
          <w:sz w:val="24"/>
          <w:szCs w:val="24"/>
          <w:lang w:val="en-ZW"/>
        </w:rPr>
        <w:t xml:space="preserve"> in respect of a piece of land in the district of Salisbury called the remainder of subdivision C of Lot 6 of Lot 190, 191, 192, 193, 194 and 195 Highlands estate of </w:t>
      </w:r>
      <w:proofErr w:type="spellStart"/>
      <w:r w:rsidRPr="00D27310">
        <w:rPr>
          <w:rFonts w:ascii="Times New Roman" w:hAnsi="Times New Roman" w:cs="Times New Roman"/>
          <w:sz w:val="24"/>
          <w:szCs w:val="24"/>
          <w:lang w:val="en-ZW"/>
        </w:rPr>
        <w:t>Welmoed</w:t>
      </w:r>
      <w:proofErr w:type="spellEnd"/>
      <w:r w:rsidRPr="00D27310">
        <w:rPr>
          <w:rFonts w:ascii="Times New Roman" w:hAnsi="Times New Roman" w:cs="Times New Roman"/>
          <w:sz w:val="24"/>
          <w:szCs w:val="24"/>
          <w:lang w:val="en-ZW"/>
        </w:rPr>
        <w:t xml:space="preserve"> measuring 4377 square metres be and is hereby cancelled.</w:t>
      </w:r>
    </w:p>
    <w:p w14:paraId="281CC67A" w14:textId="77777777" w:rsidR="00585588" w:rsidRPr="00D27310" w:rsidRDefault="00585588" w:rsidP="00901FD7">
      <w:pPr>
        <w:pStyle w:val="ListParagraph"/>
        <w:numPr>
          <w:ilvl w:val="0"/>
          <w:numId w:val="2"/>
        </w:numPr>
        <w:spacing w:after="0" w:line="240" w:lineRule="auto"/>
        <w:jc w:val="both"/>
        <w:rPr>
          <w:rFonts w:ascii="Times New Roman" w:hAnsi="Times New Roman" w:cs="Times New Roman"/>
          <w:sz w:val="24"/>
          <w:szCs w:val="24"/>
          <w:lang w:val="en-ZW"/>
        </w:rPr>
      </w:pPr>
      <w:r w:rsidRPr="00D27310">
        <w:rPr>
          <w:rFonts w:ascii="Times New Roman" w:hAnsi="Times New Roman" w:cs="Times New Roman"/>
          <w:sz w:val="24"/>
          <w:szCs w:val="24"/>
          <w:lang w:val="en-ZW"/>
        </w:rPr>
        <w:t xml:space="preserve">That forthwith the Law Society of Zimbabwe, must place the law firm of </w:t>
      </w:r>
      <w:proofErr w:type="spellStart"/>
      <w:r w:rsidRPr="00D27310">
        <w:rPr>
          <w:rFonts w:ascii="Times New Roman" w:hAnsi="Times New Roman" w:cs="Times New Roman"/>
          <w:sz w:val="24"/>
          <w:szCs w:val="24"/>
          <w:lang w:val="en-ZW"/>
        </w:rPr>
        <w:t>Puwayi</w:t>
      </w:r>
      <w:proofErr w:type="spellEnd"/>
      <w:r w:rsidRPr="00D27310">
        <w:rPr>
          <w:rFonts w:ascii="Times New Roman" w:hAnsi="Times New Roman" w:cs="Times New Roman"/>
          <w:sz w:val="24"/>
          <w:szCs w:val="24"/>
          <w:lang w:val="en-ZW"/>
        </w:rPr>
        <w:t xml:space="preserve"> </w:t>
      </w:r>
      <w:proofErr w:type="spellStart"/>
      <w:r w:rsidRPr="00D27310">
        <w:rPr>
          <w:rFonts w:ascii="Times New Roman" w:hAnsi="Times New Roman" w:cs="Times New Roman"/>
          <w:sz w:val="24"/>
          <w:szCs w:val="24"/>
          <w:lang w:val="en-ZW"/>
        </w:rPr>
        <w:t>Chiutsi</w:t>
      </w:r>
      <w:proofErr w:type="spellEnd"/>
      <w:r w:rsidRPr="00D27310">
        <w:rPr>
          <w:rFonts w:ascii="Times New Roman" w:hAnsi="Times New Roman" w:cs="Times New Roman"/>
          <w:sz w:val="24"/>
          <w:szCs w:val="24"/>
          <w:lang w:val="en-ZW"/>
        </w:rPr>
        <w:t xml:space="preserve"> under curatorship in terms of the Legal Practitioner’s Act.</w:t>
      </w:r>
    </w:p>
    <w:p w14:paraId="0A5ED61E" w14:textId="49889D0D" w:rsidR="00950535" w:rsidRPr="00D27310" w:rsidRDefault="00585588" w:rsidP="006932FB">
      <w:pPr>
        <w:pStyle w:val="ListParagraph"/>
        <w:numPr>
          <w:ilvl w:val="0"/>
          <w:numId w:val="2"/>
        </w:numPr>
        <w:spacing w:after="0" w:line="240" w:lineRule="auto"/>
        <w:jc w:val="both"/>
        <w:rPr>
          <w:rFonts w:ascii="Times New Roman" w:hAnsi="Times New Roman" w:cs="Times New Roman"/>
          <w:sz w:val="24"/>
          <w:szCs w:val="24"/>
          <w:lang w:val="en-ZW"/>
        </w:rPr>
      </w:pPr>
      <w:proofErr w:type="spellStart"/>
      <w:r w:rsidRPr="00D27310">
        <w:rPr>
          <w:rFonts w:ascii="Times New Roman" w:hAnsi="Times New Roman" w:cs="Times New Roman"/>
          <w:sz w:val="24"/>
          <w:szCs w:val="24"/>
          <w:lang w:val="en-ZW"/>
        </w:rPr>
        <w:t>Puwayi</w:t>
      </w:r>
      <w:proofErr w:type="spellEnd"/>
      <w:r w:rsidRPr="00D27310">
        <w:rPr>
          <w:rFonts w:ascii="Times New Roman" w:hAnsi="Times New Roman" w:cs="Times New Roman"/>
          <w:sz w:val="24"/>
          <w:szCs w:val="24"/>
          <w:lang w:val="en-ZW"/>
        </w:rPr>
        <w:t xml:space="preserve"> </w:t>
      </w:r>
      <w:proofErr w:type="spellStart"/>
      <w:r w:rsidRPr="00D27310">
        <w:rPr>
          <w:rFonts w:ascii="Times New Roman" w:hAnsi="Times New Roman" w:cs="Times New Roman"/>
          <w:sz w:val="24"/>
          <w:szCs w:val="24"/>
          <w:lang w:val="en-ZW"/>
        </w:rPr>
        <w:t>Chiutsi</w:t>
      </w:r>
      <w:proofErr w:type="spellEnd"/>
      <w:r w:rsidRPr="00D27310">
        <w:rPr>
          <w:rFonts w:ascii="Times New Roman" w:hAnsi="Times New Roman" w:cs="Times New Roman"/>
          <w:sz w:val="24"/>
          <w:szCs w:val="24"/>
          <w:lang w:val="en-ZW"/>
        </w:rPr>
        <w:t xml:space="preserve"> be and is hereby suspended from the practise of the legal profession.</w:t>
      </w:r>
      <w:r w:rsidR="004E2DFF" w:rsidRPr="00D27310">
        <w:rPr>
          <w:rStyle w:val="FootnoteReference"/>
          <w:rFonts w:ascii="Times New Roman" w:hAnsi="Times New Roman" w:cs="Times New Roman"/>
          <w:sz w:val="24"/>
          <w:szCs w:val="24"/>
          <w:lang w:val="en-ZW"/>
        </w:rPr>
        <w:footnoteReference w:id="1"/>
      </w:r>
      <w:r w:rsidRPr="00D27310">
        <w:rPr>
          <w:rFonts w:ascii="Times New Roman" w:hAnsi="Times New Roman" w:cs="Times New Roman"/>
          <w:sz w:val="24"/>
          <w:szCs w:val="24"/>
          <w:lang w:val="en-ZW"/>
        </w:rPr>
        <w:t>”</w:t>
      </w:r>
    </w:p>
    <w:p w14:paraId="5E2837EF" w14:textId="7F04FE37" w:rsidR="004C092E" w:rsidRPr="00D27310" w:rsidRDefault="004C092E" w:rsidP="004C092E">
      <w:pPr>
        <w:pStyle w:val="ListParagraph"/>
        <w:spacing w:after="0" w:line="240" w:lineRule="auto"/>
        <w:ind w:left="1800"/>
        <w:jc w:val="both"/>
        <w:rPr>
          <w:rFonts w:ascii="Times New Roman" w:hAnsi="Times New Roman" w:cs="Times New Roman"/>
          <w:sz w:val="24"/>
          <w:szCs w:val="24"/>
          <w:lang w:val="en-ZW"/>
        </w:rPr>
      </w:pPr>
    </w:p>
    <w:p w14:paraId="7D998AB3" w14:textId="77777777" w:rsidR="004C092E" w:rsidRPr="00D27310" w:rsidRDefault="004C092E" w:rsidP="004C092E">
      <w:pPr>
        <w:pStyle w:val="ListParagraph"/>
        <w:spacing w:after="0" w:line="240" w:lineRule="auto"/>
        <w:ind w:left="1800"/>
        <w:jc w:val="both"/>
        <w:rPr>
          <w:rFonts w:ascii="Times New Roman" w:hAnsi="Times New Roman" w:cs="Times New Roman"/>
          <w:sz w:val="24"/>
          <w:szCs w:val="24"/>
          <w:lang w:val="en-ZW"/>
        </w:rPr>
      </w:pPr>
    </w:p>
    <w:p w14:paraId="07B2EEEB" w14:textId="70B60B01" w:rsidR="00585588" w:rsidRPr="00D27310" w:rsidRDefault="00950535" w:rsidP="00901FD7">
      <w:pPr>
        <w:spacing w:after="0" w:line="480" w:lineRule="auto"/>
        <w:ind w:left="720" w:hanging="720"/>
        <w:jc w:val="both"/>
        <w:rPr>
          <w:rFonts w:ascii="Times New Roman" w:hAnsi="Times New Roman" w:cs="Times New Roman"/>
          <w:sz w:val="24"/>
          <w:szCs w:val="24"/>
          <w:lang w:val="en-ZW"/>
        </w:rPr>
      </w:pPr>
      <w:r w:rsidRPr="00D27310">
        <w:rPr>
          <w:rFonts w:ascii="Times New Roman" w:hAnsi="Times New Roman" w:cs="Times New Roman"/>
          <w:sz w:val="24"/>
          <w:szCs w:val="24"/>
          <w:lang w:val="en-ZW"/>
        </w:rPr>
        <w:t>[5]</w:t>
      </w:r>
      <w:r w:rsidRPr="00D27310">
        <w:rPr>
          <w:rFonts w:ascii="Times New Roman" w:hAnsi="Times New Roman" w:cs="Times New Roman"/>
          <w:sz w:val="24"/>
          <w:szCs w:val="24"/>
          <w:lang w:val="en-ZW"/>
        </w:rPr>
        <w:tab/>
      </w:r>
      <w:r w:rsidR="00FA1AF8" w:rsidRPr="00D27310">
        <w:rPr>
          <w:rFonts w:ascii="Times New Roman" w:hAnsi="Times New Roman" w:cs="Times New Roman"/>
          <w:sz w:val="24"/>
          <w:szCs w:val="24"/>
          <w:lang w:val="en-ZW"/>
        </w:rPr>
        <w:t xml:space="preserve">On 28 February 2019 the court </w:t>
      </w:r>
      <w:r w:rsidR="004B17AE" w:rsidRPr="00D27310">
        <w:rPr>
          <w:rFonts w:ascii="Times New Roman" w:hAnsi="Times New Roman" w:cs="Times New Roman"/>
          <w:i/>
          <w:sz w:val="24"/>
          <w:szCs w:val="24"/>
          <w:lang w:val="en-ZW"/>
        </w:rPr>
        <w:t>a quo</w:t>
      </w:r>
      <w:r w:rsidR="00FA1AF8" w:rsidRPr="00D27310">
        <w:rPr>
          <w:rFonts w:ascii="Times New Roman" w:hAnsi="Times New Roman" w:cs="Times New Roman"/>
          <w:sz w:val="24"/>
          <w:szCs w:val="24"/>
          <w:lang w:val="en-ZW"/>
        </w:rPr>
        <w:t xml:space="preserve"> found that the application was not urgent in as far as it related to the relief sought to compel the </w:t>
      </w:r>
      <w:r w:rsidRPr="00D27310">
        <w:rPr>
          <w:rFonts w:ascii="Times New Roman" w:hAnsi="Times New Roman" w:cs="Times New Roman"/>
          <w:sz w:val="24"/>
          <w:szCs w:val="24"/>
          <w:lang w:val="en-ZW"/>
        </w:rPr>
        <w:t>L</w:t>
      </w:r>
      <w:r w:rsidR="00FA1AF8" w:rsidRPr="00D27310">
        <w:rPr>
          <w:rFonts w:ascii="Times New Roman" w:hAnsi="Times New Roman" w:cs="Times New Roman"/>
          <w:sz w:val="24"/>
          <w:szCs w:val="24"/>
          <w:lang w:val="en-ZW"/>
        </w:rPr>
        <w:t>aw Society</w:t>
      </w:r>
      <w:r w:rsidRPr="00D27310">
        <w:rPr>
          <w:rFonts w:ascii="Times New Roman" w:hAnsi="Times New Roman" w:cs="Times New Roman"/>
          <w:sz w:val="24"/>
          <w:szCs w:val="24"/>
          <w:lang w:val="en-ZW"/>
        </w:rPr>
        <w:t xml:space="preserve"> of Zimbabwe</w:t>
      </w:r>
      <w:r w:rsidR="00A756A8" w:rsidRPr="00D27310">
        <w:rPr>
          <w:rFonts w:ascii="Times New Roman" w:hAnsi="Times New Roman" w:cs="Times New Roman"/>
          <w:sz w:val="24"/>
          <w:szCs w:val="24"/>
          <w:lang w:val="en-ZW"/>
        </w:rPr>
        <w:t xml:space="preserve"> to place the first</w:t>
      </w:r>
      <w:r w:rsidR="00FA1AF8" w:rsidRPr="00D27310">
        <w:rPr>
          <w:rFonts w:ascii="Times New Roman" w:hAnsi="Times New Roman" w:cs="Times New Roman"/>
          <w:sz w:val="24"/>
          <w:szCs w:val="24"/>
          <w:lang w:val="en-ZW"/>
        </w:rPr>
        <w:t xml:space="preserve"> respondent’s law firm under curatorship and</w:t>
      </w:r>
      <w:r w:rsidR="006B1FB6" w:rsidRPr="00D27310">
        <w:rPr>
          <w:rFonts w:ascii="Times New Roman" w:hAnsi="Times New Roman" w:cs="Times New Roman"/>
          <w:sz w:val="24"/>
          <w:szCs w:val="24"/>
          <w:lang w:val="en-ZW"/>
        </w:rPr>
        <w:t>, also,</w:t>
      </w:r>
      <w:r w:rsidR="00FA1AF8" w:rsidRPr="00D27310">
        <w:rPr>
          <w:rFonts w:ascii="Times New Roman" w:hAnsi="Times New Roman" w:cs="Times New Roman"/>
          <w:sz w:val="24"/>
          <w:szCs w:val="24"/>
          <w:lang w:val="en-ZW"/>
        </w:rPr>
        <w:t xml:space="preserve"> his suspension from practi</w:t>
      </w:r>
      <w:r w:rsidRPr="00D27310">
        <w:rPr>
          <w:rFonts w:ascii="Times New Roman" w:hAnsi="Times New Roman" w:cs="Times New Roman"/>
          <w:sz w:val="24"/>
          <w:szCs w:val="24"/>
          <w:lang w:val="en-ZW"/>
        </w:rPr>
        <w:t>c</w:t>
      </w:r>
      <w:r w:rsidR="00FA1AF8" w:rsidRPr="00D27310">
        <w:rPr>
          <w:rFonts w:ascii="Times New Roman" w:hAnsi="Times New Roman" w:cs="Times New Roman"/>
          <w:sz w:val="24"/>
          <w:szCs w:val="24"/>
          <w:lang w:val="en-ZW"/>
        </w:rPr>
        <w:t>e as a legal practit</w:t>
      </w:r>
      <w:r w:rsidR="00DE561F" w:rsidRPr="00D27310">
        <w:rPr>
          <w:rFonts w:ascii="Times New Roman" w:hAnsi="Times New Roman" w:cs="Times New Roman"/>
          <w:sz w:val="24"/>
          <w:szCs w:val="24"/>
          <w:lang w:val="en-ZW"/>
        </w:rPr>
        <w:t>i</w:t>
      </w:r>
      <w:r w:rsidR="00FA1AF8" w:rsidRPr="00D27310">
        <w:rPr>
          <w:rFonts w:ascii="Times New Roman" w:hAnsi="Times New Roman" w:cs="Times New Roman"/>
          <w:sz w:val="24"/>
          <w:szCs w:val="24"/>
          <w:lang w:val="en-ZW"/>
        </w:rPr>
        <w:t>oner</w:t>
      </w:r>
      <w:r w:rsidR="00A756A8" w:rsidRPr="00D27310">
        <w:rPr>
          <w:rFonts w:ascii="Times New Roman" w:hAnsi="Times New Roman" w:cs="Times New Roman"/>
          <w:sz w:val="24"/>
          <w:szCs w:val="24"/>
          <w:lang w:val="en-ZW"/>
        </w:rPr>
        <w:t>.</w:t>
      </w:r>
      <w:r w:rsidR="00D3614F" w:rsidRPr="00D27310">
        <w:rPr>
          <w:rFonts w:ascii="Times New Roman" w:hAnsi="Times New Roman" w:cs="Times New Roman"/>
          <w:sz w:val="24"/>
          <w:szCs w:val="24"/>
          <w:lang w:val="en-ZW"/>
        </w:rPr>
        <w:t xml:space="preserve"> </w:t>
      </w:r>
      <w:r w:rsidR="00FA1AF8" w:rsidRPr="00D27310">
        <w:rPr>
          <w:rFonts w:ascii="Times New Roman" w:hAnsi="Times New Roman" w:cs="Times New Roman"/>
          <w:sz w:val="24"/>
          <w:szCs w:val="24"/>
          <w:lang w:val="en-ZW"/>
        </w:rPr>
        <w:t>On 1 March 20</w:t>
      </w:r>
      <w:r w:rsidR="00DE561F" w:rsidRPr="00D27310">
        <w:rPr>
          <w:rFonts w:ascii="Times New Roman" w:hAnsi="Times New Roman" w:cs="Times New Roman"/>
          <w:sz w:val="24"/>
          <w:szCs w:val="24"/>
          <w:lang w:val="en-ZW"/>
        </w:rPr>
        <w:t xml:space="preserve">19, the court </w:t>
      </w:r>
      <w:r w:rsidR="004B17AE" w:rsidRPr="00D27310">
        <w:rPr>
          <w:rFonts w:ascii="Times New Roman" w:hAnsi="Times New Roman" w:cs="Times New Roman"/>
          <w:i/>
          <w:sz w:val="24"/>
          <w:szCs w:val="24"/>
          <w:lang w:val="en-ZW"/>
        </w:rPr>
        <w:t>a quo</w:t>
      </w:r>
      <w:r w:rsidR="00DE561F" w:rsidRPr="00D27310">
        <w:rPr>
          <w:rFonts w:ascii="Times New Roman" w:hAnsi="Times New Roman" w:cs="Times New Roman"/>
          <w:sz w:val="24"/>
          <w:szCs w:val="24"/>
          <w:lang w:val="en-ZW"/>
        </w:rPr>
        <w:t xml:space="preserve"> proceeded to hear the </w:t>
      </w:r>
      <w:r w:rsidRPr="00D27310">
        <w:rPr>
          <w:rFonts w:ascii="Times New Roman" w:hAnsi="Times New Roman" w:cs="Times New Roman"/>
          <w:sz w:val="24"/>
          <w:szCs w:val="24"/>
          <w:lang w:val="en-ZW"/>
        </w:rPr>
        <w:t xml:space="preserve">rest of the application </w:t>
      </w:r>
      <w:r w:rsidR="00DE561F" w:rsidRPr="00D27310">
        <w:rPr>
          <w:rFonts w:ascii="Times New Roman" w:hAnsi="Times New Roman" w:cs="Times New Roman"/>
          <w:sz w:val="24"/>
          <w:szCs w:val="24"/>
          <w:lang w:val="en-ZW"/>
        </w:rPr>
        <w:t>on the merits.</w:t>
      </w:r>
      <w:r w:rsidR="00212FE7" w:rsidRPr="00D27310">
        <w:rPr>
          <w:rFonts w:ascii="Times New Roman" w:hAnsi="Times New Roman" w:cs="Times New Roman"/>
          <w:sz w:val="24"/>
          <w:szCs w:val="24"/>
          <w:lang w:val="en-ZW"/>
        </w:rPr>
        <w:t xml:space="preserve"> </w:t>
      </w:r>
    </w:p>
    <w:p w14:paraId="12D110E3" w14:textId="77777777" w:rsidR="00901FD7" w:rsidRPr="00D27310" w:rsidRDefault="00901FD7" w:rsidP="00901FD7">
      <w:pPr>
        <w:spacing w:after="0" w:line="480" w:lineRule="auto"/>
        <w:ind w:left="720" w:hanging="720"/>
        <w:jc w:val="both"/>
        <w:rPr>
          <w:rFonts w:ascii="Times New Roman" w:hAnsi="Times New Roman" w:cs="Times New Roman"/>
          <w:sz w:val="24"/>
          <w:szCs w:val="24"/>
          <w:lang w:val="en-ZW"/>
        </w:rPr>
      </w:pPr>
    </w:p>
    <w:p w14:paraId="3ECD5951" w14:textId="669549FC" w:rsidR="00901FD7" w:rsidRDefault="00950535" w:rsidP="00420DC4">
      <w:pPr>
        <w:spacing w:after="0" w:line="480" w:lineRule="auto"/>
        <w:ind w:left="720" w:hanging="720"/>
        <w:jc w:val="both"/>
        <w:rPr>
          <w:rFonts w:ascii="Times New Roman" w:hAnsi="Times New Roman" w:cs="Times New Roman"/>
          <w:sz w:val="24"/>
          <w:szCs w:val="24"/>
          <w:lang w:val="en-ZW"/>
        </w:rPr>
      </w:pPr>
      <w:r w:rsidRPr="00D27310">
        <w:rPr>
          <w:rFonts w:ascii="Times New Roman" w:hAnsi="Times New Roman" w:cs="Times New Roman"/>
          <w:sz w:val="24"/>
          <w:szCs w:val="24"/>
          <w:lang w:val="en-ZW"/>
        </w:rPr>
        <w:t>[6]</w:t>
      </w:r>
      <w:r w:rsidRPr="00D27310">
        <w:rPr>
          <w:rFonts w:ascii="Times New Roman" w:hAnsi="Times New Roman" w:cs="Times New Roman"/>
          <w:sz w:val="24"/>
          <w:szCs w:val="24"/>
          <w:lang w:val="en-ZW"/>
        </w:rPr>
        <w:tab/>
      </w:r>
      <w:r w:rsidR="00212FE7" w:rsidRPr="00D27310">
        <w:rPr>
          <w:rFonts w:ascii="Times New Roman" w:hAnsi="Times New Roman" w:cs="Times New Roman"/>
          <w:sz w:val="24"/>
          <w:szCs w:val="24"/>
          <w:lang w:val="en-ZW"/>
        </w:rPr>
        <w:t xml:space="preserve">The court </w:t>
      </w:r>
      <w:r w:rsidR="004B17AE" w:rsidRPr="00D27310">
        <w:rPr>
          <w:rFonts w:ascii="Times New Roman" w:hAnsi="Times New Roman" w:cs="Times New Roman"/>
          <w:i/>
          <w:sz w:val="24"/>
          <w:szCs w:val="24"/>
          <w:lang w:val="en-ZW"/>
        </w:rPr>
        <w:t>a quo</w:t>
      </w:r>
      <w:r w:rsidR="00212FE7" w:rsidRPr="00D27310">
        <w:rPr>
          <w:rFonts w:ascii="Times New Roman" w:hAnsi="Times New Roman" w:cs="Times New Roman"/>
          <w:sz w:val="24"/>
          <w:szCs w:val="24"/>
          <w:lang w:val="en-ZW"/>
        </w:rPr>
        <w:t xml:space="preserve"> found that the interim relief sought </w:t>
      </w:r>
      <w:r w:rsidR="000B7503" w:rsidRPr="00D27310">
        <w:rPr>
          <w:rFonts w:ascii="Times New Roman" w:hAnsi="Times New Roman" w:cs="Times New Roman"/>
          <w:sz w:val="24"/>
          <w:szCs w:val="24"/>
          <w:lang w:val="en-ZW"/>
        </w:rPr>
        <w:t xml:space="preserve">by the appellant </w:t>
      </w:r>
      <w:r w:rsidR="00632E2E">
        <w:rPr>
          <w:rFonts w:ascii="Times New Roman" w:hAnsi="Times New Roman" w:cs="Times New Roman"/>
          <w:sz w:val="24"/>
          <w:szCs w:val="24"/>
          <w:lang w:val="en-ZW"/>
        </w:rPr>
        <w:t xml:space="preserve">in respect of the cancellation of Deed of Transfer No. 708/19 </w:t>
      </w:r>
      <w:r w:rsidR="000B7503" w:rsidRPr="00D27310">
        <w:rPr>
          <w:rFonts w:ascii="Times New Roman" w:hAnsi="Times New Roman" w:cs="Times New Roman"/>
          <w:sz w:val="24"/>
          <w:szCs w:val="24"/>
          <w:lang w:val="en-ZW"/>
        </w:rPr>
        <w:t>would in fact be</w:t>
      </w:r>
      <w:r w:rsidR="00212FE7" w:rsidRPr="00D27310">
        <w:rPr>
          <w:rFonts w:ascii="Times New Roman" w:hAnsi="Times New Roman" w:cs="Times New Roman"/>
          <w:sz w:val="24"/>
          <w:szCs w:val="24"/>
          <w:lang w:val="en-ZW"/>
        </w:rPr>
        <w:t xml:space="preserve"> a final order</w:t>
      </w:r>
      <w:r w:rsidR="00632E2E">
        <w:rPr>
          <w:rFonts w:ascii="Times New Roman" w:hAnsi="Times New Roman" w:cs="Times New Roman"/>
          <w:sz w:val="24"/>
          <w:szCs w:val="24"/>
          <w:lang w:val="en-ZW"/>
        </w:rPr>
        <w:t xml:space="preserve">. </w:t>
      </w:r>
      <w:r w:rsidR="00525BA3" w:rsidRPr="00D27310">
        <w:rPr>
          <w:rFonts w:ascii="Times New Roman" w:hAnsi="Times New Roman" w:cs="Times New Roman"/>
          <w:sz w:val="24"/>
          <w:szCs w:val="24"/>
          <w:lang w:val="en-ZW"/>
        </w:rPr>
        <w:t xml:space="preserve">The court brought this issue to the attention of the parties. It </w:t>
      </w:r>
      <w:r w:rsidR="00A756A8" w:rsidRPr="00D27310">
        <w:rPr>
          <w:rFonts w:ascii="Times New Roman" w:hAnsi="Times New Roman" w:cs="Times New Roman"/>
          <w:sz w:val="24"/>
          <w:szCs w:val="24"/>
          <w:lang w:val="en-ZW"/>
        </w:rPr>
        <w:t>was submitted on behalf of the second</w:t>
      </w:r>
      <w:r w:rsidR="00525BA3" w:rsidRPr="00D27310">
        <w:rPr>
          <w:rFonts w:ascii="Times New Roman" w:hAnsi="Times New Roman" w:cs="Times New Roman"/>
          <w:sz w:val="24"/>
          <w:szCs w:val="24"/>
          <w:lang w:val="en-ZW"/>
        </w:rPr>
        <w:t xml:space="preserve"> respondent that he was ready to accept an interim interdict to stop any transfer of the </w:t>
      </w:r>
      <w:r w:rsidR="00525BA3" w:rsidRPr="00D27310">
        <w:rPr>
          <w:rFonts w:ascii="Times New Roman" w:hAnsi="Times New Roman" w:cs="Times New Roman"/>
          <w:sz w:val="24"/>
          <w:szCs w:val="24"/>
          <w:lang w:val="en-ZW"/>
        </w:rPr>
        <w:lastRenderedPageBreak/>
        <w:t>property pending determination on the return date. However, the appellant did not move for any relief in the alternative and chose to stand or fall on the final relief being sought.</w:t>
      </w:r>
    </w:p>
    <w:p w14:paraId="293DC6DC" w14:textId="77777777" w:rsidR="000A313D" w:rsidRPr="00D27310" w:rsidRDefault="000A313D" w:rsidP="00420DC4">
      <w:pPr>
        <w:spacing w:after="0" w:line="480" w:lineRule="auto"/>
        <w:ind w:left="720" w:hanging="720"/>
        <w:jc w:val="both"/>
        <w:rPr>
          <w:rFonts w:ascii="Times New Roman" w:hAnsi="Times New Roman" w:cs="Times New Roman"/>
          <w:sz w:val="24"/>
          <w:szCs w:val="24"/>
          <w:lang w:val="en-ZW"/>
        </w:rPr>
      </w:pPr>
    </w:p>
    <w:p w14:paraId="526F94E1" w14:textId="0739DD7B" w:rsidR="00525BA3" w:rsidRPr="00D27310" w:rsidRDefault="00370A42" w:rsidP="00901FD7">
      <w:pPr>
        <w:spacing w:after="0" w:line="480" w:lineRule="auto"/>
        <w:ind w:left="720" w:hanging="720"/>
        <w:jc w:val="both"/>
        <w:rPr>
          <w:rFonts w:ascii="Times New Roman" w:hAnsi="Times New Roman" w:cs="Times New Roman"/>
          <w:sz w:val="24"/>
          <w:szCs w:val="24"/>
          <w:lang w:val="en-ZW"/>
        </w:rPr>
      </w:pPr>
      <w:r w:rsidRPr="00D27310">
        <w:rPr>
          <w:rFonts w:ascii="Times New Roman" w:hAnsi="Times New Roman" w:cs="Times New Roman"/>
          <w:sz w:val="24"/>
          <w:szCs w:val="24"/>
          <w:lang w:val="en-ZW"/>
        </w:rPr>
        <w:t>[7]</w:t>
      </w:r>
      <w:r w:rsidRPr="00D27310">
        <w:rPr>
          <w:rFonts w:ascii="Times New Roman" w:hAnsi="Times New Roman" w:cs="Times New Roman"/>
          <w:sz w:val="24"/>
          <w:szCs w:val="24"/>
          <w:lang w:val="en-ZW"/>
        </w:rPr>
        <w:tab/>
      </w:r>
      <w:r w:rsidR="00525BA3" w:rsidRPr="00D27310">
        <w:rPr>
          <w:rFonts w:ascii="Times New Roman" w:hAnsi="Times New Roman" w:cs="Times New Roman"/>
          <w:sz w:val="24"/>
          <w:szCs w:val="24"/>
          <w:lang w:val="en-ZW"/>
        </w:rPr>
        <w:t xml:space="preserve">Consequently, the court </w:t>
      </w:r>
      <w:r w:rsidR="004B17AE" w:rsidRPr="00D27310">
        <w:rPr>
          <w:rFonts w:ascii="Times New Roman" w:hAnsi="Times New Roman" w:cs="Times New Roman"/>
          <w:i/>
          <w:sz w:val="24"/>
          <w:szCs w:val="24"/>
          <w:lang w:val="en-ZW"/>
        </w:rPr>
        <w:t>a quo</w:t>
      </w:r>
      <w:r w:rsidR="00525BA3" w:rsidRPr="00D27310">
        <w:rPr>
          <w:rFonts w:ascii="Times New Roman" w:hAnsi="Times New Roman" w:cs="Times New Roman"/>
          <w:sz w:val="24"/>
          <w:szCs w:val="24"/>
          <w:lang w:val="en-ZW"/>
        </w:rPr>
        <w:t xml:space="preserve"> held that it was </w:t>
      </w:r>
      <w:r w:rsidR="006B1FB6" w:rsidRPr="00D27310">
        <w:rPr>
          <w:rFonts w:ascii="Times New Roman" w:hAnsi="Times New Roman" w:cs="Times New Roman"/>
          <w:sz w:val="24"/>
          <w:szCs w:val="24"/>
          <w:lang w:val="en-ZW"/>
        </w:rPr>
        <w:t xml:space="preserve">improper </w:t>
      </w:r>
      <w:r w:rsidR="00525BA3" w:rsidRPr="00D27310">
        <w:rPr>
          <w:rFonts w:ascii="Times New Roman" w:hAnsi="Times New Roman" w:cs="Times New Roman"/>
          <w:sz w:val="24"/>
          <w:szCs w:val="24"/>
          <w:lang w:val="en-ZW"/>
        </w:rPr>
        <w:t>to</w:t>
      </w:r>
      <w:r w:rsidR="008C7D1A" w:rsidRPr="00D27310">
        <w:rPr>
          <w:rFonts w:ascii="Times New Roman" w:hAnsi="Times New Roman" w:cs="Times New Roman"/>
          <w:sz w:val="24"/>
          <w:szCs w:val="24"/>
          <w:lang w:val="en-ZW"/>
        </w:rPr>
        <w:t xml:space="preserve"> </w:t>
      </w:r>
      <w:r w:rsidR="006B1FB6" w:rsidRPr="00D27310">
        <w:rPr>
          <w:rFonts w:ascii="Times New Roman" w:hAnsi="Times New Roman" w:cs="Times New Roman"/>
          <w:sz w:val="24"/>
          <w:szCs w:val="24"/>
          <w:lang w:val="en-ZW"/>
        </w:rPr>
        <w:t xml:space="preserve">seek </w:t>
      </w:r>
      <w:r w:rsidR="008C7D1A" w:rsidRPr="00D27310">
        <w:rPr>
          <w:rFonts w:ascii="Times New Roman" w:hAnsi="Times New Roman" w:cs="Times New Roman"/>
          <w:sz w:val="24"/>
          <w:szCs w:val="24"/>
          <w:lang w:val="en-ZW"/>
        </w:rPr>
        <w:t xml:space="preserve">final relief </w:t>
      </w:r>
      <w:r w:rsidR="006B1FB6" w:rsidRPr="00D27310">
        <w:rPr>
          <w:rFonts w:ascii="Times New Roman" w:hAnsi="Times New Roman" w:cs="Times New Roman"/>
          <w:sz w:val="24"/>
          <w:szCs w:val="24"/>
          <w:lang w:val="en-ZW"/>
        </w:rPr>
        <w:t>on the basis of submissions</w:t>
      </w:r>
      <w:r w:rsidR="00033234" w:rsidRPr="00D27310">
        <w:rPr>
          <w:rFonts w:ascii="Times New Roman" w:hAnsi="Times New Roman" w:cs="Times New Roman"/>
          <w:sz w:val="24"/>
          <w:szCs w:val="24"/>
          <w:lang w:val="en-ZW"/>
        </w:rPr>
        <w:t xml:space="preserve"> </w:t>
      </w:r>
      <w:r w:rsidR="006B1FB6" w:rsidRPr="00D27310">
        <w:rPr>
          <w:rFonts w:ascii="Times New Roman" w:hAnsi="Times New Roman" w:cs="Times New Roman"/>
          <w:sz w:val="24"/>
          <w:szCs w:val="24"/>
          <w:lang w:val="en-ZW"/>
        </w:rPr>
        <w:t>support</w:t>
      </w:r>
      <w:r w:rsidR="00A82719" w:rsidRPr="00D27310">
        <w:rPr>
          <w:rFonts w:ascii="Times New Roman" w:hAnsi="Times New Roman" w:cs="Times New Roman"/>
          <w:sz w:val="24"/>
          <w:szCs w:val="24"/>
          <w:lang w:val="en-ZW"/>
        </w:rPr>
        <w:t>ing</w:t>
      </w:r>
      <w:r w:rsidR="006B1FB6" w:rsidRPr="00D27310">
        <w:rPr>
          <w:rFonts w:ascii="Times New Roman" w:hAnsi="Times New Roman" w:cs="Times New Roman"/>
          <w:sz w:val="24"/>
          <w:szCs w:val="24"/>
          <w:lang w:val="en-ZW"/>
        </w:rPr>
        <w:t xml:space="preserve"> the grant of an interim</w:t>
      </w:r>
      <w:r w:rsidR="00A756A8" w:rsidRPr="00D27310">
        <w:rPr>
          <w:rFonts w:ascii="Times New Roman" w:hAnsi="Times New Roman" w:cs="Times New Roman"/>
          <w:sz w:val="24"/>
          <w:szCs w:val="24"/>
          <w:lang w:val="en-ZW"/>
        </w:rPr>
        <w:t xml:space="preserve"> </w:t>
      </w:r>
      <w:r w:rsidR="006B1FB6" w:rsidRPr="00D27310">
        <w:rPr>
          <w:rFonts w:ascii="Times New Roman" w:hAnsi="Times New Roman" w:cs="Times New Roman"/>
          <w:sz w:val="24"/>
          <w:szCs w:val="24"/>
          <w:lang w:val="en-ZW"/>
        </w:rPr>
        <w:t>order.</w:t>
      </w:r>
      <w:r w:rsidR="00A82719" w:rsidRPr="00D27310">
        <w:rPr>
          <w:rFonts w:ascii="Times New Roman" w:hAnsi="Times New Roman" w:cs="Times New Roman"/>
          <w:sz w:val="24"/>
          <w:szCs w:val="24"/>
          <w:lang w:val="en-ZW"/>
        </w:rPr>
        <w:t xml:space="preserve"> </w:t>
      </w:r>
      <w:r w:rsidR="006B1FB6" w:rsidRPr="00D27310">
        <w:rPr>
          <w:rFonts w:ascii="Times New Roman" w:hAnsi="Times New Roman" w:cs="Times New Roman"/>
          <w:sz w:val="24"/>
          <w:szCs w:val="24"/>
          <w:lang w:val="en-ZW"/>
        </w:rPr>
        <w:t xml:space="preserve"> </w:t>
      </w:r>
      <w:r w:rsidR="008C7D1A" w:rsidRPr="00D27310">
        <w:rPr>
          <w:rFonts w:ascii="Times New Roman" w:hAnsi="Times New Roman" w:cs="Times New Roman"/>
          <w:sz w:val="24"/>
          <w:szCs w:val="24"/>
          <w:lang w:val="en-ZW"/>
        </w:rPr>
        <w:t xml:space="preserve">The court </w:t>
      </w:r>
      <w:r w:rsidR="00033234" w:rsidRPr="00D27310">
        <w:rPr>
          <w:rFonts w:ascii="Times New Roman" w:hAnsi="Times New Roman" w:cs="Times New Roman"/>
          <w:sz w:val="24"/>
          <w:szCs w:val="24"/>
          <w:lang w:val="en-ZW"/>
        </w:rPr>
        <w:t xml:space="preserve">noted, correctly, that such a circumstance would leave nothing for the court to confirm or discharge on the return date. It also </w:t>
      </w:r>
      <w:r w:rsidR="006B1FB6" w:rsidRPr="00D27310">
        <w:rPr>
          <w:rFonts w:ascii="Times New Roman" w:hAnsi="Times New Roman" w:cs="Times New Roman"/>
          <w:sz w:val="24"/>
          <w:szCs w:val="24"/>
          <w:lang w:val="en-ZW"/>
        </w:rPr>
        <w:t xml:space="preserve">expressed the view that </w:t>
      </w:r>
      <w:r w:rsidR="008C7D1A" w:rsidRPr="00D27310">
        <w:rPr>
          <w:rFonts w:ascii="Times New Roman" w:hAnsi="Times New Roman" w:cs="Times New Roman"/>
          <w:sz w:val="24"/>
          <w:szCs w:val="24"/>
          <w:lang w:val="en-ZW"/>
        </w:rPr>
        <w:t>the appellant’s interests could</w:t>
      </w:r>
      <w:r w:rsidR="00EB0A21" w:rsidRPr="00D27310">
        <w:rPr>
          <w:rFonts w:ascii="Times New Roman" w:hAnsi="Times New Roman" w:cs="Times New Roman"/>
          <w:sz w:val="24"/>
          <w:szCs w:val="24"/>
          <w:lang w:val="en-ZW"/>
        </w:rPr>
        <w:t xml:space="preserve"> have</w:t>
      </w:r>
      <w:r w:rsidR="008C7D1A" w:rsidRPr="00D27310">
        <w:rPr>
          <w:rFonts w:ascii="Times New Roman" w:hAnsi="Times New Roman" w:cs="Times New Roman"/>
          <w:sz w:val="24"/>
          <w:szCs w:val="24"/>
          <w:lang w:val="en-ZW"/>
        </w:rPr>
        <w:t xml:space="preserve"> be</w:t>
      </w:r>
      <w:r w:rsidR="00EB0A21" w:rsidRPr="00D27310">
        <w:rPr>
          <w:rFonts w:ascii="Times New Roman" w:hAnsi="Times New Roman" w:cs="Times New Roman"/>
          <w:sz w:val="24"/>
          <w:szCs w:val="24"/>
          <w:lang w:val="en-ZW"/>
        </w:rPr>
        <w:t>en</w:t>
      </w:r>
      <w:r w:rsidR="008C7D1A" w:rsidRPr="00D27310">
        <w:rPr>
          <w:rFonts w:ascii="Times New Roman" w:hAnsi="Times New Roman" w:cs="Times New Roman"/>
          <w:sz w:val="24"/>
          <w:szCs w:val="24"/>
          <w:lang w:val="en-ZW"/>
        </w:rPr>
        <w:t xml:space="preserve"> secured by a temporary interdict prohibiting a</w:t>
      </w:r>
      <w:r w:rsidR="00A756A8" w:rsidRPr="00D27310">
        <w:rPr>
          <w:rFonts w:ascii="Times New Roman" w:hAnsi="Times New Roman" w:cs="Times New Roman"/>
          <w:sz w:val="24"/>
          <w:szCs w:val="24"/>
          <w:lang w:val="en-ZW"/>
        </w:rPr>
        <w:t>ny transfer of property by the second</w:t>
      </w:r>
      <w:r w:rsidR="008C7D1A" w:rsidRPr="00D27310">
        <w:rPr>
          <w:rFonts w:ascii="Times New Roman" w:hAnsi="Times New Roman" w:cs="Times New Roman"/>
          <w:sz w:val="24"/>
          <w:szCs w:val="24"/>
          <w:lang w:val="en-ZW"/>
        </w:rPr>
        <w:t xml:space="preserve"> respondent</w:t>
      </w:r>
      <w:r w:rsidR="00033234" w:rsidRPr="00D27310">
        <w:rPr>
          <w:rFonts w:ascii="Times New Roman" w:hAnsi="Times New Roman" w:cs="Times New Roman"/>
          <w:sz w:val="24"/>
          <w:szCs w:val="24"/>
          <w:lang w:val="en-ZW"/>
        </w:rPr>
        <w:t xml:space="preserve"> pending the return date</w:t>
      </w:r>
      <w:r w:rsidR="008C7D1A" w:rsidRPr="00D27310">
        <w:rPr>
          <w:rFonts w:ascii="Times New Roman" w:hAnsi="Times New Roman" w:cs="Times New Roman"/>
          <w:sz w:val="24"/>
          <w:szCs w:val="24"/>
          <w:lang w:val="en-ZW"/>
        </w:rPr>
        <w:t xml:space="preserve">. However, the court </w:t>
      </w:r>
      <w:r w:rsidR="00A756A8" w:rsidRPr="00D27310">
        <w:rPr>
          <w:rFonts w:ascii="Times New Roman" w:hAnsi="Times New Roman" w:cs="Times New Roman"/>
          <w:sz w:val="24"/>
          <w:szCs w:val="24"/>
          <w:lang w:val="en-ZW"/>
        </w:rPr>
        <w:t>took the view that</w:t>
      </w:r>
      <w:r w:rsidR="00033234" w:rsidRPr="00D27310">
        <w:rPr>
          <w:rFonts w:ascii="Times New Roman" w:hAnsi="Times New Roman" w:cs="Times New Roman"/>
          <w:sz w:val="24"/>
          <w:szCs w:val="24"/>
          <w:lang w:val="en-ZW"/>
        </w:rPr>
        <w:t xml:space="preserve"> </w:t>
      </w:r>
      <w:r w:rsidR="00A82719" w:rsidRPr="00D27310">
        <w:rPr>
          <w:rFonts w:ascii="Times New Roman" w:hAnsi="Times New Roman" w:cs="Times New Roman"/>
          <w:sz w:val="24"/>
          <w:szCs w:val="24"/>
          <w:lang w:val="en-ZW"/>
        </w:rPr>
        <w:t xml:space="preserve">it </w:t>
      </w:r>
      <w:r w:rsidR="008C7D1A" w:rsidRPr="00D27310">
        <w:rPr>
          <w:rFonts w:ascii="Times New Roman" w:hAnsi="Times New Roman" w:cs="Times New Roman"/>
          <w:sz w:val="24"/>
          <w:szCs w:val="24"/>
          <w:lang w:val="en-ZW"/>
        </w:rPr>
        <w:t>could not grant such an order as it had not been prayed for</w:t>
      </w:r>
      <w:r w:rsidR="00A82719" w:rsidRPr="00D27310">
        <w:rPr>
          <w:rFonts w:ascii="Times New Roman" w:hAnsi="Times New Roman" w:cs="Times New Roman"/>
          <w:sz w:val="24"/>
          <w:szCs w:val="24"/>
          <w:lang w:val="en-ZW"/>
        </w:rPr>
        <w:t>, and accordingly,</w:t>
      </w:r>
      <w:r w:rsidR="006B1FB6" w:rsidRPr="00D27310">
        <w:rPr>
          <w:rFonts w:ascii="Times New Roman" w:hAnsi="Times New Roman" w:cs="Times New Roman"/>
          <w:sz w:val="24"/>
          <w:szCs w:val="24"/>
          <w:lang w:val="en-ZW"/>
        </w:rPr>
        <w:t xml:space="preserve"> </w:t>
      </w:r>
      <w:r w:rsidR="008C7D1A" w:rsidRPr="00D27310">
        <w:rPr>
          <w:rFonts w:ascii="Times New Roman" w:hAnsi="Times New Roman" w:cs="Times New Roman"/>
          <w:sz w:val="24"/>
          <w:szCs w:val="24"/>
          <w:lang w:val="en-ZW"/>
        </w:rPr>
        <w:t>dismissed the application</w:t>
      </w:r>
      <w:r w:rsidR="00A82719" w:rsidRPr="00D27310">
        <w:rPr>
          <w:rFonts w:ascii="Times New Roman" w:hAnsi="Times New Roman" w:cs="Times New Roman"/>
          <w:sz w:val="24"/>
          <w:szCs w:val="24"/>
          <w:lang w:val="en-ZW"/>
        </w:rPr>
        <w:t>.</w:t>
      </w:r>
    </w:p>
    <w:p w14:paraId="51F267B6" w14:textId="77777777" w:rsidR="006932FB" w:rsidRPr="00D27310" w:rsidRDefault="006932FB" w:rsidP="006932FB">
      <w:pPr>
        <w:spacing w:after="0" w:line="480" w:lineRule="auto"/>
        <w:ind w:left="720" w:hanging="720"/>
        <w:jc w:val="both"/>
        <w:rPr>
          <w:rFonts w:ascii="Times New Roman" w:hAnsi="Times New Roman" w:cs="Times New Roman"/>
          <w:sz w:val="24"/>
          <w:szCs w:val="24"/>
          <w:lang w:val="en-ZW"/>
        </w:rPr>
      </w:pPr>
    </w:p>
    <w:p w14:paraId="1DAF57FA" w14:textId="24F12C77" w:rsidR="008C7D1A" w:rsidRPr="00D27310" w:rsidRDefault="008C7D1A" w:rsidP="00901FD7">
      <w:pPr>
        <w:spacing w:after="0" w:line="480" w:lineRule="auto"/>
        <w:ind w:left="720"/>
        <w:jc w:val="both"/>
        <w:rPr>
          <w:rFonts w:ascii="Times New Roman" w:hAnsi="Times New Roman" w:cs="Times New Roman"/>
          <w:sz w:val="24"/>
          <w:szCs w:val="24"/>
          <w:lang w:val="en-ZW"/>
        </w:rPr>
      </w:pPr>
      <w:r w:rsidRPr="00D27310">
        <w:rPr>
          <w:rFonts w:ascii="Times New Roman" w:hAnsi="Times New Roman" w:cs="Times New Roman"/>
          <w:sz w:val="24"/>
          <w:szCs w:val="24"/>
          <w:lang w:val="en-ZW"/>
        </w:rPr>
        <w:t xml:space="preserve">Aggrieved by this decision, the appellant noted the present appeal on the following </w:t>
      </w:r>
      <w:r w:rsidR="00901FD7" w:rsidRPr="00D27310">
        <w:rPr>
          <w:rFonts w:ascii="Times New Roman" w:hAnsi="Times New Roman" w:cs="Times New Roman"/>
          <w:sz w:val="24"/>
          <w:szCs w:val="24"/>
          <w:lang w:val="en-ZW"/>
        </w:rPr>
        <w:t xml:space="preserve">grounds: - </w:t>
      </w:r>
    </w:p>
    <w:p w14:paraId="1CE63E95" w14:textId="070FADC8" w:rsidR="008C7D1A" w:rsidRPr="00D27310" w:rsidRDefault="008C7D1A" w:rsidP="00901FD7">
      <w:pPr>
        <w:pStyle w:val="ListParagraph"/>
        <w:numPr>
          <w:ilvl w:val="0"/>
          <w:numId w:val="3"/>
        </w:numPr>
        <w:spacing w:after="0" w:line="240" w:lineRule="auto"/>
        <w:ind w:left="1797" w:hanging="357"/>
        <w:jc w:val="both"/>
        <w:rPr>
          <w:rFonts w:ascii="Times New Roman" w:hAnsi="Times New Roman" w:cs="Times New Roman"/>
          <w:sz w:val="24"/>
          <w:szCs w:val="24"/>
          <w:lang w:val="en-ZW"/>
        </w:rPr>
      </w:pPr>
      <w:r w:rsidRPr="00D27310">
        <w:rPr>
          <w:rFonts w:ascii="Times New Roman" w:hAnsi="Times New Roman" w:cs="Times New Roman"/>
          <w:sz w:val="24"/>
          <w:szCs w:val="24"/>
          <w:lang w:val="en-ZW"/>
        </w:rPr>
        <w:t xml:space="preserve">The court </w:t>
      </w:r>
      <w:r w:rsidR="004B17AE" w:rsidRPr="00D27310">
        <w:rPr>
          <w:rFonts w:ascii="Times New Roman" w:hAnsi="Times New Roman" w:cs="Times New Roman"/>
          <w:i/>
          <w:sz w:val="24"/>
          <w:szCs w:val="24"/>
          <w:lang w:val="en-ZW"/>
        </w:rPr>
        <w:t>a quo</w:t>
      </w:r>
      <w:r w:rsidRPr="00D27310">
        <w:rPr>
          <w:rFonts w:ascii="Times New Roman" w:hAnsi="Times New Roman" w:cs="Times New Roman"/>
          <w:sz w:val="24"/>
          <w:szCs w:val="24"/>
          <w:lang w:val="en-ZW"/>
        </w:rPr>
        <w:t xml:space="preserve"> grossly erred, holding that there was no urgency in the application in so far as it related to the suspension of </w:t>
      </w:r>
      <w:proofErr w:type="spellStart"/>
      <w:r w:rsidRPr="00D27310">
        <w:rPr>
          <w:rFonts w:ascii="Times New Roman" w:hAnsi="Times New Roman" w:cs="Times New Roman"/>
          <w:i/>
          <w:sz w:val="24"/>
          <w:szCs w:val="24"/>
          <w:lang w:val="en-ZW"/>
        </w:rPr>
        <w:t>Puwayi</w:t>
      </w:r>
      <w:proofErr w:type="spellEnd"/>
      <w:r w:rsidRPr="00D27310">
        <w:rPr>
          <w:rFonts w:ascii="Times New Roman" w:hAnsi="Times New Roman" w:cs="Times New Roman"/>
          <w:i/>
          <w:sz w:val="24"/>
          <w:szCs w:val="24"/>
          <w:lang w:val="en-ZW"/>
        </w:rPr>
        <w:t xml:space="preserve"> </w:t>
      </w:r>
      <w:proofErr w:type="spellStart"/>
      <w:r w:rsidRPr="00D27310">
        <w:rPr>
          <w:rFonts w:ascii="Times New Roman" w:hAnsi="Times New Roman" w:cs="Times New Roman"/>
          <w:i/>
          <w:sz w:val="24"/>
          <w:szCs w:val="24"/>
          <w:lang w:val="en-ZW"/>
        </w:rPr>
        <w:t>Chiutsi</w:t>
      </w:r>
      <w:proofErr w:type="spellEnd"/>
      <w:r w:rsidRPr="00D27310">
        <w:rPr>
          <w:rFonts w:ascii="Times New Roman" w:hAnsi="Times New Roman" w:cs="Times New Roman"/>
          <w:sz w:val="24"/>
          <w:szCs w:val="24"/>
          <w:lang w:val="en-ZW"/>
        </w:rPr>
        <w:t xml:space="preserve"> the </w:t>
      </w:r>
      <w:r w:rsidR="00901FD7" w:rsidRPr="00D27310">
        <w:rPr>
          <w:rFonts w:ascii="Times New Roman" w:hAnsi="Times New Roman" w:cs="Times New Roman"/>
          <w:sz w:val="24"/>
          <w:szCs w:val="24"/>
          <w:lang w:val="en-ZW"/>
        </w:rPr>
        <w:t xml:space="preserve">first </w:t>
      </w:r>
      <w:r w:rsidRPr="00D27310">
        <w:rPr>
          <w:rFonts w:ascii="Times New Roman" w:hAnsi="Times New Roman" w:cs="Times New Roman"/>
          <w:sz w:val="24"/>
          <w:szCs w:val="24"/>
          <w:lang w:val="en-ZW"/>
        </w:rPr>
        <w:t>respondent from practicing as a legal practitioner.</w:t>
      </w:r>
    </w:p>
    <w:p w14:paraId="47FB8E0E" w14:textId="77777777" w:rsidR="008C7D1A" w:rsidRPr="00D27310" w:rsidRDefault="008C7D1A" w:rsidP="00901FD7">
      <w:pPr>
        <w:pStyle w:val="ListParagraph"/>
        <w:numPr>
          <w:ilvl w:val="0"/>
          <w:numId w:val="3"/>
        </w:numPr>
        <w:spacing w:after="0" w:line="240" w:lineRule="auto"/>
        <w:ind w:left="1797" w:hanging="357"/>
        <w:jc w:val="both"/>
        <w:rPr>
          <w:rFonts w:ascii="Times New Roman" w:hAnsi="Times New Roman" w:cs="Times New Roman"/>
          <w:sz w:val="24"/>
          <w:szCs w:val="24"/>
          <w:lang w:val="en-ZW"/>
        </w:rPr>
      </w:pPr>
      <w:r w:rsidRPr="00D27310">
        <w:rPr>
          <w:rFonts w:ascii="Times New Roman" w:hAnsi="Times New Roman" w:cs="Times New Roman"/>
          <w:sz w:val="24"/>
          <w:szCs w:val="24"/>
          <w:lang w:val="en-ZW"/>
        </w:rPr>
        <w:t xml:space="preserve">The court </w:t>
      </w:r>
      <w:r w:rsidR="004B17AE" w:rsidRPr="00D27310">
        <w:rPr>
          <w:rFonts w:ascii="Times New Roman" w:hAnsi="Times New Roman" w:cs="Times New Roman"/>
          <w:i/>
          <w:sz w:val="24"/>
          <w:szCs w:val="24"/>
          <w:lang w:val="en-ZW"/>
        </w:rPr>
        <w:t>a quo</w:t>
      </w:r>
      <w:r w:rsidRPr="00D27310">
        <w:rPr>
          <w:rFonts w:ascii="Times New Roman" w:hAnsi="Times New Roman" w:cs="Times New Roman"/>
          <w:sz w:val="24"/>
          <w:szCs w:val="24"/>
          <w:lang w:val="en-ZW"/>
        </w:rPr>
        <w:t xml:space="preserve"> grossly erred in not understanding and holding that the court, as well as the appellant, had the duty to ensure the protection of the public and indeed the legal protection against errant lawyer (sic) whose damage to the public and to the legal profession was immense.</w:t>
      </w:r>
    </w:p>
    <w:p w14:paraId="18858435" w14:textId="77777777" w:rsidR="008C7D1A" w:rsidRPr="00D27310" w:rsidRDefault="008C7D1A" w:rsidP="00901FD7">
      <w:pPr>
        <w:pStyle w:val="ListParagraph"/>
        <w:numPr>
          <w:ilvl w:val="0"/>
          <w:numId w:val="3"/>
        </w:numPr>
        <w:spacing w:after="0" w:line="240" w:lineRule="auto"/>
        <w:ind w:left="1797" w:hanging="357"/>
        <w:jc w:val="both"/>
        <w:rPr>
          <w:rFonts w:ascii="Times New Roman" w:hAnsi="Times New Roman" w:cs="Times New Roman"/>
          <w:sz w:val="24"/>
          <w:szCs w:val="24"/>
          <w:lang w:val="en-ZW"/>
        </w:rPr>
      </w:pPr>
      <w:r w:rsidRPr="00D27310">
        <w:rPr>
          <w:rFonts w:ascii="Times New Roman" w:hAnsi="Times New Roman" w:cs="Times New Roman"/>
          <w:sz w:val="24"/>
          <w:szCs w:val="24"/>
          <w:lang w:val="en-ZW"/>
        </w:rPr>
        <w:t xml:space="preserve">The court </w:t>
      </w:r>
      <w:r w:rsidR="004B17AE" w:rsidRPr="00D27310">
        <w:rPr>
          <w:rFonts w:ascii="Times New Roman" w:hAnsi="Times New Roman" w:cs="Times New Roman"/>
          <w:i/>
          <w:sz w:val="24"/>
          <w:szCs w:val="24"/>
          <w:lang w:val="en-ZW"/>
        </w:rPr>
        <w:t>a quo</w:t>
      </w:r>
      <w:r w:rsidRPr="00D27310">
        <w:rPr>
          <w:rFonts w:ascii="Times New Roman" w:hAnsi="Times New Roman" w:cs="Times New Roman"/>
          <w:sz w:val="24"/>
          <w:szCs w:val="24"/>
          <w:lang w:val="en-ZW"/>
        </w:rPr>
        <w:t xml:space="preserve"> grossly erred, in failing to grant the provisional order sought in terms of the chamber application filed by the appellant.</w:t>
      </w:r>
    </w:p>
    <w:p w14:paraId="502CA36C" w14:textId="5A0F47CB" w:rsidR="00060801" w:rsidRPr="00D27310" w:rsidRDefault="006A5878" w:rsidP="00901FD7">
      <w:pPr>
        <w:pStyle w:val="ListParagraph"/>
        <w:numPr>
          <w:ilvl w:val="0"/>
          <w:numId w:val="3"/>
        </w:numPr>
        <w:spacing w:after="0" w:line="240" w:lineRule="auto"/>
        <w:ind w:left="1797" w:hanging="357"/>
        <w:jc w:val="both"/>
        <w:rPr>
          <w:rFonts w:ascii="Times New Roman" w:hAnsi="Times New Roman" w:cs="Times New Roman"/>
          <w:b/>
          <w:sz w:val="24"/>
          <w:szCs w:val="24"/>
          <w:lang w:val="en-ZW"/>
        </w:rPr>
      </w:pPr>
      <w:r w:rsidRPr="00D27310">
        <w:rPr>
          <w:rFonts w:ascii="Times New Roman" w:hAnsi="Times New Roman" w:cs="Times New Roman"/>
          <w:sz w:val="24"/>
          <w:szCs w:val="24"/>
          <w:lang w:val="en-ZW"/>
        </w:rPr>
        <w:t xml:space="preserve">Further as a question of law, the court </w:t>
      </w:r>
      <w:r w:rsidR="004B17AE" w:rsidRPr="00D27310">
        <w:rPr>
          <w:rFonts w:ascii="Times New Roman" w:hAnsi="Times New Roman" w:cs="Times New Roman"/>
          <w:i/>
          <w:sz w:val="24"/>
          <w:szCs w:val="24"/>
          <w:lang w:val="en-ZW"/>
        </w:rPr>
        <w:t>a quo</w:t>
      </w:r>
      <w:r w:rsidRPr="00D27310">
        <w:rPr>
          <w:rFonts w:ascii="Times New Roman" w:hAnsi="Times New Roman" w:cs="Times New Roman"/>
          <w:sz w:val="24"/>
          <w:szCs w:val="24"/>
          <w:lang w:val="en-ZW"/>
        </w:rPr>
        <w:t xml:space="preserve"> erred in not finding that in the circumstances of this case, the appellant had shown the legal basis for the granting of the order that was sought whether or not it could be classified as final.</w:t>
      </w:r>
      <w:r w:rsidR="00BE0A45" w:rsidRPr="00D27310">
        <w:rPr>
          <w:rFonts w:ascii="Times New Roman" w:hAnsi="Times New Roman" w:cs="Times New Roman"/>
          <w:sz w:val="24"/>
          <w:szCs w:val="24"/>
          <w:lang w:val="en-ZW"/>
        </w:rPr>
        <w:t xml:space="preserve"> </w:t>
      </w:r>
    </w:p>
    <w:p w14:paraId="17421B3A" w14:textId="77777777" w:rsidR="00901FD7" w:rsidRPr="00D27310" w:rsidRDefault="00901FD7" w:rsidP="00901FD7">
      <w:pPr>
        <w:pStyle w:val="ListParagraph"/>
        <w:spacing w:after="0" w:line="480" w:lineRule="auto"/>
        <w:ind w:left="1797"/>
        <w:jc w:val="both"/>
        <w:rPr>
          <w:rFonts w:ascii="Times New Roman" w:hAnsi="Times New Roman" w:cs="Times New Roman"/>
          <w:b/>
          <w:sz w:val="24"/>
          <w:szCs w:val="24"/>
          <w:lang w:val="en-ZW"/>
        </w:rPr>
      </w:pPr>
    </w:p>
    <w:p w14:paraId="4AA50FEF" w14:textId="77777777" w:rsidR="00060801" w:rsidRPr="00D27310" w:rsidRDefault="00060801" w:rsidP="00901FD7">
      <w:pPr>
        <w:pStyle w:val="ListParagraph"/>
        <w:spacing w:after="0" w:line="240" w:lineRule="auto"/>
        <w:jc w:val="both"/>
        <w:rPr>
          <w:rFonts w:ascii="Times New Roman" w:hAnsi="Times New Roman" w:cs="Times New Roman"/>
          <w:sz w:val="24"/>
          <w:szCs w:val="24"/>
          <w:lang w:val="en-ZW"/>
        </w:rPr>
      </w:pPr>
    </w:p>
    <w:p w14:paraId="1B16107E" w14:textId="7968D77E" w:rsidR="00182D76" w:rsidRPr="00D27310" w:rsidRDefault="00370A42" w:rsidP="00901FD7">
      <w:pPr>
        <w:spacing w:after="0" w:line="480" w:lineRule="auto"/>
        <w:ind w:left="720"/>
        <w:jc w:val="both"/>
        <w:rPr>
          <w:rFonts w:ascii="Times New Roman" w:hAnsi="Times New Roman" w:cs="Times New Roman"/>
          <w:sz w:val="24"/>
          <w:szCs w:val="24"/>
          <w:lang w:val="en-ZW"/>
        </w:rPr>
      </w:pPr>
      <w:r w:rsidRPr="00D27310">
        <w:rPr>
          <w:rFonts w:ascii="Times New Roman" w:hAnsi="Times New Roman" w:cs="Times New Roman"/>
          <w:sz w:val="24"/>
          <w:szCs w:val="24"/>
          <w:lang w:val="en-ZW"/>
        </w:rPr>
        <w:t xml:space="preserve">In addition to </w:t>
      </w:r>
      <w:r w:rsidR="00C534AE" w:rsidRPr="00D27310">
        <w:rPr>
          <w:rFonts w:ascii="Times New Roman" w:hAnsi="Times New Roman" w:cs="Times New Roman"/>
          <w:sz w:val="24"/>
          <w:szCs w:val="24"/>
          <w:lang w:val="en-ZW"/>
        </w:rPr>
        <w:t>an order that the appeal be allowed with costs</w:t>
      </w:r>
      <w:r w:rsidRPr="00D27310">
        <w:rPr>
          <w:rFonts w:ascii="Times New Roman" w:hAnsi="Times New Roman" w:cs="Times New Roman"/>
          <w:sz w:val="24"/>
          <w:szCs w:val="24"/>
          <w:lang w:val="en-ZW"/>
        </w:rPr>
        <w:t xml:space="preserve">, the appellant seeks </w:t>
      </w:r>
      <w:r w:rsidR="00EB0A21" w:rsidRPr="00D27310">
        <w:rPr>
          <w:rFonts w:ascii="Times New Roman" w:hAnsi="Times New Roman" w:cs="Times New Roman"/>
          <w:sz w:val="24"/>
          <w:szCs w:val="24"/>
          <w:lang w:val="en-ZW"/>
        </w:rPr>
        <w:t xml:space="preserve">an order </w:t>
      </w:r>
      <w:r w:rsidR="00C534AE" w:rsidRPr="00D27310">
        <w:rPr>
          <w:rFonts w:ascii="Times New Roman" w:hAnsi="Times New Roman" w:cs="Times New Roman"/>
          <w:sz w:val="24"/>
          <w:szCs w:val="24"/>
          <w:lang w:val="en-ZW"/>
        </w:rPr>
        <w:t>t</w:t>
      </w:r>
      <w:r w:rsidRPr="00D27310">
        <w:rPr>
          <w:rFonts w:ascii="Times New Roman" w:hAnsi="Times New Roman" w:cs="Times New Roman"/>
          <w:sz w:val="24"/>
          <w:szCs w:val="24"/>
          <w:lang w:val="en-ZW"/>
        </w:rPr>
        <w:t>hat</w:t>
      </w:r>
      <w:r w:rsidR="00C534AE" w:rsidRPr="00D27310">
        <w:rPr>
          <w:rFonts w:ascii="Times New Roman" w:hAnsi="Times New Roman" w:cs="Times New Roman"/>
          <w:sz w:val="24"/>
          <w:szCs w:val="24"/>
          <w:lang w:val="en-ZW"/>
        </w:rPr>
        <w:t xml:space="preserve"> the judgment of the High Court be set aside and substituted with an order granting the relief that he originally sought</w:t>
      </w:r>
      <w:r w:rsidRPr="00D27310">
        <w:rPr>
          <w:rFonts w:ascii="Times New Roman" w:hAnsi="Times New Roman" w:cs="Times New Roman"/>
          <w:sz w:val="24"/>
          <w:szCs w:val="24"/>
          <w:lang w:val="en-ZW"/>
        </w:rPr>
        <w:t xml:space="preserve"> </w:t>
      </w:r>
      <w:r w:rsidRPr="00D27310">
        <w:rPr>
          <w:rFonts w:ascii="Times New Roman" w:hAnsi="Times New Roman" w:cs="Times New Roman"/>
          <w:i/>
          <w:sz w:val="24"/>
          <w:szCs w:val="24"/>
          <w:lang w:val="en-ZW"/>
        </w:rPr>
        <w:t>a quo</w:t>
      </w:r>
      <w:r w:rsidRPr="00D27310">
        <w:rPr>
          <w:rFonts w:ascii="Times New Roman" w:hAnsi="Times New Roman" w:cs="Times New Roman"/>
          <w:sz w:val="24"/>
          <w:szCs w:val="24"/>
          <w:lang w:val="en-ZW"/>
        </w:rPr>
        <w:t>. This</w:t>
      </w:r>
      <w:r w:rsidR="001E143D" w:rsidRPr="00D27310">
        <w:rPr>
          <w:rFonts w:ascii="Times New Roman" w:hAnsi="Times New Roman" w:cs="Times New Roman"/>
          <w:sz w:val="24"/>
          <w:szCs w:val="24"/>
          <w:lang w:val="en-ZW"/>
        </w:rPr>
        <w:t xml:space="preserve"> is</w:t>
      </w:r>
      <w:r w:rsidRPr="00D27310">
        <w:rPr>
          <w:rFonts w:ascii="Times New Roman" w:hAnsi="Times New Roman" w:cs="Times New Roman"/>
          <w:sz w:val="24"/>
          <w:szCs w:val="24"/>
          <w:lang w:val="en-ZW"/>
        </w:rPr>
        <w:t xml:space="preserve"> notwithstanding the fact that </w:t>
      </w:r>
      <w:r w:rsidRPr="00D27310">
        <w:rPr>
          <w:rFonts w:ascii="Times New Roman" w:hAnsi="Times New Roman" w:cs="Times New Roman"/>
          <w:sz w:val="24"/>
          <w:szCs w:val="24"/>
          <w:lang w:val="en-ZW"/>
        </w:rPr>
        <w:lastRenderedPageBreak/>
        <w:t xml:space="preserve">he had amended his draft order to leave out the parts of the relief that </w:t>
      </w:r>
      <w:r w:rsidR="001E143D" w:rsidRPr="00D27310">
        <w:rPr>
          <w:rFonts w:ascii="Times New Roman" w:hAnsi="Times New Roman" w:cs="Times New Roman"/>
          <w:sz w:val="24"/>
          <w:szCs w:val="24"/>
          <w:lang w:val="en-ZW"/>
        </w:rPr>
        <w:t xml:space="preserve">the </w:t>
      </w:r>
      <w:r w:rsidRPr="00D27310">
        <w:rPr>
          <w:rFonts w:ascii="Times New Roman" w:hAnsi="Times New Roman" w:cs="Times New Roman"/>
          <w:sz w:val="24"/>
          <w:szCs w:val="24"/>
          <w:lang w:val="en-ZW"/>
        </w:rPr>
        <w:t>court had ruled not</w:t>
      </w:r>
      <w:r w:rsidR="001E143D" w:rsidRPr="00D27310">
        <w:rPr>
          <w:rFonts w:ascii="Times New Roman" w:hAnsi="Times New Roman" w:cs="Times New Roman"/>
          <w:sz w:val="24"/>
          <w:szCs w:val="24"/>
          <w:lang w:val="en-ZW"/>
        </w:rPr>
        <w:t xml:space="preserve"> to be urgent.</w:t>
      </w:r>
      <w:r w:rsidRPr="00D27310">
        <w:rPr>
          <w:rFonts w:ascii="Times New Roman" w:hAnsi="Times New Roman" w:cs="Times New Roman"/>
          <w:sz w:val="24"/>
          <w:szCs w:val="24"/>
          <w:lang w:val="en-ZW"/>
        </w:rPr>
        <w:t xml:space="preserve">  </w:t>
      </w:r>
    </w:p>
    <w:p w14:paraId="48AC7263" w14:textId="77777777" w:rsidR="0004494C" w:rsidRPr="00D27310" w:rsidRDefault="0004494C" w:rsidP="006932FB">
      <w:pPr>
        <w:spacing w:after="0" w:line="480" w:lineRule="auto"/>
        <w:jc w:val="both"/>
        <w:rPr>
          <w:rFonts w:ascii="Times New Roman" w:hAnsi="Times New Roman" w:cs="Times New Roman"/>
          <w:b/>
          <w:sz w:val="24"/>
          <w:szCs w:val="24"/>
          <w:lang w:val="en-ZW"/>
        </w:rPr>
      </w:pPr>
    </w:p>
    <w:p w14:paraId="256EF22F" w14:textId="77777777" w:rsidR="00370A42" w:rsidRPr="00D27310" w:rsidRDefault="00AC78D2" w:rsidP="00132BFE">
      <w:pPr>
        <w:spacing w:after="0" w:line="480" w:lineRule="auto"/>
        <w:ind w:firstLine="720"/>
        <w:jc w:val="both"/>
        <w:rPr>
          <w:rFonts w:ascii="Times New Roman" w:hAnsi="Times New Roman" w:cs="Times New Roman"/>
          <w:b/>
          <w:sz w:val="24"/>
          <w:szCs w:val="24"/>
          <w:lang w:val="en-ZW"/>
        </w:rPr>
      </w:pPr>
      <w:r w:rsidRPr="00D27310">
        <w:rPr>
          <w:rFonts w:ascii="Times New Roman" w:hAnsi="Times New Roman" w:cs="Times New Roman"/>
          <w:b/>
          <w:sz w:val="24"/>
          <w:szCs w:val="24"/>
          <w:lang w:val="en-ZW"/>
        </w:rPr>
        <w:t>ISSUE FOR DETERMINATION</w:t>
      </w:r>
    </w:p>
    <w:p w14:paraId="3B11ECA8" w14:textId="77777777" w:rsidR="0004494C" w:rsidRPr="00D27310" w:rsidRDefault="00BE0A45" w:rsidP="00132BFE">
      <w:pPr>
        <w:spacing w:after="0" w:line="480" w:lineRule="auto"/>
        <w:ind w:left="720" w:hanging="720"/>
        <w:jc w:val="both"/>
        <w:rPr>
          <w:rFonts w:ascii="Times New Roman" w:hAnsi="Times New Roman" w:cs="Times New Roman"/>
          <w:sz w:val="24"/>
          <w:szCs w:val="24"/>
          <w:lang w:val="en-ZW"/>
        </w:rPr>
      </w:pPr>
      <w:r w:rsidRPr="00D27310">
        <w:rPr>
          <w:rFonts w:ascii="Times New Roman" w:hAnsi="Times New Roman" w:cs="Times New Roman"/>
          <w:bCs/>
          <w:sz w:val="24"/>
          <w:szCs w:val="24"/>
          <w:lang w:val="en-ZW"/>
        </w:rPr>
        <w:t>[</w:t>
      </w:r>
      <w:r w:rsidR="00073EED" w:rsidRPr="00D27310">
        <w:rPr>
          <w:rFonts w:ascii="Times New Roman" w:hAnsi="Times New Roman" w:cs="Times New Roman"/>
          <w:bCs/>
          <w:sz w:val="24"/>
          <w:szCs w:val="24"/>
          <w:lang w:val="en-ZW"/>
        </w:rPr>
        <w:t>8]</w:t>
      </w:r>
      <w:r w:rsidR="00132BFE" w:rsidRPr="00D27310">
        <w:rPr>
          <w:rFonts w:ascii="Times New Roman" w:hAnsi="Times New Roman" w:cs="Times New Roman"/>
          <w:b/>
          <w:sz w:val="24"/>
          <w:szCs w:val="24"/>
          <w:lang w:val="en-ZW"/>
        </w:rPr>
        <w:tab/>
      </w:r>
      <w:r w:rsidR="000B7503" w:rsidRPr="00D27310">
        <w:rPr>
          <w:rFonts w:ascii="Times New Roman" w:hAnsi="Times New Roman" w:cs="Times New Roman"/>
          <w:sz w:val="24"/>
          <w:szCs w:val="24"/>
          <w:lang w:val="en-ZW"/>
        </w:rPr>
        <w:t>Notwithstanding the fact that the appellant has four grounds of appeal</w:t>
      </w:r>
      <w:r w:rsidR="00182D76" w:rsidRPr="00D27310">
        <w:rPr>
          <w:rFonts w:ascii="Times New Roman" w:hAnsi="Times New Roman" w:cs="Times New Roman"/>
          <w:sz w:val="24"/>
          <w:szCs w:val="24"/>
          <w:lang w:val="en-ZW"/>
        </w:rPr>
        <w:t xml:space="preserve"> as outlined, the </w:t>
      </w:r>
      <w:r w:rsidR="006B1FB6" w:rsidRPr="00D27310">
        <w:rPr>
          <w:rFonts w:ascii="Times New Roman" w:hAnsi="Times New Roman" w:cs="Times New Roman"/>
          <w:sz w:val="24"/>
          <w:szCs w:val="24"/>
          <w:lang w:val="en-ZW"/>
        </w:rPr>
        <w:t>only issue that arises for determination in this matter is</w:t>
      </w:r>
      <w:r w:rsidRPr="00D27310">
        <w:rPr>
          <w:rFonts w:ascii="Times New Roman" w:hAnsi="Times New Roman" w:cs="Times New Roman"/>
          <w:sz w:val="24"/>
          <w:szCs w:val="24"/>
          <w:lang w:val="en-ZW"/>
        </w:rPr>
        <w:t xml:space="preserve"> </w:t>
      </w:r>
      <w:r w:rsidR="00274BAD" w:rsidRPr="00D27310">
        <w:rPr>
          <w:rFonts w:ascii="Times New Roman" w:hAnsi="Times New Roman" w:cs="Times New Roman"/>
          <w:sz w:val="24"/>
          <w:szCs w:val="24"/>
          <w:lang w:val="en-ZW"/>
        </w:rPr>
        <w:t xml:space="preserve">contained </w:t>
      </w:r>
      <w:r w:rsidRPr="00D27310">
        <w:rPr>
          <w:rFonts w:ascii="Times New Roman" w:hAnsi="Times New Roman" w:cs="Times New Roman"/>
          <w:sz w:val="24"/>
          <w:szCs w:val="24"/>
          <w:lang w:val="en-ZW"/>
        </w:rPr>
        <w:t xml:space="preserve">in the appellant’s </w:t>
      </w:r>
      <w:r w:rsidR="00783ED2" w:rsidRPr="00D27310">
        <w:rPr>
          <w:rFonts w:ascii="Times New Roman" w:hAnsi="Times New Roman" w:cs="Times New Roman"/>
          <w:sz w:val="24"/>
          <w:szCs w:val="24"/>
          <w:lang w:val="en-ZW"/>
        </w:rPr>
        <w:t xml:space="preserve">third and </w:t>
      </w:r>
      <w:r w:rsidR="00073EED" w:rsidRPr="00D27310">
        <w:rPr>
          <w:rFonts w:ascii="Times New Roman" w:hAnsi="Times New Roman" w:cs="Times New Roman"/>
          <w:sz w:val="24"/>
          <w:szCs w:val="24"/>
          <w:lang w:val="en-ZW"/>
        </w:rPr>
        <w:t>fourth</w:t>
      </w:r>
      <w:r w:rsidRPr="00D27310">
        <w:rPr>
          <w:rFonts w:ascii="Times New Roman" w:hAnsi="Times New Roman" w:cs="Times New Roman"/>
          <w:sz w:val="24"/>
          <w:szCs w:val="24"/>
          <w:lang w:val="en-ZW"/>
        </w:rPr>
        <w:t xml:space="preserve"> ground</w:t>
      </w:r>
      <w:r w:rsidR="00783ED2" w:rsidRPr="00D27310">
        <w:rPr>
          <w:rFonts w:ascii="Times New Roman" w:hAnsi="Times New Roman" w:cs="Times New Roman"/>
          <w:sz w:val="24"/>
          <w:szCs w:val="24"/>
          <w:lang w:val="en-ZW"/>
        </w:rPr>
        <w:t>s</w:t>
      </w:r>
      <w:r w:rsidRPr="00D27310">
        <w:rPr>
          <w:rFonts w:ascii="Times New Roman" w:hAnsi="Times New Roman" w:cs="Times New Roman"/>
          <w:sz w:val="24"/>
          <w:szCs w:val="24"/>
          <w:lang w:val="en-ZW"/>
        </w:rPr>
        <w:t xml:space="preserve"> of appeal, that is,</w:t>
      </w:r>
      <w:r w:rsidR="006B1FB6" w:rsidRPr="00D27310">
        <w:rPr>
          <w:rFonts w:ascii="Times New Roman" w:hAnsi="Times New Roman" w:cs="Times New Roman"/>
          <w:sz w:val="24"/>
          <w:szCs w:val="24"/>
          <w:lang w:val="en-ZW"/>
        </w:rPr>
        <w:t xml:space="preserve"> w</w:t>
      </w:r>
      <w:r w:rsidR="00AC78D2" w:rsidRPr="00D27310">
        <w:rPr>
          <w:rFonts w:ascii="Times New Roman" w:hAnsi="Times New Roman" w:cs="Times New Roman"/>
          <w:sz w:val="24"/>
          <w:szCs w:val="24"/>
          <w:lang w:val="en-ZW"/>
        </w:rPr>
        <w:t xml:space="preserve">hether or not the court </w:t>
      </w:r>
      <w:r w:rsidR="004B17AE" w:rsidRPr="00D27310">
        <w:rPr>
          <w:rFonts w:ascii="Times New Roman" w:hAnsi="Times New Roman" w:cs="Times New Roman"/>
          <w:i/>
          <w:sz w:val="24"/>
          <w:szCs w:val="24"/>
          <w:lang w:val="en-ZW"/>
        </w:rPr>
        <w:t>a quo</w:t>
      </w:r>
      <w:r w:rsidR="00AC78D2" w:rsidRPr="00D27310">
        <w:rPr>
          <w:rFonts w:ascii="Times New Roman" w:hAnsi="Times New Roman" w:cs="Times New Roman"/>
          <w:sz w:val="24"/>
          <w:szCs w:val="24"/>
          <w:lang w:val="en-ZW"/>
        </w:rPr>
        <w:t xml:space="preserve"> erred in </w:t>
      </w:r>
      <w:r w:rsidR="006B1FB6" w:rsidRPr="00D27310">
        <w:rPr>
          <w:rFonts w:ascii="Times New Roman" w:hAnsi="Times New Roman" w:cs="Times New Roman"/>
          <w:sz w:val="24"/>
          <w:szCs w:val="24"/>
          <w:lang w:val="en-ZW"/>
        </w:rPr>
        <w:t xml:space="preserve">dismissing the application for what was in fact a final order disguised as </w:t>
      </w:r>
      <w:r w:rsidR="00AE342A" w:rsidRPr="00D27310">
        <w:rPr>
          <w:rFonts w:ascii="Times New Roman" w:hAnsi="Times New Roman" w:cs="Times New Roman"/>
          <w:sz w:val="24"/>
          <w:szCs w:val="24"/>
          <w:lang w:val="en-ZW"/>
        </w:rPr>
        <w:t>provisional order.</w:t>
      </w:r>
      <w:r w:rsidR="00073EED" w:rsidRPr="00D27310">
        <w:rPr>
          <w:rFonts w:ascii="Times New Roman" w:hAnsi="Times New Roman" w:cs="Times New Roman"/>
          <w:sz w:val="24"/>
          <w:szCs w:val="24"/>
          <w:lang w:val="en-ZW"/>
        </w:rPr>
        <w:t xml:space="preserve"> </w:t>
      </w:r>
      <w:r w:rsidRPr="00D27310">
        <w:rPr>
          <w:rFonts w:ascii="Times New Roman" w:hAnsi="Times New Roman" w:cs="Times New Roman"/>
          <w:sz w:val="24"/>
          <w:szCs w:val="24"/>
          <w:lang w:val="en-ZW"/>
        </w:rPr>
        <w:t xml:space="preserve">The court finds the </w:t>
      </w:r>
      <w:r w:rsidR="00EB0A21" w:rsidRPr="00D27310">
        <w:rPr>
          <w:rFonts w:ascii="Times New Roman" w:hAnsi="Times New Roman" w:cs="Times New Roman"/>
          <w:sz w:val="24"/>
          <w:szCs w:val="24"/>
          <w:lang w:val="en-ZW"/>
        </w:rPr>
        <w:t xml:space="preserve">other </w:t>
      </w:r>
      <w:r w:rsidR="00132BFE" w:rsidRPr="00D27310">
        <w:rPr>
          <w:rFonts w:ascii="Times New Roman" w:hAnsi="Times New Roman" w:cs="Times New Roman"/>
          <w:sz w:val="24"/>
          <w:szCs w:val="24"/>
          <w:lang w:val="en-ZW"/>
        </w:rPr>
        <w:t>two grounds</w:t>
      </w:r>
      <w:r w:rsidRPr="00D27310">
        <w:rPr>
          <w:rFonts w:ascii="Times New Roman" w:hAnsi="Times New Roman" w:cs="Times New Roman"/>
          <w:sz w:val="24"/>
          <w:szCs w:val="24"/>
          <w:lang w:val="en-ZW"/>
        </w:rPr>
        <w:t xml:space="preserve"> of appeal to be both misplaced and without merit</w:t>
      </w:r>
      <w:r w:rsidR="00073EED" w:rsidRPr="00D27310">
        <w:rPr>
          <w:rFonts w:ascii="Times New Roman" w:hAnsi="Times New Roman" w:cs="Times New Roman"/>
          <w:sz w:val="24"/>
          <w:szCs w:val="24"/>
          <w:lang w:val="en-ZW"/>
        </w:rPr>
        <w:t xml:space="preserve">. </w:t>
      </w:r>
    </w:p>
    <w:p w14:paraId="4D813310" w14:textId="77777777" w:rsidR="0004494C" w:rsidRPr="00D27310" w:rsidRDefault="0004494C" w:rsidP="0004494C">
      <w:pPr>
        <w:spacing w:after="0" w:line="480" w:lineRule="auto"/>
        <w:ind w:left="720" w:hanging="720"/>
        <w:jc w:val="both"/>
        <w:rPr>
          <w:rFonts w:ascii="Times New Roman" w:hAnsi="Times New Roman" w:cs="Times New Roman"/>
          <w:sz w:val="24"/>
          <w:szCs w:val="24"/>
          <w:lang w:val="en-ZW"/>
        </w:rPr>
      </w:pPr>
    </w:p>
    <w:p w14:paraId="552FBA13" w14:textId="6B7A3402" w:rsidR="003A107C" w:rsidRPr="00D27310" w:rsidRDefault="006932FB" w:rsidP="006932FB">
      <w:pPr>
        <w:spacing w:after="0" w:line="480" w:lineRule="auto"/>
        <w:jc w:val="both"/>
        <w:rPr>
          <w:rFonts w:ascii="Times New Roman" w:hAnsi="Times New Roman" w:cs="Times New Roman"/>
          <w:sz w:val="24"/>
          <w:szCs w:val="24"/>
          <w:lang w:val="en-ZW"/>
        </w:rPr>
      </w:pPr>
      <w:r w:rsidRPr="00D27310">
        <w:rPr>
          <w:rFonts w:ascii="Times New Roman" w:hAnsi="Times New Roman" w:cs="Times New Roman"/>
          <w:sz w:val="24"/>
          <w:szCs w:val="24"/>
          <w:lang w:val="en-ZW"/>
        </w:rPr>
        <w:t>[</w:t>
      </w:r>
      <w:r w:rsidR="00FC13D4" w:rsidRPr="00D27310">
        <w:rPr>
          <w:rFonts w:ascii="Times New Roman" w:hAnsi="Times New Roman" w:cs="Times New Roman"/>
          <w:sz w:val="24"/>
          <w:szCs w:val="24"/>
          <w:lang w:val="en-ZW"/>
        </w:rPr>
        <w:t>9</w:t>
      </w:r>
      <w:r w:rsidRPr="00D27310">
        <w:rPr>
          <w:rFonts w:ascii="Times New Roman" w:hAnsi="Times New Roman" w:cs="Times New Roman"/>
          <w:sz w:val="24"/>
          <w:szCs w:val="24"/>
          <w:lang w:val="en-ZW"/>
        </w:rPr>
        <w:t>]</w:t>
      </w:r>
      <w:r w:rsidRPr="00D27310">
        <w:rPr>
          <w:rFonts w:ascii="Times New Roman" w:hAnsi="Times New Roman" w:cs="Times New Roman"/>
          <w:sz w:val="24"/>
          <w:szCs w:val="24"/>
          <w:lang w:val="en-ZW"/>
        </w:rPr>
        <w:tab/>
      </w:r>
      <w:r w:rsidR="008F41AE" w:rsidRPr="00D27310">
        <w:rPr>
          <w:rFonts w:ascii="Times New Roman" w:hAnsi="Times New Roman" w:cs="Times New Roman"/>
          <w:sz w:val="24"/>
          <w:szCs w:val="24"/>
          <w:lang w:val="en-ZW"/>
        </w:rPr>
        <w:t xml:space="preserve">As already indicated, the </w:t>
      </w:r>
      <w:r w:rsidR="00073EED" w:rsidRPr="00D27310">
        <w:rPr>
          <w:rFonts w:ascii="Times New Roman" w:hAnsi="Times New Roman" w:cs="Times New Roman"/>
          <w:sz w:val="24"/>
          <w:szCs w:val="24"/>
          <w:lang w:val="en-ZW"/>
        </w:rPr>
        <w:t xml:space="preserve">court </w:t>
      </w:r>
      <w:r w:rsidR="00073EED" w:rsidRPr="00D27310">
        <w:rPr>
          <w:rFonts w:ascii="Times New Roman" w:hAnsi="Times New Roman" w:cs="Times New Roman"/>
          <w:i/>
          <w:sz w:val="24"/>
          <w:szCs w:val="24"/>
          <w:lang w:val="en-ZW"/>
        </w:rPr>
        <w:t>a quo</w:t>
      </w:r>
      <w:r w:rsidR="00073EED" w:rsidRPr="00D27310">
        <w:rPr>
          <w:rFonts w:ascii="Times New Roman" w:hAnsi="Times New Roman" w:cs="Times New Roman"/>
          <w:sz w:val="24"/>
          <w:szCs w:val="24"/>
          <w:lang w:val="en-ZW"/>
        </w:rPr>
        <w:t xml:space="preserve"> ruled not to be</w:t>
      </w:r>
      <w:r w:rsidR="00E51C8C">
        <w:rPr>
          <w:rFonts w:ascii="Times New Roman" w:hAnsi="Times New Roman" w:cs="Times New Roman"/>
          <w:sz w:val="24"/>
          <w:szCs w:val="24"/>
          <w:lang w:val="en-ZW"/>
        </w:rPr>
        <w:t xml:space="preserve"> </w:t>
      </w:r>
      <w:r w:rsidR="00073EED" w:rsidRPr="00D27310">
        <w:rPr>
          <w:rFonts w:ascii="Times New Roman" w:hAnsi="Times New Roman" w:cs="Times New Roman"/>
          <w:sz w:val="24"/>
          <w:szCs w:val="24"/>
          <w:lang w:val="en-ZW"/>
        </w:rPr>
        <w:t>urgent, t</w:t>
      </w:r>
      <w:r w:rsidR="003A107C" w:rsidRPr="00D27310">
        <w:rPr>
          <w:rFonts w:ascii="Times New Roman" w:hAnsi="Times New Roman" w:cs="Times New Roman"/>
          <w:sz w:val="24"/>
          <w:szCs w:val="24"/>
          <w:lang w:val="en-ZW"/>
        </w:rPr>
        <w:t xml:space="preserve">wo </w:t>
      </w:r>
      <w:r w:rsidR="00073EED" w:rsidRPr="00D27310">
        <w:rPr>
          <w:rFonts w:ascii="Times New Roman" w:hAnsi="Times New Roman" w:cs="Times New Roman"/>
          <w:sz w:val="24"/>
          <w:szCs w:val="24"/>
          <w:lang w:val="en-ZW"/>
        </w:rPr>
        <w:t xml:space="preserve">aspects of the </w:t>
      </w:r>
      <w:r w:rsidR="00E51C8C">
        <w:rPr>
          <w:rFonts w:ascii="Times New Roman" w:hAnsi="Times New Roman" w:cs="Times New Roman"/>
          <w:sz w:val="24"/>
          <w:szCs w:val="24"/>
          <w:lang w:val="en-ZW"/>
        </w:rPr>
        <w:tab/>
      </w:r>
      <w:r w:rsidR="00073EED" w:rsidRPr="00D27310">
        <w:rPr>
          <w:rFonts w:ascii="Times New Roman" w:hAnsi="Times New Roman" w:cs="Times New Roman"/>
          <w:sz w:val="24"/>
          <w:szCs w:val="24"/>
          <w:lang w:val="en-ZW"/>
        </w:rPr>
        <w:t>appellant’s application</w:t>
      </w:r>
      <w:r w:rsidR="006D4854" w:rsidRPr="00D27310">
        <w:rPr>
          <w:rStyle w:val="FootnoteReference"/>
          <w:rFonts w:ascii="Times New Roman" w:hAnsi="Times New Roman" w:cs="Times New Roman"/>
          <w:sz w:val="24"/>
          <w:szCs w:val="24"/>
          <w:lang w:val="en-ZW"/>
        </w:rPr>
        <w:footnoteReference w:id="2"/>
      </w:r>
      <w:r w:rsidR="003A107C" w:rsidRPr="00D27310">
        <w:rPr>
          <w:rFonts w:ascii="Times New Roman" w:hAnsi="Times New Roman" w:cs="Times New Roman"/>
          <w:sz w:val="24"/>
          <w:szCs w:val="24"/>
          <w:lang w:val="en-ZW"/>
        </w:rPr>
        <w:t>. These</w:t>
      </w:r>
      <w:r w:rsidR="00E51C8C">
        <w:rPr>
          <w:rFonts w:ascii="Times New Roman" w:hAnsi="Times New Roman" w:cs="Times New Roman"/>
          <w:sz w:val="24"/>
          <w:szCs w:val="24"/>
          <w:lang w:val="en-ZW"/>
        </w:rPr>
        <w:t xml:space="preserve"> </w:t>
      </w:r>
      <w:r w:rsidR="00073EED" w:rsidRPr="00D27310">
        <w:rPr>
          <w:rFonts w:ascii="Times New Roman" w:hAnsi="Times New Roman" w:cs="Times New Roman"/>
          <w:sz w:val="24"/>
          <w:szCs w:val="24"/>
          <w:lang w:val="en-ZW"/>
        </w:rPr>
        <w:t>pertain</w:t>
      </w:r>
      <w:r w:rsidR="00274BAD" w:rsidRPr="00D27310">
        <w:rPr>
          <w:rFonts w:ascii="Times New Roman" w:hAnsi="Times New Roman" w:cs="Times New Roman"/>
          <w:sz w:val="24"/>
          <w:szCs w:val="24"/>
          <w:lang w:val="en-ZW"/>
        </w:rPr>
        <w:t xml:space="preserve">ed to </w:t>
      </w:r>
      <w:r w:rsidR="003A107C" w:rsidRPr="00D27310">
        <w:rPr>
          <w:rFonts w:ascii="Times New Roman" w:hAnsi="Times New Roman" w:cs="Times New Roman"/>
          <w:sz w:val="24"/>
          <w:szCs w:val="24"/>
          <w:lang w:val="en-ZW"/>
        </w:rPr>
        <w:t xml:space="preserve">the order seeking to compel the Law </w:t>
      </w:r>
      <w:r w:rsidR="00E51C8C">
        <w:rPr>
          <w:rFonts w:ascii="Times New Roman" w:hAnsi="Times New Roman" w:cs="Times New Roman"/>
          <w:sz w:val="24"/>
          <w:szCs w:val="24"/>
          <w:lang w:val="en-ZW"/>
        </w:rPr>
        <w:tab/>
      </w:r>
      <w:r w:rsidR="003A107C" w:rsidRPr="00D27310">
        <w:rPr>
          <w:rFonts w:ascii="Times New Roman" w:hAnsi="Times New Roman" w:cs="Times New Roman"/>
          <w:sz w:val="24"/>
          <w:szCs w:val="24"/>
          <w:lang w:val="en-ZW"/>
        </w:rPr>
        <w:t>Society</w:t>
      </w:r>
      <w:r w:rsidR="00E51C8C">
        <w:rPr>
          <w:rFonts w:ascii="Times New Roman" w:hAnsi="Times New Roman" w:cs="Times New Roman"/>
          <w:sz w:val="24"/>
          <w:szCs w:val="24"/>
          <w:lang w:val="en-ZW"/>
        </w:rPr>
        <w:t xml:space="preserve"> </w:t>
      </w:r>
      <w:r w:rsidR="003A107C" w:rsidRPr="00D27310">
        <w:rPr>
          <w:rFonts w:ascii="Times New Roman" w:hAnsi="Times New Roman" w:cs="Times New Roman"/>
          <w:sz w:val="24"/>
          <w:szCs w:val="24"/>
          <w:lang w:val="en-ZW"/>
        </w:rPr>
        <w:t xml:space="preserve">of Zimbabwe to place the law firm of </w:t>
      </w:r>
      <w:proofErr w:type="spellStart"/>
      <w:r w:rsidR="003A107C" w:rsidRPr="00D27310">
        <w:rPr>
          <w:rFonts w:ascii="Times New Roman" w:hAnsi="Times New Roman" w:cs="Times New Roman"/>
          <w:i/>
          <w:sz w:val="24"/>
          <w:szCs w:val="24"/>
          <w:lang w:val="en-ZW"/>
        </w:rPr>
        <w:t>Puwayi</w:t>
      </w:r>
      <w:proofErr w:type="spellEnd"/>
      <w:r w:rsidR="003A107C" w:rsidRPr="00D27310">
        <w:rPr>
          <w:rFonts w:ascii="Times New Roman" w:hAnsi="Times New Roman" w:cs="Times New Roman"/>
          <w:i/>
          <w:sz w:val="24"/>
          <w:szCs w:val="24"/>
          <w:lang w:val="en-ZW"/>
        </w:rPr>
        <w:t xml:space="preserve"> </w:t>
      </w:r>
      <w:proofErr w:type="spellStart"/>
      <w:r w:rsidR="003A107C" w:rsidRPr="00D27310">
        <w:rPr>
          <w:rFonts w:ascii="Times New Roman" w:hAnsi="Times New Roman" w:cs="Times New Roman"/>
          <w:i/>
          <w:sz w:val="24"/>
          <w:szCs w:val="24"/>
          <w:lang w:val="en-ZW"/>
        </w:rPr>
        <w:t>Chiutsi</w:t>
      </w:r>
      <w:proofErr w:type="spellEnd"/>
      <w:r w:rsidR="003A107C" w:rsidRPr="00D27310">
        <w:rPr>
          <w:rFonts w:ascii="Times New Roman" w:hAnsi="Times New Roman" w:cs="Times New Roman"/>
          <w:sz w:val="24"/>
          <w:szCs w:val="24"/>
          <w:lang w:val="en-ZW"/>
        </w:rPr>
        <w:t xml:space="preserve"> under </w:t>
      </w:r>
      <w:r w:rsidRPr="00D27310">
        <w:rPr>
          <w:rFonts w:ascii="Times New Roman" w:hAnsi="Times New Roman" w:cs="Times New Roman"/>
          <w:sz w:val="24"/>
          <w:szCs w:val="24"/>
          <w:lang w:val="en-ZW"/>
        </w:rPr>
        <w:tab/>
      </w:r>
      <w:r w:rsidR="003A107C" w:rsidRPr="00D27310">
        <w:rPr>
          <w:rFonts w:ascii="Times New Roman" w:hAnsi="Times New Roman" w:cs="Times New Roman"/>
          <w:sz w:val="24"/>
          <w:szCs w:val="24"/>
          <w:lang w:val="en-ZW"/>
        </w:rPr>
        <w:t xml:space="preserve">curatorship, and the order seeking the suspension of </w:t>
      </w:r>
      <w:proofErr w:type="spellStart"/>
      <w:r w:rsidR="003A107C" w:rsidRPr="00D27310">
        <w:rPr>
          <w:rFonts w:ascii="Times New Roman" w:hAnsi="Times New Roman" w:cs="Times New Roman"/>
          <w:i/>
          <w:sz w:val="24"/>
          <w:szCs w:val="24"/>
          <w:lang w:val="en-ZW"/>
        </w:rPr>
        <w:t>Puwayi</w:t>
      </w:r>
      <w:proofErr w:type="spellEnd"/>
      <w:r w:rsidR="003A107C" w:rsidRPr="00D27310">
        <w:rPr>
          <w:rFonts w:ascii="Times New Roman" w:hAnsi="Times New Roman" w:cs="Times New Roman"/>
          <w:i/>
          <w:sz w:val="24"/>
          <w:szCs w:val="24"/>
          <w:lang w:val="en-ZW"/>
        </w:rPr>
        <w:t xml:space="preserve"> </w:t>
      </w:r>
      <w:proofErr w:type="spellStart"/>
      <w:r w:rsidR="003A107C" w:rsidRPr="00D27310">
        <w:rPr>
          <w:rFonts w:ascii="Times New Roman" w:hAnsi="Times New Roman" w:cs="Times New Roman"/>
          <w:i/>
          <w:sz w:val="24"/>
          <w:szCs w:val="24"/>
          <w:lang w:val="en-ZW"/>
        </w:rPr>
        <w:t>Chiutsi</w:t>
      </w:r>
      <w:proofErr w:type="spellEnd"/>
      <w:r w:rsidR="003A107C" w:rsidRPr="00D27310">
        <w:rPr>
          <w:rFonts w:ascii="Times New Roman" w:hAnsi="Times New Roman" w:cs="Times New Roman"/>
          <w:i/>
          <w:sz w:val="24"/>
          <w:szCs w:val="24"/>
          <w:lang w:val="en-ZW"/>
        </w:rPr>
        <w:t xml:space="preserve"> </w:t>
      </w:r>
      <w:r w:rsidR="003A107C" w:rsidRPr="00D27310">
        <w:rPr>
          <w:rFonts w:ascii="Times New Roman" w:hAnsi="Times New Roman" w:cs="Times New Roman"/>
          <w:sz w:val="24"/>
          <w:szCs w:val="24"/>
          <w:lang w:val="en-ZW"/>
        </w:rPr>
        <w:t xml:space="preserve">from practising as </w:t>
      </w:r>
      <w:r w:rsidR="00E51C8C">
        <w:rPr>
          <w:rFonts w:ascii="Times New Roman" w:hAnsi="Times New Roman" w:cs="Times New Roman"/>
          <w:sz w:val="24"/>
          <w:szCs w:val="24"/>
          <w:lang w:val="en-ZW"/>
        </w:rPr>
        <w:tab/>
      </w:r>
      <w:r w:rsidR="003A107C" w:rsidRPr="00D27310">
        <w:rPr>
          <w:rFonts w:ascii="Times New Roman" w:hAnsi="Times New Roman" w:cs="Times New Roman"/>
          <w:sz w:val="24"/>
          <w:szCs w:val="24"/>
          <w:lang w:val="en-ZW"/>
        </w:rPr>
        <w:t xml:space="preserve">a legal practitioner. The court then proceeded to hear the rest of the application on the </w:t>
      </w:r>
      <w:r w:rsidRPr="00D27310">
        <w:rPr>
          <w:rFonts w:ascii="Times New Roman" w:hAnsi="Times New Roman" w:cs="Times New Roman"/>
          <w:sz w:val="24"/>
          <w:szCs w:val="24"/>
          <w:lang w:val="en-ZW"/>
        </w:rPr>
        <w:tab/>
      </w:r>
      <w:r w:rsidR="003A107C" w:rsidRPr="00D27310">
        <w:rPr>
          <w:rFonts w:ascii="Times New Roman" w:hAnsi="Times New Roman" w:cs="Times New Roman"/>
          <w:sz w:val="24"/>
          <w:szCs w:val="24"/>
          <w:lang w:val="en-ZW"/>
        </w:rPr>
        <w:t xml:space="preserve">merits, as outlined thus in its </w:t>
      </w:r>
      <w:r w:rsidR="00DE3EDC" w:rsidRPr="00D27310">
        <w:rPr>
          <w:rFonts w:ascii="Times New Roman" w:hAnsi="Times New Roman" w:cs="Times New Roman"/>
          <w:sz w:val="24"/>
          <w:szCs w:val="24"/>
          <w:lang w:val="en-ZW"/>
        </w:rPr>
        <w:t>judgment: -</w:t>
      </w:r>
    </w:p>
    <w:p w14:paraId="5B2824D9" w14:textId="4E76FEF7" w:rsidR="00C534AE" w:rsidRPr="00D27310" w:rsidRDefault="007D4DC5" w:rsidP="007D4DC5">
      <w:pPr>
        <w:spacing w:after="0" w:line="240" w:lineRule="auto"/>
        <w:ind w:left="1440"/>
        <w:jc w:val="both"/>
        <w:rPr>
          <w:rFonts w:ascii="Times New Roman" w:hAnsi="Times New Roman" w:cs="Times New Roman"/>
          <w:sz w:val="24"/>
          <w:szCs w:val="24"/>
          <w:lang w:val="en-ZW"/>
        </w:rPr>
      </w:pPr>
      <w:r w:rsidRPr="00D27310">
        <w:rPr>
          <w:rFonts w:ascii="Times New Roman" w:hAnsi="Times New Roman" w:cs="Times New Roman"/>
          <w:sz w:val="24"/>
          <w:szCs w:val="24"/>
          <w:lang w:val="en-ZW"/>
        </w:rPr>
        <w:t>“</w:t>
      </w:r>
      <w:r w:rsidR="006B3ADB" w:rsidRPr="00D27310">
        <w:rPr>
          <w:rFonts w:ascii="Times New Roman" w:hAnsi="Times New Roman" w:cs="Times New Roman"/>
          <w:sz w:val="24"/>
          <w:szCs w:val="24"/>
          <w:lang w:val="en-ZW"/>
        </w:rPr>
        <w:t xml:space="preserve">I proceeded </w:t>
      </w:r>
      <w:r w:rsidR="00C534AE" w:rsidRPr="00D27310">
        <w:rPr>
          <w:rFonts w:ascii="Times New Roman" w:hAnsi="Times New Roman" w:cs="Times New Roman"/>
          <w:sz w:val="24"/>
          <w:szCs w:val="24"/>
          <w:lang w:val="en-ZW"/>
        </w:rPr>
        <w:t xml:space="preserve">to hear the merits of the application on 1 March 2019. The first respondent was in default. Before commencement of submissions, I drew </w:t>
      </w:r>
      <w:r w:rsidR="00C534AE" w:rsidRPr="00D27310">
        <w:rPr>
          <w:rFonts w:ascii="Times New Roman" w:hAnsi="Times New Roman" w:cs="Times New Roman"/>
          <w:i/>
          <w:iCs/>
          <w:sz w:val="24"/>
          <w:szCs w:val="24"/>
          <w:lang w:val="en-ZW"/>
        </w:rPr>
        <w:t>Mr</w:t>
      </w:r>
      <w:r w:rsidRPr="00D27310">
        <w:rPr>
          <w:rFonts w:ascii="Times New Roman" w:hAnsi="Times New Roman" w:cs="Times New Roman"/>
          <w:i/>
          <w:iCs/>
          <w:sz w:val="24"/>
          <w:szCs w:val="24"/>
          <w:lang w:val="en-ZW"/>
        </w:rPr>
        <w:t> </w:t>
      </w:r>
      <w:r w:rsidR="00C534AE" w:rsidRPr="00D27310">
        <w:rPr>
          <w:rFonts w:ascii="Times New Roman" w:hAnsi="Times New Roman" w:cs="Times New Roman"/>
          <w:i/>
          <w:iCs/>
          <w:sz w:val="24"/>
          <w:szCs w:val="24"/>
          <w:lang w:val="en-ZW"/>
        </w:rPr>
        <w:t>Biti</w:t>
      </w:r>
      <w:r w:rsidR="00C534AE" w:rsidRPr="00D27310">
        <w:rPr>
          <w:rFonts w:ascii="Times New Roman" w:hAnsi="Times New Roman" w:cs="Times New Roman"/>
          <w:sz w:val="24"/>
          <w:szCs w:val="24"/>
          <w:lang w:val="en-ZW"/>
        </w:rPr>
        <w:t xml:space="preserve">’s attention to the fact that the interim relief sought was in fact a final order </w:t>
      </w:r>
      <w:proofErr w:type="gramStart"/>
      <w:r w:rsidR="00C534AE" w:rsidRPr="00D27310">
        <w:rPr>
          <w:rFonts w:ascii="Times New Roman" w:hAnsi="Times New Roman" w:cs="Times New Roman"/>
          <w:sz w:val="24"/>
          <w:szCs w:val="24"/>
          <w:lang w:val="en-ZW"/>
        </w:rPr>
        <w:t>i.e.</w:t>
      </w:r>
      <w:proofErr w:type="gramEnd"/>
      <w:r w:rsidR="00C534AE" w:rsidRPr="00D27310">
        <w:rPr>
          <w:rFonts w:ascii="Times New Roman" w:hAnsi="Times New Roman" w:cs="Times New Roman"/>
          <w:sz w:val="24"/>
          <w:szCs w:val="24"/>
          <w:lang w:val="en-ZW"/>
        </w:rPr>
        <w:t xml:space="preserve"> the prayer for cancellation of Deed of Transfer No. 708/19 issued in the name of the second respondent. </w:t>
      </w:r>
      <w:r w:rsidR="00C534AE" w:rsidRPr="00D27310">
        <w:rPr>
          <w:rFonts w:ascii="Times New Roman" w:hAnsi="Times New Roman" w:cs="Times New Roman"/>
          <w:i/>
          <w:iCs/>
          <w:sz w:val="24"/>
          <w:szCs w:val="24"/>
          <w:lang w:val="en-ZW"/>
        </w:rPr>
        <w:t>Mr Biti</w:t>
      </w:r>
      <w:r w:rsidR="00C534AE" w:rsidRPr="00D27310">
        <w:rPr>
          <w:rFonts w:ascii="Times New Roman" w:hAnsi="Times New Roman" w:cs="Times New Roman"/>
          <w:sz w:val="24"/>
          <w:szCs w:val="24"/>
          <w:lang w:val="en-ZW"/>
        </w:rPr>
        <w:t xml:space="preserve"> said he was aware of that and was going to seek the order in that form. </w:t>
      </w:r>
      <w:r w:rsidR="00C534AE" w:rsidRPr="00D27310">
        <w:rPr>
          <w:rFonts w:ascii="Times New Roman" w:hAnsi="Times New Roman" w:cs="Times New Roman"/>
          <w:b/>
          <w:sz w:val="24"/>
          <w:szCs w:val="24"/>
          <w:lang w:val="en-ZW"/>
        </w:rPr>
        <w:t>He applied for the amendment of the Provisional Order by removal of that part of the prayer for which the court had ruled could</w:t>
      </w:r>
      <w:r w:rsidR="00A756A8" w:rsidRPr="00D27310">
        <w:rPr>
          <w:rFonts w:ascii="Times New Roman" w:hAnsi="Times New Roman" w:cs="Times New Roman"/>
          <w:b/>
          <w:sz w:val="24"/>
          <w:szCs w:val="24"/>
          <w:lang w:val="en-ZW"/>
        </w:rPr>
        <w:t>(</w:t>
      </w:r>
      <w:r w:rsidR="00A756A8" w:rsidRPr="00D27310">
        <w:rPr>
          <w:rFonts w:ascii="Times New Roman" w:hAnsi="Times New Roman" w:cs="Times New Roman"/>
          <w:b/>
          <w:i/>
          <w:sz w:val="24"/>
          <w:szCs w:val="24"/>
          <w:lang w:val="en-ZW"/>
        </w:rPr>
        <w:t>sic</w:t>
      </w:r>
      <w:r w:rsidR="00A756A8" w:rsidRPr="00D27310">
        <w:rPr>
          <w:rFonts w:ascii="Times New Roman" w:hAnsi="Times New Roman" w:cs="Times New Roman"/>
          <w:b/>
          <w:sz w:val="24"/>
          <w:szCs w:val="24"/>
          <w:lang w:val="en-ZW"/>
        </w:rPr>
        <w:t>)</w:t>
      </w:r>
      <w:r w:rsidR="00C534AE" w:rsidRPr="00D27310">
        <w:rPr>
          <w:rFonts w:ascii="Times New Roman" w:hAnsi="Times New Roman" w:cs="Times New Roman"/>
          <w:b/>
          <w:sz w:val="24"/>
          <w:szCs w:val="24"/>
          <w:lang w:val="en-ZW"/>
        </w:rPr>
        <w:t xml:space="preserve">not proceed on urgency. </w:t>
      </w:r>
      <w:r w:rsidR="00C534AE" w:rsidRPr="00D27310">
        <w:rPr>
          <w:rFonts w:ascii="Times New Roman" w:hAnsi="Times New Roman" w:cs="Times New Roman"/>
          <w:b/>
          <w:sz w:val="24"/>
          <w:szCs w:val="24"/>
          <w:u w:val="single"/>
          <w:lang w:val="en-ZW"/>
        </w:rPr>
        <w:t xml:space="preserve">He also sought the removal of </w:t>
      </w:r>
      <w:r w:rsidR="00C534AE" w:rsidRPr="00D27310">
        <w:rPr>
          <w:rFonts w:ascii="Times New Roman" w:hAnsi="Times New Roman" w:cs="Times New Roman"/>
          <w:b/>
          <w:sz w:val="24"/>
          <w:szCs w:val="24"/>
          <w:u w:val="single"/>
          <w:lang w:val="en-ZW"/>
        </w:rPr>
        <w:lastRenderedPageBreak/>
        <w:t>all such similar relief from the final order sought and that the final order sought should only contain the issue of costs</w:t>
      </w:r>
      <w:r w:rsidR="00C534AE" w:rsidRPr="00D27310">
        <w:rPr>
          <w:rFonts w:ascii="Times New Roman" w:hAnsi="Times New Roman" w:cs="Times New Roman"/>
          <w:sz w:val="24"/>
          <w:szCs w:val="24"/>
          <w:lang w:val="en-ZW"/>
        </w:rPr>
        <w:t xml:space="preserve">. This was so, I believe, because the interim relief sought a final order.” </w:t>
      </w:r>
      <w:r w:rsidR="008F41AE" w:rsidRPr="00D27310">
        <w:rPr>
          <w:rFonts w:ascii="Times New Roman" w:hAnsi="Times New Roman" w:cs="Times New Roman"/>
          <w:sz w:val="24"/>
          <w:szCs w:val="24"/>
          <w:lang w:val="en-ZW"/>
        </w:rPr>
        <w:t>(</w:t>
      </w:r>
      <w:proofErr w:type="gramStart"/>
      <w:r w:rsidR="008F41AE" w:rsidRPr="00D27310">
        <w:rPr>
          <w:rFonts w:ascii="Times New Roman" w:hAnsi="Times New Roman" w:cs="Times New Roman"/>
          <w:sz w:val="24"/>
          <w:szCs w:val="24"/>
          <w:lang w:val="en-ZW"/>
        </w:rPr>
        <w:t>my</w:t>
      </w:r>
      <w:proofErr w:type="gramEnd"/>
      <w:r w:rsidR="008F41AE" w:rsidRPr="00D27310">
        <w:rPr>
          <w:rFonts w:ascii="Times New Roman" w:hAnsi="Times New Roman" w:cs="Times New Roman"/>
          <w:sz w:val="24"/>
          <w:szCs w:val="24"/>
          <w:lang w:val="en-ZW"/>
        </w:rPr>
        <w:t xml:space="preserve"> emphasis)</w:t>
      </w:r>
    </w:p>
    <w:p w14:paraId="2E1A7E96" w14:textId="77777777" w:rsidR="00C534AE" w:rsidRPr="00D27310" w:rsidRDefault="00C534AE" w:rsidP="004C092E">
      <w:pPr>
        <w:spacing w:after="0" w:line="480" w:lineRule="auto"/>
        <w:ind w:left="357" w:hanging="357"/>
        <w:jc w:val="both"/>
        <w:rPr>
          <w:rFonts w:ascii="Times New Roman" w:hAnsi="Times New Roman" w:cs="Times New Roman"/>
          <w:sz w:val="24"/>
          <w:szCs w:val="24"/>
          <w:lang w:val="en-ZW"/>
        </w:rPr>
      </w:pPr>
      <w:r w:rsidRPr="00D27310">
        <w:rPr>
          <w:rFonts w:ascii="Times New Roman" w:hAnsi="Times New Roman" w:cs="Times New Roman"/>
          <w:sz w:val="24"/>
          <w:szCs w:val="24"/>
          <w:lang w:val="en-ZW"/>
        </w:rPr>
        <w:tab/>
      </w:r>
      <w:r w:rsidRPr="00D27310">
        <w:rPr>
          <w:rFonts w:ascii="Times New Roman" w:hAnsi="Times New Roman" w:cs="Times New Roman"/>
          <w:sz w:val="24"/>
          <w:szCs w:val="24"/>
          <w:lang w:val="en-ZW"/>
        </w:rPr>
        <w:tab/>
      </w:r>
      <w:r w:rsidRPr="00D27310">
        <w:rPr>
          <w:rFonts w:ascii="Times New Roman" w:hAnsi="Times New Roman" w:cs="Times New Roman"/>
          <w:sz w:val="24"/>
          <w:szCs w:val="24"/>
          <w:lang w:val="en-ZW"/>
        </w:rPr>
        <w:tab/>
      </w:r>
    </w:p>
    <w:p w14:paraId="77515688" w14:textId="4BE386FA" w:rsidR="00C534AE" w:rsidRPr="00D27310" w:rsidRDefault="008F41AE" w:rsidP="00DE3EDC">
      <w:pPr>
        <w:spacing w:after="0" w:line="480" w:lineRule="auto"/>
        <w:ind w:left="360" w:hanging="360"/>
        <w:jc w:val="both"/>
        <w:rPr>
          <w:rFonts w:ascii="Times New Roman" w:hAnsi="Times New Roman" w:cs="Times New Roman"/>
          <w:sz w:val="24"/>
          <w:szCs w:val="24"/>
          <w:lang w:val="en-ZW"/>
        </w:rPr>
      </w:pPr>
      <w:r w:rsidRPr="00D27310">
        <w:rPr>
          <w:rFonts w:ascii="Times New Roman" w:hAnsi="Times New Roman" w:cs="Times New Roman"/>
          <w:sz w:val="24"/>
          <w:szCs w:val="24"/>
          <w:lang w:val="en-ZW"/>
        </w:rPr>
        <w:t>[</w:t>
      </w:r>
      <w:r w:rsidR="00FC13D4" w:rsidRPr="00D27310">
        <w:rPr>
          <w:rFonts w:ascii="Times New Roman" w:hAnsi="Times New Roman" w:cs="Times New Roman"/>
          <w:sz w:val="24"/>
          <w:szCs w:val="24"/>
          <w:lang w:val="en-ZW"/>
        </w:rPr>
        <w:t>10</w:t>
      </w:r>
      <w:r w:rsidRPr="00D27310">
        <w:rPr>
          <w:rFonts w:ascii="Times New Roman" w:hAnsi="Times New Roman" w:cs="Times New Roman"/>
          <w:sz w:val="24"/>
          <w:szCs w:val="24"/>
          <w:lang w:val="en-ZW"/>
        </w:rPr>
        <w:t>]</w:t>
      </w:r>
      <w:r w:rsidRPr="00D27310">
        <w:rPr>
          <w:rFonts w:ascii="Times New Roman" w:hAnsi="Times New Roman" w:cs="Times New Roman"/>
          <w:sz w:val="24"/>
          <w:szCs w:val="24"/>
          <w:lang w:val="en-ZW"/>
        </w:rPr>
        <w:tab/>
      </w:r>
      <w:r w:rsidR="00C534AE" w:rsidRPr="00D27310">
        <w:rPr>
          <w:rFonts w:ascii="Times New Roman" w:hAnsi="Times New Roman" w:cs="Times New Roman"/>
          <w:sz w:val="24"/>
          <w:szCs w:val="24"/>
          <w:lang w:val="en-ZW"/>
        </w:rPr>
        <w:t xml:space="preserve">The import of these remarks </w:t>
      </w:r>
      <w:r w:rsidR="00EB0A21" w:rsidRPr="00D27310">
        <w:rPr>
          <w:rFonts w:ascii="Times New Roman" w:hAnsi="Times New Roman" w:cs="Times New Roman"/>
          <w:sz w:val="24"/>
          <w:szCs w:val="24"/>
          <w:lang w:val="en-ZW"/>
        </w:rPr>
        <w:t xml:space="preserve">is that the appellant abandoned, for purposes of the </w:t>
      </w:r>
      <w:r w:rsidR="00E51C8C">
        <w:rPr>
          <w:rFonts w:ascii="Times New Roman" w:hAnsi="Times New Roman" w:cs="Times New Roman"/>
          <w:sz w:val="24"/>
          <w:szCs w:val="24"/>
          <w:lang w:val="en-ZW"/>
        </w:rPr>
        <w:tab/>
      </w:r>
      <w:r w:rsidR="00EB0A21" w:rsidRPr="00D27310">
        <w:rPr>
          <w:rFonts w:ascii="Times New Roman" w:hAnsi="Times New Roman" w:cs="Times New Roman"/>
          <w:sz w:val="24"/>
          <w:szCs w:val="24"/>
          <w:lang w:val="en-ZW"/>
        </w:rPr>
        <w:t xml:space="preserve">proceedings </w:t>
      </w:r>
      <w:r w:rsidR="00EB0A21" w:rsidRPr="00D27310">
        <w:rPr>
          <w:rFonts w:ascii="Times New Roman" w:hAnsi="Times New Roman" w:cs="Times New Roman"/>
          <w:i/>
          <w:sz w:val="24"/>
          <w:szCs w:val="24"/>
          <w:lang w:val="en-ZW"/>
        </w:rPr>
        <w:t>a quo</w:t>
      </w:r>
      <w:r w:rsidR="00EB0A21" w:rsidRPr="00D27310">
        <w:rPr>
          <w:rFonts w:ascii="Times New Roman" w:hAnsi="Times New Roman" w:cs="Times New Roman"/>
          <w:sz w:val="24"/>
          <w:szCs w:val="24"/>
          <w:lang w:val="en-ZW"/>
        </w:rPr>
        <w:t xml:space="preserve">, </w:t>
      </w:r>
      <w:r w:rsidR="00C534AE" w:rsidRPr="00D27310">
        <w:rPr>
          <w:rFonts w:ascii="Times New Roman" w:hAnsi="Times New Roman" w:cs="Times New Roman"/>
          <w:sz w:val="24"/>
          <w:szCs w:val="24"/>
          <w:lang w:val="en-ZW"/>
        </w:rPr>
        <w:t>paras 1 and</w:t>
      </w:r>
      <w:r w:rsidR="007D4DC5" w:rsidRPr="00D27310">
        <w:rPr>
          <w:rFonts w:ascii="Times New Roman" w:hAnsi="Times New Roman" w:cs="Times New Roman"/>
          <w:sz w:val="24"/>
          <w:szCs w:val="24"/>
          <w:lang w:val="en-ZW"/>
        </w:rPr>
        <w:t> </w:t>
      </w:r>
      <w:r w:rsidR="00C534AE" w:rsidRPr="00D27310">
        <w:rPr>
          <w:rFonts w:ascii="Times New Roman" w:hAnsi="Times New Roman" w:cs="Times New Roman"/>
          <w:sz w:val="24"/>
          <w:szCs w:val="24"/>
          <w:lang w:val="en-ZW"/>
        </w:rPr>
        <w:t xml:space="preserve">3 of the final relief sought, leaving only para 2, </w:t>
      </w:r>
      <w:r w:rsidR="00DE3EDC" w:rsidRPr="00D27310">
        <w:rPr>
          <w:rFonts w:ascii="Times New Roman" w:hAnsi="Times New Roman" w:cs="Times New Roman"/>
          <w:sz w:val="24"/>
          <w:szCs w:val="24"/>
          <w:lang w:val="en-ZW"/>
        </w:rPr>
        <w:tab/>
      </w:r>
      <w:r w:rsidR="00C534AE" w:rsidRPr="00D27310">
        <w:rPr>
          <w:rFonts w:ascii="Times New Roman" w:hAnsi="Times New Roman" w:cs="Times New Roman"/>
          <w:sz w:val="24"/>
          <w:szCs w:val="24"/>
          <w:lang w:val="en-ZW"/>
        </w:rPr>
        <w:t>which pertained to the prayer for costs against th</w:t>
      </w:r>
      <w:r w:rsidR="00783ED2" w:rsidRPr="00D27310">
        <w:rPr>
          <w:rFonts w:ascii="Times New Roman" w:hAnsi="Times New Roman" w:cs="Times New Roman"/>
          <w:sz w:val="24"/>
          <w:szCs w:val="24"/>
          <w:lang w:val="en-ZW"/>
        </w:rPr>
        <w:t>e first and fourth respondent</w:t>
      </w:r>
      <w:r w:rsidR="0004494C" w:rsidRPr="00D27310">
        <w:rPr>
          <w:rFonts w:ascii="Times New Roman" w:hAnsi="Times New Roman" w:cs="Times New Roman"/>
          <w:sz w:val="24"/>
          <w:szCs w:val="24"/>
          <w:lang w:val="en-ZW"/>
        </w:rPr>
        <w:t>s</w:t>
      </w:r>
      <w:r w:rsidR="00783ED2" w:rsidRPr="00D27310">
        <w:rPr>
          <w:rFonts w:ascii="Times New Roman" w:hAnsi="Times New Roman" w:cs="Times New Roman"/>
          <w:sz w:val="24"/>
          <w:szCs w:val="24"/>
          <w:lang w:val="en-ZW"/>
        </w:rPr>
        <w:t xml:space="preserve">. </w:t>
      </w:r>
      <w:r w:rsidR="00C534AE" w:rsidRPr="00D27310">
        <w:rPr>
          <w:rFonts w:ascii="Times New Roman" w:hAnsi="Times New Roman" w:cs="Times New Roman"/>
          <w:sz w:val="24"/>
          <w:szCs w:val="24"/>
          <w:lang w:val="en-ZW"/>
        </w:rPr>
        <w:t xml:space="preserve">Further, </w:t>
      </w:r>
      <w:r w:rsidR="00E51C8C">
        <w:rPr>
          <w:rFonts w:ascii="Times New Roman" w:hAnsi="Times New Roman" w:cs="Times New Roman"/>
          <w:sz w:val="24"/>
          <w:szCs w:val="24"/>
          <w:lang w:val="en-ZW"/>
        </w:rPr>
        <w:tab/>
      </w:r>
      <w:r w:rsidR="00C534AE" w:rsidRPr="00D27310">
        <w:rPr>
          <w:rFonts w:ascii="Times New Roman" w:hAnsi="Times New Roman" w:cs="Times New Roman"/>
          <w:sz w:val="24"/>
          <w:szCs w:val="24"/>
          <w:lang w:val="en-ZW"/>
        </w:rPr>
        <w:t xml:space="preserve">that in so far as the ‘Interim Relief’ sought was concerned, the appellant abandoned the </w:t>
      </w:r>
      <w:r w:rsidR="00E51C8C">
        <w:rPr>
          <w:rFonts w:ascii="Times New Roman" w:hAnsi="Times New Roman" w:cs="Times New Roman"/>
          <w:sz w:val="24"/>
          <w:szCs w:val="24"/>
          <w:lang w:val="en-ZW"/>
        </w:rPr>
        <w:tab/>
      </w:r>
      <w:r w:rsidR="00C534AE" w:rsidRPr="00D27310">
        <w:rPr>
          <w:rFonts w:ascii="Times New Roman" w:hAnsi="Times New Roman" w:cs="Times New Roman"/>
          <w:sz w:val="24"/>
          <w:szCs w:val="24"/>
          <w:lang w:val="en-ZW"/>
        </w:rPr>
        <w:t xml:space="preserve">last two paragraphs. That left only the first paragraph, pertaining to the cancellation of </w:t>
      </w:r>
      <w:r w:rsidR="00E51C8C">
        <w:rPr>
          <w:rFonts w:ascii="Times New Roman" w:hAnsi="Times New Roman" w:cs="Times New Roman"/>
          <w:sz w:val="24"/>
          <w:szCs w:val="24"/>
          <w:lang w:val="en-ZW"/>
        </w:rPr>
        <w:tab/>
      </w:r>
      <w:r w:rsidR="00C534AE" w:rsidRPr="00D27310">
        <w:rPr>
          <w:rFonts w:ascii="Times New Roman" w:hAnsi="Times New Roman" w:cs="Times New Roman"/>
          <w:sz w:val="24"/>
          <w:szCs w:val="24"/>
          <w:lang w:val="en-ZW"/>
        </w:rPr>
        <w:t xml:space="preserve">the Deed of Transfer No 708/19, issued in the name of </w:t>
      </w:r>
      <w:r w:rsidR="00C534AE" w:rsidRPr="00D27310">
        <w:rPr>
          <w:rFonts w:ascii="Times New Roman" w:hAnsi="Times New Roman" w:cs="Times New Roman"/>
          <w:i/>
          <w:sz w:val="24"/>
          <w:szCs w:val="24"/>
          <w:lang w:val="en-ZW"/>
        </w:rPr>
        <w:t xml:space="preserve">Tendai </w:t>
      </w:r>
      <w:proofErr w:type="spellStart"/>
      <w:r w:rsidR="00C534AE" w:rsidRPr="00D27310">
        <w:rPr>
          <w:rFonts w:ascii="Times New Roman" w:hAnsi="Times New Roman" w:cs="Times New Roman"/>
          <w:i/>
          <w:sz w:val="24"/>
          <w:szCs w:val="24"/>
          <w:lang w:val="en-ZW"/>
        </w:rPr>
        <w:t>Mashamhanda</w:t>
      </w:r>
      <w:proofErr w:type="spellEnd"/>
      <w:r w:rsidR="00C534AE" w:rsidRPr="00D27310">
        <w:rPr>
          <w:rFonts w:ascii="Times New Roman" w:hAnsi="Times New Roman" w:cs="Times New Roman"/>
          <w:sz w:val="24"/>
          <w:szCs w:val="24"/>
          <w:lang w:val="en-ZW"/>
        </w:rPr>
        <w:t xml:space="preserve">, the </w:t>
      </w:r>
      <w:r w:rsidR="00E51C8C">
        <w:rPr>
          <w:rFonts w:ascii="Times New Roman" w:hAnsi="Times New Roman" w:cs="Times New Roman"/>
          <w:sz w:val="24"/>
          <w:szCs w:val="24"/>
          <w:lang w:val="en-ZW"/>
        </w:rPr>
        <w:tab/>
      </w:r>
      <w:r w:rsidR="00C534AE" w:rsidRPr="00D27310">
        <w:rPr>
          <w:rFonts w:ascii="Times New Roman" w:hAnsi="Times New Roman" w:cs="Times New Roman"/>
          <w:sz w:val="24"/>
          <w:szCs w:val="24"/>
          <w:lang w:val="en-ZW"/>
        </w:rPr>
        <w:t>second respondent. Thus</w:t>
      </w:r>
      <w:r w:rsidR="00DE3EDC" w:rsidRPr="00D27310">
        <w:rPr>
          <w:rFonts w:ascii="Times New Roman" w:hAnsi="Times New Roman" w:cs="Times New Roman"/>
          <w:sz w:val="24"/>
          <w:szCs w:val="24"/>
          <w:lang w:val="en-ZW"/>
        </w:rPr>
        <w:t>,</w:t>
      </w:r>
      <w:r w:rsidR="00C534AE" w:rsidRPr="00D27310">
        <w:rPr>
          <w:rFonts w:ascii="Times New Roman" w:hAnsi="Times New Roman" w:cs="Times New Roman"/>
          <w:sz w:val="24"/>
          <w:szCs w:val="24"/>
          <w:lang w:val="en-ZW"/>
        </w:rPr>
        <w:t xml:space="preserve"> the appellant’s amended draft order </w:t>
      </w:r>
      <w:r w:rsidR="00C534AE" w:rsidRPr="00D27310">
        <w:rPr>
          <w:rFonts w:ascii="Times New Roman" w:hAnsi="Times New Roman" w:cs="Times New Roman"/>
          <w:i/>
          <w:sz w:val="24"/>
          <w:szCs w:val="24"/>
          <w:lang w:val="en-ZW"/>
        </w:rPr>
        <w:t>a quo</w:t>
      </w:r>
      <w:r w:rsidR="00C534AE" w:rsidRPr="00D27310">
        <w:rPr>
          <w:rFonts w:ascii="Times New Roman" w:hAnsi="Times New Roman" w:cs="Times New Roman"/>
          <w:sz w:val="24"/>
          <w:szCs w:val="24"/>
          <w:lang w:val="en-ZW"/>
        </w:rPr>
        <w:t xml:space="preserve"> would have read </w:t>
      </w:r>
      <w:r w:rsidR="00E51C8C">
        <w:rPr>
          <w:rFonts w:ascii="Times New Roman" w:hAnsi="Times New Roman" w:cs="Times New Roman"/>
          <w:sz w:val="24"/>
          <w:szCs w:val="24"/>
          <w:lang w:val="en-ZW"/>
        </w:rPr>
        <w:tab/>
      </w:r>
      <w:r w:rsidR="00C534AE" w:rsidRPr="00D27310">
        <w:rPr>
          <w:rFonts w:ascii="Times New Roman" w:hAnsi="Times New Roman" w:cs="Times New Roman"/>
          <w:sz w:val="24"/>
          <w:szCs w:val="24"/>
          <w:lang w:val="en-ZW"/>
        </w:rPr>
        <w:t xml:space="preserve">something like </w:t>
      </w:r>
      <w:r w:rsidR="00DE3EDC" w:rsidRPr="00D27310">
        <w:rPr>
          <w:rFonts w:ascii="Times New Roman" w:hAnsi="Times New Roman" w:cs="Times New Roman"/>
          <w:sz w:val="24"/>
          <w:szCs w:val="24"/>
          <w:lang w:val="en-ZW"/>
        </w:rPr>
        <w:t>this: -</w:t>
      </w:r>
      <w:r w:rsidR="00C534AE" w:rsidRPr="00D27310">
        <w:rPr>
          <w:rFonts w:ascii="Times New Roman" w:hAnsi="Times New Roman" w:cs="Times New Roman"/>
          <w:sz w:val="24"/>
          <w:szCs w:val="24"/>
          <w:lang w:val="en-ZW"/>
        </w:rPr>
        <w:t xml:space="preserve"> </w:t>
      </w:r>
    </w:p>
    <w:p w14:paraId="68A586D7" w14:textId="17493366" w:rsidR="00CA4A22" w:rsidRPr="00D27310" w:rsidRDefault="00CA4A22" w:rsidP="007D4DC5">
      <w:pPr>
        <w:spacing w:after="0" w:line="240" w:lineRule="auto"/>
        <w:ind w:left="360" w:hanging="360"/>
        <w:jc w:val="both"/>
        <w:rPr>
          <w:rFonts w:ascii="Times New Roman" w:hAnsi="Times New Roman" w:cs="Times New Roman"/>
          <w:b/>
          <w:sz w:val="24"/>
          <w:szCs w:val="24"/>
          <w:lang w:val="en-ZW"/>
        </w:rPr>
      </w:pPr>
      <w:r w:rsidRPr="00D27310">
        <w:rPr>
          <w:rFonts w:ascii="Times New Roman" w:hAnsi="Times New Roman" w:cs="Times New Roman"/>
          <w:sz w:val="24"/>
          <w:szCs w:val="24"/>
          <w:lang w:val="en-ZW"/>
        </w:rPr>
        <w:tab/>
      </w:r>
      <w:r w:rsidRPr="00D27310">
        <w:rPr>
          <w:rFonts w:ascii="Times New Roman" w:hAnsi="Times New Roman" w:cs="Times New Roman"/>
          <w:sz w:val="24"/>
          <w:szCs w:val="24"/>
          <w:lang w:val="en-ZW"/>
        </w:rPr>
        <w:tab/>
      </w:r>
      <w:r w:rsidRPr="00D27310">
        <w:rPr>
          <w:rFonts w:ascii="Times New Roman" w:hAnsi="Times New Roman" w:cs="Times New Roman"/>
          <w:sz w:val="24"/>
          <w:szCs w:val="24"/>
          <w:lang w:val="en-ZW"/>
        </w:rPr>
        <w:tab/>
      </w:r>
      <w:r w:rsidR="000A7A26" w:rsidRPr="00D27310">
        <w:rPr>
          <w:rFonts w:ascii="Times New Roman" w:hAnsi="Times New Roman" w:cs="Times New Roman"/>
          <w:b/>
          <w:sz w:val="24"/>
          <w:szCs w:val="24"/>
          <w:lang w:val="en-ZW"/>
        </w:rPr>
        <w:t>Terms of the Final Order Sought</w:t>
      </w:r>
    </w:p>
    <w:p w14:paraId="7B6C5290" w14:textId="3132DB38" w:rsidR="00CA4A22" w:rsidRPr="00D27310" w:rsidRDefault="00CA4A22" w:rsidP="007D4DC5">
      <w:pPr>
        <w:spacing w:after="0" w:line="240" w:lineRule="auto"/>
        <w:ind w:left="720" w:firstLine="720"/>
        <w:jc w:val="both"/>
        <w:rPr>
          <w:rFonts w:ascii="Times New Roman" w:hAnsi="Times New Roman" w:cs="Times New Roman"/>
          <w:b/>
          <w:sz w:val="24"/>
          <w:szCs w:val="24"/>
          <w:lang w:val="en-ZW"/>
        </w:rPr>
      </w:pPr>
      <w:r w:rsidRPr="00D27310">
        <w:rPr>
          <w:rFonts w:ascii="Times New Roman" w:hAnsi="Times New Roman" w:cs="Times New Roman"/>
          <w:b/>
          <w:sz w:val="24"/>
          <w:szCs w:val="24"/>
          <w:lang w:val="en-ZW"/>
        </w:rPr>
        <w:t>It is ordered that:</w:t>
      </w:r>
    </w:p>
    <w:p w14:paraId="25F42E80" w14:textId="5E226A07" w:rsidR="00CA4A22" w:rsidRPr="00D27310" w:rsidRDefault="00CA4A22" w:rsidP="007D4DC5">
      <w:pPr>
        <w:spacing w:after="0" w:line="240" w:lineRule="auto"/>
        <w:ind w:left="1440" w:hanging="1080"/>
        <w:jc w:val="both"/>
        <w:rPr>
          <w:rFonts w:ascii="Times New Roman" w:hAnsi="Times New Roman" w:cs="Times New Roman"/>
          <w:sz w:val="24"/>
          <w:szCs w:val="24"/>
          <w:lang w:val="en-ZW"/>
        </w:rPr>
      </w:pPr>
      <w:r w:rsidRPr="00D27310">
        <w:rPr>
          <w:rFonts w:ascii="Times New Roman" w:hAnsi="Times New Roman" w:cs="Times New Roman"/>
          <w:sz w:val="24"/>
          <w:szCs w:val="24"/>
          <w:lang w:val="en-ZW"/>
        </w:rPr>
        <w:tab/>
      </w:r>
      <w:proofErr w:type="spellStart"/>
      <w:r w:rsidRPr="00D27310">
        <w:rPr>
          <w:rFonts w:ascii="Times New Roman" w:hAnsi="Times New Roman" w:cs="Times New Roman"/>
          <w:sz w:val="24"/>
          <w:szCs w:val="24"/>
          <w:lang w:val="en-ZW"/>
        </w:rPr>
        <w:t>Puwayi</w:t>
      </w:r>
      <w:proofErr w:type="spellEnd"/>
      <w:r w:rsidRPr="00D27310">
        <w:rPr>
          <w:rFonts w:ascii="Times New Roman" w:hAnsi="Times New Roman" w:cs="Times New Roman"/>
          <w:sz w:val="24"/>
          <w:szCs w:val="24"/>
          <w:lang w:val="en-ZW"/>
        </w:rPr>
        <w:t xml:space="preserve"> </w:t>
      </w:r>
      <w:proofErr w:type="spellStart"/>
      <w:r w:rsidRPr="00D27310">
        <w:rPr>
          <w:rFonts w:ascii="Times New Roman" w:hAnsi="Times New Roman" w:cs="Times New Roman"/>
          <w:sz w:val="24"/>
          <w:szCs w:val="24"/>
          <w:lang w:val="en-ZW"/>
        </w:rPr>
        <w:t>Chiutsi</w:t>
      </w:r>
      <w:proofErr w:type="spellEnd"/>
      <w:r w:rsidRPr="00D27310">
        <w:rPr>
          <w:rFonts w:ascii="Times New Roman" w:hAnsi="Times New Roman" w:cs="Times New Roman"/>
          <w:sz w:val="24"/>
          <w:szCs w:val="24"/>
          <w:lang w:val="en-ZW"/>
        </w:rPr>
        <w:t xml:space="preserve"> and the Sheriff of Zimbabwe each paying the other to be absolved, pays costs of suit on a scale as between attorney and client.</w:t>
      </w:r>
    </w:p>
    <w:p w14:paraId="17D22CDD" w14:textId="77777777" w:rsidR="00CA4A22" w:rsidRPr="00D27310" w:rsidRDefault="00CA4A22" w:rsidP="007D4DC5">
      <w:pPr>
        <w:spacing w:after="0" w:line="240" w:lineRule="auto"/>
        <w:ind w:left="1080" w:firstLine="360"/>
        <w:jc w:val="both"/>
        <w:rPr>
          <w:rFonts w:ascii="Times New Roman" w:hAnsi="Times New Roman" w:cs="Times New Roman"/>
          <w:b/>
          <w:sz w:val="24"/>
          <w:szCs w:val="24"/>
          <w:lang w:val="en-ZW"/>
        </w:rPr>
      </w:pPr>
      <w:r w:rsidRPr="00D27310">
        <w:rPr>
          <w:rFonts w:ascii="Times New Roman" w:hAnsi="Times New Roman" w:cs="Times New Roman"/>
          <w:b/>
          <w:sz w:val="24"/>
          <w:szCs w:val="24"/>
          <w:lang w:val="en-ZW"/>
        </w:rPr>
        <w:t>Terms of Interim Order Sought</w:t>
      </w:r>
    </w:p>
    <w:p w14:paraId="750FD507" w14:textId="77777777" w:rsidR="00CA4A22" w:rsidRPr="00D27310" w:rsidRDefault="00CA4A22" w:rsidP="007D4DC5">
      <w:pPr>
        <w:spacing w:after="0" w:line="240" w:lineRule="auto"/>
        <w:ind w:left="1440"/>
        <w:jc w:val="both"/>
        <w:rPr>
          <w:rFonts w:ascii="Times New Roman" w:hAnsi="Times New Roman" w:cs="Times New Roman"/>
          <w:sz w:val="24"/>
          <w:szCs w:val="24"/>
          <w:lang w:val="en-ZW"/>
        </w:rPr>
      </w:pPr>
      <w:r w:rsidRPr="00D27310">
        <w:rPr>
          <w:rFonts w:ascii="Times New Roman" w:hAnsi="Times New Roman" w:cs="Times New Roman"/>
          <w:sz w:val="24"/>
          <w:szCs w:val="24"/>
          <w:lang w:val="en-ZW"/>
        </w:rPr>
        <w:t>Pending the final determination of this matter, at the return date, the applicant is granted the following relief;</w:t>
      </w:r>
    </w:p>
    <w:p w14:paraId="7B6C56F7" w14:textId="1F101CA3" w:rsidR="00CA4A22" w:rsidRPr="00D27310" w:rsidRDefault="00CA4A22" w:rsidP="007D4DC5">
      <w:pPr>
        <w:spacing w:after="0" w:line="240" w:lineRule="auto"/>
        <w:ind w:left="1440"/>
        <w:jc w:val="both"/>
        <w:rPr>
          <w:rFonts w:ascii="Times New Roman" w:hAnsi="Times New Roman" w:cs="Times New Roman"/>
          <w:sz w:val="24"/>
          <w:szCs w:val="24"/>
          <w:lang w:val="en-ZW"/>
        </w:rPr>
      </w:pPr>
      <w:r w:rsidRPr="00D27310">
        <w:rPr>
          <w:rFonts w:ascii="Times New Roman" w:hAnsi="Times New Roman" w:cs="Times New Roman"/>
          <w:sz w:val="24"/>
          <w:szCs w:val="24"/>
          <w:lang w:val="en-ZW"/>
        </w:rPr>
        <w:t xml:space="preserve">That Deed of Transfer No. 708/19, issued in the name of Tendai </w:t>
      </w:r>
      <w:proofErr w:type="spellStart"/>
      <w:r w:rsidRPr="00D27310">
        <w:rPr>
          <w:rFonts w:ascii="Times New Roman" w:hAnsi="Times New Roman" w:cs="Times New Roman"/>
          <w:sz w:val="24"/>
          <w:szCs w:val="24"/>
          <w:lang w:val="en-ZW"/>
        </w:rPr>
        <w:t>Mashamhanda</w:t>
      </w:r>
      <w:proofErr w:type="spellEnd"/>
      <w:r w:rsidRPr="00D27310">
        <w:rPr>
          <w:rFonts w:ascii="Times New Roman" w:hAnsi="Times New Roman" w:cs="Times New Roman"/>
          <w:sz w:val="24"/>
          <w:szCs w:val="24"/>
          <w:lang w:val="en-ZW"/>
        </w:rPr>
        <w:t xml:space="preserve"> in respect of a piece of land in the district of Salisbury called the remainder of subdivision C of Lot 6 of Lot 190, 191, 192, 193, 194 and 195 Highlands estate of </w:t>
      </w:r>
      <w:proofErr w:type="spellStart"/>
      <w:r w:rsidRPr="00D27310">
        <w:rPr>
          <w:rFonts w:ascii="Times New Roman" w:hAnsi="Times New Roman" w:cs="Times New Roman"/>
          <w:sz w:val="24"/>
          <w:szCs w:val="24"/>
          <w:lang w:val="en-ZW"/>
        </w:rPr>
        <w:t>Welmoed</w:t>
      </w:r>
      <w:proofErr w:type="spellEnd"/>
      <w:r w:rsidRPr="00D27310">
        <w:rPr>
          <w:rFonts w:ascii="Times New Roman" w:hAnsi="Times New Roman" w:cs="Times New Roman"/>
          <w:sz w:val="24"/>
          <w:szCs w:val="24"/>
          <w:lang w:val="en-ZW"/>
        </w:rPr>
        <w:t xml:space="preserve"> measuring 4377 square metres be and is hereby cancelled.</w:t>
      </w:r>
    </w:p>
    <w:p w14:paraId="46B63694" w14:textId="5758957E" w:rsidR="00C534AE" w:rsidRPr="00D27310" w:rsidRDefault="00C534AE" w:rsidP="00DE3EDC">
      <w:pPr>
        <w:spacing w:after="0" w:line="480" w:lineRule="auto"/>
        <w:ind w:left="357" w:hanging="357"/>
        <w:jc w:val="both"/>
        <w:rPr>
          <w:rFonts w:ascii="Times New Roman" w:hAnsi="Times New Roman" w:cs="Times New Roman"/>
          <w:sz w:val="24"/>
          <w:szCs w:val="24"/>
          <w:lang w:val="en-ZW"/>
        </w:rPr>
      </w:pPr>
    </w:p>
    <w:p w14:paraId="78337C59" w14:textId="744BC784" w:rsidR="00544E60" w:rsidRPr="00D27310" w:rsidRDefault="00A831DD" w:rsidP="00DF1D39">
      <w:pPr>
        <w:spacing w:after="0" w:line="480" w:lineRule="auto"/>
        <w:ind w:left="720" w:hanging="720"/>
        <w:jc w:val="both"/>
        <w:rPr>
          <w:rFonts w:ascii="Times New Roman" w:hAnsi="Times New Roman" w:cs="Times New Roman"/>
          <w:sz w:val="24"/>
          <w:szCs w:val="24"/>
          <w:lang w:val="en-ZW"/>
        </w:rPr>
      </w:pPr>
      <w:r w:rsidRPr="00D27310">
        <w:rPr>
          <w:rFonts w:ascii="Times New Roman" w:hAnsi="Times New Roman" w:cs="Times New Roman"/>
          <w:sz w:val="24"/>
          <w:szCs w:val="24"/>
          <w:lang w:val="en-ZW"/>
        </w:rPr>
        <w:t>[1</w:t>
      </w:r>
      <w:r w:rsidR="00FC13D4" w:rsidRPr="00D27310">
        <w:rPr>
          <w:rFonts w:ascii="Times New Roman" w:hAnsi="Times New Roman" w:cs="Times New Roman"/>
          <w:sz w:val="24"/>
          <w:szCs w:val="24"/>
          <w:lang w:val="en-ZW"/>
        </w:rPr>
        <w:t>1</w:t>
      </w:r>
      <w:r w:rsidRPr="00D27310">
        <w:rPr>
          <w:rFonts w:ascii="Times New Roman" w:hAnsi="Times New Roman" w:cs="Times New Roman"/>
          <w:sz w:val="24"/>
          <w:szCs w:val="24"/>
          <w:lang w:val="en-ZW"/>
        </w:rPr>
        <w:t>]</w:t>
      </w:r>
      <w:r w:rsidRPr="00D27310">
        <w:rPr>
          <w:rFonts w:ascii="Times New Roman" w:hAnsi="Times New Roman" w:cs="Times New Roman"/>
          <w:sz w:val="24"/>
          <w:szCs w:val="24"/>
          <w:lang w:val="en-ZW"/>
        </w:rPr>
        <w:tab/>
      </w:r>
      <w:r w:rsidR="00D664FF" w:rsidRPr="00D27310">
        <w:rPr>
          <w:rFonts w:ascii="Times New Roman" w:hAnsi="Times New Roman" w:cs="Times New Roman"/>
          <w:sz w:val="24"/>
          <w:szCs w:val="24"/>
          <w:lang w:val="en-ZW"/>
        </w:rPr>
        <w:t>Since the urgency referred to in the appellant’s first ground of appeal relates to relief that the appellant abandoned, that ground is left with no leg to stand on, as it were.</w:t>
      </w:r>
      <w:r w:rsidR="00EB0A21" w:rsidRPr="00D27310">
        <w:rPr>
          <w:rFonts w:ascii="Times New Roman" w:hAnsi="Times New Roman" w:cs="Times New Roman"/>
          <w:sz w:val="24"/>
          <w:szCs w:val="24"/>
          <w:lang w:val="en-ZW"/>
        </w:rPr>
        <w:t xml:space="preserve"> </w:t>
      </w:r>
      <w:r w:rsidR="00D664FF" w:rsidRPr="00D27310">
        <w:rPr>
          <w:rFonts w:ascii="Times New Roman" w:hAnsi="Times New Roman" w:cs="Times New Roman"/>
          <w:sz w:val="24"/>
          <w:szCs w:val="24"/>
          <w:lang w:val="en-ZW"/>
        </w:rPr>
        <w:t>Ground number two suffers the same fate, since it relates to a part of the application that the court declined to hear for lack of urgency.</w:t>
      </w:r>
      <w:r w:rsidR="00544E60" w:rsidRPr="00D27310">
        <w:rPr>
          <w:rFonts w:ascii="Times New Roman" w:hAnsi="Times New Roman" w:cs="Times New Roman"/>
          <w:sz w:val="24"/>
          <w:szCs w:val="24"/>
        </w:rPr>
        <w:t xml:space="preserve"> </w:t>
      </w:r>
      <w:r w:rsidR="0016774B" w:rsidRPr="00D27310">
        <w:rPr>
          <w:rFonts w:ascii="Times New Roman" w:hAnsi="Times New Roman" w:cs="Times New Roman"/>
          <w:bCs/>
          <w:sz w:val="24"/>
          <w:szCs w:val="24"/>
          <w:lang w:val="en-ZW"/>
        </w:rPr>
        <w:t xml:space="preserve">The second respondent submits that once the court </w:t>
      </w:r>
      <w:r w:rsidR="0016774B" w:rsidRPr="00D27310">
        <w:rPr>
          <w:rFonts w:ascii="Times New Roman" w:hAnsi="Times New Roman" w:cs="Times New Roman"/>
          <w:bCs/>
          <w:i/>
          <w:sz w:val="24"/>
          <w:szCs w:val="24"/>
          <w:lang w:val="en-ZW"/>
        </w:rPr>
        <w:t>a quo</w:t>
      </w:r>
      <w:r w:rsidR="0016774B" w:rsidRPr="00D27310">
        <w:rPr>
          <w:rFonts w:ascii="Times New Roman" w:hAnsi="Times New Roman" w:cs="Times New Roman"/>
          <w:bCs/>
          <w:sz w:val="24"/>
          <w:szCs w:val="24"/>
          <w:lang w:val="en-ZW"/>
        </w:rPr>
        <w:t xml:space="preserve"> found that part of the relief sought could not be granted on an urgent basis, the appellant, if dissatisfied, should have requested the reasons for the order, sought leave, and then appealed against it</w:t>
      </w:r>
      <w:r w:rsidR="006D4854" w:rsidRPr="00D27310">
        <w:rPr>
          <w:rStyle w:val="FootnoteReference"/>
          <w:rFonts w:ascii="Times New Roman" w:hAnsi="Times New Roman" w:cs="Times New Roman"/>
          <w:bCs/>
          <w:sz w:val="24"/>
          <w:szCs w:val="24"/>
          <w:lang w:val="en-ZW"/>
        </w:rPr>
        <w:footnoteReference w:id="3"/>
      </w:r>
      <w:r w:rsidR="0016774B" w:rsidRPr="00D27310">
        <w:rPr>
          <w:rFonts w:ascii="Times New Roman" w:hAnsi="Times New Roman" w:cs="Times New Roman"/>
          <w:bCs/>
          <w:sz w:val="24"/>
          <w:szCs w:val="24"/>
          <w:lang w:val="en-ZW"/>
        </w:rPr>
        <w:t>.</w:t>
      </w:r>
      <w:r w:rsidR="0016774B" w:rsidRPr="00D27310">
        <w:rPr>
          <w:rFonts w:ascii="Times New Roman" w:hAnsi="Times New Roman" w:cs="Times New Roman"/>
          <w:b/>
          <w:sz w:val="24"/>
          <w:szCs w:val="24"/>
          <w:lang w:val="en-ZW"/>
        </w:rPr>
        <w:t xml:space="preserve"> </w:t>
      </w:r>
      <w:r w:rsidR="00544E60" w:rsidRPr="00D27310">
        <w:rPr>
          <w:rFonts w:ascii="Times New Roman" w:hAnsi="Times New Roman" w:cs="Times New Roman"/>
          <w:sz w:val="24"/>
          <w:szCs w:val="24"/>
          <w:lang w:val="en-ZW"/>
        </w:rPr>
        <w:t xml:space="preserve">Not having done so, the appellant </w:t>
      </w:r>
      <w:r w:rsidR="00544E60" w:rsidRPr="00D27310">
        <w:rPr>
          <w:rFonts w:ascii="Times New Roman" w:hAnsi="Times New Roman" w:cs="Times New Roman"/>
          <w:sz w:val="24"/>
          <w:szCs w:val="24"/>
          <w:lang w:val="en-ZW"/>
        </w:rPr>
        <w:lastRenderedPageBreak/>
        <w:t xml:space="preserve">cannot now seek to smuggle the issues that the court </w:t>
      </w:r>
      <w:r w:rsidR="0003727C" w:rsidRPr="00D27310">
        <w:rPr>
          <w:rFonts w:ascii="Times New Roman" w:hAnsi="Times New Roman" w:cs="Times New Roman"/>
          <w:i/>
          <w:sz w:val="24"/>
          <w:szCs w:val="24"/>
          <w:lang w:val="en-ZW"/>
        </w:rPr>
        <w:t>a quo</w:t>
      </w:r>
      <w:r w:rsidR="0003727C" w:rsidRPr="00D27310">
        <w:rPr>
          <w:rFonts w:ascii="Times New Roman" w:hAnsi="Times New Roman" w:cs="Times New Roman"/>
          <w:sz w:val="24"/>
          <w:szCs w:val="24"/>
          <w:lang w:val="en-ZW"/>
        </w:rPr>
        <w:t xml:space="preserve"> </w:t>
      </w:r>
      <w:r w:rsidR="00544E60" w:rsidRPr="00D27310">
        <w:rPr>
          <w:rFonts w:ascii="Times New Roman" w:hAnsi="Times New Roman" w:cs="Times New Roman"/>
          <w:sz w:val="24"/>
          <w:szCs w:val="24"/>
          <w:lang w:val="en-ZW"/>
        </w:rPr>
        <w:t xml:space="preserve">did not deal with, into his grounds of appeal for consideration by this </w:t>
      </w:r>
      <w:r w:rsidR="00DE3EDC" w:rsidRPr="00D27310">
        <w:rPr>
          <w:rFonts w:ascii="Times New Roman" w:hAnsi="Times New Roman" w:cs="Times New Roman"/>
          <w:sz w:val="24"/>
          <w:szCs w:val="24"/>
          <w:lang w:val="en-ZW"/>
        </w:rPr>
        <w:t>C</w:t>
      </w:r>
      <w:r w:rsidR="00544E60" w:rsidRPr="00D27310">
        <w:rPr>
          <w:rFonts w:ascii="Times New Roman" w:hAnsi="Times New Roman" w:cs="Times New Roman"/>
          <w:sz w:val="24"/>
          <w:szCs w:val="24"/>
          <w:lang w:val="en-ZW"/>
        </w:rPr>
        <w:t xml:space="preserve">ourt. </w:t>
      </w:r>
      <w:r w:rsidR="0003727C" w:rsidRPr="00D27310">
        <w:rPr>
          <w:rFonts w:ascii="Times New Roman" w:hAnsi="Times New Roman" w:cs="Times New Roman"/>
          <w:sz w:val="24"/>
          <w:szCs w:val="24"/>
          <w:lang w:val="en-ZW"/>
        </w:rPr>
        <w:t>It is trite that an appeal court, by nature, sits to consider and assess the correctness or otherwise of the decision of a lower court on a particular issue. (</w:t>
      </w:r>
      <w:r w:rsidR="0003727C" w:rsidRPr="00D27310">
        <w:rPr>
          <w:rFonts w:ascii="Times New Roman" w:hAnsi="Times New Roman" w:cs="Times New Roman"/>
          <w:i/>
          <w:sz w:val="24"/>
          <w:szCs w:val="24"/>
          <w:lang w:val="en-ZW"/>
        </w:rPr>
        <w:t xml:space="preserve">See Dynamos Football Club (Pvt) Ltd &amp; Another v </w:t>
      </w:r>
      <w:proofErr w:type="spellStart"/>
      <w:r w:rsidR="0003727C" w:rsidRPr="00D27310">
        <w:rPr>
          <w:rFonts w:ascii="Times New Roman" w:hAnsi="Times New Roman" w:cs="Times New Roman"/>
          <w:i/>
          <w:sz w:val="24"/>
          <w:szCs w:val="24"/>
          <w:lang w:val="en-ZW"/>
        </w:rPr>
        <w:t>Zifa</w:t>
      </w:r>
      <w:proofErr w:type="spellEnd"/>
      <w:r w:rsidR="0003727C" w:rsidRPr="00D27310">
        <w:rPr>
          <w:rFonts w:ascii="Times New Roman" w:hAnsi="Times New Roman" w:cs="Times New Roman"/>
          <w:i/>
          <w:sz w:val="24"/>
          <w:szCs w:val="24"/>
          <w:lang w:val="en-ZW"/>
        </w:rPr>
        <w:t xml:space="preserve"> &amp; Others </w:t>
      </w:r>
      <w:r w:rsidR="0003727C" w:rsidRPr="00632E2E">
        <w:rPr>
          <w:rFonts w:ascii="Times New Roman" w:hAnsi="Times New Roman" w:cs="Times New Roman"/>
          <w:iCs/>
          <w:sz w:val="24"/>
          <w:szCs w:val="24"/>
          <w:lang w:val="en-ZW"/>
        </w:rPr>
        <w:t>2006(</w:t>
      </w:r>
      <w:r w:rsidR="00DF1D39" w:rsidRPr="00632E2E">
        <w:rPr>
          <w:rFonts w:ascii="Times New Roman" w:hAnsi="Times New Roman" w:cs="Times New Roman"/>
          <w:iCs/>
          <w:sz w:val="24"/>
          <w:szCs w:val="24"/>
          <w:lang w:val="en-ZW"/>
        </w:rPr>
        <w:t>1) ZLR</w:t>
      </w:r>
      <w:r w:rsidR="009148E1" w:rsidRPr="00632E2E">
        <w:rPr>
          <w:rFonts w:ascii="Times New Roman" w:hAnsi="Times New Roman" w:cs="Times New Roman"/>
          <w:iCs/>
          <w:sz w:val="24"/>
          <w:szCs w:val="24"/>
          <w:lang w:val="en-ZW"/>
        </w:rPr>
        <w:t xml:space="preserve"> 346</w:t>
      </w:r>
      <w:r w:rsidR="0003727C" w:rsidRPr="00632E2E">
        <w:rPr>
          <w:rFonts w:ascii="Times New Roman" w:hAnsi="Times New Roman" w:cs="Times New Roman"/>
          <w:iCs/>
          <w:sz w:val="24"/>
          <w:szCs w:val="24"/>
          <w:lang w:val="en-ZW"/>
        </w:rPr>
        <w:t xml:space="preserve"> </w:t>
      </w:r>
      <w:r w:rsidR="009148E1" w:rsidRPr="00632E2E">
        <w:rPr>
          <w:rFonts w:ascii="Times New Roman" w:hAnsi="Times New Roman" w:cs="Times New Roman"/>
          <w:iCs/>
          <w:sz w:val="24"/>
          <w:szCs w:val="24"/>
          <w:lang w:val="en-ZW"/>
        </w:rPr>
        <w:t>(s) at 355)</w:t>
      </w:r>
      <w:r w:rsidR="00DF1D39" w:rsidRPr="00632E2E">
        <w:rPr>
          <w:rFonts w:ascii="Times New Roman" w:hAnsi="Times New Roman" w:cs="Times New Roman"/>
          <w:iCs/>
          <w:sz w:val="24"/>
          <w:szCs w:val="24"/>
          <w:lang w:val="en-ZW"/>
        </w:rPr>
        <w:t>.</w:t>
      </w:r>
    </w:p>
    <w:p w14:paraId="32776877" w14:textId="77777777" w:rsidR="00DF1D39" w:rsidRPr="00D27310" w:rsidRDefault="00DF1D39" w:rsidP="00DF1D39">
      <w:pPr>
        <w:spacing w:after="0" w:line="480" w:lineRule="auto"/>
        <w:ind w:left="720" w:hanging="720"/>
        <w:jc w:val="both"/>
        <w:rPr>
          <w:rFonts w:ascii="Times New Roman" w:hAnsi="Times New Roman" w:cs="Times New Roman"/>
          <w:sz w:val="24"/>
          <w:szCs w:val="24"/>
          <w:lang w:val="en-ZW"/>
        </w:rPr>
      </w:pPr>
    </w:p>
    <w:p w14:paraId="7BFD4A16" w14:textId="10C5D039" w:rsidR="00414097" w:rsidRPr="00D27310" w:rsidRDefault="009148E1" w:rsidP="00414097">
      <w:pPr>
        <w:spacing w:after="0" w:line="480" w:lineRule="auto"/>
        <w:ind w:left="720"/>
        <w:jc w:val="both"/>
        <w:rPr>
          <w:rFonts w:ascii="Times New Roman" w:hAnsi="Times New Roman" w:cs="Times New Roman"/>
          <w:sz w:val="24"/>
          <w:szCs w:val="24"/>
          <w:lang w:val="en-ZW"/>
        </w:rPr>
      </w:pPr>
      <w:r w:rsidRPr="00D27310">
        <w:rPr>
          <w:rFonts w:ascii="Times New Roman" w:hAnsi="Times New Roman" w:cs="Times New Roman"/>
          <w:sz w:val="24"/>
          <w:szCs w:val="24"/>
          <w:lang w:val="en-ZW"/>
        </w:rPr>
        <w:t>G</w:t>
      </w:r>
      <w:r w:rsidR="00544E60" w:rsidRPr="00D27310">
        <w:rPr>
          <w:rFonts w:ascii="Times New Roman" w:hAnsi="Times New Roman" w:cs="Times New Roman"/>
          <w:sz w:val="24"/>
          <w:szCs w:val="24"/>
          <w:lang w:val="en-ZW"/>
        </w:rPr>
        <w:t xml:space="preserve">rounds of appeal </w:t>
      </w:r>
      <w:r w:rsidRPr="00D27310">
        <w:rPr>
          <w:rFonts w:ascii="Times New Roman" w:hAnsi="Times New Roman" w:cs="Times New Roman"/>
          <w:sz w:val="24"/>
          <w:szCs w:val="24"/>
          <w:lang w:val="en-ZW"/>
        </w:rPr>
        <w:t xml:space="preserve">1 and 2 </w:t>
      </w:r>
      <w:r w:rsidR="00842B4B">
        <w:rPr>
          <w:rFonts w:ascii="Times New Roman" w:hAnsi="Times New Roman" w:cs="Times New Roman"/>
          <w:sz w:val="24"/>
          <w:szCs w:val="24"/>
          <w:lang w:val="en-ZW"/>
        </w:rPr>
        <w:t>are accordingly discussed.</w:t>
      </w:r>
    </w:p>
    <w:p w14:paraId="15F33173" w14:textId="77777777" w:rsidR="00274BAD" w:rsidRPr="00D27310" w:rsidRDefault="00274BAD" w:rsidP="00DF1D39">
      <w:pPr>
        <w:pStyle w:val="ListParagraph"/>
        <w:spacing w:after="0" w:line="480" w:lineRule="auto"/>
        <w:ind w:left="357"/>
        <w:jc w:val="both"/>
        <w:rPr>
          <w:rFonts w:ascii="Times New Roman" w:hAnsi="Times New Roman" w:cs="Times New Roman"/>
          <w:b/>
          <w:sz w:val="24"/>
          <w:szCs w:val="24"/>
          <w:lang w:val="en-US"/>
        </w:rPr>
      </w:pPr>
    </w:p>
    <w:p w14:paraId="186686F2" w14:textId="2916BD35" w:rsidR="00D664FF" w:rsidRPr="00D27310" w:rsidRDefault="00A16EDA" w:rsidP="00DF1D39">
      <w:pPr>
        <w:spacing w:after="0" w:line="480" w:lineRule="auto"/>
        <w:ind w:left="720"/>
        <w:jc w:val="both"/>
        <w:rPr>
          <w:rFonts w:ascii="Times New Roman" w:hAnsi="Times New Roman" w:cs="Times New Roman"/>
          <w:b/>
          <w:sz w:val="24"/>
          <w:szCs w:val="24"/>
          <w:lang w:val="en-ZW"/>
        </w:rPr>
      </w:pPr>
      <w:r w:rsidRPr="00D27310">
        <w:rPr>
          <w:rFonts w:ascii="Times New Roman" w:hAnsi="Times New Roman" w:cs="Times New Roman"/>
          <w:b/>
          <w:sz w:val="24"/>
          <w:szCs w:val="24"/>
          <w:lang w:val="en-ZW"/>
        </w:rPr>
        <w:t xml:space="preserve">Whether or not the court </w:t>
      </w:r>
      <w:r w:rsidR="004B17AE" w:rsidRPr="00D27310">
        <w:rPr>
          <w:rFonts w:ascii="Times New Roman" w:hAnsi="Times New Roman" w:cs="Times New Roman"/>
          <w:b/>
          <w:i/>
          <w:sz w:val="24"/>
          <w:szCs w:val="24"/>
          <w:lang w:val="en-ZW"/>
        </w:rPr>
        <w:t>a quo</w:t>
      </w:r>
      <w:r w:rsidRPr="00D27310">
        <w:rPr>
          <w:rFonts w:ascii="Times New Roman" w:hAnsi="Times New Roman" w:cs="Times New Roman"/>
          <w:b/>
          <w:sz w:val="24"/>
          <w:szCs w:val="24"/>
          <w:lang w:val="en-ZW"/>
        </w:rPr>
        <w:t xml:space="preserve"> erred in not granting the provisional order</w:t>
      </w:r>
      <w:r w:rsidR="005444AB" w:rsidRPr="00D27310">
        <w:rPr>
          <w:rFonts w:ascii="Times New Roman" w:hAnsi="Times New Roman" w:cs="Times New Roman"/>
          <w:b/>
          <w:sz w:val="24"/>
          <w:szCs w:val="24"/>
          <w:lang w:val="en-ZW"/>
        </w:rPr>
        <w:t xml:space="preserve"> sought</w:t>
      </w:r>
      <w:r w:rsidRPr="00D27310">
        <w:rPr>
          <w:rFonts w:ascii="Times New Roman" w:hAnsi="Times New Roman" w:cs="Times New Roman"/>
          <w:b/>
          <w:sz w:val="24"/>
          <w:szCs w:val="24"/>
          <w:lang w:val="en-ZW"/>
        </w:rPr>
        <w:t>.</w:t>
      </w:r>
    </w:p>
    <w:p w14:paraId="3B032EE3" w14:textId="6076E141" w:rsidR="00DE3EDC" w:rsidRPr="00D27310" w:rsidRDefault="00A831DD" w:rsidP="00DF1D39">
      <w:pPr>
        <w:spacing w:after="0" w:line="480" w:lineRule="auto"/>
        <w:ind w:left="720" w:hanging="720"/>
        <w:jc w:val="both"/>
        <w:rPr>
          <w:rFonts w:ascii="Times New Roman" w:hAnsi="Times New Roman" w:cs="Times New Roman"/>
          <w:sz w:val="24"/>
          <w:szCs w:val="24"/>
          <w:lang w:val="en-ZW"/>
        </w:rPr>
      </w:pPr>
      <w:r w:rsidRPr="00D27310">
        <w:rPr>
          <w:rFonts w:ascii="Times New Roman" w:hAnsi="Times New Roman" w:cs="Times New Roman"/>
          <w:sz w:val="24"/>
          <w:szCs w:val="24"/>
          <w:lang w:val="en-ZW"/>
        </w:rPr>
        <w:t>[1</w:t>
      </w:r>
      <w:r w:rsidR="00FC13D4" w:rsidRPr="00D27310">
        <w:rPr>
          <w:rFonts w:ascii="Times New Roman" w:hAnsi="Times New Roman" w:cs="Times New Roman"/>
          <w:sz w:val="24"/>
          <w:szCs w:val="24"/>
          <w:lang w:val="en-ZW"/>
        </w:rPr>
        <w:t>2</w:t>
      </w:r>
      <w:r w:rsidR="00D664FF" w:rsidRPr="00D27310">
        <w:rPr>
          <w:rFonts w:ascii="Times New Roman" w:hAnsi="Times New Roman" w:cs="Times New Roman"/>
          <w:sz w:val="24"/>
          <w:szCs w:val="24"/>
          <w:lang w:val="en-ZW"/>
        </w:rPr>
        <w:t>]</w:t>
      </w:r>
      <w:r w:rsidR="00D664FF" w:rsidRPr="00D27310">
        <w:rPr>
          <w:rFonts w:ascii="Times New Roman" w:hAnsi="Times New Roman" w:cs="Times New Roman"/>
          <w:sz w:val="24"/>
          <w:szCs w:val="24"/>
          <w:lang w:val="en-ZW"/>
        </w:rPr>
        <w:tab/>
      </w:r>
      <w:r w:rsidR="0019263C" w:rsidRPr="00D27310">
        <w:rPr>
          <w:rFonts w:ascii="Times New Roman" w:hAnsi="Times New Roman" w:cs="Times New Roman"/>
          <w:sz w:val="24"/>
          <w:szCs w:val="24"/>
          <w:lang w:val="en-ZW"/>
        </w:rPr>
        <w:t xml:space="preserve">It is evident from the </w:t>
      </w:r>
      <w:r w:rsidR="00DD2808" w:rsidRPr="00D27310">
        <w:rPr>
          <w:rFonts w:ascii="Times New Roman" w:hAnsi="Times New Roman" w:cs="Times New Roman"/>
          <w:sz w:val="24"/>
          <w:szCs w:val="24"/>
          <w:lang w:val="en-ZW"/>
        </w:rPr>
        <w:t>appellant</w:t>
      </w:r>
      <w:r w:rsidR="0019263C" w:rsidRPr="00D27310">
        <w:rPr>
          <w:rFonts w:ascii="Times New Roman" w:hAnsi="Times New Roman" w:cs="Times New Roman"/>
          <w:sz w:val="24"/>
          <w:szCs w:val="24"/>
          <w:lang w:val="en-ZW"/>
        </w:rPr>
        <w:t xml:space="preserve">’s fourth ground of appeal that he accepted that the relief that he sought could very well be </w:t>
      </w:r>
      <w:r w:rsidR="00544E60" w:rsidRPr="00D27310">
        <w:rPr>
          <w:rFonts w:ascii="Times New Roman" w:hAnsi="Times New Roman" w:cs="Times New Roman"/>
          <w:sz w:val="24"/>
          <w:szCs w:val="24"/>
          <w:lang w:val="en-ZW"/>
        </w:rPr>
        <w:t xml:space="preserve">determined to be </w:t>
      </w:r>
      <w:r w:rsidR="0019263C" w:rsidRPr="00D27310">
        <w:rPr>
          <w:rFonts w:ascii="Times New Roman" w:hAnsi="Times New Roman" w:cs="Times New Roman"/>
          <w:sz w:val="24"/>
          <w:szCs w:val="24"/>
          <w:lang w:val="en-ZW"/>
        </w:rPr>
        <w:t>final</w:t>
      </w:r>
      <w:r w:rsidR="00C6183A" w:rsidRPr="00D27310">
        <w:rPr>
          <w:rFonts w:ascii="Times New Roman" w:hAnsi="Times New Roman" w:cs="Times New Roman"/>
          <w:sz w:val="24"/>
          <w:szCs w:val="24"/>
          <w:lang w:val="en-ZW"/>
        </w:rPr>
        <w:t xml:space="preserve"> in nature</w:t>
      </w:r>
      <w:r w:rsidR="0019263C" w:rsidRPr="00D27310">
        <w:rPr>
          <w:rFonts w:ascii="Times New Roman" w:hAnsi="Times New Roman" w:cs="Times New Roman"/>
          <w:sz w:val="24"/>
          <w:szCs w:val="24"/>
          <w:lang w:val="en-ZW"/>
        </w:rPr>
        <w:t xml:space="preserve">. That notwithstanding, his attitude is that the court </w:t>
      </w:r>
      <w:r w:rsidR="0019263C" w:rsidRPr="00D27310">
        <w:rPr>
          <w:rFonts w:ascii="Times New Roman" w:hAnsi="Times New Roman" w:cs="Times New Roman"/>
          <w:i/>
          <w:sz w:val="24"/>
          <w:szCs w:val="24"/>
          <w:lang w:val="en-ZW"/>
        </w:rPr>
        <w:t>a quo</w:t>
      </w:r>
      <w:r w:rsidR="0019263C" w:rsidRPr="00D27310">
        <w:rPr>
          <w:rFonts w:ascii="Times New Roman" w:hAnsi="Times New Roman" w:cs="Times New Roman"/>
          <w:sz w:val="24"/>
          <w:szCs w:val="24"/>
          <w:lang w:val="en-ZW"/>
        </w:rPr>
        <w:t xml:space="preserve"> still erred in not granting the relief </w:t>
      </w:r>
      <w:r w:rsidR="002E31C9" w:rsidRPr="00D27310">
        <w:rPr>
          <w:rFonts w:ascii="Times New Roman" w:hAnsi="Times New Roman" w:cs="Times New Roman"/>
          <w:sz w:val="24"/>
          <w:szCs w:val="24"/>
          <w:lang w:val="en-ZW"/>
        </w:rPr>
        <w:t xml:space="preserve">that he sought. It is argued in his heads of argument that the cancellation of the Title Deed in question was part of the </w:t>
      </w:r>
      <w:r w:rsidR="00C6183A" w:rsidRPr="00D27310">
        <w:rPr>
          <w:rFonts w:ascii="Times New Roman" w:hAnsi="Times New Roman" w:cs="Times New Roman"/>
          <w:sz w:val="24"/>
          <w:szCs w:val="24"/>
          <w:lang w:val="en-ZW"/>
        </w:rPr>
        <w:t>‘</w:t>
      </w:r>
      <w:r w:rsidR="002E31C9" w:rsidRPr="00D27310">
        <w:rPr>
          <w:rFonts w:ascii="Times New Roman" w:hAnsi="Times New Roman" w:cs="Times New Roman"/>
          <w:sz w:val="24"/>
          <w:szCs w:val="24"/>
          <w:lang w:val="en-ZW"/>
        </w:rPr>
        <w:t>interim interdict</w:t>
      </w:r>
      <w:r w:rsidR="00C6183A" w:rsidRPr="00D27310">
        <w:rPr>
          <w:rFonts w:ascii="Times New Roman" w:hAnsi="Times New Roman" w:cs="Times New Roman"/>
          <w:sz w:val="24"/>
          <w:szCs w:val="24"/>
          <w:lang w:val="en-ZW"/>
        </w:rPr>
        <w:t xml:space="preserve">’ that he sought </w:t>
      </w:r>
      <w:r w:rsidR="00C6183A" w:rsidRPr="00D27310">
        <w:rPr>
          <w:rFonts w:ascii="Times New Roman" w:hAnsi="Times New Roman" w:cs="Times New Roman"/>
          <w:i/>
          <w:sz w:val="24"/>
          <w:szCs w:val="24"/>
          <w:lang w:val="en-ZW"/>
        </w:rPr>
        <w:t>a quo</w:t>
      </w:r>
      <w:r w:rsidR="002E31C9" w:rsidRPr="00D27310">
        <w:rPr>
          <w:rFonts w:ascii="Times New Roman" w:hAnsi="Times New Roman" w:cs="Times New Roman"/>
          <w:sz w:val="24"/>
          <w:szCs w:val="24"/>
          <w:lang w:val="en-ZW"/>
        </w:rPr>
        <w:t xml:space="preserve"> </w:t>
      </w:r>
      <w:r w:rsidR="00C6183A" w:rsidRPr="00D27310">
        <w:rPr>
          <w:rFonts w:ascii="Times New Roman" w:hAnsi="Times New Roman" w:cs="Times New Roman"/>
          <w:sz w:val="24"/>
          <w:szCs w:val="24"/>
          <w:lang w:val="en-ZW"/>
        </w:rPr>
        <w:t>and that, in any case, there was ‘</w:t>
      </w:r>
      <w:r w:rsidR="00C6183A" w:rsidRPr="00D27310">
        <w:rPr>
          <w:rFonts w:ascii="Times New Roman" w:hAnsi="Times New Roman" w:cs="Times New Roman"/>
          <w:i/>
          <w:sz w:val="24"/>
          <w:szCs w:val="24"/>
          <w:lang w:val="en-ZW"/>
        </w:rPr>
        <w:t>small difference between the granting of an interim interdict and the granting of a final interdict</w:t>
      </w:r>
      <w:r w:rsidR="00C6183A" w:rsidRPr="00D27310">
        <w:rPr>
          <w:rFonts w:ascii="Times New Roman" w:hAnsi="Times New Roman" w:cs="Times New Roman"/>
          <w:sz w:val="24"/>
          <w:szCs w:val="24"/>
          <w:lang w:val="en-ZW"/>
        </w:rPr>
        <w:t xml:space="preserve">.’ </w:t>
      </w:r>
    </w:p>
    <w:p w14:paraId="70CD42E7" w14:textId="77777777" w:rsidR="00DE3EDC" w:rsidRPr="00D27310" w:rsidRDefault="00DE3EDC" w:rsidP="00DE3EDC">
      <w:pPr>
        <w:spacing w:after="0" w:line="480" w:lineRule="auto"/>
        <w:ind w:left="720" w:hanging="720"/>
        <w:jc w:val="both"/>
        <w:rPr>
          <w:rFonts w:ascii="Times New Roman" w:hAnsi="Times New Roman" w:cs="Times New Roman"/>
          <w:sz w:val="24"/>
          <w:szCs w:val="24"/>
          <w:lang w:val="en-ZW"/>
        </w:rPr>
      </w:pPr>
    </w:p>
    <w:p w14:paraId="4DD885C8" w14:textId="3251BAFF" w:rsidR="0019263C" w:rsidRPr="00D27310" w:rsidRDefault="00FC13D4" w:rsidP="00FC13D4">
      <w:pPr>
        <w:spacing w:after="0" w:line="480" w:lineRule="auto"/>
        <w:jc w:val="both"/>
        <w:rPr>
          <w:rFonts w:ascii="Times New Roman" w:hAnsi="Times New Roman" w:cs="Times New Roman"/>
          <w:sz w:val="24"/>
          <w:szCs w:val="24"/>
          <w:lang w:val="en-ZW"/>
        </w:rPr>
      </w:pPr>
      <w:r w:rsidRPr="00D27310">
        <w:rPr>
          <w:rFonts w:ascii="Times New Roman" w:hAnsi="Times New Roman" w:cs="Times New Roman"/>
          <w:sz w:val="24"/>
          <w:szCs w:val="24"/>
          <w:lang w:val="en-ZW"/>
        </w:rPr>
        <w:t>[13]</w:t>
      </w:r>
      <w:r w:rsidRPr="00D27310">
        <w:rPr>
          <w:rFonts w:ascii="Times New Roman" w:hAnsi="Times New Roman" w:cs="Times New Roman"/>
          <w:sz w:val="24"/>
          <w:szCs w:val="24"/>
          <w:lang w:val="en-ZW"/>
        </w:rPr>
        <w:tab/>
      </w:r>
      <w:r w:rsidR="00C6183A" w:rsidRPr="00D27310">
        <w:rPr>
          <w:rFonts w:ascii="Times New Roman" w:hAnsi="Times New Roman" w:cs="Times New Roman"/>
          <w:sz w:val="24"/>
          <w:szCs w:val="24"/>
          <w:lang w:val="en-ZW"/>
        </w:rPr>
        <w:t>The appellant argues further, that there is nothing in t</w:t>
      </w:r>
      <w:r w:rsidR="00544E60" w:rsidRPr="00D27310">
        <w:rPr>
          <w:rFonts w:ascii="Times New Roman" w:hAnsi="Times New Roman" w:cs="Times New Roman"/>
          <w:sz w:val="24"/>
          <w:szCs w:val="24"/>
          <w:lang w:val="en-ZW"/>
        </w:rPr>
        <w:t xml:space="preserve">he High Court Act or the </w:t>
      </w:r>
      <w:r w:rsidR="009148E1" w:rsidRPr="00D27310">
        <w:rPr>
          <w:rFonts w:ascii="Times New Roman" w:hAnsi="Times New Roman" w:cs="Times New Roman"/>
          <w:sz w:val="24"/>
          <w:szCs w:val="24"/>
          <w:lang w:val="en-ZW"/>
        </w:rPr>
        <w:t>R</w:t>
      </w:r>
      <w:r w:rsidR="00544E60" w:rsidRPr="00D27310">
        <w:rPr>
          <w:rFonts w:ascii="Times New Roman" w:hAnsi="Times New Roman" w:cs="Times New Roman"/>
          <w:sz w:val="24"/>
          <w:szCs w:val="24"/>
          <w:lang w:val="en-ZW"/>
        </w:rPr>
        <w:t xml:space="preserve">ules, </w:t>
      </w:r>
      <w:r w:rsidR="00E51C8C">
        <w:rPr>
          <w:rFonts w:ascii="Times New Roman" w:hAnsi="Times New Roman" w:cs="Times New Roman"/>
          <w:sz w:val="24"/>
          <w:szCs w:val="24"/>
          <w:lang w:val="en-ZW"/>
        </w:rPr>
        <w:tab/>
      </w:r>
      <w:r w:rsidR="00C6183A" w:rsidRPr="00D27310">
        <w:rPr>
          <w:rFonts w:ascii="Times New Roman" w:hAnsi="Times New Roman" w:cs="Times New Roman"/>
          <w:sz w:val="24"/>
          <w:szCs w:val="24"/>
          <w:lang w:val="en-ZW"/>
        </w:rPr>
        <w:t xml:space="preserve">that says that a final </w:t>
      </w:r>
      <w:r w:rsidRPr="00D27310">
        <w:rPr>
          <w:rFonts w:ascii="Times New Roman" w:hAnsi="Times New Roman" w:cs="Times New Roman"/>
          <w:sz w:val="24"/>
          <w:szCs w:val="24"/>
          <w:lang w:val="en-ZW"/>
        </w:rPr>
        <w:tab/>
      </w:r>
      <w:r w:rsidR="00C6183A" w:rsidRPr="00D27310">
        <w:rPr>
          <w:rFonts w:ascii="Times New Roman" w:hAnsi="Times New Roman" w:cs="Times New Roman"/>
          <w:sz w:val="24"/>
          <w:szCs w:val="24"/>
          <w:lang w:val="en-ZW"/>
        </w:rPr>
        <w:t>interdict or final order cannot be granted</w:t>
      </w:r>
      <w:r w:rsidR="009148E1" w:rsidRPr="00D27310">
        <w:rPr>
          <w:rFonts w:ascii="Times New Roman" w:hAnsi="Times New Roman" w:cs="Times New Roman"/>
          <w:sz w:val="24"/>
          <w:szCs w:val="24"/>
        </w:rPr>
        <w:t xml:space="preserve"> </w:t>
      </w:r>
      <w:r w:rsidR="009148E1" w:rsidRPr="00D27310">
        <w:rPr>
          <w:rFonts w:ascii="Times New Roman" w:hAnsi="Times New Roman" w:cs="Times New Roman"/>
          <w:sz w:val="24"/>
          <w:szCs w:val="24"/>
          <w:lang w:val="en-ZW"/>
        </w:rPr>
        <w:t>in chambers</w:t>
      </w:r>
      <w:r w:rsidR="00C6183A" w:rsidRPr="00D27310">
        <w:rPr>
          <w:rFonts w:ascii="Times New Roman" w:hAnsi="Times New Roman" w:cs="Times New Roman"/>
          <w:sz w:val="24"/>
          <w:szCs w:val="24"/>
          <w:lang w:val="en-ZW"/>
        </w:rPr>
        <w:t xml:space="preserve">. </w:t>
      </w:r>
      <w:r w:rsidRPr="00D27310">
        <w:rPr>
          <w:rFonts w:ascii="Times New Roman" w:hAnsi="Times New Roman" w:cs="Times New Roman"/>
          <w:sz w:val="24"/>
          <w:szCs w:val="24"/>
          <w:lang w:val="en-ZW"/>
        </w:rPr>
        <w:tab/>
      </w:r>
      <w:r w:rsidR="00C6183A" w:rsidRPr="00D27310">
        <w:rPr>
          <w:rFonts w:ascii="Times New Roman" w:hAnsi="Times New Roman" w:cs="Times New Roman"/>
          <w:sz w:val="24"/>
          <w:szCs w:val="24"/>
          <w:lang w:val="en-ZW"/>
        </w:rPr>
        <w:t>This is because, so the argument goes</w:t>
      </w:r>
      <w:r w:rsidR="00066C56" w:rsidRPr="00D27310">
        <w:rPr>
          <w:rFonts w:ascii="Times New Roman" w:hAnsi="Times New Roman" w:cs="Times New Roman"/>
          <w:sz w:val="24"/>
          <w:szCs w:val="24"/>
          <w:lang w:val="en-ZW"/>
        </w:rPr>
        <w:t xml:space="preserve">, a </w:t>
      </w:r>
      <w:r w:rsidR="00C6183A" w:rsidRPr="00D27310">
        <w:rPr>
          <w:rFonts w:ascii="Times New Roman" w:hAnsi="Times New Roman" w:cs="Times New Roman"/>
          <w:sz w:val="24"/>
          <w:szCs w:val="24"/>
          <w:lang w:val="en-ZW"/>
        </w:rPr>
        <w:t xml:space="preserve">final order can be granted provided there is </w:t>
      </w:r>
      <w:r w:rsidR="00E51C8C">
        <w:rPr>
          <w:rFonts w:ascii="Times New Roman" w:hAnsi="Times New Roman" w:cs="Times New Roman"/>
          <w:sz w:val="24"/>
          <w:szCs w:val="24"/>
          <w:lang w:val="en-ZW"/>
        </w:rPr>
        <w:tab/>
      </w:r>
      <w:r w:rsidR="00C6183A" w:rsidRPr="00D27310">
        <w:rPr>
          <w:rFonts w:ascii="Times New Roman" w:hAnsi="Times New Roman" w:cs="Times New Roman"/>
          <w:sz w:val="24"/>
          <w:szCs w:val="24"/>
          <w:lang w:val="en-ZW"/>
        </w:rPr>
        <w:t xml:space="preserve">evidence and facts to support </w:t>
      </w:r>
      <w:r w:rsidRPr="00D27310">
        <w:rPr>
          <w:rFonts w:ascii="Times New Roman" w:hAnsi="Times New Roman" w:cs="Times New Roman"/>
          <w:sz w:val="24"/>
          <w:szCs w:val="24"/>
          <w:lang w:val="en-ZW"/>
        </w:rPr>
        <w:tab/>
      </w:r>
      <w:r w:rsidR="00066C56" w:rsidRPr="00D27310">
        <w:rPr>
          <w:rFonts w:ascii="Times New Roman" w:hAnsi="Times New Roman" w:cs="Times New Roman"/>
          <w:sz w:val="24"/>
          <w:szCs w:val="24"/>
          <w:lang w:val="en-ZW"/>
        </w:rPr>
        <w:t>its granting.</w:t>
      </w:r>
      <w:r w:rsidR="00B426A4" w:rsidRPr="00D27310">
        <w:rPr>
          <w:rFonts w:ascii="Times New Roman" w:hAnsi="Times New Roman" w:cs="Times New Roman"/>
          <w:sz w:val="24"/>
          <w:szCs w:val="24"/>
          <w:lang w:val="en-ZW"/>
        </w:rPr>
        <w:t xml:space="preserve"> The appellant’s lengthy heads</w:t>
      </w:r>
      <w:r w:rsidR="00BB0A14" w:rsidRPr="00D27310">
        <w:rPr>
          <w:rFonts w:ascii="Times New Roman" w:hAnsi="Times New Roman" w:cs="Times New Roman"/>
          <w:sz w:val="24"/>
          <w:szCs w:val="24"/>
          <w:lang w:val="en-ZW"/>
        </w:rPr>
        <w:t xml:space="preserve"> of argument</w:t>
      </w:r>
      <w:r w:rsidR="00B426A4" w:rsidRPr="00D27310">
        <w:rPr>
          <w:rFonts w:ascii="Times New Roman" w:hAnsi="Times New Roman" w:cs="Times New Roman"/>
          <w:sz w:val="24"/>
          <w:szCs w:val="24"/>
          <w:lang w:val="en-ZW"/>
        </w:rPr>
        <w:t xml:space="preserve"> </w:t>
      </w:r>
      <w:r w:rsidRPr="00D27310">
        <w:rPr>
          <w:rFonts w:ascii="Times New Roman" w:hAnsi="Times New Roman" w:cs="Times New Roman"/>
          <w:sz w:val="24"/>
          <w:szCs w:val="24"/>
          <w:lang w:val="en-ZW"/>
        </w:rPr>
        <w:tab/>
      </w:r>
      <w:r w:rsidR="00B426A4" w:rsidRPr="00D27310">
        <w:rPr>
          <w:rFonts w:ascii="Times New Roman" w:hAnsi="Times New Roman" w:cs="Times New Roman"/>
          <w:sz w:val="24"/>
          <w:szCs w:val="24"/>
          <w:lang w:val="en-ZW"/>
        </w:rPr>
        <w:t>chronicle at</w:t>
      </w:r>
      <w:r w:rsidR="00BB0A14" w:rsidRPr="00D27310">
        <w:rPr>
          <w:rFonts w:ascii="Times New Roman" w:hAnsi="Times New Roman" w:cs="Times New Roman"/>
          <w:sz w:val="24"/>
          <w:szCs w:val="24"/>
          <w:lang w:val="en-ZW"/>
        </w:rPr>
        <w:t xml:space="preserve"> length</w:t>
      </w:r>
      <w:r w:rsidR="000A7A26" w:rsidRPr="00D27310">
        <w:rPr>
          <w:rFonts w:ascii="Times New Roman" w:hAnsi="Times New Roman" w:cs="Times New Roman"/>
          <w:sz w:val="24"/>
          <w:szCs w:val="24"/>
          <w:lang w:val="en-ZW"/>
        </w:rPr>
        <w:t xml:space="preserve"> and with harsh </w:t>
      </w:r>
      <w:r w:rsidR="00DF1D39" w:rsidRPr="00D27310">
        <w:rPr>
          <w:rFonts w:ascii="Times New Roman" w:hAnsi="Times New Roman" w:cs="Times New Roman"/>
          <w:sz w:val="24"/>
          <w:szCs w:val="24"/>
          <w:lang w:val="en-ZW"/>
        </w:rPr>
        <w:t>condemnation, instances</w:t>
      </w:r>
      <w:r w:rsidR="00BB0A14" w:rsidRPr="00D27310">
        <w:rPr>
          <w:rFonts w:ascii="Times New Roman" w:hAnsi="Times New Roman" w:cs="Times New Roman"/>
          <w:sz w:val="24"/>
          <w:szCs w:val="24"/>
          <w:lang w:val="en-ZW"/>
        </w:rPr>
        <w:t xml:space="preserve"> </w:t>
      </w:r>
      <w:r w:rsidRPr="00D27310">
        <w:rPr>
          <w:rFonts w:ascii="Times New Roman" w:hAnsi="Times New Roman" w:cs="Times New Roman"/>
          <w:sz w:val="24"/>
          <w:szCs w:val="24"/>
          <w:lang w:val="en-ZW"/>
        </w:rPr>
        <w:tab/>
      </w:r>
      <w:r w:rsidR="00BB0A14" w:rsidRPr="00D27310">
        <w:rPr>
          <w:rFonts w:ascii="Times New Roman" w:hAnsi="Times New Roman" w:cs="Times New Roman"/>
          <w:sz w:val="24"/>
          <w:szCs w:val="24"/>
          <w:lang w:val="en-ZW"/>
        </w:rPr>
        <w:t xml:space="preserve">of the first respondent’s </w:t>
      </w:r>
      <w:r w:rsidR="00E51C8C">
        <w:rPr>
          <w:rFonts w:ascii="Times New Roman" w:hAnsi="Times New Roman" w:cs="Times New Roman"/>
          <w:sz w:val="24"/>
          <w:szCs w:val="24"/>
          <w:lang w:val="en-ZW"/>
        </w:rPr>
        <w:tab/>
      </w:r>
      <w:r w:rsidR="00B426A4" w:rsidRPr="00D27310">
        <w:rPr>
          <w:rFonts w:ascii="Times New Roman" w:hAnsi="Times New Roman" w:cs="Times New Roman"/>
          <w:sz w:val="24"/>
          <w:szCs w:val="24"/>
          <w:lang w:val="en-ZW"/>
        </w:rPr>
        <w:t xml:space="preserve">alleged </w:t>
      </w:r>
      <w:r w:rsidR="000A7A26" w:rsidRPr="00D27310">
        <w:rPr>
          <w:rFonts w:ascii="Times New Roman" w:hAnsi="Times New Roman" w:cs="Times New Roman"/>
          <w:sz w:val="24"/>
          <w:szCs w:val="24"/>
          <w:lang w:val="en-ZW"/>
        </w:rPr>
        <w:t xml:space="preserve">unprofessional </w:t>
      </w:r>
      <w:r w:rsidR="00B426A4" w:rsidRPr="00D27310">
        <w:rPr>
          <w:rFonts w:ascii="Times New Roman" w:hAnsi="Times New Roman" w:cs="Times New Roman"/>
          <w:sz w:val="24"/>
          <w:szCs w:val="24"/>
          <w:lang w:val="en-ZW"/>
        </w:rPr>
        <w:t xml:space="preserve">conduct in this whole dispute. On that basis and relying on a </w:t>
      </w:r>
      <w:r w:rsidR="00E51C8C">
        <w:rPr>
          <w:rFonts w:ascii="Times New Roman" w:hAnsi="Times New Roman" w:cs="Times New Roman"/>
          <w:sz w:val="24"/>
          <w:szCs w:val="24"/>
          <w:lang w:val="en-ZW"/>
        </w:rPr>
        <w:tab/>
      </w:r>
      <w:r w:rsidR="00B426A4" w:rsidRPr="00D27310">
        <w:rPr>
          <w:rFonts w:ascii="Times New Roman" w:hAnsi="Times New Roman" w:cs="Times New Roman"/>
          <w:sz w:val="24"/>
          <w:szCs w:val="24"/>
          <w:lang w:val="en-ZW"/>
        </w:rPr>
        <w:t xml:space="preserve">number of authorities, the appellant </w:t>
      </w:r>
      <w:r w:rsidR="000A7A26" w:rsidRPr="00D27310">
        <w:rPr>
          <w:rFonts w:ascii="Times New Roman" w:hAnsi="Times New Roman" w:cs="Times New Roman"/>
          <w:sz w:val="24"/>
          <w:szCs w:val="24"/>
          <w:lang w:val="en-ZW"/>
        </w:rPr>
        <w:t xml:space="preserve">surprisingly </w:t>
      </w:r>
      <w:r w:rsidR="0003727C" w:rsidRPr="00D27310">
        <w:rPr>
          <w:rFonts w:ascii="Times New Roman" w:hAnsi="Times New Roman" w:cs="Times New Roman"/>
          <w:sz w:val="24"/>
          <w:szCs w:val="24"/>
          <w:lang w:val="en-ZW"/>
        </w:rPr>
        <w:t xml:space="preserve">shifts from the interim relief argument, </w:t>
      </w:r>
      <w:r w:rsidR="00E51C8C">
        <w:rPr>
          <w:rFonts w:ascii="Times New Roman" w:hAnsi="Times New Roman" w:cs="Times New Roman"/>
          <w:sz w:val="24"/>
          <w:szCs w:val="24"/>
          <w:lang w:val="en-ZW"/>
        </w:rPr>
        <w:lastRenderedPageBreak/>
        <w:tab/>
      </w:r>
      <w:r w:rsidR="0003727C" w:rsidRPr="00D27310">
        <w:rPr>
          <w:rFonts w:ascii="Times New Roman" w:hAnsi="Times New Roman" w:cs="Times New Roman"/>
          <w:sz w:val="24"/>
          <w:szCs w:val="24"/>
          <w:lang w:val="en-ZW"/>
        </w:rPr>
        <w:t xml:space="preserve">to </w:t>
      </w:r>
      <w:r w:rsidR="009148E1" w:rsidRPr="00D27310">
        <w:rPr>
          <w:rFonts w:ascii="Times New Roman" w:hAnsi="Times New Roman" w:cs="Times New Roman"/>
          <w:sz w:val="24"/>
          <w:szCs w:val="24"/>
          <w:lang w:val="en-ZW"/>
        </w:rPr>
        <w:t xml:space="preserve">submit </w:t>
      </w:r>
      <w:r w:rsidR="00B426A4" w:rsidRPr="00D27310">
        <w:rPr>
          <w:rFonts w:ascii="Times New Roman" w:hAnsi="Times New Roman" w:cs="Times New Roman"/>
          <w:sz w:val="24"/>
          <w:szCs w:val="24"/>
          <w:lang w:val="en-ZW"/>
        </w:rPr>
        <w:t xml:space="preserve">that the matter </w:t>
      </w:r>
      <w:r w:rsidR="00B426A4" w:rsidRPr="00D27310">
        <w:rPr>
          <w:rFonts w:ascii="Times New Roman" w:hAnsi="Times New Roman" w:cs="Times New Roman"/>
          <w:i/>
          <w:sz w:val="24"/>
          <w:szCs w:val="24"/>
          <w:lang w:val="en-ZW"/>
        </w:rPr>
        <w:t>a quo</w:t>
      </w:r>
      <w:r w:rsidR="00B426A4" w:rsidRPr="00D27310">
        <w:rPr>
          <w:rFonts w:ascii="Times New Roman" w:hAnsi="Times New Roman" w:cs="Times New Roman"/>
          <w:sz w:val="24"/>
          <w:szCs w:val="24"/>
          <w:lang w:val="en-ZW"/>
        </w:rPr>
        <w:t xml:space="preserve"> was argued on the basis of final relief</w:t>
      </w:r>
      <w:r w:rsidR="0003727C" w:rsidRPr="00D27310">
        <w:rPr>
          <w:rFonts w:ascii="Times New Roman" w:hAnsi="Times New Roman" w:cs="Times New Roman"/>
          <w:sz w:val="24"/>
          <w:szCs w:val="24"/>
          <w:lang w:val="en-ZW"/>
        </w:rPr>
        <w:t xml:space="preserve">. </w:t>
      </w:r>
      <w:r w:rsidR="00B426A4" w:rsidRPr="00D27310">
        <w:rPr>
          <w:rFonts w:ascii="Times New Roman" w:hAnsi="Times New Roman" w:cs="Times New Roman"/>
          <w:sz w:val="24"/>
          <w:szCs w:val="24"/>
          <w:lang w:val="en-ZW"/>
        </w:rPr>
        <w:t xml:space="preserve"> That being the </w:t>
      </w:r>
      <w:r w:rsidRPr="00D27310">
        <w:rPr>
          <w:rFonts w:ascii="Times New Roman" w:hAnsi="Times New Roman" w:cs="Times New Roman"/>
          <w:sz w:val="24"/>
          <w:szCs w:val="24"/>
          <w:lang w:val="en-ZW"/>
        </w:rPr>
        <w:tab/>
      </w:r>
      <w:r w:rsidR="00B426A4" w:rsidRPr="00D27310">
        <w:rPr>
          <w:rFonts w:ascii="Times New Roman" w:hAnsi="Times New Roman" w:cs="Times New Roman"/>
          <w:sz w:val="24"/>
          <w:szCs w:val="24"/>
          <w:lang w:val="en-ZW"/>
        </w:rPr>
        <w:t>case</w:t>
      </w:r>
      <w:r w:rsidR="0003727C" w:rsidRPr="00D27310">
        <w:rPr>
          <w:rFonts w:ascii="Times New Roman" w:hAnsi="Times New Roman" w:cs="Times New Roman"/>
          <w:sz w:val="24"/>
          <w:szCs w:val="24"/>
          <w:lang w:val="en-ZW"/>
        </w:rPr>
        <w:t>, he con</w:t>
      </w:r>
      <w:r w:rsidR="009148E1" w:rsidRPr="00D27310">
        <w:rPr>
          <w:rFonts w:ascii="Times New Roman" w:hAnsi="Times New Roman" w:cs="Times New Roman"/>
          <w:sz w:val="24"/>
          <w:szCs w:val="24"/>
          <w:lang w:val="en-ZW"/>
        </w:rPr>
        <w:t>t</w:t>
      </w:r>
      <w:r w:rsidR="0003727C" w:rsidRPr="00D27310">
        <w:rPr>
          <w:rFonts w:ascii="Times New Roman" w:hAnsi="Times New Roman" w:cs="Times New Roman"/>
          <w:sz w:val="24"/>
          <w:szCs w:val="24"/>
          <w:lang w:val="en-ZW"/>
        </w:rPr>
        <w:t>ends,</w:t>
      </w:r>
      <w:r w:rsidR="00B426A4" w:rsidRPr="00D27310">
        <w:rPr>
          <w:rFonts w:ascii="Times New Roman" w:hAnsi="Times New Roman" w:cs="Times New Roman"/>
          <w:sz w:val="24"/>
          <w:szCs w:val="24"/>
          <w:lang w:val="en-ZW"/>
        </w:rPr>
        <w:t xml:space="preserve"> the court </w:t>
      </w:r>
      <w:r w:rsidR="00B426A4" w:rsidRPr="00D27310">
        <w:rPr>
          <w:rFonts w:ascii="Times New Roman" w:hAnsi="Times New Roman" w:cs="Times New Roman"/>
          <w:i/>
          <w:sz w:val="24"/>
          <w:szCs w:val="24"/>
          <w:lang w:val="en-ZW"/>
        </w:rPr>
        <w:t>a quo</w:t>
      </w:r>
      <w:r w:rsidR="00B426A4" w:rsidRPr="00D27310">
        <w:rPr>
          <w:rFonts w:ascii="Times New Roman" w:hAnsi="Times New Roman" w:cs="Times New Roman"/>
          <w:sz w:val="24"/>
          <w:szCs w:val="24"/>
          <w:lang w:val="en-ZW"/>
        </w:rPr>
        <w:t xml:space="preserve"> should have granted the </w:t>
      </w:r>
      <w:r w:rsidRPr="00D27310">
        <w:rPr>
          <w:rFonts w:ascii="Times New Roman" w:hAnsi="Times New Roman" w:cs="Times New Roman"/>
          <w:sz w:val="24"/>
          <w:szCs w:val="24"/>
          <w:lang w:val="en-ZW"/>
        </w:rPr>
        <w:tab/>
      </w:r>
      <w:r w:rsidR="00B426A4" w:rsidRPr="00D27310">
        <w:rPr>
          <w:rFonts w:ascii="Times New Roman" w:hAnsi="Times New Roman" w:cs="Times New Roman"/>
          <w:sz w:val="24"/>
          <w:szCs w:val="24"/>
          <w:lang w:val="en-ZW"/>
        </w:rPr>
        <w:t xml:space="preserve">final relief sought.  </w:t>
      </w:r>
    </w:p>
    <w:p w14:paraId="57569082" w14:textId="77777777" w:rsidR="00DF1D39" w:rsidRPr="00D27310" w:rsidRDefault="00DF1D39" w:rsidP="00DF1D39">
      <w:pPr>
        <w:spacing w:after="0" w:line="480" w:lineRule="auto"/>
        <w:ind w:left="720" w:hanging="720"/>
        <w:jc w:val="both"/>
        <w:rPr>
          <w:rFonts w:ascii="Times New Roman" w:hAnsi="Times New Roman" w:cs="Times New Roman"/>
          <w:sz w:val="24"/>
          <w:szCs w:val="24"/>
          <w:lang w:val="en-ZW"/>
        </w:rPr>
      </w:pPr>
    </w:p>
    <w:p w14:paraId="2D80BA01" w14:textId="1454CE3F" w:rsidR="0019188D" w:rsidRPr="00D27310" w:rsidRDefault="00617F8F" w:rsidP="00B844A1">
      <w:pPr>
        <w:spacing w:after="0" w:line="480" w:lineRule="auto"/>
        <w:ind w:left="720" w:hanging="720"/>
        <w:jc w:val="both"/>
        <w:rPr>
          <w:rFonts w:ascii="Times New Roman" w:hAnsi="Times New Roman" w:cs="Times New Roman"/>
          <w:sz w:val="24"/>
          <w:szCs w:val="24"/>
          <w:lang w:val="en-ZW"/>
        </w:rPr>
      </w:pPr>
      <w:r w:rsidRPr="00D27310">
        <w:rPr>
          <w:rFonts w:ascii="Times New Roman" w:hAnsi="Times New Roman" w:cs="Times New Roman"/>
          <w:sz w:val="24"/>
          <w:szCs w:val="24"/>
          <w:lang w:val="en-ZW"/>
        </w:rPr>
        <w:t>[1</w:t>
      </w:r>
      <w:r w:rsidR="00FC13D4" w:rsidRPr="00D27310">
        <w:rPr>
          <w:rFonts w:ascii="Times New Roman" w:hAnsi="Times New Roman" w:cs="Times New Roman"/>
          <w:sz w:val="24"/>
          <w:szCs w:val="24"/>
          <w:lang w:val="en-ZW"/>
        </w:rPr>
        <w:t>4</w:t>
      </w:r>
      <w:r w:rsidR="00A85BF5" w:rsidRPr="00D27310">
        <w:rPr>
          <w:rFonts w:ascii="Times New Roman" w:hAnsi="Times New Roman" w:cs="Times New Roman"/>
          <w:sz w:val="24"/>
          <w:szCs w:val="24"/>
          <w:lang w:val="en-ZW"/>
        </w:rPr>
        <w:t>]</w:t>
      </w:r>
      <w:r w:rsidR="00A85BF5" w:rsidRPr="00D27310">
        <w:rPr>
          <w:rFonts w:ascii="Times New Roman" w:hAnsi="Times New Roman" w:cs="Times New Roman"/>
          <w:sz w:val="24"/>
          <w:szCs w:val="24"/>
          <w:lang w:val="en-ZW"/>
        </w:rPr>
        <w:tab/>
      </w:r>
      <w:r w:rsidR="005444AB" w:rsidRPr="00D27310">
        <w:rPr>
          <w:rFonts w:ascii="Times New Roman" w:hAnsi="Times New Roman" w:cs="Times New Roman"/>
          <w:sz w:val="24"/>
          <w:szCs w:val="24"/>
          <w:lang w:val="en-ZW"/>
        </w:rPr>
        <w:t xml:space="preserve">The first and second respondents </w:t>
      </w:r>
      <w:r w:rsidR="0003727C" w:rsidRPr="00D27310">
        <w:rPr>
          <w:rFonts w:ascii="Times New Roman" w:hAnsi="Times New Roman" w:cs="Times New Roman"/>
          <w:sz w:val="24"/>
          <w:szCs w:val="24"/>
          <w:lang w:val="en-ZW"/>
        </w:rPr>
        <w:t xml:space="preserve">both sought the dismissal of the appeal </w:t>
      </w:r>
      <w:r w:rsidR="005444AB" w:rsidRPr="00D27310">
        <w:rPr>
          <w:rFonts w:ascii="Times New Roman" w:hAnsi="Times New Roman" w:cs="Times New Roman"/>
          <w:sz w:val="24"/>
          <w:szCs w:val="24"/>
          <w:lang w:val="en-ZW"/>
        </w:rPr>
        <w:t xml:space="preserve">with costs. It was argued for the first respondent that </w:t>
      </w:r>
      <w:r w:rsidR="007A6FA2" w:rsidRPr="00D27310">
        <w:rPr>
          <w:rFonts w:ascii="Times New Roman" w:hAnsi="Times New Roman" w:cs="Times New Roman"/>
          <w:sz w:val="24"/>
          <w:szCs w:val="24"/>
          <w:lang w:val="en-ZW"/>
        </w:rPr>
        <w:t>the relief sought in the form of an order cancelling a Deed of Transfer was final in both effect and nature, since it constituted an extinction of all rights vesting by circumstance of the Deed in question. Furth</w:t>
      </w:r>
      <w:r w:rsidR="000A7A26" w:rsidRPr="00D27310">
        <w:rPr>
          <w:rFonts w:ascii="Times New Roman" w:hAnsi="Times New Roman" w:cs="Times New Roman"/>
          <w:sz w:val="24"/>
          <w:szCs w:val="24"/>
          <w:lang w:val="en-ZW"/>
        </w:rPr>
        <w:t xml:space="preserve">er, that such relief could not </w:t>
      </w:r>
      <w:r w:rsidR="007A6FA2" w:rsidRPr="00D27310">
        <w:rPr>
          <w:rFonts w:ascii="Times New Roman" w:hAnsi="Times New Roman" w:cs="Times New Roman"/>
          <w:i/>
          <w:sz w:val="24"/>
          <w:szCs w:val="24"/>
          <w:lang w:val="en-ZW"/>
        </w:rPr>
        <w:t>‘properly be sought or procured on an urgent basis or at any rate, on the strength of a prima facie case.</w:t>
      </w:r>
      <w:r w:rsidR="007A6FA2" w:rsidRPr="00D27310">
        <w:rPr>
          <w:rFonts w:ascii="Times New Roman" w:hAnsi="Times New Roman" w:cs="Times New Roman"/>
          <w:sz w:val="24"/>
          <w:szCs w:val="24"/>
          <w:lang w:val="en-ZW"/>
        </w:rPr>
        <w:t xml:space="preserve">’ </w:t>
      </w:r>
      <w:r w:rsidR="00F53A74" w:rsidRPr="00D27310">
        <w:rPr>
          <w:rFonts w:ascii="Times New Roman" w:hAnsi="Times New Roman" w:cs="Times New Roman"/>
          <w:sz w:val="24"/>
          <w:szCs w:val="24"/>
          <w:lang w:val="en-ZW"/>
        </w:rPr>
        <w:t xml:space="preserve"> </w:t>
      </w:r>
      <w:r w:rsidR="00510C70" w:rsidRPr="00D27310">
        <w:rPr>
          <w:rFonts w:ascii="Times New Roman" w:hAnsi="Times New Roman" w:cs="Times New Roman"/>
          <w:sz w:val="24"/>
          <w:szCs w:val="24"/>
          <w:lang w:val="en-ZW"/>
        </w:rPr>
        <w:t xml:space="preserve">Echoing the same sentiments, the second respondent submits that in an urgent application, a party comes to court with a </w:t>
      </w:r>
      <w:r w:rsidR="00510C70" w:rsidRPr="00D27310">
        <w:rPr>
          <w:rFonts w:ascii="Times New Roman" w:hAnsi="Times New Roman" w:cs="Times New Roman"/>
          <w:i/>
          <w:sz w:val="24"/>
          <w:szCs w:val="24"/>
          <w:lang w:val="en-ZW"/>
        </w:rPr>
        <w:t>prima facie</w:t>
      </w:r>
      <w:r w:rsidR="00510C70" w:rsidRPr="00D27310">
        <w:rPr>
          <w:rFonts w:ascii="Times New Roman" w:hAnsi="Times New Roman" w:cs="Times New Roman"/>
          <w:sz w:val="24"/>
          <w:szCs w:val="24"/>
          <w:lang w:val="en-ZW"/>
        </w:rPr>
        <w:t xml:space="preserve"> case</w:t>
      </w:r>
      <w:r w:rsidR="00F53A74" w:rsidRPr="00D27310">
        <w:rPr>
          <w:rFonts w:ascii="Times New Roman" w:hAnsi="Times New Roman" w:cs="Times New Roman"/>
          <w:b/>
          <w:sz w:val="24"/>
          <w:szCs w:val="24"/>
          <w:lang w:val="en-ZW"/>
        </w:rPr>
        <w:t xml:space="preserve"> </w:t>
      </w:r>
      <w:r w:rsidR="00510C70" w:rsidRPr="00D27310">
        <w:rPr>
          <w:rFonts w:ascii="Times New Roman" w:hAnsi="Times New Roman" w:cs="Times New Roman"/>
          <w:sz w:val="24"/>
          <w:szCs w:val="24"/>
          <w:lang w:val="en-ZW"/>
        </w:rPr>
        <w:t xml:space="preserve">and is granted relief that is temporary in nature and meant to preserve the rights of the parties pending final resolution of the dispute on the return date.  </w:t>
      </w:r>
    </w:p>
    <w:p w14:paraId="59820E83" w14:textId="77777777" w:rsidR="00F23083" w:rsidRPr="00D27310" w:rsidRDefault="00F23083" w:rsidP="00F23083">
      <w:pPr>
        <w:spacing w:after="0" w:line="480" w:lineRule="auto"/>
        <w:ind w:left="720" w:hanging="720"/>
        <w:jc w:val="both"/>
        <w:rPr>
          <w:rFonts w:ascii="Times New Roman" w:hAnsi="Times New Roman" w:cs="Times New Roman"/>
          <w:sz w:val="24"/>
          <w:szCs w:val="24"/>
          <w:lang w:val="en-ZW"/>
        </w:rPr>
      </w:pPr>
    </w:p>
    <w:p w14:paraId="2F7EAA87" w14:textId="004C28EA" w:rsidR="00D30643" w:rsidRPr="00D27310" w:rsidRDefault="000B7503" w:rsidP="00B844A1">
      <w:pPr>
        <w:spacing w:after="0" w:line="480" w:lineRule="auto"/>
        <w:ind w:left="720" w:hanging="720"/>
        <w:jc w:val="both"/>
        <w:rPr>
          <w:rFonts w:ascii="Times New Roman" w:hAnsi="Times New Roman" w:cs="Times New Roman"/>
          <w:sz w:val="24"/>
          <w:szCs w:val="24"/>
          <w:lang w:val="en-ZW"/>
        </w:rPr>
      </w:pPr>
      <w:r w:rsidRPr="00D27310">
        <w:rPr>
          <w:rFonts w:ascii="Times New Roman" w:hAnsi="Times New Roman" w:cs="Times New Roman"/>
          <w:sz w:val="24"/>
          <w:szCs w:val="24"/>
          <w:lang w:val="en-ZW"/>
        </w:rPr>
        <w:t>[1</w:t>
      </w:r>
      <w:r w:rsidR="00FC13D4" w:rsidRPr="00D27310">
        <w:rPr>
          <w:rFonts w:ascii="Times New Roman" w:hAnsi="Times New Roman" w:cs="Times New Roman"/>
          <w:sz w:val="24"/>
          <w:szCs w:val="24"/>
          <w:lang w:val="en-ZW"/>
        </w:rPr>
        <w:t>5</w:t>
      </w:r>
      <w:r w:rsidR="00282B50" w:rsidRPr="00D27310">
        <w:rPr>
          <w:rFonts w:ascii="Times New Roman" w:hAnsi="Times New Roman" w:cs="Times New Roman"/>
          <w:sz w:val="24"/>
          <w:szCs w:val="24"/>
          <w:lang w:val="en-ZW"/>
        </w:rPr>
        <w:t>]</w:t>
      </w:r>
      <w:r w:rsidR="00282B50" w:rsidRPr="00D27310">
        <w:rPr>
          <w:rFonts w:ascii="Times New Roman" w:hAnsi="Times New Roman" w:cs="Times New Roman"/>
          <w:sz w:val="24"/>
          <w:szCs w:val="24"/>
          <w:lang w:val="en-ZW"/>
        </w:rPr>
        <w:tab/>
        <w:t>There is merit in the submissions of the first and second respondents in this respect. T</w:t>
      </w:r>
      <w:r w:rsidR="00FA3A6D" w:rsidRPr="00D27310">
        <w:rPr>
          <w:rFonts w:ascii="Times New Roman" w:hAnsi="Times New Roman" w:cs="Times New Roman"/>
          <w:sz w:val="24"/>
          <w:szCs w:val="24"/>
          <w:lang w:val="en-ZW"/>
        </w:rPr>
        <w:t xml:space="preserve">he court </w:t>
      </w:r>
      <w:r w:rsidR="004B17AE" w:rsidRPr="00D27310">
        <w:rPr>
          <w:rFonts w:ascii="Times New Roman" w:hAnsi="Times New Roman" w:cs="Times New Roman"/>
          <w:i/>
          <w:sz w:val="24"/>
          <w:szCs w:val="24"/>
          <w:lang w:val="en-ZW"/>
        </w:rPr>
        <w:t>a quo</w:t>
      </w:r>
      <w:r w:rsidR="00282B50" w:rsidRPr="00D27310">
        <w:rPr>
          <w:rFonts w:ascii="Times New Roman" w:hAnsi="Times New Roman" w:cs="Times New Roman"/>
          <w:sz w:val="24"/>
          <w:szCs w:val="24"/>
          <w:lang w:val="en-ZW"/>
        </w:rPr>
        <w:t xml:space="preserve"> correctly</w:t>
      </w:r>
      <w:r w:rsidR="00FA3A6D" w:rsidRPr="00D27310">
        <w:rPr>
          <w:rFonts w:ascii="Times New Roman" w:hAnsi="Times New Roman" w:cs="Times New Roman"/>
          <w:sz w:val="24"/>
          <w:szCs w:val="24"/>
          <w:lang w:val="en-ZW"/>
        </w:rPr>
        <w:t xml:space="preserve"> found that the interim relief sought to cancel Deed of Transfer No. 708/19 issued in the name of the </w:t>
      </w:r>
      <w:r w:rsidR="00B844A1" w:rsidRPr="00D27310">
        <w:rPr>
          <w:rFonts w:ascii="Times New Roman" w:hAnsi="Times New Roman" w:cs="Times New Roman"/>
          <w:sz w:val="24"/>
          <w:szCs w:val="24"/>
          <w:lang w:val="en-ZW"/>
        </w:rPr>
        <w:t>second</w:t>
      </w:r>
      <w:r w:rsidR="00FA3A6D" w:rsidRPr="00D27310">
        <w:rPr>
          <w:rFonts w:ascii="Times New Roman" w:hAnsi="Times New Roman" w:cs="Times New Roman"/>
          <w:sz w:val="24"/>
          <w:szCs w:val="24"/>
          <w:lang w:val="en-ZW"/>
        </w:rPr>
        <w:t xml:space="preserve"> </w:t>
      </w:r>
      <w:r w:rsidR="006D14EC" w:rsidRPr="00D27310">
        <w:rPr>
          <w:rFonts w:ascii="Times New Roman" w:hAnsi="Times New Roman" w:cs="Times New Roman"/>
          <w:sz w:val="24"/>
          <w:szCs w:val="24"/>
          <w:lang w:val="en-ZW"/>
        </w:rPr>
        <w:t xml:space="preserve">respondent, was </w:t>
      </w:r>
      <w:r w:rsidR="00282B50" w:rsidRPr="00D27310">
        <w:rPr>
          <w:rFonts w:ascii="Times New Roman" w:hAnsi="Times New Roman" w:cs="Times New Roman"/>
          <w:sz w:val="24"/>
          <w:szCs w:val="24"/>
          <w:lang w:val="en-ZW"/>
        </w:rPr>
        <w:t>final in its form and effect.</w:t>
      </w:r>
      <w:r w:rsidR="00D30643" w:rsidRPr="00D27310">
        <w:rPr>
          <w:rFonts w:ascii="Times New Roman" w:hAnsi="Times New Roman" w:cs="Times New Roman"/>
          <w:sz w:val="24"/>
          <w:szCs w:val="24"/>
          <w:lang w:val="en-ZW"/>
        </w:rPr>
        <w:t xml:space="preserve"> </w:t>
      </w:r>
      <w:r w:rsidR="00282B50" w:rsidRPr="00D27310">
        <w:rPr>
          <w:rFonts w:ascii="Times New Roman" w:hAnsi="Times New Roman" w:cs="Times New Roman"/>
          <w:sz w:val="24"/>
          <w:szCs w:val="24"/>
          <w:lang w:val="en-ZW"/>
        </w:rPr>
        <w:t>Contrary to the appellants’ contention that there is very little difference between a provisional and a final order, th</w:t>
      </w:r>
      <w:r w:rsidR="00D30643" w:rsidRPr="00D27310">
        <w:rPr>
          <w:rFonts w:ascii="Times New Roman" w:hAnsi="Times New Roman" w:cs="Times New Roman"/>
          <w:sz w:val="24"/>
          <w:szCs w:val="24"/>
          <w:lang w:val="en-ZW"/>
        </w:rPr>
        <w:t xml:space="preserve">e definition and purpose of </w:t>
      </w:r>
      <w:r w:rsidR="00282B50" w:rsidRPr="00D27310">
        <w:rPr>
          <w:rFonts w:ascii="Times New Roman" w:hAnsi="Times New Roman" w:cs="Times New Roman"/>
          <w:sz w:val="24"/>
          <w:szCs w:val="24"/>
          <w:lang w:val="en-ZW"/>
        </w:rPr>
        <w:t xml:space="preserve">the former </w:t>
      </w:r>
      <w:r w:rsidR="00D30643" w:rsidRPr="00D27310">
        <w:rPr>
          <w:rFonts w:ascii="Times New Roman" w:hAnsi="Times New Roman" w:cs="Times New Roman"/>
          <w:sz w:val="24"/>
          <w:szCs w:val="24"/>
          <w:lang w:val="en-ZW"/>
        </w:rPr>
        <w:t xml:space="preserve">is </w:t>
      </w:r>
      <w:r w:rsidR="00A24B1F" w:rsidRPr="00D27310">
        <w:rPr>
          <w:rFonts w:ascii="Times New Roman" w:hAnsi="Times New Roman" w:cs="Times New Roman"/>
          <w:sz w:val="24"/>
          <w:szCs w:val="24"/>
          <w:lang w:val="en-ZW"/>
        </w:rPr>
        <w:t xml:space="preserve">markedly </w:t>
      </w:r>
      <w:r w:rsidR="00D30643" w:rsidRPr="00D27310">
        <w:rPr>
          <w:rFonts w:ascii="Times New Roman" w:hAnsi="Times New Roman" w:cs="Times New Roman"/>
          <w:sz w:val="24"/>
          <w:szCs w:val="24"/>
          <w:lang w:val="en-ZW"/>
        </w:rPr>
        <w:t>different from that of a final order.</w:t>
      </w:r>
      <w:r w:rsidR="000A7A26" w:rsidRPr="00D27310">
        <w:rPr>
          <w:rFonts w:ascii="Times New Roman" w:hAnsi="Times New Roman" w:cs="Times New Roman"/>
          <w:sz w:val="24"/>
          <w:szCs w:val="24"/>
          <w:lang w:val="en-ZW"/>
        </w:rPr>
        <w:t xml:space="preserve"> This distinction is stressed and underlined in a </w:t>
      </w:r>
      <w:r w:rsidR="000A7A26" w:rsidRPr="00D27310">
        <w:rPr>
          <w:rFonts w:ascii="Times New Roman" w:hAnsi="Times New Roman" w:cs="Times New Roman"/>
          <w:i/>
          <w:sz w:val="24"/>
          <w:szCs w:val="24"/>
          <w:lang w:val="en-ZW"/>
        </w:rPr>
        <w:t>plethora</w:t>
      </w:r>
      <w:r w:rsidR="000A7A26" w:rsidRPr="00D27310">
        <w:rPr>
          <w:rFonts w:ascii="Times New Roman" w:hAnsi="Times New Roman" w:cs="Times New Roman"/>
          <w:sz w:val="24"/>
          <w:szCs w:val="24"/>
          <w:lang w:val="en-ZW"/>
        </w:rPr>
        <w:t xml:space="preserve"> of authorities both within and without our jurisdiction. </w:t>
      </w:r>
      <w:r w:rsidR="00D30643" w:rsidRPr="00D27310">
        <w:rPr>
          <w:rFonts w:ascii="Times New Roman" w:hAnsi="Times New Roman" w:cs="Times New Roman"/>
          <w:sz w:val="24"/>
          <w:szCs w:val="24"/>
          <w:lang w:val="en-ZW"/>
        </w:rPr>
        <w:t xml:space="preserve"> </w:t>
      </w:r>
      <w:r w:rsidR="00D30643" w:rsidRPr="00D27310">
        <w:rPr>
          <w:rFonts w:ascii="Times New Roman" w:hAnsi="Times New Roman" w:cs="Times New Roman"/>
          <w:i/>
          <w:sz w:val="24"/>
          <w:szCs w:val="24"/>
          <w:lang w:val="en-ZW"/>
        </w:rPr>
        <w:t xml:space="preserve">C. B </w:t>
      </w:r>
      <w:proofErr w:type="spellStart"/>
      <w:r w:rsidR="00D30643" w:rsidRPr="00D27310">
        <w:rPr>
          <w:rFonts w:ascii="Times New Roman" w:hAnsi="Times New Roman" w:cs="Times New Roman"/>
          <w:i/>
          <w:sz w:val="24"/>
          <w:szCs w:val="24"/>
          <w:lang w:val="en-ZW"/>
        </w:rPr>
        <w:t>Prest</w:t>
      </w:r>
      <w:proofErr w:type="spellEnd"/>
      <w:r w:rsidR="00D30643" w:rsidRPr="00D27310">
        <w:rPr>
          <w:rFonts w:ascii="Times New Roman" w:hAnsi="Times New Roman" w:cs="Times New Roman"/>
          <w:sz w:val="24"/>
          <w:szCs w:val="24"/>
          <w:lang w:val="en-ZW"/>
        </w:rPr>
        <w:t xml:space="preserve"> in his book, </w:t>
      </w:r>
      <w:r w:rsidR="00D30643" w:rsidRPr="00D27310">
        <w:rPr>
          <w:rFonts w:ascii="Times New Roman" w:hAnsi="Times New Roman" w:cs="Times New Roman"/>
          <w:i/>
          <w:iCs/>
          <w:sz w:val="24"/>
          <w:szCs w:val="24"/>
          <w:lang w:val="en-ZW"/>
        </w:rPr>
        <w:t>The Law and Practice of Interdicts</w:t>
      </w:r>
      <w:r w:rsidR="00D30643" w:rsidRPr="00D27310">
        <w:rPr>
          <w:rFonts w:ascii="Times New Roman" w:hAnsi="Times New Roman" w:cs="Times New Roman"/>
          <w:i/>
          <w:iCs/>
          <w:sz w:val="24"/>
          <w:szCs w:val="24"/>
          <w:vertAlign w:val="superscript"/>
          <w:lang w:val="en-ZW"/>
        </w:rPr>
        <w:footnoteReference w:id="4"/>
      </w:r>
      <w:r w:rsidR="00D30643" w:rsidRPr="00D27310">
        <w:rPr>
          <w:rFonts w:ascii="Times New Roman" w:hAnsi="Times New Roman" w:cs="Times New Roman"/>
          <w:i/>
          <w:iCs/>
          <w:sz w:val="24"/>
          <w:szCs w:val="24"/>
          <w:lang w:val="en-ZW"/>
        </w:rPr>
        <w:t xml:space="preserve"> </w:t>
      </w:r>
      <w:r w:rsidR="00D30643" w:rsidRPr="00D27310">
        <w:rPr>
          <w:rFonts w:ascii="Times New Roman" w:hAnsi="Times New Roman" w:cs="Times New Roman"/>
          <w:sz w:val="24"/>
          <w:szCs w:val="24"/>
          <w:lang w:val="en-ZW"/>
        </w:rPr>
        <w:t xml:space="preserve">defines and explains the purpose of a provisional order as </w:t>
      </w:r>
      <w:r w:rsidR="00B844A1" w:rsidRPr="00D27310">
        <w:rPr>
          <w:rFonts w:ascii="Times New Roman" w:hAnsi="Times New Roman" w:cs="Times New Roman"/>
          <w:sz w:val="24"/>
          <w:szCs w:val="24"/>
          <w:lang w:val="en-ZW"/>
        </w:rPr>
        <w:t xml:space="preserve">follows: - </w:t>
      </w:r>
    </w:p>
    <w:p w14:paraId="2960D1B7" w14:textId="77777777" w:rsidR="00D30643" w:rsidRPr="00D27310" w:rsidRDefault="00D30643" w:rsidP="00B844A1">
      <w:pPr>
        <w:spacing w:after="0" w:line="240" w:lineRule="auto"/>
        <w:ind w:left="1440"/>
        <w:jc w:val="both"/>
        <w:rPr>
          <w:rFonts w:ascii="Times New Roman" w:hAnsi="Times New Roman" w:cs="Times New Roman"/>
          <w:sz w:val="24"/>
          <w:szCs w:val="24"/>
          <w:lang w:val="en-ZW"/>
        </w:rPr>
      </w:pPr>
      <w:r w:rsidRPr="00D27310">
        <w:rPr>
          <w:rFonts w:ascii="Times New Roman" w:hAnsi="Times New Roman" w:cs="Times New Roman"/>
          <w:sz w:val="24"/>
          <w:szCs w:val="24"/>
          <w:lang w:val="en-ZW"/>
        </w:rPr>
        <w:t xml:space="preserve">“A provisional order is a remedy by way of an interdict which is intended to prohibit all </w:t>
      </w:r>
      <w:r w:rsidRPr="00D27310">
        <w:rPr>
          <w:rFonts w:ascii="Times New Roman" w:hAnsi="Times New Roman" w:cs="Times New Roman"/>
          <w:i/>
          <w:iCs/>
          <w:sz w:val="24"/>
          <w:szCs w:val="24"/>
          <w:lang w:val="en-ZW"/>
        </w:rPr>
        <w:t>prima facie</w:t>
      </w:r>
      <w:r w:rsidRPr="00D27310">
        <w:rPr>
          <w:rFonts w:ascii="Times New Roman" w:hAnsi="Times New Roman" w:cs="Times New Roman"/>
          <w:sz w:val="24"/>
          <w:szCs w:val="24"/>
          <w:lang w:val="en-ZW"/>
        </w:rPr>
        <w:t xml:space="preserve"> illegitimate activities. By its very nature it is both temporary and provisional, providing (</w:t>
      </w:r>
      <w:r w:rsidRPr="00D27310">
        <w:rPr>
          <w:rFonts w:ascii="Times New Roman" w:hAnsi="Times New Roman" w:cs="Times New Roman"/>
          <w:i/>
          <w:iCs/>
          <w:sz w:val="24"/>
          <w:szCs w:val="24"/>
          <w:lang w:val="en-ZW"/>
        </w:rPr>
        <w:t>interim</w:t>
      </w:r>
      <w:r w:rsidRPr="00D27310">
        <w:rPr>
          <w:rFonts w:ascii="Times New Roman" w:hAnsi="Times New Roman" w:cs="Times New Roman"/>
          <w:sz w:val="24"/>
          <w:szCs w:val="24"/>
          <w:lang w:val="en-ZW"/>
        </w:rPr>
        <w:t xml:space="preserve">) relief which serves to guard the applicant against irreparable harm which may befall him, her or it, should a full </w:t>
      </w:r>
      <w:r w:rsidRPr="00D27310">
        <w:rPr>
          <w:rFonts w:ascii="Times New Roman" w:hAnsi="Times New Roman" w:cs="Times New Roman"/>
          <w:sz w:val="24"/>
          <w:szCs w:val="24"/>
          <w:lang w:val="en-ZW"/>
        </w:rPr>
        <w:lastRenderedPageBreak/>
        <w:t>trial of the alleged grievance be carried out</w:t>
      </w:r>
      <w:r w:rsidRPr="00D27310">
        <w:rPr>
          <w:rFonts w:ascii="Times New Roman" w:hAnsi="Times New Roman" w:cs="Times New Roman"/>
          <w:b/>
          <w:sz w:val="24"/>
          <w:szCs w:val="24"/>
          <w:lang w:val="en-ZW"/>
        </w:rPr>
        <w:t xml:space="preserve">. As the name suggests, it is provisional in nature, as the parties anticipate certain relief to be made final on a certain future date </w:t>
      </w:r>
      <w:r w:rsidRPr="00D27310">
        <w:rPr>
          <w:rFonts w:ascii="Times New Roman" w:hAnsi="Times New Roman" w:cs="Times New Roman"/>
          <w:sz w:val="24"/>
          <w:szCs w:val="24"/>
          <w:lang w:val="en-ZW"/>
        </w:rPr>
        <w:t>upon which the applicant has to fully disclose his, her or its entitlement to a final order that the interim relief sought was ancillary to” (</w:t>
      </w:r>
      <w:r w:rsidRPr="00D27310">
        <w:rPr>
          <w:rFonts w:ascii="Times New Roman" w:hAnsi="Times New Roman" w:cs="Times New Roman"/>
          <w:i/>
          <w:sz w:val="24"/>
          <w:szCs w:val="24"/>
          <w:lang w:val="en-ZW"/>
        </w:rPr>
        <w:t>my emphasis</w:t>
      </w:r>
      <w:r w:rsidRPr="00D27310">
        <w:rPr>
          <w:rFonts w:ascii="Times New Roman" w:hAnsi="Times New Roman" w:cs="Times New Roman"/>
          <w:sz w:val="24"/>
          <w:szCs w:val="24"/>
          <w:lang w:val="en-ZW"/>
        </w:rPr>
        <w:t>)</w:t>
      </w:r>
    </w:p>
    <w:p w14:paraId="5B953824" w14:textId="77777777" w:rsidR="00F53A74" w:rsidRPr="00D27310" w:rsidRDefault="00F53A74" w:rsidP="00B844A1">
      <w:pPr>
        <w:spacing w:after="0" w:line="480" w:lineRule="auto"/>
        <w:jc w:val="both"/>
        <w:rPr>
          <w:rFonts w:ascii="Times New Roman" w:hAnsi="Times New Roman" w:cs="Times New Roman"/>
          <w:sz w:val="24"/>
          <w:szCs w:val="24"/>
          <w:lang w:val="en-ZW"/>
        </w:rPr>
      </w:pPr>
    </w:p>
    <w:p w14:paraId="1DA66007" w14:textId="015D672F" w:rsidR="004E1381" w:rsidRPr="00D27310" w:rsidRDefault="000C0E97" w:rsidP="00B844A1">
      <w:pPr>
        <w:spacing w:after="0" w:line="480" w:lineRule="auto"/>
        <w:ind w:left="720" w:hanging="720"/>
        <w:jc w:val="both"/>
        <w:rPr>
          <w:rFonts w:ascii="Times New Roman" w:hAnsi="Times New Roman" w:cs="Times New Roman"/>
          <w:sz w:val="24"/>
          <w:szCs w:val="24"/>
        </w:rPr>
      </w:pPr>
      <w:r w:rsidRPr="00D27310">
        <w:rPr>
          <w:rFonts w:ascii="Times New Roman" w:hAnsi="Times New Roman" w:cs="Times New Roman"/>
          <w:sz w:val="24"/>
          <w:szCs w:val="24"/>
          <w:lang w:val="en-ZW"/>
        </w:rPr>
        <w:t>[1</w:t>
      </w:r>
      <w:r w:rsidR="00FC13D4" w:rsidRPr="00D27310">
        <w:rPr>
          <w:rFonts w:ascii="Times New Roman" w:hAnsi="Times New Roman" w:cs="Times New Roman"/>
          <w:sz w:val="24"/>
          <w:szCs w:val="24"/>
          <w:lang w:val="en-ZW"/>
        </w:rPr>
        <w:t>6</w:t>
      </w:r>
      <w:r w:rsidR="00282B50" w:rsidRPr="00D27310">
        <w:rPr>
          <w:rFonts w:ascii="Times New Roman" w:hAnsi="Times New Roman" w:cs="Times New Roman"/>
          <w:sz w:val="24"/>
          <w:szCs w:val="24"/>
          <w:lang w:val="en-ZW"/>
        </w:rPr>
        <w:t>]</w:t>
      </w:r>
      <w:r w:rsidR="00282B50" w:rsidRPr="00D27310">
        <w:rPr>
          <w:rFonts w:ascii="Times New Roman" w:hAnsi="Times New Roman" w:cs="Times New Roman"/>
          <w:sz w:val="24"/>
          <w:szCs w:val="24"/>
          <w:lang w:val="en-ZW"/>
        </w:rPr>
        <w:tab/>
      </w:r>
      <w:r w:rsidR="00D30643" w:rsidRPr="00D27310">
        <w:rPr>
          <w:rFonts w:ascii="Times New Roman" w:hAnsi="Times New Roman" w:cs="Times New Roman"/>
          <w:sz w:val="24"/>
          <w:szCs w:val="24"/>
          <w:lang w:val="en-ZW"/>
        </w:rPr>
        <w:t xml:space="preserve">In the South African case of </w:t>
      </w:r>
      <w:r w:rsidR="00D30643" w:rsidRPr="00D27310">
        <w:rPr>
          <w:rFonts w:ascii="Times New Roman" w:hAnsi="Times New Roman" w:cs="Times New Roman"/>
          <w:i/>
          <w:iCs/>
          <w:sz w:val="24"/>
          <w:szCs w:val="24"/>
          <w:lang w:val="en-ZW"/>
        </w:rPr>
        <w:t xml:space="preserve">Development Bank of Southern Africa (Ltd) v Van Rensburg NO and </w:t>
      </w:r>
      <w:proofErr w:type="spellStart"/>
      <w:r w:rsidR="00D30643" w:rsidRPr="00D27310">
        <w:rPr>
          <w:rFonts w:ascii="Times New Roman" w:hAnsi="Times New Roman" w:cs="Times New Roman"/>
          <w:i/>
          <w:iCs/>
          <w:sz w:val="24"/>
          <w:szCs w:val="24"/>
          <w:lang w:val="en-ZW"/>
        </w:rPr>
        <w:t>Ors</w:t>
      </w:r>
      <w:proofErr w:type="spellEnd"/>
      <w:r w:rsidR="00D30643" w:rsidRPr="00D27310">
        <w:rPr>
          <w:rFonts w:ascii="Times New Roman" w:hAnsi="Times New Roman" w:cs="Times New Roman"/>
          <w:i/>
          <w:iCs/>
          <w:sz w:val="24"/>
          <w:szCs w:val="24"/>
          <w:lang w:val="en-ZW"/>
        </w:rPr>
        <w:t xml:space="preserve"> </w:t>
      </w:r>
      <w:r w:rsidR="00D30643" w:rsidRPr="00D27310">
        <w:rPr>
          <w:rFonts w:ascii="Times New Roman" w:hAnsi="Times New Roman" w:cs="Times New Roman"/>
          <w:iCs/>
          <w:sz w:val="24"/>
          <w:szCs w:val="24"/>
        </w:rPr>
        <w:t>[2002] 3 All SA 669 (SCA)</w:t>
      </w:r>
      <w:r w:rsidR="00D30643" w:rsidRPr="00D27310">
        <w:rPr>
          <w:rFonts w:ascii="Times New Roman" w:hAnsi="Times New Roman" w:cs="Times New Roman"/>
          <w:i/>
          <w:iCs/>
          <w:sz w:val="24"/>
          <w:szCs w:val="24"/>
          <w:lang w:val="en-ZW"/>
        </w:rPr>
        <w:t xml:space="preserve"> </w:t>
      </w:r>
      <w:r w:rsidR="00D30643" w:rsidRPr="00D27310">
        <w:rPr>
          <w:rFonts w:ascii="Times New Roman" w:hAnsi="Times New Roman" w:cs="Times New Roman"/>
          <w:sz w:val="24"/>
          <w:szCs w:val="24"/>
          <w:lang w:val="en-ZW"/>
        </w:rPr>
        <w:t xml:space="preserve">the court </w:t>
      </w:r>
      <w:r w:rsidR="00A24B1F" w:rsidRPr="00D27310">
        <w:rPr>
          <w:rFonts w:ascii="Times New Roman" w:hAnsi="Times New Roman" w:cs="Times New Roman"/>
          <w:sz w:val="24"/>
          <w:szCs w:val="24"/>
          <w:lang w:val="en-ZW"/>
        </w:rPr>
        <w:t xml:space="preserve">stressed </w:t>
      </w:r>
      <w:r w:rsidR="00D30643" w:rsidRPr="00D27310">
        <w:rPr>
          <w:rFonts w:ascii="Times New Roman" w:hAnsi="Times New Roman" w:cs="Times New Roman"/>
          <w:sz w:val="24"/>
          <w:szCs w:val="24"/>
          <w:lang w:val="en-ZW"/>
        </w:rPr>
        <w:t xml:space="preserve">that </w:t>
      </w:r>
      <w:r w:rsidR="00A24B1F" w:rsidRPr="00D27310">
        <w:rPr>
          <w:rFonts w:ascii="Times New Roman" w:hAnsi="Times New Roman" w:cs="Times New Roman"/>
          <w:sz w:val="24"/>
          <w:szCs w:val="24"/>
          <w:lang w:val="en-ZW"/>
        </w:rPr>
        <w:t>the purpose of a provisional order</w:t>
      </w:r>
      <w:r w:rsidR="00D30643" w:rsidRPr="00D27310">
        <w:rPr>
          <w:rFonts w:ascii="Times New Roman" w:hAnsi="Times New Roman" w:cs="Times New Roman"/>
          <w:sz w:val="24"/>
          <w:szCs w:val="24"/>
          <w:lang w:val="en-ZW"/>
        </w:rPr>
        <w:t xml:space="preserve"> is to preserve the status </w:t>
      </w:r>
      <w:r w:rsidR="00D30643" w:rsidRPr="00D27310">
        <w:rPr>
          <w:rFonts w:ascii="Times New Roman" w:hAnsi="Times New Roman" w:cs="Times New Roman"/>
          <w:i/>
          <w:sz w:val="24"/>
          <w:szCs w:val="24"/>
          <w:lang w:val="en-ZW"/>
        </w:rPr>
        <w:t>quo</w:t>
      </w:r>
      <w:r w:rsidR="00D30643" w:rsidRPr="00D27310">
        <w:rPr>
          <w:rFonts w:ascii="Times New Roman" w:hAnsi="Times New Roman" w:cs="Times New Roman"/>
          <w:sz w:val="24"/>
          <w:szCs w:val="24"/>
          <w:lang w:val="en-ZW"/>
        </w:rPr>
        <w:t xml:space="preserve"> pending the return day. </w:t>
      </w:r>
      <w:r w:rsidR="0019188D" w:rsidRPr="00D27310">
        <w:rPr>
          <w:rFonts w:ascii="Times New Roman" w:hAnsi="Times New Roman" w:cs="Times New Roman"/>
          <w:sz w:val="24"/>
          <w:szCs w:val="24"/>
          <w:lang w:val="en-ZW"/>
        </w:rPr>
        <w:t>(See also t</w:t>
      </w:r>
      <w:r w:rsidR="00D30643" w:rsidRPr="00D27310">
        <w:rPr>
          <w:rFonts w:ascii="Times New Roman" w:hAnsi="Times New Roman" w:cs="Times New Roman"/>
          <w:sz w:val="24"/>
          <w:szCs w:val="24"/>
          <w:lang w:val="en-ZW"/>
        </w:rPr>
        <w:t xml:space="preserve">he Australian </w:t>
      </w:r>
      <w:r w:rsidR="0019188D" w:rsidRPr="00D27310">
        <w:rPr>
          <w:rFonts w:ascii="Times New Roman" w:hAnsi="Times New Roman" w:cs="Times New Roman"/>
          <w:sz w:val="24"/>
          <w:szCs w:val="24"/>
          <w:lang w:val="en-ZW"/>
        </w:rPr>
        <w:t xml:space="preserve">case In </w:t>
      </w:r>
      <w:r w:rsidR="00D30643" w:rsidRPr="00D27310">
        <w:rPr>
          <w:rFonts w:ascii="Times New Roman" w:hAnsi="Times New Roman" w:cs="Times New Roman"/>
          <w:i/>
          <w:iCs/>
          <w:sz w:val="24"/>
          <w:szCs w:val="24"/>
          <w:lang w:val="en-ZW"/>
        </w:rPr>
        <w:t xml:space="preserve">Re Brian Charles </w:t>
      </w:r>
      <w:proofErr w:type="spellStart"/>
      <w:r w:rsidR="00D30643" w:rsidRPr="00D27310">
        <w:rPr>
          <w:rFonts w:ascii="Times New Roman" w:hAnsi="Times New Roman" w:cs="Times New Roman"/>
          <w:i/>
          <w:iCs/>
          <w:sz w:val="24"/>
          <w:szCs w:val="24"/>
          <w:lang w:val="en-ZW"/>
        </w:rPr>
        <w:t>Gluestein</w:t>
      </w:r>
      <w:proofErr w:type="spellEnd"/>
      <w:r w:rsidR="00D30643" w:rsidRPr="00D27310">
        <w:rPr>
          <w:rFonts w:ascii="Times New Roman" w:hAnsi="Times New Roman" w:cs="Times New Roman"/>
          <w:i/>
          <w:iCs/>
          <w:sz w:val="24"/>
          <w:szCs w:val="24"/>
          <w:lang w:val="en-ZW"/>
        </w:rPr>
        <w:t xml:space="preserve">; </w:t>
      </w:r>
      <w:proofErr w:type="spellStart"/>
      <w:r w:rsidR="00D30643" w:rsidRPr="00D27310">
        <w:rPr>
          <w:rFonts w:ascii="Times New Roman" w:hAnsi="Times New Roman" w:cs="Times New Roman"/>
          <w:i/>
          <w:iCs/>
          <w:sz w:val="24"/>
          <w:szCs w:val="24"/>
          <w:lang w:val="en-ZW"/>
        </w:rPr>
        <w:t>Exparte</w:t>
      </w:r>
      <w:proofErr w:type="spellEnd"/>
      <w:r w:rsidR="00D30643" w:rsidRPr="00D27310">
        <w:rPr>
          <w:rFonts w:ascii="Times New Roman" w:hAnsi="Times New Roman" w:cs="Times New Roman"/>
          <w:i/>
          <w:iCs/>
          <w:sz w:val="24"/>
          <w:szCs w:val="24"/>
          <w:lang w:val="en-ZW"/>
        </w:rPr>
        <w:t xml:space="preserve"> Anthony</w:t>
      </w:r>
      <w:r w:rsidR="00D30643" w:rsidRPr="00D27310">
        <w:rPr>
          <w:rFonts w:ascii="Times New Roman" w:hAnsi="Times New Roman" w:cs="Times New Roman"/>
          <w:iCs/>
          <w:sz w:val="24"/>
          <w:szCs w:val="24"/>
          <w:lang w:val="en-ZW"/>
        </w:rPr>
        <w:t xml:space="preserve"> </w:t>
      </w:r>
      <w:r w:rsidR="00D30643" w:rsidRPr="00D27310">
        <w:rPr>
          <w:rFonts w:ascii="Times New Roman" w:hAnsi="Times New Roman" w:cs="Times New Roman"/>
          <w:iCs/>
          <w:sz w:val="24"/>
          <w:szCs w:val="24"/>
        </w:rPr>
        <w:t>[2014] WASC 381</w:t>
      </w:r>
      <w:r w:rsidR="0019188D" w:rsidRPr="00D27310">
        <w:rPr>
          <w:rFonts w:ascii="Times New Roman" w:hAnsi="Times New Roman" w:cs="Times New Roman"/>
          <w:iCs/>
          <w:sz w:val="24"/>
          <w:szCs w:val="24"/>
        </w:rPr>
        <w:t xml:space="preserve">, and the English case </w:t>
      </w:r>
      <w:r w:rsidR="004E1381" w:rsidRPr="00D27310">
        <w:rPr>
          <w:rFonts w:ascii="Times New Roman" w:hAnsi="Times New Roman" w:cs="Times New Roman"/>
          <w:sz w:val="24"/>
          <w:szCs w:val="24"/>
          <w:lang w:val="en-ZW"/>
        </w:rPr>
        <w:t xml:space="preserve">In </w:t>
      </w:r>
      <w:r w:rsidR="004E1381" w:rsidRPr="00D27310">
        <w:rPr>
          <w:rFonts w:ascii="Times New Roman" w:hAnsi="Times New Roman" w:cs="Times New Roman"/>
          <w:i/>
          <w:iCs/>
          <w:sz w:val="24"/>
          <w:szCs w:val="24"/>
          <w:lang w:val="en-ZW"/>
        </w:rPr>
        <w:t xml:space="preserve">Attorney General </w:t>
      </w:r>
      <w:r w:rsidR="00AC22EA">
        <w:rPr>
          <w:rFonts w:ascii="Times New Roman" w:hAnsi="Times New Roman" w:cs="Times New Roman"/>
          <w:i/>
          <w:iCs/>
          <w:sz w:val="24"/>
          <w:szCs w:val="24"/>
          <w:lang w:val="en-ZW"/>
        </w:rPr>
        <w:t xml:space="preserve">v </w:t>
      </w:r>
      <w:r w:rsidR="004E1381" w:rsidRPr="00D27310">
        <w:rPr>
          <w:rFonts w:ascii="Times New Roman" w:hAnsi="Times New Roman" w:cs="Times New Roman"/>
          <w:i/>
          <w:iCs/>
          <w:sz w:val="24"/>
          <w:szCs w:val="24"/>
          <w:lang w:val="en-ZW"/>
        </w:rPr>
        <w:t xml:space="preserve">Punch Limited and </w:t>
      </w:r>
      <w:r w:rsidR="00B844A1" w:rsidRPr="00D27310">
        <w:rPr>
          <w:rFonts w:ascii="Times New Roman" w:hAnsi="Times New Roman" w:cs="Times New Roman"/>
          <w:i/>
          <w:iCs/>
          <w:sz w:val="24"/>
          <w:szCs w:val="24"/>
          <w:lang w:val="en-ZW"/>
        </w:rPr>
        <w:t>Anor</w:t>
      </w:r>
      <w:r w:rsidR="00B844A1" w:rsidRPr="00D27310">
        <w:rPr>
          <w:rFonts w:ascii="Times New Roman" w:hAnsi="Times New Roman" w:cs="Times New Roman"/>
          <w:i/>
          <w:iCs/>
          <w:sz w:val="24"/>
          <w:szCs w:val="24"/>
          <w:vertAlign w:val="superscript"/>
          <w:lang w:val="en-ZW"/>
        </w:rPr>
        <w:t xml:space="preserve"> </w:t>
      </w:r>
      <w:r w:rsidR="00B844A1" w:rsidRPr="00D27310">
        <w:rPr>
          <w:rFonts w:ascii="Times New Roman" w:hAnsi="Times New Roman" w:cs="Times New Roman"/>
          <w:sz w:val="24"/>
          <w:szCs w:val="24"/>
        </w:rPr>
        <w:t>[</w:t>
      </w:r>
      <w:r w:rsidR="004E1381" w:rsidRPr="00D27310">
        <w:rPr>
          <w:rFonts w:ascii="Times New Roman" w:hAnsi="Times New Roman" w:cs="Times New Roman"/>
          <w:sz w:val="24"/>
          <w:szCs w:val="24"/>
        </w:rPr>
        <w:t>2002] UKHL 50</w:t>
      </w:r>
      <w:r w:rsidR="0019188D" w:rsidRPr="00D27310">
        <w:rPr>
          <w:rFonts w:ascii="Times New Roman" w:hAnsi="Times New Roman" w:cs="Times New Roman"/>
          <w:sz w:val="24"/>
          <w:szCs w:val="24"/>
        </w:rPr>
        <w:t xml:space="preserve">) where the same principles were </w:t>
      </w:r>
      <w:r w:rsidR="00A24B1F" w:rsidRPr="00D27310">
        <w:rPr>
          <w:rFonts w:ascii="Times New Roman" w:hAnsi="Times New Roman" w:cs="Times New Roman"/>
          <w:sz w:val="24"/>
          <w:szCs w:val="24"/>
        </w:rPr>
        <w:t>emphasised.</w:t>
      </w:r>
    </w:p>
    <w:p w14:paraId="22817C77" w14:textId="77777777" w:rsidR="00B844A1" w:rsidRPr="00D27310" w:rsidRDefault="00B844A1" w:rsidP="00B844A1">
      <w:pPr>
        <w:spacing w:after="0" w:line="480" w:lineRule="auto"/>
        <w:ind w:left="720" w:hanging="720"/>
        <w:jc w:val="both"/>
        <w:rPr>
          <w:rFonts w:ascii="Times New Roman" w:hAnsi="Times New Roman" w:cs="Times New Roman"/>
          <w:sz w:val="24"/>
          <w:szCs w:val="24"/>
          <w:lang w:val="en-ZW"/>
        </w:rPr>
      </w:pPr>
    </w:p>
    <w:p w14:paraId="394F4BFC" w14:textId="182E9F3E" w:rsidR="00D30643" w:rsidRPr="00D27310" w:rsidRDefault="000C0E97" w:rsidP="00B844A1">
      <w:pPr>
        <w:spacing w:after="0" w:line="480" w:lineRule="auto"/>
        <w:ind w:left="720" w:hanging="720"/>
        <w:jc w:val="both"/>
        <w:rPr>
          <w:rFonts w:ascii="Times New Roman" w:hAnsi="Times New Roman" w:cs="Times New Roman"/>
          <w:sz w:val="24"/>
          <w:szCs w:val="24"/>
          <w:lang w:val="en-ZW"/>
        </w:rPr>
      </w:pPr>
      <w:r w:rsidRPr="00D27310">
        <w:rPr>
          <w:rFonts w:ascii="Times New Roman" w:hAnsi="Times New Roman" w:cs="Times New Roman"/>
          <w:sz w:val="24"/>
          <w:szCs w:val="24"/>
          <w:lang w:val="en-ZW"/>
        </w:rPr>
        <w:t>[1</w:t>
      </w:r>
      <w:r w:rsidR="00FC13D4" w:rsidRPr="00D27310">
        <w:rPr>
          <w:rFonts w:ascii="Times New Roman" w:hAnsi="Times New Roman" w:cs="Times New Roman"/>
          <w:sz w:val="24"/>
          <w:szCs w:val="24"/>
          <w:lang w:val="en-ZW"/>
        </w:rPr>
        <w:t>7</w:t>
      </w:r>
      <w:r w:rsidR="0019188D" w:rsidRPr="00D27310">
        <w:rPr>
          <w:rFonts w:ascii="Times New Roman" w:hAnsi="Times New Roman" w:cs="Times New Roman"/>
          <w:sz w:val="24"/>
          <w:szCs w:val="24"/>
          <w:lang w:val="en-ZW"/>
        </w:rPr>
        <w:t>]</w:t>
      </w:r>
      <w:r w:rsidR="0019188D" w:rsidRPr="00D27310">
        <w:rPr>
          <w:rFonts w:ascii="Times New Roman" w:hAnsi="Times New Roman" w:cs="Times New Roman"/>
          <w:sz w:val="24"/>
          <w:szCs w:val="24"/>
          <w:lang w:val="en-ZW"/>
        </w:rPr>
        <w:tab/>
        <w:t xml:space="preserve">Thus, unlike a provisional order, a </w:t>
      </w:r>
      <w:r w:rsidR="00D30643" w:rsidRPr="00D27310">
        <w:rPr>
          <w:rFonts w:ascii="Times New Roman" w:hAnsi="Times New Roman" w:cs="Times New Roman"/>
          <w:sz w:val="24"/>
          <w:szCs w:val="24"/>
          <w:lang w:val="en-ZW"/>
        </w:rPr>
        <w:t>final order is conclusive and d</w:t>
      </w:r>
      <w:r w:rsidR="0019188D" w:rsidRPr="00D27310">
        <w:rPr>
          <w:rFonts w:ascii="Times New Roman" w:hAnsi="Times New Roman" w:cs="Times New Roman"/>
          <w:sz w:val="24"/>
          <w:szCs w:val="24"/>
          <w:lang w:val="en-ZW"/>
        </w:rPr>
        <w:t>ispositive</w:t>
      </w:r>
      <w:r w:rsidR="00D30643" w:rsidRPr="00D27310">
        <w:rPr>
          <w:rFonts w:ascii="Times New Roman" w:hAnsi="Times New Roman" w:cs="Times New Roman"/>
          <w:sz w:val="24"/>
          <w:szCs w:val="24"/>
          <w:lang w:val="en-ZW"/>
        </w:rPr>
        <w:t xml:space="preserve"> of the dispute. It finally settles the issues </w:t>
      </w:r>
      <w:r w:rsidR="00842B4B">
        <w:rPr>
          <w:rFonts w:ascii="Times New Roman" w:hAnsi="Times New Roman" w:cs="Times New Roman"/>
          <w:sz w:val="24"/>
          <w:szCs w:val="24"/>
          <w:lang w:val="en-ZW"/>
        </w:rPr>
        <w:t xml:space="preserve">in dispute </w:t>
      </w:r>
      <w:r w:rsidR="00D30643" w:rsidRPr="00D27310">
        <w:rPr>
          <w:rFonts w:ascii="Times New Roman" w:hAnsi="Times New Roman" w:cs="Times New Roman"/>
          <w:sz w:val="24"/>
          <w:szCs w:val="24"/>
          <w:lang w:val="en-ZW"/>
        </w:rPr>
        <w:t xml:space="preserve">and has no return date. Once a final order is given the court issuing the order becomes </w:t>
      </w:r>
      <w:r w:rsidR="00D30643" w:rsidRPr="00D27310">
        <w:rPr>
          <w:rFonts w:ascii="Times New Roman" w:hAnsi="Times New Roman" w:cs="Times New Roman"/>
          <w:i/>
          <w:sz w:val="24"/>
          <w:szCs w:val="24"/>
          <w:lang w:val="en-ZW"/>
        </w:rPr>
        <w:t>funct</w:t>
      </w:r>
      <w:r w:rsidR="0019188D" w:rsidRPr="00D27310">
        <w:rPr>
          <w:rFonts w:ascii="Times New Roman" w:hAnsi="Times New Roman" w:cs="Times New Roman"/>
          <w:i/>
          <w:sz w:val="24"/>
          <w:szCs w:val="24"/>
          <w:lang w:val="en-ZW"/>
        </w:rPr>
        <w:t>u</w:t>
      </w:r>
      <w:r w:rsidR="00D30643" w:rsidRPr="00D27310">
        <w:rPr>
          <w:rFonts w:ascii="Times New Roman" w:hAnsi="Times New Roman" w:cs="Times New Roman"/>
          <w:i/>
          <w:sz w:val="24"/>
          <w:szCs w:val="24"/>
          <w:lang w:val="en-ZW"/>
        </w:rPr>
        <w:t xml:space="preserve">s officio </w:t>
      </w:r>
      <w:r w:rsidR="00A24B1F" w:rsidRPr="00D27310">
        <w:rPr>
          <w:rFonts w:ascii="Times New Roman" w:hAnsi="Times New Roman" w:cs="Times New Roman"/>
          <w:sz w:val="24"/>
          <w:szCs w:val="24"/>
          <w:lang w:val="en-ZW"/>
        </w:rPr>
        <w:t>and</w:t>
      </w:r>
      <w:r w:rsidR="00A24B1F" w:rsidRPr="00D27310">
        <w:rPr>
          <w:rFonts w:ascii="Times New Roman" w:hAnsi="Times New Roman" w:cs="Times New Roman"/>
          <w:i/>
          <w:sz w:val="24"/>
          <w:szCs w:val="24"/>
          <w:lang w:val="en-ZW"/>
        </w:rPr>
        <w:t xml:space="preserve"> </w:t>
      </w:r>
      <w:r w:rsidR="00D30643" w:rsidRPr="00D27310">
        <w:rPr>
          <w:rFonts w:ascii="Times New Roman" w:hAnsi="Times New Roman" w:cs="Times New Roman"/>
          <w:sz w:val="24"/>
          <w:szCs w:val="24"/>
          <w:lang w:val="en-ZW"/>
        </w:rPr>
        <w:t xml:space="preserve">cannot revisit the same issues at a later date. In </w:t>
      </w:r>
      <w:r w:rsidR="00D30643" w:rsidRPr="00D27310">
        <w:rPr>
          <w:rFonts w:ascii="Times New Roman" w:hAnsi="Times New Roman" w:cs="Times New Roman"/>
          <w:i/>
          <w:sz w:val="24"/>
          <w:szCs w:val="24"/>
          <w:lang w:val="en-ZW"/>
        </w:rPr>
        <w:t xml:space="preserve">Chiwenga v </w:t>
      </w:r>
      <w:proofErr w:type="spellStart"/>
      <w:r w:rsidR="00D30643" w:rsidRPr="00D27310">
        <w:rPr>
          <w:rFonts w:ascii="Times New Roman" w:hAnsi="Times New Roman" w:cs="Times New Roman"/>
          <w:i/>
          <w:sz w:val="24"/>
          <w:szCs w:val="24"/>
          <w:lang w:val="en-ZW"/>
        </w:rPr>
        <w:t>Mubaiwa</w:t>
      </w:r>
      <w:proofErr w:type="spellEnd"/>
      <w:r w:rsidR="00D30643" w:rsidRPr="00D27310">
        <w:rPr>
          <w:rFonts w:ascii="Times New Roman" w:hAnsi="Times New Roman" w:cs="Times New Roman"/>
          <w:i/>
          <w:sz w:val="24"/>
          <w:szCs w:val="24"/>
          <w:lang w:val="en-ZW"/>
        </w:rPr>
        <w:t xml:space="preserve"> </w:t>
      </w:r>
      <w:r w:rsidR="00D30643" w:rsidRPr="00D27310">
        <w:rPr>
          <w:rFonts w:ascii="Times New Roman" w:hAnsi="Times New Roman" w:cs="Times New Roman"/>
          <w:iCs/>
          <w:sz w:val="24"/>
          <w:szCs w:val="24"/>
          <w:lang w:val="en-ZW"/>
        </w:rPr>
        <w:t>SC 86/20</w:t>
      </w:r>
      <w:r w:rsidR="00D30643" w:rsidRPr="00D27310">
        <w:rPr>
          <w:rFonts w:ascii="Times New Roman" w:hAnsi="Times New Roman" w:cs="Times New Roman"/>
          <w:i/>
          <w:sz w:val="24"/>
          <w:szCs w:val="24"/>
          <w:lang w:val="en-ZW"/>
        </w:rPr>
        <w:t xml:space="preserve"> </w:t>
      </w:r>
      <w:r w:rsidR="00D30643" w:rsidRPr="00D27310">
        <w:rPr>
          <w:rFonts w:ascii="Times New Roman" w:hAnsi="Times New Roman" w:cs="Times New Roman"/>
          <w:sz w:val="24"/>
          <w:szCs w:val="24"/>
          <w:lang w:val="en-ZW"/>
        </w:rPr>
        <w:t xml:space="preserve">this Court made the following </w:t>
      </w:r>
      <w:r w:rsidR="00B844A1" w:rsidRPr="00D27310">
        <w:rPr>
          <w:rFonts w:ascii="Times New Roman" w:hAnsi="Times New Roman" w:cs="Times New Roman"/>
          <w:sz w:val="24"/>
          <w:szCs w:val="24"/>
          <w:lang w:val="en-ZW"/>
        </w:rPr>
        <w:t xml:space="preserve">remarks: - </w:t>
      </w:r>
    </w:p>
    <w:p w14:paraId="3222D618" w14:textId="35992198" w:rsidR="00D30643" w:rsidRPr="00D27310" w:rsidRDefault="00B844A1" w:rsidP="00B844A1">
      <w:pPr>
        <w:spacing w:after="0" w:line="240" w:lineRule="auto"/>
        <w:ind w:left="1440"/>
        <w:jc w:val="both"/>
        <w:rPr>
          <w:rFonts w:ascii="Times New Roman" w:hAnsi="Times New Roman" w:cs="Times New Roman"/>
          <w:b/>
          <w:sz w:val="24"/>
          <w:szCs w:val="24"/>
          <w:lang w:val="en-ZW"/>
        </w:rPr>
      </w:pPr>
      <w:r w:rsidRPr="00D27310">
        <w:rPr>
          <w:rFonts w:ascii="Times New Roman" w:hAnsi="Times New Roman" w:cs="Times New Roman"/>
          <w:sz w:val="24"/>
          <w:szCs w:val="24"/>
          <w:lang w:val="en-ZW"/>
        </w:rPr>
        <w:t>“</w:t>
      </w:r>
      <w:r w:rsidR="00D30643" w:rsidRPr="00D27310">
        <w:rPr>
          <w:rFonts w:ascii="Times New Roman" w:hAnsi="Times New Roman" w:cs="Times New Roman"/>
          <w:sz w:val="24"/>
          <w:szCs w:val="24"/>
          <w:lang w:val="en-ZW"/>
        </w:rPr>
        <w:t xml:space="preserve">It is settled law that the standard of proof for a provisional order is different from that of a final order. A provisional order is established on a </w:t>
      </w:r>
      <w:r w:rsidR="00D30643" w:rsidRPr="00D27310">
        <w:rPr>
          <w:rFonts w:ascii="Times New Roman" w:hAnsi="Times New Roman" w:cs="Times New Roman"/>
          <w:i/>
          <w:sz w:val="24"/>
          <w:szCs w:val="24"/>
          <w:lang w:val="en-ZW"/>
        </w:rPr>
        <w:t>prima</w:t>
      </w:r>
      <w:r w:rsidR="00D30643" w:rsidRPr="00D27310">
        <w:rPr>
          <w:rFonts w:ascii="Times New Roman" w:hAnsi="Times New Roman" w:cs="Times New Roman"/>
          <w:sz w:val="24"/>
          <w:szCs w:val="24"/>
          <w:lang w:val="en-ZW"/>
        </w:rPr>
        <w:t xml:space="preserve"> </w:t>
      </w:r>
      <w:r w:rsidR="00D30643" w:rsidRPr="00D27310">
        <w:rPr>
          <w:rFonts w:ascii="Times New Roman" w:hAnsi="Times New Roman" w:cs="Times New Roman"/>
          <w:i/>
          <w:sz w:val="24"/>
          <w:szCs w:val="24"/>
          <w:lang w:val="en-ZW"/>
        </w:rPr>
        <w:t xml:space="preserve">facie </w:t>
      </w:r>
      <w:r w:rsidR="00D30643" w:rsidRPr="00D27310">
        <w:rPr>
          <w:rFonts w:ascii="Times New Roman" w:hAnsi="Times New Roman" w:cs="Times New Roman"/>
          <w:sz w:val="24"/>
          <w:szCs w:val="24"/>
          <w:lang w:val="en-ZW"/>
        </w:rPr>
        <w:t>basis</w:t>
      </w:r>
      <w:r w:rsidR="00D30643" w:rsidRPr="00D27310">
        <w:rPr>
          <w:rFonts w:ascii="Times New Roman" w:hAnsi="Times New Roman" w:cs="Times New Roman"/>
          <w:b/>
          <w:i/>
          <w:sz w:val="24"/>
          <w:szCs w:val="24"/>
          <w:lang w:val="en-ZW"/>
        </w:rPr>
        <w:t xml:space="preserve"> </w:t>
      </w:r>
      <w:r w:rsidR="00D30643" w:rsidRPr="00D27310">
        <w:rPr>
          <w:rFonts w:ascii="Times New Roman" w:hAnsi="Times New Roman" w:cs="Times New Roman"/>
          <w:sz w:val="24"/>
          <w:szCs w:val="24"/>
          <w:lang w:val="en-ZW"/>
        </w:rPr>
        <w:t>because it is merely a caretaker</w:t>
      </w:r>
      <w:r w:rsidR="00D30643" w:rsidRPr="00D27310">
        <w:rPr>
          <w:rFonts w:ascii="Times New Roman" w:hAnsi="Times New Roman" w:cs="Times New Roman"/>
          <w:b/>
          <w:sz w:val="24"/>
          <w:szCs w:val="24"/>
          <w:lang w:val="en-ZW"/>
        </w:rPr>
        <w:t xml:space="preserve"> </w:t>
      </w:r>
      <w:r w:rsidR="00D30643" w:rsidRPr="00D27310">
        <w:rPr>
          <w:rFonts w:ascii="Times New Roman" w:hAnsi="Times New Roman" w:cs="Times New Roman"/>
          <w:sz w:val="24"/>
          <w:szCs w:val="24"/>
          <w:lang w:val="en-ZW"/>
        </w:rPr>
        <w:t>temporary order pending the final determination of the dispute on the return date</w:t>
      </w:r>
      <w:r w:rsidR="00D30643" w:rsidRPr="00D27310">
        <w:rPr>
          <w:rFonts w:ascii="Times New Roman" w:hAnsi="Times New Roman" w:cs="Times New Roman"/>
          <w:b/>
          <w:sz w:val="24"/>
          <w:szCs w:val="24"/>
          <w:lang w:val="en-ZW"/>
        </w:rPr>
        <w:t xml:space="preserve">. </w:t>
      </w:r>
      <w:r w:rsidR="00D30643" w:rsidRPr="00D27310">
        <w:rPr>
          <w:rFonts w:ascii="Times New Roman" w:hAnsi="Times New Roman" w:cs="Times New Roman"/>
          <w:sz w:val="24"/>
          <w:szCs w:val="24"/>
          <w:lang w:val="en-ZW"/>
        </w:rPr>
        <w:t xml:space="preserve">The parties have an opportunity to argue the matter again on the return date. </w:t>
      </w:r>
      <w:r w:rsidR="00D30643" w:rsidRPr="00D27310">
        <w:rPr>
          <w:rFonts w:ascii="Times New Roman" w:hAnsi="Times New Roman" w:cs="Times New Roman"/>
          <w:b/>
          <w:sz w:val="24"/>
          <w:szCs w:val="24"/>
          <w:lang w:val="en-ZW"/>
        </w:rPr>
        <w:t xml:space="preserve">On the other </w:t>
      </w:r>
      <w:r w:rsidR="00F23083" w:rsidRPr="00D27310">
        <w:rPr>
          <w:rFonts w:ascii="Times New Roman" w:hAnsi="Times New Roman" w:cs="Times New Roman"/>
          <w:b/>
          <w:sz w:val="24"/>
          <w:szCs w:val="24"/>
          <w:lang w:val="en-ZW"/>
        </w:rPr>
        <w:t>hand,</w:t>
      </w:r>
      <w:r w:rsidR="00D30643" w:rsidRPr="00D27310">
        <w:rPr>
          <w:rFonts w:ascii="Times New Roman" w:hAnsi="Times New Roman" w:cs="Times New Roman"/>
          <w:b/>
          <w:sz w:val="24"/>
          <w:szCs w:val="24"/>
          <w:lang w:val="en-ZW"/>
        </w:rPr>
        <w:t xml:space="preserve"> a final order is obtained on the higher test of a clear right because it is final and definitive as it has no return date.</w:t>
      </w:r>
      <w:r w:rsidRPr="00D27310">
        <w:rPr>
          <w:rFonts w:ascii="Times New Roman" w:hAnsi="Times New Roman" w:cs="Times New Roman"/>
          <w:b/>
          <w:sz w:val="24"/>
          <w:szCs w:val="24"/>
          <w:lang w:val="en-ZW"/>
        </w:rPr>
        <w:t>”</w:t>
      </w:r>
    </w:p>
    <w:p w14:paraId="50E55DBA" w14:textId="77777777" w:rsidR="004431AF" w:rsidRPr="00D27310" w:rsidRDefault="004431AF" w:rsidP="00B844A1">
      <w:pPr>
        <w:spacing w:after="0" w:line="480" w:lineRule="auto"/>
        <w:jc w:val="both"/>
        <w:rPr>
          <w:rFonts w:ascii="Times New Roman" w:hAnsi="Times New Roman" w:cs="Times New Roman"/>
          <w:sz w:val="24"/>
          <w:szCs w:val="24"/>
          <w:lang w:val="en-ZW"/>
        </w:rPr>
      </w:pPr>
    </w:p>
    <w:p w14:paraId="7D7C1E7F" w14:textId="6BB46896" w:rsidR="007332CF" w:rsidRPr="00D27310" w:rsidRDefault="000C0E97" w:rsidP="00B844A1">
      <w:pPr>
        <w:spacing w:after="0" w:line="480" w:lineRule="auto"/>
        <w:ind w:left="720" w:hanging="720"/>
        <w:jc w:val="both"/>
        <w:rPr>
          <w:rFonts w:ascii="Times New Roman" w:hAnsi="Times New Roman" w:cs="Times New Roman"/>
          <w:sz w:val="24"/>
          <w:szCs w:val="24"/>
          <w:lang w:val="en-ZW"/>
        </w:rPr>
      </w:pPr>
      <w:r w:rsidRPr="00D27310">
        <w:rPr>
          <w:rFonts w:ascii="Times New Roman" w:hAnsi="Times New Roman" w:cs="Times New Roman"/>
          <w:sz w:val="24"/>
          <w:szCs w:val="24"/>
          <w:lang w:val="en-ZW"/>
        </w:rPr>
        <w:t>[1</w:t>
      </w:r>
      <w:r w:rsidR="00FC13D4" w:rsidRPr="00D27310">
        <w:rPr>
          <w:rFonts w:ascii="Times New Roman" w:hAnsi="Times New Roman" w:cs="Times New Roman"/>
          <w:sz w:val="24"/>
          <w:szCs w:val="24"/>
          <w:lang w:val="en-ZW"/>
        </w:rPr>
        <w:t>8</w:t>
      </w:r>
      <w:r w:rsidR="00B731D8" w:rsidRPr="00D27310">
        <w:rPr>
          <w:rFonts w:ascii="Times New Roman" w:hAnsi="Times New Roman" w:cs="Times New Roman"/>
          <w:sz w:val="24"/>
          <w:szCs w:val="24"/>
          <w:lang w:val="en-ZW"/>
        </w:rPr>
        <w:t xml:space="preserve">] </w:t>
      </w:r>
      <w:r w:rsidR="00E51C8C">
        <w:rPr>
          <w:rFonts w:ascii="Times New Roman" w:hAnsi="Times New Roman" w:cs="Times New Roman"/>
          <w:sz w:val="24"/>
          <w:szCs w:val="24"/>
          <w:lang w:val="en-ZW"/>
        </w:rPr>
        <w:tab/>
      </w:r>
      <w:r w:rsidR="00B731D8" w:rsidRPr="00D27310">
        <w:rPr>
          <w:rFonts w:ascii="Times New Roman" w:hAnsi="Times New Roman" w:cs="Times New Roman"/>
          <w:sz w:val="24"/>
          <w:szCs w:val="24"/>
          <w:lang w:val="en-ZW"/>
        </w:rPr>
        <w:t xml:space="preserve">Interestingly, both the appellant and the first respondent cite </w:t>
      </w:r>
      <w:r w:rsidR="004431AF" w:rsidRPr="00D27310">
        <w:rPr>
          <w:rFonts w:ascii="Times New Roman" w:hAnsi="Times New Roman" w:cs="Times New Roman"/>
          <w:sz w:val="24"/>
          <w:szCs w:val="24"/>
          <w:lang w:val="en-ZW"/>
        </w:rPr>
        <w:t>the same</w:t>
      </w:r>
      <w:r w:rsidR="00B731D8" w:rsidRPr="00D27310">
        <w:rPr>
          <w:rFonts w:ascii="Times New Roman" w:hAnsi="Times New Roman" w:cs="Times New Roman"/>
          <w:sz w:val="24"/>
          <w:szCs w:val="24"/>
          <w:lang w:val="en-ZW"/>
        </w:rPr>
        <w:t xml:space="preserve"> passage</w:t>
      </w:r>
      <w:r w:rsidR="004431AF" w:rsidRPr="00D27310">
        <w:rPr>
          <w:rFonts w:ascii="Times New Roman" w:hAnsi="Times New Roman" w:cs="Times New Roman"/>
          <w:sz w:val="24"/>
          <w:szCs w:val="24"/>
          <w:lang w:val="en-ZW"/>
        </w:rPr>
        <w:t xml:space="preserve"> </w:t>
      </w:r>
      <w:r w:rsidR="00B731D8" w:rsidRPr="00D27310">
        <w:rPr>
          <w:rFonts w:ascii="Times New Roman" w:hAnsi="Times New Roman" w:cs="Times New Roman"/>
          <w:sz w:val="24"/>
          <w:szCs w:val="24"/>
          <w:lang w:val="en-ZW"/>
        </w:rPr>
        <w:t>from</w:t>
      </w:r>
      <w:r w:rsidR="004431AF" w:rsidRPr="00D27310">
        <w:rPr>
          <w:rFonts w:ascii="Times New Roman" w:hAnsi="Times New Roman" w:cs="Times New Roman"/>
          <w:sz w:val="24"/>
          <w:szCs w:val="24"/>
          <w:lang w:val="en-ZW"/>
        </w:rPr>
        <w:t xml:space="preserve"> </w:t>
      </w:r>
      <w:proofErr w:type="spellStart"/>
      <w:r w:rsidR="006D14EC" w:rsidRPr="00D27310">
        <w:rPr>
          <w:rFonts w:ascii="Times New Roman" w:hAnsi="Times New Roman" w:cs="Times New Roman"/>
          <w:i/>
          <w:sz w:val="24"/>
          <w:szCs w:val="24"/>
          <w:lang w:val="en-ZW"/>
        </w:rPr>
        <w:t>Kuvarega</w:t>
      </w:r>
      <w:proofErr w:type="spellEnd"/>
      <w:r w:rsidR="004431AF" w:rsidRPr="00D27310">
        <w:rPr>
          <w:rFonts w:ascii="Times New Roman" w:hAnsi="Times New Roman" w:cs="Times New Roman"/>
          <w:i/>
          <w:sz w:val="24"/>
          <w:szCs w:val="24"/>
          <w:lang w:val="en-ZW"/>
        </w:rPr>
        <w:t xml:space="preserve"> v Registrar General and Anor 1998(</w:t>
      </w:r>
      <w:r w:rsidR="002C145B" w:rsidRPr="00D27310">
        <w:rPr>
          <w:rFonts w:ascii="Times New Roman" w:hAnsi="Times New Roman" w:cs="Times New Roman"/>
          <w:i/>
          <w:sz w:val="24"/>
          <w:szCs w:val="24"/>
          <w:lang w:val="en-ZW"/>
        </w:rPr>
        <w:t>1) ZLR</w:t>
      </w:r>
      <w:r w:rsidR="004431AF" w:rsidRPr="00D27310">
        <w:rPr>
          <w:rFonts w:ascii="Times New Roman" w:hAnsi="Times New Roman" w:cs="Times New Roman"/>
          <w:i/>
          <w:sz w:val="24"/>
          <w:szCs w:val="24"/>
          <w:lang w:val="en-ZW"/>
        </w:rPr>
        <w:t xml:space="preserve"> 188 (HC</w:t>
      </w:r>
      <w:r w:rsidR="004431AF" w:rsidRPr="00D27310">
        <w:rPr>
          <w:rFonts w:ascii="Times New Roman" w:hAnsi="Times New Roman" w:cs="Times New Roman"/>
          <w:sz w:val="24"/>
          <w:szCs w:val="24"/>
          <w:lang w:val="en-ZW"/>
        </w:rPr>
        <w:t xml:space="preserve">) in support of their opposing views on the propriety of </w:t>
      </w:r>
      <w:r w:rsidR="0047189B" w:rsidRPr="00D27310">
        <w:rPr>
          <w:rFonts w:ascii="Times New Roman" w:hAnsi="Times New Roman" w:cs="Times New Roman"/>
          <w:sz w:val="24"/>
          <w:szCs w:val="24"/>
          <w:lang w:val="en-ZW"/>
        </w:rPr>
        <w:t xml:space="preserve">the order sought by the appellant </w:t>
      </w:r>
      <w:r w:rsidR="0047189B" w:rsidRPr="00D27310">
        <w:rPr>
          <w:rFonts w:ascii="Times New Roman" w:hAnsi="Times New Roman" w:cs="Times New Roman"/>
          <w:i/>
          <w:sz w:val="24"/>
          <w:szCs w:val="24"/>
          <w:lang w:val="en-ZW"/>
        </w:rPr>
        <w:t>a quo</w:t>
      </w:r>
      <w:r w:rsidR="000E05AF" w:rsidRPr="00D27310">
        <w:rPr>
          <w:rFonts w:ascii="Times New Roman" w:hAnsi="Times New Roman" w:cs="Times New Roman"/>
          <w:i/>
          <w:sz w:val="24"/>
          <w:szCs w:val="24"/>
          <w:lang w:val="en-ZW"/>
        </w:rPr>
        <w:t xml:space="preserve">, </w:t>
      </w:r>
      <w:r w:rsidR="000E05AF" w:rsidRPr="00D27310">
        <w:rPr>
          <w:rFonts w:ascii="Times New Roman" w:hAnsi="Times New Roman" w:cs="Times New Roman"/>
          <w:sz w:val="24"/>
          <w:szCs w:val="24"/>
          <w:lang w:val="en-ZW"/>
        </w:rPr>
        <w:t xml:space="preserve">as </w:t>
      </w:r>
      <w:r w:rsidR="00B34CE8" w:rsidRPr="00D27310">
        <w:rPr>
          <w:rFonts w:ascii="Times New Roman" w:hAnsi="Times New Roman" w:cs="Times New Roman"/>
          <w:sz w:val="24"/>
          <w:szCs w:val="24"/>
          <w:lang w:val="en-ZW"/>
        </w:rPr>
        <w:t>follows: -</w:t>
      </w:r>
      <w:r w:rsidR="00B844A1" w:rsidRPr="00D27310">
        <w:rPr>
          <w:rFonts w:ascii="Times New Roman" w:hAnsi="Times New Roman" w:cs="Times New Roman"/>
          <w:sz w:val="24"/>
          <w:szCs w:val="24"/>
          <w:lang w:val="en-ZW"/>
        </w:rPr>
        <w:t xml:space="preserve"> </w:t>
      </w:r>
    </w:p>
    <w:p w14:paraId="1DAAEECB" w14:textId="59A457B2" w:rsidR="006D14EC" w:rsidRPr="00D27310" w:rsidRDefault="00B844A1" w:rsidP="00B844A1">
      <w:pPr>
        <w:spacing w:after="0" w:line="240" w:lineRule="auto"/>
        <w:ind w:left="1440"/>
        <w:jc w:val="both"/>
        <w:rPr>
          <w:rFonts w:ascii="Times New Roman" w:hAnsi="Times New Roman" w:cs="Times New Roman"/>
          <w:b/>
          <w:sz w:val="24"/>
          <w:szCs w:val="24"/>
        </w:rPr>
      </w:pPr>
      <w:r w:rsidRPr="00D27310">
        <w:rPr>
          <w:rFonts w:ascii="Times New Roman" w:hAnsi="Times New Roman" w:cs="Times New Roman"/>
          <w:sz w:val="24"/>
          <w:szCs w:val="24"/>
        </w:rPr>
        <w:t>“</w:t>
      </w:r>
      <w:r w:rsidR="006D14EC" w:rsidRPr="00D27310">
        <w:rPr>
          <w:rFonts w:ascii="Times New Roman" w:hAnsi="Times New Roman" w:cs="Times New Roman"/>
          <w:sz w:val="24"/>
          <w:szCs w:val="24"/>
        </w:rPr>
        <w:t xml:space="preserve">There was nothing interim about the provisional relief sought. It would have provided the applicant with the relief she sought on the day of the election. </w:t>
      </w:r>
      <w:r w:rsidR="006D14EC" w:rsidRPr="00D27310">
        <w:rPr>
          <w:rFonts w:ascii="Times New Roman" w:hAnsi="Times New Roman" w:cs="Times New Roman"/>
          <w:b/>
          <w:sz w:val="24"/>
          <w:szCs w:val="24"/>
        </w:rPr>
        <w:t xml:space="preserve">The </w:t>
      </w:r>
      <w:r w:rsidR="006D14EC" w:rsidRPr="00D27310">
        <w:rPr>
          <w:rFonts w:ascii="Times New Roman" w:hAnsi="Times New Roman" w:cs="Times New Roman"/>
          <w:b/>
          <w:sz w:val="24"/>
          <w:szCs w:val="24"/>
        </w:rPr>
        <w:lastRenderedPageBreak/>
        <w:t>practice of seeking interim relief, which is exactly the same as the substantive relief sued for and which has the same effect, defeats the whole object of interim protection.</w:t>
      </w:r>
      <w:r w:rsidR="006D14EC" w:rsidRPr="00D27310">
        <w:rPr>
          <w:rFonts w:ascii="Times New Roman" w:hAnsi="Times New Roman" w:cs="Times New Roman"/>
          <w:sz w:val="24"/>
          <w:szCs w:val="24"/>
        </w:rPr>
        <w:t xml:space="preserve"> In effect, a litigant who seeks relief in this manner obtains final relief without proving his case. </w:t>
      </w:r>
      <w:r w:rsidR="006D14EC" w:rsidRPr="00D27310">
        <w:rPr>
          <w:rFonts w:ascii="Times New Roman" w:hAnsi="Times New Roman" w:cs="Times New Roman"/>
          <w:b/>
          <w:sz w:val="24"/>
          <w:szCs w:val="24"/>
        </w:rPr>
        <w:t xml:space="preserve">That is so because interim relief is normally granted on the mere showing of a </w:t>
      </w:r>
      <w:r w:rsidR="006D14EC" w:rsidRPr="00D27310">
        <w:rPr>
          <w:rFonts w:ascii="Times New Roman" w:hAnsi="Times New Roman" w:cs="Times New Roman"/>
          <w:b/>
          <w:i/>
          <w:iCs/>
          <w:sz w:val="24"/>
          <w:szCs w:val="24"/>
        </w:rPr>
        <w:t>prima facie</w:t>
      </w:r>
      <w:r w:rsidR="006D14EC" w:rsidRPr="00D27310">
        <w:rPr>
          <w:rFonts w:ascii="Times New Roman" w:hAnsi="Times New Roman" w:cs="Times New Roman"/>
          <w:b/>
          <w:sz w:val="24"/>
          <w:szCs w:val="24"/>
        </w:rPr>
        <w:t xml:space="preserve"> case.</w:t>
      </w:r>
      <w:r w:rsidR="006D14EC" w:rsidRPr="00D27310">
        <w:rPr>
          <w:rFonts w:ascii="Times New Roman" w:hAnsi="Times New Roman" w:cs="Times New Roman"/>
          <w:sz w:val="24"/>
          <w:szCs w:val="24"/>
        </w:rPr>
        <w:t xml:space="preserve"> If the interim relief sought is identical to the main relief and has the same substantive effect, </w:t>
      </w:r>
      <w:r w:rsidR="006D14EC" w:rsidRPr="00D27310">
        <w:rPr>
          <w:rFonts w:ascii="Times New Roman" w:hAnsi="Times New Roman" w:cs="Times New Roman"/>
          <w:b/>
          <w:sz w:val="24"/>
          <w:szCs w:val="24"/>
        </w:rPr>
        <w:t xml:space="preserve">it means that the applicant is granted the main relief on proof merely of a </w:t>
      </w:r>
      <w:r w:rsidR="006D14EC" w:rsidRPr="00D27310">
        <w:rPr>
          <w:rFonts w:ascii="Times New Roman" w:hAnsi="Times New Roman" w:cs="Times New Roman"/>
          <w:b/>
          <w:i/>
          <w:iCs/>
          <w:sz w:val="24"/>
          <w:szCs w:val="24"/>
        </w:rPr>
        <w:t>prima facie</w:t>
      </w:r>
      <w:r w:rsidR="006D14EC" w:rsidRPr="00D27310">
        <w:rPr>
          <w:rFonts w:ascii="Times New Roman" w:hAnsi="Times New Roman" w:cs="Times New Roman"/>
          <w:b/>
          <w:sz w:val="24"/>
          <w:szCs w:val="24"/>
        </w:rPr>
        <w:t xml:space="preserve"> case. </w:t>
      </w:r>
      <w:r w:rsidR="006D14EC" w:rsidRPr="00D27310">
        <w:rPr>
          <w:rFonts w:ascii="Times New Roman" w:hAnsi="Times New Roman" w:cs="Times New Roman"/>
          <w:sz w:val="24"/>
          <w:szCs w:val="24"/>
        </w:rPr>
        <w:t xml:space="preserve">This, to my mind, is undesirable especially where, as here, the applicant will have no interest in the outcome of the case on the return day. </w:t>
      </w:r>
      <w:r w:rsidR="00A538A7" w:rsidRPr="00D27310">
        <w:rPr>
          <w:rFonts w:ascii="Times New Roman" w:hAnsi="Times New Roman" w:cs="Times New Roman"/>
          <w:sz w:val="24"/>
          <w:szCs w:val="24"/>
        </w:rPr>
        <w:t xml:space="preserve">The point I am making will become clearer if I put it in another way. If, by way of interim relief the applicant has asked for a postponement of the election pending the discharge of confirmation of the provisional order she would not in that event gain an advantage over the respondents, because the point she wanted decided would have been resolved before the election was held. But if the interim relief were granted in the form in which it is presently couched, she would get effective protection before she proves her case and the election would be conducted on the basis that </w:t>
      </w:r>
      <w:r w:rsidR="00AC22EA">
        <w:rPr>
          <w:rFonts w:ascii="Times New Roman" w:hAnsi="Times New Roman" w:cs="Times New Roman"/>
          <w:sz w:val="24"/>
          <w:szCs w:val="24"/>
        </w:rPr>
        <w:t xml:space="preserve">it </w:t>
      </w:r>
      <w:r w:rsidR="00A538A7" w:rsidRPr="00D27310">
        <w:rPr>
          <w:rFonts w:ascii="Times New Roman" w:hAnsi="Times New Roman" w:cs="Times New Roman"/>
          <w:sz w:val="24"/>
          <w:szCs w:val="24"/>
        </w:rPr>
        <w:t>is unlawful to wear t-shirts emblazoned with party symbols and slogans. Therefore</w:t>
      </w:r>
      <w:r w:rsidR="009A728D" w:rsidRPr="00D27310">
        <w:rPr>
          <w:rFonts w:ascii="Times New Roman" w:hAnsi="Times New Roman" w:cs="Times New Roman"/>
          <w:sz w:val="24"/>
          <w:szCs w:val="24"/>
        </w:rPr>
        <w:t>,</w:t>
      </w:r>
      <w:r w:rsidR="00A538A7" w:rsidRPr="00D27310">
        <w:rPr>
          <w:rFonts w:ascii="Times New Roman" w:hAnsi="Times New Roman" w:cs="Times New Roman"/>
          <w:sz w:val="24"/>
          <w:szCs w:val="24"/>
        </w:rPr>
        <w:t xml:space="preserve"> it would be fruitless for the respondent to establish their entitlement to wear such t-shirts. </w:t>
      </w:r>
      <w:r w:rsidR="00A538A7" w:rsidRPr="00D27310">
        <w:rPr>
          <w:rFonts w:ascii="Times New Roman" w:hAnsi="Times New Roman" w:cs="Times New Roman"/>
          <w:b/>
          <w:sz w:val="24"/>
          <w:szCs w:val="24"/>
        </w:rPr>
        <w:t>Car</w:t>
      </w:r>
      <w:r w:rsidR="00C6729B" w:rsidRPr="00D27310">
        <w:rPr>
          <w:rFonts w:ascii="Times New Roman" w:hAnsi="Times New Roman" w:cs="Times New Roman"/>
          <w:b/>
          <w:sz w:val="24"/>
          <w:szCs w:val="24"/>
        </w:rPr>
        <w:t>e</w:t>
      </w:r>
      <w:r w:rsidR="00A538A7" w:rsidRPr="00D27310">
        <w:rPr>
          <w:rFonts w:ascii="Times New Roman" w:hAnsi="Times New Roman" w:cs="Times New Roman"/>
          <w:b/>
          <w:sz w:val="24"/>
          <w:szCs w:val="24"/>
        </w:rPr>
        <w:t xml:space="preserve"> must be taken in framing the </w:t>
      </w:r>
      <w:r w:rsidR="009A728D" w:rsidRPr="00D27310">
        <w:rPr>
          <w:rFonts w:ascii="Times New Roman" w:hAnsi="Times New Roman" w:cs="Times New Roman"/>
          <w:b/>
          <w:sz w:val="24"/>
          <w:szCs w:val="24"/>
        </w:rPr>
        <w:t>i</w:t>
      </w:r>
      <w:r w:rsidR="00A538A7" w:rsidRPr="00D27310">
        <w:rPr>
          <w:rFonts w:ascii="Times New Roman" w:hAnsi="Times New Roman" w:cs="Times New Roman"/>
          <w:b/>
          <w:sz w:val="24"/>
          <w:szCs w:val="24"/>
        </w:rPr>
        <w:t>nterim relief sough</w:t>
      </w:r>
      <w:r w:rsidR="00C6729B" w:rsidRPr="00D27310">
        <w:rPr>
          <w:rFonts w:ascii="Times New Roman" w:hAnsi="Times New Roman" w:cs="Times New Roman"/>
          <w:b/>
          <w:sz w:val="24"/>
          <w:szCs w:val="24"/>
        </w:rPr>
        <w:t>t</w:t>
      </w:r>
      <w:r w:rsidR="00A538A7" w:rsidRPr="00D27310">
        <w:rPr>
          <w:rFonts w:ascii="Times New Roman" w:hAnsi="Times New Roman" w:cs="Times New Roman"/>
          <w:b/>
          <w:sz w:val="24"/>
          <w:szCs w:val="24"/>
        </w:rPr>
        <w:t xml:space="preserve"> as well as the final relief so as to obviate such </w:t>
      </w:r>
      <w:r w:rsidRPr="00D27310">
        <w:rPr>
          <w:rFonts w:ascii="Times New Roman" w:hAnsi="Times New Roman" w:cs="Times New Roman"/>
          <w:b/>
          <w:sz w:val="24"/>
          <w:szCs w:val="24"/>
        </w:rPr>
        <w:t>incongruities.</w:t>
      </w:r>
      <w:r w:rsidRPr="00D27310">
        <w:rPr>
          <w:rFonts w:ascii="Times New Roman" w:hAnsi="Times New Roman" w:cs="Times New Roman"/>
          <w:sz w:val="24"/>
          <w:szCs w:val="24"/>
        </w:rPr>
        <w:t xml:space="preserve"> (</w:t>
      </w:r>
      <w:proofErr w:type="gramStart"/>
      <w:r w:rsidR="006D14EC" w:rsidRPr="00D27310">
        <w:rPr>
          <w:rFonts w:ascii="Times New Roman" w:hAnsi="Times New Roman" w:cs="Times New Roman"/>
          <w:i/>
          <w:sz w:val="24"/>
          <w:szCs w:val="24"/>
        </w:rPr>
        <w:t>my</w:t>
      </w:r>
      <w:proofErr w:type="gramEnd"/>
      <w:r w:rsidR="006D14EC" w:rsidRPr="00D27310">
        <w:rPr>
          <w:rFonts w:ascii="Times New Roman" w:hAnsi="Times New Roman" w:cs="Times New Roman"/>
          <w:i/>
          <w:sz w:val="24"/>
          <w:szCs w:val="24"/>
        </w:rPr>
        <w:t xml:space="preserve"> emphasis</w:t>
      </w:r>
      <w:r w:rsidR="006D14EC" w:rsidRPr="00D27310">
        <w:rPr>
          <w:rFonts w:ascii="Times New Roman" w:hAnsi="Times New Roman" w:cs="Times New Roman"/>
          <w:sz w:val="24"/>
          <w:szCs w:val="24"/>
        </w:rPr>
        <w:t>)</w:t>
      </w:r>
      <w:r w:rsidRPr="00D27310">
        <w:rPr>
          <w:rFonts w:ascii="Times New Roman" w:hAnsi="Times New Roman" w:cs="Times New Roman"/>
          <w:sz w:val="24"/>
          <w:szCs w:val="24"/>
        </w:rPr>
        <w:t>”</w:t>
      </w:r>
    </w:p>
    <w:p w14:paraId="11A2E83F" w14:textId="77777777" w:rsidR="00A94A75" w:rsidRPr="00D27310" w:rsidRDefault="00A94A75" w:rsidP="00B844A1">
      <w:pPr>
        <w:spacing w:after="0" w:line="480" w:lineRule="auto"/>
        <w:ind w:left="720"/>
        <w:jc w:val="both"/>
        <w:rPr>
          <w:rFonts w:ascii="Times New Roman" w:hAnsi="Times New Roman" w:cs="Times New Roman"/>
          <w:sz w:val="24"/>
          <w:szCs w:val="24"/>
        </w:rPr>
      </w:pPr>
    </w:p>
    <w:p w14:paraId="7CAC9957" w14:textId="0E03F011" w:rsidR="000E05AF" w:rsidRPr="00D27310" w:rsidRDefault="000E05AF" w:rsidP="00B844A1">
      <w:pPr>
        <w:spacing w:after="0" w:line="480" w:lineRule="auto"/>
        <w:ind w:left="720"/>
        <w:jc w:val="both"/>
        <w:rPr>
          <w:rFonts w:ascii="Times New Roman" w:hAnsi="Times New Roman" w:cs="Times New Roman"/>
          <w:sz w:val="24"/>
          <w:szCs w:val="24"/>
        </w:rPr>
      </w:pPr>
      <w:r w:rsidRPr="00D27310">
        <w:rPr>
          <w:rFonts w:ascii="Times New Roman" w:hAnsi="Times New Roman" w:cs="Times New Roman"/>
          <w:sz w:val="24"/>
          <w:szCs w:val="24"/>
        </w:rPr>
        <w:t xml:space="preserve">The first respondent relies on this passage to buttress his argument that the final order sought by the appellant could not be granted on the basis of a </w:t>
      </w:r>
      <w:r w:rsidRPr="00D27310">
        <w:rPr>
          <w:rFonts w:ascii="Times New Roman" w:hAnsi="Times New Roman" w:cs="Times New Roman"/>
          <w:i/>
          <w:sz w:val="24"/>
          <w:szCs w:val="24"/>
        </w:rPr>
        <w:t>prima facie</w:t>
      </w:r>
      <w:r w:rsidRPr="00D27310">
        <w:rPr>
          <w:rFonts w:ascii="Times New Roman" w:hAnsi="Times New Roman" w:cs="Times New Roman"/>
          <w:sz w:val="24"/>
          <w:szCs w:val="24"/>
        </w:rPr>
        <w:t xml:space="preserve"> case. </w:t>
      </w:r>
      <w:r w:rsidRPr="00D27310">
        <w:rPr>
          <w:rFonts w:ascii="Times New Roman" w:hAnsi="Times New Roman" w:cs="Times New Roman"/>
          <w:i/>
          <w:sz w:val="24"/>
          <w:szCs w:val="24"/>
        </w:rPr>
        <w:t>Per</w:t>
      </w:r>
      <w:r w:rsidR="00E51C8C">
        <w:rPr>
          <w:rFonts w:ascii="Times New Roman" w:hAnsi="Times New Roman" w:cs="Times New Roman"/>
          <w:i/>
          <w:sz w:val="24"/>
          <w:szCs w:val="24"/>
        </w:rPr>
        <w:t> </w:t>
      </w:r>
      <w:r w:rsidRPr="00D27310">
        <w:rPr>
          <w:rFonts w:ascii="Times New Roman" w:hAnsi="Times New Roman" w:cs="Times New Roman"/>
          <w:i/>
          <w:sz w:val="24"/>
          <w:szCs w:val="24"/>
        </w:rPr>
        <w:t>contra</w:t>
      </w:r>
      <w:r w:rsidRPr="00D27310">
        <w:rPr>
          <w:rFonts w:ascii="Times New Roman" w:hAnsi="Times New Roman" w:cs="Times New Roman"/>
          <w:sz w:val="24"/>
          <w:szCs w:val="24"/>
        </w:rPr>
        <w:t xml:space="preserve">, the appellant argues that the same </w:t>
      </w:r>
      <w:r w:rsidR="00854252" w:rsidRPr="00D27310">
        <w:rPr>
          <w:rFonts w:ascii="Times New Roman" w:hAnsi="Times New Roman" w:cs="Times New Roman"/>
          <w:sz w:val="24"/>
          <w:szCs w:val="24"/>
        </w:rPr>
        <w:t>passage: -</w:t>
      </w:r>
      <w:r w:rsidR="00B844A1" w:rsidRPr="00D27310">
        <w:rPr>
          <w:rFonts w:ascii="Times New Roman" w:hAnsi="Times New Roman" w:cs="Times New Roman"/>
          <w:sz w:val="24"/>
          <w:szCs w:val="24"/>
        </w:rPr>
        <w:t xml:space="preserve"> </w:t>
      </w:r>
      <w:r w:rsidRPr="00D27310">
        <w:rPr>
          <w:rFonts w:ascii="Times New Roman" w:hAnsi="Times New Roman" w:cs="Times New Roman"/>
          <w:sz w:val="24"/>
          <w:szCs w:val="24"/>
        </w:rPr>
        <w:t xml:space="preserve"> </w:t>
      </w:r>
    </w:p>
    <w:p w14:paraId="3D9DAE01" w14:textId="13B1628E" w:rsidR="000E05AF" w:rsidRPr="00D27310" w:rsidRDefault="00854252" w:rsidP="00854252">
      <w:pPr>
        <w:spacing w:after="0" w:line="240" w:lineRule="auto"/>
        <w:ind w:left="1440"/>
        <w:jc w:val="both"/>
        <w:rPr>
          <w:rFonts w:ascii="Times New Roman" w:hAnsi="Times New Roman" w:cs="Times New Roman"/>
          <w:sz w:val="24"/>
          <w:szCs w:val="24"/>
        </w:rPr>
      </w:pPr>
      <w:r w:rsidRPr="00D27310">
        <w:rPr>
          <w:rFonts w:ascii="Times New Roman" w:hAnsi="Times New Roman" w:cs="Times New Roman"/>
          <w:sz w:val="24"/>
          <w:szCs w:val="24"/>
        </w:rPr>
        <w:t>“</w:t>
      </w:r>
      <w:r w:rsidR="00E51C8C" w:rsidRPr="00D27310">
        <w:rPr>
          <w:rFonts w:ascii="Times New Roman" w:hAnsi="Times New Roman" w:cs="Times New Roman"/>
          <w:sz w:val="24"/>
          <w:szCs w:val="24"/>
        </w:rPr>
        <w:t>Supports</w:t>
      </w:r>
      <w:r w:rsidR="000E05AF" w:rsidRPr="00D27310">
        <w:rPr>
          <w:rFonts w:ascii="Times New Roman" w:hAnsi="Times New Roman" w:cs="Times New Roman"/>
          <w:sz w:val="24"/>
          <w:szCs w:val="24"/>
        </w:rPr>
        <w:t xml:space="preserve"> the position that where the matter is argued on the basis of a final relief, and there are facts that show that a final relief should be granted then the court should grant a final relief</w:t>
      </w:r>
      <w:r w:rsidRPr="00D27310">
        <w:rPr>
          <w:rFonts w:ascii="Times New Roman" w:hAnsi="Times New Roman" w:cs="Times New Roman"/>
          <w:sz w:val="24"/>
          <w:szCs w:val="24"/>
        </w:rPr>
        <w:t>.”</w:t>
      </w:r>
    </w:p>
    <w:p w14:paraId="19408F80" w14:textId="77777777" w:rsidR="00E4021D" w:rsidRPr="00D27310" w:rsidRDefault="00E4021D" w:rsidP="00854252">
      <w:pPr>
        <w:spacing w:after="0" w:line="480" w:lineRule="auto"/>
        <w:jc w:val="both"/>
        <w:rPr>
          <w:rFonts w:ascii="Times New Roman" w:hAnsi="Times New Roman" w:cs="Times New Roman"/>
          <w:sz w:val="24"/>
          <w:szCs w:val="24"/>
        </w:rPr>
      </w:pPr>
    </w:p>
    <w:p w14:paraId="060DE1F6" w14:textId="46515571" w:rsidR="00E4021D" w:rsidRPr="00D27310" w:rsidRDefault="000C0E97" w:rsidP="00854252">
      <w:pPr>
        <w:spacing w:after="0" w:line="480" w:lineRule="auto"/>
        <w:ind w:left="720" w:hanging="720"/>
        <w:jc w:val="both"/>
        <w:rPr>
          <w:rFonts w:ascii="Times New Roman" w:hAnsi="Times New Roman" w:cs="Times New Roman"/>
          <w:sz w:val="24"/>
          <w:szCs w:val="24"/>
        </w:rPr>
      </w:pPr>
      <w:r w:rsidRPr="00D27310">
        <w:rPr>
          <w:rFonts w:ascii="Times New Roman" w:hAnsi="Times New Roman" w:cs="Times New Roman"/>
          <w:sz w:val="24"/>
          <w:szCs w:val="24"/>
        </w:rPr>
        <w:t>[1</w:t>
      </w:r>
      <w:r w:rsidR="00FC13D4" w:rsidRPr="00D27310">
        <w:rPr>
          <w:rFonts w:ascii="Times New Roman" w:hAnsi="Times New Roman" w:cs="Times New Roman"/>
          <w:sz w:val="24"/>
          <w:szCs w:val="24"/>
        </w:rPr>
        <w:t>9</w:t>
      </w:r>
      <w:r w:rsidR="00E4021D" w:rsidRPr="00D27310">
        <w:rPr>
          <w:rFonts w:ascii="Times New Roman" w:hAnsi="Times New Roman" w:cs="Times New Roman"/>
          <w:sz w:val="24"/>
          <w:szCs w:val="24"/>
        </w:rPr>
        <w:t>]</w:t>
      </w:r>
      <w:r w:rsidR="00E4021D" w:rsidRPr="00D27310">
        <w:rPr>
          <w:rFonts w:ascii="Times New Roman" w:hAnsi="Times New Roman" w:cs="Times New Roman"/>
          <w:sz w:val="24"/>
          <w:szCs w:val="24"/>
        </w:rPr>
        <w:tab/>
        <w:t xml:space="preserve">While it is not clear just what part of the passage cited supports the appellant’s assertions in this respect, it is evident from the record that the appellant </w:t>
      </w:r>
      <w:r w:rsidR="00A24B1F" w:rsidRPr="00D27310">
        <w:rPr>
          <w:rFonts w:ascii="Times New Roman" w:hAnsi="Times New Roman" w:cs="Times New Roman"/>
          <w:i/>
          <w:sz w:val="24"/>
          <w:szCs w:val="24"/>
        </w:rPr>
        <w:t>a quo</w:t>
      </w:r>
      <w:r w:rsidR="00A24B1F" w:rsidRPr="00D27310">
        <w:rPr>
          <w:rFonts w:ascii="Times New Roman" w:hAnsi="Times New Roman" w:cs="Times New Roman"/>
          <w:sz w:val="24"/>
          <w:szCs w:val="24"/>
        </w:rPr>
        <w:t xml:space="preserve"> and in this </w:t>
      </w:r>
      <w:r w:rsidR="00F23083" w:rsidRPr="00D27310">
        <w:rPr>
          <w:rFonts w:ascii="Times New Roman" w:hAnsi="Times New Roman" w:cs="Times New Roman"/>
          <w:sz w:val="24"/>
          <w:szCs w:val="24"/>
        </w:rPr>
        <w:t>C</w:t>
      </w:r>
      <w:r w:rsidR="00A24B1F" w:rsidRPr="00D27310">
        <w:rPr>
          <w:rFonts w:ascii="Times New Roman" w:hAnsi="Times New Roman" w:cs="Times New Roman"/>
          <w:sz w:val="24"/>
          <w:szCs w:val="24"/>
        </w:rPr>
        <w:t xml:space="preserve">ourt, argued for and </w:t>
      </w:r>
      <w:r w:rsidR="00E4021D" w:rsidRPr="00D27310">
        <w:rPr>
          <w:rFonts w:ascii="Times New Roman" w:hAnsi="Times New Roman" w:cs="Times New Roman"/>
          <w:sz w:val="24"/>
          <w:szCs w:val="24"/>
        </w:rPr>
        <w:t xml:space="preserve">effectively sought </w:t>
      </w:r>
      <w:r w:rsidR="00A24B1F" w:rsidRPr="00D27310">
        <w:rPr>
          <w:rFonts w:ascii="Times New Roman" w:hAnsi="Times New Roman" w:cs="Times New Roman"/>
          <w:sz w:val="24"/>
          <w:szCs w:val="24"/>
        </w:rPr>
        <w:t xml:space="preserve">either </w:t>
      </w:r>
      <w:r w:rsidR="00E4021D" w:rsidRPr="00D27310">
        <w:rPr>
          <w:rFonts w:ascii="Times New Roman" w:hAnsi="Times New Roman" w:cs="Times New Roman"/>
          <w:sz w:val="24"/>
          <w:szCs w:val="24"/>
        </w:rPr>
        <w:t xml:space="preserve">provisional </w:t>
      </w:r>
      <w:r w:rsidR="00A24B1F" w:rsidRPr="00D27310">
        <w:rPr>
          <w:rFonts w:ascii="Times New Roman" w:hAnsi="Times New Roman" w:cs="Times New Roman"/>
          <w:sz w:val="24"/>
          <w:szCs w:val="24"/>
        </w:rPr>
        <w:t xml:space="preserve">relief or </w:t>
      </w:r>
      <w:r w:rsidR="00E4021D" w:rsidRPr="00D27310">
        <w:rPr>
          <w:rFonts w:ascii="Times New Roman" w:hAnsi="Times New Roman" w:cs="Times New Roman"/>
          <w:sz w:val="24"/>
          <w:szCs w:val="24"/>
        </w:rPr>
        <w:t>final relief, based on the same set of evidence and facts</w:t>
      </w:r>
      <w:r w:rsidR="00413529" w:rsidRPr="00D27310">
        <w:rPr>
          <w:rFonts w:ascii="Times New Roman" w:hAnsi="Times New Roman" w:cs="Times New Roman"/>
          <w:sz w:val="24"/>
          <w:szCs w:val="24"/>
        </w:rPr>
        <w:t>.</w:t>
      </w:r>
      <w:r w:rsidR="00F23083" w:rsidRPr="00D27310">
        <w:rPr>
          <w:rFonts w:ascii="Times New Roman" w:hAnsi="Times New Roman" w:cs="Times New Roman"/>
          <w:sz w:val="24"/>
          <w:szCs w:val="24"/>
        </w:rPr>
        <w:t xml:space="preserve"> </w:t>
      </w:r>
      <w:r w:rsidR="00A24B1F" w:rsidRPr="00D27310">
        <w:rPr>
          <w:rFonts w:ascii="Times New Roman" w:hAnsi="Times New Roman" w:cs="Times New Roman"/>
          <w:sz w:val="24"/>
          <w:szCs w:val="24"/>
        </w:rPr>
        <w:t xml:space="preserve">That this was the appellant’s </w:t>
      </w:r>
      <w:r w:rsidR="005D3C57" w:rsidRPr="00D27310">
        <w:rPr>
          <w:rFonts w:ascii="Times New Roman" w:hAnsi="Times New Roman" w:cs="Times New Roman"/>
          <w:sz w:val="24"/>
          <w:szCs w:val="24"/>
        </w:rPr>
        <w:t>so</w:t>
      </w:r>
      <w:r w:rsidR="008303C9" w:rsidRPr="00D27310">
        <w:rPr>
          <w:rFonts w:ascii="Times New Roman" w:hAnsi="Times New Roman" w:cs="Times New Roman"/>
          <w:sz w:val="24"/>
          <w:szCs w:val="24"/>
        </w:rPr>
        <w:t>mewhat unusual if not questionable</w:t>
      </w:r>
      <w:r w:rsidR="005D3C57" w:rsidRPr="00D27310">
        <w:rPr>
          <w:rFonts w:ascii="Times New Roman" w:hAnsi="Times New Roman" w:cs="Times New Roman"/>
          <w:sz w:val="24"/>
          <w:szCs w:val="24"/>
        </w:rPr>
        <w:t xml:space="preserve"> approach in the court </w:t>
      </w:r>
      <w:r w:rsidR="00A24B1F" w:rsidRPr="00D27310">
        <w:rPr>
          <w:rFonts w:ascii="Times New Roman" w:hAnsi="Times New Roman" w:cs="Times New Roman"/>
          <w:i/>
          <w:sz w:val="24"/>
          <w:szCs w:val="24"/>
        </w:rPr>
        <w:t>a quo</w:t>
      </w:r>
      <w:r w:rsidR="005D3C57" w:rsidRPr="00D27310">
        <w:rPr>
          <w:rFonts w:ascii="Times New Roman" w:hAnsi="Times New Roman" w:cs="Times New Roman"/>
          <w:sz w:val="24"/>
          <w:szCs w:val="24"/>
        </w:rPr>
        <w:t xml:space="preserve"> is explained in the following remarks in the court’s </w:t>
      </w:r>
      <w:r w:rsidR="00854252" w:rsidRPr="00D27310">
        <w:rPr>
          <w:rFonts w:ascii="Times New Roman" w:hAnsi="Times New Roman" w:cs="Times New Roman"/>
          <w:sz w:val="24"/>
          <w:szCs w:val="24"/>
        </w:rPr>
        <w:t xml:space="preserve">judgment: - </w:t>
      </w:r>
    </w:p>
    <w:p w14:paraId="40A475BD" w14:textId="0B275F56" w:rsidR="00C238D3" w:rsidRPr="00D27310" w:rsidRDefault="002C145B" w:rsidP="00854252">
      <w:pPr>
        <w:spacing w:after="0" w:line="240" w:lineRule="auto"/>
        <w:ind w:left="1440"/>
        <w:jc w:val="both"/>
        <w:rPr>
          <w:rFonts w:ascii="Times New Roman" w:hAnsi="Times New Roman" w:cs="Times New Roman"/>
          <w:b/>
          <w:sz w:val="24"/>
          <w:szCs w:val="24"/>
        </w:rPr>
      </w:pPr>
      <w:r w:rsidRPr="00D27310">
        <w:rPr>
          <w:rFonts w:ascii="Times New Roman" w:hAnsi="Times New Roman" w:cs="Times New Roman"/>
          <w:sz w:val="24"/>
          <w:szCs w:val="24"/>
        </w:rPr>
        <w:t>“</w:t>
      </w:r>
      <w:r w:rsidR="005D3C57" w:rsidRPr="00D27310">
        <w:rPr>
          <w:rFonts w:ascii="Times New Roman" w:hAnsi="Times New Roman" w:cs="Times New Roman"/>
          <w:sz w:val="24"/>
          <w:szCs w:val="24"/>
        </w:rPr>
        <w:t xml:space="preserve">The applicant </w:t>
      </w:r>
      <w:r w:rsidR="00CB35A3" w:rsidRPr="00D27310">
        <w:rPr>
          <w:rFonts w:ascii="Times New Roman" w:hAnsi="Times New Roman" w:cs="Times New Roman"/>
          <w:sz w:val="24"/>
          <w:szCs w:val="24"/>
        </w:rPr>
        <w:t>in his papers seeks a provisional order with an interim order which is in fact a</w:t>
      </w:r>
      <w:r w:rsidR="00C6729B" w:rsidRPr="00D27310">
        <w:rPr>
          <w:rFonts w:ascii="Times New Roman" w:hAnsi="Times New Roman" w:cs="Times New Roman"/>
          <w:sz w:val="24"/>
          <w:szCs w:val="24"/>
        </w:rPr>
        <w:t xml:space="preserve"> </w:t>
      </w:r>
      <w:r w:rsidR="00CB35A3" w:rsidRPr="00D27310">
        <w:rPr>
          <w:rFonts w:ascii="Times New Roman" w:hAnsi="Times New Roman" w:cs="Times New Roman"/>
          <w:sz w:val="24"/>
          <w:szCs w:val="24"/>
        </w:rPr>
        <w:t>final order. Urgent applications are b</w:t>
      </w:r>
      <w:r w:rsidR="00C6729B" w:rsidRPr="00D27310">
        <w:rPr>
          <w:rFonts w:ascii="Times New Roman" w:hAnsi="Times New Roman" w:cs="Times New Roman"/>
          <w:sz w:val="24"/>
          <w:szCs w:val="24"/>
        </w:rPr>
        <w:t>r</w:t>
      </w:r>
      <w:r w:rsidR="00CB35A3" w:rsidRPr="00D27310">
        <w:rPr>
          <w:rFonts w:ascii="Times New Roman" w:hAnsi="Times New Roman" w:cs="Times New Roman"/>
          <w:sz w:val="24"/>
          <w:szCs w:val="24"/>
        </w:rPr>
        <w:t xml:space="preserve">ought to seek provisional orders as a measure to secure someone’s interests pending a return day for confirmation or discharge. The draft </w:t>
      </w:r>
      <w:r w:rsidR="007408AA" w:rsidRPr="00D27310">
        <w:rPr>
          <w:rFonts w:ascii="Times New Roman" w:hAnsi="Times New Roman" w:cs="Times New Roman"/>
          <w:sz w:val="24"/>
          <w:szCs w:val="24"/>
        </w:rPr>
        <w:t xml:space="preserve">order by the applicant under the interim </w:t>
      </w:r>
      <w:r w:rsidR="007408AA" w:rsidRPr="00D27310">
        <w:rPr>
          <w:rFonts w:ascii="Times New Roman" w:hAnsi="Times New Roman" w:cs="Times New Roman"/>
          <w:sz w:val="24"/>
          <w:szCs w:val="24"/>
        </w:rPr>
        <w:lastRenderedPageBreak/>
        <w:t xml:space="preserve">order sought says </w:t>
      </w:r>
      <w:r w:rsidR="007408AA" w:rsidRPr="00D27310">
        <w:rPr>
          <w:rFonts w:ascii="Times New Roman" w:hAnsi="Times New Roman" w:cs="Times New Roman"/>
          <w:i/>
          <w:sz w:val="24"/>
          <w:szCs w:val="24"/>
          <w:u w:val="single"/>
        </w:rPr>
        <w:t>“pending the final determination of this matter, at the return date, the applicant is granted the following relief</w:t>
      </w:r>
      <w:r w:rsidR="00F23083" w:rsidRPr="00D27310">
        <w:rPr>
          <w:rFonts w:ascii="Times New Roman" w:hAnsi="Times New Roman" w:cs="Times New Roman"/>
          <w:i/>
          <w:sz w:val="24"/>
          <w:szCs w:val="24"/>
          <w:u w:val="single"/>
        </w:rPr>
        <w:t>.” (</w:t>
      </w:r>
      <w:proofErr w:type="gramStart"/>
      <w:r w:rsidR="007408AA" w:rsidRPr="00D27310">
        <w:rPr>
          <w:rFonts w:ascii="Times New Roman" w:hAnsi="Times New Roman" w:cs="Times New Roman"/>
          <w:sz w:val="24"/>
          <w:szCs w:val="24"/>
        </w:rPr>
        <w:t>my</w:t>
      </w:r>
      <w:proofErr w:type="gramEnd"/>
      <w:r w:rsidR="007408AA" w:rsidRPr="00D27310">
        <w:rPr>
          <w:rFonts w:ascii="Times New Roman" w:hAnsi="Times New Roman" w:cs="Times New Roman"/>
          <w:sz w:val="24"/>
          <w:szCs w:val="24"/>
        </w:rPr>
        <w:t xml:space="preserve"> underlining). It is then a self-defeating argument to say one should get a final order at this stage. What should then happen on the </w:t>
      </w:r>
      <w:r w:rsidR="001A3940" w:rsidRPr="00D27310">
        <w:rPr>
          <w:rFonts w:ascii="Times New Roman" w:hAnsi="Times New Roman" w:cs="Times New Roman"/>
          <w:sz w:val="24"/>
          <w:szCs w:val="24"/>
        </w:rPr>
        <w:t xml:space="preserve">return date. In fact, the return day will no longer be necessary for the applicant. I disagree with </w:t>
      </w:r>
      <w:r w:rsidR="001A3940" w:rsidRPr="00D27310">
        <w:rPr>
          <w:rFonts w:ascii="Times New Roman" w:hAnsi="Times New Roman" w:cs="Times New Roman"/>
          <w:i/>
          <w:iCs/>
          <w:sz w:val="24"/>
          <w:szCs w:val="24"/>
        </w:rPr>
        <w:t xml:space="preserve">Mr Biti </w:t>
      </w:r>
      <w:r w:rsidR="001A3940" w:rsidRPr="00D27310">
        <w:rPr>
          <w:rFonts w:ascii="Times New Roman" w:hAnsi="Times New Roman" w:cs="Times New Roman"/>
          <w:sz w:val="24"/>
          <w:szCs w:val="24"/>
        </w:rPr>
        <w:t>for the argument he a</w:t>
      </w:r>
      <w:r w:rsidR="00316BE1" w:rsidRPr="00D27310">
        <w:rPr>
          <w:rFonts w:ascii="Times New Roman" w:hAnsi="Times New Roman" w:cs="Times New Roman"/>
          <w:sz w:val="24"/>
          <w:szCs w:val="24"/>
        </w:rPr>
        <w:t>dvanced to secure a final order</w:t>
      </w:r>
      <w:r w:rsidR="001A3940" w:rsidRPr="00D27310">
        <w:rPr>
          <w:rFonts w:ascii="Times New Roman" w:hAnsi="Times New Roman" w:cs="Times New Roman"/>
          <w:sz w:val="24"/>
          <w:szCs w:val="24"/>
        </w:rPr>
        <w:t xml:space="preserve">. </w:t>
      </w:r>
      <w:r w:rsidR="00316BE1" w:rsidRPr="00D27310">
        <w:rPr>
          <w:rFonts w:ascii="Times New Roman" w:hAnsi="Times New Roman" w:cs="Times New Roman"/>
          <w:sz w:val="24"/>
          <w:szCs w:val="24"/>
        </w:rPr>
        <w:t>He</w:t>
      </w:r>
      <w:r w:rsidR="001A3940" w:rsidRPr="00D27310">
        <w:rPr>
          <w:rFonts w:ascii="Times New Roman" w:hAnsi="Times New Roman" w:cs="Times New Roman"/>
          <w:sz w:val="24"/>
          <w:szCs w:val="24"/>
        </w:rPr>
        <w:t xml:space="preserve"> relied on the inherent jurisdiction of this Court, that the High Court Act does not prohibit</w:t>
      </w:r>
      <w:r w:rsidR="00C238D3" w:rsidRPr="00D27310">
        <w:rPr>
          <w:rFonts w:ascii="Times New Roman" w:hAnsi="Times New Roman" w:cs="Times New Roman"/>
          <w:sz w:val="24"/>
          <w:szCs w:val="24"/>
        </w:rPr>
        <w:t xml:space="preserve"> such order being granted and also referred to some case law which I did not find helpful to resolve this issue. </w:t>
      </w:r>
      <w:r w:rsidR="00C238D3" w:rsidRPr="00D27310">
        <w:rPr>
          <w:rFonts w:ascii="Times New Roman" w:hAnsi="Times New Roman" w:cs="Times New Roman"/>
          <w:b/>
          <w:sz w:val="24"/>
          <w:szCs w:val="24"/>
        </w:rPr>
        <w:t xml:space="preserve">There </w:t>
      </w:r>
      <w:r w:rsidR="00316BE1" w:rsidRPr="00D27310">
        <w:rPr>
          <w:rFonts w:ascii="Times New Roman" w:hAnsi="Times New Roman" w:cs="Times New Roman"/>
          <w:b/>
          <w:sz w:val="24"/>
          <w:szCs w:val="24"/>
        </w:rPr>
        <w:t xml:space="preserve">are </w:t>
      </w:r>
      <w:r w:rsidR="00C238D3" w:rsidRPr="00D27310">
        <w:rPr>
          <w:rFonts w:ascii="Times New Roman" w:hAnsi="Times New Roman" w:cs="Times New Roman"/>
          <w:b/>
          <w:sz w:val="24"/>
          <w:szCs w:val="24"/>
        </w:rPr>
        <w:t xml:space="preserve">a number of issues which ought to be fully argued on the return day, </w:t>
      </w:r>
      <w:r w:rsidR="00854252" w:rsidRPr="00D27310">
        <w:rPr>
          <w:rFonts w:ascii="Times New Roman" w:hAnsi="Times New Roman" w:cs="Times New Roman"/>
          <w:b/>
          <w:sz w:val="24"/>
          <w:szCs w:val="24"/>
        </w:rPr>
        <w:t>e.g.,</w:t>
      </w:r>
      <w:r w:rsidR="00C238D3" w:rsidRPr="00D27310">
        <w:rPr>
          <w:rFonts w:ascii="Times New Roman" w:hAnsi="Times New Roman" w:cs="Times New Roman"/>
          <w:b/>
          <w:sz w:val="24"/>
          <w:szCs w:val="24"/>
        </w:rPr>
        <w:t xml:space="preserve"> the effect of the payment by </w:t>
      </w:r>
      <w:proofErr w:type="spellStart"/>
      <w:r w:rsidR="00C238D3" w:rsidRPr="00D27310">
        <w:rPr>
          <w:rFonts w:ascii="Times New Roman" w:hAnsi="Times New Roman" w:cs="Times New Roman"/>
          <w:b/>
          <w:i/>
          <w:sz w:val="24"/>
          <w:szCs w:val="24"/>
        </w:rPr>
        <w:t>Chiutsi</w:t>
      </w:r>
      <w:proofErr w:type="spellEnd"/>
      <w:r w:rsidR="00C238D3" w:rsidRPr="00D27310">
        <w:rPr>
          <w:rFonts w:ascii="Times New Roman" w:hAnsi="Times New Roman" w:cs="Times New Roman"/>
          <w:b/>
          <w:i/>
          <w:sz w:val="24"/>
          <w:szCs w:val="24"/>
        </w:rPr>
        <w:t>,</w:t>
      </w:r>
      <w:r w:rsidR="00C238D3" w:rsidRPr="00D27310">
        <w:rPr>
          <w:rFonts w:ascii="Times New Roman" w:hAnsi="Times New Roman" w:cs="Times New Roman"/>
          <w:b/>
          <w:sz w:val="24"/>
          <w:szCs w:val="24"/>
        </w:rPr>
        <w:t xml:space="preserve"> whether applicant has the </w:t>
      </w:r>
      <w:r w:rsidR="00C238D3" w:rsidRPr="00D27310">
        <w:rPr>
          <w:rFonts w:ascii="Times New Roman" w:hAnsi="Times New Roman" w:cs="Times New Roman"/>
          <w:b/>
          <w:i/>
          <w:sz w:val="24"/>
          <w:szCs w:val="24"/>
        </w:rPr>
        <w:t>locus standi</w:t>
      </w:r>
      <w:r w:rsidR="00C238D3" w:rsidRPr="00D27310">
        <w:rPr>
          <w:rFonts w:ascii="Times New Roman" w:hAnsi="Times New Roman" w:cs="Times New Roman"/>
          <w:b/>
          <w:sz w:val="24"/>
          <w:szCs w:val="24"/>
        </w:rPr>
        <w:t xml:space="preserve"> to bring this application, issues of an innocent purchaser, existence of </w:t>
      </w:r>
      <w:r w:rsidR="00C238D3" w:rsidRPr="00D27310">
        <w:rPr>
          <w:rFonts w:ascii="Times New Roman" w:hAnsi="Times New Roman" w:cs="Times New Roman"/>
          <w:b/>
          <w:i/>
          <w:sz w:val="24"/>
          <w:szCs w:val="24"/>
        </w:rPr>
        <w:t xml:space="preserve">caveat </w:t>
      </w:r>
      <w:r w:rsidR="00C238D3" w:rsidRPr="00D27310">
        <w:rPr>
          <w:rFonts w:ascii="Times New Roman" w:hAnsi="Times New Roman" w:cs="Times New Roman"/>
          <w:b/>
          <w:sz w:val="24"/>
          <w:szCs w:val="24"/>
        </w:rPr>
        <w:t>or otherwise etc.</w:t>
      </w:r>
    </w:p>
    <w:p w14:paraId="309F1344" w14:textId="77777777" w:rsidR="00854252" w:rsidRPr="00D27310" w:rsidRDefault="00854252" w:rsidP="00854252">
      <w:pPr>
        <w:spacing w:after="0" w:line="240" w:lineRule="auto"/>
        <w:ind w:left="1440"/>
        <w:jc w:val="both"/>
        <w:rPr>
          <w:rFonts w:ascii="Times New Roman" w:hAnsi="Times New Roman" w:cs="Times New Roman"/>
          <w:b/>
          <w:sz w:val="24"/>
          <w:szCs w:val="24"/>
        </w:rPr>
      </w:pPr>
    </w:p>
    <w:p w14:paraId="19E2918A" w14:textId="34DADF10" w:rsidR="005D3C57" w:rsidRPr="00D27310" w:rsidRDefault="00C238D3" w:rsidP="00854252">
      <w:pPr>
        <w:spacing w:after="0" w:line="240" w:lineRule="auto"/>
        <w:ind w:left="1440"/>
        <w:jc w:val="both"/>
        <w:rPr>
          <w:rFonts w:ascii="Times New Roman" w:hAnsi="Times New Roman" w:cs="Times New Roman"/>
          <w:sz w:val="24"/>
          <w:szCs w:val="24"/>
        </w:rPr>
      </w:pPr>
      <w:r w:rsidRPr="00D27310">
        <w:rPr>
          <w:rFonts w:ascii="Times New Roman" w:hAnsi="Times New Roman" w:cs="Times New Roman"/>
          <w:sz w:val="24"/>
          <w:szCs w:val="24"/>
        </w:rPr>
        <w:t xml:space="preserve">This matter is an urgent application. If granted, it must have a return day, giving an opportunity to all parties to present their side of story not in an urgent atmosphere. While it is accepted that there are instances where the court may grant a final order in an urgent </w:t>
      </w:r>
      <w:r w:rsidR="00854252" w:rsidRPr="00D27310">
        <w:rPr>
          <w:rFonts w:ascii="Times New Roman" w:hAnsi="Times New Roman" w:cs="Times New Roman"/>
          <w:sz w:val="24"/>
          <w:szCs w:val="24"/>
        </w:rPr>
        <w:t>application. However</w:t>
      </w:r>
      <w:r w:rsidRPr="00D27310">
        <w:rPr>
          <w:rFonts w:ascii="Times New Roman" w:hAnsi="Times New Roman" w:cs="Times New Roman"/>
          <w:sz w:val="24"/>
          <w:szCs w:val="24"/>
        </w:rPr>
        <w:t xml:space="preserve">, that depends with the uniqueness of the nature </w:t>
      </w:r>
      <w:r w:rsidR="00316BE1" w:rsidRPr="00D27310">
        <w:rPr>
          <w:rFonts w:ascii="Times New Roman" w:hAnsi="Times New Roman" w:cs="Times New Roman"/>
          <w:sz w:val="24"/>
          <w:szCs w:val="24"/>
        </w:rPr>
        <w:t xml:space="preserve">of relief sought. </w:t>
      </w:r>
      <w:r w:rsidR="00316BE1" w:rsidRPr="00D27310">
        <w:rPr>
          <w:rFonts w:ascii="Times New Roman" w:hAnsi="Times New Roman" w:cs="Times New Roman"/>
          <w:b/>
          <w:i/>
          <w:iCs/>
          <w:sz w:val="24"/>
          <w:szCs w:val="24"/>
        </w:rPr>
        <w:t xml:space="preserve">In </w:t>
      </w:r>
      <w:proofErr w:type="spellStart"/>
      <w:r w:rsidRPr="00D27310">
        <w:rPr>
          <w:rFonts w:ascii="Times New Roman" w:hAnsi="Times New Roman" w:cs="Times New Roman"/>
          <w:b/>
          <w:i/>
          <w:iCs/>
          <w:sz w:val="24"/>
          <w:szCs w:val="24"/>
        </w:rPr>
        <w:t>casu</w:t>
      </w:r>
      <w:proofErr w:type="spellEnd"/>
      <w:r w:rsidRPr="00D27310">
        <w:rPr>
          <w:rFonts w:ascii="Times New Roman" w:hAnsi="Times New Roman" w:cs="Times New Roman"/>
          <w:b/>
          <w:sz w:val="24"/>
          <w:szCs w:val="24"/>
        </w:rPr>
        <w:t>, it is not desirable because the applicant’s interests can be secured with a temporary interdict prohibiting any transfer of property by the second respondent.</w:t>
      </w:r>
      <w:r w:rsidRPr="00D27310">
        <w:rPr>
          <w:rFonts w:ascii="Times New Roman" w:hAnsi="Times New Roman" w:cs="Times New Roman"/>
          <w:sz w:val="24"/>
          <w:szCs w:val="24"/>
        </w:rPr>
        <w:t xml:space="preserve"> The interim interdict has not been pushed for by the applicant as an alternative. The court can therefore not grant that which has not been asked for. </w:t>
      </w:r>
      <w:r w:rsidR="007B14B0" w:rsidRPr="00D27310">
        <w:rPr>
          <w:rFonts w:ascii="Times New Roman" w:hAnsi="Times New Roman" w:cs="Times New Roman"/>
          <w:sz w:val="24"/>
          <w:szCs w:val="24"/>
        </w:rPr>
        <w:t>The omnibus</w:t>
      </w:r>
      <w:r w:rsidRPr="00D27310">
        <w:rPr>
          <w:rFonts w:ascii="Times New Roman" w:hAnsi="Times New Roman" w:cs="Times New Roman"/>
          <w:sz w:val="24"/>
          <w:szCs w:val="24"/>
        </w:rPr>
        <w:t xml:space="preserve"> approach advocated by </w:t>
      </w:r>
      <w:r w:rsidRPr="00D27310">
        <w:rPr>
          <w:rFonts w:ascii="Times New Roman" w:hAnsi="Times New Roman" w:cs="Times New Roman"/>
          <w:i/>
          <w:iCs/>
          <w:sz w:val="24"/>
          <w:szCs w:val="24"/>
        </w:rPr>
        <w:t>Mr Biti</w:t>
      </w:r>
      <w:r w:rsidRPr="00D27310">
        <w:rPr>
          <w:rFonts w:ascii="Times New Roman" w:hAnsi="Times New Roman" w:cs="Times New Roman"/>
          <w:sz w:val="24"/>
          <w:szCs w:val="24"/>
        </w:rPr>
        <w:t xml:space="preserve"> in his submission is undesirable, one cannot obtain a final order in these circumstances. For these reasons this application is bound to fail.</w:t>
      </w:r>
      <w:r w:rsidR="002C145B" w:rsidRPr="00D27310">
        <w:rPr>
          <w:rFonts w:ascii="Times New Roman" w:hAnsi="Times New Roman" w:cs="Times New Roman"/>
          <w:sz w:val="24"/>
          <w:szCs w:val="24"/>
        </w:rPr>
        <w:t>”</w:t>
      </w:r>
      <w:r w:rsidR="007408AA" w:rsidRPr="00D27310">
        <w:rPr>
          <w:rFonts w:ascii="Times New Roman" w:hAnsi="Times New Roman" w:cs="Times New Roman"/>
          <w:sz w:val="24"/>
          <w:szCs w:val="24"/>
        </w:rPr>
        <w:t xml:space="preserve"> </w:t>
      </w:r>
    </w:p>
    <w:p w14:paraId="23F6089E" w14:textId="77777777" w:rsidR="005D3C57" w:rsidRPr="00D27310" w:rsidRDefault="005D3C57" w:rsidP="002C145B">
      <w:pPr>
        <w:spacing w:after="0" w:line="480" w:lineRule="auto"/>
        <w:ind w:left="720" w:hanging="720"/>
        <w:jc w:val="both"/>
        <w:rPr>
          <w:rFonts w:ascii="Times New Roman" w:hAnsi="Times New Roman" w:cs="Times New Roman"/>
          <w:sz w:val="24"/>
          <w:szCs w:val="24"/>
        </w:rPr>
      </w:pPr>
    </w:p>
    <w:p w14:paraId="344BD47A" w14:textId="49351824" w:rsidR="006C1D8C" w:rsidRPr="00D27310" w:rsidRDefault="000C0E97" w:rsidP="00854252">
      <w:pPr>
        <w:spacing w:after="0" w:line="480" w:lineRule="auto"/>
        <w:ind w:left="720" w:hanging="720"/>
        <w:jc w:val="both"/>
        <w:rPr>
          <w:rFonts w:ascii="Times New Roman" w:hAnsi="Times New Roman" w:cs="Times New Roman"/>
          <w:sz w:val="24"/>
          <w:szCs w:val="24"/>
        </w:rPr>
      </w:pPr>
      <w:r w:rsidRPr="00D27310">
        <w:rPr>
          <w:rFonts w:ascii="Times New Roman" w:hAnsi="Times New Roman" w:cs="Times New Roman"/>
          <w:sz w:val="24"/>
          <w:szCs w:val="24"/>
        </w:rPr>
        <w:t>[</w:t>
      </w:r>
      <w:r w:rsidR="00FC13D4" w:rsidRPr="00D27310">
        <w:rPr>
          <w:rFonts w:ascii="Times New Roman" w:hAnsi="Times New Roman" w:cs="Times New Roman"/>
          <w:sz w:val="24"/>
          <w:szCs w:val="24"/>
        </w:rPr>
        <w:t>20</w:t>
      </w:r>
      <w:r w:rsidR="005453ED" w:rsidRPr="00D27310">
        <w:rPr>
          <w:rFonts w:ascii="Times New Roman" w:hAnsi="Times New Roman" w:cs="Times New Roman"/>
          <w:sz w:val="24"/>
          <w:szCs w:val="24"/>
        </w:rPr>
        <w:t xml:space="preserve">] </w:t>
      </w:r>
      <w:r w:rsidR="00E51C8C">
        <w:rPr>
          <w:rFonts w:ascii="Times New Roman" w:hAnsi="Times New Roman" w:cs="Times New Roman"/>
          <w:sz w:val="24"/>
          <w:szCs w:val="24"/>
        </w:rPr>
        <w:tab/>
      </w:r>
      <w:r w:rsidR="009813D3" w:rsidRPr="00D27310">
        <w:rPr>
          <w:rFonts w:ascii="Times New Roman" w:hAnsi="Times New Roman" w:cs="Times New Roman"/>
          <w:sz w:val="24"/>
          <w:szCs w:val="24"/>
        </w:rPr>
        <w:t xml:space="preserve">We find it </w:t>
      </w:r>
      <w:r w:rsidR="00316BE1" w:rsidRPr="00D27310">
        <w:rPr>
          <w:rFonts w:ascii="Times New Roman" w:hAnsi="Times New Roman" w:cs="Times New Roman"/>
          <w:sz w:val="24"/>
          <w:szCs w:val="24"/>
        </w:rPr>
        <w:t xml:space="preserve">difficult to assail the reasoning of the court </w:t>
      </w:r>
      <w:r w:rsidR="00316BE1" w:rsidRPr="00D27310">
        <w:rPr>
          <w:rFonts w:ascii="Times New Roman" w:hAnsi="Times New Roman" w:cs="Times New Roman"/>
          <w:i/>
          <w:sz w:val="24"/>
          <w:szCs w:val="24"/>
        </w:rPr>
        <w:t>a quo</w:t>
      </w:r>
      <w:r w:rsidR="005453ED" w:rsidRPr="00D27310">
        <w:rPr>
          <w:rFonts w:ascii="Times New Roman" w:hAnsi="Times New Roman" w:cs="Times New Roman"/>
          <w:sz w:val="24"/>
          <w:szCs w:val="24"/>
        </w:rPr>
        <w:t xml:space="preserve"> as set out above.</w:t>
      </w:r>
      <w:r w:rsidR="009813D3" w:rsidRPr="00D27310">
        <w:rPr>
          <w:rFonts w:ascii="Times New Roman" w:hAnsi="Times New Roman" w:cs="Times New Roman"/>
          <w:sz w:val="24"/>
          <w:szCs w:val="24"/>
        </w:rPr>
        <w:t xml:space="preserve"> The appellant, through his counsel,</w:t>
      </w:r>
      <w:r w:rsidR="00A94A75" w:rsidRPr="00D27310">
        <w:rPr>
          <w:rFonts w:ascii="Times New Roman" w:hAnsi="Times New Roman" w:cs="Times New Roman"/>
          <w:sz w:val="24"/>
          <w:szCs w:val="24"/>
        </w:rPr>
        <w:t xml:space="preserve"> sought to secure </w:t>
      </w:r>
      <w:r w:rsidR="005453ED" w:rsidRPr="00D27310">
        <w:rPr>
          <w:rFonts w:ascii="Times New Roman" w:hAnsi="Times New Roman" w:cs="Times New Roman"/>
          <w:sz w:val="24"/>
          <w:szCs w:val="24"/>
        </w:rPr>
        <w:t xml:space="preserve">what </w:t>
      </w:r>
      <w:r w:rsidR="006C1D8C" w:rsidRPr="00D27310">
        <w:rPr>
          <w:rFonts w:ascii="Times New Roman" w:hAnsi="Times New Roman" w:cs="Times New Roman"/>
          <w:sz w:val="24"/>
          <w:szCs w:val="24"/>
        </w:rPr>
        <w:t xml:space="preserve">even he knew was </w:t>
      </w:r>
      <w:r w:rsidR="00A94A75" w:rsidRPr="00D27310">
        <w:rPr>
          <w:rFonts w:ascii="Times New Roman" w:hAnsi="Times New Roman" w:cs="Times New Roman"/>
          <w:sz w:val="24"/>
          <w:szCs w:val="24"/>
        </w:rPr>
        <w:t xml:space="preserve">a final order on the basis of a draft order formulated as a provisional order.  </w:t>
      </w:r>
      <w:r w:rsidR="009468CF" w:rsidRPr="00D27310">
        <w:rPr>
          <w:rFonts w:ascii="Times New Roman" w:hAnsi="Times New Roman" w:cs="Times New Roman"/>
          <w:sz w:val="24"/>
          <w:szCs w:val="24"/>
        </w:rPr>
        <w:t xml:space="preserve">In other </w:t>
      </w:r>
      <w:r w:rsidR="00E51C8C" w:rsidRPr="00D27310">
        <w:rPr>
          <w:rFonts w:ascii="Times New Roman" w:hAnsi="Times New Roman" w:cs="Times New Roman"/>
          <w:sz w:val="24"/>
          <w:szCs w:val="24"/>
        </w:rPr>
        <w:t>words,</w:t>
      </w:r>
      <w:r w:rsidR="009468CF" w:rsidRPr="00D27310">
        <w:rPr>
          <w:rFonts w:ascii="Times New Roman" w:hAnsi="Times New Roman" w:cs="Times New Roman"/>
          <w:sz w:val="24"/>
          <w:szCs w:val="24"/>
        </w:rPr>
        <w:t xml:space="preserve"> he sought to be granted the main relief</w:t>
      </w:r>
      <w:r w:rsidR="005453ED" w:rsidRPr="00D27310">
        <w:rPr>
          <w:rFonts w:ascii="Times New Roman" w:hAnsi="Times New Roman" w:cs="Times New Roman"/>
          <w:sz w:val="24"/>
          <w:szCs w:val="24"/>
        </w:rPr>
        <w:t xml:space="preserve"> that he really craved</w:t>
      </w:r>
      <w:r w:rsidR="009468CF" w:rsidRPr="00D27310">
        <w:rPr>
          <w:rFonts w:ascii="Times New Roman" w:hAnsi="Times New Roman" w:cs="Times New Roman"/>
          <w:sz w:val="24"/>
          <w:szCs w:val="24"/>
        </w:rPr>
        <w:t xml:space="preserve">, on an urgent basis, on proof merely of a </w:t>
      </w:r>
      <w:r w:rsidR="009468CF" w:rsidRPr="00D27310">
        <w:rPr>
          <w:rFonts w:ascii="Times New Roman" w:hAnsi="Times New Roman" w:cs="Times New Roman"/>
          <w:i/>
          <w:sz w:val="24"/>
          <w:szCs w:val="24"/>
        </w:rPr>
        <w:t>prima facie</w:t>
      </w:r>
      <w:r w:rsidR="009468CF" w:rsidRPr="00D27310">
        <w:rPr>
          <w:rFonts w:ascii="Times New Roman" w:hAnsi="Times New Roman" w:cs="Times New Roman"/>
          <w:sz w:val="24"/>
          <w:szCs w:val="24"/>
        </w:rPr>
        <w:t xml:space="preserve"> case, and in circumstances where other relief would easily have secured his interests pending the return date. The court </w:t>
      </w:r>
      <w:r w:rsidR="009468CF" w:rsidRPr="00D27310">
        <w:rPr>
          <w:rFonts w:ascii="Times New Roman" w:hAnsi="Times New Roman" w:cs="Times New Roman"/>
          <w:i/>
          <w:sz w:val="24"/>
          <w:szCs w:val="24"/>
        </w:rPr>
        <w:t>a quo</w:t>
      </w:r>
      <w:r w:rsidR="009468CF" w:rsidRPr="00D27310">
        <w:rPr>
          <w:rFonts w:ascii="Times New Roman" w:hAnsi="Times New Roman" w:cs="Times New Roman"/>
          <w:sz w:val="24"/>
          <w:szCs w:val="24"/>
        </w:rPr>
        <w:t xml:space="preserve"> </w:t>
      </w:r>
      <w:r w:rsidR="00C94E1A" w:rsidRPr="00D27310">
        <w:rPr>
          <w:rFonts w:ascii="Times New Roman" w:hAnsi="Times New Roman" w:cs="Times New Roman"/>
          <w:sz w:val="24"/>
          <w:szCs w:val="24"/>
        </w:rPr>
        <w:t xml:space="preserve">properly applied the </w:t>
      </w:r>
      <w:r w:rsidR="009813D3" w:rsidRPr="00D27310">
        <w:rPr>
          <w:rFonts w:ascii="Times New Roman" w:hAnsi="Times New Roman" w:cs="Times New Roman"/>
          <w:sz w:val="24"/>
          <w:szCs w:val="24"/>
        </w:rPr>
        <w:t>applicable</w:t>
      </w:r>
      <w:r w:rsidR="00E16421" w:rsidRPr="00D27310">
        <w:rPr>
          <w:rFonts w:ascii="Times New Roman" w:hAnsi="Times New Roman" w:cs="Times New Roman"/>
          <w:sz w:val="24"/>
          <w:szCs w:val="24"/>
        </w:rPr>
        <w:t xml:space="preserve"> </w:t>
      </w:r>
      <w:r w:rsidR="009813D3" w:rsidRPr="00D27310">
        <w:rPr>
          <w:rFonts w:ascii="Times New Roman" w:hAnsi="Times New Roman" w:cs="Times New Roman"/>
          <w:sz w:val="24"/>
          <w:szCs w:val="24"/>
        </w:rPr>
        <w:t xml:space="preserve">law </w:t>
      </w:r>
      <w:r w:rsidR="00C94E1A" w:rsidRPr="00D27310">
        <w:rPr>
          <w:rFonts w:ascii="Times New Roman" w:hAnsi="Times New Roman" w:cs="Times New Roman"/>
          <w:sz w:val="24"/>
          <w:szCs w:val="24"/>
        </w:rPr>
        <w:t>and gave cogent reasons for its inability to grant the provisional order in the form that it was presented by the appellant.  In a similar vein, the court, while accepting that i</w:t>
      </w:r>
      <w:r w:rsidR="00842B4B">
        <w:rPr>
          <w:rFonts w:ascii="Times New Roman" w:hAnsi="Times New Roman" w:cs="Times New Roman"/>
          <w:sz w:val="24"/>
          <w:szCs w:val="24"/>
        </w:rPr>
        <w:t>n</w:t>
      </w:r>
      <w:r w:rsidR="00C94E1A" w:rsidRPr="00D27310">
        <w:rPr>
          <w:rFonts w:ascii="Times New Roman" w:hAnsi="Times New Roman" w:cs="Times New Roman"/>
          <w:sz w:val="24"/>
          <w:szCs w:val="24"/>
        </w:rPr>
        <w:t xml:space="preserve"> some r</w:t>
      </w:r>
      <w:r w:rsidR="00E16421" w:rsidRPr="00D27310">
        <w:rPr>
          <w:rFonts w:ascii="Times New Roman" w:hAnsi="Times New Roman" w:cs="Times New Roman"/>
          <w:sz w:val="24"/>
          <w:szCs w:val="24"/>
        </w:rPr>
        <w:t>are instances</w:t>
      </w:r>
      <w:r w:rsidR="00C94E1A" w:rsidRPr="00D27310">
        <w:rPr>
          <w:rFonts w:ascii="Times New Roman" w:hAnsi="Times New Roman" w:cs="Times New Roman"/>
          <w:sz w:val="24"/>
          <w:szCs w:val="24"/>
        </w:rPr>
        <w:t xml:space="preserve"> a final order could be granted in urgent circumstances,</w:t>
      </w:r>
      <w:r w:rsidR="00E16421" w:rsidRPr="00D27310">
        <w:rPr>
          <w:rFonts w:ascii="Times New Roman" w:hAnsi="Times New Roman" w:cs="Times New Roman"/>
          <w:sz w:val="24"/>
          <w:szCs w:val="24"/>
        </w:rPr>
        <w:t xml:space="preserve"> </w:t>
      </w:r>
      <w:r w:rsidR="00C94E1A" w:rsidRPr="00D27310">
        <w:rPr>
          <w:rFonts w:ascii="Times New Roman" w:hAnsi="Times New Roman" w:cs="Times New Roman"/>
          <w:sz w:val="24"/>
          <w:szCs w:val="24"/>
        </w:rPr>
        <w:t>gave sound reasons as to why the case at hand could not be given that special treatment.</w:t>
      </w:r>
      <w:r w:rsidR="00E16421" w:rsidRPr="00D27310">
        <w:rPr>
          <w:rFonts w:ascii="Times New Roman" w:hAnsi="Times New Roman" w:cs="Times New Roman"/>
          <w:sz w:val="24"/>
          <w:szCs w:val="24"/>
        </w:rPr>
        <w:t xml:space="preserve"> </w:t>
      </w:r>
      <w:r w:rsidR="009813D3" w:rsidRPr="00D27310">
        <w:rPr>
          <w:rFonts w:ascii="Times New Roman" w:hAnsi="Times New Roman" w:cs="Times New Roman"/>
          <w:sz w:val="24"/>
          <w:szCs w:val="24"/>
        </w:rPr>
        <w:t xml:space="preserve">The appellant, in short, failed to prove a case for either an interim, or a final order. </w:t>
      </w:r>
    </w:p>
    <w:p w14:paraId="1C95AE40" w14:textId="77777777" w:rsidR="00854252" w:rsidRPr="00D27310" w:rsidRDefault="00854252" w:rsidP="00854252">
      <w:pPr>
        <w:spacing w:after="0" w:line="480" w:lineRule="auto"/>
        <w:ind w:left="720" w:hanging="720"/>
        <w:jc w:val="both"/>
        <w:rPr>
          <w:rFonts w:ascii="Times New Roman" w:hAnsi="Times New Roman" w:cs="Times New Roman"/>
          <w:sz w:val="24"/>
          <w:szCs w:val="24"/>
        </w:rPr>
      </w:pPr>
    </w:p>
    <w:p w14:paraId="727CC842" w14:textId="1E3E7115" w:rsidR="00F23083" w:rsidRPr="00D27310" w:rsidRDefault="00211550" w:rsidP="006E0D6E">
      <w:pPr>
        <w:spacing w:after="0" w:line="480" w:lineRule="auto"/>
        <w:ind w:left="720" w:hanging="720"/>
        <w:jc w:val="both"/>
        <w:rPr>
          <w:rFonts w:ascii="Times New Roman" w:hAnsi="Times New Roman" w:cs="Times New Roman"/>
          <w:sz w:val="24"/>
          <w:szCs w:val="24"/>
        </w:rPr>
      </w:pPr>
      <w:r w:rsidRPr="00D27310">
        <w:rPr>
          <w:rFonts w:ascii="Times New Roman" w:hAnsi="Times New Roman" w:cs="Times New Roman"/>
          <w:sz w:val="24"/>
          <w:szCs w:val="24"/>
        </w:rPr>
        <w:lastRenderedPageBreak/>
        <w:t>[</w:t>
      </w:r>
      <w:r w:rsidR="00FC13D4" w:rsidRPr="00D27310">
        <w:rPr>
          <w:rFonts w:ascii="Times New Roman" w:hAnsi="Times New Roman" w:cs="Times New Roman"/>
          <w:sz w:val="24"/>
          <w:szCs w:val="24"/>
        </w:rPr>
        <w:t>2</w:t>
      </w:r>
      <w:r w:rsidRPr="00D27310">
        <w:rPr>
          <w:rFonts w:ascii="Times New Roman" w:hAnsi="Times New Roman" w:cs="Times New Roman"/>
          <w:sz w:val="24"/>
          <w:szCs w:val="24"/>
        </w:rPr>
        <w:t>1</w:t>
      </w:r>
      <w:r w:rsidR="006E0D6E" w:rsidRPr="00D27310">
        <w:rPr>
          <w:rFonts w:ascii="Times New Roman" w:hAnsi="Times New Roman" w:cs="Times New Roman"/>
          <w:sz w:val="24"/>
          <w:szCs w:val="24"/>
        </w:rPr>
        <w:t>]</w:t>
      </w:r>
      <w:r w:rsidRPr="00D27310">
        <w:rPr>
          <w:rFonts w:ascii="Times New Roman" w:hAnsi="Times New Roman" w:cs="Times New Roman"/>
          <w:sz w:val="24"/>
          <w:szCs w:val="24"/>
        </w:rPr>
        <w:tab/>
        <w:t xml:space="preserve">A consideration of all the authorities cited above on the definition, purpose and requirements of a provisional and a final order, and the distinction between the two, lays bare the shortcomings of and serious procedural </w:t>
      </w:r>
      <w:r w:rsidRPr="00D27310">
        <w:rPr>
          <w:rFonts w:ascii="Times New Roman" w:hAnsi="Times New Roman" w:cs="Times New Roman"/>
          <w:i/>
          <w:sz w:val="24"/>
          <w:szCs w:val="24"/>
        </w:rPr>
        <w:t>faux pas</w:t>
      </w:r>
      <w:r w:rsidRPr="00D27310">
        <w:rPr>
          <w:rFonts w:ascii="Times New Roman" w:hAnsi="Times New Roman" w:cs="Times New Roman"/>
          <w:sz w:val="24"/>
          <w:szCs w:val="24"/>
        </w:rPr>
        <w:t xml:space="preserve"> attendant on, the manner in which the appellant chose to prosecute this matter, both </w:t>
      </w:r>
      <w:r w:rsidRPr="00D27310">
        <w:rPr>
          <w:rFonts w:ascii="Times New Roman" w:hAnsi="Times New Roman" w:cs="Times New Roman"/>
          <w:i/>
          <w:sz w:val="24"/>
          <w:szCs w:val="24"/>
        </w:rPr>
        <w:t>a quo</w:t>
      </w:r>
      <w:r w:rsidRPr="00D27310">
        <w:rPr>
          <w:rFonts w:ascii="Times New Roman" w:hAnsi="Times New Roman" w:cs="Times New Roman"/>
          <w:sz w:val="24"/>
          <w:szCs w:val="24"/>
        </w:rPr>
        <w:t xml:space="preserve"> and </w:t>
      </w:r>
      <w:r w:rsidR="008D49D5" w:rsidRPr="00D27310">
        <w:rPr>
          <w:rFonts w:ascii="Times New Roman" w:hAnsi="Times New Roman" w:cs="Times New Roman"/>
          <w:sz w:val="24"/>
          <w:szCs w:val="24"/>
        </w:rPr>
        <w:t>on appeal</w:t>
      </w:r>
      <w:r w:rsidRPr="00D27310">
        <w:rPr>
          <w:rFonts w:ascii="Times New Roman" w:hAnsi="Times New Roman" w:cs="Times New Roman"/>
          <w:sz w:val="24"/>
          <w:szCs w:val="24"/>
        </w:rPr>
        <w:t xml:space="preserve">. His heads of argument before this </w:t>
      </w:r>
      <w:r w:rsidR="006E0D6E" w:rsidRPr="00D27310">
        <w:rPr>
          <w:rFonts w:ascii="Times New Roman" w:hAnsi="Times New Roman" w:cs="Times New Roman"/>
          <w:sz w:val="24"/>
          <w:szCs w:val="24"/>
        </w:rPr>
        <w:t>C</w:t>
      </w:r>
      <w:r w:rsidRPr="00D27310">
        <w:rPr>
          <w:rFonts w:ascii="Times New Roman" w:hAnsi="Times New Roman" w:cs="Times New Roman"/>
          <w:sz w:val="24"/>
          <w:szCs w:val="24"/>
        </w:rPr>
        <w:t xml:space="preserve">ourt persist with the argument </w:t>
      </w:r>
      <w:r w:rsidR="002A5FAC" w:rsidRPr="00D27310">
        <w:rPr>
          <w:rFonts w:ascii="Times New Roman" w:hAnsi="Times New Roman" w:cs="Times New Roman"/>
          <w:sz w:val="24"/>
          <w:szCs w:val="24"/>
        </w:rPr>
        <w:t xml:space="preserve">that </w:t>
      </w:r>
      <w:r w:rsidRPr="00D27310">
        <w:rPr>
          <w:rFonts w:ascii="Times New Roman" w:hAnsi="Times New Roman" w:cs="Times New Roman"/>
          <w:sz w:val="24"/>
          <w:szCs w:val="24"/>
        </w:rPr>
        <w:t xml:space="preserve">the grant of either a provisional order or a final one, </w:t>
      </w:r>
      <w:r w:rsidR="002A5FAC" w:rsidRPr="00D27310">
        <w:rPr>
          <w:rFonts w:ascii="Times New Roman" w:hAnsi="Times New Roman" w:cs="Times New Roman"/>
          <w:sz w:val="24"/>
          <w:szCs w:val="24"/>
        </w:rPr>
        <w:t xml:space="preserve">had been proved through the evidence and facts argued before the court. </w:t>
      </w:r>
      <w:r w:rsidR="009813D3" w:rsidRPr="00D27310">
        <w:rPr>
          <w:rFonts w:ascii="Times New Roman" w:hAnsi="Times New Roman" w:cs="Times New Roman"/>
          <w:sz w:val="24"/>
          <w:szCs w:val="24"/>
        </w:rPr>
        <w:t>It is difficult to conceive how both</w:t>
      </w:r>
      <w:r w:rsidR="002B0072" w:rsidRPr="00D27310">
        <w:rPr>
          <w:rFonts w:ascii="Times New Roman" w:hAnsi="Times New Roman" w:cs="Times New Roman"/>
          <w:sz w:val="24"/>
          <w:szCs w:val="24"/>
        </w:rPr>
        <w:t xml:space="preserve"> </w:t>
      </w:r>
      <w:r w:rsidR="00AC22EA">
        <w:rPr>
          <w:rFonts w:ascii="Times New Roman" w:hAnsi="Times New Roman" w:cs="Times New Roman"/>
          <w:sz w:val="24"/>
          <w:szCs w:val="24"/>
        </w:rPr>
        <w:t xml:space="preserve">a </w:t>
      </w:r>
      <w:r w:rsidR="002B0072" w:rsidRPr="00664016">
        <w:rPr>
          <w:rFonts w:ascii="Times New Roman" w:hAnsi="Times New Roman" w:cs="Times New Roman"/>
          <w:i/>
          <w:iCs/>
          <w:sz w:val="24"/>
          <w:szCs w:val="24"/>
        </w:rPr>
        <w:t>prima facie</w:t>
      </w:r>
      <w:r w:rsidR="009813D3" w:rsidRPr="00D27310">
        <w:rPr>
          <w:rFonts w:ascii="Times New Roman" w:hAnsi="Times New Roman" w:cs="Times New Roman"/>
          <w:sz w:val="24"/>
          <w:szCs w:val="24"/>
        </w:rPr>
        <w:t xml:space="preserve"> and a clear right, could have been proved on the basis of the same facts and evidence. </w:t>
      </w:r>
    </w:p>
    <w:p w14:paraId="0F76D0B2" w14:textId="77777777" w:rsidR="00F23083" w:rsidRPr="00D27310" w:rsidRDefault="00F23083" w:rsidP="00F23083">
      <w:pPr>
        <w:spacing w:after="0" w:line="480" w:lineRule="auto"/>
        <w:ind w:left="720" w:hanging="720"/>
        <w:jc w:val="both"/>
        <w:rPr>
          <w:rFonts w:ascii="Times New Roman" w:hAnsi="Times New Roman" w:cs="Times New Roman"/>
          <w:sz w:val="24"/>
          <w:szCs w:val="24"/>
        </w:rPr>
      </w:pPr>
    </w:p>
    <w:p w14:paraId="1D655C8A" w14:textId="450B3F5D" w:rsidR="009813D3" w:rsidRPr="00D27310" w:rsidRDefault="00FC13D4" w:rsidP="00FC13D4">
      <w:pPr>
        <w:spacing w:after="0" w:line="480" w:lineRule="auto"/>
        <w:jc w:val="both"/>
        <w:rPr>
          <w:rFonts w:ascii="Times New Roman" w:hAnsi="Times New Roman" w:cs="Times New Roman"/>
          <w:sz w:val="24"/>
          <w:szCs w:val="24"/>
        </w:rPr>
      </w:pPr>
      <w:r w:rsidRPr="00D27310">
        <w:rPr>
          <w:rFonts w:ascii="Times New Roman" w:hAnsi="Times New Roman" w:cs="Times New Roman"/>
          <w:sz w:val="24"/>
          <w:szCs w:val="24"/>
        </w:rPr>
        <w:t>[22]</w:t>
      </w:r>
      <w:r w:rsidRPr="00D27310">
        <w:rPr>
          <w:rFonts w:ascii="Times New Roman" w:hAnsi="Times New Roman" w:cs="Times New Roman"/>
          <w:sz w:val="24"/>
          <w:szCs w:val="24"/>
        </w:rPr>
        <w:tab/>
      </w:r>
      <w:r w:rsidR="009813D3" w:rsidRPr="00D27310">
        <w:rPr>
          <w:rFonts w:ascii="Times New Roman" w:hAnsi="Times New Roman" w:cs="Times New Roman"/>
          <w:sz w:val="24"/>
          <w:szCs w:val="24"/>
        </w:rPr>
        <w:t xml:space="preserve">The appellant in the view of this </w:t>
      </w:r>
      <w:r w:rsidR="006E0D6E" w:rsidRPr="00D27310">
        <w:rPr>
          <w:rFonts w:ascii="Times New Roman" w:hAnsi="Times New Roman" w:cs="Times New Roman"/>
          <w:sz w:val="24"/>
          <w:szCs w:val="24"/>
        </w:rPr>
        <w:t>C</w:t>
      </w:r>
      <w:r w:rsidR="009813D3" w:rsidRPr="00D27310">
        <w:rPr>
          <w:rFonts w:ascii="Times New Roman" w:hAnsi="Times New Roman" w:cs="Times New Roman"/>
          <w:sz w:val="24"/>
          <w:szCs w:val="24"/>
        </w:rPr>
        <w:t>ourt, exhibited some</w:t>
      </w:r>
      <w:r w:rsidR="001F6998">
        <w:rPr>
          <w:rFonts w:ascii="Times New Roman" w:hAnsi="Times New Roman" w:cs="Times New Roman"/>
          <w:sz w:val="24"/>
          <w:szCs w:val="24"/>
        </w:rPr>
        <w:t xml:space="preserve"> </w:t>
      </w:r>
      <w:r w:rsidR="009813D3" w:rsidRPr="00D27310">
        <w:rPr>
          <w:rFonts w:ascii="Times New Roman" w:hAnsi="Times New Roman" w:cs="Times New Roman"/>
          <w:sz w:val="24"/>
          <w:szCs w:val="24"/>
        </w:rPr>
        <w:t xml:space="preserve">ambivalence as to the exact </w:t>
      </w:r>
      <w:r w:rsidR="001F6998">
        <w:rPr>
          <w:rFonts w:ascii="Times New Roman" w:hAnsi="Times New Roman" w:cs="Times New Roman"/>
          <w:sz w:val="24"/>
          <w:szCs w:val="24"/>
        </w:rPr>
        <w:tab/>
      </w:r>
      <w:r w:rsidR="009813D3" w:rsidRPr="00D27310">
        <w:rPr>
          <w:rFonts w:ascii="Times New Roman" w:hAnsi="Times New Roman" w:cs="Times New Roman"/>
          <w:sz w:val="24"/>
          <w:szCs w:val="24"/>
        </w:rPr>
        <w:t xml:space="preserve">nature of the relief that he is seeking </w:t>
      </w:r>
      <w:r w:rsidR="009813D3" w:rsidRPr="00D27310">
        <w:rPr>
          <w:rFonts w:ascii="Times New Roman" w:hAnsi="Times New Roman" w:cs="Times New Roman"/>
          <w:i/>
          <w:sz w:val="24"/>
          <w:szCs w:val="24"/>
        </w:rPr>
        <w:t xml:space="preserve">in </w:t>
      </w:r>
      <w:proofErr w:type="spellStart"/>
      <w:r w:rsidR="009813D3" w:rsidRPr="00D27310">
        <w:rPr>
          <w:rFonts w:ascii="Times New Roman" w:hAnsi="Times New Roman" w:cs="Times New Roman"/>
          <w:i/>
          <w:sz w:val="24"/>
          <w:szCs w:val="24"/>
        </w:rPr>
        <w:t>casu</w:t>
      </w:r>
      <w:proofErr w:type="spellEnd"/>
      <w:r w:rsidR="009813D3" w:rsidRPr="00D27310">
        <w:rPr>
          <w:rFonts w:ascii="Times New Roman" w:hAnsi="Times New Roman" w:cs="Times New Roman"/>
          <w:i/>
          <w:sz w:val="24"/>
          <w:szCs w:val="24"/>
        </w:rPr>
        <w:t>.</w:t>
      </w:r>
      <w:r w:rsidR="009813D3" w:rsidRPr="00D27310">
        <w:rPr>
          <w:rFonts w:ascii="Times New Roman" w:hAnsi="Times New Roman" w:cs="Times New Roman"/>
          <w:sz w:val="24"/>
          <w:szCs w:val="24"/>
        </w:rPr>
        <w:t xml:space="preserve"> This calls to mind the admonition by </w:t>
      </w:r>
      <w:r w:rsidRPr="00D27310">
        <w:rPr>
          <w:rFonts w:ascii="Times New Roman" w:hAnsi="Times New Roman" w:cs="Times New Roman"/>
          <w:sz w:val="24"/>
          <w:szCs w:val="24"/>
        </w:rPr>
        <w:tab/>
      </w:r>
      <w:r w:rsidR="009813D3" w:rsidRPr="00D27310">
        <w:rPr>
          <w:rFonts w:ascii="Times New Roman" w:hAnsi="Times New Roman" w:cs="Times New Roman"/>
          <w:sz w:val="24"/>
          <w:szCs w:val="24"/>
        </w:rPr>
        <w:t xml:space="preserve">the court in the </w:t>
      </w:r>
      <w:proofErr w:type="spellStart"/>
      <w:r w:rsidR="009813D3" w:rsidRPr="00D27310">
        <w:rPr>
          <w:rFonts w:ascii="Times New Roman" w:hAnsi="Times New Roman" w:cs="Times New Roman"/>
          <w:i/>
          <w:sz w:val="24"/>
          <w:szCs w:val="24"/>
        </w:rPr>
        <w:t>Kuvarega</w:t>
      </w:r>
      <w:proofErr w:type="spellEnd"/>
      <w:r w:rsidR="009813D3" w:rsidRPr="00D27310">
        <w:rPr>
          <w:rFonts w:ascii="Times New Roman" w:hAnsi="Times New Roman" w:cs="Times New Roman"/>
          <w:sz w:val="24"/>
          <w:szCs w:val="24"/>
        </w:rPr>
        <w:t xml:space="preserve"> case (</w:t>
      </w:r>
      <w:r w:rsidR="009813D3" w:rsidRPr="00D27310">
        <w:rPr>
          <w:rFonts w:ascii="Times New Roman" w:hAnsi="Times New Roman" w:cs="Times New Roman"/>
          <w:i/>
          <w:sz w:val="24"/>
          <w:szCs w:val="24"/>
        </w:rPr>
        <w:t>supra</w:t>
      </w:r>
      <w:r w:rsidR="009813D3" w:rsidRPr="00D27310">
        <w:rPr>
          <w:rFonts w:ascii="Times New Roman" w:hAnsi="Times New Roman" w:cs="Times New Roman"/>
          <w:sz w:val="24"/>
          <w:szCs w:val="24"/>
        </w:rPr>
        <w:t xml:space="preserve">) to the effect that care needs to be taken in </w:t>
      </w:r>
      <w:r w:rsidR="001F6998">
        <w:rPr>
          <w:rFonts w:ascii="Times New Roman" w:hAnsi="Times New Roman" w:cs="Times New Roman"/>
          <w:sz w:val="24"/>
          <w:szCs w:val="24"/>
        </w:rPr>
        <w:tab/>
      </w:r>
      <w:r w:rsidR="009813D3" w:rsidRPr="00D27310">
        <w:rPr>
          <w:rFonts w:ascii="Times New Roman" w:hAnsi="Times New Roman" w:cs="Times New Roman"/>
          <w:sz w:val="24"/>
          <w:szCs w:val="24"/>
        </w:rPr>
        <w:t xml:space="preserve">framing the relief that a litigant seeks from the court, be it interim or final. One may </w:t>
      </w:r>
      <w:r w:rsidR="001F6998">
        <w:rPr>
          <w:rFonts w:ascii="Times New Roman" w:hAnsi="Times New Roman" w:cs="Times New Roman"/>
          <w:sz w:val="24"/>
          <w:szCs w:val="24"/>
        </w:rPr>
        <w:tab/>
      </w:r>
      <w:r w:rsidR="009813D3" w:rsidRPr="00D27310">
        <w:rPr>
          <w:rFonts w:ascii="Times New Roman" w:hAnsi="Times New Roman" w:cs="Times New Roman"/>
          <w:sz w:val="24"/>
          <w:szCs w:val="24"/>
        </w:rPr>
        <w:t xml:space="preserve">also add that the import and effect of the orders sought before the court also need careful </w:t>
      </w:r>
      <w:r w:rsidR="001F6998">
        <w:rPr>
          <w:rFonts w:ascii="Times New Roman" w:hAnsi="Times New Roman" w:cs="Times New Roman"/>
          <w:sz w:val="24"/>
          <w:szCs w:val="24"/>
        </w:rPr>
        <w:tab/>
      </w:r>
      <w:r w:rsidR="009813D3" w:rsidRPr="00D27310">
        <w:rPr>
          <w:rFonts w:ascii="Times New Roman" w:hAnsi="Times New Roman" w:cs="Times New Roman"/>
          <w:sz w:val="24"/>
          <w:szCs w:val="24"/>
        </w:rPr>
        <w:t>consideration to ensure</w:t>
      </w:r>
      <w:r w:rsidR="001F6998">
        <w:rPr>
          <w:rFonts w:ascii="Times New Roman" w:hAnsi="Times New Roman" w:cs="Times New Roman"/>
          <w:sz w:val="24"/>
          <w:szCs w:val="24"/>
        </w:rPr>
        <w:t xml:space="preserve"> </w:t>
      </w:r>
      <w:r w:rsidR="009813D3" w:rsidRPr="00D27310">
        <w:rPr>
          <w:rFonts w:ascii="Times New Roman" w:hAnsi="Times New Roman" w:cs="Times New Roman"/>
          <w:sz w:val="24"/>
          <w:szCs w:val="24"/>
        </w:rPr>
        <w:t xml:space="preserve">compliance with the relevant procedural and substantive </w:t>
      </w:r>
      <w:r w:rsidRPr="00D27310">
        <w:rPr>
          <w:rFonts w:ascii="Times New Roman" w:hAnsi="Times New Roman" w:cs="Times New Roman"/>
          <w:sz w:val="24"/>
          <w:szCs w:val="24"/>
        </w:rPr>
        <w:tab/>
      </w:r>
      <w:r w:rsidR="009813D3" w:rsidRPr="00D27310">
        <w:rPr>
          <w:rFonts w:ascii="Times New Roman" w:hAnsi="Times New Roman" w:cs="Times New Roman"/>
          <w:sz w:val="24"/>
          <w:szCs w:val="24"/>
        </w:rPr>
        <w:t xml:space="preserve">law. Failure by a legal practitioner to pay attention to these details is to do grave </w:t>
      </w:r>
      <w:r w:rsidR="001F6998">
        <w:rPr>
          <w:rFonts w:ascii="Times New Roman" w:hAnsi="Times New Roman" w:cs="Times New Roman"/>
          <w:sz w:val="24"/>
          <w:szCs w:val="24"/>
        </w:rPr>
        <w:tab/>
      </w:r>
      <w:r w:rsidR="009813D3" w:rsidRPr="00D27310">
        <w:rPr>
          <w:rFonts w:ascii="Times New Roman" w:hAnsi="Times New Roman" w:cs="Times New Roman"/>
          <w:sz w:val="24"/>
          <w:szCs w:val="24"/>
        </w:rPr>
        <w:t>injustice and disservice</w:t>
      </w:r>
      <w:r w:rsidR="00842B4B">
        <w:rPr>
          <w:rFonts w:ascii="Times New Roman" w:hAnsi="Times New Roman" w:cs="Times New Roman"/>
          <w:sz w:val="24"/>
          <w:szCs w:val="24"/>
        </w:rPr>
        <w:t xml:space="preserve"> </w:t>
      </w:r>
      <w:r w:rsidR="009813D3" w:rsidRPr="00D27310">
        <w:rPr>
          <w:rFonts w:ascii="Times New Roman" w:hAnsi="Times New Roman" w:cs="Times New Roman"/>
          <w:sz w:val="24"/>
          <w:szCs w:val="24"/>
        </w:rPr>
        <w:t xml:space="preserve">to the litigant concerned. </w:t>
      </w:r>
    </w:p>
    <w:p w14:paraId="2297E4D3" w14:textId="77777777" w:rsidR="006E0D6E" w:rsidRPr="00D27310" w:rsidRDefault="006E0D6E" w:rsidP="006E0D6E">
      <w:pPr>
        <w:spacing w:after="0" w:line="480" w:lineRule="auto"/>
        <w:ind w:left="720" w:hanging="720"/>
        <w:jc w:val="both"/>
        <w:rPr>
          <w:rFonts w:ascii="Times New Roman" w:hAnsi="Times New Roman" w:cs="Times New Roman"/>
          <w:sz w:val="24"/>
          <w:szCs w:val="24"/>
        </w:rPr>
      </w:pPr>
    </w:p>
    <w:p w14:paraId="33D772C1" w14:textId="3650154E" w:rsidR="003C7D74" w:rsidRPr="00D27310" w:rsidRDefault="00FC13D4" w:rsidP="00FC13D4">
      <w:pPr>
        <w:spacing w:after="0" w:line="480" w:lineRule="auto"/>
        <w:jc w:val="both"/>
        <w:rPr>
          <w:rFonts w:ascii="Times New Roman" w:hAnsi="Times New Roman" w:cs="Times New Roman"/>
          <w:sz w:val="24"/>
          <w:szCs w:val="24"/>
        </w:rPr>
      </w:pPr>
      <w:r w:rsidRPr="00D27310">
        <w:rPr>
          <w:rFonts w:ascii="Times New Roman" w:hAnsi="Times New Roman" w:cs="Times New Roman"/>
          <w:sz w:val="24"/>
          <w:szCs w:val="24"/>
        </w:rPr>
        <w:t>[23]</w:t>
      </w:r>
      <w:r w:rsidRPr="00D27310">
        <w:rPr>
          <w:rFonts w:ascii="Times New Roman" w:hAnsi="Times New Roman" w:cs="Times New Roman"/>
          <w:sz w:val="24"/>
          <w:szCs w:val="24"/>
        </w:rPr>
        <w:tab/>
      </w:r>
      <w:r w:rsidR="008D49D5" w:rsidRPr="00D27310">
        <w:rPr>
          <w:rFonts w:ascii="Times New Roman" w:hAnsi="Times New Roman" w:cs="Times New Roman"/>
          <w:sz w:val="24"/>
          <w:szCs w:val="24"/>
        </w:rPr>
        <w:t xml:space="preserve">For its failure to meet the requirements of the law both procedurally and on the merits, </w:t>
      </w:r>
      <w:r w:rsidR="001F6998">
        <w:rPr>
          <w:rFonts w:ascii="Times New Roman" w:hAnsi="Times New Roman" w:cs="Times New Roman"/>
          <w:sz w:val="24"/>
          <w:szCs w:val="24"/>
        </w:rPr>
        <w:tab/>
      </w:r>
      <w:r w:rsidR="008D49D5" w:rsidRPr="00D27310">
        <w:rPr>
          <w:rFonts w:ascii="Times New Roman" w:hAnsi="Times New Roman" w:cs="Times New Roman"/>
          <w:sz w:val="24"/>
          <w:szCs w:val="24"/>
        </w:rPr>
        <w:t xml:space="preserve">the </w:t>
      </w:r>
      <w:r w:rsidR="003C7D74" w:rsidRPr="00D27310">
        <w:rPr>
          <w:rFonts w:ascii="Times New Roman" w:hAnsi="Times New Roman" w:cs="Times New Roman"/>
          <w:sz w:val="24"/>
          <w:szCs w:val="24"/>
        </w:rPr>
        <w:t xml:space="preserve">application </w:t>
      </w:r>
      <w:r w:rsidR="003C7D74" w:rsidRPr="00D27310">
        <w:rPr>
          <w:rFonts w:ascii="Times New Roman" w:hAnsi="Times New Roman" w:cs="Times New Roman"/>
          <w:i/>
          <w:sz w:val="24"/>
          <w:szCs w:val="24"/>
        </w:rPr>
        <w:t>a quo</w:t>
      </w:r>
      <w:r w:rsidR="003C7D74" w:rsidRPr="00D27310">
        <w:rPr>
          <w:rFonts w:ascii="Times New Roman" w:hAnsi="Times New Roman" w:cs="Times New Roman"/>
          <w:sz w:val="24"/>
          <w:szCs w:val="24"/>
        </w:rPr>
        <w:t xml:space="preserve"> was doomed to fail</w:t>
      </w:r>
      <w:r w:rsidR="009813D3" w:rsidRPr="00D27310">
        <w:rPr>
          <w:rFonts w:ascii="Times New Roman" w:hAnsi="Times New Roman" w:cs="Times New Roman"/>
          <w:sz w:val="24"/>
          <w:szCs w:val="24"/>
        </w:rPr>
        <w:t>, and was accordingly properly dismissed.</w:t>
      </w:r>
      <w:r w:rsidR="008D49D5" w:rsidRPr="00D27310">
        <w:rPr>
          <w:rFonts w:ascii="Times New Roman" w:hAnsi="Times New Roman" w:cs="Times New Roman"/>
          <w:sz w:val="24"/>
          <w:szCs w:val="24"/>
        </w:rPr>
        <w:t xml:space="preserve"> </w:t>
      </w:r>
    </w:p>
    <w:p w14:paraId="44171D31" w14:textId="77777777" w:rsidR="006E0D6E" w:rsidRPr="00D27310" w:rsidRDefault="006E0D6E" w:rsidP="006E0D6E">
      <w:pPr>
        <w:spacing w:after="0" w:line="480" w:lineRule="auto"/>
        <w:ind w:left="720"/>
        <w:jc w:val="both"/>
        <w:rPr>
          <w:rFonts w:ascii="Times New Roman" w:hAnsi="Times New Roman" w:cs="Times New Roman"/>
          <w:sz w:val="24"/>
          <w:szCs w:val="24"/>
        </w:rPr>
      </w:pPr>
    </w:p>
    <w:p w14:paraId="1F73D35E" w14:textId="77777777" w:rsidR="00F23083" w:rsidRPr="00D27310" w:rsidRDefault="00B33135" w:rsidP="006E0D6E">
      <w:pPr>
        <w:spacing w:after="0" w:line="480" w:lineRule="auto"/>
        <w:ind w:left="720" w:hanging="720"/>
        <w:jc w:val="both"/>
        <w:rPr>
          <w:rFonts w:ascii="Times New Roman" w:hAnsi="Times New Roman" w:cs="Times New Roman"/>
          <w:sz w:val="24"/>
          <w:szCs w:val="24"/>
        </w:rPr>
      </w:pPr>
      <w:r w:rsidRPr="00D27310">
        <w:rPr>
          <w:rFonts w:ascii="Times New Roman" w:hAnsi="Times New Roman" w:cs="Times New Roman"/>
          <w:sz w:val="24"/>
          <w:szCs w:val="24"/>
        </w:rPr>
        <w:tab/>
        <w:t>When all is considered, the appeal lacks merit and ought to be dismissed with costs</w:t>
      </w:r>
      <w:r w:rsidR="006E0D6E" w:rsidRPr="00D27310">
        <w:rPr>
          <w:rFonts w:ascii="Times New Roman" w:hAnsi="Times New Roman" w:cs="Times New Roman"/>
          <w:sz w:val="24"/>
          <w:szCs w:val="24"/>
        </w:rPr>
        <w:t>.</w:t>
      </w:r>
    </w:p>
    <w:p w14:paraId="6176C152" w14:textId="52C9B6BA" w:rsidR="00B33135" w:rsidRPr="00D27310" w:rsidRDefault="00B33135" w:rsidP="00F23083">
      <w:pPr>
        <w:spacing w:after="0" w:line="480" w:lineRule="auto"/>
        <w:ind w:left="720" w:hanging="720"/>
        <w:jc w:val="both"/>
        <w:rPr>
          <w:rFonts w:ascii="Times New Roman" w:hAnsi="Times New Roman" w:cs="Times New Roman"/>
          <w:sz w:val="24"/>
          <w:szCs w:val="24"/>
        </w:rPr>
      </w:pPr>
      <w:r w:rsidRPr="00D27310">
        <w:rPr>
          <w:rFonts w:ascii="Times New Roman" w:hAnsi="Times New Roman" w:cs="Times New Roman"/>
          <w:sz w:val="24"/>
          <w:szCs w:val="24"/>
        </w:rPr>
        <w:t xml:space="preserve"> </w:t>
      </w:r>
    </w:p>
    <w:p w14:paraId="039C7466" w14:textId="77777777" w:rsidR="001F6998" w:rsidRDefault="001F6998" w:rsidP="00E0068A">
      <w:pPr>
        <w:spacing w:after="0" w:line="240" w:lineRule="auto"/>
        <w:ind w:firstLine="720"/>
        <w:jc w:val="both"/>
        <w:rPr>
          <w:rFonts w:ascii="Times New Roman" w:hAnsi="Times New Roman" w:cs="Times New Roman"/>
          <w:b/>
          <w:sz w:val="24"/>
          <w:szCs w:val="24"/>
        </w:rPr>
      </w:pPr>
    </w:p>
    <w:p w14:paraId="7F5FB0E0" w14:textId="77777777" w:rsidR="001F6998" w:rsidRDefault="001F6998" w:rsidP="00E0068A">
      <w:pPr>
        <w:spacing w:after="0" w:line="240" w:lineRule="auto"/>
        <w:ind w:firstLine="720"/>
        <w:jc w:val="both"/>
        <w:rPr>
          <w:rFonts w:ascii="Times New Roman" w:hAnsi="Times New Roman" w:cs="Times New Roman"/>
          <w:b/>
          <w:sz w:val="24"/>
          <w:szCs w:val="24"/>
        </w:rPr>
      </w:pPr>
    </w:p>
    <w:p w14:paraId="5C9371DA" w14:textId="77777777" w:rsidR="001F6998" w:rsidRDefault="001F6998" w:rsidP="00E0068A">
      <w:pPr>
        <w:spacing w:after="0" w:line="240" w:lineRule="auto"/>
        <w:ind w:firstLine="720"/>
        <w:jc w:val="both"/>
        <w:rPr>
          <w:rFonts w:ascii="Times New Roman" w:hAnsi="Times New Roman" w:cs="Times New Roman"/>
          <w:b/>
          <w:sz w:val="24"/>
          <w:szCs w:val="24"/>
        </w:rPr>
      </w:pPr>
    </w:p>
    <w:p w14:paraId="1807381B" w14:textId="77777777" w:rsidR="001F6998" w:rsidRDefault="001F6998" w:rsidP="00E0068A">
      <w:pPr>
        <w:spacing w:after="0" w:line="240" w:lineRule="auto"/>
        <w:ind w:firstLine="720"/>
        <w:jc w:val="both"/>
        <w:rPr>
          <w:rFonts w:ascii="Times New Roman" w:hAnsi="Times New Roman" w:cs="Times New Roman"/>
          <w:b/>
          <w:sz w:val="24"/>
          <w:szCs w:val="24"/>
        </w:rPr>
      </w:pPr>
    </w:p>
    <w:p w14:paraId="23E360B3" w14:textId="1F83A2BF" w:rsidR="00B33135" w:rsidRPr="00D27310" w:rsidRDefault="00B33135" w:rsidP="00E0068A">
      <w:pPr>
        <w:spacing w:after="0" w:line="240" w:lineRule="auto"/>
        <w:ind w:firstLine="720"/>
        <w:jc w:val="both"/>
        <w:rPr>
          <w:rFonts w:ascii="Times New Roman" w:hAnsi="Times New Roman" w:cs="Times New Roman"/>
          <w:b/>
          <w:sz w:val="24"/>
          <w:szCs w:val="24"/>
        </w:rPr>
      </w:pPr>
      <w:r w:rsidRPr="00D27310">
        <w:rPr>
          <w:rFonts w:ascii="Times New Roman" w:hAnsi="Times New Roman" w:cs="Times New Roman"/>
          <w:b/>
          <w:sz w:val="24"/>
          <w:szCs w:val="24"/>
        </w:rPr>
        <w:lastRenderedPageBreak/>
        <w:t>DISPOSITION</w:t>
      </w:r>
    </w:p>
    <w:p w14:paraId="7CD34638" w14:textId="77777777" w:rsidR="002C145B" w:rsidRPr="00D27310" w:rsidRDefault="002C145B" w:rsidP="00E0068A">
      <w:pPr>
        <w:spacing w:after="0" w:line="240" w:lineRule="auto"/>
        <w:ind w:firstLine="720"/>
        <w:jc w:val="both"/>
        <w:rPr>
          <w:rFonts w:ascii="Times New Roman" w:hAnsi="Times New Roman" w:cs="Times New Roman"/>
          <w:b/>
          <w:sz w:val="24"/>
          <w:szCs w:val="24"/>
        </w:rPr>
      </w:pPr>
    </w:p>
    <w:p w14:paraId="338A0C56" w14:textId="6800188E" w:rsidR="00624ED6" w:rsidRPr="00D27310" w:rsidRDefault="00B33135" w:rsidP="00E0068A">
      <w:pPr>
        <w:spacing w:after="0" w:line="480" w:lineRule="auto"/>
        <w:ind w:left="720" w:hanging="720"/>
        <w:jc w:val="both"/>
        <w:rPr>
          <w:rFonts w:ascii="Times New Roman" w:hAnsi="Times New Roman" w:cs="Times New Roman"/>
          <w:sz w:val="24"/>
          <w:szCs w:val="24"/>
          <w:lang w:val="en-ZW"/>
        </w:rPr>
      </w:pPr>
      <w:r w:rsidRPr="00D27310">
        <w:rPr>
          <w:rFonts w:ascii="Times New Roman" w:hAnsi="Times New Roman" w:cs="Times New Roman"/>
          <w:sz w:val="24"/>
          <w:szCs w:val="24"/>
          <w:lang w:val="en-ZW"/>
        </w:rPr>
        <w:t>[2</w:t>
      </w:r>
      <w:r w:rsidR="00BA15EA" w:rsidRPr="00D27310">
        <w:rPr>
          <w:rFonts w:ascii="Times New Roman" w:hAnsi="Times New Roman" w:cs="Times New Roman"/>
          <w:sz w:val="24"/>
          <w:szCs w:val="24"/>
          <w:lang w:val="en-ZW"/>
        </w:rPr>
        <w:t>4</w:t>
      </w:r>
      <w:r w:rsidRPr="00D27310">
        <w:rPr>
          <w:rFonts w:ascii="Times New Roman" w:hAnsi="Times New Roman" w:cs="Times New Roman"/>
          <w:sz w:val="24"/>
          <w:szCs w:val="24"/>
          <w:lang w:val="en-ZW"/>
        </w:rPr>
        <w:t xml:space="preserve">] </w:t>
      </w:r>
      <w:r w:rsidR="001F6998">
        <w:rPr>
          <w:rFonts w:ascii="Times New Roman" w:hAnsi="Times New Roman" w:cs="Times New Roman"/>
          <w:sz w:val="24"/>
          <w:szCs w:val="24"/>
          <w:lang w:val="en-ZW"/>
        </w:rPr>
        <w:tab/>
      </w:r>
      <w:r w:rsidRPr="00D27310">
        <w:rPr>
          <w:rFonts w:ascii="Times New Roman" w:hAnsi="Times New Roman" w:cs="Times New Roman"/>
          <w:sz w:val="24"/>
          <w:szCs w:val="24"/>
          <w:lang w:val="en-ZW"/>
        </w:rPr>
        <w:t>T</w:t>
      </w:r>
      <w:r w:rsidR="00624ED6" w:rsidRPr="00D27310">
        <w:rPr>
          <w:rFonts w:ascii="Times New Roman" w:hAnsi="Times New Roman" w:cs="Times New Roman"/>
          <w:sz w:val="24"/>
          <w:szCs w:val="24"/>
          <w:lang w:val="en-ZW"/>
        </w:rPr>
        <w:t xml:space="preserve">he </w:t>
      </w:r>
      <w:r w:rsidRPr="00D27310">
        <w:rPr>
          <w:rFonts w:ascii="Times New Roman" w:hAnsi="Times New Roman" w:cs="Times New Roman"/>
          <w:sz w:val="24"/>
          <w:szCs w:val="24"/>
          <w:lang w:val="en-ZW"/>
        </w:rPr>
        <w:t xml:space="preserve">judgment and reasoning of the court </w:t>
      </w:r>
      <w:r w:rsidRPr="00D27310">
        <w:rPr>
          <w:rFonts w:ascii="Times New Roman" w:hAnsi="Times New Roman" w:cs="Times New Roman"/>
          <w:i/>
          <w:sz w:val="24"/>
          <w:szCs w:val="24"/>
          <w:lang w:val="en-ZW"/>
        </w:rPr>
        <w:t>a quo</w:t>
      </w:r>
      <w:r w:rsidRPr="00D27310">
        <w:rPr>
          <w:rFonts w:ascii="Times New Roman" w:hAnsi="Times New Roman" w:cs="Times New Roman"/>
          <w:sz w:val="24"/>
          <w:szCs w:val="24"/>
          <w:lang w:val="en-ZW"/>
        </w:rPr>
        <w:t xml:space="preserve"> in this matter cannot be faulted. On the facts of the matter and the evidence placed before the court, t</w:t>
      </w:r>
      <w:r w:rsidR="00624ED6" w:rsidRPr="00D27310">
        <w:rPr>
          <w:rFonts w:ascii="Times New Roman" w:hAnsi="Times New Roman" w:cs="Times New Roman"/>
          <w:sz w:val="24"/>
          <w:szCs w:val="24"/>
          <w:lang w:val="en-ZW"/>
        </w:rPr>
        <w:t xml:space="preserve">he appellant failed to </w:t>
      </w:r>
      <w:r w:rsidRPr="00D27310">
        <w:rPr>
          <w:rFonts w:ascii="Times New Roman" w:hAnsi="Times New Roman" w:cs="Times New Roman"/>
          <w:sz w:val="24"/>
          <w:szCs w:val="24"/>
          <w:lang w:val="en-ZW"/>
        </w:rPr>
        <w:t xml:space="preserve">prove a case for either interim relief, or the </w:t>
      </w:r>
      <w:r w:rsidR="009813D3" w:rsidRPr="00D27310">
        <w:rPr>
          <w:rFonts w:ascii="Times New Roman" w:hAnsi="Times New Roman" w:cs="Times New Roman"/>
          <w:sz w:val="24"/>
          <w:szCs w:val="24"/>
          <w:lang w:val="en-ZW"/>
        </w:rPr>
        <w:t>final relief that he questionably</w:t>
      </w:r>
      <w:r w:rsidRPr="00D27310">
        <w:rPr>
          <w:rFonts w:ascii="Times New Roman" w:hAnsi="Times New Roman" w:cs="Times New Roman"/>
          <w:sz w:val="24"/>
          <w:szCs w:val="24"/>
          <w:lang w:val="en-ZW"/>
        </w:rPr>
        <w:t xml:space="preserve"> sought. </w:t>
      </w:r>
    </w:p>
    <w:p w14:paraId="4130BFB5" w14:textId="77777777" w:rsidR="006E0D6E" w:rsidRPr="00D27310" w:rsidRDefault="006E0D6E" w:rsidP="00F23083">
      <w:pPr>
        <w:spacing w:after="0" w:line="480" w:lineRule="auto"/>
        <w:ind w:left="720" w:hanging="720"/>
        <w:jc w:val="both"/>
        <w:rPr>
          <w:rFonts w:ascii="Times New Roman" w:hAnsi="Times New Roman" w:cs="Times New Roman"/>
          <w:sz w:val="24"/>
          <w:szCs w:val="24"/>
          <w:lang w:val="en-ZW"/>
        </w:rPr>
      </w:pPr>
    </w:p>
    <w:p w14:paraId="7E1068E8" w14:textId="37B56076" w:rsidR="007A7672" w:rsidRPr="00D27310" w:rsidRDefault="00B33135" w:rsidP="00453B1C">
      <w:pPr>
        <w:spacing w:after="0" w:line="480" w:lineRule="auto"/>
        <w:ind w:left="720" w:hanging="720"/>
        <w:jc w:val="both"/>
        <w:rPr>
          <w:rFonts w:ascii="Times New Roman" w:hAnsi="Times New Roman" w:cs="Times New Roman"/>
          <w:sz w:val="24"/>
          <w:szCs w:val="24"/>
          <w:lang w:val="en-ZW"/>
        </w:rPr>
      </w:pPr>
      <w:r w:rsidRPr="00D27310">
        <w:rPr>
          <w:rFonts w:ascii="Times New Roman" w:hAnsi="Times New Roman" w:cs="Times New Roman"/>
          <w:sz w:val="24"/>
          <w:szCs w:val="24"/>
          <w:lang w:val="en-ZW"/>
        </w:rPr>
        <w:tab/>
        <w:t xml:space="preserve">It is accordingly ordered as </w:t>
      </w:r>
      <w:r w:rsidR="006E0D6E" w:rsidRPr="00D27310">
        <w:rPr>
          <w:rFonts w:ascii="Times New Roman" w:hAnsi="Times New Roman" w:cs="Times New Roman"/>
          <w:sz w:val="24"/>
          <w:szCs w:val="24"/>
          <w:lang w:val="en-ZW"/>
        </w:rPr>
        <w:t>follows: -</w:t>
      </w:r>
    </w:p>
    <w:p w14:paraId="74847401" w14:textId="2CAEC28A" w:rsidR="007A7672" w:rsidRPr="00D27310" w:rsidRDefault="00E0068A" w:rsidP="00115F51">
      <w:pPr>
        <w:spacing w:after="0" w:line="480" w:lineRule="auto"/>
        <w:ind w:left="720" w:firstLine="720"/>
        <w:jc w:val="both"/>
        <w:rPr>
          <w:rFonts w:ascii="Times New Roman" w:hAnsi="Times New Roman" w:cs="Times New Roman"/>
          <w:sz w:val="24"/>
          <w:szCs w:val="24"/>
          <w:lang w:val="en-ZW"/>
        </w:rPr>
      </w:pPr>
      <w:r w:rsidRPr="00D27310">
        <w:rPr>
          <w:rFonts w:ascii="Times New Roman" w:hAnsi="Times New Roman" w:cs="Times New Roman"/>
          <w:sz w:val="24"/>
          <w:szCs w:val="24"/>
          <w:lang w:val="en-ZW"/>
        </w:rPr>
        <w:t>“</w:t>
      </w:r>
      <w:r w:rsidR="00B33135" w:rsidRPr="00D27310">
        <w:rPr>
          <w:rFonts w:ascii="Times New Roman" w:hAnsi="Times New Roman" w:cs="Times New Roman"/>
          <w:sz w:val="24"/>
          <w:szCs w:val="24"/>
          <w:lang w:val="en-ZW"/>
        </w:rPr>
        <w:t>The appeal be and is hereby dismissed with costs.</w:t>
      </w:r>
      <w:r w:rsidRPr="00D27310">
        <w:rPr>
          <w:rFonts w:ascii="Times New Roman" w:hAnsi="Times New Roman" w:cs="Times New Roman"/>
          <w:sz w:val="24"/>
          <w:szCs w:val="24"/>
          <w:lang w:val="en-ZW"/>
        </w:rPr>
        <w:t>”</w:t>
      </w:r>
    </w:p>
    <w:p w14:paraId="336A176C" w14:textId="77777777" w:rsidR="007A7672" w:rsidRPr="00D27310" w:rsidRDefault="007A7672" w:rsidP="00C86154">
      <w:pPr>
        <w:spacing w:line="480" w:lineRule="auto"/>
        <w:jc w:val="both"/>
        <w:rPr>
          <w:rFonts w:ascii="Times New Roman" w:hAnsi="Times New Roman" w:cs="Times New Roman"/>
          <w:iCs/>
          <w:sz w:val="24"/>
          <w:szCs w:val="24"/>
          <w:lang w:val="en-ZW"/>
        </w:rPr>
      </w:pPr>
    </w:p>
    <w:p w14:paraId="1CDD2E3A" w14:textId="77777777" w:rsidR="007A7672" w:rsidRPr="00D27310" w:rsidRDefault="007A7672" w:rsidP="006E0D6E">
      <w:pPr>
        <w:spacing w:after="0" w:line="480" w:lineRule="auto"/>
        <w:ind w:firstLine="720"/>
        <w:jc w:val="both"/>
        <w:rPr>
          <w:rFonts w:ascii="Times New Roman" w:hAnsi="Times New Roman" w:cs="Times New Roman"/>
          <w:b/>
          <w:bCs/>
          <w:sz w:val="24"/>
          <w:szCs w:val="24"/>
          <w:lang w:val="en-ZW"/>
        </w:rPr>
      </w:pPr>
    </w:p>
    <w:p w14:paraId="107EDE3F" w14:textId="6D974A06" w:rsidR="002A7017" w:rsidRPr="00D27310" w:rsidRDefault="00320FFD" w:rsidP="006E0D6E">
      <w:pPr>
        <w:spacing w:after="0" w:line="480" w:lineRule="auto"/>
        <w:ind w:firstLine="720"/>
        <w:jc w:val="both"/>
        <w:rPr>
          <w:rFonts w:ascii="Times New Roman" w:hAnsi="Times New Roman" w:cs="Times New Roman"/>
          <w:sz w:val="24"/>
          <w:szCs w:val="24"/>
          <w:lang w:val="en-ZW"/>
        </w:rPr>
      </w:pPr>
      <w:r w:rsidRPr="00D27310">
        <w:rPr>
          <w:rFonts w:ascii="Times New Roman" w:hAnsi="Times New Roman" w:cs="Times New Roman"/>
          <w:b/>
          <w:bCs/>
          <w:sz w:val="24"/>
          <w:szCs w:val="24"/>
          <w:lang w:val="en-ZW"/>
        </w:rPr>
        <w:t>GUVAVA JA</w:t>
      </w:r>
      <w:r w:rsidRPr="00D27310">
        <w:rPr>
          <w:rFonts w:ascii="Times New Roman" w:hAnsi="Times New Roman" w:cs="Times New Roman"/>
          <w:b/>
          <w:bCs/>
          <w:sz w:val="24"/>
          <w:szCs w:val="24"/>
          <w:lang w:val="en-ZW"/>
        </w:rPr>
        <w:tab/>
        <w:t>:</w:t>
      </w:r>
      <w:r w:rsidR="002A7017" w:rsidRPr="00D27310">
        <w:rPr>
          <w:rFonts w:ascii="Times New Roman" w:hAnsi="Times New Roman" w:cs="Times New Roman"/>
          <w:sz w:val="24"/>
          <w:szCs w:val="24"/>
          <w:lang w:val="en-ZW"/>
        </w:rPr>
        <w:t xml:space="preserve">    </w:t>
      </w:r>
      <w:r w:rsidR="00F2656B">
        <w:rPr>
          <w:rFonts w:ascii="Times New Roman" w:hAnsi="Times New Roman" w:cs="Times New Roman"/>
          <w:sz w:val="24"/>
          <w:szCs w:val="24"/>
          <w:lang w:val="en-ZW"/>
        </w:rPr>
        <w:tab/>
      </w:r>
      <w:r w:rsidR="002A7017" w:rsidRPr="00D27310">
        <w:rPr>
          <w:rFonts w:ascii="Times New Roman" w:hAnsi="Times New Roman" w:cs="Times New Roman"/>
          <w:sz w:val="24"/>
          <w:szCs w:val="24"/>
          <w:lang w:val="en-ZW"/>
        </w:rPr>
        <w:t>I agree</w:t>
      </w:r>
    </w:p>
    <w:p w14:paraId="654A1F6F" w14:textId="77777777" w:rsidR="007A7672" w:rsidRPr="00D27310" w:rsidRDefault="007A7672" w:rsidP="00684C79">
      <w:pPr>
        <w:spacing w:after="0" w:line="480" w:lineRule="auto"/>
        <w:jc w:val="both"/>
        <w:rPr>
          <w:rFonts w:ascii="Times New Roman" w:hAnsi="Times New Roman" w:cs="Times New Roman"/>
          <w:sz w:val="24"/>
          <w:szCs w:val="24"/>
          <w:lang w:val="en-ZW"/>
        </w:rPr>
      </w:pPr>
    </w:p>
    <w:p w14:paraId="760E9203" w14:textId="7C128578" w:rsidR="002A7017" w:rsidRPr="00D27310" w:rsidRDefault="00320FFD" w:rsidP="006E0D6E">
      <w:pPr>
        <w:spacing w:after="0" w:line="480" w:lineRule="auto"/>
        <w:ind w:firstLine="720"/>
        <w:jc w:val="both"/>
        <w:rPr>
          <w:rFonts w:ascii="Times New Roman" w:hAnsi="Times New Roman" w:cs="Times New Roman"/>
          <w:sz w:val="24"/>
          <w:szCs w:val="24"/>
          <w:lang w:val="en-ZW"/>
        </w:rPr>
      </w:pPr>
      <w:r w:rsidRPr="00D27310">
        <w:rPr>
          <w:rFonts w:ascii="Times New Roman" w:hAnsi="Times New Roman" w:cs="Times New Roman"/>
          <w:b/>
          <w:bCs/>
          <w:sz w:val="24"/>
          <w:szCs w:val="24"/>
          <w:lang w:val="en-ZW"/>
        </w:rPr>
        <w:t>BHUNU JA</w:t>
      </w:r>
      <w:r w:rsidRPr="00D27310">
        <w:rPr>
          <w:rFonts w:ascii="Times New Roman" w:hAnsi="Times New Roman" w:cs="Times New Roman"/>
          <w:b/>
          <w:bCs/>
          <w:sz w:val="24"/>
          <w:szCs w:val="24"/>
          <w:lang w:val="en-ZW"/>
        </w:rPr>
        <w:tab/>
      </w:r>
      <w:r w:rsidR="006E0D6E" w:rsidRPr="00D27310">
        <w:rPr>
          <w:rFonts w:ascii="Times New Roman" w:hAnsi="Times New Roman" w:cs="Times New Roman"/>
          <w:b/>
          <w:bCs/>
          <w:sz w:val="24"/>
          <w:szCs w:val="24"/>
          <w:lang w:val="en-ZW"/>
        </w:rPr>
        <w:t>:</w:t>
      </w:r>
      <w:r w:rsidR="00F2656B">
        <w:rPr>
          <w:rFonts w:ascii="Times New Roman" w:hAnsi="Times New Roman" w:cs="Times New Roman"/>
          <w:sz w:val="24"/>
          <w:szCs w:val="24"/>
          <w:lang w:val="en-ZW"/>
        </w:rPr>
        <w:tab/>
      </w:r>
      <w:r w:rsidR="002A7017" w:rsidRPr="00D27310">
        <w:rPr>
          <w:rFonts w:ascii="Times New Roman" w:hAnsi="Times New Roman" w:cs="Times New Roman"/>
          <w:sz w:val="24"/>
          <w:szCs w:val="24"/>
          <w:lang w:val="en-ZW"/>
        </w:rPr>
        <w:t>I agree</w:t>
      </w:r>
    </w:p>
    <w:p w14:paraId="734D547B" w14:textId="77777777" w:rsidR="002A7017" w:rsidRPr="00D27310" w:rsidRDefault="002A7017" w:rsidP="002A7017">
      <w:pPr>
        <w:spacing w:line="480" w:lineRule="auto"/>
        <w:ind w:firstLine="720"/>
        <w:jc w:val="both"/>
        <w:rPr>
          <w:rFonts w:ascii="Times New Roman" w:hAnsi="Times New Roman" w:cs="Times New Roman"/>
          <w:sz w:val="24"/>
          <w:szCs w:val="24"/>
          <w:lang w:val="en-ZW"/>
        </w:rPr>
      </w:pPr>
    </w:p>
    <w:p w14:paraId="78AEDD87" w14:textId="429A19C3" w:rsidR="002A7017" w:rsidRPr="00D27310" w:rsidRDefault="002A7017" w:rsidP="007A7672">
      <w:pPr>
        <w:spacing w:after="0" w:line="480" w:lineRule="auto"/>
        <w:jc w:val="both"/>
        <w:rPr>
          <w:rFonts w:ascii="Times New Roman" w:hAnsi="Times New Roman" w:cs="Times New Roman"/>
          <w:iCs/>
          <w:sz w:val="24"/>
          <w:szCs w:val="24"/>
          <w:lang w:val="en-ZW"/>
        </w:rPr>
      </w:pPr>
      <w:r w:rsidRPr="00D27310">
        <w:rPr>
          <w:rFonts w:ascii="Times New Roman" w:hAnsi="Times New Roman" w:cs="Times New Roman"/>
          <w:i/>
          <w:sz w:val="24"/>
          <w:szCs w:val="24"/>
          <w:lang w:val="en-ZW"/>
        </w:rPr>
        <w:t xml:space="preserve">Tendai Biti Law, </w:t>
      </w:r>
      <w:r w:rsidRPr="00D27310">
        <w:rPr>
          <w:rFonts w:ascii="Times New Roman" w:hAnsi="Times New Roman" w:cs="Times New Roman"/>
          <w:iCs/>
          <w:sz w:val="24"/>
          <w:szCs w:val="24"/>
          <w:lang w:val="en-ZW"/>
        </w:rPr>
        <w:t>appellant’s legal practitioners</w:t>
      </w:r>
    </w:p>
    <w:p w14:paraId="2CDB32C5" w14:textId="66BAFAFE" w:rsidR="002A7017" w:rsidRPr="00D27310" w:rsidRDefault="002A7017" w:rsidP="007A7672">
      <w:pPr>
        <w:spacing w:after="0" w:line="480" w:lineRule="auto"/>
        <w:jc w:val="both"/>
        <w:rPr>
          <w:rFonts w:ascii="Times New Roman" w:hAnsi="Times New Roman" w:cs="Times New Roman"/>
          <w:iCs/>
          <w:sz w:val="24"/>
          <w:szCs w:val="24"/>
          <w:lang w:val="en-ZW"/>
        </w:rPr>
      </w:pPr>
      <w:proofErr w:type="spellStart"/>
      <w:r w:rsidRPr="00D27310">
        <w:rPr>
          <w:rFonts w:ascii="Times New Roman" w:hAnsi="Times New Roman" w:cs="Times New Roman"/>
          <w:i/>
          <w:sz w:val="24"/>
          <w:szCs w:val="24"/>
          <w:lang w:val="en-ZW"/>
        </w:rPr>
        <w:t>Puwayi</w:t>
      </w:r>
      <w:proofErr w:type="spellEnd"/>
      <w:r w:rsidRPr="00D27310">
        <w:rPr>
          <w:rFonts w:ascii="Times New Roman" w:hAnsi="Times New Roman" w:cs="Times New Roman"/>
          <w:i/>
          <w:sz w:val="24"/>
          <w:szCs w:val="24"/>
          <w:lang w:val="en-ZW"/>
        </w:rPr>
        <w:t xml:space="preserve"> </w:t>
      </w:r>
      <w:proofErr w:type="spellStart"/>
      <w:r w:rsidRPr="00D27310">
        <w:rPr>
          <w:rFonts w:ascii="Times New Roman" w:hAnsi="Times New Roman" w:cs="Times New Roman"/>
          <w:i/>
          <w:sz w:val="24"/>
          <w:szCs w:val="24"/>
          <w:lang w:val="en-ZW"/>
        </w:rPr>
        <w:t>Chiutsi</w:t>
      </w:r>
      <w:proofErr w:type="spellEnd"/>
      <w:r w:rsidRPr="00D27310">
        <w:rPr>
          <w:rFonts w:ascii="Times New Roman" w:hAnsi="Times New Roman" w:cs="Times New Roman"/>
          <w:i/>
          <w:sz w:val="24"/>
          <w:szCs w:val="24"/>
          <w:lang w:val="en-ZW"/>
        </w:rPr>
        <w:t xml:space="preserve">, </w:t>
      </w:r>
      <w:r w:rsidRPr="00D27310">
        <w:rPr>
          <w:rFonts w:ascii="Times New Roman" w:hAnsi="Times New Roman" w:cs="Times New Roman"/>
          <w:iCs/>
          <w:sz w:val="24"/>
          <w:szCs w:val="24"/>
          <w:lang w:val="en-ZW"/>
        </w:rPr>
        <w:t xml:space="preserve">Legal Practitioners, </w:t>
      </w:r>
      <w:r w:rsidR="006E0D6E" w:rsidRPr="00D27310">
        <w:rPr>
          <w:rFonts w:ascii="Times New Roman" w:hAnsi="Times New Roman" w:cs="Times New Roman"/>
          <w:iCs/>
          <w:sz w:val="24"/>
          <w:szCs w:val="24"/>
          <w:lang w:val="en-ZW"/>
        </w:rPr>
        <w:t>1</w:t>
      </w:r>
      <w:r w:rsidR="006E0D6E" w:rsidRPr="00D27310">
        <w:rPr>
          <w:rFonts w:ascii="Times New Roman" w:hAnsi="Times New Roman" w:cs="Times New Roman"/>
          <w:iCs/>
          <w:sz w:val="24"/>
          <w:szCs w:val="24"/>
          <w:vertAlign w:val="superscript"/>
          <w:lang w:val="en-ZW"/>
        </w:rPr>
        <w:t>st</w:t>
      </w:r>
      <w:r w:rsidR="006E0D6E" w:rsidRPr="00D27310">
        <w:rPr>
          <w:rFonts w:ascii="Times New Roman" w:hAnsi="Times New Roman" w:cs="Times New Roman"/>
          <w:iCs/>
          <w:sz w:val="24"/>
          <w:szCs w:val="24"/>
          <w:lang w:val="en-ZW"/>
        </w:rPr>
        <w:t xml:space="preserve"> respondent’s</w:t>
      </w:r>
      <w:r w:rsidRPr="00D27310">
        <w:rPr>
          <w:rFonts w:ascii="Times New Roman" w:hAnsi="Times New Roman" w:cs="Times New Roman"/>
          <w:iCs/>
          <w:sz w:val="24"/>
          <w:szCs w:val="24"/>
          <w:lang w:val="en-ZW"/>
        </w:rPr>
        <w:t xml:space="preserve"> legal practitioners</w:t>
      </w:r>
    </w:p>
    <w:p w14:paraId="488C10C9" w14:textId="67A4DBA2" w:rsidR="002A7017" w:rsidRPr="00D27310" w:rsidRDefault="002A7017" w:rsidP="007A7672">
      <w:pPr>
        <w:spacing w:after="0" w:line="480" w:lineRule="auto"/>
        <w:jc w:val="both"/>
        <w:rPr>
          <w:rFonts w:ascii="Times New Roman" w:hAnsi="Times New Roman" w:cs="Times New Roman"/>
          <w:iCs/>
          <w:sz w:val="24"/>
          <w:szCs w:val="24"/>
          <w:lang w:val="en-ZW"/>
        </w:rPr>
      </w:pPr>
      <w:r w:rsidRPr="00D27310">
        <w:rPr>
          <w:rFonts w:ascii="Times New Roman" w:hAnsi="Times New Roman" w:cs="Times New Roman"/>
          <w:i/>
          <w:sz w:val="24"/>
          <w:szCs w:val="24"/>
          <w:lang w:val="en-ZW"/>
        </w:rPr>
        <w:t xml:space="preserve">Mtetwa &amp; </w:t>
      </w:r>
      <w:proofErr w:type="spellStart"/>
      <w:r w:rsidRPr="00D27310">
        <w:rPr>
          <w:rFonts w:ascii="Times New Roman" w:hAnsi="Times New Roman" w:cs="Times New Roman"/>
          <w:i/>
          <w:sz w:val="24"/>
          <w:szCs w:val="24"/>
          <w:lang w:val="en-ZW"/>
        </w:rPr>
        <w:t>Nyambirayi</w:t>
      </w:r>
      <w:proofErr w:type="spellEnd"/>
      <w:r w:rsidRPr="00D27310">
        <w:rPr>
          <w:rFonts w:ascii="Times New Roman" w:hAnsi="Times New Roman" w:cs="Times New Roman"/>
          <w:i/>
          <w:sz w:val="24"/>
          <w:szCs w:val="24"/>
          <w:lang w:val="en-ZW"/>
        </w:rPr>
        <w:t xml:space="preserve">, </w:t>
      </w:r>
      <w:r w:rsidR="00320FFD" w:rsidRPr="00D27310">
        <w:rPr>
          <w:rFonts w:ascii="Times New Roman" w:hAnsi="Times New Roman" w:cs="Times New Roman"/>
          <w:iCs/>
          <w:sz w:val="24"/>
          <w:szCs w:val="24"/>
          <w:lang w:val="en-ZW"/>
        </w:rPr>
        <w:t>2</w:t>
      </w:r>
      <w:r w:rsidR="00320FFD" w:rsidRPr="00D27310">
        <w:rPr>
          <w:rFonts w:ascii="Times New Roman" w:hAnsi="Times New Roman" w:cs="Times New Roman"/>
          <w:iCs/>
          <w:sz w:val="24"/>
          <w:szCs w:val="24"/>
          <w:vertAlign w:val="superscript"/>
          <w:lang w:val="en-ZW"/>
        </w:rPr>
        <w:t>nd</w:t>
      </w:r>
      <w:r w:rsidR="00320FFD" w:rsidRPr="00D27310">
        <w:rPr>
          <w:rFonts w:ascii="Times New Roman" w:hAnsi="Times New Roman" w:cs="Times New Roman"/>
          <w:iCs/>
          <w:sz w:val="24"/>
          <w:szCs w:val="24"/>
          <w:lang w:val="en-ZW"/>
        </w:rPr>
        <w:t xml:space="preserve"> respondent’s</w:t>
      </w:r>
      <w:r w:rsidRPr="00D27310">
        <w:rPr>
          <w:rFonts w:ascii="Times New Roman" w:hAnsi="Times New Roman" w:cs="Times New Roman"/>
          <w:iCs/>
          <w:sz w:val="24"/>
          <w:szCs w:val="24"/>
          <w:lang w:val="en-ZW"/>
        </w:rPr>
        <w:t xml:space="preserve"> legal practitioners </w:t>
      </w:r>
    </w:p>
    <w:p w14:paraId="3A8ACEC9" w14:textId="5DB85625" w:rsidR="007A7672" w:rsidRPr="00D27310" w:rsidRDefault="007A7672" w:rsidP="007A7672">
      <w:pPr>
        <w:spacing w:after="0" w:line="480" w:lineRule="auto"/>
        <w:jc w:val="both"/>
        <w:rPr>
          <w:rFonts w:ascii="Times New Roman" w:hAnsi="Times New Roman" w:cs="Times New Roman"/>
          <w:iCs/>
          <w:sz w:val="24"/>
          <w:szCs w:val="24"/>
          <w:lang w:val="en-ZW"/>
        </w:rPr>
      </w:pPr>
      <w:r w:rsidRPr="00D27310">
        <w:rPr>
          <w:rFonts w:ascii="Times New Roman" w:hAnsi="Times New Roman" w:cs="Times New Roman"/>
          <w:i/>
          <w:sz w:val="24"/>
          <w:szCs w:val="24"/>
          <w:lang w:val="en-ZW"/>
        </w:rPr>
        <w:t xml:space="preserve">Gill, </w:t>
      </w:r>
      <w:proofErr w:type="spellStart"/>
      <w:r w:rsidRPr="00D27310">
        <w:rPr>
          <w:rFonts w:ascii="Times New Roman" w:hAnsi="Times New Roman" w:cs="Times New Roman"/>
          <w:i/>
          <w:sz w:val="24"/>
          <w:szCs w:val="24"/>
          <w:lang w:val="en-ZW"/>
        </w:rPr>
        <w:t>Godlonton</w:t>
      </w:r>
      <w:proofErr w:type="spellEnd"/>
      <w:r w:rsidRPr="00D27310">
        <w:rPr>
          <w:rFonts w:ascii="Times New Roman" w:hAnsi="Times New Roman" w:cs="Times New Roman"/>
          <w:i/>
          <w:sz w:val="24"/>
          <w:szCs w:val="24"/>
          <w:lang w:val="en-ZW"/>
        </w:rPr>
        <w:t xml:space="preserve"> &amp; </w:t>
      </w:r>
      <w:proofErr w:type="spellStart"/>
      <w:r w:rsidRPr="00D27310">
        <w:rPr>
          <w:rFonts w:ascii="Times New Roman" w:hAnsi="Times New Roman" w:cs="Times New Roman"/>
          <w:i/>
          <w:sz w:val="24"/>
          <w:szCs w:val="24"/>
          <w:lang w:val="en-ZW"/>
        </w:rPr>
        <w:t>Gerrans</w:t>
      </w:r>
      <w:proofErr w:type="spellEnd"/>
      <w:r w:rsidRPr="00D27310">
        <w:rPr>
          <w:rFonts w:ascii="Times New Roman" w:hAnsi="Times New Roman" w:cs="Times New Roman"/>
          <w:i/>
          <w:sz w:val="24"/>
          <w:szCs w:val="24"/>
          <w:lang w:val="en-ZW"/>
        </w:rPr>
        <w:t>,</w:t>
      </w:r>
      <w:r w:rsidRPr="00D27310">
        <w:rPr>
          <w:rFonts w:ascii="Times New Roman" w:hAnsi="Times New Roman" w:cs="Times New Roman"/>
          <w:iCs/>
          <w:sz w:val="24"/>
          <w:szCs w:val="24"/>
          <w:lang w:val="en-ZW"/>
        </w:rPr>
        <w:t xml:space="preserve"> 5</w:t>
      </w:r>
      <w:r w:rsidRPr="00D27310">
        <w:rPr>
          <w:rFonts w:ascii="Times New Roman" w:hAnsi="Times New Roman" w:cs="Times New Roman"/>
          <w:iCs/>
          <w:sz w:val="24"/>
          <w:szCs w:val="24"/>
          <w:vertAlign w:val="superscript"/>
          <w:lang w:val="en-ZW"/>
        </w:rPr>
        <w:t>th</w:t>
      </w:r>
      <w:r w:rsidRPr="00D27310">
        <w:rPr>
          <w:rFonts w:ascii="Times New Roman" w:hAnsi="Times New Roman" w:cs="Times New Roman"/>
          <w:iCs/>
          <w:sz w:val="24"/>
          <w:szCs w:val="24"/>
          <w:lang w:val="en-ZW"/>
        </w:rPr>
        <w:t xml:space="preserve"> respondent’s legal practitioners</w:t>
      </w:r>
    </w:p>
    <w:sectPr w:rsidR="007A7672" w:rsidRPr="00D27310">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878465" w14:textId="77777777" w:rsidR="00021D9D" w:rsidRDefault="00021D9D" w:rsidP="00675EA9">
      <w:pPr>
        <w:spacing w:after="0" w:line="240" w:lineRule="auto"/>
      </w:pPr>
      <w:r>
        <w:separator/>
      </w:r>
    </w:p>
  </w:endnote>
  <w:endnote w:type="continuationSeparator" w:id="0">
    <w:p w14:paraId="4D297096" w14:textId="77777777" w:rsidR="00021D9D" w:rsidRDefault="00021D9D" w:rsidP="00675E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86B915" w14:textId="77777777" w:rsidR="00021D9D" w:rsidRDefault="00021D9D" w:rsidP="00675EA9">
      <w:pPr>
        <w:spacing w:after="0" w:line="240" w:lineRule="auto"/>
      </w:pPr>
      <w:r>
        <w:separator/>
      </w:r>
    </w:p>
  </w:footnote>
  <w:footnote w:type="continuationSeparator" w:id="0">
    <w:p w14:paraId="422A457F" w14:textId="77777777" w:rsidR="00021D9D" w:rsidRDefault="00021D9D" w:rsidP="00675EA9">
      <w:pPr>
        <w:spacing w:after="0" w:line="240" w:lineRule="auto"/>
      </w:pPr>
      <w:r>
        <w:continuationSeparator/>
      </w:r>
    </w:p>
  </w:footnote>
  <w:footnote w:id="1">
    <w:p w14:paraId="272DE2AA" w14:textId="3E57C501" w:rsidR="004E2DFF" w:rsidRPr="000A313D" w:rsidRDefault="004E2DFF" w:rsidP="00420DC4">
      <w:pPr>
        <w:pStyle w:val="FootnoteText"/>
        <w:jc w:val="both"/>
        <w:rPr>
          <w:rFonts w:ascii="Times New Roman" w:hAnsi="Times New Roman" w:cs="Times New Roman"/>
          <w:sz w:val="24"/>
          <w:szCs w:val="24"/>
          <w:lang w:val="en-US"/>
        </w:rPr>
      </w:pPr>
      <w:r w:rsidRPr="000A313D">
        <w:rPr>
          <w:rStyle w:val="FootnoteReference"/>
          <w:rFonts w:ascii="Times New Roman" w:hAnsi="Times New Roman" w:cs="Times New Roman"/>
          <w:sz w:val="24"/>
          <w:szCs w:val="24"/>
        </w:rPr>
        <w:footnoteRef/>
      </w:r>
      <w:r w:rsidRPr="000A313D">
        <w:rPr>
          <w:rFonts w:ascii="Times New Roman" w:hAnsi="Times New Roman" w:cs="Times New Roman"/>
          <w:sz w:val="24"/>
          <w:szCs w:val="24"/>
        </w:rPr>
        <w:t xml:space="preserve"> At </w:t>
      </w:r>
      <w:r w:rsidR="006A6CF1" w:rsidRPr="000A313D">
        <w:rPr>
          <w:rFonts w:ascii="Times New Roman" w:hAnsi="Times New Roman" w:cs="Times New Roman"/>
          <w:sz w:val="24"/>
          <w:szCs w:val="24"/>
        </w:rPr>
        <w:t xml:space="preserve">the commencement of proceedings, counsel for the appellant informed the court that both the </w:t>
      </w:r>
      <w:r w:rsidR="00C33EC2">
        <w:rPr>
          <w:rFonts w:ascii="Times New Roman" w:hAnsi="Times New Roman" w:cs="Times New Roman"/>
          <w:sz w:val="24"/>
          <w:szCs w:val="24"/>
        </w:rPr>
        <w:t xml:space="preserve">first </w:t>
      </w:r>
      <w:r w:rsidR="006A6CF1" w:rsidRPr="000A313D">
        <w:rPr>
          <w:rFonts w:ascii="Times New Roman" w:hAnsi="Times New Roman" w:cs="Times New Roman"/>
          <w:sz w:val="24"/>
          <w:szCs w:val="24"/>
        </w:rPr>
        <w:t>respondent and his legal firm had since been de-registered by the Law Society of Zimbabwe.</w:t>
      </w:r>
    </w:p>
  </w:footnote>
  <w:footnote w:id="2">
    <w:p w14:paraId="2310BFB4" w14:textId="75D62C3C" w:rsidR="006D4854" w:rsidRPr="00E51C8C" w:rsidRDefault="006D4854" w:rsidP="00420DC4">
      <w:pPr>
        <w:pStyle w:val="FootnoteText"/>
        <w:jc w:val="both"/>
        <w:rPr>
          <w:rFonts w:ascii="Times New Roman" w:hAnsi="Times New Roman" w:cs="Times New Roman"/>
          <w:b/>
          <w:sz w:val="22"/>
          <w:szCs w:val="22"/>
          <w:lang w:val="en-ZW"/>
        </w:rPr>
      </w:pPr>
      <w:r w:rsidRPr="00E51C8C">
        <w:rPr>
          <w:rStyle w:val="FootnoteReference"/>
          <w:rFonts w:ascii="Times New Roman" w:hAnsi="Times New Roman" w:cs="Times New Roman"/>
          <w:b/>
        </w:rPr>
        <w:footnoteRef/>
      </w:r>
      <w:r w:rsidRPr="00E51C8C">
        <w:rPr>
          <w:rFonts w:ascii="Times New Roman" w:hAnsi="Times New Roman" w:cs="Times New Roman"/>
          <w:b/>
        </w:rPr>
        <w:t xml:space="preserve"> </w:t>
      </w:r>
      <w:r w:rsidRPr="00E51C8C">
        <w:rPr>
          <w:rFonts w:ascii="Times New Roman" w:hAnsi="Times New Roman" w:cs="Times New Roman"/>
          <w:b/>
          <w:sz w:val="22"/>
          <w:szCs w:val="22"/>
          <w:lang w:val="en-ZW"/>
        </w:rPr>
        <w:t xml:space="preserve">The propriety or otherwise of the splitting of the draft reliefs sought by the appellant </w:t>
      </w:r>
      <w:r w:rsidRPr="00E51C8C">
        <w:rPr>
          <w:rFonts w:ascii="Times New Roman" w:hAnsi="Times New Roman" w:cs="Times New Roman"/>
          <w:b/>
          <w:i/>
          <w:sz w:val="22"/>
          <w:szCs w:val="22"/>
          <w:lang w:val="en-ZW"/>
        </w:rPr>
        <w:t>a quo</w:t>
      </w:r>
      <w:r w:rsidRPr="00E51C8C">
        <w:rPr>
          <w:rFonts w:ascii="Times New Roman" w:hAnsi="Times New Roman" w:cs="Times New Roman"/>
          <w:b/>
          <w:sz w:val="22"/>
          <w:szCs w:val="22"/>
          <w:lang w:val="en-ZW"/>
        </w:rPr>
        <w:t xml:space="preserve"> was not raised by any of the parties, and has therefore not been considered. Suffice to say that the appellant, according to the learned judge </w:t>
      </w:r>
      <w:r w:rsidRPr="00E51C8C">
        <w:rPr>
          <w:rFonts w:ascii="Times New Roman" w:hAnsi="Times New Roman" w:cs="Times New Roman"/>
          <w:b/>
          <w:i/>
          <w:sz w:val="22"/>
          <w:szCs w:val="22"/>
          <w:lang w:val="en-ZW"/>
        </w:rPr>
        <w:t>a quo</w:t>
      </w:r>
      <w:r w:rsidRPr="00E51C8C">
        <w:rPr>
          <w:rFonts w:ascii="Times New Roman" w:hAnsi="Times New Roman" w:cs="Times New Roman"/>
          <w:b/>
          <w:sz w:val="22"/>
          <w:szCs w:val="22"/>
          <w:lang w:val="en-ZW"/>
        </w:rPr>
        <w:t>, accepted it and proceeded to amend his draft order accordingly. The matter however becomes academic when regard is had to the fact that the two issues adjudged not urgent have been overtaken by events. This is because by the time this appeal was heard both the first respondent and his legal practice had been de-registered by the Law Society of Zimbabwe.</w:t>
      </w:r>
    </w:p>
    <w:p w14:paraId="3F4A19E0" w14:textId="54972200" w:rsidR="006D4854" w:rsidRPr="006D4854" w:rsidRDefault="006D4854">
      <w:pPr>
        <w:pStyle w:val="FootnoteText"/>
        <w:rPr>
          <w:lang w:val="en-US"/>
        </w:rPr>
      </w:pPr>
    </w:p>
  </w:footnote>
  <w:footnote w:id="3">
    <w:p w14:paraId="03B10147" w14:textId="5D8BE035" w:rsidR="006D4854" w:rsidRPr="00E51C8C" w:rsidRDefault="006D4854" w:rsidP="006D4854">
      <w:pPr>
        <w:pStyle w:val="FootnoteText"/>
        <w:rPr>
          <w:rFonts w:ascii="Times New Roman" w:hAnsi="Times New Roman" w:cs="Times New Roman"/>
          <w:sz w:val="24"/>
          <w:szCs w:val="24"/>
          <w:lang w:val="en-ZW"/>
        </w:rPr>
      </w:pPr>
      <w:r w:rsidRPr="00E51C8C">
        <w:rPr>
          <w:rStyle w:val="FootnoteReference"/>
          <w:rFonts w:ascii="Times New Roman" w:hAnsi="Times New Roman" w:cs="Times New Roman"/>
          <w:sz w:val="24"/>
          <w:szCs w:val="24"/>
        </w:rPr>
        <w:footnoteRef/>
      </w:r>
      <w:r w:rsidRPr="00E51C8C">
        <w:rPr>
          <w:rFonts w:ascii="Times New Roman" w:hAnsi="Times New Roman" w:cs="Times New Roman"/>
          <w:sz w:val="24"/>
          <w:szCs w:val="24"/>
        </w:rPr>
        <w:t xml:space="preserve"> </w:t>
      </w:r>
      <w:r w:rsidRPr="00E51C8C">
        <w:rPr>
          <w:rFonts w:ascii="Times New Roman" w:hAnsi="Times New Roman" w:cs="Times New Roman"/>
          <w:b/>
          <w:sz w:val="24"/>
          <w:szCs w:val="24"/>
          <w:lang w:val="en-ZW"/>
        </w:rPr>
        <w:t>See the remarks in footnote 2, above</w:t>
      </w:r>
      <w:r w:rsidRPr="00E51C8C">
        <w:rPr>
          <w:rFonts w:ascii="Times New Roman" w:hAnsi="Times New Roman" w:cs="Times New Roman"/>
          <w:sz w:val="24"/>
          <w:szCs w:val="24"/>
          <w:lang w:val="en-ZW"/>
        </w:rPr>
        <w:t>.</w:t>
      </w:r>
    </w:p>
    <w:p w14:paraId="2B6B9A4E" w14:textId="388AAA87" w:rsidR="006D4854" w:rsidRPr="006D4854" w:rsidRDefault="006D4854">
      <w:pPr>
        <w:pStyle w:val="FootnoteText"/>
        <w:rPr>
          <w:lang w:val="en-US"/>
        </w:rPr>
      </w:pPr>
    </w:p>
  </w:footnote>
  <w:footnote w:id="4">
    <w:p w14:paraId="5F67A0DD" w14:textId="77777777" w:rsidR="003C7D74" w:rsidRPr="00E51C8C" w:rsidRDefault="003C7D74" w:rsidP="00D30643">
      <w:pPr>
        <w:pStyle w:val="FootnoteText"/>
        <w:rPr>
          <w:rFonts w:ascii="Times New Roman" w:hAnsi="Times New Roman" w:cs="Times New Roman"/>
        </w:rPr>
      </w:pPr>
      <w:r w:rsidRPr="00E51C8C">
        <w:rPr>
          <w:rStyle w:val="FootnoteReference"/>
          <w:rFonts w:ascii="Times New Roman" w:hAnsi="Times New Roman" w:cs="Times New Roman"/>
        </w:rPr>
        <w:footnoteRef/>
      </w:r>
      <w:r w:rsidRPr="00E51C8C">
        <w:rPr>
          <w:rFonts w:ascii="Times New Roman" w:hAnsi="Times New Roman" w:cs="Times New Roman"/>
        </w:rPr>
        <w:t xml:space="preserve"> 9</w:t>
      </w:r>
      <w:r w:rsidRPr="00E51C8C">
        <w:rPr>
          <w:rFonts w:ascii="Times New Roman" w:hAnsi="Times New Roman" w:cs="Times New Roman"/>
          <w:vertAlign w:val="superscript"/>
        </w:rPr>
        <w:t>th</w:t>
      </w:r>
      <w:r w:rsidRPr="00E51C8C">
        <w:rPr>
          <w:rFonts w:ascii="Times New Roman" w:hAnsi="Times New Roman" w:cs="Times New Roman"/>
        </w:rPr>
        <w:t xml:space="preserve"> ed Juta &amp; Co (Pty) Ltd p2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A9F32" w14:textId="3209C16C" w:rsidR="00A559A1" w:rsidRDefault="00A559A1">
    <w:pPr>
      <w:pStyle w:val="Header"/>
    </w:pPr>
    <w:r>
      <w:rPr>
        <w:noProof/>
      </w:rPr>
      <mc:AlternateContent>
        <mc:Choice Requires="wps">
          <w:drawing>
            <wp:anchor distT="0" distB="0" distL="114300" distR="114300" simplePos="0" relativeHeight="251660288" behindDoc="0" locked="0" layoutInCell="0" allowOverlap="1" wp14:anchorId="3B4E0F25" wp14:editId="3CA7E026">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7535B9" w14:textId="43833CFF" w:rsidR="00A559A1" w:rsidRPr="00453B1C" w:rsidRDefault="00A559A1">
                          <w:pPr>
                            <w:spacing w:after="0" w:line="240" w:lineRule="auto"/>
                            <w:jc w:val="right"/>
                            <w:rPr>
                              <w:rFonts w:ascii="Times New Roman" w:hAnsi="Times New Roman" w:cs="Times New Roman"/>
                              <w:noProof/>
                              <w:sz w:val="24"/>
                              <w:szCs w:val="24"/>
                            </w:rPr>
                          </w:pPr>
                          <w:r w:rsidRPr="00453B1C">
                            <w:rPr>
                              <w:rFonts w:ascii="Times New Roman" w:hAnsi="Times New Roman" w:cs="Times New Roman"/>
                              <w:noProof/>
                              <w:sz w:val="24"/>
                              <w:szCs w:val="24"/>
                            </w:rPr>
                            <w:t xml:space="preserve">Judgment No. </w:t>
                          </w:r>
                          <w:r w:rsidR="00F55DA7">
                            <w:rPr>
                              <w:rFonts w:ascii="Times New Roman" w:hAnsi="Times New Roman" w:cs="Times New Roman"/>
                              <w:noProof/>
                              <w:sz w:val="24"/>
                              <w:szCs w:val="24"/>
                            </w:rPr>
                            <w:t xml:space="preserve">SC </w:t>
                          </w:r>
                          <w:r w:rsidR="00337071">
                            <w:rPr>
                              <w:rFonts w:ascii="Times New Roman" w:hAnsi="Times New Roman" w:cs="Times New Roman"/>
                              <w:noProof/>
                              <w:sz w:val="24"/>
                              <w:szCs w:val="24"/>
                            </w:rPr>
                            <w:t>25</w:t>
                          </w:r>
                          <w:r w:rsidRPr="00453B1C">
                            <w:rPr>
                              <w:rFonts w:ascii="Times New Roman" w:hAnsi="Times New Roman" w:cs="Times New Roman"/>
                              <w:noProof/>
                              <w:sz w:val="24"/>
                              <w:szCs w:val="24"/>
                            </w:rPr>
                            <w:t xml:space="preserve"> /2</w:t>
                          </w:r>
                          <w:r w:rsidR="00337071">
                            <w:rPr>
                              <w:rFonts w:ascii="Times New Roman" w:hAnsi="Times New Roman" w:cs="Times New Roman"/>
                              <w:noProof/>
                              <w:sz w:val="24"/>
                              <w:szCs w:val="24"/>
                            </w:rPr>
                            <w:t>2</w:t>
                          </w:r>
                        </w:p>
                        <w:p w14:paraId="2C801153" w14:textId="3C15F272" w:rsidR="00A559A1" w:rsidRPr="00453B1C" w:rsidRDefault="00A559A1">
                          <w:pPr>
                            <w:spacing w:after="0" w:line="240" w:lineRule="auto"/>
                            <w:jc w:val="right"/>
                            <w:rPr>
                              <w:rFonts w:ascii="Times New Roman" w:hAnsi="Times New Roman" w:cs="Times New Roman"/>
                              <w:noProof/>
                              <w:sz w:val="24"/>
                              <w:szCs w:val="24"/>
                            </w:rPr>
                          </w:pPr>
                          <w:r w:rsidRPr="00453B1C">
                            <w:rPr>
                              <w:rFonts w:ascii="Times New Roman" w:hAnsi="Times New Roman" w:cs="Times New Roman"/>
                              <w:noProof/>
                              <w:sz w:val="24"/>
                              <w:szCs w:val="24"/>
                            </w:rPr>
                            <w:t>Civil Appeal  SC 140/19</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3B4E0F25"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" o:allowincell="f" filled="f" stroked="f">
              <v:textbox style="mso-fit-shape-to-text:t" inset=",0,,0">
                <w:txbxContent>
                  <w:p w14:paraId="157535B9" w14:textId="43833CFF" w:rsidR="00A559A1" w:rsidRPr="00453B1C" w:rsidRDefault="00A559A1">
                    <w:pPr>
                      <w:spacing w:after="0" w:line="240" w:lineRule="auto"/>
                      <w:jc w:val="right"/>
                      <w:rPr>
                        <w:rFonts w:ascii="Times New Roman" w:hAnsi="Times New Roman" w:cs="Times New Roman"/>
                        <w:noProof/>
                        <w:sz w:val="24"/>
                        <w:szCs w:val="24"/>
                      </w:rPr>
                    </w:pPr>
                    <w:r w:rsidRPr="00453B1C">
                      <w:rPr>
                        <w:rFonts w:ascii="Times New Roman" w:hAnsi="Times New Roman" w:cs="Times New Roman"/>
                        <w:noProof/>
                        <w:sz w:val="24"/>
                        <w:szCs w:val="24"/>
                      </w:rPr>
                      <w:t xml:space="preserve">Judgment No. </w:t>
                    </w:r>
                    <w:r w:rsidR="00F55DA7">
                      <w:rPr>
                        <w:rFonts w:ascii="Times New Roman" w:hAnsi="Times New Roman" w:cs="Times New Roman"/>
                        <w:noProof/>
                        <w:sz w:val="24"/>
                        <w:szCs w:val="24"/>
                      </w:rPr>
                      <w:t xml:space="preserve">SC </w:t>
                    </w:r>
                    <w:r w:rsidR="00337071">
                      <w:rPr>
                        <w:rFonts w:ascii="Times New Roman" w:hAnsi="Times New Roman" w:cs="Times New Roman"/>
                        <w:noProof/>
                        <w:sz w:val="24"/>
                        <w:szCs w:val="24"/>
                      </w:rPr>
                      <w:t>25</w:t>
                    </w:r>
                    <w:r w:rsidRPr="00453B1C">
                      <w:rPr>
                        <w:rFonts w:ascii="Times New Roman" w:hAnsi="Times New Roman" w:cs="Times New Roman"/>
                        <w:noProof/>
                        <w:sz w:val="24"/>
                        <w:szCs w:val="24"/>
                      </w:rPr>
                      <w:t xml:space="preserve"> /2</w:t>
                    </w:r>
                    <w:r w:rsidR="00337071">
                      <w:rPr>
                        <w:rFonts w:ascii="Times New Roman" w:hAnsi="Times New Roman" w:cs="Times New Roman"/>
                        <w:noProof/>
                        <w:sz w:val="24"/>
                        <w:szCs w:val="24"/>
                      </w:rPr>
                      <w:t>2</w:t>
                    </w:r>
                  </w:p>
                  <w:p w14:paraId="2C801153" w14:textId="3C15F272" w:rsidR="00A559A1" w:rsidRPr="00453B1C" w:rsidRDefault="00A559A1">
                    <w:pPr>
                      <w:spacing w:after="0" w:line="240" w:lineRule="auto"/>
                      <w:jc w:val="right"/>
                      <w:rPr>
                        <w:rFonts w:ascii="Times New Roman" w:hAnsi="Times New Roman" w:cs="Times New Roman"/>
                        <w:noProof/>
                        <w:sz w:val="24"/>
                        <w:szCs w:val="24"/>
                      </w:rPr>
                    </w:pPr>
                    <w:r w:rsidRPr="00453B1C">
                      <w:rPr>
                        <w:rFonts w:ascii="Times New Roman" w:hAnsi="Times New Roman" w:cs="Times New Roman"/>
                        <w:noProof/>
                        <w:sz w:val="24"/>
                        <w:szCs w:val="24"/>
                      </w:rPr>
                      <w:t>Civil Appeal  SC 140/19</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0F4EE641" wp14:editId="60E3F3EC">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6916756E" w14:textId="77777777" w:rsidR="00A559A1" w:rsidRDefault="00A559A1">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0F4EE641"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" o:allowincell="f" fillcolor="#a8d08d [1945]" stroked="f">
              <v:textbox style="mso-fit-shape-to-text:t" inset=",0,,0">
                <w:txbxContent>
                  <w:p w14:paraId="6916756E" w14:textId="77777777" w:rsidR="00A559A1" w:rsidRDefault="00A559A1">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46509"/>
    <w:multiLevelType w:val="hybridMultilevel"/>
    <w:tmpl w:val="CC2094AE"/>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15:restartNumberingAfterBreak="0">
    <w:nsid w:val="209774CA"/>
    <w:multiLevelType w:val="hybridMultilevel"/>
    <w:tmpl w:val="8A602CD8"/>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 w15:restartNumberingAfterBreak="0">
    <w:nsid w:val="2AD159DD"/>
    <w:multiLevelType w:val="hybridMultilevel"/>
    <w:tmpl w:val="CC2094AE"/>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 w15:restartNumberingAfterBreak="0">
    <w:nsid w:val="34B53C06"/>
    <w:multiLevelType w:val="hybridMultilevel"/>
    <w:tmpl w:val="CC2094AE"/>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4" w15:restartNumberingAfterBreak="0">
    <w:nsid w:val="3BF85A52"/>
    <w:multiLevelType w:val="hybridMultilevel"/>
    <w:tmpl w:val="7E2CBC5A"/>
    <w:lvl w:ilvl="0" w:tplc="3009001B">
      <w:start w:val="1"/>
      <w:numFmt w:val="lowerRoman"/>
      <w:lvlText w:val="%1."/>
      <w:lvlJc w:val="right"/>
      <w:pPr>
        <w:ind w:left="1860" w:hanging="360"/>
      </w:pPr>
    </w:lvl>
    <w:lvl w:ilvl="1" w:tplc="30090019" w:tentative="1">
      <w:start w:val="1"/>
      <w:numFmt w:val="lowerLetter"/>
      <w:lvlText w:val="%2."/>
      <w:lvlJc w:val="left"/>
      <w:pPr>
        <w:ind w:left="2580" w:hanging="360"/>
      </w:pPr>
    </w:lvl>
    <w:lvl w:ilvl="2" w:tplc="3009001B" w:tentative="1">
      <w:start w:val="1"/>
      <w:numFmt w:val="lowerRoman"/>
      <w:lvlText w:val="%3."/>
      <w:lvlJc w:val="right"/>
      <w:pPr>
        <w:ind w:left="3300" w:hanging="180"/>
      </w:pPr>
    </w:lvl>
    <w:lvl w:ilvl="3" w:tplc="3009000F" w:tentative="1">
      <w:start w:val="1"/>
      <w:numFmt w:val="decimal"/>
      <w:lvlText w:val="%4."/>
      <w:lvlJc w:val="left"/>
      <w:pPr>
        <w:ind w:left="4020" w:hanging="360"/>
      </w:pPr>
    </w:lvl>
    <w:lvl w:ilvl="4" w:tplc="30090019" w:tentative="1">
      <w:start w:val="1"/>
      <w:numFmt w:val="lowerLetter"/>
      <w:lvlText w:val="%5."/>
      <w:lvlJc w:val="left"/>
      <w:pPr>
        <w:ind w:left="4740" w:hanging="360"/>
      </w:pPr>
    </w:lvl>
    <w:lvl w:ilvl="5" w:tplc="3009001B" w:tentative="1">
      <w:start w:val="1"/>
      <w:numFmt w:val="lowerRoman"/>
      <w:lvlText w:val="%6."/>
      <w:lvlJc w:val="right"/>
      <w:pPr>
        <w:ind w:left="5460" w:hanging="180"/>
      </w:pPr>
    </w:lvl>
    <w:lvl w:ilvl="6" w:tplc="3009000F" w:tentative="1">
      <w:start w:val="1"/>
      <w:numFmt w:val="decimal"/>
      <w:lvlText w:val="%7."/>
      <w:lvlJc w:val="left"/>
      <w:pPr>
        <w:ind w:left="6180" w:hanging="360"/>
      </w:pPr>
    </w:lvl>
    <w:lvl w:ilvl="7" w:tplc="30090019" w:tentative="1">
      <w:start w:val="1"/>
      <w:numFmt w:val="lowerLetter"/>
      <w:lvlText w:val="%8."/>
      <w:lvlJc w:val="left"/>
      <w:pPr>
        <w:ind w:left="6900" w:hanging="360"/>
      </w:pPr>
    </w:lvl>
    <w:lvl w:ilvl="8" w:tplc="3009001B" w:tentative="1">
      <w:start w:val="1"/>
      <w:numFmt w:val="lowerRoman"/>
      <w:lvlText w:val="%9."/>
      <w:lvlJc w:val="right"/>
      <w:pPr>
        <w:ind w:left="7620" w:hanging="180"/>
      </w:pPr>
    </w:lvl>
  </w:abstractNum>
  <w:abstractNum w:abstractNumId="5" w15:restartNumberingAfterBreak="0">
    <w:nsid w:val="416A46BB"/>
    <w:multiLevelType w:val="hybridMultilevel"/>
    <w:tmpl w:val="6116F2B6"/>
    <w:lvl w:ilvl="0" w:tplc="3009001B">
      <w:start w:val="1"/>
      <w:numFmt w:val="lowerRoman"/>
      <w:lvlText w:val="%1."/>
      <w:lvlJc w:val="right"/>
      <w:pPr>
        <w:ind w:left="1800" w:hanging="360"/>
      </w:p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6" w15:restartNumberingAfterBreak="0">
    <w:nsid w:val="47205DED"/>
    <w:multiLevelType w:val="hybridMultilevel"/>
    <w:tmpl w:val="8DA20238"/>
    <w:lvl w:ilvl="0" w:tplc="3009000F">
      <w:start w:val="1"/>
      <w:numFmt w:val="decimal"/>
      <w:lvlText w:val="%1."/>
      <w:lvlJc w:val="left"/>
      <w:pPr>
        <w:ind w:left="360" w:hanging="360"/>
      </w:pPr>
    </w:lvl>
    <w:lvl w:ilvl="1" w:tplc="30090019" w:tentative="1">
      <w:start w:val="1"/>
      <w:numFmt w:val="lowerLetter"/>
      <w:lvlText w:val="%2."/>
      <w:lvlJc w:val="left"/>
      <w:pPr>
        <w:ind w:left="1080" w:hanging="360"/>
      </w:pPr>
    </w:lvl>
    <w:lvl w:ilvl="2" w:tplc="3009001B" w:tentative="1">
      <w:start w:val="1"/>
      <w:numFmt w:val="lowerRoman"/>
      <w:lvlText w:val="%3."/>
      <w:lvlJc w:val="right"/>
      <w:pPr>
        <w:ind w:left="1800" w:hanging="180"/>
      </w:pPr>
    </w:lvl>
    <w:lvl w:ilvl="3" w:tplc="3009000F" w:tentative="1">
      <w:start w:val="1"/>
      <w:numFmt w:val="decimal"/>
      <w:lvlText w:val="%4."/>
      <w:lvlJc w:val="left"/>
      <w:pPr>
        <w:ind w:left="2520" w:hanging="360"/>
      </w:pPr>
    </w:lvl>
    <w:lvl w:ilvl="4" w:tplc="30090019" w:tentative="1">
      <w:start w:val="1"/>
      <w:numFmt w:val="lowerLetter"/>
      <w:lvlText w:val="%5."/>
      <w:lvlJc w:val="left"/>
      <w:pPr>
        <w:ind w:left="3240" w:hanging="360"/>
      </w:pPr>
    </w:lvl>
    <w:lvl w:ilvl="5" w:tplc="3009001B" w:tentative="1">
      <w:start w:val="1"/>
      <w:numFmt w:val="lowerRoman"/>
      <w:lvlText w:val="%6."/>
      <w:lvlJc w:val="right"/>
      <w:pPr>
        <w:ind w:left="3960" w:hanging="180"/>
      </w:pPr>
    </w:lvl>
    <w:lvl w:ilvl="6" w:tplc="3009000F" w:tentative="1">
      <w:start w:val="1"/>
      <w:numFmt w:val="decimal"/>
      <w:lvlText w:val="%7."/>
      <w:lvlJc w:val="left"/>
      <w:pPr>
        <w:ind w:left="4680" w:hanging="360"/>
      </w:pPr>
    </w:lvl>
    <w:lvl w:ilvl="7" w:tplc="30090019" w:tentative="1">
      <w:start w:val="1"/>
      <w:numFmt w:val="lowerLetter"/>
      <w:lvlText w:val="%8."/>
      <w:lvlJc w:val="left"/>
      <w:pPr>
        <w:ind w:left="5400" w:hanging="360"/>
      </w:pPr>
    </w:lvl>
    <w:lvl w:ilvl="8" w:tplc="3009001B" w:tentative="1">
      <w:start w:val="1"/>
      <w:numFmt w:val="lowerRoman"/>
      <w:lvlText w:val="%9."/>
      <w:lvlJc w:val="right"/>
      <w:pPr>
        <w:ind w:left="6120" w:hanging="180"/>
      </w:pPr>
    </w:lvl>
  </w:abstractNum>
  <w:abstractNum w:abstractNumId="7" w15:restartNumberingAfterBreak="0">
    <w:nsid w:val="577B5683"/>
    <w:multiLevelType w:val="hybridMultilevel"/>
    <w:tmpl w:val="38E4D3F8"/>
    <w:lvl w:ilvl="0" w:tplc="3009001B">
      <w:start w:val="1"/>
      <w:numFmt w:val="lowerRoman"/>
      <w:lvlText w:val="%1."/>
      <w:lvlJc w:val="right"/>
      <w:pPr>
        <w:ind w:left="1440" w:hanging="360"/>
      </w:p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8" w15:restartNumberingAfterBreak="0">
    <w:nsid w:val="5E4126A3"/>
    <w:multiLevelType w:val="hybridMultilevel"/>
    <w:tmpl w:val="E9F29B62"/>
    <w:lvl w:ilvl="0" w:tplc="3009000F">
      <w:start w:val="1"/>
      <w:numFmt w:val="decimal"/>
      <w:lvlText w:val="%1."/>
      <w:lvlJc w:val="left"/>
      <w:pPr>
        <w:ind w:left="1800" w:hanging="360"/>
      </w:p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9" w15:restartNumberingAfterBreak="0">
    <w:nsid w:val="6BF02B4C"/>
    <w:multiLevelType w:val="hybridMultilevel"/>
    <w:tmpl w:val="AE602050"/>
    <w:lvl w:ilvl="0" w:tplc="FED8342C">
      <w:start w:val="1"/>
      <w:numFmt w:val="decimal"/>
      <w:lvlText w:val="%1."/>
      <w:lvlJc w:val="left"/>
      <w:pPr>
        <w:ind w:left="1637" w:hanging="360"/>
      </w:pPr>
      <w:rPr>
        <w:b w:val="0"/>
        <w:bCs/>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10" w15:restartNumberingAfterBreak="0">
    <w:nsid w:val="7DAE3F0D"/>
    <w:multiLevelType w:val="hybridMultilevel"/>
    <w:tmpl w:val="389E81C8"/>
    <w:lvl w:ilvl="0" w:tplc="30090019">
      <w:start w:val="1"/>
      <w:numFmt w:val="lowerLetter"/>
      <w:lvlText w:val="%1."/>
      <w:lvlJc w:val="left"/>
      <w:pPr>
        <w:ind w:left="1500" w:hanging="360"/>
      </w:pPr>
    </w:lvl>
    <w:lvl w:ilvl="1" w:tplc="30090019" w:tentative="1">
      <w:start w:val="1"/>
      <w:numFmt w:val="lowerLetter"/>
      <w:lvlText w:val="%2."/>
      <w:lvlJc w:val="left"/>
      <w:pPr>
        <w:ind w:left="2220" w:hanging="360"/>
      </w:pPr>
    </w:lvl>
    <w:lvl w:ilvl="2" w:tplc="3009001B" w:tentative="1">
      <w:start w:val="1"/>
      <w:numFmt w:val="lowerRoman"/>
      <w:lvlText w:val="%3."/>
      <w:lvlJc w:val="right"/>
      <w:pPr>
        <w:ind w:left="2940" w:hanging="180"/>
      </w:pPr>
    </w:lvl>
    <w:lvl w:ilvl="3" w:tplc="3009000F" w:tentative="1">
      <w:start w:val="1"/>
      <w:numFmt w:val="decimal"/>
      <w:lvlText w:val="%4."/>
      <w:lvlJc w:val="left"/>
      <w:pPr>
        <w:ind w:left="3660" w:hanging="360"/>
      </w:pPr>
    </w:lvl>
    <w:lvl w:ilvl="4" w:tplc="30090019" w:tentative="1">
      <w:start w:val="1"/>
      <w:numFmt w:val="lowerLetter"/>
      <w:lvlText w:val="%5."/>
      <w:lvlJc w:val="left"/>
      <w:pPr>
        <w:ind w:left="4380" w:hanging="360"/>
      </w:pPr>
    </w:lvl>
    <w:lvl w:ilvl="5" w:tplc="3009001B" w:tentative="1">
      <w:start w:val="1"/>
      <w:numFmt w:val="lowerRoman"/>
      <w:lvlText w:val="%6."/>
      <w:lvlJc w:val="right"/>
      <w:pPr>
        <w:ind w:left="5100" w:hanging="180"/>
      </w:pPr>
    </w:lvl>
    <w:lvl w:ilvl="6" w:tplc="3009000F" w:tentative="1">
      <w:start w:val="1"/>
      <w:numFmt w:val="decimal"/>
      <w:lvlText w:val="%7."/>
      <w:lvlJc w:val="left"/>
      <w:pPr>
        <w:ind w:left="5820" w:hanging="360"/>
      </w:pPr>
    </w:lvl>
    <w:lvl w:ilvl="7" w:tplc="30090019" w:tentative="1">
      <w:start w:val="1"/>
      <w:numFmt w:val="lowerLetter"/>
      <w:lvlText w:val="%8."/>
      <w:lvlJc w:val="left"/>
      <w:pPr>
        <w:ind w:left="6540" w:hanging="360"/>
      </w:pPr>
    </w:lvl>
    <w:lvl w:ilvl="8" w:tplc="3009001B" w:tentative="1">
      <w:start w:val="1"/>
      <w:numFmt w:val="lowerRoman"/>
      <w:lvlText w:val="%9."/>
      <w:lvlJc w:val="right"/>
      <w:pPr>
        <w:ind w:left="7260" w:hanging="180"/>
      </w:pPr>
    </w:lvl>
  </w:abstractNum>
  <w:num w:numId="1">
    <w:abstractNumId w:val="8"/>
  </w:num>
  <w:num w:numId="2">
    <w:abstractNumId w:val="5"/>
  </w:num>
  <w:num w:numId="3">
    <w:abstractNumId w:val="9"/>
  </w:num>
  <w:num w:numId="4">
    <w:abstractNumId w:val="7"/>
  </w:num>
  <w:num w:numId="5">
    <w:abstractNumId w:val="10"/>
  </w:num>
  <w:num w:numId="6">
    <w:abstractNumId w:val="4"/>
  </w:num>
  <w:num w:numId="7">
    <w:abstractNumId w:val="3"/>
  </w:num>
  <w:num w:numId="8">
    <w:abstractNumId w:val="0"/>
  </w:num>
  <w:num w:numId="9">
    <w:abstractNumId w:val="6"/>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6AC"/>
    <w:rsid w:val="00021D9D"/>
    <w:rsid w:val="00033234"/>
    <w:rsid w:val="0003727C"/>
    <w:rsid w:val="0004494C"/>
    <w:rsid w:val="00060801"/>
    <w:rsid w:val="00066C56"/>
    <w:rsid w:val="00073EED"/>
    <w:rsid w:val="00087B0C"/>
    <w:rsid w:val="000A064A"/>
    <w:rsid w:val="000A313D"/>
    <w:rsid w:val="000A7A26"/>
    <w:rsid w:val="000B7503"/>
    <w:rsid w:val="000C0E97"/>
    <w:rsid w:val="000D2E98"/>
    <w:rsid w:val="000D5B54"/>
    <w:rsid w:val="000E05AF"/>
    <w:rsid w:val="00115F51"/>
    <w:rsid w:val="00122B67"/>
    <w:rsid w:val="00130B32"/>
    <w:rsid w:val="00132BFE"/>
    <w:rsid w:val="0015159E"/>
    <w:rsid w:val="0016727F"/>
    <w:rsid w:val="0016774B"/>
    <w:rsid w:val="00182D76"/>
    <w:rsid w:val="0019188D"/>
    <w:rsid w:val="0019263C"/>
    <w:rsid w:val="001A3940"/>
    <w:rsid w:val="001C3CF3"/>
    <w:rsid w:val="001D714C"/>
    <w:rsid w:val="001E143D"/>
    <w:rsid w:val="001F0B24"/>
    <w:rsid w:val="001F6998"/>
    <w:rsid w:val="00211471"/>
    <w:rsid w:val="00211550"/>
    <w:rsid w:val="00212FE7"/>
    <w:rsid w:val="00252B2D"/>
    <w:rsid w:val="00262DB7"/>
    <w:rsid w:val="00267AB1"/>
    <w:rsid w:val="00274BAD"/>
    <w:rsid w:val="00282B50"/>
    <w:rsid w:val="00293A11"/>
    <w:rsid w:val="002A5FAC"/>
    <w:rsid w:val="002A7017"/>
    <w:rsid w:val="002B0072"/>
    <w:rsid w:val="002C145B"/>
    <w:rsid w:val="002E31C9"/>
    <w:rsid w:val="00304DE3"/>
    <w:rsid w:val="00316BE1"/>
    <w:rsid w:val="00320FFD"/>
    <w:rsid w:val="00333B45"/>
    <w:rsid w:val="00337071"/>
    <w:rsid w:val="00346AA5"/>
    <w:rsid w:val="00370A42"/>
    <w:rsid w:val="00385CE6"/>
    <w:rsid w:val="003A107C"/>
    <w:rsid w:val="003B00D2"/>
    <w:rsid w:val="003C0E8F"/>
    <w:rsid w:val="003C7D74"/>
    <w:rsid w:val="00403C2C"/>
    <w:rsid w:val="00413529"/>
    <w:rsid w:val="00414097"/>
    <w:rsid w:val="00420DC4"/>
    <w:rsid w:val="00441D54"/>
    <w:rsid w:val="004431AF"/>
    <w:rsid w:val="00453B1C"/>
    <w:rsid w:val="0047189B"/>
    <w:rsid w:val="004A72BE"/>
    <w:rsid w:val="004B17AE"/>
    <w:rsid w:val="004C092E"/>
    <w:rsid w:val="004C3579"/>
    <w:rsid w:val="004D0D2E"/>
    <w:rsid w:val="004E1381"/>
    <w:rsid w:val="004E2DFF"/>
    <w:rsid w:val="00510C70"/>
    <w:rsid w:val="00525BA3"/>
    <w:rsid w:val="005444AB"/>
    <w:rsid w:val="00544E60"/>
    <w:rsid w:val="005453ED"/>
    <w:rsid w:val="00562FC7"/>
    <w:rsid w:val="005652B7"/>
    <w:rsid w:val="00585588"/>
    <w:rsid w:val="005B3C4E"/>
    <w:rsid w:val="005B50A7"/>
    <w:rsid w:val="005D3C57"/>
    <w:rsid w:val="005E65EC"/>
    <w:rsid w:val="005F3A2B"/>
    <w:rsid w:val="006047B6"/>
    <w:rsid w:val="00617F8F"/>
    <w:rsid w:val="00624ED6"/>
    <w:rsid w:val="006272BB"/>
    <w:rsid w:val="00632E2E"/>
    <w:rsid w:val="00664016"/>
    <w:rsid w:val="00675EA9"/>
    <w:rsid w:val="00684C79"/>
    <w:rsid w:val="006932FB"/>
    <w:rsid w:val="006A5878"/>
    <w:rsid w:val="006A6CF1"/>
    <w:rsid w:val="006B1FB6"/>
    <w:rsid w:val="006B3800"/>
    <w:rsid w:val="006B3ADB"/>
    <w:rsid w:val="006C1271"/>
    <w:rsid w:val="006C1D8C"/>
    <w:rsid w:val="006D14EC"/>
    <w:rsid w:val="006D4854"/>
    <w:rsid w:val="006D7AC7"/>
    <w:rsid w:val="006E0D6E"/>
    <w:rsid w:val="006E10EE"/>
    <w:rsid w:val="00715AC2"/>
    <w:rsid w:val="007332CF"/>
    <w:rsid w:val="0073471A"/>
    <w:rsid w:val="007408AA"/>
    <w:rsid w:val="00783ED2"/>
    <w:rsid w:val="007A6FA2"/>
    <w:rsid w:val="007A7672"/>
    <w:rsid w:val="007B14B0"/>
    <w:rsid w:val="007D4DC5"/>
    <w:rsid w:val="007D7F00"/>
    <w:rsid w:val="00821BA4"/>
    <w:rsid w:val="008231B0"/>
    <w:rsid w:val="008303C9"/>
    <w:rsid w:val="00842B4B"/>
    <w:rsid w:val="00850036"/>
    <w:rsid w:val="00854252"/>
    <w:rsid w:val="00866E80"/>
    <w:rsid w:val="008A7BAE"/>
    <w:rsid w:val="008B290D"/>
    <w:rsid w:val="008B5989"/>
    <w:rsid w:val="008C2D33"/>
    <w:rsid w:val="008C7D1A"/>
    <w:rsid w:val="008D49D5"/>
    <w:rsid w:val="008F41AE"/>
    <w:rsid w:val="00901FD7"/>
    <w:rsid w:val="009044D5"/>
    <w:rsid w:val="009148E1"/>
    <w:rsid w:val="009468CF"/>
    <w:rsid w:val="00950535"/>
    <w:rsid w:val="009562BE"/>
    <w:rsid w:val="00965183"/>
    <w:rsid w:val="009813D3"/>
    <w:rsid w:val="009871FE"/>
    <w:rsid w:val="00990CAA"/>
    <w:rsid w:val="009A728D"/>
    <w:rsid w:val="009D3A5A"/>
    <w:rsid w:val="009E172C"/>
    <w:rsid w:val="009F2E58"/>
    <w:rsid w:val="00A106DD"/>
    <w:rsid w:val="00A16EDA"/>
    <w:rsid w:val="00A24B1F"/>
    <w:rsid w:val="00A301CC"/>
    <w:rsid w:val="00A40F9B"/>
    <w:rsid w:val="00A524E7"/>
    <w:rsid w:val="00A538A7"/>
    <w:rsid w:val="00A559A1"/>
    <w:rsid w:val="00A756A8"/>
    <w:rsid w:val="00A82719"/>
    <w:rsid w:val="00A831DD"/>
    <w:rsid w:val="00A85BF5"/>
    <w:rsid w:val="00A912DE"/>
    <w:rsid w:val="00A94A75"/>
    <w:rsid w:val="00AC22EA"/>
    <w:rsid w:val="00AC24FF"/>
    <w:rsid w:val="00AC78D2"/>
    <w:rsid w:val="00AE342A"/>
    <w:rsid w:val="00AF0B75"/>
    <w:rsid w:val="00B17E19"/>
    <w:rsid w:val="00B33135"/>
    <w:rsid w:val="00B34CE8"/>
    <w:rsid w:val="00B426A4"/>
    <w:rsid w:val="00B64B0A"/>
    <w:rsid w:val="00B669B1"/>
    <w:rsid w:val="00B731D8"/>
    <w:rsid w:val="00B7479E"/>
    <w:rsid w:val="00B844A1"/>
    <w:rsid w:val="00BA15EA"/>
    <w:rsid w:val="00BB0A14"/>
    <w:rsid w:val="00BC3FD7"/>
    <w:rsid w:val="00BC66C9"/>
    <w:rsid w:val="00BE0A45"/>
    <w:rsid w:val="00C238D3"/>
    <w:rsid w:val="00C272B9"/>
    <w:rsid w:val="00C33EC2"/>
    <w:rsid w:val="00C534AE"/>
    <w:rsid w:val="00C6183A"/>
    <w:rsid w:val="00C6729B"/>
    <w:rsid w:val="00C8136E"/>
    <w:rsid w:val="00C86154"/>
    <w:rsid w:val="00C94E1A"/>
    <w:rsid w:val="00CA4A22"/>
    <w:rsid w:val="00CB155E"/>
    <w:rsid w:val="00CB35A3"/>
    <w:rsid w:val="00CC6B23"/>
    <w:rsid w:val="00CD2E28"/>
    <w:rsid w:val="00CF178A"/>
    <w:rsid w:val="00CF4EBC"/>
    <w:rsid w:val="00CF76AC"/>
    <w:rsid w:val="00D257BB"/>
    <w:rsid w:val="00D27310"/>
    <w:rsid w:val="00D30643"/>
    <w:rsid w:val="00D3614F"/>
    <w:rsid w:val="00D664FF"/>
    <w:rsid w:val="00D868DF"/>
    <w:rsid w:val="00DC1EAF"/>
    <w:rsid w:val="00DC50B4"/>
    <w:rsid w:val="00DC6CDE"/>
    <w:rsid w:val="00DD2808"/>
    <w:rsid w:val="00DE2F89"/>
    <w:rsid w:val="00DE3EDC"/>
    <w:rsid w:val="00DE561F"/>
    <w:rsid w:val="00DF1D39"/>
    <w:rsid w:val="00E0068A"/>
    <w:rsid w:val="00E118CA"/>
    <w:rsid w:val="00E16421"/>
    <w:rsid w:val="00E22C33"/>
    <w:rsid w:val="00E4021D"/>
    <w:rsid w:val="00E51C8C"/>
    <w:rsid w:val="00E64776"/>
    <w:rsid w:val="00E65CA3"/>
    <w:rsid w:val="00E910DA"/>
    <w:rsid w:val="00EB0A21"/>
    <w:rsid w:val="00EB2996"/>
    <w:rsid w:val="00EC3D73"/>
    <w:rsid w:val="00F00DDA"/>
    <w:rsid w:val="00F10F2F"/>
    <w:rsid w:val="00F23083"/>
    <w:rsid w:val="00F2656B"/>
    <w:rsid w:val="00F40FA1"/>
    <w:rsid w:val="00F5010E"/>
    <w:rsid w:val="00F53A74"/>
    <w:rsid w:val="00F55DA7"/>
    <w:rsid w:val="00FA1AF8"/>
    <w:rsid w:val="00FA3A6D"/>
    <w:rsid w:val="00FA7C2A"/>
    <w:rsid w:val="00FC13D4"/>
    <w:rsid w:val="00FF6285"/>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42FAB2"/>
  <w15:docId w15:val="{55308AE5-AD5E-42B1-AB9A-73ACAF6B0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675EA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75EA9"/>
    <w:rPr>
      <w:sz w:val="20"/>
      <w:szCs w:val="20"/>
      <w:lang w:val="en-GB"/>
    </w:rPr>
  </w:style>
  <w:style w:type="character" w:styleId="FootnoteReference">
    <w:name w:val="footnote reference"/>
    <w:basedOn w:val="DefaultParagraphFont"/>
    <w:uiPriority w:val="99"/>
    <w:semiHidden/>
    <w:unhideWhenUsed/>
    <w:rsid w:val="00675EA9"/>
    <w:rPr>
      <w:vertAlign w:val="superscript"/>
    </w:rPr>
  </w:style>
  <w:style w:type="paragraph" w:styleId="ListParagraph">
    <w:name w:val="List Paragraph"/>
    <w:basedOn w:val="Normal"/>
    <w:uiPriority w:val="34"/>
    <w:qFormat/>
    <w:rsid w:val="007332CF"/>
    <w:pPr>
      <w:ind w:left="720"/>
      <w:contextualSpacing/>
    </w:pPr>
  </w:style>
  <w:style w:type="paragraph" w:styleId="Header">
    <w:name w:val="header"/>
    <w:basedOn w:val="Normal"/>
    <w:link w:val="HeaderChar"/>
    <w:uiPriority w:val="99"/>
    <w:unhideWhenUsed/>
    <w:rsid w:val="008C7D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7D1A"/>
    <w:rPr>
      <w:lang w:val="en-GB"/>
    </w:rPr>
  </w:style>
  <w:style w:type="paragraph" w:styleId="Footer">
    <w:name w:val="footer"/>
    <w:basedOn w:val="Normal"/>
    <w:link w:val="FooterChar"/>
    <w:uiPriority w:val="99"/>
    <w:unhideWhenUsed/>
    <w:rsid w:val="008C7D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7D1A"/>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058309-BF36-4114-A4AD-E298036FF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TotalTime>
  <Pages>1</Pages>
  <Words>3629</Words>
  <Characters>20686</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samantha mavhusa</dc:creator>
  <cp:lastModifiedBy>JSC IT</cp:lastModifiedBy>
  <cp:revision>16</cp:revision>
  <cp:lastPrinted>2022-02-17T06:41:00Z</cp:lastPrinted>
  <dcterms:created xsi:type="dcterms:W3CDTF">2022-02-07T07:26:00Z</dcterms:created>
  <dcterms:modified xsi:type="dcterms:W3CDTF">2022-02-17T06:56:00Z</dcterms:modified>
</cp:coreProperties>
</file>