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D8" w:rsidRPr="003212EF" w:rsidRDefault="003212EF" w:rsidP="00DB6F01">
      <w:pPr>
        <w:tabs>
          <w:tab w:val="center" w:pos="4513"/>
          <w:tab w:val="right" w:pos="9026"/>
        </w:tabs>
        <w:spacing w:after="0" w:line="480" w:lineRule="auto"/>
        <w:rPr>
          <w:rFonts w:ascii="Times New Roman" w:hAnsi="Times New Roman" w:cs="Times New Roman"/>
          <w:b/>
          <w:sz w:val="24"/>
          <w:szCs w:val="24"/>
        </w:rPr>
      </w:pPr>
      <w:bookmarkStart w:id="0" w:name="_GoBack"/>
      <w:bookmarkEnd w:id="0"/>
      <w:r w:rsidRPr="003212EF">
        <w:rPr>
          <w:rFonts w:ascii="Times New Roman" w:hAnsi="Times New Roman" w:cs="Times New Roman"/>
          <w:b/>
          <w:sz w:val="24"/>
          <w:szCs w:val="24"/>
          <w:u w:val="single"/>
        </w:rPr>
        <w:t>DISTRIBUTABLE</w:t>
      </w:r>
      <w:r>
        <w:rPr>
          <w:rFonts w:ascii="Times New Roman" w:hAnsi="Times New Roman" w:cs="Times New Roman"/>
          <w:b/>
          <w:sz w:val="24"/>
          <w:szCs w:val="24"/>
        </w:rPr>
        <w:t xml:space="preserve">: </w:t>
      </w:r>
      <w:r w:rsidR="00997952" w:rsidRPr="003212E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97952" w:rsidRPr="003212EF">
        <w:rPr>
          <w:rFonts w:ascii="Times New Roman" w:hAnsi="Times New Roman" w:cs="Times New Roman"/>
          <w:b/>
          <w:sz w:val="24"/>
          <w:szCs w:val="24"/>
        </w:rPr>
        <w:t xml:space="preserve"> (111)</w:t>
      </w:r>
    </w:p>
    <w:p w:rsidR="00CD74EB" w:rsidRPr="00997952" w:rsidRDefault="00CD74EB" w:rsidP="00DB6F01">
      <w:pPr>
        <w:tabs>
          <w:tab w:val="center" w:pos="4513"/>
          <w:tab w:val="right" w:pos="9026"/>
        </w:tabs>
        <w:spacing w:after="0" w:line="480" w:lineRule="auto"/>
        <w:rPr>
          <w:rFonts w:ascii="Times New Roman" w:hAnsi="Times New Roman" w:cs="Times New Roman"/>
          <w:b/>
          <w:sz w:val="24"/>
          <w:szCs w:val="24"/>
          <w:u w:val="single"/>
        </w:rPr>
      </w:pPr>
    </w:p>
    <w:p w:rsidR="00DB6F01" w:rsidRPr="0013412F" w:rsidRDefault="00DB6F01" w:rsidP="00CC54D8">
      <w:pPr>
        <w:tabs>
          <w:tab w:val="center" w:pos="4513"/>
          <w:tab w:val="right" w:pos="9026"/>
        </w:tabs>
        <w:spacing w:after="0" w:line="240" w:lineRule="auto"/>
        <w:jc w:val="center"/>
        <w:rPr>
          <w:rFonts w:ascii="Times New Roman" w:hAnsi="Times New Roman" w:cs="Times New Roman"/>
          <w:b/>
          <w:sz w:val="24"/>
          <w:szCs w:val="24"/>
        </w:rPr>
      </w:pPr>
      <w:r w:rsidRPr="0013412F">
        <w:rPr>
          <w:rFonts w:ascii="Times New Roman" w:hAnsi="Times New Roman" w:cs="Times New Roman"/>
          <w:b/>
          <w:sz w:val="24"/>
          <w:szCs w:val="24"/>
        </w:rPr>
        <w:t xml:space="preserve">TONGAI </w:t>
      </w:r>
      <w:r w:rsidR="006C1229" w:rsidRPr="0013412F">
        <w:rPr>
          <w:rFonts w:ascii="Times New Roman" w:hAnsi="Times New Roman" w:cs="Times New Roman"/>
          <w:b/>
          <w:sz w:val="24"/>
          <w:szCs w:val="24"/>
        </w:rPr>
        <w:t xml:space="preserve">    </w:t>
      </w:r>
      <w:r w:rsidRPr="0013412F">
        <w:rPr>
          <w:rFonts w:ascii="Times New Roman" w:hAnsi="Times New Roman" w:cs="Times New Roman"/>
          <w:b/>
          <w:sz w:val="24"/>
          <w:szCs w:val="24"/>
        </w:rPr>
        <w:t xml:space="preserve">RODNEY </w:t>
      </w:r>
      <w:r w:rsidR="006C1229" w:rsidRPr="0013412F">
        <w:rPr>
          <w:rFonts w:ascii="Times New Roman" w:hAnsi="Times New Roman" w:cs="Times New Roman"/>
          <w:b/>
          <w:sz w:val="24"/>
          <w:szCs w:val="24"/>
        </w:rPr>
        <w:t xml:space="preserve">    </w:t>
      </w:r>
      <w:r w:rsidRPr="0013412F">
        <w:rPr>
          <w:rFonts w:ascii="Times New Roman" w:hAnsi="Times New Roman" w:cs="Times New Roman"/>
          <w:b/>
          <w:sz w:val="24"/>
          <w:szCs w:val="24"/>
        </w:rPr>
        <w:t>JINDU</w:t>
      </w:r>
    </w:p>
    <w:p w:rsidR="00DB6F01" w:rsidRPr="0013412F" w:rsidRDefault="00DB6F01" w:rsidP="00CC54D8">
      <w:pPr>
        <w:spacing w:after="0" w:line="240" w:lineRule="auto"/>
        <w:jc w:val="center"/>
        <w:rPr>
          <w:rFonts w:ascii="Times New Roman" w:hAnsi="Times New Roman" w:cs="Times New Roman"/>
          <w:b/>
          <w:sz w:val="24"/>
          <w:szCs w:val="24"/>
        </w:rPr>
      </w:pPr>
      <w:r w:rsidRPr="0013412F">
        <w:rPr>
          <w:rFonts w:ascii="Times New Roman" w:hAnsi="Times New Roman" w:cs="Times New Roman"/>
          <w:b/>
          <w:sz w:val="24"/>
          <w:szCs w:val="24"/>
        </w:rPr>
        <w:t>v</w:t>
      </w:r>
    </w:p>
    <w:p w:rsidR="00DB6F01" w:rsidRPr="0013412F" w:rsidRDefault="00DB6F01" w:rsidP="00CC54D8">
      <w:pPr>
        <w:spacing w:after="0" w:line="240" w:lineRule="auto"/>
        <w:jc w:val="center"/>
        <w:rPr>
          <w:rFonts w:ascii="Times New Roman" w:hAnsi="Times New Roman" w:cs="Times New Roman"/>
          <w:b/>
          <w:sz w:val="24"/>
          <w:szCs w:val="24"/>
        </w:rPr>
      </w:pPr>
      <w:r w:rsidRPr="0013412F">
        <w:rPr>
          <w:rFonts w:ascii="Times New Roman" w:hAnsi="Times New Roman" w:cs="Times New Roman"/>
          <w:b/>
          <w:sz w:val="24"/>
          <w:szCs w:val="24"/>
        </w:rPr>
        <w:t xml:space="preserve">THE </w:t>
      </w:r>
      <w:r w:rsidR="006C1229" w:rsidRPr="0013412F">
        <w:rPr>
          <w:rFonts w:ascii="Times New Roman" w:hAnsi="Times New Roman" w:cs="Times New Roman"/>
          <w:b/>
          <w:sz w:val="24"/>
          <w:szCs w:val="24"/>
        </w:rPr>
        <w:t xml:space="preserve">    </w:t>
      </w:r>
      <w:r w:rsidRPr="0013412F">
        <w:rPr>
          <w:rFonts w:ascii="Times New Roman" w:hAnsi="Times New Roman" w:cs="Times New Roman"/>
          <w:b/>
          <w:sz w:val="24"/>
          <w:szCs w:val="24"/>
        </w:rPr>
        <w:t>STATE</w:t>
      </w:r>
    </w:p>
    <w:p w:rsidR="00DB6F01" w:rsidRPr="0013412F" w:rsidRDefault="00DB6F01" w:rsidP="00DB6F01">
      <w:pPr>
        <w:spacing w:after="0" w:line="480" w:lineRule="auto"/>
        <w:jc w:val="center"/>
        <w:rPr>
          <w:rFonts w:ascii="Times New Roman" w:hAnsi="Times New Roman" w:cs="Times New Roman"/>
          <w:b/>
          <w:sz w:val="24"/>
          <w:szCs w:val="24"/>
        </w:rPr>
      </w:pPr>
    </w:p>
    <w:p w:rsidR="00DB6F01" w:rsidRPr="0013412F" w:rsidRDefault="00DB6F01" w:rsidP="00CC54D8">
      <w:pPr>
        <w:spacing w:after="0" w:line="240" w:lineRule="auto"/>
        <w:jc w:val="both"/>
        <w:rPr>
          <w:rFonts w:ascii="Times New Roman" w:hAnsi="Times New Roman" w:cs="Times New Roman"/>
          <w:b/>
          <w:sz w:val="24"/>
          <w:szCs w:val="24"/>
        </w:rPr>
      </w:pPr>
      <w:r w:rsidRPr="0013412F">
        <w:rPr>
          <w:rFonts w:ascii="Times New Roman" w:hAnsi="Times New Roman" w:cs="Times New Roman"/>
          <w:b/>
          <w:sz w:val="24"/>
          <w:szCs w:val="24"/>
        </w:rPr>
        <w:t>SUPREME COURT OF ZIMBABWE</w:t>
      </w:r>
    </w:p>
    <w:p w:rsidR="00DB6F01" w:rsidRPr="0013412F" w:rsidRDefault="00DB6F01" w:rsidP="00CC54D8">
      <w:pPr>
        <w:spacing w:after="0" w:line="240" w:lineRule="auto"/>
        <w:jc w:val="both"/>
        <w:rPr>
          <w:rFonts w:ascii="Times New Roman" w:hAnsi="Times New Roman" w:cs="Times New Roman"/>
          <w:b/>
          <w:sz w:val="24"/>
          <w:szCs w:val="24"/>
        </w:rPr>
      </w:pPr>
      <w:r w:rsidRPr="0013412F">
        <w:rPr>
          <w:rFonts w:ascii="Times New Roman" w:hAnsi="Times New Roman" w:cs="Times New Roman"/>
          <w:b/>
          <w:sz w:val="24"/>
          <w:szCs w:val="24"/>
        </w:rPr>
        <w:t>GWAUNZA DCJ, MATHONSI JA &amp; CHITAKUNYE JA</w:t>
      </w:r>
    </w:p>
    <w:p w:rsidR="00DB6F01" w:rsidRPr="0013412F" w:rsidRDefault="00CC54D8" w:rsidP="00CC54D8">
      <w:pPr>
        <w:spacing w:after="0" w:line="240" w:lineRule="auto"/>
        <w:jc w:val="both"/>
        <w:rPr>
          <w:rFonts w:ascii="Times New Roman" w:hAnsi="Times New Roman" w:cs="Times New Roman"/>
          <w:b/>
          <w:sz w:val="24"/>
          <w:szCs w:val="24"/>
        </w:rPr>
      </w:pPr>
      <w:r w:rsidRPr="0013412F">
        <w:rPr>
          <w:rFonts w:ascii="Times New Roman" w:hAnsi="Times New Roman" w:cs="Times New Roman"/>
          <w:b/>
          <w:sz w:val="24"/>
          <w:szCs w:val="24"/>
        </w:rPr>
        <w:t>BULAWAYO</w:t>
      </w:r>
      <w:r w:rsidR="00FE13B1">
        <w:rPr>
          <w:rFonts w:ascii="Times New Roman" w:hAnsi="Times New Roman" w:cs="Times New Roman"/>
          <w:b/>
          <w:sz w:val="24"/>
          <w:szCs w:val="24"/>
        </w:rPr>
        <w:t>,</w:t>
      </w:r>
      <w:r w:rsidRPr="0013412F">
        <w:rPr>
          <w:rFonts w:ascii="Times New Roman" w:hAnsi="Times New Roman" w:cs="Times New Roman"/>
          <w:b/>
          <w:sz w:val="24"/>
          <w:szCs w:val="24"/>
        </w:rPr>
        <w:t xml:space="preserve"> 21 JULY </w:t>
      </w:r>
      <w:r w:rsidR="0044279C" w:rsidRPr="0013412F">
        <w:rPr>
          <w:rFonts w:ascii="Times New Roman" w:hAnsi="Times New Roman" w:cs="Times New Roman"/>
          <w:b/>
          <w:sz w:val="24"/>
          <w:szCs w:val="24"/>
        </w:rPr>
        <w:t xml:space="preserve">2021 &amp; </w:t>
      </w:r>
      <w:r w:rsidR="00A71E5E">
        <w:rPr>
          <w:rFonts w:ascii="Times New Roman" w:hAnsi="Times New Roman" w:cs="Times New Roman"/>
          <w:b/>
          <w:sz w:val="24"/>
          <w:szCs w:val="24"/>
        </w:rPr>
        <w:t>14 OCTOBER</w:t>
      </w:r>
      <w:r w:rsidR="0044279C" w:rsidRPr="0013412F">
        <w:rPr>
          <w:rFonts w:ascii="Times New Roman" w:hAnsi="Times New Roman" w:cs="Times New Roman"/>
          <w:b/>
          <w:sz w:val="24"/>
          <w:szCs w:val="24"/>
        </w:rPr>
        <w:t xml:space="preserve"> 2021</w:t>
      </w:r>
    </w:p>
    <w:p w:rsidR="00CC54D8" w:rsidRPr="0013412F" w:rsidRDefault="00CC54D8" w:rsidP="00CC54D8">
      <w:pPr>
        <w:spacing w:after="0" w:line="240" w:lineRule="auto"/>
        <w:jc w:val="both"/>
        <w:rPr>
          <w:rFonts w:ascii="Times New Roman" w:hAnsi="Times New Roman" w:cs="Times New Roman"/>
          <w:sz w:val="24"/>
          <w:szCs w:val="24"/>
        </w:rPr>
      </w:pPr>
    </w:p>
    <w:p w:rsidR="00DB6F01" w:rsidRPr="0013412F" w:rsidRDefault="00DB6F01" w:rsidP="00DB6F01">
      <w:pPr>
        <w:spacing w:after="0" w:line="480" w:lineRule="auto"/>
        <w:jc w:val="both"/>
        <w:rPr>
          <w:rFonts w:ascii="Times New Roman" w:hAnsi="Times New Roman" w:cs="Times New Roman"/>
          <w:sz w:val="24"/>
          <w:szCs w:val="24"/>
        </w:rPr>
      </w:pPr>
    </w:p>
    <w:p w:rsidR="00DB6F01" w:rsidRPr="0013412F" w:rsidRDefault="00DB6F01" w:rsidP="00DB6F01">
      <w:pPr>
        <w:spacing w:after="0" w:line="480" w:lineRule="auto"/>
        <w:jc w:val="both"/>
        <w:rPr>
          <w:rFonts w:ascii="Times New Roman" w:hAnsi="Times New Roman" w:cs="Times New Roman"/>
          <w:sz w:val="24"/>
          <w:szCs w:val="24"/>
        </w:rPr>
      </w:pPr>
      <w:r w:rsidRPr="0013412F">
        <w:rPr>
          <w:rFonts w:ascii="Times New Roman" w:hAnsi="Times New Roman" w:cs="Times New Roman"/>
          <w:i/>
          <w:sz w:val="24"/>
          <w:szCs w:val="24"/>
        </w:rPr>
        <w:t>M. M</w:t>
      </w:r>
      <w:r w:rsidR="00233DF0" w:rsidRPr="0013412F">
        <w:rPr>
          <w:rFonts w:ascii="Times New Roman" w:hAnsi="Times New Roman" w:cs="Times New Roman"/>
          <w:i/>
          <w:sz w:val="24"/>
          <w:szCs w:val="24"/>
        </w:rPr>
        <w:t>ah</w:t>
      </w:r>
      <w:r w:rsidRPr="0013412F">
        <w:rPr>
          <w:rFonts w:ascii="Times New Roman" w:hAnsi="Times New Roman" w:cs="Times New Roman"/>
          <w:i/>
          <w:sz w:val="24"/>
          <w:szCs w:val="24"/>
        </w:rPr>
        <w:t xml:space="preserve">aso </w:t>
      </w:r>
      <w:r w:rsidRPr="00F63C7A">
        <w:rPr>
          <w:rFonts w:ascii="Times New Roman" w:hAnsi="Times New Roman" w:cs="Times New Roman"/>
          <w:sz w:val="24"/>
          <w:szCs w:val="24"/>
        </w:rPr>
        <w:t>with</w:t>
      </w:r>
      <w:r w:rsidRPr="0013412F">
        <w:rPr>
          <w:rFonts w:ascii="Times New Roman" w:hAnsi="Times New Roman" w:cs="Times New Roman"/>
          <w:i/>
          <w:sz w:val="24"/>
          <w:szCs w:val="24"/>
        </w:rPr>
        <w:t xml:space="preserve"> N. Sibanda</w:t>
      </w:r>
      <w:r w:rsidRPr="0013412F">
        <w:rPr>
          <w:rFonts w:ascii="Times New Roman" w:hAnsi="Times New Roman" w:cs="Times New Roman"/>
          <w:sz w:val="24"/>
          <w:szCs w:val="24"/>
        </w:rPr>
        <w:t>, for the appellant</w:t>
      </w:r>
    </w:p>
    <w:p w:rsidR="00DB6F01" w:rsidRPr="0013412F" w:rsidRDefault="00DB6F01" w:rsidP="00DB6F01">
      <w:pPr>
        <w:spacing w:after="0" w:line="480" w:lineRule="auto"/>
        <w:jc w:val="both"/>
        <w:rPr>
          <w:rFonts w:ascii="Times New Roman" w:hAnsi="Times New Roman" w:cs="Times New Roman"/>
          <w:sz w:val="24"/>
          <w:szCs w:val="24"/>
        </w:rPr>
      </w:pPr>
      <w:r w:rsidRPr="0013412F">
        <w:rPr>
          <w:rFonts w:ascii="Times New Roman" w:hAnsi="Times New Roman" w:cs="Times New Roman"/>
          <w:i/>
          <w:sz w:val="24"/>
          <w:szCs w:val="24"/>
        </w:rPr>
        <w:t>T.R</w:t>
      </w:r>
      <w:r w:rsidR="006C1229" w:rsidRPr="0013412F">
        <w:rPr>
          <w:rFonts w:ascii="Times New Roman" w:hAnsi="Times New Roman" w:cs="Times New Roman"/>
          <w:i/>
          <w:sz w:val="24"/>
          <w:szCs w:val="24"/>
        </w:rPr>
        <w:t>.</w:t>
      </w:r>
      <w:r w:rsidRPr="0013412F">
        <w:rPr>
          <w:rFonts w:ascii="Times New Roman" w:hAnsi="Times New Roman" w:cs="Times New Roman"/>
          <w:i/>
          <w:sz w:val="24"/>
          <w:szCs w:val="24"/>
        </w:rPr>
        <w:t xml:space="preserve"> Takuva, </w:t>
      </w:r>
      <w:r w:rsidRPr="0013412F">
        <w:rPr>
          <w:rFonts w:ascii="Times New Roman" w:hAnsi="Times New Roman" w:cs="Times New Roman"/>
          <w:sz w:val="24"/>
          <w:szCs w:val="24"/>
        </w:rPr>
        <w:t>for the respondent</w:t>
      </w:r>
    </w:p>
    <w:p w:rsidR="00DB6F01" w:rsidRPr="0013412F" w:rsidRDefault="00DB6F01" w:rsidP="00DB6F01">
      <w:pPr>
        <w:spacing w:after="0" w:line="480" w:lineRule="auto"/>
        <w:jc w:val="both"/>
        <w:rPr>
          <w:rFonts w:ascii="Times New Roman" w:hAnsi="Times New Roman" w:cs="Times New Roman"/>
          <w:b/>
          <w:sz w:val="24"/>
          <w:szCs w:val="24"/>
        </w:rPr>
      </w:pPr>
    </w:p>
    <w:p w:rsidR="0076052A" w:rsidRPr="0013412F" w:rsidRDefault="00DB6F01" w:rsidP="0024085F">
      <w:pPr>
        <w:tabs>
          <w:tab w:val="left" w:pos="1134"/>
        </w:tabs>
        <w:spacing w:after="0" w:line="480" w:lineRule="auto"/>
        <w:jc w:val="both"/>
        <w:rPr>
          <w:rFonts w:ascii="Times New Roman" w:hAnsi="Times New Roman" w:cs="Times New Roman"/>
          <w:sz w:val="24"/>
          <w:szCs w:val="24"/>
        </w:rPr>
      </w:pPr>
      <w:r w:rsidRPr="0013412F">
        <w:rPr>
          <w:rFonts w:ascii="Times New Roman" w:hAnsi="Times New Roman" w:cs="Times New Roman"/>
          <w:b/>
          <w:sz w:val="24"/>
          <w:szCs w:val="24"/>
        </w:rPr>
        <w:t xml:space="preserve">        </w:t>
      </w:r>
      <w:r w:rsidR="007902CF">
        <w:rPr>
          <w:rFonts w:ascii="Times New Roman" w:hAnsi="Times New Roman" w:cs="Times New Roman"/>
          <w:b/>
          <w:sz w:val="24"/>
          <w:szCs w:val="24"/>
        </w:rPr>
        <w:tab/>
      </w:r>
      <w:r w:rsidRPr="0013412F">
        <w:rPr>
          <w:rFonts w:ascii="Times New Roman" w:hAnsi="Times New Roman" w:cs="Times New Roman"/>
          <w:b/>
          <w:sz w:val="24"/>
          <w:szCs w:val="24"/>
        </w:rPr>
        <w:t xml:space="preserve">CHITAKUNYE JA: </w:t>
      </w:r>
      <w:r w:rsidR="00AA1C37" w:rsidRPr="0013412F">
        <w:rPr>
          <w:rFonts w:ascii="Times New Roman" w:hAnsi="Times New Roman" w:cs="Times New Roman"/>
          <w:b/>
          <w:sz w:val="24"/>
          <w:szCs w:val="24"/>
        </w:rPr>
        <w:tab/>
      </w:r>
      <w:r w:rsidR="0044279C" w:rsidRPr="0013412F">
        <w:rPr>
          <w:rFonts w:ascii="Times New Roman" w:hAnsi="Times New Roman" w:cs="Times New Roman"/>
          <w:sz w:val="24"/>
          <w:szCs w:val="24"/>
        </w:rPr>
        <w:t>This is an appeal against both conviction and sentence. The appellant was convicted of two counts of murder with actual intent</w:t>
      </w:r>
      <w:r w:rsidR="00E52630" w:rsidRPr="0013412F">
        <w:rPr>
          <w:rFonts w:ascii="Times New Roman" w:hAnsi="Times New Roman" w:cs="Times New Roman"/>
          <w:sz w:val="24"/>
          <w:szCs w:val="24"/>
        </w:rPr>
        <w:t xml:space="preserve"> committed</w:t>
      </w:r>
      <w:r w:rsidR="0044279C" w:rsidRPr="0013412F">
        <w:rPr>
          <w:rFonts w:ascii="Times New Roman" w:hAnsi="Times New Roman" w:cs="Times New Roman"/>
          <w:sz w:val="24"/>
          <w:szCs w:val="24"/>
        </w:rPr>
        <w:t xml:space="preserve"> in aggravating circumstances and sentenced to death by the High </w:t>
      </w:r>
      <w:r w:rsidR="007902CF">
        <w:rPr>
          <w:rFonts w:ascii="Times New Roman" w:hAnsi="Times New Roman" w:cs="Times New Roman"/>
          <w:sz w:val="24"/>
          <w:szCs w:val="24"/>
        </w:rPr>
        <w:t>Court sitting at Bulawayo on 11 </w:t>
      </w:r>
      <w:r w:rsidR="0044279C" w:rsidRPr="0013412F">
        <w:rPr>
          <w:rFonts w:ascii="Times New Roman" w:hAnsi="Times New Roman" w:cs="Times New Roman"/>
          <w:sz w:val="24"/>
          <w:szCs w:val="24"/>
        </w:rPr>
        <w:t>July 2018.</w:t>
      </w:r>
      <w:r w:rsidR="0076052A" w:rsidRPr="0013412F">
        <w:rPr>
          <w:rFonts w:ascii="Times New Roman" w:hAnsi="Times New Roman" w:cs="Times New Roman"/>
          <w:sz w:val="24"/>
          <w:szCs w:val="24"/>
        </w:rPr>
        <w:t xml:space="preserve"> At the conclusion of hearing of the appeal we dismissed the appeal against both conviction and sentence. We indicated that reasons will follow in due course. These are our reasons.</w:t>
      </w:r>
    </w:p>
    <w:p w:rsidR="00AA1C37" w:rsidRPr="00B33FB0" w:rsidRDefault="00AA1C37" w:rsidP="00540F74">
      <w:pPr>
        <w:tabs>
          <w:tab w:val="left" w:pos="975"/>
        </w:tabs>
        <w:spacing w:after="0" w:line="480" w:lineRule="auto"/>
        <w:jc w:val="both"/>
        <w:rPr>
          <w:rFonts w:ascii="Times New Roman" w:hAnsi="Times New Roman" w:cs="Times New Roman"/>
          <w:b/>
          <w:sz w:val="24"/>
          <w:szCs w:val="24"/>
        </w:rPr>
      </w:pPr>
    </w:p>
    <w:p w:rsidR="00DB6F01" w:rsidRPr="00B33FB0" w:rsidRDefault="00DB6F01" w:rsidP="00233DF0">
      <w:pPr>
        <w:tabs>
          <w:tab w:val="left" w:pos="975"/>
        </w:tabs>
        <w:spacing w:line="480" w:lineRule="auto"/>
        <w:jc w:val="both"/>
        <w:rPr>
          <w:rFonts w:ascii="Times New Roman" w:hAnsi="Times New Roman" w:cs="Times New Roman"/>
          <w:b/>
          <w:sz w:val="24"/>
          <w:szCs w:val="24"/>
        </w:rPr>
      </w:pPr>
      <w:r w:rsidRPr="00B33FB0">
        <w:rPr>
          <w:rFonts w:ascii="Times New Roman" w:hAnsi="Times New Roman" w:cs="Times New Roman"/>
          <w:b/>
          <w:sz w:val="24"/>
          <w:szCs w:val="24"/>
        </w:rPr>
        <w:t>FACTUAL BACKGROUND</w:t>
      </w:r>
    </w:p>
    <w:p w:rsidR="00365D56" w:rsidRPr="0013412F" w:rsidRDefault="00AA1C37" w:rsidP="0013412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DB6F01" w:rsidRPr="0013412F">
        <w:rPr>
          <w:rFonts w:ascii="Times New Roman" w:hAnsi="Times New Roman" w:cs="Times New Roman"/>
          <w:sz w:val="24"/>
          <w:szCs w:val="24"/>
        </w:rPr>
        <w:t>The appellant was arraigned before the High Court (court</w:t>
      </w:r>
      <w:r w:rsidR="00DB6F01" w:rsidRPr="0013412F">
        <w:rPr>
          <w:rFonts w:ascii="Times New Roman" w:hAnsi="Times New Roman" w:cs="Times New Roman"/>
          <w:i/>
          <w:sz w:val="24"/>
          <w:szCs w:val="24"/>
        </w:rPr>
        <w:t xml:space="preserve"> a quo</w:t>
      </w:r>
      <w:r w:rsidR="00DB6F01" w:rsidRPr="0013412F">
        <w:rPr>
          <w:rFonts w:ascii="Times New Roman" w:hAnsi="Times New Roman" w:cs="Times New Roman"/>
          <w:sz w:val="24"/>
          <w:szCs w:val="24"/>
        </w:rPr>
        <w:t xml:space="preserve">) sitting at Bulawayo facing two counts of murder </w:t>
      </w:r>
      <w:r w:rsidR="00365D56" w:rsidRPr="0013412F">
        <w:rPr>
          <w:rFonts w:ascii="Times New Roman" w:hAnsi="Times New Roman" w:cs="Times New Roman"/>
          <w:sz w:val="24"/>
          <w:szCs w:val="24"/>
        </w:rPr>
        <w:t>committed</w:t>
      </w:r>
      <w:r w:rsidR="0044279C" w:rsidRPr="0013412F">
        <w:rPr>
          <w:rFonts w:ascii="Times New Roman" w:hAnsi="Times New Roman" w:cs="Times New Roman"/>
          <w:sz w:val="24"/>
          <w:szCs w:val="24"/>
        </w:rPr>
        <w:t xml:space="preserve"> in contravention of s 47 of the Criminal Law (Codification and Reform) Act [</w:t>
      </w:r>
      <w:r w:rsidR="0044279C" w:rsidRPr="0013412F">
        <w:rPr>
          <w:rFonts w:ascii="Times New Roman" w:hAnsi="Times New Roman" w:cs="Times New Roman"/>
          <w:i/>
          <w:sz w:val="24"/>
          <w:szCs w:val="24"/>
        </w:rPr>
        <w:t>Chapter 9:23</w:t>
      </w:r>
      <w:r w:rsidR="0044279C" w:rsidRPr="0013412F">
        <w:rPr>
          <w:rFonts w:ascii="Times New Roman" w:hAnsi="Times New Roman" w:cs="Times New Roman"/>
          <w:sz w:val="24"/>
          <w:szCs w:val="24"/>
        </w:rPr>
        <w:t>], (hereinafter referred to as the</w:t>
      </w:r>
      <w:r w:rsidR="004C03C2">
        <w:rPr>
          <w:rFonts w:ascii="Times New Roman" w:hAnsi="Times New Roman" w:cs="Times New Roman"/>
          <w:sz w:val="24"/>
          <w:szCs w:val="24"/>
        </w:rPr>
        <w:t xml:space="preserve"> Code</w:t>
      </w:r>
      <w:r w:rsidR="0044279C" w:rsidRPr="0013412F">
        <w:rPr>
          <w:rFonts w:ascii="Times New Roman" w:hAnsi="Times New Roman" w:cs="Times New Roman"/>
          <w:sz w:val="24"/>
          <w:szCs w:val="24"/>
        </w:rPr>
        <w:t>)</w:t>
      </w:r>
      <w:r w:rsidR="00365D56" w:rsidRPr="0013412F">
        <w:rPr>
          <w:rFonts w:ascii="Times New Roman" w:hAnsi="Times New Roman" w:cs="Times New Roman"/>
          <w:sz w:val="24"/>
          <w:szCs w:val="24"/>
        </w:rPr>
        <w:t xml:space="preserve"> </w:t>
      </w:r>
      <w:r w:rsidR="00DB6F01" w:rsidRPr="0013412F">
        <w:rPr>
          <w:rFonts w:ascii="Times New Roman" w:hAnsi="Times New Roman" w:cs="Times New Roman"/>
          <w:sz w:val="24"/>
          <w:szCs w:val="24"/>
        </w:rPr>
        <w:t>in aggravating</w:t>
      </w:r>
      <w:r w:rsidR="0044279C" w:rsidRPr="0013412F">
        <w:rPr>
          <w:rFonts w:ascii="Times New Roman" w:hAnsi="Times New Roman" w:cs="Times New Roman"/>
          <w:sz w:val="24"/>
          <w:szCs w:val="24"/>
        </w:rPr>
        <w:t xml:space="preserve"> circumstances</w:t>
      </w:r>
      <w:r w:rsidR="00365D56" w:rsidRPr="0013412F">
        <w:rPr>
          <w:rFonts w:ascii="Times New Roman" w:hAnsi="Times New Roman" w:cs="Times New Roman"/>
          <w:sz w:val="24"/>
          <w:szCs w:val="24"/>
        </w:rPr>
        <w:t>.</w:t>
      </w:r>
    </w:p>
    <w:p w:rsidR="00FF122C" w:rsidRDefault="00FF122C" w:rsidP="00CD74EB">
      <w:pPr>
        <w:spacing w:after="0" w:line="240" w:lineRule="auto"/>
        <w:ind w:firstLine="720"/>
        <w:jc w:val="both"/>
        <w:rPr>
          <w:rFonts w:ascii="Times New Roman" w:hAnsi="Times New Roman" w:cs="Times New Roman"/>
          <w:sz w:val="24"/>
          <w:szCs w:val="24"/>
        </w:rPr>
      </w:pPr>
    </w:p>
    <w:p w:rsidR="0093254A" w:rsidRPr="0013412F" w:rsidRDefault="0093254A" w:rsidP="00CD74EB">
      <w:pPr>
        <w:spacing w:after="0" w:line="240" w:lineRule="auto"/>
        <w:ind w:firstLine="720"/>
        <w:jc w:val="both"/>
        <w:rPr>
          <w:rFonts w:ascii="Times New Roman" w:hAnsi="Times New Roman" w:cs="Times New Roman"/>
          <w:sz w:val="24"/>
          <w:szCs w:val="24"/>
        </w:rPr>
      </w:pPr>
    </w:p>
    <w:p w:rsidR="00FF122C" w:rsidRPr="0013412F" w:rsidRDefault="00AA1C37"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lastRenderedPageBreak/>
        <w:tab/>
      </w:r>
      <w:r w:rsidR="00DC7AD9" w:rsidRPr="0013412F">
        <w:rPr>
          <w:rFonts w:ascii="Times New Roman" w:hAnsi="Times New Roman" w:cs="Times New Roman"/>
          <w:sz w:val="24"/>
          <w:szCs w:val="24"/>
        </w:rPr>
        <w:t>The</w:t>
      </w:r>
      <w:r w:rsidR="00DB6F01" w:rsidRPr="0013412F">
        <w:rPr>
          <w:rFonts w:ascii="Times New Roman" w:hAnsi="Times New Roman" w:cs="Times New Roman"/>
          <w:sz w:val="24"/>
          <w:szCs w:val="24"/>
        </w:rPr>
        <w:t xml:space="preserve"> allegations </w:t>
      </w:r>
      <w:r w:rsidR="00DC7AD9" w:rsidRPr="0013412F">
        <w:rPr>
          <w:rFonts w:ascii="Times New Roman" w:hAnsi="Times New Roman" w:cs="Times New Roman"/>
          <w:sz w:val="24"/>
          <w:szCs w:val="24"/>
        </w:rPr>
        <w:t xml:space="preserve">were </w:t>
      </w:r>
      <w:r w:rsidR="00DB6F01" w:rsidRPr="0013412F">
        <w:rPr>
          <w:rFonts w:ascii="Times New Roman" w:hAnsi="Times New Roman" w:cs="Times New Roman"/>
          <w:sz w:val="24"/>
          <w:szCs w:val="24"/>
        </w:rPr>
        <w:t xml:space="preserve">that </w:t>
      </w:r>
      <w:r w:rsidR="00DC7AD9" w:rsidRPr="0013412F">
        <w:rPr>
          <w:rFonts w:ascii="Times New Roman" w:hAnsi="Times New Roman" w:cs="Times New Roman"/>
          <w:sz w:val="24"/>
          <w:szCs w:val="24"/>
        </w:rPr>
        <w:t>in January 2017,</w:t>
      </w:r>
      <w:r w:rsidR="0076052A" w:rsidRPr="0013412F">
        <w:rPr>
          <w:rFonts w:ascii="Times New Roman" w:hAnsi="Times New Roman" w:cs="Times New Roman"/>
          <w:sz w:val="24"/>
          <w:szCs w:val="24"/>
        </w:rPr>
        <w:t xml:space="preserve"> </w:t>
      </w:r>
      <w:r w:rsidR="00DC7AD9" w:rsidRPr="0013412F">
        <w:rPr>
          <w:rFonts w:ascii="Times New Roman" w:hAnsi="Times New Roman" w:cs="Times New Roman"/>
          <w:sz w:val="24"/>
          <w:szCs w:val="24"/>
        </w:rPr>
        <w:t>on two separate dates, the</w:t>
      </w:r>
      <w:r w:rsidR="00E52630" w:rsidRPr="0013412F">
        <w:rPr>
          <w:rFonts w:ascii="Times New Roman" w:hAnsi="Times New Roman" w:cs="Times New Roman"/>
          <w:sz w:val="24"/>
          <w:szCs w:val="24"/>
        </w:rPr>
        <w:t xml:space="preserve"> appellant</w:t>
      </w:r>
      <w:r w:rsidR="0076052A" w:rsidRPr="0013412F">
        <w:rPr>
          <w:rFonts w:ascii="Times New Roman" w:hAnsi="Times New Roman" w:cs="Times New Roman"/>
          <w:sz w:val="24"/>
          <w:szCs w:val="24"/>
        </w:rPr>
        <w:t xml:space="preserve"> shot and killed</w:t>
      </w:r>
      <w:r w:rsidR="00DB6F01" w:rsidRPr="0013412F">
        <w:rPr>
          <w:rFonts w:ascii="Times New Roman" w:hAnsi="Times New Roman" w:cs="Times New Roman"/>
          <w:sz w:val="24"/>
          <w:szCs w:val="24"/>
        </w:rPr>
        <w:t xml:space="preserve"> </w:t>
      </w:r>
      <w:r w:rsidR="0076052A" w:rsidRPr="0013412F">
        <w:rPr>
          <w:rFonts w:ascii="Times New Roman" w:hAnsi="Times New Roman" w:cs="Times New Roman"/>
          <w:sz w:val="24"/>
          <w:szCs w:val="24"/>
        </w:rPr>
        <w:t>Mboneli Joko Ncube and Cyprian Kadzu</w:t>
      </w:r>
      <w:r w:rsidR="00D76659" w:rsidRPr="0013412F">
        <w:rPr>
          <w:rFonts w:ascii="Times New Roman" w:hAnsi="Times New Roman" w:cs="Times New Roman"/>
          <w:sz w:val="24"/>
          <w:szCs w:val="24"/>
        </w:rPr>
        <w:t>rung</w:t>
      </w:r>
      <w:r w:rsidR="0076052A" w:rsidRPr="0013412F">
        <w:rPr>
          <w:rFonts w:ascii="Times New Roman" w:hAnsi="Times New Roman" w:cs="Times New Roman"/>
          <w:sz w:val="24"/>
          <w:szCs w:val="24"/>
        </w:rPr>
        <w:t>a</w:t>
      </w:r>
      <w:r w:rsidR="00233DF0" w:rsidRPr="0013412F">
        <w:rPr>
          <w:rFonts w:ascii="Times New Roman" w:hAnsi="Times New Roman" w:cs="Times New Roman"/>
          <w:sz w:val="24"/>
          <w:szCs w:val="24"/>
        </w:rPr>
        <w:t xml:space="preserve"> </w:t>
      </w:r>
      <w:r w:rsidR="00FF122C" w:rsidRPr="0013412F">
        <w:rPr>
          <w:rFonts w:ascii="Times New Roman" w:hAnsi="Times New Roman" w:cs="Times New Roman"/>
          <w:sz w:val="24"/>
          <w:szCs w:val="24"/>
        </w:rPr>
        <w:t xml:space="preserve">who </w:t>
      </w:r>
      <w:r w:rsidR="00365D56" w:rsidRPr="0013412F">
        <w:rPr>
          <w:rFonts w:ascii="Times New Roman" w:hAnsi="Times New Roman" w:cs="Times New Roman"/>
          <w:sz w:val="24"/>
          <w:szCs w:val="24"/>
        </w:rPr>
        <w:t xml:space="preserve">were his friends. </w:t>
      </w:r>
      <w:r w:rsidR="00DC7AD9" w:rsidRPr="0013412F">
        <w:rPr>
          <w:rFonts w:ascii="Times New Roman" w:hAnsi="Times New Roman" w:cs="Times New Roman"/>
          <w:sz w:val="24"/>
          <w:szCs w:val="24"/>
        </w:rPr>
        <w:t xml:space="preserve"> In the first count</w:t>
      </w:r>
      <w:r w:rsidR="00E52630" w:rsidRPr="0013412F">
        <w:rPr>
          <w:rFonts w:ascii="Times New Roman" w:hAnsi="Times New Roman" w:cs="Times New Roman"/>
          <w:sz w:val="24"/>
          <w:szCs w:val="24"/>
        </w:rPr>
        <w:t>,</w:t>
      </w:r>
      <w:r w:rsidR="00DB6F01" w:rsidRPr="0013412F">
        <w:rPr>
          <w:rFonts w:ascii="Times New Roman" w:hAnsi="Times New Roman" w:cs="Times New Roman"/>
          <w:sz w:val="24"/>
          <w:szCs w:val="24"/>
        </w:rPr>
        <w:t xml:space="preserve"> on 12 January 2017 the appellant picked up his neighbour Mboneli Joko Ncube </w:t>
      </w:r>
      <w:r w:rsidR="00B0082E" w:rsidRPr="0013412F">
        <w:rPr>
          <w:rFonts w:ascii="Times New Roman" w:hAnsi="Times New Roman" w:cs="Times New Roman"/>
          <w:sz w:val="24"/>
          <w:szCs w:val="24"/>
        </w:rPr>
        <w:t xml:space="preserve">and one Terence Kajese </w:t>
      </w:r>
      <w:r w:rsidR="00DB6F01" w:rsidRPr="0013412F">
        <w:rPr>
          <w:rFonts w:ascii="Times New Roman" w:hAnsi="Times New Roman" w:cs="Times New Roman"/>
          <w:sz w:val="24"/>
          <w:szCs w:val="24"/>
        </w:rPr>
        <w:t>outside Alasko</w:t>
      </w:r>
      <w:r w:rsidR="00FF122C" w:rsidRPr="0013412F">
        <w:rPr>
          <w:rFonts w:ascii="Times New Roman" w:hAnsi="Times New Roman" w:cs="Times New Roman"/>
          <w:sz w:val="24"/>
          <w:szCs w:val="24"/>
        </w:rPr>
        <w:t xml:space="preserve"> Supermarket at the corner of Robert</w:t>
      </w:r>
      <w:r w:rsidR="00365D56" w:rsidRPr="0013412F">
        <w:rPr>
          <w:rFonts w:ascii="Times New Roman" w:hAnsi="Times New Roman" w:cs="Times New Roman"/>
          <w:sz w:val="24"/>
          <w:szCs w:val="24"/>
        </w:rPr>
        <w:t xml:space="preserve"> Mugabe Way and 11</w:t>
      </w:r>
      <w:r w:rsidR="00365D56" w:rsidRPr="0013412F">
        <w:rPr>
          <w:rFonts w:ascii="Times New Roman" w:hAnsi="Times New Roman" w:cs="Times New Roman"/>
          <w:sz w:val="24"/>
          <w:szCs w:val="24"/>
          <w:vertAlign w:val="superscript"/>
        </w:rPr>
        <w:t>th</w:t>
      </w:r>
      <w:r w:rsidR="004D1CCE">
        <w:rPr>
          <w:rFonts w:ascii="Times New Roman" w:hAnsi="Times New Roman" w:cs="Times New Roman"/>
          <w:sz w:val="24"/>
          <w:szCs w:val="24"/>
        </w:rPr>
        <w:t> </w:t>
      </w:r>
      <w:r w:rsidR="00B0082E" w:rsidRPr="0013412F">
        <w:rPr>
          <w:rFonts w:ascii="Times New Roman" w:hAnsi="Times New Roman" w:cs="Times New Roman"/>
          <w:sz w:val="24"/>
          <w:szCs w:val="24"/>
        </w:rPr>
        <w:t>Avenue in Bulawayo</w:t>
      </w:r>
      <w:r w:rsidR="00365D56" w:rsidRPr="0013412F">
        <w:rPr>
          <w:rFonts w:ascii="Times New Roman" w:hAnsi="Times New Roman" w:cs="Times New Roman"/>
          <w:sz w:val="24"/>
          <w:szCs w:val="24"/>
        </w:rPr>
        <w:t xml:space="preserve">. </w:t>
      </w:r>
      <w:r w:rsidR="00413F9B" w:rsidRPr="0013412F">
        <w:rPr>
          <w:rFonts w:ascii="Times New Roman" w:hAnsi="Times New Roman" w:cs="Times New Roman"/>
          <w:sz w:val="24"/>
          <w:szCs w:val="24"/>
        </w:rPr>
        <w:t>The</w:t>
      </w:r>
      <w:r w:rsidR="00B0082E" w:rsidRPr="0013412F">
        <w:rPr>
          <w:rFonts w:ascii="Times New Roman" w:hAnsi="Times New Roman" w:cs="Times New Roman"/>
          <w:sz w:val="24"/>
          <w:szCs w:val="24"/>
        </w:rPr>
        <w:t xml:space="preserve"> appellant was driving his Nissan Gloria motor vehicle registration number ACV 8914. The appellant drove with the two to Burnside where he dropped off Terence after which he drove to Hillside Shopping Centre with Mboneli. </w:t>
      </w:r>
      <w:r w:rsidR="00DB6F01" w:rsidRPr="0013412F">
        <w:rPr>
          <w:rFonts w:ascii="Times New Roman" w:hAnsi="Times New Roman" w:cs="Times New Roman"/>
          <w:sz w:val="24"/>
          <w:szCs w:val="24"/>
        </w:rPr>
        <w:t>The two</w:t>
      </w:r>
      <w:r w:rsidR="00B0082E" w:rsidRPr="0013412F">
        <w:rPr>
          <w:rFonts w:ascii="Times New Roman" w:hAnsi="Times New Roman" w:cs="Times New Roman"/>
          <w:sz w:val="24"/>
          <w:szCs w:val="24"/>
        </w:rPr>
        <w:t xml:space="preserve"> thereafter drove</w:t>
      </w:r>
      <w:r w:rsidR="00DB6F01" w:rsidRPr="0013412F">
        <w:rPr>
          <w:rFonts w:ascii="Times New Roman" w:hAnsi="Times New Roman" w:cs="Times New Roman"/>
          <w:sz w:val="24"/>
          <w:szCs w:val="24"/>
        </w:rPr>
        <w:t xml:space="preserve"> to number 13 West Mount Road, Burnside Bulawa</w:t>
      </w:r>
      <w:r w:rsidR="00B0082E" w:rsidRPr="0013412F">
        <w:rPr>
          <w:rFonts w:ascii="Times New Roman" w:hAnsi="Times New Roman" w:cs="Times New Roman"/>
          <w:sz w:val="24"/>
          <w:szCs w:val="24"/>
        </w:rPr>
        <w:t>yo where, upon arrival, the appellant</w:t>
      </w:r>
      <w:r w:rsidR="00DB6F01" w:rsidRPr="0013412F">
        <w:rPr>
          <w:rFonts w:ascii="Times New Roman" w:hAnsi="Times New Roman" w:cs="Times New Roman"/>
          <w:sz w:val="24"/>
          <w:szCs w:val="24"/>
        </w:rPr>
        <w:t xml:space="preserve"> drew an Optima shotgun serial number 13752 from his motor vehicle, and shot Mboneli J</w:t>
      </w:r>
      <w:r w:rsidR="00FF122C" w:rsidRPr="0013412F">
        <w:rPr>
          <w:rFonts w:ascii="Times New Roman" w:hAnsi="Times New Roman" w:cs="Times New Roman"/>
          <w:sz w:val="24"/>
          <w:szCs w:val="24"/>
        </w:rPr>
        <w:t xml:space="preserve">oko Ncube twice on the chest. The deceased died </w:t>
      </w:r>
      <w:r w:rsidR="00DB6F01" w:rsidRPr="0013412F">
        <w:rPr>
          <w:rFonts w:ascii="Times New Roman" w:hAnsi="Times New Roman" w:cs="Times New Roman"/>
          <w:sz w:val="24"/>
          <w:szCs w:val="24"/>
        </w:rPr>
        <w:t xml:space="preserve">on the spot. </w:t>
      </w:r>
    </w:p>
    <w:p w:rsidR="00AA1C37" w:rsidRPr="0013412F" w:rsidRDefault="00AA1C37" w:rsidP="00AA1C37">
      <w:pPr>
        <w:spacing w:after="0" w:line="480" w:lineRule="auto"/>
        <w:ind w:firstLine="720"/>
        <w:jc w:val="both"/>
        <w:rPr>
          <w:rFonts w:ascii="Times New Roman" w:hAnsi="Times New Roman" w:cs="Times New Roman"/>
          <w:sz w:val="24"/>
          <w:szCs w:val="24"/>
        </w:rPr>
      </w:pPr>
    </w:p>
    <w:p w:rsidR="00DB6F01" w:rsidRPr="0013412F" w:rsidRDefault="00DB6F01"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r w:rsidR="00B833A8" w:rsidRPr="0013412F">
        <w:rPr>
          <w:rFonts w:ascii="Times New Roman" w:hAnsi="Times New Roman" w:cs="Times New Roman"/>
          <w:sz w:val="24"/>
          <w:szCs w:val="24"/>
        </w:rPr>
        <w:tab/>
      </w:r>
      <w:r w:rsidR="00346F3B" w:rsidRPr="0013412F">
        <w:rPr>
          <w:rFonts w:ascii="Times New Roman" w:hAnsi="Times New Roman" w:cs="Times New Roman"/>
          <w:sz w:val="24"/>
          <w:szCs w:val="24"/>
        </w:rPr>
        <w:t>After</w:t>
      </w:r>
      <w:r w:rsidRPr="0013412F">
        <w:rPr>
          <w:rFonts w:ascii="Times New Roman" w:hAnsi="Times New Roman" w:cs="Times New Roman"/>
          <w:sz w:val="24"/>
          <w:szCs w:val="24"/>
        </w:rPr>
        <w:t xml:space="preserve"> gunning down the deceased</w:t>
      </w:r>
      <w:r w:rsidR="00FF122C" w:rsidRPr="0013412F">
        <w:rPr>
          <w:rFonts w:ascii="Times New Roman" w:hAnsi="Times New Roman" w:cs="Times New Roman"/>
          <w:sz w:val="24"/>
          <w:szCs w:val="24"/>
        </w:rPr>
        <w:t>,</w:t>
      </w:r>
      <w:r w:rsidRPr="0013412F">
        <w:rPr>
          <w:rFonts w:ascii="Times New Roman" w:hAnsi="Times New Roman" w:cs="Times New Roman"/>
          <w:sz w:val="24"/>
          <w:szCs w:val="24"/>
        </w:rPr>
        <w:t xml:space="preserve"> the appellan</w:t>
      </w:r>
      <w:r w:rsidR="00365D56" w:rsidRPr="0013412F">
        <w:rPr>
          <w:rFonts w:ascii="Times New Roman" w:hAnsi="Times New Roman" w:cs="Times New Roman"/>
          <w:sz w:val="24"/>
          <w:szCs w:val="24"/>
        </w:rPr>
        <w:t>t mutilated</w:t>
      </w:r>
      <w:r w:rsidRPr="0013412F">
        <w:rPr>
          <w:rFonts w:ascii="Times New Roman" w:hAnsi="Times New Roman" w:cs="Times New Roman"/>
          <w:sz w:val="24"/>
          <w:szCs w:val="24"/>
        </w:rPr>
        <w:t xml:space="preserve"> his body into various parts before burying some of the dismembered parts in f</w:t>
      </w:r>
      <w:r w:rsidR="00FF122C" w:rsidRPr="0013412F">
        <w:rPr>
          <w:rFonts w:ascii="Times New Roman" w:hAnsi="Times New Roman" w:cs="Times New Roman"/>
          <w:sz w:val="24"/>
          <w:szCs w:val="24"/>
        </w:rPr>
        <w:t>our different shallow graves</w:t>
      </w:r>
      <w:r w:rsidR="00B0082E" w:rsidRPr="0013412F">
        <w:rPr>
          <w:rFonts w:ascii="Times New Roman" w:hAnsi="Times New Roman" w:cs="Times New Roman"/>
          <w:sz w:val="24"/>
          <w:szCs w:val="24"/>
        </w:rPr>
        <w:t xml:space="preserve"> at that property</w:t>
      </w:r>
      <w:r w:rsidR="00FF122C" w:rsidRPr="0013412F">
        <w:rPr>
          <w:rFonts w:ascii="Times New Roman" w:hAnsi="Times New Roman" w:cs="Times New Roman"/>
          <w:sz w:val="24"/>
          <w:szCs w:val="24"/>
        </w:rPr>
        <w:t xml:space="preserve">.  </w:t>
      </w:r>
      <w:r w:rsidRPr="0013412F">
        <w:rPr>
          <w:rFonts w:ascii="Times New Roman" w:hAnsi="Times New Roman" w:cs="Times New Roman"/>
          <w:sz w:val="24"/>
          <w:szCs w:val="24"/>
        </w:rPr>
        <w:t>He</w:t>
      </w:r>
      <w:r w:rsidR="00FF122C" w:rsidRPr="0013412F">
        <w:rPr>
          <w:rFonts w:ascii="Times New Roman" w:hAnsi="Times New Roman" w:cs="Times New Roman"/>
          <w:sz w:val="24"/>
          <w:szCs w:val="24"/>
        </w:rPr>
        <w:t xml:space="preserve"> took some of the pa</w:t>
      </w:r>
      <w:r w:rsidR="009831E2" w:rsidRPr="0013412F">
        <w:rPr>
          <w:rFonts w:ascii="Times New Roman" w:hAnsi="Times New Roman" w:cs="Times New Roman"/>
          <w:sz w:val="24"/>
          <w:szCs w:val="24"/>
        </w:rPr>
        <w:t>rts away</w:t>
      </w:r>
      <w:r w:rsidR="00346F3B" w:rsidRPr="0013412F">
        <w:rPr>
          <w:rFonts w:ascii="Times New Roman" w:hAnsi="Times New Roman" w:cs="Times New Roman"/>
          <w:sz w:val="24"/>
          <w:szCs w:val="24"/>
        </w:rPr>
        <w:t>.</w:t>
      </w:r>
      <w:r w:rsidRPr="0013412F">
        <w:rPr>
          <w:rFonts w:ascii="Times New Roman" w:hAnsi="Times New Roman" w:cs="Times New Roman"/>
          <w:sz w:val="24"/>
          <w:szCs w:val="24"/>
        </w:rPr>
        <w:t xml:space="preserve">  </w:t>
      </w:r>
    </w:p>
    <w:p w:rsidR="00DB6F01" w:rsidRPr="0013412F" w:rsidRDefault="00DB6F01" w:rsidP="00DB6F01">
      <w:pPr>
        <w:spacing w:after="0" w:line="480" w:lineRule="auto"/>
        <w:ind w:firstLine="720"/>
        <w:jc w:val="both"/>
        <w:rPr>
          <w:rFonts w:ascii="Times New Roman" w:hAnsi="Times New Roman" w:cs="Times New Roman"/>
          <w:sz w:val="24"/>
          <w:szCs w:val="24"/>
        </w:rPr>
      </w:pPr>
    </w:p>
    <w:p w:rsidR="00DB6F01" w:rsidRPr="0013412F" w:rsidRDefault="00B833A8" w:rsidP="00B833A8">
      <w:pPr>
        <w:tabs>
          <w:tab w:val="left" w:pos="1134"/>
        </w:tabs>
        <w:spacing w:after="0" w:line="480" w:lineRule="auto"/>
        <w:jc w:val="both"/>
        <w:rPr>
          <w:rFonts w:ascii="Times New Roman" w:hAnsi="Times New Roman" w:cs="Times New Roman"/>
          <w:sz w:val="24"/>
          <w:szCs w:val="24"/>
        </w:rPr>
      </w:pPr>
      <w:r w:rsidRPr="0013412F">
        <w:rPr>
          <w:rFonts w:ascii="Times New Roman" w:hAnsi="Times New Roman" w:cs="Times New Roman"/>
          <w:sz w:val="24"/>
          <w:szCs w:val="24"/>
        </w:rPr>
        <w:tab/>
      </w:r>
      <w:r w:rsidR="00346F3B" w:rsidRPr="0013412F">
        <w:rPr>
          <w:rFonts w:ascii="Times New Roman" w:hAnsi="Times New Roman" w:cs="Times New Roman"/>
          <w:sz w:val="24"/>
          <w:szCs w:val="24"/>
        </w:rPr>
        <w:t xml:space="preserve">On the second count the </w:t>
      </w:r>
      <w:r w:rsidR="00413F9B" w:rsidRPr="0013412F">
        <w:rPr>
          <w:rFonts w:ascii="Times New Roman" w:hAnsi="Times New Roman" w:cs="Times New Roman"/>
          <w:sz w:val="24"/>
          <w:szCs w:val="24"/>
        </w:rPr>
        <w:t>allegations</w:t>
      </w:r>
      <w:r w:rsidRPr="0013412F">
        <w:rPr>
          <w:rFonts w:ascii="Times New Roman" w:hAnsi="Times New Roman" w:cs="Times New Roman"/>
          <w:sz w:val="24"/>
          <w:szCs w:val="24"/>
        </w:rPr>
        <w:t xml:space="preserve"> were that on 29 </w:t>
      </w:r>
      <w:r w:rsidR="00413F9B" w:rsidRPr="0013412F">
        <w:rPr>
          <w:rFonts w:ascii="Times New Roman" w:hAnsi="Times New Roman" w:cs="Times New Roman"/>
          <w:sz w:val="24"/>
          <w:szCs w:val="24"/>
        </w:rPr>
        <w:t>January</w:t>
      </w:r>
      <w:r w:rsidR="00346F3B" w:rsidRPr="0013412F">
        <w:rPr>
          <w:rFonts w:ascii="Times New Roman" w:hAnsi="Times New Roman" w:cs="Times New Roman"/>
          <w:sz w:val="24"/>
          <w:szCs w:val="24"/>
        </w:rPr>
        <w:t xml:space="preserve"> 2017 in the afternoon,</w:t>
      </w:r>
      <w:r w:rsidR="00DB6F01" w:rsidRPr="0013412F">
        <w:rPr>
          <w:rFonts w:ascii="Times New Roman" w:hAnsi="Times New Roman" w:cs="Times New Roman"/>
          <w:sz w:val="24"/>
          <w:szCs w:val="24"/>
        </w:rPr>
        <w:t xml:space="preserve"> the </w:t>
      </w:r>
      <w:r w:rsidR="00413F9B" w:rsidRPr="0013412F">
        <w:rPr>
          <w:rFonts w:ascii="Times New Roman" w:hAnsi="Times New Roman" w:cs="Times New Roman"/>
          <w:sz w:val="24"/>
          <w:szCs w:val="24"/>
        </w:rPr>
        <w:t>appellant visited</w:t>
      </w:r>
      <w:r w:rsidR="00346F3B" w:rsidRPr="0013412F">
        <w:rPr>
          <w:rFonts w:ascii="Times New Roman" w:hAnsi="Times New Roman" w:cs="Times New Roman"/>
          <w:sz w:val="24"/>
          <w:szCs w:val="24"/>
        </w:rPr>
        <w:t xml:space="preserve"> the deceased at his home in Queenspark</w:t>
      </w:r>
      <w:r w:rsidR="00083ED3" w:rsidRPr="0013412F">
        <w:rPr>
          <w:rFonts w:ascii="Times New Roman" w:hAnsi="Times New Roman" w:cs="Times New Roman"/>
          <w:sz w:val="24"/>
          <w:szCs w:val="24"/>
        </w:rPr>
        <w:t>,</w:t>
      </w:r>
      <w:r w:rsidR="00346F3B" w:rsidRPr="0013412F">
        <w:rPr>
          <w:rFonts w:ascii="Times New Roman" w:hAnsi="Times New Roman" w:cs="Times New Roman"/>
          <w:sz w:val="24"/>
          <w:szCs w:val="24"/>
        </w:rPr>
        <w:t xml:space="preserve"> Bulawayo. </w:t>
      </w:r>
      <w:r w:rsidR="00083ED3" w:rsidRPr="0013412F">
        <w:rPr>
          <w:rFonts w:ascii="Times New Roman" w:hAnsi="Times New Roman" w:cs="Times New Roman"/>
          <w:sz w:val="24"/>
          <w:szCs w:val="24"/>
        </w:rPr>
        <w:t>The</w:t>
      </w:r>
      <w:r w:rsidR="00346F3B" w:rsidRPr="0013412F">
        <w:rPr>
          <w:rFonts w:ascii="Times New Roman" w:hAnsi="Times New Roman" w:cs="Times New Roman"/>
          <w:sz w:val="24"/>
          <w:szCs w:val="24"/>
        </w:rPr>
        <w:t xml:space="preserve"> two then left that home on a walk as friends</w:t>
      </w:r>
      <w:r w:rsidR="00076B82" w:rsidRPr="0013412F">
        <w:rPr>
          <w:rFonts w:ascii="Times New Roman" w:hAnsi="Times New Roman" w:cs="Times New Roman"/>
          <w:sz w:val="24"/>
          <w:szCs w:val="24"/>
        </w:rPr>
        <w:t>.</w:t>
      </w:r>
      <w:r w:rsidR="00FF122C" w:rsidRPr="0013412F">
        <w:rPr>
          <w:rFonts w:ascii="Times New Roman" w:hAnsi="Times New Roman" w:cs="Times New Roman"/>
          <w:sz w:val="24"/>
          <w:szCs w:val="24"/>
        </w:rPr>
        <w:t xml:space="preserve"> </w:t>
      </w:r>
      <w:r w:rsidR="009831E2" w:rsidRPr="0013412F">
        <w:rPr>
          <w:rFonts w:ascii="Times New Roman" w:hAnsi="Times New Roman" w:cs="Times New Roman"/>
          <w:sz w:val="24"/>
          <w:szCs w:val="24"/>
        </w:rPr>
        <w:t xml:space="preserve">As </w:t>
      </w:r>
      <w:r w:rsidR="00FF122C" w:rsidRPr="0013412F">
        <w:rPr>
          <w:rFonts w:ascii="Times New Roman" w:hAnsi="Times New Roman" w:cs="Times New Roman"/>
          <w:sz w:val="24"/>
          <w:szCs w:val="24"/>
        </w:rPr>
        <w:t xml:space="preserve">the two </w:t>
      </w:r>
      <w:r w:rsidR="00DB6F01" w:rsidRPr="0013412F">
        <w:rPr>
          <w:rFonts w:ascii="Times New Roman" w:hAnsi="Times New Roman" w:cs="Times New Roman"/>
          <w:sz w:val="24"/>
          <w:szCs w:val="24"/>
        </w:rPr>
        <w:t>were walking along a footpath linking Glengary and Queenspark East in Bulawayo</w:t>
      </w:r>
      <w:r w:rsidR="00FF122C" w:rsidRPr="0013412F">
        <w:rPr>
          <w:rFonts w:ascii="Times New Roman" w:hAnsi="Times New Roman" w:cs="Times New Roman"/>
          <w:sz w:val="24"/>
          <w:szCs w:val="24"/>
        </w:rPr>
        <w:t xml:space="preserve">, the appellant again </w:t>
      </w:r>
      <w:r w:rsidR="00DB6F01" w:rsidRPr="0013412F">
        <w:rPr>
          <w:rFonts w:ascii="Times New Roman" w:hAnsi="Times New Roman" w:cs="Times New Roman"/>
          <w:sz w:val="24"/>
          <w:szCs w:val="24"/>
        </w:rPr>
        <w:t>armed with the same Optima shotgun which he used to s</w:t>
      </w:r>
      <w:r w:rsidR="00FF122C" w:rsidRPr="0013412F">
        <w:rPr>
          <w:rFonts w:ascii="Times New Roman" w:hAnsi="Times New Roman" w:cs="Times New Roman"/>
          <w:sz w:val="24"/>
          <w:szCs w:val="24"/>
        </w:rPr>
        <w:t>hoot Mbo</w:t>
      </w:r>
      <w:r w:rsidR="003172E2">
        <w:rPr>
          <w:rFonts w:ascii="Times New Roman" w:hAnsi="Times New Roman" w:cs="Times New Roman"/>
          <w:sz w:val="24"/>
          <w:szCs w:val="24"/>
        </w:rPr>
        <w:t>neli Joko Ncube, shot Cyprian Ka</w:t>
      </w:r>
      <w:r w:rsidR="00FF122C" w:rsidRPr="0013412F">
        <w:rPr>
          <w:rFonts w:ascii="Times New Roman" w:hAnsi="Times New Roman" w:cs="Times New Roman"/>
          <w:sz w:val="24"/>
          <w:szCs w:val="24"/>
        </w:rPr>
        <w:t xml:space="preserve">dzurunga </w:t>
      </w:r>
      <w:r w:rsidR="00DB6F01" w:rsidRPr="0013412F">
        <w:rPr>
          <w:rFonts w:ascii="Times New Roman" w:hAnsi="Times New Roman" w:cs="Times New Roman"/>
          <w:sz w:val="24"/>
          <w:szCs w:val="24"/>
        </w:rPr>
        <w:t>twice on the hea</w:t>
      </w:r>
      <w:r w:rsidR="00FF122C" w:rsidRPr="0013412F">
        <w:rPr>
          <w:rFonts w:ascii="Times New Roman" w:hAnsi="Times New Roman" w:cs="Times New Roman"/>
          <w:sz w:val="24"/>
          <w:szCs w:val="24"/>
        </w:rPr>
        <w:t xml:space="preserve">d and abdomen causing his death. Thereafter, the appellant robbed the deceased </w:t>
      </w:r>
      <w:r w:rsidR="00DB6F01" w:rsidRPr="0013412F">
        <w:rPr>
          <w:rFonts w:ascii="Times New Roman" w:hAnsi="Times New Roman" w:cs="Times New Roman"/>
          <w:sz w:val="24"/>
          <w:szCs w:val="24"/>
        </w:rPr>
        <w:t xml:space="preserve">of his </w:t>
      </w:r>
      <w:r w:rsidRPr="0013412F">
        <w:rPr>
          <w:rFonts w:ascii="Times New Roman" w:hAnsi="Times New Roman" w:cs="Times New Roman"/>
          <w:sz w:val="24"/>
          <w:szCs w:val="24"/>
        </w:rPr>
        <w:t>LG </w:t>
      </w:r>
      <w:r w:rsidR="00076B82" w:rsidRPr="0013412F">
        <w:rPr>
          <w:rFonts w:ascii="Times New Roman" w:hAnsi="Times New Roman" w:cs="Times New Roman"/>
          <w:sz w:val="24"/>
          <w:szCs w:val="24"/>
        </w:rPr>
        <w:t>cell phone</w:t>
      </w:r>
      <w:r w:rsidR="00E47086" w:rsidRPr="0013412F">
        <w:rPr>
          <w:rFonts w:ascii="Times New Roman" w:hAnsi="Times New Roman" w:cs="Times New Roman"/>
          <w:sz w:val="24"/>
          <w:szCs w:val="24"/>
        </w:rPr>
        <w:t xml:space="preserve"> and Asus laptop which items h</w:t>
      </w:r>
      <w:r w:rsidR="00DB6F01" w:rsidRPr="0013412F">
        <w:rPr>
          <w:rFonts w:ascii="Times New Roman" w:hAnsi="Times New Roman" w:cs="Times New Roman"/>
          <w:sz w:val="24"/>
          <w:szCs w:val="24"/>
        </w:rPr>
        <w:t>e later tasked anothe</w:t>
      </w:r>
      <w:r w:rsidR="00E47086" w:rsidRPr="0013412F">
        <w:rPr>
          <w:rFonts w:ascii="Times New Roman" w:hAnsi="Times New Roman" w:cs="Times New Roman"/>
          <w:sz w:val="24"/>
          <w:szCs w:val="24"/>
        </w:rPr>
        <w:t>r individual to sell</w:t>
      </w:r>
      <w:r w:rsidR="00DB6F01" w:rsidRPr="0013412F">
        <w:rPr>
          <w:rFonts w:ascii="Times New Roman" w:hAnsi="Times New Roman" w:cs="Times New Roman"/>
          <w:sz w:val="24"/>
          <w:szCs w:val="24"/>
        </w:rPr>
        <w:t>.  The appellant then ferried the body of the deceased in a wheelbarrow to his motor vehicle where he bundl</w:t>
      </w:r>
      <w:r w:rsidR="00B85375" w:rsidRPr="0013412F">
        <w:rPr>
          <w:rFonts w:ascii="Times New Roman" w:hAnsi="Times New Roman" w:cs="Times New Roman"/>
          <w:sz w:val="24"/>
          <w:szCs w:val="24"/>
        </w:rPr>
        <w:t>ed the body into the boot of his</w:t>
      </w:r>
      <w:r w:rsidR="00DB6F01" w:rsidRPr="0013412F">
        <w:rPr>
          <w:rFonts w:ascii="Times New Roman" w:hAnsi="Times New Roman" w:cs="Times New Roman"/>
          <w:sz w:val="24"/>
          <w:szCs w:val="24"/>
        </w:rPr>
        <w:t xml:space="preserve"> motor vehicle before driving to number 13 West Mount Road Burnside Bulawayo. When he arrived there, he again buried the body at that </w:t>
      </w:r>
      <w:r w:rsidR="00DB6F01" w:rsidRPr="0013412F">
        <w:rPr>
          <w:rFonts w:ascii="Times New Roman" w:hAnsi="Times New Roman" w:cs="Times New Roman"/>
          <w:sz w:val="24"/>
          <w:szCs w:val="24"/>
        </w:rPr>
        <w:lastRenderedPageBreak/>
        <w:t xml:space="preserve">address after hiring two individuals to dig a shallow grave which he misled them to believe was for </w:t>
      </w:r>
      <w:r w:rsidR="003D092B" w:rsidRPr="0013412F">
        <w:rPr>
          <w:rFonts w:ascii="Times New Roman" w:hAnsi="Times New Roman" w:cs="Times New Roman"/>
          <w:sz w:val="24"/>
          <w:szCs w:val="24"/>
        </w:rPr>
        <w:t>other innocuous</w:t>
      </w:r>
      <w:r w:rsidR="00B85375" w:rsidRPr="0013412F">
        <w:rPr>
          <w:rFonts w:ascii="Times New Roman" w:hAnsi="Times New Roman" w:cs="Times New Roman"/>
          <w:sz w:val="24"/>
          <w:szCs w:val="24"/>
        </w:rPr>
        <w:t xml:space="preserve"> purposes.  </w:t>
      </w:r>
      <w:r w:rsidR="00076B82" w:rsidRPr="0013412F">
        <w:rPr>
          <w:rFonts w:ascii="Times New Roman" w:hAnsi="Times New Roman" w:cs="Times New Roman"/>
          <w:sz w:val="24"/>
          <w:szCs w:val="24"/>
        </w:rPr>
        <w:t>The appellant also took some body parts before burying the body in the shallow grave</w:t>
      </w:r>
      <w:r w:rsidR="00DB6F01" w:rsidRPr="0013412F">
        <w:rPr>
          <w:rFonts w:ascii="Times New Roman" w:hAnsi="Times New Roman" w:cs="Times New Roman"/>
          <w:sz w:val="24"/>
          <w:szCs w:val="24"/>
        </w:rPr>
        <w:t xml:space="preserve">.  </w:t>
      </w:r>
    </w:p>
    <w:p w:rsidR="00DB6F01" w:rsidRPr="0013412F" w:rsidRDefault="00DB6F01" w:rsidP="00DB6F01">
      <w:pPr>
        <w:spacing w:after="0" w:line="480" w:lineRule="auto"/>
        <w:ind w:firstLine="720"/>
        <w:jc w:val="both"/>
        <w:rPr>
          <w:rFonts w:ascii="Times New Roman" w:hAnsi="Times New Roman" w:cs="Times New Roman"/>
          <w:sz w:val="24"/>
          <w:szCs w:val="24"/>
        </w:rPr>
      </w:pPr>
    </w:p>
    <w:p w:rsidR="00DB6F01" w:rsidRPr="0013412F" w:rsidRDefault="00AA1C37"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2523D2" w:rsidRPr="0013412F">
        <w:rPr>
          <w:rFonts w:ascii="Times New Roman" w:hAnsi="Times New Roman" w:cs="Times New Roman"/>
          <w:sz w:val="24"/>
          <w:szCs w:val="24"/>
        </w:rPr>
        <w:t>The appellant</w:t>
      </w:r>
      <w:r w:rsidR="003D092B" w:rsidRPr="0013412F">
        <w:rPr>
          <w:rFonts w:ascii="Times New Roman" w:hAnsi="Times New Roman" w:cs="Times New Roman"/>
          <w:sz w:val="24"/>
          <w:szCs w:val="24"/>
        </w:rPr>
        <w:t>’s</w:t>
      </w:r>
      <w:r w:rsidR="002523D2" w:rsidRPr="0013412F">
        <w:rPr>
          <w:rFonts w:ascii="Times New Roman" w:hAnsi="Times New Roman" w:cs="Times New Roman"/>
          <w:sz w:val="24"/>
          <w:szCs w:val="24"/>
        </w:rPr>
        <w:t xml:space="preserve"> defence</w:t>
      </w:r>
      <w:r w:rsidR="00E52630" w:rsidRPr="0013412F">
        <w:rPr>
          <w:rFonts w:ascii="Times New Roman" w:hAnsi="Times New Roman" w:cs="Times New Roman"/>
          <w:sz w:val="24"/>
          <w:szCs w:val="24"/>
        </w:rPr>
        <w:t xml:space="preserve"> was to the effect</w:t>
      </w:r>
      <w:r w:rsidR="00DB6F01" w:rsidRPr="0013412F">
        <w:rPr>
          <w:rFonts w:ascii="Times New Roman" w:hAnsi="Times New Roman" w:cs="Times New Roman"/>
          <w:sz w:val="24"/>
          <w:szCs w:val="24"/>
        </w:rPr>
        <w:t xml:space="preserve"> that when he killed both </w:t>
      </w:r>
      <w:r w:rsidR="00A00E2F" w:rsidRPr="0013412F">
        <w:rPr>
          <w:rFonts w:ascii="Times New Roman" w:hAnsi="Times New Roman" w:cs="Times New Roman"/>
          <w:sz w:val="24"/>
          <w:szCs w:val="24"/>
        </w:rPr>
        <w:t xml:space="preserve">deceased </w:t>
      </w:r>
      <w:r w:rsidR="00DB6F01" w:rsidRPr="0013412F">
        <w:rPr>
          <w:rFonts w:ascii="Times New Roman" w:hAnsi="Times New Roman" w:cs="Times New Roman"/>
          <w:sz w:val="24"/>
          <w:szCs w:val="24"/>
        </w:rPr>
        <w:t>persons, he was drinking alcohol, injecting himself with heroine, and also taking crysta</w:t>
      </w:r>
      <w:r w:rsidR="00A00E2F" w:rsidRPr="0013412F">
        <w:rPr>
          <w:rFonts w:ascii="Times New Roman" w:hAnsi="Times New Roman" w:cs="Times New Roman"/>
          <w:sz w:val="24"/>
          <w:szCs w:val="24"/>
        </w:rPr>
        <w:t xml:space="preserve">l meth. It was his </w:t>
      </w:r>
      <w:r w:rsidRPr="0013412F">
        <w:rPr>
          <w:rFonts w:ascii="Times New Roman" w:hAnsi="Times New Roman" w:cs="Times New Roman"/>
          <w:sz w:val="24"/>
          <w:szCs w:val="24"/>
        </w:rPr>
        <w:t>defence</w:t>
      </w:r>
      <w:r w:rsidR="00A00E2F" w:rsidRPr="0013412F">
        <w:rPr>
          <w:rFonts w:ascii="Times New Roman" w:hAnsi="Times New Roman" w:cs="Times New Roman"/>
          <w:sz w:val="24"/>
          <w:szCs w:val="24"/>
        </w:rPr>
        <w:t xml:space="preserve"> </w:t>
      </w:r>
      <w:r w:rsidR="00DB6F01" w:rsidRPr="0013412F">
        <w:rPr>
          <w:rFonts w:ascii="Times New Roman" w:hAnsi="Times New Roman" w:cs="Times New Roman"/>
          <w:sz w:val="24"/>
          <w:szCs w:val="24"/>
        </w:rPr>
        <w:t xml:space="preserve">that he was intoxicated during the commission of the offences. </w:t>
      </w:r>
      <w:r w:rsidR="00076B82" w:rsidRPr="0013412F">
        <w:rPr>
          <w:rFonts w:ascii="Times New Roman" w:hAnsi="Times New Roman" w:cs="Times New Roman"/>
          <w:sz w:val="24"/>
          <w:szCs w:val="24"/>
        </w:rPr>
        <w:t>In the first count</w:t>
      </w:r>
      <w:r w:rsidR="00E52630" w:rsidRPr="0013412F">
        <w:rPr>
          <w:rFonts w:ascii="Times New Roman" w:hAnsi="Times New Roman" w:cs="Times New Roman"/>
          <w:sz w:val="24"/>
          <w:szCs w:val="24"/>
        </w:rPr>
        <w:t>,</w:t>
      </w:r>
      <w:r w:rsidR="00076B82" w:rsidRPr="0013412F">
        <w:rPr>
          <w:rFonts w:ascii="Times New Roman" w:hAnsi="Times New Roman" w:cs="Times New Roman"/>
          <w:sz w:val="24"/>
          <w:szCs w:val="24"/>
        </w:rPr>
        <w:t xml:space="preserve"> as he was in the company of the deceased he felt an urge to kill </w:t>
      </w:r>
      <w:r w:rsidR="00B833A8" w:rsidRPr="0013412F">
        <w:rPr>
          <w:rFonts w:ascii="Times New Roman" w:hAnsi="Times New Roman" w:cs="Times New Roman"/>
          <w:sz w:val="24"/>
          <w:szCs w:val="24"/>
        </w:rPr>
        <w:t>someone and</w:t>
      </w:r>
      <w:r w:rsidR="0083271F" w:rsidRPr="0013412F">
        <w:rPr>
          <w:rFonts w:ascii="Times New Roman" w:hAnsi="Times New Roman" w:cs="Times New Roman"/>
          <w:sz w:val="24"/>
          <w:szCs w:val="24"/>
        </w:rPr>
        <w:t xml:space="preserve"> he was of the belief that if he did so he would get crazy. He also indicated that after committing the second offence under the alleged intoxication he later became sad and regretful for what he had done. </w:t>
      </w:r>
    </w:p>
    <w:p w:rsidR="0013412F" w:rsidRPr="0013412F" w:rsidRDefault="0013412F" w:rsidP="00E32058">
      <w:pPr>
        <w:tabs>
          <w:tab w:val="left" w:pos="1134"/>
        </w:tabs>
        <w:spacing w:after="0" w:line="480" w:lineRule="auto"/>
        <w:ind w:firstLine="720"/>
        <w:jc w:val="both"/>
        <w:rPr>
          <w:rFonts w:ascii="Times New Roman" w:hAnsi="Times New Roman" w:cs="Times New Roman"/>
          <w:sz w:val="24"/>
          <w:szCs w:val="24"/>
        </w:rPr>
      </w:pPr>
    </w:p>
    <w:p w:rsidR="00BC3076" w:rsidRPr="0013412F" w:rsidRDefault="00B833A8"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83271F" w:rsidRPr="0013412F">
        <w:rPr>
          <w:rFonts w:ascii="Times New Roman" w:hAnsi="Times New Roman" w:cs="Times New Roman"/>
          <w:sz w:val="24"/>
          <w:szCs w:val="24"/>
        </w:rPr>
        <w:t xml:space="preserve">In its </w:t>
      </w:r>
      <w:r w:rsidR="00BC3076" w:rsidRPr="0013412F">
        <w:rPr>
          <w:rFonts w:ascii="Times New Roman" w:hAnsi="Times New Roman" w:cs="Times New Roman"/>
          <w:sz w:val="24"/>
          <w:szCs w:val="24"/>
        </w:rPr>
        <w:t xml:space="preserve">detailed </w:t>
      </w:r>
      <w:r w:rsidR="0072725D" w:rsidRPr="0013412F">
        <w:rPr>
          <w:rFonts w:ascii="Times New Roman" w:hAnsi="Times New Roman" w:cs="Times New Roman"/>
          <w:sz w:val="24"/>
          <w:szCs w:val="24"/>
        </w:rPr>
        <w:t>analysis</w:t>
      </w:r>
      <w:r w:rsidR="0083271F" w:rsidRPr="0013412F">
        <w:rPr>
          <w:rFonts w:ascii="Times New Roman" w:hAnsi="Times New Roman" w:cs="Times New Roman"/>
          <w:sz w:val="24"/>
          <w:szCs w:val="24"/>
        </w:rPr>
        <w:t xml:space="preserve"> of the evidence the court </w:t>
      </w:r>
      <w:r w:rsidRPr="0013412F">
        <w:rPr>
          <w:rFonts w:ascii="Times New Roman" w:hAnsi="Times New Roman" w:cs="Times New Roman"/>
          <w:i/>
          <w:sz w:val="24"/>
          <w:szCs w:val="24"/>
        </w:rPr>
        <w:t>a </w:t>
      </w:r>
      <w:r w:rsidR="0083271F" w:rsidRPr="0013412F">
        <w:rPr>
          <w:rFonts w:ascii="Times New Roman" w:hAnsi="Times New Roman" w:cs="Times New Roman"/>
          <w:i/>
          <w:sz w:val="24"/>
          <w:szCs w:val="24"/>
        </w:rPr>
        <w:t>quo</w:t>
      </w:r>
      <w:r w:rsidR="0083271F" w:rsidRPr="0013412F">
        <w:rPr>
          <w:rFonts w:ascii="Times New Roman" w:hAnsi="Times New Roman" w:cs="Times New Roman"/>
          <w:sz w:val="24"/>
          <w:szCs w:val="24"/>
        </w:rPr>
        <w:t xml:space="preserve"> found that the appellant</w:t>
      </w:r>
      <w:r w:rsidR="0072725D" w:rsidRPr="0013412F">
        <w:rPr>
          <w:rFonts w:ascii="Times New Roman" w:hAnsi="Times New Roman" w:cs="Times New Roman"/>
          <w:sz w:val="24"/>
          <w:szCs w:val="24"/>
        </w:rPr>
        <w:t xml:space="preserve"> had given</w:t>
      </w:r>
      <w:r w:rsidR="00DB6F01" w:rsidRPr="0013412F">
        <w:rPr>
          <w:rFonts w:ascii="Times New Roman" w:hAnsi="Times New Roman" w:cs="Times New Roman"/>
          <w:sz w:val="24"/>
          <w:szCs w:val="24"/>
        </w:rPr>
        <w:t xml:space="preserve"> </w:t>
      </w:r>
      <w:r w:rsidR="0072725D" w:rsidRPr="0013412F">
        <w:rPr>
          <w:rFonts w:ascii="Times New Roman" w:hAnsi="Times New Roman" w:cs="Times New Roman"/>
          <w:sz w:val="24"/>
          <w:szCs w:val="24"/>
        </w:rPr>
        <w:t>contradictory</w:t>
      </w:r>
      <w:r w:rsidR="00DB6F01" w:rsidRPr="0013412F">
        <w:rPr>
          <w:rFonts w:ascii="Times New Roman" w:hAnsi="Times New Roman" w:cs="Times New Roman"/>
          <w:sz w:val="24"/>
          <w:szCs w:val="24"/>
        </w:rPr>
        <w:t xml:space="preserve"> </w:t>
      </w:r>
      <w:r w:rsidR="009831E2" w:rsidRPr="0013412F">
        <w:rPr>
          <w:rFonts w:ascii="Times New Roman" w:hAnsi="Times New Roman" w:cs="Times New Roman"/>
          <w:sz w:val="24"/>
          <w:szCs w:val="24"/>
        </w:rPr>
        <w:t>testimony</w:t>
      </w:r>
      <w:r w:rsidR="0072725D" w:rsidRPr="0013412F">
        <w:rPr>
          <w:rFonts w:ascii="Times New Roman" w:hAnsi="Times New Roman" w:cs="Times New Roman"/>
          <w:sz w:val="24"/>
          <w:szCs w:val="24"/>
        </w:rPr>
        <w:t>.</w:t>
      </w:r>
      <w:r w:rsidR="009831E2" w:rsidRPr="0013412F">
        <w:rPr>
          <w:rFonts w:ascii="Times New Roman" w:hAnsi="Times New Roman" w:cs="Times New Roman"/>
          <w:sz w:val="24"/>
          <w:szCs w:val="24"/>
        </w:rPr>
        <w:t xml:space="preserve"> </w:t>
      </w:r>
      <w:r w:rsidR="00BC3076" w:rsidRPr="0013412F">
        <w:rPr>
          <w:rFonts w:ascii="Times New Roman" w:hAnsi="Times New Roman" w:cs="Times New Roman"/>
          <w:sz w:val="24"/>
          <w:szCs w:val="24"/>
        </w:rPr>
        <w:t>In</w:t>
      </w:r>
      <w:r w:rsidR="009831E2" w:rsidRPr="0013412F">
        <w:rPr>
          <w:rFonts w:ascii="Times New Roman" w:hAnsi="Times New Roman" w:cs="Times New Roman"/>
          <w:sz w:val="24"/>
          <w:szCs w:val="24"/>
        </w:rPr>
        <w:t xml:space="preserve"> respect of </w:t>
      </w:r>
      <w:r w:rsidR="00A00E2F" w:rsidRPr="0013412F">
        <w:rPr>
          <w:rFonts w:ascii="Times New Roman" w:hAnsi="Times New Roman" w:cs="Times New Roman"/>
          <w:sz w:val="24"/>
          <w:szCs w:val="24"/>
        </w:rPr>
        <w:t>the first count</w:t>
      </w:r>
      <w:r w:rsidR="0072725D" w:rsidRPr="0013412F">
        <w:rPr>
          <w:rFonts w:ascii="Times New Roman" w:hAnsi="Times New Roman" w:cs="Times New Roman"/>
          <w:sz w:val="24"/>
          <w:szCs w:val="24"/>
        </w:rPr>
        <w:t xml:space="preserve"> t</w:t>
      </w:r>
      <w:r w:rsidR="00DB6F01" w:rsidRPr="0013412F">
        <w:rPr>
          <w:rFonts w:ascii="Times New Roman" w:hAnsi="Times New Roman" w:cs="Times New Roman"/>
          <w:sz w:val="24"/>
          <w:szCs w:val="24"/>
        </w:rPr>
        <w:t xml:space="preserve">he account given in his </w:t>
      </w:r>
      <w:r w:rsidR="00083ED3" w:rsidRPr="0013412F">
        <w:rPr>
          <w:rFonts w:ascii="Times New Roman" w:hAnsi="Times New Roman" w:cs="Times New Roman"/>
          <w:sz w:val="24"/>
          <w:szCs w:val="24"/>
        </w:rPr>
        <w:t>defence</w:t>
      </w:r>
      <w:r w:rsidR="00DB6F01" w:rsidRPr="0013412F">
        <w:rPr>
          <w:rFonts w:ascii="Times New Roman" w:hAnsi="Times New Roman" w:cs="Times New Roman"/>
          <w:sz w:val="24"/>
          <w:szCs w:val="24"/>
        </w:rPr>
        <w:t xml:space="preserve"> outline differed materially from the one he gave in his evidence in chief.  In </w:t>
      </w:r>
      <w:r w:rsidR="0072725D" w:rsidRPr="0013412F">
        <w:rPr>
          <w:rFonts w:ascii="Times New Roman" w:hAnsi="Times New Roman" w:cs="Times New Roman"/>
          <w:sz w:val="24"/>
          <w:szCs w:val="24"/>
        </w:rPr>
        <w:t xml:space="preserve">his </w:t>
      </w:r>
      <w:r w:rsidR="00DB6F01" w:rsidRPr="0013412F">
        <w:rPr>
          <w:rFonts w:ascii="Times New Roman" w:hAnsi="Times New Roman" w:cs="Times New Roman"/>
          <w:sz w:val="24"/>
          <w:szCs w:val="24"/>
        </w:rPr>
        <w:t>evidenc</w:t>
      </w:r>
      <w:r w:rsidR="0072725D" w:rsidRPr="0013412F">
        <w:rPr>
          <w:rFonts w:ascii="Times New Roman" w:hAnsi="Times New Roman" w:cs="Times New Roman"/>
          <w:sz w:val="24"/>
          <w:szCs w:val="24"/>
        </w:rPr>
        <w:t>e in chief, he stated</w:t>
      </w:r>
      <w:r w:rsidR="00DB6F01" w:rsidRPr="0013412F">
        <w:rPr>
          <w:rFonts w:ascii="Times New Roman" w:hAnsi="Times New Roman" w:cs="Times New Roman"/>
          <w:sz w:val="24"/>
          <w:szCs w:val="24"/>
        </w:rPr>
        <w:t xml:space="preserve"> that he went to the shops to meet a drug dealer from whom he got heroine and crystal meth.  He wanted a convenient discreet place to take the drugs and the deceased advised him to go to number 13 West Mount Road, Burnside, Bulawayo where he claimed he then took the drugs and got high. He claimed that after taking the drugs he started seeing “Lucifer” who then instructed him to kill the deceased, cut up the body, and consume the liver.  He went on to say that he did a number of things upon Lucifer’s command.</w:t>
      </w:r>
      <w:r w:rsidR="00BC3076" w:rsidRPr="0013412F">
        <w:rPr>
          <w:rFonts w:ascii="Times New Roman" w:hAnsi="Times New Roman" w:cs="Times New Roman"/>
          <w:sz w:val="24"/>
          <w:szCs w:val="24"/>
        </w:rPr>
        <w:t xml:space="preserve"> I</w:t>
      </w:r>
      <w:r w:rsidR="0072725D" w:rsidRPr="0013412F">
        <w:rPr>
          <w:rFonts w:ascii="Times New Roman" w:hAnsi="Times New Roman" w:cs="Times New Roman"/>
          <w:sz w:val="24"/>
          <w:szCs w:val="24"/>
        </w:rPr>
        <w:t>t was no longer his own desire to get crazy upon killing someone</w:t>
      </w:r>
      <w:r w:rsidR="00BC3076" w:rsidRPr="0013412F">
        <w:rPr>
          <w:rFonts w:ascii="Times New Roman" w:hAnsi="Times New Roman" w:cs="Times New Roman"/>
          <w:sz w:val="24"/>
          <w:szCs w:val="24"/>
        </w:rPr>
        <w:t xml:space="preserve"> per his defence outline</w:t>
      </w:r>
      <w:r w:rsidR="0072725D" w:rsidRPr="0013412F">
        <w:rPr>
          <w:rFonts w:ascii="Times New Roman" w:hAnsi="Times New Roman" w:cs="Times New Roman"/>
          <w:sz w:val="24"/>
          <w:szCs w:val="24"/>
        </w:rPr>
        <w:t>.</w:t>
      </w:r>
      <w:r w:rsidR="00DB6F01" w:rsidRPr="0013412F">
        <w:rPr>
          <w:rFonts w:ascii="Times New Roman" w:hAnsi="Times New Roman" w:cs="Times New Roman"/>
          <w:sz w:val="24"/>
          <w:szCs w:val="24"/>
        </w:rPr>
        <w:t xml:space="preserve"> </w:t>
      </w:r>
      <w:r w:rsidR="0072725D" w:rsidRPr="0013412F">
        <w:rPr>
          <w:rFonts w:ascii="Times New Roman" w:hAnsi="Times New Roman" w:cs="Times New Roman"/>
          <w:sz w:val="24"/>
          <w:szCs w:val="24"/>
        </w:rPr>
        <w:t xml:space="preserve">Similar contradictions were noted in respect of the second count. He now </w:t>
      </w:r>
      <w:r w:rsidR="00BC3076" w:rsidRPr="0013412F">
        <w:rPr>
          <w:rFonts w:ascii="Times New Roman" w:hAnsi="Times New Roman" w:cs="Times New Roman"/>
          <w:sz w:val="24"/>
          <w:szCs w:val="24"/>
        </w:rPr>
        <w:t xml:space="preserve">said he was </w:t>
      </w:r>
      <w:r w:rsidR="0072725D" w:rsidRPr="0013412F">
        <w:rPr>
          <w:rFonts w:ascii="Times New Roman" w:hAnsi="Times New Roman" w:cs="Times New Roman"/>
          <w:sz w:val="24"/>
          <w:szCs w:val="24"/>
        </w:rPr>
        <w:t>working under the command of Lucifer</w:t>
      </w:r>
      <w:r w:rsidR="00BC3076" w:rsidRPr="0013412F">
        <w:rPr>
          <w:rFonts w:ascii="Times New Roman" w:hAnsi="Times New Roman" w:cs="Times New Roman"/>
          <w:sz w:val="24"/>
          <w:szCs w:val="24"/>
        </w:rPr>
        <w:t xml:space="preserve"> yet this was not in his defence outline</w:t>
      </w:r>
      <w:r w:rsidR="0072725D" w:rsidRPr="0013412F">
        <w:rPr>
          <w:rFonts w:ascii="Times New Roman" w:hAnsi="Times New Roman" w:cs="Times New Roman"/>
          <w:sz w:val="24"/>
          <w:szCs w:val="24"/>
        </w:rPr>
        <w:t>.</w:t>
      </w:r>
      <w:r w:rsidR="00DB6F01" w:rsidRPr="0013412F">
        <w:rPr>
          <w:rFonts w:ascii="Times New Roman" w:hAnsi="Times New Roman" w:cs="Times New Roman"/>
          <w:sz w:val="24"/>
          <w:szCs w:val="24"/>
        </w:rPr>
        <w:t xml:space="preserve"> </w:t>
      </w:r>
    </w:p>
    <w:p w:rsidR="00B833A8" w:rsidRPr="0013412F" w:rsidRDefault="00B833A8" w:rsidP="0072725D">
      <w:pPr>
        <w:spacing w:after="0" w:line="480" w:lineRule="auto"/>
        <w:ind w:firstLine="720"/>
        <w:jc w:val="both"/>
        <w:rPr>
          <w:rFonts w:ascii="Times New Roman" w:hAnsi="Times New Roman" w:cs="Times New Roman"/>
          <w:sz w:val="24"/>
          <w:szCs w:val="24"/>
        </w:rPr>
      </w:pPr>
    </w:p>
    <w:p w:rsidR="00DB6F01" w:rsidRPr="0013412F" w:rsidRDefault="00B833A8"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lastRenderedPageBreak/>
        <w:tab/>
      </w:r>
      <w:r w:rsidR="0072725D" w:rsidRPr="0013412F">
        <w:rPr>
          <w:rFonts w:ascii="Times New Roman" w:hAnsi="Times New Roman" w:cs="Times New Roman"/>
          <w:sz w:val="24"/>
          <w:szCs w:val="24"/>
        </w:rPr>
        <w:t xml:space="preserve">The court </w:t>
      </w:r>
      <w:r w:rsidR="0072725D" w:rsidRPr="0013412F">
        <w:rPr>
          <w:rFonts w:ascii="Times New Roman" w:hAnsi="Times New Roman" w:cs="Times New Roman"/>
          <w:i/>
          <w:sz w:val="24"/>
          <w:szCs w:val="24"/>
        </w:rPr>
        <w:t>a quo</w:t>
      </w:r>
      <w:r w:rsidR="0072725D" w:rsidRPr="0013412F">
        <w:rPr>
          <w:rFonts w:ascii="Times New Roman" w:hAnsi="Times New Roman" w:cs="Times New Roman"/>
          <w:sz w:val="24"/>
          <w:szCs w:val="24"/>
        </w:rPr>
        <w:t xml:space="preserve"> also noted that under cross examination </w:t>
      </w:r>
      <w:r w:rsidR="00BC3076" w:rsidRPr="0013412F">
        <w:rPr>
          <w:rFonts w:ascii="Times New Roman" w:hAnsi="Times New Roman" w:cs="Times New Roman"/>
          <w:sz w:val="24"/>
          <w:szCs w:val="24"/>
        </w:rPr>
        <w:t>the appellant refused to answer</w:t>
      </w:r>
      <w:r w:rsidR="0072725D" w:rsidRPr="0013412F">
        <w:rPr>
          <w:rFonts w:ascii="Times New Roman" w:hAnsi="Times New Roman" w:cs="Times New Roman"/>
          <w:sz w:val="24"/>
          <w:szCs w:val="24"/>
        </w:rPr>
        <w:t xml:space="preserve"> critical questions alleging that he had made a pact with Lucifer never to tell anyone.</w:t>
      </w:r>
    </w:p>
    <w:p w:rsidR="00E32058" w:rsidRPr="0013412F" w:rsidRDefault="00E32058" w:rsidP="00540BED">
      <w:pPr>
        <w:tabs>
          <w:tab w:val="left" w:pos="1134"/>
        </w:tabs>
        <w:spacing w:after="0" w:line="480" w:lineRule="auto"/>
        <w:ind w:firstLine="720"/>
        <w:jc w:val="both"/>
        <w:rPr>
          <w:rFonts w:ascii="Times New Roman" w:hAnsi="Times New Roman" w:cs="Times New Roman"/>
          <w:sz w:val="24"/>
          <w:szCs w:val="24"/>
        </w:rPr>
      </w:pPr>
    </w:p>
    <w:p w:rsidR="00A81ABD" w:rsidRPr="0013412F" w:rsidRDefault="00AA1C37" w:rsidP="00FD61AB">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BC3076" w:rsidRPr="0013412F">
        <w:rPr>
          <w:rFonts w:ascii="Times New Roman" w:hAnsi="Times New Roman" w:cs="Times New Roman"/>
          <w:sz w:val="24"/>
          <w:szCs w:val="24"/>
        </w:rPr>
        <w:t>The</w:t>
      </w:r>
      <w:r w:rsidR="009B7DB2" w:rsidRPr="0013412F">
        <w:rPr>
          <w:rFonts w:ascii="Times New Roman" w:hAnsi="Times New Roman" w:cs="Times New Roman"/>
          <w:sz w:val="24"/>
          <w:szCs w:val="24"/>
        </w:rPr>
        <w:t xml:space="preserve"> court </w:t>
      </w:r>
      <w:r w:rsidR="009B7DB2" w:rsidRPr="0013412F">
        <w:rPr>
          <w:rFonts w:ascii="Times New Roman" w:hAnsi="Times New Roman" w:cs="Times New Roman"/>
          <w:i/>
          <w:sz w:val="24"/>
          <w:szCs w:val="24"/>
        </w:rPr>
        <w:t>a quo</w:t>
      </w:r>
      <w:r w:rsidR="009B7DB2" w:rsidRPr="0013412F">
        <w:rPr>
          <w:rFonts w:ascii="Times New Roman" w:hAnsi="Times New Roman" w:cs="Times New Roman"/>
          <w:sz w:val="24"/>
          <w:szCs w:val="24"/>
        </w:rPr>
        <w:t xml:space="preserve"> </w:t>
      </w:r>
      <w:r w:rsidR="00BC3076" w:rsidRPr="0013412F">
        <w:rPr>
          <w:rFonts w:ascii="Times New Roman" w:hAnsi="Times New Roman" w:cs="Times New Roman"/>
          <w:sz w:val="24"/>
          <w:szCs w:val="24"/>
        </w:rPr>
        <w:t xml:space="preserve">also </w:t>
      </w:r>
      <w:r w:rsidR="009B7DB2" w:rsidRPr="0013412F">
        <w:rPr>
          <w:rFonts w:ascii="Times New Roman" w:hAnsi="Times New Roman" w:cs="Times New Roman"/>
          <w:sz w:val="24"/>
          <w:szCs w:val="24"/>
        </w:rPr>
        <w:t>noted that it</w:t>
      </w:r>
      <w:r w:rsidR="00DB6F01" w:rsidRPr="0013412F">
        <w:rPr>
          <w:rFonts w:ascii="Times New Roman" w:hAnsi="Times New Roman" w:cs="Times New Roman"/>
          <w:sz w:val="24"/>
          <w:szCs w:val="24"/>
        </w:rPr>
        <w:t xml:space="preserve"> was not in dispute that the appellant shot and killed the two deceased persons. His only defence was that he did it upon the devil’s instruction and he was under</w:t>
      </w:r>
      <w:r w:rsidR="00125BC2" w:rsidRPr="0013412F">
        <w:rPr>
          <w:rFonts w:ascii="Times New Roman" w:hAnsi="Times New Roman" w:cs="Times New Roman"/>
          <w:sz w:val="24"/>
          <w:szCs w:val="24"/>
        </w:rPr>
        <w:t xml:space="preserve"> the influence of drugs hence his claim</w:t>
      </w:r>
      <w:r w:rsidR="00DB6F01" w:rsidRPr="0013412F">
        <w:rPr>
          <w:rFonts w:ascii="Times New Roman" w:hAnsi="Times New Roman" w:cs="Times New Roman"/>
          <w:sz w:val="24"/>
          <w:szCs w:val="24"/>
        </w:rPr>
        <w:t xml:space="preserve"> </w:t>
      </w:r>
      <w:r w:rsidR="00125BC2" w:rsidRPr="0013412F">
        <w:rPr>
          <w:rFonts w:ascii="Times New Roman" w:hAnsi="Times New Roman" w:cs="Times New Roman"/>
          <w:sz w:val="24"/>
          <w:szCs w:val="24"/>
        </w:rPr>
        <w:t xml:space="preserve">that </w:t>
      </w:r>
      <w:r w:rsidR="00DB6F01" w:rsidRPr="0013412F">
        <w:rPr>
          <w:rFonts w:ascii="Times New Roman" w:hAnsi="Times New Roman" w:cs="Times New Roman"/>
          <w:sz w:val="24"/>
          <w:szCs w:val="24"/>
        </w:rPr>
        <w:t>he was mentally unstable at the material time.</w:t>
      </w:r>
    </w:p>
    <w:p w:rsidR="00A00E2F" w:rsidRPr="0013412F" w:rsidRDefault="00DB6F01" w:rsidP="00A81ABD">
      <w:pPr>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p>
    <w:p w:rsidR="00E52630" w:rsidRDefault="00540F74" w:rsidP="0024085F">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E52630" w:rsidRPr="0013412F">
        <w:rPr>
          <w:rFonts w:ascii="Times New Roman" w:hAnsi="Times New Roman" w:cs="Times New Roman"/>
          <w:sz w:val="24"/>
          <w:szCs w:val="24"/>
        </w:rPr>
        <w:t>The insanity defence was thrown out on the basis that the appellant was examined on 16 November 2017, at the instance of the court itself, and the medical practitioners who examined him concluded that he was fully alert and oriented in all aspects; and that he was mentally stable and fit to stand trial.</w:t>
      </w:r>
    </w:p>
    <w:p w:rsidR="0034034A" w:rsidRPr="0013412F" w:rsidRDefault="0034034A" w:rsidP="008B3FE0">
      <w:pPr>
        <w:tabs>
          <w:tab w:val="left" w:pos="1134"/>
        </w:tabs>
        <w:spacing w:after="0" w:line="480" w:lineRule="auto"/>
        <w:ind w:firstLine="720"/>
        <w:jc w:val="both"/>
        <w:rPr>
          <w:rFonts w:ascii="Times New Roman" w:hAnsi="Times New Roman" w:cs="Times New Roman"/>
          <w:sz w:val="24"/>
          <w:szCs w:val="24"/>
        </w:rPr>
      </w:pPr>
    </w:p>
    <w:p w:rsidR="008B3FE0" w:rsidRPr="0013412F" w:rsidRDefault="00E52630" w:rsidP="008B3FE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r w:rsidR="008B3FE0" w:rsidRPr="0013412F">
        <w:rPr>
          <w:rFonts w:ascii="Times New Roman" w:hAnsi="Times New Roman" w:cs="Times New Roman"/>
          <w:sz w:val="24"/>
          <w:szCs w:val="24"/>
        </w:rPr>
        <w:tab/>
      </w:r>
      <w:r w:rsidR="00A00E2F" w:rsidRPr="0013412F">
        <w:rPr>
          <w:rFonts w:ascii="Times New Roman" w:hAnsi="Times New Roman" w:cs="Times New Roman"/>
          <w:sz w:val="24"/>
          <w:szCs w:val="24"/>
        </w:rPr>
        <w:t>The court</w:t>
      </w:r>
      <w:r w:rsidR="00A00E2F" w:rsidRPr="0013412F">
        <w:rPr>
          <w:rFonts w:ascii="Times New Roman" w:hAnsi="Times New Roman" w:cs="Times New Roman"/>
          <w:i/>
          <w:sz w:val="24"/>
          <w:szCs w:val="24"/>
        </w:rPr>
        <w:t xml:space="preserve"> a quo</w:t>
      </w:r>
      <w:r w:rsidR="00A00E2F" w:rsidRPr="0013412F">
        <w:rPr>
          <w:rFonts w:ascii="Times New Roman" w:hAnsi="Times New Roman" w:cs="Times New Roman"/>
          <w:sz w:val="24"/>
          <w:szCs w:val="24"/>
        </w:rPr>
        <w:t xml:space="preserve"> threw out the appellant’s</w:t>
      </w:r>
      <w:r w:rsidR="00DB6F01" w:rsidRPr="0013412F">
        <w:rPr>
          <w:rFonts w:ascii="Times New Roman" w:hAnsi="Times New Roman" w:cs="Times New Roman"/>
          <w:sz w:val="24"/>
          <w:szCs w:val="24"/>
        </w:rPr>
        <w:t xml:space="preserve"> defence and found him guilty of murder with actual intent</w:t>
      </w:r>
      <w:r w:rsidR="00365D56" w:rsidRPr="0013412F">
        <w:rPr>
          <w:rFonts w:ascii="Times New Roman" w:hAnsi="Times New Roman" w:cs="Times New Roman"/>
          <w:sz w:val="24"/>
          <w:szCs w:val="24"/>
        </w:rPr>
        <w:t>. It found that the murders were</w:t>
      </w:r>
      <w:r w:rsidR="00DB6F01" w:rsidRPr="0013412F">
        <w:rPr>
          <w:rFonts w:ascii="Times New Roman" w:hAnsi="Times New Roman" w:cs="Times New Roman"/>
          <w:sz w:val="24"/>
          <w:szCs w:val="24"/>
        </w:rPr>
        <w:t xml:space="preserve"> committed in aggravating circumstances that immensely outweighed</w:t>
      </w:r>
      <w:r w:rsidR="00540BED" w:rsidRPr="0013412F">
        <w:rPr>
          <w:rFonts w:ascii="Times New Roman" w:hAnsi="Times New Roman" w:cs="Times New Roman"/>
          <w:sz w:val="24"/>
          <w:szCs w:val="24"/>
        </w:rPr>
        <w:t xml:space="preserve"> the mitigatory circumstances. </w:t>
      </w:r>
      <w:r w:rsidR="00DB6F01" w:rsidRPr="0013412F">
        <w:rPr>
          <w:rFonts w:ascii="Times New Roman" w:hAnsi="Times New Roman" w:cs="Times New Roman"/>
          <w:sz w:val="24"/>
          <w:szCs w:val="24"/>
        </w:rPr>
        <w:t>It sentenced him to death</w:t>
      </w:r>
      <w:r w:rsidR="004D1CCE">
        <w:rPr>
          <w:rFonts w:ascii="Times New Roman" w:hAnsi="Times New Roman" w:cs="Times New Roman"/>
          <w:sz w:val="24"/>
          <w:szCs w:val="24"/>
        </w:rPr>
        <w:t xml:space="preserve"> in terms of s </w:t>
      </w:r>
      <w:r w:rsidR="00A81ABD" w:rsidRPr="0013412F">
        <w:rPr>
          <w:rFonts w:ascii="Times New Roman" w:hAnsi="Times New Roman" w:cs="Times New Roman"/>
          <w:sz w:val="24"/>
          <w:szCs w:val="24"/>
        </w:rPr>
        <w:t>47(4)</w:t>
      </w:r>
      <w:r w:rsidR="00843401" w:rsidRPr="0013412F">
        <w:rPr>
          <w:rFonts w:ascii="Times New Roman" w:hAnsi="Times New Roman" w:cs="Times New Roman"/>
          <w:sz w:val="24"/>
          <w:szCs w:val="24"/>
        </w:rPr>
        <w:t xml:space="preserve"> of the Code</w:t>
      </w:r>
      <w:r w:rsidR="00A81ABD" w:rsidRPr="0013412F">
        <w:rPr>
          <w:rFonts w:ascii="Times New Roman" w:hAnsi="Times New Roman" w:cs="Times New Roman"/>
          <w:sz w:val="24"/>
          <w:szCs w:val="24"/>
        </w:rPr>
        <w:t xml:space="preserve"> as read with s 337 and 338 of the Crim</w:t>
      </w:r>
      <w:r w:rsidR="004D1CCE">
        <w:rPr>
          <w:rFonts w:ascii="Times New Roman" w:hAnsi="Times New Roman" w:cs="Times New Roman"/>
          <w:sz w:val="24"/>
          <w:szCs w:val="24"/>
        </w:rPr>
        <w:t>inal Procedure and Evidence Act </w:t>
      </w:r>
      <w:r w:rsidR="00A81ABD" w:rsidRPr="0013412F">
        <w:rPr>
          <w:rFonts w:ascii="Times New Roman" w:hAnsi="Times New Roman" w:cs="Times New Roman"/>
          <w:sz w:val="24"/>
          <w:szCs w:val="24"/>
        </w:rPr>
        <w:t>[</w:t>
      </w:r>
      <w:r w:rsidR="008B3FE0" w:rsidRPr="0013412F">
        <w:rPr>
          <w:rFonts w:ascii="Times New Roman" w:hAnsi="Times New Roman" w:cs="Times New Roman"/>
          <w:i/>
          <w:sz w:val="24"/>
          <w:szCs w:val="24"/>
        </w:rPr>
        <w:t>Chapter </w:t>
      </w:r>
      <w:r w:rsidR="00A81ABD" w:rsidRPr="0013412F">
        <w:rPr>
          <w:rFonts w:ascii="Times New Roman" w:hAnsi="Times New Roman" w:cs="Times New Roman"/>
          <w:i/>
          <w:sz w:val="24"/>
          <w:szCs w:val="24"/>
        </w:rPr>
        <w:t>9:07</w:t>
      </w:r>
      <w:r w:rsidR="00A81ABD" w:rsidRPr="0013412F">
        <w:rPr>
          <w:rFonts w:ascii="Times New Roman" w:hAnsi="Times New Roman" w:cs="Times New Roman"/>
          <w:sz w:val="24"/>
          <w:szCs w:val="24"/>
        </w:rPr>
        <w:t>]</w:t>
      </w:r>
      <w:r w:rsidR="00DB6F01" w:rsidRPr="0013412F">
        <w:rPr>
          <w:rFonts w:ascii="Times New Roman" w:hAnsi="Times New Roman" w:cs="Times New Roman"/>
          <w:sz w:val="24"/>
          <w:szCs w:val="24"/>
        </w:rPr>
        <w:t xml:space="preserve">.  </w:t>
      </w:r>
    </w:p>
    <w:p w:rsidR="009831E2" w:rsidRPr="0013412F" w:rsidRDefault="00865150" w:rsidP="008B3FE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p>
    <w:p w:rsidR="0034034A" w:rsidRDefault="008B3FE0"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9831E2" w:rsidRPr="0013412F">
        <w:rPr>
          <w:rFonts w:ascii="Times New Roman" w:hAnsi="Times New Roman" w:cs="Times New Roman"/>
          <w:sz w:val="24"/>
          <w:szCs w:val="24"/>
        </w:rPr>
        <w:t xml:space="preserve">As regards his </w:t>
      </w:r>
      <w:r w:rsidR="00F66BE5" w:rsidRPr="0013412F">
        <w:rPr>
          <w:rFonts w:ascii="Times New Roman" w:hAnsi="Times New Roman" w:cs="Times New Roman"/>
          <w:sz w:val="24"/>
          <w:szCs w:val="24"/>
        </w:rPr>
        <w:t>mental state</w:t>
      </w:r>
      <w:r w:rsidR="009831E2" w:rsidRPr="0013412F">
        <w:rPr>
          <w:rFonts w:ascii="Times New Roman" w:hAnsi="Times New Roman" w:cs="Times New Roman"/>
          <w:sz w:val="24"/>
          <w:szCs w:val="24"/>
        </w:rPr>
        <w:t xml:space="preserve"> at the time of </w:t>
      </w:r>
      <w:r w:rsidR="00820ECD" w:rsidRPr="0013412F">
        <w:rPr>
          <w:rFonts w:ascii="Times New Roman" w:hAnsi="Times New Roman" w:cs="Times New Roman"/>
          <w:sz w:val="24"/>
          <w:szCs w:val="24"/>
        </w:rPr>
        <w:t xml:space="preserve">the </w:t>
      </w:r>
      <w:r w:rsidR="009831E2" w:rsidRPr="0013412F">
        <w:rPr>
          <w:rFonts w:ascii="Times New Roman" w:hAnsi="Times New Roman" w:cs="Times New Roman"/>
          <w:sz w:val="24"/>
          <w:szCs w:val="24"/>
        </w:rPr>
        <w:t xml:space="preserve">commission of the offences, the court </w:t>
      </w:r>
      <w:r w:rsidR="009831E2" w:rsidRPr="0013412F">
        <w:rPr>
          <w:rFonts w:ascii="Times New Roman" w:hAnsi="Times New Roman" w:cs="Times New Roman"/>
          <w:i/>
          <w:sz w:val="24"/>
          <w:szCs w:val="24"/>
        </w:rPr>
        <w:t>a quo</w:t>
      </w:r>
      <w:r w:rsidR="009831E2" w:rsidRPr="0013412F">
        <w:rPr>
          <w:rFonts w:ascii="Times New Roman" w:hAnsi="Times New Roman" w:cs="Times New Roman"/>
          <w:sz w:val="24"/>
          <w:szCs w:val="24"/>
        </w:rPr>
        <w:t xml:space="preserve"> held that the meticulous planning and execution of the crimes by the appellant</w:t>
      </w:r>
      <w:r w:rsidR="008C478F" w:rsidRPr="0013412F">
        <w:rPr>
          <w:rFonts w:ascii="Times New Roman" w:hAnsi="Times New Roman" w:cs="Times New Roman"/>
          <w:sz w:val="24"/>
          <w:szCs w:val="24"/>
        </w:rPr>
        <w:t xml:space="preserve"> pointed to a person who was in full control of his mental faculties.</w:t>
      </w:r>
    </w:p>
    <w:p w:rsidR="00B833A8" w:rsidRPr="0013412F" w:rsidRDefault="008C478F" w:rsidP="00540F74">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p>
    <w:p w:rsidR="00F219BC" w:rsidRPr="0013412F" w:rsidRDefault="00B833A8" w:rsidP="001B5EA4">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8C478F" w:rsidRPr="0013412F">
        <w:rPr>
          <w:rFonts w:ascii="Times New Roman" w:hAnsi="Times New Roman" w:cs="Times New Roman"/>
          <w:sz w:val="24"/>
          <w:szCs w:val="24"/>
        </w:rPr>
        <w:t>Aggrieved</w:t>
      </w:r>
      <w:r w:rsidR="00A00E2F" w:rsidRPr="0013412F">
        <w:rPr>
          <w:rFonts w:ascii="Times New Roman" w:hAnsi="Times New Roman" w:cs="Times New Roman"/>
          <w:sz w:val="24"/>
          <w:szCs w:val="24"/>
        </w:rPr>
        <w:t xml:space="preserve"> by the</w:t>
      </w:r>
      <w:r w:rsidR="00DB6F01" w:rsidRPr="0013412F">
        <w:rPr>
          <w:rFonts w:ascii="Times New Roman" w:hAnsi="Times New Roman" w:cs="Times New Roman"/>
          <w:sz w:val="24"/>
          <w:szCs w:val="24"/>
        </w:rPr>
        <w:t xml:space="preserve"> findings</w:t>
      </w:r>
      <w:r w:rsidR="00A00E2F" w:rsidRPr="0013412F">
        <w:rPr>
          <w:rFonts w:ascii="Times New Roman" w:hAnsi="Times New Roman" w:cs="Times New Roman"/>
          <w:sz w:val="24"/>
          <w:szCs w:val="24"/>
        </w:rPr>
        <w:t xml:space="preserve"> of the court</w:t>
      </w:r>
      <w:r w:rsidR="00A00E2F" w:rsidRPr="0013412F">
        <w:rPr>
          <w:rFonts w:ascii="Times New Roman" w:hAnsi="Times New Roman" w:cs="Times New Roman"/>
          <w:i/>
          <w:sz w:val="24"/>
          <w:szCs w:val="24"/>
        </w:rPr>
        <w:t xml:space="preserve"> a quo</w:t>
      </w:r>
      <w:r w:rsidR="00A00E2F" w:rsidRPr="0013412F">
        <w:rPr>
          <w:rFonts w:ascii="Times New Roman" w:hAnsi="Times New Roman" w:cs="Times New Roman"/>
          <w:sz w:val="24"/>
          <w:szCs w:val="24"/>
        </w:rPr>
        <w:t xml:space="preserve">, the appellant </w:t>
      </w:r>
      <w:r w:rsidR="00DB6F01" w:rsidRPr="0013412F">
        <w:rPr>
          <w:rFonts w:ascii="Times New Roman" w:hAnsi="Times New Roman" w:cs="Times New Roman"/>
          <w:sz w:val="24"/>
          <w:szCs w:val="24"/>
        </w:rPr>
        <w:t>lodged the present</w:t>
      </w:r>
      <w:r w:rsidR="00A00E2F" w:rsidRPr="0013412F">
        <w:rPr>
          <w:rFonts w:ascii="Times New Roman" w:hAnsi="Times New Roman" w:cs="Times New Roman"/>
          <w:sz w:val="24"/>
          <w:szCs w:val="24"/>
        </w:rPr>
        <w:t xml:space="preserve"> appeal </w:t>
      </w:r>
      <w:r w:rsidR="008C478F" w:rsidRPr="0013412F">
        <w:rPr>
          <w:rFonts w:ascii="Times New Roman" w:hAnsi="Times New Roman" w:cs="Times New Roman"/>
          <w:sz w:val="24"/>
          <w:szCs w:val="24"/>
        </w:rPr>
        <w:t xml:space="preserve">on a single ground </w:t>
      </w:r>
      <w:r w:rsidR="00A00E2F" w:rsidRPr="0013412F">
        <w:rPr>
          <w:rFonts w:ascii="Times New Roman" w:hAnsi="Times New Roman" w:cs="Times New Roman"/>
          <w:sz w:val="24"/>
          <w:szCs w:val="24"/>
        </w:rPr>
        <w:t>alleging that t</w:t>
      </w:r>
      <w:r w:rsidR="00DB6F01" w:rsidRPr="0013412F">
        <w:rPr>
          <w:rFonts w:ascii="Times New Roman" w:hAnsi="Times New Roman" w:cs="Times New Roman"/>
          <w:sz w:val="24"/>
          <w:szCs w:val="24"/>
        </w:rPr>
        <w:t>he court</w:t>
      </w:r>
      <w:r w:rsidR="00DB6F01" w:rsidRPr="0013412F">
        <w:rPr>
          <w:rFonts w:ascii="Times New Roman" w:hAnsi="Times New Roman" w:cs="Times New Roman"/>
          <w:i/>
          <w:sz w:val="24"/>
          <w:szCs w:val="24"/>
        </w:rPr>
        <w:t xml:space="preserve"> a quo</w:t>
      </w:r>
      <w:r w:rsidR="00DB6F01" w:rsidRPr="0013412F">
        <w:rPr>
          <w:rFonts w:ascii="Times New Roman" w:hAnsi="Times New Roman" w:cs="Times New Roman"/>
          <w:sz w:val="24"/>
          <w:szCs w:val="24"/>
        </w:rPr>
        <w:t xml:space="preserve"> erred and seriously misdirected it</w:t>
      </w:r>
      <w:r w:rsidR="00A00E2F" w:rsidRPr="0013412F">
        <w:rPr>
          <w:rFonts w:ascii="Times New Roman" w:hAnsi="Times New Roman" w:cs="Times New Roman"/>
          <w:sz w:val="24"/>
          <w:szCs w:val="24"/>
        </w:rPr>
        <w:t xml:space="preserve">self </w:t>
      </w:r>
      <w:r w:rsidR="00A00E2F" w:rsidRPr="0013412F">
        <w:rPr>
          <w:rFonts w:ascii="Times New Roman" w:hAnsi="Times New Roman" w:cs="Times New Roman"/>
          <w:sz w:val="24"/>
          <w:szCs w:val="24"/>
        </w:rPr>
        <w:lastRenderedPageBreak/>
        <w:t xml:space="preserve">in convicting him on two </w:t>
      </w:r>
      <w:r w:rsidR="00DB6F01" w:rsidRPr="0013412F">
        <w:rPr>
          <w:rFonts w:ascii="Times New Roman" w:hAnsi="Times New Roman" w:cs="Times New Roman"/>
          <w:sz w:val="24"/>
          <w:szCs w:val="24"/>
        </w:rPr>
        <w:t>counts of murder when there was</w:t>
      </w:r>
      <w:r w:rsidR="00A00E2F" w:rsidRPr="0013412F">
        <w:rPr>
          <w:rFonts w:ascii="Times New Roman" w:hAnsi="Times New Roman" w:cs="Times New Roman"/>
          <w:sz w:val="24"/>
          <w:szCs w:val="24"/>
        </w:rPr>
        <w:t xml:space="preserve"> cogent evidence that he </w:t>
      </w:r>
      <w:r w:rsidR="00DB6F01" w:rsidRPr="0013412F">
        <w:rPr>
          <w:rFonts w:ascii="Times New Roman" w:hAnsi="Times New Roman" w:cs="Times New Roman"/>
          <w:sz w:val="24"/>
          <w:szCs w:val="24"/>
        </w:rPr>
        <w:t>was mentally incapacitated to appreciate the implications of his actions at the material time of committing the said offences.</w:t>
      </w:r>
    </w:p>
    <w:p w:rsidR="00B833A8" w:rsidRPr="0013412F" w:rsidRDefault="00B833A8" w:rsidP="00B833A8">
      <w:pPr>
        <w:tabs>
          <w:tab w:val="left" w:pos="1134"/>
        </w:tabs>
        <w:spacing w:after="0" w:line="480" w:lineRule="auto"/>
        <w:ind w:firstLine="720"/>
        <w:jc w:val="both"/>
        <w:rPr>
          <w:rFonts w:ascii="Times New Roman" w:hAnsi="Times New Roman" w:cs="Times New Roman"/>
          <w:sz w:val="24"/>
          <w:szCs w:val="24"/>
        </w:rPr>
      </w:pPr>
    </w:p>
    <w:p w:rsidR="00B833A8" w:rsidRPr="0013412F" w:rsidRDefault="00083ED3" w:rsidP="00DB5FF5">
      <w:pPr>
        <w:tabs>
          <w:tab w:val="left" w:pos="1134"/>
        </w:tabs>
        <w:spacing w:after="0" w:line="480" w:lineRule="auto"/>
        <w:jc w:val="both"/>
        <w:rPr>
          <w:rFonts w:ascii="Times New Roman" w:hAnsi="Times New Roman" w:cs="Times New Roman"/>
          <w:b/>
          <w:sz w:val="24"/>
          <w:szCs w:val="24"/>
        </w:rPr>
      </w:pPr>
      <w:r w:rsidRPr="0013412F">
        <w:rPr>
          <w:rFonts w:ascii="Times New Roman" w:hAnsi="Times New Roman" w:cs="Times New Roman"/>
          <w:b/>
          <w:sz w:val="24"/>
          <w:szCs w:val="24"/>
        </w:rPr>
        <w:t>THE ISSUE FOR DETERMINATION</w:t>
      </w:r>
    </w:p>
    <w:p w:rsidR="00820ECD" w:rsidRPr="0013412F" w:rsidRDefault="00B833A8"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820ECD" w:rsidRPr="0013412F">
        <w:rPr>
          <w:rFonts w:ascii="Times New Roman" w:hAnsi="Times New Roman" w:cs="Times New Roman"/>
          <w:sz w:val="24"/>
          <w:szCs w:val="24"/>
        </w:rPr>
        <w:t>Whether or not the court a quo erred and misdirected itself in not finding that the appellant was mentally incapacitated at the time of commission of the offences.</w:t>
      </w:r>
    </w:p>
    <w:p w:rsidR="00B833A8" w:rsidRPr="0013412F" w:rsidRDefault="00B833A8" w:rsidP="00B833A8">
      <w:pPr>
        <w:tabs>
          <w:tab w:val="left" w:pos="1134"/>
        </w:tabs>
        <w:spacing w:after="0" w:line="480" w:lineRule="auto"/>
        <w:ind w:firstLine="720"/>
        <w:jc w:val="both"/>
        <w:rPr>
          <w:rFonts w:ascii="Times New Roman" w:hAnsi="Times New Roman" w:cs="Times New Roman"/>
          <w:sz w:val="24"/>
          <w:szCs w:val="24"/>
        </w:rPr>
      </w:pPr>
    </w:p>
    <w:p w:rsidR="00865150" w:rsidRPr="0013412F" w:rsidRDefault="00083ED3" w:rsidP="00083ED3">
      <w:pPr>
        <w:spacing w:after="0" w:line="480" w:lineRule="auto"/>
        <w:jc w:val="both"/>
        <w:rPr>
          <w:rFonts w:ascii="Times New Roman" w:hAnsi="Times New Roman" w:cs="Times New Roman"/>
          <w:b/>
          <w:sz w:val="24"/>
          <w:szCs w:val="24"/>
        </w:rPr>
      </w:pPr>
      <w:r w:rsidRPr="0013412F">
        <w:rPr>
          <w:rFonts w:ascii="Times New Roman" w:hAnsi="Times New Roman" w:cs="Times New Roman"/>
          <w:b/>
          <w:sz w:val="24"/>
          <w:szCs w:val="24"/>
        </w:rPr>
        <w:t>APPLICATION OF THE LAW TO THE FACTS</w:t>
      </w:r>
    </w:p>
    <w:p w:rsidR="00C567A0" w:rsidRPr="0013412F" w:rsidRDefault="008B3FE0" w:rsidP="00B833A8">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083ED3" w:rsidRPr="0013412F">
        <w:rPr>
          <w:rFonts w:ascii="Times New Roman" w:hAnsi="Times New Roman" w:cs="Times New Roman"/>
          <w:sz w:val="24"/>
          <w:szCs w:val="24"/>
        </w:rPr>
        <w:t>The issue</w:t>
      </w:r>
      <w:r w:rsidR="006153EE" w:rsidRPr="0013412F">
        <w:rPr>
          <w:rFonts w:ascii="Times New Roman" w:hAnsi="Times New Roman" w:cs="Times New Roman"/>
          <w:sz w:val="24"/>
          <w:szCs w:val="24"/>
        </w:rPr>
        <w:t xml:space="preserve"> of the appellant’s mental capacity</w:t>
      </w:r>
      <w:r w:rsidR="005F560F" w:rsidRPr="0013412F">
        <w:rPr>
          <w:rFonts w:ascii="Times New Roman" w:hAnsi="Times New Roman" w:cs="Times New Roman"/>
          <w:sz w:val="24"/>
          <w:szCs w:val="24"/>
        </w:rPr>
        <w:t xml:space="preserve"> to stand </w:t>
      </w:r>
      <w:r w:rsidR="00083ED3" w:rsidRPr="0013412F">
        <w:rPr>
          <w:rFonts w:ascii="Times New Roman" w:hAnsi="Times New Roman" w:cs="Times New Roman"/>
          <w:sz w:val="24"/>
          <w:szCs w:val="24"/>
        </w:rPr>
        <w:t>trial</w:t>
      </w:r>
      <w:r w:rsidR="006153EE" w:rsidRPr="0013412F">
        <w:rPr>
          <w:rFonts w:ascii="Times New Roman" w:hAnsi="Times New Roman" w:cs="Times New Roman"/>
          <w:sz w:val="24"/>
          <w:szCs w:val="24"/>
        </w:rPr>
        <w:t xml:space="preserve"> was determined by the court</w:t>
      </w:r>
      <w:r w:rsidR="006153EE" w:rsidRPr="0013412F">
        <w:rPr>
          <w:rFonts w:ascii="Times New Roman" w:hAnsi="Times New Roman" w:cs="Times New Roman"/>
          <w:i/>
          <w:sz w:val="24"/>
          <w:szCs w:val="24"/>
        </w:rPr>
        <w:t xml:space="preserve"> a quo</w:t>
      </w:r>
      <w:r w:rsidR="006153EE" w:rsidRPr="0013412F">
        <w:rPr>
          <w:rFonts w:ascii="Times New Roman" w:hAnsi="Times New Roman" w:cs="Times New Roman"/>
          <w:sz w:val="24"/>
          <w:szCs w:val="24"/>
        </w:rPr>
        <w:t xml:space="preserve"> after ordering that he be examined. </w:t>
      </w:r>
      <w:r w:rsidR="00865150" w:rsidRPr="0013412F">
        <w:rPr>
          <w:rFonts w:ascii="Times New Roman" w:hAnsi="Times New Roman" w:cs="Times New Roman"/>
          <w:sz w:val="24"/>
          <w:szCs w:val="24"/>
        </w:rPr>
        <w:t xml:space="preserve">Both </w:t>
      </w:r>
      <w:r w:rsidR="00F219BC" w:rsidRPr="0013412F">
        <w:rPr>
          <w:rFonts w:ascii="Times New Roman" w:hAnsi="Times New Roman" w:cs="Times New Roman"/>
          <w:sz w:val="24"/>
          <w:szCs w:val="24"/>
        </w:rPr>
        <w:t xml:space="preserve">medical practitioners determined that he was of sound mind. </w:t>
      </w:r>
      <w:r w:rsidR="006153EE" w:rsidRPr="0013412F">
        <w:rPr>
          <w:rFonts w:ascii="Times New Roman" w:hAnsi="Times New Roman" w:cs="Times New Roman"/>
          <w:sz w:val="24"/>
          <w:szCs w:val="24"/>
        </w:rPr>
        <w:t>However, it was appellant’s submission on appeal that the court</w:t>
      </w:r>
      <w:r w:rsidR="00865150" w:rsidRPr="0013412F">
        <w:rPr>
          <w:rFonts w:ascii="Times New Roman" w:hAnsi="Times New Roman" w:cs="Times New Roman"/>
          <w:sz w:val="24"/>
          <w:szCs w:val="24"/>
        </w:rPr>
        <w:t xml:space="preserve"> </w:t>
      </w:r>
      <w:r w:rsidR="00865150" w:rsidRPr="0013412F">
        <w:rPr>
          <w:rFonts w:ascii="Times New Roman" w:hAnsi="Times New Roman" w:cs="Times New Roman"/>
          <w:i/>
          <w:sz w:val="24"/>
          <w:szCs w:val="24"/>
        </w:rPr>
        <w:t>a quo</w:t>
      </w:r>
      <w:r w:rsidR="006153EE" w:rsidRPr="0013412F">
        <w:rPr>
          <w:rFonts w:ascii="Times New Roman" w:hAnsi="Times New Roman" w:cs="Times New Roman"/>
          <w:sz w:val="24"/>
          <w:szCs w:val="24"/>
        </w:rPr>
        <w:t xml:space="preserve"> should have assessed whether he was mentally s</w:t>
      </w:r>
      <w:r w:rsidR="00CB78B5" w:rsidRPr="0013412F">
        <w:rPr>
          <w:rFonts w:ascii="Times New Roman" w:hAnsi="Times New Roman" w:cs="Times New Roman"/>
          <w:sz w:val="24"/>
          <w:szCs w:val="24"/>
        </w:rPr>
        <w:t>ound at the time of commission</w:t>
      </w:r>
      <w:r w:rsidR="006153EE" w:rsidRPr="0013412F">
        <w:rPr>
          <w:rFonts w:ascii="Times New Roman" w:hAnsi="Times New Roman" w:cs="Times New Roman"/>
          <w:sz w:val="24"/>
          <w:szCs w:val="24"/>
        </w:rPr>
        <w:t xml:space="preserve"> of the offence</w:t>
      </w:r>
      <w:r w:rsidR="00CB78B5" w:rsidRPr="0013412F">
        <w:rPr>
          <w:rFonts w:ascii="Times New Roman" w:hAnsi="Times New Roman" w:cs="Times New Roman"/>
          <w:sz w:val="24"/>
          <w:szCs w:val="24"/>
        </w:rPr>
        <w:t>s</w:t>
      </w:r>
      <w:r w:rsidR="006153EE" w:rsidRPr="0013412F">
        <w:rPr>
          <w:rFonts w:ascii="Times New Roman" w:hAnsi="Times New Roman" w:cs="Times New Roman"/>
          <w:sz w:val="24"/>
          <w:szCs w:val="24"/>
        </w:rPr>
        <w:t xml:space="preserve"> and not whether he was mentally stable to stand trial. </w:t>
      </w:r>
      <w:r w:rsidR="00C567A0" w:rsidRPr="0013412F">
        <w:rPr>
          <w:rFonts w:ascii="Times New Roman" w:hAnsi="Times New Roman" w:cs="Times New Roman"/>
          <w:sz w:val="24"/>
          <w:szCs w:val="24"/>
        </w:rPr>
        <w:t>Counsel for the appellant submitted that the circumstances in which the appellant caused the death of the two deceased persons were out of the ordinary or expected human behaviour and as such</w:t>
      </w:r>
      <w:r w:rsidR="00865150" w:rsidRPr="0013412F">
        <w:rPr>
          <w:rFonts w:ascii="Times New Roman" w:hAnsi="Times New Roman" w:cs="Times New Roman"/>
          <w:sz w:val="24"/>
          <w:szCs w:val="24"/>
        </w:rPr>
        <w:t xml:space="preserve"> show that he</w:t>
      </w:r>
      <w:r w:rsidR="00C567A0" w:rsidRPr="0013412F">
        <w:rPr>
          <w:rFonts w:ascii="Times New Roman" w:hAnsi="Times New Roman" w:cs="Times New Roman"/>
          <w:sz w:val="24"/>
          <w:szCs w:val="24"/>
        </w:rPr>
        <w:t xml:space="preserve"> suffered from menta</w:t>
      </w:r>
      <w:r w:rsidR="00865150" w:rsidRPr="0013412F">
        <w:rPr>
          <w:rFonts w:ascii="Times New Roman" w:hAnsi="Times New Roman" w:cs="Times New Roman"/>
          <w:sz w:val="24"/>
          <w:szCs w:val="24"/>
        </w:rPr>
        <w:t>l incapacity at the time of commission of the crimes</w:t>
      </w:r>
      <w:r w:rsidR="00C567A0" w:rsidRPr="0013412F">
        <w:rPr>
          <w:rFonts w:ascii="Times New Roman" w:hAnsi="Times New Roman" w:cs="Times New Roman"/>
          <w:sz w:val="24"/>
          <w:szCs w:val="24"/>
        </w:rPr>
        <w:t xml:space="preserve">. </w:t>
      </w:r>
    </w:p>
    <w:p w:rsidR="008B3FE0" w:rsidRPr="0013412F" w:rsidRDefault="008B3FE0" w:rsidP="008B3FE0">
      <w:pPr>
        <w:tabs>
          <w:tab w:val="left" w:pos="1134"/>
        </w:tabs>
        <w:spacing w:after="0" w:line="480" w:lineRule="auto"/>
        <w:ind w:firstLine="720"/>
        <w:jc w:val="both"/>
        <w:rPr>
          <w:rFonts w:ascii="Times New Roman" w:hAnsi="Times New Roman" w:cs="Times New Roman"/>
          <w:sz w:val="24"/>
          <w:szCs w:val="24"/>
        </w:rPr>
      </w:pPr>
    </w:p>
    <w:p w:rsidR="00233DF0" w:rsidRPr="0013412F" w:rsidRDefault="008B3FE0"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CB78B5" w:rsidRPr="0013412F">
        <w:rPr>
          <w:rFonts w:ascii="Times New Roman" w:hAnsi="Times New Roman" w:cs="Times New Roman"/>
          <w:i/>
          <w:sz w:val="24"/>
          <w:szCs w:val="24"/>
        </w:rPr>
        <w:t>Per</w:t>
      </w:r>
      <w:r w:rsidR="00CB78B5" w:rsidRPr="0013412F">
        <w:rPr>
          <w:rFonts w:ascii="Times New Roman" w:hAnsi="Times New Roman" w:cs="Times New Roman"/>
          <w:sz w:val="24"/>
          <w:szCs w:val="24"/>
        </w:rPr>
        <w:t xml:space="preserve"> contra</w:t>
      </w:r>
      <w:r w:rsidR="00233DF0" w:rsidRPr="0013412F">
        <w:rPr>
          <w:rFonts w:ascii="Times New Roman" w:hAnsi="Times New Roman" w:cs="Times New Roman"/>
          <w:sz w:val="24"/>
          <w:szCs w:val="24"/>
        </w:rPr>
        <w:t>,</w:t>
      </w:r>
      <w:r w:rsidR="00C567A0" w:rsidRPr="0013412F">
        <w:rPr>
          <w:rFonts w:ascii="Times New Roman" w:hAnsi="Times New Roman" w:cs="Times New Roman"/>
          <w:sz w:val="24"/>
          <w:szCs w:val="24"/>
        </w:rPr>
        <w:t xml:space="preserve"> counsel for</w:t>
      </w:r>
      <w:r w:rsidR="00CB78B5" w:rsidRPr="0013412F">
        <w:rPr>
          <w:rFonts w:ascii="Times New Roman" w:hAnsi="Times New Roman" w:cs="Times New Roman"/>
          <w:sz w:val="24"/>
          <w:szCs w:val="24"/>
        </w:rPr>
        <w:t xml:space="preserve"> the respondent </w:t>
      </w:r>
      <w:r w:rsidR="00233DF0" w:rsidRPr="0013412F">
        <w:rPr>
          <w:rFonts w:ascii="Times New Roman" w:hAnsi="Times New Roman" w:cs="Times New Roman"/>
          <w:sz w:val="24"/>
          <w:szCs w:val="24"/>
        </w:rPr>
        <w:t xml:space="preserve">submitted that the essential elements for the offences were proven. </w:t>
      </w:r>
      <w:r w:rsidR="00CB78B5" w:rsidRPr="0013412F">
        <w:rPr>
          <w:rFonts w:ascii="Times New Roman" w:hAnsi="Times New Roman" w:cs="Times New Roman"/>
          <w:sz w:val="24"/>
          <w:szCs w:val="24"/>
        </w:rPr>
        <w:t xml:space="preserve">Counsel </w:t>
      </w:r>
      <w:r w:rsidR="00233DF0" w:rsidRPr="0013412F">
        <w:rPr>
          <w:rFonts w:ascii="Times New Roman" w:hAnsi="Times New Roman" w:cs="Times New Roman"/>
          <w:sz w:val="24"/>
          <w:szCs w:val="24"/>
        </w:rPr>
        <w:t>further</w:t>
      </w:r>
      <w:r w:rsidR="00CB78B5" w:rsidRPr="0013412F">
        <w:rPr>
          <w:rFonts w:ascii="Times New Roman" w:hAnsi="Times New Roman" w:cs="Times New Roman"/>
          <w:sz w:val="24"/>
          <w:szCs w:val="24"/>
        </w:rPr>
        <w:t xml:space="preserve"> </w:t>
      </w:r>
      <w:r w:rsidR="00233DF0" w:rsidRPr="0013412F">
        <w:rPr>
          <w:rFonts w:ascii="Times New Roman" w:hAnsi="Times New Roman" w:cs="Times New Roman"/>
          <w:sz w:val="24"/>
          <w:szCs w:val="24"/>
        </w:rPr>
        <w:t>submitted that where one relies on the defence of insanity,</w:t>
      </w:r>
      <w:r w:rsidR="00E52630" w:rsidRPr="0013412F">
        <w:rPr>
          <w:rFonts w:ascii="Times New Roman" w:hAnsi="Times New Roman" w:cs="Times New Roman"/>
          <w:sz w:val="24"/>
          <w:szCs w:val="24"/>
        </w:rPr>
        <w:t xml:space="preserve"> the burden rests on him/her</w:t>
      </w:r>
      <w:r w:rsidR="00233DF0" w:rsidRPr="0013412F">
        <w:rPr>
          <w:rFonts w:ascii="Times New Roman" w:hAnsi="Times New Roman" w:cs="Times New Roman"/>
          <w:sz w:val="24"/>
          <w:szCs w:val="24"/>
        </w:rPr>
        <w:t xml:space="preserve"> to prove that he</w:t>
      </w:r>
      <w:r w:rsidR="00E52630" w:rsidRPr="0013412F">
        <w:rPr>
          <w:rFonts w:ascii="Times New Roman" w:hAnsi="Times New Roman" w:cs="Times New Roman"/>
          <w:sz w:val="24"/>
          <w:szCs w:val="24"/>
        </w:rPr>
        <w:t>/she</w:t>
      </w:r>
      <w:r w:rsidR="00233DF0" w:rsidRPr="0013412F">
        <w:rPr>
          <w:rFonts w:ascii="Times New Roman" w:hAnsi="Times New Roman" w:cs="Times New Roman"/>
          <w:sz w:val="24"/>
          <w:szCs w:val="24"/>
        </w:rPr>
        <w:t xml:space="preserve"> suffered from mental incapacity at the relevant time</w:t>
      </w:r>
      <w:r w:rsidR="00CB78B5" w:rsidRPr="0013412F">
        <w:rPr>
          <w:rFonts w:ascii="Times New Roman" w:hAnsi="Times New Roman" w:cs="Times New Roman"/>
          <w:sz w:val="24"/>
          <w:szCs w:val="24"/>
        </w:rPr>
        <w:t xml:space="preserve"> in terms of </w:t>
      </w:r>
      <w:r w:rsidR="002523D2" w:rsidRPr="0013412F">
        <w:rPr>
          <w:rFonts w:ascii="Times New Roman" w:hAnsi="Times New Roman" w:cs="Times New Roman"/>
          <w:sz w:val="24"/>
          <w:szCs w:val="24"/>
        </w:rPr>
        <w:t xml:space="preserve">the proviso to </w:t>
      </w:r>
      <w:r w:rsidR="00CB78B5" w:rsidRPr="0013412F">
        <w:rPr>
          <w:rFonts w:ascii="Times New Roman" w:hAnsi="Times New Roman" w:cs="Times New Roman"/>
          <w:sz w:val="24"/>
          <w:szCs w:val="24"/>
        </w:rPr>
        <w:t>s 18(4) of the Code</w:t>
      </w:r>
      <w:r w:rsidR="00233DF0" w:rsidRPr="0013412F">
        <w:rPr>
          <w:rFonts w:ascii="Times New Roman" w:hAnsi="Times New Roman" w:cs="Times New Roman"/>
          <w:sz w:val="24"/>
          <w:szCs w:val="24"/>
        </w:rPr>
        <w:t xml:space="preserve">. </w:t>
      </w:r>
      <w:r w:rsidR="00233DF0" w:rsidRPr="0013412F">
        <w:rPr>
          <w:rFonts w:ascii="Times New Roman" w:hAnsi="Times New Roman" w:cs="Times New Roman"/>
          <w:i/>
          <w:sz w:val="24"/>
          <w:szCs w:val="24"/>
        </w:rPr>
        <w:t>In casu</w:t>
      </w:r>
      <w:r w:rsidR="00CB78B5" w:rsidRPr="0013412F">
        <w:rPr>
          <w:rFonts w:ascii="Times New Roman" w:hAnsi="Times New Roman" w:cs="Times New Roman"/>
          <w:sz w:val="24"/>
          <w:szCs w:val="24"/>
        </w:rPr>
        <w:t xml:space="preserve">, Counsel </w:t>
      </w:r>
      <w:r w:rsidR="00233DF0" w:rsidRPr="0013412F">
        <w:rPr>
          <w:rFonts w:ascii="Times New Roman" w:hAnsi="Times New Roman" w:cs="Times New Roman"/>
          <w:sz w:val="24"/>
          <w:szCs w:val="24"/>
        </w:rPr>
        <w:t>submitted that the appellant failed to place such evidence before the court</w:t>
      </w:r>
      <w:r w:rsidR="00233DF0" w:rsidRPr="0013412F">
        <w:rPr>
          <w:rFonts w:ascii="Times New Roman" w:hAnsi="Times New Roman" w:cs="Times New Roman"/>
          <w:i/>
          <w:sz w:val="24"/>
          <w:szCs w:val="24"/>
        </w:rPr>
        <w:t xml:space="preserve"> a quo</w:t>
      </w:r>
      <w:r w:rsidR="00233DF0" w:rsidRPr="0013412F">
        <w:rPr>
          <w:rFonts w:ascii="Times New Roman" w:hAnsi="Times New Roman" w:cs="Times New Roman"/>
          <w:sz w:val="24"/>
          <w:szCs w:val="24"/>
        </w:rPr>
        <w:t xml:space="preserve">. </w:t>
      </w:r>
      <w:r w:rsidR="005F560F" w:rsidRPr="0013412F">
        <w:rPr>
          <w:rFonts w:ascii="Times New Roman" w:hAnsi="Times New Roman" w:cs="Times New Roman"/>
          <w:sz w:val="24"/>
          <w:szCs w:val="24"/>
        </w:rPr>
        <w:t>Counsel contended  that a</w:t>
      </w:r>
      <w:r w:rsidR="00233DF0" w:rsidRPr="0013412F">
        <w:rPr>
          <w:rFonts w:ascii="Times New Roman" w:hAnsi="Times New Roman" w:cs="Times New Roman"/>
          <w:sz w:val="24"/>
          <w:szCs w:val="24"/>
        </w:rPr>
        <w:t xml:space="preserve"> mere say so of one</w:t>
      </w:r>
      <w:r w:rsidR="005F560F" w:rsidRPr="0013412F">
        <w:rPr>
          <w:rFonts w:ascii="Times New Roman" w:hAnsi="Times New Roman" w:cs="Times New Roman"/>
          <w:sz w:val="24"/>
          <w:szCs w:val="24"/>
        </w:rPr>
        <w:t>’</w:t>
      </w:r>
      <w:r w:rsidR="00E52630" w:rsidRPr="0013412F">
        <w:rPr>
          <w:rFonts w:ascii="Times New Roman" w:hAnsi="Times New Roman" w:cs="Times New Roman"/>
          <w:sz w:val="24"/>
          <w:szCs w:val="24"/>
        </w:rPr>
        <w:t xml:space="preserve">s lack of mental </w:t>
      </w:r>
      <w:r w:rsidR="00233DF0" w:rsidRPr="0013412F">
        <w:rPr>
          <w:rFonts w:ascii="Times New Roman" w:hAnsi="Times New Roman" w:cs="Times New Roman"/>
          <w:sz w:val="24"/>
          <w:szCs w:val="24"/>
        </w:rPr>
        <w:t>capacity does not suffic</w:t>
      </w:r>
      <w:r w:rsidR="00CB78B5" w:rsidRPr="0013412F">
        <w:rPr>
          <w:rFonts w:ascii="Times New Roman" w:hAnsi="Times New Roman" w:cs="Times New Roman"/>
          <w:sz w:val="24"/>
          <w:szCs w:val="24"/>
        </w:rPr>
        <w:t xml:space="preserve">e and that in terms of </w:t>
      </w:r>
      <w:r w:rsidR="002523D2" w:rsidRPr="0013412F">
        <w:rPr>
          <w:rFonts w:ascii="Times New Roman" w:hAnsi="Times New Roman" w:cs="Times New Roman"/>
          <w:sz w:val="24"/>
          <w:szCs w:val="24"/>
        </w:rPr>
        <w:t xml:space="preserve">the proviso to </w:t>
      </w:r>
      <w:r w:rsidR="00CB78B5" w:rsidRPr="0013412F">
        <w:rPr>
          <w:rFonts w:ascii="Times New Roman" w:hAnsi="Times New Roman" w:cs="Times New Roman"/>
          <w:sz w:val="24"/>
          <w:szCs w:val="24"/>
        </w:rPr>
        <w:t>s 22</w:t>
      </w:r>
      <w:r w:rsidR="00C36FBE" w:rsidRPr="0013412F">
        <w:rPr>
          <w:rFonts w:ascii="Times New Roman" w:hAnsi="Times New Roman" w:cs="Times New Roman"/>
          <w:sz w:val="24"/>
          <w:szCs w:val="24"/>
        </w:rPr>
        <w:t xml:space="preserve">5 of the </w:t>
      </w:r>
      <w:r w:rsidR="00CB78B5" w:rsidRPr="0013412F">
        <w:rPr>
          <w:rFonts w:ascii="Times New Roman" w:hAnsi="Times New Roman" w:cs="Times New Roman"/>
          <w:sz w:val="24"/>
          <w:szCs w:val="24"/>
        </w:rPr>
        <w:t>Code</w:t>
      </w:r>
      <w:r w:rsidR="00C36FBE" w:rsidRPr="0013412F">
        <w:rPr>
          <w:rFonts w:ascii="Times New Roman" w:hAnsi="Times New Roman" w:cs="Times New Roman"/>
          <w:sz w:val="24"/>
          <w:szCs w:val="24"/>
        </w:rPr>
        <w:t xml:space="preserve">, a verdict that a person was mentally disordered will not be </w:t>
      </w:r>
      <w:r w:rsidR="00C36FBE" w:rsidRPr="0013412F">
        <w:rPr>
          <w:rFonts w:ascii="Times New Roman" w:hAnsi="Times New Roman" w:cs="Times New Roman"/>
          <w:sz w:val="24"/>
          <w:szCs w:val="24"/>
        </w:rPr>
        <w:lastRenderedPageBreak/>
        <w:t>returned if the person’s mind was only temporarily disordered or disable</w:t>
      </w:r>
      <w:r w:rsidR="000F3F6D" w:rsidRPr="0013412F">
        <w:rPr>
          <w:rFonts w:ascii="Times New Roman" w:hAnsi="Times New Roman" w:cs="Times New Roman"/>
          <w:sz w:val="24"/>
          <w:szCs w:val="24"/>
        </w:rPr>
        <w:t>d</w:t>
      </w:r>
      <w:r w:rsidR="00C36FBE" w:rsidRPr="0013412F">
        <w:rPr>
          <w:rFonts w:ascii="Times New Roman" w:hAnsi="Times New Roman" w:cs="Times New Roman"/>
          <w:sz w:val="24"/>
          <w:szCs w:val="24"/>
        </w:rPr>
        <w:t xml:space="preserve"> by the effects of alcohol or a drug. </w:t>
      </w:r>
    </w:p>
    <w:p w:rsidR="00C36FBE" w:rsidRPr="0013412F" w:rsidRDefault="00C36FBE" w:rsidP="006153EE">
      <w:pPr>
        <w:spacing w:after="0" w:line="480" w:lineRule="auto"/>
        <w:ind w:firstLine="720"/>
        <w:jc w:val="both"/>
        <w:rPr>
          <w:rFonts w:ascii="Times New Roman" w:hAnsi="Times New Roman" w:cs="Times New Roman"/>
          <w:sz w:val="24"/>
          <w:szCs w:val="24"/>
        </w:rPr>
      </w:pPr>
    </w:p>
    <w:p w:rsidR="008B3FE0" w:rsidRPr="0013412F" w:rsidRDefault="00233DF0"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r w:rsidR="00540BED" w:rsidRPr="0013412F">
        <w:rPr>
          <w:rFonts w:ascii="Times New Roman" w:hAnsi="Times New Roman" w:cs="Times New Roman"/>
          <w:sz w:val="24"/>
          <w:szCs w:val="24"/>
        </w:rPr>
        <w:tab/>
      </w:r>
      <w:r w:rsidR="00BB1A78" w:rsidRPr="0013412F">
        <w:rPr>
          <w:rFonts w:ascii="Times New Roman" w:hAnsi="Times New Roman" w:cs="Times New Roman"/>
          <w:sz w:val="24"/>
          <w:szCs w:val="24"/>
        </w:rPr>
        <w:t>The</w:t>
      </w:r>
      <w:r w:rsidRPr="0013412F">
        <w:rPr>
          <w:rFonts w:ascii="Times New Roman" w:hAnsi="Times New Roman" w:cs="Times New Roman"/>
          <w:sz w:val="24"/>
          <w:szCs w:val="24"/>
        </w:rPr>
        <w:t xml:space="preserve"> record</w:t>
      </w:r>
      <w:r w:rsidR="005F560F" w:rsidRPr="0013412F">
        <w:rPr>
          <w:rFonts w:ascii="Times New Roman" w:hAnsi="Times New Roman" w:cs="Times New Roman"/>
          <w:sz w:val="24"/>
          <w:szCs w:val="24"/>
        </w:rPr>
        <w:t xml:space="preserve"> of proceedings shows that</w:t>
      </w:r>
      <w:r w:rsidRPr="0013412F">
        <w:rPr>
          <w:rFonts w:ascii="Times New Roman" w:hAnsi="Times New Roman" w:cs="Times New Roman"/>
          <w:sz w:val="24"/>
          <w:szCs w:val="24"/>
        </w:rPr>
        <w:t xml:space="preserve"> the court</w:t>
      </w:r>
      <w:r w:rsidRPr="0013412F">
        <w:rPr>
          <w:rFonts w:ascii="Times New Roman" w:hAnsi="Times New Roman" w:cs="Times New Roman"/>
          <w:i/>
          <w:sz w:val="24"/>
          <w:szCs w:val="24"/>
        </w:rPr>
        <w:t xml:space="preserve"> a quo</w:t>
      </w:r>
      <w:r w:rsidRPr="0013412F">
        <w:rPr>
          <w:rFonts w:ascii="Times New Roman" w:hAnsi="Times New Roman" w:cs="Times New Roman"/>
          <w:sz w:val="24"/>
          <w:szCs w:val="24"/>
        </w:rPr>
        <w:t xml:space="preserve"> ordered that the appellant’s mental capa</w:t>
      </w:r>
      <w:r w:rsidR="00FE67FA" w:rsidRPr="0013412F">
        <w:rPr>
          <w:rFonts w:ascii="Times New Roman" w:hAnsi="Times New Roman" w:cs="Times New Roman"/>
          <w:sz w:val="24"/>
          <w:szCs w:val="24"/>
        </w:rPr>
        <w:t>city be examined which resulted</w:t>
      </w:r>
      <w:r w:rsidRPr="0013412F">
        <w:rPr>
          <w:rFonts w:ascii="Times New Roman" w:hAnsi="Times New Roman" w:cs="Times New Roman"/>
          <w:sz w:val="24"/>
          <w:szCs w:val="24"/>
        </w:rPr>
        <w:t xml:space="preserve"> in the </w:t>
      </w:r>
      <w:r w:rsidR="00C36FBE" w:rsidRPr="0013412F">
        <w:rPr>
          <w:rFonts w:ascii="Times New Roman" w:hAnsi="Times New Roman" w:cs="Times New Roman"/>
          <w:sz w:val="24"/>
          <w:szCs w:val="24"/>
        </w:rPr>
        <w:t xml:space="preserve">two </w:t>
      </w:r>
      <w:r w:rsidRPr="0013412F">
        <w:rPr>
          <w:rFonts w:ascii="Times New Roman" w:hAnsi="Times New Roman" w:cs="Times New Roman"/>
          <w:sz w:val="24"/>
          <w:szCs w:val="24"/>
        </w:rPr>
        <w:t>medical report</w:t>
      </w:r>
      <w:r w:rsidR="00C36FBE" w:rsidRPr="0013412F">
        <w:rPr>
          <w:rFonts w:ascii="Times New Roman" w:hAnsi="Times New Roman" w:cs="Times New Roman"/>
          <w:sz w:val="24"/>
          <w:szCs w:val="24"/>
        </w:rPr>
        <w:t>s</w:t>
      </w:r>
      <w:r w:rsidR="005F560F" w:rsidRPr="0013412F">
        <w:rPr>
          <w:rFonts w:ascii="Times New Roman" w:hAnsi="Times New Roman" w:cs="Times New Roman"/>
          <w:sz w:val="24"/>
          <w:szCs w:val="24"/>
        </w:rPr>
        <w:t xml:space="preserve"> that were</w:t>
      </w:r>
      <w:r w:rsidRPr="0013412F">
        <w:rPr>
          <w:rFonts w:ascii="Times New Roman" w:hAnsi="Times New Roman" w:cs="Times New Roman"/>
          <w:sz w:val="24"/>
          <w:szCs w:val="24"/>
        </w:rPr>
        <w:t xml:space="preserve"> placed before it</w:t>
      </w:r>
      <w:r w:rsidR="005F560F" w:rsidRPr="0013412F">
        <w:rPr>
          <w:rFonts w:ascii="Times New Roman" w:hAnsi="Times New Roman" w:cs="Times New Roman"/>
          <w:sz w:val="24"/>
          <w:szCs w:val="24"/>
        </w:rPr>
        <w:t>.</w:t>
      </w:r>
      <w:r w:rsidR="00BB1A78" w:rsidRPr="0013412F">
        <w:rPr>
          <w:rFonts w:ascii="Times New Roman" w:hAnsi="Times New Roman" w:cs="Times New Roman"/>
          <w:sz w:val="24"/>
          <w:szCs w:val="24"/>
        </w:rPr>
        <w:t xml:space="preserve"> The</w:t>
      </w:r>
      <w:r w:rsidR="005F560F" w:rsidRPr="0013412F">
        <w:rPr>
          <w:rFonts w:ascii="Times New Roman" w:hAnsi="Times New Roman" w:cs="Times New Roman"/>
          <w:sz w:val="24"/>
          <w:szCs w:val="24"/>
        </w:rPr>
        <w:t xml:space="preserve"> reports</w:t>
      </w:r>
      <w:r w:rsidR="00C36FBE" w:rsidRPr="0013412F">
        <w:rPr>
          <w:rFonts w:ascii="Times New Roman" w:hAnsi="Times New Roman" w:cs="Times New Roman"/>
          <w:sz w:val="24"/>
          <w:szCs w:val="24"/>
        </w:rPr>
        <w:t xml:space="preserve"> confirmed </w:t>
      </w:r>
      <w:r w:rsidR="005F560F" w:rsidRPr="0013412F">
        <w:rPr>
          <w:rFonts w:ascii="Times New Roman" w:hAnsi="Times New Roman" w:cs="Times New Roman"/>
          <w:sz w:val="24"/>
          <w:szCs w:val="24"/>
        </w:rPr>
        <w:t>that the appellant was of</w:t>
      </w:r>
      <w:r w:rsidR="00C36FBE" w:rsidRPr="0013412F">
        <w:rPr>
          <w:rFonts w:ascii="Times New Roman" w:hAnsi="Times New Roman" w:cs="Times New Roman"/>
          <w:sz w:val="24"/>
          <w:szCs w:val="24"/>
        </w:rPr>
        <w:t xml:space="preserve"> sound mind</w:t>
      </w:r>
      <w:r w:rsidR="005F560F" w:rsidRPr="0013412F">
        <w:rPr>
          <w:rFonts w:ascii="Times New Roman" w:hAnsi="Times New Roman" w:cs="Times New Roman"/>
          <w:sz w:val="24"/>
          <w:szCs w:val="24"/>
        </w:rPr>
        <w:t xml:space="preserve"> and fit to stand trial</w:t>
      </w:r>
      <w:r w:rsidRPr="0013412F">
        <w:rPr>
          <w:rFonts w:ascii="Times New Roman" w:hAnsi="Times New Roman" w:cs="Times New Roman"/>
          <w:sz w:val="24"/>
          <w:szCs w:val="24"/>
        </w:rPr>
        <w:t xml:space="preserve">.  </w:t>
      </w:r>
      <w:r w:rsidR="00236A63" w:rsidRPr="0013412F">
        <w:rPr>
          <w:rFonts w:ascii="Times New Roman" w:hAnsi="Times New Roman" w:cs="Times New Roman"/>
          <w:sz w:val="24"/>
          <w:szCs w:val="24"/>
        </w:rPr>
        <w:t>Further to</w:t>
      </w:r>
      <w:r w:rsidRPr="0013412F">
        <w:rPr>
          <w:rFonts w:ascii="Times New Roman" w:hAnsi="Times New Roman" w:cs="Times New Roman"/>
          <w:sz w:val="24"/>
          <w:szCs w:val="24"/>
        </w:rPr>
        <w:t xml:space="preserve"> the medical report</w:t>
      </w:r>
      <w:r w:rsidR="00F67A76" w:rsidRPr="0013412F">
        <w:rPr>
          <w:rFonts w:ascii="Times New Roman" w:hAnsi="Times New Roman" w:cs="Times New Roman"/>
          <w:sz w:val="24"/>
          <w:szCs w:val="24"/>
        </w:rPr>
        <w:t>s</w:t>
      </w:r>
      <w:r w:rsidR="006153EE" w:rsidRPr="0013412F">
        <w:rPr>
          <w:rFonts w:ascii="Times New Roman" w:hAnsi="Times New Roman" w:cs="Times New Roman"/>
          <w:sz w:val="24"/>
          <w:szCs w:val="24"/>
        </w:rPr>
        <w:t>, the court</w:t>
      </w:r>
      <w:r w:rsidR="006153EE" w:rsidRPr="0013412F">
        <w:rPr>
          <w:rFonts w:ascii="Times New Roman" w:hAnsi="Times New Roman" w:cs="Times New Roman"/>
          <w:i/>
          <w:sz w:val="24"/>
          <w:szCs w:val="24"/>
        </w:rPr>
        <w:t xml:space="preserve"> a quo</w:t>
      </w:r>
      <w:r w:rsidRPr="0013412F">
        <w:rPr>
          <w:rFonts w:ascii="Times New Roman" w:hAnsi="Times New Roman" w:cs="Times New Roman"/>
          <w:sz w:val="24"/>
          <w:szCs w:val="24"/>
        </w:rPr>
        <w:t xml:space="preserve"> made factual findings which supported the posi</w:t>
      </w:r>
      <w:r w:rsidR="003172E2">
        <w:rPr>
          <w:rFonts w:ascii="Times New Roman" w:hAnsi="Times New Roman" w:cs="Times New Roman"/>
          <w:sz w:val="24"/>
          <w:szCs w:val="24"/>
        </w:rPr>
        <w:t xml:space="preserve">tion that the appellant was of </w:t>
      </w:r>
      <w:r w:rsidR="003172E2" w:rsidRPr="0013412F">
        <w:rPr>
          <w:rFonts w:ascii="Times New Roman" w:hAnsi="Times New Roman" w:cs="Times New Roman"/>
          <w:sz w:val="24"/>
          <w:szCs w:val="24"/>
        </w:rPr>
        <w:t>sound</w:t>
      </w:r>
      <w:r w:rsidRPr="0013412F">
        <w:rPr>
          <w:rFonts w:ascii="Times New Roman" w:hAnsi="Times New Roman" w:cs="Times New Roman"/>
          <w:sz w:val="24"/>
          <w:szCs w:val="24"/>
        </w:rPr>
        <w:t xml:space="preserve"> mind when he committed the said crimes. It</w:t>
      </w:r>
      <w:r w:rsidR="006153EE" w:rsidRPr="0013412F">
        <w:rPr>
          <w:rFonts w:ascii="Times New Roman" w:hAnsi="Times New Roman" w:cs="Times New Roman"/>
          <w:sz w:val="24"/>
          <w:szCs w:val="24"/>
        </w:rPr>
        <w:t xml:space="preserve"> found that a</w:t>
      </w:r>
      <w:r w:rsidR="00F219BC" w:rsidRPr="0013412F">
        <w:rPr>
          <w:rFonts w:ascii="Times New Roman" w:hAnsi="Times New Roman" w:cs="Times New Roman"/>
          <w:sz w:val="24"/>
          <w:szCs w:val="24"/>
        </w:rPr>
        <w:t xml:space="preserve">fter killing the first deceased, the appellant </w:t>
      </w:r>
      <w:r w:rsidR="00BB1A78" w:rsidRPr="0013412F">
        <w:rPr>
          <w:rFonts w:ascii="Times New Roman" w:hAnsi="Times New Roman" w:cs="Times New Roman"/>
          <w:sz w:val="24"/>
          <w:szCs w:val="24"/>
        </w:rPr>
        <w:t>hid the body at the propert</w:t>
      </w:r>
      <w:r w:rsidR="004D1CCE">
        <w:rPr>
          <w:rFonts w:ascii="Times New Roman" w:hAnsi="Times New Roman" w:cs="Times New Roman"/>
          <w:sz w:val="24"/>
          <w:szCs w:val="24"/>
        </w:rPr>
        <w:t>y after which he drove about 15 </w:t>
      </w:r>
      <w:r w:rsidR="00BB1A78" w:rsidRPr="0013412F">
        <w:rPr>
          <w:rFonts w:ascii="Times New Roman" w:hAnsi="Times New Roman" w:cs="Times New Roman"/>
          <w:sz w:val="24"/>
          <w:szCs w:val="24"/>
        </w:rPr>
        <w:t xml:space="preserve">kilometres to Glengary </w:t>
      </w:r>
      <w:r w:rsidR="00B752BC" w:rsidRPr="0013412F">
        <w:rPr>
          <w:rFonts w:ascii="Times New Roman" w:hAnsi="Times New Roman" w:cs="Times New Roman"/>
          <w:sz w:val="24"/>
          <w:szCs w:val="24"/>
        </w:rPr>
        <w:t>suburb</w:t>
      </w:r>
      <w:r w:rsidR="00083ED3" w:rsidRPr="0013412F">
        <w:rPr>
          <w:rFonts w:ascii="Times New Roman" w:hAnsi="Times New Roman" w:cs="Times New Roman"/>
          <w:sz w:val="24"/>
          <w:szCs w:val="24"/>
        </w:rPr>
        <w:t>, Bulawayo</w:t>
      </w:r>
      <w:r w:rsidR="00BB1A78" w:rsidRPr="0013412F">
        <w:rPr>
          <w:rFonts w:ascii="Times New Roman" w:hAnsi="Times New Roman" w:cs="Times New Roman"/>
          <w:sz w:val="24"/>
          <w:szCs w:val="24"/>
        </w:rPr>
        <w:t xml:space="preserve">. He also </w:t>
      </w:r>
      <w:r w:rsidR="00F219BC" w:rsidRPr="0013412F">
        <w:rPr>
          <w:rFonts w:ascii="Times New Roman" w:hAnsi="Times New Roman" w:cs="Times New Roman"/>
          <w:sz w:val="24"/>
          <w:szCs w:val="24"/>
        </w:rPr>
        <w:t>went to the deceased’s home to look for him so that he could throw off suspicion. He then sent an SMS</w:t>
      </w:r>
      <w:r w:rsidR="0034034A">
        <w:rPr>
          <w:rFonts w:ascii="Times New Roman" w:hAnsi="Times New Roman" w:cs="Times New Roman"/>
          <w:sz w:val="24"/>
          <w:szCs w:val="24"/>
        </w:rPr>
        <w:t xml:space="preserve"> (text </w:t>
      </w:r>
      <w:r w:rsidR="002523D2" w:rsidRPr="0013412F">
        <w:rPr>
          <w:rFonts w:ascii="Times New Roman" w:hAnsi="Times New Roman" w:cs="Times New Roman"/>
          <w:sz w:val="24"/>
          <w:szCs w:val="24"/>
        </w:rPr>
        <w:t>message)</w:t>
      </w:r>
      <w:r w:rsidR="00F219BC" w:rsidRPr="0013412F">
        <w:rPr>
          <w:rFonts w:ascii="Times New Roman" w:hAnsi="Times New Roman" w:cs="Times New Roman"/>
          <w:sz w:val="24"/>
          <w:szCs w:val="24"/>
        </w:rPr>
        <w:t xml:space="preserve"> to the deceased’s relative </w:t>
      </w:r>
      <w:r w:rsidR="00236A63" w:rsidRPr="0013412F">
        <w:rPr>
          <w:rFonts w:ascii="Times New Roman" w:hAnsi="Times New Roman" w:cs="Times New Roman"/>
          <w:sz w:val="24"/>
          <w:szCs w:val="24"/>
        </w:rPr>
        <w:t>using the deceased</w:t>
      </w:r>
      <w:r w:rsidR="00B752BC" w:rsidRPr="0013412F">
        <w:rPr>
          <w:rFonts w:ascii="Times New Roman" w:hAnsi="Times New Roman" w:cs="Times New Roman"/>
          <w:sz w:val="24"/>
          <w:szCs w:val="24"/>
        </w:rPr>
        <w:t>’s</w:t>
      </w:r>
      <w:r w:rsidR="00236A63" w:rsidRPr="0013412F">
        <w:rPr>
          <w:rFonts w:ascii="Times New Roman" w:hAnsi="Times New Roman" w:cs="Times New Roman"/>
          <w:sz w:val="24"/>
          <w:szCs w:val="24"/>
        </w:rPr>
        <w:t xml:space="preserve"> mobile phone</w:t>
      </w:r>
      <w:r w:rsidR="00BB1A78" w:rsidRPr="0013412F">
        <w:rPr>
          <w:rFonts w:ascii="Times New Roman" w:hAnsi="Times New Roman" w:cs="Times New Roman"/>
          <w:sz w:val="24"/>
          <w:szCs w:val="24"/>
        </w:rPr>
        <w:t xml:space="preserve"> number</w:t>
      </w:r>
      <w:r w:rsidR="00236A63" w:rsidRPr="0013412F">
        <w:rPr>
          <w:rFonts w:ascii="Times New Roman" w:hAnsi="Times New Roman" w:cs="Times New Roman"/>
          <w:sz w:val="24"/>
          <w:szCs w:val="24"/>
        </w:rPr>
        <w:t xml:space="preserve"> </w:t>
      </w:r>
      <w:r w:rsidR="00F219BC" w:rsidRPr="0013412F">
        <w:rPr>
          <w:rFonts w:ascii="Times New Roman" w:hAnsi="Times New Roman" w:cs="Times New Roman"/>
          <w:sz w:val="24"/>
          <w:szCs w:val="24"/>
        </w:rPr>
        <w:t>pretending to be the deceased informing t</w:t>
      </w:r>
      <w:r w:rsidR="00236A63" w:rsidRPr="0013412F">
        <w:rPr>
          <w:rFonts w:ascii="Times New Roman" w:hAnsi="Times New Roman" w:cs="Times New Roman"/>
          <w:sz w:val="24"/>
          <w:szCs w:val="24"/>
        </w:rPr>
        <w:t xml:space="preserve">hem that he </w:t>
      </w:r>
      <w:r w:rsidR="00F219BC" w:rsidRPr="0013412F">
        <w:rPr>
          <w:rFonts w:ascii="Times New Roman" w:hAnsi="Times New Roman" w:cs="Times New Roman"/>
          <w:sz w:val="24"/>
          <w:szCs w:val="24"/>
        </w:rPr>
        <w:t>was f</w:t>
      </w:r>
      <w:r w:rsidR="0034034A">
        <w:rPr>
          <w:rFonts w:ascii="Times New Roman" w:hAnsi="Times New Roman" w:cs="Times New Roman"/>
          <w:sz w:val="24"/>
          <w:szCs w:val="24"/>
        </w:rPr>
        <w:t>leeing from the police to South </w:t>
      </w:r>
      <w:r w:rsidR="00F219BC" w:rsidRPr="0013412F">
        <w:rPr>
          <w:rFonts w:ascii="Times New Roman" w:hAnsi="Times New Roman" w:cs="Times New Roman"/>
          <w:sz w:val="24"/>
          <w:szCs w:val="24"/>
        </w:rPr>
        <w:t xml:space="preserve">Africa.  He did this again to distance himself from the crime. </w:t>
      </w:r>
      <w:r w:rsidR="00BE472B" w:rsidRPr="0013412F">
        <w:rPr>
          <w:rFonts w:ascii="Times New Roman" w:hAnsi="Times New Roman" w:cs="Times New Roman"/>
          <w:sz w:val="24"/>
          <w:szCs w:val="24"/>
        </w:rPr>
        <w:t>He dug graves to hide the dismembered body parts</w:t>
      </w:r>
      <w:r w:rsidR="00F219BC" w:rsidRPr="0013412F">
        <w:rPr>
          <w:rFonts w:ascii="Times New Roman" w:hAnsi="Times New Roman" w:cs="Times New Roman"/>
          <w:sz w:val="24"/>
          <w:szCs w:val="24"/>
        </w:rPr>
        <w:t xml:space="preserve"> showing</w:t>
      </w:r>
      <w:r w:rsidR="006153EE" w:rsidRPr="0013412F">
        <w:rPr>
          <w:rFonts w:ascii="Times New Roman" w:hAnsi="Times New Roman" w:cs="Times New Roman"/>
          <w:sz w:val="24"/>
          <w:szCs w:val="24"/>
        </w:rPr>
        <w:t xml:space="preserve"> that</w:t>
      </w:r>
      <w:r w:rsidR="00F219BC" w:rsidRPr="0013412F">
        <w:rPr>
          <w:rFonts w:ascii="Times New Roman" w:hAnsi="Times New Roman" w:cs="Times New Roman"/>
          <w:sz w:val="24"/>
          <w:szCs w:val="24"/>
        </w:rPr>
        <w:t xml:space="preserve"> he was fully aware of his actions.</w:t>
      </w:r>
    </w:p>
    <w:p w:rsidR="0013412F" w:rsidRPr="0013412F" w:rsidRDefault="0013412F" w:rsidP="00DB5FF5">
      <w:pPr>
        <w:tabs>
          <w:tab w:val="left" w:pos="1134"/>
        </w:tabs>
        <w:spacing w:after="0" w:line="480" w:lineRule="auto"/>
        <w:ind w:firstLine="720"/>
        <w:jc w:val="both"/>
        <w:rPr>
          <w:rFonts w:ascii="Times New Roman" w:hAnsi="Times New Roman" w:cs="Times New Roman"/>
          <w:sz w:val="24"/>
          <w:szCs w:val="24"/>
        </w:rPr>
      </w:pPr>
    </w:p>
    <w:p w:rsidR="00B752BC" w:rsidRPr="0013412F" w:rsidRDefault="008B3FE0"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236A63" w:rsidRPr="0013412F">
        <w:rPr>
          <w:rFonts w:ascii="Times New Roman" w:hAnsi="Times New Roman" w:cs="Times New Roman"/>
          <w:sz w:val="24"/>
          <w:szCs w:val="24"/>
        </w:rPr>
        <w:t>On count two,</w:t>
      </w:r>
      <w:r w:rsidR="00B752BC" w:rsidRPr="0013412F">
        <w:rPr>
          <w:rFonts w:ascii="Times New Roman" w:hAnsi="Times New Roman" w:cs="Times New Roman"/>
          <w:sz w:val="24"/>
          <w:szCs w:val="24"/>
        </w:rPr>
        <w:t xml:space="preserve"> after killing his victim,</w:t>
      </w:r>
      <w:r w:rsidR="00236A63" w:rsidRPr="0013412F">
        <w:rPr>
          <w:rFonts w:ascii="Times New Roman" w:hAnsi="Times New Roman" w:cs="Times New Roman"/>
          <w:sz w:val="24"/>
          <w:szCs w:val="24"/>
        </w:rPr>
        <w:t xml:space="preserve"> the </w:t>
      </w:r>
      <w:r w:rsidR="0072762F" w:rsidRPr="0013412F">
        <w:rPr>
          <w:rFonts w:ascii="Times New Roman" w:hAnsi="Times New Roman" w:cs="Times New Roman"/>
          <w:sz w:val="24"/>
          <w:szCs w:val="24"/>
        </w:rPr>
        <w:t>appellant drove</w:t>
      </w:r>
      <w:r w:rsidR="00F219BC" w:rsidRPr="0013412F">
        <w:rPr>
          <w:rFonts w:ascii="Times New Roman" w:hAnsi="Times New Roman" w:cs="Times New Roman"/>
          <w:sz w:val="24"/>
          <w:szCs w:val="24"/>
        </w:rPr>
        <w:t xml:space="preserve"> all the way to town to pick</w:t>
      </w:r>
      <w:r w:rsidR="00105E11" w:rsidRPr="0013412F">
        <w:rPr>
          <w:rFonts w:ascii="Times New Roman" w:hAnsi="Times New Roman" w:cs="Times New Roman"/>
          <w:sz w:val="24"/>
          <w:szCs w:val="24"/>
        </w:rPr>
        <w:t xml:space="preserve"> up</w:t>
      </w:r>
      <w:r w:rsidR="00F219BC" w:rsidRPr="0013412F">
        <w:rPr>
          <w:rFonts w:ascii="Times New Roman" w:hAnsi="Times New Roman" w:cs="Times New Roman"/>
          <w:sz w:val="24"/>
          <w:szCs w:val="24"/>
        </w:rPr>
        <w:t xml:space="preserve"> two people to assist </w:t>
      </w:r>
      <w:r w:rsidR="00236A63" w:rsidRPr="0013412F">
        <w:rPr>
          <w:rFonts w:ascii="Times New Roman" w:hAnsi="Times New Roman" w:cs="Times New Roman"/>
          <w:sz w:val="24"/>
          <w:szCs w:val="24"/>
        </w:rPr>
        <w:t xml:space="preserve">him to dig the grave and </w:t>
      </w:r>
      <w:r w:rsidR="00F219BC" w:rsidRPr="0013412F">
        <w:rPr>
          <w:rFonts w:ascii="Times New Roman" w:hAnsi="Times New Roman" w:cs="Times New Roman"/>
          <w:sz w:val="24"/>
          <w:szCs w:val="24"/>
        </w:rPr>
        <w:t>lied to them th</w:t>
      </w:r>
      <w:r w:rsidR="00B752BC" w:rsidRPr="0013412F">
        <w:rPr>
          <w:rFonts w:ascii="Times New Roman" w:hAnsi="Times New Roman" w:cs="Times New Roman"/>
          <w:sz w:val="24"/>
          <w:szCs w:val="24"/>
        </w:rPr>
        <w:t xml:space="preserve">at he needed a dump pit. </w:t>
      </w:r>
      <w:r w:rsidR="0072762F" w:rsidRPr="0013412F">
        <w:rPr>
          <w:rFonts w:ascii="Times New Roman" w:hAnsi="Times New Roman" w:cs="Times New Roman"/>
          <w:sz w:val="24"/>
          <w:szCs w:val="24"/>
        </w:rPr>
        <w:t>Later</w:t>
      </w:r>
      <w:r w:rsidR="00F219BC" w:rsidRPr="0013412F">
        <w:rPr>
          <w:rFonts w:ascii="Times New Roman" w:hAnsi="Times New Roman" w:cs="Times New Roman"/>
          <w:sz w:val="24"/>
          <w:szCs w:val="24"/>
        </w:rPr>
        <w:t>, the appellant hired another person to fill up the pit and lied</w:t>
      </w:r>
      <w:r w:rsidR="00B752BC" w:rsidRPr="0013412F">
        <w:rPr>
          <w:rFonts w:ascii="Times New Roman" w:hAnsi="Times New Roman" w:cs="Times New Roman"/>
          <w:sz w:val="24"/>
          <w:szCs w:val="24"/>
        </w:rPr>
        <w:t xml:space="preserve"> to him</w:t>
      </w:r>
      <w:r w:rsidR="00F219BC" w:rsidRPr="0013412F">
        <w:rPr>
          <w:rFonts w:ascii="Times New Roman" w:hAnsi="Times New Roman" w:cs="Times New Roman"/>
          <w:sz w:val="24"/>
          <w:szCs w:val="24"/>
        </w:rPr>
        <w:t xml:space="preserve"> that the pit was abandoned by pl</w:t>
      </w:r>
      <w:r w:rsidRPr="0013412F">
        <w:rPr>
          <w:rFonts w:ascii="Times New Roman" w:hAnsi="Times New Roman" w:cs="Times New Roman"/>
          <w:sz w:val="24"/>
          <w:szCs w:val="24"/>
        </w:rPr>
        <w:t xml:space="preserve">umbers who were working there. </w:t>
      </w:r>
      <w:r w:rsidR="00F219BC" w:rsidRPr="0013412F">
        <w:rPr>
          <w:rFonts w:ascii="Times New Roman" w:hAnsi="Times New Roman" w:cs="Times New Roman"/>
          <w:sz w:val="24"/>
          <w:szCs w:val="24"/>
        </w:rPr>
        <w:t xml:space="preserve"> He then asked this individual to sell the deceased’s laptop instead of selling it himself in order to distance himself from the offence.  He again sent an SMS to the second deceased’s mother pretending to be the second deceased informing her that he was fleeing </w:t>
      </w:r>
      <w:r w:rsidR="006153EE" w:rsidRPr="0013412F">
        <w:rPr>
          <w:rFonts w:ascii="Times New Roman" w:hAnsi="Times New Roman" w:cs="Times New Roman"/>
          <w:sz w:val="24"/>
          <w:szCs w:val="24"/>
        </w:rPr>
        <w:t xml:space="preserve">from </w:t>
      </w:r>
      <w:r w:rsidR="00485CD6" w:rsidRPr="0013412F">
        <w:rPr>
          <w:rFonts w:ascii="Times New Roman" w:hAnsi="Times New Roman" w:cs="Times New Roman"/>
          <w:sz w:val="24"/>
          <w:szCs w:val="24"/>
        </w:rPr>
        <w:t>members of the army who wanted</w:t>
      </w:r>
      <w:r w:rsidR="00F219BC" w:rsidRPr="0013412F">
        <w:rPr>
          <w:rFonts w:ascii="Times New Roman" w:hAnsi="Times New Roman" w:cs="Times New Roman"/>
          <w:sz w:val="24"/>
          <w:szCs w:val="24"/>
        </w:rPr>
        <w:t xml:space="preserve"> to kill him because of some sensitive information he had hence </w:t>
      </w:r>
      <w:r w:rsidR="006153EE" w:rsidRPr="0013412F">
        <w:rPr>
          <w:rFonts w:ascii="Times New Roman" w:hAnsi="Times New Roman" w:cs="Times New Roman"/>
          <w:sz w:val="24"/>
          <w:szCs w:val="24"/>
        </w:rPr>
        <w:t xml:space="preserve">he was going to South Africa. </w:t>
      </w:r>
    </w:p>
    <w:p w:rsidR="006C1229" w:rsidRPr="0013412F" w:rsidRDefault="006C1229" w:rsidP="008B3FE0">
      <w:pPr>
        <w:tabs>
          <w:tab w:val="left" w:pos="1134"/>
        </w:tabs>
        <w:spacing w:after="0" w:line="480" w:lineRule="auto"/>
        <w:ind w:firstLine="720"/>
        <w:jc w:val="both"/>
        <w:rPr>
          <w:rFonts w:ascii="Times New Roman" w:hAnsi="Times New Roman" w:cs="Times New Roman"/>
          <w:sz w:val="24"/>
          <w:szCs w:val="24"/>
        </w:rPr>
      </w:pPr>
    </w:p>
    <w:p w:rsidR="0013412F" w:rsidRPr="0013412F" w:rsidRDefault="006C1229"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lastRenderedPageBreak/>
        <w:tab/>
      </w:r>
      <w:r w:rsidR="00B752BC" w:rsidRPr="0013412F">
        <w:rPr>
          <w:rFonts w:ascii="Times New Roman" w:hAnsi="Times New Roman" w:cs="Times New Roman"/>
          <w:sz w:val="24"/>
          <w:szCs w:val="24"/>
        </w:rPr>
        <w:t xml:space="preserve">The act of sending messages to his </w:t>
      </w:r>
      <w:r w:rsidR="00900EBF" w:rsidRPr="0013412F">
        <w:rPr>
          <w:rFonts w:ascii="Times New Roman" w:hAnsi="Times New Roman" w:cs="Times New Roman"/>
          <w:sz w:val="24"/>
          <w:szCs w:val="24"/>
        </w:rPr>
        <w:t>victims’</w:t>
      </w:r>
      <w:r w:rsidR="00B752BC" w:rsidRPr="0013412F">
        <w:rPr>
          <w:rFonts w:ascii="Times New Roman" w:hAnsi="Times New Roman" w:cs="Times New Roman"/>
          <w:sz w:val="24"/>
          <w:szCs w:val="24"/>
        </w:rPr>
        <w:t xml:space="preserve"> relatives</w:t>
      </w:r>
      <w:r w:rsidR="006153EE" w:rsidRPr="0013412F">
        <w:rPr>
          <w:rFonts w:ascii="Times New Roman" w:hAnsi="Times New Roman" w:cs="Times New Roman"/>
          <w:sz w:val="24"/>
          <w:szCs w:val="24"/>
        </w:rPr>
        <w:t xml:space="preserve"> </w:t>
      </w:r>
      <w:r w:rsidR="00F219BC" w:rsidRPr="0013412F">
        <w:rPr>
          <w:rFonts w:ascii="Times New Roman" w:hAnsi="Times New Roman" w:cs="Times New Roman"/>
          <w:sz w:val="24"/>
          <w:szCs w:val="24"/>
        </w:rPr>
        <w:t>was a</w:t>
      </w:r>
      <w:r w:rsidR="006153EE" w:rsidRPr="0013412F">
        <w:rPr>
          <w:rFonts w:ascii="Times New Roman" w:hAnsi="Times New Roman" w:cs="Times New Roman"/>
          <w:sz w:val="24"/>
          <w:szCs w:val="24"/>
        </w:rPr>
        <w:t>imed at ensuring that the families of the deceased persons</w:t>
      </w:r>
      <w:r w:rsidR="00F219BC" w:rsidRPr="0013412F">
        <w:rPr>
          <w:rFonts w:ascii="Times New Roman" w:hAnsi="Times New Roman" w:cs="Times New Roman"/>
          <w:sz w:val="24"/>
          <w:szCs w:val="24"/>
        </w:rPr>
        <w:t xml:space="preserve"> wo</w:t>
      </w:r>
      <w:r w:rsidR="006153EE" w:rsidRPr="0013412F">
        <w:rPr>
          <w:rFonts w:ascii="Times New Roman" w:hAnsi="Times New Roman" w:cs="Times New Roman"/>
          <w:sz w:val="24"/>
          <w:szCs w:val="24"/>
        </w:rPr>
        <w:t>uld not look for the deceased</w:t>
      </w:r>
      <w:r w:rsidR="00485CD6" w:rsidRPr="0013412F">
        <w:rPr>
          <w:rFonts w:ascii="Times New Roman" w:hAnsi="Times New Roman" w:cs="Times New Roman"/>
          <w:sz w:val="24"/>
          <w:szCs w:val="24"/>
        </w:rPr>
        <w:t xml:space="preserve"> believing that they had fled to South Africa</w:t>
      </w:r>
      <w:r w:rsidR="006153EE" w:rsidRPr="0013412F">
        <w:rPr>
          <w:rFonts w:ascii="Times New Roman" w:hAnsi="Times New Roman" w:cs="Times New Roman"/>
          <w:sz w:val="24"/>
          <w:szCs w:val="24"/>
        </w:rPr>
        <w:t>. Th</w:t>
      </w:r>
      <w:r w:rsidR="00F219BC" w:rsidRPr="0013412F">
        <w:rPr>
          <w:rFonts w:ascii="Times New Roman" w:hAnsi="Times New Roman" w:cs="Times New Roman"/>
          <w:sz w:val="24"/>
          <w:szCs w:val="24"/>
        </w:rPr>
        <w:t>e</w:t>
      </w:r>
      <w:r w:rsidR="006153EE" w:rsidRPr="0013412F">
        <w:rPr>
          <w:rFonts w:ascii="Times New Roman" w:hAnsi="Times New Roman" w:cs="Times New Roman"/>
          <w:sz w:val="24"/>
          <w:szCs w:val="24"/>
        </w:rPr>
        <w:t xml:space="preserve"> appellant</w:t>
      </w:r>
      <w:r w:rsidR="00F219BC" w:rsidRPr="0013412F">
        <w:rPr>
          <w:rFonts w:ascii="Times New Roman" w:hAnsi="Times New Roman" w:cs="Times New Roman"/>
          <w:sz w:val="24"/>
          <w:szCs w:val="24"/>
        </w:rPr>
        <w:t xml:space="preserve"> also lied to the police and misled them about his contact with the second deceased.  Before being charged with the crimes, the appellant attempted to escape from police</w:t>
      </w:r>
      <w:r w:rsidR="006153EE" w:rsidRPr="0013412F">
        <w:rPr>
          <w:rFonts w:ascii="Times New Roman" w:hAnsi="Times New Roman" w:cs="Times New Roman"/>
          <w:sz w:val="24"/>
          <w:szCs w:val="24"/>
        </w:rPr>
        <w:t xml:space="preserve"> custody</w:t>
      </w:r>
      <w:r w:rsidR="00B752BC" w:rsidRPr="0013412F">
        <w:rPr>
          <w:rFonts w:ascii="Times New Roman" w:hAnsi="Times New Roman" w:cs="Times New Roman"/>
          <w:sz w:val="24"/>
          <w:szCs w:val="24"/>
        </w:rPr>
        <w:t xml:space="preserve"> upon realising that his cover was about to be blown</w:t>
      </w:r>
      <w:r w:rsidR="006153EE" w:rsidRPr="0013412F">
        <w:rPr>
          <w:rFonts w:ascii="Times New Roman" w:hAnsi="Times New Roman" w:cs="Times New Roman"/>
          <w:sz w:val="24"/>
          <w:szCs w:val="24"/>
        </w:rPr>
        <w:t>.</w:t>
      </w:r>
    </w:p>
    <w:p w:rsidR="00105E11" w:rsidRPr="0013412F" w:rsidRDefault="00D50D6E" w:rsidP="0074089F">
      <w:pPr>
        <w:tabs>
          <w:tab w:val="left" w:pos="1134"/>
        </w:tabs>
        <w:spacing w:after="0" w:line="480" w:lineRule="auto"/>
        <w:ind w:firstLine="720"/>
        <w:jc w:val="both"/>
        <w:rPr>
          <w:rFonts w:ascii="Times New Roman" w:hAnsi="Times New Roman" w:cs="Times New Roman"/>
          <w:sz w:val="24"/>
          <w:szCs w:val="24"/>
          <w:lang w:val="en-GB"/>
        </w:rPr>
      </w:pPr>
      <w:r w:rsidRPr="0013412F">
        <w:rPr>
          <w:rFonts w:ascii="Times New Roman" w:hAnsi="Times New Roman" w:cs="Times New Roman"/>
          <w:sz w:val="24"/>
          <w:szCs w:val="24"/>
          <w:lang w:val="en-GB"/>
        </w:rPr>
        <w:t xml:space="preserve"> </w:t>
      </w:r>
    </w:p>
    <w:p w:rsidR="006153EE" w:rsidRPr="0013412F" w:rsidRDefault="0034034A" w:rsidP="00832192">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GB"/>
        </w:rPr>
        <w:tab/>
      </w:r>
      <w:r w:rsidR="00D50D6E" w:rsidRPr="0013412F">
        <w:rPr>
          <w:rFonts w:ascii="Times New Roman" w:hAnsi="Times New Roman" w:cs="Times New Roman"/>
          <w:sz w:val="24"/>
          <w:szCs w:val="24"/>
          <w:lang w:val="en-GB"/>
        </w:rPr>
        <w:t xml:space="preserve">The above </w:t>
      </w:r>
      <w:r w:rsidR="00B752BC" w:rsidRPr="0013412F">
        <w:rPr>
          <w:rFonts w:ascii="Times New Roman" w:hAnsi="Times New Roman" w:cs="Times New Roman"/>
          <w:sz w:val="24"/>
          <w:szCs w:val="24"/>
          <w:lang w:val="en-GB"/>
        </w:rPr>
        <w:t>sequence of events shows</w:t>
      </w:r>
      <w:r w:rsidR="00D50D6E" w:rsidRPr="0013412F">
        <w:rPr>
          <w:rFonts w:ascii="Times New Roman" w:hAnsi="Times New Roman" w:cs="Times New Roman"/>
          <w:sz w:val="24"/>
          <w:szCs w:val="24"/>
          <w:lang w:val="en-GB"/>
        </w:rPr>
        <w:t xml:space="preserve"> that the appell</w:t>
      </w:r>
      <w:r w:rsidR="00485CD6" w:rsidRPr="0013412F">
        <w:rPr>
          <w:rFonts w:ascii="Times New Roman" w:hAnsi="Times New Roman" w:cs="Times New Roman"/>
          <w:sz w:val="24"/>
          <w:szCs w:val="24"/>
          <w:lang w:val="en-GB"/>
        </w:rPr>
        <w:t xml:space="preserve">ant had planned to commit </w:t>
      </w:r>
      <w:r w:rsidR="002523D2" w:rsidRPr="0013412F">
        <w:rPr>
          <w:rFonts w:ascii="Times New Roman" w:hAnsi="Times New Roman" w:cs="Times New Roman"/>
          <w:sz w:val="24"/>
          <w:szCs w:val="24"/>
          <w:lang w:val="en-GB"/>
        </w:rPr>
        <w:t xml:space="preserve">the </w:t>
      </w:r>
      <w:r w:rsidR="00485CD6" w:rsidRPr="0013412F">
        <w:rPr>
          <w:rFonts w:ascii="Times New Roman" w:hAnsi="Times New Roman" w:cs="Times New Roman"/>
          <w:sz w:val="24"/>
          <w:szCs w:val="24"/>
          <w:lang w:val="en-GB"/>
        </w:rPr>
        <w:t>offences</w:t>
      </w:r>
      <w:r w:rsidR="00D50D6E" w:rsidRPr="0013412F">
        <w:rPr>
          <w:rFonts w:ascii="Times New Roman" w:hAnsi="Times New Roman" w:cs="Times New Roman"/>
          <w:sz w:val="24"/>
          <w:szCs w:val="24"/>
          <w:lang w:val="en-GB"/>
        </w:rPr>
        <w:t>.</w:t>
      </w:r>
      <w:r w:rsidR="00485CD6" w:rsidRPr="0013412F">
        <w:rPr>
          <w:rFonts w:ascii="Times New Roman" w:hAnsi="Times New Roman" w:cs="Times New Roman"/>
          <w:sz w:val="24"/>
          <w:szCs w:val="24"/>
          <w:lang w:val="en-GB"/>
        </w:rPr>
        <w:t xml:space="preserve"> He carefully chose his victims, led them to isolated places </w:t>
      </w:r>
      <w:r w:rsidR="004C3B0A" w:rsidRPr="0013412F">
        <w:rPr>
          <w:rFonts w:ascii="Times New Roman" w:hAnsi="Times New Roman" w:cs="Times New Roman"/>
          <w:sz w:val="24"/>
          <w:szCs w:val="24"/>
          <w:lang w:val="en-GB"/>
        </w:rPr>
        <w:t xml:space="preserve">where he </w:t>
      </w:r>
      <w:r w:rsidR="00485CD6" w:rsidRPr="0013412F">
        <w:rPr>
          <w:rFonts w:ascii="Times New Roman" w:hAnsi="Times New Roman" w:cs="Times New Roman"/>
          <w:sz w:val="24"/>
          <w:szCs w:val="24"/>
          <w:lang w:val="en-GB"/>
        </w:rPr>
        <w:t>killed them and buried part</w:t>
      </w:r>
      <w:r w:rsidR="004C3B0A" w:rsidRPr="0013412F">
        <w:rPr>
          <w:rFonts w:ascii="Times New Roman" w:hAnsi="Times New Roman" w:cs="Times New Roman"/>
          <w:sz w:val="24"/>
          <w:szCs w:val="24"/>
          <w:lang w:val="en-GB"/>
        </w:rPr>
        <w:t>s</w:t>
      </w:r>
      <w:r w:rsidR="00485CD6" w:rsidRPr="0013412F">
        <w:rPr>
          <w:rFonts w:ascii="Times New Roman" w:hAnsi="Times New Roman" w:cs="Times New Roman"/>
          <w:sz w:val="24"/>
          <w:szCs w:val="24"/>
          <w:lang w:val="en-GB"/>
        </w:rPr>
        <w:t xml:space="preserve"> of their remains that he had no use for at the same property where he was the caretaker.</w:t>
      </w:r>
      <w:r w:rsidR="00D50D6E" w:rsidRPr="0013412F">
        <w:rPr>
          <w:rFonts w:ascii="Times New Roman" w:hAnsi="Times New Roman" w:cs="Times New Roman"/>
          <w:sz w:val="24"/>
          <w:szCs w:val="24"/>
          <w:lang w:val="en-GB"/>
        </w:rPr>
        <w:t xml:space="preserve"> He cannot be taken to have been mentally incapacitated in the circumstances.</w:t>
      </w:r>
      <w:r w:rsidR="00BE472B" w:rsidRPr="0013412F">
        <w:rPr>
          <w:rFonts w:ascii="Times New Roman" w:hAnsi="Times New Roman" w:cs="Times New Roman"/>
          <w:sz w:val="24"/>
          <w:szCs w:val="24"/>
          <w:lang w:val="en-GB"/>
        </w:rPr>
        <w:t xml:space="preserve"> His mental faculties were fully functional.</w:t>
      </w:r>
    </w:p>
    <w:p w:rsidR="006153EE" w:rsidRPr="0013412F" w:rsidRDefault="006153EE" w:rsidP="006153EE">
      <w:pPr>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 xml:space="preserve">  </w:t>
      </w:r>
    </w:p>
    <w:p w:rsidR="00F219BC" w:rsidRPr="0013412F" w:rsidRDefault="008B3FE0"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6153EE" w:rsidRPr="0013412F">
        <w:rPr>
          <w:rFonts w:ascii="Times New Roman" w:hAnsi="Times New Roman" w:cs="Times New Roman"/>
          <w:sz w:val="24"/>
          <w:szCs w:val="24"/>
        </w:rPr>
        <w:t>What is more condemnatory</w:t>
      </w:r>
      <w:r w:rsidR="00105E11" w:rsidRPr="0013412F">
        <w:rPr>
          <w:rFonts w:ascii="Times New Roman" w:hAnsi="Times New Roman" w:cs="Times New Roman"/>
          <w:sz w:val="24"/>
          <w:szCs w:val="24"/>
        </w:rPr>
        <w:t xml:space="preserve"> or </w:t>
      </w:r>
      <w:r w:rsidR="003D092B" w:rsidRPr="0013412F">
        <w:rPr>
          <w:rFonts w:ascii="Times New Roman" w:hAnsi="Times New Roman" w:cs="Times New Roman"/>
          <w:sz w:val="24"/>
          <w:szCs w:val="24"/>
        </w:rPr>
        <w:t>damning</w:t>
      </w:r>
      <w:r w:rsidR="00F219BC" w:rsidRPr="0013412F">
        <w:rPr>
          <w:rFonts w:ascii="Times New Roman" w:hAnsi="Times New Roman" w:cs="Times New Roman"/>
          <w:sz w:val="24"/>
          <w:szCs w:val="24"/>
        </w:rPr>
        <w:t xml:space="preserve"> is the fact that the appellant executed the offences and cover-ups over a number of days. He could not have been under the influence of drugs at all material times. Assessed cumulatively, the appellant’s actions point to the fact that he executed the offences with craftiness and precision. From taking the gun from his mother’s place, hiding the bodies, hiring help, looking for the first deceased after</w:t>
      </w:r>
      <w:r w:rsidR="006153EE" w:rsidRPr="0013412F">
        <w:rPr>
          <w:rFonts w:ascii="Times New Roman" w:hAnsi="Times New Roman" w:cs="Times New Roman"/>
          <w:sz w:val="24"/>
          <w:szCs w:val="24"/>
        </w:rPr>
        <w:t xml:space="preserve"> killing him</w:t>
      </w:r>
      <w:r w:rsidR="00F219BC" w:rsidRPr="0013412F">
        <w:rPr>
          <w:rFonts w:ascii="Times New Roman" w:hAnsi="Times New Roman" w:cs="Times New Roman"/>
          <w:sz w:val="24"/>
          <w:szCs w:val="24"/>
        </w:rPr>
        <w:t xml:space="preserve">, to sending messages </w:t>
      </w:r>
      <w:r w:rsidR="000A1617" w:rsidRPr="0013412F">
        <w:rPr>
          <w:rFonts w:ascii="Times New Roman" w:hAnsi="Times New Roman" w:cs="Times New Roman"/>
          <w:sz w:val="24"/>
          <w:szCs w:val="24"/>
        </w:rPr>
        <w:t xml:space="preserve">to deceased’s relatives </w:t>
      </w:r>
      <w:r w:rsidR="00F219BC" w:rsidRPr="0013412F">
        <w:rPr>
          <w:rFonts w:ascii="Times New Roman" w:hAnsi="Times New Roman" w:cs="Times New Roman"/>
          <w:sz w:val="24"/>
          <w:szCs w:val="24"/>
        </w:rPr>
        <w:t>pretending to be the deceased persons all point to meticulous planning</w:t>
      </w:r>
      <w:r w:rsidR="004C4DCE" w:rsidRPr="0013412F">
        <w:rPr>
          <w:rFonts w:ascii="Times New Roman" w:hAnsi="Times New Roman" w:cs="Times New Roman"/>
          <w:sz w:val="24"/>
          <w:szCs w:val="24"/>
        </w:rPr>
        <w:t xml:space="preserve"> by</w:t>
      </w:r>
      <w:r w:rsidR="000A1617" w:rsidRPr="0013412F">
        <w:rPr>
          <w:rFonts w:ascii="Times New Roman" w:hAnsi="Times New Roman" w:cs="Times New Roman"/>
          <w:sz w:val="24"/>
          <w:szCs w:val="24"/>
        </w:rPr>
        <w:t xml:space="preserve"> someone of sound mind. I am of the view that</w:t>
      </w:r>
      <w:r w:rsidR="00F219BC" w:rsidRPr="0013412F">
        <w:rPr>
          <w:rFonts w:ascii="Times New Roman" w:hAnsi="Times New Roman" w:cs="Times New Roman"/>
          <w:sz w:val="24"/>
          <w:szCs w:val="24"/>
        </w:rPr>
        <w:t xml:space="preserve"> this illustrates the point that the appellant was in full control of his sense</w:t>
      </w:r>
      <w:r w:rsidR="004C4DCE" w:rsidRPr="0013412F">
        <w:rPr>
          <w:rFonts w:ascii="Times New Roman" w:hAnsi="Times New Roman" w:cs="Times New Roman"/>
          <w:sz w:val="24"/>
          <w:szCs w:val="24"/>
        </w:rPr>
        <w:t>s</w:t>
      </w:r>
      <w:r w:rsidR="00F219BC" w:rsidRPr="0013412F">
        <w:rPr>
          <w:rFonts w:ascii="Times New Roman" w:hAnsi="Times New Roman" w:cs="Times New Roman"/>
          <w:sz w:val="24"/>
          <w:szCs w:val="24"/>
        </w:rPr>
        <w:t xml:space="preserve"> when he executed the crimes. In that light, the court</w:t>
      </w:r>
      <w:r w:rsidR="00F219BC" w:rsidRPr="0013412F">
        <w:rPr>
          <w:rFonts w:ascii="Times New Roman" w:hAnsi="Times New Roman" w:cs="Times New Roman"/>
          <w:i/>
          <w:sz w:val="24"/>
          <w:szCs w:val="24"/>
        </w:rPr>
        <w:t xml:space="preserve"> a quo</w:t>
      </w:r>
      <w:r w:rsidR="00F219BC" w:rsidRPr="0013412F">
        <w:rPr>
          <w:rFonts w:ascii="Times New Roman" w:hAnsi="Times New Roman" w:cs="Times New Roman"/>
          <w:sz w:val="24"/>
          <w:szCs w:val="24"/>
        </w:rPr>
        <w:t xml:space="preserve"> cannot be faulted for finding, in the f</w:t>
      </w:r>
      <w:r w:rsidR="004C4DCE" w:rsidRPr="0013412F">
        <w:rPr>
          <w:rFonts w:ascii="Times New Roman" w:hAnsi="Times New Roman" w:cs="Times New Roman"/>
          <w:sz w:val="24"/>
          <w:szCs w:val="24"/>
        </w:rPr>
        <w:t>ace of such overwhelming evidence before it</w:t>
      </w:r>
      <w:r w:rsidR="00F219BC" w:rsidRPr="0013412F">
        <w:rPr>
          <w:rFonts w:ascii="Times New Roman" w:hAnsi="Times New Roman" w:cs="Times New Roman"/>
          <w:sz w:val="24"/>
          <w:szCs w:val="24"/>
        </w:rPr>
        <w:t>, that the appellant was mentally stable at the time of committing the crimes.</w:t>
      </w:r>
    </w:p>
    <w:p w:rsidR="00F219BC" w:rsidRPr="0013412F" w:rsidRDefault="00F219BC" w:rsidP="005C3061">
      <w:pPr>
        <w:spacing w:after="0" w:line="480" w:lineRule="auto"/>
        <w:jc w:val="both"/>
        <w:rPr>
          <w:rFonts w:ascii="Times New Roman" w:hAnsi="Times New Roman" w:cs="Times New Roman"/>
          <w:sz w:val="24"/>
          <w:szCs w:val="24"/>
        </w:rPr>
      </w:pPr>
    </w:p>
    <w:p w:rsidR="00F219BC" w:rsidRPr="0013412F" w:rsidRDefault="008B3FE0" w:rsidP="00AB608C">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lastRenderedPageBreak/>
        <w:tab/>
      </w:r>
      <w:r w:rsidR="00F219BC" w:rsidRPr="0013412F">
        <w:rPr>
          <w:rFonts w:ascii="Times New Roman" w:hAnsi="Times New Roman" w:cs="Times New Roman"/>
          <w:sz w:val="24"/>
          <w:szCs w:val="24"/>
        </w:rPr>
        <w:t xml:space="preserve">It is a settled position of the law that an appellate court will not interfere with factual findings made by a lower court unless those findings were grossly unreasonable in the sense that no reasonable tribunal applying its mind to the same facts would have arrived at the same conclusion, or the lower court had taken leave of its senses or the decision is so outrageous in its defiance of logic that no sensible person having applied his or her mind to the question to be decided could have arrived at the decision. </w:t>
      </w:r>
      <w:r w:rsidR="00F219BC" w:rsidRPr="0013412F">
        <w:rPr>
          <w:rFonts w:ascii="Times New Roman" w:hAnsi="Times New Roman" w:cs="Times New Roman"/>
          <w:i/>
          <w:sz w:val="24"/>
          <w:szCs w:val="24"/>
        </w:rPr>
        <w:t>See ZINWA v Mwoyounotsva</w:t>
      </w:r>
      <w:r w:rsidR="005C3061" w:rsidRPr="0013412F">
        <w:rPr>
          <w:rFonts w:ascii="Times New Roman" w:hAnsi="Times New Roman" w:cs="Times New Roman"/>
          <w:sz w:val="24"/>
          <w:szCs w:val="24"/>
        </w:rPr>
        <w:t xml:space="preserve"> SC </w:t>
      </w:r>
      <w:r w:rsidR="00F219BC" w:rsidRPr="0013412F">
        <w:rPr>
          <w:rFonts w:ascii="Times New Roman" w:hAnsi="Times New Roman" w:cs="Times New Roman"/>
          <w:sz w:val="24"/>
          <w:szCs w:val="24"/>
        </w:rPr>
        <w:t>28/15.</w:t>
      </w:r>
      <w:r w:rsidR="0048330B" w:rsidRPr="0013412F">
        <w:rPr>
          <w:rFonts w:ascii="Times New Roman" w:hAnsi="Times New Roman" w:cs="Times New Roman"/>
          <w:sz w:val="24"/>
          <w:szCs w:val="24"/>
        </w:rPr>
        <w:t xml:space="preserve">  </w:t>
      </w:r>
      <w:r w:rsidR="0072762F" w:rsidRPr="0013412F">
        <w:rPr>
          <w:rFonts w:ascii="Times New Roman" w:hAnsi="Times New Roman" w:cs="Times New Roman"/>
          <w:sz w:val="24"/>
          <w:szCs w:val="24"/>
        </w:rPr>
        <w:t>I</w:t>
      </w:r>
      <w:r w:rsidR="00900EBF" w:rsidRPr="0013412F">
        <w:rPr>
          <w:rFonts w:ascii="Times New Roman" w:hAnsi="Times New Roman" w:cs="Times New Roman"/>
          <w:sz w:val="24"/>
          <w:szCs w:val="24"/>
        </w:rPr>
        <w:t xml:space="preserve">n </w:t>
      </w:r>
      <w:r w:rsidR="00900EBF" w:rsidRPr="0013412F">
        <w:rPr>
          <w:rFonts w:ascii="Times New Roman" w:hAnsi="Times New Roman" w:cs="Times New Roman"/>
          <w:i/>
          <w:sz w:val="24"/>
          <w:szCs w:val="24"/>
        </w:rPr>
        <w:t>casu</w:t>
      </w:r>
      <w:r w:rsidR="00105E11" w:rsidRPr="0013412F">
        <w:rPr>
          <w:rFonts w:ascii="Times New Roman" w:hAnsi="Times New Roman" w:cs="Times New Roman"/>
          <w:i/>
          <w:sz w:val="24"/>
          <w:szCs w:val="24"/>
        </w:rPr>
        <w:t xml:space="preserve">, </w:t>
      </w:r>
      <w:r w:rsidR="00105E11" w:rsidRPr="00B33FB0">
        <w:rPr>
          <w:rFonts w:ascii="Times New Roman" w:hAnsi="Times New Roman" w:cs="Times New Roman"/>
          <w:sz w:val="24"/>
          <w:szCs w:val="24"/>
        </w:rPr>
        <w:t>there</w:t>
      </w:r>
      <w:r w:rsidR="00105E11" w:rsidRPr="0013412F">
        <w:rPr>
          <w:rFonts w:ascii="Times New Roman" w:hAnsi="Times New Roman" w:cs="Times New Roman"/>
          <w:i/>
          <w:sz w:val="24"/>
          <w:szCs w:val="24"/>
        </w:rPr>
        <w:t xml:space="preserve"> </w:t>
      </w:r>
      <w:r w:rsidR="00105E11" w:rsidRPr="00B33FB0">
        <w:rPr>
          <w:rFonts w:ascii="Times New Roman" w:hAnsi="Times New Roman" w:cs="Times New Roman"/>
          <w:sz w:val="24"/>
          <w:szCs w:val="24"/>
        </w:rPr>
        <w:t>was</w:t>
      </w:r>
      <w:r w:rsidR="00900EBF" w:rsidRPr="0013412F">
        <w:rPr>
          <w:rFonts w:ascii="Times New Roman" w:hAnsi="Times New Roman" w:cs="Times New Roman"/>
          <w:sz w:val="24"/>
          <w:szCs w:val="24"/>
        </w:rPr>
        <w:t xml:space="preserve"> no such misdirection.</w:t>
      </w:r>
    </w:p>
    <w:p w:rsidR="006C1229" w:rsidRPr="0013412F" w:rsidRDefault="006C1229" w:rsidP="005C3061">
      <w:pPr>
        <w:tabs>
          <w:tab w:val="left" w:pos="1134"/>
        </w:tabs>
        <w:spacing w:after="0" w:line="480" w:lineRule="auto"/>
        <w:ind w:firstLine="720"/>
        <w:jc w:val="both"/>
        <w:rPr>
          <w:rFonts w:ascii="Times New Roman" w:hAnsi="Times New Roman" w:cs="Times New Roman"/>
          <w:sz w:val="24"/>
          <w:szCs w:val="24"/>
        </w:rPr>
      </w:pPr>
    </w:p>
    <w:p w:rsidR="00F219BC" w:rsidRPr="0013412F" w:rsidRDefault="005C3061"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900EBF" w:rsidRPr="0013412F">
        <w:rPr>
          <w:rFonts w:ascii="Times New Roman" w:hAnsi="Times New Roman" w:cs="Times New Roman"/>
          <w:sz w:val="24"/>
          <w:szCs w:val="24"/>
        </w:rPr>
        <w:t>The appellant’s appeal also related to the sentence imposed</w:t>
      </w:r>
      <w:r w:rsidR="00F219BC" w:rsidRPr="0013412F">
        <w:rPr>
          <w:rFonts w:ascii="Times New Roman" w:hAnsi="Times New Roman" w:cs="Times New Roman"/>
          <w:sz w:val="24"/>
          <w:szCs w:val="24"/>
        </w:rPr>
        <w:t xml:space="preserve"> by the court</w:t>
      </w:r>
      <w:r w:rsidR="00F219BC" w:rsidRPr="0013412F">
        <w:rPr>
          <w:rFonts w:ascii="Times New Roman" w:hAnsi="Times New Roman" w:cs="Times New Roman"/>
          <w:i/>
          <w:sz w:val="24"/>
          <w:szCs w:val="24"/>
        </w:rPr>
        <w:t xml:space="preserve"> a quo</w:t>
      </w:r>
      <w:r w:rsidR="004C4DCE" w:rsidRPr="0013412F">
        <w:rPr>
          <w:rFonts w:ascii="Times New Roman" w:hAnsi="Times New Roman" w:cs="Times New Roman"/>
          <w:sz w:val="24"/>
          <w:szCs w:val="24"/>
        </w:rPr>
        <w:t>.</w:t>
      </w:r>
      <w:r w:rsidR="00F219BC" w:rsidRPr="0013412F">
        <w:rPr>
          <w:rFonts w:ascii="Times New Roman" w:hAnsi="Times New Roman" w:cs="Times New Roman"/>
          <w:sz w:val="24"/>
          <w:szCs w:val="24"/>
        </w:rPr>
        <w:t xml:space="preserve"> The court</w:t>
      </w:r>
      <w:r w:rsidR="00F219BC" w:rsidRPr="0013412F">
        <w:rPr>
          <w:rFonts w:ascii="Times New Roman" w:hAnsi="Times New Roman" w:cs="Times New Roman"/>
          <w:i/>
          <w:sz w:val="24"/>
          <w:szCs w:val="24"/>
        </w:rPr>
        <w:t xml:space="preserve"> a quo</w:t>
      </w:r>
      <w:r w:rsidR="00F219BC" w:rsidRPr="0013412F">
        <w:rPr>
          <w:rFonts w:ascii="Times New Roman" w:hAnsi="Times New Roman" w:cs="Times New Roman"/>
          <w:sz w:val="24"/>
          <w:szCs w:val="24"/>
        </w:rPr>
        <w:t xml:space="preserve"> sentenced the appellant to death after considering th</w:t>
      </w:r>
      <w:r w:rsidR="00C754F8" w:rsidRPr="0013412F">
        <w:rPr>
          <w:rFonts w:ascii="Times New Roman" w:hAnsi="Times New Roman" w:cs="Times New Roman"/>
          <w:sz w:val="24"/>
          <w:szCs w:val="24"/>
        </w:rPr>
        <w:t>e manner in which</w:t>
      </w:r>
      <w:r w:rsidR="004C4DCE" w:rsidRPr="0013412F">
        <w:rPr>
          <w:rFonts w:ascii="Times New Roman" w:hAnsi="Times New Roman" w:cs="Times New Roman"/>
          <w:sz w:val="24"/>
          <w:szCs w:val="24"/>
        </w:rPr>
        <w:t xml:space="preserve"> he </w:t>
      </w:r>
      <w:r w:rsidR="00F219BC" w:rsidRPr="0013412F">
        <w:rPr>
          <w:rFonts w:ascii="Times New Roman" w:hAnsi="Times New Roman" w:cs="Times New Roman"/>
          <w:sz w:val="24"/>
          <w:szCs w:val="24"/>
        </w:rPr>
        <w:t>executed the crimes. In terms of s</w:t>
      </w:r>
      <w:r w:rsidR="004C4DCE" w:rsidRPr="0013412F">
        <w:rPr>
          <w:rFonts w:ascii="Times New Roman" w:hAnsi="Times New Roman" w:cs="Times New Roman"/>
          <w:sz w:val="24"/>
          <w:szCs w:val="24"/>
        </w:rPr>
        <w:t xml:space="preserve"> </w:t>
      </w:r>
      <w:r w:rsidR="00843401" w:rsidRPr="0013412F">
        <w:rPr>
          <w:rFonts w:ascii="Times New Roman" w:hAnsi="Times New Roman" w:cs="Times New Roman"/>
          <w:sz w:val="24"/>
          <w:szCs w:val="24"/>
        </w:rPr>
        <w:t>47 (2) of the Code</w:t>
      </w:r>
      <w:r w:rsidR="004C4DCE" w:rsidRPr="0013412F">
        <w:rPr>
          <w:rFonts w:ascii="Times New Roman" w:hAnsi="Times New Roman" w:cs="Times New Roman"/>
          <w:sz w:val="24"/>
          <w:szCs w:val="24"/>
        </w:rPr>
        <w:t xml:space="preserve">, </w:t>
      </w:r>
      <w:r w:rsidR="00F219BC" w:rsidRPr="0013412F">
        <w:rPr>
          <w:rFonts w:ascii="Times New Roman" w:hAnsi="Times New Roman" w:cs="Times New Roman"/>
          <w:sz w:val="24"/>
          <w:szCs w:val="24"/>
        </w:rPr>
        <w:t>it is an aggravating circumstance in terms of which a court convicting an a</w:t>
      </w:r>
      <w:r w:rsidR="00C754F8" w:rsidRPr="0013412F">
        <w:rPr>
          <w:rFonts w:ascii="Times New Roman" w:hAnsi="Times New Roman" w:cs="Times New Roman"/>
          <w:sz w:val="24"/>
          <w:szCs w:val="24"/>
        </w:rPr>
        <w:t>ccused person may</w:t>
      </w:r>
      <w:r w:rsidR="00F219BC" w:rsidRPr="0013412F">
        <w:rPr>
          <w:rFonts w:ascii="Times New Roman" w:hAnsi="Times New Roman" w:cs="Times New Roman"/>
          <w:sz w:val="24"/>
          <w:szCs w:val="24"/>
        </w:rPr>
        <w:t xml:space="preserve"> impose capital punishment, if the murder was committed in the course of or in connection with or as a result of the commission of a robbery.  In</w:t>
      </w:r>
      <w:r w:rsidR="00900EBF" w:rsidRPr="0013412F">
        <w:rPr>
          <w:rFonts w:ascii="Times New Roman" w:hAnsi="Times New Roman" w:cs="Times New Roman"/>
          <w:sz w:val="24"/>
          <w:szCs w:val="24"/>
        </w:rPr>
        <w:t xml:space="preserve"> the second</w:t>
      </w:r>
      <w:r w:rsidR="004C4DCE" w:rsidRPr="0013412F">
        <w:rPr>
          <w:rFonts w:ascii="Times New Roman" w:hAnsi="Times New Roman" w:cs="Times New Roman"/>
          <w:sz w:val="24"/>
          <w:szCs w:val="24"/>
        </w:rPr>
        <w:t xml:space="preserve"> count</w:t>
      </w:r>
      <w:r w:rsidR="00F219BC" w:rsidRPr="0013412F">
        <w:rPr>
          <w:rFonts w:ascii="Times New Roman" w:hAnsi="Times New Roman" w:cs="Times New Roman"/>
          <w:sz w:val="24"/>
          <w:szCs w:val="24"/>
        </w:rPr>
        <w:t>, the victim was robbed</w:t>
      </w:r>
      <w:r w:rsidR="00900EBF" w:rsidRPr="0013412F">
        <w:rPr>
          <w:rFonts w:ascii="Times New Roman" w:hAnsi="Times New Roman" w:cs="Times New Roman"/>
          <w:sz w:val="24"/>
          <w:szCs w:val="24"/>
        </w:rPr>
        <w:t xml:space="preserve"> of his property</w:t>
      </w:r>
      <w:r w:rsidR="004C4DCE" w:rsidRPr="0013412F">
        <w:rPr>
          <w:rFonts w:ascii="Times New Roman" w:hAnsi="Times New Roman" w:cs="Times New Roman"/>
          <w:sz w:val="24"/>
          <w:szCs w:val="24"/>
        </w:rPr>
        <w:t xml:space="preserve"> thus aggravating</w:t>
      </w:r>
      <w:r w:rsidR="00C754F8" w:rsidRPr="0013412F">
        <w:rPr>
          <w:rFonts w:ascii="Times New Roman" w:hAnsi="Times New Roman" w:cs="Times New Roman"/>
          <w:sz w:val="24"/>
          <w:szCs w:val="24"/>
        </w:rPr>
        <w:t xml:space="preserve"> his case</w:t>
      </w:r>
      <w:r w:rsidR="006C1229" w:rsidRPr="0013412F">
        <w:rPr>
          <w:rFonts w:ascii="Times New Roman" w:hAnsi="Times New Roman" w:cs="Times New Roman"/>
          <w:sz w:val="24"/>
          <w:szCs w:val="24"/>
        </w:rPr>
        <w:t xml:space="preserve">. Further, </w:t>
      </w:r>
      <w:r w:rsidR="004C4DCE" w:rsidRPr="0013412F">
        <w:rPr>
          <w:rFonts w:ascii="Times New Roman" w:hAnsi="Times New Roman" w:cs="Times New Roman"/>
          <w:sz w:val="24"/>
          <w:szCs w:val="24"/>
        </w:rPr>
        <w:t>i</w:t>
      </w:r>
      <w:r w:rsidR="00F219BC" w:rsidRPr="0013412F">
        <w:rPr>
          <w:rFonts w:ascii="Times New Roman" w:hAnsi="Times New Roman" w:cs="Times New Roman"/>
          <w:sz w:val="24"/>
          <w:szCs w:val="24"/>
        </w:rPr>
        <w:t>t is an aggravating circumstance if the murder was one of a series of two or more murders committed by the accused over any period of time.  In terms of s</w:t>
      </w:r>
      <w:r w:rsidR="004C4DCE" w:rsidRPr="0013412F">
        <w:rPr>
          <w:rFonts w:ascii="Times New Roman" w:hAnsi="Times New Roman" w:cs="Times New Roman"/>
          <w:sz w:val="24"/>
          <w:szCs w:val="24"/>
        </w:rPr>
        <w:t xml:space="preserve"> </w:t>
      </w:r>
      <w:r w:rsidR="00900EBF" w:rsidRPr="0013412F">
        <w:rPr>
          <w:rFonts w:ascii="Times New Roman" w:hAnsi="Times New Roman" w:cs="Times New Roman"/>
          <w:sz w:val="24"/>
          <w:szCs w:val="24"/>
        </w:rPr>
        <w:t>47 (3) of the</w:t>
      </w:r>
      <w:r w:rsidR="00843401" w:rsidRPr="0013412F">
        <w:rPr>
          <w:rFonts w:ascii="Times New Roman" w:hAnsi="Times New Roman" w:cs="Times New Roman"/>
          <w:sz w:val="24"/>
          <w:szCs w:val="24"/>
        </w:rPr>
        <w:t xml:space="preserve"> Code</w:t>
      </w:r>
      <w:r w:rsidR="00F219BC" w:rsidRPr="0013412F">
        <w:rPr>
          <w:rFonts w:ascii="Times New Roman" w:hAnsi="Times New Roman" w:cs="Times New Roman"/>
          <w:sz w:val="24"/>
          <w:szCs w:val="24"/>
        </w:rPr>
        <w:t>, a court may also regard it as an aggravating circumstance with the same effect on sentence if the</w:t>
      </w:r>
      <w:r w:rsidR="004C4DCE" w:rsidRPr="0013412F">
        <w:rPr>
          <w:rFonts w:ascii="Times New Roman" w:hAnsi="Times New Roman" w:cs="Times New Roman"/>
          <w:sz w:val="24"/>
          <w:szCs w:val="24"/>
        </w:rPr>
        <w:t xml:space="preserve"> murder was premeditated. In the Court’s </w:t>
      </w:r>
      <w:r w:rsidR="00F219BC" w:rsidRPr="0013412F">
        <w:rPr>
          <w:rFonts w:ascii="Times New Roman" w:hAnsi="Times New Roman" w:cs="Times New Roman"/>
          <w:sz w:val="24"/>
          <w:szCs w:val="24"/>
        </w:rPr>
        <w:t>view, all these circumstances exist in the manner in which the two victims w</w:t>
      </w:r>
      <w:r w:rsidR="00C754F8" w:rsidRPr="0013412F">
        <w:rPr>
          <w:rFonts w:ascii="Times New Roman" w:hAnsi="Times New Roman" w:cs="Times New Roman"/>
          <w:sz w:val="24"/>
          <w:szCs w:val="24"/>
        </w:rPr>
        <w:t>ere killed underscoring</w:t>
      </w:r>
      <w:r w:rsidR="00F219BC" w:rsidRPr="0013412F">
        <w:rPr>
          <w:rFonts w:ascii="Times New Roman" w:hAnsi="Times New Roman" w:cs="Times New Roman"/>
          <w:sz w:val="24"/>
          <w:szCs w:val="24"/>
        </w:rPr>
        <w:t xml:space="preserve"> the very serious nature of the offences. </w:t>
      </w:r>
    </w:p>
    <w:p w:rsidR="00F219BC" w:rsidRPr="0013412F" w:rsidRDefault="00F219BC" w:rsidP="00F219BC">
      <w:pPr>
        <w:spacing w:after="0" w:line="480" w:lineRule="auto"/>
        <w:ind w:firstLine="720"/>
        <w:jc w:val="both"/>
        <w:rPr>
          <w:rFonts w:ascii="Times New Roman" w:hAnsi="Times New Roman" w:cs="Times New Roman"/>
          <w:sz w:val="24"/>
          <w:szCs w:val="24"/>
        </w:rPr>
      </w:pPr>
    </w:p>
    <w:p w:rsidR="00F219BC" w:rsidRPr="0013412F" w:rsidRDefault="005C3061"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4C4DCE" w:rsidRPr="0013412F">
        <w:rPr>
          <w:rFonts w:ascii="Times New Roman" w:hAnsi="Times New Roman" w:cs="Times New Roman"/>
          <w:sz w:val="24"/>
          <w:szCs w:val="24"/>
        </w:rPr>
        <w:t>T</w:t>
      </w:r>
      <w:r w:rsidR="00F219BC" w:rsidRPr="0013412F">
        <w:rPr>
          <w:rFonts w:ascii="Times New Roman" w:hAnsi="Times New Roman" w:cs="Times New Roman"/>
          <w:sz w:val="24"/>
          <w:szCs w:val="24"/>
        </w:rPr>
        <w:t>wo people were killed and their remains disposed of in similar circumstances within a period of only seven</w:t>
      </w:r>
      <w:r w:rsidR="004C4DCE" w:rsidRPr="0013412F">
        <w:rPr>
          <w:rFonts w:ascii="Times New Roman" w:hAnsi="Times New Roman" w:cs="Times New Roman"/>
          <w:sz w:val="24"/>
          <w:szCs w:val="24"/>
        </w:rPr>
        <w:t xml:space="preserve">teen days in January 2017 pointing to </w:t>
      </w:r>
      <w:r w:rsidR="00F219BC" w:rsidRPr="0013412F">
        <w:rPr>
          <w:rFonts w:ascii="Times New Roman" w:hAnsi="Times New Roman" w:cs="Times New Roman"/>
          <w:sz w:val="24"/>
          <w:szCs w:val="24"/>
        </w:rPr>
        <w:t>propensity</w:t>
      </w:r>
      <w:r w:rsidR="00C754F8" w:rsidRPr="0013412F">
        <w:rPr>
          <w:rFonts w:ascii="Times New Roman" w:hAnsi="Times New Roman" w:cs="Times New Roman"/>
          <w:sz w:val="24"/>
          <w:szCs w:val="24"/>
        </w:rPr>
        <w:t xml:space="preserve"> to commit murder.  In fact, some</w:t>
      </w:r>
      <w:r w:rsidR="00F219BC" w:rsidRPr="0013412F">
        <w:rPr>
          <w:rFonts w:ascii="Times New Roman" w:hAnsi="Times New Roman" w:cs="Times New Roman"/>
          <w:sz w:val="24"/>
          <w:szCs w:val="24"/>
        </w:rPr>
        <w:t xml:space="preserve"> of the victims’ body parts were carted away to an unknown place </w:t>
      </w:r>
      <w:r w:rsidR="00900EBF" w:rsidRPr="0013412F">
        <w:rPr>
          <w:rFonts w:ascii="Times New Roman" w:hAnsi="Times New Roman" w:cs="Times New Roman"/>
          <w:sz w:val="24"/>
          <w:szCs w:val="24"/>
        </w:rPr>
        <w:t xml:space="preserve">and the appellant was not willing to disclose where </w:t>
      </w:r>
      <w:r w:rsidR="004C0FF0" w:rsidRPr="0013412F">
        <w:rPr>
          <w:rFonts w:ascii="Times New Roman" w:hAnsi="Times New Roman" w:cs="Times New Roman"/>
          <w:sz w:val="24"/>
          <w:szCs w:val="24"/>
        </w:rPr>
        <w:t>the missing parts were taken to</w:t>
      </w:r>
      <w:r w:rsidR="00F219BC" w:rsidRPr="0013412F">
        <w:rPr>
          <w:rFonts w:ascii="Times New Roman" w:hAnsi="Times New Roman" w:cs="Times New Roman"/>
          <w:sz w:val="24"/>
          <w:szCs w:val="24"/>
        </w:rPr>
        <w:t xml:space="preserve">.  </w:t>
      </w:r>
      <w:r w:rsidR="00900EBF" w:rsidRPr="0013412F">
        <w:rPr>
          <w:rFonts w:ascii="Times New Roman" w:hAnsi="Times New Roman" w:cs="Times New Roman"/>
          <w:sz w:val="24"/>
          <w:szCs w:val="24"/>
        </w:rPr>
        <w:t xml:space="preserve">Though the </w:t>
      </w:r>
      <w:r w:rsidR="00900EBF" w:rsidRPr="0013412F">
        <w:rPr>
          <w:rFonts w:ascii="Times New Roman" w:hAnsi="Times New Roman" w:cs="Times New Roman"/>
          <w:sz w:val="24"/>
          <w:szCs w:val="24"/>
        </w:rPr>
        <w:lastRenderedPageBreak/>
        <w:t>appellant claimed to have consumed some of the part</w:t>
      </w:r>
      <w:r w:rsidR="00C754F8" w:rsidRPr="0013412F">
        <w:rPr>
          <w:rFonts w:ascii="Times New Roman" w:hAnsi="Times New Roman" w:cs="Times New Roman"/>
          <w:sz w:val="24"/>
          <w:szCs w:val="24"/>
        </w:rPr>
        <w:t>s</w:t>
      </w:r>
      <w:r w:rsidR="00900EBF" w:rsidRPr="0013412F">
        <w:rPr>
          <w:rFonts w:ascii="Times New Roman" w:hAnsi="Times New Roman" w:cs="Times New Roman"/>
          <w:sz w:val="24"/>
          <w:szCs w:val="24"/>
        </w:rPr>
        <w:t>, this was a bare assertion and</w:t>
      </w:r>
      <w:r w:rsidR="00C754F8" w:rsidRPr="0013412F">
        <w:rPr>
          <w:rFonts w:ascii="Times New Roman" w:hAnsi="Times New Roman" w:cs="Times New Roman"/>
          <w:sz w:val="24"/>
          <w:szCs w:val="24"/>
        </w:rPr>
        <w:t>,</w:t>
      </w:r>
      <w:r w:rsidR="00900EBF" w:rsidRPr="0013412F">
        <w:rPr>
          <w:rFonts w:ascii="Times New Roman" w:hAnsi="Times New Roman" w:cs="Times New Roman"/>
          <w:sz w:val="24"/>
          <w:szCs w:val="24"/>
        </w:rPr>
        <w:t xml:space="preserve"> </w:t>
      </w:r>
      <w:r w:rsidR="00C754F8" w:rsidRPr="0013412F">
        <w:rPr>
          <w:rFonts w:ascii="Times New Roman" w:hAnsi="Times New Roman" w:cs="Times New Roman"/>
          <w:sz w:val="24"/>
          <w:szCs w:val="24"/>
        </w:rPr>
        <w:t>in any case, there were still some parts he refused to account for</w:t>
      </w:r>
      <w:r w:rsidR="004C0FF0" w:rsidRPr="0013412F">
        <w:rPr>
          <w:rFonts w:ascii="Times New Roman" w:hAnsi="Times New Roman" w:cs="Times New Roman"/>
          <w:sz w:val="24"/>
          <w:szCs w:val="24"/>
        </w:rPr>
        <w:t>.</w:t>
      </w:r>
      <w:r w:rsidR="00C754F8" w:rsidRPr="0013412F">
        <w:rPr>
          <w:rFonts w:ascii="Times New Roman" w:hAnsi="Times New Roman" w:cs="Times New Roman"/>
          <w:sz w:val="24"/>
          <w:szCs w:val="24"/>
        </w:rPr>
        <w:t xml:space="preserve"> </w:t>
      </w:r>
      <w:r w:rsidR="001B0D6C" w:rsidRPr="0013412F">
        <w:rPr>
          <w:rFonts w:ascii="Times New Roman" w:hAnsi="Times New Roman" w:cs="Times New Roman"/>
          <w:sz w:val="24"/>
          <w:szCs w:val="24"/>
        </w:rPr>
        <w:t>He</w:t>
      </w:r>
      <w:r w:rsidR="00F219BC" w:rsidRPr="0013412F">
        <w:rPr>
          <w:rFonts w:ascii="Times New Roman" w:hAnsi="Times New Roman" w:cs="Times New Roman"/>
          <w:sz w:val="24"/>
          <w:szCs w:val="24"/>
        </w:rPr>
        <w:t xml:space="preserve"> showed no remorse by refusing to explain what he did</w:t>
      </w:r>
      <w:r w:rsidR="001B0D6C" w:rsidRPr="0013412F">
        <w:rPr>
          <w:rFonts w:ascii="Times New Roman" w:hAnsi="Times New Roman" w:cs="Times New Roman"/>
          <w:sz w:val="24"/>
          <w:szCs w:val="24"/>
        </w:rPr>
        <w:t xml:space="preserve"> with those</w:t>
      </w:r>
      <w:r w:rsidR="000A1617" w:rsidRPr="0013412F">
        <w:rPr>
          <w:rFonts w:ascii="Times New Roman" w:hAnsi="Times New Roman" w:cs="Times New Roman"/>
          <w:sz w:val="24"/>
          <w:szCs w:val="24"/>
        </w:rPr>
        <w:t xml:space="preserve"> </w:t>
      </w:r>
      <w:r w:rsidR="00131A9A" w:rsidRPr="0013412F">
        <w:rPr>
          <w:rFonts w:ascii="Times New Roman" w:hAnsi="Times New Roman" w:cs="Times New Roman"/>
          <w:sz w:val="24"/>
          <w:szCs w:val="24"/>
        </w:rPr>
        <w:t xml:space="preserve">other missing </w:t>
      </w:r>
      <w:r w:rsidR="000A1617" w:rsidRPr="0013412F">
        <w:rPr>
          <w:rFonts w:ascii="Times New Roman" w:hAnsi="Times New Roman" w:cs="Times New Roman"/>
          <w:sz w:val="24"/>
          <w:szCs w:val="24"/>
        </w:rPr>
        <w:t>parts</w:t>
      </w:r>
      <w:r w:rsidR="00F219BC" w:rsidRPr="0013412F">
        <w:rPr>
          <w:rFonts w:ascii="Times New Roman" w:hAnsi="Times New Roman" w:cs="Times New Roman"/>
          <w:sz w:val="24"/>
          <w:szCs w:val="24"/>
        </w:rPr>
        <w:t xml:space="preserve"> stating that he had made a vow to “Lucifer” not to speak about what happened. This bordered on arrogance as the medical practitioners determined that he was of sound mind to stand </w:t>
      </w:r>
      <w:r w:rsidR="00131A9A" w:rsidRPr="0013412F">
        <w:rPr>
          <w:rFonts w:ascii="Times New Roman" w:hAnsi="Times New Roman" w:cs="Times New Roman"/>
          <w:sz w:val="24"/>
          <w:szCs w:val="24"/>
        </w:rPr>
        <w:t>trial. The appellant may have killed the</w:t>
      </w:r>
      <w:r w:rsidR="001B0D6C" w:rsidRPr="0013412F">
        <w:rPr>
          <w:rFonts w:ascii="Times New Roman" w:hAnsi="Times New Roman" w:cs="Times New Roman"/>
          <w:sz w:val="24"/>
          <w:szCs w:val="24"/>
        </w:rPr>
        <w:t xml:space="preserve"> deceased for any other</w:t>
      </w:r>
      <w:r w:rsidR="00131A9A" w:rsidRPr="0013412F">
        <w:rPr>
          <w:rFonts w:ascii="Times New Roman" w:hAnsi="Times New Roman" w:cs="Times New Roman"/>
          <w:sz w:val="24"/>
          <w:szCs w:val="24"/>
        </w:rPr>
        <w:t xml:space="preserve"> </w:t>
      </w:r>
      <w:r w:rsidR="004C0FF0" w:rsidRPr="0013412F">
        <w:rPr>
          <w:rFonts w:ascii="Times New Roman" w:hAnsi="Times New Roman" w:cs="Times New Roman"/>
          <w:sz w:val="24"/>
          <w:szCs w:val="24"/>
        </w:rPr>
        <w:t>motives</w:t>
      </w:r>
      <w:r w:rsidR="00131A9A" w:rsidRPr="0013412F">
        <w:rPr>
          <w:rFonts w:ascii="Times New Roman" w:hAnsi="Times New Roman" w:cs="Times New Roman"/>
          <w:sz w:val="24"/>
          <w:szCs w:val="24"/>
        </w:rPr>
        <w:t xml:space="preserve"> including harvesting</w:t>
      </w:r>
      <w:r w:rsidR="00540BED" w:rsidRPr="0013412F">
        <w:rPr>
          <w:rFonts w:ascii="Times New Roman" w:hAnsi="Times New Roman" w:cs="Times New Roman"/>
          <w:sz w:val="24"/>
          <w:szCs w:val="24"/>
        </w:rPr>
        <w:t xml:space="preserve"> of parts for nefarious ritual purposes.</w:t>
      </w:r>
    </w:p>
    <w:p w:rsidR="005C3061" w:rsidRPr="0013412F" w:rsidRDefault="005C3061" w:rsidP="005C3061">
      <w:pPr>
        <w:tabs>
          <w:tab w:val="left" w:pos="1134"/>
        </w:tabs>
        <w:spacing w:after="0" w:line="480" w:lineRule="auto"/>
        <w:ind w:firstLine="720"/>
        <w:jc w:val="both"/>
        <w:rPr>
          <w:rFonts w:ascii="Times New Roman" w:hAnsi="Times New Roman" w:cs="Times New Roman"/>
          <w:sz w:val="24"/>
          <w:szCs w:val="24"/>
        </w:rPr>
      </w:pPr>
    </w:p>
    <w:p w:rsidR="00F219BC" w:rsidRPr="0013412F" w:rsidRDefault="005C3061" w:rsidP="00B33FB0">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F219BC" w:rsidRPr="0013412F">
        <w:rPr>
          <w:rFonts w:ascii="Times New Roman" w:hAnsi="Times New Roman" w:cs="Times New Roman"/>
          <w:sz w:val="24"/>
          <w:szCs w:val="24"/>
        </w:rPr>
        <w:t xml:space="preserve">In </w:t>
      </w:r>
      <w:r w:rsidR="00F219BC" w:rsidRPr="0013412F">
        <w:rPr>
          <w:rFonts w:ascii="Times New Roman" w:hAnsi="Times New Roman" w:cs="Times New Roman"/>
          <w:i/>
          <w:sz w:val="24"/>
          <w:szCs w:val="24"/>
        </w:rPr>
        <w:t>Muhomba v The State</w:t>
      </w:r>
      <w:r w:rsidR="00F219BC" w:rsidRPr="0013412F">
        <w:rPr>
          <w:rFonts w:ascii="Times New Roman" w:hAnsi="Times New Roman" w:cs="Times New Roman"/>
          <w:sz w:val="24"/>
          <w:szCs w:val="24"/>
        </w:rPr>
        <w:t xml:space="preserve"> SC 57/13</w:t>
      </w:r>
      <w:r w:rsidR="00105E11" w:rsidRPr="0013412F">
        <w:rPr>
          <w:rFonts w:ascii="Times New Roman" w:hAnsi="Times New Roman" w:cs="Times New Roman"/>
          <w:sz w:val="24"/>
          <w:szCs w:val="24"/>
        </w:rPr>
        <w:t xml:space="preserve"> at p9</w:t>
      </w:r>
      <w:r w:rsidR="00F219BC" w:rsidRPr="0013412F">
        <w:rPr>
          <w:rFonts w:ascii="Times New Roman" w:hAnsi="Times New Roman" w:cs="Times New Roman"/>
          <w:sz w:val="24"/>
          <w:szCs w:val="24"/>
        </w:rPr>
        <w:t xml:space="preserve">, </w:t>
      </w:r>
      <w:r w:rsidR="004C0FF0" w:rsidRPr="0013412F">
        <w:rPr>
          <w:rFonts w:ascii="Times New Roman" w:hAnsi="Times New Roman" w:cs="Times New Roman"/>
          <w:sz w:val="24"/>
          <w:szCs w:val="24"/>
        </w:rPr>
        <w:t>MALABA</w:t>
      </w:r>
      <w:r w:rsidR="00F219BC" w:rsidRPr="0013412F">
        <w:rPr>
          <w:rFonts w:ascii="Times New Roman" w:hAnsi="Times New Roman" w:cs="Times New Roman"/>
          <w:sz w:val="24"/>
          <w:szCs w:val="24"/>
        </w:rPr>
        <w:t xml:space="preserve"> </w:t>
      </w:r>
      <w:r w:rsidR="004C19BB" w:rsidRPr="0013412F">
        <w:rPr>
          <w:rFonts w:ascii="Times New Roman" w:hAnsi="Times New Roman" w:cs="Times New Roman"/>
          <w:sz w:val="24"/>
          <w:szCs w:val="24"/>
        </w:rPr>
        <w:t>DCJ (</w:t>
      </w:r>
      <w:r w:rsidR="00105E11" w:rsidRPr="0013412F">
        <w:rPr>
          <w:rFonts w:ascii="Times New Roman" w:hAnsi="Times New Roman" w:cs="Times New Roman"/>
          <w:sz w:val="24"/>
          <w:szCs w:val="24"/>
        </w:rPr>
        <w:t>as he then was)</w:t>
      </w:r>
      <w:r w:rsidR="00F219BC" w:rsidRPr="0013412F">
        <w:rPr>
          <w:rFonts w:ascii="Times New Roman" w:hAnsi="Times New Roman" w:cs="Times New Roman"/>
          <w:sz w:val="24"/>
          <w:szCs w:val="24"/>
        </w:rPr>
        <w:t xml:space="preserve"> reiterated that:-</w:t>
      </w:r>
    </w:p>
    <w:p w:rsidR="00F219BC" w:rsidRPr="0013412F" w:rsidRDefault="00F219BC" w:rsidP="005C3061">
      <w:pPr>
        <w:spacing w:after="0" w:line="240" w:lineRule="auto"/>
        <w:ind w:left="567"/>
        <w:jc w:val="both"/>
        <w:rPr>
          <w:rFonts w:ascii="Times New Roman" w:hAnsi="Times New Roman" w:cs="Times New Roman"/>
          <w:sz w:val="24"/>
          <w:szCs w:val="24"/>
        </w:rPr>
      </w:pPr>
      <w:r w:rsidRPr="0013412F">
        <w:rPr>
          <w:rFonts w:ascii="Times New Roman" w:hAnsi="Times New Roman" w:cs="Times New Roman"/>
          <w:sz w:val="24"/>
          <w:szCs w:val="24"/>
        </w:rPr>
        <w:t>“On the question of sentence, it has been said time and again, that sentencing is a matter for the exercise of discretion by the trial court.  The appellate court would not interfere with the exercise of that discretion merely on the ground that it would have imposed a different sentence had it been sitting as a trial court.  There has to be evidence of a serious misdirection in the assessment of sentence by the trial court for the appellate court to interfere with the sentence and assess it afresh.  The allegation, in this case, is that the sentence imposed is unduly harsh and induces a sense of shock.”</w:t>
      </w:r>
    </w:p>
    <w:p w:rsidR="005C3061" w:rsidRPr="0013412F" w:rsidRDefault="005C3061" w:rsidP="005C3061">
      <w:pPr>
        <w:spacing w:after="0" w:line="240" w:lineRule="auto"/>
        <w:ind w:left="567"/>
        <w:jc w:val="both"/>
        <w:rPr>
          <w:rFonts w:ascii="Times New Roman" w:hAnsi="Times New Roman" w:cs="Times New Roman"/>
          <w:sz w:val="24"/>
          <w:szCs w:val="24"/>
        </w:rPr>
      </w:pPr>
    </w:p>
    <w:p w:rsidR="00F219BC" w:rsidRPr="0013412F" w:rsidRDefault="00F219BC" w:rsidP="004C0FF0">
      <w:pPr>
        <w:tabs>
          <w:tab w:val="left" w:pos="1134"/>
        </w:tabs>
        <w:spacing w:after="0" w:line="480" w:lineRule="auto"/>
        <w:jc w:val="both"/>
        <w:rPr>
          <w:rFonts w:ascii="Times New Roman" w:hAnsi="Times New Roman" w:cs="Times New Roman"/>
          <w:sz w:val="24"/>
          <w:szCs w:val="24"/>
        </w:rPr>
      </w:pPr>
    </w:p>
    <w:p w:rsidR="00F219BC" w:rsidRPr="0013412F" w:rsidRDefault="0072762F" w:rsidP="0048330B">
      <w:pPr>
        <w:tabs>
          <w:tab w:val="left" w:pos="1134"/>
        </w:tabs>
        <w:spacing w:after="0" w:line="480" w:lineRule="auto"/>
        <w:jc w:val="both"/>
        <w:rPr>
          <w:rFonts w:ascii="Times New Roman" w:hAnsi="Times New Roman" w:cs="Times New Roman"/>
          <w:sz w:val="24"/>
          <w:szCs w:val="24"/>
        </w:rPr>
      </w:pPr>
      <w:r w:rsidRPr="0013412F">
        <w:rPr>
          <w:rFonts w:ascii="Times New Roman" w:hAnsi="Times New Roman" w:cs="Times New Roman"/>
          <w:sz w:val="24"/>
          <w:szCs w:val="24"/>
        </w:rPr>
        <w:tab/>
      </w:r>
      <w:r w:rsidR="00F219BC" w:rsidRPr="0013412F">
        <w:rPr>
          <w:rFonts w:ascii="Times New Roman" w:hAnsi="Times New Roman" w:cs="Times New Roman"/>
          <w:sz w:val="24"/>
          <w:szCs w:val="24"/>
        </w:rPr>
        <w:t xml:space="preserve">It is not enough for the Appellant to argue that the sentence imposed is too severe because that alone is not </w:t>
      </w:r>
      <w:r w:rsidR="00873EB2" w:rsidRPr="0013412F">
        <w:rPr>
          <w:rFonts w:ascii="Times New Roman" w:hAnsi="Times New Roman" w:cs="Times New Roman"/>
          <w:sz w:val="24"/>
          <w:szCs w:val="24"/>
        </w:rPr>
        <w:t>misdirection and the appellate c</w:t>
      </w:r>
      <w:r w:rsidR="00F219BC" w:rsidRPr="0013412F">
        <w:rPr>
          <w:rFonts w:ascii="Times New Roman" w:hAnsi="Times New Roman" w:cs="Times New Roman"/>
          <w:sz w:val="24"/>
          <w:szCs w:val="24"/>
        </w:rPr>
        <w:t xml:space="preserve">ourt would not interfere with a sentence merely because it would have come up with a different sentence.  In </w:t>
      </w:r>
      <w:r w:rsidR="00F219BC" w:rsidRPr="0013412F">
        <w:rPr>
          <w:rFonts w:ascii="Times New Roman" w:hAnsi="Times New Roman" w:cs="Times New Roman"/>
          <w:i/>
          <w:sz w:val="24"/>
          <w:szCs w:val="24"/>
        </w:rPr>
        <w:t xml:space="preserve">S v Nhumwa </w:t>
      </w:r>
      <w:r w:rsidR="00F219BC" w:rsidRPr="0013412F">
        <w:rPr>
          <w:rFonts w:ascii="Times New Roman" w:hAnsi="Times New Roman" w:cs="Times New Roman"/>
          <w:sz w:val="24"/>
          <w:szCs w:val="24"/>
        </w:rPr>
        <w:t>S-40-88 (unreported) at p 5 of the cyclostyl</w:t>
      </w:r>
      <w:r w:rsidR="004C0FF0" w:rsidRPr="0013412F">
        <w:rPr>
          <w:rFonts w:ascii="Times New Roman" w:hAnsi="Times New Roman" w:cs="Times New Roman"/>
          <w:sz w:val="24"/>
          <w:szCs w:val="24"/>
        </w:rPr>
        <w:t>ed judgment this court</w:t>
      </w:r>
      <w:r w:rsidR="00760BE3" w:rsidRPr="0013412F">
        <w:rPr>
          <w:rFonts w:ascii="Times New Roman" w:hAnsi="Times New Roman" w:cs="Times New Roman"/>
          <w:sz w:val="24"/>
          <w:szCs w:val="24"/>
        </w:rPr>
        <w:t xml:space="preserve"> stated that:</w:t>
      </w:r>
    </w:p>
    <w:p w:rsidR="00F219BC" w:rsidRPr="0013412F" w:rsidRDefault="00760BE3" w:rsidP="00E418B6">
      <w:pPr>
        <w:tabs>
          <w:tab w:val="left" w:pos="1134"/>
        </w:tabs>
        <w:spacing w:after="0" w:line="240" w:lineRule="auto"/>
        <w:ind w:left="567"/>
        <w:jc w:val="both"/>
        <w:rPr>
          <w:rFonts w:ascii="Times New Roman" w:hAnsi="Times New Roman" w:cs="Times New Roman"/>
          <w:sz w:val="24"/>
          <w:szCs w:val="24"/>
        </w:rPr>
      </w:pPr>
      <w:r w:rsidRPr="0013412F">
        <w:rPr>
          <w:rFonts w:ascii="Times New Roman" w:hAnsi="Times New Roman" w:cs="Times New Roman"/>
          <w:sz w:val="24"/>
          <w:szCs w:val="24"/>
        </w:rPr>
        <w:t>“</w:t>
      </w:r>
      <w:r w:rsidR="00F219BC" w:rsidRPr="0013412F">
        <w:rPr>
          <w:rFonts w:ascii="Times New Roman" w:hAnsi="Times New Roman" w:cs="Times New Roman"/>
          <w:sz w:val="24"/>
          <w:szCs w:val="24"/>
        </w:rPr>
        <w:t xml:space="preserve">It is not for the court of appeal to interfere with the discretion of the sentencing court merely on the ground that it might have passed a sentence somewhat different from that imposed.  If the sentence complies with </w:t>
      </w:r>
      <w:r w:rsidR="004C03C2">
        <w:rPr>
          <w:rFonts w:ascii="Times New Roman" w:hAnsi="Times New Roman" w:cs="Times New Roman"/>
          <w:sz w:val="24"/>
          <w:szCs w:val="24"/>
        </w:rPr>
        <w:t>the relevant principles, even if it</w:t>
      </w:r>
      <w:r w:rsidR="00F219BC" w:rsidRPr="0013412F">
        <w:rPr>
          <w:rFonts w:ascii="Times New Roman" w:hAnsi="Times New Roman" w:cs="Times New Roman"/>
          <w:sz w:val="24"/>
          <w:szCs w:val="24"/>
        </w:rPr>
        <w:t xml:space="preserve"> is</w:t>
      </w:r>
      <w:r w:rsidR="003D092B" w:rsidRPr="0013412F">
        <w:rPr>
          <w:rFonts w:ascii="Times New Roman" w:hAnsi="Times New Roman" w:cs="Times New Roman"/>
          <w:sz w:val="24"/>
          <w:szCs w:val="24"/>
        </w:rPr>
        <w:t xml:space="preserve"> more</w:t>
      </w:r>
      <w:r w:rsidR="00F219BC" w:rsidRPr="0013412F">
        <w:rPr>
          <w:rFonts w:ascii="Times New Roman" w:hAnsi="Times New Roman" w:cs="Times New Roman"/>
          <w:sz w:val="24"/>
          <w:szCs w:val="24"/>
        </w:rPr>
        <w:t xml:space="preserve"> severe than one that the court would have imposed sitting as a court of first instance, this Court will not interfere with the discr</w:t>
      </w:r>
      <w:r w:rsidRPr="0013412F">
        <w:rPr>
          <w:rFonts w:ascii="Times New Roman" w:hAnsi="Times New Roman" w:cs="Times New Roman"/>
          <w:sz w:val="24"/>
          <w:szCs w:val="24"/>
        </w:rPr>
        <w:t>etion of the sentencing court.”</w:t>
      </w:r>
    </w:p>
    <w:p w:rsidR="005C3061" w:rsidRPr="0013412F" w:rsidRDefault="005C3061" w:rsidP="00760BE3">
      <w:pPr>
        <w:spacing w:after="0" w:line="240" w:lineRule="auto"/>
        <w:ind w:left="720"/>
        <w:jc w:val="both"/>
        <w:rPr>
          <w:rFonts w:ascii="Times New Roman" w:hAnsi="Times New Roman" w:cs="Times New Roman"/>
          <w:sz w:val="24"/>
          <w:szCs w:val="24"/>
        </w:rPr>
      </w:pPr>
    </w:p>
    <w:p w:rsidR="00F219BC" w:rsidRPr="0013412F" w:rsidRDefault="00F219BC" w:rsidP="00F219BC">
      <w:pPr>
        <w:spacing w:after="0" w:line="480" w:lineRule="auto"/>
        <w:ind w:firstLine="720"/>
        <w:jc w:val="both"/>
        <w:rPr>
          <w:rFonts w:ascii="Times New Roman" w:hAnsi="Times New Roman" w:cs="Times New Roman"/>
          <w:sz w:val="24"/>
          <w:szCs w:val="24"/>
        </w:rPr>
      </w:pPr>
    </w:p>
    <w:p w:rsidR="00193A19" w:rsidRPr="0013412F" w:rsidRDefault="005C3061" w:rsidP="001B5EA4">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4C0FF0" w:rsidRPr="0013412F">
        <w:rPr>
          <w:rFonts w:ascii="Times New Roman" w:hAnsi="Times New Roman" w:cs="Times New Roman"/>
          <w:sz w:val="24"/>
          <w:szCs w:val="24"/>
        </w:rPr>
        <w:t xml:space="preserve">In </w:t>
      </w:r>
      <w:r w:rsidR="004C0FF0" w:rsidRPr="0013412F">
        <w:rPr>
          <w:rFonts w:ascii="Times New Roman" w:hAnsi="Times New Roman" w:cs="Times New Roman"/>
          <w:i/>
          <w:sz w:val="24"/>
          <w:szCs w:val="24"/>
        </w:rPr>
        <w:t>casu</w:t>
      </w:r>
      <w:r w:rsidR="004C0FF0" w:rsidRPr="0013412F">
        <w:rPr>
          <w:rFonts w:ascii="Times New Roman" w:hAnsi="Times New Roman" w:cs="Times New Roman"/>
          <w:sz w:val="24"/>
          <w:szCs w:val="24"/>
        </w:rPr>
        <w:t>,</w:t>
      </w:r>
      <w:r w:rsidR="0072762F" w:rsidRPr="0013412F">
        <w:rPr>
          <w:rFonts w:ascii="Times New Roman" w:hAnsi="Times New Roman" w:cs="Times New Roman"/>
          <w:sz w:val="24"/>
          <w:szCs w:val="24"/>
        </w:rPr>
        <w:t xml:space="preserve"> </w:t>
      </w:r>
      <w:r w:rsidR="004C0FF0" w:rsidRPr="0013412F">
        <w:rPr>
          <w:rFonts w:ascii="Times New Roman" w:hAnsi="Times New Roman" w:cs="Times New Roman"/>
          <w:sz w:val="24"/>
          <w:szCs w:val="24"/>
        </w:rPr>
        <w:t>the appellant has not shown</w:t>
      </w:r>
      <w:r w:rsidR="00F219BC" w:rsidRPr="0013412F">
        <w:rPr>
          <w:rFonts w:ascii="Times New Roman" w:hAnsi="Times New Roman" w:cs="Times New Roman"/>
          <w:sz w:val="24"/>
          <w:szCs w:val="24"/>
        </w:rPr>
        <w:t xml:space="preserve"> that the court</w:t>
      </w:r>
      <w:r w:rsidR="006C1229" w:rsidRPr="0013412F">
        <w:rPr>
          <w:rFonts w:ascii="Times New Roman" w:hAnsi="Times New Roman" w:cs="Times New Roman"/>
          <w:i/>
          <w:sz w:val="24"/>
          <w:szCs w:val="24"/>
        </w:rPr>
        <w:t xml:space="preserve"> a </w:t>
      </w:r>
      <w:r w:rsidR="00F219BC" w:rsidRPr="0013412F">
        <w:rPr>
          <w:rFonts w:ascii="Times New Roman" w:hAnsi="Times New Roman" w:cs="Times New Roman"/>
          <w:i/>
          <w:sz w:val="24"/>
          <w:szCs w:val="24"/>
        </w:rPr>
        <w:t>quo</w:t>
      </w:r>
      <w:r w:rsidR="00F219BC" w:rsidRPr="0013412F">
        <w:rPr>
          <w:rFonts w:ascii="Times New Roman" w:hAnsi="Times New Roman" w:cs="Times New Roman"/>
          <w:sz w:val="24"/>
          <w:szCs w:val="24"/>
        </w:rPr>
        <w:t xml:space="preserve"> did not exercise its discretion judiciously. The court considered that the manner in which the appellant executed </w:t>
      </w:r>
      <w:r w:rsidR="00F219BC" w:rsidRPr="0013412F">
        <w:rPr>
          <w:rFonts w:ascii="Times New Roman" w:hAnsi="Times New Roman" w:cs="Times New Roman"/>
          <w:sz w:val="24"/>
          <w:szCs w:val="24"/>
        </w:rPr>
        <w:lastRenderedPageBreak/>
        <w:t>the murders and covered them up pointed to someone who was in co</w:t>
      </w:r>
      <w:r w:rsidR="000A1617" w:rsidRPr="0013412F">
        <w:rPr>
          <w:rFonts w:ascii="Times New Roman" w:hAnsi="Times New Roman" w:cs="Times New Roman"/>
          <w:sz w:val="24"/>
          <w:szCs w:val="24"/>
        </w:rPr>
        <w:t xml:space="preserve">ntrol of his mental faculties. </w:t>
      </w:r>
      <w:r w:rsidR="00035A02" w:rsidRPr="0013412F">
        <w:rPr>
          <w:rFonts w:ascii="Times New Roman" w:hAnsi="Times New Roman" w:cs="Times New Roman"/>
          <w:sz w:val="24"/>
          <w:szCs w:val="24"/>
        </w:rPr>
        <w:t>As such the penalty imposed upon him was proper in the circumstances. There is no evidence of mental incapacity</w:t>
      </w:r>
      <w:r w:rsidR="000A1617" w:rsidRPr="0013412F">
        <w:rPr>
          <w:rFonts w:ascii="Times New Roman" w:hAnsi="Times New Roman" w:cs="Times New Roman"/>
          <w:sz w:val="24"/>
          <w:szCs w:val="24"/>
        </w:rPr>
        <w:t xml:space="preserve"> to warrant a special verdict</w:t>
      </w:r>
      <w:r w:rsidR="00035A02" w:rsidRPr="0013412F">
        <w:rPr>
          <w:rFonts w:ascii="Times New Roman" w:hAnsi="Times New Roman" w:cs="Times New Roman"/>
          <w:sz w:val="24"/>
          <w:szCs w:val="24"/>
        </w:rPr>
        <w:t>. One does not create mental incapacity by blaming</w:t>
      </w:r>
      <w:r w:rsidR="00193A19" w:rsidRPr="0013412F">
        <w:rPr>
          <w:rFonts w:ascii="Times New Roman" w:hAnsi="Times New Roman" w:cs="Times New Roman"/>
          <w:sz w:val="24"/>
          <w:szCs w:val="24"/>
        </w:rPr>
        <w:t xml:space="preserve"> the heinous crimes on ‘Lucifer’</w:t>
      </w:r>
      <w:r w:rsidR="00035A02" w:rsidRPr="0013412F">
        <w:rPr>
          <w:rFonts w:ascii="Times New Roman" w:hAnsi="Times New Roman" w:cs="Times New Roman"/>
          <w:sz w:val="24"/>
          <w:szCs w:val="24"/>
        </w:rPr>
        <w:t xml:space="preserve"> and refusing to shed more l</w:t>
      </w:r>
      <w:r w:rsidR="00193A19" w:rsidRPr="0013412F">
        <w:rPr>
          <w:rFonts w:ascii="Times New Roman" w:hAnsi="Times New Roman" w:cs="Times New Roman"/>
          <w:sz w:val="24"/>
          <w:szCs w:val="24"/>
        </w:rPr>
        <w:t>ight to critical questions on</w:t>
      </w:r>
      <w:r w:rsidR="00035A02" w:rsidRPr="0013412F">
        <w:rPr>
          <w:rFonts w:ascii="Times New Roman" w:hAnsi="Times New Roman" w:cs="Times New Roman"/>
          <w:sz w:val="24"/>
          <w:szCs w:val="24"/>
        </w:rPr>
        <w:t xml:space="preserve"> how the crimes were committed</w:t>
      </w:r>
      <w:r w:rsidR="00193A19" w:rsidRPr="0013412F">
        <w:rPr>
          <w:rFonts w:ascii="Times New Roman" w:hAnsi="Times New Roman" w:cs="Times New Roman"/>
          <w:sz w:val="24"/>
          <w:szCs w:val="24"/>
        </w:rPr>
        <w:t xml:space="preserve"> and motives thereof</w:t>
      </w:r>
      <w:r w:rsidR="00035A02" w:rsidRPr="0013412F">
        <w:rPr>
          <w:rFonts w:ascii="Times New Roman" w:hAnsi="Times New Roman" w:cs="Times New Roman"/>
          <w:sz w:val="24"/>
          <w:szCs w:val="24"/>
        </w:rPr>
        <w:t xml:space="preserve">. </w:t>
      </w:r>
      <w:r w:rsidR="00193A19" w:rsidRPr="0013412F">
        <w:rPr>
          <w:rFonts w:ascii="Times New Roman" w:hAnsi="Times New Roman" w:cs="Times New Roman"/>
          <w:sz w:val="24"/>
          <w:szCs w:val="24"/>
        </w:rPr>
        <w:t xml:space="preserve">The court </w:t>
      </w:r>
      <w:r w:rsidR="00193A19" w:rsidRPr="0013412F">
        <w:rPr>
          <w:rFonts w:ascii="Times New Roman" w:hAnsi="Times New Roman" w:cs="Times New Roman"/>
          <w:i/>
          <w:sz w:val="24"/>
          <w:szCs w:val="24"/>
        </w:rPr>
        <w:t>a</w:t>
      </w:r>
      <w:r w:rsidR="0072762F" w:rsidRPr="0013412F">
        <w:rPr>
          <w:rFonts w:ascii="Times New Roman" w:hAnsi="Times New Roman" w:cs="Times New Roman"/>
          <w:i/>
          <w:sz w:val="24"/>
          <w:szCs w:val="24"/>
        </w:rPr>
        <w:t xml:space="preserve"> </w:t>
      </w:r>
      <w:r w:rsidR="00193A19" w:rsidRPr="0013412F">
        <w:rPr>
          <w:rFonts w:ascii="Times New Roman" w:hAnsi="Times New Roman" w:cs="Times New Roman"/>
          <w:i/>
          <w:sz w:val="24"/>
          <w:szCs w:val="24"/>
        </w:rPr>
        <w:t>quo</w:t>
      </w:r>
      <w:r w:rsidR="00193A19" w:rsidRPr="0013412F">
        <w:rPr>
          <w:rFonts w:ascii="Times New Roman" w:hAnsi="Times New Roman" w:cs="Times New Roman"/>
          <w:sz w:val="24"/>
          <w:szCs w:val="24"/>
        </w:rPr>
        <w:t xml:space="preserve"> cannot be faulted for the </w:t>
      </w:r>
      <w:r w:rsidR="0072762F" w:rsidRPr="0013412F">
        <w:rPr>
          <w:rFonts w:ascii="Times New Roman" w:hAnsi="Times New Roman" w:cs="Times New Roman"/>
          <w:sz w:val="24"/>
          <w:szCs w:val="24"/>
        </w:rPr>
        <w:t>sentence</w:t>
      </w:r>
      <w:r w:rsidR="00193A19" w:rsidRPr="0013412F">
        <w:rPr>
          <w:rFonts w:ascii="Times New Roman" w:hAnsi="Times New Roman" w:cs="Times New Roman"/>
          <w:sz w:val="24"/>
          <w:szCs w:val="24"/>
        </w:rPr>
        <w:t xml:space="preserve"> it imposed.</w:t>
      </w:r>
    </w:p>
    <w:p w:rsidR="006C1229" w:rsidRPr="0013412F" w:rsidRDefault="006C1229" w:rsidP="009D624F">
      <w:pPr>
        <w:tabs>
          <w:tab w:val="left" w:pos="1134"/>
        </w:tabs>
        <w:spacing w:after="0" w:line="480" w:lineRule="auto"/>
        <w:ind w:firstLine="720"/>
        <w:jc w:val="both"/>
        <w:rPr>
          <w:rFonts w:ascii="Times New Roman" w:hAnsi="Times New Roman" w:cs="Times New Roman"/>
          <w:sz w:val="24"/>
          <w:szCs w:val="24"/>
        </w:rPr>
      </w:pPr>
    </w:p>
    <w:p w:rsidR="00714072" w:rsidRDefault="006C1229" w:rsidP="0024085F">
      <w:pPr>
        <w:tabs>
          <w:tab w:val="left" w:pos="1134"/>
        </w:tabs>
        <w:spacing w:after="0" w:line="480" w:lineRule="auto"/>
        <w:ind w:firstLine="720"/>
        <w:jc w:val="both"/>
        <w:rPr>
          <w:rFonts w:ascii="Times New Roman" w:hAnsi="Times New Roman" w:cs="Times New Roman"/>
          <w:sz w:val="24"/>
          <w:szCs w:val="24"/>
        </w:rPr>
      </w:pPr>
      <w:r w:rsidRPr="0013412F">
        <w:rPr>
          <w:rFonts w:ascii="Times New Roman" w:hAnsi="Times New Roman" w:cs="Times New Roman"/>
          <w:sz w:val="24"/>
          <w:szCs w:val="24"/>
        </w:rPr>
        <w:tab/>
      </w:r>
      <w:r w:rsidR="00193A19" w:rsidRPr="0013412F">
        <w:rPr>
          <w:rFonts w:ascii="Times New Roman" w:hAnsi="Times New Roman" w:cs="Times New Roman"/>
          <w:sz w:val="24"/>
          <w:szCs w:val="24"/>
        </w:rPr>
        <w:t>A point of concern is that</w:t>
      </w:r>
      <w:r w:rsidR="00B00D8D" w:rsidRPr="0013412F">
        <w:rPr>
          <w:rFonts w:ascii="Times New Roman" w:hAnsi="Times New Roman" w:cs="Times New Roman"/>
          <w:sz w:val="24"/>
          <w:szCs w:val="24"/>
        </w:rPr>
        <w:t xml:space="preserve"> upon finding the appellant guilty of murder with actual intent on both counts of murder </w:t>
      </w:r>
      <w:r w:rsidR="00193A19" w:rsidRPr="0013412F">
        <w:rPr>
          <w:rFonts w:ascii="Times New Roman" w:hAnsi="Times New Roman" w:cs="Times New Roman"/>
          <w:sz w:val="24"/>
          <w:szCs w:val="24"/>
        </w:rPr>
        <w:t xml:space="preserve">the court </w:t>
      </w:r>
      <w:r w:rsidR="00193A19" w:rsidRPr="0013412F">
        <w:rPr>
          <w:rFonts w:ascii="Times New Roman" w:hAnsi="Times New Roman" w:cs="Times New Roman"/>
          <w:i/>
          <w:sz w:val="24"/>
          <w:szCs w:val="24"/>
        </w:rPr>
        <w:t>a quo</w:t>
      </w:r>
      <w:r w:rsidR="00193A19" w:rsidRPr="0013412F">
        <w:rPr>
          <w:rFonts w:ascii="Times New Roman" w:hAnsi="Times New Roman" w:cs="Times New Roman"/>
          <w:sz w:val="24"/>
          <w:szCs w:val="24"/>
        </w:rPr>
        <w:t xml:space="preserve"> passed one sentence of </w:t>
      </w:r>
      <w:r w:rsidR="0072762F" w:rsidRPr="0013412F">
        <w:rPr>
          <w:rFonts w:ascii="Times New Roman" w:hAnsi="Times New Roman" w:cs="Times New Roman"/>
          <w:sz w:val="24"/>
          <w:szCs w:val="24"/>
        </w:rPr>
        <w:t>death. This</w:t>
      </w:r>
      <w:r w:rsidR="00193A19" w:rsidRPr="0013412F">
        <w:rPr>
          <w:rFonts w:ascii="Times New Roman" w:hAnsi="Times New Roman" w:cs="Times New Roman"/>
          <w:sz w:val="24"/>
          <w:szCs w:val="24"/>
        </w:rPr>
        <w:t xml:space="preserve"> is an improper method of sentencing an offender with two or more counts of murder. A complication would arise if for instance the </w:t>
      </w:r>
      <w:r w:rsidR="00714072" w:rsidRPr="0013412F">
        <w:rPr>
          <w:rFonts w:ascii="Times New Roman" w:hAnsi="Times New Roman" w:cs="Times New Roman"/>
          <w:sz w:val="24"/>
          <w:szCs w:val="24"/>
        </w:rPr>
        <w:t>appellant</w:t>
      </w:r>
      <w:r w:rsidR="00193A19" w:rsidRPr="0013412F">
        <w:rPr>
          <w:rFonts w:ascii="Times New Roman" w:hAnsi="Times New Roman" w:cs="Times New Roman"/>
          <w:sz w:val="24"/>
          <w:szCs w:val="24"/>
        </w:rPr>
        <w:t>’</w:t>
      </w:r>
      <w:r w:rsidR="00714072" w:rsidRPr="0013412F">
        <w:rPr>
          <w:rFonts w:ascii="Times New Roman" w:hAnsi="Times New Roman" w:cs="Times New Roman"/>
          <w:sz w:val="24"/>
          <w:szCs w:val="24"/>
        </w:rPr>
        <w:t>s appeal was</w:t>
      </w:r>
      <w:r w:rsidR="00193A19" w:rsidRPr="0013412F">
        <w:rPr>
          <w:rFonts w:ascii="Times New Roman" w:hAnsi="Times New Roman" w:cs="Times New Roman"/>
          <w:sz w:val="24"/>
          <w:szCs w:val="24"/>
        </w:rPr>
        <w:t xml:space="preserve"> to succeed on one count and fail on the other count</w:t>
      </w:r>
      <w:r w:rsidR="00714072" w:rsidRPr="0013412F">
        <w:rPr>
          <w:rFonts w:ascii="Times New Roman" w:hAnsi="Times New Roman" w:cs="Times New Roman"/>
          <w:sz w:val="24"/>
          <w:szCs w:val="24"/>
        </w:rPr>
        <w:t xml:space="preserve">. Where it is intended to impose a death sentence the proper approach is to impose the death sentence on each count separately. See </w:t>
      </w:r>
      <w:r w:rsidR="001B0D6C" w:rsidRPr="0013412F">
        <w:rPr>
          <w:rFonts w:ascii="Times New Roman" w:hAnsi="Times New Roman" w:cs="Times New Roman"/>
          <w:i/>
          <w:sz w:val="24"/>
          <w:szCs w:val="24"/>
        </w:rPr>
        <w:t>S v</w:t>
      </w:r>
      <w:r w:rsidR="00714072" w:rsidRPr="0013412F">
        <w:rPr>
          <w:rFonts w:ascii="Times New Roman" w:hAnsi="Times New Roman" w:cs="Times New Roman"/>
          <w:i/>
          <w:sz w:val="24"/>
          <w:szCs w:val="24"/>
        </w:rPr>
        <w:t xml:space="preserve"> Dube</w:t>
      </w:r>
      <w:r w:rsidR="00714072" w:rsidRPr="0013412F">
        <w:rPr>
          <w:rFonts w:ascii="Times New Roman" w:hAnsi="Times New Roman" w:cs="Times New Roman"/>
          <w:sz w:val="24"/>
          <w:szCs w:val="24"/>
        </w:rPr>
        <w:t xml:space="preserve"> 1992(1</w:t>
      </w:r>
      <w:r w:rsidR="0072762F" w:rsidRPr="0013412F">
        <w:rPr>
          <w:rFonts w:ascii="Times New Roman" w:hAnsi="Times New Roman" w:cs="Times New Roman"/>
          <w:sz w:val="24"/>
          <w:szCs w:val="24"/>
        </w:rPr>
        <w:t>) ZLR</w:t>
      </w:r>
      <w:r w:rsidR="00714072" w:rsidRPr="0013412F">
        <w:rPr>
          <w:rFonts w:ascii="Times New Roman" w:hAnsi="Times New Roman" w:cs="Times New Roman"/>
          <w:sz w:val="24"/>
          <w:szCs w:val="24"/>
        </w:rPr>
        <w:t xml:space="preserve"> 234(S).</w:t>
      </w:r>
      <w:r w:rsidR="00B00D8D" w:rsidRPr="0013412F">
        <w:rPr>
          <w:rFonts w:ascii="Times New Roman" w:hAnsi="Times New Roman" w:cs="Times New Roman"/>
          <w:sz w:val="24"/>
          <w:szCs w:val="24"/>
        </w:rPr>
        <w:t xml:space="preserve"> </w:t>
      </w:r>
      <w:r w:rsidR="00714072" w:rsidRPr="0013412F">
        <w:rPr>
          <w:rFonts w:ascii="Times New Roman" w:hAnsi="Times New Roman" w:cs="Times New Roman"/>
          <w:sz w:val="24"/>
          <w:szCs w:val="24"/>
        </w:rPr>
        <w:t>In as far as the appeal as a whole has no merit no complication will arise warranting resentencing the appellant</w:t>
      </w:r>
      <w:r w:rsidR="00035A02" w:rsidRPr="0013412F">
        <w:rPr>
          <w:rFonts w:ascii="Times New Roman" w:hAnsi="Times New Roman" w:cs="Times New Roman"/>
          <w:sz w:val="24"/>
          <w:szCs w:val="24"/>
        </w:rPr>
        <w:t>.</w:t>
      </w:r>
    </w:p>
    <w:p w:rsidR="00281F83" w:rsidRPr="0013412F" w:rsidRDefault="00281F83" w:rsidP="0024085F">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conviction and sentence in respect of both counts are hereby confirmed.</w:t>
      </w:r>
    </w:p>
    <w:p w:rsidR="009D624F" w:rsidRPr="0013412F" w:rsidRDefault="009D624F" w:rsidP="006C1229">
      <w:pPr>
        <w:tabs>
          <w:tab w:val="left" w:pos="1134"/>
        </w:tabs>
        <w:spacing w:after="0" w:line="480" w:lineRule="auto"/>
        <w:jc w:val="both"/>
        <w:rPr>
          <w:rFonts w:ascii="Times New Roman" w:hAnsi="Times New Roman" w:cs="Times New Roman"/>
          <w:sz w:val="24"/>
          <w:szCs w:val="24"/>
        </w:rPr>
      </w:pPr>
    </w:p>
    <w:p w:rsidR="00DB6F01" w:rsidRPr="0013412F" w:rsidRDefault="00DB6F01" w:rsidP="00DB6F01">
      <w:pPr>
        <w:spacing w:after="0" w:line="480" w:lineRule="auto"/>
        <w:jc w:val="both"/>
        <w:rPr>
          <w:rFonts w:ascii="Times New Roman" w:hAnsi="Times New Roman" w:cs="Times New Roman"/>
          <w:b/>
          <w:sz w:val="24"/>
          <w:szCs w:val="24"/>
        </w:rPr>
      </w:pPr>
      <w:r w:rsidRPr="0013412F">
        <w:rPr>
          <w:rFonts w:ascii="Times New Roman" w:hAnsi="Times New Roman" w:cs="Times New Roman"/>
          <w:b/>
          <w:sz w:val="24"/>
          <w:szCs w:val="24"/>
        </w:rPr>
        <w:t>DISPOSITION</w:t>
      </w:r>
    </w:p>
    <w:p w:rsidR="00DB6F01" w:rsidRPr="0013412F" w:rsidRDefault="006C1229" w:rsidP="006C1229">
      <w:pPr>
        <w:tabs>
          <w:tab w:val="left" w:pos="1134"/>
        </w:tabs>
        <w:spacing w:after="0" w:line="480" w:lineRule="auto"/>
        <w:jc w:val="both"/>
        <w:rPr>
          <w:rFonts w:ascii="Times New Roman" w:hAnsi="Times New Roman" w:cs="Times New Roman"/>
          <w:sz w:val="24"/>
          <w:szCs w:val="24"/>
        </w:rPr>
      </w:pPr>
      <w:r w:rsidRPr="0013412F">
        <w:rPr>
          <w:rFonts w:ascii="Times New Roman" w:hAnsi="Times New Roman" w:cs="Times New Roman"/>
          <w:sz w:val="24"/>
          <w:szCs w:val="24"/>
        </w:rPr>
        <w:tab/>
      </w:r>
      <w:r w:rsidR="00281F83">
        <w:rPr>
          <w:rFonts w:ascii="Times New Roman" w:hAnsi="Times New Roman" w:cs="Times New Roman"/>
          <w:sz w:val="24"/>
          <w:szCs w:val="24"/>
        </w:rPr>
        <w:t xml:space="preserve">It was for the above reasons that we found that </w:t>
      </w:r>
      <w:r w:rsidR="0027573F">
        <w:rPr>
          <w:rFonts w:ascii="Times New Roman" w:hAnsi="Times New Roman" w:cs="Times New Roman"/>
          <w:sz w:val="24"/>
          <w:szCs w:val="24"/>
        </w:rPr>
        <w:t xml:space="preserve">the </w:t>
      </w:r>
      <w:r w:rsidR="0027573F" w:rsidRPr="0013412F">
        <w:rPr>
          <w:rFonts w:ascii="Times New Roman" w:hAnsi="Times New Roman" w:cs="Times New Roman"/>
          <w:sz w:val="24"/>
          <w:szCs w:val="24"/>
        </w:rPr>
        <w:t>appeal</w:t>
      </w:r>
      <w:r w:rsidR="00714072" w:rsidRPr="0013412F">
        <w:rPr>
          <w:rFonts w:ascii="Times New Roman" w:hAnsi="Times New Roman" w:cs="Times New Roman"/>
          <w:sz w:val="24"/>
          <w:szCs w:val="24"/>
        </w:rPr>
        <w:t xml:space="preserve"> </w:t>
      </w:r>
      <w:r w:rsidR="0072762F" w:rsidRPr="0013412F">
        <w:rPr>
          <w:rFonts w:ascii="Times New Roman" w:hAnsi="Times New Roman" w:cs="Times New Roman"/>
          <w:sz w:val="24"/>
          <w:szCs w:val="24"/>
        </w:rPr>
        <w:t>against</w:t>
      </w:r>
      <w:r w:rsidR="00714072" w:rsidRPr="0013412F">
        <w:rPr>
          <w:rFonts w:ascii="Times New Roman" w:hAnsi="Times New Roman" w:cs="Times New Roman"/>
          <w:sz w:val="24"/>
          <w:szCs w:val="24"/>
        </w:rPr>
        <w:t xml:space="preserve"> </w:t>
      </w:r>
      <w:r w:rsidR="0072762F" w:rsidRPr="0013412F">
        <w:rPr>
          <w:rFonts w:ascii="Times New Roman" w:hAnsi="Times New Roman" w:cs="Times New Roman"/>
          <w:sz w:val="24"/>
          <w:szCs w:val="24"/>
        </w:rPr>
        <w:t>both</w:t>
      </w:r>
      <w:r w:rsidR="00714072" w:rsidRPr="0013412F">
        <w:rPr>
          <w:rFonts w:ascii="Times New Roman" w:hAnsi="Times New Roman" w:cs="Times New Roman"/>
          <w:sz w:val="24"/>
          <w:szCs w:val="24"/>
        </w:rPr>
        <w:t xml:space="preserve"> conviction</w:t>
      </w:r>
      <w:r w:rsidR="00281F83">
        <w:rPr>
          <w:rFonts w:ascii="Times New Roman" w:hAnsi="Times New Roman" w:cs="Times New Roman"/>
          <w:sz w:val="24"/>
          <w:szCs w:val="24"/>
        </w:rPr>
        <w:t>s</w:t>
      </w:r>
      <w:r w:rsidR="00714072" w:rsidRPr="0013412F">
        <w:rPr>
          <w:rFonts w:ascii="Times New Roman" w:hAnsi="Times New Roman" w:cs="Times New Roman"/>
          <w:sz w:val="24"/>
          <w:szCs w:val="24"/>
        </w:rPr>
        <w:t xml:space="preserve"> </w:t>
      </w:r>
      <w:r w:rsidR="0072762F" w:rsidRPr="0013412F">
        <w:rPr>
          <w:rFonts w:ascii="Times New Roman" w:hAnsi="Times New Roman" w:cs="Times New Roman"/>
          <w:sz w:val="24"/>
          <w:szCs w:val="24"/>
        </w:rPr>
        <w:t>and</w:t>
      </w:r>
      <w:r w:rsidR="00714072" w:rsidRPr="0013412F">
        <w:rPr>
          <w:rFonts w:ascii="Times New Roman" w:hAnsi="Times New Roman" w:cs="Times New Roman"/>
          <w:sz w:val="24"/>
          <w:szCs w:val="24"/>
        </w:rPr>
        <w:t xml:space="preserve"> sente</w:t>
      </w:r>
      <w:r w:rsidR="00281F83">
        <w:rPr>
          <w:rFonts w:ascii="Times New Roman" w:hAnsi="Times New Roman" w:cs="Times New Roman"/>
          <w:sz w:val="24"/>
          <w:szCs w:val="24"/>
        </w:rPr>
        <w:t>nce had</w:t>
      </w:r>
      <w:r w:rsidR="0072762F" w:rsidRPr="0013412F">
        <w:rPr>
          <w:rFonts w:ascii="Times New Roman" w:hAnsi="Times New Roman" w:cs="Times New Roman"/>
          <w:sz w:val="24"/>
          <w:szCs w:val="24"/>
        </w:rPr>
        <w:t xml:space="preserve"> no me</w:t>
      </w:r>
      <w:r w:rsidR="00714072" w:rsidRPr="0013412F">
        <w:rPr>
          <w:rFonts w:ascii="Times New Roman" w:hAnsi="Times New Roman" w:cs="Times New Roman"/>
          <w:sz w:val="24"/>
          <w:szCs w:val="24"/>
        </w:rPr>
        <w:t>rit</w:t>
      </w:r>
      <w:r w:rsidR="00281F83">
        <w:rPr>
          <w:rFonts w:ascii="Times New Roman" w:hAnsi="Times New Roman" w:cs="Times New Roman"/>
          <w:sz w:val="24"/>
          <w:szCs w:val="24"/>
        </w:rPr>
        <w:t xml:space="preserve"> and dismissed the appeal</w:t>
      </w:r>
      <w:r w:rsidR="00714072" w:rsidRPr="0013412F">
        <w:rPr>
          <w:rFonts w:ascii="Times New Roman" w:hAnsi="Times New Roman" w:cs="Times New Roman"/>
          <w:sz w:val="24"/>
          <w:szCs w:val="24"/>
        </w:rPr>
        <w:t>.</w:t>
      </w:r>
      <w:r w:rsidR="00281F83">
        <w:rPr>
          <w:rFonts w:ascii="Times New Roman" w:hAnsi="Times New Roman" w:cs="Times New Roman"/>
          <w:sz w:val="24"/>
          <w:szCs w:val="24"/>
        </w:rPr>
        <w:t xml:space="preserve"> </w:t>
      </w:r>
      <w:r w:rsidR="00DB6F01" w:rsidRPr="0013412F">
        <w:rPr>
          <w:rFonts w:ascii="Times New Roman" w:hAnsi="Times New Roman" w:cs="Times New Roman"/>
          <w:sz w:val="24"/>
          <w:szCs w:val="24"/>
        </w:rPr>
        <w:t xml:space="preserve">   </w:t>
      </w:r>
    </w:p>
    <w:p w:rsidR="004D1CCE" w:rsidRDefault="0072762F" w:rsidP="004D1CCE">
      <w:pPr>
        <w:spacing w:after="0" w:line="480" w:lineRule="auto"/>
        <w:jc w:val="both"/>
        <w:rPr>
          <w:rFonts w:ascii="Times New Roman" w:hAnsi="Times New Roman" w:cs="Times New Roman"/>
          <w:sz w:val="24"/>
          <w:szCs w:val="24"/>
        </w:rPr>
      </w:pPr>
      <w:r w:rsidRPr="0013412F">
        <w:rPr>
          <w:rFonts w:ascii="Times New Roman" w:hAnsi="Times New Roman" w:cs="Times New Roman"/>
          <w:sz w:val="24"/>
          <w:szCs w:val="24"/>
        </w:rPr>
        <w:t xml:space="preserve">   </w:t>
      </w:r>
    </w:p>
    <w:p w:rsidR="004D1CCE" w:rsidRDefault="004D1CCE" w:rsidP="004D1CCE">
      <w:pPr>
        <w:spacing w:after="0" w:line="480" w:lineRule="auto"/>
        <w:jc w:val="both"/>
        <w:rPr>
          <w:rFonts w:ascii="Times New Roman" w:hAnsi="Times New Roman" w:cs="Times New Roman"/>
          <w:sz w:val="24"/>
          <w:szCs w:val="24"/>
        </w:rPr>
      </w:pPr>
    </w:p>
    <w:p w:rsidR="00BA5C52" w:rsidRPr="004D1CCE" w:rsidRDefault="00BA5C52" w:rsidP="004D1CCE">
      <w:pPr>
        <w:spacing w:after="0" w:line="480" w:lineRule="auto"/>
        <w:jc w:val="both"/>
        <w:rPr>
          <w:rFonts w:ascii="Times New Roman" w:hAnsi="Times New Roman" w:cs="Times New Roman"/>
          <w:sz w:val="24"/>
          <w:szCs w:val="24"/>
        </w:rPr>
      </w:pPr>
    </w:p>
    <w:p w:rsidR="009D624F" w:rsidRPr="0013412F" w:rsidRDefault="009D624F" w:rsidP="006C1229">
      <w:pPr>
        <w:tabs>
          <w:tab w:val="left" w:pos="1134"/>
        </w:tabs>
        <w:spacing w:after="0" w:line="480" w:lineRule="auto"/>
        <w:ind w:left="1134"/>
        <w:jc w:val="both"/>
        <w:rPr>
          <w:rFonts w:ascii="Times New Roman" w:hAnsi="Times New Roman" w:cs="Times New Roman"/>
          <w:b/>
          <w:sz w:val="24"/>
          <w:szCs w:val="24"/>
        </w:rPr>
      </w:pPr>
      <w:r w:rsidRPr="0013412F">
        <w:rPr>
          <w:rFonts w:ascii="Times New Roman" w:hAnsi="Times New Roman" w:cs="Times New Roman"/>
          <w:b/>
          <w:sz w:val="24"/>
          <w:szCs w:val="24"/>
        </w:rPr>
        <w:t xml:space="preserve">GWAUNZA </w:t>
      </w:r>
      <w:r w:rsidR="004E3E71" w:rsidRPr="0013412F">
        <w:rPr>
          <w:rFonts w:ascii="Times New Roman" w:hAnsi="Times New Roman" w:cs="Times New Roman"/>
          <w:b/>
          <w:sz w:val="24"/>
          <w:szCs w:val="24"/>
        </w:rPr>
        <w:t>DCJ</w:t>
      </w:r>
      <w:r w:rsidR="003E031F">
        <w:rPr>
          <w:rFonts w:ascii="Times New Roman" w:hAnsi="Times New Roman" w:cs="Times New Roman"/>
          <w:b/>
          <w:sz w:val="24"/>
          <w:szCs w:val="24"/>
        </w:rPr>
        <w:tab/>
      </w:r>
      <w:r w:rsidR="00DB6F01" w:rsidRPr="0013412F">
        <w:rPr>
          <w:rFonts w:ascii="Times New Roman" w:hAnsi="Times New Roman" w:cs="Times New Roman"/>
          <w:b/>
          <w:sz w:val="24"/>
          <w:szCs w:val="24"/>
        </w:rPr>
        <w:t>:</w:t>
      </w:r>
      <w:r w:rsidR="003E031F">
        <w:rPr>
          <w:rFonts w:ascii="Times New Roman" w:hAnsi="Times New Roman" w:cs="Times New Roman"/>
          <w:b/>
          <w:sz w:val="24"/>
          <w:szCs w:val="24"/>
        </w:rPr>
        <w:tab/>
      </w:r>
      <w:r w:rsidRPr="00AB608C">
        <w:rPr>
          <w:rFonts w:ascii="Times New Roman" w:hAnsi="Times New Roman" w:cs="Times New Roman"/>
          <w:sz w:val="24"/>
          <w:szCs w:val="24"/>
        </w:rPr>
        <w:t>I agree</w:t>
      </w:r>
    </w:p>
    <w:p w:rsidR="00DB6F01" w:rsidRDefault="00DB6F01" w:rsidP="004D1CCE">
      <w:pPr>
        <w:tabs>
          <w:tab w:val="left" w:pos="1134"/>
        </w:tabs>
        <w:spacing w:after="0" w:line="480" w:lineRule="auto"/>
        <w:jc w:val="both"/>
        <w:rPr>
          <w:rFonts w:ascii="Times New Roman" w:hAnsi="Times New Roman" w:cs="Times New Roman"/>
          <w:sz w:val="24"/>
          <w:szCs w:val="24"/>
        </w:rPr>
      </w:pPr>
      <w:r w:rsidRPr="0013412F">
        <w:rPr>
          <w:rFonts w:ascii="Times New Roman" w:hAnsi="Times New Roman" w:cs="Times New Roman"/>
          <w:sz w:val="24"/>
          <w:szCs w:val="24"/>
        </w:rPr>
        <w:tab/>
      </w:r>
      <w:r w:rsidRPr="0013412F">
        <w:rPr>
          <w:rFonts w:ascii="Times New Roman" w:hAnsi="Times New Roman" w:cs="Times New Roman"/>
          <w:sz w:val="24"/>
          <w:szCs w:val="24"/>
        </w:rPr>
        <w:tab/>
        <w:t xml:space="preserve">            </w:t>
      </w:r>
    </w:p>
    <w:p w:rsidR="004D1CCE" w:rsidRPr="0013412F" w:rsidRDefault="004D1CCE" w:rsidP="004D1CCE">
      <w:pPr>
        <w:tabs>
          <w:tab w:val="left" w:pos="1134"/>
        </w:tabs>
        <w:spacing w:after="0" w:line="480" w:lineRule="auto"/>
        <w:jc w:val="both"/>
        <w:rPr>
          <w:rFonts w:ascii="Times New Roman" w:hAnsi="Times New Roman" w:cs="Times New Roman"/>
          <w:i/>
          <w:sz w:val="24"/>
          <w:szCs w:val="24"/>
        </w:rPr>
      </w:pPr>
    </w:p>
    <w:p w:rsidR="003E031F" w:rsidRDefault="004E3E71" w:rsidP="006C1229">
      <w:pPr>
        <w:tabs>
          <w:tab w:val="left" w:pos="1134"/>
        </w:tabs>
        <w:spacing w:after="0" w:line="480" w:lineRule="auto"/>
        <w:ind w:left="1134"/>
        <w:jc w:val="both"/>
        <w:rPr>
          <w:rFonts w:ascii="Times New Roman" w:hAnsi="Times New Roman" w:cs="Times New Roman"/>
          <w:sz w:val="24"/>
          <w:szCs w:val="24"/>
        </w:rPr>
      </w:pPr>
      <w:r w:rsidRPr="0013412F">
        <w:rPr>
          <w:rFonts w:ascii="Times New Roman" w:hAnsi="Times New Roman" w:cs="Times New Roman"/>
          <w:b/>
          <w:sz w:val="24"/>
          <w:szCs w:val="24"/>
        </w:rPr>
        <w:t xml:space="preserve">MATHONSI </w:t>
      </w:r>
      <w:r w:rsidR="00DB6F01" w:rsidRPr="0013412F">
        <w:rPr>
          <w:rFonts w:ascii="Times New Roman" w:hAnsi="Times New Roman" w:cs="Times New Roman"/>
          <w:b/>
          <w:sz w:val="24"/>
          <w:szCs w:val="24"/>
        </w:rPr>
        <w:t>JA</w:t>
      </w:r>
      <w:r w:rsidR="003E031F">
        <w:rPr>
          <w:rFonts w:ascii="Times New Roman" w:hAnsi="Times New Roman" w:cs="Times New Roman"/>
          <w:b/>
          <w:sz w:val="24"/>
          <w:szCs w:val="24"/>
        </w:rPr>
        <w:tab/>
      </w:r>
      <w:r w:rsidR="003E031F">
        <w:rPr>
          <w:rFonts w:ascii="Times New Roman" w:hAnsi="Times New Roman" w:cs="Times New Roman"/>
          <w:b/>
          <w:sz w:val="24"/>
          <w:szCs w:val="24"/>
        </w:rPr>
        <w:tab/>
      </w:r>
      <w:r w:rsidR="00DB6F01" w:rsidRPr="0013412F">
        <w:rPr>
          <w:rFonts w:ascii="Times New Roman" w:hAnsi="Times New Roman" w:cs="Times New Roman"/>
          <w:b/>
          <w:sz w:val="24"/>
          <w:szCs w:val="24"/>
        </w:rPr>
        <w:t>:</w:t>
      </w:r>
      <w:r w:rsidR="003E031F">
        <w:rPr>
          <w:rFonts w:ascii="Times New Roman" w:hAnsi="Times New Roman" w:cs="Times New Roman"/>
          <w:b/>
          <w:sz w:val="24"/>
          <w:szCs w:val="24"/>
        </w:rPr>
        <w:tab/>
      </w:r>
      <w:r w:rsidR="009D624F" w:rsidRPr="00AB608C">
        <w:rPr>
          <w:rFonts w:ascii="Times New Roman" w:hAnsi="Times New Roman" w:cs="Times New Roman"/>
          <w:sz w:val="24"/>
          <w:szCs w:val="24"/>
        </w:rPr>
        <w:t>I agree</w:t>
      </w:r>
      <w:r w:rsidR="00DB6F01" w:rsidRPr="00AB608C">
        <w:rPr>
          <w:rFonts w:ascii="Times New Roman" w:hAnsi="Times New Roman" w:cs="Times New Roman"/>
          <w:sz w:val="24"/>
          <w:szCs w:val="24"/>
        </w:rPr>
        <w:tab/>
      </w:r>
    </w:p>
    <w:p w:rsidR="00DB6F01" w:rsidRPr="0013412F" w:rsidRDefault="00DB6F01" w:rsidP="006C1229">
      <w:pPr>
        <w:tabs>
          <w:tab w:val="left" w:pos="1134"/>
        </w:tabs>
        <w:spacing w:after="0" w:line="480" w:lineRule="auto"/>
        <w:ind w:left="1134"/>
        <w:jc w:val="both"/>
        <w:rPr>
          <w:rFonts w:ascii="Times New Roman" w:hAnsi="Times New Roman" w:cs="Times New Roman"/>
          <w:sz w:val="24"/>
          <w:szCs w:val="24"/>
        </w:rPr>
      </w:pPr>
      <w:r w:rsidRPr="0013412F">
        <w:rPr>
          <w:rFonts w:ascii="Times New Roman" w:hAnsi="Times New Roman" w:cs="Times New Roman"/>
          <w:sz w:val="24"/>
          <w:szCs w:val="24"/>
        </w:rPr>
        <w:tab/>
        <w:t xml:space="preserve">                         </w:t>
      </w:r>
    </w:p>
    <w:p w:rsidR="004D1CCE" w:rsidRPr="0013412F" w:rsidRDefault="004D1CCE" w:rsidP="00DB6F01">
      <w:pPr>
        <w:spacing w:after="0" w:line="480" w:lineRule="auto"/>
        <w:jc w:val="both"/>
        <w:rPr>
          <w:rFonts w:ascii="Times New Roman" w:hAnsi="Times New Roman" w:cs="Times New Roman"/>
          <w:i/>
          <w:sz w:val="24"/>
          <w:szCs w:val="24"/>
        </w:rPr>
      </w:pPr>
    </w:p>
    <w:p w:rsidR="00DB6F01" w:rsidRPr="0013412F" w:rsidRDefault="00DB6F01" w:rsidP="004D1CCE">
      <w:pPr>
        <w:spacing w:after="0" w:line="360" w:lineRule="auto"/>
        <w:jc w:val="both"/>
        <w:rPr>
          <w:rFonts w:ascii="Times New Roman" w:hAnsi="Times New Roman" w:cs="Times New Roman"/>
          <w:i/>
          <w:sz w:val="24"/>
          <w:szCs w:val="24"/>
        </w:rPr>
      </w:pPr>
      <w:r w:rsidRPr="0013412F">
        <w:rPr>
          <w:rFonts w:ascii="Times New Roman" w:hAnsi="Times New Roman" w:cs="Times New Roman"/>
          <w:i/>
          <w:sz w:val="24"/>
          <w:szCs w:val="24"/>
        </w:rPr>
        <w:t xml:space="preserve">Tanaka Law Chambers, </w:t>
      </w:r>
      <w:r w:rsidRPr="0013412F">
        <w:rPr>
          <w:rFonts w:ascii="Times New Roman" w:hAnsi="Times New Roman" w:cs="Times New Roman"/>
          <w:sz w:val="24"/>
          <w:szCs w:val="24"/>
        </w:rPr>
        <w:t xml:space="preserve">appellants’ legal practitioners </w:t>
      </w:r>
    </w:p>
    <w:p w:rsidR="00DB6F01" w:rsidRPr="0013412F" w:rsidRDefault="0074089F" w:rsidP="00DB6F01">
      <w:pPr>
        <w:spacing w:after="0" w:line="480" w:lineRule="auto"/>
        <w:jc w:val="both"/>
        <w:rPr>
          <w:rFonts w:ascii="Times New Roman" w:hAnsi="Times New Roman" w:cs="Times New Roman"/>
          <w:i/>
          <w:sz w:val="24"/>
          <w:szCs w:val="24"/>
        </w:rPr>
      </w:pPr>
      <w:r w:rsidRPr="0013412F">
        <w:rPr>
          <w:rFonts w:ascii="Times New Roman" w:hAnsi="Times New Roman" w:cs="Times New Roman"/>
          <w:i/>
          <w:sz w:val="24"/>
          <w:szCs w:val="24"/>
        </w:rPr>
        <w:t xml:space="preserve">National </w:t>
      </w:r>
      <w:r w:rsidR="00DB6F01" w:rsidRPr="0013412F">
        <w:rPr>
          <w:rFonts w:ascii="Times New Roman" w:hAnsi="Times New Roman" w:cs="Times New Roman"/>
          <w:i/>
          <w:sz w:val="24"/>
          <w:szCs w:val="24"/>
        </w:rPr>
        <w:t>Prosecuting Authority</w:t>
      </w:r>
      <w:r w:rsidR="00DB6F01" w:rsidRPr="0013412F">
        <w:rPr>
          <w:rFonts w:ascii="Times New Roman" w:hAnsi="Times New Roman" w:cs="Times New Roman"/>
          <w:sz w:val="24"/>
          <w:szCs w:val="24"/>
        </w:rPr>
        <w:t xml:space="preserve">, respondent’s legal practitioners </w:t>
      </w:r>
    </w:p>
    <w:sectPr w:rsidR="00DB6F01" w:rsidRPr="0013412F" w:rsidSect="00DF5C5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A92" w:rsidRDefault="004A6A92" w:rsidP="00DB6F01">
      <w:pPr>
        <w:spacing w:after="0" w:line="240" w:lineRule="auto"/>
      </w:pPr>
      <w:r>
        <w:separator/>
      </w:r>
    </w:p>
  </w:endnote>
  <w:endnote w:type="continuationSeparator" w:id="0">
    <w:p w:rsidR="004A6A92" w:rsidRDefault="004A6A92" w:rsidP="00DB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A92" w:rsidRDefault="004A6A92" w:rsidP="00DB6F01">
      <w:pPr>
        <w:spacing w:after="0" w:line="240" w:lineRule="auto"/>
      </w:pPr>
      <w:r>
        <w:separator/>
      </w:r>
    </w:p>
  </w:footnote>
  <w:footnote w:type="continuationSeparator" w:id="0">
    <w:p w:rsidR="004A6A92" w:rsidRDefault="004A6A92" w:rsidP="00DB6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5F" w:rsidRDefault="00CC54D8" w:rsidP="00DF5C5F">
    <w:pPr>
      <w:pStyle w:val="Header"/>
      <w:tabs>
        <w:tab w:val="clear" w:pos="4513"/>
        <w:tab w:val="clear" w:pos="9026"/>
        <w:tab w:val="left" w:pos="8292"/>
      </w:tabs>
    </w:pPr>
    <w:r>
      <w:rPr>
        <w:noProof/>
        <w:lang w:val="en-US"/>
      </w:rPr>
      <mc:AlternateContent>
        <mc:Choice Requires="wps">
          <w:drawing>
            <wp:anchor distT="0" distB="0" distL="114300" distR="114300" simplePos="0" relativeHeight="251657728" behindDoc="0" locked="0" layoutInCell="0" allowOverlap="1" wp14:anchorId="2AC0585E" wp14:editId="300AD0B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54D8" w:rsidRPr="0013412F" w:rsidRDefault="00CC54D8" w:rsidP="00CC54D8">
                          <w:pPr>
                            <w:spacing w:after="0" w:line="240" w:lineRule="auto"/>
                            <w:jc w:val="right"/>
                            <w:rPr>
                              <w:rFonts w:ascii="Times New Roman" w:hAnsi="Times New Roman" w:cs="Times New Roman"/>
                              <w:noProof/>
                              <w:sz w:val="24"/>
                              <w:szCs w:val="24"/>
                            </w:rPr>
                          </w:pPr>
                          <w:r w:rsidRPr="0013412F">
                            <w:rPr>
                              <w:rFonts w:ascii="Times New Roman" w:hAnsi="Times New Roman" w:cs="Times New Roman"/>
                              <w:noProof/>
                              <w:sz w:val="24"/>
                              <w:szCs w:val="24"/>
                            </w:rPr>
                            <w:t xml:space="preserve">Judgment No. SC </w:t>
                          </w:r>
                          <w:r w:rsidR="003212EF">
                            <w:rPr>
                              <w:rFonts w:ascii="Times New Roman" w:hAnsi="Times New Roman" w:cs="Times New Roman"/>
                              <w:noProof/>
                              <w:sz w:val="24"/>
                              <w:szCs w:val="24"/>
                            </w:rPr>
                            <w:t>114/2</w:t>
                          </w:r>
                          <w:r w:rsidRPr="0013412F">
                            <w:rPr>
                              <w:rFonts w:ascii="Times New Roman" w:hAnsi="Times New Roman" w:cs="Times New Roman"/>
                              <w:noProof/>
                              <w:sz w:val="24"/>
                              <w:szCs w:val="24"/>
                            </w:rPr>
                            <w:t>1</w:t>
                          </w:r>
                        </w:p>
                        <w:p w:rsidR="00CC54D8" w:rsidRPr="0013412F" w:rsidRDefault="003212EF" w:rsidP="00CC54D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Criminal Appeal  No. SCB 160/</w:t>
                          </w:r>
                          <w:r w:rsidR="00CC54D8" w:rsidRPr="0013412F">
                            <w:rPr>
                              <w:rFonts w:ascii="Times New Roman" w:hAnsi="Times New Roman" w:cs="Times New Roman"/>
                              <w:noProof/>
                              <w:sz w:val="24"/>
                              <w:szCs w:val="24"/>
                            </w:rPr>
                            <w:t>1</w:t>
                          </w:r>
                          <w:r>
                            <w:rPr>
                              <w:rFonts w:ascii="Times New Roman" w:hAnsi="Times New Roman" w:cs="Times New Roman"/>
                              <w:noProof/>
                              <w:sz w:val="24"/>
                              <w:szCs w:val="24"/>
                            </w:rPr>
                            <w:t>9</w:t>
                          </w:r>
                        </w:p>
                        <w:p w:rsidR="00CC54D8" w:rsidRDefault="00CC54D8">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C0585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C54D8" w:rsidRPr="0013412F" w:rsidRDefault="00CC54D8" w:rsidP="00CC54D8">
                    <w:pPr>
                      <w:spacing w:after="0" w:line="240" w:lineRule="auto"/>
                      <w:jc w:val="right"/>
                      <w:rPr>
                        <w:rFonts w:ascii="Times New Roman" w:hAnsi="Times New Roman" w:cs="Times New Roman"/>
                        <w:noProof/>
                        <w:sz w:val="24"/>
                        <w:szCs w:val="24"/>
                      </w:rPr>
                    </w:pPr>
                    <w:r w:rsidRPr="0013412F">
                      <w:rPr>
                        <w:rFonts w:ascii="Times New Roman" w:hAnsi="Times New Roman" w:cs="Times New Roman"/>
                        <w:noProof/>
                        <w:sz w:val="24"/>
                        <w:szCs w:val="24"/>
                      </w:rPr>
                      <w:t xml:space="preserve">Judgment No. SC </w:t>
                    </w:r>
                    <w:r w:rsidR="003212EF">
                      <w:rPr>
                        <w:rFonts w:ascii="Times New Roman" w:hAnsi="Times New Roman" w:cs="Times New Roman"/>
                        <w:noProof/>
                        <w:sz w:val="24"/>
                        <w:szCs w:val="24"/>
                      </w:rPr>
                      <w:t>114/2</w:t>
                    </w:r>
                    <w:r w:rsidRPr="0013412F">
                      <w:rPr>
                        <w:rFonts w:ascii="Times New Roman" w:hAnsi="Times New Roman" w:cs="Times New Roman"/>
                        <w:noProof/>
                        <w:sz w:val="24"/>
                        <w:szCs w:val="24"/>
                      </w:rPr>
                      <w:t>1</w:t>
                    </w:r>
                  </w:p>
                  <w:p w:rsidR="00CC54D8" w:rsidRPr="0013412F" w:rsidRDefault="003212EF" w:rsidP="00CC54D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Criminal Appeal  No. SCB 160/</w:t>
                    </w:r>
                    <w:r w:rsidR="00CC54D8" w:rsidRPr="0013412F">
                      <w:rPr>
                        <w:rFonts w:ascii="Times New Roman" w:hAnsi="Times New Roman" w:cs="Times New Roman"/>
                        <w:noProof/>
                        <w:sz w:val="24"/>
                        <w:szCs w:val="24"/>
                      </w:rPr>
                      <w:t>1</w:t>
                    </w:r>
                    <w:r>
                      <w:rPr>
                        <w:rFonts w:ascii="Times New Roman" w:hAnsi="Times New Roman" w:cs="Times New Roman"/>
                        <w:noProof/>
                        <w:sz w:val="24"/>
                        <w:szCs w:val="24"/>
                      </w:rPr>
                      <w:t>9</w:t>
                    </w:r>
                  </w:p>
                  <w:p w:rsidR="00CC54D8" w:rsidRDefault="00CC54D8">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6704" behindDoc="0" locked="0" layoutInCell="0" allowOverlap="1" wp14:anchorId="29F4AECE" wp14:editId="2AE2D78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C54D8" w:rsidRDefault="00CC54D8">
                          <w:pPr>
                            <w:spacing w:after="0" w:line="240" w:lineRule="auto"/>
                            <w:rPr>
                              <w:color w:val="FFFFFF" w:themeColor="background1"/>
                            </w:rPr>
                          </w:pPr>
                          <w:r>
                            <w:fldChar w:fldCharType="begin"/>
                          </w:r>
                          <w:r>
                            <w:instrText xml:space="preserve"> PAGE   \* MERGEFORMAT </w:instrText>
                          </w:r>
                          <w:r>
                            <w:fldChar w:fldCharType="separate"/>
                          </w:r>
                          <w:r w:rsidR="001717FA" w:rsidRPr="001717F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9F4AEC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C54D8" w:rsidRDefault="00CC54D8">
                    <w:pPr>
                      <w:spacing w:after="0" w:line="240" w:lineRule="auto"/>
                      <w:rPr>
                        <w:color w:val="FFFFFF" w:themeColor="background1"/>
                      </w:rPr>
                    </w:pPr>
                    <w:r>
                      <w:fldChar w:fldCharType="begin"/>
                    </w:r>
                    <w:r>
                      <w:instrText xml:space="preserve"> PAGE   \* MERGEFORMAT </w:instrText>
                    </w:r>
                    <w:r>
                      <w:fldChar w:fldCharType="separate"/>
                    </w:r>
                    <w:r w:rsidR="001717FA" w:rsidRPr="001717F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24E1D"/>
    <w:multiLevelType w:val="hybridMultilevel"/>
    <w:tmpl w:val="B3C8B842"/>
    <w:lvl w:ilvl="0" w:tplc="4798F39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55306795"/>
    <w:multiLevelType w:val="hybridMultilevel"/>
    <w:tmpl w:val="0900B82C"/>
    <w:lvl w:ilvl="0" w:tplc="5D9235D2">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01"/>
    <w:rsid w:val="000103AC"/>
    <w:rsid w:val="00014F10"/>
    <w:rsid w:val="0002159C"/>
    <w:rsid w:val="00021E25"/>
    <w:rsid w:val="00035A02"/>
    <w:rsid w:val="00040F2F"/>
    <w:rsid w:val="00076B82"/>
    <w:rsid w:val="00083ED3"/>
    <w:rsid w:val="000A1617"/>
    <w:rsid w:val="000A78F4"/>
    <w:rsid w:val="000F3F6D"/>
    <w:rsid w:val="000F44A6"/>
    <w:rsid w:val="00105E11"/>
    <w:rsid w:val="00115376"/>
    <w:rsid w:val="00125BC2"/>
    <w:rsid w:val="00131A9A"/>
    <w:rsid w:val="0013412F"/>
    <w:rsid w:val="001717FA"/>
    <w:rsid w:val="00177EEC"/>
    <w:rsid w:val="00193A19"/>
    <w:rsid w:val="00196548"/>
    <w:rsid w:val="001A3D5A"/>
    <w:rsid w:val="001B0D6C"/>
    <w:rsid w:val="001B5EA4"/>
    <w:rsid w:val="001D71C1"/>
    <w:rsid w:val="001F41F5"/>
    <w:rsid w:val="002022B4"/>
    <w:rsid w:val="00233DF0"/>
    <w:rsid w:val="00236A63"/>
    <w:rsid w:val="0024085F"/>
    <w:rsid w:val="002523D2"/>
    <w:rsid w:val="00266163"/>
    <w:rsid w:val="0027573F"/>
    <w:rsid w:val="00276E39"/>
    <w:rsid w:val="00281F83"/>
    <w:rsid w:val="002B46ED"/>
    <w:rsid w:val="002E2A18"/>
    <w:rsid w:val="002F3D8E"/>
    <w:rsid w:val="003172E2"/>
    <w:rsid w:val="003212EF"/>
    <w:rsid w:val="0034034A"/>
    <w:rsid w:val="00346F3B"/>
    <w:rsid w:val="00365D56"/>
    <w:rsid w:val="00390363"/>
    <w:rsid w:val="003D092B"/>
    <w:rsid w:val="003E031F"/>
    <w:rsid w:val="00413F9B"/>
    <w:rsid w:val="0044279C"/>
    <w:rsid w:val="0048330B"/>
    <w:rsid w:val="00485CD6"/>
    <w:rsid w:val="004A6A92"/>
    <w:rsid w:val="004C03C2"/>
    <w:rsid w:val="004C0FF0"/>
    <w:rsid w:val="004C19BB"/>
    <w:rsid w:val="004C3B0A"/>
    <w:rsid w:val="004C4DCE"/>
    <w:rsid w:val="004D1CCE"/>
    <w:rsid w:val="004D537B"/>
    <w:rsid w:val="004E3E71"/>
    <w:rsid w:val="00537D8C"/>
    <w:rsid w:val="00540BED"/>
    <w:rsid w:val="00540F74"/>
    <w:rsid w:val="005448E8"/>
    <w:rsid w:val="00554822"/>
    <w:rsid w:val="005864F1"/>
    <w:rsid w:val="005C3061"/>
    <w:rsid w:val="005F560F"/>
    <w:rsid w:val="006153EE"/>
    <w:rsid w:val="00616324"/>
    <w:rsid w:val="00644306"/>
    <w:rsid w:val="006C1229"/>
    <w:rsid w:val="00714072"/>
    <w:rsid w:val="0072725D"/>
    <w:rsid w:val="0072762F"/>
    <w:rsid w:val="0074089F"/>
    <w:rsid w:val="00741245"/>
    <w:rsid w:val="0076052A"/>
    <w:rsid w:val="00760BE3"/>
    <w:rsid w:val="007902CF"/>
    <w:rsid w:val="00820ECD"/>
    <w:rsid w:val="00832192"/>
    <w:rsid w:val="0083271F"/>
    <w:rsid w:val="00843401"/>
    <w:rsid w:val="00865150"/>
    <w:rsid w:val="00873EB2"/>
    <w:rsid w:val="008B3FE0"/>
    <w:rsid w:val="008C478F"/>
    <w:rsid w:val="00900EBF"/>
    <w:rsid w:val="0093254A"/>
    <w:rsid w:val="00934BF7"/>
    <w:rsid w:val="0093501C"/>
    <w:rsid w:val="009831E2"/>
    <w:rsid w:val="00997952"/>
    <w:rsid w:val="009B06A3"/>
    <w:rsid w:val="009B41A2"/>
    <w:rsid w:val="009B7DB2"/>
    <w:rsid w:val="009D624F"/>
    <w:rsid w:val="00A00E2F"/>
    <w:rsid w:val="00A129CC"/>
    <w:rsid w:val="00A40077"/>
    <w:rsid w:val="00A42F5C"/>
    <w:rsid w:val="00A71E5E"/>
    <w:rsid w:val="00A81ABD"/>
    <w:rsid w:val="00AA1C37"/>
    <w:rsid w:val="00AB3CF7"/>
    <w:rsid w:val="00AB608C"/>
    <w:rsid w:val="00B0082E"/>
    <w:rsid w:val="00B00D8D"/>
    <w:rsid w:val="00B33FB0"/>
    <w:rsid w:val="00B36805"/>
    <w:rsid w:val="00B63981"/>
    <w:rsid w:val="00B7202C"/>
    <w:rsid w:val="00B752BC"/>
    <w:rsid w:val="00B833A8"/>
    <w:rsid w:val="00B85375"/>
    <w:rsid w:val="00BA5C52"/>
    <w:rsid w:val="00BB1A78"/>
    <w:rsid w:val="00BC3076"/>
    <w:rsid w:val="00BE472B"/>
    <w:rsid w:val="00BE6F08"/>
    <w:rsid w:val="00C36FBE"/>
    <w:rsid w:val="00C567A0"/>
    <w:rsid w:val="00C754F8"/>
    <w:rsid w:val="00C9172F"/>
    <w:rsid w:val="00CA6F5A"/>
    <w:rsid w:val="00CB78B5"/>
    <w:rsid w:val="00CC54D8"/>
    <w:rsid w:val="00CD74EB"/>
    <w:rsid w:val="00D20BAA"/>
    <w:rsid w:val="00D22203"/>
    <w:rsid w:val="00D43573"/>
    <w:rsid w:val="00D50D6E"/>
    <w:rsid w:val="00D57E17"/>
    <w:rsid w:val="00D76659"/>
    <w:rsid w:val="00DB5FF5"/>
    <w:rsid w:val="00DB6F01"/>
    <w:rsid w:val="00DC7AD9"/>
    <w:rsid w:val="00DD2792"/>
    <w:rsid w:val="00DF4306"/>
    <w:rsid w:val="00E32058"/>
    <w:rsid w:val="00E418B6"/>
    <w:rsid w:val="00E4357A"/>
    <w:rsid w:val="00E47086"/>
    <w:rsid w:val="00E52630"/>
    <w:rsid w:val="00ED0C33"/>
    <w:rsid w:val="00EE5540"/>
    <w:rsid w:val="00F219BC"/>
    <w:rsid w:val="00F43EFF"/>
    <w:rsid w:val="00F63C7A"/>
    <w:rsid w:val="00F66BE5"/>
    <w:rsid w:val="00F67A76"/>
    <w:rsid w:val="00F91640"/>
    <w:rsid w:val="00FD61AB"/>
    <w:rsid w:val="00FE13B1"/>
    <w:rsid w:val="00FE4CDA"/>
    <w:rsid w:val="00FE67FA"/>
    <w:rsid w:val="00FF122C"/>
    <w:rsid w:val="00FF652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CB1B39-F6AA-4377-AEBC-DCD920F5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F01"/>
  </w:style>
  <w:style w:type="paragraph" w:styleId="ListParagraph">
    <w:name w:val="List Paragraph"/>
    <w:basedOn w:val="Normal"/>
    <w:uiPriority w:val="34"/>
    <w:qFormat/>
    <w:rsid w:val="00DB6F01"/>
    <w:pPr>
      <w:ind w:left="720"/>
      <w:contextualSpacing/>
    </w:pPr>
  </w:style>
  <w:style w:type="paragraph" w:styleId="Footer">
    <w:name w:val="footer"/>
    <w:basedOn w:val="Normal"/>
    <w:link w:val="FooterChar"/>
    <w:uiPriority w:val="99"/>
    <w:unhideWhenUsed/>
    <w:rsid w:val="00DB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F01"/>
  </w:style>
  <w:style w:type="paragraph" w:styleId="BalloonText">
    <w:name w:val="Balloon Text"/>
    <w:basedOn w:val="Normal"/>
    <w:link w:val="BalloonTextChar"/>
    <w:uiPriority w:val="99"/>
    <w:semiHidden/>
    <w:unhideWhenUsed/>
    <w:rsid w:val="00934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D7851-AADB-42A8-B958-DC8568D5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Microsoft account</cp:lastModifiedBy>
  <cp:revision>2</cp:revision>
  <cp:lastPrinted>2021-07-30T11:21:00Z</cp:lastPrinted>
  <dcterms:created xsi:type="dcterms:W3CDTF">2021-10-14T11:58:00Z</dcterms:created>
  <dcterms:modified xsi:type="dcterms:W3CDTF">2021-10-14T11:58:00Z</dcterms:modified>
</cp:coreProperties>
</file>