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9D9" w:rsidRPr="0008022F" w:rsidRDefault="007D33BD" w:rsidP="0008022F">
      <w:pPr>
        <w:pStyle w:val="BodyText2"/>
        <w:shd w:val="clear" w:color="auto" w:fill="auto"/>
        <w:spacing w:line="360" w:lineRule="auto"/>
        <w:ind w:left="5760"/>
        <w:rPr>
          <w:rFonts w:ascii="Arial" w:hAnsi="Arial" w:cs="Arial"/>
          <w:sz w:val="24"/>
          <w:szCs w:val="24"/>
        </w:rPr>
      </w:pPr>
      <w:r w:rsidRPr="0008022F">
        <w:rPr>
          <w:rFonts w:ascii="Arial" w:hAnsi="Arial" w:cs="Arial"/>
          <w:sz w:val="24"/>
          <w:szCs w:val="24"/>
        </w:rPr>
        <w:t xml:space="preserve">Judgment </w:t>
      </w:r>
      <w:r w:rsidR="00C14B46" w:rsidRPr="0008022F">
        <w:rPr>
          <w:rFonts w:ascii="Arial" w:hAnsi="Arial" w:cs="Arial"/>
          <w:sz w:val="24"/>
          <w:szCs w:val="24"/>
        </w:rPr>
        <w:t>No. S.C. 129/83 Crim. Appeal No. 304/83</w:t>
      </w:r>
    </w:p>
    <w:p w:rsidR="004169D9" w:rsidRPr="0008022F" w:rsidRDefault="002C3672" w:rsidP="0008022F">
      <w:pPr>
        <w:pStyle w:val="BodyText2"/>
        <w:shd w:val="clear" w:color="auto" w:fill="auto"/>
        <w:spacing w:after="0" w:line="360" w:lineRule="auto"/>
        <w:ind w:left="1520"/>
        <w:rPr>
          <w:rFonts w:ascii="Arial" w:hAnsi="Arial" w:cs="Arial"/>
          <w:sz w:val="24"/>
          <w:szCs w:val="24"/>
        </w:rPr>
      </w:pPr>
      <w:r w:rsidRPr="0008022F">
        <w:rPr>
          <w:rFonts w:ascii="Arial" w:hAnsi="Arial" w:cs="Arial"/>
          <w:noProof/>
          <w:sz w:val="24"/>
          <w:szCs w:val="24"/>
        </w:rPr>
        <mc:AlternateContent>
          <mc:Choice Requires="wps">
            <w:drawing>
              <wp:anchor distT="0" distB="448310" distL="63500" distR="63500" simplePos="0" relativeHeight="251659264" behindDoc="1" locked="0" layoutInCell="1" allowOverlap="1">
                <wp:simplePos x="0" y="0"/>
                <wp:positionH relativeFrom="margin">
                  <wp:posOffset>195580</wp:posOffset>
                </wp:positionH>
                <wp:positionV relativeFrom="margin">
                  <wp:posOffset>575945</wp:posOffset>
                </wp:positionV>
                <wp:extent cx="1586865" cy="158750"/>
                <wp:effectExtent l="0" t="4445"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9D9" w:rsidRDefault="00C14B46">
                            <w:pPr>
                              <w:pStyle w:val="BodyText2"/>
                              <w:shd w:val="clear" w:color="auto" w:fill="auto"/>
                              <w:spacing w:after="0"/>
                              <w:ind w:left="100"/>
                              <w:jc w:val="left"/>
                            </w:pPr>
                            <w:r>
                              <w:rPr>
                                <w:rStyle w:val="BodytextExact0"/>
                                <w:spacing w:val="0"/>
                              </w:rPr>
                              <w:t>REPORTABLE</w:t>
                            </w:r>
                            <w:r>
                              <w:rPr>
                                <w:rStyle w:val="BodytextExact"/>
                                <w:spacing w:val="0"/>
                              </w:rPr>
                              <w:t xml:space="preserve"> (58)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4pt;margin-top:45.35pt;width:124.95pt;height:12.5pt;z-index:-251657216;visibility:visible;mso-wrap-style:square;mso-width-percent:0;mso-height-percent:0;mso-wrap-distance-left:5pt;mso-wrap-distance-top:0;mso-wrap-distance-right:5pt;mso-wrap-distance-bottom:35.3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" filled="f" stroked="f">
                <v:textbox style="mso-fit-shape-to-text:t" inset="0,0,0,0">
                  <w:txbxContent>
                    <w:p w:rsidR="004169D9" w:rsidRDefault="00C14B46">
                      <w:pPr>
                        <w:pStyle w:val="BodyText2"/>
                        <w:shd w:val="clear" w:color="auto" w:fill="auto"/>
                        <w:spacing w:after="0"/>
                        <w:ind w:left="100"/>
                        <w:jc w:val="left"/>
                      </w:pPr>
                      <w:r>
                        <w:rPr>
                          <w:rStyle w:val="BodytextExact0"/>
                          <w:spacing w:val="0"/>
                        </w:rPr>
                        <w:t>REPORTABLE</w:t>
                      </w:r>
                      <w:r>
                        <w:rPr>
                          <w:rStyle w:val="BodytextExact"/>
                          <w:spacing w:val="0"/>
                        </w:rPr>
                        <w:t xml:space="preserve"> (58)</w:t>
                      </w:r>
                    </w:p>
                  </w:txbxContent>
                </v:textbox>
                <w10:wrap type="square" anchorx="margin" anchory="margin"/>
              </v:shape>
            </w:pict>
          </mc:Fallback>
        </mc:AlternateContent>
      </w:r>
      <w:r w:rsidR="00C14B46" w:rsidRPr="0008022F">
        <w:rPr>
          <w:rFonts w:ascii="Arial" w:hAnsi="Arial" w:cs="Arial"/>
          <w:sz w:val="24"/>
          <w:szCs w:val="24"/>
        </w:rPr>
        <w:t>LUKAS ANDRES LAMPRECHT v THE STATE</w:t>
      </w:r>
    </w:p>
    <w:p w:rsidR="004169D9" w:rsidRPr="0008022F" w:rsidRDefault="00C14B46" w:rsidP="0008022F">
      <w:pPr>
        <w:pStyle w:val="BodyText2"/>
        <w:shd w:val="clear" w:color="auto" w:fill="auto"/>
        <w:spacing w:after="0" w:line="360" w:lineRule="auto"/>
        <w:ind w:left="360" w:right="320" w:firstLine="2420"/>
        <w:rPr>
          <w:rFonts w:ascii="Arial" w:hAnsi="Arial" w:cs="Arial"/>
          <w:sz w:val="24"/>
          <w:szCs w:val="24"/>
        </w:rPr>
      </w:pPr>
      <w:r w:rsidRPr="0008022F">
        <w:rPr>
          <w:rFonts w:ascii="Arial" w:hAnsi="Arial" w:cs="Arial"/>
          <w:sz w:val="24"/>
          <w:szCs w:val="24"/>
        </w:rPr>
        <w:t>SUPREME COURT OF ZIMBABWE,</w:t>
      </w:r>
    </w:p>
    <w:p w:rsidR="004169D9" w:rsidRPr="0008022F" w:rsidRDefault="00C14B46" w:rsidP="0008022F">
      <w:pPr>
        <w:pStyle w:val="BodyText2"/>
        <w:shd w:val="clear" w:color="auto" w:fill="auto"/>
        <w:spacing w:after="0" w:line="360" w:lineRule="auto"/>
        <w:ind w:left="360"/>
        <w:rPr>
          <w:rFonts w:ascii="Arial" w:hAnsi="Arial" w:cs="Arial"/>
          <w:sz w:val="24"/>
          <w:szCs w:val="24"/>
        </w:rPr>
      </w:pPr>
      <w:r w:rsidRPr="0008022F">
        <w:rPr>
          <w:rFonts w:ascii="Arial" w:hAnsi="Arial" w:cs="Arial"/>
          <w:sz w:val="24"/>
          <w:szCs w:val="24"/>
        </w:rPr>
        <w:t>GEORGES, CJ, BECK, JA &amp; GUBBAY, JA,</w:t>
      </w:r>
    </w:p>
    <w:p w:rsidR="004169D9" w:rsidRPr="0008022F" w:rsidRDefault="00C14B46" w:rsidP="0008022F">
      <w:pPr>
        <w:pStyle w:val="BodyText2"/>
        <w:shd w:val="clear" w:color="auto" w:fill="auto"/>
        <w:spacing w:after="316" w:line="360" w:lineRule="auto"/>
        <w:ind w:left="360"/>
        <w:rPr>
          <w:rFonts w:ascii="Arial" w:hAnsi="Arial" w:cs="Arial"/>
          <w:sz w:val="24"/>
          <w:szCs w:val="24"/>
        </w:rPr>
      </w:pPr>
      <w:r w:rsidRPr="0008022F">
        <w:rPr>
          <w:rFonts w:ascii="Arial" w:hAnsi="Arial" w:cs="Arial"/>
          <w:sz w:val="24"/>
          <w:szCs w:val="24"/>
        </w:rPr>
        <w:t>HARARE, NOVEMBER 14, 1983.</w:t>
      </w:r>
    </w:p>
    <w:p w:rsidR="007D33BD" w:rsidRPr="0008022F" w:rsidRDefault="00C14B46" w:rsidP="0008022F">
      <w:pPr>
        <w:pStyle w:val="NoSpacing"/>
        <w:spacing w:line="360" w:lineRule="auto"/>
        <w:jc w:val="both"/>
        <w:rPr>
          <w:rFonts w:ascii="Arial" w:hAnsi="Arial" w:cs="Arial"/>
        </w:rPr>
      </w:pPr>
      <w:r w:rsidRPr="0008022F">
        <w:rPr>
          <w:rStyle w:val="BodyText1"/>
          <w:rFonts w:ascii="Arial" w:hAnsi="Arial" w:cs="Arial"/>
          <w:sz w:val="24"/>
          <w:szCs w:val="24"/>
        </w:rPr>
        <w:t>A.N.B. Maeterson,</w:t>
      </w:r>
      <w:r w:rsidRPr="0008022F">
        <w:rPr>
          <w:rFonts w:ascii="Arial" w:hAnsi="Arial" w:cs="Arial"/>
        </w:rPr>
        <w:t xml:space="preserve"> for the appellant </w:t>
      </w:r>
    </w:p>
    <w:p w:rsidR="004169D9" w:rsidRPr="0008022F" w:rsidRDefault="00C14B46" w:rsidP="0008022F">
      <w:pPr>
        <w:pStyle w:val="NoSpacing"/>
        <w:spacing w:line="360" w:lineRule="auto"/>
        <w:jc w:val="both"/>
        <w:rPr>
          <w:rFonts w:ascii="Arial" w:hAnsi="Arial" w:cs="Arial"/>
        </w:rPr>
      </w:pPr>
      <w:r w:rsidRPr="0008022F">
        <w:rPr>
          <w:rStyle w:val="BodyText1"/>
          <w:rFonts w:ascii="Arial" w:hAnsi="Arial" w:cs="Arial"/>
          <w:sz w:val="24"/>
          <w:szCs w:val="24"/>
        </w:rPr>
        <w:t>M. Werrett</w:t>
      </w:r>
      <w:r w:rsidRPr="0008022F">
        <w:rPr>
          <w:rFonts w:ascii="Arial" w:hAnsi="Arial" w:cs="Arial"/>
        </w:rPr>
        <w:t>, for the respondent</w:t>
      </w:r>
    </w:p>
    <w:p w:rsidR="007D33BD" w:rsidRPr="0008022F" w:rsidRDefault="007D33BD" w:rsidP="0008022F">
      <w:pPr>
        <w:pStyle w:val="NoSpacing"/>
        <w:spacing w:line="360" w:lineRule="auto"/>
        <w:jc w:val="both"/>
        <w:rPr>
          <w:rFonts w:ascii="Arial" w:hAnsi="Arial" w:cs="Arial"/>
        </w:rPr>
      </w:pPr>
    </w:p>
    <w:p w:rsidR="004169D9" w:rsidRPr="0008022F" w:rsidRDefault="00C14B46" w:rsidP="0008022F">
      <w:pPr>
        <w:pStyle w:val="BodyText2"/>
        <w:shd w:val="clear" w:color="auto" w:fill="auto"/>
        <w:spacing w:after="304" w:line="360" w:lineRule="auto"/>
        <w:ind w:left="360" w:right="46" w:firstLine="1480"/>
        <w:rPr>
          <w:rFonts w:ascii="Arial" w:hAnsi="Arial" w:cs="Arial"/>
          <w:sz w:val="24"/>
          <w:szCs w:val="24"/>
        </w:rPr>
      </w:pPr>
      <w:r w:rsidRPr="0008022F">
        <w:rPr>
          <w:rFonts w:ascii="Arial" w:hAnsi="Arial" w:cs="Arial"/>
          <w:sz w:val="24"/>
          <w:szCs w:val="24"/>
        </w:rPr>
        <w:t>GEORGES CJ: The appellant was charged with malicious injury to pro</w:t>
      </w:r>
      <w:r w:rsidR="007D33BD" w:rsidRPr="0008022F">
        <w:rPr>
          <w:rFonts w:ascii="Arial" w:hAnsi="Arial" w:cs="Arial"/>
          <w:sz w:val="24"/>
          <w:szCs w:val="24"/>
        </w:rPr>
        <w:t xml:space="preserve">perty in that on 8 June 1983 at </w:t>
      </w:r>
      <w:r w:rsidRPr="0008022F">
        <w:rPr>
          <w:rFonts w:ascii="Arial" w:hAnsi="Arial" w:cs="Arial"/>
          <w:sz w:val="24"/>
          <w:szCs w:val="24"/>
        </w:rPr>
        <w:t>Wallasey Farm, Featherstone, he wrongfully and unlawfully with a wrecht clamp trapped and killed an Angus bull, the property of Nicholas Breakspear (the complainant) with intent to injure the complainant in his property. In the alternative he was charged with a contravention of s 3(1)(a) of the Prevention of Cruelty to Animals Act in wrongfully, unlawfully and cruelly killing an Angus bull by placing it in a wrecht clamp and beating it about the body.</w:t>
      </w:r>
    </w:p>
    <w:p w:rsidR="004169D9" w:rsidRPr="0008022F" w:rsidRDefault="00C14B46" w:rsidP="0008022F">
      <w:pPr>
        <w:pStyle w:val="BodyText2"/>
        <w:shd w:val="clear" w:color="auto" w:fill="auto"/>
        <w:spacing w:after="0" w:line="360" w:lineRule="auto"/>
        <w:ind w:left="360" w:right="320" w:firstLine="1480"/>
        <w:rPr>
          <w:rFonts w:ascii="Arial" w:hAnsi="Arial" w:cs="Arial"/>
          <w:sz w:val="24"/>
          <w:szCs w:val="24"/>
        </w:rPr>
      </w:pPr>
      <w:r w:rsidRPr="0008022F">
        <w:rPr>
          <w:rFonts w:ascii="Arial" w:hAnsi="Arial" w:cs="Arial"/>
          <w:sz w:val="24"/>
          <w:szCs w:val="24"/>
        </w:rPr>
        <w:t>The appellant was acquitted on the main charge, the magistrate holding correctly that from the facts proved the appellant had no intention to injure the complainant in his property. He was, however, convi</w:t>
      </w:r>
      <w:r w:rsidRPr="0008022F">
        <w:rPr>
          <w:rFonts w:ascii="Arial" w:hAnsi="Arial" w:cs="Arial"/>
          <w:sz w:val="24"/>
          <w:szCs w:val="24"/>
        </w:rPr>
        <w:softHyphen/>
        <w:t>cted on the alternative charge and ordered to pay a fine of $75 or in default undergo 15 days’ imprisonment with labour.</w:t>
      </w:r>
    </w:p>
    <w:p w:rsidR="004169D9" w:rsidRPr="0008022F" w:rsidRDefault="00C14B46" w:rsidP="0008022F">
      <w:pPr>
        <w:pStyle w:val="BodyText2"/>
        <w:shd w:val="clear" w:color="auto" w:fill="auto"/>
        <w:spacing w:after="0" w:line="360" w:lineRule="auto"/>
        <w:ind w:left="360" w:right="320" w:firstLine="1480"/>
        <w:rPr>
          <w:rFonts w:ascii="Arial" w:hAnsi="Arial" w:cs="Arial"/>
          <w:sz w:val="24"/>
          <w:szCs w:val="24"/>
        </w:rPr>
      </w:pPr>
      <w:r w:rsidRPr="0008022F">
        <w:rPr>
          <w:rFonts w:ascii="Arial" w:hAnsi="Arial" w:cs="Arial"/>
          <w:sz w:val="24"/>
          <w:szCs w:val="24"/>
        </w:rPr>
        <w:t xml:space="preserve">The appellant appealed. The State, in its heads of argument, conceded that the magistrate had misdirected himself and did not support the conviction. Since this concession appeared to be </w:t>
      </w:r>
      <w:r w:rsidR="007D33BD" w:rsidRPr="0008022F">
        <w:rPr>
          <w:rFonts w:ascii="Arial" w:hAnsi="Arial" w:cs="Arial"/>
          <w:sz w:val="24"/>
          <w:szCs w:val="24"/>
        </w:rPr>
        <w:t xml:space="preserve">sound the appeal was allowed </w:t>
      </w:r>
    </w:p>
    <w:p w:rsidR="004169D9" w:rsidRPr="0008022F" w:rsidRDefault="00C14B46" w:rsidP="0008022F">
      <w:pPr>
        <w:pStyle w:val="BodyText2"/>
        <w:shd w:val="clear" w:color="auto" w:fill="auto"/>
        <w:spacing w:after="398" w:line="360" w:lineRule="auto"/>
        <w:ind w:left="40" w:right="240"/>
        <w:rPr>
          <w:rFonts w:ascii="Arial" w:hAnsi="Arial" w:cs="Arial"/>
          <w:sz w:val="24"/>
          <w:szCs w:val="24"/>
        </w:rPr>
      </w:pPr>
      <w:r w:rsidRPr="0008022F">
        <w:rPr>
          <w:rFonts w:ascii="Arial" w:hAnsi="Arial" w:cs="Arial"/>
          <w:sz w:val="24"/>
          <w:szCs w:val="24"/>
        </w:rPr>
        <w:t>at the hearing and the conviction and sentence were quashed Reasons now follow.</w:t>
      </w:r>
    </w:p>
    <w:p w:rsidR="004169D9" w:rsidRPr="0008022F" w:rsidRDefault="00C14B46" w:rsidP="0008022F">
      <w:pPr>
        <w:pStyle w:val="BodyText2"/>
        <w:shd w:val="clear" w:color="auto" w:fill="auto"/>
        <w:spacing w:after="0" w:line="360" w:lineRule="auto"/>
        <w:ind w:left="40" w:firstLine="1460"/>
        <w:rPr>
          <w:rFonts w:ascii="Arial" w:hAnsi="Arial" w:cs="Arial"/>
          <w:sz w:val="24"/>
          <w:szCs w:val="24"/>
        </w:rPr>
      </w:pPr>
      <w:r w:rsidRPr="0008022F">
        <w:rPr>
          <w:rFonts w:ascii="Arial" w:hAnsi="Arial" w:cs="Arial"/>
          <w:sz w:val="24"/>
          <w:szCs w:val="24"/>
        </w:rPr>
        <w:t>The facts are not seriously in dispute.</w:t>
      </w:r>
    </w:p>
    <w:p w:rsidR="004169D9" w:rsidRPr="0008022F" w:rsidRDefault="00C14B46" w:rsidP="0008022F">
      <w:pPr>
        <w:pStyle w:val="BodyText2"/>
        <w:shd w:val="clear" w:color="auto" w:fill="auto"/>
        <w:spacing w:after="298" w:line="360" w:lineRule="auto"/>
        <w:ind w:left="40" w:right="240"/>
        <w:rPr>
          <w:rFonts w:ascii="Arial" w:hAnsi="Arial" w:cs="Arial"/>
          <w:sz w:val="24"/>
          <w:szCs w:val="24"/>
        </w:rPr>
      </w:pPr>
      <w:r w:rsidRPr="0008022F">
        <w:rPr>
          <w:rFonts w:ascii="Arial" w:hAnsi="Arial" w:cs="Arial"/>
          <w:sz w:val="24"/>
          <w:szCs w:val="24"/>
        </w:rPr>
        <w:t>The appellant testified that it was a common occurrence for the complainant's bull t</w:t>
      </w:r>
      <w:r w:rsidR="007D33BD" w:rsidRPr="0008022F">
        <w:rPr>
          <w:rFonts w:ascii="Arial" w:hAnsi="Arial" w:cs="Arial"/>
          <w:sz w:val="24"/>
          <w:szCs w:val="24"/>
        </w:rPr>
        <w:t xml:space="preserve">o </w:t>
      </w:r>
      <w:r w:rsidR="007D33BD" w:rsidRPr="0008022F">
        <w:rPr>
          <w:rFonts w:ascii="Arial" w:hAnsi="Arial" w:cs="Arial"/>
          <w:sz w:val="24"/>
          <w:szCs w:val="24"/>
        </w:rPr>
        <w:lastRenderedPageBreak/>
        <w:t>stray onto his farm and inter</w:t>
      </w:r>
      <w:r w:rsidRPr="0008022F">
        <w:rPr>
          <w:rFonts w:ascii="Arial" w:hAnsi="Arial" w:cs="Arial"/>
          <w:sz w:val="24"/>
          <w:szCs w:val="24"/>
        </w:rPr>
        <w:t>fere with his heifers. On 7 June 1983 he saw the bull among the heifers and sent a note by an employee to the complainant asking him to try to keep the animal away and he drove the bull back,</w:t>
      </w:r>
    </w:p>
    <w:p w:rsidR="004169D9" w:rsidRPr="0008022F" w:rsidRDefault="00C14B46" w:rsidP="0008022F">
      <w:pPr>
        <w:pStyle w:val="BodyText2"/>
        <w:shd w:val="clear" w:color="auto" w:fill="auto"/>
        <w:spacing w:after="0" w:line="360" w:lineRule="auto"/>
        <w:ind w:left="40" w:right="240" w:firstLine="1460"/>
        <w:rPr>
          <w:rFonts w:ascii="Arial" w:hAnsi="Arial" w:cs="Arial"/>
          <w:sz w:val="24"/>
          <w:szCs w:val="24"/>
        </w:rPr>
      </w:pPr>
      <w:r w:rsidRPr="0008022F">
        <w:rPr>
          <w:rFonts w:ascii="Arial" w:hAnsi="Arial" w:cs="Arial"/>
          <w:sz w:val="24"/>
          <w:szCs w:val="24"/>
        </w:rPr>
        <w:t xml:space="preserve">The next day, the 8th, he saw the bull again serving one of his heifers. He took the bull to the dip kraal and closed the gate. As he was leaving he saw the bull breaking out. He put the bull in a crash pen, caught him in a neck clamp and placed three poles behind him. The appellant left for another section, passed the spot on his return about 5 pm and saw the bull standing clamped as it had been left. He then called at the complainant’s house and told him that the bull </w:t>
      </w:r>
      <w:r w:rsidRPr="0008022F">
        <w:rPr>
          <w:rStyle w:val="BodytextSpacing-1pt"/>
          <w:rFonts w:ascii="Arial" w:hAnsi="Arial" w:cs="Arial"/>
          <w:sz w:val="24"/>
          <w:szCs w:val="24"/>
        </w:rPr>
        <w:t>had</w:t>
      </w:r>
      <w:r w:rsidRPr="0008022F">
        <w:rPr>
          <w:rFonts w:ascii="Arial" w:hAnsi="Arial" w:cs="Arial"/>
          <w:sz w:val="24"/>
          <w:szCs w:val="24"/>
        </w:rPr>
        <w:t xml:space="preserve"> been placed in the clamp. The complainant clearly did not treat the situation as one needing urgent attention.</w:t>
      </w:r>
    </w:p>
    <w:p w:rsidR="004169D9" w:rsidRPr="0008022F" w:rsidRDefault="00C14B46" w:rsidP="0008022F">
      <w:pPr>
        <w:pStyle w:val="BodyText2"/>
        <w:shd w:val="clear" w:color="auto" w:fill="auto"/>
        <w:spacing w:after="45" w:line="360" w:lineRule="auto"/>
        <w:ind w:left="40"/>
        <w:rPr>
          <w:rFonts w:ascii="Arial" w:hAnsi="Arial" w:cs="Arial"/>
          <w:sz w:val="24"/>
          <w:szCs w:val="24"/>
        </w:rPr>
      </w:pPr>
      <w:r w:rsidRPr="0008022F">
        <w:rPr>
          <w:rFonts w:ascii="Arial" w:hAnsi="Arial" w:cs="Arial"/>
          <w:sz w:val="24"/>
          <w:szCs w:val="24"/>
        </w:rPr>
        <w:t>He said he would send someone to move it in the morning.</w:t>
      </w:r>
    </w:p>
    <w:p w:rsidR="004169D9" w:rsidRPr="0008022F" w:rsidRDefault="00C14B46" w:rsidP="0008022F">
      <w:pPr>
        <w:pStyle w:val="BodyText2"/>
        <w:shd w:val="clear" w:color="auto" w:fill="auto"/>
        <w:spacing w:after="319" w:line="360" w:lineRule="auto"/>
        <w:ind w:left="40"/>
        <w:rPr>
          <w:rFonts w:ascii="Arial" w:hAnsi="Arial" w:cs="Arial"/>
          <w:sz w:val="24"/>
          <w:szCs w:val="24"/>
        </w:rPr>
      </w:pPr>
      <w:r w:rsidRPr="0008022F">
        <w:rPr>
          <w:rFonts w:ascii="Arial" w:hAnsi="Arial" w:cs="Arial"/>
          <w:sz w:val="24"/>
          <w:szCs w:val="24"/>
        </w:rPr>
        <w:t>The men had a drink.</w:t>
      </w:r>
    </w:p>
    <w:p w:rsidR="004169D9" w:rsidRPr="0008022F" w:rsidRDefault="00C14B46" w:rsidP="0008022F">
      <w:pPr>
        <w:pStyle w:val="BodyText2"/>
        <w:shd w:val="clear" w:color="auto" w:fill="auto"/>
        <w:spacing w:after="300" w:line="360" w:lineRule="auto"/>
        <w:ind w:left="40" w:right="240" w:firstLine="1460"/>
        <w:rPr>
          <w:rFonts w:ascii="Arial" w:hAnsi="Arial" w:cs="Arial"/>
          <w:sz w:val="24"/>
          <w:szCs w:val="24"/>
        </w:rPr>
      </w:pPr>
      <w:r w:rsidRPr="0008022F">
        <w:rPr>
          <w:rFonts w:ascii="Arial" w:hAnsi="Arial" w:cs="Arial"/>
          <w:sz w:val="24"/>
          <w:szCs w:val="24"/>
        </w:rPr>
        <w:t>The next day at about 7 am the appellant passed the spot where the bull had been clamped and found it dead, lying on its stomach, legs apart and with a little blood appearing to come from its nose. He drove at once to the complainant’s house to inform him,</w:t>
      </w:r>
    </w:p>
    <w:p w:rsidR="004169D9" w:rsidRPr="0008022F" w:rsidRDefault="00C14B46" w:rsidP="0008022F">
      <w:pPr>
        <w:pStyle w:val="BodyText2"/>
        <w:shd w:val="clear" w:color="auto" w:fill="auto"/>
        <w:spacing w:after="298" w:line="360" w:lineRule="auto"/>
        <w:ind w:left="40" w:right="240" w:firstLine="1460"/>
        <w:rPr>
          <w:rFonts w:ascii="Arial" w:hAnsi="Arial" w:cs="Arial"/>
          <w:sz w:val="24"/>
          <w:szCs w:val="24"/>
        </w:rPr>
      </w:pPr>
      <w:r w:rsidRPr="0008022F">
        <w:rPr>
          <w:rFonts w:ascii="Arial" w:hAnsi="Arial" w:cs="Arial"/>
          <w:sz w:val="24"/>
          <w:szCs w:val="24"/>
        </w:rPr>
        <w:t>Fanuel Urayayi, who was given the head of the beast and skinned it, noted a fracture of the right jaw which appeared fresh. Anderson Wallace who pulled the bull out saw no injuries but after skinning noticed some marks on the back which might have been caused by someone poking it with a stick. Isaac Urayayi, who led the party sent to move the carcass, saw on the back what appeared to have been clots indicating that the bull had been beaten. The complainant’s evidence was that when he saw the carcass it appeared that the bull had been badly beaten on its back.</w:t>
      </w:r>
    </w:p>
    <w:p w:rsidR="004169D9" w:rsidRPr="0008022F" w:rsidRDefault="00C14B46" w:rsidP="0008022F">
      <w:pPr>
        <w:pStyle w:val="BodyText2"/>
        <w:shd w:val="clear" w:color="auto" w:fill="auto"/>
        <w:spacing w:after="302" w:line="360" w:lineRule="auto"/>
        <w:ind w:left="40" w:right="380" w:hanging="40"/>
        <w:rPr>
          <w:rFonts w:ascii="Arial" w:hAnsi="Arial" w:cs="Arial"/>
          <w:sz w:val="24"/>
          <w:szCs w:val="24"/>
        </w:rPr>
      </w:pPr>
      <w:r w:rsidRPr="0008022F">
        <w:rPr>
          <w:rFonts w:ascii="Arial" w:hAnsi="Arial" w:cs="Arial"/>
          <w:sz w:val="24"/>
          <w:szCs w:val="24"/>
        </w:rPr>
        <w:t>While the cause of death was not scientifically established the general view was that somehow the bull had been strangled in the clamp.</w:t>
      </w:r>
    </w:p>
    <w:p w:rsidR="0008022F" w:rsidRDefault="0008022F" w:rsidP="0008022F">
      <w:pPr>
        <w:pStyle w:val="BodyText2"/>
        <w:shd w:val="clear" w:color="auto" w:fill="auto"/>
        <w:spacing w:after="298" w:line="360" w:lineRule="auto"/>
        <w:ind w:left="40" w:right="380" w:firstLine="1480"/>
        <w:rPr>
          <w:rFonts w:ascii="Arial" w:hAnsi="Arial" w:cs="Arial"/>
          <w:sz w:val="24"/>
          <w:szCs w:val="24"/>
        </w:rPr>
      </w:pPr>
    </w:p>
    <w:p w:rsidR="004169D9" w:rsidRPr="0008022F" w:rsidRDefault="00C14B46" w:rsidP="0008022F">
      <w:pPr>
        <w:pStyle w:val="BodyText2"/>
        <w:shd w:val="clear" w:color="auto" w:fill="auto"/>
        <w:spacing w:after="298" w:line="360" w:lineRule="auto"/>
        <w:ind w:left="40" w:right="380" w:firstLine="50"/>
        <w:rPr>
          <w:rFonts w:ascii="Arial" w:hAnsi="Arial" w:cs="Arial"/>
          <w:sz w:val="24"/>
          <w:szCs w:val="24"/>
        </w:rPr>
      </w:pPr>
      <w:r w:rsidRPr="0008022F">
        <w:rPr>
          <w:rFonts w:ascii="Arial" w:hAnsi="Arial" w:cs="Arial"/>
          <w:sz w:val="24"/>
          <w:szCs w:val="24"/>
        </w:rPr>
        <w:lastRenderedPageBreak/>
        <w:t>Quite properly the magistrate held that the evidence did not establish that the appellant had beaten the bull or had been responsible for the breaking of its jaw. He then held that by clamping the bull and by placing three poles at its back the appellant had cruelly ill-treated the animal for the hour before he informed the complainant.</w:t>
      </w:r>
    </w:p>
    <w:p w:rsidR="004169D9" w:rsidRPr="0008022F" w:rsidRDefault="00C14B46" w:rsidP="0008022F">
      <w:pPr>
        <w:pStyle w:val="BodyText2"/>
        <w:shd w:val="clear" w:color="auto" w:fill="auto"/>
        <w:spacing w:after="0" w:line="360" w:lineRule="auto"/>
        <w:ind w:left="40" w:right="380" w:firstLine="1480"/>
        <w:rPr>
          <w:rFonts w:ascii="Arial" w:hAnsi="Arial" w:cs="Arial"/>
          <w:sz w:val="24"/>
          <w:szCs w:val="24"/>
        </w:rPr>
      </w:pPr>
      <w:r w:rsidRPr="0008022F">
        <w:rPr>
          <w:rFonts w:ascii="Arial" w:hAnsi="Arial" w:cs="Arial"/>
          <w:sz w:val="24"/>
          <w:szCs w:val="24"/>
        </w:rPr>
        <w:t>The State did not allege that merely placing the bull in the clamp was cruelty. What was alleged as cruelty was placing the animal in a clamp and beating it about the body. Indeed the appellant's evidence which was not controverted was that the animal was standing when he passed it at 5 pm. It is significance that the complainant did not seem perturbed when told that the bull had been placed in a clamp.</w:t>
      </w:r>
    </w:p>
    <w:p w:rsidR="004169D9" w:rsidRPr="0008022F" w:rsidRDefault="00C14B46" w:rsidP="0008022F">
      <w:pPr>
        <w:pStyle w:val="BodyText2"/>
        <w:shd w:val="clear" w:color="auto" w:fill="auto"/>
        <w:spacing w:after="296" w:line="360" w:lineRule="auto"/>
        <w:ind w:left="40" w:right="240"/>
        <w:rPr>
          <w:rFonts w:ascii="Arial" w:hAnsi="Arial" w:cs="Arial"/>
          <w:sz w:val="24"/>
          <w:szCs w:val="24"/>
        </w:rPr>
      </w:pPr>
      <w:r w:rsidRPr="0008022F">
        <w:rPr>
          <w:rFonts w:ascii="Arial" w:hAnsi="Arial" w:cs="Arial"/>
          <w:sz w:val="24"/>
          <w:szCs w:val="24"/>
        </w:rPr>
        <w:t>He was prepared to wait until the following day to deal with the matter. This attitude is explicable only on the basis that he did not think that the animal was suffering or likely to be injured.</w:t>
      </w:r>
    </w:p>
    <w:p w:rsidR="004169D9" w:rsidRPr="0008022F" w:rsidRDefault="0008022F" w:rsidP="0008022F">
      <w:pPr>
        <w:pStyle w:val="BodyText2"/>
        <w:shd w:val="clear" w:color="auto" w:fill="auto"/>
        <w:spacing w:after="150" w:line="360" w:lineRule="auto"/>
        <w:ind w:left="40" w:right="380" w:firstLine="1480"/>
        <w:rPr>
          <w:rFonts w:ascii="Arial" w:hAnsi="Arial" w:cs="Arial"/>
          <w:sz w:val="24"/>
          <w:szCs w:val="24"/>
        </w:rPr>
      </w:pPr>
      <w:r>
        <w:rPr>
          <w:rFonts w:ascii="Arial" w:hAnsi="Arial" w:cs="Arial"/>
          <w:sz w:val="24"/>
          <w:szCs w:val="24"/>
        </w:rPr>
        <w:t xml:space="preserve">The word “cruelly” </w:t>
      </w:r>
      <w:r w:rsidR="00C14B46" w:rsidRPr="0008022F">
        <w:rPr>
          <w:rFonts w:ascii="Arial" w:hAnsi="Arial" w:cs="Arial"/>
          <w:sz w:val="24"/>
          <w:szCs w:val="24"/>
        </w:rPr>
        <w:t xml:space="preserve">in s 3(1)(a) of the prevention of Cruelty to Animals Act clearly imports the element of </w:t>
      </w:r>
      <w:r w:rsidR="00C14B46" w:rsidRPr="0008022F">
        <w:rPr>
          <w:rStyle w:val="BodyText1"/>
          <w:rFonts w:ascii="Arial" w:hAnsi="Arial" w:cs="Arial"/>
          <w:sz w:val="24"/>
          <w:szCs w:val="24"/>
        </w:rPr>
        <w:t>mens rea</w:t>
      </w:r>
      <w:r w:rsidR="00C14B46" w:rsidRPr="0008022F">
        <w:rPr>
          <w:rFonts w:ascii="Arial" w:hAnsi="Arial" w:cs="Arial"/>
          <w:sz w:val="24"/>
          <w:szCs w:val="24"/>
        </w:rPr>
        <w:t xml:space="preserve"> into the offence. In R v </w:t>
      </w:r>
      <w:r w:rsidR="00C14B46" w:rsidRPr="0008022F">
        <w:rPr>
          <w:rStyle w:val="BodyText1"/>
          <w:rFonts w:ascii="Arial" w:hAnsi="Arial" w:cs="Arial"/>
          <w:sz w:val="24"/>
          <w:szCs w:val="24"/>
        </w:rPr>
        <w:t>Sibeko</w:t>
      </w:r>
      <w:r w:rsidR="00C14B46" w:rsidRPr="0008022F">
        <w:rPr>
          <w:rFonts w:ascii="Arial" w:hAnsi="Arial" w:cs="Arial"/>
          <w:sz w:val="24"/>
          <w:szCs w:val="24"/>
        </w:rPr>
        <w:t xml:space="preserve"> 1951 (2) SA 41 (EDLD) REYNOLDS J stated at 43:-</w:t>
      </w:r>
    </w:p>
    <w:p w:rsidR="004169D9" w:rsidRPr="0008022F" w:rsidRDefault="00C14B46" w:rsidP="0008022F">
      <w:pPr>
        <w:pStyle w:val="Bodytext21"/>
        <w:shd w:val="clear" w:color="auto" w:fill="auto"/>
        <w:spacing w:after="386" w:line="360" w:lineRule="auto"/>
        <w:ind w:left="740" w:right="1120"/>
        <w:rPr>
          <w:rFonts w:ascii="Arial" w:hAnsi="Arial" w:cs="Arial"/>
          <w:sz w:val="24"/>
          <w:szCs w:val="24"/>
        </w:rPr>
      </w:pPr>
      <w:r w:rsidRPr="0008022F">
        <w:rPr>
          <w:rStyle w:val="Bodytext22"/>
          <w:rFonts w:ascii="Arial" w:hAnsi="Arial" w:cs="Arial"/>
          <w:sz w:val="24"/>
          <w:szCs w:val="24"/>
        </w:rPr>
        <w:t xml:space="preserve">"When, </w:t>
      </w:r>
      <w:r w:rsidRPr="0008022F">
        <w:rPr>
          <w:rFonts w:ascii="Arial" w:hAnsi="Arial" w:cs="Arial"/>
          <w:sz w:val="24"/>
          <w:szCs w:val="24"/>
        </w:rPr>
        <w:t xml:space="preserve">however, a person without any compulsion thereto, of his own free will elects to do something, which </w:t>
      </w:r>
      <w:r w:rsidRPr="0008022F">
        <w:rPr>
          <w:rStyle w:val="Bodytext22"/>
          <w:rFonts w:ascii="Arial" w:hAnsi="Arial" w:cs="Arial"/>
          <w:sz w:val="24"/>
          <w:szCs w:val="24"/>
        </w:rPr>
        <w:t xml:space="preserve">he </w:t>
      </w:r>
      <w:r w:rsidRPr="0008022F">
        <w:rPr>
          <w:rFonts w:ascii="Arial" w:hAnsi="Arial" w:cs="Arial"/>
          <w:sz w:val="24"/>
          <w:szCs w:val="24"/>
        </w:rPr>
        <w:t xml:space="preserve">knows must in the ordinary way produce pain and </w:t>
      </w:r>
      <w:r w:rsidRPr="0008022F">
        <w:rPr>
          <w:rStyle w:val="Bodytext22"/>
          <w:rFonts w:ascii="Arial" w:hAnsi="Arial" w:cs="Arial"/>
          <w:sz w:val="24"/>
          <w:szCs w:val="24"/>
        </w:rPr>
        <w:t xml:space="preserve">he </w:t>
      </w:r>
      <w:r w:rsidRPr="0008022F">
        <w:rPr>
          <w:rFonts w:ascii="Arial" w:hAnsi="Arial" w:cs="Arial"/>
          <w:sz w:val="24"/>
          <w:szCs w:val="24"/>
        </w:rPr>
        <w:t>does that act not accidentally or under circumstances negativing intention to perform that act, then he does that act intentionally and wilfully."</w:t>
      </w:r>
    </w:p>
    <w:p w:rsidR="004169D9" w:rsidRPr="0008022F" w:rsidRDefault="00C14B46" w:rsidP="0008022F">
      <w:pPr>
        <w:pStyle w:val="Bodytext21"/>
        <w:shd w:val="clear" w:color="auto" w:fill="auto"/>
        <w:spacing w:after="0" w:line="360" w:lineRule="auto"/>
        <w:ind w:left="20" w:right="180"/>
        <w:rPr>
          <w:rFonts w:ascii="Arial" w:hAnsi="Arial" w:cs="Arial"/>
          <w:sz w:val="24"/>
          <w:szCs w:val="24"/>
        </w:rPr>
      </w:pPr>
      <w:r w:rsidRPr="0008022F">
        <w:rPr>
          <w:rStyle w:val="Bodytext22"/>
          <w:rFonts w:ascii="Arial" w:hAnsi="Arial" w:cs="Arial"/>
          <w:sz w:val="24"/>
          <w:szCs w:val="24"/>
        </w:rPr>
        <w:t xml:space="preserve">In </w:t>
      </w:r>
      <w:r w:rsidRPr="0008022F">
        <w:rPr>
          <w:rFonts w:ascii="Arial" w:hAnsi="Arial" w:cs="Arial"/>
          <w:sz w:val="24"/>
          <w:szCs w:val="24"/>
        </w:rPr>
        <w:t>that case the defendant had ridden a horse for forty miles. When the saddle was removed there were two large open raw sores beneath. An inflamed growth about the thick</w:t>
      </w:r>
      <w:r w:rsidRPr="0008022F">
        <w:rPr>
          <w:rFonts w:ascii="Arial" w:hAnsi="Arial" w:cs="Arial"/>
          <w:sz w:val="24"/>
          <w:szCs w:val="24"/>
        </w:rPr>
        <w:softHyphen/>
        <w:t>ness of a pencil was sticking out of the sore on the</w:t>
      </w:r>
      <w:r w:rsidR="007D33BD" w:rsidRPr="0008022F">
        <w:rPr>
          <w:rFonts w:ascii="Arial" w:hAnsi="Arial" w:cs="Arial"/>
          <w:sz w:val="24"/>
          <w:szCs w:val="24"/>
        </w:rPr>
        <w:t xml:space="preserve"> center</w:t>
      </w:r>
      <w:r w:rsidRPr="0008022F">
        <w:rPr>
          <w:rFonts w:ascii="Arial" w:hAnsi="Arial" w:cs="Arial"/>
          <w:sz w:val="24"/>
          <w:szCs w:val="24"/>
        </w:rPr>
        <w:t xml:space="preserve"> of the spine. Both sores were inflamed and suppurating, indicating that they had not been recent.</w:t>
      </w:r>
    </w:p>
    <w:p w:rsidR="004169D9" w:rsidRPr="0008022F" w:rsidRDefault="00C14B46" w:rsidP="0008022F">
      <w:pPr>
        <w:pStyle w:val="Bodytext21"/>
        <w:shd w:val="clear" w:color="auto" w:fill="auto"/>
        <w:spacing w:after="298" w:line="360" w:lineRule="auto"/>
        <w:ind w:left="20"/>
        <w:rPr>
          <w:rFonts w:ascii="Arial" w:hAnsi="Arial" w:cs="Arial"/>
          <w:sz w:val="24"/>
          <w:szCs w:val="24"/>
        </w:rPr>
      </w:pPr>
      <w:r w:rsidRPr="0008022F">
        <w:rPr>
          <w:rFonts w:ascii="Arial" w:hAnsi="Arial" w:cs="Arial"/>
          <w:sz w:val="24"/>
          <w:szCs w:val="24"/>
        </w:rPr>
        <w:t xml:space="preserve">On those facts it was held that </w:t>
      </w:r>
      <w:r w:rsidRPr="0008022F">
        <w:rPr>
          <w:rStyle w:val="Bodytext23"/>
          <w:rFonts w:ascii="Arial" w:hAnsi="Arial" w:cs="Arial"/>
          <w:sz w:val="24"/>
          <w:szCs w:val="24"/>
        </w:rPr>
        <w:t>mens rea</w:t>
      </w:r>
      <w:r w:rsidRPr="0008022F">
        <w:rPr>
          <w:rFonts w:ascii="Arial" w:hAnsi="Arial" w:cs="Arial"/>
          <w:sz w:val="24"/>
          <w:szCs w:val="24"/>
        </w:rPr>
        <w:t xml:space="preserve"> had been established.</w:t>
      </w:r>
    </w:p>
    <w:p w:rsidR="004169D9" w:rsidRPr="0008022F" w:rsidRDefault="00C14B46" w:rsidP="0008022F">
      <w:pPr>
        <w:pStyle w:val="Bodytext21"/>
        <w:shd w:val="clear" w:color="auto" w:fill="auto"/>
        <w:spacing w:after="304" w:line="360" w:lineRule="auto"/>
        <w:ind w:left="20" w:right="460" w:firstLine="1460"/>
        <w:rPr>
          <w:rFonts w:ascii="Arial" w:hAnsi="Arial" w:cs="Arial"/>
          <w:sz w:val="24"/>
          <w:szCs w:val="24"/>
        </w:rPr>
      </w:pPr>
      <w:r w:rsidRPr="0008022F">
        <w:rPr>
          <w:rFonts w:ascii="Arial" w:hAnsi="Arial" w:cs="Arial"/>
          <w:sz w:val="24"/>
          <w:szCs w:val="24"/>
        </w:rPr>
        <w:t xml:space="preserve">No such necessary inference can be drawn In this case since, as I have indicated, the complainant himself seemed unperturbed at the report that the </w:t>
      </w:r>
      <w:r w:rsidRPr="0008022F">
        <w:rPr>
          <w:rFonts w:ascii="Arial" w:hAnsi="Arial" w:cs="Arial"/>
          <w:sz w:val="24"/>
          <w:szCs w:val="24"/>
        </w:rPr>
        <w:lastRenderedPageBreak/>
        <w:t>bull had been placed in a clamp. There was no realisation that the act would, in the ordinary way, produce pain. Had there been evidence that the appellant had beaten the animal while it was clamped the situation would have been otherwise.</w:t>
      </w:r>
    </w:p>
    <w:p w:rsidR="004169D9" w:rsidRPr="0008022F" w:rsidRDefault="00C14B46" w:rsidP="0008022F">
      <w:pPr>
        <w:pStyle w:val="Bodytext21"/>
        <w:shd w:val="clear" w:color="auto" w:fill="auto"/>
        <w:spacing w:after="382" w:line="360" w:lineRule="auto"/>
        <w:ind w:left="20" w:right="460" w:firstLine="1460"/>
        <w:rPr>
          <w:rFonts w:ascii="Arial" w:hAnsi="Arial" w:cs="Arial"/>
          <w:sz w:val="24"/>
          <w:szCs w:val="24"/>
        </w:rPr>
      </w:pPr>
      <w:r w:rsidRPr="0008022F">
        <w:rPr>
          <w:rFonts w:ascii="Arial" w:hAnsi="Arial" w:cs="Arial"/>
          <w:sz w:val="24"/>
          <w:szCs w:val="24"/>
        </w:rPr>
        <w:t xml:space="preserve">The magistrate did not direct himself properly on the issue of </w:t>
      </w:r>
      <w:r w:rsidRPr="0008022F">
        <w:rPr>
          <w:rStyle w:val="Bodytext23"/>
          <w:rFonts w:ascii="Arial" w:hAnsi="Arial" w:cs="Arial"/>
          <w:sz w:val="24"/>
          <w:szCs w:val="24"/>
        </w:rPr>
        <w:t>mens rea</w:t>
      </w:r>
      <w:r w:rsidRPr="0008022F">
        <w:rPr>
          <w:rFonts w:ascii="Arial" w:hAnsi="Arial" w:cs="Arial"/>
          <w:sz w:val="24"/>
          <w:szCs w:val="24"/>
        </w:rPr>
        <w:t>.</w:t>
      </w:r>
    </w:p>
    <w:p w:rsidR="004169D9" w:rsidRPr="0008022F" w:rsidRDefault="00C14B46" w:rsidP="0008022F">
      <w:pPr>
        <w:pStyle w:val="Bodytext21"/>
        <w:shd w:val="clear" w:color="auto" w:fill="auto"/>
        <w:spacing w:after="398" w:line="360" w:lineRule="auto"/>
        <w:ind w:left="20" w:firstLine="1460"/>
        <w:rPr>
          <w:rFonts w:ascii="Arial" w:hAnsi="Arial" w:cs="Arial"/>
          <w:sz w:val="24"/>
          <w:szCs w:val="24"/>
        </w:rPr>
      </w:pPr>
      <w:r w:rsidRPr="0008022F">
        <w:rPr>
          <w:rFonts w:ascii="Arial" w:hAnsi="Arial" w:cs="Arial"/>
          <w:sz w:val="24"/>
          <w:szCs w:val="24"/>
        </w:rPr>
        <w:t>Accordingly the appeal was allowed.</w:t>
      </w:r>
    </w:p>
    <w:p w:rsidR="004169D9" w:rsidRPr="0008022F" w:rsidRDefault="00C14B46" w:rsidP="0008022F">
      <w:pPr>
        <w:pStyle w:val="Bodytext21"/>
        <w:shd w:val="clear" w:color="auto" w:fill="auto"/>
        <w:spacing w:after="765" w:line="360" w:lineRule="auto"/>
        <w:ind w:left="20" w:firstLine="1460"/>
        <w:rPr>
          <w:rFonts w:ascii="Arial" w:hAnsi="Arial" w:cs="Arial"/>
          <w:sz w:val="24"/>
          <w:szCs w:val="24"/>
        </w:rPr>
      </w:pPr>
      <w:r w:rsidRPr="0008022F">
        <w:rPr>
          <w:rFonts w:ascii="Arial" w:hAnsi="Arial" w:cs="Arial"/>
          <w:sz w:val="24"/>
          <w:szCs w:val="24"/>
        </w:rPr>
        <w:t>BECK JA: i agree.</w:t>
      </w:r>
    </w:p>
    <w:p w:rsidR="004169D9" w:rsidRPr="0008022F" w:rsidRDefault="00C14B46" w:rsidP="0008022F">
      <w:pPr>
        <w:pStyle w:val="Bodytext21"/>
        <w:shd w:val="clear" w:color="auto" w:fill="auto"/>
        <w:spacing w:after="422" w:line="360" w:lineRule="auto"/>
        <w:ind w:left="20" w:firstLine="1460"/>
        <w:rPr>
          <w:rFonts w:ascii="Arial" w:hAnsi="Arial" w:cs="Arial"/>
          <w:sz w:val="24"/>
          <w:szCs w:val="24"/>
        </w:rPr>
      </w:pPr>
      <w:r w:rsidRPr="0008022F">
        <w:rPr>
          <w:rFonts w:ascii="Arial" w:hAnsi="Arial" w:cs="Arial"/>
          <w:sz w:val="24"/>
          <w:szCs w:val="24"/>
        </w:rPr>
        <w:t>GUBBAY JA: I agree.</w:t>
      </w:r>
    </w:p>
    <w:p w:rsidR="004169D9" w:rsidRPr="0008022F" w:rsidRDefault="00C14B46" w:rsidP="0008022F">
      <w:pPr>
        <w:pStyle w:val="Bodytext21"/>
        <w:shd w:val="clear" w:color="auto" w:fill="auto"/>
        <w:spacing w:after="0" w:line="360" w:lineRule="auto"/>
        <w:ind w:left="20"/>
        <w:rPr>
          <w:rFonts w:ascii="Arial" w:hAnsi="Arial" w:cs="Arial"/>
          <w:sz w:val="24"/>
          <w:szCs w:val="24"/>
        </w:rPr>
      </w:pPr>
      <w:r w:rsidRPr="0008022F">
        <w:rPr>
          <w:rStyle w:val="Bodytext23"/>
          <w:rFonts w:ascii="Arial" w:hAnsi="Arial" w:cs="Arial"/>
          <w:sz w:val="24"/>
          <w:szCs w:val="24"/>
        </w:rPr>
        <w:t>Coghlan, Welsh &amp; Guest</w:t>
      </w:r>
      <w:r w:rsidRPr="0008022F">
        <w:rPr>
          <w:rFonts w:ascii="Arial" w:hAnsi="Arial" w:cs="Arial"/>
          <w:sz w:val="24"/>
          <w:szCs w:val="24"/>
        </w:rPr>
        <w:t>,</w:t>
      </w:r>
      <w:r w:rsidR="007D33BD" w:rsidRPr="0008022F">
        <w:rPr>
          <w:rFonts w:ascii="Arial" w:hAnsi="Arial" w:cs="Arial"/>
          <w:sz w:val="24"/>
          <w:szCs w:val="24"/>
        </w:rPr>
        <w:t xml:space="preserve"> </w:t>
      </w:r>
      <w:r w:rsidRPr="0008022F">
        <w:rPr>
          <w:rFonts w:ascii="Arial" w:hAnsi="Arial" w:cs="Arial"/>
          <w:sz w:val="24"/>
          <w:szCs w:val="24"/>
        </w:rPr>
        <w:t xml:space="preserve"> </w:t>
      </w:r>
      <w:r w:rsidR="0008022F">
        <w:rPr>
          <w:rFonts w:ascii="Arial" w:hAnsi="Arial" w:cs="Arial"/>
          <w:sz w:val="24"/>
          <w:szCs w:val="24"/>
        </w:rPr>
        <w:t xml:space="preserve"> </w:t>
      </w:r>
      <w:r w:rsidRPr="0008022F">
        <w:rPr>
          <w:rFonts w:ascii="Arial" w:hAnsi="Arial" w:cs="Arial"/>
          <w:sz w:val="24"/>
          <w:szCs w:val="24"/>
        </w:rPr>
        <w:t>appell</w:t>
      </w:r>
      <w:bookmarkStart w:id="0" w:name="_GoBack"/>
      <w:bookmarkEnd w:id="0"/>
      <w:r w:rsidRPr="0008022F">
        <w:rPr>
          <w:rFonts w:ascii="Arial" w:hAnsi="Arial" w:cs="Arial"/>
          <w:sz w:val="24"/>
          <w:szCs w:val="24"/>
        </w:rPr>
        <w:t>ant's legal representatives.</w:t>
      </w:r>
    </w:p>
    <w:sectPr w:rsidR="004169D9" w:rsidRPr="0008022F">
      <w:headerReference w:type="default" r:id="rId6"/>
      <w:type w:val="continuous"/>
      <w:pgSz w:w="12240" w:h="15840"/>
      <w:pgMar w:top="1593" w:right="1478" w:bottom="883" w:left="1536"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CC5" w:rsidRDefault="005E5CC5">
      <w:r>
        <w:separator/>
      </w:r>
    </w:p>
  </w:endnote>
  <w:endnote w:type="continuationSeparator" w:id="0">
    <w:p w:rsidR="005E5CC5" w:rsidRDefault="005E5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CC5" w:rsidRDefault="005E5CC5"/>
  </w:footnote>
  <w:footnote w:type="continuationSeparator" w:id="0">
    <w:p w:rsidR="005E5CC5" w:rsidRDefault="005E5C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9D9" w:rsidRDefault="002C3672">
    <w:pPr>
      <w:rPr>
        <w:sz w:val="2"/>
        <w:szCs w:val="2"/>
      </w:rPr>
    </w:pPr>
    <w:r>
      <w:rPr>
        <w:noProof/>
      </w:rPr>
      <mc:AlternateContent>
        <mc:Choice Requires="wps">
          <w:drawing>
            <wp:anchor distT="0" distB="0" distL="63500" distR="63500" simplePos="0" relativeHeight="251657728" behindDoc="1" locked="0" layoutInCell="1" allowOverlap="1">
              <wp:simplePos x="0" y="0"/>
              <wp:positionH relativeFrom="page">
                <wp:posOffset>3429635</wp:posOffset>
              </wp:positionH>
              <wp:positionV relativeFrom="page">
                <wp:posOffset>542290</wp:posOffset>
              </wp:positionV>
              <wp:extent cx="2126615" cy="213995"/>
              <wp:effectExtent l="635"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61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9D9" w:rsidRDefault="00C14B46">
                          <w:pPr>
                            <w:pStyle w:val="Headerorfooter0"/>
                            <w:shd w:val="clear" w:color="auto" w:fill="auto"/>
                            <w:tabs>
                              <w:tab w:val="right" w:pos="3348"/>
                            </w:tabs>
                            <w:spacing w:line="240" w:lineRule="auto"/>
                          </w:pPr>
                          <w:r>
                            <w:fldChar w:fldCharType="begin"/>
                          </w:r>
                          <w:r>
                            <w:instrText xml:space="preserve"> PAGE \* MERGEFORMAT </w:instrText>
                          </w:r>
                          <w:r>
                            <w:fldChar w:fldCharType="separate"/>
                          </w:r>
                          <w:r w:rsidR="0008022F">
                            <w:rPr>
                              <w:noProof/>
                            </w:rPr>
                            <w:t>4</w:t>
                          </w:r>
                          <w:r>
                            <w:fldChar w:fldCharType="end"/>
                          </w:r>
                          <w:r>
                            <w:t>.</w:t>
                          </w:r>
                          <w:r>
                            <w:tab/>
                          </w:r>
                          <w:r>
                            <w:rPr>
                              <w:rStyle w:val="Headerorfooter1"/>
                            </w:rPr>
                            <w:t>S.C. 129/83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70.05pt;margin-top:42.7pt;width:167.45pt;height:16.8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" filled="f" stroked="f">
              <v:textbox style="mso-fit-shape-to-text:t" inset="0,0,0,0">
                <w:txbxContent>
                  <w:p w:rsidR="004169D9" w:rsidRDefault="00C14B46">
                    <w:pPr>
                      <w:pStyle w:val="Headerorfooter0"/>
                      <w:shd w:val="clear" w:color="auto" w:fill="auto"/>
                      <w:tabs>
                        <w:tab w:val="right" w:pos="3348"/>
                      </w:tabs>
                      <w:spacing w:line="240" w:lineRule="auto"/>
                    </w:pPr>
                    <w:r>
                      <w:fldChar w:fldCharType="begin"/>
                    </w:r>
                    <w:r>
                      <w:instrText xml:space="preserve"> PAGE \* MERGEFORMAT </w:instrText>
                    </w:r>
                    <w:r>
                      <w:fldChar w:fldCharType="separate"/>
                    </w:r>
                    <w:r w:rsidR="0008022F">
                      <w:rPr>
                        <w:noProof/>
                      </w:rPr>
                      <w:t>4</w:t>
                    </w:r>
                    <w:r>
                      <w:fldChar w:fldCharType="end"/>
                    </w:r>
                    <w:r>
                      <w:t>.</w:t>
                    </w:r>
                    <w:r>
                      <w:tab/>
                    </w:r>
                    <w:r>
                      <w:rPr>
                        <w:rStyle w:val="Headerorfooter1"/>
                      </w:rPr>
                      <w:t>S.C. 129/83</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9D9"/>
    <w:rsid w:val="0008022F"/>
    <w:rsid w:val="002C3672"/>
    <w:rsid w:val="004169D9"/>
    <w:rsid w:val="005E5CC5"/>
    <w:rsid w:val="007D33BD"/>
    <w:rsid w:val="00C1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3F32FE-0379-4176-B4F9-F53587CA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Exact">
    <w:name w:val="Body text Exact"/>
    <w:basedOn w:val="DefaultParagraphFont"/>
    <w:rPr>
      <w:rFonts w:ascii="SimSun" w:eastAsia="SimSun" w:hAnsi="SimSun" w:cs="SimSun"/>
      <w:b w:val="0"/>
      <w:bCs w:val="0"/>
      <w:i w:val="0"/>
      <w:iCs w:val="0"/>
      <w:smallCaps w:val="0"/>
      <w:strike w:val="0"/>
      <w:spacing w:val="1"/>
      <w:sz w:val="25"/>
      <w:szCs w:val="25"/>
      <w:u w:val="none"/>
    </w:rPr>
  </w:style>
  <w:style w:type="character" w:customStyle="1" w:styleId="BodytextExact0">
    <w:name w:val="Body text Exact"/>
    <w:basedOn w:val="Bodytext"/>
    <w:rPr>
      <w:rFonts w:ascii="SimSun" w:eastAsia="SimSun" w:hAnsi="SimSun" w:cs="SimSun"/>
      <w:b w:val="0"/>
      <w:bCs w:val="0"/>
      <w:i w:val="0"/>
      <w:iCs w:val="0"/>
      <w:smallCaps w:val="0"/>
      <w:strike w:val="0"/>
      <w:spacing w:val="1"/>
      <w:sz w:val="25"/>
      <w:szCs w:val="25"/>
      <w:u w:val="single"/>
    </w:rPr>
  </w:style>
  <w:style w:type="character" w:customStyle="1" w:styleId="Bodytext">
    <w:name w:val="Body text_"/>
    <w:basedOn w:val="DefaultParagraphFont"/>
    <w:link w:val="BodyText2"/>
    <w:rPr>
      <w:rFonts w:ascii="SimSun" w:eastAsia="SimSun" w:hAnsi="SimSun" w:cs="SimSun"/>
      <w:b w:val="0"/>
      <w:bCs w:val="0"/>
      <w:i w:val="0"/>
      <w:iCs w:val="0"/>
      <w:smallCaps w:val="0"/>
      <w:strike w:val="0"/>
      <w:sz w:val="25"/>
      <w:szCs w:val="25"/>
      <w:u w:val="none"/>
    </w:rPr>
  </w:style>
  <w:style w:type="character" w:customStyle="1" w:styleId="BodyText1">
    <w:name w:val="Body Text1"/>
    <w:basedOn w:val="Bodytext"/>
    <w:rPr>
      <w:rFonts w:ascii="SimSun" w:eastAsia="SimSun" w:hAnsi="SimSun" w:cs="SimSun"/>
      <w:b w:val="0"/>
      <w:bCs w:val="0"/>
      <w:i w:val="0"/>
      <w:iCs w:val="0"/>
      <w:smallCaps w:val="0"/>
      <w:strike w:val="0"/>
      <w:color w:val="000000"/>
      <w:spacing w:val="0"/>
      <w:w w:val="100"/>
      <w:position w:val="0"/>
      <w:sz w:val="25"/>
      <w:szCs w:val="25"/>
      <w:u w:val="single"/>
      <w:lang w:val="en-US"/>
    </w:rPr>
  </w:style>
  <w:style w:type="character" w:customStyle="1" w:styleId="Headerorfooter">
    <w:name w:val="Header or footer_"/>
    <w:basedOn w:val="DefaultParagraphFont"/>
    <w:link w:val="Headerorfooter0"/>
    <w:rPr>
      <w:rFonts w:ascii="SimSun" w:eastAsia="SimSun" w:hAnsi="SimSun" w:cs="SimSun"/>
      <w:b w:val="0"/>
      <w:bCs w:val="0"/>
      <w:i w:val="0"/>
      <w:iCs w:val="0"/>
      <w:smallCaps w:val="0"/>
      <w:strike w:val="0"/>
      <w:spacing w:val="10"/>
      <w:sz w:val="26"/>
      <w:szCs w:val="26"/>
      <w:u w:val="none"/>
    </w:rPr>
  </w:style>
  <w:style w:type="character" w:customStyle="1" w:styleId="Headerorfooter1">
    <w:name w:val="Header or footer"/>
    <w:basedOn w:val="Headerorfooter"/>
    <w:rPr>
      <w:rFonts w:ascii="SimSun" w:eastAsia="SimSun" w:hAnsi="SimSun" w:cs="SimSun"/>
      <w:b w:val="0"/>
      <w:bCs w:val="0"/>
      <w:i w:val="0"/>
      <w:iCs w:val="0"/>
      <w:smallCaps w:val="0"/>
      <w:strike w:val="0"/>
      <w:color w:val="000000"/>
      <w:spacing w:val="10"/>
      <w:w w:val="100"/>
      <w:position w:val="0"/>
      <w:sz w:val="26"/>
      <w:szCs w:val="26"/>
      <w:u w:val="single"/>
      <w:lang w:val="en-US"/>
    </w:rPr>
  </w:style>
  <w:style w:type="character" w:customStyle="1" w:styleId="BodytextSpacing-1pt">
    <w:name w:val="Body text + Spacing -1 pt"/>
    <w:basedOn w:val="Bodytext"/>
    <w:rPr>
      <w:rFonts w:ascii="SimSun" w:eastAsia="SimSun" w:hAnsi="SimSun" w:cs="SimSun"/>
      <w:b w:val="0"/>
      <w:bCs w:val="0"/>
      <w:i w:val="0"/>
      <w:iCs w:val="0"/>
      <w:smallCaps w:val="0"/>
      <w:strike w:val="0"/>
      <w:color w:val="000000"/>
      <w:spacing w:val="-30"/>
      <w:w w:val="100"/>
      <w:position w:val="0"/>
      <w:sz w:val="25"/>
      <w:szCs w:val="25"/>
      <w:u w:val="none"/>
      <w:lang w:val="en-US"/>
    </w:rPr>
  </w:style>
  <w:style w:type="character" w:customStyle="1" w:styleId="Bodytext14pt">
    <w:name w:val="Body text + 14 pt"/>
    <w:basedOn w:val="Bodytext"/>
    <w:rPr>
      <w:rFonts w:ascii="SimSun" w:eastAsia="SimSun" w:hAnsi="SimSun" w:cs="SimSun"/>
      <w:b w:val="0"/>
      <w:bCs w:val="0"/>
      <w:i w:val="0"/>
      <w:iCs w:val="0"/>
      <w:smallCaps w:val="0"/>
      <w:strike w:val="0"/>
      <w:color w:val="000000"/>
      <w:spacing w:val="0"/>
      <w:w w:val="100"/>
      <w:position w:val="0"/>
      <w:sz w:val="28"/>
      <w:szCs w:val="28"/>
      <w:u w:val="none"/>
      <w:lang w:val="en-US"/>
    </w:rPr>
  </w:style>
  <w:style w:type="character" w:customStyle="1" w:styleId="Heading1">
    <w:name w:val="Heading #1_"/>
    <w:basedOn w:val="DefaultParagraphFont"/>
    <w:link w:val="Heading10"/>
    <w:rPr>
      <w:rFonts w:ascii="SimSun" w:eastAsia="SimSun" w:hAnsi="SimSun" w:cs="SimSun"/>
      <w:b w:val="0"/>
      <w:bCs w:val="0"/>
      <w:i w:val="0"/>
      <w:iCs w:val="0"/>
      <w:smallCaps w:val="0"/>
      <w:strike w:val="0"/>
      <w:sz w:val="25"/>
      <w:szCs w:val="25"/>
      <w:u w:val="none"/>
    </w:rPr>
  </w:style>
  <w:style w:type="character" w:customStyle="1" w:styleId="Bodytext20">
    <w:name w:val="Body text (2)_"/>
    <w:basedOn w:val="DefaultParagraphFont"/>
    <w:link w:val="Bodytext21"/>
    <w:rPr>
      <w:rFonts w:ascii="SimSun" w:eastAsia="SimSun" w:hAnsi="SimSun" w:cs="SimSun"/>
      <w:b w:val="0"/>
      <w:bCs w:val="0"/>
      <w:i w:val="0"/>
      <w:iCs w:val="0"/>
      <w:smallCaps w:val="0"/>
      <w:strike w:val="0"/>
      <w:sz w:val="25"/>
      <w:szCs w:val="25"/>
      <w:u w:val="none"/>
    </w:rPr>
  </w:style>
  <w:style w:type="character" w:customStyle="1" w:styleId="Bodytext22">
    <w:name w:val="Body text (2)"/>
    <w:basedOn w:val="Bodytext20"/>
    <w:rPr>
      <w:rFonts w:ascii="SimSun" w:eastAsia="SimSun" w:hAnsi="SimSun" w:cs="SimSun"/>
      <w:b w:val="0"/>
      <w:bCs w:val="0"/>
      <w:i w:val="0"/>
      <w:iCs w:val="0"/>
      <w:smallCaps w:val="0"/>
      <w:strike w:val="0"/>
      <w:color w:val="000000"/>
      <w:spacing w:val="0"/>
      <w:w w:val="100"/>
      <w:position w:val="0"/>
      <w:sz w:val="25"/>
      <w:szCs w:val="25"/>
      <w:u w:val="none"/>
      <w:lang w:val="en-US"/>
    </w:rPr>
  </w:style>
  <w:style w:type="character" w:customStyle="1" w:styleId="Bodytext3">
    <w:name w:val="Body text (3)_"/>
    <w:basedOn w:val="DefaultParagraphFont"/>
    <w:link w:val="Bodytext30"/>
    <w:rPr>
      <w:rFonts w:ascii="SimSun" w:eastAsia="SimSun" w:hAnsi="SimSun" w:cs="SimSun"/>
      <w:b w:val="0"/>
      <w:bCs w:val="0"/>
      <w:i w:val="0"/>
      <w:iCs w:val="0"/>
      <w:smallCaps w:val="0"/>
      <w:strike w:val="0"/>
      <w:sz w:val="8"/>
      <w:szCs w:val="8"/>
      <w:u w:val="none"/>
    </w:rPr>
  </w:style>
  <w:style w:type="character" w:customStyle="1" w:styleId="Bodytext23">
    <w:name w:val="Body text (2)"/>
    <w:basedOn w:val="Bodytext20"/>
    <w:rPr>
      <w:rFonts w:ascii="SimSun" w:eastAsia="SimSun" w:hAnsi="SimSun" w:cs="SimSun"/>
      <w:b w:val="0"/>
      <w:bCs w:val="0"/>
      <w:i w:val="0"/>
      <w:iCs w:val="0"/>
      <w:smallCaps w:val="0"/>
      <w:strike w:val="0"/>
      <w:color w:val="000000"/>
      <w:spacing w:val="0"/>
      <w:w w:val="100"/>
      <w:position w:val="0"/>
      <w:sz w:val="25"/>
      <w:szCs w:val="25"/>
      <w:u w:val="single"/>
      <w:lang w:val="en-US"/>
    </w:rPr>
  </w:style>
  <w:style w:type="paragraph" w:customStyle="1" w:styleId="BodyText2">
    <w:name w:val="Body Text2"/>
    <w:basedOn w:val="Normal"/>
    <w:link w:val="Bodytext"/>
    <w:pPr>
      <w:shd w:val="clear" w:color="auto" w:fill="FFFFFF"/>
      <w:spacing w:after="480" w:line="250" w:lineRule="exact"/>
      <w:jc w:val="both"/>
    </w:pPr>
    <w:rPr>
      <w:rFonts w:ascii="SimSun" w:eastAsia="SimSun" w:hAnsi="SimSun" w:cs="SimSun"/>
      <w:sz w:val="25"/>
      <w:szCs w:val="25"/>
    </w:rPr>
  </w:style>
  <w:style w:type="paragraph" w:customStyle="1" w:styleId="Headerorfooter0">
    <w:name w:val="Header or footer"/>
    <w:basedOn w:val="Normal"/>
    <w:link w:val="Headerorfooter"/>
    <w:pPr>
      <w:shd w:val="clear" w:color="auto" w:fill="FFFFFF"/>
      <w:spacing w:line="0" w:lineRule="atLeast"/>
    </w:pPr>
    <w:rPr>
      <w:rFonts w:ascii="SimSun" w:eastAsia="SimSun" w:hAnsi="SimSun" w:cs="SimSun"/>
      <w:spacing w:val="10"/>
      <w:sz w:val="26"/>
      <w:szCs w:val="26"/>
    </w:rPr>
  </w:style>
  <w:style w:type="paragraph" w:customStyle="1" w:styleId="Heading10">
    <w:name w:val="Heading #1"/>
    <w:basedOn w:val="Normal"/>
    <w:link w:val="Heading1"/>
    <w:pPr>
      <w:shd w:val="clear" w:color="auto" w:fill="FFFFFF"/>
      <w:spacing w:before="60" w:line="0" w:lineRule="atLeast"/>
      <w:outlineLvl w:val="0"/>
    </w:pPr>
    <w:rPr>
      <w:rFonts w:ascii="SimSun" w:eastAsia="SimSun" w:hAnsi="SimSun" w:cs="SimSun"/>
      <w:sz w:val="25"/>
      <w:szCs w:val="25"/>
    </w:rPr>
  </w:style>
  <w:style w:type="paragraph" w:customStyle="1" w:styleId="Bodytext21">
    <w:name w:val="Body text (2)"/>
    <w:basedOn w:val="Normal"/>
    <w:link w:val="Bodytext20"/>
    <w:pPr>
      <w:shd w:val="clear" w:color="auto" w:fill="FFFFFF"/>
      <w:spacing w:after="480" w:line="242" w:lineRule="exact"/>
      <w:jc w:val="both"/>
    </w:pPr>
    <w:rPr>
      <w:rFonts w:ascii="SimSun" w:eastAsia="SimSun" w:hAnsi="SimSun" w:cs="SimSun"/>
      <w:sz w:val="25"/>
      <w:szCs w:val="25"/>
    </w:rPr>
  </w:style>
  <w:style w:type="paragraph" w:customStyle="1" w:styleId="Bodytext30">
    <w:name w:val="Body text (3)"/>
    <w:basedOn w:val="Normal"/>
    <w:link w:val="Bodytext3"/>
    <w:pPr>
      <w:shd w:val="clear" w:color="auto" w:fill="FFFFFF"/>
      <w:spacing w:line="0" w:lineRule="atLeast"/>
    </w:pPr>
    <w:rPr>
      <w:rFonts w:ascii="SimSun" w:eastAsia="SimSun" w:hAnsi="SimSun" w:cs="SimSun"/>
      <w:sz w:val="8"/>
      <w:szCs w:val="8"/>
    </w:rPr>
  </w:style>
  <w:style w:type="paragraph" w:styleId="NoSpacing">
    <w:name w:val="No Spacing"/>
    <w:uiPriority w:val="1"/>
    <w:qFormat/>
    <w:rsid w:val="007D33BD"/>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takudzwa chatora</cp:lastModifiedBy>
  <cp:revision>8</cp:revision>
  <dcterms:created xsi:type="dcterms:W3CDTF">2014-09-03T12:33:00Z</dcterms:created>
  <dcterms:modified xsi:type="dcterms:W3CDTF">2017-01-22T09:37:00Z</dcterms:modified>
</cp:coreProperties>
</file>