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1F60" w14:textId="3AF1090F" w:rsidR="0098288D" w:rsidRPr="002D2EA0" w:rsidRDefault="002D2EA0" w:rsidP="002D2EA0">
      <w:pPr>
        <w:tabs>
          <w:tab w:val="left" w:pos="1985"/>
        </w:tabs>
        <w:rPr>
          <w:rFonts w:ascii="Times New Roman" w:hAnsi="Times New Roman" w:cs="Times New Roman"/>
          <w:b/>
          <w:sz w:val="24"/>
          <w:szCs w:val="24"/>
        </w:rPr>
      </w:pPr>
      <w:r w:rsidRPr="002D2EA0">
        <w:rPr>
          <w:rFonts w:ascii="Times New Roman" w:hAnsi="Times New Roman" w:cs="Times New Roman"/>
          <w:b/>
          <w:sz w:val="24"/>
          <w:szCs w:val="24"/>
          <w:u w:val="single"/>
        </w:rPr>
        <w:t>REPORTABLE</w:t>
      </w:r>
      <w:r w:rsidRPr="002D2EA0">
        <w:rPr>
          <w:rFonts w:ascii="Times New Roman" w:hAnsi="Times New Roman" w:cs="Times New Roman"/>
          <w:b/>
          <w:sz w:val="24"/>
          <w:szCs w:val="24"/>
        </w:rPr>
        <w:tab/>
        <w:t>(38)</w:t>
      </w:r>
    </w:p>
    <w:p w14:paraId="4BF5669B" w14:textId="77777777" w:rsidR="002D2EA0" w:rsidRPr="00B66FDB" w:rsidRDefault="002D2EA0" w:rsidP="002D2EA0">
      <w:pPr>
        <w:rPr>
          <w:rFonts w:ascii="Times New Roman" w:hAnsi="Times New Roman" w:cs="Times New Roman"/>
          <w:sz w:val="24"/>
          <w:szCs w:val="24"/>
        </w:rPr>
      </w:pPr>
    </w:p>
    <w:p w14:paraId="44D77D8B" w14:textId="5D01B87D" w:rsidR="0098288D" w:rsidRPr="00B66FDB" w:rsidRDefault="0098288D" w:rsidP="00CE74CB">
      <w:pPr>
        <w:pStyle w:val="NoSpacing"/>
        <w:jc w:val="center"/>
        <w:rPr>
          <w:rFonts w:ascii="Times New Roman" w:hAnsi="Times New Roman" w:cs="Times New Roman"/>
          <w:b/>
          <w:sz w:val="24"/>
          <w:szCs w:val="24"/>
        </w:rPr>
      </w:pPr>
      <w:r w:rsidRPr="00B66FDB">
        <w:rPr>
          <w:rFonts w:ascii="Times New Roman" w:hAnsi="Times New Roman" w:cs="Times New Roman"/>
          <w:b/>
          <w:sz w:val="24"/>
          <w:szCs w:val="24"/>
        </w:rPr>
        <w:t xml:space="preserve">SOUTH </w:t>
      </w:r>
      <w:r w:rsidR="00CE74CB" w:rsidRPr="00B66FDB">
        <w:rPr>
          <w:rFonts w:ascii="Times New Roman" w:hAnsi="Times New Roman" w:cs="Times New Roman"/>
          <w:b/>
          <w:sz w:val="24"/>
          <w:szCs w:val="24"/>
        </w:rPr>
        <w:t xml:space="preserve">    </w:t>
      </w:r>
      <w:r w:rsidRPr="00B66FDB">
        <w:rPr>
          <w:rFonts w:ascii="Times New Roman" w:hAnsi="Times New Roman" w:cs="Times New Roman"/>
          <w:b/>
          <w:sz w:val="24"/>
          <w:szCs w:val="24"/>
        </w:rPr>
        <w:t xml:space="preserve">AFRICAN </w:t>
      </w:r>
      <w:r w:rsidR="00CE74CB" w:rsidRPr="00B66FDB">
        <w:rPr>
          <w:rFonts w:ascii="Times New Roman" w:hAnsi="Times New Roman" w:cs="Times New Roman"/>
          <w:b/>
          <w:sz w:val="24"/>
          <w:szCs w:val="24"/>
        </w:rPr>
        <w:t xml:space="preserve">    AIRWAYS     LIMITED</w:t>
      </w:r>
    </w:p>
    <w:p w14:paraId="19F804E8" w14:textId="75E8A3A3" w:rsidR="0098288D" w:rsidRPr="00B66FDB" w:rsidRDefault="00CE74CB" w:rsidP="00CE74CB">
      <w:pPr>
        <w:pStyle w:val="NoSpacing"/>
        <w:jc w:val="center"/>
        <w:rPr>
          <w:rFonts w:ascii="Times New Roman" w:hAnsi="Times New Roman" w:cs="Times New Roman"/>
          <w:b/>
          <w:sz w:val="24"/>
          <w:szCs w:val="24"/>
        </w:rPr>
      </w:pPr>
      <w:r w:rsidRPr="00B66FDB">
        <w:rPr>
          <w:rFonts w:ascii="Times New Roman" w:hAnsi="Times New Roman" w:cs="Times New Roman"/>
          <w:b/>
          <w:sz w:val="24"/>
          <w:szCs w:val="24"/>
        </w:rPr>
        <w:t>v</w:t>
      </w:r>
    </w:p>
    <w:p w14:paraId="42CDCE66" w14:textId="6197995D" w:rsidR="0098288D" w:rsidRPr="00B66FDB" w:rsidRDefault="00CE74CB" w:rsidP="00CE74CB">
      <w:pPr>
        <w:pStyle w:val="NoSpacing"/>
        <w:numPr>
          <w:ilvl w:val="0"/>
          <w:numId w:val="13"/>
        </w:numPr>
        <w:jc w:val="center"/>
        <w:rPr>
          <w:rFonts w:ascii="Times New Roman" w:hAnsi="Times New Roman" w:cs="Times New Roman"/>
          <w:b/>
          <w:sz w:val="24"/>
          <w:szCs w:val="24"/>
        </w:rPr>
      </w:pP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 xml:space="preserve">MINISTER </w:t>
      </w: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 xml:space="preserve">OF </w:t>
      </w:r>
      <w:r w:rsidRPr="00B66FDB">
        <w:rPr>
          <w:rFonts w:ascii="Times New Roman" w:hAnsi="Times New Roman" w:cs="Times New Roman"/>
          <w:b/>
          <w:sz w:val="24"/>
          <w:szCs w:val="24"/>
        </w:rPr>
        <w:t xml:space="preserve">    </w:t>
      </w:r>
      <w:proofErr w:type="gramStart"/>
      <w:r w:rsidR="009B67A2" w:rsidRPr="00B66FDB">
        <w:rPr>
          <w:rFonts w:ascii="Times New Roman" w:hAnsi="Times New Roman" w:cs="Times New Roman"/>
          <w:b/>
          <w:sz w:val="24"/>
          <w:szCs w:val="24"/>
        </w:rPr>
        <w:t xml:space="preserve">ENVIRONMENT, </w:t>
      </w:r>
      <w:r w:rsidR="009B67A2">
        <w:rPr>
          <w:rFonts w:ascii="Times New Roman" w:hAnsi="Times New Roman" w:cs="Times New Roman"/>
          <w:b/>
          <w:sz w:val="24"/>
          <w:szCs w:val="24"/>
        </w:rPr>
        <w:t xml:space="preserve"> </w:t>
      </w:r>
      <w:r w:rsidRPr="00B66FDB">
        <w:rPr>
          <w:rFonts w:ascii="Times New Roman" w:hAnsi="Times New Roman" w:cs="Times New Roman"/>
          <w:b/>
          <w:sz w:val="24"/>
          <w:szCs w:val="24"/>
        </w:rPr>
        <w:t xml:space="preserve"> </w:t>
      </w:r>
      <w:proofErr w:type="gramEnd"/>
      <w:r w:rsidR="0098288D" w:rsidRPr="00B66FDB">
        <w:rPr>
          <w:rFonts w:ascii="Times New Roman" w:hAnsi="Times New Roman" w:cs="Times New Roman"/>
          <w:b/>
          <w:sz w:val="24"/>
          <w:szCs w:val="24"/>
        </w:rPr>
        <w:t xml:space="preserve">WATER </w:t>
      </w: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 xml:space="preserve">AND </w:t>
      </w: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CLIMATE</w:t>
      </w:r>
      <w:r w:rsidRPr="00B66FDB">
        <w:rPr>
          <w:rFonts w:ascii="Times New Roman" w:hAnsi="Times New Roman" w:cs="Times New Roman"/>
          <w:b/>
          <w:sz w:val="24"/>
          <w:szCs w:val="24"/>
        </w:rPr>
        <w:t xml:space="preserve">     2)     </w:t>
      </w:r>
      <w:r w:rsidR="0098288D" w:rsidRPr="00B66FDB">
        <w:rPr>
          <w:rFonts w:ascii="Times New Roman" w:hAnsi="Times New Roman" w:cs="Times New Roman"/>
          <w:b/>
          <w:sz w:val="24"/>
          <w:szCs w:val="24"/>
        </w:rPr>
        <w:t xml:space="preserve">CIVIL </w:t>
      </w: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 xml:space="preserve">AVIATION </w:t>
      </w: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 xml:space="preserve">AUTHORITY </w:t>
      </w: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 xml:space="preserve">OF </w:t>
      </w:r>
      <w:r w:rsidRPr="00B66FDB">
        <w:rPr>
          <w:rFonts w:ascii="Times New Roman" w:hAnsi="Times New Roman" w:cs="Times New Roman"/>
          <w:b/>
          <w:sz w:val="24"/>
          <w:szCs w:val="24"/>
        </w:rPr>
        <w:t xml:space="preserve">    </w:t>
      </w:r>
      <w:r w:rsidR="0098288D" w:rsidRPr="00B66FDB">
        <w:rPr>
          <w:rFonts w:ascii="Times New Roman" w:hAnsi="Times New Roman" w:cs="Times New Roman"/>
          <w:b/>
          <w:sz w:val="24"/>
          <w:szCs w:val="24"/>
        </w:rPr>
        <w:t>ZIMBABWE</w:t>
      </w:r>
    </w:p>
    <w:p w14:paraId="6C740123" w14:textId="77777777" w:rsidR="0098288D" w:rsidRPr="00B66FDB" w:rsidRDefault="0098288D" w:rsidP="0098288D">
      <w:pPr>
        <w:jc w:val="both"/>
        <w:rPr>
          <w:rFonts w:ascii="Times New Roman" w:hAnsi="Times New Roman" w:cs="Times New Roman"/>
          <w:sz w:val="24"/>
          <w:szCs w:val="24"/>
        </w:rPr>
      </w:pPr>
    </w:p>
    <w:p w14:paraId="07E42023" w14:textId="77777777" w:rsidR="00CE74CB" w:rsidRPr="00B66FDB" w:rsidRDefault="00CE74CB" w:rsidP="002D2EA0">
      <w:pPr>
        <w:spacing w:after="0" w:line="240" w:lineRule="auto"/>
        <w:jc w:val="both"/>
        <w:rPr>
          <w:rFonts w:ascii="Times New Roman" w:hAnsi="Times New Roman" w:cs="Times New Roman"/>
          <w:sz w:val="24"/>
          <w:szCs w:val="24"/>
        </w:rPr>
      </w:pPr>
    </w:p>
    <w:p w14:paraId="395C83A4" w14:textId="77777777" w:rsidR="0098288D" w:rsidRPr="00B66FDB" w:rsidRDefault="0098288D" w:rsidP="00B66FDB">
      <w:pPr>
        <w:spacing w:after="0" w:line="240" w:lineRule="auto"/>
        <w:jc w:val="both"/>
        <w:rPr>
          <w:rFonts w:ascii="Times New Roman" w:hAnsi="Times New Roman" w:cs="Times New Roman"/>
          <w:b/>
          <w:sz w:val="24"/>
          <w:szCs w:val="24"/>
        </w:rPr>
      </w:pPr>
      <w:r w:rsidRPr="00B66FDB">
        <w:rPr>
          <w:rFonts w:ascii="Times New Roman" w:hAnsi="Times New Roman" w:cs="Times New Roman"/>
          <w:b/>
          <w:sz w:val="24"/>
          <w:szCs w:val="24"/>
        </w:rPr>
        <w:t>SUPREME COURT OF ZIMBABWE</w:t>
      </w:r>
    </w:p>
    <w:p w14:paraId="2D330205" w14:textId="1EF0AC48" w:rsidR="0098288D" w:rsidRPr="00B66FDB" w:rsidRDefault="0098288D" w:rsidP="00B66FDB">
      <w:pPr>
        <w:spacing w:after="0" w:line="240" w:lineRule="auto"/>
        <w:jc w:val="both"/>
        <w:rPr>
          <w:rFonts w:ascii="Times New Roman" w:hAnsi="Times New Roman" w:cs="Times New Roman"/>
          <w:b/>
          <w:sz w:val="24"/>
          <w:szCs w:val="24"/>
        </w:rPr>
      </w:pPr>
      <w:r w:rsidRPr="00B66FDB">
        <w:rPr>
          <w:rFonts w:ascii="Times New Roman" w:hAnsi="Times New Roman" w:cs="Times New Roman"/>
          <w:b/>
          <w:sz w:val="24"/>
          <w:szCs w:val="24"/>
        </w:rPr>
        <w:t xml:space="preserve">MATHONSI JA, KUDYA JA </w:t>
      </w:r>
      <w:r w:rsidR="00CE74CB" w:rsidRPr="00B66FDB">
        <w:rPr>
          <w:rFonts w:ascii="Times New Roman" w:hAnsi="Times New Roman" w:cs="Times New Roman"/>
          <w:b/>
          <w:sz w:val="24"/>
          <w:szCs w:val="24"/>
        </w:rPr>
        <w:t>&amp;</w:t>
      </w:r>
      <w:r w:rsidRPr="00B66FDB">
        <w:rPr>
          <w:rFonts w:ascii="Times New Roman" w:hAnsi="Times New Roman" w:cs="Times New Roman"/>
          <w:b/>
          <w:sz w:val="24"/>
          <w:szCs w:val="24"/>
        </w:rPr>
        <w:t xml:space="preserve"> MUSAKWA JA</w:t>
      </w:r>
    </w:p>
    <w:p w14:paraId="18E152AF" w14:textId="4DF1EB41" w:rsidR="0098288D" w:rsidRPr="00B66FDB" w:rsidRDefault="0098288D" w:rsidP="00B66FDB">
      <w:pPr>
        <w:spacing w:after="0" w:line="240" w:lineRule="auto"/>
        <w:jc w:val="both"/>
        <w:rPr>
          <w:rFonts w:ascii="Times New Roman" w:hAnsi="Times New Roman" w:cs="Times New Roman"/>
          <w:b/>
          <w:sz w:val="24"/>
          <w:szCs w:val="24"/>
        </w:rPr>
      </w:pPr>
      <w:r w:rsidRPr="00B66FDB">
        <w:rPr>
          <w:rFonts w:ascii="Times New Roman" w:hAnsi="Times New Roman" w:cs="Times New Roman"/>
          <w:b/>
          <w:sz w:val="24"/>
          <w:szCs w:val="24"/>
        </w:rPr>
        <w:t>HARARE</w:t>
      </w:r>
      <w:r w:rsidR="00CE74CB" w:rsidRPr="00B66FDB">
        <w:rPr>
          <w:rFonts w:ascii="Times New Roman" w:hAnsi="Times New Roman" w:cs="Times New Roman"/>
          <w:b/>
          <w:sz w:val="24"/>
          <w:szCs w:val="24"/>
        </w:rPr>
        <w:t>:</w:t>
      </w:r>
      <w:r w:rsidRPr="00B66FDB">
        <w:rPr>
          <w:rFonts w:ascii="Times New Roman" w:hAnsi="Times New Roman" w:cs="Times New Roman"/>
          <w:b/>
          <w:sz w:val="24"/>
          <w:szCs w:val="24"/>
        </w:rPr>
        <w:t xml:space="preserve"> 7 FEBRUARY 2022</w:t>
      </w:r>
      <w:r w:rsidR="00836B90" w:rsidRPr="00B66FDB">
        <w:rPr>
          <w:rFonts w:ascii="Times New Roman" w:hAnsi="Times New Roman" w:cs="Times New Roman"/>
          <w:b/>
          <w:sz w:val="24"/>
          <w:szCs w:val="24"/>
        </w:rPr>
        <w:t xml:space="preserve"> </w:t>
      </w:r>
      <w:r w:rsidR="00C069EE" w:rsidRPr="00B66FDB">
        <w:rPr>
          <w:rFonts w:ascii="Times New Roman" w:hAnsi="Times New Roman" w:cs="Times New Roman"/>
          <w:b/>
          <w:sz w:val="24"/>
          <w:szCs w:val="24"/>
        </w:rPr>
        <w:t>&amp; 1</w:t>
      </w:r>
      <w:r w:rsidR="00150556" w:rsidRPr="00B66FDB">
        <w:rPr>
          <w:rFonts w:ascii="Times New Roman" w:hAnsi="Times New Roman" w:cs="Times New Roman"/>
          <w:b/>
          <w:sz w:val="24"/>
          <w:szCs w:val="24"/>
        </w:rPr>
        <w:t>2</w:t>
      </w:r>
      <w:r w:rsidR="00B66FDB">
        <w:rPr>
          <w:rFonts w:ascii="Times New Roman" w:hAnsi="Times New Roman" w:cs="Times New Roman"/>
          <w:b/>
          <w:sz w:val="24"/>
          <w:szCs w:val="24"/>
        </w:rPr>
        <w:t xml:space="preserve"> </w:t>
      </w:r>
      <w:r w:rsidR="00FE4892" w:rsidRPr="00B66FDB">
        <w:rPr>
          <w:rFonts w:ascii="Times New Roman" w:hAnsi="Times New Roman" w:cs="Times New Roman"/>
          <w:b/>
          <w:sz w:val="24"/>
          <w:szCs w:val="24"/>
        </w:rPr>
        <w:t>MAY</w:t>
      </w:r>
      <w:r w:rsidR="00836B90" w:rsidRPr="00B66FDB">
        <w:rPr>
          <w:rFonts w:ascii="Times New Roman" w:hAnsi="Times New Roman" w:cs="Times New Roman"/>
          <w:b/>
          <w:sz w:val="24"/>
          <w:szCs w:val="24"/>
        </w:rPr>
        <w:t xml:space="preserve"> 2023</w:t>
      </w:r>
    </w:p>
    <w:p w14:paraId="23AC068A" w14:textId="1983B1B4" w:rsidR="00BD4E3E" w:rsidRPr="00B66FDB" w:rsidRDefault="00BD4E3E" w:rsidP="0098288D">
      <w:pPr>
        <w:jc w:val="both"/>
        <w:rPr>
          <w:rFonts w:ascii="Times New Roman" w:hAnsi="Times New Roman" w:cs="Times New Roman"/>
          <w:sz w:val="24"/>
          <w:szCs w:val="24"/>
        </w:rPr>
      </w:pPr>
    </w:p>
    <w:p w14:paraId="120E0579" w14:textId="77777777" w:rsidR="00CE74CB" w:rsidRPr="00B66FDB" w:rsidRDefault="00CE74CB" w:rsidP="002D2EA0">
      <w:pPr>
        <w:spacing w:after="0" w:line="240" w:lineRule="auto"/>
        <w:jc w:val="both"/>
        <w:rPr>
          <w:rFonts w:ascii="Times New Roman" w:hAnsi="Times New Roman" w:cs="Times New Roman"/>
          <w:sz w:val="24"/>
          <w:szCs w:val="24"/>
        </w:rPr>
      </w:pPr>
    </w:p>
    <w:p w14:paraId="7B8184F0" w14:textId="4D6D81CB" w:rsidR="00BD4E3E" w:rsidRPr="00B66FDB" w:rsidRDefault="00BD4E3E" w:rsidP="0098288D">
      <w:pPr>
        <w:jc w:val="both"/>
        <w:rPr>
          <w:rFonts w:ascii="Times New Roman" w:hAnsi="Times New Roman" w:cs="Times New Roman"/>
          <w:sz w:val="24"/>
          <w:szCs w:val="24"/>
        </w:rPr>
      </w:pPr>
      <w:r w:rsidRPr="00B66FDB">
        <w:rPr>
          <w:rFonts w:ascii="Times New Roman" w:hAnsi="Times New Roman" w:cs="Times New Roman"/>
          <w:i/>
          <w:iCs/>
          <w:sz w:val="24"/>
          <w:szCs w:val="24"/>
        </w:rPr>
        <w:t>A</w:t>
      </w:r>
      <w:r w:rsidR="00CE74CB" w:rsidRPr="00B66FDB">
        <w:rPr>
          <w:rFonts w:ascii="Times New Roman" w:hAnsi="Times New Roman" w:cs="Times New Roman"/>
          <w:i/>
          <w:iCs/>
          <w:sz w:val="24"/>
          <w:szCs w:val="24"/>
        </w:rPr>
        <w:t>.</w:t>
      </w:r>
      <w:r w:rsidRPr="00B66FDB">
        <w:rPr>
          <w:rFonts w:ascii="Times New Roman" w:hAnsi="Times New Roman" w:cs="Times New Roman"/>
          <w:i/>
          <w:iCs/>
          <w:sz w:val="24"/>
          <w:szCs w:val="24"/>
        </w:rPr>
        <w:t xml:space="preserve"> </w:t>
      </w:r>
      <w:proofErr w:type="spellStart"/>
      <w:r w:rsidRPr="00B66FDB">
        <w:rPr>
          <w:rFonts w:ascii="Times New Roman" w:hAnsi="Times New Roman" w:cs="Times New Roman"/>
          <w:i/>
          <w:iCs/>
          <w:sz w:val="24"/>
          <w:szCs w:val="24"/>
        </w:rPr>
        <w:t>Moyo</w:t>
      </w:r>
      <w:proofErr w:type="spellEnd"/>
      <w:r w:rsidRPr="00B66FDB">
        <w:rPr>
          <w:rFonts w:ascii="Times New Roman" w:hAnsi="Times New Roman" w:cs="Times New Roman"/>
          <w:sz w:val="24"/>
          <w:szCs w:val="24"/>
        </w:rPr>
        <w:t xml:space="preserve"> and </w:t>
      </w:r>
      <w:r w:rsidRPr="00B66FDB">
        <w:rPr>
          <w:rFonts w:ascii="Times New Roman" w:hAnsi="Times New Roman" w:cs="Times New Roman"/>
          <w:i/>
          <w:iCs/>
          <w:sz w:val="24"/>
          <w:szCs w:val="24"/>
        </w:rPr>
        <w:t>N</w:t>
      </w:r>
      <w:r w:rsidR="00CE74CB" w:rsidRPr="00B66FDB">
        <w:rPr>
          <w:rFonts w:ascii="Times New Roman" w:hAnsi="Times New Roman" w:cs="Times New Roman"/>
          <w:i/>
          <w:iCs/>
          <w:sz w:val="24"/>
          <w:szCs w:val="24"/>
        </w:rPr>
        <w:t>.</w:t>
      </w:r>
      <w:r w:rsidRPr="00B66FDB">
        <w:rPr>
          <w:rFonts w:ascii="Times New Roman" w:hAnsi="Times New Roman" w:cs="Times New Roman"/>
          <w:i/>
          <w:iCs/>
          <w:sz w:val="24"/>
          <w:szCs w:val="24"/>
        </w:rPr>
        <w:t xml:space="preserve"> </w:t>
      </w:r>
      <w:proofErr w:type="spellStart"/>
      <w:r w:rsidRPr="00B66FDB">
        <w:rPr>
          <w:rFonts w:ascii="Times New Roman" w:hAnsi="Times New Roman" w:cs="Times New Roman"/>
          <w:i/>
          <w:iCs/>
          <w:sz w:val="24"/>
          <w:szCs w:val="24"/>
        </w:rPr>
        <w:t>Mugandiwa</w:t>
      </w:r>
      <w:proofErr w:type="spellEnd"/>
      <w:r w:rsidRPr="00B66FDB">
        <w:rPr>
          <w:rFonts w:ascii="Times New Roman" w:hAnsi="Times New Roman" w:cs="Times New Roman"/>
          <w:sz w:val="24"/>
          <w:szCs w:val="24"/>
        </w:rPr>
        <w:t>, for the appellant</w:t>
      </w:r>
    </w:p>
    <w:p w14:paraId="145D263E" w14:textId="54DAEC69" w:rsidR="00BD4E3E" w:rsidRPr="00B66FDB" w:rsidRDefault="00BD4E3E" w:rsidP="0098288D">
      <w:pPr>
        <w:jc w:val="both"/>
        <w:rPr>
          <w:rFonts w:ascii="Times New Roman" w:hAnsi="Times New Roman" w:cs="Times New Roman"/>
          <w:sz w:val="24"/>
          <w:szCs w:val="24"/>
        </w:rPr>
      </w:pPr>
      <w:r w:rsidRPr="00B66FDB">
        <w:rPr>
          <w:rFonts w:ascii="Times New Roman" w:hAnsi="Times New Roman" w:cs="Times New Roman"/>
          <w:i/>
          <w:iCs/>
          <w:sz w:val="24"/>
          <w:szCs w:val="24"/>
        </w:rPr>
        <w:t>T</w:t>
      </w:r>
      <w:r w:rsidR="00CE74CB" w:rsidRPr="00B66FDB">
        <w:rPr>
          <w:rFonts w:ascii="Times New Roman" w:hAnsi="Times New Roman" w:cs="Times New Roman"/>
          <w:i/>
          <w:iCs/>
          <w:sz w:val="24"/>
          <w:szCs w:val="24"/>
        </w:rPr>
        <w:t>.</w:t>
      </w:r>
      <w:r w:rsidR="00B66FDB">
        <w:rPr>
          <w:rFonts w:ascii="Times New Roman" w:hAnsi="Times New Roman" w:cs="Times New Roman"/>
          <w:i/>
          <w:iCs/>
          <w:sz w:val="24"/>
          <w:szCs w:val="24"/>
        </w:rPr>
        <w:t xml:space="preserve"> </w:t>
      </w:r>
      <w:r w:rsidRPr="00B66FDB">
        <w:rPr>
          <w:rFonts w:ascii="Times New Roman" w:hAnsi="Times New Roman" w:cs="Times New Roman"/>
          <w:i/>
          <w:iCs/>
          <w:sz w:val="24"/>
          <w:szCs w:val="24"/>
        </w:rPr>
        <w:t>W</w:t>
      </w:r>
      <w:r w:rsidR="00CE74CB" w:rsidRPr="00B66FDB">
        <w:rPr>
          <w:rFonts w:ascii="Times New Roman" w:hAnsi="Times New Roman" w:cs="Times New Roman"/>
          <w:i/>
          <w:iCs/>
          <w:sz w:val="24"/>
          <w:szCs w:val="24"/>
        </w:rPr>
        <w:t>.</w:t>
      </w:r>
      <w:r w:rsidRPr="00B66FDB">
        <w:rPr>
          <w:rFonts w:ascii="Times New Roman" w:hAnsi="Times New Roman" w:cs="Times New Roman"/>
          <w:i/>
          <w:iCs/>
          <w:sz w:val="24"/>
          <w:szCs w:val="24"/>
        </w:rPr>
        <w:t xml:space="preserve"> </w:t>
      </w:r>
      <w:proofErr w:type="spellStart"/>
      <w:r w:rsidRPr="00B66FDB">
        <w:rPr>
          <w:rFonts w:ascii="Times New Roman" w:hAnsi="Times New Roman" w:cs="Times New Roman"/>
          <w:i/>
          <w:iCs/>
          <w:sz w:val="24"/>
          <w:szCs w:val="24"/>
        </w:rPr>
        <w:t>Nyamakura</w:t>
      </w:r>
      <w:proofErr w:type="spellEnd"/>
      <w:r w:rsidR="00CE74CB" w:rsidRPr="00B66FDB">
        <w:rPr>
          <w:rFonts w:ascii="Times New Roman" w:hAnsi="Times New Roman" w:cs="Times New Roman"/>
          <w:i/>
          <w:iCs/>
          <w:sz w:val="24"/>
          <w:szCs w:val="24"/>
        </w:rPr>
        <w:t>,</w:t>
      </w:r>
      <w:r w:rsidRPr="00B66FDB">
        <w:rPr>
          <w:rFonts w:ascii="Times New Roman" w:hAnsi="Times New Roman" w:cs="Times New Roman"/>
          <w:sz w:val="24"/>
          <w:szCs w:val="24"/>
        </w:rPr>
        <w:t xml:space="preserve"> for the first respondent</w:t>
      </w:r>
    </w:p>
    <w:p w14:paraId="62D7BFA0" w14:textId="1A244181" w:rsidR="00BD4E3E" w:rsidRPr="00B66FDB" w:rsidRDefault="00BD4E3E" w:rsidP="0098288D">
      <w:pPr>
        <w:jc w:val="both"/>
        <w:rPr>
          <w:rFonts w:ascii="Times New Roman" w:hAnsi="Times New Roman" w:cs="Times New Roman"/>
          <w:sz w:val="24"/>
          <w:szCs w:val="24"/>
        </w:rPr>
      </w:pPr>
      <w:r w:rsidRPr="00B66FDB">
        <w:rPr>
          <w:rFonts w:ascii="Times New Roman" w:hAnsi="Times New Roman" w:cs="Times New Roman"/>
          <w:sz w:val="24"/>
          <w:szCs w:val="24"/>
        </w:rPr>
        <w:t>No appearance for the second respondent</w:t>
      </w:r>
    </w:p>
    <w:p w14:paraId="172DC763" w14:textId="77777777" w:rsidR="0098288D" w:rsidRPr="00B66FDB" w:rsidRDefault="0098288D" w:rsidP="0098288D">
      <w:pPr>
        <w:jc w:val="both"/>
        <w:rPr>
          <w:rFonts w:ascii="Times New Roman" w:hAnsi="Times New Roman" w:cs="Times New Roman"/>
          <w:sz w:val="24"/>
          <w:szCs w:val="24"/>
        </w:rPr>
      </w:pPr>
    </w:p>
    <w:p w14:paraId="09FF8158" w14:textId="77777777" w:rsidR="00CE74CB" w:rsidRPr="00B66FDB" w:rsidRDefault="00CE74CB" w:rsidP="00B66FDB">
      <w:pPr>
        <w:spacing w:after="0" w:line="240" w:lineRule="auto"/>
        <w:jc w:val="both"/>
        <w:rPr>
          <w:rFonts w:ascii="Times New Roman" w:hAnsi="Times New Roman" w:cs="Times New Roman"/>
          <w:sz w:val="24"/>
          <w:szCs w:val="24"/>
        </w:rPr>
      </w:pPr>
    </w:p>
    <w:p w14:paraId="7FCB492E" w14:textId="5EF4AADD" w:rsidR="00AB5A31" w:rsidRPr="00B66FDB" w:rsidRDefault="0098288D" w:rsidP="0098288D">
      <w:pPr>
        <w:jc w:val="both"/>
        <w:rPr>
          <w:rFonts w:ascii="Times New Roman" w:hAnsi="Times New Roman" w:cs="Times New Roman"/>
          <w:b/>
          <w:sz w:val="24"/>
          <w:szCs w:val="24"/>
        </w:rPr>
      </w:pPr>
      <w:r w:rsidRPr="00B66FDB">
        <w:rPr>
          <w:rFonts w:ascii="Times New Roman" w:hAnsi="Times New Roman" w:cs="Times New Roman"/>
          <w:b/>
          <w:sz w:val="24"/>
          <w:szCs w:val="24"/>
        </w:rPr>
        <w:t xml:space="preserve">KUDYA JA: </w:t>
      </w:r>
    </w:p>
    <w:p w14:paraId="3439DA72" w14:textId="78E87342" w:rsidR="0086790E" w:rsidRPr="00B66FDB" w:rsidRDefault="00AB5A31" w:rsidP="00B66FDB">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w:t>
      </w:r>
      <w:r w:rsidRPr="00B66FDB">
        <w:rPr>
          <w:rFonts w:ascii="Times New Roman" w:hAnsi="Times New Roman" w:cs="Times New Roman"/>
          <w:sz w:val="24"/>
          <w:szCs w:val="24"/>
        </w:rPr>
        <w:tab/>
      </w:r>
      <w:r w:rsidR="0098288D" w:rsidRPr="00B66FDB">
        <w:rPr>
          <w:rFonts w:ascii="Times New Roman" w:hAnsi="Times New Roman" w:cs="Times New Roman"/>
          <w:sz w:val="24"/>
          <w:szCs w:val="24"/>
        </w:rPr>
        <w:t>On 8 January 2020, the High C</w:t>
      </w:r>
      <w:r w:rsidR="0034425B" w:rsidRPr="00B66FDB">
        <w:rPr>
          <w:rFonts w:ascii="Times New Roman" w:hAnsi="Times New Roman" w:cs="Times New Roman"/>
          <w:sz w:val="24"/>
          <w:szCs w:val="24"/>
        </w:rPr>
        <w:t>ourt ordered the appellant to pay to the first respondent</w:t>
      </w:r>
      <w:r w:rsidR="0086790E" w:rsidRPr="00B66FDB">
        <w:rPr>
          <w:rFonts w:ascii="Times New Roman" w:hAnsi="Times New Roman" w:cs="Times New Roman"/>
          <w:sz w:val="24"/>
          <w:szCs w:val="24"/>
        </w:rPr>
        <w:t>:</w:t>
      </w:r>
    </w:p>
    <w:p w14:paraId="79CA624C" w14:textId="0EEC176D" w:rsidR="0086790E" w:rsidRPr="00B66FDB" w:rsidRDefault="0034425B" w:rsidP="00CE74CB">
      <w:pPr>
        <w:pStyle w:val="ListParagraph"/>
        <w:numPr>
          <w:ilvl w:val="0"/>
          <w:numId w:val="9"/>
        </w:numPr>
        <w:spacing w:line="480" w:lineRule="auto"/>
        <w:jc w:val="both"/>
        <w:rPr>
          <w:rFonts w:ascii="Times New Roman" w:hAnsi="Times New Roman" w:cs="Times New Roman"/>
          <w:sz w:val="24"/>
          <w:szCs w:val="24"/>
        </w:rPr>
      </w:pPr>
      <w:r w:rsidRPr="00B66FDB">
        <w:rPr>
          <w:rFonts w:ascii="Times New Roman" w:hAnsi="Times New Roman" w:cs="Times New Roman"/>
          <w:sz w:val="24"/>
          <w:szCs w:val="24"/>
        </w:rPr>
        <w:t xml:space="preserve">the sum of US$877 435 </w:t>
      </w:r>
      <w:r w:rsidR="0086790E" w:rsidRPr="00B66FDB">
        <w:rPr>
          <w:rFonts w:ascii="Times New Roman" w:hAnsi="Times New Roman" w:cs="Times New Roman"/>
          <w:sz w:val="24"/>
          <w:szCs w:val="24"/>
        </w:rPr>
        <w:t>being the outstanding</w:t>
      </w:r>
      <w:r w:rsidRPr="00B66FDB">
        <w:rPr>
          <w:rFonts w:ascii="Times New Roman" w:hAnsi="Times New Roman" w:cs="Times New Roman"/>
          <w:sz w:val="24"/>
          <w:szCs w:val="24"/>
        </w:rPr>
        <w:t xml:space="preserve"> meteorological weather services fees </w:t>
      </w:r>
      <w:r w:rsidR="0086790E" w:rsidRPr="00B66FDB">
        <w:rPr>
          <w:rFonts w:ascii="Times New Roman" w:hAnsi="Times New Roman" w:cs="Times New Roman"/>
          <w:sz w:val="24"/>
          <w:szCs w:val="24"/>
        </w:rPr>
        <w:t>(Met fees) for the period</w:t>
      </w:r>
      <w:r w:rsidR="007D3A56" w:rsidRPr="00B66FDB">
        <w:rPr>
          <w:rFonts w:ascii="Times New Roman" w:hAnsi="Times New Roman" w:cs="Times New Roman"/>
          <w:sz w:val="24"/>
          <w:szCs w:val="24"/>
        </w:rPr>
        <w:t xml:space="preserve"> January 2006 to</w:t>
      </w:r>
      <w:r w:rsidR="00530F81" w:rsidRPr="00B66FDB">
        <w:rPr>
          <w:rFonts w:ascii="Times New Roman" w:hAnsi="Times New Roman" w:cs="Times New Roman"/>
          <w:sz w:val="24"/>
          <w:szCs w:val="24"/>
        </w:rPr>
        <w:t xml:space="preserve"> </w:t>
      </w:r>
      <w:r w:rsidR="0086790E" w:rsidRPr="00B66FDB">
        <w:rPr>
          <w:rFonts w:ascii="Times New Roman" w:hAnsi="Times New Roman" w:cs="Times New Roman"/>
          <w:sz w:val="24"/>
          <w:szCs w:val="24"/>
        </w:rPr>
        <w:t>30 April 2014</w:t>
      </w:r>
      <w:r w:rsidR="0024106B" w:rsidRPr="00B66FDB">
        <w:rPr>
          <w:rFonts w:ascii="Times New Roman" w:hAnsi="Times New Roman" w:cs="Times New Roman"/>
          <w:sz w:val="24"/>
          <w:szCs w:val="24"/>
        </w:rPr>
        <w:t>;</w:t>
      </w:r>
    </w:p>
    <w:p w14:paraId="6F2BE990" w14:textId="65C93897" w:rsidR="0086790E" w:rsidRPr="00B66FDB" w:rsidRDefault="0086790E" w:rsidP="00CE74CB">
      <w:pPr>
        <w:pStyle w:val="ListParagraph"/>
        <w:numPr>
          <w:ilvl w:val="0"/>
          <w:numId w:val="9"/>
        </w:numPr>
        <w:spacing w:line="480" w:lineRule="auto"/>
        <w:jc w:val="both"/>
        <w:rPr>
          <w:rFonts w:ascii="Times New Roman" w:hAnsi="Times New Roman" w:cs="Times New Roman"/>
          <w:sz w:val="24"/>
          <w:szCs w:val="24"/>
        </w:rPr>
      </w:pPr>
      <w:r w:rsidRPr="00B66FDB">
        <w:rPr>
          <w:rFonts w:ascii="Times New Roman" w:hAnsi="Times New Roman" w:cs="Times New Roman"/>
          <w:sz w:val="24"/>
          <w:szCs w:val="24"/>
        </w:rPr>
        <w:t>all and further outstanding Met fees from 1</w:t>
      </w:r>
      <w:r w:rsidR="00E16AD4" w:rsidRPr="00B66FDB">
        <w:rPr>
          <w:rFonts w:ascii="Times New Roman" w:hAnsi="Times New Roman" w:cs="Times New Roman"/>
          <w:sz w:val="24"/>
          <w:szCs w:val="24"/>
        </w:rPr>
        <w:t xml:space="preserve"> </w:t>
      </w:r>
      <w:r w:rsidRPr="00B66FDB">
        <w:rPr>
          <w:rFonts w:ascii="Times New Roman" w:hAnsi="Times New Roman" w:cs="Times New Roman"/>
          <w:sz w:val="24"/>
          <w:szCs w:val="24"/>
        </w:rPr>
        <w:t>May 2014 to the date of final payment</w:t>
      </w:r>
      <w:r w:rsidR="0024106B" w:rsidRPr="00B66FDB">
        <w:rPr>
          <w:rFonts w:ascii="Times New Roman" w:hAnsi="Times New Roman" w:cs="Times New Roman"/>
          <w:sz w:val="24"/>
          <w:szCs w:val="24"/>
        </w:rPr>
        <w:t>;</w:t>
      </w:r>
    </w:p>
    <w:p w14:paraId="67D102A3" w14:textId="2032617A" w:rsidR="0086790E" w:rsidRPr="00B66FDB" w:rsidRDefault="0086790E" w:rsidP="00CE74CB">
      <w:pPr>
        <w:pStyle w:val="ListParagraph"/>
        <w:numPr>
          <w:ilvl w:val="0"/>
          <w:numId w:val="9"/>
        </w:numPr>
        <w:spacing w:line="480" w:lineRule="auto"/>
        <w:jc w:val="both"/>
        <w:rPr>
          <w:rFonts w:ascii="Times New Roman" w:hAnsi="Times New Roman" w:cs="Times New Roman"/>
          <w:sz w:val="24"/>
          <w:szCs w:val="24"/>
        </w:rPr>
      </w:pPr>
      <w:r w:rsidRPr="00B66FDB">
        <w:rPr>
          <w:rFonts w:ascii="Times New Roman" w:hAnsi="Times New Roman" w:cs="Times New Roman"/>
          <w:sz w:val="24"/>
          <w:szCs w:val="24"/>
        </w:rPr>
        <w:t>interest on the above sums at the prescribed rate from the date of the service of summons to date of final payment</w:t>
      </w:r>
      <w:r w:rsidR="007A3F1B" w:rsidRPr="00B66FDB">
        <w:rPr>
          <w:rFonts w:ascii="Times New Roman" w:hAnsi="Times New Roman" w:cs="Times New Roman"/>
          <w:sz w:val="24"/>
          <w:szCs w:val="24"/>
        </w:rPr>
        <w:t>;</w:t>
      </w:r>
      <w:r w:rsidR="0024106B" w:rsidRPr="00B66FDB">
        <w:rPr>
          <w:rFonts w:ascii="Times New Roman" w:hAnsi="Times New Roman" w:cs="Times New Roman"/>
          <w:sz w:val="24"/>
          <w:szCs w:val="24"/>
        </w:rPr>
        <w:t xml:space="preserve"> and</w:t>
      </w:r>
      <w:r w:rsidRPr="00B66FDB">
        <w:rPr>
          <w:rFonts w:ascii="Times New Roman" w:hAnsi="Times New Roman" w:cs="Times New Roman"/>
          <w:sz w:val="24"/>
          <w:szCs w:val="24"/>
        </w:rPr>
        <w:t xml:space="preserve"> </w:t>
      </w:r>
    </w:p>
    <w:p w14:paraId="7AB661A8" w14:textId="77777777" w:rsidR="00CE74CB" w:rsidRPr="00B66FDB" w:rsidRDefault="0086790E" w:rsidP="002D2EA0">
      <w:pPr>
        <w:pStyle w:val="ListParagraph"/>
        <w:numPr>
          <w:ilvl w:val="0"/>
          <w:numId w:val="9"/>
        </w:numPr>
        <w:spacing w:after="0" w:line="480" w:lineRule="auto"/>
        <w:ind w:left="1434" w:hanging="357"/>
        <w:jc w:val="both"/>
        <w:rPr>
          <w:rFonts w:ascii="Times New Roman" w:hAnsi="Times New Roman" w:cs="Times New Roman"/>
          <w:sz w:val="24"/>
          <w:szCs w:val="24"/>
        </w:rPr>
      </w:pPr>
      <w:r w:rsidRPr="00B66FDB">
        <w:rPr>
          <w:rFonts w:ascii="Times New Roman" w:hAnsi="Times New Roman" w:cs="Times New Roman"/>
          <w:sz w:val="24"/>
          <w:szCs w:val="24"/>
        </w:rPr>
        <w:t>costs of suit on a legal practitioner and client scale.</w:t>
      </w:r>
    </w:p>
    <w:p w14:paraId="015D06F1" w14:textId="77777777" w:rsidR="00CE74CB" w:rsidRPr="00B66FDB" w:rsidRDefault="00CE74CB" w:rsidP="00CE74CB">
      <w:pPr>
        <w:pStyle w:val="ListParagraph"/>
        <w:ind w:left="1440"/>
        <w:jc w:val="both"/>
        <w:rPr>
          <w:rFonts w:ascii="Times New Roman" w:hAnsi="Times New Roman" w:cs="Times New Roman"/>
          <w:sz w:val="24"/>
          <w:szCs w:val="24"/>
        </w:rPr>
      </w:pPr>
    </w:p>
    <w:p w14:paraId="592C25DD" w14:textId="41CD7061" w:rsidR="00AB5A31" w:rsidRPr="00B66FDB" w:rsidRDefault="0086790E" w:rsidP="002D2EA0">
      <w:pPr>
        <w:pStyle w:val="ListParagraph"/>
        <w:spacing w:after="0" w:line="240" w:lineRule="auto"/>
        <w:ind w:left="1440"/>
        <w:jc w:val="both"/>
        <w:rPr>
          <w:rFonts w:ascii="Times New Roman" w:hAnsi="Times New Roman" w:cs="Times New Roman"/>
          <w:sz w:val="24"/>
          <w:szCs w:val="24"/>
        </w:rPr>
      </w:pPr>
      <w:r w:rsidRPr="00B66FDB">
        <w:rPr>
          <w:rFonts w:ascii="Times New Roman" w:hAnsi="Times New Roman" w:cs="Times New Roman"/>
          <w:sz w:val="24"/>
          <w:szCs w:val="24"/>
        </w:rPr>
        <w:t xml:space="preserve"> </w:t>
      </w:r>
    </w:p>
    <w:p w14:paraId="2FE53E0D" w14:textId="68E00CE3" w:rsidR="00CE74CB" w:rsidRPr="00B66FDB" w:rsidRDefault="00AB5A31" w:rsidP="00CE74CB">
      <w:pPr>
        <w:ind w:left="360" w:firstLine="360"/>
        <w:jc w:val="both"/>
        <w:rPr>
          <w:rFonts w:ascii="Times New Roman" w:hAnsi="Times New Roman" w:cs="Times New Roman"/>
          <w:sz w:val="24"/>
          <w:szCs w:val="24"/>
        </w:rPr>
      </w:pPr>
      <w:r w:rsidRPr="00B66FDB">
        <w:rPr>
          <w:rFonts w:ascii="Times New Roman" w:hAnsi="Times New Roman" w:cs="Times New Roman"/>
          <w:sz w:val="24"/>
          <w:szCs w:val="24"/>
        </w:rPr>
        <w:t>The appellant appeals against this order.</w:t>
      </w:r>
    </w:p>
    <w:p w14:paraId="116180A3" w14:textId="77777777" w:rsidR="00A41E7E" w:rsidRPr="00B66FDB" w:rsidRDefault="00A41E7E" w:rsidP="00CE74CB">
      <w:pPr>
        <w:ind w:left="360" w:firstLine="360"/>
        <w:jc w:val="both"/>
        <w:rPr>
          <w:rFonts w:ascii="Times New Roman" w:hAnsi="Times New Roman" w:cs="Times New Roman"/>
          <w:sz w:val="24"/>
          <w:szCs w:val="24"/>
        </w:rPr>
      </w:pPr>
    </w:p>
    <w:p w14:paraId="6490B55E" w14:textId="77777777" w:rsidR="00A41E7E" w:rsidRPr="00B66FDB" w:rsidRDefault="00A41E7E" w:rsidP="00CE74CB">
      <w:pPr>
        <w:ind w:left="360" w:firstLine="360"/>
        <w:jc w:val="both"/>
        <w:rPr>
          <w:rFonts w:ascii="Times New Roman" w:hAnsi="Times New Roman" w:cs="Times New Roman"/>
          <w:sz w:val="24"/>
          <w:szCs w:val="24"/>
        </w:rPr>
      </w:pPr>
    </w:p>
    <w:p w14:paraId="04870B40" w14:textId="4EFE8EAB" w:rsidR="005B1831" w:rsidRPr="00B66FDB" w:rsidRDefault="00A41E7E" w:rsidP="00AB5A31">
      <w:pPr>
        <w:jc w:val="both"/>
        <w:rPr>
          <w:rFonts w:ascii="Times New Roman" w:hAnsi="Times New Roman" w:cs="Times New Roman"/>
          <w:b/>
          <w:bCs/>
          <w:sz w:val="24"/>
          <w:szCs w:val="24"/>
        </w:rPr>
      </w:pPr>
      <w:r w:rsidRPr="00B66FDB">
        <w:rPr>
          <w:rFonts w:ascii="Times New Roman" w:hAnsi="Times New Roman" w:cs="Times New Roman"/>
          <w:b/>
          <w:bCs/>
          <w:sz w:val="24"/>
          <w:szCs w:val="24"/>
        </w:rPr>
        <w:lastRenderedPageBreak/>
        <w:t>THE FACTS</w:t>
      </w:r>
    </w:p>
    <w:p w14:paraId="6E271527" w14:textId="6C636477" w:rsidR="00B66FDB" w:rsidRDefault="00AB5A31" w:rsidP="00B66FDB">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[2]</w:t>
      </w:r>
      <w:r w:rsidRPr="00B66FDB">
        <w:rPr>
          <w:rFonts w:ascii="Times New Roman" w:hAnsi="Times New Roman" w:cs="Times New Roman"/>
          <w:sz w:val="24"/>
          <w:szCs w:val="24"/>
        </w:rPr>
        <w:tab/>
      </w:r>
      <w:r w:rsidR="00A41E7E" w:rsidRPr="00B66FDB">
        <w:rPr>
          <w:rFonts w:ascii="Times New Roman" w:hAnsi="Times New Roman" w:cs="Times New Roman"/>
          <w:sz w:val="24"/>
          <w:szCs w:val="24"/>
        </w:rPr>
        <w:t>The a</w:t>
      </w:r>
      <w:r w:rsidR="00DD4459" w:rsidRPr="00B66FDB">
        <w:rPr>
          <w:rFonts w:ascii="Times New Roman" w:hAnsi="Times New Roman" w:cs="Times New Roman"/>
          <w:sz w:val="24"/>
          <w:szCs w:val="24"/>
        </w:rPr>
        <w:t>ppellant</w:t>
      </w:r>
      <w:r w:rsidR="00E74A06" w:rsidRPr="00B66FDB">
        <w:rPr>
          <w:rFonts w:ascii="Times New Roman" w:hAnsi="Times New Roman" w:cs="Times New Roman"/>
          <w:sz w:val="24"/>
          <w:szCs w:val="24"/>
        </w:rPr>
        <w:t xml:space="preserve"> is </w:t>
      </w:r>
      <w:r w:rsidR="003071B5" w:rsidRPr="00B66FDB">
        <w:rPr>
          <w:rFonts w:ascii="Times New Roman" w:hAnsi="Times New Roman" w:cs="Times New Roman"/>
          <w:sz w:val="24"/>
          <w:szCs w:val="24"/>
        </w:rPr>
        <w:t xml:space="preserve">a South African public company registered in terms of s 4 (3) of the South African Airways Act, 2007. </w:t>
      </w:r>
      <w:r w:rsidR="00425A5D" w:rsidRPr="00B66FDB">
        <w:rPr>
          <w:rFonts w:ascii="Times New Roman" w:hAnsi="Times New Roman" w:cs="Times New Roman"/>
          <w:sz w:val="24"/>
          <w:szCs w:val="24"/>
        </w:rPr>
        <w:t xml:space="preserve"> It</w:t>
      </w:r>
      <w:r w:rsidR="00DD4459" w:rsidRPr="00B66FDB">
        <w:rPr>
          <w:rFonts w:ascii="Times New Roman" w:hAnsi="Times New Roman" w:cs="Times New Roman"/>
          <w:sz w:val="24"/>
          <w:szCs w:val="24"/>
        </w:rPr>
        <w:t xml:space="preserve"> operates an international airline </w:t>
      </w:r>
      <w:r w:rsidR="003071B5" w:rsidRPr="00B66FDB">
        <w:rPr>
          <w:rFonts w:ascii="Times New Roman" w:hAnsi="Times New Roman" w:cs="Times New Roman"/>
          <w:sz w:val="24"/>
          <w:szCs w:val="24"/>
        </w:rPr>
        <w:t xml:space="preserve">service </w:t>
      </w:r>
      <w:r w:rsidR="00DD4459" w:rsidRPr="00B66FDB">
        <w:rPr>
          <w:rFonts w:ascii="Times New Roman" w:hAnsi="Times New Roman" w:cs="Times New Roman"/>
          <w:sz w:val="24"/>
          <w:szCs w:val="24"/>
        </w:rPr>
        <w:t>with flight</w:t>
      </w:r>
      <w:r w:rsidR="00640689" w:rsidRPr="00B66FDB">
        <w:rPr>
          <w:rFonts w:ascii="Times New Roman" w:hAnsi="Times New Roman" w:cs="Times New Roman"/>
          <w:sz w:val="24"/>
          <w:szCs w:val="24"/>
        </w:rPr>
        <w:t>s to and from</w:t>
      </w:r>
      <w:r w:rsidR="00DD4459" w:rsidRPr="00B66FDB">
        <w:rPr>
          <w:rFonts w:ascii="Times New Roman" w:hAnsi="Times New Roman" w:cs="Times New Roman"/>
          <w:sz w:val="24"/>
          <w:szCs w:val="24"/>
        </w:rPr>
        <w:t xml:space="preserve"> Zimbabwe. </w:t>
      </w:r>
      <w:r w:rsidR="00E25E9C" w:rsidRPr="00B66FDB">
        <w:rPr>
          <w:rFonts w:ascii="Times New Roman" w:hAnsi="Times New Roman" w:cs="Times New Roman"/>
          <w:sz w:val="24"/>
          <w:szCs w:val="24"/>
        </w:rPr>
        <w:t>The first respondent is the Minister of Environment, Water and Climate</w:t>
      </w:r>
      <w:r w:rsidR="00AD4EB0" w:rsidRPr="00B66FDB">
        <w:rPr>
          <w:rFonts w:ascii="Times New Roman" w:hAnsi="Times New Roman" w:cs="Times New Roman"/>
          <w:sz w:val="24"/>
          <w:szCs w:val="24"/>
        </w:rPr>
        <w:t xml:space="preserve"> (the Minister)</w:t>
      </w:r>
      <w:r w:rsidR="00425A5D" w:rsidRPr="00B66FDB">
        <w:rPr>
          <w:rFonts w:ascii="Times New Roman" w:hAnsi="Times New Roman" w:cs="Times New Roman"/>
          <w:sz w:val="24"/>
          <w:szCs w:val="24"/>
        </w:rPr>
        <w:t>. He</w:t>
      </w:r>
      <w:r w:rsidR="00E25E9C" w:rsidRPr="00B66FDB">
        <w:rPr>
          <w:rFonts w:ascii="Times New Roman" w:hAnsi="Times New Roman" w:cs="Times New Roman"/>
          <w:sz w:val="24"/>
          <w:szCs w:val="24"/>
        </w:rPr>
        <w:t xml:space="preserve"> administers the Meteorological Services Act [</w:t>
      </w:r>
      <w:r w:rsidR="00A41E7E" w:rsidRPr="00B66FDB">
        <w:rPr>
          <w:rFonts w:ascii="Times New Roman" w:hAnsi="Times New Roman" w:cs="Times New Roman"/>
          <w:i/>
          <w:sz w:val="24"/>
          <w:szCs w:val="24"/>
        </w:rPr>
        <w:t xml:space="preserve">Chapter </w:t>
      </w:r>
      <w:r w:rsidR="00E25E9C" w:rsidRPr="00B66FDB">
        <w:rPr>
          <w:rFonts w:ascii="Times New Roman" w:hAnsi="Times New Roman" w:cs="Times New Roman"/>
          <w:i/>
          <w:sz w:val="24"/>
          <w:szCs w:val="24"/>
        </w:rPr>
        <w:t>13:12]</w:t>
      </w:r>
      <w:r w:rsidR="00E25E9C" w:rsidRPr="00B66FDB">
        <w:rPr>
          <w:rFonts w:ascii="Times New Roman" w:hAnsi="Times New Roman" w:cs="Times New Roman"/>
          <w:sz w:val="24"/>
          <w:szCs w:val="24"/>
        </w:rPr>
        <w:t xml:space="preserve"> and its subsidiary legislation, the Meteorological Services (Aviation Weather Services) </w:t>
      </w:r>
      <w:r w:rsidR="00425A5D" w:rsidRPr="00B66FDB">
        <w:rPr>
          <w:rFonts w:ascii="Times New Roman" w:hAnsi="Times New Roman" w:cs="Times New Roman"/>
          <w:sz w:val="24"/>
          <w:szCs w:val="24"/>
        </w:rPr>
        <w:t>R</w:t>
      </w:r>
      <w:r w:rsidR="00E25E9C" w:rsidRPr="00B66FDB">
        <w:rPr>
          <w:rFonts w:ascii="Times New Roman" w:hAnsi="Times New Roman" w:cs="Times New Roman"/>
          <w:sz w:val="24"/>
          <w:szCs w:val="24"/>
        </w:rPr>
        <w:t>egulations 2005, Statutory Instrument 32/2005</w:t>
      </w:r>
      <w:r w:rsidR="00DC03E0" w:rsidRPr="00B66FDB">
        <w:rPr>
          <w:rFonts w:ascii="Times New Roman" w:hAnsi="Times New Roman" w:cs="Times New Roman"/>
          <w:sz w:val="24"/>
          <w:szCs w:val="24"/>
        </w:rPr>
        <w:t>.</w:t>
      </w:r>
      <w:r w:rsidR="00E82950" w:rsidRPr="00B66FDB">
        <w:rPr>
          <w:rFonts w:ascii="Times New Roman" w:hAnsi="Times New Roman" w:cs="Times New Roman"/>
          <w:sz w:val="24"/>
          <w:szCs w:val="24"/>
        </w:rPr>
        <w:t xml:space="preserve"> </w:t>
      </w:r>
      <w:r w:rsidR="00E25E9C" w:rsidRPr="00B66FDB">
        <w:rPr>
          <w:rFonts w:ascii="Times New Roman" w:hAnsi="Times New Roman" w:cs="Times New Roman"/>
          <w:sz w:val="24"/>
          <w:szCs w:val="24"/>
        </w:rPr>
        <w:t>The second respondent is the Civil Aviation Authority of Zimbabwe</w:t>
      </w:r>
      <w:r w:rsidR="007F5D01" w:rsidRPr="00B66FDB">
        <w:rPr>
          <w:rFonts w:ascii="Times New Roman" w:hAnsi="Times New Roman" w:cs="Times New Roman"/>
          <w:sz w:val="24"/>
          <w:szCs w:val="24"/>
        </w:rPr>
        <w:t xml:space="preserve"> (CAAZ)</w:t>
      </w:r>
      <w:r w:rsidR="00BC44CE" w:rsidRPr="00B66FDB">
        <w:rPr>
          <w:rFonts w:ascii="Times New Roman" w:hAnsi="Times New Roman" w:cs="Times New Roman"/>
          <w:sz w:val="24"/>
          <w:szCs w:val="24"/>
        </w:rPr>
        <w:t>. It is</w:t>
      </w:r>
      <w:r w:rsidR="00E25E9C" w:rsidRPr="00B66FDB">
        <w:rPr>
          <w:rFonts w:ascii="Times New Roman" w:hAnsi="Times New Roman" w:cs="Times New Roman"/>
          <w:sz w:val="24"/>
          <w:szCs w:val="24"/>
        </w:rPr>
        <w:t xml:space="preserve"> a statutory corporation, </w:t>
      </w:r>
      <w:r w:rsidR="00E82950" w:rsidRPr="00B66FDB">
        <w:rPr>
          <w:rFonts w:ascii="Times New Roman" w:hAnsi="Times New Roman" w:cs="Times New Roman"/>
          <w:sz w:val="24"/>
          <w:szCs w:val="24"/>
        </w:rPr>
        <w:t xml:space="preserve">established </w:t>
      </w:r>
      <w:r w:rsidR="00A41E7E" w:rsidRPr="00B66FDB">
        <w:rPr>
          <w:rFonts w:ascii="Times New Roman" w:hAnsi="Times New Roman" w:cs="Times New Roman"/>
          <w:sz w:val="24"/>
          <w:szCs w:val="24"/>
        </w:rPr>
        <w:t>on 1 January</w:t>
      </w:r>
      <w:r w:rsidR="00140EF9" w:rsidRPr="00B66FDB">
        <w:rPr>
          <w:rFonts w:ascii="Times New Roman" w:hAnsi="Times New Roman" w:cs="Times New Roman"/>
          <w:sz w:val="24"/>
          <w:szCs w:val="24"/>
        </w:rPr>
        <w:t xml:space="preserve"> 1999, </w:t>
      </w:r>
      <w:r w:rsidR="00E82950" w:rsidRPr="00B66FDB">
        <w:rPr>
          <w:rFonts w:ascii="Times New Roman" w:hAnsi="Times New Roman" w:cs="Times New Roman"/>
          <w:sz w:val="24"/>
          <w:szCs w:val="24"/>
        </w:rPr>
        <w:t>in terms of s</w:t>
      </w:r>
      <w:r w:rsidR="009E68AE" w:rsidRPr="00B66FDB">
        <w:rPr>
          <w:rFonts w:ascii="Times New Roman" w:hAnsi="Times New Roman" w:cs="Times New Roman"/>
          <w:sz w:val="24"/>
          <w:szCs w:val="24"/>
        </w:rPr>
        <w:t xml:space="preserve"> </w:t>
      </w:r>
      <w:r w:rsidR="00E82950" w:rsidRPr="00B66FDB">
        <w:rPr>
          <w:rFonts w:ascii="Times New Roman" w:hAnsi="Times New Roman" w:cs="Times New Roman"/>
          <w:sz w:val="24"/>
          <w:szCs w:val="24"/>
        </w:rPr>
        <w:t>4 of the Civil Aviation Act [</w:t>
      </w:r>
      <w:r w:rsidR="00E82950" w:rsidRPr="00B66FDB">
        <w:rPr>
          <w:rFonts w:ascii="Times New Roman" w:hAnsi="Times New Roman" w:cs="Times New Roman"/>
          <w:i/>
          <w:sz w:val="24"/>
          <w:szCs w:val="24"/>
        </w:rPr>
        <w:t>Chapter 13</w:t>
      </w:r>
      <w:r w:rsidR="00A41E7E" w:rsidRPr="00B66FDB">
        <w:rPr>
          <w:rFonts w:ascii="Times New Roman" w:hAnsi="Times New Roman" w:cs="Times New Roman"/>
          <w:i/>
          <w:sz w:val="24"/>
          <w:szCs w:val="24"/>
        </w:rPr>
        <w:t>:16</w:t>
      </w:r>
      <w:r w:rsidR="00E82950" w:rsidRPr="00B66FDB">
        <w:rPr>
          <w:rFonts w:ascii="Times New Roman" w:hAnsi="Times New Roman" w:cs="Times New Roman"/>
          <w:i/>
          <w:sz w:val="24"/>
          <w:szCs w:val="24"/>
        </w:rPr>
        <w:t>]</w:t>
      </w:r>
      <w:r w:rsidR="00B82753" w:rsidRPr="00B66FDB">
        <w:rPr>
          <w:rFonts w:ascii="Times New Roman" w:hAnsi="Times New Roman" w:cs="Times New Roman"/>
          <w:sz w:val="24"/>
          <w:szCs w:val="24"/>
        </w:rPr>
        <w:t xml:space="preserve">. </w:t>
      </w:r>
      <w:r w:rsidR="00FB1D42" w:rsidRPr="00B66FDB">
        <w:rPr>
          <w:rFonts w:ascii="Times New Roman" w:hAnsi="Times New Roman" w:cs="Times New Roman"/>
          <w:sz w:val="24"/>
          <w:szCs w:val="24"/>
        </w:rPr>
        <w:t>At the material time, i</w:t>
      </w:r>
      <w:r w:rsidR="00B82753" w:rsidRPr="00B66FDB">
        <w:rPr>
          <w:rFonts w:ascii="Times New Roman" w:hAnsi="Times New Roman" w:cs="Times New Roman"/>
          <w:sz w:val="24"/>
          <w:szCs w:val="24"/>
        </w:rPr>
        <w:t>t</w:t>
      </w:r>
      <w:r w:rsidR="00E25E9C" w:rsidRPr="00B66FDB">
        <w:rPr>
          <w:rFonts w:ascii="Times New Roman" w:hAnsi="Times New Roman" w:cs="Times New Roman"/>
          <w:sz w:val="24"/>
          <w:szCs w:val="24"/>
        </w:rPr>
        <w:t xml:space="preserve"> </w:t>
      </w:r>
      <w:r w:rsidR="00B82753" w:rsidRPr="00B66FDB">
        <w:rPr>
          <w:rFonts w:ascii="Times New Roman" w:hAnsi="Times New Roman" w:cs="Times New Roman"/>
          <w:sz w:val="24"/>
          <w:szCs w:val="24"/>
        </w:rPr>
        <w:t>manage</w:t>
      </w:r>
      <w:r w:rsidR="00FB1D42" w:rsidRPr="00B66FDB">
        <w:rPr>
          <w:rFonts w:ascii="Times New Roman" w:hAnsi="Times New Roman" w:cs="Times New Roman"/>
          <w:sz w:val="24"/>
          <w:szCs w:val="24"/>
        </w:rPr>
        <w:t>d all the</w:t>
      </w:r>
      <w:r w:rsidR="00E25E9C" w:rsidRPr="00B66FDB">
        <w:rPr>
          <w:rFonts w:ascii="Times New Roman" w:hAnsi="Times New Roman" w:cs="Times New Roman"/>
          <w:sz w:val="24"/>
          <w:szCs w:val="24"/>
        </w:rPr>
        <w:t xml:space="preserve"> airports and aerodromes in Zimbabwe.</w:t>
      </w:r>
    </w:p>
    <w:p w14:paraId="3C120744" w14:textId="77777777" w:rsidR="00B66FDB" w:rsidRPr="00B66FDB" w:rsidRDefault="00B66FDB" w:rsidP="00B66FDB">
      <w:pPr>
        <w:spacing w:after="0" w:line="480" w:lineRule="auto"/>
        <w:ind w:left="720" w:hanging="720"/>
        <w:jc w:val="both"/>
        <w:rPr>
          <w:rFonts w:ascii="Times New Roman" w:hAnsi="Times New Roman" w:cs="Times New Roman"/>
          <w:sz w:val="24"/>
          <w:szCs w:val="24"/>
        </w:rPr>
      </w:pPr>
    </w:p>
    <w:p w14:paraId="42206496" w14:textId="38A6B2D3" w:rsidR="00A41E7E" w:rsidRPr="00B66FDB" w:rsidRDefault="0093677B" w:rsidP="00B66FDB">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[3]</w:t>
      </w:r>
      <w:r w:rsidRPr="00B66FDB">
        <w:rPr>
          <w:rFonts w:ascii="Times New Roman" w:hAnsi="Times New Roman" w:cs="Times New Roman"/>
          <w:sz w:val="24"/>
          <w:szCs w:val="24"/>
        </w:rPr>
        <w:tab/>
      </w:r>
      <w:r w:rsidR="00012AFF" w:rsidRPr="00B66FDB">
        <w:rPr>
          <w:rFonts w:ascii="Times New Roman" w:hAnsi="Times New Roman" w:cs="Times New Roman"/>
          <w:sz w:val="24"/>
          <w:szCs w:val="24"/>
        </w:rPr>
        <w:t xml:space="preserve">The Meteorological Services Department (MSD) was established in 1925. It </w:t>
      </w:r>
      <w:r w:rsidR="00140EF9" w:rsidRPr="00B66FDB">
        <w:rPr>
          <w:rFonts w:ascii="Times New Roman" w:hAnsi="Times New Roman" w:cs="Times New Roman"/>
          <w:sz w:val="24"/>
          <w:szCs w:val="24"/>
        </w:rPr>
        <w:t>is mandated by legislation to produce</w:t>
      </w:r>
      <w:r w:rsidR="00012AFF" w:rsidRPr="00B66FDB">
        <w:rPr>
          <w:rFonts w:ascii="Times New Roman" w:hAnsi="Times New Roman" w:cs="Times New Roman"/>
          <w:sz w:val="24"/>
          <w:szCs w:val="24"/>
        </w:rPr>
        <w:t xml:space="preserve"> aeronautical weather services</w:t>
      </w:r>
      <w:r w:rsidR="00140EF9" w:rsidRPr="00B66FDB">
        <w:rPr>
          <w:rFonts w:ascii="Times New Roman" w:hAnsi="Times New Roman" w:cs="Times New Roman"/>
          <w:sz w:val="24"/>
          <w:szCs w:val="24"/>
        </w:rPr>
        <w:t xml:space="preserve"> </w:t>
      </w:r>
      <w:r w:rsidR="00375FAA" w:rsidRPr="00B66FDB">
        <w:rPr>
          <w:rFonts w:ascii="Times New Roman" w:hAnsi="Times New Roman" w:cs="Times New Roman"/>
          <w:sz w:val="24"/>
          <w:szCs w:val="24"/>
        </w:rPr>
        <w:t xml:space="preserve">in Zimbabwe for the </w:t>
      </w:r>
      <w:r w:rsidR="00F247A9" w:rsidRPr="00B66FDB">
        <w:rPr>
          <w:rFonts w:ascii="Times New Roman" w:hAnsi="Times New Roman" w:cs="Times New Roman"/>
          <w:sz w:val="24"/>
          <w:szCs w:val="24"/>
        </w:rPr>
        <w:t xml:space="preserve">benefit of the </w:t>
      </w:r>
      <w:r w:rsidR="00375FAA" w:rsidRPr="00B66FDB">
        <w:rPr>
          <w:rFonts w:ascii="Times New Roman" w:hAnsi="Times New Roman" w:cs="Times New Roman"/>
          <w:sz w:val="24"/>
          <w:szCs w:val="24"/>
        </w:rPr>
        <w:t>general public and private players. On 2 April 2004, t</w:t>
      </w:r>
      <w:r w:rsidR="00D40DE1" w:rsidRPr="00B66FDB">
        <w:rPr>
          <w:rFonts w:ascii="Times New Roman" w:hAnsi="Times New Roman" w:cs="Times New Roman"/>
          <w:sz w:val="24"/>
          <w:szCs w:val="24"/>
        </w:rPr>
        <w:t xml:space="preserve">he </w:t>
      </w:r>
      <w:r w:rsidR="00375FAA" w:rsidRPr="00B66FDB">
        <w:rPr>
          <w:rFonts w:ascii="Times New Roman" w:hAnsi="Times New Roman" w:cs="Times New Roman"/>
          <w:sz w:val="24"/>
          <w:szCs w:val="24"/>
        </w:rPr>
        <w:t>Meteorological Services Act mandated the MSD to charge private players,</w:t>
      </w:r>
      <w:r w:rsidR="00110E65" w:rsidRPr="00B66FDB">
        <w:rPr>
          <w:rFonts w:ascii="Times New Roman" w:hAnsi="Times New Roman" w:cs="Times New Roman"/>
          <w:sz w:val="24"/>
          <w:szCs w:val="24"/>
        </w:rPr>
        <w:t xml:space="preserve"> amongst whom was the aviation </w:t>
      </w:r>
      <w:r w:rsidR="00375FAA" w:rsidRPr="00B66FDB">
        <w:rPr>
          <w:rFonts w:ascii="Times New Roman" w:hAnsi="Times New Roman" w:cs="Times New Roman"/>
          <w:sz w:val="24"/>
          <w:szCs w:val="24"/>
        </w:rPr>
        <w:t>industry</w:t>
      </w:r>
      <w:r w:rsidR="00110E65" w:rsidRPr="00B66FDB">
        <w:rPr>
          <w:rFonts w:ascii="Times New Roman" w:hAnsi="Times New Roman" w:cs="Times New Roman"/>
          <w:sz w:val="24"/>
          <w:szCs w:val="24"/>
        </w:rPr>
        <w:t>,</w:t>
      </w:r>
      <w:r w:rsidR="00375FAA" w:rsidRPr="00B66FDB">
        <w:rPr>
          <w:rFonts w:ascii="Times New Roman" w:hAnsi="Times New Roman" w:cs="Times New Roman"/>
          <w:sz w:val="24"/>
          <w:szCs w:val="24"/>
        </w:rPr>
        <w:t xml:space="preserve"> for the provision of these services on a cost recovery basis. </w:t>
      </w:r>
      <w:r w:rsidR="00110E65" w:rsidRPr="00B66FDB">
        <w:rPr>
          <w:rFonts w:ascii="Times New Roman" w:hAnsi="Times New Roman" w:cs="Times New Roman"/>
          <w:sz w:val="24"/>
          <w:szCs w:val="24"/>
        </w:rPr>
        <w:t>The modalities</w:t>
      </w:r>
      <w:r w:rsidR="00D40DE1" w:rsidRPr="00B66FDB">
        <w:rPr>
          <w:rFonts w:ascii="Times New Roman" w:hAnsi="Times New Roman" w:cs="Times New Roman"/>
          <w:sz w:val="24"/>
          <w:szCs w:val="24"/>
        </w:rPr>
        <w:t xml:space="preserve"> for implementing the cost recovery measures were instituted in consultation and by agreement with the Airline</w:t>
      </w:r>
      <w:r w:rsidR="00A41E7E" w:rsidRPr="00B66FDB">
        <w:rPr>
          <w:rFonts w:ascii="Times New Roman" w:hAnsi="Times New Roman" w:cs="Times New Roman"/>
          <w:sz w:val="24"/>
          <w:szCs w:val="24"/>
        </w:rPr>
        <w:t xml:space="preserve"> Operators Committee between 13 </w:t>
      </w:r>
      <w:r w:rsidR="00D40DE1" w:rsidRPr="00B66FDB">
        <w:rPr>
          <w:rFonts w:ascii="Times New Roman" w:hAnsi="Times New Roman" w:cs="Times New Roman"/>
          <w:sz w:val="24"/>
          <w:szCs w:val="24"/>
        </w:rPr>
        <w:t xml:space="preserve">June 2004 and </w:t>
      </w:r>
      <w:r w:rsidR="00A8442C" w:rsidRPr="00B66FDB">
        <w:rPr>
          <w:rFonts w:ascii="Times New Roman" w:hAnsi="Times New Roman" w:cs="Times New Roman"/>
          <w:sz w:val="24"/>
          <w:szCs w:val="24"/>
        </w:rPr>
        <w:t xml:space="preserve">15 September 2004. </w:t>
      </w:r>
      <w:r w:rsidR="0029601F" w:rsidRPr="00B66FDB">
        <w:rPr>
          <w:rFonts w:ascii="Times New Roman" w:hAnsi="Times New Roman" w:cs="Times New Roman"/>
          <w:sz w:val="24"/>
          <w:szCs w:val="24"/>
        </w:rPr>
        <w:t xml:space="preserve">The </w:t>
      </w:r>
      <w:r w:rsidR="00110E65" w:rsidRPr="00B66FDB">
        <w:rPr>
          <w:rFonts w:ascii="Times New Roman" w:hAnsi="Times New Roman" w:cs="Times New Roman"/>
          <w:sz w:val="24"/>
          <w:szCs w:val="24"/>
        </w:rPr>
        <w:t>resultant tariffs were</w:t>
      </w:r>
      <w:r w:rsidR="00D43E3E" w:rsidRPr="00B66FDB">
        <w:rPr>
          <w:rFonts w:ascii="Times New Roman" w:hAnsi="Times New Roman" w:cs="Times New Roman"/>
          <w:sz w:val="24"/>
          <w:szCs w:val="24"/>
        </w:rPr>
        <w:t xml:space="preserve"> based on </w:t>
      </w:r>
      <w:r w:rsidR="00110E65" w:rsidRPr="00B66FDB">
        <w:rPr>
          <w:rFonts w:ascii="Times New Roman" w:hAnsi="Times New Roman" w:cs="Times New Roman"/>
          <w:sz w:val="24"/>
          <w:szCs w:val="24"/>
        </w:rPr>
        <w:t xml:space="preserve">the cost and life span of the </w:t>
      </w:r>
      <w:r w:rsidR="00D43E3E" w:rsidRPr="00B66FDB">
        <w:rPr>
          <w:rFonts w:ascii="Times New Roman" w:hAnsi="Times New Roman" w:cs="Times New Roman"/>
          <w:sz w:val="24"/>
          <w:szCs w:val="24"/>
        </w:rPr>
        <w:t>equipment</w:t>
      </w:r>
      <w:r w:rsidR="00110E65" w:rsidRPr="00B66FDB">
        <w:rPr>
          <w:rFonts w:ascii="Times New Roman" w:hAnsi="Times New Roman" w:cs="Times New Roman"/>
          <w:sz w:val="24"/>
          <w:szCs w:val="24"/>
        </w:rPr>
        <w:t xml:space="preserve"> used and the cost of providing the </w:t>
      </w:r>
      <w:r w:rsidR="00D43E3E" w:rsidRPr="00B66FDB">
        <w:rPr>
          <w:rFonts w:ascii="Times New Roman" w:hAnsi="Times New Roman" w:cs="Times New Roman"/>
          <w:sz w:val="24"/>
          <w:szCs w:val="24"/>
        </w:rPr>
        <w:t>service</w:t>
      </w:r>
      <w:r w:rsidR="00110E65" w:rsidRPr="00B66FDB">
        <w:rPr>
          <w:rFonts w:ascii="Times New Roman" w:hAnsi="Times New Roman" w:cs="Times New Roman"/>
          <w:sz w:val="24"/>
          <w:szCs w:val="24"/>
        </w:rPr>
        <w:t xml:space="preserve">. These aeronautical weather services were </w:t>
      </w:r>
      <w:r w:rsidR="00CD76E2" w:rsidRPr="00B66FDB">
        <w:rPr>
          <w:rFonts w:ascii="Times New Roman" w:hAnsi="Times New Roman" w:cs="Times New Roman"/>
          <w:sz w:val="24"/>
          <w:szCs w:val="24"/>
        </w:rPr>
        <w:t xml:space="preserve">predicated upon the International Civil Aviation Organization </w:t>
      </w:r>
      <w:r w:rsidR="004F07C5" w:rsidRPr="00B66FDB">
        <w:rPr>
          <w:rFonts w:ascii="Times New Roman" w:hAnsi="Times New Roman" w:cs="Times New Roman"/>
          <w:sz w:val="24"/>
          <w:szCs w:val="24"/>
        </w:rPr>
        <w:t xml:space="preserve">(ICAO) </w:t>
      </w:r>
      <w:r w:rsidR="00F205B5" w:rsidRPr="00B66FDB">
        <w:rPr>
          <w:rFonts w:ascii="Times New Roman" w:hAnsi="Times New Roman" w:cs="Times New Roman"/>
          <w:sz w:val="24"/>
          <w:szCs w:val="24"/>
        </w:rPr>
        <w:t xml:space="preserve">and the World Meteorological Organization </w:t>
      </w:r>
      <w:r w:rsidR="00CD76E2" w:rsidRPr="00B66FDB">
        <w:rPr>
          <w:rFonts w:ascii="Times New Roman" w:hAnsi="Times New Roman" w:cs="Times New Roman"/>
          <w:sz w:val="24"/>
          <w:szCs w:val="24"/>
        </w:rPr>
        <w:t xml:space="preserve">specifications and guidelines. They were </w:t>
      </w:r>
      <w:r w:rsidR="00110E65" w:rsidRPr="00B66FDB">
        <w:rPr>
          <w:rFonts w:ascii="Times New Roman" w:hAnsi="Times New Roman" w:cs="Times New Roman"/>
          <w:sz w:val="24"/>
          <w:szCs w:val="24"/>
        </w:rPr>
        <w:t xml:space="preserve">categorized as landing, </w:t>
      </w:r>
      <w:proofErr w:type="spellStart"/>
      <w:r w:rsidR="00110E65" w:rsidRPr="00B66FDB">
        <w:rPr>
          <w:rFonts w:ascii="Times New Roman" w:hAnsi="Times New Roman" w:cs="Times New Roman"/>
          <w:sz w:val="24"/>
          <w:szCs w:val="24"/>
        </w:rPr>
        <w:t>en</w:t>
      </w:r>
      <w:proofErr w:type="spellEnd"/>
      <w:r w:rsidR="00110E65" w:rsidRPr="00B66FDB">
        <w:rPr>
          <w:rFonts w:ascii="Times New Roman" w:hAnsi="Times New Roman" w:cs="Times New Roman"/>
          <w:sz w:val="24"/>
          <w:szCs w:val="24"/>
        </w:rPr>
        <w:t xml:space="preserve">-route or over flight and departure fees. They were to be availed to the aviation industry </w:t>
      </w:r>
      <w:r w:rsidR="00D43E3E" w:rsidRPr="00B66FDB">
        <w:rPr>
          <w:rFonts w:ascii="Times New Roman" w:hAnsi="Times New Roman" w:cs="Times New Roman"/>
          <w:sz w:val="24"/>
          <w:szCs w:val="24"/>
        </w:rPr>
        <w:t>through CAAZ</w:t>
      </w:r>
      <w:r w:rsidR="00CD76E2" w:rsidRPr="00B66FDB">
        <w:rPr>
          <w:rFonts w:ascii="Times New Roman" w:hAnsi="Times New Roman" w:cs="Times New Roman"/>
          <w:sz w:val="24"/>
          <w:szCs w:val="24"/>
        </w:rPr>
        <w:t xml:space="preserve">. </w:t>
      </w:r>
      <w:r w:rsidR="0029601F" w:rsidRPr="00B66FDB">
        <w:rPr>
          <w:rFonts w:ascii="Times New Roman" w:hAnsi="Times New Roman" w:cs="Times New Roman"/>
          <w:sz w:val="24"/>
          <w:szCs w:val="24"/>
        </w:rPr>
        <w:t>The set tariffs were operationalized on 1 May 2005</w:t>
      </w:r>
      <w:r w:rsidR="00B25FFD" w:rsidRPr="00B66FDB">
        <w:rPr>
          <w:rFonts w:ascii="Times New Roman" w:hAnsi="Times New Roman" w:cs="Times New Roman"/>
          <w:sz w:val="24"/>
          <w:szCs w:val="24"/>
        </w:rPr>
        <w:t>.</w:t>
      </w:r>
    </w:p>
    <w:p w14:paraId="10B2C762" w14:textId="1AC93386" w:rsidR="00A41E7E" w:rsidRPr="00B66FDB" w:rsidRDefault="00BC7779" w:rsidP="00A41E7E">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lastRenderedPageBreak/>
        <w:t>[4]</w:t>
      </w:r>
      <w:r w:rsidRPr="00B66FDB">
        <w:rPr>
          <w:rFonts w:ascii="Times New Roman" w:hAnsi="Times New Roman" w:cs="Times New Roman"/>
          <w:b/>
          <w:bCs/>
          <w:sz w:val="24"/>
          <w:szCs w:val="24"/>
        </w:rPr>
        <w:tab/>
      </w:r>
      <w:r w:rsidRPr="00B66FDB">
        <w:rPr>
          <w:rFonts w:ascii="Times New Roman" w:hAnsi="Times New Roman" w:cs="Times New Roman"/>
          <w:sz w:val="24"/>
          <w:szCs w:val="24"/>
        </w:rPr>
        <w:t>On 23 June 2006, the MSD concluded an agreement with CAAZ. In terms of clause 7.1 of the agreement, CAAZ became the collection agent for the cost recovery fees chargeable to the individual airlines</w:t>
      </w:r>
      <w:r w:rsidR="009C12BF" w:rsidRPr="00B66FDB">
        <w:rPr>
          <w:rFonts w:ascii="Times New Roman" w:hAnsi="Times New Roman" w:cs="Times New Roman"/>
          <w:sz w:val="24"/>
          <w:szCs w:val="24"/>
        </w:rPr>
        <w:t xml:space="preserve">, which </w:t>
      </w:r>
      <w:r w:rsidRPr="00B66FDB">
        <w:rPr>
          <w:rFonts w:ascii="Times New Roman" w:hAnsi="Times New Roman" w:cs="Times New Roman"/>
          <w:sz w:val="24"/>
          <w:szCs w:val="24"/>
        </w:rPr>
        <w:t xml:space="preserve">serviced the local air space. </w:t>
      </w:r>
      <w:r w:rsidR="002E6199" w:rsidRPr="00B66FDB">
        <w:rPr>
          <w:rFonts w:ascii="Times New Roman" w:hAnsi="Times New Roman" w:cs="Times New Roman"/>
          <w:sz w:val="24"/>
          <w:szCs w:val="24"/>
        </w:rPr>
        <w:t xml:space="preserve">Thereafter, CAAZ charged individual airlines for its own specified services </w:t>
      </w:r>
      <w:r w:rsidR="00455B59" w:rsidRPr="00B66FDB">
        <w:rPr>
          <w:rFonts w:ascii="Times New Roman" w:hAnsi="Times New Roman" w:cs="Times New Roman"/>
          <w:sz w:val="24"/>
          <w:szCs w:val="24"/>
        </w:rPr>
        <w:t xml:space="preserve">in terms of </w:t>
      </w:r>
      <w:r w:rsidR="00F14F13" w:rsidRPr="00B66FDB">
        <w:rPr>
          <w:rFonts w:ascii="Times New Roman" w:hAnsi="Times New Roman" w:cs="Times New Roman"/>
          <w:sz w:val="24"/>
          <w:szCs w:val="24"/>
        </w:rPr>
        <w:t>the Aviation (Aeronautical Telecommunications and Information Services Regulations, 2004, Aviation (Air Traffic Services) Regulations 201</w:t>
      </w:r>
      <w:r w:rsidR="00452365" w:rsidRPr="00B66FDB">
        <w:rPr>
          <w:rFonts w:ascii="Times New Roman" w:hAnsi="Times New Roman" w:cs="Times New Roman"/>
          <w:sz w:val="24"/>
          <w:szCs w:val="24"/>
        </w:rPr>
        <w:t>0</w:t>
      </w:r>
      <w:r w:rsidR="00F14F13" w:rsidRPr="00B66FDB">
        <w:rPr>
          <w:rFonts w:ascii="Times New Roman" w:hAnsi="Times New Roman" w:cs="Times New Roman"/>
          <w:sz w:val="24"/>
          <w:szCs w:val="24"/>
        </w:rPr>
        <w:t xml:space="preserve">, Aviation (Air Navigation) Regulations, 2004 and Aviation (En-route Navigation Facilities) (Fees) Regulations, SI 67/1997. It combined </w:t>
      </w:r>
      <w:r w:rsidR="002E6199" w:rsidRPr="00B66FDB">
        <w:rPr>
          <w:rFonts w:ascii="Times New Roman" w:hAnsi="Times New Roman" w:cs="Times New Roman"/>
          <w:sz w:val="24"/>
          <w:szCs w:val="24"/>
        </w:rPr>
        <w:t>services supplied by the MSD</w:t>
      </w:r>
      <w:r w:rsidR="00F14F13" w:rsidRPr="00B66FDB">
        <w:rPr>
          <w:rFonts w:ascii="Times New Roman" w:hAnsi="Times New Roman" w:cs="Times New Roman"/>
          <w:sz w:val="24"/>
          <w:szCs w:val="24"/>
        </w:rPr>
        <w:t xml:space="preserve"> in </w:t>
      </w:r>
      <w:r w:rsidR="002E6199" w:rsidRPr="00B66FDB">
        <w:rPr>
          <w:rFonts w:ascii="Times New Roman" w:hAnsi="Times New Roman" w:cs="Times New Roman"/>
          <w:sz w:val="24"/>
          <w:szCs w:val="24"/>
        </w:rPr>
        <w:t>a composite invoice</w:t>
      </w:r>
      <w:r w:rsidR="00F14F13" w:rsidRPr="00B66FDB">
        <w:rPr>
          <w:rFonts w:ascii="Times New Roman" w:hAnsi="Times New Roman" w:cs="Times New Roman"/>
          <w:sz w:val="24"/>
          <w:szCs w:val="24"/>
        </w:rPr>
        <w:t xml:space="preserve"> but </w:t>
      </w:r>
      <w:r w:rsidR="004F07C5" w:rsidRPr="00B66FDB">
        <w:rPr>
          <w:rFonts w:ascii="Times New Roman" w:hAnsi="Times New Roman" w:cs="Times New Roman"/>
          <w:sz w:val="24"/>
          <w:szCs w:val="24"/>
        </w:rPr>
        <w:t xml:space="preserve">under the single </w:t>
      </w:r>
      <w:r w:rsidR="009D035C" w:rsidRPr="00B66FDB">
        <w:rPr>
          <w:rFonts w:ascii="Times New Roman" w:hAnsi="Times New Roman" w:cs="Times New Roman"/>
          <w:sz w:val="24"/>
          <w:szCs w:val="24"/>
        </w:rPr>
        <w:t xml:space="preserve">and distinct </w:t>
      </w:r>
      <w:r w:rsidR="004F07C5" w:rsidRPr="00B66FDB">
        <w:rPr>
          <w:rFonts w:ascii="Times New Roman" w:hAnsi="Times New Roman" w:cs="Times New Roman"/>
          <w:sz w:val="24"/>
          <w:szCs w:val="24"/>
        </w:rPr>
        <w:t xml:space="preserve">rubric of “Met fees”. </w:t>
      </w:r>
    </w:p>
    <w:p w14:paraId="3597B0C7" w14:textId="77777777" w:rsidR="00A41E7E" w:rsidRPr="00B66FDB" w:rsidRDefault="00A41E7E" w:rsidP="00B66FDB">
      <w:pPr>
        <w:spacing w:after="0" w:line="240" w:lineRule="auto"/>
        <w:ind w:left="720" w:hanging="720"/>
        <w:jc w:val="both"/>
        <w:rPr>
          <w:rFonts w:ascii="Times New Roman" w:hAnsi="Times New Roman" w:cs="Times New Roman"/>
          <w:sz w:val="24"/>
          <w:szCs w:val="24"/>
        </w:rPr>
      </w:pPr>
    </w:p>
    <w:p w14:paraId="43D1E0B4" w14:textId="00E402E1" w:rsidR="004F07C5" w:rsidRPr="00B66FDB" w:rsidRDefault="004F07C5" w:rsidP="00A41E7E">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[5]</w:t>
      </w:r>
      <w:r w:rsidRPr="00B66FDB">
        <w:rPr>
          <w:rFonts w:ascii="Times New Roman" w:hAnsi="Times New Roman" w:cs="Times New Roman"/>
          <w:sz w:val="24"/>
          <w:szCs w:val="24"/>
        </w:rPr>
        <w:tab/>
        <w:t xml:space="preserve">The appellant and a few select airlines paid the specified CAAZ fees but declined to pay for the Met fees. The recalcitrant airlines </w:t>
      </w:r>
      <w:r w:rsidR="00CC1835" w:rsidRPr="00B66FDB">
        <w:rPr>
          <w:rFonts w:ascii="Times New Roman" w:hAnsi="Times New Roman" w:cs="Times New Roman"/>
          <w:sz w:val="24"/>
          <w:szCs w:val="24"/>
        </w:rPr>
        <w:t xml:space="preserve">sought </w:t>
      </w:r>
      <w:r w:rsidRPr="00B66FDB">
        <w:rPr>
          <w:rFonts w:ascii="Times New Roman" w:hAnsi="Times New Roman" w:cs="Times New Roman"/>
          <w:sz w:val="24"/>
          <w:szCs w:val="24"/>
        </w:rPr>
        <w:t xml:space="preserve">the resolution of the impasse through </w:t>
      </w:r>
      <w:r w:rsidR="00DE0F72" w:rsidRPr="00B66FDB">
        <w:rPr>
          <w:rFonts w:ascii="Times New Roman" w:hAnsi="Times New Roman" w:cs="Times New Roman"/>
          <w:sz w:val="24"/>
          <w:szCs w:val="24"/>
        </w:rPr>
        <w:t xml:space="preserve">the </w:t>
      </w:r>
      <w:r w:rsidRPr="00B66FDB">
        <w:rPr>
          <w:rFonts w:ascii="Times New Roman" w:hAnsi="Times New Roman" w:cs="Times New Roman"/>
          <w:sz w:val="24"/>
          <w:szCs w:val="24"/>
        </w:rPr>
        <w:t>mediation</w:t>
      </w:r>
      <w:r w:rsidR="00DE0F72" w:rsidRPr="00B66FDB">
        <w:rPr>
          <w:rFonts w:ascii="Times New Roman" w:hAnsi="Times New Roman" w:cs="Times New Roman"/>
          <w:sz w:val="24"/>
          <w:szCs w:val="24"/>
        </w:rPr>
        <w:t xml:space="preserve"> of</w:t>
      </w:r>
      <w:r w:rsidRPr="00B66FDB">
        <w:rPr>
          <w:rFonts w:ascii="Times New Roman" w:hAnsi="Times New Roman" w:cs="Times New Roman"/>
          <w:sz w:val="24"/>
          <w:szCs w:val="24"/>
        </w:rPr>
        <w:t xml:space="preserve"> </w:t>
      </w:r>
      <w:r w:rsidR="0029601F" w:rsidRPr="00B66FDB">
        <w:rPr>
          <w:rFonts w:ascii="Times New Roman" w:hAnsi="Times New Roman" w:cs="Times New Roman"/>
          <w:sz w:val="24"/>
          <w:szCs w:val="24"/>
        </w:rPr>
        <w:t>IATA</w:t>
      </w:r>
      <w:r w:rsidR="001B364E" w:rsidRPr="00B66FDB">
        <w:rPr>
          <w:rFonts w:ascii="Times New Roman" w:hAnsi="Times New Roman" w:cs="Times New Roman"/>
          <w:sz w:val="24"/>
          <w:szCs w:val="24"/>
        </w:rPr>
        <w:t xml:space="preserve"> and ICAO </w:t>
      </w:r>
      <w:r w:rsidR="0029601F" w:rsidRPr="00B66FDB">
        <w:rPr>
          <w:rFonts w:ascii="Times New Roman" w:hAnsi="Times New Roman" w:cs="Times New Roman"/>
          <w:sz w:val="24"/>
          <w:szCs w:val="24"/>
        </w:rPr>
        <w:t>between 2</w:t>
      </w:r>
      <w:r w:rsidR="001B364E" w:rsidRPr="00B66FDB">
        <w:rPr>
          <w:rFonts w:ascii="Times New Roman" w:hAnsi="Times New Roman" w:cs="Times New Roman"/>
          <w:sz w:val="24"/>
          <w:szCs w:val="24"/>
        </w:rPr>
        <w:t>6 July 2006 and 26 July 2010.</w:t>
      </w:r>
      <w:r w:rsidRPr="00B66FDB">
        <w:rPr>
          <w:rFonts w:ascii="Times New Roman" w:hAnsi="Times New Roman" w:cs="Times New Roman"/>
          <w:sz w:val="24"/>
          <w:szCs w:val="24"/>
        </w:rPr>
        <w:t xml:space="preserve"> </w:t>
      </w:r>
      <w:r w:rsidR="00120C69" w:rsidRPr="00B66FDB">
        <w:rPr>
          <w:rFonts w:ascii="Times New Roman" w:hAnsi="Times New Roman" w:cs="Times New Roman"/>
          <w:sz w:val="24"/>
          <w:szCs w:val="24"/>
        </w:rPr>
        <w:t>Notwithstanding, the breakdown of the fees by type and cost of each respective service by CAAZ to the mediators, t</w:t>
      </w:r>
      <w:r w:rsidRPr="00B66FDB">
        <w:rPr>
          <w:rFonts w:ascii="Times New Roman" w:hAnsi="Times New Roman" w:cs="Times New Roman"/>
          <w:sz w:val="24"/>
          <w:szCs w:val="24"/>
        </w:rPr>
        <w:t xml:space="preserve">he negotiations failed. </w:t>
      </w:r>
    </w:p>
    <w:p w14:paraId="5A4E0948" w14:textId="77777777" w:rsidR="00A41E7E" w:rsidRPr="00B66FDB" w:rsidRDefault="00A41E7E" w:rsidP="00B66FDB">
      <w:pPr>
        <w:spacing w:after="0" w:line="240" w:lineRule="auto"/>
        <w:jc w:val="both"/>
        <w:rPr>
          <w:rFonts w:ascii="Times New Roman" w:hAnsi="Times New Roman" w:cs="Times New Roman"/>
          <w:sz w:val="24"/>
          <w:szCs w:val="24"/>
        </w:rPr>
      </w:pPr>
    </w:p>
    <w:p w14:paraId="4109D780" w14:textId="77777777" w:rsidR="00A41E7E" w:rsidRPr="00B66FDB" w:rsidRDefault="004F07C5" w:rsidP="00A41E7E">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[6]</w:t>
      </w:r>
      <w:r w:rsidRPr="00B66FDB">
        <w:rPr>
          <w:rFonts w:ascii="Times New Roman" w:hAnsi="Times New Roman" w:cs="Times New Roman"/>
          <w:sz w:val="24"/>
          <w:szCs w:val="24"/>
        </w:rPr>
        <w:tab/>
        <w:t>By an act of State, the MSD was transferred from the Mini</w:t>
      </w:r>
      <w:r w:rsidR="00D23F75" w:rsidRPr="00B66FDB">
        <w:rPr>
          <w:rFonts w:ascii="Times New Roman" w:hAnsi="Times New Roman" w:cs="Times New Roman"/>
          <w:sz w:val="24"/>
          <w:szCs w:val="24"/>
        </w:rPr>
        <w:t>ster</w:t>
      </w:r>
      <w:r w:rsidRPr="00B66FDB">
        <w:rPr>
          <w:rFonts w:ascii="Times New Roman" w:hAnsi="Times New Roman" w:cs="Times New Roman"/>
          <w:sz w:val="24"/>
          <w:szCs w:val="24"/>
        </w:rPr>
        <w:t xml:space="preserve"> of Transport and Infrastructural Development to the </w:t>
      </w:r>
      <w:r w:rsidR="00D23F75" w:rsidRPr="00B66FDB">
        <w:rPr>
          <w:rFonts w:ascii="Times New Roman" w:hAnsi="Times New Roman" w:cs="Times New Roman"/>
          <w:sz w:val="24"/>
          <w:szCs w:val="24"/>
        </w:rPr>
        <w:t xml:space="preserve">first respondent on </w:t>
      </w:r>
      <w:r w:rsidR="008115D4" w:rsidRPr="00B66FDB">
        <w:rPr>
          <w:rFonts w:ascii="Times New Roman" w:hAnsi="Times New Roman" w:cs="Times New Roman"/>
          <w:sz w:val="24"/>
          <w:szCs w:val="24"/>
        </w:rPr>
        <w:t>7</w:t>
      </w:r>
      <w:r w:rsidR="001F5F2B" w:rsidRPr="00B66FDB">
        <w:rPr>
          <w:rFonts w:ascii="Times New Roman" w:hAnsi="Times New Roman" w:cs="Times New Roman"/>
          <w:sz w:val="24"/>
          <w:szCs w:val="24"/>
        </w:rPr>
        <w:t xml:space="preserve"> February 2014</w:t>
      </w:r>
      <w:r w:rsidR="00D23F75" w:rsidRPr="00B66FDB">
        <w:rPr>
          <w:rFonts w:ascii="Times New Roman" w:hAnsi="Times New Roman" w:cs="Times New Roman"/>
          <w:sz w:val="24"/>
          <w:szCs w:val="24"/>
        </w:rPr>
        <w:t>. An adverse audit report by the Auditor-General prompted the Minister to issue summons against the appellant on 20 August 2014 seeking the paym</w:t>
      </w:r>
      <w:r w:rsidR="00B25FFD" w:rsidRPr="00B66FDB">
        <w:rPr>
          <w:rFonts w:ascii="Times New Roman" w:hAnsi="Times New Roman" w:cs="Times New Roman"/>
          <w:sz w:val="24"/>
          <w:szCs w:val="24"/>
        </w:rPr>
        <w:t>ent</w:t>
      </w:r>
      <w:r w:rsidR="00D23F75" w:rsidRPr="00B66FDB">
        <w:rPr>
          <w:rFonts w:ascii="Times New Roman" w:hAnsi="Times New Roman" w:cs="Times New Roman"/>
          <w:sz w:val="24"/>
          <w:szCs w:val="24"/>
        </w:rPr>
        <w:t xml:space="preserve"> of the amounts that form the subject </w:t>
      </w:r>
      <w:r w:rsidR="00B25FFD" w:rsidRPr="00B66FDB">
        <w:rPr>
          <w:rFonts w:ascii="Times New Roman" w:hAnsi="Times New Roman" w:cs="Times New Roman"/>
          <w:sz w:val="24"/>
          <w:szCs w:val="24"/>
        </w:rPr>
        <w:t xml:space="preserve">matter </w:t>
      </w:r>
      <w:r w:rsidR="00D23F75" w:rsidRPr="00B66FDB">
        <w:rPr>
          <w:rFonts w:ascii="Times New Roman" w:hAnsi="Times New Roman" w:cs="Times New Roman"/>
          <w:sz w:val="24"/>
          <w:szCs w:val="24"/>
        </w:rPr>
        <w:t>of this appeal.</w:t>
      </w:r>
      <w:r w:rsidR="000F76F7" w:rsidRPr="00B66FDB">
        <w:rPr>
          <w:rFonts w:ascii="Times New Roman" w:hAnsi="Times New Roman" w:cs="Times New Roman"/>
          <w:sz w:val="24"/>
          <w:szCs w:val="24"/>
        </w:rPr>
        <w:t xml:space="preserve"> </w:t>
      </w:r>
      <w:r w:rsidR="005F7C32" w:rsidRPr="00B66FDB">
        <w:rPr>
          <w:rFonts w:ascii="Times New Roman" w:hAnsi="Times New Roman" w:cs="Times New Roman"/>
          <w:sz w:val="24"/>
          <w:szCs w:val="24"/>
        </w:rPr>
        <w:t>The summons w</w:t>
      </w:r>
      <w:r w:rsidR="000F76F7" w:rsidRPr="00B66FDB">
        <w:rPr>
          <w:rFonts w:ascii="Times New Roman" w:hAnsi="Times New Roman" w:cs="Times New Roman"/>
          <w:sz w:val="24"/>
          <w:szCs w:val="24"/>
        </w:rPr>
        <w:t>as</w:t>
      </w:r>
      <w:r w:rsidR="005F7C32" w:rsidRPr="00B66FDB">
        <w:rPr>
          <w:rFonts w:ascii="Times New Roman" w:hAnsi="Times New Roman" w:cs="Times New Roman"/>
          <w:sz w:val="24"/>
          <w:szCs w:val="24"/>
        </w:rPr>
        <w:t xml:space="preserve"> served on 22 August 2014</w:t>
      </w:r>
      <w:r w:rsidR="000F76F7" w:rsidRPr="00B66FDB">
        <w:rPr>
          <w:rFonts w:ascii="Times New Roman" w:hAnsi="Times New Roman" w:cs="Times New Roman"/>
          <w:sz w:val="24"/>
          <w:szCs w:val="24"/>
        </w:rPr>
        <w:t>.</w:t>
      </w:r>
    </w:p>
    <w:p w14:paraId="63B433AF" w14:textId="319D0E83" w:rsidR="00DE4DC3" w:rsidRPr="00B66FDB" w:rsidRDefault="00DE4DC3" w:rsidP="00B66FDB">
      <w:pPr>
        <w:spacing w:after="0" w:line="24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 xml:space="preserve">  </w:t>
      </w:r>
    </w:p>
    <w:p w14:paraId="366461C1" w14:textId="03B389E6" w:rsidR="005F7C32" w:rsidRPr="00B66FDB" w:rsidRDefault="00DE4DC3" w:rsidP="00A41E7E">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[7]</w:t>
      </w:r>
      <w:r w:rsidRPr="00B66FDB">
        <w:rPr>
          <w:rFonts w:ascii="Times New Roman" w:hAnsi="Times New Roman" w:cs="Times New Roman"/>
          <w:b/>
          <w:bCs/>
          <w:sz w:val="24"/>
          <w:szCs w:val="24"/>
        </w:rPr>
        <w:tab/>
      </w:r>
      <w:r w:rsidRPr="00B66FDB">
        <w:rPr>
          <w:rFonts w:ascii="Times New Roman" w:hAnsi="Times New Roman" w:cs="Times New Roman"/>
          <w:sz w:val="24"/>
          <w:szCs w:val="24"/>
        </w:rPr>
        <w:t>The a</w:t>
      </w:r>
      <w:r w:rsidR="00E74A06" w:rsidRPr="00B66FDB">
        <w:rPr>
          <w:rFonts w:ascii="Times New Roman" w:hAnsi="Times New Roman" w:cs="Times New Roman"/>
          <w:sz w:val="24"/>
          <w:szCs w:val="24"/>
        </w:rPr>
        <w:t xml:space="preserve">ppellant </w:t>
      </w:r>
      <w:r w:rsidRPr="00B66FDB">
        <w:rPr>
          <w:rFonts w:ascii="Times New Roman" w:hAnsi="Times New Roman" w:cs="Times New Roman"/>
          <w:sz w:val="24"/>
          <w:szCs w:val="24"/>
        </w:rPr>
        <w:t xml:space="preserve">entered its plea on 9 June 2015. It, </w:t>
      </w:r>
      <w:r w:rsidRPr="00B66FDB">
        <w:rPr>
          <w:rFonts w:ascii="Times New Roman" w:hAnsi="Times New Roman" w:cs="Times New Roman"/>
          <w:i/>
          <w:iCs/>
          <w:sz w:val="24"/>
          <w:szCs w:val="24"/>
        </w:rPr>
        <w:t>inter alia</w:t>
      </w:r>
      <w:r w:rsidRPr="00B66FDB">
        <w:rPr>
          <w:rFonts w:ascii="Times New Roman" w:hAnsi="Times New Roman" w:cs="Times New Roman"/>
          <w:sz w:val="24"/>
          <w:szCs w:val="24"/>
        </w:rPr>
        <w:t xml:space="preserve">, </w:t>
      </w:r>
      <w:r w:rsidR="00F15FFD" w:rsidRPr="00B66FDB">
        <w:rPr>
          <w:rFonts w:ascii="Times New Roman" w:hAnsi="Times New Roman" w:cs="Times New Roman"/>
          <w:sz w:val="24"/>
          <w:szCs w:val="24"/>
        </w:rPr>
        <w:t xml:space="preserve">raised a special plea in bar of prescription </w:t>
      </w:r>
      <w:r w:rsidR="00A41E7E" w:rsidRPr="00B66FDB">
        <w:rPr>
          <w:rFonts w:ascii="Times New Roman" w:hAnsi="Times New Roman" w:cs="Times New Roman"/>
          <w:sz w:val="24"/>
          <w:szCs w:val="24"/>
        </w:rPr>
        <w:t>(in terms of s </w:t>
      </w:r>
      <w:r w:rsidR="00DC4247" w:rsidRPr="00B66FDB">
        <w:rPr>
          <w:rFonts w:ascii="Times New Roman" w:hAnsi="Times New Roman" w:cs="Times New Roman"/>
          <w:sz w:val="24"/>
          <w:szCs w:val="24"/>
        </w:rPr>
        <w:t>15</w:t>
      </w:r>
      <w:r w:rsidR="00FA51A1" w:rsidRPr="00B66FDB">
        <w:rPr>
          <w:rFonts w:ascii="Times New Roman" w:hAnsi="Times New Roman" w:cs="Times New Roman"/>
          <w:sz w:val="24"/>
          <w:szCs w:val="24"/>
        </w:rPr>
        <w:t xml:space="preserve"> (c) (ii) of the Prescription Act </w:t>
      </w:r>
      <w:r w:rsidR="00FA51A1" w:rsidRPr="00B66FDB">
        <w:rPr>
          <w:rFonts w:ascii="Times New Roman" w:hAnsi="Times New Roman" w:cs="Times New Roman"/>
          <w:i/>
          <w:iCs/>
          <w:sz w:val="24"/>
          <w:szCs w:val="24"/>
        </w:rPr>
        <w:t>[Chapter 8:11</w:t>
      </w:r>
      <w:r w:rsidR="00FA51A1" w:rsidRPr="00B66FDB">
        <w:rPr>
          <w:rFonts w:ascii="Times New Roman" w:hAnsi="Times New Roman" w:cs="Times New Roman"/>
          <w:sz w:val="24"/>
          <w:szCs w:val="24"/>
        </w:rPr>
        <w:t xml:space="preserve">]) to </w:t>
      </w:r>
      <w:r w:rsidR="00F15FFD" w:rsidRPr="00B66FDB">
        <w:rPr>
          <w:rFonts w:ascii="Times New Roman" w:hAnsi="Times New Roman" w:cs="Times New Roman"/>
          <w:sz w:val="24"/>
          <w:szCs w:val="24"/>
        </w:rPr>
        <w:t xml:space="preserve">the claims </w:t>
      </w:r>
      <w:r w:rsidR="00F15FFD" w:rsidRPr="00B66FDB">
        <w:rPr>
          <w:rFonts w:ascii="Times New Roman" w:hAnsi="Times New Roman" w:cs="Times New Roman"/>
          <w:sz w:val="24"/>
          <w:szCs w:val="24"/>
        </w:rPr>
        <w:lastRenderedPageBreak/>
        <w:t>preceding 22 August 2008</w:t>
      </w:r>
      <w:r w:rsidR="00665E96" w:rsidRPr="00B66FDB">
        <w:rPr>
          <w:rFonts w:ascii="Times New Roman" w:hAnsi="Times New Roman" w:cs="Times New Roman"/>
          <w:sz w:val="24"/>
          <w:szCs w:val="24"/>
        </w:rPr>
        <w:t>. It</w:t>
      </w:r>
      <w:r w:rsidR="00F15FFD" w:rsidRPr="00B66FDB">
        <w:rPr>
          <w:rFonts w:ascii="Times New Roman" w:hAnsi="Times New Roman" w:cs="Times New Roman"/>
          <w:sz w:val="24"/>
          <w:szCs w:val="24"/>
        </w:rPr>
        <w:t xml:space="preserve"> </w:t>
      </w:r>
      <w:r w:rsidR="007C0307" w:rsidRPr="00B66FDB">
        <w:rPr>
          <w:rFonts w:ascii="Times New Roman" w:hAnsi="Times New Roman" w:cs="Times New Roman"/>
          <w:sz w:val="24"/>
          <w:szCs w:val="24"/>
        </w:rPr>
        <w:t>admitt</w:t>
      </w:r>
      <w:r w:rsidR="00F15FFD" w:rsidRPr="00B66FDB">
        <w:rPr>
          <w:rFonts w:ascii="Times New Roman" w:hAnsi="Times New Roman" w:cs="Times New Roman"/>
          <w:sz w:val="24"/>
          <w:szCs w:val="24"/>
        </w:rPr>
        <w:t xml:space="preserve">ed firstly, </w:t>
      </w:r>
      <w:r w:rsidR="00DC4247" w:rsidRPr="00B66FDB">
        <w:rPr>
          <w:rFonts w:ascii="Times New Roman" w:hAnsi="Times New Roman" w:cs="Times New Roman"/>
          <w:sz w:val="24"/>
          <w:szCs w:val="24"/>
        </w:rPr>
        <w:t>in para</w:t>
      </w:r>
      <w:r w:rsidR="00665E96" w:rsidRPr="00B66FDB">
        <w:rPr>
          <w:rFonts w:ascii="Times New Roman" w:hAnsi="Times New Roman" w:cs="Times New Roman"/>
          <w:sz w:val="24"/>
          <w:szCs w:val="24"/>
        </w:rPr>
        <w:t>s</w:t>
      </w:r>
      <w:r w:rsidR="00DC4247" w:rsidRPr="00B66FDB">
        <w:rPr>
          <w:rFonts w:ascii="Times New Roman" w:hAnsi="Times New Roman" w:cs="Times New Roman"/>
          <w:sz w:val="24"/>
          <w:szCs w:val="24"/>
        </w:rPr>
        <w:t xml:space="preserve"> 2.2-2.4 of its plea, </w:t>
      </w:r>
      <w:r w:rsidR="00F15FFD" w:rsidRPr="00B66FDB">
        <w:rPr>
          <w:rFonts w:ascii="Times New Roman" w:hAnsi="Times New Roman" w:cs="Times New Roman"/>
          <w:sz w:val="24"/>
          <w:szCs w:val="24"/>
        </w:rPr>
        <w:t>that CAAZ was a collection agent of the Minister at all material times and secondly, that it had indeed received the aeronautical services. It, however, sought to avoid the claims o</w:t>
      </w:r>
      <w:r w:rsidR="00FA51A1" w:rsidRPr="00B66FDB">
        <w:rPr>
          <w:rFonts w:ascii="Times New Roman" w:hAnsi="Times New Roman" w:cs="Times New Roman"/>
          <w:sz w:val="24"/>
          <w:szCs w:val="24"/>
        </w:rPr>
        <w:t xml:space="preserve">n the main basis </w:t>
      </w:r>
      <w:r w:rsidR="00F15FFD" w:rsidRPr="00B66FDB">
        <w:rPr>
          <w:rFonts w:ascii="Times New Roman" w:hAnsi="Times New Roman" w:cs="Times New Roman"/>
          <w:sz w:val="24"/>
          <w:szCs w:val="24"/>
        </w:rPr>
        <w:t xml:space="preserve">that it had discharged all its obligations. </w:t>
      </w:r>
      <w:r w:rsidR="00FA51A1" w:rsidRPr="00B66FDB">
        <w:rPr>
          <w:rFonts w:ascii="Times New Roman" w:hAnsi="Times New Roman" w:cs="Times New Roman"/>
          <w:sz w:val="24"/>
          <w:szCs w:val="24"/>
        </w:rPr>
        <w:t>And</w:t>
      </w:r>
      <w:r w:rsidR="00F15FFD" w:rsidRPr="00B66FDB">
        <w:rPr>
          <w:rFonts w:ascii="Times New Roman" w:hAnsi="Times New Roman" w:cs="Times New Roman"/>
          <w:sz w:val="24"/>
          <w:szCs w:val="24"/>
        </w:rPr>
        <w:t xml:space="preserve"> in the alternative, that if it was found liable, then it should be reimbursed the putative judgment debt by CAAZ.</w:t>
      </w:r>
      <w:r w:rsidR="00520C2D" w:rsidRPr="00B66FDB">
        <w:rPr>
          <w:rFonts w:ascii="Times New Roman" w:hAnsi="Times New Roman" w:cs="Times New Roman"/>
          <w:sz w:val="24"/>
          <w:szCs w:val="24"/>
        </w:rPr>
        <w:t xml:space="preserve">  At its instance, CAAZ was, by consent, joined to the proceedings </w:t>
      </w:r>
      <w:r w:rsidR="00520C2D" w:rsidRPr="00B66FDB">
        <w:rPr>
          <w:rFonts w:ascii="Times New Roman" w:hAnsi="Times New Roman" w:cs="Times New Roman"/>
          <w:i/>
          <w:iCs/>
          <w:sz w:val="24"/>
          <w:szCs w:val="24"/>
        </w:rPr>
        <w:t>a quo</w:t>
      </w:r>
      <w:r w:rsidR="00520C2D" w:rsidRPr="00B66FDB">
        <w:rPr>
          <w:rFonts w:ascii="Times New Roman" w:hAnsi="Times New Roman" w:cs="Times New Roman"/>
          <w:sz w:val="24"/>
          <w:szCs w:val="24"/>
        </w:rPr>
        <w:t xml:space="preserve"> as the second defendant</w:t>
      </w:r>
      <w:r w:rsidR="00CF7FF4" w:rsidRPr="00B66FDB">
        <w:rPr>
          <w:rFonts w:ascii="Times New Roman" w:hAnsi="Times New Roman" w:cs="Times New Roman"/>
          <w:sz w:val="24"/>
          <w:szCs w:val="24"/>
        </w:rPr>
        <w:t>, on 8 March 2016</w:t>
      </w:r>
      <w:r w:rsidR="00520C2D" w:rsidRPr="00B66FDB">
        <w:rPr>
          <w:rFonts w:ascii="Times New Roman" w:hAnsi="Times New Roman" w:cs="Times New Roman"/>
          <w:sz w:val="24"/>
          <w:szCs w:val="24"/>
        </w:rPr>
        <w:t>.</w:t>
      </w:r>
      <w:r w:rsidR="00F15FFD" w:rsidRPr="00B66FDB">
        <w:rPr>
          <w:rFonts w:ascii="Times New Roman" w:hAnsi="Times New Roman" w:cs="Times New Roman"/>
          <w:sz w:val="24"/>
          <w:szCs w:val="24"/>
        </w:rPr>
        <w:t xml:space="preserve"> </w:t>
      </w:r>
    </w:p>
    <w:p w14:paraId="668F2903" w14:textId="77777777" w:rsidR="00A41E7E" w:rsidRPr="00B66FDB" w:rsidRDefault="00A41E7E" w:rsidP="00A7228C">
      <w:pPr>
        <w:spacing w:after="0" w:line="240" w:lineRule="auto"/>
        <w:jc w:val="both"/>
        <w:rPr>
          <w:rFonts w:ascii="Times New Roman" w:hAnsi="Times New Roman" w:cs="Times New Roman"/>
          <w:sz w:val="24"/>
          <w:szCs w:val="24"/>
        </w:rPr>
      </w:pPr>
    </w:p>
    <w:p w14:paraId="03ADCB69" w14:textId="4F9D7FB8" w:rsidR="00B331D6" w:rsidRPr="00B66FDB" w:rsidRDefault="00B331D6" w:rsidP="00A41E7E">
      <w:pPr>
        <w:tabs>
          <w:tab w:val="left" w:pos="567"/>
        </w:tabs>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[8]</w:t>
      </w:r>
      <w:r w:rsidRPr="00B66FDB">
        <w:rPr>
          <w:rFonts w:ascii="Times New Roman" w:hAnsi="Times New Roman" w:cs="Times New Roman"/>
          <w:b/>
          <w:bCs/>
          <w:sz w:val="24"/>
          <w:szCs w:val="24"/>
        </w:rPr>
        <w:tab/>
      </w:r>
      <w:r w:rsidR="00AF0E9C" w:rsidRPr="00B66FDB">
        <w:rPr>
          <w:rFonts w:ascii="Times New Roman" w:hAnsi="Times New Roman" w:cs="Times New Roman"/>
          <w:sz w:val="24"/>
          <w:szCs w:val="24"/>
        </w:rPr>
        <w:t xml:space="preserve"> </w:t>
      </w:r>
      <w:r w:rsidR="00C53EBD" w:rsidRPr="00B66FDB">
        <w:rPr>
          <w:rFonts w:ascii="Times New Roman" w:hAnsi="Times New Roman" w:cs="Times New Roman"/>
          <w:sz w:val="24"/>
          <w:szCs w:val="24"/>
        </w:rPr>
        <w:t>On 7 August 2016,</w:t>
      </w:r>
      <w:r w:rsidR="005172D8" w:rsidRPr="00B66FDB">
        <w:rPr>
          <w:rFonts w:ascii="Times New Roman" w:hAnsi="Times New Roman" w:cs="Times New Roman"/>
          <w:sz w:val="24"/>
          <w:szCs w:val="24"/>
        </w:rPr>
        <w:t xml:space="preserve"> CAAZ</w:t>
      </w:r>
      <w:r w:rsidR="006E304C" w:rsidRPr="00B66FDB">
        <w:rPr>
          <w:rFonts w:ascii="Times New Roman" w:hAnsi="Times New Roman" w:cs="Times New Roman"/>
          <w:sz w:val="24"/>
          <w:szCs w:val="24"/>
        </w:rPr>
        <w:t xml:space="preserve"> </w:t>
      </w:r>
      <w:r w:rsidR="005172D8" w:rsidRPr="00B66FDB">
        <w:rPr>
          <w:rFonts w:ascii="Times New Roman" w:hAnsi="Times New Roman" w:cs="Times New Roman"/>
          <w:sz w:val="24"/>
          <w:szCs w:val="24"/>
        </w:rPr>
        <w:t>pleaded that it was</w:t>
      </w:r>
      <w:r w:rsidR="006E304C" w:rsidRPr="00B66FDB">
        <w:rPr>
          <w:rFonts w:ascii="Times New Roman" w:hAnsi="Times New Roman" w:cs="Times New Roman"/>
          <w:sz w:val="24"/>
          <w:szCs w:val="24"/>
        </w:rPr>
        <w:t xml:space="preserve"> enjoined by ss 45, 45 (1) (o) of the Civil Aviation Act as read with </w:t>
      </w:r>
      <w:r w:rsidR="00CF25F1" w:rsidRPr="00B66FDB">
        <w:rPr>
          <w:rFonts w:ascii="Times New Roman" w:hAnsi="Times New Roman" w:cs="Times New Roman"/>
          <w:sz w:val="24"/>
          <w:szCs w:val="24"/>
        </w:rPr>
        <w:t>ss 3 (1) and (4) of SI 67/97</w:t>
      </w:r>
      <w:r w:rsidR="00AF1C23" w:rsidRPr="00B66FDB">
        <w:rPr>
          <w:rFonts w:ascii="Times New Roman" w:hAnsi="Times New Roman" w:cs="Times New Roman"/>
          <w:sz w:val="24"/>
          <w:szCs w:val="24"/>
        </w:rPr>
        <w:t xml:space="preserve"> and </w:t>
      </w:r>
      <w:r w:rsidR="006E304C" w:rsidRPr="00B66FDB">
        <w:rPr>
          <w:rFonts w:ascii="Times New Roman" w:hAnsi="Times New Roman" w:cs="Times New Roman"/>
          <w:sz w:val="24"/>
          <w:szCs w:val="24"/>
        </w:rPr>
        <w:t xml:space="preserve">article 15 of the </w:t>
      </w:r>
      <w:r w:rsidR="001332D4" w:rsidRPr="00B66FDB">
        <w:rPr>
          <w:rFonts w:ascii="Times New Roman" w:hAnsi="Times New Roman" w:cs="Times New Roman"/>
          <w:sz w:val="24"/>
          <w:szCs w:val="24"/>
        </w:rPr>
        <w:t>Chicago Convention on International Civil Aviation</w:t>
      </w:r>
      <w:r w:rsidR="00AF1C23" w:rsidRPr="00B66FDB">
        <w:rPr>
          <w:rFonts w:ascii="Times New Roman" w:hAnsi="Times New Roman" w:cs="Times New Roman"/>
          <w:sz w:val="24"/>
          <w:szCs w:val="24"/>
        </w:rPr>
        <w:t xml:space="preserve"> to charge for</w:t>
      </w:r>
      <w:r w:rsidR="006E304C" w:rsidRPr="00B66FDB">
        <w:rPr>
          <w:rFonts w:ascii="Times New Roman" w:hAnsi="Times New Roman" w:cs="Times New Roman"/>
          <w:sz w:val="24"/>
          <w:szCs w:val="24"/>
        </w:rPr>
        <w:t xml:space="preserve"> its own account boarding fees, bussing fees, parking fees, landing fees and navigation or </w:t>
      </w:r>
      <w:proofErr w:type="spellStart"/>
      <w:r w:rsidR="006E304C" w:rsidRPr="00B66FDB">
        <w:rPr>
          <w:rFonts w:ascii="Times New Roman" w:hAnsi="Times New Roman" w:cs="Times New Roman"/>
          <w:i/>
          <w:iCs/>
          <w:sz w:val="24"/>
          <w:szCs w:val="24"/>
        </w:rPr>
        <w:t>en</w:t>
      </w:r>
      <w:proofErr w:type="spellEnd"/>
      <w:r w:rsidR="006E304C" w:rsidRPr="00B66FDB">
        <w:rPr>
          <w:rFonts w:ascii="Times New Roman" w:hAnsi="Times New Roman" w:cs="Times New Roman"/>
          <w:i/>
          <w:iCs/>
          <w:sz w:val="24"/>
          <w:szCs w:val="24"/>
        </w:rPr>
        <w:t xml:space="preserve"> route</w:t>
      </w:r>
      <w:r w:rsidR="006E304C" w:rsidRPr="00B66FDB">
        <w:rPr>
          <w:rFonts w:ascii="Times New Roman" w:hAnsi="Times New Roman" w:cs="Times New Roman"/>
          <w:sz w:val="24"/>
          <w:szCs w:val="24"/>
        </w:rPr>
        <w:t xml:space="preserve"> fees for the use of its </w:t>
      </w:r>
      <w:r w:rsidR="00AF1C23" w:rsidRPr="00B66FDB">
        <w:rPr>
          <w:rFonts w:ascii="Times New Roman" w:hAnsi="Times New Roman" w:cs="Times New Roman"/>
          <w:sz w:val="24"/>
          <w:szCs w:val="24"/>
        </w:rPr>
        <w:t xml:space="preserve">airport </w:t>
      </w:r>
      <w:r w:rsidR="006E304C" w:rsidRPr="00B66FDB">
        <w:rPr>
          <w:rFonts w:ascii="Times New Roman" w:hAnsi="Times New Roman" w:cs="Times New Roman"/>
          <w:sz w:val="24"/>
          <w:szCs w:val="24"/>
        </w:rPr>
        <w:t>facilities and air space</w:t>
      </w:r>
      <w:r w:rsidR="00AF1C23" w:rsidRPr="00B66FDB">
        <w:rPr>
          <w:rFonts w:ascii="Times New Roman" w:hAnsi="Times New Roman" w:cs="Times New Roman"/>
          <w:sz w:val="24"/>
          <w:szCs w:val="24"/>
        </w:rPr>
        <w:t>.</w:t>
      </w:r>
      <w:r w:rsidR="006E304C" w:rsidRPr="00B66FDB">
        <w:rPr>
          <w:rFonts w:ascii="Times New Roman" w:hAnsi="Times New Roman" w:cs="Times New Roman"/>
          <w:sz w:val="24"/>
          <w:szCs w:val="24"/>
        </w:rPr>
        <w:t xml:space="preserve"> </w:t>
      </w:r>
      <w:r w:rsidR="005172D8" w:rsidRPr="00B66FDB">
        <w:rPr>
          <w:rFonts w:ascii="Times New Roman" w:hAnsi="Times New Roman" w:cs="Times New Roman"/>
          <w:sz w:val="24"/>
          <w:szCs w:val="24"/>
        </w:rPr>
        <w:t xml:space="preserve">In addition to these charges, it levied the airlines </w:t>
      </w:r>
      <w:r w:rsidR="00380EFD" w:rsidRPr="00B66FDB">
        <w:rPr>
          <w:rFonts w:ascii="Times New Roman" w:hAnsi="Times New Roman" w:cs="Times New Roman"/>
          <w:sz w:val="24"/>
          <w:szCs w:val="24"/>
        </w:rPr>
        <w:t xml:space="preserve">the </w:t>
      </w:r>
      <w:r w:rsidR="005172D8" w:rsidRPr="00B66FDB">
        <w:rPr>
          <w:rFonts w:ascii="Times New Roman" w:hAnsi="Times New Roman" w:cs="Times New Roman"/>
          <w:sz w:val="24"/>
          <w:szCs w:val="24"/>
        </w:rPr>
        <w:t xml:space="preserve">similarly named landing, </w:t>
      </w:r>
      <w:proofErr w:type="spellStart"/>
      <w:r w:rsidR="005172D8" w:rsidRPr="00B66FDB">
        <w:rPr>
          <w:rFonts w:ascii="Times New Roman" w:hAnsi="Times New Roman" w:cs="Times New Roman"/>
          <w:i/>
          <w:iCs/>
          <w:sz w:val="24"/>
          <w:szCs w:val="24"/>
        </w:rPr>
        <w:t>en</w:t>
      </w:r>
      <w:proofErr w:type="spellEnd"/>
      <w:r w:rsidR="005172D8" w:rsidRPr="00B66FDB">
        <w:rPr>
          <w:rFonts w:ascii="Times New Roman" w:hAnsi="Times New Roman" w:cs="Times New Roman"/>
          <w:i/>
          <w:iCs/>
          <w:sz w:val="24"/>
          <w:szCs w:val="24"/>
        </w:rPr>
        <w:t xml:space="preserve"> route</w:t>
      </w:r>
      <w:r w:rsidR="005172D8" w:rsidRPr="00B66FDB">
        <w:rPr>
          <w:rFonts w:ascii="Times New Roman" w:hAnsi="Times New Roman" w:cs="Times New Roman"/>
          <w:sz w:val="24"/>
          <w:szCs w:val="24"/>
        </w:rPr>
        <w:t xml:space="preserve"> and departure fees under the acronym “Met fees” on behalf of the MSD for the use of the aeronautical weather services provided to the airlines by the MSD. </w:t>
      </w:r>
      <w:r w:rsidR="00423DFB" w:rsidRPr="00B66FDB">
        <w:rPr>
          <w:rFonts w:ascii="Times New Roman" w:hAnsi="Times New Roman" w:cs="Times New Roman"/>
          <w:sz w:val="24"/>
          <w:szCs w:val="24"/>
        </w:rPr>
        <w:t>To wit the appellant averred that the Met fees levied on the globalized invoice constituted a duplication of the separate and distinct line items of the same name charged for the account of CAAZ.</w:t>
      </w:r>
    </w:p>
    <w:p w14:paraId="1FCB8F84" w14:textId="77777777" w:rsidR="00A41E7E" w:rsidRPr="00B66FDB" w:rsidRDefault="00A41E7E" w:rsidP="00A7228C">
      <w:pPr>
        <w:spacing w:after="0" w:line="240" w:lineRule="auto"/>
        <w:jc w:val="both"/>
        <w:rPr>
          <w:rFonts w:ascii="Times New Roman" w:hAnsi="Times New Roman" w:cs="Times New Roman"/>
          <w:sz w:val="24"/>
          <w:szCs w:val="24"/>
        </w:rPr>
      </w:pPr>
    </w:p>
    <w:p w14:paraId="43F240B1" w14:textId="21CC1514" w:rsidR="00C248C7" w:rsidRPr="00B66FDB" w:rsidRDefault="00A41E7E" w:rsidP="0098288D">
      <w:pPr>
        <w:jc w:val="both"/>
        <w:rPr>
          <w:rFonts w:ascii="Times New Roman" w:hAnsi="Times New Roman" w:cs="Times New Roman"/>
          <w:b/>
          <w:bCs/>
          <w:sz w:val="24"/>
          <w:szCs w:val="24"/>
        </w:rPr>
      </w:pPr>
      <w:r w:rsidRPr="00B66FDB">
        <w:rPr>
          <w:rFonts w:ascii="Times New Roman" w:hAnsi="Times New Roman" w:cs="Times New Roman"/>
          <w:b/>
          <w:bCs/>
          <w:sz w:val="24"/>
          <w:szCs w:val="24"/>
        </w:rPr>
        <w:t xml:space="preserve">THE ISSUES REFERRED TO TRIAL </w:t>
      </w:r>
      <w:r w:rsidRPr="00B66FDB">
        <w:rPr>
          <w:rFonts w:ascii="Times New Roman" w:hAnsi="Times New Roman" w:cs="Times New Roman"/>
          <w:b/>
          <w:bCs/>
          <w:i/>
          <w:iCs/>
          <w:sz w:val="24"/>
          <w:szCs w:val="24"/>
        </w:rPr>
        <w:t>A QUO</w:t>
      </w:r>
    </w:p>
    <w:p w14:paraId="2D51540B" w14:textId="443F5C9F" w:rsidR="00A41E7E" w:rsidRPr="00B66FDB" w:rsidRDefault="00C248C7" w:rsidP="00A7228C">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[9]</w:t>
      </w:r>
      <w:r w:rsidRPr="00B66FDB">
        <w:rPr>
          <w:rFonts w:ascii="Times New Roman" w:hAnsi="Times New Roman" w:cs="Times New Roman"/>
          <w:sz w:val="24"/>
          <w:szCs w:val="24"/>
        </w:rPr>
        <w:tab/>
        <w:t xml:space="preserve">The court </w:t>
      </w:r>
      <w:r w:rsidRPr="00B66FDB">
        <w:rPr>
          <w:rFonts w:ascii="Times New Roman" w:hAnsi="Times New Roman" w:cs="Times New Roman"/>
          <w:i/>
          <w:iCs/>
          <w:sz w:val="24"/>
          <w:szCs w:val="24"/>
        </w:rPr>
        <w:t>a quo</w:t>
      </w:r>
      <w:r w:rsidRPr="00B66FDB">
        <w:rPr>
          <w:rFonts w:ascii="Times New Roman" w:hAnsi="Times New Roman" w:cs="Times New Roman"/>
          <w:sz w:val="24"/>
          <w:szCs w:val="24"/>
        </w:rPr>
        <w:t xml:space="preserve"> was required to determine whether the claims prior to 22 August 2008 had prescribed and whether the </w:t>
      </w:r>
      <w:r w:rsidR="007007B9" w:rsidRPr="00B66FDB">
        <w:rPr>
          <w:rFonts w:ascii="Times New Roman" w:hAnsi="Times New Roman" w:cs="Times New Roman"/>
          <w:sz w:val="24"/>
          <w:szCs w:val="24"/>
        </w:rPr>
        <w:t>appellant</w:t>
      </w:r>
      <w:r w:rsidRPr="00B66FDB">
        <w:rPr>
          <w:rFonts w:ascii="Times New Roman" w:hAnsi="Times New Roman" w:cs="Times New Roman"/>
          <w:sz w:val="24"/>
          <w:szCs w:val="24"/>
        </w:rPr>
        <w:t xml:space="preserve"> was indebted to the Minister in the amount claimed or in any lesser amount. In determining the second issue, the court </w:t>
      </w:r>
      <w:r w:rsidR="00A41E7E" w:rsidRPr="00B66FDB">
        <w:rPr>
          <w:rFonts w:ascii="Times New Roman" w:hAnsi="Times New Roman" w:cs="Times New Roman"/>
          <w:i/>
          <w:iCs/>
          <w:sz w:val="24"/>
          <w:szCs w:val="24"/>
        </w:rPr>
        <w:t>a </w:t>
      </w:r>
      <w:r w:rsidRPr="00B66FDB">
        <w:rPr>
          <w:rFonts w:ascii="Times New Roman" w:hAnsi="Times New Roman" w:cs="Times New Roman"/>
          <w:i/>
          <w:iCs/>
          <w:sz w:val="24"/>
          <w:szCs w:val="24"/>
        </w:rPr>
        <w:t>quo</w:t>
      </w:r>
      <w:r w:rsidRPr="00B66FDB">
        <w:rPr>
          <w:rFonts w:ascii="Times New Roman" w:hAnsi="Times New Roman" w:cs="Times New Roman"/>
          <w:sz w:val="24"/>
          <w:szCs w:val="24"/>
        </w:rPr>
        <w:t xml:space="preserve"> was enjoined to decide whether there had been any duplication of the landing, </w:t>
      </w:r>
      <w:proofErr w:type="spellStart"/>
      <w:r w:rsidRPr="00B66FDB">
        <w:rPr>
          <w:rFonts w:ascii="Times New Roman" w:hAnsi="Times New Roman" w:cs="Times New Roman"/>
          <w:i/>
          <w:iCs/>
          <w:sz w:val="24"/>
          <w:szCs w:val="24"/>
        </w:rPr>
        <w:t>en</w:t>
      </w:r>
      <w:proofErr w:type="spellEnd"/>
      <w:r w:rsidRPr="00B66FDB">
        <w:rPr>
          <w:rFonts w:ascii="Times New Roman" w:hAnsi="Times New Roman" w:cs="Times New Roman"/>
          <w:i/>
          <w:iCs/>
          <w:sz w:val="24"/>
          <w:szCs w:val="24"/>
        </w:rPr>
        <w:t xml:space="preserve"> route</w:t>
      </w:r>
      <w:r w:rsidRPr="00B66FDB">
        <w:rPr>
          <w:rFonts w:ascii="Times New Roman" w:hAnsi="Times New Roman" w:cs="Times New Roman"/>
          <w:sz w:val="24"/>
          <w:szCs w:val="24"/>
        </w:rPr>
        <w:t xml:space="preserve"> and departure fees chargeable for the account of CAAZ and the unpaid Met fees sought by the Minister. </w:t>
      </w:r>
    </w:p>
    <w:p w14:paraId="7147B5F7" w14:textId="5DA6515A" w:rsidR="008A34CE" w:rsidRPr="00B66FDB" w:rsidRDefault="00A41E7E" w:rsidP="00C248C7">
      <w:pPr>
        <w:ind w:left="720" w:hanging="720"/>
        <w:jc w:val="both"/>
        <w:rPr>
          <w:rFonts w:ascii="Times New Roman" w:hAnsi="Times New Roman" w:cs="Times New Roman"/>
          <w:b/>
          <w:bCs/>
          <w:sz w:val="24"/>
          <w:szCs w:val="24"/>
        </w:rPr>
      </w:pPr>
      <w:r w:rsidRPr="00B66FDB">
        <w:rPr>
          <w:rFonts w:ascii="Times New Roman" w:hAnsi="Times New Roman" w:cs="Times New Roman"/>
          <w:b/>
          <w:bCs/>
          <w:sz w:val="24"/>
          <w:szCs w:val="24"/>
        </w:rPr>
        <w:lastRenderedPageBreak/>
        <w:t>THE EVIDENCE</w:t>
      </w:r>
    </w:p>
    <w:p w14:paraId="11E18D14" w14:textId="2430B0ED" w:rsidR="0048799F" w:rsidRPr="00B66FDB" w:rsidRDefault="008A34CE" w:rsidP="0048799F">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[10]</w:t>
      </w:r>
      <w:r w:rsidR="00A03AFF" w:rsidRPr="00B66FDB">
        <w:rPr>
          <w:rFonts w:ascii="Times New Roman" w:hAnsi="Times New Roman" w:cs="Times New Roman"/>
          <w:sz w:val="24"/>
          <w:szCs w:val="24"/>
        </w:rPr>
        <w:tab/>
        <w:t xml:space="preserve">The </w:t>
      </w:r>
      <w:r w:rsidR="00460113" w:rsidRPr="00B66FDB">
        <w:rPr>
          <w:rFonts w:ascii="Times New Roman" w:hAnsi="Times New Roman" w:cs="Times New Roman"/>
          <w:sz w:val="24"/>
          <w:szCs w:val="24"/>
        </w:rPr>
        <w:t xml:space="preserve">monthly </w:t>
      </w:r>
      <w:r w:rsidR="00A03AFF" w:rsidRPr="00B66FDB">
        <w:rPr>
          <w:rFonts w:ascii="Times New Roman" w:hAnsi="Times New Roman" w:cs="Times New Roman"/>
          <w:sz w:val="24"/>
          <w:szCs w:val="24"/>
        </w:rPr>
        <w:t xml:space="preserve">tax invoices issued to the </w:t>
      </w:r>
      <w:r w:rsidR="007007B9" w:rsidRPr="00B66FDB">
        <w:rPr>
          <w:rFonts w:ascii="Times New Roman" w:hAnsi="Times New Roman" w:cs="Times New Roman"/>
          <w:sz w:val="24"/>
          <w:szCs w:val="24"/>
        </w:rPr>
        <w:t xml:space="preserve">appellant </w:t>
      </w:r>
      <w:r w:rsidR="00A03AFF" w:rsidRPr="00B66FDB">
        <w:rPr>
          <w:rFonts w:ascii="Times New Roman" w:hAnsi="Times New Roman" w:cs="Times New Roman"/>
          <w:sz w:val="24"/>
          <w:szCs w:val="24"/>
        </w:rPr>
        <w:t>between 2009</w:t>
      </w:r>
      <w:r w:rsidR="00460113" w:rsidRPr="00B66FDB">
        <w:rPr>
          <w:rFonts w:ascii="Times New Roman" w:hAnsi="Times New Roman" w:cs="Times New Roman"/>
          <w:sz w:val="24"/>
          <w:szCs w:val="24"/>
        </w:rPr>
        <w:t xml:space="preserve"> and 2016 show that the</w:t>
      </w:r>
      <w:r w:rsidR="000032D1" w:rsidRPr="00B66FDB">
        <w:rPr>
          <w:rFonts w:ascii="Times New Roman" w:hAnsi="Times New Roman" w:cs="Times New Roman"/>
          <w:sz w:val="24"/>
          <w:szCs w:val="24"/>
        </w:rPr>
        <w:t xml:space="preserve"> Met fees constituted between 4 percent and 7 percent</w:t>
      </w:r>
      <w:r w:rsidR="00460113" w:rsidRPr="00B66FDB">
        <w:rPr>
          <w:rFonts w:ascii="Times New Roman" w:hAnsi="Times New Roman" w:cs="Times New Roman"/>
          <w:sz w:val="24"/>
          <w:szCs w:val="24"/>
        </w:rPr>
        <w:t xml:space="preserve"> of </w:t>
      </w:r>
      <w:r w:rsidR="00931D22" w:rsidRPr="00B66FDB">
        <w:rPr>
          <w:rFonts w:ascii="Times New Roman" w:hAnsi="Times New Roman" w:cs="Times New Roman"/>
          <w:sz w:val="24"/>
          <w:szCs w:val="24"/>
        </w:rPr>
        <w:t xml:space="preserve">the </w:t>
      </w:r>
      <w:r w:rsidR="00460113" w:rsidRPr="00B66FDB">
        <w:rPr>
          <w:rFonts w:ascii="Times New Roman" w:hAnsi="Times New Roman" w:cs="Times New Roman"/>
          <w:sz w:val="24"/>
          <w:szCs w:val="24"/>
        </w:rPr>
        <w:t>similarly named fees charged for the account of CAAZ.</w:t>
      </w:r>
      <w:r w:rsidR="00A03AFF" w:rsidRPr="00B66FDB">
        <w:rPr>
          <w:rFonts w:ascii="Times New Roman" w:hAnsi="Times New Roman" w:cs="Times New Roman"/>
          <w:sz w:val="24"/>
          <w:szCs w:val="24"/>
        </w:rPr>
        <w:t xml:space="preserve"> </w:t>
      </w:r>
      <w:r w:rsidR="00460113" w:rsidRPr="00B66FDB">
        <w:rPr>
          <w:rFonts w:ascii="Times New Roman" w:hAnsi="Times New Roman" w:cs="Times New Roman"/>
          <w:sz w:val="24"/>
          <w:szCs w:val="24"/>
        </w:rPr>
        <w:t xml:space="preserve"> The number of airline operators in Zimbabwe during the 2006 to 2016 period ranged between a minimum of 45 and a maximum of 85 airlines. An ave</w:t>
      </w:r>
      <w:r w:rsidR="000032D1" w:rsidRPr="00B66FDB">
        <w:rPr>
          <w:rFonts w:ascii="Times New Roman" w:hAnsi="Times New Roman" w:cs="Times New Roman"/>
          <w:sz w:val="24"/>
          <w:szCs w:val="24"/>
        </w:rPr>
        <w:t>rage of 60 percent</w:t>
      </w:r>
      <w:r w:rsidR="00460113" w:rsidRPr="00B66FDB">
        <w:rPr>
          <w:rFonts w:ascii="Times New Roman" w:hAnsi="Times New Roman" w:cs="Times New Roman"/>
          <w:sz w:val="24"/>
          <w:szCs w:val="24"/>
        </w:rPr>
        <w:t xml:space="preserve"> of the airlines paid the Met fees.</w:t>
      </w:r>
      <w:r w:rsidRPr="00B66FDB">
        <w:rPr>
          <w:rFonts w:ascii="Times New Roman" w:hAnsi="Times New Roman" w:cs="Times New Roman"/>
          <w:sz w:val="24"/>
          <w:szCs w:val="24"/>
        </w:rPr>
        <w:tab/>
      </w:r>
    </w:p>
    <w:p w14:paraId="42089732" w14:textId="77777777" w:rsidR="0048799F" w:rsidRPr="00B66FDB" w:rsidRDefault="0048799F" w:rsidP="00A7228C">
      <w:pPr>
        <w:spacing w:after="0" w:line="480" w:lineRule="auto"/>
        <w:ind w:left="720" w:hanging="720"/>
        <w:jc w:val="both"/>
        <w:rPr>
          <w:rFonts w:ascii="Times New Roman" w:hAnsi="Times New Roman" w:cs="Times New Roman"/>
          <w:sz w:val="24"/>
          <w:szCs w:val="24"/>
        </w:rPr>
      </w:pPr>
    </w:p>
    <w:p w14:paraId="70A7D551" w14:textId="229A2206" w:rsidR="00EC3E47" w:rsidRPr="00B66FDB" w:rsidRDefault="00EC3E47" w:rsidP="0048799F">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[11]</w:t>
      </w:r>
      <w:r w:rsidRPr="00B66FDB">
        <w:rPr>
          <w:rFonts w:ascii="Times New Roman" w:hAnsi="Times New Roman" w:cs="Times New Roman"/>
          <w:sz w:val="24"/>
          <w:szCs w:val="24"/>
        </w:rPr>
        <w:tab/>
      </w:r>
      <w:r w:rsidR="00947102" w:rsidRPr="00B66FDB">
        <w:rPr>
          <w:rFonts w:ascii="Times New Roman" w:hAnsi="Times New Roman" w:cs="Times New Roman"/>
          <w:sz w:val="24"/>
          <w:szCs w:val="24"/>
        </w:rPr>
        <w:t>The a</w:t>
      </w:r>
      <w:r w:rsidR="00E74A06" w:rsidRPr="00B66FDB">
        <w:rPr>
          <w:rFonts w:ascii="Times New Roman" w:hAnsi="Times New Roman" w:cs="Times New Roman"/>
          <w:sz w:val="24"/>
          <w:szCs w:val="24"/>
        </w:rPr>
        <w:t xml:space="preserve">ppellant </w:t>
      </w:r>
      <w:r w:rsidR="00947102" w:rsidRPr="00B66FDB">
        <w:rPr>
          <w:rFonts w:ascii="Times New Roman" w:hAnsi="Times New Roman" w:cs="Times New Roman"/>
          <w:sz w:val="24"/>
          <w:szCs w:val="24"/>
        </w:rPr>
        <w:t>produced proof of monthly payments of the fees charged less the disputed M</w:t>
      </w:r>
      <w:r w:rsidR="0048799F" w:rsidRPr="00B66FDB">
        <w:rPr>
          <w:rFonts w:ascii="Times New Roman" w:hAnsi="Times New Roman" w:cs="Times New Roman"/>
          <w:sz w:val="24"/>
          <w:szCs w:val="24"/>
        </w:rPr>
        <w:t>et fees for the period November </w:t>
      </w:r>
      <w:r w:rsidR="00947102" w:rsidRPr="00B66FDB">
        <w:rPr>
          <w:rFonts w:ascii="Times New Roman" w:hAnsi="Times New Roman" w:cs="Times New Roman"/>
          <w:sz w:val="24"/>
          <w:szCs w:val="24"/>
        </w:rPr>
        <w:t>2008 to January 2017. It declared in its respective remittances that it would not pay the Met fees until the dispute was resolved.</w:t>
      </w:r>
    </w:p>
    <w:p w14:paraId="14EDFFD3" w14:textId="77777777" w:rsidR="0048799F" w:rsidRPr="00B66FDB" w:rsidRDefault="0048799F" w:rsidP="00A7228C">
      <w:pPr>
        <w:spacing w:after="0" w:line="240" w:lineRule="auto"/>
        <w:ind w:left="720" w:hanging="720"/>
        <w:jc w:val="both"/>
        <w:rPr>
          <w:rFonts w:ascii="Times New Roman" w:hAnsi="Times New Roman" w:cs="Times New Roman"/>
          <w:sz w:val="24"/>
          <w:szCs w:val="24"/>
        </w:rPr>
      </w:pPr>
    </w:p>
    <w:p w14:paraId="73C4DC1D" w14:textId="39CCD15D" w:rsidR="00E96B2E" w:rsidRDefault="00947102" w:rsidP="00A7228C">
      <w:pPr>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sz w:val="24"/>
          <w:szCs w:val="24"/>
        </w:rPr>
        <w:t>[12]</w:t>
      </w:r>
      <w:r w:rsidRPr="00B66FDB">
        <w:rPr>
          <w:rFonts w:ascii="Times New Roman" w:hAnsi="Times New Roman" w:cs="Times New Roman"/>
          <w:sz w:val="24"/>
          <w:szCs w:val="24"/>
        </w:rPr>
        <w:tab/>
      </w:r>
      <w:r w:rsidR="00456589" w:rsidRPr="00B66FDB">
        <w:rPr>
          <w:rFonts w:ascii="Times New Roman" w:hAnsi="Times New Roman" w:cs="Times New Roman"/>
          <w:sz w:val="24"/>
          <w:szCs w:val="24"/>
        </w:rPr>
        <w:t>The Min</w:t>
      </w:r>
      <w:r w:rsidR="002D480E" w:rsidRPr="00B66FDB">
        <w:rPr>
          <w:rFonts w:ascii="Times New Roman" w:hAnsi="Times New Roman" w:cs="Times New Roman"/>
          <w:sz w:val="24"/>
          <w:szCs w:val="24"/>
        </w:rPr>
        <w:t>i</w:t>
      </w:r>
      <w:r w:rsidR="00456589" w:rsidRPr="00B66FDB">
        <w:rPr>
          <w:rFonts w:ascii="Times New Roman" w:hAnsi="Times New Roman" w:cs="Times New Roman"/>
          <w:sz w:val="24"/>
          <w:szCs w:val="24"/>
        </w:rPr>
        <w:t>ster called the oral testimony</w:t>
      </w:r>
      <w:r w:rsidR="002D480E" w:rsidRPr="00B66FDB">
        <w:rPr>
          <w:rFonts w:ascii="Times New Roman" w:hAnsi="Times New Roman" w:cs="Times New Roman"/>
          <w:sz w:val="24"/>
          <w:szCs w:val="24"/>
        </w:rPr>
        <w:t xml:space="preserve"> of his former MSD Fund Administrator, </w:t>
      </w:r>
      <w:r w:rsidR="00456589" w:rsidRPr="00B66FDB">
        <w:rPr>
          <w:rFonts w:ascii="Times New Roman" w:hAnsi="Times New Roman" w:cs="Times New Roman"/>
          <w:sz w:val="24"/>
          <w:szCs w:val="24"/>
        </w:rPr>
        <w:t xml:space="preserve">Morris </w:t>
      </w:r>
      <w:proofErr w:type="spellStart"/>
      <w:r w:rsidR="00456589" w:rsidRPr="00B66FDB">
        <w:rPr>
          <w:rFonts w:ascii="Times New Roman" w:hAnsi="Times New Roman" w:cs="Times New Roman"/>
          <w:sz w:val="24"/>
          <w:szCs w:val="24"/>
        </w:rPr>
        <w:t>Vengesai</w:t>
      </w:r>
      <w:proofErr w:type="spellEnd"/>
      <w:r w:rsidR="00456589" w:rsidRPr="00B66FDB">
        <w:rPr>
          <w:rFonts w:ascii="Times New Roman" w:hAnsi="Times New Roman" w:cs="Times New Roman"/>
          <w:sz w:val="24"/>
          <w:szCs w:val="24"/>
        </w:rPr>
        <w:t xml:space="preserve"> </w:t>
      </w:r>
      <w:proofErr w:type="spellStart"/>
      <w:r w:rsidR="00456589" w:rsidRPr="00B66FDB">
        <w:rPr>
          <w:rFonts w:ascii="Times New Roman" w:hAnsi="Times New Roman" w:cs="Times New Roman"/>
          <w:sz w:val="24"/>
          <w:szCs w:val="24"/>
        </w:rPr>
        <w:t>Sah</w:t>
      </w:r>
      <w:r w:rsidR="002D480E" w:rsidRPr="00B66FDB">
        <w:rPr>
          <w:rFonts w:ascii="Times New Roman" w:hAnsi="Times New Roman" w:cs="Times New Roman"/>
          <w:sz w:val="24"/>
          <w:szCs w:val="24"/>
        </w:rPr>
        <w:t>anga</w:t>
      </w:r>
      <w:proofErr w:type="spellEnd"/>
      <w:r w:rsidR="002D480E" w:rsidRPr="00B66FDB">
        <w:rPr>
          <w:rFonts w:ascii="Times New Roman" w:hAnsi="Times New Roman" w:cs="Times New Roman"/>
          <w:sz w:val="24"/>
          <w:szCs w:val="24"/>
        </w:rPr>
        <w:t xml:space="preserve">. </w:t>
      </w:r>
      <w:r w:rsidR="00456589" w:rsidRPr="00B66FDB">
        <w:rPr>
          <w:rFonts w:ascii="Times New Roman" w:hAnsi="Times New Roman" w:cs="Times New Roman"/>
          <w:sz w:val="24"/>
          <w:szCs w:val="24"/>
        </w:rPr>
        <w:t xml:space="preserve"> </w:t>
      </w:r>
      <w:r w:rsidR="002D480E" w:rsidRPr="00B66FDB">
        <w:rPr>
          <w:rFonts w:ascii="Times New Roman" w:hAnsi="Times New Roman" w:cs="Times New Roman"/>
          <w:sz w:val="24"/>
          <w:szCs w:val="24"/>
        </w:rPr>
        <w:t xml:space="preserve">He narrated </w:t>
      </w:r>
      <w:r w:rsidR="00554E5E" w:rsidRPr="00B66FDB">
        <w:rPr>
          <w:rFonts w:ascii="Times New Roman" w:hAnsi="Times New Roman" w:cs="Times New Roman"/>
          <w:sz w:val="24"/>
          <w:szCs w:val="24"/>
        </w:rPr>
        <w:t xml:space="preserve">the consultations and agreement reached with the </w:t>
      </w:r>
      <w:r w:rsidR="00C759CA" w:rsidRPr="00B66FDB">
        <w:rPr>
          <w:rFonts w:ascii="Times New Roman" w:hAnsi="Times New Roman" w:cs="Times New Roman"/>
          <w:sz w:val="24"/>
          <w:szCs w:val="24"/>
        </w:rPr>
        <w:t>a</w:t>
      </w:r>
      <w:r w:rsidR="00554E5E" w:rsidRPr="00B66FDB">
        <w:rPr>
          <w:rFonts w:ascii="Times New Roman" w:hAnsi="Times New Roman" w:cs="Times New Roman"/>
          <w:sz w:val="24"/>
          <w:szCs w:val="24"/>
        </w:rPr>
        <w:t xml:space="preserve">irlines for the levying of the </w:t>
      </w:r>
      <w:r w:rsidR="005B4039" w:rsidRPr="00B66FDB">
        <w:rPr>
          <w:rFonts w:ascii="Times New Roman" w:hAnsi="Times New Roman" w:cs="Times New Roman"/>
          <w:sz w:val="24"/>
          <w:szCs w:val="24"/>
        </w:rPr>
        <w:t>M</w:t>
      </w:r>
      <w:r w:rsidR="00554E5E" w:rsidRPr="00B66FDB">
        <w:rPr>
          <w:rFonts w:ascii="Times New Roman" w:hAnsi="Times New Roman" w:cs="Times New Roman"/>
          <w:sz w:val="24"/>
          <w:szCs w:val="24"/>
        </w:rPr>
        <w:t>et fees.</w:t>
      </w:r>
      <w:r w:rsidR="00501AC4" w:rsidRPr="00B66FDB">
        <w:rPr>
          <w:rFonts w:ascii="Times New Roman" w:hAnsi="Times New Roman" w:cs="Times New Roman"/>
          <w:sz w:val="24"/>
          <w:szCs w:val="24"/>
        </w:rPr>
        <w:t xml:space="preserve"> He asserted that at</w:t>
      </w:r>
      <w:r w:rsidR="00554E5E" w:rsidRPr="00B66FDB">
        <w:rPr>
          <w:rFonts w:ascii="Times New Roman" w:hAnsi="Times New Roman" w:cs="Times New Roman"/>
          <w:sz w:val="24"/>
          <w:szCs w:val="24"/>
        </w:rPr>
        <w:t xml:space="preserve"> the time all the airlines appreciated the distinction between the similarly named prospective charges sought by the MSD. The</w:t>
      </w:r>
      <w:r w:rsidR="002D480E" w:rsidRPr="00B66FDB">
        <w:rPr>
          <w:rFonts w:ascii="Times New Roman" w:hAnsi="Times New Roman" w:cs="Times New Roman"/>
          <w:sz w:val="24"/>
          <w:szCs w:val="24"/>
        </w:rPr>
        <w:t xml:space="preserve"> </w:t>
      </w:r>
      <w:r w:rsidR="00456589" w:rsidRPr="00B66FDB">
        <w:rPr>
          <w:rFonts w:ascii="Times New Roman" w:hAnsi="Times New Roman" w:cs="Times New Roman"/>
          <w:sz w:val="24"/>
          <w:szCs w:val="24"/>
        </w:rPr>
        <w:t xml:space="preserve">aviation weather services </w:t>
      </w:r>
      <w:r w:rsidR="002D480E" w:rsidRPr="00B66FDB">
        <w:rPr>
          <w:rFonts w:ascii="Times New Roman" w:hAnsi="Times New Roman" w:cs="Times New Roman"/>
          <w:sz w:val="24"/>
          <w:szCs w:val="24"/>
        </w:rPr>
        <w:t xml:space="preserve">provided to airlines encompassed </w:t>
      </w:r>
      <w:r w:rsidR="00456589" w:rsidRPr="00B66FDB">
        <w:rPr>
          <w:rFonts w:ascii="Times New Roman" w:hAnsi="Times New Roman" w:cs="Times New Roman"/>
          <w:sz w:val="24"/>
          <w:szCs w:val="24"/>
        </w:rPr>
        <w:t xml:space="preserve">temperature, wind direction and speed and atmospheric pressure forecasts to </w:t>
      </w:r>
      <w:r w:rsidR="006740A0" w:rsidRPr="00B66FDB">
        <w:rPr>
          <w:rFonts w:ascii="Times New Roman" w:hAnsi="Times New Roman" w:cs="Times New Roman"/>
          <w:sz w:val="24"/>
          <w:szCs w:val="24"/>
        </w:rPr>
        <w:t xml:space="preserve">the </w:t>
      </w:r>
      <w:r w:rsidR="00456589" w:rsidRPr="00B66FDB">
        <w:rPr>
          <w:rFonts w:ascii="Times New Roman" w:hAnsi="Times New Roman" w:cs="Times New Roman"/>
          <w:sz w:val="24"/>
          <w:szCs w:val="24"/>
        </w:rPr>
        <w:t xml:space="preserve">airlines flying over, landing </w:t>
      </w:r>
      <w:r w:rsidR="00E51C19" w:rsidRPr="00B66FDB">
        <w:rPr>
          <w:rFonts w:ascii="Times New Roman" w:hAnsi="Times New Roman" w:cs="Times New Roman"/>
          <w:sz w:val="24"/>
          <w:szCs w:val="24"/>
        </w:rPr>
        <w:t>i</w:t>
      </w:r>
      <w:r w:rsidR="00456589" w:rsidRPr="00B66FDB">
        <w:rPr>
          <w:rFonts w:ascii="Times New Roman" w:hAnsi="Times New Roman" w:cs="Times New Roman"/>
          <w:sz w:val="24"/>
          <w:szCs w:val="24"/>
        </w:rPr>
        <w:t>n and departing from Zimbabwe. Th</w:t>
      </w:r>
      <w:r w:rsidR="002D480E" w:rsidRPr="00B66FDB">
        <w:rPr>
          <w:rFonts w:ascii="Times New Roman" w:hAnsi="Times New Roman" w:cs="Times New Roman"/>
          <w:sz w:val="24"/>
          <w:szCs w:val="24"/>
        </w:rPr>
        <w:t>e information was relayed through</w:t>
      </w:r>
      <w:r w:rsidR="00456589" w:rsidRPr="00B66FDB">
        <w:rPr>
          <w:rFonts w:ascii="Times New Roman" w:hAnsi="Times New Roman" w:cs="Times New Roman"/>
          <w:sz w:val="24"/>
          <w:szCs w:val="24"/>
        </w:rPr>
        <w:t xml:space="preserve"> CAAZ. </w:t>
      </w:r>
      <w:r w:rsidR="002D480E" w:rsidRPr="00B66FDB">
        <w:rPr>
          <w:rFonts w:ascii="Times New Roman" w:hAnsi="Times New Roman" w:cs="Times New Roman"/>
          <w:sz w:val="24"/>
          <w:szCs w:val="24"/>
        </w:rPr>
        <w:t xml:space="preserve">He produced the monthly schedules and the invoices of the amounts billed, paid and unpaid by the </w:t>
      </w:r>
      <w:r w:rsidR="003D1CF3" w:rsidRPr="00B66FDB">
        <w:rPr>
          <w:rFonts w:ascii="Times New Roman" w:hAnsi="Times New Roman" w:cs="Times New Roman"/>
          <w:sz w:val="24"/>
          <w:szCs w:val="24"/>
        </w:rPr>
        <w:t>appellant during</w:t>
      </w:r>
      <w:r w:rsidR="002D480E" w:rsidRPr="00B66FDB">
        <w:rPr>
          <w:rFonts w:ascii="Times New Roman" w:hAnsi="Times New Roman" w:cs="Times New Roman"/>
          <w:sz w:val="24"/>
          <w:szCs w:val="24"/>
        </w:rPr>
        <w:t xml:space="preserve"> the period </w:t>
      </w:r>
      <w:r w:rsidR="003D1CF3" w:rsidRPr="00B66FDB">
        <w:rPr>
          <w:rFonts w:ascii="Times New Roman" w:hAnsi="Times New Roman" w:cs="Times New Roman"/>
          <w:sz w:val="24"/>
          <w:szCs w:val="24"/>
        </w:rPr>
        <w:t xml:space="preserve">from </w:t>
      </w:r>
      <w:r w:rsidR="002D480E" w:rsidRPr="00B66FDB">
        <w:rPr>
          <w:rFonts w:ascii="Times New Roman" w:hAnsi="Times New Roman" w:cs="Times New Roman"/>
          <w:sz w:val="24"/>
          <w:szCs w:val="24"/>
        </w:rPr>
        <w:t xml:space="preserve">1 January 2009 to the date of summons. He asserted that the Met fees </w:t>
      </w:r>
      <w:r w:rsidR="00B92A6C" w:rsidRPr="00B66FDB">
        <w:rPr>
          <w:rFonts w:ascii="Times New Roman" w:hAnsi="Times New Roman" w:cs="Times New Roman"/>
          <w:sz w:val="24"/>
          <w:szCs w:val="24"/>
        </w:rPr>
        <w:t>due to the MSD were distinct from those of a similar name charged by CAAZ for its own account. The Met fees were for the provision of the aviation weather services that he narrated while those for the account of CAAZ were for the use of CAAZ’s infrastructure and the Zimbabwe air space.</w:t>
      </w:r>
      <w:r w:rsidR="005C7969" w:rsidRPr="00B66FDB">
        <w:rPr>
          <w:rFonts w:ascii="Times New Roman" w:hAnsi="Times New Roman" w:cs="Times New Roman"/>
          <w:sz w:val="24"/>
          <w:szCs w:val="24"/>
        </w:rPr>
        <w:t xml:space="preserve"> The permanent secretary Grace Tsitsi </w:t>
      </w:r>
      <w:proofErr w:type="spellStart"/>
      <w:r w:rsidR="005C7969" w:rsidRPr="00B66FDB">
        <w:rPr>
          <w:rFonts w:ascii="Times New Roman" w:hAnsi="Times New Roman" w:cs="Times New Roman"/>
          <w:sz w:val="24"/>
          <w:szCs w:val="24"/>
        </w:rPr>
        <w:t>Mutandiro</w:t>
      </w:r>
      <w:proofErr w:type="spellEnd"/>
      <w:r w:rsidR="008950CC" w:rsidRPr="00B66FDB">
        <w:rPr>
          <w:rFonts w:ascii="Times New Roman" w:hAnsi="Times New Roman" w:cs="Times New Roman"/>
          <w:sz w:val="24"/>
          <w:szCs w:val="24"/>
        </w:rPr>
        <w:t xml:space="preserve"> testified</w:t>
      </w:r>
      <w:r w:rsidR="005C7969" w:rsidRPr="00B66FDB">
        <w:rPr>
          <w:rFonts w:ascii="Times New Roman" w:hAnsi="Times New Roman" w:cs="Times New Roman"/>
          <w:sz w:val="24"/>
          <w:szCs w:val="24"/>
        </w:rPr>
        <w:t xml:space="preserve"> that </w:t>
      </w:r>
      <w:r w:rsidR="005C7969" w:rsidRPr="00B66FDB">
        <w:rPr>
          <w:rFonts w:ascii="Times New Roman" w:hAnsi="Times New Roman" w:cs="Times New Roman"/>
          <w:sz w:val="24"/>
          <w:szCs w:val="24"/>
        </w:rPr>
        <w:lastRenderedPageBreak/>
        <w:t>the MSD was transferred to the Minister with all its assets and liabilities.</w:t>
      </w:r>
      <w:r w:rsidR="008950CC" w:rsidRPr="00B66FDB">
        <w:rPr>
          <w:rFonts w:ascii="Times New Roman" w:hAnsi="Times New Roman" w:cs="Times New Roman"/>
          <w:sz w:val="24"/>
          <w:szCs w:val="24"/>
        </w:rPr>
        <w:t xml:space="preserve"> </w:t>
      </w:r>
      <w:r w:rsidR="00537D30" w:rsidRPr="00B66FDB">
        <w:rPr>
          <w:rFonts w:ascii="Times New Roman" w:hAnsi="Times New Roman" w:cs="Times New Roman"/>
          <w:color w:val="000000"/>
          <w:sz w:val="24"/>
          <w:szCs w:val="24"/>
        </w:rPr>
        <w:t xml:space="preserve">CAAZ charges </w:t>
      </w:r>
      <w:r w:rsidR="006740A0" w:rsidRPr="00B66FDB">
        <w:rPr>
          <w:rFonts w:ascii="Times New Roman" w:hAnsi="Times New Roman" w:cs="Times New Roman"/>
          <w:color w:val="000000"/>
          <w:sz w:val="24"/>
          <w:szCs w:val="24"/>
        </w:rPr>
        <w:t xml:space="preserve">were </w:t>
      </w:r>
      <w:r w:rsidR="00537D30" w:rsidRPr="00B66FDB">
        <w:rPr>
          <w:rFonts w:ascii="Times New Roman" w:hAnsi="Times New Roman" w:cs="Times New Roman"/>
          <w:color w:val="000000"/>
          <w:sz w:val="24"/>
          <w:szCs w:val="24"/>
        </w:rPr>
        <w:t xml:space="preserve">for the use of </w:t>
      </w:r>
      <w:r w:rsidR="006740A0" w:rsidRPr="00B66FDB">
        <w:rPr>
          <w:rFonts w:ascii="Times New Roman" w:hAnsi="Times New Roman" w:cs="Times New Roman"/>
          <w:color w:val="000000"/>
          <w:sz w:val="24"/>
          <w:szCs w:val="24"/>
        </w:rPr>
        <w:t xml:space="preserve">the local </w:t>
      </w:r>
      <w:r w:rsidR="00537D30" w:rsidRPr="00B66FDB">
        <w:rPr>
          <w:rFonts w:ascii="Times New Roman" w:hAnsi="Times New Roman" w:cs="Times New Roman"/>
          <w:color w:val="000000"/>
          <w:sz w:val="24"/>
          <w:szCs w:val="24"/>
        </w:rPr>
        <w:t>airspace</w:t>
      </w:r>
      <w:r w:rsidR="00FC7DDD" w:rsidRPr="00B66FDB">
        <w:rPr>
          <w:rFonts w:ascii="Times New Roman" w:hAnsi="Times New Roman" w:cs="Times New Roman"/>
          <w:color w:val="000000"/>
          <w:sz w:val="24"/>
          <w:szCs w:val="24"/>
        </w:rPr>
        <w:t xml:space="preserve"> and its </w:t>
      </w:r>
      <w:r w:rsidR="00537D30" w:rsidRPr="00B66FDB">
        <w:rPr>
          <w:rFonts w:ascii="Times New Roman" w:hAnsi="Times New Roman" w:cs="Times New Roman"/>
          <w:color w:val="000000"/>
          <w:sz w:val="24"/>
          <w:szCs w:val="24"/>
        </w:rPr>
        <w:t>landing</w:t>
      </w:r>
      <w:r w:rsidR="006740A0" w:rsidRPr="00B66FDB">
        <w:rPr>
          <w:rFonts w:ascii="Times New Roman" w:hAnsi="Times New Roman" w:cs="Times New Roman"/>
          <w:color w:val="000000"/>
          <w:sz w:val="24"/>
          <w:szCs w:val="24"/>
        </w:rPr>
        <w:t xml:space="preserve"> and take-off</w:t>
      </w:r>
      <w:r w:rsidR="00537D30" w:rsidRPr="00B66FDB">
        <w:rPr>
          <w:rFonts w:ascii="Times New Roman" w:hAnsi="Times New Roman" w:cs="Times New Roman"/>
          <w:color w:val="000000"/>
          <w:sz w:val="24"/>
          <w:szCs w:val="24"/>
        </w:rPr>
        <w:t xml:space="preserve"> </w:t>
      </w:r>
      <w:r w:rsidR="00FC7DDD" w:rsidRPr="00B66FDB">
        <w:rPr>
          <w:rFonts w:ascii="Times New Roman" w:hAnsi="Times New Roman" w:cs="Times New Roman"/>
          <w:color w:val="000000"/>
          <w:sz w:val="24"/>
          <w:szCs w:val="24"/>
        </w:rPr>
        <w:t xml:space="preserve">infrastructure </w:t>
      </w:r>
      <w:r w:rsidR="006740A0" w:rsidRPr="00B66FDB">
        <w:rPr>
          <w:rFonts w:ascii="Times New Roman" w:hAnsi="Times New Roman" w:cs="Times New Roman"/>
          <w:color w:val="000000"/>
          <w:sz w:val="24"/>
          <w:szCs w:val="24"/>
        </w:rPr>
        <w:t>and</w:t>
      </w:r>
      <w:r w:rsidR="00537D30" w:rsidRPr="00B66FDB">
        <w:rPr>
          <w:rFonts w:ascii="Times New Roman" w:hAnsi="Times New Roman" w:cs="Times New Roman"/>
          <w:color w:val="000000"/>
          <w:sz w:val="24"/>
          <w:szCs w:val="24"/>
        </w:rPr>
        <w:t xml:space="preserve"> not </w:t>
      </w:r>
      <w:r w:rsidR="006740A0" w:rsidRPr="00B66FDB">
        <w:rPr>
          <w:rFonts w:ascii="Times New Roman" w:hAnsi="Times New Roman" w:cs="Times New Roman"/>
          <w:color w:val="000000"/>
          <w:sz w:val="24"/>
          <w:szCs w:val="24"/>
        </w:rPr>
        <w:t xml:space="preserve">for the utilization of </w:t>
      </w:r>
      <w:r w:rsidR="00537D30" w:rsidRPr="00B66FDB">
        <w:rPr>
          <w:rFonts w:ascii="Times New Roman" w:hAnsi="Times New Roman" w:cs="Times New Roman"/>
          <w:color w:val="000000"/>
          <w:sz w:val="24"/>
          <w:szCs w:val="24"/>
        </w:rPr>
        <w:t>weather information</w:t>
      </w:r>
      <w:r w:rsidR="006740A0" w:rsidRPr="00B66FDB">
        <w:rPr>
          <w:rFonts w:ascii="Times New Roman" w:hAnsi="Times New Roman" w:cs="Times New Roman"/>
          <w:color w:val="000000"/>
          <w:sz w:val="24"/>
          <w:szCs w:val="24"/>
        </w:rPr>
        <w:t>.</w:t>
      </w:r>
    </w:p>
    <w:p w14:paraId="6B332FFF" w14:textId="77777777" w:rsidR="00A7228C" w:rsidRPr="00B66FDB" w:rsidRDefault="00A7228C" w:rsidP="00A7228C">
      <w:pPr>
        <w:spacing w:after="0" w:line="480" w:lineRule="auto"/>
        <w:ind w:left="720" w:hanging="720"/>
        <w:jc w:val="both"/>
        <w:rPr>
          <w:rFonts w:ascii="Times New Roman" w:hAnsi="Times New Roman" w:cs="Times New Roman"/>
          <w:color w:val="000000"/>
          <w:sz w:val="24"/>
          <w:szCs w:val="24"/>
        </w:rPr>
      </w:pPr>
    </w:p>
    <w:p w14:paraId="4B996DBF" w14:textId="7ABDCC1D" w:rsidR="00A3439C" w:rsidRPr="00B66FDB" w:rsidRDefault="00A3439C" w:rsidP="0048799F">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[13]</w:t>
      </w:r>
      <w:r w:rsidRPr="00B66FDB">
        <w:rPr>
          <w:rFonts w:ascii="Times New Roman" w:hAnsi="Times New Roman" w:cs="Times New Roman"/>
          <w:sz w:val="24"/>
          <w:szCs w:val="24"/>
        </w:rPr>
        <w:tab/>
        <w:t>The a</w:t>
      </w:r>
      <w:r w:rsidR="00E74A06" w:rsidRPr="00B66FDB">
        <w:rPr>
          <w:rFonts w:ascii="Times New Roman" w:hAnsi="Times New Roman" w:cs="Times New Roman"/>
          <w:sz w:val="24"/>
          <w:szCs w:val="24"/>
        </w:rPr>
        <w:t>ppellant</w:t>
      </w:r>
      <w:r w:rsidRPr="00B66FDB">
        <w:rPr>
          <w:rFonts w:ascii="Times New Roman" w:hAnsi="Times New Roman" w:cs="Times New Roman"/>
          <w:sz w:val="24"/>
          <w:szCs w:val="24"/>
        </w:rPr>
        <w:t>’s application for absolution from the instance was dismissed</w:t>
      </w:r>
      <w:r w:rsidR="001812D7" w:rsidRPr="00B66FDB">
        <w:rPr>
          <w:rFonts w:ascii="Times New Roman" w:hAnsi="Times New Roman" w:cs="Times New Roman"/>
          <w:sz w:val="24"/>
          <w:szCs w:val="24"/>
        </w:rPr>
        <w:t xml:space="preserve"> in a separate judgment issued as HH 173/19 on 6 March 2019. </w:t>
      </w:r>
      <w:r w:rsidRPr="00B66FDB">
        <w:rPr>
          <w:rFonts w:ascii="Times New Roman" w:hAnsi="Times New Roman" w:cs="Times New Roman"/>
          <w:sz w:val="24"/>
          <w:szCs w:val="24"/>
        </w:rPr>
        <w:t xml:space="preserve"> </w:t>
      </w:r>
      <w:r w:rsidR="009A53C2" w:rsidRPr="00B66FDB">
        <w:rPr>
          <w:rFonts w:ascii="Times New Roman" w:hAnsi="Times New Roman" w:cs="Times New Roman"/>
          <w:sz w:val="24"/>
          <w:szCs w:val="24"/>
        </w:rPr>
        <w:t>Thereafter</w:t>
      </w:r>
      <w:r w:rsidRPr="00B66FDB">
        <w:rPr>
          <w:rFonts w:ascii="Times New Roman" w:hAnsi="Times New Roman" w:cs="Times New Roman"/>
          <w:sz w:val="24"/>
          <w:szCs w:val="24"/>
        </w:rPr>
        <w:t xml:space="preserve">, </w:t>
      </w:r>
      <w:r w:rsidR="009A53C2" w:rsidRPr="00B66FDB">
        <w:rPr>
          <w:rFonts w:ascii="Times New Roman" w:hAnsi="Times New Roman" w:cs="Times New Roman"/>
          <w:sz w:val="24"/>
          <w:szCs w:val="24"/>
        </w:rPr>
        <w:t xml:space="preserve">it </w:t>
      </w:r>
      <w:r w:rsidRPr="00B66FDB">
        <w:rPr>
          <w:rFonts w:ascii="Times New Roman" w:hAnsi="Times New Roman" w:cs="Times New Roman"/>
          <w:sz w:val="24"/>
          <w:szCs w:val="24"/>
        </w:rPr>
        <w:t xml:space="preserve">dispensed with </w:t>
      </w:r>
      <w:r w:rsidR="009A53C2" w:rsidRPr="00B66FDB">
        <w:rPr>
          <w:rFonts w:ascii="Times New Roman" w:hAnsi="Times New Roman" w:cs="Times New Roman"/>
          <w:sz w:val="24"/>
          <w:szCs w:val="24"/>
        </w:rPr>
        <w:t xml:space="preserve">the </w:t>
      </w:r>
      <w:r w:rsidRPr="00B66FDB">
        <w:rPr>
          <w:rFonts w:ascii="Times New Roman" w:hAnsi="Times New Roman" w:cs="Times New Roman"/>
          <w:sz w:val="24"/>
          <w:szCs w:val="24"/>
        </w:rPr>
        <w:t xml:space="preserve">calling </w:t>
      </w:r>
      <w:r w:rsidR="0006529E" w:rsidRPr="00B66FDB">
        <w:rPr>
          <w:rFonts w:ascii="Times New Roman" w:hAnsi="Times New Roman" w:cs="Times New Roman"/>
          <w:sz w:val="24"/>
          <w:szCs w:val="24"/>
        </w:rPr>
        <w:t xml:space="preserve">of </w:t>
      </w:r>
      <w:r w:rsidRPr="00B66FDB">
        <w:rPr>
          <w:rFonts w:ascii="Times New Roman" w:hAnsi="Times New Roman" w:cs="Times New Roman"/>
          <w:sz w:val="24"/>
          <w:szCs w:val="24"/>
        </w:rPr>
        <w:t>oral evidence in preference to the documentary evidence produced by consent at the commencement of trial.  CAAZ declined to participate in the trial, opting to abide by the order of the court.</w:t>
      </w:r>
    </w:p>
    <w:p w14:paraId="528D6242" w14:textId="77777777" w:rsidR="0048799F" w:rsidRPr="00B66FDB" w:rsidRDefault="0048799F" w:rsidP="00A7228C">
      <w:pPr>
        <w:spacing w:after="0" w:line="240" w:lineRule="auto"/>
        <w:ind w:left="720" w:hanging="720"/>
        <w:jc w:val="both"/>
        <w:rPr>
          <w:rFonts w:ascii="Times New Roman" w:hAnsi="Times New Roman" w:cs="Times New Roman"/>
          <w:sz w:val="24"/>
          <w:szCs w:val="24"/>
        </w:rPr>
      </w:pPr>
    </w:p>
    <w:p w14:paraId="67D94446" w14:textId="4024D765" w:rsidR="000C635F" w:rsidRPr="00B66FDB" w:rsidRDefault="004B1A29" w:rsidP="005C7969">
      <w:pPr>
        <w:ind w:left="720" w:hanging="720"/>
        <w:jc w:val="both"/>
        <w:rPr>
          <w:rFonts w:ascii="Times New Roman" w:hAnsi="Times New Roman" w:cs="Times New Roman"/>
          <w:b/>
          <w:bCs/>
          <w:sz w:val="24"/>
          <w:szCs w:val="24"/>
        </w:rPr>
      </w:pPr>
      <w:r w:rsidRPr="00B66FDB">
        <w:rPr>
          <w:rFonts w:ascii="Times New Roman" w:hAnsi="Times New Roman" w:cs="Times New Roman"/>
          <w:b/>
          <w:bCs/>
          <w:sz w:val="24"/>
          <w:szCs w:val="24"/>
        </w:rPr>
        <w:t xml:space="preserve">THE CONTENTIONS </w:t>
      </w:r>
      <w:r w:rsidRPr="00B66FDB">
        <w:rPr>
          <w:rFonts w:ascii="Times New Roman" w:hAnsi="Times New Roman" w:cs="Times New Roman"/>
          <w:b/>
          <w:bCs/>
          <w:i/>
          <w:iCs/>
          <w:sz w:val="24"/>
          <w:szCs w:val="24"/>
        </w:rPr>
        <w:t>A QUO</w:t>
      </w:r>
    </w:p>
    <w:p w14:paraId="60680206" w14:textId="29F231F8" w:rsidR="004B1A29" w:rsidRDefault="000C635F" w:rsidP="00A7228C">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w:t>
      </w:r>
      <w:r w:rsidR="00A3439C" w:rsidRPr="00B66FDB">
        <w:rPr>
          <w:rFonts w:ascii="Times New Roman" w:hAnsi="Times New Roman" w:cs="Times New Roman"/>
          <w:sz w:val="24"/>
          <w:szCs w:val="24"/>
        </w:rPr>
        <w:t>4</w:t>
      </w:r>
      <w:r w:rsidRPr="00B66FDB">
        <w:rPr>
          <w:rFonts w:ascii="Times New Roman" w:hAnsi="Times New Roman" w:cs="Times New Roman"/>
          <w:sz w:val="24"/>
          <w:szCs w:val="24"/>
        </w:rPr>
        <w:t>]</w:t>
      </w:r>
      <w:r w:rsidRPr="00B66FDB">
        <w:rPr>
          <w:rFonts w:ascii="Times New Roman" w:hAnsi="Times New Roman" w:cs="Times New Roman"/>
          <w:sz w:val="24"/>
          <w:szCs w:val="24"/>
        </w:rPr>
        <w:tab/>
      </w:r>
      <w:r w:rsidR="00447E28" w:rsidRPr="00B66FDB">
        <w:rPr>
          <w:rFonts w:ascii="Times New Roman" w:hAnsi="Times New Roman" w:cs="Times New Roman"/>
          <w:sz w:val="24"/>
          <w:szCs w:val="24"/>
        </w:rPr>
        <w:t>It was common cause that the amounts sought for the p</w:t>
      </w:r>
      <w:r w:rsidR="00A7228C">
        <w:rPr>
          <w:rFonts w:ascii="Times New Roman" w:hAnsi="Times New Roman" w:cs="Times New Roman"/>
          <w:sz w:val="24"/>
          <w:szCs w:val="24"/>
        </w:rPr>
        <w:t>eriod January 2006 to 21 August </w:t>
      </w:r>
      <w:r w:rsidR="00447E28" w:rsidRPr="00B66FDB">
        <w:rPr>
          <w:rFonts w:ascii="Times New Roman" w:hAnsi="Times New Roman" w:cs="Times New Roman"/>
          <w:sz w:val="24"/>
          <w:szCs w:val="24"/>
        </w:rPr>
        <w:t xml:space="preserve">2008 is in the total sum of </w:t>
      </w:r>
      <w:r w:rsidR="007D6C0A" w:rsidRPr="00B66FDB">
        <w:rPr>
          <w:rFonts w:ascii="Times New Roman" w:hAnsi="Times New Roman" w:cs="Times New Roman"/>
          <w:sz w:val="24"/>
          <w:szCs w:val="24"/>
        </w:rPr>
        <w:t>US$274 944</w:t>
      </w:r>
      <w:r w:rsidR="00291D17" w:rsidRPr="00B66FDB">
        <w:rPr>
          <w:rFonts w:ascii="Times New Roman" w:hAnsi="Times New Roman" w:cs="Times New Roman"/>
          <w:sz w:val="24"/>
          <w:szCs w:val="24"/>
        </w:rPr>
        <w:t xml:space="preserve">, consisting of </w:t>
      </w:r>
      <w:r w:rsidR="002B34A5" w:rsidRPr="00B66FDB">
        <w:rPr>
          <w:rFonts w:ascii="Times New Roman" w:hAnsi="Times New Roman" w:cs="Times New Roman"/>
          <w:sz w:val="24"/>
          <w:szCs w:val="24"/>
        </w:rPr>
        <w:t xml:space="preserve">US$104 085 for 2006, US$96 637 for 2007 and US$74 222 </w:t>
      </w:r>
      <w:r w:rsidR="00BA3A06" w:rsidRPr="00B66FDB">
        <w:rPr>
          <w:rFonts w:ascii="Times New Roman" w:hAnsi="Times New Roman" w:cs="Times New Roman"/>
          <w:sz w:val="24"/>
          <w:szCs w:val="24"/>
        </w:rPr>
        <w:t xml:space="preserve">for the period </w:t>
      </w:r>
      <w:r w:rsidR="005A5C63" w:rsidRPr="00B66FDB">
        <w:rPr>
          <w:rFonts w:ascii="Times New Roman" w:hAnsi="Times New Roman" w:cs="Times New Roman"/>
          <w:sz w:val="24"/>
          <w:szCs w:val="24"/>
        </w:rPr>
        <w:t xml:space="preserve">commencing 1 January 2008 </w:t>
      </w:r>
      <w:r w:rsidR="00A7228C">
        <w:rPr>
          <w:rFonts w:ascii="Times New Roman" w:hAnsi="Times New Roman" w:cs="Times New Roman"/>
          <w:sz w:val="24"/>
          <w:szCs w:val="24"/>
        </w:rPr>
        <w:t>to 21 </w:t>
      </w:r>
      <w:r w:rsidR="002B34A5" w:rsidRPr="00B66FDB">
        <w:rPr>
          <w:rFonts w:ascii="Times New Roman" w:hAnsi="Times New Roman" w:cs="Times New Roman"/>
          <w:sz w:val="24"/>
          <w:szCs w:val="24"/>
        </w:rPr>
        <w:t>August 2008.</w:t>
      </w:r>
    </w:p>
    <w:p w14:paraId="4B73B954" w14:textId="77777777" w:rsidR="00A7228C" w:rsidRPr="00B66FDB" w:rsidRDefault="00A7228C" w:rsidP="00A7228C">
      <w:pPr>
        <w:spacing w:after="0" w:line="480" w:lineRule="auto"/>
        <w:ind w:left="720" w:hanging="720"/>
        <w:jc w:val="both"/>
        <w:rPr>
          <w:rFonts w:ascii="Times New Roman" w:hAnsi="Times New Roman" w:cs="Times New Roman"/>
          <w:sz w:val="24"/>
          <w:szCs w:val="24"/>
        </w:rPr>
      </w:pPr>
    </w:p>
    <w:p w14:paraId="049C5FBA" w14:textId="52A94D69" w:rsidR="0037006B" w:rsidRPr="00B66FDB" w:rsidRDefault="00291D17" w:rsidP="004B1A29">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w:t>
      </w:r>
      <w:r w:rsidR="00A3439C" w:rsidRPr="00B66FDB">
        <w:rPr>
          <w:rFonts w:ascii="Times New Roman" w:hAnsi="Times New Roman" w:cs="Times New Roman"/>
          <w:sz w:val="24"/>
          <w:szCs w:val="24"/>
        </w:rPr>
        <w:t>5</w:t>
      </w:r>
      <w:r w:rsidRPr="00B66FDB">
        <w:rPr>
          <w:rFonts w:ascii="Times New Roman" w:hAnsi="Times New Roman" w:cs="Times New Roman"/>
          <w:sz w:val="24"/>
          <w:szCs w:val="24"/>
        </w:rPr>
        <w:t>]</w:t>
      </w:r>
      <w:r w:rsidRPr="00B66FDB">
        <w:rPr>
          <w:rFonts w:ascii="Times New Roman" w:hAnsi="Times New Roman" w:cs="Times New Roman"/>
          <w:sz w:val="24"/>
          <w:szCs w:val="24"/>
        </w:rPr>
        <w:tab/>
        <w:t>The a</w:t>
      </w:r>
      <w:r w:rsidR="00E74A06" w:rsidRPr="00B66FDB">
        <w:rPr>
          <w:rFonts w:ascii="Times New Roman" w:hAnsi="Times New Roman" w:cs="Times New Roman"/>
          <w:sz w:val="24"/>
          <w:szCs w:val="24"/>
        </w:rPr>
        <w:t>ppellant</w:t>
      </w:r>
      <w:r w:rsidRPr="00B66FDB">
        <w:rPr>
          <w:rFonts w:ascii="Times New Roman" w:hAnsi="Times New Roman" w:cs="Times New Roman"/>
          <w:sz w:val="24"/>
          <w:szCs w:val="24"/>
        </w:rPr>
        <w:t xml:space="preserve"> contended that</w:t>
      </w:r>
      <w:r w:rsidR="004B1A29" w:rsidRPr="00B66FDB">
        <w:rPr>
          <w:rFonts w:ascii="Times New Roman" w:hAnsi="Times New Roman" w:cs="Times New Roman"/>
          <w:sz w:val="24"/>
          <w:szCs w:val="24"/>
        </w:rPr>
        <w:t xml:space="preserve"> the claims preceding 22 August </w:t>
      </w:r>
      <w:r w:rsidRPr="00B66FDB">
        <w:rPr>
          <w:rFonts w:ascii="Times New Roman" w:hAnsi="Times New Roman" w:cs="Times New Roman"/>
          <w:sz w:val="24"/>
          <w:szCs w:val="24"/>
        </w:rPr>
        <w:t xml:space="preserve">2008 constituted a debt owed to the State, which in terms of s 15 (c) (ii) of the Prescription Act, prescribes after 6 years. It further argued </w:t>
      </w:r>
      <w:r w:rsidR="00226371" w:rsidRPr="00B66FDB">
        <w:rPr>
          <w:rFonts w:ascii="Times New Roman" w:hAnsi="Times New Roman" w:cs="Times New Roman"/>
          <w:sz w:val="24"/>
          <w:szCs w:val="24"/>
        </w:rPr>
        <w:t xml:space="preserve">that the claimed Met fees, subsequent to 22 August 2008, duplicated landing and </w:t>
      </w:r>
      <w:proofErr w:type="spellStart"/>
      <w:r w:rsidR="00226371" w:rsidRPr="00B66FDB">
        <w:rPr>
          <w:rFonts w:ascii="Times New Roman" w:hAnsi="Times New Roman" w:cs="Times New Roman"/>
          <w:i/>
          <w:iCs/>
          <w:sz w:val="24"/>
          <w:szCs w:val="24"/>
        </w:rPr>
        <w:t>en</w:t>
      </w:r>
      <w:proofErr w:type="spellEnd"/>
      <w:r w:rsidR="00226371" w:rsidRPr="00B66FDB">
        <w:rPr>
          <w:rFonts w:ascii="Times New Roman" w:hAnsi="Times New Roman" w:cs="Times New Roman"/>
          <w:i/>
          <w:iCs/>
          <w:sz w:val="24"/>
          <w:szCs w:val="24"/>
        </w:rPr>
        <w:t xml:space="preserve"> route</w:t>
      </w:r>
      <w:r w:rsidR="00226371" w:rsidRPr="00B66FDB">
        <w:rPr>
          <w:rFonts w:ascii="Times New Roman" w:hAnsi="Times New Roman" w:cs="Times New Roman"/>
          <w:sz w:val="24"/>
          <w:szCs w:val="24"/>
        </w:rPr>
        <w:t xml:space="preserve"> fees charged for the account of CAAZ, which it discharged in full. </w:t>
      </w:r>
      <w:r w:rsidR="0037006B" w:rsidRPr="00B66FDB">
        <w:rPr>
          <w:rFonts w:ascii="Times New Roman" w:hAnsi="Times New Roman" w:cs="Times New Roman"/>
          <w:sz w:val="24"/>
          <w:szCs w:val="24"/>
        </w:rPr>
        <w:t xml:space="preserve">It also argued that the Minister lacked </w:t>
      </w:r>
      <w:r w:rsidR="0037006B" w:rsidRPr="00B66FDB">
        <w:rPr>
          <w:rFonts w:ascii="Times New Roman" w:hAnsi="Times New Roman" w:cs="Times New Roman"/>
          <w:i/>
          <w:iCs/>
          <w:sz w:val="24"/>
          <w:szCs w:val="24"/>
        </w:rPr>
        <w:t>locus standi</w:t>
      </w:r>
      <w:r w:rsidR="0037006B" w:rsidRPr="00B66FDB">
        <w:rPr>
          <w:rFonts w:ascii="Times New Roman" w:hAnsi="Times New Roman" w:cs="Times New Roman"/>
          <w:sz w:val="24"/>
          <w:szCs w:val="24"/>
        </w:rPr>
        <w:t xml:space="preserve"> to</w:t>
      </w:r>
      <w:r w:rsidR="00F869DF" w:rsidRPr="00B66FDB">
        <w:rPr>
          <w:rFonts w:ascii="Times New Roman" w:hAnsi="Times New Roman" w:cs="Times New Roman"/>
          <w:sz w:val="24"/>
          <w:szCs w:val="24"/>
        </w:rPr>
        <w:t xml:space="preserve"> sue</w:t>
      </w:r>
      <w:r w:rsidR="0037006B" w:rsidRPr="00B66FDB">
        <w:rPr>
          <w:rFonts w:ascii="Times New Roman" w:hAnsi="Times New Roman" w:cs="Times New Roman"/>
          <w:sz w:val="24"/>
          <w:szCs w:val="24"/>
        </w:rPr>
        <w:t xml:space="preserve"> for the fees </w:t>
      </w:r>
      <w:r w:rsidR="00F869DF" w:rsidRPr="00B66FDB">
        <w:rPr>
          <w:rFonts w:ascii="Times New Roman" w:hAnsi="Times New Roman" w:cs="Times New Roman"/>
          <w:sz w:val="24"/>
          <w:szCs w:val="24"/>
        </w:rPr>
        <w:t xml:space="preserve">in question on the following bases. </w:t>
      </w:r>
      <w:r w:rsidR="00A036B4" w:rsidRPr="00B66FDB">
        <w:rPr>
          <w:rFonts w:ascii="Times New Roman" w:hAnsi="Times New Roman" w:cs="Times New Roman"/>
          <w:sz w:val="24"/>
          <w:szCs w:val="24"/>
        </w:rPr>
        <w:t>F</w:t>
      </w:r>
      <w:r w:rsidR="0037006B" w:rsidRPr="00B66FDB">
        <w:rPr>
          <w:rFonts w:ascii="Times New Roman" w:hAnsi="Times New Roman" w:cs="Times New Roman"/>
          <w:sz w:val="24"/>
          <w:szCs w:val="24"/>
        </w:rPr>
        <w:t xml:space="preserve">irstly, </w:t>
      </w:r>
      <w:r w:rsidR="007B1D07" w:rsidRPr="00B66FDB">
        <w:rPr>
          <w:rFonts w:ascii="Times New Roman" w:hAnsi="Times New Roman" w:cs="Times New Roman"/>
          <w:sz w:val="24"/>
          <w:szCs w:val="24"/>
        </w:rPr>
        <w:t xml:space="preserve">that the claim arose </w:t>
      </w:r>
      <w:r w:rsidR="0037006B" w:rsidRPr="00B66FDB">
        <w:rPr>
          <w:rFonts w:ascii="Times New Roman" w:hAnsi="Times New Roman" w:cs="Times New Roman"/>
          <w:sz w:val="24"/>
          <w:szCs w:val="24"/>
        </w:rPr>
        <w:t>before the MSD was assigned to him. Secondly</w:t>
      </w:r>
      <w:r w:rsidR="007B1D07" w:rsidRPr="00B66FDB">
        <w:rPr>
          <w:rFonts w:ascii="Times New Roman" w:hAnsi="Times New Roman" w:cs="Times New Roman"/>
          <w:sz w:val="24"/>
          <w:szCs w:val="24"/>
        </w:rPr>
        <w:t xml:space="preserve">, that </w:t>
      </w:r>
      <w:r w:rsidR="00146E9E" w:rsidRPr="00B66FDB">
        <w:rPr>
          <w:rFonts w:ascii="Times New Roman" w:hAnsi="Times New Roman" w:cs="Times New Roman"/>
          <w:sz w:val="24"/>
          <w:szCs w:val="24"/>
        </w:rPr>
        <w:t>an unspecified section</w:t>
      </w:r>
      <w:r w:rsidR="0037006B" w:rsidRPr="00B66FDB">
        <w:rPr>
          <w:rFonts w:ascii="Times New Roman" w:hAnsi="Times New Roman" w:cs="Times New Roman"/>
          <w:sz w:val="24"/>
          <w:szCs w:val="24"/>
        </w:rPr>
        <w:t xml:space="preserve"> of the Meteorological Services Act, </w:t>
      </w:r>
      <w:r w:rsidR="00913A70" w:rsidRPr="00B66FDB">
        <w:rPr>
          <w:rFonts w:ascii="Times New Roman" w:hAnsi="Times New Roman" w:cs="Times New Roman"/>
          <w:sz w:val="24"/>
          <w:szCs w:val="24"/>
        </w:rPr>
        <w:t>conferred the exclusive right to sue or be sued on</w:t>
      </w:r>
      <w:r w:rsidR="0037006B" w:rsidRPr="00B66FDB">
        <w:rPr>
          <w:rFonts w:ascii="Times New Roman" w:hAnsi="Times New Roman" w:cs="Times New Roman"/>
          <w:sz w:val="24"/>
          <w:szCs w:val="24"/>
        </w:rPr>
        <w:t xml:space="preserve"> the Director of the MSD. Lastly,</w:t>
      </w:r>
      <w:r w:rsidR="00091C3A" w:rsidRPr="00B66FDB">
        <w:rPr>
          <w:rFonts w:ascii="Times New Roman" w:hAnsi="Times New Roman" w:cs="Times New Roman"/>
          <w:sz w:val="24"/>
          <w:szCs w:val="24"/>
        </w:rPr>
        <w:t xml:space="preserve"> that</w:t>
      </w:r>
      <w:r w:rsidR="0037006B" w:rsidRPr="00B66FDB">
        <w:rPr>
          <w:rFonts w:ascii="Times New Roman" w:hAnsi="Times New Roman" w:cs="Times New Roman"/>
          <w:sz w:val="24"/>
          <w:szCs w:val="24"/>
        </w:rPr>
        <w:t xml:space="preserve"> s</w:t>
      </w:r>
      <w:r w:rsidR="003610A0" w:rsidRPr="00B66FDB">
        <w:rPr>
          <w:rFonts w:ascii="Times New Roman" w:hAnsi="Times New Roman" w:cs="Times New Roman"/>
          <w:sz w:val="24"/>
          <w:szCs w:val="24"/>
        </w:rPr>
        <w:t>s</w:t>
      </w:r>
      <w:r w:rsidR="0037006B" w:rsidRPr="00B66FDB">
        <w:rPr>
          <w:rFonts w:ascii="Times New Roman" w:hAnsi="Times New Roman" w:cs="Times New Roman"/>
          <w:sz w:val="24"/>
          <w:szCs w:val="24"/>
        </w:rPr>
        <w:t xml:space="preserve"> </w:t>
      </w:r>
      <w:r w:rsidR="003610A0" w:rsidRPr="00B66FDB">
        <w:rPr>
          <w:rFonts w:ascii="Times New Roman" w:hAnsi="Times New Roman" w:cs="Times New Roman"/>
          <w:sz w:val="24"/>
          <w:szCs w:val="24"/>
        </w:rPr>
        <w:t>6 (1) (d)</w:t>
      </w:r>
      <w:r w:rsidR="00971849" w:rsidRPr="00B66FDB">
        <w:rPr>
          <w:rFonts w:ascii="Times New Roman" w:hAnsi="Times New Roman" w:cs="Times New Roman"/>
          <w:sz w:val="24"/>
          <w:szCs w:val="24"/>
        </w:rPr>
        <w:t>,</w:t>
      </w:r>
      <w:r w:rsidR="003610A0" w:rsidRPr="00B66FDB">
        <w:rPr>
          <w:rFonts w:ascii="Times New Roman" w:hAnsi="Times New Roman" w:cs="Times New Roman"/>
          <w:sz w:val="24"/>
          <w:szCs w:val="24"/>
        </w:rPr>
        <w:t xml:space="preserve"> 45</w:t>
      </w:r>
      <w:r w:rsidR="00A7228C">
        <w:rPr>
          <w:rFonts w:ascii="Times New Roman" w:hAnsi="Times New Roman" w:cs="Times New Roman"/>
          <w:sz w:val="24"/>
          <w:szCs w:val="24"/>
        </w:rPr>
        <w:t> </w:t>
      </w:r>
      <w:r w:rsidR="003610A0" w:rsidRPr="00B66FDB">
        <w:rPr>
          <w:rFonts w:ascii="Times New Roman" w:hAnsi="Times New Roman" w:cs="Times New Roman"/>
          <w:sz w:val="24"/>
          <w:szCs w:val="24"/>
        </w:rPr>
        <w:t xml:space="preserve">(1) </w:t>
      </w:r>
      <w:r w:rsidR="00971849" w:rsidRPr="00B66FDB">
        <w:rPr>
          <w:rFonts w:ascii="Times New Roman" w:hAnsi="Times New Roman" w:cs="Times New Roman"/>
          <w:sz w:val="24"/>
          <w:szCs w:val="24"/>
        </w:rPr>
        <w:lastRenderedPageBreak/>
        <w:t xml:space="preserve">and 47 </w:t>
      </w:r>
      <w:r w:rsidR="0037006B" w:rsidRPr="00B66FDB">
        <w:rPr>
          <w:rFonts w:ascii="Times New Roman" w:hAnsi="Times New Roman" w:cs="Times New Roman"/>
          <w:sz w:val="24"/>
          <w:szCs w:val="24"/>
        </w:rPr>
        <w:t>of the Civil Aviation Act, which</w:t>
      </w:r>
      <w:r w:rsidR="00091C3A" w:rsidRPr="00B66FDB">
        <w:rPr>
          <w:rFonts w:ascii="Times New Roman" w:hAnsi="Times New Roman" w:cs="Times New Roman"/>
          <w:sz w:val="24"/>
          <w:szCs w:val="24"/>
        </w:rPr>
        <w:t xml:space="preserve"> came into effect on</w:t>
      </w:r>
      <w:r w:rsidR="004B1A29" w:rsidRPr="00B66FDB">
        <w:rPr>
          <w:rFonts w:ascii="Times New Roman" w:hAnsi="Times New Roman" w:cs="Times New Roman"/>
          <w:sz w:val="24"/>
          <w:szCs w:val="24"/>
        </w:rPr>
        <w:t xml:space="preserve"> 1 January </w:t>
      </w:r>
      <w:r w:rsidR="00BC2F29" w:rsidRPr="00B66FDB">
        <w:rPr>
          <w:rFonts w:ascii="Times New Roman" w:hAnsi="Times New Roman" w:cs="Times New Roman"/>
          <w:sz w:val="24"/>
          <w:szCs w:val="24"/>
        </w:rPr>
        <w:t xml:space="preserve">1989, </w:t>
      </w:r>
      <w:r w:rsidR="00091C3A" w:rsidRPr="00B66FDB">
        <w:rPr>
          <w:rFonts w:ascii="Times New Roman" w:hAnsi="Times New Roman" w:cs="Times New Roman"/>
          <w:sz w:val="24"/>
          <w:szCs w:val="24"/>
        </w:rPr>
        <w:t>imbues</w:t>
      </w:r>
      <w:r w:rsidR="00A036B4" w:rsidRPr="00B66FDB">
        <w:rPr>
          <w:rFonts w:ascii="Times New Roman" w:hAnsi="Times New Roman" w:cs="Times New Roman"/>
          <w:sz w:val="24"/>
          <w:szCs w:val="24"/>
        </w:rPr>
        <w:t xml:space="preserve"> CAAZ </w:t>
      </w:r>
      <w:r w:rsidR="00091C3A" w:rsidRPr="00B66FDB">
        <w:rPr>
          <w:rFonts w:ascii="Times New Roman" w:hAnsi="Times New Roman" w:cs="Times New Roman"/>
          <w:sz w:val="24"/>
          <w:szCs w:val="24"/>
        </w:rPr>
        <w:t xml:space="preserve">with </w:t>
      </w:r>
      <w:r w:rsidR="00967A4D" w:rsidRPr="00B66FDB">
        <w:rPr>
          <w:rFonts w:ascii="Times New Roman" w:hAnsi="Times New Roman" w:cs="Times New Roman"/>
          <w:sz w:val="24"/>
          <w:szCs w:val="24"/>
        </w:rPr>
        <w:t xml:space="preserve">the sole and exclusive power to provide </w:t>
      </w:r>
      <w:r w:rsidR="0097371E" w:rsidRPr="00B66FDB">
        <w:rPr>
          <w:rFonts w:ascii="Times New Roman" w:hAnsi="Times New Roman" w:cs="Times New Roman"/>
          <w:sz w:val="24"/>
          <w:szCs w:val="24"/>
        </w:rPr>
        <w:t>aeronautical information services and charts of aerodromes, air traffic control, meteorological services, hazards to air navigation</w:t>
      </w:r>
      <w:r w:rsidR="000D38F6" w:rsidRPr="00B66FDB">
        <w:rPr>
          <w:rFonts w:ascii="Times New Roman" w:hAnsi="Times New Roman" w:cs="Times New Roman"/>
          <w:sz w:val="24"/>
          <w:szCs w:val="24"/>
        </w:rPr>
        <w:t xml:space="preserve"> and</w:t>
      </w:r>
      <w:r w:rsidR="00091C3A" w:rsidRPr="00B66FDB">
        <w:rPr>
          <w:rFonts w:ascii="Times New Roman" w:hAnsi="Times New Roman" w:cs="Times New Roman"/>
          <w:sz w:val="24"/>
          <w:szCs w:val="24"/>
        </w:rPr>
        <w:t xml:space="preserve"> the right to levy</w:t>
      </w:r>
      <w:r w:rsidR="0097371E" w:rsidRPr="00B66FDB">
        <w:rPr>
          <w:rFonts w:ascii="Times New Roman" w:hAnsi="Times New Roman" w:cs="Times New Roman"/>
          <w:sz w:val="24"/>
          <w:szCs w:val="24"/>
        </w:rPr>
        <w:t xml:space="preserve"> fees and charges</w:t>
      </w:r>
      <w:r w:rsidR="00091C3A" w:rsidRPr="00B66FDB">
        <w:rPr>
          <w:rFonts w:ascii="Times New Roman" w:hAnsi="Times New Roman" w:cs="Times New Roman"/>
          <w:sz w:val="24"/>
          <w:szCs w:val="24"/>
        </w:rPr>
        <w:t>.</w:t>
      </w:r>
      <w:r w:rsidR="0097371E" w:rsidRPr="00B66FDB">
        <w:rPr>
          <w:rFonts w:ascii="Times New Roman" w:hAnsi="Times New Roman" w:cs="Times New Roman"/>
          <w:sz w:val="24"/>
          <w:szCs w:val="24"/>
        </w:rPr>
        <w:t xml:space="preserve"> </w:t>
      </w:r>
      <w:r w:rsidR="00623068" w:rsidRPr="00B66FDB">
        <w:rPr>
          <w:rFonts w:ascii="Times New Roman" w:hAnsi="Times New Roman" w:cs="Times New Roman"/>
          <w:sz w:val="24"/>
          <w:szCs w:val="24"/>
        </w:rPr>
        <w:t>In its closing submissions the a</w:t>
      </w:r>
      <w:r w:rsidR="00E74A06" w:rsidRPr="00B66FDB">
        <w:rPr>
          <w:rFonts w:ascii="Times New Roman" w:hAnsi="Times New Roman" w:cs="Times New Roman"/>
          <w:sz w:val="24"/>
          <w:szCs w:val="24"/>
        </w:rPr>
        <w:t>ppellant</w:t>
      </w:r>
      <w:r w:rsidR="00623068" w:rsidRPr="00B66FDB">
        <w:rPr>
          <w:rFonts w:ascii="Times New Roman" w:hAnsi="Times New Roman" w:cs="Times New Roman"/>
          <w:sz w:val="24"/>
          <w:szCs w:val="24"/>
        </w:rPr>
        <w:t xml:space="preserve"> also argued that the Minister did not have a cause of action against </w:t>
      </w:r>
      <w:r w:rsidR="00C25BF1" w:rsidRPr="00B66FDB">
        <w:rPr>
          <w:rFonts w:ascii="Times New Roman" w:hAnsi="Times New Roman" w:cs="Times New Roman"/>
          <w:sz w:val="24"/>
          <w:szCs w:val="24"/>
        </w:rPr>
        <w:t>it.</w:t>
      </w:r>
    </w:p>
    <w:p w14:paraId="4A7686E9" w14:textId="77777777" w:rsidR="004B1A29" w:rsidRPr="00B66FDB" w:rsidRDefault="004B1A29" w:rsidP="005C7969">
      <w:pPr>
        <w:ind w:left="720" w:hanging="720"/>
        <w:jc w:val="both"/>
        <w:rPr>
          <w:rFonts w:ascii="Times New Roman" w:hAnsi="Times New Roman" w:cs="Times New Roman"/>
          <w:sz w:val="24"/>
          <w:szCs w:val="24"/>
        </w:rPr>
      </w:pPr>
    </w:p>
    <w:p w14:paraId="246BFEAD" w14:textId="2225D71E" w:rsidR="00291D17" w:rsidRPr="00B66FDB" w:rsidRDefault="001E791F" w:rsidP="004B1A29">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[16]</w:t>
      </w:r>
      <w:r w:rsidRPr="00B66FDB">
        <w:rPr>
          <w:rFonts w:ascii="Times New Roman" w:hAnsi="Times New Roman" w:cs="Times New Roman"/>
          <w:sz w:val="24"/>
          <w:szCs w:val="24"/>
        </w:rPr>
        <w:tab/>
      </w:r>
      <w:r w:rsidR="00226371" w:rsidRPr="00B66FDB">
        <w:rPr>
          <w:rFonts w:ascii="Times New Roman" w:hAnsi="Times New Roman" w:cs="Times New Roman"/>
          <w:i/>
          <w:iCs/>
          <w:sz w:val="24"/>
          <w:szCs w:val="24"/>
        </w:rPr>
        <w:t>Per contra,</w:t>
      </w:r>
      <w:r w:rsidR="00291D17" w:rsidRPr="00B66FDB">
        <w:rPr>
          <w:rFonts w:ascii="Times New Roman" w:hAnsi="Times New Roman" w:cs="Times New Roman"/>
          <w:sz w:val="24"/>
          <w:szCs w:val="24"/>
        </w:rPr>
        <w:t xml:space="preserve"> </w:t>
      </w:r>
      <w:r w:rsidR="00226371" w:rsidRPr="00B66FDB">
        <w:rPr>
          <w:rFonts w:ascii="Times New Roman" w:hAnsi="Times New Roman" w:cs="Times New Roman"/>
          <w:sz w:val="24"/>
          <w:szCs w:val="24"/>
        </w:rPr>
        <w:t>the Minister contended that the Met fees constituted a tax, which in terms of s</w:t>
      </w:r>
      <w:r w:rsidR="00FA2DD3">
        <w:rPr>
          <w:rFonts w:ascii="Times New Roman" w:hAnsi="Times New Roman" w:cs="Times New Roman"/>
          <w:sz w:val="24"/>
          <w:szCs w:val="24"/>
        </w:rPr>
        <w:t> </w:t>
      </w:r>
      <w:r w:rsidR="00B70DFA" w:rsidRPr="00B66FDB">
        <w:rPr>
          <w:rFonts w:ascii="Times New Roman" w:hAnsi="Times New Roman" w:cs="Times New Roman"/>
          <w:sz w:val="24"/>
          <w:szCs w:val="24"/>
        </w:rPr>
        <w:t>15 (a) (iii) of the Prescription Act only prescribed after a period of 30 years. He also contended that the a</w:t>
      </w:r>
      <w:r w:rsidR="00E74A06" w:rsidRPr="00B66FDB">
        <w:rPr>
          <w:rFonts w:ascii="Times New Roman" w:hAnsi="Times New Roman" w:cs="Times New Roman"/>
          <w:sz w:val="24"/>
          <w:szCs w:val="24"/>
        </w:rPr>
        <w:t>ppellant</w:t>
      </w:r>
      <w:r w:rsidR="00B70DFA" w:rsidRPr="00B66FDB">
        <w:rPr>
          <w:rFonts w:ascii="Times New Roman" w:hAnsi="Times New Roman" w:cs="Times New Roman"/>
          <w:sz w:val="24"/>
          <w:szCs w:val="24"/>
        </w:rPr>
        <w:t xml:space="preserve"> did not pay any Met fees, which were demonstrably distinct from the similarly </w:t>
      </w:r>
      <w:r w:rsidR="0089024D" w:rsidRPr="00B66FDB">
        <w:rPr>
          <w:rFonts w:ascii="Times New Roman" w:hAnsi="Times New Roman" w:cs="Times New Roman"/>
          <w:sz w:val="24"/>
          <w:szCs w:val="24"/>
        </w:rPr>
        <w:t>nam</w:t>
      </w:r>
      <w:r w:rsidR="00B70DFA" w:rsidRPr="00B66FDB">
        <w:rPr>
          <w:rFonts w:ascii="Times New Roman" w:hAnsi="Times New Roman" w:cs="Times New Roman"/>
          <w:sz w:val="24"/>
          <w:szCs w:val="24"/>
        </w:rPr>
        <w:t>ed fees paid to CAAZ for the use of its own facilities and infrastructure.</w:t>
      </w:r>
      <w:r w:rsidRPr="00B66FDB">
        <w:rPr>
          <w:rFonts w:ascii="Times New Roman" w:hAnsi="Times New Roman" w:cs="Times New Roman"/>
          <w:sz w:val="24"/>
          <w:szCs w:val="24"/>
        </w:rPr>
        <w:t xml:space="preserve"> In regards to </w:t>
      </w:r>
      <w:r w:rsidRPr="00B66FDB">
        <w:rPr>
          <w:rFonts w:ascii="Times New Roman" w:hAnsi="Times New Roman" w:cs="Times New Roman"/>
          <w:i/>
          <w:iCs/>
          <w:sz w:val="24"/>
          <w:szCs w:val="24"/>
        </w:rPr>
        <w:t>locus standi</w:t>
      </w:r>
      <w:r w:rsidRPr="00B66FDB">
        <w:rPr>
          <w:rFonts w:ascii="Times New Roman" w:hAnsi="Times New Roman" w:cs="Times New Roman"/>
          <w:sz w:val="24"/>
          <w:szCs w:val="24"/>
        </w:rPr>
        <w:t xml:space="preserve"> he contended that, as the Minister in charge of the MSD, who assumed its assets and liabilities on assignment, he had the necessary legal standing to recover its debt in terms of s </w:t>
      </w:r>
      <w:r w:rsidR="00D17680" w:rsidRPr="00B66FDB">
        <w:rPr>
          <w:rFonts w:ascii="Times New Roman" w:hAnsi="Times New Roman" w:cs="Times New Roman"/>
          <w:sz w:val="24"/>
          <w:szCs w:val="24"/>
        </w:rPr>
        <w:t xml:space="preserve">3 of the State Liabilities Act </w:t>
      </w:r>
      <w:r w:rsidR="00D17680" w:rsidRPr="00B66FDB">
        <w:rPr>
          <w:rFonts w:ascii="Times New Roman" w:hAnsi="Times New Roman" w:cs="Times New Roman"/>
          <w:i/>
          <w:iCs/>
          <w:sz w:val="24"/>
          <w:szCs w:val="24"/>
        </w:rPr>
        <w:t>[Chapter 8:14]</w:t>
      </w:r>
      <w:r w:rsidR="006F39C3" w:rsidRPr="00B66FDB">
        <w:rPr>
          <w:rFonts w:ascii="Times New Roman" w:hAnsi="Times New Roman" w:cs="Times New Roman"/>
          <w:sz w:val="24"/>
          <w:szCs w:val="24"/>
        </w:rPr>
        <w:t xml:space="preserve"> as read with s 39 of the Interpretation Act </w:t>
      </w:r>
      <w:r w:rsidR="006F39C3" w:rsidRPr="00B66FDB">
        <w:rPr>
          <w:rFonts w:ascii="Times New Roman" w:hAnsi="Times New Roman" w:cs="Times New Roman"/>
          <w:i/>
          <w:iCs/>
          <w:sz w:val="24"/>
          <w:szCs w:val="24"/>
        </w:rPr>
        <w:t>[Chapter 1:01]</w:t>
      </w:r>
      <w:r w:rsidR="00D17680" w:rsidRPr="00B66FDB">
        <w:rPr>
          <w:rFonts w:ascii="Times New Roman" w:hAnsi="Times New Roman" w:cs="Times New Roman"/>
          <w:sz w:val="24"/>
          <w:szCs w:val="24"/>
        </w:rPr>
        <w:t>.</w:t>
      </w:r>
      <w:r w:rsidR="00D06999" w:rsidRPr="00B66FDB">
        <w:rPr>
          <w:rFonts w:ascii="Times New Roman" w:hAnsi="Times New Roman" w:cs="Times New Roman"/>
          <w:sz w:val="24"/>
          <w:szCs w:val="24"/>
        </w:rPr>
        <w:t xml:space="preserve"> The Minister also contended that he had not only a statutory cause of action but also a contractual one.</w:t>
      </w:r>
    </w:p>
    <w:p w14:paraId="54DF75E2" w14:textId="77777777" w:rsidR="004B1A29" w:rsidRPr="00B66FDB" w:rsidRDefault="004B1A29" w:rsidP="00FA2DD3">
      <w:pPr>
        <w:spacing w:after="0" w:line="240" w:lineRule="auto"/>
        <w:jc w:val="both"/>
        <w:rPr>
          <w:rFonts w:ascii="Times New Roman" w:hAnsi="Times New Roman" w:cs="Times New Roman"/>
          <w:sz w:val="24"/>
          <w:szCs w:val="24"/>
        </w:rPr>
      </w:pPr>
    </w:p>
    <w:p w14:paraId="1DFE696C" w14:textId="7A02A659" w:rsidR="007402E1" w:rsidRPr="00B66FDB" w:rsidRDefault="00EC38EA" w:rsidP="005C7969">
      <w:pPr>
        <w:ind w:left="720" w:hanging="720"/>
        <w:jc w:val="both"/>
        <w:rPr>
          <w:rFonts w:ascii="Times New Roman" w:hAnsi="Times New Roman" w:cs="Times New Roman"/>
          <w:b/>
          <w:bCs/>
          <w:sz w:val="24"/>
          <w:szCs w:val="24"/>
        </w:rPr>
      </w:pPr>
      <w:r w:rsidRPr="00B66FDB">
        <w:rPr>
          <w:rFonts w:ascii="Times New Roman" w:hAnsi="Times New Roman" w:cs="Times New Roman"/>
          <w:b/>
          <w:bCs/>
          <w:sz w:val="24"/>
          <w:szCs w:val="24"/>
        </w:rPr>
        <w:t>THE FINDINGS OF THE COURT A QUO</w:t>
      </w:r>
    </w:p>
    <w:p w14:paraId="0A6F6B1D" w14:textId="1BF6E6ED" w:rsidR="007402E1" w:rsidRPr="00B66FDB" w:rsidRDefault="007402E1" w:rsidP="004B1A29">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[1</w:t>
      </w:r>
      <w:r w:rsidR="00DB79DB" w:rsidRPr="00B66FDB">
        <w:rPr>
          <w:rFonts w:ascii="Times New Roman" w:hAnsi="Times New Roman" w:cs="Times New Roman"/>
          <w:sz w:val="24"/>
          <w:szCs w:val="24"/>
        </w:rPr>
        <w:t>7</w:t>
      </w:r>
      <w:r w:rsidRPr="00B66FDB">
        <w:rPr>
          <w:rFonts w:ascii="Times New Roman" w:hAnsi="Times New Roman" w:cs="Times New Roman"/>
          <w:sz w:val="24"/>
          <w:szCs w:val="24"/>
        </w:rPr>
        <w:t>]</w:t>
      </w:r>
      <w:r w:rsidRPr="00B66FDB">
        <w:rPr>
          <w:rFonts w:ascii="Times New Roman" w:hAnsi="Times New Roman" w:cs="Times New Roman"/>
          <w:sz w:val="24"/>
          <w:szCs w:val="24"/>
        </w:rPr>
        <w:tab/>
        <w:t xml:space="preserve">The court </w:t>
      </w:r>
      <w:r w:rsidRPr="00B66FDB">
        <w:rPr>
          <w:rFonts w:ascii="Times New Roman" w:hAnsi="Times New Roman" w:cs="Times New Roman"/>
          <w:i/>
          <w:iCs/>
          <w:sz w:val="24"/>
          <w:szCs w:val="24"/>
        </w:rPr>
        <w:t>a quo</w:t>
      </w:r>
      <w:r w:rsidR="0037006B" w:rsidRPr="00B66FDB">
        <w:rPr>
          <w:rFonts w:ascii="Times New Roman" w:hAnsi="Times New Roman" w:cs="Times New Roman"/>
          <w:i/>
          <w:iCs/>
          <w:sz w:val="24"/>
          <w:szCs w:val="24"/>
        </w:rPr>
        <w:t xml:space="preserve"> </w:t>
      </w:r>
      <w:r w:rsidR="0037006B" w:rsidRPr="00B66FDB">
        <w:rPr>
          <w:rFonts w:ascii="Times New Roman" w:hAnsi="Times New Roman" w:cs="Times New Roman"/>
          <w:sz w:val="24"/>
          <w:szCs w:val="24"/>
        </w:rPr>
        <w:t>found against the a</w:t>
      </w:r>
      <w:r w:rsidR="00E74A06" w:rsidRPr="00B66FDB">
        <w:rPr>
          <w:rFonts w:ascii="Times New Roman" w:hAnsi="Times New Roman" w:cs="Times New Roman"/>
          <w:sz w:val="24"/>
          <w:szCs w:val="24"/>
        </w:rPr>
        <w:t>ppellant</w:t>
      </w:r>
      <w:r w:rsidR="0037006B" w:rsidRPr="00B66FDB">
        <w:rPr>
          <w:rFonts w:ascii="Times New Roman" w:hAnsi="Times New Roman" w:cs="Times New Roman"/>
          <w:sz w:val="24"/>
          <w:szCs w:val="24"/>
        </w:rPr>
        <w:t xml:space="preserve"> on all the issues that were referred to trial.</w:t>
      </w:r>
      <w:r w:rsidR="009C7769" w:rsidRPr="00B66FDB">
        <w:rPr>
          <w:rFonts w:ascii="Times New Roman" w:hAnsi="Times New Roman" w:cs="Times New Roman"/>
          <w:sz w:val="24"/>
          <w:szCs w:val="24"/>
        </w:rPr>
        <w:t xml:space="preserve"> It held</w:t>
      </w:r>
      <w:r w:rsidR="00DB79DB" w:rsidRPr="00B66FDB">
        <w:rPr>
          <w:rFonts w:ascii="Times New Roman" w:hAnsi="Times New Roman" w:cs="Times New Roman"/>
          <w:sz w:val="24"/>
          <w:szCs w:val="24"/>
        </w:rPr>
        <w:t xml:space="preserve"> </w:t>
      </w:r>
      <w:r w:rsidR="009C7769" w:rsidRPr="00B66FDB">
        <w:rPr>
          <w:rFonts w:ascii="Times New Roman" w:hAnsi="Times New Roman" w:cs="Times New Roman"/>
          <w:sz w:val="24"/>
          <w:szCs w:val="24"/>
        </w:rPr>
        <w:t>that the Minister, as the authority assigned to administer the MSD and its constituent legislation, had the requisite</w:t>
      </w:r>
      <w:r w:rsidR="003B7D29" w:rsidRPr="00B66FDB">
        <w:rPr>
          <w:rFonts w:ascii="Times New Roman" w:hAnsi="Times New Roman" w:cs="Times New Roman"/>
          <w:sz w:val="24"/>
          <w:szCs w:val="24"/>
        </w:rPr>
        <w:t xml:space="preserve"> sta</w:t>
      </w:r>
      <w:r w:rsidR="002E17C2" w:rsidRPr="00B66FDB">
        <w:rPr>
          <w:rFonts w:ascii="Times New Roman" w:hAnsi="Times New Roman" w:cs="Times New Roman"/>
          <w:sz w:val="24"/>
          <w:szCs w:val="24"/>
        </w:rPr>
        <w:t>t</w:t>
      </w:r>
      <w:r w:rsidR="003B7D29" w:rsidRPr="00B66FDB">
        <w:rPr>
          <w:rFonts w:ascii="Times New Roman" w:hAnsi="Times New Roman" w:cs="Times New Roman"/>
          <w:sz w:val="24"/>
          <w:szCs w:val="24"/>
        </w:rPr>
        <w:t>utory</w:t>
      </w:r>
      <w:r w:rsidR="009C7769" w:rsidRPr="00B66FDB">
        <w:rPr>
          <w:rFonts w:ascii="Times New Roman" w:hAnsi="Times New Roman" w:cs="Times New Roman"/>
          <w:sz w:val="24"/>
          <w:szCs w:val="24"/>
        </w:rPr>
        <w:t xml:space="preserve"> </w:t>
      </w:r>
      <w:r w:rsidR="009C7769" w:rsidRPr="00B66FDB">
        <w:rPr>
          <w:rFonts w:ascii="Times New Roman" w:hAnsi="Times New Roman" w:cs="Times New Roman"/>
          <w:i/>
          <w:iCs/>
          <w:sz w:val="24"/>
          <w:szCs w:val="24"/>
        </w:rPr>
        <w:t>locus standi</w:t>
      </w:r>
      <w:r w:rsidR="009C7769" w:rsidRPr="00B66FDB">
        <w:rPr>
          <w:rFonts w:ascii="Times New Roman" w:hAnsi="Times New Roman" w:cs="Times New Roman"/>
          <w:sz w:val="24"/>
          <w:szCs w:val="24"/>
        </w:rPr>
        <w:t xml:space="preserve"> to sue for the recovery of the debt notwithstanding that some of it had been incurred when the MSD fell under the auspices of the Minister of Transport and Infrastructural Development.</w:t>
      </w:r>
      <w:r w:rsidR="003B7D29" w:rsidRPr="00B66FDB">
        <w:rPr>
          <w:rFonts w:ascii="Times New Roman" w:hAnsi="Times New Roman" w:cs="Times New Roman"/>
          <w:sz w:val="24"/>
          <w:szCs w:val="24"/>
        </w:rPr>
        <w:t xml:space="preserve"> It further held that the MSD was neither autonomous nor imbued with legal capacit</w:t>
      </w:r>
      <w:r w:rsidR="00C14DCE" w:rsidRPr="00B66FDB">
        <w:rPr>
          <w:rFonts w:ascii="Times New Roman" w:hAnsi="Times New Roman" w:cs="Times New Roman"/>
          <w:sz w:val="24"/>
          <w:szCs w:val="24"/>
        </w:rPr>
        <w:t>y but</w:t>
      </w:r>
      <w:r w:rsidR="00BC0631" w:rsidRPr="00B66FDB">
        <w:rPr>
          <w:rFonts w:ascii="Times New Roman" w:hAnsi="Times New Roman" w:cs="Times New Roman"/>
          <w:sz w:val="24"/>
          <w:szCs w:val="24"/>
        </w:rPr>
        <w:t xml:space="preserve"> falls </w:t>
      </w:r>
      <w:r w:rsidR="003B7D29" w:rsidRPr="00B66FDB">
        <w:rPr>
          <w:rFonts w:ascii="Times New Roman" w:hAnsi="Times New Roman" w:cs="Times New Roman"/>
          <w:sz w:val="24"/>
          <w:szCs w:val="24"/>
        </w:rPr>
        <w:t>under the a</w:t>
      </w:r>
      <w:r w:rsidR="00BC0631" w:rsidRPr="00B66FDB">
        <w:rPr>
          <w:rFonts w:ascii="Times New Roman" w:hAnsi="Times New Roman" w:cs="Times New Roman"/>
          <w:sz w:val="24"/>
          <w:szCs w:val="24"/>
        </w:rPr>
        <w:t>egis</w:t>
      </w:r>
      <w:r w:rsidR="003B7D29" w:rsidRPr="00B66FDB">
        <w:rPr>
          <w:rFonts w:ascii="Times New Roman" w:hAnsi="Times New Roman" w:cs="Times New Roman"/>
          <w:sz w:val="24"/>
          <w:szCs w:val="24"/>
        </w:rPr>
        <w:t xml:space="preserve"> of the Minister assigned to administer </w:t>
      </w:r>
      <w:r w:rsidR="00BC0631" w:rsidRPr="00B66FDB">
        <w:rPr>
          <w:rFonts w:ascii="Times New Roman" w:hAnsi="Times New Roman" w:cs="Times New Roman"/>
          <w:sz w:val="24"/>
          <w:szCs w:val="24"/>
        </w:rPr>
        <w:t xml:space="preserve">the Meteorological Services Act </w:t>
      </w:r>
      <w:r w:rsidR="00D77D41" w:rsidRPr="00B66FDB">
        <w:rPr>
          <w:rFonts w:ascii="Times New Roman" w:hAnsi="Times New Roman" w:cs="Times New Roman"/>
          <w:sz w:val="24"/>
          <w:szCs w:val="24"/>
        </w:rPr>
        <w:t xml:space="preserve">when action is instituted. </w:t>
      </w:r>
      <w:r w:rsidR="00786E81" w:rsidRPr="00B66FDB">
        <w:rPr>
          <w:rFonts w:ascii="Times New Roman" w:hAnsi="Times New Roman" w:cs="Times New Roman"/>
          <w:sz w:val="24"/>
          <w:szCs w:val="24"/>
        </w:rPr>
        <w:lastRenderedPageBreak/>
        <w:t>I</w:t>
      </w:r>
      <w:r w:rsidR="003B7D29" w:rsidRPr="00B66FDB">
        <w:rPr>
          <w:rFonts w:ascii="Times New Roman" w:hAnsi="Times New Roman" w:cs="Times New Roman"/>
          <w:sz w:val="24"/>
          <w:szCs w:val="24"/>
        </w:rPr>
        <w:t>t</w:t>
      </w:r>
      <w:r w:rsidR="00786E81" w:rsidRPr="00B66FDB">
        <w:rPr>
          <w:rFonts w:ascii="Times New Roman" w:hAnsi="Times New Roman" w:cs="Times New Roman"/>
          <w:sz w:val="24"/>
          <w:szCs w:val="24"/>
        </w:rPr>
        <w:t xml:space="preserve"> reasoned that the provisions of</w:t>
      </w:r>
      <w:r w:rsidR="003B7D29" w:rsidRPr="00B66FDB">
        <w:rPr>
          <w:rFonts w:ascii="Times New Roman" w:hAnsi="Times New Roman" w:cs="Times New Roman"/>
          <w:sz w:val="24"/>
          <w:szCs w:val="24"/>
        </w:rPr>
        <w:t xml:space="preserve"> s</w:t>
      </w:r>
      <w:r w:rsidR="00550F6A" w:rsidRPr="00B66FDB">
        <w:rPr>
          <w:rFonts w:ascii="Times New Roman" w:hAnsi="Times New Roman" w:cs="Times New Roman"/>
          <w:sz w:val="24"/>
          <w:szCs w:val="24"/>
        </w:rPr>
        <w:t>s</w:t>
      </w:r>
      <w:r w:rsidR="003B7D29" w:rsidRPr="00B66FDB">
        <w:rPr>
          <w:rFonts w:ascii="Times New Roman" w:hAnsi="Times New Roman" w:cs="Times New Roman"/>
          <w:sz w:val="24"/>
          <w:szCs w:val="24"/>
        </w:rPr>
        <w:t xml:space="preserve"> 3</w:t>
      </w:r>
      <w:r w:rsidR="00550F6A" w:rsidRPr="00B66FDB">
        <w:rPr>
          <w:rFonts w:ascii="Times New Roman" w:hAnsi="Times New Roman" w:cs="Times New Roman"/>
          <w:sz w:val="24"/>
          <w:szCs w:val="24"/>
        </w:rPr>
        <w:t>, 4</w:t>
      </w:r>
      <w:r w:rsidR="006D2D8C" w:rsidRPr="00B66FDB">
        <w:rPr>
          <w:rFonts w:ascii="Times New Roman" w:hAnsi="Times New Roman" w:cs="Times New Roman"/>
          <w:sz w:val="24"/>
          <w:szCs w:val="24"/>
        </w:rPr>
        <w:t xml:space="preserve">, </w:t>
      </w:r>
      <w:r w:rsidR="00550F6A" w:rsidRPr="00B66FDB">
        <w:rPr>
          <w:rFonts w:ascii="Times New Roman" w:hAnsi="Times New Roman" w:cs="Times New Roman"/>
          <w:sz w:val="24"/>
          <w:szCs w:val="24"/>
        </w:rPr>
        <w:t>6</w:t>
      </w:r>
      <w:r w:rsidR="006D2D8C" w:rsidRPr="00B66FDB">
        <w:rPr>
          <w:rFonts w:ascii="Times New Roman" w:hAnsi="Times New Roman" w:cs="Times New Roman"/>
          <w:sz w:val="24"/>
          <w:szCs w:val="24"/>
        </w:rPr>
        <w:t xml:space="preserve"> and 8</w:t>
      </w:r>
      <w:r w:rsidR="003B7D29" w:rsidRPr="00B66FDB">
        <w:rPr>
          <w:rFonts w:ascii="Times New Roman" w:hAnsi="Times New Roman" w:cs="Times New Roman"/>
          <w:sz w:val="24"/>
          <w:szCs w:val="24"/>
        </w:rPr>
        <w:t xml:space="preserve"> of</w:t>
      </w:r>
      <w:r w:rsidR="00CD5EF1" w:rsidRPr="00B66FDB">
        <w:rPr>
          <w:rFonts w:ascii="Times New Roman" w:hAnsi="Times New Roman" w:cs="Times New Roman"/>
          <w:sz w:val="24"/>
          <w:szCs w:val="24"/>
        </w:rPr>
        <w:t xml:space="preserve"> the </w:t>
      </w:r>
      <w:r w:rsidR="00786E81" w:rsidRPr="00B66FDB">
        <w:rPr>
          <w:rFonts w:ascii="Times New Roman" w:hAnsi="Times New Roman" w:cs="Times New Roman"/>
          <w:sz w:val="24"/>
          <w:szCs w:val="24"/>
        </w:rPr>
        <w:t xml:space="preserve">Meteorological </w:t>
      </w:r>
      <w:r w:rsidR="00112788" w:rsidRPr="00B66FDB">
        <w:rPr>
          <w:rFonts w:ascii="Times New Roman" w:hAnsi="Times New Roman" w:cs="Times New Roman"/>
          <w:sz w:val="24"/>
          <w:szCs w:val="24"/>
        </w:rPr>
        <w:t xml:space="preserve">Services </w:t>
      </w:r>
      <w:r w:rsidR="00786E81" w:rsidRPr="00B66FDB">
        <w:rPr>
          <w:rFonts w:ascii="Times New Roman" w:hAnsi="Times New Roman" w:cs="Times New Roman"/>
          <w:sz w:val="24"/>
          <w:szCs w:val="24"/>
        </w:rPr>
        <w:t xml:space="preserve">Act </w:t>
      </w:r>
      <w:r w:rsidR="00112788" w:rsidRPr="00B66FDB">
        <w:rPr>
          <w:rFonts w:ascii="Times New Roman" w:hAnsi="Times New Roman" w:cs="Times New Roman"/>
          <w:sz w:val="24"/>
          <w:szCs w:val="24"/>
        </w:rPr>
        <w:t xml:space="preserve">gave Minister </w:t>
      </w:r>
      <w:r w:rsidR="00550F6A" w:rsidRPr="00B66FDB">
        <w:rPr>
          <w:rFonts w:ascii="Times New Roman" w:hAnsi="Times New Roman" w:cs="Times New Roman"/>
          <w:sz w:val="24"/>
          <w:szCs w:val="24"/>
        </w:rPr>
        <w:t>a direct and substantial interest</w:t>
      </w:r>
      <w:r w:rsidR="00112788" w:rsidRPr="00B66FDB">
        <w:rPr>
          <w:rFonts w:ascii="Times New Roman" w:hAnsi="Times New Roman" w:cs="Times New Roman"/>
          <w:sz w:val="24"/>
          <w:szCs w:val="24"/>
        </w:rPr>
        <w:t xml:space="preserve"> and</w:t>
      </w:r>
      <w:r w:rsidR="00550F6A" w:rsidRPr="00B66FDB">
        <w:rPr>
          <w:rFonts w:ascii="Times New Roman" w:hAnsi="Times New Roman" w:cs="Times New Roman"/>
          <w:sz w:val="24"/>
          <w:szCs w:val="24"/>
        </w:rPr>
        <w:t xml:space="preserve"> overarching control in the operations of the MSD. </w:t>
      </w:r>
      <w:r w:rsidR="00C25BF1" w:rsidRPr="00B66FDB">
        <w:rPr>
          <w:rFonts w:ascii="Times New Roman" w:hAnsi="Times New Roman" w:cs="Times New Roman"/>
          <w:sz w:val="24"/>
          <w:szCs w:val="24"/>
        </w:rPr>
        <w:t xml:space="preserve">It also held that </w:t>
      </w:r>
      <w:r w:rsidR="00C8556F" w:rsidRPr="00B66FDB">
        <w:rPr>
          <w:rFonts w:ascii="Times New Roman" w:hAnsi="Times New Roman" w:cs="Times New Roman"/>
          <w:sz w:val="24"/>
          <w:szCs w:val="24"/>
        </w:rPr>
        <w:t xml:space="preserve">the </w:t>
      </w:r>
      <w:r w:rsidR="00275FAF" w:rsidRPr="00B66FDB">
        <w:rPr>
          <w:rFonts w:ascii="Times New Roman" w:hAnsi="Times New Roman" w:cs="Times New Roman"/>
          <w:sz w:val="24"/>
          <w:szCs w:val="24"/>
        </w:rPr>
        <w:t xml:space="preserve">Minister derived his </w:t>
      </w:r>
      <w:r w:rsidR="00275FAF" w:rsidRPr="00B66FDB">
        <w:rPr>
          <w:rFonts w:ascii="Times New Roman" w:hAnsi="Times New Roman" w:cs="Times New Roman"/>
          <w:i/>
          <w:iCs/>
          <w:sz w:val="24"/>
          <w:szCs w:val="24"/>
        </w:rPr>
        <w:t>locus standi</w:t>
      </w:r>
      <w:r w:rsidR="00275FAF" w:rsidRPr="00B66FDB">
        <w:rPr>
          <w:rFonts w:ascii="Times New Roman" w:hAnsi="Times New Roman" w:cs="Times New Roman"/>
          <w:sz w:val="24"/>
          <w:szCs w:val="24"/>
        </w:rPr>
        <w:t xml:space="preserve"> from the </w:t>
      </w:r>
      <w:r w:rsidR="00C8556F" w:rsidRPr="00B66FDB">
        <w:rPr>
          <w:rFonts w:ascii="Times New Roman" w:hAnsi="Times New Roman" w:cs="Times New Roman"/>
          <w:sz w:val="24"/>
          <w:szCs w:val="24"/>
        </w:rPr>
        <w:t>common cause fact that CAAZ was an agent of the MSD</w:t>
      </w:r>
      <w:r w:rsidR="00275FAF" w:rsidRPr="00B66FDB">
        <w:rPr>
          <w:rFonts w:ascii="Times New Roman" w:hAnsi="Times New Roman" w:cs="Times New Roman"/>
          <w:sz w:val="24"/>
          <w:szCs w:val="24"/>
        </w:rPr>
        <w:t>.</w:t>
      </w:r>
      <w:r w:rsidR="00C8556F" w:rsidRPr="00B66FDB">
        <w:rPr>
          <w:rFonts w:ascii="Times New Roman" w:hAnsi="Times New Roman" w:cs="Times New Roman"/>
          <w:sz w:val="24"/>
          <w:szCs w:val="24"/>
        </w:rPr>
        <w:t xml:space="preserve"> </w:t>
      </w:r>
      <w:r w:rsidR="00C25BF1" w:rsidRPr="00B66FDB">
        <w:rPr>
          <w:rFonts w:ascii="Times New Roman" w:hAnsi="Times New Roman" w:cs="Times New Roman"/>
          <w:sz w:val="24"/>
          <w:szCs w:val="24"/>
        </w:rPr>
        <w:t>It further found that t</w:t>
      </w:r>
      <w:r w:rsidR="00163E15" w:rsidRPr="00B66FDB">
        <w:rPr>
          <w:rFonts w:ascii="Times New Roman" w:hAnsi="Times New Roman" w:cs="Times New Roman"/>
          <w:sz w:val="24"/>
          <w:szCs w:val="24"/>
        </w:rPr>
        <w:t>he Minister</w:t>
      </w:r>
      <w:r w:rsidR="00275FAF" w:rsidRPr="00B66FDB">
        <w:rPr>
          <w:rFonts w:ascii="Times New Roman" w:hAnsi="Times New Roman" w:cs="Times New Roman"/>
          <w:sz w:val="24"/>
          <w:szCs w:val="24"/>
        </w:rPr>
        <w:t>’s</w:t>
      </w:r>
      <w:r w:rsidR="00656BF3" w:rsidRPr="00B66FDB">
        <w:rPr>
          <w:rFonts w:ascii="Times New Roman" w:hAnsi="Times New Roman" w:cs="Times New Roman"/>
          <w:sz w:val="24"/>
          <w:szCs w:val="24"/>
        </w:rPr>
        <w:t xml:space="preserve"> cause of action against the </w:t>
      </w:r>
      <w:r w:rsidR="00275FAF" w:rsidRPr="00B66FDB">
        <w:rPr>
          <w:rFonts w:ascii="Times New Roman" w:hAnsi="Times New Roman" w:cs="Times New Roman"/>
          <w:sz w:val="24"/>
          <w:szCs w:val="24"/>
        </w:rPr>
        <w:t>appellant</w:t>
      </w:r>
      <w:r w:rsidR="00656BF3" w:rsidRPr="00B66FDB">
        <w:rPr>
          <w:rFonts w:ascii="Times New Roman" w:hAnsi="Times New Roman" w:cs="Times New Roman"/>
          <w:sz w:val="24"/>
          <w:szCs w:val="24"/>
        </w:rPr>
        <w:t xml:space="preserve"> </w:t>
      </w:r>
      <w:r w:rsidR="00275FAF" w:rsidRPr="00B66FDB">
        <w:rPr>
          <w:rFonts w:ascii="Times New Roman" w:hAnsi="Times New Roman" w:cs="Times New Roman"/>
          <w:sz w:val="24"/>
          <w:szCs w:val="24"/>
        </w:rPr>
        <w:t>and his</w:t>
      </w:r>
      <w:r w:rsidR="00656BF3" w:rsidRPr="00B66FDB">
        <w:rPr>
          <w:rFonts w:ascii="Times New Roman" w:hAnsi="Times New Roman" w:cs="Times New Roman"/>
          <w:sz w:val="24"/>
          <w:szCs w:val="24"/>
        </w:rPr>
        <w:t xml:space="preserve"> legal right to</w:t>
      </w:r>
      <w:r w:rsidR="00163E15" w:rsidRPr="00B66FDB">
        <w:rPr>
          <w:rFonts w:ascii="Times New Roman" w:hAnsi="Times New Roman" w:cs="Times New Roman"/>
          <w:sz w:val="24"/>
          <w:szCs w:val="24"/>
        </w:rPr>
        <w:t xml:space="preserve"> sue for any debts accrued before </w:t>
      </w:r>
      <w:r w:rsidR="00275FAF" w:rsidRPr="00B66FDB">
        <w:rPr>
          <w:rFonts w:ascii="Times New Roman" w:hAnsi="Times New Roman" w:cs="Times New Roman"/>
          <w:sz w:val="24"/>
          <w:szCs w:val="24"/>
        </w:rPr>
        <w:t xml:space="preserve">the Meteorological Services Act was </w:t>
      </w:r>
      <w:r w:rsidR="00163E15" w:rsidRPr="00B66FDB">
        <w:rPr>
          <w:rFonts w:ascii="Times New Roman" w:hAnsi="Times New Roman" w:cs="Times New Roman"/>
          <w:sz w:val="24"/>
          <w:szCs w:val="24"/>
        </w:rPr>
        <w:t>assign</w:t>
      </w:r>
      <w:r w:rsidR="00414784" w:rsidRPr="00B66FDB">
        <w:rPr>
          <w:rFonts w:ascii="Times New Roman" w:hAnsi="Times New Roman" w:cs="Times New Roman"/>
          <w:sz w:val="24"/>
          <w:szCs w:val="24"/>
        </w:rPr>
        <w:t>ed to him</w:t>
      </w:r>
      <w:r w:rsidR="00163E15" w:rsidRPr="00B66FDB">
        <w:rPr>
          <w:rFonts w:ascii="Times New Roman" w:hAnsi="Times New Roman" w:cs="Times New Roman"/>
          <w:sz w:val="24"/>
          <w:szCs w:val="24"/>
        </w:rPr>
        <w:t>.</w:t>
      </w:r>
    </w:p>
    <w:p w14:paraId="759E2C15" w14:textId="77777777" w:rsidR="004B1A29" w:rsidRPr="00B66FDB" w:rsidRDefault="004B1A29" w:rsidP="00FA2DD3">
      <w:pPr>
        <w:spacing w:after="0" w:line="240" w:lineRule="auto"/>
        <w:ind w:left="720" w:hanging="720"/>
        <w:jc w:val="both"/>
        <w:rPr>
          <w:rFonts w:ascii="Times New Roman" w:hAnsi="Times New Roman" w:cs="Times New Roman"/>
          <w:sz w:val="24"/>
          <w:szCs w:val="24"/>
        </w:rPr>
      </w:pPr>
    </w:p>
    <w:p w14:paraId="645050E0" w14:textId="1B60B173" w:rsidR="00264E91" w:rsidRPr="00B66FDB" w:rsidRDefault="00DB79DB" w:rsidP="004B1A29">
      <w:pPr>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sz w:val="24"/>
          <w:szCs w:val="24"/>
        </w:rPr>
        <w:t>[18]</w:t>
      </w:r>
      <w:r w:rsidRPr="00B66FDB">
        <w:rPr>
          <w:rFonts w:ascii="Times New Roman" w:hAnsi="Times New Roman" w:cs="Times New Roman"/>
          <w:sz w:val="24"/>
          <w:szCs w:val="24"/>
        </w:rPr>
        <w:tab/>
      </w:r>
      <w:r w:rsidR="00D94197" w:rsidRPr="00B66FDB">
        <w:rPr>
          <w:rFonts w:ascii="Times New Roman" w:hAnsi="Times New Roman" w:cs="Times New Roman"/>
          <w:sz w:val="24"/>
          <w:szCs w:val="24"/>
        </w:rPr>
        <w:t xml:space="preserve">On prescription, the court held that the debt was in </w:t>
      </w:r>
      <w:r w:rsidR="00061D18" w:rsidRPr="00B66FDB">
        <w:rPr>
          <w:rFonts w:ascii="Times New Roman" w:hAnsi="Times New Roman" w:cs="Times New Roman"/>
          <w:sz w:val="24"/>
          <w:szCs w:val="24"/>
        </w:rPr>
        <w:t xml:space="preserve">the </w:t>
      </w:r>
      <w:r w:rsidR="00D94197" w:rsidRPr="00B66FDB">
        <w:rPr>
          <w:rFonts w:ascii="Times New Roman" w:hAnsi="Times New Roman" w:cs="Times New Roman"/>
          <w:sz w:val="24"/>
          <w:szCs w:val="24"/>
        </w:rPr>
        <w:t>nature of a tax</w:t>
      </w:r>
      <w:r w:rsidR="002D5567" w:rsidRPr="00B66FDB">
        <w:rPr>
          <w:rFonts w:ascii="Times New Roman" w:hAnsi="Times New Roman" w:cs="Times New Roman"/>
          <w:sz w:val="24"/>
          <w:szCs w:val="24"/>
        </w:rPr>
        <w:t xml:space="preserve"> and would therefore prescribe after a period of 30 years.</w:t>
      </w:r>
      <w:r w:rsidR="00AB52E5" w:rsidRPr="00B66FDB">
        <w:rPr>
          <w:rFonts w:ascii="Times New Roman" w:hAnsi="Times New Roman" w:cs="Times New Roman"/>
          <w:sz w:val="24"/>
          <w:szCs w:val="24"/>
        </w:rPr>
        <w:t xml:space="preserve"> It</w:t>
      </w:r>
      <w:r w:rsidR="0003240E" w:rsidRPr="00B66FDB">
        <w:rPr>
          <w:rFonts w:ascii="Times New Roman" w:hAnsi="Times New Roman" w:cs="Times New Roman"/>
          <w:sz w:val="24"/>
          <w:szCs w:val="24"/>
        </w:rPr>
        <w:t xml:space="preserve"> </w:t>
      </w:r>
      <w:r w:rsidR="009609FB" w:rsidRPr="00B66FDB">
        <w:rPr>
          <w:rFonts w:ascii="Times New Roman" w:hAnsi="Times New Roman" w:cs="Times New Roman"/>
          <w:sz w:val="24"/>
          <w:szCs w:val="24"/>
        </w:rPr>
        <w:t>further held that</w:t>
      </w:r>
      <w:r w:rsidR="00AB52E5" w:rsidRPr="00B66FDB">
        <w:rPr>
          <w:rFonts w:ascii="Times New Roman" w:hAnsi="Times New Roman" w:cs="Times New Roman"/>
          <w:sz w:val="24"/>
          <w:szCs w:val="24"/>
        </w:rPr>
        <w:t xml:space="preserve"> the essential factors that constitute a tax</w:t>
      </w:r>
      <w:r w:rsidR="004E69F1" w:rsidRPr="00B66FDB">
        <w:rPr>
          <w:rFonts w:ascii="Times New Roman" w:hAnsi="Times New Roman" w:cs="Times New Roman"/>
          <w:sz w:val="24"/>
          <w:szCs w:val="24"/>
        </w:rPr>
        <w:t>, which</w:t>
      </w:r>
      <w:r w:rsidR="00AB52E5" w:rsidRPr="00B66FDB">
        <w:rPr>
          <w:rFonts w:ascii="Times New Roman" w:hAnsi="Times New Roman" w:cs="Times New Roman"/>
          <w:sz w:val="24"/>
          <w:szCs w:val="24"/>
        </w:rPr>
        <w:t xml:space="preserve"> were enunciated in </w:t>
      </w:r>
      <w:proofErr w:type="spellStart"/>
      <w:r w:rsidR="0065469B" w:rsidRPr="00B66FDB">
        <w:rPr>
          <w:rFonts w:ascii="Times New Roman" w:hAnsi="Times New Roman" w:cs="Times New Roman"/>
          <w:i/>
          <w:color w:val="000000"/>
          <w:sz w:val="24"/>
          <w:szCs w:val="24"/>
        </w:rPr>
        <w:t>Nyambirai</w:t>
      </w:r>
      <w:proofErr w:type="spellEnd"/>
      <w:r w:rsidR="0065469B" w:rsidRPr="00B66FDB">
        <w:rPr>
          <w:rFonts w:ascii="Times New Roman" w:hAnsi="Times New Roman" w:cs="Times New Roman"/>
          <w:i/>
          <w:color w:val="000000"/>
          <w:sz w:val="24"/>
          <w:szCs w:val="24"/>
        </w:rPr>
        <w:t xml:space="preserve"> v National Social Security Authority &amp; Anor</w:t>
      </w:r>
      <w:r w:rsidR="0065469B" w:rsidRPr="00B66FDB">
        <w:rPr>
          <w:rFonts w:ascii="Times New Roman" w:hAnsi="Times New Roman" w:cs="Times New Roman"/>
          <w:color w:val="000000"/>
          <w:sz w:val="24"/>
          <w:szCs w:val="24"/>
        </w:rPr>
        <w:t xml:space="preserve"> 1995 (2) ZLR 1 (S) at 8B-D</w:t>
      </w:r>
      <w:r w:rsidR="009609FB" w:rsidRPr="00B66FDB">
        <w:rPr>
          <w:rFonts w:ascii="Times New Roman" w:hAnsi="Times New Roman" w:cs="Times New Roman"/>
          <w:color w:val="000000"/>
          <w:sz w:val="24"/>
          <w:szCs w:val="24"/>
        </w:rPr>
        <w:t>,</w:t>
      </w:r>
      <w:r w:rsidR="0065469B" w:rsidRPr="00B66FDB">
        <w:rPr>
          <w:rFonts w:ascii="Times New Roman" w:hAnsi="Times New Roman" w:cs="Times New Roman"/>
          <w:color w:val="000000"/>
          <w:sz w:val="24"/>
          <w:szCs w:val="24"/>
        </w:rPr>
        <w:t xml:space="preserve"> </w:t>
      </w:r>
      <w:r w:rsidR="00AB52E5" w:rsidRPr="00B66FDB">
        <w:rPr>
          <w:rFonts w:ascii="Times New Roman" w:hAnsi="Times New Roman" w:cs="Times New Roman"/>
          <w:sz w:val="24"/>
          <w:szCs w:val="24"/>
        </w:rPr>
        <w:t>were fully met.</w:t>
      </w:r>
      <w:r w:rsidR="001A5A24" w:rsidRPr="00B66FDB">
        <w:rPr>
          <w:rFonts w:ascii="Times New Roman" w:hAnsi="Times New Roman" w:cs="Times New Roman"/>
          <w:sz w:val="24"/>
          <w:szCs w:val="24"/>
        </w:rPr>
        <w:t xml:space="preserve"> The court</w:t>
      </w:r>
      <w:r w:rsidR="00061D18" w:rsidRPr="00B66FDB">
        <w:rPr>
          <w:rFonts w:ascii="Times New Roman" w:hAnsi="Times New Roman" w:cs="Times New Roman"/>
          <w:sz w:val="24"/>
          <w:szCs w:val="24"/>
        </w:rPr>
        <w:t xml:space="preserve"> </w:t>
      </w:r>
      <w:r w:rsidR="00061D18" w:rsidRPr="00B66FDB">
        <w:rPr>
          <w:rFonts w:ascii="Times New Roman" w:hAnsi="Times New Roman" w:cs="Times New Roman"/>
          <w:i/>
          <w:iCs/>
          <w:sz w:val="24"/>
          <w:szCs w:val="24"/>
        </w:rPr>
        <w:t>a quo</w:t>
      </w:r>
      <w:r w:rsidR="00061D18" w:rsidRPr="00B66FDB">
        <w:rPr>
          <w:rFonts w:ascii="Times New Roman" w:hAnsi="Times New Roman" w:cs="Times New Roman"/>
          <w:sz w:val="24"/>
          <w:szCs w:val="24"/>
        </w:rPr>
        <w:t xml:space="preserve"> </w:t>
      </w:r>
      <w:r w:rsidR="001A5A24" w:rsidRPr="00B66FDB">
        <w:rPr>
          <w:rFonts w:ascii="Times New Roman" w:hAnsi="Times New Roman" w:cs="Times New Roman"/>
          <w:sz w:val="24"/>
          <w:szCs w:val="24"/>
        </w:rPr>
        <w:t>reasoned</w:t>
      </w:r>
      <w:r w:rsidR="0003240E" w:rsidRPr="00B66FDB">
        <w:rPr>
          <w:rFonts w:ascii="Times New Roman" w:hAnsi="Times New Roman" w:cs="Times New Roman"/>
          <w:sz w:val="24"/>
          <w:szCs w:val="24"/>
        </w:rPr>
        <w:t xml:space="preserve">, in its judgment, </w:t>
      </w:r>
      <w:r w:rsidR="001A5A24" w:rsidRPr="00B66FDB">
        <w:rPr>
          <w:rFonts w:ascii="Times New Roman" w:hAnsi="Times New Roman" w:cs="Times New Roman"/>
          <w:sz w:val="24"/>
          <w:szCs w:val="24"/>
        </w:rPr>
        <w:t xml:space="preserve">at p 899 </w:t>
      </w:r>
      <w:r w:rsidR="0003240E" w:rsidRPr="00B66FDB">
        <w:rPr>
          <w:rFonts w:ascii="Times New Roman" w:hAnsi="Times New Roman" w:cs="Times New Roman"/>
          <w:sz w:val="24"/>
          <w:szCs w:val="24"/>
        </w:rPr>
        <w:t xml:space="preserve">of the appeal record </w:t>
      </w:r>
      <w:r w:rsidR="001A5A24" w:rsidRPr="00B66FDB">
        <w:rPr>
          <w:rFonts w:ascii="Times New Roman" w:hAnsi="Times New Roman" w:cs="Times New Roman"/>
          <w:sz w:val="24"/>
          <w:szCs w:val="24"/>
        </w:rPr>
        <w:t>that:</w:t>
      </w:r>
      <w:r w:rsidR="00264E91" w:rsidRPr="00B66FDB">
        <w:rPr>
          <w:rFonts w:ascii="Times New Roman" w:hAnsi="Times New Roman" w:cs="Times New Roman"/>
          <w:color w:val="000000"/>
          <w:sz w:val="24"/>
          <w:szCs w:val="24"/>
        </w:rPr>
        <w:t xml:space="preserve"> </w:t>
      </w:r>
    </w:p>
    <w:p w14:paraId="51917B7E" w14:textId="56135594" w:rsidR="00264E91" w:rsidRPr="00B66FDB" w:rsidRDefault="00264E91" w:rsidP="00FA2DD3">
      <w:pPr>
        <w:spacing w:after="0" w:line="240" w:lineRule="auto"/>
        <w:ind w:left="1440"/>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 xml:space="preserve">“In </w:t>
      </w:r>
      <w:proofErr w:type="spellStart"/>
      <w:r w:rsidRPr="00B66FDB">
        <w:rPr>
          <w:rFonts w:ascii="Times New Roman" w:hAnsi="Times New Roman" w:cs="Times New Roman"/>
          <w:i/>
          <w:iCs/>
          <w:color w:val="000000"/>
          <w:sz w:val="24"/>
          <w:szCs w:val="24"/>
        </w:rPr>
        <w:t>casu</w:t>
      </w:r>
      <w:proofErr w:type="spellEnd"/>
      <w:r w:rsidRPr="00B66FDB">
        <w:rPr>
          <w:rFonts w:ascii="Times New Roman" w:hAnsi="Times New Roman" w:cs="Times New Roman"/>
          <w:color w:val="000000"/>
          <w:sz w:val="24"/>
          <w:szCs w:val="24"/>
        </w:rPr>
        <w:t xml:space="preserve"> we are dealing with some levies that the first defendant is obligated to pay under the relevant enactments, especially the MSA. For that reason, this is not only a debt due to the State but also levied under some enactments. It would not be correct to strictly interpret that the debt is owed to the State only and disregard statutory obligations. I would therefore agree that the debt </w:t>
      </w:r>
      <w:r w:rsidRPr="00B66FDB">
        <w:rPr>
          <w:rFonts w:ascii="Times New Roman" w:hAnsi="Times New Roman" w:cs="Times New Roman"/>
          <w:i/>
          <w:iCs/>
          <w:color w:val="000000"/>
          <w:sz w:val="24"/>
          <w:szCs w:val="24"/>
        </w:rPr>
        <w:t xml:space="preserve">in </w:t>
      </w:r>
      <w:proofErr w:type="spellStart"/>
      <w:r w:rsidRPr="00B66FDB">
        <w:rPr>
          <w:rFonts w:ascii="Times New Roman" w:hAnsi="Times New Roman" w:cs="Times New Roman"/>
          <w:i/>
          <w:iCs/>
          <w:color w:val="000000"/>
          <w:sz w:val="24"/>
          <w:szCs w:val="24"/>
        </w:rPr>
        <w:t>casu</w:t>
      </w:r>
      <w:proofErr w:type="spellEnd"/>
      <w:r w:rsidRPr="00B66FDB">
        <w:rPr>
          <w:rFonts w:ascii="Times New Roman" w:hAnsi="Times New Roman" w:cs="Times New Roman"/>
          <w:color w:val="000000"/>
          <w:sz w:val="24"/>
          <w:szCs w:val="24"/>
        </w:rPr>
        <w:t xml:space="preserve"> is also covered under s 15 (a) and for that reason part of the debt is not prescribed.” </w:t>
      </w:r>
    </w:p>
    <w:p w14:paraId="52B49194" w14:textId="77777777" w:rsidR="00EC38EA" w:rsidRDefault="00EC38EA" w:rsidP="00FA2DD3">
      <w:pPr>
        <w:jc w:val="both"/>
        <w:rPr>
          <w:rFonts w:ascii="Times New Roman" w:hAnsi="Times New Roman" w:cs="Times New Roman"/>
          <w:sz w:val="24"/>
          <w:szCs w:val="24"/>
        </w:rPr>
      </w:pPr>
    </w:p>
    <w:p w14:paraId="77738A80" w14:textId="77777777" w:rsidR="00FA2DD3" w:rsidRPr="00B66FDB" w:rsidRDefault="00FA2DD3" w:rsidP="00FA2DD3">
      <w:pPr>
        <w:spacing w:after="0" w:line="240" w:lineRule="auto"/>
        <w:jc w:val="both"/>
        <w:rPr>
          <w:rFonts w:ascii="Times New Roman" w:hAnsi="Times New Roman" w:cs="Times New Roman"/>
          <w:sz w:val="24"/>
          <w:szCs w:val="24"/>
        </w:rPr>
      </w:pPr>
    </w:p>
    <w:p w14:paraId="628A4BFB" w14:textId="2E681A59" w:rsidR="00FC63E8" w:rsidRPr="00B66FDB" w:rsidRDefault="004B1A29" w:rsidP="004B1A29">
      <w:pPr>
        <w:spacing w:line="480" w:lineRule="auto"/>
        <w:ind w:left="720" w:hanging="720"/>
        <w:jc w:val="both"/>
        <w:rPr>
          <w:rFonts w:ascii="Times New Roman" w:hAnsi="Times New Roman" w:cs="Times New Roman"/>
          <w:b/>
          <w:bCs/>
          <w:sz w:val="24"/>
          <w:szCs w:val="24"/>
        </w:rPr>
      </w:pPr>
      <w:r w:rsidRPr="00B66FDB">
        <w:rPr>
          <w:rFonts w:ascii="Times New Roman" w:hAnsi="Times New Roman" w:cs="Times New Roman"/>
          <w:b/>
          <w:bCs/>
          <w:sz w:val="24"/>
          <w:szCs w:val="24"/>
        </w:rPr>
        <w:t>THE GROUNDS OF APPEAL</w:t>
      </w:r>
    </w:p>
    <w:p w14:paraId="2AD7E54B" w14:textId="515FFDBF" w:rsidR="007C33E6" w:rsidRPr="00B66FDB" w:rsidRDefault="006E4395" w:rsidP="00FA2DD3">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w:t>
      </w:r>
      <w:r w:rsidR="00E256F0" w:rsidRPr="00B66FDB">
        <w:rPr>
          <w:rFonts w:ascii="Times New Roman" w:hAnsi="Times New Roman" w:cs="Times New Roman"/>
          <w:sz w:val="24"/>
          <w:szCs w:val="24"/>
        </w:rPr>
        <w:t>19</w:t>
      </w:r>
      <w:r w:rsidRPr="00B66FDB">
        <w:rPr>
          <w:rFonts w:ascii="Times New Roman" w:hAnsi="Times New Roman" w:cs="Times New Roman"/>
          <w:sz w:val="24"/>
          <w:szCs w:val="24"/>
        </w:rPr>
        <w:t>]</w:t>
      </w:r>
      <w:r w:rsidRPr="00B66FDB">
        <w:rPr>
          <w:rFonts w:ascii="Times New Roman" w:hAnsi="Times New Roman" w:cs="Times New Roman"/>
          <w:sz w:val="24"/>
          <w:szCs w:val="24"/>
        </w:rPr>
        <w:tab/>
        <w:t xml:space="preserve">The appellant is aggrieved by the findings of the court </w:t>
      </w:r>
      <w:r w:rsidR="004B1A29" w:rsidRPr="00B66FDB">
        <w:rPr>
          <w:rFonts w:ascii="Times New Roman" w:hAnsi="Times New Roman" w:cs="Times New Roman"/>
          <w:i/>
          <w:iCs/>
          <w:sz w:val="24"/>
          <w:szCs w:val="24"/>
        </w:rPr>
        <w:t>a </w:t>
      </w:r>
      <w:r w:rsidRPr="00B66FDB">
        <w:rPr>
          <w:rFonts w:ascii="Times New Roman" w:hAnsi="Times New Roman" w:cs="Times New Roman"/>
          <w:i/>
          <w:iCs/>
          <w:sz w:val="24"/>
          <w:szCs w:val="24"/>
        </w:rPr>
        <w:t>quo</w:t>
      </w:r>
      <w:r w:rsidRPr="00B66FDB">
        <w:rPr>
          <w:rFonts w:ascii="Times New Roman" w:hAnsi="Times New Roman" w:cs="Times New Roman"/>
          <w:sz w:val="24"/>
          <w:szCs w:val="24"/>
        </w:rPr>
        <w:t xml:space="preserve">. </w:t>
      </w:r>
      <w:r w:rsidR="00406D8D" w:rsidRPr="00B66FDB">
        <w:rPr>
          <w:rFonts w:ascii="Times New Roman" w:hAnsi="Times New Roman" w:cs="Times New Roman"/>
          <w:sz w:val="24"/>
          <w:szCs w:val="24"/>
        </w:rPr>
        <w:t>It</w:t>
      </w:r>
      <w:r w:rsidRPr="00B66FDB">
        <w:rPr>
          <w:rFonts w:ascii="Times New Roman" w:hAnsi="Times New Roman" w:cs="Times New Roman"/>
          <w:sz w:val="24"/>
          <w:szCs w:val="24"/>
        </w:rPr>
        <w:t xml:space="preserve"> appeals to this Court on the following grounds.</w:t>
      </w:r>
    </w:p>
    <w:p w14:paraId="4764A93F" w14:textId="5C5B4683" w:rsidR="007C33E6" w:rsidRDefault="007C33E6" w:rsidP="00FA2DD3">
      <w:pPr>
        <w:spacing w:after="0" w:line="240" w:lineRule="auto"/>
        <w:ind w:left="1985" w:hanging="567"/>
        <w:jc w:val="both"/>
        <w:rPr>
          <w:rFonts w:ascii="Times New Roman" w:hAnsi="Times New Roman" w:cs="Times New Roman"/>
          <w:i/>
          <w:iCs/>
          <w:sz w:val="24"/>
          <w:szCs w:val="24"/>
        </w:rPr>
      </w:pPr>
      <w:r w:rsidRPr="00B66FDB">
        <w:rPr>
          <w:rFonts w:ascii="Times New Roman" w:hAnsi="Times New Roman" w:cs="Times New Roman"/>
          <w:sz w:val="24"/>
          <w:szCs w:val="24"/>
        </w:rPr>
        <w:t>“1.</w:t>
      </w:r>
      <w:r w:rsidRPr="00B66FDB">
        <w:rPr>
          <w:rFonts w:ascii="Times New Roman" w:hAnsi="Times New Roman" w:cs="Times New Roman"/>
          <w:sz w:val="24"/>
          <w:szCs w:val="24"/>
        </w:rPr>
        <w:tab/>
      </w:r>
      <w:r w:rsidR="009305B8" w:rsidRPr="00B66FDB">
        <w:rPr>
          <w:rFonts w:ascii="Times New Roman" w:hAnsi="Times New Roman" w:cs="Times New Roman"/>
          <w:sz w:val="24"/>
          <w:szCs w:val="24"/>
        </w:rPr>
        <w:t xml:space="preserve">The court </w:t>
      </w:r>
      <w:r w:rsidR="009305B8" w:rsidRPr="00B66FDB">
        <w:rPr>
          <w:rFonts w:ascii="Times New Roman" w:hAnsi="Times New Roman" w:cs="Times New Roman"/>
          <w:i/>
          <w:iCs/>
          <w:sz w:val="24"/>
          <w:szCs w:val="24"/>
        </w:rPr>
        <w:t>a quo</w:t>
      </w:r>
      <w:r w:rsidR="009305B8" w:rsidRPr="00B66FDB">
        <w:rPr>
          <w:rFonts w:ascii="Times New Roman" w:hAnsi="Times New Roman" w:cs="Times New Roman"/>
          <w:sz w:val="24"/>
          <w:szCs w:val="24"/>
        </w:rPr>
        <w:t xml:space="preserve"> erred and misdirected itself in law in failing to find that the first respondent’s claim in so far as it related to the period prior to </w:t>
      </w:r>
      <w:r w:rsidR="007C2A83" w:rsidRPr="00B66FDB">
        <w:rPr>
          <w:rFonts w:ascii="Times New Roman" w:hAnsi="Times New Roman" w:cs="Times New Roman"/>
          <w:sz w:val="24"/>
          <w:szCs w:val="24"/>
        </w:rPr>
        <w:t>2</w:t>
      </w:r>
      <w:r w:rsidR="004B1A29" w:rsidRPr="00B66FDB">
        <w:rPr>
          <w:rFonts w:ascii="Times New Roman" w:hAnsi="Times New Roman" w:cs="Times New Roman"/>
          <w:sz w:val="24"/>
          <w:szCs w:val="24"/>
        </w:rPr>
        <w:t>2 </w:t>
      </w:r>
      <w:r w:rsidR="00FA2DD3">
        <w:rPr>
          <w:rFonts w:ascii="Times New Roman" w:hAnsi="Times New Roman" w:cs="Times New Roman"/>
          <w:sz w:val="24"/>
          <w:szCs w:val="24"/>
        </w:rPr>
        <w:t>August </w:t>
      </w:r>
      <w:r w:rsidR="009305B8" w:rsidRPr="00B66FDB">
        <w:rPr>
          <w:rFonts w:ascii="Times New Roman" w:hAnsi="Times New Roman" w:cs="Times New Roman"/>
          <w:sz w:val="24"/>
          <w:szCs w:val="24"/>
        </w:rPr>
        <w:t>2014, had prescribed by dint of the provisions of s 1</w:t>
      </w:r>
      <w:r w:rsidR="003B42CC" w:rsidRPr="00B66FDB">
        <w:rPr>
          <w:rFonts w:ascii="Times New Roman" w:hAnsi="Times New Roman" w:cs="Times New Roman"/>
          <w:sz w:val="24"/>
          <w:szCs w:val="24"/>
        </w:rPr>
        <w:t>5</w:t>
      </w:r>
      <w:r w:rsidR="009305B8" w:rsidRPr="00B66FDB">
        <w:rPr>
          <w:rFonts w:ascii="Times New Roman" w:hAnsi="Times New Roman" w:cs="Times New Roman"/>
          <w:sz w:val="24"/>
          <w:szCs w:val="24"/>
        </w:rPr>
        <w:t xml:space="preserve"> (c)</w:t>
      </w:r>
      <w:r w:rsidR="003B42CC" w:rsidRPr="00B66FDB">
        <w:rPr>
          <w:rFonts w:ascii="Times New Roman" w:hAnsi="Times New Roman" w:cs="Times New Roman"/>
          <w:sz w:val="24"/>
          <w:szCs w:val="24"/>
        </w:rPr>
        <w:t xml:space="preserve"> (ii)</w:t>
      </w:r>
      <w:r w:rsidR="009305B8" w:rsidRPr="00B66FDB">
        <w:rPr>
          <w:rFonts w:ascii="Times New Roman" w:hAnsi="Times New Roman" w:cs="Times New Roman"/>
          <w:sz w:val="24"/>
          <w:szCs w:val="24"/>
        </w:rPr>
        <w:t xml:space="preserve"> of the Prescription Act </w:t>
      </w:r>
      <w:r w:rsidR="004B1A29" w:rsidRPr="00B66FDB">
        <w:rPr>
          <w:rFonts w:ascii="Times New Roman" w:hAnsi="Times New Roman" w:cs="Times New Roman"/>
          <w:i/>
          <w:iCs/>
          <w:sz w:val="24"/>
          <w:szCs w:val="24"/>
        </w:rPr>
        <w:t>[Chapter </w:t>
      </w:r>
      <w:r w:rsidR="009305B8" w:rsidRPr="00B66FDB">
        <w:rPr>
          <w:rFonts w:ascii="Times New Roman" w:hAnsi="Times New Roman" w:cs="Times New Roman"/>
          <w:i/>
          <w:iCs/>
          <w:sz w:val="24"/>
          <w:szCs w:val="24"/>
        </w:rPr>
        <w:t>8:11].</w:t>
      </w:r>
    </w:p>
    <w:p w14:paraId="34E97607" w14:textId="77777777" w:rsidR="00FA2DD3" w:rsidRPr="00B66FDB" w:rsidRDefault="00FA2DD3" w:rsidP="00FA2DD3">
      <w:pPr>
        <w:spacing w:after="0" w:line="240" w:lineRule="auto"/>
        <w:ind w:left="1985" w:hanging="567"/>
        <w:jc w:val="both"/>
        <w:rPr>
          <w:rFonts w:ascii="Times New Roman" w:hAnsi="Times New Roman" w:cs="Times New Roman"/>
          <w:sz w:val="24"/>
          <w:szCs w:val="24"/>
        </w:rPr>
      </w:pPr>
    </w:p>
    <w:p w14:paraId="67F76A60" w14:textId="7631BF41" w:rsidR="007C33E6" w:rsidRPr="00B66FDB" w:rsidRDefault="007C33E6" w:rsidP="004B1A29">
      <w:pPr>
        <w:ind w:left="1985" w:hanging="425"/>
        <w:jc w:val="both"/>
        <w:rPr>
          <w:rFonts w:ascii="Times New Roman" w:hAnsi="Times New Roman" w:cs="Times New Roman"/>
          <w:sz w:val="24"/>
          <w:szCs w:val="24"/>
        </w:rPr>
      </w:pPr>
      <w:r w:rsidRPr="00B66FDB">
        <w:rPr>
          <w:rFonts w:ascii="Times New Roman" w:hAnsi="Times New Roman" w:cs="Times New Roman"/>
          <w:sz w:val="24"/>
          <w:szCs w:val="24"/>
        </w:rPr>
        <w:t>2.</w:t>
      </w:r>
      <w:r w:rsidRPr="00B66FDB">
        <w:rPr>
          <w:rFonts w:ascii="Times New Roman" w:hAnsi="Times New Roman" w:cs="Times New Roman"/>
          <w:sz w:val="24"/>
          <w:szCs w:val="24"/>
        </w:rPr>
        <w:tab/>
      </w:r>
      <w:r w:rsidR="009305B8" w:rsidRPr="00B66FDB">
        <w:rPr>
          <w:rFonts w:ascii="Times New Roman" w:hAnsi="Times New Roman" w:cs="Times New Roman"/>
          <w:sz w:val="24"/>
          <w:szCs w:val="24"/>
        </w:rPr>
        <w:t xml:space="preserve">Having found, as it did, that the administration of the Meteorological Services Act </w:t>
      </w:r>
      <w:r w:rsidR="009305B8" w:rsidRPr="00B66FDB">
        <w:rPr>
          <w:rFonts w:ascii="Times New Roman" w:hAnsi="Times New Roman" w:cs="Times New Roman"/>
          <w:i/>
          <w:iCs/>
          <w:sz w:val="24"/>
          <w:szCs w:val="24"/>
        </w:rPr>
        <w:t>[Chapter 13:21]</w:t>
      </w:r>
      <w:r w:rsidR="009305B8" w:rsidRPr="00B66FDB">
        <w:rPr>
          <w:rFonts w:ascii="Times New Roman" w:hAnsi="Times New Roman" w:cs="Times New Roman"/>
          <w:sz w:val="24"/>
          <w:szCs w:val="24"/>
        </w:rPr>
        <w:t xml:space="preserve"> was assigned to the 1</w:t>
      </w:r>
      <w:r w:rsidR="009305B8" w:rsidRPr="00B66FDB">
        <w:rPr>
          <w:rFonts w:ascii="Times New Roman" w:hAnsi="Times New Roman" w:cs="Times New Roman"/>
          <w:sz w:val="24"/>
          <w:szCs w:val="24"/>
          <w:vertAlign w:val="superscript"/>
        </w:rPr>
        <w:t>st</w:t>
      </w:r>
      <w:r w:rsidR="009305B8" w:rsidRPr="00B66FDB">
        <w:rPr>
          <w:rFonts w:ascii="Times New Roman" w:hAnsi="Times New Roman" w:cs="Times New Roman"/>
          <w:sz w:val="24"/>
          <w:szCs w:val="24"/>
        </w:rPr>
        <w:t xml:space="preserve"> respondent on the </w:t>
      </w:r>
      <w:r w:rsidR="009305B8" w:rsidRPr="00B66FDB">
        <w:rPr>
          <w:rFonts w:ascii="Times New Roman" w:hAnsi="Times New Roman" w:cs="Times New Roman"/>
          <w:sz w:val="24"/>
          <w:szCs w:val="24"/>
        </w:rPr>
        <w:lastRenderedPageBreak/>
        <w:t>7</w:t>
      </w:r>
      <w:r w:rsidR="009305B8" w:rsidRPr="00B66FDB">
        <w:rPr>
          <w:rFonts w:ascii="Times New Roman" w:hAnsi="Times New Roman" w:cs="Times New Roman"/>
          <w:sz w:val="24"/>
          <w:szCs w:val="24"/>
          <w:vertAlign w:val="superscript"/>
        </w:rPr>
        <w:t>th</w:t>
      </w:r>
      <w:r w:rsidR="001B36CC" w:rsidRPr="00B66FDB">
        <w:rPr>
          <w:rFonts w:ascii="Times New Roman" w:hAnsi="Times New Roman" w:cs="Times New Roman"/>
          <w:sz w:val="24"/>
          <w:szCs w:val="24"/>
        </w:rPr>
        <w:t> </w:t>
      </w:r>
      <w:r w:rsidR="004B1A29" w:rsidRPr="00B66FDB">
        <w:rPr>
          <w:rFonts w:ascii="Times New Roman" w:hAnsi="Times New Roman" w:cs="Times New Roman"/>
          <w:sz w:val="24"/>
          <w:szCs w:val="24"/>
        </w:rPr>
        <w:t>February </w:t>
      </w:r>
      <w:r w:rsidR="009305B8" w:rsidRPr="00B66FDB">
        <w:rPr>
          <w:rFonts w:ascii="Times New Roman" w:hAnsi="Times New Roman" w:cs="Times New Roman"/>
          <w:sz w:val="24"/>
          <w:szCs w:val="24"/>
        </w:rPr>
        <w:t>20</w:t>
      </w:r>
      <w:r w:rsidR="007C2A83" w:rsidRPr="00B66FDB">
        <w:rPr>
          <w:rFonts w:ascii="Times New Roman" w:hAnsi="Times New Roman" w:cs="Times New Roman"/>
          <w:sz w:val="24"/>
          <w:szCs w:val="24"/>
        </w:rPr>
        <w:t>14</w:t>
      </w:r>
      <w:r w:rsidR="009305B8" w:rsidRPr="00B66FDB">
        <w:rPr>
          <w:rFonts w:ascii="Times New Roman" w:hAnsi="Times New Roman" w:cs="Times New Roman"/>
          <w:sz w:val="24"/>
          <w:szCs w:val="24"/>
        </w:rPr>
        <w:t xml:space="preserve">, the </w:t>
      </w:r>
      <w:r w:rsidR="009305B8" w:rsidRPr="00B66FDB">
        <w:rPr>
          <w:rFonts w:ascii="Times New Roman" w:hAnsi="Times New Roman" w:cs="Times New Roman"/>
          <w:i/>
          <w:iCs/>
          <w:sz w:val="24"/>
          <w:szCs w:val="24"/>
        </w:rPr>
        <w:t xml:space="preserve">court a quo </w:t>
      </w:r>
      <w:r w:rsidR="009305B8" w:rsidRPr="00B66FDB">
        <w:rPr>
          <w:rFonts w:ascii="Times New Roman" w:hAnsi="Times New Roman" w:cs="Times New Roman"/>
          <w:sz w:val="24"/>
          <w:szCs w:val="24"/>
        </w:rPr>
        <w:t>erred in law in finding as it did that the 1</w:t>
      </w:r>
      <w:r w:rsidR="009305B8" w:rsidRPr="00B66FDB">
        <w:rPr>
          <w:rFonts w:ascii="Times New Roman" w:hAnsi="Times New Roman" w:cs="Times New Roman"/>
          <w:sz w:val="24"/>
          <w:szCs w:val="24"/>
          <w:vertAlign w:val="superscript"/>
        </w:rPr>
        <w:t>st</w:t>
      </w:r>
      <w:r w:rsidR="009305B8" w:rsidRPr="00B66FDB">
        <w:rPr>
          <w:rFonts w:ascii="Times New Roman" w:hAnsi="Times New Roman" w:cs="Times New Roman"/>
          <w:sz w:val="24"/>
          <w:szCs w:val="24"/>
        </w:rPr>
        <w:t xml:space="preserve"> respondent had a statutory claim against the appellant retrospectively, to wit, from January 2006.</w:t>
      </w:r>
    </w:p>
    <w:p w14:paraId="301E641D" w14:textId="2282CED4" w:rsidR="007C33E6" w:rsidRPr="00B66FDB" w:rsidRDefault="007C33E6" w:rsidP="004B1A29">
      <w:pPr>
        <w:ind w:left="1985" w:hanging="425"/>
        <w:jc w:val="both"/>
        <w:rPr>
          <w:rFonts w:ascii="Times New Roman" w:hAnsi="Times New Roman" w:cs="Times New Roman"/>
          <w:sz w:val="24"/>
          <w:szCs w:val="24"/>
        </w:rPr>
      </w:pPr>
      <w:r w:rsidRPr="00B66FDB">
        <w:rPr>
          <w:rFonts w:ascii="Times New Roman" w:hAnsi="Times New Roman" w:cs="Times New Roman"/>
          <w:sz w:val="24"/>
          <w:szCs w:val="24"/>
        </w:rPr>
        <w:t>3.</w:t>
      </w:r>
      <w:r w:rsidRPr="00B66FDB">
        <w:rPr>
          <w:rFonts w:ascii="Times New Roman" w:hAnsi="Times New Roman" w:cs="Times New Roman"/>
          <w:sz w:val="24"/>
          <w:szCs w:val="24"/>
        </w:rPr>
        <w:tab/>
      </w:r>
      <w:r w:rsidR="009305B8" w:rsidRPr="00B66FDB">
        <w:rPr>
          <w:rFonts w:ascii="Times New Roman" w:hAnsi="Times New Roman" w:cs="Times New Roman"/>
          <w:sz w:val="24"/>
          <w:szCs w:val="24"/>
        </w:rPr>
        <w:t xml:space="preserve">The court </w:t>
      </w:r>
      <w:r w:rsidR="009305B8" w:rsidRPr="00B66FDB">
        <w:rPr>
          <w:rFonts w:ascii="Times New Roman" w:hAnsi="Times New Roman" w:cs="Times New Roman"/>
          <w:i/>
          <w:iCs/>
          <w:sz w:val="24"/>
          <w:szCs w:val="24"/>
        </w:rPr>
        <w:t>a quo</w:t>
      </w:r>
      <w:r w:rsidR="009305B8" w:rsidRPr="00B66FDB">
        <w:rPr>
          <w:rFonts w:ascii="Times New Roman" w:hAnsi="Times New Roman" w:cs="Times New Roman"/>
          <w:sz w:val="24"/>
          <w:szCs w:val="24"/>
        </w:rPr>
        <w:t xml:space="preserve"> erred and misdirected itself in law in f</w:t>
      </w:r>
      <w:r w:rsidR="00E54B26" w:rsidRPr="00B66FDB">
        <w:rPr>
          <w:rFonts w:ascii="Times New Roman" w:hAnsi="Times New Roman" w:cs="Times New Roman"/>
          <w:sz w:val="24"/>
          <w:szCs w:val="24"/>
        </w:rPr>
        <w:t>a</w:t>
      </w:r>
      <w:r w:rsidR="009305B8" w:rsidRPr="00B66FDB">
        <w:rPr>
          <w:rFonts w:ascii="Times New Roman" w:hAnsi="Times New Roman" w:cs="Times New Roman"/>
          <w:sz w:val="24"/>
          <w:szCs w:val="24"/>
        </w:rPr>
        <w:t>iling to find that by dint of the provisions of s 6 (3) of the Meteorological Services Act [</w:t>
      </w:r>
      <w:r w:rsidR="001B36CC" w:rsidRPr="00B66FDB">
        <w:rPr>
          <w:rFonts w:ascii="Times New Roman" w:hAnsi="Times New Roman" w:cs="Times New Roman"/>
          <w:i/>
          <w:iCs/>
          <w:sz w:val="24"/>
          <w:szCs w:val="24"/>
        </w:rPr>
        <w:t>Chapter </w:t>
      </w:r>
      <w:r w:rsidR="009305B8" w:rsidRPr="00B66FDB">
        <w:rPr>
          <w:rFonts w:ascii="Times New Roman" w:hAnsi="Times New Roman" w:cs="Times New Roman"/>
          <w:i/>
          <w:iCs/>
          <w:sz w:val="24"/>
          <w:szCs w:val="24"/>
        </w:rPr>
        <w:t>13:21</w:t>
      </w:r>
      <w:r w:rsidR="009305B8" w:rsidRPr="00B66FDB">
        <w:rPr>
          <w:rFonts w:ascii="Times New Roman" w:hAnsi="Times New Roman" w:cs="Times New Roman"/>
          <w:sz w:val="24"/>
          <w:szCs w:val="24"/>
        </w:rPr>
        <w:t>], the 1</w:t>
      </w:r>
      <w:r w:rsidR="009305B8" w:rsidRPr="00B66FDB">
        <w:rPr>
          <w:rFonts w:ascii="Times New Roman" w:hAnsi="Times New Roman" w:cs="Times New Roman"/>
          <w:sz w:val="24"/>
          <w:szCs w:val="24"/>
          <w:vertAlign w:val="superscript"/>
        </w:rPr>
        <w:t>st</w:t>
      </w:r>
      <w:r w:rsidR="009305B8" w:rsidRPr="00B66FDB">
        <w:rPr>
          <w:rFonts w:ascii="Times New Roman" w:hAnsi="Times New Roman" w:cs="Times New Roman"/>
          <w:sz w:val="24"/>
          <w:szCs w:val="24"/>
        </w:rPr>
        <w:t xml:space="preserve"> respondent had no direct statutory nexus with the appellant in respect of the provisions of the meteorological weather services and could therefore not sustain a statutory claim against the appellant.</w:t>
      </w:r>
    </w:p>
    <w:p w14:paraId="223AC49E" w14:textId="77777777" w:rsidR="007C33E6" w:rsidRPr="00B66FDB" w:rsidRDefault="007C33E6" w:rsidP="001B36CC">
      <w:pPr>
        <w:ind w:left="1985" w:hanging="425"/>
        <w:jc w:val="both"/>
        <w:rPr>
          <w:rFonts w:ascii="Times New Roman" w:hAnsi="Times New Roman" w:cs="Times New Roman"/>
          <w:sz w:val="24"/>
          <w:szCs w:val="24"/>
        </w:rPr>
      </w:pPr>
      <w:r w:rsidRPr="00B66FDB">
        <w:rPr>
          <w:rFonts w:ascii="Times New Roman" w:hAnsi="Times New Roman" w:cs="Times New Roman"/>
          <w:sz w:val="24"/>
          <w:szCs w:val="24"/>
        </w:rPr>
        <w:t>4.</w:t>
      </w:r>
      <w:r w:rsidRPr="00B66FDB">
        <w:rPr>
          <w:rFonts w:ascii="Times New Roman" w:hAnsi="Times New Roman" w:cs="Times New Roman"/>
          <w:sz w:val="24"/>
          <w:szCs w:val="24"/>
        </w:rPr>
        <w:tab/>
      </w:r>
      <w:r w:rsidR="009305B8" w:rsidRPr="00B66FDB">
        <w:rPr>
          <w:rFonts w:ascii="Times New Roman" w:hAnsi="Times New Roman" w:cs="Times New Roman"/>
          <w:sz w:val="24"/>
          <w:szCs w:val="24"/>
        </w:rPr>
        <w:t xml:space="preserve">The court </w:t>
      </w:r>
      <w:r w:rsidR="009305B8" w:rsidRPr="00B66FDB">
        <w:rPr>
          <w:rFonts w:ascii="Times New Roman" w:hAnsi="Times New Roman" w:cs="Times New Roman"/>
          <w:i/>
          <w:iCs/>
          <w:sz w:val="24"/>
          <w:szCs w:val="24"/>
        </w:rPr>
        <w:t>a quo</w:t>
      </w:r>
      <w:r w:rsidR="009305B8" w:rsidRPr="00B66FDB">
        <w:rPr>
          <w:rFonts w:ascii="Times New Roman" w:hAnsi="Times New Roman" w:cs="Times New Roman"/>
          <w:sz w:val="24"/>
          <w:szCs w:val="24"/>
        </w:rPr>
        <w:t xml:space="preserve"> erred and misdirected itself in failing to find that, by dint of the provisions of sections 6 (1) (d), 45 and 47 of the Civil Aviation Act </w:t>
      </w:r>
      <w:r w:rsidR="009305B8" w:rsidRPr="00B66FDB">
        <w:rPr>
          <w:rFonts w:ascii="Times New Roman" w:hAnsi="Times New Roman" w:cs="Times New Roman"/>
          <w:i/>
          <w:iCs/>
          <w:sz w:val="24"/>
          <w:szCs w:val="24"/>
        </w:rPr>
        <w:t>[Chapter 13.16]</w:t>
      </w:r>
      <w:r w:rsidR="009305B8" w:rsidRPr="00B66FDB">
        <w:rPr>
          <w:rFonts w:ascii="Times New Roman" w:hAnsi="Times New Roman" w:cs="Times New Roman"/>
          <w:sz w:val="24"/>
          <w:szCs w:val="24"/>
        </w:rPr>
        <w:t>, the statutory duty to provide meteorological services to the appellant and other airlines exclusively reposed in the Civil Aviation Authority of Zimbabwe (the second respondent herein).</w:t>
      </w:r>
    </w:p>
    <w:p w14:paraId="68F1092C" w14:textId="77777777" w:rsidR="007C33E6" w:rsidRPr="00B66FDB" w:rsidRDefault="007C33E6" w:rsidP="001B36CC">
      <w:pPr>
        <w:ind w:left="1985" w:hanging="425"/>
        <w:jc w:val="both"/>
        <w:rPr>
          <w:rFonts w:ascii="Times New Roman" w:hAnsi="Times New Roman" w:cs="Times New Roman"/>
          <w:sz w:val="24"/>
          <w:szCs w:val="24"/>
        </w:rPr>
      </w:pPr>
      <w:r w:rsidRPr="00B66FDB">
        <w:rPr>
          <w:rFonts w:ascii="Times New Roman" w:hAnsi="Times New Roman" w:cs="Times New Roman"/>
          <w:sz w:val="24"/>
          <w:szCs w:val="24"/>
        </w:rPr>
        <w:t>5.</w:t>
      </w:r>
      <w:r w:rsidRPr="00B66FDB">
        <w:rPr>
          <w:rFonts w:ascii="Times New Roman" w:hAnsi="Times New Roman" w:cs="Times New Roman"/>
          <w:sz w:val="24"/>
          <w:szCs w:val="24"/>
        </w:rPr>
        <w:tab/>
      </w:r>
      <w:r w:rsidR="009305B8" w:rsidRPr="00B66FDB">
        <w:rPr>
          <w:rFonts w:ascii="Times New Roman" w:hAnsi="Times New Roman" w:cs="Times New Roman"/>
          <w:sz w:val="24"/>
          <w:szCs w:val="24"/>
        </w:rPr>
        <w:t xml:space="preserve">By extension, the court </w:t>
      </w:r>
      <w:r w:rsidR="009305B8" w:rsidRPr="00B66FDB">
        <w:rPr>
          <w:rFonts w:ascii="Times New Roman" w:hAnsi="Times New Roman" w:cs="Times New Roman"/>
          <w:i/>
          <w:iCs/>
          <w:sz w:val="24"/>
          <w:szCs w:val="24"/>
        </w:rPr>
        <w:t>a quo</w:t>
      </w:r>
      <w:r w:rsidR="009305B8" w:rsidRPr="00B66FDB">
        <w:rPr>
          <w:rFonts w:ascii="Times New Roman" w:hAnsi="Times New Roman" w:cs="Times New Roman"/>
          <w:sz w:val="24"/>
          <w:szCs w:val="24"/>
        </w:rPr>
        <w:t xml:space="preserve"> further erred in then failing to find that only the Civil Aviation Authority of Zimbabwe could institute a claim for meteorological services against the appellant.</w:t>
      </w:r>
    </w:p>
    <w:p w14:paraId="11F00D65" w14:textId="77777777" w:rsidR="007C33E6" w:rsidRPr="00B66FDB" w:rsidRDefault="007C33E6" w:rsidP="001B36CC">
      <w:pPr>
        <w:ind w:left="1985" w:hanging="425"/>
        <w:jc w:val="both"/>
        <w:rPr>
          <w:rFonts w:ascii="Times New Roman" w:hAnsi="Times New Roman" w:cs="Times New Roman"/>
          <w:sz w:val="24"/>
          <w:szCs w:val="24"/>
        </w:rPr>
      </w:pPr>
      <w:r w:rsidRPr="00B66FDB">
        <w:rPr>
          <w:rFonts w:ascii="Times New Roman" w:hAnsi="Times New Roman" w:cs="Times New Roman"/>
          <w:sz w:val="24"/>
          <w:szCs w:val="24"/>
        </w:rPr>
        <w:t>6.</w:t>
      </w:r>
      <w:r w:rsidRPr="00B66FDB">
        <w:rPr>
          <w:rFonts w:ascii="Times New Roman" w:hAnsi="Times New Roman" w:cs="Times New Roman"/>
          <w:sz w:val="24"/>
          <w:szCs w:val="24"/>
        </w:rPr>
        <w:tab/>
      </w:r>
      <w:r w:rsidR="009305B8" w:rsidRPr="00B66FDB">
        <w:rPr>
          <w:rFonts w:ascii="Times New Roman" w:hAnsi="Times New Roman" w:cs="Times New Roman"/>
          <w:sz w:val="24"/>
          <w:szCs w:val="24"/>
        </w:rPr>
        <w:t>It being common cause that the appellant had, during the material period, paid the meteorological services to the Civil Aviation Authority of Zimbabwe (2</w:t>
      </w:r>
      <w:r w:rsidR="009305B8" w:rsidRPr="00B66FDB">
        <w:rPr>
          <w:rFonts w:ascii="Times New Roman" w:hAnsi="Times New Roman" w:cs="Times New Roman"/>
          <w:sz w:val="24"/>
          <w:szCs w:val="24"/>
          <w:vertAlign w:val="superscript"/>
        </w:rPr>
        <w:t>nd</w:t>
      </w:r>
      <w:r w:rsidR="009305B8" w:rsidRPr="00B66FDB">
        <w:rPr>
          <w:rFonts w:ascii="Times New Roman" w:hAnsi="Times New Roman" w:cs="Times New Roman"/>
          <w:sz w:val="24"/>
          <w:szCs w:val="24"/>
        </w:rPr>
        <w:t xml:space="preserve"> respondent herein) the court erred in failing to find that the claim by the 1</w:t>
      </w:r>
      <w:r w:rsidR="009305B8" w:rsidRPr="00B66FDB">
        <w:rPr>
          <w:rFonts w:ascii="Times New Roman" w:hAnsi="Times New Roman" w:cs="Times New Roman"/>
          <w:sz w:val="24"/>
          <w:szCs w:val="24"/>
          <w:vertAlign w:val="superscript"/>
        </w:rPr>
        <w:t>st</w:t>
      </w:r>
      <w:r w:rsidR="009305B8" w:rsidRPr="00B66FDB">
        <w:rPr>
          <w:rFonts w:ascii="Times New Roman" w:hAnsi="Times New Roman" w:cs="Times New Roman"/>
          <w:sz w:val="24"/>
          <w:szCs w:val="24"/>
        </w:rPr>
        <w:t xml:space="preserve"> respondent constituted a duplication of the same statutory claim.</w:t>
      </w:r>
    </w:p>
    <w:p w14:paraId="60AB6713" w14:textId="23FF2B83" w:rsidR="007C33E6" w:rsidRPr="00B66FDB" w:rsidRDefault="007C33E6" w:rsidP="001B36CC">
      <w:pPr>
        <w:ind w:left="1985" w:hanging="425"/>
        <w:jc w:val="both"/>
        <w:rPr>
          <w:rFonts w:ascii="Times New Roman" w:hAnsi="Times New Roman" w:cs="Times New Roman"/>
          <w:sz w:val="24"/>
          <w:szCs w:val="24"/>
        </w:rPr>
      </w:pPr>
      <w:r w:rsidRPr="00B66FDB">
        <w:rPr>
          <w:rFonts w:ascii="Times New Roman" w:hAnsi="Times New Roman" w:cs="Times New Roman"/>
          <w:sz w:val="24"/>
          <w:szCs w:val="24"/>
        </w:rPr>
        <w:t>7.</w:t>
      </w:r>
      <w:r w:rsidRPr="00B66FDB">
        <w:rPr>
          <w:rFonts w:ascii="Times New Roman" w:hAnsi="Times New Roman" w:cs="Times New Roman"/>
          <w:sz w:val="24"/>
          <w:szCs w:val="24"/>
        </w:rPr>
        <w:tab/>
      </w:r>
      <w:r w:rsidR="005736B2" w:rsidRPr="00B66FDB">
        <w:rPr>
          <w:rFonts w:ascii="Times New Roman" w:hAnsi="Times New Roman" w:cs="Times New Roman"/>
          <w:sz w:val="24"/>
          <w:szCs w:val="24"/>
        </w:rPr>
        <w:t>Overall</w:t>
      </w:r>
      <w:r w:rsidR="009305B8" w:rsidRPr="00B66FDB">
        <w:rPr>
          <w:rFonts w:ascii="Times New Roman" w:hAnsi="Times New Roman" w:cs="Times New Roman"/>
          <w:sz w:val="24"/>
          <w:szCs w:val="24"/>
        </w:rPr>
        <w:t xml:space="preserve">, having found as it correctly did, that the disposition of this matter turned on questions of law only, the court </w:t>
      </w:r>
      <w:r w:rsidR="009305B8" w:rsidRPr="00B66FDB">
        <w:rPr>
          <w:rFonts w:ascii="Times New Roman" w:hAnsi="Times New Roman" w:cs="Times New Roman"/>
          <w:i/>
          <w:iCs/>
          <w:sz w:val="24"/>
          <w:szCs w:val="24"/>
        </w:rPr>
        <w:t>a quo</w:t>
      </w:r>
      <w:r w:rsidR="009305B8" w:rsidRPr="00B66FDB">
        <w:rPr>
          <w:rFonts w:ascii="Times New Roman" w:hAnsi="Times New Roman" w:cs="Times New Roman"/>
          <w:sz w:val="24"/>
          <w:szCs w:val="24"/>
        </w:rPr>
        <w:t xml:space="preserve"> erred and misdirected itself at law by failing to determine the question of the establishment of a cause of action by the 1</w:t>
      </w:r>
      <w:r w:rsidR="009305B8" w:rsidRPr="00B66FDB">
        <w:rPr>
          <w:rFonts w:ascii="Times New Roman" w:hAnsi="Times New Roman" w:cs="Times New Roman"/>
          <w:sz w:val="24"/>
          <w:szCs w:val="24"/>
          <w:vertAlign w:val="superscript"/>
        </w:rPr>
        <w:t>st</w:t>
      </w:r>
      <w:r w:rsidR="009305B8" w:rsidRPr="00B66FDB">
        <w:rPr>
          <w:rFonts w:ascii="Times New Roman" w:hAnsi="Times New Roman" w:cs="Times New Roman"/>
          <w:sz w:val="24"/>
          <w:szCs w:val="24"/>
        </w:rPr>
        <w:t xml:space="preserve"> respondent by reference to the applicable statutory provisions.</w:t>
      </w:r>
    </w:p>
    <w:p w14:paraId="135B0523" w14:textId="05B19355" w:rsidR="009305B8" w:rsidRPr="00B66FDB" w:rsidRDefault="007C33E6" w:rsidP="00FA2DD3">
      <w:pPr>
        <w:spacing w:after="0" w:line="240" w:lineRule="auto"/>
        <w:ind w:left="1984" w:hanging="425"/>
        <w:jc w:val="both"/>
        <w:rPr>
          <w:rFonts w:ascii="Times New Roman" w:hAnsi="Times New Roman" w:cs="Times New Roman"/>
          <w:sz w:val="24"/>
          <w:szCs w:val="24"/>
        </w:rPr>
      </w:pPr>
      <w:r w:rsidRPr="00B66FDB">
        <w:rPr>
          <w:rFonts w:ascii="Times New Roman" w:hAnsi="Times New Roman" w:cs="Times New Roman"/>
          <w:sz w:val="24"/>
          <w:szCs w:val="24"/>
        </w:rPr>
        <w:t>8.</w:t>
      </w:r>
      <w:r w:rsidRPr="00B66FDB">
        <w:rPr>
          <w:rFonts w:ascii="Times New Roman" w:hAnsi="Times New Roman" w:cs="Times New Roman"/>
          <w:sz w:val="24"/>
          <w:szCs w:val="24"/>
        </w:rPr>
        <w:tab/>
      </w:r>
      <w:r w:rsidR="009305B8" w:rsidRPr="00B66FDB">
        <w:rPr>
          <w:rFonts w:ascii="Times New Roman" w:hAnsi="Times New Roman" w:cs="Times New Roman"/>
          <w:sz w:val="24"/>
          <w:szCs w:val="24"/>
        </w:rPr>
        <w:t xml:space="preserve">The court </w:t>
      </w:r>
      <w:r w:rsidR="009305B8" w:rsidRPr="00B66FDB">
        <w:rPr>
          <w:rFonts w:ascii="Times New Roman" w:hAnsi="Times New Roman" w:cs="Times New Roman"/>
          <w:i/>
          <w:iCs/>
          <w:sz w:val="24"/>
          <w:szCs w:val="24"/>
        </w:rPr>
        <w:t>a quo</w:t>
      </w:r>
      <w:r w:rsidR="009305B8" w:rsidRPr="00B66FDB">
        <w:rPr>
          <w:rFonts w:ascii="Times New Roman" w:hAnsi="Times New Roman" w:cs="Times New Roman"/>
          <w:sz w:val="24"/>
          <w:szCs w:val="24"/>
        </w:rPr>
        <w:t xml:space="preserve"> erred in granting an order for costs on a legal practitioner and client scale in situations where there was no basis for such punitive costs.</w:t>
      </w:r>
      <w:r w:rsidRPr="00B66FDB">
        <w:rPr>
          <w:rFonts w:ascii="Times New Roman" w:hAnsi="Times New Roman" w:cs="Times New Roman"/>
          <w:sz w:val="24"/>
          <w:szCs w:val="24"/>
        </w:rPr>
        <w:t>”</w:t>
      </w:r>
    </w:p>
    <w:p w14:paraId="5E19D430" w14:textId="77777777" w:rsidR="001B36CC" w:rsidRPr="00B66FDB" w:rsidRDefault="001B36CC" w:rsidP="001B36CC">
      <w:pPr>
        <w:ind w:left="1985" w:hanging="425"/>
        <w:jc w:val="both"/>
        <w:rPr>
          <w:rFonts w:ascii="Times New Roman" w:hAnsi="Times New Roman" w:cs="Times New Roman"/>
          <w:sz w:val="24"/>
          <w:szCs w:val="24"/>
        </w:rPr>
      </w:pPr>
    </w:p>
    <w:p w14:paraId="1FEE1306" w14:textId="77777777" w:rsidR="001B36CC" w:rsidRPr="00B66FDB" w:rsidRDefault="001B36CC" w:rsidP="00FA2DD3">
      <w:pPr>
        <w:spacing w:after="0" w:line="240" w:lineRule="auto"/>
        <w:ind w:left="1984" w:hanging="425"/>
        <w:jc w:val="both"/>
        <w:rPr>
          <w:rFonts w:ascii="Times New Roman" w:hAnsi="Times New Roman" w:cs="Times New Roman"/>
          <w:sz w:val="24"/>
          <w:szCs w:val="24"/>
        </w:rPr>
      </w:pPr>
    </w:p>
    <w:p w14:paraId="25E0BCD3" w14:textId="4B2C4BAE" w:rsidR="009305B8" w:rsidRPr="00B66FDB" w:rsidRDefault="007C33E6" w:rsidP="00FA2DD3">
      <w:pPr>
        <w:spacing w:after="0" w:line="480" w:lineRule="auto"/>
        <w:ind w:left="709"/>
        <w:jc w:val="both"/>
        <w:rPr>
          <w:rFonts w:ascii="Times New Roman" w:hAnsi="Times New Roman" w:cs="Times New Roman"/>
          <w:sz w:val="24"/>
          <w:szCs w:val="24"/>
        </w:rPr>
      </w:pPr>
      <w:r w:rsidRPr="00B66FDB">
        <w:rPr>
          <w:rFonts w:ascii="Times New Roman" w:hAnsi="Times New Roman" w:cs="Times New Roman"/>
          <w:sz w:val="24"/>
          <w:szCs w:val="24"/>
        </w:rPr>
        <w:t xml:space="preserve">It seeks </w:t>
      </w:r>
      <w:r w:rsidR="009305B8" w:rsidRPr="00B66FDB">
        <w:rPr>
          <w:rFonts w:ascii="Times New Roman" w:hAnsi="Times New Roman" w:cs="Times New Roman"/>
          <w:sz w:val="24"/>
          <w:szCs w:val="24"/>
        </w:rPr>
        <w:t xml:space="preserve">the success of the appeal with costs and the setting aside of the judgment and its substitution with a dismissal of the </w:t>
      </w:r>
      <w:r w:rsidRPr="00B66FDB">
        <w:rPr>
          <w:rFonts w:ascii="Times New Roman" w:hAnsi="Times New Roman" w:cs="Times New Roman"/>
          <w:sz w:val="24"/>
          <w:szCs w:val="24"/>
        </w:rPr>
        <w:t xml:space="preserve">first </w:t>
      </w:r>
      <w:r w:rsidR="009305B8" w:rsidRPr="00B66FDB">
        <w:rPr>
          <w:rFonts w:ascii="Times New Roman" w:hAnsi="Times New Roman" w:cs="Times New Roman"/>
          <w:sz w:val="24"/>
          <w:szCs w:val="24"/>
        </w:rPr>
        <w:t>respondent’s claim with costs.</w:t>
      </w:r>
    </w:p>
    <w:p w14:paraId="4D390ECD" w14:textId="77777777" w:rsidR="001B36CC" w:rsidRPr="00B66FDB" w:rsidRDefault="001B36CC" w:rsidP="00FA2DD3">
      <w:pPr>
        <w:spacing w:after="0" w:line="480" w:lineRule="auto"/>
        <w:ind w:left="1440"/>
        <w:jc w:val="both"/>
        <w:rPr>
          <w:rFonts w:ascii="Times New Roman" w:hAnsi="Times New Roman" w:cs="Times New Roman"/>
          <w:sz w:val="24"/>
          <w:szCs w:val="24"/>
        </w:rPr>
      </w:pPr>
    </w:p>
    <w:p w14:paraId="7D602FB8" w14:textId="24DD1882" w:rsidR="007C33E6" w:rsidRPr="00B66FDB" w:rsidRDefault="001B36CC" w:rsidP="001B36CC">
      <w:pPr>
        <w:spacing w:line="480" w:lineRule="auto"/>
        <w:jc w:val="both"/>
        <w:rPr>
          <w:rFonts w:ascii="Times New Roman" w:hAnsi="Times New Roman" w:cs="Times New Roman"/>
          <w:b/>
          <w:bCs/>
          <w:sz w:val="24"/>
          <w:szCs w:val="24"/>
        </w:rPr>
      </w:pPr>
      <w:r w:rsidRPr="00B66FDB">
        <w:rPr>
          <w:rFonts w:ascii="Times New Roman" w:hAnsi="Times New Roman" w:cs="Times New Roman"/>
          <w:b/>
          <w:bCs/>
          <w:sz w:val="24"/>
          <w:szCs w:val="24"/>
        </w:rPr>
        <w:t>THE ISSUES ON APPEAL</w:t>
      </w:r>
    </w:p>
    <w:p w14:paraId="146886FF" w14:textId="0B7E10D0" w:rsidR="007C33E6" w:rsidRPr="00B66FDB" w:rsidRDefault="007C33E6" w:rsidP="001B36CC">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[2</w:t>
      </w:r>
      <w:r w:rsidR="00800DE7" w:rsidRPr="00B66FDB">
        <w:rPr>
          <w:rFonts w:ascii="Times New Roman" w:hAnsi="Times New Roman" w:cs="Times New Roman"/>
          <w:sz w:val="24"/>
          <w:szCs w:val="24"/>
        </w:rPr>
        <w:t>0</w:t>
      </w:r>
      <w:r w:rsidRPr="00B66FDB">
        <w:rPr>
          <w:rFonts w:ascii="Times New Roman" w:hAnsi="Times New Roman" w:cs="Times New Roman"/>
          <w:sz w:val="24"/>
          <w:szCs w:val="24"/>
        </w:rPr>
        <w:t>]</w:t>
      </w:r>
      <w:r w:rsidRPr="00B66FDB">
        <w:rPr>
          <w:rFonts w:ascii="Times New Roman" w:hAnsi="Times New Roman" w:cs="Times New Roman"/>
          <w:sz w:val="24"/>
          <w:szCs w:val="24"/>
        </w:rPr>
        <w:tab/>
        <w:t>These eight grounds of appeal raise the following three issues:</w:t>
      </w:r>
    </w:p>
    <w:p w14:paraId="5E94DE69" w14:textId="520048D4" w:rsidR="009305B8" w:rsidRPr="00B66FDB" w:rsidRDefault="009305B8" w:rsidP="001B36CC">
      <w:pPr>
        <w:pStyle w:val="ListParagraph"/>
        <w:numPr>
          <w:ilvl w:val="0"/>
          <w:numId w:val="2"/>
        </w:numPr>
        <w:spacing w:line="480" w:lineRule="auto"/>
        <w:jc w:val="both"/>
        <w:rPr>
          <w:rFonts w:ascii="Times New Roman" w:hAnsi="Times New Roman" w:cs="Times New Roman"/>
          <w:sz w:val="24"/>
          <w:szCs w:val="24"/>
        </w:rPr>
      </w:pPr>
      <w:r w:rsidRPr="00B66FDB">
        <w:rPr>
          <w:rFonts w:ascii="Times New Roman" w:hAnsi="Times New Roman" w:cs="Times New Roman"/>
          <w:sz w:val="24"/>
          <w:szCs w:val="24"/>
        </w:rPr>
        <w:lastRenderedPageBreak/>
        <w:t xml:space="preserve">Whether or not the respondent had </w:t>
      </w:r>
      <w:r w:rsidRPr="00B66FDB">
        <w:rPr>
          <w:rFonts w:ascii="Times New Roman" w:hAnsi="Times New Roman" w:cs="Times New Roman"/>
          <w:i/>
          <w:iCs/>
          <w:sz w:val="24"/>
          <w:szCs w:val="24"/>
        </w:rPr>
        <w:t>locus standi</w:t>
      </w:r>
      <w:r w:rsidR="0063144F" w:rsidRPr="00B66FDB">
        <w:rPr>
          <w:rFonts w:ascii="Times New Roman" w:hAnsi="Times New Roman" w:cs="Times New Roman"/>
          <w:sz w:val="24"/>
          <w:szCs w:val="24"/>
        </w:rPr>
        <w:t xml:space="preserve"> to institute proceedings and </w:t>
      </w:r>
      <w:r w:rsidR="00CD4C54" w:rsidRPr="00B66FDB">
        <w:rPr>
          <w:rFonts w:ascii="Times New Roman" w:hAnsi="Times New Roman" w:cs="Times New Roman"/>
          <w:sz w:val="24"/>
          <w:szCs w:val="24"/>
        </w:rPr>
        <w:t xml:space="preserve">had </w:t>
      </w:r>
      <w:r w:rsidR="0063144F" w:rsidRPr="00B66FDB">
        <w:rPr>
          <w:rFonts w:ascii="Times New Roman" w:hAnsi="Times New Roman" w:cs="Times New Roman"/>
          <w:sz w:val="24"/>
          <w:szCs w:val="24"/>
        </w:rPr>
        <w:t>a cause of action</w:t>
      </w:r>
      <w:r w:rsidRPr="00B66FDB">
        <w:rPr>
          <w:rFonts w:ascii="Times New Roman" w:hAnsi="Times New Roman" w:cs="Times New Roman"/>
          <w:sz w:val="24"/>
          <w:szCs w:val="24"/>
        </w:rPr>
        <w:t xml:space="preserve"> against the appellant.</w:t>
      </w:r>
    </w:p>
    <w:p w14:paraId="10254E32" w14:textId="368DA5A5" w:rsidR="009305B8" w:rsidRPr="00B66FDB" w:rsidRDefault="009305B8" w:rsidP="001B36CC">
      <w:pPr>
        <w:pStyle w:val="ListParagraph"/>
        <w:numPr>
          <w:ilvl w:val="0"/>
          <w:numId w:val="2"/>
        </w:numPr>
        <w:spacing w:line="480" w:lineRule="auto"/>
        <w:jc w:val="both"/>
        <w:rPr>
          <w:rFonts w:ascii="Times New Roman" w:hAnsi="Times New Roman" w:cs="Times New Roman"/>
          <w:sz w:val="24"/>
          <w:szCs w:val="24"/>
        </w:rPr>
      </w:pPr>
      <w:r w:rsidRPr="00B66FDB">
        <w:rPr>
          <w:rFonts w:ascii="Times New Roman" w:hAnsi="Times New Roman" w:cs="Times New Roman"/>
          <w:sz w:val="24"/>
          <w:szCs w:val="24"/>
        </w:rPr>
        <w:t xml:space="preserve">Whether or not the court </w:t>
      </w:r>
      <w:r w:rsidRPr="00B66FDB">
        <w:rPr>
          <w:rFonts w:ascii="Times New Roman" w:hAnsi="Times New Roman" w:cs="Times New Roman"/>
          <w:i/>
          <w:iCs/>
          <w:sz w:val="24"/>
          <w:szCs w:val="24"/>
        </w:rPr>
        <w:t>a quo</w:t>
      </w:r>
      <w:r w:rsidRPr="00B66FDB">
        <w:rPr>
          <w:rFonts w:ascii="Times New Roman" w:hAnsi="Times New Roman" w:cs="Times New Roman"/>
          <w:sz w:val="24"/>
          <w:szCs w:val="24"/>
        </w:rPr>
        <w:t xml:space="preserve"> erred when it held that part of the claim had not prescribed</w:t>
      </w:r>
      <w:r w:rsidR="00527802" w:rsidRPr="00B66FDB">
        <w:rPr>
          <w:rFonts w:ascii="Times New Roman" w:hAnsi="Times New Roman" w:cs="Times New Roman"/>
          <w:sz w:val="24"/>
          <w:szCs w:val="24"/>
        </w:rPr>
        <w:t>.</w:t>
      </w:r>
    </w:p>
    <w:p w14:paraId="023584CC" w14:textId="1D6E966D" w:rsidR="009305B8" w:rsidRPr="00B66FDB" w:rsidRDefault="009305B8" w:rsidP="00FA2DD3">
      <w:pPr>
        <w:pStyle w:val="ListParagraph"/>
        <w:numPr>
          <w:ilvl w:val="0"/>
          <w:numId w:val="2"/>
        </w:numPr>
        <w:spacing w:after="0" w:line="480" w:lineRule="auto"/>
        <w:ind w:left="1434" w:hanging="357"/>
        <w:jc w:val="both"/>
        <w:rPr>
          <w:rFonts w:ascii="Times New Roman" w:hAnsi="Times New Roman" w:cs="Times New Roman"/>
          <w:sz w:val="24"/>
          <w:szCs w:val="24"/>
        </w:rPr>
      </w:pPr>
      <w:r w:rsidRPr="00B66FDB">
        <w:rPr>
          <w:rFonts w:ascii="Times New Roman" w:hAnsi="Times New Roman" w:cs="Times New Roman"/>
          <w:sz w:val="24"/>
          <w:szCs w:val="24"/>
        </w:rPr>
        <w:t xml:space="preserve">Whether or not the court </w:t>
      </w:r>
      <w:r w:rsidRPr="00B66FDB">
        <w:rPr>
          <w:rFonts w:ascii="Times New Roman" w:hAnsi="Times New Roman" w:cs="Times New Roman"/>
          <w:i/>
          <w:iCs/>
          <w:sz w:val="24"/>
          <w:szCs w:val="24"/>
        </w:rPr>
        <w:t>a quo</w:t>
      </w:r>
      <w:r w:rsidRPr="00B66FDB">
        <w:rPr>
          <w:rFonts w:ascii="Times New Roman" w:hAnsi="Times New Roman" w:cs="Times New Roman"/>
          <w:sz w:val="24"/>
          <w:szCs w:val="24"/>
        </w:rPr>
        <w:t xml:space="preserve"> could properly impose costs on a higher scale</w:t>
      </w:r>
      <w:r w:rsidR="00527802" w:rsidRPr="00B66FDB">
        <w:rPr>
          <w:rFonts w:ascii="Times New Roman" w:hAnsi="Times New Roman" w:cs="Times New Roman"/>
          <w:sz w:val="24"/>
          <w:szCs w:val="24"/>
        </w:rPr>
        <w:t>.</w:t>
      </w:r>
    </w:p>
    <w:p w14:paraId="0A589324" w14:textId="77777777" w:rsidR="00BD4E3E" w:rsidRPr="00B66FDB" w:rsidRDefault="00BD4E3E" w:rsidP="00FA2DD3">
      <w:pPr>
        <w:spacing w:after="0" w:line="240" w:lineRule="auto"/>
        <w:jc w:val="both"/>
        <w:rPr>
          <w:rFonts w:ascii="Times New Roman" w:hAnsi="Times New Roman" w:cs="Times New Roman"/>
          <w:sz w:val="24"/>
          <w:szCs w:val="24"/>
        </w:rPr>
      </w:pPr>
    </w:p>
    <w:p w14:paraId="43BF5FD3" w14:textId="33CB0799" w:rsidR="00BD4E3E" w:rsidRPr="00B66FDB" w:rsidRDefault="001B36CC" w:rsidP="00BD4E3E">
      <w:pPr>
        <w:jc w:val="both"/>
        <w:rPr>
          <w:rFonts w:ascii="Times New Roman" w:hAnsi="Times New Roman" w:cs="Times New Roman"/>
          <w:b/>
          <w:bCs/>
          <w:sz w:val="24"/>
          <w:szCs w:val="24"/>
        </w:rPr>
      </w:pPr>
      <w:r w:rsidRPr="00B66FDB">
        <w:rPr>
          <w:rFonts w:ascii="Times New Roman" w:hAnsi="Times New Roman" w:cs="Times New Roman"/>
          <w:b/>
          <w:bCs/>
          <w:sz w:val="24"/>
          <w:szCs w:val="24"/>
        </w:rPr>
        <w:t>THE SUBMISSIONS BEFORE THIS COURT</w:t>
      </w:r>
    </w:p>
    <w:p w14:paraId="0A79B61B" w14:textId="093CB724" w:rsidR="001B36CC" w:rsidRPr="00B66FDB" w:rsidRDefault="008D07A6" w:rsidP="00FA2DD3">
      <w:pPr>
        <w:spacing w:line="480" w:lineRule="auto"/>
        <w:ind w:left="720" w:hanging="660"/>
        <w:jc w:val="both"/>
        <w:rPr>
          <w:rFonts w:ascii="Times New Roman" w:hAnsi="Times New Roman" w:cs="Times New Roman"/>
          <w:sz w:val="24"/>
          <w:szCs w:val="24"/>
        </w:rPr>
      </w:pPr>
      <w:r w:rsidRPr="00B66FDB">
        <w:rPr>
          <w:rFonts w:ascii="Times New Roman" w:hAnsi="Times New Roman" w:cs="Times New Roman"/>
          <w:sz w:val="24"/>
          <w:szCs w:val="24"/>
        </w:rPr>
        <w:t>[2</w:t>
      </w:r>
      <w:r w:rsidR="00800DE7" w:rsidRPr="00B66FDB">
        <w:rPr>
          <w:rFonts w:ascii="Times New Roman" w:hAnsi="Times New Roman" w:cs="Times New Roman"/>
          <w:sz w:val="24"/>
          <w:szCs w:val="24"/>
        </w:rPr>
        <w:t>1</w:t>
      </w:r>
      <w:r w:rsidRPr="00B66FDB">
        <w:rPr>
          <w:rFonts w:ascii="Times New Roman" w:hAnsi="Times New Roman" w:cs="Times New Roman"/>
          <w:sz w:val="24"/>
          <w:szCs w:val="24"/>
        </w:rPr>
        <w:t>]</w:t>
      </w:r>
      <w:r w:rsidRPr="00B66FDB">
        <w:rPr>
          <w:rFonts w:ascii="Times New Roman" w:hAnsi="Times New Roman" w:cs="Times New Roman"/>
          <w:sz w:val="24"/>
          <w:szCs w:val="24"/>
        </w:rPr>
        <w:tab/>
      </w:r>
      <w:proofErr w:type="spellStart"/>
      <w:r w:rsidR="00450312" w:rsidRPr="00B66FDB">
        <w:rPr>
          <w:rFonts w:ascii="Times New Roman" w:hAnsi="Times New Roman" w:cs="Times New Roman"/>
          <w:sz w:val="24"/>
          <w:szCs w:val="24"/>
        </w:rPr>
        <w:t>Mr</w:t>
      </w:r>
      <w:proofErr w:type="spellEnd"/>
      <w:r w:rsidR="00450312" w:rsidRPr="00B66FDB">
        <w:rPr>
          <w:rFonts w:ascii="Times New Roman" w:hAnsi="Times New Roman" w:cs="Times New Roman"/>
          <w:sz w:val="24"/>
          <w:szCs w:val="24"/>
        </w:rPr>
        <w:t xml:space="preserve"> </w:t>
      </w:r>
      <w:proofErr w:type="spellStart"/>
      <w:r w:rsidR="00450312" w:rsidRPr="00B66FDB">
        <w:rPr>
          <w:rFonts w:ascii="Times New Roman" w:hAnsi="Times New Roman" w:cs="Times New Roman"/>
          <w:i/>
          <w:iCs/>
          <w:sz w:val="24"/>
          <w:szCs w:val="24"/>
        </w:rPr>
        <w:t>Moyo</w:t>
      </w:r>
      <w:proofErr w:type="spellEnd"/>
      <w:r w:rsidR="00450312" w:rsidRPr="00B66FDB">
        <w:rPr>
          <w:rFonts w:ascii="Times New Roman" w:hAnsi="Times New Roman" w:cs="Times New Roman"/>
          <w:sz w:val="24"/>
          <w:szCs w:val="24"/>
        </w:rPr>
        <w:t>, for the appellant submitted that the question of wh</w:t>
      </w:r>
      <w:r w:rsidR="001B36CC" w:rsidRPr="00B66FDB">
        <w:rPr>
          <w:rFonts w:ascii="Times New Roman" w:hAnsi="Times New Roman" w:cs="Times New Roman"/>
          <w:sz w:val="24"/>
          <w:szCs w:val="24"/>
        </w:rPr>
        <w:t>ether or not the Minister had established</w:t>
      </w:r>
      <w:r w:rsidR="00450312" w:rsidRPr="00B66FDB">
        <w:rPr>
          <w:rFonts w:ascii="Times New Roman" w:hAnsi="Times New Roman" w:cs="Times New Roman"/>
          <w:sz w:val="24"/>
          <w:szCs w:val="24"/>
        </w:rPr>
        <w:t xml:space="preserve"> a cause of action as against the a</w:t>
      </w:r>
      <w:r w:rsidR="00E74A06" w:rsidRPr="00B66FDB">
        <w:rPr>
          <w:rFonts w:ascii="Times New Roman" w:hAnsi="Times New Roman" w:cs="Times New Roman"/>
          <w:sz w:val="24"/>
          <w:szCs w:val="24"/>
        </w:rPr>
        <w:t>ppellant</w:t>
      </w:r>
      <w:r w:rsidR="00450312" w:rsidRPr="00B66FDB">
        <w:rPr>
          <w:rFonts w:ascii="Times New Roman" w:hAnsi="Times New Roman" w:cs="Times New Roman"/>
          <w:sz w:val="24"/>
          <w:szCs w:val="24"/>
        </w:rPr>
        <w:t xml:space="preserve"> could be dispositive of the appeal. In this regard, he contended </w:t>
      </w:r>
      <w:r w:rsidR="00F67076" w:rsidRPr="00B66FDB">
        <w:rPr>
          <w:rFonts w:ascii="Times New Roman" w:hAnsi="Times New Roman" w:cs="Times New Roman"/>
          <w:sz w:val="24"/>
          <w:szCs w:val="24"/>
        </w:rPr>
        <w:t xml:space="preserve">in the main </w:t>
      </w:r>
      <w:r w:rsidR="00450312" w:rsidRPr="00B66FDB">
        <w:rPr>
          <w:rFonts w:ascii="Times New Roman" w:hAnsi="Times New Roman" w:cs="Times New Roman"/>
          <w:sz w:val="24"/>
          <w:szCs w:val="24"/>
        </w:rPr>
        <w:t xml:space="preserve">that </w:t>
      </w:r>
      <w:r w:rsidR="007B7FF8" w:rsidRPr="00B66FDB">
        <w:rPr>
          <w:rFonts w:ascii="Times New Roman" w:hAnsi="Times New Roman" w:cs="Times New Roman"/>
          <w:sz w:val="24"/>
          <w:szCs w:val="24"/>
        </w:rPr>
        <w:t>notwithstanding that the MSD was the ultimate source of the meteorological services,</w:t>
      </w:r>
      <w:r w:rsidR="00450312" w:rsidRPr="00B66FDB">
        <w:rPr>
          <w:rFonts w:ascii="Times New Roman" w:hAnsi="Times New Roman" w:cs="Times New Roman"/>
          <w:sz w:val="24"/>
          <w:szCs w:val="24"/>
        </w:rPr>
        <w:t xml:space="preserve"> </w:t>
      </w:r>
      <w:r w:rsidR="00F67076" w:rsidRPr="00B66FDB">
        <w:rPr>
          <w:rFonts w:ascii="Times New Roman" w:hAnsi="Times New Roman" w:cs="Times New Roman"/>
          <w:sz w:val="24"/>
          <w:szCs w:val="24"/>
        </w:rPr>
        <w:t xml:space="preserve">CAAZ, and not the Minister, had </w:t>
      </w:r>
      <w:r w:rsidR="001B36CC" w:rsidRPr="00B66FDB">
        <w:rPr>
          <w:rFonts w:ascii="Times New Roman" w:hAnsi="Times New Roman" w:cs="Times New Roman"/>
          <w:sz w:val="24"/>
          <w:szCs w:val="24"/>
        </w:rPr>
        <w:t>in terms of ss 6 (1) </w:t>
      </w:r>
      <w:r w:rsidR="007A0DFA" w:rsidRPr="00B66FDB">
        <w:rPr>
          <w:rFonts w:ascii="Times New Roman" w:hAnsi="Times New Roman" w:cs="Times New Roman"/>
          <w:sz w:val="24"/>
          <w:szCs w:val="24"/>
        </w:rPr>
        <w:t xml:space="preserve">(d), 45 and 47 of the Civil Aviation Act </w:t>
      </w:r>
      <w:r w:rsidR="00F67076" w:rsidRPr="00B66FDB">
        <w:rPr>
          <w:rFonts w:ascii="Times New Roman" w:hAnsi="Times New Roman" w:cs="Times New Roman"/>
          <w:sz w:val="24"/>
          <w:szCs w:val="24"/>
        </w:rPr>
        <w:t xml:space="preserve">the exclusive </w:t>
      </w:r>
      <w:r w:rsidR="00450312" w:rsidRPr="00B66FDB">
        <w:rPr>
          <w:rFonts w:ascii="Times New Roman" w:hAnsi="Times New Roman" w:cs="Times New Roman"/>
          <w:sz w:val="24"/>
          <w:szCs w:val="24"/>
        </w:rPr>
        <w:t xml:space="preserve">statutory duty to provide meteorological services to the </w:t>
      </w:r>
      <w:r w:rsidR="00871216" w:rsidRPr="00B66FDB">
        <w:rPr>
          <w:rFonts w:ascii="Times New Roman" w:hAnsi="Times New Roman" w:cs="Times New Roman"/>
          <w:sz w:val="24"/>
          <w:szCs w:val="24"/>
        </w:rPr>
        <w:t>appellant</w:t>
      </w:r>
      <w:r w:rsidR="00F67076" w:rsidRPr="00B66FDB">
        <w:rPr>
          <w:rFonts w:ascii="Times New Roman" w:hAnsi="Times New Roman" w:cs="Times New Roman"/>
          <w:sz w:val="24"/>
          <w:szCs w:val="24"/>
        </w:rPr>
        <w:t>. He</w:t>
      </w:r>
      <w:r w:rsidR="00801848" w:rsidRPr="00B66FDB">
        <w:rPr>
          <w:rFonts w:ascii="Times New Roman" w:hAnsi="Times New Roman" w:cs="Times New Roman"/>
          <w:sz w:val="24"/>
          <w:szCs w:val="24"/>
        </w:rPr>
        <w:t xml:space="preserve"> also </w:t>
      </w:r>
      <w:r w:rsidR="00F67076" w:rsidRPr="00B66FDB">
        <w:rPr>
          <w:rFonts w:ascii="Times New Roman" w:hAnsi="Times New Roman" w:cs="Times New Roman"/>
          <w:sz w:val="24"/>
          <w:szCs w:val="24"/>
        </w:rPr>
        <w:t>took the alternative point that such a statutory duty could possibl</w:t>
      </w:r>
      <w:r w:rsidR="00527802" w:rsidRPr="00B66FDB">
        <w:rPr>
          <w:rFonts w:ascii="Times New Roman" w:hAnsi="Times New Roman" w:cs="Times New Roman"/>
          <w:sz w:val="24"/>
          <w:szCs w:val="24"/>
        </w:rPr>
        <w:t>y</w:t>
      </w:r>
      <w:r w:rsidR="00F67076" w:rsidRPr="00B66FDB">
        <w:rPr>
          <w:rFonts w:ascii="Times New Roman" w:hAnsi="Times New Roman" w:cs="Times New Roman"/>
          <w:sz w:val="24"/>
          <w:szCs w:val="24"/>
        </w:rPr>
        <w:t xml:space="preserve"> fall on the director of the MSD and not his Minister.</w:t>
      </w:r>
      <w:r w:rsidR="00D76525" w:rsidRPr="00B66FDB">
        <w:rPr>
          <w:rFonts w:ascii="Times New Roman" w:hAnsi="Times New Roman" w:cs="Times New Roman"/>
          <w:sz w:val="24"/>
          <w:szCs w:val="24"/>
        </w:rPr>
        <w:t xml:space="preserve"> He premised the alternative contention on the provisions of s 6</w:t>
      </w:r>
      <w:r w:rsidR="00295126" w:rsidRPr="00B66FDB">
        <w:rPr>
          <w:rFonts w:ascii="Times New Roman" w:hAnsi="Times New Roman" w:cs="Times New Roman"/>
          <w:sz w:val="24"/>
          <w:szCs w:val="24"/>
        </w:rPr>
        <w:t xml:space="preserve"> (3)</w:t>
      </w:r>
      <w:r w:rsidR="00D76525" w:rsidRPr="00B66FDB">
        <w:rPr>
          <w:rFonts w:ascii="Times New Roman" w:hAnsi="Times New Roman" w:cs="Times New Roman"/>
          <w:sz w:val="24"/>
          <w:szCs w:val="24"/>
        </w:rPr>
        <w:t xml:space="preserve"> of the Meteorological </w:t>
      </w:r>
      <w:r w:rsidR="00295126" w:rsidRPr="00B66FDB">
        <w:rPr>
          <w:rFonts w:ascii="Times New Roman" w:hAnsi="Times New Roman" w:cs="Times New Roman"/>
          <w:sz w:val="24"/>
          <w:szCs w:val="24"/>
        </w:rPr>
        <w:t xml:space="preserve">Services </w:t>
      </w:r>
      <w:r w:rsidR="00D76525" w:rsidRPr="00B66FDB">
        <w:rPr>
          <w:rFonts w:ascii="Times New Roman" w:hAnsi="Times New Roman" w:cs="Times New Roman"/>
          <w:sz w:val="24"/>
          <w:szCs w:val="24"/>
        </w:rPr>
        <w:t>Act, which repose</w:t>
      </w:r>
      <w:r w:rsidR="00295126" w:rsidRPr="00B66FDB">
        <w:rPr>
          <w:rFonts w:ascii="Times New Roman" w:hAnsi="Times New Roman" w:cs="Times New Roman"/>
          <w:sz w:val="24"/>
          <w:szCs w:val="24"/>
        </w:rPr>
        <w:t>s</w:t>
      </w:r>
      <w:r w:rsidR="00D76525" w:rsidRPr="00B66FDB">
        <w:rPr>
          <w:rFonts w:ascii="Times New Roman" w:hAnsi="Times New Roman" w:cs="Times New Roman"/>
          <w:sz w:val="24"/>
          <w:szCs w:val="24"/>
        </w:rPr>
        <w:t xml:space="preserve"> </w:t>
      </w:r>
      <w:r w:rsidR="008D5CB9" w:rsidRPr="00B66FDB">
        <w:rPr>
          <w:rFonts w:ascii="Times New Roman" w:hAnsi="Times New Roman" w:cs="Times New Roman"/>
          <w:sz w:val="24"/>
          <w:szCs w:val="24"/>
        </w:rPr>
        <w:t xml:space="preserve">on the director </w:t>
      </w:r>
      <w:r w:rsidR="00D76525" w:rsidRPr="00B66FDB">
        <w:rPr>
          <w:rFonts w:ascii="Times New Roman" w:hAnsi="Times New Roman" w:cs="Times New Roman"/>
          <w:sz w:val="24"/>
          <w:szCs w:val="24"/>
        </w:rPr>
        <w:t>the power to make suitable financial arrangements for the provision of meteorological services</w:t>
      </w:r>
      <w:r w:rsidR="0017255B" w:rsidRPr="00B66FDB">
        <w:rPr>
          <w:rFonts w:ascii="Times New Roman" w:hAnsi="Times New Roman" w:cs="Times New Roman"/>
          <w:sz w:val="24"/>
          <w:szCs w:val="24"/>
        </w:rPr>
        <w:t xml:space="preserve"> with</w:t>
      </w:r>
      <w:r w:rsidR="00D76525" w:rsidRPr="00B66FDB">
        <w:rPr>
          <w:rFonts w:ascii="Times New Roman" w:hAnsi="Times New Roman" w:cs="Times New Roman"/>
          <w:sz w:val="24"/>
          <w:szCs w:val="24"/>
        </w:rPr>
        <w:t xml:space="preserve"> other State enti</w:t>
      </w:r>
      <w:r w:rsidR="008D5CB9" w:rsidRPr="00B66FDB">
        <w:rPr>
          <w:rFonts w:ascii="Times New Roman" w:hAnsi="Times New Roman" w:cs="Times New Roman"/>
          <w:sz w:val="24"/>
          <w:szCs w:val="24"/>
        </w:rPr>
        <w:t>ties</w:t>
      </w:r>
      <w:r w:rsidR="00D76525" w:rsidRPr="00B66FDB">
        <w:rPr>
          <w:rFonts w:ascii="Times New Roman" w:hAnsi="Times New Roman" w:cs="Times New Roman"/>
          <w:sz w:val="24"/>
          <w:szCs w:val="24"/>
        </w:rPr>
        <w:t xml:space="preserve">. He resultantly conceded the validity of the agreement executed between the </w:t>
      </w:r>
      <w:r w:rsidR="007A0DFA" w:rsidRPr="00B66FDB">
        <w:rPr>
          <w:rFonts w:ascii="Times New Roman" w:hAnsi="Times New Roman" w:cs="Times New Roman"/>
          <w:sz w:val="24"/>
          <w:szCs w:val="24"/>
        </w:rPr>
        <w:t xml:space="preserve">MSD and CAAZ on 23 June 2006. He however contended, tongue in cheek, that the effect of that agreement was </w:t>
      </w:r>
      <w:r w:rsidR="00527802" w:rsidRPr="00B66FDB">
        <w:rPr>
          <w:rFonts w:ascii="Times New Roman" w:hAnsi="Times New Roman" w:cs="Times New Roman"/>
          <w:sz w:val="24"/>
          <w:szCs w:val="24"/>
        </w:rPr>
        <w:t xml:space="preserve">that </w:t>
      </w:r>
      <w:r w:rsidR="007A0DFA" w:rsidRPr="00B66FDB">
        <w:rPr>
          <w:rFonts w:ascii="Times New Roman" w:hAnsi="Times New Roman" w:cs="Times New Roman"/>
          <w:sz w:val="24"/>
          <w:szCs w:val="24"/>
        </w:rPr>
        <w:t>the MSD could only seek recompense fro</w:t>
      </w:r>
      <w:r w:rsidR="00527802" w:rsidRPr="00B66FDB">
        <w:rPr>
          <w:rFonts w:ascii="Times New Roman" w:hAnsi="Times New Roman" w:cs="Times New Roman"/>
          <w:sz w:val="24"/>
          <w:szCs w:val="24"/>
        </w:rPr>
        <w:t>m</w:t>
      </w:r>
      <w:r w:rsidR="007A0DFA" w:rsidRPr="00B66FDB">
        <w:rPr>
          <w:rFonts w:ascii="Times New Roman" w:hAnsi="Times New Roman" w:cs="Times New Roman"/>
          <w:sz w:val="24"/>
          <w:szCs w:val="24"/>
        </w:rPr>
        <w:t xml:space="preserve"> CAAZ and not the a</w:t>
      </w:r>
      <w:r w:rsidR="00DF6FC3" w:rsidRPr="00B66FDB">
        <w:rPr>
          <w:rFonts w:ascii="Times New Roman" w:hAnsi="Times New Roman" w:cs="Times New Roman"/>
          <w:sz w:val="24"/>
          <w:szCs w:val="24"/>
        </w:rPr>
        <w:t>ppellant</w:t>
      </w:r>
      <w:r w:rsidR="001D6D49" w:rsidRPr="00B66FDB">
        <w:rPr>
          <w:rFonts w:ascii="Times New Roman" w:hAnsi="Times New Roman" w:cs="Times New Roman"/>
          <w:sz w:val="24"/>
          <w:szCs w:val="24"/>
        </w:rPr>
        <w:t xml:space="preserve">. He, therefore, nailed his contentions on the mast of the Civil Aviation Act </w:t>
      </w:r>
      <w:r w:rsidR="00527802" w:rsidRPr="00B66FDB">
        <w:rPr>
          <w:rFonts w:ascii="Times New Roman" w:hAnsi="Times New Roman" w:cs="Times New Roman"/>
          <w:sz w:val="24"/>
          <w:szCs w:val="24"/>
        </w:rPr>
        <w:t xml:space="preserve">and </w:t>
      </w:r>
      <w:r w:rsidR="001D6D49" w:rsidRPr="00B66FDB">
        <w:rPr>
          <w:rFonts w:ascii="Times New Roman" w:hAnsi="Times New Roman" w:cs="Times New Roman"/>
          <w:sz w:val="24"/>
          <w:szCs w:val="24"/>
        </w:rPr>
        <w:t xml:space="preserve">submitted that </w:t>
      </w:r>
      <w:r w:rsidR="006B5C4B" w:rsidRPr="00B66FDB">
        <w:rPr>
          <w:rFonts w:ascii="Times New Roman" w:hAnsi="Times New Roman" w:cs="Times New Roman"/>
          <w:sz w:val="24"/>
          <w:szCs w:val="24"/>
        </w:rPr>
        <w:t xml:space="preserve">as the Meteorological Services Act did not expressly confer </w:t>
      </w:r>
      <w:r w:rsidR="001D6D49" w:rsidRPr="00B66FDB">
        <w:rPr>
          <w:rFonts w:ascii="Times New Roman" w:hAnsi="Times New Roman" w:cs="Times New Roman"/>
          <w:sz w:val="24"/>
          <w:szCs w:val="24"/>
        </w:rPr>
        <w:t xml:space="preserve">the Minister </w:t>
      </w:r>
      <w:r w:rsidR="006B5C4B" w:rsidRPr="00B66FDB">
        <w:rPr>
          <w:rFonts w:ascii="Times New Roman" w:hAnsi="Times New Roman" w:cs="Times New Roman"/>
          <w:sz w:val="24"/>
          <w:szCs w:val="24"/>
        </w:rPr>
        <w:t>with</w:t>
      </w:r>
      <w:r w:rsidR="001D6D49" w:rsidRPr="00B66FDB">
        <w:rPr>
          <w:rFonts w:ascii="Times New Roman" w:hAnsi="Times New Roman" w:cs="Times New Roman"/>
          <w:sz w:val="24"/>
          <w:szCs w:val="24"/>
        </w:rPr>
        <w:t xml:space="preserve"> the requisite right of action as against the a</w:t>
      </w:r>
      <w:r w:rsidR="00DF6FC3" w:rsidRPr="00B66FDB">
        <w:rPr>
          <w:rFonts w:ascii="Times New Roman" w:hAnsi="Times New Roman" w:cs="Times New Roman"/>
          <w:sz w:val="24"/>
          <w:szCs w:val="24"/>
        </w:rPr>
        <w:t>ppellant</w:t>
      </w:r>
      <w:r w:rsidR="006B5C4B" w:rsidRPr="00B66FDB">
        <w:rPr>
          <w:rFonts w:ascii="Times New Roman" w:hAnsi="Times New Roman" w:cs="Times New Roman"/>
          <w:sz w:val="24"/>
          <w:szCs w:val="24"/>
        </w:rPr>
        <w:t xml:space="preserve">, it was remiss of the court </w:t>
      </w:r>
      <w:r w:rsidR="006B5C4B" w:rsidRPr="00B66FDB">
        <w:rPr>
          <w:rFonts w:ascii="Times New Roman" w:hAnsi="Times New Roman" w:cs="Times New Roman"/>
          <w:i/>
          <w:iCs/>
          <w:sz w:val="24"/>
          <w:szCs w:val="24"/>
        </w:rPr>
        <w:t>a quo</w:t>
      </w:r>
      <w:r w:rsidR="006B5C4B" w:rsidRPr="00B66FDB">
        <w:rPr>
          <w:rFonts w:ascii="Times New Roman" w:hAnsi="Times New Roman" w:cs="Times New Roman"/>
          <w:sz w:val="24"/>
          <w:szCs w:val="24"/>
        </w:rPr>
        <w:t xml:space="preserve"> to find that he had both the </w:t>
      </w:r>
      <w:r w:rsidR="006B5C4B" w:rsidRPr="00B66FDB">
        <w:rPr>
          <w:rFonts w:ascii="Times New Roman" w:hAnsi="Times New Roman" w:cs="Times New Roman"/>
          <w:i/>
          <w:iCs/>
          <w:sz w:val="24"/>
          <w:szCs w:val="24"/>
        </w:rPr>
        <w:t>locus standi</w:t>
      </w:r>
      <w:r w:rsidR="006B5C4B" w:rsidRPr="00B66FDB">
        <w:rPr>
          <w:rFonts w:ascii="Times New Roman" w:hAnsi="Times New Roman" w:cs="Times New Roman"/>
          <w:sz w:val="24"/>
          <w:szCs w:val="24"/>
        </w:rPr>
        <w:t xml:space="preserve"> and the concomitant cause of action to sue the a</w:t>
      </w:r>
      <w:r w:rsidR="00E74A06" w:rsidRPr="00B66FDB">
        <w:rPr>
          <w:rFonts w:ascii="Times New Roman" w:hAnsi="Times New Roman" w:cs="Times New Roman"/>
          <w:sz w:val="24"/>
          <w:szCs w:val="24"/>
        </w:rPr>
        <w:t>ppellant</w:t>
      </w:r>
      <w:r w:rsidR="006B5C4B" w:rsidRPr="00B66FDB">
        <w:rPr>
          <w:rFonts w:ascii="Times New Roman" w:hAnsi="Times New Roman" w:cs="Times New Roman"/>
          <w:sz w:val="24"/>
          <w:szCs w:val="24"/>
        </w:rPr>
        <w:t>.</w:t>
      </w:r>
      <w:r w:rsidR="00F61759" w:rsidRPr="00B66FDB">
        <w:rPr>
          <w:rFonts w:ascii="Times New Roman" w:hAnsi="Times New Roman" w:cs="Times New Roman"/>
          <w:sz w:val="24"/>
          <w:szCs w:val="24"/>
        </w:rPr>
        <w:t xml:space="preserve"> </w:t>
      </w:r>
    </w:p>
    <w:p w14:paraId="0A93F272" w14:textId="4BD1EC3C" w:rsidR="009447C5" w:rsidRPr="00B66FDB" w:rsidRDefault="009447C5" w:rsidP="00FA2DD3">
      <w:pPr>
        <w:spacing w:after="0" w:line="480" w:lineRule="auto"/>
        <w:ind w:left="720" w:hanging="658"/>
        <w:jc w:val="both"/>
        <w:rPr>
          <w:rFonts w:ascii="Times New Roman" w:hAnsi="Times New Roman" w:cs="Times New Roman"/>
          <w:sz w:val="24"/>
          <w:szCs w:val="24"/>
        </w:rPr>
      </w:pPr>
      <w:r w:rsidRPr="00B66FDB">
        <w:rPr>
          <w:rFonts w:ascii="Times New Roman" w:hAnsi="Times New Roman" w:cs="Times New Roman"/>
          <w:sz w:val="24"/>
          <w:szCs w:val="24"/>
        </w:rPr>
        <w:lastRenderedPageBreak/>
        <w:t>[2</w:t>
      </w:r>
      <w:r w:rsidR="005A0388" w:rsidRPr="00B66FDB">
        <w:rPr>
          <w:rFonts w:ascii="Times New Roman" w:hAnsi="Times New Roman" w:cs="Times New Roman"/>
          <w:sz w:val="24"/>
          <w:szCs w:val="24"/>
        </w:rPr>
        <w:t>2</w:t>
      </w:r>
      <w:r w:rsidRPr="00B66FDB">
        <w:rPr>
          <w:rFonts w:ascii="Times New Roman" w:hAnsi="Times New Roman" w:cs="Times New Roman"/>
          <w:sz w:val="24"/>
          <w:szCs w:val="24"/>
        </w:rPr>
        <w:t>]</w:t>
      </w:r>
      <w:r w:rsidRPr="00B66FDB">
        <w:rPr>
          <w:rFonts w:ascii="Times New Roman" w:hAnsi="Times New Roman" w:cs="Times New Roman"/>
          <w:sz w:val="24"/>
          <w:szCs w:val="24"/>
        </w:rPr>
        <w:tab/>
      </w:r>
      <w:r w:rsidR="00E034BC" w:rsidRPr="00B66FDB">
        <w:rPr>
          <w:rFonts w:ascii="Times New Roman" w:hAnsi="Times New Roman" w:cs="Times New Roman"/>
          <w:sz w:val="24"/>
          <w:szCs w:val="24"/>
        </w:rPr>
        <w:t>Regarding the question of prescription, he</w:t>
      </w:r>
      <w:r w:rsidR="000E45D2" w:rsidRPr="00B66FDB">
        <w:rPr>
          <w:rFonts w:ascii="Times New Roman" w:hAnsi="Times New Roman" w:cs="Times New Roman"/>
          <w:sz w:val="24"/>
          <w:szCs w:val="24"/>
        </w:rPr>
        <w:t xml:space="preserve"> submitted</w:t>
      </w:r>
      <w:r w:rsidR="00E034BC" w:rsidRPr="00B66FDB">
        <w:rPr>
          <w:rFonts w:ascii="Times New Roman" w:hAnsi="Times New Roman" w:cs="Times New Roman"/>
          <w:sz w:val="24"/>
          <w:szCs w:val="24"/>
        </w:rPr>
        <w:t xml:space="preserve"> that </w:t>
      </w:r>
      <w:r w:rsidR="00D10624" w:rsidRPr="00B66FDB">
        <w:rPr>
          <w:rFonts w:ascii="Times New Roman" w:hAnsi="Times New Roman" w:cs="Times New Roman"/>
          <w:sz w:val="24"/>
          <w:szCs w:val="24"/>
        </w:rPr>
        <w:t>it was not necessary for the</w:t>
      </w:r>
      <w:r w:rsidR="00D70836" w:rsidRPr="00B66FDB">
        <w:rPr>
          <w:rFonts w:ascii="Times New Roman" w:hAnsi="Times New Roman" w:cs="Times New Roman"/>
          <w:sz w:val="24"/>
          <w:szCs w:val="24"/>
        </w:rPr>
        <w:t xml:space="preserve"> appellant</w:t>
      </w:r>
      <w:r w:rsidR="00D10624" w:rsidRPr="00B66FDB">
        <w:rPr>
          <w:rFonts w:ascii="Times New Roman" w:hAnsi="Times New Roman" w:cs="Times New Roman"/>
          <w:sz w:val="24"/>
          <w:szCs w:val="24"/>
        </w:rPr>
        <w:t xml:space="preserve"> to lead evidence to establish the existence of prescription. This was because the facts from which the issue of prescription could be determined were </w:t>
      </w:r>
      <w:r w:rsidR="00434709" w:rsidRPr="00B66FDB">
        <w:rPr>
          <w:rFonts w:ascii="Times New Roman" w:hAnsi="Times New Roman" w:cs="Times New Roman"/>
          <w:sz w:val="24"/>
          <w:szCs w:val="24"/>
        </w:rPr>
        <w:t xml:space="preserve">correctly found by the court </w:t>
      </w:r>
      <w:r w:rsidR="00434709" w:rsidRPr="00B66FDB">
        <w:rPr>
          <w:rFonts w:ascii="Times New Roman" w:hAnsi="Times New Roman" w:cs="Times New Roman"/>
          <w:i/>
          <w:iCs/>
          <w:sz w:val="24"/>
          <w:szCs w:val="24"/>
        </w:rPr>
        <w:t>a quo</w:t>
      </w:r>
      <w:r w:rsidR="00434709" w:rsidRPr="00B66FDB">
        <w:rPr>
          <w:rFonts w:ascii="Times New Roman" w:hAnsi="Times New Roman" w:cs="Times New Roman"/>
          <w:sz w:val="24"/>
          <w:szCs w:val="24"/>
        </w:rPr>
        <w:t xml:space="preserve"> to have been </w:t>
      </w:r>
      <w:r w:rsidR="00D10624" w:rsidRPr="00B66FDB">
        <w:rPr>
          <w:rFonts w:ascii="Times New Roman" w:hAnsi="Times New Roman" w:cs="Times New Roman"/>
          <w:sz w:val="24"/>
          <w:szCs w:val="24"/>
        </w:rPr>
        <w:t xml:space="preserve">common cause. He, </w:t>
      </w:r>
      <w:r w:rsidR="00E034BC" w:rsidRPr="00B66FDB">
        <w:rPr>
          <w:rFonts w:ascii="Times New Roman" w:hAnsi="Times New Roman" w:cs="Times New Roman"/>
          <w:sz w:val="24"/>
          <w:szCs w:val="24"/>
        </w:rPr>
        <w:t>the</w:t>
      </w:r>
      <w:r w:rsidR="00D10624" w:rsidRPr="00B66FDB">
        <w:rPr>
          <w:rFonts w:ascii="Times New Roman" w:hAnsi="Times New Roman" w:cs="Times New Roman"/>
          <w:sz w:val="24"/>
          <w:szCs w:val="24"/>
        </w:rPr>
        <w:t>refore, contended that the</w:t>
      </w:r>
      <w:r w:rsidR="00EA2FD1" w:rsidRPr="00B66FDB">
        <w:rPr>
          <w:rFonts w:ascii="Times New Roman" w:hAnsi="Times New Roman" w:cs="Times New Roman"/>
          <w:sz w:val="24"/>
          <w:szCs w:val="24"/>
        </w:rPr>
        <w:t xml:space="preserve"> claims prior to 22 </w:t>
      </w:r>
      <w:r w:rsidR="00E034BC" w:rsidRPr="00B66FDB">
        <w:rPr>
          <w:rFonts w:ascii="Times New Roman" w:hAnsi="Times New Roman" w:cs="Times New Roman"/>
          <w:sz w:val="24"/>
          <w:szCs w:val="24"/>
        </w:rPr>
        <w:t xml:space="preserve">August 2008 had been extinguished </w:t>
      </w:r>
      <w:r w:rsidR="000E45D2" w:rsidRPr="00B66FDB">
        <w:rPr>
          <w:rFonts w:ascii="Times New Roman" w:hAnsi="Times New Roman" w:cs="Times New Roman"/>
          <w:sz w:val="24"/>
          <w:szCs w:val="24"/>
        </w:rPr>
        <w:t>by prescription. He strongly argued that these claims constituted an ordinary debt owed to the State and were not in the nature of a tax. They</w:t>
      </w:r>
      <w:r w:rsidR="00D10624" w:rsidRPr="00B66FDB">
        <w:rPr>
          <w:rFonts w:ascii="Times New Roman" w:hAnsi="Times New Roman" w:cs="Times New Roman"/>
          <w:sz w:val="24"/>
          <w:szCs w:val="24"/>
        </w:rPr>
        <w:t xml:space="preserve"> had</w:t>
      </w:r>
      <w:r w:rsidR="00362BA3" w:rsidRPr="00B66FDB">
        <w:rPr>
          <w:rFonts w:ascii="Times New Roman" w:hAnsi="Times New Roman" w:cs="Times New Roman"/>
          <w:sz w:val="24"/>
          <w:szCs w:val="24"/>
        </w:rPr>
        <w:t>,</w:t>
      </w:r>
      <w:r w:rsidR="00D10624" w:rsidRPr="00B66FDB">
        <w:rPr>
          <w:rFonts w:ascii="Times New Roman" w:hAnsi="Times New Roman" w:cs="Times New Roman"/>
          <w:sz w:val="24"/>
          <w:szCs w:val="24"/>
        </w:rPr>
        <w:t xml:space="preserve"> thus</w:t>
      </w:r>
      <w:r w:rsidR="00362BA3" w:rsidRPr="00B66FDB">
        <w:rPr>
          <w:rFonts w:ascii="Times New Roman" w:hAnsi="Times New Roman" w:cs="Times New Roman"/>
          <w:sz w:val="24"/>
          <w:szCs w:val="24"/>
        </w:rPr>
        <w:t>,</w:t>
      </w:r>
      <w:r w:rsidR="000E45D2" w:rsidRPr="00B66FDB">
        <w:rPr>
          <w:rFonts w:ascii="Times New Roman" w:hAnsi="Times New Roman" w:cs="Times New Roman"/>
          <w:sz w:val="24"/>
          <w:szCs w:val="24"/>
        </w:rPr>
        <w:t xml:space="preserve"> prescribed after a period of six years </w:t>
      </w:r>
      <w:r w:rsidR="00362BA3" w:rsidRPr="00B66FDB">
        <w:rPr>
          <w:rFonts w:ascii="Times New Roman" w:hAnsi="Times New Roman" w:cs="Times New Roman"/>
          <w:sz w:val="24"/>
          <w:szCs w:val="24"/>
        </w:rPr>
        <w:t xml:space="preserve">and </w:t>
      </w:r>
      <w:r w:rsidR="00AA5DD3" w:rsidRPr="00B66FDB">
        <w:rPr>
          <w:rFonts w:ascii="Times New Roman" w:hAnsi="Times New Roman" w:cs="Times New Roman"/>
          <w:sz w:val="24"/>
          <w:szCs w:val="24"/>
        </w:rPr>
        <w:t xml:space="preserve">would </w:t>
      </w:r>
      <w:r w:rsidR="00362BA3" w:rsidRPr="00B66FDB">
        <w:rPr>
          <w:rFonts w:ascii="Times New Roman" w:hAnsi="Times New Roman" w:cs="Times New Roman"/>
          <w:sz w:val="24"/>
          <w:szCs w:val="24"/>
        </w:rPr>
        <w:t xml:space="preserve">not </w:t>
      </w:r>
      <w:r w:rsidR="00AA5DD3" w:rsidRPr="00B66FDB">
        <w:rPr>
          <w:rFonts w:ascii="Times New Roman" w:hAnsi="Times New Roman" w:cs="Times New Roman"/>
          <w:sz w:val="24"/>
          <w:szCs w:val="24"/>
        </w:rPr>
        <w:t xml:space="preserve">do so after </w:t>
      </w:r>
      <w:r w:rsidR="000E45D2" w:rsidRPr="00B66FDB">
        <w:rPr>
          <w:rFonts w:ascii="Times New Roman" w:hAnsi="Times New Roman" w:cs="Times New Roman"/>
          <w:sz w:val="24"/>
          <w:szCs w:val="24"/>
        </w:rPr>
        <w:t xml:space="preserve">thirty years. </w:t>
      </w:r>
    </w:p>
    <w:p w14:paraId="0C5DFEF9" w14:textId="77777777" w:rsidR="001B36CC" w:rsidRPr="00B66FDB" w:rsidRDefault="001B36CC" w:rsidP="00FA2DD3">
      <w:pPr>
        <w:spacing w:after="0" w:line="240" w:lineRule="auto"/>
        <w:ind w:left="720" w:hanging="658"/>
        <w:jc w:val="both"/>
        <w:rPr>
          <w:rFonts w:ascii="Times New Roman" w:hAnsi="Times New Roman" w:cs="Times New Roman"/>
          <w:sz w:val="24"/>
          <w:szCs w:val="24"/>
        </w:rPr>
      </w:pPr>
    </w:p>
    <w:p w14:paraId="476B104C" w14:textId="05834243" w:rsidR="003053D8" w:rsidRPr="00B66FDB" w:rsidRDefault="00434709" w:rsidP="00FA2DD3">
      <w:pPr>
        <w:spacing w:after="0" w:line="480" w:lineRule="auto"/>
        <w:ind w:left="720" w:hanging="658"/>
        <w:jc w:val="both"/>
        <w:rPr>
          <w:rFonts w:ascii="Times New Roman" w:hAnsi="Times New Roman" w:cs="Times New Roman"/>
          <w:sz w:val="24"/>
          <w:szCs w:val="24"/>
        </w:rPr>
      </w:pPr>
      <w:r w:rsidRPr="00B66FDB">
        <w:rPr>
          <w:rFonts w:ascii="Times New Roman" w:hAnsi="Times New Roman" w:cs="Times New Roman"/>
          <w:sz w:val="24"/>
          <w:szCs w:val="24"/>
        </w:rPr>
        <w:t>[2</w:t>
      </w:r>
      <w:r w:rsidR="005A0388" w:rsidRPr="00B66FDB">
        <w:rPr>
          <w:rFonts w:ascii="Times New Roman" w:hAnsi="Times New Roman" w:cs="Times New Roman"/>
          <w:sz w:val="24"/>
          <w:szCs w:val="24"/>
        </w:rPr>
        <w:t>3</w:t>
      </w:r>
      <w:r w:rsidRPr="00B66FDB">
        <w:rPr>
          <w:rFonts w:ascii="Times New Roman" w:hAnsi="Times New Roman" w:cs="Times New Roman"/>
          <w:sz w:val="24"/>
          <w:szCs w:val="24"/>
        </w:rPr>
        <w:t>]</w:t>
      </w:r>
      <w:r w:rsidRPr="00B66FDB">
        <w:rPr>
          <w:rFonts w:ascii="Times New Roman" w:hAnsi="Times New Roman" w:cs="Times New Roman"/>
          <w:sz w:val="24"/>
          <w:szCs w:val="24"/>
        </w:rPr>
        <w:tab/>
      </w:r>
      <w:proofErr w:type="spellStart"/>
      <w:r w:rsidRPr="00B66FDB">
        <w:rPr>
          <w:rFonts w:ascii="Times New Roman" w:hAnsi="Times New Roman" w:cs="Times New Roman"/>
          <w:sz w:val="24"/>
          <w:szCs w:val="24"/>
        </w:rPr>
        <w:t>Mr</w:t>
      </w:r>
      <w:proofErr w:type="spellEnd"/>
      <w:r w:rsidRPr="00B66FDB">
        <w:rPr>
          <w:rFonts w:ascii="Times New Roman" w:hAnsi="Times New Roman" w:cs="Times New Roman"/>
          <w:sz w:val="24"/>
          <w:szCs w:val="24"/>
        </w:rPr>
        <w:t xml:space="preserve"> </w:t>
      </w:r>
      <w:proofErr w:type="spellStart"/>
      <w:r w:rsidRPr="00B66FDB">
        <w:rPr>
          <w:rFonts w:ascii="Times New Roman" w:hAnsi="Times New Roman" w:cs="Times New Roman"/>
          <w:i/>
          <w:iCs/>
          <w:sz w:val="24"/>
          <w:szCs w:val="24"/>
        </w:rPr>
        <w:t>Nyamakura</w:t>
      </w:r>
      <w:proofErr w:type="spellEnd"/>
      <w:r w:rsidRPr="00B66FDB">
        <w:rPr>
          <w:rFonts w:ascii="Times New Roman" w:hAnsi="Times New Roman" w:cs="Times New Roman"/>
          <w:sz w:val="24"/>
          <w:szCs w:val="24"/>
        </w:rPr>
        <w:t>, for the Minister, made the</w:t>
      </w:r>
      <w:r w:rsidR="0016447D" w:rsidRPr="00B66FDB">
        <w:rPr>
          <w:rFonts w:ascii="Times New Roman" w:hAnsi="Times New Roman" w:cs="Times New Roman"/>
          <w:sz w:val="24"/>
          <w:szCs w:val="24"/>
        </w:rPr>
        <w:t xml:space="preserve"> </w:t>
      </w:r>
      <w:r w:rsidRPr="00B66FDB">
        <w:rPr>
          <w:rFonts w:ascii="Times New Roman" w:hAnsi="Times New Roman" w:cs="Times New Roman"/>
          <w:sz w:val="24"/>
          <w:szCs w:val="24"/>
        </w:rPr>
        <w:t>contrary contentions</w:t>
      </w:r>
      <w:r w:rsidR="006016DC" w:rsidRPr="00B66FDB">
        <w:rPr>
          <w:rFonts w:ascii="Times New Roman" w:hAnsi="Times New Roman" w:cs="Times New Roman"/>
          <w:sz w:val="24"/>
          <w:szCs w:val="24"/>
        </w:rPr>
        <w:t>, which we summarize in this para</w:t>
      </w:r>
      <w:r w:rsidR="001F734B" w:rsidRPr="00B66FDB">
        <w:rPr>
          <w:rFonts w:ascii="Times New Roman" w:hAnsi="Times New Roman" w:cs="Times New Roman"/>
          <w:sz w:val="24"/>
          <w:szCs w:val="24"/>
        </w:rPr>
        <w:t>graph</w:t>
      </w:r>
      <w:r w:rsidR="006016DC" w:rsidRPr="00B66FDB">
        <w:rPr>
          <w:rFonts w:ascii="Times New Roman" w:hAnsi="Times New Roman" w:cs="Times New Roman"/>
          <w:sz w:val="24"/>
          <w:szCs w:val="24"/>
        </w:rPr>
        <w:t xml:space="preserve"> and in paras [24] and 25]</w:t>
      </w:r>
      <w:r w:rsidRPr="00B66FDB">
        <w:rPr>
          <w:rFonts w:ascii="Times New Roman" w:hAnsi="Times New Roman" w:cs="Times New Roman"/>
          <w:sz w:val="24"/>
          <w:szCs w:val="24"/>
        </w:rPr>
        <w:t>. The failure by the a</w:t>
      </w:r>
      <w:r w:rsidR="0010238C" w:rsidRPr="00B66FDB">
        <w:rPr>
          <w:rFonts w:ascii="Times New Roman" w:hAnsi="Times New Roman" w:cs="Times New Roman"/>
          <w:sz w:val="24"/>
          <w:szCs w:val="24"/>
        </w:rPr>
        <w:t>ppellant</w:t>
      </w:r>
      <w:r w:rsidRPr="00B66FDB">
        <w:rPr>
          <w:rFonts w:ascii="Times New Roman" w:hAnsi="Times New Roman" w:cs="Times New Roman"/>
          <w:sz w:val="24"/>
          <w:szCs w:val="24"/>
        </w:rPr>
        <w:t xml:space="preserve"> to lead evidence on the existence of prescription </w:t>
      </w:r>
      <w:r w:rsidR="00552EB4" w:rsidRPr="00B66FDB">
        <w:rPr>
          <w:rFonts w:ascii="Times New Roman" w:hAnsi="Times New Roman" w:cs="Times New Roman"/>
          <w:sz w:val="24"/>
          <w:szCs w:val="24"/>
        </w:rPr>
        <w:t xml:space="preserve">or the prescribed amounts </w:t>
      </w:r>
      <w:r w:rsidRPr="00B66FDB">
        <w:rPr>
          <w:rFonts w:ascii="Times New Roman" w:hAnsi="Times New Roman" w:cs="Times New Roman"/>
          <w:sz w:val="24"/>
          <w:szCs w:val="24"/>
        </w:rPr>
        <w:t>was fatal to</w:t>
      </w:r>
      <w:r w:rsidR="008C57B7" w:rsidRPr="00B66FDB">
        <w:rPr>
          <w:rFonts w:ascii="Times New Roman" w:hAnsi="Times New Roman" w:cs="Times New Roman"/>
          <w:sz w:val="24"/>
          <w:szCs w:val="24"/>
        </w:rPr>
        <w:t xml:space="preserve"> its special plea.</w:t>
      </w:r>
      <w:r w:rsidR="005E58F2" w:rsidRPr="00B66FDB">
        <w:rPr>
          <w:rFonts w:ascii="Times New Roman" w:hAnsi="Times New Roman" w:cs="Times New Roman"/>
          <w:sz w:val="24"/>
          <w:szCs w:val="24"/>
        </w:rPr>
        <w:t xml:space="preserve"> </w:t>
      </w:r>
      <w:r w:rsidR="005F5AA1" w:rsidRPr="00B66FDB">
        <w:rPr>
          <w:rFonts w:ascii="Times New Roman" w:hAnsi="Times New Roman" w:cs="Times New Roman"/>
          <w:sz w:val="24"/>
          <w:szCs w:val="24"/>
        </w:rPr>
        <w:t xml:space="preserve">The requirement to lead evidence to establish a special plea is enunciated in </w:t>
      </w:r>
      <w:r w:rsidR="005F5AA1" w:rsidRPr="00B66FDB">
        <w:rPr>
          <w:rFonts w:ascii="Times New Roman" w:hAnsi="Times New Roman" w:cs="Times New Roman"/>
          <w:i/>
          <w:iCs/>
          <w:sz w:val="24"/>
          <w:szCs w:val="24"/>
        </w:rPr>
        <w:t xml:space="preserve">Van Brooker v </w:t>
      </w:r>
      <w:proofErr w:type="spellStart"/>
      <w:r w:rsidR="005F5AA1" w:rsidRPr="00B66FDB">
        <w:rPr>
          <w:rFonts w:ascii="Times New Roman" w:hAnsi="Times New Roman" w:cs="Times New Roman"/>
          <w:i/>
          <w:iCs/>
          <w:sz w:val="24"/>
          <w:szCs w:val="24"/>
        </w:rPr>
        <w:t>Mudhanda</w:t>
      </w:r>
      <w:proofErr w:type="spellEnd"/>
      <w:r w:rsidR="005F5AA1" w:rsidRPr="00B66FDB">
        <w:rPr>
          <w:rFonts w:ascii="Times New Roman" w:hAnsi="Times New Roman" w:cs="Times New Roman"/>
          <w:i/>
          <w:iCs/>
          <w:sz w:val="24"/>
          <w:szCs w:val="24"/>
        </w:rPr>
        <w:t xml:space="preserve"> &amp; Anor and Pierce v </w:t>
      </w:r>
      <w:proofErr w:type="spellStart"/>
      <w:r w:rsidR="005F5AA1" w:rsidRPr="00B66FDB">
        <w:rPr>
          <w:rFonts w:ascii="Times New Roman" w:hAnsi="Times New Roman" w:cs="Times New Roman"/>
          <w:i/>
          <w:iCs/>
          <w:sz w:val="24"/>
          <w:szCs w:val="24"/>
        </w:rPr>
        <w:t>Mudhanda</w:t>
      </w:r>
      <w:proofErr w:type="spellEnd"/>
      <w:r w:rsidR="005F5AA1" w:rsidRPr="00B66FDB">
        <w:rPr>
          <w:rFonts w:ascii="Times New Roman" w:hAnsi="Times New Roman" w:cs="Times New Roman"/>
          <w:i/>
          <w:iCs/>
          <w:sz w:val="24"/>
          <w:szCs w:val="24"/>
        </w:rPr>
        <w:t xml:space="preserve"> &amp; Anor</w:t>
      </w:r>
      <w:r w:rsidR="005F5AA1" w:rsidRPr="00B66FDB">
        <w:rPr>
          <w:rFonts w:ascii="Times New Roman" w:hAnsi="Times New Roman" w:cs="Times New Roman"/>
          <w:sz w:val="24"/>
          <w:szCs w:val="24"/>
        </w:rPr>
        <w:t xml:space="preserve"> SC 5/2018 at p</w:t>
      </w:r>
      <w:r w:rsidR="00EA2FD1" w:rsidRPr="00B66FDB">
        <w:rPr>
          <w:rFonts w:ascii="Times New Roman" w:hAnsi="Times New Roman" w:cs="Times New Roman"/>
          <w:sz w:val="24"/>
          <w:szCs w:val="24"/>
        </w:rPr>
        <w:t> </w:t>
      </w:r>
      <w:r w:rsidR="005F5AA1" w:rsidRPr="00B66FDB">
        <w:rPr>
          <w:rFonts w:ascii="Times New Roman" w:hAnsi="Times New Roman" w:cs="Times New Roman"/>
          <w:sz w:val="24"/>
          <w:szCs w:val="24"/>
        </w:rPr>
        <w:t xml:space="preserve">14 and </w:t>
      </w:r>
      <w:r w:rsidR="00871C0C" w:rsidRPr="00B66FDB">
        <w:rPr>
          <w:rFonts w:ascii="Times New Roman" w:hAnsi="Times New Roman" w:cs="Times New Roman"/>
          <w:sz w:val="24"/>
          <w:szCs w:val="24"/>
        </w:rPr>
        <w:t xml:space="preserve">in </w:t>
      </w:r>
      <w:proofErr w:type="spellStart"/>
      <w:r w:rsidR="005F5AA1" w:rsidRPr="00B66FDB">
        <w:rPr>
          <w:rFonts w:ascii="Times New Roman" w:hAnsi="Times New Roman" w:cs="Times New Roman"/>
          <w:i/>
          <w:iCs/>
          <w:sz w:val="24"/>
          <w:szCs w:val="24"/>
        </w:rPr>
        <w:t>Herbstein</w:t>
      </w:r>
      <w:proofErr w:type="spellEnd"/>
      <w:r w:rsidR="005F5AA1" w:rsidRPr="00B66FDB">
        <w:rPr>
          <w:rFonts w:ascii="Times New Roman" w:hAnsi="Times New Roman" w:cs="Times New Roman"/>
          <w:i/>
          <w:iCs/>
          <w:sz w:val="24"/>
          <w:szCs w:val="24"/>
        </w:rPr>
        <w:t xml:space="preserve"> and Van </w:t>
      </w:r>
      <w:proofErr w:type="spellStart"/>
      <w:r w:rsidR="005F5AA1" w:rsidRPr="00B66FDB">
        <w:rPr>
          <w:rFonts w:ascii="Times New Roman" w:hAnsi="Times New Roman" w:cs="Times New Roman"/>
          <w:i/>
          <w:iCs/>
          <w:sz w:val="24"/>
          <w:szCs w:val="24"/>
        </w:rPr>
        <w:t>Winsen</w:t>
      </w:r>
      <w:proofErr w:type="spellEnd"/>
      <w:r w:rsidR="005F5AA1" w:rsidRPr="00B66FDB">
        <w:rPr>
          <w:rFonts w:ascii="Times New Roman" w:hAnsi="Times New Roman" w:cs="Times New Roman"/>
          <w:i/>
          <w:iCs/>
          <w:sz w:val="24"/>
          <w:szCs w:val="24"/>
        </w:rPr>
        <w:t>: The Civil Practice of the High Courts of South Africa</w:t>
      </w:r>
      <w:r w:rsidR="005F5AA1" w:rsidRPr="00B66FDB">
        <w:rPr>
          <w:rFonts w:ascii="Times New Roman" w:hAnsi="Times New Roman" w:cs="Times New Roman"/>
          <w:sz w:val="24"/>
          <w:szCs w:val="24"/>
        </w:rPr>
        <w:t>, 5</w:t>
      </w:r>
      <w:r w:rsidR="005F5AA1" w:rsidRPr="00B66FDB">
        <w:rPr>
          <w:rFonts w:ascii="Times New Roman" w:hAnsi="Times New Roman" w:cs="Times New Roman"/>
          <w:sz w:val="24"/>
          <w:szCs w:val="24"/>
          <w:vertAlign w:val="superscript"/>
        </w:rPr>
        <w:t>th</w:t>
      </w:r>
      <w:r w:rsidR="005F5AA1" w:rsidRPr="00B66FDB">
        <w:rPr>
          <w:rFonts w:ascii="Times New Roman" w:hAnsi="Times New Roman" w:cs="Times New Roman"/>
          <w:sz w:val="24"/>
          <w:szCs w:val="24"/>
        </w:rPr>
        <w:t xml:space="preserve"> ed at p 600.</w:t>
      </w:r>
    </w:p>
    <w:p w14:paraId="57AA1EA6" w14:textId="77777777" w:rsidR="00EA2FD1" w:rsidRPr="00B66FDB" w:rsidRDefault="00EA2FD1" w:rsidP="00FA2DD3">
      <w:pPr>
        <w:spacing w:after="0" w:line="240" w:lineRule="auto"/>
        <w:ind w:left="720" w:hanging="658"/>
        <w:jc w:val="both"/>
        <w:rPr>
          <w:rFonts w:ascii="Times New Roman" w:hAnsi="Times New Roman" w:cs="Times New Roman"/>
          <w:sz w:val="24"/>
          <w:szCs w:val="24"/>
        </w:rPr>
      </w:pPr>
    </w:p>
    <w:p w14:paraId="47FFEFEF" w14:textId="49B76623" w:rsidR="00B56698" w:rsidRPr="00B66FDB" w:rsidRDefault="00B7267D" w:rsidP="00EA2FD1">
      <w:pPr>
        <w:spacing w:after="0" w:line="480" w:lineRule="auto"/>
        <w:ind w:left="720" w:hanging="720"/>
        <w:jc w:val="both"/>
        <w:rPr>
          <w:rFonts w:ascii="Times New Roman" w:hAnsi="Times New Roman" w:cs="Times New Roman"/>
          <w:bCs/>
          <w:sz w:val="24"/>
          <w:szCs w:val="24"/>
        </w:rPr>
      </w:pPr>
      <w:r w:rsidRPr="00B66FDB">
        <w:rPr>
          <w:rFonts w:ascii="Times New Roman" w:hAnsi="Times New Roman" w:cs="Times New Roman"/>
          <w:sz w:val="24"/>
          <w:szCs w:val="24"/>
        </w:rPr>
        <w:t>[2</w:t>
      </w:r>
      <w:r w:rsidR="005A0388" w:rsidRPr="00B66FDB">
        <w:rPr>
          <w:rFonts w:ascii="Times New Roman" w:hAnsi="Times New Roman" w:cs="Times New Roman"/>
          <w:sz w:val="24"/>
          <w:szCs w:val="24"/>
        </w:rPr>
        <w:t>4</w:t>
      </w:r>
      <w:r w:rsidRPr="00B66FDB">
        <w:rPr>
          <w:rFonts w:ascii="Times New Roman" w:hAnsi="Times New Roman" w:cs="Times New Roman"/>
          <w:sz w:val="24"/>
          <w:szCs w:val="24"/>
        </w:rPr>
        <w:t>]</w:t>
      </w:r>
      <w:r w:rsidRPr="00B66FDB">
        <w:rPr>
          <w:rFonts w:ascii="Times New Roman" w:hAnsi="Times New Roman" w:cs="Times New Roman"/>
          <w:sz w:val="24"/>
          <w:szCs w:val="24"/>
        </w:rPr>
        <w:tab/>
      </w:r>
      <w:r w:rsidR="005E58F2" w:rsidRPr="00B66FDB">
        <w:rPr>
          <w:rFonts w:ascii="Times New Roman" w:hAnsi="Times New Roman" w:cs="Times New Roman"/>
          <w:sz w:val="24"/>
          <w:szCs w:val="24"/>
        </w:rPr>
        <w:t xml:space="preserve">The question of the Minister’s entitlement to sue for the debt owed to the MSD was asserted in </w:t>
      </w:r>
      <w:r w:rsidR="00384121" w:rsidRPr="00B66FDB">
        <w:rPr>
          <w:rFonts w:ascii="Times New Roman" w:hAnsi="Times New Roman" w:cs="Times New Roman"/>
          <w:sz w:val="24"/>
          <w:szCs w:val="24"/>
        </w:rPr>
        <w:t>para</w:t>
      </w:r>
      <w:r w:rsidR="001F734B" w:rsidRPr="00B66FDB">
        <w:rPr>
          <w:rFonts w:ascii="Times New Roman" w:hAnsi="Times New Roman" w:cs="Times New Roman"/>
          <w:sz w:val="24"/>
          <w:szCs w:val="24"/>
        </w:rPr>
        <w:t>graph</w:t>
      </w:r>
      <w:r w:rsidR="00384121" w:rsidRPr="00B66FDB">
        <w:rPr>
          <w:rFonts w:ascii="Times New Roman" w:hAnsi="Times New Roman" w:cs="Times New Roman"/>
          <w:sz w:val="24"/>
          <w:szCs w:val="24"/>
        </w:rPr>
        <w:t>s 3 to 5 of his declaration. It was not disputed by the a</w:t>
      </w:r>
      <w:r w:rsidR="002F27BF" w:rsidRPr="00B66FDB">
        <w:rPr>
          <w:rFonts w:ascii="Times New Roman" w:hAnsi="Times New Roman" w:cs="Times New Roman"/>
          <w:sz w:val="24"/>
          <w:szCs w:val="24"/>
        </w:rPr>
        <w:t>ppellant</w:t>
      </w:r>
      <w:r w:rsidR="00384121" w:rsidRPr="00B66FDB">
        <w:rPr>
          <w:rFonts w:ascii="Times New Roman" w:hAnsi="Times New Roman" w:cs="Times New Roman"/>
          <w:sz w:val="24"/>
          <w:szCs w:val="24"/>
        </w:rPr>
        <w:t xml:space="preserve"> in </w:t>
      </w:r>
      <w:proofErr w:type="spellStart"/>
      <w:r w:rsidR="00384121" w:rsidRPr="00B66FDB">
        <w:rPr>
          <w:rFonts w:ascii="Times New Roman" w:hAnsi="Times New Roman" w:cs="Times New Roman"/>
          <w:sz w:val="24"/>
          <w:szCs w:val="24"/>
        </w:rPr>
        <w:t>para</w:t>
      </w:r>
      <w:r w:rsidR="008544E3" w:rsidRPr="00B66FDB">
        <w:rPr>
          <w:rFonts w:ascii="Times New Roman" w:hAnsi="Times New Roman" w:cs="Times New Roman"/>
          <w:sz w:val="24"/>
          <w:szCs w:val="24"/>
        </w:rPr>
        <w:t>g</w:t>
      </w:r>
      <w:proofErr w:type="spellEnd"/>
      <w:r w:rsidR="00384121" w:rsidRPr="00B66FDB">
        <w:rPr>
          <w:rFonts w:ascii="Times New Roman" w:hAnsi="Times New Roman" w:cs="Times New Roman"/>
          <w:sz w:val="24"/>
          <w:szCs w:val="24"/>
        </w:rPr>
        <w:t xml:space="preserve"> 3.2 of its plea, which was never subsequently amended. It is therefore</w:t>
      </w:r>
      <w:r w:rsidR="005E58F2" w:rsidRPr="00B66FDB">
        <w:rPr>
          <w:rFonts w:ascii="Times New Roman" w:hAnsi="Times New Roman" w:cs="Times New Roman"/>
          <w:sz w:val="24"/>
          <w:szCs w:val="24"/>
        </w:rPr>
        <w:t xml:space="preserve"> taken to have </w:t>
      </w:r>
      <w:r w:rsidR="00384121" w:rsidRPr="00B66FDB">
        <w:rPr>
          <w:rFonts w:ascii="Times New Roman" w:hAnsi="Times New Roman" w:cs="Times New Roman"/>
          <w:sz w:val="24"/>
          <w:szCs w:val="24"/>
        </w:rPr>
        <w:t xml:space="preserve">been </w:t>
      </w:r>
      <w:r w:rsidR="005E58F2" w:rsidRPr="00B66FDB">
        <w:rPr>
          <w:rFonts w:ascii="Times New Roman" w:hAnsi="Times New Roman" w:cs="Times New Roman"/>
          <w:sz w:val="24"/>
          <w:szCs w:val="24"/>
        </w:rPr>
        <w:t>admitted</w:t>
      </w:r>
      <w:r w:rsidR="00384121" w:rsidRPr="00B66FDB">
        <w:rPr>
          <w:rFonts w:ascii="Times New Roman" w:hAnsi="Times New Roman" w:cs="Times New Roman"/>
          <w:sz w:val="24"/>
          <w:szCs w:val="24"/>
        </w:rPr>
        <w:t>.</w:t>
      </w:r>
      <w:r w:rsidR="005E58F2" w:rsidRPr="00B66FDB">
        <w:rPr>
          <w:rFonts w:ascii="Times New Roman" w:hAnsi="Times New Roman" w:cs="Times New Roman"/>
          <w:sz w:val="24"/>
          <w:szCs w:val="24"/>
        </w:rPr>
        <w:t xml:space="preserve"> </w:t>
      </w:r>
      <w:r w:rsidR="003053D8" w:rsidRPr="00B66FDB">
        <w:rPr>
          <w:rFonts w:ascii="Times New Roman" w:hAnsi="Times New Roman" w:cs="Times New Roman"/>
          <w:sz w:val="24"/>
          <w:szCs w:val="24"/>
        </w:rPr>
        <w:t xml:space="preserve">The </w:t>
      </w:r>
      <w:r w:rsidR="002F27BF" w:rsidRPr="00B66FDB">
        <w:rPr>
          <w:rFonts w:ascii="Times New Roman" w:hAnsi="Times New Roman" w:cs="Times New Roman"/>
          <w:sz w:val="24"/>
          <w:szCs w:val="24"/>
        </w:rPr>
        <w:t>appellant</w:t>
      </w:r>
      <w:r w:rsidR="003053D8" w:rsidRPr="00B66FDB">
        <w:rPr>
          <w:rFonts w:ascii="Times New Roman" w:hAnsi="Times New Roman" w:cs="Times New Roman"/>
          <w:sz w:val="24"/>
          <w:szCs w:val="24"/>
        </w:rPr>
        <w:t xml:space="preserve"> also expressly admitted that CAAZ was the Minister</w:t>
      </w:r>
      <w:r w:rsidR="00CB24D0" w:rsidRPr="00B66FDB">
        <w:rPr>
          <w:rFonts w:ascii="Times New Roman" w:hAnsi="Times New Roman" w:cs="Times New Roman"/>
          <w:sz w:val="24"/>
          <w:szCs w:val="24"/>
        </w:rPr>
        <w:t>’</w:t>
      </w:r>
      <w:r w:rsidR="003053D8" w:rsidRPr="00B66FDB">
        <w:rPr>
          <w:rFonts w:ascii="Times New Roman" w:hAnsi="Times New Roman" w:cs="Times New Roman"/>
          <w:sz w:val="24"/>
          <w:szCs w:val="24"/>
        </w:rPr>
        <w:t xml:space="preserve">s duly authorized collecting agent to whom it had paid the claimed amounts. </w:t>
      </w:r>
      <w:r w:rsidR="00CB24D0" w:rsidRPr="00B66FDB">
        <w:rPr>
          <w:rFonts w:ascii="Times New Roman" w:hAnsi="Times New Roman" w:cs="Times New Roman"/>
          <w:sz w:val="24"/>
          <w:szCs w:val="24"/>
        </w:rPr>
        <w:t>It could</w:t>
      </w:r>
      <w:r w:rsidR="003858D1" w:rsidRPr="00B66FDB">
        <w:rPr>
          <w:rFonts w:ascii="Times New Roman" w:hAnsi="Times New Roman" w:cs="Times New Roman"/>
          <w:sz w:val="24"/>
          <w:szCs w:val="24"/>
        </w:rPr>
        <w:t>,</w:t>
      </w:r>
      <w:r w:rsidR="00CB24D0" w:rsidRPr="00B66FDB">
        <w:rPr>
          <w:rFonts w:ascii="Times New Roman" w:hAnsi="Times New Roman" w:cs="Times New Roman"/>
          <w:sz w:val="24"/>
          <w:szCs w:val="24"/>
        </w:rPr>
        <w:t xml:space="preserve"> therefore</w:t>
      </w:r>
      <w:r w:rsidR="003858D1" w:rsidRPr="00B66FDB">
        <w:rPr>
          <w:rFonts w:ascii="Times New Roman" w:hAnsi="Times New Roman" w:cs="Times New Roman"/>
          <w:sz w:val="24"/>
          <w:szCs w:val="24"/>
        </w:rPr>
        <w:t>,</w:t>
      </w:r>
      <w:r w:rsidR="00CB24D0" w:rsidRPr="00B66FDB">
        <w:rPr>
          <w:rFonts w:ascii="Times New Roman" w:hAnsi="Times New Roman" w:cs="Times New Roman"/>
          <w:sz w:val="24"/>
          <w:szCs w:val="24"/>
        </w:rPr>
        <w:t xml:space="preserve"> not properly argue against the Minister’s </w:t>
      </w:r>
      <w:r w:rsidR="00CB24D0" w:rsidRPr="00B66FDB">
        <w:rPr>
          <w:rFonts w:ascii="Times New Roman" w:hAnsi="Times New Roman" w:cs="Times New Roman"/>
          <w:i/>
          <w:iCs/>
          <w:sz w:val="24"/>
          <w:szCs w:val="24"/>
        </w:rPr>
        <w:t>causa</w:t>
      </w:r>
      <w:r w:rsidR="00CB24D0" w:rsidRPr="00B66FDB">
        <w:rPr>
          <w:rFonts w:ascii="Times New Roman" w:hAnsi="Times New Roman" w:cs="Times New Roman"/>
          <w:sz w:val="24"/>
          <w:szCs w:val="24"/>
        </w:rPr>
        <w:t xml:space="preserve"> or </w:t>
      </w:r>
      <w:r w:rsidR="00CB24D0" w:rsidRPr="00B66FDB">
        <w:rPr>
          <w:rFonts w:ascii="Times New Roman" w:hAnsi="Times New Roman" w:cs="Times New Roman"/>
          <w:i/>
          <w:iCs/>
          <w:sz w:val="24"/>
          <w:szCs w:val="24"/>
        </w:rPr>
        <w:t>locus standi</w:t>
      </w:r>
      <w:r w:rsidR="00CB24D0" w:rsidRPr="00B66FDB">
        <w:rPr>
          <w:rFonts w:ascii="Times New Roman" w:hAnsi="Times New Roman" w:cs="Times New Roman"/>
          <w:sz w:val="24"/>
          <w:szCs w:val="24"/>
        </w:rPr>
        <w:t xml:space="preserve"> without amending its pleadings or leading any evidence. </w:t>
      </w:r>
    </w:p>
    <w:p w14:paraId="40A4903F" w14:textId="77777777" w:rsidR="00B56698" w:rsidRPr="00B66FDB" w:rsidRDefault="00B56698" w:rsidP="00B56698">
      <w:pPr>
        <w:spacing w:after="0" w:line="240" w:lineRule="auto"/>
        <w:jc w:val="both"/>
        <w:rPr>
          <w:rFonts w:ascii="Times New Roman" w:hAnsi="Times New Roman" w:cs="Times New Roman"/>
          <w:b/>
          <w:sz w:val="24"/>
          <w:szCs w:val="24"/>
        </w:rPr>
      </w:pPr>
    </w:p>
    <w:p w14:paraId="041CCBCE" w14:textId="2A173E9A" w:rsidR="000C252B" w:rsidRPr="00B66FDB" w:rsidRDefault="000C252B" w:rsidP="003053D8">
      <w:pPr>
        <w:ind w:left="720"/>
        <w:jc w:val="both"/>
        <w:rPr>
          <w:rFonts w:ascii="Times New Roman" w:hAnsi="Times New Roman" w:cs="Times New Roman"/>
          <w:sz w:val="24"/>
          <w:szCs w:val="24"/>
        </w:rPr>
      </w:pPr>
    </w:p>
    <w:p w14:paraId="12B65E73" w14:textId="12BEE423" w:rsidR="00434709" w:rsidRPr="00B66FDB" w:rsidRDefault="00B7267D" w:rsidP="00FA2DD3">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lastRenderedPageBreak/>
        <w:t>[2</w:t>
      </w:r>
      <w:r w:rsidR="005A0388" w:rsidRPr="00B66FDB">
        <w:rPr>
          <w:rFonts w:ascii="Times New Roman" w:hAnsi="Times New Roman" w:cs="Times New Roman"/>
          <w:sz w:val="24"/>
          <w:szCs w:val="24"/>
        </w:rPr>
        <w:t>5</w:t>
      </w:r>
      <w:r w:rsidRPr="00B66FDB">
        <w:rPr>
          <w:rFonts w:ascii="Times New Roman" w:hAnsi="Times New Roman" w:cs="Times New Roman"/>
          <w:sz w:val="24"/>
          <w:szCs w:val="24"/>
        </w:rPr>
        <w:t>]</w:t>
      </w:r>
      <w:r w:rsidRPr="00B66FDB">
        <w:rPr>
          <w:rFonts w:ascii="Times New Roman" w:hAnsi="Times New Roman" w:cs="Times New Roman"/>
          <w:sz w:val="24"/>
          <w:szCs w:val="24"/>
        </w:rPr>
        <w:tab/>
      </w:r>
      <w:r w:rsidR="00DD2A14" w:rsidRPr="00B66FDB">
        <w:rPr>
          <w:rFonts w:ascii="Times New Roman" w:hAnsi="Times New Roman" w:cs="Times New Roman"/>
          <w:sz w:val="24"/>
          <w:szCs w:val="24"/>
        </w:rPr>
        <w:t>The date of assignment to the Minister could not and did not retrospectively affect the existence of the cause of action nor his legal capacity to claim the debt.</w:t>
      </w:r>
      <w:r w:rsidR="00D64ED9" w:rsidRPr="00B66FDB">
        <w:rPr>
          <w:rFonts w:ascii="Times New Roman" w:hAnsi="Times New Roman" w:cs="Times New Roman"/>
          <w:sz w:val="24"/>
          <w:szCs w:val="24"/>
        </w:rPr>
        <w:t xml:space="preserve"> </w:t>
      </w:r>
      <w:r w:rsidR="00D526E7" w:rsidRPr="00B66FDB">
        <w:rPr>
          <w:rFonts w:ascii="Times New Roman" w:hAnsi="Times New Roman" w:cs="Times New Roman"/>
          <w:sz w:val="24"/>
          <w:szCs w:val="24"/>
        </w:rPr>
        <w:t xml:space="preserve">The assignment of functions did not create a new law nor extinguish extant obligations that arose before the assignment. </w:t>
      </w:r>
      <w:r w:rsidR="000C252B" w:rsidRPr="00B66FDB">
        <w:rPr>
          <w:rFonts w:ascii="Times New Roman" w:hAnsi="Times New Roman" w:cs="Times New Roman"/>
          <w:sz w:val="24"/>
          <w:szCs w:val="24"/>
        </w:rPr>
        <w:t xml:space="preserve">This position is </w:t>
      </w:r>
      <w:r w:rsidR="000975BB" w:rsidRPr="00B66FDB">
        <w:rPr>
          <w:rFonts w:ascii="Times New Roman" w:hAnsi="Times New Roman" w:cs="Times New Roman"/>
          <w:sz w:val="24"/>
          <w:szCs w:val="24"/>
        </w:rPr>
        <w:t>codified</w:t>
      </w:r>
      <w:r w:rsidR="000C252B" w:rsidRPr="00B66FDB">
        <w:rPr>
          <w:rFonts w:ascii="Times New Roman" w:hAnsi="Times New Roman" w:cs="Times New Roman"/>
          <w:sz w:val="24"/>
          <w:szCs w:val="24"/>
        </w:rPr>
        <w:t xml:space="preserve"> by s 39 of the Interpretation Act [</w:t>
      </w:r>
      <w:r w:rsidR="000C252B" w:rsidRPr="00B66FDB">
        <w:rPr>
          <w:rFonts w:ascii="Times New Roman" w:hAnsi="Times New Roman" w:cs="Times New Roman"/>
          <w:i/>
          <w:iCs/>
          <w:sz w:val="24"/>
          <w:szCs w:val="24"/>
        </w:rPr>
        <w:t>Chapter 1:01</w:t>
      </w:r>
      <w:r w:rsidR="00EA2FD1" w:rsidRPr="00B66FDB">
        <w:rPr>
          <w:rFonts w:ascii="Times New Roman" w:hAnsi="Times New Roman" w:cs="Times New Roman"/>
          <w:i/>
          <w:iCs/>
          <w:sz w:val="24"/>
          <w:szCs w:val="24"/>
        </w:rPr>
        <w:t>]</w:t>
      </w:r>
      <w:r w:rsidR="000C252B" w:rsidRPr="00B66FDB">
        <w:rPr>
          <w:rFonts w:ascii="Times New Roman" w:hAnsi="Times New Roman" w:cs="Times New Roman"/>
          <w:sz w:val="24"/>
          <w:szCs w:val="24"/>
        </w:rPr>
        <w:t>, which in essence equates an assignment with a cession</w:t>
      </w:r>
      <w:r w:rsidR="000C252B" w:rsidRPr="00B66FDB">
        <w:rPr>
          <w:rFonts w:ascii="Times New Roman" w:hAnsi="Times New Roman" w:cs="Times New Roman"/>
          <w:b/>
          <w:bCs/>
          <w:sz w:val="24"/>
          <w:szCs w:val="24"/>
        </w:rPr>
        <w:t>.</w:t>
      </w:r>
      <w:r w:rsidR="000C252B" w:rsidRPr="00B66FDB">
        <w:rPr>
          <w:rFonts w:ascii="Times New Roman" w:hAnsi="Times New Roman" w:cs="Times New Roman"/>
          <w:sz w:val="24"/>
          <w:szCs w:val="24"/>
        </w:rPr>
        <w:t xml:space="preserve"> </w:t>
      </w:r>
      <w:r w:rsidR="00D64ED9" w:rsidRPr="00B66FDB">
        <w:rPr>
          <w:rFonts w:ascii="Times New Roman" w:hAnsi="Times New Roman" w:cs="Times New Roman"/>
          <w:sz w:val="24"/>
          <w:szCs w:val="24"/>
        </w:rPr>
        <w:t xml:space="preserve">The statutory cause of action is </w:t>
      </w:r>
      <w:r w:rsidR="00800DE7" w:rsidRPr="00B66FDB">
        <w:rPr>
          <w:rFonts w:ascii="Times New Roman" w:hAnsi="Times New Roman" w:cs="Times New Roman"/>
          <w:sz w:val="24"/>
          <w:szCs w:val="24"/>
        </w:rPr>
        <w:t>to be found</w:t>
      </w:r>
      <w:r w:rsidR="00D64ED9" w:rsidRPr="00B66FDB">
        <w:rPr>
          <w:rFonts w:ascii="Times New Roman" w:hAnsi="Times New Roman" w:cs="Times New Roman"/>
          <w:sz w:val="24"/>
          <w:szCs w:val="24"/>
        </w:rPr>
        <w:t xml:space="preserve"> in the </w:t>
      </w:r>
      <w:r w:rsidR="003053D8" w:rsidRPr="00B66FDB">
        <w:rPr>
          <w:rFonts w:ascii="Times New Roman" w:hAnsi="Times New Roman" w:cs="Times New Roman"/>
          <w:sz w:val="24"/>
          <w:szCs w:val="24"/>
        </w:rPr>
        <w:t xml:space="preserve">Meteorological Services Act and the Meteorological (Aviation Weather Services) Regulations SI 32/2005. These two pieces of legislation impose an obligation upon the appellant to pay for the services that it enjoys when its </w:t>
      </w:r>
      <w:proofErr w:type="spellStart"/>
      <w:r w:rsidR="003053D8" w:rsidRPr="00B66FDB">
        <w:rPr>
          <w:rFonts w:ascii="Times New Roman" w:hAnsi="Times New Roman" w:cs="Times New Roman"/>
          <w:sz w:val="24"/>
          <w:szCs w:val="24"/>
        </w:rPr>
        <w:t>aeroplanes</w:t>
      </w:r>
      <w:proofErr w:type="spellEnd"/>
      <w:r w:rsidR="003053D8" w:rsidRPr="00B66FDB">
        <w:rPr>
          <w:rFonts w:ascii="Times New Roman" w:hAnsi="Times New Roman" w:cs="Times New Roman"/>
          <w:sz w:val="24"/>
          <w:szCs w:val="24"/>
        </w:rPr>
        <w:t xml:space="preserve"> use Zimbabwean’s airspace and airports.  </w:t>
      </w:r>
      <w:r w:rsidR="00D526E7" w:rsidRPr="00B66FDB">
        <w:rPr>
          <w:rFonts w:ascii="Times New Roman" w:hAnsi="Times New Roman" w:cs="Times New Roman"/>
          <w:sz w:val="24"/>
          <w:szCs w:val="24"/>
        </w:rPr>
        <w:t>These extant pieces of legislation and the administrative acts made under them enjoy a presumption of validity, remain lawful</w:t>
      </w:r>
      <w:r w:rsidR="006B4EC8" w:rsidRPr="00B66FDB">
        <w:rPr>
          <w:rFonts w:ascii="Times New Roman" w:hAnsi="Times New Roman" w:cs="Times New Roman"/>
          <w:sz w:val="24"/>
          <w:szCs w:val="24"/>
        </w:rPr>
        <w:t xml:space="preserve"> and </w:t>
      </w:r>
      <w:r w:rsidR="00D526E7" w:rsidRPr="00B66FDB">
        <w:rPr>
          <w:rFonts w:ascii="Times New Roman" w:hAnsi="Times New Roman" w:cs="Times New Roman"/>
          <w:sz w:val="24"/>
          <w:szCs w:val="24"/>
        </w:rPr>
        <w:t>binding</w:t>
      </w:r>
      <w:r w:rsidR="006B4EC8" w:rsidRPr="00B66FDB">
        <w:rPr>
          <w:rFonts w:ascii="Times New Roman" w:hAnsi="Times New Roman" w:cs="Times New Roman"/>
          <w:sz w:val="24"/>
          <w:szCs w:val="24"/>
        </w:rPr>
        <w:t>,</w:t>
      </w:r>
      <w:r w:rsidR="00D526E7" w:rsidRPr="00B66FDB">
        <w:rPr>
          <w:rFonts w:ascii="Times New Roman" w:hAnsi="Times New Roman" w:cs="Times New Roman"/>
          <w:sz w:val="24"/>
          <w:szCs w:val="24"/>
        </w:rPr>
        <w:t xml:space="preserve"> bidding obedience</w:t>
      </w:r>
      <w:r w:rsidR="00800DE7" w:rsidRPr="00B66FDB">
        <w:rPr>
          <w:rFonts w:ascii="Times New Roman" w:hAnsi="Times New Roman" w:cs="Times New Roman"/>
          <w:sz w:val="24"/>
          <w:szCs w:val="24"/>
        </w:rPr>
        <w:t xml:space="preserve"> from</w:t>
      </w:r>
      <w:r w:rsidR="00D526E7" w:rsidRPr="00B66FDB">
        <w:rPr>
          <w:rFonts w:ascii="Times New Roman" w:hAnsi="Times New Roman" w:cs="Times New Roman"/>
          <w:sz w:val="24"/>
          <w:szCs w:val="24"/>
        </w:rPr>
        <w:t xml:space="preserve"> all subjects of the law, inclusive of the a</w:t>
      </w:r>
      <w:r w:rsidR="0010238C" w:rsidRPr="00B66FDB">
        <w:rPr>
          <w:rFonts w:ascii="Times New Roman" w:hAnsi="Times New Roman" w:cs="Times New Roman"/>
          <w:sz w:val="24"/>
          <w:szCs w:val="24"/>
        </w:rPr>
        <w:t>ppellant</w:t>
      </w:r>
      <w:r w:rsidR="00D526E7" w:rsidRPr="00B66FDB">
        <w:rPr>
          <w:rFonts w:ascii="Times New Roman" w:hAnsi="Times New Roman" w:cs="Times New Roman"/>
          <w:sz w:val="24"/>
          <w:szCs w:val="24"/>
        </w:rPr>
        <w:t>.</w:t>
      </w:r>
    </w:p>
    <w:p w14:paraId="002CE463" w14:textId="77777777" w:rsidR="00EA2FD1" w:rsidRPr="00B66FDB" w:rsidRDefault="00EA2FD1" w:rsidP="00FA2DD3">
      <w:pPr>
        <w:spacing w:after="0" w:line="240" w:lineRule="auto"/>
        <w:ind w:left="720" w:hanging="720"/>
        <w:jc w:val="both"/>
        <w:rPr>
          <w:rFonts w:ascii="Times New Roman" w:hAnsi="Times New Roman" w:cs="Times New Roman"/>
          <w:sz w:val="24"/>
          <w:szCs w:val="24"/>
        </w:rPr>
      </w:pPr>
    </w:p>
    <w:p w14:paraId="0EC5F166" w14:textId="059B6F49" w:rsidR="003A139A" w:rsidRDefault="000F1FC8" w:rsidP="00FA2DD3">
      <w:pPr>
        <w:spacing w:after="0" w:line="240" w:lineRule="auto"/>
        <w:ind w:left="720" w:hanging="720"/>
        <w:jc w:val="both"/>
        <w:rPr>
          <w:rFonts w:ascii="Times New Roman" w:hAnsi="Times New Roman" w:cs="Times New Roman"/>
          <w:b/>
          <w:bCs/>
          <w:sz w:val="24"/>
          <w:szCs w:val="24"/>
        </w:rPr>
      </w:pPr>
      <w:r w:rsidRPr="00B66FDB">
        <w:rPr>
          <w:rFonts w:ascii="Times New Roman" w:hAnsi="Times New Roman" w:cs="Times New Roman"/>
          <w:b/>
          <w:bCs/>
          <w:sz w:val="24"/>
          <w:szCs w:val="24"/>
        </w:rPr>
        <w:t>ANALYSIS</w:t>
      </w:r>
    </w:p>
    <w:p w14:paraId="56FBECC3" w14:textId="77777777" w:rsidR="00FA2DD3" w:rsidRPr="00B66FDB" w:rsidRDefault="00FA2DD3" w:rsidP="00FA2DD3">
      <w:pPr>
        <w:spacing w:after="0" w:line="240" w:lineRule="auto"/>
        <w:ind w:left="720" w:hanging="720"/>
        <w:jc w:val="both"/>
        <w:rPr>
          <w:rFonts w:ascii="Times New Roman" w:hAnsi="Times New Roman" w:cs="Times New Roman"/>
          <w:b/>
          <w:bCs/>
          <w:sz w:val="24"/>
          <w:szCs w:val="24"/>
        </w:rPr>
      </w:pPr>
    </w:p>
    <w:p w14:paraId="3A1C008E" w14:textId="1592DF9E" w:rsidR="003A139A" w:rsidRDefault="003A139A" w:rsidP="00FA2DD3">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[2</w:t>
      </w:r>
      <w:r w:rsidR="005A0388" w:rsidRPr="00B66FDB">
        <w:rPr>
          <w:rFonts w:ascii="Times New Roman" w:hAnsi="Times New Roman" w:cs="Times New Roman"/>
          <w:sz w:val="24"/>
          <w:szCs w:val="24"/>
        </w:rPr>
        <w:t>6</w:t>
      </w:r>
      <w:r w:rsidRPr="00B66FDB">
        <w:rPr>
          <w:rFonts w:ascii="Times New Roman" w:hAnsi="Times New Roman" w:cs="Times New Roman"/>
          <w:sz w:val="24"/>
          <w:szCs w:val="24"/>
        </w:rPr>
        <w:t>]</w:t>
      </w:r>
      <w:r w:rsidR="00153FFE" w:rsidRPr="00B66FDB">
        <w:rPr>
          <w:rFonts w:ascii="Times New Roman" w:hAnsi="Times New Roman" w:cs="Times New Roman"/>
          <w:sz w:val="24"/>
          <w:szCs w:val="24"/>
        </w:rPr>
        <w:tab/>
        <w:t>The second, third, fourth and fifth grounds of appeal raise the sole issue of whether or not the Minister had the legal standing to sue the a</w:t>
      </w:r>
      <w:r w:rsidR="00B37DE9" w:rsidRPr="00B66FDB">
        <w:rPr>
          <w:rFonts w:ascii="Times New Roman" w:hAnsi="Times New Roman" w:cs="Times New Roman"/>
          <w:sz w:val="24"/>
          <w:szCs w:val="24"/>
        </w:rPr>
        <w:t>ppellant</w:t>
      </w:r>
      <w:r w:rsidR="00153FFE" w:rsidRPr="00B66FDB">
        <w:rPr>
          <w:rFonts w:ascii="Times New Roman" w:hAnsi="Times New Roman" w:cs="Times New Roman"/>
          <w:sz w:val="24"/>
          <w:szCs w:val="24"/>
        </w:rPr>
        <w:t xml:space="preserve"> in respect of the provision </w:t>
      </w:r>
      <w:r w:rsidR="001164D6" w:rsidRPr="00B66FDB">
        <w:rPr>
          <w:rFonts w:ascii="Times New Roman" w:hAnsi="Times New Roman" w:cs="Times New Roman"/>
          <w:sz w:val="24"/>
          <w:szCs w:val="24"/>
        </w:rPr>
        <w:t xml:space="preserve">of the </w:t>
      </w:r>
      <w:r w:rsidR="00153FFE" w:rsidRPr="00B66FDB">
        <w:rPr>
          <w:rFonts w:ascii="Times New Roman" w:hAnsi="Times New Roman" w:cs="Times New Roman"/>
          <w:sz w:val="24"/>
          <w:szCs w:val="24"/>
        </w:rPr>
        <w:t>aeronautical</w:t>
      </w:r>
      <w:r w:rsidR="009D7144" w:rsidRPr="00B66FDB">
        <w:rPr>
          <w:rFonts w:ascii="Times New Roman" w:hAnsi="Times New Roman" w:cs="Times New Roman"/>
          <w:sz w:val="24"/>
          <w:szCs w:val="24"/>
        </w:rPr>
        <w:t xml:space="preserve"> weather services. The seventh ground of appeal deals with the question of whether he had a cause of action as against the a</w:t>
      </w:r>
      <w:r w:rsidR="00B37DE9" w:rsidRPr="00B66FDB">
        <w:rPr>
          <w:rFonts w:ascii="Times New Roman" w:hAnsi="Times New Roman" w:cs="Times New Roman"/>
          <w:sz w:val="24"/>
          <w:szCs w:val="24"/>
        </w:rPr>
        <w:t>ppellant</w:t>
      </w:r>
      <w:r w:rsidR="009D7144" w:rsidRPr="00B66FDB">
        <w:rPr>
          <w:rFonts w:ascii="Times New Roman" w:hAnsi="Times New Roman" w:cs="Times New Roman"/>
          <w:sz w:val="24"/>
          <w:szCs w:val="24"/>
        </w:rPr>
        <w:t>. Aligned to it is the sixth ground, which relates to the duplication between the claimed “Met fees” and the</w:t>
      </w:r>
      <w:r w:rsidR="0012211F" w:rsidRPr="00B66FDB">
        <w:rPr>
          <w:rFonts w:ascii="Times New Roman" w:hAnsi="Times New Roman" w:cs="Times New Roman"/>
          <w:sz w:val="24"/>
          <w:szCs w:val="24"/>
        </w:rPr>
        <w:t xml:space="preserve"> landing and over flight fees paid to CAAZ.  </w:t>
      </w:r>
      <w:r w:rsidR="009D7144" w:rsidRPr="00B66FDB">
        <w:rPr>
          <w:rFonts w:ascii="Times New Roman" w:hAnsi="Times New Roman" w:cs="Times New Roman"/>
          <w:sz w:val="24"/>
          <w:szCs w:val="24"/>
        </w:rPr>
        <w:t xml:space="preserve">The first </w:t>
      </w:r>
      <w:r w:rsidR="0012211F" w:rsidRPr="00B66FDB">
        <w:rPr>
          <w:rFonts w:ascii="Times New Roman" w:hAnsi="Times New Roman" w:cs="Times New Roman"/>
          <w:sz w:val="24"/>
          <w:szCs w:val="24"/>
        </w:rPr>
        <w:t xml:space="preserve">ground </w:t>
      </w:r>
      <w:r w:rsidR="009D7144" w:rsidRPr="00B66FDB">
        <w:rPr>
          <w:rFonts w:ascii="Times New Roman" w:hAnsi="Times New Roman" w:cs="Times New Roman"/>
          <w:sz w:val="24"/>
          <w:szCs w:val="24"/>
        </w:rPr>
        <w:t>deals with the issue of prescription</w:t>
      </w:r>
      <w:r w:rsidR="0012211F" w:rsidRPr="00B66FDB">
        <w:rPr>
          <w:rFonts w:ascii="Times New Roman" w:hAnsi="Times New Roman" w:cs="Times New Roman"/>
          <w:sz w:val="24"/>
          <w:szCs w:val="24"/>
        </w:rPr>
        <w:t xml:space="preserve">, while the last ground questions the propriety of the court </w:t>
      </w:r>
      <w:r w:rsidR="0012211F" w:rsidRPr="00B66FDB">
        <w:rPr>
          <w:rFonts w:ascii="Times New Roman" w:hAnsi="Times New Roman" w:cs="Times New Roman"/>
          <w:i/>
          <w:iCs/>
          <w:sz w:val="24"/>
          <w:szCs w:val="24"/>
        </w:rPr>
        <w:t>a quo</w:t>
      </w:r>
      <w:r w:rsidR="0012211F" w:rsidRPr="00FA2DD3">
        <w:rPr>
          <w:rFonts w:ascii="Times New Roman" w:hAnsi="Times New Roman" w:cs="Times New Roman"/>
          <w:iCs/>
          <w:sz w:val="24"/>
          <w:szCs w:val="24"/>
        </w:rPr>
        <w:t>’s</w:t>
      </w:r>
      <w:r w:rsidR="0012211F" w:rsidRPr="00FA2DD3">
        <w:rPr>
          <w:rFonts w:ascii="Times New Roman" w:hAnsi="Times New Roman" w:cs="Times New Roman"/>
          <w:sz w:val="24"/>
          <w:szCs w:val="24"/>
        </w:rPr>
        <w:t xml:space="preserve"> </w:t>
      </w:r>
      <w:r w:rsidR="0012211F" w:rsidRPr="00B66FDB">
        <w:rPr>
          <w:rFonts w:ascii="Times New Roman" w:hAnsi="Times New Roman" w:cs="Times New Roman"/>
          <w:sz w:val="24"/>
          <w:szCs w:val="24"/>
        </w:rPr>
        <w:t>costs order.</w:t>
      </w:r>
    </w:p>
    <w:p w14:paraId="06F0539C" w14:textId="77777777" w:rsidR="00FA2DD3" w:rsidRPr="00B66FDB" w:rsidRDefault="00FA2DD3" w:rsidP="00FA2DD3">
      <w:pPr>
        <w:spacing w:after="0" w:line="240" w:lineRule="auto"/>
        <w:ind w:left="720" w:hanging="720"/>
        <w:jc w:val="both"/>
        <w:rPr>
          <w:rFonts w:ascii="Times New Roman" w:hAnsi="Times New Roman" w:cs="Times New Roman"/>
          <w:sz w:val="24"/>
          <w:szCs w:val="24"/>
        </w:rPr>
      </w:pPr>
    </w:p>
    <w:p w14:paraId="15E0B82A" w14:textId="1DF3B976" w:rsidR="000F1FC8" w:rsidRPr="00B66FDB" w:rsidRDefault="00EC38EA" w:rsidP="000F1FC8">
      <w:pPr>
        <w:jc w:val="both"/>
        <w:rPr>
          <w:rFonts w:ascii="Times New Roman" w:hAnsi="Times New Roman" w:cs="Times New Roman"/>
          <w:b/>
          <w:bCs/>
          <w:iCs/>
          <w:sz w:val="24"/>
          <w:szCs w:val="24"/>
        </w:rPr>
      </w:pPr>
      <w:r w:rsidRPr="00B66FDB">
        <w:rPr>
          <w:rFonts w:ascii="Times New Roman" w:hAnsi="Times New Roman" w:cs="Times New Roman"/>
          <w:b/>
          <w:bCs/>
          <w:iCs/>
          <w:sz w:val="24"/>
          <w:szCs w:val="24"/>
        </w:rPr>
        <w:t xml:space="preserve">WHETHER OR NOT THE MINISTER HAD THE REQUISITE </w:t>
      </w:r>
      <w:r w:rsidRPr="00B66FDB">
        <w:rPr>
          <w:rFonts w:ascii="Times New Roman" w:hAnsi="Times New Roman" w:cs="Times New Roman"/>
          <w:b/>
          <w:bCs/>
          <w:i/>
          <w:sz w:val="24"/>
          <w:szCs w:val="24"/>
        </w:rPr>
        <w:t>LOCUS STANDI</w:t>
      </w:r>
      <w:r w:rsidRPr="00B66FDB">
        <w:rPr>
          <w:rFonts w:ascii="Times New Roman" w:hAnsi="Times New Roman" w:cs="Times New Roman"/>
          <w:b/>
          <w:bCs/>
          <w:iCs/>
          <w:sz w:val="24"/>
          <w:szCs w:val="24"/>
        </w:rPr>
        <w:t xml:space="preserve"> TO SUE THE A</w:t>
      </w:r>
      <w:r w:rsidR="0010238C" w:rsidRPr="00B66FDB">
        <w:rPr>
          <w:rFonts w:ascii="Times New Roman" w:hAnsi="Times New Roman" w:cs="Times New Roman"/>
          <w:b/>
          <w:bCs/>
          <w:iCs/>
          <w:sz w:val="24"/>
          <w:szCs w:val="24"/>
        </w:rPr>
        <w:t>PPELLANT</w:t>
      </w:r>
    </w:p>
    <w:p w14:paraId="3A382994" w14:textId="1AFEA253" w:rsidR="0012211F" w:rsidRPr="00B66FDB" w:rsidRDefault="0012211F" w:rsidP="000F1FC8">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[2</w:t>
      </w:r>
      <w:r w:rsidR="008D2538" w:rsidRPr="00B66FDB">
        <w:rPr>
          <w:rFonts w:ascii="Times New Roman" w:hAnsi="Times New Roman" w:cs="Times New Roman"/>
          <w:sz w:val="24"/>
          <w:szCs w:val="24"/>
        </w:rPr>
        <w:t>7</w:t>
      </w:r>
      <w:r w:rsidRPr="00B66FDB">
        <w:rPr>
          <w:rFonts w:ascii="Times New Roman" w:hAnsi="Times New Roman" w:cs="Times New Roman"/>
          <w:sz w:val="24"/>
          <w:szCs w:val="24"/>
        </w:rPr>
        <w:t>]</w:t>
      </w:r>
      <w:r w:rsidRPr="00B66FDB">
        <w:rPr>
          <w:rFonts w:ascii="Times New Roman" w:hAnsi="Times New Roman" w:cs="Times New Roman"/>
          <w:sz w:val="24"/>
          <w:szCs w:val="24"/>
        </w:rPr>
        <w:tab/>
      </w:r>
      <w:proofErr w:type="spellStart"/>
      <w:r w:rsidR="00E529BB" w:rsidRPr="00B66FDB">
        <w:rPr>
          <w:rFonts w:ascii="Times New Roman" w:hAnsi="Times New Roman" w:cs="Times New Roman"/>
          <w:sz w:val="24"/>
          <w:szCs w:val="24"/>
        </w:rPr>
        <w:t>Mr</w:t>
      </w:r>
      <w:proofErr w:type="spellEnd"/>
      <w:r w:rsidR="00E529BB" w:rsidRPr="00B66FDB">
        <w:rPr>
          <w:rFonts w:ascii="Times New Roman" w:hAnsi="Times New Roman" w:cs="Times New Roman"/>
          <w:sz w:val="24"/>
          <w:szCs w:val="24"/>
        </w:rPr>
        <w:t xml:space="preserve"> </w:t>
      </w:r>
      <w:proofErr w:type="spellStart"/>
      <w:r w:rsidR="00E529BB" w:rsidRPr="00B66FDB">
        <w:rPr>
          <w:rFonts w:ascii="Times New Roman" w:hAnsi="Times New Roman" w:cs="Times New Roman"/>
          <w:i/>
          <w:iCs/>
          <w:sz w:val="24"/>
          <w:szCs w:val="24"/>
        </w:rPr>
        <w:t>Moyo</w:t>
      </w:r>
      <w:proofErr w:type="spellEnd"/>
      <w:r w:rsidR="00E529BB" w:rsidRPr="00B66FDB">
        <w:rPr>
          <w:rFonts w:ascii="Times New Roman" w:hAnsi="Times New Roman" w:cs="Times New Roman"/>
          <w:sz w:val="24"/>
          <w:szCs w:val="24"/>
        </w:rPr>
        <w:t>, for the appellan</w:t>
      </w:r>
      <w:r w:rsidRPr="00B66FDB">
        <w:rPr>
          <w:rFonts w:ascii="Times New Roman" w:hAnsi="Times New Roman" w:cs="Times New Roman"/>
          <w:sz w:val="24"/>
          <w:szCs w:val="24"/>
        </w:rPr>
        <w:t>t</w:t>
      </w:r>
      <w:r w:rsidR="00E529BB" w:rsidRPr="00B66FDB">
        <w:rPr>
          <w:rFonts w:ascii="Times New Roman" w:hAnsi="Times New Roman" w:cs="Times New Roman"/>
          <w:sz w:val="24"/>
          <w:szCs w:val="24"/>
        </w:rPr>
        <w:t>,</w:t>
      </w:r>
      <w:r w:rsidRPr="00B66FDB">
        <w:rPr>
          <w:rFonts w:ascii="Times New Roman" w:hAnsi="Times New Roman" w:cs="Times New Roman"/>
          <w:sz w:val="24"/>
          <w:szCs w:val="24"/>
        </w:rPr>
        <w:t xml:space="preserve"> attacked the Minister’s legal standing to claim for the aeronautical weather services on the main basis that he lacked a statutory basis to sue the </w:t>
      </w:r>
      <w:r w:rsidRPr="00B66FDB">
        <w:rPr>
          <w:rFonts w:ascii="Times New Roman" w:hAnsi="Times New Roman" w:cs="Times New Roman"/>
          <w:sz w:val="24"/>
          <w:szCs w:val="24"/>
        </w:rPr>
        <w:lastRenderedPageBreak/>
        <w:t>a</w:t>
      </w:r>
      <w:r w:rsidR="00516809" w:rsidRPr="00B66FDB">
        <w:rPr>
          <w:rFonts w:ascii="Times New Roman" w:hAnsi="Times New Roman" w:cs="Times New Roman"/>
          <w:sz w:val="24"/>
          <w:szCs w:val="24"/>
        </w:rPr>
        <w:t>ppellant</w:t>
      </w:r>
      <w:r w:rsidRPr="00B66FDB">
        <w:rPr>
          <w:rFonts w:ascii="Times New Roman" w:hAnsi="Times New Roman" w:cs="Times New Roman"/>
          <w:sz w:val="24"/>
          <w:szCs w:val="24"/>
        </w:rPr>
        <w:t xml:space="preserve">.  </w:t>
      </w:r>
      <w:r w:rsidR="00E529BB" w:rsidRPr="00B66FDB">
        <w:rPr>
          <w:rFonts w:ascii="Times New Roman" w:hAnsi="Times New Roman" w:cs="Times New Roman"/>
          <w:sz w:val="24"/>
          <w:szCs w:val="24"/>
        </w:rPr>
        <w:t>In the alternative, counsel contended that the Minister could not properly sue for debts incurred</w:t>
      </w:r>
      <w:r w:rsidR="000F1FC8" w:rsidRPr="00B66FDB">
        <w:rPr>
          <w:rFonts w:ascii="Times New Roman" w:hAnsi="Times New Roman" w:cs="Times New Roman"/>
          <w:sz w:val="24"/>
          <w:szCs w:val="24"/>
        </w:rPr>
        <w:t xml:space="preserve"> before 7 </w:t>
      </w:r>
      <w:r w:rsidR="00E529BB" w:rsidRPr="00B66FDB">
        <w:rPr>
          <w:rFonts w:ascii="Times New Roman" w:hAnsi="Times New Roman" w:cs="Times New Roman"/>
          <w:sz w:val="24"/>
          <w:szCs w:val="24"/>
        </w:rPr>
        <w:t xml:space="preserve">February 2014, which was the date on which the administration of the Meteorological Services Act was assigned to him. </w:t>
      </w:r>
      <w:r w:rsidR="00E529BB" w:rsidRPr="00B66FDB">
        <w:rPr>
          <w:rFonts w:ascii="Times New Roman" w:hAnsi="Times New Roman" w:cs="Times New Roman"/>
          <w:i/>
          <w:iCs/>
          <w:sz w:val="24"/>
          <w:szCs w:val="24"/>
        </w:rPr>
        <w:t>Per contra</w:t>
      </w:r>
      <w:r w:rsidR="00E529BB" w:rsidRPr="00B66FDB">
        <w:rPr>
          <w:rFonts w:ascii="Times New Roman" w:hAnsi="Times New Roman" w:cs="Times New Roman"/>
          <w:sz w:val="24"/>
          <w:szCs w:val="24"/>
        </w:rPr>
        <w:t xml:space="preserve">, </w:t>
      </w:r>
      <w:proofErr w:type="spellStart"/>
      <w:r w:rsidR="00E529BB" w:rsidRPr="00B66FDB">
        <w:rPr>
          <w:rFonts w:ascii="Times New Roman" w:hAnsi="Times New Roman" w:cs="Times New Roman"/>
          <w:sz w:val="24"/>
          <w:szCs w:val="24"/>
        </w:rPr>
        <w:t>Mr</w:t>
      </w:r>
      <w:proofErr w:type="spellEnd"/>
      <w:r w:rsidR="00E529BB" w:rsidRPr="00B66FDB">
        <w:rPr>
          <w:rFonts w:ascii="Times New Roman" w:hAnsi="Times New Roman" w:cs="Times New Roman"/>
          <w:sz w:val="24"/>
          <w:szCs w:val="24"/>
        </w:rPr>
        <w:t xml:space="preserve"> </w:t>
      </w:r>
      <w:proofErr w:type="spellStart"/>
      <w:r w:rsidR="00B0195F" w:rsidRPr="00B66FDB">
        <w:rPr>
          <w:rFonts w:ascii="Times New Roman" w:hAnsi="Times New Roman" w:cs="Times New Roman"/>
          <w:i/>
          <w:iCs/>
          <w:sz w:val="24"/>
          <w:szCs w:val="24"/>
        </w:rPr>
        <w:t>Nyamakura</w:t>
      </w:r>
      <w:proofErr w:type="spellEnd"/>
      <w:r w:rsidR="00E529BB" w:rsidRPr="00B66FDB">
        <w:rPr>
          <w:rFonts w:ascii="Times New Roman" w:hAnsi="Times New Roman" w:cs="Times New Roman"/>
          <w:sz w:val="24"/>
          <w:szCs w:val="24"/>
        </w:rPr>
        <w:t>, for the first respondent, argued that the Minister had the requisite legal standing to sue in the two impugned instances.</w:t>
      </w:r>
    </w:p>
    <w:p w14:paraId="41B78B30" w14:textId="77777777" w:rsidR="000F1FC8" w:rsidRPr="00B66FDB" w:rsidRDefault="000F1FC8" w:rsidP="000F1FC8">
      <w:pPr>
        <w:jc w:val="both"/>
        <w:rPr>
          <w:rFonts w:ascii="Times New Roman" w:hAnsi="Times New Roman" w:cs="Times New Roman"/>
          <w:sz w:val="24"/>
          <w:szCs w:val="24"/>
        </w:rPr>
      </w:pPr>
    </w:p>
    <w:p w14:paraId="1D4238CB" w14:textId="4F18C006" w:rsidR="00E529BB" w:rsidRPr="00B66FDB" w:rsidRDefault="00E529BB" w:rsidP="000F1FC8">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w:t>
      </w:r>
      <w:r w:rsidR="001164D6" w:rsidRPr="00B66FDB">
        <w:rPr>
          <w:rFonts w:ascii="Times New Roman" w:hAnsi="Times New Roman" w:cs="Times New Roman"/>
          <w:sz w:val="24"/>
          <w:szCs w:val="24"/>
        </w:rPr>
        <w:t>28</w:t>
      </w:r>
      <w:r w:rsidRPr="00B66FDB">
        <w:rPr>
          <w:rFonts w:ascii="Times New Roman" w:hAnsi="Times New Roman" w:cs="Times New Roman"/>
          <w:sz w:val="24"/>
          <w:szCs w:val="24"/>
        </w:rPr>
        <w:t>]</w:t>
      </w:r>
      <w:r w:rsidRPr="00B66FDB">
        <w:rPr>
          <w:rFonts w:ascii="Times New Roman" w:hAnsi="Times New Roman" w:cs="Times New Roman"/>
          <w:sz w:val="24"/>
          <w:szCs w:val="24"/>
        </w:rPr>
        <w:tab/>
      </w:r>
      <w:proofErr w:type="spellStart"/>
      <w:r w:rsidRPr="00B66FDB">
        <w:rPr>
          <w:rFonts w:ascii="Times New Roman" w:hAnsi="Times New Roman" w:cs="Times New Roman"/>
          <w:sz w:val="24"/>
          <w:szCs w:val="24"/>
        </w:rPr>
        <w:t>Mr</w:t>
      </w:r>
      <w:proofErr w:type="spellEnd"/>
      <w:r w:rsidRPr="00B66FDB">
        <w:rPr>
          <w:rFonts w:ascii="Times New Roman" w:hAnsi="Times New Roman" w:cs="Times New Roman"/>
          <w:sz w:val="24"/>
          <w:szCs w:val="24"/>
        </w:rPr>
        <w:t xml:space="preserve"> </w:t>
      </w:r>
      <w:proofErr w:type="spellStart"/>
      <w:r w:rsidRPr="00B66FDB">
        <w:rPr>
          <w:rFonts w:ascii="Times New Roman" w:hAnsi="Times New Roman" w:cs="Times New Roman"/>
          <w:i/>
          <w:iCs/>
          <w:sz w:val="24"/>
          <w:szCs w:val="24"/>
        </w:rPr>
        <w:t>Moyo’s</w:t>
      </w:r>
      <w:proofErr w:type="spellEnd"/>
      <w:r w:rsidRPr="00B66FDB">
        <w:rPr>
          <w:rFonts w:ascii="Times New Roman" w:hAnsi="Times New Roman" w:cs="Times New Roman"/>
          <w:i/>
          <w:iCs/>
          <w:sz w:val="24"/>
          <w:szCs w:val="24"/>
        </w:rPr>
        <w:t xml:space="preserve"> </w:t>
      </w:r>
      <w:r w:rsidRPr="00B66FDB">
        <w:rPr>
          <w:rFonts w:ascii="Times New Roman" w:hAnsi="Times New Roman" w:cs="Times New Roman"/>
          <w:sz w:val="24"/>
          <w:szCs w:val="24"/>
        </w:rPr>
        <w:t xml:space="preserve">main argument </w:t>
      </w:r>
      <w:r w:rsidR="00CD2A7C" w:rsidRPr="00B66FDB">
        <w:rPr>
          <w:rFonts w:ascii="Times New Roman" w:hAnsi="Times New Roman" w:cs="Times New Roman"/>
          <w:sz w:val="24"/>
          <w:szCs w:val="24"/>
        </w:rPr>
        <w:t>that</w:t>
      </w:r>
      <w:r w:rsidR="005401FF" w:rsidRPr="00B66FDB">
        <w:rPr>
          <w:rFonts w:ascii="Times New Roman" w:hAnsi="Times New Roman" w:cs="Times New Roman"/>
          <w:sz w:val="24"/>
          <w:szCs w:val="24"/>
        </w:rPr>
        <w:t xml:space="preserve"> CAAZ and not the Minister had the sole and exclusive</w:t>
      </w:r>
      <w:r w:rsidR="00CD2A7C" w:rsidRPr="00B66FDB">
        <w:rPr>
          <w:rFonts w:ascii="Times New Roman" w:hAnsi="Times New Roman" w:cs="Times New Roman"/>
          <w:sz w:val="24"/>
          <w:szCs w:val="24"/>
        </w:rPr>
        <w:t xml:space="preserve"> </w:t>
      </w:r>
      <w:r w:rsidRPr="00B66FDB">
        <w:rPr>
          <w:rFonts w:ascii="Times New Roman" w:hAnsi="Times New Roman" w:cs="Times New Roman"/>
          <w:i/>
          <w:iCs/>
          <w:sz w:val="24"/>
          <w:szCs w:val="24"/>
        </w:rPr>
        <w:t>locus standi</w:t>
      </w:r>
      <w:r w:rsidRPr="00B66FDB">
        <w:rPr>
          <w:rFonts w:ascii="Times New Roman" w:hAnsi="Times New Roman" w:cs="Times New Roman"/>
          <w:sz w:val="24"/>
          <w:szCs w:val="24"/>
        </w:rPr>
        <w:t xml:space="preserve"> </w:t>
      </w:r>
      <w:r w:rsidR="005401FF" w:rsidRPr="00B66FDB">
        <w:rPr>
          <w:rFonts w:ascii="Times New Roman" w:hAnsi="Times New Roman" w:cs="Times New Roman"/>
          <w:sz w:val="24"/>
          <w:szCs w:val="24"/>
        </w:rPr>
        <w:t xml:space="preserve">to sue the appellant </w:t>
      </w:r>
      <w:r w:rsidRPr="00B66FDB">
        <w:rPr>
          <w:rFonts w:ascii="Times New Roman" w:hAnsi="Times New Roman" w:cs="Times New Roman"/>
          <w:sz w:val="24"/>
          <w:szCs w:val="24"/>
        </w:rPr>
        <w:t xml:space="preserve">was predicated </w:t>
      </w:r>
      <w:r w:rsidR="00A22306" w:rsidRPr="00B66FDB">
        <w:rPr>
          <w:rFonts w:ascii="Times New Roman" w:hAnsi="Times New Roman" w:cs="Times New Roman"/>
          <w:sz w:val="24"/>
          <w:szCs w:val="24"/>
        </w:rPr>
        <w:t>on the provisions of s</w:t>
      </w:r>
      <w:r w:rsidR="00CD2A7C" w:rsidRPr="00B66FDB">
        <w:rPr>
          <w:rFonts w:ascii="Times New Roman" w:hAnsi="Times New Roman" w:cs="Times New Roman"/>
          <w:sz w:val="24"/>
          <w:szCs w:val="24"/>
        </w:rPr>
        <w:t>s</w:t>
      </w:r>
      <w:r w:rsidR="00A22306" w:rsidRPr="00B66FDB">
        <w:rPr>
          <w:rFonts w:ascii="Times New Roman" w:hAnsi="Times New Roman" w:cs="Times New Roman"/>
          <w:sz w:val="24"/>
          <w:szCs w:val="24"/>
        </w:rPr>
        <w:t xml:space="preserve"> 6 </w:t>
      </w:r>
      <w:r w:rsidR="00CD2A7C" w:rsidRPr="00B66FDB">
        <w:rPr>
          <w:rFonts w:ascii="Times New Roman" w:hAnsi="Times New Roman" w:cs="Times New Roman"/>
          <w:sz w:val="24"/>
          <w:szCs w:val="24"/>
        </w:rPr>
        <w:t>(1) (c) and (d), 45 (1) (a) to (d) and (o) and 47 (1), (2) and (3) of the Civil Aviation Act.</w:t>
      </w:r>
      <w:r w:rsidR="005401FF" w:rsidRPr="00B66FDB">
        <w:rPr>
          <w:rFonts w:ascii="Times New Roman" w:hAnsi="Times New Roman" w:cs="Times New Roman"/>
          <w:sz w:val="24"/>
          <w:szCs w:val="24"/>
        </w:rPr>
        <w:t xml:space="preserve">  These sections provide the following.</w:t>
      </w:r>
    </w:p>
    <w:p w14:paraId="5162E91A" w14:textId="59BA02DB" w:rsidR="00A22306" w:rsidRPr="00B66FDB" w:rsidRDefault="005401FF" w:rsidP="005401FF">
      <w:pPr>
        <w:autoSpaceDE w:val="0"/>
        <w:autoSpaceDN w:val="0"/>
        <w:adjustRightInd w:val="0"/>
        <w:spacing w:after="0" w:line="240" w:lineRule="auto"/>
        <w:ind w:left="720" w:firstLine="720"/>
        <w:rPr>
          <w:rFonts w:ascii="Times New Roman" w:hAnsi="Times New Roman" w:cs="Times New Roman"/>
          <w:color w:val="000000"/>
          <w:sz w:val="24"/>
          <w:szCs w:val="24"/>
        </w:rPr>
      </w:pPr>
      <w:r w:rsidRPr="00B66FDB">
        <w:rPr>
          <w:rFonts w:ascii="Times New Roman" w:hAnsi="Times New Roman" w:cs="Times New Roman"/>
          <w:b/>
          <w:bCs/>
          <w:color w:val="000000"/>
          <w:sz w:val="24"/>
          <w:szCs w:val="24"/>
        </w:rPr>
        <w:t>“</w:t>
      </w:r>
      <w:r w:rsidR="00A22306" w:rsidRPr="00B66FDB">
        <w:rPr>
          <w:rFonts w:ascii="Times New Roman" w:hAnsi="Times New Roman" w:cs="Times New Roman"/>
          <w:b/>
          <w:bCs/>
          <w:color w:val="000000"/>
          <w:sz w:val="24"/>
          <w:szCs w:val="24"/>
        </w:rPr>
        <w:t xml:space="preserve">6 Functions of Authority </w:t>
      </w:r>
    </w:p>
    <w:p w14:paraId="5A9564A8" w14:textId="184D5278" w:rsidR="00A22306" w:rsidRPr="00575B74" w:rsidRDefault="00A22306" w:rsidP="00575B74">
      <w:pPr>
        <w:pStyle w:val="ListParagraph"/>
        <w:numPr>
          <w:ilvl w:val="0"/>
          <w:numId w:val="14"/>
        </w:numPr>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 xml:space="preserve">Subject to this Act, the functions of the Authority </w:t>
      </w:r>
      <w:r w:rsidRPr="00575B74">
        <w:rPr>
          <w:rFonts w:ascii="Times New Roman" w:hAnsi="Times New Roman" w:cs="Times New Roman"/>
          <w:color w:val="000000"/>
          <w:sz w:val="24"/>
          <w:szCs w:val="24"/>
        </w:rPr>
        <w:t>shall be—</w:t>
      </w:r>
    </w:p>
    <w:p w14:paraId="3043758C" w14:textId="51DF63B1" w:rsidR="00A22306" w:rsidRPr="00B66FDB" w:rsidRDefault="00A22306" w:rsidP="00575B74">
      <w:pPr>
        <w:pStyle w:val="Default"/>
        <w:ind w:left="1440" w:firstLine="720"/>
      </w:pPr>
      <w:r w:rsidRPr="00B66FDB">
        <w:t>(</w:t>
      </w:r>
      <w:r w:rsidRPr="00B66FDB">
        <w:rPr>
          <w:i/>
          <w:iCs/>
        </w:rPr>
        <w:t>c</w:t>
      </w:r>
      <w:r w:rsidRPr="00B66FDB">
        <w:t xml:space="preserve">) to provide aviation meteorological services in relation to Zimbabwe; </w:t>
      </w:r>
    </w:p>
    <w:p w14:paraId="270140A5" w14:textId="1C772E95" w:rsidR="00A22306" w:rsidRPr="00B66FDB" w:rsidRDefault="00A22306" w:rsidP="00575B74">
      <w:pPr>
        <w:ind w:left="2552" w:hanging="392"/>
        <w:jc w:val="both"/>
        <w:rPr>
          <w:rFonts w:ascii="Times New Roman" w:hAnsi="Times New Roman" w:cs="Times New Roman"/>
          <w:sz w:val="24"/>
          <w:szCs w:val="24"/>
        </w:rPr>
      </w:pPr>
      <w:r w:rsidRPr="00B66FDB">
        <w:rPr>
          <w:rFonts w:ascii="Times New Roman" w:hAnsi="Times New Roman" w:cs="Times New Roman"/>
          <w:sz w:val="24"/>
          <w:szCs w:val="24"/>
        </w:rPr>
        <w:t>(</w:t>
      </w:r>
      <w:r w:rsidRPr="00B66FDB">
        <w:rPr>
          <w:rFonts w:ascii="Times New Roman" w:hAnsi="Times New Roman" w:cs="Times New Roman"/>
          <w:i/>
          <w:iCs/>
          <w:sz w:val="24"/>
          <w:szCs w:val="24"/>
        </w:rPr>
        <w:t>d</w:t>
      </w:r>
      <w:r w:rsidRPr="00B66FDB">
        <w:rPr>
          <w:rFonts w:ascii="Times New Roman" w:hAnsi="Times New Roman" w:cs="Times New Roman"/>
          <w:sz w:val="24"/>
          <w:szCs w:val="24"/>
        </w:rPr>
        <w:t xml:space="preserve">) </w:t>
      </w:r>
      <w:r w:rsidR="005401FF" w:rsidRPr="00B66FDB">
        <w:rPr>
          <w:rFonts w:ascii="Times New Roman" w:hAnsi="Times New Roman" w:cs="Times New Roman"/>
          <w:sz w:val="24"/>
          <w:szCs w:val="24"/>
        </w:rPr>
        <w:tab/>
      </w:r>
      <w:r w:rsidRPr="00B66FDB">
        <w:rPr>
          <w:rFonts w:ascii="Times New Roman" w:hAnsi="Times New Roman" w:cs="Times New Roman"/>
          <w:sz w:val="24"/>
          <w:szCs w:val="24"/>
        </w:rPr>
        <w:t>to provide aeronautical information services with respect to aerodromes, air traffic control and facilities, meteorological services, hazards to air navigation and such other matters relating to air traffic as may be prescribed or as the Authority may consider appropriate;</w:t>
      </w:r>
    </w:p>
    <w:p w14:paraId="7619CA09" w14:textId="77777777" w:rsidR="00A22306" w:rsidRPr="00B66FDB" w:rsidRDefault="00A22306" w:rsidP="005401FF">
      <w:pPr>
        <w:autoSpaceDE w:val="0"/>
        <w:autoSpaceDN w:val="0"/>
        <w:adjustRightInd w:val="0"/>
        <w:spacing w:after="0" w:line="240" w:lineRule="auto"/>
        <w:ind w:left="720" w:firstLine="720"/>
        <w:rPr>
          <w:rFonts w:ascii="Times New Roman" w:hAnsi="Times New Roman" w:cs="Times New Roman"/>
          <w:color w:val="000000"/>
          <w:sz w:val="24"/>
          <w:szCs w:val="24"/>
        </w:rPr>
      </w:pPr>
      <w:r w:rsidRPr="00B66FDB">
        <w:rPr>
          <w:rFonts w:ascii="Times New Roman" w:hAnsi="Times New Roman" w:cs="Times New Roman"/>
          <w:b/>
          <w:bCs/>
          <w:color w:val="000000"/>
          <w:sz w:val="24"/>
          <w:szCs w:val="24"/>
        </w:rPr>
        <w:t xml:space="preserve">45 Aeronautical information services and publications </w:t>
      </w:r>
    </w:p>
    <w:p w14:paraId="5668C224" w14:textId="2342D0CA" w:rsidR="00A22306" w:rsidRPr="00B66FDB" w:rsidRDefault="00A22306" w:rsidP="005401FF">
      <w:pPr>
        <w:autoSpaceDE w:val="0"/>
        <w:autoSpaceDN w:val="0"/>
        <w:adjustRightInd w:val="0"/>
        <w:spacing w:after="0" w:line="240" w:lineRule="auto"/>
        <w:ind w:left="2160" w:hanging="720"/>
        <w:rPr>
          <w:rFonts w:ascii="Times New Roman" w:hAnsi="Times New Roman" w:cs="Times New Roman"/>
          <w:color w:val="000000"/>
          <w:sz w:val="24"/>
          <w:szCs w:val="24"/>
        </w:rPr>
      </w:pPr>
      <w:r w:rsidRPr="00B66FDB">
        <w:rPr>
          <w:rFonts w:ascii="Times New Roman" w:hAnsi="Times New Roman" w:cs="Times New Roman"/>
          <w:color w:val="000000"/>
          <w:sz w:val="24"/>
          <w:szCs w:val="24"/>
        </w:rPr>
        <w:t xml:space="preserve">(1) </w:t>
      </w:r>
      <w:r w:rsidR="005401FF" w:rsidRPr="00B66FDB">
        <w:rPr>
          <w:rFonts w:ascii="Times New Roman" w:hAnsi="Times New Roman" w:cs="Times New Roman"/>
          <w:color w:val="000000"/>
          <w:sz w:val="24"/>
          <w:szCs w:val="24"/>
        </w:rPr>
        <w:tab/>
      </w:r>
      <w:r w:rsidRPr="00B66FDB">
        <w:rPr>
          <w:rFonts w:ascii="Times New Roman" w:hAnsi="Times New Roman" w:cs="Times New Roman"/>
          <w:color w:val="000000"/>
          <w:sz w:val="24"/>
          <w:szCs w:val="24"/>
        </w:rPr>
        <w:t xml:space="preserve">The Authority shall provide aeronautical services, which shall comprise the collection and dissemination of aeronautical information and instructions with respect to— </w:t>
      </w:r>
    </w:p>
    <w:p w14:paraId="0BECB71F" w14:textId="695A7FA4" w:rsidR="00A22306" w:rsidRPr="00B66FDB" w:rsidRDefault="00A22306" w:rsidP="00575B74">
      <w:pPr>
        <w:tabs>
          <w:tab w:val="left" w:pos="2694"/>
        </w:tabs>
        <w:autoSpaceDE w:val="0"/>
        <w:autoSpaceDN w:val="0"/>
        <w:adjustRightInd w:val="0"/>
        <w:spacing w:after="0" w:line="240" w:lineRule="auto"/>
        <w:ind w:left="1440" w:firstLine="828"/>
        <w:rPr>
          <w:rFonts w:ascii="Times New Roman" w:hAnsi="Times New Roman" w:cs="Times New Roman"/>
          <w:color w:val="000000"/>
          <w:sz w:val="24"/>
          <w:szCs w:val="24"/>
        </w:rPr>
      </w:pPr>
      <w:r w:rsidRPr="00B66FDB">
        <w:rPr>
          <w:rFonts w:ascii="Times New Roman" w:hAnsi="Times New Roman" w:cs="Times New Roman"/>
          <w:color w:val="000000"/>
          <w:sz w:val="24"/>
          <w:szCs w:val="24"/>
        </w:rPr>
        <w:t>(</w:t>
      </w:r>
      <w:r w:rsidRPr="00B66FDB">
        <w:rPr>
          <w:rFonts w:ascii="Times New Roman" w:hAnsi="Times New Roman" w:cs="Times New Roman"/>
          <w:i/>
          <w:iCs/>
          <w:color w:val="000000"/>
          <w:sz w:val="24"/>
          <w:szCs w:val="24"/>
        </w:rPr>
        <w:t>a</w:t>
      </w:r>
      <w:r w:rsidRPr="00B66FDB">
        <w:rPr>
          <w:rFonts w:ascii="Times New Roman" w:hAnsi="Times New Roman" w:cs="Times New Roman"/>
          <w:color w:val="000000"/>
          <w:sz w:val="24"/>
          <w:szCs w:val="24"/>
        </w:rPr>
        <w:t xml:space="preserve">) </w:t>
      </w:r>
      <w:r w:rsidR="00575B74">
        <w:rPr>
          <w:rFonts w:ascii="Times New Roman" w:hAnsi="Times New Roman" w:cs="Times New Roman"/>
          <w:color w:val="000000"/>
          <w:sz w:val="24"/>
          <w:szCs w:val="24"/>
        </w:rPr>
        <w:tab/>
      </w:r>
      <w:r w:rsidRPr="00B66FDB">
        <w:rPr>
          <w:rFonts w:ascii="Times New Roman" w:hAnsi="Times New Roman" w:cs="Times New Roman"/>
          <w:color w:val="000000"/>
          <w:sz w:val="24"/>
          <w:szCs w:val="24"/>
        </w:rPr>
        <w:t xml:space="preserve">aerodromes; and </w:t>
      </w:r>
    </w:p>
    <w:p w14:paraId="1339E426" w14:textId="5E3B58CE" w:rsidR="00A22306" w:rsidRPr="00B66FDB" w:rsidRDefault="00A22306" w:rsidP="00575B74">
      <w:pPr>
        <w:tabs>
          <w:tab w:val="left" w:pos="2694"/>
        </w:tabs>
        <w:autoSpaceDE w:val="0"/>
        <w:autoSpaceDN w:val="0"/>
        <w:adjustRightInd w:val="0"/>
        <w:spacing w:after="0" w:line="240" w:lineRule="auto"/>
        <w:ind w:left="1440" w:firstLine="828"/>
        <w:rPr>
          <w:rFonts w:ascii="Times New Roman" w:hAnsi="Times New Roman" w:cs="Times New Roman"/>
          <w:color w:val="000000"/>
          <w:sz w:val="24"/>
          <w:szCs w:val="24"/>
        </w:rPr>
      </w:pPr>
      <w:r w:rsidRPr="00B66FDB">
        <w:rPr>
          <w:rFonts w:ascii="Times New Roman" w:hAnsi="Times New Roman" w:cs="Times New Roman"/>
          <w:color w:val="000000"/>
          <w:sz w:val="24"/>
          <w:szCs w:val="24"/>
        </w:rPr>
        <w:t>(</w:t>
      </w:r>
      <w:r w:rsidRPr="00B66FDB">
        <w:rPr>
          <w:rFonts w:ascii="Times New Roman" w:hAnsi="Times New Roman" w:cs="Times New Roman"/>
          <w:i/>
          <w:iCs/>
          <w:color w:val="000000"/>
          <w:sz w:val="24"/>
          <w:szCs w:val="24"/>
        </w:rPr>
        <w:t>b</w:t>
      </w:r>
      <w:r w:rsidRPr="00B66FDB">
        <w:rPr>
          <w:rFonts w:ascii="Times New Roman" w:hAnsi="Times New Roman" w:cs="Times New Roman"/>
          <w:color w:val="000000"/>
          <w:sz w:val="24"/>
          <w:szCs w:val="24"/>
        </w:rPr>
        <w:t xml:space="preserve">) </w:t>
      </w:r>
      <w:r w:rsidR="00575B74">
        <w:rPr>
          <w:rFonts w:ascii="Times New Roman" w:hAnsi="Times New Roman" w:cs="Times New Roman"/>
          <w:color w:val="000000"/>
          <w:sz w:val="24"/>
          <w:szCs w:val="24"/>
        </w:rPr>
        <w:tab/>
      </w:r>
      <w:r w:rsidRPr="00B66FDB">
        <w:rPr>
          <w:rFonts w:ascii="Times New Roman" w:hAnsi="Times New Roman" w:cs="Times New Roman"/>
          <w:color w:val="000000"/>
          <w:sz w:val="24"/>
          <w:szCs w:val="24"/>
        </w:rPr>
        <w:t xml:space="preserve">air traffic control services and facilities; and </w:t>
      </w:r>
    </w:p>
    <w:p w14:paraId="2EF24F03" w14:textId="485FB7B4" w:rsidR="00A22306" w:rsidRPr="00B66FDB" w:rsidRDefault="00A22306" w:rsidP="00575B74">
      <w:pPr>
        <w:autoSpaceDE w:val="0"/>
        <w:autoSpaceDN w:val="0"/>
        <w:adjustRightInd w:val="0"/>
        <w:spacing w:after="0" w:line="240" w:lineRule="auto"/>
        <w:ind w:left="2694" w:hanging="426"/>
        <w:rPr>
          <w:rFonts w:ascii="Times New Roman" w:hAnsi="Times New Roman" w:cs="Times New Roman"/>
          <w:color w:val="000000"/>
          <w:sz w:val="24"/>
          <w:szCs w:val="24"/>
        </w:rPr>
      </w:pPr>
      <w:r w:rsidRPr="00B66FDB">
        <w:rPr>
          <w:rFonts w:ascii="Times New Roman" w:hAnsi="Times New Roman" w:cs="Times New Roman"/>
          <w:color w:val="000000"/>
          <w:sz w:val="24"/>
          <w:szCs w:val="24"/>
        </w:rPr>
        <w:t>(</w:t>
      </w:r>
      <w:r w:rsidRPr="00B66FDB">
        <w:rPr>
          <w:rFonts w:ascii="Times New Roman" w:hAnsi="Times New Roman" w:cs="Times New Roman"/>
          <w:i/>
          <w:iCs/>
          <w:color w:val="000000"/>
          <w:sz w:val="24"/>
          <w:szCs w:val="24"/>
        </w:rPr>
        <w:t>c</w:t>
      </w:r>
      <w:r w:rsidRPr="00B66FDB">
        <w:rPr>
          <w:rFonts w:ascii="Times New Roman" w:hAnsi="Times New Roman" w:cs="Times New Roman"/>
          <w:color w:val="000000"/>
          <w:sz w:val="24"/>
          <w:szCs w:val="24"/>
        </w:rPr>
        <w:t xml:space="preserve">) </w:t>
      </w:r>
      <w:r w:rsidR="00575B74">
        <w:rPr>
          <w:rFonts w:ascii="Times New Roman" w:hAnsi="Times New Roman" w:cs="Times New Roman"/>
          <w:color w:val="000000"/>
          <w:sz w:val="24"/>
          <w:szCs w:val="24"/>
        </w:rPr>
        <w:tab/>
      </w:r>
      <w:r w:rsidRPr="00B66FDB">
        <w:rPr>
          <w:rFonts w:ascii="Times New Roman" w:hAnsi="Times New Roman" w:cs="Times New Roman"/>
          <w:color w:val="000000"/>
          <w:sz w:val="24"/>
          <w:szCs w:val="24"/>
        </w:rPr>
        <w:t xml:space="preserve">communication and air navigation services and facilities; and </w:t>
      </w:r>
    </w:p>
    <w:p w14:paraId="20CDEB53" w14:textId="1B174371" w:rsidR="00A22306" w:rsidRPr="00B66FDB" w:rsidRDefault="00A22306" w:rsidP="00575B74">
      <w:pPr>
        <w:tabs>
          <w:tab w:val="left" w:pos="2694"/>
        </w:tabs>
        <w:spacing w:after="0" w:line="240" w:lineRule="auto"/>
        <w:ind w:left="1440" w:firstLine="828"/>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w:t>
      </w:r>
      <w:r w:rsidRPr="00B66FDB">
        <w:rPr>
          <w:rFonts w:ascii="Times New Roman" w:hAnsi="Times New Roman" w:cs="Times New Roman"/>
          <w:i/>
          <w:iCs/>
          <w:color w:val="000000"/>
          <w:sz w:val="24"/>
          <w:szCs w:val="24"/>
        </w:rPr>
        <w:t>d</w:t>
      </w:r>
      <w:r w:rsidRPr="00B66FDB">
        <w:rPr>
          <w:rFonts w:ascii="Times New Roman" w:hAnsi="Times New Roman" w:cs="Times New Roman"/>
          <w:color w:val="000000"/>
          <w:sz w:val="24"/>
          <w:szCs w:val="24"/>
        </w:rPr>
        <w:t xml:space="preserve">) </w:t>
      </w:r>
      <w:r w:rsidR="00575B74">
        <w:rPr>
          <w:rFonts w:ascii="Times New Roman" w:hAnsi="Times New Roman" w:cs="Times New Roman"/>
          <w:color w:val="000000"/>
          <w:sz w:val="24"/>
          <w:szCs w:val="24"/>
        </w:rPr>
        <w:tab/>
      </w:r>
      <w:r w:rsidRPr="00B66FDB">
        <w:rPr>
          <w:rFonts w:ascii="Times New Roman" w:hAnsi="Times New Roman" w:cs="Times New Roman"/>
          <w:color w:val="000000"/>
          <w:sz w:val="24"/>
          <w:szCs w:val="24"/>
        </w:rPr>
        <w:t>meteorological services and facilities; and</w:t>
      </w:r>
    </w:p>
    <w:p w14:paraId="2A0A39DF" w14:textId="668311BA" w:rsidR="000F1FC8" w:rsidRPr="00B66FDB" w:rsidRDefault="00A22306" w:rsidP="00575B74">
      <w:pPr>
        <w:tabs>
          <w:tab w:val="left" w:pos="2694"/>
        </w:tabs>
        <w:ind w:left="1440" w:firstLine="828"/>
        <w:jc w:val="both"/>
        <w:rPr>
          <w:rFonts w:ascii="Times New Roman" w:hAnsi="Times New Roman" w:cs="Times New Roman"/>
          <w:sz w:val="24"/>
          <w:szCs w:val="24"/>
        </w:rPr>
      </w:pPr>
      <w:r w:rsidRPr="00B66FDB">
        <w:rPr>
          <w:rFonts w:ascii="Times New Roman" w:hAnsi="Times New Roman" w:cs="Times New Roman"/>
          <w:sz w:val="24"/>
          <w:szCs w:val="24"/>
        </w:rPr>
        <w:t>(</w:t>
      </w:r>
      <w:r w:rsidRPr="00B66FDB">
        <w:rPr>
          <w:rFonts w:ascii="Times New Roman" w:hAnsi="Times New Roman" w:cs="Times New Roman"/>
          <w:i/>
          <w:iCs/>
          <w:sz w:val="24"/>
          <w:szCs w:val="24"/>
        </w:rPr>
        <w:t>o</w:t>
      </w:r>
      <w:r w:rsidRPr="00B66FDB">
        <w:rPr>
          <w:rFonts w:ascii="Times New Roman" w:hAnsi="Times New Roman" w:cs="Times New Roman"/>
          <w:sz w:val="24"/>
          <w:szCs w:val="24"/>
        </w:rPr>
        <w:t>)</w:t>
      </w:r>
      <w:r w:rsidR="00575B74">
        <w:rPr>
          <w:rFonts w:ascii="Times New Roman" w:hAnsi="Times New Roman" w:cs="Times New Roman"/>
          <w:sz w:val="24"/>
          <w:szCs w:val="24"/>
        </w:rPr>
        <w:tab/>
      </w:r>
      <w:r w:rsidRPr="00B66FDB">
        <w:rPr>
          <w:rFonts w:ascii="Times New Roman" w:hAnsi="Times New Roman" w:cs="Times New Roman"/>
          <w:sz w:val="24"/>
          <w:szCs w:val="24"/>
        </w:rPr>
        <w:t>fees and charges</w:t>
      </w:r>
    </w:p>
    <w:p w14:paraId="507374CF" w14:textId="77777777" w:rsidR="00A22306" w:rsidRPr="00B66FDB" w:rsidRDefault="00A22306" w:rsidP="005401FF">
      <w:pPr>
        <w:autoSpaceDE w:val="0"/>
        <w:autoSpaceDN w:val="0"/>
        <w:adjustRightInd w:val="0"/>
        <w:spacing w:after="0" w:line="240" w:lineRule="auto"/>
        <w:ind w:left="720" w:firstLine="720"/>
        <w:rPr>
          <w:rFonts w:ascii="Times New Roman" w:hAnsi="Times New Roman" w:cs="Times New Roman"/>
          <w:color w:val="000000"/>
          <w:sz w:val="24"/>
          <w:szCs w:val="24"/>
        </w:rPr>
      </w:pPr>
      <w:r w:rsidRPr="00B66FDB">
        <w:rPr>
          <w:rFonts w:ascii="Times New Roman" w:hAnsi="Times New Roman" w:cs="Times New Roman"/>
          <w:b/>
          <w:bCs/>
          <w:color w:val="000000"/>
          <w:sz w:val="24"/>
          <w:szCs w:val="24"/>
        </w:rPr>
        <w:t xml:space="preserve">47 Meteorological services </w:t>
      </w:r>
    </w:p>
    <w:p w14:paraId="7855037C" w14:textId="71ACBB00" w:rsidR="00A22306" w:rsidRPr="00B66FDB" w:rsidRDefault="00A22306" w:rsidP="005401FF">
      <w:pPr>
        <w:autoSpaceDE w:val="0"/>
        <w:autoSpaceDN w:val="0"/>
        <w:adjustRightInd w:val="0"/>
        <w:spacing w:after="0" w:line="240" w:lineRule="auto"/>
        <w:ind w:left="2160" w:hanging="720"/>
        <w:rPr>
          <w:rFonts w:ascii="Times New Roman" w:hAnsi="Times New Roman" w:cs="Times New Roman"/>
          <w:color w:val="000000"/>
          <w:sz w:val="24"/>
          <w:szCs w:val="24"/>
        </w:rPr>
      </w:pPr>
      <w:r w:rsidRPr="00B66FDB">
        <w:rPr>
          <w:rFonts w:ascii="Times New Roman" w:hAnsi="Times New Roman" w:cs="Times New Roman"/>
          <w:color w:val="000000"/>
          <w:sz w:val="24"/>
          <w:szCs w:val="24"/>
        </w:rPr>
        <w:t xml:space="preserve">(1) </w:t>
      </w:r>
      <w:r w:rsidR="005401FF" w:rsidRPr="00B66FDB">
        <w:rPr>
          <w:rFonts w:ascii="Times New Roman" w:hAnsi="Times New Roman" w:cs="Times New Roman"/>
          <w:color w:val="000000"/>
          <w:sz w:val="24"/>
          <w:szCs w:val="24"/>
        </w:rPr>
        <w:tab/>
      </w:r>
      <w:r w:rsidRPr="00B66FDB">
        <w:rPr>
          <w:rFonts w:ascii="Times New Roman" w:hAnsi="Times New Roman" w:cs="Times New Roman"/>
          <w:color w:val="000000"/>
          <w:sz w:val="24"/>
          <w:szCs w:val="24"/>
        </w:rPr>
        <w:t xml:space="preserve">The Authority shall be responsible for providing aviation meteorological services in Zimbabwe. </w:t>
      </w:r>
    </w:p>
    <w:p w14:paraId="7073A787" w14:textId="0A8ED49B" w:rsidR="00A22306" w:rsidRPr="00B66FDB" w:rsidRDefault="00A22306" w:rsidP="005401FF">
      <w:pPr>
        <w:autoSpaceDE w:val="0"/>
        <w:autoSpaceDN w:val="0"/>
        <w:adjustRightInd w:val="0"/>
        <w:spacing w:after="0" w:line="240" w:lineRule="auto"/>
        <w:ind w:left="2160" w:hanging="720"/>
        <w:rPr>
          <w:rFonts w:ascii="Times New Roman" w:hAnsi="Times New Roman" w:cs="Times New Roman"/>
          <w:color w:val="000000"/>
          <w:sz w:val="24"/>
          <w:szCs w:val="24"/>
        </w:rPr>
      </w:pPr>
      <w:r w:rsidRPr="00B66FDB">
        <w:rPr>
          <w:rFonts w:ascii="Times New Roman" w:hAnsi="Times New Roman" w:cs="Times New Roman"/>
          <w:color w:val="000000"/>
          <w:sz w:val="24"/>
          <w:szCs w:val="24"/>
        </w:rPr>
        <w:t xml:space="preserve">(2) </w:t>
      </w:r>
      <w:r w:rsidR="005401FF" w:rsidRPr="00B66FDB">
        <w:rPr>
          <w:rFonts w:ascii="Times New Roman" w:hAnsi="Times New Roman" w:cs="Times New Roman"/>
          <w:color w:val="000000"/>
          <w:sz w:val="24"/>
          <w:szCs w:val="24"/>
        </w:rPr>
        <w:tab/>
      </w:r>
      <w:r w:rsidRPr="00B66FDB">
        <w:rPr>
          <w:rFonts w:ascii="Times New Roman" w:hAnsi="Times New Roman" w:cs="Times New Roman"/>
          <w:color w:val="000000"/>
          <w:sz w:val="24"/>
          <w:szCs w:val="24"/>
        </w:rPr>
        <w:t xml:space="preserve">The Authority shall ensure that information concerning weather conditions is provided to all aircraft in Zimbabwean airspace in a timely and orderly fashion. </w:t>
      </w:r>
    </w:p>
    <w:p w14:paraId="1FEECD12" w14:textId="6B74A08E" w:rsidR="00A22306" w:rsidRPr="00B66FDB" w:rsidRDefault="00A22306" w:rsidP="00575B74">
      <w:pPr>
        <w:spacing w:after="0" w:line="240" w:lineRule="auto"/>
        <w:ind w:left="2160" w:hanging="720"/>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lastRenderedPageBreak/>
        <w:t xml:space="preserve">(3) </w:t>
      </w:r>
      <w:r w:rsidR="005401FF" w:rsidRPr="00B66FDB">
        <w:rPr>
          <w:rFonts w:ascii="Times New Roman" w:hAnsi="Times New Roman" w:cs="Times New Roman"/>
          <w:color w:val="000000"/>
          <w:sz w:val="24"/>
          <w:szCs w:val="24"/>
        </w:rPr>
        <w:tab/>
      </w:r>
      <w:r w:rsidRPr="00B66FDB">
        <w:rPr>
          <w:rFonts w:ascii="Times New Roman" w:hAnsi="Times New Roman" w:cs="Times New Roman"/>
          <w:color w:val="000000"/>
          <w:sz w:val="24"/>
          <w:szCs w:val="24"/>
        </w:rPr>
        <w:t>The Minister shall ensure that the State provides meteorological information to the Authority on terms and conditions agreed between the State and the Authority.</w:t>
      </w:r>
      <w:r w:rsidR="00381F70" w:rsidRPr="00B66FDB">
        <w:rPr>
          <w:rFonts w:ascii="Times New Roman" w:hAnsi="Times New Roman" w:cs="Times New Roman"/>
          <w:color w:val="000000"/>
          <w:sz w:val="24"/>
          <w:szCs w:val="24"/>
        </w:rPr>
        <w:t>”</w:t>
      </w:r>
    </w:p>
    <w:p w14:paraId="74405C19" w14:textId="77777777" w:rsidR="00381F70" w:rsidRPr="00B66FDB" w:rsidRDefault="00381F70" w:rsidP="005401FF">
      <w:pPr>
        <w:ind w:left="2160" w:hanging="720"/>
        <w:jc w:val="both"/>
        <w:rPr>
          <w:rFonts w:ascii="Times New Roman" w:hAnsi="Times New Roman" w:cs="Times New Roman"/>
          <w:color w:val="000000"/>
          <w:sz w:val="24"/>
          <w:szCs w:val="24"/>
        </w:rPr>
      </w:pPr>
    </w:p>
    <w:p w14:paraId="641A164D" w14:textId="77777777" w:rsidR="00381F70" w:rsidRPr="00B66FDB" w:rsidRDefault="00381F70" w:rsidP="00575B74">
      <w:pPr>
        <w:spacing w:after="0" w:line="240" w:lineRule="auto"/>
        <w:ind w:left="2160" w:hanging="720"/>
        <w:jc w:val="both"/>
        <w:rPr>
          <w:rFonts w:ascii="Times New Roman" w:hAnsi="Times New Roman" w:cs="Times New Roman"/>
          <w:color w:val="000000"/>
          <w:sz w:val="24"/>
          <w:szCs w:val="24"/>
        </w:rPr>
      </w:pPr>
    </w:p>
    <w:p w14:paraId="24D87232" w14:textId="687FC99B" w:rsidR="003F3E8B" w:rsidRPr="00B66FDB" w:rsidRDefault="001164D6" w:rsidP="00575B74">
      <w:pPr>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[29]</w:t>
      </w:r>
      <w:r w:rsidRPr="00B66FDB">
        <w:rPr>
          <w:rFonts w:ascii="Times New Roman" w:hAnsi="Times New Roman" w:cs="Times New Roman"/>
          <w:sz w:val="24"/>
          <w:szCs w:val="24"/>
        </w:rPr>
        <w:tab/>
      </w:r>
      <w:r w:rsidR="005401FF" w:rsidRPr="00B66FDB">
        <w:rPr>
          <w:rFonts w:ascii="Times New Roman" w:hAnsi="Times New Roman" w:cs="Times New Roman"/>
          <w:sz w:val="24"/>
          <w:szCs w:val="24"/>
        </w:rPr>
        <w:t xml:space="preserve">On the other hand, </w:t>
      </w:r>
      <w:proofErr w:type="spellStart"/>
      <w:r w:rsidR="005401FF" w:rsidRPr="00B66FDB">
        <w:rPr>
          <w:rFonts w:ascii="Times New Roman" w:hAnsi="Times New Roman" w:cs="Times New Roman"/>
          <w:sz w:val="24"/>
          <w:szCs w:val="24"/>
        </w:rPr>
        <w:t>Mr</w:t>
      </w:r>
      <w:proofErr w:type="spellEnd"/>
      <w:r w:rsidR="005401FF" w:rsidRPr="00B66FDB">
        <w:rPr>
          <w:rFonts w:ascii="Times New Roman" w:hAnsi="Times New Roman" w:cs="Times New Roman"/>
          <w:sz w:val="24"/>
          <w:szCs w:val="24"/>
        </w:rPr>
        <w:t xml:space="preserve"> </w:t>
      </w:r>
      <w:proofErr w:type="spellStart"/>
      <w:r w:rsidR="00F06125" w:rsidRPr="00B66FDB">
        <w:rPr>
          <w:rFonts w:ascii="Times New Roman" w:hAnsi="Times New Roman" w:cs="Times New Roman"/>
          <w:i/>
          <w:iCs/>
          <w:sz w:val="24"/>
          <w:szCs w:val="24"/>
        </w:rPr>
        <w:t>Nyamakura</w:t>
      </w:r>
      <w:proofErr w:type="spellEnd"/>
      <w:r w:rsidR="005401FF" w:rsidRPr="00B66FDB">
        <w:rPr>
          <w:rFonts w:ascii="Times New Roman" w:hAnsi="Times New Roman" w:cs="Times New Roman"/>
          <w:sz w:val="24"/>
          <w:szCs w:val="24"/>
        </w:rPr>
        <w:t xml:space="preserve"> relied on the provisions of s 3 of the State Liabilities Act </w:t>
      </w:r>
      <w:r w:rsidR="00E100D9" w:rsidRPr="00B66FDB">
        <w:rPr>
          <w:rFonts w:ascii="Times New Roman" w:hAnsi="Times New Roman" w:cs="Times New Roman"/>
          <w:sz w:val="24"/>
          <w:szCs w:val="24"/>
        </w:rPr>
        <w:t>[</w:t>
      </w:r>
      <w:r w:rsidR="00E100D9" w:rsidRPr="00B66FDB">
        <w:rPr>
          <w:rFonts w:ascii="Times New Roman" w:hAnsi="Times New Roman" w:cs="Times New Roman"/>
          <w:i/>
          <w:iCs/>
          <w:sz w:val="24"/>
          <w:szCs w:val="24"/>
        </w:rPr>
        <w:t>Chapter 8:14</w:t>
      </w:r>
      <w:r w:rsidR="00381F70" w:rsidRPr="00B66FDB">
        <w:rPr>
          <w:rFonts w:ascii="Times New Roman" w:hAnsi="Times New Roman" w:cs="Times New Roman"/>
          <w:i/>
          <w:iCs/>
          <w:sz w:val="24"/>
          <w:szCs w:val="24"/>
        </w:rPr>
        <w:t>]</w:t>
      </w:r>
      <w:r w:rsidR="00381F70" w:rsidRPr="00B66FDB">
        <w:rPr>
          <w:rFonts w:ascii="Times New Roman" w:hAnsi="Times New Roman" w:cs="Times New Roman"/>
          <w:sz w:val="24"/>
          <w:szCs w:val="24"/>
        </w:rPr>
        <w:t xml:space="preserve"> and</w:t>
      </w:r>
      <w:r w:rsidR="005401FF" w:rsidRPr="00B66FDB">
        <w:rPr>
          <w:rFonts w:ascii="Times New Roman" w:hAnsi="Times New Roman" w:cs="Times New Roman"/>
          <w:sz w:val="24"/>
          <w:szCs w:val="24"/>
        </w:rPr>
        <w:t xml:space="preserve"> ss </w:t>
      </w:r>
      <w:r w:rsidR="003F3E8B" w:rsidRPr="00B66FDB">
        <w:rPr>
          <w:rFonts w:ascii="Times New Roman" w:hAnsi="Times New Roman" w:cs="Times New Roman"/>
          <w:sz w:val="24"/>
          <w:szCs w:val="24"/>
        </w:rPr>
        <w:t>4 (1) (a) and (e), 6 (1)-(4), 7, 8 and 11 of the Meteorological Services Act</w:t>
      </w:r>
      <w:r w:rsidRPr="00B66FDB">
        <w:rPr>
          <w:rFonts w:ascii="Times New Roman" w:hAnsi="Times New Roman" w:cs="Times New Roman"/>
          <w:sz w:val="24"/>
          <w:szCs w:val="24"/>
        </w:rPr>
        <w:t xml:space="preserve"> for his contrary contention</w:t>
      </w:r>
      <w:r w:rsidR="003F3E8B" w:rsidRPr="00B66FDB">
        <w:rPr>
          <w:rFonts w:ascii="Times New Roman" w:hAnsi="Times New Roman" w:cs="Times New Roman"/>
          <w:sz w:val="24"/>
          <w:szCs w:val="24"/>
        </w:rPr>
        <w:t>.</w:t>
      </w:r>
      <w:r w:rsidR="00E100D9" w:rsidRPr="00B66FDB">
        <w:rPr>
          <w:rFonts w:ascii="Times New Roman" w:hAnsi="Times New Roman" w:cs="Times New Roman"/>
          <w:sz w:val="24"/>
          <w:szCs w:val="24"/>
        </w:rPr>
        <w:t xml:space="preserve"> </w:t>
      </w:r>
      <w:r w:rsidR="003F3E8B" w:rsidRPr="00B66FDB">
        <w:rPr>
          <w:rFonts w:ascii="Times New Roman" w:hAnsi="Times New Roman" w:cs="Times New Roman"/>
          <w:sz w:val="24"/>
          <w:szCs w:val="24"/>
        </w:rPr>
        <w:t>S 3 of the State Liabilities Act</w:t>
      </w:r>
      <w:r w:rsidR="00E100D9" w:rsidRPr="00B66FDB">
        <w:rPr>
          <w:rFonts w:ascii="Times New Roman" w:hAnsi="Times New Roman" w:cs="Times New Roman"/>
          <w:sz w:val="24"/>
          <w:szCs w:val="24"/>
        </w:rPr>
        <w:t xml:space="preserve"> provides that:</w:t>
      </w:r>
    </w:p>
    <w:p w14:paraId="096637F2" w14:textId="77777777" w:rsidR="00381F70" w:rsidRPr="00B66FDB" w:rsidRDefault="003F3E8B" w:rsidP="003F3E8B">
      <w:pPr>
        <w:autoSpaceDE w:val="0"/>
        <w:autoSpaceDN w:val="0"/>
        <w:adjustRightInd w:val="0"/>
        <w:spacing w:after="0" w:line="240" w:lineRule="auto"/>
        <w:jc w:val="both"/>
        <w:rPr>
          <w:rFonts w:ascii="Times New Roman" w:hAnsi="Times New Roman" w:cs="Times New Roman"/>
          <w:b/>
          <w:bCs/>
          <w:sz w:val="24"/>
          <w:szCs w:val="24"/>
          <w:lang w:val="en-ZW"/>
        </w:rPr>
      </w:pPr>
      <w:r w:rsidRPr="00B66FDB">
        <w:rPr>
          <w:rFonts w:ascii="Times New Roman" w:hAnsi="Times New Roman" w:cs="Times New Roman"/>
          <w:sz w:val="24"/>
          <w:szCs w:val="24"/>
        </w:rPr>
        <w:tab/>
      </w:r>
      <w:r w:rsidR="00E100D9" w:rsidRPr="00B66FDB">
        <w:rPr>
          <w:rFonts w:ascii="Times New Roman" w:hAnsi="Times New Roman" w:cs="Times New Roman"/>
          <w:sz w:val="24"/>
          <w:szCs w:val="24"/>
        </w:rPr>
        <w:tab/>
      </w:r>
      <w:r w:rsidRPr="00B66FDB">
        <w:rPr>
          <w:rFonts w:ascii="Times New Roman" w:hAnsi="Times New Roman" w:cs="Times New Roman"/>
          <w:sz w:val="24"/>
          <w:szCs w:val="24"/>
        </w:rPr>
        <w:t>"</w:t>
      </w:r>
      <w:r w:rsidRPr="00B66FDB">
        <w:rPr>
          <w:rFonts w:ascii="Times New Roman" w:hAnsi="Times New Roman" w:cs="Times New Roman"/>
          <w:b/>
          <w:bCs/>
          <w:sz w:val="24"/>
          <w:szCs w:val="24"/>
          <w:lang w:val="en-ZW"/>
        </w:rPr>
        <w:t xml:space="preserve">3 Proceedings to be taken against Minister of </w:t>
      </w:r>
    </w:p>
    <w:p w14:paraId="1EA1A8D4" w14:textId="71D3944D" w:rsidR="003F3E8B" w:rsidRPr="00B66FDB" w:rsidRDefault="00381F70" w:rsidP="00381F70">
      <w:pPr>
        <w:autoSpaceDE w:val="0"/>
        <w:autoSpaceDN w:val="0"/>
        <w:adjustRightInd w:val="0"/>
        <w:spacing w:after="0" w:line="240" w:lineRule="auto"/>
        <w:ind w:left="1701" w:hanging="261"/>
        <w:jc w:val="both"/>
        <w:rPr>
          <w:rFonts w:ascii="Times New Roman" w:hAnsi="Times New Roman" w:cs="Times New Roman"/>
          <w:b/>
          <w:bCs/>
          <w:sz w:val="24"/>
          <w:szCs w:val="24"/>
          <w:lang w:val="en-ZW"/>
        </w:rPr>
      </w:pPr>
      <w:r w:rsidRPr="00B66FDB">
        <w:rPr>
          <w:rFonts w:ascii="Times New Roman" w:hAnsi="Times New Roman" w:cs="Times New Roman"/>
          <w:b/>
          <w:bCs/>
          <w:sz w:val="24"/>
          <w:szCs w:val="24"/>
          <w:lang w:val="en-ZW"/>
        </w:rPr>
        <w:t xml:space="preserve"> </w:t>
      </w:r>
      <w:r w:rsidR="003F3E8B" w:rsidRPr="00B66FDB">
        <w:rPr>
          <w:rFonts w:ascii="Times New Roman" w:hAnsi="Times New Roman" w:cs="Times New Roman"/>
          <w:b/>
          <w:bCs/>
          <w:sz w:val="24"/>
          <w:szCs w:val="24"/>
          <w:lang w:val="en-ZW"/>
        </w:rPr>
        <w:t>department concerned</w:t>
      </w:r>
    </w:p>
    <w:p w14:paraId="3AD69D7D" w14:textId="71EAB77D" w:rsidR="003F3E8B" w:rsidRPr="00B66FDB" w:rsidRDefault="003F3E8B" w:rsidP="00E100D9">
      <w:pPr>
        <w:autoSpaceDE w:val="0"/>
        <w:autoSpaceDN w:val="0"/>
        <w:adjustRightInd w:val="0"/>
        <w:spacing w:after="0" w:line="240" w:lineRule="auto"/>
        <w:ind w:left="144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 xml:space="preserve">In any action or other proceedings which are instituted by virtue of section </w:t>
      </w:r>
      <w:r w:rsidRPr="00B66FDB">
        <w:rPr>
          <w:rFonts w:ascii="Times New Roman" w:hAnsi="Times New Roman" w:cs="Times New Roman"/>
          <w:i/>
          <w:iCs/>
          <w:sz w:val="24"/>
          <w:szCs w:val="24"/>
          <w:lang w:val="en-ZW"/>
        </w:rPr>
        <w:t>two</w:t>
      </w:r>
      <w:r w:rsidRPr="00B66FDB">
        <w:rPr>
          <w:rFonts w:ascii="Times New Roman" w:hAnsi="Times New Roman" w:cs="Times New Roman"/>
          <w:sz w:val="24"/>
          <w:szCs w:val="24"/>
          <w:lang w:val="en-ZW"/>
        </w:rPr>
        <w:t xml:space="preserve">, the plaintiff, the applicant or the petitioner, as the case may be, may make the Minister </w:t>
      </w:r>
      <w:r w:rsidR="00E100D9" w:rsidRPr="00B66FDB">
        <w:rPr>
          <w:rFonts w:ascii="Times New Roman" w:hAnsi="Times New Roman" w:cs="Times New Roman"/>
          <w:sz w:val="24"/>
          <w:szCs w:val="24"/>
          <w:lang w:val="en-ZW"/>
        </w:rPr>
        <w:t>to the</w:t>
      </w:r>
      <w:r w:rsidRPr="00B66FDB">
        <w:rPr>
          <w:rFonts w:ascii="Times New Roman" w:hAnsi="Times New Roman" w:cs="Times New Roman"/>
          <w:sz w:val="24"/>
          <w:szCs w:val="24"/>
          <w:lang w:val="en-ZW"/>
        </w:rPr>
        <w:t xml:space="preserve"> headship of the Ministry or department concerned has been assigned nominal defendant or respondent:</w:t>
      </w:r>
    </w:p>
    <w:p w14:paraId="5D5F3756" w14:textId="27815CE9" w:rsidR="00EB61B6" w:rsidRPr="00B66FDB" w:rsidRDefault="003F3E8B" w:rsidP="00381F70">
      <w:pPr>
        <w:autoSpaceDE w:val="0"/>
        <w:autoSpaceDN w:val="0"/>
        <w:adjustRightInd w:val="0"/>
        <w:spacing w:after="0" w:line="240" w:lineRule="auto"/>
        <w:ind w:left="144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Provided that, where the headship of the Ministry or department concerned has been assigned to a Vice-President, he may be made nominal defendant or respondent.”</w:t>
      </w:r>
    </w:p>
    <w:p w14:paraId="5CED537E" w14:textId="77777777" w:rsidR="00381F70" w:rsidRPr="00B66FDB" w:rsidRDefault="00381F70" w:rsidP="00381F70">
      <w:pPr>
        <w:autoSpaceDE w:val="0"/>
        <w:autoSpaceDN w:val="0"/>
        <w:adjustRightInd w:val="0"/>
        <w:spacing w:after="0" w:line="240" w:lineRule="auto"/>
        <w:ind w:left="1440"/>
        <w:jc w:val="both"/>
        <w:rPr>
          <w:rFonts w:ascii="Times New Roman" w:hAnsi="Times New Roman" w:cs="Times New Roman"/>
          <w:sz w:val="24"/>
          <w:szCs w:val="24"/>
          <w:lang w:val="en-ZW"/>
        </w:rPr>
      </w:pPr>
    </w:p>
    <w:p w14:paraId="17A8FCFD" w14:textId="77777777" w:rsidR="00381F70" w:rsidRPr="00B66FDB" w:rsidRDefault="00381F70" w:rsidP="00381F70">
      <w:pPr>
        <w:autoSpaceDE w:val="0"/>
        <w:autoSpaceDN w:val="0"/>
        <w:adjustRightInd w:val="0"/>
        <w:spacing w:after="0" w:line="240" w:lineRule="auto"/>
        <w:ind w:left="1440"/>
        <w:jc w:val="both"/>
        <w:rPr>
          <w:rFonts w:ascii="Times New Roman" w:hAnsi="Times New Roman" w:cs="Times New Roman"/>
          <w:sz w:val="24"/>
          <w:szCs w:val="24"/>
          <w:lang w:val="en-ZW"/>
        </w:rPr>
      </w:pPr>
    </w:p>
    <w:p w14:paraId="29D0A8D8" w14:textId="77777777" w:rsidR="00934ACC" w:rsidRPr="00B66FDB" w:rsidRDefault="00934ACC" w:rsidP="00934ACC">
      <w:pPr>
        <w:autoSpaceDE w:val="0"/>
        <w:autoSpaceDN w:val="0"/>
        <w:adjustRightInd w:val="0"/>
        <w:spacing w:after="0" w:line="240" w:lineRule="auto"/>
        <w:ind w:firstLine="720"/>
        <w:jc w:val="both"/>
        <w:rPr>
          <w:rFonts w:ascii="Times New Roman" w:hAnsi="Times New Roman" w:cs="Times New Roman"/>
          <w:sz w:val="24"/>
          <w:szCs w:val="24"/>
          <w:lang w:val="en-ZW"/>
        </w:rPr>
      </w:pPr>
    </w:p>
    <w:p w14:paraId="1E886347" w14:textId="17CE399A" w:rsidR="00EB61B6" w:rsidRPr="00B66FDB" w:rsidRDefault="00EB61B6" w:rsidP="00381F70">
      <w:pPr>
        <w:autoSpaceDE w:val="0"/>
        <w:autoSpaceDN w:val="0"/>
        <w:adjustRightInd w:val="0"/>
        <w:spacing w:after="0" w:line="480" w:lineRule="auto"/>
        <w:ind w:left="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 xml:space="preserve">The sections of the Meteorological Services Act </w:t>
      </w:r>
      <w:r w:rsidR="0016447D" w:rsidRPr="00B66FDB">
        <w:rPr>
          <w:rFonts w:ascii="Times New Roman" w:hAnsi="Times New Roman" w:cs="Times New Roman"/>
          <w:sz w:val="24"/>
          <w:szCs w:val="24"/>
          <w:lang w:val="en-ZW"/>
        </w:rPr>
        <w:t xml:space="preserve">cited by Mr </w:t>
      </w:r>
      <w:proofErr w:type="spellStart"/>
      <w:r w:rsidR="0016447D" w:rsidRPr="00B66FDB">
        <w:rPr>
          <w:rFonts w:ascii="Times New Roman" w:hAnsi="Times New Roman" w:cs="Times New Roman"/>
          <w:i/>
          <w:iCs/>
          <w:sz w:val="24"/>
          <w:szCs w:val="24"/>
          <w:lang w:val="en-ZW"/>
        </w:rPr>
        <w:t>Nyamakura</w:t>
      </w:r>
      <w:proofErr w:type="spellEnd"/>
      <w:r w:rsidR="0016447D" w:rsidRPr="00B66FDB">
        <w:rPr>
          <w:rFonts w:ascii="Times New Roman" w:hAnsi="Times New Roman" w:cs="Times New Roman"/>
          <w:sz w:val="24"/>
          <w:szCs w:val="24"/>
          <w:lang w:val="en-ZW"/>
        </w:rPr>
        <w:t xml:space="preserve"> </w:t>
      </w:r>
      <w:r w:rsidRPr="00B66FDB">
        <w:rPr>
          <w:rFonts w:ascii="Times New Roman" w:hAnsi="Times New Roman" w:cs="Times New Roman"/>
          <w:sz w:val="24"/>
          <w:szCs w:val="24"/>
          <w:lang w:val="en-ZW"/>
        </w:rPr>
        <w:t>provide that:</w:t>
      </w:r>
    </w:p>
    <w:p w14:paraId="7D1F40B3" w14:textId="12AA4B54" w:rsidR="003519A8" w:rsidRPr="00B66FDB" w:rsidRDefault="00EB61B6" w:rsidP="003519A8">
      <w:pPr>
        <w:autoSpaceDE w:val="0"/>
        <w:autoSpaceDN w:val="0"/>
        <w:adjustRightInd w:val="0"/>
        <w:spacing w:after="0" w:line="240" w:lineRule="auto"/>
        <w:jc w:val="both"/>
        <w:rPr>
          <w:rFonts w:ascii="Times New Roman" w:hAnsi="Times New Roman" w:cs="Times New Roman"/>
          <w:b/>
          <w:bCs/>
          <w:sz w:val="24"/>
          <w:szCs w:val="24"/>
          <w:lang w:val="en-ZW"/>
        </w:rPr>
      </w:pPr>
      <w:r w:rsidRPr="00B66FDB">
        <w:rPr>
          <w:rFonts w:ascii="Times New Roman" w:hAnsi="Times New Roman" w:cs="Times New Roman"/>
          <w:sz w:val="24"/>
          <w:szCs w:val="24"/>
          <w:lang w:val="en-ZW"/>
        </w:rPr>
        <w:tab/>
      </w:r>
      <w:r w:rsidRPr="00B66FDB">
        <w:rPr>
          <w:rFonts w:ascii="Times New Roman" w:hAnsi="Times New Roman" w:cs="Times New Roman"/>
          <w:sz w:val="24"/>
          <w:szCs w:val="24"/>
          <w:lang w:val="en-ZW"/>
        </w:rPr>
        <w:tab/>
      </w:r>
      <w:r w:rsidR="003519A8" w:rsidRPr="00B66FDB">
        <w:rPr>
          <w:rFonts w:ascii="Times New Roman" w:hAnsi="Times New Roman" w:cs="Times New Roman"/>
          <w:sz w:val="24"/>
          <w:szCs w:val="24"/>
        </w:rPr>
        <w:t>“</w:t>
      </w:r>
      <w:r w:rsidR="003519A8" w:rsidRPr="00B66FDB">
        <w:rPr>
          <w:rFonts w:ascii="Times New Roman" w:hAnsi="Times New Roman" w:cs="Times New Roman"/>
          <w:b/>
          <w:bCs/>
          <w:sz w:val="24"/>
          <w:szCs w:val="24"/>
          <w:lang w:val="en-ZW"/>
        </w:rPr>
        <w:t>4 Functions of the Department</w:t>
      </w:r>
    </w:p>
    <w:p w14:paraId="3302182D" w14:textId="77777777" w:rsidR="003519A8" w:rsidRPr="00B66FDB" w:rsidRDefault="003519A8" w:rsidP="00381F70">
      <w:pPr>
        <w:autoSpaceDE w:val="0"/>
        <w:autoSpaceDN w:val="0"/>
        <w:adjustRightInd w:val="0"/>
        <w:spacing w:after="0" w:line="240" w:lineRule="auto"/>
        <w:ind w:left="216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 xml:space="preserve">(1) </w:t>
      </w:r>
      <w:r w:rsidRPr="00B66FDB">
        <w:rPr>
          <w:rFonts w:ascii="Times New Roman" w:hAnsi="Times New Roman" w:cs="Times New Roman"/>
          <w:sz w:val="24"/>
          <w:szCs w:val="24"/>
          <w:lang w:val="en-ZW"/>
        </w:rPr>
        <w:tab/>
        <w:t>Subject to this Act, the functions of the Department shall be to—</w:t>
      </w:r>
    </w:p>
    <w:p w14:paraId="726647A4" w14:textId="54A5703C" w:rsidR="003519A8" w:rsidRPr="00B66FDB" w:rsidRDefault="003519A8" w:rsidP="003519A8">
      <w:pPr>
        <w:autoSpaceDE w:val="0"/>
        <w:autoSpaceDN w:val="0"/>
        <w:adjustRightInd w:val="0"/>
        <w:spacing w:after="0" w:line="240" w:lineRule="auto"/>
        <w:ind w:left="288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w:t>
      </w:r>
      <w:r w:rsidRPr="00B66FDB">
        <w:rPr>
          <w:rFonts w:ascii="Times New Roman" w:hAnsi="Times New Roman" w:cs="Times New Roman"/>
          <w:i/>
          <w:iCs/>
          <w:sz w:val="24"/>
          <w:szCs w:val="24"/>
          <w:lang w:val="en-ZW"/>
        </w:rPr>
        <w:t>a</w:t>
      </w:r>
      <w:r w:rsidRPr="00B66FDB">
        <w:rPr>
          <w:rFonts w:ascii="Times New Roman" w:hAnsi="Times New Roman" w:cs="Times New Roman"/>
          <w:sz w:val="24"/>
          <w:szCs w:val="24"/>
          <w:lang w:val="en-ZW"/>
        </w:rPr>
        <w:t xml:space="preserve">) </w:t>
      </w:r>
      <w:r w:rsidRPr="00B66FDB">
        <w:rPr>
          <w:rFonts w:ascii="Times New Roman" w:hAnsi="Times New Roman" w:cs="Times New Roman"/>
          <w:sz w:val="24"/>
          <w:szCs w:val="24"/>
          <w:lang w:val="en-ZW"/>
        </w:rPr>
        <w:tab/>
        <w:t>construct, establish, acquire, maintain and operate seismological</w:t>
      </w:r>
      <w:r w:rsidR="00381F70" w:rsidRPr="00B66FDB">
        <w:rPr>
          <w:rFonts w:ascii="Times New Roman" w:hAnsi="Times New Roman" w:cs="Times New Roman"/>
          <w:sz w:val="24"/>
          <w:szCs w:val="24"/>
          <w:lang w:val="en-ZW"/>
        </w:rPr>
        <w:t xml:space="preserve"> and meteorological `</w:t>
      </w:r>
      <w:r w:rsidRPr="00B66FDB">
        <w:rPr>
          <w:rFonts w:ascii="Times New Roman" w:hAnsi="Times New Roman" w:cs="Times New Roman"/>
          <w:sz w:val="24"/>
          <w:szCs w:val="24"/>
          <w:lang w:val="en-ZW"/>
        </w:rPr>
        <w:t>undertakings;</w:t>
      </w:r>
    </w:p>
    <w:p w14:paraId="58D761DA" w14:textId="5CB825AD" w:rsidR="003519A8" w:rsidRPr="00B66FDB" w:rsidRDefault="003519A8" w:rsidP="003519A8">
      <w:pPr>
        <w:autoSpaceDE w:val="0"/>
        <w:autoSpaceDN w:val="0"/>
        <w:adjustRightInd w:val="0"/>
        <w:spacing w:after="0" w:line="240" w:lineRule="auto"/>
        <w:ind w:left="288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w:t>
      </w:r>
      <w:r w:rsidRPr="00B66FDB">
        <w:rPr>
          <w:rFonts w:ascii="Times New Roman" w:hAnsi="Times New Roman" w:cs="Times New Roman"/>
          <w:i/>
          <w:iCs/>
          <w:sz w:val="24"/>
          <w:szCs w:val="24"/>
          <w:lang w:val="en-ZW"/>
        </w:rPr>
        <w:t>e</w:t>
      </w:r>
      <w:r w:rsidR="00381F70" w:rsidRPr="00B66FDB">
        <w:rPr>
          <w:rFonts w:ascii="Times New Roman" w:hAnsi="Times New Roman" w:cs="Times New Roman"/>
          <w:sz w:val="24"/>
          <w:szCs w:val="24"/>
          <w:lang w:val="en-ZW"/>
        </w:rPr>
        <w:t>)</w:t>
      </w:r>
      <w:r w:rsidR="00381F70" w:rsidRPr="00B66FDB">
        <w:rPr>
          <w:rFonts w:ascii="Times New Roman" w:hAnsi="Times New Roman" w:cs="Times New Roman"/>
          <w:sz w:val="24"/>
          <w:szCs w:val="24"/>
          <w:lang w:val="en-ZW"/>
        </w:rPr>
        <w:tab/>
      </w:r>
      <w:r w:rsidRPr="00B66FDB">
        <w:rPr>
          <w:rFonts w:ascii="Times New Roman" w:hAnsi="Times New Roman" w:cs="Times New Roman"/>
          <w:sz w:val="24"/>
          <w:szCs w:val="24"/>
          <w:lang w:val="en-ZW"/>
        </w:rPr>
        <w:t>provide specific operational meteorological services to major users such as the aviation, agriculture, energy, defence, tourism and water resources industries;</w:t>
      </w:r>
    </w:p>
    <w:p w14:paraId="59D1CB06" w14:textId="77777777" w:rsidR="003519A8" w:rsidRPr="00B66FDB" w:rsidRDefault="003519A8" w:rsidP="003519A8">
      <w:pPr>
        <w:autoSpaceDE w:val="0"/>
        <w:autoSpaceDN w:val="0"/>
        <w:adjustRightInd w:val="0"/>
        <w:spacing w:after="0" w:line="240" w:lineRule="auto"/>
        <w:ind w:left="720" w:firstLine="720"/>
        <w:rPr>
          <w:rFonts w:ascii="Times New Roman" w:hAnsi="Times New Roman" w:cs="Times New Roman"/>
          <w:color w:val="000000"/>
          <w:sz w:val="24"/>
          <w:szCs w:val="24"/>
        </w:rPr>
      </w:pPr>
      <w:r w:rsidRPr="00B66FDB">
        <w:rPr>
          <w:rFonts w:ascii="Times New Roman" w:hAnsi="Times New Roman" w:cs="Times New Roman"/>
          <w:color w:val="000000"/>
          <w:sz w:val="24"/>
          <w:szCs w:val="24"/>
        </w:rPr>
        <w:t xml:space="preserve">(2) </w:t>
      </w:r>
      <w:r w:rsidRPr="00B66FDB">
        <w:rPr>
          <w:rFonts w:ascii="Times New Roman" w:hAnsi="Times New Roman" w:cs="Times New Roman"/>
          <w:color w:val="000000"/>
          <w:sz w:val="24"/>
          <w:szCs w:val="24"/>
        </w:rPr>
        <w:tab/>
        <w:t xml:space="preserve">The Department shall have the power to— </w:t>
      </w:r>
    </w:p>
    <w:p w14:paraId="5A7F2DD2" w14:textId="135E1F1E" w:rsidR="003519A8" w:rsidRPr="00B66FDB" w:rsidRDefault="003519A8" w:rsidP="00381F70">
      <w:pPr>
        <w:autoSpaceDE w:val="0"/>
        <w:autoSpaceDN w:val="0"/>
        <w:adjustRightInd w:val="0"/>
        <w:spacing w:after="0" w:line="240" w:lineRule="auto"/>
        <w:ind w:left="2880" w:hanging="720"/>
        <w:rPr>
          <w:rFonts w:ascii="Times New Roman" w:hAnsi="Times New Roman" w:cs="Times New Roman"/>
          <w:color w:val="000000"/>
          <w:sz w:val="24"/>
          <w:szCs w:val="24"/>
        </w:rPr>
      </w:pPr>
      <w:r w:rsidRPr="00B66FDB">
        <w:rPr>
          <w:rFonts w:ascii="Times New Roman" w:hAnsi="Times New Roman" w:cs="Times New Roman"/>
          <w:color w:val="000000"/>
          <w:sz w:val="24"/>
          <w:szCs w:val="24"/>
        </w:rPr>
        <w:t>(</w:t>
      </w:r>
      <w:r w:rsidRPr="00B66FDB">
        <w:rPr>
          <w:rFonts w:ascii="Times New Roman" w:hAnsi="Times New Roman" w:cs="Times New Roman"/>
          <w:i/>
          <w:iCs/>
          <w:color w:val="000000"/>
          <w:sz w:val="24"/>
          <w:szCs w:val="24"/>
        </w:rPr>
        <w:t>b</w:t>
      </w:r>
      <w:r w:rsidRPr="00B66FDB">
        <w:rPr>
          <w:rFonts w:ascii="Times New Roman" w:hAnsi="Times New Roman" w:cs="Times New Roman"/>
          <w:color w:val="000000"/>
          <w:sz w:val="24"/>
          <w:szCs w:val="24"/>
        </w:rPr>
        <w:t xml:space="preserve">) </w:t>
      </w:r>
      <w:r w:rsidRPr="00B66FDB">
        <w:rPr>
          <w:rFonts w:ascii="Times New Roman" w:hAnsi="Times New Roman" w:cs="Times New Roman"/>
          <w:color w:val="000000"/>
          <w:sz w:val="24"/>
          <w:szCs w:val="24"/>
        </w:rPr>
        <w:tab/>
        <w:t>do or cause to be done, with the approval of the Minister and the Minister responsible for finance, either by itself or through its agents, any of the things specified in the First Schedule.</w:t>
      </w:r>
    </w:p>
    <w:p w14:paraId="6C53C163" w14:textId="77777777" w:rsidR="00C66016" w:rsidRPr="00B66FDB" w:rsidRDefault="00C66016" w:rsidP="00C66016">
      <w:pPr>
        <w:autoSpaceDE w:val="0"/>
        <w:autoSpaceDN w:val="0"/>
        <w:adjustRightInd w:val="0"/>
        <w:spacing w:after="0" w:line="240" w:lineRule="auto"/>
        <w:ind w:left="720" w:firstLine="720"/>
        <w:jc w:val="both"/>
        <w:rPr>
          <w:rFonts w:ascii="Times New Roman" w:hAnsi="Times New Roman" w:cs="Times New Roman"/>
          <w:b/>
          <w:bCs/>
          <w:sz w:val="24"/>
          <w:szCs w:val="24"/>
          <w:lang w:val="en-ZW"/>
        </w:rPr>
      </w:pPr>
      <w:r w:rsidRPr="00B66FDB">
        <w:rPr>
          <w:rFonts w:ascii="Times New Roman" w:hAnsi="Times New Roman" w:cs="Times New Roman"/>
          <w:sz w:val="24"/>
          <w:szCs w:val="24"/>
          <w:lang w:val="en-ZW"/>
        </w:rPr>
        <w:t>“</w:t>
      </w:r>
      <w:r w:rsidRPr="00B66FDB">
        <w:rPr>
          <w:rFonts w:ascii="Times New Roman" w:hAnsi="Times New Roman" w:cs="Times New Roman"/>
          <w:b/>
          <w:bCs/>
          <w:sz w:val="24"/>
          <w:szCs w:val="24"/>
          <w:lang w:val="en-ZW"/>
        </w:rPr>
        <w:t>6 Charges, levies and fees</w:t>
      </w:r>
    </w:p>
    <w:p w14:paraId="642EE8E6" w14:textId="77777777" w:rsidR="00C66016" w:rsidRPr="00B66FDB" w:rsidRDefault="00C66016" w:rsidP="00C66016">
      <w:pPr>
        <w:autoSpaceDE w:val="0"/>
        <w:autoSpaceDN w:val="0"/>
        <w:adjustRightInd w:val="0"/>
        <w:spacing w:after="0" w:line="240" w:lineRule="auto"/>
        <w:ind w:left="216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 xml:space="preserve">(1) </w:t>
      </w:r>
      <w:r w:rsidRPr="00B66FDB">
        <w:rPr>
          <w:rFonts w:ascii="Times New Roman" w:hAnsi="Times New Roman" w:cs="Times New Roman"/>
          <w:sz w:val="24"/>
          <w:szCs w:val="24"/>
          <w:lang w:val="en-ZW"/>
        </w:rPr>
        <w:tab/>
        <w:t>The Director shall have power, subject to any directions of the Minister and in consultation with the Minister responsible for finance, to charge and levy fees for the services specified in Part I of the Second Schedule.</w:t>
      </w:r>
    </w:p>
    <w:p w14:paraId="76A9BC28" w14:textId="50C09359" w:rsidR="00C66016" w:rsidRPr="00B66FDB" w:rsidRDefault="00381F70" w:rsidP="00C66016">
      <w:pPr>
        <w:autoSpaceDE w:val="0"/>
        <w:autoSpaceDN w:val="0"/>
        <w:adjustRightInd w:val="0"/>
        <w:spacing w:after="0" w:line="240" w:lineRule="auto"/>
        <w:ind w:left="216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(2) `</w:t>
      </w:r>
      <w:r w:rsidR="00C66016" w:rsidRPr="00B66FDB">
        <w:rPr>
          <w:rFonts w:ascii="Times New Roman" w:hAnsi="Times New Roman" w:cs="Times New Roman"/>
          <w:sz w:val="24"/>
          <w:szCs w:val="24"/>
          <w:lang w:val="en-ZW"/>
        </w:rPr>
        <w:t>No charges or fees shall be levied for the services specified in Part II of the Second Schedule.</w:t>
      </w:r>
    </w:p>
    <w:p w14:paraId="68A44D5B" w14:textId="77777777" w:rsidR="00C66016" w:rsidRPr="00B66FDB" w:rsidRDefault="00C66016" w:rsidP="00C66016">
      <w:pPr>
        <w:autoSpaceDE w:val="0"/>
        <w:autoSpaceDN w:val="0"/>
        <w:adjustRightInd w:val="0"/>
        <w:spacing w:after="0" w:line="240" w:lineRule="auto"/>
        <w:ind w:left="216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 xml:space="preserve">(3) </w:t>
      </w:r>
      <w:r w:rsidRPr="00B66FDB">
        <w:rPr>
          <w:rFonts w:ascii="Times New Roman" w:hAnsi="Times New Roman" w:cs="Times New Roman"/>
          <w:sz w:val="24"/>
          <w:szCs w:val="24"/>
          <w:lang w:val="en-ZW"/>
        </w:rPr>
        <w:tab/>
        <w:t>The Director shall, subject to the approval of the Minister, enter into financial arrangements with other State departments for payment in respect of specialised services provided to them by the Department.</w:t>
      </w:r>
    </w:p>
    <w:p w14:paraId="02387B99" w14:textId="069C0254" w:rsidR="00C66016" w:rsidRPr="00B66FDB" w:rsidRDefault="00C66016" w:rsidP="00C66016">
      <w:pPr>
        <w:autoSpaceDE w:val="0"/>
        <w:autoSpaceDN w:val="0"/>
        <w:adjustRightInd w:val="0"/>
        <w:spacing w:after="0" w:line="240" w:lineRule="auto"/>
        <w:ind w:left="216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 xml:space="preserve">(4) </w:t>
      </w:r>
      <w:r w:rsidRPr="00B66FDB">
        <w:rPr>
          <w:rFonts w:ascii="Times New Roman" w:hAnsi="Times New Roman" w:cs="Times New Roman"/>
          <w:sz w:val="24"/>
          <w:szCs w:val="24"/>
          <w:lang w:val="en-ZW"/>
        </w:rPr>
        <w:tab/>
        <w:t xml:space="preserve">The Minister, with the approval of the Minister responsible for finance and in consultation with the Director, may by statutory instrument prescribe the </w:t>
      </w:r>
      <w:r w:rsidRPr="00B66FDB">
        <w:rPr>
          <w:rFonts w:ascii="Times New Roman" w:hAnsi="Times New Roman" w:cs="Times New Roman"/>
          <w:sz w:val="24"/>
          <w:szCs w:val="24"/>
          <w:lang w:val="en-ZW"/>
        </w:rPr>
        <w:lastRenderedPageBreak/>
        <w:t>amounts of levy to be paid by persons or associations who obtain for their own or collective use, meteorological products and services provided by the Department.</w:t>
      </w:r>
      <w:r w:rsidR="00885B25" w:rsidRPr="00B66FDB">
        <w:rPr>
          <w:rFonts w:ascii="Times New Roman" w:hAnsi="Times New Roman" w:cs="Times New Roman"/>
          <w:sz w:val="24"/>
          <w:szCs w:val="24"/>
          <w:lang w:val="en-ZW"/>
        </w:rPr>
        <w:t>”</w:t>
      </w:r>
    </w:p>
    <w:p w14:paraId="06E19D65" w14:textId="77777777" w:rsidR="00381F70" w:rsidRPr="00B66FDB" w:rsidRDefault="00381F70" w:rsidP="00C66016">
      <w:pPr>
        <w:autoSpaceDE w:val="0"/>
        <w:autoSpaceDN w:val="0"/>
        <w:adjustRightInd w:val="0"/>
        <w:spacing w:after="0" w:line="240" w:lineRule="auto"/>
        <w:ind w:left="2160" w:hanging="720"/>
        <w:jc w:val="both"/>
        <w:rPr>
          <w:rFonts w:ascii="Times New Roman" w:hAnsi="Times New Roman" w:cs="Times New Roman"/>
          <w:sz w:val="24"/>
          <w:szCs w:val="24"/>
          <w:lang w:val="en-ZW"/>
        </w:rPr>
      </w:pPr>
    </w:p>
    <w:p w14:paraId="185FD9ED" w14:textId="77777777" w:rsidR="00381F70" w:rsidRPr="00B66FDB" w:rsidRDefault="00381F70" w:rsidP="00C66016">
      <w:pPr>
        <w:autoSpaceDE w:val="0"/>
        <w:autoSpaceDN w:val="0"/>
        <w:adjustRightInd w:val="0"/>
        <w:spacing w:after="0" w:line="240" w:lineRule="auto"/>
        <w:ind w:left="2160" w:hanging="720"/>
        <w:jc w:val="both"/>
        <w:rPr>
          <w:rFonts w:ascii="Times New Roman" w:hAnsi="Times New Roman" w:cs="Times New Roman"/>
          <w:sz w:val="24"/>
          <w:szCs w:val="24"/>
          <w:lang w:val="en-ZW"/>
        </w:rPr>
      </w:pPr>
    </w:p>
    <w:p w14:paraId="30380F59" w14:textId="77777777" w:rsidR="00381F70" w:rsidRPr="00B66FDB" w:rsidRDefault="00381F70" w:rsidP="00C66016">
      <w:pPr>
        <w:autoSpaceDE w:val="0"/>
        <w:autoSpaceDN w:val="0"/>
        <w:adjustRightInd w:val="0"/>
        <w:spacing w:after="0" w:line="240" w:lineRule="auto"/>
        <w:ind w:left="2160" w:hanging="720"/>
        <w:jc w:val="both"/>
        <w:rPr>
          <w:rFonts w:ascii="Times New Roman" w:hAnsi="Times New Roman" w:cs="Times New Roman"/>
          <w:sz w:val="24"/>
          <w:szCs w:val="24"/>
          <w:u w:val="single"/>
          <w:lang w:val="en-ZW"/>
        </w:rPr>
      </w:pPr>
    </w:p>
    <w:p w14:paraId="4BEA4066" w14:textId="77777777" w:rsidR="00C66016" w:rsidRPr="00B66FDB" w:rsidRDefault="00C66016" w:rsidP="00C66016">
      <w:pPr>
        <w:ind w:firstLine="720"/>
        <w:jc w:val="both"/>
        <w:rPr>
          <w:rFonts w:ascii="Times New Roman" w:hAnsi="Times New Roman" w:cs="Times New Roman"/>
          <w:sz w:val="24"/>
          <w:szCs w:val="24"/>
        </w:rPr>
      </w:pPr>
      <w:r w:rsidRPr="00B66FDB">
        <w:rPr>
          <w:rFonts w:ascii="Times New Roman" w:hAnsi="Times New Roman" w:cs="Times New Roman"/>
          <w:sz w:val="24"/>
          <w:szCs w:val="24"/>
        </w:rPr>
        <w:t>Part I of the Second Schedule reads as follows:</w:t>
      </w:r>
    </w:p>
    <w:p w14:paraId="74B55C26" w14:textId="6620968E" w:rsidR="00C66016" w:rsidRPr="00B66FDB" w:rsidRDefault="00C66016" w:rsidP="00EB7C55">
      <w:pPr>
        <w:autoSpaceDE w:val="0"/>
        <w:autoSpaceDN w:val="0"/>
        <w:adjustRightInd w:val="0"/>
        <w:spacing w:after="0" w:line="240" w:lineRule="auto"/>
        <w:rPr>
          <w:rFonts w:ascii="Times New Roman" w:hAnsi="Times New Roman" w:cs="Times New Roman"/>
          <w:b/>
          <w:bCs/>
          <w:sz w:val="24"/>
          <w:szCs w:val="24"/>
          <w:lang w:val="en-ZW"/>
        </w:rPr>
      </w:pPr>
      <w:r w:rsidRPr="00B66FDB">
        <w:rPr>
          <w:rFonts w:ascii="Times New Roman" w:hAnsi="Times New Roman" w:cs="Times New Roman"/>
          <w:sz w:val="24"/>
          <w:szCs w:val="24"/>
        </w:rPr>
        <w:tab/>
      </w:r>
      <w:r w:rsidRPr="00B66FDB">
        <w:rPr>
          <w:rFonts w:ascii="Times New Roman" w:hAnsi="Times New Roman" w:cs="Times New Roman"/>
          <w:sz w:val="24"/>
          <w:szCs w:val="24"/>
        </w:rPr>
        <w:tab/>
        <w:t>“</w:t>
      </w:r>
      <w:r w:rsidRPr="00B66FDB">
        <w:rPr>
          <w:rFonts w:ascii="Times New Roman" w:hAnsi="Times New Roman" w:cs="Times New Roman"/>
          <w:b/>
          <w:bCs/>
          <w:sz w:val="24"/>
          <w:szCs w:val="24"/>
          <w:lang w:val="en-ZW"/>
        </w:rPr>
        <w:t>SECOND SCHEDULE (Section 6)</w:t>
      </w:r>
    </w:p>
    <w:p w14:paraId="6C9D1F81" w14:textId="77777777" w:rsidR="00C66016" w:rsidRPr="00B66FDB" w:rsidRDefault="00C66016" w:rsidP="00C66016">
      <w:pPr>
        <w:autoSpaceDE w:val="0"/>
        <w:autoSpaceDN w:val="0"/>
        <w:adjustRightInd w:val="0"/>
        <w:spacing w:after="0" w:line="240" w:lineRule="auto"/>
        <w:ind w:left="720" w:firstLine="720"/>
        <w:rPr>
          <w:rFonts w:ascii="Times New Roman" w:hAnsi="Times New Roman" w:cs="Times New Roman"/>
          <w:sz w:val="24"/>
          <w:szCs w:val="24"/>
          <w:lang w:val="en-ZW"/>
        </w:rPr>
      </w:pPr>
      <w:r w:rsidRPr="00B66FDB">
        <w:rPr>
          <w:rFonts w:ascii="Times New Roman" w:hAnsi="Times New Roman" w:cs="Times New Roman"/>
          <w:sz w:val="24"/>
          <w:szCs w:val="24"/>
          <w:lang w:val="en-ZW"/>
        </w:rPr>
        <w:t>SERVICES OFFERED BY THE DEPARTMENT</w:t>
      </w:r>
    </w:p>
    <w:p w14:paraId="62CE81E3" w14:textId="77777777" w:rsidR="00C66016" w:rsidRPr="00B66FDB" w:rsidRDefault="00C66016" w:rsidP="00C66016">
      <w:pPr>
        <w:autoSpaceDE w:val="0"/>
        <w:autoSpaceDN w:val="0"/>
        <w:adjustRightInd w:val="0"/>
        <w:spacing w:after="0" w:line="240" w:lineRule="auto"/>
        <w:ind w:left="720" w:firstLine="720"/>
        <w:rPr>
          <w:rFonts w:ascii="Times New Roman" w:hAnsi="Times New Roman" w:cs="Times New Roman"/>
          <w:sz w:val="24"/>
          <w:szCs w:val="24"/>
          <w:lang w:val="en-ZW"/>
        </w:rPr>
      </w:pPr>
      <w:r w:rsidRPr="00B66FDB">
        <w:rPr>
          <w:rFonts w:ascii="Times New Roman" w:hAnsi="Times New Roman" w:cs="Times New Roman"/>
          <w:sz w:val="24"/>
          <w:szCs w:val="24"/>
          <w:lang w:val="en-ZW"/>
        </w:rPr>
        <w:t>PART I</w:t>
      </w:r>
    </w:p>
    <w:p w14:paraId="2759BC34" w14:textId="77777777" w:rsidR="00C66016" w:rsidRPr="00B66FDB" w:rsidRDefault="00C66016" w:rsidP="00C66016">
      <w:pPr>
        <w:autoSpaceDE w:val="0"/>
        <w:autoSpaceDN w:val="0"/>
        <w:adjustRightInd w:val="0"/>
        <w:spacing w:after="0" w:line="240" w:lineRule="auto"/>
        <w:ind w:left="720" w:firstLine="720"/>
        <w:rPr>
          <w:rFonts w:ascii="Times New Roman" w:hAnsi="Times New Roman" w:cs="Times New Roman"/>
          <w:sz w:val="24"/>
          <w:szCs w:val="24"/>
          <w:lang w:val="en-ZW"/>
        </w:rPr>
      </w:pPr>
      <w:r w:rsidRPr="00B66FDB">
        <w:rPr>
          <w:rFonts w:ascii="Times New Roman" w:hAnsi="Times New Roman" w:cs="Times New Roman"/>
          <w:sz w:val="24"/>
          <w:szCs w:val="24"/>
          <w:lang w:val="en-ZW"/>
        </w:rPr>
        <w:t>SERVICES OFFERED ON A COST RECOVERY BASIS</w:t>
      </w:r>
    </w:p>
    <w:p w14:paraId="3895EF75" w14:textId="1220EA69" w:rsidR="00C66016" w:rsidRPr="00575B74" w:rsidRDefault="00C66016" w:rsidP="00575B74">
      <w:pPr>
        <w:pStyle w:val="ListParagraph"/>
        <w:numPr>
          <w:ilvl w:val="0"/>
          <w:numId w:val="15"/>
        </w:numPr>
        <w:autoSpaceDE w:val="0"/>
        <w:autoSpaceDN w:val="0"/>
        <w:adjustRightInd w:val="0"/>
        <w:spacing w:after="0" w:line="240" w:lineRule="auto"/>
        <w:ind w:left="1701" w:hanging="283"/>
        <w:rPr>
          <w:rFonts w:ascii="Times New Roman" w:hAnsi="Times New Roman" w:cs="Times New Roman"/>
          <w:sz w:val="24"/>
          <w:szCs w:val="24"/>
          <w:lang w:val="en-ZW"/>
        </w:rPr>
      </w:pPr>
      <w:r w:rsidRPr="00B66FDB">
        <w:rPr>
          <w:rFonts w:ascii="Times New Roman" w:hAnsi="Times New Roman" w:cs="Times New Roman"/>
          <w:sz w:val="24"/>
          <w:szCs w:val="24"/>
          <w:lang w:val="en-ZW"/>
        </w:rPr>
        <w:t xml:space="preserve">Aeronautical services to the aviation industry at </w:t>
      </w:r>
      <w:r w:rsidRPr="00575B74">
        <w:rPr>
          <w:rFonts w:ascii="Times New Roman" w:hAnsi="Times New Roman" w:cs="Times New Roman"/>
          <w:sz w:val="24"/>
          <w:szCs w:val="24"/>
          <w:lang w:val="en-ZW"/>
        </w:rPr>
        <w:t>all airports.</w:t>
      </w:r>
    </w:p>
    <w:p w14:paraId="6B1029CD" w14:textId="3AAF4CC1" w:rsidR="00C66016" w:rsidRPr="00B66FDB" w:rsidRDefault="00575B74" w:rsidP="00575B74">
      <w:pPr>
        <w:autoSpaceDE w:val="0"/>
        <w:autoSpaceDN w:val="0"/>
        <w:adjustRightInd w:val="0"/>
        <w:spacing w:after="0" w:line="240" w:lineRule="auto"/>
        <w:ind w:left="720" w:hanging="720"/>
        <w:rPr>
          <w:rFonts w:ascii="Times New Roman" w:hAnsi="Times New Roman" w:cs="Times New Roman"/>
          <w:sz w:val="24"/>
          <w:szCs w:val="24"/>
          <w:lang w:val="en-ZW"/>
        </w:rPr>
      </w:pPr>
      <w:r>
        <w:rPr>
          <w:rFonts w:ascii="Times New Roman" w:hAnsi="Times New Roman" w:cs="Times New Roman"/>
          <w:sz w:val="24"/>
          <w:szCs w:val="24"/>
          <w:lang w:val="en-ZW"/>
        </w:rPr>
        <w:t>`</w:t>
      </w:r>
      <w:r>
        <w:rPr>
          <w:rFonts w:ascii="Times New Roman" w:hAnsi="Times New Roman" w:cs="Times New Roman"/>
          <w:sz w:val="24"/>
          <w:szCs w:val="24"/>
          <w:lang w:val="en-ZW"/>
        </w:rPr>
        <w:tab/>
      </w:r>
      <w:r>
        <w:rPr>
          <w:rFonts w:ascii="Times New Roman" w:hAnsi="Times New Roman" w:cs="Times New Roman"/>
          <w:sz w:val="24"/>
          <w:szCs w:val="24"/>
          <w:lang w:val="en-ZW"/>
        </w:rPr>
        <w:tab/>
        <w:t xml:space="preserve">2. </w:t>
      </w:r>
      <w:r w:rsidR="00C66016" w:rsidRPr="00B66FDB">
        <w:rPr>
          <w:rFonts w:ascii="Times New Roman" w:hAnsi="Times New Roman" w:cs="Times New Roman"/>
          <w:sz w:val="24"/>
          <w:szCs w:val="24"/>
          <w:lang w:val="en-ZW"/>
        </w:rPr>
        <w:t>Special weather and climate-related publications for specific users.”</w:t>
      </w:r>
    </w:p>
    <w:p w14:paraId="749997B1" w14:textId="77777777" w:rsidR="00381F70" w:rsidRPr="00B66FDB" w:rsidRDefault="00381F70" w:rsidP="00381F70">
      <w:pPr>
        <w:autoSpaceDE w:val="0"/>
        <w:autoSpaceDN w:val="0"/>
        <w:adjustRightInd w:val="0"/>
        <w:spacing w:after="0" w:line="240" w:lineRule="auto"/>
        <w:ind w:left="1440" w:firstLine="720"/>
        <w:rPr>
          <w:rFonts w:ascii="Times New Roman" w:hAnsi="Times New Roman" w:cs="Times New Roman"/>
          <w:sz w:val="24"/>
          <w:szCs w:val="24"/>
          <w:lang w:val="en-ZW"/>
        </w:rPr>
      </w:pPr>
    </w:p>
    <w:p w14:paraId="6E55FBEC" w14:textId="77777777" w:rsidR="00381F70" w:rsidRPr="00B66FDB" w:rsidRDefault="00381F70" w:rsidP="00575B74">
      <w:pPr>
        <w:autoSpaceDE w:val="0"/>
        <w:autoSpaceDN w:val="0"/>
        <w:adjustRightInd w:val="0"/>
        <w:spacing w:after="0" w:line="240" w:lineRule="auto"/>
        <w:rPr>
          <w:rFonts w:ascii="Times New Roman" w:hAnsi="Times New Roman" w:cs="Times New Roman"/>
          <w:sz w:val="24"/>
          <w:szCs w:val="24"/>
          <w:lang w:val="en-ZW"/>
        </w:rPr>
      </w:pPr>
    </w:p>
    <w:p w14:paraId="407657F7" w14:textId="17198430" w:rsidR="0089746A" w:rsidRPr="00B66FDB" w:rsidRDefault="0089746A" w:rsidP="00C66016">
      <w:pPr>
        <w:autoSpaceDE w:val="0"/>
        <w:autoSpaceDN w:val="0"/>
        <w:adjustRightInd w:val="0"/>
        <w:spacing w:after="0" w:line="240" w:lineRule="auto"/>
        <w:rPr>
          <w:rFonts w:ascii="Times New Roman" w:hAnsi="Times New Roman" w:cs="Times New Roman"/>
          <w:sz w:val="24"/>
          <w:szCs w:val="24"/>
          <w:lang w:val="en-ZW"/>
        </w:rPr>
      </w:pPr>
    </w:p>
    <w:p w14:paraId="48F0D6AA" w14:textId="30A692AD" w:rsidR="0089746A" w:rsidRPr="00B66FDB" w:rsidRDefault="0089746A" w:rsidP="00381F70">
      <w:pPr>
        <w:autoSpaceDE w:val="0"/>
        <w:autoSpaceDN w:val="0"/>
        <w:adjustRightInd w:val="0"/>
        <w:spacing w:after="0" w:line="480" w:lineRule="auto"/>
        <w:ind w:left="720"/>
        <w:jc w:val="both"/>
        <w:rPr>
          <w:rFonts w:ascii="Times New Roman" w:hAnsi="Times New Roman" w:cs="Times New Roman"/>
          <w:sz w:val="24"/>
          <w:szCs w:val="24"/>
        </w:rPr>
      </w:pPr>
      <w:r w:rsidRPr="00B66FDB">
        <w:rPr>
          <w:rFonts w:ascii="Times New Roman" w:hAnsi="Times New Roman" w:cs="Times New Roman"/>
          <w:sz w:val="24"/>
          <w:szCs w:val="24"/>
          <w:lang w:val="en-ZW"/>
        </w:rPr>
        <w:t>S</w:t>
      </w:r>
      <w:r w:rsidR="00575B74">
        <w:rPr>
          <w:rFonts w:ascii="Times New Roman" w:hAnsi="Times New Roman" w:cs="Times New Roman"/>
          <w:sz w:val="24"/>
          <w:szCs w:val="24"/>
          <w:lang w:val="en-ZW"/>
        </w:rPr>
        <w:t>ection</w:t>
      </w:r>
      <w:r w:rsidRPr="00B66FDB">
        <w:rPr>
          <w:rFonts w:ascii="Times New Roman" w:hAnsi="Times New Roman" w:cs="Times New Roman"/>
          <w:sz w:val="24"/>
          <w:szCs w:val="24"/>
          <w:lang w:val="en-ZW"/>
        </w:rPr>
        <w:t xml:space="preserve"> </w:t>
      </w:r>
      <w:r w:rsidR="005A0BF3" w:rsidRPr="00B66FDB">
        <w:rPr>
          <w:rFonts w:ascii="Times New Roman" w:hAnsi="Times New Roman" w:cs="Times New Roman"/>
          <w:sz w:val="24"/>
          <w:szCs w:val="24"/>
          <w:lang w:val="en-ZW"/>
        </w:rPr>
        <w:t xml:space="preserve">3 </w:t>
      </w:r>
      <w:r w:rsidRPr="00B66FDB">
        <w:rPr>
          <w:rFonts w:ascii="Times New Roman" w:hAnsi="Times New Roman" w:cs="Times New Roman"/>
          <w:sz w:val="24"/>
          <w:szCs w:val="24"/>
          <w:lang w:val="en-ZW"/>
        </w:rPr>
        <w:t>of the same Act</w:t>
      </w:r>
      <w:r w:rsidR="005A0BF3" w:rsidRPr="00B66FDB">
        <w:rPr>
          <w:rFonts w:ascii="Times New Roman" w:hAnsi="Times New Roman" w:cs="Times New Roman"/>
          <w:sz w:val="24"/>
          <w:szCs w:val="24"/>
          <w:lang w:val="en-ZW"/>
        </w:rPr>
        <w:t xml:space="preserve"> creates the MSD while s 5 places the </w:t>
      </w:r>
      <w:proofErr w:type="gramStart"/>
      <w:r w:rsidR="005A0BF3" w:rsidRPr="00B66FDB">
        <w:rPr>
          <w:rFonts w:ascii="Times New Roman" w:hAnsi="Times New Roman" w:cs="Times New Roman"/>
          <w:sz w:val="24"/>
          <w:szCs w:val="24"/>
          <w:lang w:val="en-ZW"/>
        </w:rPr>
        <w:t>day to day</w:t>
      </w:r>
      <w:proofErr w:type="gramEnd"/>
      <w:r w:rsidR="005A0BF3" w:rsidRPr="00B66FDB">
        <w:rPr>
          <w:rFonts w:ascii="Times New Roman" w:hAnsi="Times New Roman" w:cs="Times New Roman"/>
          <w:sz w:val="24"/>
          <w:szCs w:val="24"/>
          <w:lang w:val="en-ZW"/>
        </w:rPr>
        <w:t xml:space="preserve"> control and management of the MSD under a </w:t>
      </w:r>
      <w:r w:rsidR="00873781" w:rsidRPr="00B66FDB">
        <w:rPr>
          <w:rFonts w:ascii="Times New Roman" w:hAnsi="Times New Roman" w:cs="Times New Roman"/>
          <w:sz w:val="24"/>
          <w:szCs w:val="24"/>
          <w:lang w:val="en-ZW"/>
        </w:rPr>
        <w:t>d</w:t>
      </w:r>
      <w:r w:rsidR="005A0BF3" w:rsidRPr="00B66FDB">
        <w:rPr>
          <w:rFonts w:ascii="Times New Roman" w:hAnsi="Times New Roman" w:cs="Times New Roman"/>
          <w:sz w:val="24"/>
          <w:szCs w:val="24"/>
          <w:lang w:val="en-ZW"/>
        </w:rPr>
        <w:t xml:space="preserve">irector, who </w:t>
      </w:r>
      <w:r w:rsidR="002E4820" w:rsidRPr="00B66FDB">
        <w:rPr>
          <w:rFonts w:ascii="Times New Roman" w:hAnsi="Times New Roman" w:cs="Times New Roman"/>
          <w:sz w:val="24"/>
          <w:szCs w:val="24"/>
          <w:lang w:val="en-ZW"/>
        </w:rPr>
        <w:t>in turn operates</w:t>
      </w:r>
      <w:r w:rsidR="005A0BF3" w:rsidRPr="00B66FDB">
        <w:rPr>
          <w:rFonts w:ascii="Times New Roman" w:hAnsi="Times New Roman" w:cs="Times New Roman"/>
          <w:sz w:val="24"/>
          <w:szCs w:val="24"/>
          <w:lang w:val="en-ZW"/>
        </w:rPr>
        <w:t xml:space="preserve"> under the control and direction of the Minister assigned to administer the Act. </w:t>
      </w:r>
      <w:r w:rsidRPr="00B66FDB">
        <w:rPr>
          <w:rFonts w:ascii="Times New Roman" w:hAnsi="Times New Roman" w:cs="Times New Roman"/>
          <w:sz w:val="24"/>
          <w:szCs w:val="24"/>
          <w:lang w:val="en-ZW"/>
        </w:rPr>
        <w:t xml:space="preserve"> </w:t>
      </w:r>
      <w:r w:rsidR="00DC534F" w:rsidRPr="00B66FDB">
        <w:rPr>
          <w:rFonts w:ascii="Times New Roman" w:hAnsi="Times New Roman" w:cs="Times New Roman"/>
          <w:sz w:val="24"/>
          <w:szCs w:val="24"/>
          <w:lang w:val="en-ZW"/>
        </w:rPr>
        <w:t xml:space="preserve">In terms of s 7, </w:t>
      </w:r>
      <w:r w:rsidR="00BE480B" w:rsidRPr="00B66FDB">
        <w:rPr>
          <w:rFonts w:ascii="Times New Roman" w:hAnsi="Times New Roman" w:cs="Times New Roman"/>
          <w:sz w:val="24"/>
          <w:szCs w:val="24"/>
        </w:rPr>
        <w:t xml:space="preserve">“all moneys received by the Department (from) the fees </w:t>
      </w:r>
      <w:r w:rsidR="00BE480B" w:rsidRPr="00B66FDB">
        <w:rPr>
          <w:rFonts w:ascii="Times New Roman" w:hAnsi="Times New Roman" w:cs="Times New Roman"/>
          <w:sz w:val="24"/>
          <w:szCs w:val="24"/>
          <w:lang w:val="en-ZW"/>
        </w:rPr>
        <w:t xml:space="preserve">and charges payable for services and facilities provided by the Department levied in terms of section </w:t>
      </w:r>
      <w:r w:rsidR="00BE480B" w:rsidRPr="00B66FDB">
        <w:rPr>
          <w:rFonts w:ascii="Times New Roman" w:hAnsi="Times New Roman" w:cs="Times New Roman"/>
          <w:i/>
          <w:iCs/>
          <w:sz w:val="24"/>
          <w:szCs w:val="24"/>
          <w:lang w:val="en-ZW"/>
        </w:rPr>
        <w:t>six</w:t>
      </w:r>
      <w:r w:rsidR="00BE480B" w:rsidRPr="00B66FDB">
        <w:rPr>
          <w:rFonts w:ascii="Times New Roman" w:hAnsi="Times New Roman" w:cs="Times New Roman"/>
          <w:sz w:val="24"/>
          <w:szCs w:val="24"/>
          <w:lang w:val="en-ZW"/>
        </w:rPr>
        <w:t xml:space="preserve">” </w:t>
      </w:r>
      <w:r w:rsidR="00036B26" w:rsidRPr="00B66FDB">
        <w:rPr>
          <w:rFonts w:ascii="Times New Roman" w:hAnsi="Times New Roman" w:cs="Times New Roman"/>
          <w:sz w:val="24"/>
          <w:szCs w:val="24"/>
          <w:lang w:val="en-ZW"/>
        </w:rPr>
        <w:t>fall under the auspices of</w:t>
      </w:r>
      <w:r w:rsidR="000E2AFD" w:rsidRPr="00B66FDB">
        <w:rPr>
          <w:rFonts w:ascii="Times New Roman" w:hAnsi="Times New Roman" w:cs="Times New Roman"/>
          <w:sz w:val="24"/>
          <w:szCs w:val="24"/>
          <w:lang w:val="en-ZW"/>
        </w:rPr>
        <w:t xml:space="preserve"> </w:t>
      </w:r>
      <w:r w:rsidR="00AA6760" w:rsidRPr="00B66FDB">
        <w:rPr>
          <w:rFonts w:ascii="Times New Roman" w:hAnsi="Times New Roman" w:cs="Times New Roman"/>
          <w:sz w:val="24"/>
          <w:szCs w:val="24"/>
        </w:rPr>
        <w:t>the</w:t>
      </w:r>
      <w:r w:rsidR="00036B26" w:rsidRPr="00B66FDB">
        <w:rPr>
          <w:rFonts w:ascii="Times New Roman" w:hAnsi="Times New Roman" w:cs="Times New Roman"/>
          <w:sz w:val="24"/>
          <w:szCs w:val="24"/>
        </w:rPr>
        <w:t xml:space="preserve"> Meteorological Services Fund</w:t>
      </w:r>
      <w:r w:rsidR="00A02FF1" w:rsidRPr="00B66FDB">
        <w:rPr>
          <w:rFonts w:ascii="Times New Roman" w:hAnsi="Times New Roman" w:cs="Times New Roman"/>
          <w:sz w:val="24"/>
          <w:szCs w:val="24"/>
        </w:rPr>
        <w:t>, which at the material time was</w:t>
      </w:r>
      <w:r w:rsidR="00036B26" w:rsidRPr="00B66FDB">
        <w:rPr>
          <w:rFonts w:ascii="Times New Roman" w:hAnsi="Times New Roman" w:cs="Times New Roman"/>
          <w:sz w:val="24"/>
          <w:szCs w:val="24"/>
        </w:rPr>
        <w:t xml:space="preserve"> regulated by a constitution drawn up in terms of s 30 of the Audit and Exchequer Act </w:t>
      </w:r>
      <w:r w:rsidR="00036B26" w:rsidRPr="00B66FDB">
        <w:rPr>
          <w:rFonts w:ascii="Times New Roman" w:hAnsi="Times New Roman" w:cs="Times New Roman"/>
          <w:i/>
          <w:sz w:val="24"/>
          <w:szCs w:val="24"/>
        </w:rPr>
        <w:t>[Chapter 22:03</w:t>
      </w:r>
      <w:r w:rsidR="00036B26" w:rsidRPr="00B66FDB">
        <w:rPr>
          <w:rFonts w:ascii="Times New Roman" w:hAnsi="Times New Roman" w:cs="Times New Roman"/>
          <w:sz w:val="24"/>
          <w:szCs w:val="24"/>
        </w:rPr>
        <w:t xml:space="preserve">].  </w:t>
      </w:r>
      <w:r w:rsidR="001B1D96" w:rsidRPr="00B66FDB">
        <w:rPr>
          <w:rFonts w:ascii="Times New Roman" w:hAnsi="Times New Roman" w:cs="Times New Roman"/>
          <w:sz w:val="24"/>
          <w:szCs w:val="24"/>
        </w:rPr>
        <w:t>S</w:t>
      </w:r>
      <w:r w:rsidR="00575B74">
        <w:rPr>
          <w:rFonts w:ascii="Times New Roman" w:hAnsi="Times New Roman" w:cs="Times New Roman"/>
          <w:sz w:val="24"/>
          <w:szCs w:val="24"/>
        </w:rPr>
        <w:t>ection</w:t>
      </w:r>
      <w:r w:rsidR="00F449E1" w:rsidRPr="00B66FDB">
        <w:rPr>
          <w:rFonts w:ascii="Times New Roman" w:hAnsi="Times New Roman" w:cs="Times New Roman"/>
          <w:sz w:val="24"/>
          <w:szCs w:val="24"/>
        </w:rPr>
        <w:t xml:space="preserve"> </w:t>
      </w:r>
      <w:r w:rsidR="001B1D96" w:rsidRPr="00B66FDB">
        <w:rPr>
          <w:rFonts w:ascii="Times New Roman" w:hAnsi="Times New Roman" w:cs="Times New Roman"/>
          <w:sz w:val="24"/>
          <w:szCs w:val="24"/>
        </w:rPr>
        <w:t>8 gives the Minister overarching powers over the Director,</w:t>
      </w:r>
      <w:r w:rsidR="00BB393F" w:rsidRPr="00B66FDB">
        <w:rPr>
          <w:rFonts w:ascii="Times New Roman" w:hAnsi="Times New Roman" w:cs="Times New Roman"/>
          <w:sz w:val="24"/>
          <w:szCs w:val="24"/>
        </w:rPr>
        <w:t xml:space="preserve"> relating to policy which the Minister considers to be necessary in the national interest,</w:t>
      </w:r>
      <w:r w:rsidR="001B1D96" w:rsidRPr="00B66FDB">
        <w:rPr>
          <w:rFonts w:ascii="Times New Roman" w:hAnsi="Times New Roman" w:cs="Times New Roman"/>
          <w:sz w:val="24"/>
          <w:szCs w:val="24"/>
        </w:rPr>
        <w:t xml:space="preserve"> which the Director is obliged to </w:t>
      </w:r>
      <w:r w:rsidR="00873781" w:rsidRPr="00B66FDB">
        <w:rPr>
          <w:rFonts w:ascii="Times New Roman" w:hAnsi="Times New Roman" w:cs="Times New Roman"/>
          <w:sz w:val="24"/>
          <w:szCs w:val="24"/>
        </w:rPr>
        <w:t>obey</w:t>
      </w:r>
      <w:r w:rsidR="001B1D96" w:rsidRPr="00B66FDB">
        <w:rPr>
          <w:rFonts w:ascii="Times New Roman" w:hAnsi="Times New Roman" w:cs="Times New Roman"/>
          <w:sz w:val="24"/>
          <w:szCs w:val="24"/>
        </w:rPr>
        <w:t xml:space="preserve">.  Lastly, s 11 imbues the Minister with wide powers to amend the First and Second Schedules to the Act. </w:t>
      </w:r>
    </w:p>
    <w:p w14:paraId="0C9210A9" w14:textId="5A95D4B2" w:rsidR="00F449E1" w:rsidRDefault="00F449E1" w:rsidP="00DB12D0">
      <w:pPr>
        <w:autoSpaceDE w:val="0"/>
        <w:autoSpaceDN w:val="0"/>
        <w:adjustRightInd w:val="0"/>
        <w:spacing w:after="0" w:line="240" w:lineRule="auto"/>
        <w:jc w:val="both"/>
        <w:rPr>
          <w:rFonts w:ascii="Times New Roman" w:hAnsi="Times New Roman" w:cs="Times New Roman"/>
          <w:sz w:val="24"/>
          <w:szCs w:val="24"/>
        </w:rPr>
      </w:pPr>
    </w:p>
    <w:p w14:paraId="0155CAEC" w14:textId="77777777" w:rsidR="00575B74" w:rsidRPr="00B66FDB" w:rsidRDefault="00575B74" w:rsidP="00DB12D0">
      <w:pPr>
        <w:autoSpaceDE w:val="0"/>
        <w:autoSpaceDN w:val="0"/>
        <w:adjustRightInd w:val="0"/>
        <w:spacing w:after="0" w:line="240" w:lineRule="auto"/>
        <w:jc w:val="both"/>
        <w:rPr>
          <w:rFonts w:ascii="Times New Roman" w:hAnsi="Times New Roman" w:cs="Times New Roman"/>
          <w:sz w:val="24"/>
          <w:szCs w:val="24"/>
        </w:rPr>
      </w:pPr>
    </w:p>
    <w:p w14:paraId="6FE9D246" w14:textId="19A3603D" w:rsidR="00F449E1" w:rsidRPr="00B66FDB" w:rsidRDefault="00F449E1" w:rsidP="00575B74">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[3</w:t>
      </w:r>
      <w:r w:rsidR="00C4585B" w:rsidRPr="00B66FDB">
        <w:rPr>
          <w:rFonts w:ascii="Times New Roman" w:hAnsi="Times New Roman" w:cs="Times New Roman"/>
          <w:sz w:val="24"/>
          <w:szCs w:val="24"/>
        </w:rPr>
        <w:t>0</w:t>
      </w:r>
      <w:r w:rsidRPr="00B66FDB">
        <w:rPr>
          <w:rFonts w:ascii="Times New Roman" w:hAnsi="Times New Roman" w:cs="Times New Roman"/>
          <w:sz w:val="24"/>
          <w:szCs w:val="24"/>
        </w:rPr>
        <w:t>]</w:t>
      </w:r>
      <w:r w:rsidRPr="00B66FDB">
        <w:rPr>
          <w:rFonts w:ascii="Times New Roman" w:hAnsi="Times New Roman" w:cs="Times New Roman"/>
          <w:sz w:val="24"/>
          <w:szCs w:val="24"/>
        </w:rPr>
        <w:tab/>
        <w:t xml:space="preserve">In both his oral and written submissions, </w:t>
      </w:r>
      <w:proofErr w:type="spellStart"/>
      <w:r w:rsidRPr="00B66FDB">
        <w:rPr>
          <w:rFonts w:ascii="Times New Roman" w:hAnsi="Times New Roman" w:cs="Times New Roman"/>
          <w:sz w:val="24"/>
          <w:szCs w:val="24"/>
        </w:rPr>
        <w:t>Mr</w:t>
      </w:r>
      <w:proofErr w:type="spellEnd"/>
      <w:r w:rsidRPr="00B66FDB">
        <w:rPr>
          <w:rFonts w:ascii="Times New Roman" w:hAnsi="Times New Roman" w:cs="Times New Roman"/>
          <w:sz w:val="24"/>
          <w:szCs w:val="24"/>
        </w:rPr>
        <w:t xml:space="preserve"> </w:t>
      </w:r>
      <w:proofErr w:type="spellStart"/>
      <w:r w:rsidRPr="00B66FDB">
        <w:rPr>
          <w:rFonts w:ascii="Times New Roman" w:hAnsi="Times New Roman" w:cs="Times New Roman"/>
          <w:i/>
          <w:iCs/>
          <w:sz w:val="24"/>
          <w:szCs w:val="24"/>
        </w:rPr>
        <w:t>Moyo</w:t>
      </w:r>
      <w:proofErr w:type="spellEnd"/>
      <w:r w:rsidRPr="00B66FDB">
        <w:rPr>
          <w:rFonts w:ascii="Times New Roman" w:hAnsi="Times New Roman" w:cs="Times New Roman"/>
          <w:sz w:val="24"/>
          <w:szCs w:val="24"/>
        </w:rPr>
        <w:t xml:space="preserve"> conceded that while the Civil Aviation Act was promulgated </w:t>
      </w:r>
      <w:r w:rsidR="00015479" w:rsidRPr="00B66FDB">
        <w:rPr>
          <w:rFonts w:ascii="Times New Roman" w:hAnsi="Times New Roman" w:cs="Times New Roman"/>
          <w:sz w:val="24"/>
          <w:szCs w:val="24"/>
        </w:rPr>
        <w:t xml:space="preserve">before </w:t>
      </w:r>
      <w:r w:rsidRPr="00B66FDB">
        <w:rPr>
          <w:rFonts w:ascii="Times New Roman" w:hAnsi="Times New Roman" w:cs="Times New Roman"/>
          <w:sz w:val="24"/>
          <w:szCs w:val="24"/>
        </w:rPr>
        <w:t>the Meteorological Services Act, both</w:t>
      </w:r>
      <w:r w:rsidR="00C67176" w:rsidRPr="00B66FDB">
        <w:rPr>
          <w:rFonts w:ascii="Times New Roman" w:hAnsi="Times New Roman" w:cs="Times New Roman"/>
          <w:sz w:val="24"/>
          <w:szCs w:val="24"/>
        </w:rPr>
        <w:t xml:space="preserve"> statutes</w:t>
      </w:r>
      <w:r w:rsidRPr="00B66FDB">
        <w:rPr>
          <w:rFonts w:ascii="Times New Roman" w:hAnsi="Times New Roman" w:cs="Times New Roman"/>
          <w:sz w:val="24"/>
          <w:szCs w:val="24"/>
        </w:rPr>
        <w:t xml:space="preserve"> were extant. </w:t>
      </w:r>
      <w:proofErr w:type="spellStart"/>
      <w:r w:rsidRPr="00B66FDB">
        <w:rPr>
          <w:rFonts w:ascii="Times New Roman" w:hAnsi="Times New Roman" w:cs="Times New Roman"/>
          <w:sz w:val="24"/>
          <w:szCs w:val="24"/>
        </w:rPr>
        <w:t>Mr</w:t>
      </w:r>
      <w:proofErr w:type="spellEnd"/>
      <w:r w:rsidRPr="00B66FDB">
        <w:rPr>
          <w:rFonts w:ascii="Times New Roman" w:hAnsi="Times New Roman" w:cs="Times New Roman"/>
          <w:sz w:val="24"/>
          <w:szCs w:val="24"/>
        </w:rPr>
        <w:t xml:space="preserve"> </w:t>
      </w:r>
      <w:proofErr w:type="spellStart"/>
      <w:r w:rsidR="00B0195F" w:rsidRPr="00B66FDB">
        <w:rPr>
          <w:rFonts w:ascii="Times New Roman" w:hAnsi="Times New Roman" w:cs="Times New Roman"/>
          <w:i/>
          <w:iCs/>
          <w:sz w:val="24"/>
          <w:szCs w:val="24"/>
        </w:rPr>
        <w:t>Nyamakura</w:t>
      </w:r>
      <w:proofErr w:type="spellEnd"/>
      <w:r w:rsidR="00B01370" w:rsidRPr="00B66FDB">
        <w:rPr>
          <w:rFonts w:ascii="Times New Roman" w:hAnsi="Times New Roman" w:cs="Times New Roman"/>
          <w:i/>
          <w:iCs/>
          <w:sz w:val="24"/>
          <w:szCs w:val="24"/>
        </w:rPr>
        <w:t xml:space="preserve"> </w:t>
      </w:r>
      <w:r w:rsidRPr="00B66FDB">
        <w:rPr>
          <w:rFonts w:ascii="Times New Roman" w:hAnsi="Times New Roman" w:cs="Times New Roman"/>
          <w:sz w:val="24"/>
          <w:szCs w:val="24"/>
        </w:rPr>
        <w:t xml:space="preserve">also conceded that the latter promulgation of the Meteorological Services </w:t>
      </w:r>
      <w:r w:rsidRPr="00B66FDB">
        <w:rPr>
          <w:rFonts w:ascii="Times New Roman" w:hAnsi="Times New Roman" w:cs="Times New Roman"/>
          <w:sz w:val="24"/>
          <w:szCs w:val="24"/>
        </w:rPr>
        <w:lastRenderedPageBreak/>
        <w:t xml:space="preserve">Act neither expressly nor impliedly repealed the earlier provisions of the Civil Aviation Act that dealt with the provision of aeronautical weather services to the aviation industry and the concomitant levying of the requisite fees.  </w:t>
      </w:r>
      <w:r w:rsidR="00443CD1" w:rsidRPr="00B66FDB">
        <w:rPr>
          <w:rFonts w:ascii="Times New Roman" w:hAnsi="Times New Roman" w:cs="Times New Roman"/>
          <w:sz w:val="24"/>
          <w:szCs w:val="24"/>
        </w:rPr>
        <w:t xml:space="preserve">Both </w:t>
      </w:r>
      <w:proofErr w:type="gramStart"/>
      <w:r w:rsidR="00443CD1" w:rsidRPr="00B66FDB">
        <w:rPr>
          <w:rFonts w:ascii="Times New Roman" w:hAnsi="Times New Roman" w:cs="Times New Roman"/>
          <w:sz w:val="24"/>
          <w:szCs w:val="24"/>
        </w:rPr>
        <w:t>counsel</w:t>
      </w:r>
      <w:proofErr w:type="gramEnd"/>
      <w:r w:rsidR="00443CD1" w:rsidRPr="00B66FDB">
        <w:rPr>
          <w:rFonts w:ascii="Times New Roman" w:hAnsi="Times New Roman" w:cs="Times New Roman"/>
          <w:sz w:val="24"/>
          <w:szCs w:val="24"/>
        </w:rPr>
        <w:t xml:space="preserve"> correctly agreed that there exists in our law the presumption of validity</w:t>
      </w:r>
      <w:r w:rsidR="00B02A3B" w:rsidRPr="00B66FDB">
        <w:rPr>
          <w:rFonts w:ascii="Times New Roman" w:hAnsi="Times New Roman" w:cs="Times New Roman"/>
          <w:sz w:val="24"/>
          <w:szCs w:val="24"/>
        </w:rPr>
        <w:t xml:space="preserve"> of</w:t>
      </w:r>
      <w:r w:rsidR="00443CD1" w:rsidRPr="00B66FDB">
        <w:rPr>
          <w:rFonts w:ascii="Times New Roman" w:hAnsi="Times New Roman" w:cs="Times New Roman"/>
          <w:sz w:val="24"/>
          <w:szCs w:val="24"/>
        </w:rPr>
        <w:t xml:space="preserve"> legislation</w:t>
      </w:r>
      <w:r w:rsidR="001E4A5A" w:rsidRPr="00B66FDB">
        <w:rPr>
          <w:rFonts w:ascii="Times New Roman" w:hAnsi="Times New Roman" w:cs="Times New Roman"/>
          <w:sz w:val="24"/>
          <w:szCs w:val="24"/>
        </w:rPr>
        <w:t>, until declared otherwise by a competent court</w:t>
      </w:r>
      <w:r w:rsidR="00AF7896" w:rsidRPr="00B66FDB">
        <w:rPr>
          <w:rFonts w:ascii="Times New Roman" w:hAnsi="Times New Roman" w:cs="Times New Roman"/>
          <w:sz w:val="24"/>
          <w:szCs w:val="24"/>
        </w:rPr>
        <w:t xml:space="preserve">. See </w:t>
      </w:r>
      <w:r w:rsidR="00AF7896" w:rsidRPr="00B66FDB">
        <w:rPr>
          <w:rFonts w:ascii="Times New Roman" w:hAnsi="Times New Roman" w:cs="Times New Roman"/>
          <w:i/>
          <w:iCs/>
          <w:sz w:val="24"/>
          <w:szCs w:val="24"/>
        </w:rPr>
        <w:t xml:space="preserve">Econet Wireless (Pvt) Ltd v Minister of Public Service &amp; </w:t>
      </w:r>
      <w:proofErr w:type="spellStart"/>
      <w:r w:rsidR="00AF7896" w:rsidRPr="00B66FDB">
        <w:rPr>
          <w:rFonts w:ascii="Times New Roman" w:hAnsi="Times New Roman" w:cs="Times New Roman"/>
          <w:i/>
          <w:iCs/>
          <w:sz w:val="24"/>
          <w:szCs w:val="24"/>
        </w:rPr>
        <w:t>Ors</w:t>
      </w:r>
      <w:proofErr w:type="spellEnd"/>
      <w:r w:rsidR="00AF7896" w:rsidRPr="00B66FDB">
        <w:rPr>
          <w:rFonts w:ascii="Times New Roman" w:hAnsi="Times New Roman" w:cs="Times New Roman"/>
          <w:sz w:val="24"/>
          <w:szCs w:val="24"/>
        </w:rPr>
        <w:t xml:space="preserve"> 2016 (1) ZLR 1066 (S) at 1071B. </w:t>
      </w:r>
      <w:r w:rsidR="006A4C59" w:rsidRPr="00B66FDB">
        <w:rPr>
          <w:rFonts w:ascii="Times New Roman" w:hAnsi="Times New Roman" w:cs="Times New Roman"/>
          <w:sz w:val="24"/>
          <w:szCs w:val="24"/>
        </w:rPr>
        <w:t>Further</w:t>
      </w:r>
      <w:r w:rsidR="00A026A8" w:rsidRPr="00B66FDB">
        <w:rPr>
          <w:rFonts w:ascii="Times New Roman" w:hAnsi="Times New Roman" w:cs="Times New Roman"/>
          <w:sz w:val="24"/>
          <w:szCs w:val="24"/>
        </w:rPr>
        <w:t>,</w:t>
      </w:r>
      <w:r w:rsidR="006A4C59" w:rsidRPr="00B66FDB">
        <w:rPr>
          <w:rFonts w:ascii="Times New Roman" w:hAnsi="Times New Roman" w:cs="Times New Roman"/>
          <w:sz w:val="24"/>
          <w:szCs w:val="24"/>
        </w:rPr>
        <w:t xml:space="preserve"> that our courts are required to construe legislative provision</w:t>
      </w:r>
      <w:r w:rsidR="00A026A8" w:rsidRPr="00B66FDB">
        <w:rPr>
          <w:rFonts w:ascii="Times New Roman" w:hAnsi="Times New Roman" w:cs="Times New Roman"/>
          <w:sz w:val="24"/>
          <w:szCs w:val="24"/>
        </w:rPr>
        <w:t>s</w:t>
      </w:r>
      <w:r w:rsidR="006A4C59" w:rsidRPr="00B66FDB">
        <w:rPr>
          <w:rFonts w:ascii="Times New Roman" w:hAnsi="Times New Roman" w:cs="Times New Roman"/>
          <w:sz w:val="24"/>
          <w:szCs w:val="24"/>
        </w:rPr>
        <w:t xml:space="preserve">, be it in disparate Acts or the same Act in conformity with each other, so as to give effect </w:t>
      </w:r>
      <w:r w:rsidR="00B02A3B" w:rsidRPr="00B66FDB">
        <w:rPr>
          <w:rFonts w:ascii="Times New Roman" w:hAnsi="Times New Roman" w:cs="Times New Roman"/>
          <w:sz w:val="24"/>
          <w:szCs w:val="24"/>
        </w:rPr>
        <w:t xml:space="preserve">to </w:t>
      </w:r>
      <w:r w:rsidR="006A4C59" w:rsidRPr="00B66FDB">
        <w:rPr>
          <w:rFonts w:ascii="Times New Roman" w:hAnsi="Times New Roman" w:cs="Times New Roman"/>
          <w:sz w:val="24"/>
          <w:szCs w:val="24"/>
        </w:rPr>
        <w:t>each</w:t>
      </w:r>
      <w:r w:rsidR="00B02A3B" w:rsidRPr="00B66FDB">
        <w:rPr>
          <w:rFonts w:ascii="Times New Roman" w:hAnsi="Times New Roman" w:cs="Times New Roman"/>
          <w:sz w:val="24"/>
          <w:szCs w:val="24"/>
        </w:rPr>
        <w:t xml:space="preserve"> provision</w:t>
      </w:r>
      <w:r w:rsidR="006A4C59" w:rsidRPr="00B66FDB">
        <w:rPr>
          <w:rFonts w:ascii="Times New Roman" w:hAnsi="Times New Roman" w:cs="Times New Roman"/>
          <w:sz w:val="24"/>
          <w:szCs w:val="24"/>
        </w:rPr>
        <w:t>.</w:t>
      </w:r>
    </w:p>
    <w:p w14:paraId="59676907" w14:textId="77777777" w:rsidR="00381F70" w:rsidRPr="00B66FDB" w:rsidRDefault="00381F70" w:rsidP="00DB12D0">
      <w:pPr>
        <w:autoSpaceDE w:val="0"/>
        <w:autoSpaceDN w:val="0"/>
        <w:adjustRightInd w:val="0"/>
        <w:spacing w:after="0" w:line="240" w:lineRule="auto"/>
        <w:jc w:val="both"/>
        <w:rPr>
          <w:rFonts w:ascii="Times New Roman" w:hAnsi="Times New Roman" w:cs="Times New Roman"/>
          <w:sz w:val="24"/>
          <w:szCs w:val="24"/>
        </w:rPr>
      </w:pPr>
    </w:p>
    <w:p w14:paraId="6F35047C" w14:textId="27D4C4CB" w:rsidR="00381F70" w:rsidRPr="00B66FDB" w:rsidRDefault="00250F81" w:rsidP="00381F70">
      <w:pPr>
        <w:autoSpaceDE w:val="0"/>
        <w:autoSpaceDN w:val="0"/>
        <w:adjustRightInd w:val="0"/>
        <w:spacing w:after="0" w:line="480" w:lineRule="auto"/>
        <w:ind w:left="720" w:hanging="720"/>
        <w:jc w:val="both"/>
        <w:rPr>
          <w:rFonts w:ascii="Times New Roman" w:hAnsi="Times New Roman" w:cs="Times New Roman"/>
          <w:sz w:val="24"/>
          <w:szCs w:val="24"/>
        </w:rPr>
      </w:pPr>
      <w:r w:rsidRPr="00B66FDB">
        <w:rPr>
          <w:rFonts w:ascii="Times New Roman" w:hAnsi="Times New Roman" w:cs="Times New Roman"/>
          <w:sz w:val="24"/>
          <w:szCs w:val="24"/>
        </w:rPr>
        <w:t>[3</w:t>
      </w:r>
      <w:r w:rsidR="00C4585B" w:rsidRPr="00B66FDB">
        <w:rPr>
          <w:rFonts w:ascii="Times New Roman" w:hAnsi="Times New Roman" w:cs="Times New Roman"/>
          <w:sz w:val="24"/>
          <w:szCs w:val="24"/>
        </w:rPr>
        <w:t>1</w:t>
      </w:r>
      <w:r w:rsidRPr="00B66FDB">
        <w:rPr>
          <w:rFonts w:ascii="Times New Roman" w:hAnsi="Times New Roman" w:cs="Times New Roman"/>
          <w:sz w:val="24"/>
          <w:szCs w:val="24"/>
        </w:rPr>
        <w:t>]</w:t>
      </w:r>
      <w:r w:rsidRPr="00B66FDB">
        <w:rPr>
          <w:rFonts w:ascii="Times New Roman" w:hAnsi="Times New Roman" w:cs="Times New Roman"/>
          <w:sz w:val="24"/>
          <w:szCs w:val="24"/>
        </w:rPr>
        <w:tab/>
      </w:r>
      <w:r w:rsidR="00601B09" w:rsidRPr="00B66FDB">
        <w:rPr>
          <w:rFonts w:ascii="Times New Roman" w:hAnsi="Times New Roman" w:cs="Times New Roman"/>
          <w:sz w:val="24"/>
          <w:szCs w:val="24"/>
        </w:rPr>
        <w:t xml:space="preserve">It is pertinent </w:t>
      </w:r>
      <w:r w:rsidR="007E7ADA" w:rsidRPr="00B66FDB">
        <w:rPr>
          <w:rFonts w:ascii="Times New Roman" w:hAnsi="Times New Roman" w:cs="Times New Roman"/>
          <w:sz w:val="24"/>
          <w:szCs w:val="24"/>
        </w:rPr>
        <w:t xml:space="preserve">to note </w:t>
      </w:r>
      <w:r w:rsidR="00601B09" w:rsidRPr="00B66FDB">
        <w:rPr>
          <w:rFonts w:ascii="Times New Roman" w:hAnsi="Times New Roman" w:cs="Times New Roman"/>
          <w:sz w:val="24"/>
          <w:szCs w:val="24"/>
        </w:rPr>
        <w:t xml:space="preserve">that </w:t>
      </w:r>
      <w:proofErr w:type="spellStart"/>
      <w:r w:rsidR="00601B09" w:rsidRPr="00B66FDB">
        <w:rPr>
          <w:rFonts w:ascii="Times New Roman" w:hAnsi="Times New Roman" w:cs="Times New Roman"/>
          <w:sz w:val="24"/>
          <w:szCs w:val="24"/>
        </w:rPr>
        <w:t>Mr</w:t>
      </w:r>
      <w:proofErr w:type="spellEnd"/>
      <w:r w:rsidR="00601B09" w:rsidRPr="00B66FDB">
        <w:rPr>
          <w:rFonts w:ascii="Times New Roman" w:hAnsi="Times New Roman" w:cs="Times New Roman"/>
          <w:sz w:val="24"/>
          <w:szCs w:val="24"/>
        </w:rPr>
        <w:t xml:space="preserve"> </w:t>
      </w:r>
      <w:proofErr w:type="spellStart"/>
      <w:r w:rsidR="00601B09" w:rsidRPr="00B66FDB">
        <w:rPr>
          <w:rFonts w:ascii="Times New Roman" w:hAnsi="Times New Roman" w:cs="Times New Roman"/>
          <w:i/>
          <w:iCs/>
          <w:sz w:val="24"/>
          <w:szCs w:val="24"/>
        </w:rPr>
        <w:t>Moyo</w:t>
      </w:r>
      <w:proofErr w:type="spellEnd"/>
      <w:r w:rsidR="00601B09" w:rsidRPr="00B66FDB">
        <w:rPr>
          <w:rFonts w:ascii="Times New Roman" w:hAnsi="Times New Roman" w:cs="Times New Roman"/>
          <w:sz w:val="24"/>
          <w:szCs w:val="24"/>
        </w:rPr>
        <w:t xml:space="preserve"> did not impugn the validity of the above cited provisions of the Meteorological Services Act. A clear reading of those provisions places the MSD and its </w:t>
      </w:r>
      <w:r w:rsidR="007E7ADA" w:rsidRPr="00B66FDB">
        <w:rPr>
          <w:rFonts w:ascii="Times New Roman" w:hAnsi="Times New Roman" w:cs="Times New Roman"/>
          <w:sz w:val="24"/>
          <w:szCs w:val="24"/>
        </w:rPr>
        <w:t>d</w:t>
      </w:r>
      <w:r w:rsidR="00601B09" w:rsidRPr="00B66FDB">
        <w:rPr>
          <w:rFonts w:ascii="Times New Roman" w:hAnsi="Times New Roman" w:cs="Times New Roman"/>
          <w:sz w:val="24"/>
          <w:szCs w:val="24"/>
        </w:rPr>
        <w:t>irector under the control and direction of the Minister. Neither the MSD nor its director are vested with the legal capacity to sue or be sued. Indeed, the MSD is not an autonomous department. The position is settled in our law that a statutory body can only sue or be sued if it is imbued with the legal ca</w:t>
      </w:r>
      <w:r w:rsidR="00FC0211" w:rsidRPr="00B66FDB">
        <w:rPr>
          <w:rFonts w:ascii="Times New Roman" w:hAnsi="Times New Roman" w:cs="Times New Roman"/>
          <w:sz w:val="24"/>
          <w:szCs w:val="24"/>
        </w:rPr>
        <w:t xml:space="preserve">pacity to do so. </w:t>
      </w:r>
      <w:r w:rsidR="00E168D3" w:rsidRPr="00B66FDB">
        <w:rPr>
          <w:rFonts w:ascii="Times New Roman" w:hAnsi="Times New Roman" w:cs="Times New Roman"/>
          <w:sz w:val="24"/>
          <w:szCs w:val="24"/>
        </w:rPr>
        <w:t>Se</w:t>
      </w:r>
      <w:r w:rsidR="007E7ADA" w:rsidRPr="00B66FDB">
        <w:rPr>
          <w:rFonts w:ascii="Times New Roman" w:hAnsi="Times New Roman" w:cs="Times New Roman"/>
          <w:sz w:val="24"/>
          <w:szCs w:val="24"/>
        </w:rPr>
        <w:t>e</w:t>
      </w:r>
      <w:r w:rsidR="00E168D3" w:rsidRPr="00B66FDB">
        <w:rPr>
          <w:rFonts w:ascii="Times New Roman" w:hAnsi="Times New Roman" w:cs="Times New Roman"/>
          <w:sz w:val="24"/>
          <w:szCs w:val="24"/>
        </w:rPr>
        <w:t xml:space="preserve"> </w:t>
      </w:r>
      <w:r w:rsidR="00E168D3" w:rsidRPr="00B66FDB">
        <w:rPr>
          <w:rFonts w:ascii="Times New Roman" w:hAnsi="Times New Roman" w:cs="Times New Roman"/>
          <w:bCs/>
          <w:i/>
          <w:sz w:val="24"/>
          <w:szCs w:val="24"/>
          <w:lang w:val="en-ZW"/>
        </w:rPr>
        <w:t xml:space="preserve">Privatization Agency of Zimbabwe &amp; Anor v </w:t>
      </w:r>
      <w:proofErr w:type="spellStart"/>
      <w:r w:rsidR="00E168D3" w:rsidRPr="00B66FDB">
        <w:rPr>
          <w:rFonts w:ascii="Times New Roman" w:hAnsi="Times New Roman" w:cs="Times New Roman"/>
          <w:bCs/>
          <w:i/>
          <w:sz w:val="24"/>
          <w:szCs w:val="24"/>
          <w:lang w:val="en-ZW"/>
        </w:rPr>
        <w:t>Uku</w:t>
      </w:r>
      <w:r w:rsidR="00F1170A" w:rsidRPr="00B66FDB">
        <w:rPr>
          <w:rFonts w:ascii="Times New Roman" w:hAnsi="Times New Roman" w:cs="Times New Roman"/>
          <w:bCs/>
          <w:i/>
          <w:sz w:val="24"/>
          <w:szCs w:val="24"/>
          <w:lang w:val="en-ZW"/>
        </w:rPr>
        <w:t>ba</w:t>
      </w:r>
      <w:r w:rsidR="00E168D3" w:rsidRPr="00B66FDB">
        <w:rPr>
          <w:rFonts w:ascii="Times New Roman" w:hAnsi="Times New Roman" w:cs="Times New Roman"/>
          <w:bCs/>
          <w:i/>
          <w:sz w:val="24"/>
          <w:szCs w:val="24"/>
          <w:lang w:val="en-ZW"/>
        </w:rPr>
        <w:t>mbana</w:t>
      </w:r>
      <w:proofErr w:type="spellEnd"/>
      <w:r w:rsidR="00596D7E" w:rsidRPr="00B66FDB">
        <w:rPr>
          <w:rFonts w:ascii="Times New Roman" w:hAnsi="Times New Roman" w:cs="Times New Roman"/>
          <w:bCs/>
          <w:i/>
          <w:sz w:val="24"/>
          <w:szCs w:val="24"/>
          <w:lang w:val="en-ZW"/>
        </w:rPr>
        <w:t xml:space="preserve"> </w:t>
      </w:r>
      <w:proofErr w:type="spellStart"/>
      <w:r w:rsidR="00E168D3" w:rsidRPr="00B66FDB">
        <w:rPr>
          <w:rFonts w:ascii="Times New Roman" w:hAnsi="Times New Roman" w:cs="Times New Roman"/>
          <w:bCs/>
          <w:i/>
          <w:sz w:val="24"/>
          <w:szCs w:val="24"/>
          <w:lang w:val="en-ZW"/>
        </w:rPr>
        <w:t>Kubatana</w:t>
      </w:r>
      <w:proofErr w:type="spellEnd"/>
      <w:r w:rsidR="00E168D3" w:rsidRPr="00B66FDB">
        <w:rPr>
          <w:rFonts w:ascii="Times New Roman" w:hAnsi="Times New Roman" w:cs="Times New Roman"/>
          <w:i/>
          <w:sz w:val="24"/>
          <w:szCs w:val="24"/>
        </w:rPr>
        <w:t xml:space="preserve"> Investments (Pvt) Ltd &amp; Anor</w:t>
      </w:r>
      <w:r w:rsidR="00E168D3" w:rsidRPr="00B66FDB">
        <w:rPr>
          <w:rFonts w:ascii="Times New Roman" w:hAnsi="Times New Roman" w:cs="Times New Roman"/>
          <w:sz w:val="24"/>
          <w:szCs w:val="24"/>
        </w:rPr>
        <w:t xml:space="preserve"> SC 9/2003 at pp 4 and 7. </w:t>
      </w:r>
      <w:r w:rsidR="00E168D3" w:rsidRPr="00B66FDB">
        <w:rPr>
          <w:rFonts w:ascii="Times New Roman" w:hAnsi="Times New Roman" w:cs="Times New Roman"/>
          <w:bCs/>
          <w:sz w:val="24"/>
          <w:szCs w:val="24"/>
          <w:lang w:val="en-ZW"/>
        </w:rPr>
        <w:t xml:space="preserve"> </w:t>
      </w:r>
      <w:r w:rsidR="00FC0211" w:rsidRPr="00B66FDB">
        <w:rPr>
          <w:rFonts w:ascii="Times New Roman" w:hAnsi="Times New Roman" w:cs="Times New Roman"/>
          <w:sz w:val="24"/>
          <w:szCs w:val="24"/>
        </w:rPr>
        <w:t xml:space="preserve">In </w:t>
      </w:r>
      <w:proofErr w:type="spellStart"/>
      <w:r w:rsidR="00FC0211" w:rsidRPr="00B66FDB">
        <w:rPr>
          <w:rFonts w:ascii="Times New Roman" w:hAnsi="Times New Roman" w:cs="Times New Roman"/>
          <w:i/>
          <w:iCs/>
          <w:sz w:val="24"/>
          <w:szCs w:val="24"/>
        </w:rPr>
        <w:t>casu</w:t>
      </w:r>
      <w:proofErr w:type="spellEnd"/>
      <w:r w:rsidR="00FC0211" w:rsidRPr="00B66FDB">
        <w:rPr>
          <w:rFonts w:ascii="Times New Roman" w:hAnsi="Times New Roman" w:cs="Times New Roman"/>
          <w:i/>
          <w:iCs/>
          <w:sz w:val="24"/>
          <w:szCs w:val="24"/>
        </w:rPr>
        <w:t>,</w:t>
      </w:r>
      <w:r w:rsidR="00FC0211" w:rsidRPr="00B66FDB">
        <w:rPr>
          <w:rFonts w:ascii="Times New Roman" w:hAnsi="Times New Roman" w:cs="Times New Roman"/>
          <w:sz w:val="24"/>
          <w:szCs w:val="24"/>
        </w:rPr>
        <w:t xml:space="preserve"> had the Legislature intended the MSD to have the legal capacity to sue or be sued it would have expressly said so</w:t>
      </w:r>
      <w:r w:rsidR="002A58C9" w:rsidRPr="00B66FDB">
        <w:rPr>
          <w:rFonts w:ascii="Times New Roman" w:hAnsi="Times New Roman" w:cs="Times New Roman"/>
          <w:sz w:val="24"/>
          <w:szCs w:val="24"/>
        </w:rPr>
        <w:t>, as it expres</w:t>
      </w:r>
      <w:r w:rsidR="00575B74">
        <w:rPr>
          <w:rFonts w:ascii="Times New Roman" w:hAnsi="Times New Roman" w:cs="Times New Roman"/>
          <w:sz w:val="24"/>
          <w:szCs w:val="24"/>
        </w:rPr>
        <w:t>sly did in respect of CAAZ in s </w:t>
      </w:r>
      <w:r w:rsidR="002A58C9" w:rsidRPr="00B66FDB">
        <w:rPr>
          <w:rFonts w:ascii="Times New Roman" w:hAnsi="Times New Roman" w:cs="Times New Roman"/>
          <w:sz w:val="24"/>
          <w:szCs w:val="24"/>
        </w:rPr>
        <w:t>4 of the Civil Aviation Act</w:t>
      </w:r>
      <w:r w:rsidR="00FC0211" w:rsidRPr="00B66FDB">
        <w:rPr>
          <w:rFonts w:ascii="Times New Roman" w:hAnsi="Times New Roman" w:cs="Times New Roman"/>
          <w:sz w:val="24"/>
          <w:szCs w:val="24"/>
        </w:rPr>
        <w:t xml:space="preserve">. </w:t>
      </w:r>
      <w:r w:rsidR="00F4384B" w:rsidRPr="00B66FDB">
        <w:rPr>
          <w:rFonts w:ascii="Times New Roman" w:hAnsi="Times New Roman" w:cs="Times New Roman"/>
          <w:sz w:val="24"/>
          <w:szCs w:val="24"/>
        </w:rPr>
        <w:t xml:space="preserve"> The very fact that the MSD is a department under the control and direction of the Minister accords him with the legal capacity to sue and be sued in its place. We</w:t>
      </w:r>
      <w:r w:rsidR="007E7ADA" w:rsidRPr="00B66FDB">
        <w:rPr>
          <w:rFonts w:ascii="Times New Roman" w:hAnsi="Times New Roman" w:cs="Times New Roman"/>
          <w:sz w:val="24"/>
          <w:szCs w:val="24"/>
        </w:rPr>
        <w:t>,</w:t>
      </w:r>
      <w:r w:rsidR="00C4585B" w:rsidRPr="00B66FDB">
        <w:rPr>
          <w:rFonts w:ascii="Times New Roman" w:hAnsi="Times New Roman" w:cs="Times New Roman"/>
          <w:sz w:val="24"/>
          <w:szCs w:val="24"/>
        </w:rPr>
        <w:t xml:space="preserve"> </w:t>
      </w:r>
      <w:r w:rsidR="00F4384B" w:rsidRPr="00B66FDB">
        <w:rPr>
          <w:rFonts w:ascii="Times New Roman" w:hAnsi="Times New Roman" w:cs="Times New Roman"/>
          <w:sz w:val="24"/>
          <w:szCs w:val="24"/>
        </w:rPr>
        <w:t>therefore</w:t>
      </w:r>
      <w:r w:rsidR="007E7ADA" w:rsidRPr="00B66FDB">
        <w:rPr>
          <w:rFonts w:ascii="Times New Roman" w:hAnsi="Times New Roman" w:cs="Times New Roman"/>
          <w:sz w:val="24"/>
          <w:szCs w:val="24"/>
        </w:rPr>
        <w:t>,</w:t>
      </w:r>
      <w:r w:rsidR="00F4384B" w:rsidRPr="00B66FDB">
        <w:rPr>
          <w:rFonts w:ascii="Times New Roman" w:hAnsi="Times New Roman" w:cs="Times New Roman"/>
          <w:sz w:val="24"/>
          <w:szCs w:val="24"/>
        </w:rPr>
        <w:t xml:space="preserve"> agree with </w:t>
      </w:r>
      <w:proofErr w:type="spellStart"/>
      <w:r w:rsidR="00381F70" w:rsidRPr="00B66FDB">
        <w:rPr>
          <w:rFonts w:ascii="Times New Roman" w:hAnsi="Times New Roman" w:cs="Times New Roman"/>
          <w:sz w:val="24"/>
          <w:szCs w:val="24"/>
        </w:rPr>
        <w:t>Mr</w:t>
      </w:r>
      <w:proofErr w:type="spellEnd"/>
      <w:r w:rsidR="00381F70" w:rsidRPr="00B66FDB">
        <w:rPr>
          <w:rFonts w:ascii="Times New Roman" w:hAnsi="Times New Roman" w:cs="Times New Roman"/>
          <w:sz w:val="24"/>
          <w:szCs w:val="24"/>
        </w:rPr>
        <w:t> </w:t>
      </w:r>
      <w:proofErr w:type="spellStart"/>
      <w:r w:rsidR="00B01370" w:rsidRPr="00B66FDB">
        <w:rPr>
          <w:rFonts w:ascii="Times New Roman" w:hAnsi="Times New Roman" w:cs="Times New Roman"/>
          <w:i/>
          <w:iCs/>
          <w:sz w:val="24"/>
          <w:szCs w:val="24"/>
        </w:rPr>
        <w:t>Nyamakura</w:t>
      </w:r>
      <w:proofErr w:type="spellEnd"/>
      <w:r w:rsidR="00F4384B" w:rsidRPr="00B66FDB">
        <w:rPr>
          <w:rFonts w:ascii="Times New Roman" w:hAnsi="Times New Roman" w:cs="Times New Roman"/>
          <w:i/>
          <w:iCs/>
          <w:sz w:val="24"/>
          <w:szCs w:val="24"/>
        </w:rPr>
        <w:t xml:space="preserve"> </w:t>
      </w:r>
      <w:r w:rsidR="00F4384B" w:rsidRPr="00B66FDB">
        <w:rPr>
          <w:rFonts w:ascii="Times New Roman" w:hAnsi="Times New Roman" w:cs="Times New Roman"/>
          <w:sz w:val="24"/>
          <w:szCs w:val="24"/>
        </w:rPr>
        <w:t xml:space="preserve">firstly, that the Minister is reposed </w:t>
      </w:r>
      <w:r w:rsidR="005940FC" w:rsidRPr="00B66FDB">
        <w:rPr>
          <w:rFonts w:ascii="Times New Roman" w:hAnsi="Times New Roman" w:cs="Times New Roman"/>
          <w:sz w:val="24"/>
          <w:szCs w:val="24"/>
        </w:rPr>
        <w:t xml:space="preserve">by the Meteorological Services Act </w:t>
      </w:r>
      <w:r w:rsidR="00F4384B" w:rsidRPr="00B66FDB">
        <w:rPr>
          <w:rFonts w:ascii="Times New Roman" w:hAnsi="Times New Roman" w:cs="Times New Roman"/>
          <w:sz w:val="24"/>
          <w:szCs w:val="24"/>
        </w:rPr>
        <w:t>with the statutory direct and substantial interest to sue and be sued on behalf of the MSD. Secondly, that s 3 of the State Liabilities Act</w:t>
      </w:r>
      <w:r w:rsidR="007E7ADA" w:rsidRPr="00B66FDB">
        <w:rPr>
          <w:rFonts w:ascii="Times New Roman" w:hAnsi="Times New Roman" w:cs="Times New Roman"/>
          <w:sz w:val="24"/>
          <w:szCs w:val="24"/>
        </w:rPr>
        <w:t>,</w:t>
      </w:r>
      <w:r w:rsidR="00F4384B" w:rsidRPr="00B66FDB">
        <w:rPr>
          <w:rFonts w:ascii="Times New Roman" w:hAnsi="Times New Roman" w:cs="Times New Roman"/>
          <w:sz w:val="24"/>
          <w:szCs w:val="24"/>
        </w:rPr>
        <w:t xml:space="preserve"> by making a </w:t>
      </w:r>
      <w:r w:rsidR="005940FC" w:rsidRPr="00B66FDB">
        <w:rPr>
          <w:rFonts w:ascii="Times New Roman" w:hAnsi="Times New Roman" w:cs="Times New Roman"/>
          <w:sz w:val="24"/>
          <w:szCs w:val="24"/>
        </w:rPr>
        <w:t>M</w:t>
      </w:r>
      <w:r w:rsidR="00F4384B" w:rsidRPr="00B66FDB">
        <w:rPr>
          <w:rFonts w:ascii="Times New Roman" w:hAnsi="Times New Roman" w:cs="Times New Roman"/>
          <w:sz w:val="24"/>
          <w:szCs w:val="24"/>
        </w:rPr>
        <w:t xml:space="preserve">inister a nominal defendant or respondent in any suit launched against his or </w:t>
      </w:r>
      <w:r w:rsidR="005940FC" w:rsidRPr="00B66FDB">
        <w:rPr>
          <w:rFonts w:ascii="Times New Roman" w:hAnsi="Times New Roman" w:cs="Times New Roman"/>
          <w:sz w:val="24"/>
          <w:szCs w:val="24"/>
        </w:rPr>
        <w:t xml:space="preserve">her </w:t>
      </w:r>
      <w:r w:rsidR="00F4384B" w:rsidRPr="00B66FDB">
        <w:rPr>
          <w:rFonts w:ascii="Times New Roman" w:hAnsi="Times New Roman" w:cs="Times New Roman"/>
          <w:sz w:val="24"/>
          <w:szCs w:val="24"/>
        </w:rPr>
        <w:lastRenderedPageBreak/>
        <w:t>department</w:t>
      </w:r>
      <w:r w:rsidR="007E7ADA" w:rsidRPr="00B66FDB">
        <w:rPr>
          <w:rFonts w:ascii="Times New Roman" w:hAnsi="Times New Roman" w:cs="Times New Roman"/>
          <w:sz w:val="24"/>
          <w:szCs w:val="24"/>
        </w:rPr>
        <w:t>,</w:t>
      </w:r>
      <w:r w:rsidR="00F4384B" w:rsidRPr="00B66FDB">
        <w:rPr>
          <w:rFonts w:ascii="Times New Roman" w:hAnsi="Times New Roman" w:cs="Times New Roman"/>
          <w:sz w:val="24"/>
          <w:szCs w:val="24"/>
        </w:rPr>
        <w:t xml:space="preserve"> accords to </w:t>
      </w:r>
      <w:r w:rsidR="00EC78BC" w:rsidRPr="00B66FDB">
        <w:rPr>
          <w:rFonts w:ascii="Times New Roman" w:hAnsi="Times New Roman" w:cs="Times New Roman"/>
          <w:sz w:val="24"/>
          <w:szCs w:val="24"/>
        </w:rPr>
        <w:t xml:space="preserve">him or her </w:t>
      </w:r>
      <w:r w:rsidR="00F4384B" w:rsidRPr="00B66FDB">
        <w:rPr>
          <w:rFonts w:ascii="Times New Roman" w:hAnsi="Times New Roman" w:cs="Times New Roman"/>
          <w:sz w:val="24"/>
          <w:szCs w:val="24"/>
        </w:rPr>
        <w:t>the correlative</w:t>
      </w:r>
      <w:r w:rsidR="007E7ADA" w:rsidRPr="00B66FDB">
        <w:rPr>
          <w:rFonts w:ascii="Times New Roman" w:hAnsi="Times New Roman" w:cs="Times New Roman"/>
          <w:sz w:val="24"/>
          <w:szCs w:val="24"/>
        </w:rPr>
        <w:t xml:space="preserve"> power to be</w:t>
      </w:r>
      <w:r w:rsidR="00F4384B" w:rsidRPr="00B66FDB">
        <w:rPr>
          <w:rFonts w:ascii="Times New Roman" w:hAnsi="Times New Roman" w:cs="Times New Roman"/>
          <w:sz w:val="24"/>
          <w:szCs w:val="24"/>
        </w:rPr>
        <w:t xml:space="preserve"> an applicant or plaintiff in</w:t>
      </w:r>
      <w:r w:rsidR="001B5F51" w:rsidRPr="00B66FDB">
        <w:rPr>
          <w:rFonts w:ascii="Times New Roman" w:hAnsi="Times New Roman" w:cs="Times New Roman"/>
          <w:sz w:val="24"/>
          <w:szCs w:val="24"/>
        </w:rPr>
        <w:t xml:space="preserve"> cases such as the present one.  Thus, the fact that CAAZ could have sued the a</w:t>
      </w:r>
      <w:r w:rsidR="00C0727C" w:rsidRPr="00B66FDB">
        <w:rPr>
          <w:rFonts w:ascii="Times New Roman" w:hAnsi="Times New Roman" w:cs="Times New Roman"/>
          <w:sz w:val="24"/>
          <w:szCs w:val="24"/>
        </w:rPr>
        <w:t>ppellant</w:t>
      </w:r>
      <w:r w:rsidR="001B5F51" w:rsidRPr="00B66FDB">
        <w:rPr>
          <w:rFonts w:ascii="Times New Roman" w:hAnsi="Times New Roman" w:cs="Times New Roman"/>
          <w:sz w:val="24"/>
          <w:szCs w:val="24"/>
        </w:rPr>
        <w:t xml:space="preserve"> in its own right under the provisions of the Civil Aviation </w:t>
      </w:r>
      <w:r w:rsidR="007E7ADA" w:rsidRPr="00B66FDB">
        <w:rPr>
          <w:rFonts w:ascii="Times New Roman" w:hAnsi="Times New Roman" w:cs="Times New Roman"/>
          <w:sz w:val="24"/>
          <w:szCs w:val="24"/>
        </w:rPr>
        <w:t>A</w:t>
      </w:r>
      <w:r w:rsidR="001B5F51" w:rsidRPr="00B66FDB">
        <w:rPr>
          <w:rFonts w:ascii="Times New Roman" w:hAnsi="Times New Roman" w:cs="Times New Roman"/>
          <w:sz w:val="24"/>
          <w:szCs w:val="24"/>
        </w:rPr>
        <w:t>ct does not detract from the power of the Minister to do so under the Meteorological Services Act.</w:t>
      </w:r>
    </w:p>
    <w:p w14:paraId="41F4F380" w14:textId="288E6B80" w:rsidR="00250F81" w:rsidRPr="00B66FDB" w:rsidRDefault="00250F81" w:rsidP="00575B74">
      <w:pPr>
        <w:autoSpaceDE w:val="0"/>
        <w:autoSpaceDN w:val="0"/>
        <w:adjustRightInd w:val="0"/>
        <w:spacing w:after="0" w:line="240" w:lineRule="auto"/>
        <w:jc w:val="both"/>
        <w:rPr>
          <w:rFonts w:ascii="Times New Roman" w:hAnsi="Times New Roman" w:cs="Times New Roman"/>
          <w:sz w:val="24"/>
          <w:szCs w:val="24"/>
        </w:rPr>
      </w:pPr>
    </w:p>
    <w:p w14:paraId="017D66BF" w14:textId="4D7C6B60" w:rsidR="007E7ADA" w:rsidRPr="00B66FDB" w:rsidRDefault="001B5F51" w:rsidP="007E7ADA">
      <w:pPr>
        <w:autoSpaceDE w:val="0"/>
        <w:autoSpaceDN w:val="0"/>
        <w:adjustRightInd w:val="0"/>
        <w:spacing w:after="0" w:line="240" w:lineRule="auto"/>
        <w:jc w:val="both"/>
        <w:rPr>
          <w:rFonts w:ascii="Times New Roman" w:hAnsi="Times New Roman" w:cs="Times New Roman"/>
          <w:sz w:val="24"/>
          <w:szCs w:val="24"/>
        </w:rPr>
      </w:pPr>
      <w:r w:rsidRPr="00B66FDB">
        <w:rPr>
          <w:rFonts w:ascii="Times New Roman" w:hAnsi="Times New Roman" w:cs="Times New Roman"/>
          <w:sz w:val="24"/>
          <w:szCs w:val="24"/>
        </w:rPr>
        <w:tab/>
      </w:r>
    </w:p>
    <w:p w14:paraId="759049D0" w14:textId="59E1FD69" w:rsidR="00001B7B" w:rsidRPr="00B66FDB" w:rsidRDefault="007E7ADA" w:rsidP="00381F70">
      <w:pPr>
        <w:autoSpaceDE w:val="0"/>
        <w:autoSpaceDN w:val="0"/>
        <w:adjustRightInd w:val="0"/>
        <w:spacing w:after="0" w:line="48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rPr>
        <w:t>[3</w:t>
      </w:r>
      <w:r w:rsidR="002E597D" w:rsidRPr="00B66FDB">
        <w:rPr>
          <w:rFonts w:ascii="Times New Roman" w:hAnsi="Times New Roman" w:cs="Times New Roman"/>
          <w:sz w:val="24"/>
          <w:szCs w:val="24"/>
        </w:rPr>
        <w:t>2</w:t>
      </w:r>
      <w:r w:rsidRPr="00B66FDB">
        <w:rPr>
          <w:rFonts w:ascii="Times New Roman" w:hAnsi="Times New Roman" w:cs="Times New Roman"/>
          <w:sz w:val="24"/>
          <w:szCs w:val="24"/>
        </w:rPr>
        <w:t>]</w:t>
      </w:r>
      <w:r w:rsidRPr="00B66FDB">
        <w:rPr>
          <w:rFonts w:ascii="Times New Roman" w:hAnsi="Times New Roman" w:cs="Times New Roman"/>
          <w:sz w:val="24"/>
          <w:szCs w:val="24"/>
        </w:rPr>
        <w:tab/>
      </w:r>
      <w:r w:rsidR="001B5F51" w:rsidRPr="00B66FDB">
        <w:rPr>
          <w:rFonts w:ascii="Times New Roman" w:hAnsi="Times New Roman" w:cs="Times New Roman"/>
          <w:sz w:val="24"/>
          <w:szCs w:val="24"/>
        </w:rPr>
        <w:t xml:space="preserve">There is a further basis upon which </w:t>
      </w:r>
      <w:proofErr w:type="spellStart"/>
      <w:r w:rsidR="001B5F51" w:rsidRPr="00B66FDB">
        <w:rPr>
          <w:rFonts w:ascii="Times New Roman" w:hAnsi="Times New Roman" w:cs="Times New Roman"/>
          <w:sz w:val="24"/>
          <w:szCs w:val="24"/>
        </w:rPr>
        <w:t>Mr</w:t>
      </w:r>
      <w:proofErr w:type="spellEnd"/>
      <w:r w:rsidR="001B5F51" w:rsidRPr="00B66FDB">
        <w:rPr>
          <w:rFonts w:ascii="Times New Roman" w:hAnsi="Times New Roman" w:cs="Times New Roman"/>
          <w:sz w:val="24"/>
          <w:szCs w:val="24"/>
        </w:rPr>
        <w:t xml:space="preserve"> </w:t>
      </w:r>
      <w:proofErr w:type="spellStart"/>
      <w:r w:rsidR="001B5F51" w:rsidRPr="00B66FDB">
        <w:rPr>
          <w:rFonts w:ascii="Times New Roman" w:hAnsi="Times New Roman" w:cs="Times New Roman"/>
          <w:i/>
          <w:iCs/>
          <w:sz w:val="24"/>
          <w:szCs w:val="24"/>
        </w:rPr>
        <w:t>Moyo’</w:t>
      </w:r>
      <w:r w:rsidR="001B5F51" w:rsidRPr="00B66FDB">
        <w:rPr>
          <w:rFonts w:ascii="Times New Roman" w:hAnsi="Times New Roman" w:cs="Times New Roman"/>
          <w:sz w:val="24"/>
          <w:szCs w:val="24"/>
        </w:rPr>
        <w:t>s</w:t>
      </w:r>
      <w:proofErr w:type="spellEnd"/>
      <w:r w:rsidR="001B5F51" w:rsidRPr="00B66FDB">
        <w:rPr>
          <w:rFonts w:ascii="Times New Roman" w:hAnsi="Times New Roman" w:cs="Times New Roman"/>
          <w:sz w:val="24"/>
          <w:szCs w:val="24"/>
        </w:rPr>
        <w:t xml:space="preserve"> main submission may be dismissed. In its plea, the a</w:t>
      </w:r>
      <w:r w:rsidR="00C0727C" w:rsidRPr="00B66FDB">
        <w:rPr>
          <w:rFonts w:ascii="Times New Roman" w:hAnsi="Times New Roman" w:cs="Times New Roman"/>
          <w:sz w:val="24"/>
          <w:szCs w:val="24"/>
        </w:rPr>
        <w:t>ppellant</w:t>
      </w:r>
      <w:r w:rsidR="001B5F51" w:rsidRPr="00B66FDB">
        <w:rPr>
          <w:rFonts w:ascii="Times New Roman" w:hAnsi="Times New Roman" w:cs="Times New Roman"/>
          <w:sz w:val="24"/>
          <w:szCs w:val="24"/>
        </w:rPr>
        <w:t xml:space="preserve"> made the fatal judicial admission that CAAZ was a collecting agent of the Minister. It correctly recognized the validity of the agreement that was concluded between the MSD an</w:t>
      </w:r>
      <w:r w:rsidR="004B666E" w:rsidRPr="00B66FDB">
        <w:rPr>
          <w:rFonts w:ascii="Times New Roman" w:hAnsi="Times New Roman" w:cs="Times New Roman"/>
          <w:sz w:val="24"/>
          <w:szCs w:val="24"/>
        </w:rPr>
        <w:t>d</w:t>
      </w:r>
      <w:r w:rsidR="001B5F51" w:rsidRPr="00B66FDB">
        <w:rPr>
          <w:rFonts w:ascii="Times New Roman" w:hAnsi="Times New Roman" w:cs="Times New Roman"/>
          <w:sz w:val="24"/>
          <w:szCs w:val="24"/>
        </w:rPr>
        <w:t xml:space="preserve"> CAAZ on 23 June 2006. </w:t>
      </w:r>
      <w:r w:rsidR="00302ACD" w:rsidRPr="00B66FDB">
        <w:rPr>
          <w:rFonts w:ascii="Times New Roman" w:hAnsi="Times New Roman" w:cs="Times New Roman"/>
          <w:sz w:val="24"/>
          <w:szCs w:val="24"/>
        </w:rPr>
        <w:t>Coincidentally, at the time the agreement was consummated, the two Acts were administered by the Minister</w:t>
      </w:r>
      <w:r w:rsidR="00C22543" w:rsidRPr="00B66FDB">
        <w:rPr>
          <w:rFonts w:ascii="Times New Roman" w:hAnsi="Times New Roman" w:cs="Times New Roman"/>
          <w:sz w:val="24"/>
          <w:szCs w:val="24"/>
        </w:rPr>
        <w:t xml:space="preserve"> of Transport and Infrastructural Development</w:t>
      </w:r>
      <w:r w:rsidR="00302ACD" w:rsidRPr="00B66FDB">
        <w:rPr>
          <w:rFonts w:ascii="Times New Roman" w:hAnsi="Times New Roman" w:cs="Times New Roman"/>
          <w:sz w:val="24"/>
          <w:szCs w:val="24"/>
        </w:rPr>
        <w:t xml:space="preserve">. </w:t>
      </w:r>
      <w:r w:rsidR="001B5F51" w:rsidRPr="00B66FDB">
        <w:rPr>
          <w:rFonts w:ascii="Times New Roman" w:hAnsi="Times New Roman" w:cs="Times New Roman"/>
          <w:sz w:val="24"/>
          <w:szCs w:val="24"/>
        </w:rPr>
        <w:t xml:space="preserve">The validity of the agreement is confirmed by the provisions of s 47 (3) of the Civil Aviation Act, which </w:t>
      </w:r>
      <w:r w:rsidR="00690A03" w:rsidRPr="00B66FDB">
        <w:rPr>
          <w:rFonts w:ascii="Times New Roman" w:hAnsi="Times New Roman" w:cs="Times New Roman"/>
          <w:sz w:val="24"/>
          <w:szCs w:val="24"/>
        </w:rPr>
        <w:t>allows the Minister, on behalf of the State to execute an agreement such as the one</w:t>
      </w:r>
      <w:r w:rsidR="002E597D" w:rsidRPr="00B66FDB">
        <w:rPr>
          <w:rFonts w:ascii="Times New Roman" w:hAnsi="Times New Roman" w:cs="Times New Roman"/>
          <w:sz w:val="24"/>
          <w:szCs w:val="24"/>
        </w:rPr>
        <w:t xml:space="preserve"> concluded by the MSD and CAAZ on</w:t>
      </w:r>
      <w:r w:rsidR="00381F70" w:rsidRPr="00B66FDB">
        <w:rPr>
          <w:rFonts w:ascii="Times New Roman" w:hAnsi="Times New Roman" w:cs="Times New Roman"/>
          <w:sz w:val="24"/>
          <w:szCs w:val="24"/>
        </w:rPr>
        <w:t xml:space="preserve"> 23 June </w:t>
      </w:r>
      <w:r w:rsidR="00690A03" w:rsidRPr="00B66FDB">
        <w:rPr>
          <w:rFonts w:ascii="Times New Roman" w:hAnsi="Times New Roman" w:cs="Times New Roman"/>
          <w:sz w:val="24"/>
          <w:szCs w:val="24"/>
        </w:rPr>
        <w:t xml:space="preserve">2006. </w:t>
      </w:r>
      <w:r w:rsidR="00302ACD" w:rsidRPr="00B66FDB">
        <w:rPr>
          <w:rFonts w:ascii="Times New Roman" w:hAnsi="Times New Roman" w:cs="Times New Roman"/>
          <w:sz w:val="24"/>
          <w:szCs w:val="24"/>
        </w:rPr>
        <w:t xml:space="preserve"> In addition, s 6 (3) of the Meteorological Services Act, also allows the Minister to consummate similar agreements with other statutory bodies. After all, he is empowered in the preamble o</w:t>
      </w:r>
      <w:r w:rsidR="00761FB4" w:rsidRPr="00B66FDB">
        <w:rPr>
          <w:rFonts w:ascii="Times New Roman" w:hAnsi="Times New Roman" w:cs="Times New Roman"/>
          <w:sz w:val="24"/>
          <w:szCs w:val="24"/>
        </w:rPr>
        <w:t>f</w:t>
      </w:r>
      <w:r w:rsidR="00302ACD" w:rsidRPr="00B66FDB">
        <w:rPr>
          <w:rFonts w:ascii="Times New Roman" w:hAnsi="Times New Roman" w:cs="Times New Roman"/>
          <w:sz w:val="24"/>
          <w:szCs w:val="24"/>
        </w:rPr>
        <w:t xml:space="preserve"> the Act to provide </w:t>
      </w:r>
      <w:r w:rsidR="00491B19" w:rsidRPr="00B66FDB">
        <w:rPr>
          <w:rFonts w:ascii="Times New Roman" w:hAnsi="Times New Roman" w:cs="Times New Roman"/>
          <w:sz w:val="24"/>
          <w:szCs w:val="24"/>
        </w:rPr>
        <w:t>“</w:t>
      </w:r>
      <w:r w:rsidR="00491B19" w:rsidRPr="00B66FDB">
        <w:rPr>
          <w:rFonts w:ascii="Times New Roman" w:hAnsi="Times New Roman" w:cs="Times New Roman"/>
          <w:sz w:val="24"/>
          <w:szCs w:val="24"/>
          <w:lang w:val="en-ZW"/>
        </w:rPr>
        <w:t>the legal framework for the levying of commercial rates for the Department’s services to allow it to operate on a cost recovery basis” and by s 6 (4)</w:t>
      </w:r>
      <w:r w:rsidR="00302ACD" w:rsidRPr="00B66FDB">
        <w:rPr>
          <w:rFonts w:ascii="Times New Roman" w:hAnsi="Times New Roman" w:cs="Times New Roman"/>
          <w:sz w:val="24"/>
          <w:szCs w:val="24"/>
        </w:rPr>
        <w:t xml:space="preserve"> </w:t>
      </w:r>
      <w:r w:rsidR="00491B19" w:rsidRPr="00B66FDB">
        <w:rPr>
          <w:rFonts w:ascii="Times New Roman" w:hAnsi="Times New Roman" w:cs="Times New Roman"/>
          <w:sz w:val="24"/>
          <w:szCs w:val="24"/>
        </w:rPr>
        <w:t>thereof t</w:t>
      </w:r>
      <w:r w:rsidR="00001B7B" w:rsidRPr="00B66FDB">
        <w:rPr>
          <w:rFonts w:ascii="Times New Roman" w:hAnsi="Times New Roman" w:cs="Times New Roman"/>
          <w:sz w:val="24"/>
          <w:szCs w:val="24"/>
        </w:rPr>
        <w:t>o “</w:t>
      </w:r>
      <w:r w:rsidR="00001B7B" w:rsidRPr="00B66FDB">
        <w:rPr>
          <w:rFonts w:ascii="Times New Roman" w:hAnsi="Times New Roman" w:cs="Times New Roman"/>
          <w:sz w:val="24"/>
          <w:szCs w:val="24"/>
          <w:lang w:val="en-ZW"/>
        </w:rPr>
        <w:t>by statutory instrument prescribe the amounts of levy to be paid by persons or associations who obtain for their own or collective use, meteorological products and serv</w:t>
      </w:r>
      <w:r w:rsidR="00381F70" w:rsidRPr="00B66FDB">
        <w:rPr>
          <w:rFonts w:ascii="Times New Roman" w:hAnsi="Times New Roman" w:cs="Times New Roman"/>
          <w:sz w:val="24"/>
          <w:szCs w:val="24"/>
          <w:lang w:val="en-ZW"/>
        </w:rPr>
        <w:t>ices provided by the Department</w:t>
      </w:r>
      <w:r w:rsidR="00761A95" w:rsidRPr="00B66FDB">
        <w:rPr>
          <w:rFonts w:ascii="Times New Roman" w:hAnsi="Times New Roman" w:cs="Times New Roman"/>
          <w:sz w:val="24"/>
          <w:szCs w:val="24"/>
          <w:lang w:val="en-ZW"/>
        </w:rPr>
        <w:t>”</w:t>
      </w:r>
      <w:r w:rsidR="00001B7B" w:rsidRPr="00B66FDB">
        <w:rPr>
          <w:rFonts w:ascii="Times New Roman" w:hAnsi="Times New Roman" w:cs="Times New Roman"/>
          <w:sz w:val="24"/>
          <w:szCs w:val="24"/>
          <w:lang w:val="en-ZW"/>
        </w:rPr>
        <w:t>.</w:t>
      </w:r>
    </w:p>
    <w:p w14:paraId="1A359ED9" w14:textId="77777777" w:rsidR="00381F70" w:rsidRPr="00B66FDB" w:rsidRDefault="00381F70" w:rsidP="00D33AFA">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65F0B378" w14:textId="58878CA7" w:rsidR="00D33AFA" w:rsidRPr="00B66FDB" w:rsidRDefault="00D33AFA" w:rsidP="00D33AFA">
      <w:pPr>
        <w:autoSpaceDE w:val="0"/>
        <w:autoSpaceDN w:val="0"/>
        <w:adjustRightInd w:val="0"/>
        <w:spacing w:after="0" w:line="24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ab/>
      </w:r>
    </w:p>
    <w:p w14:paraId="632BC99E" w14:textId="220E73DE" w:rsidR="00D33AFA" w:rsidRPr="00B66FDB" w:rsidRDefault="00D33AFA" w:rsidP="00EB7C55">
      <w:pPr>
        <w:autoSpaceDE w:val="0"/>
        <w:autoSpaceDN w:val="0"/>
        <w:adjustRightInd w:val="0"/>
        <w:spacing w:after="0" w:line="48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ab/>
        <w:t xml:space="preserve">In </w:t>
      </w:r>
      <w:r w:rsidR="003207AA" w:rsidRPr="00B66FDB">
        <w:rPr>
          <w:rFonts w:ascii="Times New Roman" w:hAnsi="Times New Roman" w:cs="Times New Roman"/>
          <w:sz w:val="24"/>
          <w:szCs w:val="24"/>
          <w:lang w:val="en-ZW"/>
        </w:rPr>
        <w:t xml:space="preserve">any event, in </w:t>
      </w:r>
      <w:r w:rsidRPr="00B66FDB">
        <w:rPr>
          <w:rFonts w:ascii="Times New Roman" w:hAnsi="Times New Roman" w:cs="Times New Roman"/>
          <w:sz w:val="24"/>
          <w:szCs w:val="24"/>
          <w:lang w:val="en-ZW"/>
        </w:rPr>
        <w:t xml:space="preserve">our law, a principal has the legal standing to sue or be sued for the acts of his or her or its agent. See </w:t>
      </w:r>
      <w:proofErr w:type="spellStart"/>
      <w:r w:rsidR="005026B8" w:rsidRPr="00B66FDB">
        <w:rPr>
          <w:rFonts w:ascii="Times New Roman" w:hAnsi="Times New Roman" w:cs="Times New Roman"/>
          <w:i/>
          <w:iCs/>
          <w:sz w:val="24"/>
          <w:szCs w:val="24"/>
          <w:lang w:val="en-ZW"/>
        </w:rPr>
        <w:t>Ziswa</w:t>
      </w:r>
      <w:proofErr w:type="spellEnd"/>
      <w:r w:rsidR="005026B8" w:rsidRPr="00B66FDB">
        <w:rPr>
          <w:rFonts w:ascii="Times New Roman" w:hAnsi="Times New Roman" w:cs="Times New Roman"/>
          <w:i/>
          <w:iCs/>
          <w:sz w:val="24"/>
          <w:szCs w:val="24"/>
          <w:lang w:val="en-ZW"/>
        </w:rPr>
        <w:t xml:space="preserve"> &amp; Anor v Chadwick &amp; Anor</w:t>
      </w:r>
      <w:r w:rsidR="005026B8" w:rsidRPr="00B66FDB">
        <w:rPr>
          <w:rFonts w:ascii="Times New Roman" w:hAnsi="Times New Roman" w:cs="Times New Roman"/>
          <w:sz w:val="24"/>
          <w:szCs w:val="24"/>
          <w:lang w:val="en-ZW"/>
        </w:rPr>
        <w:t xml:space="preserve"> SC</w:t>
      </w:r>
      <w:r w:rsidR="009E05B1" w:rsidRPr="00B66FDB">
        <w:rPr>
          <w:rFonts w:ascii="Times New Roman" w:hAnsi="Times New Roman" w:cs="Times New Roman"/>
          <w:sz w:val="24"/>
          <w:szCs w:val="24"/>
          <w:lang w:val="en-ZW"/>
        </w:rPr>
        <w:t xml:space="preserve"> 92</w:t>
      </w:r>
      <w:r w:rsidR="005026B8" w:rsidRPr="00B66FDB">
        <w:rPr>
          <w:rFonts w:ascii="Times New Roman" w:hAnsi="Times New Roman" w:cs="Times New Roman"/>
          <w:sz w:val="24"/>
          <w:szCs w:val="24"/>
          <w:lang w:val="en-ZW"/>
        </w:rPr>
        <w:t>/22 at p</w:t>
      </w:r>
      <w:r w:rsidR="00693955" w:rsidRPr="00B66FDB">
        <w:rPr>
          <w:rFonts w:ascii="Times New Roman" w:hAnsi="Times New Roman" w:cs="Times New Roman"/>
          <w:sz w:val="24"/>
          <w:szCs w:val="24"/>
          <w:lang w:val="en-ZW"/>
        </w:rPr>
        <w:t xml:space="preserve"> 20.</w:t>
      </w:r>
      <w:r w:rsidR="005026B8" w:rsidRPr="00B66FDB">
        <w:rPr>
          <w:rFonts w:ascii="Times New Roman" w:hAnsi="Times New Roman" w:cs="Times New Roman"/>
          <w:sz w:val="24"/>
          <w:szCs w:val="24"/>
          <w:lang w:val="en-ZW"/>
        </w:rPr>
        <w:t xml:space="preserve"> </w:t>
      </w:r>
      <w:r w:rsidR="003207AA" w:rsidRPr="00B66FDB">
        <w:rPr>
          <w:rFonts w:ascii="Times New Roman" w:hAnsi="Times New Roman" w:cs="Times New Roman"/>
          <w:sz w:val="24"/>
          <w:szCs w:val="24"/>
          <w:lang w:val="en-ZW"/>
        </w:rPr>
        <w:t xml:space="preserve">The main </w:t>
      </w:r>
      <w:r w:rsidR="003207AA" w:rsidRPr="00B66FDB">
        <w:rPr>
          <w:rFonts w:ascii="Times New Roman" w:hAnsi="Times New Roman" w:cs="Times New Roman"/>
          <w:sz w:val="24"/>
          <w:szCs w:val="24"/>
          <w:lang w:val="en-ZW"/>
        </w:rPr>
        <w:lastRenderedPageBreak/>
        <w:t>submission by the appellant that the Minister lacks the legal standing to sue the a</w:t>
      </w:r>
      <w:r w:rsidR="00C0727C" w:rsidRPr="00B66FDB">
        <w:rPr>
          <w:rFonts w:ascii="Times New Roman" w:hAnsi="Times New Roman" w:cs="Times New Roman"/>
          <w:sz w:val="24"/>
          <w:szCs w:val="24"/>
          <w:lang w:val="en-ZW"/>
        </w:rPr>
        <w:t>ppellant</w:t>
      </w:r>
      <w:r w:rsidR="003207AA" w:rsidRPr="00B66FDB">
        <w:rPr>
          <w:rFonts w:ascii="Times New Roman" w:hAnsi="Times New Roman" w:cs="Times New Roman"/>
          <w:sz w:val="24"/>
          <w:szCs w:val="24"/>
          <w:lang w:val="en-ZW"/>
        </w:rPr>
        <w:t xml:space="preserve"> is therefore devoid of merit.</w:t>
      </w:r>
    </w:p>
    <w:p w14:paraId="41D29693" w14:textId="7738E4C4" w:rsidR="002E597D" w:rsidRPr="00B66FDB" w:rsidRDefault="003207AA" w:rsidP="00D33AFA">
      <w:pPr>
        <w:autoSpaceDE w:val="0"/>
        <w:autoSpaceDN w:val="0"/>
        <w:adjustRightInd w:val="0"/>
        <w:spacing w:after="0" w:line="24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ab/>
      </w:r>
    </w:p>
    <w:p w14:paraId="6B485FF9" w14:textId="77777777" w:rsidR="00EB7C55" w:rsidRPr="00B66FDB" w:rsidRDefault="00EB7C55" w:rsidP="00D33AFA">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29096053" w14:textId="2FDE4A4C" w:rsidR="00C74362" w:rsidRPr="00B66FDB" w:rsidRDefault="002E597D" w:rsidP="00EB7C55">
      <w:pPr>
        <w:autoSpaceDE w:val="0"/>
        <w:autoSpaceDN w:val="0"/>
        <w:adjustRightInd w:val="0"/>
        <w:spacing w:after="0" w:line="48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[33]</w:t>
      </w:r>
      <w:r w:rsidRPr="00B66FDB">
        <w:rPr>
          <w:rFonts w:ascii="Times New Roman" w:hAnsi="Times New Roman" w:cs="Times New Roman"/>
          <w:sz w:val="24"/>
          <w:szCs w:val="24"/>
          <w:lang w:val="en-ZW"/>
        </w:rPr>
        <w:tab/>
      </w:r>
      <w:r w:rsidR="003207AA" w:rsidRPr="00B66FDB">
        <w:rPr>
          <w:rFonts w:ascii="Times New Roman" w:hAnsi="Times New Roman" w:cs="Times New Roman"/>
          <w:sz w:val="24"/>
          <w:szCs w:val="24"/>
          <w:lang w:val="en-ZW"/>
        </w:rPr>
        <w:t xml:space="preserve">The alternative argument that CAAZ possessed the exclusive </w:t>
      </w:r>
      <w:r w:rsidR="003207AA" w:rsidRPr="00B66FDB">
        <w:rPr>
          <w:rFonts w:ascii="Times New Roman" w:hAnsi="Times New Roman" w:cs="Times New Roman"/>
          <w:i/>
          <w:iCs/>
          <w:sz w:val="24"/>
          <w:szCs w:val="24"/>
          <w:lang w:val="en-ZW"/>
        </w:rPr>
        <w:t>locus standi</w:t>
      </w:r>
      <w:r w:rsidR="003207AA" w:rsidRPr="00B66FDB">
        <w:rPr>
          <w:rFonts w:ascii="Times New Roman" w:hAnsi="Times New Roman" w:cs="Times New Roman"/>
          <w:sz w:val="24"/>
          <w:szCs w:val="24"/>
          <w:lang w:val="en-ZW"/>
        </w:rPr>
        <w:t xml:space="preserve"> to sue the </w:t>
      </w:r>
      <w:r w:rsidR="00C66B47" w:rsidRPr="00B66FDB">
        <w:rPr>
          <w:rFonts w:ascii="Times New Roman" w:hAnsi="Times New Roman" w:cs="Times New Roman"/>
          <w:sz w:val="24"/>
          <w:szCs w:val="24"/>
          <w:lang w:val="en-ZW"/>
        </w:rPr>
        <w:t>appellant also lack</w:t>
      </w:r>
      <w:r w:rsidR="00770D43" w:rsidRPr="00B66FDB">
        <w:rPr>
          <w:rFonts w:ascii="Times New Roman" w:hAnsi="Times New Roman" w:cs="Times New Roman"/>
          <w:sz w:val="24"/>
          <w:szCs w:val="24"/>
          <w:lang w:val="en-ZW"/>
        </w:rPr>
        <w:t>s</w:t>
      </w:r>
      <w:r w:rsidR="00C66B47" w:rsidRPr="00B66FDB">
        <w:rPr>
          <w:rFonts w:ascii="Times New Roman" w:hAnsi="Times New Roman" w:cs="Times New Roman"/>
          <w:sz w:val="24"/>
          <w:szCs w:val="24"/>
          <w:lang w:val="en-ZW"/>
        </w:rPr>
        <w:t xml:space="preserve"> merit</w:t>
      </w:r>
      <w:r w:rsidR="003207AA" w:rsidRPr="00B66FDB">
        <w:rPr>
          <w:rFonts w:ascii="Times New Roman" w:hAnsi="Times New Roman" w:cs="Times New Roman"/>
          <w:sz w:val="24"/>
          <w:szCs w:val="24"/>
          <w:lang w:val="en-ZW"/>
        </w:rPr>
        <w:t xml:space="preserve"> for the reasons already adverted to in paras [3</w:t>
      </w:r>
      <w:r w:rsidRPr="00B66FDB">
        <w:rPr>
          <w:rFonts w:ascii="Times New Roman" w:hAnsi="Times New Roman" w:cs="Times New Roman"/>
          <w:sz w:val="24"/>
          <w:szCs w:val="24"/>
          <w:lang w:val="en-ZW"/>
        </w:rPr>
        <w:t>1</w:t>
      </w:r>
      <w:r w:rsidR="003207AA" w:rsidRPr="00B66FDB">
        <w:rPr>
          <w:rFonts w:ascii="Times New Roman" w:hAnsi="Times New Roman" w:cs="Times New Roman"/>
          <w:sz w:val="24"/>
          <w:szCs w:val="24"/>
          <w:lang w:val="en-ZW"/>
        </w:rPr>
        <w:t>] and [3</w:t>
      </w:r>
      <w:r w:rsidRPr="00B66FDB">
        <w:rPr>
          <w:rFonts w:ascii="Times New Roman" w:hAnsi="Times New Roman" w:cs="Times New Roman"/>
          <w:sz w:val="24"/>
          <w:szCs w:val="24"/>
          <w:lang w:val="en-ZW"/>
        </w:rPr>
        <w:t>2</w:t>
      </w:r>
      <w:r w:rsidR="003207AA" w:rsidRPr="00B66FDB">
        <w:rPr>
          <w:rFonts w:ascii="Times New Roman" w:hAnsi="Times New Roman" w:cs="Times New Roman"/>
          <w:sz w:val="24"/>
          <w:szCs w:val="24"/>
          <w:lang w:val="en-ZW"/>
        </w:rPr>
        <w:t>] a</w:t>
      </w:r>
      <w:r w:rsidR="00C66B47" w:rsidRPr="00B66FDB">
        <w:rPr>
          <w:rFonts w:ascii="Times New Roman" w:hAnsi="Times New Roman" w:cs="Times New Roman"/>
          <w:sz w:val="24"/>
          <w:szCs w:val="24"/>
          <w:lang w:val="en-ZW"/>
        </w:rPr>
        <w:t xml:space="preserve">bove. </w:t>
      </w:r>
      <w:r w:rsidR="003207AA" w:rsidRPr="00B66FDB">
        <w:rPr>
          <w:rFonts w:ascii="Times New Roman" w:hAnsi="Times New Roman" w:cs="Times New Roman"/>
          <w:sz w:val="24"/>
          <w:szCs w:val="24"/>
          <w:lang w:val="en-ZW"/>
        </w:rPr>
        <w:t>It was an agent of the MSD</w:t>
      </w:r>
      <w:r w:rsidR="002834C5" w:rsidRPr="00B66FDB">
        <w:rPr>
          <w:rFonts w:ascii="Times New Roman" w:hAnsi="Times New Roman" w:cs="Times New Roman"/>
          <w:sz w:val="24"/>
          <w:szCs w:val="24"/>
          <w:lang w:val="en-ZW"/>
        </w:rPr>
        <w:t>, a non-</w:t>
      </w:r>
      <w:r w:rsidR="003207AA" w:rsidRPr="00B66FDB">
        <w:rPr>
          <w:rFonts w:ascii="Times New Roman" w:hAnsi="Times New Roman" w:cs="Times New Roman"/>
          <w:sz w:val="24"/>
          <w:szCs w:val="24"/>
          <w:lang w:val="en-ZW"/>
        </w:rPr>
        <w:t>autonomous department without the legal capacity to sue or be sued</w:t>
      </w:r>
      <w:r w:rsidR="00EE185C" w:rsidRPr="00B66FDB">
        <w:rPr>
          <w:rFonts w:ascii="Times New Roman" w:hAnsi="Times New Roman" w:cs="Times New Roman"/>
          <w:sz w:val="24"/>
          <w:szCs w:val="24"/>
          <w:lang w:val="en-ZW"/>
        </w:rPr>
        <w:t>,</w:t>
      </w:r>
      <w:r w:rsidR="003207AA" w:rsidRPr="00B66FDB">
        <w:rPr>
          <w:rFonts w:ascii="Times New Roman" w:hAnsi="Times New Roman" w:cs="Times New Roman"/>
          <w:sz w:val="24"/>
          <w:szCs w:val="24"/>
          <w:lang w:val="en-ZW"/>
        </w:rPr>
        <w:t xml:space="preserve"> </w:t>
      </w:r>
      <w:r w:rsidR="00EE185C" w:rsidRPr="00B66FDB">
        <w:rPr>
          <w:rFonts w:ascii="Times New Roman" w:hAnsi="Times New Roman" w:cs="Times New Roman"/>
          <w:sz w:val="24"/>
          <w:szCs w:val="24"/>
          <w:lang w:val="en-ZW"/>
        </w:rPr>
        <w:t xml:space="preserve">which </w:t>
      </w:r>
      <w:r w:rsidR="003207AA" w:rsidRPr="00B66FDB">
        <w:rPr>
          <w:rFonts w:ascii="Times New Roman" w:hAnsi="Times New Roman" w:cs="Times New Roman"/>
          <w:sz w:val="24"/>
          <w:szCs w:val="24"/>
          <w:lang w:val="en-ZW"/>
        </w:rPr>
        <w:t>falls under the purview of the Minister. In the circumstances of this case</w:t>
      </w:r>
      <w:r w:rsidRPr="00B66FDB">
        <w:rPr>
          <w:rFonts w:ascii="Times New Roman" w:hAnsi="Times New Roman" w:cs="Times New Roman"/>
          <w:sz w:val="24"/>
          <w:szCs w:val="24"/>
          <w:lang w:val="en-ZW"/>
        </w:rPr>
        <w:t>,</w:t>
      </w:r>
      <w:r w:rsidR="003207AA" w:rsidRPr="00B66FDB">
        <w:rPr>
          <w:rFonts w:ascii="Times New Roman" w:hAnsi="Times New Roman" w:cs="Times New Roman"/>
          <w:sz w:val="24"/>
          <w:szCs w:val="24"/>
          <w:lang w:val="en-ZW"/>
        </w:rPr>
        <w:t xml:space="preserve"> CAAZ did not have the sole prerogative to sue the a</w:t>
      </w:r>
      <w:r w:rsidR="00C0727C" w:rsidRPr="00B66FDB">
        <w:rPr>
          <w:rFonts w:ascii="Times New Roman" w:hAnsi="Times New Roman" w:cs="Times New Roman"/>
          <w:sz w:val="24"/>
          <w:szCs w:val="24"/>
          <w:lang w:val="en-ZW"/>
        </w:rPr>
        <w:t>ppellant</w:t>
      </w:r>
      <w:r w:rsidR="003207AA" w:rsidRPr="00B66FDB">
        <w:rPr>
          <w:rFonts w:ascii="Times New Roman" w:hAnsi="Times New Roman" w:cs="Times New Roman"/>
          <w:sz w:val="24"/>
          <w:szCs w:val="24"/>
          <w:lang w:val="en-ZW"/>
        </w:rPr>
        <w:t>. The further alternative argument that the power to sue reposed in the MSD</w:t>
      </w:r>
      <w:r w:rsidR="00521913" w:rsidRPr="00B66FDB">
        <w:rPr>
          <w:rFonts w:ascii="Times New Roman" w:hAnsi="Times New Roman" w:cs="Times New Roman"/>
          <w:sz w:val="24"/>
          <w:szCs w:val="24"/>
          <w:lang w:val="en-ZW"/>
        </w:rPr>
        <w:t xml:space="preserve"> is</w:t>
      </w:r>
      <w:r w:rsidR="008C1046" w:rsidRPr="00B66FDB">
        <w:rPr>
          <w:rFonts w:ascii="Times New Roman" w:hAnsi="Times New Roman" w:cs="Times New Roman"/>
          <w:sz w:val="24"/>
          <w:szCs w:val="24"/>
          <w:lang w:val="en-ZW"/>
        </w:rPr>
        <w:t xml:space="preserve"> also devoid of merit and falls to be dismissed</w:t>
      </w:r>
      <w:r w:rsidR="00521913" w:rsidRPr="00B66FDB">
        <w:rPr>
          <w:rFonts w:ascii="Times New Roman" w:hAnsi="Times New Roman" w:cs="Times New Roman"/>
          <w:sz w:val="24"/>
          <w:szCs w:val="24"/>
          <w:lang w:val="en-ZW"/>
        </w:rPr>
        <w:t xml:space="preserve"> </w:t>
      </w:r>
      <w:r w:rsidR="003207AA" w:rsidRPr="00B66FDB">
        <w:rPr>
          <w:rFonts w:ascii="Times New Roman" w:hAnsi="Times New Roman" w:cs="Times New Roman"/>
          <w:sz w:val="24"/>
          <w:szCs w:val="24"/>
          <w:lang w:val="en-ZW"/>
        </w:rPr>
        <w:t xml:space="preserve">for the </w:t>
      </w:r>
      <w:r w:rsidR="001547B0" w:rsidRPr="00B66FDB">
        <w:rPr>
          <w:rFonts w:ascii="Times New Roman" w:hAnsi="Times New Roman" w:cs="Times New Roman"/>
          <w:sz w:val="24"/>
          <w:szCs w:val="24"/>
          <w:lang w:val="en-ZW"/>
        </w:rPr>
        <w:t>reasons already adverted to in the preceding three para</w:t>
      </w:r>
      <w:r w:rsidR="008544E3" w:rsidRPr="00B66FDB">
        <w:rPr>
          <w:rFonts w:ascii="Times New Roman" w:hAnsi="Times New Roman" w:cs="Times New Roman"/>
          <w:sz w:val="24"/>
          <w:szCs w:val="24"/>
          <w:lang w:val="en-ZW"/>
        </w:rPr>
        <w:t>graph</w:t>
      </w:r>
      <w:r w:rsidR="001547B0" w:rsidRPr="00B66FDB">
        <w:rPr>
          <w:rFonts w:ascii="Times New Roman" w:hAnsi="Times New Roman" w:cs="Times New Roman"/>
          <w:sz w:val="24"/>
          <w:szCs w:val="24"/>
          <w:lang w:val="en-ZW"/>
        </w:rPr>
        <w:t>s</w:t>
      </w:r>
      <w:r w:rsidR="00521913" w:rsidRPr="00B66FDB">
        <w:rPr>
          <w:rFonts w:ascii="Times New Roman" w:hAnsi="Times New Roman" w:cs="Times New Roman"/>
          <w:sz w:val="24"/>
          <w:szCs w:val="24"/>
          <w:lang w:val="en-ZW"/>
        </w:rPr>
        <w:t>.</w:t>
      </w:r>
      <w:r w:rsidR="001547B0" w:rsidRPr="00B66FDB">
        <w:rPr>
          <w:rFonts w:ascii="Times New Roman" w:hAnsi="Times New Roman" w:cs="Times New Roman"/>
          <w:sz w:val="24"/>
          <w:szCs w:val="24"/>
          <w:lang w:val="en-ZW"/>
        </w:rPr>
        <w:t xml:space="preserve"> </w:t>
      </w:r>
    </w:p>
    <w:p w14:paraId="7E4017C7" w14:textId="77777777" w:rsidR="00EB7C55" w:rsidRPr="00B66FDB" w:rsidRDefault="00EB7C55" w:rsidP="00EB7C55">
      <w:pPr>
        <w:autoSpaceDE w:val="0"/>
        <w:autoSpaceDN w:val="0"/>
        <w:adjustRightInd w:val="0"/>
        <w:spacing w:after="0" w:line="240" w:lineRule="auto"/>
        <w:jc w:val="both"/>
        <w:rPr>
          <w:rFonts w:ascii="Times New Roman" w:hAnsi="Times New Roman" w:cs="Times New Roman"/>
          <w:sz w:val="24"/>
          <w:szCs w:val="24"/>
          <w:lang w:val="en-ZW"/>
        </w:rPr>
      </w:pPr>
    </w:p>
    <w:p w14:paraId="7583A8D3" w14:textId="77777777" w:rsidR="00C74362" w:rsidRPr="00B66FDB" w:rsidRDefault="00C74362" w:rsidP="00D33AFA">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72974423" w14:textId="7E2EF17F" w:rsidR="00EB7C55" w:rsidRPr="00B66FDB" w:rsidRDefault="00C74362" w:rsidP="00EB7C55">
      <w:pPr>
        <w:autoSpaceDE w:val="0"/>
        <w:autoSpaceDN w:val="0"/>
        <w:adjustRightInd w:val="0"/>
        <w:spacing w:after="0" w:line="48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[3</w:t>
      </w:r>
      <w:r w:rsidR="005736B2" w:rsidRPr="00B66FDB">
        <w:rPr>
          <w:rFonts w:ascii="Times New Roman" w:hAnsi="Times New Roman" w:cs="Times New Roman"/>
          <w:sz w:val="24"/>
          <w:szCs w:val="24"/>
          <w:lang w:val="en-ZW"/>
        </w:rPr>
        <w:t>4</w:t>
      </w:r>
      <w:r w:rsidRPr="00B66FDB">
        <w:rPr>
          <w:rFonts w:ascii="Times New Roman" w:hAnsi="Times New Roman" w:cs="Times New Roman"/>
          <w:sz w:val="24"/>
          <w:szCs w:val="24"/>
          <w:lang w:val="en-ZW"/>
        </w:rPr>
        <w:t>]</w:t>
      </w:r>
      <w:r w:rsidRPr="00B66FDB">
        <w:rPr>
          <w:rFonts w:ascii="Times New Roman" w:hAnsi="Times New Roman" w:cs="Times New Roman"/>
          <w:sz w:val="24"/>
          <w:szCs w:val="24"/>
          <w:lang w:val="en-ZW"/>
        </w:rPr>
        <w:tab/>
        <w:t xml:space="preserve">The appellant also argued that the Minister lacked the </w:t>
      </w:r>
      <w:r w:rsidRPr="00B66FDB">
        <w:rPr>
          <w:rFonts w:ascii="Times New Roman" w:hAnsi="Times New Roman" w:cs="Times New Roman"/>
          <w:i/>
          <w:iCs/>
          <w:sz w:val="24"/>
          <w:szCs w:val="24"/>
          <w:lang w:val="en-ZW"/>
        </w:rPr>
        <w:t>locus standi</w:t>
      </w:r>
      <w:r w:rsidRPr="00B66FDB">
        <w:rPr>
          <w:rFonts w:ascii="Times New Roman" w:hAnsi="Times New Roman" w:cs="Times New Roman"/>
          <w:sz w:val="24"/>
          <w:szCs w:val="24"/>
          <w:lang w:val="en-ZW"/>
        </w:rPr>
        <w:t xml:space="preserve"> to assume action for the claims that accrued before the Meteorological Servic</w:t>
      </w:r>
      <w:r w:rsidR="00EB7C55" w:rsidRPr="00B66FDB">
        <w:rPr>
          <w:rFonts w:ascii="Times New Roman" w:hAnsi="Times New Roman" w:cs="Times New Roman"/>
          <w:sz w:val="24"/>
          <w:szCs w:val="24"/>
          <w:lang w:val="en-ZW"/>
        </w:rPr>
        <w:t>es Act was assigned to him on 7 </w:t>
      </w:r>
      <w:r w:rsidRPr="00B66FDB">
        <w:rPr>
          <w:rFonts w:ascii="Times New Roman" w:hAnsi="Times New Roman" w:cs="Times New Roman"/>
          <w:sz w:val="24"/>
          <w:szCs w:val="24"/>
          <w:lang w:val="en-ZW"/>
        </w:rPr>
        <w:t>February 2014.  That argument overlooked two important factors. The first</w:t>
      </w:r>
      <w:r w:rsidR="00826405" w:rsidRPr="00B66FDB">
        <w:rPr>
          <w:rFonts w:ascii="Times New Roman" w:hAnsi="Times New Roman" w:cs="Times New Roman"/>
          <w:sz w:val="24"/>
          <w:szCs w:val="24"/>
          <w:lang w:val="en-ZW"/>
        </w:rPr>
        <w:t xml:space="preserve"> related to</w:t>
      </w:r>
      <w:r w:rsidRPr="00B66FDB">
        <w:rPr>
          <w:rFonts w:ascii="Times New Roman" w:hAnsi="Times New Roman" w:cs="Times New Roman"/>
          <w:sz w:val="24"/>
          <w:szCs w:val="24"/>
          <w:lang w:val="en-ZW"/>
        </w:rPr>
        <w:t xml:space="preserve"> the provisions of s 39 of the Interpretation Act. It read</w:t>
      </w:r>
      <w:r w:rsidR="00113124" w:rsidRPr="00B66FDB">
        <w:rPr>
          <w:rFonts w:ascii="Times New Roman" w:hAnsi="Times New Roman" w:cs="Times New Roman"/>
          <w:sz w:val="24"/>
          <w:szCs w:val="24"/>
          <w:lang w:val="en-ZW"/>
        </w:rPr>
        <w:t>s:</w:t>
      </w:r>
    </w:p>
    <w:p w14:paraId="7F7F3186" w14:textId="0873F5BA" w:rsidR="002F575E" w:rsidRPr="00B66FDB" w:rsidRDefault="00EB7C55" w:rsidP="00EB7C55">
      <w:pPr>
        <w:pStyle w:val="Default"/>
        <w:ind w:left="1418"/>
        <w:rPr>
          <w:lang w:val="en-ZW"/>
        </w:rPr>
      </w:pPr>
      <w:r w:rsidRPr="00B66FDB">
        <w:rPr>
          <w:lang w:val="en-ZW"/>
        </w:rPr>
        <w:tab/>
      </w:r>
      <w:r w:rsidR="00113124" w:rsidRPr="00B66FDB">
        <w:rPr>
          <w:lang w:val="en-ZW"/>
        </w:rPr>
        <w:t>“</w:t>
      </w:r>
      <w:r w:rsidR="002F575E" w:rsidRPr="00B66FDB">
        <w:rPr>
          <w:b/>
          <w:bCs/>
          <w:lang w:val="en-ZW"/>
        </w:rPr>
        <w:t xml:space="preserve">39 Validity of acts done before assignment or transfer of functions. </w:t>
      </w:r>
    </w:p>
    <w:p w14:paraId="2D2EA1D8" w14:textId="0E80AC19" w:rsidR="00113124" w:rsidRPr="00B66FDB" w:rsidRDefault="002F575E" w:rsidP="002F575E">
      <w:pPr>
        <w:autoSpaceDE w:val="0"/>
        <w:autoSpaceDN w:val="0"/>
        <w:adjustRightInd w:val="0"/>
        <w:spacing w:after="0" w:line="240" w:lineRule="auto"/>
        <w:ind w:left="1440"/>
        <w:jc w:val="both"/>
        <w:rPr>
          <w:rFonts w:ascii="Times New Roman" w:hAnsi="Times New Roman" w:cs="Times New Roman"/>
          <w:color w:val="000000"/>
          <w:sz w:val="24"/>
          <w:szCs w:val="24"/>
          <w:lang w:val="en-ZW"/>
        </w:rPr>
      </w:pPr>
      <w:r w:rsidRPr="00B66FDB">
        <w:rPr>
          <w:rFonts w:ascii="Times New Roman" w:hAnsi="Times New Roman" w:cs="Times New Roman"/>
          <w:color w:val="000000"/>
          <w:sz w:val="24"/>
          <w:szCs w:val="24"/>
          <w:lang w:val="en-ZW"/>
        </w:rPr>
        <w:t xml:space="preserve">Where a function conferred or imposed on any person by any enactment is assigned or transferred to another person, whether in terms of this Act or any other enactment, any statutory instrument or </w:t>
      </w:r>
      <w:r w:rsidRPr="00B66FDB">
        <w:rPr>
          <w:rFonts w:ascii="Times New Roman" w:hAnsi="Times New Roman" w:cs="Times New Roman"/>
          <w:color w:val="000000"/>
          <w:sz w:val="24"/>
          <w:szCs w:val="24"/>
          <w:u w:val="single"/>
          <w:lang w:val="en-ZW"/>
        </w:rPr>
        <w:t>other thing made or done before the date</w:t>
      </w:r>
      <w:r w:rsidRPr="00B66FDB">
        <w:rPr>
          <w:rFonts w:ascii="Times New Roman" w:hAnsi="Times New Roman" w:cs="Times New Roman"/>
          <w:color w:val="000000"/>
          <w:sz w:val="24"/>
          <w:szCs w:val="24"/>
          <w:lang w:val="en-ZW"/>
        </w:rPr>
        <w:t xml:space="preserve"> of the assignment or transfer and in force on that date </w:t>
      </w:r>
      <w:r w:rsidRPr="00B66FDB">
        <w:rPr>
          <w:rFonts w:ascii="Times New Roman" w:hAnsi="Times New Roman" w:cs="Times New Roman"/>
          <w:color w:val="000000"/>
          <w:sz w:val="24"/>
          <w:szCs w:val="24"/>
          <w:u w:val="single"/>
          <w:lang w:val="en-ZW"/>
        </w:rPr>
        <w:t>shall be deemed to have been made or done by the person to whom the function has been assigned or transferred, and may be amended or repealed accordingly</w:t>
      </w:r>
      <w:r w:rsidRPr="00B66FDB">
        <w:rPr>
          <w:rFonts w:ascii="Times New Roman" w:hAnsi="Times New Roman" w:cs="Times New Roman"/>
          <w:color w:val="000000"/>
          <w:sz w:val="24"/>
          <w:szCs w:val="24"/>
          <w:lang w:val="en-ZW"/>
        </w:rPr>
        <w:t>.</w:t>
      </w:r>
      <w:r w:rsidR="00EB7C55" w:rsidRPr="00B66FDB">
        <w:rPr>
          <w:rFonts w:ascii="Times New Roman" w:hAnsi="Times New Roman" w:cs="Times New Roman"/>
          <w:color w:val="000000"/>
          <w:sz w:val="24"/>
          <w:szCs w:val="24"/>
          <w:lang w:val="en-ZW"/>
        </w:rPr>
        <w:t>”</w:t>
      </w:r>
      <w:r w:rsidRPr="00B66FDB">
        <w:rPr>
          <w:rFonts w:ascii="Times New Roman" w:hAnsi="Times New Roman" w:cs="Times New Roman"/>
          <w:color w:val="000000"/>
          <w:sz w:val="24"/>
          <w:szCs w:val="24"/>
          <w:lang w:val="en-ZW"/>
        </w:rPr>
        <w:t xml:space="preserve"> (</w:t>
      </w:r>
      <w:proofErr w:type="gramStart"/>
      <w:r w:rsidRPr="00B66FDB">
        <w:rPr>
          <w:rFonts w:ascii="Times New Roman" w:hAnsi="Times New Roman" w:cs="Times New Roman"/>
          <w:color w:val="000000"/>
          <w:sz w:val="24"/>
          <w:szCs w:val="24"/>
          <w:lang w:val="en-ZW"/>
        </w:rPr>
        <w:t>my</w:t>
      </w:r>
      <w:proofErr w:type="gramEnd"/>
      <w:r w:rsidRPr="00B66FDB">
        <w:rPr>
          <w:rFonts w:ascii="Times New Roman" w:hAnsi="Times New Roman" w:cs="Times New Roman"/>
          <w:color w:val="000000"/>
          <w:sz w:val="24"/>
          <w:szCs w:val="24"/>
          <w:lang w:val="en-ZW"/>
        </w:rPr>
        <w:t xml:space="preserve"> emphasis)</w:t>
      </w:r>
    </w:p>
    <w:p w14:paraId="7956FF0A" w14:textId="77777777" w:rsidR="00EB7C55" w:rsidRPr="00B66FDB" w:rsidRDefault="00EB7C55" w:rsidP="002F575E">
      <w:pPr>
        <w:autoSpaceDE w:val="0"/>
        <w:autoSpaceDN w:val="0"/>
        <w:adjustRightInd w:val="0"/>
        <w:spacing w:after="0" w:line="240" w:lineRule="auto"/>
        <w:ind w:left="1440"/>
        <w:jc w:val="both"/>
        <w:rPr>
          <w:rFonts w:ascii="Times New Roman" w:hAnsi="Times New Roman" w:cs="Times New Roman"/>
          <w:color w:val="000000"/>
          <w:sz w:val="24"/>
          <w:szCs w:val="24"/>
          <w:lang w:val="en-ZW"/>
        </w:rPr>
      </w:pPr>
    </w:p>
    <w:p w14:paraId="1983192C" w14:textId="77777777" w:rsidR="00EB7C55" w:rsidRPr="00B66FDB" w:rsidRDefault="00EB7C55" w:rsidP="002F575E">
      <w:pPr>
        <w:autoSpaceDE w:val="0"/>
        <w:autoSpaceDN w:val="0"/>
        <w:adjustRightInd w:val="0"/>
        <w:spacing w:after="0" w:line="240" w:lineRule="auto"/>
        <w:ind w:left="1440"/>
        <w:jc w:val="both"/>
        <w:rPr>
          <w:rFonts w:ascii="Times New Roman" w:hAnsi="Times New Roman" w:cs="Times New Roman"/>
          <w:color w:val="000000"/>
          <w:sz w:val="24"/>
          <w:szCs w:val="24"/>
          <w:lang w:val="en-ZW"/>
        </w:rPr>
      </w:pPr>
    </w:p>
    <w:p w14:paraId="55696E3F" w14:textId="77777777" w:rsidR="00EB7C55" w:rsidRPr="00B66FDB" w:rsidRDefault="00EB7C55" w:rsidP="002F575E">
      <w:pPr>
        <w:autoSpaceDE w:val="0"/>
        <w:autoSpaceDN w:val="0"/>
        <w:adjustRightInd w:val="0"/>
        <w:spacing w:after="0" w:line="240" w:lineRule="auto"/>
        <w:ind w:left="1440"/>
        <w:jc w:val="both"/>
        <w:rPr>
          <w:rFonts w:ascii="Times New Roman" w:hAnsi="Times New Roman" w:cs="Times New Roman"/>
          <w:sz w:val="24"/>
          <w:szCs w:val="24"/>
          <w:lang w:val="en-ZW"/>
        </w:rPr>
      </w:pPr>
    </w:p>
    <w:p w14:paraId="21356E40" w14:textId="1213A6F5" w:rsidR="00C74362" w:rsidRPr="00B66FDB" w:rsidRDefault="00C173F7" w:rsidP="00EB7C55">
      <w:pPr>
        <w:autoSpaceDE w:val="0"/>
        <w:autoSpaceDN w:val="0"/>
        <w:adjustRightInd w:val="0"/>
        <w:spacing w:after="0" w:line="48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ab/>
        <w:t xml:space="preserve">The acts done by the MSD at the time the relevant Act and its regulations were assigned to the Minister of Transport and Infrastructural Development on assignment to the Minister on 7 February 2014 were deemed to have been performed by </w:t>
      </w:r>
      <w:r w:rsidR="00AC256D" w:rsidRPr="00B66FDB">
        <w:rPr>
          <w:rFonts w:ascii="Times New Roman" w:hAnsi="Times New Roman" w:cs="Times New Roman"/>
          <w:sz w:val="24"/>
          <w:szCs w:val="24"/>
          <w:lang w:val="en-ZW"/>
        </w:rPr>
        <w:t>him.</w:t>
      </w:r>
      <w:r w:rsidRPr="00B66FDB">
        <w:rPr>
          <w:rFonts w:ascii="Times New Roman" w:hAnsi="Times New Roman" w:cs="Times New Roman"/>
          <w:sz w:val="24"/>
          <w:szCs w:val="24"/>
          <w:lang w:val="en-ZW"/>
        </w:rPr>
        <w:t xml:space="preserve"> The second, is that a </w:t>
      </w:r>
      <w:r w:rsidRPr="00B66FDB">
        <w:rPr>
          <w:rFonts w:ascii="Times New Roman" w:hAnsi="Times New Roman" w:cs="Times New Roman"/>
          <w:sz w:val="24"/>
          <w:szCs w:val="24"/>
          <w:lang w:val="en-ZW"/>
        </w:rPr>
        <w:lastRenderedPageBreak/>
        <w:t xml:space="preserve">statutory assignment is equivalent to a common law cession, which gives retrospective </w:t>
      </w:r>
      <w:r w:rsidR="0055223F" w:rsidRPr="00B66FDB">
        <w:rPr>
          <w:rFonts w:ascii="Times New Roman" w:hAnsi="Times New Roman" w:cs="Times New Roman"/>
          <w:sz w:val="24"/>
          <w:szCs w:val="24"/>
          <w:lang w:val="en-ZW"/>
        </w:rPr>
        <w:t>powers of substitution</w:t>
      </w:r>
      <w:r w:rsidRPr="00B66FDB">
        <w:rPr>
          <w:rFonts w:ascii="Times New Roman" w:hAnsi="Times New Roman" w:cs="Times New Roman"/>
          <w:sz w:val="24"/>
          <w:szCs w:val="24"/>
          <w:lang w:val="en-ZW"/>
        </w:rPr>
        <w:t xml:space="preserve"> to the cessionary. The </w:t>
      </w:r>
      <w:r w:rsidR="0004538D" w:rsidRPr="00B66FDB">
        <w:rPr>
          <w:rFonts w:ascii="Times New Roman" w:hAnsi="Times New Roman" w:cs="Times New Roman"/>
          <w:sz w:val="24"/>
          <w:szCs w:val="24"/>
          <w:lang w:val="en-ZW"/>
        </w:rPr>
        <w:t>argument</w:t>
      </w:r>
      <w:r w:rsidR="00E82BE4" w:rsidRPr="00B66FDB">
        <w:rPr>
          <w:rFonts w:ascii="Times New Roman" w:hAnsi="Times New Roman" w:cs="Times New Roman"/>
          <w:sz w:val="24"/>
          <w:szCs w:val="24"/>
          <w:lang w:val="en-ZW"/>
        </w:rPr>
        <w:t xml:space="preserve"> on</w:t>
      </w:r>
      <w:r w:rsidR="0004538D" w:rsidRPr="00B66FDB">
        <w:rPr>
          <w:rFonts w:ascii="Times New Roman" w:hAnsi="Times New Roman" w:cs="Times New Roman"/>
          <w:sz w:val="24"/>
          <w:szCs w:val="24"/>
          <w:lang w:val="en-ZW"/>
        </w:rPr>
        <w:t xml:space="preserve"> the </w:t>
      </w:r>
      <w:r w:rsidRPr="00B66FDB">
        <w:rPr>
          <w:rFonts w:ascii="Times New Roman" w:hAnsi="Times New Roman" w:cs="Times New Roman"/>
          <w:sz w:val="24"/>
          <w:szCs w:val="24"/>
          <w:lang w:val="en-ZW"/>
        </w:rPr>
        <w:t xml:space="preserve">absence of </w:t>
      </w:r>
      <w:r w:rsidRPr="00B66FDB">
        <w:rPr>
          <w:rFonts w:ascii="Times New Roman" w:hAnsi="Times New Roman" w:cs="Times New Roman"/>
          <w:i/>
          <w:iCs/>
          <w:sz w:val="24"/>
          <w:szCs w:val="24"/>
          <w:lang w:val="en-ZW"/>
        </w:rPr>
        <w:t>locus standi</w:t>
      </w:r>
      <w:r w:rsidRPr="00B66FDB">
        <w:rPr>
          <w:rFonts w:ascii="Times New Roman" w:hAnsi="Times New Roman" w:cs="Times New Roman"/>
          <w:sz w:val="24"/>
          <w:szCs w:val="24"/>
          <w:lang w:val="en-ZW"/>
        </w:rPr>
        <w:t xml:space="preserve"> and concomitant </w:t>
      </w:r>
      <w:r w:rsidRPr="00B66FDB">
        <w:rPr>
          <w:rFonts w:ascii="Times New Roman" w:hAnsi="Times New Roman" w:cs="Times New Roman"/>
          <w:i/>
          <w:iCs/>
          <w:sz w:val="24"/>
          <w:szCs w:val="24"/>
          <w:lang w:val="en-ZW"/>
        </w:rPr>
        <w:t xml:space="preserve">causa </w:t>
      </w:r>
      <w:r w:rsidRPr="00B66FDB">
        <w:rPr>
          <w:rFonts w:ascii="Times New Roman" w:hAnsi="Times New Roman" w:cs="Times New Roman"/>
          <w:sz w:val="24"/>
          <w:szCs w:val="24"/>
          <w:lang w:val="en-ZW"/>
        </w:rPr>
        <w:t>to the claims prior to the date of assignment also lacks merit and must therefore fail.</w:t>
      </w:r>
    </w:p>
    <w:p w14:paraId="31437248" w14:textId="03841365" w:rsidR="00C74362" w:rsidRPr="00B66FDB" w:rsidRDefault="00C74362" w:rsidP="00D33AFA">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62750108" w14:textId="77777777" w:rsidR="00EB7C55" w:rsidRPr="00B66FDB" w:rsidRDefault="00EB7C55" w:rsidP="00D33AFA">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5E34EBAB" w14:textId="7D86E196" w:rsidR="001547B0" w:rsidRPr="00B66FDB" w:rsidRDefault="001547B0" w:rsidP="00EB7C55">
      <w:pPr>
        <w:autoSpaceDE w:val="0"/>
        <w:autoSpaceDN w:val="0"/>
        <w:adjustRightInd w:val="0"/>
        <w:spacing w:after="0" w:line="48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[3</w:t>
      </w:r>
      <w:r w:rsidR="005736B2" w:rsidRPr="00B66FDB">
        <w:rPr>
          <w:rFonts w:ascii="Times New Roman" w:hAnsi="Times New Roman" w:cs="Times New Roman"/>
          <w:sz w:val="24"/>
          <w:szCs w:val="24"/>
          <w:lang w:val="en-ZW"/>
        </w:rPr>
        <w:t>5</w:t>
      </w:r>
      <w:r w:rsidR="00EB7C55" w:rsidRPr="00B66FDB">
        <w:rPr>
          <w:rFonts w:ascii="Times New Roman" w:hAnsi="Times New Roman" w:cs="Times New Roman"/>
          <w:sz w:val="24"/>
          <w:szCs w:val="24"/>
          <w:lang w:val="en-ZW"/>
        </w:rPr>
        <w:t xml:space="preserve">] </w:t>
      </w:r>
      <w:r w:rsidR="00575B74">
        <w:rPr>
          <w:rFonts w:ascii="Times New Roman" w:hAnsi="Times New Roman" w:cs="Times New Roman"/>
          <w:sz w:val="24"/>
          <w:szCs w:val="24"/>
          <w:lang w:val="en-ZW"/>
        </w:rPr>
        <w:tab/>
      </w:r>
      <w:r w:rsidRPr="00B66FDB">
        <w:rPr>
          <w:rFonts w:ascii="Times New Roman" w:hAnsi="Times New Roman" w:cs="Times New Roman"/>
          <w:sz w:val="24"/>
          <w:szCs w:val="24"/>
          <w:lang w:val="en-ZW"/>
        </w:rPr>
        <w:t>The determination of the absence of a cause of action argument is closely aligned to the decision o</w:t>
      </w:r>
      <w:r w:rsidR="000008DE" w:rsidRPr="00B66FDB">
        <w:rPr>
          <w:rFonts w:ascii="Times New Roman" w:hAnsi="Times New Roman" w:cs="Times New Roman"/>
          <w:sz w:val="24"/>
          <w:szCs w:val="24"/>
          <w:lang w:val="en-ZW"/>
        </w:rPr>
        <w:t>n</w:t>
      </w:r>
      <w:r w:rsidRPr="00B66FDB">
        <w:rPr>
          <w:rFonts w:ascii="Times New Roman" w:hAnsi="Times New Roman" w:cs="Times New Roman"/>
          <w:sz w:val="24"/>
          <w:szCs w:val="24"/>
          <w:lang w:val="en-ZW"/>
        </w:rPr>
        <w:t xml:space="preserve"> </w:t>
      </w:r>
      <w:r w:rsidRPr="00B66FDB">
        <w:rPr>
          <w:rFonts w:ascii="Times New Roman" w:hAnsi="Times New Roman" w:cs="Times New Roman"/>
          <w:i/>
          <w:iCs/>
          <w:sz w:val="24"/>
          <w:szCs w:val="24"/>
          <w:lang w:val="en-ZW"/>
        </w:rPr>
        <w:t>locus standi</w:t>
      </w:r>
      <w:r w:rsidRPr="00B66FDB">
        <w:rPr>
          <w:rFonts w:ascii="Times New Roman" w:hAnsi="Times New Roman" w:cs="Times New Roman"/>
          <w:sz w:val="24"/>
          <w:szCs w:val="24"/>
          <w:lang w:val="en-ZW"/>
        </w:rPr>
        <w:t xml:space="preserve">. The finding that the acts of the MSD are statutorily deemed to be the acts of the Minister disposes of this argument. </w:t>
      </w:r>
      <w:r w:rsidR="00C173F7" w:rsidRPr="00B66FDB">
        <w:rPr>
          <w:rFonts w:ascii="Times New Roman" w:hAnsi="Times New Roman" w:cs="Times New Roman"/>
          <w:sz w:val="24"/>
          <w:szCs w:val="24"/>
          <w:lang w:val="en-ZW"/>
        </w:rPr>
        <w:t>In any event, t</w:t>
      </w:r>
      <w:r w:rsidRPr="00B66FDB">
        <w:rPr>
          <w:rFonts w:ascii="Times New Roman" w:hAnsi="Times New Roman" w:cs="Times New Roman"/>
          <w:sz w:val="24"/>
          <w:szCs w:val="24"/>
          <w:lang w:val="en-ZW"/>
        </w:rPr>
        <w:t xml:space="preserve">hat the Minister had the requisite cause of action was properly articulated by the court </w:t>
      </w:r>
      <w:r w:rsidRPr="00B66FDB">
        <w:rPr>
          <w:rFonts w:ascii="Times New Roman" w:hAnsi="Times New Roman" w:cs="Times New Roman"/>
          <w:i/>
          <w:iCs/>
          <w:sz w:val="24"/>
          <w:szCs w:val="24"/>
          <w:lang w:val="en-ZW"/>
        </w:rPr>
        <w:t>a quo</w:t>
      </w:r>
      <w:r w:rsidRPr="00B66FDB">
        <w:rPr>
          <w:rFonts w:ascii="Times New Roman" w:hAnsi="Times New Roman" w:cs="Times New Roman"/>
          <w:sz w:val="24"/>
          <w:szCs w:val="24"/>
          <w:lang w:val="en-ZW"/>
        </w:rPr>
        <w:t xml:space="preserve"> in its judgment on the dismissal of the appellant’s application for absolution from the instance in judgment </w:t>
      </w:r>
      <w:r w:rsidR="00EB7C55" w:rsidRPr="00B66FDB">
        <w:rPr>
          <w:rFonts w:ascii="Times New Roman" w:hAnsi="Times New Roman" w:cs="Times New Roman"/>
          <w:sz w:val="24"/>
          <w:szCs w:val="24"/>
          <w:lang w:val="en-ZW"/>
        </w:rPr>
        <w:t>no.</w:t>
      </w:r>
      <w:r w:rsidRPr="00B66FDB">
        <w:rPr>
          <w:rFonts w:ascii="Times New Roman" w:hAnsi="Times New Roman" w:cs="Times New Roman"/>
          <w:sz w:val="24"/>
          <w:szCs w:val="24"/>
          <w:lang w:val="en-ZW"/>
        </w:rPr>
        <w:t xml:space="preserve"> HH 173/19.</w:t>
      </w:r>
      <w:r w:rsidR="00AE3FFD" w:rsidRPr="00B66FDB">
        <w:rPr>
          <w:rFonts w:ascii="Times New Roman" w:hAnsi="Times New Roman" w:cs="Times New Roman"/>
          <w:sz w:val="24"/>
          <w:szCs w:val="24"/>
          <w:lang w:val="en-ZW"/>
        </w:rPr>
        <w:t xml:space="preserve"> </w:t>
      </w:r>
      <w:r w:rsidR="00084322" w:rsidRPr="00B66FDB">
        <w:rPr>
          <w:rFonts w:ascii="Times New Roman" w:hAnsi="Times New Roman" w:cs="Times New Roman"/>
          <w:sz w:val="24"/>
          <w:szCs w:val="24"/>
          <w:lang w:val="en-ZW"/>
        </w:rPr>
        <w:t xml:space="preserve">It correctly held on the authority of </w:t>
      </w:r>
      <w:proofErr w:type="spellStart"/>
      <w:r w:rsidR="00084322" w:rsidRPr="00B66FDB">
        <w:rPr>
          <w:rFonts w:ascii="Times New Roman" w:hAnsi="Times New Roman" w:cs="Times New Roman"/>
          <w:i/>
          <w:iCs/>
          <w:color w:val="000000"/>
          <w:sz w:val="24"/>
          <w:szCs w:val="24"/>
        </w:rPr>
        <w:t>Amler’s</w:t>
      </w:r>
      <w:proofErr w:type="spellEnd"/>
      <w:r w:rsidR="00084322" w:rsidRPr="00B66FDB">
        <w:rPr>
          <w:rFonts w:ascii="Times New Roman" w:hAnsi="Times New Roman" w:cs="Times New Roman"/>
          <w:i/>
          <w:iCs/>
          <w:color w:val="000000"/>
          <w:sz w:val="24"/>
          <w:szCs w:val="24"/>
        </w:rPr>
        <w:t xml:space="preserve"> Precedents of Pleadings</w:t>
      </w:r>
      <w:r w:rsidR="00084322" w:rsidRPr="00B66FDB">
        <w:rPr>
          <w:rFonts w:ascii="Times New Roman" w:hAnsi="Times New Roman" w:cs="Times New Roman"/>
          <w:color w:val="000000"/>
          <w:sz w:val="24"/>
          <w:szCs w:val="24"/>
        </w:rPr>
        <w:t xml:space="preserve"> 8</w:t>
      </w:r>
      <w:r w:rsidR="00084322" w:rsidRPr="00B66FDB">
        <w:rPr>
          <w:rFonts w:ascii="Times New Roman" w:hAnsi="Times New Roman" w:cs="Times New Roman"/>
          <w:color w:val="000000"/>
          <w:sz w:val="24"/>
          <w:szCs w:val="24"/>
          <w:vertAlign w:val="superscript"/>
        </w:rPr>
        <w:t>th</w:t>
      </w:r>
      <w:r w:rsidR="00084322" w:rsidRPr="00B66FDB">
        <w:rPr>
          <w:rFonts w:ascii="Times New Roman" w:hAnsi="Times New Roman" w:cs="Times New Roman"/>
          <w:color w:val="000000"/>
          <w:sz w:val="24"/>
          <w:szCs w:val="24"/>
        </w:rPr>
        <w:t xml:space="preserve"> ed (2015) p 352, </w:t>
      </w:r>
      <w:proofErr w:type="spellStart"/>
      <w:r w:rsidR="003C2CAD" w:rsidRPr="00B66FDB">
        <w:rPr>
          <w:rFonts w:ascii="Times New Roman" w:hAnsi="Times New Roman" w:cs="Times New Roman"/>
          <w:color w:val="000000"/>
          <w:sz w:val="24"/>
          <w:szCs w:val="24"/>
        </w:rPr>
        <w:t>McKerron</w:t>
      </w:r>
      <w:proofErr w:type="spellEnd"/>
      <w:r w:rsidR="003C2CAD" w:rsidRPr="00B66FDB">
        <w:rPr>
          <w:rFonts w:ascii="Times New Roman" w:hAnsi="Times New Roman" w:cs="Times New Roman"/>
          <w:color w:val="000000"/>
          <w:sz w:val="24"/>
          <w:szCs w:val="24"/>
        </w:rPr>
        <w:t xml:space="preserve"> in </w:t>
      </w:r>
      <w:r w:rsidR="003C2CAD" w:rsidRPr="00B66FDB">
        <w:rPr>
          <w:rFonts w:ascii="Times New Roman" w:hAnsi="Times New Roman" w:cs="Times New Roman"/>
          <w:i/>
          <w:iCs/>
          <w:color w:val="000000"/>
          <w:sz w:val="24"/>
          <w:szCs w:val="24"/>
        </w:rPr>
        <w:t>Law of Delict</w:t>
      </w:r>
      <w:r w:rsidR="003C2CAD" w:rsidRPr="00B66FDB">
        <w:rPr>
          <w:rFonts w:ascii="Times New Roman" w:hAnsi="Times New Roman" w:cs="Times New Roman"/>
          <w:color w:val="000000"/>
          <w:sz w:val="24"/>
          <w:szCs w:val="24"/>
        </w:rPr>
        <w:t xml:space="preserve"> 7</w:t>
      </w:r>
      <w:r w:rsidR="003C2CAD" w:rsidRPr="00B66FDB">
        <w:rPr>
          <w:rFonts w:ascii="Times New Roman" w:hAnsi="Times New Roman" w:cs="Times New Roman"/>
          <w:color w:val="000000"/>
          <w:sz w:val="24"/>
          <w:szCs w:val="24"/>
          <w:vertAlign w:val="superscript"/>
        </w:rPr>
        <w:t>th</w:t>
      </w:r>
      <w:r w:rsidR="00CA64C6" w:rsidRPr="00B66FDB">
        <w:rPr>
          <w:rFonts w:ascii="Times New Roman" w:hAnsi="Times New Roman" w:cs="Times New Roman"/>
          <w:color w:val="000000"/>
          <w:sz w:val="24"/>
          <w:szCs w:val="24"/>
        </w:rPr>
        <w:t> </w:t>
      </w:r>
      <w:r w:rsidR="003C2CAD" w:rsidRPr="00B66FDB">
        <w:rPr>
          <w:rFonts w:ascii="Times New Roman" w:hAnsi="Times New Roman" w:cs="Times New Roman"/>
          <w:color w:val="000000"/>
          <w:sz w:val="24"/>
          <w:szCs w:val="24"/>
        </w:rPr>
        <w:t>ed p</w:t>
      </w:r>
      <w:r w:rsidR="005736B2" w:rsidRPr="00B66FDB">
        <w:rPr>
          <w:rFonts w:ascii="Times New Roman" w:hAnsi="Times New Roman" w:cs="Times New Roman"/>
          <w:color w:val="000000"/>
          <w:sz w:val="24"/>
          <w:szCs w:val="24"/>
        </w:rPr>
        <w:t xml:space="preserve"> </w:t>
      </w:r>
      <w:r w:rsidR="003C2CAD" w:rsidRPr="00B66FDB">
        <w:rPr>
          <w:rFonts w:ascii="Times New Roman" w:hAnsi="Times New Roman" w:cs="Times New Roman"/>
          <w:color w:val="000000"/>
          <w:sz w:val="24"/>
          <w:szCs w:val="24"/>
        </w:rPr>
        <w:t xml:space="preserve">276 and </w:t>
      </w:r>
      <w:proofErr w:type="spellStart"/>
      <w:r w:rsidR="003C2CAD" w:rsidRPr="00B66FDB">
        <w:rPr>
          <w:rFonts w:ascii="Times New Roman" w:hAnsi="Times New Roman" w:cs="Times New Roman"/>
          <w:i/>
          <w:iCs/>
          <w:color w:val="000000"/>
          <w:sz w:val="24"/>
          <w:szCs w:val="24"/>
        </w:rPr>
        <w:t>Lascon</w:t>
      </w:r>
      <w:proofErr w:type="spellEnd"/>
      <w:r w:rsidR="003C2CAD" w:rsidRPr="00B66FDB">
        <w:rPr>
          <w:rFonts w:ascii="Times New Roman" w:hAnsi="Times New Roman" w:cs="Times New Roman"/>
          <w:i/>
          <w:iCs/>
          <w:color w:val="000000"/>
          <w:sz w:val="24"/>
          <w:szCs w:val="24"/>
        </w:rPr>
        <w:t xml:space="preserve"> Properties (Pty) Ltd v </w:t>
      </w:r>
      <w:proofErr w:type="spellStart"/>
      <w:r w:rsidR="003C2CAD" w:rsidRPr="00B66FDB">
        <w:rPr>
          <w:rFonts w:ascii="Times New Roman" w:hAnsi="Times New Roman" w:cs="Times New Roman"/>
          <w:i/>
          <w:iCs/>
          <w:color w:val="000000"/>
          <w:sz w:val="24"/>
          <w:szCs w:val="24"/>
        </w:rPr>
        <w:t>Wadeville</w:t>
      </w:r>
      <w:proofErr w:type="spellEnd"/>
      <w:r w:rsidR="003C2CAD" w:rsidRPr="00B66FDB">
        <w:rPr>
          <w:rFonts w:ascii="Times New Roman" w:hAnsi="Times New Roman" w:cs="Times New Roman"/>
          <w:i/>
          <w:iCs/>
          <w:color w:val="000000"/>
          <w:sz w:val="24"/>
          <w:szCs w:val="24"/>
        </w:rPr>
        <w:t xml:space="preserve"> Investment Company (Pty) Ltd &amp; Anor</w:t>
      </w:r>
      <w:r w:rsidR="003C2CAD" w:rsidRPr="00B66FDB">
        <w:rPr>
          <w:rFonts w:ascii="Times New Roman" w:hAnsi="Times New Roman" w:cs="Times New Roman"/>
          <w:color w:val="000000"/>
          <w:sz w:val="24"/>
          <w:szCs w:val="24"/>
        </w:rPr>
        <w:t xml:space="preserve"> 1997 (4) SA 578 (W) at 580</w:t>
      </w:r>
      <w:r w:rsidR="00642CF7" w:rsidRPr="00B66FDB">
        <w:rPr>
          <w:rFonts w:ascii="Times New Roman" w:hAnsi="Times New Roman" w:cs="Times New Roman"/>
          <w:color w:val="000000"/>
          <w:sz w:val="24"/>
          <w:szCs w:val="24"/>
        </w:rPr>
        <w:t>G-I</w:t>
      </w:r>
      <w:r w:rsidR="00ED2441" w:rsidRPr="00B66FDB">
        <w:rPr>
          <w:rFonts w:ascii="Times New Roman" w:hAnsi="Times New Roman" w:cs="Times New Roman"/>
          <w:color w:val="000000"/>
          <w:sz w:val="24"/>
          <w:szCs w:val="24"/>
        </w:rPr>
        <w:t>,</w:t>
      </w:r>
      <w:r w:rsidR="008F586A" w:rsidRPr="00B66FDB">
        <w:rPr>
          <w:rFonts w:ascii="Times New Roman" w:hAnsi="Times New Roman" w:cs="Times New Roman"/>
          <w:color w:val="000000"/>
          <w:sz w:val="24"/>
          <w:szCs w:val="24"/>
        </w:rPr>
        <w:t xml:space="preserve"> that statutory breach founds a cause of action</w:t>
      </w:r>
      <w:r w:rsidR="003C2CAD" w:rsidRPr="00B66FDB">
        <w:rPr>
          <w:rFonts w:ascii="Times New Roman" w:hAnsi="Times New Roman" w:cs="Times New Roman"/>
          <w:color w:val="000000"/>
          <w:sz w:val="24"/>
          <w:szCs w:val="24"/>
        </w:rPr>
        <w:t xml:space="preserve">. </w:t>
      </w:r>
      <w:r w:rsidR="00AE3FFD" w:rsidRPr="00B66FDB">
        <w:rPr>
          <w:rFonts w:ascii="Times New Roman" w:hAnsi="Times New Roman" w:cs="Times New Roman"/>
          <w:sz w:val="24"/>
          <w:szCs w:val="24"/>
          <w:lang w:val="en-ZW"/>
        </w:rPr>
        <w:t>The seventh ground of appeal was therefore misplaced and ought to fail.</w:t>
      </w:r>
    </w:p>
    <w:p w14:paraId="1D2D363B" w14:textId="77777777" w:rsidR="00B54F81" w:rsidRPr="00B66FDB" w:rsidRDefault="00B54F81" w:rsidP="00C173F7">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1D8A9DB9" w14:textId="77777777" w:rsidR="00CA64C6" w:rsidRPr="00B66FDB" w:rsidRDefault="00CA64C6" w:rsidP="00C173F7">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70AFD45F" w14:textId="247340DE" w:rsidR="00CA64C6" w:rsidRPr="00B66FDB" w:rsidRDefault="00CA64C6" w:rsidP="00CA64C6">
      <w:pPr>
        <w:autoSpaceDE w:val="0"/>
        <w:autoSpaceDN w:val="0"/>
        <w:adjustRightInd w:val="0"/>
        <w:spacing w:after="0" w:line="240" w:lineRule="auto"/>
        <w:jc w:val="both"/>
        <w:rPr>
          <w:rFonts w:ascii="Times New Roman" w:hAnsi="Times New Roman" w:cs="Times New Roman"/>
          <w:b/>
          <w:bCs/>
          <w:iCs/>
          <w:sz w:val="24"/>
          <w:szCs w:val="24"/>
          <w:lang w:val="en-ZW"/>
        </w:rPr>
      </w:pPr>
      <w:r w:rsidRPr="00B66FDB">
        <w:rPr>
          <w:rFonts w:ascii="Times New Roman" w:hAnsi="Times New Roman" w:cs="Times New Roman"/>
          <w:b/>
          <w:bCs/>
          <w:iCs/>
          <w:sz w:val="24"/>
          <w:szCs w:val="24"/>
          <w:lang w:val="en-ZW"/>
        </w:rPr>
        <w:t>WHETHER THE CLAIMS PRIOR TO THE DATE OF SERVICE OF SUMMONS ON 22 AUGUST 2016 HAD PRESCRIBED.</w:t>
      </w:r>
    </w:p>
    <w:p w14:paraId="2057A009" w14:textId="5CA32A59" w:rsidR="00B54F81" w:rsidRPr="00B66FDB" w:rsidRDefault="00B54F81" w:rsidP="00C173F7">
      <w:pPr>
        <w:autoSpaceDE w:val="0"/>
        <w:autoSpaceDN w:val="0"/>
        <w:adjustRightInd w:val="0"/>
        <w:spacing w:after="0" w:line="240" w:lineRule="auto"/>
        <w:ind w:left="720" w:hanging="720"/>
        <w:jc w:val="both"/>
        <w:rPr>
          <w:rFonts w:ascii="Times New Roman" w:hAnsi="Times New Roman" w:cs="Times New Roman"/>
          <w:sz w:val="24"/>
          <w:szCs w:val="24"/>
          <w:lang w:val="en-ZW"/>
        </w:rPr>
      </w:pPr>
    </w:p>
    <w:p w14:paraId="300FB360" w14:textId="1E098CA4" w:rsidR="0079751E" w:rsidRPr="00B66FDB" w:rsidRDefault="00B54F81" w:rsidP="00531AC0">
      <w:pPr>
        <w:autoSpaceDE w:val="0"/>
        <w:autoSpaceDN w:val="0"/>
        <w:adjustRightInd w:val="0"/>
        <w:spacing w:after="0" w:line="480" w:lineRule="auto"/>
        <w:ind w:left="720" w:hanging="720"/>
        <w:jc w:val="both"/>
        <w:rPr>
          <w:rFonts w:ascii="Times New Roman" w:hAnsi="Times New Roman" w:cs="Times New Roman"/>
          <w:sz w:val="24"/>
          <w:szCs w:val="24"/>
          <w:lang w:val="en-ZW"/>
        </w:rPr>
      </w:pPr>
      <w:r w:rsidRPr="00B66FDB">
        <w:rPr>
          <w:rFonts w:ascii="Times New Roman" w:hAnsi="Times New Roman" w:cs="Times New Roman"/>
          <w:sz w:val="24"/>
          <w:szCs w:val="24"/>
          <w:lang w:val="en-ZW"/>
        </w:rPr>
        <w:t>[3</w:t>
      </w:r>
      <w:r w:rsidR="00B5074C" w:rsidRPr="00B66FDB">
        <w:rPr>
          <w:rFonts w:ascii="Times New Roman" w:hAnsi="Times New Roman" w:cs="Times New Roman"/>
          <w:sz w:val="24"/>
          <w:szCs w:val="24"/>
          <w:lang w:val="en-ZW"/>
        </w:rPr>
        <w:t>6</w:t>
      </w:r>
      <w:r w:rsidRPr="00B66FDB">
        <w:rPr>
          <w:rFonts w:ascii="Times New Roman" w:hAnsi="Times New Roman" w:cs="Times New Roman"/>
          <w:sz w:val="24"/>
          <w:szCs w:val="24"/>
          <w:lang w:val="en-ZW"/>
        </w:rPr>
        <w:t>]</w:t>
      </w:r>
      <w:r w:rsidRPr="00B66FDB">
        <w:rPr>
          <w:rFonts w:ascii="Times New Roman" w:hAnsi="Times New Roman" w:cs="Times New Roman"/>
          <w:sz w:val="24"/>
          <w:szCs w:val="24"/>
          <w:lang w:val="en-ZW"/>
        </w:rPr>
        <w:tab/>
        <w:t xml:space="preserve">Mr </w:t>
      </w:r>
      <w:proofErr w:type="spellStart"/>
      <w:r w:rsidRPr="00B66FDB">
        <w:rPr>
          <w:rFonts w:ascii="Times New Roman" w:hAnsi="Times New Roman" w:cs="Times New Roman"/>
          <w:i/>
          <w:iCs/>
          <w:sz w:val="24"/>
          <w:szCs w:val="24"/>
          <w:lang w:val="en-ZW"/>
        </w:rPr>
        <w:t>Moyo</w:t>
      </w:r>
      <w:proofErr w:type="spellEnd"/>
      <w:r w:rsidRPr="00B66FDB">
        <w:rPr>
          <w:rFonts w:ascii="Times New Roman" w:hAnsi="Times New Roman" w:cs="Times New Roman"/>
          <w:i/>
          <w:iCs/>
          <w:sz w:val="24"/>
          <w:szCs w:val="24"/>
          <w:lang w:val="en-ZW"/>
        </w:rPr>
        <w:t xml:space="preserve"> </w:t>
      </w:r>
      <w:r w:rsidRPr="00B66FDB">
        <w:rPr>
          <w:rFonts w:ascii="Times New Roman" w:hAnsi="Times New Roman" w:cs="Times New Roman"/>
          <w:sz w:val="24"/>
          <w:szCs w:val="24"/>
          <w:lang w:val="en-ZW"/>
        </w:rPr>
        <w:t xml:space="preserve">strongly submitted that all the claims, which were made some six years prior </w:t>
      </w:r>
      <w:r w:rsidR="00CA64C6" w:rsidRPr="00B66FDB">
        <w:rPr>
          <w:rFonts w:ascii="Times New Roman" w:hAnsi="Times New Roman" w:cs="Times New Roman"/>
          <w:sz w:val="24"/>
          <w:szCs w:val="24"/>
          <w:lang w:val="en-ZW"/>
        </w:rPr>
        <w:t>to the service of summons on 22 </w:t>
      </w:r>
      <w:r w:rsidRPr="00B66FDB">
        <w:rPr>
          <w:rFonts w:ascii="Times New Roman" w:hAnsi="Times New Roman" w:cs="Times New Roman"/>
          <w:sz w:val="24"/>
          <w:szCs w:val="24"/>
          <w:lang w:val="en-ZW"/>
        </w:rPr>
        <w:t>August 201</w:t>
      </w:r>
      <w:r w:rsidR="005736B2" w:rsidRPr="00B66FDB">
        <w:rPr>
          <w:rFonts w:ascii="Times New Roman" w:hAnsi="Times New Roman" w:cs="Times New Roman"/>
          <w:sz w:val="24"/>
          <w:szCs w:val="24"/>
          <w:lang w:val="en-ZW"/>
        </w:rPr>
        <w:t>4</w:t>
      </w:r>
      <w:r w:rsidRPr="00B66FDB">
        <w:rPr>
          <w:rFonts w:ascii="Times New Roman" w:hAnsi="Times New Roman" w:cs="Times New Roman"/>
          <w:sz w:val="24"/>
          <w:szCs w:val="24"/>
          <w:lang w:val="en-ZW"/>
        </w:rPr>
        <w:t xml:space="preserve"> were afflicte</w:t>
      </w:r>
      <w:r w:rsidR="00CA64C6" w:rsidRPr="00B66FDB">
        <w:rPr>
          <w:rFonts w:ascii="Times New Roman" w:hAnsi="Times New Roman" w:cs="Times New Roman"/>
          <w:sz w:val="24"/>
          <w:szCs w:val="24"/>
          <w:lang w:val="en-ZW"/>
        </w:rPr>
        <w:t>d by prescription in terms of s </w:t>
      </w:r>
      <w:r w:rsidR="00531AC0">
        <w:rPr>
          <w:rFonts w:ascii="Times New Roman" w:hAnsi="Times New Roman" w:cs="Times New Roman"/>
          <w:sz w:val="24"/>
          <w:szCs w:val="24"/>
          <w:lang w:val="en-ZW"/>
        </w:rPr>
        <w:t>15 </w:t>
      </w:r>
      <w:r w:rsidRPr="00B66FDB">
        <w:rPr>
          <w:rFonts w:ascii="Times New Roman" w:hAnsi="Times New Roman" w:cs="Times New Roman"/>
          <w:sz w:val="24"/>
          <w:szCs w:val="24"/>
          <w:lang w:val="en-ZW"/>
        </w:rPr>
        <w:t>(</w:t>
      </w:r>
      <w:r w:rsidR="00AF19C4" w:rsidRPr="00B66FDB">
        <w:rPr>
          <w:rFonts w:ascii="Times New Roman" w:hAnsi="Times New Roman" w:cs="Times New Roman"/>
          <w:sz w:val="24"/>
          <w:szCs w:val="24"/>
          <w:lang w:val="en-ZW"/>
        </w:rPr>
        <w:t>c</w:t>
      </w:r>
      <w:r w:rsidRPr="00B66FDB">
        <w:rPr>
          <w:rFonts w:ascii="Times New Roman" w:hAnsi="Times New Roman" w:cs="Times New Roman"/>
          <w:sz w:val="24"/>
          <w:szCs w:val="24"/>
          <w:lang w:val="en-ZW"/>
        </w:rPr>
        <w:t>)</w:t>
      </w:r>
      <w:r w:rsidR="00AF19C4" w:rsidRPr="00B66FDB">
        <w:rPr>
          <w:rFonts w:ascii="Times New Roman" w:hAnsi="Times New Roman" w:cs="Times New Roman"/>
          <w:sz w:val="24"/>
          <w:szCs w:val="24"/>
          <w:lang w:val="en-ZW"/>
        </w:rPr>
        <w:t xml:space="preserve"> (ii)</w:t>
      </w:r>
      <w:r w:rsidRPr="00B66FDB">
        <w:rPr>
          <w:rFonts w:ascii="Times New Roman" w:hAnsi="Times New Roman" w:cs="Times New Roman"/>
          <w:sz w:val="24"/>
          <w:szCs w:val="24"/>
          <w:lang w:val="en-ZW"/>
        </w:rPr>
        <w:t xml:space="preserve"> of the Prescription Act. </w:t>
      </w:r>
      <w:r w:rsidRPr="00B66FDB">
        <w:rPr>
          <w:rFonts w:ascii="Times New Roman" w:hAnsi="Times New Roman" w:cs="Times New Roman"/>
          <w:i/>
          <w:iCs/>
          <w:sz w:val="24"/>
          <w:szCs w:val="24"/>
          <w:lang w:val="en-ZW"/>
        </w:rPr>
        <w:t xml:space="preserve">Per </w:t>
      </w:r>
      <w:r w:rsidR="00AF19C4" w:rsidRPr="00B66FDB">
        <w:rPr>
          <w:rFonts w:ascii="Times New Roman" w:hAnsi="Times New Roman" w:cs="Times New Roman"/>
          <w:i/>
          <w:iCs/>
          <w:sz w:val="24"/>
          <w:szCs w:val="24"/>
          <w:lang w:val="en-ZW"/>
        </w:rPr>
        <w:t>c</w:t>
      </w:r>
      <w:r w:rsidRPr="00B66FDB">
        <w:rPr>
          <w:rFonts w:ascii="Times New Roman" w:hAnsi="Times New Roman" w:cs="Times New Roman"/>
          <w:i/>
          <w:iCs/>
          <w:sz w:val="24"/>
          <w:szCs w:val="24"/>
          <w:lang w:val="en-ZW"/>
        </w:rPr>
        <w:t>ontra</w:t>
      </w:r>
      <w:r w:rsidR="00CA64C6" w:rsidRPr="00B66FDB">
        <w:rPr>
          <w:rFonts w:ascii="Times New Roman" w:hAnsi="Times New Roman" w:cs="Times New Roman"/>
          <w:sz w:val="24"/>
          <w:szCs w:val="24"/>
          <w:lang w:val="en-ZW"/>
        </w:rPr>
        <w:t>, Mr </w:t>
      </w:r>
      <w:proofErr w:type="spellStart"/>
      <w:r w:rsidRPr="00B66FDB">
        <w:rPr>
          <w:rFonts w:ascii="Times New Roman" w:hAnsi="Times New Roman" w:cs="Times New Roman"/>
          <w:i/>
          <w:iCs/>
          <w:sz w:val="24"/>
          <w:szCs w:val="24"/>
          <w:lang w:val="en-ZW"/>
        </w:rPr>
        <w:t>Nyamakura</w:t>
      </w:r>
      <w:proofErr w:type="spellEnd"/>
      <w:r w:rsidRPr="00B66FDB">
        <w:rPr>
          <w:rFonts w:ascii="Times New Roman" w:hAnsi="Times New Roman" w:cs="Times New Roman"/>
          <w:sz w:val="24"/>
          <w:szCs w:val="24"/>
          <w:lang w:val="en-ZW"/>
        </w:rPr>
        <w:t xml:space="preserve"> argued that the claims had not prescribed as they constituted a tax, which in terms of s 15 (</w:t>
      </w:r>
      <w:r w:rsidR="00AF19C4" w:rsidRPr="00B66FDB">
        <w:rPr>
          <w:rFonts w:ascii="Times New Roman" w:hAnsi="Times New Roman" w:cs="Times New Roman"/>
          <w:sz w:val="24"/>
          <w:szCs w:val="24"/>
          <w:lang w:val="en-ZW"/>
        </w:rPr>
        <w:t>a)</w:t>
      </w:r>
      <w:r w:rsidRPr="00B66FDB">
        <w:rPr>
          <w:rFonts w:ascii="Times New Roman" w:hAnsi="Times New Roman" w:cs="Times New Roman"/>
          <w:sz w:val="24"/>
          <w:szCs w:val="24"/>
          <w:lang w:val="en-ZW"/>
        </w:rPr>
        <w:t xml:space="preserve"> (ii</w:t>
      </w:r>
      <w:r w:rsidR="00AF19C4" w:rsidRPr="00B66FDB">
        <w:rPr>
          <w:rFonts w:ascii="Times New Roman" w:hAnsi="Times New Roman" w:cs="Times New Roman"/>
          <w:sz w:val="24"/>
          <w:szCs w:val="24"/>
          <w:lang w:val="en-ZW"/>
        </w:rPr>
        <w:t>i</w:t>
      </w:r>
      <w:r w:rsidRPr="00B66FDB">
        <w:rPr>
          <w:rFonts w:ascii="Times New Roman" w:hAnsi="Times New Roman" w:cs="Times New Roman"/>
          <w:sz w:val="24"/>
          <w:szCs w:val="24"/>
          <w:lang w:val="en-ZW"/>
        </w:rPr>
        <w:t xml:space="preserve">) of the same Act, would only prescribe after a period of 30 years. The court </w:t>
      </w:r>
      <w:r w:rsidRPr="00B66FDB">
        <w:rPr>
          <w:rFonts w:ascii="Times New Roman" w:hAnsi="Times New Roman" w:cs="Times New Roman"/>
          <w:i/>
          <w:iCs/>
          <w:sz w:val="24"/>
          <w:szCs w:val="24"/>
          <w:lang w:val="en-ZW"/>
        </w:rPr>
        <w:t>a quo</w:t>
      </w:r>
      <w:r w:rsidRPr="00B66FDB">
        <w:rPr>
          <w:rFonts w:ascii="Times New Roman" w:hAnsi="Times New Roman" w:cs="Times New Roman"/>
          <w:sz w:val="24"/>
          <w:szCs w:val="24"/>
          <w:lang w:val="en-ZW"/>
        </w:rPr>
        <w:t xml:space="preserve"> held that the claims were in the nature of a tax and as 30 years had not passed, had not prescribed.</w:t>
      </w:r>
    </w:p>
    <w:p w14:paraId="5E4D4236" w14:textId="7ABEA687" w:rsidR="0079751E" w:rsidRPr="00B66FDB" w:rsidRDefault="0079751E" w:rsidP="00CA64C6">
      <w:pPr>
        <w:autoSpaceDE w:val="0"/>
        <w:autoSpaceDN w:val="0"/>
        <w:adjustRightInd w:val="0"/>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sz w:val="24"/>
          <w:szCs w:val="24"/>
          <w:lang w:val="en-ZW"/>
        </w:rPr>
        <w:lastRenderedPageBreak/>
        <w:t>[3</w:t>
      </w:r>
      <w:r w:rsidR="00B5074C" w:rsidRPr="00B66FDB">
        <w:rPr>
          <w:rFonts w:ascii="Times New Roman" w:hAnsi="Times New Roman" w:cs="Times New Roman"/>
          <w:sz w:val="24"/>
          <w:szCs w:val="24"/>
          <w:lang w:val="en-ZW"/>
        </w:rPr>
        <w:t>7</w:t>
      </w:r>
      <w:r w:rsidRPr="00B66FDB">
        <w:rPr>
          <w:rFonts w:ascii="Times New Roman" w:hAnsi="Times New Roman" w:cs="Times New Roman"/>
          <w:sz w:val="24"/>
          <w:szCs w:val="24"/>
          <w:lang w:val="en-ZW"/>
        </w:rPr>
        <w:t>]</w:t>
      </w:r>
      <w:r w:rsidRPr="00B66FDB">
        <w:rPr>
          <w:rFonts w:ascii="Times New Roman" w:hAnsi="Times New Roman" w:cs="Times New Roman"/>
          <w:sz w:val="24"/>
          <w:szCs w:val="24"/>
          <w:lang w:val="en-ZW"/>
        </w:rPr>
        <w:tab/>
        <w:t xml:space="preserve">What constitutes a tax was determined by this Court in </w:t>
      </w:r>
      <w:proofErr w:type="spellStart"/>
      <w:r w:rsidR="00EE5554" w:rsidRPr="00B66FDB">
        <w:rPr>
          <w:rFonts w:ascii="Times New Roman" w:hAnsi="Times New Roman" w:cs="Times New Roman"/>
          <w:i/>
          <w:color w:val="000000"/>
          <w:sz w:val="24"/>
          <w:szCs w:val="24"/>
        </w:rPr>
        <w:t>Nyambirai</w:t>
      </w:r>
      <w:proofErr w:type="spellEnd"/>
      <w:r w:rsidR="00EE5554" w:rsidRPr="00B66FDB">
        <w:rPr>
          <w:rFonts w:ascii="Times New Roman" w:hAnsi="Times New Roman" w:cs="Times New Roman"/>
          <w:i/>
          <w:color w:val="000000"/>
          <w:sz w:val="24"/>
          <w:szCs w:val="24"/>
        </w:rPr>
        <w:t xml:space="preserve"> v National Social Security Authority &amp; Anor, supra</w:t>
      </w:r>
      <w:r w:rsidR="00EE5554" w:rsidRPr="00B66FDB">
        <w:rPr>
          <w:rFonts w:ascii="Times New Roman" w:hAnsi="Times New Roman" w:cs="Times New Roman"/>
          <w:iCs/>
          <w:color w:val="000000"/>
          <w:sz w:val="24"/>
          <w:szCs w:val="24"/>
        </w:rPr>
        <w:t xml:space="preserve"> and confirmed by the Constitutional Court in</w:t>
      </w:r>
      <w:r w:rsidR="009863BD" w:rsidRPr="00B66FDB">
        <w:rPr>
          <w:rFonts w:ascii="Times New Roman" w:hAnsi="Times New Roman" w:cs="Times New Roman"/>
          <w:color w:val="000000"/>
          <w:sz w:val="24"/>
          <w:szCs w:val="24"/>
        </w:rPr>
        <w:t xml:space="preserve"> </w:t>
      </w:r>
      <w:r w:rsidR="009863BD" w:rsidRPr="00B66FDB">
        <w:rPr>
          <w:rFonts w:ascii="Times New Roman" w:hAnsi="Times New Roman" w:cs="Times New Roman"/>
          <w:i/>
          <w:color w:val="000000"/>
          <w:sz w:val="24"/>
          <w:szCs w:val="24"/>
        </w:rPr>
        <w:t xml:space="preserve">Benard </w:t>
      </w:r>
      <w:proofErr w:type="spellStart"/>
      <w:r w:rsidR="009863BD" w:rsidRPr="00B66FDB">
        <w:rPr>
          <w:rFonts w:ascii="Times New Roman" w:hAnsi="Times New Roman" w:cs="Times New Roman"/>
          <w:i/>
          <w:color w:val="000000"/>
          <w:sz w:val="24"/>
          <w:szCs w:val="24"/>
        </w:rPr>
        <w:t>Wekare</w:t>
      </w:r>
      <w:proofErr w:type="spellEnd"/>
      <w:r w:rsidR="009863BD" w:rsidRPr="00B66FDB">
        <w:rPr>
          <w:rFonts w:ascii="Times New Roman" w:hAnsi="Times New Roman" w:cs="Times New Roman"/>
          <w:i/>
          <w:color w:val="000000"/>
          <w:sz w:val="24"/>
          <w:szCs w:val="24"/>
        </w:rPr>
        <w:t xml:space="preserve"> v The State &amp; </w:t>
      </w:r>
      <w:proofErr w:type="spellStart"/>
      <w:r w:rsidR="009863BD" w:rsidRPr="00B66FDB">
        <w:rPr>
          <w:rFonts w:ascii="Times New Roman" w:hAnsi="Times New Roman" w:cs="Times New Roman"/>
          <w:i/>
          <w:color w:val="000000"/>
          <w:sz w:val="24"/>
          <w:szCs w:val="24"/>
        </w:rPr>
        <w:t>Ors</w:t>
      </w:r>
      <w:proofErr w:type="spellEnd"/>
      <w:r w:rsidR="009863BD" w:rsidRPr="00B66FDB">
        <w:rPr>
          <w:rFonts w:ascii="Times New Roman" w:hAnsi="Times New Roman" w:cs="Times New Roman"/>
          <w:i/>
          <w:color w:val="000000"/>
          <w:sz w:val="24"/>
          <w:szCs w:val="24"/>
        </w:rPr>
        <w:t xml:space="preserve">; </w:t>
      </w:r>
      <w:proofErr w:type="spellStart"/>
      <w:r w:rsidR="009863BD" w:rsidRPr="00B66FDB">
        <w:rPr>
          <w:rFonts w:ascii="Times New Roman" w:hAnsi="Times New Roman" w:cs="Times New Roman"/>
          <w:i/>
          <w:color w:val="000000"/>
          <w:sz w:val="24"/>
          <w:szCs w:val="24"/>
        </w:rPr>
        <w:t>Musangano</w:t>
      </w:r>
      <w:proofErr w:type="spellEnd"/>
      <w:r w:rsidR="009863BD" w:rsidRPr="00B66FDB">
        <w:rPr>
          <w:rFonts w:ascii="Times New Roman" w:hAnsi="Times New Roman" w:cs="Times New Roman"/>
          <w:i/>
          <w:color w:val="000000"/>
          <w:sz w:val="24"/>
          <w:szCs w:val="24"/>
        </w:rPr>
        <w:t xml:space="preserve"> Lodge (Pvt) Ltd t/a </w:t>
      </w:r>
      <w:proofErr w:type="spellStart"/>
      <w:r w:rsidR="009863BD" w:rsidRPr="00B66FDB">
        <w:rPr>
          <w:rFonts w:ascii="Times New Roman" w:hAnsi="Times New Roman" w:cs="Times New Roman"/>
          <w:i/>
          <w:color w:val="000000"/>
          <w:sz w:val="24"/>
          <w:szCs w:val="24"/>
        </w:rPr>
        <w:t>Musangano</w:t>
      </w:r>
      <w:proofErr w:type="spellEnd"/>
      <w:r w:rsidR="009863BD" w:rsidRPr="00B66FDB">
        <w:rPr>
          <w:rFonts w:ascii="Times New Roman" w:hAnsi="Times New Roman" w:cs="Times New Roman"/>
          <w:i/>
          <w:color w:val="000000"/>
          <w:sz w:val="24"/>
          <w:szCs w:val="24"/>
        </w:rPr>
        <w:t xml:space="preserve"> Lodge v The State and Anor</w:t>
      </w:r>
      <w:r w:rsidR="009863BD" w:rsidRPr="00B66FDB">
        <w:rPr>
          <w:rFonts w:ascii="Times New Roman" w:hAnsi="Times New Roman" w:cs="Times New Roman"/>
          <w:color w:val="000000"/>
          <w:sz w:val="24"/>
          <w:szCs w:val="24"/>
        </w:rPr>
        <w:t xml:space="preserve"> CCZ 9/16 at p 11-13. </w:t>
      </w:r>
      <w:r w:rsidR="00284837" w:rsidRPr="00B66FDB">
        <w:rPr>
          <w:rFonts w:ascii="Times New Roman" w:hAnsi="Times New Roman" w:cs="Times New Roman"/>
          <w:color w:val="000000"/>
          <w:sz w:val="24"/>
          <w:szCs w:val="24"/>
        </w:rPr>
        <w:t xml:space="preserve"> The essential elements of a tax </w:t>
      </w:r>
      <w:r w:rsidR="005736B2" w:rsidRPr="00B66FDB">
        <w:rPr>
          <w:rFonts w:ascii="Times New Roman" w:hAnsi="Times New Roman" w:cs="Times New Roman"/>
          <w:color w:val="000000"/>
          <w:sz w:val="24"/>
          <w:szCs w:val="24"/>
        </w:rPr>
        <w:t xml:space="preserve">outlined in these two cases </w:t>
      </w:r>
      <w:r w:rsidR="00284837" w:rsidRPr="00B66FDB">
        <w:rPr>
          <w:rFonts w:ascii="Times New Roman" w:hAnsi="Times New Roman" w:cs="Times New Roman"/>
          <w:color w:val="000000"/>
          <w:sz w:val="24"/>
          <w:szCs w:val="24"/>
        </w:rPr>
        <w:t>are the following:</w:t>
      </w:r>
    </w:p>
    <w:p w14:paraId="2B512527" w14:textId="0AA4707F" w:rsidR="00284837" w:rsidRPr="00B66FDB" w:rsidRDefault="00CA64C6" w:rsidP="00531AC0">
      <w:pPr>
        <w:spacing w:after="0" w:line="240" w:lineRule="auto"/>
        <w:ind w:left="1985" w:hanging="567"/>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w:t>
      </w:r>
      <w:proofErr w:type="spellStart"/>
      <w:r w:rsidRPr="00B66FDB">
        <w:rPr>
          <w:rFonts w:ascii="Times New Roman" w:hAnsi="Times New Roman" w:cs="Times New Roman"/>
          <w:color w:val="000000"/>
          <w:sz w:val="24"/>
          <w:szCs w:val="24"/>
        </w:rPr>
        <w:t>i</w:t>
      </w:r>
      <w:proofErr w:type="spellEnd"/>
      <w:r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ab/>
      </w:r>
      <w:r w:rsidR="00284837" w:rsidRPr="00B66FDB">
        <w:rPr>
          <w:rFonts w:ascii="Times New Roman" w:hAnsi="Times New Roman" w:cs="Times New Roman"/>
          <w:color w:val="000000"/>
          <w:sz w:val="24"/>
          <w:szCs w:val="24"/>
        </w:rPr>
        <w:t>it is a compulsory and not an optional contribution,</w:t>
      </w:r>
    </w:p>
    <w:p w14:paraId="630B185E" w14:textId="77777777" w:rsidR="00284837" w:rsidRPr="00B66FDB" w:rsidRDefault="00284837" w:rsidP="00531AC0">
      <w:pPr>
        <w:spacing w:after="0" w:line="240" w:lineRule="auto"/>
        <w:ind w:left="1985" w:hanging="545"/>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(ii)</w:t>
      </w:r>
      <w:r w:rsidRPr="00B66FDB">
        <w:rPr>
          <w:rFonts w:ascii="Times New Roman" w:hAnsi="Times New Roman" w:cs="Times New Roman"/>
          <w:color w:val="000000"/>
          <w:sz w:val="24"/>
          <w:szCs w:val="24"/>
        </w:rPr>
        <w:tab/>
        <w:t>imposed by the legislature or other competent public authority,</w:t>
      </w:r>
    </w:p>
    <w:p w14:paraId="3BB2A7C3" w14:textId="61CB0247" w:rsidR="00284837" w:rsidRPr="00B66FDB" w:rsidRDefault="001333C4" w:rsidP="00531AC0">
      <w:pPr>
        <w:spacing w:after="0" w:line="240" w:lineRule="auto"/>
        <w:ind w:left="1985" w:hanging="567"/>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(iii)</w:t>
      </w:r>
      <w:r w:rsidR="00531AC0">
        <w:rPr>
          <w:rFonts w:ascii="Times New Roman" w:hAnsi="Times New Roman" w:cs="Times New Roman"/>
          <w:color w:val="000000"/>
          <w:sz w:val="24"/>
          <w:szCs w:val="24"/>
        </w:rPr>
        <w:tab/>
      </w:r>
      <w:r w:rsidR="00284837" w:rsidRPr="00B66FDB">
        <w:rPr>
          <w:rFonts w:ascii="Times New Roman" w:hAnsi="Times New Roman" w:cs="Times New Roman"/>
          <w:color w:val="000000"/>
          <w:sz w:val="24"/>
          <w:szCs w:val="24"/>
        </w:rPr>
        <w:t>upon the public as a whole or a substantial sector thereof</w:t>
      </w:r>
      <w:r w:rsidR="00770D43" w:rsidRPr="00B66FDB">
        <w:rPr>
          <w:rFonts w:ascii="Times New Roman" w:hAnsi="Times New Roman" w:cs="Times New Roman"/>
          <w:color w:val="000000"/>
          <w:sz w:val="24"/>
          <w:szCs w:val="24"/>
        </w:rPr>
        <w:t>,</w:t>
      </w:r>
    </w:p>
    <w:p w14:paraId="4FDAC6F8" w14:textId="77777777" w:rsidR="00284837" w:rsidRPr="00B66FDB" w:rsidRDefault="00284837" w:rsidP="00531AC0">
      <w:pPr>
        <w:spacing w:after="0" w:line="240" w:lineRule="auto"/>
        <w:ind w:left="1985" w:hanging="567"/>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(iv)</w:t>
      </w:r>
      <w:r w:rsidRPr="00B66FDB">
        <w:rPr>
          <w:rFonts w:ascii="Times New Roman" w:hAnsi="Times New Roman" w:cs="Times New Roman"/>
          <w:color w:val="000000"/>
          <w:sz w:val="24"/>
          <w:szCs w:val="24"/>
        </w:rPr>
        <w:tab/>
        <w:t>the revenue from which is to be utilized for the public benefit and to provide a service in the public interest.”</w:t>
      </w:r>
    </w:p>
    <w:p w14:paraId="123ADF5C" w14:textId="77777777" w:rsidR="00CA64C6" w:rsidRPr="00B66FDB" w:rsidRDefault="00CA64C6" w:rsidP="00284837">
      <w:pPr>
        <w:ind w:left="2160" w:hanging="720"/>
        <w:jc w:val="both"/>
        <w:rPr>
          <w:rFonts w:ascii="Times New Roman" w:hAnsi="Times New Roman" w:cs="Times New Roman"/>
          <w:color w:val="000000"/>
          <w:sz w:val="24"/>
          <w:szCs w:val="24"/>
        </w:rPr>
      </w:pPr>
    </w:p>
    <w:p w14:paraId="47ECC607" w14:textId="77777777" w:rsidR="00EC38EA" w:rsidRPr="00B66FDB" w:rsidRDefault="00EC38EA" w:rsidP="00531AC0">
      <w:pPr>
        <w:spacing w:after="0" w:line="240" w:lineRule="auto"/>
        <w:ind w:left="2160" w:hanging="720"/>
        <w:jc w:val="both"/>
        <w:rPr>
          <w:rFonts w:ascii="Times New Roman" w:hAnsi="Times New Roman" w:cs="Times New Roman"/>
          <w:color w:val="000000"/>
          <w:sz w:val="24"/>
          <w:szCs w:val="24"/>
        </w:rPr>
      </w:pPr>
    </w:p>
    <w:p w14:paraId="227C78FD" w14:textId="023AEE65" w:rsidR="007F31CE" w:rsidRPr="00B66FDB" w:rsidRDefault="00284837" w:rsidP="007F31CE">
      <w:pPr>
        <w:autoSpaceDE w:val="0"/>
        <w:autoSpaceDN w:val="0"/>
        <w:adjustRightInd w:val="0"/>
        <w:spacing w:after="0" w:line="48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w:t>
      </w:r>
      <w:r w:rsidR="00B5074C" w:rsidRPr="00B66FDB">
        <w:rPr>
          <w:rFonts w:ascii="Times New Roman" w:hAnsi="Times New Roman" w:cs="Times New Roman"/>
          <w:iCs/>
          <w:sz w:val="24"/>
          <w:szCs w:val="24"/>
          <w:lang w:val="en-ZW"/>
        </w:rPr>
        <w:t>38</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t xml:space="preserve">It is apparent from the facts of this case that the </w:t>
      </w:r>
      <w:r w:rsidR="001477CC" w:rsidRPr="00B66FDB">
        <w:rPr>
          <w:rFonts w:ascii="Times New Roman" w:hAnsi="Times New Roman" w:cs="Times New Roman"/>
          <w:iCs/>
          <w:sz w:val="24"/>
          <w:szCs w:val="24"/>
          <w:lang w:val="en-ZW"/>
        </w:rPr>
        <w:t xml:space="preserve">disputed </w:t>
      </w:r>
      <w:r w:rsidRPr="00B66FDB">
        <w:rPr>
          <w:rFonts w:ascii="Times New Roman" w:hAnsi="Times New Roman" w:cs="Times New Roman"/>
          <w:iCs/>
          <w:sz w:val="24"/>
          <w:szCs w:val="24"/>
          <w:lang w:val="en-ZW"/>
        </w:rPr>
        <w:t>fees constitute a compulsory and not optional contribution</w:t>
      </w:r>
      <w:r w:rsidR="00B07558" w:rsidRPr="00B66FDB">
        <w:rPr>
          <w:rFonts w:ascii="Times New Roman" w:hAnsi="Times New Roman" w:cs="Times New Roman"/>
          <w:iCs/>
          <w:sz w:val="24"/>
          <w:szCs w:val="24"/>
          <w:lang w:val="en-ZW"/>
        </w:rPr>
        <w:t xml:space="preserve"> by</w:t>
      </w:r>
      <w:r w:rsidRPr="00B66FDB">
        <w:rPr>
          <w:rFonts w:ascii="Times New Roman" w:hAnsi="Times New Roman" w:cs="Times New Roman"/>
          <w:iCs/>
          <w:sz w:val="24"/>
          <w:szCs w:val="24"/>
          <w:lang w:val="en-ZW"/>
        </w:rPr>
        <w:t xml:space="preserve"> the aviation industry. They were imposed by the Minister in his official capacity. He is therefore a competent authority.</w:t>
      </w:r>
    </w:p>
    <w:p w14:paraId="7FE56B38" w14:textId="77777777" w:rsidR="007F31CE" w:rsidRPr="00B66FDB" w:rsidRDefault="007F31CE" w:rsidP="007F31CE">
      <w:pPr>
        <w:autoSpaceDE w:val="0"/>
        <w:autoSpaceDN w:val="0"/>
        <w:adjustRightInd w:val="0"/>
        <w:spacing w:after="0" w:line="480" w:lineRule="auto"/>
        <w:ind w:left="720" w:hanging="720"/>
        <w:jc w:val="both"/>
        <w:rPr>
          <w:rFonts w:ascii="Times New Roman" w:hAnsi="Times New Roman" w:cs="Times New Roman"/>
          <w:iCs/>
          <w:sz w:val="24"/>
          <w:szCs w:val="24"/>
          <w:lang w:val="en-ZW"/>
        </w:rPr>
      </w:pPr>
    </w:p>
    <w:p w14:paraId="66170A20" w14:textId="2BA5BEC5" w:rsidR="007F31CE" w:rsidRPr="00B66FDB" w:rsidRDefault="00952233" w:rsidP="00952233">
      <w:pPr>
        <w:autoSpaceDE w:val="0"/>
        <w:autoSpaceDN w:val="0"/>
        <w:adjustRightInd w:val="0"/>
        <w:spacing w:after="0" w:line="48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[39]</w:t>
      </w:r>
      <w:r w:rsidR="00EF2968" w:rsidRPr="00B66FDB">
        <w:rPr>
          <w:rFonts w:ascii="Times New Roman" w:hAnsi="Times New Roman" w:cs="Times New Roman"/>
          <w:iCs/>
          <w:sz w:val="24"/>
          <w:szCs w:val="24"/>
          <w:lang w:val="en-ZW"/>
        </w:rPr>
        <w:tab/>
      </w:r>
      <w:r w:rsidR="00284837" w:rsidRPr="00B66FDB">
        <w:rPr>
          <w:rFonts w:ascii="Times New Roman" w:hAnsi="Times New Roman" w:cs="Times New Roman"/>
          <w:iCs/>
          <w:sz w:val="24"/>
          <w:szCs w:val="24"/>
          <w:lang w:val="en-ZW"/>
        </w:rPr>
        <w:t xml:space="preserve">The revenue raised is, undoubtedly, utilized </w:t>
      </w:r>
      <w:r w:rsidR="001477CC" w:rsidRPr="00B66FDB">
        <w:rPr>
          <w:rFonts w:ascii="Times New Roman" w:hAnsi="Times New Roman" w:cs="Times New Roman"/>
          <w:iCs/>
          <w:sz w:val="24"/>
          <w:szCs w:val="24"/>
          <w:lang w:val="en-ZW"/>
        </w:rPr>
        <w:t xml:space="preserve">to provide aeronautical weather services which are </w:t>
      </w:r>
      <w:r w:rsidR="00284837" w:rsidRPr="00B66FDB">
        <w:rPr>
          <w:rFonts w:ascii="Times New Roman" w:hAnsi="Times New Roman" w:cs="Times New Roman"/>
          <w:iCs/>
          <w:sz w:val="24"/>
          <w:szCs w:val="24"/>
          <w:lang w:val="en-ZW"/>
        </w:rPr>
        <w:t xml:space="preserve">for the </w:t>
      </w:r>
      <w:r w:rsidR="001477CC" w:rsidRPr="00B66FDB">
        <w:rPr>
          <w:rFonts w:ascii="Times New Roman" w:hAnsi="Times New Roman" w:cs="Times New Roman"/>
          <w:iCs/>
          <w:sz w:val="24"/>
          <w:szCs w:val="24"/>
          <w:lang w:val="en-ZW"/>
        </w:rPr>
        <w:t xml:space="preserve">benefit of the </w:t>
      </w:r>
      <w:r w:rsidR="00284837" w:rsidRPr="00B66FDB">
        <w:rPr>
          <w:rFonts w:ascii="Times New Roman" w:hAnsi="Times New Roman" w:cs="Times New Roman"/>
          <w:iCs/>
          <w:sz w:val="24"/>
          <w:szCs w:val="24"/>
          <w:lang w:val="en-ZW"/>
        </w:rPr>
        <w:t>public</w:t>
      </w:r>
      <w:r w:rsidR="001477CC" w:rsidRPr="00B66FDB">
        <w:rPr>
          <w:rFonts w:ascii="Times New Roman" w:hAnsi="Times New Roman" w:cs="Times New Roman"/>
          <w:iCs/>
          <w:sz w:val="24"/>
          <w:szCs w:val="24"/>
          <w:lang w:val="en-ZW"/>
        </w:rPr>
        <w:t xml:space="preserve"> and </w:t>
      </w:r>
      <w:r w:rsidR="00302481" w:rsidRPr="00B66FDB">
        <w:rPr>
          <w:rFonts w:ascii="Times New Roman" w:hAnsi="Times New Roman" w:cs="Times New Roman"/>
          <w:iCs/>
          <w:sz w:val="24"/>
          <w:szCs w:val="24"/>
          <w:lang w:val="en-ZW"/>
        </w:rPr>
        <w:t>in the public interest to the flying public</w:t>
      </w:r>
      <w:r w:rsidR="00770D43" w:rsidRPr="00B66FDB">
        <w:rPr>
          <w:rFonts w:ascii="Times New Roman" w:hAnsi="Times New Roman" w:cs="Times New Roman"/>
          <w:iCs/>
          <w:sz w:val="24"/>
          <w:szCs w:val="24"/>
          <w:lang w:val="en-ZW"/>
        </w:rPr>
        <w:t xml:space="preserve"> and the public as a whole</w:t>
      </w:r>
      <w:r w:rsidR="00B07558" w:rsidRPr="00B66FDB">
        <w:rPr>
          <w:rFonts w:ascii="Times New Roman" w:hAnsi="Times New Roman" w:cs="Times New Roman"/>
          <w:iCs/>
          <w:sz w:val="24"/>
          <w:szCs w:val="24"/>
          <w:lang w:val="en-ZW"/>
        </w:rPr>
        <w:t xml:space="preserve">. </w:t>
      </w:r>
      <w:r w:rsidR="001477CC" w:rsidRPr="00B66FDB">
        <w:rPr>
          <w:rFonts w:ascii="Times New Roman" w:hAnsi="Times New Roman" w:cs="Times New Roman"/>
          <w:iCs/>
          <w:sz w:val="24"/>
          <w:szCs w:val="24"/>
          <w:lang w:val="en-ZW"/>
        </w:rPr>
        <w:t>These services</w:t>
      </w:r>
      <w:r w:rsidR="001F5983" w:rsidRPr="00B66FDB">
        <w:rPr>
          <w:rFonts w:ascii="Times New Roman" w:hAnsi="Times New Roman" w:cs="Times New Roman"/>
          <w:iCs/>
          <w:sz w:val="24"/>
          <w:szCs w:val="24"/>
          <w:lang w:val="en-ZW"/>
        </w:rPr>
        <w:t xml:space="preserve"> </w:t>
      </w:r>
      <w:r w:rsidR="001477CC" w:rsidRPr="00B66FDB">
        <w:rPr>
          <w:rFonts w:ascii="Times New Roman" w:hAnsi="Times New Roman" w:cs="Times New Roman"/>
          <w:iCs/>
          <w:sz w:val="24"/>
          <w:szCs w:val="24"/>
          <w:lang w:val="en-ZW"/>
        </w:rPr>
        <w:t xml:space="preserve">guarantee the safety and protection </w:t>
      </w:r>
      <w:r w:rsidR="001F5983" w:rsidRPr="00B66FDB">
        <w:rPr>
          <w:rFonts w:ascii="Times New Roman" w:hAnsi="Times New Roman" w:cs="Times New Roman"/>
          <w:iCs/>
          <w:sz w:val="24"/>
          <w:szCs w:val="24"/>
          <w:lang w:val="en-ZW"/>
        </w:rPr>
        <w:t>of a vast array of people and passengers who come into contact with the appellant’s aeroplanes</w:t>
      </w:r>
      <w:r w:rsidR="00CE502B" w:rsidRPr="00B66FDB">
        <w:rPr>
          <w:rFonts w:ascii="Times New Roman" w:hAnsi="Times New Roman" w:cs="Times New Roman"/>
          <w:iCs/>
          <w:sz w:val="24"/>
          <w:szCs w:val="24"/>
          <w:lang w:val="en-ZW"/>
        </w:rPr>
        <w:t xml:space="preserve"> from</w:t>
      </w:r>
      <w:r w:rsidR="00D30CAF" w:rsidRPr="00B66FDB">
        <w:rPr>
          <w:rFonts w:ascii="Times New Roman" w:hAnsi="Times New Roman" w:cs="Times New Roman"/>
          <w:iCs/>
          <w:sz w:val="24"/>
          <w:szCs w:val="24"/>
          <w:lang w:val="en-ZW"/>
        </w:rPr>
        <w:t xml:space="preserve"> the dangers associated with </w:t>
      </w:r>
      <w:r w:rsidR="00F5409B" w:rsidRPr="00B66FDB">
        <w:rPr>
          <w:rFonts w:ascii="Times New Roman" w:hAnsi="Times New Roman" w:cs="Times New Roman"/>
          <w:iCs/>
          <w:sz w:val="24"/>
          <w:szCs w:val="24"/>
          <w:lang w:val="en-ZW"/>
        </w:rPr>
        <w:t xml:space="preserve">their landing in, departure from and flight over Zimbabwe.  </w:t>
      </w:r>
      <w:r w:rsidR="00D30CAF" w:rsidRPr="00B66FDB">
        <w:rPr>
          <w:rFonts w:ascii="Times New Roman" w:hAnsi="Times New Roman" w:cs="Times New Roman"/>
          <w:iCs/>
          <w:sz w:val="24"/>
          <w:szCs w:val="24"/>
          <w:lang w:val="en-ZW"/>
        </w:rPr>
        <w:t>The fees therefore inure for the benefit of the public as a whole or a specific sector of the public.</w:t>
      </w:r>
      <w:r w:rsidR="001F5983" w:rsidRPr="00B66FDB">
        <w:rPr>
          <w:rFonts w:ascii="Times New Roman" w:hAnsi="Times New Roman" w:cs="Times New Roman"/>
          <w:iCs/>
          <w:sz w:val="24"/>
          <w:szCs w:val="24"/>
          <w:lang w:val="en-ZW"/>
        </w:rPr>
        <w:t xml:space="preserve"> </w:t>
      </w:r>
      <w:r w:rsidR="001C161A" w:rsidRPr="00B66FDB">
        <w:rPr>
          <w:rFonts w:ascii="Times New Roman" w:hAnsi="Times New Roman" w:cs="Times New Roman"/>
          <w:iCs/>
          <w:sz w:val="24"/>
          <w:szCs w:val="24"/>
          <w:lang w:val="en-ZW"/>
        </w:rPr>
        <w:t>The public herein must per force consist of</w:t>
      </w:r>
      <w:r w:rsidR="001F5983" w:rsidRPr="00B66FDB">
        <w:rPr>
          <w:rFonts w:ascii="Times New Roman" w:hAnsi="Times New Roman" w:cs="Times New Roman"/>
          <w:iCs/>
          <w:sz w:val="24"/>
          <w:szCs w:val="24"/>
          <w:lang w:val="en-ZW"/>
        </w:rPr>
        <w:t xml:space="preserve"> the passengers</w:t>
      </w:r>
      <w:r w:rsidR="00CE502B" w:rsidRPr="00B66FDB">
        <w:rPr>
          <w:rFonts w:ascii="Times New Roman" w:hAnsi="Times New Roman" w:cs="Times New Roman"/>
          <w:iCs/>
          <w:sz w:val="24"/>
          <w:szCs w:val="24"/>
          <w:lang w:val="en-ZW"/>
        </w:rPr>
        <w:t xml:space="preserve"> and crew</w:t>
      </w:r>
      <w:r w:rsidR="001F5983" w:rsidRPr="00B66FDB">
        <w:rPr>
          <w:rFonts w:ascii="Times New Roman" w:hAnsi="Times New Roman" w:cs="Times New Roman"/>
          <w:iCs/>
          <w:sz w:val="24"/>
          <w:szCs w:val="24"/>
          <w:lang w:val="en-ZW"/>
        </w:rPr>
        <w:t xml:space="preserve"> who fly the appellant’s aeroplanes, the </w:t>
      </w:r>
      <w:r w:rsidR="00CE502B" w:rsidRPr="00B66FDB">
        <w:rPr>
          <w:rFonts w:ascii="Times New Roman" w:hAnsi="Times New Roman" w:cs="Times New Roman"/>
          <w:iCs/>
          <w:sz w:val="24"/>
          <w:szCs w:val="24"/>
          <w:lang w:val="en-ZW"/>
        </w:rPr>
        <w:t xml:space="preserve">passengers and crew of </w:t>
      </w:r>
      <w:r w:rsidR="001C161A" w:rsidRPr="00B66FDB">
        <w:rPr>
          <w:rFonts w:ascii="Times New Roman" w:hAnsi="Times New Roman" w:cs="Times New Roman"/>
          <w:iCs/>
          <w:sz w:val="24"/>
          <w:szCs w:val="24"/>
          <w:lang w:val="en-ZW"/>
        </w:rPr>
        <w:t xml:space="preserve">the </w:t>
      </w:r>
      <w:r w:rsidR="00CE502B" w:rsidRPr="00B66FDB">
        <w:rPr>
          <w:rFonts w:ascii="Times New Roman" w:hAnsi="Times New Roman" w:cs="Times New Roman"/>
          <w:iCs/>
          <w:sz w:val="24"/>
          <w:szCs w:val="24"/>
          <w:lang w:val="en-ZW"/>
        </w:rPr>
        <w:t xml:space="preserve">other airlines who come into proximity with the appellant’s aeroplanes, </w:t>
      </w:r>
      <w:r w:rsidR="001F5983" w:rsidRPr="00B66FDB">
        <w:rPr>
          <w:rFonts w:ascii="Times New Roman" w:hAnsi="Times New Roman" w:cs="Times New Roman"/>
          <w:iCs/>
          <w:sz w:val="24"/>
          <w:szCs w:val="24"/>
          <w:lang w:val="en-ZW"/>
        </w:rPr>
        <w:t>airport workers and visitors and all those who reside and work under</w:t>
      </w:r>
      <w:r w:rsidR="00CE502B" w:rsidRPr="00B66FDB">
        <w:rPr>
          <w:rFonts w:ascii="Times New Roman" w:hAnsi="Times New Roman" w:cs="Times New Roman"/>
          <w:iCs/>
          <w:sz w:val="24"/>
          <w:szCs w:val="24"/>
          <w:lang w:val="en-ZW"/>
        </w:rPr>
        <w:t xml:space="preserve"> </w:t>
      </w:r>
      <w:r w:rsidR="001F5983" w:rsidRPr="00B66FDB">
        <w:rPr>
          <w:rFonts w:ascii="Times New Roman" w:hAnsi="Times New Roman" w:cs="Times New Roman"/>
          <w:iCs/>
          <w:sz w:val="24"/>
          <w:szCs w:val="24"/>
          <w:lang w:val="en-ZW"/>
        </w:rPr>
        <w:t xml:space="preserve">the flight path of the appellant’s aeroplanes. </w:t>
      </w:r>
    </w:p>
    <w:p w14:paraId="0203DAB1" w14:textId="0A433FEE" w:rsidR="008942C4" w:rsidRDefault="006E3C99" w:rsidP="00EF2968">
      <w:pPr>
        <w:autoSpaceDE w:val="0"/>
        <w:autoSpaceDN w:val="0"/>
        <w:adjustRightInd w:val="0"/>
        <w:spacing w:after="0" w:line="48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lastRenderedPageBreak/>
        <w:t>[</w:t>
      </w:r>
      <w:r w:rsidR="000A243F" w:rsidRPr="00B66FDB">
        <w:rPr>
          <w:rFonts w:ascii="Times New Roman" w:hAnsi="Times New Roman" w:cs="Times New Roman"/>
          <w:iCs/>
          <w:sz w:val="24"/>
          <w:szCs w:val="24"/>
          <w:lang w:val="en-ZW"/>
        </w:rPr>
        <w:t>40</w:t>
      </w:r>
      <w:r w:rsidRPr="00B66FDB">
        <w:rPr>
          <w:rFonts w:ascii="Times New Roman" w:hAnsi="Times New Roman" w:cs="Times New Roman"/>
          <w:iCs/>
          <w:sz w:val="24"/>
          <w:szCs w:val="24"/>
          <w:lang w:val="en-ZW"/>
        </w:rPr>
        <w:t>]</w:t>
      </w:r>
      <w:r w:rsidR="00EF2968" w:rsidRPr="00B66FDB">
        <w:rPr>
          <w:rFonts w:ascii="Times New Roman" w:hAnsi="Times New Roman" w:cs="Times New Roman"/>
          <w:iCs/>
          <w:sz w:val="24"/>
          <w:szCs w:val="24"/>
          <w:lang w:val="en-ZW"/>
        </w:rPr>
        <w:tab/>
      </w:r>
      <w:r w:rsidR="00770D43" w:rsidRPr="00B66FDB">
        <w:rPr>
          <w:rFonts w:ascii="Times New Roman" w:hAnsi="Times New Roman" w:cs="Times New Roman"/>
          <w:iCs/>
          <w:sz w:val="24"/>
          <w:szCs w:val="24"/>
          <w:lang w:val="en-ZW"/>
        </w:rPr>
        <w:t>The q</w:t>
      </w:r>
      <w:r w:rsidR="00531AC0">
        <w:rPr>
          <w:rFonts w:ascii="Times New Roman" w:hAnsi="Times New Roman" w:cs="Times New Roman"/>
          <w:iCs/>
          <w:sz w:val="24"/>
          <w:szCs w:val="24"/>
          <w:lang w:val="en-ZW"/>
        </w:rPr>
        <w:t>uestion that has exercised the c</w:t>
      </w:r>
      <w:r w:rsidR="00770D43" w:rsidRPr="00B66FDB">
        <w:rPr>
          <w:rFonts w:ascii="Times New Roman" w:hAnsi="Times New Roman" w:cs="Times New Roman"/>
          <w:iCs/>
          <w:sz w:val="24"/>
          <w:szCs w:val="24"/>
          <w:lang w:val="en-ZW"/>
        </w:rPr>
        <w:t>ourt’s mind is whether</w:t>
      </w:r>
      <w:r w:rsidR="00F92651" w:rsidRPr="00B66FDB">
        <w:rPr>
          <w:rFonts w:ascii="Times New Roman" w:hAnsi="Times New Roman" w:cs="Times New Roman"/>
          <w:iCs/>
          <w:sz w:val="24"/>
          <w:szCs w:val="24"/>
          <w:lang w:val="en-ZW"/>
        </w:rPr>
        <w:t xml:space="preserve"> </w:t>
      </w:r>
      <w:r w:rsidR="00582ED3" w:rsidRPr="00B66FDB">
        <w:rPr>
          <w:rFonts w:ascii="Times New Roman" w:hAnsi="Times New Roman" w:cs="Times New Roman"/>
          <w:iCs/>
          <w:sz w:val="24"/>
          <w:szCs w:val="24"/>
          <w:lang w:val="en-ZW"/>
        </w:rPr>
        <w:t>th</w:t>
      </w:r>
      <w:r w:rsidR="001C161A" w:rsidRPr="00B66FDB">
        <w:rPr>
          <w:rFonts w:ascii="Times New Roman" w:hAnsi="Times New Roman" w:cs="Times New Roman"/>
          <w:iCs/>
          <w:sz w:val="24"/>
          <w:szCs w:val="24"/>
          <w:lang w:val="en-ZW"/>
        </w:rPr>
        <w:t>e th</w:t>
      </w:r>
      <w:r w:rsidR="00582ED3" w:rsidRPr="00B66FDB">
        <w:rPr>
          <w:rFonts w:ascii="Times New Roman" w:hAnsi="Times New Roman" w:cs="Times New Roman"/>
          <w:iCs/>
          <w:sz w:val="24"/>
          <w:szCs w:val="24"/>
          <w:lang w:val="en-ZW"/>
        </w:rPr>
        <w:t>ird element of what constitutes a tax</w:t>
      </w:r>
      <w:r w:rsidR="00F92651" w:rsidRPr="00B66FDB">
        <w:rPr>
          <w:rFonts w:ascii="Times New Roman" w:hAnsi="Times New Roman" w:cs="Times New Roman"/>
          <w:iCs/>
          <w:sz w:val="24"/>
          <w:szCs w:val="24"/>
          <w:lang w:val="en-ZW"/>
        </w:rPr>
        <w:t xml:space="preserve"> is met. The crisp question for determination is therefore whether the Met fees were imposed “</w:t>
      </w:r>
      <w:r w:rsidR="00F92651" w:rsidRPr="00B66FDB">
        <w:rPr>
          <w:rFonts w:ascii="Times New Roman" w:hAnsi="Times New Roman" w:cs="Times New Roman"/>
          <w:color w:val="000000"/>
          <w:sz w:val="24"/>
          <w:szCs w:val="24"/>
        </w:rPr>
        <w:t>upon the public as a whole or a substantial sector thereof</w:t>
      </w:r>
      <w:r w:rsidR="00DC12F2" w:rsidRPr="00B66FDB">
        <w:rPr>
          <w:rFonts w:ascii="Times New Roman" w:hAnsi="Times New Roman" w:cs="Times New Roman"/>
          <w:color w:val="000000"/>
          <w:sz w:val="24"/>
          <w:szCs w:val="24"/>
        </w:rPr>
        <w:t xml:space="preserve">”. </w:t>
      </w:r>
      <w:r w:rsidR="00EF2968" w:rsidRPr="00B66FDB">
        <w:rPr>
          <w:rFonts w:ascii="Times New Roman" w:hAnsi="Times New Roman" w:cs="Times New Roman"/>
          <w:iCs/>
          <w:sz w:val="24"/>
          <w:szCs w:val="24"/>
          <w:lang w:val="en-ZW"/>
        </w:rPr>
        <w:t xml:space="preserve">It was common cause that the fees </w:t>
      </w:r>
      <w:r w:rsidR="00EF2968" w:rsidRPr="00B66FDB">
        <w:rPr>
          <w:rFonts w:ascii="Times New Roman" w:hAnsi="Times New Roman" w:cs="Times New Roman"/>
          <w:i/>
          <w:sz w:val="24"/>
          <w:szCs w:val="24"/>
          <w:lang w:val="en-ZW"/>
        </w:rPr>
        <w:t xml:space="preserve">in </w:t>
      </w:r>
      <w:proofErr w:type="spellStart"/>
      <w:r w:rsidR="00EF2968" w:rsidRPr="00B66FDB">
        <w:rPr>
          <w:rFonts w:ascii="Times New Roman" w:hAnsi="Times New Roman" w:cs="Times New Roman"/>
          <w:i/>
          <w:sz w:val="24"/>
          <w:szCs w:val="24"/>
          <w:lang w:val="en-ZW"/>
        </w:rPr>
        <w:t>casu</w:t>
      </w:r>
      <w:proofErr w:type="spellEnd"/>
      <w:r w:rsidR="00EF2968" w:rsidRPr="00B66FDB">
        <w:rPr>
          <w:rFonts w:ascii="Times New Roman" w:hAnsi="Times New Roman" w:cs="Times New Roman"/>
          <w:iCs/>
          <w:sz w:val="24"/>
          <w:szCs w:val="24"/>
          <w:lang w:val="en-ZW"/>
        </w:rPr>
        <w:t xml:space="preserve"> </w:t>
      </w:r>
      <w:r w:rsidR="001C161A" w:rsidRPr="00B66FDB">
        <w:rPr>
          <w:rFonts w:ascii="Times New Roman" w:hAnsi="Times New Roman" w:cs="Times New Roman"/>
          <w:iCs/>
          <w:sz w:val="24"/>
          <w:szCs w:val="24"/>
          <w:lang w:val="en-ZW"/>
        </w:rPr>
        <w:t xml:space="preserve">were </w:t>
      </w:r>
      <w:r w:rsidR="00EF2968" w:rsidRPr="00B66FDB">
        <w:rPr>
          <w:rFonts w:ascii="Times New Roman" w:hAnsi="Times New Roman" w:cs="Times New Roman"/>
          <w:iCs/>
          <w:sz w:val="24"/>
          <w:szCs w:val="24"/>
          <w:lang w:val="en-ZW"/>
        </w:rPr>
        <w:t xml:space="preserve">imposed on a maximum of 85 entities during the impugned period. </w:t>
      </w:r>
    </w:p>
    <w:p w14:paraId="50F84369" w14:textId="77777777" w:rsidR="00531AC0" w:rsidRPr="00B66FDB" w:rsidRDefault="00531AC0" w:rsidP="00531AC0">
      <w:pPr>
        <w:autoSpaceDE w:val="0"/>
        <w:autoSpaceDN w:val="0"/>
        <w:adjustRightInd w:val="0"/>
        <w:spacing w:after="0" w:line="360" w:lineRule="auto"/>
        <w:ind w:left="720" w:hanging="720"/>
        <w:jc w:val="both"/>
        <w:rPr>
          <w:rFonts w:ascii="Times New Roman" w:hAnsi="Times New Roman" w:cs="Times New Roman"/>
          <w:iCs/>
          <w:sz w:val="24"/>
          <w:szCs w:val="24"/>
          <w:lang w:val="en-ZW"/>
        </w:rPr>
      </w:pPr>
    </w:p>
    <w:p w14:paraId="6AB07FBD" w14:textId="1DA17181" w:rsidR="008942C4" w:rsidRDefault="008942C4" w:rsidP="008942C4">
      <w:pPr>
        <w:autoSpaceDE w:val="0"/>
        <w:autoSpaceDN w:val="0"/>
        <w:adjustRightInd w:val="0"/>
        <w:spacing w:after="0" w:line="48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[4</w:t>
      </w:r>
      <w:r w:rsidR="000A243F" w:rsidRPr="00B66FDB">
        <w:rPr>
          <w:rFonts w:ascii="Times New Roman" w:hAnsi="Times New Roman" w:cs="Times New Roman"/>
          <w:iCs/>
          <w:sz w:val="24"/>
          <w:szCs w:val="24"/>
          <w:lang w:val="en-ZW"/>
        </w:rPr>
        <w:t>1</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r>
      <w:proofErr w:type="spellStart"/>
      <w:r w:rsidR="00DC12F2" w:rsidRPr="00B66FDB">
        <w:rPr>
          <w:rFonts w:ascii="Times New Roman" w:hAnsi="Times New Roman" w:cs="Times New Roman"/>
          <w:color w:val="000000"/>
          <w:sz w:val="24"/>
          <w:szCs w:val="24"/>
        </w:rPr>
        <w:t>Mr</w:t>
      </w:r>
      <w:proofErr w:type="spellEnd"/>
      <w:r w:rsidR="00DC12F2" w:rsidRPr="00B66FDB">
        <w:rPr>
          <w:rFonts w:ascii="Times New Roman" w:hAnsi="Times New Roman" w:cs="Times New Roman"/>
          <w:color w:val="000000"/>
          <w:sz w:val="24"/>
          <w:szCs w:val="24"/>
        </w:rPr>
        <w:t xml:space="preserve"> </w:t>
      </w:r>
      <w:proofErr w:type="spellStart"/>
      <w:r w:rsidR="00DC12F2" w:rsidRPr="00B66FDB">
        <w:rPr>
          <w:rFonts w:ascii="Times New Roman" w:hAnsi="Times New Roman" w:cs="Times New Roman"/>
          <w:i/>
          <w:iCs/>
          <w:color w:val="000000"/>
          <w:sz w:val="24"/>
          <w:szCs w:val="24"/>
        </w:rPr>
        <w:t>Moyo</w:t>
      </w:r>
      <w:proofErr w:type="spellEnd"/>
      <w:r w:rsidR="00DC12F2" w:rsidRPr="00B66FDB">
        <w:rPr>
          <w:rFonts w:ascii="Times New Roman" w:hAnsi="Times New Roman" w:cs="Times New Roman"/>
          <w:color w:val="000000"/>
          <w:sz w:val="24"/>
          <w:szCs w:val="24"/>
        </w:rPr>
        <w:t xml:space="preserve"> argued that the airline industry did not constitute the public as a whole or a substantial sector thereof. </w:t>
      </w:r>
      <w:r w:rsidR="00693CFC" w:rsidRPr="00B66FDB">
        <w:rPr>
          <w:rFonts w:ascii="Times New Roman" w:hAnsi="Times New Roman" w:cs="Times New Roman"/>
          <w:color w:val="000000"/>
          <w:sz w:val="24"/>
          <w:szCs w:val="24"/>
        </w:rPr>
        <w:t xml:space="preserve">He contended that the </w:t>
      </w:r>
      <w:r w:rsidR="0029303B" w:rsidRPr="00B66FDB">
        <w:rPr>
          <w:rFonts w:ascii="Times New Roman" w:hAnsi="Times New Roman" w:cs="Times New Roman"/>
          <w:color w:val="000000"/>
          <w:sz w:val="24"/>
          <w:szCs w:val="24"/>
        </w:rPr>
        <w:t xml:space="preserve">insignificant numbers </w:t>
      </w:r>
      <w:r w:rsidR="00693CFC" w:rsidRPr="00B66FDB">
        <w:rPr>
          <w:rFonts w:ascii="Times New Roman" w:hAnsi="Times New Roman" w:cs="Times New Roman"/>
          <w:color w:val="000000"/>
          <w:sz w:val="24"/>
          <w:szCs w:val="24"/>
        </w:rPr>
        <w:t xml:space="preserve">the </w:t>
      </w:r>
      <w:r w:rsidR="00406616" w:rsidRPr="00B66FDB">
        <w:rPr>
          <w:rFonts w:ascii="Times New Roman" w:hAnsi="Times New Roman" w:cs="Times New Roman"/>
          <w:color w:val="000000"/>
          <w:sz w:val="24"/>
          <w:szCs w:val="24"/>
        </w:rPr>
        <w:t>targeted airline industry</w:t>
      </w:r>
      <w:r w:rsidR="0029303B" w:rsidRPr="00B66FDB">
        <w:rPr>
          <w:rFonts w:ascii="Times New Roman" w:hAnsi="Times New Roman" w:cs="Times New Roman"/>
          <w:color w:val="000000"/>
          <w:sz w:val="24"/>
          <w:szCs w:val="24"/>
        </w:rPr>
        <w:t xml:space="preserve"> could not conceivably be regarded </w:t>
      </w:r>
      <w:r w:rsidR="00406616" w:rsidRPr="00B66FDB">
        <w:rPr>
          <w:rFonts w:ascii="Times New Roman" w:hAnsi="Times New Roman" w:cs="Times New Roman"/>
          <w:color w:val="000000"/>
          <w:sz w:val="24"/>
          <w:szCs w:val="24"/>
        </w:rPr>
        <w:t>as constituting a substantial</w:t>
      </w:r>
      <w:r w:rsidR="006E3C99" w:rsidRPr="00B66FDB">
        <w:rPr>
          <w:rFonts w:ascii="Times New Roman" w:hAnsi="Times New Roman" w:cs="Times New Roman"/>
          <w:color w:val="000000"/>
          <w:sz w:val="24"/>
          <w:szCs w:val="24"/>
        </w:rPr>
        <w:t xml:space="preserve"> or</w:t>
      </w:r>
      <w:r w:rsidR="00406616" w:rsidRPr="00B66FDB">
        <w:rPr>
          <w:rFonts w:ascii="Times New Roman" w:hAnsi="Times New Roman" w:cs="Times New Roman"/>
          <w:color w:val="000000"/>
          <w:sz w:val="24"/>
          <w:szCs w:val="24"/>
        </w:rPr>
        <w:t xml:space="preserve"> large portion of the public. He submitted that, the Met fees would not, for that reason, fall into the ambit of a tax.</w:t>
      </w:r>
      <w:r w:rsidRPr="00B66FDB">
        <w:rPr>
          <w:rFonts w:ascii="Times New Roman" w:hAnsi="Times New Roman" w:cs="Times New Roman"/>
          <w:iCs/>
          <w:sz w:val="24"/>
          <w:szCs w:val="24"/>
          <w:lang w:val="en-ZW"/>
        </w:rPr>
        <w:t xml:space="preserve"> </w:t>
      </w:r>
    </w:p>
    <w:p w14:paraId="41A79F08" w14:textId="77777777" w:rsidR="00531AC0" w:rsidRPr="00B66FDB" w:rsidRDefault="00531AC0" w:rsidP="008942C4">
      <w:pPr>
        <w:autoSpaceDE w:val="0"/>
        <w:autoSpaceDN w:val="0"/>
        <w:adjustRightInd w:val="0"/>
        <w:spacing w:after="0" w:line="480" w:lineRule="auto"/>
        <w:ind w:left="720" w:hanging="720"/>
        <w:jc w:val="both"/>
        <w:rPr>
          <w:rFonts w:ascii="Times New Roman" w:hAnsi="Times New Roman" w:cs="Times New Roman"/>
          <w:iCs/>
          <w:sz w:val="24"/>
          <w:szCs w:val="24"/>
          <w:lang w:val="en-ZW"/>
        </w:rPr>
      </w:pPr>
    </w:p>
    <w:p w14:paraId="09BDE438" w14:textId="7B352F9A" w:rsidR="00EB3D74" w:rsidRDefault="008942C4" w:rsidP="008942C4">
      <w:pPr>
        <w:autoSpaceDE w:val="0"/>
        <w:autoSpaceDN w:val="0"/>
        <w:adjustRightInd w:val="0"/>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iCs/>
          <w:sz w:val="24"/>
          <w:szCs w:val="24"/>
          <w:lang w:val="en-ZW"/>
        </w:rPr>
        <w:t>[4</w:t>
      </w:r>
      <w:r w:rsidR="000A243F" w:rsidRPr="00B66FDB">
        <w:rPr>
          <w:rFonts w:ascii="Times New Roman" w:hAnsi="Times New Roman" w:cs="Times New Roman"/>
          <w:iCs/>
          <w:sz w:val="24"/>
          <w:szCs w:val="24"/>
          <w:lang w:val="en-ZW"/>
        </w:rPr>
        <w:t>2</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r>
      <w:r w:rsidR="00DC12F2" w:rsidRPr="00B66FDB">
        <w:rPr>
          <w:rFonts w:ascii="Times New Roman" w:hAnsi="Times New Roman" w:cs="Times New Roman"/>
          <w:i/>
          <w:iCs/>
          <w:color w:val="000000"/>
          <w:sz w:val="24"/>
          <w:szCs w:val="24"/>
        </w:rPr>
        <w:t>Per contra</w:t>
      </w:r>
      <w:r w:rsidR="00DC12F2" w:rsidRPr="00B66FDB">
        <w:rPr>
          <w:rFonts w:ascii="Times New Roman" w:hAnsi="Times New Roman" w:cs="Times New Roman"/>
          <w:color w:val="000000"/>
          <w:sz w:val="24"/>
          <w:szCs w:val="24"/>
        </w:rPr>
        <w:t xml:space="preserve">, </w:t>
      </w:r>
      <w:proofErr w:type="spellStart"/>
      <w:r w:rsidR="00DC12F2" w:rsidRPr="00B66FDB">
        <w:rPr>
          <w:rFonts w:ascii="Times New Roman" w:hAnsi="Times New Roman" w:cs="Times New Roman"/>
          <w:color w:val="000000"/>
          <w:sz w:val="24"/>
          <w:szCs w:val="24"/>
        </w:rPr>
        <w:t>Mr</w:t>
      </w:r>
      <w:proofErr w:type="spellEnd"/>
      <w:r w:rsidR="00DC12F2" w:rsidRPr="00B66FDB">
        <w:rPr>
          <w:rFonts w:ascii="Times New Roman" w:hAnsi="Times New Roman" w:cs="Times New Roman"/>
          <w:color w:val="000000"/>
          <w:sz w:val="24"/>
          <w:szCs w:val="24"/>
        </w:rPr>
        <w:t xml:space="preserve"> </w:t>
      </w:r>
      <w:proofErr w:type="spellStart"/>
      <w:r w:rsidR="00DC12F2" w:rsidRPr="00B66FDB">
        <w:rPr>
          <w:rFonts w:ascii="Times New Roman" w:hAnsi="Times New Roman" w:cs="Times New Roman"/>
          <w:i/>
          <w:iCs/>
          <w:color w:val="000000"/>
          <w:sz w:val="24"/>
          <w:szCs w:val="24"/>
        </w:rPr>
        <w:t>Nyamakura</w:t>
      </w:r>
      <w:proofErr w:type="spellEnd"/>
      <w:r w:rsidR="00DC12F2" w:rsidRPr="00B66FDB">
        <w:rPr>
          <w:rFonts w:ascii="Times New Roman" w:hAnsi="Times New Roman" w:cs="Times New Roman"/>
          <w:color w:val="000000"/>
          <w:sz w:val="24"/>
          <w:szCs w:val="24"/>
        </w:rPr>
        <w:t xml:space="preserve"> contended that the </w:t>
      </w:r>
      <w:r w:rsidR="00693CFC" w:rsidRPr="00B66FDB">
        <w:rPr>
          <w:rFonts w:ascii="Times New Roman" w:hAnsi="Times New Roman" w:cs="Times New Roman"/>
          <w:color w:val="000000"/>
          <w:sz w:val="24"/>
          <w:szCs w:val="24"/>
        </w:rPr>
        <w:t xml:space="preserve">phrase under consideration </w:t>
      </w:r>
      <w:r w:rsidR="00EB3D74" w:rsidRPr="00B66FDB">
        <w:rPr>
          <w:rFonts w:ascii="Times New Roman" w:hAnsi="Times New Roman" w:cs="Times New Roman"/>
          <w:color w:val="000000"/>
          <w:sz w:val="24"/>
          <w:szCs w:val="24"/>
        </w:rPr>
        <w:t xml:space="preserve">did not connote the size of the public but </w:t>
      </w:r>
      <w:r w:rsidR="006E3C99" w:rsidRPr="00B66FDB">
        <w:rPr>
          <w:rFonts w:ascii="Times New Roman" w:hAnsi="Times New Roman" w:cs="Times New Roman"/>
          <w:color w:val="000000"/>
          <w:sz w:val="24"/>
          <w:szCs w:val="24"/>
        </w:rPr>
        <w:t>its classification or categorization as a</w:t>
      </w:r>
      <w:r w:rsidR="00E44AD0" w:rsidRPr="00B66FDB">
        <w:rPr>
          <w:rFonts w:ascii="Times New Roman" w:hAnsi="Times New Roman" w:cs="Times New Roman"/>
          <w:color w:val="000000"/>
          <w:sz w:val="24"/>
          <w:szCs w:val="24"/>
        </w:rPr>
        <w:t>n identifiable or a distinctive or specific section</w:t>
      </w:r>
      <w:r w:rsidR="006E3C99" w:rsidRPr="00B66FDB">
        <w:rPr>
          <w:rFonts w:ascii="Times New Roman" w:hAnsi="Times New Roman" w:cs="Times New Roman"/>
          <w:color w:val="000000"/>
          <w:sz w:val="24"/>
          <w:szCs w:val="24"/>
        </w:rPr>
        <w:t xml:space="preserve"> of the public. </w:t>
      </w:r>
    </w:p>
    <w:p w14:paraId="568CC062" w14:textId="77777777" w:rsidR="00531AC0" w:rsidRPr="00B66FDB" w:rsidRDefault="00531AC0" w:rsidP="008942C4">
      <w:pPr>
        <w:autoSpaceDE w:val="0"/>
        <w:autoSpaceDN w:val="0"/>
        <w:adjustRightInd w:val="0"/>
        <w:spacing w:after="0" w:line="480" w:lineRule="auto"/>
        <w:ind w:left="720" w:hanging="720"/>
        <w:jc w:val="both"/>
        <w:rPr>
          <w:rFonts w:ascii="Times New Roman" w:hAnsi="Times New Roman" w:cs="Times New Roman"/>
          <w:iCs/>
          <w:sz w:val="24"/>
          <w:szCs w:val="24"/>
          <w:lang w:val="en-ZW"/>
        </w:rPr>
      </w:pPr>
    </w:p>
    <w:p w14:paraId="75AEED80" w14:textId="18AB6F7B" w:rsidR="0068209F" w:rsidRPr="00B66FDB" w:rsidRDefault="006E3C99" w:rsidP="00531AC0">
      <w:pPr>
        <w:autoSpaceDE w:val="0"/>
        <w:autoSpaceDN w:val="0"/>
        <w:adjustRightInd w:val="0"/>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[4</w:t>
      </w:r>
      <w:r w:rsidR="000A243F" w:rsidRPr="00B66FDB">
        <w:rPr>
          <w:rFonts w:ascii="Times New Roman" w:hAnsi="Times New Roman" w:cs="Times New Roman"/>
          <w:color w:val="000000"/>
          <w:sz w:val="24"/>
          <w:szCs w:val="24"/>
        </w:rPr>
        <w:t>3</w:t>
      </w:r>
      <w:r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ab/>
      </w:r>
      <w:r w:rsidR="006B7A60" w:rsidRPr="00B66FDB">
        <w:rPr>
          <w:rFonts w:ascii="Times New Roman" w:hAnsi="Times New Roman" w:cs="Times New Roman"/>
          <w:color w:val="000000"/>
          <w:sz w:val="24"/>
          <w:szCs w:val="24"/>
        </w:rPr>
        <w:t>The context</w:t>
      </w:r>
      <w:r w:rsidR="008942C4" w:rsidRPr="00B66FDB">
        <w:rPr>
          <w:rFonts w:ascii="Times New Roman" w:hAnsi="Times New Roman" w:cs="Times New Roman"/>
          <w:color w:val="000000"/>
          <w:sz w:val="24"/>
          <w:szCs w:val="24"/>
        </w:rPr>
        <w:t xml:space="preserve"> in</w:t>
      </w:r>
      <w:r w:rsidR="006B7A60" w:rsidRPr="00B66FDB">
        <w:rPr>
          <w:rFonts w:ascii="Times New Roman" w:hAnsi="Times New Roman" w:cs="Times New Roman"/>
          <w:color w:val="000000"/>
          <w:sz w:val="24"/>
          <w:szCs w:val="24"/>
        </w:rPr>
        <w:t xml:space="preserve"> which the third element was deriv</w:t>
      </w:r>
      <w:r w:rsidR="005717C6" w:rsidRPr="00B66FDB">
        <w:rPr>
          <w:rFonts w:ascii="Times New Roman" w:hAnsi="Times New Roman" w:cs="Times New Roman"/>
          <w:color w:val="000000"/>
          <w:sz w:val="24"/>
          <w:szCs w:val="24"/>
        </w:rPr>
        <w:t>ed</w:t>
      </w:r>
      <w:r w:rsidR="006B7A60" w:rsidRPr="00B66FDB">
        <w:rPr>
          <w:rFonts w:ascii="Times New Roman" w:hAnsi="Times New Roman" w:cs="Times New Roman"/>
          <w:color w:val="000000"/>
          <w:sz w:val="24"/>
          <w:szCs w:val="24"/>
        </w:rPr>
        <w:t xml:space="preserve"> in the </w:t>
      </w:r>
      <w:proofErr w:type="spellStart"/>
      <w:r w:rsidR="006B7A60" w:rsidRPr="00B66FDB">
        <w:rPr>
          <w:rFonts w:ascii="Times New Roman" w:hAnsi="Times New Roman" w:cs="Times New Roman"/>
          <w:i/>
          <w:iCs/>
          <w:color w:val="000000"/>
          <w:sz w:val="24"/>
          <w:szCs w:val="24"/>
        </w:rPr>
        <w:t>Nyambirai</w:t>
      </w:r>
      <w:proofErr w:type="spellEnd"/>
      <w:r w:rsidR="006B7A60" w:rsidRPr="00B66FDB">
        <w:rPr>
          <w:rFonts w:ascii="Times New Roman" w:hAnsi="Times New Roman" w:cs="Times New Roman"/>
          <w:color w:val="000000"/>
          <w:sz w:val="24"/>
          <w:szCs w:val="24"/>
        </w:rPr>
        <w:t xml:space="preserve"> case, </w:t>
      </w:r>
      <w:r w:rsidR="006B7A60" w:rsidRPr="00B66FDB">
        <w:rPr>
          <w:rFonts w:ascii="Times New Roman" w:hAnsi="Times New Roman" w:cs="Times New Roman"/>
          <w:i/>
          <w:iCs/>
          <w:color w:val="000000"/>
          <w:sz w:val="24"/>
          <w:szCs w:val="24"/>
        </w:rPr>
        <w:t>supra</w:t>
      </w:r>
      <w:r w:rsidR="006B7A60" w:rsidRPr="00B66FDB">
        <w:rPr>
          <w:rFonts w:ascii="Times New Roman" w:hAnsi="Times New Roman" w:cs="Times New Roman"/>
          <w:color w:val="000000"/>
          <w:sz w:val="24"/>
          <w:szCs w:val="24"/>
        </w:rPr>
        <w:t>,</w:t>
      </w:r>
      <w:r w:rsidR="005717C6" w:rsidRPr="00B66FDB">
        <w:rPr>
          <w:rFonts w:ascii="Times New Roman" w:hAnsi="Times New Roman" w:cs="Times New Roman"/>
          <w:color w:val="000000"/>
          <w:sz w:val="24"/>
          <w:szCs w:val="24"/>
        </w:rPr>
        <w:t xml:space="preserve"> </w:t>
      </w:r>
      <w:r w:rsidR="006A3B15" w:rsidRPr="00B66FDB">
        <w:rPr>
          <w:rFonts w:ascii="Times New Roman" w:hAnsi="Times New Roman" w:cs="Times New Roman"/>
          <w:color w:val="000000"/>
          <w:sz w:val="24"/>
          <w:szCs w:val="24"/>
        </w:rPr>
        <w:t>was premised</w:t>
      </w:r>
      <w:r w:rsidR="005717C6" w:rsidRPr="00B66FDB">
        <w:rPr>
          <w:rFonts w:ascii="Times New Roman" w:hAnsi="Times New Roman" w:cs="Times New Roman"/>
          <w:color w:val="000000"/>
          <w:sz w:val="24"/>
          <w:szCs w:val="24"/>
        </w:rPr>
        <w:t xml:space="preserve"> </w:t>
      </w:r>
      <w:r w:rsidR="008942C4" w:rsidRPr="00B66FDB">
        <w:rPr>
          <w:rFonts w:ascii="Times New Roman" w:hAnsi="Times New Roman" w:cs="Times New Roman"/>
          <w:color w:val="000000"/>
          <w:sz w:val="24"/>
          <w:szCs w:val="24"/>
        </w:rPr>
        <w:t xml:space="preserve">on </w:t>
      </w:r>
      <w:r w:rsidR="005717C6" w:rsidRPr="00B66FDB">
        <w:rPr>
          <w:rFonts w:ascii="Times New Roman" w:hAnsi="Times New Roman" w:cs="Times New Roman"/>
          <w:color w:val="000000"/>
          <w:sz w:val="24"/>
          <w:szCs w:val="24"/>
        </w:rPr>
        <w:t>legislative provisions, which targeted</w:t>
      </w:r>
      <w:r w:rsidR="00F10E1F" w:rsidRPr="00B66FDB">
        <w:rPr>
          <w:rFonts w:ascii="Times New Roman" w:hAnsi="Times New Roman" w:cs="Times New Roman"/>
          <w:color w:val="000000"/>
          <w:sz w:val="24"/>
          <w:szCs w:val="24"/>
        </w:rPr>
        <w:t xml:space="preserve"> </w:t>
      </w:r>
      <w:r w:rsidR="008942C4" w:rsidRPr="00B66FDB">
        <w:rPr>
          <w:rFonts w:ascii="Times New Roman" w:hAnsi="Times New Roman" w:cs="Times New Roman"/>
          <w:color w:val="000000"/>
          <w:sz w:val="24"/>
          <w:szCs w:val="24"/>
        </w:rPr>
        <w:t>“</w:t>
      </w:r>
      <w:r w:rsidR="00F10E1F" w:rsidRPr="00B66FDB">
        <w:rPr>
          <w:rFonts w:ascii="Times New Roman" w:hAnsi="Times New Roman" w:cs="Times New Roman"/>
          <w:color w:val="000000"/>
          <w:sz w:val="24"/>
          <w:szCs w:val="24"/>
          <w:u w:val="single"/>
        </w:rPr>
        <w:t>all employees or such classes of employees</w:t>
      </w:r>
      <w:r w:rsidR="00F10E1F" w:rsidRPr="00B66FDB">
        <w:rPr>
          <w:rFonts w:ascii="Times New Roman" w:hAnsi="Times New Roman" w:cs="Times New Roman"/>
          <w:color w:val="000000"/>
          <w:sz w:val="24"/>
          <w:szCs w:val="24"/>
        </w:rPr>
        <w:t xml:space="preserve"> as </w:t>
      </w:r>
      <w:r w:rsidR="005717C6" w:rsidRPr="00B66FDB">
        <w:rPr>
          <w:rFonts w:ascii="Times New Roman" w:hAnsi="Times New Roman" w:cs="Times New Roman"/>
          <w:color w:val="000000"/>
          <w:sz w:val="24"/>
          <w:szCs w:val="24"/>
        </w:rPr>
        <w:t>t</w:t>
      </w:r>
      <w:r w:rsidR="00F10E1F" w:rsidRPr="00B66FDB">
        <w:rPr>
          <w:rFonts w:ascii="Times New Roman" w:hAnsi="Times New Roman" w:cs="Times New Roman"/>
          <w:color w:val="000000"/>
          <w:sz w:val="24"/>
          <w:szCs w:val="24"/>
        </w:rPr>
        <w:t xml:space="preserve">he </w:t>
      </w:r>
      <w:r w:rsidR="005717C6" w:rsidRPr="00B66FDB">
        <w:rPr>
          <w:rFonts w:ascii="Times New Roman" w:hAnsi="Times New Roman" w:cs="Times New Roman"/>
          <w:color w:val="000000"/>
          <w:sz w:val="24"/>
          <w:szCs w:val="24"/>
        </w:rPr>
        <w:t xml:space="preserve">Minister </w:t>
      </w:r>
      <w:r w:rsidR="00F10E1F" w:rsidRPr="00B66FDB">
        <w:rPr>
          <w:rFonts w:ascii="Times New Roman" w:hAnsi="Times New Roman" w:cs="Times New Roman"/>
          <w:color w:val="000000"/>
          <w:sz w:val="24"/>
          <w:szCs w:val="24"/>
        </w:rPr>
        <w:t xml:space="preserve">might </w:t>
      </w:r>
      <w:r w:rsidR="00F10E1F" w:rsidRPr="00B66FDB">
        <w:rPr>
          <w:rFonts w:ascii="Times New Roman" w:hAnsi="Times New Roman" w:cs="Times New Roman"/>
          <w:color w:val="000000"/>
          <w:sz w:val="24"/>
          <w:szCs w:val="24"/>
          <w:u w:val="single"/>
        </w:rPr>
        <w:t>specify</w:t>
      </w:r>
      <w:r w:rsidR="00F10E1F" w:rsidRPr="00B66FDB">
        <w:rPr>
          <w:rFonts w:ascii="Times New Roman" w:hAnsi="Times New Roman" w:cs="Times New Roman"/>
          <w:color w:val="000000"/>
          <w:sz w:val="24"/>
          <w:szCs w:val="24"/>
        </w:rPr>
        <w:t xml:space="preserve"> by notice in a Government Gazette</w:t>
      </w:r>
      <w:r w:rsidR="008942C4" w:rsidRPr="00B66FDB">
        <w:rPr>
          <w:rFonts w:ascii="Times New Roman" w:hAnsi="Times New Roman" w:cs="Times New Roman"/>
          <w:color w:val="000000"/>
          <w:sz w:val="24"/>
          <w:szCs w:val="24"/>
        </w:rPr>
        <w:t>”</w:t>
      </w:r>
      <w:r w:rsidR="00F10E1F" w:rsidRPr="00B66FDB">
        <w:rPr>
          <w:rFonts w:ascii="Times New Roman" w:hAnsi="Times New Roman" w:cs="Times New Roman"/>
          <w:color w:val="000000"/>
          <w:sz w:val="24"/>
          <w:szCs w:val="24"/>
        </w:rPr>
        <w:t>.</w:t>
      </w:r>
      <w:r w:rsidR="005717C6" w:rsidRPr="00B66FDB">
        <w:rPr>
          <w:rFonts w:ascii="Times New Roman" w:hAnsi="Times New Roman" w:cs="Times New Roman"/>
          <w:color w:val="000000"/>
          <w:sz w:val="24"/>
          <w:szCs w:val="24"/>
        </w:rPr>
        <w:t xml:space="preserve"> </w:t>
      </w:r>
      <w:r w:rsidR="008942C4" w:rsidRPr="00B66FDB">
        <w:rPr>
          <w:rFonts w:ascii="Times New Roman" w:hAnsi="Times New Roman" w:cs="Times New Roman"/>
          <w:color w:val="000000"/>
          <w:sz w:val="24"/>
          <w:szCs w:val="24"/>
        </w:rPr>
        <w:t xml:space="preserve">In coming up with the third essential element of a tax in the </w:t>
      </w:r>
      <w:proofErr w:type="spellStart"/>
      <w:r w:rsidR="008942C4" w:rsidRPr="00B66FDB">
        <w:rPr>
          <w:rFonts w:ascii="Times New Roman" w:hAnsi="Times New Roman" w:cs="Times New Roman"/>
          <w:i/>
          <w:iCs/>
          <w:color w:val="000000"/>
          <w:sz w:val="24"/>
          <w:szCs w:val="24"/>
        </w:rPr>
        <w:t>Nyambirai</w:t>
      </w:r>
      <w:proofErr w:type="spellEnd"/>
      <w:r w:rsidR="008942C4" w:rsidRPr="00B66FDB">
        <w:rPr>
          <w:rFonts w:ascii="Times New Roman" w:hAnsi="Times New Roman" w:cs="Times New Roman"/>
          <w:color w:val="000000"/>
          <w:sz w:val="24"/>
          <w:szCs w:val="24"/>
        </w:rPr>
        <w:t xml:space="preserve"> case, </w:t>
      </w:r>
      <w:r w:rsidR="008942C4" w:rsidRPr="00B66FDB">
        <w:rPr>
          <w:rFonts w:ascii="Times New Roman" w:hAnsi="Times New Roman" w:cs="Times New Roman"/>
          <w:i/>
          <w:iCs/>
          <w:color w:val="000000"/>
          <w:sz w:val="24"/>
          <w:szCs w:val="24"/>
        </w:rPr>
        <w:t>supra</w:t>
      </w:r>
      <w:r w:rsidR="008942C4" w:rsidRPr="00B66FDB">
        <w:rPr>
          <w:rFonts w:ascii="Times New Roman" w:hAnsi="Times New Roman" w:cs="Times New Roman"/>
          <w:color w:val="000000"/>
          <w:sz w:val="24"/>
          <w:szCs w:val="24"/>
        </w:rPr>
        <w:t>, this Court relied, amongst other foreign cases</w:t>
      </w:r>
      <w:r w:rsidR="00B367FB" w:rsidRPr="00B66FDB">
        <w:rPr>
          <w:rFonts w:ascii="Times New Roman" w:hAnsi="Times New Roman" w:cs="Times New Roman"/>
          <w:color w:val="000000"/>
          <w:sz w:val="24"/>
          <w:szCs w:val="24"/>
        </w:rPr>
        <w:t>,</w:t>
      </w:r>
      <w:r w:rsidR="008942C4" w:rsidRPr="00B66FDB">
        <w:rPr>
          <w:rFonts w:ascii="Times New Roman" w:hAnsi="Times New Roman" w:cs="Times New Roman"/>
          <w:color w:val="000000"/>
          <w:sz w:val="24"/>
          <w:szCs w:val="24"/>
        </w:rPr>
        <w:t xml:space="preserve"> on the Australian case of </w:t>
      </w:r>
      <w:proofErr w:type="spellStart"/>
      <w:r w:rsidR="0003191C" w:rsidRPr="00B66FDB">
        <w:rPr>
          <w:rFonts w:ascii="Times New Roman" w:hAnsi="Times New Roman" w:cs="Times New Roman"/>
          <w:i/>
          <w:iCs/>
          <w:color w:val="000000"/>
          <w:sz w:val="24"/>
          <w:szCs w:val="24"/>
        </w:rPr>
        <w:t>Leake</w:t>
      </w:r>
      <w:proofErr w:type="spellEnd"/>
      <w:r w:rsidR="0003191C" w:rsidRPr="00B66FDB">
        <w:rPr>
          <w:rFonts w:ascii="Times New Roman" w:hAnsi="Times New Roman" w:cs="Times New Roman"/>
          <w:i/>
          <w:iCs/>
          <w:color w:val="000000"/>
          <w:sz w:val="24"/>
          <w:szCs w:val="24"/>
        </w:rPr>
        <w:t xml:space="preserve"> v </w:t>
      </w:r>
      <w:proofErr w:type="spellStart"/>
      <w:r w:rsidR="0003191C" w:rsidRPr="00B66FDB">
        <w:rPr>
          <w:rFonts w:ascii="Times New Roman" w:hAnsi="Times New Roman" w:cs="Times New Roman"/>
          <w:i/>
          <w:iCs/>
          <w:color w:val="000000"/>
          <w:sz w:val="24"/>
          <w:szCs w:val="24"/>
        </w:rPr>
        <w:t>CoT</w:t>
      </w:r>
      <w:proofErr w:type="spellEnd"/>
      <w:r w:rsidR="0003191C" w:rsidRPr="00B66FDB">
        <w:rPr>
          <w:rFonts w:ascii="Times New Roman" w:hAnsi="Times New Roman" w:cs="Times New Roman"/>
          <w:i/>
          <w:iCs/>
          <w:color w:val="000000"/>
          <w:sz w:val="24"/>
          <w:szCs w:val="24"/>
        </w:rPr>
        <w:t xml:space="preserve"> (State</w:t>
      </w:r>
      <w:r w:rsidR="0003191C" w:rsidRPr="00B66FDB">
        <w:rPr>
          <w:rFonts w:ascii="Times New Roman" w:hAnsi="Times New Roman" w:cs="Times New Roman"/>
          <w:color w:val="000000"/>
          <w:sz w:val="24"/>
          <w:szCs w:val="24"/>
        </w:rPr>
        <w:t>) (1934) 36 WALR</w:t>
      </w:r>
      <w:r w:rsidR="006F13CE" w:rsidRPr="00B66FDB">
        <w:rPr>
          <w:rFonts w:ascii="Times New Roman" w:hAnsi="Times New Roman" w:cs="Times New Roman"/>
          <w:color w:val="000000"/>
          <w:sz w:val="24"/>
          <w:szCs w:val="24"/>
        </w:rPr>
        <w:t xml:space="preserve"> </w:t>
      </w:r>
      <w:r w:rsidR="0003191C" w:rsidRPr="00B66FDB">
        <w:rPr>
          <w:rFonts w:ascii="Times New Roman" w:hAnsi="Times New Roman" w:cs="Times New Roman"/>
          <w:color w:val="000000"/>
          <w:sz w:val="24"/>
          <w:szCs w:val="24"/>
        </w:rPr>
        <w:t>66</w:t>
      </w:r>
      <w:r w:rsidR="006F13CE" w:rsidRPr="00B66FDB">
        <w:rPr>
          <w:rFonts w:ascii="Times New Roman" w:hAnsi="Times New Roman" w:cs="Times New Roman"/>
          <w:color w:val="000000"/>
          <w:sz w:val="24"/>
          <w:szCs w:val="24"/>
        </w:rPr>
        <w:t xml:space="preserve"> at 67</w:t>
      </w:r>
      <w:r w:rsidR="006A3B15" w:rsidRPr="00B66FDB">
        <w:rPr>
          <w:rFonts w:ascii="Times New Roman" w:hAnsi="Times New Roman" w:cs="Times New Roman"/>
          <w:color w:val="000000"/>
          <w:sz w:val="24"/>
          <w:szCs w:val="24"/>
        </w:rPr>
        <w:t xml:space="preserve"> where the </w:t>
      </w:r>
      <w:r w:rsidR="005717C6" w:rsidRPr="00B66FDB">
        <w:rPr>
          <w:rFonts w:ascii="Times New Roman" w:hAnsi="Times New Roman" w:cs="Times New Roman"/>
          <w:color w:val="000000"/>
          <w:sz w:val="24"/>
          <w:szCs w:val="24"/>
        </w:rPr>
        <w:t xml:space="preserve">relevant </w:t>
      </w:r>
      <w:r w:rsidR="000E3514" w:rsidRPr="00B66FDB">
        <w:rPr>
          <w:rFonts w:ascii="Times New Roman" w:hAnsi="Times New Roman" w:cs="Times New Roman"/>
          <w:color w:val="000000"/>
          <w:sz w:val="24"/>
          <w:szCs w:val="24"/>
        </w:rPr>
        <w:t xml:space="preserve">tax </w:t>
      </w:r>
      <w:r w:rsidR="005717C6" w:rsidRPr="00B66FDB">
        <w:rPr>
          <w:rFonts w:ascii="Times New Roman" w:hAnsi="Times New Roman" w:cs="Times New Roman"/>
          <w:color w:val="000000"/>
          <w:sz w:val="24"/>
          <w:szCs w:val="24"/>
        </w:rPr>
        <w:t xml:space="preserve">target </w:t>
      </w:r>
      <w:r w:rsidR="006A3B15" w:rsidRPr="00B66FDB">
        <w:rPr>
          <w:rFonts w:ascii="Times New Roman" w:hAnsi="Times New Roman" w:cs="Times New Roman"/>
          <w:color w:val="000000"/>
          <w:sz w:val="24"/>
          <w:szCs w:val="24"/>
        </w:rPr>
        <w:t>w</w:t>
      </w:r>
      <w:r w:rsidR="005717C6" w:rsidRPr="00B66FDB">
        <w:rPr>
          <w:rFonts w:ascii="Times New Roman" w:hAnsi="Times New Roman" w:cs="Times New Roman"/>
          <w:color w:val="000000"/>
          <w:sz w:val="24"/>
          <w:szCs w:val="24"/>
        </w:rPr>
        <w:t>as</w:t>
      </w:r>
      <w:r w:rsidR="006A3B15" w:rsidRPr="00B66FDB">
        <w:rPr>
          <w:rFonts w:ascii="Times New Roman" w:hAnsi="Times New Roman" w:cs="Times New Roman"/>
          <w:color w:val="000000"/>
          <w:sz w:val="24"/>
          <w:szCs w:val="24"/>
        </w:rPr>
        <w:t xml:space="preserve"> identified as</w:t>
      </w:r>
      <w:r w:rsidR="005717C6" w:rsidRPr="00B66FDB">
        <w:rPr>
          <w:rFonts w:ascii="Times New Roman" w:hAnsi="Times New Roman" w:cs="Times New Roman"/>
          <w:color w:val="000000"/>
          <w:sz w:val="24"/>
          <w:szCs w:val="24"/>
        </w:rPr>
        <w:t xml:space="preserve"> “</w:t>
      </w:r>
      <w:r w:rsidR="0003191C" w:rsidRPr="00B66FDB">
        <w:rPr>
          <w:rFonts w:ascii="Times New Roman" w:hAnsi="Times New Roman" w:cs="Times New Roman"/>
          <w:color w:val="000000"/>
          <w:sz w:val="24"/>
          <w:szCs w:val="24"/>
          <w:u w:val="single"/>
        </w:rPr>
        <w:t>the general body of subjects or citizens, as distinguished from individual levies on individuals.</w:t>
      </w:r>
      <w:r w:rsidR="0003191C" w:rsidRPr="00B66FDB">
        <w:rPr>
          <w:rFonts w:ascii="Times New Roman" w:hAnsi="Times New Roman" w:cs="Times New Roman"/>
          <w:color w:val="000000"/>
          <w:sz w:val="24"/>
          <w:szCs w:val="24"/>
        </w:rPr>
        <w:t>"</w:t>
      </w:r>
      <w:r w:rsidR="008942C4" w:rsidRPr="00B66FDB">
        <w:rPr>
          <w:rFonts w:ascii="Times New Roman" w:hAnsi="Times New Roman" w:cs="Times New Roman"/>
          <w:color w:val="000000"/>
          <w:sz w:val="24"/>
          <w:szCs w:val="24"/>
        </w:rPr>
        <w:t xml:space="preserve"> (</w:t>
      </w:r>
      <w:proofErr w:type="gramStart"/>
      <w:r w:rsidR="008942C4" w:rsidRPr="00B66FDB">
        <w:rPr>
          <w:rFonts w:ascii="Times New Roman" w:hAnsi="Times New Roman" w:cs="Times New Roman"/>
          <w:color w:val="000000"/>
          <w:sz w:val="24"/>
          <w:szCs w:val="24"/>
        </w:rPr>
        <w:t>my</w:t>
      </w:r>
      <w:proofErr w:type="gramEnd"/>
      <w:r w:rsidR="008942C4" w:rsidRPr="00B66FDB">
        <w:rPr>
          <w:rFonts w:ascii="Times New Roman" w:hAnsi="Times New Roman" w:cs="Times New Roman"/>
          <w:color w:val="000000"/>
          <w:sz w:val="24"/>
          <w:szCs w:val="24"/>
        </w:rPr>
        <w:t xml:space="preserve"> underlining for emphasis in both instances)</w:t>
      </w:r>
    </w:p>
    <w:p w14:paraId="6E187B3B" w14:textId="72978424" w:rsidR="006E3C99" w:rsidRDefault="006E3C99" w:rsidP="00464086">
      <w:pPr>
        <w:autoSpaceDE w:val="0"/>
        <w:autoSpaceDN w:val="0"/>
        <w:adjustRightInd w:val="0"/>
        <w:spacing w:after="0" w:line="480" w:lineRule="auto"/>
        <w:ind w:left="720"/>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lastRenderedPageBreak/>
        <w:t xml:space="preserve">The underlined words clearly identify the target of a tax as a </w:t>
      </w:r>
      <w:r w:rsidR="00120390" w:rsidRPr="00B66FDB">
        <w:rPr>
          <w:rFonts w:ascii="Times New Roman" w:hAnsi="Times New Roman" w:cs="Times New Roman"/>
          <w:color w:val="000000"/>
          <w:sz w:val="24"/>
          <w:szCs w:val="24"/>
        </w:rPr>
        <w:t xml:space="preserve">group, either of the public as a whole or a distinct </w:t>
      </w:r>
      <w:r w:rsidR="002A3B1F" w:rsidRPr="00B66FDB">
        <w:rPr>
          <w:rFonts w:ascii="Times New Roman" w:hAnsi="Times New Roman" w:cs="Times New Roman"/>
          <w:color w:val="000000"/>
          <w:sz w:val="24"/>
          <w:szCs w:val="24"/>
        </w:rPr>
        <w:t xml:space="preserve">or identifiable </w:t>
      </w:r>
      <w:r w:rsidR="00120390" w:rsidRPr="00B66FDB">
        <w:rPr>
          <w:rFonts w:ascii="Times New Roman" w:hAnsi="Times New Roman" w:cs="Times New Roman"/>
          <w:color w:val="000000"/>
          <w:sz w:val="24"/>
          <w:szCs w:val="24"/>
        </w:rPr>
        <w:t xml:space="preserve">portion of the public. </w:t>
      </w:r>
    </w:p>
    <w:p w14:paraId="03E086EC" w14:textId="77777777" w:rsidR="00531AC0" w:rsidRPr="00B66FDB" w:rsidRDefault="00531AC0" w:rsidP="00464086">
      <w:pPr>
        <w:autoSpaceDE w:val="0"/>
        <w:autoSpaceDN w:val="0"/>
        <w:adjustRightInd w:val="0"/>
        <w:spacing w:after="0" w:line="480" w:lineRule="auto"/>
        <w:ind w:left="720"/>
        <w:jc w:val="both"/>
        <w:rPr>
          <w:rFonts w:ascii="Times New Roman" w:hAnsi="Times New Roman" w:cs="Times New Roman"/>
          <w:color w:val="000000"/>
          <w:sz w:val="24"/>
          <w:szCs w:val="24"/>
        </w:rPr>
      </w:pPr>
    </w:p>
    <w:p w14:paraId="2CCAAA1C" w14:textId="77777777" w:rsidR="00531AC0" w:rsidRDefault="00AE546E" w:rsidP="00765847">
      <w:pPr>
        <w:autoSpaceDE w:val="0"/>
        <w:autoSpaceDN w:val="0"/>
        <w:adjustRightInd w:val="0"/>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[4</w:t>
      </w:r>
      <w:r w:rsidR="000A243F" w:rsidRPr="00B66FDB">
        <w:rPr>
          <w:rFonts w:ascii="Times New Roman" w:hAnsi="Times New Roman" w:cs="Times New Roman"/>
          <w:color w:val="000000"/>
          <w:sz w:val="24"/>
          <w:szCs w:val="24"/>
        </w:rPr>
        <w:t>4</w:t>
      </w:r>
      <w:r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ab/>
      </w:r>
      <w:r w:rsidR="00FD37B6" w:rsidRPr="00B66FDB">
        <w:rPr>
          <w:rFonts w:ascii="Times New Roman" w:hAnsi="Times New Roman" w:cs="Times New Roman"/>
          <w:color w:val="000000"/>
          <w:sz w:val="24"/>
          <w:szCs w:val="24"/>
        </w:rPr>
        <w:t xml:space="preserve">It is also noteworthy that </w:t>
      </w:r>
      <w:r w:rsidR="00742E20" w:rsidRPr="00B66FDB">
        <w:rPr>
          <w:rFonts w:ascii="Times New Roman" w:hAnsi="Times New Roman" w:cs="Times New Roman"/>
          <w:color w:val="000000"/>
          <w:sz w:val="24"/>
          <w:szCs w:val="24"/>
        </w:rPr>
        <w:t xml:space="preserve">one of the many synonyms of </w:t>
      </w:r>
      <w:r w:rsidR="002329C4" w:rsidRPr="00B66FDB">
        <w:rPr>
          <w:rFonts w:ascii="Times New Roman" w:hAnsi="Times New Roman" w:cs="Times New Roman"/>
          <w:color w:val="000000"/>
          <w:sz w:val="24"/>
          <w:szCs w:val="24"/>
        </w:rPr>
        <w:t>“</w:t>
      </w:r>
      <w:r w:rsidR="00742E20" w:rsidRPr="00B66FDB">
        <w:rPr>
          <w:rFonts w:ascii="Times New Roman" w:hAnsi="Times New Roman" w:cs="Times New Roman"/>
          <w:color w:val="000000"/>
          <w:sz w:val="24"/>
          <w:szCs w:val="24"/>
        </w:rPr>
        <w:t>substantial</w:t>
      </w:r>
      <w:r w:rsidR="002329C4" w:rsidRPr="00B66FDB">
        <w:rPr>
          <w:rFonts w:ascii="Times New Roman" w:hAnsi="Times New Roman" w:cs="Times New Roman"/>
          <w:color w:val="000000"/>
          <w:sz w:val="24"/>
          <w:szCs w:val="24"/>
        </w:rPr>
        <w:t>”</w:t>
      </w:r>
      <w:r w:rsidR="00742E20" w:rsidRPr="00B66FDB">
        <w:rPr>
          <w:rFonts w:ascii="Times New Roman" w:hAnsi="Times New Roman" w:cs="Times New Roman"/>
          <w:color w:val="000000"/>
          <w:sz w:val="24"/>
          <w:szCs w:val="24"/>
        </w:rPr>
        <w:t xml:space="preserve"> that is found in the</w:t>
      </w:r>
      <w:r w:rsidR="004C7BA9" w:rsidRPr="00B66FDB">
        <w:rPr>
          <w:rFonts w:ascii="Times New Roman" w:hAnsi="Times New Roman" w:cs="Times New Roman"/>
          <w:color w:val="000000"/>
          <w:sz w:val="24"/>
          <w:szCs w:val="24"/>
        </w:rPr>
        <w:t xml:space="preserve"> </w:t>
      </w:r>
      <w:r w:rsidR="004C7BA9" w:rsidRPr="00B66FDB">
        <w:rPr>
          <w:rFonts w:ascii="Times New Roman" w:hAnsi="Times New Roman" w:cs="Times New Roman"/>
          <w:i/>
          <w:iCs/>
          <w:color w:val="000000"/>
          <w:sz w:val="24"/>
          <w:szCs w:val="24"/>
        </w:rPr>
        <w:t>Merriam</w:t>
      </w:r>
      <w:r w:rsidR="00481D0D" w:rsidRPr="00B66FDB">
        <w:rPr>
          <w:rFonts w:ascii="Times New Roman" w:hAnsi="Times New Roman" w:cs="Times New Roman"/>
          <w:i/>
          <w:iCs/>
          <w:color w:val="000000"/>
          <w:sz w:val="24"/>
          <w:szCs w:val="24"/>
        </w:rPr>
        <w:t>-</w:t>
      </w:r>
      <w:r w:rsidR="004C7BA9" w:rsidRPr="00B66FDB">
        <w:rPr>
          <w:rFonts w:ascii="Times New Roman" w:hAnsi="Times New Roman" w:cs="Times New Roman"/>
          <w:i/>
          <w:iCs/>
          <w:color w:val="000000"/>
          <w:sz w:val="24"/>
          <w:szCs w:val="24"/>
        </w:rPr>
        <w:t>Webster</w:t>
      </w:r>
      <w:r w:rsidR="00481D0D" w:rsidRPr="00B66FDB">
        <w:rPr>
          <w:rFonts w:ascii="Times New Roman" w:hAnsi="Times New Roman" w:cs="Times New Roman"/>
          <w:color w:val="000000"/>
          <w:sz w:val="24"/>
          <w:szCs w:val="24"/>
        </w:rPr>
        <w:t xml:space="preserve"> dictionary, </w:t>
      </w:r>
      <w:r w:rsidR="00481D0D" w:rsidRPr="00B66FDB">
        <w:rPr>
          <w:rFonts w:ascii="Times New Roman" w:hAnsi="Times New Roman" w:cs="Times New Roman"/>
          <w:i/>
          <w:iCs/>
          <w:color w:val="000000"/>
          <w:sz w:val="24"/>
          <w:szCs w:val="24"/>
        </w:rPr>
        <w:t>Thesaurus.com</w:t>
      </w:r>
      <w:r w:rsidR="00481D0D" w:rsidRPr="00B66FDB">
        <w:rPr>
          <w:rFonts w:ascii="Times New Roman" w:hAnsi="Times New Roman" w:cs="Times New Roman"/>
          <w:color w:val="000000"/>
          <w:sz w:val="24"/>
          <w:szCs w:val="24"/>
        </w:rPr>
        <w:t xml:space="preserve"> dictionary and the </w:t>
      </w:r>
      <w:r w:rsidR="00481D0D" w:rsidRPr="00B66FDB">
        <w:rPr>
          <w:rFonts w:ascii="Times New Roman" w:hAnsi="Times New Roman" w:cs="Times New Roman"/>
          <w:i/>
          <w:iCs/>
          <w:color w:val="000000"/>
          <w:sz w:val="24"/>
          <w:szCs w:val="24"/>
        </w:rPr>
        <w:t xml:space="preserve">Collins </w:t>
      </w:r>
      <w:r w:rsidR="00FD37B6" w:rsidRPr="00B66FDB">
        <w:rPr>
          <w:rFonts w:ascii="Times New Roman" w:hAnsi="Times New Roman" w:cs="Times New Roman"/>
          <w:i/>
          <w:iCs/>
          <w:color w:val="000000"/>
          <w:sz w:val="24"/>
          <w:szCs w:val="24"/>
        </w:rPr>
        <w:t xml:space="preserve">English </w:t>
      </w:r>
      <w:r w:rsidR="00481D0D" w:rsidRPr="00B66FDB">
        <w:rPr>
          <w:rFonts w:ascii="Times New Roman" w:hAnsi="Times New Roman" w:cs="Times New Roman"/>
          <w:i/>
          <w:iCs/>
          <w:color w:val="000000"/>
          <w:sz w:val="24"/>
          <w:szCs w:val="24"/>
        </w:rPr>
        <w:t>Dictionary</w:t>
      </w:r>
      <w:r w:rsidR="00481D0D" w:rsidRPr="00B66FDB">
        <w:rPr>
          <w:rFonts w:ascii="Times New Roman" w:hAnsi="Times New Roman" w:cs="Times New Roman"/>
          <w:color w:val="000000"/>
          <w:sz w:val="24"/>
          <w:szCs w:val="24"/>
        </w:rPr>
        <w:t xml:space="preserve"> is “being of substance”. The </w:t>
      </w:r>
      <w:r w:rsidR="00481D0D" w:rsidRPr="00B66FDB">
        <w:rPr>
          <w:rFonts w:ascii="Times New Roman" w:hAnsi="Times New Roman" w:cs="Times New Roman"/>
          <w:i/>
          <w:iCs/>
          <w:color w:val="000000"/>
          <w:sz w:val="24"/>
          <w:szCs w:val="24"/>
        </w:rPr>
        <w:t>Collins English Dictionary</w:t>
      </w:r>
      <w:r w:rsidR="00481D0D" w:rsidRPr="00B66FDB">
        <w:rPr>
          <w:rFonts w:ascii="Times New Roman" w:hAnsi="Times New Roman" w:cs="Times New Roman"/>
          <w:color w:val="000000"/>
          <w:sz w:val="24"/>
          <w:szCs w:val="24"/>
        </w:rPr>
        <w:t xml:space="preserve"> further defines the words “being of</w:t>
      </w:r>
      <w:r w:rsidR="00215D1E" w:rsidRPr="00B66FDB">
        <w:rPr>
          <w:rFonts w:ascii="Times New Roman" w:hAnsi="Times New Roman" w:cs="Times New Roman"/>
          <w:color w:val="000000"/>
          <w:sz w:val="24"/>
          <w:szCs w:val="24"/>
        </w:rPr>
        <w:t xml:space="preserve"> </w:t>
      </w:r>
      <w:r w:rsidR="00481D0D" w:rsidRPr="00B66FDB">
        <w:rPr>
          <w:rFonts w:ascii="Times New Roman" w:hAnsi="Times New Roman" w:cs="Times New Roman"/>
          <w:color w:val="000000"/>
          <w:sz w:val="24"/>
          <w:szCs w:val="24"/>
        </w:rPr>
        <w:t>substance”</w:t>
      </w:r>
      <w:r w:rsidR="00215D1E" w:rsidRPr="00B66FDB">
        <w:rPr>
          <w:rFonts w:ascii="Times New Roman" w:hAnsi="Times New Roman" w:cs="Times New Roman"/>
          <w:color w:val="000000"/>
          <w:sz w:val="24"/>
          <w:szCs w:val="24"/>
        </w:rPr>
        <w:t xml:space="preserve"> </w:t>
      </w:r>
      <w:r w:rsidR="00481D0D" w:rsidRPr="00B66FDB">
        <w:rPr>
          <w:rFonts w:ascii="Times New Roman" w:hAnsi="Times New Roman" w:cs="Times New Roman"/>
          <w:color w:val="000000"/>
          <w:sz w:val="24"/>
          <w:szCs w:val="24"/>
        </w:rPr>
        <w:t>as “having independent existence.”</w:t>
      </w:r>
      <w:r w:rsidR="00215D1E" w:rsidRPr="00B66FDB">
        <w:rPr>
          <w:rFonts w:ascii="Times New Roman" w:hAnsi="Times New Roman" w:cs="Times New Roman"/>
          <w:color w:val="000000"/>
          <w:sz w:val="24"/>
          <w:szCs w:val="24"/>
        </w:rPr>
        <w:t xml:space="preserve"> The other synonyms of the word provided</w:t>
      </w:r>
      <w:r w:rsidR="00742E20" w:rsidRPr="00B66FDB">
        <w:rPr>
          <w:rFonts w:ascii="Times New Roman" w:hAnsi="Times New Roman" w:cs="Times New Roman"/>
          <w:color w:val="000000"/>
          <w:sz w:val="24"/>
          <w:szCs w:val="24"/>
        </w:rPr>
        <w:t xml:space="preserve"> in</w:t>
      </w:r>
      <w:r w:rsidR="00215D1E" w:rsidRPr="00B66FDB">
        <w:rPr>
          <w:rFonts w:ascii="Times New Roman" w:hAnsi="Times New Roman" w:cs="Times New Roman"/>
          <w:color w:val="000000"/>
          <w:sz w:val="24"/>
          <w:szCs w:val="24"/>
        </w:rPr>
        <w:t xml:space="preserve"> these dictionaries are “material, consequential, </w:t>
      </w:r>
      <w:r w:rsidR="00717409" w:rsidRPr="00B66FDB">
        <w:rPr>
          <w:rFonts w:ascii="Times New Roman" w:hAnsi="Times New Roman" w:cs="Times New Roman"/>
          <w:color w:val="000000"/>
          <w:sz w:val="24"/>
          <w:szCs w:val="24"/>
        </w:rPr>
        <w:t xml:space="preserve">distinctive, </w:t>
      </w:r>
      <w:r w:rsidR="00215D1E" w:rsidRPr="00B66FDB">
        <w:rPr>
          <w:rFonts w:ascii="Times New Roman" w:hAnsi="Times New Roman" w:cs="Times New Roman"/>
          <w:color w:val="000000"/>
          <w:sz w:val="24"/>
          <w:szCs w:val="24"/>
        </w:rPr>
        <w:t>significant, important, essential, large, considerable, essential,</w:t>
      </w:r>
      <w:r w:rsidR="00717409" w:rsidRPr="00B66FDB">
        <w:rPr>
          <w:rFonts w:ascii="Times New Roman" w:hAnsi="Times New Roman" w:cs="Times New Roman"/>
          <w:color w:val="000000"/>
          <w:sz w:val="24"/>
          <w:szCs w:val="24"/>
        </w:rPr>
        <w:t xml:space="preserve"> and sizable”. </w:t>
      </w:r>
    </w:p>
    <w:p w14:paraId="1919A5A8" w14:textId="77777777" w:rsidR="00531AC0" w:rsidRDefault="00531AC0" w:rsidP="00531AC0">
      <w:pPr>
        <w:autoSpaceDE w:val="0"/>
        <w:autoSpaceDN w:val="0"/>
        <w:adjustRightInd w:val="0"/>
        <w:spacing w:after="0" w:line="360" w:lineRule="auto"/>
        <w:ind w:left="720" w:hanging="720"/>
        <w:jc w:val="both"/>
        <w:rPr>
          <w:rFonts w:ascii="Times New Roman" w:hAnsi="Times New Roman" w:cs="Times New Roman"/>
          <w:color w:val="000000"/>
          <w:sz w:val="24"/>
          <w:szCs w:val="24"/>
        </w:rPr>
      </w:pPr>
    </w:p>
    <w:p w14:paraId="6638E338" w14:textId="75ECD0F8" w:rsidR="001F5191" w:rsidRDefault="002329C4" w:rsidP="00765847">
      <w:pPr>
        <w:autoSpaceDE w:val="0"/>
        <w:autoSpaceDN w:val="0"/>
        <w:adjustRightInd w:val="0"/>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[4</w:t>
      </w:r>
      <w:r w:rsidR="000A243F" w:rsidRPr="00B66FDB">
        <w:rPr>
          <w:rFonts w:ascii="Times New Roman" w:hAnsi="Times New Roman" w:cs="Times New Roman"/>
          <w:color w:val="000000"/>
          <w:sz w:val="24"/>
          <w:szCs w:val="24"/>
        </w:rPr>
        <w:t>5</w:t>
      </w:r>
      <w:r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ab/>
      </w:r>
      <w:r w:rsidR="00695CB6" w:rsidRPr="00B66FDB">
        <w:rPr>
          <w:rFonts w:ascii="Times New Roman" w:hAnsi="Times New Roman" w:cs="Times New Roman"/>
          <w:color w:val="000000"/>
          <w:sz w:val="24"/>
          <w:szCs w:val="24"/>
        </w:rPr>
        <w:t>The</w:t>
      </w:r>
      <w:r w:rsidRPr="00B66FDB">
        <w:rPr>
          <w:rFonts w:ascii="Times New Roman" w:hAnsi="Times New Roman" w:cs="Times New Roman"/>
          <w:color w:val="000000"/>
          <w:sz w:val="24"/>
          <w:szCs w:val="24"/>
        </w:rPr>
        <w:t xml:space="preserve"> definition of </w:t>
      </w:r>
      <w:r w:rsidR="001E44BE"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substantial</w:t>
      </w:r>
      <w:r w:rsidR="001E44BE"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 xml:space="preserve"> provided in the</w:t>
      </w:r>
      <w:r w:rsidR="00695CB6" w:rsidRPr="00B66FDB">
        <w:rPr>
          <w:rFonts w:ascii="Times New Roman" w:hAnsi="Times New Roman" w:cs="Times New Roman"/>
          <w:color w:val="000000"/>
          <w:sz w:val="24"/>
          <w:szCs w:val="24"/>
        </w:rPr>
        <w:t xml:space="preserve"> </w:t>
      </w:r>
      <w:r w:rsidRPr="00B66FDB">
        <w:rPr>
          <w:rFonts w:ascii="Times New Roman" w:hAnsi="Times New Roman" w:cs="Times New Roman"/>
          <w:i/>
          <w:iCs/>
          <w:color w:val="000000"/>
          <w:sz w:val="24"/>
          <w:szCs w:val="24"/>
        </w:rPr>
        <w:t>Collins English Dictionary</w:t>
      </w:r>
      <w:r w:rsidRPr="00B66FDB">
        <w:rPr>
          <w:rFonts w:ascii="Times New Roman" w:hAnsi="Times New Roman" w:cs="Times New Roman"/>
          <w:color w:val="000000"/>
          <w:sz w:val="24"/>
          <w:szCs w:val="24"/>
        </w:rPr>
        <w:t xml:space="preserve"> resonates with the tax regime in Zimbabwe. The lived reality in this country is tha</w:t>
      </w:r>
      <w:r w:rsidR="00DE4C06" w:rsidRPr="00B66FDB">
        <w:rPr>
          <w:rFonts w:ascii="Times New Roman" w:hAnsi="Times New Roman" w:cs="Times New Roman"/>
          <w:color w:val="000000"/>
          <w:sz w:val="24"/>
          <w:szCs w:val="24"/>
        </w:rPr>
        <w:t xml:space="preserve">t </w:t>
      </w:r>
      <w:r w:rsidR="00DE4C06" w:rsidRPr="00B66FDB">
        <w:rPr>
          <w:rFonts w:ascii="Times New Roman" w:hAnsi="Times New Roman" w:cs="Times New Roman"/>
          <w:iCs/>
          <w:sz w:val="24"/>
          <w:szCs w:val="24"/>
          <w:lang w:val="en-ZW"/>
        </w:rPr>
        <w:t xml:space="preserve">Parliament has the legislative power to impose a tax on the generality of the public or on any distinctive section of the public. It is in this context that the phrase “upon the public as a whole or a substantial portion thereof”, </w:t>
      </w:r>
      <w:r w:rsidR="001E44BE" w:rsidRPr="00B66FDB">
        <w:rPr>
          <w:rFonts w:ascii="Times New Roman" w:hAnsi="Times New Roman" w:cs="Times New Roman"/>
          <w:iCs/>
          <w:sz w:val="24"/>
          <w:szCs w:val="24"/>
          <w:lang w:val="en-ZW"/>
        </w:rPr>
        <w:t>should also</w:t>
      </w:r>
      <w:r w:rsidR="00DE4C06" w:rsidRPr="00B66FDB">
        <w:rPr>
          <w:rFonts w:ascii="Times New Roman" w:hAnsi="Times New Roman" w:cs="Times New Roman"/>
          <w:iCs/>
          <w:sz w:val="24"/>
          <w:szCs w:val="24"/>
          <w:lang w:val="en-ZW"/>
        </w:rPr>
        <w:t xml:space="preserve"> be construed</w:t>
      </w:r>
      <w:r w:rsidR="00AD3436" w:rsidRPr="00B66FDB">
        <w:rPr>
          <w:rFonts w:ascii="Times New Roman" w:hAnsi="Times New Roman" w:cs="Times New Roman"/>
          <w:color w:val="000000"/>
          <w:sz w:val="24"/>
          <w:szCs w:val="24"/>
        </w:rPr>
        <w:t xml:space="preserve">. The targeting is </w:t>
      </w:r>
      <w:r w:rsidR="00224484" w:rsidRPr="00B66FDB">
        <w:rPr>
          <w:rFonts w:ascii="Times New Roman" w:hAnsi="Times New Roman" w:cs="Times New Roman"/>
          <w:color w:val="000000"/>
          <w:sz w:val="24"/>
          <w:szCs w:val="24"/>
        </w:rPr>
        <w:t xml:space="preserve">therefore </w:t>
      </w:r>
      <w:r w:rsidR="00AD3436" w:rsidRPr="00B66FDB">
        <w:rPr>
          <w:rFonts w:ascii="Times New Roman" w:hAnsi="Times New Roman" w:cs="Times New Roman"/>
          <w:color w:val="000000"/>
          <w:sz w:val="24"/>
          <w:szCs w:val="24"/>
        </w:rPr>
        <w:t xml:space="preserve">not </w:t>
      </w:r>
      <w:r w:rsidR="00224484" w:rsidRPr="00B66FDB">
        <w:rPr>
          <w:rFonts w:ascii="Times New Roman" w:hAnsi="Times New Roman" w:cs="Times New Roman"/>
          <w:color w:val="000000"/>
          <w:sz w:val="24"/>
          <w:szCs w:val="24"/>
        </w:rPr>
        <w:t>premised</w:t>
      </w:r>
      <w:r w:rsidR="00AD3436" w:rsidRPr="00B66FDB">
        <w:rPr>
          <w:rFonts w:ascii="Times New Roman" w:hAnsi="Times New Roman" w:cs="Times New Roman"/>
          <w:color w:val="000000"/>
          <w:sz w:val="24"/>
          <w:szCs w:val="24"/>
        </w:rPr>
        <w:t xml:space="preserve"> on the number of the individual </w:t>
      </w:r>
      <w:r w:rsidR="00DE4C06" w:rsidRPr="00B66FDB">
        <w:rPr>
          <w:rFonts w:ascii="Times New Roman" w:hAnsi="Times New Roman" w:cs="Times New Roman"/>
          <w:color w:val="000000"/>
          <w:sz w:val="24"/>
          <w:szCs w:val="24"/>
        </w:rPr>
        <w:t xml:space="preserve">prospective </w:t>
      </w:r>
      <w:r w:rsidR="00AD3436" w:rsidRPr="00B66FDB">
        <w:rPr>
          <w:rFonts w:ascii="Times New Roman" w:hAnsi="Times New Roman" w:cs="Times New Roman"/>
          <w:color w:val="000000"/>
          <w:sz w:val="24"/>
          <w:szCs w:val="24"/>
        </w:rPr>
        <w:t>taxpayers who constitute the group.</w:t>
      </w:r>
    </w:p>
    <w:p w14:paraId="07F4DAF4" w14:textId="77777777" w:rsidR="00531AC0" w:rsidRPr="00B66FDB" w:rsidRDefault="00531AC0" w:rsidP="00531AC0">
      <w:pPr>
        <w:autoSpaceDE w:val="0"/>
        <w:autoSpaceDN w:val="0"/>
        <w:adjustRightInd w:val="0"/>
        <w:spacing w:after="0" w:line="360" w:lineRule="auto"/>
        <w:ind w:left="720" w:hanging="720"/>
        <w:jc w:val="both"/>
        <w:rPr>
          <w:rFonts w:ascii="Times New Roman" w:hAnsi="Times New Roman" w:cs="Times New Roman"/>
          <w:color w:val="000000"/>
          <w:sz w:val="24"/>
          <w:szCs w:val="24"/>
        </w:rPr>
      </w:pPr>
    </w:p>
    <w:p w14:paraId="3FC5A489" w14:textId="20666F0E" w:rsidR="005426AF" w:rsidRPr="00B66FDB" w:rsidRDefault="00464086" w:rsidP="005426AF">
      <w:pPr>
        <w:autoSpaceDE w:val="0"/>
        <w:autoSpaceDN w:val="0"/>
        <w:adjustRightInd w:val="0"/>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color w:val="000000"/>
          <w:sz w:val="24"/>
          <w:szCs w:val="24"/>
        </w:rPr>
        <w:t>[4</w:t>
      </w:r>
      <w:r w:rsidR="000A243F" w:rsidRPr="00B66FDB">
        <w:rPr>
          <w:rFonts w:ascii="Times New Roman" w:hAnsi="Times New Roman" w:cs="Times New Roman"/>
          <w:color w:val="000000"/>
          <w:sz w:val="24"/>
          <w:szCs w:val="24"/>
        </w:rPr>
        <w:t>6</w:t>
      </w:r>
      <w:r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ab/>
      </w:r>
      <w:r w:rsidR="001F5191" w:rsidRPr="00B66FDB">
        <w:rPr>
          <w:rFonts w:ascii="Times New Roman" w:hAnsi="Times New Roman" w:cs="Times New Roman"/>
          <w:color w:val="000000"/>
          <w:sz w:val="24"/>
          <w:szCs w:val="24"/>
        </w:rPr>
        <w:t xml:space="preserve">The submission by </w:t>
      </w:r>
      <w:proofErr w:type="spellStart"/>
      <w:r w:rsidR="001F5191" w:rsidRPr="00B66FDB">
        <w:rPr>
          <w:rFonts w:ascii="Times New Roman" w:hAnsi="Times New Roman" w:cs="Times New Roman"/>
          <w:color w:val="000000"/>
          <w:sz w:val="24"/>
          <w:szCs w:val="24"/>
        </w:rPr>
        <w:t>Mr</w:t>
      </w:r>
      <w:proofErr w:type="spellEnd"/>
      <w:r w:rsidR="001F5191" w:rsidRPr="00B66FDB">
        <w:rPr>
          <w:rFonts w:ascii="Times New Roman" w:hAnsi="Times New Roman" w:cs="Times New Roman"/>
          <w:color w:val="000000"/>
          <w:sz w:val="24"/>
          <w:szCs w:val="24"/>
        </w:rPr>
        <w:t xml:space="preserve"> </w:t>
      </w:r>
      <w:proofErr w:type="spellStart"/>
      <w:r w:rsidR="001F5191" w:rsidRPr="00B66FDB">
        <w:rPr>
          <w:rFonts w:ascii="Times New Roman" w:hAnsi="Times New Roman" w:cs="Times New Roman"/>
          <w:i/>
          <w:iCs/>
          <w:color w:val="000000"/>
          <w:sz w:val="24"/>
          <w:szCs w:val="24"/>
        </w:rPr>
        <w:t>Moyo</w:t>
      </w:r>
      <w:proofErr w:type="spellEnd"/>
      <w:r w:rsidR="001F5191" w:rsidRPr="00B66FDB">
        <w:rPr>
          <w:rFonts w:ascii="Times New Roman" w:hAnsi="Times New Roman" w:cs="Times New Roman"/>
          <w:color w:val="000000"/>
          <w:sz w:val="24"/>
          <w:szCs w:val="24"/>
        </w:rPr>
        <w:t xml:space="preserve"> that the phrase </w:t>
      </w:r>
      <w:r w:rsidR="00AD3436" w:rsidRPr="00B66FDB">
        <w:rPr>
          <w:rFonts w:ascii="Times New Roman" w:hAnsi="Times New Roman" w:cs="Times New Roman"/>
          <w:color w:val="000000"/>
          <w:sz w:val="24"/>
          <w:szCs w:val="24"/>
        </w:rPr>
        <w:t>“</w:t>
      </w:r>
      <w:r w:rsidR="001F5191" w:rsidRPr="00B66FDB">
        <w:rPr>
          <w:rFonts w:ascii="Times New Roman" w:hAnsi="Times New Roman" w:cs="Times New Roman"/>
          <w:color w:val="000000"/>
          <w:sz w:val="24"/>
          <w:szCs w:val="24"/>
        </w:rPr>
        <w:t>upon the public as a whole or a substantial portion thereof</w:t>
      </w:r>
      <w:r w:rsidR="00AD3436" w:rsidRPr="00B66FDB">
        <w:rPr>
          <w:rFonts w:ascii="Times New Roman" w:hAnsi="Times New Roman" w:cs="Times New Roman"/>
          <w:color w:val="000000"/>
          <w:sz w:val="24"/>
          <w:szCs w:val="24"/>
        </w:rPr>
        <w:t>”</w:t>
      </w:r>
      <w:r w:rsidR="001F5191" w:rsidRPr="00B66FDB">
        <w:rPr>
          <w:rFonts w:ascii="Times New Roman" w:hAnsi="Times New Roman" w:cs="Times New Roman"/>
          <w:color w:val="000000"/>
          <w:sz w:val="24"/>
          <w:szCs w:val="24"/>
        </w:rPr>
        <w:t xml:space="preserve"> refers to the number of </w:t>
      </w:r>
      <w:r w:rsidR="006313DD" w:rsidRPr="00B66FDB">
        <w:rPr>
          <w:rFonts w:ascii="Times New Roman" w:hAnsi="Times New Roman" w:cs="Times New Roman"/>
          <w:color w:val="000000"/>
          <w:sz w:val="24"/>
          <w:szCs w:val="24"/>
        </w:rPr>
        <w:t xml:space="preserve">prospective </w:t>
      </w:r>
      <w:r w:rsidR="001F5191" w:rsidRPr="00B66FDB">
        <w:rPr>
          <w:rFonts w:ascii="Times New Roman" w:hAnsi="Times New Roman" w:cs="Times New Roman"/>
          <w:color w:val="000000"/>
          <w:sz w:val="24"/>
          <w:szCs w:val="24"/>
        </w:rPr>
        <w:t xml:space="preserve">taxpayers </w:t>
      </w:r>
      <w:r w:rsidR="00AD3436" w:rsidRPr="00B66FDB">
        <w:rPr>
          <w:rFonts w:ascii="Times New Roman" w:hAnsi="Times New Roman" w:cs="Times New Roman"/>
          <w:color w:val="000000"/>
          <w:sz w:val="24"/>
          <w:szCs w:val="24"/>
        </w:rPr>
        <w:t xml:space="preserve">in the targeted group </w:t>
      </w:r>
      <w:r w:rsidR="001F5191" w:rsidRPr="00B66FDB">
        <w:rPr>
          <w:rFonts w:ascii="Times New Roman" w:hAnsi="Times New Roman" w:cs="Times New Roman"/>
          <w:color w:val="000000"/>
          <w:sz w:val="24"/>
          <w:szCs w:val="24"/>
        </w:rPr>
        <w:t xml:space="preserve">is therefore incorrect. We agree with </w:t>
      </w:r>
      <w:proofErr w:type="spellStart"/>
      <w:r w:rsidR="001F5191" w:rsidRPr="00B66FDB">
        <w:rPr>
          <w:rFonts w:ascii="Times New Roman" w:hAnsi="Times New Roman" w:cs="Times New Roman"/>
          <w:color w:val="000000"/>
          <w:sz w:val="24"/>
          <w:szCs w:val="24"/>
        </w:rPr>
        <w:t>Mr</w:t>
      </w:r>
      <w:proofErr w:type="spellEnd"/>
      <w:r w:rsidR="001F5191" w:rsidRPr="00B66FDB">
        <w:rPr>
          <w:rFonts w:ascii="Times New Roman" w:hAnsi="Times New Roman" w:cs="Times New Roman"/>
          <w:color w:val="000000"/>
          <w:sz w:val="24"/>
          <w:szCs w:val="24"/>
        </w:rPr>
        <w:t xml:space="preserve"> </w:t>
      </w:r>
      <w:proofErr w:type="spellStart"/>
      <w:r w:rsidR="001F5191" w:rsidRPr="00B66FDB">
        <w:rPr>
          <w:rFonts w:ascii="Times New Roman" w:hAnsi="Times New Roman" w:cs="Times New Roman"/>
          <w:i/>
          <w:iCs/>
          <w:color w:val="000000"/>
          <w:sz w:val="24"/>
          <w:szCs w:val="24"/>
        </w:rPr>
        <w:t>Nyamakura</w:t>
      </w:r>
      <w:proofErr w:type="spellEnd"/>
      <w:r w:rsidR="001F5191" w:rsidRPr="00B66FDB">
        <w:rPr>
          <w:rFonts w:ascii="Times New Roman" w:hAnsi="Times New Roman" w:cs="Times New Roman"/>
          <w:color w:val="000000"/>
          <w:sz w:val="24"/>
          <w:szCs w:val="24"/>
        </w:rPr>
        <w:t xml:space="preserve"> that it refers to a targeted class of </w:t>
      </w:r>
      <w:r w:rsidR="00AD3436" w:rsidRPr="00B66FDB">
        <w:rPr>
          <w:rFonts w:ascii="Times New Roman" w:hAnsi="Times New Roman" w:cs="Times New Roman"/>
          <w:color w:val="000000"/>
          <w:sz w:val="24"/>
          <w:szCs w:val="24"/>
        </w:rPr>
        <w:t>p</w:t>
      </w:r>
      <w:r w:rsidR="006313DD" w:rsidRPr="00B66FDB">
        <w:rPr>
          <w:rFonts w:ascii="Times New Roman" w:hAnsi="Times New Roman" w:cs="Times New Roman"/>
          <w:color w:val="000000"/>
          <w:sz w:val="24"/>
          <w:szCs w:val="24"/>
        </w:rPr>
        <w:t xml:space="preserve">rospective </w:t>
      </w:r>
      <w:r w:rsidR="001F5191" w:rsidRPr="00B66FDB">
        <w:rPr>
          <w:rFonts w:ascii="Times New Roman" w:hAnsi="Times New Roman" w:cs="Times New Roman"/>
          <w:color w:val="000000"/>
          <w:sz w:val="24"/>
          <w:szCs w:val="24"/>
        </w:rPr>
        <w:t xml:space="preserve">taxpayers. It therefore relates to the classification of </w:t>
      </w:r>
      <w:r w:rsidR="006313DD" w:rsidRPr="00B66FDB">
        <w:rPr>
          <w:rFonts w:ascii="Times New Roman" w:hAnsi="Times New Roman" w:cs="Times New Roman"/>
          <w:color w:val="000000"/>
          <w:sz w:val="24"/>
          <w:szCs w:val="24"/>
        </w:rPr>
        <w:t xml:space="preserve">prospective </w:t>
      </w:r>
      <w:r w:rsidR="001F5191" w:rsidRPr="00B66FDB">
        <w:rPr>
          <w:rFonts w:ascii="Times New Roman" w:hAnsi="Times New Roman" w:cs="Times New Roman"/>
          <w:color w:val="000000"/>
          <w:sz w:val="24"/>
          <w:szCs w:val="24"/>
        </w:rPr>
        <w:t>taxpayers i</w:t>
      </w:r>
      <w:r w:rsidR="006313DD" w:rsidRPr="00B66FDB">
        <w:rPr>
          <w:rFonts w:ascii="Times New Roman" w:hAnsi="Times New Roman" w:cs="Times New Roman"/>
          <w:color w:val="000000"/>
          <w:sz w:val="24"/>
          <w:szCs w:val="24"/>
        </w:rPr>
        <w:t>nto</w:t>
      </w:r>
      <w:r w:rsidR="00224484" w:rsidRPr="00B66FDB">
        <w:rPr>
          <w:rFonts w:ascii="Times New Roman" w:hAnsi="Times New Roman" w:cs="Times New Roman"/>
          <w:color w:val="000000"/>
          <w:sz w:val="24"/>
          <w:szCs w:val="24"/>
        </w:rPr>
        <w:t xml:space="preserve"> a specific sector.</w:t>
      </w:r>
      <w:r w:rsidR="001F5191" w:rsidRPr="00B66FDB">
        <w:rPr>
          <w:rFonts w:ascii="Times New Roman" w:hAnsi="Times New Roman" w:cs="Times New Roman"/>
          <w:color w:val="000000"/>
          <w:sz w:val="24"/>
          <w:szCs w:val="24"/>
        </w:rPr>
        <w:t xml:space="preserve"> </w:t>
      </w:r>
    </w:p>
    <w:p w14:paraId="5AE517CD" w14:textId="03362879" w:rsidR="005426AF" w:rsidRDefault="005426AF" w:rsidP="005426AF">
      <w:pPr>
        <w:autoSpaceDE w:val="0"/>
        <w:autoSpaceDN w:val="0"/>
        <w:adjustRightInd w:val="0"/>
        <w:spacing w:after="0" w:line="48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color w:val="000000"/>
          <w:sz w:val="24"/>
          <w:szCs w:val="24"/>
        </w:rPr>
        <w:lastRenderedPageBreak/>
        <w:t>[4</w:t>
      </w:r>
      <w:r w:rsidR="000A243F" w:rsidRPr="00B66FDB">
        <w:rPr>
          <w:rFonts w:ascii="Times New Roman" w:hAnsi="Times New Roman" w:cs="Times New Roman"/>
          <w:color w:val="000000"/>
          <w:sz w:val="24"/>
          <w:szCs w:val="24"/>
        </w:rPr>
        <w:t>7</w:t>
      </w:r>
      <w:r w:rsidRPr="00B66FDB">
        <w:rPr>
          <w:rFonts w:ascii="Times New Roman" w:hAnsi="Times New Roman" w:cs="Times New Roman"/>
          <w:color w:val="000000"/>
          <w:sz w:val="24"/>
          <w:szCs w:val="24"/>
        </w:rPr>
        <w:t>]</w:t>
      </w:r>
      <w:r w:rsidRPr="00B66FDB">
        <w:rPr>
          <w:rFonts w:ascii="Times New Roman" w:hAnsi="Times New Roman" w:cs="Times New Roman"/>
          <w:color w:val="000000"/>
          <w:sz w:val="24"/>
          <w:szCs w:val="24"/>
        </w:rPr>
        <w:tab/>
        <w:t xml:space="preserve">In </w:t>
      </w:r>
      <w:proofErr w:type="spellStart"/>
      <w:r w:rsidRPr="00B66FDB">
        <w:rPr>
          <w:rFonts w:ascii="Times New Roman" w:hAnsi="Times New Roman" w:cs="Times New Roman"/>
          <w:i/>
          <w:iCs/>
          <w:color w:val="000000"/>
          <w:sz w:val="24"/>
          <w:szCs w:val="24"/>
        </w:rPr>
        <w:t>casu</w:t>
      </w:r>
      <w:proofErr w:type="spellEnd"/>
      <w:r w:rsidR="001F23D2" w:rsidRPr="00B66FDB">
        <w:rPr>
          <w:rFonts w:ascii="Times New Roman" w:hAnsi="Times New Roman" w:cs="Times New Roman"/>
          <w:color w:val="000000"/>
          <w:sz w:val="24"/>
          <w:szCs w:val="24"/>
        </w:rPr>
        <w:t>, the airline industry falls into the category of a substantial or specific or distinctive or identifiable sector of the public.</w:t>
      </w:r>
      <w:r w:rsidR="001F23D2" w:rsidRPr="00B66FDB">
        <w:rPr>
          <w:rFonts w:ascii="Times New Roman" w:hAnsi="Times New Roman" w:cs="Times New Roman"/>
          <w:iCs/>
          <w:sz w:val="24"/>
          <w:szCs w:val="24"/>
          <w:lang w:val="en-ZW"/>
        </w:rPr>
        <w:t xml:space="preserve"> </w:t>
      </w:r>
      <w:r w:rsidRPr="00B66FDB">
        <w:rPr>
          <w:rFonts w:ascii="Times New Roman" w:hAnsi="Times New Roman" w:cs="Times New Roman"/>
          <w:iCs/>
          <w:sz w:val="24"/>
          <w:szCs w:val="24"/>
          <w:lang w:val="en-ZW"/>
        </w:rPr>
        <w:t xml:space="preserve">It therefore falls squarely into the ambit of the third essential element of a tax. </w:t>
      </w:r>
    </w:p>
    <w:p w14:paraId="203636F8" w14:textId="77777777" w:rsidR="00531AC0" w:rsidRPr="00B66FDB" w:rsidRDefault="00531AC0" w:rsidP="00531AC0">
      <w:pPr>
        <w:autoSpaceDE w:val="0"/>
        <w:autoSpaceDN w:val="0"/>
        <w:adjustRightInd w:val="0"/>
        <w:spacing w:after="0" w:line="360" w:lineRule="auto"/>
        <w:ind w:left="720" w:hanging="720"/>
        <w:jc w:val="both"/>
        <w:rPr>
          <w:rFonts w:ascii="Times New Roman" w:hAnsi="Times New Roman" w:cs="Times New Roman"/>
          <w:iCs/>
          <w:sz w:val="24"/>
          <w:szCs w:val="24"/>
          <w:lang w:val="en-ZW"/>
        </w:rPr>
      </w:pPr>
    </w:p>
    <w:p w14:paraId="361806D6" w14:textId="0BAD60F9" w:rsidR="001E7826" w:rsidRDefault="005426AF" w:rsidP="005426AF">
      <w:pPr>
        <w:autoSpaceDE w:val="0"/>
        <w:autoSpaceDN w:val="0"/>
        <w:adjustRightInd w:val="0"/>
        <w:spacing w:after="0" w:line="48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[4</w:t>
      </w:r>
      <w:r w:rsidR="00701C1C" w:rsidRPr="00B66FDB">
        <w:rPr>
          <w:rFonts w:ascii="Times New Roman" w:hAnsi="Times New Roman" w:cs="Times New Roman"/>
          <w:iCs/>
          <w:sz w:val="24"/>
          <w:szCs w:val="24"/>
          <w:lang w:val="en-ZW"/>
        </w:rPr>
        <w:t>8</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r>
      <w:r w:rsidR="001F5191" w:rsidRPr="00B66FDB">
        <w:rPr>
          <w:rFonts w:ascii="Times New Roman" w:hAnsi="Times New Roman" w:cs="Times New Roman"/>
          <w:color w:val="000000"/>
          <w:sz w:val="24"/>
          <w:szCs w:val="24"/>
        </w:rPr>
        <w:t xml:space="preserve">In the circumstances, the Met fees imposed by the </w:t>
      </w:r>
      <w:r w:rsidR="00302481" w:rsidRPr="00B66FDB">
        <w:rPr>
          <w:rFonts w:ascii="Times New Roman" w:hAnsi="Times New Roman" w:cs="Times New Roman"/>
          <w:iCs/>
          <w:sz w:val="24"/>
          <w:szCs w:val="24"/>
          <w:lang w:val="en-ZW"/>
        </w:rPr>
        <w:t xml:space="preserve">Minister constituted a tax.  The finding </w:t>
      </w:r>
      <w:r w:rsidR="00302481" w:rsidRPr="00B66FDB">
        <w:rPr>
          <w:rFonts w:ascii="Times New Roman" w:hAnsi="Times New Roman" w:cs="Times New Roman"/>
          <w:i/>
          <w:sz w:val="24"/>
          <w:szCs w:val="24"/>
          <w:lang w:val="en-ZW"/>
        </w:rPr>
        <w:t>a quo</w:t>
      </w:r>
      <w:r w:rsidR="00302481" w:rsidRPr="00B66FDB">
        <w:rPr>
          <w:rFonts w:ascii="Times New Roman" w:hAnsi="Times New Roman" w:cs="Times New Roman"/>
          <w:iCs/>
          <w:sz w:val="24"/>
          <w:szCs w:val="24"/>
          <w:lang w:val="en-ZW"/>
        </w:rPr>
        <w:t xml:space="preserve"> that it was a tax</w:t>
      </w:r>
      <w:r w:rsidR="001F5191" w:rsidRPr="00B66FDB">
        <w:rPr>
          <w:rFonts w:ascii="Times New Roman" w:hAnsi="Times New Roman" w:cs="Times New Roman"/>
          <w:iCs/>
          <w:sz w:val="24"/>
          <w:szCs w:val="24"/>
          <w:lang w:val="en-ZW"/>
        </w:rPr>
        <w:t>, which would</w:t>
      </w:r>
      <w:r w:rsidR="00302481" w:rsidRPr="00B66FDB">
        <w:rPr>
          <w:rFonts w:ascii="Times New Roman" w:hAnsi="Times New Roman" w:cs="Times New Roman"/>
          <w:iCs/>
          <w:sz w:val="24"/>
          <w:szCs w:val="24"/>
          <w:lang w:val="en-ZW"/>
        </w:rPr>
        <w:t xml:space="preserve"> prescribe after a period of 30 years</w:t>
      </w:r>
      <w:r w:rsidR="002C7628" w:rsidRPr="00B66FDB">
        <w:rPr>
          <w:rFonts w:ascii="Times New Roman" w:hAnsi="Times New Roman" w:cs="Times New Roman"/>
          <w:iCs/>
          <w:sz w:val="24"/>
          <w:szCs w:val="24"/>
          <w:lang w:val="en-ZW"/>
        </w:rPr>
        <w:t>,</w:t>
      </w:r>
      <w:r w:rsidR="00302481" w:rsidRPr="00B66FDB">
        <w:rPr>
          <w:rFonts w:ascii="Times New Roman" w:hAnsi="Times New Roman" w:cs="Times New Roman"/>
          <w:iCs/>
          <w:sz w:val="24"/>
          <w:szCs w:val="24"/>
          <w:lang w:val="en-ZW"/>
        </w:rPr>
        <w:t xml:space="preserve"> was therefore correct. The </w:t>
      </w:r>
      <w:r w:rsidR="00831DAF" w:rsidRPr="00B66FDB">
        <w:rPr>
          <w:rFonts w:ascii="Times New Roman" w:hAnsi="Times New Roman" w:cs="Times New Roman"/>
          <w:iCs/>
          <w:sz w:val="24"/>
          <w:szCs w:val="24"/>
          <w:lang w:val="en-ZW"/>
        </w:rPr>
        <w:t xml:space="preserve">first </w:t>
      </w:r>
      <w:r w:rsidR="00302481" w:rsidRPr="00B66FDB">
        <w:rPr>
          <w:rFonts w:ascii="Times New Roman" w:hAnsi="Times New Roman" w:cs="Times New Roman"/>
          <w:iCs/>
          <w:sz w:val="24"/>
          <w:szCs w:val="24"/>
          <w:lang w:val="en-ZW"/>
        </w:rPr>
        <w:t xml:space="preserve">ground of appeal is </w:t>
      </w:r>
      <w:r w:rsidR="00CA0568" w:rsidRPr="00B66FDB">
        <w:rPr>
          <w:rFonts w:ascii="Times New Roman" w:hAnsi="Times New Roman" w:cs="Times New Roman"/>
          <w:iCs/>
          <w:sz w:val="24"/>
          <w:szCs w:val="24"/>
          <w:lang w:val="en-ZW"/>
        </w:rPr>
        <w:t>un</w:t>
      </w:r>
      <w:r w:rsidR="00302481" w:rsidRPr="00B66FDB">
        <w:rPr>
          <w:rFonts w:ascii="Times New Roman" w:hAnsi="Times New Roman" w:cs="Times New Roman"/>
          <w:iCs/>
          <w:sz w:val="24"/>
          <w:szCs w:val="24"/>
          <w:lang w:val="en-ZW"/>
        </w:rPr>
        <w:t>meritorious and must</w:t>
      </w:r>
      <w:r w:rsidR="0065138F" w:rsidRPr="00B66FDB">
        <w:rPr>
          <w:rFonts w:ascii="Times New Roman" w:hAnsi="Times New Roman" w:cs="Times New Roman"/>
          <w:iCs/>
          <w:sz w:val="24"/>
          <w:szCs w:val="24"/>
          <w:lang w:val="en-ZW"/>
        </w:rPr>
        <w:t>,</w:t>
      </w:r>
      <w:r w:rsidR="00302481" w:rsidRPr="00B66FDB">
        <w:rPr>
          <w:rFonts w:ascii="Times New Roman" w:hAnsi="Times New Roman" w:cs="Times New Roman"/>
          <w:iCs/>
          <w:sz w:val="24"/>
          <w:szCs w:val="24"/>
          <w:lang w:val="en-ZW"/>
        </w:rPr>
        <w:t xml:space="preserve"> </w:t>
      </w:r>
      <w:r w:rsidR="00831DAF" w:rsidRPr="00B66FDB">
        <w:rPr>
          <w:rFonts w:ascii="Times New Roman" w:hAnsi="Times New Roman" w:cs="Times New Roman"/>
          <w:iCs/>
          <w:sz w:val="24"/>
          <w:szCs w:val="24"/>
          <w:lang w:val="en-ZW"/>
        </w:rPr>
        <w:t>therefore</w:t>
      </w:r>
      <w:r w:rsidR="0065138F" w:rsidRPr="00B66FDB">
        <w:rPr>
          <w:rFonts w:ascii="Times New Roman" w:hAnsi="Times New Roman" w:cs="Times New Roman"/>
          <w:iCs/>
          <w:sz w:val="24"/>
          <w:szCs w:val="24"/>
          <w:lang w:val="en-ZW"/>
        </w:rPr>
        <w:t>,</w:t>
      </w:r>
      <w:r w:rsidR="00831DAF" w:rsidRPr="00B66FDB">
        <w:rPr>
          <w:rFonts w:ascii="Times New Roman" w:hAnsi="Times New Roman" w:cs="Times New Roman"/>
          <w:iCs/>
          <w:sz w:val="24"/>
          <w:szCs w:val="24"/>
          <w:lang w:val="en-ZW"/>
        </w:rPr>
        <w:t xml:space="preserve"> </w:t>
      </w:r>
      <w:r w:rsidR="00CA0568" w:rsidRPr="00B66FDB">
        <w:rPr>
          <w:rFonts w:ascii="Times New Roman" w:hAnsi="Times New Roman" w:cs="Times New Roman"/>
          <w:iCs/>
          <w:sz w:val="24"/>
          <w:szCs w:val="24"/>
          <w:lang w:val="en-ZW"/>
        </w:rPr>
        <w:t>fail</w:t>
      </w:r>
      <w:r w:rsidR="00302481" w:rsidRPr="00B66FDB">
        <w:rPr>
          <w:rFonts w:ascii="Times New Roman" w:hAnsi="Times New Roman" w:cs="Times New Roman"/>
          <w:iCs/>
          <w:sz w:val="24"/>
          <w:szCs w:val="24"/>
          <w:lang w:val="en-ZW"/>
        </w:rPr>
        <w:t xml:space="preserve">. </w:t>
      </w:r>
    </w:p>
    <w:p w14:paraId="5AE78D40" w14:textId="77777777" w:rsidR="00531AC0" w:rsidRPr="00B66FDB" w:rsidRDefault="00531AC0" w:rsidP="00531AC0">
      <w:pPr>
        <w:autoSpaceDE w:val="0"/>
        <w:autoSpaceDN w:val="0"/>
        <w:adjustRightInd w:val="0"/>
        <w:spacing w:after="0" w:line="360" w:lineRule="auto"/>
        <w:ind w:left="720" w:hanging="720"/>
        <w:jc w:val="both"/>
        <w:rPr>
          <w:rFonts w:ascii="Times New Roman" w:hAnsi="Times New Roman" w:cs="Times New Roman"/>
          <w:iCs/>
          <w:sz w:val="24"/>
          <w:szCs w:val="24"/>
          <w:lang w:val="en-ZW"/>
        </w:rPr>
      </w:pPr>
    </w:p>
    <w:p w14:paraId="652A67D8" w14:textId="329A8756" w:rsidR="00C43191" w:rsidRPr="00B66FDB" w:rsidRDefault="00C43191" w:rsidP="001E7826">
      <w:pPr>
        <w:autoSpaceDE w:val="0"/>
        <w:autoSpaceDN w:val="0"/>
        <w:adjustRightInd w:val="0"/>
        <w:spacing w:after="0" w:line="480" w:lineRule="auto"/>
        <w:ind w:left="720" w:hanging="720"/>
        <w:jc w:val="both"/>
        <w:rPr>
          <w:rFonts w:ascii="Times New Roman" w:hAnsi="Times New Roman" w:cs="Times New Roman"/>
          <w:color w:val="000000"/>
          <w:sz w:val="24"/>
          <w:szCs w:val="24"/>
        </w:rPr>
      </w:pPr>
      <w:r w:rsidRPr="00B66FDB">
        <w:rPr>
          <w:rFonts w:ascii="Times New Roman" w:hAnsi="Times New Roman" w:cs="Times New Roman"/>
          <w:iCs/>
          <w:sz w:val="24"/>
          <w:szCs w:val="24"/>
          <w:lang w:val="en-ZW"/>
        </w:rPr>
        <w:t>[4</w:t>
      </w:r>
      <w:r w:rsidR="00701C1C" w:rsidRPr="00B66FDB">
        <w:rPr>
          <w:rFonts w:ascii="Times New Roman" w:hAnsi="Times New Roman" w:cs="Times New Roman"/>
          <w:iCs/>
          <w:sz w:val="24"/>
          <w:szCs w:val="24"/>
          <w:lang w:val="en-ZW"/>
        </w:rPr>
        <w:t>9</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t>Regard being had to the consultative process undertaken</w:t>
      </w:r>
      <w:r w:rsidR="00312E2A" w:rsidRPr="00B66FDB">
        <w:rPr>
          <w:rFonts w:ascii="Times New Roman" w:hAnsi="Times New Roman" w:cs="Times New Roman"/>
          <w:iCs/>
          <w:sz w:val="24"/>
          <w:szCs w:val="24"/>
          <w:lang w:val="en-ZW"/>
        </w:rPr>
        <w:t xml:space="preserve"> between</w:t>
      </w:r>
      <w:r w:rsidR="00F96929" w:rsidRPr="00B66FDB">
        <w:rPr>
          <w:rFonts w:ascii="Times New Roman" w:hAnsi="Times New Roman" w:cs="Times New Roman"/>
          <w:iCs/>
          <w:sz w:val="24"/>
          <w:szCs w:val="24"/>
          <w:lang w:val="en-ZW"/>
        </w:rPr>
        <w:t xml:space="preserve"> the MSD</w:t>
      </w:r>
      <w:r w:rsidR="00312E2A" w:rsidRPr="00B66FDB">
        <w:rPr>
          <w:rFonts w:ascii="Times New Roman" w:hAnsi="Times New Roman" w:cs="Times New Roman"/>
          <w:iCs/>
          <w:sz w:val="24"/>
          <w:szCs w:val="24"/>
          <w:lang w:val="en-ZW"/>
        </w:rPr>
        <w:t xml:space="preserve"> and</w:t>
      </w:r>
      <w:r w:rsidRPr="00B66FDB">
        <w:rPr>
          <w:rFonts w:ascii="Times New Roman" w:hAnsi="Times New Roman" w:cs="Times New Roman"/>
          <w:iCs/>
          <w:sz w:val="24"/>
          <w:szCs w:val="24"/>
          <w:lang w:val="en-ZW"/>
        </w:rPr>
        <w:t xml:space="preserve"> </w:t>
      </w:r>
      <w:r w:rsidR="000263A6" w:rsidRPr="00B66FDB">
        <w:rPr>
          <w:rFonts w:ascii="Times New Roman" w:hAnsi="Times New Roman" w:cs="Times New Roman"/>
          <w:iCs/>
          <w:sz w:val="24"/>
          <w:szCs w:val="24"/>
          <w:lang w:val="en-ZW"/>
        </w:rPr>
        <w:t>the Airlines Operating Committee, in which the appellant was fully represented</w:t>
      </w:r>
      <w:r w:rsidR="00F96929" w:rsidRPr="00B66FDB">
        <w:rPr>
          <w:rFonts w:ascii="Times New Roman" w:hAnsi="Times New Roman" w:cs="Times New Roman"/>
          <w:iCs/>
          <w:sz w:val="24"/>
          <w:szCs w:val="24"/>
          <w:lang w:val="en-ZW"/>
        </w:rPr>
        <w:t xml:space="preserve"> </w:t>
      </w:r>
      <w:r w:rsidRPr="00B66FDB">
        <w:rPr>
          <w:rFonts w:ascii="Times New Roman" w:hAnsi="Times New Roman" w:cs="Times New Roman"/>
          <w:iCs/>
          <w:sz w:val="24"/>
          <w:szCs w:val="24"/>
          <w:lang w:val="en-ZW"/>
        </w:rPr>
        <w:t xml:space="preserve">and </w:t>
      </w:r>
      <w:r w:rsidR="000263A6" w:rsidRPr="00B66FDB">
        <w:rPr>
          <w:rFonts w:ascii="Times New Roman" w:hAnsi="Times New Roman" w:cs="Times New Roman"/>
          <w:iCs/>
          <w:sz w:val="24"/>
          <w:szCs w:val="24"/>
          <w:lang w:val="en-ZW"/>
        </w:rPr>
        <w:t xml:space="preserve">the </w:t>
      </w:r>
      <w:r w:rsidRPr="00B66FDB">
        <w:rPr>
          <w:rFonts w:ascii="Times New Roman" w:hAnsi="Times New Roman" w:cs="Times New Roman"/>
          <w:iCs/>
          <w:sz w:val="24"/>
          <w:szCs w:val="24"/>
          <w:lang w:val="en-ZW"/>
        </w:rPr>
        <w:t>subsequent agreement reached between the</w:t>
      </w:r>
      <w:r w:rsidR="000263A6" w:rsidRPr="00B66FDB">
        <w:rPr>
          <w:rFonts w:ascii="Times New Roman" w:hAnsi="Times New Roman" w:cs="Times New Roman"/>
          <w:iCs/>
          <w:sz w:val="24"/>
          <w:szCs w:val="24"/>
          <w:lang w:val="en-ZW"/>
        </w:rPr>
        <w:t xml:space="preserve">m, </w:t>
      </w:r>
      <w:r w:rsidRPr="00B66FDB">
        <w:rPr>
          <w:rFonts w:ascii="Times New Roman" w:hAnsi="Times New Roman" w:cs="Times New Roman"/>
          <w:iCs/>
          <w:sz w:val="24"/>
          <w:szCs w:val="24"/>
          <w:lang w:val="en-ZW"/>
        </w:rPr>
        <w:t>we are satisfied that the appellant clearly understood t</w:t>
      </w:r>
      <w:r w:rsidR="001333C4" w:rsidRPr="00B66FDB">
        <w:rPr>
          <w:rFonts w:ascii="Times New Roman" w:hAnsi="Times New Roman" w:cs="Times New Roman"/>
          <w:iCs/>
          <w:sz w:val="24"/>
          <w:szCs w:val="24"/>
          <w:lang w:val="en-ZW"/>
        </w:rPr>
        <w:t>he distinction between the Met S</w:t>
      </w:r>
      <w:r w:rsidRPr="00B66FDB">
        <w:rPr>
          <w:rFonts w:ascii="Times New Roman" w:hAnsi="Times New Roman" w:cs="Times New Roman"/>
          <w:iCs/>
          <w:sz w:val="24"/>
          <w:szCs w:val="24"/>
          <w:lang w:val="en-ZW"/>
        </w:rPr>
        <w:t xml:space="preserve">ervices </w:t>
      </w:r>
      <w:r w:rsidR="00F96929" w:rsidRPr="00B66FDB">
        <w:rPr>
          <w:rFonts w:ascii="Times New Roman" w:hAnsi="Times New Roman" w:cs="Times New Roman"/>
          <w:iCs/>
          <w:sz w:val="24"/>
          <w:szCs w:val="24"/>
          <w:lang w:val="en-ZW"/>
        </w:rPr>
        <w:t>invoiced by CAAZ on behalf of the MSD and</w:t>
      </w:r>
      <w:r w:rsidRPr="00B66FDB">
        <w:rPr>
          <w:rFonts w:ascii="Times New Roman" w:hAnsi="Times New Roman" w:cs="Times New Roman"/>
          <w:iCs/>
          <w:sz w:val="24"/>
          <w:szCs w:val="24"/>
          <w:lang w:val="en-ZW"/>
        </w:rPr>
        <w:t xml:space="preserve"> the landing and overflight fees </w:t>
      </w:r>
      <w:r w:rsidR="00F96929" w:rsidRPr="00B66FDB">
        <w:rPr>
          <w:rFonts w:ascii="Times New Roman" w:hAnsi="Times New Roman" w:cs="Times New Roman"/>
          <w:iCs/>
          <w:sz w:val="24"/>
          <w:szCs w:val="24"/>
          <w:lang w:val="en-ZW"/>
        </w:rPr>
        <w:t>charged by the CAAZ for its own account.</w:t>
      </w:r>
      <w:r w:rsidRPr="00B66FDB">
        <w:rPr>
          <w:rFonts w:ascii="Times New Roman" w:hAnsi="Times New Roman" w:cs="Times New Roman"/>
          <w:iCs/>
          <w:sz w:val="24"/>
          <w:szCs w:val="24"/>
          <w:lang w:val="en-ZW"/>
        </w:rPr>
        <w:t xml:space="preserve"> The former was for the use of the aeronautical weather services and the latter for the use of CAAZ’s infrastructure and facilities and the local airspace. There was</w:t>
      </w:r>
      <w:r w:rsidR="003325CA"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 xml:space="preserve"> therefor</w:t>
      </w:r>
      <w:r w:rsidR="003325CA" w:rsidRPr="00B66FDB">
        <w:rPr>
          <w:rFonts w:ascii="Times New Roman" w:hAnsi="Times New Roman" w:cs="Times New Roman"/>
          <w:iCs/>
          <w:sz w:val="24"/>
          <w:szCs w:val="24"/>
          <w:lang w:val="en-ZW"/>
        </w:rPr>
        <w:t>e,</w:t>
      </w:r>
      <w:r w:rsidRPr="00B66FDB">
        <w:rPr>
          <w:rFonts w:ascii="Times New Roman" w:hAnsi="Times New Roman" w:cs="Times New Roman"/>
          <w:iCs/>
          <w:sz w:val="24"/>
          <w:szCs w:val="24"/>
          <w:lang w:val="en-ZW"/>
        </w:rPr>
        <w:t xml:space="preserve"> no duplication </w:t>
      </w:r>
      <w:r w:rsidR="007F3961" w:rsidRPr="00B66FDB">
        <w:rPr>
          <w:rFonts w:ascii="Times New Roman" w:hAnsi="Times New Roman" w:cs="Times New Roman"/>
          <w:iCs/>
          <w:sz w:val="24"/>
          <w:szCs w:val="24"/>
          <w:lang w:val="en-ZW"/>
        </w:rPr>
        <w:t>o</w:t>
      </w:r>
      <w:r w:rsidRPr="00B66FDB">
        <w:rPr>
          <w:rFonts w:ascii="Times New Roman" w:hAnsi="Times New Roman" w:cs="Times New Roman"/>
          <w:iCs/>
          <w:sz w:val="24"/>
          <w:szCs w:val="24"/>
          <w:lang w:val="en-ZW"/>
        </w:rPr>
        <w:t>f the</w:t>
      </w:r>
      <w:r w:rsidR="00F96929" w:rsidRPr="00B66FDB">
        <w:rPr>
          <w:rFonts w:ascii="Times New Roman" w:hAnsi="Times New Roman" w:cs="Times New Roman"/>
          <w:iCs/>
          <w:sz w:val="24"/>
          <w:szCs w:val="24"/>
          <w:lang w:val="en-ZW"/>
        </w:rPr>
        <w:t xml:space="preserve"> invoiced</w:t>
      </w:r>
      <w:r w:rsidRPr="00B66FDB">
        <w:rPr>
          <w:rFonts w:ascii="Times New Roman" w:hAnsi="Times New Roman" w:cs="Times New Roman"/>
          <w:iCs/>
          <w:sz w:val="24"/>
          <w:szCs w:val="24"/>
          <w:lang w:val="en-ZW"/>
        </w:rPr>
        <w:t xml:space="preserve"> Met fees. The sixth ground of appeal accordingly is devoid of merit and falls to be dismissed.</w:t>
      </w:r>
    </w:p>
    <w:p w14:paraId="39DC915F" w14:textId="77777777" w:rsidR="00AE5B4C" w:rsidRPr="00B66FDB" w:rsidRDefault="00AE5B4C"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751661E1" w14:textId="77777777" w:rsidR="001333C4" w:rsidRPr="00B66FDB" w:rsidRDefault="001333C4"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72EA81B7" w14:textId="3AF330C9" w:rsidR="00AE5B4C" w:rsidRPr="00B66FDB" w:rsidRDefault="001333C4" w:rsidP="00C173F7">
      <w:pPr>
        <w:autoSpaceDE w:val="0"/>
        <w:autoSpaceDN w:val="0"/>
        <w:adjustRightInd w:val="0"/>
        <w:spacing w:after="0" w:line="240" w:lineRule="auto"/>
        <w:ind w:left="720" w:hanging="720"/>
        <w:jc w:val="both"/>
        <w:rPr>
          <w:rFonts w:ascii="Times New Roman" w:hAnsi="Times New Roman" w:cs="Times New Roman"/>
          <w:b/>
          <w:bCs/>
          <w:sz w:val="24"/>
          <w:szCs w:val="24"/>
          <w:lang w:val="en-ZW"/>
        </w:rPr>
      </w:pPr>
      <w:r w:rsidRPr="00B66FDB">
        <w:rPr>
          <w:rFonts w:ascii="Times New Roman" w:hAnsi="Times New Roman" w:cs="Times New Roman"/>
          <w:b/>
          <w:bCs/>
          <w:sz w:val="24"/>
          <w:szCs w:val="24"/>
          <w:lang w:val="en-ZW"/>
        </w:rPr>
        <w:t xml:space="preserve">WHETHER COSTS ON THE HIGHER SCALE WERE APPROPRIATE </w:t>
      </w:r>
      <w:r w:rsidRPr="00531AC0">
        <w:rPr>
          <w:rFonts w:ascii="Times New Roman" w:hAnsi="Times New Roman" w:cs="Times New Roman"/>
          <w:b/>
          <w:bCs/>
          <w:i/>
          <w:sz w:val="24"/>
          <w:szCs w:val="24"/>
          <w:lang w:val="en-ZW"/>
        </w:rPr>
        <w:t>A QUO</w:t>
      </w:r>
    </w:p>
    <w:p w14:paraId="6B597D6B" w14:textId="632D70DF" w:rsidR="00AE5B4C" w:rsidRPr="00B66FDB" w:rsidRDefault="00AE5B4C"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615016B7" w14:textId="40326626" w:rsidR="00AE5B4C" w:rsidRPr="00B66FDB" w:rsidRDefault="00AE5B4C" w:rsidP="001333C4">
      <w:pPr>
        <w:spacing w:line="480" w:lineRule="auto"/>
        <w:ind w:left="720" w:hanging="720"/>
        <w:jc w:val="both"/>
        <w:rPr>
          <w:rFonts w:ascii="Times New Roman" w:hAnsi="Times New Roman" w:cs="Times New Roman"/>
          <w:sz w:val="24"/>
          <w:szCs w:val="24"/>
        </w:rPr>
      </w:pPr>
      <w:r w:rsidRPr="00B66FDB">
        <w:rPr>
          <w:rFonts w:ascii="Times New Roman" w:hAnsi="Times New Roman" w:cs="Times New Roman"/>
          <w:iCs/>
          <w:sz w:val="24"/>
          <w:szCs w:val="24"/>
          <w:lang w:val="en-ZW"/>
        </w:rPr>
        <w:t>[</w:t>
      </w:r>
      <w:r w:rsidR="00701C1C" w:rsidRPr="00B66FDB">
        <w:rPr>
          <w:rFonts w:ascii="Times New Roman" w:hAnsi="Times New Roman" w:cs="Times New Roman"/>
          <w:iCs/>
          <w:sz w:val="24"/>
          <w:szCs w:val="24"/>
          <w:lang w:val="en-ZW"/>
        </w:rPr>
        <w:t>50</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t xml:space="preserve">The imposition of costs is always in the discretion of a court seized with the matter. The court </w:t>
      </w:r>
      <w:r w:rsidRPr="00B66FDB">
        <w:rPr>
          <w:rFonts w:ascii="Times New Roman" w:hAnsi="Times New Roman" w:cs="Times New Roman"/>
          <w:i/>
          <w:sz w:val="24"/>
          <w:szCs w:val="24"/>
          <w:lang w:val="en-ZW"/>
        </w:rPr>
        <w:t>a quo</w:t>
      </w:r>
      <w:r w:rsidRPr="00B66FDB">
        <w:rPr>
          <w:rFonts w:ascii="Times New Roman" w:hAnsi="Times New Roman" w:cs="Times New Roman"/>
          <w:iCs/>
          <w:sz w:val="24"/>
          <w:szCs w:val="24"/>
          <w:lang w:val="en-ZW"/>
        </w:rPr>
        <w:t xml:space="preserve"> did not justify the imposition of costs on the higher scale. </w:t>
      </w:r>
      <w:r w:rsidR="00E8547B" w:rsidRPr="00B66FDB">
        <w:rPr>
          <w:rFonts w:ascii="Times New Roman" w:hAnsi="Times New Roman" w:cs="Times New Roman"/>
          <w:iCs/>
          <w:sz w:val="24"/>
          <w:szCs w:val="24"/>
          <w:lang w:val="en-ZW"/>
        </w:rPr>
        <w:t xml:space="preserve">The failure constitutes a misdirection. See </w:t>
      </w:r>
      <w:r w:rsidR="00E8547B" w:rsidRPr="00B66FDB">
        <w:rPr>
          <w:rFonts w:ascii="Times New Roman" w:hAnsi="Times New Roman" w:cs="Times New Roman"/>
          <w:i/>
          <w:sz w:val="24"/>
          <w:szCs w:val="24"/>
        </w:rPr>
        <w:t xml:space="preserve">Barros v </w:t>
      </w:r>
      <w:proofErr w:type="spellStart"/>
      <w:r w:rsidR="005A0EC1" w:rsidRPr="00B66FDB">
        <w:rPr>
          <w:rFonts w:ascii="Times New Roman" w:hAnsi="Times New Roman" w:cs="Times New Roman"/>
          <w:i/>
          <w:sz w:val="24"/>
          <w:szCs w:val="24"/>
        </w:rPr>
        <w:t>Chimphonda</w:t>
      </w:r>
      <w:proofErr w:type="spellEnd"/>
      <w:r w:rsidR="00E8547B" w:rsidRPr="00B66FDB">
        <w:rPr>
          <w:rFonts w:ascii="Times New Roman" w:hAnsi="Times New Roman" w:cs="Times New Roman"/>
          <w:sz w:val="24"/>
          <w:szCs w:val="24"/>
        </w:rPr>
        <w:t xml:space="preserve"> 1999 (1) ZLR 58 (S)</w:t>
      </w:r>
      <w:r w:rsidR="00A01497" w:rsidRPr="00B66FDB">
        <w:rPr>
          <w:rFonts w:ascii="Times New Roman" w:hAnsi="Times New Roman" w:cs="Times New Roman"/>
          <w:sz w:val="24"/>
          <w:szCs w:val="24"/>
        </w:rPr>
        <w:t xml:space="preserve"> and </w:t>
      </w:r>
      <w:r w:rsidR="00A01497" w:rsidRPr="00B66FDB">
        <w:rPr>
          <w:rFonts w:ascii="Times New Roman" w:hAnsi="Times New Roman" w:cs="Times New Roman"/>
          <w:i/>
          <w:iCs/>
          <w:sz w:val="24"/>
          <w:szCs w:val="24"/>
        </w:rPr>
        <w:t xml:space="preserve">PG Industries (Zimbabwe) Ltd v Mark </w:t>
      </w:r>
      <w:proofErr w:type="spellStart"/>
      <w:r w:rsidR="00A01497" w:rsidRPr="00B66FDB">
        <w:rPr>
          <w:rFonts w:ascii="Times New Roman" w:hAnsi="Times New Roman" w:cs="Times New Roman"/>
          <w:i/>
          <w:iCs/>
          <w:sz w:val="24"/>
          <w:szCs w:val="24"/>
        </w:rPr>
        <w:t>Bvekerwa</w:t>
      </w:r>
      <w:proofErr w:type="spellEnd"/>
      <w:r w:rsidR="00A01497" w:rsidRPr="00B66FDB">
        <w:rPr>
          <w:rFonts w:ascii="Times New Roman" w:hAnsi="Times New Roman" w:cs="Times New Roman"/>
          <w:i/>
          <w:iCs/>
          <w:sz w:val="24"/>
          <w:szCs w:val="24"/>
        </w:rPr>
        <w:t xml:space="preserve"> &amp; </w:t>
      </w:r>
      <w:proofErr w:type="spellStart"/>
      <w:r w:rsidR="00A01497" w:rsidRPr="00B66FDB">
        <w:rPr>
          <w:rFonts w:ascii="Times New Roman" w:hAnsi="Times New Roman" w:cs="Times New Roman"/>
          <w:i/>
          <w:iCs/>
          <w:sz w:val="24"/>
          <w:szCs w:val="24"/>
        </w:rPr>
        <w:t>Ors</w:t>
      </w:r>
      <w:proofErr w:type="spellEnd"/>
      <w:r w:rsidR="00A01497" w:rsidRPr="00B66FDB">
        <w:rPr>
          <w:rFonts w:ascii="Times New Roman" w:hAnsi="Times New Roman" w:cs="Times New Roman"/>
          <w:sz w:val="24"/>
          <w:szCs w:val="24"/>
        </w:rPr>
        <w:t xml:space="preserve"> SC 53/16 at p 5. </w:t>
      </w:r>
      <w:r w:rsidRPr="00B66FDB">
        <w:rPr>
          <w:rFonts w:ascii="Times New Roman" w:hAnsi="Times New Roman" w:cs="Times New Roman"/>
          <w:iCs/>
          <w:sz w:val="24"/>
          <w:szCs w:val="24"/>
          <w:lang w:val="en-ZW"/>
        </w:rPr>
        <w:t xml:space="preserve">We are therefore at large. We take the view that the issues raised </w:t>
      </w:r>
      <w:r w:rsidRPr="00B66FDB">
        <w:rPr>
          <w:rFonts w:ascii="Times New Roman" w:hAnsi="Times New Roman" w:cs="Times New Roman"/>
          <w:i/>
          <w:sz w:val="24"/>
          <w:szCs w:val="24"/>
          <w:lang w:val="en-ZW"/>
        </w:rPr>
        <w:t>a quo</w:t>
      </w:r>
      <w:r w:rsidRPr="00B66FDB">
        <w:rPr>
          <w:rFonts w:ascii="Times New Roman" w:hAnsi="Times New Roman" w:cs="Times New Roman"/>
          <w:iCs/>
          <w:sz w:val="24"/>
          <w:szCs w:val="24"/>
          <w:lang w:val="en-ZW"/>
        </w:rPr>
        <w:t xml:space="preserve"> were neither frivolous nor vexatious. They did </w:t>
      </w:r>
      <w:r w:rsidRPr="00B66FDB">
        <w:rPr>
          <w:rFonts w:ascii="Times New Roman" w:hAnsi="Times New Roman" w:cs="Times New Roman"/>
          <w:iCs/>
          <w:sz w:val="24"/>
          <w:szCs w:val="24"/>
          <w:lang w:val="en-ZW"/>
        </w:rPr>
        <w:lastRenderedPageBreak/>
        <w:t>not constitute an abuse of court process but raised important legal issues concerning the Minister’s legal standing in the light of the provisions of both the Civil Aviation Act and the Meteorological Act, and the determination of</w:t>
      </w:r>
      <w:r w:rsidR="00E8547B" w:rsidRPr="00B66FDB">
        <w:rPr>
          <w:rFonts w:ascii="Times New Roman" w:hAnsi="Times New Roman" w:cs="Times New Roman"/>
          <w:sz w:val="24"/>
          <w:szCs w:val="24"/>
        </w:rPr>
        <w:t xml:space="preserve"> </w:t>
      </w:r>
      <w:proofErr w:type="spellStart"/>
      <w:r w:rsidR="005A0EC1" w:rsidRPr="00B66FDB">
        <w:rPr>
          <w:rFonts w:ascii="Times New Roman" w:hAnsi="Times New Roman" w:cs="Times New Roman"/>
          <w:sz w:val="24"/>
          <w:szCs w:val="24"/>
        </w:rPr>
        <w:t>w</w:t>
      </w:r>
      <w:r w:rsidR="00E8547B" w:rsidRPr="00B66FDB">
        <w:rPr>
          <w:rFonts w:ascii="Times New Roman" w:hAnsi="Times New Roman" w:cs="Times New Roman"/>
          <w:sz w:val="24"/>
          <w:szCs w:val="24"/>
        </w:rPr>
        <w:t>h</w:t>
      </w:r>
      <w:proofErr w:type="spellEnd"/>
      <w:r w:rsidRPr="00B66FDB">
        <w:rPr>
          <w:rFonts w:ascii="Times New Roman" w:hAnsi="Times New Roman" w:cs="Times New Roman"/>
          <w:iCs/>
          <w:sz w:val="24"/>
          <w:szCs w:val="24"/>
          <w:lang w:val="en-ZW"/>
        </w:rPr>
        <w:t>e</w:t>
      </w:r>
      <w:r w:rsidR="005A0EC1" w:rsidRPr="00B66FDB">
        <w:rPr>
          <w:rFonts w:ascii="Times New Roman" w:hAnsi="Times New Roman" w:cs="Times New Roman"/>
          <w:iCs/>
          <w:sz w:val="24"/>
          <w:szCs w:val="24"/>
          <w:lang w:val="en-ZW"/>
        </w:rPr>
        <w:t>t</w:t>
      </w:r>
      <w:r w:rsidRPr="00B66FDB">
        <w:rPr>
          <w:rFonts w:ascii="Times New Roman" w:hAnsi="Times New Roman" w:cs="Times New Roman"/>
          <w:iCs/>
          <w:sz w:val="24"/>
          <w:szCs w:val="24"/>
          <w:lang w:val="en-ZW"/>
        </w:rPr>
        <w:t xml:space="preserve">her </w:t>
      </w:r>
      <w:r w:rsidR="005A0EC1" w:rsidRPr="00B66FDB">
        <w:rPr>
          <w:rFonts w:ascii="Times New Roman" w:hAnsi="Times New Roman" w:cs="Times New Roman"/>
          <w:iCs/>
          <w:sz w:val="24"/>
          <w:szCs w:val="24"/>
          <w:lang w:val="en-ZW"/>
        </w:rPr>
        <w:t xml:space="preserve">or not </w:t>
      </w:r>
      <w:r w:rsidRPr="00B66FDB">
        <w:rPr>
          <w:rFonts w:ascii="Times New Roman" w:hAnsi="Times New Roman" w:cs="Times New Roman"/>
          <w:iCs/>
          <w:sz w:val="24"/>
          <w:szCs w:val="24"/>
          <w:lang w:val="en-ZW"/>
        </w:rPr>
        <w:t>the fees</w:t>
      </w:r>
      <w:r w:rsidR="00E8547B" w:rsidRPr="00B66FDB">
        <w:rPr>
          <w:rFonts w:ascii="Times New Roman" w:hAnsi="Times New Roman" w:cs="Times New Roman"/>
          <w:iCs/>
          <w:sz w:val="24"/>
          <w:szCs w:val="24"/>
          <w:lang w:val="en-ZW"/>
        </w:rPr>
        <w:t xml:space="preserve"> </w:t>
      </w:r>
      <w:r w:rsidRPr="00B66FDB">
        <w:rPr>
          <w:rFonts w:ascii="Times New Roman" w:hAnsi="Times New Roman" w:cs="Times New Roman"/>
          <w:iCs/>
          <w:sz w:val="24"/>
          <w:szCs w:val="24"/>
          <w:lang w:val="en-ZW"/>
        </w:rPr>
        <w:t xml:space="preserve">constituted a tax.   In our view, the suitable order for costs </w:t>
      </w:r>
      <w:r w:rsidR="00AE282D" w:rsidRPr="00B66FDB">
        <w:rPr>
          <w:rFonts w:ascii="Times New Roman" w:hAnsi="Times New Roman" w:cs="Times New Roman"/>
          <w:i/>
          <w:sz w:val="24"/>
          <w:szCs w:val="24"/>
          <w:lang w:val="en-ZW"/>
        </w:rPr>
        <w:t>a quo</w:t>
      </w:r>
      <w:r w:rsidR="00AE282D" w:rsidRPr="00B66FDB">
        <w:rPr>
          <w:rFonts w:ascii="Times New Roman" w:hAnsi="Times New Roman" w:cs="Times New Roman"/>
          <w:iCs/>
          <w:sz w:val="24"/>
          <w:szCs w:val="24"/>
          <w:lang w:val="en-ZW"/>
        </w:rPr>
        <w:t xml:space="preserve"> </w:t>
      </w:r>
      <w:r w:rsidRPr="00B66FDB">
        <w:rPr>
          <w:rFonts w:ascii="Times New Roman" w:hAnsi="Times New Roman" w:cs="Times New Roman"/>
          <w:iCs/>
          <w:sz w:val="24"/>
          <w:szCs w:val="24"/>
          <w:lang w:val="en-ZW"/>
        </w:rPr>
        <w:t>should have been on the ordinary scale.</w:t>
      </w:r>
      <w:r w:rsidR="003325CA" w:rsidRPr="00B66FDB">
        <w:rPr>
          <w:rFonts w:ascii="Times New Roman" w:hAnsi="Times New Roman" w:cs="Times New Roman"/>
          <w:iCs/>
          <w:sz w:val="24"/>
          <w:szCs w:val="24"/>
          <w:lang w:val="en-ZW"/>
        </w:rPr>
        <w:t xml:space="preserve"> The last ground of appeal is meritorious and must succeed.</w:t>
      </w:r>
    </w:p>
    <w:p w14:paraId="484AC372" w14:textId="77777777" w:rsidR="0040246B" w:rsidRPr="00B66FDB" w:rsidRDefault="0040246B"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102D2F29" w14:textId="1018A441" w:rsidR="0040246B" w:rsidRPr="00B66FDB" w:rsidRDefault="001333C4" w:rsidP="00C173F7">
      <w:pPr>
        <w:autoSpaceDE w:val="0"/>
        <w:autoSpaceDN w:val="0"/>
        <w:adjustRightInd w:val="0"/>
        <w:spacing w:after="0" w:line="240" w:lineRule="auto"/>
        <w:ind w:left="720" w:hanging="720"/>
        <w:jc w:val="both"/>
        <w:rPr>
          <w:rFonts w:ascii="Times New Roman" w:hAnsi="Times New Roman" w:cs="Times New Roman"/>
          <w:b/>
          <w:bCs/>
          <w:iCs/>
          <w:sz w:val="24"/>
          <w:szCs w:val="24"/>
          <w:lang w:val="en-ZW"/>
        </w:rPr>
      </w:pPr>
      <w:r w:rsidRPr="00B66FDB">
        <w:rPr>
          <w:rFonts w:ascii="Times New Roman" w:hAnsi="Times New Roman" w:cs="Times New Roman"/>
          <w:b/>
          <w:bCs/>
          <w:iCs/>
          <w:sz w:val="24"/>
          <w:szCs w:val="24"/>
          <w:lang w:val="en-ZW"/>
        </w:rPr>
        <w:t>COSTS IN THIS COURT</w:t>
      </w:r>
    </w:p>
    <w:p w14:paraId="573D273E" w14:textId="60175967" w:rsidR="0040246B" w:rsidRPr="00B66FDB" w:rsidRDefault="0040246B"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7ACDA320" w14:textId="6789AA71" w:rsidR="0040246B" w:rsidRPr="00B66FDB" w:rsidRDefault="001333C4" w:rsidP="001333C4">
      <w:pPr>
        <w:autoSpaceDE w:val="0"/>
        <w:autoSpaceDN w:val="0"/>
        <w:adjustRightInd w:val="0"/>
        <w:spacing w:after="0" w:line="48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w:t>
      </w:r>
      <w:r w:rsidR="00A30DEF" w:rsidRPr="00B66FDB">
        <w:rPr>
          <w:rFonts w:ascii="Times New Roman" w:hAnsi="Times New Roman" w:cs="Times New Roman"/>
          <w:iCs/>
          <w:sz w:val="24"/>
          <w:szCs w:val="24"/>
          <w:lang w:val="en-ZW"/>
        </w:rPr>
        <w:t>5</w:t>
      </w:r>
      <w:r w:rsidR="00701C1C" w:rsidRPr="00B66FDB">
        <w:rPr>
          <w:rFonts w:ascii="Times New Roman" w:hAnsi="Times New Roman" w:cs="Times New Roman"/>
          <w:iCs/>
          <w:sz w:val="24"/>
          <w:szCs w:val="24"/>
          <w:lang w:val="en-ZW"/>
        </w:rPr>
        <w:t>1</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t>In this C</w:t>
      </w:r>
      <w:r w:rsidR="0040246B" w:rsidRPr="00B66FDB">
        <w:rPr>
          <w:rFonts w:ascii="Times New Roman" w:hAnsi="Times New Roman" w:cs="Times New Roman"/>
          <w:iCs/>
          <w:sz w:val="24"/>
          <w:szCs w:val="24"/>
          <w:lang w:val="en-ZW"/>
        </w:rPr>
        <w:t>ourt</w:t>
      </w:r>
      <w:r w:rsidR="00AE282D" w:rsidRPr="00B66FDB">
        <w:rPr>
          <w:rFonts w:ascii="Times New Roman" w:hAnsi="Times New Roman" w:cs="Times New Roman"/>
          <w:iCs/>
          <w:sz w:val="24"/>
          <w:szCs w:val="24"/>
          <w:lang w:val="en-ZW"/>
        </w:rPr>
        <w:t>,</w:t>
      </w:r>
      <w:r w:rsidR="0040246B" w:rsidRPr="00B66FDB">
        <w:rPr>
          <w:rFonts w:ascii="Times New Roman" w:hAnsi="Times New Roman" w:cs="Times New Roman"/>
          <w:iCs/>
          <w:sz w:val="24"/>
          <w:szCs w:val="24"/>
          <w:lang w:val="en-ZW"/>
        </w:rPr>
        <w:t xml:space="preserve"> the Minister ha</w:t>
      </w:r>
      <w:r w:rsidR="00AE282D" w:rsidRPr="00B66FDB">
        <w:rPr>
          <w:rFonts w:ascii="Times New Roman" w:hAnsi="Times New Roman" w:cs="Times New Roman"/>
          <w:iCs/>
          <w:sz w:val="24"/>
          <w:szCs w:val="24"/>
          <w:lang w:val="en-ZW"/>
        </w:rPr>
        <w:t>s</w:t>
      </w:r>
      <w:r w:rsidR="0040246B" w:rsidRPr="00B66FDB">
        <w:rPr>
          <w:rFonts w:ascii="Times New Roman" w:hAnsi="Times New Roman" w:cs="Times New Roman"/>
          <w:iCs/>
          <w:sz w:val="24"/>
          <w:szCs w:val="24"/>
          <w:lang w:val="en-ZW"/>
        </w:rPr>
        <w:t xml:space="preserve"> </w:t>
      </w:r>
      <w:r w:rsidR="00C94BC8" w:rsidRPr="00B66FDB">
        <w:rPr>
          <w:rFonts w:ascii="Times New Roman" w:hAnsi="Times New Roman" w:cs="Times New Roman"/>
          <w:iCs/>
          <w:sz w:val="24"/>
          <w:szCs w:val="24"/>
          <w:lang w:val="en-ZW"/>
        </w:rPr>
        <w:t>substantially</w:t>
      </w:r>
      <w:r w:rsidR="0040246B" w:rsidRPr="00B66FDB">
        <w:rPr>
          <w:rFonts w:ascii="Times New Roman" w:hAnsi="Times New Roman" w:cs="Times New Roman"/>
          <w:iCs/>
          <w:sz w:val="24"/>
          <w:szCs w:val="24"/>
          <w:lang w:val="en-ZW"/>
        </w:rPr>
        <w:t xml:space="preserve"> succeeded. There is no reason why costs should not follow the result.  </w:t>
      </w:r>
    </w:p>
    <w:p w14:paraId="1048A1CA" w14:textId="77777777" w:rsidR="00C94BC8" w:rsidRPr="00B66FDB" w:rsidRDefault="00C94BC8"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6E89E77C" w14:textId="77777777" w:rsidR="001333C4" w:rsidRPr="00B66FDB" w:rsidRDefault="001333C4"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48899B88" w14:textId="56AAB90C" w:rsidR="0040246B" w:rsidRPr="00B66FDB" w:rsidRDefault="001333C4" w:rsidP="00C173F7">
      <w:pPr>
        <w:autoSpaceDE w:val="0"/>
        <w:autoSpaceDN w:val="0"/>
        <w:adjustRightInd w:val="0"/>
        <w:spacing w:after="0" w:line="240" w:lineRule="auto"/>
        <w:ind w:left="720" w:hanging="720"/>
        <w:jc w:val="both"/>
        <w:rPr>
          <w:rFonts w:ascii="Times New Roman" w:hAnsi="Times New Roman" w:cs="Times New Roman"/>
          <w:b/>
          <w:bCs/>
          <w:iCs/>
          <w:sz w:val="24"/>
          <w:szCs w:val="24"/>
          <w:lang w:val="en-ZW"/>
        </w:rPr>
      </w:pPr>
      <w:r w:rsidRPr="00B66FDB">
        <w:rPr>
          <w:rFonts w:ascii="Times New Roman" w:hAnsi="Times New Roman" w:cs="Times New Roman"/>
          <w:b/>
          <w:bCs/>
          <w:iCs/>
          <w:sz w:val="24"/>
          <w:szCs w:val="24"/>
          <w:lang w:val="en-ZW"/>
        </w:rPr>
        <w:t>DISPOSITION</w:t>
      </w:r>
    </w:p>
    <w:p w14:paraId="51EB4709" w14:textId="4A1109F2" w:rsidR="0040246B" w:rsidRPr="00B66FDB" w:rsidRDefault="0040246B"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0AB7756A" w14:textId="2529546A" w:rsidR="0040246B" w:rsidRPr="00B66FDB" w:rsidRDefault="0040246B"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w:t>
      </w:r>
      <w:r w:rsidR="00A30DEF" w:rsidRPr="00B66FDB">
        <w:rPr>
          <w:rFonts w:ascii="Times New Roman" w:hAnsi="Times New Roman" w:cs="Times New Roman"/>
          <w:iCs/>
          <w:sz w:val="24"/>
          <w:szCs w:val="24"/>
          <w:lang w:val="en-ZW"/>
        </w:rPr>
        <w:t>5</w:t>
      </w:r>
      <w:r w:rsidR="00701C1C" w:rsidRPr="00B66FDB">
        <w:rPr>
          <w:rFonts w:ascii="Times New Roman" w:hAnsi="Times New Roman" w:cs="Times New Roman"/>
          <w:iCs/>
          <w:sz w:val="24"/>
          <w:szCs w:val="24"/>
          <w:lang w:val="en-ZW"/>
        </w:rPr>
        <w:t>2</w:t>
      </w:r>
      <w:r w:rsidRPr="00B66FDB">
        <w:rPr>
          <w:rFonts w:ascii="Times New Roman" w:hAnsi="Times New Roman" w:cs="Times New Roman"/>
          <w:iCs/>
          <w:sz w:val="24"/>
          <w:szCs w:val="24"/>
          <w:lang w:val="en-ZW"/>
        </w:rPr>
        <w:t>]</w:t>
      </w:r>
      <w:r w:rsidRPr="00B66FDB">
        <w:rPr>
          <w:rFonts w:ascii="Times New Roman" w:hAnsi="Times New Roman" w:cs="Times New Roman"/>
          <w:iCs/>
          <w:sz w:val="24"/>
          <w:szCs w:val="24"/>
          <w:lang w:val="en-ZW"/>
        </w:rPr>
        <w:tab/>
        <w:t xml:space="preserve">The following order shall </w:t>
      </w:r>
      <w:r w:rsidR="00C94BC8" w:rsidRPr="00B66FDB">
        <w:rPr>
          <w:rFonts w:ascii="Times New Roman" w:hAnsi="Times New Roman" w:cs="Times New Roman"/>
          <w:iCs/>
          <w:sz w:val="24"/>
          <w:szCs w:val="24"/>
          <w:lang w:val="en-ZW"/>
        </w:rPr>
        <w:t>issue</w:t>
      </w:r>
      <w:r w:rsidRPr="00B66FDB">
        <w:rPr>
          <w:rFonts w:ascii="Times New Roman" w:hAnsi="Times New Roman" w:cs="Times New Roman"/>
          <w:iCs/>
          <w:sz w:val="24"/>
          <w:szCs w:val="24"/>
          <w:lang w:val="en-ZW"/>
        </w:rPr>
        <w:t>.</w:t>
      </w:r>
    </w:p>
    <w:p w14:paraId="549F2D22" w14:textId="79936291" w:rsidR="0040246B" w:rsidRPr="00B66FDB" w:rsidRDefault="0040246B" w:rsidP="00C173F7">
      <w:pPr>
        <w:autoSpaceDE w:val="0"/>
        <w:autoSpaceDN w:val="0"/>
        <w:adjustRightInd w:val="0"/>
        <w:spacing w:after="0" w:line="240" w:lineRule="auto"/>
        <w:ind w:left="720" w:hanging="720"/>
        <w:jc w:val="both"/>
        <w:rPr>
          <w:rFonts w:ascii="Times New Roman" w:hAnsi="Times New Roman" w:cs="Times New Roman"/>
          <w:iCs/>
          <w:sz w:val="24"/>
          <w:szCs w:val="24"/>
          <w:lang w:val="en-ZW"/>
        </w:rPr>
      </w:pPr>
    </w:p>
    <w:p w14:paraId="26394020" w14:textId="6E5146FB" w:rsidR="0040246B" w:rsidRPr="00B66FDB" w:rsidRDefault="0040246B" w:rsidP="001333C4">
      <w:pPr>
        <w:pStyle w:val="ListParagraph"/>
        <w:numPr>
          <w:ilvl w:val="0"/>
          <w:numId w:val="12"/>
        </w:numPr>
        <w:autoSpaceDE w:val="0"/>
        <w:autoSpaceDN w:val="0"/>
        <w:adjustRightInd w:val="0"/>
        <w:spacing w:after="0" w:line="480" w:lineRule="auto"/>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The appeal be and is hereby allowed in part.</w:t>
      </w:r>
    </w:p>
    <w:p w14:paraId="63FDE44F" w14:textId="7551ED27" w:rsidR="00AE282D" w:rsidRPr="00B66FDB" w:rsidRDefault="0040246B" w:rsidP="00531AC0">
      <w:pPr>
        <w:pStyle w:val="ListParagraph"/>
        <w:numPr>
          <w:ilvl w:val="0"/>
          <w:numId w:val="12"/>
        </w:numPr>
        <w:autoSpaceDE w:val="0"/>
        <w:autoSpaceDN w:val="0"/>
        <w:adjustRightInd w:val="0"/>
        <w:spacing w:after="0" w:line="480" w:lineRule="auto"/>
        <w:ind w:left="1077" w:hanging="357"/>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 xml:space="preserve">The judgment of the court </w:t>
      </w:r>
      <w:r w:rsidRPr="00B66FDB">
        <w:rPr>
          <w:rFonts w:ascii="Times New Roman" w:hAnsi="Times New Roman" w:cs="Times New Roman"/>
          <w:i/>
          <w:sz w:val="24"/>
          <w:szCs w:val="24"/>
          <w:lang w:val="en-ZW"/>
        </w:rPr>
        <w:t>a quo</w:t>
      </w:r>
      <w:r w:rsidRPr="00B66FDB">
        <w:rPr>
          <w:rFonts w:ascii="Times New Roman" w:hAnsi="Times New Roman" w:cs="Times New Roman"/>
          <w:iCs/>
          <w:sz w:val="24"/>
          <w:szCs w:val="24"/>
          <w:lang w:val="en-ZW"/>
        </w:rPr>
        <w:t xml:space="preserve"> </w:t>
      </w:r>
      <w:r w:rsidR="00C94BC8" w:rsidRPr="00B66FDB">
        <w:rPr>
          <w:rFonts w:ascii="Times New Roman" w:hAnsi="Times New Roman" w:cs="Times New Roman"/>
          <w:iCs/>
          <w:sz w:val="24"/>
          <w:szCs w:val="24"/>
          <w:lang w:val="en-ZW"/>
        </w:rPr>
        <w:t>be and is hereby</w:t>
      </w:r>
      <w:r w:rsidRPr="00B66FDB">
        <w:rPr>
          <w:rFonts w:ascii="Times New Roman" w:hAnsi="Times New Roman" w:cs="Times New Roman"/>
          <w:iCs/>
          <w:sz w:val="24"/>
          <w:szCs w:val="24"/>
          <w:lang w:val="en-ZW"/>
        </w:rPr>
        <w:t xml:space="preserve"> amended in par</w:t>
      </w:r>
      <w:r w:rsidR="00AE282D" w:rsidRPr="00B66FDB">
        <w:rPr>
          <w:rFonts w:ascii="Times New Roman" w:hAnsi="Times New Roman" w:cs="Times New Roman"/>
          <w:iCs/>
          <w:sz w:val="24"/>
          <w:szCs w:val="24"/>
          <w:lang w:val="en-ZW"/>
        </w:rPr>
        <w:t>a</w:t>
      </w:r>
      <w:r w:rsidR="00750C16" w:rsidRPr="00B66FDB">
        <w:rPr>
          <w:rFonts w:ascii="Times New Roman" w:hAnsi="Times New Roman" w:cs="Times New Roman"/>
          <w:iCs/>
          <w:sz w:val="24"/>
          <w:szCs w:val="24"/>
          <w:lang w:val="en-ZW"/>
        </w:rPr>
        <w:t xml:space="preserve"> 4</w:t>
      </w:r>
      <w:r w:rsidRPr="00B66FDB">
        <w:rPr>
          <w:rFonts w:ascii="Times New Roman" w:hAnsi="Times New Roman" w:cs="Times New Roman"/>
          <w:iCs/>
          <w:sz w:val="24"/>
          <w:szCs w:val="24"/>
          <w:lang w:val="en-ZW"/>
        </w:rPr>
        <w:t xml:space="preserve"> to read:</w:t>
      </w:r>
    </w:p>
    <w:p w14:paraId="38434D51" w14:textId="1C8F3705" w:rsidR="00FA1103" w:rsidRPr="00B66FDB" w:rsidRDefault="00AE282D" w:rsidP="00531AC0">
      <w:pPr>
        <w:pStyle w:val="ListParagraph"/>
        <w:autoSpaceDE w:val="0"/>
        <w:autoSpaceDN w:val="0"/>
        <w:adjustRightInd w:val="0"/>
        <w:spacing w:after="0" w:line="240" w:lineRule="auto"/>
        <w:ind w:left="1440"/>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w:t>
      </w:r>
      <w:r w:rsidR="00FA1103" w:rsidRPr="00B66FDB">
        <w:rPr>
          <w:rFonts w:ascii="Times New Roman" w:hAnsi="Times New Roman" w:cs="Times New Roman"/>
          <w:iCs/>
          <w:sz w:val="24"/>
          <w:szCs w:val="24"/>
          <w:lang w:val="en-ZW"/>
        </w:rPr>
        <w:t xml:space="preserve">The </w:t>
      </w:r>
      <w:r w:rsidR="001333C4" w:rsidRPr="00B66FDB">
        <w:rPr>
          <w:rFonts w:ascii="Times New Roman" w:hAnsi="Times New Roman" w:cs="Times New Roman"/>
          <w:iCs/>
          <w:sz w:val="24"/>
          <w:szCs w:val="24"/>
          <w:lang w:val="en-ZW"/>
        </w:rPr>
        <w:t>first</w:t>
      </w:r>
      <w:r w:rsidR="00FA1103" w:rsidRPr="00B66FDB">
        <w:rPr>
          <w:rFonts w:ascii="Times New Roman" w:hAnsi="Times New Roman" w:cs="Times New Roman"/>
          <w:iCs/>
          <w:sz w:val="24"/>
          <w:szCs w:val="24"/>
          <w:lang w:val="en-ZW"/>
        </w:rPr>
        <w:t xml:space="preserve"> defendant shall pay the plaintiff’s and the </w:t>
      </w:r>
      <w:r w:rsidR="001333C4" w:rsidRPr="00B66FDB">
        <w:rPr>
          <w:rFonts w:ascii="Times New Roman" w:hAnsi="Times New Roman" w:cs="Times New Roman"/>
          <w:iCs/>
          <w:sz w:val="24"/>
          <w:szCs w:val="24"/>
          <w:lang w:val="en-ZW"/>
        </w:rPr>
        <w:t>second</w:t>
      </w:r>
      <w:r w:rsidR="00FA1103" w:rsidRPr="00B66FDB">
        <w:rPr>
          <w:rFonts w:ascii="Times New Roman" w:hAnsi="Times New Roman" w:cs="Times New Roman"/>
          <w:iCs/>
          <w:sz w:val="24"/>
          <w:szCs w:val="24"/>
          <w:lang w:val="en-ZW"/>
        </w:rPr>
        <w:t xml:space="preserve"> defendant’s costs of suit on the ordinary scale.”</w:t>
      </w:r>
    </w:p>
    <w:p w14:paraId="7D22967E" w14:textId="77777777" w:rsidR="001333C4" w:rsidRPr="00B66FDB" w:rsidRDefault="001333C4" w:rsidP="001333C4">
      <w:pPr>
        <w:autoSpaceDE w:val="0"/>
        <w:autoSpaceDN w:val="0"/>
        <w:adjustRightInd w:val="0"/>
        <w:spacing w:after="0" w:line="240" w:lineRule="auto"/>
        <w:ind w:left="2160" w:hanging="720"/>
        <w:jc w:val="both"/>
        <w:rPr>
          <w:rFonts w:ascii="Times New Roman" w:hAnsi="Times New Roman" w:cs="Times New Roman"/>
          <w:iCs/>
          <w:sz w:val="24"/>
          <w:szCs w:val="24"/>
          <w:lang w:val="en-ZW"/>
        </w:rPr>
      </w:pPr>
    </w:p>
    <w:p w14:paraId="1EE413C3" w14:textId="1D08FEC5" w:rsidR="00FA1103" w:rsidRPr="00B66FDB" w:rsidRDefault="00FA1103" w:rsidP="001333C4">
      <w:pPr>
        <w:pStyle w:val="ListParagraph"/>
        <w:numPr>
          <w:ilvl w:val="0"/>
          <w:numId w:val="12"/>
        </w:numPr>
        <w:autoSpaceDE w:val="0"/>
        <w:autoSpaceDN w:val="0"/>
        <w:adjustRightInd w:val="0"/>
        <w:spacing w:after="0" w:line="480" w:lineRule="auto"/>
        <w:jc w:val="both"/>
        <w:rPr>
          <w:rFonts w:ascii="Times New Roman" w:hAnsi="Times New Roman" w:cs="Times New Roman"/>
          <w:iCs/>
          <w:sz w:val="24"/>
          <w:szCs w:val="24"/>
          <w:lang w:val="en-ZW"/>
        </w:rPr>
      </w:pPr>
      <w:r w:rsidRPr="00B66FDB">
        <w:rPr>
          <w:rFonts w:ascii="Times New Roman" w:hAnsi="Times New Roman" w:cs="Times New Roman"/>
          <w:iCs/>
          <w:sz w:val="24"/>
          <w:szCs w:val="24"/>
          <w:lang w:val="en-ZW"/>
        </w:rPr>
        <w:t xml:space="preserve">The appellant shall pay the </w:t>
      </w:r>
      <w:r w:rsidR="001333C4" w:rsidRPr="00B66FDB">
        <w:rPr>
          <w:rFonts w:ascii="Times New Roman" w:hAnsi="Times New Roman" w:cs="Times New Roman"/>
          <w:iCs/>
          <w:sz w:val="24"/>
          <w:szCs w:val="24"/>
          <w:lang w:val="en-ZW"/>
        </w:rPr>
        <w:t>first</w:t>
      </w:r>
      <w:r w:rsidRPr="00B66FDB">
        <w:rPr>
          <w:rFonts w:ascii="Times New Roman" w:hAnsi="Times New Roman" w:cs="Times New Roman"/>
          <w:iCs/>
          <w:sz w:val="24"/>
          <w:szCs w:val="24"/>
          <w:lang w:val="en-ZW"/>
        </w:rPr>
        <w:t xml:space="preserve"> respondent’s costs on the ordinary scale. </w:t>
      </w:r>
    </w:p>
    <w:p w14:paraId="6DE05DA2" w14:textId="17EBB35B" w:rsidR="00FA1103" w:rsidRPr="00B66FDB" w:rsidRDefault="00FA1103" w:rsidP="00FA1103">
      <w:pPr>
        <w:pStyle w:val="ListParagraph"/>
        <w:autoSpaceDE w:val="0"/>
        <w:autoSpaceDN w:val="0"/>
        <w:adjustRightInd w:val="0"/>
        <w:spacing w:after="0" w:line="240" w:lineRule="auto"/>
        <w:ind w:left="1440"/>
        <w:jc w:val="both"/>
        <w:rPr>
          <w:rFonts w:ascii="Times New Roman" w:hAnsi="Times New Roman" w:cs="Times New Roman"/>
          <w:iCs/>
          <w:sz w:val="24"/>
          <w:szCs w:val="24"/>
          <w:lang w:val="en-ZW"/>
        </w:rPr>
      </w:pPr>
    </w:p>
    <w:p w14:paraId="484C669A" w14:textId="4FF49631" w:rsidR="00FA1103" w:rsidRPr="00B66FDB" w:rsidRDefault="00FA1103" w:rsidP="00FA1103">
      <w:pPr>
        <w:pStyle w:val="ListParagraph"/>
        <w:autoSpaceDE w:val="0"/>
        <w:autoSpaceDN w:val="0"/>
        <w:adjustRightInd w:val="0"/>
        <w:spacing w:after="0" w:line="240" w:lineRule="auto"/>
        <w:ind w:left="1080"/>
        <w:jc w:val="both"/>
        <w:rPr>
          <w:rFonts w:ascii="Times New Roman" w:hAnsi="Times New Roman" w:cs="Times New Roman"/>
          <w:iCs/>
          <w:sz w:val="24"/>
          <w:szCs w:val="24"/>
          <w:lang w:val="en-ZW"/>
        </w:rPr>
      </w:pPr>
    </w:p>
    <w:p w14:paraId="6BF243DA" w14:textId="0B577D09" w:rsidR="00C74362" w:rsidRDefault="00C74362" w:rsidP="00D33AFA">
      <w:pPr>
        <w:autoSpaceDE w:val="0"/>
        <w:autoSpaceDN w:val="0"/>
        <w:adjustRightInd w:val="0"/>
        <w:spacing w:after="0" w:line="240" w:lineRule="auto"/>
        <w:ind w:left="720" w:hanging="720"/>
        <w:jc w:val="both"/>
        <w:rPr>
          <w:rFonts w:ascii="Times New Roman" w:hAnsi="Times New Roman" w:cs="Times New Roman"/>
          <w:b/>
          <w:sz w:val="24"/>
          <w:szCs w:val="24"/>
          <w:lang w:val="en-ZW"/>
        </w:rPr>
      </w:pPr>
    </w:p>
    <w:p w14:paraId="02E92681" w14:textId="77777777" w:rsidR="00531AC0" w:rsidRPr="00B66FDB" w:rsidRDefault="00531AC0" w:rsidP="00D33AFA">
      <w:pPr>
        <w:autoSpaceDE w:val="0"/>
        <w:autoSpaceDN w:val="0"/>
        <w:adjustRightInd w:val="0"/>
        <w:spacing w:after="0" w:line="240" w:lineRule="auto"/>
        <w:ind w:left="720" w:hanging="720"/>
        <w:jc w:val="both"/>
        <w:rPr>
          <w:rFonts w:ascii="Times New Roman" w:hAnsi="Times New Roman" w:cs="Times New Roman"/>
          <w:b/>
          <w:sz w:val="24"/>
          <w:szCs w:val="24"/>
          <w:lang w:val="en-ZW"/>
        </w:rPr>
      </w:pPr>
    </w:p>
    <w:p w14:paraId="1951C0D4" w14:textId="14892673" w:rsidR="00F449E1" w:rsidRPr="00B66FDB" w:rsidRDefault="00DA42F9" w:rsidP="001333C4">
      <w:pPr>
        <w:autoSpaceDE w:val="0"/>
        <w:autoSpaceDN w:val="0"/>
        <w:adjustRightInd w:val="0"/>
        <w:spacing w:after="0" w:line="240" w:lineRule="auto"/>
        <w:ind w:left="720" w:firstLine="720"/>
        <w:jc w:val="both"/>
        <w:rPr>
          <w:rFonts w:ascii="Times New Roman" w:hAnsi="Times New Roman" w:cs="Times New Roman"/>
          <w:sz w:val="24"/>
          <w:szCs w:val="24"/>
        </w:rPr>
      </w:pPr>
      <w:r w:rsidRPr="00B66FDB">
        <w:rPr>
          <w:rFonts w:ascii="Times New Roman" w:hAnsi="Times New Roman" w:cs="Times New Roman"/>
          <w:b/>
          <w:sz w:val="24"/>
          <w:szCs w:val="24"/>
        </w:rPr>
        <w:t>MATHONSI</w:t>
      </w:r>
      <w:r w:rsidRPr="00B66FDB">
        <w:rPr>
          <w:rFonts w:ascii="Times New Roman" w:hAnsi="Times New Roman" w:cs="Times New Roman"/>
          <w:b/>
          <w:sz w:val="24"/>
          <w:szCs w:val="24"/>
        </w:rPr>
        <w:tab/>
        <w:t>JA</w:t>
      </w:r>
      <w:r w:rsidR="001333C4" w:rsidRPr="00B66FDB">
        <w:rPr>
          <w:rFonts w:ascii="Times New Roman" w:hAnsi="Times New Roman" w:cs="Times New Roman"/>
          <w:b/>
          <w:sz w:val="24"/>
          <w:szCs w:val="24"/>
        </w:rPr>
        <w:t>:</w:t>
      </w:r>
      <w:r w:rsidRPr="00B66FDB">
        <w:rPr>
          <w:rFonts w:ascii="Times New Roman" w:hAnsi="Times New Roman" w:cs="Times New Roman"/>
          <w:sz w:val="24"/>
          <w:szCs w:val="24"/>
        </w:rPr>
        <w:tab/>
      </w:r>
      <w:r w:rsidRPr="00B66FDB">
        <w:rPr>
          <w:rFonts w:ascii="Times New Roman" w:hAnsi="Times New Roman" w:cs="Times New Roman"/>
          <w:sz w:val="24"/>
          <w:szCs w:val="24"/>
        </w:rPr>
        <w:tab/>
      </w:r>
      <w:r w:rsidRPr="00B66FDB">
        <w:rPr>
          <w:rFonts w:ascii="Times New Roman" w:hAnsi="Times New Roman" w:cs="Times New Roman"/>
          <w:sz w:val="24"/>
          <w:szCs w:val="24"/>
        </w:rPr>
        <w:tab/>
        <w:t>I agree</w:t>
      </w:r>
    </w:p>
    <w:p w14:paraId="2E7B4BB7" w14:textId="4B148000" w:rsidR="00DA42F9" w:rsidRPr="00B66FDB" w:rsidRDefault="00DA42F9" w:rsidP="001B5F51">
      <w:pPr>
        <w:autoSpaceDE w:val="0"/>
        <w:autoSpaceDN w:val="0"/>
        <w:adjustRightInd w:val="0"/>
        <w:spacing w:after="0" w:line="240" w:lineRule="auto"/>
        <w:ind w:left="720" w:hanging="720"/>
        <w:jc w:val="both"/>
        <w:rPr>
          <w:rFonts w:ascii="Times New Roman" w:hAnsi="Times New Roman" w:cs="Times New Roman"/>
          <w:sz w:val="24"/>
          <w:szCs w:val="24"/>
        </w:rPr>
      </w:pPr>
    </w:p>
    <w:p w14:paraId="6C7F55A4" w14:textId="6C056604" w:rsidR="00DA42F9" w:rsidRPr="00B66FDB" w:rsidRDefault="00DA42F9" w:rsidP="001B5F51">
      <w:pPr>
        <w:autoSpaceDE w:val="0"/>
        <w:autoSpaceDN w:val="0"/>
        <w:adjustRightInd w:val="0"/>
        <w:spacing w:after="0" w:line="240" w:lineRule="auto"/>
        <w:ind w:left="720" w:hanging="720"/>
        <w:jc w:val="both"/>
        <w:rPr>
          <w:rFonts w:ascii="Times New Roman" w:hAnsi="Times New Roman" w:cs="Times New Roman"/>
          <w:sz w:val="24"/>
          <w:szCs w:val="24"/>
        </w:rPr>
      </w:pPr>
    </w:p>
    <w:p w14:paraId="2ABC1E13" w14:textId="77777777" w:rsidR="001333C4" w:rsidRPr="00B66FDB" w:rsidRDefault="001333C4" w:rsidP="001B5F51">
      <w:pPr>
        <w:autoSpaceDE w:val="0"/>
        <w:autoSpaceDN w:val="0"/>
        <w:adjustRightInd w:val="0"/>
        <w:spacing w:after="0" w:line="240" w:lineRule="auto"/>
        <w:ind w:left="720" w:hanging="720"/>
        <w:jc w:val="both"/>
        <w:rPr>
          <w:rFonts w:ascii="Times New Roman" w:hAnsi="Times New Roman" w:cs="Times New Roman"/>
          <w:sz w:val="24"/>
          <w:szCs w:val="24"/>
        </w:rPr>
      </w:pPr>
    </w:p>
    <w:p w14:paraId="0DDA86B0" w14:textId="77777777" w:rsidR="001333C4" w:rsidRDefault="001333C4" w:rsidP="001B5F51">
      <w:pPr>
        <w:autoSpaceDE w:val="0"/>
        <w:autoSpaceDN w:val="0"/>
        <w:adjustRightInd w:val="0"/>
        <w:spacing w:after="0" w:line="240" w:lineRule="auto"/>
        <w:ind w:left="720" w:hanging="720"/>
        <w:jc w:val="both"/>
        <w:rPr>
          <w:rFonts w:ascii="Times New Roman" w:hAnsi="Times New Roman" w:cs="Times New Roman"/>
          <w:sz w:val="24"/>
          <w:szCs w:val="24"/>
        </w:rPr>
      </w:pPr>
    </w:p>
    <w:p w14:paraId="4576C2B5" w14:textId="77777777" w:rsidR="00531AC0" w:rsidRPr="00B66FDB" w:rsidRDefault="00531AC0" w:rsidP="001B5F51">
      <w:pPr>
        <w:autoSpaceDE w:val="0"/>
        <w:autoSpaceDN w:val="0"/>
        <w:adjustRightInd w:val="0"/>
        <w:spacing w:after="0" w:line="240" w:lineRule="auto"/>
        <w:ind w:left="720" w:hanging="720"/>
        <w:jc w:val="both"/>
        <w:rPr>
          <w:rFonts w:ascii="Times New Roman" w:hAnsi="Times New Roman" w:cs="Times New Roman"/>
          <w:sz w:val="24"/>
          <w:szCs w:val="24"/>
        </w:rPr>
      </w:pPr>
    </w:p>
    <w:p w14:paraId="2627A7F5" w14:textId="6C94B3F6" w:rsidR="00DA42F9" w:rsidRPr="00B66FDB" w:rsidRDefault="00DA42F9" w:rsidP="001333C4">
      <w:pPr>
        <w:autoSpaceDE w:val="0"/>
        <w:autoSpaceDN w:val="0"/>
        <w:adjustRightInd w:val="0"/>
        <w:spacing w:after="0" w:line="240" w:lineRule="auto"/>
        <w:ind w:left="720" w:firstLine="720"/>
        <w:jc w:val="both"/>
        <w:rPr>
          <w:rFonts w:ascii="Times New Roman" w:hAnsi="Times New Roman" w:cs="Times New Roman"/>
          <w:sz w:val="24"/>
          <w:szCs w:val="24"/>
        </w:rPr>
      </w:pPr>
      <w:r w:rsidRPr="00B66FDB">
        <w:rPr>
          <w:rFonts w:ascii="Times New Roman" w:hAnsi="Times New Roman" w:cs="Times New Roman"/>
          <w:b/>
          <w:sz w:val="24"/>
          <w:szCs w:val="24"/>
        </w:rPr>
        <w:t>MUSAKWA JA</w:t>
      </w:r>
      <w:r w:rsidR="001333C4" w:rsidRPr="00B66FDB">
        <w:rPr>
          <w:rFonts w:ascii="Times New Roman" w:hAnsi="Times New Roman" w:cs="Times New Roman"/>
          <w:b/>
          <w:sz w:val="24"/>
          <w:szCs w:val="24"/>
        </w:rPr>
        <w:t>:</w:t>
      </w:r>
      <w:r w:rsidRPr="00B66FDB">
        <w:rPr>
          <w:rFonts w:ascii="Times New Roman" w:hAnsi="Times New Roman" w:cs="Times New Roman"/>
          <w:sz w:val="24"/>
          <w:szCs w:val="24"/>
        </w:rPr>
        <w:tab/>
      </w:r>
      <w:r w:rsidRPr="00B66FDB">
        <w:rPr>
          <w:rFonts w:ascii="Times New Roman" w:hAnsi="Times New Roman" w:cs="Times New Roman"/>
          <w:sz w:val="24"/>
          <w:szCs w:val="24"/>
        </w:rPr>
        <w:tab/>
      </w:r>
      <w:r w:rsidRPr="00B66FDB">
        <w:rPr>
          <w:rFonts w:ascii="Times New Roman" w:hAnsi="Times New Roman" w:cs="Times New Roman"/>
          <w:sz w:val="24"/>
          <w:szCs w:val="24"/>
        </w:rPr>
        <w:tab/>
        <w:t>I agree</w:t>
      </w:r>
    </w:p>
    <w:p w14:paraId="3576C01A" w14:textId="27B4850E" w:rsidR="00DA42F9" w:rsidRPr="00B66FDB" w:rsidRDefault="00DA42F9" w:rsidP="001333C4">
      <w:pPr>
        <w:autoSpaceDE w:val="0"/>
        <w:autoSpaceDN w:val="0"/>
        <w:adjustRightInd w:val="0"/>
        <w:spacing w:after="0" w:line="240" w:lineRule="auto"/>
        <w:jc w:val="both"/>
        <w:rPr>
          <w:rFonts w:ascii="Times New Roman" w:hAnsi="Times New Roman" w:cs="Times New Roman"/>
          <w:sz w:val="24"/>
          <w:szCs w:val="24"/>
        </w:rPr>
      </w:pPr>
    </w:p>
    <w:p w14:paraId="712DB4EF" w14:textId="77777777" w:rsidR="00045548" w:rsidRPr="00B66FDB" w:rsidRDefault="00045548" w:rsidP="001333C4">
      <w:pPr>
        <w:spacing w:line="360" w:lineRule="auto"/>
        <w:jc w:val="both"/>
        <w:rPr>
          <w:rFonts w:ascii="Times New Roman" w:hAnsi="Times New Roman" w:cs="Times New Roman"/>
          <w:i/>
          <w:sz w:val="24"/>
          <w:szCs w:val="24"/>
        </w:rPr>
      </w:pPr>
    </w:p>
    <w:p w14:paraId="542A3BC5" w14:textId="468ED928" w:rsidR="00DA42F9" w:rsidRPr="00B66FDB" w:rsidRDefault="00DA42F9" w:rsidP="001333C4">
      <w:pPr>
        <w:spacing w:line="360" w:lineRule="auto"/>
        <w:jc w:val="both"/>
        <w:rPr>
          <w:rFonts w:ascii="Times New Roman" w:hAnsi="Times New Roman" w:cs="Times New Roman"/>
          <w:sz w:val="24"/>
          <w:szCs w:val="24"/>
        </w:rPr>
      </w:pPr>
      <w:r w:rsidRPr="00B66FDB">
        <w:rPr>
          <w:rFonts w:ascii="Times New Roman" w:hAnsi="Times New Roman" w:cs="Times New Roman"/>
          <w:i/>
          <w:sz w:val="24"/>
          <w:szCs w:val="24"/>
        </w:rPr>
        <w:lastRenderedPageBreak/>
        <w:t xml:space="preserve">Kantor and </w:t>
      </w:r>
      <w:proofErr w:type="spellStart"/>
      <w:r w:rsidRPr="00B66FDB">
        <w:rPr>
          <w:rFonts w:ascii="Times New Roman" w:hAnsi="Times New Roman" w:cs="Times New Roman"/>
          <w:i/>
          <w:sz w:val="24"/>
          <w:szCs w:val="24"/>
        </w:rPr>
        <w:t>Immerman</w:t>
      </w:r>
      <w:proofErr w:type="spellEnd"/>
      <w:r w:rsidRPr="00B66FDB">
        <w:rPr>
          <w:rFonts w:ascii="Times New Roman" w:hAnsi="Times New Roman" w:cs="Times New Roman"/>
          <w:sz w:val="24"/>
          <w:szCs w:val="24"/>
        </w:rPr>
        <w:t>, the appellant’s legal practitioners</w:t>
      </w:r>
    </w:p>
    <w:p w14:paraId="7343DFA3" w14:textId="77777777" w:rsidR="00DA42F9" w:rsidRPr="00B66FDB" w:rsidRDefault="00DA42F9" w:rsidP="001333C4">
      <w:pPr>
        <w:spacing w:line="360" w:lineRule="auto"/>
        <w:jc w:val="both"/>
        <w:rPr>
          <w:rFonts w:ascii="Times New Roman" w:hAnsi="Times New Roman" w:cs="Times New Roman"/>
          <w:sz w:val="24"/>
          <w:szCs w:val="24"/>
        </w:rPr>
      </w:pPr>
      <w:r w:rsidRPr="00B66FDB">
        <w:rPr>
          <w:rFonts w:ascii="Times New Roman" w:hAnsi="Times New Roman" w:cs="Times New Roman"/>
          <w:i/>
          <w:sz w:val="24"/>
          <w:szCs w:val="24"/>
        </w:rPr>
        <w:t xml:space="preserve">Chinamasa, Mudimu &amp; </w:t>
      </w:r>
      <w:proofErr w:type="spellStart"/>
      <w:r w:rsidRPr="00B66FDB">
        <w:rPr>
          <w:rFonts w:ascii="Times New Roman" w:hAnsi="Times New Roman" w:cs="Times New Roman"/>
          <w:i/>
          <w:sz w:val="24"/>
          <w:szCs w:val="24"/>
        </w:rPr>
        <w:t>Maguranyanga</w:t>
      </w:r>
      <w:proofErr w:type="spellEnd"/>
      <w:r w:rsidRPr="00B66FDB">
        <w:rPr>
          <w:rFonts w:ascii="Times New Roman" w:hAnsi="Times New Roman" w:cs="Times New Roman"/>
          <w:sz w:val="24"/>
          <w:szCs w:val="24"/>
        </w:rPr>
        <w:t>, 1</w:t>
      </w:r>
      <w:r w:rsidRPr="00B66FDB">
        <w:rPr>
          <w:rFonts w:ascii="Times New Roman" w:hAnsi="Times New Roman" w:cs="Times New Roman"/>
          <w:sz w:val="24"/>
          <w:szCs w:val="24"/>
          <w:vertAlign w:val="superscript"/>
        </w:rPr>
        <w:t>st</w:t>
      </w:r>
      <w:r w:rsidRPr="00B66FDB">
        <w:rPr>
          <w:rFonts w:ascii="Times New Roman" w:hAnsi="Times New Roman" w:cs="Times New Roman"/>
          <w:sz w:val="24"/>
          <w:szCs w:val="24"/>
        </w:rPr>
        <w:t xml:space="preserve"> respondent’s legal practitioners</w:t>
      </w:r>
    </w:p>
    <w:p w14:paraId="0DE75FB6" w14:textId="0AA4C2F7" w:rsidR="00DA42F9" w:rsidRPr="00B66FDB" w:rsidRDefault="00DA42F9" w:rsidP="001333C4">
      <w:pPr>
        <w:spacing w:line="360" w:lineRule="auto"/>
        <w:jc w:val="both"/>
        <w:rPr>
          <w:rFonts w:ascii="Times New Roman" w:hAnsi="Times New Roman" w:cs="Times New Roman"/>
          <w:sz w:val="24"/>
          <w:szCs w:val="24"/>
        </w:rPr>
      </w:pPr>
      <w:proofErr w:type="spellStart"/>
      <w:r w:rsidRPr="00B66FDB">
        <w:rPr>
          <w:rFonts w:ascii="Times New Roman" w:hAnsi="Times New Roman" w:cs="Times New Roman"/>
          <w:i/>
          <w:sz w:val="24"/>
          <w:szCs w:val="24"/>
        </w:rPr>
        <w:t>Mhishi</w:t>
      </w:r>
      <w:proofErr w:type="spellEnd"/>
      <w:r w:rsidRPr="00B66FDB">
        <w:rPr>
          <w:rFonts w:ascii="Times New Roman" w:hAnsi="Times New Roman" w:cs="Times New Roman"/>
          <w:i/>
          <w:sz w:val="24"/>
          <w:szCs w:val="24"/>
        </w:rPr>
        <w:t xml:space="preserve"> Nkomo Legal Practice</w:t>
      </w:r>
      <w:r w:rsidR="001333C4" w:rsidRPr="00B66FDB">
        <w:rPr>
          <w:rFonts w:ascii="Times New Roman" w:hAnsi="Times New Roman" w:cs="Times New Roman"/>
          <w:sz w:val="24"/>
          <w:szCs w:val="24"/>
        </w:rPr>
        <w:t>, 2nd</w:t>
      </w:r>
      <w:r w:rsidRPr="00B66FDB">
        <w:rPr>
          <w:rFonts w:ascii="Times New Roman" w:hAnsi="Times New Roman" w:cs="Times New Roman"/>
          <w:sz w:val="24"/>
          <w:szCs w:val="24"/>
        </w:rPr>
        <w:t xml:space="preserve"> respondent’s legal practitioners</w:t>
      </w:r>
    </w:p>
    <w:p w14:paraId="53613B3B" w14:textId="77777777" w:rsidR="00DA42F9" w:rsidRPr="00B66FDB" w:rsidRDefault="00DA42F9" w:rsidP="001B5F51">
      <w:pPr>
        <w:autoSpaceDE w:val="0"/>
        <w:autoSpaceDN w:val="0"/>
        <w:adjustRightInd w:val="0"/>
        <w:spacing w:after="0" w:line="240" w:lineRule="auto"/>
        <w:ind w:left="720" w:hanging="720"/>
        <w:jc w:val="both"/>
        <w:rPr>
          <w:rFonts w:ascii="Times New Roman" w:hAnsi="Times New Roman" w:cs="Times New Roman"/>
          <w:sz w:val="24"/>
          <w:szCs w:val="24"/>
        </w:rPr>
      </w:pPr>
    </w:p>
    <w:p w14:paraId="5C0DA61B" w14:textId="77777777" w:rsidR="003519A8" w:rsidRPr="00B66FDB" w:rsidRDefault="003519A8" w:rsidP="003519A8">
      <w:pPr>
        <w:autoSpaceDE w:val="0"/>
        <w:autoSpaceDN w:val="0"/>
        <w:adjustRightInd w:val="0"/>
        <w:spacing w:after="0" w:line="240" w:lineRule="auto"/>
        <w:ind w:left="1440" w:hanging="720"/>
        <w:jc w:val="both"/>
        <w:rPr>
          <w:rFonts w:ascii="Times New Roman" w:hAnsi="Times New Roman" w:cs="Times New Roman"/>
          <w:sz w:val="24"/>
          <w:szCs w:val="24"/>
          <w:lang w:val="en-ZW"/>
        </w:rPr>
      </w:pPr>
    </w:p>
    <w:p w14:paraId="74463D51" w14:textId="7E50AC0E" w:rsidR="00EB61B6" w:rsidRPr="00B66FDB" w:rsidRDefault="00EB61B6" w:rsidP="00EB61B6">
      <w:pPr>
        <w:autoSpaceDE w:val="0"/>
        <w:autoSpaceDN w:val="0"/>
        <w:adjustRightInd w:val="0"/>
        <w:spacing w:after="0" w:line="240" w:lineRule="auto"/>
        <w:jc w:val="both"/>
        <w:rPr>
          <w:rFonts w:ascii="Times New Roman" w:hAnsi="Times New Roman" w:cs="Times New Roman"/>
          <w:sz w:val="24"/>
          <w:szCs w:val="24"/>
          <w:lang w:val="en-ZW"/>
        </w:rPr>
      </w:pPr>
    </w:p>
    <w:p w14:paraId="18DC9B0D" w14:textId="417E7A1E" w:rsidR="009F6679" w:rsidRPr="00B66FDB" w:rsidRDefault="00EB61B6" w:rsidP="0014250A">
      <w:pPr>
        <w:autoSpaceDE w:val="0"/>
        <w:autoSpaceDN w:val="0"/>
        <w:adjustRightInd w:val="0"/>
        <w:spacing w:after="0" w:line="240" w:lineRule="auto"/>
        <w:jc w:val="both"/>
        <w:rPr>
          <w:rFonts w:ascii="Times New Roman" w:hAnsi="Times New Roman" w:cs="Times New Roman"/>
          <w:sz w:val="24"/>
          <w:szCs w:val="24"/>
        </w:rPr>
      </w:pPr>
      <w:r w:rsidRPr="00B66FDB">
        <w:rPr>
          <w:rFonts w:ascii="Times New Roman" w:hAnsi="Times New Roman" w:cs="Times New Roman"/>
          <w:sz w:val="24"/>
          <w:szCs w:val="24"/>
          <w:lang w:val="en-ZW"/>
        </w:rPr>
        <w:tab/>
      </w:r>
    </w:p>
    <w:p w14:paraId="6234FE43" w14:textId="77777777" w:rsidR="009F6679" w:rsidRPr="00B66FDB" w:rsidRDefault="009F6679" w:rsidP="009F6679">
      <w:pPr>
        <w:spacing w:after="0" w:line="240" w:lineRule="auto"/>
        <w:ind w:left="720"/>
        <w:jc w:val="both"/>
        <w:rPr>
          <w:rFonts w:ascii="Times New Roman" w:hAnsi="Times New Roman" w:cs="Times New Roman"/>
          <w:sz w:val="24"/>
          <w:szCs w:val="24"/>
        </w:rPr>
      </w:pPr>
      <w:r w:rsidRPr="00B66FDB">
        <w:rPr>
          <w:rFonts w:ascii="Times New Roman" w:hAnsi="Times New Roman" w:cs="Times New Roman"/>
          <w:sz w:val="24"/>
          <w:szCs w:val="24"/>
        </w:rPr>
        <w:t xml:space="preserve"> </w:t>
      </w:r>
    </w:p>
    <w:p w14:paraId="0287B0C5" w14:textId="259D8578" w:rsidR="00D37420" w:rsidRPr="00B66FDB" w:rsidRDefault="00D37420" w:rsidP="003D44EB">
      <w:pPr>
        <w:spacing w:after="0" w:line="240" w:lineRule="auto"/>
        <w:ind w:left="720"/>
        <w:jc w:val="both"/>
        <w:rPr>
          <w:rFonts w:ascii="Times New Roman" w:hAnsi="Times New Roman" w:cs="Times New Roman"/>
          <w:sz w:val="24"/>
          <w:szCs w:val="24"/>
        </w:rPr>
      </w:pPr>
    </w:p>
    <w:p w14:paraId="17DAD5FF" w14:textId="77777777" w:rsidR="00B139EB" w:rsidRPr="00B66FDB" w:rsidRDefault="00B139EB" w:rsidP="00294DFE">
      <w:pPr>
        <w:spacing w:line="240" w:lineRule="auto"/>
        <w:jc w:val="both"/>
        <w:rPr>
          <w:rFonts w:ascii="Times New Roman" w:hAnsi="Times New Roman" w:cs="Times New Roman"/>
          <w:sz w:val="24"/>
          <w:szCs w:val="24"/>
        </w:rPr>
      </w:pPr>
    </w:p>
    <w:p w14:paraId="0BD6CA28" w14:textId="77777777" w:rsidR="00767CBD" w:rsidRPr="00B66FDB" w:rsidRDefault="00767CBD" w:rsidP="006C502B">
      <w:pPr>
        <w:spacing w:after="0" w:line="240" w:lineRule="auto"/>
        <w:ind w:left="720"/>
        <w:jc w:val="both"/>
        <w:rPr>
          <w:rFonts w:ascii="Times New Roman" w:hAnsi="Times New Roman" w:cs="Times New Roman"/>
          <w:sz w:val="24"/>
          <w:szCs w:val="24"/>
        </w:rPr>
      </w:pPr>
      <w:r w:rsidRPr="00B66FDB">
        <w:rPr>
          <w:rFonts w:ascii="Times New Roman" w:hAnsi="Times New Roman" w:cs="Times New Roman"/>
          <w:sz w:val="24"/>
          <w:szCs w:val="24"/>
        </w:rPr>
        <w:tab/>
      </w:r>
    </w:p>
    <w:p w14:paraId="4A161787" w14:textId="77777777" w:rsidR="00D34266" w:rsidRPr="00B66FDB" w:rsidRDefault="00D34266" w:rsidP="00DD3E0D">
      <w:pPr>
        <w:spacing w:line="240" w:lineRule="auto"/>
        <w:jc w:val="both"/>
        <w:rPr>
          <w:rFonts w:ascii="Times New Roman" w:hAnsi="Times New Roman" w:cs="Times New Roman"/>
          <w:sz w:val="24"/>
          <w:szCs w:val="24"/>
        </w:rPr>
      </w:pPr>
    </w:p>
    <w:p w14:paraId="4C917C52" w14:textId="77777777" w:rsidR="00284C63" w:rsidRPr="00B66FDB" w:rsidRDefault="00284C63" w:rsidP="00284C63">
      <w:pPr>
        <w:jc w:val="both"/>
        <w:rPr>
          <w:rFonts w:ascii="Times New Roman" w:hAnsi="Times New Roman" w:cs="Times New Roman"/>
          <w:sz w:val="24"/>
          <w:szCs w:val="24"/>
        </w:rPr>
      </w:pPr>
      <w:r w:rsidRPr="00B66FDB">
        <w:rPr>
          <w:rFonts w:ascii="Times New Roman" w:hAnsi="Times New Roman" w:cs="Times New Roman"/>
          <w:sz w:val="24"/>
          <w:szCs w:val="24"/>
        </w:rPr>
        <w:tab/>
      </w:r>
    </w:p>
    <w:p w14:paraId="045B2D4F" w14:textId="77777777" w:rsidR="001B0EAD" w:rsidRPr="00B66FDB" w:rsidRDefault="001B0EAD" w:rsidP="00AB0867">
      <w:pPr>
        <w:jc w:val="both"/>
        <w:rPr>
          <w:rFonts w:ascii="Times New Roman" w:hAnsi="Times New Roman" w:cs="Times New Roman"/>
          <w:sz w:val="24"/>
          <w:szCs w:val="24"/>
        </w:rPr>
      </w:pPr>
      <w:r w:rsidRPr="00B66FDB">
        <w:rPr>
          <w:rFonts w:ascii="Times New Roman" w:hAnsi="Times New Roman" w:cs="Times New Roman"/>
          <w:sz w:val="24"/>
          <w:szCs w:val="24"/>
        </w:rPr>
        <w:tab/>
      </w:r>
    </w:p>
    <w:p w14:paraId="38E5E92C" w14:textId="43E7D3A4" w:rsidR="00177C15" w:rsidRPr="00B66FDB" w:rsidRDefault="00177C15" w:rsidP="003F4326">
      <w:pPr>
        <w:jc w:val="both"/>
        <w:rPr>
          <w:rFonts w:ascii="Times New Roman" w:hAnsi="Times New Roman" w:cs="Times New Roman"/>
          <w:color w:val="000000"/>
          <w:sz w:val="24"/>
          <w:szCs w:val="24"/>
        </w:rPr>
      </w:pPr>
      <w:r w:rsidRPr="00B66FDB">
        <w:rPr>
          <w:rFonts w:ascii="Times New Roman" w:hAnsi="Times New Roman" w:cs="Times New Roman"/>
          <w:i/>
          <w:color w:val="000000"/>
          <w:sz w:val="24"/>
          <w:szCs w:val="24"/>
        </w:rPr>
        <w:t xml:space="preserve"> </w:t>
      </w:r>
    </w:p>
    <w:p w14:paraId="672EFCAC" w14:textId="77777777" w:rsidR="00383CC8" w:rsidRPr="00B66FDB" w:rsidRDefault="00383CC8" w:rsidP="00383CC8">
      <w:pPr>
        <w:jc w:val="both"/>
        <w:rPr>
          <w:rFonts w:ascii="Times New Roman" w:hAnsi="Times New Roman" w:cs="Times New Roman"/>
          <w:color w:val="000000"/>
          <w:sz w:val="24"/>
          <w:szCs w:val="24"/>
        </w:rPr>
      </w:pPr>
    </w:p>
    <w:p w14:paraId="10A03B76" w14:textId="77777777" w:rsidR="00383CC8" w:rsidRPr="00B66FDB" w:rsidRDefault="00383CC8" w:rsidP="00084140">
      <w:pPr>
        <w:ind w:left="360"/>
        <w:jc w:val="both"/>
        <w:rPr>
          <w:rFonts w:ascii="Times New Roman" w:hAnsi="Times New Roman" w:cs="Times New Roman"/>
          <w:color w:val="000000"/>
          <w:sz w:val="24"/>
          <w:szCs w:val="24"/>
        </w:rPr>
      </w:pPr>
    </w:p>
    <w:p w14:paraId="6E15E3B3" w14:textId="77777777" w:rsidR="00084140" w:rsidRPr="00B66FDB" w:rsidRDefault="00084140" w:rsidP="00084140">
      <w:pPr>
        <w:ind w:left="360"/>
        <w:jc w:val="both"/>
        <w:rPr>
          <w:rFonts w:ascii="Times New Roman" w:hAnsi="Times New Roman" w:cs="Times New Roman"/>
          <w:color w:val="000000"/>
          <w:sz w:val="24"/>
          <w:szCs w:val="24"/>
        </w:rPr>
      </w:pPr>
    </w:p>
    <w:p w14:paraId="58CD2EF4" w14:textId="77777777" w:rsidR="00855983" w:rsidRPr="00B66FDB" w:rsidRDefault="00855983" w:rsidP="00E12675">
      <w:pPr>
        <w:jc w:val="both"/>
        <w:rPr>
          <w:rFonts w:ascii="Times New Roman" w:hAnsi="Times New Roman" w:cs="Times New Roman"/>
          <w:i/>
          <w:color w:val="000000"/>
          <w:sz w:val="24"/>
          <w:szCs w:val="24"/>
        </w:rPr>
      </w:pPr>
    </w:p>
    <w:p w14:paraId="528F3A41" w14:textId="77777777" w:rsidR="0077532E" w:rsidRPr="00B66FDB" w:rsidRDefault="0077532E" w:rsidP="00A07F40">
      <w:pPr>
        <w:jc w:val="both"/>
        <w:rPr>
          <w:rFonts w:ascii="Times New Roman" w:hAnsi="Times New Roman" w:cs="Times New Roman"/>
          <w:color w:val="000000"/>
          <w:sz w:val="24"/>
          <w:szCs w:val="24"/>
        </w:rPr>
      </w:pPr>
    </w:p>
    <w:p w14:paraId="5BBAB3DE" w14:textId="77777777" w:rsidR="00794364" w:rsidRPr="00B66FDB" w:rsidRDefault="00794364" w:rsidP="00A07F40">
      <w:pPr>
        <w:ind w:left="-720"/>
        <w:jc w:val="both"/>
        <w:rPr>
          <w:rFonts w:ascii="Times New Roman" w:hAnsi="Times New Roman" w:cs="Times New Roman"/>
          <w:sz w:val="24"/>
          <w:szCs w:val="24"/>
        </w:rPr>
      </w:pPr>
    </w:p>
    <w:p w14:paraId="249326D7" w14:textId="77777777" w:rsidR="008C7020" w:rsidRPr="00B66FDB" w:rsidRDefault="008C7020" w:rsidP="00A07F40">
      <w:pPr>
        <w:jc w:val="both"/>
        <w:rPr>
          <w:rFonts w:ascii="Times New Roman" w:hAnsi="Times New Roman" w:cs="Times New Roman"/>
          <w:b/>
          <w:sz w:val="24"/>
          <w:szCs w:val="24"/>
          <w:u w:val="single"/>
        </w:rPr>
      </w:pPr>
    </w:p>
    <w:p w14:paraId="3C45BBC1" w14:textId="77777777" w:rsidR="00AB0FF0" w:rsidRPr="00B66FDB" w:rsidRDefault="00AB0FF0" w:rsidP="00AB0FF0">
      <w:pPr>
        <w:ind w:left="720"/>
        <w:jc w:val="both"/>
        <w:rPr>
          <w:rFonts w:ascii="Times New Roman" w:hAnsi="Times New Roman" w:cs="Times New Roman"/>
          <w:b/>
          <w:sz w:val="24"/>
          <w:szCs w:val="24"/>
        </w:rPr>
      </w:pPr>
    </w:p>
    <w:p w14:paraId="5A40B70D" w14:textId="77777777" w:rsidR="000E28BA" w:rsidRPr="00B66FDB" w:rsidRDefault="000E28BA" w:rsidP="00C0324B">
      <w:pPr>
        <w:ind w:left="720"/>
        <w:jc w:val="both"/>
        <w:rPr>
          <w:rFonts w:ascii="Times New Roman" w:hAnsi="Times New Roman" w:cs="Times New Roman"/>
          <w:b/>
          <w:sz w:val="24"/>
          <w:szCs w:val="24"/>
        </w:rPr>
      </w:pPr>
    </w:p>
    <w:sectPr w:rsidR="000E28BA" w:rsidRPr="00B66F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5626" w14:textId="77777777" w:rsidR="00B760E3" w:rsidRDefault="00B760E3" w:rsidP="0098288D">
      <w:pPr>
        <w:spacing w:after="0" w:line="240" w:lineRule="auto"/>
      </w:pPr>
      <w:r>
        <w:separator/>
      </w:r>
    </w:p>
  </w:endnote>
  <w:endnote w:type="continuationSeparator" w:id="0">
    <w:p w14:paraId="64136B71" w14:textId="77777777" w:rsidR="00B760E3" w:rsidRDefault="00B760E3" w:rsidP="0098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D30F" w14:textId="77777777" w:rsidR="00B760E3" w:rsidRDefault="00B760E3" w:rsidP="0098288D">
      <w:pPr>
        <w:spacing w:after="0" w:line="240" w:lineRule="auto"/>
      </w:pPr>
      <w:r>
        <w:separator/>
      </w:r>
    </w:p>
  </w:footnote>
  <w:footnote w:type="continuationSeparator" w:id="0">
    <w:p w14:paraId="5E9275B0" w14:textId="77777777" w:rsidR="00B760E3" w:rsidRDefault="00B760E3" w:rsidP="00982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F1E7" w14:textId="42C2C4FC" w:rsidR="00601B09" w:rsidRDefault="00CE74CB">
    <w:pPr>
      <w:pStyle w:val="Header"/>
    </w:pPr>
    <w:r>
      <w:rPr>
        <w:noProof/>
        <w:lang w:val="en-ZW" w:eastAsia="en-ZW"/>
      </w:rPr>
      <mc:AlternateContent>
        <mc:Choice Requires="wps">
          <w:drawing>
            <wp:anchor distT="0" distB="0" distL="114300" distR="114300" simplePos="0" relativeHeight="251660288" behindDoc="0" locked="0" layoutInCell="0" allowOverlap="1" wp14:anchorId="450BD907" wp14:editId="7291C77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E18FB" w14:textId="002E4C21" w:rsidR="00CE74CB" w:rsidRPr="00C4741F" w:rsidRDefault="00CE74CB">
                          <w:pPr>
                            <w:spacing w:after="0" w:line="240" w:lineRule="auto"/>
                            <w:jc w:val="right"/>
                            <w:rPr>
                              <w:rFonts w:ascii="Times New Roman" w:hAnsi="Times New Roman" w:cs="Times New Roman"/>
                              <w:noProof/>
                              <w:sz w:val="24"/>
                              <w:szCs w:val="24"/>
                              <w:lang w:val="en-ZW"/>
                            </w:rPr>
                          </w:pPr>
                          <w:r w:rsidRPr="00C4741F">
                            <w:rPr>
                              <w:rFonts w:ascii="Times New Roman" w:hAnsi="Times New Roman" w:cs="Times New Roman"/>
                              <w:noProof/>
                              <w:sz w:val="24"/>
                              <w:szCs w:val="24"/>
                              <w:lang w:val="en-ZW"/>
                            </w:rPr>
                            <w:t xml:space="preserve">Judgment No. SC </w:t>
                          </w:r>
                          <w:r w:rsidR="00C4741F">
                            <w:rPr>
                              <w:rFonts w:ascii="Times New Roman" w:hAnsi="Times New Roman" w:cs="Times New Roman"/>
                              <w:noProof/>
                              <w:sz w:val="24"/>
                              <w:szCs w:val="24"/>
                              <w:lang w:val="en-ZW"/>
                            </w:rPr>
                            <w:t>38</w:t>
                          </w:r>
                          <w:r w:rsidRPr="00C4741F">
                            <w:rPr>
                              <w:rFonts w:ascii="Times New Roman" w:hAnsi="Times New Roman" w:cs="Times New Roman"/>
                              <w:noProof/>
                              <w:sz w:val="24"/>
                              <w:szCs w:val="24"/>
                              <w:lang w:val="en-ZW"/>
                            </w:rPr>
                            <w:t>/23</w:t>
                          </w:r>
                        </w:p>
                        <w:p w14:paraId="6EFA1D9A" w14:textId="76427539" w:rsidR="00CE74CB" w:rsidRPr="00C4741F" w:rsidRDefault="00CE74CB">
                          <w:pPr>
                            <w:spacing w:after="0" w:line="240" w:lineRule="auto"/>
                            <w:jc w:val="right"/>
                            <w:rPr>
                              <w:rFonts w:ascii="Times New Roman" w:hAnsi="Times New Roman" w:cs="Times New Roman"/>
                              <w:noProof/>
                              <w:sz w:val="24"/>
                              <w:szCs w:val="24"/>
                              <w:lang w:val="en-ZW"/>
                            </w:rPr>
                          </w:pPr>
                          <w:r w:rsidRPr="00C4741F">
                            <w:rPr>
                              <w:rFonts w:ascii="Times New Roman" w:hAnsi="Times New Roman" w:cs="Times New Roman"/>
                              <w:noProof/>
                              <w:sz w:val="24"/>
                              <w:szCs w:val="24"/>
                              <w:lang w:val="en-ZW"/>
                            </w:rPr>
                            <w:t>Civil Appeal No. SC 3/20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0BD90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A7E18FB" w14:textId="002E4C21" w:rsidR="00CE74CB" w:rsidRPr="00C4741F" w:rsidRDefault="00CE74CB">
                    <w:pPr>
                      <w:spacing w:after="0" w:line="240" w:lineRule="auto"/>
                      <w:jc w:val="right"/>
                      <w:rPr>
                        <w:rFonts w:ascii="Times New Roman" w:hAnsi="Times New Roman" w:cs="Times New Roman"/>
                        <w:noProof/>
                        <w:sz w:val="24"/>
                        <w:szCs w:val="24"/>
                        <w:lang w:val="en-ZW"/>
                      </w:rPr>
                    </w:pPr>
                    <w:r w:rsidRPr="00C4741F">
                      <w:rPr>
                        <w:rFonts w:ascii="Times New Roman" w:hAnsi="Times New Roman" w:cs="Times New Roman"/>
                        <w:noProof/>
                        <w:sz w:val="24"/>
                        <w:szCs w:val="24"/>
                        <w:lang w:val="en-ZW"/>
                      </w:rPr>
                      <w:t xml:space="preserve">Judgment No. SC </w:t>
                    </w:r>
                    <w:r w:rsidR="00C4741F">
                      <w:rPr>
                        <w:rFonts w:ascii="Times New Roman" w:hAnsi="Times New Roman" w:cs="Times New Roman"/>
                        <w:noProof/>
                        <w:sz w:val="24"/>
                        <w:szCs w:val="24"/>
                        <w:lang w:val="en-ZW"/>
                      </w:rPr>
                      <w:t>38</w:t>
                    </w:r>
                    <w:r w:rsidRPr="00C4741F">
                      <w:rPr>
                        <w:rFonts w:ascii="Times New Roman" w:hAnsi="Times New Roman" w:cs="Times New Roman"/>
                        <w:noProof/>
                        <w:sz w:val="24"/>
                        <w:szCs w:val="24"/>
                        <w:lang w:val="en-ZW"/>
                      </w:rPr>
                      <w:t>/23</w:t>
                    </w:r>
                  </w:p>
                  <w:p w14:paraId="6EFA1D9A" w14:textId="76427539" w:rsidR="00CE74CB" w:rsidRPr="00C4741F" w:rsidRDefault="00CE74CB">
                    <w:pPr>
                      <w:spacing w:after="0" w:line="240" w:lineRule="auto"/>
                      <w:jc w:val="right"/>
                      <w:rPr>
                        <w:rFonts w:ascii="Times New Roman" w:hAnsi="Times New Roman" w:cs="Times New Roman"/>
                        <w:noProof/>
                        <w:sz w:val="24"/>
                        <w:szCs w:val="24"/>
                        <w:lang w:val="en-ZW"/>
                      </w:rPr>
                    </w:pPr>
                    <w:r w:rsidRPr="00C4741F">
                      <w:rPr>
                        <w:rFonts w:ascii="Times New Roman" w:hAnsi="Times New Roman" w:cs="Times New Roman"/>
                        <w:noProof/>
                        <w:sz w:val="24"/>
                        <w:szCs w:val="24"/>
                        <w:lang w:val="en-ZW"/>
                      </w:rPr>
                      <w:t>Civil Appeal No. SC 3/20</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5D9D3B73" wp14:editId="73FE9F4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B1B58EF" w14:textId="77777777" w:rsidR="00CE74CB" w:rsidRDefault="00CE74CB">
                          <w:pPr>
                            <w:spacing w:after="0" w:line="240" w:lineRule="auto"/>
                            <w:rPr>
                              <w:color w:val="FFFFFF" w:themeColor="background1"/>
                            </w:rPr>
                          </w:pPr>
                          <w:r>
                            <w:fldChar w:fldCharType="begin"/>
                          </w:r>
                          <w:r>
                            <w:instrText xml:space="preserve"> PAGE   \* MERGEFORMAT </w:instrText>
                          </w:r>
                          <w:r>
                            <w:fldChar w:fldCharType="separate"/>
                          </w:r>
                          <w:r w:rsidR="002D2EA0" w:rsidRPr="002D2EA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D9D3B7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B1B58EF" w14:textId="77777777" w:rsidR="00CE74CB" w:rsidRDefault="00CE74CB">
                    <w:pPr>
                      <w:spacing w:after="0" w:line="240" w:lineRule="auto"/>
                      <w:rPr>
                        <w:color w:val="FFFFFF" w:themeColor="background1"/>
                      </w:rPr>
                    </w:pPr>
                    <w:r>
                      <w:fldChar w:fldCharType="begin"/>
                    </w:r>
                    <w:r>
                      <w:instrText xml:space="preserve"> PAGE   \* MERGEFORMAT </w:instrText>
                    </w:r>
                    <w:r>
                      <w:fldChar w:fldCharType="separate"/>
                    </w:r>
                    <w:r w:rsidR="002D2EA0" w:rsidRPr="002D2EA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98F"/>
    <w:multiLevelType w:val="hybridMultilevel"/>
    <w:tmpl w:val="FE549524"/>
    <w:lvl w:ilvl="0" w:tplc="6CE2B010">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19BE3F94"/>
    <w:multiLevelType w:val="hybridMultilevel"/>
    <w:tmpl w:val="C0BEACD2"/>
    <w:lvl w:ilvl="0" w:tplc="C9AC6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313BF"/>
    <w:multiLevelType w:val="hybridMultilevel"/>
    <w:tmpl w:val="A1885D62"/>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44A5CB9"/>
    <w:multiLevelType w:val="hybridMultilevel"/>
    <w:tmpl w:val="48C41960"/>
    <w:lvl w:ilvl="0" w:tplc="9C74B2E4">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24E1016B"/>
    <w:multiLevelType w:val="hybridMultilevel"/>
    <w:tmpl w:val="A84A978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C05F35"/>
    <w:multiLevelType w:val="hybridMultilevel"/>
    <w:tmpl w:val="AA866172"/>
    <w:lvl w:ilvl="0" w:tplc="52C6FB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C6E34E3"/>
    <w:multiLevelType w:val="hybridMultilevel"/>
    <w:tmpl w:val="ECE838C8"/>
    <w:lvl w:ilvl="0" w:tplc="5A829AAA">
      <w:start w:val="3"/>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7" w15:restartNumberingAfterBreak="0">
    <w:nsid w:val="2CD117E3"/>
    <w:multiLevelType w:val="hybridMultilevel"/>
    <w:tmpl w:val="EA4E46D4"/>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3D407ABC"/>
    <w:multiLevelType w:val="hybridMultilevel"/>
    <w:tmpl w:val="D20E21B6"/>
    <w:lvl w:ilvl="0" w:tplc="ED7C37D8">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495F1882"/>
    <w:multiLevelType w:val="hybridMultilevel"/>
    <w:tmpl w:val="08F89574"/>
    <w:lvl w:ilvl="0" w:tplc="71D8EEA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BC4645"/>
    <w:multiLevelType w:val="hybridMultilevel"/>
    <w:tmpl w:val="379A7CC0"/>
    <w:lvl w:ilvl="0" w:tplc="B694F798">
      <w:start w:val="3"/>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1" w15:restartNumberingAfterBreak="0">
    <w:nsid w:val="4E375A64"/>
    <w:multiLevelType w:val="hybridMultilevel"/>
    <w:tmpl w:val="62E420A0"/>
    <w:lvl w:ilvl="0" w:tplc="D3C85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D0C30"/>
    <w:multiLevelType w:val="hybridMultilevel"/>
    <w:tmpl w:val="5A7EE54C"/>
    <w:lvl w:ilvl="0" w:tplc="2BC6BF3A">
      <w:start w:val="1"/>
      <w:numFmt w:val="decimal"/>
      <w:lvlText w:val="%1."/>
      <w:lvlJc w:val="left"/>
      <w:pPr>
        <w:ind w:left="1440" w:hanging="360"/>
      </w:pPr>
      <w:rPr>
        <w:rFonts w:ascii="Courier New" w:eastAsiaTheme="minorHAnsi"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283CBE"/>
    <w:multiLevelType w:val="hybridMultilevel"/>
    <w:tmpl w:val="DA2A3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F8649A"/>
    <w:multiLevelType w:val="hybridMultilevel"/>
    <w:tmpl w:val="1C043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914414">
    <w:abstractNumId w:val="4"/>
  </w:num>
  <w:num w:numId="2" w16cid:durableId="242570403">
    <w:abstractNumId w:val="12"/>
  </w:num>
  <w:num w:numId="3" w16cid:durableId="1482043764">
    <w:abstractNumId w:val="13"/>
  </w:num>
  <w:num w:numId="4" w16cid:durableId="1582908949">
    <w:abstractNumId w:val="1"/>
  </w:num>
  <w:num w:numId="5" w16cid:durableId="701907798">
    <w:abstractNumId w:val="14"/>
  </w:num>
  <w:num w:numId="6" w16cid:durableId="109978860">
    <w:abstractNumId w:val="9"/>
  </w:num>
  <w:num w:numId="7" w16cid:durableId="1595361164">
    <w:abstractNumId w:val="11"/>
  </w:num>
  <w:num w:numId="8" w16cid:durableId="1408841355">
    <w:abstractNumId w:val="5"/>
  </w:num>
  <w:num w:numId="9" w16cid:durableId="1112674351">
    <w:abstractNumId w:val="7"/>
  </w:num>
  <w:num w:numId="10" w16cid:durableId="1402753472">
    <w:abstractNumId w:val="10"/>
  </w:num>
  <w:num w:numId="11" w16cid:durableId="347483027">
    <w:abstractNumId w:val="6"/>
  </w:num>
  <w:num w:numId="12" w16cid:durableId="1401294602">
    <w:abstractNumId w:val="8"/>
  </w:num>
  <w:num w:numId="13" w16cid:durableId="1404833529">
    <w:abstractNumId w:val="2"/>
  </w:num>
  <w:num w:numId="14" w16cid:durableId="1680304964">
    <w:abstractNumId w:val="0"/>
  </w:num>
  <w:num w:numId="15" w16cid:durableId="562835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8D"/>
    <w:rsid w:val="000008DE"/>
    <w:rsid w:val="00000ADD"/>
    <w:rsid w:val="00001B7B"/>
    <w:rsid w:val="000032D1"/>
    <w:rsid w:val="000046A2"/>
    <w:rsid w:val="00005227"/>
    <w:rsid w:val="00012AFF"/>
    <w:rsid w:val="00015479"/>
    <w:rsid w:val="00017B42"/>
    <w:rsid w:val="00017DA7"/>
    <w:rsid w:val="0002088F"/>
    <w:rsid w:val="000263A6"/>
    <w:rsid w:val="00026A52"/>
    <w:rsid w:val="00030D84"/>
    <w:rsid w:val="0003191C"/>
    <w:rsid w:val="0003240E"/>
    <w:rsid w:val="00035486"/>
    <w:rsid w:val="00036B26"/>
    <w:rsid w:val="000439AB"/>
    <w:rsid w:val="0004538D"/>
    <w:rsid w:val="00045548"/>
    <w:rsid w:val="00046457"/>
    <w:rsid w:val="00046EA2"/>
    <w:rsid w:val="0004783C"/>
    <w:rsid w:val="000504C2"/>
    <w:rsid w:val="00051D35"/>
    <w:rsid w:val="00053A7D"/>
    <w:rsid w:val="00054FA7"/>
    <w:rsid w:val="00061D18"/>
    <w:rsid w:val="0006529E"/>
    <w:rsid w:val="00065F5A"/>
    <w:rsid w:val="00066140"/>
    <w:rsid w:val="00066B01"/>
    <w:rsid w:val="000701FF"/>
    <w:rsid w:val="0007043D"/>
    <w:rsid w:val="00071198"/>
    <w:rsid w:val="00071595"/>
    <w:rsid w:val="000738D4"/>
    <w:rsid w:val="00083F30"/>
    <w:rsid w:val="00084140"/>
    <w:rsid w:val="00084322"/>
    <w:rsid w:val="00087354"/>
    <w:rsid w:val="000873D9"/>
    <w:rsid w:val="00091C3A"/>
    <w:rsid w:val="00093837"/>
    <w:rsid w:val="00096C4C"/>
    <w:rsid w:val="000975BB"/>
    <w:rsid w:val="000A243F"/>
    <w:rsid w:val="000A3D50"/>
    <w:rsid w:val="000A590C"/>
    <w:rsid w:val="000A737D"/>
    <w:rsid w:val="000B0C17"/>
    <w:rsid w:val="000B1202"/>
    <w:rsid w:val="000B1E46"/>
    <w:rsid w:val="000B4E2D"/>
    <w:rsid w:val="000B61D8"/>
    <w:rsid w:val="000B7739"/>
    <w:rsid w:val="000B7778"/>
    <w:rsid w:val="000C0B7F"/>
    <w:rsid w:val="000C252B"/>
    <w:rsid w:val="000C635F"/>
    <w:rsid w:val="000D38F6"/>
    <w:rsid w:val="000D3BBF"/>
    <w:rsid w:val="000D4E96"/>
    <w:rsid w:val="000D6BE4"/>
    <w:rsid w:val="000D6E3C"/>
    <w:rsid w:val="000D7DCC"/>
    <w:rsid w:val="000E1987"/>
    <w:rsid w:val="000E1E55"/>
    <w:rsid w:val="000E262F"/>
    <w:rsid w:val="000E28BA"/>
    <w:rsid w:val="000E2AFD"/>
    <w:rsid w:val="000E3514"/>
    <w:rsid w:val="000E3FA7"/>
    <w:rsid w:val="000E45D2"/>
    <w:rsid w:val="000E72E1"/>
    <w:rsid w:val="000E7F53"/>
    <w:rsid w:val="000F0C8F"/>
    <w:rsid w:val="000F1FC8"/>
    <w:rsid w:val="000F38BF"/>
    <w:rsid w:val="000F6488"/>
    <w:rsid w:val="000F6F96"/>
    <w:rsid w:val="000F76F7"/>
    <w:rsid w:val="00100204"/>
    <w:rsid w:val="0010195F"/>
    <w:rsid w:val="0010238C"/>
    <w:rsid w:val="00107D50"/>
    <w:rsid w:val="00110E29"/>
    <w:rsid w:val="00110E65"/>
    <w:rsid w:val="001124DF"/>
    <w:rsid w:val="00112788"/>
    <w:rsid w:val="00113124"/>
    <w:rsid w:val="00113561"/>
    <w:rsid w:val="00115B49"/>
    <w:rsid w:val="00115FC8"/>
    <w:rsid w:val="001164D6"/>
    <w:rsid w:val="00117A04"/>
    <w:rsid w:val="00117FB0"/>
    <w:rsid w:val="00120390"/>
    <w:rsid w:val="00120C69"/>
    <w:rsid w:val="00121B8B"/>
    <w:rsid w:val="0012211F"/>
    <w:rsid w:val="00123B59"/>
    <w:rsid w:val="0012546E"/>
    <w:rsid w:val="0012756B"/>
    <w:rsid w:val="00130236"/>
    <w:rsid w:val="001326DB"/>
    <w:rsid w:val="001332D4"/>
    <w:rsid w:val="001333C4"/>
    <w:rsid w:val="00134AA6"/>
    <w:rsid w:val="0013666F"/>
    <w:rsid w:val="00136FBD"/>
    <w:rsid w:val="00137CA5"/>
    <w:rsid w:val="00140EF9"/>
    <w:rsid w:val="00141297"/>
    <w:rsid w:val="0014250A"/>
    <w:rsid w:val="0014257B"/>
    <w:rsid w:val="00143C74"/>
    <w:rsid w:val="001468CB"/>
    <w:rsid w:val="00146E9E"/>
    <w:rsid w:val="001477CC"/>
    <w:rsid w:val="00147D6D"/>
    <w:rsid w:val="00150556"/>
    <w:rsid w:val="00152E74"/>
    <w:rsid w:val="00153FFE"/>
    <w:rsid w:val="001547B0"/>
    <w:rsid w:val="00154EC5"/>
    <w:rsid w:val="001566F9"/>
    <w:rsid w:val="00156B83"/>
    <w:rsid w:val="00163E15"/>
    <w:rsid w:val="0016447D"/>
    <w:rsid w:val="0016558A"/>
    <w:rsid w:val="00171537"/>
    <w:rsid w:val="00172355"/>
    <w:rsid w:val="0017255B"/>
    <w:rsid w:val="001758C4"/>
    <w:rsid w:val="00177C15"/>
    <w:rsid w:val="001812D7"/>
    <w:rsid w:val="001830B3"/>
    <w:rsid w:val="00183C88"/>
    <w:rsid w:val="00184C18"/>
    <w:rsid w:val="00187143"/>
    <w:rsid w:val="00193992"/>
    <w:rsid w:val="00196BEF"/>
    <w:rsid w:val="001A0098"/>
    <w:rsid w:val="001A0124"/>
    <w:rsid w:val="001A0800"/>
    <w:rsid w:val="001A29B7"/>
    <w:rsid w:val="001A52B4"/>
    <w:rsid w:val="001A5A24"/>
    <w:rsid w:val="001B0EAD"/>
    <w:rsid w:val="001B1D96"/>
    <w:rsid w:val="001B2074"/>
    <w:rsid w:val="001B364E"/>
    <w:rsid w:val="001B36CC"/>
    <w:rsid w:val="001B4E83"/>
    <w:rsid w:val="001B5F51"/>
    <w:rsid w:val="001B661B"/>
    <w:rsid w:val="001C1114"/>
    <w:rsid w:val="001C161A"/>
    <w:rsid w:val="001C33AD"/>
    <w:rsid w:val="001D1328"/>
    <w:rsid w:val="001D13D1"/>
    <w:rsid w:val="001D18AA"/>
    <w:rsid w:val="001D2185"/>
    <w:rsid w:val="001D3127"/>
    <w:rsid w:val="001D31AB"/>
    <w:rsid w:val="001D3917"/>
    <w:rsid w:val="001D5948"/>
    <w:rsid w:val="001D5AE9"/>
    <w:rsid w:val="001D6065"/>
    <w:rsid w:val="001D6537"/>
    <w:rsid w:val="001D6D49"/>
    <w:rsid w:val="001E166A"/>
    <w:rsid w:val="001E44BE"/>
    <w:rsid w:val="001E4A5A"/>
    <w:rsid w:val="001E7239"/>
    <w:rsid w:val="001E7555"/>
    <w:rsid w:val="001E7826"/>
    <w:rsid w:val="001E791F"/>
    <w:rsid w:val="001F23D2"/>
    <w:rsid w:val="001F3E16"/>
    <w:rsid w:val="001F4C40"/>
    <w:rsid w:val="001F5191"/>
    <w:rsid w:val="001F5983"/>
    <w:rsid w:val="001F5F08"/>
    <w:rsid w:val="001F5F2B"/>
    <w:rsid w:val="001F6585"/>
    <w:rsid w:val="001F734B"/>
    <w:rsid w:val="00200DE0"/>
    <w:rsid w:val="00201079"/>
    <w:rsid w:val="002023EA"/>
    <w:rsid w:val="00203312"/>
    <w:rsid w:val="0020336D"/>
    <w:rsid w:val="00206D6B"/>
    <w:rsid w:val="00210E9D"/>
    <w:rsid w:val="00215575"/>
    <w:rsid w:val="00215D1E"/>
    <w:rsid w:val="00217B10"/>
    <w:rsid w:val="00221C15"/>
    <w:rsid w:val="00221DCF"/>
    <w:rsid w:val="00221E6A"/>
    <w:rsid w:val="00223204"/>
    <w:rsid w:val="00224484"/>
    <w:rsid w:val="00224A37"/>
    <w:rsid w:val="00226371"/>
    <w:rsid w:val="00230EE6"/>
    <w:rsid w:val="00231E0B"/>
    <w:rsid w:val="002329C4"/>
    <w:rsid w:val="00234F06"/>
    <w:rsid w:val="00240E91"/>
    <w:rsid w:val="0024106B"/>
    <w:rsid w:val="00242141"/>
    <w:rsid w:val="00244594"/>
    <w:rsid w:val="0024797A"/>
    <w:rsid w:val="00250F81"/>
    <w:rsid w:val="00253B94"/>
    <w:rsid w:val="00254E7B"/>
    <w:rsid w:val="00256AFB"/>
    <w:rsid w:val="00261E3E"/>
    <w:rsid w:val="00262384"/>
    <w:rsid w:val="00262608"/>
    <w:rsid w:val="002632BD"/>
    <w:rsid w:val="00264E91"/>
    <w:rsid w:val="00271458"/>
    <w:rsid w:val="00275FAF"/>
    <w:rsid w:val="00277676"/>
    <w:rsid w:val="00282A23"/>
    <w:rsid w:val="002834C5"/>
    <w:rsid w:val="00283BB2"/>
    <w:rsid w:val="00284837"/>
    <w:rsid w:val="00284885"/>
    <w:rsid w:val="00284C63"/>
    <w:rsid w:val="00290DAC"/>
    <w:rsid w:val="00291D17"/>
    <w:rsid w:val="00292C83"/>
    <w:rsid w:val="0029303B"/>
    <w:rsid w:val="00294DFE"/>
    <w:rsid w:val="00295126"/>
    <w:rsid w:val="0029601F"/>
    <w:rsid w:val="002978C7"/>
    <w:rsid w:val="002A2CDE"/>
    <w:rsid w:val="002A3B1F"/>
    <w:rsid w:val="002A3C7D"/>
    <w:rsid w:val="002A58C9"/>
    <w:rsid w:val="002A69C9"/>
    <w:rsid w:val="002A770C"/>
    <w:rsid w:val="002B22BD"/>
    <w:rsid w:val="002B2745"/>
    <w:rsid w:val="002B3158"/>
    <w:rsid w:val="002B34A5"/>
    <w:rsid w:val="002B5884"/>
    <w:rsid w:val="002B7FEE"/>
    <w:rsid w:val="002C08CD"/>
    <w:rsid w:val="002C1A11"/>
    <w:rsid w:val="002C27D6"/>
    <w:rsid w:val="002C304C"/>
    <w:rsid w:val="002C35F7"/>
    <w:rsid w:val="002C3900"/>
    <w:rsid w:val="002C58E5"/>
    <w:rsid w:val="002C70EA"/>
    <w:rsid w:val="002C7628"/>
    <w:rsid w:val="002D057F"/>
    <w:rsid w:val="002D0DB4"/>
    <w:rsid w:val="002D1893"/>
    <w:rsid w:val="002D2E3A"/>
    <w:rsid w:val="002D2EA0"/>
    <w:rsid w:val="002D39AF"/>
    <w:rsid w:val="002D480E"/>
    <w:rsid w:val="002D4EA7"/>
    <w:rsid w:val="002D5567"/>
    <w:rsid w:val="002D629D"/>
    <w:rsid w:val="002E17C2"/>
    <w:rsid w:val="002E266C"/>
    <w:rsid w:val="002E4820"/>
    <w:rsid w:val="002E597D"/>
    <w:rsid w:val="002E6199"/>
    <w:rsid w:val="002F0CFA"/>
    <w:rsid w:val="002F14CB"/>
    <w:rsid w:val="002F1649"/>
    <w:rsid w:val="002F27BF"/>
    <w:rsid w:val="002F3386"/>
    <w:rsid w:val="002F575E"/>
    <w:rsid w:val="00302481"/>
    <w:rsid w:val="00302ACD"/>
    <w:rsid w:val="00302D65"/>
    <w:rsid w:val="00303577"/>
    <w:rsid w:val="0030431A"/>
    <w:rsid w:val="003053D8"/>
    <w:rsid w:val="003071B5"/>
    <w:rsid w:val="00312E2A"/>
    <w:rsid w:val="00313DEF"/>
    <w:rsid w:val="00313F08"/>
    <w:rsid w:val="00314CF5"/>
    <w:rsid w:val="00320686"/>
    <w:rsid w:val="003207AA"/>
    <w:rsid w:val="00325416"/>
    <w:rsid w:val="003257F2"/>
    <w:rsid w:val="003325CA"/>
    <w:rsid w:val="00333B86"/>
    <w:rsid w:val="00334E29"/>
    <w:rsid w:val="003373E5"/>
    <w:rsid w:val="00340571"/>
    <w:rsid w:val="00340725"/>
    <w:rsid w:val="00341DD2"/>
    <w:rsid w:val="0034425B"/>
    <w:rsid w:val="003519A8"/>
    <w:rsid w:val="003519B1"/>
    <w:rsid w:val="00351C2F"/>
    <w:rsid w:val="003565B7"/>
    <w:rsid w:val="0036005F"/>
    <w:rsid w:val="00360FFD"/>
    <w:rsid w:val="003610A0"/>
    <w:rsid w:val="00362BA3"/>
    <w:rsid w:val="0036663A"/>
    <w:rsid w:val="003676E4"/>
    <w:rsid w:val="0037006B"/>
    <w:rsid w:val="00371D4F"/>
    <w:rsid w:val="00375D0D"/>
    <w:rsid w:val="00375FAA"/>
    <w:rsid w:val="00380EFD"/>
    <w:rsid w:val="0038178B"/>
    <w:rsid w:val="00381F70"/>
    <w:rsid w:val="00382CE1"/>
    <w:rsid w:val="00383CC8"/>
    <w:rsid w:val="00384121"/>
    <w:rsid w:val="003858D1"/>
    <w:rsid w:val="00387307"/>
    <w:rsid w:val="00387726"/>
    <w:rsid w:val="00392A6B"/>
    <w:rsid w:val="003949DD"/>
    <w:rsid w:val="00395121"/>
    <w:rsid w:val="00395EE1"/>
    <w:rsid w:val="0039678C"/>
    <w:rsid w:val="003A139A"/>
    <w:rsid w:val="003A24D2"/>
    <w:rsid w:val="003A6CC0"/>
    <w:rsid w:val="003A70A4"/>
    <w:rsid w:val="003B3208"/>
    <w:rsid w:val="003B42CC"/>
    <w:rsid w:val="003B52E9"/>
    <w:rsid w:val="003B5E92"/>
    <w:rsid w:val="003B7C6A"/>
    <w:rsid w:val="003B7D29"/>
    <w:rsid w:val="003C2CAD"/>
    <w:rsid w:val="003C47FE"/>
    <w:rsid w:val="003C62D4"/>
    <w:rsid w:val="003C62F0"/>
    <w:rsid w:val="003D1CF3"/>
    <w:rsid w:val="003D44EB"/>
    <w:rsid w:val="003D62B8"/>
    <w:rsid w:val="003D673E"/>
    <w:rsid w:val="003D6961"/>
    <w:rsid w:val="003E0CBB"/>
    <w:rsid w:val="003E2E44"/>
    <w:rsid w:val="003E2FDA"/>
    <w:rsid w:val="003E5F4B"/>
    <w:rsid w:val="003F270E"/>
    <w:rsid w:val="003F3E8B"/>
    <w:rsid w:val="003F4326"/>
    <w:rsid w:val="003F737D"/>
    <w:rsid w:val="004013E5"/>
    <w:rsid w:val="0040246B"/>
    <w:rsid w:val="00402D6F"/>
    <w:rsid w:val="00406616"/>
    <w:rsid w:val="00406D8D"/>
    <w:rsid w:val="0041111C"/>
    <w:rsid w:val="00412085"/>
    <w:rsid w:val="004132F9"/>
    <w:rsid w:val="0041412E"/>
    <w:rsid w:val="0041470B"/>
    <w:rsid w:val="00414784"/>
    <w:rsid w:val="0041499D"/>
    <w:rsid w:val="0041539D"/>
    <w:rsid w:val="00415763"/>
    <w:rsid w:val="00415DA6"/>
    <w:rsid w:val="0042047D"/>
    <w:rsid w:val="00423DFB"/>
    <w:rsid w:val="00425475"/>
    <w:rsid w:val="004254D3"/>
    <w:rsid w:val="00425513"/>
    <w:rsid w:val="00425A5D"/>
    <w:rsid w:val="00430853"/>
    <w:rsid w:val="00431F45"/>
    <w:rsid w:val="0043293F"/>
    <w:rsid w:val="00434709"/>
    <w:rsid w:val="00443CD1"/>
    <w:rsid w:val="00445DAC"/>
    <w:rsid w:val="00447E28"/>
    <w:rsid w:val="00450312"/>
    <w:rsid w:val="00450511"/>
    <w:rsid w:val="00452365"/>
    <w:rsid w:val="004556D1"/>
    <w:rsid w:val="00455B59"/>
    <w:rsid w:val="00456589"/>
    <w:rsid w:val="00460113"/>
    <w:rsid w:val="00462AB1"/>
    <w:rsid w:val="00464086"/>
    <w:rsid w:val="0046520B"/>
    <w:rsid w:val="00465509"/>
    <w:rsid w:val="00467A82"/>
    <w:rsid w:val="004711F8"/>
    <w:rsid w:val="00477BFD"/>
    <w:rsid w:val="00480D61"/>
    <w:rsid w:val="00481960"/>
    <w:rsid w:val="00481D0D"/>
    <w:rsid w:val="00482F72"/>
    <w:rsid w:val="004854D1"/>
    <w:rsid w:val="00486541"/>
    <w:rsid w:val="0048799F"/>
    <w:rsid w:val="004904A1"/>
    <w:rsid w:val="00491B19"/>
    <w:rsid w:val="00492C5B"/>
    <w:rsid w:val="0049454B"/>
    <w:rsid w:val="00494F77"/>
    <w:rsid w:val="00495236"/>
    <w:rsid w:val="00495FCB"/>
    <w:rsid w:val="004960AA"/>
    <w:rsid w:val="00497ED5"/>
    <w:rsid w:val="004A1144"/>
    <w:rsid w:val="004A14F4"/>
    <w:rsid w:val="004B0443"/>
    <w:rsid w:val="004B0461"/>
    <w:rsid w:val="004B1569"/>
    <w:rsid w:val="004B1A29"/>
    <w:rsid w:val="004B3057"/>
    <w:rsid w:val="004B3D99"/>
    <w:rsid w:val="004B666E"/>
    <w:rsid w:val="004B66FD"/>
    <w:rsid w:val="004C7BA9"/>
    <w:rsid w:val="004E466F"/>
    <w:rsid w:val="004E69F1"/>
    <w:rsid w:val="004F07C5"/>
    <w:rsid w:val="004F11CD"/>
    <w:rsid w:val="004F218B"/>
    <w:rsid w:val="004F2DED"/>
    <w:rsid w:val="004F36A6"/>
    <w:rsid w:val="004F4DEC"/>
    <w:rsid w:val="004F5785"/>
    <w:rsid w:val="0050051E"/>
    <w:rsid w:val="00501AC4"/>
    <w:rsid w:val="00501B78"/>
    <w:rsid w:val="005026B8"/>
    <w:rsid w:val="005067C5"/>
    <w:rsid w:val="00506DF1"/>
    <w:rsid w:val="005076A5"/>
    <w:rsid w:val="00513897"/>
    <w:rsid w:val="00513D3F"/>
    <w:rsid w:val="00516809"/>
    <w:rsid w:val="005172D8"/>
    <w:rsid w:val="005176F7"/>
    <w:rsid w:val="00517A53"/>
    <w:rsid w:val="00520C2D"/>
    <w:rsid w:val="00520FD7"/>
    <w:rsid w:val="0052151A"/>
    <w:rsid w:val="00521913"/>
    <w:rsid w:val="00522042"/>
    <w:rsid w:val="00522D5C"/>
    <w:rsid w:val="00526D0E"/>
    <w:rsid w:val="00527802"/>
    <w:rsid w:val="00530F81"/>
    <w:rsid w:val="00531AC0"/>
    <w:rsid w:val="00532D72"/>
    <w:rsid w:val="00537D30"/>
    <w:rsid w:val="005401FF"/>
    <w:rsid w:val="00540786"/>
    <w:rsid w:val="005426AF"/>
    <w:rsid w:val="00546270"/>
    <w:rsid w:val="0054755D"/>
    <w:rsid w:val="00550F6A"/>
    <w:rsid w:val="005511A3"/>
    <w:rsid w:val="0055223F"/>
    <w:rsid w:val="00552EB4"/>
    <w:rsid w:val="00554355"/>
    <w:rsid w:val="00554764"/>
    <w:rsid w:val="00554E5E"/>
    <w:rsid w:val="0056598A"/>
    <w:rsid w:val="005717C6"/>
    <w:rsid w:val="005736B2"/>
    <w:rsid w:val="00575B74"/>
    <w:rsid w:val="0058051E"/>
    <w:rsid w:val="005815D3"/>
    <w:rsid w:val="00581A86"/>
    <w:rsid w:val="00581C1B"/>
    <w:rsid w:val="00582ED3"/>
    <w:rsid w:val="00593F7E"/>
    <w:rsid w:val="005940FC"/>
    <w:rsid w:val="00595735"/>
    <w:rsid w:val="00596D7E"/>
    <w:rsid w:val="005A0388"/>
    <w:rsid w:val="005A0BF3"/>
    <w:rsid w:val="005A0EC1"/>
    <w:rsid w:val="005A42E1"/>
    <w:rsid w:val="005A5C63"/>
    <w:rsid w:val="005A6231"/>
    <w:rsid w:val="005A7096"/>
    <w:rsid w:val="005B16C9"/>
    <w:rsid w:val="005B1831"/>
    <w:rsid w:val="005B4039"/>
    <w:rsid w:val="005B4324"/>
    <w:rsid w:val="005B4AA6"/>
    <w:rsid w:val="005C09BF"/>
    <w:rsid w:val="005C0EF0"/>
    <w:rsid w:val="005C1969"/>
    <w:rsid w:val="005C2214"/>
    <w:rsid w:val="005C599A"/>
    <w:rsid w:val="005C5F52"/>
    <w:rsid w:val="005C78A8"/>
    <w:rsid w:val="005C7969"/>
    <w:rsid w:val="005D0BEE"/>
    <w:rsid w:val="005D309C"/>
    <w:rsid w:val="005D6722"/>
    <w:rsid w:val="005D6EC4"/>
    <w:rsid w:val="005E203B"/>
    <w:rsid w:val="005E345E"/>
    <w:rsid w:val="005E37B0"/>
    <w:rsid w:val="005E4F5C"/>
    <w:rsid w:val="005E58F2"/>
    <w:rsid w:val="005E645D"/>
    <w:rsid w:val="005F5AA1"/>
    <w:rsid w:val="005F70C4"/>
    <w:rsid w:val="005F7236"/>
    <w:rsid w:val="005F7B72"/>
    <w:rsid w:val="005F7C32"/>
    <w:rsid w:val="00600456"/>
    <w:rsid w:val="006016DC"/>
    <w:rsid w:val="00601B09"/>
    <w:rsid w:val="00601DB9"/>
    <w:rsid w:val="00603A79"/>
    <w:rsid w:val="006061CD"/>
    <w:rsid w:val="006104C0"/>
    <w:rsid w:val="00610FC0"/>
    <w:rsid w:val="00611E53"/>
    <w:rsid w:val="00611F86"/>
    <w:rsid w:val="00613876"/>
    <w:rsid w:val="0061774D"/>
    <w:rsid w:val="00620712"/>
    <w:rsid w:val="00623068"/>
    <w:rsid w:val="0062329A"/>
    <w:rsid w:val="00627B6B"/>
    <w:rsid w:val="006313DD"/>
    <w:rsid w:val="0063144F"/>
    <w:rsid w:val="00631D7C"/>
    <w:rsid w:val="00635579"/>
    <w:rsid w:val="006369C8"/>
    <w:rsid w:val="00640689"/>
    <w:rsid w:val="0064097E"/>
    <w:rsid w:val="00642CF7"/>
    <w:rsid w:val="0065138F"/>
    <w:rsid w:val="00652E0E"/>
    <w:rsid w:val="0065469B"/>
    <w:rsid w:val="00656974"/>
    <w:rsid w:val="00656BF3"/>
    <w:rsid w:val="0066007F"/>
    <w:rsid w:val="00661968"/>
    <w:rsid w:val="00663B4D"/>
    <w:rsid w:val="00665E96"/>
    <w:rsid w:val="00666B56"/>
    <w:rsid w:val="00666F23"/>
    <w:rsid w:val="00667CE8"/>
    <w:rsid w:val="006737F1"/>
    <w:rsid w:val="006740A0"/>
    <w:rsid w:val="00674B77"/>
    <w:rsid w:val="00677D43"/>
    <w:rsid w:val="0068209F"/>
    <w:rsid w:val="00683E6A"/>
    <w:rsid w:val="0068417B"/>
    <w:rsid w:val="006875D6"/>
    <w:rsid w:val="00690A03"/>
    <w:rsid w:val="00692947"/>
    <w:rsid w:val="00693955"/>
    <w:rsid w:val="00693CFC"/>
    <w:rsid w:val="006944B0"/>
    <w:rsid w:val="00695CB6"/>
    <w:rsid w:val="006A393A"/>
    <w:rsid w:val="006A3B15"/>
    <w:rsid w:val="006A4C59"/>
    <w:rsid w:val="006A5F35"/>
    <w:rsid w:val="006A61BC"/>
    <w:rsid w:val="006B4EC8"/>
    <w:rsid w:val="006B5C4B"/>
    <w:rsid w:val="006B7482"/>
    <w:rsid w:val="006B7945"/>
    <w:rsid w:val="006B7A60"/>
    <w:rsid w:val="006C0C2E"/>
    <w:rsid w:val="006C29B4"/>
    <w:rsid w:val="006C502B"/>
    <w:rsid w:val="006C6A2E"/>
    <w:rsid w:val="006C7449"/>
    <w:rsid w:val="006D1FE5"/>
    <w:rsid w:val="006D275C"/>
    <w:rsid w:val="006D2D8C"/>
    <w:rsid w:val="006D32B4"/>
    <w:rsid w:val="006D378A"/>
    <w:rsid w:val="006D4FD9"/>
    <w:rsid w:val="006D510A"/>
    <w:rsid w:val="006D599B"/>
    <w:rsid w:val="006D5B4C"/>
    <w:rsid w:val="006D7ACA"/>
    <w:rsid w:val="006E304C"/>
    <w:rsid w:val="006E3C99"/>
    <w:rsid w:val="006E4395"/>
    <w:rsid w:val="006E5475"/>
    <w:rsid w:val="006E63DE"/>
    <w:rsid w:val="006F0654"/>
    <w:rsid w:val="006F1107"/>
    <w:rsid w:val="006F13CE"/>
    <w:rsid w:val="006F39C3"/>
    <w:rsid w:val="006F5210"/>
    <w:rsid w:val="007005B4"/>
    <w:rsid w:val="007007B9"/>
    <w:rsid w:val="00701B72"/>
    <w:rsid w:val="00701C1C"/>
    <w:rsid w:val="00702F28"/>
    <w:rsid w:val="00706D5F"/>
    <w:rsid w:val="00706F94"/>
    <w:rsid w:val="00714634"/>
    <w:rsid w:val="00714698"/>
    <w:rsid w:val="00716B10"/>
    <w:rsid w:val="00717409"/>
    <w:rsid w:val="00717692"/>
    <w:rsid w:val="00722499"/>
    <w:rsid w:val="00723FED"/>
    <w:rsid w:val="00732DD9"/>
    <w:rsid w:val="00733BA3"/>
    <w:rsid w:val="00737483"/>
    <w:rsid w:val="007378DF"/>
    <w:rsid w:val="007402E1"/>
    <w:rsid w:val="00740EBA"/>
    <w:rsid w:val="00741762"/>
    <w:rsid w:val="00742E20"/>
    <w:rsid w:val="00743049"/>
    <w:rsid w:val="00750C16"/>
    <w:rsid w:val="007530EA"/>
    <w:rsid w:val="0075517F"/>
    <w:rsid w:val="00760297"/>
    <w:rsid w:val="0076149E"/>
    <w:rsid w:val="007616CB"/>
    <w:rsid w:val="00761A95"/>
    <w:rsid w:val="00761FB4"/>
    <w:rsid w:val="00762829"/>
    <w:rsid w:val="00764A38"/>
    <w:rsid w:val="00765847"/>
    <w:rsid w:val="00767CBD"/>
    <w:rsid w:val="00770D43"/>
    <w:rsid w:val="007727B3"/>
    <w:rsid w:val="0077532E"/>
    <w:rsid w:val="00780310"/>
    <w:rsid w:val="00781773"/>
    <w:rsid w:val="007822E3"/>
    <w:rsid w:val="007848EF"/>
    <w:rsid w:val="00785955"/>
    <w:rsid w:val="007860A6"/>
    <w:rsid w:val="00786E81"/>
    <w:rsid w:val="00790222"/>
    <w:rsid w:val="00790BE6"/>
    <w:rsid w:val="00792850"/>
    <w:rsid w:val="00792A06"/>
    <w:rsid w:val="00794364"/>
    <w:rsid w:val="007960E3"/>
    <w:rsid w:val="0079751E"/>
    <w:rsid w:val="007A0DFA"/>
    <w:rsid w:val="007A134B"/>
    <w:rsid w:val="007A3F1B"/>
    <w:rsid w:val="007A506C"/>
    <w:rsid w:val="007A6D41"/>
    <w:rsid w:val="007B1D07"/>
    <w:rsid w:val="007B7FF8"/>
    <w:rsid w:val="007C0307"/>
    <w:rsid w:val="007C14E7"/>
    <w:rsid w:val="007C196B"/>
    <w:rsid w:val="007C2A83"/>
    <w:rsid w:val="007C33E6"/>
    <w:rsid w:val="007C3D80"/>
    <w:rsid w:val="007C4846"/>
    <w:rsid w:val="007C657D"/>
    <w:rsid w:val="007C7829"/>
    <w:rsid w:val="007D0BED"/>
    <w:rsid w:val="007D1371"/>
    <w:rsid w:val="007D14D5"/>
    <w:rsid w:val="007D2BB3"/>
    <w:rsid w:val="007D3756"/>
    <w:rsid w:val="007D3A56"/>
    <w:rsid w:val="007D3F68"/>
    <w:rsid w:val="007D6C0A"/>
    <w:rsid w:val="007D6CCE"/>
    <w:rsid w:val="007E0F4E"/>
    <w:rsid w:val="007E294C"/>
    <w:rsid w:val="007E341E"/>
    <w:rsid w:val="007E7ADA"/>
    <w:rsid w:val="007F31CE"/>
    <w:rsid w:val="007F3961"/>
    <w:rsid w:val="007F5D01"/>
    <w:rsid w:val="00800DE7"/>
    <w:rsid w:val="00801848"/>
    <w:rsid w:val="00801D3A"/>
    <w:rsid w:val="00801E0C"/>
    <w:rsid w:val="008020B4"/>
    <w:rsid w:val="0080417F"/>
    <w:rsid w:val="00805B2B"/>
    <w:rsid w:val="0081087B"/>
    <w:rsid w:val="00810C1F"/>
    <w:rsid w:val="008115D4"/>
    <w:rsid w:val="00812A94"/>
    <w:rsid w:val="00815942"/>
    <w:rsid w:val="00820457"/>
    <w:rsid w:val="00823EFF"/>
    <w:rsid w:val="0082532C"/>
    <w:rsid w:val="00826405"/>
    <w:rsid w:val="00830D12"/>
    <w:rsid w:val="00831DAF"/>
    <w:rsid w:val="00836B90"/>
    <w:rsid w:val="00840E7D"/>
    <w:rsid w:val="00842B1A"/>
    <w:rsid w:val="00842F3E"/>
    <w:rsid w:val="00845324"/>
    <w:rsid w:val="00846363"/>
    <w:rsid w:val="00847237"/>
    <w:rsid w:val="008473E1"/>
    <w:rsid w:val="00847AE9"/>
    <w:rsid w:val="008544E3"/>
    <w:rsid w:val="00855983"/>
    <w:rsid w:val="0086264B"/>
    <w:rsid w:val="00863594"/>
    <w:rsid w:val="00864A6E"/>
    <w:rsid w:val="00866C9A"/>
    <w:rsid w:val="00866E10"/>
    <w:rsid w:val="0086790E"/>
    <w:rsid w:val="00867FE4"/>
    <w:rsid w:val="0087046A"/>
    <w:rsid w:val="00871216"/>
    <w:rsid w:val="00871C0C"/>
    <w:rsid w:val="00873781"/>
    <w:rsid w:val="00876D8D"/>
    <w:rsid w:val="008840C8"/>
    <w:rsid w:val="00885B25"/>
    <w:rsid w:val="0089024D"/>
    <w:rsid w:val="0089123A"/>
    <w:rsid w:val="0089124F"/>
    <w:rsid w:val="00891BA3"/>
    <w:rsid w:val="00892A78"/>
    <w:rsid w:val="008942C4"/>
    <w:rsid w:val="008950CC"/>
    <w:rsid w:val="0089746A"/>
    <w:rsid w:val="008A13C0"/>
    <w:rsid w:val="008A34CE"/>
    <w:rsid w:val="008A37B2"/>
    <w:rsid w:val="008A3A7E"/>
    <w:rsid w:val="008A40AE"/>
    <w:rsid w:val="008A45FF"/>
    <w:rsid w:val="008A480F"/>
    <w:rsid w:val="008A5D74"/>
    <w:rsid w:val="008B0534"/>
    <w:rsid w:val="008B48B5"/>
    <w:rsid w:val="008B7CDA"/>
    <w:rsid w:val="008C1046"/>
    <w:rsid w:val="008C1E9D"/>
    <w:rsid w:val="008C4429"/>
    <w:rsid w:val="008C57B7"/>
    <w:rsid w:val="008C7020"/>
    <w:rsid w:val="008D07A6"/>
    <w:rsid w:val="008D2538"/>
    <w:rsid w:val="008D2FE6"/>
    <w:rsid w:val="008D3607"/>
    <w:rsid w:val="008D5024"/>
    <w:rsid w:val="008D5AD2"/>
    <w:rsid w:val="008D5CB9"/>
    <w:rsid w:val="008E2D1B"/>
    <w:rsid w:val="008E411B"/>
    <w:rsid w:val="008F0EAB"/>
    <w:rsid w:val="008F12F9"/>
    <w:rsid w:val="008F1C2C"/>
    <w:rsid w:val="008F23B6"/>
    <w:rsid w:val="008F3850"/>
    <w:rsid w:val="008F586A"/>
    <w:rsid w:val="009038A2"/>
    <w:rsid w:val="009104D7"/>
    <w:rsid w:val="00913A70"/>
    <w:rsid w:val="00913E4B"/>
    <w:rsid w:val="00914013"/>
    <w:rsid w:val="00914942"/>
    <w:rsid w:val="00914ABF"/>
    <w:rsid w:val="00915A95"/>
    <w:rsid w:val="00915DE5"/>
    <w:rsid w:val="00916475"/>
    <w:rsid w:val="009218E3"/>
    <w:rsid w:val="00927475"/>
    <w:rsid w:val="009304AE"/>
    <w:rsid w:val="009305B8"/>
    <w:rsid w:val="00930E81"/>
    <w:rsid w:val="00931D22"/>
    <w:rsid w:val="00932ED2"/>
    <w:rsid w:val="009330D1"/>
    <w:rsid w:val="00934ACC"/>
    <w:rsid w:val="009354F1"/>
    <w:rsid w:val="00935DE9"/>
    <w:rsid w:val="0093677B"/>
    <w:rsid w:val="00937BCB"/>
    <w:rsid w:val="009447C5"/>
    <w:rsid w:val="00945C8A"/>
    <w:rsid w:val="00947102"/>
    <w:rsid w:val="00947BE7"/>
    <w:rsid w:val="00952233"/>
    <w:rsid w:val="009543E0"/>
    <w:rsid w:val="009553CF"/>
    <w:rsid w:val="00956154"/>
    <w:rsid w:val="009564E0"/>
    <w:rsid w:val="009566EC"/>
    <w:rsid w:val="009609FB"/>
    <w:rsid w:val="009625AE"/>
    <w:rsid w:val="00963B27"/>
    <w:rsid w:val="00963D20"/>
    <w:rsid w:val="00965F35"/>
    <w:rsid w:val="00967678"/>
    <w:rsid w:val="00967A4D"/>
    <w:rsid w:val="00971849"/>
    <w:rsid w:val="00971AC5"/>
    <w:rsid w:val="0097371E"/>
    <w:rsid w:val="009764BE"/>
    <w:rsid w:val="00980794"/>
    <w:rsid w:val="009823B1"/>
    <w:rsid w:val="0098288D"/>
    <w:rsid w:val="00984340"/>
    <w:rsid w:val="009863BD"/>
    <w:rsid w:val="009864DC"/>
    <w:rsid w:val="009A1114"/>
    <w:rsid w:val="009A53C2"/>
    <w:rsid w:val="009A6BCF"/>
    <w:rsid w:val="009A6D01"/>
    <w:rsid w:val="009B2043"/>
    <w:rsid w:val="009B446A"/>
    <w:rsid w:val="009B67A2"/>
    <w:rsid w:val="009C12BF"/>
    <w:rsid w:val="009C27D6"/>
    <w:rsid w:val="009C4244"/>
    <w:rsid w:val="009C6B25"/>
    <w:rsid w:val="009C7769"/>
    <w:rsid w:val="009C7CBB"/>
    <w:rsid w:val="009D020D"/>
    <w:rsid w:val="009D021E"/>
    <w:rsid w:val="009D035C"/>
    <w:rsid w:val="009D314E"/>
    <w:rsid w:val="009D383D"/>
    <w:rsid w:val="009D7144"/>
    <w:rsid w:val="009E05B1"/>
    <w:rsid w:val="009E2375"/>
    <w:rsid w:val="009E2468"/>
    <w:rsid w:val="009E2B86"/>
    <w:rsid w:val="009E3633"/>
    <w:rsid w:val="009E5A54"/>
    <w:rsid w:val="009E68AE"/>
    <w:rsid w:val="009F04B8"/>
    <w:rsid w:val="009F0ADB"/>
    <w:rsid w:val="009F1158"/>
    <w:rsid w:val="009F293D"/>
    <w:rsid w:val="009F50A0"/>
    <w:rsid w:val="009F6358"/>
    <w:rsid w:val="009F64A2"/>
    <w:rsid w:val="009F6679"/>
    <w:rsid w:val="00A01497"/>
    <w:rsid w:val="00A018C3"/>
    <w:rsid w:val="00A026A8"/>
    <w:rsid w:val="00A02FF1"/>
    <w:rsid w:val="00A036B4"/>
    <w:rsid w:val="00A03AFF"/>
    <w:rsid w:val="00A07F40"/>
    <w:rsid w:val="00A11B25"/>
    <w:rsid w:val="00A12E9F"/>
    <w:rsid w:val="00A16282"/>
    <w:rsid w:val="00A21770"/>
    <w:rsid w:val="00A22306"/>
    <w:rsid w:val="00A2634F"/>
    <w:rsid w:val="00A26374"/>
    <w:rsid w:val="00A30DEF"/>
    <w:rsid w:val="00A33C96"/>
    <w:rsid w:val="00A3439C"/>
    <w:rsid w:val="00A379EA"/>
    <w:rsid w:val="00A37DF5"/>
    <w:rsid w:val="00A410C7"/>
    <w:rsid w:val="00A41E7E"/>
    <w:rsid w:val="00A456A6"/>
    <w:rsid w:val="00A52FB1"/>
    <w:rsid w:val="00A62EB5"/>
    <w:rsid w:val="00A62FA7"/>
    <w:rsid w:val="00A65286"/>
    <w:rsid w:val="00A7228C"/>
    <w:rsid w:val="00A73DCA"/>
    <w:rsid w:val="00A82950"/>
    <w:rsid w:val="00A831E8"/>
    <w:rsid w:val="00A8442C"/>
    <w:rsid w:val="00A853FD"/>
    <w:rsid w:val="00A90C07"/>
    <w:rsid w:val="00A92CD1"/>
    <w:rsid w:val="00AA01B6"/>
    <w:rsid w:val="00AA5DD3"/>
    <w:rsid w:val="00AA5FF6"/>
    <w:rsid w:val="00AA6760"/>
    <w:rsid w:val="00AA707C"/>
    <w:rsid w:val="00AA75C5"/>
    <w:rsid w:val="00AB0867"/>
    <w:rsid w:val="00AB0FC2"/>
    <w:rsid w:val="00AB0FF0"/>
    <w:rsid w:val="00AB12A9"/>
    <w:rsid w:val="00AB1B32"/>
    <w:rsid w:val="00AB4998"/>
    <w:rsid w:val="00AB52E5"/>
    <w:rsid w:val="00AB5A31"/>
    <w:rsid w:val="00AC2051"/>
    <w:rsid w:val="00AC256D"/>
    <w:rsid w:val="00AC3A5B"/>
    <w:rsid w:val="00AC3FF3"/>
    <w:rsid w:val="00AD1720"/>
    <w:rsid w:val="00AD2A4D"/>
    <w:rsid w:val="00AD3436"/>
    <w:rsid w:val="00AD4EB0"/>
    <w:rsid w:val="00AD5993"/>
    <w:rsid w:val="00AD6AB6"/>
    <w:rsid w:val="00AE282D"/>
    <w:rsid w:val="00AE308C"/>
    <w:rsid w:val="00AE3B43"/>
    <w:rsid w:val="00AE3FFD"/>
    <w:rsid w:val="00AE546E"/>
    <w:rsid w:val="00AE5B4C"/>
    <w:rsid w:val="00AF0912"/>
    <w:rsid w:val="00AF0E9C"/>
    <w:rsid w:val="00AF19C4"/>
    <w:rsid w:val="00AF1C23"/>
    <w:rsid w:val="00AF2395"/>
    <w:rsid w:val="00AF4264"/>
    <w:rsid w:val="00AF4842"/>
    <w:rsid w:val="00AF7896"/>
    <w:rsid w:val="00B00509"/>
    <w:rsid w:val="00B006E8"/>
    <w:rsid w:val="00B01370"/>
    <w:rsid w:val="00B0195F"/>
    <w:rsid w:val="00B01DCC"/>
    <w:rsid w:val="00B02A3B"/>
    <w:rsid w:val="00B03007"/>
    <w:rsid w:val="00B074F6"/>
    <w:rsid w:val="00B07558"/>
    <w:rsid w:val="00B07867"/>
    <w:rsid w:val="00B1074A"/>
    <w:rsid w:val="00B10EF3"/>
    <w:rsid w:val="00B12273"/>
    <w:rsid w:val="00B139EB"/>
    <w:rsid w:val="00B13D3E"/>
    <w:rsid w:val="00B24E14"/>
    <w:rsid w:val="00B25FFD"/>
    <w:rsid w:val="00B265D0"/>
    <w:rsid w:val="00B30E9C"/>
    <w:rsid w:val="00B331D6"/>
    <w:rsid w:val="00B364BB"/>
    <w:rsid w:val="00B367FB"/>
    <w:rsid w:val="00B37DE9"/>
    <w:rsid w:val="00B40969"/>
    <w:rsid w:val="00B412DC"/>
    <w:rsid w:val="00B44920"/>
    <w:rsid w:val="00B4577A"/>
    <w:rsid w:val="00B5074C"/>
    <w:rsid w:val="00B536F6"/>
    <w:rsid w:val="00B54F81"/>
    <w:rsid w:val="00B56698"/>
    <w:rsid w:val="00B6125A"/>
    <w:rsid w:val="00B627F0"/>
    <w:rsid w:val="00B63140"/>
    <w:rsid w:val="00B66FDB"/>
    <w:rsid w:val="00B70BC9"/>
    <w:rsid w:val="00B70DFA"/>
    <w:rsid w:val="00B724DC"/>
    <w:rsid w:val="00B7267D"/>
    <w:rsid w:val="00B7270D"/>
    <w:rsid w:val="00B72793"/>
    <w:rsid w:val="00B7289C"/>
    <w:rsid w:val="00B760E3"/>
    <w:rsid w:val="00B80DBA"/>
    <w:rsid w:val="00B82315"/>
    <w:rsid w:val="00B82753"/>
    <w:rsid w:val="00B851FA"/>
    <w:rsid w:val="00B866ED"/>
    <w:rsid w:val="00B908DD"/>
    <w:rsid w:val="00B92A6C"/>
    <w:rsid w:val="00B94A89"/>
    <w:rsid w:val="00B95D4C"/>
    <w:rsid w:val="00B95FBF"/>
    <w:rsid w:val="00BA0F54"/>
    <w:rsid w:val="00BA126E"/>
    <w:rsid w:val="00BA3A06"/>
    <w:rsid w:val="00BA7DB0"/>
    <w:rsid w:val="00BB138B"/>
    <w:rsid w:val="00BB144A"/>
    <w:rsid w:val="00BB17F1"/>
    <w:rsid w:val="00BB24C8"/>
    <w:rsid w:val="00BB393F"/>
    <w:rsid w:val="00BB3B4C"/>
    <w:rsid w:val="00BB6656"/>
    <w:rsid w:val="00BC0631"/>
    <w:rsid w:val="00BC0F05"/>
    <w:rsid w:val="00BC2F29"/>
    <w:rsid w:val="00BC3613"/>
    <w:rsid w:val="00BC44CE"/>
    <w:rsid w:val="00BC4542"/>
    <w:rsid w:val="00BC492C"/>
    <w:rsid w:val="00BC7779"/>
    <w:rsid w:val="00BD06AA"/>
    <w:rsid w:val="00BD20E8"/>
    <w:rsid w:val="00BD4E3E"/>
    <w:rsid w:val="00BD7ADC"/>
    <w:rsid w:val="00BE0054"/>
    <w:rsid w:val="00BE136B"/>
    <w:rsid w:val="00BE3C20"/>
    <w:rsid w:val="00BE480B"/>
    <w:rsid w:val="00BE4A14"/>
    <w:rsid w:val="00BE7198"/>
    <w:rsid w:val="00BF12BB"/>
    <w:rsid w:val="00BF1696"/>
    <w:rsid w:val="00BF5AB1"/>
    <w:rsid w:val="00BF5DF9"/>
    <w:rsid w:val="00C00458"/>
    <w:rsid w:val="00C0324B"/>
    <w:rsid w:val="00C03FE8"/>
    <w:rsid w:val="00C0593A"/>
    <w:rsid w:val="00C05972"/>
    <w:rsid w:val="00C069EE"/>
    <w:rsid w:val="00C0727C"/>
    <w:rsid w:val="00C14A05"/>
    <w:rsid w:val="00C14DCE"/>
    <w:rsid w:val="00C15344"/>
    <w:rsid w:val="00C173F7"/>
    <w:rsid w:val="00C203F4"/>
    <w:rsid w:val="00C22543"/>
    <w:rsid w:val="00C23F39"/>
    <w:rsid w:val="00C248C7"/>
    <w:rsid w:val="00C25B5E"/>
    <w:rsid w:val="00C25BF1"/>
    <w:rsid w:val="00C26BA3"/>
    <w:rsid w:val="00C27BE7"/>
    <w:rsid w:val="00C31A1B"/>
    <w:rsid w:val="00C35828"/>
    <w:rsid w:val="00C37BAA"/>
    <w:rsid w:val="00C42403"/>
    <w:rsid w:val="00C4291E"/>
    <w:rsid w:val="00C42C06"/>
    <w:rsid w:val="00C43191"/>
    <w:rsid w:val="00C4585B"/>
    <w:rsid w:val="00C4741F"/>
    <w:rsid w:val="00C4758A"/>
    <w:rsid w:val="00C503FE"/>
    <w:rsid w:val="00C51950"/>
    <w:rsid w:val="00C52490"/>
    <w:rsid w:val="00C53EBD"/>
    <w:rsid w:val="00C55FC1"/>
    <w:rsid w:val="00C56E4B"/>
    <w:rsid w:val="00C62878"/>
    <w:rsid w:val="00C6535E"/>
    <w:rsid w:val="00C66016"/>
    <w:rsid w:val="00C66B47"/>
    <w:rsid w:val="00C67176"/>
    <w:rsid w:val="00C70EA3"/>
    <w:rsid w:val="00C74362"/>
    <w:rsid w:val="00C748BF"/>
    <w:rsid w:val="00C759CA"/>
    <w:rsid w:val="00C7653F"/>
    <w:rsid w:val="00C811A7"/>
    <w:rsid w:val="00C847EB"/>
    <w:rsid w:val="00C85160"/>
    <w:rsid w:val="00C8556F"/>
    <w:rsid w:val="00C86E34"/>
    <w:rsid w:val="00C878D6"/>
    <w:rsid w:val="00C90190"/>
    <w:rsid w:val="00C93CAA"/>
    <w:rsid w:val="00C94BC8"/>
    <w:rsid w:val="00C95142"/>
    <w:rsid w:val="00C9587A"/>
    <w:rsid w:val="00C96DF2"/>
    <w:rsid w:val="00CA0568"/>
    <w:rsid w:val="00CA30F8"/>
    <w:rsid w:val="00CA3670"/>
    <w:rsid w:val="00CA64C6"/>
    <w:rsid w:val="00CA6F72"/>
    <w:rsid w:val="00CB1895"/>
    <w:rsid w:val="00CB1B95"/>
    <w:rsid w:val="00CB2118"/>
    <w:rsid w:val="00CB24D0"/>
    <w:rsid w:val="00CB463E"/>
    <w:rsid w:val="00CC07E9"/>
    <w:rsid w:val="00CC1835"/>
    <w:rsid w:val="00CC1BFC"/>
    <w:rsid w:val="00CC51F3"/>
    <w:rsid w:val="00CC5CC2"/>
    <w:rsid w:val="00CC6847"/>
    <w:rsid w:val="00CD2A7C"/>
    <w:rsid w:val="00CD4C54"/>
    <w:rsid w:val="00CD5EF1"/>
    <w:rsid w:val="00CD69E4"/>
    <w:rsid w:val="00CD6D39"/>
    <w:rsid w:val="00CD6DD5"/>
    <w:rsid w:val="00CD76E2"/>
    <w:rsid w:val="00CD7AE4"/>
    <w:rsid w:val="00CE0811"/>
    <w:rsid w:val="00CE1474"/>
    <w:rsid w:val="00CE1CEC"/>
    <w:rsid w:val="00CE362F"/>
    <w:rsid w:val="00CE502B"/>
    <w:rsid w:val="00CE5901"/>
    <w:rsid w:val="00CE74CB"/>
    <w:rsid w:val="00CE7DCF"/>
    <w:rsid w:val="00CE7EFC"/>
    <w:rsid w:val="00CF1E72"/>
    <w:rsid w:val="00CF25F1"/>
    <w:rsid w:val="00CF4B9A"/>
    <w:rsid w:val="00CF7FF4"/>
    <w:rsid w:val="00D06999"/>
    <w:rsid w:val="00D10624"/>
    <w:rsid w:val="00D1536E"/>
    <w:rsid w:val="00D15373"/>
    <w:rsid w:val="00D17680"/>
    <w:rsid w:val="00D20F30"/>
    <w:rsid w:val="00D23F75"/>
    <w:rsid w:val="00D27D32"/>
    <w:rsid w:val="00D30CAD"/>
    <w:rsid w:val="00D30CAF"/>
    <w:rsid w:val="00D321A1"/>
    <w:rsid w:val="00D32E9A"/>
    <w:rsid w:val="00D33609"/>
    <w:rsid w:val="00D33AFA"/>
    <w:rsid w:val="00D34266"/>
    <w:rsid w:val="00D37420"/>
    <w:rsid w:val="00D37BB9"/>
    <w:rsid w:val="00D40546"/>
    <w:rsid w:val="00D408BE"/>
    <w:rsid w:val="00D40DE1"/>
    <w:rsid w:val="00D41A84"/>
    <w:rsid w:val="00D432EB"/>
    <w:rsid w:val="00D43E3E"/>
    <w:rsid w:val="00D45D96"/>
    <w:rsid w:val="00D51E34"/>
    <w:rsid w:val="00D526E7"/>
    <w:rsid w:val="00D52A7E"/>
    <w:rsid w:val="00D54721"/>
    <w:rsid w:val="00D629B2"/>
    <w:rsid w:val="00D63328"/>
    <w:rsid w:val="00D64ED9"/>
    <w:rsid w:val="00D65676"/>
    <w:rsid w:val="00D669C0"/>
    <w:rsid w:val="00D67DB8"/>
    <w:rsid w:val="00D70836"/>
    <w:rsid w:val="00D73066"/>
    <w:rsid w:val="00D73DB0"/>
    <w:rsid w:val="00D7418A"/>
    <w:rsid w:val="00D74FB8"/>
    <w:rsid w:val="00D76525"/>
    <w:rsid w:val="00D77B8C"/>
    <w:rsid w:val="00D77D41"/>
    <w:rsid w:val="00D81DF7"/>
    <w:rsid w:val="00D82DD3"/>
    <w:rsid w:val="00D842C3"/>
    <w:rsid w:val="00D8612A"/>
    <w:rsid w:val="00D86C3F"/>
    <w:rsid w:val="00D935A2"/>
    <w:rsid w:val="00D94197"/>
    <w:rsid w:val="00D9435E"/>
    <w:rsid w:val="00D97DAB"/>
    <w:rsid w:val="00DA42F9"/>
    <w:rsid w:val="00DA5CC4"/>
    <w:rsid w:val="00DA6763"/>
    <w:rsid w:val="00DB12D0"/>
    <w:rsid w:val="00DB2BC0"/>
    <w:rsid w:val="00DB5811"/>
    <w:rsid w:val="00DB61DA"/>
    <w:rsid w:val="00DB79DB"/>
    <w:rsid w:val="00DC03E0"/>
    <w:rsid w:val="00DC12F2"/>
    <w:rsid w:val="00DC4247"/>
    <w:rsid w:val="00DC46F8"/>
    <w:rsid w:val="00DC534F"/>
    <w:rsid w:val="00DC5A14"/>
    <w:rsid w:val="00DD23FD"/>
    <w:rsid w:val="00DD2A14"/>
    <w:rsid w:val="00DD3E0D"/>
    <w:rsid w:val="00DD4459"/>
    <w:rsid w:val="00DD4757"/>
    <w:rsid w:val="00DE085A"/>
    <w:rsid w:val="00DE0F72"/>
    <w:rsid w:val="00DE27C4"/>
    <w:rsid w:val="00DE491B"/>
    <w:rsid w:val="00DE49A9"/>
    <w:rsid w:val="00DE4C06"/>
    <w:rsid w:val="00DE4DC3"/>
    <w:rsid w:val="00DE6871"/>
    <w:rsid w:val="00DF4103"/>
    <w:rsid w:val="00DF5CD8"/>
    <w:rsid w:val="00DF62DE"/>
    <w:rsid w:val="00DF6FC3"/>
    <w:rsid w:val="00DF7B98"/>
    <w:rsid w:val="00E01917"/>
    <w:rsid w:val="00E034BC"/>
    <w:rsid w:val="00E04D12"/>
    <w:rsid w:val="00E06C75"/>
    <w:rsid w:val="00E100D9"/>
    <w:rsid w:val="00E11B30"/>
    <w:rsid w:val="00E12675"/>
    <w:rsid w:val="00E13298"/>
    <w:rsid w:val="00E15B41"/>
    <w:rsid w:val="00E15F68"/>
    <w:rsid w:val="00E163D0"/>
    <w:rsid w:val="00E168D3"/>
    <w:rsid w:val="00E16AD4"/>
    <w:rsid w:val="00E20A29"/>
    <w:rsid w:val="00E217F0"/>
    <w:rsid w:val="00E22711"/>
    <w:rsid w:val="00E256F0"/>
    <w:rsid w:val="00E25E9C"/>
    <w:rsid w:val="00E3066A"/>
    <w:rsid w:val="00E33057"/>
    <w:rsid w:val="00E35DA3"/>
    <w:rsid w:val="00E375D1"/>
    <w:rsid w:val="00E40A37"/>
    <w:rsid w:val="00E41326"/>
    <w:rsid w:val="00E4332C"/>
    <w:rsid w:val="00E44874"/>
    <w:rsid w:val="00E44AD0"/>
    <w:rsid w:val="00E4522F"/>
    <w:rsid w:val="00E456C0"/>
    <w:rsid w:val="00E51C19"/>
    <w:rsid w:val="00E529BB"/>
    <w:rsid w:val="00E54560"/>
    <w:rsid w:val="00E54B26"/>
    <w:rsid w:val="00E5673A"/>
    <w:rsid w:val="00E618F4"/>
    <w:rsid w:val="00E6518B"/>
    <w:rsid w:val="00E74A06"/>
    <w:rsid w:val="00E82950"/>
    <w:rsid w:val="00E82BE4"/>
    <w:rsid w:val="00E83C67"/>
    <w:rsid w:val="00E8516D"/>
    <w:rsid w:val="00E8547B"/>
    <w:rsid w:val="00E86832"/>
    <w:rsid w:val="00E943D6"/>
    <w:rsid w:val="00E95823"/>
    <w:rsid w:val="00E96B2E"/>
    <w:rsid w:val="00EA0BEF"/>
    <w:rsid w:val="00EA2FD1"/>
    <w:rsid w:val="00EA3064"/>
    <w:rsid w:val="00EA5DA7"/>
    <w:rsid w:val="00EA68CD"/>
    <w:rsid w:val="00EA7620"/>
    <w:rsid w:val="00EA76D7"/>
    <w:rsid w:val="00EB10B3"/>
    <w:rsid w:val="00EB2093"/>
    <w:rsid w:val="00EB294E"/>
    <w:rsid w:val="00EB30DE"/>
    <w:rsid w:val="00EB331B"/>
    <w:rsid w:val="00EB380D"/>
    <w:rsid w:val="00EB3D74"/>
    <w:rsid w:val="00EB61B6"/>
    <w:rsid w:val="00EB714F"/>
    <w:rsid w:val="00EB7C55"/>
    <w:rsid w:val="00EC35FA"/>
    <w:rsid w:val="00EC38EA"/>
    <w:rsid w:val="00EC3E47"/>
    <w:rsid w:val="00EC6A74"/>
    <w:rsid w:val="00EC78BC"/>
    <w:rsid w:val="00ED08E2"/>
    <w:rsid w:val="00ED2441"/>
    <w:rsid w:val="00ED7A97"/>
    <w:rsid w:val="00ED7B86"/>
    <w:rsid w:val="00EE0CF2"/>
    <w:rsid w:val="00EE185C"/>
    <w:rsid w:val="00EE33A8"/>
    <w:rsid w:val="00EE42D1"/>
    <w:rsid w:val="00EE5554"/>
    <w:rsid w:val="00EE762A"/>
    <w:rsid w:val="00EF16E7"/>
    <w:rsid w:val="00EF2968"/>
    <w:rsid w:val="00F01C93"/>
    <w:rsid w:val="00F06125"/>
    <w:rsid w:val="00F10E1F"/>
    <w:rsid w:val="00F1170A"/>
    <w:rsid w:val="00F14F13"/>
    <w:rsid w:val="00F15FFD"/>
    <w:rsid w:val="00F16307"/>
    <w:rsid w:val="00F205B5"/>
    <w:rsid w:val="00F233AE"/>
    <w:rsid w:val="00F247A9"/>
    <w:rsid w:val="00F24B2F"/>
    <w:rsid w:val="00F2568A"/>
    <w:rsid w:val="00F33995"/>
    <w:rsid w:val="00F41FD8"/>
    <w:rsid w:val="00F4384B"/>
    <w:rsid w:val="00F449E1"/>
    <w:rsid w:val="00F46410"/>
    <w:rsid w:val="00F475DB"/>
    <w:rsid w:val="00F5062E"/>
    <w:rsid w:val="00F5217F"/>
    <w:rsid w:val="00F538AA"/>
    <w:rsid w:val="00F5409B"/>
    <w:rsid w:val="00F5538E"/>
    <w:rsid w:val="00F61759"/>
    <w:rsid w:val="00F65C00"/>
    <w:rsid w:val="00F66689"/>
    <w:rsid w:val="00F67076"/>
    <w:rsid w:val="00F71FDA"/>
    <w:rsid w:val="00F74AFD"/>
    <w:rsid w:val="00F76374"/>
    <w:rsid w:val="00F77246"/>
    <w:rsid w:val="00F77C82"/>
    <w:rsid w:val="00F81A29"/>
    <w:rsid w:val="00F822C2"/>
    <w:rsid w:val="00F850B0"/>
    <w:rsid w:val="00F869DF"/>
    <w:rsid w:val="00F92651"/>
    <w:rsid w:val="00F96929"/>
    <w:rsid w:val="00F96F3F"/>
    <w:rsid w:val="00FA0A60"/>
    <w:rsid w:val="00FA1103"/>
    <w:rsid w:val="00FA195D"/>
    <w:rsid w:val="00FA1CE9"/>
    <w:rsid w:val="00FA276A"/>
    <w:rsid w:val="00FA2DD3"/>
    <w:rsid w:val="00FA51A1"/>
    <w:rsid w:val="00FB0562"/>
    <w:rsid w:val="00FB1D42"/>
    <w:rsid w:val="00FB5C7A"/>
    <w:rsid w:val="00FB70E9"/>
    <w:rsid w:val="00FB7598"/>
    <w:rsid w:val="00FC0115"/>
    <w:rsid w:val="00FC0211"/>
    <w:rsid w:val="00FC0E62"/>
    <w:rsid w:val="00FC2B05"/>
    <w:rsid w:val="00FC2D61"/>
    <w:rsid w:val="00FC3F41"/>
    <w:rsid w:val="00FC56B2"/>
    <w:rsid w:val="00FC6212"/>
    <w:rsid w:val="00FC63E8"/>
    <w:rsid w:val="00FC6E2E"/>
    <w:rsid w:val="00FC7DDD"/>
    <w:rsid w:val="00FD12F9"/>
    <w:rsid w:val="00FD3037"/>
    <w:rsid w:val="00FD37B6"/>
    <w:rsid w:val="00FD57D8"/>
    <w:rsid w:val="00FD609B"/>
    <w:rsid w:val="00FD62FC"/>
    <w:rsid w:val="00FD7AB2"/>
    <w:rsid w:val="00FE3F5A"/>
    <w:rsid w:val="00FE4292"/>
    <w:rsid w:val="00FE4892"/>
    <w:rsid w:val="00FE541D"/>
    <w:rsid w:val="00FE7C2C"/>
    <w:rsid w:val="00FF5D2E"/>
    <w:rsid w:val="00FF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35F47"/>
  <w15:chartTrackingRefBased/>
  <w15:docId w15:val="{D493EBCC-0EC9-45FE-8FB7-30430FD2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8D"/>
  </w:style>
  <w:style w:type="paragraph" w:styleId="Footer">
    <w:name w:val="footer"/>
    <w:basedOn w:val="Normal"/>
    <w:link w:val="FooterChar"/>
    <w:uiPriority w:val="99"/>
    <w:unhideWhenUsed/>
    <w:rsid w:val="00982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8D"/>
  </w:style>
  <w:style w:type="paragraph" w:styleId="ListParagraph">
    <w:name w:val="List Paragraph"/>
    <w:basedOn w:val="Normal"/>
    <w:uiPriority w:val="34"/>
    <w:qFormat/>
    <w:rsid w:val="0034425B"/>
    <w:pPr>
      <w:ind w:left="720"/>
      <w:contextualSpacing/>
    </w:pPr>
  </w:style>
  <w:style w:type="paragraph" w:customStyle="1" w:styleId="Default">
    <w:name w:val="Default"/>
    <w:rsid w:val="00FC621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semiHidden/>
    <w:rsid w:val="00FE3F5A"/>
    <w:pPr>
      <w:spacing w:after="0" w:line="240" w:lineRule="auto"/>
      <w:jc w:val="center"/>
    </w:pPr>
    <w:rPr>
      <w:rFonts w:ascii="Courier New" w:eastAsia="Times New Roman" w:hAnsi="Courier New" w:cs="Times New Roman"/>
      <w:sz w:val="24"/>
      <w:szCs w:val="20"/>
      <w:lang w:eastAsia="en-ZW"/>
    </w:rPr>
  </w:style>
  <w:style w:type="character" w:customStyle="1" w:styleId="BodyTextChar">
    <w:name w:val="Body Text Char"/>
    <w:basedOn w:val="DefaultParagraphFont"/>
    <w:link w:val="BodyText"/>
    <w:semiHidden/>
    <w:rsid w:val="00FE3F5A"/>
    <w:rPr>
      <w:rFonts w:ascii="Courier New" w:eastAsia="Times New Roman" w:hAnsi="Courier New" w:cs="Times New Roman"/>
      <w:sz w:val="24"/>
      <w:szCs w:val="20"/>
      <w:lang w:eastAsia="en-ZW"/>
    </w:rPr>
  </w:style>
  <w:style w:type="character" w:styleId="CommentReference">
    <w:name w:val="annotation reference"/>
    <w:basedOn w:val="DefaultParagraphFont"/>
    <w:uiPriority w:val="99"/>
    <w:semiHidden/>
    <w:unhideWhenUsed/>
    <w:rsid w:val="00B25FFD"/>
    <w:rPr>
      <w:sz w:val="16"/>
      <w:szCs w:val="16"/>
    </w:rPr>
  </w:style>
  <w:style w:type="paragraph" w:styleId="CommentText">
    <w:name w:val="annotation text"/>
    <w:basedOn w:val="Normal"/>
    <w:link w:val="CommentTextChar"/>
    <w:uiPriority w:val="99"/>
    <w:semiHidden/>
    <w:unhideWhenUsed/>
    <w:rsid w:val="00B25FFD"/>
    <w:pPr>
      <w:spacing w:line="240" w:lineRule="auto"/>
    </w:pPr>
    <w:rPr>
      <w:sz w:val="20"/>
      <w:szCs w:val="20"/>
    </w:rPr>
  </w:style>
  <w:style w:type="character" w:customStyle="1" w:styleId="CommentTextChar">
    <w:name w:val="Comment Text Char"/>
    <w:basedOn w:val="DefaultParagraphFont"/>
    <w:link w:val="CommentText"/>
    <w:uiPriority w:val="99"/>
    <w:semiHidden/>
    <w:rsid w:val="00B25FFD"/>
    <w:rPr>
      <w:sz w:val="20"/>
      <w:szCs w:val="20"/>
    </w:rPr>
  </w:style>
  <w:style w:type="paragraph" w:styleId="CommentSubject">
    <w:name w:val="annotation subject"/>
    <w:basedOn w:val="CommentText"/>
    <w:next w:val="CommentText"/>
    <w:link w:val="CommentSubjectChar"/>
    <w:uiPriority w:val="99"/>
    <w:semiHidden/>
    <w:unhideWhenUsed/>
    <w:rsid w:val="00B25FFD"/>
    <w:rPr>
      <w:b/>
      <w:bCs/>
    </w:rPr>
  </w:style>
  <w:style w:type="character" w:customStyle="1" w:styleId="CommentSubjectChar">
    <w:name w:val="Comment Subject Char"/>
    <w:basedOn w:val="CommentTextChar"/>
    <w:link w:val="CommentSubject"/>
    <w:uiPriority w:val="99"/>
    <w:semiHidden/>
    <w:rsid w:val="00B25FFD"/>
    <w:rPr>
      <w:b/>
      <w:bCs/>
      <w:sz w:val="20"/>
      <w:szCs w:val="20"/>
    </w:rPr>
  </w:style>
  <w:style w:type="paragraph" w:styleId="BalloonText">
    <w:name w:val="Balloon Text"/>
    <w:basedOn w:val="Normal"/>
    <w:link w:val="BalloonTextChar"/>
    <w:uiPriority w:val="99"/>
    <w:semiHidden/>
    <w:unhideWhenUsed/>
    <w:rsid w:val="00B25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FFD"/>
    <w:rPr>
      <w:rFonts w:ascii="Segoe UI" w:hAnsi="Segoe UI" w:cs="Segoe UI"/>
      <w:sz w:val="18"/>
      <w:szCs w:val="18"/>
    </w:rPr>
  </w:style>
  <w:style w:type="paragraph" w:styleId="NoSpacing">
    <w:name w:val="No Spacing"/>
    <w:uiPriority w:val="1"/>
    <w:qFormat/>
    <w:rsid w:val="00CE74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6348</Words>
  <Characters>36186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Millicent</cp:lastModifiedBy>
  <cp:revision>3</cp:revision>
  <dcterms:created xsi:type="dcterms:W3CDTF">2023-05-12T12:55:00Z</dcterms:created>
  <dcterms:modified xsi:type="dcterms:W3CDTF">2023-05-12T12:55:00Z</dcterms:modified>
</cp:coreProperties>
</file>